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header18.xml" ContentType="application/vnd.openxmlformats-officedocument.wordprocessingml.header+xml"/>
  <Override PartName="/word/footer19.xml" ContentType="application/vnd.openxmlformats-officedocument.wordprocessingml.footer+xml"/>
  <Override PartName="/word/header19.xml" ContentType="application/vnd.openxmlformats-officedocument.wordprocessingml.header+xml"/>
  <Override PartName="/word/footer20.xml" ContentType="application/vnd.openxmlformats-officedocument.wordprocessingml.footer+xml"/>
  <Override PartName="/word/header20.xml" ContentType="application/vnd.openxmlformats-officedocument.wordprocessingml.header+xml"/>
  <Override PartName="/word/footer21.xml" ContentType="application/vnd.openxmlformats-officedocument.wordprocessingml.footer+xml"/>
  <Override PartName="/word/header21.xml" ContentType="application/vnd.openxmlformats-officedocument.wordprocessingml.header+xml"/>
  <Override PartName="/word/footer22.xml" ContentType="application/vnd.openxmlformats-officedocument.wordprocessingml.footer+xml"/>
  <Override PartName="/word/header22.xml" ContentType="application/vnd.openxmlformats-officedocument.wordprocessingml.header+xml"/>
  <Override PartName="/word/footer23.xml" ContentType="application/vnd.openxmlformats-officedocument.wordprocessingml.footer+xml"/>
  <Override PartName="/word/header23.xml" ContentType="application/vnd.openxmlformats-officedocument.wordprocessingml.header+xml"/>
  <Override PartName="/word/footer24.xml" ContentType="application/vnd.openxmlformats-officedocument.wordprocessingml.footer+xml"/>
  <Override PartName="/word/header24.xml" ContentType="application/vnd.openxmlformats-officedocument.wordprocessingml.header+xml"/>
  <Override PartName="/word/footer25.xml" ContentType="application/vnd.openxmlformats-officedocument.wordprocessingml.footer+xml"/>
  <Override PartName="/word/header25.xml" ContentType="application/vnd.openxmlformats-officedocument.wordprocessingml.header+xml"/>
  <Override PartName="/word/footer26.xml" ContentType="application/vnd.openxmlformats-officedocument.wordprocessingml.footer+xml"/>
  <Override PartName="/word/header26.xml" ContentType="application/vnd.openxmlformats-officedocument.wordprocessingml.header+xml"/>
  <Override PartName="/word/footer27.xml" ContentType="application/vnd.openxmlformats-officedocument.wordprocessingml.footer+xml"/>
  <Override PartName="/word/header27.xml" ContentType="application/vnd.openxmlformats-officedocument.wordprocessingml.header+xml"/>
  <Override PartName="/word/footer28.xml" ContentType="application/vnd.openxmlformats-officedocument.wordprocessingml.footer+xml"/>
  <Override PartName="/word/header28.xml" ContentType="application/vnd.openxmlformats-officedocument.wordprocessingml.header+xml"/>
  <Override PartName="/word/footer29.xml" ContentType="application/vnd.openxmlformats-officedocument.wordprocessingml.footer+xml"/>
  <Override PartName="/word/header29.xml" ContentType="application/vnd.openxmlformats-officedocument.wordprocessingml.header+xml"/>
  <Override PartName="/word/footer30.xml" ContentType="application/vnd.openxmlformats-officedocument.wordprocessingml.footer+xml"/>
  <Override PartName="/word/header30.xml" ContentType="application/vnd.openxmlformats-officedocument.wordprocessingml.header+xml"/>
  <Override PartName="/word/footer31.xml" ContentType="application/vnd.openxmlformats-officedocument.wordprocessingml.footer+xml"/>
  <Override PartName="/word/header31.xml" ContentType="application/vnd.openxmlformats-officedocument.wordprocessingml.header+xml"/>
  <Override PartName="/word/footer32.xml" ContentType="application/vnd.openxmlformats-officedocument.wordprocessingml.footer+xml"/>
  <Override PartName="/word/header32.xml" ContentType="application/vnd.openxmlformats-officedocument.wordprocessingml.header+xml"/>
  <Override PartName="/word/footer33.xml" ContentType="application/vnd.openxmlformats-officedocument.wordprocessingml.footer+xml"/>
  <Override PartName="/word/header33.xml" ContentType="application/vnd.openxmlformats-officedocument.wordprocessingml.header+xml"/>
  <Override PartName="/word/footer34.xml" ContentType="application/vnd.openxmlformats-officedocument.wordprocessingml.footer+xml"/>
  <Override PartName="/word/header34.xml" ContentType="application/vnd.openxmlformats-officedocument.wordprocessingml.header+xml"/>
  <Override PartName="/word/footer35.xml" ContentType="application/vnd.openxmlformats-officedocument.wordprocessingml.footer+xml"/>
  <Override PartName="/word/header35.xml" ContentType="application/vnd.openxmlformats-officedocument.wordprocessingml.header+xml"/>
  <Override PartName="/word/footer36.xml" ContentType="application/vnd.openxmlformats-officedocument.wordprocessingml.footer+xml"/>
  <Override PartName="/word/header36.xml" ContentType="application/vnd.openxmlformats-officedocument.wordprocessingml.header+xml"/>
  <Override PartName="/word/footer37.xml" ContentType="application/vnd.openxmlformats-officedocument.wordprocessingml.footer+xml"/>
  <Override PartName="/word/header37.xml" ContentType="application/vnd.openxmlformats-officedocument.wordprocessingml.header+xml"/>
  <Override PartName="/word/footer38.xml" ContentType="application/vnd.openxmlformats-officedocument.wordprocessingml.footer+xml"/>
  <Override PartName="/word/header38.xml" ContentType="application/vnd.openxmlformats-officedocument.wordprocessingml.header+xml"/>
  <Override PartName="/word/footer39.xml" ContentType="application/vnd.openxmlformats-officedocument.wordprocessingml.footer+xml"/>
  <Override PartName="/word/header39.xml" ContentType="application/vnd.openxmlformats-officedocument.wordprocessingml.header+xml"/>
  <Override PartName="/word/footer40.xml" ContentType="application/vnd.openxmlformats-officedocument.wordprocessingml.footer+xml"/>
  <Override PartName="/word/header40.xml" ContentType="application/vnd.openxmlformats-officedocument.wordprocessingml.header+xml"/>
  <Override PartName="/word/footer41.xml" ContentType="application/vnd.openxmlformats-officedocument.wordprocessingml.footer+xml"/>
  <Override PartName="/word/header41.xml" ContentType="application/vnd.openxmlformats-officedocument.wordprocessingml.header+xml"/>
  <Override PartName="/word/footer42.xml" ContentType="application/vnd.openxmlformats-officedocument.wordprocessingml.footer+xml"/>
  <Override PartName="/word/header42.xml" ContentType="application/vnd.openxmlformats-officedocument.wordprocessingml.header+xml"/>
  <Override PartName="/word/footer43.xml" ContentType="application/vnd.openxmlformats-officedocument.wordprocessingml.footer+xml"/>
  <Override PartName="/word/header43.xml" ContentType="application/vnd.openxmlformats-officedocument.wordprocessingml.header+xml"/>
  <Override PartName="/word/footer44.xml" ContentType="application/vnd.openxmlformats-officedocument.wordprocessingml.footer+xml"/>
  <Override PartName="/word/header44.xml" ContentType="application/vnd.openxmlformats-officedocument.wordprocessingml.header+xml"/>
  <Override PartName="/word/footer45.xml" ContentType="application/vnd.openxmlformats-officedocument.wordprocessingml.footer+xml"/>
  <Override PartName="/word/header45.xml" ContentType="application/vnd.openxmlformats-officedocument.wordprocessingml.header+xml"/>
  <Override PartName="/word/footer46.xml" ContentType="application/vnd.openxmlformats-officedocument.wordprocessingml.footer+xml"/>
  <Override PartName="/word/header46.xml" ContentType="application/vnd.openxmlformats-officedocument.wordprocessingml.header+xml"/>
  <Override PartName="/word/footer47.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BodyText"/>
        <w:spacing w:before="113"/>
        <w:rPr>
          <w:sz w:val="17"/>
        </w:rPr>
      </w:pPr>
    </w:p>
    <w:p>
      <w:pPr>
        <w:spacing w:before="1"/>
        <w:ind w:left="951" w:right="0" w:firstLine="0"/>
        <w:jc w:val="left"/>
        <w:rPr>
          <w:rFonts w:ascii="Times New Roman" w:hAnsi="Times New Roman"/>
          <w:sz w:val="17"/>
        </w:rPr>
      </w:pPr>
      <w:r>
        <w:rPr>
          <w:rFonts w:ascii="Times New Roman" w:hAnsi="Times New Roman"/>
          <w:sz w:val="17"/>
        </w:rPr>
        <w:t>Na</w:t>
      </w:r>
      <w:r>
        <w:rPr>
          <w:rFonts w:ascii="Times New Roman" w:hAnsi="Times New Roman"/>
          <w:spacing w:val="8"/>
          <w:sz w:val="17"/>
        </w:rPr>
        <w:t> </w:t>
      </w:r>
      <w:r>
        <w:rPr>
          <w:rFonts w:ascii="Times New Roman" w:hAnsi="Times New Roman"/>
          <w:sz w:val="17"/>
        </w:rPr>
        <w:t>temelju</w:t>
      </w:r>
      <w:r>
        <w:rPr>
          <w:rFonts w:ascii="Times New Roman" w:hAnsi="Times New Roman"/>
          <w:spacing w:val="11"/>
          <w:sz w:val="17"/>
        </w:rPr>
        <w:t> </w:t>
      </w:r>
      <w:r>
        <w:rPr>
          <w:rFonts w:ascii="Times New Roman" w:hAnsi="Times New Roman"/>
          <w:sz w:val="17"/>
        </w:rPr>
        <w:t>članka</w:t>
      </w:r>
      <w:r>
        <w:rPr>
          <w:rFonts w:ascii="Times New Roman" w:hAnsi="Times New Roman"/>
          <w:spacing w:val="8"/>
          <w:sz w:val="17"/>
        </w:rPr>
        <w:t> </w:t>
      </w:r>
      <w:r>
        <w:rPr>
          <w:rFonts w:ascii="Times New Roman" w:hAnsi="Times New Roman"/>
          <w:sz w:val="17"/>
        </w:rPr>
        <w:t>89.</w:t>
      </w:r>
      <w:r>
        <w:rPr>
          <w:rFonts w:ascii="Times New Roman" w:hAnsi="Times New Roman"/>
          <w:spacing w:val="11"/>
          <w:sz w:val="17"/>
        </w:rPr>
        <w:t> </w:t>
      </w:r>
      <w:r>
        <w:rPr>
          <w:rFonts w:ascii="Times New Roman" w:hAnsi="Times New Roman"/>
          <w:sz w:val="17"/>
        </w:rPr>
        <w:t>Zakona</w:t>
      </w:r>
      <w:r>
        <w:rPr>
          <w:rFonts w:ascii="Times New Roman" w:hAnsi="Times New Roman"/>
          <w:spacing w:val="7"/>
          <w:sz w:val="17"/>
        </w:rPr>
        <w:t> </w:t>
      </w:r>
      <w:r>
        <w:rPr>
          <w:rFonts w:ascii="Times New Roman" w:hAnsi="Times New Roman"/>
          <w:sz w:val="17"/>
        </w:rPr>
        <w:t>o</w:t>
      </w:r>
      <w:r>
        <w:rPr>
          <w:rFonts w:ascii="Times New Roman" w:hAnsi="Times New Roman"/>
          <w:spacing w:val="8"/>
          <w:sz w:val="17"/>
        </w:rPr>
        <w:t> </w:t>
      </w:r>
      <w:r>
        <w:rPr>
          <w:rFonts w:ascii="Times New Roman" w:hAnsi="Times New Roman"/>
          <w:sz w:val="17"/>
        </w:rPr>
        <w:t>proračunu</w:t>
      </w:r>
      <w:r>
        <w:rPr>
          <w:rFonts w:ascii="Times New Roman" w:hAnsi="Times New Roman"/>
          <w:spacing w:val="13"/>
          <w:sz w:val="17"/>
        </w:rPr>
        <w:t> </w:t>
      </w:r>
      <w:r>
        <w:rPr>
          <w:rFonts w:ascii="Times New Roman" w:hAnsi="Times New Roman"/>
          <w:sz w:val="17"/>
        </w:rPr>
        <w:t>("Narodne</w:t>
      </w:r>
      <w:r>
        <w:rPr>
          <w:rFonts w:ascii="Times New Roman" w:hAnsi="Times New Roman"/>
          <w:spacing w:val="6"/>
          <w:sz w:val="17"/>
        </w:rPr>
        <w:t> </w:t>
      </w:r>
      <w:r>
        <w:rPr>
          <w:rFonts w:ascii="Times New Roman" w:hAnsi="Times New Roman"/>
          <w:sz w:val="17"/>
        </w:rPr>
        <w:t>novine",</w:t>
      </w:r>
      <w:r>
        <w:rPr>
          <w:rFonts w:ascii="Times New Roman" w:hAnsi="Times New Roman"/>
          <w:spacing w:val="11"/>
          <w:sz w:val="17"/>
        </w:rPr>
        <w:t> </w:t>
      </w:r>
      <w:r>
        <w:rPr>
          <w:rFonts w:ascii="Times New Roman" w:hAnsi="Times New Roman"/>
          <w:sz w:val="17"/>
        </w:rPr>
        <w:t>broj</w:t>
      </w:r>
      <w:r>
        <w:rPr>
          <w:rFonts w:ascii="Times New Roman" w:hAnsi="Times New Roman"/>
          <w:spacing w:val="11"/>
          <w:sz w:val="17"/>
        </w:rPr>
        <w:t> </w:t>
      </w:r>
      <w:r>
        <w:rPr>
          <w:rFonts w:ascii="Times New Roman" w:hAnsi="Times New Roman"/>
          <w:sz w:val="17"/>
        </w:rPr>
        <w:t>144/21),</w:t>
      </w:r>
      <w:r>
        <w:rPr>
          <w:rFonts w:ascii="Times New Roman" w:hAnsi="Times New Roman"/>
          <w:spacing w:val="8"/>
          <w:sz w:val="17"/>
        </w:rPr>
        <w:t> </w:t>
      </w:r>
      <w:r>
        <w:rPr>
          <w:rFonts w:ascii="Times New Roman" w:hAnsi="Times New Roman"/>
          <w:sz w:val="17"/>
        </w:rPr>
        <w:t>Gradsko</w:t>
      </w:r>
      <w:r>
        <w:rPr>
          <w:rFonts w:ascii="Times New Roman" w:hAnsi="Times New Roman"/>
          <w:spacing w:val="8"/>
          <w:sz w:val="17"/>
        </w:rPr>
        <w:t> </w:t>
      </w:r>
      <w:r>
        <w:rPr>
          <w:rFonts w:ascii="Times New Roman" w:hAnsi="Times New Roman"/>
          <w:sz w:val="17"/>
        </w:rPr>
        <w:t>vijeće</w:t>
      </w:r>
      <w:r>
        <w:rPr>
          <w:rFonts w:ascii="Times New Roman" w:hAnsi="Times New Roman"/>
          <w:spacing w:val="6"/>
          <w:sz w:val="17"/>
        </w:rPr>
        <w:t> </w:t>
      </w:r>
      <w:r>
        <w:rPr>
          <w:rFonts w:ascii="Times New Roman" w:hAnsi="Times New Roman"/>
          <w:sz w:val="17"/>
        </w:rPr>
        <w:t>Grada</w:t>
      </w:r>
      <w:r>
        <w:rPr>
          <w:rFonts w:ascii="Times New Roman" w:hAnsi="Times New Roman"/>
          <w:spacing w:val="8"/>
          <w:sz w:val="17"/>
        </w:rPr>
        <w:t> </w:t>
      </w:r>
      <w:r>
        <w:rPr>
          <w:rFonts w:ascii="Times New Roman" w:hAnsi="Times New Roman"/>
          <w:sz w:val="17"/>
        </w:rPr>
        <w:t>Šibenika,</w:t>
      </w:r>
      <w:r>
        <w:rPr>
          <w:rFonts w:ascii="Times New Roman" w:hAnsi="Times New Roman"/>
          <w:spacing w:val="9"/>
          <w:sz w:val="17"/>
        </w:rPr>
        <w:t> </w:t>
      </w:r>
      <w:r>
        <w:rPr>
          <w:rFonts w:ascii="Times New Roman" w:hAnsi="Times New Roman"/>
          <w:sz w:val="17"/>
        </w:rPr>
        <w:t>na</w:t>
      </w:r>
      <w:r>
        <w:rPr>
          <w:rFonts w:ascii="Times New Roman" w:hAnsi="Times New Roman"/>
          <w:spacing w:val="7"/>
          <w:sz w:val="17"/>
        </w:rPr>
        <w:t> </w:t>
      </w:r>
      <w:r>
        <w:rPr>
          <w:rFonts w:ascii="Times New Roman" w:hAnsi="Times New Roman"/>
          <w:sz w:val="17"/>
        </w:rPr>
        <w:t>2.</w:t>
      </w:r>
      <w:r>
        <w:rPr>
          <w:rFonts w:ascii="Times New Roman" w:hAnsi="Times New Roman"/>
          <w:spacing w:val="8"/>
          <w:sz w:val="17"/>
        </w:rPr>
        <w:t> </w:t>
      </w:r>
      <w:r>
        <w:rPr>
          <w:rFonts w:ascii="Times New Roman" w:hAnsi="Times New Roman"/>
          <w:sz w:val="17"/>
        </w:rPr>
        <w:t>sjednici</w:t>
      </w:r>
      <w:r>
        <w:rPr>
          <w:rFonts w:ascii="Times New Roman" w:hAnsi="Times New Roman"/>
          <w:spacing w:val="7"/>
          <w:sz w:val="17"/>
        </w:rPr>
        <w:t> </w:t>
      </w:r>
      <w:r>
        <w:rPr>
          <w:rFonts w:ascii="Times New Roman" w:hAnsi="Times New Roman"/>
          <w:sz w:val="17"/>
        </w:rPr>
        <w:t>od</w:t>
      </w:r>
      <w:r>
        <w:rPr>
          <w:rFonts w:ascii="Times New Roman" w:hAnsi="Times New Roman"/>
          <w:spacing w:val="13"/>
          <w:sz w:val="17"/>
        </w:rPr>
        <w:t> </w:t>
      </w:r>
      <w:r>
        <w:rPr>
          <w:rFonts w:ascii="Times New Roman" w:hAnsi="Times New Roman"/>
          <w:sz w:val="17"/>
        </w:rPr>
        <w:t>18.</w:t>
      </w:r>
      <w:r>
        <w:rPr>
          <w:rFonts w:ascii="Times New Roman" w:hAnsi="Times New Roman"/>
          <w:spacing w:val="9"/>
          <w:sz w:val="17"/>
        </w:rPr>
        <w:t> </w:t>
      </w:r>
      <w:r>
        <w:rPr>
          <w:rFonts w:ascii="Times New Roman" w:hAnsi="Times New Roman"/>
          <w:sz w:val="17"/>
        </w:rPr>
        <w:t>srpnja</w:t>
      </w:r>
      <w:r>
        <w:rPr>
          <w:rFonts w:ascii="Times New Roman" w:hAnsi="Times New Roman"/>
          <w:spacing w:val="11"/>
          <w:sz w:val="17"/>
        </w:rPr>
        <w:t> </w:t>
      </w:r>
      <w:r>
        <w:rPr>
          <w:rFonts w:ascii="Times New Roman" w:hAnsi="Times New Roman"/>
          <w:sz w:val="17"/>
        </w:rPr>
        <w:t>2025.</w:t>
      </w:r>
      <w:r>
        <w:rPr>
          <w:rFonts w:ascii="Times New Roman" w:hAnsi="Times New Roman"/>
          <w:spacing w:val="8"/>
          <w:sz w:val="17"/>
        </w:rPr>
        <w:t> </w:t>
      </w:r>
      <w:r>
        <w:rPr>
          <w:rFonts w:ascii="Times New Roman" w:hAnsi="Times New Roman"/>
          <w:sz w:val="17"/>
        </w:rPr>
        <w:t>godine</w:t>
      </w:r>
      <w:r>
        <w:rPr>
          <w:rFonts w:ascii="Times New Roman" w:hAnsi="Times New Roman"/>
          <w:spacing w:val="6"/>
          <w:sz w:val="17"/>
        </w:rPr>
        <w:t> </w:t>
      </w:r>
      <w:r>
        <w:rPr>
          <w:rFonts w:ascii="Times New Roman" w:hAnsi="Times New Roman"/>
          <w:spacing w:val="-2"/>
          <w:sz w:val="17"/>
        </w:rPr>
        <w:t>donosi</w:t>
      </w:r>
    </w:p>
    <w:p>
      <w:pPr>
        <w:pStyle w:val="BodyText"/>
        <w:spacing w:before="38"/>
        <w:rPr>
          <w:sz w:val="17"/>
        </w:rPr>
      </w:pPr>
    </w:p>
    <w:p>
      <w:pPr>
        <w:spacing w:before="0"/>
        <w:ind w:left="213" w:right="6" w:firstLine="0"/>
        <w:jc w:val="center"/>
        <w:rPr>
          <w:rFonts w:ascii="Times New Roman" w:hAnsi="Times New Roman"/>
          <w:b/>
          <w:sz w:val="27"/>
        </w:rPr>
      </w:pPr>
      <w:r>
        <w:rPr>
          <w:rFonts w:ascii="Times New Roman" w:hAnsi="Times New Roman"/>
          <w:b/>
          <w:sz w:val="27"/>
        </w:rPr>
        <w:t>GODIŠNJI</w:t>
      </w:r>
      <w:r>
        <w:rPr>
          <w:rFonts w:ascii="Times New Roman" w:hAnsi="Times New Roman"/>
          <w:b/>
          <w:spacing w:val="-15"/>
          <w:sz w:val="27"/>
        </w:rPr>
        <w:t> </w:t>
      </w:r>
      <w:r>
        <w:rPr>
          <w:rFonts w:ascii="Times New Roman" w:hAnsi="Times New Roman"/>
          <w:b/>
          <w:spacing w:val="-2"/>
          <w:sz w:val="27"/>
        </w:rPr>
        <w:t>IZVJEŠTAJ</w:t>
      </w:r>
    </w:p>
    <w:p>
      <w:pPr>
        <w:spacing w:before="58"/>
        <w:ind w:left="213" w:right="0" w:firstLine="0"/>
        <w:jc w:val="center"/>
        <w:rPr>
          <w:rFonts w:ascii="Times New Roman" w:hAnsi="Times New Roman"/>
          <w:b/>
          <w:sz w:val="21"/>
        </w:rPr>
      </w:pPr>
      <w:r>
        <w:rPr>
          <w:rFonts w:ascii="Times New Roman" w:hAnsi="Times New Roman"/>
          <w:b/>
          <w:sz w:val="21"/>
        </w:rPr>
        <w:t>O</w:t>
      </w:r>
      <w:r>
        <w:rPr>
          <w:rFonts w:ascii="Times New Roman" w:hAnsi="Times New Roman"/>
          <w:b/>
          <w:spacing w:val="2"/>
          <w:sz w:val="21"/>
        </w:rPr>
        <w:t> </w:t>
      </w:r>
      <w:r>
        <w:rPr>
          <w:rFonts w:ascii="Times New Roman" w:hAnsi="Times New Roman"/>
          <w:b/>
          <w:sz w:val="21"/>
        </w:rPr>
        <w:t>IZVRŠENJU</w:t>
      </w:r>
      <w:r>
        <w:rPr>
          <w:rFonts w:ascii="Times New Roman" w:hAnsi="Times New Roman"/>
          <w:b/>
          <w:spacing w:val="5"/>
          <w:sz w:val="21"/>
        </w:rPr>
        <w:t> </w:t>
      </w:r>
      <w:r>
        <w:rPr>
          <w:rFonts w:ascii="Times New Roman" w:hAnsi="Times New Roman"/>
          <w:b/>
          <w:sz w:val="21"/>
        </w:rPr>
        <w:t>PRORAČUNA</w:t>
      </w:r>
      <w:r>
        <w:rPr>
          <w:rFonts w:ascii="Times New Roman" w:hAnsi="Times New Roman"/>
          <w:b/>
          <w:spacing w:val="1"/>
          <w:sz w:val="21"/>
        </w:rPr>
        <w:t> </w:t>
      </w:r>
      <w:r>
        <w:rPr>
          <w:rFonts w:ascii="Times New Roman" w:hAnsi="Times New Roman"/>
          <w:b/>
          <w:sz w:val="21"/>
        </w:rPr>
        <w:t>GRADA</w:t>
      </w:r>
      <w:r>
        <w:rPr>
          <w:rFonts w:ascii="Times New Roman" w:hAnsi="Times New Roman"/>
          <w:b/>
          <w:spacing w:val="5"/>
          <w:sz w:val="21"/>
        </w:rPr>
        <w:t> </w:t>
      </w:r>
      <w:r>
        <w:rPr>
          <w:rFonts w:ascii="Times New Roman" w:hAnsi="Times New Roman"/>
          <w:b/>
          <w:sz w:val="21"/>
        </w:rPr>
        <w:t>ŠIBENIKA</w:t>
      </w:r>
      <w:r>
        <w:rPr>
          <w:rFonts w:ascii="Times New Roman" w:hAnsi="Times New Roman"/>
          <w:b/>
          <w:spacing w:val="4"/>
          <w:sz w:val="21"/>
        </w:rPr>
        <w:t> </w:t>
      </w:r>
      <w:r>
        <w:rPr>
          <w:rFonts w:ascii="Times New Roman" w:hAnsi="Times New Roman"/>
          <w:b/>
          <w:sz w:val="21"/>
        </w:rPr>
        <w:t>ZA</w:t>
      </w:r>
      <w:r>
        <w:rPr>
          <w:rFonts w:ascii="Times New Roman" w:hAnsi="Times New Roman"/>
          <w:b/>
          <w:spacing w:val="2"/>
          <w:sz w:val="21"/>
        </w:rPr>
        <w:t> </w:t>
      </w:r>
      <w:r>
        <w:rPr>
          <w:rFonts w:ascii="Times New Roman" w:hAnsi="Times New Roman"/>
          <w:b/>
          <w:sz w:val="21"/>
        </w:rPr>
        <w:t>2024.</w:t>
      </w:r>
      <w:r>
        <w:rPr>
          <w:rFonts w:ascii="Times New Roman" w:hAnsi="Times New Roman"/>
          <w:b/>
          <w:spacing w:val="1"/>
          <w:sz w:val="21"/>
        </w:rPr>
        <w:t> </w:t>
      </w:r>
      <w:r>
        <w:rPr>
          <w:rFonts w:ascii="Times New Roman" w:hAnsi="Times New Roman"/>
          <w:b/>
          <w:spacing w:val="-2"/>
          <w:sz w:val="21"/>
        </w:rPr>
        <w:t>GODINU</w:t>
      </w:r>
    </w:p>
    <w:p>
      <w:pPr>
        <w:spacing w:before="88"/>
        <w:ind w:left="6155" w:right="0" w:firstLine="0"/>
        <w:jc w:val="left"/>
        <w:rPr>
          <w:rFonts w:ascii="Times New Roman" w:hAnsi="Times New Roman"/>
          <w:b/>
          <w:sz w:val="16"/>
        </w:rPr>
      </w:pPr>
      <w:r>
        <w:rPr>
          <w:rFonts w:ascii="Times New Roman" w:hAnsi="Times New Roman"/>
          <w:b/>
          <w:sz w:val="16"/>
        </w:rPr>
        <w:t>I.</w:t>
      </w:r>
      <w:r>
        <w:rPr>
          <w:rFonts w:ascii="Times New Roman" w:hAnsi="Times New Roman"/>
          <w:b/>
          <w:spacing w:val="1"/>
          <w:sz w:val="16"/>
        </w:rPr>
        <w:t> </w:t>
      </w:r>
      <w:r>
        <w:rPr>
          <w:rFonts w:ascii="Times New Roman" w:hAnsi="Times New Roman"/>
          <w:b/>
          <w:sz w:val="16"/>
        </w:rPr>
        <w:t>O</w:t>
      </w:r>
      <w:r>
        <w:rPr>
          <w:rFonts w:ascii="Times New Roman" w:hAnsi="Times New Roman"/>
          <w:b/>
          <w:spacing w:val="-1"/>
          <w:sz w:val="16"/>
        </w:rPr>
        <w:t> </w:t>
      </w:r>
      <w:r>
        <w:rPr>
          <w:rFonts w:ascii="Times New Roman" w:hAnsi="Times New Roman"/>
          <w:b/>
          <w:sz w:val="16"/>
        </w:rPr>
        <w:t>P</w:t>
      </w:r>
      <w:r>
        <w:rPr>
          <w:rFonts w:ascii="Times New Roman" w:hAnsi="Times New Roman"/>
          <w:b/>
          <w:spacing w:val="1"/>
          <w:sz w:val="16"/>
        </w:rPr>
        <w:t> </w:t>
      </w:r>
      <w:r>
        <w:rPr>
          <w:rFonts w:ascii="Times New Roman" w:hAnsi="Times New Roman"/>
          <w:b/>
          <w:sz w:val="16"/>
        </w:rPr>
        <w:t>Ć</w:t>
      </w:r>
      <w:r>
        <w:rPr>
          <w:rFonts w:ascii="Times New Roman" w:hAnsi="Times New Roman"/>
          <w:b/>
          <w:spacing w:val="-1"/>
          <w:sz w:val="16"/>
        </w:rPr>
        <w:t> </w:t>
      </w:r>
      <w:r>
        <w:rPr>
          <w:rFonts w:ascii="Times New Roman" w:hAnsi="Times New Roman"/>
          <w:b/>
          <w:sz w:val="16"/>
        </w:rPr>
        <w:t>I</w:t>
      </w:r>
      <w:r>
        <w:rPr>
          <w:rFonts w:ascii="Times New Roman" w:hAnsi="Times New Roman"/>
          <w:b/>
          <w:spacing w:val="80"/>
          <w:sz w:val="16"/>
        </w:rPr>
        <w:t> </w:t>
      </w:r>
      <w:r>
        <w:rPr>
          <w:rFonts w:ascii="Times New Roman" w:hAnsi="Times New Roman"/>
          <w:b/>
          <w:sz w:val="16"/>
        </w:rPr>
        <w:t>D I</w:t>
      </w:r>
      <w:r>
        <w:rPr>
          <w:rFonts w:ascii="Times New Roman" w:hAnsi="Times New Roman"/>
          <w:b/>
          <w:spacing w:val="1"/>
          <w:sz w:val="16"/>
        </w:rPr>
        <w:t> </w:t>
      </w:r>
      <w:r>
        <w:rPr>
          <w:rFonts w:ascii="Times New Roman" w:hAnsi="Times New Roman"/>
          <w:b/>
          <w:spacing w:val="-10"/>
          <w:sz w:val="16"/>
        </w:rPr>
        <w:t>O</w:t>
      </w:r>
    </w:p>
    <w:p>
      <w:pPr>
        <w:spacing w:before="107"/>
        <w:ind w:left="213" w:right="9" w:firstLine="0"/>
        <w:jc w:val="center"/>
        <w:rPr>
          <w:rFonts w:ascii="Times New Roman" w:hAnsi="Times New Roman"/>
          <w:b/>
          <w:sz w:val="16"/>
        </w:rPr>
      </w:pPr>
      <w:r>
        <w:rPr>
          <w:rFonts w:ascii="Times New Roman" w:hAnsi="Times New Roman"/>
          <w:b/>
          <w:sz w:val="16"/>
        </w:rPr>
        <w:t>Članak</w:t>
      </w:r>
      <w:r>
        <w:rPr>
          <w:rFonts w:ascii="Times New Roman" w:hAnsi="Times New Roman"/>
          <w:b/>
          <w:spacing w:val="-4"/>
          <w:sz w:val="16"/>
        </w:rPr>
        <w:t> </w:t>
      </w:r>
      <w:r>
        <w:rPr>
          <w:rFonts w:ascii="Times New Roman" w:hAnsi="Times New Roman"/>
          <w:b/>
          <w:spacing w:val="-5"/>
          <w:sz w:val="16"/>
        </w:rPr>
        <w:t>1.</w:t>
      </w:r>
    </w:p>
    <w:p>
      <w:pPr>
        <w:spacing w:before="125"/>
        <w:ind w:left="789" w:right="0" w:firstLine="0"/>
        <w:jc w:val="left"/>
        <w:rPr>
          <w:rFonts w:ascii="Times New Roman" w:hAnsi="Times New Roman"/>
          <w:sz w:val="16"/>
        </w:rPr>
      </w:pPr>
      <w:r>
        <w:rPr>
          <w:rFonts w:ascii="Times New Roman" w:hAnsi="Times New Roman"/>
          <w:sz w:val="16"/>
        </w:rPr>
        <w:t>Ostvareni prihodi</w:t>
      </w:r>
      <w:r>
        <w:rPr>
          <w:rFonts w:ascii="Times New Roman" w:hAnsi="Times New Roman"/>
          <w:spacing w:val="1"/>
          <w:sz w:val="16"/>
        </w:rPr>
        <w:t> </w:t>
      </w:r>
      <w:r>
        <w:rPr>
          <w:rFonts w:ascii="Times New Roman" w:hAnsi="Times New Roman"/>
          <w:sz w:val="16"/>
        </w:rPr>
        <w:t>i</w:t>
      </w:r>
      <w:r>
        <w:rPr>
          <w:rFonts w:ascii="Times New Roman" w:hAnsi="Times New Roman"/>
          <w:spacing w:val="1"/>
          <w:sz w:val="16"/>
        </w:rPr>
        <w:t> </w:t>
      </w:r>
      <w:r>
        <w:rPr>
          <w:rFonts w:ascii="Times New Roman" w:hAnsi="Times New Roman"/>
          <w:sz w:val="16"/>
        </w:rPr>
        <w:t>primici,</w:t>
      </w:r>
      <w:r>
        <w:rPr>
          <w:rFonts w:ascii="Times New Roman" w:hAnsi="Times New Roman"/>
          <w:spacing w:val="-1"/>
          <w:sz w:val="16"/>
        </w:rPr>
        <w:t> </w:t>
      </w:r>
      <w:r>
        <w:rPr>
          <w:rFonts w:ascii="Times New Roman" w:hAnsi="Times New Roman"/>
          <w:sz w:val="16"/>
        </w:rPr>
        <w:t>te</w:t>
      </w:r>
      <w:r>
        <w:rPr>
          <w:rFonts w:ascii="Times New Roman" w:hAnsi="Times New Roman"/>
          <w:spacing w:val="-3"/>
          <w:sz w:val="16"/>
        </w:rPr>
        <w:t> </w:t>
      </w:r>
      <w:r>
        <w:rPr>
          <w:rFonts w:ascii="Times New Roman" w:hAnsi="Times New Roman"/>
          <w:sz w:val="16"/>
        </w:rPr>
        <w:t>izvršen</w:t>
      </w:r>
      <w:r>
        <w:rPr>
          <w:rFonts w:ascii="Times New Roman" w:hAnsi="Times New Roman"/>
          <w:spacing w:val="1"/>
          <w:sz w:val="16"/>
        </w:rPr>
        <w:t> </w:t>
      </w:r>
      <w:r>
        <w:rPr>
          <w:rFonts w:ascii="Times New Roman" w:hAnsi="Times New Roman"/>
          <w:sz w:val="16"/>
        </w:rPr>
        <w:t>raspored prihoda</w:t>
      </w:r>
      <w:r>
        <w:rPr>
          <w:rFonts w:ascii="Times New Roman" w:hAnsi="Times New Roman"/>
          <w:spacing w:val="1"/>
          <w:sz w:val="16"/>
        </w:rPr>
        <w:t> </w:t>
      </w:r>
      <w:r>
        <w:rPr>
          <w:rFonts w:ascii="Times New Roman" w:hAnsi="Times New Roman"/>
          <w:sz w:val="16"/>
        </w:rPr>
        <w:t>i primitaka po</w:t>
      </w:r>
      <w:r>
        <w:rPr>
          <w:rFonts w:ascii="Times New Roman" w:hAnsi="Times New Roman"/>
          <w:spacing w:val="-1"/>
          <w:sz w:val="16"/>
        </w:rPr>
        <w:t> </w:t>
      </w:r>
      <w:r>
        <w:rPr>
          <w:rFonts w:ascii="Times New Roman" w:hAnsi="Times New Roman"/>
          <w:sz w:val="16"/>
        </w:rPr>
        <w:t>računu</w:t>
      </w:r>
      <w:r>
        <w:rPr>
          <w:rFonts w:ascii="Times New Roman" w:hAnsi="Times New Roman"/>
          <w:spacing w:val="1"/>
          <w:sz w:val="16"/>
        </w:rPr>
        <w:t> </w:t>
      </w:r>
      <w:r>
        <w:rPr>
          <w:rFonts w:ascii="Times New Roman" w:hAnsi="Times New Roman"/>
          <w:sz w:val="16"/>
        </w:rPr>
        <w:t>prihoda i</w:t>
      </w:r>
      <w:r>
        <w:rPr>
          <w:rFonts w:ascii="Times New Roman" w:hAnsi="Times New Roman"/>
          <w:spacing w:val="1"/>
          <w:sz w:val="16"/>
        </w:rPr>
        <w:t> </w:t>
      </w:r>
      <w:r>
        <w:rPr>
          <w:rFonts w:ascii="Times New Roman" w:hAnsi="Times New Roman"/>
          <w:sz w:val="16"/>
        </w:rPr>
        <w:t>rashoda,</w:t>
      </w:r>
      <w:r>
        <w:rPr>
          <w:rFonts w:ascii="Times New Roman" w:hAnsi="Times New Roman"/>
          <w:spacing w:val="1"/>
          <w:sz w:val="16"/>
        </w:rPr>
        <w:t> </w:t>
      </w:r>
      <w:r>
        <w:rPr>
          <w:rFonts w:ascii="Times New Roman" w:hAnsi="Times New Roman"/>
          <w:sz w:val="16"/>
        </w:rPr>
        <w:t>primitaka i</w:t>
      </w:r>
      <w:r>
        <w:rPr>
          <w:rFonts w:ascii="Times New Roman" w:hAnsi="Times New Roman"/>
          <w:spacing w:val="43"/>
          <w:sz w:val="16"/>
        </w:rPr>
        <w:t> </w:t>
      </w:r>
      <w:r>
        <w:rPr>
          <w:rFonts w:ascii="Times New Roman" w:hAnsi="Times New Roman"/>
          <w:sz w:val="16"/>
        </w:rPr>
        <w:t>izdataka</w:t>
      </w:r>
      <w:r>
        <w:rPr>
          <w:rFonts w:ascii="Times New Roman" w:hAnsi="Times New Roman"/>
          <w:spacing w:val="-1"/>
          <w:sz w:val="16"/>
        </w:rPr>
        <w:t> </w:t>
      </w:r>
      <w:r>
        <w:rPr>
          <w:rFonts w:ascii="Times New Roman" w:hAnsi="Times New Roman"/>
          <w:sz w:val="16"/>
        </w:rPr>
        <w:t>za</w:t>
      </w:r>
      <w:r>
        <w:rPr>
          <w:rFonts w:ascii="Times New Roman" w:hAnsi="Times New Roman"/>
          <w:spacing w:val="-1"/>
          <w:sz w:val="16"/>
        </w:rPr>
        <w:t> </w:t>
      </w:r>
      <w:r>
        <w:rPr>
          <w:rFonts w:ascii="Times New Roman" w:hAnsi="Times New Roman"/>
          <w:sz w:val="16"/>
        </w:rPr>
        <w:t>razdoblje</w:t>
      </w:r>
      <w:r>
        <w:rPr>
          <w:rFonts w:ascii="Times New Roman" w:hAnsi="Times New Roman"/>
          <w:spacing w:val="-2"/>
          <w:sz w:val="16"/>
        </w:rPr>
        <w:t> </w:t>
      </w:r>
      <w:r>
        <w:rPr>
          <w:rFonts w:ascii="Times New Roman" w:hAnsi="Times New Roman"/>
          <w:sz w:val="16"/>
        </w:rPr>
        <w:t>od 1. siječnja</w:t>
      </w:r>
      <w:r>
        <w:rPr>
          <w:rFonts w:ascii="Times New Roman" w:hAnsi="Times New Roman"/>
          <w:spacing w:val="1"/>
          <w:sz w:val="16"/>
        </w:rPr>
        <w:t> </w:t>
      </w:r>
      <w:r>
        <w:rPr>
          <w:rFonts w:ascii="Times New Roman" w:hAnsi="Times New Roman"/>
          <w:sz w:val="16"/>
        </w:rPr>
        <w:t>do</w:t>
      </w:r>
      <w:r>
        <w:rPr>
          <w:rFonts w:ascii="Times New Roman" w:hAnsi="Times New Roman"/>
          <w:spacing w:val="-1"/>
          <w:sz w:val="16"/>
        </w:rPr>
        <w:t> </w:t>
      </w:r>
      <w:r>
        <w:rPr>
          <w:rFonts w:ascii="Times New Roman" w:hAnsi="Times New Roman"/>
          <w:sz w:val="16"/>
        </w:rPr>
        <w:t>31. prosinca</w:t>
      </w:r>
      <w:r>
        <w:rPr>
          <w:rFonts w:ascii="Times New Roman" w:hAnsi="Times New Roman"/>
          <w:spacing w:val="1"/>
          <w:sz w:val="16"/>
        </w:rPr>
        <w:t> </w:t>
      </w:r>
      <w:r>
        <w:rPr>
          <w:rFonts w:ascii="Times New Roman" w:hAnsi="Times New Roman"/>
          <w:sz w:val="16"/>
        </w:rPr>
        <w:t>2024.</w:t>
      </w:r>
      <w:r>
        <w:rPr>
          <w:rFonts w:ascii="Times New Roman" w:hAnsi="Times New Roman"/>
          <w:spacing w:val="-1"/>
          <w:sz w:val="16"/>
        </w:rPr>
        <w:t> </w:t>
      </w:r>
      <w:r>
        <w:rPr>
          <w:rFonts w:ascii="Times New Roman" w:hAnsi="Times New Roman"/>
          <w:sz w:val="16"/>
        </w:rPr>
        <w:t>godine</w:t>
      </w:r>
      <w:r>
        <w:rPr>
          <w:rFonts w:ascii="Times New Roman" w:hAnsi="Times New Roman"/>
          <w:spacing w:val="-2"/>
          <w:sz w:val="16"/>
        </w:rPr>
        <w:t> sadrži:</w:t>
      </w:r>
    </w:p>
    <w:p>
      <w:pPr>
        <w:pStyle w:val="BodyText"/>
        <w:spacing w:before="8"/>
        <w:rPr>
          <w:sz w:val="17"/>
        </w:rPr>
      </w:pPr>
    </w:p>
    <w:tbl>
      <w:tblPr>
        <w:tblW w:w="0" w:type="auto"/>
        <w:jc w:val="left"/>
        <w:tblInd w:w="286"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4788"/>
        <w:gridCol w:w="1903"/>
        <w:gridCol w:w="1680"/>
        <w:gridCol w:w="1639"/>
        <w:gridCol w:w="1605"/>
        <w:gridCol w:w="676"/>
        <w:gridCol w:w="676"/>
      </w:tblGrid>
      <w:tr>
        <w:trPr>
          <w:trHeight w:val="387" w:hRule="atLeast"/>
        </w:trPr>
        <w:tc>
          <w:tcPr>
            <w:tcW w:w="4788" w:type="dxa"/>
            <w:shd w:val="clear" w:color="auto" w:fill="DBE6F0"/>
          </w:tcPr>
          <w:p>
            <w:pPr>
              <w:pStyle w:val="TableParagraph"/>
              <w:spacing w:before="101"/>
              <w:ind w:left="525"/>
              <w:rPr>
                <w:rFonts w:ascii="Times New Roman" w:hAnsi="Times New Roman"/>
                <w:b/>
                <w:sz w:val="16"/>
              </w:rPr>
            </w:pPr>
            <w:r>
              <w:rPr>
                <w:rFonts w:ascii="Times New Roman" w:hAnsi="Times New Roman"/>
                <w:b/>
                <w:sz w:val="16"/>
              </w:rPr>
              <w:t>A.</w:t>
            </w:r>
            <w:r>
              <w:rPr>
                <w:rFonts w:ascii="Times New Roman" w:hAnsi="Times New Roman"/>
                <w:b/>
                <w:spacing w:val="-2"/>
                <w:sz w:val="16"/>
              </w:rPr>
              <w:t> </w:t>
            </w:r>
            <w:r>
              <w:rPr>
                <w:rFonts w:ascii="Times New Roman" w:hAnsi="Times New Roman"/>
                <w:b/>
                <w:sz w:val="16"/>
              </w:rPr>
              <w:t>RAČUN</w:t>
            </w:r>
            <w:r>
              <w:rPr>
                <w:rFonts w:ascii="Times New Roman" w:hAnsi="Times New Roman"/>
                <w:b/>
                <w:spacing w:val="-2"/>
                <w:sz w:val="16"/>
              </w:rPr>
              <w:t> </w:t>
            </w:r>
            <w:r>
              <w:rPr>
                <w:rFonts w:ascii="Times New Roman" w:hAnsi="Times New Roman"/>
                <w:b/>
                <w:sz w:val="16"/>
              </w:rPr>
              <w:t>PRIHODA</w:t>
            </w:r>
            <w:r>
              <w:rPr>
                <w:rFonts w:ascii="Times New Roman" w:hAnsi="Times New Roman"/>
                <w:b/>
                <w:spacing w:val="-3"/>
                <w:sz w:val="16"/>
              </w:rPr>
              <w:t> </w:t>
            </w:r>
            <w:r>
              <w:rPr>
                <w:rFonts w:ascii="Times New Roman" w:hAnsi="Times New Roman"/>
                <w:b/>
                <w:sz w:val="16"/>
              </w:rPr>
              <w:t>I </w:t>
            </w:r>
            <w:r>
              <w:rPr>
                <w:rFonts w:ascii="Times New Roman" w:hAnsi="Times New Roman"/>
                <w:b/>
                <w:spacing w:val="-2"/>
                <w:sz w:val="16"/>
              </w:rPr>
              <w:t>RASHODA</w:t>
            </w:r>
          </w:p>
        </w:tc>
        <w:tc>
          <w:tcPr>
            <w:tcW w:w="1903" w:type="dxa"/>
            <w:shd w:val="clear" w:color="auto" w:fill="DBE6F0"/>
          </w:tcPr>
          <w:p>
            <w:pPr>
              <w:pStyle w:val="TableParagraph"/>
              <w:spacing w:before="105"/>
              <w:ind w:left="296"/>
              <w:rPr>
                <w:rFonts w:ascii="Times New Roman" w:hAnsi="Times New Roman"/>
                <w:b/>
                <w:sz w:val="16"/>
              </w:rPr>
            </w:pPr>
            <w:r>
              <w:rPr>
                <w:rFonts w:ascii="Times New Roman" w:hAnsi="Times New Roman"/>
                <w:b/>
                <w:sz w:val="16"/>
              </w:rPr>
              <w:t>IZVRŠENJE</w:t>
            </w:r>
            <w:r>
              <w:rPr>
                <w:rFonts w:ascii="Times New Roman" w:hAnsi="Times New Roman"/>
                <w:b/>
                <w:spacing w:val="-7"/>
                <w:sz w:val="16"/>
              </w:rPr>
              <w:t> </w:t>
            </w:r>
            <w:r>
              <w:rPr>
                <w:rFonts w:ascii="Times New Roman" w:hAnsi="Times New Roman"/>
                <w:b/>
                <w:spacing w:val="-2"/>
                <w:sz w:val="16"/>
              </w:rPr>
              <w:t>2023.</w:t>
            </w:r>
          </w:p>
        </w:tc>
        <w:tc>
          <w:tcPr>
            <w:tcW w:w="1680" w:type="dxa"/>
            <w:shd w:val="clear" w:color="auto" w:fill="DBE6F0"/>
          </w:tcPr>
          <w:p>
            <w:pPr>
              <w:pStyle w:val="TableParagraph"/>
              <w:spacing w:before="105"/>
              <w:ind w:left="199"/>
              <w:rPr>
                <w:rFonts w:ascii="Times New Roman"/>
                <w:b/>
                <w:sz w:val="16"/>
              </w:rPr>
            </w:pPr>
            <w:r>
              <w:rPr>
                <w:rFonts w:ascii="Times New Roman"/>
                <w:b/>
                <w:sz w:val="16"/>
              </w:rPr>
              <w:t>REBALANS</w:t>
            </w:r>
            <w:r>
              <w:rPr>
                <w:rFonts w:ascii="Times New Roman"/>
                <w:b/>
                <w:spacing w:val="-5"/>
                <w:sz w:val="16"/>
              </w:rPr>
              <w:t> </w:t>
            </w:r>
            <w:r>
              <w:rPr>
                <w:rFonts w:ascii="Times New Roman"/>
                <w:b/>
                <w:spacing w:val="-2"/>
                <w:sz w:val="16"/>
              </w:rPr>
              <w:t>2024.</w:t>
            </w:r>
          </w:p>
        </w:tc>
        <w:tc>
          <w:tcPr>
            <w:tcW w:w="1639" w:type="dxa"/>
            <w:shd w:val="clear" w:color="auto" w:fill="DBE6F0"/>
          </w:tcPr>
          <w:p>
            <w:pPr>
              <w:pStyle w:val="TableParagraph"/>
              <w:spacing w:before="105"/>
              <w:ind w:right="24"/>
              <w:jc w:val="right"/>
              <w:rPr>
                <w:rFonts w:ascii="Times New Roman" w:hAnsi="Times New Roman"/>
                <w:b/>
                <w:sz w:val="16"/>
              </w:rPr>
            </w:pPr>
            <w:r>
              <w:rPr>
                <w:rFonts w:ascii="Times New Roman" w:hAnsi="Times New Roman"/>
                <w:b/>
                <w:sz w:val="16"/>
              </w:rPr>
              <w:t>TEKUĆI</w:t>
            </w:r>
            <w:r>
              <w:rPr>
                <w:rFonts w:ascii="Times New Roman" w:hAnsi="Times New Roman"/>
                <w:b/>
                <w:spacing w:val="-1"/>
                <w:sz w:val="16"/>
              </w:rPr>
              <w:t> </w:t>
            </w:r>
            <w:r>
              <w:rPr>
                <w:rFonts w:ascii="Times New Roman" w:hAnsi="Times New Roman"/>
                <w:b/>
                <w:sz w:val="16"/>
              </w:rPr>
              <w:t>PLAN</w:t>
            </w:r>
            <w:r>
              <w:rPr>
                <w:rFonts w:ascii="Times New Roman" w:hAnsi="Times New Roman"/>
                <w:b/>
                <w:spacing w:val="-1"/>
                <w:sz w:val="16"/>
              </w:rPr>
              <w:t> </w:t>
            </w:r>
            <w:r>
              <w:rPr>
                <w:rFonts w:ascii="Times New Roman" w:hAnsi="Times New Roman"/>
                <w:b/>
                <w:spacing w:val="-2"/>
                <w:sz w:val="16"/>
              </w:rPr>
              <w:t>2024.</w:t>
            </w:r>
          </w:p>
        </w:tc>
        <w:tc>
          <w:tcPr>
            <w:tcW w:w="1605" w:type="dxa"/>
            <w:shd w:val="clear" w:color="auto" w:fill="DBE6F0"/>
          </w:tcPr>
          <w:p>
            <w:pPr>
              <w:pStyle w:val="TableParagraph"/>
              <w:spacing w:before="105"/>
              <w:ind w:left="152"/>
              <w:rPr>
                <w:rFonts w:ascii="Times New Roman" w:hAnsi="Times New Roman"/>
                <w:b/>
                <w:sz w:val="16"/>
              </w:rPr>
            </w:pPr>
            <w:r>
              <w:rPr>
                <w:rFonts w:ascii="Times New Roman" w:hAnsi="Times New Roman"/>
                <w:b/>
                <w:sz w:val="16"/>
              </w:rPr>
              <w:t>IZVRŠENJE</w:t>
            </w:r>
            <w:r>
              <w:rPr>
                <w:rFonts w:ascii="Times New Roman" w:hAnsi="Times New Roman"/>
                <w:b/>
                <w:spacing w:val="-8"/>
                <w:sz w:val="16"/>
              </w:rPr>
              <w:t> </w:t>
            </w:r>
            <w:r>
              <w:rPr>
                <w:rFonts w:ascii="Times New Roman" w:hAnsi="Times New Roman"/>
                <w:b/>
                <w:spacing w:val="-2"/>
                <w:sz w:val="16"/>
              </w:rPr>
              <w:t>2024.</w:t>
            </w:r>
          </w:p>
        </w:tc>
        <w:tc>
          <w:tcPr>
            <w:tcW w:w="676" w:type="dxa"/>
            <w:shd w:val="clear" w:color="auto" w:fill="DBE6F0"/>
          </w:tcPr>
          <w:p>
            <w:pPr>
              <w:pStyle w:val="TableParagraph"/>
              <w:spacing w:before="5"/>
              <w:ind w:left="29"/>
              <w:jc w:val="center"/>
              <w:rPr>
                <w:rFonts w:ascii="Times New Roman"/>
                <w:b/>
                <w:sz w:val="16"/>
              </w:rPr>
            </w:pPr>
            <w:r>
              <w:rPr>
                <w:rFonts w:ascii="Times New Roman"/>
                <w:b/>
                <w:spacing w:val="-2"/>
                <w:sz w:val="16"/>
              </w:rPr>
              <w:t>Indeks</w:t>
            </w:r>
          </w:p>
          <w:p>
            <w:pPr>
              <w:pStyle w:val="TableParagraph"/>
              <w:spacing w:line="161" w:lineRule="exact" w:before="17"/>
              <w:ind w:left="27"/>
              <w:jc w:val="center"/>
              <w:rPr>
                <w:rFonts w:ascii="Times New Roman"/>
                <w:b/>
                <w:sz w:val="16"/>
              </w:rPr>
            </w:pPr>
            <w:r>
              <w:rPr>
                <w:rFonts w:ascii="Times New Roman"/>
                <w:b/>
                <w:spacing w:val="-5"/>
                <w:sz w:val="16"/>
              </w:rPr>
              <w:t>5/2</w:t>
            </w:r>
          </w:p>
        </w:tc>
        <w:tc>
          <w:tcPr>
            <w:tcW w:w="676" w:type="dxa"/>
            <w:shd w:val="clear" w:color="auto" w:fill="DBE6F0"/>
          </w:tcPr>
          <w:p>
            <w:pPr>
              <w:pStyle w:val="TableParagraph"/>
              <w:spacing w:before="5"/>
              <w:ind w:left="31"/>
              <w:jc w:val="center"/>
              <w:rPr>
                <w:rFonts w:ascii="Times New Roman"/>
                <w:b/>
                <w:sz w:val="16"/>
              </w:rPr>
            </w:pPr>
            <w:r>
              <w:rPr>
                <w:rFonts w:ascii="Times New Roman"/>
                <w:b/>
                <w:spacing w:val="-2"/>
                <w:sz w:val="16"/>
              </w:rPr>
              <w:t>Indeks</w:t>
            </w:r>
          </w:p>
          <w:p>
            <w:pPr>
              <w:pStyle w:val="TableParagraph"/>
              <w:spacing w:line="161" w:lineRule="exact" w:before="17"/>
              <w:ind w:left="29"/>
              <w:jc w:val="center"/>
              <w:rPr>
                <w:rFonts w:ascii="Times New Roman"/>
                <w:b/>
                <w:sz w:val="16"/>
              </w:rPr>
            </w:pPr>
            <w:r>
              <w:rPr>
                <w:rFonts w:ascii="Times New Roman"/>
                <w:b/>
                <w:spacing w:val="-5"/>
                <w:sz w:val="16"/>
              </w:rPr>
              <w:t>5/4</w:t>
            </w:r>
          </w:p>
        </w:tc>
      </w:tr>
      <w:tr>
        <w:trPr>
          <w:trHeight w:val="145" w:hRule="atLeast"/>
        </w:trPr>
        <w:tc>
          <w:tcPr>
            <w:tcW w:w="4788" w:type="dxa"/>
            <w:shd w:val="clear" w:color="auto" w:fill="DBE6F0"/>
          </w:tcPr>
          <w:p>
            <w:pPr>
              <w:pStyle w:val="TableParagraph"/>
              <w:spacing w:line="125" w:lineRule="exact"/>
              <w:ind w:left="39"/>
              <w:jc w:val="center"/>
              <w:rPr>
                <w:rFonts w:ascii="Times New Roman"/>
                <w:sz w:val="16"/>
              </w:rPr>
            </w:pPr>
            <w:r>
              <w:rPr>
                <w:rFonts w:ascii="Times New Roman"/>
                <w:spacing w:val="-10"/>
                <w:sz w:val="16"/>
              </w:rPr>
              <w:t>1</w:t>
            </w:r>
          </w:p>
        </w:tc>
        <w:tc>
          <w:tcPr>
            <w:tcW w:w="1903" w:type="dxa"/>
            <w:shd w:val="clear" w:color="auto" w:fill="DBE6F0"/>
          </w:tcPr>
          <w:p>
            <w:pPr>
              <w:pStyle w:val="TableParagraph"/>
              <w:spacing w:line="125" w:lineRule="exact"/>
              <w:ind w:left="25"/>
              <w:jc w:val="center"/>
              <w:rPr>
                <w:rFonts w:ascii="Times New Roman"/>
                <w:sz w:val="16"/>
              </w:rPr>
            </w:pPr>
            <w:r>
              <w:rPr>
                <w:rFonts w:ascii="Times New Roman"/>
                <w:spacing w:val="-10"/>
                <w:sz w:val="16"/>
              </w:rPr>
              <w:t>2</w:t>
            </w:r>
          </w:p>
        </w:tc>
        <w:tc>
          <w:tcPr>
            <w:tcW w:w="1680" w:type="dxa"/>
            <w:shd w:val="clear" w:color="auto" w:fill="DBE6F0"/>
          </w:tcPr>
          <w:p>
            <w:pPr>
              <w:pStyle w:val="TableParagraph"/>
              <w:spacing w:line="125" w:lineRule="exact"/>
              <w:ind w:left="28"/>
              <w:jc w:val="center"/>
              <w:rPr>
                <w:rFonts w:ascii="Times New Roman"/>
                <w:sz w:val="16"/>
              </w:rPr>
            </w:pPr>
            <w:r>
              <w:rPr>
                <w:rFonts w:ascii="Times New Roman"/>
                <w:spacing w:val="-10"/>
                <w:sz w:val="16"/>
              </w:rPr>
              <w:t>3</w:t>
            </w:r>
          </w:p>
        </w:tc>
        <w:tc>
          <w:tcPr>
            <w:tcW w:w="1639" w:type="dxa"/>
            <w:shd w:val="clear" w:color="auto" w:fill="DBE6F0"/>
          </w:tcPr>
          <w:p>
            <w:pPr>
              <w:pStyle w:val="TableParagraph"/>
              <w:spacing w:line="125" w:lineRule="exact"/>
              <w:ind w:left="25"/>
              <w:jc w:val="center"/>
              <w:rPr>
                <w:rFonts w:ascii="Times New Roman"/>
                <w:sz w:val="16"/>
              </w:rPr>
            </w:pPr>
            <w:r>
              <w:rPr>
                <w:rFonts w:ascii="Times New Roman"/>
                <w:spacing w:val="-10"/>
                <w:sz w:val="16"/>
              </w:rPr>
              <w:t>4</w:t>
            </w:r>
          </w:p>
        </w:tc>
        <w:tc>
          <w:tcPr>
            <w:tcW w:w="1605" w:type="dxa"/>
            <w:shd w:val="clear" w:color="auto" w:fill="DBE6F0"/>
          </w:tcPr>
          <w:p>
            <w:pPr>
              <w:pStyle w:val="TableParagraph"/>
              <w:spacing w:line="125" w:lineRule="exact"/>
              <w:ind w:left="26"/>
              <w:jc w:val="center"/>
              <w:rPr>
                <w:rFonts w:ascii="Times New Roman"/>
                <w:sz w:val="16"/>
              </w:rPr>
            </w:pPr>
            <w:r>
              <w:rPr>
                <w:rFonts w:ascii="Times New Roman"/>
                <w:spacing w:val="-10"/>
                <w:sz w:val="16"/>
              </w:rPr>
              <w:t>5</w:t>
            </w:r>
          </w:p>
        </w:tc>
        <w:tc>
          <w:tcPr>
            <w:tcW w:w="676" w:type="dxa"/>
            <w:shd w:val="clear" w:color="auto" w:fill="DBE6F0"/>
          </w:tcPr>
          <w:p>
            <w:pPr>
              <w:pStyle w:val="TableParagraph"/>
              <w:spacing w:line="125" w:lineRule="exact"/>
              <w:ind w:left="44"/>
              <w:jc w:val="center"/>
              <w:rPr>
                <w:rFonts w:ascii="Times New Roman"/>
                <w:sz w:val="16"/>
              </w:rPr>
            </w:pPr>
            <w:r>
              <w:rPr>
                <w:rFonts w:ascii="Times New Roman"/>
                <w:spacing w:val="-10"/>
                <w:sz w:val="16"/>
              </w:rPr>
              <w:t>6</w:t>
            </w:r>
          </w:p>
        </w:tc>
        <w:tc>
          <w:tcPr>
            <w:tcW w:w="676" w:type="dxa"/>
            <w:shd w:val="clear" w:color="auto" w:fill="DBE6F0"/>
          </w:tcPr>
          <w:p>
            <w:pPr>
              <w:pStyle w:val="TableParagraph"/>
              <w:spacing w:line="125" w:lineRule="exact"/>
              <w:ind w:left="46"/>
              <w:jc w:val="center"/>
              <w:rPr>
                <w:rFonts w:ascii="Times New Roman"/>
                <w:sz w:val="16"/>
              </w:rPr>
            </w:pPr>
            <w:r>
              <w:rPr>
                <w:rFonts w:ascii="Times New Roman"/>
                <w:spacing w:val="-10"/>
                <w:sz w:val="16"/>
              </w:rPr>
              <w:t>7</w:t>
            </w:r>
          </w:p>
        </w:tc>
      </w:tr>
      <w:tr>
        <w:trPr>
          <w:trHeight w:val="260" w:hRule="atLeast"/>
        </w:trPr>
        <w:tc>
          <w:tcPr>
            <w:tcW w:w="4788" w:type="dxa"/>
          </w:tcPr>
          <w:p>
            <w:pPr>
              <w:pStyle w:val="TableParagraph"/>
              <w:spacing w:before="38"/>
              <w:ind w:left="193"/>
              <w:rPr>
                <w:rFonts w:ascii="Times New Roman"/>
                <w:sz w:val="16"/>
              </w:rPr>
            </w:pPr>
            <w:r>
              <w:rPr>
                <w:rFonts w:ascii="Times New Roman"/>
                <w:sz w:val="16"/>
              </w:rPr>
              <w:t>1.</w:t>
            </w:r>
            <w:r>
              <w:rPr>
                <w:rFonts w:ascii="Times New Roman"/>
                <w:spacing w:val="-4"/>
                <w:sz w:val="16"/>
              </w:rPr>
              <w:t> </w:t>
            </w:r>
            <w:r>
              <w:rPr>
                <w:rFonts w:ascii="Times New Roman"/>
                <w:sz w:val="16"/>
              </w:rPr>
              <w:t>PRIHODI</w:t>
            </w:r>
            <w:r>
              <w:rPr>
                <w:rFonts w:ascii="Times New Roman"/>
                <w:spacing w:val="-9"/>
                <w:sz w:val="16"/>
              </w:rPr>
              <w:t> </w:t>
            </w:r>
            <w:r>
              <w:rPr>
                <w:rFonts w:ascii="Times New Roman"/>
                <w:spacing w:val="-2"/>
                <w:sz w:val="16"/>
              </w:rPr>
              <w:t>POSLOVANJA</w:t>
            </w:r>
          </w:p>
        </w:tc>
        <w:tc>
          <w:tcPr>
            <w:tcW w:w="1903" w:type="dxa"/>
          </w:tcPr>
          <w:p>
            <w:pPr>
              <w:pStyle w:val="TableParagraph"/>
              <w:spacing w:before="38"/>
              <w:ind w:right="-15"/>
              <w:jc w:val="right"/>
              <w:rPr>
                <w:rFonts w:ascii="Times New Roman"/>
                <w:sz w:val="16"/>
              </w:rPr>
            </w:pPr>
            <w:r>
              <w:rPr>
                <w:rFonts w:ascii="Times New Roman"/>
                <w:spacing w:val="-2"/>
                <w:sz w:val="16"/>
              </w:rPr>
              <w:t>59.740.946,79</w:t>
            </w:r>
          </w:p>
        </w:tc>
        <w:tc>
          <w:tcPr>
            <w:tcW w:w="1680" w:type="dxa"/>
          </w:tcPr>
          <w:p>
            <w:pPr>
              <w:pStyle w:val="TableParagraph"/>
              <w:spacing w:before="38"/>
              <w:ind w:right="-15"/>
              <w:jc w:val="right"/>
              <w:rPr>
                <w:rFonts w:ascii="Times New Roman"/>
                <w:sz w:val="16"/>
              </w:rPr>
            </w:pPr>
            <w:r>
              <w:rPr>
                <w:rFonts w:ascii="Times New Roman"/>
                <w:spacing w:val="-2"/>
                <w:sz w:val="16"/>
              </w:rPr>
              <w:t>71.078.578,00</w:t>
            </w:r>
          </w:p>
        </w:tc>
        <w:tc>
          <w:tcPr>
            <w:tcW w:w="1639" w:type="dxa"/>
          </w:tcPr>
          <w:p>
            <w:pPr>
              <w:pStyle w:val="TableParagraph"/>
              <w:spacing w:before="38"/>
              <w:ind w:right="-15"/>
              <w:jc w:val="right"/>
              <w:rPr>
                <w:rFonts w:ascii="Times New Roman"/>
                <w:sz w:val="16"/>
              </w:rPr>
            </w:pPr>
            <w:r>
              <w:rPr>
                <w:rFonts w:ascii="Times New Roman"/>
                <w:spacing w:val="-2"/>
                <w:sz w:val="16"/>
              </w:rPr>
              <w:t>71.078.578,00</w:t>
            </w:r>
          </w:p>
        </w:tc>
        <w:tc>
          <w:tcPr>
            <w:tcW w:w="1605" w:type="dxa"/>
          </w:tcPr>
          <w:p>
            <w:pPr>
              <w:pStyle w:val="TableParagraph"/>
              <w:spacing w:before="38"/>
              <w:ind w:right="-15"/>
              <w:jc w:val="right"/>
              <w:rPr>
                <w:rFonts w:ascii="Times New Roman"/>
                <w:sz w:val="16"/>
              </w:rPr>
            </w:pPr>
            <w:r>
              <w:rPr>
                <w:rFonts w:ascii="Times New Roman"/>
                <w:spacing w:val="-2"/>
                <w:sz w:val="16"/>
              </w:rPr>
              <w:t>68.695.102,54</w:t>
            </w:r>
          </w:p>
        </w:tc>
        <w:tc>
          <w:tcPr>
            <w:tcW w:w="676" w:type="dxa"/>
          </w:tcPr>
          <w:p>
            <w:pPr>
              <w:pStyle w:val="TableParagraph"/>
              <w:spacing w:line="173" w:lineRule="exact" w:before="67"/>
              <w:ind w:left="58"/>
              <w:jc w:val="center"/>
              <w:rPr>
                <w:rFonts w:ascii="Times New Roman"/>
                <w:sz w:val="16"/>
              </w:rPr>
            </w:pPr>
            <w:r>
              <w:rPr>
                <w:rFonts w:ascii="Times New Roman"/>
                <w:spacing w:val="-2"/>
                <w:sz w:val="16"/>
              </w:rPr>
              <w:t>114,99%</w:t>
            </w:r>
          </w:p>
        </w:tc>
        <w:tc>
          <w:tcPr>
            <w:tcW w:w="676" w:type="dxa"/>
          </w:tcPr>
          <w:p>
            <w:pPr>
              <w:pStyle w:val="TableParagraph"/>
              <w:spacing w:line="173" w:lineRule="exact" w:before="67"/>
              <w:ind w:left="141"/>
              <w:jc w:val="center"/>
              <w:rPr>
                <w:rFonts w:ascii="Times New Roman"/>
                <w:sz w:val="16"/>
              </w:rPr>
            </w:pPr>
            <w:r>
              <w:rPr>
                <w:rFonts w:ascii="Times New Roman"/>
                <w:spacing w:val="-2"/>
                <w:sz w:val="16"/>
              </w:rPr>
              <w:t>96,65%</w:t>
            </w:r>
          </w:p>
        </w:tc>
      </w:tr>
      <w:tr>
        <w:trPr>
          <w:trHeight w:val="260" w:hRule="atLeast"/>
        </w:trPr>
        <w:tc>
          <w:tcPr>
            <w:tcW w:w="4788" w:type="dxa"/>
          </w:tcPr>
          <w:p>
            <w:pPr>
              <w:pStyle w:val="TableParagraph"/>
              <w:spacing w:before="38"/>
              <w:ind w:left="193"/>
              <w:rPr>
                <w:rFonts w:ascii="Times New Roman"/>
                <w:sz w:val="16"/>
              </w:rPr>
            </w:pPr>
            <w:r>
              <w:rPr>
                <w:rFonts w:ascii="Times New Roman"/>
                <w:sz w:val="16"/>
              </w:rPr>
              <w:t>2.</w:t>
            </w:r>
            <w:r>
              <w:rPr>
                <w:rFonts w:ascii="Times New Roman"/>
                <w:spacing w:val="-7"/>
                <w:sz w:val="16"/>
              </w:rPr>
              <w:t> </w:t>
            </w:r>
            <w:r>
              <w:rPr>
                <w:rFonts w:ascii="Times New Roman"/>
                <w:sz w:val="16"/>
              </w:rPr>
              <w:t>PRIHODI</w:t>
            </w:r>
            <w:r>
              <w:rPr>
                <w:rFonts w:ascii="Times New Roman"/>
                <w:spacing w:val="21"/>
                <w:sz w:val="16"/>
              </w:rPr>
              <w:t> </w:t>
            </w:r>
            <w:r>
              <w:rPr>
                <w:rFonts w:ascii="Times New Roman"/>
                <w:sz w:val="16"/>
              </w:rPr>
              <w:t>OD</w:t>
            </w:r>
            <w:r>
              <w:rPr>
                <w:rFonts w:ascii="Times New Roman"/>
                <w:spacing w:val="-8"/>
                <w:sz w:val="16"/>
              </w:rPr>
              <w:t> </w:t>
            </w:r>
            <w:r>
              <w:rPr>
                <w:rFonts w:ascii="Times New Roman"/>
                <w:sz w:val="16"/>
              </w:rPr>
              <w:t>PRODAJE</w:t>
            </w:r>
            <w:r>
              <w:rPr>
                <w:rFonts w:ascii="Times New Roman"/>
                <w:spacing w:val="-6"/>
                <w:sz w:val="16"/>
              </w:rPr>
              <w:t> </w:t>
            </w:r>
            <w:r>
              <w:rPr>
                <w:rFonts w:ascii="Times New Roman"/>
                <w:sz w:val="16"/>
              </w:rPr>
              <w:t>NEFINANCIJSKE</w:t>
            </w:r>
            <w:r>
              <w:rPr>
                <w:rFonts w:ascii="Times New Roman"/>
                <w:spacing w:val="-7"/>
                <w:sz w:val="16"/>
              </w:rPr>
              <w:t> </w:t>
            </w:r>
            <w:r>
              <w:rPr>
                <w:rFonts w:ascii="Times New Roman"/>
                <w:spacing w:val="-2"/>
                <w:sz w:val="16"/>
              </w:rPr>
              <w:t>IMOVINE</w:t>
            </w:r>
          </w:p>
        </w:tc>
        <w:tc>
          <w:tcPr>
            <w:tcW w:w="1903" w:type="dxa"/>
          </w:tcPr>
          <w:p>
            <w:pPr>
              <w:pStyle w:val="TableParagraph"/>
              <w:spacing w:before="38"/>
              <w:ind w:right="-15"/>
              <w:jc w:val="right"/>
              <w:rPr>
                <w:rFonts w:ascii="Times New Roman"/>
                <w:sz w:val="16"/>
              </w:rPr>
            </w:pPr>
            <w:r>
              <w:rPr>
                <w:rFonts w:ascii="Times New Roman"/>
                <w:spacing w:val="-2"/>
                <w:sz w:val="16"/>
              </w:rPr>
              <w:t>1.303.254,20</w:t>
            </w:r>
          </w:p>
        </w:tc>
        <w:tc>
          <w:tcPr>
            <w:tcW w:w="1680" w:type="dxa"/>
          </w:tcPr>
          <w:p>
            <w:pPr>
              <w:pStyle w:val="TableParagraph"/>
              <w:spacing w:before="38"/>
              <w:ind w:right="-15"/>
              <w:jc w:val="right"/>
              <w:rPr>
                <w:rFonts w:ascii="Times New Roman"/>
                <w:sz w:val="16"/>
              </w:rPr>
            </w:pPr>
            <w:r>
              <w:rPr>
                <w:rFonts w:ascii="Times New Roman"/>
                <w:spacing w:val="-2"/>
                <w:sz w:val="16"/>
              </w:rPr>
              <w:t>2.212.125,00</w:t>
            </w:r>
          </w:p>
        </w:tc>
        <w:tc>
          <w:tcPr>
            <w:tcW w:w="1639" w:type="dxa"/>
          </w:tcPr>
          <w:p>
            <w:pPr>
              <w:pStyle w:val="TableParagraph"/>
              <w:spacing w:before="38"/>
              <w:ind w:right="-15"/>
              <w:jc w:val="right"/>
              <w:rPr>
                <w:rFonts w:ascii="Times New Roman"/>
                <w:sz w:val="16"/>
              </w:rPr>
            </w:pPr>
            <w:r>
              <w:rPr>
                <w:rFonts w:ascii="Times New Roman"/>
                <w:spacing w:val="-2"/>
                <w:sz w:val="16"/>
              </w:rPr>
              <w:t>2.212.125,00</w:t>
            </w:r>
          </w:p>
        </w:tc>
        <w:tc>
          <w:tcPr>
            <w:tcW w:w="1605" w:type="dxa"/>
          </w:tcPr>
          <w:p>
            <w:pPr>
              <w:pStyle w:val="TableParagraph"/>
              <w:spacing w:before="38"/>
              <w:ind w:right="-15"/>
              <w:jc w:val="right"/>
              <w:rPr>
                <w:rFonts w:ascii="Times New Roman"/>
                <w:sz w:val="16"/>
              </w:rPr>
            </w:pPr>
            <w:r>
              <w:rPr>
                <w:rFonts w:ascii="Times New Roman"/>
                <w:spacing w:val="-2"/>
                <w:sz w:val="16"/>
              </w:rPr>
              <w:t>1.964.187,85</w:t>
            </w:r>
          </w:p>
        </w:tc>
        <w:tc>
          <w:tcPr>
            <w:tcW w:w="676" w:type="dxa"/>
          </w:tcPr>
          <w:p>
            <w:pPr>
              <w:pStyle w:val="TableParagraph"/>
              <w:spacing w:line="173" w:lineRule="exact" w:before="67"/>
              <w:ind w:left="58"/>
              <w:jc w:val="center"/>
              <w:rPr>
                <w:rFonts w:ascii="Times New Roman"/>
                <w:sz w:val="16"/>
              </w:rPr>
            </w:pPr>
            <w:r>
              <w:rPr>
                <w:rFonts w:ascii="Times New Roman"/>
                <w:spacing w:val="-2"/>
                <w:sz w:val="16"/>
              </w:rPr>
              <w:t>150,71%</w:t>
            </w:r>
          </w:p>
        </w:tc>
        <w:tc>
          <w:tcPr>
            <w:tcW w:w="676" w:type="dxa"/>
          </w:tcPr>
          <w:p>
            <w:pPr>
              <w:pStyle w:val="TableParagraph"/>
              <w:spacing w:line="173" w:lineRule="exact" w:before="67"/>
              <w:ind w:left="141"/>
              <w:jc w:val="center"/>
              <w:rPr>
                <w:rFonts w:ascii="Times New Roman"/>
                <w:sz w:val="16"/>
              </w:rPr>
            </w:pPr>
            <w:r>
              <w:rPr>
                <w:rFonts w:ascii="Times New Roman"/>
                <w:spacing w:val="-2"/>
                <w:sz w:val="16"/>
              </w:rPr>
              <w:t>88,79%</w:t>
            </w:r>
          </w:p>
        </w:tc>
      </w:tr>
      <w:tr>
        <w:trPr>
          <w:trHeight w:val="260" w:hRule="atLeast"/>
        </w:trPr>
        <w:tc>
          <w:tcPr>
            <w:tcW w:w="4788" w:type="dxa"/>
          </w:tcPr>
          <w:p>
            <w:pPr>
              <w:pStyle w:val="TableParagraph"/>
              <w:spacing w:before="41"/>
              <w:ind w:left="193"/>
              <w:rPr>
                <w:rFonts w:ascii="Times New Roman"/>
                <w:b/>
                <w:sz w:val="16"/>
              </w:rPr>
            </w:pPr>
            <w:r>
              <w:rPr>
                <w:rFonts w:ascii="Times New Roman"/>
                <w:b/>
                <w:sz w:val="16"/>
              </w:rPr>
              <w:t>3.</w:t>
            </w:r>
            <w:r>
              <w:rPr>
                <w:rFonts w:ascii="Times New Roman"/>
                <w:b/>
                <w:spacing w:val="-2"/>
                <w:sz w:val="16"/>
              </w:rPr>
              <w:t> </w:t>
            </w:r>
            <w:r>
              <w:rPr>
                <w:rFonts w:ascii="Times New Roman"/>
                <w:b/>
                <w:sz w:val="16"/>
              </w:rPr>
              <w:t>UKUPNO</w:t>
            </w:r>
            <w:r>
              <w:rPr>
                <w:rFonts w:ascii="Times New Roman"/>
                <w:b/>
                <w:spacing w:val="-1"/>
                <w:sz w:val="16"/>
              </w:rPr>
              <w:t> </w:t>
            </w:r>
            <w:r>
              <w:rPr>
                <w:rFonts w:ascii="Times New Roman"/>
                <w:b/>
                <w:spacing w:val="-2"/>
                <w:sz w:val="16"/>
              </w:rPr>
              <w:t>PRIHODI</w:t>
            </w:r>
          </w:p>
        </w:tc>
        <w:tc>
          <w:tcPr>
            <w:tcW w:w="1903" w:type="dxa"/>
            <w:tcBorders>
              <w:right w:val="single" w:sz="6" w:space="0" w:color="000000"/>
            </w:tcBorders>
          </w:tcPr>
          <w:p>
            <w:pPr>
              <w:pStyle w:val="TableParagraph"/>
              <w:spacing w:before="41"/>
              <w:ind w:right="4"/>
              <w:jc w:val="right"/>
              <w:rPr>
                <w:rFonts w:ascii="Times New Roman"/>
                <w:b/>
                <w:sz w:val="16"/>
              </w:rPr>
            </w:pPr>
            <w:r>
              <w:rPr>
                <w:rFonts w:ascii="Times New Roman"/>
                <w:b/>
                <w:spacing w:val="-2"/>
                <w:sz w:val="16"/>
              </w:rPr>
              <w:t>61.044.200,99</w:t>
            </w:r>
          </w:p>
        </w:tc>
        <w:tc>
          <w:tcPr>
            <w:tcW w:w="1680" w:type="dxa"/>
            <w:tcBorders>
              <w:left w:val="single" w:sz="6" w:space="0" w:color="000000"/>
              <w:right w:val="single" w:sz="6" w:space="0" w:color="000000"/>
            </w:tcBorders>
          </w:tcPr>
          <w:p>
            <w:pPr>
              <w:pStyle w:val="TableParagraph"/>
              <w:spacing w:before="41"/>
              <w:ind w:right="3"/>
              <w:jc w:val="right"/>
              <w:rPr>
                <w:rFonts w:ascii="Times New Roman"/>
                <w:b/>
                <w:sz w:val="16"/>
              </w:rPr>
            </w:pPr>
            <w:r>
              <w:rPr>
                <w:rFonts w:ascii="Times New Roman"/>
                <w:b/>
                <w:spacing w:val="-2"/>
                <w:sz w:val="16"/>
              </w:rPr>
              <w:t>73.290.703,00</w:t>
            </w:r>
          </w:p>
        </w:tc>
        <w:tc>
          <w:tcPr>
            <w:tcW w:w="1639" w:type="dxa"/>
            <w:tcBorders>
              <w:left w:val="single" w:sz="6" w:space="0" w:color="000000"/>
              <w:right w:val="single" w:sz="6" w:space="0" w:color="000000"/>
            </w:tcBorders>
          </w:tcPr>
          <w:p>
            <w:pPr>
              <w:pStyle w:val="TableParagraph"/>
              <w:spacing w:before="41"/>
              <w:ind w:right="2"/>
              <w:jc w:val="right"/>
              <w:rPr>
                <w:rFonts w:ascii="Times New Roman"/>
                <w:b/>
                <w:sz w:val="16"/>
              </w:rPr>
            </w:pPr>
            <w:r>
              <w:rPr>
                <w:rFonts w:ascii="Times New Roman"/>
                <w:b/>
                <w:spacing w:val="-2"/>
                <w:sz w:val="16"/>
              </w:rPr>
              <w:t>73.290.703,00</w:t>
            </w:r>
          </w:p>
        </w:tc>
        <w:tc>
          <w:tcPr>
            <w:tcW w:w="1605" w:type="dxa"/>
            <w:tcBorders>
              <w:left w:val="single" w:sz="6" w:space="0" w:color="000000"/>
            </w:tcBorders>
          </w:tcPr>
          <w:p>
            <w:pPr>
              <w:pStyle w:val="TableParagraph"/>
              <w:spacing w:before="41"/>
              <w:ind w:right="-15"/>
              <w:jc w:val="right"/>
              <w:rPr>
                <w:rFonts w:ascii="Times New Roman"/>
                <w:b/>
                <w:sz w:val="16"/>
              </w:rPr>
            </w:pPr>
            <w:r>
              <w:rPr>
                <w:rFonts w:ascii="Times New Roman"/>
                <w:b/>
                <w:spacing w:val="-2"/>
                <w:sz w:val="16"/>
              </w:rPr>
              <w:t>70.659.290,39</w:t>
            </w:r>
          </w:p>
        </w:tc>
        <w:tc>
          <w:tcPr>
            <w:tcW w:w="676" w:type="dxa"/>
          </w:tcPr>
          <w:p>
            <w:pPr>
              <w:pStyle w:val="TableParagraph"/>
              <w:spacing w:line="173" w:lineRule="exact" w:before="67"/>
              <w:ind w:left="58"/>
              <w:jc w:val="center"/>
              <w:rPr>
                <w:rFonts w:ascii="Times New Roman"/>
                <w:sz w:val="16"/>
              </w:rPr>
            </w:pPr>
            <w:r>
              <w:rPr>
                <w:rFonts w:ascii="Times New Roman"/>
                <w:spacing w:val="-2"/>
                <w:sz w:val="16"/>
              </w:rPr>
              <w:t>115,75%</w:t>
            </w:r>
          </w:p>
        </w:tc>
        <w:tc>
          <w:tcPr>
            <w:tcW w:w="676" w:type="dxa"/>
          </w:tcPr>
          <w:p>
            <w:pPr>
              <w:pStyle w:val="TableParagraph"/>
              <w:spacing w:line="173" w:lineRule="exact" w:before="67"/>
              <w:ind w:left="141"/>
              <w:jc w:val="center"/>
              <w:rPr>
                <w:rFonts w:ascii="Times New Roman"/>
                <w:sz w:val="16"/>
              </w:rPr>
            </w:pPr>
            <w:r>
              <w:rPr>
                <w:rFonts w:ascii="Times New Roman"/>
                <w:spacing w:val="-2"/>
                <w:sz w:val="16"/>
              </w:rPr>
              <w:t>96,41%</w:t>
            </w:r>
          </w:p>
        </w:tc>
      </w:tr>
      <w:tr>
        <w:trPr>
          <w:trHeight w:val="260" w:hRule="atLeast"/>
        </w:trPr>
        <w:tc>
          <w:tcPr>
            <w:tcW w:w="4788" w:type="dxa"/>
          </w:tcPr>
          <w:p>
            <w:pPr>
              <w:pStyle w:val="TableParagraph"/>
              <w:spacing w:before="38"/>
              <w:ind w:left="193"/>
              <w:rPr>
                <w:rFonts w:ascii="Times New Roman"/>
                <w:sz w:val="16"/>
              </w:rPr>
            </w:pPr>
            <w:r>
              <w:rPr>
                <w:rFonts w:ascii="Times New Roman"/>
                <w:sz w:val="16"/>
              </w:rPr>
              <w:t>4.</w:t>
            </w:r>
            <w:r>
              <w:rPr>
                <w:rFonts w:ascii="Times New Roman"/>
                <w:spacing w:val="-4"/>
                <w:sz w:val="16"/>
              </w:rPr>
              <w:t> </w:t>
            </w:r>
            <w:r>
              <w:rPr>
                <w:rFonts w:ascii="Times New Roman"/>
                <w:sz w:val="16"/>
              </w:rPr>
              <w:t>RASHODI</w:t>
            </w:r>
            <w:r>
              <w:rPr>
                <w:rFonts w:ascii="Times New Roman"/>
                <w:spacing w:val="-6"/>
                <w:sz w:val="16"/>
              </w:rPr>
              <w:t> </w:t>
            </w:r>
            <w:r>
              <w:rPr>
                <w:rFonts w:ascii="Times New Roman"/>
                <w:spacing w:val="-2"/>
                <w:sz w:val="16"/>
              </w:rPr>
              <w:t>POSLOVANJA</w:t>
            </w:r>
          </w:p>
        </w:tc>
        <w:tc>
          <w:tcPr>
            <w:tcW w:w="1903" w:type="dxa"/>
          </w:tcPr>
          <w:p>
            <w:pPr>
              <w:pStyle w:val="TableParagraph"/>
              <w:spacing w:before="38"/>
              <w:ind w:right="-15"/>
              <w:jc w:val="right"/>
              <w:rPr>
                <w:rFonts w:ascii="Times New Roman"/>
                <w:sz w:val="16"/>
              </w:rPr>
            </w:pPr>
            <w:r>
              <w:rPr>
                <w:rFonts w:ascii="Times New Roman"/>
                <w:spacing w:val="-2"/>
                <w:sz w:val="16"/>
              </w:rPr>
              <w:t>45.152.635,86</w:t>
            </w:r>
          </w:p>
        </w:tc>
        <w:tc>
          <w:tcPr>
            <w:tcW w:w="1680" w:type="dxa"/>
          </w:tcPr>
          <w:p>
            <w:pPr>
              <w:pStyle w:val="TableParagraph"/>
              <w:spacing w:before="38"/>
              <w:ind w:right="-15"/>
              <w:jc w:val="right"/>
              <w:rPr>
                <w:rFonts w:ascii="Times New Roman"/>
                <w:sz w:val="16"/>
              </w:rPr>
            </w:pPr>
            <w:r>
              <w:rPr>
                <w:rFonts w:ascii="Times New Roman"/>
                <w:spacing w:val="-2"/>
                <w:sz w:val="16"/>
              </w:rPr>
              <w:t>62.049.952,00</w:t>
            </w:r>
          </w:p>
        </w:tc>
        <w:tc>
          <w:tcPr>
            <w:tcW w:w="1639" w:type="dxa"/>
          </w:tcPr>
          <w:p>
            <w:pPr>
              <w:pStyle w:val="TableParagraph"/>
              <w:spacing w:before="38"/>
              <w:ind w:right="-15"/>
              <w:jc w:val="right"/>
              <w:rPr>
                <w:rFonts w:ascii="Times New Roman"/>
                <w:sz w:val="16"/>
              </w:rPr>
            </w:pPr>
            <w:r>
              <w:rPr>
                <w:rFonts w:ascii="Times New Roman"/>
                <w:spacing w:val="-2"/>
                <w:sz w:val="16"/>
              </w:rPr>
              <w:t>62.041.713,00</w:t>
            </w:r>
          </w:p>
        </w:tc>
        <w:tc>
          <w:tcPr>
            <w:tcW w:w="1605" w:type="dxa"/>
          </w:tcPr>
          <w:p>
            <w:pPr>
              <w:pStyle w:val="TableParagraph"/>
              <w:spacing w:before="38"/>
              <w:ind w:right="-15"/>
              <w:jc w:val="right"/>
              <w:rPr>
                <w:rFonts w:ascii="Times New Roman"/>
                <w:sz w:val="16"/>
              </w:rPr>
            </w:pPr>
            <w:r>
              <w:rPr>
                <w:rFonts w:ascii="Times New Roman"/>
                <w:spacing w:val="-2"/>
                <w:sz w:val="16"/>
              </w:rPr>
              <w:t>58.861.266,83</w:t>
            </w:r>
          </w:p>
        </w:tc>
        <w:tc>
          <w:tcPr>
            <w:tcW w:w="676" w:type="dxa"/>
          </w:tcPr>
          <w:p>
            <w:pPr>
              <w:pStyle w:val="TableParagraph"/>
              <w:spacing w:line="173" w:lineRule="exact" w:before="67"/>
              <w:ind w:left="58"/>
              <w:jc w:val="center"/>
              <w:rPr>
                <w:rFonts w:ascii="Times New Roman"/>
                <w:sz w:val="16"/>
              </w:rPr>
            </w:pPr>
            <w:r>
              <w:rPr>
                <w:rFonts w:ascii="Times New Roman"/>
                <w:spacing w:val="-2"/>
                <w:sz w:val="16"/>
              </w:rPr>
              <w:t>130,36%</w:t>
            </w:r>
          </w:p>
        </w:tc>
        <w:tc>
          <w:tcPr>
            <w:tcW w:w="676" w:type="dxa"/>
          </w:tcPr>
          <w:p>
            <w:pPr>
              <w:pStyle w:val="TableParagraph"/>
              <w:spacing w:line="173" w:lineRule="exact" w:before="67"/>
              <w:ind w:left="141"/>
              <w:jc w:val="center"/>
              <w:rPr>
                <w:rFonts w:ascii="Times New Roman"/>
                <w:sz w:val="16"/>
              </w:rPr>
            </w:pPr>
            <w:r>
              <w:rPr>
                <w:rFonts w:ascii="Times New Roman"/>
                <w:spacing w:val="-2"/>
                <w:sz w:val="16"/>
              </w:rPr>
              <w:t>94,87%</w:t>
            </w:r>
          </w:p>
        </w:tc>
      </w:tr>
      <w:tr>
        <w:trPr>
          <w:trHeight w:val="260" w:hRule="atLeast"/>
        </w:trPr>
        <w:tc>
          <w:tcPr>
            <w:tcW w:w="4788" w:type="dxa"/>
          </w:tcPr>
          <w:p>
            <w:pPr>
              <w:pStyle w:val="TableParagraph"/>
              <w:spacing w:before="38"/>
              <w:ind w:left="193"/>
              <w:rPr>
                <w:rFonts w:ascii="Times New Roman"/>
                <w:sz w:val="16"/>
              </w:rPr>
            </w:pPr>
            <w:r>
              <w:rPr>
                <w:rFonts w:ascii="Times New Roman"/>
                <w:spacing w:val="-2"/>
                <w:sz w:val="16"/>
              </w:rPr>
              <w:t>5.</w:t>
            </w:r>
            <w:r>
              <w:rPr>
                <w:rFonts w:ascii="Times New Roman"/>
                <w:spacing w:val="2"/>
                <w:sz w:val="16"/>
              </w:rPr>
              <w:t> </w:t>
            </w:r>
            <w:r>
              <w:rPr>
                <w:rFonts w:ascii="Times New Roman"/>
                <w:spacing w:val="-2"/>
                <w:sz w:val="16"/>
              </w:rPr>
              <w:t>RASHODI</w:t>
            </w:r>
            <w:r>
              <w:rPr>
                <w:rFonts w:ascii="Times New Roman"/>
                <w:spacing w:val="-1"/>
                <w:sz w:val="16"/>
              </w:rPr>
              <w:t> </w:t>
            </w:r>
            <w:r>
              <w:rPr>
                <w:rFonts w:ascii="Times New Roman"/>
                <w:spacing w:val="-2"/>
                <w:sz w:val="16"/>
              </w:rPr>
              <w:t>ZA</w:t>
            </w:r>
            <w:r>
              <w:rPr>
                <w:rFonts w:ascii="Times New Roman"/>
                <w:spacing w:val="-1"/>
                <w:sz w:val="16"/>
              </w:rPr>
              <w:t> </w:t>
            </w:r>
            <w:r>
              <w:rPr>
                <w:rFonts w:ascii="Times New Roman"/>
                <w:spacing w:val="-2"/>
                <w:sz w:val="16"/>
              </w:rPr>
              <w:t>NABAVU</w:t>
            </w:r>
            <w:r>
              <w:rPr>
                <w:rFonts w:ascii="Times New Roman"/>
                <w:spacing w:val="2"/>
                <w:sz w:val="16"/>
              </w:rPr>
              <w:t> </w:t>
            </w:r>
            <w:r>
              <w:rPr>
                <w:rFonts w:ascii="Times New Roman"/>
                <w:spacing w:val="-2"/>
                <w:sz w:val="16"/>
              </w:rPr>
              <w:t>NEFINANCIJSKE</w:t>
            </w:r>
            <w:r>
              <w:rPr>
                <w:rFonts w:ascii="Times New Roman"/>
                <w:spacing w:val="3"/>
                <w:sz w:val="16"/>
              </w:rPr>
              <w:t> </w:t>
            </w:r>
            <w:r>
              <w:rPr>
                <w:rFonts w:ascii="Times New Roman"/>
                <w:spacing w:val="-2"/>
                <w:sz w:val="16"/>
              </w:rPr>
              <w:t>IMOVINE</w:t>
            </w:r>
          </w:p>
        </w:tc>
        <w:tc>
          <w:tcPr>
            <w:tcW w:w="1903" w:type="dxa"/>
          </w:tcPr>
          <w:p>
            <w:pPr>
              <w:pStyle w:val="TableParagraph"/>
              <w:spacing w:before="38"/>
              <w:ind w:right="-15"/>
              <w:jc w:val="right"/>
              <w:rPr>
                <w:rFonts w:ascii="Times New Roman"/>
                <w:sz w:val="16"/>
              </w:rPr>
            </w:pPr>
            <w:r>
              <w:rPr>
                <w:rFonts w:ascii="Times New Roman"/>
                <w:spacing w:val="-2"/>
                <w:sz w:val="16"/>
              </w:rPr>
              <w:t>7.225.027,00</w:t>
            </w:r>
          </w:p>
        </w:tc>
        <w:tc>
          <w:tcPr>
            <w:tcW w:w="1680" w:type="dxa"/>
          </w:tcPr>
          <w:p>
            <w:pPr>
              <w:pStyle w:val="TableParagraph"/>
              <w:spacing w:before="38"/>
              <w:ind w:right="-15"/>
              <w:jc w:val="right"/>
              <w:rPr>
                <w:rFonts w:ascii="Times New Roman"/>
                <w:sz w:val="16"/>
              </w:rPr>
            </w:pPr>
            <w:r>
              <w:rPr>
                <w:rFonts w:ascii="Times New Roman"/>
                <w:spacing w:val="-2"/>
                <w:sz w:val="16"/>
              </w:rPr>
              <w:t>10.080.758,00</w:t>
            </w:r>
          </w:p>
        </w:tc>
        <w:tc>
          <w:tcPr>
            <w:tcW w:w="1639" w:type="dxa"/>
          </w:tcPr>
          <w:p>
            <w:pPr>
              <w:pStyle w:val="TableParagraph"/>
              <w:spacing w:before="38"/>
              <w:ind w:right="-15"/>
              <w:jc w:val="right"/>
              <w:rPr>
                <w:rFonts w:ascii="Times New Roman"/>
                <w:sz w:val="16"/>
              </w:rPr>
            </w:pPr>
            <w:r>
              <w:rPr>
                <w:rFonts w:ascii="Times New Roman"/>
                <w:spacing w:val="-2"/>
                <w:sz w:val="16"/>
              </w:rPr>
              <w:t>10.088.997,00</w:t>
            </w:r>
          </w:p>
        </w:tc>
        <w:tc>
          <w:tcPr>
            <w:tcW w:w="1605" w:type="dxa"/>
          </w:tcPr>
          <w:p>
            <w:pPr>
              <w:pStyle w:val="TableParagraph"/>
              <w:spacing w:before="38"/>
              <w:ind w:right="-15"/>
              <w:jc w:val="right"/>
              <w:rPr>
                <w:rFonts w:ascii="Times New Roman"/>
                <w:sz w:val="16"/>
              </w:rPr>
            </w:pPr>
            <w:r>
              <w:rPr>
                <w:rFonts w:ascii="Times New Roman"/>
                <w:spacing w:val="-2"/>
                <w:sz w:val="16"/>
              </w:rPr>
              <w:t>7.270.964,09</w:t>
            </w:r>
          </w:p>
        </w:tc>
        <w:tc>
          <w:tcPr>
            <w:tcW w:w="676" w:type="dxa"/>
          </w:tcPr>
          <w:p>
            <w:pPr>
              <w:pStyle w:val="TableParagraph"/>
              <w:spacing w:line="173" w:lineRule="exact" w:before="67"/>
              <w:ind w:left="58"/>
              <w:jc w:val="center"/>
              <w:rPr>
                <w:rFonts w:ascii="Times New Roman"/>
                <w:sz w:val="16"/>
              </w:rPr>
            </w:pPr>
            <w:r>
              <w:rPr>
                <w:rFonts w:ascii="Times New Roman"/>
                <w:spacing w:val="-2"/>
                <w:sz w:val="16"/>
              </w:rPr>
              <w:t>100,64%</w:t>
            </w:r>
          </w:p>
        </w:tc>
        <w:tc>
          <w:tcPr>
            <w:tcW w:w="676" w:type="dxa"/>
          </w:tcPr>
          <w:p>
            <w:pPr>
              <w:pStyle w:val="TableParagraph"/>
              <w:spacing w:line="173" w:lineRule="exact" w:before="67"/>
              <w:ind w:left="141"/>
              <w:jc w:val="center"/>
              <w:rPr>
                <w:rFonts w:ascii="Times New Roman"/>
                <w:sz w:val="16"/>
              </w:rPr>
            </w:pPr>
            <w:r>
              <w:rPr>
                <w:rFonts w:ascii="Times New Roman"/>
                <w:spacing w:val="-2"/>
                <w:sz w:val="16"/>
              </w:rPr>
              <w:t>72,07%</w:t>
            </w:r>
          </w:p>
        </w:tc>
      </w:tr>
      <w:tr>
        <w:trPr>
          <w:trHeight w:val="260" w:hRule="atLeast"/>
        </w:trPr>
        <w:tc>
          <w:tcPr>
            <w:tcW w:w="4788" w:type="dxa"/>
          </w:tcPr>
          <w:p>
            <w:pPr>
              <w:pStyle w:val="TableParagraph"/>
              <w:spacing w:before="41"/>
              <w:ind w:left="193"/>
              <w:rPr>
                <w:rFonts w:ascii="Times New Roman"/>
                <w:b/>
                <w:sz w:val="16"/>
              </w:rPr>
            </w:pPr>
            <w:r>
              <w:rPr>
                <w:rFonts w:ascii="Times New Roman"/>
                <w:b/>
                <w:sz w:val="16"/>
              </w:rPr>
              <w:t>6.</w:t>
            </w:r>
            <w:r>
              <w:rPr>
                <w:rFonts w:ascii="Times New Roman"/>
                <w:b/>
                <w:spacing w:val="-2"/>
                <w:sz w:val="16"/>
              </w:rPr>
              <w:t> </w:t>
            </w:r>
            <w:r>
              <w:rPr>
                <w:rFonts w:ascii="Times New Roman"/>
                <w:b/>
                <w:sz w:val="16"/>
              </w:rPr>
              <w:t>UKUPNO</w:t>
            </w:r>
            <w:r>
              <w:rPr>
                <w:rFonts w:ascii="Times New Roman"/>
                <w:b/>
                <w:spacing w:val="-1"/>
                <w:sz w:val="16"/>
              </w:rPr>
              <w:t> </w:t>
            </w:r>
            <w:r>
              <w:rPr>
                <w:rFonts w:ascii="Times New Roman"/>
                <w:b/>
                <w:spacing w:val="-2"/>
                <w:sz w:val="16"/>
              </w:rPr>
              <w:t>RASHODI</w:t>
            </w:r>
          </w:p>
        </w:tc>
        <w:tc>
          <w:tcPr>
            <w:tcW w:w="1903" w:type="dxa"/>
          </w:tcPr>
          <w:p>
            <w:pPr>
              <w:pStyle w:val="TableParagraph"/>
              <w:spacing w:before="41"/>
              <w:ind w:right="-15"/>
              <w:jc w:val="right"/>
              <w:rPr>
                <w:rFonts w:ascii="Times New Roman"/>
                <w:b/>
                <w:sz w:val="16"/>
              </w:rPr>
            </w:pPr>
            <w:r>
              <w:rPr>
                <w:rFonts w:ascii="Times New Roman"/>
                <w:b/>
                <w:spacing w:val="-2"/>
                <w:sz w:val="16"/>
              </w:rPr>
              <w:t>52.377.662,86</w:t>
            </w:r>
          </w:p>
        </w:tc>
        <w:tc>
          <w:tcPr>
            <w:tcW w:w="1680" w:type="dxa"/>
          </w:tcPr>
          <w:p>
            <w:pPr>
              <w:pStyle w:val="TableParagraph"/>
              <w:spacing w:before="41"/>
              <w:ind w:right="-15"/>
              <w:jc w:val="right"/>
              <w:rPr>
                <w:rFonts w:ascii="Times New Roman"/>
                <w:b/>
                <w:sz w:val="16"/>
              </w:rPr>
            </w:pPr>
            <w:r>
              <w:rPr>
                <w:rFonts w:ascii="Times New Roman"/>
                <w:b/>
                <w:spacing w:val="-2"/>
                <w:sz w:val="16"/>
              </w:rPr>
              <w:t>72.130.710,00</w:t>
            </w:r>
          </w:p>
        </w:tc>
        <w:tc>
          <w:tcPr>
            <w:tcW w:w="1639" w:type="dxa"/>
          </w:tcPr>
          <w:p>
            <w:pPr>
              <w:pStyle w:val="TableParagraph"/>
              <w:spacing w:before="41"/>
              <w:ind w:right="-15"/>
              <w:jc w:val="right"/>
              <w:rPr>
                <w:rFonts w:ascii="Times New Roman"/>
                <w:b/>
                <w:sz w:val="16"/>
              </w:rPr>
            </w:pPr>
            <w:r>
              <w:rPr>
                <w:rFonts w:ascii="Times New Roman"/>
                <w:b/>
                <w:spacing w:val="-2"/>
                <w:sz w:val="16"/>
              </w:rPr>
              <w:t>72.130.710,00</w:t>
            </w:r>
          </w:p>
        </w:tc>
        <w:tc>
          <w:tcPr>
            <w:tcW w:w="1605" w:type="dxa"/>
          </w:tcPr>
          <w:p>
            <w:pPr>
              <w:pStyle w:val="TableParagraph"/>
              <w:spacing w:before="41"/>
              <w:ind w:right="-15"/>
              <w:jc w:val="right"/>
              <w:rPr>
                <w:rFonts w:ascii="Times New Roman"/>
                <w:b/>
                <w:sz w:val="16"/>
              </w:rPr>
            </w:pPr>
            <w:r>
              <w:rPr>
                <w:rFonts w:ascii="Times New Roman"/>
                <w:b/>
                <w:spacing w:val="-2"/>
                <w:sz w:val="16"/>
              </w:rPr>
              <w:t>66.132.230,92</w:t>
            </w:r>
          </w:p>
        </w:tc>
        <w:tc>
          <w:tcPr>
            <w:tcW w:w="676" w:type="dxa"/>
          </w:tcPr>
          <w:p>
            <w:pPr>
              <w:pStyle w:val="TableParagraph"/>
              <w:spacing w:line="173" w:lineRule="exact" w:before="67"/>
              <w:ind w:left="58"/>
              <w:jc w:val="center"/>
              <w:rPr>
                <w:rFonts w:ascii="Times New Roman"/>
                <w:sz w:val="16"/>
              </w:rPr>
            </w:pPr>
            <w:r>
              <w:rPr>
                <w:rFonts w:ascii="Times New Roman"/>
                <w:spacing w:val="-2"/>
                <w:sz w:val="16"/>
              </w:rPr>
              <w:t>126,26%</w:t>
            </w:r>
          </w:p>
        </w:tc>
        <w:tc>
          <w:tcPr>
            <w:tcW w:w="676" w:type="dxa"/>
          </w:tcPr>
          <w:p>
            <w:pPr>
              <w:pStyle w:val="TableParagraph"/>
              <w:spacing w:line="173" w:lineRule="exact" w:before="67"/>
              <w:ind w:left="141"/>
              <w:jc w:val="center"/>
              <w:rPr>
                <w:rFonts w:ascii="Times New Roman"/>
                <w:sz w:val="16"/>
              </w:rPr>
            </w:pPr>
            <w:r>
              <w:rPr>
                <w:rFonts w:ascii="Times New Roman"/>
                <w:spacing w:val="-2"/>
                <w:sz w:val="16"/>
              </w:rPr>
              <w:t>91,68%</w:t>
            </w:r>
          </w:p>
        </w:tc>
      </w:tr>
      <w:tr>
        <w:trPr>
          <w:trHeight w:val="260" w:hRule="atLeast"/>
        </w:trPr>
        <w:tc>
          <w:tcPr>
            <w:tcW w:w="4788" w:type="dxa"/>
          </w:tcPr>
          <w:p>
            <w:pPr>
              <w:pStyle w:val="TableParagraph"/>
              <w:spacing w:before="41"/>
              <w:ind w:left="193"/>
              <w:rPr>
                <w:rFonts w:ascii="Times New Roman" w:hAnsi="Times New Roman"/>
                <w:b/>
                <w:sz w:val="16"/>
              </w:rPr>
            </w:pPr>
            <w:r>
              <w:rPr>
                <w:rFonts w:ascii="Times New Roman" w:hAnsi="Times New Roman"/>
                <w:b/>
                <w:sz w:val="16"/>
              </w:rPr>
              <w:t>7.</w:t>
            </w:r>
            <w:r>
              <w:rPr>
                <w:rFonts w:ascii="Times New Roman" w:hAnsi="Times New Roman"/>
                <w:b/>
                <w:spacing w:val="-5"/>
                <w:sz w:val="16"/>
              </w:rPr>
              <w:t> </w:t>
            </w:r>
            <w:r>
              <w:rPr>
                <w:rFonts w:ascii="Times New Roman" w:hAnsi="Times New Roman"/>
                <w:b/>
                <w:sz w:val="16"/>
              </w:rPr>
              <w:t>RAZLIKA</w:t>
            </w:r>
            <w:r>
              <w:rPr>
                <w:rFonts w:ascii="Times New Roman" w:hAnsi="Times New Roman"/>
                <w:b/>
                <w:spacing w:val="-2"/>
                <w:sz w:val="16"/>
              </w:rPr>
              <w:t> </w:t>
            </w:r>
            <w:r>
              <w:rPr>
                <w:rFonts w:ascii="Times New Roman" w:hAnsi="Times New Roman"/>
                <w:b/>
                <w:sz w:val="16"/>
              </w:rPr>
              <w:t>-</w:t>
            </w:r>
            <w:r>
              <w:rPr>
                <w:rFonts w:ascii="Times New Roman" w:hAnsi="Times New Roman"/>
                <w:b/>
                <w:spacing w:val="-2"/>
                <w:sz w:val="16"/>
              </w:rPr>
              <w:t> </w:t>
            </w:r>
            <w:r>
              <w:rPr>
                <w:rFonts w:ascii="Times New Roman" w:hAnsi="Times New Roman"/>
                <w:b/>
                <w:sz w:val="16"/>
              </w:rPr>
              <w:t>višak</w:t>
            </w:r>
            <w:r>
              <w:rPr>
                <w:rFonts w:ascii="Times New Roman" w:hAnsi="Times New Roman"/>
                <w:b/>
                <w:spacing w:val="-6"/>
                <w:sz w:val="16"/>
              </w:rPr>
              <w:t> </w:t>
            </w:r>
            <w:r>
              <w:rPr>
                <w:rFonts w:ascii="Times New Roman" w:hAnsi="Times New Roman"/>
                <w:b/>
                <w:sz w:val="16"/>
              </w:rPr>
              <w:t>/</w:t>
            </w:r>
            <w:r>
              <w:rPr>
                <w:rFonts w:ascii="Times New Roman" w:hAnsi="Times New Roman"/>
                <w:b/>
                <w:spacing w:val="-2"/>
                <w:sz w:val="16"/>
              </w:rPr>
              <w:t> </w:t>
            </w:r>
            <w:r>
              <w:rPr>
                <w:rFonts w:ascii="Times New Roman" w:hAnsi="Times New Roman"/>
                <w:b/>
                <w:sz w:val="16"/>
              </w:rPr>
              <w:t>manjak</w:t>
            </w:r>
            <w:r>
              <w:rPr>
                <w:rFonts w:ascii="Times New Roman" w:hAnsi="Times New Roman"/>
                <w:b/>
                <w:spacing w:val="-5"/>
                <w:sz w:val="16"/>
              </w:rPr>
              <w:t> </w:t>
            </w:r>
            <w:r>
              <w:rPr>
                <w:rFonts w:ascii="Times New Roman" w:hAnsi="Times New Roman"/>
                <w:b/>
                <w:sz w:val="16"/>
              </w:rPr>
              <w:t>(3-</w:t>
            </w:r>
            <w:r>
              <w:rPr>
                <w:rFonts w:ascii="Times New Roman" w:hAnsi="Times New Roman"/>
                <w:b/>
                <w:spacing w:val="-5"/>
                <w:sz w:val="16"/>
              </w:rPr>
              <w:t>6)</w:t>
            </w:r>
          </w:p>
        </w:tc>
        <w:tc>
          <w:tcPr>
            <w:tcW w:w="1903" w:type="dxa"/>
          </w:tcPr>
          <w:p>
            <w:pPr>
              <w:pStyle w:val="TableParagraph"/>
              <w:spacing w:before="41"/>
              <w:ind w:right="-15"/>
              <w:jc w:val="right"/>
              <w:rPr>
                <w:rFonts w:ascii="Times New Roman"/>
                <w:b/>
                <w:sz w:val="16"/>
              </w:rPr>
            </w:pPr>
            <w:r>
              <w:rPr>
                <w:rFonts w:ascii="Times New Roman"/>
                <w:b/>
                <w:spacing w:val="-2"/>
                <w:sz w:val="16"/>
              </w:rPr>
              <w:t>8.666.538,13</w:t>
            </w:r>
          </w:p>
        </w:tc>
        <w:tc>
          <w:tcPr>
            <w:tcW w:w="1680" w:type="dxa"/>
          </w:tcPr>
          <w:p>
            <w:pPr>
              <w:pStyle w:val="TableParagraph"/>
              <w:spacing w:before="41"/>
              <w:ind w:right="-15"/>
              <w:jc w:val="right"/>
              <w:rPr>
                <w:rFonts w:ascii="Times New Roman"/>
                <w:b/>
                <w:sz w:val="16"/>
              </w:rPr>
            </w:pPr>
            <w:r>
              <w:rPr>
                <w:rFonts w:ascii="Times New Roman"/>
                <w:b/>
                <w:spacing w:val="-2"/>
                <w:sz w:val="16"/>
              </w:rPr>
              <w:t>1.159.993,00</w:t>
            </w:r>
          </w:p>
        </w:tc>
        <w:tc>
          <w:tcPr>
            <w:tcW w:w="1639" w:type="dxa"/>
          </w:tcPr>
          <w:p>
            <w:pPr>
              <w:pStyle w:val="TableParagraph"/>
              <w:spacing w:before="41"/>
              <w:ind w:right="-15"/>
              <w:jc w:val="right"/>
              <w:rPr>
                <w:rFonts w:ascii="Times New Roman"/>
                <w:b/>
                <w:sz w:val="16"/>
              </w:rPr>
            </w:pPr>
            <w:r>
              <w:rPr>
                <w:rFonts w:ascii="Times New Roman"/>
                <w:b/>
                <w:spacing w:val="-2"/>
                <w:sz w:val="16"/>
              </w:rPr>
              <w:t>1.159.993,00</w:t>
            </w:r>
          </w:p>
        </w:tc>
        <w:tc>
          <w:tcPr>
            <w:tcW w:w="1605" w:type="dxa"/>
          </w:tcPr>
          <w:p>
            <w:pPr>
              <w:pStyle w:val="TableParagraph"/>
              <w:spacing w:before="41"/>
              <w:ind w:right="-15"/>
              <w:jc w:val="right"/>
              <w:rPr>
                <w:rFonts w:ascii="Times New Roman"/>
                <w:b/>
                <w:sz w:val="16"/>
              </w:rPr>
            </w:pPr>
            <w:r>
              <w:rPr>
                <w:rFonts w:ascii="Times New Roman"/>
                <w:b/>
                <w:spacing w:val="-2"/>
                <w:sz w:val="16"/>
              </w:rPr>
              <w:t>4.527.059,47</w:t>
            </w:r>
          </w:p>
        </w:tc>
        <w:tc>
          <w:tcPr>
            <w:tcW w:w="676" w:type="dxa"/>
          </w:tcPr>
          <w:p>
            <w:pPr>
              <w:pStyle w:val="TableParagraph"/>
              <w:spacing w:line="173" w:lineRule="exact" w:before="67"/>
              <w:ind w:left="42"/>
              <w:jc w:val="center"/>
              <w:rPr>
                <w:rFonts w:ascii="Times New Roman"/>
                <w:sz w:val="16"/>
              </w:rPr>
            </w:pPr>
            <w:r>
              <w:rPr>
                <w:rFonts w:ascii="Times New Roman"/>
                <w:spacing w:val="-10"/>
                <w:sz w:val="16"/>
              </w:rPr>
              <w:t>/</w:t>
            </w:r>
          </w:p>
        </w:tc>
        <w:tc>
          <w:tcPr>
            <w:tcW w:w="676" w:type="dxa"/>
          </w:tcPr>
          <w:p>
            <w:pPr>
              <w:pStyle w:val="TableParagraph"/>
              <w:spacing w:before="41"/>
              <w:ind w:left="29"/>
              <w:jc w:val="center"/>
              <w:rPr>
                <w:rFonts w:ascii="Times New Roman"/>
                <w:b/>
                <w:sz w:val="16"/>
              </w:rPr>
            </w:pPr>
            <w:r>
              <w:rPr>
                <w:rFonts w:ascii="Times New Roman"/>
                <w:b/>
                <w:spacing w:val="-10"/>
                <w:sz w:val="16"/>
              </w:rPr>
              <w:t>/</w:t>
            </w:r>
          </w:p>
        </w:tc>
      </w:tr>
    </w:tbl>
    <w:p>
      <w:pPr>
        <w:pStyle w:val="BodyText"/>
        <w:spacing w:before="3"/>
        <w:rPr>
          <w:sz w:val="16"/>
        </w:rPr>
      </w:pPr>
    </w:p>
    <w:tbl>
      <w:tblPr>
        <w:tblW w:w="0" w:type="auto"/>
        <w:jc w:val="left"/>
        <w:tblInd w:w="286"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4788"/>
        <w:gridCol w:w="1903"/>
        <w:gridCol w:w="1680"/>
        <w:gridCol w:w="1639"/>
        <w:gridCol w:w="1605"/>
        <w:gridCol w:w="676"/>
        <w:gridCol w:w="676"/>
      </w:tblGrid>
      <w:tr>
        <w:trPr>
          <w:trHeight w:val="406" w:hRule="atLeast"/>
        </w:trPr>
        <w:tc>
          <w:tcPr>
            <w:tcW w:w="4788" w:type="dxa"/>
            <w:shd w:val="clear" w:color="auto" w:fill="DBE6F0"/>
          </w:tcPr>
          <w:p>
            <w:pPr>
              <w:pStyle w:val="TableParagraph"/>
              <w:spacing w:before="110"/>
              <w:ind w:left="525"/>
              <w:rPr>
                <w:rFonts w:ascii="Times New Roman" w:hAnsi="Times New Roman"/>
                <w:b/>
                <w:sz w:val="16"/>
              </w:rPr>
            </w:pPr>
            <w:r>
              <w:rPr>
                <w:rFonts w:ascii="Times New Roman" w:hAnsi="Times New Roman"/>
                <w:b/>
                <w:sz w:val="16"/>
              </w:rPr>
              <w:t>B.</w:t>
            </w:r>
            <w:r>
              <w:rPr>
                <w:rFonts w:ascii="Times New Roman" w:hAnsi="Times New Roman"/>
                <w:b/>
                <w:spacing w:val="39"/>
                <w:sz w:val="16"/>
              </w:rPr>
              <w:t> </w:t>
            </w:r>
            <w:r>
              <w:rPr>
                <w:rFonts w:ascii="Times New Roman" w:hAnsi="Times New Roman"/>
                <w:b/>
                <w:sz w:val="16"/>
              </w:rPr>
              <w:t>RAČUN</w:t>
            </w:r>
            <w:r>
              <w:rPr>
                <w:rFonts w:ascii="Times New Roman" w:hAnsi="Times New Roman"/>
                <w:b/>
                <w:spacing w:val="-1"/>
                <w:sz w:val="16"/>
              </w:rPr>
              <w:t> </w:t>
            </w:r>
            <w:r>
              <w:rPr>
                <w:rFonts w:ascii="Times New Roman" w:hAnsi="Times New Roman"/>
                <w:b/>
                <w:spacing w:val="-2"/>
                <w:sz w:val="16"/>
              </w:rPr>
              <w:t>FINANCIRANJA</w:t>
            </w:r>
          </w:p>
        </w:tc>
        <w:tc>
          <w:tcPr>
            <w:tcW w:w="1903" w:type="dxa"/>
            <w:shd w:val="clear" w:color="auto" w:fill="DBE6F0"/>
          </w:tcPr>
          <w:p>
            <w:pPr>
              <w:pStyle w:val="TableParagraph"/>
              <w:spacing w:before="115"/>
              <w:ind w:left="296"/>
              <w:rPr>
                <w:rFonts w:ascii="Times New Roman" w:hAnsi="Times New Roman"/>
                <w:b/>
                <w:sz w:val="16"/>
              </w:rPr>
            </w:pPr>
            <w:r>
              <w:rPr>
                <w:rFonts w:ascii="Times New Roman" w:hAnsi="Times New Roman"/>
                <w:b/>
                <w:sz w:val="16"/>
              </w:rPr>
              <w:t>IZVRŠENJE</w:t>
            </w:r>
            <w:r>
              <w:rPr>
                <w:rFonts w:ascii="Times New Roman" w:hAnsi="Times New Roman"/>
                <w:b/>
                <w:spacing w:val="-7"/>
                <w:sz w:val="16"/>
              </w:rPr>
              <w:t> </w:t>
            </w:r>
            <w:r>
              <w:rPr>
                <w:rFonts w:ascii="Times New Roman" w:hAnsi="Times New Roman"/>
                <w:b/>
                <w:spacing w:val="-2"/>
                <w:sz w:val="16"/>
              </w:rPr>
              <w:t>2023.</w:t>
            </w:r>
          </w:p>
        </w:tc>
        <w:tc>
          <w:tcPr>
            <w:tcW w:w="1680" w:type="dxa"/>
            <w:shd w:val="clear" w:color="auto" w:fill="DBE6F0"/>
          </w:tcPr>
          <w:p>
            <w:pPr>
              <w:pStyle w:val="TableParagraph"/>
              <w:spacing w:before="115"/>
              <w:ind w:left="199"/>
              <w:rPr>
                <w:rFonts w:ascii="Times New Roman"/>
                <w:b/>
                <w:sz w:val="16"/>
              </w:rPr>
            </w:pPr>
            <w:r>
              <w:rPr>
                <w:rFonts w:ascii="Times New Roman"/>
                <w:b/>
                <w:sz w:val="16"/>
              </w:rPr>
              <w:t>REBALANS</w:t>
            </w:r>
            <w:r>
              <w:rPr>
                <w:rFonts w:ascii="Times New Roman"/>
                <w:b/>
                <w:spacing w:val="-5"/>
                <w:sz w:val="16"/>
              </w:rPr>
              <w:t> </w:t>
            </w:r>
            <w:r>
              <w:rPr>
                <w:rFonts w:ascii="Times New Roman"/>
                <w:b/>
                <w:spacing w:val="-2"/>
                <w:sz w:val="16"/>
              </w:rPr>
              <w:t>2024.</w:t>
            </w:r>
          </w:p>
        </w:tc>
        <w:tc>
          <w:tcPr>
            <w:tcW w:w="1639" w:type="dxa"/>
            <w:shd w:val="clear" w:color="auto" w:fill="DBE6F0"/>
          </w:tcPr>
          <w:p>
            <w:pPr>
              <w:pStyle w:val="TableParagraph"/>
              <w:spacing w:before="115"/>
              <w:ind w:right="24"/>
              <w:jc w:val="right"/>
              <w:rPr>
                <w:rFonts w:ascii="Times New Roman" w:hAnsi="Times New Roman"/>
                <w:b/>
                <w:sz w:val="16"/>
              </w:rPr>
            </w:pPr>
            <w:r>
              <w:rPr>
                <w:rFonts w:ascii="Times New Roman" w:hAnsi="Times New Roman"/>
                <w:b/>
                <w:sz w:val="16"/>
              </w:rPr>
              <w:t>TEKUĆI</w:t>
            </w:r>
            <w:r>
              <w:rPr>
                <w:rFonts w:ascii="Times New Roman" w:hAnsi="Times New Roman"/>
                <w:b/>
                <w:spacing w:val="-1"/>
                <w:sz w:val="16"/>
              </w:rPr>
              <w:t> </w:t>
            </w:r>
            <w:r>
              <w:rPr>
                <w:rFonts w:ascii="Times New Roman" w:hAnsi="Times New Roman"/>
                <w:b/>
                <w:sz w:val="16"/>
              </w:rPr>
              <w:t>PLAN</w:t>
            </w:r>
            <w:r>
              <w:rPr>
                <w:rFonts w:ascii="Times New Roman" w:hAnsi="Times New Roman"/>
                <w:b/>
                <w:spacing w:val="-1"/>
                <w:sz w:val="16"/>
              </w:rPr>
              <w:t> </w:t>
            </w:r>
            <w:r>
              <w:rPr>
                <w:rFonts w:ascii="Times New Roman" w:hAnsi="Times New Roman"/>
                <w:b/>
                <w:spacing w:val="-2"/>
                <w:sz w:val="16"/>
              </w:rPr>
              <w:t>2024.</w:t>
            </w:r>
          </w:p>
        </w:tc>
        <w:tc>
          <w:tcPr>
            <w:tcW w:w="1605" w:type="dxa"/>
            <w:shd w:val="clear" w:color="auto" w:fill="DBE6F0"/>
          </w:tcPr>
          <w:p>
            <w:pPr>
              <w:pStyle w:val="TableParagraph"/>
              <w:spacing w:before="115"/>
              <w:ind w:left="152"/>
              <w:rPr>
                <w:rFonts w:ascii="Times New Roman" w:hAnsi="Times New Roman"/>
                <w:b/>
                <w:sz w:val="16"/>
              </w:rPr>
            </w:pPr>
            <w:r>
              <w:rPr>
                <w:rFonts w:ascii="Times New Roman" w:hAnsi="Times New Roman"/>
                <w:b/>
                <w:sz w:val="16"/>
              </w:rPr>
              <w:t>IZVRŠENJE</w:t>
            </w:r>
            <w:r>
              <w:rPr>
                <w:rFonts w:ascii="Times New Roman" w:hAnsi="Times New Roman"/>
                <w:b/>
                <w:spacing w:val="-8"/>
                <w:sz w:val="16"/>
              </w:rPr>
              <w:t> </w:t>
            </w:r>
            <w:r>
              <w:rPr>
                <w:rFonts w:ascii="Times New Roman" w:hAnsi="Times New Roman"/>
                <w:b/>
                <w:spacing w:val="-2"/>
                <w:sz w:val="16"/>
              </w:rPr>
              <w:t>2024.</w:t>
            </w:r>
          </w:p>
        </w:tc>
        <w:tc>
          <w:tcPr>
            <w:tcW w:w="676" w:type="dxa"/>
            <w:shd w:val="clear" w:color="auto" w:fill="DBE6F0"/>
          </w:tcPr>
          <w:p>
            <w:pPr>
              <w:pStyle w:val="TableParagraph"/>
              <w:spacing w:line="202" w:lineRule="exact"/>
              <w:ind w:left="233" w:right="67" w:hanging="125"/>
              <w:rPr>
                <w:rFonts w:ascii="Times New Roman"/>
                <w:b/>
                <w:sz w:val="16"/>
              </w:rPr>
            </w:pPr>
            <w:r>
              <w:rPr>
                <w:rFonts w:ascii="Times New Roman"/>
                <w:b/>
                <w:spacing w:val="-2"/>
                <w:sz w:val="16"/>
              </w:rPr>
              <w:t>Indeks</w:t>
            </w:r>
            <w:r>
              <w:rPr>
                <w:rFonts w:ascii="Times New Roman"/>
                <w:b/>
                <w:spacing w:val="40"/>
                <w:sz w:val="16"/>
              </w:rPr>
              <w:t> </w:t>
            </w:r>
            <w:r>
              <w:rPr>
                <w:rFonts w:ascii="Times New Roman"/>
                <w:b/>
                <w:spacing w:val="-4"/>
                <w:sz w:val="16"/>
              </w:rPr>
              <w:t>5/2</w:t>
            </w:r>
          </w:p>
        </w:tc>
        <w:tc>
          <w:tcPr>
            <w:tcW w:w="676" w:type="dxa"/>
            <w:shd w:val="clear" w:color="auto" w:fill="DBE6F0"/>
          </w:tcPr>
          <w:p>
            <w:pPr>
              <w:pStyle w:val="TableParagraph"/>
              <w:spacing w:line="202" w:lineRule="exact"/>
              <w:ind w:left="233" w:right="67" w:hanging="125"/>
              <w:rPr>
                <w:rFonts w:ascii="Times New Roman"/>
                <w:b/>
                <w:sz w:val="16"/>
              </w:rPr>
            </w:pPr>
            <w:r>
              <w:rPr>
                <w:rFonts w:ascii="Times New Roman"/>
                <w:b/>
                <w:spacing w:val="-2"/>
                <w:sz w:val="16"/>
              </w:rPr>
              <w:t>Indeks</w:t>
            </w:r>
            <w:r>
              <w:rPr>
                <w:rFonts w:ascii="Times New Roman"/>
                <w:b/>
                <w:spacing w:val="40"/>
                <w:sz w:val="16"/>
              </w:rPr>
              <w:t> </w:t>
            </w:r>
            <w:r>
              <w:rPr>
                <w:rFonts w:ascii="Times New Roman"/>
                <w:b/>
                <w:spacing w:val="-4"/>
                <w:sz w:val="16"/>
              </w:rPr>
              <w:t>5/4</w:t>
            </w:r>
          </w:p>
        </w:tc>
      </w:tr>
      <w:tr>
        <w:trPr>
          <w:trHeight w:val="260" w:hRule="atLeast"/>
        </w:trPr>
        <w:tc>
          <w:tcPr>
            <w:tcW w:w="4788" w:type="dxa"/>
          </w:tcPr>
          <w:p>
            <w:pPr>
              <w:pStyle w:val="TableParagraph"/>
              <w:spacing w:before="38"/>
              <w:ind w:left="193"/>
              <w:rPr>
                <w:rFonts w:ascii="Times New Roman" w:hAnsi="Times New Roman"/>
                <w:sz w:val="16"/>
              </w:rPr>
            </w:pPr>
            <w:r>
              <w:rPr>
                <w:rFonts w:ascii="Times New Roman" w:hAnsi="Times New Roman"/>
                <w:spacing w:val="-2"/>
                <w:sz w:val="16"/>
              </w:rPr>
              <w:t>1.</w:t>
            </w:r>
            <w:r>
              <w:rPr>
                <w:rFonts w:ascii="Times New Roman" w:hAnsi="Times New Roman"/>
                <w:spacing w:val="1"/>
                <w:sz w:val="16"/>
              </w:rPr>
              <w:t> </w:t>
            </w:r>
            <w:r>
              <w:rPr>
                <w:rFonts w:ascii="Times New Roman" w:hAnsi="Times New Roman"/>
                <w:spacing w:val="-2"/>
                <w:sz w:val="16"/>
              </w:rPr>
              <w:t>PRIMICI OD</w:t>
            </w:r>
            <w:r>
              <w:rPr>
                <w:rFonts w:ascii="Times New Roman" w:hAnsi="Times New Roman"/>
                <w:spacing w:val="-1"/>
                <w:sz w:val="16"/>
              </w:rPr>
              <w:t> </w:t>
            </w:r>
            <w:r>
              <w:rPr>
                <w:rFonts w:ascii="Times New Roman" w:hAnsi="Times New Roman"/>
                <w:spacing w:val="-2"/>
                <w:sz w:val="16"/>
              </w:rPr>
              <w:t>FINANCIJSKE</w:t>
            </w:r>
            <w:r>
              <w:rPr>
                <w:rFonts w:ascii="Times New Roman" w:hAnsi="Times New Roman"/>
                <w:spacing w:val="2"/>
                <w:sz w:val="16"/>
              </w:rPr>
              <w:t> </w:t>
            </w:r>
            <w:r>
              <w:rPr>
                <w:rFonts w:ascii="Times New Roman" w:hAnsi="Times New Roman"/>
                <w:spacing w:val="-2"/>
                <w:sz w:val="16"/>
              </w:rPr>
              <w:t>IMOVINE</w:t>
            </w:r>
            <w:r>
              <w:rPr>
                <w:rFonts w:ascii="Times New Roman" w:hAnsi="Times New Roman"/>
                <w:spacing w:val="1"/>
                <w:sz w:val="16"/>
              </w:rPr>
              <w:t> </w:t>
            </w:r>
            <w:r>
              <w:rPr>
                <w:rFonts w:ascii="Times New Roman" w:hAnsi="Times New Roman"/>
                <w:spacing w:val="-2"/>
                <w:sz w:val="16"/>
              </w:rPr>
              <w:t>I</w:t>
            </w:r>
            <w:r>
              <w:rPr>
                <w:rFonts w:ascii="Times New Roman" w:hAnsi="Times New Roman"/>
                <w:spacing w:val="-4"/>
                <w:sz w:val="16"/>
              </w:rPr>
              <w:t> </w:t>
            </w:r>
            <w:r>
              <w:rPr>
                <w:rFonts w:ascii="Times New Roman" w:hAnsi="Times New Roman"/>
                <w:spacing w:val="-2"/>
                <w:sz w:val="16"/>
              </w:rPr>
              <w:t>ZADUŽIVANJA</w:t>
            </w:r>
          </w:p>
        </w:tc>
        <w:tc>
          <w:tcPr>
            <w:tcW w:w="1903" w:type="dxa"/>
          </w:tcPr>
          <w:p>
            <w:pPr>
              <w:pStyle w:val="TableParagraph"/>
              <w:spacing w:before="38"/>
              <w:ind w:right="-15"/>
              <w:jc w:val="right"/>
              <w:rPr>
                <w:rFonts w:ascii="Times New Roman"/>
                <w:sz w:val="16"/>
              </w:rPr>
            </w:pPr>
            <w:r>
              <w:rPr>
                <w:rFonts w:ascii="Times New Roman"/>
                <w:spacing w:val="-2"/>
                <w:sz w:val="16"/>
              </w:rPr>
              <w:t>44.069,67</w:t>
            </w:r>
          </w:p>
        </w:tc>
        <w:tc>
          <w:tcPr>
            <w:tcW w:w="1680" w:type="dxa"/>
          </w:tcPr>
          <w:p>
            <w:pPr>
              <w:pStyle w:val="TableParagraph"/>
              <w:spacing w:before="38"/>
              <w:ind w:right="-15"/>
              <w:jc w:val="right"/>
              <w:rPr>
                <w:rFonts w:ascii="Times New Roman"/>
                <w:sz w:val="16"/>
              </w:rPr>
            </w:pPr>
            <w:r>
              <w:rPr>
                <w:rFonts w:ascii="Times New Roman"/>
                <w:spacing w:val="-2"/>
                <w:sz w:val="16"/>
              </w:rPr>
              <w:t>58.953,00</w:t>
            </w:r>
          </w:p>
        </w:tc>
        <w:tc>
          <w:tcPr>
            <w:tcW w:w="1639" w:type="dxa"/>
          </w:tcPr>
          <w:p>
            <w:pPr>
              <w:pStyle w:val="TableParagraph"/>
              <w:spacing w:before="38"/>
              <w:ind w:right="-15"/>
              <w:jc w:val="right"/>
              <w:rPr>
                <w:rFonts w:ascii="Times New Roman"/>
                <w:sz w:val="16"/>
              </w:rPr>
            </w:pPr>
            <w:r>
              <w:rPr>
                <w:rFonts w:ascii="Times New Roman"/>
                <w:spacing w:val="-2"/>
                <w:sz w:val="16"/>
              </w:rPr>
              <w:t>58.953,00</w:t>
            </w:r>
          </w:p>
        </w:tc>
        <w:tc>
          <w:tcPr>
            <w:tcW w:w="1605" w:type="dxa"/>
          </w:tcPr>
          <w:p>
            <w:pPr>
              <w:pStyle w:val="TableParagraph"/>
              <w:spacing w:before="38"/>
              <w:ind w:right="-15"/>
              <w:jc w:val="right"/>
              <w:rPr>
                <w:rFonts w:ascii="Times New Roman"/>
                <w:sz w:val="16"/>
              </w:rPr>
            </w:pPr>
            <w:r>
              <w:rPr>
                <w:rFonts w:ascii="Times New Roman"/>
                <w:spacing w:val="-2"/>
                <w:sz w:val="16"/>
              </w:rPr>
              <w:t>58.501,77</w:t>
            </w:r>
          </w:p>
        </w:tc>
        <w:tc>
          <w:tcPr>
            <w:tcW w:w="676" w:type="dxa"/>
          </w:tcPr>
          <w:p>
            <w:pPr>
              <w:pStyle w:val="TableParagraph"/>
              <w:spacing w:line="173" w:lineRule="exact" w:before="67"/>
              <w:ind w:left="58"/>
              <w:jc w:val="center"/>
              <w:rPr>
                <w:rFonts w:ascii="Times New Roman"/>
                <w:sz w:val="16"/>
              </w:rPr>
            </w:pPr>
            <w:r>
              <w:rPr>
                <w:rFonts w:ascii="Times New Roman"/>
                <w:spacing w:val="-2"/>
                <w:sz w:val="16"/>
              </w:rPr>
              <w:t>132,75%</w:t>
            </w:r>
          </w:p>
        </w:tc>
        <w:tc>
          <w:tcPr>
            <w:tcW w:w="676" w:type="dxa"/>
          </w:tcPr>
          <w:p>
            <w:pPr>
              <w:pStyle w:val="TableParagraph"/>
              <w:spacing w:line="173" w:lineRule="exact" w:before="67"/>
              <w:ind w:left="141"/>
              <w:jc w:val="center"/>
              <w:rPr>
                <w:rFonts w:ascii="Times New Roman"/>
                <w:sz w:val="16"/>
              </w:rPr>
            </w:pPr>
            <w:r>
              <w:rPr>
                <w:rFonts w:ascii="Times New Roman"/>
                <w:spacing w:val="-2"/>
                <w:sz w:val="16"/>
              </w:rPr>
              <w:t>99,23%</w:t>
            </w:r>
          </w:p>
        </w:tc>
      </w:tr>
      <w:tr>
        <w:trPr>
          <w:trHeight w:val="260" w:hRule="atLeast"/>
        </w:trPr>
        <w:tc>
          <w:tcPr>
            <w:tcW w:w="4788" w:type="dxa"/>
          </w:tcPr>
          <w:p>
            <w:pPr>
              <w:pStyle w:val="TableParagraph"/>
              <w:spacing w:before="38"/>
              <w:ind w:left="193"/>
              <w:rPr>
                <w:rFonts w:ascii="Times New Roman"/>
                <w:sz w:val="16"/>
              </w:rPr>
            </w:pPr>
            <w:r>
              <w:rPr>
                <w:rFonts w:ascii="Times New Roman"/>
                <w:spacing w:val="-2"/>
                <w:sz w:val="16"/>
              </w:rPr>
              <w:t>2.</w:t>
            </w:r>
            <w:r>
              <w:rPr>
                <w:rFonts w:ascii="Times New Roman"/>
                <w:sz w:val="16"/>
              </w:rPr>
              <w:t> </w:t>
            </w:r>
            <w:r>
              <w:rPr>
                <w:rFonts w:ascii="Times New Roman"/>
                <w:spacing w:val="-2"/>
                <w:sz w:val="16"/>
              </w:rPr>
              <w:t>IZDACI</w:t>
            </w:r>
            <w:r>
              <w:rPr>
                <w:rFonts w:ascii="Times New Roman"/>
                <w:spacing w:val="-4"/>
                <w:sz w:val="16"/>
              </w:rPr>
              <w:t> </w:t>
            </w:r>
            <w:r>
              <w:rPr>
                <w:rFonts w:ascii="Times New Roman"/>
                <w:spacing w:val="-2"/>
                <w:sz w:val="16"/>
              </w:rPr>
              <w:t>ZA</w:t>
            </w:r>
            <w:r>
              <w:rPr>
                <w:rFonts w:ascii="Times New Roman"/>
                <w:spacing w:val="-4"/>
                <w:sz w:val="16"/>
              </w:rPr>
              <w:t> </w:t>
            </w:r>
            <w:r>
              <w:rPr>
                <w:rFonts w:ascii="Times New Roman"/>
                <w:spacing w:val="-2"/>
                <w:sz w:val="16"/>
              </w:rPr>
              <w:t>FINANCIJSKU</w:t>
            </w:r>
            <w:r>
              <w:rPr>
                <w:rFonts w:ascii="Times New Roman"/>
                <w:sz w:val="16"/>
              </w:rPr>
              <w:t> </w:t>
            </w:r>
            <w:r>
              <w:rPr>
                <w:rFonts w:ascii="Times New Roman"/>
                <w:spacing w:val="-2"/>
                <w:sz w:val="16"/>
              </w:rPr>
              <w:t>IMOVINU</w:t>
            </w:r>
            <w:r>
              <w:rPr>
                <w:rFonts w:ascii="Times New Roman"/>
                <w:spacing w:val="-1"/>
                <w:sz w:val="16"/>
              </w:rPr>
              <w:t> </w:t>
            </w:r>
            <w:r>
              <w:rPr>
                <w:rFonts w:ascii="Times New Roman"/>
                <w:spacing w:val="-2"/>
                <w:sz w:val="16"/>
              </w:rPr>
              <w:t>I</w:t>
            </w:r>
            <w:r>
              <w:rPr>
                <w:rFonts w:ascii="Times New Roman"/>
                <w:spacing w:val="-6"/>
                <w:sz w:val="16"/>
              </w:rPr>
              <w:t> </w:t>
            </w:r>
            <w:r>
              <w:rPr>
                <w:rFonts w:ascii="Times New Roman"/>
                <w:spacing w:val="-2"/>
                <w:sz w:val="16"/>
              </w:rPr>
              <w:t>OTPLATE</w:t>
            </w:r>
            <w:r>
              <w:rPr>
                <w:rFonts w:ascii="Times New Roman"/>
                <w:spacing w:val="1"/>
                <w:sz w:val="16"/>
              </w:rPr>
              <w:t> </w:t>
            </w:r>
            <w:r>
              <w:rPr>
                <w:rFonts w:ascii="Times New Roman"/>
                <w:spacing w:val="-2"/>
                <w:sz w:val="16"/>
              </w:rPr>
              <w:t>ZAJMOVA</w:t>
            </w:r>
          </w:p>
        </w:tc>
        <w:tc>
          <w:tcPr>
            <w:tcW w:w="1903" w:type="dxa"/>
          </w:tcPr>
          <w:p>
            <w:pPr>
              <w:pStyle w:val="TableParagraph"/>
              <w:spacing w:before="38"/>
              <w:ind w:right="-15"/>
              <w:jc w:val="right"/>
              <w:rPr>
                <w:rFonts w:ascii="Times New Roman"/>
                <w:sz w:val="16"/>
              </w:rPr>
            </w:pPr>
            <w:r>
              <w:rPr>
                <w:rFonts w:ascii="Times New Roman"/>
                <w:spacing w:val="-2"/>
                <w:sz w:val="16"/>
              </w:rPr>
              <w:t>2.463.697,23</w:t>
            </w:r>
          </w:p>
        </w:tc>
        <w:tc>
          <w:tcPr>
            <w:tcW w:w="1680" w:type="dxa"/>
          </w:tcPr>
          <w:p>
            <w:pPr>
              <w:pStyle w:val="TableParagraph"/>
              <w:spacing w:before="38"/>
              <w:ind w:right="-15"/>
              <w:jc w:val="right"/>
              <w:rPr>
                <w:rFonts w:ascii="Times New Roman"/>
                <w:sz w:val="16"/>
              </w:rPr>
            </w:pPr>
            <w:r>
              <w:rPr>
                <w:rFonts w:ascii="Times New Roman"/>
                <w:spacing w:val="-2"/>
                <w:sz w:val="16"/>
              </w:rPr>
              <w:t>460.000,00</w:t>
            </w:r>
          </w:p>
        </w:tc>
        <w:tc>
          <w:tcPr>
            <w:tcW w:w="1639" w:type="dxa"/>
          </w:tcPr>
          <w:p>
            <w:pPr>
              <w:pStyle w:val="TableParagraph"/>
              <w:spacing w:before="38"/>
              <w:ind w:right="-15"/>
              <w:jc w:val="right"/>
              <w:rPr>
                <w:rFonts w:ascii="Times New Roman"/>
                <w:sz w:val="16"/>
              </w:rPr>
            </w:pPr>
            <w:r>
              <w:rPr>
                <w:rFonts w:ascii="Times New Roman"/>
                <w:spacing w:val="-2"/>
                <w:sz w:val="16"/>
              </w:rPr>
              <w:t>460.000,00</w:t>
            </w:r>
          </w:p>
        </w:tc>
        <w:tc>
          <w:tcPr>
            <w:tcW w:w="1605" w:type="dxa"/>
          </w:tcPr>
          <w:p>
            <w:pPr>
              <w:pStyle w:val="TableParagraph"/>
              <w:spacing w:before="38"/>
              <w:ind w:right="-15"/>
              <w:jc w:val="right"/>
              <w:rPr>
                <w:rFonts w:ascii="Times New Roman"/>
                <w:sz w:val="16"/>
              </w:rPr>
            </w:pPr>
            <w:r>
              <w:rPr>
                <w:rFonts w:ascii="Times New Roman"/>
                <w:spacing w:val="-2"/>
                <w:sz w:val="16"/>
              </w:rPr>
              <w:t>459.568,83</w:t>
            </w:r>
          </w:p>
        </w:tc>
        <w:tc>
          <w:tcPr>
            <w:tcW w:w="676" w:type="dxa"/>
          </w:tcPr>
          <w:p>
            <w:pPr>
              <w:pStyle w:val="TableParagraph"/>
              <w:spacing w:line="173" w:lineRule="exact" w:before="67"/>
              <w:ind w:left="139"/>
              <w:jc w:val="center"/>
              <w:rPr>
                <w:rFonts w:ascii="Times New Roman"/>
                <w:sz w:val="16"/>
              </w:rPr>
            </w:pPr>
            <w:r>
              <w:rPr>
                <w:rFonts w:ascii="Times New Roman"/>
                <w:spacing w:val="-2"/>
                <w:sz w:val="16"/>
              </w:rPr>
              <w:t>18,65%</w:t>
            </w:r>
          </w:p>
        </w:tc>
        <w:tc>
          <w:tcPr>
            <w:tcW w:w="676" w:type="dxa"/>
          </w:tcPr>
          <w:p>
            <w:pPr>
              <w:pStyle w:val="TableParagraph"/>
              <w:spacing w:line="173" w:lineRule="exact" w:before="67"/>
              <w:ind w:left="140"/>
              <w:jc w:val="center"/>
              <w:rPr>
                <w:rFonts w:ascii="Times New Roman"/>
                <w:sz w:val="16"/>
              </w:rPr>
            </w:pPr>
            <w:r>
              <w:rPr>
                <w:rFonts w:ascii="Times New Roman"/>
                <w:spacing w:val="-2"/>
                <w:sz w:val="16"/>
              </w:rPr>
              <w:t>99,91%</w:t>
            </w:r>
          </w:p>
        </w:tc>
      </w:tr>
      <w:tr>
        <w:trPr>
          <w:trHeight w:val="260" w:hRule="atLeast"/>
        </w:trPr>
        <w:tc>
          <w:tcPr>
            <w:tcW w:w="4788" w:type="dxa"/>
          </w:tcPr>
          <w:p>
            <w:pPr>
              <w:pStyle w:val="TableParagraph"/>
              <w:spacing w:before="41"/>
              <w:ind w:left="193"/>
              <w:rPr>
                <w:rFonts w:ascii="Times New Roman" w:hAnsi="Times New Roman"/>
                <w:b/>
                <w:sz w:val="16"/>
              </w:rPr>
            </w:pPr>
            <w:r>
              <w:rPr>
                <w:rFonts w:ascii="Times New Roman" w:hAnsi="Times New Roman"/>
                <w:b/>
                <w:sz w:val="16"/>
              </w:rPr>
              <w:t>3.</w:t>
            </w:r>
            <w:r>
              <w:rPr>
                <w:rFonts w:ascii="Times New Roman" w:hAnsi="Times New Roman"/>
                <w:b/>
                <w:spacing w:val="-1"/>
                <w:sz w:val="16"/>
              </w:rPr>
              <w:t> </w:t>
            </w:r>
            <w:r>
              <w:rPr>
                <w:rFonts w:ascii="Times New Roman" w:hAnsi="Times New Roman"/>
                <w:b/>
                <w:sz w:val="16"/>
              </w:rPr>
              <w:t>RAZLIKA -</w:t>
            </w:r>
            <w:r>
              <w:rPr>
                <w:rFonts w:ascii="Times New Roman" w:hAnsi="Times New Roman"/>
                <w:b/>
                <w:spacing w:val="-1"/>
                <w:sz w:val="16"/>
              </w:rPr>
              <w:t> </w:t>
            </w:r>
            <w:r>
              <w:rPr>
                <w:rFonts w:ascii="Times New Roman" w:hAnsi="Times New Roman"/>
                <w:b/>
                <w:sz w:val="16"/>
              </w:rPr>
              <w:t>Neto</w:t>
            </w:r>
            <w:r>
              <w:rPr>
                <w:rFonts w:ascii="Times New Roman" w:hAnsi="Times New Roman"/>
                <w:b/>
                <w:spacing w:val="1"/>
                <w:sz w:val="16"/>
              </w:rPr>
              <w:t> </w:t>
            </w:r>
            <w:r>
              <w:rPr>
                <w:rFonts w:ascii="Times New Roman" w:hAnsi="Times New Roman"/>
                <w:b/>
                <w:sz w:val="16"/>
              </w:rPr>
              <w:t>zaduživanje</w:t>
            </w:r>
            <w:r>
              <w:rPr>
                <w:rFonts w:ascii="Times New Roman" w:hAnsi="Times New Roman"/>
                <w:b/>
                <w:spacing w:val="-1"/>
                <w:sz w:val="16"/>
              </w:rPr>
              <w:t> </w:t>
            </w:r>
            <w:r>
              <w:rPr>
                <w:rFonts w:ascii="Times New Roman" w:hAnsi="Times New Roman"/>
                <w:b/>
                <w:sz w:val="16"/>
              </w:rPr>
              <w:t>/</w:t>
            </w:r>
            <w:r>
              <w:rPr>
                <w:rFonts w:ascii="Times New Roman" w:hAnsi="Times New Roman"/>
                <w:b/>
                <w:spacing w:val="2"/>
                <w:sz w:val="16"/>
              </w:rPr>
              <w:t> </w:t>
            </w:r>
            <w:r>
              <w:rPr>
                <w:rFonts w:ascii="Times New Roman" w:hAnsi="Times New Roman"/>
                <w:b/>
                <w:sz w:val="16"/>
              </w:rPr>
              <w:t>financiranje (1-</w:t>
            </w:r>
            <w:r>
              <w:rPr>
                <w:rFonts w:ascii="Times New Roman" w:hAnsi="Times New Roman"/>
                <w:b/>
                <w:spacing w:val="-5"/>
                <w:sz w:val="16"/>
              </w:rPr>
              <w:t>2)</w:t>
            </w:r>
          </w:p>
        </w:tc>
        <w:tc>
          <w:tcPr>
            <w:tcW w:w="1903" w:type="dxa"/>
          </w:tcPr>
          <w:p>
            <w:pPr>
              <w:pStyle w:val="TableParagraph"/>
              <w:spacing w:before="41"/>
              <w:ind w:right="-15"/>
              <w:jc w:val="right"/>
              <w:rPr>
                <w:rFonts w:ascii="Times New Roman"/>
                <w:b/>
                <w:sz w:val="16"/>
              </w:rPr>
            </w:pPr>
            <w:r>
              <w:rPr>
                <w:rFonts w:ascii="Times New Roman"/>
                <w:b/>
                <w:sz w:val="16"/>
              </w:rPr>
              <w:t>-</w:t>
            </w:r>
            <w:r>
              <w:rPr>
                <w:rFonts w:ascii="Times New Roman"/>
                <w:b/>
                <w:spacing w:val="-2"/>
                <w:sz w:val="16"/>
              </w:rPr>
              <w:t>2.419.627,56</w:t>
            </w:r>
          </w:p>
        </w:tc>
        <w:tc>
          <w:tcPr>
            <w:tcW w:w="1680" w:type="dxa"/>
          </w:tcPr>
          <w:p>
            <w:pPr>
              <w:pStyle w:val="TableParagraph"/>
              <w:spacing w:before="41"/>
              <w:ind w:right="-15"/>
              <w:jc w:val="right"/>
              <w:rPr>
                <w:rFonts w:ascii="Times New Roman"/>
                <w:b/>
                <w:sz w:val="16"/>
              </w:rPr>
            </w:pPr>
            <w:r>
              <w:rPr>
                <w:rFonts w:ascii="Times New Roman"/>
                <w:b/>
                <w:sz w:val="16"/>
              </w:rPr>
              <w:t>-</w:t>
            </w:r>
            <w:r>
              <w:rPr>
                <w:rFonts w:ascii="Times New Roman"/>
                <w:b/>
                <w:spacing w:val="-2"/>
                <w:sz w:val="16"/>
              </w:rPr>
              <w:t>401.047,00</w:t>
            </w:r>
          </w:p>
        </w:tc>
        <w:tc>
          <w:tcPr>
            <w:tcW w:w="1639" w:type="dxa"/>
          </w:tcPr>
          <w:p>
            <w:pPr>
              <w:pStyle w:val="TableParagraph"/>
              <w:spacing w:before="41"/>
              <w:ind w:right="-15"/>
              <w:jc w:val="right"/>
              <w:rPr>
                <w:rFonts w:ascii="Times New Roman"/>
                <w:b/>
                <w:sz w:val="16"/>
              </w:rPr>
            </w:pPr>
            <w:r>
              <w:rPr>
                <w:rFonts w:ascii="Times New Roman"/>
                <w:b/>
                <w:sz w:val="16"/>
              </w:rPr>
              <w:t>-</w:t>
            </w:r>
            <w:r>
              <w:rPr>
                <w:rFonts w:ascii="Times New Roman"/>
                <w:b/>
                <w:spacing w:val="-2"/>
                <w:sz w:val="16"/>
              </w:rPr>
              <w:t>401.047,00</w:t>
            </w:r>
          </w:p>
        </w:tc>
        <w:tc>
          <w:tcPr>
            <w:tcW w:w="1605" w:type="dxa"/>
          </w:tcPr>
          <w:p>
            <w:pPr>
              <w:pStyle w:val="TableParagraph"/>
              <w:spacing w:before="41"/>
              <w:ind w:right="-15"/>
              <w:jc w:val="right"/>
              <w:rPr>
                <w:rFonts w:ascii="Times New Roman"/>
                <w:b/>
                <w:sz w:val="16"/>
              </w:rPr>
            </w:pPr>
            <w:r>
              <w:rPr>
                <w:rFonts w:ascii="Times New Roman"/>
                <w:b/>
                <w:spacing w:val="-3"/>
                <w:sz w:val="16"/>
              </w:rPr>
              <w:t>-</w:t>
            </w:r>
            <w:r>
              <w:rPr>
                <w:rFonts w:ascii="Times New Roman"/>
                <w:b/>
                <w:spacing w:val="-2"/>
                <w:sz w:val="16"/>
              </w:rPr>
              <w:t>401.067,06</w:t>
            </w:r>
          </w:p>
        </w:tc>
        <w:tc>
          <w:tcPr>
            <w:tcW w:w="676" w:type="dxa"/>
          </w:tcPr>
          <w:p>
            <w:pPr>
              <w:pStyle w:val="TableParagraph"/>
              <w:spacing w:before="41"/>
              <w:ind w:left="38"/>
              <w:jc w:val="center"/>
              <w:rPr>
                <w:rFonts w:ascii="Times New Roman"/>
                <w:b/>
                <w:sz w:val="16"/>
              </w:rPr>
            </w:pPr>
            <w:r>
              <w:rPr>
                <w:rFonts w:ascii="Times New Roman"/>
                <w:b/>
                <w:spacing w:val="-10"/>
                <w:sz w:val="16"/>
              </w:rPr>
              <w:t>/</w:t>
            </w:r>
          </w:p>
        </w:tc>
        <w:tc>
          <w:tcPr>
            <w:tcW w:w="676" w:type="dxa"/>
          </w:tcPr>
          <w:p>
            <w:pPr>
              <w:pStyle w:val="TableParagraph"/>
              <w:spacing w:before="41"/>
              <w:ind w:left="43"/>
              <w:jc w:val="center"/>
              <w:rPr>
                <w:rFonts w:ascii="Times New Roman"/>
                <w:b/>
                <w:sz w:val="16"/>
              </w:rPr>
            </w:pPr>
            <w:r>
              <w:rPr>
                <w:rFonts w:ascii="Times New Roman"/>
                <w:b/>
                <w:spacing w:val="-10"/>
                <w:sz w:val="16"/>
              </w:rPr>
              <w:t>/</w:t>
            </w:r>
          </w:p>
        </w:tc>
      </w:tr>
    </w:tbl>
    <w:p>
      <w:pPr>
        <w:pStyle w:val="BodyText"/>
        <w:spacing w:before="4" w:after="1"/>
        <w:rPr>
          <w:sz w:val="8"/>
        </w:rPr>
      </w:pPr>
    </w:p>
    <w:tbl>
      <w:tblPr>
        <w:tblW w:w="0" w:type="auto"/>
        <w:jc w:val="left"/>
        <w:tblInd w:w="286"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4788"/>
        <w:gridCol w:w="1903"/>
        <w:gridCol w:w="1680"/>
        <w:gridCol w:w="1639"/>
        <w:gridCol w:w="1605"/>
        <w:gridCol w:w="676"/>
        <w:gridCol w:w="676"/>
      </w:tblGrid>
      <w:tr>
        <w:trPr>
          <w:trHeight w:val="231" w:hRule="atLeast"/>
        </w:trPr>
        <w:tc>
          <w:tcPr>
            <w:tcW w:w="4788" w:type="dxa"/>
          </w:tcPr>
          <w:p>
            <w:pPr>
              <w:pStyle w:val="TableParagraph"/>
              <w:spacing w:before="26"/>
              <w:ind w:left="193"/>
              <w:rPr>
                <w:rFonts w:ascii="Times New Roman" w:hAnsi="Times New Roman"/>
                <w:b/>
                <w:sz w:val="16"/>
              </w:rPr>
            </w:pPr>
            <w:r>
              <w:rPr>
                <w:rFonts w:ascii="Times New Roman" w:hAnsi="Times New Roman"/>
                <w:b/>
                <w:sz w:val="16"/>
              </w:rPr>
              <w:t>VIŠAK/MANJAK</w:t>
            </w:r>
            <w:r>
              <w:rPr>
                <w:rFonts w:ascii="Times New Roman" w:hAnsi="Times New Roman"/>
                <w:b/>
                <w:spacing w:val="-3"/>
                <w:sz w:val="16"/>
              </w:rPr>
              <w:t> </w:t>
            </w:r>
            <w:r>
              <w:rPr>
                <w:rFonts w:ascii="Times New Roman" w:hAnsi="Times New Roman"/>
                <w:b/>
                <w:sz w:val="16"/>
              </w:rPr>
              <w:t>+</w:t>
            </w:r>
            <w:r>
              <w:rPr>
                <w:rFonts w:ascii="Times New Roman" w:hAnsi="Times New Roman"/>
                <w:b/>
                <w:spacing w:val="-2"/>
                <w:sz w:val="16"/>
              </w:rPr>
              <w:t> </w:t>
            </w:r>
            <w:r>
              <w:rPr>
                <w:rFonts w:ascii="Times New Roman" w:hAnsi="Times New Roman"/>
                <w:b/>
                <w:sz w:val="16"/>
              </w:rPr>
              <w:t>NETO</w:t>
            </w:r>
            <w:r>
              <w:rPr>
                <w:rFonts w:ascii="Times New Roman" w:hAnsi="Times New Roman"/>
                <w:b/>
                <w:spacing w:val="-2"/>
                <w:sz w:val="16"/>
              </w:rPr>
              <w:t> FINANCIRANJE</w:t>
            </w:r>
          </w:p>
        </w:tc>
        <w:tc>
          <w:tcPr>
            <w:tcW w:w="1903" w:type="dxa"/>
            <w:tcBorders>
              <w:right w:val="single" w:sz="6" w:space="0" w:color="000000"/>
            </w:tcBorders>
          </w:tcPr>
          <w:p>
            <w:pPr>
              <w:pStyle w:val="TableParagraph"/>
              <w:spacing w:before="26"/>
              <w:ind w:left="1020"/>
              <w:rPr>
                <w:rFonts w:ascii="Times New Roman"/>
                <w:b/>
                <w:sz w:val="16"/>
              </w:rPr>
            </w:pPr>
            <w:r>
              <w:rPr>
                <w:rFonts w:ascii="Times New Roman"/>
                <w:b/>
                <w:spacing w:val="-2"/>
                <w:sz w:val="16"/>
              </w:rPr>
              <w:t>6.246.910,57</w:t>
            </w:r>
          </w:p>
        </w:tc>
        <w:tc>
          <w:tcPr>
            <w:tcW w:w="1680" w:type="dxa"/>
            <w:tcBorders>
              <w:left w:val="single" w:sz="6" w:space="0" w:color="000000"/>
              <w:right w:val="single" w:sz="6" w:space="0" w:color="000000"/>
            </w:tcBorders>
          </w:tcPr>
          <w:p>
            <w:pPr>
              <w:pStyle w:val="TableParagraph"/>
              <w:spacing w:before="26"/>
              <w:ind w:left="927"/>
              <w:rPr>
                <w:rFonts w:ascii="Times New Roman"/>
                <w:b/>
                <w:sz w:val="16"/>
              </w:rPr>
            </w:pPr>
            <w:r>
              <w:rPr>
                <w:rFonts w:ascii="Times New Roman"/>
                <w:b/>
                <w:spacing w:val="-2"/>
                <w:sz w:val="16"/>
              </w:rPr>
              <w:t>758.946,00</w:t>
            </w:r>
          </w:p>
        </w:tc>
        <w:tc>
          <w:tcPr>
            <w:tcW w:w="1639" w:type="dxa"/>
            <w:tcBorders>
              <w:left w:val="single" w:sz="6" w:space="0" w:color="000000"/>
              <w:right w:val="single" w:sz="6" w:space="0" w:color="000000"/>
            </w:tcBorders>
          </w:tcPr>
          <w:p>
            <w:pPr>
              <w:pStyle w:val="TableParagraph"/>
              <w:spacing w:before="26"/>
              <w:ind w:left="885"/>
              <w:rPr>
                <w:rFonts w:ascii="Times New Roman"/>
                <w:b/>
                <w:sz w:val="16"/>
              </w:rPr>
            </w:pPr>
            <w:r>
              <w:rPr>
                <w:rFonts w:ascii="Times New Roman"/>
                <w:b/>
                <w:spacing w:val="-2"/>
                <w:sz w:val="16"/>
              </w:rPr>
              <w:t>758.946,00</w:t>
            </w:r>
          </w:p>
        </w:tc>
        <w:tc>
          <w:tcPr>
            <w:tcW w:w="1605" w:type="dxa"/>
            <w:tcBorders>
              <w:left w:val="single" w:sz="6" w:space="0" w:color="000000"/>
            </w:tcBorders>
          </w:tcPr>
          <w:p>
            <w:pPr>
              <w:pStyle w:val="TableParagraph"/>
              <w:spacing w:before="26"/>
              <w:ind w:left="730" w:right="-15"/>
              <w:rPr>
                <w:rFonts w:ascii="Times New Roman"/>
                <w:b/>
                <w:sz w:val="16"/>
              </w:rPr>
            </w:pPr>
            <w:r>
              <w:rPr>
                <w:rFonts w:ascii="Times New Roman"/>
                <w:b/>
                <w:spacing w:val="-2"/>
                <w:sz w:val="16"/>
              </w:rPr>
              <w:t>4.125.992,41</w:t>
            </w:r>
          </w:p>
        </w:tc>
        <w:tc>
          <w:tcPr>
            <w:tcW w:w="676" w:type="dxa"/>
          </w:tcPr>
          <w:p>
            <w:pPr>
              <w:pStyle w:val="TableParagraph"/>
              <w:spacing w:before="26"/>
              <w:ind w:left="35"/>
              <w:jc w:val="center"/>
              <w:rPr>
                <w:rFonts w:ascii="Times New Roman"/>
                <w:b/>
                <w:sz w:val="16"/>
              </w:rPr>
            </w:pPr>
            <w:r>
              <w:rPr>
                <w:rFonts w:ascii="Times New Roman"/>
                <w:b/>
                <w:spacing w:val="-10"/>
                <w:sz w:val="16"/>
              </w:rPr>
              <w:t>/</w:t>
            </w:r>
          </w:p>
        </w:tc>
        <w:tc>
          <w:tcPr>
            <w:tcW w:w="676" w:type="dxa"/>
          </w:tcPr>
          <w:p>
            <w:pPr>
              <w:pStyle w:val="TableParagraph"/>
              <w:spacing w:before="26"/>
              <w:ind w:left="39"/>
              <w:jc w:val="center"/>
              <w:rPr>
                <w:rFonts w:ascii="Times New Roman"/>
                <w:b/>
                <w:sz w:val="16"/>
              </w:rPr>
            </w:pPr>
            <w:r>
              <w:rPr>
                <w:rFonts w:ascii="Times New Roman"/>
                <w:b/>
                <w:spacing w:val="-10"/>
                <w:sz w:val="16"/>
              </w:rPr>
              <w:t>/</w:t>
            </w:r>
          </w:p>
        </w:tc>
      </w:tr>
    </w:tbl>
    <w:p>
      <w:pPr>
        <w:pStyle w:val="BodyText"/>
        <w:spacing w:before="3"/>
        <w:rPr>
          <w:sz w:val="8"/>
        </w:rPr>
      </w:pPr>
    </w:p>
    <w:tbl>
      <w:tblPr>
        <w:tblW w:w="0" w:type="auto"/>
        <w:jc w:val="left"/>
        <w:tblInd w:w="286"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4788"/>
        <w:gridCol w:w="1903"/>
        <w:gridCol w:w="1680"/>
        <w:gridCol w:w="1639"/>
        <w:gridCol w:w="1605"/>
        <w:gridCol w:w="676"/>
        <w:gridCol w:w="676"/>
      </w:tblGrid>
      <w:tr>
        <w:trPr>
          <w:trHeight w:val="387" w:hRule="atLeast"/>
        </w:trPr>
        <w:tc>
          <w:tcPr>
            <w:tcW w:w="4788" w:type="dxa"/>
            <w:shd w:val="clear" w:color="auto" w:fill="DBE6F0"/>
          </w:tcPr>
          <w:p>
            <w:pPr>
              <w:pStyle w:val="TableParagraph"/>
              <w:spacing w:before="101"/>
              <w:ind w:left="525"/>
              <w:rPr>
                <w:rFonts w:ascii="Times New Roman" w:hAnsi="Times New Roman"/>
                <w:b/>
                <w:sz w:val="16"/>
              </w:rPr>
            </w:pPr>
            <w:r>
              <w:rPr>
                <w:rFonts w:ascii="Times New Roman" w:hAnsi="Times New Roman"/>
                <w:b/>
                <w:sz w:val="16"/>
              </w:rPr>
              <w:t>C.</w:t>
            </w:r>
            <w:r>
              <w:rPr>
                <w:rFonts w:ascii="Times New Roman" w:hAnsi="Times New Roman"/>
                <w:b/>
                <w:spacing w:val="-1"/>
                <w:sz w:val="16"/>
              </w:rPr>
              <w:t> </w:t>
            </w:r>
            <w:r>
              <w:rPr>
                <w:rFonts w:ascii="Times New Roman" w:hAnsi="Times New Roman"/>
                <w:b/>
                <w:sz w:val="16"/>
              </w:rPr>
              <w:t>PRENESENI </w:t>
            </w:r>
            <w:r>
              <w:rPr>
                <w:rFonts w:ascii="Times New Roman" w:hAnsi="Times New Roman"/>
                <w:b/>
                <w:spacing w:val="-2"/>
                <w:sz w:val="16"/>
              </w:rPr>
              <w:t>VIŠAK/MANJAK</w:t>
            </w:r>
          </w:p>
        </w:tc>
        <w:tc>
          <w:tcPr>
            <w:tcW w:w="1903" w:type="dxa"/>
            <w:shd w:val="clear" w:color="auto" w:fill="DBE6F0"/>
          </w:tcPr>
          <w:p>
            <w:pPr>
              <w:pStyle w:val="TableParagraph"/>
              <w:spacing w:before="105"/>
              <w:ind w:left="296"/>
              <w:rPr>
                <w:rFonts w:ascii="Times New Roman" w:hAnsi="Times New Roman"/>
                <w:b/>
                <w:sz w:val="16"/>
              </w:rPr>
            </w:pPr>
            <w:r>
              <w:rPr>
                <w:rFonts w:ascii="Times New Roman" w:hAnsi="Times New Roman"/>
                <w:b/>
                <w:sz w:val="16"/>
              </w:rPr>
              <w:t>IZVRŠENJE</w:t>
            </w:r>
            <w:r>
              <w:rPr>
                <w:rFonts w:ascii="Times New Roman" w:hAnsi="Times New Roman"/>
                <w:b/>
                <w:spacing w:val="-7"/>
                <w:sz w:val="16"/>
              </w:rPr>
              <w:t> </w:t>
            </w:r>
            <w:r>
              <w:rPr>
                <w:rFonts w:ascii="Times New Roman" w:hAnsi="Times New Roman"/>
                <w:b/>
                <w:spacing w:val="-2"/>
                <w:sz w:val="16"/>
              </w:rPr>
              <w:t>2023.</w:t>
            </w:r>
          </w:p>
        </w:tc>
        <w:tc>
          <w:tcPr>
            <w:tcW w:w="1680" w:type="dxa"/>
            <w:shd w:val="clear" w:color="auto" w:fill="DBE6F0"/>
          </w:tcPr>
          <w:p>
            <w:pPr>
              <w:pStyle w:val="TableParagraph"/>
              <w:spacing w:before="105"/>
              <w:ind w:left="199"/>
              <w:rPr>
                <w:rFonts w:ascii="Times New Roman"/>
                <w:b/>
                <w:sz w:val="16"/>
              </w:rPr>
            </w:pPr>
            <w:r>
              <w:rPr>
                <w:rFonts w:ascii="Times New Roman"/>
                <w:b/>
                <w:sz w:val="16"/>
              </w:rPr>
              <w:t>REBALANS</w:t>
            </w:r>
            <w:r>
              <w:rPr>
                <w:rFonts w:ascii="Times New Roman"/>
                <w:b/>
                <w:spacing w:val="-5"/>
                <w:sz w:val="16"/>
              </w:rPr>
              <w:t> </w:t>
            </w:r>
            <w:r>
              <w:rPr>
                <w:rFonts w:ascii="Times New Roman"/>
                <w:b/>
                <w:spacing w:val="-2"/>
                <w:sz w:val="16"/>
              </w:rPr>
              <w:t>2024.</w:t>
            </w:r>
          </w:p>
        </w:tc>
        <w:tc>
          <w:tcPr>
            <w:tcW w:w="1639" w:type="dxa"/>
            <w:shd w:val="clear" w:color="auto" w:fill="DBE6F0"/>
          </w:tcPr>
          <w:p>
            <w:pPr>
              <w:pStyle w:val="TableParagraph"/>
              <w:spacing w:before="105"/>
              <w:ind w:right="24"/>
              <w:jc w:val="right"/>
              <w:rPr>
                <w:rFonts w:ascii="Times New Roman" w:hAnsi="Times New Roman"/>
                <w:b/>
                <w:sz w:val="16"/>
              </w:rPr>
            </w:pPr>
            <w:r>
              <w:rPr>
                <w:rFonts w:ascii="Times New Roman" w:hAnsi="Times New Roman"/>
                <w:b/>
                <w:sz w:val="16"/>
              </w:rPr>
              <w:t>TEKUĆI</w:t>
            </w:r>
            <w:r>
              <w:rPr>
                <w:rFonts w:ascii="Times New Roman" w:hAnsi="Times New Roman"/>
                <w:b/>
                <w:spacing w:val="-1"/>
                <w:sz w:val="16"/>
              </w:rPr>
              <w:t> </w:t>
            </w:r>
            <w:r>
              <w:rPr>
                <w:rFonts w:ascii="Times New Roman" w:hAnsi="Times New Roman"/>
                <w:b/>
                <w:sz w:val="16"/>
              </w:rPr>
              <w:t>PLAN</w:t>
            </w:r>
            <w:r>
              <w:rPr>
                <w:rFonts w:ascii="Times New Roman" w:hAnsi="Times New Roman"/>
                <w:b/>
                <w:spacing w:val="-1"/>
                <w:sz w:val="16"/>
              </w:rPr>
              <w:t> </w:t>
            </w:r>
            <w:r>
              <w:rPr>
                <w:rFonts w:ascii="Times New Roman" w:hAnsi="Times New Roman"/>
                <w:b/>
                <w:spacing w:val="-2"/>
                <w:sz w:val="16"/>
              </w:rPr>
              <w:t>2024.</w:t>
            </w:r>
          </w:p>
        </w:tc>
        <w:tc>
          <w:tcPr>
            <w:tcW w:w="1605" w:type="dxa"/>
            <w:shd w:val="clear" w:color="auto" w:fill="DBE6F0"/>
          </w:tcPr>
          <w:p>
            <w:pPr>
              <w:pStyle w:val="TableParagraph"/>
              <w:spacing w:before="105"/>
              <w:ind w:left="152"/>
              <w:rPr>
                <w:rFonts w:ascii="Times New Roman" w:hAnsi="Times New Roman"/>
                <w:b/>
                <w:sz w:val="16"/>
              </w:rPr>
            </w:pPr>
            <w:r>
              <w:rPr>
                <w:rFonts w:ascii="Times New Roman" w:hAnsi="Times New Roman"/>
                <w:b/>
                <w:sz w:val="16"/>
              </w:rPr>
              <w:t>IZVRŠENJE</w:t>
            </w:r>
            <w:r>
              <w:rPr>
                <w:rFonts w:ascii="Times New Roman" w:hAnsi="Times New Roman"/>
                <w:b/>
                <w:spacing w:val="-8"/>
                <w:sz w:val="16"/>
              </w:rPr>
              <w:t> </w:t>
            </w:r>
            <w:r>
              <w:rPr>
                <w:rFonts w:ascii="Times New Roman" w:hAnsi="Times New Roman"/>
                <w:b/>
                <w:spacing w:val="-2"/>
                <w:sz w:val="16"/>
              </w:rPr>
              <w:t>2024.</w:t>
            </w:r>
          </w:p>
        </w:tc>
        <w:tc>
          <w:tcPr>
            <w:tcW w:w="676" w:type="dxa"/>
            <w:shd w:val="clear" w:color="auto" w:fill="DBE6F0"/>
          </w:tcPr>
          <w:p>
            <w:pPr>
              <w:pStyle w:val="TableParagraph"/>
              <w:spacing w:before="5"/>
              <w:ind w:left="29"/>
              <w:jc w:val="center"/>
              <w:rPr>
                <w:rFonts w:ascii="Times New Roman"/>
                <w:b/>
                <w:sz w:val="16"/>
              </w:rPr>
            </w:pPr>
            <w:r>
              <w:rPr>
                <w:rFonts w:ascii="Times New Roman"/>
                <w:b/>
                <w:spacing w:val="-2"/>
                <w:sz w:val="16"/>
              </w:rPr>
              <w:t>Indeks</w:t>
            </w:r>
          </w:p>
          <w:p>
            <w:pPr>
              <w:pStyle w:val="TableParagraph"/>
              <w:spacing w:line="161" w:lineRule="exact" w:before="17"/>
              <w:ind w:left="27"/>
              <w:jc w:val="center"/>
              <w:rPr>
                <w:rFonts w:ascii="Times New Roman"/>
                <w:b/>
                <w:sz w:val="16"/>
              </w:rPr>
            </w:pPr>
            <w:r>
              <w:rPr>
                <w:rFonts w:ascii="Times New Roman"/>
                <w:b/>
                <w:spacing w:val="-5"/>
                <w:sz w:val="16"/>
              </w:rPr>
              <w:t>5/2</w:t>
            </w:r>
          </w:p>
        </w:tc>
        <w:tc>
          <w:tcPr>
            <w:tcW w:w="676" w:type="dxa"/>
            <w:shd w:val="clear" w:color="auto" w:fill="DBE6F0"/>
          </w:tcPr>
          <w:p>
            <w:pPr>
              <w:pStyle w:val="TableParagraph"/>
              <w:spacing w:before="5"/>
              <w:ind w:left="31"/>
              <w:jc w:val="center"/>
              <w:rPr>
                <w:rFonts w:ascii="Times New Roman"/>
                <w:b/>
                <w:sz w:val="16"/>
              </w:rPr>
            </w:pPr>
            <w:r>
              <w:rPr>
                <w:rFonts w:ascii="Times New Roman"/>
                <w:b/>
                <w:spacing w:val="-2"/>
                <w:sz w:val="16"/>
              </w:rPr>
              <w:t>Indeks</w:t>
            </w:r>
          </w:p>
          <w:p>
            <w:pPr>
              <w:pStyle w:val="TableParagraph"/>
              <w:spacing w:line="161" w:lineRule="exact" w:before="17"/>
              <w:ind w:left="29"/>
              <w:jc w:val="center"/>
              <w:rPr>
                <w:rFonts w:ascii="Times New Roman"/>
                <w:b/>
                <w:sz w:val="16"/>
              </w:rPr>
            </w:pPr>
            <w:r>
              <w:rPr>
                <w:rFonts w:ascii="Times New Roman"/>
                <w:b/>
                <w:spacing w:val="-5"/>
                <w:sz w:val="16"/>
              </w:rPr>
              <w:t>5/4</w:t>
            </w:r>
          </w:p>
        </w:tc>
      </w:tr>
      <w:tr>
        <w:trPr>
          <w:trHeight w:val="387" w:hRule="atLeast"/>
        </w:trPr>
        <w:tc>
          <w:tcPr>
            <w:tcW w:w="4788" w:type="dxa"/>
          </w:tcPr>
          <w:p>
            <w:pPr>
              <w:pStyle w:val="TableParagraph"/>
              <w:spacing w:before="2"/>
              <w:ind w:left="193"/>
              <w:rPr>
                <w:rFonts w:ascii="Times New Roman" w:hAnsi="Times New Roman"/>
                <w:sz w:val="16"/>
              </w:rPr>
            </w:pPr>
            <w:r>
              <w:rPr>
                <w:rFonts w:ascii="Times New Roman" w:hAnsi="Times New Roman"/>
                <w:spacing w:val="-2"/>
                <w:sz w:val="16"/>
              </w:rPr>
              <w:t>PRENESENI</w:t>
            </w:r>
            <w:r>
              <w:rPr>
                <w:rFonts w:ascii="Times New Roman" w:hAnsi="Times New Roman"/>
                <w:spacing w:val="-3"/>
                <w:sz w:val="16"/>
              </w:rPr>
              <w:t> </w:t>
            </w:r>
            <w:r>
              <w:rPr>
                <w:rFonts w:ascii="Times New Roman" w:hAnsi="Times New Roman"/>
                <w:spacing w:val="-2"/>
                <w:sz w:val="16"/>
              </w:rPr>
              <w:t>VIŠAK</w:t>
            </w:r>
            <w:r>
              <w:rPr>
                <w:rFonts w:ascii="Times New Roman" w:hAnsi="Times New Roman"/>
                <w:spacing w:val="2"/>
                <w:sz w:val="16"/>
              </w:rPr>
              <w:t> </w:t>
            </w:r>
            <w:r>
              <w:rPr>
                <w:rFonts w:ascii="Times New Roman" w:hAnsi="Times New Roman"/>
                <w:spacing w:val="-2"/>
                <w:sz w:val="16"/>
              </w:rPr>
              <w:t>PRIHODA</w:t>
            </w:r>
            <w:r>
              <w:rPr>
                <w:rFonts w:ascii="Times New Roman" w:hAnsi="Times New Roman"/>
                <w:sz w:val="16"/>
              </w:rPr>
              <w:t> </w:t>
            </w:r>
            <w:r>
              <w:rPr>
                <w:rFonts w:ascii="Times New Roman" w:hAnsi="Times New Roman"/>
                <w:spacing w:val="-2"/>
                <w:sz w:val="16"/>
              </w:rPr>
              <w:t>IZ</w:t>
            </w:r>
            <w:r>
              <w:rPr>
                <w:rFonts w:ascii="Times New Roman" w:hAnsi="Times New Roman"/>
                <w:spacing w:val="2"/>
                <w:sz w:val="16"/>
              </w:rPr>
              <w:t> </w:t>
            </w:r>
            <w:r>
              <w:rPr>
                <w:rFonts w:ascii="Times New Roman" w:hAnsi="Times New Roman"/>
                <w:spacing w:val="-2"/>
                <w:sz w:val="16"/>
              </w:rPr>
              <w:t>PRETHODNIH</w:t>
            </w:r>
            <w:r>
              <w:rPr>
                <w:rFonts w:ascii="Times New Roman" w:hAnsi="Times New Roman"/>
                <w:spacing w:val="2"/>
                <w:sz w:val="16"/>
              </w:rPr>
              <w:t> </w:t>
            </w:r>
            <w:r>
              <w:rPr>
                <w:rFonts w:ascii="Times New Roman" w:hAnsi="Times New Roman"/>
                <w:spacing w:val="-2"/>
                <w:sz w:val="16"/>
              </w:rPr>
              <w:t>GODINA</w:t>
            </w:r>
            <w:r>
              <w:rPr>
                <w:rFonts w:ascii="Times New Roman" w:hAnsi="Times New Roman"/>
                <w:sz w:val="16"/>
              </w:rPr>
              <w:t> </w:t>
            </w:r>
            <w:r>
              <w:rPr>
                <w:rFonts w:ascii="Times New Roman" w:hAnsi="Times New Roman"/>
                <w:spacing w:val="-10"/>
                <w:sz w:val="16"/>
              </w:rPr>
              <w:t>-</w:t>
            </w:r>
          </w:p>
          <w:p>
            <w:pPr>
              <w:pStyle w:val="TableParagraph"/>
              <w:spacing w:line="164" w:lineRule="exact" w:before="18"/>
              <w:ind w:left="193"/>
              <w:rPr>
                <w:rFonts w:ascii="Times New Roman"/>
                <w:sz w:val="16"/>
              </w:rPr>
            </w:pPr>
            <w:r>
              <w:rPr>
                <w:rFonts w:ascii="Times New Roman"/>
                <w:spacing w:val="-2"/>
                <w:sz w:val="16"/>
              </w:rPr>
              <w:t>KORISNICI</w:t>
            </w:r>
          </w:p>
        </w:tc>
        <w:tc>
          <w:tcPr>
            <w:tcW w:w="1903" w:type="dxa"/>
          </w:tcPr>
          <w:p>
            <w:pPr>
              <w:pStyle w:val="TableParagraph"/>
              <w:spacing w:before="103"/>
              <w:ind w:right="-15"/>
              <w:jc w:val="right"/>
              <w:rPr>
                <w:rFonts w:ascii="Times New Roman"/>
                <w:sz w:val="16"/>
              </w:rPr>
            </w:pPr>
            <w:r>
              <w:rPr>
                <w:rFonts w:ascii="Times New Roman"/>
                <w:spacing w:val="-2"/>
                <w:sz w:val="16"/>
              </w:rPr>
              <w:t>36.866,46</w:t>
            </w:r>
          </w:p>
        </w:tc>
        <w:tc>
          <w:tcPr>
            <w:tcW w:w="1680" w:type="dxa"/>
          </w:tcPr>
          <w:p>
            <w:pPr>
              <w:pStyle w:val="TableParagraph"/>
              <w:spacing w:before="103"/>
              <w:ind w:right="-15"/>
              <w:jc w:val="right"/>
              <w:rPr>
                <w:rFonts w:ascii="Times New Roman"/>
                <w:sz w:val="16"/>
              </w:rPr>
            </w:pPr>
            <w:r>
              <w:rPr>
                <w:rFonts w:ascii="Times New Roman"/>
                <w:spacing w:val="-2"/>
                <w:sz w:val="16"/>
              </w:rPr>
              <w:t>81.587,00</w:t>
            </w:r>
          </w:p>
        </w:tc>
        <w:tc>
          <w:tcPr>
            <w:tcW w:w="1639" w:type="dxa"/>
          </w:tcPr>
          <w:p>
            <w:pPr>
              <w:pStyle w:val="TableParagraph"/>
              <w:spacing w:before="103"/>
              <w:ind w:right="-15"/>
              <w:jc w:val="right"/>
              <w:rPr>
                <w:rFonts w:ascii="Times New Roman"/>
                <w:sz w:val="16"/>
              </w:rPr>
            </w:pPr>
            <w:r>
              <w:rPr>
                <w:rFonts w:ascii="Times New Roman"/>
                <w:spacing w:val="-2"/>
                <w:sz w:val="16"/>
              </w:rPr>
              <w:t>81.587,00</w:t>
            </w:r>
          </w:p>
        </w:tc>
        <w:tc>
          <w:tcPr>
            <w:tcW w:w="1605" w:type="dxa"/>
          </w:tcPr>
          <w:p>
            <w:pPr>
              <w:pStyle w:val="TableParagraph"/>
              <w:spacing w:before="103"/>
              <w:ind w:right="-15"/>
              <w:jc w:val="right"/>
              <w:rPr>
                <w:rFonts w:ascii="Times New Roman"/>
                <w:sz w:val="16"/>
              </w:rPr>
            </w:pPr>
            <w:r>
              <w:rPr>
                <w:rFonts w:ascii="Times New Roman"/>
                <w:spacing w:val="-2"/>
                <w:sz w:val="16"/>
              </w:rPr>
              <w:t>64.040,79</w:t>
            </w:r>
          </w:p>
        </w:tc>
        <w:tc>
          <w:tcPr>
            <w:tcW w:w="676" w:type="dxa"/>
          </w:tcPr>
          <w:p>
            <w:pPr>
              <w:pStyle w:val="TableParagraph"/>
              <w:spacing w:before="103"/>
              <w:ind w:left="31"/>
              <w:jc w:val="center"/>
              <w:rPr>
                <w:rFonts w:ascii="Times New Roman"/>
                <w:sz w:val="16"/>
              </w:rPr>
            </w:pPr>
            <w:r>
              <w:rPr>
                <w:rFonts w:ascii="Times New Roman"/>
                <w:spacing w:val="-2"/>
                <w:sz w:val="16"/>
              </w:rPr>
              <w:t>173,71%</w:t>
            </w:r>
          </w:p>
        </w:tc>
        <w:tc>
          <w:tcPr>
            <w:tcW w:w="676" w:type="dxa"/>
          </w:tcPr>
          <w:p>
            <w:pPr>
              <w:pStyle w:val="TableParagraph"/>
              <w:spacing w:before="98"/>
              <w:ind w:left="45"/>
              <w:jc w:val="center"/>
              <w:rPr>
                <w:rFonts w:ascii="Times New Roman"/>
                <w:sz w:val="16"/>
              </w:rPr>
            </w:pPr>
            <w:r>
              <w:rPr>
                <w:rFonts w:ascii="Times New Roman"/>
                <w:spacing w:val="-2"/>
                <w:sz w:val="16"/>
              </w:rPr>
              <w:t>78,49%</w:t>
            </w:r>
          </w:p>
        </w:tc>
      </w:tr>
      <w:tr>
        <w:trPr>
          <w:trHeight w:val="387" w:hRule="atLeast"/>
        </w:trPr>
        <w:tc>
          <w:tcPr>
            <w:tcW w:w="4788" w:type="dxa"/>
          </w:tcPr>
          <w:p>
            <w:pPr>
              <w:pStyle w:val="TableParagraph"/>
              <w:spacing w:before="2"/>
              <w:ind w:left="193"/>
              <w:rPr>
                <w:rFonts w:ascii="Times New Roman" w:hAnsi="Times New Roman"/>
                <w:sz w:val="16"/>
              </w:rPr>
            </w:pPr>
            <w:r>
              <w:rPr>
                <w:rFonts w:ascii="Times New Roman" w:hAnsi="Times New Roman"/>
                <w:spacing w:val="-2"/>
                <w:sz w:val="16"/>
              </w:rPr>
              <w:t>PRENESENI</w:t>
            </w:r>
            <w:r>
              <w:rPr>
                <w:rFonts w:ascii="Times New Roman" w:hAnsi="Times New Roman"/>
                <w:spacing w:val="-3"/>
                <w:sz w:val="16"/>
              </w:rPr>
              <w:t> </w:t>
            </w:r>
            <w:r>
              <w:rPr>
                <w:rFonts w:ascii="Times New Roman" w:hAnsi="Times New Roman"/>
                <w:spacing w:val="-2"/>
                <w:sz w:val="16"/>
              </w:rPr>
              <w:t>VIŠAK</w:t>
            </w:r>
            <w:r>
              <w:rPr>
                <w:rFonts w:ascii="Times New Roman" w:hAnsi="Times New Roman"/>
                <w:spacing w:val="2"/>
                <w:sz w:val="16"/>
              </w:rPr>
              <w:t> </w:t>
            </w:r>
            <w:r>
              <w:rPr>
                <w:rFonts w:ascii="Times New Roman" w:hAnsi="Times New Roman"/>
                <w:spacing w:val="-2"/>
                <w:sz w:val="16"/>
              </w:rPr>
              <w:t>PRIHODA</w:t>
            </w:r>
            <w:r>
              <w:rPr>
                <w:rFonts w:ascii="Times New Roman" w:hAnsi="Times New Roman"/>
                <w:sz w:val="16"/>
              </w:rPr>
              <w:t> </w:t>
            </w:r>
            <w:r>
              <w:rPr>
                <w:rFonts w:ascii="Times New Roman" w:hAnsi="Times New Roman"/>
                <w:spacing w:val="-2"/>
                <w:sz w:val="16"/>
              </w:rPr>
              <w:t>IZ</w:t>
            </w:r>
            <w:r>
              <w:rPr>
                <w:rFonts w:ascii="Times New Roman" w:hAnsi="Times New Roman"/>
                <w:spacing w:val="2"/>
                <w:sz w:val="16"/>
              </w:rPr>
              <w:t> </w:t>
            </w:r>
            <w:r>
              <w:rPr>
                <w:rFonts w:ascii="Times New Roman" w:hAnsi="Times New Roman"/>
                <w:spacing w:val="-2"/>
                <w:sz w:val="16"/>
              </w:rPr>
              <w:t>PRETHODNIH</w:t>
            </w:r>
            <w:r>
              <w:rPr>
                <w:rFonts w:ascii="Times New Roman" w:hAnsi="Times New Roman"/>
                <w:spacing w:val="2"/>
                <w:sz w:val="16"/>
              </w:rPr>
              <w:t> </w:t>
            </w:r>
            <w:r>
              <w:rPr>
                <w:rFonts w:ascii="Times New Roman" w:hAnsi="Times New Roman"/>
                <w:spacing w:val="-2"/>
                <w:sz w:val="16"/>
              </w:rPr>
              <w:t>GODINA</w:t>
            </w:r>
            <w:r>
              <w:rPr>
                <w:rFonts w:ascii="Times New Roman" w:hAnsi="Times New Roman"/>
                <w:sz w:val="16"/>
              </w:rPr>
              <w:t> </w:t>
            </w:r>
            <w:r>
              <w:rPr>
                <w:rFonts w:ascii="Times New Roman" w:hAnsi="Times New Roman"/>
                <w:spacing w:val="-10"/>
                <w:sz w:val="16"/>
              </w:rPr>
              <w:t>-</w:t>
            </w:r>
          </w:p>
          <w:p>
            <w:pPr>
              <w:pStyle w:val="TableParagraph"/>
              <w:spacing w:line="164" w:lineRule="exact" w:before="18"/>
              <w:ind w:left="193"/>
              <w:rPr>
                <w:rFonts w:ascii="Times New Roman"/>
                <w:sz w:val="16"/>
              </w:rPr>
            </w:pPr>
            <w:r>
              <w:rPr>
                <w:rFonts w:ascii="Times New Roman"/>
                <w:spacing w:val="-4"/>
                <w:sz w:val="16"/>
              </w:rPr>
              <w:t>GRAD</w:t>
            </w:r>
          </w:p>
        </w:tc>
        <w:tc>
          <w:tcPr>
            <w:tcW w:w="1903" w:type="dxa"/>
          </w:tcPr>
          <w:p>
            <w:pPr>
              <w:pStyle w:val="TableParagraph"/>
              <w:spacing w:before="105"/>
              <w:ind w:right="163"/>
              <w:jc w:val="right"/>
              <w:rPr>
                <w:rFonts w:ascii="Times New Roman"/>
                <w:b/>
                <w:sz w:val="16"/>
              </w:rPr>
            </w:pPr>
            <w:r>
              <w:rPr>
                <w:rFonts w:ascii="Times New Roman"/>
                <w:b/>
                <w:spacing w:val="-10"/>
                <w:sz w:val="16"/>
              </w:rPr>
              <w:t>/</w:t>
            </w:r>
          </w:p>
        </w:tc>
        <w:tc>
          <w:tcPr>
            <w:tcW w:w="1680" w:type="dxa"/>
          </w:tcPr>
          <w:p>
            <w:pPr>
              <w:pStyle w:val="TableParagraph"/>
              <w:spacing w:before="103"/>
              <w:jc w:val="right"/>
              <w:rPr>
                <w:rFonts w:ascii="Times New Roman"/>
                <w:sz w:val="16"/>
              </w:rPr>
            </w:pPr>
            <w:r>
              <w:rPr>
                <w:rFonts w:ascii="Times New Roman"/>
                <w:spacing w:val="-2"/>
                <w:sz w:val="16"/>
              </w:rPr>
              <w:t>1.388.757,00</w:t>
            </w:r>
          </w:p>
        </w:tc>
        <w:tc>
          <w:tcPr>
            <w:tcW w:w="1639" w:type="dxa"/>
          </w:tcPr>
          <w:p>
            <w:pPr>
              <w:pStyle w:val="TableParagraph"/>
              <w:spacing w:before="103"/>
              <w:ind w:right="-15"/>
              <w:jc w:val="right"/>
              <w:rPr>
                <w:rFonts w:ascii="Times New Roman"/>
                <w:sz w:val="16"/>
              </w:rPr>
            </w:pPr>
            <w:r>
              <w:rPr>
                <w:rFonts w:ascii="Times New Roman"/>
                <w:spacing w:val="-2"/>
                <w:sz w:val="16"/>
              </w:rPr>
              <w:t>1.388.757,00</w:t>
            </w:r>
          </w:p>
        </w:tc>
        <w:tc>
          <w:tcPr>
            <w:tcW w:w="1605" w:type="dxa"/>
          </w:tcPr>
          <w:p>
            <w:pPr>
              <w:pStyle w:val="TableParagraph"/>
              <w:spacing w:before="103"/>
              <w:ind w:right="-15"/>
              <w:jc w:val="right"/>
              <w:rPr>
                <w:rFonts w:ascii="Times New Roman"/>
                <w:sz w:val="16"/>
              </w:rPr>
            </w:pPr>
            <w:r>
              <w:rPr>
                <w:rFonts w:ascii="Times New Roman"/>
                <w:spacing w:val="-2"/>
                <w:sz w:val="16"/>
              </w:rPr>
              <w:t>1.371.170,36</w:t>
            </w:r>
          </w:p>
        </w:tc>
        <w:tc>
          <w:tcPr>
            <w:tcW w:w="676" w:type="dxa"/>
          </w:tcPr>
          <w:p>
            <w:pPr>
              <w:pStyle w:val="TableParagraph"/>
              <w:spacing w:before="105"/>
              <w:ind w:left="28"/>
              <w:jc w:val="center"/>
              <w:rPr>
                <w:rFonts w:ascii="Times New Roman"/>
                <w:b/>
                <w:sz w:val="16"/>
              </w:rPr>
            </w:pPr>
            <w:r>
              <w:rPr>
                <w:rFonts w:ascii="Times New Roman"/>
                <w:b/>
                <w:spacing w:val="-10"/>
                <w:sz w:val="16"/>
              </w:rPr>
              <w:t>/</w:t>
            </w:r>
          </w:p>
        </w:tc>
        <w:tc>
          <w:tcPr>
            <w:tcW w:w="676" w:type="dxa"/>
          </w:tcPr>
          <w:p>
            <w:pPr>
              <w:pStyle w:val="TableParagraph"/>
              <w:spacing w:before="98"/>
              <w:ind w:left="45"/>
              <w:jc w:val="center"/>
              <w:rPr>
                <w:rFonts w:ascii="Times New Roman"/>
                <w:sz w:val="16"/>
              </w:rPr>
            </w:pPr>
            <w:r>
              <w:rPr>
                <w:rFonts w:ascii="Times New Roman"/>
                <w:spacing w:val="-2"/>
                <w:sz w:val="16"/>
              </w:rPr>
              <w:t>98,73%</w:t>
            </w:r>
          </w:p>
        </w:tc>
      </w:tr>
      <w:tr>
        <w:trPr>
          <w:trHeight w:val="387" w:hRule="atLeast"/>
        </w:trPr>
        <w:tc>
          <w:tcPr>
            <w:tcW w:w="4788" w:type="dxa"/>
          </w:tcPr>
          <w:p>
            <w:pPr>
              <w:pStyle w:val="TableParagraph"/>
              <w:spacing w:before="2"/>
              <w:ind w:left="193"/>
              <w:rPr>
                <w:rFonts w:ascii="Times New Roman"/>
                <w:sz w:val="16"/>
              </w:rPr>
            </w:pPr>
            <w:r>
              <w:rPr>
                <w:rFonts w:ascii="Times New Roman"/>
                <w:spacing w:val="-2"/>
                <w:sz w:val="16"/>
              </w:rPr>
              <w:t>PRENESENI MANJAK</w:t>
            </w:r>
            <w:r>
              <w:rPr>
                <w:rFonts w:ascii="Times New Roman"/>
                <w:spacing w:val="4"/>
                <w:sz w:val="16"/>
              </w:rPr>
              <w:t> </w:t>
            </w:r>
            <w:r>
              <w:rPr>
                <w:rFonts w:ascii="Times New Roman"/>
                <w:spacing w:val="-2"/>
                <w:sz w:val="16"/>
              </w:rPr>
              <w:t>PRIHODA</w:t>
            </w:r>
            <w:r>
              <w:rPr>
                <w:rFonts w:ascii="Times New Roman"/>
                <w:spacing w:val="3"/>
                <w:sz w:val="16"/>
              </w:rPr>
              <w:t> </w:t>
            </w:r>
            <w:r>
              <w:rPr>
                <w:rFonts w:ascii="Times New Roman"/>
                <w:spacing w:val="-2"/>
                <w:sz w:val="16"/>
              </w:rPr>
              <w:t>IZ</w:t>
            </w:r>
            <w:r>
              <w:rPr>
                <w:rFonts w:ascii="Times New Roman"/>
                <w:spacing w:val="3"/>
                <w:sz w:val="16"/>
              </w:rPr>
              <w:t> </w:t>
            </w:r>
            <w:r>
              <w:rPr>
                <w:rFonts w:ascii="Times New Roman"/>
                <w:spacing w:val="-2"/>
                <w:sz w:val="16"/>
              </w:rPr>
              <w:t>PRETHODNIH</w:t>
            </w:r>
            <w:r>
              <w:rPr>
                <w:rFonts w:ascii="Times New Roman"/>
                <w:spacing w:val="5"/>
                <w:sz w:val="16"/>
              </w:rPr>
              <w:t> </w:t>
            </w:r>
            <w:r>
              <w:rPr>
                <w:rFonts w:ascii="Times New Roman"/>
                <w:spacing w:val="-2"/>
                <w:sz w:val="16"/>
              </w:rPr>
              <w:t>GODINA</w:t>
            </w:r>
          </w:p>
          <w:p>
            <w:pPr>
              <w:pStyle w:val="TableParagraph"/>
              <w:spacing w:line="164" w:lineRule="exact" w:before="18"/>
              <w:ind w:left="193"/>
              <w:rPr>
                <w:rFonts w:ascii="Times New Roman" w:hAnsi="Times New Roman"/>
                <w:sz w:val="16"/>
              </w:rPr>
            </w:pPr>
            <w:r>
              <w:rPr>
                <w:rFonts w:ascii="Times New Roman" w:hAnsi="Times New Roman"/>
                <w:sz w:val="16"/>
              </w:rPr>
              <w:t>KOJI</w:t>
            </w:r>
            <w:r>
              <w:rPr>
                <w:rFonts w:ascii="Times New Roman" w:hAnsi="Times New Roman"/>
                <w:spacing w:val="-9"/>
                <w:sz w:val="16"/>
              </w:rPr>
              <w:t> </w:t>
            </w:r>
            <w:r>
              <w:rPr>
                <w:rFonts w:ascii="Times New Roman" w:hAnsi="Times New Roman"/>
                <w:sz w:val="16"/>
              </w:rPr>
              <w:t>ĆE</w:t>
            </w:r>
            <w:r>
              <w:rPr>
                <w:rFonts w:ascii="Times New Roman" w:hAnsi="Times New Roman"/>
                <w:spacing w:val="-1"/>
                <w:sz w:val="16"/>
              </w:rPr>
              <w:t> </w:t>
            </w:r>
            <w:r>
              <w:rPr>
                <w:rFonts w:ascii="Times New Roman" w:hAnsi="Times New Roman"/>
                <w:sz w:val="16"/>
              </w:rPr>
              <w:t>SE</w:t>
            </w:r>
            <w:r>
              <w:rPr>
                <w:rFonts w:ascii="Times New Roman" w:hAnsi="Times New Roman"/>
                <w:spacing w:val="-1"/>
                <w:sz w:val="16"/>
              </w:rPr>
              <w:t> </w:t>
            </w:r>
            <w:r>
              <w:rPr>
                <w:rFonts w:ascii="Times New Roman" w:hAnsi="Times New Roman"/>
                <w:spacing w:val="-2"/>
                <w:sz w:val="16"/>
              </w:rPr>
              <w:t>POKRITI</w:t>
            </w:r>
          </w:p>
        </w:tc>
        <w:tc>
          <w:tcPr>
            <w:tcW w:w="1903" w:type="dxa"/>
          </w:tcPr>
          <w:p>
            <w:pPr>
              <w:pStyle w:val="TableParagraph"/>
              <w:spacing w:before="103"/>
              <w:jc w:val="right"/>
              <w:rPr>
                <w:rFonts w:ascii="Times New Roman"/>
                <w:sz w:val="16"/>
              </w:rPr>
            </w:pPr>
            <w:r>
              <w:rPr>
                <w:rFonts w:ascii="Times New Roman"/>
                <w:spacing w:val="-2"/>
                <w:sz w:val="16"/>
              </w:rPr>
              <w:t>1.385.000,00</w:t>
            </w:r>
          </w:p>
        </w:tc>
        <w:tc>
          <w:tcPr>
            <w:tcW w:w="1680" w:type="dxa"/>
          </w:tcPr>
          <w:p>
            <w:pPr>
              <w:pStyle w:val="TableParagraph"/>
              <w:spacing w:before="103"/>
              <w:ind w:right="-15"/>
              <w:jc w:val="right"/>
              <w:rPr>
                <w:rFonts w:ascii="Times New Roman"/>
                <w:sz w:val="16"/>
              </w:rPr>
            </w:pPr>
            <w:r>
              <w:rPr>
                <w:rFonts w:ascii="Times New Roman"/>
                <w:spacing w:val="-2"/>
                <w:sz w:val="16"/>
              </w:rPr>
              <w:t>2.229.290,00</w:t>
            </w:r>
          </w:p>
        </w:tc>
        <w:tc>
          <w:tcPr>
            <w:tcW w:w="1639" w:type="dxa"/>
          </w:tcPr>
          <w:p>
            <w:pPr>
              <w:pStyle w:val="TableParagraph"/>
              <w:spacing w:before="103"/>
              <w:ind w:right="-15"/>
              <w:jc w:val="right"/>
              <w:rPr>
                <w:rFonts w:ascii="Times New Roman"/>
                <w:sz w:val="16"/>
              </w:rPr>
            </w:pPr>
            <w:r>
              <w:rPr>
                <w:rFonts w:ascii="Times New Roman"/>
                <w:spacing w:val="-2"/>
                <w:sz w:val="16"/>
              </w:rPr>
              <w:t>2.229.290,00</w:t>
            </w:r>
          </w:p>
        </w:tc>
        <w:tc>
          <w:tcPr>
            <w:tcW w:w="1605" w:type="dxa"/>
          </w:tcPr>
          <w:p>
            <w:pPr>
              <w:pStyle w:val="TableParagraph"/>
              <w:spacing w:before="103"/>
              <w:ind w:right="-15"/>
              <w:jc w:val="right"/>
              <w:rPr>
                <w:rFonts w:ascii="Times New Roman"/>
                <w:sz w:val="16"/>
              </w:rPr>
            </w:pPr>
            <w:r>
              <w:rPr>
                <w:rFonts w:ascii="Times New Roman"/>
                <w:spacing w:val="-2"/>
                <w:sz w:val="16"/>
              </w:rPr>
              <w:t>2.138.576,57</w:t>
            </w:r>
          </w:p>
        </w:tc>
        <w:tc>
          <w:tcPr>
            <w:tcW w:w="676" w:type="dxa"/>
          </w:tcPr>
          <w:p>
            <w:pPr>
              <w:pStyle w:val="TableParagraph"/>
              <w:spacing w:before="103"/>
              <w:ind w:left="33"/>
              <w:jc w:val="center"/>
              <w:rPr>
                <w:rFonts w:ascii="Times New Roman"/>
                <w:sz w:val="16"/>
              </w:rPr>
            </w:pPr>
            <w:r>
              <w:rPr>
                <w:rFonts w:ascii="Times New Roman"/>
                <w:spacing w:val="-2"/>
                <w:sz w:val="16"/>
              </w:rPr>
              <w:t>154,41%</w:t>
            </w:r>
          </w:p>
        </w:tc>
        <w:tc>
          <w:tcPr>
            <w:tcW w:w="676" w:type="dxa"/>
          </w:tcPr>
          <w:p>
            <w:pPr>
              <w:pStyle w:val="TableParagraph"/>
              <w:spacing w:before="98"/>
              <w:ind w:left="141"/>
              <w:jc w:val="center"/>
              <w:rPr>
                <w:rFonts w:ascii="Times New Roman"/>
                <w:sz w:val="16"/>
              </w:rPr>
            </w:pPr>
            <w:r>
              <w:rPr>
                <w:rFonts w:ascii="Times New Roman"/>
                <w:spacing w:val="-2"/>
                <w:sz w:val="16"/>
              </w:rPr>
              <w:t>95,93%</w:t>
            </w:r>
          </w:p>
        </w:tc>
      </w:tr>
      <w:tr>
        <w:trPr>
          <w:trHeight w:val="135" w:hRule="atLeast"/>
        </w:trPr>
        <w:tc>
          <w:tcPr>
            <w:tcW w:w="11615" w:type="dxa"/>
            <w:gridSpan w:val="5"/>
            <w:tcBorders>
              <w:left w:val="nil"/>
            </w:tcBorders>
          </w:tcPr>
          <w:p>
            <w:pPr>
              <w:pStyle w:val="TableParagraph"/>
              <w:rPr>
                <w:rFonts w:ascii="Times New Roman"/>
                <w:sz w:val="8"/>
              </w:rPr>
            </w:pPr>
          </w:p>
        </w:tc>
        <w:tc>
          <w:tcPr>
            <w:tcW w:w="676" w:type="dxa"/>
          </w:tcPr>
          <w:p>
            <w:pPr>
              <w:pStyle w:val="TableParagraph"/>
              <w:rPr>
                <w:rFonts w:ascii="Times New Roman"/>
                <w:sz w:val="8"/>
              </w:rPr>
            </w:pPr>
          </w:p>
        </w:tc>
        <w:tc>
          <w:tcPr>
            <w:tcW w:w="676" w:type="dxa"/>
            <w:tcBorders>
              <w:right w:val="nil"/>
            </w:tcBorders>
          </w:tcPr>
          <w:p>
            <w:pPr>
              <w:pStyle w:val="TableParagraph"/>
              <w:rPr>
                <w:rFonts w:ascii="Times New Roman"/>
                <w:sz w:val="8"/>
              </w:rPr>
            </w:pPr>
          </w:p>
        </w:tc>
      </w:tr>
      <w:tr>
        <w:trPr>
          <w:trHeight w:val="416" w:hRule="atLeast"/>
        </w:trPr>
        <w:tc>
          <w:tcPr>
            <w:tcW w:w="4788" w:type="dxa"/>
          </w:tcPr>
          <w:p>
            <w:pPr>
              <w:pStyle w:val="TableParagraph"/>
              <w:spacing w:before="19"/>
              <w:ind w:left="193"/>
              <w:rPr>
                <w:rFonts w:ascii="Times New Roman" w:hAnsi="Times New Roman"/>
                <w:b/>
                <w:sz w:val="16"/>
              </w:rPr>
            </w:pPr>
            <w:r>
              <w:rPr>
                <w:rFonts w:ascii="Times New Roman" w:hAnsi="Times New Roman"/>
                <w:b/>
                <w:sz w:val="16"/>
              </w:rPr>
              <w:t>VIŠAK/MANJAK</w:t>
            </w:r>
            <w:r>
              <w:rPr>
                <w:rFonts w:ascii="Times New Roman" w:hAnsi="Times New Roman"/>
                <w:b/>
                <w:spacing w:val="-5"/>
                <w:sz w:val="16"/>
              </w:rPr>
              <w:t> </w:t>
            </w:r>
            <w:r>
              <w:rPr>
                <w:rFonts w:ascii="Times New Roman" w:hAnsi="Times New Roman"/>
                <w:b/>
                <w:sz w:val="16"/>
              </w:rPr>
              <w:t>+</w:t>
            </w:r>
            <w:r>
              <w:rPr>
                <w:rFonts w:ascii="Times New Roman" w:hAnsi="Times New Roman"/>
                <w:b/>
                <w:spacing w:val="-3"/>
                <w:sz w:val="16"/>
              </w:rPr>
              <w:t> </w:t>
            </w:r>
            <w:r>
              <w:rPr>
                <w:rFonts w:ascii="Times New Roman" w:hAnsi="Times New Roman"/>
                <w:b/>
                <w:sz w:val="16"/>
              </w:rPr>
              <w:t>NETO</w:t>
            </w:r>
            <w:r>
              <w:rPr>
                <w:rFonts w:ascii="Times New Roman" w:hAnsi="Times New Roman"/>
                <w:b/>
                <w:spacing w:val="-5"/>
                <w:sz w:val="16"/>
              </w:rPr>
              <w:t> </w:t>
            </w:r>
            <w:r>
              <w:rPr>
                <w:rFonts w:ascii="Times New Roman" w:hAnsi="Times New Roman"/>
                <w:b/>
                <w:sz w:val="16"/>
              </w:rPr>
              <w:t>/ZADUŽIVANJE</w:t>
            </w:r>
            <w:r>
              <w:rPr>
                <w:rFonts w:ascii="Times New Roman" w:hAnsi="Times New Roman"/>
                <w:b/>
                <w:spacing w:val="-2"/>
                <w:sz w:val="16"/>
              </w:rPr>
              <w:t> FINANCIRANJE</w:t>
            </w:r>
          </w:p>
          <w:p>
            <w:pPr>
              <w:pStyle w:val="TableParagraph"/>
              <w:spacing w:line="176" w:lineRule="exact" w:before="18"/>
              <w:ind w:left="193"/>
              <w:rPr>
                <w:rFonts w:ascii="Times New Roman" w:hAnsi="Times New Roman"/>
                <w:b/>
                <w:sz w:val="16"/>
              </w:rPr>
            </w:pPr>
            <w:r>
              <w:rPr>
                <w:rFonts w:ascii="Times New Roman" w:hAnsi="Times New Roman"/>
                <w:b/>
                <w:sz w:val="16"/>
              </w:rPr>
              <w:t>+PRENESENI</w:t>
            </w:r>
            <w:r>
              <w:rPr>
                <w:rFonts w:ascii="Times New Roman" w:hAnsi="Times New Roman"/>
                <w:b/>
                <w:spacing w:val="-4"/>
                <w:sz w:val="16"/>
              </w:rPr>
              <w:t> </w:t>
            </w:r>
            <w:r>
              <w:rPr>
                <w:rFonts w:ascii="Times New Roman" w:hAnsi="Times New Roman"/>
                <w:b/>
                <w:sz w:val="16"/>
              </w:rPr>
              <w:t>VIŠAK/MANJAK</w:t>
            </w:r>
            <w:r>
              <w:rPr>
                <w:rFonts w:ascii="Times New Roman" w:hAnsi="Times New Roman"/>
                <w:b/>
                <w:spacing w:val="-3"/>
                <w:sz w:val="16"/>
              </w:rPr>
              <w:t> </w:t>
            </w:r>
            <w:r>
              <w:rPr>
                <w:rFonts w:ascii="Times New Roman" w:hAnsi="Times New Roman"/>
                <w:b/>
                <w:sz w:val="16"/>
              </w:rPr>
              <w:t>IZ</w:t>
            </w:r>
            <w:r>
              <w:rPr>
                <w:rFonts w:ascii="Times New Roman" w:hAnsi="Times New Roman"/>
                <w:b/>
                <w:spacing w:val="-4"/>
                <w:sz w:val="16"/>
              </w:rPr>
              <w:t> </w:t>
            </w:r>
            <w:r>
              <w:rPr>
                <w:rFonts w:ascii="Times New Roman" w:hAnsi="Times New Roman"/>
                <w:b/>
                <w:sz w:val="16"/>
              </w:rPr>
              <w:t>PRETHODNE</w:t>
            </w:r>
            <w:r>
              <w:rPr>
                <w:rFonts w:ascii="Times New Roman" w:hAnsi="Times New Roman"/>
                <w:b/>
                <w:spacing w:val="-2"/>
                <w:sz w:val="16"/>
              </w:rPr>
              <w:t> GODINE</w:t>
            </w:r>
          </w:p>
        </w:tc>
        <w:tc>
          <w:tcPr>
            <w:tcW w:w="1903" w:type="dxa"/>
          </w:tcPr>
          <w:p>
            <w:pPr>
              <w:pStyle w:val="TableParagraph"/>
              <w:spacing w:before="120"/>
              <w:jc w:val="right"/>
              <w:rPr>
                <w:rFonts w:ascii="Times New Roman"/>
                <w:b/>
                <w:sz w:val="16"/>
              </w:rPr>
            </w:pPr>
            <w:r>
              <w:rPr>
                <w:rFonts w:ascii="Times New Roman"/>
                <w:b/>
                <w:spacing w:val="-2"/>
                <w:sz w:val="16"/>
              </w:rPr>
              <w:t>4.898.777,03</w:t>
            </w:r>
          </w:p>
        </w:tc>
        <w:tc>
          <w:tcPr>
            <w:tcW w:w="1680" w:type="dxa"/>
          </w:tcPr>
          <w:p>
            <w:pPr>
              <w:pStyle w:val="TableParagraph"/>
              <w:spacing w:before="120"/>
              <w:jc w:val="right"/>
              <w:rPr>
                <w:rFonts w:ascii="Times New Roman"/>
                <w:b/>
                <w:sz w:val="16"/>
              </w:rPr>
            </w:pPr>
            <w:r>
              <w:rPr>
                <w:rFonts w:ascii="Times New Roman"/>
                <w:b/>
                <w:spacing w:val="-4"/>
                <w:sz w:val="16"/>
              </w:rPr>
              <w:t>0,00</w:t>
            </w:r>
          </w:p>
        </w:tc>
        <w:tc>
          <w:tcPr>
            <w:tcW w:w="1639" w:type="dxa"/>
          </w:tcPr>
          <w:p>
            <w:pPr>
              <w:pStyle w:val="TableParagraph"/>
              <w:spacing w:before="120"/>
              <w:ind w:right="-15"/>
              <w:jc w:val="right"/>
              <w:rPr>
                <w:rFonts w:ascii="Times New Roman"/>
                <w:b/>
                <w:sz w:val="16"/>
              </w:rPr>
            </w:pPr>
            <w:r>
              <w:rPr>
                <w:rFonts w:ascii="Times New Roman"/>
                <w:b/>
                <w:spacing w:val="-4"/>
                <w:sz w:val="16"/>
              </w:rPr>
              <w:t>0,00</w:t>
            </w:r>
          </w:p>
        </w:tc>
        <w:tc>
          <w:tcPr>
            <w:tcW w:w="1605" w:type="dxa"/>
          </w:tcPr>
          <w:p>
            <w:pPr>
              <w:pStyle w:val="TableParagraph"/>
              <w:spacing w:before="120"/>
              <w:ind w:right="-15"/>
              <w:jc w:val="right"/>
              <w:rPr>
                <w:rFonts w:ascii="Times New Roman"/>
                <w:b/>
                <w:sz w:val="16"/>
              </w:rPr>
            </w:pPr>
            <w:r>
              <w:rPr>
                <w:rFonts w:ascii="Times New Roman"/>
                <w:b/>
                <w:spacing w:val="-2"/>
                <w:sz w:val="16"/>
              </w:rPr>
              <w:t>3.422.626,99</w:t>
            </w:r>
          </w:p>
        </w:tc>
        <w:tc>
          <w:tcPr>
            <w:tcW w:w="676" w:type="dxa"/>
          </w:tcPr>
          <w:p>
            <w:pPr>
              <w:pStyle w:val="TableParagraph"/>
              <w:spacing w:before="117"/>
              <w:ind w:left="29"/>
              <w:jc w:val="center"/>
              <w:rPr>
                <w:rFonts w:ascii="Times New Roman"/>
                <w:sz w:val="16"/>
              </w:rPr>
            </w:pPr>
            <w:r>
              <w:rPr>
                <w:rFonts w:ascii="Times New Roman"/>
                <w:spacing w:val="-2"/>
                <w:sz w:val="16"/>
              </w:rPr>
              <w:t>69,87%</w:t>
            </w:r>
          </w:p>
        </w:tc>
        <w:tc>
          <w:tcPr>
            <w:tcW w:w="676" w:type="dxa"/>
          </w:tcPr>
          <w:p>
            <w:pPr>
              <w:pStyle w:val="TableParagraph"/>
              <w:spacing w:before="120"/>
              <w:ind w:left="29"/>
              <w:jc w:val="center"/>
              <w:rPr>
                <w:rFonts w:ascii="Times New Roman"/>
                <w:b/>
                <w:sz w:val="16"/>
              </w:rPr>
            </w:pPr>
            <w:r>
              <w:rPr>
                <w:rFonts w:ascii="Times New Roman"/>
                <w:b/>
                <w:spacing w:val="-10"/>
                <w:sz w:val="16"/>
              </w:rPr>
              <w:t>/</w:t>
            </w:r>
          </w:p>
        </w:tc>
      </w:tr>
    </w:tbl>
    <w:p>
      <w:pPr>
        <w:pStyle w:val="TableParagraph"/>
        <w:spacing w:after="0"/>
        <w:jc w:val="center"/>
        <w:rPr>
          <w:rFonts w:ascii="Times New Roman"/>
          <w:b/>
          <w:sz w:val="16"/>
        </w:rPr>
        <w:sectPr>
          <w:type w:val="continuous"/>
          <w:pgSz w:w="15840" w:h="12240" w:orient="landscape"/>
          <w:pgMar w:top="1380" w:bottom="280" w:left="1080" w:right="1440"/>
        </w:sectPr>
      </w:pPr>
    </w:p>
    <w:p>
      <w:pPr>
        <w:spacing w:before="65"/>
        <w:ind w:left="210" w:right="0" w:firstLine="0"/>
        <w:jc w:val="left"/>
        <w:rPr>
          <w:b/>
          <w:sz w:val="20"/>
        </w:rPr>
      </w:pPr>
      <w:r>
        <w:rPr>
          <w:b/>
          <w:sz w:val="20"/>
        </w:rPr>
        <w:t>PRORAČUN</w:t>
      </w:r>
      <w:r>
        <w:rPr>
          <w:b/>
          <w:spacing w:val="-2"/>
          <w:sz w:val="20"/>
        </w:rPr>
        <w:t> </w:t>
      </w:r>
      <w:r>
        <w:rPr>
          <w:b/>
          <w:sz w:val="20"/>
        </w:rPr>
        <w:t>GRADA</w:t>
      </w:r>
      <w:r>
        <w:rPr>
          <w:b/>
          <w:spacing w:val="-2"/>
          <w:sz w:val="20"/>
        </w:rPr>
        <w:t> ŠIBENIKA</w:t>
      </w:r>
    </w:p>
    <w:p>
      <w:pPr>
        <w:spacing w:line="240" w:lineRule="auto" w:before="3"/>
        <w:rPr>
          <w:b/>
          <w:sz w:val="28"/>
        </w:rPr>
      </w:pPr>
    </w:p>
    <w:p>
      <w:pPr>
        <w:pStyle w:val="Heading1"/>
        <w:ind w:left="4545"/>
      </w:pPr>
      <w:r>
        <w:rPr/>
        <w:t>I.</w:t>
      </w:r>
      <w:r>
        <w:rPr>
          <w:spacing w:val="1"/>
        </w:rPr>
        <w:t> </w:t>
      </w:r>
      <w:r>
        <w:rPr/>
        <w:t>OPĆI</w:t>
      </w:r>
      <w:r>
        <w:rPr>
          <w:spacing w:val="2"/>
        </w:rPr>
        <w:t> </w:t>
      </w:r>
      <w:r>
        <w:rPr>
          <w:spacing w:val="-5"/>
        </w:rPr>
        <w:t>DIO</w:t>
      </w:r>
    </w:p>
    <w:p>
      <w:pPr>
        <w:spacing w:before="11"/>
        <w:ind w:left="1605" w:right="0" w:firstLine="0"/>
        <w:jc w:val="left"/>
        <w:rPr>
          <w:b/>
          <w:sz w:val="19"/>
        </w:rPr>
      </w:pPr>
      <w:r>
        <w:rPr>
          <w:b/>
          <w:sz w:val="19"/>
        </w:rPr>
        <mc:AlternateContent>
          <mc:Choice Requires="wps">
            <w:drawing>
              <wp:anchor distT="0" distB="0" distL="0" distR="0" allowOverlap="1" layoutInCell="1" locked="0" behindDoc="0" simplePos="0" relativeHeight="15728640">
                <wp:simplePos x="0" y="0"/>
                <wp:positionH relativeFrom="page">
                  <wp:posOffset>314833</wp:posOffset>
                </wp:positionH>
                <wp:positionV relativeFrom="paragraph">
                  <wp:posOffset>189785</wp:posOffset>
                </wp:positionV>
                <wp:extent cx="6954520" cy="651510"/>
                <wp:effectExtent l="0" t="0" r="0" b="0"/>
                <wp:wrapNone/>
                <wp:docPr id="3" name="Textbox 3"/>
                <wp:cNvGraphicFramePr>
                  <a:graphicFrameLocks/>
                </wp:cNvGraphicFramePr>
                <a:graphic>
                  <a:graphicData uri="http://schemas.microsoft.com/office/word/2010/wordprocessingShape">
                    <wps:wsp>
                      <wps:cNvPr id="3" name="Textbox 3"/>
                      <wps:cNvSpPr txBox="1"/>
                      <wps:spPr>
                        <a:xfrm>
                          <a:off x="0" y="0"/>
                          <a:ext cx="6954520" cy="651510"/>
                        </a:xfrm>
                        <a:prstGeom prst="rect">
                          <a:avLst/>
                        </a:prstGeom>
                      </wps:spPr>
                      <wps:txbx>
                        <w:txbxContent>
                          <w:tbl>
                            <w:tblPr>
                              <w:tblW w:w="0" w:type="auto"/>
                              <w:jc w:val="left"/>
                              <w:tblInd w:w="7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125"/>
                              <w:gridCol w:w="2610"/>
                              <w:gridCol w:w="1365"/>
                              <w:gridCol w:w="1365"/>
                              <w:gridCol w:w="1350"/>
                              <w:gridCol w:w="1365"/>
                              <w:gridCol w:w="795"/>
                              <w:gridCol w:w="829"/>
                            </w:tblGrid>
                            <w:tr>
                              <w:trPr>
                                <w:trHeight w:val="558" w:hRule="atLeast"/>
                              </w:trPr>
                              <w:tc>
                                <w:tcPr>
                                  <w:tcW w:w="1125" w:type="dxa"/>
                                  <w:tcBorders>
                                    <w:bottom w:val="thickThinMediumGap" w:sz="6" w:space="0" w:color="000000"/>
                                  </w:tcBorders>
                                </w:tcPr>
                                <w:p>
                                  <w:pPr>
                                    <w:pStyle w:val="TableParagraph"/>
                                    <w:spacing w:before="174"/>
                                    <w:ind w:left="259"/>
                                    <w:rPr>
                                      <w:rFonts w:ascii="Microsoft Sans Serif"/>
                                      <w:sz w:val="18"/>
                                    </w:rPr>
                                  </w:pPr>
                                  <w:r>
                                    <w:rPr>
                                      <w:rFonts w:ascii="Microsoft Sans Serif"/>
                                      <w:spacing w:val="-2"/>
                                      <w:sz w:val="18"/>
                                    </w:rPr>
                                    <w:t>Oznaka</w:t>
                                  </w:r>
                                </w:p>
                              </w:tc>
                              <w:tc>
                                <w:tcPr>
                                  <w:tcW w:w="2610" w:type="dxa"/>
                                  <w:tcBorders>
                                    <w:bottom w:val="thickThinMediumGap" w:sz="6" w:space="0" w:color="000000"/>
                                  </w:tcBorders>
                                </w:tcPr>
                                <w:p>
                                  <w:pPr>
                                    <w:pStyle w:val="TableParagraph"/>
                                    <w:spacing w:before="174"/>
                                    <w:ind w:left="28"/>
                                    <w:jc w:val="center"/>
                                    <w:rPr>
                                      <w:rFonts w:ascii="Microsoft Sans Serif"/>
                                      <w:sz w:val="18"/>
                                    </w:rPr>
                                  </w:pPr>
                                  <w:r>
                                    <w:rPr>
                                      <w:rFonts w:ascii="Microsoft Sans Serif"/>
                                      <w:spacing w:val="-2"/>
                                      <w:sz w:val="18"/>
                                    </w:rPr>
                                    <w:t>Naziv</w:t>
                                  </w:r>
                                </w:p>
                              </w:tc>
                              <w:tc>
                                <w:tcPr>
                                  <w:tcW w:w="1365" w:type="dxa"/>
                                  <w:tcBorders>
                                    <w:bottom w:val="thickThinMediumGap" w:sz="6" w:space="0" w:color="000000"/>
                                  </w:tcBorders>
                                </w:tcPr>
                                <w:p>
                                  <w:pPr>
                                    <w:pStyle w:val="TableParagraph"/>
                                    <w:spacing w:line="237" w:lineRule="auto" w:before="6"/>
                                    <w:ind w:left="329" w:right="188" w:hanging="160"/>
                                    <w:rPr>
                                      <w:rFonts w:ascii="Microsoft Sans Serif" w:hAnsi="Microsoft Sans Serif"/>
                                      <w:sz w:val="18"/>
                                    </w:rPr>
                                  </w:pPr>
                                  <w:r>
                                    <w:rPr>
                                      <w:rFonts w:ascii="Microsoft Sans Serif" w:hAnsi="Microsoft Sans Serif"/>
                                      <w:spacing w:val="-2"/>
                                      <w:sz w:val="18"/>
                                    </w:rPr>
                                    <w:t>IZVRŠENJE </w:t>
                                  </w:r>
                                  <w:r>
                                    <w:rPr>
                                      <w:rFonts w:ascii="Microsoft Sans Serif" w:hAnsi="Microsoft Sans Serif"/>
                                      <w:sz w:val="18"/>
                                    </w:rPr>
                                    <w:t>2023. (2)</w:t>
                                  </w:r>
                                </w:p>
                              </w:tc>
                              <w:tc>
                                <w:tcPr>
                                  <w:tcW w:w="1365" w:type="dxa"/>
                                  <w:tcBorders>
                                    <w:bottom w:val="thickThinMediumGap" w:sz="6" w:space="0" w:color="000000"/>
                                  </w:tcBorders>
                                </w:tcPr>
                                <w:p>
                                  <w:pPr>
                                    <w:pStyle w:val="TableParagraph"/>
                                    <w:spacing w:line="237" w:lineRule="auto" w:before="6"/>
                                    <w:ind w:left="329" w:right="201" w:hanging="145"/>
                                    <w:rPr>
                                      <w:rFonts w:ascii="Microsoft Sans Serif"/>
                                      <w:sz w:val="18"/>
                                    </w:rPr>
                                  </w:pPr>
                                  <w:r>
                                    <w:rPr>
                                      <w:rFonts w:ascii="Microsoft Sans Serif"/>
                                      <w:spacing w:val="-2"/>
                                      <w:sz w:val="18"/>
                                    </w:rPr>
                                    <w:t>REBALANS </w:t>
                                  </w:r>
                                  <w:r>
                                    <w:rPr>
                                      <w:rFonts w:ascii="Microsoft Sans Serif"/>
                                      <w:sz w:val="18"/>
                                    </w:rPr>
                                    <w:t>2024. (3)</w:t>
                                  </w:r>
                                </w:p>
                              </w:tc>
                              <w:tc>
                                <w:tcPr>
                                  <w:tcW w:w="1350" w:type="dxa"/>
                                  <w:tcBorders>
                                    <w:bottom w:val="thickThinMediumGap" w:sz="6" w:space="0" w:color="000000"/>
                                  </w:tcBorders>
                                </w:tcPr>
                                <w:p>
                                  <w:pPr>
                                    <w:pStyle w:val="TableParagraph"/>
                                    <w:spacing w:line="237" w:lineRule="auto" w:before="6"/>
                                    <w:ind w:left="321" w:right="82" w:hanging="255"/>
                                    <w:rPr>
                                      <w:rFonts w:ascii="Microsoft Sans Serif" w:hAnsi="Microsoft Sans Serif"/>
                                      <w:sz w:val="18"/>
                                    </w:rPr>
                                  </w:pPr>
                                  <w:r>
                                    <w:rPr>
                                      <w:rFonts w:ascii="Microsoft Sans Serif" w:hAnsi="Microsoft Sans Serif"/>
                                      <w:sz w:val="18"/>
                                    </w:rPr>
                                    <w:t>TEKUĆI</w:t>
                                  </w:r>
                                  <w:r>
                                    <w:rPr>
                                      <w:rFonts w:ascii="Microsoft Sans Serif" w:hAnsi="Microsoft Sans Serif"/>
                                      <w:spacing w:val="-12"/>
                                      <w:sz w:val="18"/>
                                    </w:rPr>
                                    <w:t> </w:t>
                                  </w:r>
                                  <w:r>
                                    <w:rPr>
                                      <w:rFonts w:ascii="Microsoft Sans Serif" w:hAnsi="Microsoft Sans Serif"/>
                                      <w:sz w:val="18"/>
                                    </w:rPr>
                                    <w:t>PLAN 2024. (4)</w:t>
                                  </w:r>
                                </w:p>
                              </w:tc>
                              <w:tc>
                                <w:tcPr>
                                  <w:tcW w:w="1365" w:type="dxa"/>
                                  <w:tcBorders>
                                    <w:bottom w:val="thickThinMediumGap" w:sz="6" w:space="0" w:color="000000"/>
                                  </w:tcBorders>
                                </w:tcPr>
                                <w:p>
                                  <w:pPr>
                                    <w:pStyle w:val="TableParagraph"/>
                                    <w:spacing w:line="237" w:lineRule="auto" w:before="6"/>
                                    <w:ind w:left="329" w:right="188" w:hanging="160"/>
                                    <w:rPr>
                                      <w:rFonts w:ascii="Microsoft Sans Serif" w:hAnsi="Microsoft Sans Serif"/>
                                      <w:sz w:val="18"/>
                                    </w:rPr>
                                  </w:pPr>
                                  <w:r>
                                    <w:rPr>
                                      <w:rFonts w:ascii="Microsoft Sans Serif" w:hAnsi="Microsoft Sans Serif"/>
                                      <w:spacing w:val="-2"/>
                                      <w:sz w:val="18"/>
                                    </w:rPr>
                                    <w:t>IZVRŠENJE </w:t>
                                  </w:r>
                                  <w:r>
                                    <w:rPr>
                                      <w:rFonts w:ascii="Microsoft Sans Serif" w:hAnsi="Microsoft Sans Serif"/>
                                      <w:sz w:val="18"/>
                                    </w:rPr>
                                    <w:t>2024. (5)</w:t>
                                  </w:r>
                                </w:p>
                              </w:tc>
                              <w:tc>
                                <w:tcPr>
                                  <w:tcW w:w="795" w:type="dxa"/>
                                  <w:tcBorders>
                                    <w:bottom w:val="thickThinMediumGap" w:sz="6" w:space="0" w:color="000000"/>
                                  </w:tcBorders>
                                </w:tcPr>
                                <w:p>
                                  <w:pPr>
                                    <w:pStyle w:val="TableParagraph"/>
                                    <w:spacing w:line="237" w:lineRule="auto" w:before="6"/>
                                    <w:ind w:left="61" w:right="29" w:hanging="18"/>
                                    <w:rPr>
                                      <w:rFonts w:ascii="Microsoft Sans Serif"/>
                                      <w:sz w:val="18"/>
                                    </w:rPr>
                                  </w:pPr>
                                  <w:r>
                                    <w:rPr>
                                      <w:rFonts w:ascii="Microsoft Sans Serif"/>
                                      <w:spacing w:val="-2"/>
                                      <w:sz w:val="18"/>
                                    </w:rPr>
                                    <w:t>INDEKS (6=5/2*1</w:t>
                                  </w:r>
                                </w:p>
                              </w:tc>
                              <w:tc>
                                <w:tcPr>
                                  <w:tcW w:w="829" w:type="dxa"/>
                                  <w:tcBorders>
                                    <w:bottom w:val="thickThinMediumGap" w:sz="6" w:space="0" w:color="000000"/>
                                  </w:tcBorders>
                                </w:tcPr>
                                <w:p>
                                  <w:pPr>
                                    <w:pStyle w:val="TableParagraph"/>
                                    <w:spacing w:line="237" w:lineRule="auto" w:before="6"/>
                                    <w:ind w:left="61" w:right="63" w:hanging="18"/>
                                    <w:rPr>
                                      <w:rFonts w:ascii="Microsoft Sans Serif"/>
                                      <w:sz w:val="18"/>
                                    </w:rPr>
                                  </w:pPr>
                                  <w:r>
                                    <w:rPr>
                                      <w:rFonts w:ascii="Microsoft Sans Serif"/>
                                      <w:spacing w:val="-2"/>
                                      <w:sz w:val="18"/>
                                    </w:rPr>
                                    <w:t>INDEKS (7=5/4*1</w:t>
                                  </w:r>
                                </w:p>
                              </w:tc>
                            </w:tr>
                            <w:tr>
                              <w:trPr>
                                <w:trHeight w:val="363" w:hRule="atLeast"/>
                              </w:trPr>
                              <w:tc>
                                <w:tcPr>
                                  <w:tcW w:w="10804" w:type="dxa"/>
                                  <w:gridSpan w:val="8"/>
                                  <w:tcBorders>
                                    <w:top w:val="thinThickMediumGap" w:sz="6" w:space="0" w:color="000000"/>
                                    <w:left w:val="single" w:sz="12" w:space="0" w:color="000000"/>
                                    <w:bottom w:val="single" w:sz="12" w:space="0" w:color="000000"/>
                                    <w:right w:val="single" w:sz="12" w:space="0" w:color="000000"/>
                                  </w:tcBorders>
                                </w:tcPr>
                                <w:p>
                                  <w:pPr>
                                    <w:pStyle w:val="TableParagraph"/>
                                    <w:tabs>
                                      <w:tab w:pos="10769" w:val="left" w:leader="none"/>
                                    </w:tabs>
                                    <w:spacing w:before="43"/>
                                    <w:ind w:left="59"/>
                                    <w:rPr>
                                      <w:b/>
                                      <w:sz w:val="18"/>
                                    </w:rPr>
                                  </w:pPr>
                                  <w:r>
                                    <w:rPr>
                                      <w:b/>
                                      <w:color w:val="00009F"/>
                                      <w:sz w:val="18"/>
                                      <w:shd w:fill="FFFF80" w:color="auto" w:val="clear"/>
                                    </w:rPr>
                                    <w:t>A.</w:t>
                                  </w:r>
                                  <w:r>
                                    <w:rPr>
                                      <w:b/>
                                      <w:color w:val="00009F"/>
                                      <w:spacing w:val="-2"/>
                                      <w:sz w:val="18"/>
                                      <w:shd w:fill="FFFF80" w:color="auto" w:val="clear"/>
                                    </w:rPr>
                                    <w:t> </w:t>
                                  </w:r>
                                  <w:r>
                                    <w:rPr>
                                      <w:b/>
                                      <w:color w:val="00009F"/>
                                      <w:sz w:val="18"/>
                                      <w:shd w:fill="FFFF80" w:color="auto" w:val="clear"/>
                                    </w:rPr>
                                    <w:t>RAČUN</w:t>
                                  </w:r>
                                  <w:r>
                                    <w:rPr>
                                      <w:b/>
                                      <w:color w:val="00009F"/>
                                      <w:spacing w:val="-1"/>
                                      <w:sz w:val="18"/>
                                      <w:shd w:fill="FFFF80" w:color="auto" w:val="clear"/>
                                    </w:rPr>
                                    <w:t> </w:t>
                                  </w:r>
                                  <w:r>
                                    <w:rPr>
                                      <w:b/>
                                      <w:color w:val="00009F"/>
                                      <w:sz w:val="18"/>
                                      <w:shd w:fill="FFFF80" w:color="auto" w:val="clear"/>
                                    </w:rPr>
                                    <w:t>PRIHODA</w:t>
                                  </w:r>
                                  <w:r>
                                    <w:rPr>
                                      <w:b/>
                                      <w:color w:val="00009F"/>
                                      <w:spacing w:val="-1"/>
                                      <w:sz w:val="18"/>
                                      <w:shd w:fill="FFFF80" w:color="auto" w:val="clear"/>
                                    </w:rPr>
                                    <w:t> </w:t>
                                  </w:r>
                                  <w:r>
                                    <w:rPr>
                                      <w:b/>
                                      <w:color w:val="00009F"/>
                                      <w:sz w:val="18"/>
                                      <w:shd w:fill="FFFF80" w:color="auto" w:val="clear"/>
                                    </w:rPr>
                                    <w:t>I</w:t>
                                  </w:r>
                                  <w:r>
                                    <w:rPr>
                                      <w:b/>
                                      <w:color w:val="00009F"/>
                                      <w:spacing w:val="-2"/>
                                      <w:sz w:val="18"/>
                                      <w:shd w:fill="FFFF80" w:color="auto" w:val="clear"/>
                                    </w:rPr>
                                    <w:t> RASHODA</w:t>
                                  </w:r>
                                  <w:r>
                                    <w:rPr>
                                      <w:b/>
                                      <w:color w:val="00009F"/>
                                      <w:sz w:val="18"/>
                                      <w:shd w:fill="FFFF80" w:color="auto" w:val="clear"/>
                                    </w:rPr>
                                    <w:tab/>
                                  </w:r>
                                </w:p>
                              </w:tc>
                            </w:tr>
                          </w:tbl>
                          <w:p>
                            <w:pPr>
                              <w:pStyle w:val="BodyText"/>
                            </w:pPr>
                          </w:p>
                        </w:txbxContent>
                      </wps:txbx>
                      <wps:bodyPr wrap="square" lIns="0" tIns="0" rIns="0" bIns="0" rtlCol="0">
                        <a:noAutofit/>
                      </wps:bodyPr>
                    </wps:wsp>
                  </a:graphicData>
                </a:graphic>
              </wp:anchor>
            </w:drawing>
          </mc:Choice>
          <mc:Fallback>
            <w:pict>
              <v:shape style="position:absolute;margin-left:24.790001pt;margin-top:14.943711pt;width:547.6pt;height:51.3pt;mso-position-horizontal-relative:page;mso-position-vertical-relative:paragraph;z-index:15728640" type="#_x0000_t202" id="docshape2" filled="false" stroked="false">
                <v:textbox inset="0,0,0,0">
                  <w:txbxContent>
                    <w:tbl>
                      <w:tblPr>
                        <w:tblW w:w="0" w:type="auto"/>
                        <w:jc w:val="left"/>
                        <w:tblInd w:w="7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125"/>
                        <w:gridCol w:w="2610"/>
                        <w:gridCol w:w="1365"/>
                        <w:gridCol w:w="1365"/>
                        <w:gridCol w:w="1350"/>
                        <w:gridCol w:w="1365"/>
                        <w:gridCol w:w="795"/>
                        <w:gridCol w:w="829"/>
                      </w:tblGrid>
                      <w:tr>
                        <w:trPr>
                          <w:trHeight w:val="558" w:hRule="atLeast"/>
                        </w:trPr>
                        <w:tc>
                          <w:tcPr>
                            <w:tcW w:w="1125" w:type="dxa"/>
                            <w:tcBorders>
                              <w:bottom w:val="thickThinMediumGap" w:sz="6" w:space="0" w:color="000000"/>
                            </w:tcBorders>
                          </w:tcPr>
                          <w:p>
                            <w:pPr>
                              <w:pStyle w:val="TableParagraph"/>
                              <w:spacing w:before="174"/>
                              <w:ind w:left="259"/>
                              <w:rPr>
                                <w:rFonts w:ascii="Microsoft Sans Serif"/>
                                <w:sz w:val="18"/>
                              </w:rPr>
                            </w:pPr>
                            <w:r>
                              <w:rPr>
                                <w:rFonts w:ascii="Microsoft Sans Serif"/>
                                <w:spacing w:val="-2"/>
                                <w:sz w:val="18"/>
                              </w:rPr>
                              <w:t>Oznaka</w:t>
                            </w:r>
                          </w:p>
                        </w:tc>
                        <w:tc>
                          <w:tcPr>
                            <w:tcW w:w="2610" w:type="dxa"/>
                            <w:tcBorders>
                              <w:bottom w:val="thickThinMediumGap" w:sz="6" w:space="0" w:color="000000"/>
                            </w:tcBorders>
                          </w:tcPr>
                          <w:p>
                            <w:pPr>
                              <w:pStyle w:val="TableParagraph"/>
                              <w:spacing w:before="174"/>
                              <w:ind w:left="28"/>
                              <w:jc w:val="center"/>
                              <w:rPr>
                                <w:rFonts w:ascii="Microsoft Sans Serif"/>
                                <w:sz w:val="18"/>
                              </w:rPr>
                            </w:pPr>
                            <w:r>
                              <w:rPr>
                                <w:rFonts w:ascii="Microsoft Sans Serif"/>
                                <w:spacing w:val="-2"/>
                                <w:sz w:val="18"/>
                              </w:rPr>
                              <w:t>Naziv</w:t>
                            </w:r>
                          </w:p>
                        </w:tc>
                        <w:tc>
                          <w:tcPr>
                            <w:tcW w:w="1365" w:type="dxa"/>
                            <w:tcBorders>
                              <w:bottom w:val="thickThinMediumGap" w:sz="6" w:space="0" w:color="000000"/>
                            </w:tcBorders>
                          </w:tcPr>
                          <w:p>
                            <w:pPr>
                              <w:pStyle w:val="TableParagraph"/>
                              <w:spacing w:line="237" w:lineRule="auto" w:before="6"/>
                              <w:ind w:left="329" w:right="188" w:hanging="160"/>
                              <w:rPr>
                                <w:rFonts w:ascii="Microsoft Sans Serif" w:hAnsi="Microsoft Sans Serif"/>
                                <w:sz w:val="18"/>
                              </w:rPr>
                            </w:pPr>
                            <w:r>
                              <w:rPr>
                                <w:rFonts w:ascii="Microsoft Sans Serif" w:hAnsi="Microsoft Sans Serif"/>
                                <w:spacing w:val="-2"/>
                                <w:sz w:val="18"/>
                              </w:rPr>
                              <w:t>IZVRŠENJE </w:t>
                            </w:r>
                            <w:r>
                              <w:rPr>
                                <w:rFonts w:ascii="Microsoft Sans Serif" w:hAnsi="Microsoft Sans Serif"/>
                                <w:sz w:val="18"/>
                              </w:rPr>
                              <w:t>2023. (2)</w:t>
                            </w:r>
                          </w:p>
                        </w:tc>
                        <w:tc>
                          <w:tcPr>
                            <w:tcW w:w="1365" w:type="dxa"/>
                            <w:tcBorders>
                              <w:bottom w:val="thickThinMediumGap" w:sz="6" w:space="0" w:color="000000"/>
                            </w:tcBorders>
                          </w:tcPr>
                          <w:p>
                            <w:pPr>
                              <w:pStyle w:val="TableParagraph"/>
                              <w:spacing w:line="237" w:lineRule="auto" w:before="6"/>
                              <w:ind w:left="329" w:right="201" w:hanging="145"/>
                              <w:rPr>
                                <w:rFonts w:ascii="Microsoft Sans Serif"/>
                                <w:sz w:val="18"/>
                              </w:rPr>
                            </w:pPr>
                            <w:r>
                              <w:rPr>
                                <w:rFonts w:ascii="Microsoft Sans Serif"/>
                                <w:spacing w:val="-2"/>
                                <w:sz w:val="18"/>
                              </w:rPr>
                              <w:t>REBALANS </w:t>
                            </w:r>
                            <w:r>
                              <w:rPr>
                                <w:rFonts w:ascii="Microsoft Sans Serif"/>
                                <w:sz w:val="18"/>
                              </w:rPr>
                              <w:t>2024. (3)</w:t>
                            </w:r>
                          </w:p>
                        </w:tc>
                        <w:tc>
                          <w:tcPr>
                            <w:tcW w:w="1350" w:type="dxa"/>
                            <w:tcBorders>
                              <w:bottom w:val="thickThinMediumGap" w:sz="6" w:space="0" w:color="000000"/>
                            </w:tcBorders>
                          </w:tcPr>
                          <w:p>
                            <w:pPr>
                              <w:pStyle w:val="TableParagraph"/>
                              <w:spacing w:line="237" w:lineRule="auto" w:before="6"/>
                              <w:ind w:left="321" w:right="82" w:hanging="255"/>
                              <w:rPr>
                                <w:rFonts w:ascii="Microsoft Sans Serif" w:hAnsi="Microsoft Sans Serif"/>
                                <w:sz w:val="18"/>
                              </w:rPr>
                            </w:pPr>
                            <w:r>
                              <w:rPr>
                                <w:rFonts w:ascii="Microsoft Sans Serif" w:hAnsi="Microsoft Sans Serif"/>
                                <w:sz w:val="18"/>
                              </w:rPr>
                              <w:t>TEKUĆI</w:t>
                            </w:r>
                            <w:r>
                              <w:rPr>
                                <w:rFonts w:ascii="Microsoft Sans Serif" w:hAnsi="Microsoft Sans Serif"/>
                                <w:spacing w:val="-12"/>
                                <w:sz w:val="18"/>
                              </w:rPr>
                              <w:t> </w:t>
                            </w:r>
                            <w:r>
                              <w:rPr>
                                <w:rFonts w:ascii="Microsoft Sans Serif" w:hAnsi="Microsoft Sans Serif"/>
                                <w:sz w:val="18"/>
                              </w:rPr>
                              <w:t>PLAN 2024. (4)</w:t>
                            </w:r>
                          </w:p>
                        </w:tc>
                        <w:tc>
                          <w:tcPr>
                            <w:tcW w:w="1365" w:type="dxa"/>
                            <w:tcBorders>
                              <w:bottom w:val="thickThinMediumGap" w:sz="6" w:space="0" w:color="000000"/>
                            </w:tcBorders>
                          </w:tcPr>
                          <w:p>
                            <w:pPr>
                              <w:pStyle w:val="TableParagraph"/>
                              <w:spacing w:line="237" w:lineRule="auto" w:before="6"/>
                              <w:ind w:left="329" w:right="188" w:hanging="160"/>
                              <w:rPr>
                                <w:rFonts w:ascii="Microsoft Sans Serif" w:hAnsi="Microsoft Sans Serif"/>
                                <w:sz w:val="18"/>
                              </w:rPr>
                            </w:pPr>
                            <w:r>
                              <w:rPr>
                                <w:rFonts w:ascii="Microsoft Sans Serif" w:hAnsi="Microsoft Sans Serif"/>
                                <w:spacing w:val="-2"/>
                                <w:sz w:val="18"/>
                              </w:rPr>
                              <w:t>IZVRŠENJE </w:t>
                            </w:r>
                            <w:r>
                              <w:rPr>
                                <w:rFonts w:ascii="Microsoft Sans Serif" w:hAnsi="Microsoft Sans Serif"/>
                                <w:sz w:val="18"/>
                              </w:rPr>
                              <w:t>2024. (5)</w:t>
                            </w:r>
                          </w:p>
                        </w:tc>
                        <w:tc>
                          <w:tcPr>
                            <w:tcW w:w="795" w:type="dxa"/>
                            <w:tcBorders>
                              <w:bottom w:val="thickThinMediumGap" w:sz="6" w:space="0" w:color="000000"/>
                            </w:tcBorders>
                          </w:tcPr>
                          <w:p>
                            <w:pPr>
                              <w:pStyle w:val="TableParagraph"/>
                              <w:spacing w:line="237" w:lineRule="auto" w:before="6"/>
                              <w:ind w:left="61" w:right="29" w:hanging="18"/>
                              <w:rPr>
                                <w:rFonts w:ascii="Microsoft Sans Serif"/>
                                <w:sz w:val="18"/>
                              </w:rPr>
                            </w:pPr>
                            <w:r>
                              <w:rPr>
                                <w:rFonts w:ascii="Microsoft Sans Serif"/>
                                <w:spacing w:val="-2"/>
                                <w:sz w:val="18"/>
                              </w:rPr>
                              <w:t>INDEKS (6=5/2*1</w:t>
                            </w:r>
                          </w:p>
                        </w:tc>
                        <w:tc>
                          <w:tcPr>
                            <w:tcW w:w="829" w:type="dxa"/>
                            <w:tcBorders>
                              <w:bottom w:val="thickThinMediumGap" w:sz="6" w:space="0" w:color="000000"/>
                            </w:tcBorders>
                          </w:tcPr>
                          <w:p>
                            <w:pPr>
                              <w:pStyle w:val="TableParagraph"/>
                              <w:spacing w:line="237" w:lineRule="auto" w:before="6"/>
                              <w:ind w:left="61" w:right="63" w:hanging="18"/>
                              <w:rPr>
                                <w:rFonts w:ascii="Microsoft Sans Serif"/>
                                <w:sz w:val="18"/>
                              </w:rPr>
                            </w:pPr>
                            <w:r>
                              <w:rPr>
                                <w:rFonts w:ascii="Microsoft Sans Serif"/>
                                <w:spacing w:val="-2"/>
                                <w:sz w:val="18"/>
                              </w:rPr>
                              <w:t>INDEKS (7=5/4*1</w:t>
                            </w:r>
                          </w:p>
                        </w:tc>
                      </w:tr>
                      <w:tr>
                        <w:trPr>
                          <w:trHeight w:val="363" w:hRule="atLeast"/>
                        </w:trPr>
                        <w:tc>
                          <w:tcPr>
                            <w:tcW w:w="10804" w:type="dxa"/>
                            <w:gridSpan w:val="8"/>
                            <w:tcBorders>
                              <w:top w:val="thinThickMediumGap" w:sz="6" w:space="0" w:color="000000"/>
                              <w:left w:val="single" w:sz="12" w:space="0" w:color="000000"/>
                              <w:bottom w:val="single" w:sz="12" w:space="0" w:color="000000"/>
                              <w:right w:val="single" w:sz="12" w:space="0" w:color="000000"/>
                            </w:tcBorders>
                          </w:tcPr>
                          <w:p>
                            <w:pPr>
                              <w:pStyle w:val="TableParagraph"/>
                              <w:tabs>
                                <w:tab w:pos="10769" w:val="left" w:leader="none"/>
                              </w:tabs>
                              <w:spacing w:before="43"/>
                              <w:ind w:left="59"/>
                              <w:rPr>
                                <w:b/>
                                <w:sz w:val="18"/>
                              </w:rPr>
                            </w:pPr>
                            <w:r>
                              <w:rPr>
                                <w:b/>
                                <w:color w:val="00009F"/>
                                <w:sz w:val="18"/>
                                <w:shd w:fill="FFFF80" w:color="auto" w:val="clear"/>
                              </w:rPr>
                              <w:t>A.</w:t>
                            </w:r>
                            <w:r>
                              <w:rPr>
                                <w:b/>
                                <w:color w:val="00009F"/>
                                <w:spacing w:val="-2"/>
                                <w:sz w:val="18"/>
                                <w:shd w:fill="FFFF80" w:color="auto" w:val="clear"/>
                              </w:rPr>
                              <w:t> </w:t>
                            </w:r>
                            <w:r>
                              <w:rPr>
                                <w:b/>
                                <w:color w:val="00009F"/>
                                <w:sz w:val="18"/>
                                <w:shd w:fill="FFFF80" w:color="auto" w:val="clear"/>
                              </w:rPr>
                              <w:t>RAČUN</w:t>
                            </w:r>
                            <w:r>
                              <w:rPr>
                                <w:b/>
                                <w:color w:val="00009F"/>
                                <w:spacing w:val="-1"/>
                                <w:sz w:val="18"/>
                                <w:shd w:fill="FFFF80" w:color="auto" w:val="clear"/>
                              </w:rPr>
                              <w:t> </w:t>
                            </w:r>
                            <w:r>
                              <w:rPr>
                                <w:b/>
                                <w:color w:val="00009F"/>
                                <w:sz w:val="18"/>
                                <w:shd w:fill="FFFF80" w:color="auto" w:val="clear"/>
                              </w:rPr>
                              <w:t>PRIHODA</w:t>
                            </w:r>
                            <w:r>
                              <w:rPr>
                                <w:b/>
                                <w:color w:val="00009F"/>
                                <w:spacing w:val="-1"/>
                                <w:sz w:val="18"/>
                                <w:shd w:fill="FFFF80" w:color="auto" w:val="clear"/>
                              </w:rPr>
                              <w:t> </w:t>
                            </w:r>
                            <w:r>
                              <w:rPr>
                                <w:b/>
                                <w:color w:val="00009F"/>
                                <w:sz w:val="18"/>
                                <w:shd w:fill="FFFF80" w:color="auto" w:val="clear"/>
                              </w:rPr>
                              <w:t>I</w:t>
                            </w:r>
                            <w:r>
                              <w:rPr>
                                <w:b/>
                                <w:color w:val="00009F"/>
                                <w:spacing w:val="-2"/>
                                <w:sz w:val="18"/>
                                <w:shd w:fill="FFFF80" w:color="auto" w:val="clear"/>
                              </w:rPr>
                              <w:t> RASHODA</w:t>
                            </w:r>
                            <w:r>
                              <w:rPr>
                                <w:b/>
                                <w:color w:val="00009F"/>
                                <w:sz w:val="18"/>
                                <w:shd w:fill="FFFF80" w:color="auto" w:val="clear"/>
                              </w:rPr>
                              <w:tab/>
                            </w:r>
                          </w:p>
                        </w:tc>
                      </w:tr>
                    </w:tbl>
                    <w:p>
                      <w:pPr>
                        <w:pStyle w:val="BodyText"/>
                      </w:pPr>
                    </w:p>
                  </w:txbxContent>
                </v:textbox>
                <w10:wrap type="none"/>
              </v:shape>
            </w:pict>
          </mc:Fallback>
        </mc:AlternateContent>
      </w:r>
      <w:r>
        <w:rPr>
          <w:b/>
          <w:sz w:val="19"/>
        </w:rPr>
        <w:t>IZVJEŠTAJ</w:t>
      </w:r>
      <w:r>
        <w:rPr>
          <w:b/>
          <w:spacing w:val="6"/>
          <w:sz w:val="19"/>
        </w:rPr>
        <w:t> </w:t>
      </w:r>
      <w:r>
        <w:rPr>
          <w:b/>
          <w:sz w:val="19"/>
        </w:rPr>
        <w:t>O</w:t>
      </w:r>
      <w:r>
        <w:rPr>
          <w:b/>
          <w:spacing w:val="9"/>
          <w:sz w:val="19"/>
        </w:rPr>
        <w:t> </w:t>
      </w:r>
      <w:r>
        <w:rPr>
          <w:b/>
          <w:sz w:val="19"/>
        </w:rPr>
        <w:t>PRIHODIMA</w:t>
      </w:r>
      <w:r>
        <w:rPr>
          <w:b/>
          <w:spacing w:val="5"/>
          <w:sz w:val="19"/>
        </w:rPr>
        <w:t> </w:t>
      </w:r>
      <w:r>
        <w:rPr>
          <w:b/>
          <w:sz w:val="19"/>
        </w:rPr>
        <w:t>I</w:t>
      </w:r>
      <w:r>
        <w:rPr>
          <w:b/>
          <w:spacing w:val="16"/>
          <w:sz w:val="19"/>
        </w:rPr>
        <w:t> </w:t>
      </w:r>
      <w:r>
        <w:rPr>
          <w:b/>
          <w:sz w:val="19"/>
        </w:rPr>
        <w:t>RASHODIMA</w:t>
      </w:r>
      <w:r>
        <w:rPr>
          <w:b/>
          <w:spacing w:val="4"/>
          <w:sz w:val="19"/>
        </w:rPr>
        <w:t> </w:t>
      </w:r>
      <w:r>
        <w:rPr>
          <w:b/>
          <w:sz w:val="19"/>
        </w:rPr>
        <w:t>PREMA</w:t>
      </w:r>
      <w:r>
        <w:rPr>
          <w:b/>
          <w:spacing w:val="5"/>
          <w:sz w:val="19"/>
        </w:rPr>
        <w:t> </w:t>
      </w:r>
      <w:r>
        <w:rPr>
          <w:b/>
          <w:sz w:val="19"/>
        </w:rPr>
        <w:t>EKONOMSKOJ</w:t>
      </w:r>
      <w:r>
        <w:rPr>
          <w:b/>
          <w:spacing w:val="7"/>
          <w:sz w:val="19"/>
        </w:rPr>
        <w:t> </w:t>
      </w:r>
      <w:r>
        <w:rPr>
          <w:b/>
          <w:spacing w:val="-2"/>
          <w:sz w:val="19"/>
        </w:rPr>
        <w:t>KLASIFIKACIJI</w:t>
      </w:r>
    </w:p>
    <w:p>
      <w:pPr>
        <w:spacing w:line="240" w:lineRule="auto" w:before="0"/>
        <w:rPr>
          <w:b/>
          <w:sz w:val="20"/>
        </w:rPr>
      </w:pPr>
    </w:p>
    <w:p>
      <w:pPr>
        <w:spacing w:line="240" w:lineRule="auto" w:before="0"/>
        <w:rPr>
          <w:b/>
          <w:sz w:val="20"/>
        </w:rPr>
      </w:pPr>
    </w:p>
    <w:p>
      <w:pPr>
        <w:spacing w:line="240" w:lineRule="auto" w:before="0"/>
        <w:rPr>
          <w:b/>
          <w:sz w:val="20"/>
        </w:rPr>
      </w:pPr>
    </w:p>
    <w:p>
      <w:pPr>
        <w:spacing w:line="240" w:lineRule="auto" w:before="168" w:after="1"/>
        <w:rPr>
          <w:b/>
          <w:sz w:val="20"/>
        </w:rPr>
      </w:pPr>
    </w:p>
    <w:tbl>
      <w:tblPr>
        <w:tblW w:w="0" w:type="auto"/>
        <w:jc w:val="left"/>
        <w:tblInd w:w="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710"/>
        <w:gridCol w:w="1393"/>
        <w:gridCol w:w="1358"/>
        <w:gridCol w:w="1358"/>
        <w:gridCol w:w="1301"/>
        <w:gridCol w:w="846"/>
        <w:gridCol w:w="764"/>
      </w:tblGrid>
      <w:tr>
        <w:trPr>
          <w:trHeight w:val="243" w:hRule="atLeast"/>
        </w:trPr>
        <w:tc>
          <w:tcPr>
            <w:tcW w:w="3710" w:type="dxa"/>
            <w:shd w:val="clear" w:color="auto" w:fill="C0C0C0"/>
          </w:tcPr>
          <w:p>
            <w:pPr>
              <w:pStyle w:val="TableParagraph"/>
              <w:spacing w:line="201" w:lineRule="exact"/>
              <w:ind w:left="60"/>
              <w:rPr>
                <w:b/>
                <w:sz w:val="18"/>
              </w:rPr>
            </w:pPr>
            <w:r>
              <w:rPr>
                <w:b/>
                <w:color w:val="0000FF"/>
                <w:sz w:val="18"/>
              </w:rPr>
              <w:t>6</w:t>
            </w:r>
            <w:r>
              <w:rPr>
                <w:b/>
                <w:color w:val="0000FF"/>
                <w:spacing w:val="-1"/>
                <w:sz w:val="18"/>
              </w:rPr>
              <w:t> </w:t>
            </w:r>
            <w:r>
              <w:rPr>
                <w:b/>
                <w:color w:val="0000FF"/>
                <w:sz w:val="18"/>
              </w:rPr>
              <w:t>Prihodi</w:t>
            </w:r>
            <w:r>
              <w:rPr>
                <w:b/>
                <w:color w:val="0000FF"/>
                <w:spacing w:val="-1"/>
                <w:sz w:val="18"/>
              </w:rPr>
              <w:t> </w:t>
            </w:r>
            <w:r>
              <w:rPr>
                <w:b/>
                <w:color w:val="0000FF"/>
                <w:spacing w:val="-2"/>
                <w:sz w:val="18"/>
              </w:rPr>
              <w:t>poslovanja</w:t>
            </w:r>
          </w:p>
        </w:tc>
        <w:tc>
          <w:tcPr>
            <w:tcW w:w="1393" w:type="dxa"/>
            <w:shd w:val="clear" w:color="auto" w:fill="C0C0C0"/>
          </w:tcPr>
          <w:p>
            <w:pPr>
              <w:pStyle w:val="TableParagraph"/>
              <w:spacing w:line="201" w:lineRule="exact"/>
              <w:ind w:right="105"/>
              <w:jc w:val="right"/>
              <w:rPr>
                <w:b/>
                <w:sz w:val="18"/>
              </w:rPr>
            </w:pPr>
            <w:r>
              <w:rPr>
                <w:b/>
                <w:color w:val="0000FF"/>
                <w:spacing w:val="-2"/>
                <w:sz w:val="18"/>
              </w:rPr>
              <w:t>59.740.946,79</w:t>
            </w:r>
          </w:p>
        </w:tc>
        <w:tc>
          <w:tcPr>
            <w:tcW w:w="1358" w:type="dxa"/>
            <w:shd w:val="clear" w:color="auto" w:fill="C0C0C0"/>
          </w:tcPr>
          <w:p>
            <w:pPr>
              <w:pStyle w:val="TableParagraph"/>
              <w:spacing w:line="201" w:lineRule="exact"/>
              <w:ind w:left="13" w:right="7"/>
              <w:jc w:val="center"/>
              <w:rPr>
                <w:b/>
                <w:sz w:val="18"/>
              </w:rPr>
            </w:pPr>
            <w:r>
              <w:rPr>
                <w:b/>
                <w:color w:val="0000FF"/>
                <w:spacing w:val="-2"/>
                <w:sz w:val="18"/>
              </w:rPr>
              <w:t>71.078.578,00</w:t>
            </w:r>
          </w:p>
        </w:tc>
        <w:tc>
          <w:tcPr>
            <w:tcW w:w="1358" w:type="dxa"/>
            <w:shd w:val="clear" w:color="auto" w:fill="C0C0C0"/>
          </w:tcPr>
          <w:p>
            <w:pPr>
              <w:pStyle w:val="TableParagraph"/>
              <w:spacing w:line="201" w:lineRule="exact"/>
              <w:ind w:left="6" w:right="13"/>
              <w:jc w:val="center"/>
              <w:rPr>
                <w:b/>
                <w:sz w:val="18"/>
              </w:rPr>
            </w:pPr>
            <w:r>
              <w:rPr>
                <w:b/>
                <w:color w:val="0000FF"/>
                <w:spacing w:val="-2"/>
                <w:sz w:val="18"/>
              </w:rPr>
              <w:t>71.078.578,00</w:t>
            </w:r>
          </w:p>
        </w:tc>
        <w:tc>
          <w:tcPr>
            <w:tcW w:w="1301" w:type="dxa"/>
            <w:shd w:val="clear" w:color="auto" w:fill="C0C0C0"/>
          </w:tcPr>
          <w:p>
            <w:pPr>
              <w:pStyle w:val="TableParagraph"/>
              <w:spacing w:line="201" w:lineRule="exact"/>
              <w:ind w:right="42"/>
              <w:jc w:val="right"/>
              <w:rPr>
                <w:b/>
                <w:sz w:val="18"/>
              </w:rPr>
            </w:pPr>
            <w:r>
              <w:rPr>
                <w:b/>
                <w:color w:val="0000FF"/>
                <w:spacing w:val="-2"/>
                <w:sz w:val="18"/>
              </w:rPr>
              <w:t>68.695.102,54</w:t>
            </w:r>
          </w:p>
        </w:tc>
        <w:tc>
          <w:tcPr>
            <w:tcW w:w="846" w:type="dxa"/>
            <w:shd w:val="clear" w:color="auto" w:fill="C0C0C0"/>
          </w:tcPr>
          <w:p>
            <w:pPr>
              <w:pStyle w:val="TableParagraph"/>
              <w:spacing w:line="201" w:lineRule="exact"/>
              <w:ind w:right="93"/>
              <w:jc w:val="right"/>
              <w:rPr>
                <w:b/>
                <w:sz w:val="18"/>
              </w:rPr>
            </w:pPr>
            <w:r>
              <w:rPr>
                <w:b/>
                <w:color w:val="0000FF"/>
                <w:spacing w:val="-2"/>
                <w:sz w:val="18"/>
              </w:rPr>
              <w:t>114,99%</w:t>
            </w:r>
          </w:p>
        </w:tc>
        <w:tc>
          <w:tcPr>
            <w:tcW w:w="764" w:type="dxa"/>
            <w:shd w:val="clear" w:color="auto" w:fill="C0C0C0"/>
          </w:tcPr>
          <w:p>
            <w:pPr>
              <w:pStyle w:val="TableParagraph"/>
              <w:spacing w:line="201" w:lineRule="exact"/>
              <w:ind w:left="24"/>
              <w:jc w:val="center"/>
              <w:rPr>
                <w:b/>
                <w:sz w:val="18"/>
              </w:rPr>
            </w:pPr>
            <w:r>
              <w:rPr>
                <w:b/>
                <w:color w:val="0000FF"/>
                <w:spacing w:val="-2"/>
                <w:sz w:val="18"/>
              </w:rPr>
              <w:t>96,65%</w:t>
            </w:r>
          </w:p>
        </w:tc>
      </w:tr>
      <w:tr>
        <w:trPr>
          <w:trHeight w:val="285" w:hRule="atLeast"/>
        </w:trPr>
        <w:tc>
          <w:tcPr>
            <w:tcW w:w="3710" w:type="dxa"/>
          </w:tcPr>
          <w:p>
            <w:pPr>
              <w:pStyle w:val="TableParagraph"/>
              <w:spacing w:before="36"/>
              <w:ind w:left="120"/>
              <w:rPr>
                <w:b/>
                <w:sz w:val="18"/>
              </w:rPr>
            </w:pPr>
            <w:r>
              <w:rPr>
                <w:b/>
                <w:sz w:val="18"/>
              </w:rPr>
              <w:t>61</w:t>
            </w:r>
            <w:r>
              <w:rPr>
                <w:b/>
                <w:spacing w:val="-1"/>
                <w:sz w:val="18"/>
              </w:rPr>
              <w:t> </w:t>
            </w:r>
            <w:r>
              <w:rPr>
                <w:b/>
                <w:sz w:val="18"/>
              </w:rPr>
              <w:t>Prihodi</w:t>
            </w:r>
            <w:r>
              <w:rPr>
                <w:b/>
                <w:spacing w:val="-1"/>
                <w:sz w:val="18"/>
              </w:rPr>
              <w:t> </w:t>
            </w:r>
            <w:r>
              <w:rPr>
                <w:b/>
                <w:sz w:val="18"/>
              </w:rPr>
              <w:t>od</w:t>
            </w:r>
            <w:r>
              <w:rPr>
                <w:b/>
                <w:spacing w:val="-1"/>
                <w:sz w:val="18"/>
              </w:rPr>
              <w:t> </w:t>
            </w:r>
            <w:r>
              <w:rPr>
                <w:b/>
                <w:spacing w:val="-2"/>
                <w:sz w:val="18"/>
              </w:rPr>
              <w:t>poreza</w:t>
            </w:r>
          </w:p>
        </w:tc>
        <w:tc>
          <w:tcPr>
            <w:tcW w:w="1393" w:type="dxa"/>
          </w:tcPr>
          <w:p>
            <w:pPr>
              <w:pStyle w:val="TableParagraph"/>
              <w:spacing w:before="36"/>
              <w:ind w:right="105"/>
              <w:jc w:val="right"/>
              <w:rPr>
                <w:b/>
                <w:sz w:val="18"/>
              </w:rPr>
            </w:pPr>
            <w:r>
              <w:rPr>
                <w:b/>
                <w:spacing w:val="-2"/>
                <w:sz w:val="18"/>
              </w:rPr>
              <w:t>23.611.788,84</w:t>
            </w:r>
          </w:p>
        </w:tc>
        <w:tc>
          <w:tcPr>
            <w:tcW w:w="1358" w:type="dxa"/>
          </w:tcPr>
          <w:p>
            <w:pPr>
              <w:pStyle w:val="TableParagraph"/>
              <w:spacing w:before="36"/>
              <w:ind w:left="13" w:right="7"/>
              <w:jc w:val="center"/>
              <w:rPr>
                <w:b/>
                <w:sz w:val="18"/>
              </w:rPr>
            </w:pPr>
            <w:r>
              <w:rPr>
                <w:b/>
                <w:spacing w:val="-2"/>
                <w:sz w:val="18"/>
              </w:rPr>
              <w:t>30.442.490,00</w:t>
            </w:r>
          </w:p>
        </w:tc>
        <w:tc>
          <w:tcPr>
            <w:tcW w:w="1358" w:type="dxa"/>
          </w:tcPr>
          <w:p>
            <w:pPr>
              <w:pStyle w:val="TableParagraph"/>
              <w:spacing w:before="36"/>
              <w:ind w:left="6" w:right="13"/>
              <w:jc w:val="center"/>
              <w:rPr>
                <w:b/>
                <w:sz w:val="18"/>
              </w:rPr>
            </w:pPr>
            <w:r>
              <w:rPr>
                <w:b/>
                <w:spacing w:val="-2"/>
                <w:sz w:val="18"/>
              </w:rPr>
              <w:t>30.442.490,00</w:t>
            </w:r>
          </w:p>
        </w:tc>
        <w:tc>
          <w:tcPr>
            <w:tcW w:w="1301" w:type="dxa"/>
          </w:tcPr>
          <w:p>
            <w:pPr>
              <w:pStyle w:val="TableParagraph"/>
              <w:spacing w:before="36"/>
              <w:ind w:right="42"/>
              <w:jc w:val="right"/>
              <w:rPr>
                <w:b/>
                <w:sz w:val="18"/>
              </w:rPr>
            </w:pPr>
            <w:r>
              <w:rPr>
                <w:b/>
                <w:spacing w:val="-2"/>
                <w:sz w:val="18"/>
              </w:rPr>
              <w:t>29.627.374,94</w:t>
            </w:r>
          </w:p>
        </w:tc>
        <w:tc>
          <w:tcPr>
            <w:tcW w:w="846" w:type="dxa"/>
          </w:tcPr>
          <w:p>
            <w:pPr>
              <w:pStyle w:val="TableParagraph"/>
              <w:spacing w:before="36"/>
              <w:ind w:right="93"/>
              <w:jc w:val="right"/>
              <w:rPr>
                <w:b/>
                <w:sz w:val="18"/>
              </w:rPr>
            </w:pPr>
            <w:r>
              <w:rPr>
                <w:b/>
                <w:spacing w:val="-2"/>
                <w:sz w:val="18"/>
              </w:rPr>
              <w:t>125,48%</w:t>
            </w:r>
          </w:p>
        </w:tc>
        <w:tc>
          <w:tcPr>
            <w:tcW w:w="764" w:type="dxa"/>
          </w:tcPr>
          <w:p>
            <w:pPr>
              <w:pStyle w:val="TableParagraph"/>
              <w:spacing w:before="36"/>
              <w:ind w:left="24"/>
              <w:jc w:val="center"/>
              <w:rPr>
                <w:b/>
                <w:sz w:val="18"/>
              </w:rPr>
            </w:pPr>
            <w:r>
              <w:rPr>
                <w:b/>
                <w:spacing w:val="-2"/>
                <w:sz w:val="18"/>
              </w:rPr>
              <w:t>97,32%</w:t>
            </w:r>
          </w:p>
        </w:tc>
      </w:tr>
      <w:tr>
        <w:trPr>
          <w:trHeight w:val="285" w:hRule="atLeast"/>
        </w:trPr>
        <w:tc>
          <w:tcPr>
            <w:tcW w:w="3710" w:type="dxa"/>
          </w:tcPr>
          <w:p>
            <w:pPr>
              <w:pStyle w:val="TableParagraph"/>
              <w:spacing w:before="36"/>
              <w:ind w:left="180"/>
              <w:rPr>
                <w:b/>
                <w:sz w:val="18"/>
              </w:rPr>
            </w:pPr>
            <w:r>
              <w:rPr>
                <w:b/>
                <w:sz w:val="18"/>
              </w:rPr>
              <w:t>611</w:t>
            </w:r>
            <w:r>
              <w:rPr>
                <w:b/>
                <w:spacing w:val="-1"/>
                <w:sz w:val="18"/>
              </w:rPr>
              <w:t> </w:t>
            </w:r>
            <w:r>
              <w:rPr>
                <w:b/>
                <w:sz w:val="18"/>
              </w:rPr>
              <w:t>Porez</w:t>
            </w:r>
            <w:r>
              <w:rPr>
                <w:b/>
                <w:spacing w:val="-1"/>
                <w:sz w:val="18"/>
              </w:rPr>
              <w:t> </w:t>
            </w:r>
            <w:r>
              <w:rPr>
                <w:b/>
                <w:sz w:val="18"/>
              </w:rPr>
              <w:t>i</w:t>
            </w:r>
            <w:r>
              <w:rPr>
                <w:b/>
                <w:spacing w:val="-1"/>
                <w:sz w:val="18"/>
              </w:rPr>
              <w:t> </w:t>
            </w:r>
            <w:r>
              <w:rPr>
                <w:b/>
                <w:sz w:val="18"/>
              </w:rPr>
              <w:t>prirez</w:t>
            </w:r>
            <w:r>
              <w:rPr>
                <w:b/>
                <w:spacing w:val="-1"/>
                <w:sz w:val="18"/>
              </w:rPr>
              <w:t> </w:t>
            </w:r>
            <w:r>
              <w:rPr>
                <w:b/>
                <w:sz w:val="18"/>
              </w:rPr>
              <w:t>na</w:t>
            </w:r>
            <w:r>
              <w:rPr>
                <w:b/>
                <w:spacing w:val="-1"/>
                <w:sz w:val="18"/>
              </w:rPr>
              <w:t> </w:t>
            </w:r>
            <w:r>
              <w:rPr>
                <w:b/>
                <w:spacing w:val="-2"/>
                <w:sz w:val="18"/>
              </w:rPr>
              <w:t>dohodak</w:t>
            </w:r>
          </w:p>
        </w:tc>
        <w:tc>
          <w:tcPr>
            <w:tcW w:w="1393" w:type="dxa"/>
          </w:tcPr>
          <w:p>
            <w:pPr>
              <w:pStyle w:val="TableParagraph"/>
              <w:spacing w:before="36"/>
              <w:ind w:right="105"/>
              <w:jc w:val="right"/>
              <w:rPr>
                <w:b/>
                <w:sz w:val="18"/>
              </w:rPr>
            </w:pPr>
            <w:r>
              <w:rPr>
                <w:b/>
                <w:spacing w:val="-2"/>
                <w:sz w:val="18"/>
              </w:rPr>
              <w:t>19.794.464,70</w:t>
            </w:r>
          </w:p>
        </w:tc>
        <w:tc>
          <w:tcPr>
            <w:tcW w:w="1358" w:type="dxa"/>
          </w:tcPr>
          <w:p>
            <w:pPr>
              <w:pStyle w:val="TableParagraph"/>
              <w:rPr>
                <w:rFonts w:ascii="Times New Roman"/>
                <w:sz w:val="18"/>
              </w:rPr>
            </w:pPr>
          </w:p>
        </w:tc>
        <w:tc>
          <w:tcPr>
            <w:tcW w:w="1358" w:type="dxa"/>
          </w:tcPr>
          <w:p>
            <w:pPr>
              <w:pStyle w:val="TableParagraph"/>
              <w:rPr>
                <w:rFonts w:ascii="Times New Roman"/>
                <w:sz w:val="18"/>
              </w:rPr>
            </w:pPr>
          </w:p>
        </w:tc>
        <w:tc>
          <w:tcPr>
            <w:tcW w:w="1301" w:type="dxa"/>
          </w:tcPr>
          <w:p>
            <w:pPr>
              <w:pStyle w:val="TableParagraph"/>
              <w:spacing w:before="36"/>
              <w:ind w:right="42"/>
              <w:jc w:val="right"/>
              <w:rPr>
                <w:b/>
                <w:sz w:val="18"/>
              </w:rPr>
            </w:pPr>
            <w:r>
              <w:rPr>
                <w:b/>
                <w:spacing w:val="-2"/>
                <w:sz w:val="18"/>
              </w:rPr>
              <w:t>24.722.226,19</w:t>
            </w:r>
          </w:p>
        </w:tc>
        <w:tc>
          <w:tcPr>
            <w:tcW w:w="846" w:type="dxa"/>
          </w:tcPr>
          <w:p>
            <w:pPr>
              <w:pStyle w:val="TableParagraph"/>
              <w:spacing w:before="36"/>
              <w:ind w:right="93"/>
              <w:jc w:val="right"/>
              <w:rPr>
                <w:b/>
                <w:sz w:val="18"/>
              </w:rPr>
            </w:pPr>
            <w:r>
              <w:rPr>
                <w:b/>
                <w:spacing w:val="-2"/>
                <w:sz w:val="18"/>
              </w:rPr>
              <w:t>124,89%</w:t>
            </w:r>
          </w:p>
        </w:tc>
        <w:tc>
          <w:tcPr>
            <w:tcW w:w="764" w:type="dxa"/>
          </w:tcPr>
          <w:p>
            <w:pPr>
              <w:pStyle w:val="TableParagraph"/>
              <w:rPr>
                <w:rFonts w:ascii="Times New Roman"/>
                <w:sz w:val="18"/>
              </w:rPr>
            </w:pPr>
          </w:p>
        </w:tc>
      </w:tr>
      <w:tr>
        <w:trPr>
          <w:trHeight w:val="632" w:hRule="atLeast"/>
        </w:trPr>
        <w:tc>
          <w:tcPr>
            <w:tcW w:w="3710" w:type="dxa"/>
          </w:tcPr>
          <w:p>
            <w:pPr>
              <w:pStyle w:val="TableParagraph"/>
              <w:spacing w:line="232" w:lineRule="auto" w:before="41"/>
              <w:ind w:left="225"/>
              <w:rPr>
                <w:b/>
                <w:sz w:val="18"/>
              </w:rPr>
            </w:pPr>
            <w:r>
              <w:rPr>
                <w:b/>
                <w:sz w:val="18"/>
              </w:rPr>
              <w:t>6111</w:t>
            </w:r>
            <w:r>
              <w:rPr>
                <w:b/>
                <w:spacing w:val="-7"/>
                <w:sz w:val="18"/>
              </w:rPr>
              <w:t> </w:t>
            </w:r>
            <w:r>
              <w:rPr>
                <w:b/>
                <w:sz w:val="18"/>
              </w:rPr>
              <w:t>Porez</w:t>
            </w:r>
            <w:r>
              <w:rPr>
                <w:b/>
                <w:spacing w:val="-7"/>
                <w:sz w:val="18"/>
              </w:rPr>
              <w:t> </w:t>
            </w:r>
            <w:r>
              <w:rPr>
                <w:b/>
                <w:sz w:val="18"/>
              </w:rPr>
              <w:t>i</w:t>
            </w:r>
            <w:r>
              <w:rPr>
                <w:b/>
                <w:spacing w:val="-7"/>
                <w:sz w:val="18"/>
              </w:rPr>
              <w:t> </w:t>
            </w:r>
            <w:r>
              <w:rPr>
                <w:b/>
                <w:sz w:val="18"/>
              </w:rPr>
              <w:t>prirez</w:t>
            </w:r>
            <w:r>
              <w:rPr>
                <w:b/>
                <w:spacing w:val="-7"/>
                <w:sz w:val="18"/>
              </w:rPr>
              <w:t> </w:t>
            </w:r>
            <w:r>
              <w:rPr>
                <w:b/>
                <w:sz w:val="18"/>
              </w:rPr>
              <w:t>na</w:t>
            </w:r>
            <w:r>
              <w:rPr>
                <w:b/>
                <w:spacing w:val="-7"/>
                <w:sz w:val="18"/>
              </w:rPr>
              <w:t> </w:t>
            </w:r>
            <w:r>
              <w:rPr>
                <w:b/>
                <w:sz w:val="18"/>
              </w:rPr>
              <w:t>dohodak</w:t>
            </w:r>
            <w:r>
              <w:rPr>
                <w:b/>
                <w:spacing w:val="-7"/>
                <w:sz w:val="18"/>
              </w:rPr>
              <w:t> </w:t>
            </w:r>
            <w:r>
              <w:rPr>
                <w:b/>
                <w:sz w:val="18"/>
              </w:rPr>
              <w:t>od nesamostalnog rada</w:t>
            </w:r>
          </w:p>
          <w:p>
            <w:pPr>
              <w:pStyle w:val="TableParagraph"/>
              <w:spacing w:line="170" w:lineRule="exact"/>
              <w:ind w:left="225"/>
              <w:rPr>
                <w:b/>
                <w:sz w:val="18"/>
              </w:rPr>
            </w:pPr>
            <w:r>
              <w:rPr>
                <w:b/>
                <w:sz w:val="18"/>
              </w:rPr>
              <w:t>6112</w:t>
            </w:r>
            <w:r>
              <w:rPr>
                <w:b/>
                <w:spacing w:val="-1"/>
                <w:sz w:val="18"/>
              </w:rPr>
              <w:t> </w:t>
            </w:r>
            <w:r>
              <w:rPr>
                <w:b/>
                <w:sz w:val="18"/>
              </w:rPr>
              <w:t>Porez</w:t>
            </w:r>
            <w:r>
              <w:rPr>
                <w:b/>
                <w:spacing w:val="-1"/>
                <w:sz w:val="18"/>
              </w:rPr>
              <w:t> </w:t>
            </w:r>
            <w:r>
              <w:rPr>
                <w:b/>
                <w:sz w:val="18"/>
              </w:rPr>
              <w:t>i</w:t>
            </w:r>
            <w:r>
              <w:rPr>
                <w:b/>
                <w:spacing w:val="-1"/>
                <w:sz w:val="18"/>
              </w:rPr>
              <w:t> </w:t>
            </w:r>
            <w:r>
              <w:rPr>
                <w:b/>
                <w:sz w:val="18"/>
              </w:rPr>
              <w:t>prirez</w:t>
            </w:r>
            <w:r>
              <w:rPr>
                <w:b/>
                <w:spacing w:val="-1"/>
                <w:sz w:val="18"/>
              </w:rPr>
              <w:t> </w:t>
            </w:r>
            <w:r>
              <w:rPr>
                <w:b/>
                <w:sz w:val="18"/>
              </w:rPr>
              <w:t>na</w:t>
            </w:r>
            <w:r>
              <w:rPr>
                <w:b/>
                <w:spacing w:val="-1"/>
                <w:sz w:val="18"/>
              </w:rPr>
              <w:t> </w:t>
            </w:r>
            <w:r>
              <w:rPr>
                <w:b/>
                <w:sz w:val="18"/>
              </w:rPr>
              <w:t>dohodak</w:t>
            </w:r>
            <w:r>
              <w:rPr>
                <w:b/>
                <w:spacing w:val="-1"/>
                <w:sz w:val="18"/>
              </w:rPr>
              <w:t> </w:t>
            </w:r>
            <w:r>
              <w:rPr>
                <w:b/>
                <w:spacing w:val="-5"/>
                <w:sz w:val="18"/>
              </w:rPr>
              <w:t>od</w:t>
            </w:r>
          </w:p>
        </w:tc>
        <w:tc>
          <w:tcPr>
            <w:tcW w:w="1393" w:type="dxa"/>
          </w:tcPr>
          <w:p>
            <w:pPr>
              <w:pStyle w:val="TableParagraph"/>
              <w:spacing w:before="36"/>
              <w:ind w:left="134"/>
              <w:rPr>
                <w:b/>
                <w:sz w:val="18"/>
              </w:rPr>
            </w:pPr>
            <w:r>
              <w:rPr>
                <w:b/>
                <w:spacing w:val="-2"/>
                <w:sz w:val="18"/>
              </w:rPr>
              <w:t>16.811.783,88</w:t>
            </w:r>
          </w:p>
          <w:p>
            <w:pPr>
              <w:pStyle w:val="TableParagraph"/>
              <w:spacing w:line="187" w:lineRule="exact" w:before="183"/>
              <w:ind w:left="234"/>
              <w:rPr>
                <w:b/>
                <w:sz w:val="18"/>
              </w:rPr>
            </w:pPr>
            <w:r>
              <w:rPr>
                <w:b/>
                <w:spacing w:val="-2"/>
                <w:sz w:val="18"/>
              </w:rPr>
              <w:t>1.859.694,47</w:t>
            </w:r>
          </w:p>
        </w:tc>
        <w:tc>
          <w:tcPr>
            <w:tcW w:w="1358" w:type="dxa"/>
          </w:tcPr>
          <w:p>
            <w:pPr>
              <w:pStyle w:val="TableParagraph"/>
              <w:rPr>
                <w:rFonts w:ascii="Times New Roman"/>
                <w:sz w:val="18"/>
              </w:rPr>
            </w:pPr>
          </w:p>
        </w:tc>
        <w:tc>
          <w:tcPr>
            <w:tcW w:w="1358" w:type="dxa"/>
          </w:tcPr>
          <w:p>
            <w:pPr>
              <w:pStyle w:val="TableParagraph"/>
              <w:rPr>
                <w:rFonts w:ascii="Times New Roman"/>
                <w:sz w:val="18"/>
              </w:rPr>
            </w:pPr>
          </w:p>
        </w:tc>
        <w:tc>
          <w:tcPr>
            <w:tcW w:w="1301" w:type="dxa"/>
          </w:tcPr>
          <w:p>
            <w:pPr>
              <w:pStyle w:val="TableParagraph"/>
              <w:spacing w:before="36"/>
              <w:ind w:left="105"/>
              <w:rPr>
                <w:b/>
                <w:sz w:val="18"/>
              </w:rPr>
            </w:pPr>
            <w:r>
              <w:rPr>
                <w:b/>
                <w:spacing w:val="-2"/>
                <w:sz w:val="18"/>
              </w:rPr>
              <w:t>20.548.519,28</w:t>
            </w:r>
          </w:p>
          <w:p>
            <w:pPr>
              <w:pStyle w:val="TableParagraph"/>
              <w:spacing w:line="187" w:lineRule="exact" w:before="183"/>
              <w:ind w:left="205"/>
              <w:rPr>
                <w:b/>
                <w:sz w:val="18"/>
              </w:rPr>
            </w:pPr>
            <w:r>
              <w:rPr>
                <w:b/>
                <w:spacing w:val="-2"/>
                <w:sz w:val="18"/>
              </w:rPr>
              <w:t>1.969.878,53</w:t>
            </w:r>
          </w:p>
        </w:tc>
        <w:tc>
          <w:tcPr>
            <w:tcW w:w="846" w:type="dxa"/>
          </w:tcPr>
          <w:p>
            <w:pPr>
              <w:pStyle w:val="TableParagraph"/>
              <w:spacing w:before="36"/>
              <w:ind w:left="39"/>
              <w:rPr>
                <w:b/>
                <w:sz w:val="18"/>
              </w:rPr>
            </w:pPr>
            <w:r>
              <w:rPr>
                <w:b/>
                <w:spacing w:val="-2"/>
                <w:sz w:val="18"/>
              </w:rPr>
              <w:t>122,23%</w:t>
            </w:r>
          </w:p>
          <w:p>
            <w:pPr>
              <w:pStyle w:val="TableParagraph"/>
              <w:spacing w:line="187" w:lineRule="exact" w:before="183"/>
              <w:ind w:left="39"/>
              <w:rPr>
                <w:b/>
                <w:sz w:val="18"/>
              </w:rPr>
            </w:pPr>
            <w:r>
              <w:rPr>
                <w:b/>
                <w:spacing w:val="-2"/>
                <w:sz w:val="18"/>
              </w:rPr>
              <w:t>105,92%</w:t>
            </w:r>
          </w:p>
        </w:tc>
        <w:tc>
          <w:tcPr>
            <w:tcW w:w="764" w:type="dxa"/>
          </w:tcPr>
          <w:p>
            <w:pPr>
              <w:pStyle w:val="TableParagraph"/>
              <w:rPr>
                <w:rFonts w:ascii="Times New Roman"/>
                <w:sz w:val="18"/>
              </w:rPr>
            </w:pPr>
          </w:p>
        </w:tc>
      </w:tr>
      <w:tr>
        <w:trPr>
          <w:trHeight w:val="405" w:hRule="atLeast"/>
        </w:trPr>
        <w:tc>
          <w:tcPr>
            <w:tcW w:w="3710" w:type="dxa"/>
          </w:tcPr>
          <w:p>
            <w:pPr>
              <w:pStyle w:val="TableParagraph"/>
              <w:spacing w:line="200" w:lineRule="exact"/>
              <w:ind w:left="225"/>
              <w:rPr>
                <w:b/>
                <w:sz w:val="18"/>
              </w:rPr>
            </w:pPr>
            <w:r>
              <w:rPr>
                <w:b/>
                <w:sz w:val="18"/>
              </w:rPr>
              <w:t>samostalnih</w:t>
            </w:r>
            <w:r>
              <w:rPr>
                <w:b/>
                <w:spacing w:val="-1"/>
                <w:sz w:val="18"/>
              </w:rPr>
              <w:t> </w:t>
            </w:r>
            <w:r>
              <w:rPr>
                <w:b/>
                <w:spacing w:val="-2"/>
                <w:sz w:val="18"/>
              </w:rPr>
              <w:t>djelatnosti</w:t>
            </w:r>
          </w:p>
          <w:p>
            <w:pPr>
              <w:pStyle w:val="TableParagraph"/>
              <w:spacing w:line="185" w:lineRule="exact"/>
              <w:ind w:left="225"/>
              <w:rPr>
                <w:b/>
                <w:sz w:val="18"/>
              </w:rPr>
            </w:pPr>
            <w:r>
              <w:rPr>
                <w:b/>
                <w:sz w:val="18"/>
              </w:rPr>
              <w:t>6113</w:t>
            </w:r>
            <w:r>
              <w:rPr>
                <w:b/>
                <w:spacing w:val="-1"/>
                <w:sz w:val="18"/>
              </w:rPr>
              <w:t> </w:t>
            </w:r>
            <w:r>
              <w:rPr>
                <w:b/>
                <w:sz w:val="18"/>
              </w:rPr>
              <w:t>Porez</w:t>
            </w:r>
            <w:r>
              <w:rPr>
                <w:b/>
                <w:spacing w:val="-1"/>
                <w:sz w:val="18"/>
              </w:rPr>
              <w:t> </w:t>
            </w:r>
            <w:r>
              <w:rPr>
                <w:b/>
                <w:sz w:val="18"/>
              </w:rPr>
              <w:t>i</w:t>
            </w:r>
            <w:r>
              <w:rPr>
                <w:b/>
                <w:spacing w:val="-1"/>
                <w:sz w:val="18"/>
              </w:rPr>
              <w:t> </w:t>
            </w:r>
            <w:r>
              <w:rPr>
                <w:b/>
                <w:sz w:val="18"/>
              </w:rPr>
              <w:t>prirez</w:t>
            </w:r>
            <w:r>
              <w:rPr>
                <w:b/>
                <w:spacing w:val="-1"/>
                <w:sz w:val="18"/>
              </w:rPr>
              <w:t> </w:t>
            </w:r>
            <w:r>
              <w:rPr>
                <w:b/>
                <w:sz w:val="18"/>
              </w:rPr>
              <w:t>na</w:t>
            </w:r>
            <w:r>
              <w:rPr>
                <w:b/>
                <w:spacing w:val="-1"/>
                <w:sz w:val="18"/>
              </w:rPr>
              <w:t> </w:t>
            </w:r>
            <w:r>
              <w:rPr>
                <w:b/>
                <w:sz w:val="18"/>
              </w:rPr>
              <w:t>dohodak</w:t>
            </w:r>
            <w:r>
              <w:rPr>
                <w:b/>
                <w:spacing w:val="-1"/>
                <w:sz w:val="18"/>
              </w:rPr>
              <w:t> </w:t>
            </w:r>
            <w:r>
              <w:rPr>
                <w:b/>
                <w:spacing w:val="-5"/>
                <w:sz w:val="18"/>
              </w:rPr>
              <w:t>od</w:t>
            </w:r>
          </w:p>
        </w:tc>
        <w:tc>
          <w:tcPr>
            <w:tcW w:w="1393" w:type="dxa"/>
          </w:tcPr>
          <w:p>
            <w:pPr>
              <w:pStyle w:val="TableParagraph"/>
              <w:spacing w:line="187" w:lineRule="exact" w:before="198"/>
              <w:ind w:right="105"/>
              <w:jc w:val="right"/>
              <w:rPr>
                <w:b/>
                <w:sz w:val="18"/>
              </w:rPr>
            </w:pPr>
            <w:r>
              <w:rPr>
                <w:b/>
                <w:spacing w:val="-2"/>
                <w:sz w:val="18"/>
              </w:rPr>
              <w:t>987.288,25</w:t>
            </w:r>
          </w:p>
        </w:tc>
        <w:tc>
          <w:tcPr>
            <w:tcW w:w="1358" w:type="dxa"/>
          </w:tcPr>
          <w:p>
            <w:pPr>
              <w:pStyle w:val="TableParagraph"/>
              <w:rPr>
                <w:rFonts w:ascii="Times New Roman"/>
                <w:sz w:val="18"/>
              </w:rPr>
            </w:pPr>
          </w:p>
        </w:tc>
        <w:tc>
          <w:tcPr>
            <w:tcW w:w="1358" w:type="dxa"/>
          </w:tcPr>
          <w:p>
            <w:pPr>
              <w:pStyle w:val="TableParagraph"/>
              <w:rPr>
                <w:rFonts w:ascii="Times New Roman"/>
                <w:sz w:val="18"/>
              </w:rPr>
            </w:pPr>
          </w:p>
        </w:tc>
        <w:tc>
          <w:tcPr>
            <w:tcW w:w="1301" w:type="dxa"/>
          </w:tcPr>
          <w:p>
            <w:pPr>
              <w:pStyle w:val="TableParagraph"/>
              <w:spacing w:line="187" w:lineRule="exact" w:before="198"/>
              <w:ind w:right="42"/>
              <w:jc w:val="right"/>
              <w:rPr>
                <w:b/>
                <w:sz w:val="18"/>
              </w:rPr>
            </w:pPr>
            <w:r>
              <w:rPr>
                <w:b/>
                <w:spacing w:val="-2"/>
                <w:sz w:val="18"/>
              </w:rPr>
              <w:t>1.846.267,59</w:t>
            </w:r>
          </w:p>
        </w:tc>
        <w:tc>
          <w:tcPr>
            <w:tcW w:w="846" w:type="dxa"/>
          </w:tcPr>
          <w:p>
            <w:pPr>
              <w:pStyle w:val="TableParagraph"/>
              <w:spacing w:line="187" w:lineRule="exact" w:before="198"/>
              <w:ind w:right="93"/>
              <w:jc w:val="right"/>
              <w:rPr>
                <w:b/>
                <w:sz w:val="18"/>
              </w:rPr>
            </w:pPr>
            <w:r>
              <w:rPr>
                <w:b/>
                <w:spacing w:val="-2"/>
                <w:sz w:val="18"/>
              </w:rPr>
              <w:t>187,00%</w:t>
            </w:r>
          </w:p>
        </w:tc>
        <w:tc>
          <w:tcPr>
            <w:tcW w:w="764" w:type="dxa"/>
          </w:tcPr>
          <w:p>
            <w:pPr>
              <w:pStyle w:val="TableParagraph"/>
              <w:rPr>
                <w:rFonts w:ascii="Times New Roman"/>
                <w:sz w:val="18"/>
              </w:rPr>
            </w:pPr>
          </w:p>
        </w:tc>
      </w:tr>
      <w:tr>
        <w:trPr>
          <w:trHeight w:val="405" w:hRule="atLeast"/>
        </w:trPr>
        <w:tc>
          <w:tcPr>
            <w:tcW w:w="3710" w:type="dxa"/>
          </w:tcPr>
          <w:p>
            <w:pPr>
              <w:pStyle w:val="TableParagraph"/>
              <w:spacing w:line="200" w:lineRule="exact"/>
              <w:ind w:left="225"/>
              <w:rPr>
                <w:b/>
                <w:sz w:val="18"/>
              </w:rPr>
            </w:pPr>
            <w:r>
              <w:rPr>
                <w:b/>
                <w:sz w:val="18"/>
              </w:rPr>
              <w:t>imovine</w:t>
            </w:r>
            <w:r>
              <w:rPr>
                <w:b/>
                <w:spacing w:val="-1"/>
                <w:sz w:val="18"/>
              </w:rPr>
              <w:t> </w:t>
            </w:r>
            <w:r>
              <w:rPr>
                <w:b/>
                <w:sz w:val="18"/>
              </w:rPr>
              <w:t>i</w:t>
            </w:r>
            <w:r>
              <w:rPr>
                <w:b/>
                <w:spacing w:val="-1"/>
                <w:sz w:val="18"/>
              </w:rPr>
              <w:t> </w:t>
            </w:r>
            <w:r>
              <w:rPr>
                <w:b/>
                <w:sz w:val="18"/>
              </w:rPr>
              <w:t>imovinskih</w:t>
            </w:r>
            <w:r>
              <w:rPr>
                <w:b/>
                <w:spacing w:val="-1"/>
                <w:sz w:val="18"/>
              </w:rPr>
              <w:t> </w:t>
            </w:r>
            <w:r>
              <w:rPr>
                <w:b/>
                <w:spacing w:val="-2"/>
                <w:sz w:val="18"/>
              </w:rPr>
              <w:t>prava</w:t>
            </w:r>
          </w:p>
          <w:p>
            <w:pPr>
              <w:pStyle w:val="TableParagraph"/>
              <w:spacing w:line="185" w:lineRule="exact"/>
              <w:ind w:left="225"/>
              <w:rPr>
                <w:b/>
                <w:sz w:val="18"/>
              </w:rPr>
            </w:pPr>
            <w:r>
              <w:rPr>
                <w:b/>
                <w:sz w:val="18"/>
              </w:rPr>
              <w:t>6114</w:t>
            </w:r>
            <w:r>
              <w:rPr>
                <w:b/>
                <w:spacing w:val="-1"/>
                <w:sz w:val="18"/>
              </w:rPr>
              <w:t> </w:t>
            </w:r>
            <w:r>
              <w:rPr>
                <w:b/>
                <w:sz w:val="18"/>
              </w:rPr>
              <w:t>Porez</w:t>
            </w:r>
            <w:r>
              <w:rPr>
                <w:b/>
                <w:spacing w:val="-1"/>
                <w:sz w:val="18"/>
              </w:rPr>
              <w:t> </w:t>
            </w:r>
            <w:r>
              <w:rPr>
                <w:b/>
                <w:sz w:val="18"/>
              </w:rPr>
              <w:t>i</w:t>
            </w:r>
            <w:r>
              <w:rPr>
                <w:b/>
                <w:spacing w:val="-1"/>
                <w:sz w:val="18"/>
              </w:rPr>
              <w:t> </w:t>
            </w:r>
            <w:r>
              <w:rPr>
                <w:b/>
                <w:sz w:val="18"/>
              </w:rPr>
              <w:t>prirez</w:t>
            </w:r>
            <w:r>
              <w:rPr>
                <w:b/>
                <w:spacing w:val="-1"/>
                <w:sz w:val="18"/>
              </w:rPr>
              <w:t> </w:t>
            </w:r>
            <w:r>
              <w:rPr>
                <w:b/>
                <w:sz w:val="18"/>
              </w:rPr>
              <w:t>na</w:t>
            </w:r>
            <w:r>
              <w:rPr>
                <w:b/>
                <w:spacing w:val="-1"/>
                <w:sz w:val="18"/>
              </w:rPr>
              <w:t> </w:t>
            </w:r>
            <w:r>
              <w:rPr>
                <w:b/>
                <w:sz w:val="18"/>
              </w:rPr>
              <w:t>dohodak</w:t>
            </w:r>
            <w:r>
              <w:rPr>
                <w:b/>
                <w:spacing w:val="-1"/>
                <w:sz w:val="18"/>
              </w:rPr>
              <w:t> </w:t>
            </w:r>
            <w:r>
              <w:rPr>
                <w:b/>
                <w:spacing w:val="-5"/>
                <w:sz w:val="18"/>
              </w:rPr>
              <w:t>od</w:t>
            </w:r>
          </w:p>
        </w:tc>
        <w:tc>
          <w:tcPr>
            <w:tcW w:w="1393" w:type="dxa"/>
          </w:tcPr>
          <w:p>
            <w:pPr>
              <w:pStyle w:val="TableParagraph"/>
              <w:spacing w:line="187" w:lineRule="exact" w:before="198"/>
              <w:ind w:right="105"/>
              <w:jc w:val="right"/>
              <w:rPr>
                <w:b/>
                <w:sz w:val="18"/>
              </w:rPr>
            </w:pPr>
            <w:r>
              <w:rPr>
                <w:b/>
                <w:spacing w:val="-2"/>
                <w:sz w:val="18"/>
              </w:rPr>
              <w:t>1.437.863,33</w:t>
            </w:r>
          </w:p>
        </w:tc>
        <w:tc>
          <w:tcPr>
            <w:tcW w:w="1358" w:type="dxa"/>
          </w:tcPr>
          <w:p>
            <w:pPr>
              <w:pStyle w:val="TableParagraph"/>
              <w:rPr>
                <w:rFonts w:ascii="Times New Roman"/>
                <w:sz w:val="18"/>
              </w:rPr>
            </w:pPr>
          </w:p>
        </w:tc>
        <w:tc>
          <w:tcPr>
            <w:tcW w:w="1358" w:type="dxa"/>
          </w:tcPr>
          <w:p>
            <w:pPr>
              <w:pStyle w:val="TableParagraph"/>
              <w:rPr>
                <w:rFonts w:ascii="Times New Roman"/>
                <w:sz w:val="18"/>
              </w:rPr>
            </w:pPr>
          </w:p>
        </w:tc>
        <w:tc>
          <w:tcPr>
            <w:tcW w:w="1301" w:type="dxa"/>
          </w:tcPr>
          <w:p>
            <w:pPr>
              <w:pStyle w:val="TableParagraph"/>
              <w:spacing w:line="187" w:lineRule="exact" w:before="198"/>
              <w:ind w:right="42"/>
              <w:jc w:val="right"/>
              <w:rPr>
                <w:b/>
                <w:sz w:val="18"/>
              </w:rPr>
            </w:pPr>
            <w:r>
              <w:rPr>
                <w:b/>
                <w:spacing w:val="-2"/>
                <w:sz w:val="18"/>
              </w:rPr>
              <w:t>2.116.463,37</w:t>
            </w:r>
          </w:p>
        </w:tc>
        <w:tc>
          <w:tcPr>
            <w:tcW w:w="846" w:type="dxa"/>
          </w:tcPr>
          <w:p>
            <w:pPr>
              <w:pStyle w:val="TableParagraph"/>
              <w:spacing w:line="187" w:lineRule="exact" w:before="198"/>
              <w:ind w:right="93"/>
              <w:jc w:val="right"/>
              <w:rPr>
                <w:b/>
                <w:sz w:val="18"/>
              </w:rPr>
            </w:pPr>
            <w:r>
              <w:rPr>
                <w:b/>
                <w:spacing w:val="-2"/>
                <w:sz w:val="18"/>
              </w:rPr>
              <w:t>147,20%</w:t>
            </w:r>
          </w:p>
        </w:tc>
        <w:tc>
          <w:tcPr>
            <w:tcW w:w="764" w:type="dxa"/>
          </w:tcPr>
          <w:p>
            <w:pPr>
              <w:pStyle w:val="TableParagraph"/>
              <w:rPr>
                <w:rFonts w:ascii="Times New Roman"/>
                <w:sz w:val="18"/>
              </w:rPr>
            </w:pPr>
          </w:p>
        </w:tc>
      </w:tr>
      <w:tr>
        <w:trPr>
          <w:trHeight w:val="404" w:hRule="atLeast"/>
        </w:trPr>
        <w:tc>
          <w:tcPr>
            <w:tcW w:w="3710" w:type="dxa"/>
          </w:tcPr>
          <w:p>
            <w:pPr>
              <w:pStyle w:val="TableParagraph"/>
              <w:spacing w:line="200" w:lineRule="exact"/>
              <w:ind w:left="225"/>
              <w:rPr>
                <w:b/>
                <w:sz w:val="18"/>
              </w:rPr>
            </w:pPr>
            <w:r>
              <w:rPr>
                <w:b/>
                <w:spacing w:val="-2"/>
                <w:sz w:val="18"/>
              </w:rPr>
              <w:t>kapitala</w:t>
            </w:r>
          </w:p>
          <w:p>
            <w:pPr>
              <w:pStyle w:val="TableParagraph"/>
              <w:spacing w:line="185" w:lineRule="exact"/>
              <w:ind w:left="225"/>
              <w:rPr>
                <w:b/>
                <w:sz w:val="18"/>
              </w:rPr>
            </w:pPr>
            <w:r>
              <w:rPr>
                <w:b/>
                <w:sz w:val="18"/>
              </w:rPr>
              <w:t>6115</w:t>
            </w:r>
            <w:r>
              <w:rPr>
                <w:b/>
                <w:spacing w:val="-1"/>
                <w:sz w:val="18"/>
              </w:rPr>
              <w:t> </w:t>
            </w:r>
            <w:r>
              <w:rPr>
                <w:b/>
                <w:sz w:val="18"/>
              </w:rPr>
              <w:t>Porez</w:t>
            </w:r>
            <w:r>
              <w:rPr>
                <w:b/>
                <w:spacing w:val="-1"/>
                <w:sz w:val="18"/>
              </w:rPr>
              <w:t> </w:t>
            </w:r>
            <w:r>
              <w:rPr>
                <w:b/>
                <w:sz w:val="18"/>
              </w:rPr>
              <w:t>i</w:t>
            </w:r>
            <w:r>
              <w:rPr>
                <w:b/>
                <w:spacing w:val="-1"/>
                <w:sz w:val="18"/>
              </w:rPr>
              <w:t> </w:t>
            </w:r>
            <w:r>
              <w:rPr>
                <w:b/>
                <w:sz w:val="18"/>
              </w:rPr>
              <w:t>prirez</w:t>
            </w:r>
            <w:r>
              <w:rPr>
                <w:b/>
                <w:spacing w:val="-1"/>
                <w:sz w:val="18"/>
              </w:rPr>
              <w:t> </w:t>
            </w:r>
            <w:r>
              <w:rPr>
                <w:b/>
                <w:sz w:val="18"/>
              </w:rPr>
              <w:t>na</w:t>
            </w:r>
            <w:r>
              <w:rPr>
                <w:b/>
                <w:spacing w:val="-1"/>
                <w:sz w:val="18"/>
              </w:rPr>
              <w:t> </w:t>
            </w:r>
            <w:r>
              <w:rPr>
                <w:b/>
                <w:sz w:val="18"/>
              </w:rPr>
              <w:t>dohodak</w:t>
            </w:r>
            <w:r>
              <w:rPr>
                <w:b/>
                <w:spacing w:val="-1"/>
                <w:sz w:val="18"/>
              </w:rPr>
              <w:t> </w:t>
            </w:r>
            <w:r>
              <w:rPr>
                <w:b/>
                <w:spacing w:val="-5"/>
                <w:sz w:val="18"/>
              </w:rPr>
              <w:t>po</w:t>
            </w:r>
          </w:p>
        </w:tc>
        <w:tc>
          <w:tcPr>
            <w:tcW w:w="1393" w:type="dxa"/>
          </w:tcPr>
          <w:p>
            <w:pPr>
              <w:pStyle w:val="TableParagraph"/>
              <w:spacing w:line="187" w:lineRule="exact" w:before="198"/>
              <w:ind w:right="105"/>
              <w:jc w:val="right"/>
              <w:rPr>
                <w:b/>
                <w:sz w:val="18"/>
              </w:rPr>
            </w:pPr>
            <w:r>
              <w:rPr>
                <w:b/>
                <w:spacing w:val="-2"/>
                <w:sz w:val="18"/>
              </w:rPr>
              <w:t>598.275,78</w:t>
            </w:r>
          </w:p>
        </w:tc>
        <w:tc>
          <w:tcPr>
            <w:tcW w:w="1358" w:type="dxa"/>
          </w:tcPr>
          <w:p>
            <w:pPr>
              <w:pStyle w:val="TableParagraph"/>
              <w:rPr>
                <w:rFonts w:ascii="Times New Roman"/>
                <w:sz w:val="18"/>
              </w:rPr>
            </w:pPr>
          </w:p>
        </w:tc>
        <w:tc>
          <w:tcPr>
            <w:tcW w:w="1358" w:type="dxa"/>
          </w:tcPr>
          <w:p>
            <w:pPr>
              <w:pStyle w:val="TableParagraph"/>
              <w:rPr>
                <w:rFonts w:ascii="Times New Roman"/>
                <w:sz w:val="18"/>
              </w:rPr>
            </w:pPr>
          </w:p>
        </w:tc>
        <w:tc>
          <w:tcPr>
            <w:tcW w:w="1301" w:type="dxa"/>
          </w:tcPr>
          <w:p>
            <w:pPr>
              <w:pStyle w:val="TableParagraph"/>
              <w:spacing w:line="187" w:lineRule="exact" w:before="198"/>
              <w:ind w:right="42"/>
              <w:jc w:val="right"/>
              <w:rPr>
                <w:b/>
                <w:sz w:val="18"/>
              </w:rPr>
            </w:pPr>
            <w:r>
              <w:rPr>
                <w:b/>
                <w:spacing w:val="-2"/>
                <w:sz w:val="18"/>
              </w:rPr>
              <w:t>828.620,46</w:t>
            </w:r>
          </w:p>
        </w:tc>
        <w:tc>
          <w:tcPr>
            <w:tcW w:w="846" w:type="dxa"/>
          </w:tcPr>
          <w:p>
            <w:pPr>
              <w:pStyle w:val="TableParagraph"/>
              <w:spacing w:line="187" w:lineRule="exact" w:before="198"/>
              <w:ind w:right="93"/>
              <w:jc w:val="right"/>
              <w:rPr>
                <w:b/>
                <w:sz w:val="18"/>
              </w:rPr>
            </w:pPr>
            <w:r>
              <w:rPr>
                <w:b/>
                <w:spacing w:val="-2"/>
                <w:sz w:val="18"/>
              </w:rPr>
              <w:t>138,50%</w:t>
            </w:r>
          </w:p>
        </w:tc>
        <w:tc>
          <w:tcPr>
            <w:tcW w:w="764" w:type="dxa"/>
          </w:tcPr>
          <w:p>
            <w:pPr>
              <w:pStyle w:val="TableParagraph"/>
              <w:rPr>
                <w:rFonts w:ascii="Times New Roman"/>
                <w:sz w:val="18"/>
              </w:rPr>
            </w:pPr>
          </w:p>
        </w:tc>
      </w:tr>
      <w:tr>
        <w:trPr>
          <w:trHeight w:val="405" w:hRule="atLeast"/>
        </w:trPr>
        <w:tc>
          <w:tcPr>
            <w:tcW w:w="3710" w:type="dxa"/>
          </w:tcPr>
          <w:p>
            <w:pPr>
              <w:pStyle w:val="TableParagraph"/>
              <w:spacing w:line="200" w:lineRule="exact"/>
              <w:ind w:left="225"/>
              <w:rPr>
                <w:b/>
                <w:sz w:val="18"/>
              </w:rPr>
            </w:pPr>
            <w:r>
              <w:rPr>
                <w:b/>
                <w:sz w:val="18"/>
              </w:rPr>
              <w:t>godišnjoj</w:t>
            </w:r>
            <w:r>
              <w:rPr>
                <w:b/>
                <w:spacing w:val="-4"/>
                <w:sz w:val="18"/>
              </w:rPr>
              <w:t> </w:t>
            </w:r>
            <w:r>
              <w:rPr>
                <w:b/>
                <w:spacing w:val="-2"/>
                <w:sz w:val="18"/>
              </w:rPr>
              <w:t>prijavi</w:t>
            </w:r>
          </w:p>
          <w:p>
            <w:pPr>
              <w:pStyle w:val="TableParagraph"/>
              <w:spacing w:line="185" w:lineRule="exact"/>
              <w:ind w:left="225"/>
              <w:rPr>
                <w:b/>
                <w:sz w:val="18"/>
              </w:rPr>
            </w:pPr>
            <w:r>
              <w:rPr>
                <w:b/>
                <w:sz w:val="18"/>
              </w:rPr>
              <w:t>6116</w:t>
            </w:r>
            <w:r>
              <w:rPr>
                <w:b/>
                <w:spacing w:val="-1"/>
                <w:sz w:val="18"/>
              </w:rPr>
              <w:t> </w:t>
            </w:r>
            <w:r>
              <w:rPr>
                <w:b/>
                <w:sz w:val="18"/>
              </w:rPr>
              <w:t>Porez</w:t>
            </w:r>
            <w:r>
              <w:rPr>
                <w:b/>
                <w:spacing w:val="-1"/>
                <w:sz w:val="18"/>
              </w:rPr>
              <w:t> </w:t>
            </w:r>
            <w:r>
              <w:rPr>
                <w:b/>
                <w:sz w:val="18"/>
              </w:rPr>
              <w:t>i</w:t>
            </w:r>
            <w:r>
              <w:rPr>
                <w:b/>
                <w:spacing w:val="-1"/>
                <w:sz w:val="18"/>
              </w:rPr>
              <w:t> </w:t>
            </w:r>
            <w:r>
              <w:rPr>
                <w:b/>
                <w:sz w:val="18"/>
              </w:rPr>
              <w:t>prirez</w:t>
            </w:r>
            <w:r>
              <w:rPr>
                <w:b/>
                <w:spacing w:val="-1"/>
                <w:sz w:val="18"/>
              </w:rPr>
              <w:t> </w:t>
            </w:r>
            <w:r>
              <w:rPr>
                <w:b/>
                <w:sz w:val="18"/>
              </w:rPr>
              <w:t>na</w:t>
            </w:r>
            <w:r>
              <w:rPr>
                <w:b/>
                <w:spacing w:val="-1"/>
                <w:sz w:val="18"/>
              </w:rPr>
              <w:t> </w:t>
            </w:r>
            <w:r>
              <w:rPr>
                <w:b/>
                <w:sz w:val="18"/>
              </w:rPr>
              <w:t>dohodak</w:t>
            </w:r>
            <w:r>
              <w:rPr>
                <w:b/>
                <w:spacing w:val="-1"/>
                <w:sz w:val="18"/>
              </w:rPr>
              <w:t> </w:t>
            </w:r>
            <w:r>
              <w:rPr>
                <w:b/>
                <w:spacing w:val="-2"/>
                <w:sz w:val="18"/>
              </w:rPr>
              <w:t>utvrđen</w:t>
            </w:r>
          </w:p>
        </w:tc>
        <w:tc>
          <w:tcPr>
            <w:tcW w:w="1393" w:type="dxa"/>
          </w:tcPr>
          <w:p>
            <w:pPr>
              <w:pStyle w:val="TableParagraph"/>
              <w:spacing w:line="187" w:lineRule="exact" w:before="198"/>
              <w:ind w:right="105"/>
              <w:jc w:val="right"/>
              <w:rPr>
                <w:b/>
                <w:sz w:val="18"/>
              </w:rPr>
            </w:pPr>
            <w:r>
              <w:rPr>
                <w:b/>
                <w:spacing w:val="-2"/>
                <w:sz w:val="18"/>
              </w:rPr>
              <w:t>70.648,48</w:t>
            </w:r>
          </w:p>
        </w:tc>
        <w:tc>
          <w:tcPr>
            <w:tcW w:w="1358" w:type="dxa"/>
          </w:tcPr>
          <w:p>
            <w:pPr>
              <w:pStyle w:val="TableParagraph"/>
              <w:rPr>
                <w:rFonts w:ascii="Times New Roman"/>
                <w:sz w:val="18"/>
              </w:rPr>
            </w:pPr>
          </w:p>
        </w:tc>
        <w:tc>
          <w:tcPr>
            <w:tcW w:w="1358" w:type="dxa"/>
          </w:tcPr>
          <w:p>
            <w:pPr>
              <w:pStyle w:val="TableParagraph"/>
              <w:rPr>
                <w:rFonts w:ascii="Times New Roman"/>
                <w:sz w:val="18"/>
              </w:rPr>
            </w:pPr>
          </w:p>
        </w:tc>
        <w:tc>
          <w:tcPr>
            <w:tcW w:w="1301" w:type="dxa"/>
          </w:tcPr>
          <w:p>
            <w:pPr>
              <w:pStyle w:val="TableParagraph"/>
              <w:spacing w:line="187" w:lineRule="exact" w:before="198"/>
              <w:ind w:right="42"/>
              <w:jc w:val="right"/>
              <w:rPr>
                <w:b/>
                <w:sz w:val="18"/>
              </w:rPr>
            </w:pPr>
            <w:r>
              <w:rPr>
                <w:b/>
                <w:spacing w:val="-2"/>
                <w:sz w:val="18"/>
              </w:rPr>
              <w:t>1.723,45</w:t>
            </w:r>
          </w:p>
        </w:tc>
        <w:tc>
          <w:tcPr>
            <w:tcW w:w="846" w:type="dxa"/>
          </w:tcPr>
          <w:p>
            <w:pPr>
              <w:pStyle w:val="TableParagraph"/>
              <w:spacing w:line="187" w:lineRule="exact" w:before="198"/>
              <w:ind w:right="93"/>
              <w:jc w:val="right"/>
              <w:rPr>
                <w:b/>
                <w:sz w:val="18"/>
              </w:rPr>
            </w:pPr>
            <w:r>
              <w:rPr>
                <w:b/>
                <w:spacing w:val="-2"/>
                <w:sz w:val="18"/>
              </w:rPr>
              <w:t>2,44%</w:t>
            </w:r>
          </w:p>
        </w:tc>
        <w:tc>
          <w:tcPr>
            <w:tcW w:w="764" w:type="dxa"/>
          </w:tcPr>
          <w:p>
            <w:pPr>
              <w:pStyle w:val="TableParagraph"/>
              <w:rPr>
                <w:rFonts w:ascii="Times New Roman"/>
                <w:sz w:val="18"/>
              </w:rPr>
            </w:pPr>
          </w:p>
        </w:tc>
      </w:tr>
      <w:tr>
        <w:trPr>
          <w:trHeight w:val="407" w:hRule="atLeast"/>
        </w:trPr>
        <w:tc>
          <w:tcPr>
            <w:tcW w:w="3710" w:type="dxa"/>
          </w:tcPr>
          <w:p>
            <w:pPr>
              <w:pStyle w:val="TableParagraph"/>
              <w:spacing w:line="200" w:lineRule="exact"/>
              <w:ind w:left="225" w:right="148"/>
              <w:rPr>
                <w:b/>
                <w:sz w:val="18"/>
              </w:rPr>
            </w:pPr>
            <w:r>
              <w:rPr>
                <w:b/>
                <w:sz w:val="18"/>
              </w:rPr>
              <w:t>u</w:t>
            </w:r>
            <w:r>
              <w:rPr>
                <w:b/>
                <w:spacing w:val="-10"/>
                <w:sz w:val="18"/>
              </w:rPr>
              <w:t> </w:t>
            </w:r>
            <w:r>
              <w:rPr>
                <w:b/>
                <w:sz w:val="18"/>
              </w:rPr>
              <w:t>postupku</w:t>
            </w:r>
            <w:r>
              <w:rPr>
                <w:b/>
                <w:spacing w:val="-10"/>
                <w:sz w:val="18"/>
              </w:rPr>
              <w:t> </w:t>
            </w:r>
            <w:r>
              <w:rPr>
                <w:b/>
                <w:sz w:val="18"/>
              </w:rPr>
              <w:t>nadzora</w:t>
            </w:r>
            <w:r>
              <w:rPr>
                <w:b/>
                <w:spacing w:val="-10"/>
                <w:sz w:val="18"/>
              </w:rPr>
              <w:t> </w:t>
            </w:r>
            <w:r>
              <w:rPr>
                <w:b/>
                <w:sz w:val="18"/>
              </w:rPr>
              <w:t>za</w:t>
            </w:r>
            <w:r>
              <w:rPr>
                <w:b/>
                <w:spacing w:val="-10"/>
                <w:sz w:val="18"/>
              </w:rPr>
              <w:t> </w:t>
            </w:r>
            <w:r>
              <w:rPr>
                <w:b/>
                <w:sz w:val="18"/>
              </w:rPr>
              <w:t>prethodne </w:t>
            </w:r>
            <w:r>
              <w:rPr>
                <w:b/>
                <w:spacing w:val="-2"/>
                <w:sz w:val="18"/>
              </w:rPr>
              <w:t>godine</w:t>
            </w:r>
          </w:p>
        </w:tc>
        <w:tc>
          <w:tcPr>
            <w:tcW w:w="1393" w:type="dxa"/>
          </w:tcPr>
          <w:p>
            <w:pPr>
              <w:pStyle w:val="TableParagraph"/>
              <w:rPr>
                <w:rFonts w:ascii="Times New Roman"/>
                <w:sz w:val="18"/>
              </w:rPr>
            </w:pPr>
          </w:p>
        </w:tc>
        <w:tc>
          <w:tcPr>
            <w:tcW w:w="1358" w:type="dxa"/>
          </w:tcPr>
          <w:p>
            <w:pPr>
              <w:pStyle w:val="TableParagraph"/>
              <w:rPr>
                <w:rFonts w:ascii="Times New Roman"/>
                <w:sz w:val="18"/>
              </w:rPr>
            </w:pPr>
          </w:p>
        </w:tc>
        <w:tc>
          <w:tcPr>
            <w:tcW w:w="1358" w:type="dxa"/>
          </w:tcPr>
          <w:p>
            <w:pPr>
              <w:pStyle w:val="TableParagraph"/>
              <w:rPr>
                <w:rFonts w:ascii="Times New Roman"/>
                <w:sz w:val="18"/>
              </w:rPr>
            </w:pPr>
          </w:p>
        </w:tc>
        <w:tc>
          <w:tcPr>
            <w:tcW w:w="1301" w:type="dxa"/>
          </w:tcPr>
          <w:p>
            <w:pPr>
              <w:pStyle w:val="TableParagraph"/>
              <w:rPr>
                <w:rFonts w:ascii="Times New Roman"/>
                <w:sz w:val="18"/>
              </w:rPr>
            </w:pPr>
          </w:p>
        </w:tc>
        <w:tc>
          <w:tcPr>
            <w:tcW w:w="846" w:type="dxa"/>
          </w:tcPr>
          <w:p>
            <w:pPr>
              <w:pStyle w:val="TableParagraph"/>
              <w:rPr>
                <w:rFonts w:ascii="Times New Roman"/>
                <w:sz w:val="18"/>
              </w:rPr>
            </w:pPr>
          </w:p>
        </w:tc>
        <w:tc>
          <w:tcPr>
            <w:tcW w:w="764" w:type="dxa"/>
          </w:tcPr>
          <w:p>
            <w:pPr>
              <w:pStyle w:val="TableParagraph"/>
              <w:rPr>
                <w:rFonts w:ascii="Times New Roman"/>
                <w:sz w:val="18"/>
              </w:rPr>
            </w:pPr>
          </w:p>
        </w:tc>
      </w:tr>
      <w:tr>
        <w:trPr>
          <w:trHeight w:val="639" w:hRule="atLeast"/>
        </w:trPr>
        <w:tc>
          <w:tcPr>
            <w:tcW w:w="3710" w:type="dxa"/>
          </w:tcPr>
          <w:p>
            <w:pPr>
              <w:pStyle w:val="TableParagraph"/>
              <w:spacing w:line="225" w:lineRule="auto" w:before="10"/>
              <w:ind w:left="180" w:right="799" w:firstLine="45"/>
              <w:rPr>
                <w:b/>
                <w:sz w:val="18"/>
              </w:rPr>
            </w:pPr>
            <w:r>
              <w:rPr>
                <w:b/>
                <w:sz w:val="18"/>
              </w:rPr>
              <w:t>6117</w:t>
            </w:r>
            <w:r>
              <w:rPr>
                <w:b/>
                <w:spacing w:val="-8"/>
                <w:sz w:val="18"/>
              </w:rPr>
              <w:t> </w:t>
            </w:r>
            <w:r>
              <w:rPr>
                <w:b/>
                <w:sz w:val="18"/>
              </w:rPr>
              <w:t>Povrat</w:t>
            </w:r>
            <w:r>
              <w:rPr>
                <w:b/>
                <w:spacing w:val="-8"/>
                <w:sz w:val="18"/>
              </w:rPr>
              <w:t> </w:t>
            </w:r>
            <w:r>
              <w:rPr>
                <w:b/>
                <w:sz w:val="18"/>
              </w:rPr>
              <w:t>poreza</w:t>
            </w:r>
            <w:r>
              <w:rPr>
                <w:b/>
                <w:spacing w:val="-8"/>
                <w:sz w:val="18"/>
              </w:rPr>
              <w:t> </w:t>
            </w:r>
            <w:r>
              <w:rPr>
                <w:b/>
                <w:sz w:val="18"/>
              </w:rPr>
              <w:t>i</w:t>
            </w:r>
            <w:r>
              <w:rPr>
                <w:b/>
                <w:spacing w:val="-8"/>
                <w:sz w:val="18"/>
              </w:rPr>
              <w:t> </w:t>
            </w:r>
            <w:r>
              <w:rPr>
                <w:b/>
                <w:sz w:val="18"/>
              </w:rPr>
              <w:t>prireza</w:t>
            </w:r>
            <w:r>
              <w:rPr>
                <w:b/>
                <w:spacing w:val="-8"/>
                <w:sz w:val="18"/>
              </w:rPr>
              <w:t> </w:t>
            </w:r>
            <w:r>
              <w:rPr>
                <w:b/>
                <w:sz w:val="18"/>
              </w:rPr>
              <w:t>na dohodak po godišnjoj prijavi 613 Porezi na imovinu</w:t>
            </w:r>
          </w:p>
        </w:tc>
        <w:tc>
          <w:tcPr>
            <w:tcW w:w="1393" w:type="dxa"/>
          </w:tcPr>
          <w:p>
            <w:pPr>
              <w:pStyle w:val="TableParagraph"/>
              <w:ind w:left="174"/>
              <w:rPr>
                <w:b/>
                <w:sz w:val="18"/>
              </w:rPr>
            </w:pPr>
            <w:r>
              <w:rPr>
                <w:b/>
                <w:sz w:val="18"/>
              </w:rPr>
              <w:t>-</w:t>
            </w:r>
            <w:r>
              <w:rPr>
                <w:b/>
                <w:spacing w:val="-2"/>
                <w:sz w:val="18"/>
              </w:rPr>
              <w:t>1.971.089,49</w:t>
            </w:r>
          </w:p>
          <w:p>
            <w:pPr>
              <w:pStyle w:val="TableParagraph"/>
              <w:spacing w:before="183"/>
              <w:ind w:left="234"/>
              <w:rPr>
                <w:b/>
                <w:sz w:val="18"/>
              </w:rPr>
            </w:pPr>
            <w:r>
              <w:rPr>
                <w:b/>
                <w:spacing w:val="-2"/>
                <w:sz w:val="18"/>
              </w:rPr>
              <w:t>3.215.012,82</w:t>
            </w:r>
          </w:p>
        </w:tc>
        <w:tc>
          <w:tcPr>
            <w:tcW w:w="1358" w:type="dxa"/>
          </w:tcPr>
          <w:p>
            <w:pPr>
              <w:pStyle w:val="TableParagraph"/>
              <w:rPr>
                <w:rFonts w:ascii="Times New Roman"/>
                <w:sz w:val="18"/>
              </w:rPr>
            </w:pPr>
          </w:p>
        </w:tc>
        <w:tc>
          <w:tcPr>
            <w:tcW w:w="1358" w:type="dxa"/>
          </w:tcPr>
          <w:p>
            <w:pPr>
              <w:pStyle w:val="TableParagraph"/>
              <w:rPr>
                <w:rFonts w:ascii="Times New Roman"/>
                <w:sz w:val="18"/>
              </w:rPr>
            </w:pPr>
          </w:p>
        </w:tc>
        <w:tc>
          <w:tcPr>
            <w:tcW w:w="1301" w:type="dxa"/>
          </w:tcPr>
          <w:p>
            <w:pPr>
              <w:pStyle w:val="TableParagraph"/>
              <w:ind w:left="145"/>
              <w:rPr>
                <w:b/>
                <w:sz w:val="18"/>
              </w:rPr>
            </w:pPr>
            <w:r>
              <w:rPr>
                <w:b/>
                <w:sz w:val="18"/>
              </w:rPr>
              <w:t>-</w:t>
            </w:r>
            <w:r>
              <w:rPr>
                <w:b/>
                <w:spacing w:val="-2"/>
                <w:sz w:val="18"/>
              </w:rPr>
              <w:t>2.589.246,49</w:t>
            </w:r>
          </w:p>
          <w:p>
            <w:pPr>
              <w:pStyle w:val="TableParagraph"/>
              <w:spacing w:before="183"/>
              <w:ind w:left="205"/>
              <w:rPr>
                <w:b/>
                <w:sz w:val="18"/>
              </w:rPr>
            </w:pPr>
            <w:r>
              <w:rPr>
                <w:b/>
                <w:spacing w:val="-2"/>
                <w:sz w:val="18"/>
              </w:rPr>
              <w:t>4.219.126,45</w:t>
            </w:r>
          </w:p>
        </w:tc>
        <w:tc>
          <w:tcPr>
            <w:tcW w:w="846" w:type="dxa"/>
          </w:tcPr>
          <w:p>
            <w:pPr>
              <w:pStyle w:val="TableParagraph"/>
              <w:ind w:left="39"/>
              <w:rPr>
                <w:b/>
                <w:sz w:val="18"/>
              </w:rPr>
            </w:pPr>
            <w:r>
              <w:rPr>
                <w:b/>
                <w:spacing w:val="-2"/>
                <w:sz w:val="18"/>
              </w:rPr>
              <w:t>131,36%</w:t>
            </w:r>
          </w:p>
          <w:p>
            <w:pPr>
              <w:pStyle w:val="TableParagraph"/>
              <w:spacing w:before="183"/>
              <w:ind w:left="39"/>
              <w:rPr>
                <w:b/>
                <w:sz w:val="18"/>
              </w:rPr>
            </w:pPr>
            <w:r>
              <w:rPr>
                <w:b/>
                <w:spacing w:val="-2"/>
                <w:sz w:val="18"/>
              </w:rPr>
              <w:t>131,23%</w:t>
            </w:r>
          </w:p>
        </w:tc>
        <w:tc>
          <w:tcPr>
            <w:tcW w:w="764" w:type="dxa"/>
          </w:tcPr>
          <w:p>
            <w:pPr>
              <w:pStyle w:val="TableParagraph"/>
              <w:rPr>
                <w:rFonts w:ascii="Times New Roman"/>
                <w:sz w:val="18"/>
              </w:rPr>
            </w:pPr>
          </w:p>
        </w:tc>
      </w:tr>
      <w:tr>
        <w:trPr>
          <w:trHeight w:val="690" w:hRule="atLeast"/>
        </w:trPr>
        <w:tc>
          <w:tcPr>
            <w:tcW w:w="3710" w:type="dxa"/>
          </w:tcPr>
          <w:p>
            <w:pPr>
              <w:pStyle w:val="TableParagraph"/>
              <w:spacing w:line="235" w:lineRule="auto" w:before="39"/>
              <w:ind w:left="225" w:right="148"/>
              <w:rPr>
                <w:b/>
                <w:sz w:val="18"/>
              </w:rPr>
            </w:pPr>
            <w:r>
              <w:rPr>
                <w:b/>
                <w:sz w:val="18"/>
              </w:rPr>
              <w:t>6131 Stalni porezi na nepokretnu imovinu</w:t>
            </w:r>
            <w:r>
              <w:rPr>
                <w:b/>
                <w:spacing w:val="-8"/>
                <w:sz w:val="18"/>
              </w:rPr>
              <w:t> </w:t>
            </w:r>
            <w:r>
              <w:rPr>
                <w:b/>
                <w:sz w:val="18"/>
              </w:rPr>
              <w:t>(zemlju,</w:t>
            </w:r>
            <w:r>
              <w:rPr>
                <w:b/>
                <w:spacing w:val="-8"/>
                <w:sz w:val="18"/>
              </w:rPr>
              <w:t> </w:t>
            </w:r>
            <w:r>
              <w:rPr>
                <w:b/>
                <w:sz w:val="18"/>
              </w:rPr>
              <w:t>zgrade,</w:t>
            </w:r>
            <w:r>
              <w:rPr>
                <w:b/>
                <w:spacing w:val="-8"/>
                <w:sz w:val="18"/>
              </w:rPr>
              <w:t> </w:t>
            </w:r>
            <w:r>
              <w:rPr>
                <w:b/>
                <w:sz w:val="18"/>
              </w:rPr>
              <w:t>kuće</w:t>
            </w:r>
            <w:r>
              <w:rPr>
                <w:b/>
                <w:spacing w:val="-8"/>
                <w:sz w:val="18"/>
              </w:rPr>
              <w:t> </w:t>
            </w:r>
            <w:r>
              <w:rPr>
                <w:b/>
                <w:sz w:val="18"/>
              </w:rPr>
              <w:t>i</w:t>
            </w:r>
            <w:r>
              <w:rPr>
                <w:b/>
                <w:spacing w:val="-8"/>
                <w:sz w:val="18"/>
              </w:rPr>
              <w:t> </w:t>
            </w:r>
            <w:r>
              <w:rPr>
                <w:b/>
                <w:sz w:val="18"/>
              </w:rPr>
              <w:t>ostalo) 6134 Povremeni porezi na imovinu</w:t>
            </w:r>
          </w:p>
        </w:tc>
        <w:tc>
          <w:tcPr>
            <w:tcW w:w="1393" w:type="dxa"/>
          </w:tcPr>
          <w:p>
            <w:pPr>
              <w:pStyle w:val="TableParagraph"/>
              <w:spacing w:before="36"/>
              <w:ind w:right="105"/>
              <w:jc w:val="right"/>
              <w:rPr>
                <w:b/>
                <w:sz w:val="18"/>
              </w:rPr>
            </w:pPr>
            <w:r>
              <w:rPr>
                <w:b/>
                <w:spacing w:val="-2"/>
                <w:sz w:val="18"/>
              </w:rPr>
              <w:t>343.231,80</w:t>
            </w:r>
          </w:p>
          <w:p>
            <w:pPr>
              <w:pStyle w:val="TableParagraph"/>
              <w:spacing w:before="198"/>
              <w:ind w:right="105"/>
              <w:jc w:val="right"/>
              <w:rPr>
                <w:b/>
                <w:sz w:val="18"/>
              </w:rPr>
            </w:pPr>
            <w:r>
              <w:rPr>
                <w:b/>
                <w:spacing w:val="-2"/>
                <w:sz w:val="18"/>
              </w:rPr>
              <w:t>2.871.781,02</w:t>
            </w:r>
          </w:p>
        </w:tc>
        <w:tc>
          <w:tcPr>
            <w:tcW w:w="1358" w:type="dxa"/>
          </w:tcPr>
          <w:p>
            <w:pPr>
              <w:pStyle w:val="TableParagraph"/>
              <w:rPr>
                <w:rFonts w:ascii="Times New Roman"/>
                <w:sz w:val="18"/>
              </w:rPr>
            </w:pPr>
          </w:p>
        </w:tc>
        <w:tc>
          <w:tcPr>
            <w:tcW w:w="1358" w:type="dxa"/>
          </w:tcPr>
          <w:p>
            <w:pPr>
              <w:pStyle w:val="TableParagraph"/>
              <w:rPr>
                <w:rFonts w:ascii="Times New Roman"/>
                <w:sz w:val="18"/>
              </w:rPr>
            </w:pPr>
          </w:p>
        </w:tc>
        <w:tc>
          <w:tcPr>
            <w:tcW w:w="1301" w:type="dxa"/>
          </w:tcPr>
          <w:p>
            <w:pPr>
              <w:pStyle w:val="TableParagraph"/>
              <w:spacing w:before="36"/>
              <w:ind w:right="42"/>
              <w:jc w:val="right"/>
              <w:rPr>
                <w:b/>
                <w:sz w:val="18"/>
              </w:rPr>
            </w:pPr>
            <w:r>
              <w:rPr>
                <w:b/>
                <w:spacing w:val="-2"/>
                <w:sz w:val="18"/>
              </w:rPr>
              <w:t>887.455,43</w:t>
            </w:r>
          </w:p>
          <w:p>
            <w:pPr>
              <w:pStyle w:val="TableParagraph"/>
              <w:spacing w:before="198"/>
              <w:ind w:right="42"/>
              <w:jc w:val="right"/>
              <w:rPr>
                <w:b/>
                <w:sz w:val="18"/>
              </w:rPr>
            </w:pPr>
            <w:r>
              <w:rPr>
                <w:b/>
                <w:spacing w:val="-2"/>
                <w:sz w:val="18"/>
              </w:rPr>
              <w:t>3.331.671,02</w:t>
            </w:r>
          </w:p>
        </w:tc>
        <w:tc>
          <w:tcPr>
            <w:tcW w:w="846" w:type="dxa"/>
          </w:tcPr>
          <w:p>
            <w:pPr>
              <w:pStyle w:val="TableParagraph"/>
              <w:spacing w:before="36"/>
              <w:ind w:left="39"/>
              <w:rPr>
                <w:b/>
                <w:sz w:val="18"/>
              </w:rPr>
            </w:pPr>
            <w:r>
              <w:rPr>
                <w:b/>
                <w:spacing w:val="-2"/>
                <w:sz w:val="18"/>
              </w:rPr>
              <w:t>258,56%</w:t>
            </w:r>
          </w:p>
          <w:p>
            <w:pPr>
              <w:pStyle w:val="TableParagraph"/>
              <w:spacing w:before="198"/>
              <w:ind w:left="39"/>
              <w:rPr>
                <w:b/>
                <w:sz w:val="18"/>
              </w:rPr>
            </w:pPr>
            <w:r>
              <w:rPr>
                <w:b/>
                <w:spacing w:val="-2"/>
                <w:sz w:val="18"/>
              </w:rPr>
              <w:t>116,01%</w:t>
            </w:r>
          </w:p>
        </w:tc>
        <w:tc>
          <w:tcPr>
            <w:tcW w:w="764" w:type="dxa"/>
          </w:tcPr>
          <w:p>
            <w:pPr>
              <w:pStyle w:val="TableParagraph"/>
              <w:rPr>
                <w:rFonts w:ascii="Times New Roman"/>
                <w:sz w:val="18"/>
              </w:rPr>
            </w:pPr>
          </w:p>
        </w:tc>
      </w:tr>
      <w:tr>
        <w:trPr>
          <w:trHeight w:val="285" w:hRule="atLeast"/>
        </w:trPr>
        <w:tc>
          <w:tcPr>
            <w:tcW w:w="3710" w:type="dxa"/>
          </w:tcPr>
          <w:p>
            <w:pPr>
              <w:pStyle w:val="TableParagraph"/>
              <w:spacing w:before="36"/>
              <w:ind w:left="180"/>
              <w:rPr>
                <w:b/>
                <w:sz w:val="18"/>
              </w:rPr>
            </w:pPr>
            <w:r>
              <w:rPr>
                <w:b/>
                <w:sz w:val="18"/>
              </w:rPr>
              <w:t>614</w:t>
            </w:r>
            <w:r>
              <w:rPr>
                <w:b/>
                <w:spacing w:val="-1"/>
                <w:sz w:val="18"/>
              </w:rPr>
              <w:t> </w:t>
            </w:r>
            <w:r>
              <w:rPr>
                <w:b/>
                <w:sz w:val="18"/>
              </w:rPr>
              <w:t>Porezi</w:t>
            </w:r>
            <w:r>
              <w:rPr>
                <w:b/>
                <w:spacing w:val="-1"/>
                <w:sz w:val="18"/>
              </w:rPr>
              <w:t> </w:t>
            </w:r>
            <w:r>
              <w:rPr>
                <w:b/>
                <w:sz w:val="18"/>
              </w:rPr>
              <w:t>na</w:t>
            </w:r>
            <w:r>
              <w:rPr>
                <w:b/>
                <w:spacing w:val="-1"/>
                <w:sz w:val="18"/>
              </w:rPr>
              <w:t> </w:t>
            </w:r>
            <w:r>
              <w:rPr>
                <w:b/>
                <w:sz w:val="18"/>
              </w:rPr>
              <w:t>robu</w:t>
            </w:r>
            <w:r>
              <w:rPr>
                <w:b/>
                <w:spacing w:val="-1"/>
                <w:sz w:val="18"/>
              </w:rPr>
              <w:t> </w:t>
            </w:r>
            <w:r>
              <w:rPr>
                <w:b/>
                <w:sz w:val="18"/>
              </w:rPr>
              <w:t>i</w:t>
            </w:r>
            <w:r>
              <w:rPr>
                <w:b/>
                <w:spacing w:val="-1"/>
                <w:sz w:val="18"/>
              </w:rPr>
              <w:t> </w:t>
            </w:r>
            <w:r>
              <w:rPr>
                <w:b/>
                <w:spacing w:val="-2"/>
                <w:sz w:val="18"/>
              </w:rPr>
              <w:t>usluge</w:t>
            </w:r>
          </w:p>
        </w:tc>
        <w:tc>
          <w:tcPr>
            <w:tcW w:w="1393" w:type="dxa"/>
          </w:tcPr>
          <w:p>
            <w:pPr>
              <w:pStyle w:val="TableParagraph"/>
              <w:spacing w:before="36"/>
              <w:ind w:right="105"/>
              <w:jc w:val="right"/>
              <w:rPr>
                <w:b/>
                <w:sz w:val="18"/>
              </w:rPr>
            </w:pPr>
            <w:r>
              <w:rPr>
                <w:b/>
                <w:spacing w:val="-2"/>
                <w:sz w:val="18"/>
              </w:rPr>
              <w:t>602.311,32</w:t>
            </w:r>
          </w:p>
        </w:tc>
        <w:tc>
          <w:tcPr>
            <w:tcW w:w="1358" w:type="dxa"/>
          </w:tcPr>
          <w:p>
            <w:pPr>
              <w:pStyle w:val="TableParagraph"/>
              <w:rPr>
                <w:rFonts w:ascii="Times New Roman"/>
                <w:sz w:val="18"/>
              </w:rPr>
            </w:pPr>
          </w:p>
        </w:tc>
        <w:tc>
          <w:tcPr>
            <w:tcW w:w="1358" w:type="dxa"/>
          </w:tcPr>
          <w:p>
            <w:pPr>
              <w:pStyle w:val="TableParagraph"/>
              <w:rPr>
                <w:rFonts w:ascii="Times New Roman"/>
                <w:sz w:val="18"/>
              </w:rPr>
            </w:pPr>
          </w:p>
        </w:tc>
        <w:tc>
          <w:tcPr>
            <w:tcW w:w="1301" w:type="dxa"/>
          </w:tcPr>
          <w:p>
            <w:pPr>
              <w:pStyle w:val="TableParagraph"/>
              <w:spacing w:before="36"/>
              <w:ind w:right="42"/>
              <w:jc w:val="right"/>
              <w:rPr>
                <w:b/>
                <w:sz w:val="18"/>
              </w:rPr>
            </w:pPr>
            <w:r>
              <w:rPr>
                <w:b/>
                <w:spacing w:val="-2"/>
                <w:sz w:val="18"/>
              </w:rPr>
              <w:t>686.022,30</w:t>
            </w:r>
          </w:p>
        </w:tc>
        <w:tc>
          <w:tcPr>
            <w:tcW w:w="846" w:type="dxa"/>
          </w:tcPr>
          <w:p>
            <w:pPr>
              <w:pStyle w:val="TableParagraph"/>
              <w:spacing w:before="36"/>
              <w:ind w:right="93"/>
              <w:jc w:val="right"/>
              <w:rPr>
                <w:b/>
                <w:sz w:val="18"/>
              </w:rPr>
            </w:pPr>
            <w:r>
              <w:rPr>
                <w:b/>
                <w:spacing w:val="-2"/>
                <w:sz w:val="18"/>
              </w:rPr>
              <w:t>113,90%</w:t>
            </w:r>
          </w:p>
        </w:tc>
        <w:tc>
          <w:tcPr>
            <w:tcW w:w="764" w:type="dxa"/>
          </w:tcPr>
          <w:p>
            <w:pPr>
              <w:pStyle w:val="TableParagraph"/>
              <w:rPr>
                <w:rFonts w:ascii="Times New Roman"/>
                <w:sz w:val="18"/>
              </w:rPr>
            </w:pPr>
          </w:p>
        </w:tc>
      </w:tr>
      <w:tr>
        <w:trPr>
          <w:trHeight w:val="285" w:hRule="atLeast"/>
        </w:trPr>
        <w:tc>
          <w:tcPr>
            <w:tcW w:w="3710" w:type="dxa"/>
          </w:tcPr>
          <w:p>
            <w:pPr>
              <w:pStyle w:val="TableParagraph"/>
              <w:spacing w:before="36"/>
              <w:ind w:left="225"/>
              <w:rPr>
                <w:b/>
                <w:sz w:val="18"/>
              </w:rPr>
            </w:pPr>
            <w:r>
              <w:rPr>
                <w:b/>
                <w:sz w:val="18"/>
              </w:rPr>
              <w:t>6142</w:t>
            </w:r>
            <w:r>
              <w:rPr>
                <w:b/>
                <w:spacing w:val="-1"/>
                <w:sz w:val="18"/>
              </w:rPr>
              <w:t> </w:t>
            </w:r>
            <w:r>
              <w:rPr>
                <w:b/>
                <w:sz w:val="18"/>
              </w:rPr>
              <w:t>Porez</w:t>
            </w:r>
            <w:r>
              <w:rPr>
                <w:b/>
                <w:spacing w:val="-1"/>
                <w:sz w:val="18"/>
              </w:rPr>
              <w:t> </w:t>
            </w:r>
            <w:r>
              <w:rPr>
                <w:b/>
                <w:sz w:val="18"/>
              </w:rPr>
              <w:t>na</w:t>
            </w:r>
            <w:r>
              <w:rPr>
                <w:b/>
                <w:spacing w:val="-1"/>
                <w:sz w:val="18"/>
              </w:rPr>
              <w:t> </w:t>
            </w:r>
            <w:r>
              <w:rPr>
                <w:b/>
                <w:spacing w:val="-2"/>
                <w:sz w:val="18"/>
              </w:rPr>
              <w:t>promet</w:t>
            </w:r>
          </w:p>
        </w:tc>
        <w:tc>
          <w:tcPr>
            <w:tcW w:w="1393" w:type="dxa"/>
          </w:tcPr>
          <w:p>
            <w:pPr>
              <w:pStyle w:val="TableParagraph"/>
              <w:spacing w:before="36"/>
              <w:ind w:right="105"/>
              <w:jc w:val="right"/>
              <w:rPr>
                <w:b/>
                <w:sz w:val="18"/>
              </w:rPr>
            </w:pPr>
            <w:r>
              <w:rPr>
                <w:b/>
                <w:spacing w:val="-2"/>
                <w:sz w:val="18"/>
              </w:rPr>
              <w:t>595.559,47</w:t>
            </w:r>
          </w:p>
        </w:tc>
        <w:tc>
          <w:tcPr>
            <w:tcW w:w="1358" w:type="dxa"/>
          </w:tcPr>
          <w:p>
            <w:pPr>
              <w:pStyle w:val="TableParagraph"/>
              <w:rPr>
                <w:rFonts w:ascii="Times New Roman"/>
                <w:sz w:val="18"/>
              </w:rPr>
            </w:pPr>
          </w:p>
        </w:tc>
        <w:tc>
          <w:tcPr>
            <w:tcW w:w="1358" w:type="dxa"/>
          </w:tcPr>
          <w:p>
            <w:pPr>
              <w:pStyle w:val="TableParagraph"/>
              <w:rPr>
                <w:rFonts w:ascii="Times New Roman"/>
                <w:sz w:val="18"/>
              </w:rPr>
            </w:pPr>
          </w:p>
        </w:tc>
        <w:tc>
          <w:tcPr>
            <w:tcW w:w="1301" w:type="dxa"/>
          </w:tcPr>
          <w:p>
            <w:pPr>
              <w:pStyle w:val="TableParagraph"/>
              <w:spacing w:before="36"/>
              <w:ind w:right="42"/>
              <w:jc w:val="right"/>
              <w:rPr>
                <w:b/>
                <w:sz w:val="18"/>
              </w:rPr>
            </w:pPr>
            <w:r>
              <w:rPr>
                <w:b/>
                <w:spacing w:val="-2"/>
                <w:sz w:val="18"/>
              </w:rPr>
              <w:t>684.880,35</w:t>
            </w:r>
          </w:p>
        </w:tc>
        <w:tc>
          <w:tcPr>
            <w:tcW w:w="846" w:type="dxa"/>
          </w:tcPr>
          <w:p>
            <w:pPr>
              <w:pStyle w:val="TableParagraph"/>
              <w:spacing w:before="36"/>
              <w:ind w:right="93"/>
              <w:jc w:val="right"/>
              <w:rPr>
                <w:b/>
                <w:sz w:val="18"/>
              </w:rPr>
            </w:pPr>
            <w:r>
              <w:rPr>
                <w:b/>
                <w:spacing w:val="-2"/>
                <w:sz w:val="18"/>
              </w:rPr>
              <w:t>115,00%</w:t>
            </w:r>
          </w:p>
        </w:tc>
        <w:tc>
          <w:tcPr>
            <w:tcW w:w="764" w:type="dxa"/>
          </w:tcPr>
          <w:p>
            <w:pPr>
              <w:pStyle w:val="TableParagraph"/>
              <w:rPr>
                <w:rFonts w:ascii="Times New Roman"/>
                <w:sz w:val="18"/>
              </w:rPr>
            </w:pPr>
          </w:p>
        </w:tc>
      </w:tr>
      <w:tr>
        <w:trPr>
          <w:trHeight w:val="443" w:hRule="atLeast"/>
        </w:trPr>
        <w:tc>
          <w:tcPr>
            <w:tcW w:w="3710" w:type="dxa"/>
          </w:tcPr>
          <w:p>
            <w:pPr>
              <w:pStyle w:val="TableParagraph"/>
              <w:spacing w:line="200" w:lineRule="exact" w:before="24"/>
              <w:ind w:left="225"/>
              <w:rPr>
                <w:b/>
                <w:sz w:val="18"/>
              </w:rPr>
            </w:pPr>
            <w:r>
              <w:rPr>
                <w:b/>
                <w:sz w:val="18"/>
              </w:rPr>
              <w:t>6145</w:t>
            </w:r>
            <w:r>
              <w:rPr>
                <w:b/>
                <w:spacing w:val="-8"/>
                <w:sz w:val="18"/>
              </w:rPr>
              <w:t> </w:t>
            </w:r>
            <w:r>
              <w:rPr>
                <w:b/>
                <w:sz w:val="18"/>
              </w:rPr>
              <w:t>Porez</w:t>
            </w:r>
            <w:r>
              <w:rPr>
                <w:b/>
                <w:spacing w:val="-8"/>
                <w:sz w:val="18"/>
              </w:rPr>
              <w:t> </w:t>
            </w:r>
            <w:r>
              <w:rPr>
                <w:b/>
                <w:sz w:val="18"/>
              </w:rPr>
              <w:t>na</w:t>
            </w:r>
            <w:r>
              <w:rPr>
                <w:b/>
                <w:spacing w:val="-8"/>
                <w:sz w:val="18"/>
              </w:rPr>
              <w:t> </w:t>
            </w:r>
            <w:r>
              <w:rPr>
                <w:b/>
                <w:sz w:val="18"/>
              </w:rPr>
              <w:t>korištenje</w:t>
            </w:r>
            <w:r>
              <w:rPr>
                <w:b/>
                <w:spacing w:val="-8"/>
                <w:sz w:val="18"/>
              </w:rPr>
              <w:t> </w:t>
            </w:r>
            <w:r>
              <w:rPr>
                <w:b/>
                <w:sz w:val="18"/>
              </w:rPr>
              <w:t>dobara</w:t>
            </w:r>
            <w:r>
              <w:rPr>
                <w:b/>
                <w:spacing w:val="-8"/>
                <w:sz w:val="18"/>
              </w:rPr>
              <w:t> </w:t>
            </w:r>
            <w:r>
              <w:rPr>
                <w:b/>
                <w:sz w:val="18"/>
              </w:rPr>
              <w:t>ili izvođenje aktivnosti</w:t>
            </w:r>
          </w:p>
        </w:tc>
        <w:tc>
          <w:tcPr>
            <w:tcW w:w="1393" w:type="dxa"/>
          </w:tcPr>
          <w:p>
            <w:pPr>
              <w:pStyle w:val="TableParagraph"/>
              <w:spacing w:before="36"/>
              <w:ind w:right="105"/>
              <w:jc w:val="right"/>
              <w:rPr>
                <w:b/>
                <w:sz w:val="18"/>
              </w:rPr>
            </w:pPr>
            <w:r>
              <w:rPr>
                <w:b/>
                <w:spacing w:val="-2"/>
                <w:sz w:val="18"/>
              </w:rPr>
              <w:t>6.751,85</w:t>
            </w:r>
          </w:p>
        </w:tc>
        <w:tc>
          <w:tcPr>
            <w:tcW w:w="1358" w:type="dxa"/>
          </w:tcPr>
          <w:p>
            <w:pPr>
              <w:pStyle w:val="TableParagraph"/>
              <w:rPr>
                <w:rFonts w:ascii="Times New Roman"/>
                <w:sz w:val="18"/>
              </w:rPr>
            </w:pPr>
          </w:p>
        </w:tc>
        <w:tc>
          <w:tcPr>
            <w:tcW w:w="1358" w:type="dxa"/>
          </w:tcPr>
          <w:p>
            <w:pPr>
              <w:pStyle w:val="TableParagraph"/>
              <w:rPr>
                <w:rFonts w:ascii="Times New Roman"/>
                <w:sz w:val="18"/>
              </w:rPr>
            </w:pPr>
          </w:p>
        </w:tc>
        <w:tc>
          <w:tcPr>
            <w:tcW w:w="1301" w:type="dxa"/>
          </w:tcPr>
          <w:p>
            <w:pPr>
              <w:pStyle w:val="TableParagraph"/>
              <w:spacing w:before="36"/>
              <w:ind w:right="42"/>
              <w:jc w:val="right"/>
              <w:rPr>
                <w:b/>
                <w:sz w:val="18"/>
              </w:rPr>
            </w:pPr>
            <w:r>
              <w:rPr>
                <w:b/>
                <w:spacing w:val="-2"/>
                <w:sz w:val="18"/>
              </w:rPr>
              <w:t>1.141,95</w:t>
            </w:r>
          </w:p>
        </w:tc>
        <w:tc>
          <w:tcPr>
            <w:tcW w:w="846" w:type="dxa"/>
          </w:tcPr>
          <w:p>
            <w:pPr>
              <w:pStyle w:val="TableParagraph"/>
              <w:spacing w:before="36"/>
              <w:ind w:right="93"/>
              <w:jc w:val="right"/>
              <w:rPr>
                <w:b/>
                <w:sz w:val="18"/>
              </w:rPr>
            </w:pPr>
            <w:r>
              <w:rPr>
                <w:b/>
                <w:spacing w:val="-2"/>
                <w:sz w:val="18"/>
              </w:rPr>
              <w:t>16,91%</w:t>
            </w:r>
          </w:p>
        </w:tc>
        <w:tc>
          <w:tcPr>
            <w:tcW w:w="764" w:type="dxa"/>
          </w:tcPr>
          <w:p>
            <w:pPr>
              <w:pStyle w:val="TableParagraph"/>
              <w:rPr>
                <w:rFonts w:ascii="Times New Roman"/>
                <w:sz w:val="18"/>
              </w:rPr>
            </w:pPr>
          </w:p>
        </w:tc>
      </w:tr>
      <w:tr>
        <w:trPr>
          <w:trHeight w:val="204" w:hRule="atLeast"/>
        </w:trPr>
        <w:tc>
          <w:tcPr>
            <w:tcW w:w="5103" w:type="dxa"/>
            <w:gridSpan w:val="2"/>
          </w:tcPr>
          <w:p>
            <w:pPr>
              <w:pStyle w:val="TableParagraph"/>
              <w:tabs>
                <w:tab w:pos="3844" w:val="left" w:leader="none"/>
              </w:tabs>
              <w:spacing w:line="181" w:lineRule="exact"/>
              <w:ind w:left="120"/>
              <w:rPr>
                <w:b/>
                <w:sz w:val="18"/>
              </w:rPr>
            </w:pPr>
            <w:r>
              <w:rPr>
                <w:b/>
                <w:sz w:val="18"/>
              </w:rPr>
              <w:t>63</w:t>
            </w:r>
            <w:r>
              <w:rPr>
                <w:b/>
                <w:spacing w:val="-4"/>
                <w:sz w:val="18"/>
              </w:rPr>
              <w:t> </w:t>
            </w:r>
            <w:r>
              <w:rPr>
                <w:b/>
                <w:sz w:val="18"/>
              </w:rPr>
              <w:t>Pomoći</w:t>
            </w:r>
            <w:r>
              <w:rPr>
                <w:b/>
                <w:spacing w:val="-1"/>
                <w:sz w:val="18"/>
              </w:rPr>
              <w:t> </w:t>
            </w:r>
            <w:r>
              <w:rPr>
                <w:b/>
                <w:sz w:val="18"/>
              </w:rPr>
              <w:t>iz</w:t>
            </w:r>
            <w:r>
              <w:rPr>
                <w:b/>
                <w:spacing w:val="-1"/>
                <w:sz w:val="18"/>
              </w:rPr>
              <w:t> </w:t>
            </w:r>
            <w:r>
              <w:rPr>
                <w:b/>
                <w:sz w:val="18"/>
              </w:rPr>
              <w:t>inozemstva</w:t>
            </w:r>
            <w:r>
              <w:rPr>
                <w:b/>
                <w:spacing w:val="49"/>
                <w:sz w:val="18"/>
              </w:rPr>
              <w:t> </w:t>
            </w:r>
            <w:r>
              <w:rPr>
                <w:b/>
                <w:sz w:val="18"/>
              </w:rPr>
              <w:t>i</w:t>
            </w:r>
            <w:r>
              <w:rPr>
                <w:b/>
                <w:spacing w:val="-1"/>
                <w:sz w:val="18"/>
              </w:rPr>
              <w:t> </w:t>
            </w:r>
            <w:r>
              <w:rPr>
                <w:b/>
                <w:sz w:val="18"/>
              </w:rPr>
              <w:t>od</w:t>
            </w:r>
            <w:r>
              <w:rPr>
                <w:b/>
                <w:spacing w:val="-1"/>
                <w:sz w:val="18"/>
              </w:rPr>
              <w:t> </w:t>
            </w:r>
            <w:r>
              <w:rPr>
                <w:b/>
                <w:spacing w:val="-2"/>
                <w:sz w:val="18"/>
              </w:rPr>
              <w:t>subjekata</w:t>
            </w:r>
            <w:r>
              <w:rPr>
                <w:b/>
                <w:sz w:val="18"/>
              </w:rPr>
              <w:tab/>
            </w:r>
            <w:r>
              <w:rPr>
                <w:b/>
                <w:spacing w:val="-2"/>
                <w:sz w:val="18"/>
              </w:rPr>
              <w:t>19.423.186,44</w:t>
            </w:r>
          </w:p>
        </w:tc>
        <w:tc>
          <w:tcPr>
            <w:tcW w:w="1358" w:type="dxa"/>
          </w:tcPr>
          <w:p>
            <w:pPr>
              <w:pStyle w:val="TableParagraph"/>
              <w:spacing w:line="181" w:lineRule="exact"/>
              <w:ind w:left="13" w:right="7"/>
              <w:jc w:val="center"/>
              <w:rPr>
                <w:b/>
                <w:sz w:val="18"/>
              </w:rPr>
            </w:pPr>
            <w:r>
              <w:rPr>
                <w:b/>
                <w:spacing w:val="-2"/>
                <w:sz w:val="18"/>
              </w:rPr>
              <w:t>25.352.890,00</w:t>
            </w:r>
          </w:p>
        </w:tc>
        <w:tc>
          <w:tcPr>
            <w:tcW w:w="1358" w:type="dxa"/>
          </w:tcPr>
          <w:p>
            <w:pPr>
              <w:pStyle w:val="TableParagraph"/>
              <w:spacing w:line="181" w:lineRule="exact"/>
              <w:ind w:left="6" w:right="13"/>
              <w:jc w:val="center"/>
              <w:rPr>
                <w:b/>
                <w:sz w:val="18"/>
              </w:rPr>
            </w:pPr>
            <w:r>
              <w:rPr>
                <w:b/>
                <w:spacing w:val="-2"/>
                <w:sz w:val="18"/>
              </w:rPr>
              <w:t>25.352.890,00</w:t>
            </w:r>
          </w:p>
        </w:tc>
        <w:tc>
          <w:tcPr>
            <w:tcW w:w="1301" w:type="dxa"/>
          </w:tcPr>
          <w:p>
            <w:pPr>
              <w:pStyle w:val="TableParagraph"/>
              <w:spacing w:line="181" w:lineRule="exact"/>
              <w:ind w:right="42"/>
              <w:jc w:val="right"/>
              <w:rPr>
                <w:b/>
                <w:sz w:val="18"/>
              </w:rPr>
            </w:pPr>
            <w:r>
              <w:rPr>
                <w:b/>
                <w:spacing w:val="-2"/>
                <w:sz w:val="18"/>
              </w:rPr>
              <w:t>23.173.689,76</w:t>
            </w:r>
          </w:p>
        </w:tc>
        <w:tc>
          <w:tcPr>
            <w:tcW w:w="846" w:type="dxa"/>
          </w:tcPr>
          <w:p>
            <w:pPr>
              <w:pStyle w:val="TableParagraph"/>
              <w:spacing w:line="181" w:lineRule="exact"/>
              <w:ind w:right="93"/>
              <w:jc w:val="right"/>
              <w:rPr>
                <w:b/>
                <w:sz w:val="18"/>
              </w:rPr>
            </w:pPr>
            <w:r>
              <w:rPr>
                <w:b/>
                <w:spacing w:val="-2"/>
                <w:sz w:val="18"/>
              </w:rPr>
              <w:t>119,31%</w:t>
            </w:r>
          </w:p>
        </w:tc>
        <w:tc>
          <w:tcPr>
            <w:tcW w:w="764" w:type="dxa"/>
          </w:tcPr>
          <w:p>
            <w:pPr>
              <w:pStyle w:val="TableParagraph"/>
              <w:spacing w:line="181" w:lineRule="exact"/>
              <w:ind w:left="24"/>
              <w:jc w:val="center"/>
              <w:rPr>
                <w:b/>
                <w:sz w:val="18"/>
              </w:rPr>
            </w:pPr>
            <w:r>
              <w:rPr>
                <w:b/>
                <w:spacing w:val="-2"/>
                <w:sz w:val="18"/>
              </w:rPr>
              <w:t>91,40%</w:t>
            </w:r>
          </w:p>
        </w:tc>
      </w:tr>
      <w:tr>
        <w:trPr>
          <w:trHeight w:val="439" w:hRule="atLeast"/>
        </w:trPr>
        <w:tc>
          <w:tcPr>
            <w:tcW w:w="3710" w:type="dxa"/>
          </w:tcPr>
          <w:p>
            <w:pPr>
              <w:pStyle w:val="TableParagraph"/>
              <w:spacing w:line="200" w:lineRule="exact"/>
              <w:ind w:left="120"/>
              <w:rPr>
                <w:b/>
                <w:sz w:val="18"/>
              </w:rPr>
            </w:pPr>
            <w:r>
              <w:rPr>
                <w:b/>
                <w:sz w:val="18"/>
              </w:rPr>
              <w:t>unutar</w:t>
            </w:r>
            <w:r>
              <w:rPr>
                <w:b/>
                <w:spacing w:val="-4"/>
                <w:sz w:val="18"/>
              </w:rPr>
              <w:t> </w:t>
            </w:r>
            <w:r>
              <w:rPr>
                <w:b/>
                <w:sz w:val="18"/>
              </w:rPr>
              <w:t>općeg</w:t>
            </w:r>
            <w:r>
              <w:rPr>
                <w:b/>
                <w:spacing w:val="-1"/>
                <w:sz w:val="18"/>
              </w:rPr>
              <w:t> </w:t>
            </w:r>
            <w:r>
              <w:rPr>
                <w:b/>
                <w:spacing w:val="-2"/>
                <w:sz w:val="18"/>
              </w:rPr>
              <w:t>proračuna</w:t>
            </w:r>
          </w:p>
          <w:p>
            <w:pPr>
              <w:pStyle w:val="TableParagraph"/>
              <w:spacing w:line="206" w:lineRule="exact"/>
              <w:ind w:left="180"/>
              <w:rPr>
                <w:b/>
                <w:sz w:val="18"/>
              </w:rPr>
            </w:pPr>
            <w:r>
              <w:rPr>
                <w:b/>
                <w:sz w:val="18"/>
              </w:rPr>
              <w:t>631</w:t>
            </w:r>
            <w:r>
              <w:rPr>
                <w:b/>
                <w:spacing w:val="-4"/>
                <w:sz w:val="18"/>
              </w:rPr>
              <w:t> </w:t>
            </w:r>
            <w:r>
              <w:rPr>
                <w:b/>
                <w:sz w:val="18"/>
              </w:rPr>
              <w:t>Pomoći</w:t>
            </w:r>
            <w:r>
              <w:rPr>
                <w:b/>
                <w:spacing w:val="-1"/>
                <w:sz w:val="18"/>
              </w:rPr>
              <w:t> </w:t>
            </w:r>
            <w:r>
              <w:rPr>
                <w:b/>
                <w:sz w:val="18"/>
              </w:rPr>
              <w:t>od</w:t>
            </w:r>
            <w:r>
              <w:rPr>
                <w:b/>
                <w:spacing w:val="-1"/>
                <w:sz w:val="18"/>
              </w:rPr>
              <w:t> </w:t>
            </w:r>
            <w:r>
              <w:rPr>
                <w:b/>
                <w:sz w:val="18"/>
              </w:rPr>
              <w:t>inozemnih</w:t>
            </w:r>
            <w:r>
              <w:rPr>
                <w:b/>
                <w:spacing w:val="-1"/>
                <w:sz w:val="18"/>
              </w:rPr>
              <w:t> </w:t>
            </w:r>
            <w:r>
              <w:rPr>
                <w:b/>
                <w:spacing w:val="-2"/>
                <w:sz w:val="18"/>
              </w:rPr>
              <w:t>vlada</w:t>
            </w:r>
          </w:p>
        </w:tc>
        <w:tc>
          <w:tcPr>
            <w:tcW w:w="1393" w:type="dxa"/>
          </w:tcPr>
          <w:p>
            <w:pPr>
              <w:pStyle w:val="TableParagraph"/>
              <w:spacing w:before="198"/>
              <w:ind w:right="105"/>
              <w:jc w:val="right"/>
              <w:rPr>
                <w:b/>
                <w:sz w:val="18"/>
              </w:rPr>
            </w:pPr>
            <w:r>
              <w:rPr>
                <w:b/>
                <w:spacing w:val="-2"/>
                <w:sz w:val="18"/>
              </w:rPr>
              <w:t>89.626,78</w:t>
            </w:r>
          </w:p>
        </w:tc>
        <w:tc>
          <w:tcPr>
            <w:tcW w:w="1358" w:type="dxa"/>
          </w:tcPr>
          <w:p>
            <w:pPr>
              <w:pStyle w:val="TableParagraph"/>
              <w:rPr>
                <w:rFonts w:ascii="Times New Roman"/>
                <w:sz w:val="18"/>
              </w:rPr>
            </w:pPr>
          </w:p>
        </w:tc>
        <w:tc>
          <w:tcPr>
            <w:tcW w:w="1358" w:type="dxa"/>
          </w:tcPr>
          <w:p>
            <w:pPr>
              <w:pStyle w:val="TableParagraph"/>
              <w:rPr>
                <w:rFonts w:ascii="Times New Roman"/>
                <w:sz w:val="18"/>
              </w:rPr>
            </w:pPr>
          </w:p>
        </w:tc>
        <w:tc>
          <w:tcPr>
            <w:tcW w:w="1301" w:type="dxa"/>
          </w:tcPr>
          <w:p>
            <w:pPr>
              <w:pStyle w:val="TableParagraph"/>
              <w:spacing w:before="198"/>
              <w:ind w:right="42"/>
              <w:jc w:val="right"/>
              <w:rPr>
                <w:b/>
                <w:sz w:val="18"/>
              </w:rPr>
            </w:pPr>
            <w:r>
              <w:rPr>
                <w:b/>
                <w:spacing w:val="-2"/>
                <w:sz w:val="18"/>
              </w:rPr>
              <w:t>119.679,17</w:t>
            </w:r>
          </w:p>
        </w:tc>
        <w:tc>
          <w:tcPr>
            <w:tcW w:w="846" w:type="dxa"/>
          </w:tcPr>
          <w:p>
            <w:pPr>
              <w:pStyle w:val="TableParagraph"/>
              <w:spacing w:before="198"/>
              <w:ind w:right="93"/>
              <w:jc w:val="right"/>
              <w:rPr>
                <w:b/>
                <w:sz w:val="18"/>
              </w:rPr>
            </w:pPr>
            <w:r>
              <w:rPr>
                <w:b/>
                <w:spacing w:val="-2"/>
                <w:sz w:val="18"/>
              </w:rPr>
              <w:t>133,53%</w:t>
            </w:r>
          </w:p>
        </w:tc>
        <w:tc>
          <w:tcPr>
            <w:tcW w:w="764" w:type="dxa"/>
          </w:tcPr>
          <w:p>
            <w:pPr>
              <w:pStyle w:val="TableParagraph"/>
              <w:rPr>
                <w:rFonts w:ascii="Times New Roman"/>
                <w:sz w:val="18"/>
              </w:rPr>
            </w:pPr>
          </w:p>
        </w:tc>
      </w:tr>
      <w:tr>
        <w:trPr>
          <w:trHeight w:val="640" w:hRule="atLeast"/>
        </w:trPr>
        <w:tc>
          <w:tcPr>
            <w:tcW w:w="3710" w:type="dxa"/>
          </w:tcPr>
          <w:p>
            <w:pPr>
              <w:pStyle w:val="TableParagraph"/>
              <w:spacing w:line="232" w:lineRule="auto" w:before="33"/>
              <w:ind w:left="225" w:right="148"/>
              <w:rPr>
                <w:b/>
                <w:sz w:val="18"/>
              </w:rPr>
            </w:pPr>
            <w:r>
              <w:rPr>
                <w:b/>
                <w:sz w:val="18"/>
              </w:rPr>
              <w:t>6311</w:t>
            </w:r>
            <w:r>
              <w:rPr>
                <w:b/>
                <w:spacing w:val="-10"/>
                <w:sz w:val="18"/>
              </w:rPr>
              <w:t> </w:t>
            </w:r>
            <w:r>
              <w:rPr>
                <w:b/>
                <w:sz w:val="18"/>
              </w:rPr>
              <w:t>Tekuće</w:t>
            </w:r>
            <w:r>
              <w:rPr>
                <w:b/>
                <w:spacing w:val="-10"/>
                <w:sz w:val="18"/>
              </w:rPr>
              <w:t> </w:t>
            </w:r>
            <w:r>
              <w:rPr>
                <w:b/>
                <w:sz w:val="18"/>
              </w:rPr>
              <w:t>pomoći</w:t>
            </w:r>
            <w:r>
              <w:rPr>
                <w:b/>
                <w:spacing w:val="-10"/>
                <w:sz w:val="18"/>
              </w:rPr>
              <w:t> </w:t>
            </w:r>
            <w:r>
              <w:rPr>
                <w:b/>
                <w:sz w:val="18"/>
              </w:rPr>
              <w:t>od</w:t>
            </w:r>
            <w:r>
              <w:rPr>
                <w:b/>
                <w:spacing w:val="-10"/>
                <w:sz w:val="18"/>
              </w:rPr>
              <w:t> </w:t>
            </w:r>
            <w:r>
              <w:rPr>
                <w:b/>
                <w:sz w:val="18"/>
              </w:rPr>
              <w:t>inozemnih </w:t>
            </w:r>
            <w:r>
              <w:rPr>
                <w:b/>
                <w:spacing w:val="-2"/>
                <w:sz w:val="18"/>
              </w:rPr>
              <w:t>vlada</w:t>
            </w:r>
          </w:p>
          <w:p>
            <w:pPr>
              <w:pStyle w:val="TableParagraph"/>
              <w:spacing w:line="185" w:lineRule="exact"/>
              <w:ind w:left="225"/>
              <w:rPr>
                <w:b/>
                <w:sz w:val="18"/>
              </w:rPr>
            </w:pPr>
            <w:r>
              <w:rPr>
                <w:b/>
                <w:sz w:val="18"/>
              </w:rPr>
              <w:t>6312</w:t>
            </w:r>
            <w:r>
              <w:rPr>
                <w:b/>
                <w:spacing w:val="-4"/>
                <w:sz w:val="18"/>
              </w:rPr>
              <w:t> </w:t>
            </w:r>
            <w:r>
              <w:rPr>
                <w:b/>
                <w:sz w:val="18"/>
              </w:rPr>
              <w:t>Kapitalne</w:t>
            </w:r>
            <w:r>
              <w:rPr>
                <w:b/>
                <w:spacing w:val="-1"/>
                <w:sz w:val="18"/>
              </w:rPr>
              <w:t> </w:t>
            </w:r>
            <w:r>
              <w:rPr>
                <w:b/>
                <w:sz w:val="18"/>
              </w:rPr>
              <w:t>pomoći</w:t>
            </w:r>
            <w:r>
              <w:rPr>
                <w:b/>
                <w:spacing w:val="-1"/>
                <w:sz w:val="18"/>
              </w:rPr>
              <w:t> </w:t>
            </w:r>
            <w:r>
              <w:rPr>
                <w:b/>
                <w:sz w:val="18"/>
              </w:rPr>
              <w:t>od</w:t>
            </w:r>
            <w:r>
              <w:rPr>
                <w:b/>
                <w:spacing w:val="-1"/>
                <w:sz w:val="18"/>
              </w:rPr>
              <w:t> </w:t>
            </w:r>
            <w:r>
              <w:rPr>
                <w:b/>
                <w:spacing w:val="-2"/>
                <w:sz w:val="18"/>
              </w:rPr>
              <w:t>inozemnih</w:t>
            </w:r>
          </w:p>
        </w:tc>
        <w:tc>
          <w:tcPr>
            <w:tcW w:w="1393" w:type="dxa"/>
          </w:tcPr>
          <w:p>
            <w:pPr>
              <w:pStyle w:val="TableParagraph"/>
              <w:spacing w:before="28"/>
              <w:ind w:left="484"/>
              <w:rPr>
                <w:b/>
                <w:sz w:val="18"/>
              </w:rPr>
            </w:pPr>
            <w:r>
              <w:rPr>
                <w:b/>
                <w:spacing w:val="-2"/>
                <w:sz w:val="18"/>
              </w:rPr>
              <w:t>55.499,96</w:t>
            </w:r>
          </w:p>
          <w:p>
            <w:pPr>
              <w:pStyle w:val="TableParagraph"/>
              <w:spacing w:line="187" w:lineRule="exact" w:before="198"/>
              <w:ind w:left="484"/>
              <w:rPr>
                <w:b/>
                <w:sz w:val="18"/>
              </w:rPr>
            </w:pPr>
            <w:r>
              <w:rPr>
                <w:b/>
                <w:spacing w:val="-2"/>
                <w:sz w:val="18"/>
              </w:rPr>
              <w:t>34.126,82</w:t>
            </w:r>
          </w:p>
        </w:tc>
        <w:tc>
          <w:tcPr>
            <w:tcW w:w="1358" w:type="dxa"/>
          </w:tcPr>
          <w:p>
            <w:pPr>
              <w:pStyle w:val="TableParagraph"/>
              <w:rPr>
                <w:rFonts w:ascii="Times New Roman"/>
                <w:sz w:val="18"/>
              </w:rPr>
            </w:pPr>
          </w:p>
        </w:tc>
        <w:tc>
          <w:tcPr>
            <w:tcW w:w="1358" w:type="dxa"/>
          </w:tcPr>
          <w:p>
            <w:pPr>
              <w:pStyle w:val="TableParagraph"/>
              <w:rPr>
                <w:rFonts w:ascii="Times New Roman"/>
                <w:sz w:val="18"/>
              </w:rPr>
            </w:pPr>
          </w:p>
        </w:tc>
        <w:tc>
          <w:tcPr>
            <w:tcW w:w="1301" w:type="dxa"/>
          </w:tcPr>
          <w:p>
            <w:pPr>
              <w:pStyle w:val="TableParagraph"/>
              <w:spacing w:before="28"/>
              <w:ind w:left="455"/>
              <w:rPr>
                <w:b/>
                <w:sz w:val="18"/>
              </w:rPr>
            </w:pPr>
            <w:r>
              <w:rPr>
                <w:b/>
                <w:spacing w:val="-2"/>
                <w:sz w:val="18"/>
              </w:rPr>
              <w:t>10.026,26</w:t>
            </w:r>
          </w:p>
          <w:p>
            <w:pPr>
              <w:pStyle w:val="TableParagraph"/>
              <w:spacing w:line="187" w:lineRule="exact" w:before="198"/>
              <w:ind w:left="355"/>
              <w:rPr>
                <w:b/>
                <w:sz w:val="18"/>
              </w:rPr>
            </w:pPr>
            <w:r>
              <w:rPr>
                <w:b/>
                <w:spacing w:val="-2"/>
                <w:sz w:val="18"/>
              </w:rPr>
              <w:t>109.652,91</w:t>
            </w:r>
          </w:p>
        </w:tc>
        <w:tc>
          <w:tcPr>
            <w:tcW w:w="846" w:type="dxa"/>
          </w:tcPr>
          <w:p>
            <w:pPr>
              <w:pStyle w:val="TableParagraph"/>
              <w:spacing w:before="28"/>
              <w:ind w:left="139"/>
              <w:rPr>
                <w:b/>
                <w:sz w:val="18"/>
              </w:rPr>
            </w:pPr>
            <w:r>
              <w:rPr>
                <w:b/>
                <w:spacing w:val="-2"/>
                <w:sz w:val="18"/>
              </w:rPr>
              <w:t>18,07%</w:t>
            </w:r>
          </w:p>
          <w:p>
            <w:pPr>
              <w:pStyle w:val="TableParagraph"/>
              <w:spacing w:line="187" w:lineRule="exact" w:before="198"/>
              <w:ind w:left="39"/>
              <w:rPr>
                <w:b/>
                <w:sz w:val="18"/>
              </w:rPr>
            </w:pPr>
            <w:r>
              <w:rPr>
                <w:b/>
                <w:spacing w:val="-2"/>
                <w:sz w:val="18"/>
              </w:rPr>
              <w:t>321,31%</w:t>
            </w:r>
          </w:p>
        </w:tc>
        <w:tc>
          <w:tcPr>
            <w:tcW w:w="764" w:type="dxa"/>
          </w:tcPr>
          <w:p>
            <w:pPr>
              <w:pStyle w:val="TableParagraph"/>
              <w:rPr>
                <w:rFonts w:ascii="Times New Roman"/>
                <w:sz w:val="18"/>
              </w:rPr>
            </w:pPr>
          </w:p>
        </w:tc>
      </w:tr>
      <w:tr>
        <w:trPr>
          <w:trHeight w:val="404" w:hRule="atLeast"/>
        </w:trPr>
        <w:tc>
          <w:tcPr>
            <w:tcW w:w="3710" w:type="dxa"/>
          </w:tcPr>
          <w:p>
            <w:pPr>
              <w:pStyle w:val="TableParagraph"/>
              <w:spacing w:line="200" w:lineRule="exact"/>
              <w:ind w:left="225"/>
              <w:rPr>
                <w:b/>
                <w:sz w:val="18"/>
              </w:rPr>
            </w:pPr>
            <w:r>
              <w:rPr>
                <w:b/>
                <w:spacing w:val="-2"/>
                <w:sz w:val="18"/>
              </w:rPr>
              <w:t>vlada</w:t>
            </w:r>
          </w:p>
          <w:p>
            <w:pPr>
              <w:pStyle w:val="TableParagraph"/>
              <w:spacing w:line="185" w:lineRule="exact"/>
              <w:ind w:left="180"/>
              <w:rPr>
                <w:b/>
                <w:sz w:val="18"/>
              </w:rPr>
            </w:pPr>
            <w:r>
              <w:rPr>
                <w:b/>
                <w:sz w:val="18"/>
              </w:rPr>
              <w:t>632</w:t>
            </w:r>
            <w:r>
              <w:rPr>
                <w:b/>
                <w:spacing w:val="-4"/>
                <w:sz w:val="18"/>
              </w:rPr>
              <w:t> </w:t>
            </w:r>
            <w:r>
              <w:rPr>
                <w:b/>
                <w:sz w:val="18"/>
              </w:rPr>
              <w:t>Pomoći</w:t>
            </w:r>
            <w:r>
              <w:rPr>
                <w:b/>
                <w:spacing w:val="-1"/>
                <w:sz w:val="18"/>
              </w:rPr>
              <w:t> </w:t>
            </w:r>
            <w:r>
              <w:rPr>
                <w:b/>
                <w:sz w:val="18"/>
              </w:rPr>
              <w:t>od</w:t>
            </w:r>
            <w:r>
              <w:rPr>
                <w:b/>
                <w:spacing w:val="-1"/>
                <w:sz w:val="18"/>
              </w:rPr>
              <w:t> </w:t>
            </w:r>
            <w:r>
              <w:rPr>
                <w:b/>
                <w:spacing w:val="-2"/>
                <w:sz w:val="18"/>
              </w:rPr>
              <w:t>međunarodnih</w:t>
            </w:r>
          </w:p>
        </w:tc>
        <w:tc>
          <w:tcPr>
            <w:tcW w:w="1393" w:type="dxa"/>
          </w:tcPr>
          <w:p>
            <w:pPr>
              <w:pStyle w:val="TableParagraph"/>
              <w:spacing w:line="187" w:lineRule="exact" w:before="198"/>
              <w:ind w:right="105"/>
              <w:jc w:val="right"/>
              <w:rPr>
                <w:b/>
                <w:sz w:val="18"/>
              </w:rPr>
            </w:pPr>
            <w:r>
              <w:rPr>
                <w:b/>
                <w:spacing w:val="-2"/>
                <w:sz w:val="18"/>
              </w:rPr>
              <w:t>415.112,68</w:t>
            </w:r>
          </w:p>
        </w:tc>
        <w:tc>
          <w:tcPr>
            <w:tcW w:w="1358" w:type="dxa"/>
          </w:tcPr>
          <w:p>
            <w:pPr>
              <w:pStyle w:val="TableParagraph"/>
              <w:rPr>
                <w:rFonts w:ascii="Times New Roman"/>
                <w:sz w:val="18"/>
              </w:rPr>
            </w:pPr>
          </w:p>
        </w:tc>
        <w:tc>
          <w:tcPr>
            <w:tcW w:w="1358" w:type="dxa"/>
          </w:tcPr>
          <w:p>
            <w:pPr>
              <w:pStyle w:val="TableParagraph"/>
              <w:rPr>
                <w:rFonts w:ascii="Times New Roman"/>
                <w:sz w:val="18"/>
              </w:rPr>
            </w:pPr>
          </w:p>
        </w:tc>
        <w:tc>
          <w:tcPr>
            <w:tcW w:w="1301" w:type="dxa"/>
          </w:tcPr>
          <w:p>
            <w:pPr>
              <w:pStyle w:val="TableParagraph"/>
              <w:spacing w:line="187" w:lineRule="exact" w:before="198"/>
              <w:ind w:right="42"/>
              <w:jc w:val="right"/>
              <w:rPr>
                <w:b/>
                <w:sz w:val="18"/>
              </w:rPr>
            </w:pPr>
            <w:r>
              <w:rPr>
                <w:b/>
                <w:spacing w:val="-2"/>
                <w:sz w:val="18"/>
              </w:rPr>
              <w:t>127.271,44</w:t>
            </w:r>
          </w:p>
        </w:tc>
        <w:tc>
          <w:tcPr>
            <w:tcW w:w="846" w:type="dxa"/>
          </w:tcPr>
          <w:p>
            <w:pPr>
              <w:pStyle w:val="TableParagraph"/>
              <w:spacing w:line="187" w:lineRule="exact" w:before="198"/>
              <w:ind w:right="93"/>
              <w:jc w:val="right"/>
              <w:rPr>
                <w:b/>
                <w:sz w:val="18"/>
              </w:rPr>
            </w:pPr>
            <w:r>
              <w:rPr>
                <w:b/>
                <w:spacing w:val="-2"/>
                <w:sz w:val="18"/>
              </w:rPr>
              <w:t>30,66%</w:t>
            </w:r>
          </w:p>
        </w:tc>
        <w:tc>
          <w:tcPr>
            <w:tcW w:w="764" w:type="dxa"/>
          </w:tcPr>
          <w:p>
            <w:pPr>
              <w:pStyle w:val="TableParagraph"/>
              <w:rPr>
                <w:rFonts w:ascii="Times New Roman"/>
                <w:sz w:val="18"/>
              </w:rPr>
            </w:pPr>
          </w:p>
        </w:tc>
      </w:tr>
      <w:tr>
        <w:trPr>
          <w:trHeight w:val="810" w:hRule="atLeast"/>
        </w:trPr>
        <w:tc>
          <w:tcPr>
            <w:tcW w:w="3710" w:type="dxa"/>
          </w:tcPr>
          <w:p>
            <w:pPr>
              <w:pStyle w:val="TableParagraph"/>
              <w:spacing w:line="235" w:lineRule="auto"/>
              <w:ind w:left="225" w:right="148" w:hanging="45"/>
              <w:rPr>
                <w:b/>
                <w:sz w:val="18"/>
              </w:rPr>
            </w:pPr>
            <w:r>
              <w:rPr>
                <w:b/>
                <w:sz w:val="18"/>
              </w:rPr>
              <w:t>organizacija te institucija i tijela EU 6321</w:t>
            </w:r>
            <w:r>
              <w:rPr>
                <w:b/>
                <w:spacing w:val="-10"/>
                <w:sz w:val="18"/>
              </w:rPr>
              <w:t> </w:t>
            </w:r>
            <w:r>
              <w:rPr>
                <w:b/>
                <w:sz w:val="18"/>
              </w:rPr>
              <w:t>Tekuće</w:t>
            </w:r>
            <w:r>
              <w:rPr>
                <w:b/>
                <w:spacing w:val="-10"/>
                <w:sz w:val="18"/>
              </w:rPr>
              <w:t> </w:t>
            </w:r>
            <w:r>
              <w:rPr>
                <w:b/>
                <w:sz w:val="18"/>
              </w:rPr>
              <w:t>pomoći</w:t>
            </w:r>
            <w:r>
              <w:rPr>
                <w:b/>
                <w:spacing w:val="-10"/>
                <w:sz w:val="18"/>
              </w:rPr>
              <w:t> </w:t>
            </w:r>
            <w:r>
              <w:rPr>
                <w:b/>
                <w:sz w:val="18"/>
              </w:rPr>
              <w:t>od</w:t>
            </w:r>
            <w:r>
              <w:rPr>
                <w:b/>
                <w:spacing w:val="-10"/>
                <w:sz w:val="18"/>
              </w:rPr>
              <w:t> </w:t>
            </w:r>
            <w:r>
              <w:rPr>
                <w:b/>
                <w:sz w:val="18"/>
              </w:rPr>
              <w:t>međunarodnih </w:t>
            </w:r>
            <w:r>
              <w:rPr>
                <w:b/>
                <w:spacing w:val="-2"/>
                <w:sz w:val="18"/>
              </w:rPr>
              <w:t>organizacija</w:t>
            </w:r>
          </w:p>
          <w:p>
            <w:pPr>
              <w:pStyle w:val="TableParagraph"/>
              <w:spacing w:line="184" w:lineRule="exact"/>
              <w:ind w:left="224"/>
              <w:rPr>
                <w:b/>
                <w:sz w:val="18"/>
              </w:rPr>
            </w:pPr>
            <w:r>
              <w:rPr>
                <w:b/>
                <w:sz w:val="18"/>
              </w:rPr>
              <w:t>6323</w:t>
            </w:r>
            <w:r>
              <w:rPr>
                <w:b/>
                <w:spacing w:val="-4"/>
                <w:sz w:val="18"/>
              </w:rPr>
              <w:t> </w:t>
            </w:r>
            <w:r>
              <w:rPr>
                <w:b/>
                <w:sz w:val="18"/>
              </w:rPr>
              <w:t>Tekuće</w:t>
            </w:r>
            <w:r>
              <w:rPr>
                <w:b/>
                <w:spacing w:val="-1"/>
                <w:sz w:val="18"/>
              </w:rPr>
              <w:t> </w:t>
            </w:r>
            <w:r>
              <w:rPr>
                <w:b/>
                <w:sz w:val="18"/>
              </w:rPr>
              <w:t>pomoći</w:t>
            </w:r>
            <w:r>
              <w:rPr>
                <w:b/>
                <w:spacing w:val="-2"/>
                <w:sz w:val="18"/>
              </w:rPr>
              <w:t> </w:t>
            </w:r>
            <w:r>
              <w:rPr>
                <w:b/>
                <w:sz w:val="18"/>
              </w:rPr>
              <w:t>od</w:t>
            </w:r>
            <w:r>
              <w:rPr>
                <w:b/>
                <w:spacing w:val="-1"/>
                <w:sz w:val="18"/>
              </w:rPr>
              <w:t> </w:t>
            </w:r>
            <w:r>
              <w:rPr>
                <w:b/>
                <w:sz w:val="18"/>
              </w:rPr>
              <w:t>institucija</w:t>
            </w:r>
            <w:r>
              <w:rPr>
                <w:b/>
                <w:spacing w:val="-1"/>
                <w:sz w:val="18"/>
              </w:rPr>
              <w:t> </w:t>
            </w:r>
            <w:r>
              <w:rPr>
                <w:b/>
                <w:spacing w:val="-10"/>
                <w:sz w:val="18"/>
              </w:rPr>
              <w:t>i</w:t>
            </w:r>
          </w:p>
        </w:tc>
        <w:tc>
          <w:tcPr>
            <w:tcW w:w="1393" w:type="dxa"/>
          </w:tcPr>
          <w:p>
            <w:pPr>
              <w:pStyle w:val="TableParagraph"/>
              <w:rPr>
                <w:b/>
                <w:sz w:val="18"/>
              </w:rPr>
            </w:pPr>
          </w:p>
          <w:p>
            <w:pPr>
              <w:pStyle w:val="TableParagraph"/>
              <w:spacing w:before="189"/>
              <w:rPr>
                <w:b/>
                <w:sz w:val="18"/>
              </w:rPr>
            </w:pPr>
          </w:p>
          <w:p>
            <w:pPr>
              <w:pStyle w:val="TableParagraph"/>
              <w:spacing w:line="187" w:lineRule="exact"/>
              <w:ind w:right="105"/>
              <w:jc w:val="right"/>
              <w:rPr>
                <w:b/>
                <w:sz w:val="18"/>
              </w:rPr>
            </w:pPr>
            <w:r>
              <w:rPr>
                <w:b/>
                <w:spacing w:val="-2"/>
                <w:sz w:val="18"/>
              </w:rPr>
              <w:t>415.112,68</w:t>
            </w:r>
          </w:p>
        </w:tc>
        <w:tc>
          <w:tcPr>
            <w:tcW w:w="1358" w:type="dxa"/>
          </w:tcPr>
          <w:p>
            <w:pPr>
              <w:pStyle w:val="TableParagraph"/>
              <w:rPr>
                <w:rFonts w:ascii="Times New Roman"/>
                <w:sz w:val="18"/>
              </w:rPr>
            </w:pPr>
          </w:p>
        </w:tc>
        <w:tc>
          <w:tcPr>
            <w:tcW w:w="1358" w:type="dxa"/>
          </w:tcPr>
          <w:p>
            <w:pPr>
              <w:pStyle w:val="TableParagraph"/>
              <w:rPr>
                <w:rFonts w:ascii="Times New Roman"/>
                <w:sz w:val="18"/>
              </w:rPr>
            </w:pPr>
          </w:p>
        </w:tc>
        <w:tc>
          <w:tcPr>
            <w:tcW w:w="1301" w:type="dxa"/>
          </w:tcPr>
          <w:p>
            <w:pPr>
              <w:pStyle w:val="TableParagraph"/>
              <w:rPr>
                <w:b/>
                <w:sz w:val="18"/>
              </w:rPr>
            </w:pPr>
          </w:p>
          <w:p>
            <w:pPr>
              <w:pStyle w:val="TableParagraph"/>
              <w:spacing w:before="189"/>
              <w:rPr>
                <w:b/>
                <w:sz w:val="18"/>
              </w:rPr>
            </w:pPr>
          </w:p>
          <w:p>
            <w:pPr>
              <w:pStyle w:val="TableParagraph"/>
              <w:spacing w:line="187" w:lineRule="exact"/>
              <w:ind w:right="42"/>
              <w:jc w:val="right"/>
              <w:rPr>
                <w:b/>
                <w:sz w:val="18"/>
              </w:rPr>
            </w:pPr>
            <w:r>
              <w:rPr>
                <w:b/>
                <w:spacing w:val="-2"/>
                <w:sz w:val="18"/>
              </w:rPr>
              <w:t>127.271,44</w:t>
            </w:r>
          </w:p>
        </w:tc>
        <w:tc>
          <w:tcPr>
            <w:tcW w:w="846" w:type="dxa"/>
          </w:tcPr>
          <w:p>
            <w:pPr>
              <w:pStyle w:val="TableParagraph"/>
              <w:rPr>
                <w:b/>
                <w:sz w:val="18"/>
              </w:rPr>
            </w:pPr>
          </w:p>
          <w:p>
            <w:pPr>
              <w:pStyle w:val="TableParagraph"/>
              <w:spacing w:before="189"/>
              <w:rPr>
                <w:b/>
                <w:sz w:val="18"/>
              </w:rPr>
            </w:pPr>
          </w:p>
          <w:p>
            <w:pPr>
              <w:pStyle w:val="TableParagraph"/>
              <w:spacing w:line="187" w:lineRule="exact"/>
              <w:ind w:right="93"/>
              <w:jc w:val="right"/>
              <w:rPr>
                <w:b/>
                <w:sz w:val="18"/>
              </w:rPr>
            </w:pPr>
            <w:r>
              <w:rPr>
                <w:b/>
                <w:spacing w:val="-2"/>
                <w:sz w:val="18"/>
              </w:rPr>
              <w:t>30,66%</w:t>
            </w:r>
          </w:p>
        </w:tc>
        <w:tc>
          <w:tcPr>
            <w:tcW w:w="764" w:type="dxa"/>
          </w:tcPr>
          <w:p>
            <w:pPr>
              <w:pStyle w:val="TableParagraph"/>
              <w:rPr>
                <w:rFonts w:ascii="Times New Roman"/>
                <w:sz w:val="18"/>
              </w:rPr>
            </w:pPr>
          </w:p>
        </w:tc>
      </w:tr>
      <w:tr>
        <w:trPr>
          <w:trHeight w:val="405" w:hRule="atLeast"/>
        </w:trPr>
        <w:tc>
          <w:tcPr>
            <w:tcW w:w="3710" w:type="dxa"/>
          </w:tcPr>
          <w:p>
            <w:pPr>
              <w:pStyle w:val="TableParagraph"/>
              <w:spacing w:line="200" w:lineRule="exact"/>
              <w:ind w:left="224"/>
              <w:rPr>
                <w:b/>
                <w:sz w:val="18"/>
              </w:rPr>
            </w:pPr>
            <w:r>
              <w:rPr>
                <w:b/>
                <w:sz w:val="18"/>
              </w:rPr>
              <w:t>tijela</w:t>
            </w:r>
            <w:r>
              <w:rPr>
                <w:b/>
                <w:spacing w:val="-1"/>
                <w:sz w:val="18"/>
              </w:rPr>
              <w:t> </w:t>
            </w:r>
            <w:r>
              <w:rPr>
                <w:b/>
                <w:spacing w:val="-5"/>
                <w:sz w:val="18"/>
              </w:rPr>
              <w:t>EU</w:t>
            </w:r>
          </w:p>
          <w:p>
            <w:pPr>
              <w:pStyle w:val="TableParagraph"/>
              <w:spacing w:line="185" w:lineRule="exact"/>
              <w:ind w:left="180"/>
              <w:rPr>
                <w:b/>
                <w:sz w:val="18"/>
              </w:rPr>
            </w:pPr>
            <w:r>
              <w:rPr>
                <w:b/>
                <w:sz w:val="18"/>
              </w:rPr>
              <w:t>633</w:t>
            </w:r>
            <w:r>
              <w:rPr>
                <w:b/>
                <w:spacing w:val="-4"/>
                <w:sz w:val="18"/>
              </w:rPr>
              <w:t> </w:t>
            </w:r>
            <w:r>
              <w:rPr>
                <w:b/>
                <w:sz w:val="18"/>
              </w:rPr>
              <w:t>Pomoći</w:t>
            </w:r>
            <w:r>
              <w:rPr>
                <w:b/>
                <w:spacing w:val="-1"/>
                <w:sz w:val="18"/>
              </w:rPr>
              <w:t> </w:t>
            </w:r>
            <w:r>
              <w:rPr>
                <w:b/>
                <w:sz w:val="18"/>
              </w:rPr>
              <w:t>proračunu</w:t>
            </w:r>
            <w:r>
              <w:rPr>
                <w:b/>
                <w:spacing w:val="-2"/>
                <w:sz w:val="18"/>
              </w:rPr>
              <w:t> </w:t>
            </w:r>
            <w:r>
              <w:rPr>
                <w:b/>
                <w:sz w:val="18"/>
              </w:rPr>
              <w:t>iz</w:t>
            </w:r>
            <w:r>
              <w:rPr>
                <w:b/>
                <w:spacing w:val="-1"/>
                <w:sz w:val="18"/>
              </w:rPr>
              <w:t> </w:t>
            </w:r>
            <w:r>
              <w:rPr>
                <w:b/>
                <w:spacing w:val="-2"/>
                <w:sz w:val="18"/>
              </w:rPr>
              <w:t>drugih</w:t>
            </w:r>
          </w:p>
        </w:tc>
        <w:tc>
          <w:tcPr>
            <w:tcW w:w="1393" w:type="dxa"/>
          </w:tcPr>
          <w:p>
            <w:pPr>
              <w:pStyle w:val="TableParagraph"/>
              <w:spacing w:line="187" w:lineRule="exact" w:before="198"/>
              <w:ind w:right="105"/>
              <w:jc w:val="right"/>
              <w:rPr>
                <w:b/>
                <w:sz w:val="18"/>
              </w:rPr>
            </w:pPr>
            <w:r>
              <w:rPr>
                <w:b/>
                <w:spacing w:val="-2"/>
                <w:sz w:val="18"/>
              </w:rPr>
              <w:t>2.453.326,08</w:t>
            </w:r>
          </w:p>
        </w:tc>
        <w:tc>
          <w:tcPr>
            <w:tcW w:w="1358" w:type="dxa"/>
          </w:tcPr>
          <w:p>
            <w:pPr>
              <w:pStyle w:val="TableParagraph"/>
              <w:rPr>
                <w:rFonts w:ascii="Times New Roman"/>
                <w:sz w:val="18"/>
              </w:rPr>
            </w:pPr>
          </w:p>
        </w:tc>
        <w:tc>
          <w:tcPr>
            <w:tcW w:w="1358" w:type="dxa"/>
          </w:tcPr>
          <w:p>
            <w:pPr>
              <w:pStyle w:val="TableParagraph"/>
              <w:rPr>
                <w:rFonts w:ascii="Times New Roman"/>
                <w:sz w:val="18"/>
              </w:rPr>
            </w:pPr>
          </w:p>
        </w:tc>
        <w:tc>
          <w:tcPr>
            <w:tcW w:w="1301" w:type="dxa"/>
          </w:tcPr>
          <w:p>
            <w:pPr>
              <w:pStyle w:val="TableParagraph"/>
              <w:spacing w:line="187" w:lineRule="exact" w:before="198"/>
              <w:ind w:right="42"/>
              <w:jc w:val="right"/>
              <w:rPr>
                <w:b/>
                <w:sz w:val="18"/>
              </w:rPr>
            </w:pPr>
            <w:r>
              <w:rPr>
                <w:b/>
                <w:spacing w:val="-2"/>
                <w:sz w:val="18"/>
              </w:rPr>
              <w:t>2.346.141,13</w:t>
            </w:r>
          </w:p>
        </w:tc>
        <w:tc>
          <w:tcPr>
            <w:tcW w:w="846" w:type="dxa"/>
          </w:tcPr>
          <w:p>
            <w:pPr>
              <w:pStyle w:val="TableParagraph"/>
              <w:spacing w:line="187" w:lineRule="exact" w:before="198"/>
              <w:ind w:right="93"/>
              <w:jc w:val="right"/>
              <w:rPr>
                <w:b/>
                <w:sz w:val="18"/>
              </w:rPr>
            </w:pPr>
            <w:r>
              <w:rPr>
                <w:b/>
                <w:spacing w:val="-2"/>
                <w:sz w:val="18"/>
              </w:rPr>
              <w:t>95,63%</w:t>
            </w:r>
          </w:p>
        </w:tc>
        <w:tc>
          <w:tcPr>
            <w:tcW w:w="764" w:type="dxa"/>
          </w:tcPr>
          <w:p>
            <w:pPr>
              <w:pStyle w:val="TableParagraph"/>
              <w:rPr>
                <w:rFonts w:ascii="Times New Roman"/>
                <w:sz w:val="18"/>
              </w:rPr>
            </w:pPr>
          </w:p>
        </w:tc>
      </w:tr>
      <w:tr>
        <w:trPr>
          <w:trHeight w:val="600" w:hRule="atLeast"/>
        </w:trPr>
        <w:tc>
          <w:tcPr>
            <w:tcW w:w="3710" w:type="dxa"/>
          </w:tcPr>
          <w:p>
            <w:pPr>
              <w:pStyle w:val="TableParagraph"/>
              <w:spacing w:line="232" w:lineRule="auto"/>
              <w:ind w:left="180"/>
              <w:rPr>
                <w:b/>
                <w:sz w:val="18"/>
              </w:rPr>
            </w:pPr>
            <w:r>
              <w:rPr>
                <w:b/>
                <w:sz w:val="18"/>
              </w:rPr>
              <w:t>proračuna</w:t>
            </w:r>
            <w:r>
              <w:rPr>
                <w:b/>
                <w:spacing w:val="-15"/>
                <w:sz w:val="18"/>
              </w:rPr>
              <w:t> </w:t>
            </w:r>
            <w:r>
              <w:rPr>
                <w:b/>
                <w:sz w:val="18"/>
              </w:rPr>
              <w:t>i</w:t>
            </w:r>
            <w:r>
              <w:rPr>
                <w:b/>
                <w:spacing w:val="-12"/>
                <w:sz w:val="18"/>
              </w:rPr>
              <w:t> </w:t>
            </w:r>
            <w:r>
              <w:rPr>
                <w:b/>
                <w:sz w:val="18"/>
              </w:rPr>
              <w:t>izvanproračunskim </w:t>
            </w:r>
            <w:r>
              <w:rPr>
                <w:b/>
                <w:spacing w:val="-2"/>
                <w:sz w:val="18"/>
              </w:rPr>
              <w:t>korisnicima</w:t>
            </w:r>
          </w:p>
          <w:p>
            <w:pPr>
              <w:pStyle w:val="TableParagraph"/>
              <w:spacing w:line="179" w:lineRule="exact"/>
              <w:ind w:left="225"/>
              <w:rPr>
                <w:b/>
                <w:sz w:val="18"/>
              </w:rPr>
            </w:pPr>
            <w:r>
              <w:rPr>
                <w:b/>
                <w:sz w:val="18"/>
              </w:rPr>
              <w:t>6331</w:t>
            </w:r>
            <w:r>
              <w:rPr>
                <w:b/>
                <w:spacing w:val="-4"/>
                <w:sz w:val="18"/>
              </w:rPr>
              <w:t> </w:t>
            </w:r>
            <w:r>
              <w:rPr>
                <w:b/>
                <w:sz w:val="18"/>
              </w:rPr>
              <w:t>Pomoći</w:t>
            </w:r>
            <w:r>
              <w:rPr>
                <w:b/>
                <w:spacing w:val="-2"/>
                <w:sz w:val="18"/>
              </w:rPr>
              <w:t> </w:t>
            </w:r>
            <w:r>
              <w:rPr>
                <w:b/>
                <w:sz w:val="18"/>
              </w:rPr>
              <w:t>proračunu</w:t>
            </w:r>
            <w:r>
              <w:rPr>
                <w:b/>
                <w:spacing w:val="-1"/>
                <w:sz w:val="18"/>
              </w:rPr>
              <w:t> </w:t>
            </w:r>
            <w:r>
              <w:rPr>
                <w:b/>
                <w:spacing w:val="-10"/>
                <w:sz w:val="18"/>
              </w:rPr>
              <w:t>i</w:t>
            </w:r>
          </w:p>
        </w:tc>
        <w:tc>
          <w:tcPr>
            <w:tcW w:w="1393" w:type="dxa"/>
          </w:tcPr>
          <w:p>
            <w:pPr>
              <w:pStyle w:val="TableParagraph"/>
              <w:spacing w:before="186"/>
              <w:rPr>
                <w:b/>
                <w:sz w:val="18"/>
              </w:rPr>
            </w:pPr>
          </w:p>
          <w:p>
            <w:pPr>
              <w:pStyle w:val="TableParagraph"/>
              <w:spacing w:line="187" w:lineRule="exact"/>
              <w:ind w:right="105"/>
              <w:jc w:val="right"/>
              <w:rPr>
                <w:b/>
                <w:sz w:val="18"/>
              </w:rPr>
            </w:pPr>
            <w:r>
              <w:rPr>
                <w:b/>
                <w:spacing w:val="-2"/>
                <w:sz w:val="18"/>
              </w:rPr>
              <w:t>1.604.229,57</w:t>
            </w:r>
          </w:p>
        </w:tc>
        <w:tc>
          <w:tcPr>
            <w:tcW w:w="1358" w:type="dxa"/>
          </w:tcPr>
          <w:p>
            <w:pPr>
              <w:pStyle w:val="TableParagraph"/>
              <w:rPr>
                <w:rFonts w:ascii="Times New Roman"/>
                <w:sz w:val="18"/>
              </w:rPr>
            </w:pPr>
          </w:p>
        </w:tc>
        <w:tc>
          <w:tcPr>
            <w:tcW w:w="1358" w:type="dxa"/>
          </w:tcPr>
          <w:p>
            <w:pPr>
              <w:pStyle w:val="TableParagraph"/>
              <w:rPr>
                <w:rFonts w:ascii="Times New Roman"/>
                <w:sz w:val="18"/>
              </w:rPr>
            </w:pPr>
          </w:p>
        </w:tc>
        <w:tc>
          <w:tcPr>
            <w:tcW w:w="1301" w:type="dxa"/>
          </w:tcPr>
          <w:p>
            <w:pPr>
              <w:pStyle w:val="TableParagraph"/>
              <w:spacing w:before="186"/>
              <w:rPr>
                <w:b/>
                <w:sz w:val="18"/>
              </w:rPr>
            </w:pPr>
          </w:p>
          <w:p>
            <w:pPr>
              <w:pStyle w:val="TableParagraph"/>
              <w:spacing w:line="187" w:lineRule="exact"/>
              <w:ind w:right="42"/>
              <w:jc w:val="right"/>
              <w:rPr>
                <w:b/>
                <w:sz w:val="18"/>
              </w:rPr>
            </w:pPr>
            <w:r>
              <w:rPr>
                <w:b/>
                <w:spacing w:val="-2"/>
                <w:sz w:val="18"/>
              </w:rPr>
              <w:t>1.894.123,63</w:t>
            </w:r>
          </w:p>
        </w:tc>
        <w:tc>
          <w:tcPr>
            <w:tcW w:w="846" w:type="dxa"/>
          </w:tcPr>
          <w:p>
            <w:pPr>
              <w:pStyle w:val="TableParagraph"/>
              <w:spacing w:before="186"/>
              <w:rPr>
                <w:b/>
                <w:sz w:val="18"/>
              </w:rPr>
            </w:pPr>
          </w:p>
          <w:p>
            <w:pPr>
              <w:pStyle w:val="TableParagraph"/>
              <w:spacing w:line="187" w:lineRule="exact"/>
              <w:ind w:right="93"/>
              <w:jc w:val="right"/>
              <w:rPr>
                <w:b/>
                <w:sz w:val="18"/>
              </w:rPr>
            </w:pPr>
            <w:r>
              <w:rPr>
                <w:b/>
                <w:spacing w:val="-2"/>
                <w:sz w:val="18"/>
              </w:rPr>
              <w:t>118,07%</w:t>
            </w:r>
          </w:p>
        </w:tc>
        <w:tc>
          <w:tcPr>
            <w:tcW w:w="764" w:type="dxa"/>
          </w:tcPr>
          <w:p>
            <w:pPr>
              <w:pStyle w:val="TableParagraph"/>
              <w:rPr>
                <w:rFonts w:ascii="Times New Roman"/>
                <w:sz w:val="18"/>
              </w:rPr>
            </w:pPr>
          </w:p>
        </w:tc>
      </w:tr>
      <w:tr>
        <w:trPr>
          <w:trHeight w:val="407" w:hRule="atLeast"/>
        </w:trPr>
        <w:tc>
          <w:tcPr>
            <w:tcW w:w="3710" w:type="dxa"/>
          </w:tcPr>
          <w:p>
            <w:pPr>
              <w:pStyle w:val="TableParagraph"/>
              <w:spacing w:line="200" w:lineRule="exact"/>
              <w:ind w:left="225" w:right="148"/>
              <w:rPr>
                <w:b/>
                <w:sz w:val="18"/>
              </w:rPr>
            </w:pPr>
            <w:r>
              <w:rPr>
                <w:b/>
                <w:sz w:val="18"/>
              </w:rPr>
              <w:t>izvanproračunskim</w:t>
            </w:r>
            <w:r>
              <w:rPr>
                <w:b/>
                <w:spacing w:val="-13"/>
                <w:sz w:val="18"/>
              </w:rPr>
              <w:t> </w:t>
            </w:r>
            <w:r>
              <w:rPr>
                <w:b/>
                <w:sz w:val="18"/>
              </w:rPr>
              <w:t>korisnicima</w:t>
            </w:r>
            <w:r>
              <w:rPr>
                <w:b/>
                <w:spacing w:val="24"/>
                <w:sz w:val="18"/>
              </w:rPr>
              <w:t> </w:t>
            </w:r>
            <w:r>
              <w:rPr>
                <w:b/>
                <w:sz w:val="18"/>
              </w:rPr>
              <w:t>iz drugih proračuna</w:t>
            </w:r>
          </w:p>
        </w:tc>
        <w:tc>
          <w:tcPr>
            <w:tcW w:w="1393" w:type="dxa"/>
          </w:tcPr>
          <w:p>
            <w:pPr>
              <w:pStyle w:val="TableParagraph"/>
              <w:rPr>
                <w:rFonts w:ascii="Times New Roman"/>
                <w:sz w:val="18"/>
              </w:rPr>
            </w:pPr>
          </w:p>
        </w:tc>
        <w:tc>
          <w:tcPr>
            <w:tcW w:w="1358" w:type="dxa"/>
          </w:tcPr>
          <w:p>
            <w:pPr>
              <w:pStyle w:val="TableParagraph"/>
              <w:rPr>
                <w:rFonts w:ascii="Times New Roman"/>
                <w:sz w:val="18"/>
              </w:rPr>
            </w:pPr>
          </w:p>
        </w:tc>
        <w:tc>
          <w:tcPr>
            <w:tcW w:w="1358" w:type="dxa"/>
          </w:tcPr>
          <w:p>
            <w:pPr>
              <w:pStyle w:val="TableParagraph"/>
              <w:rPr>
                <w:rFonts w:ascii="Times New Roman"/>
                <w:sz w:val="18"/>
              </w:rPr>
            </w:pPr>
          </w:p>
        </w:tc>
        <w:tc>
          <w:tcPr>
            <w:tcW w:w="1301" w:type="dxa"/>
          </w:tcPr>
          <w:p>
            <w:pPr>
              <w:pStyle w:val="TableParagraph"/>
              <w:rPr>
                <w:rFonts w:ascii="Times New Roman"/>
                <w:sz w:val="18"/>
              </w:rPr>
            </w:pPr>
          </w:p>
        </w:tc>
        <w:tc>
          <w:tcPr>
            <w:tcW w:w="846" w:type="dxa"/>
          </w:tcPr>
          <w:p>
            <w:pPr>
              <w:pStyle w:val="TableParagraph"/>
              <w:rPr>
                <w:rFonts w:ascii="Times New Roman"/>
                <w:sz w:val="18"/>
              </w:rPr>
            </w:pPr>
          </w:p>
        </w:tc>
        <w:tc>
          <w:tcPr>
            <w:tcW w:w="764" w:type="dxa"/>
          </w:tcPr>
          <w:p>
            <w:pPr>
              <w:pStyle w:val="TableParagraph"/>
              <w:rPr>
                <w:rFonts w:ascii="Times New Roman"/>
                <w:sz w:val="18"/>
              </w:rPr>
            </w:pPr>
          </w:p>
        </w:tc>
      </w:tr>
      <w:tr>
        <w:trPr>
          <w:trHeight w:val="615" w:hRule="atLeast"/>
        </w:trPr>
        <w:tc>
          <w:tcPr>
            <w:tcW w:w="3710" w:type="dxa"/>
          </w:tcPr>
          <w:p>
            <w:pPr>
              <w:pStyle w:val="TableParagraph"/>
              <w:spacing w:line="200" w:lineRule="exact"/>
              <w:ind w:left="225"/>
              <w:rPr>
                <w:b/>
                <w:sz w:val="18"/>
              </w:rPr>
            </w:pPr>
            <w:r>
              <w:rPr>
                <w:b/>
                <w:sz w:val="18"/>
              </w:rPr>
              <w:t>6332</w:t>
            </w:r>
            <w:r>
              <w:rPr>
                <w:b/>
                <w:spacing w:val="-10"/>
                <w:sz w:val="18"/>
              </w:rPr>
              <w:t> </w:t>
            </w:r>
            <w:r>
              <w:rPr>
                <w:b/>
                <w:sz w:val="18"/>
              </w:rPr>
              <w:t>Kapitalne</w:t>
            </w:r>
            <w:r>
              <w:rPr>
                <w:b/>
                <w:spacing w:val="-10"/>
                <w:sz w:val="18"/>
              </w:rPr>
              <w:t> </w:t>
            </w:r>
            <w:r>
              <w:rPr>
                <w:b/>
                <w:sz w:val="18"/>
              </w:rPr>
              <w:t>pomoći</w:t>
            </w:r>
            <w:r>
              <w:rPr>
                <w:b/>
                <w:spacing w:val="-10"/>
                <w:sz w:val="18"/>
              </w:rPr>
              <w:t> </w:t>
            </w:r>
            <w:r>
              <w:rPr>
                <w:b/>
                <w:sz w:val="18"/>
              </w:rPr>
              <w:t>proračunu</w:t>
            </w:r>
            <w:r>
              <w:rPr>
                <w:b/>
                <w:spacing w:val="-10"/>
                <w:sz w:val="18"/>
              </w:rPr>
              <w:t> </w:t>
            </w:r>
            <w:r>
              <w:rPr>
                <w:b/>
                <w:sz w:val="18"/>
              </w:rPr>
              <w:t>iz drugih proračuna i proračunskim </w:t>
            </w:r>
            <w:r>
              <w:rPr>
                <w:b/>
                <w:spacing w:val="-2"/>
                <w:sz w:val="18"/>
              </w:rPr>
              <w:t>korisnicima</w:t>
            </w:r>
          </w:p>
        </w:tc>
        <w:tc>
          <w:tcPr>
            <w:tcW w:w="1393" w:type="dxa"/>
          </w:tcPr>
          <w:p>
            <w:pPr>
              <w:pStyle w:val="TableParagraph"/>
              <w:ind w:right="105"/>
              <w:jc w:val="right"/>
              <w:rPr>
                <w:b/>
                <w:sz w:val="18"/>
              </w:rPr>
            </w:pPr>
            <w:r>
              <w:rPr>
                <w:b/>
                <w:spacing w:val="-2"/>
                <w:sz w:val="18"/>
              </w:rPr>
              <w:t>849.096,51</w:t>
            </w:r>
          </w:p>
        </w:tc>
        <w:tc>
          <w:tcPr>
            <w:tcW w:w="1358" w:type="dxa"/>
          </w:tcPr>
          <w:p>
            <w:pPr>
              <w:pStyle w:val="TableParagraph"/>
              <w:rPr>
                <w:rFonts w:ascii="Times New Roman"/>
                <w:sz w:val="18"/>
              </w:rPr>
            </w:pPr>
          </w:p>
        </w:tc>
        <w:tc>
          <w:tcPr>
            <w:tcW w:w="1358" w:type="dxa"/>
          </w:tcPr>
          <w:p>
            <w:pPr>
              <w:pStyle w:val="TableParagraph"/>
              <w:rPr>
                <w:rFonts w:ascii="Times New Roman"/>
                <w:sz w:val="18"/>
              </w:rPr>
            </w:pPr>
          </w:p>
        </w:tc>
        <w:tc>
          <w:tcPr>
            <w:tcW w:w="1301" w:type="dxa"/>
          </w:tcPr>
          <w:p>
            <w:pPr>
              <w:pStyle w:val="TableParagraph"/>
              <w:ind w:right="42"/>
              <w:jc w:val="right"/>
              <w:rPr>
                <w:b/>
                <w:sz w:val="18"/>
              </w:rPr>
            </w:pPr>
            <w:r>
              <w:rPr>
                <w:b/>
                <w:spacing w:val="-2"/>
                <w:sz w:val="18"/>
              </w:rPr>
              <w:t>452.017,50</w:t>
            </w:r>
          </w:p>
        </w:tc>
        <w:tc>
          <w:tcPr>
            <w:tcW w:w="846" w:type="dxa"/>
          </w:tcPr>
          <w:p>
            <w:pPr>
              <w:pStyle w:val="TableParagraph"/>
              <w:ind w:right="93"/>
              <w:jc w:val="right"/>
              <w:rPr>
                <w:b/>
                <w:sz w:val="18"/>
              </w:rPr>
            </w:pPr>
            <w:r>
              <w:rPr>
                <w:b/>
                <w:spacing w:val="-2"/>
                <w:sz w:val="18"/>
              </w:rPr>
              <w:t>53,24%</w:t>
            </w:r>
          </w:p>
        </w:tc>
        <w:tc>
          <w:tcPr>
            <w:tcW w:w="764" w:type="dxa"/>
          </w:tcPr>
          <w:p>
            <w:pPr>
              <w:pStyle w:val="TableParagraph"/>
              <w:rPr>
                <w:rFonts w:ascii="Times New Roman"/>
                <w:sz w:val="18"/>
              </w:rPr>
            </w:pPr>
          </w:p>
        </w:tc>
      </w:tr>
      <w:tr>
        <w:trPr>
          <w:trHeight w:val="612" w:hRule="atLeast"/>
        </w:trPr>
        <w:tc>
          <w:tcPr>
            <w:tcW w:w="3710" w:type="dxa"/>
          </w:tcPr>
          <w:p>
            <w:pPr>
              <w:pStyle w:val="TableParagraph"/>
              <w:spacing w:line="232" w:lineRule="auto" w:before="5"/>
              <w:ind w:left="180"/>
              <w:rPr>
                <w:b/>
                <w:sz w:val="18"/>
              </w:rPr>
            </w:pPr>
            <w:r>
              <w:rPr>
                <w:b/>
                <w:sz w:val="18"/>
              </w:rPr>
              <w:t>634</w:t>
            </w:r>
            <w:r>
              <w:rPr>
                <w:b/>
                <w:spacing w:val="-13"/>
                <w:sz w:val="18"/>
              </w:rPr>
              <w:t> </w:t>
            </w:r>
            <w:r>
              <w:rPr>
                <w:b/>
                <w:sz w:val="18"/>
              </w:rPr>
              <w:t>Pomoći</w:t>
            </w:r>
            <w:r>
              <w:rPr>
                <w:b/>
                <w:spacing w:val="-12"/>
                <w:sz w:val="18"/>
              </w:rPr>
              <w:t> </w:t>
            </w:r>
            <w:r>
              <w:rPr>
                <w:b/>
                <w:sz w:val="18"/>
              </w:rPr>
              <w:t>od</w:t>
            </w:r>
            <w:r>
              <w:rPr>
                <w:b/>
                <w:spacing w:val="-13"/>
                <w:sz w:val="18"/>
              </w:rPr>
              <w:t> </w:t>
            </w:r>
            <w:r>
              <w:rPr>
                <w:b/>
                <w:sz w:val="18"/>
              </w:rPr>
              <w:t>izvanproračunskih </w:t>
            </w:r>
            <w:r>
              <w:rPr>
                <w:b/>
                <w:spacing w:val="-2"/>
                <w:sz w:val="18"/>
              </w:rPr>
              <w:t>korisnika</w:t>
            </w:r>
          </w:p>
          <w:p>
            <w:pPr>
              <w:pStyle w:val="TableParagraph"/>
              <w:spacing w:line="185" w:lineRule="exact"/>
              <w:ind w:left="225"/>
              <w:rPr>
                <w:b/>
                <w:sz w:val="18"/>
              </w:rPr>
            </w:pPr>
            <w:r>
              <w:rPr>
                <w:b/>
                <w:sz w:val="18"/>
              </w:rPr>
              <w:t>6341</w:t>
            </w:r>
            <w:r>
              <w:rPr>
                <w:b/>
                <w:spacing w:val="-4"/>
                <w:sz w:val="18"/>
              </w:rPr>
              <w:t> </w:t>
            </w:r>
            <w:r>
              <w:rPr>
                <w:b/>
                <w:sz w:val="18"/>
              </w:rPr>
              <w:t>Tekuće</w:t>
            </w:r>
            <w:r>
              <w:rPr>
                <w:b/>
                <w:spacing w:val="-2"/>
                <w:sz w:val="18"/>
              </w:rPr>
              <w:t> </w:t>
            </w:r>
            <w:r>
              <w:rPr>
                <w:b/>
                <w:sz w:val="18"/>
              </w:rPr>
              <w:t>pomoći</w:t>
            </w:r>
            <w:r>
              <w:rPr>
                <w:b/>
                <w:spacing w:val="-1"/>
                <w:sz w:val="18"/>
              </w:rPr>
              <w:t> </w:t>
            </w:r>
            <w:r>
              <w:rPr>
                <w:b/>
                <w:spacing w:val="-5"/>
                <w:sz w:val="18"/>
              </w:rPr>
              <w:t>od</w:t>
            </w:r>
          </w:p>
        </w:tc>
        <w:tc>
          <w:tcPr>
            <w:tcW w:w="1393" w:type="dxa"/>
          </w:tcPr>
          <w:p>
            <w:pPr>
              <w:pStyle w:val="TableParagraph"/>
              <w:ind w:left="384"/>
              <w:rPr>
                <w:b/>
                <w:sz w:val="18"/>
              </w:rPr>
            </w:pPr>
            <w:r>
              <w:rPr>
                <w:b/>
                <w:spacing w:val="-2"/>
                <w:sz w:val="18"/>
              </w:rPr>
              <w:t>620.183,44</w:t>
            </w:r>
          </w:p>
          <w:p>
            <w:pPr>
              <w:pStyle w:val="TableParagraph"/>
              <w:spacing w:line="187" w:lineRule="exact" w:before="198"/>
              <w:ind w:left="384"/>
              <w:rPr>
                <w:b/>
                <w:sz w:val="18"/>
              </w:rPr>
            </w:pPr>
            <w:r>
              <w:rPr>
                <w:b/>
                <w:spacing w:val="-2"/>
                <w:sz w:val="18"/>
              </w:rPr>
              <w:t>489.644,19</w:t>
            </w:r>
          </w:p>
        </w:tc>
        <w:tc>
          <w:tcPr>
            <w:tcW w:w="1358" w:type="dxa"/>
          </w:tcPr>
          <w:p>
            <w:pPr>
              <w:pStyle w:val="TableParagraph"/>
              <w:rPr>
                <w:rFonts w:ascii="Times New Roman"/>
                <w:sz w:val="18"/>
              </w:rPr>
            </w:pPr>
          </w:p>
        </w:tc>
        <w:tc>
          <w:tcPr>
            <w:tcW w:w="1358" w:type="dxa"/>
          </w:tcPr>
          <w:p>
            <w:pPr>
              <w:pStyle w:val="TableParagraph"/>
              <w:rPr>
                <w:rFonts w:ascii="Times New Roman"/>
                <w:sz w:val="18"/>
              </w:rPr>
            </w:pPr>
          </w:p>
        </w:tc>
        <w:tc>
          <w:tcPr>
            <w:tcW w:w="1301" w:type="dxa"/>
          </w:tcPr>
          <w:p>
            <w:pPr>
              <w:pStyle w:val="TableParagraph"/>
              <w:ind w:left="355"/>
              <w:rPr>
                <w:b/>
                <w:sz w:val="18"/>
              </w:rPr>
            </w:pPr>
            <w:r>
              <w:rPr>
                <w:b/>
                <w:spacing w:val="-2"/>
                <w:sz w:val="18"/>
              </w:rPr>
              <w:t>913.826,06</w:t>
            </w:r>
          </w:p>
          <w:p>
            <w:pPr>
              <w:pStyle w:val="TableParagraph"/>
              <w:spacing w:line="187" w:lineRule="exact" w:before="198"/>
              <w:ind w:left="355"/>
              <w:rPr>
                <w:b/>
                <w:sz w:val="18"/>
              </w:rPr>
            </w:pPr>
            <w:r>
              <w:rPr>
                <w:b/>
                <w:spacing w:val="-2"/>
                <w:sz w:val="18"/>
              </w:rPr>
              <w:t>571.833,76</w:t>
            </w:r>
          </w:p>
        </w:tc>
        <w:tc>
          <w:tcPr>
            <w:tcW w:w="846" w:type="dxa"/>
          </w:tcPr>
          <w:p>
            <w:pPr>
              <w:pStyle w:val="TableParagraph"/>
              <w:ind w:left="39"/>
              <w:rPr>
                <w:b/>
                <w:sz w:val="18"/>
              </w:rPr>
            </w:pPr>
            <w:r>
              <w:rPr>
                <w:b/>
                <w:spacing w:val="-2"/>
                <w:sz w:val="18"/>
              </w:rPr>
              <w:t>147,35%</w:t>
            </w:r>
          </w:p>
          <w:p>
            <w:pPr>
              <w:pStyle w:val="TableParagraph"/>
              <w:spacing w:line="187" w:lineRule="exact" w:before="198"/>
              <w:ind w:left="39"/>
              <w:rPr>
                <w:b/>
                <w:sz w:val="18"/>
              </w:rPr>
            </w:pPr>
            <w:r>
              <w:rPr>
                <w:b/>
                <w:spacing w:val="-2"/>
                <w:sz w:val="18"/>
              </w:rPr>
              <w:t>116,79%</w:t>
            </w:r>
          </w:p>
        </w:tc>
        <w:tc>
          <w:tcPr>
            <w:tcW w:w="764" w:type="dxa"/>
          </w:tcPr>
          <w:p>
            <w:pPr>
              <w:pStyle w:val="TableParagraph"/>
              <w:rPr>
                <w:rFonts w:ascii="Times New Roman"/>
                <w:sz w:val="18"/>
              </w:rPr>
            </w:pPr>
          </w:p>
        </w:tc>
      </w:tr>
      <w:tr>
        <w:trPr>
          <w:trHeight w:val="405" w:hRule="atLeast"/>
        </w:trPr>
        <w:tc>
          <w:tcPr>
            <w:tcW w:w="3710" w:type="dxa"/>
          </w:tcPr>
          <w:p>
            <w:pPr>
              <w:pStyle w:val="TableParagraph"/>
              <w:spacing w:line="200" w:lineRule="exact"/>
              <w:ind w:left="225"/>
              <w:rPr>
                <w:b/>
                <w:sz w:val="18"/>
              </w:rPr>
            </w:pPr>
            <w:r>
              <w:rPr>
                <w:b/>
                <w:sz w:val="18"/>
              </w:rPr>
              <w:t>izvanproračunskih</w:t>
            </w:r>
            <w:r>
              <w:rPr>
                <w:b/>
                <w:spacing w:val="-4"/>
                <w:sz w:val="18"/>
              </w:rPr>
              <w:t> </w:t>
            </w:r>
            <w:r>
              <w:rPr>
                <w:b/>
                <w:spacing w:val="-2"/>
                <w:sz w:val="18"/>
              </w:rPr>
              <w:t>korisnika</w:t>
            </w:r>
          </w:p>
          <w:p>
            <w:pPr>
              <w:pStyle w:val="TableParagraph"/>
              <w:spacing w:line="185" w:lineRule="exact"/>
              <w:ind w:left="225"/>
              <w:rPr>
                <w:b/>
                <w:sz w:val="18"/>
              </w:rPr>
            </w:pPr>
            <w:r>
              <w:rPr>
                <w:b/>
                <w:sz w:val="18"/>
              </w:rPr>
              <w:t>6342</w:t>
            </w:r>
            <w:r>
              <w:rPr>
                <w:b/>
                <w:spacing w:val="-4"/>
                <w:sz w:val="18"/>
              </w:rPr>
              <w:t> </w:t>
            </w:r>
            <w:r>
              <w:rPr>
                <w:b/>
                <w:sz w:val="18"/>
              </w:rPr>
              <w:t>Kapitalne</w:t>
            </w:r>
            <w:r>
              <w:rPr>
                <w:b/>
                <w:spacing w:val="-1"/>
                <w:sz w:val="18"/>
              </w:rPr>
              <w:t> </w:t>
            </w:r>
            <w:r>
              <w:rPr>
                <w:b/>
                <w:sz w:val="18"/>
              </w:rPr>
              <w:t>pomoći</w:t>
            </w:r>
            <w:r>
              <w:rPr>
                <w:b/>
                <w:spacing w:val="-1"/>
                <w:sz w:val="18"/>
              </w:rPr>
              <w:t> </w:t>
            </w:r>
            <w:r>
              <w:rPr>
                <w:b/>
                <w:spacing w:val="-5"/>
                <w:sz w:val="18"/>
              </w:rPr>
              <w:t>od</w:t>
            </w:r>
          </w:p>
        </w:tc>
        <w:tc>
          <w:tcPr>
            <w:tcW w:w="1393" w:type="dxa"/>
          </w:tcPr>
          <w:p>
            <w:pPr>
              <w:pStyle w:val="TableParagraph"/>
              <w:spacing w:line="187" w:lineRule="exact" w:before="198"/>
              <w:ind w:right="105"/>
              <w:jc w:val="right"/>
              <w:rPr>
                <w:b/>
                <w:sz w:val="18"/>
              </w:rPr>
            </w:pPr>
            <w:r>
              <w:rPr>
                <w:b/>
                <w:spacing w:val="-2"/>
                <w:sz w:val="18"/>
              </w:rPr>
              <w:t>130.539,25</w:t>
            </w:r>
          </w:p>
        </w:tc>
        <w:tc>
          <w:tcPr>
            <w:tcW w:w="1358" w:type="dxa"/>
          </w:tcPr>
          <w:p>
            <w:pPr>
              <w:pStyle w:val="TableParagraph"/>
              <w:rPr>
                <w:rFonts w:ascii="Times New Roman"/>
                <w:sz w:val="18"/>
              </w:rPr>
            </w:pPr>
          </w:p>
        </w:tc>
        <w:tc>
          <w:tcPr>
            <w:tcW w:w="1358" w:type="dxa"/>
          </w:tcPr>
          <w:p>
            <w:pPr>
              <w:pStyle w:val="TableParagraph"/>
              <w:rPr>
                <w:rFonts w:ascii="Times New Roman"/>
                <w:sz w:val="18"/>
              </w:rPr>
            </w:pPr>
          </w:p>
        </w:tc>
        <w:tc>
          <w:tcPr>
            <w:tcW w:w="1301" w:type="dxa"/>
          </w:tcPr>
          <w:p>
            <w:pPr>
              <w:pStyle w:val="TableParagraph"/>
              <w:spacing w:line="187" w:lineRule="exact" w:before="198"/>
              <w:ind w:right="42"/>
              <w:jc w:val="right"/>
              <w:rPr>
                <w:b/>
                <w:sz w:val="18"/>
              </w:rPr>
            </w:pPr>
            <w:r>
              <w:rPr>
                <w:b/>
                <w:spacing w:val="-2"/>
                <w:sz w:val="18"/>
              </w:rPr>
              <w:t>341.992,30</w:t>
            </w:r>
          </w:p>
        </w:tc>
        <w:tc>
          <w:tcPr>
            <w:tcW w:w="846" w:type="dxa"/>
          </w:tcPr>
          <w:p>
            <w:pPr>
              <w:pStyle w:val="TableParagraph"/>
              <w:spacing w:line="187" w:lineRule="exact" w:before="198"/>
              <w:ind w:right="93"/>
              <w:jc w:val="right"/>
              <w:rPr>
                <w:b/>
                <w:sz w:val="18"/>
              </w:rPr>
            </w:pPr>
            <w:r>
              <w:rPr>
                <w:b/>
                <w:spacing w:val="-2"/>
                <w:sz w:val="18"/>
              </w:rPr>
              <w:t>261,98%</w:t>
            </w:r>
          </w:p>
        </w:tc>
        <w:tc>
          <w:tcPr>
            <w:tcW w:w="764" w:type="dxa"/>
          </w:tcPr>
          <w:p>
            <w:pPr>
              <w:pStyle w:val="TableParagraph"/>
              <w:rPr>
                <w:rFonts w:ascii="Times New Roman"/>
                <w:sz w:val="18"/>
              </w:rPr>
            </w:pPr>
          </w:p>
        </w:tc>
      </w:tr>
      <w:tr>
        <w:trPr>
          <w:trHeight w:val="405" w:hRule="atLeast"/>
        </w:trPr>
        <w:tc>
          <w:tcPr>
            <w:tcW w:w="3710" w:type="dxa"/>
          </w:tcPr>
          <w:p>
            <w:pPr>
              <w:pStyle w:val="TableParagraph"/>
              <w:spacing w:line="200" w:lineRule="exact"/>
              <w:ind w:left="225"/>
              <w:rPr>
                <w:b/>
                <w:sz w:val="18"/>
              </w:rPr>
            </w:pPr>
            <w:r>
              <w:rPr>
                <w:b/>
                <w:sz w:val="18"/>
              </w:rPr>
              <w:t>izvanproračunskih</w:t>
            </w:r>
            <w:r>
              <w:rPr>
                <w:b/>
                <w:spacing w:val="-4"/>
                <w:sz w:val="18"/>
              </w:rPr>
              <w:t> </w:t>
            </w:r>
            <w:r>
              <w:rPr>
                <w:b/>
                <w:spacing w:val="-2"/>
                <w:sz w:val="18"/>
              </w:rPr>
              <w:t>korisnika</w:t>
            </w:r>
          </w:p>
          <w:p>
            <w:pPr>
              <w:pStyle w:val="TableParagraph"/>
              <w:spacing w:line="185" w:lineRule="exact"/>
              <w:ind w:left="180"/>
              <w:rPr>
                <w:b/>
                <w:sz w:val="18"/>
              </w:rPr>
            </w:pPr>
            <w:r>
              <w:rPr>
                <w:b/>
                <w:sz w:val="18"/>
              </w:rPr>
              <w:t>635</w:t>
            </w:r>
            <w:r>
              <w:rPr>
                <w:b/>
                <w:spacing w:val="-4"/>
                <w:sz w:val="18"/>
              </w:rPr>
              <w:t> </w:t>
            </w:r>
            <w:r>
              <w:rPr>
                <w:b/>
                <w:sz w:val="18"/>
              </w:rPr>
              <w:t>Pomoći</w:t>
            </w:r>
            <w:r>
              <w:rPr>
                <w:b/>
                <w:spacing w:val="-1"/>
                <w:sz w:val="18"/>
              </w:rPr>
              <w:t> </w:t>
            </w:r>
            <w:r>
              <w:rPr>
                <w:b/>
                <w:sz w:val="18"/>
              </w:rPr>
              <w:t>izravnanja</w:t>
            </w:r>
            <w:r>
              <w:rPr>
                <w:b/>
                <w:spacing w:val="-1"/>
                <w:sz w:val="18"/>
              </w:rPr>
              <w:t> </w:t>
            </w:r>
            <w:r>
              <w:rPr>
                <w:b/>
                <w:spacing w:val="-5"/>
                <w:sz w:val="18"/>
              </w:rPr>
              <w:t>za</w:t>
            </w:r>
          </w:p>
        </w:tc>
        <w:tc>
          <w:tcPr>
            <w:tcW w:w="1393" w:type="dxa"/>
          </w:tcPr>
          <w:p>
            <w:pPr>
              <w:pStyle w:val="TableParagraph"/>
              <w:spacing w:line="187" w:lineRule="exact" w:before="198"/>
              <w:ind w:right="105"/>
              <w:jc w:val="right"/>
              <w:rPr>
                <w:b/>
                <w:sz w:val="18"/>
              </w:rPr>
            </w:pPr>
            <w:r>
              <w:rPr>
                <w:b/>
                <w:spacing w:val="-2"/>
                <w:sz w:val="18"/>
              </w:rPr>
              <w:t>1.499.163,91</w:t>
            </w:r>
          </w:p>
        </w:tc>
        <w:tc>
          <w:tcPr>
            <w:tcW w:w="1358" w:type="dxa"/>
          </w:tcPr>
          <w:p>
            <w:pPr>
              <w:pStyle w:val="TableParagraph"/>
              <w:rPr>
                <w:rFonts w:ascii="Times New Roman"/>
                <w:sz w:val="18"/>
              </w:rPr>
            </w:pPr>
          </w:p>
        </w:tc>
        <w:tc>
          <w:tcPr>
            <w:tcW w:w="1358" w:type="dxa"/>
          </w:tcPr>
          <w:p>
            <w:pPr>
              <w:pStyle w:val="TableParagraph"/>
              <w:rPr>
                <w:rFonts w:ascii="Times New Roman"/>
                <w:sz w:val="18"/>
              </w:rPr>
            </w:pPr>
          </w:p>
        </w:tc>
        <w:tc>
          <w:tcPr>
            <w:tcW w:w="1301" w:type="dxa"/>
          </w:tcPr>
          <w:p>
            <w:pPr>
              <w:pStyle w:val="TableParagraph"/>
              <w:spacing w:line="187" w:lineRule="exact" w:before="198"/>
              <w:ind w:right="42"/>
              <w:jc w:val="right"/>
              <w:rPr>
                <w:b/>
                <w:sz w:val="18"/>
              </w:rPr>
            </w:pPr>
            <w:r>
              <w:rPr>
                <w:b/>
                <w:spacing w:val="-2"/>
                <w:sz w:val="18"/>
              </w:rPr>
              <w:t>1.446.276,36</w:t>
            </w:r>
          </w:p>
        </w:tc>
        <w:tc>
          <w:tcPr>
            <w:tcW w:w="846" w:type="dxa"/>
          </w:tcPr>
          <w:p>
            <w:pPr>
              <w:pStyle w:val="TableParagraph"/>
              <w:spacing w:line="187" w:lineRule="exact" w:before="198"/>
              <w:ind w:right="93"/>
              <w:jc w:val="right"/>
              <w:rPr>
                <w:b/>
                <w:sz w:val="18"/>
              </w:rPr>
            </w:pPr>
            <w:r>
              <w:rPr>
                <w:b/>
                <w:spacing w:val="-2"/>
                <w:sz w:val="18"/>
              </w:rPr>
              <w:t>96,47%</w:t>
            </w:r>
          </w:p>
        </w:tc>
        <w:tc>
          <w:tcPr>
            <w:tcW w:w="764" w:type="dxa"/>
          </w:tcPr>
          <w:p>
            <w:pPr>
              <w:pStyle w:val="TableParagraph"/>
              <w:rPr>
                <w:rFonts w:ascii="Times New Roman"/>
                <w:sz w:val="18"/>
              </w:rPr>
            </w:pPr>
          </w:p>
        </w:tc>
      </w:tr>
      <w:tr>
        <w:trPr>
          <w:trHeight w:val="390" w:hRule="atLeast"/>
        </w:trPr>
        <w:tc>
          <w:tcPr>
            <w:tcW w:w="3710" w:type="dxa"/>
          </w:tcPr>
          <w:p>
            <w:pPr>
              <w:pStyle w:val="TableParagraph"/>
              <w:spacing w:line="192" w:lineRule="exact"/>
              <w:ind w:left="180"/>
              <w:rPr>
                <w:b/>
                <w:sz w:val="18"/>
              </w:rPr>
            </w:pPr>
            <w:r>
              <w:rPr>
                <w:b/>
                <w:sz w:val="18"/>
              </w:rPr>
              <w:t>decentralizirane</w:t>
            </w:r>
            <w:r>
              <w:rPr>
                <w:b/>
                <w:spacing w:val="-3"/>
                <w:sz w:val="18"/>
              </w:rPr>
              <w:t> </w:t>
            </w:r>
            <w:r>
              <w:rPr>
                <w:b/>
                <w:spacing w:val="-2"/>
                <w:sz w:val="18"/>
              </w:rPr>
              <w:t>funkcije</w:t>
            </w:r>
          </w:p>
          <w:p>
            <w:pPr>
              <w:pStyle w:val="TableParagraph"/>
              <w:spacing w:line="178" w:lineRule="exact"/>
              <w:ind w:left="225"/>
              <w:rPr>
                <w:b/>
                <w:sz w:val="18"/>
              </w:rPr>
            </w:pPr>
            <w:r>
              <w:rPr>
                <w:b/>
                <w:sz w:val="18"/>
              </w:rPr>
              <w:t>6351</w:t>
            </w:r>
            <w:r>
              <w:rPr>
                <w:b/>
                <w:spacing w:val="-4"/>
                <w:sz w:val="18"/>
              </w:rPr>
              <w:t> </w:t>
            </w:r>
            <w:r>
              <w:rPr>
                <w:b/>
                <w:sz w:val="18"/>
              </w:rPr>
              <w:t>Tekuće</w:t>
            </w:r>
            <w:r>
              <w:rPr>
                <w:b/>
                <w:spacing w:val="-1"/>
                <w:sz w:val="18"/>
              </w:rPr>
              <w:t> </w:t>
            </w:r>
            <w:r>
              <w:rPr>
                <w:b/>
                <w:sz w:val="18"/>
              </w:rPr>
              <w:t>pomoći</w:t>
            </w:r>
            <w:r>
              <w:rPr>
                <w:b/>
                <w:spacing w:val="-2"/>
                <w:sz w:val="18"/>
              </w:rPr>
              <w:t> </w:t>
            </w:r>
            <w:r>
              <w:rPr>
                <w:b/>
                <w:sz w:val="18"/>
              </w:rPr>
              <w:t>izravnanja</w:t>
            </w:r>
            <w:r>
              <w:rPr>
                <w:b/>
                <w:spacing w:val="-1"/>
                <w:sz w:val="18"/>
              </w:rPr>
              <w:t> </w:t>
            </w:r>
            <w:r>
              <w:rPr>
                <w:b/>
                <w:spacing w:val="-5"/>
                <w:sz w:val="18"/>
              </w:rPr>
              <w:t>za</w:t>
            </w:r>
          </w:p>
        </w:tc>
        <w:tc>
          <w:tcPr>
            <w:tcW w:w="1393" w:type="dxa"/>
          </w:tcPr>
          <w:p>
            <w:pPr>
              <w:pStyle w:val="TableParagraph"/>
              <w:spacing w:line="187" w:lineRule="exact" w:before="183"/>
              <w:ind w:right="105"/>
              <w:jc w:val="right"/>
              <w:rPr>
                <w:b/>
                <w:sz w:val="18"/>
              </w:rPr>
            </w:pPr>
            <w:r>
              <w:rPr>
                <w:b/>
                <w:spacing w:val="-2"/>
                <w:sz w:val="18"/>
              </w:rPr>
              <w:t>1.317.858,75</w:t>
            </w:r>
          </w:p>
        </w:tc>
        <w:tc>
          <w:tcPr>
            <w:tcW w:w="1358" w:type="dxa"/>
          </w:tcPr>
          <w:p>
            <w:pPr>
              <w:pStyle w:val="TableParagraph"/>
              <w:rPr>
                <w:rFonts w:ascii="Times New Roman"/>
                <w:sz w:val="18"/>
              </w:rPr>
            </w:pPr>
          </w:p>
        </w:tc>
        <w:tc>
          <w:tcPr>
            <w:tcW w:w="1358" w:type="dxa"/>
          </w:tcPr>
          <w:p>
            <w:pPr>
              <w:pStyle w:val="TableParagraph"/>
              <w:rPr>
                <w:rFonts w:ascii="Times New Roman"/>
                <w:sz w:val="18"/>
              </w:rPr>
            </w:pPr>
          </w:p>
        </w:tc>
        <w:tc>
          <w:tcPr>
            <w:tcW w:w="1301" w:type="dxa"/>
          </w:tcPr>
          <w:p>
            <w:pPr>
              <w:pStyle w:val="TableParagraph"/>
              <w:spacing w:line="187" w:lineRule="exact" w:before="183"/>
              <w:ind w:right="42"/>
              <w:jc w:val="right"/>
              <w:rPr>
                <w:b/>
                <w:sz w:val="18"/>
              </w:rPr>
            </w:pPr>
            <w:r>
              <w:rPr>
                <w:b/>
                <w:spacing w:val="-2"/>
                <w:sz w:val="18"/>
              </w:rPr>
              <w:t>1.252.853,93</w:t>
            </w:r>
          </w:p>
        </w:tc>
        <w:tc>
          <w:tcPr>
            <w:tcW w:w="846" w:type="dxa"/>
          </w:tcPr>
          <w:p>
            <w:pPr>
              <w:pStyle w:val="TableParagraph"/>
              <w:spacing w:line="187" w:lineRule="exact" w:before="183"/>
              <w:ind w:right="93"/>
              <w:jc w:val="right"/>
              <w:rPr>
                <w:b/>
                <w:sz w:val="18"/>
              </w:rPr>
            </w:pPr>
            <w:r>
              <w:rPr>
                <w:b/>
                <w:spacing w:val="-2"/>
                <w:sz w:val="18"/>
              </w:rPr>
              <w:t>95,07%</w:t>
            </w:r>
          </w:p>
        </w:tc>
        <w:tc>
          <w:tcPr>
            <w:tcW w:w="764" w:type="dxa"/>
          </w:tcPr>
          <w:p>
            <w:pPr>
              <w:pStyle w:val="TableParagraph"/>
              <w:rPr>
                <w:rFonts w:ascii="Times New Roman"/>
                <w:sz w:val="18"/>
              </w:rPr>
            </w:pPr>
          </w:p>
        </w:tc>
      </w:tr>
      <w:tr>
        <w:trPr>
          <w:trHeight w:val="405" w:hRule="atLeast"/>
        </w:trPr>
        <w:tc>
          <w:tcPr>
            <w:tcW w:w="3710" w:type="dxa"/>
          </w:tcPr>
          <w:p>
            <w:pPr>
              <w:pStyle w:val="TableParagraph"/>
              <w:spacing w:line="200" w:lineRule="exact"/>
              <w:ind w:left="225"/>
              <w:rPr>
                <w:b/>
                <w:sz w:val="18"/>
              </w:rPr>
            </w:pPr>
            <w:r>
              <w:rPr>
                <w:b/>
                <w:sz w:val="18"/>
              </w:rPr>
              <w:t>decentralizirane</w:t>
            </w:r>
            <w:r>
              <w:rPr>
                <w:b/>
                <w:spacing w:val="-3"/>
                <w:sz w:val="18"/>
              </w:rPr>
              <w:t> </w:t>
            </w:r>
            <w:r>
              <w:rPr>
                <w:b/>
                <w:spacing w:val="-2"/>
                <w:sz w:val="18"/>
              </w:rPr>
              <w:t>funkcije</w:t>
            </w:r>
          </w:p>
          <w:p>
            <w:pPr>
              <w:pStyle w:val="TableParagraph"/>
              <w:spacing w:line="185" w:lineRule="exact"/>
              <w:ind w:left="225"/>
              <w:rPr>
                <w:b/>
                <w:sz w:val="18"/>
              </w:rPr>
            </w:pPr>
            <w:r>
              <w:rPr>
                <w:b/>
                <w:sz w:val="18"/>
              </w:rPr>
              <w:t>6352</w:t>
            </w:r>
            <w:r>
              <w:rPr>
                <w:b/>
                <w:spacing w:val="-4"/>
                <w:sz w:val="18"/>
              </w:rPr>
              <w:t> </w:t>
            </w:r>
            <w:r>
              <w:rPr>
                <w:b/>
                <w:sz w:val="18"/>
              </w:rPr>
              <w:t>Kapitalne</w:t>
            </w:r>
            <w:r>
              <w:rPr>
                <w:b/>
                <w:spacing w:val="-1"/>
                <w:sz w:val="18"/>
              </w:rPr>
              <w:t> </w:t>
            </w:r>
            <w:r>
              <w:rPr>
                <w:b/>
                <w:sz w:val="18"/>
              </w:rPr>
              <w:t>pomoći</w:t>
            </w:r>
            <w:r>
              <w:rPr>
                <w:b/>
                <w:spacing w:val="-1"/>
                <w:sz w:val="18"/>
              </w:rPr>
              <w:t> </w:t>
            </w:r>
            <w:r>
              <w:rPr>
                <w:b/>
                <w:sz w:val="18"/>
              </w:rPr>
              <w:t>izravnanja</w:t>
            </w:r>
            <w:r>
              <w:rPr>
                <w:b/>
                <w:spacing w:val="-1"/>
                <w:sz w:val="18"/>
              </w:rPr>
              <w:t> </w:t>
            </w:r>
            <w:r>
              <w:rPr>
                <w:b/>
                <w:spacing w:val="-5"/>
                <w:sz w:val="18"/>
              </w:rPr>
              <w:t>za</w:t>
            </w:r>
          </w:p>
        </w:tc>
        <w:tc>
          <w:tcPr>
            <w:tcW w:w="1393" w:type="dxa"/>
          </w:tcPr>
          <w:p>
            <w:pPr>
              <w:pStyle w:val="TableParagraph"/>
              <w:spacing w:line="187" w:lineRule="exact" w:before="198"/>
              <w:ind w:right="105"/>
              <w:jc w:val="right"/>
              <w:rPr>
                <w:b/>
                <w:sz w:val="18"/>
              </w:rPr>
            </w:pPr>
            <w:r>
              <w:rPr>
                <w:b/>
                <w:spacing w:val="-2"/>
                <w:sz w:val="18"/>
              </w:rPr>
              <w:t>181.305,16</w:t>
            </w:r>
          </w:p>
        </w:tc>
        <w:tc>
          <w:tcPr>
            <w:tcW w:w="1358" w:type="dxa"/>
          </w:tcPr>
          <w:p>
            <w:pPr>
              <w:pStyle w:val="TableParagraph"/>
              <w:rPr>
                <w:rFonts w:ascii="Times New Roman"/>
                <w:sz w:val="18"/>
              </w:rPr>
            </w:pPr>
          </w:p>
        </w:tc>
        <w:tc>
          <w:tcPr>
            <w:tcW w:w="1358" w:type="dxa"/>
          </w:tcPr>
          <w:p>
            <w:pPr>
              <w:pStyle w:val="TableParagraph"/>
              <w:rPr>
                <w:rFonts w:ascii="Times New Roman"/>
                <w:sz w:val="18"/>
              </w:rPr>
            </w:pPr>
          </w:p>
        </w:tc>
        <w:tc>
          <w:tcPr>
            <w:tcW w:w="1301" w:type="dxa"/>
          </w:tcPr>
          <w:p>
            <w:pPr>
              <w:pStyle w:val="TableParagraph"/>
              <w:spacing w:line="187" w:lineRule="exact" w:before="198"/>
              <w:ind w:right="42"/>
              <w:jc w:val="right"/>
              <w:rPr>
                <w:b/>
                <w:sz w:val="18"/>
              </w:rPr>
            </w:pPr>
            <w:r>
              <w:rPr>
                <w:b/>
                <w:spacing w:val="-2"/>
                <w:sz w:val="18"/>
              </w:rPr>
              <w:t>193.422,43</w:t>
            </w:r>
          </w:p>
        </w:tc>
        <w:tc>
          <w:tcPr>
            <w:tcW w:w="846" w:type="dxa"/>
          </w:tcPr>
          <w:p>
            <w:pPr>
              <w:pStyle w:val="TableParagraph"/>
              <w:spacing w:line="187" w:lineRule="exact" w:before="198"/>
              <w:ind w:right="93"/>
              <w:jc w:val="right"/>
              <w:rPr>
                <w:b/>
                <w:sz w:val="18"/>
              </w:rPr>
            </w:pPr>
            <w:r>
              <w:rPr>
                <w:b/>
                <w:spacing w:val="-2"/>
                <w:sz w:val="18"/>
              </w:rPr>
              <w:t>106,68%</w:t>
            </w:r>
          </w:p>
        </w:tc>
        <w:tc>
          <w:tcPr>
            <w:tcW w:w="764" w:type="dxa"/>
          </w:tcPr>
          <w:p>
            <w:pPr>
              <w:pStyle w:val="TableParagraph"/>
              <w:rPr>
                <w:rFonts w:ascii="Times New Roman"/>
                <w:sz w:val="18"/>
              </w:rPr>
            </w:pPr>
          </w:p>
        </w:tc>
      </w:tr>
      <w:tr>
        <w:trPr>
          <w:trHeight w:val="200" w:hRule="atLeast"/>
        </w:trPr>
        <w:tc>
          <w:tcPr>
            <w:tcW w:w="3710" w:type="dxa"/>
          </w:tcPr>
          <w:p>
            <w:pPr>
              <w:pStyle w:val="TableParagraph"/>
              <w:spacing w:line="181" w:lineRule="exact"/>
              <w:ind w:left="225"/>
              <w:rPr>
                <w:b/>
                <w:sz w:val="18"/>
              </w:rPr>
            </w:pPr>
            <w:r>
              <w:rPr>
                <w:b/>
                <w:sz w:val="18"/>
              </w:rPr>
              <w:t>decentralizirane</w:t>
            </w:r>
            <w:r>
              <w:rPr>
                <w:b/>
                <w:spacing w:val="-3"/>
                <w:sz w:val="18"/>
              </w:rPr>
              <w:t> </w:t>
            </w:r>
            <w:r>
              <w:rPr>
                <w:b/>
                <w:spacing w:val="-2"/>
                <w:sz w:val="18"/>
              </w:rPr>
              <w:t>funkcije</w:t>
            </w:r>
          </w:p>
        </w:tc>
        <w:tc>
          <w:tcPr>
            <w:tcW w:w="1393" w:type="dxa"/>
          </w:tcPr>
          <w:p>
            <w:pPr>
              <w:pStyle w:val="TableParagraph"/>
              <w:rPr>
                <w:rFonts w:ascii="Times New Roman"/>
                <w:sz w:val="14"/>
              </w:rPr>
            </w:pPr>
          </w:p>
        </w:tc>
        <w:tc>
          <w:tcPr>
            <w:tcW w:w="1358" w:type="dxa"/>
          </w:tcPr>
          <w:p>
            <w:pPr>
              <w:pStyle w:val="TableParagraph"/>
              <w:rPr>
                <w:rFonts w:ascii="Times New Roman"/>
                <w:sz w:val="14"/>
              </w:rPr>
            </w:pPr>
          </w:p>
        </w:tc>
        <w:tc>
          <w:tcPr>
            <w:tcW w:w="1358" w:type="dxa"/>
          </w:tcPr>
          <w:p>
            <w:pPr>
              <w:pStyle w:val="TableParagraph"/>
              <w:rPr>
                <w:rFonts w:ascii="Times New Roman"/>
                <w:sz w:val="14"/>
              </w:rPr>
            </w:pPr>
          </w:p>
        </w:tc>
        <w:tc>
          <w:tcPr>
            <w:tcW w:w="1301" w:type="dxa"/>
          </w:tcPr>
          <w:p>
            <w:pPr>
              <w:pStyle w:val="TableParagraph"/>
              <w:rPr>
                <w:rFonts w:ascii="Times New Roman"/>
                <w:sz w:val="14"/>
              </w:rPr>
            </w:pPr>
          </w:p>
        </w:tc>
        <w:tc>
          <w:tcPr>
            <w:tcW w:w="846" w:type="dxa"/>
          </w:tcPr>
          <w:p>
            <w:pPr>
              <w:pStyle w:val="TableParagraph"/>
              <w:rPr>
                <w:rFonts w:ascii="Times New Roman"/>
                <w:sz w:val="14"/>
              </w:rPr>
            </w:pPr>
          </w:p>
        </w:tc>
        <w:tc>
          <w:tcPr>
            <w:tcW w:w="764" w:type="dxa"/>
          </w:tcPr>
          <w:p>
            <w:pPr>
              <w:pStyle w:val="TableParagraph"/>
              <w:rPr>
                <w:rFonts w:ascii="Times New Roman"/>
                <w:sz w:val="14"/>
              </w:rPr>
            </w:pPr>
          </w:p>
        </w:tc>
      </w:tr>
    </w:tbl>
    <w:p>
      <w:pPr>
        <w:pStyle w:val="TableParagraph"/>
        <w:spacing w:after="0"/>
        <w:rPr>
          <w:rFonts w:ascii="Times New Roman"/>
          <w:sz w:val="14"/>
        </w:rPr>
        <w:sectPr>
          <w:footerReference w:type="default" r:id="rId5"/>
          <w:pgSz w:w="11900" w:h="16840"/>
          <w:pgMar w:header="0" w:footer="127" w:top="560" w:bottom="320" w:left="360" w:right="360"/>
          <w:pgNumType w:start="1"/>
        </w:sectPr>
      </w:pPr>
    </w:p>
    <w:p>
      <w:pPr>
        <w:spacing w:line="240" w:lineRule="auto" w:before="10"/>
        <w:rPr>
          <w:b/>
          <w:sz w:val="3"/>
        </w:rPr>
      </w:pPr>
    </w:p>
    <w:tbl>
      <w:tblPr>
        <w:tblW w:w="0" w:type="auto"/>
        <w:jc w:val="left"/>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660"/>
        <w:gridCol w:w="1373"/>
        <w:gridCol w:w="1358"/>
        <w:gridCol w:w="1358"/>
        <w:gridCol w:w="1301"/>
        <w:gridCol w:w="796"/>
        <w:gridCol w:w="804"/>
      </w:tblGrid>
      <w:tr>
        <w:trPr>
          <w:trHeight w:val="605" w:hRule="atLeast"/>
        </w:trPr>
        <w:tc>
          <w:tcPr>
            <w:tcW w:w="3660" w:type="dxa"/>
          </w:tcPr>
          <w:p>
            <w:pPr>
              <w:pStyle w:val="TableParagraph"/>
              <w:spacing w:line="232" w:lineRule="auto"/>
              <w:ind w:left="110" w:right="176"/>
              <w:rPr>
                <w:b/>
                <w:sz w:val="18"/>
              </w:rPr>
            </w:pPr>
            <w:r>
              <w:rPr>
                <w:b/>
                <w:sz w:val="18"/>
              </w:rPr>
              <w:t>636</w:t>
            </w:r>
            <w:r>
              <w:rPr>
                <w:b/>
                <w:spacing w:val="-13"/>
                <w:sz w:val="18"/>
              </w:rPr>
              <w:t> </w:t>
            </w:r>
            <w:r>
              <w:rPr>
                <w:b/>
                <w:sz w:val="18"/>
              </w:rPr>
              <w:t>Pomoći</w:t>
            </w:r>
            <w:r>
              <w:rPr>
                <w:b/>
                <w:spacing w:val="-12"/>
                <w:sz w:val="18"/>
              </w:rPr>
              <w:t> </w:t>
            </w:r>
            <w:r>
              <w:rPr>
                <w:b/>
                <w:sz w:val="18"/>
              </w:rPr>
              <w:t>proračunskim</w:t>
            </w:r>
            <w:r>
              <w:rPr>
                <w:b/>
                <w:spacing w:val="-13"/>
                <w:sz w:val="18"/>
              </w:rPr>
              <w:t> </w:t>
            </w:r>
            <w:r>
              <w:rPr>
                <w:b/>
                <w:sz w:val="18"/>
              </w:rPr>
              <w:t>korisnicima iz proračuna koji im nije nadležan</w:t>
            </w:r>
          </w:p>
          <w:p>
            <w:pPr>
              <w:pStyle w:val="TableParagraph"/>
              <w:spacing w:line="185" w:lineRule="exact"/>
              <w:ind w:left="155"/>
              <w:rPr>
                <w:b/>
                <w:sz w:val="18"/>
              </w:rPr>
            </w:pPr>
            <w:r>
              <w:rPr>
                <w:b/>
                <w:sz w:val="18"/>
              </w:rPr>
              <w:t>6361</w:t>
            </w:r>
            <w:r>
              <w:rPr>
                <w:b/>
                <w:spacing w:val="-4"/>
                <w:sz w:val="18"/>
              </w:rPr>
              <w:t> </w:t>
            </w:r>
            <w:r>
              <w:rPr>
                <w:b/>
                <w:sz w:val="18"/>
              </w:rPr>
              <w:t>Tekuće</w:t>
            </w:r>
            <w:r>
              <w:rPr>
                <w:b/>
                <w:spacing w:val="-2"/>
                <w:sz w:val="18"/>
              </w:rPr>
              <w:t> </w:t>
            </w:r>
            <w:r>
              <w:rPr>
                <w:b/>
                <w:sz w:val="18"/>
              </w:rPr>
              <w:t>pomoći</w:t>
            </w:r>
            <w:r>
              <w:rPr>
                <w:b/>
                <w:spacing w:val="-1"/>
                <w:sz w:val="18"/>
              </w:rPr>
              <w:t> </w:t>
            </w:r>
            <w:r>
              <w:rPr>
                <w:b/>
                <w:spacing w:val="-2"/>
                <w:sz w:val="18"/>
              </w:rPr>
              <w:t>proračunskim</w:t>
            </w:r>
          </w:p>
        </w:tc>
        <w:tc>
          <w:tcPr>
            <w:tcW w:w="1373" w:type="dxa"/>
          </w:tcPr>
          <w:p>
            <w:pPr>
              <w:pStyle w:val="TableParagraph"/>
              <w:spacing w:line="201" w:lineRule="exact"/>
              <w:ind w:left="114"/>
              <w:rPr>
                <w:b/>
                <w:sz w:val="18"/>
              </w:rPr>
            </w:pPr>
            <w:r>
              <w:rPr>
                <w:b/>
                <w:spacing w:val="-2"/>
                <w:sz w:val="18"/>
              </w:rPr>
              <w:t>11.372.676,54</w:t>
            </w:r>
          </w:p>
          <w:p>
            <w:pPr>
              <w:pStyle w:val="TableParagraph"/>
              <w:spacing w:line="187" w:lineRule="exact" w:before="198"/>
              <w:ind w:left="114"/>
              <w:rPr>
                <w:b/>
                <w:sz w:val="18"/>
              </w:rPr>
            </w:pPr>
            <w:r>
              <w:rPr>
                <w:b/>
                <w:spacing w:val="-2"/>
                <w:sz w:val="18"/>
              </w:rPr>
              <w:t>11.135.344,77</w:t>
            </w:r>
          </w:p>
        </w:tc>
        <w:tc>
          <w:tcPr>
            <w:tcW w:w="5617" w:type="dxa"/>
            <w:gridSpan w:val="5"/>
          </w:tcPr>
          <w:p>
            <w:pPr>
              <w:pStyle w:val="TableParagraph"/>
              <w:spacing w:line="201" w:lineRule="exact"/>
              <w:ind w:left="2821"/>
              <w:rPr>
                <w:b/>
                <w:sz w:val="18"/>
              </w:rPr>
            </w:pPr>
            <w:r>
              <w:rPr>
                <w:b/>
                <w:sz w:val="18"/>
              </w:rPr>
              <w:t>13.998.577,83</w:t>
            </w:r>
            <w:r>
              <w:rPr>
                <w:b/>
                <w:spacing w:val="33"/>
                <w:sz w:val="18"/>
              </w:rPr>
              <w:t> </w:t>
            </w:r>
            <w:r>
              <w:rPr>
                <w:b/>
                <w:spacing w:val="-2"/>
                <w:sz w:val="18"/>
              </w:rPr>
              <w:t>123,09%</w:t>
            </w:r>
          </w:p>
          <w:p>
            <w:pPr>
              <w:pStyle w:val="TableParagraph"/>
              <w:spacing w:line="187" w:lineRule="exact" w:before="198"/>
              <w:ind w:left="2821"/>
              <w:rPr>
                <w:b/>
                <w:sz w:val="18"/>
              </w:rPr>
            </w:pPr>
            <w:r>
              <w:rPr>
                <w:b/>
                <w:sz w:val="18"/>
              </w:rPr>
              <w:t>13.594.934,80</w:t>
            </w:r>
            <w:r>
              <w:rPr>
                <w:b/>
                <w:spacing w:val="33"/>
                <w:sz w:val="18"/>
              </w:rPr>
              <w:t> </w:t>
            </w:r>
            <w:r>
              <w:rPr>
                <w:b/>
                <w:spacing w:val="-2"/>
                <w:sz w:val="18"/>
              </w:rPr>
              <w:t>122,09%</w:t>
            </w:r>
          </w:p>
        </w:tc>
      </w:tr>
      <w:tr>
        <w:trPr>
          <w:trHeight w:val="600" w:hRule="atLeast"/>
        </w:trPr>
        <w:tc>
          <w:tcPr>
            <w:tcW w:w="3660" w:type="dxa"/>
          </w:tcPr>
          <w:p>
            <w:pPr>
              <w:pStyle w:val="TableParagraph"/>
              <w:spacing w:line="232" w:lineRule="auto"/>
              <w:ind w:left="155" w:right="176"/>
              <w:rPr>
                <w:b/>
                <w:sz w:val="18"/>
              </w:rPr>
            </w:pPr>
            <w:r>
              <w:rPr>
                <w:b/>
                <w:sz w:val="18"/>
              </w:rPr>
              <w:t>korisnicima</w:t>
            </w:r>
            <w:r>
              <w:rPr>
                <w:b/>
                <w:spacing w:val="-8"/>
                <w:sz w:val="18"/>
              </w:rPr>
              <w:t> </w:t>
            </w:r>
            <w:r>
              <w:rPr>
                <w:b/>
                <w:sz w:val="18"/>
              </w:rPr>
              <w:t>iz</w:t>
            </w:r>
            <w:r>
              <w:rPr>
                <w:b/>
                <w:spacing w:val="-8"/>
                <w:sz w:val="18"/>
              </w:rPr>
              <w:t> </w:t>
            </w:r>
            <w:r>
              <w:rPr>
                <w:b/>
                <w:sz w:val="18"/>
              </w:rPr>
              <w:t>proračuna</w:t>
            </w:r>
            <w:r>
              <w:rPr>
                <w:b/>
                <w:spacing w:val="-8"/>
                <w:sz w:val="18"/>
              </w:rPr>
              <w:t> </w:t>
            </w:r>
            <w:r>
              <w:rPr>
                <w:b/>
                <w:sz w:val="18"/>
              </w:rPr>
              <w:t>koji</w:t>
            </w:r>
            <w:r>
              <w:rPr>
                <w:b/>
                <w:spacing w:val="-8"/>
                <w:sz w:val="18"/>
              </w:rPr>
              <w:t> </w:t>
            </w:r>
            <w:r>
              <w:rPr>
                <w:b/>
                <w:sz w:val="18"/>
              </w:rPr>
              <w:t>im</w:t>
            </w:r>
            <w:r>
              <w:rPr>
                <w:b/>
                <w:spacing w:val="-8"/>
                <w:sz w:val="18"/>
              </w:rPr>
              <w:t> </w:t>
            </w:r>
            <w:r>
              <w:rPr>
                <w:b/>
                <w:sz w:val="18"/>
              </w:rPr>
              <w:t>nije </w:t>
            </w:r>
            <w:r>
              <w:rPr>
                <w:b/>
                <w:spacing w:val="-2"/>
                <w:sz w:val="18"/>
              </w:rPr>
              <w:t>nadležan</w:t>
            </w:r>
          </w:p>
          <w:p>
            <w:pPr>
              <w:pStyle w:val="TableParagraph"/>
              <w:spacing w:line="179" w:lineRule="exact"/>
              <w:ind w:left="155"/>
              <w:rPr>
                <w:b/>
                <w:sz w:val="18"/>
              </w:rPr>
            </w:pPr>
            <w:r>
              <w:rPr>
                <w:b/>
                <w:sz w:val="18"/>
              </w:rPr>
              <w:t>6362</w:t>
            </w:r>
            <w:r>
              <w:rPr>
                <w:b/>
                <w:spacing w:val="-4"/>
                <w:sz w:val="18"/>
              </w:rPr>
              <w:t> </w:t>
            </w:r>
            <w:r>
              <w:rPr>
                <w:b/>
                <w:sz w:val="18"/>
              </w:rPr>
              <w:t>Kapitalne</w:t>
            </w:r>
            <w:r>
              <w:rPr>
                <w:b/>
                <w:spacing w:val="-1"/>
                <w:sz w:val="18"/>
              </w:rPr>
              <w:t> </w:t>
            </w:r>
            <w:r>
              <w:rPr>
                <w:b/>
                <w:sz w:val="18"/>
              </w:rPr>
              <w:t>pomoći</w:t>
            </w:r>
            <w:r>
              <w:rPr>
                <w:b/>
                <w:spacing w:val="-1"/>
                <w:sz w:val="18"/>
              </w:rPr>
              <w:t> </w:t>
            </w:r>
            <w:r>
              <w:rPr>
                <w:b/>
                <w:spacing w:val="-2"/>
                <w:sz w:val="18"/>
              </w:rPr>
              <w:t>proračunskim</w:t>
            </w:r>
          </w:p>
        </w:tc>
        <w:tc>
          <w:tcPr>
            <w:tcW w:w="1373" w:type="dxa"/>
          </w:tcPr>
          <w:p>
            <w:pPr>
              <w:pStyle w:val="TableParagraph"/>
              <w:spacing w:before="186"/>
              <w:rPr>
                <w:b/>
                <w:sz w:val="18"/>
              </w:rPr>
            </w:pPr>
          </w:p>
          <w:p>
            <w:pPr>
              <w:pStyle w:val="TableParagraph"/>
              <w:spacing w:line="187" w:lineRule="exact"/>
              <w:ind w:right="105"/>
              <w:jc w:val="right"/>
              <w:rPr>
                <w:b/>
                <w:sz w:val="18"/>
              </w:rPr>
            </w:pPr>
            <w:r>
              <w:rPr>
                <w:b/>
                <w:spacing w:val="-2"/>
                <w:sz w:val="18"/>
              </w:rPr>
              <w:t>237.331,77</w:t>
            </w:r>
          </w:p>
        </w:tc>
        <w:tc>
          <w:tcPr>
            <w:tcW w:w="5617" w:type="dxa"/>
            <w:gridSpan w:val="5"/>
          </w:tcPr>
          <w:p>
            <w:pPr>
              <w:pStyle w:val="TableParagraph"/>
              <w:spacing w:before="186"/>
              <w:rPr>
                <w:b/>
                <w:sz w:val="18"/>
              </w:rPr>
            </w:pPr>
          </w:p>
          <w:p>
            <w:pPr>
              <w:pStyle w:val="TableParagraph"/>
              <w:spacing w:line="187" w:lineRule="exact"/>
              <w:ind w:left="3071"/>
              <w:rPr>
                <w:b/>
                <w:sz w:val="18"/>
              </w:rPr>
            </w:pPr>
            <w:r>
              <w:rPr>
                <w:b/>
                <w:sz w:val="18"/>
              </w:rPr>
              <w:t>403.643,03</w:t>
            </w:r>
            <w:r>
              <w:rPr>
                <w:b/>
                <w:spacing w:val="34"/>
                <w:sz w:val="18"/>
              </w:rPr>
              <w:t> </w:t>
            </w:r>
            <w:r>
              <w:rPr>
                <w:b/>
                <w:spacing w:val="-2"/>
                <w:sz w:val="18"/>
              </w:rPr>
              <w:t>170,08%</w:t>
            </w:r>
          </w:p>
        </w:tc>
      </w:tr>
      <w:tr>
        <w:trPr>
          <w:trHeight w:val="407" w:hRule="atLeast"/>
        </w:trPr>
        <w:tc>
          <w:tcPr>
            <w:tcW w:w="3660" w:type="dxa"/>
          </w:tcPr>
          <w:p>
            <w:pPr>
              <w:pStyle w:val="TableParagraph"/>
              <w:spacing w:line="200" w:lineRule="exact"/>
              <w:ind w:left="155" w:right="176"/>
              <w:rPr>
                <w:b/>
                <w:sz w:val="18"/>
              </w:rPr>
            </w:pPr>
            <w:r>
              <w:rPr>
                <w:b/>
                <w:sz w:val="18"/>
              </w:rPr>
              <w:t>korisnicima</w:t>
            </w:r>
            <w:r>
              <w:rPr>
                <w:b/>
                <w:spacing w:val="-8"/>
                <w:sz w:val="18"/>
              </w:rPr>
              <w:t> </w:t>
            </w:r>
            <w:r>
              <w:rPr>
                <w:b/>
                <w:sz w:val="18"/>
              </w:rPr>
              <w:t>iz</w:t>
            </w:r>
            <w:r>
              <w:rPr>
                <w:b/>
                <w:spacing w:val="-8"/>
                <w:sz w:val="18"/>
              </w:rPr>
              <w:t> </w:t>
            </w:r>
            <w:r>
              <w:rPr>
                <w:b/>
                <w:sz w:val="18"/>
              </w:rPr>
              <w:t>proračuna</w:t>
            </w:r>
            <w:r>
              <w:rPr>
                <w:b/>
                <w:spacing w:val="-8"/>
                <w:sz w:val="18"/>
              </w:rPr>
              <w:t> </w:t>
            </w:r>
            <w:r>
              <w:rPr>
                <w:b/>
                <w:sz w:val="18"/>
              </w:rPr>
              <w:t>koji</w:t>
            </w:r>
            <w:r>
              <w:rPr>
                <w:b/>
                <w:spacing w:val="-8"/>
                <w:sz w:val="18"/>
              </w:rPr>
              <w:t> </w:t>
            </w:r>
            <w:r>
              <w:rPr>
                <w:b/>
                <w:sz w:val="18"/>
              </w:rPr>
              <w:t>im</w:t>
            </w:r>
            <w:r>
              <w:rPr>
                <w:b/>
                <w:spacing w:val="-8"/>
                <w:sz w:val="18"/>
              </w:rPr>
              <w:t> </w:t>
            </w:r>
            <w:r>
              <w:rPr>
                <w:b/>
                <w:sz w:val="18"/>
              </w:rPr>
              <w:t>nije </w:t>
            </w:r>
            <w:r>
              <w:rPr>
                <w:b/>
                <w:spacing w:val="-2"/>
                <w:sz w:val="18"/>
              </w:rPr>
              <w:t>nadležan</w:t>
            </w:r>
          </w:p>
        </w:tc>
        <w:tc>
          <w:tcPr>
            <w:tcW w:w="1373" w:type="dxa"/>
          </w:tcPr>
          <w:p>
            <w:pPr>
              <w:pStyle w:val="TableParagraph"/>
              <w:rPr>
                <w:rFonts w:ascii="Times New Roman"/>
                <w:sz w:val="18"/>
              </w:rPr>
            </w:pPr>
          </w:p>
        </w:tc>
        <w:tc>
          <w:tcPr>
            <w:tcW w:w="5617" w:type="dxa"/>
            <w:gridSpan w:val="5"/>
          </w:tcPr>
          <w:p>
            <w:pPr>
              <w:pStyle w:val="TableParagraph"/>
              <w:rPr>
                <w:rFonts w:ascii="Times New Roman"/>
                <w:sz w:val="18"/>
              </w:rPr>
            </w:pPr>
          </w:p>
        </w:tc>
      </w:tr>
      <w:tr>
        <w:trPr>
          <w:trHeight w:val="612" w:hRule="atLeast"/>
        </w:trPr>
        <w:tc>
          <w:tcPr>
            <w:tcW w:w="3660" w:type="dxa"/>
          </w:tcPr>
          <w:p>
            <w:pPr>
              <w:pStyle w:val="TableParagraph"/>
              <w:spacing w:line="232" w:lineRule="auto" w:before="5"/>
              <w:ind w:left="110" w:right="176"/>
              <w:rPr>
                <w:b/>
                <w:sz w:val="18"/>
              </w:rPr>
            </w:pPr>
            <w:r>
              <w:rPr>
                <w:b/>
                <w:sz w:val="18"/>
              </w:rPr>
              <w:t>638</w:t>
            </w:r>
            <w:r>
              <w:rPr>
                <w:b/>
                <w:spacing w:val="-10"/>
                <w:sz w:val="18"/>
              </w:rPr>
              <w:t> </w:t>
            </w:r>
            <w:r>
              <w:rPr>
                <w:b/>
                <w:sz w:val="18"/>
              </w:rPr>
              <w:t>Pomoći</w:t>
            </w:r>
            <w:r>
              <w:rPr>
                <w:b/>
                <w:spacing w:val="-10"/>
                <w:sz w:val="18"/>
              </w:rPr>
              <w:t> </w:t>
            </w:r>
            <w:r>
              <w:rPr>
                <w:b/>
                <w:sz w:val="18"/>
              </w:rPr>
              <w:t>iz</w:t>
            </w:r>
            <w:r>
              <w:rPr>
                <w:b/>
                <w:spacing w:val="-10"/>
                <w:sz w:val="18"/>
              </w:rPr>
              <w:t> </w:t>
            </w:r>
            <w:r>
              <w:rPr>
                <w:b/>
                <w:sz w:val="18"/>
              </w:rPr>
              <w:t>državnog</w:t>
            </w:r>
            <w:r>
              <w:rPr>
                <w:b/>
                <w:spacing w:val="-10"/>
                <w:sz w:val="18"/>
              </w:rPr>
              <w:t> </w:t>
            </w:r>
            <w:r>
              <w:rPr>
                <w:b/>
                <w:sz w:val="18"/>
              </w:rPr>
              <w:t>proračuna temeljem prijenosa EU sredstava</w:t>
            </w:r>
          </w:p>
          <w:p>
            <w:pPr>
              <w:pStyle w:val="TableParagraph"/>
              <w:spacing w:line="185" w:lineRule="exact"/>
              <w:ind w:left="155"/>
              <w:rPr>
                <w:b/>
                <w:sz w:val="18"/>
              </w:rPr>
            </w:pPr>
            <w:r>
              <w:rPr>
                <w:b/>
                <w:sz w:val="18"/>
              </w:rPr>
              <w:t>6381</w:t>
            </w:r>
            <w:r>
              <w:rPr>
                <w:b/>
                <w:spacing w:val="-4"/>
                <w:sz w:val="18"/>
              </w:rPr>
              <w:t> </w:t>
            </w:r>
            <w:r>
              <w:rPr>
                <w:b/>
                <w:sz w:val="18"/>
              </w:rPr>
              <w:t>Tekuće</w:t>
            </w:r>
            <w:r>
              <w:rPr>
                <w:b/>
                <w:spacing w:val="-1"/>
                <w:sz w:val="18"/>
              </w:rPr>
              <w:t> </w:t>
            </w:r>
            <w:r>
              <w:rPr>
                <w:b/>
                <w:sz w:val="18"/>
              </w:rPr>
              <w:t>pomoći</w:t>
            </w:r>
            <w:r>
              <w:rPr>
                <w:b/>
                <w:spacing w:val="-2"/>
                <w:sz w:val="18"/>
              </w:rPr>
              <w:t> </w:t>
            </w:r>
            <w:r>
              <w:rPr>
                <w:b/>
                <w:sz w:val="18"/>
              </w:rPr>
              <w:t>iz</w:t>
            </w:r>
            <w:r>
              <w:rPr>
                <w:b/>
                <w:spacing w:val="-1"/>
                <w:sz w:val="18"/>
              </w:rPr>
              <w:t> </w:t>
            </w:r>
            <w:r>
              <w:rPr>
                <w:b/>
                <w:spacing w:val="-2"/>
                <w:sz w:val="18"/>
              </w:rPr>
              <w:t>državnog</w:t>
            </w:r>
          </w:p>
        </w:tc>
        <w:tc>
          <w:tcPr>
            <w:tcW w:w="1373" w:type="dxa"/>
          </w:tcPr>
          <w:p>
            <w:pPr>
              <w:pStyle w:val="TableParagraph"/>
              <w:ind w:left="214"/>
              <w:rPr>
                <w:b/>
                <w:sz w:val="18"/>
              </w:rPr>
            </w:pPr>
            <w:r>
              <w:rPr>
                <w:b/>
                <w:spacing w:val="-2"/>
                <w:sz w:val="18"/>
              </w:rPr>
              <w:t>2.347.443,79</w:t>
            </w:r>
          </w:p>
          <w:p>
            <w:pPr>
              <w:pStyle w:val="TableParagraph"/>
              <w:spacing w:line="187" w:lineRule="exact" w:before="198"/>
              <w:ind w:left="214"/>
              <w:rPr>
                <w:b/>
                <w:sz w:val="18"/>
              </w:rPr>
            </w:pPr>
            <w:r>
              <w:rPr>
                <w:b/>
                <w:spacing w:val="-2"/>
                <w:sz w:val="18"/>
              </w:rPr>
              <w:t>1.358.535,01</w:t>
            </w:r>
          </w:p>
        </w:tc>
        <w:tc>
          <w:tcPr>
            <w:tcW w:w="5617" w:type="dxa"/>
            <w:gridSpan w:val="5"/>
          </w:tcPr>
          <w:p>
            <w:pPr>
              <w:pStyle w:val="TableParagraph"/>
              <w:ind w:left="2921"/>
              <w:rPr>
                <w:b/>
                <w:sz w:val="18"/>
              </w:rPr>
            </w:pPr>
            <w:r>
              <w:rPr>
                <w:b/>
                <w:sz w:val="18"/>
              </w:rPr>
              <w:t>3.370.047,10</w:t>
            </w:r>
            <w:r>
              <w:rPr>
                <w:b/>
                <w:spacing w:val="34"/>
                <w:sz w:val="18"/>
              </w:rPr>
              <w:t> </w:t>
            </w:r>
            <w:r>
              <w:rPr>
                <w:b/>
                <w:spacing w:val="-2"/>
                <w:sz w:val="18"/>
              </w:rPr>
              <w:t>143,56%</w:t>
            </w:r>
          </w:p>
          <w:p>
            <w:pPr>
              <w:pStyle w:val="TableParagraph"/>
              <w:spacing w:line="187" w:lineRule="exact" w:before="198"/>
              <w:ind w:left="2921"/>
              <w:rPr>
                <w:b/>
                <w:sz w:val="18"/>
              </w:rPr>
            </w:pPr>
            <w:r>
              <w:rPr>
                <w:b/>
                <w:sz w:val="18"/>
              </w:rPr>
              <w:t>1.134.571,17</w:t>
            </w:r>
            <w:r>
              <w:rPr>
                <w:b/>
                <w:spacing w:val="40"/>
                <w:sz w:val="18"/>
              </w:rPr>
              <w:t>  </w:t>
            </w:r>
            <w:r>
              <w:rPr>
                <w:b/>
                <w:spacing w:val="-2"/>
                <w:sz w:val="18"/>
              </w:rPr>
              <w:t>83,51%</w:t>
            </w:r>
          </w:p>
        </w:tc>
      </w:tr>
      <w:tr>
        <w:trPr>
          <w:trHeight w:val="407" w:hRule="atLeast"/>
        </w:trPr>
        <w:tc>
          <w:tcPr>
            <w:tcW w:w="3660" w:type="dxa"/>
          </w:tcPr>
          <w:p>
            <w:pPr>
              <w:pStyle w:val="TableParagraph"/>
              <w:spacing w:line="200" w:lineRule="exact"/>
              <w:ind w:left="155" w:right="176"/>
              <w:rPr>
                <w:b/>
                <w:sz w:val="18"/>
              </w:rPr>
            </w:pPr>
            <w:r>
              <w:rPr>
                <w:b/>
                <w:sz w:val="18"/>
              </w:rPr>
              <w:t>proračuna</w:t>
            </w:r>
            <w:r>
              <w:rPr>
                <w:b/>
                <w:spacing w:val="-13"/>
                <w:sz w:val="18"/>
              </w:rPr>
              <w:t> </w:t>
            </w:r>
            <w:r>
              <w:rPr>
                <w:b/>
                <w:sz w:val="18"/>
              </w:rPr>
              <w:t>temeljem</w:t>
            </w:r>
            <w:r>
              <w:rPr>
                <w:b/>
                <w:spacing w:val="-12"/>
                <w:sz w:val="18"/>
              </w:rPr>
              <w:t> </w:t>
            </w:r>
            <w:r>
              <w:rPr>
                <w:b/>
                <w:sz w:val="18"/>
              </w:rPr>
              <w:t>prijenosa</w:t>
            </w:r>
            <w:r>
              <w:rPr>
                <w:b/>
                <w:spacing w:val="-13"/>
                <w:sz w:val="18"/>
              </w:rPr>
              <w:t> </w:t>
            </w:r>
            <w:r>
              <w:rPr>
                <w:b/>
                <w:sz w:val="18"/>
              </w:rPr>
              <w:t>EU </w:t>
            </w:r>
            <w:r>
              <w:rPr>
                <w:b/>
                <w:spacing w:val="-2"/>
                <w:sz w:val="18"/>
              </w:rPr>
              <w:t>sredstava</w:t>
            </w:r>
          </w:p>
        </w:tc>
        <w:tc>
          <w:tcPr>
            <w:tcW w:w="1373" w:type="dxa"/>
          </w:tcPr>
          <w:p>
            <w:pPr>
              <w:pStyle w:val="TableParagraph"/>
              <w:rPr>
                <w:rFonts w:ascii="Times New Roman"/>
                <w:sz w:val="18"/>
              </w:rPr>
            </w:pPr>
          </w:p>
        </w:tc>
        <w:tc>
          <w:tcPr>
            <w:tcW w:w="5617" w:type="dxa"/>
            <w:gridSpan w:val="5"/>
          </w:tcPr>
          <w:p>
            <w:pPr>
              <w:pStyle w:val="TableParagraph"/>
              <w:rPr>
                <w:rFonts w:ascii="Times New Roman"/>
                <w:sz w:val="18"/>
              </w:rPr>
            </w:pPr>
          </w:p>
        </w:tc>
      </w:tr>
      <w:tr>
        <w:trPr>
          <w:trHeight w:val="615" w:hRule="atLeast"/>
        </w:trPr>
        <w:tc>
          <w:tcPr>
            <w:tcW w:w="3660" w:type="dxa"/>
          </w:tcPr>
          <w:p>
            <w:pPr>
              <w:pStyle w:val="TableParagraph"/>
              <w:spacing w:line="200" w:lineRule="exact"/>
              <w:ind w:left="155" w:right="176"/>
              <w:rPr>
                <w:b/>
                <w:sz w:val="18"/>
              </w:rPr>
            </w:pPr>
            <w:r>
              <w:rPr>
                <w:b/>
                <w:sz w:val="18"/>
              </w:rPr>
              <w:t>6382</w:t>
            </w:r>
            <w:r>
              <w:rPr>
                <w:b/>
                <w:spacing w:val="-10"/>
                <w:sz w:val="18"/>
              </w:rPr>
              <w:t> </w:t>
            </w:r>
            <w:r>
              <w:rPr>
                <w:b/>
                <w:sz w:val="18"/>
              </w:rPr>
              <w:t>Kapitalne</w:t>
            </w:r>
            <w:r>
              <w:rPr>
                <w:b/>
                <w:spacing w:val="-10"/>
                <w:sz w:val="18"/>
              </w:rPr>
              <w:t> </w:t>
            </w:r>
            <w:r>
              <w:rPr>
                <w:b/>
                <w:sz w:val="18"/>
              </w:rPr>
              <w:t>pomoći</w:t>
            </w:r>
            <w:r>
              <w:rPr>
                <w:b/>
                <w:spacing w:val="-10"/>
                <w:sz w:val="18"/>
              </w:rPr>
              <w:t> </w:t>
            </w:r>
            <w:r>
              <w:rPr>
                <w:b/>
                <w:sz w:val="18"/>
              </w:rPr>
              <w:t>iz</w:t>
            </w:r>
            <w:r>
              <w:rPr>
                <w:b/>
                <w:spacing w:val="-10"/>
                <w:sz w:val="18"/>
              </w:rPr>
              <w:t> </w:t>
            </w:r>
            <w:r>
              <w:rPr>
                <w:b/>
                <w:sz w:val="18"/>
              </w:rPr>
              <w:t>državnog proračuna temeljem prijenosa EU </w:t>
            </w:r>
            <w:r>
              <w:rPr>
                <w:b/>
                <w:spacing w:val="-2"/>
                <w:sz w:val="18"/>
              </w:rPr>
              <w:t>sredstava</w:t>
            </w:r>
          </w:p>
        </w:tc>
        <w:tc>
          <w:tcPr>
            <w:tcW w:w="1373" w:type="dxa"/>
          </w:tcPr>
          <w:p>
            <w:pPr>
              <w:pStyle w:val="TableParagraph"/>
              <w:ind w:right="105"/>
              <w:jc w:val="right"/>
              <w:rPr>
                <w:b/>
                <w:sz w:val="18"/>
              </w:rPr>
            </w:pPr>
            <w:r>
              <w:rPr>
                <w:b/>
                <w:spacing w:val="-2"/>
                <w:sz w:val="18"/>
              </w:rPr>
              <w:t>988.908,78</w:t>
            </w:r>
          </w:p>
        </w:tc>
        <w:tc>
          <w:tcPr>
            <w:tcW w:w="5617" w:type="dxa"/>
            <w:gridSpan w:val="5"/>
          </w:tcPr>
          <w:p>
            <w:pPr>
              <w:pStyle w:val="TableParagraph"/>
              <w:ind w:left="2921"/>
              <w:rPr>
                <w:b/>
                <w:sz w:val="18"/>
              </w:rPr>
            </w:pPr>
            <w:r>
              <w:rPr>
                <w:b/>
                <w:sz w:val="18"/>
              </w:rPr>
              <w:t>2.235.475,93</w:t>
            </w:r>
            <w:r>
              <w:rPr>
                <w:b/>
                <w:spacing w:val="34"/>
                <w:sz w:val="18"/>
              </w:rPr>
              <w:t> </w:t>
            </w:r>
            <w:r>
              <w:rPr>
                <w:b/>
                <w:spacing w:val="-2"/>
                <w:sz w:val="18"/>
              </w:rPr>
              <w:t>226,05%</w:t>
            </w:r>
          </w:p>
        </w:tc>
      </w:tr>
      <w:tr>
        <w:trPr>
          <w:trHeight w:val="597" w:hRule="atLeast"/>
        </w:trPr>
        <w:tc>
          <w:tcPr>
            <w:tcW w:w="3660" w:type="dxa"/>
          </w:tcPr>
          <w:p>
            <w:pPr>
              <w:pStyle w:val="TableParagraph"/>
              <w:spacing w:line="232" w:lineRule="auto" w:before="5"/>
              <w:ind w:left="110" w:right="176"/>
              <w:rPr>
                <w:b/>
                <w:sz w:val="18"/>
              </w:rPr>
            </w:pPr>
            <w:r>
              <w:rPr>
                <w:b/>
                <w:sz w:val="18"/>
              </w:rPr>
              <w:t>639</w:t>
            </w:r>
            <w:r>
              <w:rPr>
                <w:b/>
                <w:spacing w:val="-13"/>
                <w:sz w:val="18"/>
              </w:rPr>
              <w:t> </w:t>
            </w:r>
            <w:r>
              <w:rPr>
                <w:b/>
                <w:sz w:val="18"/>
              </w:rPr>
              <w:t>Prijenosi</w:t>
            </w:r>
            <w:r>
              <w:rPr>
                <w:b/>
                <w:spacing w:val="-12"/>
                <w:sz w:val="18"/>
              </w:rPr>
              <w:t> </w:t>
            </w:r>
            <w:r>
              <w:rPr>
                <w:b/>
                <w:sz w:val="18"/>
              </w:rPr>
              <w:t>između</w:t>
            </w:r>
            <w:r>
              <w:rPr>
                <w:b/>
                <w:spacing w:val="-13"/>
                <w:sz w:val="18"/>
              </w:rPr>
              <w:t> </w:t>
            </w:r>
            <w:r>
              <w:rPr>
                <w:b/>
                <w:sz w:val="18"/>
              </w:rPr>
              <w:t>proračunskih korisnika istog proračuna</w:t>
            </w:r>
          </w:p>
          <w:p>
            <w:pPr>
              <w:pStyle w:val="TableParagraph"/>
              <w:spacing w:line="170" w:lineRule="exact"/>
              <w:ind w:left="155"/>
              <w:rPr>
                <w:b/>
                <w:sz w:val="18"/>
              </w:rPr>
            </w:pPr>
            <w:r>
              <w:rPr>
                <w:b/>
                <w:sz w:val="18"/>
              </w:rPr>
              <w:t>6391</w:t>
            </w:r>
            <w:r>
              <w:rPr>
                <w:b/>
                <w:spacing w:val="-4"/>
                <w:sz w:val="18"/>
              </w:rPr>
              <w:t> </w:t>
            </w:r>
            <w:r>
              <w:rPr>
                <w:b/>
                <w:sz w:val="18"/>
              </w:rPr>
              <w:t>Tekući</w:t>
            </w:r>
            <w:r>
              <w:rPr>
                <w:b/>
                <w:spacing w:val="-1"/>
                <w:sz w:val="18"/>
              </w:rPr>
              <w:t> </w:t>
            </w:r>
            <w:r>
              <w:rPr>
                <w:b/>
                <w:sz w:val="18"/>
              </w:rPr>
              <w:t>prijenosi</w:t>
            </w:r>
            <w:r>
              <w:rPr>
                <w:b/>
                <w:spacing w:val="-1"/>
                <w:sz w:val="18"/>
              </w:rPr>
              <w:t> </w:t>
            </w:r>
            <w:r>
              <w:rPr>
                <w:b/>
                <w:spacing w:val="-2"/>
                <w:sz w:val="18"/>
              </w:rPr>
              <w:t>između</w:t>
            </w:r>
          </w:p>
        </w:tc>
        <w:tc>
          <w:tcPr>
            <w:tcW w:w="1373" w:type="dxa"/>
          </w:tcPr>
          <w:p>
            <w:pPr>
              <w:pStyle w:val="TableParagraph"/>
              <w:ind w:left="364"/>
              <w:rPr>
                <w:b/>
                <w:sz w:val="18"/>
              </w:rPr>
            </w:pPr>
            <w:r>
              <w:rPr>
                <w:b/>
                <w:spacing w:val="-2"/>
                <w:sz w:val="18"/>
              </w:rPr>
              <w:t>625.653,22</w:t>
            </w:r>
          </w:p>
          <w:p>
            <w:pPr>
              <w:pStyle w:val="TableParagraph"/>
              <w:spacing w:line="187" w:lineRule="exact" w:before="183"/>
              <w:ind w:left="564"/>
              <w:rPr>
                <w:b/>
                <w:sz w:val="18"/>
              </w:rPr>
            </w:pPr>
            <w:r>
              <w:rPr>
                <w:b/>
                <w:spacing w:val="-2"/>
                <w:sz w:val="18"/>
              </w:rPr>
              <w:t>3.826,53</w:t>
            </w:r>
          </w:p>
        </w:tc>
        <w:tc>
          <w:tcPr>
            <w:tcW w:w="5617" w:type="dxa"/>
            <w:gridSpan w:val="5"/>
          </w:tcPr>
          <w:p>
            <w:pPr>
              <w:pStyle w:val="TableParagraph"/>
              <w:ind w:left="3071"/>
              <w:rPr>
                <w:b/>
                <w:sz w:val="18"/>
              </w:rPr>
            </w:pPr>
            <w:r>
              <w:rPr>
                <w:b/>
                <w:sz w:val="18"/>
              </w:rPr>
              <w:t>851.870,67</w:t>
            </w:r>
            <w:r>
              <w:rPr>
                <w:b/>
                <w:spacing w:val="34"/>
                <w:sz w:val="18"/>
              </w:rPr>
              <w:t> </w:t>
            </w:r>
            <w:r>
              <w:rPr>
                <w:b/>
                <w:spacing w:val="-2"/>
                <w:sz w:val="18"/>
              </w:rPr>
              <w:t>136,16%</w:t>
            </w:r>
          </w:p>
          <w:p>
            <w:pPr>
              <w:pStyle w:val="TableParagraph"/>
              <w:spacing w:line="187" w:lineRule="exact" w:before="183"/>
              <w:ind w:left="3171"/>
              <w:rPr>
                <w:b/>
                <w:sz w:val="18"/>
              </w:rPr>
            </w:pPr>
            <w:r>
              <w:rPr>
                <w:b/>
                <w:spacing w:val="-2"/>
                <w:sz w:val="18"/>
              </w:rPr>
              <w:t>58.163,811520,01%</w:t>
            </w:r>
          </w:p>
        </w:tc>
      </w:tr>
      <w:tr>
        <w:trPr>
          <w:trHeight w:val="200" w:hRule="atLeast"/>
        </w:trPr>
        <w:tc>
          <w:tcPr>
            <w:tcW w:w="3660" w:type="dxa"/>
          </w:tcPr>
          <w:p>
            <w:pPr>
              <w:pStyle w:val="TableParagraph"/>
              <w:spacing w:line="181" w:lineRule="exact"/>
              <w:ind w:left="155"/>
              <w:rPr>
                <w:b/>
                <w:sz w:val="18"/>
              </w:rPr>
            </w:pPr>
            <w:r>
              <w:rPr>
                <w:b/>
                <w:sz w:val="18"/>
              </w:rPr>
              <w:t>proračunskih</w:t>
            </w:r>
            <w:r>
              <w:rPr>
                <w:b/>
                <w:spacing w:val="-4"/>
                <w:sz w:val="18"/>
              </w:rPr>
              <w:t> </w:t>
            </w:r>
            <w:r>
              <w:rPr>
                <w:b/>
                <w:sz w:val="18"/>
              </w:rPr>
              <w:t>korisnika</w:t>
            </w:r>
            <w:r>
              <w:rPr>
                <w:b/>
                <w:spacing w:val="-1"/>
                <w:sz w:val="18"/>
              </w:rPr>
              <w:t> </w:t>
            </w:r>
            <w:r>
              <w:rPr>
                <w:b/>
                <w:sz w:val="18"/>
              </w:rPr>
              <w:t>istog</w:t>
            </w:r>
            <w:r>
              <w:rPr>
                <w:b/>
                <w:spacing w:val="-1"/>
                <w:sz w:val="18"/>
              </w:rPr>
              <w:t> </w:t>
            </w:r>
            <w:r>
              <w:rPr>
                <w:b/>
                <w:spacing w:val="-2"/>
                <w:sz w:val="18"/>
              </w:rPr>
              <w:t>proračuna</w:t>
            </w:r>
          </w:p>
        </w:tc>
        <w:tc>
          <w:tcPr>
            <w:tcW w:w="1373" w:type="dxa"/>
          </w:tcPr>
          <w:p>
            <w:pPr>
              <w:pStyle w:val="TableParagraph"/>
              <w:rPr>
                <w:rFonts w:ascii="Times New Roman"/>
                <w:sz w:val="14"/>
              </w:rPr>
            </w:pPr>
          </w:p>
        </w:tc>
        <w:tc>
          <w:tcPr>
            <w:tcW w:w="5617" w:type="dxa"/>
            <w:gridSpan w:val="5"/>
          </w:tcPr>
          <w:p>
            <w:pPr>
              <w:pStyle w:val="TableParagraph"/>
              <w:rPr>
                <w:rFonts w:ascii="Times New Roman"/>
                <w:sz w:val="14"/>
              </w:rPr>
            </w:pPr>
          </w:p>
        </w:tc>
      </w:tr>
      <w:tr>
        <w:trPr>
          <w:trHeight w:val="611" w:hRule="atLeast"/>
        </w:trPr>
        <w:tc>
          <w:tcPr>
            <w:tcW w:w="3660" w:type="dxa"/>
          </w:tcPr>
          <w:p>
            <w:pPr>
              <w:pStyle w:val="TableParagraph"/>
              <w:spacing w:line="200" w:lineRule="exact"/>
              <w:ind w:left="155"/>
              <w:rPr>
                <w:b/>
                <w:sz w:val="18"/>
              </w:rPr>
            </w:pPr>
            <w:r>
              <w:rPr>
                <w:b/>
                <w:sz w:val="18"/>
              </w:rPr>
              <w:t>6393 Tekući prijenosi između proračunskih</w:t>
            </w:r>
            <w:r>
              <w:rPr>
                <w:b/>
                <w:spacing w:val="-13"/>
                <w:sz w:val="18"/>
              </w:rPr>
              <w:t> </w:t>
            </w:r>
            <w:r>
              <w:rPr>
                <w:b/>
                <w:sz w:val="18"/>
              </w:rPr>
              <w:t>korisnika</w:t>
            </w:r>
            <w:r>
              <w:rPr>
                <w:b/>
                <w:spacing w:val="-12"/>
                <w:sz w:val="18"/>
              </w:rPr>
              <w:t> </w:t>
            </w:r>
            <w:r>
              <w:rPr>
                <w:b/>
                <w:sz w:val="18"/>
              </w:rPr>
              <w:t>istog</w:t>
            </w:r>
            <w:r>
              <w:rPr>
                <w:b/>
                <w:spacing w:val="-13"/>
                <w:sz w:val="18"/>
              </w:rPr>
              <w:t> </w:t>
            </w:r>
            <w:r>
              <w:rPr>
                <w:b/>
                <w:sz w:val="18"/>
              </w:rPr>
              <w:t>proračuna temeljem prijenosa EU sredstava</w:t>
            </w:r>
          </w:p>
        </w:tc>
        <w:tc>
          <w:tcPr>
            <w:tcW w:w="1373" w:type="dxa"/>
          </w:tcPr>
          <w:p>
            <w:pPr>
              <w:pStyle w:val="TableParagraph"/>
              <w:spacing w:line="201" w:lineRule="exact"/>
              <w:ind w:right="105"/>
              <w:jc w:val="right"/>
              <w:rPr>
                <w:b/>
                <w:sz w:val="18"/>
              </w:rPr>
            </w:pPr>
            <w:r>
              <w:rPr>
                <w:b/>
                <w:spacing w:val="-2"/>
                <w:sz w:val="18"/>
              </w:rPr>
              <w:t>525.704,18</w:t>
            </w:r>
          </w:p>
        </w:tc>
        <w:tc>
          <w:tcPr>
            <w:tcW w:w="1358" w:type="dxa"/>
          </w:tcPr>
          <w:p>
            <w:pPr>
              <w:pStyle w:val="TableParagraph"/>
              <w:rPr>
                <w:rFonts w:ascii="Times New Roman"/>
                <w:sz w:val="18"/>
              </w:rPr>
            </w:pPr>
          </w:p>
        </w:tc>
        <w:tc>
          <w:tcPr>
            <w:tcW w:w="1358" w:type="dxa"/>
          </w:tcPr>
          <w:p>
            <w:pPr>
              <w:pStyle w:val="TableParagraph"/>
              <w:rPr>
                <w:rFonts w:ascii="Times New Roman"/>
                <w:sz w:val="18"/>
              </w:rPr>
            </w:pPr>
          </w:p>
        </w:tc>
        <w:tc>
          <w:tcPr>
            <w:tcW w:w="1301" w:type="dxa"/>
          </w:tcPr>
          <w:p>
            <w:pPr>
              <w:pStyle w:val="TableParagraph"/>
              <w:spacing w:line="201" w:lineRule="exact"/>
              <w:ind w:right="42"/>
              <w:jc w:val="right"/>
              <w:rPr>
                <w:b/>
                <w:sz w:val="18"/>
              </w:rPr>
            </w:pPr>
            <w:r>
              <w:rPr>
                <w:b/>
                <w:spacing w:val="-2"/>
                <w:sz w:val="18"/>
              </w:rPr>
              <w:t>264.646,41</w:t>
            </w:r>
          </w:p>
        </w:tc>
        <w:tc>
          <w:tcPr>
            <w:tcW w:w="796" w:type="dxa"/>
          </w:tcPr>
          <w:p>
            <w:pPr>
              <w:pStyle w:val="TableParagraph"/>
              <w:spacing w:line="201" w:lineRule="exact"/>
              <w:ind w:right="43"/>
              <w:jc w:val="right"/>
              <w:rPr>
                <w:b/>
                <w:sz w:val="18"/>
              </w:rPr>
            </w:pPr>
            <w:r>
              <w:rPr>
                <w:b/>
                <w:spacing w:val="-2"/>
                <w:sz w:val="18"/>
              </w:rPr>
              <w:t>50,34%</w:t>
            </w:r>
          </w:p>
        </w:tc>
        <w:tc>
          <w:tcPr>
            <w:tcW w:w="804" w:type="dxa"/>
          </w:tcPr>
          <w:p>
            <w:pPr>
              <w:pStyle w:val="TableParagraph"/>
              <w:rPr>
                <w:rFonts w:ascii="Times New Roman"/>
                <w:sz w:val="18"/>
              </w:rPr>
            </w:pPr>
          </w:p>
        </w:tc>
      </w:tr>
      <w:tr>
        <w:trPr>
          <w:trHeight w:val="615" w:hRule="atLeast"/>
        </w:trPr>
        <w:tc>
          <w:tcPr>
            <w:tcW w:w="3660" w:type="dxa"/>
          </w:tcPr>
          <w:p>
            <w:pPr>
              <w:pStyle w:val="TableParagraph"/>
              <w:spacing w:line="200" w:lineRule="exact"/>
              <w:ind w:left="155"/>
              <w:rPr>
                <w:b/>
                <w:sz w:val="18"/>
              </w:rPr>
            </w:pPr>
            <w:r>
              <w:rPr>
                <w:b/>
                <w:sz w:val="18"/>
              </w:rPr>
              <w:t>6394 Kapitalni prijenosi između proračunskih</w:t>
            </w:r>
            <w:r>
              <w:rPr>
                <w:b/>
                <w:spacing w:val="-13"/>
                <w:sz w:val="18"/>
              </w:rPr>
              <w:t> </w:t>
            </w:r>
            <w:r>
              <w:rPr>
                <w:b/>
                <w:sz w:val="18"/>
              </w:rPr>
              <w:t>korisnika</w:t>
            </w:r>
            <w:r>
              <w:rPr>
                <w:b/>
                <w:spacing w:val="-12"/>
                <w:sz w:val="18"/>
              </w:rPr>
              <w:t> </w:t>
            </w:r>
            <w:r>
              <w:rPr>
                <w:b/>
                <w:sz w:val="18"/>
              </w:rPr>
              <w:t>istog</w:t>
            </w:r>
            <w:r>
              <w:rPr>
                <w:b/>
                <w:spacing w:val="-13"/>
                <w:sz w:val="18"/>
              </w:rPr>
              <w:t> </w:t>
            </w:r>
            <w:r>
              <w:rPr>
                <w:b/>
                <w:sz w:val="18"/>
              </w:rPr>
              <w:t>proračuna temeljem prijenosa EU sredstava</w:t>
            </w:r>
          </w:p>
        </w:tc>
        <w:tc>
          <w:tcPr>
            <w:tcW w:w="1373" w:type="dxa"/>
          </w:tcPr>
          <w:p>
            <w:pPr>
              <w:pStyle w:val="TableParagraph"/>
              <w:ind w:right="105"/>
              <w:jc w:val="right"/>
              <w:rPr>
                <w:b/>
                <w:sz w:val="18"/>
              </w:rPr>
            </w:pPr>
            <w:r>
              <w:rPr>
                <w:b/>
                <w:spacing w:val="-2"/>
                <w:sz w:val="18"/>
              </w:rPr>
              <w:t>96.122,51</w:t>
            </w:r>
          </w:p>
        </w:tc>
        <w:tc>
          <w:tcPr>
            <w:tcW w:w="1358" w:type="dxa"/>
          </w:tcPr>
          <w:p>
            <w:pPr>
              <w:pStyle w:val="TableParagraph"/>
              <w:rPr>
                <w:rFonts w:ascii="Times New Roman"/>
                <w:sz w:val="18"/>
              </w:rPr>
            </w:pPr>
          </w:p>
        </w:tc>
        <w:tc>
          <w:tcPr>
            <w:tcW w:w="1358" w:type="dxa"/>
          </w:tcPr>
          <w:p>
            <w:pPr>
              <w:pStyle w:val="TableParagraph"/>
              <w:rPr>
                <w:rFonts w:ascii="Times New Roman"/>
                <w:sz w:val="18"/>
              </w:rPr>
            </w:pPr>
          </w:p>
        </w:tc>
        <w:tc>
          <w:tcPr>
            <w:tcW w:w="1301" w:type="dxa"/>
          </w:tcPr>
          <w:p>
            <w:pPr>
              <w:pStyle w:val="TableParagraph"/>
              <w:ind w:right="42"/>
              <w:jc w:val="right"/>
              <w:rPr>
                <w:b/>
                <w:sz w:val="18"/>
              </w:rPr>
            </w:pPr>
            <w:r>
              <w:rPr>
                <w:b/>
                <w:spacing w:val="-2"/>
                <w:sz w:val="18"/>
              </w:rPr>
              <w:t>529.060,45</w:t>
            </w:r>
          </w:p>
        </w:tc>
        <w:tc>
          <w:tcPr>
            <w:tcW w:w="796" w:type="dxa"/>
          </w:tcPr>
          <w:p>
            <w:pPr>
              <w:pStyle w:val="TableParagraph"/>
              <w:ind w:right="43"/>
              <w:jc w:val="right"/>
              <w:rPr>
                <w:b/>
                <w:sz w:val="18"/>
              </w:rPr>
            </w:pPr>
            <w:r>
              <w:rPr>
                <w:b/>
                <w:spacing w:val="-2"/>
                <w:sz w:val="18"/>
              </w:rPr>
              <w:t>550,40%</w:t>
            </w:r>
          </w:p>
        </w:tc>
        <w:tc>
          <w:tcPr>
            <w:tcW w:w="804" w:type="dxa"/>
          </w:tcPr>
          <w:p>
            <w:pPr>
              <w:pStyle w:val="TableParagraph"/>
              <w:rPr>
                <w:rFonts w:ascii="Times New Roman"/>
                <w:sz w:val="18"/>
              </w:rPr>
            </w:pPr>
          </w:p>
        </w:tc>
      </w:tr>
      <w:tr>
        <w:trPr>
          <w:trHeight w:val="249" w:hRule="atLeast"/>
        </w:trPr>
        <w:tc>
          <w:tcPr>
            <w:tcW w:w="3660" w:type="dxa"/>
          </w:tcPr>
          <w:p>
            <w:pPr>
              <w:pStyle w:val="TableParagraph"/>
              <w:ind w:left="50"/>
              <w:rPr>
                <w:b/>
                <w:sz w:val="18"/>
              </w:rPr>
            </w:pPr>
            <w:r>
              <w:rPr>
                <w:b/>
                <w:sz w:val="18"/>
              </w:rPr>
              <w:t>64</w:t>
            </w:r>
            <w:r>
              <w:rPr>
                <w:b/>
                <w:spacing w:val="-1"/>
                <w:sz w:val="18"/>
              </w:rPr>
              <w:t> </w:t>
            </w:r>
            <w:r>
              <w:rPr>
                <w:b/>
                <w:sz w:val="18"/>
              </w:rPr>
              <w:t>Prihodi</w:t>
            </w:r>
            <w:r>
              <w:rPr>
                <w:b/>
                <w:spacing w:val="-1"/>
                <w:sz w:val="18"/>
              </w:rPr>
              <w:t> </w:t>
            </w:r>
            <w:r>
              <w:rPr>
                <w:b/>
                <w:sz w:val="18"/>
              </w:rPr>
              <w:t>od</w:t>
            </w:r>
            <w:r>
              <w:rPr>
                <w:b/>
                <w:spacing w:val="-1"/>
                <w:sz w:val="18"/>
              </w:rPr>
              <w:t> </w:t>
            </w:r>
            <w:r>
              <w:rPr>
                <w:b/>
                <w:spacing w:val="-2"/>
                <w:sz w:val="18"/>
              </w:rPr>
              <w:t>imovine</w:t>
            </w:r>
          </w:p>
        </w:tc>
        <w:tc>
          <w:tcPr>
            <w:tcW w:w="1373" w:type="dxa"/>
          </w:tcPr>
          <w:p>
            <w:pPr>
              <w:pStyle w:val="TableParagraph"/>
              <w:ind w:right="105"/>
              <w:jc w:val="right"/>
              <w:rPr>
                <w:b/>
                <w:sz w:val="18"/>
              </w:rPr>
            </w:pPr>
            <w:r>
              <w:rPr>
                <w:b/>
                <w:spacing w:val="-2"/>
                <w:sz w:val="18"/>
              </w:rPr>
              <w:t>1.947.166,59</w:t>
            </w:r>
          </w:p>
        </w:tc>
        <w:tc>
          <w:tcPr>
            <w:tcW w:w="1358" w:type="dxa"/>
          </w:tcPr>
          <w:p>
            <w:pPr>
              <w:pStyle w:val="TableParagraph"/>
              <w:ind w:right="98"/>
              <w:jc w:val="right"/>
              <w:rPr>
                <w:b/>
                <w:sz w:val="18"/>
              </w:rPr>
            </w:pPr>
            <w:r>
              <w:rPr>
                <w:b/>
                <w:spacing w:val="-2"/>
                <w:sz w:val="18"/>
              </w:rPr>
              <w:t>2.077.176,00</w:t>
            </w:r>
          </w:p>
        </w:tc>
        <w:tc>
          <w:tcPr>
            <w:tcW w:w="1358" w:type="dxa"/>
          </w:tcPr>
          <w:p>
            <w:pPr>
              <w:pStyle w:val="TableParagraph"/>
              <w:ind w:right="106"/>
              <w:jc w:val="right"/>
              <w:rPr>
                <w:b/>
                <w:sz w:val="18"/>
              </w:rPr>
            </w:pPr>
            <w:r>
              <w:rPr>
                <w:b/>
                <w:spacing w:val="-2"/>
                <w:sz w:val="18"/>
              </w:rPr>
              <w:t>2.077.176,00</w:t>
            </w:r>
          </w:p>
        </w:tc>
        <w:tc>
          <w:tcPr>
            <w:tcW w:w="1301" w:type="dxa"/>
          </w:tcPr>
          <w:p>
            <w:pPr>
              <w:pStyle w:val="TableParagraph"/>
              <w:ind w:right="42"/>
              <w:jc w:val="right"/>
              <w:rPr>
                <w:b/>
                <w:sz w:val="18"/>
              </w:rPr>
            </w:pPr>
            <w:r>
              <w:rPr>
                <w:b/>
                <w:spacing w:val="-2"/>
                <w:sz w:val="18"/>
              </w:rPr>
              <w:t>2.077.352,32</w:t>
            </w:r>
          </w:p>
        </w:tc>
        <w:tc>
          <w:tcPr>
            <w:tcW w:w="796" w:type="dxa"/>
          </w:tcPr>
          <w:p>
            <w:pPr>
              <w:pStyle w:val="TableParagraph"/>
              <w:ind w:right="43"/>
              <w:jc w:val="right"/>
              <w:rPr>
                <w:b/>
                <w:sz w:val="18"/>
              </w:rPr>
            </w:pPr>
            <w:r>
              <w:rPr>
                <w:b/>
                <w:spacing w:val="-2"/>
                <w:sz w:val="18"/>
              </w:rPr>
              <w:t>106,69%</w:t>
            </w:r>
          </w:p>
        </w:tc>
        <w:tc>
          <w:tcPr>
            <w:tcW w:w="804" w:type="dxa"/>
          </w:tcPr>
          <w:p>
            <w:pPr>
              <w:pStyle w:val="TableParagraph"/>
              <w:ind w:right="13"/>
              <w:jc w:val="center"/>
              <w:rPr>
                <w:b/>
                <w:sz w:val="18"/>
              </w:rPr>
            </w:pPr>
            <w:r>
              <w:rPr>
                <w:b/>
                <w:spacing w:val="-2"/>
                <w:sz w:val="18"/>
              </w:rPr>
              <w:t>100,01%</w:t>
            </w:r>
          </w:p>
        </w:tc>
      </w:tr>
      <w:tr>
        <w:trPr>
          <w:trHeight w:val="285" w:hRule="atLeast"/>
        </w:trPr>
        <w:tc>
          <w:tcPr>
            <w:tcW w:w="3660" w:type="dxa"/>
          </w:tcPr>
          <w:p>
            <w:pPr>
              <w:pStyle w:val="TableParagraph"/>
              <w:spacing w:before="36"/>
              <w:ind w:left="110"/>
              <w:rPr>
                <w:b/>
                <w:sz w:val="18"/>
              </w:rPr>
            </w:pPr>
            <w:r>
              <w:rPr>
                <w:b/>
                <w:sz w:val="18"/>
              </w:rPr>
              <w:t>641</w:t>
            </w:r>
            <w:r>
              <w:rPr>
                <w:b/>
                <w:spacing w:val="-1"/>
                <w:sz w:val="18"/>
              </w:rPr>
              <w:t> </w:t>
            </w:r>
            <w:r>
              <w:rPr>
                <w:b/>
                <w:sz w:val="18"/>
              </w:rPr>
              <w:t>Prihodi</w:t>
            </w:r>
            <w:r>
              <w:rPr>
                <w:b/>
                <w:spacing w:val="-1"/>
                <w:sz w:val="18"/>
              </w:rPr>
              <w:t> </w:t>
            </w:r>
            <w:r>
              <w:rPr>
                <w:b/>
                <w:sz w:val="18"/>
              </w:rPr>
              <w:t>od</w:t>
            </w:r>
            <w:r>
              <w:rPr>
                <w:b/>
                <w:spacing w:val="-1"/>
                <w:sz w:val="18"/>
              </w:rPr>
              <w:t> </w:t>
            </w:r>
            <w:r>
              <w:rPr>
                <w:b/>
                <w:sz w:val="18"/>
              </w:rPr>
              <w:t>financijske</w:t>
            </w:r>
            <w:r>
              <w:rPr>
                <w:b/>
                <w:spacing w:val="-1"/>
                <w:sz w:val="18"/>
              </w:rPr>
              <w:t> </w:t>
            </w:r>
            <w:r>
              <w:rPr>
                <w:b/>
                <w:spacing w:val="-2"/>
                <w:sz w:val="18"/>
              </w:rPr>
              <w:t>imovine</w:t>
            </w:r>
          </w:p>
        </w:tc>
        <w:tc>
          <w:tcPr>
            <w:tcW w:w="1373" w:type="dxa"/>
          </w:tcPr>
          <w:p>
            <w:pPr>
              <w:pStyle w:val="TableParagraph"/>
              <w:spacing w:before="36"/>
              <w:ind w:right="105"/>
              <w:jc w:val="right"/>
              <w:rPr>
                <w:b/>
                <w:sz w:val="18"/>
              </w:rPr>
            </w:pPr>
            <w:r>
              <w:rPr>
                <w:b/>
                <w:spacing w:val="-2"/>
                <w:sz w:val="18"/>
              </w:rPr>
              <w:t>196.610,84</w:t>
            </w:r>
          </w:p>
        </w:tc>
        <w:tc>
          <w:tcPr>
            <w:tcW w:w="1358" w:type="dxa"/>
          </w:tcPr>
          <w:p>
            <w:pPr>
              <w:pStyle w:val="TableParagraph"/>
              <w:rPr>
                <w:rFonts w:ascii="Times New Roman"/>
                <w:sz w:val="18"/>
              </w:rPr>
            </w:pPr>
          </w:p>
        </w:tc>
        <w:tc>
          <w:tcPr>
            <w:tcW w:w="1358" w:type="dxa"/>
          </w:tcPr>
          <w:p>
            <w:pPr>
              <w:pStyle w:val="TableParagraph"/>
              <w:rPr>
                <w:rFonts w:ascii="Times New Roman"/>
                <w:sz w:val="18"/>
              </w:rPr>
            </w:pPr>
          </w:p>
        </w:tc>
        <w:tc>
          <w:tcPr>
            <w:tcW w:w="1301" w:type="dxa"/>
          </w:tcPr>
          <w:p>
            <w:pPr>
              <w:pStyle w:val="TableParagraph"/>
              <w:spacing w:before="36"/>
              <w:ind w:right="42"/>
              <w:jc w:val="right"/>
              <w:rPr>
                <w:b/>
                <w:sz w:val="18"/>
              </w:rPr>
            </w:pPr>
            <w:r>
              <w:rPr>
                <w:b/>
                <w:spacing w:val="-2"/>
                <w:sz w:val="18"/>
              </w:rPr>
              <w:t>85.073,07</w:t>
            </w:r>
          </w:p>
        </w:tc>
        <w:tc>
          <w:tcPr>
            <w:tcW w:w="796" w:type="dxa"/>
          </w:tcPr>
          <w:p>
            <w:pPr>
              <w:pStyle w:val="TableParagraph"/>
              <w:spacing w:before="36"/>
              <w:ind w:right="43"/>
              <w:jc w:val="right"/>
              <w:rPr>
                <w:b/>
                <w:sz w:val="18"/>
              </w:rPr>
            </w:pPr>
            <w:r>
              <w:rPr>
                <w:b/>
                <w:spacing w:val="-2"/>
                <w:sz w:val="18"/>
              </w:rPr>
              <w:t>43,27%</w:t>
            </w:r>
          </w:p>
        </w:tc>
        <w:tc>
          <w:tcPr>
            <w:tcW w:w="804" w:type="dxa"/>
          </w:tcPr>
          <w:p>
            <w:pPr>
              <w:pStyle w:val="TableParagraph"/>
              <w:rPr>
                <w:rFonts w:ascii="Times New Roman"/>
                <w:sz w:val="18"/>
              </w:rPr>
            </w:pPr>
          </w:p>
        </w:tc>
      </w:tr>
      <w:tr>
        <w:trPr>
          <w:trHeight w:val="285" w:hRule="atLeast"/>
        </w:trPr>
        <w:tc>
          <w:tcPr>
            <w:tcW w:w="3660" w:type="dxa"/>
          </w:tcPr>
          <w:p>
            <w:pPr>
              <w:pStyle w:val="TableParagraph"/>
              <w:spacing w:before="36"/>
              <w:ind w:left="155"/>
              <w:rPr>
                <w:b/>
                <w:sz w:val="18"/>
              </w:rPr>
            </w:pPr>
            <w:r>
              <w:rPr>
                <w:b/>
                <w:sz w:val="18"/>
              </w:rPr>
              <w:t>6414</w:t>
            </w:r>
            <w:r>
              <w:rPr>
                <w:b/>
                <w:spacing w:val="-1"/>
                <w:sz w:val="18"/>
              </w:rPr>
              <w:t> </w:t>
            </w:r>
            <w:r>
              <w:rPr>
                <w:b/>
                <w:sz w:val="18"/>
              </w:rPr>
              <w:t>Prihodi</w:t>
            </w:r>
            <w:r>
              <w:rPr>
                <w:b/>
                <w:spacing w:val="-1"/>
                <w:sz w:val="18"/>
              </w:rPr>
              <w:t> </w:t>
            </w:r>
            <w:r>
              <w:rPr>
                <w:b/>
                <w:sz w:val="18"/>
              </w:rPr>
              <w:t>od</w:t>
            </w:r>
            <w:r>
              <w:rPr>
                <w:b/>
                <w:spacing w:val="-1"/>
                <w:sz w:val="18"/>
              </w:rPr>
              <w:t> </w:t>
            </w:r>
            <w:r>
              <w:rPr>
                <w:b/>
                <w:sz w:val="18"/>
              </w:rPr>
              <w:t>zateznih</w:t>
            </w:r>
            <w:r>
              <w:rPr>
                <w:b/>
                <w:spacing w:val="-1"/>
                <w:sz w:val="18"/>
              </w:rPr>
              <w:t> </w:t>
            </w:r>
            <w:r>
              <w:rPr>
                <w:b/>
                <w:spacing w:val="-2"/>
                <w:sz w:val="18"/>
              </w:rPr>
              <w:t>kamata</w:t>
            </w:r>
          </w:p>
        </w:tc>
        <w:tc>
          <w:tcPr>
            <w:tcW w:w="1373" w:type="dxa"/>
          </w:tcPr>
          <w:p>
            <w:pPr>
              <w:pStyle w:val="TableParagraph"/>
              <w:spacing w:before="36"/>
              <w:ind w:right="105"/>
              <w:jc w:val="right"/>
              <w:rPr>
                <w:b/>
                <w:sz w:val="18"/>
              </w:rPr>
            </w:pPr>
            <w:r>
              <w:rPr>
                <w:b/>
                <w:spacing w:val="-2"/>
                <w:sz w:val="18"/>
              </w:rPr>
              <w:t>196.610,84</w:t>
            </w:r>
          </w:p>
        </w:tc>
        <w:tc>
          <w:tcPr>
            <w:tcW w:w="1358" w:type="dxa"/>
          </w:tcPr>
          <w:p>
            <w:pPr>
              <w:pStyle w:val="TableParagraph"/>
              <w:rPr>
                <w:rFonts w:ascii="Times New Roman"/>
                <w:sz w:val="18"/>
              </w:rPr>
            </w:pPr>
          </w:p>
        </w:tc>
        <w:tc>
          <w:tcPr>
            <w:tcW w:w="1358" w:type="dxa"/>
          </w:tcPr>
          <w:p>
            <w:pPr>
              <w:pStyle w:val="TableParagraph"/>
              <w:rPr>
                <w:rFonts w:ascii="Times New Roman"/>
                <w:sz w:val="18"/>
              </w:rPr>
            </w:pPr>
          </w:p>
        </w:tc>
        <w:tc>
          <w:tcPr>
            <w:tcW w:w="1301" w:type="dxa"/>
          </w:tcPr>
          <w:p>
            <w:pPr>
              <w:pStyle w:val="TableParagraph"/>
              <w:spacing w:before="36"/>
              <w:ind w:right="42"/>
              <w:jc w:val="right"/>
              <w:rPr>
                <w:b/>
                <w:sz w:val="18"/>
              </w:rPr>
            </w:pPr>
            <w:r>
              <w:rPr>
                <w:b/>
                <w:spacing w:val="-2"/>
                <w:sz w:val="18"/>
              </w:rPr>
              <w:t>85.067,83</w:t>
            </w:r>
          </w:p>
        </w:tc>
        <w:tc>
          <w:tcPr>
            <w:tcW w:w="796" w:type="dxa"/>
          </w:tcPr>
          <w:p>
            <w:pPr>
              <w:pStyle w:val="TableParagraph"/>
              <w:spacing w:before="36"/>
              <w:ind w:right="43"/>
              <w:jc w:val="right"/>
              <w:rPr>
                <w:b/>
                <w:sz w:val="18"/>
              </w:rPr>
            </w:pPr>
            <w:r>
              <w:rPr>
                <w:b/>
                <w:spacing w:val="-2"/>
                <w:sz w:val="18"/>
              </w:rPr>
              <w:t>43,27%</w:t>
            </w:r>
          </w:p>
        </w:tc>
        <w:tc>
          <w:tcPr>
            <w:tcW w:w="804" w:type="dxa"/>
          </w:tcPr>
          <w:p>
            <w:pPr>
              <w:pStyle w:val="TableParagraph"/>
              <w:rPr>
                <w:rFonts w:ascii="Times New Roman"/>
                <w:sz w:val="18"/>
              </w:rPr>
            </w:pPr>
          </w:p>
        </w:tc>
      </w:tr>
      <w:tr>
        <w:trPr>
          <w:trHeight w:val="675" w:hRule="atLeast"/>
        </w:trPr>
        <w:tc>
          <w:tcPr>
            <w:tcW w:w="3660" w:type="dxa"/>
          </w:tcPr>
          <w:p>
            <w:pPr>
              <w:pStyle w:val="TableParagraph"/>
              <w:spacing w:line="232" w:lineRule="auto" w:before="41"/>
              <w:ind w:left="155" w:right="176"/>
              <w:rPr>
                <w:b/>
                <w:sz w:val="18"/>
              </w:rPr>
            </w:pPr>
            <w:r>
              <w:rPr>
                <w:b/>
                <w:sz w:val="18"/>
              </w:rPr>
              <w:t>6415</w:t>
            </w:r>
            <w:r>
              <w:rPr>
                <w:b/>
                <w:spacing w:val="-10"/>
                <w:sz w:val="18"/>
              </w:rPr>
              <w:t> </w:t>
            </w:r>
            <w:r>
              <w:rPr>
                <w:b/>
                <w:sz w:val="18"/>
              </w:rPr>
              <w:t>Prihodi</w:t>
            </w:r>
            <w:r>
              <w:rPr>
                <w:b/>
                <w:spacing w:val="-10"/>
                <w:sz w:val="18"/>
              </w:rPr>
              <w:t> </w:t>
            </w:r>
            <w:r>
              <w:rPr>
                <w:b/>
                <w:sz w:val="18"/>
              </w:rPr>
              <w:t>od</w:t>
            </w:r>
            <w:r>
              <w:rPr>
                <w:b/>
                <w:spacing w:val="-10"/>
                <w:sz w:val="18"/>
              </w:rPr>
              <w:t> </w:t>
            </w:r>
            <w:r>
              <w:rPr>
                <w:b/>
                <w:sz w:val="18"/>
              </w:rPr>
              <w:t>pozitivnih</w:t>
            </w:r>
            <w:r>
              <w:rPr>
                <w:b/>
                <w:spacing w:val="-10"/>
                <w:sz w:val="18"/>
              </w:rPr>
              <w:t> </w:t>
            </w:r>
            <w:r>
              <w:rPr>
                <w:b/>
                <w:sz w:val="18"/>
              </w:rPr>
              <w:t>tečajnih </w:t>
            </w:r>
            <w:r>
              <w:rPr>
                <w:b/>
                <w:spacing w:val="-2"/>
                <w:sz w:val="18"/>
              </w:rPr>
              <w:t>razlika</w:t>
            </w:r>
          </w:p>
          <w:p>
            <w:pPr>
              <w:pStyle w:val="TableParagraph"/>
              <w:spacing w:line="190" w:lineRule="exact"/>
              <w:ind w:left="155"/>
              <w:rPr>
                <w:b/>
                <w:sz w:val="18"/>
              </w:rPr>
            </w:pPr>
            <w:r>
              <w:rPr>
                <w:b/>
                <w:sz w:val="18"/>
              </w:rPr>
              <w:t>6416</w:t>
            </w:r>
            <w:r>
              <w:rPr>
                <w:b/>
                <w:spacing w:val="-1"/>
                <w:sz w:val="18"/>
              </w:rPr>
              <w:t> </w:t>
            </w:r>
            <w:r>
              <w:rPr>
                <w:b/>
                <w:sz w:val="18"/>
              </w:rPr>
              <w:t>Prihodi</w:t>
            </w:r>
            <w:r>
              <w:rPr>
                <w:b/>
                <w:spacing w:val="-1"/>
                <w:sz w:val="18"/>
              </w:rPr>
              <w:t> </w:t>
            </w:r>
            <w:r>
              <w:rPr>
                <w:b/>
                <w:sz w:val="18"/>
              </w:rPr>
              <w:t>od</w:t>
            </w:r>
            <w:r>
              <w:rPr>
                <w:b/>
                <w:spacing w:val="-1"/>
                <w:sz w:val="18"/>
              </w:rPr>
              <w:t> </w:t>
            </w:r>
            <w:r>
              <w:rPr>
                <w:b/>
                <w:spacing w:val="-2"/>
                <w:sz w:val="18"/>
              </w:rPr>
              <w:t>dividendi</w:t>
            </w:r>
          </w:p>
        </w:tc>
        <w:tc>
          <w:tcPr>
            <w:tcW w:w="1373" w:type="dxa"/>
          </w:tcPr>
          <w:p>
            <w:pPr>
              <w:pStyle w:val="TableParagraph"/>
              <w:rPr>
                <w:rFonts w:ascii="Times New Roman"/>
                <w:sz w:val="18"/>
              </w:rPr>
            </w:pPr>
          </w:p>
        </w:tc>
        <w:tc>
          <w:tcPr>
            <w:tcW w:w="1358" w:type="dxa"/>
          </w:tcPr>
          <w:p>
            <w:pPr>
              <w:pStyle w:val="TableParagraph"/>
              <w:rPr>
                <w:rFonts w:ascii="Times New Roman"/>
                <w:sz w:val="18"/>
              </w:rPr>
            </w:pPr>
          </w:p>
        </w:tc>
        <w:tc>
          <w:tcPr>
            <w:tcW w:w="1358" w:type="dxa"/>
          </w:tcPr>
          <w:p>
            <w:pPr>
              <w:pStyle w:val="TableParagraph"/>
              <w:rPr>
                <w:rFonts w:ascii="Times New Roman"/>
                <w:sz w:val="18"/>
              </w:rPr>
            </w:pPr>
          </w:p>
        </w:tc>
        <w:tc>
          <w:tcPr>
            <w:tcW w:w="1301" w:type="dxa"/>
          </w:tcPr>
          <w:p>
            <w:pPr>
              <w:pStyle w:val="TableParagraph"/>
              <w:spacing w:before="36"/>
              <w:ind w:right="42"/>
              <w:jc w:val="right"/>
              <w:rPr>
                <w:b/>
                <w:sz w:val="18"/>
              </w:rPr>
            </w:pPr>
            <w:r>
              <w:rPr>
                <w:b/>
                <w:spacing w:val="-4"/>
                <w:sz w:val="18"/>
              </w:rPr>
              <w:t>0,02</w:t>
            </w:r>
          </w:p>
          <w:p>
            <w:pPr>
              <w:pStyle w:val="TableParagraph"/>
              <w:spacing w:before="183"/>
              <w:ind w:right="42"/>
              <w:jc w:val="right"/>
              <w:rPr>
                <w:b/>
                <w:sz w:val="18"/>
              </w:rPr>
            </w:pPr>
            <w:r>
              <w:rPr>
                <w:b/>
                <w:spacing w:val="-4"/>
                <w:sz w:val="18"/>
              </w:rPr>
              <w:t>5,22</w:t>
            </w:r>
          </w:p>
        </w:tc>
        <w:tc>
          <w:tcPr>
            <w:tcW w:w="796" w:type="dxa"/>
          </w:tcPr>
          <w:p>
            <w:pPr>
              <w:pStyle w:val="TableParagraph"/>
              <w:rPr>
                <w:rFonts w:ascii="Times New Roman"/>
                <w:sz w:val="18"/>
              </w:rPr>
            </w:pPr>
          </w:p>
        </w:tc>
        <w:tc>
          <w:tcPr>
            <w:tcW w:w="804" w:type="dxa"/>
          </w:tcPr>
          <w:p>
            <w:pPr>
              <w:pStyle w:val="TableParagraph"/>
              <w:rPr>
                <w:rFonts w:ascii="Times New Roman"/>
                <w:sz w:val="18"/>
              </w:rPr>
            </w:pPr>
          </w:p>
        </w:tc>
      </w:tr>
      <w:tr>
        <w:trPr>
          <w:trHeight w:val="285" w:hRule="atLeast"/>
        </w:trPr>
        <w:tc>
          <w:tcPr>
            <w:tcW w:w="3660" w:type="dxa"/>
          </w:tcPr>
          <w:p>
            <w:pPr>
              <w:pStyle w:val="TableParagraph"/>
              <w:spacing w:before="36"/>
              <w:ind w:left="110"/>
              <w:rPr>
                <w:b/>
                <w:sz w:val="18"/>
              </w:rPr>
            </w:pPr>
            <w:r>
              <w:rPr>
                <w:b/>
                <w:sz w:val="18"/>
              </w:rPr>
              <w:t>642</w:t>
            </w:r>
            <w:r>
              <w:rPr>
                <w:b/>
                <w:spacing w:val="-1"/>
                <w:sz w:val="18"/>
              </w:rPr>
              <w:t> </w:t>
            </w:r>
            <w:r>
              <w:rPr>
                <w:b/>
                <w:sz w:val="18"/>
              </w:rPr>
              <w:t>Prihodi</w:t>
            </w:r>
            <w:r>
              <w:rPr>
                <w:b/>
                <w:spacing w:val="-1"/>
                <w:sz w:val="18"/>
              </w:rPr>
              <w:t> </w:t>
            </w:r>
            <w:r>
              <w:rPr>
                <w:b/>
                <w:sz w:val="18"/>
              </w:rPr>
              <w:t>od</w:t>
            </w:r>
            <w:r>
              <w:rPr>
                <w:b/>
                <w:spacing w:val="-1"/>
                <w:sz w:val="18"/>
              </w:rPr>
              <w:t> </w:t>
            </w:r>
            <w:r>
              <w:rPr>
                <w:b/>
                <w:sz w:val="18"/>
              </w:rPr>
              <w:t>nefinancijske</w:t>
            </w:r>
            <w:r>
              <w:rPr>
                <w:b/>
                <w:spacing w:val="-1"/>
                <w:sz w:val="18"/>
              </w:rPr>
              <w:t> </w:t>
            </w:r>
            <w:r>
              <w:rPr>
                <w:b/>
                <w:spacing w:val="-2"/>
                <w:sz w:val="18"/>
              </w:rPr>
              <w:t>imovine</w:t>
            </w:r>
          </w:p>
        </w:tc>
        <w:tc>
          <w:tcPr>
            <w:tcW w:w="1373" w:type="dxa"/>
          </w:tcPr>
          <w:p>
            <w:pPr>
              <w:pStyle w:val="TableParagraph"/>
              <w:spacing w:before="36"/>
              <w:ind w:right="105"/>
              <w:jc w:val="right"/>
              <w:rPr>
                <w:b/>
                <w:sz w:val="18"/>
              </w:rPr>
            </w:pPr>
            <w:r>
              <w:rPr>
                <w:b/>
                <w:spacing w:val="-2"/>
                <w:sz w:val="18"/>
              </w:rPr>
              <w:t>1.738.680,11</w:t>
            </w:r>
          </w:p>
        </w:tc>
        <w:tc>
          <w:tcPr>
            <w:tcW w:w="1358" w:type="dxa"/>
          </w:tcPr>
          <w:p>
            <w:pPr>
              <w:pStyle w:val="TableParagraph"/>
              <w:rPr>
                <w:rFonts w:ascii="Times New Roman"/>
                <w:sz w:val="18"/>
              </w:rPr>
            </w:pPr>
          </w:p>
        </w:tc>
        <w:tc>
          <w:tcPr>
            <w:tcW w:w="1358" w:type="dxa"/>
          </w:tcPr>
          <w:p>
            <w:pPr>
              <w:pStyle w:val="TableParagraph"/>
              <w:rPr>
                <w:rFonts w:ascii="Times New Roman"/>
                <w:sz w:val="18"/>
              </w:rPr>
            </w:pPr>
          </w:p>
        </w:tc>
        <w:tc>
          <w:tcPr>
            <w:tcW w:w="1301" w:type="dxa"/>
          </w:tcPr>
          <w:p>
            <w:pPr>
              <w:pStyle w:val="TableParagraph"/>
              <w:spacing w:before="36"/>
              <w:ind w:right="42"/>
              <w:jc w:val="right"/>
              <w:rPr>
                <w:b/>
                <w:sz w:val="18"/>
              </w:rPr>
            </w:pPr>
            <w:r>
              <w:rPr>
                <w:b/>
                <w:spacing w:val="-2"/>
                <w:sz w:val="18"/>
              </w:rPr>
              <w:t>1.979.646,03</w:t>
            </w:r>
          </w:p>
        </w:tc>
        <w:tc>
          <w:tcPr>
            <w:tcW w:w="796" w:type="dxa"/>
          </w:tcPr>
          <w:p>
            <w:pPr>
              <w:pStyle w:val="TableParagraph"/>
              <w:spacing w:before="36"/>
              <w:ind w:right="43"/>
              <w:jc w:val="right"/>
              <w:rPr>
                <w:b/>
                <w:sz w:val="18"/>
              </w:rPr>
            </w:pPr>
            <w:r>
              <w:rPr>
                <w:b/>
                <w:spacing w:val="-2"/>
                <w:sz w:val="18"/>
              </w:rPr>
              <w:t>113,86%</w:t>
            </w:r>
          </w:p>
        </w:tc>
        <w:tc>
          <w:tcPr>
            <w:tcW w:w="804" w:type="dxa"/>
          </w:tcPr>
          <w:p>
            <w:pPr>
              <w:pStyle w:val="TableParagraph"/>
              <w:rPr>
                <w:rFonts w:ascii="Times New Roman"/>
                <w:sz w:val="18"/>
              </w:rPr>
            </w:pPr>
          </w:p>
        </w:tc>
      </w:tr>
      <w:tr>
        <w:trPr>
          <w:trHeight w:val="285" w:hRule="atLeast"/>
        </w:trPr>
        <w:tc>
          <w:tcPr>
            <w:tcW w:w="3660" w:type="dxa"/>
          </w:tcPr>
          <w:p>
            <w:pPr>
              <w:pStyle w:val="TableParagraph"/>
              <w:spacing w:before="36"/>
              <w:ind w:left="155"/>
              <w:rPr>
                <w:b/>
                <w:sz w:val="18"/>
              </w:rPr>
            </w:pPr>
            <w:r>
              <w:rPr>
                <w:b/>
                <w:sz w:val="18"/>
              </w:rPr>
              <w:t>6421</w:t>
            </w:r>
            <w:r>
              <w:rPr>
                <w:b/>
                <w:spacing w:val="-1"/>
                <w:sz w:val="18"/>
              </w:rPr>
              <w:t> </w:t>
            </w:r>
            <w:r>
              <w:rPr>
                <w:b/>
                <w:sz w:val="18"/>
              </w:rPr>
              <w:t>Naknade</w:t>
            </w:r>
            <w:r>
              <w:rPr>
                <w:b/>
                <w:spacing w:val="-1"/>
                <w:sz w:val="18"/>
              </w:rPr>
              <w:t> </w:t>
            </w:r>
            <w:r>
              <w:rPr>
                <w:b/>
                <w:sz w:val="18"/>
              </w:rPr>
              <w:t>za</w:t>
            </w:r>
            <w:r>
              <w:rPr>
                <w:b/>
                <w:spacing w:val="-1"/>
                <w:sz w:val="18"/>
              </w:rPr>
              <w:t> </w:t>
            </w:r>
            <w:r>
              <w:rPr>
                <w:b/>
                <w:spacing w:val="-2"/>
                <w:sz w:val="18"/>
              </w:rPr>
              <w:t>koncesije</w:t>
            </w:r>
          </w:p>
        </w:tc>
        <w:tc>
          <w:tcPr>
            <w:tcW w:w="1373" w:type="dxa"/>
          </w:tcPr>
          <w:p>
            <w:pPr>
              <w:pStyle w:val="TableParagraph"/>
              <w:spacing w:before="36"/>
              <w:ind w:right="105"/>
              <w:jc w:val="right"/>
              <w:rPr>
                <w:b/>
                <w:sz w:val="18"/>
              </w:rPr>
            </w:pPr>
            <w:r>
              <w:rPr>
                <w:b/>
                <w:spacing w:val="-2"/>
                <w:sz w:val="18"/>
              </w:rPr>
              <w:t>411.751,91</w:t>
            </w:r>
          </w:p>
        </w:tc>
        <w:tc>
          <w:tcPr>
            <w:tcW w:w="1358" w:type="dxa"/>
          </w:tcPr>
          <w:p>
            <w:pPr>
              <w:pStyle w:val="TableParagraph"/>
              <w:rPr>
                <w:rFonts w:ascii="Times New Roman"/>
                <w:sz w:val="18"/>
              </w:rPr>
            </w:pPr>
          </w:p>
        </w:tc>
        <w:tc>
          <w:tcPr>
            <w:tcW w:w="1358" w:type="dxa"/>
          </w:tcPr>
          <w:p>
            <w:pPr>
              <w:pStyle w:val="TableParagraph"/>
              <w:rPr>
                <w:rFonts w:ascii="Times New Roman"/>
                <w:sz w:val="18"/>
              </w:rPr>
            </w:pPr>
          </w:p>
        </w:tc>
        <w:tc>
          <w:tcPr>
            <w:tcW w:w="1301" w:type="dxa"/>
          </w:tcPr>
          <w:p>
            <w:pPr>
              <w:pStyle w:val="TableParagraph"/>
              <w:spacing w:before="36"/>
              <w:ind w:right="42"/>
              <w:jc w:val="right"/>
              <w:rPr>
                <w:b/>
                <w:sz w:val="18"/>
              </w:rPr>
            </w:pPr>
            <w:r>
              <w:rPr>
                <w:b/>
                <w:spacing w:val="-2"/>
                <w:sz w:val="18"/>
              </w:rPr>
              <w:t>547.829,18</w:t>
            </w:r>
          </w:p>
        </w:tc>
        <w:tc>
          <w:tcPr>
            <w:tcW w:w="796" w:type="dxa"/>
          </w:tcPr>
          <w:p>
            <w:pPr>
              <w:pStyle w:val="TableParagraph"/>
              <w:spacing w:before="36"/>
              <w:ind w:right="43"/>
              <w:jc w:val="right"/>
              <w:rPr>
                <w:b/>
                <w:sz w:val="18"/>
              </w:rPr>
            </w:pPr>
            <w:r>
              <w:rPr>
                <w:b/>
                <w:spacing w:val="-2"/>
                <w:sz w:val="18"/>
              </w:rPr>
              <w:t>133,05%</w:t>
            </w:r>
          </w:p>
        </w:tc>
        <w:tc>
          <w:tcPr>
            <w:tcW w:w="804" w:type="dxa"/>
          </w:tcPr>
          <w:p>
            <w:pPr>
              <w:pStyle w:val="TableParagraph"/>
              <w:rPr>
                <w:rFonts w:ascii="Times New Roman"/>
                <w:sz w:val="18"/>
              </w:rPr>
            </w:pPr>
          </w:p>
        </w:tc>
      </w:tr>
      <w:tr>
        <w:trPr>
          <w:trHeight w:val="647" w:hRule="atLeast"/>
        </w:trPr>
        <w:tc>
          <w:tcPr>
            <w:tcW w:w="3660" w:type="dxa"/>
          </w:tcPr>
          <w:p>
            <w:pPr>
              <w:pStyle w:val="TableParagraph"/>
              <w:spacing w:line="232" w:lineRule="auto" w:before="41"/>
              <w:ind w:left="155" w:right="176"/>
              <w:rPr>
                <w:b/>
                <w:sz w:val="18"/>
              </w:rPr>
            </w:pPr>
            <w:r>
              <w:rPr>
                <w:b/>
                <w:sz w:val="18"/>
              </w:rPr>
              <w:t>6422</w:t>
            </w:r>
            <w:r>
              <w:rPr>
                <w:b/>
                <w:spacing w:val="-8"/>
                <w:sz w:val="18"/>
              </w:rPr>
              <w:t> </w:t>
            </w:r>
            <w:r>
              <w:rPr>
                <w:b/>
                <w:sz w:val="18"/>
              </w:rPr>
              <w:t>Prihodi</w:t>
            </w:r>
            <w:r>
              <w:rPr>
                <w:b/>
                <w:spacing w:val="-8"/>
                <w:sz w:val="18"/>
              </w:rPr>
              <w:t> </w:t>
            </w:r>
            <w:r>
              <w:rPr>
                <w:b/>
                <w:sz w:val="18"/>
              </w:rPr>
              <w:t>od</w:t>
            </w:r>
            <w:r>
              <w:rPr>
                <w:b/>
                <w:spacing w:val="-8"/>
                <w:sz w:val="18"/>
              </w:rPr>
              <w:t> </w:t>
            </w:r>
            <w:r>
              <w:rPr>
                <w:b/>
                <w:sz w:val="18"/>
              </w:rPr>
              <w:t>zakupa</w:t>
            </w:r>
            <w:r>
              <w:rPr>
                <w:b/>
                <w:spacing w:val="-8"/>
                <w:sz w:val="18"/>
              </w:rPr>
              <w:t> </w:t>
            </w:r>
            <w:r>
              <w:rPr>
                <w:b/>
                <w:sz w:val="18"/>
              </w:rPr>
              <w:t>i</w:t>
            </w:r>
            <w:r>
              <w:rPr>
                <w:b/>
                <w:spacing w:val="-8"/>
                <w:sz w:val="18"/>
              </w:rPr>
              <w:t> </w:t>
            </w:r>
            <w:r>
              <w:rPr>
                <w:b/>
                <w:sz w:val="18"/>
              </w:rPr>
              <w:t>iznajmljivanja </w:t>
            </w:r>
            <w:r>
              <w:rPr>
                <w:b/>
                <w:spacing w:val="-2"/>
                <w:sz w:val="18"/>
              </w:rPr>
              <w:t>imovine</w:t>
            </w:r>
          </w:p>
          <w:p>
            <w:pPr>
              <w:pStyle w:val="TableParagraph"/>
              <w:spacing w:line="185" w:lineRule="exact"/>
              <w:ind w:left="155"/>
              <w:rPr>
                <w:b/>
                <w:sz w:val="18"/>
              </w:rPr>
            </w:pPr>
            <w:r>
              <w:rPr>
                <w:b/>
                <w:sz w:val="18"/>
              </w:rPr>
              <w:t>6423</w:t>
            </w:r>
            <w:r>
              <w:rPr>
                <w:b/>
                <w:spacing w:val="-1"/>
                <w:sz w:val="18"/>
              </w:rPr>
              <w:t> </w:t>
            </w:r>
            <w:r>
              <w:rPr>
                <w:b/>
                <w:sz w:val="18"/>
              </w:rPr>
              <w:t>Naknada</w:t>
            </w:r>
            <w:r>
              <w:rPr>
                <w:b/>
                <w:spacing w:val="-1"/>
                <w:sz w:val="18"/>
              </w:rPr>
              <w:t> </w:t>
            </w:r>
            <w:r>
              <w:rPr>
                <w:b/>
                <w:sz w:val="18"/>
              </w:rPr>
              <w:t>za</w:t>
            </w:r>
            <w:r>
              <w:rPr>
                <w:b/>
                <w:spacing w:val="-1"/>
                <w:sz w:val="18"/>
              </w:rPr>
              <w:t> </w:t>
            </w:r>
            <w:r>
              <w:rPr>
                <w:b/>
                <w:spacing w:val="-2"/>
                <w:sz w:val="18"/>
              </w:rPr>
              <w:t>korištenje</w:t>
            </w:r>
          </w:p>
        </w:tc>
        <w:tc>
          <w:tcPr>
            <w:tcW w:w="1373" w:type="dxa"/>
          </w:tcPr>
          <w:p>
            <w:pPr>
              <w:pStyle w:val="TableParagraph"/>
              <w:spacing w:before="36"/>
              <w:ind w:left="214"/>
              <w:rPr>
                <w:b/>
                <w:sz w:val="18"/>
              </w:rPr>
            </w:pPr>
            <w:r>
              <w:rPr>
                <w:b/>
                <w:spacing w:val="-2"/>
                <w:sz w:val="18"/>
              </w:rPr>
              <w:t>1.236.386,47</w:t>
            </w:r>
          </w:p>
          <w:p>
            <w:pPr>
              <w:pStyle w:val="TableParagraph"/>
              <w:spacing w:line="187" w:lineRule="exact" w:before="198"/>
              <w:ind w:left="464"/>
              <w:rPr>
                <w:b/>
                <w:sz w:val="18"/>
              </w:rPr>
            </w:pPr>
            <w:r>
              <w:rPr>
                <w:b/>
                <w:spacing w:val="-2"/>
                <w:sz w:val="18"/>
              </w:rPr>
              <w:t>77.466,39</w:t>
            </w:r>
          </w:p>
        </w:tc>
        <w:tc>
          <w:tcPr>
            <w:tcW w:w="1358" w:type="dxa"/>
          </w:tcPr>
          <w:p>
            <w:pPr>
              <w:pStyle w:val="TableParagraph"/>
              <w:rPr>
                <w:rFonts w:ascii="Times New Roman"/>
                <w:sz w:val="18"/>
              </w:rPr>
            </w:pPr>
          </w:p>
        </w:tc>
        <w:tc>
          <w:tcPr>
            <w:tcW w:w="1358" w:type="dxa"/>
          </w:tcPr>
          <w:p>
            <w:pPr>
              <w:pStyle w:val="TableParagraph"/>
              <w:rPr>
                <w:rFonts w:ascii="Times New Roman"/>
                <w:sz w:val="18"/>
              </w:rPr>
            </w:pPr>
          </w:p>
        </w:tc>
        <w:tc>
          <w:tcPr>
            <w:tcW w:w="1301" w:type="dxa"/>
          </w:tcPr>
          <w:p>
            <w:pPr>
              <w:pStyle w:val="TableParagraph"/>
              <w:spacing w:before="36"/>
              <w:ind w:left="205"/>
              <w:rPr>
                <w:b/>
                <w:sz w:val="18"/>
              </w:rPr>
            </w:pPr>
            <w:r>
              <w:rPr>
                <w:b/>
                <w:spacing w:val="-2"/>
                <w:sz w:val="18"/>
              </w:rPr>
              <w:t>1.355.219,90</w:t>
            </w:r>
          </w:p>
          <w:p>
            <w:pPr>
              <w:pStyle w:val="TableParagraph"/>
              <w:spacing w:line="187" w:lineRule="exact" w:before="198"/>
              <w:ind w:left="455"/>
              <w:rPr>
                <w:b/>
                <w:sz w:val="18"/>
              </w:rPr>
            </w:pPr>
            <w:r>
              <w:rPr>
                <w:b/>
                <w:spacing w:val="-2"/>
                <w:sz w:val="18"/>
              </w:rPr>
              <w:t>69.070,25</w:t>
            </w:r>
          </w:p>
        </w:tc>
        <w:tc>
          <w:tcPr>
            <w:tcW w:w="796" w:type="dxa"/>
          </w:tcPr>
          <w:p>
            <w:pPr>
              <w:pStyle w:val="TableParagraph"/>
              <w:spacing w:before="36"/>
              <w:ind w:left="39"/>
              <w:rPr>
                <w:b/>
                <w:sz w:val="18"/>
              </w:rPr>
            </w:pPr>
            <w:r>
              <w:rPr>
                <w:b/>
                <w:spacing w:val="-2"/>
                <w:sz w:val="18"/>
              </w:rPr>
              <w:t>109,61%</w:t>
            </w:r>
          </w:p>
          <w:p>
            <w:pPr>
              <w:pStyle w:val="TableParagraph"/>
              <w:spacing w:line="187" w:lineRule="exact" w:before="198"/>
              <w:ind w:left="139"/>
              <w:rPr>
                <w:b/>
                <w:sz w:val="18"/>
              </w:rPr>
            </w:pPr>
            <w:r>
              <w:rPr>
                <w:b/>
                <w:spacing w:val="-2"/>
                <w:sz w:val="18"/>
              </w:rPr>
              <w:t>89,16%</w:t>
            </w:r>
          </w:p>
        </w:tc>
        <w:tc>
          <w:tcPr>
            <w:tcW w:w="804" w:type="dxa"/>
          </w:tcPr>
          <w:p>
            <w:pPr>
              <w:pStyle w:val="TableParagraph"/>
              <w:rPr>
                <w:rFonts w:ascii="Times New Roman"/>
                <w:sz w:val="18"/>
              </w:rPr>
            </w:pPr>
          </w:p>
        </w:tc>
      </w:tr>
      <w:tr>
        <w:trPr>
          <w:trHeight w:val="405" w:hRule="atLeast"/>
        </w:trPr>
        <w:tc>
          <w:tcPr>
            <w:tcW w:w="3660" w:type="dxa"/>
          </w:tcPr>
          <w:p>
            <w:pPr>
              <w:pStyle w:val="TableParagraph"/>
              <w:spacing w:line="200" w:lineRule="exact"/>
              <w:ind w:left="155"/>
              <w:rPr>
                <w:b/>
                <w:sz w:val="18"/>
              </w:rPr>
            </w:pPr>
            <w:r>
              <w:rPr>
                <w:b/>
                <w:sz w:val="18"/>
              </w:rPr>
              <w:t>nefinancijske</w:t>
            </w:r>
            <w:r>
              <w:rPr>
                <w:b/>
                <w:spacing w:val="-1"/>
                <w:sz w:val="18"/>
              </w:rPr>
              <w:t> </w:t>
            </w:r>
            <w:r>
              <w:rPr>
                <w:b/>
                <w:spacing w:val="-2"/>
                <w:sz w:val="18"/>
              </w:rPr>
              <w:t>imovine</w:t>
            </w:r>
          </w:p>
          <w:p>
            <w:pPr>
              <w:pStyle w:val="TableParagraph"/>
              <w:spacing w:line="185" w:lineRule="exact"/>
              <w:ind w:left="155"/>
              <w:rPr>
                <w:b/>
                <w:sz w:val="18"/>
              </w:rPr>
            </w:pPr>
            <w:r>
              <w:rPr>
                <w:b/>
                <w:sz w:val="18"/>
              </w:rPr>
              <w:t>6429</w:t>
            </w:r>
            <w:r>
              <w:rPr>
                <w:b/>
                <w:spacing w:val="-1"/>
                <w:sz w:val="18"/>
              </w:rPr>
              <w:t> </w:t>
            </w:r>
            <w:r>
              <w:rPr>
                <w:b/>
                <w:sz w:val="18"/>
              </w:rPr>
              <w:t>Ostali</w:t>
            </w:r>
            <w:r>
              <w:rPr>
                <w:b/>
                <w:spacing w:val="-1"/>
                <w:sz w:val="18"/>
              </w:rPr>
              <w:t> </w:t>
            </w:r>
            <w:r>
              <w:rPr>
                <w:b/>
                <w:sz w:val="18"/>
              </w:rPr>
              <w:t>prihodi</w:t>
            </w:r>
            <w:r>
              <w:rPr>
                <w:b/>
                <w:spacing w:val="-1"/>
                <w:sz w:val="18"/>
              </w:rPr>
              <w:t> </w:t>
            </w:r>
            <w:r>
              <w:rPr>
                <w:b/>
                <w:sz w:val="18"/>
              </w:rPr>
              <w:t>od</w:t>
            </w:r>
            <w:r>
              <w:rPr>
                <w:b/>
                <w:spacing w:val="-1"/>
                <w:sz w:val="18"/>
              </w:rPr>
              <w:t> </w:t>
            </w:r>
            <w:r>
              <w:rPr>
                <w:b/>
                <w:spacing w:val="-2"/>
                <w:sz w:val="18"/>
              </w:rPr>
              <w:t>nefinancijske</w:t>
            </w:r>
          </w:p>
        </w:tc>
        <w:tc>
          <w:tcPr>
            <w:tcW w:w="1373" w:type="dxa"/>
          </w:tcPr>
          <w:p>
            <w:pPr>
              <w:pStyle w:val="TableParagraph"/>
              <w:spacing w:line="187" w:lineRule="exact" w:before="198"/>
              <w:ind w:right="105"/>
              <w:jc w:val="right"/>
              <w:rPr>
                <w:b/>
                <w:sz w:val="18"/>
              </w:rPr>
            </w:pPr>
            <w:r>
              <w:rPr>
                <w:b/>
                <w:spacing w:val="-2"/>
                <w:sz w:val="18"/>
              </w:rPr>
              <w:t>13.075,34</w:t>
            </w:r>
          </w:p>
        </w:tc>
        <w:tc>
          <w:tcPr>
            <w:tcW w:w="1358" w:type="dxa"/>
          </w:tcPr>
          <w:p>
            <w:pPr>
              <w:pStyle w:val="TableParagraph"/>
              <w:rPr>
                <w:rFonts w:ascii="Times New Roman"/>
                <w:sz w:val="18"/>
              </w:rPr>
            </w:pPr>
          </w:p>
        </w:tc>
        <w:tc>
          <w:tcPr>
            <w:tcW w:w="1358" w:type="dxa"/>
          </w:tcPr>
          <w:p>
            <w:pPr>
              <w:pStyle w:val="TableParagraph"/>
              <w:rPr>
                <w:rFonts w:ascii="Times New Roman"/>
                <w:sz w:val="18"/>
              </w:rPr>
            </w:pPr>
          </w:p>
        </w:tc>
        <w:tc>
          <w:tcPr>
            <w:tcW w:w="1301" w:type="dxa"/>
          </w:tcPr>
          <w:p>
            <w:pPr>
              <w:pStyle w:val="TableParagraph"/>
              <w:spacing w:line="187" w:lineRule="exact" w:before="198"/>
              <w:ind w:right="42"/>
              <w:jc w:val="right"/>
              <w:rPr>
                <w:b/>
                <w:sz w:val="18"/>
              </w:rPr>
            </w:pPr>
            <w:r>
              <w:rPr>
                <w:b/>
                <w:spacing w:val="-2"/>
                <w:sz w:val="18"/>
              </w:rPr>
              <w:t>7.526,70</w:t>
            </w:r>
          </w:p>
        </w:tc>
        <w:tc>
          <w:tcPr>
            <w:tcW w:w="796" w:type="dxa"/>
          </w:tcPr>
          <w:p>
            <w:pPr>
              <w:pStyle w:val="TableParagraph"/>
              <w:spacing w:line="187" w:lineRule="exact" w:before="198"/>
              <w:ind w:right="43"/>
              <w:jc w:val="right"/>
              <w:rPr>
                <w:b/>
                <w:sz w:val="18"/>
              </w:rPr>
            </w:pPr>
            <w:r>
              <w:rPr>
                <w:b/>
                <w:spacing w:val="-2"/>
                <w:sz w:val="18"/>
              </w:rPr>
              <w:t>57,56%</w:t>
            </w:r>
          </w:p>
        </w:tc>
        <w:tc>
          <w:tcPr>
            <w:tcW w:w="804" w:type="dxa"/>
          </w:tcPr>
          <w:p>
            <w:pPr>
              <w:pStyle w:val="TableParagraph"/>
              <w:rPr>
                <w:rFonts w:ascii="Times New Roman"/>
                <w:sz w:val="18"/>
              </w:rPr>
            </w:pPr>
          </w:p>
        </w:tc>
      </w:tr>
      <w:tr>
        <w:trPr>
          <w:trHeight w:val="447" w:hRule="atLeast"/>
        </w:trPr>
        <w:tc>
          <w:tcPr>
            <w:tcW w:w="3660" w:type="dxa"/>
          </w:tcPr>
          <w:p>
            <w:pPr>
              <w:pStyle w:val="TableParagraph"/>
              <w:spacing w:line="200" w:lineRule="exact"/>
              <w:ind w:left="155"/>
              <w:rPr>
                <w:b/>
                <w:sz w:val="18"/>
              </w:rPr>
            </w:pPr>
            <w:r>
              <w:rPr>
                <w:b/>
                <w:spacing w:val="-2"/>
                <w:sz w:val="18"/>
              </w:rPr>
              <w:t>imovine</w:t>
            </w:r>
          </w:p>
          <w:p>
            <w:pPr>
              <w:pStyle w:val="TableParagraph"/>
              <w:spacing w:line="206" w:lineRule="exact"/>
              <w:ind w:left="110"/>
              <w:rPr>
                <w:b/>
                <w:sz w:val="18"/>
              </w:rPr>
            </w:pPr>
            <w:r>
              <w:rPr>
                <w:b/>
                <w:sz w:val="18"/>
              </w:rPr>
              <w:t>643</w:t>
            </w:r>
            <w:r>
              <w:rPr>
                <w:b/>
                <w:spacing w:val="-1"/>
                <w:sz w:val="18"/>
              </w:rPr>
              <w:t> </w:t>
            </w:r>
            <w:r>
              <w:rPr>
                <w:b/>
                <w:sz w:val="18"/>
              </w:rPr>
              <w:t>Prihodi</w:t>
            </w:r>
            <w:r>
              <w:rPr>
                <w:b/>
                <w:spacing w:val="-1"/>
                <w:sz w:val="18"/>
              </w:rPr>
              <w:t> </w:t>
            </w:r>
            <w:r>
              <w:rPr>
                <w:b/>
                <w:sz w:val="18"/>
              </w:rPr>
              <w:t>od</w:t>
            </w:r>
            <w:r>
              <w:rPr>
                <w:b/>
                <w:spacing w:val="-1"/>
                <w:sz w:val="18"/>
              </w:rPr>
              <w:t> </w:t>
            </w:r>
            <w:r>
              <w:rPr>
                <w:b/>
                <w:sz w:val="18"/>
              </w:rPr>
              <w:t>kamata</w:t>
            </w:r>
            <w:r>
              <w:rPr>
                <w:b/>
                <w:spacing w:val="-1"/>
                <w:sz w:val="18"/>
              </w:rPr>
              <w:t> </w:t>
            </w:r>
            <w:r>
              <w:rPr>
                <w:b/>
                <w:sz w:val="18"/>
              </w:rPr>
              <w:t>na</w:t>
            </w:r>
            <w:r>
              <w:rPr>
                <w:b/>
                <w:spacing w:val="-1"/>
                <w:sz w:val="18"/>
              </w:rPr>
              <w:t> </w:t>
            </w:r>
            <w:r>
              <w:rPr>
                <w:b/>
                <w:sz w:val="18"/>
              </w:rPr>
              <w:t>dane</w:t>
            </w:r>
            <w:r>
              <w:rPr>
                <w:b/>
                <w:spacing w:val="-1"/>
                <w:sz w:val="18"/>
              </w:rPr>
              <w:t> </w:t>
            </w:r>
            <w:r>
              <w:rPr>
                <w:b/>
                <w:spacing w:val="-2"/>
                <w:sz w:val="18"/>
              </w:rPr>
              <w:t>zajmove</w:t>
            </w:r>
          </w:p>
        </w:tc>
        <w:tc>
          <w:tcPr>
            <w:tcW w:w="1373" w:type="dxa"/>
          </w:tcPr>
          <w:p>
            <w:pPr>
              <w:pStyle w:val="TableParagraph"/>
              <w:spacing w:before="198"/>
              <w:ind w:right="105"/>
              <w:jc w:val="right"/>
              <w:rPr>
                <w:b/>
                <w:sz w:val="18"/>
              </w:rPr>
            </w:pPr>
            <w:r>
              <w:rPr>
                <w:b/>
                <w:spacing w:val="-2"/>
                <w:sz w:val="18"/>
              </w:rPr>
              <w:t>11.875,64</w:t>
            </w:r>
          </w:p>
        </w:tc>
        <w:tc>
          <w:tcPr>
            <w:tcW w:w="1358" w:type="dxa"/>
          </w:tcPr>
          <w:p>
            <w:pPr>
              <w:pStyle w:val="TableParagraph"/>
              <w:rPr>
                <w:rFonts w:ascii="Times New Roman"/>
                <w:sz w:val="18"/>
              </w:rPr>
            </w:pPr>
          </w:p>
        </w:tc>
        <w:tc>
          <w:tcPr>
            <w:tcW w:w="1358" w:type="dxa"/>
          </w:tcPr>
          <w:p>
            <w:pPr>
              <w:pStyle w:val="TableParagraph"/>
              <w:rPr>
                <w:rFonts w:ascii="Times New Roman"/>
                <w:sz w:val="18"/>
              </w:rPr>
            </w:pPr>
          </w:p>
        </w:tc>
        <w:tc>
          <w:tcPr>
            <w:tcW w:w="1301" w:type="dxa"/>
          </w:tcPr>
          <w:p>
            <w:pPr>
              <w:pStyle w:val="TableParagraph"/>
              <w:spacing w:before="198"/>
              <w:ind w:right="42"/>
              <w:jc w:val="right"/>
              <w:rPr>
                <w:b/>
                <w:sz w:val="18"/>
              </w:rPr>
            </w:pPr>
            <w:r>
              <w:rPr>
                <w:b/>
                <w:spacing w:val="-2"/>
                <w:sz w:val="18"/>
              </w:rPr>
              <w:t>12.633,22</w:t>
            </w:r>
          </w:p>
        </w:tc>
        <w:tc>
          <w:tcPr>
            <w:tcW w:w="796" w:type="dxa"/>
          </w:tcPr>
          <w:p>
            <w:pPr>
              <w:pStyle w:val="TableParagraph"/>
              <w:spacing w:before="198"/>
              <w:ind w:right="43"/>
              <w:jc w:val="right"/>
              <w:rPr>
                <w:b/>
                <w:sz w:val="18"/>
              </w:rPr>
            </w:pPr>
            <w:r>
              <w:rPr>
                <w:b/>
                <w:spacing w:val="-2"/>
                <w:sz w:val="18"/>
              </w:rPr>
              <w:t>106,38%</w:t>
            </w:r>
          </w:p>
        </w:tc>
        <w:tc>
          <w:tcPr>
            <w:tcW w:w="804" w:type="dxa"/>
          </w:tcPr>
          <w:p>
            <w:pPr>
              <w:pStyle w:val="TableParagraph"/>
              <w:rPr>
                <w:rFonts w:ascii="Times New Roman"/>
                <w:sz w:val="18"/>
              </w:rPr>
            </w:pPr>
          </w:p>
        </w:tc>
      </w:tr>
      <w:tr>
        <w:trPr>
          <w:trHeight w:val="843" w:hRule="atLeast"/>
        </w:trPr>
        <w:tc>
          <w:tcPr>
            <w:tcW w:w="3660" w:type="dxa"/>
          </w:tcPr>
          <w:p>
            <w:pPr>
              <w:pStyle w:val="TableParagraph"/>
              <w:spacing w:line="232" w:lineRule="auto" w:before="41"/>
              <w:ind w:left="155" w:right="176"/>
              <w:rPr>
                <w:b/>
                <w:sz w:val="18"/>
              </w:rPr>
            </w:pPr>
            <w:r>
              <w:rPr>
                <w:b/>
                <w:sz w:val="18"/>
              </w:rPr>
              <w:t>6432 Prihodi od kamata na dane zajmove</w:t>
            </w:r>
            <w:r>
              <w:rPr>
                <w:b/>
                <w:spacing w:val="-15"/>
                <w:sz w:val="18"/>
              </w:rPr>
              <w:t> </w:t>
            </w:r>
            <w:r>
              <w:rPr>
                <w:b/>
                <w:sz w:val="18"/>
              </w:rPr>
              <w:t>neprofitnim</w:t>
            </w:r>
            <w:r>
              <w:rPr>
                <w:b/>
                <w:spacing w:val="-12"/>
                <w:sz w:val="18"/>
              </w:rPr>
              <w:t> </w:t>
            </w:r>
            <w:r>
              <w:rPr>
                <w:b/>
                <w:sz w:val="18"/>
              </w:rPr>
              <w:t>organizacijama, građanima i kućanstvima</w:t>
            </w:r>
          </w:p>
          <w:p>
            <w:pPr>
              <w:pStyle w:val="TableParagraph"/>
              <w:spacing w:line="180" w:lineRule="exact"/>
              <w:ind w:left="50"/>
              <w:rPr>
                <w:b/>
                <w:sz w:val="18"/>
              </w:rPr>
            </w:pPr>
            <w:r>
              <w:rPr>
                <w:b/>
                <w:sz w:val="18"/>
              </w:rPr>
              <w:t>65</w:t>
            </w:r>
            <w:r>
              <w:rPr>
                <w:b/>
                <w:spacing w:val="-3"/>
                <w:sz w:val="18"/>
              </w:rPr>
              <w:t> </w:t>
            </w:r>
            <w:r>
              <w:rPr>
                <w:b/>
                <w:sz w:val="18"/>
              </w:rPr>
              <w:t>Prihodi</w:t>
            </w:r>
            <w:r>
              <w:rPr>
                <w:b/>
                <w:spacing w:val="-1"/>
                <w:sz w:val="18"/>
              </w:rPr>
              <w:t> </w:t>
            </w:r>
            <w:r>
              <w:rPr>
                <w:b/>
                <w:sz w:val="18"/>
              </w:rPr>
              <w:t>od</w:t>
            </w:r>
            <w:r>
              <w:rPr>
                <w:b/>
                <w:spacing w:val="-1"/>
                <w:sz w:val="18"/>
              </w:rPr>
              <w:t> </w:t>
            </w:r>
            <w:r>
              <w:rPr>
                <w:b/>
                <w:sz w:val="18"/>
              </w:rPr>
              <w:t>upravnih</w:t>
            </w:r>
            <w:r>
              <w:rPr>
                <w:b/>
                <w:spacing w:val="-1"/>
                <w:sz w:val="18"/>
              </w:rPr>
              <w:t> </w:t>
            </w:r>
            <w:r>
              <w:rPr>
                <w:b/>
                <w:sz w:val="18"/>
              </w:rPr>
              <w:t>i</w:t>
            </w:r>
            <w:r>
              <w:rPr>
                <w:b/>
                <w:spacing w:val="-1"/>
                <w:sz w:val="18"/>
              </w:rPr>
              <w:t> </w:t>
            </w:r>
            <w:r>
              <w:rPr>
                <w:b/>
                <w:spacing w:val="-2"/>
                <w:sz w:val="18"/>
              </w:rPr>
              <w:t>administrativnih</w:t>
            </w:r>
          </w:p>
        </w:tc>
        <w:tc>
          <w:tcPr>
            <w:tcW w:w="1373" w:type="dxa"/>
          </w:tcPr>
          <w:p>
            <w:pPr>
              <w:pStyle w:val="TableParagraph"/>
              <w:spacing w:before="36"/>
              <w:ind w:left="464"/>
              <w:rPr>
                <w:b/>
                <w:sz w:val="18"/>
              </w:rPr>
            </w:pPr>
            <w:r>
              <w:rPr>
                <w:b/>
                <w:spacing w:val="-2"/>
                <w:sz w:val="18"/>
              </w:rPr>
              <w:t>11.875,64</w:t>
            </w:r>
          </w:p>
          <w:p>
            <w:pPr>
              <w:pStyle w:val="TableParagraph"/>
              <w:spacing w:before="186"/>
              <w:rPr>
                <w:b/>
                <w:sz w:val="18"/>
              </w:rPr>
            </w:pPr>
          </w:p>
          <w:p>
            <w:pPr>
              <w:pStyle w:val="TableParagraph"/>
              <w:spacing w:line="187" w:lineRule="exact"/>
              <w:ind w:left="114"/>
              <w:rPr>
                <w:b/>
                <w:sz w:val="18"/>
              </w:rPr>
            </w:pPr>
            <w:r>
              <w:rPr>
                <w:b/>
                <w:spacing w:val="-2"/>
                <w:sz w:val="18"/>
              </w:rPr>
              <w:t>11.225.250,45</w:t>
            </w:r>
          </w:p>
        </w:tc>
        <w:tc>
          <w:tcPr>
            <w:tcW w:w="1358" w:type="dxa"/>
          </w:tcPr>
          <w:p>
            <w:pPr>
              <w:pStyle w:val="TableParagraph"/>
              <w:rPr>
                <w:b/>
                <w:sz w:val="18"/>
              </w:rPr>
            </w:pPr>
          </w:p>
          <w:p>
            <w:pPr>
              <w:pStyle w:val="TableParagraph"/>
              <w:rPr>
                <w:b/>
                <w:sz w:val="18"/>
              </w:rPr>
            </w:pPr>
          </w:p>
          <w:p>
            <w:pPr>
              <w:pStyle w:val="TableParagraph"/>
              <w:spacing w:before="15"/>
              <w:rPr>
                <w:b/>
                <w:sz w:val="18"/>
              </w:rPr>
            </w:pPr>
          </w:p>
          <w:p>
            <w:pPr>
              <w:pStyle w:val="TableParagraph"/>
              <w:spacing w:line="187" w:lineRule="exact"/>
              <w:ind w:right="98"/>
              <w:jc w:val="right"/>
              <w:rPr>
                <w:b/>
                <w:sz w:val="18"/>
              </w:rPr>
            </w:pPr>
            <w:r>
              <w:rPr>
                <w:b/>
                <w:spacing w:val="-2"/>
                <w:sz w:val="18"/>
              </w:rPr>
              <w:t>11.650.661,00</w:t>
            </w:r>
          </w:p>
        </w:tc>
        <w:tc>
          <w:tcPr>
            <w:tcW w:w="1358" w:type="dxa"/>
          </w:tcPr>
          <w:p>
            <w:pPr>
              <w:pStyle w:val="TableParagraph"/>
              <w:rPr>
                <w:b/>
                <w:sz w:val="18"/>
              </w:rPr>
            </w:pPr>
          </w:p>
          <w:p>
            <w:pPr>
              <w:pStyle w:val="TableParagraph"/>
              <w:rPr>
                <w:b/>
                <w:sz w:val="18"/>
              </w:rPr>
            </w:pPr>
          </w:p>
          <w:p>
            <w:pPr>
              <w:pStyle w:val="TableParagraph"/>
              <w:spacing w:before="15"/>
              <w:rPr>
                <w:b/>
                <w:sz w:val="18"/>
              </w:rPr>
            </w:pPr>
          </w:p>
          <w:p>
            <w:pPr>
              <w:pStyle w:val="TableParagraph"/>
              <w:spacing w:line="187" w:lineRule="exact"/>
              <w:ind w:right="106"/>
              <w:jc w:val="right"/>
              <w:rPr>
                <w:b/>
                <w:sz w:val="18"/>
              </w:rPr>
            </w:pPr>
            <w:r>
              <w:rPr>
                <w:b/>
                <w:spacing w:val="-2"/>
                <w:sz w:val="18"/>
              </w:rPr>
              <w:t>11.650.661,00</w:t>
            </w:r>
          </w:p>
        </w:tc>
        <w:tc>
          <w:tcPr>
            <w:tcW w:w="1301" w:type="dxa"/>
          </w:tcPr>
          <w:p>
            <w:pPr>
              <w:pStyle w:val="TableParagraph"/>
              <w:spacing w:before="36"/>
              <w:ind w:left="455"/>
              <w:rPr>
                <w:b/>
                <w:sz w:val="18"/>
              </w:rPr>
            </w:pPr>
            <w:r>
              <w:rPr>
                <w:b/>
                <w:spacing w:val="-2"/>
                <w:sz w:val="18"/>
              </w:rPr>
              <w:t>12.633,22</w:t>
            </w:r>
          </w:p>
          <w:p>
            <w:pPr>
              <w:pStyle w:val="TableParagraph"/>
              <w:spacing w:before="186"/>
              <w:rPr>
                <w:b/>
                <w:sz w:val="18"/>
              </w:rPr>
            </w:pPr>
          </w:p>
          <w:p>
            <w:pPr>
              <w:pStyle w:val="TableParagraph"/>
              <w:spacing w:line="187" w:lineRule="exact"/>
              <w:ind w:left="105"/>
              <w:rPr>
                <w:b/>
                <w:sz w:val="18"/>
              </w:rPr>
            </w:pPr>
            <w:r>
              <w:rPr>
                <w:b/>
                <w:spacing w:val="-2"/>
                <w:sz w:val="18"/>
              </w:rPr>
              <w:t>12.209.713,15</w:t>
            </w:r>
          </w:p>
        </w:tc>
        <w:tc>
          <w:tcPr>
            <w:tcW w:w="796" w:type="dxa"/>
          </w:tcPr>
          <w:p>
            <w:pPr>
              <w:pStyle w:val="TableParagraph"/>
              <w:spacing w:before="36"/>
              <w:ind w:left="39"/>
              <w:rPr>
                <w:b/>
                <w:sz w:val="18"/>
              </w:rPr>
            </w:pPr>
            <w:r>
              <w:rPr>
                <w:b/>
                <w:spacing w:val="-2"/>
                <w:sz w:val="18"/>
              </w:rPr>
              <w:t>106,38%</w:t>
            </w:r>
          </w:p>
          <w:p>
            <w:pPr>
              <w:pStyle w:val="TableParagraph"/>
              <w:spacing w:before="186"/>
              <w:rPr>
                <w:b/>
                <w:sz w:val="18"/>
              </w:rPr>
            </w:pPr>
          </w:p>
          <w:p>
            <w:pPr>
              <w:pStyle w:val="TableParagraph"/>
              <w:spacing w:line="187" w:lineRule="exact"/>
              <w:ind w:left="39"/>
              <w:rPr>
                <w:b/>
                <w:sz w:val="18"/>
              </w:rPr>
            </w:pPr>
            <w:r>
              <w:rPr>
                <w:b/>
                <w:spacing w:val="-2"/>
                <w:sz w:val="18"/>
              </w:rPr>
              <w:t>108,77%</w:t>
            </w:r>
          </w:p>
        </w:tc>
        <w:tc>
          <w:tcPr>
            <w:tcW w:w="804" w:type="dxa"/>
          </w:tcPr>
          <w:p>
            <w:pPr>
              <w:pStyle w:val="TableParagraph"/>
              <w:rPr>
                <w:b/>
                <w:sz w:val="18"/>
              </w:rPr>
            </w:pPr>
          </w:p>
          <w:p>
            <w:pPr>
              <w:pStyle w:val="TableParagraph"/>
              <w:rPr>
                <w:b/>
                <w:sz w:val="18"/>
              </w:rPr>
            </w:pPr>
          </w:p>
          <w:p>
            <w:pPr>
              <w:pStyle w:val="TableParagraph"/>
              <w:spacing w:before="15"/>
              <w:rPr>
                <w:b/>
                <w:sz w:val="18"/>
              </w:rPr>
            </w:pPr>
          </w:p>
          <w:p>
            <w:pPr>
              <w:pStyle w:val="TableParagraph"/>
              <w:spacing w:line="187" w:lineRule="exact"/>
              <w:ind w:right="13"/>
              <w:jc w:val="center"/>
              <w:rPr>
                <w:b/>
                <w:sz w:val="18"/>
              </w:rPr>
            </w:pPr>
            <w:r>
              <w:rPr>
                <w:b/>
                <w:spacing w:val="-2"/>
                <w:sz w:val="18"/>
              </w:rPr>
              <w:t>104,80%</w:t>
            </w:r>
          </w:p>
        </w:tc>
      </w:tr>
      <w:tr>
        <w:trPr>
          <w:trHeight w:val="407" w:hRule="atLeast"/>
        </w:trPr>
        <w:tc>
          <w:tcPr>
            <w:tcW w:w="3660" w:type="dxa"/>
          </w:tcPr>
          <w:p>
            <w:pPr>
              <w:pStyle w:val="TableParagraph"/>
              <w:spacing w:line="200" w:lineRule="exact"/>
              <w:ind w:left="50" w:right="176"/>
              <w:rPr>
                <w:b/>
                <w:sz w:val="18"/>
              </w:rPr>
            </w:pPr>
            <w:r>
              <w:rPr>
                <w:b/>
                <w:sz w:val="18"/>
              </w:rPr>
              <w:t>pristojbi,</w:t>
            </w:r>
            <w:r>
              <w:rPr>
                <w:b/>
                <w:spacing w:val="-13"/>
                <w:sz w:val="18"/>
              </w:rPr>
              <w:t> </w:t>
            </w:r>
            <w:r>
              <w:rPr>
                <w:b/>
                <w:sz w:val="18"/>
              </w:rPr>
              <w:t>pristojbi</w:t>
            </w:r>
            <w:r>
              <w:rPr>
                <w:b/>
                <w:spacing w:val="-12"/>
                <w:sz w:val="18"/>
              </w:rPr>
              <w:t> </w:t>
            </w:r>
            <w:r>
              <w:rPr>
                <w:b/>
                <w:sz w:val="18"/>
              </w:rPr>
              <w:t>po</w:t>
            </w:r>
            <w:r>
              <w:rPr>
                <w:b/>
                <w:spacing w:val="-13"/>
                <w:sz w:val="18"/>
              </w:rPr>
              <w:t> </w:t>
            </w:r>
            <w:r>
              <w:rPr>
                <w:b/>
                <w:sz w:val="18"/>
              </w:rPr>
              <w:t>posebnim propisima i naknada</w:t>
            </w:r>
          </w:p>
        </w:tc>
        <w:tc>
          <w:tcPr>
            <w:tcW w:w="1373" w:type="dxa"/>
          </w:tcPr>
          <w:p>
            <w:pPr>
              <w:pStyle w:val="TableParagraph"/>
              <w:rPr>
                <w:rFonts w:ascii="Times New Roman"/>
                <w:sz w:val="18"/>
              </w:rPr>
            </w:pPr>
          </w:p>
        </w:tc>
        <w:tc>
          <w:tcPr>
            <w:tcW w:w="1358" w:type="dxa"/>
          </w:tcPr>
          <w:p>
            <w:pPr>
              <w:pStyle w:val="TableParagraph"/>
              <w:rPr>
                <w:rFonts w:ascii="Times New Roman"/>
                <w:sz w:val="18"/>
              </w:rPr>
            </w:pPr>
          </w:p>
        </w:tc>
        <w:tc>
          <w:tcPr>
            <w:tcW w:w="1358" w:type="dxa"/>
          </w:tcPr>
          <w:p>
            <w:pPr>
              <w:pStyle w:val="TableParagraph"/>
              <w:rPr>
                <w:rFonts w:ascii="Times New Roman"/>
                <w:sz w:val="18"/>
              </w:rPr>
            </w:pPr>
          </w:p>
        </w:tc>
        <w:tc>
          <w:tcPr>
            <w:tcW w:w="1301" w:type="dxa"/>
          </w:tcPr>
          <w:p>
            <w:pPr>
              <w:pStyle w:val="TableParagraph"/>
              <w:rPr>
                <w:rFonts w:ascii="Times New Roman"/>
                <w:sz w:val="18"/>
              </w:rPr>
            </w:pPr>
          </w:p>
        </w:tc>
        <w:tc>
          <w:tcPr>
            <w:tcW w:w="796" w:type="dxa"/>
          </w:tcPr>
          <w:p>
            <w:pPr>
              <w:pStyle w:val="TableParagraph"/>
              <w:rPr>
                <w:rFonts w:ascii="Times New Roman"/>
                <w:sz w:val="18"/>
              </w:rPr>
            </w:pPr>
          </w:p>
        </w:tc>
        <w:tc>
          <w:tcPr>
            <w:tcW w:w="804" w:type="dxa"/>
          </w:tcPr>
          <w:p>
            <w:pPr>
              <w:pStyle w:val="TableParagraph"/>
              <w:rPr>
                <w:rFonts w:ascii="Times New Roman"/>
                <w:sz w:val="18"/>
              </w:rPr>
            </w:pPr>
          </w:p>
        </w:tc>
      </w:tr>
      <w:tr>
        <w:trPr>
          <w:trHeight w:val="249" w:hRule="atLeast"/>
        </w:trPr>
        <w:tc>
          <w:tcPr>
            <w:tcW w:w="3660" w:type="dxa"/>
          </w:tcPr>
          <w:p>
            <w:pPr>
              <w:pStyle w:val="TableParagraph"/>
              <w:ind w:left="110"/>
              <w:rPr>
                <w:b/>
                <w:sz w:val="18"/>
              </w:rPr>
            </w:pPr>
            <w:r>
              <w:rPr>
                <w:b/>
                <w:sz w:val="18"/>
              </w:rPr>
              <w:t>651</w:t>
            </w:r>
            <w:r>
              <w:rPr>
                <w:b/>
                <w:spacing w:val="-1"/>
                <w:sz w:val="18"/>
              </w:rPr>
              <w:t> </w:t>
            </w:r>
            <w:r>
              <w:rPr>
                <w:b/>
                <w:sz w:val="18"/>
              </w:rPr>
              <w:t>Upravne</w:t>
            </w:r>
            <w:r>
              <w:rPr>
                <w:b/>
                <w:spacing w:val="-1"/>
                <w:sz w:val="18"/>
              </w:rPr>
              <w:t> </w:t>
            </w:r>
            <w:r>
              <w:rPr>
                <w:b/>
                <w:sz w:val="18"/>
              </w:rPr>
              <w:t>i</w:t>
            </w:r>
            <w:r>
              <w:rPr>
                <w:b/>
                <w:spacing w:val="-1"/>
                <w:sz w:val="18"/>
              </w:rPr>
              <w:t> </w:t>
            </w:r>
            <w:r>
              <w:rPr>
                <w:b/>
                <w:sz w:val="18"/>
              </w:rPr>
              <w:t>administrativne</w:t>
            </w:r>
            <w:r>
              <w:rPr>
                <w:b/>
                <w:spacing w:val="-1"/>
                <w:sz w:val="18"/>
              </w:rPr>
              <w:t> </w:t>
            </w:r>
            <w:r>
              <w:rPr>
                <w:b/>
                <w:spacing w:val="-2"/>
                <w:sz w:val="18"/>
              </w:rPr>
              <w:t>pristojbe</w:t>
            </w:r>
          </w:p>
        </w:tc>
        <w:tc>
          <w:tcPr>
            <w:tcW w:w="1373" w:type="dxa"/>
          </w:tcPr>
          <w:p>
            <w:pPr>
              <w:pStyle w:val="TableParagraph"/>
              <w:ind w:right="105"/>
              <w:jc w:val="right"/>
              <w:rPr>
                <w:b/>
                <w:sz w:val="18"/>
              </w:rPr>
            </w:pPr>
            <w:r>
              <w:rPr>
                <w:b/>
                <w:spacing w:val="-2"/>
                <w:sz w:val="18"/>
              </w:rPr>
              <w:t>485.461,61</w:t>
            </w:r>
          </w:p>
        </w:tc>
        <w:tc>
          <w:tcPr>
            <w:tcW w:w="1358" w:type="dxa"/>
          </w:tcPr>
          <w:p>
            <w:pPr>
              <w:pStyle w:val="TableParagraph"/>
              <w:rPr>
                <w:rFonts w:ascii="Times New Roman"/>
                <w:sz w:val="18"/>
              </w:rPr>
            </w:pPr>
          </w:p>
        </w:tc>
        <w:tc>
          <w:tcPr>
            <w:tcW w:w="1358" w:type="dxa"/>
          </w:tcPr>
          <w:p>
            <w:pPr>
              <w:pStyle w:val="TableParagraph"/>
              <w:rPr>
                <w:rFonts w:ascii="Times New Roman"/>
                <w:sz w:val="18"/>
              </w:rPr>
            </w:pPr>
          </w:p>
        </w:tc>
        <w:tc>
          <w:tcPr>
            <w:tcW w:w="1301" w:type="dxa"/>
          </w:tcPr>
          <w:p>
            <w:pPr>
              <w:pStyle w:val="TableParagraph"/>
              <w:ind w:right="42"/>
              <w:jc w:val="right"/>
              <w:rPr>
                <w:b/>
                <w:sz w:val="18"/>
              </w:rPr>
            </w:pPr>
            <w:r>
              <w:rPr>
                <w:b/>
                <w:spacing w:val="-2"/>
                <w:sz w:val="18"/>
              </w:rPr>
              <w:t>549.855,74</w:t>
            </w:r>
          </w:p>
        </w:tc>
        <w:tc>
          <w:tcPr>
            <w:tcW w:w="796" w:type="dxa"/>
          </w:tcPr>
          <w:p>
            <w:pPr>
              <w:pStyle w:val="TableParagraph"/>
              <w:ind w:right="43"/>
              <w:jc w:val="right"/>
              <w:rPr>
                <w:b/>
                <w:sz w:val="18"/>
              </w:rPr>
            </w:pPr>
            <w:r>
              <w:rPr>
                <w:b/>
                <w:spacing w:val="-2"/>
                <w:sz w:val="18"/>
              </w:rPr>
              <w:t>113,26%</w:t>
            </w:r>
          </w:p>
        </w:tc>
        <w:tc>
          <w:tcPr>
            <w:tcW w:w="804" w:type="dxa"/>
          </w:tcPr>
          <w:p>
            <w:pPr>
              <w:pStyle w:val="TableParagraph"/>
              <w:rPr>
                <w:rFonts w:ascii="Times New Roman"/>
                <w:sz w:val="18"/>
              </w:rPr>
            </w:pPr>
          </w:p>
        </w:tc>
      </w:tr>
      <w:tr>
        <w:trPr>
          <w:trHeight w:val="690" w:hRule="atLeast"/>
        </w:trPr>
        <w:tc>
          <w:tcPr>
            <w:tcW w:w="3660" w:type="dxa"/>
          </w:tcPr>
          <w:p>
            <w:pPr>
              <w:pStyle w:val="TableParagraph"/>
              <w:spacing w:line="232" w:lineRule="auto" w:before="41"/>
              <w:ind w:left="155" w:right="176"/>
              <w:rPr>
                <w:b/>
                <w:sz w:val="18"/>
              </w:rPr>
            </w:pPr>
            <w:r>
              <w:rPr>
                <w:b/>
                <w:sz w:val="18"/>
              </w:rPr>
              <w:t>6512</w:t>
            </w:r>
            <w:r>
              <w:rPr>
                <w:b/>
                <w:spacing w:val="-10"/>
                <w:sz w:val="18"/>
              </w:rPr>
              <w:t> </w:t>
            </w:r>
            <w:r>
              <w:rPr>
                <w:b/>
                <w:sz w:val="18"/>
              </w:rPr>
              <w:t>Županijske,</w:t>
            </w:r>
            <w:r>
              <w:rPr>
                <w:b/>
                <w:spacing w:val="-10"/>
                <w:sz w:val="18"/>
              </w:rPr>
              <w:t> </w:t>
            </w:r>
            <w:r>
              <w:rPr>
                <w:b/>
                <w:sz w:val="18"/>
              </w:rPr>
              <w:t>gradske</w:t>
            </w:r>
            <w:r>
              <w:rPr>
                <w:b/>
                <w:spacing w:val="-10"/>
                <w:sz w:val="18"/>
              </w:rPr>
              <w:t> </w:t>
            </w:r>
            <w:r>
              <w:rPr>
                <w:b/>
                <w:sz w:val="18"/>
              </w:rPr>
              <w:t>i</w:t>
            </w:r>
            <w:r>
              <w:rPr>
                <w:b/>
                <w:spacing w:val="-10"/>
                <w:sz w:val="18"/>
              </w:rPr>
              <w:t> </w:t>
            </w:r>
            <w:r>
              <w:rPr>
                <w:b/>
                <w:sz w:val="18"/>
              </w:rPr>
              <w:t>općinske pristojbe i naknade</w:t>
            </w:r>
          </w:p>
          <w:p>
            <w:pPr>
              <w:pStyle w:val="TableParagraph"/>
              <w:spacing w:line="205" w:lineRule="exact"/>
              <w:ind w:left="155"/>
              <w:rPr>
                <w:b/>
                <w:sz w:val="18"/>
              </w:rPr>
            </w:pPr>
            <w:r>
              <w:rPr>
                <w:b/>
                <w:sz w:val="18"/>
              </w:rPr>
              <w:t>6513</w:t>
            </w:r>
            <w:r>
              <w:rPr>
                <w:b/>
                <w:spacing w:val="-1"/>
                <w:sz w:val="18"/>
              </w:rPr>
              <w:t> </w:t>
            </w:r>
            <w:r>
              <w:rPr>
                <w:b/>
                <w:sz w:val="18"/>
              </w:rPr>
              <w:t>Ostale</w:t>
            </w:r>
            <w:r>
              <w:rPr>
                <w:b/>
                <w:spacing w:val="-1"/>
                <w:sz w:val="18"/>
              </w:rPr>
              <w:t> </w:t>
            </w:r>
            <w:r>
              <w:rPr>
                <w:b/>
                <w:sz w:val="18"/>
              </w:rPr>
              <w:t>upravne</w:t>
            </w:r>
            <w:r>
              <w:rPr>
                <w:b/>
                <w:spacing w:val="-1"/>
                <w:sz w:val="18"/>
              </w:rPr>
              <w:t> </w:t>
            </w:r>
            <w:r>
              <w:rPr>
                <w:b/>
                <w:spacing w:val="-2"/>
                <w:sz w:val="18"/>
              </w:rPr>
              <w:t>pristojbe</w:t>
            </w:r>
          </w:p>
        </w:tc>
        <w:tc>
          <w:tcPr>
            <w:tcW w:w="1373" w:type="dxa"/>
          </w:tcPr>
          <w:p>
            <w:pPr>
              <w:pStyle w:val="TableParagraph"/>
              <w:spacing w:before="36"/>
              <w:ind w:left="464"/>
              <w:rPr>
                <w:b/>
                <w:sz w:val="18"/>
              </w:rPr>
            </w:pPr>
            <w:r>
              <w:rPr>
                <w:b/>
                <w:spacing w:val="-2"/>
                <w:sz w:val="18"/>
              </w:rPr>
              <w:t>73.316,24</w:t>
            </w:r>
          </w:p>
          <w:p>
            <w:pPr>
              <w:pStyle w:val="TableParagraph"/>
              <w:spacing w:before="198"/>
              <w:ind w:left="464"/>
              <w:rPr>
                <w:b/>
                <w:sz w:val="18"/>
              </w:rPr>
            </w:pPr>
            <w:r>
              <w:rPr>
                <w:b/>
                <w:spacing w:val="-2"/>
                <w:sz w:val="18"/>
              </w:rPr>
              <w:t>19.935,53</w:t>
            </w:r>
          </w:p>
        </w:tc>
        <w:tc>
          <w:tcPr>
            <w:tcW w:w="1358" w:type="dxa"/>
          </w:tcPr>
          <w:p>
            <w:pPr>
              <w:pStyle w:val="TableParagraph"/>
              <w:rPr>
                <w:rFonts w:ascii="Times New Roman"/>
                <w:sz w:val="18"/>
              </w:rPr>
            </w:pPr>
          </w:p>
        </w:tc>
        <w:tc>
          <w:tcPr>
            <w:tcW w:w="1358" w:type="dxa"/>
          </w:tcPr>
          <w:p>
            <w:pPr>
              <w:pStyle w:val="TableParagraph"/>
              <w:rPr>
                <w:rFonts w:ascii="Times New Roman"/>
                <w:sz w:val="18"/>
              </w:rPr>
            </w:pPr>
          </w:p>
        </w:tc>
        <w:tc>
          <w:tcPr>
            <w:tcW w:w="1301" w:type="dxa"/>
          </w:tcPr>
          <w:p>
            <w:pPr>
              <w:pStyle w:val="TableParagraph"/>
              <w:spacing w:before="36"/>
              <w:ind w:left="455"/>
              <w:rPr>
                <w:b/>
                <w:sz w:val="18"/>
              </w:rPr>
            </w:pPr>
            <w:r>
              <w:rPr>
                <w:b/>
                <w:spacing w:val="-2"/>
                <w:sz w:val="18"/>
              </w:rPr>
              <w:t>93.813,51</w:t>
            </w:r>
          </w:p>
          <w:p>
            <w:pPr>
              <w:pStyle w:val="TableParagraph"/>
              <w:spacing w:before="198"/>
              <w:ind w:left="455"/>
              <w:rPr>
                <w:b/>
                <w:sz w:val="18"/>
              </w:rPr>
            </w:pPr>
            <w:r>
              <w:rPr>
                <w:b/>
                <w:spacing w:val="-2"/>
                <w:sz w:val="18"/>
              </w:rPr>
              <w:t>13.396,33</w:t>
            </w:r>
          </w:p>
        </w:tc>
        <w:tc>
          <w:tcPr>
            <w:tcW w:w="796" w:type="dxa"/>
          </w:tcPr>
          <w:p>
            <w:pPr>
              <w:pStyle w:val="TableParagraph"/>
              <w:spacing w:before="36"/>
              <w:ind w:left="39"/>
              <w:rPr>
                <w:b/>
                <w:sz w:val="18"/>
              </w:rPr>
            </w:pPr>
            <w:r>
              <w:rPr>
                <w:b/>
                <w:spacing w:val="-2"/>
                <w:sz w:val="18"/>
              </w:rPr>
              <w:t>127,96%</w:t>
            </w:r>
          </w:p>
          <w:p>
            <w:pPr>
              <w:pStyle w:val="TableParagraph"/>
              <w:spacing w:before="198"/>
              <w:ind w:left="139"/>
              <w:rPr>
                <w:b/>
                <w:sz w:val="18"/>
              </w:rPr>
            </w:pPr>
            <w:r>
              <w:rPr>
                <w:b/>
                <w:spacing w:val="-2"/>
                <w:sz w:val="18"/>
              </w:rPr>
              <w:t>67,20%</w:t>
            </w:r>
          </w:p>
        </w:tc>
        <w:tc>
          <w:tcPr>
            <w:tcW w:w="804" w:type="dxa"/>
          </w:tcPr>
          <w:p>
            <w:pPr>
              <w:pStyle w:val="TableParagraph"/>
              <w:rPr>
                <w:rFonts w:ascii="Times New Roman"/>
                <w:sz w:val="18"/>
              </w:rPr>
            </w:pPr>
          </w:p>
        </w:tc>
      </w:tr>
      <w:tr>
        <w:trPr>
          <w:trHeight w:val="285" w:hRule="atLeast"/>
        </w:trPr>
        <w:tc>
          <w:tcPr>
            <w:tcW w:w="3660" w:type="dxa"/>
          </w:tcPr>
          <w:p>
            <w:pPr>
              <w:pStyle w:val="TableParagraph"/>
              <w:spacing w:before="36"/>
              <w:ind w:left="155"/>
              <w:rPr>
                <w:b/>
                <w:sz w:val="18"/>
              </w:rPr>
            </w:pPr>
            <w:r>
              <w:rPr>
                <w:b/>
                <w:sz w:val="18"/>
              </w:rPr>
              <w:t>6514</w:t>
            </w:r>
            <w:r>
              <w:rPr>
                <w:b/>
                <w:spacing w:val="-1"/>
                <w:sz w:val="18"/>
              </w:rPr>
              <w:t> </w:t>
            </w:r>
            <w:r>
              <w:rPr>
                <w:b/>
                <w:sz w:val="18"/>
              </w:rPr>
              <w:t>Ostale</w:t>
            </w:r>
            <w:r>
              <w:rPr>
                <w:b/>
                <w:spacing w:val="-1"/>
                <w:sz w:val="18"/>
              </w:rPr>
              <w:t> </w:t>
            </w:r>
            <w:r>
              <w:rPr>
                <w:b/>
                <w:sz w:val="18"/>
              </w:rPr>
              <w:t>pristojbe</w:t>
            </w:r>
            <w:r>
              <w:rPr>
                <w:b/>
                <w:spacing w:val="-1"/>
                <w:sz w:val="18"/>
              </w:rPr>
              <w:t> </w:t>
            </w:r>
            <w:r>
              <w:rPr>
                <w:b/>
                <w:sz w:val="18"/>
              </w:rPr>
              <w:t>i</w:t>
            </w:r>
            <w:r>
              <w:rPr>
                <w:b/>
                <w:spacing w:val="-1"/>
                <w:sz w:val="18"/>
              </w:rPr>
              <w:t> </w:t>
            </w:r>
            <w:r>
              <w:rPr>
                <w:b/>
                <w:spacing w:val="-2"/>
                <w:sz w:val="18"/>
              </w:rPr>
              <w:t>naknade</w:t>
            </w:r>
          </w:p>
        </w:tc>
        <w:tc>
          <w:tcPr>
            <w:tcW w:w="1373" w:type="dxa"/>
          </w:tcPr>
          <w:p>
            <w:pPr>
              <w:pStyle w:val="TableParagraph"/>
              <w:spacing w:before="36"/>
              <w:ind w:right="105"/>
              <w:jc w:val="right"/>
              <w:rPr>
                <w:b/>
                <w:sz w:val="18"/>
              </w:rPr>
            </w:pPr>
            <w:r>
              <w:rPr>
                <w:b/>
                <w:spacing w:val="-2"/>
                <w:sz w:val="18"/>
              </w:rPr>
              <w:t>392.209,84</w:t>
            </w:r>
          </w:p>
        </w:tc>
        <w:tc>
          <w:tcPr>
            <w:tcW w:w="1358" w:type="dxa"/>
          </w:tcPr>
          <w:p>
            <w:pPr>
              <w:pStyle w:val="TableParagraph"/>
              <w:rPr>
                <w:rFonts w:ascii="Times New Roman"/>
                <w:sz w:val="18"/>
              </w:rPr>
            </w:pPr>
          </w:p>
        </w:tc>
        <w:tc>
          <w:tcPr>
            <w:tcW w:w="1358" w:type="dxa"/>
          </w:tcPr>
          <w:p>
            <w:pPr>
              <w:pStyle w:val="TableParagraph"/>
              <w:rPr>
                <w:rFonts w:ascii="Times New Roman"/>
                <w:sz w:val="18"/>
              </w:rPr>
            </w:pPr>
          </w:p>
        </w:tc>
        <w:tc>
          <w:tcPr>
            <w:tcW w:w="1301" w:type="dxa"/>
          </w:tcPr>
          <w:p>
            <w:pPr>
              <w:pStyle w:val="TableParagraph"/>
              <w:spacing w:before="36"/>
              <w:ind w:right="42"/>
              <w:jc w:val="right"/>
              <w:rPr>
                <w:b/>
                <w:sz w:val="18"/>
              </w:rPr>
            </w:pPr>
            <w:r>
              <w:rPr>
                <w:b/>
                <w:spacing w:val="-2"/>
                <w:sz w:val="18"/>
              </w:rPr>
              <w:t>442.645,90</w:t>
            </w:r>
          </w:p>
        </w:tc>
        <w:tc>
          <w:tcPr>
            <w:tcW w:w="796" w:type="dxa"/>
          </w:tcPr>
          <w:p>
            <w:pPr>
              <w:pStyle w:val="TableParagraph"/>
              <w:spacing w:before="36"/>
              <w:ind w:right="43"/>
              <w:jc w:val="right"/>
              <w:rPr>
                <w:b/>
                <w:sz w:val="18"/>
              </w:rPr>
            </w:pPr>
            <w:r>
              <w:rPr>
                <w:b/>
                <w:spacing w:val="-2"/>
                <w:sz w:val="18"/>
              </w:rPr>
              <w:t>112,86%</w:t>
            </w:r>
          </w:p>
        </w:tc>
        <w:tc>
          <w:tcPr>
            <w:tcW w:w="804" w:type="dxa"/>
          </w:tcPr>
          <w:p>
            <w:pPr>
              <w:pStyle w:val="TableParagraph"/>
              <w:rPr>
                <w:rFonts w:ascii="Times New Roman"/>
                <w:sz w:val="18"/>
              </w:rPr>
            </w:pPr>
          </w:p>
        </w:tc>
      </w:tr>
      <w:tr>
        <w:trPr>
          <w:trHeight w:val="285" w:hRule="atLeast"/>
        </w:trPr>
        <w:tc>
          <w:tcPr>
            <w:tcW w:w="3660" w:type="dxa"/>
          </w:tcPr>
          <w:p>
            <w:pPr>
              <w:pStyle w:val="TableParagraph"/>
              <w:spacing w:before="36"/>
              <w:ind w:left="110"/>
              <w:rPr>
                <w:b/>
                <w:sz w:val="18"/>
              </w:rPr>
            </w:pPr>
            <w:r>
              <w:rPr>
                <w:b/>
                <w:sz w:val="18"/>
              </w:rPr>
              <w:t>652</w:t>
            </w:r>
            <w:r>
              <w:rPr>
                <w:b/>
                <w:spacing w:val="-1"/>
                <w:sz w:val="18"/>
              </w:rPr>
              <w:t> </w:t>
            </w:r>
            <w:r>
              <w:rPr>
                <w:b/>
                <w:sz w:val="18"/>
              </w:rPr>
              <w:t>Prihodi</w:t>
            </w:r>
            <w:r>
              <w:rPr>
                <w:b/>
                <w:spacing w:val="-1"/>
                <w:sz w:val="18"/>
              </w:rPr>
              <w:t> </w:t>
            </w:r>
            <w:r>
              <w:rPr>
                <w:b/>
                <w:sz w:val="18"/>
              </w:rPr>
              <w:t>po</w:t>
            </w:r>
            <w:r>
              <w:rPr>
                <w:b/>
                <w:spacing w:val="-1"/>
                <w:sz w:val="18"/>
              </w:rPr>
              <w:t> </w:t>
            </w:r>
            <w:r>
              <w:rPr>
                <w:b/>
                <w:sz w:val="18"/>
              </w:rPr>
              <w:t>posebnim</w:t>
            </w:r>
            <w:r>
              <w:rPr>
                <w:b/>
                <w:spacing w:val="-1"/>
                <w:sz w:val="18"/>
              </w:rPr>
              <w:t> </w:t>
            </w:r>
            <w:r>
              <w:rPr>
                <w:b/>
                <w:spacing w:val="-2"/>
                <w:sz w:val="18"/>
              </w:rPr>
              <w:t>propisima</w:t>
            </w:r>
          </w:p>
        </w:tc>
        <w:tc>
          <w:tcPr>
            <w:tcW w:w="1373" w:type="dxa"/>
          </w:tcPr>
          <w:p>
            <w:pPr>
              <w:pStyle w:val="TableParagraph"/>
              <w:spacing w:before="36"/>
              <w:ind w:right="105"/>
              <w:jc w:val="right"/>
              <w:rPr>
                <w:b/>
                <w:sz w:val="18"/>
              </w:rPr>
            </w:pPr>
            <w:r>
              <w:rPr>
                <w:b/>
                <w:spacing w:val="-2"/>
                <w:sz w:val="18"/>
              </w:rPr>
              <w:t>3.178.142,89</w:t>
            </w:r>
          </w:p>
        </w:tc>
        <w:tc>
          <w:tcPr>
            <w:tcW w:w="1358" w:type="dxa"/>
          </w:tcPr>
          <w:p>
            <w:pPr>
              <w:pStyle w:val="TableParagraph"/>
              <w:rPr>
                <w:rFonts w:ascii="Times New Roman"/>
                <w:sz w:val="18"/>
              </w:rPr>
            </w:pPr>
          </w:p>
        </w:tc>
        <w:tc>
          <w:tcPr>
            <w:tcW w:w="1358" w:type="dxa"/>
          </w:tcPr>
          <w:p>
            <w:pPr>
              <w:pStyle w:val="TableParagraph"/>
              <w:rPr>
                <w:rFonts w:ascii="Times New Roman"/>
                <w:sz w:val="18"/>
              </w:rPr>
            </w:pPr>
          </w:p>
        </w:tc>
        <w:tc>
          <w:tcPr>
            <w:tcW w:w="1301" w:type="dxa"/>
          </w:tcPr>
          <w:p>
            <w:pPr>
              <w:pStyle w:val="TableParagraph"/>
              <w:spacing w:before="36"/>
              <w:ind w:right="42"/>
              <w:jc w:val="right"/>
              <w:rPr>
                <w:b/>
                <w:sz w:val="18"/>
              </w:rPr>
            </w:pPr>
            <w:r>
              <w:rPr>
                <w:b/>
                <w:spacing w:val="-2"/>
                <w:sz w:val="18"/>
              </w:rPr>
              <w:t>4.012.052,01</w:t>
            </w:r>
          </w:p>
        </w:tc>
        <w:tc>
          <w:tcPr>
            <w:tcW w:w="796" w:type="dxa"/>
          </w:tcPr>
          <w:p>
            <w:pPr>
              <w:pStyle w:val="TableParagraph"/>
              <w:spacing w:before="36"/>
              <w:ind w:right="43"/>
              <w:jc w:val="right"/>
              <w:rPr>
                <w:b/>
                <w:sz w:val="18"/>
              </w:rPr>
            </w:pPr>
            <w:r>
              <w:rPr>
                <w:b/>
                <w:spacing w:val="-2"/>
                <w:sz w:val="18"/>
              </w:rPr>
              <w:t>126,24%</w:t>
            </w:r>
          </w:p>
        </w:tc>
        <w:tc>
          <w:tcPr>
            <w:tcW w:w="804" w:type="dxa"/>
          </w:tcPr>
          <w:p>
            <w:pPr>
              <w:pStyle w:val="TableParagraph"/>
              <w:rPr>
                <w:rFonts w:ascii="Times New Roman"/>
                <w:sz w:val="18"/>
              </w:rPr>
            </w:pPr>
          </w:p>
        </w:tc>
      </w:tr>
      <w:tr>
        <w:trPr>
          <w:trHeight w:val="243" w:hRule="atLeast"/>
        </w:trPr>
        <w:tc>
          <w:tcPr>
            <w:tcW w:w="3660" w:type="dxa"/>
          </w:tcPr>
          <w:p>
            <w:pPr>
              <w:pStyle w:val="TableParagraph"/>
              <w:spacing w:line="187" w:lineRule="exact" w:before="36"/>
              <w:ind w:left="155"/>
              <w:rPr>
                <w:b/>
                <w:sz w:val="18"/>
              </w:rPr>
            </w:pPr>
            <w:r>
              <w:rPr>
                <w:b/>
                <w:sz w:val="18"/>
              </w:rPr>
              <w:t>6522</w:t>
            </w:r>
            <w:r>
              <w:rPr>
                <w:b/>
                <w:spacing w:val="-3"/>
                <w:sz w:val="18"/>
              </w:rPr>
              <w:t> </w:t>
            </w:r>
            <w:r>
              <w:rPr>
                <w:b/>
                <w:sz w:val="18"/>
              </w:rPr>
              <w:t>Prihodi</w:t>
            </w:r>
            <w:r>
              <w:rPr>
                <w:b/>
                <w:spacing w:val="-1"/>
                <w:sz w:val="18"/>
              </w:rPr>
              <w:t> </w:t>
            </w:r>
            <w:r>
              <w:rPr>
                <w:b/>
                <w:sz w:val="18"/>
              </w:rPr>
              <w:t>vodnog</w:t>
            </w:r>
            <w:r>
              <w:rPr>
                <w:b/>
                <w:spacing w:val="-1"/>
                <w:sz w:val="18"/>
              </w:rPr>
              <w:t> </w:t>
            </w:r>
            <w:r>
              <w:rPr>
                <w:b/>
                <w:spacing w:val="-2"/>
                <w:sz w:val="18"/>
              </w:rPr>
              <w:t>gospodarstva</w:t>
            </w:r>
          </w:p>
        </w:tc>
        <w:tc>
          <w:tcPr>
            <w:tcW w:w="1373" w:type="dxa"/>
          </w:tcPr>
          <w:p>
            <w:pPr>
              <w:pStyle w:val="TableParagraph"/>
              <w:spacing w:line="187" w:lineRule="exact" w:before="36"/>
              <w:ind w:right="105"/>
              <w:jc w:val="right"/>
              <w:rPr>
                <w:b/>
                <w:sz w:val="18"/>
              </w:rPr>
            </w:pPr>
            <w:r>
              <w:rPr>
                <w:b/>
                <w:spacing w:val="-2"/>
                <w:sz w:val="18"/>
              </w:rPr>
              <w:t>11.408,26</w:t>
            </w:r>
          </w:p>
        </w:tc>
        <w:tc>
          <w:tcPr>
            <w:tcW w:w="1358" w:type="dxa"/>
          </w:tcPr>
          <w:p>
            <w:pPr>
              <w:pStyle w:val="TableParagraph"/>
              <w:rPr>
                <w:rFonts w:ascii="Times New Roman"/>
                <w:sz w:val="16"/>
              </w:rPr>
            </w:pPr>
          </w:p>
        </w:tc>
        <w:tc>
          <w:tcPr>
            <w:tcW w:w="1358" w:type="dxa"/>
          </w:tcPr>
          <w:p>
            <w:pPr>
              <w:pStyle w:val="TableParagraph"/>
              <w:rPr>
                <w:rFonts w:ascii="Times New Roman"/>
                <w:sz w:val="16"/>
              </w:rPr>
            </w:pPr>
          </w:p>
        </w:tc>
        <w:tc>
          <w:tcPr>
            <w:tcW w:w="1301" w:type="dxa"/>
          </w:tcPr>
          <w:p>
            <w:pPr>
              <w:pStyle w:val="TableParagraph"/>
              <w:spacing w:line="187" w:lineRule="exact" w:before="36"/>
              <w:ind w:right="42"/>
              <w:jc w:val="right"/>
              <w:rPr>
                <w:b/>
                <w:sz w:val="18"/>
              </w:rPr>
            </w:pPr>
            <w:r>
              <w:rPr>
                <w:b/>
                <w:spacing w:val="-2"/>
                <w:sz w:val="18"/>
              </w:rPr>
              <w:t>13.501,21</w:t>
            </w:r>
          </w:p>
        </w:tc>
        <w:tc>
          <w:tcPr>
            <w:tcW w:w="796" w:type="dxa"/>
          </w:tcPr>
          <w:p>
            <w:pPr>
              <w:pStyle w:val="TableParagraph"/>
              <w:spacing w:line="187" w:lineRule="exact" w:before="36"/>
              <w:ind w:right="43"/>
              <w:jc w:val="right"/>
              <w:rPr>
                <w:b/>
                <w:sz w:val="18"/>
              </w:rPr>
            </w:pPr>
            <w:r>
              <w:rPr>
                <w:b/>
                <w:spacing w:val="-2"/>
                <w:sz w:val="18"/>
              </w:rPr>
              <w:t>118,35%</w:t>
            </w:r>
          </w:p>
        </w:tc>
        <w:tc>
          <w:tcPr>
            <w:tcW w:w="804" w:type="dxa"/>
          </w:tcPr>
          <w:p>
            <w:pPr>
              <w:pStyle w:val="TableParagraph"/>
              <w:rPr>
                <w:rFonts w:ascii="Times New Roman"/>
                <w:sz w:val="16"/>
              </w:rPr>
            </w:pPr>
          </w:p>
        </w:tc>
      </w:tr>
      <w:tr>
        <w:trPr>
          <w:trHeight w:val="319" w:hRule="atLeast"/>
        </w:trPr>
        <w:tc>
          <w:tcPr>
            <w:tcW w:w="3660" w:type="dxa"/>
          </w:tcPr>
          <w:p>
            <w:pPr>
              <w:pStyle w:val="TableParagraph"/>
              <w:spacing w:before="78"/>
              <w:ind w:left="155"/>
              <w:rPr>
                <w:b/>
                <w:sz w:val="18"/>
              </w:rPr>
            </w:pPr>
            <w:r>
              <w:rPr>
                <w:b/>
                <w:sz w:val="18"/>
              </w:rPr>
              <w:t>6524</w:t>
            </w:r>
            <w:r>
              <w:rPr>
                <w:b/>
                <w:spacing w:val="-3"/>
                <w:sz w:val="18"/>
              </w:rPr>
              <w:t> </w:t>
            </w:r>
            <w:r>
              <w:rPr>
                <w:b/>
                <w:sz w:val="18"/>
              </w:rPr>
              <w:t>Doprinosi</w:t>
            </w:r>
            <w:r>
              <w:rPr>
                <w:b/>
                <w:spacing w:val="-1"/>
                <w:sz w:val="18"/>
              </w:rPr>
              <w:t> </w:t>
            </w:r>
            <w:r>
              <w:rPr>
                <w:b/>
                <w:sz w:val="18"/>
              </w:rPr>
              <w:t>za</w:t>
            </w:r>
            <w:r>
              <w:rPr>
                <w:b/>
                <w:spacing w:val="-1"/>
                <w:sz w:val="18"/>
              </w:rPr>
              <w:t> </w:t>
            </w:r>
            <w:r>
              <w:rPr>
                <w:b/>
                <w:spacing w:val="-4"/>
                <w:sz w:val="18"/>
              </w:rPr>
              <w:t>šume</w:t>
            </w:r>
          </w:p>
        </w:tc>
        <w:tc>
          <w:tcPr>
            <w:tcW w:w="1373" w:type="dxa"/>
          </w:tcPr>
          <w:p>
            <w:pPr>
              <w:pStyle w:val="TableParagraph"/>
              <w:spacing w:before="78"/>
              <w:ind w:right="105"/>
              <w:jc w:val="right"/>
              <w:rPr>
                <w:b/>
                <w:sz w:val="18"/>
              </w:rPr>
            </w:pPr>
            <w:r>
              <w:rPr>
                <w:b/>
                <w:spacing w:val="-2"/>
                <w:sz w:val="18"/>
              </w:rPr>
              <w:t>153,52</w:t>
            </w:r>
          </w:p>
        </w:tc>
        <w:tc>
          <w:tcPr>
            <w:tcW w:w="1358" w:type="dxa"/>
          </w:tcPr>
          <w:p>
            <w:pPr>
              <w:pStyle w:val="TableParagraph"/>
              <w:rPr>
                <w:rFonts w:ascii="Times New Roman"/>
                <w:sz w:val="18"/>
              </w:rPr>
            </w:pPr>
          </w:p>
        </w:tc>
        <w:tc>
          <w:tcPr>
            <w:tcW w:w="1358" w:type="dxa"/>
          </w:tcPr>
          <w:p>
            <w:pPr>
              <w:pStyle w:val="TableParagraph"/>
              <w:rPr>
                <w:rFonts w:ascii="Times New Roman"/>
                <w:sz w:val="18"/>
              </w:rPr>
            </w:pPr>
          </w:p>
        </w:tc>
        <w:tc>
          <w:tcPr>
            <w:tcW w:w="2097" w:type="dxa"/>
            <w:gridSpan w:val="2"/>
          </w:tcPr>
          <w:p>
            <w:pPr>
              <w:pStyle w:val="TableParagraph"/>
              <w:spacing w:before="78"/>
              <w:ind w:left="555"/>
              <w:rPr>
                <w:b/>
                <w:sz w:val="18"/>
              </w:rPr>
            </w:pPr>
            <w:r>
              <w:rPr>
                <w:b/>
                <w:spacing w:val="-2"/>
                <w:sz w:val="18"/>
              </w:rPr>
              <w:t>2.871,321870,32%</w:t>
            </w:r>
          </w:p>
        </w:tc>
        <w:tc>
          <w:tcPr>
            <w:tcW w:w="804" w:type="dxa"/>
          </w:tcPr>
          <w:p>
            <w:pPr>
              <w:pStyle w:val="TableParagraph"/>
              <w:rPr>
                <w:rFonts w:ascii="Times New Roman"/>
                <w:sz w:val="18"/>
              </w:rPr>
            </w:pPr>
          </w:p>
        </w:tc>
      </w:tr>
      <w:tr>
        <w:trPr>
          <w:trHeight w:val="682" w:hRule="atLeast"/>
        </w:trPr>
        <w:tc>
          <w:tcPr>
            <w:tcW w:w="3660" w:type="dxa"/>
          </w:tcPr>
          <w:p>
            <w:pPr>
              <w:pStyle w:val="TableParagraph"/>
              <w:spacing w:line="232" w:lineRule="auto" w:before="33"/>
              <w:ind w:left="155" w:right="176"/>
              <w:rPr>
                <w:b/>
                <w:sz w:val="18"/>
              </w:rPr>
            </w:pPr>
            <w:r>
              <w:rPr>
                <w:b/>
                <w:sz w:val="18"/>
              </w:rPr>
              <w:t>6526</w:t>
            </w:r>
            <w:r>
              <w:rPr>
                <w:b/>
                <w:spacing w:val="-10"/>
                <w:sz w:val="18"/>
              </w:rPr>
              <w:t> </w:t>
            </w:r>
            <w:r>
              <w:rPr>
                <w:b/>
                <w:sz w:val="18"/>
              </w:rPr>
              <w:t>Ostali</w:t>
            </w:r>
            <w:r>
              <w:rPr>
                <w:b/>
                <w:spacing w:val="-10"/>
                <w:sz w:val="18"/>
              </w:rPr>
              <w:t> </w:t>
            </w:r>
            <w:r>
              <w:rPr>
                <w:b/>
                <w:sz w:val="18"/>
              </w:rPr>
              <w:t>nespomenuti</w:t>
            </w:r>
            <w:r>
              <w:rPr>
                <w:b/>
                <w:spacing w:val="-10"/>
                <w:sz w:val="18"/>
              </w:rPr>
              <w:t> </w:t>
            </w:r>
            <w:r>
              <w:rPr>
                <w:b/>
                <w:sz w:val="18"/>
              </w:rPr>
              <w:t>prihodi</w:t>
            </w:r>
            <w:r>
              <w:rPr>
                <w:b/>
                <w:spacing w:val="-10"/>
                <w:sz w:val="18"/>
              </w:rPr>
              <w:t> </w:t>
            </w:r>
            <w:r>
              <w:rPr>
                <w:b/>
                <w:sz w:val="18"/>
              </w:rPr>
              <w:t>po posebnim propisima</w:t>
            </w:r>
          </w:p>
          <w:p>
            <w:pPr>
              <w:pStyle w:val="TableParagraph"/>
              <w:spacing w:line="205" w:lineRule="exact"/>
              <w:ind w:left="110"/>
              <w:rPr>
                <w:b/>
                <w:sz w:val="18"/>
              </w:rPr>
            </w:pPr>
            <w:r>
              <w:rPr>
                <w:b/>
                <w:sz w:val="18"/>
              </w:rPr>
              <w:t>653</w:t>
            </w:r>
            <w:r>
              <w:rPr>
                <w:b/>
                <w:spacing w:val="-1"/>
                <w:sz w:val="18"/>
              </w:rPr>
              <w:t> </w:t>
            </w:r>
            <w:r>
              <w:rPr>
                <w:b/>
                <w:sz w:val="18"/>
              </w:rPr>
              <w:t>Komunalni</w:t>
            </w:r>
            <w:r>
              <w:rPr>
                <w:b/>
                <w:spacing w:val="-1"/>
                <w:sz w:val="18"/>
              </w:rPr>
              <w:t> </w:t>
            </w:r>
            <w:r>
              <w:rPr>
                <w:b/>
                <w:sz w:val="18"/>
              </w:rPr>
              <w:t>doprinosi</w:t>
            </w:r>
            <w:r>
              <w:rPr>
                <w:b/>
                <w:spacing w:val="-1"/>
                <w:sz w:val="18"/>
              </w:rPr>
              <w:t> </w:t>
            </w:r>
            <w:r>
              <w:rPr>
                <w:b/>
                <w:sz w:val="18"/>
              </w:rPr>
              <w:t>i</w:t>
            </w:r>
            <w:r>
              <w:rPr>
                <w:b/>
                <w:spacing w:val="-1"/>
                <w:sz w:val="18"/>
              </w:rPr>
              <w:t> </w:t>
            </w:r>
            <w:r>
              <w:rPr>
                <w:b/>
                <w:spacing w:val="-2"/>
                <w:sz w:val="18"/>
              </w:rPr>
              <w:t>naknade</w:t>
            </w:r>
          </w:p>
        </w:tc>
        <w:tc>
          <w:tcPr>
            <w:tcW w:w="1373" w:type="dxa"/>
          </w:tcPr>
          <w:p>
            <w:pPr>
              <w:pStyle w:val="TableParagraph"/>
              <w:spacing w:before="28"/>
              <w:ind w:left="214"/>
              <w:rPr>
                <w:b/>
                <w:sz w:val="18"/>
              </w:rPr>
            </w:pPr>
            <w:r>
              <w:rPr>
                <w:b/>
                <w:spacing w:val="-2"/>
                <w:sz w:val="18"/>
              </w:rPr>
              <w:t>3.166.581,11</w:t>
            </w:r>
          </w:p>
          <w:p>
            <w:pPr>
              <w:pStyle w:val="TableParagraph"/>
              <w:spacing w:before="198"/>
              <w:ind w:left="214"/>
              <w:rPr>
                <w:b/>
                <w:sz w:val="18"/>
              </w:rPr>
            </w:pPr>
            <w:r>
              <w:rPr>
                <w:b/>
                <w:spacing w:val="-2"/>
                <w:sz w:val="18"/>
              </w:rPr>
              <w:t>7.561.645,95</w:t>
            </w:r>
          </w:p>
        </w:tc>
        <w:tc>
          <w:tcPr>
            <w:tcW w:w="1358" w:type="dxa"/>
          </w:tcPr>
          <w:p>
            <w:pPr>
              <w:pStyle w:val="TableParagraph"/>
              <w:rPr>
                <w:rFonts w:ascii="Times New Roman"/>
                <w:sz w:val="18"/>
              </w:rPr>
            </w:pPr>
          </w:p>
        </w:tc>
        <w:tc>
          <w:tcPr>
            <w:tcW w:w="1358" w:type="dxa"/>
          </w:tcPr>
          <w:p>
            <w:pPr>
              <w:pStyle w:val="TableParagraph"/>
              <w:rPr>
                <w:rFonts w:ascii="Times New Roman"/>
                <w:sz w:val="18"/>
              </w:rPr>
            </w:pPr>
          </w:p>
        </w:tc>
        <w:tc>
          <w:tcPr>
            <w:tcW w:w="2097" w:type="dxa"/>
            <w:gridSpan w:val="2"/>
          </w:tcPr>
          <w:p>
            <w:pPr>
              <w:pStyle w:val="TableParagraph"/>
              <w:spacing w:before="28"/>
              <w:ind w:left="205"/>
              <w:rPr>
                <w:b/>
                <w:sz w:val="18"/>
              </w:rPr>
            </w:pPr>
            <w:r>
              <w:rPr>
                <w:b/>
                <w:sz w:val="18"/>
              </w:rPr>
              <w:t>3.995.679,48</w:t>
            </w:r>
            <w:r>
              <w:rPr>
                <w:b/>
                <w:spacing w:val="34"/>
                <w:sz w:val="18"/>
              </w:rPr>
              <w:t> </w:t>
            </w:r>
            <w:r>
              <w:rPr>
                <w:b/>
                <w:spacing w:val="-2"/>
                <w:sz w:val="18"/>
              </w:rPr>
              <w:t>126,18%</w:t>
            </w:r>
          </w:p>
          <w:p>
            <w:pPr>
              <w:pStyle w:val="TableParagraph"/>
              <w:spacing w:before="198"/>
              <w:ind w:left="205"/>
              <w:rPr>
                <w:b/>
                <w:sz w:val="18"/>
              </w:rPr>
            </w:pPr>
            <w:r>
              <w:rPr>
                <w:b/>
                <w:sz w:val="18"/>
              </w:rPr>
              <w:t>7.647.805,40</w:t>
            </w:r>
            <w:r>
              <w:rPr>
                <w:b/>
                <w:spacing w:val="34"/>
                <w:sz w:val="18"/>
              </w:rPr>
              <w:t> </w:t>
            </w:r>
            <w:r>
              <w:rPr>
                <w:b/>
                <w:spacing w:val="-2"/>
                <w:sz w:val="18"/>
              </w:rPr>
              <w:t>101,14%</w:t>
            </w:r>
          </w:p>
        </w:tc>
        <w:tc>
          <w:tcPr>
            <w:tcW w:w="804" w:type="dxa"/>
          </w:tcPr>
          <w:p>
            <w:pPr>
              <w:pStyle w:val="TableParagraph"/>
              <w:rPr>
                <w:rFonts w:ascii="Times New Roman"/>
                <w:sz w:val="18"/>
              </w:rPr>
            </w:pPr>
          </w:p>
        </w:tc>
      </w:tr>
      <w:tr>
        <w:trPr>
          <w:trHeight w:val="285" w:hRule="atLeast"/>
        </w:trPr>
        <w:tc>
          <w:tcPr>
            <w:tcW w:w="3660" w:type="dxa"/>
          </w:tcPr>
          <w:p>
            <w:pPr>
              <w:pStyle w:val="TableParagraph"/>
              <w:spacing w:before="36"/>
              <w:ind w:left="155"/>
              <w:rPr>
                <w:b/>
                <w:sz w:val="18"/>
              </w:rPr>
            </w:pPr>
            <w:r>
              <w:rPr>
                <w:b/>
                <w:sz w:val="18"/>
              </w:rPr>
              <w:t>6531</w:t>
            </w:r>
            <w:r>
              <w:rPr>
                <w:b/>
                <w:spacing w:val="-1"/>
                <w:sz w:val="18"/>
              </w:rPr>
              <w:t> </w:t>
            </w:r>
            <w:r>
              <w:rPr>
                <w:b/>
                <w:sz w:val="18"/>
              </w:rPr>
              <w:t>Komunalni</w:t>
            </w:r>
            <w:r>
              <w:rPr>
                <w:b/>
                <w:spacing w:val="-1"/>
                <w:sz w:val="18"/>
              </w:rPr>
              <w:t> </w:t>
            </w:r>
            <w:r>
              <w:rPr>
                <w:b/>
                <w:spacing w:val="-2"/>
                <w:sz w:val="18"/>
              </w:rPr>
              <w:t>doprinosi</w:t>
            </w:r>
          </w:p>
        </w:tc>
        <w:tc>
          <w:tcPr>
            <w:tcW w:w="1373" w:type="dxa"/>
          </w:tcPr>
          <w:p>
            <w:pPr>
              <w:pStyle w:val="TableParagraph"/>
              <w:spacing w:before="36"/>
              <w:ind w:right="105"/>
              <w:jc w:val="right"/>
              <w:rPr>
                <w:b/>
                <w:sz w:val="18"/>
              </w:rPr>
            </w:pPr>
            <w:r>
              <w:rPr>
                <w:b/>
                <w:spacing w:val="-2"/>
                <w:sz w:val="18"/>
              </w:rPr>
              <w:t>1.704.882,87</w:t>
            </w:r>
          </w:p>
        </w:tc>
        <w:tc>
          <w:tcPr>
            <w:tcW w:w="1358" w:type="dxa"/>
          </w:tcPr>
          <w:p>
            <w:pPr>
              <w:pStyle w:val="TableParagraph"/>
              <w:rPr>
                <w:rFonts w:ascii="Times New Roman"/>
                <w:sz w:val="18"/>
              </w:rPr>
            </w:pPr>
          </w:p>
        </w:tc>
        <w:tc>
          <w:tcPr>
            <w:tcW w:w="1358" w:type="dxa"/>
          </w:tcPr>
          <w:p>
            <w:pPr>
              <w:pStyle w:val="TableParagraph"/>
              <w:rPr>
                <w:rFonts w:ascii="Times New Roman"/>
                <w:sz w:val="18"/>
              </w:rPr>
            </w:pPr>
          </w:p>
        </w:tc>
        <w:tc>
          <w:tcPr>
            <w:tcW w:w="2097" w:type="dxa"/>
            <w:gridSpan w:val="2"/>
          </w:tcPr>
          <w:p>
            <w:pPr>
              <w:pStyle w:val="TableParagraph"/>
              <w:spacing w:before="36"/>
              <w:ind w:left="205"/>
              <w:rPr>
                <w:b/>
                <w:sz w:val="18"/>
              </w:rPr>
            </w:pPr>
            <w:r>
              <w:rPr>
                <w:b/>
                <w:sz w:val="18"/>
              </w:rPr>
              <w:t>1.584.819,76</w:t>
            </w:r>
            <w:r>
              <w:rPr>
                <w:b/>
                <w:spacing w:val="40"/>
                <w:sz w:val="18"/>
              </w:rPr>
              <w:t>  </w:t>
            </w:r>
            <w:r>
              <w:rPr>
                <w:b/>
                <w:spacing w:val="-2"/>
                <w:sz w:val="18"/>
              </w:rPr>
              <w:t>92,96%</w:t>
            </w:r>
          </w:p>
        </w:tc>
        <w:tc>
          <w:tcPr>
            <w:tcW w:w="804" w:type="dxa"/>
          </w:tcPr>
          <w:p>
            <w:pPr>
              <w:pStyle w:val="TableParagraph"/>
              <w:rPr>
                <w:rFonts w:ascii="Times New Roman"/>
                <w:sz w:val="18"/>
              </w:rPr>
            </w:pPr>
          </w:p>
        </w:tc>
      </w:tr>
      <w:tr>
        <w:trPr>
          <w:trHeight w:val="285" w:hRule="atLeast"/>
        </w:trPr>
        <w:tc>
          <w:tcPr>
            <w:tcW w:w="3660" w:type="dxa"/>
          </w:tcPr>
          <w:p>
            <w:pPr>
              <w:pStyle w:val="TableParagraph"/>
              <w:spacing w:before="36"/>
              <w:ind w:left="155"/>
              <w:rPr>
                <w:b/>
                <w:sz w:val="18"/>
              </w:rPr>
            </w:pPr>
            <w:r>
              <w:rPr>
                <w:b/>
                <w:sz w:val="18"/>
              </w:rPr>
              <w:t>6532</w:t>
            </w:r>
            <w:r>
              <w:rPr>
                <w:b/>
                <w:spacing w:val="-1"/>
                <w:sz w:val="18"/>
              </w:rPr>
              <w:t> </w:t>
            </w:r>
            <w:r>
              <w:rPr>
                <w:b/>
                <w:sz w:val="18"/>
              </w:rPr>
              <w:t>Komunalne</w:t>
            </w:r>
            <w:r>
              <w:rPr>
                <w:b/>
                <w:spacing w:val="-1"/>
                <w:sz w:val="18"/>
              </w:rPr>
              <w:t> </w:t>
            </w:r>
            <w:r>
              <w:rPr>
                <w:b/>
                <w:spacing w:val="-2"/>
                <w:sz w:val="18"/>
              </w:rPr>
              <w:t>naknade</w:t>
            </w:r>
          </w:p>
        </w:tc>
        <w:tc>
          <w:tcPr>
            <w:tcW w:w="1373" w:type="dxa"/>
          </w:tcPr>
          <w:p>
            <w:pPr>
              <w:pStyle w:val="TableParagraph"/>
              <w:spacing w:before="36"/>
              <w:ind w:right="105"/>
              <w:jc w:val="right"/>
              <w:rPr>
                <w:b/>
                <w:sz w:val="18"/>
              </w:rPr>
            </w:pPr>
            <w:r>
              <w:rPr>
                <w:b/>
                <w:spacing w:val="-2"/>
                <w:sz w:val="18"/>
              </w:rPr>
              <w:t>5.856.763,08</w:t>
            </w:r>
          </w:p>
        </w:tc>
        <w:tc>
          <w:tcPr>
            <w:tcW w:w="1358" w:type="dxa"/>
          </w:tcPr>
          <w:p>
            <w:pPr>
              <w:pStyle w:val="TableParagraph"/>
              <w:rPr>
                <w:rFonts w:ascii="Times New Roman"/>
                <w:sz w:val="18"/>
              </w:rPr>
            </w:pPr>
          </w:p>
        </w:tc>
        <w:tc>
          <w:tcPr>
            <w:tcW w:w="1358" w:type="dxa"/>
          </w:tcPr>
          <w:p>
            <w:pPr>
              <w:pStyle w:val="TableParagraph"/>
              <w:rPr>
                <w:rFonts w:ascii="Times New Roman"/>
                <w:sz w:val="18"/>
              </w:rPr>
            </w:pPr>
          </w:p>
        </w:tc>
        <w:tc>
          <w:tcPr>
            <w:tcW w:w="2097" w:type="dxa"/>
            <w:gridSpan w:val="2"/>
          </w:tcPr>
          <w:p>
            <w:pPr>
              <w:pStyle w:val="TableParagraph"/>
              <w:spacing w:before="36"/>
              <w:ind w:left="205"/>
              <w:rPr>
                <w:b/>
                <w:sz w:val="18"/>
              </w:rPr>
            </w:pPr>
            <w:r>
              <w:rPr>
                <w:b/>
                <w:sz w:val="18"/>
              </w:rPr>
              <w:t>6.062.985,64</w:t>
            </w:r>
            <w:r>
              <w:rPr>
                <w:b/>
                <w:spacing w:val="34"/>
                <w:sz w:val="18"/>
              </w:rPr>
              <w:t> </w:t>
            </w:r>
            <w:r>
              <w:rPr>
                <w:b/>
                <w:spacing w:val="-2"/>
                <w:sz w:val="18"/>
              </w:rPr>
              <w:t>103,52%</w:t>
            </w:r>
          </w:p>
        </w:tc>
        <w:tc>
          <w:tcPr>
            <w:tcW w:w="804" w:type="dxa"/>
          </w:tcPr>
          <w:p>
            <w:pPr>
              <w:pStyle w:val="TableParagraph"/>
              <w:rPr>
                <w:rFonts w:ascii="Times New Roman"/>
                <w:sz w:val="18"/>
              </w:rPr>
            </w:pPr>
          </w:p>
        </w:tc>
      </w:tr>
      <w:tr>
        <w:trPr>
          <w:trHeight w:val="650" w:hRule="atLeast"/>
        </w:trPr>
        <w:tc>
          <w:tcPr>
            <w:tcW w:w="3660" w:type="dxa"/>
          </w:tcPr>
          <w:p>
            <w:pPr>
              <w:pStyle w:val="TableParagraph"/>
              <w:spacing w:line="200" w:lineRule="exact" w:before="31"/>
              <w:ind w:left="50"/>
              <w:rPr>
                <w:b/>
                <w:sz w:val="18"/>
              </w:rPr>
            </w:pPr>
            <w:r>
              <w:rPr>
                <w:b/>
                <w:sz w:val="18"/>
              </w:rPr>
              <w:t>66</w:t>
            </w:r>
            <w:r>
              <w:rPr>
                <w:b/>
                <w:spacing w:val="-6"/>
                <w:sz w:val="18"/>
              </w:rPr>
              <w:t> </w:t>
            </w:r>
            <w:r>
              <w:rPr>
                <w:b/>
                <w:sz w:val="18"/>
              </w:rPr>
              <w:t>Prihodi</w:t>
            </w:r>
            <w:r>
              <w:rPr>
                <w:b/>
                <w:spacing w:val="-6"/>
                <w:sz w:val="18"/>
              </w:rPr>
              <w:t> </w:t>
            </w:r>
            <w:r>
              <w:rPr>
                <w:b/>
                <w:sz w:val="18"/>
              </w:rPr>
              <w:t>od</w:t>
            </w:r>
            <w:r>
              <w:rPr>
                <w:b/>
                <w:spacing w:val="-6"/>
                <w:sz w:val="18"/>
              </w:rPr>
              <w:t> </w:t>
            </w:r>
            <w:r>
              <w:rPr>
                <w:b/>
                <w:sz w:val="18"/>
              </w:rPr>
              <w:t>prodaje</w:t>
            </w:r>
            <w:r>
              <w:rPr>
                <w:b/>
                <w:spacing w:val="-6"/>
                <w:sz w:val="18"/>
              </w:rPr>
              <w:t> </w:t>
            </w:r>
            <w:r>
              <w:rPr>
                <w:b/>
                <w:sz w:val="18"/>
              </w:rPr>
              <w:t>proizvoda</w:t>
            </w:r>
            <w:r>
              <w:rPr>
                <w:b/>
                <w:spacing w:val="-6"/>
                <w:sz w:val="18"/>
              </w:rPr>
              <w:t> </w:t>
            </w:r>
            <w:r>
              <w:rPr>
                <w:b/>
                <w:sz w:val="18"/>
              </w:rPr>
              <w:t>i</w:t>
            </w:r>
            <w:r>
              <w:rPr>
                <w:b/>
                <w:spacing w:val="-6"/>
                <w:sz w:val="18"/>
              </w:rPr>
              <w:t> </w:t>
            </w:r>
            <w:r>
              <w:rPr>
                <w:b/>
                <w:sz w:val="18"/>
              </w:rPr>
              <w:t>robe</w:t>
            </w:r>
            <w:r>
              <w:rPr>
                <w:b/>
                <w:spacing w:val="-6"/>
                <w:sz w:val="18"/>
              </w:rPr>
              <w:t> </w:t>
            </w:r>
            <w:r>
              <w:rPr>
                <w:b/>
                <w:sz w:val="18"/>
              </w:rPr>
              <w:t>te pruženih usluga i prihodi od donacija te povrati po protestiranim jamstvima</w:t>
            </w:r>
          </w:p>
        </w:tc>
        <w:tc>
          <w:tcPr>
            <w:tcW w:w="1373" w:type="dxa"/>
          </w:tcPr>
          <w:p>
            <w:pPr>
              <w:pStyle w:val="TableParagraph"/>
              <w:spacing w:before="36"/>
              <w:ind w:right="105"/>
              <w:jc w:val="right"/>
              <w:rPr>
                <w:b/>
                <w:sz w:val="18"/>
              </w:rPr>
            </w:pPr>
            <w:r>
              <w:rPr>
                <w:b/>
                <w:spacing w:val="-2"/>
                <w:sz w:val="18"/>
              </w:rPr>
              <w:t>2.897.726,99</w:t>
            </w:r>
          </w:p>
        </w:tc>
        <w:tc>
          <w:tcPr>
            <w:tcW w:w="1358" w:type="dxa"/>
          </w:tcPr>
          <w:p>
            <w:pPr>
              <w:pStyle w:val="TableParagraph"/>
              <w:spacing w:before="36"/>
              <w:ind w:right="98"/>
              <w:jc w:val="right"/>
              <w:rPr>
                <w:b/>
                <w:sz w:val="18"/>
              </w:rPr>
            </w:pPr>
            <w:r>
              <w:rPr>
                <w:b/>
                <w:spacing w:val="-2"/>
                <w:sz w:val="18"/>
              </w:rPr>
              <w:t>977.061,00</w:t>
            </w:r>
          </w:p>
        </w:tc>
        <w:tc>
          <w:tcPr>
            <w:tcW w:w="1358" w:type="dxa"/>
          </w:tcPr>
          <w:p>
            <w:pPr>
              <w:pStyle w:val="TableParagraph"/>
              <w:spacing w:before="36"/>
              <w:ind w:right="106"/>
              <w:jc w:val="right"/>
              <w:rPr>
                <w:b/>
                <w:sz w:val="18"/>
              </w:rPr>
            </w:pPr>
            <w:r>
              <w:rPr>
                <w:b/>
                <w:spacing w:val="-2"/>
                <w:sz w:val="18"/>
              </w:rPr>
              <w:t>977.061,00</w:t>
            </w:r>
          </w:p>
        </w:tc>
        <w:tc>
          <w:tcPr>
            <w:tcW w:w="2097" w:type="dxa"/>
            <w:gridSpan w:val="2"/>
          </w:tcPr>
          <w:p>
            <w:pPr>
              <w:pStyle w:val="TableParagraph"/>
              <w:spacing w:before="36"/>
              <w:ind w:left="205"/>
              <w:rPr>
                <w:b/>
                <w:sz w:val="18"/>
              </w:rPr>
            </w:pPr>
            <w:r>
              <w:rPr>
                <w:b/>
                <w:sz w:val="18"/>
              </w:rPr>
              <w:t>1.101.188,75</w:t>
            </w:r>
            <w:r>
              <w:rPr>
                <w:b/>
                <w:spacing w:val="40"/>
                <w:sz w:val="18"/>
              </w:rPr>
              <w:t>  </w:t>
            </w:r>
            <w:r>
              <w:rPr>
                <w:b/>
                <w:spacing w:val="-2"/>
                <w:sz w:val="18"/>
              </w:rPr>
              <w:t>38,00%</w:t>
            </w:r>
          </w:p>
        </w:tc>
        <w:tc>
          <w:tcPr>
            <w:tcW w:w="804" w:type="dxa"/>
          </w:tcPr>
          <w:p>
            <w:pPr>
              <w:pStyle w:val="TableParagraph"/>
              <w:spacing w:before="36"/>
              <w:ind w:right="13"/>
              <w:jc w:val="center"/>
              <w:rPr>
                <w:b/>
                <w:sz w:val="18"/>
              </w:rPr>
            </w:pPr>
            <w:r>
              <w:rPr>
                <w:b/>
                <w:spacing w:val="-2"/>
                <w:sz w:val="18"/>
              </w:rPr>
              <w:t>112,70%</w:t>
            </w:r>
          </w:p>
        </w:tc>
      </w:tr>
      <w:tr>
        <w:trPr>
          <w:trHeight w:val="408" w:hRule="atLeast"/>
        </w:trPr>
        <w:tc>
          <w:tcPr>
            <w:tcW w:w="3660" w:type="dxa"/>
          </w:tcPr>
          <w:p>
            <w:pPr>
              <w:pStyle w:val="TableParagraph"/>
              <w:spacing w:line="200" w:lineRule="exact"/>
              <w:ind w:left="110" w:right="71"/>
              <w:rPr>
                <w:b/>
                <w:sz w:val="18"/>
              </w:rPr>
            </w:pPr>
            <w:r>
              <w:rPr>
                <w:b/>
                <w:sz w:val="18"/>
              </w:rPr>
              <w:t>661</w:t>
            </w:r>
            <w:r>
              <w:rPr>
                <w:b/>
                <w:spacing w:val="-7"/>
                <w:sz w:val="18"/>
              </w:rPr>
              <w:t> </w:t>
            </w:r>
            <w:r>
              <w:rPr>
                <w:b/>
                <w:sz w:val="18"/>
              </w:rPr>
              <w:t>Prihodi</w:t>
            </w:r>
            <w:r>
              <w:rPr>
                <w:b/>
                <w:spacing w:val="-7"/>
                <w:sz w:val="18"/>
              </w:rPr>
              <w:t> </w:t>
            </w:r>
            <w:r>
              <w:rPr>
                <w:b/>
                <w:sz w:val="18"/>
              </w:rPr>
              <w:t>od</w:t>
            </w:r>
            <w:r>
              <w:rPr>
                <w:b/>
                <w:spacing w:val="-7"/>
                <w:sz w:val="18"/>
              </w:rPr>
              <w:t> </w:t>
            </w:r>
            <w:r>
              <w:rPr>
                <w:b/>
                <w:sz w:val="18"/>
              </w:rPr>
              <w:t>prodaje</w:t>
            </w:r>
            <w:r>
              <w:rPr>
                <w:b/>
                <w:spacing w:val="-7"/>
                <w:sz w:val="18"/>
              </w:rPr>
              <w:t> </w:t>
            </w:r>
            <w:r>
              <w:rPr>
                <w:b/>
                <w:sz w:val="18"/>
              </w:rPr>
              <w:t>proizvoda</w:t>
            </w:r>
            <w:r>
              <w:rPr>
                <w:b/>
                <w:spacing w:val="-7"/>
                <w:sz w:val="18"/>
              </w:rPr>
              <w:t> </w:t>
            </w:r>
            <w:r>
              <w:rPr>
                <w:b/>
                <w:sz w:val="18"/>
              </w:rPr>
              <w:t>i</w:t>
            </w:r>
            <w:r>
              <w:rPr>
                <w:b/>
                <w:spacing w:val="-7"/>
                <w:sz w:val="18"/>
              </w:rPr>
              <w:t> </w:t>
            </w:r>
            <w:r>
              <w:rPr>
                <w:b/>
                <w:sz w:val="18"/>
              </w:rPr>
              <w:t>robe te pruženih usluga</w:t>
            </w:r>
          </w:p>
        </w:tc>
        <w:tc>
          <w:tcPr>
            <w:tcW w:w="1373" w:type="dxa"/>
          </w:tcPr>
          <w:p>
            <w:pPr>
              <w:pStyle w:val="TableParagraph"/>
              <w:ind w:right="105"/>
              <w:jc w:val="right"/>
              <w:rPr>
                <w:b/>
                <w:sz w:val="18"/>
              </w:rPr>
            </w:pPr>
            <w:r>
              <w:rPr>
                <w:b/>
                <w:spacing w:val="-2"/>
                <w:sz w:val="18"/>
              </w:rPr>
              <w:t>754.014,73</w:t>
            </w:r>
          </w:p>
        </w:tc>
        <w:tc>
          <w:tcPr>
            <w:tcW w:w="1358" w:type="dxa"/>
          </w:tcPr>
          <w:p>
            <w:pPr>
              <w:pStyle w:val="TableParagraph"/>
              <w:rPr>
                <w:rFonts w:ascii="Times New Roman"/>
                <w:sz w:val="18"/>
              </w:rPr>
            </w:pPr>
          </w:p>
        </w:tc>
        <w:tc>
          <w:tcPr>
            <w:tcW w:w="1358" w:type="dxa"/>
          </w:tcPr>
          <w:p>
            <w:pPr>
              <w:pStyle w:val="TableParagraph"/>
              <w:rPr>
                <w:rFonts w:ascii="Times New Roman"/>
                <w:sz w:val="18"/>
              </w:rPr>
            </w:pPr>
          </w:p>
        </w:tc>
        <w:tc>
          <w:tcPr>
            <w:tcW w:w="2097" w:type="dxa"/>
            <w:gridSpan w:val="2"/>
          </w:tcPr>
          <w:p>
            <w:pPr>
              <w:pStyle w:val="TableParagraph"/>
              <w:ind w:left="355"/>
              <w:rPr>
                <w:b/>
                <w:sz w:val="18"/>
              </w:rPr>
            </w:pPr>
            <w:r>
              <w:rPr>
                <w:b/>
                <w:sz w:val="18"/>
              </w:rPr>
              <w:t>886.973,36</w:t>
            </w:r>
            <w:r>
              <w:rPr>
                <w:b/>
                <w:spacing w:val="34"/>
                <w:sz w:val="18"/>
              </w:rPr>
              <w:t> </w:t>
            </w:r>
            <w:r>
              <w:rPr>
                <w:b/>
                <w:spacing w:val="-2"/>
                <w:sz w:val="18"/>
              </w:rPr>
              <w:t>117,63%</w:t>
            </w:r>
          </w:p>
        </w:tc>
        <w:tc>
          <w:tcPr>
            <w:tcW w:w="804" w:type="dxa"/>
          </w:tcPr>
          <w:p>
            <w:pPr>
              <w:pStyle w:val="TableParagraph"/>
              <w:rPr>
                <w:rFonts w:ascii="Times New Roman"/>
                <w:sz w:val="18"/>
              </w:rPr>
            </w:pPr>
          </w:p>
        </w:tc>
      </w:tr>
    </w:tbl>
    <w:p>
      <w:pPr>
        <w:pStyle w:val="TableParagraph"/>
        <w:spacing w:after="0"/>
        <w:rPr>
          <w:rFonts w:ascii="Times New Roman"/>
          <w:sz w:val="18"/>
        </w:rPr>
        <w:sectPr>
          <w:headerReference w:type="default" r:id="rId6"/>
          <w:footerReference w:type="default" r:id="rId7"/>
          <w:pgSz w:w="11900" w:h="16840"/>
          <w:pgMar w:header="570" w:footer="127" w:top="1140" w:bottom="320" w:left="360" w:right="360"/>
        </w:sectPr>
      </w:pPr>
    </w:p>
    <w:p>
      <w:pPr>
        <w:spacing w:line="240" w:lineRule="auto" w:before="10"/>
        <w:rPr>
          <w:b/>
          <w:sz w:val="3"/>
        </w:rPr>
      </w:pPr>
      <w:r>
        <w:rPr>
          <w:b/>
          <w:sz w:val="3"/>
        </w:rPr>
        <mc:AlternateContent>
          <mc:Choice Requires="wps">
            <w:drawing>
              <wp:anchor distT="0" distB="0" distL="0" distR="0" allowOverlap="1" layoutInCell="1" locked="0" behindDoc="0" simplePos="0" relativeHeight="15729664">
                <wp:simplePos x="0" y="0"/>
                <wp:positionH relativeFrom="page">
                  <wp:posOffset>314833</wp:posOffset>
                </wp:positionH>
                <wp:positionV relativeFrom="page">
                  <wp:posOffset>6458458</wp:posOffset>
                </wp:positionV>
                <wp:extent cx="6971665" cy="438150"/>
                <wp:effectExtent l="0" t="0" r="0" b="0"/>
                <wp:wrapNone/>
                <wp:docPr id="7" name="Textbox 7"/>
                <wp:cNvGraphicFramePr>
                  <a:graphicFrameLocks/>
                </wp:cNvGraphicFramePr>
                <a:graphic>
                  <a:graphicData uri="http://schemas.microsoft.com/office/word/2010/wordprocessingShape">
                    <wps:wsp>
                      <wps:cNvPr id="7" name="Textbox 7"/>
                      <wps:cNvSpPr txBox="1"/>
                      <wps:spPr>
                        <a:xfrm>
                          <a:off x="0" y="0"/>
                          <a:ext cx="6971665" cy="438150"/>
                        </a:xfrm>
                        <a:prstGeom prst="rect">
                          <a:avLst/>
                        </a:prstGeom>
                      </wps:spPr>
                      <wps:txbx>
                        <w:txbxContent>
                          <w:tbl>
                            <w:tblPr>
                              <w:tblW w:w="0" w:type="auto"/>
                              <w:jc w:val="left"/>
                              <w:tblInd w:w="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05"/>
                              <w:gridCol w:w="2877"/>
                              <w:gridCol w:w="2225"/>
                              <w:gridCol w:w="2715"/>
                              <w:gridCol w:w="2907"/>
                            </w:tblGrid>
                            <w:tr>
                              <w:trPr>
                                <w:trHeight w:val="360" w:hRule="atLeast"/>
                              </w:trPr>
                              <w:tc>
                                <w:tcPr>
                                  <w:tcW w:w="2982" w:type="dxa"/>
                                  <w:gridSpan w:val="2"/>
                                  <w:tcBorders>
                                    <w:top w:val="single" w:sz="12" w:space="0" w:color="000000"/>
                                    <w:left w:val="single" w:sz="12" w:space="0" w:color="000000"/>
                                    <w:bottom w:val="single" w:sz="12" w:space="0" w:color="000000"/>
                                  </w:tcBorders>
                                  <w:shd w:val="clear" w:color="auto" w:fill="FFFF80"/>
                                </w:tcPr>
                                <w:p>
                                  <w:pPr>
                                    <w:pStyle w:val="TableParagraph"/>
                                    <w:spacing w:before="39"/>
                                    <w:ind w:left="59"/>
                                    <w:rPr>
                                      <w:b/>
                                      <w:sz w:val="18"/>
                                    </w:rPr>
                                  </w:pPr>
                                  <w:r>
                                    <w:rPr>
                                      <w:b/>
                                      <w:color w:val="00009F"/>
                                      <w:sz w:val="18"/>
                                    </w:rPr>
                                    <w:t>SVEUKUPNO</w:t>
                                  </w:r>
                                  <w:r>
                                    <w:rPr>
                                      <w:b/>
                                      <w:color w:val="00009F"/>
                                      <w:spacing w:val="-1"/>
                                      <w:sz w:val="18"/>
                                    </w:rPr>
                                    <w:t> </w:t>
                                  </w:r>
                                  <w:r>
                                    <w:rPr>
                                      <w:b/>
                                      <w:color w:val="00009F"/>
                                      <w:spacing w:val="-2"/>
                                      <w:sz w:val="18"/>
                                    </w:rPr>
                                    <w:t>PRIHODI</w:t>
                                  </w:r>
                                </w:p>
                              </w:tc>
                              <w:tc>
                                <w:tcPr>
                                  <w:tcW w:w="2225" w:type="dxa"/>
                                  <w:tcBorders>
                                    <w:top w:val="single" w:sz="12" w:space="0" w:color="000000"/>
                                    <w:bottom w:val="single" w:sz="12" w:space="0" w:color="000000"/>
                                  </w:tcBorders>
                                  <w:shd w:val="clear" w:color="auto" w:fill="FFFF80"/>
                                </w:tcPr>
                                <w:p>
                                  <w:pPr>
                                    <w:pStyle w:val="TableParagraph"/>
                                    <w:spacing w:before="39"/>
                                    <w:ind w:right="90"/>
                                    <w:jc w:val="right"/>
                                    <w:rPr>
                                      <w:b/>
                                      <w:sz w:val="18"/>
                                    </w:rPr>
                                  </w:pPr>
                                  <w:r>
                                    <w:rPr>
                                      <w:b/>
                                      <w:color w:val="00009F"/>
                                      <w:spacing w:val="-2"/>
                                      <w:sz w:val="18"/>
                                    </w:rPr>
                                    <w:t>61.044.200,99</w:t>
                                  </w:r>
                                </w:p>
                              </w:tc>
                              <w:tc>
                                <w:tcPr>
                                  <w:tcW w:w="2715" w:type="dxa"/>
                                  <w:tcBorders>
                                    <w:top w:val="single" w:sz="12" w:space="0" w:color="000000"/>
                                    <w:bottom w:val="single" w:sz="12" w:space="0" w:color="000000"/>
                                  </w:tcBorders>
                                  <w:shd w:val="clear" w:color="auto" w:fill="FFFF80"/>
                                </w:tcPr>
                                <w:p>
                                  <w:pPr>
                                    <w:pStyle w:val="TableParagraph"/>
                                    <w:spacing w:before="39"/>
                                    <w:ind w:left="29"/>
                                    <w:jc w:val="center"/>
                                    <w:rPr>
                                      <w:b/>
                                      <w:sz w:val="18"/>
                                    </w:rPr>
                                  </w:pPr>
                                  <w:r>
                                    <w:rPr>
                                      <w:b/>
                                      <w:color w:val="00009F"/>
                                      <w:sz w:val="18"/>
                                    </w:rPr>
                                    <w:t>73.290.703,00</w:t>
                                  </w:r>
                                  <w:r>
                                    <w:rPr>
                                      <w:b/>
                                      <w:color w:val="00009F"/>
                                      <w:spacing w:val="47"/>
                                      <w:sz w:val="18"/>
                                    </w:rPr>
                                    <w:t>  </w:t>
                                  </w:r>
                                  <w:r>
                                    <w:rPr>
                                      <w:b/>
                                      <w:color w:val="00009F"/>
                                      <w:spacing w:val="-2"/>
                                      <w:sz w:val="18"/>
                                    </w:rPr>
                                    <w:t>73.290.703,00</w:t>
                                  </w:r>
                                </w:p>
                              </w:tc>
                              <w:tc>
                                <w:tcPr>
                                  <w:tcW w:w="2907" w:type="dxa"/>
                                  <w:tcBorders>
                                    <w:top w:val="single" w:sz="12" w:space="0" w:color="000000"/>
                                    <w:bottom w:val="single" w:sz="12" w:space="0" w:color="000000"/>
                                    <w:right w:val="single" w:sz="12" w:space="0" w:color="000000"/>
                                  </w:tcBorders>
                                  <w:shd w:val="clear" w:color="auto" w:fill="FFFF80"/>
                                </w:tcPr>
                                <w:p>
                                  <w:pPr>
                                    <w:pStyle w:val="TableParagraph"/>
                                    <w:spacing w:before="39"/>
                                    <w:ind w:left="92"/>
                                    <w:jc w:val="center"/>
                                    <w:rPr>
                                      <w:b/>
                                      <w:sz w:val="18"/>
                                    </w:rPr>
                                  </w:pPr>
                                  <w:r>
                                    <w:rPr>
                                      <w:b/>
                                      <w:color w:val="00009F"/>
                                      <w:sz w:val="18"/>
                                    </w:rPr>
                                    <w:t>70.659.290,39</w:t>
                                  </w:r>
                                  <w:r>
                                    <w:rPr>
                                      <w:b/>
                                      <w:color w:val="00009F"/>
                                      <w:spacing w:val="31"/>
                                      <w:sz w:val="18"/>
                                    </w:rPr>
                                    <w:t> </w:t>
                                  </w:r>
                                  <w:r>
                                    <w:rPr>
                                      <w:b/>
                                      <w:color w:val="00009F"/>
                                      <w:sz w:val="18"/>
                                    </w:rPr>
                                    <w:t>115,75%</w:t>
                                  </w:r>
                                  <w:r>
                                    <w:rPr>
                                      <w:b/>
                                      <w:color w:val="00009F"/>
                                      <w:spacing w:val="42"/>
                                      <w:sz w:val="18"/>
                                    </w:rPr>
                                    <w:t>  </w:t>
                                  </w:r>
                                  <w:r>
                                    <w:rPr>
                                      <w:b/>
                                      <w:color w:val="00009F"/>
                                      <w:spacing w:val="-2"/>
                                      <w:sz w:val="18"/>
                                    </w:rPr>
                                    <w:t>96,41%</w:t>
                                  </w:r>
                                </w:p>
                              </w:tc>
                            </w:tr>
                            <w:tr>
                              <w:trPr>
                                <w:trHeight w:val="270" w:hRule="atLeast"/>
                              </w:trPr>
                              <w:tc>
                                <w:tcPr>
                                  <w:tcW w:w="105" w:type="dxa"/>
                                  <w:tcBorders>
                                    <w:top w:val="single" w:sz="12" w:space="0" w:color="000000"/>
                                  </w:tcBorders>
                                </w:tcPr>
                                <w:p>
                                  <w:pPr>
                                    <w:pStyle w:val="TableParagraph"/>
                                    <w:rPr>
                                      <w:rFonts w:ascii="Times New Roman"/>
                                      <w:sz w:val="18"/>
                                    </w:rPr>
                                  </w:pPr>
                                </w:p>
                              </w:tc>
                              <w:tc>
                                <w:tcPr>
                                  <w:tcW w:w="2877" w:type="dxa"/>
                                  <w:tcBorders>
                                    <w:top w:val="single" w:sz="12" w:space="0" w:color="000000"/>
                                  </w:tcBorders>
                                  <w:shd w:val="clear" w:color="auto" w:fill="C0C0C0"/>
                                </w:tcPr>
                                <w:p>
                                  <w:pPr>
                                    <w:pStyle w:val="TableParagraph"/>
                                    <w:spacing w:line="186" w:lineRule="exact"/>
                                    <w:ind w:left="74"/>
                                    <w:rPr>
                                      <w:b/>
                                      <w:sz w:val="18"/>
                                    </w:rPr>
                                  </w:pPr>
                                  <w:r>
                                    <w:rPr>
                                      <w:b/>
                                      <w:color w:val="0000FF"/>
                                      <w:sz w:val="18"/>
                                    </w:rPr>
                                    <w:t>3</w:t>
                                  </w:r>
                                  <w:r>
                                    <w:rPr>
                                      <w:b/>
                                      <w:color w:val="0000FF"/>
                                      <w:spacing w:val="-1"/>
                                      <w:sz w:val="18"/>
                                    </w:rPr>
                                    <w:t> </w:t>
                                  </w:r>
                                  <w:r>
                                    <w:rPr>
                                      <w:b/>
                                      <w:color w:val="0000FF"/>
                                      <w:sz w:val="18"/>
                                    </w:rPr>
                                    <w:t>Rashodi</w:t>
                                  </w:r>
                                  <w:r>
                                    <w:rPr>
                                      <w:b/>
                                      <w:color w:val="0000FF"/>
                                      <w:spacing w:val="-1"/>
                                      <w:sz w:val="18"/>
                                    </w:rPr>
                                    <w:t> </w:t>
                                  </w:r>
                                  <w:r>
                                    <w:rPr>
                                      <w:b/>
                                      <w:color w:val="0000FF"/>
                                      <w:spacing w:val="-2"/>
                                      <w:sz w:val="18"/>
                                    </w:rPr>
                                    <w:t>poslovanja</w:t>
                                  </w:r>
                                </w:p>
                              </w:tc>
                              <w:tc>
                                <w:tcPr>
                                  <w:tcW w:w="2225" w:type="dxa"/>
                                  <w:tcBorders>
                                    <w:top w:val="single" w:sz="12" w:space="0" w:color="000000"/>
                                  </w:tcBorders>
                                  <w:shd w:val="clear" w:color="auto" w:fill="C0C0C0"/>
                                </w:tcPr>
                                <w:p>
                                  <w:pPr>
                                    <w:pStyle w:val="TableParagraph"/>
                                    <w:spacing w:line="186" w:lineRule="exact"/>
                                    <w:ind w:right="90"/>
                                    <w:jc w:val="right"/>
                                    <w:rPr>
                                      <w:b/>
                                      <w:sz w:val="18"/>
                                    </w:rPr>
                                  </w:pPr>
                                  <w:r>
                                    <w:rPr>
                                      <w:b/>
                                      <w:color w:val="0000FF"/>
                                      <w:spacing w:val="-2"/>
                                      <w:sz w:val="18"/>
                                    </w:rPr>
                                    <w:t>45.152.635,86</w:t>
                                  </w:r>
                                </w:p>
                              </w:tc>
                              <w:tc>
                                <w:tcPr>
                                  <w:tcW w:w="2715" w:type="dxa"/>
                                  <w:tcBorders>
                                    <w:top w:val="single" w:sz="12" w:space="0" w:color="000000"/>
                                  </w:tcBorders>
                                  <w:shd w:val="clear" w:color="auto" w:fill="C0C0C0"/>
                                </w:tcPr>
                                <w:p>
                                  <w:pPr>
                                    <w:pStyle w:val="TableParagraph"/>
                                    <w:spacing w:line="186" w:lineRule="exact"/>
                                    <w:ind w:left="29"/>
                                    <w:jc w:val="center"/>
                                    <w:rPr>
                                      <w:b/>
                                      <w:sz w:val="18"/>
                                    </w:rPr>
                                  </w:pPr>
                                  <w:r>
                                    <w:rPr>
                                      <w:b/>
                                      <w:color w:val="0000FF"/>
                                      <w:sz w:val="18"/>
                                    </w:rPr>
                                    <w:t>62.049.952,00</w:t>
                                  </w:r>
                                  <w:r>
                                    <w:rPr>
                                      <w:b/>
                                      <w:color w:val="0000FF"/>
                                      <w:spacing w:val="47"/>
                                      <w:sz w:val="18"/>
                                    </w:rPr>
                                    <w:t>  </w:t>
                                  </w:r>
                                  <w:r>
                                    <w:rPr>
                                      <w:b/>
                                      <w:color w:val="0000FF"/>
                                      <w:spacing w:val="-2"/>
                                      <w:sz w:val="18"/>
                                    </w:rPr>
                                    <w:t>62.041.713,00</w:t>
                                  </w:r>
                                </w:p>
                              </w:tc>
                              <w:tc>
                                <w:tcPr>
                                  <w:tcW w:w="2907" w:type="dxa"/>
                                  <w:tcBorders>
                                    <w:top w:val="single" w:sz="12" w:space="0" w:color="000000"/>
                                  </w:tcBorders>
                                  <w:shd w:val="clear" w:color="auto" w:fill="C0C0C0"/>
                                </w:tcPr>
                                <w:p>
                                  <w:pPr>
                                    <w:pStyle w:val="TableParagraph"/>
                                    <w:spacing w:line="186" w:lineRule="exact"/>
                                    <w:ind w:left="77"/>
                                    <w:jc w:val="center"/>
                                    <w:rPr>
                                      <w:b/>
                                      <w:sz w:val="18"/>
                                    </w:rPr>
                                  </w:pPr>
                                  <w:r>
                                    <w:rPr>
                                      <w:b/>
                                      <w:color w:val="0000FF"/>
                                      <w:sz w:val="18"/>
                                    </w:rPr>
                                    <w:t>58.861.266,83</w:t>
                                  </w:r>
                                  <w:r>
                                    <w:rPr>
                                      <w:b/>
                                      <w:color w:val="0000FF"/>
                                      <w:spacing w:val="31"/>
                                      <w:sz w:val="18"/>
                                    </w:rPr>
                                    <w:t> </w:t>
                                  </w:r>
                                  <w:r>
                                    <w:rPr>
                                      <w:b/>
                                      <w:color w:val="0000FF"/>
                                      <w:sz w:val="18"/>
                                    </w:rPr>
                                    <w:t>130,36%</w:t>
                                  </w:r>
                                  <w:r>
                                    <w:rPr>
                                      <w:b/>
                                      <w:color w:val="0000FF"/>
                                      <w:spacing w:val="42"/>
                                      <w:sz w:val="18"/>
                                    </w:rPr>
                                    <w:t>  </w:t>
                                  </w:r>
                                  <w:r>
                                    <w:rPr>
                                      <w:b/>
                                      <w:color w:val="0000FF"/>
                                      <w:spacing w:val="-2"/>
                                      <w:sz w:val="18"/>
                                    </w:rPr>
                                    <w:t>94,87%</w:t>
                                  </w:r>
                                </w:p>
                              </w:tc>
                            </w:tr>
                          </w:tbl>
                          <w:p>
                            <w:pPr>
                              <w:pStyle w:val="BodyText"/>
                            </w:pPr>
                          </w:p>
                        </w:txbxContent>
                      </wps:txbx>
                      <wps:bodyPr wrap="square" lIns="0" tIns="0" rIns="0" bIns="0" rtlCol="0">
                        <a:noAutofit/>
                      </wps:bodyPr>
                    </wps:wsp>
                  </a:graphicData>
                </a:graphic>
              </wp:anchor>
            </w:drawing>
          </mc:Choice>
          <mc:Fallback>
            <w:pict>
              <v:shape style="position:absolute;margin-left:24.790001pt;margin-top:508.540009pt;width:548.950pt;height:34.5pt;mso-position-horizontal-relative:page;mso-position-vertical-relative:page;z-index:15729664" type="#_x0000_t202" id="docshape5" filled="false" stroked="false">
                <v:textbox inset="0,0,0,0">
                  <w:txbxContent>
                    <w:tbl>
                      <w:tblPr>
                        <w:tblW w:w="0" w:type="auto"/>
                        <w:jc w:val="left"/>
                        <w:tblInd w:w="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05"/>
                        <w:gridCol w:w="2877"/>
                        <w:gridCol w:w="2225"/>
                        <w:gridCol w:w="2715"/>
                        <w:gridCol w:w="2907"/>
                      </w:tblGrid>
                      <w:tr>
                        <w:trPr>
                          <w:trHeight w:val="360" w:hRule="atLeast"/>
                        </w:trPr>
                        <w:tc>
                          <w:tcPr>
                            <w:tcW w:w="2982" w:type="dxa"/>
                            <w:gridSpan w:val="2"/>
                            <w:tcBorders>
                              <w:top w:val="single" w:sz="12" w:space="0" w:color="000000"/>
                              <w:left w:val="single" w:sz="12" w:space="0" w:color="000000"/>
                              <w:bottom w:val="single" w:sz="12" w:space="0" w:color="000000"/>
                            </w:tcBorders>
                            <w:shd w:val="clear" w:color="auto" w:fill="FFFF80"/>
                          </w:tcPr>
                          <w:p>
                            <w:pPr>
                              <w:pStyle w:val="TableParagraph"/>
                              <w:spacing w:before="39"/>
                              <w:ind w:left="59"/>
                              <w:rPr>
                                <w:b/>
                                <w:sz w:val="18"/>
                              </w:rPr>
                            </w:pPr>
                            <w:r>
                              <w:rPr>
                                <w:b/>
                                <w:color w:val="00009F"/>
                                <w:sz w:val="18"/>
                              </w:rPr>
                              <w:t>SVEUKUPNO</w:t>
                            </w:r>
                            <w:r>
                              <w:rPr>
                                <w:b/>
                                <w:color w:val="00009F"/>
                                <w:spacing w:val="-1"/>
                                <w:sz w:val="18"/>
                              </w:rPr>
                              <w:t> </w:t>
                            </w:r>
                            <w:r>
                              <w:rPr>
                                <w:b/>
                                <w:color w:val="00009F"/>
                                <w:spacing w:val="-2"/>
                                <w:sz w:val="18"/>
                              </w:rPr>
                              <w:t>PRIHODI</w:t>
                            </w:r>
                          </w:p>
                        </w:tc>
                        <w:tc>
                          <w:tcPr>
                            <w:tcW w:w="2225" w:type="dxa"/>
                            <w:tcBorders>
                              <w:top w:val="single" w:sz="12" w:space="0" w:color="000000"/>
                              <w:bottom w:val="single" w:sz="12" w:space="0" w:color="000000"/>
                            </w:tcBorders>
                            <w:shd w:val="clear" w:color="auto" w:fill="FFFF80"/>
                          </w:tcPr>
                          <w:p>
                            <w:pPr>
                              <w:pStyle w:val="TableParagraph"/>
                              <w:spacing w:before="39"/>
                              <w:ind w:right="90"/>
                              <w:jc w:val="right"/>
                              <w:rPr>
                                <w:b/>
                                <w:sz w:val="18"/>
                              </w:rPr>
                            </w:pPr>
                            <w:r>
                              <w:rPr>
                                <w:b/>
                                <w:color w:val="00009F"/>
                                <w:spacing w:val="-2"/>
                                <w:sz w:val="18"/>
                              </w:rPr>
                              <w:t>61.044.200,99</w:t>
                            </w:r>
                          </w:p>
                        </w:tc>
                        <w:tc>
                          <w:tcPr>
                            <w:tcW w:w="2715" w:type="dxa"/>
                            <w:tcBorders>
                              <w:top w:val="single" w:sz="12" w:space="0" w:color="000000"/>
                              <w:bottom w:val="single" w:sz="12" w:space="0" w:color="000000"/>
                            </w:tcBorders>
                            <w:shd w:val="clear" w:color="auto" w:fill="FFFF80"/>
                          </w:tcPr>
                          <w:p>
                            <w:pPr>
                              <w:pStyle w:val="TableParagraph"/>
                              <w:spacing w:before="39"/>
                              <w:ind w:left="29"/>
                              <w:jc w:val="center"/>
                              <w:rPr>
                                <w:b/>
                                <w:sz w:val="18"/>
                              </w:rPr>
                            </w:pPr>
                            <w:r>
                              <w:rPr>
                                <w:b/>
                                <w:color w:val="00009F"/>
                                <w:sz w:val="18"/>
                              </w:rPr>
                              <w:t>73.290.703,00</w:t>
                            </w:r>
                            <w:r>
                              <w:rPr>
                                <w:b/>
                                <w:color w:val="00009F"/>
                                <w:spacing w:val="47"/>
                                <w:sz w:val="18"/>
                              </w:rPr>
                              <w:t>  </w:t>
                            </w:r>
                            <w:r>
                              <w:rPr>
                                <w:b/>
                                <w:color w:val="00009F"/>
                                <w:spacing w:val="-2"/>
                                <w:sz w:val="18"/>
                              </w:rPr>
                              <w:t>73.290.703,00</w:t>
                            </w:r>
                          </w:p>
                        </w:tc>
                        <w:tc>
                          <w:tcPr>
                            <w:tcW w:w="2907" w:type="dxa"/>
                            <w:tcBorders>
                              <w:top w:val="single" w:sz="12" w:space="0" w:color="000000"/>
                              <w:bottom w:val="single" w:sz="12" w:space="0" w:color="000000"/>
                              <w:right w:val="single" w:sz="12" w:space="0" w:color="000000"/>
                            </w:tcBorders>
                            <w:shd w:val="clear" w:color="auto" w:fill="FFFF80"/>
                          </w:tcPr>
                          <w:p>
                            <w:pPr>
                              <w:pStyle w:val="TableParagraph"/>
                              <w:spacing w:before="39"/>
                              <w:ind w:left="92"/>
                              <w:jc w:val="center"/>
                              <w:rPr>
                                <w:b/>
                                <w:sz w:val="18"/>
                              </w:rPr>
                            </w:pPr>
                            <w:r>
                              <w:rPr>
                                <w:b/>
                                <w:color w:val="00009F"/>
                                <w:sz w:val="18"/>
                              </w:rPr>
                              <w:t>70.659.290,39</w:t>
                            </w:r>
                            <w:r>
                              <w:rPr>
                                <w:b/>
                                <w:color w:val="00009F"/>
                                <w:spacing w:val="31"/>
                                <w:sz w:val="18"/>
                              </w:rPr>
                              <w:t> </w:t>
                            </w:r>
                            <w:r>
                              <w:rPr>
                                <w:b/>
                                <w:color w:val="00009F"/>
                                <w:sz w:val="18"/>
                              </w:rPr>
                              <w:t>115,75%</w:t>
                            </w:r>
                            <w:r>
                              <w:rPr>
                                <w:b/>
                                <w:color w:val="00009F"/>
                                <w:spacing w:val="42"/>
                                <w:sz w:val="18"/>
                              </w:rPr>
                              <w:t>  </w:t>
                            </w:r>
                            <w:r>
                              <w:rPr>
                                <w:b/>
                                <w:color w:val="00009F"/>
                                <w:spacing w:val="-2"/>
                                <w:sz w:val="18"/>
                              </w:rPr>
                              <w:t>96,41%</w:t>
                            </w:r>
                          </w:p>
                        </w:tc>
                      </w:tr>
                      <w:tr>
                        <w:trPr>
                          <w:trHeight w:val="270" w:hRule="atLeast"/>
                        </w:trPr>
                        <w:tc>
                          <w:tcPr>
                            <w:tcW w:w="105" w:type="dxa"/>
                            <w:tcBorders>
                              <w:top w:val="single" w:sz="12" w:space="0" w:color="000000"/>
                            </w:tcBorders>
                          </w:tcPr>
                          <w:p>
                            <w:pPr>
                              <w:pStyle w:val="TableParagraph"/>
                              <w:rPr>
                                <w:rFonts w:ascii="Times New Roman"/>
                                <w:sz w:val="18"/>
                              </w:rPr>
                            </w:pPr>
                          </w:p>
                        </w:tc>
                        <w:tc>
                          <w:tcPr>
                            <w:tcW w:w="2877" w:type="dxa"/>
                            <w:tcBorders>
                              <w:top w:val="single" w:sz="12" w:space="0" w:color="000000"/>
                            </w:tcBorders>
                            <w:shd w:val="clear" w:color="auto" w:fill="C0C0C0"/>
                          </w:tcPr>
                          <w:p>
                            <w:pPr>
                              <w:pStyle w:val="TableParagraph"/>
                              <w:spacing w:line="186" w:lineRule="exact"/>
                              <w:ind w:left="74"/>
                              <w:rPr>
                                <w:b/>
                                <w:sz w:val="18"/>
                              </w:rPr>
                            </w:pPr>
                            <w:r>
                              <w:rPr>
                                <w:b/>
                                <w:color w:val="0000FF"/>
                                <w:sz w:val="18"/>
                              </w:rPr>
                              <w:t>3</w:t>
                            </w:r>
                            <w:r>
                              <w:rPr>
                                <w:b/>
                                <w:color w:val="0000FF"/>
                                <w:spacing w:val="-1"/>
                                <w:sz w:val="18"/>
                              </w:rPr>
                              <w:t> </w:t>
                            </w:r>
                            <w:r>
                              <w:rPr>
                                <w:b/>
                                <w:color w:val="0000FF"/>
                                <w:sz w:val="18"/>
                              </w:rPr>
                              <w:t>Rashodi</w:t>
                            </w:r>
                            <w:r>
                              <w:rPr>
                                <w:b/>
                                <w:color w:val="0000FF"/>
                                <w:spacing w:val="-1"/>
                                <w:sz w:val="18"/>
                              </w:rPr>
                              <w:t> </w:t>
                            </w:r>
                            <w:r>
                              <w:rPr>
                                <w:b/>
                                <w:color w:val="0000FF"/>
                                <w:spacing w:val="-2"/>
                                <w:sz w:val="18"/>
                              </w:rPr>
                              <w:t>poslovanja</w:t>
                            </w:r>
                          </w:p>
                        </w:tc>
                        <w:tc>
                          <w:tcPr>
                            <w:tcW w:w="2225" w:type="dxa"/>
                            <w:tcBorders>
                              <w:top w:val="single" w:sz="12" w:space="0" w:color="000000"/>
                            </w:tcBorders>
                            <w:shd w:val="clear" w:color="auto" w:fill="C0C0C0"/>
                          </w:tcPr>
                          <w:p>
                            <w:pPr>
                              <w:pStyle w:val="TableParagraph"/>
                              <w:spacing w:line="186" w:lineRule="exact"/>
                              <w:ind w:right="90"/>
                              <w:jc w:val="right"/>
                              <w:rPr>
                                <w:b/>
                                <w:sz w:val="18"/>
                              </w:rPr>
                            </w:pPr>
                            <w:r>
                              <w:rPr>
                                <w:b/>
                                <w:color w:val="0000FF"/>
                                <w:spacing w:val="-2"/>
                                <w:sz w:val="18"/>
                              </w:rPr>
                              <w:t>45.152.635,86</w:t>
                            </w:r>
                          </w:p>
                        </w:tc>
                        <w:tc>
                          <w:tcPr>
                            <w:tcW w:w="2715" w:type="dxa"/>
                            <w:tcBorders>
                              <w:top w:val="single" w:sz="12" w:space="0" w:color="000000"/>
                            </w:tcBorders>
                            <w:shd w:val="clear" w:color="auto" w:fill="C0C0C0"/>
                          </w:tcPr>
                          <w:p>
                            <w:pPr>
                              <w:pStyle w:val="TableParagraph"/>
                              <w:spacing w:line="186" w:lineRule="exact"/>
                              <w:ind w:left="29"/>
                              <w:jc w:val="center"/>
                              <w:rPr>
                                <w:b/>
                                <w:sz w:val="18"/>
                              </w:rPr>
                            </w:pPr>
                            <w:r>
                              <w:rPr>
                                <w:b/>
                                <w:color w:val="0000FF"/>
                                <w:sz w:val="18"/>
                              </w:rPr>
                              <w:t>62.049.952,00</w:t>
                            </w:r>
                            <w:r>
                              <w:rPr>
                                <w:b/>
                                <w:color w:val="0000FF"/>
                                <w:spacing w:val="47"/>
                                <w:sz w:val="18"/>
                              </w:rPr>
                              <w:t>  </w:t>
                            </w:r>
                            <w:r>
                              <w:rPr>
                                <w:b/>
                                <w:color w:val="0000FF"/>
                                <w:spacing w:val="-2"/>
                                <w:sz w:val="18"/>
                              </w:rPr>
                              <w:t>62.041.713,00</w:t>
                            </w:r>
                          </w:p>
                        </w:tc>
                        <w:tc>
                          <w:tcPr>
                            <w:tcW w:w="2907" w:type="dxa"/>
                            <w:tcBorders>
                              <w:top w:val="single" w:sz="12" w:space="0" w:color="000000"/>
                            </w:tcBorders>
                            <w:shd w:val="clear" w:color="auto" w:fill="C0C0C0"/>
                          </w:tcPr>
                          <w:p>
                            <w:pPr>
                              <w:pStyle w:val="TableParagraph"/>
                              <w:spacing w:line="186" w:lineRule="exact"/>
                              <w:ind w:left="77"/>
                              <w:jc w:val="center"/>
                              <w:rPr>
                                <w:b/>
                                <w:sz w:val="18"/>
                              </w:rPr>
                            </w:pPr>
                            <w:r>
                              <w:rPr>
                                <w:b/>
                                <w:color w:val="0000FF"/>
                                <w:sz w:val="18"/>
                              </w:rPr>
                              <w:t>58.861.266,83</w:t>
                            </w:r>
                            <w:r>
                              <w:rPr>
                                <w:b/>
                                <w:color w:val="0000FF"/>
                                <w:spacing w:val="31"/>
                                <w:sz w:val="18"/>
                              </w:rPr>
                              <w:t> </w:t>
                            </w:r>
                            <w:r>
                              <w:rPr>
                                <w:b/>
                                <w:color w:val="0000FF"/>
                                <w:sz w:val="18"/>
                              </w:rPr>
                              <w:t>130,36%</w:t>
                            </w:r>
                            <w:r>
                              <w:rPr>
                                <w:b/>
                                <w:color w:val="0000FF"/>
                                <w:spacing w:val="42"/>
                                <w:sz w:val="18"/>
                              </w:rPr>
                              <w:t>  </w:t>
                            </w:r>
                            <w:r>
                              <w:rPr>
                                <w:b/>
                                <w:color w:val="0000FF"/>
                                <w:spacing w:val="-2"/>
                                <w:sz w:val="18"/>
                              </w:rPr>
                              <w:t>94,87%</w:t>
                            </w:r>
                          </w:p>
                        </w:tc>
                      </w:tr>
                    </w:tbl>
                    <w:p>
                      <w:pPr>
                        <w:pStyle w:val="BodyText"/>
                      </w:pPr>
                    </w:p>
                  </w:txbxContent>
                </v:textbox>
                <w10:wrap type="none"/>
              </v:shape>
            </w:pict>
          </mc:Fallback>
        </mc:AlternateContent>
      </w:r>
    </w:p>
    <w:tbl>
      <w:tblPr>
        <w:tblW w:w="0" w:type="auto"/>
        <w:jc w:val="left"/>
        <w:tblInd w:w="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782"/>
        <w:gridCol w:w="1370"/>
        <w:gridCol w:w="1357"/>
        <w:gridCol w:w="1357"/>
        <w:gridCol w:w="1250"/>
        <w:gridCol w:w="795"/>
        <w:gridCol w:w="813"/>
      </w:tblGrid>
      <w:tr>
        <w:trPr>
          <w:trHeight w:val="640" w:hRule="atLeast"/>
        </w:trPr>
        <w:tc>
          <w:tcPr>
            <w:tcW w:w="3782" w:type="dxa"/>
          </w:tcPr>
          <w:p>
            <w:pPr>
              <w:pStyle w:val="TableParagraph"/>
              <w:spacing w:line="232" w:lineRule="auto"/>
              <w:ind w:left="225" w:right="202"/>
              <w:rPr>
                <w:b/>
                <w:sz w:val="18"/>
              </w:rPr>
            </w:pPr>
            <w:r>
              <w:rPr>
                <w:b/>
                <w:sz w:val="18"/>
              </w:rPr>
              <w:t>6614</w:t>
            </w:r>
            <w:r>
              <w:rPr>
                <w:b/>
                <w:spacing w:val="-8"/>
                <w:sz w:val="18"/>
              </w:rPr>
              <w:t> </w:t>
            </w:r>
            <w:r>
              <w:rPr>
                <w:b/>
                <w:sz w:val="18"/>
              </w:rPr>
              <w:t>Prihodi</w:t>
            </w:r>
            <w:r>
              <w:rPr>
                <w:b/>
                <w:spacing w:val="-8"/>
                <w:sz w:val="18"/>
              </w:rPr>
              <w:t> </w:t>
            </w:r>
            <w:r>
              <w:rPr>
                <w:b/>
                <w:sz w:val="18"/>
              </w:rPr>
              <w:t>od</w:t>
            </w:r>
            <w:r>
              <w:rPr>
                <w:b/>
                <w:spacing w:val="-8"/>
                <w:sz w:val="18"/>
              </w:rPr>
              <w:t> </w:t>
            </w:r>
            <w:r>
              <w:rPr>
                <w:b/>
                <w:sz w:val="18"/>
              </w:rPr>
              <w:t>prodaje</w:t>
            </w:r>
            <w:r>
              <w:rPr>
                <w:b/>
                <w:spacing w:val="-8"/>
                <w:sz w:val="18"/>
              </w:rPr>
              <w:t> </w:t>
            </w:r>
            <w:r>
              <w:rPr>
                <w:b/>
                <w:sz w:val="18"/>
              </w:rPr>
              <w:t>proizvoda</w:t>
            </w:r>
            <w:r>
              <w:rPr>
                <w:b/>
                <w:spacing w:val="-8"/>
                <w:sz w:val="18"/>
              </w:rPr>
              <w:t> </w:t>
            </w:r>
            <w:r>
              <w:rPr>
                <w:b/>
                <w:sz w:val="18"/>
              </w:rPr>
              <w:t>i </w:t>
            </w:r>
            <w:r>
              <w:rPr>
                <w:b/>
                <w:spacing w:val="-4"/>
                <w:sz w:val="18"/>
              </w:rPr>
              <w:t>robe</w:t>
            </w:r>
          </w:p>
          <w:p>
            <w:pPr>
              <w:pStyle w:val="TableParagraph"/>
              <w:spacing w:line="205" w:lineRule="exact"/>
              <w:ind w:left="225"/>
              <w:rPr>
                <w:b/>
                <w:sz w:val="18"/>
              </w:rPr>
            </w:pPr>
            <w:r>
              <w:rPr>
                <w:b/>
                <w:sz w:val="18"/>
              </w:rPr>
              <w:t>6615</w:t>
            </w:r>
            <w:r>
              <w:rPr>
                <w:b/>
                <w:spacing w:val="-1"/>
                <w:sz w:val="18"/>
              </w:rPr>
              <w:t> </w:t>
            </w:r>
            <w:r>
              <w:rPr>
                <w:b/>
                <w:sz w:val="18"/>
              </w:rPr>
              <w:t>Prihodi</w:t>
            </w:r>
            <w:r>
              <w:rPr>
                <w:b/>
                <w:spacing w:val="-1"/>
                <w:sz w:val="18"/>
              </w:rPr>
              <w:t> </w:t>
            </w:r>
            <w:r>
              <w:rPr>
                <w:b/>
                <w:sz w:val="18"/>
              </w:rPr>
              <w:t>od</w:t>
            </w:r>
            <w:r>
              <w:rPr>
                <w:b/>
                <w:spacing w:val="-1"/>
                <w:sz w:val="18"/>
              </w:rPr>
              <w:t> </w:t>
            </w:r>
            <w:r>
              <w:rPr>
                <w:b/>
                <w:sz w:val="18"/>
              </w:rPr>
              <w:t>pruženih</w:t>
            </w:r>
            <w:r>
              <w:rPr>
                <w:b/>
                <w:spacing w:val="-1"/>
                <w:sz w:val="18"/>
              </w:rPr>
              <w:t> </w:t>
            </w:r>
            <w:r>
              <w:rPr>
                <w:b/>
                <w:spacing w:val="-2"/>
                <w:sz w:val="18"/>
              </w:rPr>
              <w:t>usluga</w:t>
            </w:r>
          </w:p>
        </w:tc>
        <w:tc>
          <w:tcPr>
            <w:tcW w:w="1370" w:type="dxa"/>
          </w:tcPr>
          <w:p>
            <w:pPr>
              <w:pStyle w:val="TableParagraph"/>
              <w:spacing w:line="201" w:lineRule="exact"/>
              <w:ind w:left="412"/>
              <w:rPr>
                <w:b/>
                <w:sz w:val="18"/>
              </w:rPr>
            </w:pPr>
            <w:r>
              <w:rPr>
                <w:b/>
                <w:spacing w:val="-2"/>
                <w:sz w:val="18"/>
              </w:rPr>
              <w:t>73.727,76</w:t>
            </w:r>
          </w:p>
          <w:p>
            <w:pPr>
              <w:pStyle w:val="TableParagraph"/>
              <w:spacing w:before="198"/>
              <w:ind w:left="312"/>
              <w:rPr>
                <w:b/>
                <w:sz w:val="18"/>
              </w:rPr>
            </w:pPr>
            <w:r>
              <w:rPr>
                <w:b/>
                <w:spacing w:val="-2"/>
                <w:sz w:val="18"/>
              </w:rPr>
              <w:t>680.286,97</w:t>
            </w:r>
          </w:p>
        </w:tc>
        <w:tc>
          <w:tcPr>
            <w:tcW w:w="1357"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line="201" w:lineRule="exact"/>
              <w:ind w:left="408"/>
              <w:rPr>
                <w:b/>
                <w:sz w:val="18"/>
              </w:rPr>
            </w:pPr>
            <w:r>
              <w:rPr>
                <w:b/>
                <w:spacing w:val="-2"/>
                <w:sz w:val="18"/>
              </w:rPr>
              <w:t>88.276,03</w:t>
            </w:r>
          </w:p>
          <w:p>
            <w:pPr>
              <w:pStyle w:val="TableParagraph"/>
              <w:spacing w:before="198"/>
              <w:ind w:left="308"/>
              <w:rPr>
                <w:b/>
                <w:sz w:val="18"/>
              </w:rPr>
            </w:pPr>
            <w:r>
              <w:rPr>
                <w:b/>
                <w:spacing w:val="-2"/>
                <w:sz w:val="18"/>
              </w:rPr>
              <w:t>798.697,33</w:t>
            </w:r>
          </w:p>
        </w:tc>
        <w:tc>
          <w:tcPr>
            <w:tcW w:w="795" w:type="dxa"/>
          </w:tcPr>
          <w:p>
            <w:pPr>
              <w:pStyle w:val="TableParagraph"/>
              <w:spacing w:line="201" w:lineRule="exact"/>
              <w:ind w:left="43"/>
              <w:rPr>
                <w:b/>
                <w:sz w:val="18"/>
              </w:rPr>
            </w:pPr>
            <w:r>
              <w:rPr>
                <w:b/>
                <w:spacing w:val="-2"/>
                <w:sz w:val="18"/>
              </w:rPr>
              <w:t>119,73%</w:t>
            </w:r>
          </w:p>
          <w:p>
            <w:pPr>
              <w:pStyle w:val="TableParagraph"/>
              <w:spacing w:before="198"/>
              <w:ind w:left="43"/>
              <w:rPr>
                <w:b/>
                <w:sz w:val="18"/>
              </w:rPr>
            </w:pPr>
            <w:r>
              <w:rPr>
                <w:b/>
                <w:spacing w:val="-2"/>
                <w:sz w:val="18"/>
              </w:rPr>
              <w:t>117,41%</w:t>
            </w:r>
          </w:p>
        </w:tc>
        <w:tc>
          <w:tcPr>
            <w:tcW w:w="813" w:type="dxa"/>
            <w:vMerge w:val="restart"/>
          </w:tcPr>
          <w:p>
            <w:pPr>
              <w:pStyle w:val="TableParagraph"/>
              <w:rPr>
                <w:rFonts w:ascii="Times New Roman"/>
                <w:sz w:val="18"/>
              </w:rPr>
            </w:pPr>
          </w:p>
        </w:tc>
      </w:tr>
      <w:tr>
        <w:trPr>
          <w:trHeight w:val="643" w:hRule="atLeast"/>
        </w:trPr>
        <w:tc>
          <w:tcPr>
            <w:tcW w:w="3782" w:type="dxa"/>
          </w:tcPr>
          <w:p>
            <w:pPr>
              <w:pStyle w:val="TableParagraph"/>
              <w:spacing w:line="200" w:lineRule="exact" w:before="23"/>
              <w:ind w:left="180" w:right="159"/>
              <w:jc w:val="both"/>
              <w:rPr>
                <w:b/>
                <w:sz w:val="18"/>
              </w:rPr>
            </w:pPr>
            <w:r>
              <w:rPr>
                <w:b/>
                <w:sz w:val="18"/>
              </w:rPr>
              <w:t>663</w:t>
            </w:r>
            <w:r>
              <w:rPr>
                <w:b/>
                <w:spacing w:val="-2"/>
                <w:sz w:val="18"/>
              </w:rPr>
              <w:t> </w:t>
            </w:r>
            <w:r>
              <w:rPr>
                <w:b/>
                <w:sz w:val="18"/>
              </w:rPr>
              <w:t>Donacije</w:t>
            </w:r>
            <w:r>
              <w:rPr>
                <w:b/>
                <w:spacing w:val="-2"/>
                <w:sz w:val="18"/>
              </w:rPr>
              <w:t> </w:t>
            </w:r>
            <w:r>
              <w:rPr>
                <w:b/>
                <w:sz w:val="18"/>
              </w:rPr>
              <w:t>od</w:t>
            </w:r>
            <w:r>
              <w:rPr>
                <w:b/>
                <w:spacing w:val="-2"/>
                <w:sz w:val="18"/>
              </w:rPr>
              <w:t> </w:t>
            </w:r>
            <w:r>
              <w:rPr>
                <w:b/>
                <w:sz w:val="18"/>
              </w:rPr>
              <w:t>pravnih</w:t>
            </w:r>
            <w:r>
              <w:rPr>
                <w:b/>
                <w:spacing w:val="-2"/>
                <w:sz w:val="18"/>
              </w:rPr>
              <w:t> </w:t>
            </w:r>
            <w:r>
              <w:rPr>
                <w:b/>
                <w:sz w:val="18"/>
              </w:rPr>
              <w:t>i</w:t>
            </w:r>
            <w:r>
              <w:rPr>
                <w:b/>
                <w:spacing w:val="-2"/>
                <w:sz w:val="18"/>
              </w:rPr>
              <w:t> </w:t>
            </w:r>
            <w:r>
              <w:rPr>
                <w:b/>
                <w:sz w:val="18"/>
              </w:rPr>
              <w:t>fizičkih</w:t>
            </w:r>
            <w:r>
              <w:rPr>
                <w:b/>
                <w:spacing w:val="-2"/>
                <w:sz w:val="18"/>
              </w:rPr>
              <w:t> </w:t>
            </w:r>
            <w:r>
              <w:rPr>
                <w:b/>
                <w:sz w:val="18"/>
              </w:rPr>
              <w:t>osoba izvan</w:t>
            </w:r>
            <w:r>
              <w:rPr>
                <w:b/>
                <w:spacing w:val="-8"/>
                <w:sz w:val="18"/>
              </w:rPr>
              <w:t> </w:t>
            </w:r>
            <w:r>
              <w:rPr>
                <w:b/>
                <w:sz w:val="18"/>
              </w:rPr>
              <w:t>općeg</w:t>
            </w:r>
            <w:r>
              <w:rPr>
                <w:b/>
                <w:spacing w:val="-8"/>
                <w:sz w:val="18"/>
              </w:rPr>
              <w:t> </w:t>
            </w:r>
            <w:r>
              <w:rPr>
                <w:b/>
                <w:sz w:val="18"/>
              </w:rPr>
              <w:t>proračuna</w:t>
            </w:r>
            <w:r>
              <w:rPr>
                <w:b/>
                <w:spacing w:val="-8"/>
                <w:sz w:val="18"/>
              </w:rPr>
              <w:t> </w:t>
            </w:r>
            <w:r>
              <w:rPr>
                <w:b/>
                <w:sz w:val="18"/>
              </w:rPr>
              <w:t>i</w:t>
            </w:r>
            <w:r>
              <w:rPr>
                <w:b/>
                <w:spacing w:val="-8"/>
                <w:sz w:val="18"/>
              </w:rPr>
              <w:t> </w:t>
            </w:r>
            <w:r>
              <w:rPr>
                <w:b/>
                <w:sz w:val="18"/>
              </w:rPr>
              <w:t>povrat</w:t>
            </w:r>
            <w:r>
              <w:rPr>
                <w:b/>
                <w:spacing w:val="-8"/>
                <w:sz w:val="18"/>
              </w:rPr>
              <w:t> </w:t>
            </w:r>
            <w:r>
              <w:rPr>
                <w:b/>
                <w:sz w:val="18"/>
              </w:rPr>
              <w:t>donacija po protestiranim jamstvima</w:t>
            </w:r>
          </w:p>
        </w:tc>
        <w:tc>
          <w:tcPr>
            <w:tcW w:w="1370" w:type="dxa"/>
          </w:tcPr>
          <w:p>
            <w:pPr>
              <w:pStyle w:val="TableParagraph"/>
              <w:spacing w:before="28"/>
              <w:ind w:right="154"/>
              <w:jc w:val="right"/>
              <w:rPr>
                <w:b/>
                <w:sz w:val="18"/>
              </w:rPr>
            </w:pPr>
            <w:r>
              <w:rPr>
                <w:b/>
                <w:spacing w:val="-2"/>
                <w:sz w:val="18"/>
              </w:rPr>
              <w:t>2.143.712,26</w:t>
            </w:r>
          </w:p>
        </w:tc>
        <w:tc>
          <w:tcPr>
            <w:tcW w:w="1357"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28"/>
              <w:ind w:right="38"/>
              <w:jc w:val="right"/>
              <w:rPr>
                <w:b/>
                <w:sz w:val="18"/>
              </w:rPr>
            </w:pPr>
            <w:r>
              <w:rPr>
                <w:b/>
                <w:spacing w:val="-2"/>
                <w:sz w:val="18"/>
              </w:rPr>
              <w:t>214.215,39</w:t>
            </w:r>
          </w:p>
        </w:tc>
        <w:tc>
          <w:tcPr>
            <w:tcW w:w="795" w:type="dxa"/>
          </w:tcPr>
          <w:p>
            <w:pPr>
              <w:pStyle w:val="TableParagraph"/>
              <w:spacing w:before="28"/>
              <w:ind w:right="38"/>
              <w:jc w:val="right"/>
              <w:rPr>
                <w:b/>
                <w:sz w:val="18"/>
              </w:rPr>
            </w:pPr>
            <w:r>
              <w:rPr>
                <w:b/>
                <w:spacing w:val="-2"/>
                <w:sz w:val="18"/>
              </w:rPr>
              <w:t>9,99%</w:t>
            </w:r>
          </w:p>
        </w:tc>
        <w:tc>
          <w:tcPr>
            <w:tcW w:w="813" w:type="dxa"/>
            <w:vMerge/>
            <w:tcBorders>
              <w:top w:val="nil"/>
            </w:tcBorders>
          </w:tcPr>
          <w:p>
            <w:pPr>
              <w:rPr>
                <w:sz w:val="2"/>
                <w:szCs w:val="2"/>
              </w:rPr>
            </w:pPr>
          </w:p>
        </w:tc>
      </w:tr>
      <w:tr>
        <w:trPr>
          <w:trHeight w:val="249" w:hRule="atLeast"/>
        </w:trPr>
        <w:tc>
          <w:tcPr>
            <w:tcW w:w="3782" w:type="dxa"/>
          </w:tcPr>
          <w:p>
            <w:pPr>
              <w:pStyle w:val="TableParagraph"/>
              <w:ind w:left="225"/>
              <w:rPr>
                <w:b/>
                <w:sz w:val="18"/>
              </w:rPr>
            </w:pPr>
            <w:r>
              <w:rPr>
                <w:b/>
                <w:sz w:val="18"/>
              </w:rPr>
              <w:t>6631</w:t>
            </w:r>
            <w:r>
              <w:rPr>
                <w:b/>
                <w:spacing w:val="-4"/>
                <w:sz w:val="18"/>
              </w:rPr>
              <w:t> </w:t>
            </w:r>
            <w:r>
              <w:rPr>
                <w:b/>
                <w:sz w:val="18"/>
              </w:rPr>
              <w:t>Tekuće</w:t>
            </w:r>
            <w:r>
              <w:rPr>
                <w:b/>
                <w:spacing w:val="-1"/>
                <w:sz w:val="18"/>
              </w:rPr>
              <w:t> </w:t>
            </w:r>
            <w:r>
              <w:rPr>
                <w:b/>
                <w:spacing w:val="-2"/>
                <w:sz w:val="18"/>
              </w:rPr>
              <w:t>donacije</w:t>
            </w:r>
          </w:p>
        </w:tc>
        <w:tc>
          <w:tcPr>
            <w:tcW w:w="1370" w:type="dxa"/>
          </w:tcPr>
          <w:p>
            <w:pPr>
              <w:pStyle w:val="TableParagraph"/>
              <w:ind w:right="154"/>
              <w:jc w:val="right"/>
              <w:rPr>
                <w:b/>
                <w:sz w:val="18"/>
              </w:rPr>
            </w:pPr>
            <w:r>
              <w:rPr>
                <w:b/>
                <w:spacing w:val="-2"/>
                <w:sz w:val="18"/>
              </w:rPr>
              <w:t>207.583,62</w:t>
            </w:r>
          </w:p>
        </w:tc>
        <w:tc>
          <w:tcPr>
            <w:tcW w:w="1357"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ind w:right="38"/>
              <w:jc w:val="right"/>
              <w:rPr>
                <w:b/>
                <w:sz w:val="18"/>
              </w:rPr>
            </w:pPr>
            <w:r>
              <w:rPr>
                <w:b/>
                <w:spacing w:val="-2"/>
                <w:sz w:val="18"/>
              </w:rPr>
              <w:t>98.451,44</w:t>
            </w:r>
          </w:p>
        </w:tc>
        <w:tc>
          <w:tcPr>
            <w:tcW w:w="795" w:type="dxa"/>
          </w:tcPr>
          <w:p>
            <w:pPr>
              <w:pStyle w:val="TableParagraph"/>
              <w:ind w:right="38"/>
              <w:jc w:val="right"/>
              <w:rPr>
                <w:b/>
                <w:sz w:val="18"/>
              </w:rPr>
            </w:pPr>
            <w:r>
              <w:rPr>
                <w:b/>
                <w:spacing w:val="-2"/>
                <w:sz w:val="18"/>
              </w:rPr>
              <w:t>47,43%</w:t>
            </w:r>
          </w:p>
        </w:tc>
        <w:tc>
          <w:tcPr>
            <w:tcW w:w="813" w:type="dxa"/>
            <w:vMerge/>
            <w:tcBorders>
              <w:top w:val="nil"/>
            </w:tcBorders>
          </w:tcPr>
          <w:p>
            <w:pPr>
              <w:rPr>
                <w:sz w:val="2"/>
                <w:szCs w:val="2"/>
              </w:rPr>
            </w:pPr>
          </w:p>
        </w:tc>
      </w:tr>
      <w:tr>
        <w:trPr>
          <w:trHeight w:val="285" w:hRule="atLeast"/>
        </w:trPr>
        <w:tc>
          <w:tcPr>
            <w:tcW w:w="3782" w:type="dxa"/>
          </w:tcPr>
          <w:p>
            <w:pPr>
              <w:pStyle w:val="TableParagraph"/>
              <w:spacing w:before="36"/>
              <w:ind w:left="225"/>
              <w:rPr>
                <w:b/>
                <w:sz w:val="18"/>
              </w:rPr>
            </w:pPr>
            <w:r>
              <w:rPr>
                <w:b/>
                <w:sz w:val="18"/>
              </w:rPr>
              <w:t>6632</w:t>
            </w:r>
            <w:r>
              <w:rPr>
                <w:b/>
                <w:spacing w:val="-1"/>
                <w:sz w:val="18"/>
              </w:rPr>
              <w:t> </w:t>
            </w:r>
            <w:r>
              <w:rPr>
                <w:b/>
                <w:sz w:val="18"/>
              </w:rPr>
              <w:t>Kapitalne</w:t>
            </w:r>
            <w:r>
              <w:rPr>
                <w:b/>
                <w:spacing w:val="-1"/>
                <w:sz w:val="18"/>
              </w:rPr>
              <w:t> </w:t>
            </w:r>
            <w:r>
              <w:rPr>
                <w:b/>
                <w:spacing w:val="-2"/>
                <w:sz w:val="18"/>
              </w:rPr>
              <w:t>donacije</w:t>
            </w:r>
          </w:p>
        </w:tc>
        <w:tc>
          <w:tcPr>
            <w:tcW w:w="1370" w:type="dxa"/>
          </w:tcPr>
          <w:p>
            <w:pPr>
              <w:pStyle w:val="TableParagraph"/>
              <w:spacing w:before="36"/>
              <w:ind w:right="154"/>
              <w:jc w:val="right"/>
              <w:rPr>
                <w:b/>
                <w:sz w:val="18"/>
              </w:rPr>
            </w:pPr>
            <w:r>
              <w:rPr>
                <w:b/>
                <w:spacing w:val="-2"/>
                <w:sz w:val="18"/>
              </w:rPr>
              <w:t>1.936.128,64</w:t>
            </w:r>
          </w:p>
        </w:tc>
        <w:tc>
          <w:tcPr>
            <w:tcW w:w="1357"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38"/>
              <w:jc w:val="right"/>
              <w:rPr>
                <w:b/>
                <w:sz w:val="18"/>
              </w:rPr>
            </w:pPr>
            <w:r>
              <w:rPr>
                <w:b/>
                <w:spacing w:val="-2"/>
                <w:sz w:val="18"/>
              </w:rPr>
              <w:t>115.763,95</w:t>
            </w:r>
          </w:p>
        </w:tc>
        <w:tc>
          <w:tcPr>
            <w:tcW w:w="795" w:type="dxa"/>
          </w:tcPr>
          <w:p>
            <w:pPr>
              <w:pStyle w:val="TableParagraph"/>
              <w:spacing w:before="36"/>
              <w:ind w:right="38"/>
              <w:jc w:val="right"/>
              <w:rPr>
                <w:b/>
                <w:sz w:val="18"/>
              </w:rPr>
            </w:pPr>
            <w:r>
              <w:rPr>
                <w:b/>
                <w:spacing w:val="-2"/>
                <w:sz w:val="18"/>
              </w:rPr>
              <w:t>5,98%</w:t>
            </w:r>
          </w:p>
        </w:tc>
        <w:tc>
          <w:tcPr>
            <w:tcW w:w="813" w:type="dxa"/>
            <w:vMerge/>
            <w:tcBorders>
              <w:top w:val="nil"/>
            </w:tcBorders>
          </w:tcPr>
          <w:p>
            <w:pPr>
              <w:rPr>
                <w:sz w:val="2"/>
                <w:szCs w:val="2"/>
              </w:rPr>
            </w:pPr>
          </w:p>
        </w:tc>
      </w:tr>
      <w:tr>
        <w:trPr>
          <w:trHeight w:val="285" w:hRule="atLeast"/>
        </w:trPr>
        <w:tc>
          <w:tcPr>
            <w:tcW w:w="3782" w:type="dxa"/>
          </w:tcPr>
          <w:p>
            <w:pPr>
              <w:pStyle w:val="TableParagraph"/>
              <w:spacing w:before="36"/>
              <w:ind w:left="120"/>
              <w:rPr>
                <w:b/>
                <w:sz w:val="18"/>
              </w:rPr>
            </w:pPr>
            <w:r>
              <w:rPr>
                <w:b/>
                <w:sz w:val="18"/>
              </w:rPr>
              <w:t>68</w:t>
            </w:r>
            <w:r>
              <w:rPr>
                <w:b/>
                <w:spacing w:val="-1"/>
                <w:sz w:val="18"/>
              </w:rPr>
              <w:t> </w:t>
            </w:r>
            <w:r>
              <w:rPr>
                <w:b/>
                <w:sz w:val="18"/>
              </w:rPr>
              <w:t>Kazne,</w:t>
            </w:r>
            <w:r>
              <w:rPr>
                <w:b/>
                <w:spacing w:val="-1"/>
                <w:sz w:val="18"/>
              </w:rPr>
              <w:t> </w:t>
            </w:r>
            <w:r>
              <w:rPr>
                <w:b/>
                <w:sz w:val="18"/>
              </w:rPr>
              <w:t>upravne</w:t>
            </w:r>
            <w:r>
              <w:rPr>
                <w:b/>
                <w:spacing w:val="-1"/>
                <w:sz w:val="18"/>
              </w:rPr>
              <w:t> </w:t>
            </w:r>
            <w:r>
              <w:rPr>
                <w:b/>
                <w:sz w:val="18"/>
              </w:rPr>
              <w:t>mjere</w:t>
            </w:r>
            <w:r>
              <w:rPr>
                <w:b/>
                <w:spacing w:val="-1"/>
                <w:sz w:val="18"/>
              </w:rPr>
              <w:t> </w:t>
            </w:r>
            <w:r>
              <w:rPr>
                <w:b/>
                <w:sz w:val="18"/>
              </w:rPr>
              <w:t>i</w:t>
            </w:r>
            <w:r>
              <w:rPr>
                <w:b/>
                <w:spacing w:val="-1"/>
                <w:sz w:val="18"/>
              </w:rPr>
              <w:t> </w:t>
            </w:r>
            <w:r>
              <w:rPr>
                <w:b/>
                <w:sz w:val="18"/>
              </w:rPr>
              <w:t>ostali</w:t>
            </w:r>
            <w:r>
              <w:rPr>
                <w:b/>
                <w:spacing w:val="-1"/>
                <w:sz w:val="18"/>
              </w:rPr>
              <w:t> </w:t>
            </w:r>
            <w:r>
              <w:rPr>
                <w:b/>
                <w:spacing w:val="-2"/>
                <w:sz w:val="18"/>
              </w:rPr>
              <w:t>prihodi</w:t>
            </w:r>
          </w:p>
        </w:tc>
        <w:tc>
          <w:tcPr>
            <w:tcW w:w="1370" w:type="dxa"/>
          </w:tcPr>
          <w:p>
            <w:pPr>
              <w:pStyle w:val="TableParagraph"/>
              <w:spacing w:before="36"/>
              <w:ind w:right="154"/>
              <w:jc w:val="right"/>
              <w:rPr>
                <w:b/>
                <w:sz w:val="18"/>
              </w:rPr>
            </w:pPr>
            <w:r>
              <w:rPr>
                <w:b/>
                <w:spacing w:val="-2"/>
                <w:sz w:val="18"/>
              </w:rPr>
              <w:t>635.827,48</w:t>
            </w:r>
          </w:p>
        </w:tc>
        <w:tc>
          <w:tcPr>
            <w:tcW w:w="1357" w:type="dxa"/>
          </w:tcPr>
          <w:p>
            <w:pPr>
              <w:pStyle w:val="TableParagraph"/>
              <w:spacing w:before="36"/>
              <w:ind w:right="146"/>
              <w:jc w:val="right"/>
              <w:rPr>
                <w:b/>
                <w:sz w:val="18"/>
              </w:rPr>
            </w:pPr>
            <w:r>
              <w:rPr>
                <w:b/>
                <w:spacing w:val="-2"/>
                <w:sz w:val="18"/>
              </w:rPr>
              <w:t>578.300,00</w:t>
            </w:r>
          </w:p>
        </w:tc>
        <w:tc>
          <w:tcPr>
            <w:tcW w:w="1357" w:type="dxa"/>
          </w:tcPr>
          <w:p>
            <w:pPr>
              <w:pStyle w:val="TableParagraph"/>
              <w:spacing w:before="36"/>
              <w:ind w:right="153"/>
              <w:jc w:val="right"/>
              <w:rPr>
                <w:b/>
                <w:sz w:val="18"/>
              </w:rPr>
            </w:pPr>
            <w:r>
              <w:rPr>
                <w:b/>
                <w:spacing w:val="-2"/>
                <w:sz w:val="18"/>
              </w:rPr>
              <w:t>578.300,00</w:t>
            </w:r>
          </w:p>
        </w:tc>
        <w:tc>
          <w:tcPr>
            <w:tcW w:w="1250" w:type="dxa"/>
          </w:tcPr>
          <w:p>
            <w:pPr>
              <w:pStyle w:val="TableParagraph"/>
              <w:spacing w:before="36"/>
              <w:ind w:right="38"/>
              <w:jc w:val="right"/>
              <w:rPr>
                <w:b/>
                <w:sz w:val="18"/>
              </w:rPr>
            </w:pPr>
            <w:r>
              <w:rPr>
                <w:b/>
                <w:spacing w:val="-2"/>
                <w:sz w:val="18"/>
              </w:rPr>
              <w:t>505.783,62</w:t>
            </w:r>
          </w:p>
        </w:tc>
        <w:tc>
          <w:tcPr>
            <w:tcW w:w="795" w:type="dxa"/>
          </w:tcPr>
          <w:p>
            <w:pPr>
              <w:pStyle w:val="TableParagraph"/>
              <w:spacing w:before="36"/>
              <w:ind w:right="38"/>
              <w:jc w:val="right"/>
              <w:rPr>
                <w:b/>
                <w:sz w:val="18"/>
              </w:rPr>
            </w:pPr>
            <w:r>
              <w:rPr>
                <w:b/>
                <w:spacing w:val="-2"/>
                <w:sz w:val="18"/>
              </w:rPr>
              <w:t>79,55%</w:t>
            </w:r>
          </w:p>
        </w:tc>
        <w:tc>
          <w:tcPr>
            <w:tcW w:w="813" w:type="dxa"/>
          </w:tcPr>
          <w:p>
            <w:pPr>
              <w:pStyle w:val="TableParagraph"/>
              <w:spacing w:before="36"/>
              <w:ind w:left="113" w:right="28"/>
              <w:jc w:val="center"/>
              <w:rPr>
                <w:b/>
                <w:sz w:val="18"/>
              </w:rPr>
            </w:pPr>
            <w:r>
              <w:rPr>
                <w:b/>
                <w:spacing w:val="-2"/>
                <w:sz w:val="18"/>
              </w:rPr>
              <w:t>87,46%</w:t>
            </w:r>
          </w:p>
        </w:tc>
      </w:tr>
      <w:tr>
        <w:trPr>
          <w:trHeight w:val="285" w:hRule="atLeast"/>
        </w:trPr>
        <w:tc>
          <w:tcPr>
            <w:tcW w:w="3782" w:type="dxa"/>
          </w:tcPr>
          <w:p>
            <w:pPr>
              <w:pStyle w:val="TableParagraph"/>
              <w:spacing w:before="36"/>
              <w:ind w:left="180"/>
              <w:rPr>
                <w:b/>
                <w:sz w:val="18"/>
              </w:rPr>
            </w:pPr>
            <w:r>
              <w:rPr>
                <w:b/>
                <w:sz w:val="18"/>
              </w:rPr>
              <w:t>681</w:t>
            </w:r>
            <w:r>
              <w:rPr>
                <w:b/>
                <w:spacing w:val="-1"/>
                <w:sz w:val="18"/>
              </w:rPr>
              <w:t> </w:t>
            </w:r>
            <w:r>
              <w:rPr>
                <w:b/>
                <w:sz w:val="18"/>
              </w:rPr>
              <w:t>Kazne</w:t>
            </w:r>
            <w:r>
              <w:rPr>
                <w:b/>
                <w:spacing w:val="-1"/>
                <w:sz w:val="18"/>
              </w:rPr>
              <w:t> </w:t>
            </w:r>
            <w:r>
              <w:rPr>
                <w:b/>
                <w:sz w:val="18"/>
              </w:rPr>
              <w:t>i</w:t>
            </w:r>
            <w:r>
              <w:rPr>
                <w:b/>
                <w:spacing w:val="-1"/>
                <w:sz w:val="18"/>
              </w:rPr>
              <w:t> </w:t>
            </w:r>
            <w:r>
              <w:rPr>
                <w:b/>
                <w:sz w:val="18"/>
              </w:rPr>
              <w:t>upravne</w:t>
            </w:r>
            <w:r>
              <w:rPr>
                <w:b/>
                <w:spacing w:val="-1"/>
                <w:sz w:val="18"/>
              </w:rPr>
              <w:t> </w:t>
            </w:r>
            <w:r>
              <w:rPr>
                <w:b/>
                <w:spacing w:val="-2"/>
                <w:sz w:val="18"/>
              </w:rPr>
              <w:t>mjere</w:t>
            </w:r>
          </w:p>
        </w:tc>
        <w:tc>
          <w:tcPr>
            <w:tcW w:w="1370" w:type="dxa"/>
          </w:tcPr>
          <w:p>
            <w:pPr>
              <w:pStyle w:val="TableParagraph"/>
              <w:spacing w:before="36"/>
              <w:ind w:right="154"/>
              <w:jc w:val="right"/>
              <w:rPr>
                <w:b/>
                <w:sz w:val="18"/>
              </w:rPr>
            </w:pPr>
            <w:r>
              <w:rPr>
                <w:b/>
                <w:spacing w:val="-2"/>
                <w:sz w:val="18"/>
              </w:rPr>
              <w:t>369.311,81</w:t>
            </w:r>
          </w:p>
        </w:tc>
        <w:tc>
          <w:tcPr>
            <w:tcW w:w="1357"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38"/>
              <w:jc w:val="right"/>
              <w:rPr>
                <w:b/>
                <w:sz w:val="18"/>
              </w:rPr>
            </w:pPr>
            <w:r>
              <w:rPr>
                <w:b/>
                <w:spacing w:val="-2"/>
                <w:sz w:val="18"/>
              </w:rPr>
              <w:t>432.753,86</w:t>
            </w:r>
          </w:p>
        </w:tc>
        <w:tc>
          <w:tcPr>
            <w:tcW w:w="795" w:type="dxa"/>
          </w:tcPr>
          <w:p>
            <w:pPr>
              <w:pStyle w:val="TableParagraph"/>
              <w:spacing w:before="36"/>
              <w:ind w:right="38"/>
              <w:jc w:val="right"/>
              <w:rPr>
                <w:b/>
                <w:sz w:val="18"/>
              </w:rPr>
            </w:pPr>
            <w:r>
              <w:rPr>
                <w:b/>
                <w:spacing w:val="-2"/>
                <w:sz w:val="18"/>
              </w:rPr>
              <w:t>117,18%</w:t>
            </w:r>
          </w:p>
        </w:tc>
        <w:tc>
          <w:tcPr>
            <w:tcW w:w="813" w:type="dxa"/>
          </w:tcPr>
          <w:p>
            <w:pPr>
              <w:pStyle w:val="TableParagraph"/>
              <w:rPr>
                <w:rFonts w:ascii="Times New Roman"/>
                <w:sz w:val="18"/>
              </w:rPr>
            </w:pPr>
          </w:p>
        </w:tc>
      </w:tr>
      <w:tr>
        <w:trPr>
          <w:trHeight w:val="690" w:hRule="atLeast"/>
        </w:trPr>
        <w:tc>
          <w:tcPr>
            <w:tcW w:w="3782" w:type="dxa"/>
          </w:tcPr>
          <w:p>
            <w:pPr>
              <w:pStyle w:val="TableParagraph"/>
              <w:spacing w:line="235" w:lineRule="auto" w:before="39"/>
              <w:ind w:left="225" w:right="565"/>
              <w:rPr>
                <w:b/>
                <w:sz w:val="18"/>
              </w:rPr>
            </w:pPr>
            <w:r>
              <w:rPr>
                <w:b/>
                <w:sz w:val="18"/>
              </w:rPr>
              <w:t>6815</w:t>
            </w:r>
            <w:r>
              <w:rPr>
                <w:b/>
                <w:spacing w:val="-8"/>
                <w:sz w:val="18"/>
              </w:rPr>
              <w:t> </w:t>
            </w:r>
            <w:r>
              <w:rPr>
                <w:b/>
                <w:sz w:val="18"/>
              </w:rPr>
              <w:t>Kazne</w:t>
            </w:r>
            <w:r>
              <w:rPr>
                <w:b/>
                <w:spacing w:val="-8"/>
                <w:sz w:val="18"/>
              </w:rPr>
              <w:t> </w:t>
            </w:r>
            <w:r>
              <w:rPr>
                <w:b/>
                <w:sz w:val="18"/>
              </w:rPr>
              <w:t>za</w:t>
            </w:r>
            <w:r>
              <w:rPr>
                <w:b/>
                <w:spacing w:val="-8"/>
                <w:sz w:val="18"/>
              </w:rPr>
              <w:t> </w:t>
            </w:r>
            <w:r>
              <w:rPr>
                <w:b/>
                <w:sz w:val="18"/>
              </w:rPr>
              <w:t>prometne</w:t>
            </w:r>
            <w:r>
              <w:rPr>
                <w:b/>
                <w:spacing w:val="-8"/>
                <w:sz w:val="18"/>
              </w:rPr>
              <w:t> </w:t>
            </w:r>
            <w:r>
              <w:rPr>
                <w:b/>
                <w:sz w:val="18"/>
              </w:rPr>
              <w:t>i</w:t>
            </w:r>
            <w:r>
              <w:rPr>
                <w:b/>
                <w:spacing w:val="-8"/>
                <w:sz w:val="18"/>
              </w:rPr>
              <w:t> </w:t>
            </w:r>
            <w:r>
              <w:rPr>
                <w:b/>
                <w:sz w:val="18"/>
              </w:rPr>
              <w:t>ostale prekršaje u nadležnosti MUP-a 6818 Upravne mjere</w:t>
            </w:r>
          </w:p>
        </w:tc>
        <w:tc>
          <w:tcPr>
            <w:tcW w:w="1370" w:type="dxa"/>
          </w:tcPr>
          <w:p>
            <w:pPr>
              <w:pStyle w:val="TableParagraph"/>
              <w:spacing w:before="36"/>
              <w:ind w:left="312"/>
              <w:rPr>
                <w:b/>
                <w:sz w:val="18"/>
              </w:rPr>
            </w:pPr>
            <w:r>
              <w:rPr>
                <w:b/>
                <w:spacing w:val="-2"/>
                <w:sz w:val="18"/>
              </w:rPr>
              <w:t>350.840,01</w:t>
            </w:r>
          </w:p>
          <w:p>
            <w:pPr>
              <w:pStyle w:val="TableParagraph"/>
              <w:spacing w:before="198"/>
              <w:ind w:left="412"/>
              <w:rPr>
                <w:b/>
                <w:sz w:val="18"/>
              </w:rPr>
            </w:pPr>
            <w:r>
              <w:rPr>
                <w:b/>
                <w:spacing w:val="-2"/>
                <w:sz w:val="18"/>
              </w:rPr>
              <w:t>11.712,40</w:t>
            </w:r>
          </w:p>
        </w:tc>
        <w:tc>
          <w:tcPr>
            <w:tcW w:w="1357"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left="308"/>
              <w:rPr>
                <w:b/>
                <w:sz w:val="18"/>
              </w:rPr>
            </w:pPr>
            <w:r>
              <w:rPr>
                <w:b/>
                <w:spacing w:val="-2"/>
                <w:sz w:val="18"/>
              </w:rPr>
              <w:t>399.234,44</w:t>
            </w:r>
          </w:p>
          <w:p>
            <w:pPr>
              <w:pStyle w:val="TableParagraph"/>
              <w:spacing w:before="198"/>
              <w:ind w:left="408"/>
              <w:rPr>
                <w:b/>
                <w:sz w:val="18"/>
              </w:rPr>
            </w:pPr>
            <w:r>
              <w:rPr>
                <w:b/>
                <w:spacing w:val="-2"/>
                <w:sz w:val="18"/>
              </w:rPr>
              <w:t>23.973,52</w:t>
            </w:r>
          </w:p>
        </w:tc>
        <w:tc>
          <w:tcPr>
            <w:tcW w:w="795" w:type="dxa"/>
          </w:tcPr>
          <w:p>
            <w:pPr>
              <w:pStyle w:val="TableParagraph"/>
              <w:spacing w:before="36"/>
              <w:ind w:left="43"/>
              <w:rPr>
                <w:b/>
                <w:sz w:val="18"/>
              </w:rPr>
            </w:pPr>
            <w:r>
              <w:rPr>
                <w:b/>
                <w:spacing w:val="-2"/>
                <w:sz w:val="18"/>
              </w:rPr>
              <w:t>113,79%</w:t>
            </w:r>
          </w:p>
          <w:p>
            <w:pPr>
              <w:pStyle w:val="TableParagraph"/>
              <w:spacing w:before="198"/>
              <w:ind w:left="43"/>
              <w:rPr>
                <w:b/>
                <w:sz w:val="18"/>
              </w:rPr>
            </w:pPr>
            <w:r>
              <w:rPr>
                <w:b/>
                <w:spacing w:val="-2"/>
                <w:sz w:val="18"/>
              </w:rPr>
              <w:t>204,68%</w:t>
            </w:r>
          </w:p>
        </w:tc>
        <w:tc>
          <w:tcPr>
            <w:tcW w:w="813" w:type="dxa"/>
          </w:tcPr>
          <w:p>
            <w:pPr>
              <w:pStyle w:val="TableParagraph"/>
              <w:rPr>
                <w:rFonts w:ascii="Times New Roman"/>
                <w:sz w:val="18"/>
              </w:rPr>
            </w:pPr>
          </w:p>
        </w:tc>
      </w:tr>
      <w:tr>
        <w:trPr>
          <w:trHeight w:val="277" w:hRule="atLeast"/>
        </w:trPr>
        <w:tc>
          <w:tcPr>
            <w:tcW w:w="3782" w:type="dxa"/>
          </w:tcPr>
          <w:p>
            <w:pPr>
              <w:pStyle w:val="TableParagraph"/>
              <w:spacing w:before="36"/>
              <w:ind w:left="225"/>
              <w:rPr>
                <w:b/>
                <w:sz w:val="18"/>
              </w:rPr>
            </w:pPr>
            <w:r>
              <w:rPr>
                <w:b/>
                <w:sz w:val="18"/>
              </w:rPr>
              <w:t>6819</w:t>
            </w:r>
            <w:r>
              <w:rPr>
                <w:b/>
                <w:spacing w:val="-1"/>
                <w:sz w:val="18"/>
              </w:rPr>
              <w:t> </w:t>
            </w:r>
            <w:r>
              <w:rPr>
                <w:b/>
                <w:sz w:val="18"/>
              </w:rPr>
              <w:t>Ostale</w:t>
            </w:r>
            <w:r>
              <w:rPr>
                <w:b/>
                <w:spacing w:val="-1"/>
                <w:sz w:val="18"/>
              </w:rPr>
              <w:t> </w:t>
            </w:r>
            <w:r>
              <w:rPr>
                <w:b/>
                <w:spacing w:val="-2"/>
                <w:sz w:val="18"/>
              </w:rPr>
              <w:t>kazne</w:t>
            </w:r>
          </w:p>
        </w:tc>
        <w:tc>
          <w:tcPr>
            <w:tcW w:w="1370" w:type="dxa"/>
          </w:tcPr>
          <w:p>
            <w:pPr>
              <w:pStyle w:val="TableParagraph"/>
              <w:spacing w:before="36"/>
              <w:ind w:right="154"/>
              <w:jc w:val="right"/>
              <w:rPr>
                <w:b/>
                <w:sz w:val="18"/>
              </w:rPr>
            </w:pPr>
            <w:r>
              <w:rPr>
                <w:b/>
                <w:spacing w:val="-2"/>
                <w:sz w:val="18"/>
              </w:rPr>
              <w:t>6.759,40</w:t>
            </w:r>
          </w:p>
        </w:tc>
        <w:tc>
          <w:tcPr>
            <w:tcW w:w="1357"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38"/>
              <w:jc w:val="right"/>
              <w:rPr>
                <w:b/>
                <w:sz w:val="18"/>
              </w:rPr>
            </w:pPr>
            <w:r>
              <w:rPr>
                <w:b/>
                <w:spacing w:val="-2"/>
                <w:sz w:val="18"/>
              </w:rPr>
              <w:t>9.545,90</w:t>
            </w:r>
          </w:p>
        </w:tc>
        <w:tc>
          <w:tcPr>
            <w:tcW w:w="795" w:type="dxa"/>
          </w:tcPr>
          <w:p>
            <w:pPr>
              <w:pStyle w:val="TableParagraph"/>
              <w:spacing w:before="36"/>
              <w:ind w:right="38"/>
              <w:jc w:val="right"/>
              <w:rPr>
                <w:b/>
                <w:sz w:val="18"/>
              </w:rPr>
            </w:pPr>
            <w:r>
              <w:rPr>
                <w:b/>
                <w:spacing w:val="-2"/>
                <w:sz w:val="18"/>
              </w:rPr>
              <w:t>141,22%</w:t>
            </w:r>
          </w:p>
        </w:tc>
        <w:tc>
          <w:tcPr>
            <w:tcW w:w="813" w:type="dxa"/>
          </w:tcPr>
          <w:p>
            <w:pPr>
              <w:pStyle w:val="TableParagraph"/>
              <w:rPr>
                <w:rFonts w:ascii="Times New Roman"/>
                <w:sz w:val="18"/>
              </w:rPr>
            </w:pPr>
          </w:p>
        </w:tc>
      </w:tr>
      <w:tr>
        <w:trPr>
          <w:trHeight w:val="277" w:hRule="atLeast"/>
        </w:trPr>
        <w:tc>
          <w:tcPr>
            <w:tcW w:w="3782" w:type="dxa"/>
          </w:tcPr>
          <w:p>
            <w:pPr>
              <w:pStyle w:val="TableParagraph"/>
              <w:spacing w:before="28"/>
              <w:ind w:left="180"/>
              <w:rPr>
                <w:b/>
                <w:sz w:val="18"/>
              </w:rPr>
            </w:pPr>
            <w:r>
              <w:rPr>
                <w:b/>
                <w:sz w:val="18"/>
              </w:rPr>
              <w:t>683</w:t>
            </w:r>
            <w:r>
              <w:rPr>
                <w:b/>
                <w:spacing w:val="-1"/>
                <w:sz w:val="18"/>
              </w:rPr>
              <w:t> </w:t>
            </w:r>
            <w:r>
              <w:rPr>
                <w:b/>
                <w:sz w:val="18"/>
              </w:rPr>
              <w:t>Ostali</w:t>
            </w:r>
            <w:r>
              <w:rPr>
                <w:b/>
                <w:spacing w:val="-1"/>
                <w:sz w:val="18"/>
              </w:rPr>
              <w:t> </w:t>
            </w:r>
            <w:r>
              <w:rPr>
                <w:b/>
                <w:spacing w:val="-2"/>
                <w:sz w:val="18"/>
              </w:rPr>
              <w:t>prihodi</w:t>
            </w:r>
          </w:p>
        </w:tc>
        <w:tc>
          <w:tcPr>
            <w:tcW w:w="1370" w:type="dxa"/>
          </w:tcPr>
          <w:p>
            <w:pPr>
              <w:pStyle w:val="TableParagraph"/>
              <w:spacing w:before="28"/>
              <w:ind w:right="154"/>
              <w:jc w:val="right"/>
              <w:rPr>
                <w:b/>
                <w:sz w:val="18"/>
              </w:rPr>
            </w:pPr>
            <w:r>
              <w:rPr>
                <w:b/>
                <w:spacing w:val="-2"/>
                <w:sz w:val="18"/>
              </w:rPr>
              <w:t>266.515,67</w:t>
            </w:r>
          </w:p>
        </w:tc>
        <w:tc>
          <w:tcPr>
            <w:tcW w:w="1357"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28"/>
              <w:ind w:right="38"/>
              <w:jc w:val="right"/>
              <w:rPr>
                <w:b/>
                <w:sz w:val="18"/>
              </w:rPr>
            </w:pPr>
            <w:r>
              <w:rPr>
                <w:b/>
                <w:spacing w:val="-2"/>
                <w:sz w:val="18"/>
              </w:rPr>
              <w:t>73.029,76</w:t>
            </w:r>
          </w:p>
        </w:tc>
        <w:tc>
          <w:tcPr>
            <w:tcW w:w="795" w:type="dxa"/>
          </w:tcPr>
          <w:p>
            <w:pPr>
              <w:pStyle w:val="TableParagraph"/>
              <w:spacing w:before="28"/>
              <w:ind w:right="38"/>
              <w:jc w:val="right"/>
              <w:rPr>
                <w:b/>
                <w:sz w:val="18"/>
              </w:rPr>
            </w:pPr>
            <w:r>
              <w:rPr>
                <w:b/>
                <w:spacing w:val="-2"/>
                <w:sz w:val="18"/>
              </w:rPr>
              <w:t>27,40%</w:t>
            </w:r>
          </w:p>
        </w:tc>
        <w:tc>
          <w:tcPr>
            <w:tcW w:w="813" w:type="dxa"/>
          </w:tcPr>
          <w:p>
            <w:pPr>
              <w:pStyle w:val="TableParagraph"/>
              <w:rPr>
                <w:rFonts w:ascii="Times New Roman"/>
                <w:sz w:val="18"/>
              </w:rPr>
            </w:pPr>
          </w:p>
        </w:tc>
      </w:tr>
      <w:tr>
        <w:trPr>
          <w:trHeight w:val="326" w:hRule="atLeast"/>
        </w:trPr>
        <w:tc>
          <w:tcPr>
            <w:tcW w:w="3782" w:type="dxa"/>
          </w:tcPr>
          <w:p>
            <w:pPr>
              <w:pStyle w:val="TableParagraph"/>
              <w:spacing w:before="36"/>
              <w:ind w:left="225"/>
              <w:rPr>
                <w:b/>
                <w:sz w:val="18"/>
              </w:rPr>
            </w:pPr>
            <w:r>
              <w:rPr>
                <w:b/>
                <w:sz w:val="18"/>
              </w:rPr>
              <w:t>6831</w:t>
            </w:r>
            <w:r>
              <w:rPr>
                <w:b/>
                <w:spacing w:val="-1"/>
                <w:sz w:val="18"/>
              </w:rPr>
              <w:t> </w:t>
            </w:r>
            <w:r>
              <w:rPr>
                <w:b/>
                <w:sz w:val="18"/>
              </w:rPr>
              <w:t>Ostali</w:t>
            </w:r>
            <w:r>
              <w:rPr>
                <w:b/>
                <w:spacing w:val="-1"/>
                <w:sz w:val="18"/>
              </w:rPr>
              <w:t> </w:t>
            </w:r>
            <w:r>
              <w:rPr>
                <w:b/>
                <w:spacing w:val="-2"/>
                <w:sz w:val="18"/>
              </w:rPr>
              <w:t>prihodi</w:t>
            </w:r>
          </w:p>
        </w:tc>
        <w:tc>
          <w:tcPr>
            <w:tcW w:w="1370" w:type="dxa"/>
          </w:tcPr>
          <w:p>
            <w:pPr>
              <w:pStyle w:val="TableParagraph"/>
              <w:spacing w:before="36"/>
              <w:ind w:right="154"/>
              <w:jc w:val="right"/>
              <w:rPr>
                <w:b/>
                <w:sz w:val="18"/>
              </w:rPr>
            </w:pPr>
            <w:r>
              <w:rPr>
                <w:b/>
                <w:spacing w:val="-2"/>
                <w:sz w:val="18"/>
              </w:rPr>
              <w:t>266.515,67</w:t>
            </w:r>
          </w:p>
        </w:tc>
        <w:tc>
          <w:tcPr>
            <w:tcW w:w="1357"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38"/>
              <w:jc w:val="right"/>
              <w:rPr>
                <w:b/>
                <w:sz w:val="18"/>
              </w:rPr>
            </w:pPr>
            <w:r>
              <w:rPr>
                <w:b/>
                <w:spacing w:val="-2"/>
                <w:sz w:val="18"/>
              </w:rPr>
              <w:t>73.029,76</w:t>
            </w:r>
          </w:p>
        </w:tc>
        <w:tc>
          <w:tcPr>
            <w:tcW w:w="795" w:type="dxa"/>
          </w:tcPr>
          <w:p>
            <w:pPr>
              <w:pStyle w:val="TableParagraph"/>
              <w:spacing w:before="36"/>
              <w:ind w:right="38"/>
              <w:jc w:val="right"/>
              <w:rPr>
                <w:b/>
                <w:sz w:val="18"/>
              </w:rPr>
            </w:pPr>
            <w:r>
              <w:rPr>
                <w:b/>
                <w:spacing w:val="-2"/>
                <w:sz w:val="18"/>
              </w:rPr>
              <w:t>27,40%</w:t>
            </w:r>
          </w:p>
        </w:tc>
        <w:tc>
          <w:tcPr>
            <w:tcW w:w="813" w:type="dxa"/>
          </w:tcPr>
          <w:p>
            <w:pPr>
              <w:pStyle w:val="TableParagraph"/>
              <w:rPr>
                <w:rFonts w:ascii="Times New Roman"/>
                <w:sz w:val="18"/>
              </w:rPr>
            </w:pPr>
          </w:p>
        </w:tc>
      </w:tr>
      <w:tr>
        <w:trPr>
          <w:trHeight w:val="405" w:hRule="atLeast"/>
        </w:trPr>
        <w:tc>
          <w:tcPr>
            <w:tcW w:w="3782" w:type="dxa"/>
            <w:shd w:val="clear" w:color="auto" w:fill="C0C0C0"/>
          </w:tcPr>
          <w:p>
            <w:pPr>
              <w:pStyle w:val="TableParagraph"/>
              <w:spacing w:line="200" w:lineRule="exact"/>
              <w:ind w:left="60" w:right="565"/>
              <w:rPr>
                <w:b/>
                <w:sz w:val="18"/>
              </w:rPr>
            </w:pPr>
            <w:r>
              <w:rPr>
                <w:b/>
                <w:color w:val="0000FF"/>
                <w:sz w:val="18"/>
              </w:rPr>
              <w:t>7</w:t>
            </w:r>
            <w:r>
              <w:rPr>
                <w:b/>
                <w:color w:val="0000FF"/>
                <w:spacing w:val="-10"/>
                <w:sz w:val="18"/>
              </w:rPr>
              <w:t> </w:t>
            </w:r>
            <w:r>
              <w:rPr>
                <w:b/>
                <w:color w:val="0000FF"/>
                <w:sz w:val="18"/>
              </w:rPr>
              <w:t>Prihodi</w:t>
            </w:r>
            <w:r>
              <w:rPr>
                <w:b/>
                <w:color w:val="0000FF"/>
                <w:spacing w:val="-10"/>
                <w:sz w:val="18"/>
              </w:rPr>
              <w:t> </w:t>
            </w:r>
            <w:r>
              <w:rPr>
                <w:b/>
                <w:color w:val="0000FF"/>
                <w:sz w:val="18"/>
              </w:rPr>
              <w:t>od</w:t>
            </w:r>
            <w:r>
              <w:rPr>
                <w:b/>
                <w:color w:val="0000FF"/>
                <w:spacing w:val="-10"/>
                <w:sz w:val="18"/>
              </w:rPr>
              <w:t> </w:t>
            </w:r>
            <w:r>
              <w:rPr>
                <w:b/>
                <w:color w:val="0000FF"/>
                <w:sz w:val="18"/>
              </w:rPr>
              <w:t>prodaje</w:t>
            </w:r>
            <w:r>
              <w:rPr>
                <w:b/>
                <w:color w:val="0000FF"/>
                <w:spacing w:val="-10"/>
                <w:sz w:val="18"/>
              </w:rPr>
              <w:t> </w:t>
            </w:r>
            <w:r>
              <w:rPr>
                <w:b/>
                <w:color w:val="0000FF"/>
                <w:sz w:val="18"/>
              </w:rPr>
              <w:t>nefinancijske </w:t>
            </w:r>
            <w:r>
              <w:rPr>
                <w:b/>
                <w:color w:val="0000FF"/>
                <w:spacing w:val="-2"/>
                <w:sz w:val="18"/>
              </w:rPr>
              <w:t>imovine</w:t>
            </w:r>
          </w:p>
        </w:tc>
        <w:tc>
          <w:tcPr>
            <w:tcW w:w="1370" w:type="dxa"/>
            <w:shd w:val="clear" w:color="auto" w:fill="C0C0C0"/>
          </w:tcPr>
          <w:p>
            <w:pPr>
              <w:pStyle w:val="TableParagraph"/>
              <w:spacing w:line="201" w:lineRule="exact"/>
              <w:ind w:right="154"/>
              <w:jc w:val="right"/>
              <w:rPr>
                <w:b/>
                <w:sz w:val="18"/>
              </w:rPr>
            </w:pPr>
            <w:r>
              <w:rPr>
                <w:b/>
                <w:color w:val="0000FF"/>
                <w:spacing w:val="-2"/>
                <w:sz w:val="18"/>
              </w:rPr>
              <w:t>1.303.254,20</w:t>
            </w:r>
          </w:p>
        </w:tc>
        <w:tc>
          <w:tcPr>
            <w:tcW w:w="1357" w:type="dxa"/>
            <w:shd w:val="clear" w:color="auto" w:fill="C0C0C0"/>
          </w:tcPr>
          <w:p>
            <w:pPr>
              <w:pStyle w:val="TableParagraph"/>
              <w:spacing w:line="201" w:lineRule="exact"/>
              <w:ind w:right="146"/>
              <w:jc w:val="right"/>
              <w:rPr>
                <w:b/>
                <w:sz w:val="18"/>
              </w:rPr>
            </w:pPr>
            <w:r>
              <w:rPr>
                <w:b/>
                <w:color w:val="0000FF"/>
                <w:spacing w:val="-2"/>
                <w:sz w:val="18"/>
              </w:rPr>
              <w:t>2.212.125,00</w:t>
            </w:r>
          </w:p>
        </w:tc>
        <w:tc>
          <w:tcPr>
            <w:tcW w:w="1357" w:type="dxa"/>
            <w:shd w:val="clear" w:color="auto" w:fill="C0C0C0"/>
          </w:tcPr>
          <w:p>
            <w:pPr>
              <w:pStyle w:val="TableParagraph"/>
              <w:spacing w:line="201" w:lineRule="exact"/>
              <w:ind w:right="153"/>
              <w:jc w:val="right"/>
              <w:rPr>
                <w:b/>
                <w:sz w:val="18"/>
              </w:rPr>
            </w:pPr>
            <w:r>
              <w:rPr>
                <w:b/>
                <w:color w:val="0000FF"/>
                <w:spacing w:val="-2"/>
                <w:sz w:val="18"/>
              </w:rPr>
              <w:t>2.212.125,00</w:t>
            </w:r>
          </w:p>
        </w:tc>
        <w:tc>
          <w:tcPr>
            <w:tcW w:w="1250" w:type="dxa"/>
            <w:shd w:val="clear" w:color="auto" w:fill="C0C0C0"/>
          </w:tcPr>
          <w:p>
            <w:pPr>
              <w:pStyle w:val="TableParagraph"/>
              <w:spacing w:line="201" w:lineRule="exact"/>
              <w:ind w:right="38"/>
              <w:jc w:val="right"/>
              <w:rPr>
                <w:b/>
                <w:sz w:val="18"/>
              </w:rPr>
            </w:pPr>
            <w:r>
              <w:rPr>
                <w:b/>
                <w:color w:val="0000FF"/>
                <w:spacing w:val="-2"/>
                <w:sz w:val="18"/>
              </w:rPr>
              <w:t>1.964.187,85</w:t>
            </w:r>
          </w:p>
        </w:tc>
        <w:tc>
          <w:tcPr>
            <w:tcW w:w="795" w:type="dxa"/>
            <w:shd w:val="clear" w:color="auto" w:fill="C0C0C0"/>
          </w:tcPr>
          <w:p>
            <w:pPr>
              <w:pStyle w:val="TableParagraph"/>
              <w:spacing w:line="201" w:lineRule="exact"/>
              <w:ind w:right="38"/>
              <w:jc w:val="right"/>
              <w:rPr>
                <w:b/>
                <w:sz w:val="18"/>
              </w:rPr>
            </w:pPr>
            <w:r>
              <w:rPr>
                <w:b/>
                <w:color w:val="0000FF"/>
                <w:spacing w:val="-2"/>
                <w:sz w:val="18"/>
              </w:rPr>
              <w:t>150,71%</w:t>
            </w:r>
          </w:p>
        </w:tc>
        <w:tc>
          <w:tcPr>
            <w:tcW w:w="813" w:type="dxa"/>
            <w:shd w:val="clear" w:color="auto" w:fill="C0C0C0"/>
          </w:tcPr>
          <w:p>
            <w:pPr>
              <w:pStyle w:val="TableParagraph"/>
              <w:spacing w:line="201" w:lineRule="exact"/>
              <w:ind w:left="113" w:right="28"/>
              <w:jc w:val="center"/>
              <w:rPr>
                <w:b/>
                <w:sz w:val="18"/>
              </w:rPr>
            </w:pPr>
            <w:r>
              <w:rPr>
                <w:b/>
                <w:color w:val="0000FF"/>
                <w:spacing w:val="-2"/>
                <w:sz w:val="18"/>
              </w:rPr>
              <w:t>88,79%</w:t>
            </w:r>
          </w:p>
        </w:tc>
      </w:tr>
      <w:tr>
        <w:trPr>
          <w:trHeight w:val="605" w:hRule="atLeast"/>
        </w:trPr>
        <w:tc>
          <w:tcPr>
            <w:tcW w:w="3782" w:type="dxa"/>
          </w:tcPr>
          <w:p>
            <w:pPr>
              <w:pStyle w:val="TableParagraph"/>
              <w:spacing w:line="232" w:lineRule="auto"/>
              <w:ind w:left="120" w:right="202"/>
              <w:rPr>
                <w:b/>
                <w:sz w:val="18"/>
              </w:rPr>
            </w:pPr>
            <w:r>
              <w:rPr>
                <w:b/>
                <w:sz w:val="18"/>
              </w:rPr>
              <w:t>71</w:t>
            </w:r>
            <w:r>
              <w:rPr>
                <w:b/>
                <w:spacing w:val="-10"/>
                <w:sz w:val="18"/>
              </w:rPr>
              <w:t> </w:t>
            </w:r>
            <w:r>
              <w:rPr>
                <w:b/>
                <w:sz w:val="18"/>
              </w:rPr>
              <w:t>Prihodi</w:t>
            </w:r>
            <w:r>
              <w:rPr>
                <w:b/>
                <w:spacing w:val="-10"/>
                <w:sz w:val="18"/>
              </w:rPr>
              <w:t> </w:t>
            </w:r>
            <w:r>
              <w:rPr>
                <w:b/>
                <w:sz w:val="18"/>
              </w:rPr>
              <w:t>od</w:t>
            </w:r>
            <w:r>
              <w:rPr>
                <w:b/>
                <w:spacing w:val="-10"/>
                <w:sz w:val="18"/>
              </w:rPr>
              <w:t> </w:t>
            </w:r>
            <w:r>
              <w:rPr>
                <w:b/>
                <w:sz w:val="18"/>
              </w:rPr>
              <w:t>prodaje</w:t>
            </w:r>
            <w:r>
              <w:rPr>
                <w:b/>
                <w:spacing w:val="-10"/>
                <w:sz w:val="18"/>
              </w:rPr>
              <w:t> </w:t>
            </w:r>
            <w:r>
              <w:rPr>
                <w:b/>
                <w:sz w:val="18"/>
              </w:rPr>
              <w:t>neproizvedene dugotrajne imovine</w:t>
            </w:r>
          </w:p>
          <w:p>
            <w:pPr>
              <w:pStyle w:val="TableParagraph"/>
              <w:spacing w:line="185" w:lineRule="exact"/>
              <w:ind w:left="180"/>
              <w:rPr>
                <w:b/>
                <w:sz w:val="18"/>
              </w:rPr>
            </w:pPr>
            <w:r>
              <w:rPr>
                <w:b/>
                <w:sz w:val="18"/>
              </w:rPr>
              <w:t>711</w:t>
            </w:r>
            <w:r>
              <w:rPr>
                <w:b/>
                <w:spacing w:val="-1"/>
                <w:sz w:val="18"/>
              </w:rPr>
              <w:t> </w:t>
            </w:r>
            <w:r>
              <w:rPr>
                <w:b/>
                <w:sz w:val="18"/>
              </w:rPr>
              <w:t>Prihodi</w:t>
            </w:r>
            <w:r>
              <w:rPr>
                <w:b/>
                <w:spacing w:val="-1"/>
                <w:sz w:val="18"/>
              </w:rPr>
              <w:t> </w:t>
            </w:r>
            <w:r>
              <w:rPr>
                <w:b/>
                <w:sz w:val="18"/>
              </w:rPr>
              <w:t>od</w:t>
            </w:r>
            <w:r>
              <w:rPr>
                <w:b/>
                <w:spacing w:val="-1"/>
                <w:sz w:val="18"/>
              </w:rPr>
              <w:t> </w:t>
            </w:r>
            <w:r>
              <w:rPr>
                <w:b/>
                <w:sz w:val="18"/>
              </w:rPr>
              <w:t>prodaje</w:t>
            </w:r>
            <w:r>
              <w:rPr>
                <w:b/>
                <w:spacing w:val="-1"/>
                <w:sz w:val="18"/>
              </w:rPr>
              <w:t> </w:t>
            </w:r>
            <w:r>
              <w:rPr>
                <w:b/>
                <w:spacing w:val="-2"/>
                <w:sz w:val="18"/>
              </w:rPr>
              <w:t>materijalne</w:t>
            </w:r>
          </w:p>
        </w:tc>
        <w:tc>
          <w:tcPr>
            <w:tcW w:w="1370" w:type="dxa"/>
          </w:tcPr>
          <w:p>
            <w:pPr>
              <w:pStyle w:val="TableParagraph"/>
              <w:spacing w:line="201" w:lineRule="exact"/>
              <w:ind w:left="312"/>
              <w:rPr>
                <w:b/>
                <w:sz w:val="18"/>
              </w:rPr>
            </w:pPr>
            <w:r>
              <w:rPr>
                <w:b/>
                <w:spacing w:val="-2"/>
                <w:sz w:val="18"/>
              </w:rPr>
              <w:t>250.825,91</w:t>
            </w:r>
          </w:p>
          <w:p>
            <w:pPr>
              <w:pStyle w:val="TableParagraph"/>
              <w:spacing w:line="187" w:lineRule="exact" w:before="198"/>
              <w:ind w:left="312"/>
              <w:rPr>
                <w:b/>
                <w:sz w:val="18"/>
              </w:rPr>
            </w:pPr>
            <w:r>
              <w:rPr>
                <w:b/>
                <w:spacing w:val="-2"/>
                <w:sz w:val="18"/>
              </w:rPr>
              <w:t>247.242,40</w:t>
            </w:r>
          </w:p>
        </w:tc>
        <w:tc>
          <w:tcPr>
            <w:tcW w:w="1357" w:type="dxa"/>
          </w:tcPr>
          <w:p>
            <w:pPr>
              <w:pStyle w:val="TableParagraph"/>
              <w:spacing w:line="201" w:lineRule="exact"/>
              <w:ind w:right="146"/>
              <w:jc w:val="right"/>
              <w:rPr>
                <w:b/>
                <w:sz w:val="18"/>
              </w:rPr>
            </w:pPr>
            <w:r>
              <w:rPr>
                <w:b/>
                <w:spacing w:val="-2"/>
                <w:sz w:val="18"/>
              </w:rPr>
              <w:t>1.242.906,00</w:t>
            </w:r>
          </w:p>
        </w:tc>
        <w:tc>
          <w:tcPr>
            <w:tcW w:w="1357" w:type="dxa"/>
          </w:tcPr>
          <w:p>
            <w:pPr>
              <w:pStyle w:val="TableParagraph"/>
              <w:spacing w:line="201" w:lineRule="exact"/>
              <w:ind w:right="153"/>
              <w:jc w:val="right"/>
              <w:rPr>
                <w:b/>
                <w:sz w:val="18"/>
              </w:rPr>
            </w:pPr>
            <w:r>
              <w:rPr>
                <w:b/>
                <w:spacing w:val="-2"/>
                <w:sz w:val="18"/>
              </w:rPr>
              <w:t>1.242.906,00</w:t>
            </w:r>
          </w:p>
        </w:tc>
        <w:tc>
          <w:tcPr>
            <w:tcW w:w="1250" w:type="dxa"/>
          </w:tcPr>
          <w:p>
            <w:pPr>
              <w:pStyle w:val="TableParagraph"/>
              <w:spacing w:line="201" w:lineRule="exact"/>
              <w:ind w:left="308"/>
              <w:rPr>
                <w:b/>
                <w:sz w:val="18"/>
              </w:rPr>
            </w:pPr>
            <w:r>
              <w:rPr>
                <w:b/>
                <w:spacing w:val="-2"/>
                <w:sz w:val="18"/>
              </w:rPr>
              <w:t>977.413,36</w:t>
            </w:r>
          </w:p>
          <w:p>
            <w:pPr>
              <w:pStyle w:val="TableParagraph"/>
              <w:spacing w:line="187" w:lineRule="exact" w:before="198"/>
              <w:ind w:left="308"/>
              <w:rPr>
                <w:b/>
                <w:sz w:val="18"/>
              </w:rPr>
            </w:pPr>
            <w:r>
              <w:rPr>
                <w:b/>
                <w:spacing w:val="-2"/>
                <w:sz w:val="18"/>
              </w:rPr>
              <w:t>977.413,36</w:t>
            </w:r>
          </w:p>
        </w:tc>
        <w:tc>
          <w:tcPr>
            <w:tcW w:w="795" w:type="dxa"/>
          </w:tcPr>
          <w:p>
            <w:pPr>
              <w:pStyle w:val="TableParagraph"/>
              <w:spacing w:line="201" w:lineRule="exact"/>
              <w:ind w:left="43"/>
              <w:rPr>
                <w:b/>
                <w:sz w:val="18"/>
              </w:rPr>
            </w:pPr>
            <w:r>
              <w:rPr>
                <w:b/>
                <w:spacing w:val="-2"/>
                <w:sz w:val="18"/>
              </w:rPr>
              <w:t>389,68%</w:t>
            </w:r>
          </w:p>
          <w:p>
            <w:pPr>
              <w:pStyle w:val="TableParagraph"/>
              <w:spacing w:line="187" w:lineRule="exact" w:before="198"/>
              <w:ind w:left="43"/>
              <w:rPr>
                <w:b/>
                <w:sz w:val="18"/>
              </w:rPr>
            </w:pPr>
            <w:r>
              <w:rPr>
                <w:b/>
                <w:spacing w:val="-2"/>
                <w:sz w:val="18"/>
              </w:rPr>
              <w:t>395,33%</w:t>
            </w:r>
          </w:p>
        </w:tc>
        <w:tc>
          <w:tcPr>
            <w:tcW w:w="813" w:type="dxa"/>
          </w:tcPr>
          <w:p>
            <w:pPr>
              <w:pStyle w:val="TableParagraph"/>
              <w:spacing w:line="201" w:lineRule="exact"/>
              <w:ind w:left="113" w:right="28"/>
              <w:jc w:val="center"/>
              <w:rPr>
                <w:b/>
                <w:sz w:val="18"/>
              </w:rPr>
            </w:pPr>
            <w:r>
              <w:rPr>
                <w:b/>
                <w:spacing w:val="-2"/>
                <w:sz w:val="18"/>
              </w:rPr>
              <w:t>78,64%</w:t>
            </w:r>
          </w:p>
        </w:tc>
      </w:tr>
      <w:tr>
        <w:trPr>
          <w:trHeight w:val="447" w:hRule="atLeast"/>
        </w:trPr>
        <w:tc>
          <w:tcPr>
            <w:tcW w:w="3782" w:type="dxa"/>
          </w:tcPr>
          <w:p>
            <w:pPr>
              <w:pStyle w:val="TableParagraph"/>
              <w:spacing w:line="237" w:lineRule="auto"/>
              <w:ind w:left="225" w:right="629" w:hanging="45"/>
              <w:rPr>
                <w:b/>
                <w:sz w:val="18"/>
              </w:rPr>
            </w:pPr>
            <w:r>
              <w:rPr>
                <w:b/>
                <w:sz w:val="18"/>
              </w:rPr>
              <w:t>imovine</w:t>
            </w:r>
            <w:r>
              <w:rPr>
                <w:b/>
                <w:spacing w:val="-13"/>
                <w:sz w:val="18"/>
              </w:rPr>
              <w:t> </w:t>
            </w:r>
            <w:r>
              <w:rPr>
                <w:b/>
                <w:sz w:val="18"/>
              </w:rPr>
              <w:t>-</w:t>
            </w:r>
            <w:r>
              <w:rPr>
                <w:b/>
                <w:spacing w:val="-12"/>
                <w:sz w:val="18"/>
              </w:rPr>
              <w:t> </w:t>
            </w:r>
            <w:r>
              <w:rPr>
                <w:b/>
                <w:sz w:val="18"/>
              </w:rPr>
              <w:t>prirodnih</w:t>
            </w:r>
            <w:r>
              <w:rPr>
                <w:b/>
                <w:spacing w:val="-13"/>
                <w:sz w:val="18"/>
              </w:rPr>
              <w:t> </w:t>
            </w:r>
            <w:r>
              <w:rPr>
                <w:b/>
                <w:sz w:val="18"/>
              </w:rPr>
              <w:t>bogatstava 7111 Zemljišta</w:t>
            </w:r>
          </w:p>
        </w:tc>
        <w:tc>
          <w:tcPr>
            <w:tcW w:w="1370" w:type="dxa"/>
          </w:tcPr>
          <w:p>
            <w:pPr>
              <w:pStyle w:val="TableParagraph"/>
              <w:spacing w:before="198"/>
              <w:ind w:right="154"/>
              <w:jc w:val="right"/>
              <w:rPr>
                <w:b/>
                <w:sz w:val="18"/>
              </w:rPr>
            </w:pPr>
            <w:r>
              <w:rPr>
                <w:b/>
                <w:spacing w:val="-2"/>
                <w:sz w:val="18"/>
              </w:rPr>
              <w:t>247.242,40</w:t>
            </w:r>
          </w:p>
        </w:tc>
        <w:tc>
          <w:tcPr>
            <w:tcW w:w="1357"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198"/>
              <w:ind w:right="38"/>
              <w:jc w:val="right"/>
              <w:rPr>
                <w:b/>
                <w:sz w:val="18"/>
              </w:rPr>
            </w:pPr>
            <w:r>
              <w:rPr>
                <w:b/>
                <w:spacing w:val="-2"/>
                <w:sz w:val="18"/>
              </w:rPr>
              <w:t>977.413,36</w:t>
            </w:r>
          </w:p>
        </w:tc>
        <w:tc>
          <w:tcPr>
            <w:tcW w:w="795" w:type="dxa"/>
          </w:tcPr>
          <w:p>
            <w:pPr>
              <w:pStyle w:val="TableParagraph"/>
              <w:spacing w:before="198"/>
              <w:ind w:right="38"/>
              <w:jc w:val="right"/>
              <w:rPr>
                <w:b/>
                <w:sz w:val="18"/>
              </w:rPr>
            </w:pPr>
            <w:r>
              <w:rPr>
                <w:b/>
                <w:spacing w:val="-2"/>
                <w:sz w:val="18"/>
              </w:rPr>
              <w:t>395,33%</w:t>
            </w:r>
          </w:p>
        </w:tc>
        <w:tc>
          <w:tcPr>
            <w:tcW w:w="813" w:type="dxa"/>
          </w:tcPr>
          <w:p>
            <w:pPr>
              <w:pStyle w:val="TableParagraph"/>
              <w:rPr>
                <w:rFonts w:ascii="Times New Roman"/>
                <w:sz w:val="18"/>
              </w:rPr>
            </w:pPr>
          </w:p>
        </w:tc>
      </w:tr>
      <w:tr>
        <w:trPr>
          <w:trHeight w:val="633" w:hRule="atLeast"/>
        </w:trPr>
        <w:tc>
          <w:tcPr>
            <w:tcW w:w="3782" w:type="dxa"/>
          </w:tcPr>
          <w:p>
            <w:pPr>
              <w:pStyle w:val="TableParagraph"/>
              <w:spacing w:line="232" w:lineRule="auto" w:before="41"/>
              <w:ind w:left="180" w:right="202"/>
              <w:rPr>
                <w:b/>
                <w:sz w:val="18"/>
              </w:rPr>
            </w:pPr>
            <w:r>
              <w:rPr>
                <w:b/>
                <w:sz w:val="18"/>
              </w:rPr>
              <w:t>712</w:t>
            </w:r>
            <w:r>
              <w:rPr>
                <w:b/>
                <w:spacing w:val="-10"/>
                <w:sz w:val="18"/>
              </w:rPr>
              <w:t> </w:t>
            </w:r>
            <w:r>
              <w:rPr>
                <w:b/>
                <w:sz w:val="18"/>
              </w:rPr>
              <w:t>Prihodi</w:t>
            </w:r>
            <w:r>
              <w:rPr>
                <w:b/>
                <w:spacing w:val="-10"/>
                <w:sz w:val="18"/>
              </w:rPr>
              <w:t> </w:t>
            </w:r>
            <w:r>
              <w:rPr>
                <w:b/>
                <w:sz w:val="18"/>
              </w:rPr>
              <w:t>od</w:t>
            </w:r>
            <w:r>
              <w:rPr>
                <w:b/>
                <w:spacing w:val="-10"/>
                <w:sz w:val="18"/>
              </w:rPr>
              <w:t> </w:t>
            </w:r>
            <w:r>
              <w:rPr>
                <w:b/>
                <w:sz w:val="18"/>
              </w:rPr>
              <w:t>prodaje</w:t>
            </w:r>
            <w:r>
              <w:rPr>
                <w:b/>
                <w:spacing w:val="-10"/>
                <w:sz w:val="18"/>
              </w:rPr>
              <w:t> </w:t>
            </w:r>
            <w:r>
              <w:rPr>
                <w:b/>
                <w:sz w:val="18"/>
              </w:rPr>
              <w:t>nematerijalne </w:t>
            </w:r>
            <w:r>
              <w:rPr>
                <w:b/>
                <w:spacing w:val="-2"/>
                <w:sz w:val="18"/>
              </w:rPr>
              <w:t>imovine</w:t>
            </w:r>
          </w:p>
          <w:p>
            <w:pPr>
              <w:pStyle w:val="TableParagraph"/>
              <w:spacing w:line="170" w:lineRule="exact"/>
              <w:ind w:left="225"/>
              <w:rPr>
                <w:b/>
                <w:sz w:val="18"/>
              </w:rPr>
            </w:pPr>
            <w:r>
              <w:rPr>
                <w:b/>
                <w:sz w:val="18"/>
              </w:rPr>
              <w:t>7123</w:t>
            </w:r>
            <w:r>
              <w:rPr>
                <w:b/>
                <w:spacing w:val="-1"/>
                <w:sz w:val="18"/>
              </w:rPr>
              <w:t> </w:t>
            </w:r>
            <w:r>
              <w:rPr>
                <w:b/>
                <w:spacing w:val="-2"/>
                <w:sz w:val="18"/>
              </w:rPr>
              <w:t>Licence</w:t>
            </w:r>
          </w:p>
        </w:tc>
        <w:tc>
          <w:tcPr>
            <w:tcW w:w="1370" w:type="dxa"/>
          </w:tcPr>
          <w:p>
            <w:pPr>
              <w:pStyle w:val="TableParagraph"/>
              <w:spacing w:before="36"/>
              <w:ind w:left="512"/>
              <w:rPr>
                <w:b/>
                <w:sz w:val="18"/>
              </w:rPr>
            </w:pPr>
            <w:r>
              <w:rPr>
                <w:b/>
                <w:spacing w:val="-2"/>
                <w:sz w:val="18"/>
              </w:rPr>
              <w:t>3.583,51</w:t>
            </w:r>
          </w:p>
          <w:p>
            <w:pPr>
              <w:pStyle w:val="TableParagraph"/>
              <w:spacing w:line="187" w:lineRule="exact" w:before="183"/>
              <w:ind w:left="512"/>
              <w:rPr>
                <w:b/>
                <w:sz w:val="18"/>
              </w:rPr>
            </w:pPr>
            <w:r>
              <w:rPr>
                <w:b/>
                <w:spacing w:val="-2"/>
                <w:sz w:val="18"/>
              </w:rPr>
              <w:t>3.583,51</w:t>
            </w:r>
          </w:p>
        </w:tc>
        <w:tc>
          <w:tcPr>
            <w:tcW w:w="1357"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rPr>
                <w:rFonts w:ascii="Times New Roman"/>
                <w:sz w:val="18"/>
              </w:rPr>
            </w:pPr>
          </w:p>
        </w:tc>
        <w:tc>
          <w:tcPr>
            <w:tcW w:w="795" w:type="dxa"/>
          </w:tcPr>
          <w:p>
            <w:pPr>
              <w:pStyle w:val="TableParagraph"/>
              <w:rPr>
                <w:rFonts w:ascii="Times New Roman"/>
                <w:sz w:val="18"/>
              </w:rPr>
            </w:pPr>
          </w:p>
        </w:tc>
        <w:tc>
          <w:tcPr>
            <w:tcW w:w="813" w:type="dxa"/>
          </w:tcPr>
          <w:p>
            <w:pPr>
              <w:pStyle w:val="TableParagraph"/>
              <w:rPr>
                <w:rFonts w:ascii="Times New Roman"/>
                <w:sz w:val="18"/>
              </w:rPr>
            </w:pPr>
          </w:p>
        </w:tc>
      </w:tr>
      <w:tr>
        <w:trPr>
          <w:trHeight w:val="285" w:hRule="atLeast"/>
        </w:trPr>
        <w:tc>
          <w:tcPr>
            <w:tcW w:w="5152" w:type="dxa"/>
            <w:gridSpan w:val="2"/>
          </w:tcPr>
          <w:p>
            <w:pPr>
              <w:pStyle w:val="TableParagraph"/>
              <w:tabs>
                <w:tab w:pos="3944" w:val="left" w:leader="none"/>
              </w:tabs>
              <w:spacing w:line="187" w:lineRule="exact" w:before="78"/>
              <w:ind w:left="120"/>
              <w:rPr>
                <w:b/>
                <w:sz w:val="18"/>
              </w:rPr>
            </w:pPr>
            <w:r>
              <w:rPr>
                <w:b/>
                <w:sz w:val="18"/>
              </w:rPr>
              <w:t>72</w:t>
            </w:r>
            <w:r>
              <w:rPr>
                <w:b/>
                <w:spacing w:val="-1"/>
                <w:sz w:val="18"/>
              </w:rPr>
              <w:t> </w:t>
            </w:r>
            <w:r>
              <w:rPr>
                <w:b/>
                <w:sz w:val="18"/>
              </w:rPr>
              <w:t>Prihodi</w:t>
            </w:r>
            <w:r>
              <w:rPr>
                <w:b/>
                <w:spacing w:val="-1"/>
                <w:sz w:val="18"/>
              </w:rPr>
              <w:t> </w:t>
            </w:r>
            <w:r>
              <w:rPr>
                <w:b/>
                <w:sz w:val="18"/>
              </w:rPr>
              <w:t>od</w:t>
            </w:r>
            <w:r>
              <w:rPr>
                <w:b/>
                <w:spacing w:val="-1"/>
                <w:sz w:val="18"/>
              </w:rPr>
              <w:t> </w:t>
            </w:r>
            <w:r>
              <w:rPr>
                <w:b/>
                <w:sz w:val="18"/>
              </w:rPr>
              <w:t>prodaje</w:t>
            </w:r>
            <w:r>
              <w:rPr>
                <w:b/>
                <w:spacing w:val="-1"/>
                <w:sz w:val="18"/>
              </w:rPr>
              <w:t> </w:t>
            </w:r>
            <w:r>
              <w:rPr>
                <w:b/>
                <w:spacing w:val="-2"/>
                <w:sz w:val="18"/>
              </w:rPr>
              <w:t>proizvedene</w:t>
            </w:r>
            <w:r>
              <w:rPr>
                <w:b/>
                <w:sz w:val="18"/>
              </w:rPr>
              <w:tab/>
            </w:r>
            <w:r>
              <w:rPr>
                <w:b/>
                <w:spacing w:val="-2"/>
                <w:sz w:val="18"/>
              </w:rPr>
              <w:t>1.052.428,29</w:t>
            </w:r>
          </w:p>
        </w:tc>
        <w:tc>
          <w:tcPr>
            <w:tcW w:w="1357" w:type="dxa"/>
          </w:tcPr>
          <w:p>
            <w:pPr>
              <w:pStyle w:val="TableParagraph"/>
              <w:spacing w:line="187" w:lineRule="exact" w:before="78"/>
              <w:ind w:right="146"/>
              <w:jc w:val="right"/>
              <w:rPr>
                <w:b/>
                <w:sz w:val="18"/>
              </w:rPr>
            </w:pPr>
            <w:r>
              <w:rPr>
                <w:b/>
                <w:spacing w:val="-2"/>
                <w:sz w:val="18"/>
              </w:rPr>
              <w:t>969.219,00</w:t>
            </w:r>
          </w:p>
        </w:tc>
        <w:tc>
          <w:tcPr>
            <w:tcW w:w="1357" w:type="dxa"/>
          </w:tcPr>
          <w:p>
            <w:pPr>
              <w:pStyle w:val="TableParagraph"/>
              <w:spacing w:line="187" w:lineRule="exact" w:before="78"/>
              <w:ind w:right="153"/>
              <w:jc w:val="right"/>
              <w:rPr>
                <w:b/>
                <w:sz w:val="18"/>
              </w:rPr>
            </w:pPr>
            <w:r>
              <w:rPr>
                <w:b/>
                <w:spacing w:val="-2"/>
                <w:sz w:val="18"/>
              </w:rPr>
              <w:t>969.219,00</w:t>
            </w:r>
          </w:p>
        </w:tc>
        <w:tc>
          <w:tcPr>
            <w:tcW w:w="1250" w:type="dxa"/>
          </w:tcPr>
          <w:p>
            <w:pPr>
              <w:pStyle w:val="TableParagraph"/>
              <w:spacing w:line="187" w:lineRule="exact" w:before="78"/>
              <w:ind w:right="38"/>
              <w:jc w:val="right"/>
              <w:rPr>
                <w:b/>
                <w:sz w:val="18"/>
              </w:rPr>
            </w:pPr>
            <w:r>
              <w:rPr>
                <w:b/>
                <w:spacing w:val="-2"/>
                <w:sz w:val="18"/>
              </w:rPr>
              <w:t>986.774,49</w:t>
            </w:r>
          </w:p>
        </w:tc>
        <w:tc>
          <w:tcPr>
            <w:tcW w:w="795" w:type="dxa"/>
          </w:tcPr>
          <w:p>
            <w:pPr>
              <w:pStyle w:val="TableParagraph"/>
              <w:spacing w:line="187" w:lineRule="exact" w:before="78"/>
              <w:ind w:right="38"/>
              <w:jc w:val="right"/>
              <w:rPr>
                <w:b/>
                <w:sz w:val="18"/>
              </w:rPr>
            </w:pPr>
            <w:r>
              <w:rPr>
                <w:b/>
                <w:spacing w:val="-2"/>
                <w:sz w:val="18"/>
              </w:rPr>
              <w:t>93,76%</w:t>
            </w:r>
          </w:p>
        </w:tc>
        <w:tc>
          <w:tcPr>
            <w:tcW w:w="813" w:type="dxa"/>
          </w:tcPr>
          <w:p>
            <w:pPr>
              <w:pStyle w:val="TableParagraph"/>
              <w:spacing w:line="187" w:lineRule="exact" w:before="78"/>
              <w:ind w:left="13" w:right="25"/>
              <w:jc w:val="center"/>
              <w:rPr>
                <w:b/>
                <w:sz w:val="18"/>
              </w:rPr>
            </w:pPr>
            <w:r>
              <w:rPr>
                <w:b/>
                <w:spacing w:val="-2"/>
                <w:sz w:val="18"/>
              </w:rPr>
              <w:t>101,81%</w:t>
            </w:r>
          </w:p>
        </w:tc>
      </w:tr>
      <w:tr>
        <w:trPr>
          <w:trHeight w:val="404" w:hRule="atLeast"/>
        </w:trPr>
        <w:tc>
          <w:tcPr>
            <w:tcW w:w="3782" w:type="dxa"/>
          </w:tcPr>
          <w:p>
            <w:pPr>
              <w:pStyle w:val="TableParagraph"/>
              <w:spacing w:line="200" w:lineRule="exact"/>
              <w:ind w:left="120"/>
              <w:rPr>
                <w:b/>
                <w:sz w:val="18"/>
              </w:rPr>
            </w:pPr>
            <w:r>
              <w:rPr>
                <w:b/>
                <w:sz w:val="18"/>
              </w:rPr>
              <w:t>dugotrajne</w:t>
            </w:r>
            <w:r>
              <w:rPr>
                <w:b/>
                <w:spacing w:val="-1"/>
                <w:sz w:val="18"/>
              </w:rPr>
              <w:t> </w:t>
            </w:r>
            <w:r>
              <w:rPr>
                <w:b/>
                <w:spacing w:val="-2"/>
                <w:sz w:val="18"/>
              </w:rPr>
              <w:t>imovine</w:t>
            </w:r>
          </w:p>
          <w:p>
            <w:pPr>
              <w:pStyle w:val="TableParagraph"/>
              <w:spacing w:line="185" w:lineRule="exact"/>
              <w:ind w:left="180"/>
              <w:rPr>
                <w:b/>
                <w:sz w:val="18"/>
              </w:rPr>
            </w:pPr>
            <w:r>
              <w:rPr>
                <w:b/>
                <w:sz w:val="18"/>
              </w:rPr>
              <w:t>721</w:t>
            </w:r>
            <w:r>
              <w:rPr>
                <w:b/>
                <w:spacing w:val="-1"/>
                <w:sz w:val="18"/>
              </w:rPr>
              <w:t> </w:t>
            </w:r>
            <w:r>
              <w:rPr>
                <w:b/>
                <w:sz w:val="18"/>
              </w:rPr>
              <w:t>Prihodi</w:t>
            </w:r>
            <w:r>
              <w:rPr>
                <w:b/>
                <w:spacing w:val="-1"/>
                <w:sz w:val="18"/>
              </w:rPr>
              <w:t> </w:t>
            </w:r>
            <w:r>
              <w:rPr>
                <w:b/>
                <w:sz w:val="18"/>
              </w:rPr>
              <w:t>od</w:t>
            </w:r>
            <w:r>
              <w:rPr>
                <w:b/>
                <w:spacing w:val="-1"/>
                <w:sz w:val="18"/>
              </w:rPr>
              <w:t> </w:t>
            </w:r>
            <w:r>
              <w:rPr>
                <w:b/>
                <w:sz w:val="18"/>
              </w:rPr>
              <w:t>prodaje</w:t>
            </w:r>
            <w:r>
              <w:rPr>
                <w:b/>
                <w:spacing w:val="-1"/>
                <w:sz w:val="18"/>
              </w:rPr>
              <w:t> </w:t>
            </w:r>
            <w:r>
              <w:rPr>
                <w:b/>
                <w:spacing w:val="-2"/>
                <w:sz w:val="18"/>
              </w:rPr>
              <w:t>građevinskih</w:t>
            </w:r>
          </w:p>
        </w:tc>
        <w:tc>
          <w:tcPr>
            <w:tcW w:w="1370" w:type="dxa"/>
          </w:tcPr>
          <w:p>
            <w:pPr>
              <w:pStyle w:val="TableParagraph"/>
              <w:spacing w:line="187" w:lineRule="exact" w:before="198"/>
              <w:ind w:right="154"/>
              <w:jc w:val="right"/>
              <w:rPr>
                <w:b/>
                <w:sz w:val="18"/>
              </w:rPr>
            </w:pPr>
            <w:r>
              <w:rPr>
                <w:b/>
                <w:spacing w:val="-2"/>
                <w:sz w:val="18"/>
              </w:rPr>
              <w:t>1.044.281,83</w:t>
            </w:r>
          </w:p>
        </w:tc>
        <w:tc>
          <w:tcPr>
            <w:tcW w:w="1357"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line="187" w:lineRule="exact" w:before="198"/>
              <w:ind w:right="38"/>
              <w:jc w:val="right"/>
              <w:rPr>
                <w:b/>
                <w:sz w:val="18"/>
              </w:rPr>
            </w:pPr>
            <w:r>
              <w:rPr>
                <w:b/>
                <w:spacing w:val="-2"/>
                <w:sz w:val="18"/>
              </w:rPr>
              <w:t>983.005,49</w:t>
            </w:r>
          </w:p>
        </w:tc>
        <w:tc>
          <w:tcPr>
            <w:tcW w:w="795" w:type="dxa"/>
          </w:tcPr>
          <w:p>
            <w:pPr>
              <w:pStyle w:val="TableParagraph"/>
              <w:spacing w:line="187" w:lineRule="exact" w:before="198"/>
              <w:ind w:right="38"/>
              <w:jc w:val="right"/>
              <w:rPr>
                <w:b/>
                <w:sz w:val="18"/>
              </w:rPr>
            </w:pPr>
            <w:r>
              <w:rPr>
                <w:b/>
                <w:spacing w:val="-2"/>
                <w:sz w:val="18"/>
              </w:rPr>
              <w:t>94,13%</w:t>
            </w:r>
          </w:p>
        </w:tc>
        <w:tc>
          <w:tcPr>
            <w:tcW w:w="813" w:type="dxa"/>
          </w:tcPr>
          <w:p>
            <w:pPr>
              <w:pStyle w:val="TableParagraph"/>
              <w:rPr>
                <w:rFonts w:ascii="Times New Roman"/>
                <w:sz w:val="18"/>
              </w:rPr>
            </w:pPr>
          </w:p>
        </w:tc>
      </w:tr>
      <w:tr>
        <w:trPr>
          <w:trHeight w:val="447" w:hRule="atLeast"/>
        </w:trPr>
        <w:tc>
          <w:tcPr>
            <w:tcW w:w="3782" w:type="dxa"/>
          </w:tcPr>
          <w:p>
            <w:pPr>
              <w:pStyle w:val="TableParagraph"/>
              <w:spacing w:line="200" w:lineRule="exact"/>
              <w:ind w:left="180"/>
              <w:rPr>
                <w:b/>
                <w:sz w:val="18"/>
              </w:rPr>
            </w:pPr>
            <w:r>
              <w:rPr>
                <w:b/>
                <w:spacing w:val="-2"/>
                <w:sz w:val="18"/>
              </w:rPr>
              <w:t>objekata</w:t>
            </w:r>
          </w:p>
          <w:p>
            <w:pPr>
              <w:pStyle w:val="TableParagraph"/>
              <w:spacing w:line="206" w:lineRule="exact"/>
              <w:ind w:left="225"/>
              <w:rPr>
                <w:b/>
                <w:sz w:val="18"/>
              </w:rPr>
            </w:pPr>
            <w:r>
              <w:rPr>
                <w:b/>
                <w:sz w:val="18"/>
              </w:rPr>
              <w:t>7211</w:t>
            </w:r>
            <w:r>
              <w:rPr>
                <w:b/>
                <w:spacing w:val="-1"/>
                <w:sz w:val="18"/>
              </w:rPr>
              <w:t> </w:t>
            </w:r>
            <w:r>
              <w:rPr>
                <w:b/>
                <w:sz w:val="18"/>
              </w:rPr>
              <w:t>Stambeni</w:t>
            </w:r>
            <w:r>
              <w:rPr>
                <w:b/>
                <w:spacing w:val="-1"/>
                <w:sz w:val="18"/>
              </w:rPr>
              <w:t> </w:t>
            </w:r>
            <w:r>
              <w:rPr>
                <w:b/>
                <w:spacing w:val="-2"/>
                <w:sz w:val="18"/>
              </w:rPr>
              <w:t>objekti</w:t>
            </w:r>
          </w:p>
        </w:tc>
        <w:tc>
          <w:tcPr>
            <w:tcW w:w="1370" w:type="dxa"/>
          </w:tcPr>
          <w:p>
            <w:pPr>
              <w:pStyle w:val="TableParagraph"/>
              <w:spacing w:before="198"/>
              <w:ind w:right="154"/>
              <w:jc w:val="right"/>
              <w:rPr>
                <w:b/>
                <w:sz w:val="18"/>
              </w:rPr>
            </w:pPr>
            <w:r>
              <w:rPr>
                <w:b/>
                <w:spacing w:val="-2"/>
                <w:sz w:val="18"/>
              </w:rPr>
              <w:t>104.281,83</w:t>
            </w:r>
          </w:p>
        </w:tc>
        <w:tc>
          <w:tcPr>
            <w:tcW w:w="1357"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198"/>
              <w:ind w:right="38"/>
              <w:jc w:val="right"/>
              <w:rPr>
                <w:b/>
                <w:sz w:val="18"/>
              </w:rPr>
            </w:pPr>
            <w:r>
              <w:rPr>
                <w:b/>
                <w:spacing w:val="-2"/>
                <w:sz w:val="18"/>
              </w:rPr>
              <w:t>43.005,49</w:t>
            </w:r>
          </w:p>
        </w:tc>
        <w:tc>
          <w:tcPr>
            <w:tcW w:w="795" w:type="dxa"/>
          </w:tcPr>
          <w:p>
            <w:pPr>
              <w:pStyle w:val="TableParagraph"/>
              <w:spacing w:before="198"/>
              <w:ind w:right="38"/>
              <w:jc w:val="right"/>
              <w:rPr>
                <w:b/>
                <w:sz w:val="18"/>
              </w:rPr>
            </w:pPr>
            <w:r>
              <w:rPr>
                <w:b/>
                <w:spacing w:val="-2"/>
                <w:sz w:val="18"/>
              </w:rPr>
              <w:t>41,24%</w:t>
            </w:r>
          </w:p>
        </w:tc>
        <w:tc>
          <w:tcPr>
            <w:tcW w:w="813" w:type="dxa"/>
          </w:tcPr>
          <w:p>
            <w:pPr>
              <w:pStyle w:val="TableParagraph"/>
              <w:rPr>
                <w:rFonts w:ascii="Times New Roman"/>
                <w:sz w:val="18"/>
              </w:rPr>
            </w:pPr>
          </w:p>
        </w:tc>
      </w:tr>
      <w:tr>
        <w:trPr>
          <w:trHeight w:val="285" w:hRule="atLeast"/>
        </w:trPr>
        <w:tc>
          <w:tcPr>
            <w:tcW w:w="3782" w:type="dxa"/>
          </w:tcPr>
          <w:p>
            <w:pPr>
              <w:pStyle w:val="TableParagraph"/>
              <w:spacing w:before="36"/>
              <w:ind w:left="225"/>
              <w:rPr>
                <w:b/>
                <w:sz w:val="18"/>
              </w:rPr>
            </w:pPr>
            <w:r>
              <w:rPr>
                <w:b/>
                <w:sz w:val="18"/>
              </w:rPr>
              <w:t>7212</w:t>
            </w:r>
            <w:r>
              <w:rPr>
                <w:b/>
                <w:spacing w:val="-1"/>
                <w:sz w:val="18"/>
              </w:rPr>
              <w:t> </w:t>
            </w:r>
            <w:r>
              <w:rPr>
                <w:b/>
                <w:sz w:val="18"/>
              </w:rPr>
              <w:t>Poslovni</w:t>
            </w:r>
            <w:r>
              <w:rPr>
                <w:b/>
                <w:spacing w:val="-1"/>
                <w:sz w:val="18"/>
              </w:rPr>
              <w:t> </w:t>
            </w:r>
            <w:r>
              <w:rPr>
                <w:b/>
                <w:spacing w:val="-2"/>
                <w:sz w:val="18"/>
              </w:rPr>
              <w:t>objekti</w:t>
            </w:r>
          </w:p>
        </w:tc>
        <w:tc>
          <w:tcPr>
            <w:tcW w:w="1370" w:type="dxa"/>
          </w:tcPr>
          <w:p>
            <w:pPr>
              <w:pStyle w:val="TableParagraph"/>
              <w:spacing w:before="36"/>
              <w:ind w:right="154"/>
              <w:jc w:val="right"/>
              <w:rPr>
                <w:b/>
                <w:sz w:val="18"/>
              </w:rPr>
            </w:pPr>
            <w:r>
              <w:rPr>
                <w:b/>
                <w:spacing w:val="-2"/>
                <w:sz w:val="18"/>
              </w:rPr>
              <w:t>940.000,00</w:t>
            </w:r>
          </w:p>
        </w:tc>
        <w:tc>
          <w:tcPr>
            <w:tcW w:w="1357"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38"/>
              <w:jc w:val="right"/>
              <w:rPr>
                <w:b/>
                <w:sz w:val="18"/>
              </w:rPr>
            </w:pPr>
            <w:r>
              <w:rPr>
                <w:b/>
                <w:spacing w:val="-2"/>
                <w:sz w:val="18"/>
              </w:rPr>
              <w:t>940.000,00</w:t>
            </w:r>
          </w:p>
        </w:tc>
        <w:tc>
          <w:tcPr>
            <w:tcW w:w="795" w:type="dxa"/>
          </w:tcPr>
          <w:p>
            <w:pPr>
              <w:pStyle w:val="TableParagraph"/>
              <w:spacing w:before="36"/>
              <w:ind w:right="38"/>
              <w:jc w:val="right"/>
              <w:rPr>
                <w:b/>
                <w:sz w:val="18"/>
              </w:rPr>
            </w:pPr>
            <w:r>
              <w:rPr>
                <w:b/>
                <w:spacing w:val="-2"/>
                <w:sz w:val="18"/>
              </w:rPr>
              <w:t>100,00%</w:t>
            </w:r>
          </w:p>
        </w:tc>
        <w:tc>
          <w:tcPr>
            <w:tcW w:w="813" w:type="dxa"/>
          </w:tcPr>
          <w:p>
            <w:pPr>
              <w:pStyle w:val="TableParagraph"/>
              <w:rPr>
                <w:rFonts w:ascii="Times New Roman"/>
                <w:sz w:val="18"/>
              </w:rPr>
            </w:pPr>
          </w:p>
        </w:tc>
      </w:tr>
      <w:tr>
        <w:trPr>
          <w:trHeight w:val="690" w:hRule="atLeast"/>
        </w:trPr>
        <w:tc>
          <w:tcPr>
            <w:tcW w:w="3782" w:type="dxa"/>
          </w:tcPr>
          <w:p>
            <w:pPr>
              <w:pStyle w:val="TableParagraph"/>
              <w:spacing w:line="232" w:lineRule="auto" w:before="41"/>
              <w:ind w:left="180" w:right="202"/>
              <w:rPr>
                <w:b/>
                <w:sz w:val="18"/>
              </w:rPr>
            </w:pPr>
            <w:r>
              <w:rPr>
                <w:b/>
                <w:sz w:val="18"/>
              </w:rPr>
              <w:t>722</w:t>
            </w:r>
            <w:r>
              <w:rPr>
                <w:b/>
                <w:spacing w:val="-8"/>
                <w:sz w:val="18"/>
              </w:rPr>
              <w:t> </w:t>
            </w:r>
            <w:r>
              <w:rPr>
                <w:b/>
                <w:sz w:val="18"/>
              </w:rPr>
              <w:t>Prihodi</w:t>
            </w:r>
            <w:r>
              <w:rPr>
                <w:b/>
                <w:spacing w:val="-8"/>
                <w:sz w:val="18"/>
              </w:rPr>
              <w:t> </w:t>
            </w:r>
            <w:r>
              <w:rPr>
                <w:b/>
                <w:sz w:val="18"/>
              </w:rPr>
              <w:t>od</w:t>
            </w:r>
            <w:r>
              <w:rPr>
                <w:b/>
                <w:spacing w:val="-8"/>
                <w:sz w:val="18"/>
              </w:rPr>
              <w:t> </w:t>
            </w:r>
            <w:r>
              <w:rPr>
                <w:b/>
                <w:sz w:val="18"/>
              </w:rPr>
              <w:t>prodaje</w:t>
            </w:r>
            <w:r>
              <w:rPr>
                <w:b/>
                <w:spacing w:val="-8"/>
                <w:sz w:val="18"/>
              </w:rPr>
              <w:t> </w:t>
            </w:r>
            <w:r>
              <w:rPr>
                <w:b/>
                <w:sz w:val="18"/>
              </w:rPr>
              <w:t>postrojenja</w:t>
            </w:r>
            <w:r>
              <w:rPr>
                <w:b/>
                <w:spacing w:val="-8"/>
                <w:sz w:val="18"/>
              </w:rPr>
              <w:t> </w:t>
            </w:r>
            <w:r>
              <w:rPr>
                <w:b/>
                <w:sz w:val="18"/>
              </w:rPr>
              <w:t>i </w:t>
            </w:r>
            <w:r>
              <w:rPr>
                <w:b/>
                <w:spacing w:val="-2"/>
                <w:sz w:val="18"/>
              </w:rPr>
              <w:t>opreme</w:t>
            </w:r>
          </w:p>
          <w:p>
            <w:pPr>
              <w:pStyle w:val="TableParagraph"/>
              <w:spacing w:line="205" w:lineRule="exact"/>
              <w:ind w:left="225"/>
              <w:rPr>
                <w:b/>
                <w:sz w:val="18"/>
              </w:rPr>
            </w:pPr>
            <w:r>
              <w:rPr>
                <w:b/>
                <w:sz w:val="18"/>
              </w:rPr>
              <w:t>7221</w:t>
            </w:r>
            <w:r>
              <w:rPr>
                <w:b/>
                <w:spacing w:val="-1"/>
                <w:sz w:val="18"/>
              </w:rPr>
              <w:t> </w:t>
            </w:r>
            <w:r>
              <w:rPr>
                <w:b/>
                <w:sz w:val="18"/>
              </w:rPr>
              <w:t>Uredska</w:t>
            </w:r>
            <w:r>
              <w:rPr>
                <w:b/>
                <w:spacing w:val="-1"/>
                <w:sz w:val="18"/>
              </w:rPr>
              <w:t> </w:t>
            </w:r>
            <w:r>
              <w:rPr>
                <w:b/>
                <w:sz w:val="18"/>
              </w:rPr>
              <w:t>opreme</w:t>
            </w:r>
            <w:r>
              <w:rPr>
                <w:b/>
                <w:spacing w:val="-1"/>
                <w:sz w:val="18"/>
              </w:rPr>
              <w:t> </w:t>
            </w:r>
            <w:r>
              <w:rPr>
                <w:b/>
                <w:sz w:val="18"/>
              </w:rPr>
              <w:t>i</w:t>
            </w:r>
            <w:r>
              <w:rPr>
                <w:b/>
                <w:spacing w:val="-1"/>
                <w:sz w:val="18"/>
              </w:rPr>
              <w:t> </w:t>
            </w:r>
            <w:r>
              <w:rPr>
                <w:b/>
                <w:spacing w:val="-2"/>
                <w:sz w:val="18"/>
              </w:rPr>
              <w:t>namještaj</w:t>
            </w:r>
          </w:p>
        </w:tc>
        <w:tc>
          <w:tcPr>
            <w:tcW w:w="1370" w:type="dxa"/>
          </w:tcPr>
          <w:p>
            <w:pPr>
              <w:pStyle w:val="TableParagraph"/>
              <w:spacing w:before="36"/>
              <w:ind w:left="512"/>
              <w:rPr>
                <w:b/>
                <w:sz w:val="18"/>
              </w:rPr>
            </w:pPr>
            <w:r>
              <w:rPr>
                <w:b/>
                <w:spacing w:val="-2"/>
                <w:sz w:val="18"/>
              </w:rPr>
              <w:t>3.122,86</w:t>
            </w:r>
          </w:p>
          <w:p>
            <w:pPr>
              <w:pStyle w:val="TableParagraph"/>
              <w:spacing w:before="198"/>
              <w:ind w:left="512"/>
              <w:rPr>
                <w:b/>
                <w:sz w:val="18"/>
              </w:rPr>
            </w:pPr>
            <w:r>
              <w:rPr>
                <w:b/>
                <w:spacing w:val="-2"/>
                <w:sz w:val="18"/>
              </w:rPr>
              <w:t>3.122,86</w:t>
            </w:r>
          </w:p>
        </w:tc>
        <w:tc>
          <w:tcPr>
            <w:tcW w:w="1357"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rPr>
                <w:rFonts w:ascii="Times New Roman"/>
                <w:sz w:val="18"/>
              </w:rPr>
            </w:pPr>
          </w:p>
        </w:tc>
        <w:tc>
          <w:tcPr>
            <w:tcW w:w="795" w:type="dxa"/>
          </w:tcPr>
          <w:p>
            <w:pPr>
              <w:pStyle w:val="TableParagraph"/>
              <w:rPr>
                <w:rFonts w:ascii="Times New Roman"/>
                <w:sz w:val="18"/>
              </w:rPr>
            </w:pPr>
          </w:p>
        </w:tc>
        <w:tc>
          <w:tcPr>
            <w:tcW w:w="813" w:type="dxa"/>
          </w:tcPr>
          <w:p>
            <w:pPr>
              <w:pStyle w:val="TableParagraph"/>
              <w:rPr>
                <w:rFonts w:ascii="Times New Roman"/>
                <w:sz w:val="18"/>
              </w:rPr>
            </w:pPr>
          </w:p>
        </w:tc>
      </w:tr>
      <w:tr>
        <w:trPr>
          <w:trHeight w:val="632" w:hRule="atLeast"/>
        </w:trPr>
        <w:tc>
          <w:tcPr>
            <w:tcW w:w="3782" w:type="dxa"/>
          </w:tcPr>
          <w:p>
            <w:pPr>
              <w:pStyle w:val="TableParagraph"/>
              <w:spacing w:line="232" w:lineRule="auto" w:before="41"/>
              <w:ind w:left="180" w:right="202"/>
              <w:rPr>
                <w:b/>
                <w:sz w:val="18"/>
              </w:rPr>
            </w:pPr>
            <w:r>
              <w:rPr>
                <w:b/>
                <w:sz w:val="18"/>
              </w:rPr>
              <w:t>723</w:t>
            </w:r>
            <w:r>
              <w:rPr>
                <w:b/>
                <w:spacing w:val="-10"/>
                <w:sz w:val="18"/>
              </w:rPr>
              <w:t> </w:t>
            </w:r>
            <w:r>
              <w:rPr>
                <w:b/>
                <w:sz w:val="18"/>
              </w:rPr>
              <w:t>Prihodi</w:t>
            </w:r>
            <w:r>
              <w:rPr>
                <w:b/>
                <w:spacing w:val="-10"/>
                <w:sz w:val="18"/>
              </w:rPr>
              <w:t> </w:t>
            </w:r>
            <w:r>
              <w:rPr>
                <w:b/>
                <w:sz w:val="18"/>
              </w:rPr>
              <w:t>od</w:t>
            </w:r>
            <w:r>
              <w:rPr>
                <w:b/>
                <w:spacing w:val="-10"/>
                <w:sz w:val="18"/>
              </w:rPr>
              <w:t> </w:t>
            </w:r>
            <w:r>
              <w:rPr>
                <w:b/>
                <w:sz w:val="18"/>
              </w:rPr>
              <w:t>prodaje</w:t>
            </w:r>
            <w:r>
              <w:rPr>
                <w:b/>
                <w:spacing w:val="-10"/>
                <w:sz w:val="18"/>
              </w:rPr>
              <w:t> </w:t>
            </w:r>
            <w:r>
              <w:rPr>
                <w:b/>
                <w:sz w:val="18"/>
              </w:rPr>
              <w:t>prijevoznih </w:t>
            </w:r>
            <w:r>
              <w:rPr>
                <w:b/>
                <w:spacing w:val="-2"/>
                <w:sz w:val="18"/>
              </w:rPr>
              <w:t>sredstava</w:t>
            </w:r>
          </w:p>
          <w:p>
            <w:pPr>
              <w:pStyle w:val="TableParagraph"/>
              <w:spacing w:line="170" w:lineRule="exact"/>
              <w:ind w:left="225"/>
              <w:rPr>
                <w:b/>
                <w:sz w:val="18"/>
              </w:rPr>
            </w:pPr>
            <w:r>
              <w:rPr>
                <w:b/>
                <w:sz w:val="18"/>
              </w:rPr>
              <w:t>7231</w:t>
            </w:r>
            <w:r>
              <w:rPr>
                <w:b/>
                <w:spacing w:val="-1"/>
                <w:sz w:val="18"/>
              </w:rPr>
              <w:t> </w:t>
            </w:r>
            <w:r>
              <w:rPr>
                <w:b/>
                <w:sz w:val="18"/>
              </w:rPr>
              <w:t>Prijevozna</w:t>
            </w:r>
            <w:r>
              <w:rPr>
                <w:b/>
                <w:spacing w:val="-1"/>
                <w:sz w:val="18"/>
              </w:rPr>
              <w:t> </w:t>
            </w:r>
            <w:r>
              <w:rPr>
                <w:b/>
                <w:sz w:val="18"/>
              </w:rPr>
              <w:t>sredstva</w:t>
            </w:r>
            <w:r>
              <w:rPr>
                <w:b/>
                <w:spacing w:val="-1"/>
                <w:sz w:val="18"/>
              </w:rPr>
              <w:t> </w:t>
            </w:r>
            <w:r>
              <w:rPr>
                <w:b/>
                <w:sz w:val="18"/>
              </w:rPr>
              <w:t>u</w:t>
            </w:r>
            <w:r>
              <w:rPr>
                <w:b/>
                <w:spacing w:val="-1"/>
                <w:sz w:val="18"/>
              </w:rPr>
              <w:t> </w:t>
            </w:r>
            <w:r>
              <w:rPr>
                <w:b/>
                <w:spacing w:val="-2"/>
                <w:sz w:val="18"/>
              </w:rPr>
              <w:t>cestovnom</w:t>
            </w:r>
          </w:p>
        </w:tc>
        <w:tc>
          <w:tcPr>
            <w:tcW w:w="1370" w:type="dxa"/>
          </w:tcPr>
          <w:p>
            <w:pPr>
              <w:pStyle w:val="TableParagraph"/>
              <w:spacing w:before="36"/>
              <w:ind w:left="512"/>
              <w:rPr>
                <w:b/>
                <w:sz w:val="18"/>
              </w:rPr>
            </w:pPr>
            <w:r>
              <w:rPr>
                <w:b/>
                <w:spacing w:val="-2"/>
                <w:sz w:val="18"/>
              </w:rPr>
              <w:t>5.023,60</w:t>
            </w:r>
          </w:p>
          <w:p>
            <w:pPr>
              <w:pStyle w:val="TableParagraph"/>
              <w:spacing w:line="187" w:lineRule="exact" w:before="183"/>
              <w:ind w:left="512"/>
              <w:rPr>
                <w:b/>
                <w:sz w:val="18"/>
              </w:rPr>
            </w:pPr>
            <w:r>
              <w:rPr>
                <w:b/>
                <w:spacing w:val="-2"/>
                <w:sz w:val="18"/>
              </w:rPr>
              <w:t>5.023,60</w:t>
            </w:r>
          </w:p>
        </w:tc>
        <w:tc>
          <w:tcPr>
            <w:tcW w:w="1357"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left="508"/>
              <w:rPr>
                <w:b/>
                <w:sz w:val="18"/>
              </w:rPr>
            </w:pPr>
            <w:r>
              <w:rPr>
                <w:b/>
                <w:spacing w:val="-2"/>
                <w:sz w:val="18"/>
              </w:rPr>
              <w:t>3.769,00</w:t>
            </w:r>
          </w:p>
          <w:p>
            <w:pPr>
              <w:pStyle w:val="TableParagraph"/>
              <w:spacing w:line="187" w:lineRule="exact" w:before="183"/>
              <w:ind w:left="508"/>
              <w:rPr>
                <w:b/>
                <w:sz w:val="18"/>
              </w:rPr>
            </w:pPr>
            <w:r>
              <w:rPr>
                <w:b/>
                <w:spacing w:val="-2"/>
                <w:sz w:val="18"/>
              </w:rPr>
              <w:t>3.769,00</w:t>
            </w:r>
          </w:p>
        </w:tc>
        <w:tc>
          <w:tcPr>
            <w:tcW w:w="795" w:type="dxa"/>
          </w:tcPr>
          <w:p>
            <w:pPr>
              <w:pStyle w:val="TableParagraph"/>
              <w:spacing w:before="36"/>
              <w:ind w:left="143"/>
              <w:rPr>
                <w:b/>
                <w:sz w:val="18"/>
              </w:rPr>
            </w:pPr>
            <w:r>
              <w:rPr>
                <w:b/>
                <w:spacing w:val="-2"/>
                <w:sz w:val="18"/>
              </w:rPr>
              <w:t>75,03%</w:t>
            </w:r>
          </w:p>
          <w:p>
            <w:pPr>
              <w:pStyle w:val="TableParagraph"/>
              <w:spacing w:line="187" w:lineRule="exact" w:before="183"/>
              <w:ind w:left="143"/>
              <w:rPr>
                <w:b/>
                <w:sz w:val="18"/>
              </w:rPr>
            </w:pPr>
            <w:r>
              <w:rPr>
                <w:b/>
                <w:spacing w:val="-2"/>
                <w:sz w:val="18"/>
              </w:rPr>
              <w:t>75,03%</w:t>
            </w:r>
          </w:p>
        </w:tc>
        <w:tc>
          <w:tcPr>
            <w:tcW w:w="813" w:type="dxa"/>
          </w:tcPr>
          <w:p>
            <w:pPr>
              <w:pStyle w:val="TableParagraph"/>
              <w:rPr>
                <w:rFonts w:ascii="Times New Roman"/>
                <w:sz w:val="18"/>
              </w:rPr>
            </w:pPr>
          </w:p>
        </w:tc>
      </w:tr>
      <w:tr>
        <w:trPr>
          <w:trHeight w:val="200" w:hRule="atLeast"/>
        </w:trPr>
        <w:tc>
          <w:tcPr>
            <w:tcW w:w="3782" w:type="dxa"/>
          </w:tcPr>
          <w:p>
            <w:pPr>
              <w:pStyle w:val="TableParagraph"/>
              <w:spacing w:line="181" w:lineRule="exact"/>
              <w:ind w:left="225"/>
              <w:rPr>
                <w:b/>
                <w:sz w:val="18"/>
              </w:rPr>
            </w:pPr>
            <w:r>
              <w:rPr>
                <w:b/>
                <w:spacing w:val="-2"/>
                <w:sz w:val="18"/>
              </w:rPr>
              <w:t>prometu</w:t>
            </w:r>
          </w:p>
        </w:tc>
        <w:tc>
          <w:tcPr>
            <w:tcW w:w="1370" w:type="dxa"/>
          </w:tcPr>
          <w:p>
            <w:pPr>
              <w:pStyle w:val="TableParagraph"/>
              <w:rPr>
                <w:rFonts w:ascii="Times New Roman"/>
                <w:sz w:val="14"/>
              </w:rPr>
            </w:pPr>
          </w:p>
        </w:tc>
        <w:tc>
          <w:tcPr>
            <w:tcW w:w="1357" w:type="dxa"/>
          </w:tcPr>
          <w:p>
            <w:pPr>
              <w:pStyle w:val="TableParagraph"/>
              <w:rPr>
                <w:rFonts w:ascii="Times New Roman"/>
                <w:sz w:val="14"/>
              </w:rPr>
            </w:pPr>
          </w:p>
        </w:tc>
        <w:tc>
          <w:tcPr>
            <w:tcW w:w="1357" w:type="dxa"/>
          </w:tcPr>
          <w:p>
            <w:pPr>
              <w:pStyle w:val="TableParagraph"/>
              <w:rPr>
                <w:rFonts w:ascii="Times New Roman"/>
                <w:sz w:val="14"/>
              </w:rPr>
            </w:pPr>
          </w:p>
        </w:tc>
        <w:tc>
          <w:tcPr>
            <w:tcW w:w="1250" w:type="dxa"/>
          </w:tcPr>
          <w:p>
            <w:pPr>
              <w:pStyle w:val="TableParagraph"/>
              <w:rPr>
                <w:rFonts w:ascii="Times New Roman"/>
                <w:sz w:val="14"/>
              </w:rPr>
            </w:pPr>
          </w:p>
        </w:tc>
        <w:tc>
          <w:tcPr>
            <w:tcW w:w="795" w:type="dxa"/>
          </w:tcPr>
          <w:p>
            <w:pPr>
              <w:pStyle w:val="TableParagraph"/>
              <w:rPr>
                <w:rFonts w:ascii="Times New Roman"/>
                <w:sz w:val="14"/>
              </w:rPr>
            </w:pPr>
          </w:p>
        </w:tc>
        <w:tc>
          <w:tcPr>
            <w:tcW w:w="813" w:type="dxa"/>
          </w:tcPr>
          <w:p>
            <w:pPr>
              <w:pStyle w:val="TableParagraph"/>
              <w:rPr>
                <w:rFonts w:ascii="Times New Roman"/>
                <w:sz w:val="14"/>
              </w:rPr>
            </w:pPr>
          </w:p>
        </w:tc>
      </w:tr>
    </w:tbl>
    <w:p>
      <w:pPr>
        <w:spacing w:line="240" w:lineRule="auto" w:before="0"/>
        <w:rPr>
          <w:b/>
          <w:sz w:val="20"/>
        </w:rPr>
      </w:pPr>
    </w:p>
    <w:p>
      <w:pPr>
        <w:spacing w:line="240" w:lineRule="auto" w:before="225" w:after="0"/>
        <w:rPr>
          <w:b/>
          <w:sz w:val="20"/>
        </w:rPr>
      </w:pPr>
    </w:p>
    <w:tbl>
      <w:tblPr>
        <w:tblW w:w="0" w:type="auto"/>
        <w:jc w:val="left"/>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600"/>
        <w:gridCol w:w="1433"/>
        <w:gridCol w:w="1358"/>
        <w:gridCol w:w="1358"/>
        <w:gridCol w:w="1301"/>
        <w:gridCol w:w="846"/>
        <w:gridCol w:w="754"/>
      </w:tblGrid>
      <w:tr>
        <w:trPr>
          <w:trHeight w:val="243" w:hRule="atLeast"/>
        </w:trPr>
        <w:tc>
          <w:tcPr>
            <w:tcW w:w="3600" w:type="dxa"/>
          </w:tcPr>
          <w:p>
            <w:pPr>
              <w:pStyle w:val="TableParagraph"/>
              <w:spacing w:line="201" w:lineRule="exact"/>
              <w:ind w:left="50"/>
              <w:rPr>
                <w:b/>
                <w:sz w:val="18"/>
              </w:rPr>
            </w:pPr>
            <w:r>
              <w:rPr>
                <w:b/>
                <w:sz w:val="18"/>
              </w:rPr>
              <w:t>31</w:t>
            </w:r>
            <w:r>
              <w:rPr>
                <w:b/>
                <w:spacing w:val="-1"/>
                <w:sz w:val="18"/>
              </w:rPr>
              <w:t> </w:t>
            </w:r>
            <w:r>
              <w:rPr>
                <w:b/>
                <w:sz w:val="18"/>
              </w:rPr>
              <w:t>Rashodi</w:t>
            </w:r>
            <w:r>
              <w:rPr>
                <w:b/>
                <w:spacing w:val="-1"/>
                <w:sz w:val="18"/>
              </w:rPr>
              <w:t> </w:t>
            </w:r>
            <w:r>
              <w:rPr>
                <w:b/>
                <w:sz w:val="18"/>
              </w:rPr>
              <w:t>za</w:t>
            </w:r>
            <w:r>
              <w:rPr>
                <w:b/>
                <w:spacing w:val="-1"/>
                <w:sz w:val="18"/>
              </w:rPr>
              <w:t> </w:t>
            </w:r>
            <w:r>
              <w:rPr>
                <w:b/>
                <w:spacing w:val="-2"/>
                <w:sz w:val="18"/>
              </w:rPr>
              <w:t>zaposlene</w:t>
            </w:r>
          </w:p>
        </w:tc>
        <w:tc>
          <w:tcPr>
            <w:tcW w:w="1433" w:type="dxa"/>
          </w:tcPr>
          <w:p>
            <w:pPr>
              <w:pStyle w:val="TableParagraph"/>
              <w:spacing w:line="201" w:lineRule="exact"/>
              <w:ind w:right="105"/>
              <w:jc w:val="right"/>
              <w:rPr>
                <w:b/>
                <w:sz w:val="18"/>
              </w:rPr>
            </w:pPr>
            <w:r>
              <w:rPr>
                <w:b/>
                <w:spacing w:val="-2"/>
                <w:sz w:val="18"/>
              </w:rPr>
              <w:t>22.577.151,68</w:t>
            </w:r>
          </w:p>
        </w:tc>
        <w:tc>
          <w:tcPr>
            <w:tcW w:w="1358" w:type="dxa"/>
          </w:tcPr>
          <w:p>
            <w:pPr>
              <w:pStyle w:val="TableParagraph"/>
              <w:spacing w:line="201" w:lineRule="exact"/>
              <w:ind w:left="13" w:right="7"/>
              <w:jc w:val="center"/>
              <w:rPr>
                <w:b/>
                <w:sz w:val="18"/>
              </w:rPr>
            </w:pPr>
            <w:r>
              <w:rPr>
                <w:b/>
                <w:spacing w:val="-2"/>
                <w:sz w:val="18"/>
              </w:rPr>
              <w:t>33.051.072,00</w:t>
            </w:r>
          </w:p>
        </w:tc>
        <w:tc>
          <w:tcPr>
            <w:tcW w:w="1358" w:type="dxa"/>
          </w:tcPr>
          <w:p>
            <w:pPr>
              <w:pStyle w:val="TableParagraph"/>
              <w:spacing w:line="201" w:lineRule="exact"/>
              <w:ind w:left="6" w:right="13"/>
              <w:jc w:val="center"/>
              <w:rPr>
                <w:b/>
                <w:sz w:val="18"/>
              </w:rPr>
            </w:pPr>
            <w:r>
              <w:rPr>
                <w:b/>
                <w:spacing w:val="-2"/>
                <w:sz w:val="18"/>
              </w:rPr>
              <w:t>33.016.369,00</w:t>
            </w:r>
          </w:p>
        </w:tc>
        <w:tc>
          <w:tcPr>
            <w:tcW w:w="1301" w:type="dxa"/>
          </w:tcPr>
          <w:p>
            <w:pPr>
              <w:pStyle w:val="TableParagraph"/>
              <w:spacing w:line="201" w:lineRule="exact"/>
              <w:ind w:right="42"/>
              <w:jc w:val="right"/>
              <w:rPr>
                <w:b/>
                <w:sz w:val="18"/>
              </w:rPr>
            </w:pPr>
            <w:r>
              <w:rPr>
                <w:b/>
                <w:spacing w:val="-2"/>
                <w:sz w:val="18"/>
              </w:rPr>
              <w:t>31.858.622,23</w:t>
            </w:r>
          </w:p>
        </w:tc>
        <w:tc>
          <w:tcPr>
            <w:tcW w:w="846" w:type="dxa"/>
          </w:tcPr>
          <w:p>
            <w:pPr>
              <w:pStyle w:val="TableParagraph"/>
              <w:spacing w:line="201" w:lineRule="exact"/>
              <w:ind w:right="93"/>
              <w:jc w:val="right"/>
              <w:rPr>
                <w:b/>
                <w:sz w:val="18"/>
              </w:rPr>
            </w:pPr>
            <w:r>
              <w:rPr>
                <w:b/>
                <w:spacing w:val="-2"/>
                <w:sz w:val="18"/>
              </w:rPr>
              <w:t>141,11%</w:t>
            </w:r>
          </w:p>
        </w:tc>
        <w:tc>
          <w:tcPr>
            <w:tcW w:w="754" w:type="dxa"/>
          </w:tcPr>
          <w:p>
            <w:pPr>
              <w:pStyle w:val="TableParagraph"/>
              <w:spacing w:line="201" w:lineRule="exact"/>
              <w:ind w:left="36" w:right="2"/>
              <w:jc w:val="center"/>
              <w:rPr>
                <w:b/>
                <w:sz w:val="18"/>
              </w:rPr>
            </w:pPr>
            <w:r>
              <w:rPr>
                <w:b/>
                <w:spacing w:val="-2"/>
                <w:sz w:val="18"/>
              </w:rPr>
              <w:t>96,49%</w:t>
            </w:r>
          </w:p>
        </w:tc>
      </w:tr>
      <w:tr>
        <w:trPr>
          <w:trHeight w:val="285" w:hRule="atLeast"/>
        </w:trPr>
        <w:tc>
          <w:tcPr>
            <w:tcW w:w="3600" w:type="dxa"/>
          </w:tcPr>
          <w:p>
            <w:pPr>
              <w:pStyle w:val="TableParagraph"/>
              <w:spacing w:before="36"/>
              <w:ind w:left="110"/>
              <w:rPr>
                <w:b/>
                <w:sz w:val="18"/>
              </w:rPr>
            </w:pPr>
            <w:r>
              <w:rPr>
                <w:b/>
                <w:sz w:val="18"/>
              </w:rPr>
              <w:t>311</w:t>
            </w:r>
            <w:r>
              <w:rPr>
                <w:b/>
                <w:spacing w:val="-4"/>
                <w:sz w:val="18"/>
              </w:rPr>
              <w:t> </w:t>
            </w:r>
            <w:r>
              <w:rPr>
                <w:b/>
                <w:sz w:val="18"/>
              </w:rPr>
              <w:t>Plaće</w:t>
            </w:r>
            <w:r>
              <w:rPr>
                <w:b/>
                <w:spacing w:val="-1"/>
                <w:sz w:val="18"/>
              </w:rPr>
              <w:t> </w:t>
            </w:r>
            <w:r>
              <w:rPr>
                <w:b/>
                <w:spacing w:val="-2"/>
                <w:sz w:val="18"/>
              </w:rPr>
              <w:t>(Bruto)</w:t>
            </w:r>
          </w:p>
        </w:tc>
        <w:tc>
          <w:tcPr>
            <w:tcW w:w="1433" w:type="dxa"/>
          </w:tcPr>
          <w:p>
            <w:pPr>
              <w:pStyle w:val="TableParagraph"/>
              <w:spacing w:before="36"/>
              <w:ind w:right="105"/>
              <w:jc w:val="right"/>
              <w:rPr>
                <w:b/>
                <w:sz w:val="18"/>
              </w:rPr>
            </w:pPr>
            <w:r>
              <w:rPr>
                <w:b/>
                <w:spacing w:val="-2"/>
                <w:sz w:val="18"/>
              </w:rPr>
              <w:t>18.008.171,16</w:t>
            </w:r>
          </w:p>
        </w:tc>
        <w:tc>
          <w:tcPr>
            <w:tcW w:w="1358" w:type="dxa"/>
          </w:tcPr>
          <w:p>
            <w:pPr>
              <w:pStyle w:val="TableParagraph"/>
              <w:rPr>
                <w:rFonts w:ascii="Times New Roman"/>
                <w:sz w:val="18"/>
              </w:rPr>
            </w:pPr>
          </w:p>
        </w:tc>
        <w:tc>
          <w:tcPr>
            <w:tcW w:w="1358" w:type="dxa"/>
          </w:tcPr>
          <w:p>
            <w:pPr>
              <w:pStyle w:val="TableParagraph"/>
              <w:rPr>
                <w:rFonts w:ascii="Times New Roman"/>
                <w:sz w:val="18"/>
              </w:rPr>
            </w:pPr>
          </w:p>
        </w:tc>
        <w:tc>
          <w:tcPr>
            <w:tcW w:w="1301" w:type="dxa"/>
          </w:tcPr>
          <w:p>
            <w:pPr>
              <w:pStyle w:val="TableParagraph"/>
              <w:spacing w:before="36"/>
              <w:ind w:right="42"/>
              <w:jc w:val="right"/>
              <w:rPr>
                <w:b/>
                <w:sz w:val="18"/>
              </w:rPr>
            </w:pPr>
            <w:r>
              <w:rPr>
                <w:b/>
                <w:spacing w:val="-2"/>
                <w:sz w:val="18"/>
              </w:rPr>
              <w:t>25.607.712,51</w:t>
            </w:r>
          </w:p>
        </w:tc>
        <w:tc>
          <w:tcPr>
            <w:tcW w:w="846" w:type="dxa"/>
          </w:tcPr>
          <w:p>
            <w:pPr>
              <w:pStyle w:val="TableParagraph"/>
              <w:spacing w:before="36"/>
              <w:ind w:right="93"/>
              <w:jc w:val="right"/>
              <w:rPr>
                <w:b/>
                <w:sz w:val="18"/>
              </w:rPr>
            </w:pPr>
            <w:r>
              <w:rPr>
                <w:b/>
                <w:spacing w:val="-2"/>
                <w:sz w:val="18"/>
              </w:rPr>
              <w:t>142,20%</w:t>
            </w:r>
          </w:p>
        </w:tc>
        <w:tc>
          <w:tcPr>
            <w:tcW w:w="754" w:type="dxa"/>
          </w:tcPr>
          <w:p>
            <w:pPr>
              <w:pStyle w:val="TableParagraph"/>
              <w:rPr>
                <w:rFonts w:ascii="Times New Roman"/>
                <w:sz w:val="18"/>
              </w:rPr>
            </w:pPr>
          </w:p>
        </w:tc>
      </w:tr>
      <w:tr>
        <w:trPr>
          <w:trHeight w:val="285" w:hRule="atLeast"/>
        </w:trPr>
        <w:tc>
          <w:tcPr>
            <w:tcW w:w="3600" w:type="dxa"/>
          </w:tcPr>
          <w:p>
            <w:pPr>
              <w:pStyle w:val="TableParagraph"/>
              <w:spacing w:before="36"/>
              <w:ind w:left="155"/>
              <w:rPr>
                <w:b/>
                <w:sz w:val="18"/>
              </w:rPr>
            </w:pPr>
            <w:r>
              <w:rPr>
                <w:b/>
                <w:sz w:val="18"/>
              </w:rPr>
              <w:t>3111</w:t>
            </w:r>
            <w:r>
              <w:rPr>
                <w:b/>
                <w:spacing w:val="-4"/>
                <w:sz w:val="18"/>
              </w:rPr>
              <w:t> </w:t>
            </w:r>
            <w:r>
              <w:rPr>
                <w:b/>
                <w:sz w:val="18"/>
              </w:rPr>
              <w:t>Plaće</w:t>
            </w:r>
            <w:r>
              <w:rPr>
                <w:b/>
                <w:spacing w:val="-1"/>
                <w:sz w:val="18"/>
              </w:rPr>
              <w:t> </w:t>
            </w:r>
            <w:r>
              <w:rPr>
                <w:b/>
                <w:sz w:val="18"/>
              </w:rPr>
              <w:t>za</w:t>
            </w:r>
            <w:r>
              <w:rPr>
                <w:b/>
                <w:spacing w:val="-1"/>
                <w:sz w:val="18"/>
              </w:rPr>
              <w:t> </w:t>
            </w:r>
            <w:r>
              <w:rPr>
                <w:b/>
                <w:sz w:val="18"/>
              </w:rPr>
              <w:t>redovan</w:t>
            </w:r>
            <w:r>
              <w:rPr>
                <w:b/>
                <w:spacing w:val="-1"/>
                <w:sz w:val="18"/>
              </w:rPr>
              <w:t> </w:t>
            </w:r>
            <w:r>
              <w:rPr>
                <w:b/>
                <w:spacing w:val="-5"/>
                <w:sz w:val="18"/>
              </w:rPr>
              <w:t>rad</w:t>
            </w:r>
          </w:p>
        </w:tc>
        <w:tc>
          <w:tcPr>
            <w:tcW w:w="1433" w:type="dxa"/>
          </w:tcPr>
          <w:p>
            <w:pPr>
              <w:pStyle w:val="TableParagraph"/>
              <w:spacing w:before="36"/>
              <w:ind w:right="105"/>
              <w:jc w:val="right"/>
              <w:rPr>
                <w:b/>
                <w:sz w:val="18"/>
              </w:rPr>
            </w:pPr>
            <w:r>
              <w:rPr>
                <w:b/>
                <w:spacing w:val="-2"/>
                <w:sz w:val="18"/>
              </w:rPr>
              <w:t>17.840.130,91</w:t>
            </w:r>
          </w:p>
        </w:tc>
        <w:tc>
          <w:tcPr>
            <w:tcW w:w="1358" w:type="dxa"/>
          </w:tcPr>
          <w:p>
            <w:pPr>
              <w:pStyle w:val="TableParagraph"/>
              <w:rPr>
                <w:rFonts w:ascii="Times New Roman"/>
                <w:sz w:val="18"/>
              </w:rPr>
            </w:pPr>
          </w:p>
        </w:tc>
        <w:tc>
          <w:tcPr>
            <w:tcW w:w="1358" w:type="dxa"/>
          </w:tcPr>
          <w:p>
            <w:pPr>
              <w:pStyle w:val="TableParagraph"/>
              <w:rPr>
                <w:rFonts w:ascii="Times New Roman"/>
                <w:sz w:val="18"/>
              </w:rPr>
            </w:pPr>
          </w:p>
        </w:tc>
        <w:tc>
          <w:tcPr>
            <w:tcW w:w="1301" w:type="dxa"/>
          </w:tcPr>
          <w:p>
            <w:pPr>
              <w:pStyle w:val="TableParagraph"/>
              <w:spacing w:before="36"/>
              <w:ind w:right="42"/>
              <w:jc w:val="right"/>
              <w:rPr>
                <w:b/>
                <w:sz w:val="18"/>
              </w:rPr>
            </w:pPr>
            <w:r>
              <w:rPr>
                <w:b/>
                <w:spacing w:val="-2"/>
                <w:sz w:val="18"/>
              </w:rPr>
              <w:t>25.311.232,34</w:t>
            </w:r>
          </w:p>
        </w:tc>
        <w:tc>
          <w:tcPr>
            <w:tcW w:w="846" w:type="dxa"/>
          </w:tcPr>
          <w:p>
            <w:pPr>
              <w:pStyle w:val="TableParagraph"/>
              <w:spacing w:before="36"/>
              <w:ind w:right="93"/>
              <w:jc w:val="right"/>
              <w:rPr>
                <w:b/>
                <w:sz w:val="18"/>
              </w:rPr>
            </w:pPr>
            <w:r>
              <w:rPr>
                <w:b/>
                <w:spacing w:val="-2"/>
                <w:sz w:val="18"/>
              </w:rPr>
              <w:t>141,88%</w:t>
            </w:r>
          </w:p>
        </w:tc>
        <w:tc>
          <w:tcPr>
            <w:tcW w:w="754" w:type="dxa"/>
          </w:tcPr>
          <w:p>
            <w:pPr>
              <w:pStyle w:val="TableParagraph"/>
              <w:rPr>
                <w:rFonts w:ascii="Times New Roman"/>
                <w:sz w:val="18"/>
              </w:rPr>
            </w:pPr>
          </w:p>
        </w:tc>
      </w:tr>
      <w:tr>
        <w:trPr>
          <w:trHeight w:val="285" w:hRule="atLeast"/>
        </w:trPr>
        <w:tc>
          <w:tcPr>
            <w:tcW w:w="3600" w:type="dxa"/>
          </w:tcPr>
          <w:p>
            <w:pPr>
              <w:pStyle w:val="TableParagraph"/>
              <w:spacing w:before="36"/>
              <w:ind w:left="155"/>
              <w:rPr>
                <w:b/>
                <w:sz w:val="18"/>
              </w:rPr>
            </w:pPr>
            <w:r>
              <w:rPr>
                <w:b/>
                <w:sz w:val="18"/>
              </w:rPr>
              <w:t>3113</w:t>
            </w:r>
            <w:r>
              <w:rPr>
                <w:b/>
                <w:spacing w:val="-4"/>
                <w:sz w:val="18"/>
              </w:rPr>
              <w:t> </w:t>
            </w:r>
            <w:r>
              <w:rPr>
                <w:b/>
                <w:sz w:val="18"/>
              </w:rPr>
              <w:t>Plaće</w:t>
            </w:r>
            <w:r>
              <w:rPr>
                <w:b/>
                <w:spacing w:val="-1"/>
                <w:sz w:val="18"/>
              </w:rPr>
              <w:t> </w:t>
            </w:r>
            <w:r>
              <w:rPr>
                <w:b/>
                <w:sz w:val="18"/>
              </w:rPr>
              <w:t>za</w:t>
            </w:r>
            <w:r>
              <w:rPr>
                <w:b/>
                <w:spacing w:val="-1"/>
                <w:sz w:val="18"/>
              </w:rPr>
              <w:t> </w:t>
            </w:r>
            <w:r>
              <w:rPr>
                <w:b/>
                <w:sz w:val="18"/>
              </w:rPr>
              <w:t>prekovremeni</w:t>
            </w:r>
            <w:r>
              <w:rPr>
                <w:b/>
                <w:spacing w:val="-1"/>
                <w:sz w:val="18"/>
              </w:rPr>
              <w:t> </w:t>
            </w:r>
            <w:r>
              <w:rPr>
                <w:b/>
                <w:spacing w:val="-5"/>
                <w:sz w:val="18"/>
              </w:rPr>
              <w:t>rad</w:t>
            </w:r>
          </w:p>
        </w:tc>
        <w:tc>
          <w:tcPr>
            <w:tcW w:w="1433" w:type="dxa"/>
          </w:tcPr>
          <w:p>
            <w:pPr>
              <w:pStyle w:val="TableParagraph"/>
              <w:spacing w:before="36"/>
              <w:ind w:right="105"/>
              <w:jc w:val="right"/>
              <w:rPr>
                <w:b/>
                <w:sz w:val="18"/>
              </w:rPr>
            </w:pPr>
            <w:r>
              <w:rPr>
                <w:b/>
                <w:spacing w:val="-2"/>
                <w:sz w:val="18"/>
              </w:rPr>
              <w:t>92.203,36</w:t>
            </w:r>
          </w:p>
        </w:tc>
        <w:tc>
          <w:tcPr>
            <w:tcW w:w="1358" w:type="dxa"/>
          </w:tcPr>
          <w:p>
            <w:pPr>
              <w:pStyle w:val="TableParagraph"/>
              <w:rPr>
                <w:rFonts w:ascii="Times New Roman"/>
                <w:sz w:val="18"/>
              </w:rPr>
            </w:pPr>
          </w:p>
        </w:tc>
        <w:tc>
          <w:tcPr>
            <w:tcW w:w="1358" w:type="dxa"/>
          </w:tcPr>
          <w:p>
            <w:pPr>
              <w:pStyle w:val="TableParagraph"/>
              <w:rPr>
                <w:rFonts w:ascii="Times New Roman"/>
                <w:sz w:val="18"/>
              </w:rPr>
            </w:pPr>
          </w:p>
        </w:tc>
        <w:tc>
          <w:tcPr>
            <w:tcW w:w="1301" w:type="dxa"/>
          </w:tcPr>
          <w:p>
            <w:pPr>
              <w:pStyle w:val="TableParagraph"/>
              <w:spacing w:before="36"/>
              <w:ind w:right="42"/>
              <w:jc w:val="right"/>
              <w:rPr>
                <w:b/>
                <w:sz w:val="18"/>
              </w:rPr>
            </w:pPr>
            <w:r>
              <w:rPr>
                <w:b/>
                <w:spacing w:val="-2"/>
                <w:sz w:val="18"/>
              </w:rPr>
              <w:t>127.680,17</w:t>
            </w:r>
          </w:p>
        </w:tc>
        <w:tc>
          <w:tcPr>
            <w:tcW w:w="846" w:type="dxa"/>
          </w:tcPr>
          <w:p>
            <w:pPr>
              <w:pStyle w:val="TableParagraph"/>
              <w:spacing w:before="36"/>
              <w:ind w:right="93"/>
              <w:jc w:val="right"/>
              <w:rPr>
                <w:b/>
                <w:sz w:val="18"/>
              </w:rPr>
            </w:pPr>
            <w:r>
              <w:rPr>
                <w:b/>
                <w:spacing w:val="-2"/>
                <w:sz w:val="18"/>
              </w:rPr>
              <w:t>138,48%</w:t>
            </w:r>
          </w:p>
        </w:tc>
        <w:tc>
          <w:tcPr>
            <w:tcW w:w="754" w:type="dxa"/>
          </w:tcPr>
          <w:p>
            <w:pPr>
              <w:pStyle w:val="TableParagraph"/>
              <w:rPr>
                <w:rFonts w:ascii="Times New Roman"/>
                <w:sz w:val="18"/>
              </w:rPr>
            </w:pPr>
          </w:p>
        </w:tc>
      </w:tr>
      <w:tr>
        <w:trPr>
          <w:trHeight w:val="285" w:hRule="atLeast"/>
        </w:trPr>
        <w:tc>
          <w:tcPr>
            <w:tcW w:w="3600" w:type="dxa"/>
          </w:tcPr>
          <w:p>
            <w:pPr>
              <w:pStyle w:val="TableParagraph"/>
              <w:spacing w:before="36"/>
              <w:ind w:left="155"/>
              <w:rPr>
                <w:b/>
                <w:sz w:val="18"/>
              </w:rPr>
            </w:pPr>
            <w:r>
              <w:rPr>
                <w:b/>
                <w:sz w:val="18"/>
              </w:rPr>
              <w:t>3114</w:t>
            </w:r>
            <w:r>
              <w:rPr>
                <w:b/>
                <w:spacing w:val="-4"/>
                <w:sz w:val="18"/>
              </w:rPr>
              <w:t> </w:t>
            </w:r>
            <w:r>
              <w:rPr>
                <w:b/>
                <w:sz w:val="18"/>
              </w:rPr>
              <w:t>Plaće</w:t>
            </w:r>
            <w:r>
              <w:rPr>
                <w:b/>
                <w:spacing w:val="-1"/>
                <w:sz w:val="18"/>
              </w:rPr>
              <w:t> </w:t>
            </w:r>
            <w:r>
              <w:rPr>
                <w:b/>
                <w:sz w:val="18"/>
              </w:rPr>
              <w:t>za</w:t>
            </w:r>
            <w:r>
              <w:rPr>
                <w:b/>
                <w:spacing w:val="-1"/>
                <w:sz w:val="18"/>
              </w:rPr>
              <w:t> </w:t>
            </w:r>
            <w:r>
              <w:rPr>
                <w:b/>
                <w:sz w:val="18"/>
              </w:rPr>
              <w:t>posebne</w:t>
            </w:r>
            <w:r>
              <w:rPr>
                <w:b/>
                <w:spacing w:val="-1"/>
                <w:sz w:val="18"/>
              </w:rPr>
              <w:t> </w:t>
            </w:r>
            <w:r>
              <w:rPr>
                <w:b/>
                <w:sz w:val="18"/>
              </w:rPr>
              <w:t>uvjete</w:t>
            </w:r>
            <w:r>
              <w:rPr>
                <w:b/>
                <w:spacing w:val="-1"/>
                <w:sz w:val="18"/>
              </w:rPr>
              <w:t> </w:t>
            </w:r>
            <w:r>
              <w:rPr>
                <w:b/>
                <w:spacing w:val="-4"/>
                <w:sz w:val="18"/>
              </w:rPr>
              <w:t>rada</w:t>
            </w:r>
          </w:p>
        </w:tc>
        <w:tc>
          <w:tcPr>
            <w:tcW w:w="1433" w:type="dxa"/>
          </w:tcPr>
          <w:p>
            <w:pPr>
              <w:pStyle w:val="TableParagraph"/>
              <w:spacing w:before="36"/>
              <w:ind w:right="105"/>
              <w:jc w:val="right"/>
              <w:rPr>
                <w:b/>
                <w:sz w:val="18"/>
              </w:rPr>
            </w:pPr>
            <w:r>
              <w:rPr>
                <w:b/>
                <w:spacing w:val="-2"/>
                <w:sz w:val="18"/>
              </w:rPr>
              <w:t>75.836,89</w:t>
            </w:r>
          </w:p>
        </w:tc>
        <w:tc>
          <w:tcPr>
            <w:tcW w:w="1358" w:type="dxa"/>
          </w:tcPr>
          <w:p>
            <w:pPr>
              <w:pStyle w:val="TableParagraph"/>
              <w:rPr>
                <w:rFonts w:ascii="Times New Roman"/>
                <w:sz w:val="18"/>
              </w:rPr>
            </w:pPr>
          </w:p>
        </w:tc>
        <w:tc>
          <w:tcPr>
            <w:tcW w:w="1358" w:type="dxa"/>
          </w:tcPr>
          <w:p>
            <w:pPr>
              <w:pStyle w:val="TableParagraph"/>
              <w:rPr>
                <w:rFonts w:ascii="Times New Roman"/>
                <w:sz w:val="18"/>
              </w:rPr>
            </w:pPr>
          </w:p>
        </w:tc>
        <w:tc>
          <w:tcPr>
            <w:tcW w:w="1301" w:type="dxa"/>
          </w:tcPr>
          <w:p>
            <w:pPr>
              <w:pStyle w:val="TableParagraph"/>
              <w:spacing w:before="36"/>
              <w:ind w:right="42"/>
              <w:jc w:val="right"/>
              <w:rPr>
                <w:b/>
                <w:sz w:val="18"/>
              </w:rPr>
            </w:pPr>
            <w:r>
              <w:rPr>
                <w:b/>
                <w:spacing w:val="-2"/>
                <w:sz w:val="18"/>
              </w:rPr>
              <w:t>168.800,00</w:t>
            </w:r>
          </w:p>
        </w:tc>
        <w:tc>
          <w:tcPr>
            <w:tcW w:w="846" w:type="dxa"/>
          </w:tcPr>
          <w:p>
            <w:pPr>
              <w:pStyle w:val="TableParagraph"/>
              <w:spacing w:before="36"/>
              <w:ind w:right="93"/>
              <w:jc w:val="right"/>
              <w:rPr>
                <w:b/>
                <w:sz w:val="18"/>
              </w:rPr>
            </w:pPr>
            <w:r>
              <w:rPr>
                <w:b/>
                <w:spacing w:val="-2"/>
                <w:sz w:val="18"/>
              </w:rPr>
              <w:t>222,58%</w:t>
            </w:r>
          </w:p>
        </w:tc>
        <w:tc>
          <w:tcPr>
            <w:tcW w:w="754" w:type="dxa"/>
          </w:tcPr>
          <w:p>
            <w:pPr>
              <w:pStyle w:val="TableParagraph"/>
              <w:rPr>
                <w:rFonts w:ascii="Times New Roman"/>
                <w:sz w:val="18"/>
              </w:rPr>
            </w:pPr>
          </w:p>
        </w:tc>
      </w:tr>
      <w:tr>
        <w:trPr>
          <w:trHeight w:val="285" w:hRule="atLeast"/>
        </w:trPr>
        <w:tc>
          <w:tcPr>
            <w:tcW w:w="3600" w:type="dxa"/>
          </w:tcPr>
          <w:p>
            <w:pPr>
              <w:pStyle w:val="TableParagraph"/>
              <w:spacing w:before="36"/>
              <w:ind w:left="110"/>
              <w:rPr>
                <w:b/>
                <w:sz w:val="18"/>
              </w:rPr>
            </w:pPr>
            <w:r>
              <w:rPr>
                <w:b/>
                <w:sz w:val="18"/>
              </w:rPr>
              <w:t>312</w:t>
            </w:r>
            <w:r>
              <w:rPr>
                <w:b/>
                <w:spacing w:val="-1"/>
                <w:sz w:val="18"/>
              </w:rPr>
              <w:t> </w:t>
            </w:r>
            <w:r>
              <w:rPr>
                <w:b/>
                <w:sz w:val="18"/>
              </w:rPr>
              <w:t>Ostali</w:t>
            </w:r>
            <w:r>
              <w:rPr>
                <w:b/>
                <w:spacing w:val="-1"/>
                <w:sz w:val="18"/>
              </w:rPr>
              <w:t> </w:t>
            </w:r>
            <w:r>
              <w:rPr>
                <w:b/>
                <w:sz w:val="18"/>
              </w:rPr>
              <w:t>rashodi</w:t>
            </w:r>
            <w:r>
              <w:rPr>
                <w:b/>
                <w:spacing w:val="-1"/>
                <w:sz w:val="18"/>
              </w:rPr>
              <w:t> </w:t>
            </w:r>
            <w:r>
              <w:rPr>
                <w:b/>
                <w:sz w:val="18"/>
              </w:rPr>
              <w:t>za</w:t>
            </w:r>
            <w:r>
              <w:rPr>
                <w:b/>
                <w:spacing w:val="-1"/>
                <w:sz w:val="18"/>
              </w:rPr>
              <w:t> </w:t>
            </w:r>
            <w:r>
              <w:rPr>
                <w:b/>
                <w:spacing w:val="-2"/>
                <w:sz w:val="18"/>
              </w:rPr>
              <w:t>zaposlene</w:t>
            </w:r>
          </w:p>
        </w:tc>
        <w:tc>
          <w:tcPr>
            <w:tcW w:w="1433" w:type="dxa"/>
          </w:tcPr>
          <w:p>
            <w:pPr>
              <w:pStyle w:val="TableParagraph"/>
              <w:spacing w:before="36"/>
              <w:ind w:right="105"/>
              <w:jc w:val="right"/>
              <w:rPr>
                <w:b/>
                <w:sz w:val="18"/>
              </w:rPr>
            </w:pPr>
            <w:r>
              <w:rPr>
                <w:b/>
                <w:spacing w:val="-2"/>
                <w:sz w:val="18"/>
              </w:rPr>
              <w:t>1.527.127,11</w:t>
            </w:r>
          </w:p>
        </w:tc>
        <w:tc>
          <w:tcPr>
            <w:tcW w:w="1358" w:type="dxa"/>
          </w:tcPr>
          <w:p>
            <w:pPr>
              <w:pStyle w:val="TableParagraph"/>
              <w:rPr>
                <w:rFonts w:ascii="Times New Roman"/>
                <w:sz w:val="18"/>
              </w:rPr>
            </w:pPr>
          </w:p>
        </w:tc>
        <w:tc>
          <w:tcPr>
            <w:tcW w:w="1358" w:type="dxa"/>
          </w:tcPr>
          <w:p>
            <w:pPr>
              <w:pStyle w:val="TableParagraph"/>
              <w:rPr>
                <w:rFonts w:ascii="Times New Roman"/>
                <w:sz w:val="18"/>
              </w:rPr>
            </w:pPr>
          </w:p>
        </w:tc>
        <w:tc>
          <w:tcPr>
            <w:tcW w:w="1301" w:type="dxa"/>
          </w:tcPr>
          <w:p>
            <w:pPr>
              <w:pStyle w:val="TableParagraph"/>
              <w:spacing w:before="36"/>
              <w:ind w:right="42"/>
              <w:jc w:val="right"/>
              <w:rPr>
                <w:b/>
                <w:sz w:val="18"/>
              </w:rPr>
            </w:pPr>
            <w:r>
              <w:rPr>
                <w:b/>
                <w:spacing w:val="-2"/>
                <w:sz w:val="18"/>
              </w:rPr>
              <w:t>1.923.710,64</w:t>
            </w:r>
          </w:p>
        </w:tc>
        <w:tc>
          <w:tcPr>
            <w:tcW w:w="846" w:type="dxa"/>
          </w:tcPr>
          <w:p>
            <w:pPr>
              <w:pStyle w:val="TableParagraph"/>
              <w:spacing w:before="36"/>
              <w:ind w:right="93"/>
              <w:jc w:val="right"/>
              <w:rPr>
                <w:b/>
                <w:sz w:val="18"/>
              </w:rPr>
            </w:pPr>
            <w:r>
              <w:rPr>
                <w:b/>
                <w:spacing w:val="-2"/>
                <w:sz w:val="18"/>
              </w:rPr>
              <w:t>125,97%</w:t>
            </w:r>
          </w:p>
        </w:tc>
        <w:tc>
          <w:tcPr>
            <w:tcW w:w="754" w:type="dxa"/>
          </w:tcPr>
          <w:p>
            <w:pPr>
              <w:pStyle w:val="TableParagraph"/>
              <w:rPr>
                <w:rFonts w:ascii="Times New Roman"/>
                <w:sz w:val="18"/>
              </w:rPr>
            </w:pPr>
          </w:p>
        </w:tc>
      </w:tr>
      <w:tr>
        <w:trPr>
          <w:trHeight w:val="285" w:hRule="atLeast"/>
        </w:trPr>
        <w:tc>
          <w:tcPr>
            <w:tcW w:w="3600" w:type="dxa"/>
          </w:tcPr>
          <w:p>
            <w:pPr>
              <w:pStyle w:val="TableParagraph"/>
              <w:spacing w:before="36"/>
              <w:ind w:left="155"/>
              <w:rPr>
                <w:b/>
                <w:sz w:val="18"/>
              </w:rPr>
            </w:pPr>
            <w:r>
              <w:rPr>
                <w:b/>
                <w:sz w:val="18"/>
              </w:rPr>
              <w:t>3121</w:t>
            </w:r>
            <w:r>
              <w:rPr>
                <w:b/>
                <w:spacing w:val="-1"/>
                <w:sz w:val="18"/>
              </w:rPr>
              <w:t> </w:t>
            </w:r>
            <w:r>
              <w:rPr>
                <w:b/>
                <w:sz w:val="18"/>
              </w:rPr>
              <w:t>Ostali</w:t>
            </w:r>
            <w:r>
              <w:rPr>
                <w:b/>
                <w:spacing w:val="-1"/>
                <w:sz w:val="18"/>
              </w:rPr>
              <w:t> </w:t>
            </w:r>
            <w:r>
              <w:rPr>
                <w:b/>
                <w:sz w:val="18"/>
              </w:rPr>
              <w:t>rashodi</w:t>
            </w:r>
            <w:r>
              <w:rPr>
                <w:b/>
                <w:spacing w:val="-1"/>
                <w:sz w:val="18"/>
              </w:rPr>
              <w:t> </w:t>
            </w:r>
            <w:r>
              <w:rPr>
                <w:b/>
                <w:sz w:val="18"/>
              </w:rPr>
              <w:t>za</w:t>
            </w:r>
            <w:r>
              <w:rPr>
                <w:b/>
                <w:spacing w:val="-1"/>
                <w:sz w:val="18"/>
              </w:rPr>
              <w:t> </w:t>
            </w:r>
            <w:r>
              <w:rPr>
                <w:b/>
                <w:spacing w:val="-2"/>
                <w:sz w:val="18"/>
              </w:rPr>
              <w:t>zaposlene</w:t>
            </w:r>
          </w:p>
        </w:tc>
        <w:tc>
          <w:tcPr>
            <w:tcW w:w="1433" w:type="dxa"/>
          </w:tcPr>
          <w:p>
            <w:pPr>
              <w:pStyle w:val="TableParagraph"/>
              <w:spacing w:before="36"/>
              <w:ind w:right="105"/>
              <w:jc w:val="right"/>
              <w:rPr>
                <w:b/>
                <w:sz w:val="18"/>
              </w:rPr>
            </w:pPr>
            <w:r>
              <w:rPr>
                <w:b/>
                <w:spacing w:val="-2"/>
                <w:sz w:val="18"/>
              </w:rPr>
              <w:t>1.527.127,11</w:t>
            </w:r>
          </w:p>
        </w:tc>
        <w:tc>
          <w:tcPr>
            <w:tcW w:w="1358" w:type="dxa"/>
          </w:tcPr>
          <w:p>
            <w:pPr>
              <w:pStyle w:val="TableParagraph"/>
              <w:rPr>
                <w:rFonts w:ascii="Times New Roman"/>
                <w:sz w:val="18"/>
              </w:rPr>
            </w:pPr>
          </w:p>
        </w:tc>
        <w:tc>
          <w:tcPr>
            <w:tcW w:w="1358" w:type="dxa"/>
          </w:tcPr>
          <w:p>
            <w:pPr>
              <w:pStyle w:val="TableParagraph"/>
              <w:rPr>
                <w:rFonts w:ascii="Times New Roman"/>
                <w:sz w:val="18"/>
              </w:rPr>
            </w:pPr>
          </w:p>
        </w:tc>
        <w:tc>
          <w:tcPr>
            <w:tcW w:w="1301" w:type="dxa"/>
          </w:tcPr>
          <w:p>
            <w:pPr>
              <w:pStyle w:val="TableParagraph"/>
              <w:spacing w:before="36"/>
              <w:ind w:right="42"/>
              <w:jc w:val="right"/>
              <w:rPr>
                <w:b/>
                <w:sz w:val="18"/>
              </w:rPr>
            </w:pPr>
            <w:r>
              <w:rPr>
                <w:b/>
                <w:spacing w:val="-2"/>
                <w:sz w:val="18"/>
              </w:rPr>
              <w:t>1.923.710,64</w:t>
            </w:r>
          </w:p>
        </w:tc>
        <w:tc>
          <w:tcPr>
            <w:tcW w:w="846" w:type="dxa"/>
          </w:tcPr>
          <w:p>
            <w:pPr>
              <w:pStyle w:val="TableParagraph"/>
              <w:spacing w:before="36"/>
              <w:ind w:right="93"/>
              <w:jc w:val="right"/>
              <w:rPr>
                <w:b/>
                <w:sz w:val="18"/>
              </w:rPr>
            </w:pPr>
            <w:r>
              <w:rPr>
                <w:b/>
                <w:spacing w:val="-2"/>
                <w:sz w:val="18"/>
              </w:rPr>
              <w:t>125,97%</w:t>
            </w:r>
          </w:p>
        </w:tc>
        <w:tc>
          <w:tcPr>
            <w:tcW w:w="754" w:type="dxa"/>
          </w:tcPr>
          <w:p>
            <w:pPr>
              <w:pStyle w:val="TableParagraph"/>
              <w:rPr>
                <w:rFonts w:ascii="Times New Roman"/>
                <w:sz w:val="18"/>
              </w:rPr>
            </w:pPr>
          </w:p>
        </w:tc>
      </w:tr>
      <w:tr>
        <w:trPr>
          <w:trHeight w:val="277" w:hRule="atLeast"/>
        </w:trPr>
        <w:tc>
          <w:tcPr>
            <w:tcW w:w="3600" w:type="dxa"/>
          </w:tcPr>
          <w:p>
            <w:pPr>
              <w:pStyle w:val="TableParagraph"/>
              <w:spacing w:before="36"/>
              <w:ind w:left="110"/>
              <w:rPr>
                <w:b/>
                <w:sz w:val="18"/>
              </w:rPr>
            </w:pPr>
            <w:r>
              <w:rPr>
                <w:b/>
                <w:sz w:val="18"/>
              </w:rPr>
              <w:t>313</w:t>
            </w:r>
            <w:r>
              <w:rPr>
                <w:b/>
                <w:spacing w:val="-1"/>
                <w:sz w:val="18"/>
              </w:rPr>
              <w:t> </w:t>
            </w:r>
            <w:r>
              <w:rPr>
                <w:b/>
                <w:sz w:val="18"/>
              </w:rPr>
              <w:t>Doprinosi</w:t>
            </w:r>
            <w:r>
              <w:rPr>
                <w:b/>
                <w:spacing w:val="-1"/>
                <w:sz w:val="18"/>
              </w:rPr>
              <w:t> </w:t>
            </w:r>
            <w:r>
              <w:rPr>
                <w:b/>
                <w:sz w:val="18"/>
              </w:rPr>
              <w:t>na</w:t>
            </w:r>
            <w:r>
              <w:rPr>
                <w:b/>
                <w:spacing w:val="-1"/>
                <w:sz w:val="18"/>
              </w:rPr>
              <w:t> </w:t>
            </w:r>
            <w:r>
              <w:rPr>
                <w:b/>
                <w:spacing w:val="-4"/>
                <w:sz w:val="18"/>
              </w:rPr>
              <w:t>plaće</w:t>
            </w:r>
          </w:p>
        </w:tc>
        <w:tc>
          <w:tcPr>
            <w:tcW w:w="1433" w:type="dxa"/>
          </w:tcPr>
          <w:p>
            <w:pPr>
              <w:pStyle w:val="TableParagraph"/>
              <w:spacing w:before="36"/>
              <w:ind w:right="105"/>
              <w:jc w:val="right"/>
              <w:rPr>
                <w:b/>
                <w:sz w:val="18"/>
              </w:rPr>
            </w:pPr>
            <w:r>
              <w:rPr>
                <w:b/>
                <w:spacing w:val="-2"/>
                <w:sz w:val="18"/>
              </w:rPr>
              <w:t>3.041.853,41</w:t>
            </w:r>
          </w:p>
        </w:tc>
        <w:tc>
          <w:tcPr>
            <w:tcW w:w="1358" w:type="dxa"/>
          </w:tcPr>
          <w:p>
            <w:pPr>
              <w:pStyle w:val="TableParagraph"/>
              <w:rPr>
                <w:rFonts w:ascii="Times New Roman"/>
                <w:sz w:val="18"/>
              </w:rPr>
            </w:pPr>
          </w:p>
        </w:tc>
        <w:tc>
          <w:tcPr>
            <w:tcW w:w="1358" w:type="dxa"/>
          </w:tcPr>
          <w:p>
            <w:pPr>
              <w:pStyle w:val="TableParagraph"/>
              <w:rPr>
                <w:rFonts w:ascii="Times New Roman"/>
                <w:sz w:val="18"/>
              </w:rPr>
            </w:pPr>
          </w:p>
        </w:tc>
        <w:tc>
          <w:tcPr>
            <w:tcW w:w="1301" w:type="dxa"/>
          </w:tcPr>
          <w:p>
            <w:pPr>
              <w:pStyle w:val="TableParagraph"/>
              <w:spacing w:before="36"/>
              <w:ind w:right="42"/>
              <w:jc w:val="right"/>
              <w:rPr>
                <w:b/>
                <w:sz w:val="18"/>
              </w:rPr>
            </w:pPr>
            <w:r>
              <w:rPr>
                <w:b/>
                <w:spacing w:val="-2"/>
                <w:sz w:val="18"/>
              </w:rPr>
              <w:t>4.327.199,08</w:t>
            </w:r>
          </w:p>
        </w:tc>
        <w:tc>
          <w:tcPr>
            <w:tcW w:w="846" w:type="dxa"/>
          </w:tcPr>
          <w:p>
            <w:pPr>
              <w:pStyle w:val="TableParagraph"/>
              <w:spacing w:before="36"/>
              <w:ind w:right="93"/>
              <w:jc w:val="right"/>
              <w:rPr>
                <w:b/>
                <w:sz w:val="18"/>
              </w:rPr>
            </w:pPr>
            <w:r>
              <w:rPr>
                <w:b/>
                <w:spacing w:val="-2"/>
                <w:sz w:val="18"/>
              </w:rPr>
              <w:t>142,26%</w:t>
            </w:r>
          </w:p>
        </w:tc>
        <w:tc>
          <w:tcPr>
            <w:tcW w:w="754" w:type="dxa"/>
          </w:tcPr>
          <w:p>
            <w:pPr>
              <w:pStyle w:val="TableParagraph"/>
              <w:rPr>
                <w:rFonts w:ascii="Times New Roman"/>
                <w:sz w:val="18"/>
              </w:rPr>
            </w:pPr>
          </w:p>
        </w:tc>
      </w:tr>
      <w:tr>
        <w:trPr>
          <w:trHeight w:val="640" w:hRule="atLeast"/>
        </w:trPr>
        <w:tc>
          <w:tcPr>
            <w:tcW w:w="3600" w:type="dxa"/>
          </w:tcPr>
          <w:p>
            <w:pPr>
              <w:pStyle w:val="TableParagraph"/>
              <w:spacing w:line="232" w:lineRule="auto" w:before="33"/>
              <w:ind w:left="155" w:right="121"/>
              <w:rPr>
                <w:b/>
                <w:sz w:val="18"/>
              </w:rPr>
            </w:pPr>
            <w:r>
              <w:rPr>
                <w:b/>
                <w:sz w:val="18"/>
              </w:rPr>
              <w:t>3131</w:t>
            </w:r>
            <w:r>
              <w:rPr>
                <w:b/>
                <w:spacing w:val="-13"/>
                <w:sz w:val="18"/>
              </w:rPr>
              <w:t> </w:t>
            </w:r>
            <w:r>
              <w:rPr>
                <w:b/>
                <w:sz w:val="18"/>
              </w:rPr>
              <w:t>Doprinos</w:t>
            </w:r>
            <w:r>
              <w:rPr>
                <w:b/>
                <w:spacing w:val="-12"/>
                <w:sz w:val="18"/>
              </w:rPr>
              <w:t> </w:t>
            </w:r>
            <w:r>
              <w:rPr>
                <w:b/>
                <w:sz w:val="18"/>
              </w:rPr>
              <w:t>za</w:t>
            </w:r>
            <w:r>
              <w:rPr>
                <w:b/>
                <w:spacing w:val="-13"/>
                <w:sz w:val="18"/>
              </w:rPr>
              <w:t> </w:t>
            </w:r>
            <w:r>
              <w:rPr>
                <w:b/>
                <w:sz w:val="18"/>
              </w:rPr>
              <w:t>mirovinsko </w:t>
            </w:r>
            <w:r>
              <w:rPr>
                <w:b/>
                <w:spacing w:val="-2"/>
                <w:sz w:val="18"/>
              </w:rPr>
              <w:t>osiguranje</w:t>
            </w:r>
          </w:p>
          <w:p>
            <w:pPr>
              <w:pStyle w:val="TableParagraph"/>
              <w:spacing w:line="185" w:lineRule="exact"/>
              <w:ind w:left="155"/>
              <w:rPr>
                <w:b/>
                <w:sz w:val="18"/>
              </w:rPr>
            </w:pPr>
            <w:r>
              <w:rPr>
                <w:b/>
                <w:sz w:val="18"/>
              </w:rPr>
              <w:t>3132</w:t>
            </w:r>
            <w:r>
              <w:rPr>
                <w:b/>
                <w:spacing w:val="-1"/>
                <w:sz w:val="18"/>
              </w:rPr>
              <w:t> </w:t>
            </w:r>
            <w:r>
              <w:rPr>
                <w:b/>
                <w:sz w:val="18"/>
              </w:rPr>
              <w:t>Doprinosi</w:t>
            </w:r>
            <w:r>
              <w:rPr>
                <w:b/>
                <w:spacing w:val="-1"/>
                <w:sz w:val="18"/>
              </w:rPr>
              <w:t> </w:t>
            </w:r>
            <w:r>
              <w:rPr>
                <w:b/>
                <w:sz w:val="18"/>
              </w:rPr>
              <w:t>za</w:t>
            </w:r>
            <w:r>
              <w:rPr>
                <w:b/>
                <w:spacing w:val="-1"/>
                <w:sz w:val="18"/>
              </w:rPr>
              <w:t> </w:t>
            </w:r>
            <w:r>
              <w:rPr>
                <w:b/>
                <w:spacing w:val="-2"/>
                <w:sz w:val="18"/>
              </w:rPr>
              <w:t>obvezno</w:t>
            </w:r>
          </w:p>
        </w:tc>
        <w:tc>
          <w:tcPr>
            <w:tcW w:w="1433" w:type="dxa"/>
          </w:tcPr>
          <w:p>
            <w:pPr>
              <w:pStyle w:val="TableParagraph"/>
              <w:spacing w:before="28"/>
              <w:ind w:left="524"/>
              <w:rPr>
                <w:b/>
                <w:sz w:val="18"/>
              </w:rPr>
            </w:pPr>
            <w:r>
              <w:rPr>
                <w:b/>
                <w:spacing w:val="-2"/>
                <w:sz w:val="18"/>
              </w:rPr>
              <w:t>96.279,75</w:t>
            </w:r>
          </w:p>
          <w:p>
            <w:pPr>
              <w:pStyle w:val="TableParagraph"/>
              <w:spacing w:line="187" w:lineRule="exact" w:before="198"/>
              <w:ind w:left="274"/>
              <w:rPr>
                <w:b/>
                <w:sz w:val="18"/>
              </w:rPr>
            </w:pPr>
            <w:r>
              <w:rPr>
                <w:b/>
                <w:spacing w:val="-2"/>
                <w:sz w:val="18"/>
              </w:rPr>
              <w:t>2.944.631,86</w:t>
            </w:r>
          </w:p>
        </w:tc>
        <w:tc>
          <w:tcPr>
            <w:tcW w:w="1358" w:type="dxa"/>
          </w:tcPr>
          <w:p>
            <w:pPr>
              <w:pStyle w:val="TableParagraph"/>
              <w:rPr>
                <w:rFonts w:ascii="Times New Roman"/>
                <w:sz w:val="18"/>
              </w:rPr>
            </w:pPr>
          </w:p>
        </w:tc>
        <w:tc>
          <w:tcPr>
            <w:tcW w:w="1358" w:type="dxa"/>
          </w:tcPr>
          <w:p>
            <w:pPr>
              <w:pStyle w:val="TableParagraph"/>
              <w:rPr>
                <w:rFonts w:ascii="Times New Roman"/>
                <w:sz w:val="18"/>
              </w:rPr>
            </w:pPr>
          </w:p>
        </w:tc>
        <w:tc>
          <w:tcPr>
            <w:tcW w:w="1301" w:type="dxa"/>
          </w:tcPr>
          <w:p>
            <w:pPr>
              <w:pStyle w:val="TableParagraph"/>
              <w:spacing w:before="28"/>
              <w:ind w:left="355"/>
              <w:rPr>
                <w:b/>
                <w:sz w:val="18"/>
              </w:rPr>
            </w:pPr>
            <w:r>
              <w:rPr>
                <w:b/>
                <w:spacing w:val="-2"/>
                <w:sz w:val="18"/>
              </w:rPr>
              <w:t>142.663,79</w:t>
            </w:r>
          </w:p>
          <w:p>
            <w:pPr>
              <w:pStyle w:val="TableParagraph"/>
              <w:spacing w:line="187" w:lineRule="exact" w:before="198"/>
              <w:ind w:left="205"/>
              <w:rPr>
                <w:b/>
                <w:sz w:val="18"/>
              </w:rPr>
            </w:pPr>
            <w:r>
              <w:rPr>
                <w:b/>
                <w:spacing w:val="-2"/>
                <w:sz w:val="18"/>
              </w:rPr>
              <w:t>4.184.278,01</w:t>
            </w:r>
          </w:p>
        </w:tc>
        <w:tc>
          <w:tcPr>
            <w:tcW w:w="846" w:type="dxa"/>
          </w:tcPr>
          <w:p>
            <w:pPr>
              <w:pStyle w:val="TableParagraph"/>
              <w:spacing w:before="28"/>
              <w:ind w:left="39"/>
              <w:rPr>
                <w:b/>
                <w:sz w:val="18"/>
              </w:rPr>
            </w:pPr>
            <w:r>
              <w:rPr>
                <w:b/>
                <w:spacing w:val="-2"/>
                <w:sz w:val="18"/>
              </w:rPr>
              <w:t>148,18%</w:t>
            </w:r>
          </w:p>
          <w:p>
            <w:pPr>
              <w:pStyle w:val="TableParagraph"/>
              <w:spacing w:line="187" w:lineRule="exact" w:before="198"/>
              <w:ind w:left="39"/>
              <w:rPr>
                <w:b/>
                <w:sz w:val="18"/>
              </w:rPr>
            </w:pPr>
            <w:r>
              <w:rPr>
                <w:b/>
                <w:spacing w:val="-2"/>
                <w:sz w:val="18"/>
              </w:rPr>
              <w:t>142,10%</w:t>
            </w:r>
          </w:p>
        </w:tc>
        <w:tc>
          <w:tcPr>
            <w:tcW w:w="754" w:type="dxa"/>
          </w:tcPr>
          <w:p>
            <w:pPr>
              <w:pStyle w:val="TableParagraph"/>
              <w:rPr>
                <w:rFonts w:ascii="Times New Roman"/>
                <w:sz w:val="18"/>
              </w:rPr>
            </w:pPr>
          </w:p>
        </w:tc>
      </w:tr>
      <w:tr>
        <w:trPr>
          <w:trHeight w:val="405" w:hRule="atLeast"/>
        </w:trPr>
        <w:tc>
          <w:tcPr>
            <w:tcW w:w="3600" w:type="dxa"/>
          </w:tcPr>
          <w:p>
            <w:pPr>
              <w:pStyle w:val="TableParagraph"/>
              <w:spacing w:line="200" w:lineRule="exact"/>
              <w:ind w:left="155"/>
              <w:rPr>
                <w:b/>
                <w:sz w:val="18"/>
              </w:rPr>
            </w:pPr>
            <w:r>
              <w:rPr>
                <w:b/>
                <w:sz w:val="18"/>
              </w:rPr>
              <w:t>zdravstveno</w:t>
            </w:r>
            <w:r>
              <w:rPr>
                <w:b/>
                <w:spacing w:val="-1"/>
                <w:sz w:val="18"/>
              </w:rPr>
              <w:t> </w:t>
            </w:r>
            <w:r>
              <w:rPr>
                <w:b/>
                <w:spacing w:val="-2"/>
                <w:sz w:val="18"/>
              </w:rPr>
              <w:t>osiguranje</w:t>
            </w:r>
          </w:p>
          <w:p>
            <w:pPr>
              <w:pStyle w:val="TableParagraph"/>
              <w:spacing w:line="185" w:lineRule="exact"/>
              <w:ind w:left="155"/>
              <w:rPr>
                <w:b/>
                <w:sz w:val="18"/>
              </w:rPr>
            </w:pPr>
            <w:r>
              <w:rPr>
                <w:b/>
                <w:sz w:val="18"/>
              </w:rPr>
              <w:t>3133</w:t>
            </w:r>
            <w:r>
              <w:rPr>
                <w:b/>
                <w:spacing w:val="-1"/>
                <w:sz w:val="18"/>
              </w:rPr>
              <w:t> </w:t>
            </w:r>
            <w:r>
              <w:rPr>
                <w:b/>
                <w:sz w:val="18"/>
              </w:rPr>
              <w:t>Doprinosi</w:t>
            </w:r>
            <w:r>
              <w:rPr>
                <w:b/>
                <w:spacing w:val="-1"/>
                <w:sz w:val="18"/>
              </w:rPr>
              <w:t> </w:t>
            </w:r>
            <w:r>
              <w:rPr>
                <w:b/>
                <w:sz w:val="18"/>
              </w:rPr>
              <w:t>za</w:t>
            </w:r>
            <w:r>
              <w:rPr>
                <w:b/>
                <w:spacing w:val="-1"/>
                <w:sz w:val="18"/>
              </w:rPr>
              <w:t> </w:t>
            </w:r>
            <w:r>
              <w:rPr>
                <w:b/>
                <w:sz w:val="18"/>
              </w:rPr>
              <w:t>obvezno</w:t>
            </w:r>
            <w:r>
              <w:rPr>
                <w:b/>
                <w:spacing w:val="-1"/>
                <w:sz w:val="18"/>
              </w:rPr>
              <w:t> </w:t>
            </w:r>
            <w:r>
              <w:rPr>
                <w:b/>
                <w:spacing w:val="-2"/>
                <w:sz w:val="18"/>
              </w:rPr>
              <w:t>osiguranje</w:t>
            </w:r>
          </w:p>
        </w:tc>
        <w:tc>
          <w:tcPr>
            <w:tcW w:w="1433" w:type="dxa"/>
          </w:tcPr>
          <w:p>
            <w:pPr>
              <w:pStyle w:val="TableParagraph"/>
              <w:spacing w:line="187" w:lineRule="exact" w:before="198"/>
              <w:ind w:right="105"/>
              <w:jc w:val="right"/>
              <w:rPr>
                <w:b/>
                <w:sz w:val="18"/>
              </w:rPr>
            </w:pPr>
            <w:r>
              <w:rPr>
                <w:b/>
                <w:spacing w:val="-2"/>
                <w:sz w:val="18"/>
              </w:rPr>
              <w:t>941,80</w:t>
            </w:r>
          </w:p>
        </w:tc>
        <w:tc>
          <w:tcPr>
            <w:tcW w:w="1358" w:type="dxa"/>
          </w:tcPr>
          <w:p>
            <w:pPr>
              <w:pStyle w:val="TableParagraph"/>
              <w:rPr>
                <w:rFonts w:ascii="Times New Roman"/>
                <w:sz w:val="18"/>
              </w:rPr>
            </w:pPr>
          </w:p>
        </w:tc>
        <w:tc>
          <w:tcPr>
            <w:tcW w:w="1358" w:type="dxa"/>
          </w:tcPr>
          <w:p>
            <w:pPr>
              <w:pStyle w:val="TableParagraph"/>
              <w:rPr>
                <w:rFonts w:ascii="Times New Roman"/>
                <w:sz w:val="18"/>
              </w:rPr>
            </w:pPr>
          </w:p>
        </w:tc>
        <w:tc>
          <w:tcPr>
            <w:tcW w:w="1301" w:type="dxa"/>
          </w:tcPr>
          <w:p>
            <w:pPr>
              <w:pStyle w:val="TableParagraph"/>
              <w:spacing w:line="187" w:lineRule="exact" w:before="198"/>
              <w:ind w:right="42"/>
              <w:jc w:val="right"/>
              <w:rPr>
                <w:b/>
                <w:sz w:val="18"/>
              </w:rPr>
            </w:pPr>
            <w:r>
              <w:rPr>
                <w:b/>
                <w:spacing w:val="-2"/>
                <w:sz w:val="18"/>
              </w:rPr>
              <w:t>257,28</w:t>
            </w:r>
          </w:p>
        </w:tc>
        <w:tc>
          <w:tcPr>
            <w:tcW w:w="846" w:type="dxa"/>
          </w:tcPr>
          <w:p>
            <w:pPr>
              <w:pStyle w:val="TableParagraph"/>
              <w:spacing w:line="187" w:lineRule="exact" w:before="198"/>
              <w:ind w:right="93"/>
              <w:jc w:val="right"/>
              <w:rPr>
                <w:b/>
                <w:sz w:val="18"/>
              </w:rPr>
            </w:pPr>
            <w:r>
              <w:rPr>
                <w:b/>
                <w:spacing w:val="-2"/>
                <w:sz w:val="18"/>
              </w:rPr>
              <w:t>27,32%</w:t>
            </w:r>
          </w:p>
        </w:tc>
        <w:tc>
          <w:tcPr>
            <w:tcW w:w="754" w:type="dxa"/>
          </w:tcPr>
          <w:p>
            <w:pPr>
              <w:pStyle w:val="TableParagraph"/>
              <w:rPr>
                <w:rFonts w:ascii="Times New Roman"/>
                <w:sz w:val="18"/>
              </w:rPr>
            </w:pPr>
          </w:p>
        </w:tc>
      </w:tr>
      <w:tr>
        <w:trPr>
          <w:trHeight w:val="447" w:hRule="atLeast"/>
        </w:trPr>
        <w:tc>
          <w:tcPr>
            <w:tcW w:w="3600" w:type="dxa"/>
          </w:tcPr>
          <w:p>
            <w:pPr>
              <w:pStyle w:val="TableParagraph"/>
              <w:spacing w:line="237" w:lineRule="auto"/>
              <w:ind w:left="50" w:right="1161" w:firstLine="105"/>
              <w:rPr>
                <w:b/>
                <w:sz w:val="18"/>
              </w:rPr>
            </w:pPr>
            <w:r>
              <w:rPr>
                <w:b/>
                <w:sz w:val="18"/>
              </w:rPr>
              <w:t>u</w:t>
            </w:r>
            <w:r>
              <w:rPr>
                <w:b/>
                <w:spacing w:val="-15"/>
                <w:sz w:val="18"/>
              </w:rPr>
              <w:t> </w:t>
            </w:r>
            <w:r>
              <w:rPr>
                <w:b/>
                <w:sz w:val="18"/>
              </w:rPr>
              <w:t>slučaju</w:t>
            </w:r>
            <w:r>
              <w:rPr>
                <w:b/>
                <w:spacing w:val="-12"/>
                <w:sz w:val="18"/>
              </w:rPr>
              <w:t> </w:t>
            </w:r>
            <w:r>
              <w:rPr>
                <w:b/>
                <w:sz w:val="18"/>
              </w:rPr>
              <w:t>nezaposlenosti 32 Materijalni rashodi</w:t>
            </w:r>
          </w:p>
        </w:tc>
        <w:tc>
          <w:tcPr>
            <w:tcW w:w="1433" w:type="dxa"/>
          </w:tcPr>
          <w:p>
            <w:pPr>
              <w:pStyle w:val="TableParagraph"/>
              <w:spacing w:before="198"/>
              <w:ind w:right="105"/>
              <w:jc w:val="right"/>
              <w:rPr>
                <w:b/>
                <w:sz w:val="18"/>
              </w:rPr>
            </w:pPr>
            <w:r>
              <w:rPr>
                <w:b/>
                <w:spacing w:val="-2"/>
                <w:sz w:val="18"/>
              </w:rPr>
              <w:t>16.037.282,34</w:t>
            </w:r>
          </w:p>
        </w:tc>
        <w:tc>
          <w:tcPr>
            <w:tcW w:w="1358" w:type="dxa"/>
          </w:tcPr>
          <w:p>
            <w:pPr>
              <w:pStyle w:val="TableParagraph"/>
              <w:spacing w:before="198"/>
              <w:ind w:left="13" w:right="7"/>
              <w:jc w:val="center"/>
              <w:rPr>
                <w:b/>
                <w:sz w:val="18"/>
              </w:rPr>
            </w:pPr>
            <w:r>
              <w:rPr>
                <w:b/>
                <w:spacing w:val="-2"/>
                <w:sz w:val="18"/>
              </w:rPr>
              <w:t>20.510.535,00</w:t>
            </w:r>
          </w:p>
        </w:tc>
        <w:tc>
          <w:tcPr>
            <w:tcW w:w="1358" w:type="dxa"/>
          </w:tcPr>
          <w:p>
            <w:pPr>
              <w:pStyle w:val="TableParagraph"/>
              <w:spacing w:before="198"/>
              <w:ind w:left="6" w:right="13"/>
              <w:jc w:val="center"/>
              <w:rPr>
                <w:b/>
                <w:sz w:val="18"/>
              </w:rPr>
            </w:pPr>
            <w:r>
              <w:rPr>
                <w:b/>
                <w:spacing w:val="-2"/>
                <w:sz w:val="18"/>
              </w:rPr>
              <w:t>20.563.323,00</w:t>
            </w:r>
          </w:p>
        </w:tc>
        <w:tc>
          <w:tcPr>
            <w:tcW w:w="1301" w:type="dxa"/>
          </w:tcPr>
          <w:p>
            <w:pPr>
              <w:pStyle w:val="TableParagraph"/>
              <w:spacing w:before="198"/>
              <w:ind w:right="42"/>
              <w:jc w:val="right"/>
              <w:rPr>
                <w:b/>
                <w:sz w:val="18"/>
              </w:rPr>
            </w:pPr>
            <w:r>
              <w:rPr>
                <w:b/>
                <w:spacing w:val="-2"/>
                <w:sz w:val="18"/>
              </w:rPr>
              <w:t>18.983.017,19</w:t>
            </w:r>
          </w:p>
        </w:tc>
        <w:tc>
          <w:tcPr>
            <w:tcW w:w="846" w:type="dxa"/>
          </w:tcPr>
          <w:p>
            <w:pPr>
              <w:pStyle w:val="TableParagraph"/>
              <w:spacing w:before="198"/>
              <w:ind w:right="93"/>
              <w:jc w:val="right"/>
              <w:rPr>
                <w:b/>
                <w:sz w:val="18"/>
              </w:rPr>
            </w:pPr>
            <w:r>
              <w:rPr>
                <w:b/>
                <w:spacing w:val="-2"/>
                <w:sz w:val="18"/>
              </w:rPr>
              <w:t>118,37%</w:t>
            </w:r>
          </w:p>
        </w:tc>
        <w:tc>
          <w:tcPr>
            <w:tcW w:w="754" w:type="dxa"/>
          </w:tcPr>
          <w:p>
            <w:pPr>
              <w:pStyle w:val="TableParagraph"/>
              <w:spacing w:before="198"/>
              <w:ind w:left="36" w:right="2"/>
              <w:jc w:val="center"/>
              <w:rPr>
                <w:b/>
                <w:sz w:val="18"/>
              </w:rPr>
            </w:pPr>
            <w:r>
              <w:rPr>
                <w:b/>
                <w:spacing w:val="-2"/>
                <w:sz w:val="18"/>
              </w:rPr>
              <w:t>92,31%</w:t>
            </w:r>
          </w:p>
        </w:tc>
      </w:tr>
      <w:tr>
        <w:trPr>
          <w:trHeight w:val="285" w:hRule="atLeast"/>
        </w:trPr>
        <w:tc>
          <w:tcPr>
            <w:tcW w:w="3600" w:type="dxa"/>
          </w:tcPr>
          <w:p>
            <w:pPr>
              <w:pStyle w:val="TableParagraph"/>
              <w:spacing w:before="36"/>
              <w:ind w:left="110"/>
              <w:rPr>
                <w:b/>
                <w:sz w:val="18"/>
              </w:rPr>
            </w:pPr>
            <w:r>
              <w:rPr>
                <w:b/>
                <w:sz w:val="18"/>
              </w:rPr>
              <w:t>321</w:t>
            </w:r>
            <w:r>
              <w:rPr>
                <w:b/>
                <w:spacing w:val="-4"/>
                <w:sz w:val="18"/>
              </w:rPr>
              <w:t> </w:t>
            </w:r>
            <w:r>
              <w:rPr>
                <w:b/>
                <w:sz w:val="18"/>
              </w:rPr>
              <w:t>Naknade</w:t>
            </w:r>
            <w:r>
              <w:rPr>
                <w:b/>
                <w:spacing w:val="-1"/>
                <w:sz w:val="18"/>
              </w:rPr>
              <w:t> </w:t>
            </w:r>
            <w:r>
              <w:rPr>
                <w:b/>
                <w:sz w:val="18"/>
              </w:rPr>
              <w:t>troškova</w:t>
            </w:r>
            <w:r>
              <w:rPr>
                <w:b/>
                <w:spacing w:val="-1"/>
                <w:sz w:val="18"/>
              </w:rPr>
              <w:t> </w:t>
            </w:r>
            <w:r>
              <w:rPr>
                <w:b/>
                <w:spacing w:val="-2"/>
                <w:sz w:val="18"/>
              </w:rPr>
              <w:t>zaposlenima</w:t>
            </w:r>
          </w:p>
        </w:tc>
        <w:tc>
          <w:tcPr>
            <w:tcW w:w="1433" w:type="dxa"/>
          </w:tcPr>
          <w:p>
            <w:pPr>
              <w:pStyle w:val="TableParagraph"/>
              <w:spacing w:before="36"/>
              <w:ind w:right="105"/>
              <w:jc w:val="right"/>
              <w:rPr>
                <w:b/>
                <w:sz w:val="18"/>
              </w:rPr>
            </w:pPr>
            <w:r>
              <w:rPr>
                <w:b/>
                <w:spacing w:val="-2"/>
                <w:sz w:val="18"/>
              </w:rPr>
              <w:t>871.076,22</w:t>
            </w:r>
          </w:p>
        </w:tc>
        <w:tc>
          <w:tcPr>
            <w:tcW w:w="1358" w:type="dxa"/>
          </w:tcPr>
          <w:p>
            <w:pPr>
              <w:pStyle w:val="TableParagraph"/>
              <w:rPr>
                <w:rFonts w:ascii="Times New Roman"/>
                <w:sz w:val="18"/>
              </w:rPr>
            </w:pPr>
          </w:p>
        </w:tc>
        <w:tc>
          <w:tcPr>
            <w:tcW w:w="1358" w:type="dxa"/>
          </w:tcPr>
          <w:p>
            <w:pPr>
              <w:pStyle w:val="TableParagraph"/>
              <w:rPr>
                <w:rFonts w:ascii="Times New Roman"/>
                <w:sz w:val="18"/>
              </w:rPr>
            </w:pPr>
          </w:p>
        </w:tc>
        <w:tc>
          <w:tcPr>
            <w:tcW w:w="1301" w:type="dxa"/>
          </w:tcPr>
          <w:p>
            <w:pPr>
              <w:pStyle w:val="TableParagraph"/>
              <w:spacing w:before="36"/>
              <w:ind w:right="42"/>
              <w:jc w:val="right"/>
              <w:rPr>
                <w:b/>
                <w:sz w:val="18"/>
              </w:rPr>
            </w:pPr>
            <w:r>
              <w:rPr>
                <w:b/>
                <w:spacing w:val="-2"/>
                <w:sz w:val="18"/>
              </w:rPr>
              <w:t>1.002.104,35</w:t>
            </w:r>
          </w:p>
        </w:tc>
        <w:tc>
          <w:tcPr>
            <w:tcW w:w="846" w:type="dxa"/>
          </w:tcPr>
          <w:p>
            <w:pPr>
              <w:pStyle w:val="TableParagraph"/>
              <w:spacing w:before="36"/>
              <w:ind w:right="93"/>
              <w:jc w:val="right"/>
              <w:rPr>
                <w:b/>
                <w:sz w:val="18"/>
              </w:rPr>
            </w:pPr>
            <w:r>
              <w:rPr>
                <w:b/>
                <w:spacing w:val="-2"/>
                <w:sz w:val="18"/>
              </w:rPr>
              <w:t>115,04%</w:t>
            </w:r>
          </w:p>
        </w:tc>
        <w:tc>
          <w:tcPr>
            <w:tcW w:w="754" w:type="dxa"/>
          </w:tcPr>
          <w:p>
            <w:pPr>
              <w:pStyle w:val="TableParagraph"/>
              <w:rPr>
                <w:rFonts w:ascii="Times New Roman"/>
                <w:sz w:val="18"/>
              </w:rPr>
            </w:pPr>
          </w:p>
        </w:tc>
      </w:tr>
      <w:tr>
        <w:trPr>
          <w:trHeight w:val="285" w:hRule="atLeast"/>
        </w:trPr>
        <w:tc>
          <w:tcPr>
            <w:tcW w:w="3600" w:type="dxa"/>
          </w:tcPr>
          <w:p>
            <w:pPr>
              <w:pStyle w:val="TableParagraph"/>
              <w:spacing w:before="36"/>
              <w:ind w:left="155"/>
              <w:rPr>
                <w:b/>
                <w:sz w:val="18"/>
              </w:rPr>
            </w:pPr>
            <w:r>
              <w:rPr>
                <w:b/>
                <w:sz w:val="18"/>
              </w:rPr>
              <w:t>3211</w:t>
            </w:r>
            <w:r>
              <w:rPr>
                <w:b/>
                <w:spacing w:val="-1"/>
                <w:sz w:val="18"/>
              </w:rPr>
              <w:t> </w:t>
            </w:r>
            <w:r>
              <w:rPr>
                <w:b/>
                <w:sz w:val="18"/>
              </w:rPr>
              <w:t>Službena</w:t>
            </w:r>
            <w:r>
              <w:rPr>
                <w:b/>
                <w:spacing w:val="-1"/>
                <w:sz w:val="18"/>
              </w:rPr>
              <w:t> </w:t>
            </w:r>
            <w:r>
              <w:rPr>
                <w:b/>
                <w:spacing w:val="-2"/>
                <w:sz w:val="18"/>
              </w:rPr>
              <w:t>putovanja</w:t>
            </w:r>
          </w:p>
        </w:tc>
        <w:tc>
          <w:tcPr>
            <w:tcW w:w="1433" w:type="dxa"/>
          </w:tcPr>
          <w:p>
            <w:pPr>
              <w:pStyle w:val="TableParagraph"/>
              <w:spacing w:before="36"/>
              <w:ind w:right="105"/>
              <w:jc w:val="right"/>
              <w:rPr>
                <w:b/>
                <w:sz w:val="18"/>
              </w:rPr>
            </w:pPr>
            <w:r>
              <w:rPr>
                <w:b/>
                <w:spacing w:val="-2"/>
                <w:sz w:val="18"/>
              </w:rPr>
              <w:t>181.198,32</w:t>
            </w:r>
          </w:p>
        </w:tc>
        <w:tc>
          <w:tcPr>
            <w:tcW w:w="1358" w:type="dxa"/>
          </w:tcPr>
          <w:p>
            <w:pPr>
              <w:pStyle w:val="TableParagraph"/>
              <w:rPr>
                <w:rFonts w:ascii="Times New Roman"/>
                <w:sz w:val="18"/>
              </w:rPr>
            </w:pPr>
          </w:p>
        </w:tc>
        <w:tc>
          <w:tcPr>
            <w:tcW w:w="1358" w:type="dxa"/>
          </w:tcPr>
          <w:p>
            <w:pPr>
              <w:pStyle w:val="TableParagraph"/>
              <w:rPr>
                <w:rFonts w:ascii="Times New Roman"/>
                <w:sz w:val="18"/>
              </w:rPr>
            </w:pPr>
          </w:p>
        </w:tc>
        <w:tc>
          <w:tcPr>
            <w:tcW w:w="1301" w:type="dxa"/>
          </w:tcPr>
          <w:p>
            <w:pPr>
              <w:pStyle w:val="TableParagraph"/>
              <w:spacing w:before="36"/>
              <w:ind w:right="42"/>
              <w:jc w:val="right"/>
              <w:rPr>
                <w:b/>
                <w:sz w:val="18"/>
              </w:rPr>
            </w:pPr>
            <w:r>
              <w:rPr>
                <w:b/>
                <w:spacing w:val="-2"/>
                <w:sz w:val="18"/>
              </w:rPr>
              <w:t>251.079,02</w:t>
            </w:r>
          </w:p>
        </w:tc>
        <w:tc>
          <w:tcPr>
            <w:tcW w:w="846" w:type="dxa"/>
          </w:tcPr>
          <w:p>
            <w:pPr>
              <w:pStyle w:val="TableParagraph"/>
              <w:spacing w:before="36"/>
              <w:ind w:right="93"/>
              <w:jc w:val="right"/>
              <w:rPr>
                <w:b/>
                <w:sz w:val="18"/>
              </w:rPr>
            </w:pPr>
            <w:r>
              <w:rPr>
                <w:b/>
                <w:spacing w:val="-2"/>
                <w:sz w:val="18"/>
              </w:rPr>
              <w:t>138,57%</w:t>
            </w:r>
          </w:p>
        </w:tc>
        <w:tc>
          <w:tcPr>
            <w:tcW w:w="754" w:type="dxa"/>
          </w:tcPr>
          <w:p>
            <w:pPr>
              <w:pStyle w:val="TableParagraph"/>
              <w:rPr>
                <w:rFonts w:ascii="Times New Roman"/>
                <w:sz w:val="18"/>
              </w:rPr>
            </w:pPr>
          </w:p>
        </w:tc>
      </w:tr>
      <w:tr>
        <w:trPr>
          <w:trHeight w:val="443" w:hRule="atLeast"/>
        </w:trPr>
        <w:tc>
          <w:tcPr>
            <w:tcW w:w="3600" w:type="dxa"/>
          </w:tcPr>
          <w:p>
            <w:pPr>
              <w:pStyle w:val="TableParagraph"/>
              <w:spacing w:line="200" w:lineRule="exact" w:before="24"/>
              <w:ind w:left="155"/>
              <w:rPr>
                <w:b/>
                <w:sz w:val="18"/>
              </w:rPr>
            </w:pPr>
            <w:r>
              <w:rPr>
                <w:b/>
                <w:sz w:val="18"/>
              </w:rPr>
              <w:t>3212</w:t>
            </w:r>
            <w:r>
              <w:rPr>
                <w:b/>
                <w:spacing w:val="-7"/>
                <w:sz w:val="18"/>
              </w:rPr>
              <w:t> </w:t>
            </w:r>
            <w:r>
              <w:rPr>
                <w:b/>
                <w:sz w:val="18"/>
              </w:rPr>
              <w:t>Naknade</w:t>
            </w:r>
            <w:r>
              <w:rPr>
                <w:b/>
                <w:spacing w:val="-7"/>
                <w:sz w:val="18"/>
              </w:rPr>
              <w:t> </w:t>
            </w:r>
            <w:r>
              <w:rPr>
                <w:b/>
                <w:sz w:val="18"/>
              </w:rPr>
              <w:t>za</w:t>
            </w:r>
            <w:r>
              <w:rPr>
                <w:b/>
                <w:spacing w:val="-7"/>
                <w:sz w:val="18"/>
              </w:rPr>
              <w:t> </w:t>
            </w:r>
            <w:r>
              <w:rPr>
                <w:b/>
                <w:sz w:val="18"/>
              </w:rPr>
              <w:t>prijevoz,</w:t>
            </w:r>
            <w:r>
              <w:rPr>
                <w:b/>
                <w:spacing w:val="-7"/>
                <w:sz w:val="18"/>
              </w:rPr>
              <w:t> </w:t>
            </w:r>
            <w:r>
              <w:rPr>
                <w:b/>
                <w:sz w:val="18"/>
              </w:rPr>
              <w:t>za</w:t>
            </w:r>
            <w:r>
              <w:rPr>
                <w:b/>
                <w:spacing w:val="-7"/>
                <w:sz w:val="18"/>
              </w:rPr>
              <w:t> </w:t>
            </w:r>
            <w:r>
              <w:rPr>
                <w:b/>
                <w:sz w:val="18"/>
              </w:rPr>
              <w:t>rad</w:t>
            </w:r>
            <w:r>
              <w:rPr>
                <w:b/>
                <w:spacing w:val="-7"/>
                <w:sz w:val="18"/>
              </w:rPr>
              <w:t> </w:t>
            </w:r>
            <w:r>
              <w:rPr>
                <w:b/>
                <w:sz w:val="18"/>
              </w:rPr>
              <w:t>na terenu i odvojeni život</w:t>
            </w:r>
          </w:p>
        </w:tc>
        <w:tc>
          <w:tcPr>
            <w:tcW w:w="1433" w:type="dxa"/>
          </w:tcPr>
          <w:p>
            <w:pPr>
              <w:pStyle w:val="TableParagraph"/>
              <w:spacing w:before="36"/>
              <w:ind w:right="105"/>
              <w:jc w:val="right"/>
              <w:rPr>
                <w:b/>
                <w:sz w:val="18"/>
              </w:rPr>
            </w:pPr>
            <w:r>
              <w:rPr>
                <w:b/>
                <w:spacing w:val="-2"/>
                <w:sz w:val="18"/>
              </w:rPr>
              <w:t>617.574,50</w:t>
            </w:r>
          </w:p>
        </w:tc>
        <w:tc>
          <w:tcPr>
            <w:tcW w:w="1358" w:type="dxa"/>
          </w:tcPr>
          <w:p>
            <w:pPr>
              <w:pStyle w:val="TableParagraph"/>
              <w:rPr>
                <w:rFonts w:ascii="Times New Roman"/>
                <w:sz w:val="18"/>
              </w:rPr>
            </w:pPr>
          </w:p>
        </w:tc>
        <w:tc>
          <w:tcPr>
            <w:tcW w:w="1358" w:type="dxa"/>
          </w:tcPr>
          <w:p>
            <w:pPr>
              <w:pStyle w:val="TableParagraph"/>
              <w:rPr>
                <w:rFonts w:ascii="Times New Roman"/>
                <w:sz w:val="18"/>
              </w:rPr>
            </w:pPr>
          </w:p>
        </w:tc>
        <w:tc>
          <w:tcPr>
            <w:tcW w:w="1301" w:type="dxa"/>
          </w:tcPr>
          <w:p>
            <w:pPr>
              <w:pStyle w:val="TableParagraph"/>
              <w:spacing w:before="36"/>
              <w:ind w:right="42"/>
              <w:jc w:val="right"/>
              <w:rPr>
                <w:b/>
                <w:sz w:val="18"/>
              </w:rPr>
            </w:pPr>
            <w:r>
              <w:rPr>
                <w:b/>
                <w:spacing w:val="-2"/>
                <w:sz w:val="18"/>
              </w:rPr>
              <w:t>682.127,64</w:t>
            </w:r>
          </w:p>
        </w:tc>
        <w:tc>
          <w:tcPr>
            <w:tcW w:w="846" w:type="dxa"/>
          </w:tcPr>
          <w:p>
            <w:pPr>
              <w:pStyle w:val="TableParagraph"/>
              <w:spacing w:before="36"/>
              <w:ind w:right="93"/>
              <w:jc w:val="right"/>
              <w:rPr>
                <w:b/>
                <w:sz w:val="18"/>
              </w:rPr>
            </w:pPr>
            <w:r>
              <w:rPr>
                <w:b/>
                <w:spacing w:val="-2"/>
                <w:sz w:val="18"/>
              </w:rPr>
              <w:t>110,45%</w:t>
            </w:r>
          </w:p>
        </w:tc>
        <w:tc>
          <w:tcPr>
            <w:tcW w:w="754" w:type="dxa"/>
          </w:tcPr>
          <w:p>
            <w:pPr>
              <w:pStyle w:val="TableParagraph"/>
              <w:rPr>
                <w:rFonts w:ascii="Times New Roman"/>
                <w:sz w:val="18"/>
              </w:rPr>
            </w:pPr>
          </w:p>
        </w:tc>
      </w:tr>
    </w:tbl>
    <w:p>
      <w:pPr>
        <w:pStyle w:val="TableParagraph"/>
        <w:spacing w:after="0"/>
        <w:rPr>
          <w:rFonts w:ascii="Times New Roman"/>
          <w:sz w:val="18"/>
        </w:rPr>
        <w:sectPr>
          <w:pgSz w:w="11900" w:h="16840"/>
          <w:pgMar w:header="570" w:footer="127" w:top="1140" w:bottom="320" w:left="360" w:right="360"/>
        </w:sectPr>
      </w:pPr>
    </w:p>
    <w:p>
      <w:pPr>
        <w:spacing w:line="240" w:lineRule="auto" w:before="10"/>
        <w:rPr>
          <w:b/>
          <w:sz w:val="3"/>
        </w:rPr>
      </w:pPr>
    </w:p>
    <w:tbl>
      <w:tblPr>
        <w:tblW w:w="0" w:type="auto"/>
        <w:jc w:val="left"/>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660"/>
        <w:gridCol w:w="1422"/>
        <w:gridCol w:w="1357"/>
        <w:gridCol w:w="1307"/>
        <w:gridCol w:w="1300"/>
        <w:gridCol w:w="845"/>
        <w:gridCol w:w="753"/>
      </w:tblGrid>
      <w:tr>
        <w:trPr>
          <w:trHeight w:val="243" w:hRule="atLeast"/>
        </w:trPr>
        <w:tc>
          <w:tcPr>
            <w:tcW w:w="3660" w:type="dxa"/>
          </w:tcPr>
          <w:p>
            <w:pPr>
              <w:pStyle w:val="TableParagraph"/>
              <w:spacing w:line="201" w:lineRule="exact"/>
              <w:ind w:left="155"/>
              <w:rPr>
                <w:b/>
                <w:sz w:val="18"/>
              </w:rPr>
            </w:pPr>
            <w:r>
              <w:rPr>
                <w:b/>
                <w:sz w:val="18"/>
              </w:rPr>
              <w:t>3213</w:t>
            </w:r>
            <w:r>
              <w:rPr>
                <w:b/>
                <w:spacing w:val="-4"/>
                <w:sz w:val="18"/>
              </w:rPr>
              <w:t> </w:t>
            </w:r>
            <w:r>
              <w:rPr>
                <w:b/>
                <w:sz w:val="18"/>
              </w:rPr>
              <w:t>Stručno</w:t>
            </w:r>
            <w:r>
              <w:rPr>
                <w:b/>
                <w:spacing w:val="-2"/>
                <w:sz w:val="18"/>
              </w:rPr>
              <w:t> </w:t>
            </w:r>
            <w:r>
              <w:rPr>
                <w:b/>
                <w:sz w:val="18"/>
              </w:rPr>
              <w:t>usavršavanje</w:t>
            </w:r>
            <w:r>
              <w:rPr>
                <w:b/>
                <w:spacing w:val="-1"/>
                <w:sz w:val="18"/>
              </w:rPr>
              <w:t> </w:t>
            </w:r>
            <w:r>
              <w:rPr>
                <w:b/>
                <w:spacing w:val="-2"/>
                <w:sz w:val="18"/>
              </w:rPr>
              <w:t>zaposlenika</w:t>
            </w:r>
          </w:p>
        </w:tc>
        <w:tc>
          <w:tcPr>
            <w:tcW w:w="1422" w:type="dxa"/>
          </w:tcPr>
          <w:p>
            <w:pPr>
              <w:pStyle w:val="TableParagraph"/>
              <w:spacing w:line="201" w:lineRule="exact"/>
              <w:ind w:right="154"/>
              <w:jc w:val="right"/>
              <w:rPr>
                <w:b/>
                <w:sz w:val="18"/>
              </w:rPr>
            </w:pPr>
            <w:r>
              <w:rPr>
                <w:b/>
                <w:spacing w:val="-2"/>
                <w:sz w:val="18"/>
              </w:rPr>
              <w:t>71.054,20</w:t>
            </w:r>
          </w:p>
        </w:tc>
        <w:tc>
          <w:tcPr>
            <w:tcW w:w="1357" w:type="dxa"/>
          </w:tcPr>
          <w:p>
            <w:pPr>
              <w:pStyle w:val="TableParagraph"/>
              <w:rPr>
                <w:rFonts w:ascii="Times New Roman"/>
                <w:sz w:val="16"/>
              </w:rPr>
            </w:pPr>
          </w:p>
        </w:tc>
        <w:tc>
          <w:tcPr>
            <w:tcW w:w="1307" w:type="dxa"/>
          </w:tcPr>
          <w:p>
            <w:pPr>
              <w:pStyle w:val="TableParagraph"/>
              <w:rPr>
                <w:rFonts w:ascii="Times New Roman"/>
                <w:sz w:val="16"/>
              </w:rPr>
            </w:pPr>
          </w:p>
        </w:tc>
        <w:tc>
          <w:tcPr>
            <w:tcW w:w="1300" w:type="dxa"/>
          </w:tcPr>
          <w:p>
            <w:pPr>
              <w:pStyle w:val="TableParagraph"/>
              <w:spacing w:line="201" w:lineRule="exact"/>
              <w:ind w:right="38"/>
              <w:jc w:val="right"/>
              <w:rPr>
                <w:b/>
                <w:sz w:val="18"/>
              </w:rPr>
            </w:pPr>
            <w:r>
              <w:rPr>
                <w:b/>
                <w:spacing w:val="-2"/>
                <w:sz w:val="18"/>
              </w:rPr>
              <w:t>67.308,19</w:t>
            </w:r>
          </w:p>
        </w:tc>
        <w:tc>
          <w:tcPr>
            <w:tcW w:w="845" w:type="dxa"/>
          </w:tcPr>
          <w:p>
            <w:pPr>
              <w:pStyle w:val="TableParagraph"/>
              <w:spacing w:line="201" w:lineRule="exact"/>
              <w:ind w:right="88"/>
              <w:jc w:val="right"/>
              <w:rPr>
                <w:b/>
                <w:sz w:val="18"/>
              </w:rPr>
            </w:pPr>
            <w:r>
              <w:rPr>
                <w:b/>
                <w:spacing w:val="-2"/>
                <w:sz w:val="18"/>
              </w:rPr>
              <w:t>94,73%</w:t>
            </w:r>
          </w:p>
        </w:tc>
        <w:tc>
          <w:tcPr>
            <w:tcW w:w="753" w:type="dxa"/>
            <w:vMerge w:val="restart"/>
          </w:tcPr>
          <w:p>
            <w:pPr>
              <w:pStyle w:val="TableParagraph"/>
              <w:rPr>
                <w:rFonts w:ascii="Times New Roman"/>
                <w:sz w:val="18"/>
              </w:rPr>
            </w:pPr>
          </w:p>
        </w:tc>
      </w:tr>
      <w:tr>
        <w:trPr>
          <w:trHeight w:val="675" w:hRule="atLeast"/>
        </w:trPr>
        <w:tc>
          <w:tcPr>
            <w:tcW w:w="3660" w:type="dxa"/>
          </w:tcPr>
          <w:p>
            <w:pPr>
              <w:pStyle w:val="TableParagraph"/>
              <w:spacing w:line="232" w:lineRule="auto" w:before="41"/>
              <w:ind w:left="155" w:right="176"/>
              <w:rPr>
                <w:b/>
                <w:sz w:val="18"/>
              </w:rPr>
            </w:pPr>
            <w:r>
              <w:rPr>
                <w:b/>
                <w:sz w:val="18"/>
              </w:rPr>
              <w:t>3214</w:t>
            </w:r>
            <w:r>
              <w:rPr>
                <w:b/>
                <w:spacing w:val="-13"/>
                <w:sz w:val="18"/>
              </w:rPr>
              <w:t> </w:t>
            </w:r>
            <w:r>
              <w:rPr>
                <w:b/>
                <w:sz w:val="18"/>
              </w:rPr>
              <w:t>Ostale</w:t>
            </w:r>
            <w:r>
              <w:rPr>
                <w:b/>
                <w:spacing w:val="-12"/>
                <w:sz w:val="18"/>
              </w:rPr>
              <w:t> </w:t>
            </w:r>
            <w:r>
              <w:rPr>
                <w:b/>
                <w:sz w:val="18"/>
              </w:rPr>
              <w:t>naknade</w:t>
            </w:r>
            <w:r>
              <w:rPr>
                <w:b/>
                <w:spacing w:val="-13"/>
                <w:sz w:val="18"/>
              </w:rPr>
              <w:t> </w:t>
            </w:r>
            <w:r>
              <w:rPr>
                <w:b/>
                <w:sz w:val="18"/>
              </w:rPr>
              <w:t>troškova </w:t>
            </w:r>
            <w:r>
              <w:rPr>
                <w:b/>
                <w:spacing w:val="-2"/>
                <w:sz w:val="18"/>
              </w:rPr>
              <w:t>zaposlenima</w:t>
            </w:r>
          </w:p>
          <w:p>
            <w:pPr>
              <w:pStyle w:val="TableParagraph"/>
              <w:spacing w:line="190" w:lineRule="exact"/>
              <w:ind w:left="110"/>
              <w:rPr>
                <w:b/>
                <w:sz w:val="18"/>
              </w:rPr>
            </w:pPr>
            <w:r>
              <w:rPr>
                <w:b/>
                <w:sz w:val="18"/>
              </w:rPr>
              <w:t>322</w:t>
            </w:r>
            <w:r>
              <w:rPr>
                <w:b/>
                <w:spacing w:val="-3"/>
                <w:sz w:val="18"/>
              </w:rPr>
              <w:t> </w:t>
            </w:r>
            <w:r>
              <w:rPr>
                <w:b/>
                <w:sz w:val="18"/>
              </w:rPr>
              <w:t>Rashodi</w:t>
            </w:r>
            <w:r>
              <w:rPr>
                <w:b/>
                <w:spacing w:val="-1"/>
                <w:sz w:val="18"/>
              </w:rPr>
              <w:t> </w:t>
            </w:r>
            <w:r>
              <w:rPr>
                <w:b/>
                <w:sz w:val="18"/>
              </w:rPr>
              <w:t>za</w:t>
            </w:r>
            <w:r>
              <w:rPr>
                <w:b/>
                <w:spacing w:val="-1"/>
                <w:sz w:val="18"/>
              </w:rPr>
              <w:t> </w:t>
            </w:r>
            <w:r>
              <w:rPr>
                <w:b/>
                <w:sz w:val="18"/>
              </w:rPr>
              <w:t>materijal</w:t>
            </w:r>
            <w:r>
              <w:rPr>
                <w:b/>
                <w:spacing w:val="-1"/>
                <w:sz w:val="18"/>
              </w:rPr>
              <w:t> </w:t>
            </w:r>
            <w:r>
              <w:rPr>
                <w:b/>
                <w:sz w:val="18"/>
              </w:rPr>
              <w:t>i</w:t>
            </w:r>
            <w:r>
              <w:rPr>
                <w:b/>
                <w:spacing w:val="-1"/>
                <w:sz w:val="18"/>
              </w:rPr>
              <w:t> </w:t>
            </w:r>
            <w:r>
              <w:rPr>
                <w:b/>
                <w:spacing w:val="-2"/>
                <w:sz w:val="18"/>
              </w:rPr>
              <w:t>energiju</w:t>
            </w:r>
          </w:p>
        </w:tc>
        <w:tc>
          <w:tcPr>
            <w:tcW w:w="1422" w:type="dxa"/>
          </w:tcPr>
          <w:p>
            <w:pPr>
              <w:pStyle w:val="TableParagraph"/>
              <w:spacing w:before="36"/>
              <w:ind w:right="154"/>
              <w:jc w:val="right"/>
              <w:rPr>
                <w:b/>
                <w:sz w:val="18"/>
              </w:rPr>
            </w:pPr>
            <w:r>
              <w:rPr>
                <w:b/>
                <w:spacing w:val="-2"/>
                <w:sz w:val="18"/>
              </w:rPr>
              <w:t>1.249,20</w:t>
            </w:r>
          </w:p>
          <w:p>
            <w:pPr>
              <w:pStyle w:val="TableParagraph"/>
              <w:spacing w:before="183"/>
              <w:ind w:right="154"/>
              <w:jc w:val="right"/>
              <w:rPr>
                <w:b/>
                <w:sz w:val="18"/>
              </w:rPr>
            </w:pPr>
            <w:r>
              <w:rPr>
                <w:b/>
                <w:spacing w:val="-2"/>
                <w:sz w:val="18"/>
              </w:rPr>
              <w:t>2.698.099,43</w:t>
            </w:r>
          </w:p>
        </w:tc>
        <w:tc>
          <w:tcPr>
            <w:tcW w:w="1357" w:type="dxa"/>
          </w:tcPr>
          <w:p>
            <w:pPr>
              <w:pStyle w:val="TableParagraph"/>
              <w:rPr>
                <w:rFonts w:ascii="Times New Roman"/>
                <w:sz w:val="18"/>
              </w:rPr>
            </w:pPr>
          </w:p>
        </w:tc>
        <w:tc>
          <w:tcPr>
            <w:tcW w:w="1307" w:type="dxa"/>
          </w:tcPr>
          <w:p>
            <w:pPr>
              <w:pStyle w:val="TableParagraph"/>
              <w:rPr>
                <w:rFonts w:ascii="Times New Roman"/>
                <w:sz w:val="18"/>
              </w:rPr>
            </w:pPr>
          </w:p>
        </w:tc>
        <w:tc>
          <w:tcPr>
            <w:tcW w:w="1300" w:type="dxa"/>
          </w:tcPr>
          <w:p>
            <w:pPr>
              <w:pStyle w:val="TableParagraph"/>
              <w:spacing w:before="36"/>
              <w:ind w:right="38"/>
              <w:jc w:val="right"/>
              <w:rPr>
                <w:b/>
                <w:sz w:val="18"/>
              </w:rPr>
            </w:pPr>
            <w:r>
              <w:rPr>
                <w:b/>
                <w:spacing w:val="-2"/>
                <w:sz w:val="18"/>
              </w:rPr>
              <w:t>1.589,50</w:t>
            </w:r>
          </w:p>
          <w:p>
            <w:pPr>
              <w:pStyle w:val="TableParagraph"/>
              <w:spacing w:before="183"/>
              <w:ind w:right="38"/>
              <w:jc w:val="right"/>
              <w:rPr>
                <w:b/>
                <w:sz w:val="18"/>
              </w:rPr>
            </w:pPr>
            <w:r>
              <w:rPr>
                <w:b/>
                <w:spacing w:val="-2"/>
                <w:sz w:val="18"/>
              </w:rPr>
              <w:t>3.062.849,10</w:t>
            </w:r>
          </w:p>
        </w:tc>
        <w:tc>
          <w:tcPr>
            <w:tcW w:w="845" w:type="dxa"/>
          </w:tcPr>
          <w:p>
            <w:pPr>
              <w:pStyle w:val="TableParagraph"/>
              <w:spacing w:before="36"/>
              <w:ind w:left="43"/>
              <w:rPr>
                <w:b/>
                <w:sz w:val="18"/>
              </w:rPr>
            </w:pPr>
            <w:r>
              <w:rPr>
                <w:b/>
                <w:spacing w:val="-2"/>
                <w:sz w:val="18"/>
              </w:rPr>
              <w:t>127,24%</w:t>
            </w:r>
          </w:p>
          <w:p>
            <w:pPr>
              <w:pStyle w:val="TableParagraph"/>
              <w:spacing w:before="183"/>
              <w:ind w:left="43"/>
              <w:rPr>
                <w:b/>
                <w:sz w:val="18"/>
              </w:rPr>
            </w:pPr>
            <w:r>
              <w:rPr>
                <w:b/>
                <w:spacing w:val="-2"/>
                <w:sz w:val="18"/>
              </w:rPr>
              <w:t>113,52%</w:t>
            </w:r>
          </w:p>
        </w:tc>
        <w:tc>
          <w:tcPr>
            <w:tcW w:w="753" w:type="dxa"/>
            <w:vMerge/>
            <w:tcBorders>
              <w:top w:val="nil"/>
            </w:tcBorders>
          </w:tcPr>
          <w:p>
            <w:pPr>
              <w:rPr>
                <w:sz w:val="2"/>
                <w:szCs w:val="2"/>
              </w:rPr>
            </w:pPr>
          </w:p>
        </w:tc>
      </w:tr>
      <w:tr>
        <w:trPr>
          <w:trHeight w:val="690" w:hRule="atLeast"/>
        </w:trPr>
        <w:tc>
          <w:tcPr>
            <w:tcW w:w="3660" w:type="dxa"/>
          </w:tcPr>
          <w:p>
            <w:pPr>
              <w:pStyle w:val="TableParagraph"/>
              <w:spacing w:line="232" w:lineRule="auto" w:before="41"/>
              <w:ind w:left="155" w:right="176"/>
              <w:rPr>
                <w:b/>
                <w:sz w:val="18"/>
              </w:rPr>
            </w:pPr>
            <w:r>
              <w:rPr>
                <w:b/>
                <w:sz w:val="18"/>
              </w:rPr>
              <w:t>3221</w:t>
            </w:r>
            <w:r>
              <w:rPr>
                <w:b/>
                <w:spacing w:val="-10"/>
                <w:sz w:val="18"/>
              </w:rPr>
              <w:t> </w:t>
            </w:r>
            <w:r>
              <w:rPr>
                <w:b/>
                <w:sz w:val="18"/>
              </w:rPr>
              <w:t>Uredski</w:t>
            </w:r>
            <w:r>
              <w:rPr>
                <w:b/>
                <w:spacing w:val="-10"/>
                <w:sz w:val="18"/>
              </w:rPr>
              <w:t> </w:t>
            </w:r>
            <w:r>
              <w:rPr>
                <w:b/>
                <w:sz w:val="18"/>
              </w:rPr>
              <w:t>materijal</w:t>
            </w:r>
            <w:r>
              <w:rPr>
                <w:b/>
                <w:spacing w:val="-10"/>
                <w:sz w:val="18"/>
              </w:rPr>
              <w:t> </w:t>
            </w:r>
            <w:r>
              <w:rPr>
                <w:b/>
                <w:sz w:val="18"/>
              </w:rPr>
              <w:t>i</w:t>
            </w:r>
            <w:r>
              <w:rPr>
                <w:b/>
                <w:spacing w:val="-10"/>
                <w:sz w:val="18"/>
              </w:rPr>
              <w:t> </w:t>
            </w:r>
            <w:r>
              <w:rPr>
                <w:b/>
                <w:sz w:val="18"/>
              </w:rPr>
              <w:t>ostali materijalni rashodi</w:t>
            </w:r>
          </w:p>
          <w:p>
            <w:pPr>
              <w:pStyle w:val="TableParagraph"/>
              <w:spacing w:line="205" w:lineRule="exact"/>
              <w:ind w:left="155"/>
              <w:rPr>
                <w:b/>
                <w:sz w:val="18"/>
              </w:rPr>
            </w:pPr>
            <w:r>
              <w:rPr>
                <w:b/>
                <w:sz w:val="18"/>
              </w:rPr>
              <w:t>3222</w:t>
            </w:r>
            <w:r>
              <w:rPr>
                <w:b/>
                <w:spacing w:val="-3"/>
                <w:sz w:val="18"/>
              </w:rPr>
              <w:t> </w:t>
            </w:r>
            <w:r>
              <w:rPr>
                <w:b/>
                <w:sz w:val="18"/>
              </w:rPr>
              <w:t>Materijal</w:t>
            </w:r>
            <w:r>
              <w:rPr>
                <w:b/>
                <w:spacing w:val="-1"/>
                <w:sz w:val="18"/>
              </w:rPr>
              <w:t> </w:t>
            </w:r>
            <w:r>
              <w:rPr>
                <w:b/>
                <w:sz w:val="18"/>
              </w:rPr>
              <w:t>i</w:t>
            </w:r>
            <w:r>
              <w:rPr>
                <w:b/>
                <w:spacing w:val="-1"/>
                <w:sz w:val="18"/>
              </w:rPr>
              <w:t> </w:t>
            </w:r>
            <w:r>
              <w:rPr>
                <w:b/>
                <w:spacing w:val="-2"/>
                <w:sz w:val="18"/>
              </w:rPr>
              <w:t>sirovine</w:t>
            </w:r>
          </w:p>
        </w:tc>
        <w:tc>
          <w:tcPr>
            <w:tcW w:w="1422" w:type="dxa"/>
          </w:tcPr>
          <w:p>
            <w:pPr>
              <w:pStyle w:val="TableParagraph"/>
              <w:spacing w:before="36"/>
              <w:ind w:left="364"/>
              <w:rPr>
                <w:b/>
                <w:sz w:val="18"/>
              </w:rPr>
            </w:pPr>
            <w:r>
              <w:rPr>
                <w:b/>
                <w:spacing w:val="-2"/>
                <w:sz w:val="18"/>
              </w:rPr>
              <w:t>334.136,19</w:t>
            </w:r>
          </w:p>
          <w:p>
            <w:pPr>
              <w:pStyle w:val="TableParagraph"/>
              <w:spacing w:before="198"/>
              <w:ind w:left="364"/>
              <w:rPr>
                <w:b/>
                <w:sz w:val="18"/>
              </w:rPr>
            </w:pPr>
            <w:r>
              <w:rPr>
                <w:b/>
                <w:spacing w:val="-2"/>
                <w:sz w:val="18"/>
              </w:rPr>
              <w:t>536.335,63</w:t>
            </w:r>
          </w:p>
        </w:tc>
        <w:tc>
          <w:tcPr>
            <w:tcW w:w="1357" w:type="dxa"/>
          </w:tcPr>
          <w:p>
            <w:pPr>
              <w:pStyle w:val="TableParagraph"/>
              <w:rPr>
                <w:rFonts w:ascii="Times New Roman"/>
                <w:sz w:val="18"/>
              </w:rPr>
            </w:pPr>
          </w:p>
        </w:tc>
        <w:tc>
          <w:tcPr>
            <w:tcW w:w="1307" w:type="dxa"/>
          </w:tcPr>
          <w:p>
            <w:pPr>
              <w:pStyle w:val="TableParagraph"/>
              <w:rPr>
                <w:rFonts w:ascii="Times New Roman"/>
                <w:sz w:val="18"/>
              </w:rPr>
            </w:pPr>
          </w:p>
        </w:tc>
        <w:tc>
          <w:tcPr>
            <w:tcW w:w="1300" w:type="dxa"/>
          </w:tcPr>
          <w:p>
            <w:pPr>
              <w:pStyle w:val="TableParagraph"/>
              <w:spacing w:before="36"/>
              <w:ind w:left="358"/>
              <w:rPr>
                <w:b/>
                <w:sz w:val="18"/>
              </w:rPr>
            </w:pPr>
            <w:r>
              <w:rPr>
                <w:b/>
                <w:spacing w:val="-2"/>
                <w:sz w:val="18"/>
              </w:rPr>
              <w:t>334.782,76</w:t>
            </w:r>
          </w:p>
          <w:p>
            <w:pPr>
              <w:pStyle w:val="TableParagraph"/>
              <w:spacing w:before="198"/>
              <w:ind w:left="358"/>
              <w:rPr>
                <w:b/>
                <w:sz w:val="18"/>
              </w:rPr>
            </w:pPr>
            <w:r>
              <w:rPr>
                <w:b/>
                <w:spacing w:val="-2"/>
                <w:sz w:val="18"/>
              </w:rPr>
              <w:t>631.944,30</w:t>
            </w:r>
          </w:p>
        </w:tc>
        <w:tc>
          <w:tcPr>
            <w:tcW w:w="845" w:type="dxa"/>
          </w:tcPr>
          <w:p>
            <w:pPr>
              <w:pStyle w:val="TableParagraph"/>
              <w:spacing w:before="36"/>
              <w:ind w:left="43"/>
              <w:rPr>
                <w:b/>
                <w:sz w:val="18"/>
              </w:rPr>
            </w:pPr>
            <w:r>
              <w:rPr>
                <w:b/>
                <w:spacing w:val="-2"/>
                <w:sz w:val="18"/>
              </w:rPr>
              <w:t>100,19%</w:t>
            </w:r>
          </w:p>
          <w:p>
            <w:pPr>
              <w:pStyle w:val="TableParagraph"/>
              <w:spacing w:before="198"/>
              <w:ind w:left="43"/>
              <w:rPr>
                <w:b/>
                <w:sz w:val="18"/>
              </w:rPr>
            </w:pPr>
            <w:r>
              <w:rPr>
                <w:b/>
                <w:spacing w:val="-2"/>
                <w:sz w:val="18"/>
              </w:rPr>
              <w:t>117,83%</w:t>
            </w:r>
          </w:p>
        </w:tc>
        <w:tc>
          <w:tcPr>
            <w:tcW w:w="753" w:type="dxa"/>
            <w:vMerge/>
            <w:tcBorders>
              <w:top w:val="nil"/>
            </w:tcBorders>
          </w:tcPr>
          <w:p>
            <w:pPr>
              <w:rPr>
                <w:sz w:val="2"/>
                <w:szCs w:val="2"/>
              </w:rPr>
            </w:pPr>
          </w:p>
        </w:tc>
      </w:tr>
      <w:tr>
        <w:trPr>
          <w:trHeight w:val="285" w:hRule="atLeast"/>
        </w:trPr>
        <w:tc>
          <w:tcPr>
            <w:tcW w:w="3660" w:type="dxa"/>
          </w:tcPr>
          <w:p>
            <w:pPr>
              <w:pStyle w:val="TableParagraph"/>
              <w:spacing w:before="36"/>
              <w:ind w:left="155"/>
              <w:rPr>
                <w:b/>
                <w:sz w:val="18"/>
              </w:rPr>
            </w:pPr>
            <w:r>
              <w:rPr>
                <w:b/>
                <w:sz w:val="18"/>
              </w:rPr>
              <w:t>3223</w:t>
            </w:r>
            <w:r>
              <w:rPr>
                <w:b/>
                <w:spacing w:val="-1"/>
                <w:sz w:val="18"/>
              </w:rPr>
              <w:t> </w:t>
            </w:r>
            <w:r>
              <w:rPr>
                <w:b/>
                <w:spacing w:val="-2"/>
                <w:sz w:val="18"/>
              </w:rPr>
              <w:t>Energija</w:t>
            </w:r>
          </w:p>
        </w:tc>
        <w:tc>
          <w:tcPr>
            <w:tcW w:w="1422" w:type="dxa"/>
          </w:tcPr>
          <w:p>
            <w:pPr>
              <w:pStyle w:val="TableParagraph"/>
              <w:spacing w:before="36"/>
              <w:ind w:right="154"/>
              <w:jc w:val="right"/>
              <w:rPr>
                <w:b/>
                <w:sz w:val="18"/>
              </w:rPr>
            </w:pPr>
            <w:r>
              <w:rPr>
                <w:b/>
                <w:spacing w:val="-2"/>
                <w:sz w:val="18"/>
              </w:rPr>
              <w:t>1.526.149,19</w:t>
            </w:r>
          </w:p>
        </w:tc>
        <w:tc>
          <w:tcPr>
            <w:tcW w:w="1357" w:type="dxa"/>
          </w:tcPr>
          <w:p>
            <w:pPr>
              <w:pStyle w:val="TableParagraph"/>
              <w:rPr>
                <w:rFonts w:ascii="Times New Roman"/>
                <w:sz w:val="18"/>
              </w:rPr>
            </w:pPr>
          </w:p>
        </w:tc>
        <w:tc>
          <w:tcPr>
            <w:tcW w:w="1307" w:type="dxa"/>
          </w:tcPr>
          <w:p>
            <w:pPr>
              <w:pStyle w:val="TableParagraph"/>
              <w:rPr>
                <w:rFonts w:ascii="Times New Roman"/>
                <w:sz w:val="18"/>
              </w:rPr>
            </w:pPr>
          </w:p>
        </w:tc>
        <w:tc>
          <w:tcPr>
            <w:tcW w:w="1300" w:type="dxa"/>
          </w:tcPr>
          <w:p>
            <w:pPr>
              <w:pStyle w:val="TableParagraph"/>
              <w:spacing w:before="36"/>
              <w:ind w:right="38"/>
              <w:jc w:val="right"/>
              <w:rPr>
                <w:b/>
                <w:sz w:val="18"/>
              </w:rPr>
            </w:pPr>
            <w:r>
              <w:rPr>
                <w:b/>
                <w:spacing w:val="-2"/>
                <w:sz w:val="18"/>
              </w:rPr>
              <w:t>1.725.338,56</w:t>
            </w:r>
          </w:p>
        </w:tc>
        <w:tc>
          <w:tcPr>
            <w:tcW w:w="845" w:type="dxa"/>
          </w:tcPr>
          <w:p>
            <w:pPr>
              <w:pStyle w:val="TableParagraph"/>
              <w:spacing w:before="36"/>
              <w:ind w:right="88"/>
              <w:jc w:val="right"/>
              <w:rPr>
                <w:b/>
                <w:sz w:val="18"/>
              </w:rPr>
            </w:pPr>
            <w:r>
              <w:rPr>
                <w:b/>
                <w:spacing w:val="-2"/>
                <w:sz w:val="18"/>
              </w:rPr>
              <w:t>113,05%</w:t>
            </w:r>
          </w:p>
        </w:tc>
        <w:tc>
          <w:tcPr>
            <w:tcW w:w="753" w:type="dxa"/>
            <w:vMerge/>
            <w:tcBorders>
              <w:top w:val="nil"/>
            </w:tcBorders>
          </w:tcPr>
          <w:p>
            <w:pPr>
              <w:rPr>
                <w:sz w:val="2"/>
                <w:szCs w:val="2"/>
              </w:rPr>
            </w:pPr>
          </w:p>
        </w:tc>
      </w:tr>
      <w:tr>
        <w:trPr>
          <w:trHeight w:val="690" w:hRule="atLeast"/>
        </w:trPr>
        <w:tc>
          <w:tcPr>
            <w:tcW w:w="3660" w:type="dxa"/>
          </w:tcPr>
          <w:p>
            <w:pPr>
              <w:pStyle w:val="TableParagraph"/>
              <w:spacing w:line="232" w:lineRule="auto" w:before="41"/>
              <w:ind w:left="155" w:right="176"/>
              <w:rPr>
                <w:b/>
                <w:sz w:val="18"/>
              </w:rPr>
            </w:pPr>
            <w:r>
              <w:rPr>
                <w:b/>
                <w:sz w:val="18"/>
              </w:rPr>
              <w:t>3224</w:t>
            </w:r>
            <w:r>
              <w:rPr>
                <w:b/>
                <w:spacing w:val="-7"/>
                <w:sz w:val="18"/>
              </w:rPr>
              <w:t> </w:t>
            </w:r>
            <w:r>
              <w:rPr>
                <w:b/>
                <w:sz w:val="18"/>
              </w:rPr>
              <w:t>Materijal</w:t>
            </w:r>
            <w:r>
              <w:rPr>
                <w:b/>
                <w:spacing w:val="-7"/>
                <w:sz w:val="18"/>
              </w:rPr>
              <w:t> </w:t>
            </w:r>
            <w:r>
              <w:rPr>
                <w:b/>
                <w:sz w:val="18"/>
              </w:rPr>
              <w:t>i</w:t>
            </w:r>
            <w:r>
              <w:rPr>
                <w:b/>
                <w:spacing w:val="-7"/>
                <w:sz w:val="18"/>
              </w:rPr>
              <w:t> </w:t>
            </w:r>
            <w:r>
              <w:rPr>
                <w:b/>
                <w:sz w:val="18"/>
              </w:rPr>
              <w:t>dijelovi</w:t>
            </w:r>
            <w:r>
              <w:rPr>
                <w:b/>
                <w:spacing w:val="-7"/>
                <w:sz w:val="18"/>
              </w:rPr>
              <w:t> </w:t>
            </w:r>
            <w:r>
              <w:rPr>
                <w:b/>
                <w:sz w:val="18"/>
              </w:rPr>
              <w:t>za</w:t>
            </w:r>
            <w:r>
              <w:rPr>
                <w:b/>
                <w:spacing w:val="-7"/>
                <w:sz w:val="18"/>
              </w:rPr>
              <w:t> </w:t>
            </w:r>
            <w:r>
              <w:rPr>
                <w:b/>
                <w:sz w:val="18"/>
              </w:rPr>
              <w:t>tekuće</w:t>
            </w:r>
            <w:r>
              <w:rPr>
                <w:b/>
                <w:spacing w:val="-7"/>
                <w:sz w:val="18"/>
              </w:rPr>
              <w:t> </w:t>
            </w:r>
            <w:r>
              <w:rPr>
                <w:b/>
                <w:sz w:val="18"/>
              </w:rPr>
              <w:t>i investicijsko održavanje</w:t>
            </w:r>
          </w:p>
          <w:p>
            <w:pPr>
              <w:pStyle w:val="TableParagraph"/>
              <w:spacing w:line="205" w:lineRule="exact"/>
              <w:ind w:left="155"/>
              <w:rPr>
                <w:b/>
                <w:sz w:val="18"/>
              </w:rPr>
            </w:pPr>
            <w:r>
              <w:rPr>
                <w:b/>
                <w:sz w:val="18"/>
              </w:rPr>
              <w:t>3225</w:t>
            </w:r>
            <w:r>
              <w:rPr>
                <w:b/>
                <w:spacing w:val="-3"/>
                <w:sz w:val="18"/>
              </w:rPr>
              <w:t> </w:t>
            </w:r>
            <w:r>
              <w:rPr>
                <w:b/>
                <w:sz w:val="18"/>
              </w:rPr>
              <w:t>Sitni</w:t>
            </w:r>
            <w:r>
              <w:rPr>
                <w:b/>
                <w:spacing w:val="-1"/>
                <w:sz w:val="18"/>
              </w:rPr>
              <w:t> </w:t>
            </w:r>
            <w:r>
              <w:rPr>
                <w:b/>
                <w:sz w:val="18"/>
              </w:rPr>
              <w:t>inventar</w:t>
            </w:r>
            <w:r>
              <w:rPr>
                <w:b/>
                <w:spacing w:val="-1"/>
                <w:sz w:val="18"/>
              </w:rPr>
              <w:t> </w:t>
            </w:r>
            <w:r>
              <w:rPr>
                <w:b/>
                <w:sz w:val="18"/>
              </w:rPr>
              <w:t>i</w:t>
            </w:r>
            <w:r>
              <w:rPr>
                <w:b/>
                <w:spacing w:val="-1"/>
                <w:sz w:val="18"/>
              </w:rPr>
              <w:t> </w:t>
            </w:r>
            <w:r>
              <w:rPr>
                <w:b/>
                <w:sz w:val="18"/>
              </w:rPr>
              <w:t>auto</w:t>
            </w:r>
            <w:r>
              <w:rPr>
                <w:b/>
                <w:spacing w:val="-1"/>
                <w:sz w:val="18"/>
              </w:rPr>
              <w:t> </w:t>
            </w:r>
            <w:r>
              <w:rPr>
                <w:b/>
                <w:spacing w:val="-4"/>
                <w:sz w:val="18"/>
              </w:rPr>
              <w:t>gume</w:t>
            </w:r>
          </w:p>
        </w:tc>
        <w:tc>
          <w:tcPr>
            <w:tcW w:w="1422" w:type="dxa"/>
          </w:tcPr>
          <w:p>
            <w:pPr>
              <w:pStyle w:val="TableParagraph"/>
              <w:spacing w:before="36"/>
              <w:ind w:left="364"/>
              <w:rPr>
                <w:b/>
                <w:sz w:val="18"/>
              </w:rPr>
            </w:pPr>
            <w:r>
              <w:rPr>
                <w:b/>
                <w:spacing w:val="-2"/>
                <w:sz w:val="18"/>
              </w:rPr>
              <w:t>164.412,83</w:t>
            </w:r>
          </w:p>
          <w:p>
            <w:pPr>
              <w:pStyle w:val="TableParagraph"/>
              <w:spacing w:before="198"/>
              <w:ind w:left="464"/>
              <w:rPr>
                <w:b/>
                <w:sz w:val="18"/>
              </w:rPr>
            </w:pPr>
            <w:r>
              <w:rPr>
                <w:b/>
                <w:spacing w:val="-2"/>
                <w:sz w:val="18"/>
              </w:rPr>
              <w:t>98.123,13</w:t>
            </w:r>
          </w:p>
        </w:tc>
        <w:tc>
          <w:tcPr>
            <w:tcW w:w="1357" w:type="dxa"/>
          </w:tcPr>
          <w:p>
            <w:pPr>
              <w:pStyle w:val="TableParagraph"/>
              <w:rPr>
                <w:rFonts w:ascii="Times New Roman"/>
                <w:sz w:val="18"/>
              </w:rPr>
            </w:pPr>
          </w:p>
        </w:tc>
        <w:tc>
          <w:tcPr>
            <w:tcW w:w="1307" w:type="dxa"/>
          </w:tcPr>
          <w:p>
            <w:pPr>
              <w:pStyle w:val="TableParagraph"/>
              <w:rPr>
                <w:rFonts w:ascii="Times New Roman"/>
                <w:sz w:val="18"/>
              </w:rPr>
            </w:pPr>
          </w:p>
        </w:tc>
        <w:tc>
          <w:tcPr>
            <w:tcW w:w="1300" w:type="dxa"/>
          </w:tcPr>
          <w:p>
            <w:pPr>
              <w:pStyle w:val="TableParagraph"/>
              <w:spacing w:before="36"/>
              <w:ind w:left="358"/>
              <w:rPr>
                <w:b/>
                <w:sz w:val="18"/>
              </w:rPr>
            </w:pPr>
            <w:r>
              <w:rPr>
                <w:b/>
                <w:spacing w:val="-2"/>
                <w:sz w:val="18"/>
              </w:rPr>
              <w:t>186.595,89</w:t>
            </w:r>
          </w:p>
          <w:p>
            <w:pPr>
              <w:pStyle w:val="TableParagraph"/>
              <w:spacing w:before="198"/>
              <w:ind w:left="358"/>
              <w:rPr>
                <w:b/>
                <w:sz w:val="18"/>
              </w:rPr>
            </w:pPr>
            <w:r>
              <w:rPr>
                <w:b/>
                <w:spacing w:val="-2"/>
                <w:sz w:val="18"/>
              </w:rPr>
              <w:t>122.279,68</w:t>
            </w:r>
          </w:p>
        </w:tc>
        <w:tc>
          <w:tcPr>
            <w:tcW w:w="845" w:type="dxa"/>
          </w:tcPr>
          <w:p>
            <w:pPr>
              <w:pStyle w:val="TableParagraph"/>
              <w:spacing w:before="36"/>
              <w:ind w:left="43"/>
              <w:rPr>
                <w:b/>
                <w:sz w:val="18"/>
              </w:rPr>
            </w:pPr>
            <w:r>
              <w:rPr>
                <w:b/>
                <w:spacing w:val="-2"/>
                <w:sz w:val="18"/>
              </w:rPr>
              <w:t>113,49%</w:t>
            </w:r>
          </w:p>
          <w:p>
            <w:pPr>
              <w:pStyle w:val="TableParagraph"/>
              <w:spacing w:before="198"/>
              <w:ind w:left="43"/>
              <w:rPr>
                <w:b/>
                <w:sz w:val="18"/>
              </w:rPr>
            </w:pPr>
            <w:r>
              <w:rPr>
                <w:b/>
                <w:spacing w:val="-2"/>
                <w:sz w:val="18"/>
              </w:rPr>
              <w:t>124,62%</w:t>
            </w:r>
          </w:p>
        </w:tc>
        <w:tc>
          <w:tcPr>
            <w:tcW w:w="753" w:type="dxa"/>
            <w:vMerge/>
            <w:tcBorders>
              <w:top w:val="nil"/>
            </w:tcBorders>
          </w:tcPr>
          <w:p>
            <w:pPr>
              <w:rPr>
                <w:sz w:val="2"/>
                <w:szCs w:val="2"/>
              </w:rPr>
            </w:pPr>
          </w:p>
        </w:tc>
      </w:tr>
      <w:tr>
        <w:trPr>
          <w:trHeight w:val="682" w:hRule="atLeast"/>
        </w:trPr>
        <w:tc>
          <w:tcPr>
            <w:tcW w:w="3660" w:type="dxa"/>
          </w:tcPr>
          <w:p>
            <w:pPr>
              <w:pStyle w:val="TableParagraph"/>
              <w:spacing w:line="232" w:lineRule="auto" w:before="41"/>
              <w:ind w:left="155"/>
              <w:rPr>
                <w:b/>
                <w:sz w:val="18"/>
              </w:rPr>
            </w:pPr>
            <w:r>
              <w:rPr>
                <w:b/>
                <w:sz w:val="18"/>
              </w:rPr>
              <w:t>3227</w:t>
            </w:r>
            <w:r>
              <w:rPr>
                <w:b/>
                <w:spacing w:val="-7"/>
                <w:sz w:val="18"/>
              </w:rPr>
              <w:t> </w:t>
            </w:r>
            <w:r>
              <w:rPr>
                <w:b/>
                <w:sz w:val="18"/>
              </w:rPr>
              <w:t>Službena,</w:t>
            </w:r>
            <w:r>
              <w:rPr>
                <w:b/>
                <w:spacing w:val="-7"/>
                <w:sz w:val="18"/>
              </w:rPr>
              <w:t> </w:t>
            </w:r>
            <w:r>
              <w:rPr>
                <w:b/>
                <w:sz w:val="18"/>
              </w:rPr>
              <w:t>radna</w:t>
            </w:r>
            <w:r>
              <w:rPr>
                <w:b/>
                <w:spacing w:val="-7"/>
                <w:sz w:val="18"/>
              </w:rPr>
              <w:t> </w:t>
            </w:r>
            <w:r>
              <w:rPr>
                <w:b/>
                <w:sz w:val="18"/>
              </w:rPr>
              <w:t>i</w:t>
            </w:r>
            <w:r>
              <w:rPr>
                <w:b/>
                <w:spacing w:val="-7"/>
                <w:sz w:val="18"/>
              </w:rPr>
              <w:t> </w:t>
            </w:r>
            <w:r>
              <w:rPr>
                <w:b/>
                <w:sz w:val="18"/>
              </w:rPr>
              <w:t>zaštitna</w:t>
            </w:r>
            <w:r>
              <w:rPr>
                <w:b/>
                <w:spacing w:val="-7"/>
                <w:sz w:val="18"/>
              </w:rPr>
              <w:t> </w:t>
            </w:r>
            <w:r>
              <w:rPr>
                <w:b/>
                <w:sz w:val="18"/>
              </w:rPr>
              <w:t>odjeća</w:t>
            </w:r>
            <w:r>
              <w:rPr>
                <w:b/>
                <w:spacing w:val="-7"/>
                <w:sz w:val="18"/>
              </w:rPr>
              <w:t> </w:t>
            </w:r>
            <w:r>
              <w:rPr>
                <w:b/>
                <w:sz w:val="18"/>
              </w:rPr>
              <w:t>i </w:t>
            </w:r>
            <w:r>
              <w:rPr>
                <w:b/>
                <w:spacing w:val="-2"/>
                <w:sz w:val="18"/>
              </w:rPr>
              <w:t>obuća</w:t>
            </w:r>
          </w:p>
          <w:p>
            <w:pPr>
              <w:pStyle w:val="TableParagraph"/>
              <w:spacing w:line="205" w:lineRule="exact"/>
              <w:ind w:left="110"/>
              <w:rPr>
                <w:b/>
                <w:sz w:val="18"/>
              </w:rPr>
            </w:pPr>
            <w:r>
              <w:rPr>
                <w:b/>
                <w:sz w:val="18"/>
              </w:rPr>
              <w:t>323</w:t>
            </w:r>
            <w:r>
              <w:rPr>
                <w:b/>
                <w:spacing w:val="-1"/>
                <w:sz w:val="18"/>
              </w:rPr>
              <w:t> </w:t>
            </w:r>
            <w:r>
              <w:rPr>
                <w:b/>
                <w:sz w:val="18"/>
              </w:rPr>
              <w:t>Rashodi</w:t>
            </w:r>
            <w:r>
              <w:rPr>
                <w:b/>
                <w:spacing w:val="-1"/>
                <w:sz w:val="18"/>
              </w:rPr>
              <w:t> </w:t>
            </w:r>
            <w:r>
              <w:rPr>
                <w:b/>
                <w:sz w:val="18"/>
              </w:rPr>
              <w:t>za</w:t>
            </w:r>
            <w:r>
              <w:rPr>
                <w:b/>
                <w:spacing w:val="-1"/>
                <w:sz w:val="18"/>
              </w:rPr>
              <w:t> </w:t>
            </w:r>
            <w:r>
              <w:rPr>
                <w:b/>
                <w:spacing w:val="-2"/>
                <w:sz w:val="18"/>
              </w:rPr>
              <w:t>usluge</w:t>
            </w:r>
          </w:p>
        </w:tc>
        <w:tc>
          <w:tcPr>
            <w:tcW w:w="1422" w:type="dxa"/>
          </w:tcPr>
          <w:p>
            <w:pPr>
              <w:pStyle w:val="TableParagraph"/>
              <w:spacing w:before="36"/>
              <w:ind w:right="154"/>
              <w:jc w:val="right"/>
              <w:rPr>
                <w:b/>
                <w:sz w:val="18"/>
              </w:rPr>
            </w:pPr>
            <w:r>
              <w:rPr>
                <w:b/>
                <w:spacing w:val="-2"/>
                <w:sz w:val="18"/>
              </w:rPr>
              <w:t>38.942,46</w:t>
            </w:r>
          </w:p>
          <w:p>
            <w:pPr>
              <w:pStyle w:val="TableParagraph"/>
              <w:spacing w:before="198"/>
              <w:ind w:right="154"/>
              <w:jc w:val="right"/>
              <w:rPr>
                <w:b/>
                <w:sz w:val="18"/>
              </w:rPr>
            </w:pPr>
            <w:r>
              <w:rPr>
                <w:b/>
                <w:spacing w:val="-2"/>
                <w:sz w:val="18"/>
              </w:rPr>
              <w:t>10.378.238,40</w:t>
            </w:r>
          </w:p>
        </w:tc>
        <w:tc>
          <w:tcPr>
            <w:tcW w:w="1357" w:type="dxa"/>
          </w:tcPr>
          <w:p>
            <w:pPr>
              <w:pStyle w:val="TableParagraph"/>
              <w:rPr>
                <w:rFonts w:ascii="Times New Roman"/>
                <w:sz w:val="18"/>
              </w:rPr>
            </w:pPr>
          </w:p>
        </w:tc>
        <w:tc>
          <w:tcPr>
            <w:tcW w:w="1307" w:type="dxa"/>
          </w:tcPr>
          <w:p>
            <w:pPr>
              <w:pStyle w:val="TableParagraph"/>
              <w:rPr>
                <w:rFonts w:ascii="Times New Roman"/>
                <w:sz w:val="18"/>
              </w:rPr>
            </w:pPr>
          </w:p>
        </w:tc>
        <w:tc>
          <w:tcPr>
            <w:tcW w:w="1300" w:type="dxa"/>
          </w:tcPr>
          <w:p>
            <w:pPr>
              <w:pStyle w:val="TableParagraph"/>
              <w:spacing w:before="36"/>
              <w:ind w:right="38"/>
              <w:jc w:val="right"/>
              <w:rPr>
                <w:b/>
                <w:sz w:val="18"/>
              </w:rPr>
            </w:pPr>
            <w:r>
              <w:rPr>
                <w:b/>
                <w:spacing w:val="-2"/>
                <w:sz w:val="18"/>
              </w:rPr>
              <w:t>61.907,91</w:t>
            </w:r>
          </w:p>
          <w:p>
            <w:pPr>
              <w:pStyle w:val="TableParagraph"/>
              <w:spacing w:before="198"/>
              <w:ind w:right="38"/>
              <w:jc w:val="right"/>
              <w:rPr>
                <w:b/>
                <w:sz w:val="18"/>
              </w:rPr>
            </w:pPr>
            <w:r>
              <w:rPr>
                <w:b/>
                <w:spacing w:val="-2"/>
                <w:sz w:val="18"/>
              </w:rPr>
              <w:t>12.704.346,08</w:t>
            </w:r>
          </w:p>
        </w:tc>
        <w:tc>
          <w:tcPr>
            <w:tcW w:w="845" w:type="dxa"/>
          </w:tcPr>
          <w:p>
            <w:pPr>
              <w:pStyle w:val="TableParagraph"/>
              <w:spacing w:before="36"/>
              <w:ind w:left="43"/>
              <w:rPr>
                <w:b/>
                <w:sz w:val="18"/>
              </w:rPr>
            </w:pPr>
            <w:r>
              <w:rPr>
                <w:b/>
                <w:spacing w:val="-2"/>
                <w:sz w:val="18"/>
              </w:rPr>
              <w:t>158,97%</w:t>
            </w:r>
          </w:p>
          <w:p>
            <w:pPr>
              <w:pStyle w:val="TableParagraph"/>
              <w:spacing w:before="198"/>
              <w:ind w:left="43"/>
              <w:rPr>
                <w:b/>
                <w:sz w:val="18"/>
              </w:rPr>
            </w:pPr>
            <w:r>
              <w:rPr>
                <w:b/>
                <w:spacing w:val="-2"/>
                <w:sz w:val="18"/>
              </w:rPr>
              <w:t>122,41%</w:t>
            </w:r>
          </w:p>
        </w:tc>
        <w:tc>
          <w:tcPr>
            <w:tcW w:w="753" w:type="dxa"/>
            <w:vMerge/>
            <w:tcBorders>
              <w:top w:val="nil"/>
            </w:tcBorders>
          </w:tcPr>
          <w:p>
            <w:pPr>
              <w:rPr>
                <w:sz w:val="2"/>
                <w:szCs w:val="2"/>
              </w:rPr>
            </w:pPr>
          </w:p>
        </w:tc>
      </w:tr>
      <w:tr>
        <w:trPr>
          <w:trHeight w:val="277" w:hRule="atLeast"/>
        </w:trPr>
        <w:tc>
          <w:tcPr>
            <w:tcW w:w="3660" w:type="dxa"/>
          </w:tcPr>
          <w:p>
            <w:pPr>
              <w:pStyle w:val="TableParagraph"/>
              <w:spacing w:before="28"/>
              <w:ind w:left="155"/>
              <w:rPr>
                <w:b/>
                <w:sz w:val="18"/>
              </w:rPr>
            </w:pPr>
            <w:r>
              <w:rPr>
                <w:b/>
                <w:sz w:val="18"/>
              </w:rPr>
              <w:t>3231</w:t>
            </w:r>
            <w:r>
              <w:rPr>
                <w:b/>
                <w:spacing w:val="-4"/>
                <w:sz w:val="18"/>
              </w:rPr>
              <w:t> </w:t>
            </w:r>
            <w:r>
              <w:rPr>
                <w:b/>
                <w:sz w:val="18"/>
              </w:rPr>
              <w:t>Usluge</w:t>
            </w:r>
            <w:r>
              <w:rPr>
                <w:b/>
                <w:spacing w:val="-1"/>
                <w:sz w:val="18"/>
              </w:rPr>
              <w:t> </w:t>
            </w:r>
            <w:r>
              <w:rPr>
                <w:b/>
                <w:sz w:val="18"/>
              </w:rPr>
              <w:t>telefona,</w:t>
            </w:r>
            <w:r>
              <w:rPr>
                <w:b/>
                <w:spacing w:val="-1"/>
                <w:sz w:val="18"/>
              </w:rPr>
              <w:t> </w:t>
            </w:r>
            <w:r>
              <w:rPr>
                <w:b/>
                <w:sz w:val="18"/>
              </w:rPr>
              <w:t>pošte</w:t>
            </w:r>
            <w:r>
              <w:rPr>
                <w:b/>
                <w:spacing w:val="-1"/>
                <w:sz w:val="18"/>
              </w:rPr>
              <w:t> </w:t>
            </w:r>
            <w:r>
              <w:rPr>
                <w:b/>
                <w:sz w:val="18"/>
              </w:rPr>
              <w:t>i</w:t>
            </w:r>
            <w:r>
              <w:rPr>
                <w:b/>
                <w:spacing w:val="-1"/>
                <w:sz w:val="18"/>
              </w:rPr>
              <w:t> </w:t>
            </w:r>
            <w:r>
              <w:rPr>
                <w:b/>
                <w:spacing w:val="-2"/>
                <w:sz w:val="18"/>
              </w:rPr>
              <w:t>prijevoza</w:t>
            </w:r>
          </w:p>
        </w:tc>
        <w:tc>
          <w:tcPr>
            <w:tcW w:w="1422" w:type="dxa"/>
          </w:tcPr>
          <w:p>
            <w:pPr>
              <w:pStyle w:val="TableParagraph"/>
              <w:spacing w:before="28"/>
              <w:ind w:right="154"/>
              <w:jc w:val="right"/>
              <w:rPr>
                <w:b/>
                <w:sz w:val="18"/>
              </w:rPr>
            </w:pPr>
            <w:r>
              <w:rPr>
                <w:b/>
                <w:spacing w:val="-2"/>
                <w:sz w:val="18"/>
              </w:rPr>
              <w:t>2.473.145,50</w:t>
            </w:r>
          </w:p>
        </w:tc>
        <w:tc>
          <w:tcPr>
            <w:tcW w:w="1357" w:type="dxa"/>
          </w:tcPr>
          <w:p>
            <w:pPr>
              <w:pStyle w:val="TableParagraph"/>
              <w:rPr>
                <w:rFonts w:ascii="Times New Roman"/>
                <w:sz w:val="18"/>
              </w:rPr>
            </w:pPr>
          </w:p>
        </w:tc>
        <w:tc>
          <w:tcPr>
            <w:tcW w:w="1307" w:type="dxa"/>
          </w:tcPr>
          <w:p>
            <w:pPr>
              <w:pStyle w:val="TableParagraph"/>
              <w:rPr>
                <w:rFonts w:ascii="Times New Roman"/>
                <w:sz w:val="18"/>
              </w:rPr>
            </w:pPr>
          </w:p>
        </w:tc>
        <w:tc>
          <w:tcPr>
            <w:tcW w:w="1300" w:type="dxa"/>
          </w:tcPr>
          <w:p>
            <w:pPr>
              <w:pStyle w:val="TableParagraph"/>
              <w:spacing w:before="28"/>
              <w:ind w:right="38"/>
              <w:jc w:val="right"/>
              <w:rPr>
                <w:b/>
                <w:sz w:val="18"/>
              </w:rPr>
            </w:pPr>
            <w:r>
              <w:rPr>
                <w:b/>
                <w:spacing w:val="-2"/>
                <w:sz w:val="18"/>
              </w:rPr>
              <w:t>3.002.035,73</w:t>
            </w:r>
          </w:p>
        </w:tc>
        <w:tc>
          <w:tcPr>
            <w:tcW w:w="845" w:type="dxa"/>
          </w:tcPr>
          <w:p>
            <w:pPr>
              <w:pStyle w:val="TableParagraph"/>
              <w:spacing w:before="28"/>
              <w:ind w:right="88"/>
              <w:jc w:val="right"/>
              <w:rPr>
                <w:b/>
                <w:sz w:val="18"/>
              </w:rPr>
            </w:pPr>
            <w:r>
              <w:rPr>
                <w:b/>
                <w:spacing w:val="-2"/>
                <w:sz w:val="18"/>
              </w:rPr>
              <w:t>121,39%</w:t>
            </w:r>
          </w:p>
        </w:tc>
        <w:tc>
          <w:tcPr>
            <w:tcW w:w="753" w:type="dxa"/>
            <w:vMerge/>
            <w:tcBorders>
              <w:top w:val="nil"/>
            </w:tcBorders>
          </w:tcPr>
          <w:p>
            <w:pPr>
              <w:rPr>
                <w:sz w:val="2"/>
                <w:szCs w:val="2"/>
              </w:rPr>
            </w:pPr>
          </w:p>
        </w:tc>
      </w:tr>
      <w:tr>
        <w:trPr>
          <w:trHeight w:val="690" w:hRule="atLeast"/>
        </w:trPr>
        <w:tc>
          <w:tcPr>
            <w:tcW w:w="3660" w:type="dxa"/>
          </w:tcPr>
          <w:p>
            <w:pPr>
              <w:pStyle w:val="TableParagraph"/>
              <w:spacing w:line="232" w:lineRule="auto" w:before="41"/>
              <w:ind w:left="155" w:right="176"/>
              <w:rPr>
                <w:b/>
                <w:sz w:val="18"/>
              </w:rPr>
            </w:pPr>
            <w:r>
              <w:rPr>
                <w:b/>
                <w:sz w:val="18"/>
              </w:rPr>
              <w:t>3232</w:t>
            </w:r>
            <w:r>
              <w:rPr>
                <w:b/>
                <w:spacing w:val="-10"/>
                <w:sz w:val="18"/>
              </w:rPr>
              <w:t> </w:t>
            </w:r>
            <w:r>
              <w:rPr>
                <w:b/>
                <w:sz w:val="18"/>
              </w:rPr>
              <w:t>Usluge</w:t>
            </w:r>
            <w:r>
              <w:rPr>
                <w:b/>
                <w:spacing w:val="-10"/>
                <w:sz w:val="18"/>
              </w:rPr>
              <w:t> </w:t>
            </w:r>
            <w:r>
              <w:rPr>
                <w:b/>
                <w:sz w:val="18"/>
              </w:rPr>
              <w:t>tekućeg</w:t>
            </w:r>
            <w:r>
              <w:rPr>
                <w:b/>
                <w:spacing w:val="-10"/>
                <w:sz w:val="18"/>
              </w:rPr>
              <w:t> </w:t>
            </w:r>
            <w:r>
              <w:rPr>
                <w:b/>
                <w:sz w:val="18"/>
              </w:rPr>
              <w:t>i</w:t>
            </w:r>
            <w:r>
              <w:rPr>
                <w:b/>
                <w:spacing w:val="-10"/>
                <w:sz w:val="18"/>
              </w:rPr>
              <w:t> </w:t>
            </w:r>
            <w:r>
              <w:rPr>
                <w:b/>
                <w:sz w:val="18"/>
              </w:rPr>
              <w:t>investicijskog </w:t>
            </w:r>
            <w:r>
              <w:rPr>
                <w:b/>
                <w:spacing w:val="-2"/>
                <w:sz w:val="18"/>
              </w:rPr>
              <w:t>održavanja</w:t>
            </w:r>
          </w:p>
          <w:p>
            <w:pPr>
              <w:pStyle w:val="TableParagraph"/>
              <w:spacing w:line="205" w:lineRule="exact"/>
              <w:ind w:left="155"/>
              <w:rPr>
                <w:b/>
                <w:sz w:val="18"/>
              </w:rPr>
            </w:pPr>
            <w:r>
              <w:rPr>
                <w:b/>
                <w:sz w:val="18"/>
              </w:rPr>
              <w:t>3233</w:t>
            </w:r>
            <w:r>
              <w:rPr>
                <w:b/>
                <w:spacing w:val="-1"/>
                <w:sz w:val="18"/>
              </w:rPr>
              <w:t> </w:t>
            </w:r>
            <w:r>
              <w:rPr>
                <w:b/>
                <w:sz w:val="18"/>
              </w:rPr>
              <w:t>Usluge</w:t>
            </w:r>
            <w:r>
              <w:rPr>
                <w:b/>
                <w:spacing w:val="-1"/>
                <w:sz w:val="18"/>
              </w:rPr>
              <w:t> </w:t>
            </w:r>
            <w:r>
              <w:rPr>
                <w:b/>
                <w:sz w:val="18"/>
              </w:rPr>
              <w:t>promidžbe</w:t>
            </w:r>
            <w:r>
              <w:rPr>
                <w:b/>
                <w:spacing w:val="-1"/>
                <w:sz w:val="18"/>
              </w:rPr>
              <w:t> </w:t>
            </w:r>
            <w:r>
              <w:rPr>
                <w:b/>
                <w:sz w:val="18"/>
              </w:rPr>
              <w:t>i</w:t>
            </w:r>
            <w:r>
              <w:rPr>
                <w:b/>
                <w:spacing w:val="-1"/>
                <w:sz w:val="18"/>
              </w:rPr>
              <w:t> </w:t>
            </w:r>
            <w:r>
              <w:rPr>
                <w:b/>
                <w:spacing w:val="-2"/>
                <w:sz w:val="18"/>
              </w:rPr>
              <w:t>informiranja</w:t>
            </w:r>
          </w:p>
        </w:tc>
        <w:tc>
          <w:tcPr>
            <w:tcW w:w="1422" w:type="dxa"/>
          </w:tcPr>
          <w:p>
            <w:pPr>
              <w:pStyle w:val="TableParagraph"/>
              <w:spacing w:before="36"/>
              <w:ind w:right="154"/>
              <w:jc w:val="right"/>
              <w:rPr>
                <w:b/>
                <w:sz w:val="18"/>
              </w:rPr>
            </w:pPr>
            <w:r>
              <w:rPr>
                <w:b/>
                <w:spacing w:val="-2"/>
                <w:sz w:val="18"/>
              </w:rPr>
              <w:t>2.385.146,80</w:t>
            </w:r>
          </w:p>
          <w:p>
            <w:pPr>
              <w:pStyle w:val="TableParagraph"/>
              <w:spacing w:before="198"/>
              <w:ind w:right="154"/>
              <w:jc w:val="right"/>
              <w:rPr>
                <w:b/>
                <w:sz w:val="18"/>
              </w:rPr>
            </w:pPr>
            <w:r>
              <w:rPr>
                <w:b/>
                <w:spacing w:val="-2"/>
                <w:sz w:val="18"/>
              </w:rPr>
              <w:t>230.767,73</w:t>
            </w:r>
          </w:p>
        </w:tc>
        <w:tc>
          <w:tcPr>
            <w:tcW w:w="1357" w:type="dxa"/>
          </w:tcPr>
          <w:p>
            <w:pPr>
              <w:pStyle w:val="TableParagraph"/>
              <w:rPr>
                <w:rFonts w:ascii="Times New Roman"/>
                <w:sz w:val="18"/>
              </w:rPr>
            </w:pPr>
          </w:p>
        </w:tc>
        <w:tc>
          <w:tcPr>
            <w:tcW w:w="1307" w:type="dxa"/>
          </w:tcPr>
          <w:p>
            <w:pPr>
              <w:pStyle w:val="TableParagraph"/>
              <w:rPr>
                <w:rFonts w:ascii="Times New Roman"/>
                <w:sz w:val="18"/>
              </w:rPr>
            </w:pPr>
          </w:p>
        </w:tc>
        <w:tc>
          <w:tcPr>
            <w:tcW w:w="1300" w:type="dxa"/>
          </w:tcPr>
          <w:p>
            <w:pPr>
              <w:pStyle w:val="TableParagraph"/>
              <w:spacing w:before="36"/>
              <w:ind w:right="38"/>
              <w:jc w:val="right"/>
              <w:rPr>
                <w:b/>
                <w:sz w:val="18"/>
              </w:rPr>
            </w:pPr>
            <w:r>
              <w:rPr>
                <w:b/>
                <w:spacing w:val="-2"/>
                <w:sz w:val="18"/>
              </w:rPr>
              <w:t>3.221.268,10</w:t>
            </w:r>
          </w:p>
          <w:p>
            <w:pPr>
              <w:pStyle w:val="TableParagraph"/>
              <w:spacing w:before="198"/>
              <w:ind w:right="38"/>
              <w:jc w:val="right"/>
              <w:rPr>
                <w:b/>
                <w:sz w:val="18"/>
              </w:rPr>
            </w:pPr>
            <w:r>
              <w:rPr>
                <w:b/>
                <w:spacing w:val="-2"/>
                <w:sz w:val="18"/>
              </w:rPr>
              <w:t>315.099,17</w:t>
            </w:r>
          </w:p>
        </w:tc>
        <w:tc>
          <w:tcPr>
            <w:tcW w:w="845" w:type="dxa"/>
          </w:tcPr>
          <w:p>
            <w:pPr>
              <w:pStyle w:val="TableParagraph"/>
              <w:spacing w:before="36"/>
              <w:ind w:left="43"/>
              <w:rPr>
                <w:b/>
                <w:sz w:val="18"/>
              </w:rPr>
            </w:pPr>
            <w:r>
              <w:rPr>
                <w:b/>
                <w:spacing w:val="-2"/>
                <w:sz w:val="18"/>
              </w:rPr>
              <w:t>135,06%</w:t>
            </w:r>
          </w:p>
          <w:p>
            <w:pPr>
              <w:pStyle w:val="TableParagraph"/>
              <w:spacing w:before="198"/>
              <w:ind w:left="43"/>
              <w:rPr>
                <w:b/>
                <w:sz w:val="18"/>
              </w:rPr>
            </w:pPr>
            <w:r>
              <w:rPr>
                <w:b/>
                <w:spacing w:val="-2"/>
                <w:sz w:val="18"/>
              </w:rPr>
              <w:t>136,54%</w:t>
            </w:r>
          </w:p>
        </w:tc>
        <w:tc>
          <w:tcPr>
            <w:tcW w:w="753" w:type="dxa"/>
            <w:vMerge/>
            <w:tcBorders>
              <w:top w:val="nil"/>
            </w:tcBorders>
          </w:tcPr>
          <w:p>
            <w:pPr>
              <w:rPr>
                <w:sz w:val="2"/>
                <w:szCs w:val="2"/>
              </w:rPr>
            </w:pPr>
          </w:p>
        </w:tc>
      </w:tr>
      <w:tr>
        <w:trPr>
          <w:trHeight w:val="285" w:hRule="atLeast"/>
        </w:trPr>
        <w:tc>
          <w:tcPr>
            <w:tcW w:w="3660" w:type="dxa"/>
          </w:tcPr>
          <w:p>
            <w:pPr>
              <w:pStyle w:val="TableParagraph"/>
              <w:spacing w:before="36"/>
              <w:ind w:left="155"/>
              <w:rPr>
                <w:b/>
                <w:sz w:val="18"/>
              </w:rPr>
            </w:pPr>
            <w:r>
              <w:rPr>
                <w:b/>
                <w:sz w:val="18"/>
              </w:rPr>
              <w:t>3234</w:t>
            </w:r>
            <w:r>
              <w:rPr>
                <w:b/>
                <w:spacing w:val="-1"/>
                <w:sz w:val="18"/>
              </w:rPr>
              <w:t> </w:t>
            </w:r>
            <w:r>
              <w:rPr>
                <w:b/>
                <w:sz w:val="18"/>
              </w:rPr>
              <w:t>Komunalne</w:t>
            </w:r>
            <w:r>
              <w:rPr>
                <w:b/>
                <w:spacing w:val="-1"/>
                <w:sz w:val="18"/>
              </w:rPr>
              <w:t> </w:t>
            </w:r>
            <w:r>
              <w:rPr>
                <w:b/>
                <w:spacing w:val="-2"/>
                <w:sz w:val="18"/>
              </w:rPr>
              <w:t>usluge</w:t>
            </w:r>
          </w:p>
        </w:tc>
        <w:tc>
          <w:tcPr>
            <w:tcW w:w="1422" w:type="dxa"/>
          </w:tcPr>
          <w:p>
            <w:pPr>
              <w:pStyle w:val="TableParagraph"/>
              <w:spacing w:before="36"/>
              <w:ind w:right="154"/>
              <w:jc w:val="right"/>
              <w:rPr>
                <w:b/>
                <w:sz w:val="18"/>
              </w:rPr>
            </w:pPr>
            <w:r>
              <w:rPr>
                <w:b/>
                <w:spacing w:val="-2"/>
                <w:sz w:val="18"/>
              </w:rPr>
              <w:t>2.210.012,54</w:t>
            </w:r>
          </w:p>
        </w:tc>
        <w:tc>
          <w:tcPr>
            <w:tcW w:w="1357" w:type="dxa"/>
          </w:tcPr>
          <w:p>
            <w:pPr>
              <w:pStyle w:val="TableParagraph"/>
              <w:rPr>
                <w:rFonts w:ascii="Times New Roman"/>
                <w:sz w:val="18"/>
              </w:rPr>
            </w:pPr>
          </w:p>
        </w:tc>
        <w:tc>
          <w:tcPr>
            <w:tcW w:w="1307" w:type="dxa"/>
          </w:tcPr>
          <w:p>
            <w:pPr>
              <w:pStyle w:val="TableParagraph"/>
              <w:rPr>
                <w:rFonts w:ascii="Times New Roman"/>
                <w:sz w:val="18"/>
              </w:rPr>
            </w:pPr>
          </w:p>
        </w:tc>
        <w:tc>
          <w:tcPr>
            <w:tcW w:w="1300" w:type="dxa"/>
          </w:tcPr>
          <w:p>
            <w:pPr>
              <w:pStyle w:val="TableParagraph"/>
              <w:spacing w:before="36"/>
              <w:ind w:right="38"/>
              <w:jc w:val="right"/>
              <w:rPr>
                <w:b/>
                <w:sz w:val="18"/>
              </w:rPr>
            </w:pPr>
            <w:r>
              <w:rPr>
                <w:b/>
                <w:spacing w:val="-2"/>
                <w:sz w:val="18"/>
              </w:rPr>
              <w:t>2.657.349,17</w:t>
            </w:r>
          </w:p>
        </w:tc>
        <w:tc>
          <w:tcPr>
            <w:tcW w:w="845" w:type="dxa"/>
          </w:tcPr>
          <w:p>
            <w:pPr>
              <w:pStyle w:val="TableParagraph"/>
              <w:spacing w:before="36"/>
              <w:ind w:right="88"/>
              <w:jc w:val="right"/>
              <w:rPr>
                <w:b/>
                <w:sz w:val="18"/>
              </w:rPr>
            </w:pPr>
            <w:r>
              <w:rPr>
                <w:b/>
                <w:spacing w:val="-2"/>
                <w:sz w:val="18"/>
              </w:rPr>
              <w:t>120,24%</w:t>
            </w:r>
          </w:p>
        </w:tc>
        <w:tc>
          <w:tcPr>
            <w:tcW w:w="753" w:type="dxa"/>
            <w:vMerge/>
            <w:tcBorders>
              <w:top w:val="nil"/>
            </w:tcBorders>
          </w:tcPr>
          <w:p>
            <w:pPr>
              <w:rPr>
                <w:sz w:val="2"/>
                <w:szCs w:val="2"/>
              </w:rPr>
            </w:pPr>
          </w:p>
        </w:tc>
      </w:tr>
      <w:tr>
        <w:trPr>
          <w:trHeight w:val="285" w:hRule="atLeast"/>
        </w:trPr>
        <w:tc>
          <w:tcPr>
            <w:tcW w:w="3660" w:type="dxa"/>
          </w:tcPr>
          <w:p>
            <w:pPr>
              <w:pStyle w:val="TableParagraph"/>
              <w:spacing w:before="36"/>
              <w:ind w:left="155"/>
              <w:rPr>
                <w:b/>
                <w:sz w:val="18"/>
              </w:rPr>
            </w:pPr>
            <w:r>
              <w:rPr>
                <w:b/>
                <w:sz w:val="18"/>
              </w:rPr>
              <w:t>3235</w:t>
            </w:r>
            <w:r>
              <w:rPr>
                <w:b/>
                <w:spacing w:val="-1"/>
                <w:sz w:val="18"/>
              </w:rPr>
              <w:t> </w:t>
            </w:r>
            <w:r>
              <w:rPr>
                <w:b/>
                <w:sz w:val="18"/>
              </w:rPr>
              <w:t>Zakupnine</w:t>
            </w:r>
            <w:r>
              <w:rPr>
                <w:b/>
                <w:spacing w:val="-1"/>
                <w:sz w:val="18"/>
              </w:rPr>
              <w:t> </w:t>
            </w:r>
            <w:r>
              <w:rPr>
                <w:b/>
                <w:sz w:val="18"/>
              </w:rPr>
              <w:t>i</w:t>
            </w:r>
            <w:r>
              <w:rPr>
                <w:b/>
                <w:spacing w:val="-1"/>
                <w:sz w:val="18"/>
              </w:rPr>
              <w:t> </w:t>
            </w:r>
            <w:r>
              <w:rPr>
                <w:b/>
                <w:spacing w:val="-2"/>
                <w:sz w:val="18"/>
              </w:rPr>
              <w:t>najamnine</w:t>
            </w:r>
          </w:p>
        </w:tc>
        <w:tc>
          <w:tcPr>
            <w:tcW w:w="1422" w:type="dxa"/>
          </w:tcPr>
          <w:p>
            <w:pPr>
              <w:pStyle w:val="TableParagraph"/>
              <w:spacing w:before="36"/>
              <w:ind w:right="154"/>
              <w:jc w:val="right"/>
              <w:rPr>
                <w:b/>
                <w:sz w:val="18"/>
              </w:rPr>
            </w:pPr>
            <w:r>
              <w:rPr>
                <w:b/>
                <w:spacing w:val="-2"/>
                <w:sz w:val="18"/>
              </w:rPr>
              <w:t>673.130,47</w:t>
            </w:r>
          </w:p>
        </w:tc>
        <w:tc>
          <w:tcPr>
            <w:tcW w:w="1357" w:type="dxa"/>
          </w:tcPr>
          <w:p>
            <w:pPr>
              <w:pStyle w:val="TableParagraph"/>
              <w:rPr>
                <w:rFonts w:ascii="Times New Roman"/>
                <w:sz w:val="18"/>
              </w:rPr>
            </w:pPr>
          </w:p>
        </w:tc>
        <w:tc>
          <w:tcPr>
            <w:tcW w:w="1307" w:type="dxa"/>
          </w:tcPr>
          <w:p>
            <w:pPr>
              <w:pStyle w:val="TableParagraph"/>
              <w:rPr>
                <w:rFonts w:ascii="Times New Roman"/>
                <w:sz w:val="18"/>
              </w:rPr>
            </w:pPr>
          </w:p>
        </w:tc>
        <w:tc>
          <w:tcPr>
            <w:tcW w:w="1300" w:type="dxa"/>
          </w:tcPr>
          <w:p>
            <w:pPr>
              <w:pStyle w:val="TableParagraph"/>
              <w:spacing w:before="36"/>
              <w:ind w:right="38"/>
              <w:jc w:val="right"/>
              <w:rPr>
                <w:b/>
                <w:sz w:val="18"/>
              </w:rPr>
            </w:pPr>
            <w:r>
              <w:rPr>
                <w:b/>
                <w:spacing w:val="-2"/>
                <w:sz w:val="18"/>
              </w:rPr>
              <w:t>689.337,68</w:t>
            </w:r>
          </w:p>
        </w:tc>
        <w:tc>
          <w:tcPr>
            <w:tcW w:w="845" w:type="dxa"/>
          </w:tcPr>
          <w:p>
            <w:pPr>
              <w:pStyle w:val="TableParagraph"/>
              <w:spacing w:before="36"/>
              <w:ind w:right="88"/>
              <w:jc w:val="right"/>
              <w:rPr>
                <w:b/>
                <w:sz w:val="18"/>
              </w:rPr>
            </w:pPr>
            <w:r>
              <w:rPr>
                <w:b/>
                <w:spacing w:val="-2"/>
                <w:sz w:val="18"/>
              </w:rPr>
              <w:t>102,41%</w:t>
            </w:r>
          </w:p>
        </w:tc>
        <w:tc>
          <w:tcPr>
            <w:tcW w:w="753" w:type="dxa"/>
            <w:vMerge/>
            <w:tcBorders>
              <w:top w:val="nil"/>
            </w:tcBorders>
          </w:tcPr>
          <w:p>
            <w:pPr>
              <w:rPr>
                <w:sz w:val="2"/>
                <w:szCs w:val="2"/>
              </w:rPr>
            </w:pPr>
          </w:p>
        </w:tc>
      </w:tr>
      <w:tr>
        <w:trPr>
          <w:trHeight w:val="285" w:hRule="atLeast"/>
        </w:trPr>
        <w:tc>
          <w:tcPr>
            <w:tcW w:w="3660" w:type="dxa"/>
          </w:tcPr>
          <w:p>
            <w:pPr>
              <w:pStyle w:val="TableParagraph"/>
              <w:spacing w:before="36"/>
              <w:ind w:left="155"/>
              <w:rPr>
                <w:b/>
                <w:sz w:val="18"/>
              </w:rPr>
            </w:pPr>
            <w:r>
              <w:rPr>
                <w:b/>
                <w:sz w:val="18"/>
              </w:rPr>
              <w:t>3236</w:t>
            </w:r>
            <w:r>
              <w:rPr>
                <w:b/>
                <w:spacing w:val="-1"/>
                <w:sz w:val="18"/>
              </w:rPr>
              <w:t> </w:t>
            </w:r>
            <w:r>
              <w:rPr>
                <w:b/>
                <w:sz w:val="18"/>
              </w:rPr>
              <w:t>Zdravstvene</w:t>
            </w:r>
            <w:r>
              <w:rPr>
                <w:b/>
                <w:spacing w:val="-1"/>
                <w:sz w:val="18"/>
              </w:rPr>
              <w:t> </w:t>
            </w:r>
            <w:r>
              <w:rPr>
                <w:b/>
                <w:sz w:val="18"/>
              </w:rPr>
              <w:t>i</w:t>
            </w:r>
            <w:r>
              <w:rPr>
                <w:b/>
                <w:spacing w:val="-1"/>
                <w:sz w:val="18"/>
              </w:rPr>
              <w:t> </w:t>
            </w:r>
            <w:r>
              <w:rPr>
                <w:b/>
                <w:sz w:val="18"/>
              </w:rPr>
              <w:t>veterinarske</w:t>
            </w:r>
            <w:r>
              <w:rPr>
                <w:b/>
                <w:spacing w:val="-1"/>
                <w:sz w:val="18"/>
              </w:rPr>
              <w:t> </w:t>
            </w:r>
            <w:r>
              <w:rPr>
                <w:b/>
                <w:spacing w:val="-2"/>
                <w:sz w:val="18"/>
              </w:rPr>
              <w:t>usluge</w:t>
            </w:r>
          </w:p>
        </w:tc>
        <w:tc>
          <w:tcPr>
            <w:tcW w:w="1422" w:type="dxa"/>
          </w:tcPr>
          <w:p>
            <w:pPr>
              <w:pStyle w:val="TableParagraph"/>
              <w:spacing w:before="36"/>
              <w:ind w:right="154"/>
              <w:jc w:val="right"/>
              <w:rPr>
                <w:b/>
                <w:sz w:val="18"/>
              </w:rPr>
            </w:pPr>
            <w:r>
              <w:rPr>
                <w:b/>
                <w:spacing w:val="-2"/>
                <w:sz w:val="18"/>
              </w:rPr>
              <w:t>75.662,62</w:t>
            </w:r>
          </w:p>
        </w:tc>
        <w:tc>
          <w:tcPr>
            <w:tcW w:w="1357" w:type="dxa"/>
          </w:tcPr>
          <w:p>
            <w:pPr>
              <w:pStyle w:val="TableParagraph"/>
              <w:rPr>
                <w:rFonts w:ascii="Times New Roman"/>
                <w:sz w:val="18"/>
              </w:rPr>
            </w:pPr>
          </w:p>
        </w:tc>
        <w:tc>
          <w:tcPr>
            <w:tcW w:w="1307" w:type="dxa"/>
          </w:tcPr>
          <w:p>
            <w:pPr>
              <w:pStyle w:val="TableParagraph"/>
              <w:rPr>
                <w:rFonts w:ascii="Times New Roman"/>
                <w:sz w:val="18"/>
              </w:rPr>
            </w:pPr>
          </w:p>
        </w:tc>
        <w:tc>
          <w:tcPr>
            <w:tcW w:w="1300" w:type="dxa"/>
          </w:tcPr>
          <w:p>
            <w:pPr>
              <w:pStyle w:val="TableParagraph"/>
              <w:spacing w:before="36"/>
              <w:ind w:right="38"/>
              <w:jc w:val="right"/>
              <w:rPr>
                <w:b/>
                <w:sz w:val="18"/>
              </w:rPr>
            </w:pPr>
            <w:r>
              <w:rPr>
                <w:b/>
                <w:spacing w:val="-2"/>
                <w:sz w:val="18"/>
              </w:rPr>
              <w:t>75.675,24</w:t>
            </w:r>
          </w:p>
        </w:tc>
        <w:tc>
          <w:tcPr>
            <w:tcW w:w="845" w:type="dxa"/>
          </w:tcPr>
          <w:p>
            <w:pPr>
              <w:pStyle w:val="TableParagraph"/>
              <w:spacing w:before="36"/>
              <w:ind w:right="88"/>
              <w:jc w:val="right"/>
              <w:rPr>
                <w:b/>
                <w:sz w:val="18"/>
              </w:rPr>
            </w:pPr>
            <w:r>
              <w:rPr>
                <w:b/>
                <w:spacing w:val="-2"/>
                <w:sz w:val="18"/>
              </w:rPr>
              <w:t>100,02%</w:t>
            </w:r>
          </w:p>
        </w:tc>
        <w:tc>
          <w:tcPr>
            <w:tcW w:w="753" w:type="dxa"/>
            <w:vMerge/>
            <w:tcBorders>
              <w:top w:val="nil"/>
            </w:tcBorders>
          </w:tcPr>
          <w:p>
            <w:pPr>
              <w:rPr>
                <w:sz w:val="2"/>
                <w:szCs w:val="2"/>
              </w:rPr>
            </w:pPr>
          </w:p>
        </w:tc>
      </w:tr>
      <w:tr>
        <w:trPr>
          <w:trHeight w:val="285" w:hRule="atLeast"/>
        </w:trPr>
        <w:tc>
          <w:tcPr>
            <w:tcW w:w="3660" w:type="dxa"/>
          </w:tcPr>
          <w:p>
            <w:pPr>
              <w:pStyle w:val="TableParagraph"/>
              <w:spacing w:before="36"/>
              <w:ind w:left="155"/>
              <w:rPr>
                <w:b/>
                <w:sz w:val="18"/>
              </w:rPr>
            </w:pPr>
            <w:r>
              <w:rPr>
                <w:b/>
                <w:sz w:val="18"/>
              </w:rPr>
              <w:t>3237</w:t>
            </w:r>
            <w:r>
              <w:rPr>
                <w:b/>
                <w:spacing w:val="-1"/>
                <w:sz w:val="18"/>
              </w:rPr>
              <w:t> </w:t>
            </w:r>
            <w:r>
              <w:rPr>
                <w:b/>
                <w:sz w:val="18"/>
              </w:rPr>
              <w:t>Intelektualne</w:t>
            </w:r>
            <w:r>
              <w:rPr>
                <w:b/>
                <w:spacing w:val="-1"/>
                <w:sz w:val="18"/>
              </w:rPr>
              <w:t> </w:t>
            </w:r>
            <w:r>
              <w:rPr>
                <w:b/>
                <w:sz w:val="18"/>
              </w:rPr>
              <w:t>i</w:t>
            </w:r>
            <w:r>
              <w:rPr>
                <w:b/>
                <w:spacing w:val="-1"/>
                <w:sz w:val="18"/>
              </w:rPr>
              <w:t> </w:t>
            </w:r>
            <w:r>
              <w:rPr>
                <w:b/>
                <w:sz w:val="18"/>
              </w:rPr>
              <w:t>osobne</w:t>
            </w:r>
            <w:r>
              <w:rPr>
                <w:b/>
                <w:spacing w:val="-1"/>
                <w:sz w:val="18"/>
              </w:rPr>
              <w:t> </w:t>
            </w:r>
            <w:r>
              <w:rPr>
                <w:b/>
                <w:spacing w:val="-2"/>
                <w:sz w:val="18"/>
              </w:rPr>
              <w:t>usluge</w:t>
            </w:r>
          </w:p>
        </w:tc>
        <w:tc>
          <w:tcPr>
            <w:tcW w:w="1422" w:type="dxa"/>
          </w:tcPr>
          <w:p>
            <w:pPr>
              <w:pStyle w:val="TableParagraph"/>
              <w:spacing w:before="36"/>
              <w:ind w:right="154"/>
              <w:jc w:val="right"/>
              <w:rPr>
                <w:b/>
                <w:sz w:val="18"/>
              </w:rPr>
            </w:pPr>
            <w:r>
              <w:rPr>
                <w:b/>
                <w:spacing w:val="-2"/>
                <w:sz w:val="18"/>
              </w:rPr>
              <w:t>1.546.657,55</w:t>
            </w:r>
          </w:p>
        </w:tc>
        <w:tc>
          <w:tcPr>
            <w:tcW w:w="1357" w:type="dxa"/>
          </w:tcPr>
          <w:p>
            <w:pPr>
              <w:pStyle w:val="TableParagraph"/>
              <w:rPr>
                <w:rFonts w:ascii="Times New Roman"/>
                <w:sz w:val="18"/>
              </w:rPr>
            </w:pPr>
          </w:p>
        </w:tc>
        <w:tc>
          <w:tcPr>
            <w:tcW w:w="1307" w:type="dxa"/>
          </w:tcPr>
          <w:p>
            <w:pPr>
              <w:pStyle w:val="TableParagraph"/>
              <w:rPr>
                <w:rFonts w:ascii="Times New Roman"/>
                <w:sz w:val="18"/>
              </w:rPr>
            </w:pPr>
          </w:p>
        </w:tc>
        <w:tc>
          <w:tcPr>
            <w:tcW w:w="1300" w:type="dxa"/>
          </w:tcPr>
          <w:p>
            <w:pPr>
              <w:pStyle w:val="TableParagraph"/>
              <w:spacing w:before="36"/>
              <w:ind w:right="38"/>
              <w:jc w:val="right"/>
              <w:rPr>
                <w:b/>
                <w:sz w:val="18"/>
              </w:rPr>
            </w:pPr>
            <w:r>
              <w:rPr>
                <w:b/>
                <w:spacing w:val="-2"/>
                <w:sz w:val="18"/>
              </w:rPr>
              <w:t>1.808.550,13</w:t>
            </w:r>
          </w:p>
        </w:tc>
        <w:tc>
          <w:tcPr>
            <w:tcW w:w="845" w:type="dxa"/>
          </w:tcPr>
          <w:p>
            <w:pPr>
              <w:pStyle w:val="TableParagraph"/>
              <w:spacing w:before="36"/>
              <w:ind w:right="88"/>
              <w:jc w:val="right"/>
              <w:rPr>
                <w:b/>
                <w:sz w:val="18"/>
              </w:rPr>
            </w:pPr>
            <w:r>
              <w:rPr>
                <w:b/>
                <w:spacing w:val="-2"/>
                <w:sz w:val="18"/>
              </w:rPr>
              <w:t>116,93%</w:t>
            </w:r>
          </w:p>
        </w:tc>
        <w:tc>
          <w:tcPr>
            <w:tcW w:w="753" w:type="dxa"/>
            <w:vMerge/>
            <w:tcBorders>
              <w:top w:val="nil"/>
            </w:tcBorders>
          </w:tcPr>
          <w:p>
            <w:pPr>
              <w:rPr>
                <w:sz w:val="2"/>
                <w:szCs w:val="2"/>
              </w:rPr>
            </w:pPr>
          </w:p>
        </w:tc>
      </w:tr>
      <w:tr>
        <w:trPr>
          <w:trHeight w:val="285" w:hRule="atLeast"/>
        </w:trPr>
        <w:tc>
          <w:tcPr>
            <w:tcW w:w="3660" w:type="dxa"/>
          </w:tcPr>
          <w:p>
            <w:pPr>
              <w:pStyle w:val="TableParagraph"/>
              <w:spacing w:before="36"/>
              <w:ind w:left="155"/>
              <w:rPr>
                <w:b/>
                <w:sz w:val="18"/>
              </w:rPr>
            </w:pPr>
            <w:r>
              <w:rPr>
                <w:b/>
                <w:sz w:val="18"/>
              </w:rPr>
              <w:t>3238</w:t>
            </w:r>
            <w:r>
              <w:rPr>
                <w:b/>
                <w:spacing w:val="-4"/>
                <w:sz w:val="18"/>
              </w:rPr>
              <w:t> </w:t>
            </w:r>
            <w:r>
              <w:rPr>
                <w:b/>
                <w:sz w:val="18"/>
              </w:rPr>
              <w:t>Računalne</w:t>
            </w:r>
            <w:r>
              <w:rPr>
                <w:b/>
                <w:spacing w:val="-1"/>
                <w:sz w:val="18"/>
              </w:rPr>
              <w:t> </w:t>
            </w:r>
            <w:r>
              <w:rPr>
                <w:b/>
                <w:spacing w:val="-2"/>
                <w:sz w:val="18"/>
              </w:rPr>
              <w:t>usluge</w:t>
            </w:r>
          </w:p>
        </w:tc>
        <w:tc>
          <w:tcPr>
            <w:tcW w:w="1422" w:type="dxa"/>
          </w:tcPr>
          <w:p>
            <w:pPr>
              <w:pStyle w:val="TableParagraph"/>
              <w:spacing w:before="36"/>
              <w:ind w:right="154"/>
              <w:jc w:val="right"/>
              <w:rPr>
                <w:b/>
                <w:sz w:val="18"/>
              </w:rPr>
            </w:pPr>
            <w:r>
              <w:rPr>
                <w:b/>
                <w:spacing w:val="-2"/>
                <w:sz w:val="18"/>
              </w:rPr>
              <w:t>202.749,20</w:t>
            </w:r>
          </w:p>
        </w:tc>
        <w:tc>
          <w:tcPr>
            <w:tcW w:w="1357" w:type="dxa"/>
          </w:tcPr>
          <w:p>
            <w:pPr>
              <w:pStyle w:val="TableParagraph"/>
              <w:rPr>
                <w:rFonts w:ascii="Times New Roman"/>
                <w:sz w:val="18"/>
              </w:rPr>
            </w:pPr>
          </w:p>
        </w:tc>
        <w:tc>
          <w:tcPr>
            <w:tcW w:w="1307" w:type="dxa"/>
          </w:tcPr>
          <w:p>
            <w:pPr>
              <w:pStyle w:val="TableParagraph"/>
              <w:rPr>
                <w:rFonts w:ascii="Times New Roman"/>
                <w:sz w:val="18"/>
              </w:rPr>
            </w:pPr>
          </w:p>
        </w:tc>
        <w:tc>
          <w:tcPr>
            <w:tcW w:w="1300" w:type="dxa"/>
          </w:tcPr>
          <w:p>
            <w:pPr>
              <w:pStyle w:val="TableParagraph"/>
              <w:spacing w:before="36"/>
              <w:ind w:right="38"/>
              <w:jc w:val="right"/>
              <w:rPr>
                <w:b/>
                <w:sz w:val="18"/>
              </w:rPr>
            </w:pPr>
            <w:r>
              <w:rPr>
                <w:b/>
                <w:spacing w:val="-2"/>
                <w:sz w:val="18"/>
              </w:rPr>
              <w:t>232.876,74</w:t>
            </w:r>
          </w:p>
        </w:tc>
        <w:tc>
          <w:tcPr>
            <w:tcW w:w="845" w:type="dxa"/>
          </w:tcPr>
          <w:p>
            <w:pPr>
              <w:pStyle w:val="TableParagraph"/>
              <w:spacing w:before="36"/>
              <w:ind w:right="88"/>
              <w:jc w:val="right"/>
              <w:rPr>
                <w:b/>
                <w:sz w:val="18"/>
              </w:rPr>
            </w:pPr>
            <w:r>
              <w:rPr>
                <w:b/>
                <w:spacing w:val="-2"/>
                <w:sz w:val="18"/>
              </w:rPr>
              <w:t>114,86%</w:t>
            </w:r>
          </w:p>
        </w:tc>
        <w:tc>
          <w:tcPr>
            <w:tcW w:w="753" w:type="dxa"/>
            <w:vMerge/>
            <w:tcBorders>
              <w:top w:val="nil"/>
            </w:tcBorders>
          </w:tcPr>
          <w:p>
            <w:pPr>
              <w:rPr>
                <w:sz w:val="2"/>
                <w:szCs w:val="2"/>
              </w:rPr>
            </w:pPr>
          </w:p>
        </w:tc>
      </w:tr>
      <w:tr>
        <w:trPr>
          <w:trHeight w:val="277" w:hRule="atLeast"/>
        </w:trPr>
        <w:tc>
          <w:tcPr>
            <w:tcW w:w="3660" w:type="dxa"/>
          </w:tcPr>
          <w:p>
            <w:pPr>
              <w:pStyle w:val="TableParagraph"/>
              <w:spacing w:before="36"/>
              <w:ind w:left="155"/>
              <w:rPr>
                <w:b/>
                <w:sz w:val="18"/>
              </w:rPr>
            </w:pPr>
            <w:r>
              <w:rPr>
                <w:b/>
                <w:sz w:val="18"/>
              </w:rPr>
              <w:t>3239</w:t>
            </w:r>
            <w:r>
              <w:rPr>
                <w:b/>
                <w:spacing w:val="-1"/>
                <w:sz w:val="18"/>
              </w:rPr>
              <w:t> </w:t>
            </w:r>
            <w:r>
              <w:rPr>
                <w:b/>
                <w:sz w:val="18"/>
              </w:rPr>
              <w:t>Ostale</w:t>
            </w:r>
            <w:r>
              <w:rPr>
                <w:b/>
                <w:spacing w:val="-1"/>
                <w:sz w:val="18"/>
              </w:rPr>
              <w:t> </w:t>
            </w:r>
            <w:r>
              <w:rPr>
                <w:b/>
                <w:spacing w:val="-2"/>
                <w:sz w:val="18"/>
              </w:rPr>
              <w:t>usluge</w:t>
            </w:r>
          </w:p>
        </w:tc>
        <w:tc>
          <w:tcPr>
            <w:tcW w:w="1422" w:type="dxa"/>
          </w:tcPr>
          <w:p>
            <w:pPr>
              <w:pStyle w:val="TableParagraph"/>
              <w:spacing w:before="36"/>
              <w:ind w:right="154"/>
              <w:jc w:val="right"/>
              <w:rPr>
                <w:b/>
                <w:sz w:val="18"/>
              </w:rPr>
            </w:pPr>
            <w:r>
              <w:rPr>
                <w:b/>
                <w:spacing w:val="-2"/>
                <w:sz w:val="18"/>
              </w:rPr>
              <w:t>580.965,99</w:t>
            </w:r>
          </w:p>
        </w:tc>
        <w:tc>
          <w:tcPr>
            <w:tcW w:w="1357" w:type="dxa"/>
          </w:tcPr>
          <w:p>
            <w:pPr>
              <w:pStyle w:val="TableParagraph"/>
              <w:rPr>
                <w:rFonts w:ascii="Times New Roman"/>
                <w:sz w:val="18"/>
              </w:rPr>
            </w:pPr>
          </w:p>
        </w:tc>
        <w:tc>
          <w:tcPr>
            <w:tcW w:w="1307" w:type="dxa"/>
          </w:tcPr>
          <w:p>
            <w:pPr>
              <w:pStyle w:val="TableParagraph"/>
              <w:rPr>
                <w:rFonts w:ascii="Times New Roman"/>
                <w:sz w:val="18"/>
              </w:rPr>
            </w:pPr>
          </w:p>
        </w:tc>
        <w:tc>
          <w:tcPr>
            <w:tcW w:w="1300" w:type="dxa"/>
          </w:tcPr>
          <w:p>
            <w:pPr>
              <w:pStyle w:val="TableParagraph"/>
              <w:spacing w:before="36"/>
              <w:ind w:right="38"/>
              <w:jc w:val="right"/>
              <w:rPr>
                <w:b/>
                <w:sz w:val="18"/>
              </w:rPr>
            </w:pPr>
            <w:r>
              <w:rPr>
                <w:b/>
                <w:spacing w:val="-2"/>
                <w:sz w:val="18"/>
              </w:rPr>
              <w:t>702.154,12</w:t>
            </w:r>
          </w:p>
        </w:tc>
        <w:tc>
          <w:tcPr>
            <w:tcW w:w="845" w:type="dxa"/>
          </w:tcPr>
          <w:p>
            <w:pPr>
              <w:pStyle w:val="TableParagraph"/>
              <w:spacing w:before="36"/>
              <w:ind w:right="88"/>
              <w:jc w:val="right"/>
              <w:rPr>
                <w:b/>
                <w:sz w:val="18"/>
              </w:rPr>
            </w:pPr>
            <w:r>
              <w:rPr>
                <w:b/>
                <w:spacing w:val="-2"/>
                <w:sz w:val="18"/>
              </w:rPr>
              <w:t>120,86%</w:t>
            </w:r>
          </w:p>
        </w:tc>
        <w:tc>
          <w:tcPr>
            <w:tcW w:w="753" w:type="dxa"/>
            <w:vMerge/>
            <w:tcBorders>
              <w:top w:val="nil"/>
            </w:tcBorders>
          </w:tcPr>
          <w:p>
            <w:pPr>
              <w:rPr>
                <w:sz w:val="2"/>
                <w:szCs w:val="2"/>
              </w:rPr>
            </w:pPr>
          </w:p>
        </w:tc>
      </w:tr>
      <w:tr>
        <w:trPr>
          <w:trHeight w:val="640" w:hRule="atLeast"/>
        </w:trPr>
        <w:tc>
          <w:tcPr>
            <w:tcW w:w="3660" w:type="dxa"/>
          </w:tcPr>
          <w:p>
            <w:pPr>
              <w:pStyle w:val="TableParagraph"/>
              <w:spacing w:line="232" w:lineRule="auto" w:before="33"/>
              <w:ind w:left="110" w:right="176"/>
              <w:rPr>
                <w:b/>
                <w:sz w:val="18"/>
              </w:rPr>
            </w:pPr>
            <w:r>
              <w:rPr>
                <w:b/>
                <w:sz w:val="18"/>
              </w:rPr>
              <w:t>324</w:t>
            </w:r>
            <w:r>
              <w:rPr>
                <w:b/>
                <w:spacing w:val="-10"/>
                <w:sz w:val="18"/>
              </w:rPr>
              <w:t> </w:t>
            </w:r>
            <w:r>
              <w:rPr>
                <w:b/>
                <w:sz w:val="18"/>
              </w:rPr>
              <w:t>Naknade</w:t>
            </w:r>
            <w:r>
              <w:rPr>
                <w:b/>
                <w:spacing w:val="-10"/>
                <w:sz w:val="18"/>
              </w:rPr>
              <w:t> </w:t>
            </w:r>
            <w:r>
              <w:rPr>
                <w:b/>
                <w:sz w:val="18"/>
              </w:rPr>
              <w:t>troškova</w:t>
            </w:r>
            <w:r>
              <w:rPr>
                <w:b/>
                <w:spacing w:val="-10"/>
                <w:sz w:val="18"/>
              </w:rPr>
              <w:t> </w:t>
            </w:r>
            <w:r>
              <w:rPr>
                <w:b/>
                <w:sz w:val="18"/>
              </w:rPr>
              <w:t>osobama</w:t>
            </w:r>
            <w:r>
              <w:rPr>
                <w:b/>
                <w:spacing w:val="-10"/>
                <w:sz w:val="18"/>
              </w:rPr>
              <w:t> </w:t>
            </w:r>
            <w:r>
              <w:rPr>
                <w:b/>
                <w:sz w:val="18"/>
              </w:rPr>
              <w:t>izvan radnog odnosa</w:t>
            </w:r>
          </w:p>
          <w:p>
            <w:pPr>
              <w:pStyle w:val="TableParagraph"/>
              <w:spacing w:line="185" w:lineRule="exact"/>
              <w:ind w:left="155"/>
              <w:rPr>
                <w:b/>
                <w:sz w:val="18"/>
              </w:rPr>
            </w:pPr>
            <w:r>
              <w:rPr>
                <w:b/>
                <w:sz w:val="18"/>
              </w:rPr>
              <w:t>3241</w:t>
            </w:r>
            <w:r>
              <w:rPr>
                <w:b/>
                <w:spacing w:val="-4"/>
                <w:sz w:val="18"/>
              </w:rPr>
              <w:t> </w:t>
            </w:r>
            <w:r>
              <w:rPr>
                <w:b/>
                <w:sz w:val="18"/>
              </w:rPr>
              <w:t>Naknade</w:t>
            </w:r>
            <w:r>
              <w:rPr>
                <w:b/>
                <w:spacing w:val="-1"/>
                <w:sz w:val="18"/>
              </w:rPr>
              <w:t> </w:t>
            </w:r>
            <w:r>
              <w:rPr>
                <w:b/>
                <w:sz w:val="18"/>
              </w:rPr>
              <w:t>troškova</w:t>
            </w:r>
            <w:r>
              <w:rPr>
                <w:b/>
                <w:spacing w:val="-1"/>
                <w:sz w:val="18"/>
              </w:rPr>
              <w:t> </w:t>
            </w:r>
            <w:r>
              <w:rPr>
                <w:b/>
                <w:sz w:val="18"/>
              </w:rPr>
              <w:t>osobama</w:t>
            </w:r>
            <w:r>
              <w:rPr>
                <w:b/>
                <w:spacing w:val="-1"/>
                <w:sz w:val="18"/>
              </w:rPr>
              <w:t> </w:t>
            </w:r>
            <w:r>
              <w:rPr>
                <w:b/>
                <w:spacing w:val="-2"/>
                <w:sz w:val="18"/>
              </w:rPr>
              <w:t>izvan</w:t>
            </w:r>
          </w:p>
        </w:tc>
        <w:tc>
          <w:tcPr>
            <w:tcW w:w="1422" w:type="dxa"/>
          </w:tcPr>
          <w:p>
            <w:pPr>
              <w:pStyle w:val="TableParagraph"/>
              <w:spacing w:before="28"/>
              <w:ind w:left="364"/>
              <w:rPr>
                <w:b/>
                <w:sz w:val="18"/>
              </w:rPr>
            </w:pPr>
            <w:r>
              <w:rPr>
                <w:b/>
                <w:spacing w:val="-2"/>
                <w:sz w:val="18"/>
              </w:rPr>
              <w:t>165.945,84</w:t>
            </w:r>
          </w:p>
          <w:p>
            <w:pPr>
              <w:pStyle w:val="TableParagraph"/>
              <w:spacing w:line="187" w:lineRule="exact" w:before="198"/>
              <w:ind w:left="364"/>
              <w:rPr>
                <w:b/>
                <w:sz w:val="18"/>
              </w:rPr>
            </w:pPr>
            <w:r>
              <w:rPr>
                <w:b/>
                <w:spacing w:val="-2"/>
                <w:sz w:val="18"/>
              </w:rPr>
              <w:t>165.945,84</w:t>
            </w:r>
          </w:p>
        </w:tc>
        <w:tc>
          <w:tcPr>
            <w:tcW w:w="1357" w:type="dxa"/>
          </w:tcPr>
          <w:p>
            <w:pPr>
              <w:pStyle w:val="TableParagraph"/>
              <w:rPr>
                <w:rFonts w:ascii="Times New Roman"/>
                <w:sz w:val="18"/>
              </w:rPr>
            </w:pPr>
          </w:p>
        </w:tc>
        <w:tc>
          <w:tcPr>
            <w:tcW w:w="1307" w:type="dxa"/>
          </w:tcPr>
          <w:p>
            <w:pPr>
              <w:pStyle w:val="TableParagraph"/>
              <w:rPr>
                <w:rFonts w:ascii="Times New Roman"/>
                <w:sz w:val="18"/>
              </w:rPr>
            </w:pPr>
          </w:p>
        </w:tc>
        <w:tc>
          <w:tcPr>
            <w:tcW w:w="1300" w:type="dxa"/>
          </w:tcPr>
          <w:p>
            <w:pPr>
              <w:pStyle w:val="TableParagraph"/>
              <w:spacing w:before="28"/>
              <w:ind w:left="358"/>
              <w:rPr>
                <w:b/>
                <w:sz w:val="18"/>
              </w:rPr>
            </w:pPr>
            <w:r>
              <w:rPr>
                <w:b/>
                <w:spacing w:val="-2"/>
                <w:sz w:val="18"/>
              </w:rPr>
              <w:t>170.471,12</w:t>
            </w:r>
          </w:p>
          <w:p>
            <w:pPr>
              <w:pStyle w:val="TableParagraph"/>
              <w:spacing w:line="187" w:lineRule="exact" w:before="198"/>
              <w:ind w:left="358"/>
              <w:rPr>
                <w:b/>
                <w:sz w:val="18"/>
              </w:rPr>
            </w:pPr>
            <w:r>
              <w:rPr>
                <w:b/>
                <w:spacing w:val="-2"/>
                <w:sz w:val="18"/>
              </w:rPr>
              <w:t>170.471,12</w:t>
            </w:r>
          </w:p>
        </w:tc>
        <w:tc>
          <w:tcPr>
            <w:tcW w:w="845" w:type="dxa"/>
          </w:tcPr>
          <w:p>
            <w:pPr>
              <w:pStyle w:val="TableParagraph"/>
              <w:spacing w:before="28"/>
              <w:ind w:left="43"/>
              <w:rPr>
                <w:b/>
                <w:sz w:val="18"/>
              </w:rPr>
            </w:pPr>
            <w:r>
              <w:rPr>
                <w:b/>
                <w:spacing w:val="-2"/>
                <w:sz w:val="18"/>
              </w:rPr>
              <w:t>102,73%</w:t>
            </w:r>
          </w:p>
          <w:p>
            <w:pPr>
              <w:pStyle w:val="TableParagraph"/>
              <w:spacing w:line="187" w:lineRule="exact" w:before="198"/>
              <w:ind w:left="43"/>
              <w:rPr>
                <w:b/>
                <w:sz w:val="18"/>
              </w:rPr>
            </w:pPr>
            <w:r>
              <w:rPr>
                <w:b/>
                <w:spacing w:val="-2"/>
                <w:sz w:val="18"/>
              </w:rPr>
              <w:t>102,73%</w:t>
            </w:r>
          </w:p>
        </w:tc>
        <w:tc>
          <w:tcPr>
            <w:tcW w:w="753" w:type="dxa"/>
            <w:vMerge/>
            <w:tcBorders>
              <w:top w:val="nil"/>
            </w:tcBorders>
          </w:tcPr>
          <w:p>
            <w:pPr>
              <w:rPr>
                <w:sz w:val="2"/>
                <w:szCs w:val="2"/>
              </w:rPr>
            </w:pPr>
          </w:p>
        </w:tc>
      </w:tr>
      <w:tr>
        <w:trPr>
          <w:trHeight w:val="405" w:hRule="atLeast"/>
        </w:trPr>
        <w:tc>
          <w:tcPr>
            <w:tcW w:w="3660" w:type="dxa"/>
          </w:tcPr>
          <w:p>
            <w:pPr>
              <w:pStyle w:val="TableParagraph"/>
              <w:spacing w:line="200" w:lineRule="exact"/>
              <w:ind w:left="155"/>
              <w:rPr>
                <w:b/>
                <w:sz w:val="18"/>
              </w:rPr>
            </w:pPr>
            <w:r>
              <w:rPr>
                <w:b/>
                <w:sz w:val="18"/>
              </w:rPr>
              <w:t>radnog</w:t>
            </w:r>
            <w:r>
              <w:rPr>
                <w:b/>
                <w:spacing w:val="-1"/>
                <w:sz w:val="18"/>
              </w:rPr>
              <w:t> </w:t>
            </w:r>
            <w:r>
              <w:rPr>
                <w:b/>
                <w:spacing w:val="-2"/>
                <w:sz w:val="18"/>
              </w:rPr>
              <w:t>odnosa</w:t>
            </w:r>
          </w:p>
          <w:p>
            <w:pPr>
              <w:pStyle w:val="TableParagraph"/>
              <w:spacing w:line="185" w:lineRule="exact"/>
              <w:ind w:left="110"/>
              <w:rPr>
                <w:b/>
                <w:sz w:val="18"/>
              </w:rPr>
            </w:pPr>
            <w:r>
              <w:rPr>
                <w:b/>
                <w:sz w:val="18"/>
              </w:rPr>
              <w:t>329</w:t>
            </w:r>
            <w:r>
              <w:rPr>
                <w:b/>
                <w:spacing w:val="-1"/>
                <w:sz w:val="18"/>
              </w:rPr>
              <w:t> </w:t>
            </w:r>
            <w:r>
              <w:rPr>
                <w:b/>
                <w:sz w:val="18"/>
              </w:rPr>
              <w:t>Ostali</w:t>
            </w:r>
            <w:r>
              <w:rPr>
                <w:b/>
                <w:spacing w:val="-1"/>
                <w:sz w:val="18"/>
              </w:rPr>
              <w:t> </w:t>
            </w:r>
            <w:r>
              <w:rPr>
                <w:b/>
                <w:sz w:val="18"/>
              </w:rPr>
              <w:t>nespomenuti</w:t>
            </w:r>
            <w:r>
              <w:rPr>
                <w:b/>
                <w:spacing w:val="-1"/>
                <w:sz w:val="18"/>
              </w:rPr>
              <w:t> </w:t>
            </w:r>
            <w:r>
              <w:rPr>
                <w:b/>
                <w:spacing w:val="-2"/>
                <w:sz w:val="18"/>
              </w:rPr>
              <w:t>rashodi</w:t>
            </w:r>
          </w:p>
        </w:tc>
        <w:tc>
          <w:tcPr>
            <w:tcW w:w="1422" w:type="dxa"/>
          </w:tcPr>
          <w:p>
            <w:pPr>
              <w:pStyle w:val="TableParagraph"/>
              <w:spacing w:line="187" w:lineRule="exact" w:before="198"/>
              <w:ind w:right="154"/>
              <w:jc w:val="right"/>
              <w:rPr>
                <w:b/>
                <w:sz w:val="18"/>
              </w:rPr>
            </w:pPr>
            <w:r>
              <w:rPr>
                <w:b/>
                <w:spacing w:val="-2"/>
                <w:sz w:val="18"/>
              </w:rPr>
              <w:t>1.923.922,45</w:t>
            </w:r>
          </w:p>
        </w:tc>
        <w:tc>
          <w:tcPr>
            <w:tcW w:w="1357" w:type="dxa"/>
          </w:tcPr>
          <w:p>
            <w:pPr>
              <w:pStyle w:val="TableParagraph"/>
              <w:rPr>
                <w:rFonts w:ascii="Times New Roman"/>
                <w:sz w:val="18"/>
              </w:rPr>
            </w:pPr>
          </w:p>
        </w:tc>
        <w:tc>
          <w:tcPr>
            <w:tcW w:w="1307" w:type="dxa"/>
          </w:tcPr>
          <w:p>
            <w:pPr>
              <w:pStyle w:val="TableParagraph"/>
              <w:rPr>
                <w:rFonts w:ascii="Times New Roman"/>
                <w:sz w:val="18"/>
              </w:rPr>
            </w:pPr>
          </w:p>
        </w:tc>
        <w:tc>
          <w:tcPr>
            <w:tcW w:w="1300" w:type="dxa"/>
          </w:tcPr>
          <w:p>
            <w:pPr>
              <w:pStyle w:val="TableParagraph"/>
              <w:spacing w:line="187" w:lineRule="exact" w:before="198"/>
              <w:ind w:right="38"/>
              <w:jc w:val="right"/>
              <w:rPr>
                <w:b/>
                <w:sz w:val="18"/>
              </w:rPr>
            </w:pPr>
            <w:r>
              <w:rPr>
                <w:b/>
                <w:spacing w:val="-2"/>
                <w:sz w:val="18"/>
              </w:rPr>
              <w:t>2.043.246,54</w:t>
            </w:r>
          </w:p>
        </w:tc>
        <w:tc>
          <w:tcPr>
            <w:tcW w:w="845" w:type="dxa"/>
          </w:tcPr>
          <w:p>
            <w:pPr>
              <w:pStyle w:val="TableParagraph"/>
              <w:spacing w:line="187" w:lineRule="exact" w:before="198"/>
              <w:ind w:right="88"/>
              <w:jc w:val="right"/>
              <w:rPr>
                <w:b/>
                <w:sz w:val="18"/>
              </w:rPr>
            </w:pPr>
            <w:r>
              <w:rPr>
                <w:b/>
                <w:spacing w:val="-2"/>
                <w:sz w:val="18"/>
              </w:rPr>
              <w:t>106,20%</w:t>
            </w:r>
          </w:p>
        </w:tc>
        <w:tc>
          <w:tcPr>
            <w:tcW w:w="753" w:type="dxa"/>
            <w:vMerge/>
            <w:tcBorders>
              <w:top w:val="nil"/>
            </w:tcBorders>
          </w:tcPr>
          <w:p>
            <w:pPr>
              <w:rPr>
                <w:sz w:val="2"/>
                <w:szCs w:val="2"/>
              </w:rPr>
            </w:pPr>
          </w:p>
        </w:tc>
      </w:tr>
      <w:tr>
        <w:trPr>
          <w:trHeight w:val="405" w:hRule="atLeast"/>
        </w:trPr>
        <w:tc>
          <w:tcPr>
            <w:tcW w:w="3660" w:type="dxa"/>
          </w:tcPr>
          <w:p>
            <w:pPr>
              <w:pStyle w:val="TableParagraph"/>
              <w:spacing w:line="200" w:lineRule="exact"/>
              <w:ind w:left="110"/>
              <w:rPr>
                <w:b/>
                <w:sz w:val="18"/>
              </w:rPr>
            </w:pPr>
            <w:r>
              <w:rPr>
                <w:b/>
                <w:spacing w:val="-2"/>
                <w:sz w:val="18"/>
              </w:rPr>
              <w:t>poslovanja</w:t>
            </w:r>
          </w:p>
          <w:p>
            <w:pPr>
              <w:pStyle w:val="TableParagraph"/>
              <w:spacing w:line="185" w:lineRule="exact"/>
              <w:ind w:left="155"/>
              <w:rPr>
                <w:b/>
                <w:sz w:val="18"/>
              </w:rPr>
            </w:pPr>
            <w:r>
              <w:rPr>
                <w:b/>
                <w:sz w:val="18"/>
              </w:rPr>
              <w:t>3291</w:t>
            </w:r>
            <w:r>
              <w:rPr>
                <w:b/>
                <w:spacing w:val="-4"/>
                <w:sz w:val="18"/>
              </w:rPr>
              <w:t> </w:t>
            </w:r>
            <w:r>
              <w:rPr>
                <w:b/>
                <w:sz w:val="18"/>
              </w:rPr>
              <w:t>Naknade</w:t>
            </w:r>
            <w:r>
              <w:rPr>
                <w:b/>
                <w:spacing w:val="-1"/>
                <w:sz w:val="18"/>
              </w:rPr>
              <w:t> </w:t>
            </w:r>
            <w:r>
              <w:rPr>
                <w:b/>
                <w:sz w:val="18"/>
              </w:rPr>
              <w:t>za</w:t>
            </w:r>
            <w:r>
              <w:rPr>
                <w:b/>
                <w:spacing w:val="-1"/>
                <w:sz w:val="18"/>
              </w:rPr>
              <w:t> </w:t>
            </w:r>
            <w:r>
              <w:rPr>
                <w:b/>
                <w:sz w:val="18"/>
              </w:rPr>
              <w:t>rad</w:t>
            </w:r>
            <w:r>
              <w:rPr>
                <w:b/>
                <w:spacing w:val="-1"/>
                <w:sz w:val="18"/>
              </w:rPr>
              <w:t> </w:t>
            </w:r>
            <w:r>
              <w:rPr>
                <w:b/>
                <w:sz w:val="18"/>
              </w:rPr>
              <w:t>predstavničkih</w:t>
            </w:r>
            <w:r>
              <w:rPr>
                <w:b/>
                <w:spacing w:val="-1"/>
                <w:sz w:val="18"/>
              </w:rPr>
              <w:t> </w:t>
            </w:r>
            <w:r>
              <w:rPr>
                <w:b/>
                <w:spacing w:val="-10"/>
                <w:sz w:val="18"/>
              </w:rPr>
              <w:t>i</w:t>
            </w:r>
          </w:p>
        </w:tc>
        <w:tc>
          <w:tcPr>
            <w:tcW w:w="1422" w:type="dxa"/>
          </w:tcPr>
          <w:p>
            <w:pPr>
              <w:pStyle w:val="TableParagraph"/>
              <w:spacing w:line="187" w:lineRule="exact" w:before="198"/>
              <w:ind w:right="154"/>
              <w:jc w:val="right"/>
              <w:rPr>
                <w:b/>
                <w:sz w:val="18"/>
              </w:rPr>
            </w:pPr>
            <w:r>
              <w:rPr>
                <w:b/>
                <w:spacing w:val="-2"/>
                <w:sz w:val="18"/>
              </w:rPr>
              <w:t>69.515,13</w:t>
            </w:r>
          </w:p>
        </w:tc>
        <w:tc>
          <w:tcPr>
            <w:tcW w:w="1357" w:type="dxa"/>
          </w:tcPr>
          <w:p>
            <w:pPr>
              <w:pStyle w:val="TableParagraph"/>
              <w:rPr>
                <w:rFonts w:ascii="Times New Roman"/>
                <w:sz w:val="18"/>
              </w:rPr>
            </w:pPr>
          </w:p>
        </w:tc>
        <w:tc>
          <w:tcPr>
            <w:tcW w:w="1307" w:type="dxa"/>
          </w:tcPr>
          <w:p>
            <w:pPr>
              <w:pStyle w:val="TableParagraph"/>
              <w:rPr>
                <w:rFonts w:ascii="Times New Roman"/>
                <w:sz w:val="18"/>
              </w:rPr>
            </w:pPr>
          </w:p>
        </w:tc>
        <w:tc>
          <w:tcPr>
            <w:tcW w:w="1300" w:type="dxa"/>
          </w:tcPr>
          <w:p>
            <w:pPr>
              <w:pStyle w:val="TableParagraph"/>
              <w:spacing w:line="187" w:lineRule="exact" w:before="198"/>
              <w:ind w:right="38"/>
              <w:jc w:val="right"/>
              <w:rPr>
                <w:b/>
                <w:sz w:val="18"/>
              </w:rPr>
            </w:pPr>
            <w:r>
              <w:rPr>
                <w:b/>
                <w:spacing w:val="-2"/>
                <w:sz w:val="18"/>
              </w:rPr>
              <w:t>76.831,55</w:t>
            </w:r>
          </w:p>
        </w:tc>
        <w:tc>
          <w:tcPr>
            <w:tcW w:w="845" w:type="dxa"/>
          </w:tcPr>
          <w:p>
            <w:pPr>
              <w:pStyle w:val="TableParagraph"/>
              <w:spacing w:line="187" w:lineRule="exact" w:before="198"/>
              <w:ind w:right="88"/>
              <w:jc w:val="right"/>
              <w:rPr>
                <w:b/>
                <w:sz w:val="18"/>
              </w:rPr>
            </w:pPr>
            <w:r>
              <w:rPr>
                <w:b/>
                <w:spacing w:val="-2"/>
                <w:sz w:val="18"/>
              </w:rPr>
              <w:t>110,52%</w:t>
            </w:r>
          </w:p>
        </w:tc>
        <w:tc>
          <w:tcPr>
            <w:tcW w:w="753" w:type="dxa"/>
            <w:vMerge/>
            <w:tcBorders>
              <w:top w:val="nil"/>
            </w:tcBorders>
          </w:tcPr>
          <w:p>
            <w:pPr>
              <w:rPr>
                <w:sz w:val="2"/>
                <w:szCs w:val="2"/>
              </w:rPr>
            </w:pPr>
          </w:p>
        </w:tc>
      </w:tr>
      <w:tr>
        <w:trPr>
          <w:trHeight w:val="447" w:hRule="atLeast"/>
        </w:trPr>
        <w:tc>
          <w:tcPr>
            <w:tcW w:w="3660" w:type="dxa"/>
          </w:tcPr>
          <w:p>
            <w:pPr>
              <w:pStyle w:val="TableParagraph"/>
              <w:spacing w:line="237" w:lineRule="auto"/>
              <w:ind w:left="155" w:right="176"/>
              <w:rPr>
                <w:b/>
                <w:sz w:val="18"/>
              </w:rPr>
            </w:pPr>
            <w:r>
              <w:rPr>
                <w:b/>
                <w:sz w:val="18"/>
              </w:rPr>
              <w:t>izvršnih</w:t>
            </w:r>
            <w:r>
              <w:rPr>
                <w:b/>
                <w:spacing w:val="-10"/>
                <w:sz w:val="18"/>
              </w:rPr>
              <w:t> </w:t>
            </w:r>
            <w:r>
              <w:rPr>
                <w:b/>
                <w:sz w:val="18"/>
              </w:rPr>
              <w:t>tijela,</w:t>
            </w:r>
            <w:r>
              <w:rPr>
                <w:b/>
                <w:spacing w:val="-10"/>
                <w:sz w:val="18"/>
              </w:rPr>
              <w:t> </w:t>
            </w:r>
            <w:r>
              <w:rPr>
                <w:b/>
                <w:sz w:val="18"/>
              </w:rPr>
              <w:t>povjerenstava</w:t>
            </w:r>
            <w:r>
              <w:rPr>
                <w:b/>
                <w:spacing w:val="-10"/>
                <w:sz w:val="18"/>
              </w:rPr>
              <w:t> </w:t>
            </w:r>
            <w:r>
              <w:rPr>
                <w:b/>
                <w:sz w:val="18"/>
              </w:rPr>
              <w:t>i</w:t>
            </w:r>
            <w:r>
              <w:rPr>
                <w:b/>
                <w:spacing w:val="-10"/>
                <w:sz w:val="18"/>
              </w:rPr>
              <w:t> </w:t>
            </w:r>
            <w:r>
              <w:rPr>
                <w:b/>
                <w:sz w:val="18"/>
              </w:rPr>
              <w:t>slično 3292 Premije osiguranja</w:t>
            </w:r>
          </w:p>
        </w:tc>
        <w:tc>
          <w:tcPr>
            <w:tcW w:w="1422" w:type="dxa"/>
          </w:tcPr>
          <w:p>
            <w:pPr>
              <w:pStyle w:val="TableParagraph"/>
              <w:spacing w:before="198"/>
              <w:ind w:right="154"/>
              <w:jc w:val="right"/>
              <w:rPr>
                <w:b/>
                <w:sz w:val="18"/>
              </w:rPr>
            </w:pPr>
            <w:r>
              <w:rPr>
                <w:b/>
                <w:spacing w:val="-2"/>
                <w:sz w:val="18"/>
              </w:rPr>
              <w:t>129.360,00</w:t>
            </w:r>
          </w:p>
        </w:tc>
        <w:tc>
          <w:tcPr>
            <w:tcW w:w="1357" w:type="dxa"/>
          </w:tcPr>
          <w:p>
            <w:pPr>
              <w:pStyle w:val="TableParagraph"/>
              <w:rPr>
                <w:rFonts w:ascii="Times New Roman"/>
                <w:sz w:val="18"/>
              </w:rPr>
            </w:pPr>
          </w:p>
        </w:tc>
        <w:tc>
          <w:tcPr>
            <w:tcW w:w="1307" w:type="dxa"/>
          </w:tcPr>
          <w:p>
            <w:pPr>
              <w:pStyle w:val="TableParagraph"/>
              <w:rPr>
                <w:rFonts w:ascii="Times New Roman"/>
                <w:sz w:val="18"/>
              </w:rPr>
            </w:pPr>
          </w:p>
        </w:tc>
        <w:tc>
          <w:tcPr>
            <w:tcW w:w="1300" w:type="dxa"/>
          </w:tcPr>
          <w:p>
            <w:pPr>
              <w:pStyle w:val="TableParagraph"/>
              <w:spacing w:before="198"/>
              <w:ind w:right="38"/>
              <w:jc w:val="right"/>
              <w:rPr>
                <w:b/>
                <w:sz w:val="18"/>
              </w:rPr>
            </w:pPr>
            <w:r>
              <w:rPr>
                <w:b/>
                <w:spacing w:val="-2"/>
                <w:sz w:val="18"/>
              </w:rPr>
              <w:t>155.237,57</w:t>
            </w:r>
          </w:p>
        </w:tc>
        <w:tc>
          <w:tcPr>
            <w:tcW w:w="845" w:type="dxa"/>
          </w:tcPr>
          <w:p>
            <w:pPr>
              <w:pStyle w:val="TableParagraph"/>
              <w:spacing w:before="198"/>
              <w:ind w:right="88"/>
              <w:jc w:val="right"/>
              <w:rPr>
                <w:b/>
                <w:sz w:val="18"/>
              </w:rPr>
            </w:pPr>
            <w:r>
              <w:rPr>
                <w:b/>
                <w:spacing w:val="-2"/>
                <w:sz w:val="18"/>
              </w:rPr>
              <w:t>120,00%</w:t>
            </w:r>
          </w:p>
        </w:tc>
        <w:tc>
          <w:tcPr>
            <w:tcW w:w="753" w:type="dxa"/>
            <w:vMerge/>
            <w:tcBorders>
              <w:top w:val="nil"/>
            </w:tcBorders>
          </w:tcPr>
          <w:p>
            <w:pPr>
              <w:rPr>
                <w:sz w:val="2"/>
                <w:szCs w:val="2"/>
              </w:rPr>
            </w:pPr>
          </w:p>
        </w:tc>
      </w:tr>
      <w:tr>
        <w:trPr>
          <w:trHeight w:val="285" w:hRule="atLeast"/>
        </w:trPr>
        <w:tc>
          <w:tcPr>
            <w:tcW w:w="3660" w:type="dxa"/>
          </w:tcPr>
          <w:p>
            <w:pPr>
              <w:pStyle w:val="TableParagraph"/>
              <w:spacing w:before="36"/>
              <w:ind w:left="155"/>
              <w:rPr>
                <w:b/>
                <w:sz w:val="18"/>
              </w:rPr>
            </w:pPr>
            <w:r>
              <w:rPr>
                <w:b/>
                <w:sz w:val="18"/>
              </w:rPr>
              <w:t>3293</w:t>
            </w:r>
            <w:r>
              <w:rPr>
                <w:b/>
                <w:spacing w:val="-1"/>
                <w:sz w:val="18"/>
              </w:rPr>
              <w:t> </w:t>
            </w:r>
            <w:r>
              <w:rPr>
                <w:b/>
                <w:spacing w:val="-2"/>
                <w:sz w:val="18"/>
              </w:rPr>
              <w:t>Reprezentacija</w:t>
            </w:r>
          </w:p>
        </w:tc>
        <w:tc>
          <w:tcPr>
            <w:tcW w:w="1422" w:type="dxa"/>
          </w:tcPr>
          <w:p>
            <w:pPr>
              <w:pStyle w:val="TableParagraph"/>
              <w:spacing w:before="36"/>
              <w:ind w:right="154"/>
              <w:jc w:val="right"/>
              <w:rPr>
                <w:b/>
                <w:sz w:val="18"/>
              </w:rPr>
            </w:pPr>
            <w:r>
              <w:rPr>
                <w:b/>
                <w:spacing w:val="-2"/>
                <w:sz w:val="18"/>
              </w:rPr>
              <w:t>182.033,61</w:t>
            </w:r>
          </w:p>
        </w:tc>
        <w:tc>
          <w:tcPr>
            <w:tcW w:w="1357" w:type="dxa"/>
          </w:tcPr>
          <w:p>
            <w:pPr>
              <w:pStyle w:val="TableParagraph"/>
              <w:rPr>
                <w:rFonts w:ascii="Times New Roman"/>
                <w:sz w:val="18"/>
              </w:rPr>
            </w:pPr>
          </w:p>
        </w:tc>
        <w:tc>
          <w:tcPr>
            <w:tcW w:w="1307" w:type="dxa"/>
          </w:tcPr>
          <w:p>
            <w:pPr>
              <w:pStyle w:val="TableParagraph"/>
              <w:rPr>
                <w:rFonts w:ascii="Times New Roman"/>
                <w:sz w:val="18"/>
              </w:rPr>
            </w:pPr>
          </w:p>
        </w:tc>
        <w:tc>
          <w:tcPr>
            <w:tcW w:w="1300" w:type="dxa"/>
          </w:tcPr>
          <w:p>
            <w:pPr>
              <w:pStyle w:val="TableParagraph"/>
              <w:spacing w:before="36"/>
              <w:ind w:right="38"/>
              <w:jc w:val="right"/>
              <w:rPr>
                <w:b/>
                <w:sz w:val="18"/>
              </w:rPr>
            </w:pPr>
            <w:r>
              <w:rPr>
                <w:b/>
                <w:spacing w:val="-2"/>
                <w:sz w:val="18"/>
              </w:rPr>
              <w:t>209.835,61</w:t>
            </w:r>
          </w:p>
        </w:tc>
        <w:tc>
          <w:tcPr>
            <w:tcW w:w="845" w:type="dxa"/>
          </w:tcPr>
          <w:p>
            <w:pPr>
              <w:pStyle w:val="TableParagraph"/>
              <w:spacing w:before="36"/>
              <w:ind w:right="88"/>
              <w:jc w:val="right"/>
              <w:rPr>
                <w:b/>
                <w:sz w:val="18"/>
              </w:rPr>
            </w:pPr>
            <w:r>
              <w:rPr>
                <w:b/>
                <w:spacing w:val="-2"/>
                <w:sz w:val="18"/>
              </w:rPr>
              <w:t>115,27%</w:t>
            </w:r>
          </w:p>
        </w:tc>
        <w:tc>
          <w:tcPr>
            <w:tcW w:w="753" w:type="dxa"/>
            <w:vMerge/>
            <w:tcBorders>
              <w:top w:val="nil"/>
            </w:tcBorders>
          </w:tcPr>
          <w:p>
            <w:pPr>
              <w:rPr>
                <w:sz w:val="2"/>
                <w:szCs w:val="2"/>
              </w:rPr>
            </w:pPr>
          </w:p>
        </w:tc>
      </w:tr>
      <w:tr>
        <w:trPr>
          <w:trHeight w:val="277" w:hRule="atLeast"/>
        </w:trPr>
        <w:tc>
          <w:tcPr>
            <w:tcW w:w="3660" w:type="dxa"/>
          </w:tcPr>
          <w:p>
            <w:pPr>
              <w:pStyle w:val="TableParagraph"/>
              <w:spacing w:before="36"/>
              <w:ind w:left="155"/>
              <w:rPr>
                <w:b/>
                <w:sz w:val="18"/>
              </w:rPr>
            </w:pPr>
            <w:r>
              <w:rPr>
                <w:b/>
                <w:sz w:val="18"/>
              </w:rPr>
              <w:t>3294</w:t>
            </w:r>
            <w:r>
              <w:rPr>
                <w:b/>
                <w:spacing w:val="-1"/>
                <w:sz w:val="18"/>
              </w:rPr>
              <w:t> </w:t>
            </w:r>
            <w:r>
              <w:rPr>
                <w:b/>
                <w:spacing w:val="-2"/>
                <w:sz w:val="18"/>
              </w:rPr>
              <w:t>Članarine</w:t>
            </w:r>
          </w:p>
        </w:tc>
        <w:tc>
          <w:tcPr>
            <w:tcW w:w="1422" w:type="dxa"/>
          </w:tcPr>
          <w:p>
            <w:pPr>
              <w:pStyle w:val="TableParagraph"/>
              <w:spacing w:before="36"/>
              <w:ind w:right="154"/>
              <w:jc w:val="right"/>
              <w:rPr>
                <w:b/>
                <w:sz w:val="18"/>
              </w:rPr>
            </w:pPr>
            <w:r>
              <w:rPr>
                <w:b/>
                <w:spacing w:val="-2"/>
                <w:sz w:val="18"/>
              </w:rPr>
              <w:t>33.392,60</w:t>
            </w:r>
          </w:p>
        </w:tc>
        <w:tc>
          <w:tcPr>
            <w:tcW w:w="1357" w:type="dxa"/>
          </w:tcPr>
          <w:p>
            <w:pPr>
              <w:pStyle w:val="TableParagraph"/>
              <w:rPr>
                <w:rFonts w:ascii="Times New Roman"/>
                <w:sz w:val="18"/>
              </w:rPr>
            </w:pPr>
          </w:p>
        </w:tc>
        <w:tc>
          <w:tcPr>
            <w:tcW w:w="1307" w:type="dxa"/>
          </w:tcPr>
          <w:p>
            <w:pPr>
              <w:pStyle w:val="TableParagraph"/>
              <w:rPr>
                <w:rFonts w:ascii="Times New Roman"/>
                <w:sz w:val="18"/>
              </w:rPr>
            </w:pPr>
          </w:p>
        </w:tc>
        <w:tc>
          <w:tcPr>
            <w:tcW w:w="1300" w:type="dxa"/>
          </w:tcPr>
          <w:p>
            <w:pPr>
              <w:pStyle w:val="TableParagraph"/>
              <w:spacing w:before="36"/>
              <w:ind w:right="38"/>
              <w:jc w:val="right"/>
              <w:rPr>
                <w:b/>
                <w:sz w:val="18"/>
              </w:rPr>
            </w:pPr>
            <w:r>
              <w:rPr>
                <w:b/>
                <w:spacing w:val="-2"/>
                <w:sz w:val="18"/>
              </w:rPr>
              <w:t>36.432,03</w:t>
            </w:r>
          </w:p>
        </w:tc>
        <w:tc>
          <w:tcPr>
            <w:tcW w:w="845" w:type="dxa"/>
          </w:tcPr>
          <w:p>
            <w:pPr>
              <w:pStyle w:val="TableParagraph"/>
              <w:spacing w:before="36"/>
              <w:ind w:right="88"/>
              <w:jc w:val="right"/>
              <w:rPr>
                <w:b/>
                <w:sz w:val="18"/>
              </w:rPr>
            </w:pPr>
            <w:r>
              <w:rPr>
                <w:b/>
                <w:spacing w:val="-2"/>
                <w:sz w:val="18"/>
              </w:rPr>
              <w:t>109,10%</w:t>
            </w:r>
          </w:p>
        </w:tc>
        <w:tc>
          <w:tcPr>
            <w:tcW w:w="753" w:type="dxa"/>
            <w:vMerge/>
            <w:tcBorders>
              <w:top w:val="nil"/>
            </w:tcBorders>
          </w:tcPr>
          <w:p>
            <w:pPr>
              <w:rPr>
                <w:sz w:val="2"/>
                <w:szCs w:val="2"/>
              </w:rPr>
            </w:pPr>
          </w:p>
        </w:tc>
      </w:tr>
      <w:tr>
        <w:trPr>
          <w:trHeight w:val="277" w:hRule="atLeast"/>
        </w:trPr>
        <w:tc>
          <w:tcPr>
            <w:tcW w:w="3660" w:type="dxa"/>
          </w:tcPr>
          <w:p>
            <w:pPr>
              <w:pStyle w:val="TableParagraph"/>
              <w:spacing w:before="28"/>
              <w:ind w:left="155"/>
              <w:rPr>
                <w:b/>
                <w:sz w:val="18"/>
              </w:rPr>
            </w:pPr>
            <w:r>
              <w:rPr>
                <w:b/>
                <w:sz w:val="18"/>
              </w:rPr>
              <w:t>3295</w:t>
            </w:r>
            <w:r>
              <w:rPr>
                <w:b/>
                <w:spacing w:val="-1"/>
                <w:sz w:val="18"/>
              </w:rPr>
              <w:t> </w:t>
            </w:r>
            <w:r>
              <w:rPr>
                <w:b/>
                <w:sz w:val="18"/>
              </w:rPr>
              <w:t>Pristojbe</w:t>
            </w:r>
            <w:r>
              <w:rPr>
                <w:b/>
                <w:spacing w:val="-1"/>
                <w:sz w:val="18"/>
              </w:rPr>
              <w:t> </w:t>
            </w:r>
            <w:r>
              <w:rPr>
                <w:b/>
                <w:sz w:val="18"/>
              </w:rPr>
              <w:t>i</w:t>
            </w:r>
            <w:r>
              <w:rPr>
                <w:b/>
                <w:spacing w:val="-1"/>
                <w:sz w:val="18"/>
              </w:rPr>
              <w:t> </w:t>
            </w:r>
            <w:r>
              <w:rPr>
                <w:b/>
                <w:spacing w:val="-2"/>
                <w:sz w:val="18"/>
              </w:rPr>
              <w:t>naknade</w:t>
            </w:r>
          </w:p>
        </w:tc>
        <w:tc>
          <w:tcPr>
            <w:tcW w:w="1422" w:type="dxa"/>
          </w:tcPr>
          <w:p>
            <w:pPr>
              <w:pStyle w:val="TableParagraph"/>
              <w:spacing w:before="28"/>
              <w:ind w:right="154"/>
              <w:jc w:val="right"/>
              <w:rPr>
                <w:b/>
                <w:sz w:val="18"/>
              </w:rPr>
            </w:pPr>
            <w:r>
              <w:rPr>
                <w:b/>
                <w:spacing w:val="-2"/>
                <w:sz w:val="18"/>
              </w:rPr>
              <w:t>241.738,41</w:t>
            </w:r>
          </w:p>
        </w:tc>
        <w:tc>
          <w:tcPr>
            <w:tcW w:w="1357" w:type="dxa"/>
          </w:tcPr>
          <w:p>
            <w:pPr>
              <w:pStyle w:val="TableParagraph"/>
              <w:rPr>
                <w:rFonts w:ascii="Times New Roman"/>
                <w:sz w:val="18"/>
              </w:rPr>
            </w:pPr>
          </w:p>
        </w:tc>
        <w:tc>
          <w:tcPr>
            <w:tcW w:w="1307" w:type="dxa"/>
          </w:tcPr>
          <w:p>
            <w:pPr>
              <w:pStyle w:val="TableParagraph"/>
              <w:rPr>
                <w:rFonts w:ascii="Times New Roman"/>
                <w:sz w:val="18"/>
              </w:rPr>
            </w:pPr>
          </w:p>
        </w:tc>
        <w:tc>
          <w:tcPr>
            <w:tcW w:w="1300" w:type="dxa"/>
          </w:tcPr>
          <w:p>
            <w:pPr>
              <w:pStyle w:val="TableParagraph"/>
              <w:spacing w:before="28"/>
              <w:ind w:right="38"/>
              <w:jc w:val="right"/>
              <w:rPr>
                <w:b/>
                <w:sz w:val="18"/>
              </w:rPr>
            </w:pPr>
            <w:r>
              <w:rPr>
                <w:b/>
                <w:spacing w:val="-2"/>
                <w:sz w:val="18"/>
              </w:rPr>
              <w:t>378.506,33</w:t>
            </w:r>
          </w:p>
        </w:tc>
        <w:tc>
          <w:tcPr>
            <w:tcW w:w="845" w:type="dxa"/>
          </w:tcPr>
          <w:p>
            <w:pPr>
              <w:pStyle w:val="TableParagraph"/>
              <w:spacing w:before="28"/>
              <w:ind w:right="88"/>
              <w:jc w:val="right"/>
              <w:rPr>
                <w:b/>
                <w:sz w:val="18"/>
              </w:rPr>
            </w:pPr>
            <w:r>
              <w:rPr>
                <w:b/>
                <w:spacing w:val="-2"/>
                <w:sz w:val="18"/>
              </w:rPr>
              <w:t>156,58%</w:t>
            </w:r>
          </w:p>
        </w:tc>
        <w:tc>
          <w:tcPr>
            <w:tcW w:w="753" w:type="dxa"/>
            <w:vMerge/>
            <w:tcBorders>
              <w:top w:val="nil"/>
            </w:tcBorders>
          </w:tcPr>
          <w:p>
            <w:pPr>
              <w:rPr>
                <w:sz w:val="2"/>
                <w:szCs w:val="2"/>
              </w:rPr>
            </w:pPr>
          </w:p>
        </w:tc>
      </w:tr>
      <w:tr>
        <w:trPr>
          <w:trHeight w:val="285" w:hRule="atLeast"/>
        </w:trPr>
        <w:tc>
          <w:tcPr>
            <w:tcW w:w="3660" w:type="dxa"/>
          </w:tcPr>
          <w:p>
            <w:pPr>
              <w:pStyle w:val="TableParagraph"/>
              <w:spacing w:before="36"/>
              <w:ind w:left="155"/>
              <w:rPr>
                <w:b/>
                <w:sz w:val="18"/>
              </w:rPr>
            </w:pPr>
            <w:r>
              <w:rPr>
                <w:b/>
                <w:sz w:val="18"/>
              </w:rPr>
              <w:t>3296</w:t>
            </w:r>
            <w:r>
              <w:rPr>
                <w:b/>
                <w:spacing w:val="-4"/>
                <w:sz w:val="18"/>
              </w:rPr>
              <w:t> </w:t>
            </w:r>
            <w:r>
              <w:rPr>
                <w:b/>
                <w:sz w:val="18"/>
              </w:rPr>
              <w:t>Troškovi</w:t>
            </w:r>
            <w:r>
              <w:rPr>
                <w:b/>
                <w:spacing w:val="-1"/>
                <w:sz w:val="18"/>
              </w:rPr>
              <w:t> </w:t>
            </w:r>
            <w:r>
              <w:rPr>
                <w:b/>
                <w:sz w:val="18"/>
              </w:rPr>
              <w:t>sudskih</w:t>
            </w:r>
            <w:r>
              <w:rPr>
                <w:b/>
                <w:spacing w:val="-1"/>
                <w:sz w:val="18"/>
              </w:rPr>
              <w:t> </w:t>
            </w:r>
            <w:r>
              <w:rPr>
                <w:b/>
                <w:spacing w:val="-2"/>
                <w:sz w:val="18"/>
              </w:rPr>
              <w:t>postupaka</w:t>
            </w:r>
          </w:p>
        </w:tc>
        <w:tc>
          <w:tcPr>
            <w:tcW w:w="1422" w:type="dxa"/>
          </w:tcPr>
          <w:p>
            <w:pPr>
              <w:pStyle w:val="TableParagraph"/>
              <w:spacing w:before="36"/>
              <w:ind w:right="154"/>
              <w:jc w:val="right"/>
              <w:rPr>
                <w:b/>
                <w:sz w:val="18"/>
              </w:rPr>
            </w:pPr>
            <w:r>
              <w:rPr>
                <w:b/>
                <w:spacing w:val="-2"/>
                <w:sz w:val="18"/>
              </w:rPr>
              <w:t>160.896,31</w:t>
            </w:r>
          </w:p>
        </w:tc>
        <w:tc>
          <w:tcPr>
            <w:tcW w:w="1357" w:type="dxa"/>
          </w:tcPr>
          <w:p>
            <w:pPr>
              <w:pStyle w:val="TableParagraph"/>
              <w:rPr>
                <w:rFonts w:ascii="Times New Roman"/>
                <w:sz w:val="18"/>
              </w:rPr>
            </w:pPr>
          </w:p>
        </w:tc>
        <w:tc>
          <w:tcPr>
            <w:tcW w:w="1307" w:type="dxa"/>
          </w:tcPr>
          <w:p>
            <w:pPr>
              <w:pStyle w:val="TableParagraph"/>
              <w:rPr>
                <w:rFonts w:ascii="Times New Roman"/>
                <w:sz w:val="18"/>
              </w:rPr>
            </w:pPr>
          </w:p>
        </w:tc>
        <w:tc>
          <w:tcPr>
            <w:tcW w:w="1300" w:type="dxa"/>
          </w:tcPr>
          <w:p>
            <w:pPr>
              <w:pStyle w:val="TableParagraph"/>
              <w:spacing w:before="36"/>
              <w:ind w:right="38"/>
              <w:jc w:val="right"/>
              <w:rPr>
                <w:b/>
                <w:sz w:val="18"/>
              </w:rPr>
            </w:pPr>
            <w:r>
              <w:rPr>
                <w:b/>
                <w:spacing w:val="-2"/>
                <w:sz w:val="18"/>
              </w:rPr>
              <w:t>28.563,53</w:t>
            </w:r>
          </w:p>
        </w:tc>
        <w:tc>
          <w:tcPr>
            <w:tcW w:w="845" w:type="dxa"/>
          </w:tcPr>
          <w:p>
            <w:pPr>
              <w:pStyle w:val="TableParagraph"/>
              <w:spacing w:before="36"/>
              <w:ind w:right="88"/>
              <w:jc w:val="right"/>
              <w:rPr>
                <w:b/>
                <w:sz w:val="18"/>
              </w:rPr>
            </w:pPr>
            <w:r>
              <w:rPr>
                <w:b/>
                <w:spacing w:val="-2"/>
                <w:sz w:val="18"/>
              </w:rPr>
              <w:t>17,75%</w:t>
            </w:r>
          </w:p>
        </w:tc>
        <w:tc>
          <w:tcPr>
            <w:tcW w:w="753" w:type="dxa"/>
            <w:vMerge/>
            <w:tcBorders>
              <w:top w:val="nil"/>
            </w:tcBorders>
          </w:tcPr>
          <w:p>
            <w:pPr>
              <w:rPr>
                <w:sz w:val="2"/>
                <w:szCs w:val="2"/>
              </w:rPr>
            </w:pPr>
          </w:p>
        </w:tc>
      </w:tr>
      <w:tr>
        <w:trPr>
          <w:trHeight w:val="690" w:hRule="atLeast"/>
        </w:trPr>
        <w:tc>
          <w:tcPr>
            <w:tcW w:w="3660" w:type="dxa"/>
          </w:tcPr>
          <w:p>
            <w:pPr>
              <w:pStyle w:val="TableParagraph"/>
              <w:spacing w:line="232" w:lineRule="auto" w:before="41"/>
              <w:ind w:left="155" w:right="176"/>
              <w:rPr>
                <w:b/>
                <w:sz w:val="18"/>
              </w:rPr>
            </w:pPr>
            <w:r>
              <w:rPr>
                <w:b/>
                <w:sz w:val="18"/>
              </w:rPr>
              <w:t>3299</w:t>
            </w:r>
            <w:r>
              <w:rPr>
                <w:b/>
                <w:spacing w:val="-13"/>
                <w:sz w:val="18"/>
              </w:rPr>
              <w:t> </w:t>
            </w:r>
            <w:r>
              <w:rPr>
                <w:b/>
                <w:sz w:val="18"/>
              </w:rPr>
              <w:t>Ostali</w:t>
            </w:r>
            <w:r>
              <w:rPr>
                <w:b/>
                <w:spacing w:val="-12"/>
                <w:sz w:val="18"/>
              </w:rPr>
              <w:t> </w:t>
            </w:r>
            <w:r>
              <w:rPr>
                <w:b/>
                <w:sz w:val="18"/>
              </w:rPr>
              <w:t>nespomenuti</w:t>
            </w:r>
            <w:r>
              <w:rPr>
                <w:b/>
                <w:spacing w:val="-13"/>
                <w:sz w:val="18"/>
              </w:rPr>
              <w:t> </w:t>
            </w:r>
            <w:r>
              <w:rPr>
                <w:b/>
                <w:sz w:val="18"/>
              </w:rPr>
              <w:t>rashodi </w:t>
            </w:r>
            <w:r>
              <w:rPr>
                <w:b/>
                <w:spacing w:val="-2"/>
                <w:sz w:val="18"/>
              </w:rPr>
              <w:t>poslovanja</w:t>
            </w:r>
          </w:p>
          <w:p>
            <w:pPr>
              <w:pStyle w:val="TableParagraph"/>
              <w:spacing w:line="205" w:lineRule="exact"/>
              <w:ind w:left="50"/>
              <w:rPr>
                <w:b/>
                <w:sz w:val="18"/>
              </w:rPr>
            </w:pPr>
            <w:r>
              <w:rPr>
                <w:b/>
                <w:sz w:val="18"/>
              </w:rPr>
              <w:t>34</w:t>
            </w:r>
            <w:r>
              <w:rPr>
                <w:b/>
                <w:spacing w:val="-1"/>
                <w:sz w:val="18"/>
              </w:rPr>
              <w:t> </w:t>
            </w:r>
            <w:r>
              <w:rPr>
                <w:b/>
                <w:sz w:val="18"/>
              </w:rPr>
              <w:t>Financijski</w:t>
            </w:r>
            <w:r>
              <w:rPr>
                <w:b/>
                <w:spacing w:val="-1"/>
                <w:sz w:val="18"/>
              </w:rPr>
              <w:t> </w:t>
            </w:r>
            <w:r>
              <w:rPr>
                <w:b/>
                <w:spacing w:val="-2"/>
                <w:sz w:val="18"/>
              </w:rPr>
              <w:t>rashodi</w:t>
            </w:r>
          </w:p>
        </w:tc>
        <w:tc>
          <w:tcPr>
            <w:tcW w:w="1422" w:type="dxa"/>
          </w:tcPr>
          <w:p>
            <w:pPr>
              <w:pStyle w:val="TableParagraph"/>
              <w:spacing w:before="36"/>
              <w:ind w:right="154"/>
              <w:jc w:val="right"/>
              <w:rPr>
                <w:b/>
                <w:sz w:val="18"/>
              </w:rPr>
            </w:pPr>
            <w:r>
              <w:rPr>
                <w:b/>
                <w:spacing w:val="-2"/>
                <w:sz w:val="18"/>
              </w:rPr>
              <w:t>1.106.986,39</w:t>
            </w:r>
          </w:p>
          <w:p>
            <w:pPr>
              <w:pStyle w:val="TableParagraph"/>
              <w:spacing w:before="198"/>
              <w:ind w:right="154"/>
              <w:jc w:val="right"/>
              <w:rPr>
                <w:b/>
                <w:sz w:val="18"/>
              </w:rPr>
            </w:pPr>
            <w:r>
              <w:rPr>
                <w:b/>
                <w:spacing w:val="-2"/>
                <w:sz w:val="18"/>
              </w:rPr>
              <w:t>619.430,48</w:t>
            </w:r>
          </w:p>
        </w:tc>
        <w:tc>
          <w:tcPr>
            <w:tcW w:w="1357" w:type="dxa"/>
          </w:tcPr>
          <w:p>
            <w:pPr>
              <w:pStyle w:val="TableParagraph"/>
              <w:rPr>
                <w:b/>
                <w:sz w:val="18"/>
              </w:rPr>
            </w:pPr>
          </w:p>
          <w:p>
            <w:pPr>
              <w:pStyle w:val="TableParagraph"/>
              <w:spacing w:before="27"/>
              <w:rPr>
                <w:b/>
                <w:sz w:val="18"/>
              </w:rPr>
            </w:pPr>
          </w:p>
          <w:p>
            <w:pPr>
              <w:pStyle w:val="TableParagraph"/>
              <w:ind w:right="146"/>
              <w:jc w:val="right"/>
              <w:rPr>
                <w:b/>
                <w:sz w:val="18"/>
              </w:rPr>
            </w:pPr>
            <w:r>
              <w:rPr>
                <w:b/>
                <w:spacing w:val="-2"/>
                <w:sz w:val="18"/>
              </w:rPr>
              <w:t>368.863,00</w:t>
            </w:r>
          </w:p>
        </w:tc>
        <w:tc>
          <w:tcPr>
            <w:tcW w:w="1307" w:type="dxa"/>
          </w:tcPr>
          <w:p>
            <w:pPr>
              <w:pStyle w:val="TableParagraph"/>
              <w:rPr>
                <w:b/>
                <w:sz w:val="18"/>
              </w:rPr>
            </w:pPr>
          </w:p>
          <w:p>
            <w:pPr>
              <w:pStyle w:val="TableParagraph"/>
              <w:spacing w:before="27"/>
              <w:rPr>
                <w:b/>
                <w:sz w:val="18"/>
              </w:rPr>
            </w:pPr>
          </w:p>
          <w:p>
            <w:pPr>
              <w:pStyle w:val="TableParagraph"/>
              <w:ind w:right="103"/>
              <w:jc w:val="right"/>
              <w:rPr>
                <w:b/>
                <w:sz w:val="18"/>
              </w:rPr>
            </w:pPr>
            <w:r>
              <w:rPr>
                <w:b/>
                <w:spacing w:val="-2"/>
                <w:sz w:val="18"/>
              </w:rPr>
              <w:t>368.863,00</w:t>
            </w:r>
          </w:p>
        </w:tc>
        <w:tc>
          <w:tcPr>
            <w:tcW w:w="1300" w:type="dxa"/>
          </w:tcPr>
          <w:p>
            <w:pPr>
              <w:pStyle w:val="TableParagraph"/>
              <w:spacing w:before="36"/>
              <w:ind w:right="38"/>
              <w:jc w:val="right"/>
              <w:rPr>
                <w:b/>
                <w:sz w:val="18"/>
              </w:rPr>
            </w:pPr>
            <w:r>
              <w:rPr>
                <w:b/>
                <w:spacing w:val="-2"/>
                <w:sz w:val="18"/>
              </w:rPr>
              <w:t>1.157.839,92</w:t>
            </w:r>
          </w:p>
          <w:p>
            <w:pPr>
              <w:pStyle w:val="TableParagraph"/>
              <w:spacing w:before="198"/>
              <w:ind w:right="38"/>
              <w:jc w:val="right"/>
              <w:rPr>
                <w:b/>
                <w:sz w:val="18"/>
              </w:rPr>
            </w:pPr>
            <w:r>
              <w:rPr>
                <w:b/>
                <w:spacing w:val="-2"/>
                <w:sz w:val="18"/>
              </w:rPr>
              <w:t>319.256,41</w:t>
            </w:r>
          </w:p>
        </w:tc>
        <w:tc>
          <w:tcPr>
            <w:tcW w:w="845" w:type="dxa"/>
          </w:tcPr>
          <w:p>
            <w:pPr>
              <w:pStyle w:val="TableParagraph"/>
              <w:spacing w:before="36"/>
              <w:ind w:left="43"/>
              <w:rPr>
                <w:b/>
                <w:sz w:val="18"/>
              </w:rPr>
            </w:pPr>
            <w:r>
              <w:rPr>
                <w:b/>
                <w:spacing w:val="-2"/>
                <w:sz w:val="18"/>
              </w:rPr>
              <w:t>104,59%</w:t>
            </w:r>
          </w:p>
          <w:p>
            <w:pPr>
              <w:pStyle w:val="TableParagraph"/>
              <w:spacing w:before="198"/>
              <w:ind w:left="143"/>
              <w:rPr>
                <w:b/>
                <w:sz w:val="18"/>
              </w:rPr>
            </w:pPr>
            <w:r>
              <w:rPr>
                <w:b/>
                <w:spacing w:val="-2"/>
                <w:sz w:val="18"/>
              </w:rPr>
              <w:t>51,54%</w:t>
            </w:r>
          </w:p>
        </w:tc>
        <w:tc>
          <w:tcPr>
            <w:tcW w:w="753" w:type="dxa"/>
          </w:tcPr>
          <w:p>
            <w:pPr>
              <w:pStyle w:val="TableParagraph"/>
              <w:rPr>
                <w:b/>
                <w:sz w:val="18"/>
              </w:rPr>
            </w:pPr>
          </w:p>
          <w:p>
            <w:pPr>
              <w:pStyle w:val="TableParagraph"/>
              <w:spacing w:before="27"/>
              <w:rPr>
                <w:b/>
                <w:sz w:val="18"/>
              </w:rPr>
            </w:pPr>
          </w:p>
          <w:p>
            <w:pPr>
              <w:pStyle w:val="TableParagraph"/>
              <w:ind w:left="45"/>
              <w:jc w:val="center"/>
              <w:rPr>
                <w:b/>
                <w:sz w:val="18"/>
              </w:rPr>
            </w:pPr>
            <w:r>
              <w:rPr>
                <w:b/>
                <w:spacing w:val="-2"/>
                <w:sz w:val="18"/>
              </w:rPr>
              <w:t>86,55%</w:t>
            </w:r>
          </w:p>
        </w:tc>
      </w:tr>
      <w:tr>
        <w:trPr>
          <w:trHeight w:val="647" w:hRule="atLeast"/>
        </w:trPr>
        <w:tc>
          <w:tcPr>
            <w:tcW w:w="3660" w:type="dxa"/>
          </w:tcPr>
          <w:p>
            <w:pPr>
              <w:pStyle w:val="TableParagraph"/>
              <w:spacing w:line="232" w:lineRule="auto" w:before="41"/>
              <w:ind w:left="110" w:right="176"/>
              <w:rPr>
                <w:b/>
                <w:sz w:val="18"/>
              </w:rPr>
            </w:pPr>
            <w:r>
              <w:rPr>
                <w:b/>
                <w:sz w:val="18"/>
              </w:rPr>
              <w:t>342</w:t>
            </w:r>
            <w:r>
              <w:rPr>
                <w:b/>
                <w:spacing w:val="-8"/>
                <w:sz w:val="18"/>
              </w:rPr>
              <w:t> </w:t>
            </w:r>
            <w:r>
              <w:rPr>
                <w:b/>
                <w:sz w:val="18"/>
              </w:rPr>
              <w:t>Kamate</w:t>
            </w:r>
            <w:r>
              <w:rPr>
                <w:b/>
                <w:spacing w:val="-8"/>
                <w:sz w:val="18"/>
              </w:rPr>
              <w:t> </w:t>
            </w:r>
            <w:r>
              <w:rPr>
                <w:b/>
                <w:sz w:val="18"/>
              </w:rPr>
              <w:t>za</w:t>
            </w:r>
            <w:r>
              <w:rPr>
                <w:b/>
                <w:spacing w:val="-8"/>
                <w:sz w:val="18"/>
              </w:rPr>
              <w:t> </w:t>
            </w:r>
            <w:r>
              <w:rPr>
                <w:b/>
                <w:sz w:val="18"/>
              </w:rPr>
              <w:t>primljene</w:t>
            </w:r>
            <w:r>
              <w:rPr>
                <w:b/>
                <w:spacing w:val="-8"/>
                <w:sz w:val="18"/>
              </w:rPr>
              <w:t> </w:t>
            </w:r>
            <w:r>
              <w:rPr>
                <w:b/>
                <w:sz w:val="18"/>
              </w:rPr>
              <w:t>kredite</w:t>
            </w:r>
            <w:r>
              <w:rPr>
                <w:b/>
                <w:spacing w:val="-8"/>
                <w:sz w:val="18"/>
              </w:rPr>
              <w:t> </w:t>
            </w:r>
            <w:r>
              <w:rPr>
                <w:b/>
                <w:sz w:val="18"/>
              </w:rPr>
              <w:t>i </w:t>
            </w:r>
            <w:r>
              <w:rPr>
                <w:b/>
                <w:spacing w:val="-2"/>
                <w:sz w:val="18"/>
              </w:rPr>
              <w:t>zajmove</w:t>
            </w:r>
          </w:p>
          <w:p>
            <w:pPr>
              <w:pStyle w:val="TableParagraph"/>
              <w:spacing w:line="185" w:lineRule="exact"/>
              <w:ind w:left="155"/>
              <w:rPr>
                <w:b/>
                <w:sz w:val="18"/>
              </w:rPr>
            </w:pPr>
            <w:r>
              <w:rPr>
                <w:b/>
                <w:sz w:val="18"/>
              </w:rPr>
              <w:t>3422</w:t>
            </w:r>
            <w:r>
              <w:rPr>
                <w:b/>
                <w:spacing w:val="-1"/>
                <w:sz w:val="18"/>
              </w:rPr>
              <w:t> </w:t>
            </w:r>
            <w:r>
              <w:rPr>
                <w:b/>
                <w:sz w:val="18"/>
              </w:rPr>
              <w:t>Kamate</w:t>
            </w:r>
            <w:r>
              <w:rPr>
                <w:b/>
                <w:spacing w:val="-1"/>
                <w:sz w:val="18"/>
              </w:rPr>
              <w:t> </w:t>
            </w:r>
            <w:r>
              <w:rPr>
                <w:b/>
                <w:sz w:val="18"/>
              </w:rPr>
              <w:t>za</w:t>
            </w:r>
            <w:r>
              <w:rPr>
                <w:b/>
                <w:spacing w:val="-1"/>
                <w:sz w:val="18"/>
              </w:rPr>
              <w:t> </w:t>
            </w:r>
            <w:r>
              <w:rPr>
                <w:b/>
                <w:sz w:val="18"/>
              </w:rPr>
              <w:t>primljene</w:t>
            </w:r>
            <w:r>
              <w:rPr>
                <w:b/>
                <w:spacing w:val="-1"/>
                <w:sz w:val="18"/>
              </w:rPr>
              <w:t> </w:t>
            </w:r>
            <w:r>
              <w:rPr>
                <w:b/>
                <w:sz w:val="18"/>
              </w:rPr>
              <w:t>kredite</w:t>
            </w:r>
            <w:r>
              <w:rPr>
                <w:b/>
                <w:spacing w:val="-1"/>
                <w:sz w:val="18"/>
              </w:rPr>
              <w:t> </w:t>
            </w:r>
            <w:r>
              <w:rPr>
                <w:b/>
                <w:spacing w:val="-10"/>
                <w:sz w:val="18"/>
              </w:rPr>
              <w:t>i</w:t>
            </w:r>
          </w:p>
        </w:tc>
        <w:tc>
          <w:tcPr>
            <w:tcW w:w="1422" w:type="dxa"/>
          </w:tcPr>
          <w:p>
            <w:pPr>
              <w:pStyle w:val="TableParagraph"/>
              <w:spacing w:before="36"/>
              <w:ind w:left="364"/>
              <w:rPr>
                <w:b/>
                <w:sz w:val="18"/>
              </w:rPr>
            </w:pPr>
            <w:r>
              <w:rPr>
                <w:b/>
                <w:spacing w:val="-2"/>
                <w:sz w:val="18"/>
              </w:rPr>
              <w:t>130.097,66</w:t>
            </w:r>
          </w:p>
          <w:p>
            <w:pPr>
              <w:pStyle w:val="TableParagraph"/>
              <w:spacing w:line="187" w:lineRule="exact" w:before="198"/>
              <w:ind w:left="464"/>
              <w:rPr>
                <w:b/>
                <w:sz w:val="18"/>
              </w:rPr>
            </w:pPr>
            <w:r>
              <w:rPr>
                <w:b/>
                <w:spacing w:val="-2"/>
                <w:sz w:val="18"/>
              </w:rPr>
              <w:t>47.448,41</w:t>
            </w:r>
          </w:p>
        </w:tc>
        <w:tc>
          <w:tcPr>
            <w:tcW w:w="1357" w:type="dxa"/>
          </w:tcPr>
          <w:p>
            <w:pPr>
              <w:pStyle w:val="TableParagraph"/>
              <w:rPr>
                <w:rFonts w:ascii="Times New Roman"/>
                <w:sz w:val="18"/>
              </w:rPr>
            </w:pPr>
          </w:p>
        </w:tc>
        <w:tc>
          <w:tcPr>
            <w:tcW w:w="1307" w:type="dxa"/>
          </w:tcPr>
          <w:p>
            <w:pPr>
              <w:pStyle w:val="TableParagraph"/>
              <w:rPr>
                <w:rFonts w:ascii="Times New Roman"/>
                <w:sz w:val="18"/>
              </w:rPr>
            </w:pPr>
          </w:p>
        </w:tc>
        <w:tc>
          <w:tcPr>
            <w:tcW w:w="1300" w:type="dxa"/>
          </w:tcPr>
          <w:p>
            <w:pPr>
              <w:pStyle w:val="TableParagraph"/>
              <w:spacing w:before="36"/>
              <w:ind w:left="358"/>
              <w:rPr>
                <w:b/>
                <w:sz w:val="18"/>
              </w:rPr>
            </w:pPr>
            <w:r>
              <w:rPr>
                <w:b/>
                <w:spacing w:val="-2"/>
                <w:sz w:val="18"/>
              </w:rPr>
              <w:t>103.938,25</w:t>
            </w:r>
          </w:p>
          <w:p>
            <w:pPr>
              <w:pStyle w:val="TableParagraph"/>
              <w:spacing w:line="187" w:lineRule="exact" w:before="198"/>
              <w:ind w:left="458"/>
              <w:rPr>
                <w:b/>
                <w:sz w:val="18"/>
              </w:rPr>
            </w:pPr>
            <w:r>
              <w:rPr>
                <w:b/>
                <w:spacing w:val="-2"/>
                <w:sz w:val="18"/>
              </w:rPr>
              <w:t>45.672,69</w:t>
            </w:r>
          </w:p>
        </w:tc>
        <w:tc>
          <w:tcPr>
            <w:tcW w:w="845" w:type="dxa"/>
          </w:tcPr>
          <w:p>
            <w:pPr>
              <w:pStyle w:val="TableParagraph"/>
              <w:spacing w:before="36"/>
              <w:ind w:left="143"/>
              <w:rPr>
                <w:b/>
                <w:sz w:val="18"/>
              </w:rPr>
            </w:pPr>
            <w:r>
              <w:rPr>
                <w:b/>
                <w:spacing w:val="-2"/>
                <w:sz w:val="18"/>
              </w:rPr>
              <w:t>79,89%</w:t>
            </w:r>
          </w:p>
          <w:p>
            <w:pPr>
              <w:pStyle w:val="TableParagraph"/>
              <w:spacing w:line="187" w:lineRule="exact" w:before="198"/>
              <w:ind w:left="143"/>
              <w:rPr>
                <w:b/>
                <w:sz w:val="18"/>
              </w:rPr>
            </w:pPr>
            <w:r>
              <w:rPr>
                <w:b/>
                <w:spacing w:val="-2"/>
                <w:sz w:val="18"/>
              </w:rPr>
              <w:t>96,26%</w:t>
            </w:r>
          </w:p>
        </w:tc>
        <w:tc>
          <w:tcPr>
            <w:tcW w:w="753" w:type="dxa"/>
          </w:tcPr>
          <w:p>
            <w:pPr>
              <w:pStyle w:val="TableParagraph"/>
              <w:rPr>
                <w:rFonts w:ascii="Times New Roman"/>
                <w:sz w:val="18"/>
              </w:rPr>
            </w:pPr>
          </w:p>
        </w:tc>
      </w:tr>
      <w:tr>
        <w:trPr>
          <w:trHeight w:val="605" w:hRule="atLeast"/>
        </w:trPr>
        <w:tc>
          <w:tcPr>
            <w:tcW w:w="3660" w:type="dxa"/>
          </w:tcPr>
          <w:p>
            <w:pPr>
              <w:pStyle w:val="TableParagraph"/>
              <w:spacing w:line="200" w:lineRule="exact"/>
              <w:ind w:left="155" w:right="206"/>
              <w:rPr>
                <w:b/>
                <w:sz w:val="18"/>
              </w:rPr>
            </w:pPr>
            <w:r>
              <w:rPr>
                <w:b/>
                <w:sz w:val="18"/>
              </w:rPr>
              <w:t>zajmove od kreditnih i ostalih financijskih</w:t>
            </w:r>
            <w:r>
              <w:rPr>
                <w:b/>
                <w:spacing w:val="-13"/>
                <w:sz w:val="18"/>
              </w:rPr>
              <w:t> </w:t>
            </w:r>
            <w:r>
              <w:rPr>
                <w:b/>
                <w:sz w:val="18"/>
              </w:rPr>
              <w:t>institucija</w:t>
            </w:r>
            <w:r>
              <w:rPr>
                <w:b/>
                <w:spacing w:val="-12"/>
                <w:sz w:val="18"/>
              </w:rPr>
              <w:t> </w:t>
            </w:r>
            <w:r>
              <w:rPr>
                <w:b/>
                <w:sz w:val="18"/>
              </w:rPr>
              <w:t>u</w:t>
            </w:r>
            <w:r>
              <w:rPr>
                <w:b/>
                <w:spacing w:val="-13"/>
                <w:sz w:val="18"/>
              </w:rPr>
              <w:t> </w:t>
            </w:r>
            <w:r>
              <w:rPr>
                <w:b/>
                <w:sz w:val="18"/>
              </w:rPr>
              <w:t>javnom </w:t>
            </w:r>
            <w:r>
              <w:rPr>
                <w:b/>
                <w:spacing w:val="-2"/>
                <w:sz w:val="18"/>
              </w:rPr>
              <w:t>sektoru</w:t>
            </w:r>
          </w:p>
        </w:tc>
        <w:tc>
          <w:tcPr>
            <w:tcW w:w="1422" w:type="dxa"/>
          </w:tcPr>
          <w:p>
            <w:pPr>
              <w:pStyle w:val="TableParagraph"/>
              <w:rPr>
                <w:rFonts w:ascii="Times New Roman"/>
                <w:sz w:val="18"/>
              </w:rPr>
            </w:pPr>
          </w:p>
        </w:tc>
        <w:tc>
          <w:tcPr>
            <w:tcW w:w="1357" w:type="dxa"/>
          </w:tcPr>
          <w:p>
            <w:pPr>
              <w:pStyle w:val="TableParagraph"/>
              <w:rPr>
                <w:rFonts w:ascii="Times New Roman"/>
                <w:sz w:val="18"/>
              </w:rPr>
            </w:pPr>
          </w:p>
        </w:tc>
        <w:tc>
          <w:tcPr>
            <w:tcW w:w="1307" w:type="dxa"/>
          </w:tcPr>
          <w:p>
            <w:pPr>
              <w:pStyle w:val="TableParagraph"/>
              <w:rPr>
                <w:rFonts w:ascii="Times New Roman"/>
                <w:sz w:val="18"/>
              </w:rPr>
            </w:pPr>
          </w:p>
        </w:tc>
        <w:tc>
          <w:tcPr>
            <w:tcW w:w="1300" w:type="dxa"/>
          </w:tcPr>
          <w:p>
            <w:pPr>
              <w:pStyle w:val="TableParagraph"/>
              <w:rPr>
                <w:rFonts w:ascii="Times New Roman"/>
                <w:sz w:val="18"/>
              </w:rPr>
            </w:pPr>
          </w:p>
        </w:tc>
        <w:tc>
          <w:tcPr>
            <w:tcW w:w="845" w:type="dxa"/>
          </w:tcPr>
          <w:p>
            <w:pPr>
              <w:pStyle w:val="TableParagraph"/>
              <w:rPr>
                <w:rFonts w:ascii="Times New Roman"/>
                <w:sz w:val="18"/>
              </w:rPr>
            </w:pPr>
          </w:p>
        </w:tc>
        <w:tc>
          <w:tcPr>
            <w:tcW w:w="753" w:type="dxa"/>
          </w:tcPr>
          <w:p>
            <w:pPr>
              <w:pStyle w:val="TableParagraph"/>
              <w:rPr>
                <w:rFonts w:ascii="Times New Roman"/>
                <w:sz w:val="18"/>
              </w:rPr>
            </w:pPr>
          </w:p>
        </w:tc>
      </w:tr>
      <w:tr>
        <w:trPr>
          <w:trHeight w:val="810" w:hRule="atLeast"/>
        </w:trPr>
        <w:tc>
          <w:tcPr>
            <w:tcW w:w="3660" w:type="dxa"/>
          </w:tcPr>
          <w:p>
            <w:pPr>
              <w:pStyle w:val="TableParagraph"/>
              <w:spacing w:line="200" w:lineRule="exact"/>
              <w:ind w:left="155" w:right="176"/>
              <w:rPr>
                <w:b/>
                <w:sz w:val="18"/>
              </w:rPr>
            </w:pPr>
            <w:r>
              <w:rPr>
                <w:b/>
                <w:sz w:val="18"/>
              </w:rPr>
              <w:t>3423 Kamate za primljene kredite i zajmove od kreditnih i ostalih financijskih</w:t>
            </w:r>
            <w:r>
              <w:rPr>
                <w:b/>
                <w:spacing w:val="-13"/>
                <w:sz w:val="18"/>
              </w:rPr>
              <w:t> </w:t>
            </w:r>
            <w:r>
              <w:rPr>
                <w:b/>
                <w:sz w:val="18"/>
              </w:rPr>
              <w:t>institucija</w:t>
            </w:r>
            <w:r>
              <w:rPr>
                <w:b/>
                <w:spacing w:val="-12"/>
                <w:sz w:val="18"/>
              </w:rPr>
              <w:t> </w:t>
            </w:r>
            <w:r>
              <w:rPr>
                <w:b/>
                <w:sz w:val="18"/>
              </w:rPr>
              <w:t>izvan</w:t>
            </w:r>
            <w:r>
              <w:rPr>
                <w:b/>
                <w:spacing w:val="-13"/>
                <w:sz w:val="18"/>
              </w:rPr>
              <w:t> </w:t>
            </w:r>
            <w:r>
              <w:rPr>
                <w:b/>
                <w:sz w:val="18"/>
              </w:rPr>
              <w:t>javnog </w:t>
            </w:r>
            <w:r>
              <w:rPr>
                <w:b/>
                <w:spacing w:val="-2"/>
                <w:sz w:val="18"/>
              </w:rPr>
              <w:t>sektora</w:t>
            </w:r>
          </w:p>
        </w:tc>
        <w:tc>
          <w:tcPr>
            <w:tcW w:w="1422" w:type="dxa"/>
          </w:tcPr>
          <w:p>
            <w:pPr>
              <w:pStyle w:val="TableParagraph"/>
              <w:spacing w:line="204" w:lineRule="exact"/>
              <w:ind w:right="154"/>
              <w:jc w:val="right"/>
              <w:rPr>
                <w:b/>
                <w:sz w:val="18"/>
              </w:rPr>
            </w:pPr>
            <w:r>
              <w:rPr>
                <w:b/>
                <w:spacing w:val="-2"/>
                <w:sz w:val="18"/>
              </w:rPr>
              <w:t>24.383,69</w:t>
            </w:r>
          </w:p>
        </w:tc>
        <w:tc>
          <w:tcPr>
            <w:tcW w:w="1357" w:type="dxa"/>
          </w:tcPr>
          <w:p>
            <w:pPr>
              <w:pStyle w:val="TableParagraph"/>
              <w:rPr>
                <w:rFonts w:ascii="Times New Roman"/>
                <w:sz w:val="18"/>
              </w:rPr>
            </w:pPr>
          </w:p>
        </w:tc>
        <w:tc>
          <w:tcPr>
            <w:tcW w:w="1307" w:type="dxa"/>
          </w:tcPr>
          <w:p>
            <w:pPr>
              <w:pStyle w:val="TableParagraph"/>
              <w:rPr>
                <w:rFonts w:ascii="Times New Roman"/>
                <w:sz w:val="18"/>
              </w:rPr>
            </w:pPr>
          </w:p>
        </w:tc>
        <w:tc>
          <w:tcPr>
            <w:tcW w:w="1300" w:type="dxa"/>
          </w:tcPr>
          <w:p>
            <w:pPr>
              <w:pStyle w:val="TableParagraph"/>
              <w:rPr>
                <w:rFonts w:ascii="Times New Roman"/>
                <w:sz w:val="18"/>
              </w:rPr>
            </w:pPr>
          </w:p>
        </w:tc>
        <w:tc>
          <w:tcPr>
            <w:tcW w:w="845" w:type="dxa"/>
          </w:tcPr>
          <w:p>
            <w:pPr>
              <w:pStyle w:val="TableParagraph"/>
              <w:rPr>
                <w:rFonts w:ascii="Times New Roman"/>
                <w:sz w:val="18"/>
              </w:rPr>
            </w:pPr>
          </w:p>
        </w:tc>
        <w:tc>
          <w:tcPr>
            <w:tcW w:w="753" w:type="dxa"/>
          </w:tcPr>
          <w:p>
            <w:pPr>
              <w:pStyle w:val="TableParagraph"/>
              <w:rPr>
                <w:rFonts w:ascii="Times New Roman"/>
                <w:sz w:val="18"/>
              </w:rPr>
            </w:pPr>
          </w:p>
        </w:tc>
      </w:tr>
      <w:tr>
        <w:trPr>
          <w:trHeight w:val="651" w:hRule="atLeast"/>
        </w:trPr>
        <w:tc>
          <w:tcPr>
            <w:tcW w:w="3660" w:type="dxa"/>
          </w:tcPr>
          <w:p>
            <w:pPr>
              <w:pStyle w:val="TableParagraph"/>
              <w:spacing w:line="232" w:lineRule="auto" w:before="2"/>
              <w:ind w:left="155" w:right="176"/>
              <w:rPr>
                <w:b/>
                <w:sz w:val="18"/>
              </w:rPr>
            </w:pPr>
            <w:r>
              <w:rPr>
                <w:b/>
                <w:sz w:val="18"/>
              </w:rPr>
              <w:t>3428</w:t>
            </w:r>
            <w:r>
              <w:rPr>
                <w:b/>
                <w:spacing w:val="-8"/>
                <w:sz w:val="18"/>
              </w:rPr>
              <w:t> </w:t>
            </w:r>
            <w:r>
              <w:rPr>
                <w:b/>
                <w:sz w:val="18"/>
              </w:rPr>
              <w:t>Kamate</w:t>
            </w:r>
            <w:r>
              <w:rPr>
                <w:b/>
                <w:spacing w:val="-8"/>
                <w:sz w:val="18"/>
              </w:rPr>
              <w:t> </w:t>
            </w:r>
            <w:r>
              <w:rPr>
                <w:b/>
                <w:sz w:val="18"/>
              </w:rPr>
              <w:t>za</w:t>
            </w:r>
            <w:r>
              <w:rPr>
                <w:b/>
                <w:spacing w:val="-8"/>
                <w:sz w:val="18"/>
              </w:rPr>
              <w:t> </w:t>
            </w:r>
            <w:r>
              <w:rPr>
                <w:b/>
                <w:sz w:val="18"/>
              </w:rPr>
              <w:t>primljene</w:t>
            </w:r>
            <w:r>
              <w:rPr>
                <w:b/>
                <w:spacing w:val="-8"/>
                <w:sz w:val="18"/>
              </w:rPr>
              <w:t> </w:t>
            </w:r>
            <w:r>
              <w:rPr>
                <w:b/>
                <w:sz w:val="18"/>
              </w:rPr>
              <w:t>zajmove</w:t>
            </w:r>
            <w:r>
              <w:rPr>
                <w:b/>
                <w:spacing w:val="-8"/>
                <w:sz w:val="18"/>
              </w:rPr>
              <w:t> </w:t>
            </w:r>
            <w:r>
              <w:rPr>
                <w:b/>
                <w:sz w:val="18"/>
              </w:rPr>
              <w:t>od drugih razina vlasti</w:t>
            </w:r>
          </w:p>
          <w:p>
            <w:pPr>
              <w:pStyle w:val="TableParagraph"/>
              <w:spacing w:line="205" w:lineRule="exact"/>
              <w:ind w:left="110"/>
              <w:rPr>
                <w:b/>
                <w:sz w:val="18"/>
              </w:rPr>
            </w:pPr>
            <w:r>
              <w:rPr>
                <w:b/>
                <w:sz w:val="18"/>
              </w:rPr>
              <w:t>343</w:t>
            </w:r>
            <w:r>
              <w:rPr>
                <w:b/>
                <w:spacing w:val="-1"/>
                <w:sz w:val="18"/>
              </w:rPr>
              <w:t> </w:t>
            </w:r>
            <w:r>
              <w:rPr>
                <w:b/>
                <w:sz w:val="18"/>
              </w:rPr>
              <w:t>Ostali</w:t>
            </w:r>
            <w:r>
              <w:rPr>
                <w:b/>
                <w:spacing w:val="-1"/>
                <w:sz w:val="18"/>
              </w:rPr>
              <w:t> </w:t>
            </w:r>
            <w:r>
              <w:rPr>
                <w:b/>
                <w:sz w:val="18"/>
              </w:rPr>
              <w:t>financijski</w:t>
            </w:r>
            <w:r>
              <w:rPr>
                <w:b/>
                <w:spacing w:val="-1"/>
                <w:sz w:val="18"/>
              </w:rPr>
              <w:t> </w:t>
            </w:r>
            <w:r>
              <w:rPr>
                <w:b/>
                <w:spacing w:val="-2"/>
                <w:sz w:val="18"/>
              </w:rPr>
              <w:t>rashodi</w:t>
            </w:r>
          </w:p>
        </w:tc>
        <w:tc>
          <w:tcPr>
            <w:tcW w:w="1422" w:type="dxa"/>
          </w:tcPr>
          <w:p>
            <w:pPr>
              <w:pStyle w:val="TableParagraph"/>
              <w:spacing w:line="204" w:lineRule="exact"/>
              <w:ind w:left="464"/>
              <w:rPr>
                <w:b/>
                <w:sz w:val="18"/>
              </w:rPr>
            </w:pPr>
            <w:r>
              <w:rPr>
                <w:b/>
                <w:spacing w:val="-2"/>
                <w:sz w:val="18"/>
              </w:rPr>
              <w:t>58.265,56</w:t>
            </w:r>
          </w:p>
          <w:p>
            <w:pPr>
              <w:pStyle w:val="TableParagraph"/>
              <w:spacing w:before="198"/>
              <w:ind w:left="364"/>
              <w:rPr>
                <w:b/>
                <w:sz w:val="18"/>
              </w:rPr>
            </w:pPr>
            <w:r>
              <w:rPr>
                <w:b/>
                <w:spacing w:val="-2"/>
                <w:sz w:val="18"/>
              </w:rPr>
              <w:t>489.332,82</w:t>
            </w:r>
          </w:p>
        </w:tc>
        <w:tc>
          <w:tcPr>
            <w:tcW w:w="1357" w:type="dxa"/>
          </w:tcPr>
          <w:p>
            <w:pPr>
              <w:pStyle w:val="TableParagraph"/>
              <w:rPr>
                <w:rFonts w:ascii="Times New Roman"/>
                <w:sz w:val="18"/>
              </w:rPr>
            </w:pPr>
          </w:p>
        </w:tc>
        <w:tc>
          <w:tcPr>
            <w:tcW w:w="1307" w:type="dxa"/>
          </w:tcPr>
          <w:p>
            <w:pPr>
              <w:pStyle w:val="TableParagraph"/>
              <w:rPr>
                <w:rFonts w:ascii="Times New Roman"/>
                <w:sz w:val="18"/>
              </w:rPr>
            </w:pPr>
          </w:p>
        </w:tc>
        <w:tc>
          <w:tcPr>
            <w:tcW w:w="1300" w:type="dxa"/>
          </w:tcPr>
          <w:p>
            <w:pPr>
              <w:pStyle w:val="TableParagraph"/>
              <w:spacing w:line="204" w:lineRule="exact"/>
              <w:ind w:left="458"/>
              <w:rPr>
                <w:b/>
                <w:sz w:val="18"/>
              </w:rPr>
            </w:pPr>
            <w:r>
              <w:rPr>
                <w:b/>
                <w:spacing w:val="-2"/>
                <w:sz w:val="18"/>
              </w:rPr>
              <w:t>58.265,56</w:t>
            </w:r>
          </w:p>
          <w:p>
            <w:pPr>
              <w:pStyle w:val="TableParagraph"/>
              <w:spacing w:before="198"/>
              <w:ind w:left="358"/>
              <w:rPr>
                <w:b/>
                <w:sz w:val="18"/>
              </w:rPr>
            </w:pPr>
            <w:r>
              <w:rPr>
                <w:b/>
                <w:spacing w:val="-2"/>
                <w:sz w:val="18"/>
              </w:rPr>
              <w:t>215.318,16</w:t>
            </w:r>
          </w:p>
        </w:tc>
        <w:tc>
          <w:tcPr>
            <w:tcW w:w="845" w:type="dxa"/>
          </w:tcPr>
          <w:p>
            <w:pPr>
              <w:pStyle w:val="TableParagraph"/>
              <w:spacing w:line="204" w:lineRule="exact"/>
              <w:ind w:left="43"/>
              <w:rPr>
                <w:b/>
                <w:sz w:val="18"/>
              </w:rPr>
            </w:pPr>
            <w:r>
              <w:rPr>
                <w:b/>
                <w:spacing w:val="-2"/>
                <w:sz w:val="18"/>
              </w:rPr>
              <w:t>100,00%</w:t>
            </w:r>
          </w:p>
          <w:p>
            <w:pPr>
              <w:pStyle w:val="TableParagraph"/>
              <w:spacing w:before="198"/>
              <w:ind w:left="143"/>
              <w:rPr>
                <w:b/>
                <w:sz w:val="18"/>
              </w:rPr>
            </w:pPr>
            <w:r>
              <w:rPr>
                <w:b/>
                <w:spacing w:val="-2"/>
                <w:sz w:val="18"/>
              </w:rPr>
              <w:t>44,00%</w:t>
            </w:r>
          </w:p>
        </w:tc>
        <w:tc>
          <w:tcPr>
            <w:tcW w:w="753" w:type="dxa"/>
          </w:tcPr>
          <w:p>
            <w:pPr>
              <w:pStyle w:val="TableParagraph"/>
              <w:rPr>
                <w:rFonts w:ascii="Times New Roman"/>
                <w:sz w:val="18"/>
              </w:rPr>
            </w:pPr>
          </w:p>
        </w:tc>
      </w:tr>
      <w:tr>
        <w:trPr>
          <w:trHeight w:val="632" w:hRule="atLeast"/>
        </w:trPr>
        <w:tc>
          <w:tcPr>
            <w:tcW w:w="3660" w:type="dxa"/>
          </w:tcPr>
          <w:p>
            <w:pPr>
              <w:pStyle w:val="TableParagraph"/>
              <w:spacing w:line="232" w:lineRule="auto" w:before="41"/>
              <w:ind w:left="155" w:right="206"/>
              <w:rPr>
                <w:b/>
                <w:sz w:val="18"/>
              </w:rPr>
            </w:pPr>
            <w:r>
              <w:rPr>
                <w:b/>
                <w:sz w:val="18"/>
              </w:rPr>
              <w:t>3431</w:t>
            </w:r>
            <w:r>
              <w:rPr>
                <w:b/>
                <w:spacing w:val="-10"/>
                <w:sz w:val="18"/>
              </w:rPr>
              <w:t> </w:t>
            </w:r>
            <w:r>
              <w:rPr>
                <w:b/>
                <w:sz w:val="18"/>
              </w:rPr>
              <w:t>Bankarske</w:t>
            </w:r>
            <w:r>
              <w:rPr>
                <w:b/>
                <w:spacing w:val="-10"/>
                <w:sz w:val="18"/>
              </w:rPr>
              <w:t> </w:t>
            </w:r>
            <w:r>
              <w:rPr>
                <w:b/>
                <w:sz w:val="18"/>
              </w:rPr>
              <w:t>usluge</w:t>
            </w:r>
            <w:r>
              <w:rPr>
                <w:b/>
                <w:spacing w:val="-10"/>
                <w:sz w:val="18"/>
              </w:rPr>
              <w:t> </w:t>
            </w:r>
            <w:r>
              <w:rPr>
                <w:b/>
                <w:sz w:val="18"/>
              </w:rPr>
              <w:t>i</w:t>
            </w:r>
            <w:r>
              <w:rPr>
                <w:b/>
                <w:spacing w:val="-10"/>
                <w:sz w:val="18"/>
              </w:rPr>
              <w:t> </w:t>
            </w:r>
            <w:r>
              <w:rPr>
                <w:b/>
                <w:sz w:val="18"/>
              </w:rPr>
              <w:t>usluge platnog prometa</w:t>
            </w:r>
          </w:p>
          <w:p>
            <w:pPr>
              <w:pStyle w:val="TableParagraph"/>
              <w:spacing w:line="170" w:lineRule="exact"/>
              <w:ind w:left="155"/>
              <w:rPr>
                <w:b/>
                <w:sz w:val="18"/>
              </w:rPr>
            </w:pPr>
            <w:r>
              <w:rPr>
                <w:b/>
                <w:sz w:val="18"/>
              </w:rPr>
              <w:t>3432</w:t>
            </w:r>
            <w:r>
              <w:rPr>
                <w:b/>
                <w:spacing w:val="-4"/>
                <w:sz w:val="18"/>
              </w:rPr>
              <w:t> </w:t>
            </w:r>
            <w:r>
              <w:rPr>
                <w:b/>
                <w:sz w:val="18"/>
              </w:rPr>
              <w:t>Negativne</w:t>
            </w:r>
            <w:r>
              <w:rPr>
                <w:b/>
                <w:spacing w:val="-1"/>
                <w:sz w:val="18"/>
              </w:rPr>
              <w:t> </w:t>
            </w:r>
            <w:r>
              <w:rPr>
                <w:b/>
                <w:sz w:val="18"/>
              </w:rPr>
              <w:t>tečajne</w:t>
            </w:r>
            <w:r>
              <w:rPr>
                <w:b/>
                <w:spacing w:val="-1"/>
                <w:sz w:val="18"/>
              </w:rPr>
              <w:t> </w:t>
            </w:r>
            <w:r>
              <w:rPr>
                <w:b/>
                <w:sz w:val="18"/>
              </w:rPr>
              <w:t>razlike</w:t>
            </w:r>
            <w:r>
              <w:rPr>
                <w:b/>
                <w:spacing w:val="-1"/>
                <w:sz w:val="18"/>
              </w:rPr>
              <w:t> </w:t>
            </w:r>
            <w:r>
              <w:rPr>
                <w:b/>
                <w:sz w:val="18"/>
              </w:rPr>
              <w:t>i</w:t>
            </w:r>
            <w:r>
              <w:rPr>
                <w:b/>
                <w:spacing w:val="-1"/>
                <w:sz w:val="18"/>
              </w:rPr>
              <w:t> </w:t>
            </w:r>
            <w:r>
              <w:rPr>
                <w:b/>
                <w:spacing w:val="-2"/>
                <w:sz w:val="18"/>
              </w:rPr>
              <w:t>razlike</w:t>
            </w:r>
          </w:p>
        </w:tc>
        <w:tc>
          <w:tcPr>
            <w:tcW w:w="1422" w:type="dxa"/>
          </w:tcPr>
          <w:p>
            <w:pPr>
              <w:pStyle w:val="TableParagraph"/>
              <w:spacing w:before="36"/>
              <w:ind w:right="154"/>
              <w:jc w:val="right"/>
              <w:rPr>
                <w:b/>
                <w:sz w:val="18"/>
              </w:rPr>
            </w:pPr>
            <w:r>
              <w:rPr>
                <w:b/>
                <w:spacing w:val="-2"/>
                <w:sz w:val="18"/>
              </w:rPr>
              <w:t>56.164,47</w:t>
            </w:r>
          </w:p>
        </w:tc>
        <w:tc>
          <w:tcPr>
            <w:tcW w:w="1357" w:type="dxa"/>
          </w:tcPr>
          <w:p>
            <w:pPr>
              <w:pStyle w:val="TableParagraph"/>
              <w:rPr>
                <w:rFonts w:ascii="Times New Roman"/>
                <w:sz w:val="18"/>
              </w:rPr>
            </w:pPr>
          </w:p>
        </w:tc>
        <w:tc>
          <w:tcPr>
            <w:tcW w:w="1307" w:type="dxa"/>
          </w:tcPr>
          <w:p>
            <w:pPr>
              <w:pStyle w:val="TableParagraph"/>
              <w:rPr>
                <w:rFonts w:ascii="Times New Roman"/>
                <w:sz w:val="18"/>
              </w:rPr>
            </w:pPr>
          </w:p>
        </w:tc>
        <w:tc>
          <w:tcPr>
            <w:tcW w:w="1300" w:type="dxa"/>
          </w:tcPr>
          <w:p>
            <w:pPr>
              <w:pStyle w:val="TableParagraph"/>
              <w:spacing w:before="36"/>
              <w:ind w:left="458"/>
              <w:rPr>
                <w:b/>
                <w:sz w:val="18"/>
              </w:rPr>
            </w:pPr>
            <w:r>
              <w:rPr>
                <w:b/>
                <w:spacing w:val="-2"/>
                <w:sz w:val="18"/>
              </w:rPr>
              <w:t>81.245,89</w:t>
            </w:r>
          </w:p>
          <w:p>
            <w:pPr>
              <w:pStyle w:val="TableParagraph"/>
              <w:spacing w:line="187" w:lineRule="exact" w:before="183"/>
              <w:ind w:left="558"/>
              <w:rPr>
                <w:b/>
                <w:sz w:val="18"/>
              </w:rPr>
            </w:pPr>
            <w:r>
              <w:rPr>
                <w:b/>
                <w:spacing w:val="-2"/>
                <w:sz w:val="18"/>
              </w:rPr>
              <w:t>1.967,82</w:t>
            </w:r>
          </w:p>
        </w:tc>
        <w:tc>
          <w:tcPr>
            <w:tcW w:w="845" w:type="dxa"/>
          </w:tcPr>
          <w:p>
            <w:pPr>
              <w:pStyle w:val="TableParagraph"/>
              <w:spacing w:before="36"/>
              <w:ind w:right="88"/>
              <w:jc w:val="right"/>
              <w:rPr>
                <w:b/>
                <w:sz w:val="18"/>
              </w:rPr>
            </w:pPr>
            <w:r>
              <w:rPr>
                <w:b/>
                <w:spacing w:val="-2"/>
                <w:sz w:val="18"/>
              </w:rPr>
              <w:t>144,66%</w:t>
            </w:r>
          </w:p>
        </w:tc>
        <w:tc>
          <w:tcPr>
            <w:tcW w:w="753" w:type="dxa"/>
          </w:tcPr>
          <w:p>
            <w:pPr>
              <w:pStyle w:val="TableParagraph"/>
              <w:rPr>
                <w:rFonts w:ascii="Times New Roman"/>
                <w:sz w:val="18"/>
              </w:rPr>
            </w:pPr>
          </w:p>
        </w:tc>
      </w:tr>
      <w:tr>
        <w:trPr>
          <w:trHeight w:val="405" w:hRule="atLeast"/>
        </w:trPr>
        <w:tc>
          <w:tcPr>
            <w:tcW w:w="3660" w:type="dxa"/>
          </w:tcPr>
          <w:p>
            <w:pPr>
              <w:pStyle w:val="TableParagraph"/>
              <w:spacing w:line="200" w:lineRule="exact"/>
              <w:ind w:left="155"/>
              <w:rPr>
                <w:b/>
                <w:sz w:val="18"/>
              </w:rPr>
            </w:pPr>
            <w:r>
              <w:rPr>
                <w:b/>
                <w:sz w:val="18"/>
              </w:rPr>
              <w:t>zbog</w:t>
            </w:r>
            <w:r>
              <w:rPr>
                <w:b/>
                <w:spacing w:val="-1"/>
                <w:sz w:val="18"/>
              </w:rPr>
              <w:t> </w:t>
            </w:r>
            <w:r>
              <w:rPr>
                <w:b/>
                <w:sz w:val="18"/>
              </w:rPr>
              <w:t>primjene</w:t>
            </w:r>
            <w:r>
              <w:rPr>
                <w:b/>
                <w:spacing w:val="-1"/>
                <w:sz w:val="18"/>
              </w:rPr>
              <w:t> </w:t>
            </w:r>
            <w:r>
              <w:rPr>
                <w:b/>
                <w:sz w:val="18"/>
              </w:rPr>
              <w:t>valutne</w:t>
            </w:r>
            <w:r>
              <w:rPr>
                <w:b/>
                <w:spacing w:val="-1"/>
                <w:sz w:val="18"/>
              </w:rPr>
              <w:t> </w:t>
            </w:r>
            <w:r>
              <w:rPr>
                <w:b/>
                <w:spacing w:val="-2"/>
                <w:sz w:val="18"/>
              </w:rPr>
              <w:t>klauzule</w:t>
            </w:r>
          </w:p>
          <w:p>
            <w:pPr>
              <w:pStyle w:val="TableParagraph"/>
              <w:spacing w:line="186" w:lineRule="exact"/>
              <w:ind w:left="155"/>
              <w:rPr>
                <w:b/>
                <w:sz w:val="18"/>
              </w:rPr>
            </w:pPr>
            <w:r>
              <w:rPr>
                <w:b/>
                <w:sz w:val="18"/>
              </w:rPr>
              <w:t>3433</w:t>
            </w:r>
            <w:r>
              <w:rPr>
                <w:b/>
                <w:spacing w:val="-1"/>
                <w:sz w:val="18"/>
              </w:rPr>
              <w:t> </w:t>
            </w:r>
            <w:r>
              <w:rPr>
                <w:b/>
                <w:sz w:val="18"/>
              </w:rPr>
              <w:t>Zatezne</w:t>
            </w:r>
            <w:r>
              <w:rPr>
                <w:b/>
                <w:spacing w:val="-1"/>
                <w:sz w:val="18"/>
              </w:rPr>
              <w:t> </w:t>
            </w:r>
            <w:r>
              <w:rPr>
                <w:b/>
                <w:spacing w:val="-2"/>
                <w:sz w:val="18"/>
              </w:rPr>
              <w:t>kamate</w:t>
            </w:r>
          </w:p>
        </w:tc>
        <w:tc>
          <w:tcPr>
            <w:tcW w:w="1422" w:type="dxa"/>
          </w:tcPr>
          <w:p>
            <w:pPr>
              <w:pStyle w:val="TableParagraph"/>
              <w:spacing w:line="187" w:lineRule="exact" w:before="198"/>
              <w:ind w:right="154"/>
              <w:jc w:val="right"/>
              <w:rPr>
                <w:b/>
                <w:sz w:val="18"/>
              </w:rPr>
            </w:pPr>
            <w:r>
              <w:rPr>
                <w:b/>
                <w:spacing w:val="-2"/>
                <w:sz w:val="18"/>
              </w:rPr>
              <w:t>431.703,76</w:t>
            </w:r>
          </w:p>
        </w:tc>
        <w:tc>
          <w:tcPr>
            <w:tcW w:w="1357" w:type="dxa"/>
          </w:tcPr>
          <w:p>
            <w:pPr>
              <w:pStyle w:val="TableParagraph"/>
              <w:rPr>
                <w:rFonts w:ascii="Times New Roman"/>
                <w:sz w:val="18"/>
              </w:rPr>
            </w:pPr>
          </w:p>
        </w:tc>
        <w:tc>
          <w:tcPr>
            <w:tcW w:w="1307" w:type="dxa"/>
          </w:tcPr>
          <w:p>
            <w:pPr>
              <w:pStyle w:val="TableParagraph"/>
              <w:rPr>
                <w:rFonts w:ascii="Times New Roman"/>
                <w:sz w:val="18"/>
              </w:rPr>
            </w:pPr>
          </w:p>
        </w:tc>
        <w:tc>
          <w:tcPr>
            <w:tcW w:w="1300" w:type="dxa"/>
          </w:tcPr>
          <w:p>
            <w:pPr>
              <w:pStyle w:val="TableParagraph"/>
              <w:spacing w:line="187" w:lineRule="exact" w:before="198"/>
              <w:ind w:right="38"/>
              <w:jc w:val="right"/>
              <w:rPr>
                <w:b/>
                <w:sz w:val="18"/>
              </w:rPr>
            </w:pPr>
            <w:r>
              <w:rPr>
                <w:b/>
                <w:spacing w:val="-2"/>
                <w:sz w:val="18"/>
              </w:rPr>
              <w:t>112.237,72</w:t>
            </w:r>
          </w:p>
        </w:tc>
        <w:tc>
          <w:tcPr>
            <w:tcW w:w="845" w:type="dxa"/>
          </w:tcPr>
          <w:p>
            <w:pPr>
              <w:pStyle w:val="TableParagraph"/>
              <w:spacing w:line="187" w:lineRule="exact" w:before="198"/>
              <w:ind w:right="88"/>
              <w:jc w:val="right"/>
              <w:rPr>
                <w:b/>
                <w:sz w:val="18"/>
              </w:rPr>
            </w:pPr>
            <w:r>
              <w:rPr>
                <w:b/>
                <w:spacing w:val="-2"/>
                <w:sz w:val="18"/>
              </w:rPr>
              <w:t>26,00%</w:t>
            </w:r>
          </w:p>
        </w:tc>
        <w:tc>
          <w:tcPr>
            <w:tcW w:w="753" w:type="dxa"/>
          </w:tcPr>
          <w:p>
            <w:pPr>
              <w:pStyle w:val="TableParagraph"/>
              <w:rPr>
                <w:rFonts w:ascii="Times New Roman"/>
                <w:sz w:val="18"/>
              </w:rPr>
            </w:pPr>
          </w:p>
        </w:tc>
      </w:tr>
      <w:tr>
        <w:trPr>
          <w:trHeight w:val="690" w:hRule="atLeast"/>
        </w:trPr>
        <w:tc>
          <w:tcPr>
            <w:tcW w:w="3660" w:type="dxa"/>
          </w:tcPr>
          <w:p>
            <w:pPr>
              <w:pStyle w:val="TableParagraph"/>
              <w:spacing w:line="232" w:lineRule="auto" w:before="83"/>
              <w:ind w:left="155" w:right="176"/>
              <w:rPr>
                <w:b/>
                <w:sz w:val="18"/>
              </w:rPr>
            </w:pPr>
            <w:r>
              <w:rPr>
                <w:b/>
                <w:sz w:val="18"/>
              </w:rPr>
              <w:t>3434</w:t>
            </w:r>
            <w:r>
              <w:rPr>
                <w:b/>
                <w:spacing w:val="-13"/>
                <w:sz w:val="18"/>
              </w:rPr>
              <w:t> </w:t>
            </w:r>
            <w:r>
              <w:rPr>
                <w:b/>
                <w:sz w:val="18"/>
              </w:rPr>
              <w:t>Ostali</w:t>
            </w:r>
            <w:r>
              <w:rPr>
                <w:b/>
                <w:spacing w:val="-12"/>
                <w:sz w:val="18"/>
              </w:rPr>
              <w:t> </w:t>
            </w:r>
            <w:r>
              <w:rPr>
                <w:b/>
                <w:sz w:val="18"/>
              </w:rPr>
              <w:t>nespomenuti</w:t>
            </w:r>
            <w:r>
              <w:rPr>
                <w:b/>
                <w:spacing w:val="-13"/>
                <w:sz w:val="18"/>
              </w:rPr>
              <w:t> </w:t>
            </w:r>
            <w:r>
              <w:rPr>
                <w:b/>
                <w:sz w:val="18"/>
              </w:rPr>
              <w:t>financijski </w:t>
            </w:r>
            <w:r>
              <w:rPr>
                <w:b/>
                <w:spacing w:val="-2"/>
                <w:sz w:val="18"/>
              </w:rPr>
              <w:t>rashodi</w:t>
            </w:r>
          </w:p>
          <w:p>
            <w:pPr>
              <w:pStyle w:val="TableParagraph"/>
              <w:spacing w:line="185" w:lineRule="exact"/>
              <w:ind w:left="50"/>
              <w:rPr>
                <w:b/>
                <w:sz w:val="18"/>
              </w:rPr>
            </w:pPr>
            <w:r>
              <w:rPr>
                <w:b/>
                <w:sz w:val="18"/>
              </w:rPr>
              <w:t>35</w:t>
            </w:r>
            <w:r>
              <w:rPr>
                <w:b/>
                <w:spacing w:val="-1"/>
                <w:sz w:val="18"/>
              </w:rPr>
              <w:t> </w:t>
            </w:r>
            <w:r>
              <w:rPr>
                <w:b/>
                <w:spacing w:val="-2"/>
                <w:sz w:val="18"/>
              </w:rPr>
              <w:t>Subvencije</w:t>
            </w:r>
          </w:p>
        </w:tc>
        <w:tc>
          <w:tcPr>
            <w:tcW w:w="1422" w:type="dxa"/>
          </w:tcPr>
          <w:p>
            <w:pPr>
              <w:pStyle w:val="TableParagraph"/>
              <w:spacing w:before="78"/>
              <w:ind w:left="564"/>
              <w:rPr>
                <w:b/>
                <w:sz w:val="18"/>
              </w:rPr>
            </w:pPr>
            <w:r>
              <w:rPr>
                <w:b/>
                <w:spacing w:val="-2"/>
                <w:sz w:val="18"/>
              </w:rPr>
              <w:t>1.464,59</w:t>
            </w:r>
          </w:p>
          <w:p>
            <w:pPr>
              <w:pStyle w:val="TableParagraph"/>
              <w:spacing w:line="187" w:lineRule="exact" w:before="198"/>
              <w:ind w:left="214"/>
              <w:rPr>
                <w:b/>
                <w:sz w:val="18"/>
              </w:rPr>
            </w:pPr>
            <w:r>
              <w:rPr>
                <w:b/>
                <w:spacing w:val="-2"/>
                <w:sz w:val="18"/>
              </w:rPr>
              <w:t>1.603.069,08</w:t>
            </w:r>
          </w:p>
        </w:tc>
        <w:tc>
          <w:tcPr>
            <w:tcW w:w="1357" w:type="dxa"/>
          </w:tcPr>
          <w:p>
            <w:pPr>
              <w:pStyle w:val="TableParagraph"/>
              <w:rPr>
                <w:b/>
                <w:sz w:val="18"/>
              </w:rPr>
            </w:pPr>
          </w:p>
          <w:p>
            <w:pPr>
              <w:pStyle w:val="TableParagraph"/>
              <w:spacing w:before="69"/>
              <w:rPr>
                <w:b/>
                <w:sz w:val="18"/>
              </w:rPr>
            </w:pPr>
          </w:p>
          <w:p>
            <w:pPr>
              <w:pStyle w:val="TableParagraph"/>
              <w:spacing w:line="187" w:lineRule="exact"/>
              <w:ind w:right="146"/>
              <w:jc w:val="right"/>
              <w:rPr>
                <w:b/>
                <w:sz w:val="18"/>
              </w:rPr>
            </w:pPr>
            <w:r>
              <w:rPr>
                <w:b/>
                <w:spacing w:val="-2"/>
                <w:sz w:val="18"/>
              </w:rPr>
              <w:t>1.710.000,00</w:t>
            </w:r>
          </w:p>
        </w:tc>
        <w:tc>
          <w:tcPr>
            <w:tcW w:w="1307" w:type="dxa"/>
          </w:tcPr>
          <w:p>
            <w:pPr>
              <w:pStyle w:val="TableParagraph"/>
              <w:rPr>
                <w:b/>
                <w:sz w:val="18"/>
              </w:rPr>
            </w:pPr>
          </w:p>
          <w:p>
            <w:pPr>
              <w:pStyle w:val="TableParagraph"/>
              <w:spacing w:before="69"/>
              <w:rPr>
                <w:b/>
                <w:sz w:val="18"/>
              </w:rPr>
            </w:pPr>
          </w:p>
          <w:p>
            <w:pPr>
              <w:pStyle w:val="TableParagraph"/>
              <w:spacing w:line="187" w:lineRule="exact"/>
              <w:ind w:right="103"/>
              <w:jc w:val="right"/>
              <w:rPr>
                <w:b/>
                <w:sz w:val="18"/>
              </w:rPr>
            </w:pPr>
            <w:r>
              <w:rPr>
                <w:b/>
                <w:spacing w:val="-2"/>
                <w:sz w:val="18"/>
              </w:rPr>
              <w:t>1.710.000,00</w:t>
            </w:r>
          </w:p>
        </w:tc>
        <w:tc>
          <w:tcPr>
            <w:tcW w:w="2145" w:type="dxa"/>
            <w:gridSpan w:val="2"/>
          </w:tcPr>
          <w:p>
            <w:pPr>
              <w:pStyle w:val="TableParagraph"/>
              <w:spacing w:before="78"/>
              <w:ind w:left="458"/>
              <w:rPr>
                <w:b/>
                <w:sz w:val="18"/>
              </w:rPr>
            </w:pPr>
            <w:r>
              <w:rPr>
                <w:b/>
                <w:spacing w:val="-2"/>
                <w:sz w:val="18"/>
              </w:rPr>
              <w:t>19.866,731356,47%</w:t>
            </w:r>
          </w:p>
          <w:p>
            <w:pPr>
              <w:pStyle w:val="TableParagraph"/>
              <w:spacing w:line="187" w:lineRule="exact" w:before="198"/>
              <w:ind w:left="208"/>
              <w:rPr>
                <w:b/>
                <w:sz w:val="18"/>
              </w:rPr>
            </w:pPr>
            <w:r>
              <w:rPr>
                <w:b/>
                <w:sz w:val="18"/>
              </w:rPr>
              <w:t>1.706.568,61</w:t>
            </w:r>
            <w:r>
              <w:rPr>
                <w:b/>
                <w:spacing w:val="34"/>
                <w:sz w:val="18"/>
              </w:rPr>
              <w:t> </w:t>
            </w:r>
            <w:r>
              <w:rPr>
                <w:b/>
                <w:spacing w:val="-2"/>
                <w:sz w:val="18"/>
              </w:rPr>
              <w:t>106,46%</w:t>
            </w:r>
          </w:p>
        </w:tc>
        <w:tc>
          <w:tcPr>
            <w:tcW w:w="753" w:type="dxa"/>
          </w:tcPr>
          <w:p>
            <w:pPr>
              <w:pStyle w:val="TableParagraph"/>
              <w:rPr>
                <w:b/>
                <w:sz w:val="18"/>
              </w:rPr>
            </w:pPr>
          </w:p>
          <w:p>
            <w:pPr>
              <w:pStyle w:val="TableParagraph"/>
              <w:spacing w:before="69"/>
              <w:rPr>
                <w:b/>
                <w:sz w:val="18"/>
              </w:rPr>
            </w:pPr>
          </w:p>
          <w:p>
            <w:pPr>
              <w:pStyle w:val="TableParagraph"/>
              <w:spacing w:line="187" w:lineRule="exact"/>
              <w:ind w:left="45"/>
              <w:jc w:val="center"/>
              <w:rPr>
                <w:b/>
                <w:sz w:val="18"/>
              </w:rPr>
            </w:pPr>
            <w:r>
              <w:rPr>
                <w:b/>
                <w:spacing w:val="-2"/>
                <w:sz w:val="18"/>
              </w:rPr>
              <w:t>99,80%</w:t>
            </w:r>
          </w:p>
        </w:tc>
      </w:tr>
    </w:tbl>
    <w:p>
      <w:pPr>
        <w:pStyle w:val="TableParagraph"/>
        <w:spacing w:after="0" w:line="187" w:lineRule="exact"/>
        <w:jc w:val="center"/>
        <w:rPr>
          <w:b/>
          <w:sz w:val="18"/>
        </w:rPr>
        <w:sectPr>
          <w:pgSz w:w="11900" w:h="16840"/>
          <w:pgMar w:header="570" w:footer="127" w:top="1140" w:bottom="320" w:left="360" w:right="360"/>
        </w:sectPr>
      </w:pPr>
    </w:p>
    <w:p>
      <w:pPr>
        <w:spacing w:line="240" w:lineRule="auto" w:before="10"/>
        <w:rPr>
          <w:b/>
          <w:sz w:val="3"/>
        </w:rPr>
      </w:pPr>
    </w:p>
    <w:tbl>
      <w:tblPr>
        <w:tblW w:w="0" w:type="auto"/>
        <w:jc w:val="left"/>
        <w:tblInd w:w="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785"/>
        <w:gridCol w:w="1317"/>
        <w:gridCol w:w="1357"/>
        <w:gridCol w:w="1407"/>
        <w:gridCol w:w="1249"/>
        <w:gridCol w:w="844"/>
        <w:gridCol w:w="762"/>
      </w:tblGrid>
      <w:tr>
        <w:trPr>
          <w:trHeight w:val="200" w:hRule="atLeast"/>
        </w:trPr>
        <w:tc>
          <w:tcPr>
            <w:tcW w:w="3785" w:type="dxa"/>
          </w:tcPr>
          <w:p>
            <w:pPr>
              <w:pStyle w:val="TableParagraph"/>
              <w:spacing w:line="181" w:lineRule="exact"/>
              <w:ind w:left="180"/>
              <w:rPr>
                <w:b/>
                <w:sz w:val="18"/>
              </w:rPr>
            </w:pPr>
            <w:r>
              <w:rPr>
                <w:b/>
                <w:sz w:val="18"/>
              </w:rPr>
              <w:t>352</w:t>
            </w:r>
            <w:r>
              <w:rPr>
                <w:b/>
                <w:spacing w:val="-4"/>
                <w:sz w:val="18"/>
              </w:rPr>
              <w:t> </w:t>
            </w:r>
            <w:r>
              <w:rPr>
                <w:b/>
                <w:sz w:val="18"/>
              </w:rPr>
              <w:t>Subvencije</w:t>
            </w:r>
            <w:r>
              <w:rPr>
                <w:b/>
                <w:spacing w:val="-1"/>
                <w:sz w:val="18"/>
              </w:rPr>
              <w:t> </w:t>
            </w:r>
            <w:r>
              <w:rPr>
                <w:b/>
                <w:sz w:val="18"/>
              </w:rPr>
              <w:t>trgovačkim</w:t>
            </w:r>
            <w:r>
              <w:rPr>
                <w:b/>
                <w:spacing w:val="-1"/>
                <w:sz w:val="18"/>
              </w:rPr>
              <w:t> </w:t>
            </w:r>
            <w:r>
              <w:rPr>
                <w:b/>
                <w:spacing w:val="-2"/>
                <w:sz w:val="18"/>
              </w:rPr>
              <w:t>društvima,</w:t>
            </w:r>
          </w:p>
        </w:tc>
        <w:tc>
          <w:tcPr>
            <w:tcW w:w="1317" w:type="dxa"/>
          </w:tcPr>
          <w:p>
            <w:pPr>
              <w:pStyle w:val="TableParagraph"/>
              <w:spacing w:line="181" w:lineRule="exact"/>
              <w:ind w:right="104"/>
              <w:jc w:val="right"/>
              <w:rPr>
                <w:b/>
                <w:sz w:val="18"/>
              </w:rPr>
            </w:pPr>
            <w:r>
              <w:rPr>
                <w:b/>
                <w:spacing w:val="-2"/>
                <w:sz w:val="18"/>
              </w:rPr>
              <w:t>1.603.069,08</w:t>
            </w:r>
          </w:p>
        </w:tc>
        <w:tc>
          <w:tcPr>
            <w:tcW w:w="4013" w:type="dxa"/>
            <w:gridSpan w:val="3"/>
          </w:tcPr>
          <w:p>
            <w:pPr>
              <w:pStyle w:val="TableParagraph"/>
              <w:spacing w:line="181" w:lineRule="exact"/>
              <w:ind w:right="37"/>
              <w:jc w:val="right"/>
              <w:rPr>
                <w:b/>
                <w:sz w:val="18"/>
              </w:rPr>
            </w:pPr>
            <w:r>
              <w:rPr>
                <w:b/>
                <w:spacing w:val="-2"/>
                <w:sz w:val="18"/>
              </w:rPr>
              <w:t>1.706.568,61</w:t>
            </w:r>
          </w:p>
        </w:tc>
        <w:tc>
          <w:tcPr>
            <w:tcW w:w="1606" w:type="dxa"/>
            <w:gridSpan w:val="2"/>
          </w:tcPr>
          <w:p>
            <w:pPr>
              <w:pStyle w:val="TableParagraph"/>
              <w:spacing w:line="181" w:lineRule="exact"/>
              <w:ind w:left="44"/>
              <w:rPr>
                <w:b/>
                <w:sz w:val="18"/>
              </w:rPr>
            </w:pPr>
            <w:r>
              <w:rPr>
                <w:b/>
                <w:spacing w:val="-2"/>
                <w:sz w:val="18"/>
              </w:rPr>
              <w:t>106,46%</w:t>
            </w:r>
          </w:p>
        </w:tc>
      </w:tr>
      <w:tr>
        <w:trPr>
          <w:trHeight w:val="200" w:hRule="atLeast"/>
        </w:trPr>
        <w:tc>
          <w:tcPr>
            <w:tcW w:w="3785" w:type="dxa"/>
          </w:tcPr>
          <w:p>
            <w:pPr>
              <w:pStyle w:val="TableParagraph"/>
              <w:spacing w:line="181" w:lineRule="exact"/>
              <w:ind w:left="180"/>
              <w:rPr>
                <w:b/>
                <w:sz w:val="18"/>
              </w:rPr>
            </w:pPr>
            <w:r>
              <w:rPr>
                <w:b/>
                <w:sz w:val="18"/>
              </w:rPr>
              <w:t>poljoprivrednicima</w:t>
            </w:r>
            <w:r>
              <w:rPr>
                <w:b/>
                <w:spacing w:val="-1"/>
                <w:sz w:val="18"/>
              </w:rPr>
              <w:t> </w:t>
            </w:r>
            <w:r>
              <w:rPr>
                <w:b/>
                <w:sz w:val="18"/>
              </w:rPr>
              <w:t>i</w:t>
            </w:r>
            <w:r>
              <w:rPr>
                <w:b/>
                <w:spacing w:val="-1"/>
                <w:sz w:val="18"/>
              </w:rPr>
              <w:t> </w:t>
            </w:r>
            <w:r>
              <w:rPr>
                <w:b/>
                <w:sz w:val="18"/>
              </w:rPr>
              <w:t>obrtnicima</w:t>
            </w:r>
            <w:r>
              <w:rPr>
                <w:b/>
                <w:spacing w:val="-1"/>
                <w:sz w:val="18"/>
              </w:rPr>
              <w:t> </w:t>
            </w:r>
            <w:r>
              <w:rPr>
                <w:b/>
                <w:spacing w:val="-2"/>
                <w:sz w:val="18"/>
              </w:rPr>
              <w:t>izvan</w:t>
            </w:r>
          </w:p>
        </w:tc>
        <w:tc>
          <w:tcPr>
            <w:tcW w:w="1317" w:type="dxa"/>
          </w:tcPr>
          <w:p>
            <w:pPr>
              <w:pStyle w:val="TableParagraph"/>
              <w:rPr>
                <w:rFonts w:ascii="Times New Roman"/>
                <w:sz w:val="14"/>
              </w:rPr>
            </w:pPr>
          </w:p>
        </w:tc>
        <w:tc>
          <w:tcPr>
            <w:tcW w:w="4013" w:type="dxa"/>
            <w:gridSpan w:val="3"/>
          </w:tcPr>
          <w:p>
            <w:pPr>
              <w:pStyle w:val="TableParagraph"/>
              <w:rPr>
                <w:rFonts w:ascii="Times New Roman"/>
                <w:sz w:val="14"/>
              </w:rPr>
            </w:pPr>
          </w:p>
        </w:tc>
        <w:tc>
          <w:tcPr>
            <w:tcW w:w="1606" w:type="dxa"/>
            <w:gridSpan w:val="2"/>
          </w:tcPr>
          <w:p>
            <w:pPr>
              <w:pStyle w:val="TableParagraph"/>
              <w:rPr>
                <w:rFonts w:ascii="Times New Roman"/>
                <w:sz w:val="14"/>
              </w:rPr>
            </w:pPr>
          </w:p>
        </w:tc>
      </w:tr>
      <w:tr>
        <w:trPr>
          <w:trHeight w:val="207" w:hRule="atLeast"/>
        </w:trPr>
        <w:tc>
          <w:tcPr>
            <w:tcW w:w="3785" w:type="dxa"/>
          </w:tcPr>
          <w:p>
            <w:pPr>
              <w:pStyle w:val="TableParagraph"/>
              <w:spacing w:line="187" w:lineRule="exact"/>
              <w:ind w:left="180"/>
              <w:rPr>
                <w:b/>
                <w:sz w:val="18"/>
              </w:rPr>
            </w:pPr>
            <w:r>
              <w:rPr>
                <w:b/>
                <w:sz w:val="18"/>
              </w:rPr>
              <w:t>javnog</w:t>
            </w:r>
            <w:r>
              <w:rPr>
                <w:b/>
                <w:spacing w:val="-1"/>
                <w:sz w:val="18"/>
              </w:rPr>
              <w:t> </w:t>
            </w:r>
            <w:r>
              <w:rPr>
                <w:b/>
                <w:spacing w:val="-2"/>
                <w:sz w:val="18"/>
              </w:rPr>
              <w:t>sektora</w:t>
            </w:r>
          </w:p>
        </w:tc>
        <w:tc>
          <w:tcPr>
            <w:tcW w:w="1317" w:type="dxa"/>
          </w:tcPr>
          <w:p>
            <w:pPr>
              <w:pStyle w:val="TableParagraph"/>
              <w:rPr>
                <w:rFonts w:ascii="Times New Roman"/>
                <w:sz w:val="14"/>
              </w:rPr>
            </w:pPr>
          </w:p>
        </w:tc>
        <w:tc>
          <w:tcPr>
            <w:tcW w:w="4013" w:type="dxa"/>
            <w:gridSpan w:val="3"/>
          </w:tcPr>
          <w:p>
            <w:pPr>
              <w:pStyle w:val="TableParagraph"/>
              <w:rPr>
                <w:rFonts w:ascii="Times New Roman"/>
                <w:sz w:val="14"/>
              </w:rPr>
            </w:pPr>
          </w:p>
        </w:tc>
        <w:tc>
          <w:tcPr>
            <w:tcW w:w="1606" w:type="dxa"/>
            <w:gridSpan w:val="2"/>
          </w:tcPr>
          <w:p>
            <w:pPr>
              <w:pStyle w:val="TableParagraph"/>
              <w:rPr>
                <w:rFonts w:ascii="Times New Roman"/>
                <w:sz w:val="14"/>
              </w:rPr>
            </w:pPr>
          </w:p>
        </w:tc>
      </w:tr>
      <w:tr>
        <w:trPr>
          <w:trHeight w:val="207" w:hRule="atLeast"/>
        </w:trPr>
        <w:tc>
          <w:tcPr>
            <w:tcW w:w="3785" w:type="dxa"/>
          </w:tcPr>
          <w:p>
            <w:pPr>
              <w:pStyle w:val="TableParagraph"/>
              <w:spacing w:line="187" w:lineRule="exact"/>
              <w:ind w:right="237"/>
              <w:jc w:val="right"/>
              <w:rPr>
                <w:b/>
                <w:sz w:val="18"/>
              </w:rPr>
            </w:pPr>
            <w:r>
              <w:rPr>
                <w:b/>
                <w:sz w:val="18"/>
              </w:rPr>
              <w:t>3522</w:t>
            </w:r>
            <w:r>
              <w:rPr>
                <w:b/>
                <w:spacing w:val="-4"/>
                <w:sz w:val="18"/>
              </w:rPr>
              <w:t> </w:t>
            </w:r>
            <w:r>
              <w:rPr>
                <w:b/>
                <w:sz w:val="18"/>
              </w:rPr>
              <w:t>Subvencije</w:t>
            </w:r>
            <w:r>
              <w:rPr>
                <w:b/>
                <w:spacing w:val="-1"/>
                <w:sz w:val="18"/>
              </w:rPr>
              <w:t> </w:t>
            </w:r>
            <w:r>
              <w:rPr>
                <w:b/>
                <w:sz w:val="18"/>
              </w:rPr>
              <w:t>trgovačkim</w:t>
            </w:r>
            <w:r>
              <w:rPr>
                <w:b/>
                <w:spacing w:val="-1"/>
                <w:sz w:val="18"/>
              </w:rPr>
              <w:t> </w:t>
            </w:r>
            <w:r>
              <w:rPr>
                <w:b/>
                <w:spacing w:val="-2"/>
                <w:sz w:val="18"/>
              </w:rPr>
              <w:t>društvima</w:t>
            </w:r>
          </w:p>
        </w:tc>
        <w:tc>
          <w:tcPr>
            <w:tcW w:w="1317" w:type="dxa"/>
          </w:tcPr>
          <w:p>
            <w:pPr>
              <w:pStyle w:val="TableParagraph"/>
              <w:spacing w:line="187" w:lineRule="exact"/>
              <w:ind w:right="104"/>
              <w:jc w:val="right"/>
              <w:rPr>
                <w:b/>
                <w:sz w:val="18"/>
              </w:rPr>
            </w:pPr>
            <w:r>
              <w:rPr>
                <w:b/>
                <w:spacing w:val="-2"/>
                <w:sz w:val="18"/>
              </w:rPr>
              <w:t>1.603.069,08</w:t>
            </w:r>
          </w:p>
        </w:tc>
        <w:tc>
          <w:tcPr>
            <w:tcW w:w="4013" w:type="dxa"/>
            <w:gridSpan w:val="3"/>
          </w:tcPr>
          <w:p>
            <w:pPr>
              <w:pStyle w:val="TableParagraph"/>
              <w:spacing w:line="187" w:lineRule="exact"/>
              <w:ind w:right="37"/>
              <w:jc w:val="right"/>
              <w:rPr>
                <w:b/>
                <w:sz w:val="18"/>
              </w:rPr>
            </w:pPr>
            <w:r>
              <w:rPr>
                <w:b/>
                <w:spacing w:val="-2"/>
                <w:sz w:val="18"/>
              </w:rPr>
              <w:t>1.706.568,61</w:t>
            </w:r>
          </w:p>
        </w:tc>
        <w:tc>
          <w:tcPr>
            <w:tcW w:w="1606" w:type="dxa"/>
            <w:gridSpan w:val="2"/>
          </w:tcPr>
          <w:p>
            <w:pPr>
              <w:pStyle w:val="TableParagraph"/>
              <w:spacing w:line="187" w:lineRule="exact"/>
              <w:ind w:left="44"/>
              <w:rPr>
                <w:b/>
                <w:sz w:val="18"/>
              </w:rPr>
            </w:pPr>
            <w:r>
              <w:rPr>
                <w:b/>
                <w:spacing w:val="-2"/>
                <w:sz w:val="18"/>
              </w:rPr>
              <w:t>106,46%</w:t>
            </w:r>
          </w:p>
        </w:tc>
      </w:tr>
      <w:tr>
        <w:trPr>
          <w:trHeight w:val="200" w:hRule="atLeast"/>
        </w:trPr>
        <w:tc>
          <w:tcPr>
            <w:tcW w:w="3785" w:type="dxa"/>
          </w:tcPr>
          <w:p>
            <w:pPr>
              <w:pStyle w:val="TableParagraph"/>
              <w:spacing w:line="181" w:lineRule="exact"/>
              <w:ind w:left="225"/>
              <w:rPr>
                <w:b/>
                <w:sz w:val="18"/>
              </w:rPr>
            </w:pPr>
            <w:r>
              <w:rPr>
                <w:b/>
                <w:sz w:val="18"/>
              </w:rPr>
              <w:t>izvan</w:t>
            </w:r>
            <w:r>
              <w:rPr>
                <w:b/>
                <w:spacing w:val="-1"/>
                <w:sz w:val="18"/>
              </w:rPr>
              <w:t> </w:t>
            </w:r>
            <w:r>
              <w:rPr>
                <w:b/>
                <w:sz w:val="18"/>
              </w:rPr>
              <w:t>javnog</w:t>
            </w:r>
            <w:r>
              <w:rPr>
                <w:b/>
                <w:spacing w:val="-1"/>
                <w:sz w:val="18"/>
              </w:rPr>
              <w:t> </w:t>
            </w:r>
            <w:r>
              <w:rPr>
                <w:b/>
                <w:spacing w:val="-2"/>
                <w:sz w:val="18"/>
              </w:rPr>
              <w:t>sektora</w:t>
            </w:r>
          </w:p>
        </w:tc>
        <w:tc>
          <w:tcPr>
            <w:tcW w:w="1317" w:type="dxa"/>
          </w:tcPr>
          <w:p>
            <w:pPr>
              <w:pStyle w:val="TableParagraph"/>
              <w:rPr>
                <w:rFonts w:ascii="Times New Roman"/>
                <w:sz w:val="14"/>
              </w:rPr>
            </w:pPr>
          </w:p>
        </w:tc>
        <w:tc>
          <w:tcPr>
            <w:tcW w:w="4013" w:type="dxa"/>
            <w:gridSpan w:val="3"/>
          </w:tcPr>
          <w:p>
            <w:pPr>
              <w:pStyle w:val="TableParagraph"/>
              <w:rPr>
                <w:rFonts w:ascii="Times New Roman"/>
                <w:sz w:val="14"/>
              </w:rPr>
            </w:pPr>
          </w:p>
        </w:tc>
        <w:tc>
          <w:tcPr>
            <w:tcW w:w="1606" w:type="dxa"/>
            <w:gridSpan w:val="2"/>
          </w:tcPr>
          <w:p>
            <w:pPr>
              <w:pStyle w:val="TableParagraph"/>
              <w:rPr>
                <w:rFonts w:ascii="Times New Roman"/>
                <w:sz w:val="14"/>
              </w:rPr>
            </w:pPr>
          </w:p>
        </w:tc>
      </w:tr>
      <w:tr>
        <w:trPr>
          <w:trHeight w:val="189" w:hRule="atLeast"/>
        </w:trPr>
        <w:tc>
          <w:tcPr>
            <w:tcW w:w="5102" w:type="dxa"/>
            <w:gridSpan w:val="2"/>
          </w:tcPr>
          <w:p>
            <w:pPr>
              <w:pStyle w:val="TableParagraph"/>
              <w:tabs>
                <w:tab w:pos="3944" w:val="left" w:leader="none"/>
              </w:tabs>
              <w:spacing w:line="181" w:lineRule="exact"/>
              <w:ind w:left="120"/>
              <w:rPr>
                <w:b/>
                <w:sz w:val="18"/>
              </w:rPr>
            </w:pPr>
            <w:r>
              <w:rPr>
                <w:b/>
                <w:sz w:val="18"/>
              </w:rPr>
              <w:t>36</w:t>
            </w:r>
            <w:r>
              <w:rPr>
                <w:b/>
                <w:spacing w:val="-4"/>
                <w:sz w:val="18"/>
              </w:rPr>
              <w:t> </w:t>
            </w:r>
            <w:r>
              <w:rPr>
                <w:b/>
                <w:sz w:val="18"/>
              </w:rPr>
              <w:t>Pomoći</w:t>
            </w:r>
            <w:r>
              <w:rPr>
                <w:b/>
                <w:spacing w:val="-1"/>
                <w:sz w:val="18"/>
              </w:rPr>
              <w:t> </w:t>
            </w:r>
            <w:r>
              <w:rPr>
                <w:b/>
                <w:sz w:val="18"/>
              </w:rPr>
              <w:t>dane</w:t>
            </w:r>
            <w:r>
              <w:rPr>
                <w:b/>
                <w:spacing w:val="-1"/>
                <w:sz w:val="18"/>
              </w:rPr>
              <w:t> </w:t>
            </w:r>
            <w:r>
              <w:rPr>
                <w:b/>
                <w:sz w:val="18"/>
              </w:rPr>
              <w:t>u</w:t>
            </w:r>
            <w:r>
              <w:rPr>
                <w:b/>
                <w:spacing w:val="-1"/>
                <w:sz w:val="18"/>
              </w:rPr>
              <w:t> </w:t>
            </w:r>
            <w:r>
              <w:rPr>
                <w:b/>
                <w:sz w:val="18"/>
              </w:rPr>
              <w:t>inozemstvo</w:t>
            </w:r>
            <w:r>
              <w:rPr>
                <w:b/>
                <w:spacing w:val="-1"/>
                <w:sz w:val="18"/>
              </w:rPr>
              <w:t> </w:t>
            </w:r>
            <w:r>
              <w:rPr>
                <w:b/>
                <w:sz w:val="18"/>
              </w:rPr>
              <w:t>i</w:t>
            </w:r>
            <w:r>
              <w:rPr>
                <w:b/>
                <w:spacing w:val="-1"/>
                <w:sz w:val="18"/>
              </w:rPr>
              <w:t> </w:t>
            </w:r>
            <w:r>
              <w:rPr>
                <w:b/>
                <w:spacing w:val="-2"/>
                <w:sz w:val="18"/>
              </w:rPr>
              <w:t>unutar</w:t>
            </w:r>
            <w:r>
              <w:rPr>
                <w:b/>
                <w:sz w:val="18"/>
              </w:rPr>
              <w:tab/>
            </w:r>
            <w:r>
              <w:rPr>
                <w:b/>
                <w:spacing w:val="-2"/>
                <w:sz w:val="18"/>
              </w:rPr>
              <w:t>1.491.880,29</w:t>
            </w:r>
          </w:p>
        </w:tc>
        <w:tc>
          <w:tcPr>
            <w:tcW w:w="1357" w:type="dxa"/>
          </w:tcPr>
          <w:p>
            <w:pPr>
              <w:pStyle w:val="TableParagraph"/>
              <w:spacing w:line="181" w:lineRule="exact"/>
              <w:ind w:right="96"/>
              <w:jc w:val="right"/>
              <w:rPr>
                <w:b/>
                <w:sz w:val="18"/>
              </w:rPr>
            </w:pPr>
            <w:r>
              <w:rPr>
                <w:b/>
                <w:spacing w:val="-2"/>
                <w:sz w:val="18"/>
              </w:rPr>
              <w:t>2.331.618,00</w:t>
            </w:r>
          </w:p>
        </w:tc>
        <w:tc>
          <w:tcPr>
            <w:tcW w:w="1407" w:type="dxa"/>
          </w:tcPr>
          <w:p>
            <w:pPr>
              <w:pStyle w:val="TableParagraph"/>
              <w:spacing w:line="181" w:lineRule="exact"/>
              <w:ind w:right="153"/>
              <w:jc w:val="right"/>
              <w:rPr>
                <w:b/>
                <w:sz w:val="18"/>
              </w:rPr>
            </w:pPr>
            <w:r>
              <w:rPr>
                <w:b/>
                <w:spacing w:val="-2"/>
                <w:sz w:val="18"/>
              </w:rPr>
              <w:t>2.305.294,00</w:t>
            </w:r>
          </w:p>
        </w:tc>
        <w:tc>
          <w:tcPr>
            <w:tcW w:w="1249" w:type="dxa"/>
          </w:tcPr>
          <w:p>
            <w:pPr>
              <w:pStyle w:val="TableParagraph"/>
              <w:spacing w:line="181" w:lineRule="exact"/>
              <w:ind w:right="37"/>
              <w:jc w:val="right"/>
              <w:rPr>
                <w:b/>
                <w:sz w:val="18"/>
              </w:rPr>
            </w:pPr>
            <w:r>
              <w:rPr>
                <w:b/>
                <w:spacing w:val="-2"/>
                <w:sz w:val="18"/>
              </w:rPr>
              <w:t>2.161.573,34</w:t>
            </w:r>
          </w:p>
        </w:tc>
        <w:tc>
          <w:tcPr>
            <w:tcW w:w="844" w:type="dxa"/>
          </w:tcPr>
          <w:p>
            <w:pPr>
              <w:pStyle w:val="TableParagraph"/>
              <w:spacing w:line="181" w:lineRule="exact"/>
              <w:ind w:right="86"/>
              <w:jc w:val="right"/>
              <w:rPr>
                <w:b/>
                <w:sz w:val="18"/>
              </w:rPr>
            </w:pPr>
            <w:r>
              <w:rPr>
                <w:b/>
                <w:spacing w:val="-2"/>
                <w:sz w:val="18"/>
              </w:rPr>
              <w:t>144,89%</w:t>
            </w:r>
          </w:p>
        </w:tc>
        <w:tc>
          <w:tcPr>
            <w:tcW w:w="762" w:type="dxa"/>
          </w:tcPr>
          <w:p>
            <w:pPr>
              <w:pStyle w:val="TableParagraph"/>
              <w:spacing w:line="181" w:lineRule="exact"/>
              <w:ind w:left="40"/>
              <w:jc w:val="center"/>
              <w:rPr>
                <w:b/>
                <w:sz w:val="18"/>
              </w:rPr>
            </w:pPr>
            <w:r>
              <w:rPr>
                <w:b/>
                <w:spacing w:val="-2"/>
                <w:sz w:val="18"/>
              </w:rPr>
              <w:t>93,77%</w:t>
            </w:r>
          </w:p>
        </w:tc>
      </w:tr>
      <w:tr>
        <w:trPr>
          <w:trHeight w:val="202" w:hRule="atLeast"/>
        </w:trPr>
        <w:tc>
          <w:tcPr>
            <w:tcW w:w="3785" w:type="dxa"/>
          </w:tcPr>
          <w:p>
            <w:pPr>
              <w:pStyle w:val="TableParagraph"/>
              <w:spacing w:line="183" w:lineRule="exact"/>
              <w:ind w:left="120"/>
              <w:rPr>
                <w:b/>
                <w:sz w:val="18"/>
              </w:rPr>
            </w:pPr>
            <w:r>
              <w:rPr>
                <w:b/>
                <w:sz w:val="18"/>
              </w:rPr>
              <w:t>opće</w:t>
            </w:r>
            <w:r>
              <w:rPr>
                <w:b/>
                <w:spacing w:val="-4"/>
                <w:sz w:val="18"/>
              </w:rPr>
              <w:t> </w:t>
            </w:r>
            <w:r>
              <w:rPr>
                <w:b/>
                <w:spacing w:val="-2"/>
                <w:sz w:val="18"/>
              </w:rPr>
              <w:t>države</w:t>
            </w:r>
          </w:p>
        </w:tc>
        <w:tc>
          <w:tcPr>
            <w:tcW w:w="1317" w:type="dxa"/>
          </w:tcPr>
          <w:p>
            <w:pPr>
              <w:pStyle w:val="TableParagraph"/>
              <w:rPr>
                <w:rFonts w:ascii="Times New Roman"/>
                <w:sz w:val="14"/>
              </w:rPr>
            </w:pPr>
          </w:p>
        </w:tc>
        <w:tc>
          <w:tcPr>
            <w:tcW w:w="1357" w:type="dxa"/>
          </w:tcPr>
          <w:p>
            <w:pPr>
              <w:pStyle w:val="TableParagraph"/>
              <w:rPr>
                <w:rFonts w:ascii="Times New Roman"/>
                <w:sz w:val="14"/>
              </w:rPr>
            </w:pPr>
          </w:p>
        </w:tc>
        <w:tc>
          <w:tcPr>
            <w:tcW w:w="1407" w:type="dxa"/>
          </w:tcPr>
          <w:p>
            <w:pPr>
              <w:pStyle w:val="TableParagraph"/>
              <w:rPr>
                <w:rFonts w:ascii="Times New Roman"/>
                <w:sz w:val="14"/>
              </w:rPr>
            </w:pPr>
          </w:p>
        </w:tc>
        <w:tc>
          <w:tcPr>
            <w:tcW w:w="1249" w:type="dxa"/>
          </w:tcPr>
          <w:p>
            <w:pPr>
              <w:pStyle w:val="TableParagraph"/>
              <w:rPr>
                <w:rFonts w:ascii="Times New Roman"/>
                <w:sz w:val="14"/>
              </w:rPr>
            </w:pPr>
          </w:p>
        </w:tc>
        <w:tc>
          <w:tcPr>
            <w:tcW w:w="844" w:type="dxa"/>
          </w:tcPr>
          <w:p>
            <w:pPr>
              <w:pStyle w:val="TableParagraph"/>
              <w:rPr>
                <w:rFonts w:ascii="Times New Roman"/>
                <w:sz w:val="14"/>
              </w:rPr>
            </w:pPr>
          </w:p>
        </w:tc>
        <w:tc>
          <w:tcPr>
            <w:tcW w:w="762" w:type="dxa"/>
          </w:tcPr>
          <w:p>
            <w:pPr>
              <w:pStyle w:val="TableParagraph"/>
              <w:rPr>
                <w:rFonts w:ascii="Times New Roman"/>
                <w:sz w:val="14"/>
              </w:rPr>
            </w:pPr>
          </w:p>
        </w:tc>
      </w:tr>
      <w:tr>
        <w:trPr>
          <w:trHeight w:val="244" w:hRule="atLeast"/>
        </w:trPr>
        <w:tc>
          <w:tcPr>
            <w:tcW w:w="3785" w:type="dxa"/>
          </w:tcPr>
          <w:p>
            <w:pPr>
              <w:pStyle w:val="TableParagraph"/>
              <w:spacing w:line="203" w:lineRule="exact"/>
              <w:ind w:left="180"/>
              <w:rPr>
                <w:b/>
                <w:sz w:val="18"/>
              </w:rPr>
            </w:pPr>
            <w:r>
              <w:rPr>
                <w:b/>
                <w:sz w:val="18"/>
              </w:rPr>
              <w:t>361</w:t>
            </w:r>
            <w:r>
              <w:rPr>
                <w:b/>
                <w:spacing w:val="-4"/>
                <w:sz w:val="18"/>
              </w:rPr>
              <w:t> </w:t>
            </w:r>
            <w:r>
              <w:rPr>
                <w:b/>
                <w:sz w:val="18"/>
              </w:rPr>
              <w:t>Pomoći</w:t>
            </w:r>
            <w:r>
              <w:rPr>
                <w:b/>
                <w:spacing w:val="-1"/>
                <w:sz w:val="18"/>
              </w:rPr>
              <w:t> </w:t>
            </w:r>
            <w:r>
              <w:rPr>
                <w:b/>
                <w:sz w:val="18"/>
              </w:rPr>
              <w:t>inozemnim</w:t>
            </w:r>
            <w:r>
              <w:rPr>
                <w:b/>
                <w:spacing w:val="-1"/>
                <w:sz w:val="18"/>
              </w:rPr>
              <w:t> </w:t>
            </w:r>
            <w:r>
              <w:rPr>
                <w:b/>
                <w:spacing w:val="-2"/>
                <w:sz w:val="18"/>
              </w:rPr>
              <w:t>vladama</w:t>
            </w:r>
          </w:p>
        </w:tc>
        <w:tc>
          <w:tcPr>
            <w:tcW w:w="1317" w:type="dxa"/>
          </w:tcPr>
          <w:p>
            <w:pPr>
              <w:pStyle w:val="TableParagraph"/>
              <w:spacing w:line="203" w:lineRule="exact"/>
              <w:ind w:right="104"/>
              <w:jc w:val="right"/>
              <w:rPr>
                <w:b/>
                <w:sz w:val="18"/>
              </w:rPr>
            </w:pPr>
            <w:r>
              <w:rPr>
                <w:b/>
                <w:spacing w:val="-2"/>
                <w:sz w:val="18"/>
              </w:rPr>
              <w:t>357.592,41</w:t>
            </w:r>
          </w:p>
        </w:tc>
        <w:tc>
          <w:tcPr>
            <w:tcW w:w="1357" w:type="dxa"/>
          </w:tcPr>
          <w:p>
            <w:pPr>
              <w:pStyle w:val="TableParagraph"/>
              <w:rPr>
                <w:rFonts w:ascii="Times New Roman"/>
                <w:sz w:val="16"/>
              </w:rPr>
            </w:pPr>
          </w:p>
        </w:tc>
        <w:tc>
          <w:tcPr>
            <w:tcW w:w="1407" w:type="dxa"/>
          </w:tcPr>
          <w:p>
            <w:pPr>
              <w:pStyle w:val="TableParagraph"/>
              <w:rPr>
                <w:rFonts w:ascii="Times New Roman"/>
                <w:sz w:val="16"/>
              </w:rPr>
            </w:pPr>
          </w:p>
        </w:tc>
        <w:tc>
          <w:tcPr>
            <w:tcW w:w="1249" w:type="dxa"/>
          </w:tcPr>
          <w:p>
            <w:pPr>
              <w:pStyle w:val="TableParagraph"/>
              <w:spacing w:line="203" w:lineRule="exact"/>
              <w:ind w:right="37"/>
              <w:jc w:val="right"/>
              <w:rPr>
                <w:b/>
                <w:sz w:val="18"/>
              </w:rPr>
            </w:pPr>
            <w:r>
              <w:rPr>
                <w:b/>
                <w:spacing w:val="-2"/>
                <w:sz w:val="18"/>
              </w:rPr>
              <w:t>378.162,59</w:t>
            </w:r>
          </w:p>
        </w:tc>
        <w:tc>
          <w:tcPr>
            <w:tcW w:w="844" w:type="dxa"/>
          </w:tcPr>
          <w:p>
            <w:pPr>
              <w:pStyle w:val="TableParagraph"/>
              <w:spacing w:line="203" w:lineRule="exact"/>
              <w:ind w:right="86"/>
              <w:jc w:val="right"/>
              <w:rPr>
                <w:b/>
                <w:sz w:val="18"/>
              </w:rPr>
            </w:pPr>
            <w:r>
              <w:rPr>
                <w:b/>
                <w:spacing w:val="-2"/>
                <w:sz w:val="18"/>
              </w:rPr>
              <w:t>105,75%</w:t>
            </w:r>
          </w:p>
        </w:tc>
        <w:tc>
          <w:tcPr>
            <w:tcW w:w="762" w:type="dxa"/>
          </w:tcPr>
          <w:p>
            <w:pPr>
              <w:pStyle w:val="TableParagraph"/>
              <w:rPr>
                <w:rFonts w:ascii="Times New Roman"/>
                <w:sz w:val="16"/>
              </w:rPr>
            </w:pPr>
          </w:p>
        </w:tc>
      </w:tr>
      <w:tr>
        <w:trPr>
          <w:trHeight w:val="242" w:hRule="atLeast"/>
        </w:trPr>
        <w:tc>
          <w:tcPr>
            <w:tcW w:w="3785" w:type="dxa"/>
          </w:tcPr>
          <w:p>
            <w:pPr>
              <w:pStyle w:val="TableParagraph"/>
              <w:spacing w:line="187" w:lineRule="exact" w:before="36"/>
              <w:ind w:left="225"/>
              <w:rPr>
                <w:b/>
                <w:sz w:val="18"/>
              </w:rPr>
            </w:pPr>
            <w:r>
              <w:rPr>
                <w:b/>
                <w:sz w:val="18"/>
              </w:rPr>
              <w:t>3611</w:t>
            </w:r>
            <w:r>
              <w:rPr>
                <w:b/>
                <w:spacing w:val="-4"/>
                <w:sz w:val="18"/>
              </w:rPr>
              <w:t> </w:t>
            </w:r>
            <w:r>
              <w:rPr>
                <w:b/>
                <w:sz w:val="18"/>
              </w:rPr>
              <w:t>Tekuće</w:t>
            </w:r>
            <w:r>
              <w:rPr>
                <w:b/>
                <w:spacing w:val="-2"/>
                <w:sz w:val="18"/>
              </w:rPr>
              <w:t> </w:t>
            </w:r>
            <w:r>
              <w:rPr>
                <w:b/>
                <w:sz w:val="18"/>
              </w:rPr>
              <w:t>pomoći</w:t>
            </w:r>
            <w:r>
              <w:rPr>
                <w:b/>
                <w:spacing w:val="-1"/>
                <w:sz w:val="18"/>
              </w:rPr>
              <w:t> </w:t>
            </w:r>
            <w:r>
              <w:rPr>
                <w:b/>
                <w:spacing w:val="-2"/>
                <w:sz w:val="18"/>
              </w:rPr>
              <w:t>inozemnim</w:t>
            </w:r>
          </w:p>
        </w:tc>
        <w:tc>
          <w:tcPr>
            <w:tcW w:w="1317" w:type="dxa"/>
          </w:tcPr>
          <w:p>
            <w:pPr>
              <w:pStyle w:val="TableParagraph"/>
              <w:spacing w:line="187" w:lineRule="exact" w:before="36"/>
              <w:ind w:right="104"/>
              <w:jc w:val="right"/>
              <w:rPr>
                <w:b/>
                <w:sz w:val="18"/>
              </w:rPr>
            </w:pPr>
            <w:r>
              <w:rPr>
                <w:b/>
                <w:spacing w:val="-2"/>
                <w:sz w:val="18"/>
              </w:rPr>
              <w:t>357.592,41</w:t>
            </w:r>
          </w:p>
        </w:tc>
        <w:tc>
          <w:tcPr>
            <w:tcW w:w="1357" w:type="dxa"/>
          </w:tcPr>
          <w:p>
            <w:pPr>
              <w:pStyle w:val="TableParagraph"/>
              <w:rPr>
                <w:rFonts w:ascii="Times New Roman"/>
                <w:sz w:val="16"/>
              </w:rPr>
            </w:pPr>
          </w:p>
        </w:tc>
        <w:tc>
          <w:tcPr>
            <w:tcW w:w="1407" w:type="dxa"/>
          </w:tcPr>
          <w:p>
            <w:pPr>
              <w:pStyle w:val="TableParagraph"/>
              <w:rPr>
                <w:rFonts w:ascii="Times New Roman"/>
                <w:sz w:val="16"/>
              </w:rPr>
            </w:pPr>
          </w:p>
        </w:tc>
        <w:tc>
          <w:tcPr>
            <w:tcW w:w="1249" w:type="dxa"/>
          </w:tcPr>
          <w:p>
            <w:pPr>
              <w:pStyle w:val="TableParagraph"/>
              <w:spacing w:line="187" w:lineRule="exact" w:before="36"/>
              <w:ind w:right="37"/>
              <w:jc w:val="right"/>
              <w:rPr>
                <w:b/>
                <w:sz w:val="18"/>
              </w:rPr>
            </w:pPr>
            <w:r>
              <w:rPr>
                <w:b/>
                <w:spacing w:val="-2"/>
                <w:sz w:val="18"/>
              </w:rPr>
              <w:t>378.162,59</w:t>
            </w:r>
          </w:p>
        </w:tc>
        <w:tc>
          <w:tcPr>
            <w:tcW w:w="844" w:type="dxa"/>
          </w:tcPr>
          <w:p>
            <w:pPr>
              <w:pStyle w:val="TableParagraph"/>
              <w:spacing w:line="187" w:lineRule="exact" w:before="36"/>
              <w:ind w:right="86"/>
              <w:jc w:val="right"/>
              <w:rPr>
                <w:b/>
                <w:sz w:val="18"/>
              </w:rPr>
            </w:pPr>
            <w:r>
              <w:rPr>
                <w:b/>
                <w:spacing w:val="-2"/>
                <w:sz w:val="18"/>
              </w:rPr>
              <w:t>105,75%</w:t>
            </w:r>
          </w:p>
        </w:tc>
        <w:tc>
          <w:tcPr>
            <w:tcW w:w="762" w:type="dxa"/>
          </w:tcPr>
          <w:p>
            <w:pPr>
              <w:pStyle w:val="TableParagraph"/>
              <w:rPr>
                <w:rFonts w:ascii="Times New Roman"/>
                <w:sz w:val="16"/>
              </w:rPr>
            </w:pPr>
          </w:p>
        </w:tc>
      </w:tr>
      <w:tr>
        <w:trPr>
          <w:trHeight w:val="202" w:hRule="atLeast"/>
        </w:trPr>
        <w:tc>
          <w:tcPr>
            <w:tcW w:w="3785" w:type="dxa"/>
          </w:tcPr>
          <w:p>
            <w:pPr>
              <w:pStyle w:val="TableParagraph"/>
              <w:spacing w:line="183" w:lineRule="exact"/>
              <w:ind w:left="225"/>
              <w:rPr>
                <w:b/>
                <w:sz w:val="18"/>
              </w:rPr>
            </w:pPr>
            <w:r>
              <w:rPr>
                <w:b/>
                <w:spacing w:val="-2"/>
                <w:sz w:val="18"/>
              </w:rPr>
              <w:t>vladama</w:t>
            </w:r>
          </w:p>
        </w:tc>
        <w:tc>
          <w:tcPr>
            <w:tcW w:w="1317" w:type="dxa"/>
          </w:tcPr>
          <w:p>
            <w:pPr>
              <w:pStyle w:val="TableParagraph"/>
              <w:rPr>
                <w:rFonts w:ascii="Times New Roman"/>
                <w:sz w:val="14"/>
              </w:rPr>
            </w:pPr>
          </w:p>
        </w:tc>
        <w:tc>
          <w:tcPr>
            <w:tcW w:w="1357" w:type="dxa"/>
          </w:tcPr>
          <w:p>
            <w:pPr>
              <w:pStyle w:val="TableParagraph"/>
              <w:rPr>
                <w:rFonts w:ascii="Times New Roman"/>
                <w:sz w:val="14"/>
              </w:rPr>
            </w:pPr>
          </w:p>
        </w:tc>
        <w:tc>
          <w:tcPr>
            <w:tcW w:w="1407" w:type="dxa"/>
          </w:tcPr>
          <w:p>
            <w:pPr>
              <w:pStyle w:val="TableParagraph"/>
              <w:rPr>
                <w:rFonts w:ascii="Times New Roman"/>
                <w:sz w:val="14"/>
              </w:rPr>
            </w:pPr>
          </w:p>
        </w:tc>
        <w:tc>
          <w:tcPr>
            <w:tcW w:w="1249" w:type="dxa"/>
          </w:tcPr>
          <w:p>
            <w:pPr>
              <w:pStyle w:val="TableParagraph"/>
              <w:rPr>
                <w:rFonts w:ascii="Times New Roman"/>
                <w:sz w:val="14"/>
              </w:rPr>
            </w:pPr>
          </w:p>
        </w:tc>
        <w:tc>
          <w:tcPr>
            <w:tcW w:w="844" w:type="dxa"/>
          </w:tcPr>
          <w:p>
            <w:pPr>
              <w:pStyle w:val="TableParagraph"/>
              <w:rPr>
                <w:rFonts w:ascii="Times New Roman"/>
                <w:sz w:val="14"/>
              </w:rPr>
            </w:pPr>
          </w:p>
        </w:tc>
        <w:tc>
          <w:tcPr>
            <w:tcW w:w="762" w:type="dxa"/>
          </w:tcPr>
          <w:p>
            <w:pPr>
              <w:pStyle w:val="TableParagraph"/>
              <w:rPr>
                <w:rFonts w:ascii="Times New Roman"/>
                <w:sz w:val="14"/>
              </w:rPr>
            </w:pPr>
          </w:p>
        </w:tc>
      </w:tr>
      <w:tr>
        <w:trPr>
          <w:trHeight w:val="244" w:hRule="atLeast"/>
        </w:trPr>
        <w:tc>
          <w:tcPr>
            <w:tcW w:w="3785" w:type="dxa"/>
          </w:tcPr>
          <w:p>
            <w:pPr>
              <w:pStyle w:val="TableParagraph"/>
              <w:spacing w:line="203" w:lineRule="exact"/>
              <w:ind w:left="180"/>
              <w:rPr>
                <w:b/>
                <w:sz w:val="18"/>
              </w:rPr>
            </w:pPr>
            <w:r>
              <w:rPr>
                <w:b/>
                <w:sz w:val="18"/>
              </w:rPr>
              <w:t>363</w:t>
            </w:r>
            <w:r>
              <w:rPr>
                <w:b/>
                <w:spacing w:val="-4"/>
                <w:sz w:val="18"/>
              </w:rPr>
              <w:t> </w:t>
            </w:r>
            <w:r>
              <w:rPr>
                <w:b/>
                <w:sz w:val="18"/>
              </w:rPr>
              <w:t>Pomoći</w:t>
            </w:r>
            <w:r>
              <w:rPr>
                <w:b/>
                <w:spacing w:val="-1"/>
                <w:sz w:val="18"/>
              </w:rPr>
              <w:t> </w:t>
            </w:r>
            <w:r>
              <w:rPr>
                <w:b/>
                <w:sz w:val="18"/>
              </w:rPr>
              <w:t>unutar</w:t>
            </w:r>
            <w:r>
              <w:rPr>
                <w:b/>
                <w:spacing w:val="-2"/>
                <w:sz w:val="18"/>
              </w:rPr>
              <w:t> </w:t>
            </w:r>
            <w:r>
              <w:rPr>
                <w:b/>
                <w:sz w:val="18"/>
              </w:rPr>
              <w:t>općeg</w:t>
            </w:r>
            <w:r>
              <w:rPr>
                <w:b/>
                <w:spacing w:val="-1"/>
                <w:sz w:val="18"/>
              </w:rPr>
              <w:t> </w:t>
            </w:r>
            <w:r>
              <w:rPr>
                <w:b/>
                <w:spacing w:val="-2"/>
                <w:sz w:val="18"/>
              </w:rPr>
              <w:t>proračuna</w:t>
            </w:r>
          </w:p>
        </w:tc>
        <w:tc>
          <w:tcPr>
            <w:tcW w:w="1317" w:type="dxa"/>
          </w:tcPr>
          <w:p>
            <w:pPr>
              <w:pStyle w:val="TableParagraph"/>
              <w:spacing w:line="203" w:lineRule="exact"/>
              <w:ind w:right="104"/>
              <w:jc w:val="right"/>
              <w:rPr>
                <w:b/>
                <w:sz w:val="18"/>
              </w:rPr>
            </w:pPr>
            <w:r>
              <w:rPr>
                <w:b/>
                <w:spacing w:val="-2"/>
                <w:sz w:val="18"/>
              </w:rPr>
              <w:t>3.700,00</w:t>
            </w:r>
          </w:p>
        </w:tc>
        <w:tc>
          <w:tcPr>
            <w:tcW w:w="1357" w:type="dxa"/>
          </w:tcPr>
          <w:p>
            <w:pPr>
              <w:pStyle w:val="TableParagraph"/>
              <w:rPr>
                <w:rFonts w:ascii="Times New Roman"/>
                <w:sz w:val="16"/>
              </w:rPr>
            </w:pPr>
          </w:p>
        </w:tc>
        <w:tc>
          <w:tcPr>
            <w:tcW w:w="1407" w:type="dxa"/>
          </w:tcPr>
          <w:p>
            <w:pPr>
              <w:pStyle w:val="TableParagraph"/>
              <w:rPr>
                <w:rFonts w:ascii="Times New Roman"/>
                <w:sz w:val="16"/>
              </w:rPr>
            </w:pPr>
          </w:p>
        </w:tc>
        <w:tc>
          <w:tcPr>
            <w:tcW w:w="1249" w:type="dxa"/>
          </w:tcPr>
          <w:p>
            <w:pPr>
              <w:pStyle w:val="TableParagraph"/>
              <w:spacing w:line="203" w:lineRule="exact"/>
              <w:ind w:right="37"/>
              <w:jc w:val="right"/>
              <w:rPr>
                <w:b/>
                <w:sz w:val="18"/>
              </w:rPr>
            </w:pPr>
            <w:r>
              <w:rPr>
                <w:b/>
                <w:spacing w:val="-2"/>
                <w:sz w:val="18"/>
              </w:rPr>
              <w:t>1.700,00</w:t>
            </w:r>
          </w:p>
        </w:tc>
        <w:tc>
          <w:tcPr>
            <w:tcW w:w="844" w:type="dxa"/>
          </w:tcPr>
          <w:p>
            <w:pPr>
              <w:pStyle w:val="TableParagraph"/>
              <w:spacing w:line="203" w:lineRule="exact"/>
              <w:ind w:right="86"/>
              <w:jc w:val="right"/>
              <w:rPr>
                <w:b/>
                <w:sz w:val="18"/>
              </w:rPr>
            </w:pPr>
            <w:r>
              <w:rPr>
                <w:b/>
                <w:spacing w:val="-2"/>
                <w:sz w:val="18"/>
              </w:rPr>
              <w:t>45,95%</w:t>
            </w:r>
          </w:p>
        </w:tc>
        <w:tc>
          <w:tcPr>
            <w:tcW w:w="762" w:type="dxa"/>
          </w:tcPr>
          <w:p>
            <w:pPr>
              <w:pStyle w:val="TableParagraph"/>
              <w:rPr>
                <w:rFonts w:ascii="Times New Roman"/>
                <w:sz w:val="16"/>
              </w:rPr>
            </w:pPr>
          </w:p>
        </w:tc>
      </w:tr>
      <w:tr>
        <w:trPr>
          <w:trHeight w:val="242" w:hRule="atLeast"/>
        </w:trPr>
        <w:tc>
          <w:tcPr>
            <w:tcW w:w="3785" w:type="dxa"/>
          </w:tcPr>
          <w:p>
            <w:pPr>
              <w:pStyle w:val="TableParagraph"/>
              <w:spacing w:line="187" w:lineRule="exact" w:before="36"/>
              <w:ind w:left="225"/>
              <w:rPr>
                <w:b/>
                <w:sz w:val="18"/>
              </w:rPr>
            </w:pPr>
            <w:r>
              <w:rPr>
                <w:b/>
                <w:sz w:val="18"/>
              </w:rPr>
              <w:t>3631</w:t>
            </w:r>
            <w:r>
              <w:rPr>
                <w:b/>
                <w:spacing w:val="-4"/>
                <w:sz w:val="18"/>
              </w:rPr>
              <w:t> </w:t>
            </w:r>
            <w:r>
              <w:rPr>
                <w:b/>
                <w:sz w:val="18"/>
              </w:rPr>
              <w:t>Tekuće</w:t>
            </w:r>
            <w:r>
              <w:rPr>
                <w:b/>
                <w:spacing w:val="-1"/>
                <w:sz w:val="18"/>
              </w:rPr>
              <w:t> </w:t>
            </w:r>
            <w:r>
              <w:rPr>
                <w:b/>
                <w:sz w:val="18"/>
              </w:rPr>
              <w:t>pomoći</w:t>
            </w:r>
            <w:r>
              <w:rPr>
                <w:b/>
                <w:spacing w:val="-2"/>
                <w:sz w:val="18"/>
              </w:rPr>
              <w:t> </w:t>
            </w:r>
            <w:r>
              <w:rPr>
                <w:b/>
                <w:sz w:val="18"/>
              </w:rPr>
              <w:t>unutar</w:t>
            </w:r>
            <w:r>
              <w:rPr>
                <w:b/>
                <w:spacing w:val="-1"/>
                <w:sz w:val="18"/>
              </w:rPr>
              <w:t> </w:t>
            </w:r>
            <w:r>
              <w:rPr>
                <w:b/>
                <w:spacing w:val="-4"/>
                <w:sz w:val="18"/>
              </w:rPr>
              <w:t>općeg</w:t>
            </w:r>
          </w:p>
        </w:tc>
        <w:tc>
          <w:tcPr>
            <w:tcW w:w="1317" w:type="dxa"/>
          </w:tcPr>
          <w:p>
            <w:pPr>
              <w:pStyle w:val="TableParagraph"/>
              <w:spacing w:line="187" w:lineRule="exact" w:before="36"/>
              <w:ind w:right="104"/>
              <w:jc w:val="right"/>
              <w:rPr>
                <w:b/>
                <w:sz w:val="18"/>
              </w:rPr>
            </w:pPr>
            <w:r>
              <w:rPr>
                <w:b/>
                <w:spacing w:val="-2"/>
                <w:sz w:val="18"/>
              </w:rPr>
              <w:t>3.700,00</w:t>
            </w:r>
          </w:p>
        </w:tc>
        <w:tc>
          <w:tcPr>
            <w:tcW w:w="1357" w:type="dxa"/>
          </w:tcPr>
          <w:p>
            <w:pPr>
              <w:pStyle w:val="TableParagraph"/>
              <w:rPr>
                <w:rFonts w:ascii="Times New Roman"/>
                <w:sz w:val="16"/>
              </w:rPr>
            </w:pPr>
          </w:p>
        </w:tc>
        <w:tc>
          <w:tcPr>
            <w:tcW w:w="1407" w:type="dxa"/>
          </w:tcPr>
          <w:p>
            <w:pPr>
              <w:pStyle w:val="TableParagraph"/>
              <w:rPr>
                <w:rFonts w:ascii="Times New Roman"/>
                <w:sz w:val="16"/>
              </w:rPr>
            </w:pPr>
          </w:p>
        </w:tc>
        <w:tc>
          <w:tcPr>
            <w:tcW w:w="1249" w:type="dxa"/>
          </w:tcPr>
          <w:p>
            <w:pPr>
              <w:pStyle w:val="TableParagraph"/>
              <w:spacing w:line="187" w:lineRule="exact" w:before="36"/>
              <w:ind w:right="37"/>
              <w:jc w:val="right"/>
              <w:rPr>
                <w:b/>
                <w:sz w:val="18"/>
              </w:rPr>
            </w:pPr>
            <w:r>
              <w:rPr>
                <w:b/>
                <w:spacing w:val="-2"/>
                <w:sz w:val="18"/>
              </w:rPr>
              <w:t>1.700,00</w:t>
            </w:r>
          </w:p>
        </w:tc>
        <w:tc>
          <w:tcPr>
            <w:tcW w:w="844" w:type="dxa"/>
          </w:tcPr>
          <w:p>
            <w:pPr>
              <w:pStyle w:val="TableParagraph"/>
              <w:spacing w:line="187" w:lineRule="exact" w:before="36"/>
              <w:ind w:right="86"/>
              <w:jc w:val="right"/>
              <w:rPr>
                <w:b/>
                <w:sz w:val="18"/>
              </w:rPr>
            </w:pPr>
            <w:r>
              <w:rPr>
                <w:b/>
                <w:spacing w:val="-2"/>
                <w:sz w:val="18"/>
              </w:rPr>
              <w:t>45,95%</w:t>
            </w:r>
          </w:p>
        </w:tc>
        <w:tc>
          <w:tcPr>
            <w:tcW w:w="762" w:type="dxa"/>
          </w:tcPr>
          <w:p>
            <w:pPr>
              <w:pStyle w:val="TableParagraph"/>
              <w:rPr>
                <w:rFonts w:ascii="Times New Roman"/>
                <w:sz w:val="16"/>
              </w:rPr>
            </w:pPr>
          </w:p>
        </w:tc>
      </w:tr>
      <w:tr>
        <w:trPr>
          <w:trHeight w:val="202" w:hRule="atLeast"/>
        </w:trPr>
        <w:tc>
          <w:tcPr>
            <w:tcW w:w="3785" w:type="dxa"/>
          </w:tcPr>
          <w:p>
            <w:pPr>
              <w:pStyle w:val="TableParagraph"/>
              <w:spacing w:line="183" w:lineRule="exact"/>
              <w:ind w:left="225"/>
              <w:rPr>
                <w:b/>
                <w:sz w:val="18"/>
              </w:rPr>
            </w:pPr>
            <w:r>
              <w:rPr>
                <w:b/>
                <w:spacing w:val="-2"/>
                <w:sz w:val="18"/>
              </w:rPr>
              <w:t>proračuna</w:t>
            </w:r>
          </w:p>
        </w:tc>
        <w:tc>
          <w:tcPr>
            <w:tcW w:w="1317" w:type="dxa"/>
          </w:tcPr>
          <w:p>
            <w:pPr>
              <w:pStyle w:val="TableParagraph"/>
              <w:rPr>
                <w:rFonts w:ascii="Times New Roman"/>
                <w:sz w:val="14"/>
              </w:rPr>
            </w:pPr>
          </w:p>
        </w:tc>
        <w:tc>
          <w:tcPr>
            <w:tcW w:w="1357" w:type="dxa"/>
          </w:tcPr>
          <w:p>
            <w:pPr>
              <w:pStyle w:val="TableParagraph"/>
              <w:rPr>
                <w:rFonts w:ascii="Times New Roman"/>
                <w:sz w:val="14"/>
              </w:rPr>
            </w:pPr>
          </w:p>
        </w:tc>
        <w:tc>
          <w:tcPr>
            <w:tcW w:w="1407" w:type="dxa"/>
          </w:tcPr>
          <w:p>
            <w:pPr>
              <w:pStyle w:val="TableParagraph"/>
              <w:rPr>
                <w:rFonts w:ascii="Times New Roman"/>
                <w:sz w:val="14"/>
              </w:rPr>
            </w:pPr>
          </w:p>
        </w:tc>
        <w:tc>
          <w:tcPr>
            <w:tcW w:w="1249" w:type="dxa"/>
          </w:tcPr>
          <w:p>
            <w:pPr>
              <w:pStyle w:val="TableParagraph"/>
              <w:rPr>
                <w:rFonts w:ascii="Times New Roman"/>
                <w:sz w:val="14"/>
              </w:rPr>
            </w:pPr>
          </w:p>
        </w:tc>
        <w:tc>
          <w:tcPr>
            <w:tcW w:w="844" w:type="dxa"/>
          </w:tcPr>
          <w:p>
            <w:pPr>
              <w:pStyle w:val="TableParagraph"/>
              <w:rPr>
                <w:rFonts w:ascii="Times New Roman"/>
                <w:sz w:val="14"/>
              </w:rPr>
            </w:pPr>
          </w:p>
        </w:tc>
        <w:tc>
          <w:tcPr>
            <w:tcW w:w="762" w:type="dxa"/>
          </w:tcPr>
          <w:p>
            <w:pPr>
              <w:pStyle w:val="TableParagraph"/>
              <w:rPr>
                <w:rFonts w:ascii="Times New Roman"/>
                <w:sz w:val="14"/>
              </w:rPr>
            </w:pPr>
          </w:p>
        </w:tc>
      </w:tr>
      <w:tr>
        <w:trPr>
          <w:trHeight w:val="202" w:hRule="atLeast"/>
        </w:trPr>
        <w:tc>
          <w:tcPr>
            <w:tcW w:w="3785" w:type="dxa"/>
          </w:tcPr>
          <w:p>
            <w:pPr>
              <w:pStyle w:val="TableParagraph"/>
              <w:spacing w:line="183" w:lineRule="exact"/>
              <w:ind w:left="180"/>
              <w:rPr>
                <w:b/>
                <w:sz w:val="18"/>
              </w:rPr>
            </w:pPr>
            <w:r>
              <w:rPr>
                <w:b/>
                <w:sz w:val="18"/>
              </w:rPr>
              <w:t>366</w:t>
            </w:r>
            <w:r>
              <w:rPr>
                <w:b/>
                <w:spacing w:val="-4"/>
                <w:sz w:val="18"/>
              </w:rPr>
              <w:t> </w:t>
            </w:r>
            <w:r>
              <w:rPr>
                <w:b/>
                <w:sz w:val="18"/>
              </w:rPr>
              <w:t>Pomoći</w:t>
            </w:r>
            <w:r>
              <w:rPr>
                <w:b/>
                <w:spacing w:val="-2"/>
                <w:sz w:val="18"/>
              </w:rPr>
              <w:t> </w:t>
            </w:r>
            <w:r>
              <w:rPr>
                <w:b/>
                <w:sz w:val="18"/>
              </w:rPr>
              <w:t>proračunskim</w:t>
            </w:r>
            <w:r>
              <w:rPr>
                <w:b/>
                <w:spacing w:val="-1"/>
                <w:sz w:val="18"/>
              </w:rPr>
              <w:t> </w:t>
            </w:r>
            <w:r>
              <w:rPr>
                <w:b/>
                <w:spacing w:val="-2"/>
                <w:sz w:val="18"/>
              </w:rPr>
              <w:t>korisnicima</w:t>
            </w:r>
          </w:p>
        </w:tc>
        <w:tc>
          <w:tcPr>
            <w:tcW w:w="1317" w:type="dxa"/>
          </w:tcPr>
          <w:p>
            <w:pPr>
              <w:pStyle w:val="TableParagraph"/>
              <w:spacing w:line="183" w:lineRule="exact"/>
              <w:ind w:right="104"/>
              <w:jc w:val="right"/>
              <w:rPr>
                <w:b/>
                <w:sz w:val="18"/>
              </w:rPr>
            </w:pPr>
            <w:r>
              <w:rPr>
                <w:b/>
                <w:spacing w:val="-2"/>
                <w:sz w:val="18"/>
              </w:rPr>
              <w:t>324.584,39</w:t>
            </w:r>
          </w:p>
        </w:tc>
        <w:tc>
          <w:tcPr>
            <w:tcW w:w="1357" w:type="dxa"/>
          </w:tcPr>
          <w:p>
            <w:pPr>
              <w:pStyle w:val="TableParagraph"/>
              <w:rPr>
                <w:rFonts w:ascii="Times New Roman"/>
                <w:sz w:val="14"/>
              </w:rPr>
            </w:pPr>
          </w:p>
        </w:tc>
        <w:tc>
          <w:tcPr>
            <w:tcW w:w="1407" w:type="dxa"/>
          </w:tcPr>
          <w:p>
            <w:pPr>
              <w:pStyle w:val="TableParagraph"/>
              <w:rPr>
                <w:rFonts w:ascii="Times New Roman"/>
                <w:sz w:val="14"/>
              </w:rPr>
            </w:pPr>
          </w:p>
        </w:tc>
        <w:tc>
          <w:tcPr>
            <w:tcW w:w="1249" w:type="dxa"/>
          </w:tcPr>
          <w:p>
            <w:pPr>
              <w:pStyle w:val="TableParagraph"/>
              <w:spacing w:line="183" w:lineRule="exact"/>
              <w:ind w:right="37"/>
              <w:jc w:val="right"/>
              <w:rPr>
                <w:b/>
                <w:sz w:val="18"/>
              </w:rPr>
            </w:pPr>
            <w:r>
              <w:rPr>
                <w:b/>
                <w:spacing w:val="-2"/>
                <w:sz w:val="18"/>
              </w:rPr>
              <w:t>693.630,74</w:t>
            </w:r>
          </w:p>
        </w:tc>
        <w:tc>
          <w:tcPr>
            <w:tcW w:w="844" w:type="dxa"/>
          </w:tcPr>
          <w:p>
            <w:pPr>
              <w:pStyle w:val="TableParagraph"/>
              <w:spacing w:line="183" w:lineRule="exact"/>
              <w:ind w:right="86"/>
              <w:jc w:val="right"/>
              <w:rPr>
                <w:b/>
                <w:sz w:val="18"/>
              </w:rPr>
            </w:pPr>
            <w:r>
              <w:rPr>
                <w:b/>
                <w:spacing w:val="-2"/>
                <w:sz w:val="18"/>
              </w:rPr>
              <w:t>213,70%</w:t>
            </w:r>
          </w:p>
        </w:tc>
        <w:tc>
          <w:tcPr>
            <w:tcW w:w="762" w:type="dxa"/>
          </w:tcPr>
          <w:p>
            <w:pPr>
              <w:pStyle w:val="TableParagraph"/>
              <w:rPr>
                <w:rFonts w:ascii="Times New Roman"/>
                <w:sz w:val="14"/>
              </w:rPr>
            </w:pPr>
          </w:p>
        </w:tc>
      </w:tr>
      <w:tr>
        <w:trPr>
          <w:trHeight w:val="195" w:hRule="atLeast"/>
        </w:trPr>
        <w:tc>
          <w:tcPr>
            <w:tcW w:w="3785" w:type="dxa"/>
          </w:tcPr>
          <w:p>
            <w:pPr>
              <w:pStyle w:val="TableParagraph"/>
              <w:spacing w:line="175" w:lineRule="exact"/>
              <w:ind w:left="180"/>
              <w:rPr>
                <w:b/>
                <w:sz w:val="18"/>
              </w:rPr>
            </w:pPr>
            <w:r>
              <w:rPr>
                <w:b/>
                <w:sz w:val="18"/>
              </w:rPr>
              <w:t>drugih</w:t>
            </w:r>
            <w:r>
              <w:rPr>
                <w:b/>
                <w:spacing w:val="-1"/>
                <w:sz w:val="18"/>
              </w:rPr>
              <w:t> </w:t>
            </w:r>
            <w:r>
              <w:rPr>
                <w:b/>
                <w:spacing w:val="-2"/>
                <w:sz w:val="18"/>
              </w:rPr>
              <w:t>proračuna</w:t>
            </w:r>
          </w:p>
        </w:tc>
        <w:tc>
          <w:tcPr>
            <w:tcW w:w="1317" w:type="dxa"/>
          </w:tcPr>
          <w:p>
            <w:pPr>
              <w:pStyle w:val="TableParagraph"/>
              <w:rPr>
                <w:rFonts w:ascii="Times New Roman"/>
                <w:sz w:val="12"/>
              </w:rPr>
            </w:pPr>
          </w:p>
        </w:tc>
        <w:tc>
          <w:tcPr>
            <w:tcW w:w="1357" w:type="dxa"/>
          </w:tcPr>
          <w:p>
            <w:pPr>
              <w:pStyle w:val="TableParagraph"/>
              <w:rPr>
                <w:rFonts w:ascii="Times New Roman"/>
                <w:sz w:val="12"/>
              </w:rPr>
            </w:pPr>
          </w:p>
        </w:tc>
        <w:tc>
          <w:tcPr>
            <w:tcW w:w="1407" w:type="dxa"/>
          </w:tcPr>
          <w:p>
            <w:pPr>
              <w:pStyle w:val="TableParagraph"/>
              <w:rPr>
                <w:rFonts w:ascii="Times New Roman"/>
                <w:sz w:val="12"/>
              </w:rPr>
            </w:pPr>
          </w:p>
        </w:tc>
        <w:tc>
          <w:tcPr>
            <w:tcW w:w="1249" w:type="dxa"/>
          </w:tcPr>
          <w:p>
            <w:pPr>
              <w:pStyle w:val="TableParagraph"/>
              <w:rPr>
                <w:rFonts w:ascii="Times New Roman"/>
                <w:sz w:val="12"/>
              </w:rPr>
            </w:pPr>
          </w:p>
        </w:tc>
        <w:tc>
          <w:tcPr>
            <w:tcW w:w="844" w:type="dxa"/>
          </w:tcPr>
          <w:p>
            <w:pPr>
              <w:pStyle w:val="TableParagraph"/>
              <w:rPr>
                <w:rFonts w:ascii="Times New Roman"/>
                <w:sz w:val="12"/>
              </w:rPr>
            </w:pPr>
          </w:p>
        </w:tc>
        <w:tc>
          <w:tcPr>
            <w:tcW w:w="762" w:type="dxa"/>
          </w:tcPr>
          <w:p>
            <w:pPr>
              <w:pStyle w:val="TableParagraph"/>
              <w:rPr>
                <w:rFonts w:ascii="Times New Roman"/>
                <w:sz w:val="12"/>
              </w:rPr>
            </w:pPr>
          </w:p>
        </w:tc>
      </w:tr>
      <w:tr>
        <w:trPr>
          <w:trHeight w:val="195" w:hRule="atLeast"/>
        </w:trPr>
        <w:tc>
          <w:tcPr>
            <w:tcW w:w="3785" w:type="dxa"/>
          </w:tcPr>
          <w:p>
            <w:pPr>
              <w:pStyle w:val="TableParagraph"/>
              <w:spacing w:line="175" w:lineRule="exact"/>
              <w:ind w:left="225"/>
              <w:rPr>
                <w:b/>
                <w:sz w:val="18"/>
              </w:rPr>
            </w:pPr>
            <w:r>
              <w:rPr>
                <w:b/>
                <w:sz w:val="18"/>
              </w:rPr>
              <w:t>3661</w:t>
            </w:r>
            <w:r>
              <w:rPr>
                <w:b/>
                <w:spacing w:val="-4"/>
                <w:sz w:val="18"/>
              </w:rPr>
              <w:t> </w:t>
            </w:r>
            <w:r>
              <w:rPr>
                <w:b/>
                <w:sz w:val="18"/>
              </w:rPr>
              <w:t>Tekuće</w:t>
            </w:r>
            <w:r>
              <w:rPr>
                <w:b/>
                <w:spacing w:val="-2"/>
                <w:sz w:val="18"/>
              </w:rPr>
              <w:t> </w:t>
            </w:r>
            <w:r>
              <w:rPr>
                <w:b/>
                <w:sz w:val="18"/>
              </w:rPr>
              <w:t>pomoći</w:t>
            </w:r>
            <w:r>
              <w:rPr>
                <w:b/>
                <w:spacing w:val="-1"/>
                <w:sz w:val="18"/>
              </w:rPr>
              <w:t> </w:t>
            </w:r>
            <w:r>
              <w:rPr>
                <w:b/>
                <w:spacing w:val="-2"/>
                <w:sz w:val="18"/>
              </w:rPr>
              <w:t>proračunskim</w:t>
            </w:r>
          </w:p>
        </w:tc>
        <w:tc>
          <w:tcPr>
            <w:tcW w:w="1317" w:type="dxa"/>
          </w:tcPr>
          <w:p>
            <w:pPr>
              <w:pStyle w:val="TableParagraph"/>
              <w:spacing w:line="175" w:lineRule="exact"/>
              <w:ind w:right="104"/>
              <w:jc w:val="right"/>
              <w:rPr>
                <w:b/>
                <w:sz w:val="18"/>
              </w:rPr>
            </w:pPr>
            <w:r>
              <w:rPr>
                <w:b/>
                <w:spacing w:val="-2"/>
                <w:sz w:val="18"/>
              </w:rPr>
              <w:t>246.295,28</w:t>
            </w:r>
          </w:p>
        </w:tc>
        <w:tc>
          <w:tcPr>
            <w:tcW w:w="1357" w:type="dxa"/>
          </w:tcPr>
          <w:p>
            <w:pPr>
              <w:pStyle w:val="TableParagraph"/>
              <w:rPr>
                <w:rFonts w:ascii="Times New Roman"/>
                <w:sz w:val="12"/>
              </w:rPr>
            </w:pPr>
          </w:p>
        </w:tc>
        <w:tc>
          <w:tcPr>
            <w:tcW w:w="1407" w:type="dxa"/>
          </w:tcPr>
          <w:p>
            <w:pPr>
              <w:pStyle w:val="TableParagraph"/>
              <w:rPr>
                <w:rFonts w:ascii="Times New Roman"/>
                <w:sz w:val="12"/>
              </w:rPr>
            </w:pPr>
          </w:p>
        </w:tc>
        <w:tc>
          <w:tcPr>
            <w:tcW w:w="1249" w:type="dxa"/>
          </w:tcPr>
          <w:p>
            <w:pPr>
              <w:pStyle w:val="TableParagraph"/>
              <w:spacing w:line="175" w:lineRule="exact"/>
              <w:ind w:right="37"/>
              <w:jc w:val="right"/>
              <w:rPr>
                <w:b/>
                <w:sz w:val="18"/>
              </w:rPr>
            </w:pPr>
            <w:r>
              <w:rPr>
                <w:b/>
                <w:spacing w:val="-2"/>
                <w:sz w:val="18"/>
              </w:rPr>
              <w:t>613.630,74</w:t>
            </w:r>
          </w:p>
        </w:tc>
        <w:tc>
          <w:tcPr>
            <w:tcW w:w="844" w:type="dxa"/>
          </w:tcPr>
          <w:p>
            <w:pPr>
              <w:pStyle w:val="TableParagraph"/>
              <w:spacing w:line="175" w:lineRule="exact"/>
              <w:ind w:right="86"/>
              <w:jc w:val="right"/>
              <w:rPr>
                <w:b/>
                <w:sz w:val="18"/>
              </w:rPr>
            </w:pPr>
            <w:r>
              <w:rPr>
                <w:b/>
                <w:spacing w:val="-2"/>
                <w:sz w:val="18"/>
              </w:rPr>
              <w:t>249,14%</w:t>
            </w:r>
          </w:p>
        </w:tc>
        <w:tc>
          <w:tcPr>
            <w:tcW w:w="762" w:type="dxa"/>
          </w:tcPr>
          <w:p>
            <w:pPr>
              <w:pStyle w:val="TableParagraph"/>
              <w:rPr>
                <w:rFonts w:ascii="Times New Roman"/>
                <w:sz w:val="12"/>
              </w:rPr>
            </w:pPr>
          </w:p>
        </w:tc>
      </w:tr>
      <w:tr>
        <w:trPr>
          <w:trHeight w:val="202" w:hRule="atLeast"/>
        </w:trPr>
        <w:tc>
          <w:tcPr>
            <w:tcW w:w="3785" w:type="dxa"/>
          </w:tcPr>
          <w:p>
            <w:pPr>
              <w:pStyle w:val="TableParagraph"/>
              <w:spacing w:line="183" w:lineRule="exact"/>
              <w:ind w:left="225"/>
              <w:rPr>
                <w:b/>
                <w:sz w:val="18"/>
              </w:rPr>
            </w:pPr>
            <w:r>
              <w:rPr>
                <w:b/>
                <w:sz w:val="18"/>
              </w:rPr>
              <w:t>korisnicima</w:t>
            </w:r>
            <w:r>
              <w:rPr>
                <w:b/>
                <w:spacing w:val="-1"/>
                <w:sz w:val="18"/>
              </w:rPr>
              <w:t> </w:t>
            </w:r>
            <w:r>
              <w:rPr>
                <w:b/>
                <w:sz w:val="18"/>
              </w:rPr>
              <w:t>drugih</w:t>
            </w:r>
            <w:r>
              <w:rPr>
                <w:b/>
                <w:spacing w:val="-1"/>
                <w:sz w:val="18"/>
              </w:rPr>
              <w:t> </w:t>
            </w:r>
            <w:r>
              <w:rPr>
                <w:b/>
                <w:spacing w:val="-2"/>
                <w:sz w:val="18"/>
              </w:rPr>
              <w:t>proračuna</w:t>
            </w:r>
          </w:p>
        </w:tc>
        <w:tc>
          <w:tcPr>
            <w:tcW w:w="1317" w:type="dxa"/>
          </w:tcPr>
          <w:p>
            <w:pPr>
              <w:pStyle w:val="TableParagraph"/>
              <w:rPr>
                <w:rFonts w:ascii="Times New Roman"/>
                <w:sz w:val="14"/>
              </w:rPr>
            </w:pPr>
          </w:p>
        </w:tc>
        <w:tc>
          <w:tcPr>
            <w:tcW w:w="1357" w:type="dxa"/>
          </w:tcPr>
          <w:p>
            <w:pPr>
              <w:pStyle w:val="TableParagraph"/>
              <w:rPr>
                <w:rFonts w:ascii="Times New Roman"/>
                <w:sz w:val="14"/>
              </w:rPr>
            </w:pPr>
          </w:p>
        </w:tc>
        <w:tc>
          <w:tcPr>
            <w:tcW w:w="1407" w:type="dxa"/>
          </w:tcPr>
          <w:p>
            <w:pPr>
              <w:pStyle w:val="TableParagraph"/>
              <w:rPr>
                <w:rFonts w:ascii="Times New Roman"/>
                <w:sz w:val="14"/>
              </w:rPr>
            </w:pPr>
          </w:p>
        </w:tc>
        <w:tc>
          <w:tcPr>
            <w:tcW w:w="1249" w:type="dxa"/>
          </w:tcPr>
          <w:p>
            <w:pPr>
              <w:pStyle w:val="TableParagraph"/>
              <w:rPr>
                <w:rFonts w:ascii="Times New Roman"/>
                <w:sz w:val="14"/>
              </w:rPr>
            </w:pPr>
          </w:p>
        </w:tc>
        <w:tc>
          <w:tcPr>
            <w:tcW w:w="844" w:type="dxa"/>
          </w:tcPr>
          <w:p>
            <w:pPr>
              <w:pStyle w:val="TableParagraph"/>
              <w:rPr>
                <w:rFonts w:ascii="Times New Roman"/>
                <w:sz w:val="14"/>
              </w:rPr>
            </w:pPr>
          </w:p>
        </w:tc>
        <w:tc>
          <w:tcPr>
            <w:tcW w:w="762" w:type="dxa"/>
          </w:tcPr>
          <w:p>
            <w:pPr>
              <w:pStyle w:val="TableParagraph"/>
              <w:rPr>
                <w:rFonts w:ascii="Times New Roman"/>
                <w:sz w:val="14"/>
              </w:rPr>
            </w:pPr>
          </w:p>
        </w:tc>
      </w:tr>
      <w:tr>
        <w:trPr>
          <w:trHeight w:val="202" w:hRule="atLeast"/>
        </w:trPr>
        <w:tc>
          <w:tcPr>
            <w:tcW w:w="3785" w:type="dxa"/>
          </w:tcPr>
          <w:p>
            <w:pPr>
              <w:pStyle w:val="TableParagraph"/>
              <w:spacing w:line="183" w:lineRule="exact"/>
              <w:ind w:left="225"/>
              <w:rPr>
                <w:b/>
                <w:sz w:val="18"/>
              </w:rPr>
            </w:pPr>
            <w:r>
              <w:rPr>
                <w:b/>
                <w:sz w:val="18"/>
              </w:rPr>
              <w:t>3662</w:t>
            </w:r>
            <w:r>
              <w:rPr>
                <w:b/>
                <w:spacing w:val="-4"/>
                <w:sz w:val="18"/>
              </w:rPr>
              <w:t> </w:t>
            </w:r>
            <w:r>
              <w:rPr>
                <w:b/>
                <w:sz w:val="18"/>
              </w:rPr>
              <w:t>Kapitalne</w:t>
            </w:r>
            <w:r>
              <w:rPr>
                <w:b/>
                <w:spacing w:val="-1"/>
                <w:sz w:val="18"/>
              </w:rPr>
              <w:t> </w:t>
            </w:r>
            <w:r>
              <w:rPr>
                <w:b/>
                <w:sz w:val="18"/>
              </w:rPr>
              <w:t>pomoći</w:t>
            </w:r>
            <w:r>
              <w:rPr>
                <w:b/>
                <w:spacing w:val="-1"/>
                <w:sz w:val="18"/>
              </w:rPr>
              <w:t> </w:t>
            </w:r>
            <w:r>
              <w:rPr>
                <w:b/>
                <w:spacing w:val="-2"/>
                <w:sz w:val="18"/>
              </w:rPr>
              <w:t>proračunskim</w:t>
            </w:r>
          </w:p>
        </w:tc>
        <w:tc>
          <w:tcPr>
            <w:tcW w:w="1317" w:type="dxa"/>
          </w:tcPr>
          <w:p>
            <w:pPr>
              <w:pStyle w:val="TableParagraph"/>
              <w:spacing w:line="183" w:lineRule="exact"/>
              <w:ind w:right="104"/>
              <w:jc w:val="right"/>
              <w:rPr>
                <w:b/>
                <w:sz w:val="18"/>
              </w:rPr>
            </w:pPr>
            <w:r>
              <w:rPr>
                <w:b/>
                <w:spacing w:val="-2"/>
                <w:sz w:val="18"/>
              </w:rPr>
              <w:t>78.289,11</w:t>
            </w:r>
          </w:p>
        </w:tc>
        <w:tc>
          <w:tcPr>
            <w:tcW w:w="1357" w:type="dxa"/>
          </w:tcPr>
          <w:p>
            <w:pPr>
              <w:pStyle w:val="TableParagraph"/>
              <w:rPr>
                <w:rFonts w:ascii="Times New Roman"/>
                <w:sz w:val="14"/>
              </w:rPr>
            </w:pPr>
          </w:p>
        </w:tc>
        <w:tc>
          <w:tcPr>
            <w:tcW w:w="1407" w:type="dxa"/>
          </w:tcPr>
          <w:p>
            <w:pPr>
              <w:pStyle w:val="TableParagraph"/>
              <w:rPr>
                <w:rFonts w:ascii="Times New Roman"/>
                <w:sz w:val="14"/>
              </w:rPr>
            </w:pPr>
          </w:p>
        </w:tc>
        <w:tc>
          <w:tcPr>
            <w:tcW w:w="1249" w:type="dxa"/>
          </w:tcPr>
          <w:p>
            <w:pPr>
              <w:pStyle w:val="TableParagraph"/>
              <w:spacing w:line="183" w:lineRule="exact"/>
              <w:ind w:right="37"/>
              <w:jc w:val="right"/>
              <w:rPr>
                <w:b/>
                <w:sz w:val="18"/>
              </w:rPr>
            </w:pPr>
            <w:r>
              <w:rPr>
                <w:b/>
                <w:spacing w:val="-2"/>
                <w:sz w:val="18"/>
              </w:rPr>
              <w:t>80.000,00</w:t>
            </w:r>
          </w:p>
        </w:tc>
        <w:tc>
          <w:tcPr>
            <w:tcW w:w="844" w:type="dxa"/>
          </w:tcPr>
          <w:p>
            <w:pPr>
              <w:pStyle w:val="TableParagraph"/>
              <w:spacing w:line="183" w:lineRule="exact"/>
              <w:ind w:right="86"/>
              <w:jc w:val="right"/>
              <w:rPr>
                <w:b/>
                <w:sz w:val="18"/>
              </w:rPr>
            </w:pPr>
            <w:r>
              <w:rPr>
                <w:b/>
                <w:spacing w:val="-2"/>
                <w:sz w:val="18"/>
              </w:rPr>
              <w:t>102,19%</w:t>
            </w:r>
          </w:p>
        </w:tc>
        <w:tc>
          <w:tcPr>
            <w:tcW w:w="762" w:type="dxa"/>
          </w:tcPr>
          <w:p>
            <w:pPr>
              <w:pStyle w:val="TableParagraph"/>
              <w:rPr>
                <w:rFonts w:ascii="Times New Roman"/>
                <w:sz w:val="14"/>
              </w:rPr>
            </w:pPr>
          </w:p>
        </w:tc>
      </w:tr>
      <w:tr>
        <w:trPr>
          <w:trHeight w:val="202" w:hRule="atLeast"/>
        </w:trPr>
        <w:tc>
          <w:tcPr>
            <w:tcW w:w="3785" w:type="dxa"/>
          </w:tcPr>
          <w:p>
            <w:pPr>
              <w:pStyle w:val="TableParagraph"/>
              <w:spacing w:line="183" w:lineRule="exact"/>
              <w:ind w:left="225"/>
              <w:rPr>
                <w:b/>
                <w:sz w:val="18"/>
              </w:rPr>
            </w:pPr>
            <w:r>
              <w:rPr>
                <w:b/>
                <w:sz w:val="18"/>
              </w:rPr>
              <w:t>korisnicima</w:t>
            </w:r>
            <w:r>
              <w:rPr>
                <w:b/>
                <w:spacing w:val="-1"/>
                <w:sz w:val="18"/>
              </w:rPr>
              <w:t> </w:t>
            </w:r>
            <w:r>
              <w:rPr>
                <w:b/>
                <w:sz w:val="18"/>
              </w:rPr>
              <w:t>drugih</w:t>
            </w:r>
            <w:r>
              <w:rPr>
                <w:b/>
                <w:spacing w:val="-1"/>
                <w:sz w:val="18"/>
              </w:rPr>
              <w:t> </w:t>
            </w:r>
            <w:r>
              <w:rPr>
                <w:b/>
                <w:spacing w:val="-2"/>
                <w:sz w:val="18"/>
              </w:rPr>
              <w:t>proračuna</w:t>
            </w:r>
          </w:p>
        </w:tc>
        <w:tc>
          <w:tcPr>
            <w:tcW w:w="1317" w:type="dxa"/>
          </w:tcPr>
          <w:p>
            <w:pPr>
              <w:pStyle w:val="TableParagraph"/>
              <w:rPr>
                <w:rFonts w:ascii="Times New Roman"/>
                <w:sz w:val="14"/>
              </w:rPr>
            </w:pPr>
          </w:p>
        </w:tc>
        <w:tc>
          <w:tcPr>
            <w:tcW w:w="1357" w:type="dxa"/>
          </w:tcPr>
          <w:p>
            <w:pPr>
              <w:pStyle w:val="TableParagraph"/>
              <w:rPr>
                <w:rFonts w:ascii="Times New Roman"/>
                <w:sz w:val="14"/>
              </w:rPr>
            </w:pPr>
          </w:p>
        </w:tc>
        <w:tc>
          <w:tcPr>
            <w:tcW w:w="1407" w:type="dxa"/>
          </w:tcPr>
          <w:p>
            <w:pPr>
              <w:pStyle w:val="TableParagraph"/>
              <w:rPr>
                <w:rFonts w:ascii="Times New Roman"/>
                <w:sz w:val="14"/>
              </w:rPr>
            </w:pPr>
          </w:p>
        </w:tc>
        <w:tc>
          <w:tcPr>
            <w:tcW w:w="1249" w:type="dxa"/>
          </w:tcPr>
          <w:p>
            <w:pPr>
              <w:pStyle w:val="TableParagraph"/>
              <w:rPr>
                <w:rFonts w:ascii="Times New Roman"/>
                <w:sz w:val="14"/>
              </w:rPr>
            </w:pPr>
          </w:p>
        </w:tc>
        <w:tc>
          <w:tcPr>
            <w:tcW w:w="844" w:type="dxa"/>
          </w:tcPr>
          <w:p>
            <w:pPr>
              <w:pStyle w:val="TableParagraph"/>
              <w:rPr>
                <w:rFonts w:ascii="Times New Roman"/>
                <w:sz w:val="14"/>
              </w:rPr>
            </w:pPr>
          </w:p>
        </w:tc>
        <w:tc>
          <w:tcPr>
            <w:tcW w:w="762" w:type="dxa"/>
          </w:tcPr>
          <w:p>
            <w:pPr>
              <w:pStyle w:val="TableParagraph"/>
              <w:rPr>
                <w:rFonts w:ascii="Times New Roman"/>
                <w:sz w:val="14"/>
              </w:rPr>
            </w:pPr>
          </w:p>
        </w:tc>
      </w:tr>
      <w:tr>
        <w:trPr>
          <w:trHeight w:val="202" w:hRule="atLeast"/>
        </w:trPr>
        <w:tc>
          <w:tcPr>
            <w:tcW w:w="3785" w:type="dxa"/>
          </w:tcPr>
          <w:p>
            <w:pPr>
              <w:pStyle w:val="TableParagraph"/>
              <w:spacing w:line="182" w:lineRule="exact"/>
              <w:ind w:left="180"/>
              <w:rPr>
                <w:b/>
                <w:sz w:val="18"/>
              </w:rPr>
            </w:pPr>
            <w:r>
              <w:rPr>
                <w:b/>
                <w:sz w:val="18"/>
              </w:rPr>
              <w:t>368</w:t>
            </w:r>
            <w:r>
              <w:rPr>
                <w:b/>
                <w:spacing w:val="-4"/>
                <w:sz w:val="18"/>
              </w:rPr>
              <w:t> </w:t>
            </w:r>
            <w:r>
              <w:rPr>
                <w:b/>
                <w:sz w:val="18"/>
              </w:rPr>
              <w:t>Pomoći</w:t>
            </w:r>
            <w:r>
              <w:rPr>
                <w:b/>
                <w:spacing w:val="-1"/>
                <w:sz w:val="18"/>
              </w:rPr>
              <w:t> </w:t>
            </w:r>
            <w:r>
              <w:rPr>
                <w:b/>
                <w:sz w:val="18"/>
              </w:rPr>
              <w:t>temeljem</w:t>
            </w:r>
            <w:r>
              <w:rPr>
                <w:b/>
                <w:spacing w:val="-1"/>
                <w:sz w:val="18"/>
              </w:rPr>
              <w:t> </w:t>
            </w:r>
            <w:r>
              <w:rPr>
                <w:b/>
                <w:sz w:val="18"/>
              </w:rPr>
              <w:t>prijenosa</w:t>
            </w:r>
            <w:r>
              <w:rPr>
                <w:b/>
                <w:spacing w:val="-1"/>
                <w:sz w:val="18"/>
              </w:rPr>
              <w:t> </w:t>
            </w:r>
            <w:r>
              <w:rPr>
                <w:b/>
                <w:spacing w:val="-5"/>
                <w:sz w:val="18"/>
              </w:rPr>
              <w:t>EU</w:t>
            </w:r>
          </w:p>
        </w:tc>
        <w:tc>
          <w:tcPr>
            <w:tcW w:w="1317" w:type="dxa"/>
          </w:tcPr>
          <w:p>
            <w:pPr>
              <w:pStyle w:val="TableParagraph"/>
              <w:spacing w:line="182" w:lineRule="exact"/>
              <w:ind w:right="104"/>
              <w:jc w:val="right"/>
              <w:rPr>
                <w:b/>
                <w:sz w:val="18"/>
              </w:rPr>
            </w:pPr>
            <w:r>
              <w:rPr>
                <w:b/>
                <w:spacing w:val="-2"/>
                <w:sz w:val="18"/>
              </w:rPr>
              <w:t>180.350,27</w:t>
            </w:r>
          </w:p>
        </w:tc>
        <w:tc>
          <w:tcPr>
            <w:tcW w:w="1357" w:type="dxa"/>
          </w:tcPr>
          <w:p>
            <w:pPr>
              <w:pStyle w:val="TableParagraph"/>
              <w:rPr>
                <w:rFonts w:ascii="Times New Roman"/>
                <w:sz w:val="14"/>
              </w:rPr>
            </w:pPr>
          </w:p>
        </w:tc>
        <w:tc>
          <w:tcPr>
            <w:tcW w:w="1407" w:type="dxa"/>
          </w:tcPr>
          <w:p>
            <w:pPr>
              <w:pStyle w:val="TableParagraph"/>
              <w:rPr>
                <w:rFonts w:ascii="Times New Roman"/>
                <w:sz w:val="14"/>
              </w:rPr>
            </w:pPr>
          </w:p>
        </w:tc>
        <w:tc>
          <w:tcPr>
            <w:tcW w:w="1249" w:type="dxa"/>
          </w:tcPr>
          <w:p>
            <w:pPr>
              <w:pStyle w:val="TableParagraph"/>
              <w:spacing w:line="182" w:lineRule="exact"/>
              <w:ind w:right="37"/>
              <w:jc w:val="right"/>
              <w:rPr>
                <w:b/>
                <w:sz w:val="18"/>
              </w:rPr>
            </w:pPr>
            <w:r>
              <w:rPr>
                <w:b/>
                <w:spacing w:val="-2"/>
                <w:sz w:val="18"/>
              </w:rPr>
              <w:t>236.209,34</w:t>
            </w:r>
          </w:p>
        </w:tc>
        <w:tc>
          <w:tcPr>
            <w:tcW w:w="844" w:type="dxa"/>
          </w:tcPr>
          <w:p>
            <w:pPr>
              <w:pStyle w:val="TableParagraph"/>
              <w:spacing w:line="182" w:lineRule="exact"/>
              <w:ind w:right="86"/>
              <w:jc w:val="right"/>
              <w:rPr>
                <w:b/>
                <w:sz w:val="18"/>
              </w:rPr>
            </w:pPr>
            <w:r>
              <w:rPr>
                <w:b/>
                <w:spacing w:val="-2"/>
                <w:sz w:val="18"/>
              </w:rPr>
              <w:t>130,97%</w:t>
            </w:r>
          </w:p>
        </w:tc>
        <w:tc>
          <w:tcPr>
            <w:tcW w:w="762" w:type="dxa"/>
          </w:tcPr>
          <w:p>
            <w:pPr>
              <w:pStyle w:val="TableParagraph"/>
              <w:rPr>
                <w:rFonts w:ascii="Times New Roman"/>
                <w:sz w:val="14"/>
              </w:rPr>
            </w:pPr>
          </w:p>
        </w:tc>
      </w:tr>
      <w:tr>
        <w:trPr>
          <w:trHeight w:val="202" w:hRule="atLeast"/>
        </w:trPr>
        <w:tc>
          <w:tcPr>
            <w:tcW w:w="3785" w:type="dxa"/>
          </w:tcPr>
          <w:p>
            <w:pPr>
              <w:pStyle w:val="TableParagraph"/>
              <w:spacing w:line="183" w:lineRule="exact"/>
              <w:ind w:left="180"/>
              <w:rPr>
                <w:b/>
                <w:sz w:val="18"/>
              </w:rPr>
            </w:pPr>
            <w:r>
              <w:rPr>
                <w:b/>
                <w:spacing w:val="-2"/>
                <w:sz w:val="18"/>
              </w:rPr>
              <w:t>sredstava</w:t>
            </w:r>
          </w:p>
        </w:tc>
        <w:tc>
          <w:tcPr>
            <w:tcW w:w="1317" w:type="dxa"/>
          </w:tcPr>
          <w:p>
            <w:pPr>
              <w:pStyle w:val="TableParagraph"/>
              <w:rPr>
                <w:rFonts w:ascii="Times New Roman"/>
                <w:sz w:val="14"/>
              </w:rPr>
            </w:pPr>
          </w:p>
        </w:tc>
        <w:tc>
          <w:tcPr>
            <w:tcW w:w="1357" w:type="dxa"/>
          </w:tcPr>
          <w:p>
            <w:pPr>
              <w:pStyle w:val="TableParagraph"/>
              <w:rPr>
                <w:rFonts w:ascii="Times New Roman"/>
                <w:sz w:val="14"/>
              </w:rPr>
            </w:pPr>
          </w:p>
        </w:tc>
        <w:tc>
          <w:tcPr>
            <w:tcW w:w="1407" w:type="dxa"/>
          </w:tcPr>
          <w:p>
            <w:pPr>
              <w:pStyle w:val="TableParagraph"/>
              <w:rPr>
                <w:rFonts w:ascii="Times New Roman"/>
                <w:sz w:val="14"/>
              </w:rPr>
            </w:pPr>
          </w:p>
        </w:tc>
        <w:tc>
          <w:tcPr>
            <w:tcW w:w="1249" w:type="dxa"/>
          </w:tcPr>
          <w:p>
            <w:pPr>
              <w:pStyle w:val="TableParagraph"/>
              <w:rPr>
                <w:rFonts w:ascii="Times New Roman"/>
                <w:sz w:val="14"/>
              </w:rPr>
            </w:pPr>
          </w:p>
        </w:tc>
        <w:tc>
          <w:tcPr>
            <w:tcW w:w="844" w:type="dxa"/>
          </w:tcPr>
          <w:p>
            <w:pPr>
              <w:pStyle w:val="TableParagraph"/>
              <w:rPr>
                <w:rFonts w:ascii="Times New Roman"/>
                <w:sz w:val="14"/>
              </w:rPr>
            </w:pPr>
          </w:p>
        </w:tc>
        <w:tc>
          <w:tcPr>
            <w:tcW w:w="762" w:type="dxa"/>
          </w:tcPr>
          <w:p>
            <w:pPr>
              <w:pStyle w:val="TableParagraph"/>
              <w:rPr>
                <w:rFonts w:ascii="Times New Roman"/>
                <w:sz w:val="14"/>
              </w:rPr>
            </w:pPr>
          </w:p>
        </w:tc>
      </w:tr>
      <w:tr>
        <w:trPr>
          <w:trHeight w:val="202" w:hRule="atLeast"/>
        </w:trPr>
        <w:tc>
          <w:tcPr>
            <w:tcW w:w="3785" w:type="dxa"/>
          </w:tcPr>
          <w:p>
            <w:pPr>
              <w:pStyle w:val="TableParagraph"/>
              <w:spacing w:line="183" w:lineRule="exact"/>
              <w:ind w:left="225"/>
              <w:rPr>
                <w:b/>
                <w:sz w:val="18"/>
              </w:rPr>
            </w:pPr>
            <w:r>
              <w:rPr>
                <w:b/>
                <w:sz w:val="18"/>
              </w:rPr>
              <w:t>3681</w:t>
            </w:r>
            <w:r>
              <w:rPr>
                <w:b/>
                <w:spacing w:val="-4"/>
                <w:sz w:val="18"/>
              </w:rPr>
              <w:t> </w:t>
            </w:r>
            <w:r>
              <w:rPr>
                <w:b/>
                <w:sz w:val="18"/>
              </w:rPr>
              <w:t>Tekuće</w:t>
            </w:r>
            <w:r>
              <w:rPr>
                <w:b/>
                <w:spacing w:val="-2"/>
                <w:sz w:val="18"/>
              </w:rPr>
              <w:t> </w:t>
            </w:r>
            <w:r>
              <w:rPr>
                <w:b/>
                <w:sz w:val="18"/>
              </w:rPr>
              <w:t>pomoći</w:t>
            </w:r>
            <w:r>
              <w:rPr>
                <w:b/>
                <w:spacing w:val="-1"/>
                <w:sz w:val="18"/>
              </w:rPr>
              <w:t> </w:t>
            </w:r>
            <w:r>
              <w:rPr>
                <w:b/>
                <w:spacing w:val="-2"/>
                <w:sz w:val="18"/>
              </w:rPr>
              <w:t>temeljem</w:t>
            </w:r>
          </w:p>
        </w:tc>
        <w:tc>
          <w:tcPr>
            <w:tcW w:w="1317" w:type="dxa"/>
          </w:tcPr>
          <w:p>
            <w:pPr>
              <w:pStyle w:val="TableParagraph"/>
              <w:spacing w:line="183" w:lineRule="exact"/>
              <w:ind w:right="104"/>
              <w:jc w:val="right"/>
              <w:rPr>
                <w:b/>
                <w:sz w:val="18"/>
              </w:rPr>
            </w:pPr>
            <w:r>
              <w:rPr>
                <w:b/>
                <w:spacing w:val="-2"/>
                <w:sz w:val="18"/>
              </w:rPr>
              <w:t>149.672,21</w:t>
            </w:r>
          </w:p>
        </w:tc>
        <w:tc>
          <w:tcPr>
            <w:tcW w:w="1357" w:type="dxa"/>
          </w:tcPr>
          <w:p>
            <w:pPr>
              <w:pStyle w:val="TableParagraph"/>
              <w:rPr>
                <w:rFonts w:ascii="Times New Roman"/>
                <w:sz w:val="14"/>
              </w:rPr>
            </w:pPr>
          </w:p>
        </w:tc>
        <w:tc>
          <w:tcPr>
            <w:tcW w:w="1407" w:type="dxa"/>
          </w:tcPr>
          <w:p>
            <w:pPr>
              <w:pStyle w:val="TableParagraph"/>
              <w:rPr>
                <w:rFonts w:ascii="Times New Roman"/>
                <w:sz w:val="14"/>
              </w:rPr>
            </w:pPr>
          </w:p>
        </w:tc>
        <w:tc>
          <w:tcPr>
            <w:tcW w:w="1249" w:type="dxa"/>
          </w:tcPr>
          <w:p>
            <w:pPr>
              <w:pStyle w:val="TableParagraph"/>
              <w:spacing w:line="183" w:lineRule="exact"/>
              <w:ind w:right="37"/>
              <w:jc w:val="right"/>
              <w:rPr>
                <w:b/>
                <w:sz w:val="18"/>
              </w:rPr>
            </w:pPr>
            <w:r>
              <w:rPr>
                <w:b/>
                <w:spacing w:val="-2"/>
                <w:sz w:val="18"/>
              </w:rPr>
              <w:t>236.209,34</w:t>
            </w:r>
          </w:p>
        </w:tc>
        <w:tc>
          <w:tcPr>
            <w:tcW w:w="844" w:type="dxa"/>
          </w:tcPr>
          <w:p>
            <w:pPr>
              <w:pStyle w:val="TableParagraph"/>
              <w:spacing w:line="183" w:lineRule="exact"/>
              <w:ind w:right="86"/>
              <w:jc w:val="right"/>
              <w:rPr>
                <w:b/>
                <w:sz w:val="18"/>
              </w:rPr>
            </w:pPr>
            <w:r>
              <w:rPr>
                <w:b/>
                <w:spacing w:val="-2"/>
                <w:sz w:val="18"/>
              </w:rPr>
              <w:t>157,82%</w:t>
            </w:r>
          </w:p>
        </w:tc>
        <w:tc>
          <w:tcPr>
            <w:tcW w:w="762" w:type="dxa"/>
          </w:tcPr>
          <w:p>
            <w:pPr>
              <w:pStyle w:val="TableParagraph"/>
              <w:rPr>
                <w:rFonts w:ascii="Times New Roman"/>
                <w:sz w:val="14"/>
              </w:rPr>
            </w:pPr>
          </w:p>
        </w:tc>
      </w:tr>
      <w:tr>
        <w:trPr>
          <w:trHeight w:val="202" w:hRule="atLeast"/>
        </w:trPr>
        <w:tc>
          <w:tcPr>
            <w:tcW w:w="3785" w:type="dxa"/>
          </w:tcPr>
          <w:p>
            <w:pPr>
              <w:pStyle w:val="TableParagraph"/>
              <w:spacing w:line="183" w:lineRule="exact"/>
              <w:ind w:left="225"/>
              <w:rPr>
                <w:b/>
                <w:sz w:val="18"/>
              </w:rPr>
            </w:pPr>
            <w:r>
              <w:rPr>
                <w:b/>
                <w:sz w:val="18"/>
              </w:rPr>
              <w:t>prijenosa</w:t>
            </w:r>
            <w:r>
              <w:rPr>
                <w:b/>
                <w:spacing w:val="-1"/>
                <w:sz w:val="18"/>
              </w:rPr>
              <w:t> </w:t>
            </w:r>
            <w:r>
              <w:rPr>
                <w:b/>
                <w:sz w:val="18"/>
              </w:rPr>
              <w:t>EU</w:t>
            </w:r>
            <w:r>
              <w:rPr>
                <w:b/>
                <w:spacing w:val="-1"/>
                <w:sz w:val="18"/>
              </w:rPr>
              <w:t> </w:t>
            </w:r>
            <w:r>
              <w:rPr>
                <w:b/>
                <w:spacing w:val="-2"/>
                <w:sz w:val="18"/>
              </w:rPr>
              <w:t>sredstava</w:t>
            </w:r>
          </w:p>
        </w:tc>
        <w:tc>
          <w:tcPr>
            <w:tcW w:w="1317" w:type="dxa"/>
          </w:tcPr>
          <w:p>
            <w:pPr>
              <w:pStyle w:val="TableParagraph"/>
              <w:rPr>
                <w:rFonts w:ascii="Times New Roman"/>
                <w:sz w:val="14"/>
              </w:rPr>
            </w:pPr>
          </w:p>
        </w:tc>
        <w:tc>
          <w:tcPr>
            <w:tcW w:w="1357" w:type="dxa"/>
          </w:tcPr>
          <w:p>
            <w:pPr>
              <w:pStyle w:val="TableParagraph"/>
              <w:rPr>
                <w:rFonts w:ascii="Times New Roman"/>
                <w:sz w:val="14"/>
              </w:rPr>
            </w:pPr>
          </w:p>
        </w:tc>
        <w:tc>
          <w:tcPr>
            <w:tcW w:w="1407" w:type="dxa"/>
          </w:tcPr>
          <w:p>
            <w:pPr>
              <w:pStyle w:val="TableParagraph"/>
              <w:rPr>
                <w:rFonts w:ascii="Times New Roman"/>
                <w:sz w:val="14"/>
              </w:rPr>
            </w:pPr>
          </w:p>
        </w:tc>
        <w:tc>
          <w:tcPr>
            <w:tcW w:w="1249" w:type="dxa"/>
          </w:tcPr>
          <w:p>
            <w:pPr>
              <w:pStyle w:val="TableParagraph"/>
              <w:rPr>
                <w:rFonts w:ascii="Times New Roman"/>
                <w:sz w:val="14"/>
              </w:rPr>
            </w:pPr>
          </w:p>
        </w:tc>
        <w:tc>
          <w:tcPr>
            <w:tcW w:w="844" w:type="dxa"/>
          </w:tcPr>
          <w:p>
            <w:pPr>
              <w:pStyle w:val="TableParagraph"/>
              <w:rPr>
                <w:rFonts w:ascii="Times New Roman"/>
                <w:sz w:val="14"/>
              </w:rPr>
            </w:pPr>
          </w:p>
        </w:tc>
        <w:tc>
          <w:tcPr>
            <w:tcW w:w="762" w:type="dxa"/>
          </w:tcPr>
          <w:p>
            <w:pPr>
              <w:pStyle w:val="TableParagraph"/>
              <w:rPr>
                <w:rFonts w:ascii="Times New Roman"/>
                <w:sz w:val="14"/>
              </w:rPr>
            </w:pPr>
          </w:p>
        </w:tc>
      </w:tr>
      <w:tr>
        <w:trPr>
          <w:trHeight w:val="202" w:hRule="atLeast"/>
        </w:trPr>
        <w:tc>
          <w:tcPr>
            <w:tcW w:w="3785" w:type="dxa"/>
          </w:tcPr>
          <w:p>
            <w:pPr>
              <w:pStyle w:val="TableParagraph"/>
              <w:spacing w:line="183" w:lineRule="exact"/>
              <w:ind w:left="225"/>
              <w:rPr>
                <w:b/>
                <w:sz w:val="18"/>
              </w:rPr>
            </w:pPr>
            <w:r>
              <w:rPr>
                <w:b/>
                <w:sz w:val="18"/>
              </w:rPr>
              <w:t>3682</w:t>
            </w:r>
            <w:r>
              <w:rPr>
                <w:b/>
                <w:spacing w:val="-4"/>
                <w:sz w:val="18"/>
              </w:rPr>
              <w:t> </w:t>
            </w:r>
            <w:r>
              <w:rPr>
                <w:b/>
                <w:sz w:val="18"/>
              </w:rPr>
              <w:t>Kapitalne</w:t>
            </w:r>
            <w:r>
              <w:rPr>
                <w:b/>
                <w:spacing w:val="-1"/>
                <w:sz w:val="18"/>
              </w:rPr>
              <w:t> </w:t>
            </w:r>
            <w:r>
              <w:rPr>
                <w:b/>
                <w:sz w:val="18"/>
              </w:rPr>
              <w:t>pomoći</w:t>
            </w:r>
            <w:r>
              <w:rPr>
                <w:b/>
                <w:spacing w:val="-1"/>
                <w:sz w:val="18"/>
              </w:rPr>
              <w:t> </w:t>
            </w:r>
            <w:r>
              <w:rPr>
                <w:b/>
                <w:spacing w:val="-2"/>
                <w:sz w:val="18"/>
              </w:rPr>
              <w:t>temeljem</w:t>
            </w:r>
          </w:p>
        </w:tc>
        <w:tc>
          <w:tcPr>
            <w:tcW w:w="1317" w:type="dxa"/>
          </w:tcPr>
          <w:p>
            <w:pPr>
              <w:pStyle w:val="TableParagraph"/>
              <w:spacing w:line="183" w:lineRule="exact"/>
              <w:ind w:right="104"/>
              <w:jc w:val="right"/>
              <w:rPr>
                <w:b/>
                <w:sz w:val="18"/>
              </w:rPr>
            </w:pPr>
            <w:r>
              <w:rPr>
                <w:b/>
                <w:spacing w:val="-2"/>
                <w:sz w:val="18"/>
              </w:rPr>
              <w:t>30.678,06</w:t>
            </w:r>
          </w:p>
        </w:tc>
        <w:tc>
          <w:tcPr>
            <w:tcW w:w="1357" w:type="dxa"/>
          </w:tcPr>
          <w:p>
            <w:pPr>
              <w:pStyle w:val="TableParagraph"/>
              <w:rPr>
                <w:rFonts w:ascii="Times New Roman"/>
                <w:sz w:val="14"/>
              </w:rPr>
            </w:pPr>
          </w:p>
        </w:tc>
        <w:tc>
          <w:tcPr>
            <w:tcW w:w="1407" w:type="dxa"/>
          </w:tcPr>
          <w:p>
            <w:pPr>
              <w:pStyle w:val="TableParagraph"/>
              <w:rPr>
                <w:rFonts w:ascii="Times New Roman"/>
                <w:sz w:val="14"/>
              </w:rPr>
            </w:pPr>
          </w:p>
        </w:tc>
        <w:tc>
          <w:tcPr>
            <w:tcW w:w="1249" w:type="dxa"/>
          </w:tcPr>
          <w:p>
            <w:pPr>
              <w:pStyle w:val="TableParagraph"/>
              <w:rPr>
                <w:rFonts w:ascii="Times New Roman"/>
                <w:sz w:val="14"/>
              </w:rPr>
            </w:pPr>
          </w:p>
        </w:tc>
        <w:tc>
          <w:tcPr>
            <w:tcW w:w="844" w:type="dxa"/>
          </w:tcPr>
          <w:p>
            <w:pPr>
              <w:pStyle w:val="TableParagraph"/>
              <w:rPr>
                <w:rFonts w:ascii="Times New Roman"/>
                <w:sz w:val="14"/>
              </w:rPr>
            </w:pPr>
          </w:p>
        </w:tc>
        <w:tc>
          <w:tcPr>
            <w:tcW w:w="762" w:type="dxa"/>
          </w:tcPr>
          <w:p>
            <w:pPr>
              <w:pStyle w:val="TableParagraph"/>
              <w:rPr>
                <w:rFonts w:ascii="Times New Roman"/>
                <w:sz w:val="14"/>
              </w:rPr>
            </w:pPr>
          </w:p>
        </w:tc>
      </w:tr>
      <w:tr>
        <w:trPr>
          <w:trHeight w:val="202" w:hRule="atLeast"/>
        </w:trPr>
        <w:tc>
          <w:tcPr>
            <w:tcW w:w="3785" w:type="dxa"/>
          </w:tcPr>
          <w:p>
            <w:pPr>
              <w:pStyle w:val="TableParagraph"/>
              <w:spacing w:line="183" w:lineRule="exact"/>
              <w:ind w:left="225"/>
              <w:rPr>
                <w:b/>
                <w:sz w:val="18"/>
              </w:rPr>
            </w:pPr>
            <w:r>
              <w:rPr>
                <w:b/>
                <w:sz w:val="18"/>
              </w:rPr>
              <w:t>prijenosa</w:t>
            </w:r>
            <w:r>
              <w:rPr>
                <w:b/>
                <w:spacing w:val="-1"/>
                <w:sz w:val="18"/>
              </w:rPr>
              <w:t> </w:t>
            </w:r>
            <w:r>
              <w:rPr>
                <w:b/>
                <w:sz w:val="18"/>
              </w:rPr>
              <w:t>EU</w:t>
            </w:r>
            <w:r>
              <w:rPr>
                <w:b/>
                <w:spacing w:val="-1"/>
                <w:sz w:val="18"/>
              </w:rPr>
              <w:t> </w:t>
            </w:r>
            <w:r>
              <w:rPr>
                <w:b/>
                <w:spacing w:val="-2"/>
                <w:sz w:val="18"/>
              </w:rPr>
              <w:t>sredstava</w:t>
            </w:r>
          </w:p>
        </w:tc>
        <w:tc>
          <w:tcPr>
            <w:tcW w:w="1317" w:type="dxa"/>
          </w:tcPr>
          <w:p>
            <w:pPr>
              <w:pStyle w:val="TableParagraph"/>
              <w:rPr>
                <w:rFonts w:ascii="Times New Roman"/>
                <w:sz w:val="14"/>
              </w:rPr>
            </w:pPr>
          </w:p>
        </w:tc>
        <w:tc>
          <w:tcPr>
            <w:tcW w:w="1357" w:type="dxa"/>
          </w:tcPr>
          <w:p>
            <w:pPr>
              <w:pStyle w:val="TableParagraph"/>
              <w:rPr>
                <w:rFonts w:ascii="Times New Roman"/>
                <w:sz w:val="14"/>
              </w:rPr>
            </w:pPr>
          </w:p>
        </w:tc>
        <w:tc>
          <w:tcPr>
            <w:tcW w:w="1407" w:type="dxa"/>
          </w:tcPr>
          <w:p>
            <w:pPr>
              <w:pStyle w:val="TableParagraph"/>
              <w:rPr>
                <w:rFonts w:ascii="Times New Roman"/>
                <w:sz w:val="14"/>
              </w:rPr>
            </w:pPr>
          </w:p>
        </w:tc>
        <w:tc>
          <w:tcPr>
            <w:tcW w:w="1249" w:type="dxa"/>
          </w:tcPr>
          <w:p>
            <w:pPr>
              <w:pStyle w:val="TableParagraph"/>
              <w:rPr>
                <w:rFonts w:ascii="Times New Roman"/>
                <w:sz w:val="14"/>
              </w:rPr>
            </w:pPr>
          </w:p>
        </w:tc>
        <w:tc>
          <w:tcPr>
            <w:tcW w:w="844" w:type="dxa"/>
          </w:tcPr>
          <w:p>
            <w:pPr>
              <w:pStyle w:val="TableParagraph"/>
              <w:rPr>
                <w:rFonts w:ascii="Times New Roman"/>
                <w:sz w:val="14"/>
              </w:rPr>
            </w:pPr>
          </w:p>
        </w:tc>
        <w:tc>
          <w:tcPr>
            <w:tcW w:w="762" w:type="dxa"/>
          </w:tcPr>
          <w:p>
            <w:pPr>
              <w:pStyle w:val="TableParagraph"/>
              <w:rPr>
                <w:rFonts w:ascii="Times New Roman"/>
                <w:sz w:val="14"/>
              </w:rPr>
            </w:pPr>
          </w:p>
        </w:tc>
      </w:tr>
      <w:tr>
        <w:trPr>
          <w:trHeight w:val="202" w:hRule="atLeast"/>
        </w:trPr>
        <w:tc>
          <w:tcPr>
            <w:tcW w:w="3785" w:type="dxa"/>
          </w:tcPr>
          <w:p>
            <w:pPr>
              <w:pStyle w:val="TableParagraph"/>
              <w:spacing w:line="183" w:lineRule="exact"/>
              <w:ind w:left="180"/>
              <w:rPr>
                <w:b/>
                <w:sz w:val="18"/>
              </w:rPr>
            </w:pPr>
            <w:r>
              <w:rPr>
                <w:b/>
                <w:sz w:val="18"/>
              </w:rPr>
              <w:t>369</w:t>
            </w:r>
            <w:r>
              <w:rPr>
                <w:b/>
                <w:spacing w:val="-2"/>
                <w:sz w:val="18"/>
              </w:rPr>
              <w:t> </w:t>
            </w:r>
            <w:r>
              <w:rPr>
                <w:b/>
                <w:sz w:val="18"/>
              </w:rPr>
              <w:t>Prijenosi</w:t>
            </w:r>
            <w:r>
              <w:rPr>
                <w:b/>
                <w:spacing w:val="-1"/>
                <w:sz w:val="18"/>
              </w:rPr>
              <w:t> </w:t>
            </w:r>
            <w:r>
              <w:rPr>
                <w:b/>
                <w:sz w:val="18"/>
              </w:rPr>
              <w:t>između</w:t>
            </w:r>
            <w:r>
              <w:rPr>
                <w:b/>
                <w:spacing w:val="-2"/>
                <w:sz w:val="18"/>
              </w:rPr>
              <w:t> proračunskih</w:t>
            </w:r>
          </w:p>
        </w:tc>
        <w:tc>
          <w:tcPr>
            <w:tcW w:w="1317" w:type="dxa"/>
          </w:tcPr>
          <w:p>
            <w:pPr>
              <w:pStyle w:val="TableParagraph"/>
              <w:spacing w:line="183" w:lineRule="exact"/>
              <w:ind w:right="104"/>
              <w:jc w:val="right"/>
              <w:rPr>
                <w:b/>
                <w:sz w:val="18"/>
              </w:rPr>
            </w:pPr>
            <w:r>
              <w:rPr>
                <w:b/>
                <w:spacing w:val="-2"/>
                <w:sz w:val="18"/>
              </w:rPr>
              <w:t>625.653,22</w:t>
            </w:r>
          </w:p>
        </w:tc>
        <w:tc>
          <w:tcPr>
            <w:tcW w:w="1357" w:type="dxa"/>
          </w:tcPr>
          <w:p>
            <w:pPr>
              <w:pStyle w:val="TableParagraph"/>
              <w:rPr>
                <w:rFonts w:ascii="Times New Roman"/>
                <w:sz w:val="14"/>
              </w:rPr>
            </w:pPr>
          </w:p>
        </w:tc>
        <w:tc>
          <w:tcPr>
            <w:tcW w:w="1407" w:type="dxa"/>
          </w:tcPr>
          <w:p>
            <w:pPr>
              <w:pStyle w:val="TableParagraph"/>
              <w:rPr>
                <w:rFonts w:ascii="Times New Roman"/>
                <w:sz w:val="14"/>
              </w:rPr>
            </w:pPr>
          </w:p>
        </w:tc>
        <w:tc>
          <w:tcPr>
            <w:tcW w:w="1249" w:type="dxa"/>
          </w:tcPr>
          <w:p>
            <w:pPr>
              <w:pStyle w:val="TableParagraph"/>
              <w:spacing w:line="183" w:lineRule="exact"/>
              <w:ind w:right="37"/>
              <w:jc w:val="right"/>
              <w:rPr>
                <w:b/>
                <w:sz w:val="18"/>
              </w:rPr>
            </w:pPr>
            <w:r>
              <w:rPr>
                <w:b/>
                <w:spacing w:val="-2"/>
                <w:sz w:val="18"/>
              </w:rPr>
              <w:t>851.870,67</w:t>
            </w:r>
          </w:p>
        </w:tc>
        <w:tc>
          <w:tcPr>
            <w:tcW w:w="844" w:type="dxa"/>
          </w:tcPr>
          <w:p>
            <w:pPr>
              <w:pStyle w:val="TableParagraph"/>
              <w:spacing w:line="183" w:lineRule="exact"/>
              <w:ind w:right="86"/>
              <w:jc w:val="right"/>
              <w:rPr>
                <w:b/>
                <w:sz w:val="18"/>
              </w:rPr>
            </w:pPr>
            <w:r>
              <w:rPr>
                <w:b/>
                <w:spacing w:val="-2"/>
                <w:sz w:val="18"/>
              </w:rPr>
              <w:t>136,16%</w:t>
            </w:r>
          </w:p>
        </w:tc>
        <w:tc>
          <w:tcPr>
            <w:tcW w:w="762" w:type="dxa"/>
          </w:tcPr>
          <w:p>
            <w:pPr>
              <w:pStyle w:val="TableParagraph"/>
              <w:rPr>
                <w:rFonts w:ascii="Times New Roman"/>
                <w:sz w:val="14"/>
              </w:rPr>
            </w:pPr>
          </w:p>
        </w:tc>
      </w:tr>
      <w:tr>
        <w:trPr>
          <w:trHeight w:val="200" w:hRule="atLeast"/>
        </w:trPr>
        <w:tc>
          <w:tcPr>
            <w:tcW w:w="3785" w:type="dxa"/>
          </w:tcPr>
          <w:p>
            <w:pPr>
              <w:pStyle w:val="TableParagraph"/>
              <w:spacing w:line="181" w:lineRule="exact"/>
              <w:ind w:left="180"/>
              <w:rPr>
                <w:b/>
                <w:sz w:val="18"/>
              </w:rPr>
            </w:pPr>
            <w:r>
              <w:rPr>
                <w:b/>
                <w:sz w:val="18"/>
              </w:rPr>
              <w:t>korisnika</w:t>
            </w:r>
            <w:r>
              <w:rPr>
                <w:b/>
                <w:spacing w:val="-1"/>
                <w:sz w:val="18"/>
              </w:rPr>
              <w:t> </w:t>
            </w:r>
            <w:r>
              <w:rPr>
                <w:b/>
                <w:sz w:val="18"/>
              </w:rPr>
              <w:t>istog</w:t>
            </w:r>
            <w:r>
              <w:rPr>
                <w:b/>
                <w:spacing w:val="-1"/>
                <w:sz w:val="18"/>
              </w:rPr>
              <w:t> </w:t>
            </w:r>
            <w:r>
              <w:rPr>
                <w:b/>
                <w:spacing w:val="-2"/>
                <w:sz w:val="18"/>
              </w:rPr>
              <w:t>proračuna</w:t>
            </w:r>
          </w:p>
        </w:tc>
        <w:tc>
          <w:tcPr>
            <w:tcW w:w="1317" w:type="dxa"/>
          </w:tcPr>
          <w:p>
            <w:pPr>
              <w:pStyle w:val="TableParagraph"/>
              <w:rPr>
                <w:rFonts w:ascii="Times New Roman"/>
                <w:sz w:val="14"/>
              </w:rPr>
            </w:pPr>
          </w:p>
        </w:tc>
        <w:tc>
          <w:tcPr>
            <w:tcW w:w="1357" w:type="dxa"/>
          </w:tcPr>
          <w:p>
            <w:pPr>
              <w:pStyle w:val="TableParagraph"/>
              <w:rPr>
                <w:rFonts w:ascii="Times New Roman"/>
                <w:sz w:val="14"/>
              </w:rPr>
            </w:pPr>
          </w:p>
        </w:tc>
        <w:tc>
          <w:tcPr>
            <w:tcW w:w="1407" w:type="dxa"/>
          </w:tcPr>
          <w:p>
            <w:pPr>
              <w:pStyle w:val="TableParagraph"/>
              <w:rPr>
                <w:rFonts w:ascii="Times New Roman"/>
                <w:sz w:val="14"/>
              </w:rPr>
            </w:pPr>
          </w:p>
        </w:tc>
        <w:tc>
          <w:tcPr>
            <w:tcW w:w="1249" w:type="dxa"/>
          </w:tcPr>
          <w:p>
            <w:pPr>
              <w:pStyle w:val="TableParagraph"/>
              <w:rPr>
                <w:rFonts w:ascii="Times New Roman"/>
                <w:sz w:val="14"/>
              </w:rPr>
            </w:pPr>
          </w:p>
        </w:tc>
        <w:tc>
          <w:tcPr>
            <w:tcW w:w="844" w:type="dxa"/>
          </w:tcPr>
          <w:p>
            <w:pPr>
              <w:pStyle w:val="TableParagraph"/>
              <w:rPr>
                <w:rFonts w:ascii="Times New Roman"/>
                <w:sz w:val="14"/>
              </w:rPr>
            </w:pPr>
          </w:p>
        </w:tc>
        <w:tc>
          <w:tcPr>
            <w:tcW w:w="762" w:type="dxa"/>
          </w:tcPr>
          <w:p>
            <w:pPr>
              <w:pStyle w:val="TableParagraph"/>
              <w:rPr>
                <w:rFonts w:ascii="Times New Roman"/>
                <w:sz w:val="14"/>
              </w:rPr>
            </w:pPr>
          </w:p>
        </w:tc>
      </w:tr>
      <w:tr>
        <w:trPr>
          <w:trHeight w:val="390" w:hRule="atLeast"/>
        </w:trPr>
        <w:tc>
          <w:tcPr>
            <w:tcW w:w="10721" w:type="dxa"/>
            <w:gridSpan w:val="7"/>
          </w:tcPr>
          <w:p>
            <w:pPr>
              <w:pStyle w:val="TableParagraph"/>
              <w:tabs>
                <w:tab w:pos="4294" w:val="left" w:leader="none"/>
                <w:tab w:pos="8274" w:val="left" w:leader="none"/>
              </w:tabs>
              <w:spacing w:line="186" w:lineRule="exact"/>
              <w:ind w:left="225"/>
              <w:rPr>
                <w:b/>
                <w:sz w:val="18"/>
              </w:rPr>
            </w:pPr>
            <w:r>
              <w:rPr>
                <w:b/>
                <w:sz w:val="18"/>
              </w:rPr>
              <w:t>3691</w:t>
            </w:r>
            <w:r>
              <w:rPr>
                <w:b/>
                <w:spacing w:val="-4"/>
                <w:sz w:val="18"/>
              </w:rPr>
              <w:t> </w:t>
            </w:r>
            <w:r>
              <w:rPr>
                <w:b/>
                <w:sz w:val="18"/>
              </w:rPr>
              <w:t>Tekući</w:t>
            </w:r>
            <w:r>
              <w:rPr>
                <w:b/>
                <w:spacing w:val="-1"/>
                <w:sz w:val="18"/>
              </w:rPr>
              <w:t> </w:t>
            </w:r>
            <w:r>
              <w:rPr>
                <w:b/>
                <w:sz w:val="18"/>
              </w:rPr>
              <w:t>prijenosi</w:t>
            </w:r>
            <w:r>
              <w:rPr>
                <w:b/>
                <w:spacing w:val="-1"/>
                <w:sz w:val="18"/>
              </w:rPr>
              <w:t> </w:t>
            </w:r>
            <w:r>
              <w:rPr>
                <w:b/>
                <w:spacing w:val="-2"/>
                <w:sz w:val="18"/>
              </w:rPr>
              <w:t>između</w:t>
            </w:r>
            <w:r>
              <w:rPr>
                <w:b/>
                <w:sz w:val="18"/>
              </w:rPr>
              <w:tab/>
            </w:r>
            <w:r>
              <w:rPr>
                <w:b/>
                <w:spacing w:val="-2"/>
                <w:sz w:val="18"/>
              </w:rPr>
              <w:t>3.826,53</w:t>
            </w:r>
            <w:r>
              <w:rPr>
                <w:b/>
                <w:sz w:val="18"/>
              </w:rPr>
              <w:tab/>
            </w:r>
            <w:r>
              <w:rPr>
                <w:b/>
                <w:spacing w:val="-2"/>
                <w:sz w:val="18"/>
              </w:rPr>
              <w:t>58.163,811520,01%</w:t>
            </w:r>
          </w:p>
          <w:p>
            <w:pPr>
              <w:pStyle w:val="TableParagraph"/>
              <w:spacing w:line="184" w:lineRule="exact"/>
              <w:ind w:left="225"/>
              <w:rPr>
                <w:b/>
                <w:sz w:val="18"/>
              </w:rPr>
            </w:pPr>
            <w:r>
              <w:rPr>
                <w:b/>
                <w:sz w:val="18"/>
              </w:rPr>
              <w:t>proračunskih</w:t>
            </w:r>
            <w:r>
              <w:rPr>
                <w:b/>
                <w:spacing w:val="-4"/>
                <w:sz w:val="18"/>
              </w:rPr>
              <w:t> </w:t>
            </w:r>
            <w:r>
              <w:rPr>
                <w:b/>
                <w:sz w:val="18"/>
              </w:rPr>
              <w:t>korisnika</w:t>
            </w:r>
            <w:r>
              <w:rPr>
                <w:b/>
                <w:spacing w:val="-1"/>
                <w:sz w:val="18"/>
              </w:rPr>
              <w:t> </w:t>
            </w:r>
            <w:r>
              <w:rPr>
                <w:b/>
                <w:sz w:val="18"/>
              </w:rPr>
              <w:t>istog</w:t>
            </w:r>
            <w:r>
              <w:rPr>
                <w:b/>
                <w:spacing w:val="-1"/>
                <w:sz w:val="18"/>
              </w:rPr>
              <w:t> </w:t>
            </w:r>
            <w:r>
              <w:rPr>
                <w:b/>
                <w:spacing w:val="-2"/>
                <w:sz w:val="18"/>
              </w:rPr>
              <w:t>proračuna</w:t>
            </w:r>
          </w:p>
        </w:tc>
      </w:tr>
      <w:tr>
        <w:trPr>
          <w:trHeight w:val="204" w:hRule="atLeast"/>
        </w:trPr>
        <w:tc>
          <w:tcPr>
            <w:tcW w:w="3785" w:type="dxa"/>
          </w:tcPr>
          <w:p>
            <w:pPr>
              <w:pStyle w:val="TableParagraph"/>
              <w:spacing w:line="181" w:lineRule="exact"/>
              <w:ind w:left="225"/>
              <w:rPr>
                <w:b/>
                <w:sz w:val="18"/>
              </w:rPr>
            </w:pPr>
            <w:r>
              <w:rPr>
                <w:b/>
                <w:sz w:val="18"/>
              </w:rPr>
              <w:t>3693</w:t>
            </w:r>
            <w:r>
              <w:rPr>
                <w:b/>
                <w:spacing w:val="-4"/>
                <w:sz w:val="18"/>
              </w:rPr>
              <w:t> </w:t>
            </w:r>
            <w:r>
              <w:rPr>
                <w:b/>
                <w:sz w:val="18"/>
              </w:rPr>
              <w:t>Tekući</w:t>
            </w:r>
            <w:r>
              <w:rPr>
                <w:b/>
                <w:spacing w:val="-1"/>
                <w:sz w:val="18"/>
              </w:rPr>
              <w:t> </w:t>
            </w:r>
            <w:r>
              <w:rPr>
                <w:b/>
                <w:sz w:val="18"/>
              </w:rPr>
              <w:t>prijenosi</w:t>
            </w:r>
            <w:r>
              <w:rPr>
                <w:b/>
                <w:spacing w:val="-1"/>
                <w:sz w:val="18"/>
              </w:rPr>
              <w:t> </w:t>
            </w:r>
            <w:r>
              <w:rPr>
                <w:b/>
                <w:spacing w:val="-2"/>
                <w:sz w:val="18"/>
              </w:rPr>
              <w:t>između</w:t>
            </w:r>
          </w:p>
        </w:tc>
        <w:tc>
          <w:tcPr>
            <w:tcW w:w="1317" w:type="dxa"/>
          </w:tcPr>
          <w:p>
            <w:pPr>
              <w:pStyle w:val="TableParagraph"/>
              <w:spacing w:line="181" w:lineRule="exact"/>
              <w:ind w:right="104"/>
              <w:jc w:val="right"/>
              <w:rPr>
                <w:b/>
                <w:sz w:val="18"/>
              </w:rPr>
            </w:pPr>
            <w:r>
              <w:rPr>
                <w:b/>
                <w:spacing w:val="-2"/>
                <w:sz w:val="18"/>
              </w:rPr>
              <w:t>525.704,18</w:t>
            </w:r>
          </w:p>
        </w:tc>
        <w:tc>
          <w:tcPr>
            <w:tcW w:w="1357" w:type="dxa"/>
          </w:tcPr>
          <w:p>
            <w:pPr>
              <w:pStyle w:val="TableParagraph"/>
              <w:rPr>
                <w:rFonts w:ascii="Times New Roman"/>
                <w:sz w:val="14"/>
              </w:rPr>
            </w:pPr>
          </w:p>
        </w:tc>
        <w:tc>
          <w:tcPr>
            <w:tcW w:w="1407" w:type="dxa"/>
          </w:tcPr>
          <w:p>
            <w:pPr>
              <w:pStyle w:val="TableParagraph"/>
              <w:rPr>
                <w:rFonts w:ascii="Times New Roman"/>
                <w:sz w:val="14"/>
              </w:rPr>
            </w:pPr>
          </w:p>
        </w:tc>
        <w:tc>
          <w:tcPr>
            <w:tcW w:w="1249" w:type="dxa"/>
          </w:tcPr>
          <w:p>
            <w:pPr>
              <w:pStyle w:val="TableParagraph"/>
              <w:spacing w:line="181" w:lineRule="exact"/>
              <w:ind w:right="37"/>
              <w:jc w:val="right"/>
              <w:rPr>
                <w:b/>
                <w:sz w:val="18"/>
              </w:rPr>
            </w:pPr>
            <w:r>
              <w:rPr>
                <w:b/>
                <w:spacing w:val="-2"/>
                <w:sz w:val="18"/>
              </w:rPr>
              <w:t>264.646,41</w:t>
            </w:r>
          </w:p>
        </w:tc>
        <w:tc>
          <w:tcPr>
            <w:tcW w:w="844" w:type="dxa"/>
          </w:tcPr>
          <w:p>
            <w:pPr>
              <w:pStyle w:val="TableParagraph"/>
              <w:spacing w:line="181" w:lineRule="exact"/>
              <w:ind w:right="86"/>
              <w:jc w:val="right"/>
              <w:rPr>
                <w:b/>
                <w:sz w:val="18"/>
              </w:rPr>
            </w:pPr>
            <w:r>
              <w:rPr>
                <w:b/>
                <w:spacing w:val="-2"/>
                <w:sz w:val="18"/>
              </w:rPr>
              <w:t>50,34%</w:t>
            </w:r>
          </w:p>
        </w:tc>
        <w:tc>
          <w:tcPr>
            <w:tcW w:w="762" w:type="dxa"/>
          </w:tcPr>
          <w:p>
            <w:pPr>
              <w:pStyle w:val="TableParagraph"/>
              <w:rPr>
                <w:rFonts w:ascii="Times New Roman"/>
                <w:sz w:val="14"/>
              </w:rPr>
            </w:pPr>
          </w:p>
        </w:tc>
      </w:tr>
      <w:tr>
        <w:trPr>
          <w:trHeight w:val="200" w:hRule="atLeast"/>
        </w:trPr>
        <w:tc>
          <w:tcPr>
            <w:tcW w:w="3785" w:type="dxa"/>
          </w:tcPr>
          <w:p>
            <w:pPr>
              <w:pStyle w:val="TableParagraph"/>
              <w:spacing w:line="181" w:lineRule="exact"/>
              <w:ind w:right="167"/>
              <w:jc w:val="right"/>
              <w:rPr>
                <w:b/>
                <w:sz w:val="18"/>
              </w:rPr>
            </w:pPr>
            <w:r>
              <w:rPr>
                <w:b/>
                <w:sz w:val="18"/>
              </w:rPr>
              <w:t>proračunskih</w:t>
            </w:r>
            <w:r>
              <w:rPr>
                <w:b/>
                <w:spacing w:val="-4"/>
                <w:sz w:val="18"/>
              </w:rPr>
              <w:t> </w:t>
            </w:r>
            <w:r>
              <w:rPr>
                <w:b/>
                <w:sz w:val="18"/>
              </w:rPr>
              <w:t>korisnika</w:t>
            </w:r>
            <w:r>
              <w:rPr>
                <w:b/>
                <w:spacing w:val="-1"/>
                <w:sz w:val="18"/>
              </w:rPr>
              <w:t> </w:t>
            </w:r>
            <w:r>
              <w:rPr>
                <w:b/>
                <w:sz w:val="18"/>
              </w:rPr>
              <w:t>istog</w:t>
            </w:r>
            <w:r>
              <w:rPr>
                <w:b/>
                <w:spacing w:val="-1"/>
                <w:sz w:val="18"/>
              </w:rPr>
              <w:t> </w:t>
            </w:r>
            <w:r>
              <w:rPr>
                <w:b/>
                <w:spacing w:val="-2"/>
                <w:sz w:val="18"/>
              </w:rPr>
              <w:t>proračuna</w:t>
            </w:r>
          </w:p>
        </w:tc>
        <w:tc>
          <w:tcPr>
            <w:tcW w:w="1317" w:type="dxa"/>
          </w:tcPr>
          <w:p>
            <w:pPr>
              <w:pStyle w:val="TableParagraph"/>
              <w:rPr>
                <w:rFonts w:ascii="Times New Roman"/>
                <w:sz w:val="14"/>
              </w:rPr>
            </w:pPr>
          </w:p>
        </w:tc>
        <w:tc>
          <w:tcPr>
            <w:tcW w:w="1357" w:type="dxa"/>
          </w:tcPr>
          <w:p>
            <w:pPr>
              <w:pStyle w:val="TableParagraph"/>
              <w:rPr>
                <w:rFonts w:ascii="Times New Roman"/>
                <w:sz w:val="14"/>
              </w:rPr>
            </w:pPr>
          </w:p>
        </w:tc>
        <w:tc>
          <w:tcPr>
            <w:tcW w:w="1407" w:type="dxa"/>
          </w:tcPr>
          <w:p>
            <w:pPr>
              <w:pStyle w:val="TableParagraph"/>
              <w:rPr>
                <w:rFonts w:ascii="Times New Roman"/>
                <w:sz w:val="14"/>
              </w:rPr>
            </w:pPr>
          </w:p>
        </w:tc>
        <w:tc>
          <w:tcPr>
            <w:tcW w:w="1249" w:type="dxa"/>
          </w:tcPr>
          <w:p>
            <w:pPr>
              <w:pStyle w:val="TableParagraph"/>
              <w:rPr>
                <w:rFonts w:ascii="Times New Roman"/>
                <w:sz w:val="14"/>
              </w:rPr>
            </w:pPr>
          </w:p>
        </w:tc>
        <w:tc>
          <w:tcPr>
            <w:tcW w:w="844" w:type="dxa"/>
          </w:tcPr>
          <w:p>
            <w:pPr>
              <w:pStyle w:val="TableParagraph"/>
              <w:rPr>
                <w:rFonts w:ascii="Times New Roman"/>
                <w:sz w:val="14"/>
              </w:rPr>
            </w:pPr>
          </w:p>
        </w:tc>
        <w:tc>
          <w:tcPr>
            <w:tcW w:w="762" w:type="dxa"/>
          </w:tcPr>
          <w:p>
            <w:pPr>
              <w:pStyle w:val="TableParagraph"/>
              <w:rPr>
                <w:rFonts w:ascii="Times New Roman"/>
                <w:sz w:val="14"/>
              </w:rPr>
            </w:pPr>
          </w:p>
        </w:tc>
      </w:tr>
      <w:tr>
        <w:trPr>
          <w:trHeight w:val="207" w:hRule="atLeast"/>
        </w:trPr>
        <w:tc>
          <w:tcPr>
            <w:tcW w:w="3785" w:type="dxa"/>
          </w:tcPr>
          <w:p>
            <w:pPr>
              <w:pStyle w:val="TableParagraph"/>
              <w:spacing w:line="187" w:lineRule="exact"/>
              <w:ind w:left="225"/>
              <w:rPr>
                <w:b/>
                <w:sz w:val="18"/>
              </w:rPr>
            </w:pPr>
            <w:r>
              <w:rPr>
                <w:b/>
                <w:sz w:val="18"/>
              </w:rPr>
              <w:t>temeljem</w:t>
            </w:r>
            <w:r>
              <w:rPr>
                <w:b/>
                <w:spacing w:val="-1"/>
                <w:sz w:val="18"/>
              </w:rPr>
              <w:t> </w:t>
            </w:r>
            <w:r>
              <w:rPr>
                <w:b/>
                <w:sz w:val="18"/>
              </w:rPr>
              <w:t>prijenosa</w:t>
            </w:r>
            <w:r>
              <w:rPr>
                <w:b/>
                <w:spacing w:val="-1"/>
                <w:sz w:val="18"/>
              </w:rPr>
              <w:t> </w:t>
            </w:r>
            <w:r>
              <w:rPr>
                <w:b/>
                <w:sz w:val="18"/>
              </w:rPr>
              <w:t>EU</w:t>
            </w:r>
            <w:r>
              <w:rPr>
                <w:b/>
                <w:spacing w:val="-1"/>
                <w:sz w:val="18"/>
              </w:rPr>
              <w:t> </w:t>
            </w:r>
            <w:r>
              <w:rPr>
                <w:b/>
                <w:spacing w:val="-2"/>
                <w:sz w:val="18"/>
              </w:rPr>
              <w:t>sredstava</w:t>
            </w:r>
          </w:p>
        </w:tc>
        <w:tc>
          <w:tcPr>
            <w:tcW w:w="1317" w:type="dxa"/>
          </w:tcPr>
          <w:p>
            <w:pPr>
              <w:pStyle w:val="TableParagraph"/>
              <w:rPr>
                <w:rFonts w:ascii="Times New Roman"/>
                <w:sz w:val="14"/>
              </w:rPr>
            </w:pPr>
          </w:p>
        </w:tc>
        <w:tc>
          <w:tcPr>
            <w:tcW w:w="1357" w:type="dxa"/>
          </w:tcPr>
          <w:p>
            <w:pPr>
              <w:pStyle w:val="TableParagraph"/>
              <w:rPr>
                <w:rFonts w:ascii="Times New Roman"/>
                <w:sz w:val="14"/>
              </w:rPr>
            </w:pPr>
          </w:p>
        </w:tc>
        <w:tc>
          <w:tcPr>
            <w:tcW w:w="1407" w:type="dxa"/>
          </w:tcPr>
          <w:p>
            <w:pPr>
              <w:pStyle w:val="TableParagraph"/>
              <w:rPr>
                <w:rFonts w:ascii="Times New Roman"/>
                <w:sz w:val="14"/>
              </w:rPr>
            </w:pPr>
          </w:p>
        </w:tc>
        <w:tc>
          <w:tcPr>
            <w:tcW w:w="1249" w:type="dxa"/>
          </w:tcPr>
          <w:p>
            <w:pPr>
              <w:pStyle w:val="TableParagraph"/>
              <w:rPr>
                <w:rFonts w:ascii="Times New Roman"/>
                <w:sz w:val="14"/>
              </w:rPr>
            </w:pPr>
          </w:p>
        </w:tc>
        <w:tc>
          <w:tcPr>
            <w:tcW w:w="844" w:type="dxa"/>
          </w:tcPr>
          <w:p>
            <w:pPr>
              <w:pStyle w:val="TableParagraph"/>
              <w:rPr>
                <w:rFonts w:ascii="Times New Roman"/>
                <w:sz w:val="14"/>
              </w:rPr>
            </w:pPr>
          </w:p>
        </w:tc>
        <w:tc>
          <w:tcPr>
            <w:tcW w:w="762" w:type="dxa"/>
          </w:tcPr>
          <w:p>
            <w:pPr>
              <w:pStyle w:val="TableParagraph"/>
              <w:rPr>
                <w:rFonts w:ascii="Times New Roman"/>
                <w:sz w:val="14"/>
              </w:rPr>
            </w:pPr>
          </w:p>
        </w:tc>
      </w:tr>
      <w:tr>
        <w:trPr>
          <w:trHeight w:val="207" w:hRule="atLeast"/>
        </w:trPr>
        <w:tc>
          <w:tcPr>
            <w:tcW w:w="3785" w:type="dxa"/>
          </w:tcPr>
          <w:p>
            <w:pPr>
              <w:pStyle w:val="TableParagraph"/>
              <w:spacing w:line="187" w:lineRule="exact"/>
              <w:ind w:left="225"/>
              <w:rPr>
                <w:b/>
                <w:sz w:val="18"/>
              </w:rPr>
            </w:pPr>
            <w:r>
              <w:rPr>
                <w:b/>
                <w:sz w:val="18"/>
              </w:rPr>
              <w:t>3694</w:t>
            </w:r>
            <w:r>
              <w:rPr>
                <w:b/>
                <w:spacing w:val="-1"/>
                <w:sz w:val="18"/>
              </w:rPr>
              <w:t> </w:t>
            </w:r>
            <w:r>
              <w:rPr>
                <w:b/>
                <w:sz w:val="18"/>
              </w:rPr>
              <w:t>Kapitalni</w:t>
            </w:r>
            <w:r>
              <w:rPr>
                <w:b/>
                <w:spacing w:val="-1"/>
                <w:sz w:val="18"/>
              </w:rPr>
              <w:t> </w:t>
            </w:r>
            <w:r>
              <w:rPr>
                <w:b/>
                <w:sz w:val="18"/>
              </w:rPr>
              <w:t>prijenosi</w:t>
            </w:r>
            <w:r>
              <w:rPr>
                <w:b/>
                <w:spacing w:val="-1"/>
                <w:sz w:val="18"/>
              </w:rPr>
              <w:t> </w:t>
            </w:r>
            <w:r>
              <w:rPr>
                <w:b/>
                <w:spacing w:val="-2"/>
                <w:sz w:val="18"/>
              </w:rPr>
              <w:t>između</w:t>
            </w:r>
          </w:p>
        </w:tc>
        <w:tc>
          <w:tcPr>
            <w:tcW w:w="1317" w:type="dxa"/>
          </w:tcPr>
          <w:p>
            <w:pPr>
              <w:pStyle w:val="TableParagraph"/>
              <w:spacing w:line="187" w:lineRule="exact"/>
              <w:ind w:right="104"/>
              <w:jc w:val="right"/>
              <w:rPr>
                <w:b/>
                <w:sz w:val="18"/>
              </w:rPr>
            </w:pPr>
            <w:r>
              <w:rPr>
                <w:b/>
                <w:spacing w:val="-2"/>
                <w:sz w:val="18"/>
              </w:rPr>
              <w:t>96.122,51</w:t>
            </w:r>
          </w:p>
        </w:tc>
        <w:tc>
          <w:tcPr>
            <w:tcW w:w="1357" w:type="dxa"/>
          </w:tcPr>
          <w:p>
            <w:pPr>
              <w:pStyle w:val="TableParagraph"/>
              <w:rPr>
                <w:rFonts w:ascii="Times New Roman"/>
                <w:sz w:val="14"/>
              </w:rPr>
            </w:pPr>
          </w:p>
        </w:tc>
        <w:tc>
          <w:tcPr>
            <w:tcW w:w="1407" w:type="dxa"/>
          </w:tcPr>
          <w:p>
            <w:pPr>
              <w:pStyle w:val="TableParagraph"/>
              <w:rPr>
                <w:rFonts w:ascii="Times New Roman"/>
                <w:sz w:val="14"/>
              </w:rPr>
            </w:pPr>
          </w:p>
        </w:tc>
        <w:tc>
          <w:tcPr>
            <w:tcW w:w="1249" w:type="dxa"/>
          </w:tcPr>
          <w:p>
            <w:pPr>
              <w:pStyle w:val="TableParagraph"/>
              <w:spacing w:line="187" w:lineRule="exact"/>
              <w:ind w:right="37"/>
              <w:jc w:val="right"/>
              <w:rPr>
                <w:b/>
                <w:sz w:val="18"/>
              </w:rPr>
            </w:pPr>
            <w:r>
              <w:rPr>
                <w:b/>
                <w:spacing w:val="-2"/>
                <w:sz w:val="18"/>
              </w:rPr>
              <w:t>529.060,45</w:t>
            </w:r>
          </w:p>
        </w:tc>
        <w:tc>
          <w:tcPr>
            <w:tcW w:w="844" w:type="dxa"/>
          </w:tcPr>
          <w:p>
            <w:pPr>
              <w:pStyle w:val="TableParagraph"/>
              <w:spacing w:line="187" w:lineRule="exact"/>
              <w:ind w:right="86"/>
              <w:jc w:val="right"/>
              <w:rPr>
                <w:b/>
                <w:sz w:val="18"/>
              </w:rPr>
            </w:pPr>
            <w:r>
              <w:rPr>
                <w:b/>
                <w:spacing w:val="-2"/>
                <w:sz w:val="18"/>
              </w:rPr>
              <w:t>550,40%</w:t>
            </w:r>
          </w:p>
        </w:tc>
        <w:tc>
          <w:tcPr>
            <w:tcW w:w="762" w:type="dxa"/>
          </w:tcPr>
          <w:p>
            <w:pPr>
              <w:pStyle w:val="TableParagraph"/>
              <w:rPr>
                <w:rFonts w:ascii="Times New Roman"/>
                <w:sz w:val="14"/>
              </w:rPr>
            </w:pPr>
          </w:p>
        </w:tc>
      </w:tr>
      <w:tr>
        <w:trPr>
          <w:trHeight w:val="200" w:hRule="atLeast"/>
        </w:trPr>
        <w:tc>
          <w:tcPr>
            <w:tcW w:w="3785" w:type="dxa"/>
          </w:tcPr>
          <w:p>
            <w:pPr>
              <w:pStyle w:val="TableParagraph"/>
              <w:spacing w:line="181" w:lineRule="exact"/>
              <w:ind w:right="167"/>
              <w:jc w:val="right"/>
              <w:rPr>
                <w:b/>
                <w:sz w:val="18"/>
              </w:rPr>
            </w:pPr>
            <w:r>
              <w:rPr>
                <w:b/>
                <w:sz w:val="18"/>
              </w:rPr>
              <w:t>proračunskih</w:t>
            </w:r>
            <w:r>
              <w:rPr>
                <w:b/>
                <w:spacing w:val="-4"/>
                <w:sz w:val="18"/>
              </w:rPr>
              <w:t> </w:t>
            </w:r>
            <w:r>
              <w:rPr>
                <w:b/>
                <w:sz w:val="18"/>
              </w:rPr>
              <w:t>korisnika</w:t>
            </w:r>
            <w:r>
              <w:rPr>
                <w:b/>
                <w:spacing w:val="-1"/>
                <w:sz w:val="18"/>
              </w:rPr>
              <w:t> </w:t>
            </w:r>
            <w:r>
              <w:rPr>
                <w:b/>
                <w:sz w:val="18"/>
              </w:rPr>
              <w:t>istog</w:t>
            </w:r>
            <w:r>
              <w:rPr>
                <w:b/>
                <w:spacing w:val="-1"/>
                <w:sz w:val="18"/>
              </w:rPr>
              <w:t> </w:t>
            </w:r>
            <w:r>
              <w:rPr>
                <w:b/>
                <w:spacing w:val="-2"/>
                <w:sz w:val="18"/>
              </w:rPr>
              <w:t>proračuna</w:t>
            </w:r>
          </w:p>
        </w:tc>
        <w:tc>
          <w:tcPr>
            <w:tcW w:w="1317" w:type="dxa"/>
          </w:tcPr>
          <w:p>
            <w:pPr>
              <w:pStyle w:val="TableParagraph"/>
              <w:rPr>
                <w:rFonts w:ascii="Times New Roman"/>
                <w:sz w:val="14"/>
              </w:rPr>
            </w:pPr>
          </w:p>
        </w:tc>
        <w:tc>
          <w:tcPr>
            <w:tcW w:w="1357" w:type="dxa"/>
          </w:tcPr>
          <w:p>
            <w:pPr>
              <w:pStyle w:val="TableParagraph"/>
              <w:rPr>
                <w:rFonts w:ascii="Times New Roman"/>
                <w:sz w:val="14"/>
              </w:rPr>
            </w:pPr>
          </w:p>
        </w:tc>
        <w:tc>
          <w:tcPr>
            <w:tcW w:w="1407" w:type="dxa"/>
          </w:tcPr>
          <w:p>
            <w:pPr>
              <w:pStyle w:val="TableParagraph"/>
              <w:rPr>
                <w:rFonts w:ascii="Times New Roman"/>
                <w:sz w:val="14"/>
              </w:rPr>
            </w:pPr>
          </w:p>
        </w:tc>
        <w:tc>
          <w:tcPr>
            <w:tcW w:w="1249" w:type="dxa"/>
          </w:tcPr>
          <w:p>
            <w:pPr>
              <w:pStyle w:val="TableParagraph"/>
              <w:rPr>
                <w:rFonts w:ascii="Times New Roman"/>
                <w:sz w:val="14"/>
              </w:rPr>
            </w:pPr>
          </w:p>
        </w:tc>
        <w:tc>
          <w:tcPr>
            <w:tcW w:w="844" w:type="dxa"/>
          </w:tcPr>
          <w:p>
            <w:pPr>
              <w:pStyle w:val="TableParagraph"/>
              <w:rPr>
                <w:rFonts w:ascii="Times New Roman"/>
                <w:sz w:val="14"/>
              </w:rPr>
            </w:pPr>
          </w:p>
        </w:tc>
        <w:tc>
          <w:tcPr>
            <w:tcW w:w="762" w:type="dxa"/>
          </w:tcPr>
          <w:p>
            <w:pPr>
              <w:pStyle w:val="TableParagraph"/>
              <w:rPr>
                <w:rFonts w:ascii="Times New Roman"/>
                <w:sz w:val="14"/>
              </w:rPr>
            </w:pPr>
          </w:p>
        </w:tc>
      </w:tr>
      <w:tr>
        <w:trPr>
          <w:trHeight w:val="207" w:hRule="atLeast"/>
        </w:trPr>
        <w:tc>
          <w:tcPr>
            <w:tcW w:w="3785" w:type="dxa"/>
          </w:tcPr>
          <w:p>
            <w:pPr>
              <w:pStyle w:val="TableParagraph"/>
              <w:spacing w:line="187" w:lineRule="exact"/>
              <w:ind w:left="225"/>
              <w:rPr>
                <w:b/>
                <w:sz w:val="18"/>
              </w:rPr>
            </w:pPr>
            <w:r>
              <w:rPr>
                <w:b/>
                <w:sz w:val="18"/>
              </w:rPr>
              <w:t>temeljem</w:t>
            </w:r>
            <w:r>
              <w:rPr>
                <w:b/>
                <w:spacing w:val="-1"/>
                <w:sz w:val="18"/>
              </w:rPr>
              <w:t> </w:t>
            </w:r>
            <w:r>
              <w:rPr>
                <w:b/>
                <w:sz w:val="18"/>
              </w:rPr>
              <w:t>prijenosa</w:t>
            </w:r>
            <w:r>
              <w:rPr>
                <w:b/>
                <w:spacing w:val="-1"/>
                <w:sz w:val="18"/>
              </w:rPr>
              <w:t> </w:t>
            </w:r>
            <w:r>
              <w:rPr>
                <w:b/>
                <w:sz w:val="18"/>
              </w:rPr>
              <w:t>EU</w:t>
            </w:r>
            <w:r>
              <w:rPr>
                <w:b/>
                <w:spacing w:val="-1"/>
                <w:sz w:val="18"/>
              </w:rPr>
              <w:t> </w:t>
            </w:r>
            <w:r>
              <w:rPr>
                <w:b/>
                <w:spacing w:val="-2"/>
                <w:sz w:val="18"/>
              </w:rPr>
              <w:t>sredstava</w:t>
            </w:r>
          </w:p>
        </w:tc>
        <w:tc>
          <w:tcPr>
            <w:tcW w:w="1317" w:type="dxa"/>
          </w:tcPr>
          <w:p>
            <w:pPr>
              <w:pStyle w:val="TableParagraph"/>
              <w:rPr>
                <w:rFonts w:ascii="Times New Roman"/>
                <w:sz w:val="14"/>
              </w:rPr>
            </w:pPr>
          </w:p>
        </w:tc>
        <w:tc>
          <w:tcPr>
            <w:tcW w:w="1357" w:type="dxa"/>
          </w:tcPr>
          <w:p>
            <w:pPr>
              <w:pStyle w:val="TableParagraph"/>
              <w:rPr>
                <w:rFonts w:ascii="Times New Roman"/>
                <w:sz w:val="14"/>
              </w:rPr>
            </w:pPr>
          </w:p>
        </w:tc>
        <w:tc>
          <w:tcPr>
            <w:tcW w:w="1407" w:type="dxa"/>
          </w:tcPr>
          <w:p>
            <w:pPr>
              <w:pStyle w:val="TableParagraph"/>
              <w:rPr>
                <w:rFonts w:ascii="Times New Roman"/>
                <w:sz w:val="14"/>
              </w:rPr>
            </w:pPr>
          </w:p>
        </w:tc>
        <w:tc>
          <w:tcPr>
            <w:tcW w:w="1249" w:type="dxa"/>
          </w:tcPr>
          <w:p>
            <w:pPr>
              <w:pStyle w:val="TableParagraph"/>
              <w:rPr>
                <w:rFonts w:ascii="Times New Roman"/>
                <w:sz w:val="14"/>
              </w:rPr>
            </w:pPr>
          </w:p>
        </w:tc>
        <w:tc>
          <w:tcPr>
            <w:tcW w:w="844" w:type="dxa"/>
          </w:tcPr>
          <w:p>
            <w:pPr>
              <w:pStyle w:val="TableParagraph"/>
              <w:rPr>
                <w:rFonts w:ascii="Times New Roman"/>
                <w:sz w:val="14"/>
              </w:rPr>
            </w:pPr>
          </w:p>
        </w:tc>
        <w:tc>
          <w:tcPr>
            <w:tcW w:w="762" w:type="dxa"/>
          </w:tcPr>
          <w:p>
            <w:pPr>
              <w:pStyle w:val="TableParagraph"/>
              <w:rPr>
                <w:rFonts w:ascii="Times New Roman"/>
                <w:sz w:val="14"/>
              </w:rPr>
            </w:pPr>
          </w:p>
        </w:tc>
      </w:tr>
      <w:tr>
        <w:trPr>
          <w:trHeight w:val="207" w:hRule="atLeast"/>
        </w:trPr>
        <w:tc>
          <w:tcPr>
            <w:tcW w:w="3785" w:type="dxa"/>
          </w:tcPr>
          <w:p>
            <w:pPr>
              <w:pStyle w:val="TableParagraph"/>
              <w:spacing w:line="187" w:lineRule="exact"/>
              <w:ind w:left="120"/>
              <w:rPr>
                <w:b/>
                <w:sz w:val="18"/>
              </w:rPr>
            </w:pPr>
            <w:r>
              <w:rPr>
                <w:b/>
                <w:sz w:val="18"/>
              </w:rPr>
              <w:t>37</w:t>
            </w:r>
            <w:r>
              <w:rPr>
                <w:b/>
                <w:spacing w:val="-2"/>
                <w:sz w:val="18"/>
              </w:rPr>
              <w:t> </w:t>
            </w:r>
            <w:r>
              <w:rPr>
                <w:b/>
                <w:sz w:val="18"/>
              </w:rPr>
              <w:t>Naknade</w:t>
            </w:r>
            <w:r>
              <w:rPr>
                <w:b/>
                <w:spacing w:val="-1"/>
                <w:sz w:val="18"/>
              </w:rPr>
              <w:t> </w:t>
            </w:r>
            <w:r>
              <w:rPr>
                <w:b/>
                <w:sz w:val="18"/>
              </w:rPr>
              <w:t>građanima</w:t>
            </w:r>
            <w:r>
              <w:rPr>
                <w:b/>
                <w:spacing w:val="-2"/>
                <w:sz w:val="18"/>
              </w:rPr>
              <w:t> </w:t>
            </w:r>
            <w:r>
              <w:rPr>
                <w:b/>
                <w:sz w:val="18"/>
              </w:rPr>
              <w:t>i</w:t>
            </w:r>
            <w:r>
              <w:rPr>
                <w:b/>
                <w:spacing w:val="-1"/>
                <w:sz w:val="18"/>
              </w:rPr>
              <w:t> </w:t>
            </w:r>
            <w:r>
              <w:rPr>
                <w:b/>
                <w:sz w:val="18"/>
              </w:rPr>
              <w:t>kućanstvima</w:t>
            </w:r>
            <w:r>
              <w:rPr>
                <w:b/>
                <w:spacing w:val="-2"/>
                <w:sz w:val="18"/>
              </w:rPr>
              <w:t> </w:t>
            </w:r>
            <w:r>
              <w:rPr>
                <w:b/>
                <w:spacing w:val="-5"/>
                <w:sz w:val="18"/>
              </w:rPr>
              <w:t>na</w:t>
            </w:r>
          </w:p>
        </w:tc>
        <w:tc>
          <w:tcPr>
            <w:tcW w:w="1317" w:type="dxa"/>
          </w:tcPr>
          <w:p>
            <w:pPr>
              <w:pStyle w:val="TableParagraph"/>
              <w:spacing w:line="187" w:lineRule="exact"/>
              <w:ind w:right="104"/>
              <w:jc w:val="right"/>
              <w:rPr>
                <w:b/>
                <w:sz w:val="18"/>
              </w:rPr>
            </w:pPr>
            <w:r>
              <w:rPr>
                <w:b/>
                <w:spacing w:val="-2"/>
                <w:sz w:val="18"/>
              </w:rPr>
              <w:t>740.204,05</w:t>
            </w:r>
          </w:p>
        </w:tc>
        <w:tc>
          <w:tcPr>
            <w:tcW w:w="1357" w:type="dxa"/>
          </w:tcPr>
          <w:p>
            <w:pPr>
              <w:pStyle w:val="TableParagraph"/>
              <w:spacing w:line="187" w:lineRule="exact"/>
              <w:ind w:right="96"/>
              <w:jc w:val="right"/>
              <w:rPr>
                <w:b/>
                <w:sz w:val="18"/>
              </w:rPr>
            </w:pPr>
            <w:r>
              <w:rPr>
                <w:b/>
                <w:spacing w:val="-2"/>
                <w:sz w:val="18"/>
              </w:rPr>
              <w:t>926.584,00</w:t>
            </w:r>
          </w:p>
        </w:tc>
        <w:tc>
          <w:tcPr>
            <w:tcW w:w="1407" w:type="dxa"/>
          </w:tcPr>
          <w:p>
            <w:pPr>
              <w:pStyle w:val="TableParagraph"/>
              <w:spacing w:line="187" w:lineRule="exact"/>
              <w:ind w:right="153"/>
              <w:jc w:val="right"/>
              <w:rPr>
                <w:b/>
                <w:sz w:val="18"/>
              </w:rPr>
            </w:pPr>
            <w:r>
              <w:rPr>
                <w:b/>
                <w:spacing w:val="-2"/>
                <w:sz w:val="18"/>
              </w:rPr>
              <w:t>926.584,00</w:t>
            </w:r>
          </w:p>
        </w:tc>
        <w:tc>
          <w:tcPr>
            <w:tcW w:w="1249" w:type="dxa"/>
          </w:tcPr>
          <w:p>
            <w:pPr>
              <w:pStyle w:val="TableParagraph"/>
              <w:spacing w:line="187" w:lineRule="exact"/>
              <w:ind w:right="37"/>
              <w:jc w:val="right"/>
              <w:rPr>
                <w:b/>
                <w:sz w:val="18"/>
              </w:rPr>
            </w:pPr>
            <w:r>
              <w:rPr>
                <w:b/>
                <w:spacing w:val="-2"/>
                <w:sz w:val="18"/>
              </w:rPr>
              <w:t>812.616,31</w:t>
            </w:r>
          </w:p>
        </w:tc>
        <w:tc>
          <w:tcPr>
            <w:tcW w:w="844" w:type="dxa"/>
          </w:tcPr>
          <w:p>
            <w:pPr>
              <w:pStyle w:val="TableParagraph"/>
              <w:spacing w:line="187" w:lineRule="exact"/>
              <w:ind w:right="86"/>
              <w:jc w:val="right"/>
              <w:rPr>
                <w:b/>
                <w:sz w:val="18"/>
              </w:rPr>
            </w:pPr>
            <w:r>
              <w:rPr>
                <w:b/>
                <w:spacing w:val="-2"/>
                <w:sz w:val="18"/>
              </w:rPr>
              <w:t>109,78%</w:t>
            </w:r>
          </w:p>
        </w:tc>
        <w:tc>
          <w:tcPr>
            <w:tcW w:w="762" w:type="dxa"/>
          </w:tcPr>
          <w:p>
            <w:pPr>
              <w:pStyle w:val="TableParagraph"/>
              <w:spacing w:line="187" w:lineRule="exact"/>
              <w:ind w:left="40"/>
              <w:jc w:val="center"/>
              <w:rPr>
                <w:b/>
                <w:sz w:val="18"/>
              </w:rPr>
            </w:pPr>
            <w:r>
              <w:rPr>
                <w:b/>
                <w:spacing w:val="-2"/>
                <w:sz w:val="18"/>
              </w:rPr>
              <w:t>87,70%</w:t>
            </w:r>
          </w:p>
        </w:tc>
      </w:tr>
      <w:tr>
        <w:trPr>
          <w:trHeight w:val="202" w:hRule="atLeast"/>
        </w:trPr>
        <w:tc>
          <w:tcPr>
            <w:tcW w:w="3785" w:type="dxa"/>
          </w:tcPr>
          <w:p>
            <w:pPr>
              <w:pStyle w:val="TableParagraph"/>
              <w:spacing w:line="182" w:lineRule="exact"/>
              <w:ind w:left="120"/>
              <w:rPr>
                <w:b/>
                <w:sz w:val="18"/>
              </w:rPr>
            </w:pPr>
            <w:r>
              <w:rPr>
                <w:b/>
                <w:sz w:val="18"/>
              </w:rPr>
              <w:t>temelju</w:t>
            </w:r>
            <w:r>
              <w:rPr>
                <w:b/>
                <w:spacing w:val="-1"/>
                <w:sz w:val="18"/>
              </w:rPr>
              <w:t> </w:t>
            </w:r>
            <w:r>
              <w:rPr>
                <w:b/>
                <w:sz w:val="18"/>
              </w:rPr>
              <w:t>osiguranja</w:t>
            </w:r>
            <w:r>
              <w:rPr>
                <w:b/>
                <w:spacing w:val="-1"/>
                <w:sz w:val="18"/>
              </w:rPr>
              <w:t> </w:t>
            </w:r>
            <w:r>
              <w:rPr>
                <w:b/>
                <w:sz w:val="18"/>
              </w:rPr>
              <w:t>i</w:t>
            </w:r>
            <w:r>
              <w:rPr>
                <w:b/>
                <w:spacing w:val="-1"/>
                <w:sz w:val="18"/>
              </w:rPr>
              <w:t> </w:t>
            </w:r>
            <w:r>
              <w:rPr>
                <w:b/>
                <w:sz w:val="18"/>
              </w:rPr>
              <w:t>druge</w:t>
            </w:r>
            <w:r>
              <w:rPr>
                <w:b/>
                <w:spacing w:val="-1"/>
                <w:sz w:val="18"/>
              </w:rPr>
              <w:t> </w:t>
            </w:r>
            <w:r>
              <w:rPr>
                <w:b/>
                <w:spacing w:val="-2"/>
                <w:sz w:val="18"/>
              </w:rPr>
              <w:t>naknade</w:t>
            </w:r>
          </w:p>
        </w:tc>
        <w:tc>
          <w:tcPr>
            <w:tcW w:w="1317" w:type="dxa"/>
          </w:tcPr>
          <w:p>
            <w:pPr>
              <w:pStyle w:val="TableParagraph"/>
              <w:rPr>
                <w:rFonts w:ascii="Times New Roman"/>
                <w:sz w:val="14"/>
              </w:rPr>
            </w:pPr>
          </w:p>
        </w:tc>
        <w:tc>
          <w:tcPr>
            <w:tcW w:w="1357" w:type="dxa"/>
          </w:tcPr>
          <w:p>
            <w:pPr>
              <w:pStyle w:val="TableParagraph"/>
              <w:rPr>
                <w:rFonts w:ascii="Times New Roman"/>
                <w:sz w:val="14"/>
              </w:rPr>
            </w:pPr>
          </w:p>
        </w:tc>
        <w:tc>
          <w:tcPr>
            <w:tcW w:w="1407" w:type="dxa"/>
          </w:tcPr>
          <w:p>
            <w:pPr>
              <w:pStyle w:val="TableParagraph"/>
              <w:rPr>
                <w:rFonts w:ascii="Times New Roman"/>
                <w:sz w:val="14"/>
              </w:rPr>
            </w:pPr>
          </w:p>
        </w:tc>
        <w:tc>
          <w:tcPr>
            <w:tcW w:w="1249" w:type="dxa"/>
          </w:tcPr>
          <w:p>
            <w:pPr>
              <w:pStyle w:val="TableParagraph"/>
              <w:rPr>
                <w:rFonts w:ascii="Times New Roman"/>
                <w:sz w:val="14"/>
              </w:rPr>
            </w:pPr>
          </w:p>
        </w:tc>
        <w:tc>
          <w:tcPr>
            <w:tcW w:w="844" w:type="dxa"/>
          </w:tcPr>
          <w:p>
            <w:pPr>
              <w:pStyle w:val="TableParagraph"/>
              <w:rPr>
                <w:rFonts w:ascii="Times New Roman"/>
                <w:sz w:val="14"/>
              </w:rPr>
            </w:pPr>
          </w:p>
        </w:tc>
        <w:tc>
          <w:tcPr>
            <w:tcW w:w="762" w:type="dxa"/>
          </w:tcPr>
          <w:p>
            <w:pPr>
              <w:pStyle w:val="TableParagraph"/>
              <w:rPr>
                <w:rFonts w:ascii="Times New Roman"/>
                <w:sz w:val="14"/>
              </w:rPr>
            </w:pPr>
          </w:p>
        </w:tc>
      </w:tr>
      <w:tr>
        <w:trPr>
          <w:trHeight w:val="202" w:hRule="atLeast"/>
        </w:trPr>
        <w:tc>
          <w:tcPr>
            <w:tcW w:w="3785" w:type="dxa"/>
          </w:tcPr>
          <w:p>
            <w:pPr>
              <w:pStyle w:val="TableParagraph"/>
              <w:spacing w:line="183" w:lineRule="exact"/>
              <w:ind w:left="180"/>
              <w:rPr>
                <w:b/>
                <w:sz w:val="18"/>
              </w:rPr>
            </w:pPr>
            <w:r>
              <w:rPr>
                <w:b/>
                <w:sz w:val="18"/>
              </w:rPr>
              <w:t>372</w:t>
            </w:r>
            <w:r>
              <w:rPr>
                <w:b/>
                <w:spacing w:val="-2"/>
                <w:sz w:val="18"/>
              </w:rPr>
              <w:t> </w:t>
            </w:r>
            <w:r>
              <w:rPr>
                <w:b/>
                <w:sz w:val="18"/>
              </w:rPr>
              <w:t>Ostale</w:t>
            </w:r>
            <w:r>
              <w:rPr>
                <w:b/>
                <w:spacing w:val="-1"/>
                <w:sz w:val="18"/>
              </w:rPr>
              <w:t> </w:t>
            </w:r>
            <w:r>
              <w:rPr>
                <w:b/>
                <w:sz w:val="18"/>
              </w:rPr>
              <w:t>naknade</w:t>
            </w:r>
            <w:r>
              <w:rPr>
                <w:b/>
                <w:spacing w:val="-1"/>
                <w:sz w:val="18"/>
              </w:rPr>
              <w:t> </w:t>
            </w:r>
            <w:r>
              <w:rPr>
                <w:b/>
                <w:sz w:val="18"/>
              </w:rPr>
              <w:t>građanima</w:t>
            </w:r>
            <w:r>
              <w:rPr>
                <w:b/>
                <w:spacing w:val="-2"/>
                <w:sz w:val="18"/>
              </w:rPr>
              <w:t> </w:t>
            </w:r>
            <w:r>
              <w:rPr>
                <w:b/>
                <w:spacing w:val="-10"/>
                <w:sz w:val="18"/>
              </w:rPr>
              <w:t>i</w:t>
            </w:r>
          </w:p>
        </w:tc>
        <w:tc>
          <w:tcPr>
            <w:tcW w:w="1317" w:type="dxa"/>
          </w:tcPr>
          <w:p>
            <w:pPr>
              <w:pStyle w:val="TableParagraph"/>
              <w:spacing w:line="183" w:lineRule="exact"/>
              <w:ind w:right="104"/>
              <w:jc w:val="right"/>
              <w:rPr>
                <w:b/>
                <w:sz w:val="18"/>
              </w:rPr>
            </w:pPr>
            <w:r>
              <w:rPr>
                <w:b/>
                <w:spacing w:val="-2"/>
                <w:sz w:val="18"/>
              </w:rPr>
              <w:t>740.204,05</w:t>
            </w:r>
          </w:p>
        </w:tc>
        <w:tc>
          <w:tcPr>
            <w:tcW w:w="1357" w:type="dxa"/>
          </w:tcPr>
          <w:p>
            <w:pPr>
              <w:pStyle w:val="TableParagraph"/>
              <w:rPr>
                <w:rFonts w:ascii="Times New Roman"/>
                <w:sz w:val="14"/>
              </w:rPr>
            </w:pPr>
          </w:p>
        </w:tc>
        <w:tc>
          <w:tcPr>
            <w:tcW w:w="1407" w:type="dxa"/>
          </w:tcPr>
          <w:p>
            <w:pPr>
              <w:pStyle w:val="TableParagraph"/>
              <w:rPr>
                <w:rFonts w:ascii="Times New Roman"/>
                <w:sz w:val="14"/>
              </w:rPr>
            </w:pPr>
          </w:p>
        </w:tc>
        <w:tc>
          <w:tcPr>
            <w:tcW w:w="1249" w:type="dxa"/>
          </w:tcPr>
          <w:p>
            <w:pPr>
              <w:pStyle w:val="TableParagraph"/>
              <w:spacing w:line="183" w:lineRule="exact"/>
              <w:ind w:right="37"/>
              <w:jc w:val="right"/>
              <w:rPr>
                <w:b/>
                <w:sz w:val="18"/>
              </w:rPr>
            </w:pPr>
            <w:r>
              <w:rPr>
                <w:b/>
                <w:spacing w:val="-2"/>
                <w:sz w:val="18"/>
              </w:rPr>
              <w:t>812.616,31</w:t>
            </w:r>
          </w:p>
        </w:tc>
        <w:tc>
          <w:tcPr>
            <w:tcW w:w="844" w:type="dxa"/>
          </w:tcPr>
          <w:p>
            <w:pPr>
              <w:pStyle w:val="TableParagraph"/>
              <w:spacing w:line="183" w:lineRule="exact"/>
              <w:ind w:right="86"/>
              <w:jc w:val="right"/>
              <w:rPr>
                <w:b/>
                <w:sz w:val="18"/>
              </w:rPr>
            </w:pPr>
            <w:r>
              <w:rPr>
                <w:b/>
                <w:spacing w:val="-2"/>
                <w:sz w:val="18"/>
              </w:rPr>
              <w:t>109,78%</w:t>
            </w:r>
          </w:p>
        </w:tc>
        <w:tc>
          <w:tcPr>
            <w:tcW w:w="762" w:type="dxa"/>
          </w:tcPr>
          <w:p>
            <w:pPr>
              <w:pStyle w:val="TableParagraph"/>
              <w:rPr>
                <w:rFonts w:ascii="Times New Roman"/>
                <w:sz w:val="14"/>
              </w:rPr>
            </w:pPr>
          </w:p>
        </w:tc>
      </w:tr>
      <w:tr>
        <w:trPr>
          <w:trHeight w:val="202" w:hRule="atLeast"/>
        </w:trPr>
        <w:tc>
          <w:tcPr>
            <w:tcW w:w="3785" w:type="dxa"/>
          </w:tcPr>
          <w:p>
            <w:pPr>
              <w:pStyle w:val="TableParagraph"/>
              <w:spacing w:line="182" w:lineRule="exact"/>
              <w:ind w:left="180"/>
              <w:rPr>
                <w:b/>
                <w:sz w:val="18"/>
              </w:rPr>
            </w:pPr>
            <w:r>
              <w:rPr>
                <w:b/>
                <w:sz w:val="18"/>
              </w:rPr>
              <w:t>kućanstvima</w:t>
            </w:r>
            <w:r>
              <w:rPr>
                <w:b/>
                <w:spacing w:val="-4"/>
                <w:sz w:val="18"/>
              </w:rPr>
              <w:t> </w:t>
            </w:r>
            <w:r>
              <w:rPr>
                <w:b/>
                <w:sz w:val="18"/>
              </w:rPr>
              <w:t>iz</w:t>
            </w:r>
            <w:r>
              <w:rPr>
                <w:b/>
                <w:spacing w:val="-1"/>
                <w:sz w:val="18"/>
              </w:rPr>
              <w:t> </w:t>
            </w:r>
            <w:r>
              <w:rPr>
                <w:b/>
                <w:spacing w:val="-2"/>
                <w:sz w:val="18"/>
              </w:rPr>
              <w:t>proračuna</w:t>
            </w:r>
          </w:p>
        </w:tc>
        <w:tc>
          <w:tcPr>
            <w:tcW w:w="1317" w:type="dxa"/>
          </w:tcPr>
          <w:p>
            <w:pPr>
              <w:pStyle w:val="TableParagraph"/>
              <w:rPr>
                <w:rFonts w:ascii="Times New Roman"/>
                <w:sz w:val="14"/>
              </w:rPr>
            </w:pPr>
          </w:p>
        </w:tc>
        <w:tc>
          <w:tcPr>
            <w:tcW w:w="1357" w:type="dxa"/>
          </w:tcPr>
          <w:p>
            <w:pPr>
              <w:pStyle w:val="TableParagraph"/>
              <w:rPr>
                <w:rFonts w:ascii="Times New Roman"/>
                <w:sz w:val="14"/>
              </w:rPr>
            </w:pPr>
          </w:p>
        </w:tc>
        <w:tc>
          <w:tcPr>
            <w:tcW w:w="1407" w:type="dxa"/>
          </w:tcPr>
          <w:p>
            <w:pPr>
              <w:pStyle w:val="TableParagraph"/>
              <w:rPr>
                <w:rFonts w:ascii="Times New Roman"/>
                <w:sz w:val="14"/>
              </w:rPr>
            </w:pPr>
          </w:p>
        </w:tc>
        <w:tc>
          <w:tcPr>
            <w:tcW w:w="1249" w:type="dxa"/>
          </w:tcPr>
          <w:p>
            <w:pPr>
              <w:pStyle w:val="TableParagraph"/>
              <w:rPr>
                <w:rFonts w:ascii="Times New Roman"/>
                <w:sz w:val="14"/>
              </w:rPr>
            </w:pPr>
          </w:p>
        </w:tc>
        <w:tc>
          <w:tcPr>
            <w:tcW w:w="844" w:type="dxa"/>
          </w:tcPr>
          <w:p>
            <w:pPr>
              <w:pStyle w:val="TableParagraph"/>
              <w:rPr>
                <w:rFonts w:ascii="Times New Roman"/>
                <w:sz w:val="14"/>
              </w:rPr>
            </w:pPr>
          </w:p>
        </w:tc>
        <w:tc>
          <w:tcPr>
            <w:tcW w:w="762" w:type="dxa"/>
          </w:tcPr>
          <w:p>
            <w:pPr>
              <w:pStyle w:val="TableParagraph"/>
              <w:rPr>
                <w:rFonts w:ascii="Times New Roman"/>
                <w:sz w:val="14"/>
              </w:rPr>
            </w:pPr>
          </w:p>
        </w:tc>
      </w:tr>
      <w:tr>
        <w:trPr>
          <w:trHeight w:val="202" w:hRule="atLeast"/>
        </w:trPr>
        <w:tc>
          <w:tcPr>
            <w:tcW w:w="3785" w:type="dxa"/>
          </w:tcPr>
          <w:p>
            <w:pPr>
              <w:pStyle w:val="TableParagraph"/>
              <w:spacing w:line="183" w:lineRule="exact"/>
              <w:ind w:right="157"/>
              <w:jc w:val="right"/>
              <w:rPr>
                <w:b/>
                <w:sz w:val="18"/>
              </w:rPr>
            </w:pPr>
            <w:r>
              <w:rPr>
                <w:b/>
                <w:sz w:val="18"/>
              </w:rPr>
              <w:t>3721</w:t>
            </w:r>
            <w:r>
              <w:rPr>
                <w:b/>
                <w:spacing w:val="-2"/>
                <w:sz w:val="18"/>
              </w:rPr>
              <w:t> </w:t>
            </w:r>
            <w:r>
              <w:rPr>
                <w:b/>
                <w:sz w:val="18"/>
              </w:rPr>
              <w:t>Naknade</w:t>
            </w:r>
            <w:r>
              <w:rPr>
                <w:b/>
                <w:spacing w:val="-1"/>
                <w:sz w:val="18"/>
              </w:rPr>
              <w:t> </w:t>
            </w:r>
            <w:r>
              <w:rPr>
                <w:b/>
                <w:sz w:val="18"/>
              </w:rPr>
              <w:t>građanima</w:t>
            </w:r>
            <w:r>
              <w:rPr>
                <w:b/>
                <w:spacing w:val="-1"/>
                <w:sz w:val="18"/>
              </w:rPr>
              <w:t> </w:t>
            </w:r>
            <w:r>
              <w:rPr>
                <w:b/>
                <w:sz w:val="18"/>
              </w:rPr>
              <w:t>i</w:t>
            </w:r>
            <w:r>
              <w:rPr>
                <w:b/>
                <w:spacing w:val="-2"/>
                <w:sz w:val="18"/>
              </w:rPr>
              <w:t> kućanstvima</w:t>
            </w:r>
          </w:p>
        </w:tc>
        <w:tc>
          <w:tcPr>
            <w:tcW w:w="1317" w:type="dxa"/>
          </w:tcPr>
          <w:p>
            <w:pPr>
              <w:pStyle w:val="TableParagraph"/>
              <w:spacing w:line="183" w:lineRule="exact"/>
              <w:ind w:right="104"/>
              <w:jc w:val="right"/>
              <w:rPr>
                <w:b/>
                <w:sz w:val="18"/>
              </w:rPr>
            </w:pPr>
            <w:r>
              <w:rPr>
                <w:b/>
                <w:spacing w:val="-2"/>
                <w:sz w:val="18"/>
              </w:rPr>
              <w:t>692.637,59</w:t>
            </w:r>
          </w:p>
        </w:tc>
        <w:tc>
          <w:tcPr>
            <w:tcW w:w="1357" w:type="dxa"/>
          </w:tcPr>
          <w:p>
            <w:pPr>
              <w:pStyle w:val="TableParagraph"/>
              <w:rPr>
                <w:rFonts w:ascii="Times New Roman"/>
                <w:sz w:val="14"/>
              </w:rPr>
            </w:pPr>
          </w:p>
        </w:tc>
        <w:tc>
          <w:tcPr>
            <w:tcW w:w="1407" w:type="dxa"/>
          </w:tcPr>
          <w:p>
            <w:pPr>
              <w:pStyle w:val="TableParagraph"/>
              <w:rPr>
                <w:rFonts w:ascii="Times New Roman"/>
                <w:sz w:val="14"/>
              </w:rPr>
            </w:pPr>
          </w:p>
        </w:tc>
        <w:tc>
          <w:tcPr>
            <w:tcW w:w="1249" w:type="dxa"/>
          </w:tcPr>
          <w:p>
            <w:pPr>
              <w:pStyle w:val="TableParagraph"/>
              <w:spacing w:line="183" w:lineRule="exact"/>
              <w:ind w:right="37"/>
              <w:jc w:val="right"/>
              <w:rPr>
                <w:b/>
                <w:sz w:val="18"/>
              </w:rPr>
            </w:pPr>
            <w:r>
              <w:rPr>
                <w:b/>
                <w:spacing w:val="-2"/>
                <w:sz w:val="18"/>
              </w:rPr>
              <w:t>766.062,22</w:t>
            </w:r>
          </w:p>
        </w:tc>
        <w:tc>
          <w:tcPr>
            <w:tcW w:w="844" w:type="dxa"/>
          </w:tcPr>
          <w:p>
            <w:pPr>
              <w:pStyle w:val="TableParagraph"/>
              <w:spacing w:line="183" w:lineRule="exact"/>
              <w:ind w:right="86"/>
              <w:jc w:val="right"/>
              <w:rPr>
                <w:b/>
                <w:sz w:val="18"/>
              </w:rPr>
            </w:pPr>
            <w:r>
              <w:rPr>
                <w:b/>
                <w:spacing w:val="-2"/>
                <w:sz w:val="18"/>
              </w:rPr>
              <w:t>110,60%</w:t>
            </w:r>
          </w:p>
        </w:tc>
        <w:tc>
          <w:tcPr>
            <w:tcW w:w="762" w:type="dxa"/>
          </w:tcPr>
          <w:p>
            <w:pPr>
              <w:pStyle w:val="TableParagraph"/>
              <w:rPr>
                <w:rFonts w:ascii="Times New Roman"/>
                <w:sz w:val="14"/>
              </w:rPr>
            </w:pPr>
          </w:p>
        </w:tc>
      </w:tr>
      <w:tr>
        <w:trPr>
          <w:trHeight w:val="194" w:hRule="atLeast"/>
        </w:trPr>
        <w:tc>
          <w:tcPr>
            <w:tcW w:w="3785" w:type="dxa"/>
          </w:tcPr>
          <w:p>
            <w:pPr>
              <w:pStyle w:val="TableParagraph"/>
              <w:spacing w:line="175" w:lineRule="exact"/>
              <w:ind w:left="225"/>
              <w:rPr>
                <w:b/>
                <w:sz w:val="18"/>
              </w:rPr>
            </w:pPr>
            <w:r>
              <w:rPr>
                <w:b/>
                <w:sz w:val="18"/>
              </w:rPr>
              <w:t>u</w:t>
            </w:r>
            <w:r>
              <w:rPr>
                <w:b/>
                <w:spacing w:val="-1"/>
                <w:sz w:val="18"/>
              </w:rPr>
              <w:t> </w:t>
            </w:r>
            <w:r>
              <w:rPr>
                <w:b/>
                <w:spacing w:val="-4"/>
                <w:sz w:val="18"/>
              </w:rPr>
              <w:t>novcu</w:t>
            </w:r>
          </w:p>
        </w:tc>
        <w:tc>
          <w:tcPr>
            <w:tcW w:w="1317" w:type="dxa"/>
          </w:tcPr>
          <w:p>
            <w:pPr>
              <w:pStyle w:val="TableParagraph"/>
              <w:rPr>
                <w:rFonts w:ascii="Times New Roman"/>
                <w:sz w:val="12"/>
              </w:rPr>
            </w:pPr>
          </w:p>
        </w:tc>
        <w:tc>
          <w:tcPr>
            <w:tcW w:w="1357" w:type="dxa"/>
          </w:tcPr>
          <w:p>
            <w:pPr>
              <w:pStyle w:val="TableParagraph"/>
              <w:rPr>
                <w:rFonts w:ascii="Times New Roman"/>
                <w:sz w:val="12"/>
              </w:rPr>
            </w:pPr>
          </w:p>
        </w:tc>
        <w:tc>
          <w:tcPr>
            <w:tcW w:w="1407" w:type="dxa"/>
          </w:tcPr>
          <w:p>
            <w:pPr>
              <w:pStyle w:val="TableParagraph"/>
              <w:rPr>
                <w:rFonts w:ascii="Times New Roman"/>
                <w:sz w:val="12"/>
              </w:rPr>
            </w:pPr>
          </w:p>
        </w:tc>
        <w:tc>
          <w:tcPr>
            <w:tcW w:w="1249" w:type="dxa"/>
          </w:tcPr>
          <w:p>
            <w:pPr>
              <w:pStyle w:val="TableParagraph"/>
              <w:rPr>
                <w:rFonts w:ascii="Times New Roman"/>
                <w:sz w:val="12"/>
              </w:rPr>
            </w:pPr>
          </w:p>
        </w:tc>
        <w:tc>
          <w:tcPr>
            <w:tcW w:w="844" w:type="dxa"/>
          </w:tcPr>
          <w:p>
            <w:pPr>
              <w:pStyle w:val="TableParagraph"/>
              <w:rPr>
                <w:rFonts w:ascii="Times New Roman"/>
                <w:sz w:val="12"/>
              </w:rPr>
            </w:pPr>
          </w:p>
        </w:tc>
        <w:tc>
          <w:tcPr>
            <w:tcW w:w="762" w:type="dxa"/>
          </w:tcPr>
          <w:p>
            <w:pPr>
              <w:pStyle w:val="TableParagraph"/>
              <w:rPr>
                <w:rFonts w:ascii="Times New Roman"/>
                <w:sz w:val="12"/>
              </w:rPr>
            </w:pPr>
          </w:p>
        </w:tc>
      </w:tr>
      <w:tr>
        <w:trPr>
          <w:trHeight w:val="195" w:hRule="atLeast"/>
        </w:trPr>
        <w:tc>
          <w:tcPr>
            <w:tcW w:w="3785" w:type="dxa"/>
          </w:tcPr>
          <w:p>
            <w:pPr>
              <w:pStyle w:val="TableParagraph"/>
              <w:spacing w:line="175" w:lineRule="exact"/>
              <w:ind w:right="157"/>
              <w:jc w:val="right"/>
              <w:rPr>
                <w:b/>
                <w:sz w:val="18"/>
              </w:rPr>
            </w:pPr>
            <w:r>
              <w:rPr>
                <w:b/>
                <w:sz w:val="18"/>
              </w:rPr>
              <w:t>3722</w:t>
            </w:r>
            <w:r>
              <w:rPr>
                <w:b/>
                <w:spacing w:val="-2"/>
                <w:sz w:val="18"/>
              </w:rPr>
              <w:t> </w:t>
            </w:r>
            <w:r>
              <w:rPr>
                <w:b/>
                <w:sz w:val="18"/>
              </w:rPr>
              <w:t>Naknade</w:t>
            </w:r>
            <w:r>
              <w:rPr>
                <w:b/>
                <w:spacing w:val="-1"/>
                <w:sz w:val="18"/>
              </w:rPr>
              <w:t> </w:t>
            </w:r>
            <w:r>
              <w:rPr>
                <w:b/>
                <w:sz w:val="18"/>
              </w:rPr>
              <w:t>građanima</w:t>
            </w:r>
            <w:r>
              <w:rPr>
                <w:b/>
                <w:spacing w:val="-1"/>
                <w:sz w:val="18"/>
              </w:rPr>
              <w:t> </w:t>
            </w:r>
            <w:r>
              <w:rPr>
                <w:b/>
                <w:sz w:val="18"/>
              </w:rPr>
              <w:t>i</w:t>
            </w:r>
            <w:r>
              <w:rPr>
                <w:b/>
                <w:spacing w:val="-2"/>
                <w:sz w:val="18"/>
              </w:rPr>
              <w:t> kućanstvima</w:t>
            </w:r>
          </w:p>
        </w:tc>
        <w:tc>
          <w:tcPr>
            <w:tcW w:w="1317" w:type="dxa"/>
          </w:tcPr>
          <w:p>
            <w:pPr>
              <w:pStyle w:val="TableParagraph"/>
              <w:spacing w:line="175" w:lineRule="exact"/>
              <w:ind w:right="104"/>
              <w:jc w:val="right"/>
              <w:rPr>
                <w:b/>
                <w:sz w:val="18"/>
              </w:rPr>
            </w:pPr>
            <w:r>
              <w:rPr>
                <w:b/>
                <w:spacing w:val="-2"/>
                <w:sz w:val="18"/>
              </w:rPr>
              <w:t>47.566,46</w:t>
            </w:r>
          </w:p>
        </w:tc>
        <w:tc>
          <w:tcPr>
            <w:tcW w:w="1357" w:type="dxa"/>
          </w:tcPr>
          <w:p>
            <w:pPr>
              <w:pStyle w:val="TableParagraph"/>
              <w:rPr>
                <w:rFonts w:ascii="Times New Roman"/>
                <w:sz w:val="12"/>
              </w:rPr>
            </w:pPr>
          </w:p>
        </w:tc>
        <w:tc>
          <w:tcPr>
            <w:tcW w:w="1407" w:type="dxa"/>
          </w:tcPr>
          <w:p>
            <w:pPr>
              <w:pStyle w:val="TableParagraph"/>
              <w:rPr>
                <w:rFonts w:ascii="Times New Roman"/>
                <w:sz w:val="12"/>
              </w:rPr>
            </w:pPr>
          </w:p>
        </w:tc>
        <w:tc>
          <w:tcPr>
            <w:tcW w:w="1249" w:type="dxa"/>
          </w:tcPr>
          <w:p>
            <w:pPr>
              <w:pStyle w:val="TableParagraph"/>
              <w:spacing w:line="175" w:lineRule="exact"/>
              <w:ind w:right="37"/>
              <w:jc w:val="right"/>
              <w:rPr>
                <w:b/>
                <w:sz w:val="18"/>
              </w:rPr>
            </w:pPr>
            <w:r>
              <w:rPr>
                <w:b/>
                <w:spacing w:val="-2"/>
                <w:sz w:val="18"/>
              </w:rPr>
              <w:t>46.554,09</w:t>
            </w:r>
          </w:p>
        </w:tc>
        <w:tc>
          <w:tcPr>
            <w:tcW w:w="844" w:type="dxa"/>
          </w:tcPr>
          <w:p>
            <w:pPr>
              <w:pStyle w:val="TableParagraph"/>
              <w:spacing w:line="175" w:lineRule="exact"/>
              <w:ind w:right="86"/>
              <w:jc w:val="right"/>
              <w:rPr>
                <w:b/>
                <w:sz w:val="18"/>
              </w:rPr>
            </w:pPr>
            <w:r>
              <w:rPr>
                <w:b/>
                <w:spacing w:val="-2"/>
                <w:sz w:val="18"/>
              </w:rPr>
              <w:t>97,87%</w:t>
            </w:r>
          </w:p>
        </w:tc>
        <w:tc>
          <w:tcPr>
            <w:tcW w:w="762" w:type="dxa"/>
          </w:tcPr>
          <w:p>
            <w:pPr>
              <w:pStyle w:val="TableParagraph"/>
              <w:rPr>
                <w:rFonts w:ascii="Times New Roman"/>
                <w:sz w:val="12"/>
              </w:rPr>
            </w:pPr>
          </w:p>
        </w:tc>
      </w:tr>
      <w:tr>
        <w:trPr>
          <w:trHeight w:val="202" w:hRule="atLeast"/>
        </w:trPr>
        <w:tc>
          <w:tcPr>
            <w:tcW w:w="3785" w:type="dxa"/>
          </w:tcPr>
          <w:p>
            <w:pPr>
              <w:pStyle w:val="TableParagraph"/>
              <w:spacing w:line="182" w:lineRule="exact"/>
              <w:ind w:left="225"/>
              <w:rPr>
                <w:b/>
                <w:sz w:val="18"/>
              </w:rPr>
            </w:pPr>
            <w:r>
              <w:rPr>
                <w:b/>
                <w:sz w:val="18"/>
              </w:rPr>
              <w:t>u</w:t>
            </w:r>
            <w:r>
              <w:rPr>
                <w:b/>
                <w:spacing w:val="-1"/>
                <w:sz w:val="18"/>
              </w:rPr>
              <w:t> </w:t>
            </w:r>
            <w:r>
              <w:rPr>
                <w:b/>
                <w:spacing w:val="-2"/>
                <w:sz w:val="18"/>
              </w:rPr>
              <w:t>naravi</w:t>
            </w:r>
          </w:p>
        </w:tc>
        <w:tc>
          <w:tcPr>
            <w:tcW w:w="1317" w:type="dxa"/>
          </w:tcPr>
          <w:p>
            <w:pPr>
              <w:pStyle w:val="TableParagraph"/>
              <w:rPr>
                <w:rFonts w:ascii="Times New Roman"/>
                <w:sz w:val="14"/>
              </w:rPr>
            </w:pPr>
          </w:p>
        </w:tc>
        <w:tc>
          <w:tcPr>
            <w:tcW w:w="1357" w:type="dxa"/>
          </w:tcPr>
          <w:p>
            <w:pPr>
              <w:pStyle w:val="TableParagraph"/>
              <w:rPr>
                <w:rFonts w:ascii="Times New Roman"/>
                <w:sz w:val="14"/>
              </w:rPr>
            </w:pPr>
          </w:p>
        </w:tc>
        <w:tc>
          <w:tcPr>
            <w:tcW w:w="1407" w:type="dxa"/>
          </w:tcPr>
          <w:p>
            <w:pPr>
              <w:pStyle w:val="TableParagraph"/>
              <w:rPr>
                <w:rFonts w:ascii="Times New Roman"/>
                <w:sz w:val="14"/>
              </w:rPr>
            </w:pPr>
          </w:p>
        </w:tc>
        <w:tc>
          <w:tcPr>
            <w:tcW w:w="1249" w:type="dxa"/>
          </w:tcPr>
          <w:p>
            <w:pPr>
              <w:pStyle w:val="TableParagraph"/>
              <w:rPr>
                <w:rFonts w:ascii="Times New Roman"/>
                <w:sz w:val="14"/>
              </w:rPr>
            </w:pPr>
          </w:p>
        </w:tc>
        <w:tc>
          <w:tcPr>
            <w:tcW w:w="844" w:type="dxa"/>
          </w:tcPr>
          <w:p>
            <w:pPr>
              <w:pStyle w:val="TableParagraph"/>
              <w:rPr>
                <w:rFonts w:ascii="Times New Roman"/>
                <w:sz w:val="14"/>
              </w:rPr>
            </w:pPr>
          </w:p>
        </w:tc>
        <w:tc>
          <w:tcPr>
            <w:tcW w:w="762" w:type="dxa"/>
          </w:tcPr>
          <w:p>
            <w:pPr>
              <w:pStyle w:val="TableParagraph"/>
              <w:rPr>
                <w:rFonts w:ascii="Times New Roman"/>
                <w:sz w:val="14"/>
              </w:rPr>
            </w:pPr>
          </w:p>
        </w:tc>
      </w:tr>
      <w:tr>
        <w:trPr>
          <w:trHeight w:val="244" w:hRule="atLeast"/>
        </w:trPr>
        <w:tc>
          <w:tcPr>
            <w:tcW w:w="3785" w:type="dxa"/>
          </w:tcPr>
          <w:p>
            <w:pPr>
              <w:pStyle w:val="TableParagraph"/>
              <w:spacing w:line="203" w:lineRule="exact"/>
              <w:ind w:left="120"/>
              <w:rPr>
                <w:b/>
                <w:sz w:val="18"/>
              </w:rPr>
            </w:pPr>
            <w:r>
              <w:rPr>
                <w:b/>
                <w:sz w:val="18"/>
              </w:rPr>
              <w:t>38</w:t>
            </w:r>
            <w:r>
              <w:rPr>
                <w:b/>
                <w:spacing w:val="-1"/>
                <w:sz w:val="18"/>
              </w:rPr>
              <w:t> </w:t>
            </w:r>
            <w:r>
              <w:rPr>
                <w:b/>
                <w:sz w:val="18"/>
              </w:rPr>
              <w:t>Ostali</w:t>
            </w:r>
            <w:r>
              <w:rPr>
                <w:b/>
                <w:spacing w:val="-1"/>
                <w:sz w:val="18"/>
              </w:rPr>
              <w:t> </w:t>
            </w:r>
            <w:r>
              <w:rPr>
                <w:b/>
                <w:spacing w:val="-2"/>
                <w:sz w:val="18"/>
              </w:rPr>
              <w:t>rashodi</w:t>
            </w:r>
          </w:p>
        </w:tc>
        <w:tc>
          <w:tcPr>
            <w:tcW w:w="1317" w:type="dxa"/>
          </w:tcPr>
          <w:p>
            <w:pPr>
              <w:pStyle w:val="TableParagraph"/>
              <w:spacing w:line="203" w:lineRule="exact"/>
              <w:ind w:right="104"/>
              <w:jc w:val="right"/>
              <w:rPr>
                <w:b/>
                <w:sz w:val="18"/>
              </w:rPr>
            </w:pPr>
            <w:r>
              <w:rPr>
                <w:b/>
                <w:spacing w:val="-2"/>
                <w:sz w:val="18"/>
              </w:rPr>
              <w:t>2.083.617,94</w:t>
            </w:r>
          </w:p>
        </w:tc>
        <w:tc>
          <w:tcPr>
            <w:tcW w:w="1357" w:type="dxa"/>
          </w:tcPr>
          <w:p>
            <w:pPr>
              <w:pStyle w:val="TableParagraph"/>
              <w:spacing w:line="203" w:lineRule="exact"/>
              <w:ind w:right="96"/>
              <w:jc w:val="right"/>
              <w:rPr>
                <w:b/>
                <w:sz w:val="18"/>
              </w:rPr>
            </w:pPr>
            <w:r>
              <w:rPr>
                <w:b/>
                <w:spacing w:val="-2"/>
                <w:sz w:val="18"/>
              </w:rPr>
              <w:t>3.151.280,00</w:t>
            </w:r>
          </w:p>
        </w:tc>
        <w:tc>
          <w:tcPr>
            <w:tcW w:w="1407" w:type="dxa"/>
          </w:tcPr>
          <w:p>
            <w:pPr>
              <w:pStyle w:val="TableParagraph"/>
              <w:spacing w:line="203" w:lineRule="exact"/>
              <w:ind w:right="153"/>
              <w:jc w:val="right"/>
              <w:rPr>
                <w:b/>
                <w:sz w:val="18"/>
              </w:rPr>
            </w:pPr>
            <w:r>
              <w:rPr>
                <w:b/>
                <w:spacing w:val="-2"/>
                <w:sz w:val="18"/>
              </w:rPr>
              <w:t>3.151.280,00</w:t>
            </w:r>
          </w:p>
        </w:tc>
        <w:tc>
          <w:tcPr>
            <w:tcW w:w="1249" w:type="dxa"/>
          </w:tcPr>
          <w:p>
            <w:pPr>
              <w:pStyle w:val="TableParagraph"/>
              <w:spacing w:line="203" w:lineRule="exact"/>
              <w:ind w:right="37"/>
              <w:jc w:val="right"/>
              <w:rPr>
                <w:b/>
                <w:sz w:val="18"/>
              </w:rPr>
            </w:pPr>
            <w:r>
              <w:rPr>
                <w:b/>
                <w:spacing w:val="-2"/>
                <w:sz w:val="18"/>
              </w:rPr>
              <w:t>3.019.612,74</w:t>
            </w:r>
          </w:p>
        </w:tc>
        <w:tc>
          <w:tcPr>
            <w:tcW w:w="844" w:type="dxa"/>
          </w:tcPr>
          <w:p>
            <w:pPr>
              <w:pStyle w:val="TableParagraph"/>
              <w:spacing w:line="203" w:lineRule="exact"/>
              <w:ind w:right="86"/>
              <w:jc w:val="right"/>
              <w:rPr>
                <w:b/>
                <w:sz w:val="18"/>
              </w:rPr>
            </w:pPr>
            <w:r>
              <w:rPr>
                <w:b/>
                <w:spacing w:val="-2"/>
                <w:sz w:val="18"/>
              </w:rPr>
              <w:t>144,92%</w:t>
            </w:r>
          </w:p>
        </w:tc>
        <w:tc>
          <w:tcPr>
            <w:tcW w:w="762" w:type="dxa"/>
          </w:tcPr>
          <w:p>
            <w:pPr>
              <w:pStyle w:val="TableParagraph"/>
              <w:spacing w:line="203" w:lineRule="exact"/>
              <w:ind w:left="40"/>
              <w:jc w:val="center"/>
              <w:rPr>
                <w:b/>
                <w:sz w:val="18"/>
              </w:rPr>
            </w:pPr>
            <w:r>
              <w:rPr>
                <w:b/>
                <w:spacing w:val="-2"/>
                <w:sz w:val="18"/>
              </w:rPr>
              <w:t>95,82%</w:t>
            </w:r>
          </w:p>
        </w:tc>
      </w:tr>
      <w:tr>
        <w:trPr>
          <w:trHeight w:val="285" w:hRule="atLeast"/>
        </w:trPr>
        <w:tc>
          <w:tcPr>
            <w:tcW w:w="3785" w:type="dxa"/>
          </w:tcPr>
          <w:p>
            <w:pPr>
              <w:pStyle w:val="TableParagraph"/>
              <w:spacing w:before="36"/>
              <w:ind w:left="180"/>
              <w:rPr>
                <w:b/>
                <w:sz w:val="18"/>
              </w:rPr>
            </w:pPr>
            <w:r>
              <w:rPr>
                <w:b/>
                <w:sz w:val="18"/>
              </w:rPr>
              <w:t>381</w:t>
            </w:r>
            <w:r>
              <w:rPr>
                <w:b/>
                <w:spacing w:val="-4"/>
                <w:sz w:val="18"/>
              </w:rPr>
              <w:t> </w:t>
            </w:r>
            <w:r>
              <w:rPr>
                <w:b/>
                <w:sz w:val="18"/>
              </w:rPr>
              <w:t>Tekuće</w:t>
            </w:r>
            <w:r>
              <w:rPr>
                <w:b/>
                <w:spacing w:val="-1"/>
                <w:sz w:val="18"/>
              </w:rPr>
              <w:t> </w:t>
            </w:r>
            <w:r>
              <w:rPr>
                <w:b/>
                <w:spacing w:val="-2"/>
                <w:sz w:val="18"/>
              </w:rPr>
              <w:t>donacije</w:t>
            </w:r>
          </w:p>
        </w:tc>
        <w:tc>
          <w:tcPr>
            <w:tcW w:w="1317" w:type="dxa"/>
          </w:tcPr>
          <w:p>
            <w:pPr>
              <w:pStyle w:val="TableParagraph"/>
              <w:spacing w:before="36"/>
              <w:ind w:right="104"/>
              <w:jc w:val="right"/>
              <w:rPr>
                <w:b/>
                <w:sz w:val="18"/>
              </w:rPr>
            </w:pPr>
            <w:r>
              <w:rPr>
                <w:b/>
                <w:spacing w:val="-2"/>
                <w:sz w:val="18"/>
              </w:rPr>
              <w:t>1.911.509,43</w:t>
            </w:r>
          </w:p>
        </w:tc>
        <w:tc>
          <w:tcPr>
            <w:tcW w:w="1357" w:type="dxa"/>
          </w:tcPr>
          <w:p>
            <w:pPr>
              <w:pStyle w:val="TableParagraph"/>
              <w:rPr>
                <w:rFonts w:ascii="Times New Roman"/>
                <w:sz w:val="18"/>
              </w:rPr>
            </w:pPr>
          </w:p>
        </w:tc>
        <w:tc>
          <w:tcPr>
            <w:tcW w:w="1407" w:type="dxa"/>
          </w:tcPr>
          <w:p>
            <w:pPr>
              <w:pStyle w:val="TableParagraph"/>
              <w:rPr>
                <w:rFonts w:ascii="Times New Roman"/>
                <w:sz w:val="18"/>
              </w:rPr>
            </w:pPr>
          </w:p>
        </w:tc>
        <w:tc>
          <w:tcPr>
            <w:tcW w:w="1249" w:type="dxa"/>
          </w:tcPr>
          <w:p>
            <w:pPr>
              <w:pStyle w:val="TableParagraph"/>
              <w:spacing w:before="36"/>
              <w:ind w:right="37"/>
              <w:jc w:val="right"/>
              <w:rPr>
                <w:b/>
                <w:sz w:val="18"/>
              </w:rPr>
            </w:pPr>
            <w:r>
              <w:rPr>
                <w:b/>
                <w:spacing w:val="-2"/>
                <w:sz w:val="18"/>
              </w:rPr>
              <w:t>2.452.836,80</w:t>
            </w:r>
          </w:p>
        </w:tc>
        <w:tc>
          <w:tcPr>
            <w:tcW w:w="844" w:type="dxa"/>
          </w:tcPr>
          <w:p>
            <w:pPr>
              <w:pStyle w:val="TableParagraph"/>
              <w:spacing w:before="36"/>
              <w:ind w:right="86"/>
              <w:jc w:val="right"/>
              <w:rPr>
                <w:b/>
                <w:sz w:val="18"/>
              </w:rPr>
            </w:pPr>
            <w:r>
              <w:rPr>
                <w:b/>
                <w:spacing w:val="-2"/>
                <w:sz w:val="18"/>
              </w:rPr>
              <w:t>128,32%</w:t>
            </w:r>
          </w:p>
        </w:tc>
        <w:tc>
          <w:tcPr>
            <w:tcW w:w="762" w:type="dxa"/>
          </w:tcPr>
          <w:p>
            <w:pPr>
              <w:pStyle w:val="TableParagraph"/>
              <w:rPr>
                <w:rFonts w:ascii="Times New Roman"/>
                <w:sz w:val="18"/>
              </w:rPr>
            </w:pPr>
          </w:p>
        </w:tc>
      </w:tr>
      <w:tr>
        <w:trPr>
          <w:trHeight w:val="285" w:hRule="atLeast"/>
        </w:trPr>
        <w:tc>
          <w:tcPr>
            <w:tcW w:w="3785" w:type="dxa"/>
          </w:tcPr>
          <w:p>
            <w:pPr>
              <w:pStyle w:val="TableParagraph"/>
              <w:spacing w:before="36"/>
              <w:ind w:left="225"/>
              <w:rPr>
                <w:b/>
                <w:sz w:val="18"/>
              </w:rPr>
            </w:pPr>
            <w:r>
              <w:rPr>
                <w:b/>
                <w:sz w:val="18"/>
              </w:rPr>
              <w:t>3811</w:t>
            </w:r>
            <w:r>
              <w:rPr>
                <w:b/>
                <w:spacing w:val="-4"/>
                <w:sz w:val="18"/>
              </w:rPr>
              <w:t> </w:t>
            </w:r>
            <w:r>
              <w:rPr>
                <w:b/>
                <w:sz w:val="18"/>
              </w:rPr>
              <w:t>Tekuće</w:t>
            </w:r>
            <w:r>
              <w:rPr>
                <w:b/>
                <w:spacing w:val="-1"/>
                <w:sz w:val="18"/>
              </w:rPr>
              <w:t> </w:t>
            </w:r>
            <w:r>
              <w:rPr>
                <w:b/>
                <w:sz w:val="18"/>
              </w:rPr>
              <w:t>donacije</w:t>
            </w:r>
            <w:r>
              <w:rPr>
                <w:b/>
                <w:spacing w:val="-1"/>
                <w:sz w:val="18"/>
              </w:rPr>
              <w:t> </w:t>
            </w:r>
            <w:r>
              <w:rPr>
                <w:b/>
                <w:sz w:val="18"/>
              </w:rPr>
              <w:t>u</w:t>
            </w:r>
            <w:r>
              <w:rPr>
                <w:b/>
                <w:spacing w:val="-1"/>
                <w:sz w:val="18"/>
              </w:rPr>
              <w:t> </w:t>
            </w:r>
            <w:r>
              <w:rPr>
                <w:b/>
                <w:spacing w:val="-2"/>
                <w:sz w:val="18"/>
              </w:rPr>
              <w:t>novcu</w:t>
            </w:r>
          </w:p>
        </w:tc>
        <w:tc>
          <w:tcPr>
            <w:tcW w:w="1317" w:type="dxa"/>
          </w:tcPr>
          <w:p>
            <w:pPr>
              <w:pStyle w:val="TableParagraph"/>
              <w:spacing w:before="36"/>
              <w:ind w:right="104"/>
              <w:jc w:val="right"/>
              <w:rPr>
                <w:b/>
                <w:sz w:val="18"/>
              </w:rPr>
            </w:pPr>
            <w:r>
              <w:rPr>
                <w:b/>
                <w:spacing w:val="-2"/>
                <w:sz w:val="18"/>
              </w:rPr>
              <w:t>1.887.209,05</w:t>
            </w:r>
          </w:p>
        </w:tc>
        <w:tc>
          <w:tcPr>
            <w:tcW w:w="1357" w:type="dxa"/>
          </w:tcPr>
          <w:p>
            <w:pPr>
              <w:pStyle w:val="TableParagraph"/>
              <w:rPr>
                <w:rFonts w:ascii="Times New Roman"/>
                <w:sz w:val="18"/>
              </w:rPr>
            </w:pPr>
          </w:p>
        </w:tc>
        <w:tc>
          <w:tcPr>
            <w:tcW w:w="1407" w:type="dxa"/>
          </w:tcPr>
          <w:p>
            <w:pPr>
              <w:pStyle w:val="TableParagraph"/>
              <w:rPr>
                <w:rFonts w:ascii="Times New Roman"/>
                <w:sz w:val="18"/>
              </w:rPr>
            </w:pPr>
          </w:p>
        </w:tc>
        <w:tc>
          <w:tcPr>
            <w:tcW w:w="1249" w:type="dxa"/>
          </w:tcPr>
          <w:p>
            <w:pPr>
              <w:pStyle w:val="TableParagraph"/>
              <w:spacing w:before="36"/>
              <w:ind w:right="37"/>
              <w:jc w:val="right"/>
              <w:rPr>
                <w:b/>
                <w:sz w:val="18"/>
              </w:rPr>
            </w:pPr>
            <w:r>
              <w:rPr>
                <w:b/>
                <w:spacing w:val="-2"/>
                <w:sz w:val="18"/>
              </w:rPr>
              <w:t>2.422.609,98</w:t>
            </w:r>
          </w:p>
        </w:tc>
        <w:tc>
          <w:tcPr>
            <w:tcW w:w="844" w:type="dxa"/>
          </w:tcPr>
          <w:p>
            <w:pPr>
              <w:pStyle w:val="TableParagraph"/>
              <w:spacing w:before="36"/>
              <w:ind w:right="86"/>
              <w:jc w:val="right"/>
              <w:rPr>
                <w:b/>
                <w:sz w:val="18"/>
              </w:rPr>
            </w:pPr>
            <w:r>
              <w:rPr>
                <w:b/>
                <w:spacing w:val="-2"/>
                <w:sz w:val="18"/>
              </w:rPr>
              <w:t>128,37%</w:t>
            </w:r>
          </w:p>
        </w:tc>
        <w:tc>
          <w:tcPr>
            <w:tcW w:w="762" w:type="dxa"/>
          </w:tcPr>
          <w:p>
            <w:pPr>
              <w:pStyle w:val="TableParagraph"/>
              <w:rPr>
                <w:rFonts w:ascii="Times New Roman"/>
                <w:sz w:val="18"/>
              </w:rPr>
            </w:pPr>
          </w:p>
        </w:tc>
      </w:tr>
      <w:tr>
        <w:trPr>
          <w:trHeight w:val="285" w:hRule="atLeast"/>
        </w:trPr>
        <w:tc>
          <w:tcPr>
            <w:tcW w:w="3785" w:type="dxa"/>
          </w:tcPr>
          <w:p>
            <w:pPr>
              <w:pStyle w:val="TableParagraph"/>
              <w:spacing w:before="36"/>
              <w:ind w:left="225"/>
              <w:rPr>
                <w:b/>
                <w:sz w:val="18"/>
              </w:rPr>
            </w:pPr>
            <w:r>
              <w:rPr>
                <w:b/>
                <w:sz w:val="18"/>
              </w:rPr>
              <w:t>3812</w:t>
            </w:r>
            <w:r>
              <w:rPr>
                <w:b/>
                <w:spacing w:val="-4"/>
                <w:sz w:val="18"/>
              </w:rPr>
              <w:t> </w:t>
            </w:r>
            <w:r>
              <w:rPr>
                <w:b/>
                <w:sz w:val="18"/>
              </w:rPr>
              <w:t>Tekuće</w:t>
            </w:r>
            <w:r>
              <w:rPr>
                <w:b/>
                <w:spacing w:val="-1"/>
                <w:sz w:val="18"/>
              </w:rPr>
              <w:t> </w:t>
            </w:r>
            <w:r>
              <w:rPr>
                <w:b/>
                <w:sz w:val="18"/>
              </w:rPr>
              <w:t>donacije</w:t>
            </w:r>
            <w:r>
              <w:rPr>
                <w:b/>
                <w:spacing w:val="-1"/>
                <w:sz w:val="18"/>
              </w:rPr>
              <w:t> </w:t>
            </w:r>
            <w:r>
              <w:rPr>
                <w:b/>
                <w:sz w:val="18"/>
              </w:rPr>
              <w:t>u</w:t>
            </w:r>
            <w:r>
              <w:rPr>
                <w:b/>
                <w:spacing w:val="-1"/>
                <w:sz w:val="18"/>
              </w:rPr>
              <w:t> </w:t>
            </w:r>
            <w:r>
              <w:rPr>
                <w:b/>
                <w:spacing w:val="-2"/>
                <w:sz w:val="18"/>
              </w:rPr>
              <w:t>naravi</w:t>
            </w:r>
          </w:p>
        </w:tc>
        <w:tc>
          <w:tcPr>
            <w:tcW w:w="1317" w:type="dxa"/>
          </w:tcPr>
          <w:p>
            <w:pPr>
              <w:pStyle w:val="TableParagraph"/>
              <w:spacing w:before="36"/>
              <w:ind w:right="104"/>
              <w:jc w:val="right"/>
              <w:rPr>
                <w:b/>
                <w:sz w:val="18"/>
              </w:rPr>
            </w:pPr>
            <w:r>
              <w:rPr>
                <w:b/>
                <w:spacing w:val="-2"/>
                <w:sz w:val="18"/>
              </w:rPr>
              <w:t>6.542,32</w:t>
            </w:r>
          </w:p>
        </w:tc>
        <w:tc>
          <w:tcPr>
            <w:tcW w:w="1357" w:type="dxa"/>
          </w:tcPr>
          <w:p>
            <w:pPr>
              <w:pStyle w:val="TableParagraph"/>
              <w:rPr>
                <w:rFonts w:ascii="Times New Roman"/>
                <w:sz w:val="18"/>
              </w:rPr>
            </w:pPr>
          </w:p>
        </w:tc>
        <w:tc>
          <w:tcPr>
            <w:tcW w:w="1407" w:type="dxa"/>
          </w:tcPr>
          <w:p>
            <w:pPr>
              <w:pStyle w:val="TableParagraph"/>
              <w:rPr>
                <w:rFonts w:ascii="Times New Roman"/>
                <w:sz w:val="18"/>
              </w:rPr>
            </w:pPr>
          </w:p>
        </w:tc>
        <w:tc>
          <w:tcPr>
            <w:tcW w:w="1249" w:type="dxa"/>
          </w:tcPr>
          <w:p>
            <w:pPr>
              <w:pStyle w:val="TableParagraph"/>
              <w:spacing w:before="36"/>
              <w:ind w:right="37"/>
              <w:jc w:val="right"/>
              <w:rPr>
                <w:b/>
                <w:sz w:val="18"/>
              </w:rPr>
            </w:pPr>
            <w:r>
              <w:rPr>
                <w:b/>
                <w:spacing w:val="-2"/>
                <w:sz w:val="18"/>
              </w:rPr>
              <w:t>7.043,39</w:t>
            </w:r>
          </w:p>
        </w:tc>
        <w:tc>
          <w:tcPr>
            <w:tcW w:w="844" w:type="dxa"/>
          </w:tcPr>
          <w:p>
            <w:pPr>
              <w:pStyle w:val="TableParagraph"/>
              <w:spacing w:before="36"/>
              <w:ind w:right="86"/>
              <w:jc w:val="right"/>
              <w:rPr>
                <w:b/>
                <w:sz w:val="18"/>
              </w:rPr>
            </w:pPr>
            <w:r>
              <w:rPr>
                <w:b/>
                <w:spacing w:val="-2"/>
                <w:sz w:val="18"/>
              </w:rPr>
              <w:t>107,66%</w:t>
            </w:r>
          </w:p>
        </w:tc>
        <w:tc>
          <w:tcPr>
            <w:tcW w:w="762" w:type="dxa"/>
          </w:tcPr>
          <w:p>
            <w:pPr>
              <w:pStyle w:val="TableParagraph"/>
              <w:rPr>
                <w:rFonts w:ascii="Times New Roman"/>
                <w:sz w:val="18"/>
              </w:rPr>
            </w:pPr>
          </w:p>
        </w:tc>
      </w:tr>
      <w:tr>
        <w:trPr>
          <w:trHeight w:val="285" w:hRule="atLeast"/>
        </w:trPr>
        <w:tc>
          <w:tcPr>
            <w:tcW w:w="3785" w:type="dxa"/>
          </w:tcPr>
          <w:p>
            <w:pPr>
              <w:pStyle w:val="TableParagraph"/>
              <w:spacing w:before="36"/>
              <w:ind w:left="225"/>
              <w:rPr>
                <w:b/>
                <w:sz w:val="18"/>
              </w:rPr>
            </w:pPr>
            <w:r>
              <w:rPr>
                <w:b/>
                <w:sz w:val="18"/>
              </w:rPr>
              <w:t>3813</w:t>
            </w:r>
            <w:r>
              <w:rPr>
                <w:b/>
                <w:spacing w:val="-4"/>
                <w:sz w:val="18"/>
              </w:rPr>
              <w:t> </w:t>
            </w:r>
            <w:r>
              <w:rPr>
                <w:b/>
                <w:sz w:val="18"/>
              </w:rPr>
              <w:t>Tekuće</w:t>
            </w:r>
            <w:r>
              <w:rPr>
                <w:b/>
                <w:spacing w:val="-1"/>
                <w:sz w:val="18"/>
              </w:rPr>
              <w:t> </w:t>
            </w:r>
            <w:r>
              <w:rPr>
                <w:b/>
                <w:sz w:val="18"/>
              </w:rPr>
              <w:t>donacije</w:t>
            </w:r>
            <w:r>
              <w:rPr>
                <w:b/>
                <w:spacing w:val="-1"/>
                <w:sz w:val="18"/>
              </w:rPr>
              <w:t> </w:t>
            </w:r>
            <w:r>
              <w:rPr>
                <w:b/>
                <w:sz w:val="18"/>
              </w:rPr>
              <w:t>iz</w:t>
            </w:r>
            <w:r>
              <w:rPr>
                <w:b/>
                <w:spacing w:val="-1"/>
                <w:sz w:val="18"/>
              </w:rPr>
              <w:t> </w:t>
            </w:r>
            <w:r>
              <w:rPr>
                <w:b/>
                <w:sz w:val="18"/>
              </w:rPr>
              <w:t>EU</w:t>
            </w:r>
            <w:r>
              <w:rPr>
                <w:b/>
                <w:spacing w:val="-1"/>
                <w:sz w:val="18"/>
              </w:rPr>
              <w:t> </w:t>
            </w:r>
            <w:r>
              <w:rPr>
                <w:b/>
                <w:spacing w:val="-2"/>
                <w:sz w:val="18"/>
              </w:rPr>
              <w:t>sredstava</w:t>
            </w:r>
          </w:p>
        </w:tc>
        <w:tc>
          <w:tcPr>
            <w:tcW w:w="1317" w:type="dxa"/>
          </w:tcPr>
          <w:p>
            <w:pPr>
              <w:pStyle w:val="TableParagraph"/>
              <w:spacing w:before="36"/>
              <w:ind w:right="104"/>
              <w:jc w:val="right"/>
              <w:rPr>
                <w:b/>
                <w:sz w:val="18"/>
              </w:rPr>
            </w:pPr>
            <w:r>
              <w:rPr>
                <w:b/>
                <w:spacing w:val="-2"/>
                <w:sz w:val="18"/>
              </w:rPr>
              <w:t>17.758,06</w:t>
            </w:r>
          </w:p>
        </w:tc>
        <w:tc>
          <w:tcPr>
            <w:tcW w:w="1357" w:type="dxa"/>
          </w:tcPr>
          <w:p>
            <w:pPr>
              <w:pStyle w:val="TableParagraph"/>
              <w:rPr>
                <w:rFonts w:ascii="Times New Roman"/>
                <w:sz w:val="18"/>
              </w:rPr>
            </w:pPr>
          </w:p>
        </w:tc>
        <w:tc>
          <w:tcPr>
            <w:tcW w:w="1407" w:type="dxa"/>
          </w:tcPr>
          <w:p>
            <w:pPr>
              <w:pStyle w:val="TableParagraph"/>
              <w:rPr>
                <w:rFonts w:ascii="Times New Roman"/>
                <w:sz w:val="18"/>
              </w:rPr>
            </w:pPr>
          </w:p>
        </w:tc>
        <w:tc>
          <w:tcPr>
            <w:tcW w:w="1249" w:type="dxa"/>
          </w:tcPr>
          <w:p>
            <w:pPr>
              <w:pStyle w:val="TableParagraph"/>
              <w:spacing w:before="36"/>
              <w:ind w:right="37"/>
              <w:jc w:val="right"/>
              <w:rPr>
                <w:b/>
                <w:sz w:val="18"/>
              </w:rPr>
            </w:pPr>
            <w:r>
              <w:rPr>
                <w:b/>
                <w:spacing w:val="-2"/>
                <w:sz w:val="18"/>
              </w:rPr>
              <w:t>23.183,43</w:t>
            </w:r>
          </w:p>
        </w:tc>
        <w:tc>
          <w:tcPr>
            <w:tcW w:w="844" w:type="dxa"/>
          </w:tcPr>
          <w:p>
            <w:pPr>
              <w:pStyle w:val="TableParagraph"/>
              <w:spacing w:before="36"/>
              <w:ind w:right="86"/>
              <w:jc w:val="right"/>
              <w:rPr>
                <w:b/>
                <w:sz w:val="18"/>
              </w:rPr>
            </w:pPr>
            <w:r>
              <w:rPr>
                <w:b/>
                <w:spacing w:val="-2"/>
                <w:sz w:val="18"/>
              </w:rPr>
              <w:t>130,55%</w:t>
            </w:r>
          </w:p>
        </w:tc>
        <w:tc>
          <w:tcPr>
            <w:tcW w:w="762" w:type="dxa"/>
          </w:tcPr>
          <w:p>
            <w:pPr>
              <w:pStyle w:val="TableParagraph"/>
              <w:rPr>
                <w:rFonts w:ascii="Times New Roman"/>
                <w:sz w:val="18"/>
              </w:rPr>
            </w:pPr>
          </w:p>
        </w:tc>
      </w:tr>
      <w:tr>
        <w:trPr>
          <w:trHeight w:val="243" w:hRule="atLeast"/>
        </w:trPr>
        <w:tc>
          <w:tcPr>
            <w:tcW w:w="3785" w:type="dxa"/>
          </w:tcPr>
          <w:p>
            <w:pPr>
              <w:pStyle w:val="TableParagraph"/>
              <w:spacing w:line="187" w:lineRule="exact" w:before="36"/>
              <w:ind w:left="180"/>
              <w:rPr>
                <w:b/>
                <w:sz w:val="18"/>
              </w:rPr>
            </w:pPr>
            <w:r>
              <w:rPr>
                <w:b/>
                <w:sz w:val="18"/>
              </w:rPr>
              <w:t>382</w:t>
            </w:r>
            <w:r>
              <w:rPr>
                <w:b/>
                <w:spacing w:val="-1"/>
                <w:sz w:val="18"/>
              </w:rPr>
              <w:t> </w:t>
            </w:r>
            <w:r>
              <w:rPr>
                <w:b/>
                <w:sz w:val="18"/>
              </w:rPr>
              <w:t>Kapitalne</w:t>
            </w:r>
            <w:r>
              <w:rPr>
                <w:b/>
                <w:spacing w:val="-1"/>
                <w:sz w:val="18"/>
              </w:rPr>
              <w:t> </w:t>
            </w:r>
            <w:r>
              <w:rPr>
                <w:b/>
                <w:spacing w:val="-2"/>
                <w:sz w:val="18"/>
              </w:rPr>
              <w:t>donacije</w:t>
            </w:r>
          </w:p>
        </w:tc>
        <w:tc>
          <w:tcPr>
            <w:tcW w:w="1317" w:type="dxa"/>
          </w:tcPr>
          <w:p>
            <w:pPr>
              <w:pStyle w:val="TableParagraph"/>
              <w:spacing w:line="187" w:lineRule="exact" w:before="36"/>
              <w:ind w:right="104"/>
              <w:jc w:val="right"/>
              <w:rPr>
                <w:b/>
                <w:sz w:val="18"/>
              </w:rPr>
            </w:pPr>
            <w:r>
              <w:rPr>
                <w:b/>
                <w:spacing w:val="-2"/>
                <w:sz w:val="18"/>
              </w:rPr>
              <w:t>23.992,74</w:t>
            </w:r>
          </w:p>
        </w:tc>
        <w:tc>
          <w:tcPr>
            <w:tcW w:w="1357" w:type="dxa"/>
          </w:tcPr>
          <w:p>
            <w:pPr>
              <w:pStyle w:val="TableParagraph"/>
              <w:rPr>
                <w:rFonts w:ascii="Times New Roman"/>
                <w:sz w:val="16"/>
              </w:rPr>
            </w:pPr>
          </w:p>
        </w:tc>
        <w:tc>
          <w:tcPr>
            <w:tcW w:w="1407" w:type="dxa"/>
          </w:tcPr>
          <w:p>
            <w:pPr>
              <w:pStyle w:val="TableParagraph"/>
              <w:rPr>
                <w:rFonts w:ascii="Times New Roman"/>
                <w:sz w:val="16"/>
              </w:rPr>
            </w:pPr>
          </w:p>
        </w:tc>
        <w:tc>
          <w:tcPr>
            <w:tcW w:w="1249" w:type="dxa"/>
          </w:tcPr>
          <w:p>
            <w:pPr>
              <w:pStyle w:val="TableParagraph"/>
              <w:spacing w:line="187" w:lineRule="exact" w:before="36"/>
              <w:ind w:right="37"/>
              <w:jc w:val="right"/>
              <w:rPr>
                <w:b/>
                <w:sz w:val="18"/>
              </w:rPr>
            </w:pPr>
            <w:r>
              <w:rPr>
                <w:b/>
                <w:spacing w:val="-2"/>
                <w:sz w:val="18"/>
              </w:rPr>
              <w:t>173.969,00</w:t>
            </w:r>
          </w:p>
        </w:tc>
        <w:tc>
          <w:tcPr>
            <w:tcW w:w="844" w:type="dxa"/>
          </w:tcPr>
          <w:p>
            <w:pPr>
              <w:pStyle w:val="TableParagraph"/>
              <w:spacing w:line="187" w:lineRule="exact" w:before="36"/>
              <w:ind w:right="86"/>
              <w:jc w:val="right"/>
              <w:rPr>
                <w:b/>
                <w:sz w:val="18"/>
              </w:rPr>
            </w:pPr>
            <w:r>
              <w:rPr>
                <w:b/>
                <w:spacing w:val="-2"/>
                <w:sz w:val="18"/>
              </w:rPr>
              <w:t>725,09%</w:t>
            </w:r>
          </w:p>
        </w:tc>
        <w:tc>
          <w:tcPr>
            <w:tcW w:w="762" w:type="dxa"/>
          </w:tcPr>
          <w:p>
            <w:pPr>
              <w:pStyle w:val="TableParagraph"/>
              <w:rPr>
                <w:rFonts w:ascii="Times New Roman"/>
                <w:sz w:val="16"/>
              </w:rPr>
            </w:pPr>
          </w:p>
        </w:tc>
      </w:tr>
      <w:tr>
        <w:trPr>
          <w:trHeight w:val="284" w:hRule="atLeast"/>
        </w:trPr>
        <w:tc>
          <w:tcPr>
            <w:tcW w:w="3785" w:type="dxa"/>
          </w:tcPr>
          <w:p>
            <w:pPr>
              <w:pStyle w:val="TableParagraph"/>
              <w:spacing w:line="187" w:lineRule="exact" w:before="78"/>
              <w:ind w:left="225"/>
              <w:rPr>
                <w:b/>
                <w:sz w:val="18"/>
              </w:rPr>
            </w:pPr>
            <w:r>
              <w:rPr>
                <w:b/>
                <w:sz w:val="18"/>
              </w:rPr>
              <w:t>3821</w:t>
            </w:r>
            <w:r>
              <w:rPr>
                <w:b/>
                <w:spacing w:val="-1"/>
                <w:sz w:val="18"/>
              </w:rPr>
              <w:t> </w:t>
            </w:r>
            <w:r>
              <w:rPr>
                <w:b/>
                <w:sz w:val="18"/>
              </w:rPr>
              <w:t>Kapitalne</w:t>
            </w:r>
            <w:r>
              <w:rPr>
                <w:b/>
                <w:spacing w:val="-1"/>
                <w:sz w:val="18"/>
              </w:rPr>
              <w:t> </w:t>
            </w:r>
            <w:r>
              <w:rPr>
                <w:b/>
                <w:sz w:val="18"/>
              </w:rPr>
              <w:t>donacije</w:t>
            </w:r>
            <w:r>
              <w:rPr>
                <w:b/>
                <w:spacing w:val="-1"/>
                <w:sz w:val="18"/>
              </w:rPr>
              <w:t> </w:t>
            </w:r>
            <w:r>
              <w:rPr>
                <w:b/>
                <w:spacing w:val="-2"/>
                <w:sz w:val="18"/>
              </w:rPr>
              <w:t>neprofitnim</w:t>
            </w:r>
          </w:p>
        </w:tc>
        <w:tc>
          <w:tcPr>
            <w:tcW w:w="1317" w:type="dxa"/>
          </w:tcPr>
          <w:p>
            <w:pPr>
              <w:pStyle w:val="TableParagraph"/>
              <w:spacing w:line="187" w:lineRule="exact" w:before="78"/>
              <w:ind w:right="104"/>
              <w:jc w:val="right"/>
              <w:rPr>
                <w:b/>
                <w:sz w:val="18"/>
              </w:rPr>
            </w:pPr>
            <w:r>
              <w:rPr>
                <w:b/>
                <w:spacing w:val="-2"/>
                <w:sz w:val="18"/>
              </w:rPr>
              <w:t>17.256,74</w:t>
            </w:r>
          </w:p>
        </w:tc>
        <w:tc>
          <w:tcPr>
            <w:tcW w:w="1357" w:type="dxa"/>
          </w:tcPr>
          <w:p>
            <w:pPr>
              <w:pStyle w:val="TableParagraph"/>
              <w:rPr>
                <w:rFonts w:ascii="Times New Roman"/>
                <w:sz w:val="18"/>
              </w:rPr>
            </w:pPr>
          </w:p>
        </w:tc>
        <w:tc>
          <w:tcPr>
            <w:tcW w:w="1407" w:type="dxa"/>
          </w:tcPr>
          <w:p>
            <w:pPr>
              <w:pStyle w:val="TableParagraph"/>
              <w:rPr>
                <w:rFonts w:ascii="Times New Roman"/>
                <w:sz w:val="18"/>
              </w:rPr>
            </w:pPr>
          </w:p>
        </w:tc>
        <w:tc>
          <w:tcPr>
            <w:tcW w:w="2093" w:type="dxa"/>
            <w:gridSpan w:val="2"/>
          </w:tcPr>
          <w:p>
            <w:pPr>
              <w:pStyle w:val="TableParagraph"/>
              <w:spacing w:line="187" w:lineRule="exact" w:before="78"/>
              <w:ind w:left="308"/>
              <w:rPr>
                <w:b/>
                <w:sz w:val="18"/>
              </w:rPr>
            </w:pPr>
            <w:r>
              <w:rPr>
                <w:b/>
                <w:spacing w:val="-2"/>
                <w:sz w:val="18"/>
              </w:rPr>
              <w:t>173.969,001008,12%</w:t>
            </w:r>
          </w:p>
        </w:tc>
        <w:tc>
          <w:tcPr>
            <w:tcW w:w="762" w:type="dxa"/>
          </w:tcPr>
          <w:p>
            <w:pPr>
              <w:pStyle w:val="TableParagraph"/>
              <w:rPr>
                <w:rFonts w:ascii="Times New Roman"/>
                <w:sz w:val="18"/>
              </w:rPr>
            </w:pPr>
          </w:p>
        </w:tc>
      </w:tr>
      <w:tr>
        <w:trPr>
          <w:trHeight w:val="202" w:hRule="atLeast"/>
        </w:trPr>
        <w:tc>
          <w:tcPr>
            <w:tcW w:w="3785" w:type="dxa"/>
          </w:tcPr>
          <w:p>
            <w:pPr>
              <w:pStyle w:val="TableParagraph"/>
              <w:spacing w:line="183" w:lineRule="exact"/>
              <w:ind w:left="225"/>
              <w:rPr>
                <w:b/>
                <w:sz w:val="18"/>
              </w:rPr>
            </w:pPr>
            <w:r>
              <w:rPr>
                <w:b/>
                <w:spacing w:val="-2"/>
                <w:sz w:val="18"/>
              </w:rPr>
              <w:t>organizacijama</w:t>
            </w:r>
          </w:p>
        </w:tc>
        <w:tc>
          <w:tcPr>
            <w:tcW w:w="1317" w:type="dxa"/>
          </w:tcPr>
          <w:p>
            <w:pPr>
              <w:pStyle w:val="TableParagraph"/>
              <w:rPr>
                <w:rFonts w:ascii="Times New Roman"/>
                <w:sz w:val="14"/>
              </w:rPr>
            </w:pPr>
          </w:p>
        </w:tc>
        <w:tc>
          <w:tcPr>
            <w:tcW w:w="1357" w:type="dxa"/>
          </w:tcPr>
          <w:p>
            <w:pPr>
              <w:pStyle w:val="TableParagraph"/>
              <w:rPr>
                <w:rFonts w:ascii="Times New Roman"/>
                <w:sz w:val="14"/>
              </w:rPr>
            </w:pPr>
          </w:p>
        </w:tc>
        <w:tc>
          <w:tcPr>
            <w:tcW w:w="1407" w:type="dxa"/>
          </w:tcPr>
          <w:p>
            <w:pPr>
              <w:pStyle w:val="TableParagraph"/>
              <w:rPr>
                <w:rFonts w:ascii="Times New Roman"/>
                <w:sz w:val="14"/>
              </w:rPr>
            </w:pPr>
          </w:p>
        </w:tc>
        <w:tc>
          <w:tcPr>
            <w:tcW w:w="2093" w:type="dxa"/>
            <w:gridSpan w:val="2"/>
          </w:tcPr>
          <w:p>
            <w:pPr>
              <w:pStyle w:val="TableParagraph"/>
              <w:rPr>
                <w:rFonts w:ascii="Times New Roman"/>
                <w:sz w:val="14"/>
              </w:rPr>
            </w:pPr>
          </w:p>
        </w:tc>
        <w:tc>
          <w:tcPr>
            <w:tcW w:w="762" w:type="dxa"/>
          </w:tcPr>
          <w:p>
            <w:pPr>
              <w:pStyle w:val="TableParagraph"/>
              <w:rPr>
                <w:rFonts w:ascii="Times New Roman"/>
                <w:sz w:val="14"/>
              </w:rPr>
            </w:pPr>
          </w:p>
        </w:tc>
      </w:tr>
      <w:tr>
        <w:trPr>
          <w:trHeight w:val="202" w:hRule="atLeast"/>
        </w:trPr>
        <w:tc>
          <w:tcPr>
            <w:tcW w:w="3785" w:type="dxa"/>
          </w:tcPr>
          <w:p>
            <w:pPr>
              <w:pStyle w:val="TableParagraph"/>
              <w:spacing w:line="183" w:lineRule="exact"/>
              <w:ind w:left="225"/>
              <w:rPr>
                <w:b/>
                <w:sz w:val="18"/>
              </w:rPr>
            </w:pPr>
            <w:r>
              <w:rPr>
                <w:b/>
                <w:sz w:val="18"/>
              </w:rPr>
              <w:t>3822</w:t>
            </w:r>
            <w:r>
              <w:rPr>
                <w:b/>
                <w:spacing w:val="-2"/>
                <w:sz w:val="18"/>
              </w:rPr>
              <w:t> </w:t>
            </w:r>
            <w:r>
              <w:rPr>
                <w:b/>
                <w:sz w:val="18"/>
              </w:rPr>
              <w:t>Kapitalne</w:t>
            </w:r>
            <w:r>
              <w:rPr>
                <w:b/>
                <w:spacing w:val="-1"/>
                <w:sz w:val="18"/>
              </w:rPr>
              <w:t> </w:t>
            </w:r>
            <w:r>
              <w:rPr>
                <w:b/>
                <w:sz w:val="18"/>
              </w:rPr>
              <w:t>donacije</w:t>
            </w:r>
            <w:r>
              <w:rPr>
                <w:b/>
                <w:spacing w:val="-1"/>
                <w:sz w:val="18"/>
              </w:rPr>
              <w:t> </w:t>
            </w:r>
            <w:r>
              <w:rPr>
                <w:b/>
                <w:sz w:val="18"/>
              </w:rPr>
              <w:t>građanima</w:t>
            </w:r>
            <w:r>
              <w:rPr>
                <w:b/>
                <w:spacing w:val="-2"/>
                <w:sz w:val="18"/>
              </w:rPr>
              <w:t> </w:t>
            </w:r>
            <w:r>
              <w:rPr>
                <w:b/>
                <w:spacing w:val="-10"/>
                <w:sz w:val="18"/>
              </w:rPr>
              <w:t>i</w:t>
            </w:r>
          </w:p>
        </w:tc>
        <w:tc>
          <w:tcPr>
            <w:tcW w:w="1317" w:type="dxa"/>
          </w:tcPr>
          <w:p>
            <w:pPr>
              <w:pStyle w:val="TableParagraph"/>
              <w:spacing w:line="183" w:lineRule="exact"/>
              <w:ind w:right="104"/>
              <w:jc w:val="right"/>
              <w:rPr>
                <w:b/>
                <w:sz w:val="18"/>
              </w:rPr>
            </w:pPr>
            <w:r>
              <w:rPr>
                <w:b/>
                <w:spacing w:val="-2"/>
                <w:sz w:val="18"/>
              </w:rPr>
              <w:t>6.736,00</w:t>
            </w:r>
          </w:p>
        </w:tc>
        <w:tc>
          <w:tcPr>
            <w:tcW w:w="1357" w:type="dxa"/>
          </w:tcPr>
          <w:p>
            <w:pPr>
              <w:pStyle w:val="TableParagraph"/>
              <w:rPr>
                <w:rFonts w:ascii="Times New Roman"/>
                <w:sz w:val="14"/>
              </w:rPr>
            </w:pPr>
          </w:p>
        </w:tc>
        <w:tc>
          <w:tcPr>
            <w:tcW w:w="1407" w:type="dxa"/>
          </w:tcPr>
          <w:p>
            <w:pPr>
              <w:pStyle w:val="TableParagraph"/>
              <w:rPr>
                <w:rFonts w:ascii="Times New Roman"/>
                <w:sz w:val="14"/>
              </w:rPr>
            </w:pPr>
          </w:p>
        </w:tc>
        <w:tc>
          <w:tcPr>
            <w:tcW w:w="2093" w:type="dxa"/>
            <w:gridSpan w:val="2"/>
          </w:tcPr>
          <w:p>
            <w:pPr>
              <w:pStyle w:val="TableParagraph"/>
              <w:rPr>
                <w:rFonts w:ascii="Times New Roman"/>
                <w:sz w:val="14"/>
              </w:rPr>
            </w:pPr>
          </w:p>
        </w:tc>
        <w:tc>
          <w:tcPr>
            <w:tcW w:w="762" w:type="dxa"/>
          </w:tcPr>
          <w:p>
            <w:pPr>
              <w:pStyle w:val="TableParagraph"/>
              <w:rPr>
                <w:rFonts w:ascii="Times New Roman"/>
                <w:sz w:val="14"/>
              </w:rPr>
            </w:pPr>
          </w:p>
        </w:tc>
      </w:tr>
      <w:tr>
        <w:trPr>
          <w:trHeight w:val="195" w:hRule="atLeast"/>
        </w:trPr>
        <w:tc>
          <w:tcPr>
            <w:tcW w:w="3785" w:type="dxa"/>
          </w:tcPr>
          <w:p>
            <w:pPr>
              <w:pStyle w:val="TableParagraph"/>
              <w:spacing w:line="175" w:lineRule="exact"/>
              <w:ind w:left="225"/>
              <w:rPr>
                <w:b/>
                <w:sz w:val="18"/>
              </w:rPr>
            </w:pPr>
            <w:r>
              <w:rPr>
                <w:b/>
                <w:spacing w:val="-2"/>
                <w:sz w:val="18"/>
              </w:rPr>
              <w:t>kućanstvima</w:t>
            </w:r>
          </w:p>
        </w:tc>
        <w:tc>
          <w:tcPr>
            <w:tcW w:w="1317" w:type="dxa"/>
          </w:tcPr>
          <w:p>
            <w:pPr>
              <w:pStyle w:val="TableParagraph"/>
              <w:rPr>
                <w:rFonts w:ascii="Times New Roman"/>
                <w:sz w:val="12"/>
              </w:rPr>
            </w:pPr>
          </w:p>
        </w:tc>
        <w:tc>
          <w:tcPr>
            <w:tcW w:w="1357" w:type="dxa"/>
          </w:tcPr>
          <w:p>
            <w:pPr>
              <w:pStyle w:val="TableParagraph"/>
              <w:rPr>
                <w:rFonts w:ascii="Times New Roman"/>
                <w:sz w:val="12"/>
              </w:rPr>
            </w:pPr>
          </w:p>
        </w:tc>
        <w:tc>
          <w:tcPr>
            <w:tcW w:w="1407" w:type="dxa"/>
          </w:tcPr>
          <w:p>
            <w:pPr>
              <w:pStyle w:val="TableParagraph"/>
              <w:rPr>
                <w:rFonts w:ascii="Times New Roman"/>
                <w:sz w:val="12"/>
              </w:rPr>
            </w:pPr>
          </w:p>
        </w:tc>
        <w:tc>
          <w:tcPr>
            <w:tcW w:w="2093" w:type="dxa"/>
            <w:gridSpan w:val="2"/>
          </w:tcPr>
          <w:p>
            <w:pPr>
              <w:pStyle w:val="TableParagraph"/>
              <w:rPr>
                <w:rFonts w:ascii="Times New Roman"/>
                <w:sz w:val="12"/>
              </w:rPr>
            </w:pPr>
          </w:p>
        </w:tc>
        <w:tc>
          <w:tcPr>
            <w:tcW w:w="762" w:type="dxa"/>
          </w:tcPr>
          <w:p>
            <w:pPr>
              <w:pStyle w:val="TableParagraph"/>
              <w:rPr>
                <w:rFonts w:ascii="Times New Roman"/>
                <w:sz w:val="12"/>
              </w:rPr>
            </w:pPr>
          </w:p>
        </w:tc>
      </w:tr>
      <w:tr>
        <w:trPr>
          <w:trHeight w:val="237" w:hRule="atLeast"/>
        </w:trPr>
        <w:tc>
          <w:tcPr>
            <w:tcW w:w="3785" w:type="dxa"/>
          </w:tcPr>
          <w:p>
            <w:pPr>
              <w:pStyle w:val="TableParagraph"/>
              <w:spacing w:line="195" w:lineRule="exact"/>
              <w:ind w:left="180"/>
              <w:rPr>
                <w:b/>
                <w:sz w:val="18"/>
              </w:rPr>
            </w:pPr>
            <w:r>
              <w:rPr>
                <w:b/>
                <w:sz w:val="18"/>
              </w:rPr>
              <w:t>383</w:t>
            </w:r>
            <w:r>
              <w:rPr>
                <w:b/>
                <w:spacing w:val="-1"/>
                <w:sz w:val="18"/>
              </w:rPr>
              <w:t> </w:t>
            </w:r>
            <w:r>
              <w:rPr>
                <w:b/>
                <w:sz w:val="18"/>
              </w:rPr>
              <w:t>Kazne,</w:t>
            </w:r>
            <w:r>
              <w:rPr>
                <w:b/>
                <w:spacing w:val="-1"/>
                <w:sz w:val="18"/>
              </w:rPr>
              <w:t> </w:t>
            </w:r>
            <w:r>
              <w:rPr>
                <w:b/>
                <w:sz w:val="18"/>
              </w:rPr>
              <w:t>penali</w:t>
            </w:r>
            <w:r>
              <w:rPr>
                <w:b/>
                <w:spacing w:val="-1"/>
                <w:sz w:val="18"/>
              </w:rPr>
              <w:t> </w:t>
            </w:r>
            <w:r>
              <w:rPr>
                <w:b/>
                <w:sz w:val="18"/>
              </w:rPr>
              <w:t>i</w:t>
            </w:r>
            <w:r>
              <w:rPr>
                <w:b/>
                <w:spacing w:val="-1"/>
                <w:sz w:val="18"/>
              </w:rPr>
              <w:t> </w:t>
            </w:r>
            <w:r>
              <w:rPr>
                <w:b/>
                <w:sz w:val="18"/>
              </w:rPr>
              <w:t>naknade</w:t>
            </w:r>
            <w:r>
              <w:rPr>
                <w:b/>
                <w:spacing w:val="-1"/>
                <w:sz w:val="18"/>
              </w:rPr>
              <w:t> </w:t>
            </w:r>
            <w:r>
              <w:rPr>
                <w:b/>
                <w:spacing w:val="-2"/>
                <w:sz w:val="18"/>
              </w:rPr>
              <w:t>štete</w:t>
            </w:r>
          </w:p>
        </w:tc>
        <w:tc>
          <w:tcPr>
            <w:tcW w:w="1317" w:type="dxa"/>
          </w:tcPr>
          <w:p>
            <w:pPr>
              <w:pStyle w:val="TableParagraph"/>
              <w:spacing w:line="195" w:lineRule="exact"/>
              <w:ind w:right="104"/>
              <w:jc w:val="right"/>
              <w:rPr>
                <w:b/>
                <w:sz w:val="18"/>
              </w:rPr>
            </w:pPr>
            <w:r>
              <w:rPr>
                <w:b/>
                <w:spacing w:val="-2"/>
                <w:sz w:val="18"/>
              </w:rPr>
              <w:t>72.794,40</w:t>
            </w:r>
          </w:p>
        </w:tc>
        <w:tc>
          <w:tcPr>
            <w:tcW w:w="1357" w:type="dxa"/>
          </w:tcPr>
          <w:p>
            <w:pPr>
              <w:pStyle w:val="TableParagraph"/>
              <w:rPr>
                <w:rFonts w:ascii="Times New Roman"/>
                <w:sz w:val="16"/>
              </w:rPr>
            </w:pPr>
          </w:p>
        </w:tc>
        <w:tc>
          <w:tcPr>
            <w:tcW w:w="1407" w:type="dxa"/>
          </w:tcPr>
          <w:p>
            <w:pPr>
              <w:pStyle w:val="TableParagraph"/>
              <w:rPr>
                <w:rFonts w:ascii="Times New Roman"/>
                <w:sz w:val="16"/>
              </w:rPr>
            </w:pPr>
          </w:p>
        </w:tc>
        <w:tc>
          <w:tcPr>
            <w:tcW w:w="2093" w:type="dxa"/>
            <w:gridSpan w:val="2"/>
          </w:tcPr>
          <w:p>
            <w:pPr>
              <w:pStyle w:val="TableParagraph"/>
              <w:spacing w:line="195" w:lineRule="exact"/>
              <w:ind w:left="308"/>
              <w:rPr>
                <w:b/>
                <w:sz w:val="18"/>
              </w:rPr>
            </w:pPr>
            <w:r>
              <w:rPr>
                <w:b/>
                <w:sz w:val="18"/>
              </w:rPr>
              <w:t>242.478,43</w:t>
            </w:r>
            <w:r>
              <w:rPr>
                <w:b/>
                <w:spacing w:val="34"/>
                <w:sz w:val="18"/>
              </w:rPr>
              <w:t> </w:t>
            </w:r>
            <w:r>
              <w:rPr>
                <w:b/>
                <w:spacing w:val="-2"/>
                <w:sz w:val="18"/>
              </w:rPr>
              <w:t>333,10%</w:t>
            </w:r>
          </w:p>
        </w:tc>
        <w:tc>
          <w:tcPr>
            <w:tcW w:w="762" w:type="dxa"/>
          </w:tcPr>
          <w:p>
            <w:pPr>
              <w:pStyle w:val="TableParagraph"/>
              <w:rPr>
                <w:rFonts w:ascii="Times New Roman"/>
                <w:sz w:val="16"/>
              </w:rPr>
            </w:pPr>
          </w:p>
        </w:tc>
      </w:tr>
      <w:tr>
        <w:trPr>
          <w:trHeight w:val="242" w:hRule="atLeast"/>
        </w:trPr>
        <w:tc>
          <w:tcPr>
            <w:tcW w:w="3785" w:type="dxa"/>
          </w:tcPr>
          <w:p>
            <w:pPr>
              <w:pStyle w:val="TableParagraph"/>
              <w:spacing w:line="187" w:lineRule="exact" w:before="36"/>
              <w:ind w:left="225"/>
              <w:rPr>
                <w:b/>
                <w:sz w:val="18"/>
              </w:rPr>
            </w:pPr>
            <w:r>
              <w:rPr>
                <w:b/>
                <w:sz w:val="18"/>
              </w:rPr>
              <w:t>3831</w:t>
            </w:r>
            <w:r>
              <w:rPr>
                <w:b/>
                <w:spacing w:val="-4"/>
                <w:sz w:val="18"/>
              </w:rPr>
              <w:t> </w:t>
            </w:r>
            <w:r>
              <w:rPr>
                <w:b/>
                <w:sz w:val="18"/>
              </w:rPr>
              <w:t>Naknade</w:t>
            </w:r>
            <w:r>
              <w:rPr>
                <w:b/>
                <w:spacing w:val="-1"/>
                <w:sz w:val="18"/>
              </w:rPr>
              <w:t> </w:t>
            </w:r>
            <w:r>
              <w:rPr>
                <w:b/>
                <w:sz w:val="18"/>
              </w:rPr>
              <w:t>šteta</w:t>
            </w:r>
            <w:r>
              <w:rPr>
                <w:b/>
                <w:spacing w:val="-1"/>
                <w:sz w:val="18"/>
              </w:rPr>
              <w:t> </w:t>
            </w:r>
            <w:r>
              <w:rPr>
                <w:b/>
                <w:sz w:val="18"/>
              </w:rPr>
              <w:t>pravnim</w:t>
            </w:r>
            <w:r>
              <w:rPr>
                <w:b/>
                <w:spacing w:val="-1"/>
                <w:sz w:val="18"/>
              </w:rPr>
              <w:t> </w:t>
            </w:r>
            <w:r>
              <w:rPr>
                <w:b/>
                <w:sz w:val="18"/>
              </w:rPr>
              <w:t>i</w:t>
            </w:r>
            <w:r>
              <w:rPr>
                <w:b/>
                <w:spacing w:val="-1"/>
                <w:sz w:val="18"/>
              </w:rPr>
              <w:t> </w:t>
            </w:r>
            <w:r>
              <w:rPr>
                <w:b/>
                <w:spacing w:val="-2"/>
                <w:sz w:val="18"/>
              </w:rPr>
              <w:t>fizičkim</w:t>
            </w:r>
          </w:p>
        </w:tc>
        <w:tc>
          <w:tcPr>
            <w:tcW w:w="1317" w:type="dxa"/>
          </w:tcPr>
          <w:p>
            <w:pPr>
              <w:pStyle w:val="TableParagraph"/>
              <w:spacing w:line="187" w:lineRule="exact" w:before="36"/>
              <w:ind w:right="104"/>
              <w:jc w:val="right"/>
              <w:rPr>
                <w:b/>
                <w:sz w:val="18"/>
              </w:rPr>
            </w:pPr>
            <w:r>
              <w:rPr>
                <w:b/>
                <w:spacing w:val="-2"/>
                <w:sz w:val="18"/>
              </w:rPr>
              <w:t>72.794,40</w:t>
            </w:r>
          </w:p>
        </w:tc>
        <w:tc>
          <w:tcPr>
            <w:tcW w:w="1357" w:type="dxa"/>
          </w:tcPr>
          <w:p>
            <w:pPr>
              <w:pStyle w:val="TableParagraph"/>
              <w:rPr>
                <w:rFonts w:ascii="Times New Roman"/>
                <w:sz w:val="16"/>
              </w:rPr>
            </w:pPr>
          </w:p>
        </w:tc>
        <w:tc>
          <w:tcPr>
            <w:tcW w:w="1407" w:type="dxa"/>
          </w:tcPr>
          <w:p>
            <w:pPr>
              <w:pStyle w:val="TableParagraph"/>
              <w:rPr>
                <w:rFonts w:ascii="Times New Roman"/>
                <w:sz w:val="16"/>
              </w:rPr>
            </w:pPr>
          </w:p>
        </w:tc>
        <w:tc>
          <w:tcPr>
            <w:tcW w:w="2093" w:type="dxa"/>
            <w:gridSpan w:val="2"/>
          </w:tcPr>
          <w:p>
            <w:pPr>
              <w:pStyle w:val="TableParagraph"/>
              <w:spacing w:line="187" w:lineRule="exact" w:before="36"/>
              <w:ind w:left="308"/>
              <w:rPr>
                <w:b/>
                <w:sz w:val="18"/>
              </w:rPr>
            </w:pPr>
            <w:r>
              <w:rPr>
                <w:b/>
                <w:sz w:val="18"/>
              </w:rPr>
              <w:t>242.478,43</w:t>
            </w:r>
            <w:r>
              <w:rPr>
                <w:b/>
                <w:spacing w:val="34"/>
                <w:sz w:val="18"/>
              </w:rPr>
              <w:t> </w:t>
            </w:r>
            <w:r>
              <w:rPr>
                <w:b/>
                <w:spacing w:val="-2"/>
                <w:sz w:val="18"/>
              </w:rPr>
              <w:t>333,10%</w:t>
            </w:r>
          </w:p>
        </w:tc>
        <w:tc>
          <w:tcPr>
            <w:tcW w:w="762" w:type="dxa"/>
          </w:tcPr>
          <w:p>
            <w:pPr>
              <w:pStyle w:val="TableParagraph"/>
              <w:rPr>
                <w:rFonts w:ascii="Times New Roman"/>
                <w:sz w:val="16"/>
              </w:rPr>
            </w:pPr>
          </w:p>
        </w:tc>
      </w:tr>
      <w:tr>
        <w:trPr>
          <w:trHeight w:val="202" w:hRule="atLeast"/>
        </w:trPr>
        <w:tc>
          <w:tcPr>
            <w:tcW w:w="3785" w:type="dxa"/>
          </w:tcPr>
          <w:p>
            <w:pPr>
              <w:pStyle w:val="TableParagraph"/>
              <w:spacing w:line="183" w:lineRule="exact"/>
              <w:ind w:left="225"/>
              <w:rPr>
                <w:b/>
                <w:sz w:val="18"/>
              </w:rPr>
            </w:pPr>
            <w:r>
              <w:rPr>
                <w:b/>
                <w:spacing w:val="-2"/>
                <w:sz w:val="18"/>
              </w:rPr>
              <w:t>osobama</w:t>
            </w:r>
          </w:p>
        </w:tc>
        <w:tc>
          <w:tcPr>
            <w:tcW w:w="1317" w:type="dxa"/>
          </w:tcPr>
          <w:p>
            <w:pPr>
              <w:pStyle w:val="TableParagraph"/>
              <w:rPr>
                <w:rFonts w:ascii="Times New Roman"/>
                <w:sz w:val="14"/>
              </w:rPr>
            </w:pPr>
          </w:p>
        </w:tc>
        <w:tc>
          <w:tcPr>
            <w:tcW w:w="1357" w:type="dxa"/>
          </w:tcPr>
          <w:p>
            <w:pPr>
              <w:pStyle w:val="TableParagraph"/>
              <w:rPr>
                <w:rFonts w:ascii="Times New Roman"/>
                <w:sz w:val="14"/>
              </w:rPr>
            </w:pPr>
          </w:p>
        </w:tc>
        <w:tc>
          <w:tcPr>
            <w:tcW w:w="1407" w:type="dxa"/>
          </w:tcPr>
          <w:p>
            <w:pPr>
              <w:pStyle w:val="TableParagraph"/>
              <w:rPr>
                <w:rFonts w:ascii="Times New Roman"/>
                <w:sz w:val="14"/>
              </w:rPr>
            </w:pPr>
          </w:p>
        </w:tc>
        <w:tc>
          <w:tcPr>
            <w:tcW w:w="2093" w:type="dxa"/>
            <w:gridSpan w:val="2"/>
          </w:tcPr>
          <w:p>
            <w:pPr>
              <w:pStyle w:val="TableParagraph"/>
              <w:rPr>
                <w:rFonts w:ascii="Times New Roman"/>
                <w:sz w:val="14"/>
              </w:rPr>
            </w:pPr>
          </w:p>
        </w:tc>
        <w:tc>
          <w:tcPr>
            <w:tcW w:w="762" w:type="dxa"/>
          </w:tcPr>
          <w:p>
            <w:pPr>
              <w:pStyle w:val="TableParagraph"/>
              <w:rPr>
                <w:rFonts w:ascii="Times New Roman"/>
                <w:sz w:val="14"/>
              </w:rPr>
            </w:pPr>
          </w:p>
        </w:tc>
      </w:tr>
      <w:tr>
        <w:trPr>
          <w:trHeight w:val="244" w:hRule="atLeast"/>
        </w:trPr>
        <w:tc>
          <w:tcPr>
            <w:tcW w:w="3785" w:type="dxa"/>
          </w:tcPr>
          <w:p>
            <w:pPr>
              <w:pStyle w:val="TableParagraph"/>
              <w:spacing w:line="203" w:lineRule="exact"/>
              <w:ind w:left="180"/>
              <w:rPr>
                <w:b/>
                <w:sz w:val="18"/>
              </w:rPr>
            </w:pPr>
            <w:r>
              <w:rPr>
                <w:b/>
                <w:sz w:val="18"/>
              </w:rPr>
              <w:t>386</w:t>
            </w:r>
            <w:r>
              <w:rPr>
                <w:b/>
                <w:spacing w:val="-1"/>
                <w:sz w:val="18"/>
              </w:rPr>
              <w:t> </w:t>
            </w:r>
            <w:r>
              <w:rPr>
                <w:b/>
                <w:sz w:val="18"/>
              </w:rPr>
              <w:t>Kapitalne</w:t>
            </w:r>
            <w:r>
              <w:rPr>
                <w:b/>
                <w:spacing w:val="-1"/>
                <w:sz w:val="18"/>
              </w:rPr>
              <w:t> </w:t>
            </w:r>
            <w:r>
              <w:rPr>
                <w:b/>
                <w:spacing w:val="-2"/>
                <w:sz w:val="18"/>
              </w:rPr>
              <w:t>pomoći</w:t>
            </w:r>
          </w:p>
        </w:tc>
        <w:tc>
          <w:tcPr>
            <w:tcW w:w="1317" w:type="dxa"/>
          </w:tcPr>
          <w:p>
            <w:pPr>
              <w:pStyle w:val="TableParagraph"/>
              <w:spacing w:line="203" w:lineRule="exact"/>
              <w:ind w:right="104"/>
              <w:jc w:val="right"/>
              <w:rPr>
                <w:b/>
                <w:sz w:val="18"/>
              </w:rPr>
            </w:pPr>
            <w:r>
              <w:rPr>
                <w:b/>
                <w:spacing w:val="-2"/>
                <w:sz w:val="18"/>
              </w:rPr>
              <w:t>75.321,37</w:t>
            </w:r>
          </w:p>
        </w:tc>
        <w:tc>
          <w:tcPr>
            <w:tcW w:w="1357" w:type="dxa"/>
          </w:tcPr>
          <w:p>
            <w:pPr>
              <w:pStyle w:val="TableParagraph"/>
              <w:rPr>
                <w:rFonts w:ascii="Times New Roman"/>
                <w:sz w:val="16"/>
              </w:rPr>
            </w:pPr>
          </w:p>
        </w:tc>
        <w:tc>
          <w:tcPr>
            <w:tcW w:w="1407" w:type="dxa"/>
          </w:tcPr>
          <w:p>
            <w:pPr>
              <w:pStyle w:val="TableParagraph"/>
              <w:rPr>
                <w:rFonts w:ascii="Times New Roman"/>
                <w:sz w:val="16"/>
              </w:rPr>
            </w:pPr>
          </w:p>
        </w:tc>
        <w:tc>
          <w:tcPr>
            <w:tcW w:w="2093" w:type="dxa"/>
            <w:gridSpan w:val="2"/>
          </w:tcPr>
          <w:p>
            <w:pPr>
              <w:pStyle w:val="TableParagraph"/>
              <w:spacing w:line="203" w:lineRule="exact"/>
              <w:ind w:left="308"/>
              <w:rPr>
                <w:b/>
                <w:sz w:val="18"/>
              </w:rPr>
            </w:pPr>
            <w:r>
              <w:rPr>
                <w:b/>
                <w:sz w:val="18"/>
              </w:rPr>
              <w:t>150.328,51</w:t>
            </w:r>
            <w:r>
              <w:rPr>
                <w:b/>
                <w:spacing w:val="34"/>
                <w:sz w:val="18"/>
              </w:rPr>
              <w:t> </w:t>
            </w:r>
            <w:r>
              <w:rPr>
                <w:b/>
                <w:spacing w:val="-2"/>
                <w:sz w:val="18"/>
              </w:rPr>
              <w:t>199,58%</w:t>
            </w:r>
          </w:p>
        </w:tc>
        <w:tc>
          <w:tcPr>
            <w:tcW w:w="762" w:type="dxa"/>
          </w:tcPr>
          <w:p>
            <w:pPr>
              <w:pStyle w:val="TableParagraph"/>
              <w:rPr>
                <w:rFonts w:ascii="Times New Roman"/>
                <w:sz w:val="16"/>
              </w:rPr>
            </w:pPr>
          </w:p>
        </w:tc>
      </w:tr>
      <w:tr>
        <w:trPr>
          <w:trHeight w:val="242" w:hRule="atLeast"/>
        </w:trPr>
        <w:tc>
          <w:tcPr>
            <w:tcW w:w="3785" w:type="dxa"/>
          </w:tcPr>
          <w:p>
            <w:pPr>
              <w:pStyle w:val="TableParagraph"/>
              <w:spacing w:line="187" w:lineRule="exact" w:before="36"/>
              <w:ind w:left="225"/>
              <w:rPr>
                <w:b/>
                <w:sz w:val="18"/>
              </w:rPr>
            </w:pPr>
            <w:r>
              <w:rPr>
                <w:b/>
                <w:sz w:val="18"/>
              </w:rPr>
              <w:t>3861</w:t>
            </w:r>
            <w:r>
              <w:rPr>
                <w:b/>
                <w:spacing w:val="-4"/>
                <w:sz w:val="18"/>
              </w:rPr>
              <w:t> </w:t>
            </w:r>
            <w:r>
              <w:rPr>
                <w:b/>
                <w:sz w:val="18"/>
              </w:rPr>
              <w:t>Kapitalne</w:t>
            </w:r>
            <w:r>
              <w:rPr>
                <w:b/>
                <w:spacing w:val="-1"/>
                <w:sz w:val="18"/>
              </w:rPr>
              <w:t> </w:t>
            </w:r>
            <w:r>
              <w:rPr>
                <w:b/>
                <w:sz w:val="18"/>
              </w:rPr>
              <w:t>pomoći</w:t>
            </w:r>
            <w:r>
              <w:rPr>
                <w:b/>
                <w:spacing w:val="-1"/>
                <w:sz w:val="18"/>
              </w:rPr>
              <w:t> </w:t>
            </w:r>
            <w:r>
              <w:rPr>
                <w:b/>
                <w:sz w:val="18"/>
              </w:rPr>
              <w:t>kreditnim</w:t>
            </w:r>
            <w:r>
              <w:rPr>
                <w:b/>
                <w:spacing w:val="-1"/>
                <w:sz w:val="18"/>
              </w:rPr>
              <w:t> </w:t>
            </w:r>
            <w:r>
              <w:rPr>
                <w:b/>
                <w:spacing w:val="-10"/>
                <w:sz w:val="18"/>
              </w:rPr>
              <w:t>i</w:t>
            </w:r>
          </w:p>
        </w:tc>
        <w:tc>
          <w:tcPr>
            <w:tcW w:w="1317" w:type="dxa"/>
          </w:tcPr>
          <w:p>
            <w:pPr>
              <w:pStyle w:val="TableParagraph"/>
              <w:spacing w:line="187" w:lineRule="exact" w:before="36"/>
              <w:ind w:right="104"/>
              <w:jc w:val="right"/>
              <w:rPr>
                <w:b/>
                <w:sz w:val="18"/>
              </w:rPr>
            </w:pPr>
            <w:r>
              <w:rPr>
                <w:b/>
                <w:spacing w:val="-2"/>
                <w:sz w:val="18"/>
              </w:rPr>
              <w:t>75.321,37</w:t>
            </w:r>
          </w:p>
        </w:tc>
        <w:tc>
          <w:tcPr>
            <w:tcW w:w="1357" w:type="dxa"/>
          </w:tcPr>
          <w:p>
            <w:pPr>
              <w:pStyle w:val="TableParagraph"/>
              <w:rPr>
                <w:rFonts w:ascii="Times New Roman"/>
                <w:sz w:val="16"/>
              </w:rPr>
            </w:pPr>
          </w:p>
        </w:tc>
        <w:tc>
          <w:tcPr>
            <w:tcW w:w="1407" w:type="dxa"/>
          </w:tcPr>
          <w:p>
            <w:pPr>
              <w:pStyle w:val="TableParagraph"/>
              <w:rPr>
                <w:rFonts w:ascii="Times New Roman"/>
                <w:sz w:val="16"/>
              </w:rPr>
            </w:pPr>
          </w:p>
        </w:tc>
        <w:tc>
          <w:tcPr>
            <w:tcW w:w="2093" w:type="dxa"/>
            <w:gridSpan w:val="2"/>
          </w:tcPr>
          <w:p>
            <w:pPr>
              <w:pStyle w:val="TableParagraph"/>
              <w:spacing w:line="187" w:lineRule="exact" w:before="36"/>
              <w:ind w:left="308"/>
              <w:rPr>
                <w:b/>
                <w:sz w:val="18"/>
              </w:rPr>
            </w:pPr>
            <w:r>
              <w:rPr>
                <w:b/>
                <w:sz w:val="18"/>
              </w:rPr>
              <w:t>150.328,51</w:t>
            </w:r>
            <w:r>
              <w:rPr>
                <w:b/>
                <w:spacing w:val="34"/>
                <w:sz w:val="18"/>
              </w:rPr>
              <w:t> </w:t>
            </w:r>
            <w:r>
              <w:rPr>
                <w:b/>
                <w:spacing w:val="-2"/>
                <w:sz w:val="18"/>
              </w:rPr>
              <w:t>199,58%</w:t>
            </w:r>
          </w:p>
        </w:tc>
        <w:tc>
          <w:tcPr>
            <w:tcW w:w="762" w:type="dxa"/>
          </w:tcPr>
          <w:p>
            <w:pPr>
              <w:pStyle w:val="TableParagraph"/>
              <w:rPr>
                <w:rFonts w:ascii="Times New Roman"/>
                <w:sz w:val="16"/>
              </w:rPr>
            </w:pPr>
          </w:p>
        </w:tc>
      </w:tr>
      <w:tr>
        <w:trPr>
          <w:trHeight w:val="200" w:hRule="atLeast"/>
        </w:trPr>
        <w:tc>
          <w:tcPr>
            <w:tcW w:w="3785" w:type="dxa"/>
          </w:tcPr>
          <w:p>
            <w:pPr>
              <w:pStyle w:val="TableParagraph"/>
              <w:spacing w:line="181" w:lineRule="exact"/>
              <w:ind w:left="225"/>
              <w:rPr>
                <w:b/>
                <w:sz w:val="18"/>
              </w:rPr>
            </w:pPr>
            <w:r>
              <w:rPr>
                <w:b/>
                <w:sz w:val="18"/>
              </w:rPr>
              <w:t>ostalim</w:t>
            </w:r>
            <w:r>
              <w:rPr>
                <w:b/>
                <w:spacing w:val="-1"/>
                <w:sz w:val="18"/>
              </w:rPr>
              <w:t> </w:t>
            </w:r>
            <w:r>
              <w:rPr>
                <w:b/>
                <w:sz w:val="18"/>
              </w:rPr>
              <w:t>financijskim</w:t>
            </w:r>
            <w:r>
              <w:rPr>
                <w:b/>
                <w:spacing w:val="-1"/>
                <w:sz w:val="18"/>
              </w:rPr>
              <w:t> </w:t>
            </w:r>
            <w:r>
              <w:rPr>
                <w:b/>
                <w:sz w:val="18"/>
              </w:rPr>
              <w:t>institucijama</w:t>
            </w:r>
            <w:r>
              <w:rPr>
                <w:b/>
                <w:spacing w:val="-1"/>
                <w:sz w:val="18"/>
              </w:rPr>
              <w:t> </w:t>
            </w:r>
            <w:r>
              <w:rPr>
                <w:b/>
                <w:spacing w:val="-5"/>
                <w:sz w:val="18"/>
              </w:rPr>
              <w:t>te</w:t>
            </w:r>
          </w:p>
        </w:tc>
        <w:tc>
          <w:tcPr>
            <w:tcW w:w="1317" w:type="dxa"/>
          </w:tcPr>
          <w:p>
            <w:pPr>
              <w:pStyle w:val="TableParagraph"/>
              <w:rPr>
                <w:rFonts w:ascii="Times New Roman"/>
                <w:sz w:val="14"/>
              </w:rPr>
            </w:pPr>
          </w:p>
        </w:tc>
        <w:tc>
          <w:tcPr>
            <w:tcW w:w="1357" w:type="dxa"/>
          </w:tcPr>
          <w:p>
            <w:pPr>
              <w:pStyle w:val="TableParagraph"/>
              <w:rPr>
                <w:rFonts w:ascii="Times New Roman"/>
                <w:sz w:val="14"/>
              </w:rPr>
            </w:pPr>
          </w:p>
        </w:tc>
        <w:tc>
          <w:tcPr>
            <w:tcW w:w="1407" w:type="dxa"/>
          </w:tcPr>
          <w:p>
            <w:pPr>
              <w:pStyle w:val="TableParagraph"/>
              <w:rPr>
                <w:rFonts w:ascii="Times New Roman"/>
                <w:sz w:val="14"/>
              </w:rPr>
            </w:pPr>
          </w:p>
        </w:tc>
        <w:tc>
          <w:tcPr>
            <w:tcW w:w="2093" w:type="dxa"/>
            <w:gridSpan w:val="2"/>
          </w:tcPr>
          <w:p>
            <w:pPr>
              <w:pStyle w:val="TableParagraph"/>
              <w:rPr>
                <w:rFonts w:ascii="Times New Roman"/>
                <w:sz w:val="14"/>
              </w:rPr>
            </w:pPr>
          </w:p>
        </w:tc>
        <w:tc>
          <w:tcPr>
            <w:tcW w:w="762" w:type="dxa"/>
          </w:tcPr>
          <w:p>
            <w:pPr>
              <w:pStyle w:val="TableParagraph"/>
              <w:rPr>
                <w:rFonts w:ascii="Times New Roman"/>
                <w:sz w:val="14"/>
              </w:rPr>
            </w:pPr>
          </w:p>
        </w:tc>
      </w:tr>
      <w:tr>
        <w:trPr>
          <w:trHeight w:val="200" w:hRule="atLeast"/>
        </w:trPr>
        <w:tc>
          <w:tcPr>
            <w:tcW w:w="3785" w:type="dxa"/>
          </w:tcPr>
          <w:p>
            <w:pPr>
              <w:pStyle w:val="TableParagraph"/>
              <w:spacing w:line="181" w:lineRule="exact"/>
              <w:ind w:left="225"/>
              <w:rPr>
                <w:b/>
                <w:sz w:val="18"/>
              </w:rPr>
            </w:pPr>
            <w:r>
              <w:rPr>
                <w:b/>
                <w:sz w:val="18"/>
              </w:rPr>
              <w:t>trgovačkim</w:t>
            </w:r>
            <w:r>
              <w:rPr>
                <w:b/>
                <w:spacing w:val="-4"/>
                <w:sz w:val="18"/>
              </w:rPr>
              <w:t> </w:t>
            </w:r>
            <w:r>
              <w:rPr>
                <w:b/>
                <w:sz w:val="18"/>
              </w:rPr>
              <w:t>društvima</w:t>
            </w:r>
            <w:r>
              <w:rPr>
                <w:b/>
                <w:spacing w:val="-2"/>
                <w:sz w:val="18"/>
              </w:rPr>
              <w:t> </w:t>
            </w:r>
            <w:r>
              <w:rPr>
                <w:b/>
                <w:sz w:val="18"/>
              </w:rPr>
              <w:t>u</w:t>
            </w:r>
            <w:r>
              <w:rPr>
                <w:b/>
                <w:spacing w:val="-1"/>
                <w:sz w:val="18"/>
              </w:rPr>
              <w:t> </w:t>
            </w:r>
            <w:r>
              <w:rPr>
                <w:b/>
                <w:spacing w:val="-2"/>
                <w:sz w:val="18"/>
              </w:rPr>
              <w:t>javnom</w:t>
            </w:r>
          </w:p>
        </w:tc>
        <w:tc>
          <w:tcPr>
            <w:tcW w:w="1317" w:type="dxa"/>
          </w:tcPr>
          <w:p>
            <w:pPr>
              <w:pStyle w:val="TableParagraph"/>
              <w:rPr>
                <w:rFonts w:ascii="Times New Roman"/>
                <w:sz w:val="14"/>
              </w:rPr>
            </w:pPr>
          </w:p>
        </w:tc>
        <w:tc>
          <w:tcPr>
            <w:tcW w:w="1357" w:type="dxa"/>
          </w:tcPr>
          <w:p>
            <w:pPr>
              <w:pStyle w:val="TableParagraph"/>
              <w:rPr>
                <w:rFonts w:ascii="Times New Roman"/>
                <w:sz w:val="14"/>
              </w:rPr>
            </w:pPr>
          </w:p>
        </w:tc>
        <w:tc>
          <w:tcPr>
            <w:tcW w:w="1407" w:type="dxa"/>
          </w:tcPr>
          <w:p>
            <w:pPr>
              <w:pStyle w:val="TableParagraph"/>
              <w:rPr>
                <w:rFonts w:ascii="Times New Roman"/>
                <w:sz w:val="14"/>
              </w:rPr>
            </w:pPr>
          </w:p>
        </w:tc>
        <w:tc>
          <w:tcPr>
            <w:tcW w:w="2093" w:type="dxa"/>
            <w:gridSpan w:val="2"/>
          </w:tcPr>
          <w:p>
            <w:pPr>
              <w:pStyle w:val="TableParagraph"/>
              <w:rPr>
                <w:rFonts w:ascii="Times New Roman"/>
                <w:sz w:val="14"/>
              </w:rPr>
            </w:pPr>
          </w:p>
        </w:tc>
        <w:tc>
          <w:tcPr>
            <w:tcW w:w="762" w:type="dxa"/>
          </w:tcPr>
          <w:p>
            <w:pPr>
              <w:pStyle w:val="TableParagraph"/>
              <w:rPr>
                <w:rFonts w:ascii="Times New Roman"/>
                <w:sz w:val="14"/>
              </w:rPr>
            </w:pPr>
          </w:p>
        </w:tc>
      </w:tr>
      <w:tr>
        <w:trPr>
          <w:trHeight w:val="207" w:hRule="atLeast"/>
        </w:trPr>
        <w:tc>
          <w:tcPr>
            <w:tcW w:w="3785" w:type="dxa"/>
          </w:tcPr>
          <w:p>
            <w:pPr>
              <w:pStyle w:val="TableParagraph"/>
              <w:spacing w:line="187" w:lineRule="exact"/>
              <w:ind w:left="225"/>
              <w:rPr>
                <w:b/>
                <w:sz w:val="18"/>
              </w:rPr>
            </w:pPr>
            <w:r>
              <w:rPr>
                <w:b/>
                <w:spacing w:val="-2"/>
                <w:sz w:val="18"/>
              </w:rPr>
              <w:t>sektoru</w:t>
            </w:r>
          </w:p>
        </w:tc>
        <w:tc>
          <w:tcPr>
            <w:tcW w:w="1317" w:type="dxa"/>
          </w:tcPr>
          <w:p>
            <w:pPr>
              <w:pStyle w:val="TableParagraph"/>
              <w:rPr>
                <w:rFonts w:ascii="Times New Roman"/>
                <w:sz w:val="14"/>
              </w:rPr>
            </w:pPr>
          </w:p>
        </w:tc>
        <w:tc>
          <w:tcPr>
            <w:tcW w:w="1357" w:type="dxa"/>
          </w:tcPr>
          <w:p>
            <w:pPr>
              <w:pStyle w:val="TableParagraph"/>
              <w:rPr>
                <w:rFonts w:ascii="Times New Roman"/>
                <w:sz w:val="14"/>
              </w:rPr>
            </w:pPr>
          </w:p>
        </w:tc>
        <w:tc>
          <w:tcPr>
            <w:tcW w:w="1407" w:type="dxa"/>
          </w:tcPr>
          <w:p>
            <w:pPr>
              <w:pStyle w:val="TableParagraph"/>
              <w:rPr>
                <w:rFonts w:ascii="Times New Roman"/>
                <w:sz w:val="14"/>
              </w:rPr>
            </w:pPr>
          </w:p>
        </w:tc>
        <w:tc>
          <w:tcPr>
            <w:tcW w:w="2093" w:type="dxa"/>
            <w:gridSpan w:val="2"/>
          </w:tcPr>
          <w:p>
            <w:pPr>
              <w:pStyle w:val="TableParagraph"/>
              <w:rPr>
                <w:rFonts w:ascii="Times New Roman"/>
                <w:sz w:val="14"/>
              </w:rPr>
            </w:pPr>
          </w:p>
        </w:tc>
        <w:tc>
          <w:tcPr>
            <w:tcW w:w="762" w:type="dxa"/>
          </w:tcPr>
          <w:p>
            <w:pPr>
              <w:pStyle w:val="TableParagraph"/>
              <w:rPr>
                <w:rFonts w:ascii="Times New Roman"/>
                <w:sz w:val="14"/>
              </w:rPr>
            </w:pPr>
          </w:p>
        </w:tc>
      </w:tr>
      <w:tr>
        <w:trPr>
          <w:trHeight w:val="200" w:hRule="atLeast"/>
        </w:trPr>
        <w:tc>
          <w:tcPr>
            <w:tcW w:w="3785" w:type="dxa"/>
            <w:shd w:val="clear" w:color="auto" w:fill="C0C0C0"/>
          </w:tcPr>
          <w:p>
            <w:pPr>
              <w:pStyle w:val="TableParagraph"/>
              <w:spacing w:line="181" w:lineRule="exact"/>
              <w:ind w:left="60"/>
              <w:rPr>
                <w:b/>
                <w:sz w:val="18"/>
              </w:rPr>
            </w:pPr>
            <w:r>
              <w:rPr>
                <w:b/>
                <w:color w:val="0000FF"/>
                <w:sz w:val="18"/>
              </w:rPr>
              <w:t>4</w:t>
            </w:r>
            <w:r>
              <w:rPr>
                <w:b/>
                <w:color w:val="0000FF"/>
                <w:spacing w:val="-1"/>
                <w:sz w:val="18"/>
              </w:rPr>
              <w:t> </w:t>
            </w:r>
            <w:r>
              <w:rPr>
                <w:b/>
                <w:color w:val="0000FF"/>
                <w:sz w:val="18"/>
              </w:rPr>
              <w:t>Rashodi</w:t>
            </w:r>
            <w:r>
              <w:rPr>
                <w:b/>
                <w:color w:val="0000FF"/>
                <w:spacing w:val="-1"/>
                <w:sz w:val="18"/>
              </w:rPr>
              <w:t> </w:t>
            </w:r>
            <w:r>
              <w:rPr>
                <w:b/>
                <w:color w:val="0000FF"/>
                <w:sz w:val="18"/>
              </w:rPr>
              <w:t>za</w:t>
            </w:r>
            <w:r>
              <w:rPr>
                <w:b/>
                <w:color w:val="0000FF"/>
                <w:spacing w:val="-1"/>
                <w:sz w:val="18"/>
              </w:rPr>
              <w:t> </w:t>
            </w:r>
            <w:r>
              <w:rPr>
                <w:b/>
                <w:color w:val="0000FF"/>
                <w:sz w:val="18"/>
              </w:rPr>
              <w:t>nabavu</w:t>
            </w:r>
            <w:r>
              <w:rPr>
                <w:b/>
                <w:color w:val="0000FF"/>
                <w:spacing w:val="-1"/>
                <w:sz w:val="18"/>
              </w:rPr>
              <w:t> </w:t>
            </w:r>
            <w:r>
              <w:rPr>
                <w:b/>
                <w:color w:val="0000FF"/>
                <w:spacing w:val="-2"/>
                <w:sz w:val="18"/>
              </w:rPr>
              <w:t>nefinancijske</w:t>
            </w:r>
          </w:p>
        </w:tc>
        <w:tc>
          <w:tcPr>
            <w:tcW w:w="1317" w:type="dxa"/>
            <w:shd w:val="clear" w:color="auto" w:fill="C0C0C0"/>
          </w:tcPr>
          <w:p>
            <w:pPr>
              <w:pStyle w:val="TableParagraph"/>
              <w:spacing w:line="181" w:lineRule="exact"/>
              <w:ind w:right="104"/>
              <w:jc w:val="right"/>
              <w:rPr>
                <w:b/>
                <w:sz w:val="18"/>
              </w:rPr>
            </w:pPr>
            <w:r>
              <w:rPr>
                <w:b/>
                <w:color w:val="0000FF"/>
                <w:spacing w:val="-2"/>
                <w:sz w:val="18"/>
              </w:rPr>
              <w:t>7.225.027,00</w:t>
            </w:r>
          </w:p>
        </w:tc>
        <w:tc>
          <w:tcPr>
            <w:tcW w:w="1357" w:type="dxa"/>
            <w:shd w:val="clear" w:color="auto" w:fill="C0C0C0"/>
          </w:tcPr>
          <w:p>
            <w:pPr>
              <w:pStyle w:val="TableParagraph"/>
              <w:spacing w:line="181" w:lineRule="exact"/>
              <w:ind w:right="96"/>
              <w:jc w:val="right"/>
              <w:rPr>
                <w:b/>
                <w:sz w:val="18"/>
              </w:rPr>
            </w:pPr>
            <w:r>
              <w:rPr>
                <w:b/>
                <w:color w:val="0000FF"/>
                <w:spacing w:val="-2"/>
                <w:sz w:val="18"/>
              </w:rPr>
              <w:t>10.080.758,00</w:t>
            </w:r>
          </w:p>
        </w:tc>
        <w:tc>
          <w:tcPr>
            <w:tcW w:w="1407" w:type="dxa"/>
            <w:shd w:val="clear" w:color="auto" w:fill="C0C0C0"/>
          </w:tcPr>
          <w:p>
            <w:pPr>
              <w:pStyle w:val="TableParagraph"/>
              <w:spacing w:line="181" w:lineRule="exact"/>
              <w:ind w:right="153"/>
              <w:jc w:val="right"/>
              <w:rPr>
                <w:b/>
                <w:sz w:val="18"/>
              </w:rPr>
            </w:pPr>
            <w:r>
              <w:rPr>
                <w:b/>
                <w:color w:val="0000FF"/>
                <w:spacing w:val="-2"/>
                <w:sz w:val="18"/>
              </w:rPr>
              <w:t>10.088.997,00</w:t>
            </w:r>
          </w:p>
        </w:tc>
        <w:tc>
          <w:tcPr>
            <w:tcW w:w="2093" w:type="dxa"/>
            <w:gridSpan w:val="2"/>
            <w:shd w:val="clear" w:color="auto" w:fill="C0C0C0"/>
          </w:tcPr>
          <w:p>
            <w:pPr>
              <w:pStyle w:val="TableParagraph"/>
              <w:spacing w:line="181" w:lineRule="exact"/>
              <w:ind w:left="158"/>
              <w:rPr>
                <w:b/>
                <w:sz w:val="18"/>
              </w:rPr>
            </w:pPr>
            <w:r>
              <w:rPr>
                <w:b/>
                <w:color w:val="0000FF"/>
                <w:sz w:val="18"/>
              </w:rPr>
              <w:t>7.270.964,09</w:t>
            </w:r>
            <w:r>
              <w:rPr>
                <w:b/>
                <w:color w:val="0000FF"/>
                <w:spacing w:val="34"/>
                <w:sz w:val="18"/>
              </w:rPr>
              <w:t> </w:t>
            </w:r>
            <w:r>
              <w:rPr>
                <w:b/>
                <w:color w:val="0000FF"/>
                <w:spacing w:val="-2"/>
                <w:sz w:val="18"/>
              </w:rPr>
              <w:t>100,64%</w:t>
            </w:r>
          </w:p>
        </w:tc>
        <w:tc>
          <w:tcPr>
            <w:tcW w:w="762" w:type="dxa"/>
            <w:shd w:val="clear" w:color="auto" w:fill="C0C0C0"/>
          </w:tcPr>
          <w:p>
            <w:pPr>
              <w:pStyle w:val="TableParagraph"/>
              <w:spacing w:line="181" w:lineRule="exact"/>
              <w:ind w:left="40"/>
              <w:jc w:val="center"/>
              <w:rPr>
                <w:b/>
                <w:sz w:val="18"/>
              </w:rPr>
            </w:pPr>
            <w:r>
              <w:rPr>
                <w:b/>
                <w:color w:val="0000FF"/>
                <w:spacing w:val="-2"/>
                <w:sz w:val="18"/>
              </w:rPr>
              <w:t>72,07%</w:t>
            </w:r>
          </w:p>
        </w:tc>
      </w:tr>
      <w:tr>
        <w:trPr>
          <w:trHeight w:val="204" w:hRule="atLeast"/>
        </w:trPr>
        <w:tc>
          <w:tcPr>
            <w:tcW w:w="3785" w:type="dxa"/>
            <w:shd w:val="clear" w:color="auto" w:fill="C0C0C0"/>
          </w:tcPr>
          <w:p>
            <w:pPr>
              <w:pStyle w:val="TableParagraph"/>
              <w:spacing w:line="184" w:lineRule="exact"/>
              <w:ind w:left="60"/>
              <w:rPr>
                <w:b/>
                <w:sz w:val="18"/>
              </w:rPr>
            </w:pPr>
            <w:r>
              <w:rPr>
                <w:b/>
                <w:color w:val="0000FF"/>
                <w:spacing w:val="-2"/>
                <w:sz w:val="18"/>
              </w:rPr>
              <w:t>imovine</w:t>
            </w:r>
          </w:p>
        </w:tc>
        <w:tc>
          <w:tcPr>
            <w:tcW w:w="1317" w:type="dxa"/>
            <w:shd w:val="clear" w:color="auto" w:fill="C0C0C0"/>
          </w:tcPr>
          <w:p>
            <w:pPr>
              <w:pStyle w:val="TableParagraph"/>
              <w:rPr>
                <w:rFonts w:ascii="Times New Roman"/>
                <w:sz w:val="14"/>
              </w:rPr>
            </w:pPr>
          </w:p>
        </w:tc>
        <w:tc>
          <w:tcPr>
            <w:tcW w:w="1357" w:type="dxa"/>
            <w:shd w:val="clear" w:color="auto" w:fill="C0C0C0"/>
          </w:tcPr>
          <w:p>
            <w:pPr>
              <w:pStyle w:val="TableParagraph"/>
              <w:rPr>
                <w:rFonts w:ascii="Times New Roman"/>
                <w:sz w:val="14"/>
              </w:rPr>
            </w:pPr>
          </w:p>
        </w:tc>
        <w:tc>
          <w:tcPr>
            <w:tcW w:w="1407" w:type="dxa"/>
            <w:shd w:val="clear" w:color="auto" w:fill="C0C0C0"/>
          </w:tcPr>
          <w:p>
            <w:pPr>
              <w:pStyle w:val="TableParagraph"/>
              <w:rPr>
                <w:rFonts w:ascii="Times New Roman"/>
                <w:sz w:val="14"/>
              </w:rPr>
            </w:pPr>
          </w:p>
        </w:tc>
        <w:tc>
          <w:tcPr>
            <w:tcW w:w="2093" w:type="dxa"/>
            <w:gridSpan w:val="2"/>
            <w:shd w:val="clear" w:color="auto" w:fill="C0C0C0"/>
          </w:tcPr>
          <w:p>
            <w:pPr>
              <w:pStyle w:val="TableParagraph"/>
              <w:rPr>
                <w:rFonts w:ascii="Times New Roman"/>
                <w:sz w:val="14"/>
              </w:rPr>
            </w:pPr>
          </w:p>
        </w:tc>
        <w:tc>
          <w:tcPr>
            <w:tcW w:w="762" w:type="dxa"/>
            <w:shd w:val="clear" w:color="auto" w:fill="C0C0C0"/>
          </w:tcPr>
          <w:p>
            <w:pPr>
              <w:pStyle w:val="TableParagraph"/>
              <w:rPr>
                <w:rFonts w:ascii="Times New Roman"/>
                <w:sz w:val="14"/>
              </w:rPr>
            </w:pPr>
          </w:p>
        </w:tc>
      </w:tr>
      <w:tr>
        <w:trPr>
          <w:trHeight w:val="200" w:hRule="atLeast"/>
        </w:trPr>
        <w:tc>
          <w:tcPr>
            <w:tcW w:w="3785" w:type="dxa"/>
          </w:tcPr>
          <w:p>
            <w:pPr>
              <w:pStyle w:val="TableParagraph"/>
              <w:spacing w:line="181" w:lineRule="exact"/>
              <w:ind w:left="120"/>
              <w:rPr>
                <w:b/>
                <w:sz w:val="18"/>
              </w:rPr>
            </w:pPr>
            <w:r>
              <w:rPr>
                <w:b/>
                <w:sz w:val="18"/>
              </w:rPr>
              <w:t>41</w:t>
            </w:r>
            <w:r>
              <w:rPr>
                <w:b/>
                <w:spacing w:val="-1"/>
                <w:sz w:val="18"/>
              </w:rPr>
              <w:t> </w:t>
            </w:r>
            <w:r>
              <w:rPr>
                <w:b/>
                <w:sz w:val="18"/>
              </w:rPr>
              <w:t>Rashodi</w:t>
            </w:r>
            <w:r>
              <w:rPr>
                <w:b/>
                <w:spacing w:val="-1"/>
                <w:sz w:val="18"/>
              </w:rPr>
              <w:t> </w:t>
            </w:r>
            <w:r>
              <w:rPr>
                <w:b/>
                <w:sz w:val="18"/>
              </w:rPr>
              <w:t>za</w:t>
            </w:r>
            <w:r>
              <w:rPr>
                <w:b/>
                <w:spacing w:val="-1"/>
                <w:sz w:val="18"/>
              </w:rPr>
              <w:t> </w:t>
            </w:r>
            <w:r>
              <w:rPr>
                <w:b/>
                <w:sz w:val="18"/>
              </w:rPr>
              <w:t>nabavu</w:t>
            </w:r>
            <w:r>
              <w:rPr>
                <w:b/>
                <w:spacing w:val="-1"/>
                <w:sz w:val="18"/>
              </w:rPr>
              <w:t> </w:t>
            </w:r>
            <w:r>
              <w:rPr>
                <w:b/>
                <w:spacing w:val="-2"/>
                <w:sz w:val="18"/>
              </w:rPr>
              <w:t>neproizvedene</w:t>
            </w:r>
          </w:p>
        </w:tc>
        <w:tc>
          <w:tcPr>
            <w:tcW w:w="1317" w:type="dxa"/>
          </w:tcPr>
          <w:p>
            <w:pPr>
              <w:pStyle w:val="TableParagraph"/>
              <w:spacing w:line="181" w:lineRule="exact"/>
              <w:ind w:right="104"/>
              <w:jc w:val="right"/>
              <w:rPr>
                <w:b/>
                <w:sz w:val="18"/>
              </w:rPr>
            </w:pPr>
            <w:r>
              <w:rPr>
                <w:b/>
                <w:spacing w:val="-2"/>
                <w:sz w:val="18"/>
              </w:rPr>
              <w:t>2.030.074,67</w:t>
            </w:r>
          </w:p>
        </w:tc>
        <w:tc>
          <w:tcPr>
            <w:tcW w:w="1357" w:type="dxa"/>
          </w:tcPr>
          <w:p>
            <w:pPr>
              <w:pStyle w:val="TableParagraph"/>
              <w:spacing w:line="181" w:lineRule="exact"/>
              <w:ind w:right="96"/>
              <w:jc w:val="right"/>
              <w:rPr>
                <w:b/>
                <w:sz w:val="18"/>
              </w:rPr>
            </w:pPr>
            <w:r>
              <w:rPr>
                <w:b/>
                <w:spacing w:val="-2"/>
                <w:sz w:val="18"/>
              </w:rPr>
              <w:t>2.183.704,00</w:t>
            </w:r>
          </w:p>
        </w:tc>
        <w:tc>
          <w:tcPr>
            <w:tcW w:w="1407" w:type="dxa"/>
          </w:tcPr>
          <w:p>
            <w:pPr>
              <w:pStyle w:val="TableParagraph"/>
              <w:spacing w:line="181" w:lineRule="exact"/>
              <w:ind w:right="153"/>
              <w:jc w:val="right"/>
              <w:rPr>
                <w:b/>
                <w:sz w:val="18"/>
              </w:rPr>
            </w:pPr>
            <w:r>
              <w:rPr>
                <w:b/>
                <w:spacing w:val="-2"/>
                <w:sz w:val="18"/>
              </w:rPr>
              <w:t>2.183.704,00</w:t>
            </w:r>
          </w:p>
        </w:tc>
        <w:tc>
          <w:tcPr>
            <w:tcW w:w="2093" w:type="dxa"/>
            <w:gridSpan w:val="2"/>
          </w:tcPr>
          <w:p>
            <w:pPr>
              <w:pStyle w:val="TableParagraph"/>
              <w:spacing w:line="181" w:lineRule="exact"/>
              <w:ind w:left="158"/>
              <w:rPr>
                <w:b/>
                <w:sz w:val="18"/>
              </w:rPr>
            </w:pPr>
            <w:r>
              <w:rPr>
                <w:b/>
                <w:sz w:val="18"/>
              </w:rPr>
              <w:t>1.549.849,68</w:t>
            </w:r>
            <w:r>
              <w:rPr>
                <w:b/>
                <w:spacing w:val="40"/>
                <w:sz w:val="18"/>
              </w:rPr>
              <w:t>  </w:t>
            </w:r>
            <w:r>
              <w:rPr>
                <w:b/>
                <w:spacing w:val="-2"/>
                <w:sz w:val="18"/>
              </w:rPr>
              <w:t>76,34%</w:t>
            </w:r>
          </w:p>
        </w:tc>
        <w:tc>
          <w:tcPr>
            <w:tcW w:w="762" w:type="dxa"/>
          </w:tcPr>
          <w:p>
            <w:pPr>
              <w:pStyle w:val="TableParagraph"/>
              <w:spacing w:line="181" w:lineRule="exact"/>
              <w:ind w:left="40"/>
              <w:jc w:val="center"/>
              <w:rPr>
                <w:b/>
                <w:sz w:val="18"/>
              </w:rPr>
            </w:pPr>
            <w:r>
              <w:rPr>
                <w:b/>
                <w:spacing w:val="-2"/>
                <w:sz w:val="18"/>
              </w:rPr>
              <w:t>70,97%</w:t>
            </w:r>
          </w:p>
        </w:tc>
      </w:tr>
      <w:tr>
        <w:trPr>
          <w:trHeight w:val="202" w:hRule="atLeast"/>
        </w:trPr>
        <w:tc>
          <w:tcPr>
            <w:tcW w:w="3785" w:type="dxa"/>
          </w:tcPr>
          <w:p>
            <w:pPr>
              <w:pStyle w:val="TableParagraph"/>
              <w:spacing w:line="183" w:lineRule="exact"/>
              <w:ind w:left="120"/>
              <w:rPr>
                <w:b/>
                <w:sz w:val="18"/>
              </w:rPr>
            </w:pPr>
            <w:r>
              <w:rPr>
                <w:b/>
                <w:spacing w:val="-2"/>
                <w:sz w:val="18"/>
              </w:rPr>
              <w:t>imovine</w:t>
            </w:r>
          </w:p>
        </w:tc>
        <w:tc>
          <w:tcPr>
            <w:tcW w:w="1317" w:type="dxa"/>
          </w:tcPr>
          <w:p>
            <w:pPr>
              <w:pStyle w:val="TableParagraph"/>
              <w:rPr>
                <w:rFonts w:ascii="Times New Roman"/>
                <w:sz w:val="14"/>
              </w:rPr>
            </w:pPr>
          </w:p>
        </w:tc>
        <w:tc>
          <w:tcPr>
            <w:tcW w:w="1357" w:type="dxa"/>
          </w:tcPr>
          <w:p>
            <w:pPr>
              <w:pStyle w:val="TableParagraph"/>
              <w:rPr>
                <w:rFonts w:ascii="Times New Roman"/>
                <w:sz w:val="14"/>
              </w:rPr>
            </w:pPr>
          </w:p>
        </w:tc>
        <w:tc>
          <w:tcPr>
            <w:tcW w:w="1407" w:type="dxa"/>
          </w:tcPr>
          <w:p>
            <w:pPr>
              <w:pStyle w:val="TableParagraph"/>
              <w:rPr>
                <w:rFonts w:ascii="Times New Roman"/>
                <w:sz w:val="14"/>
              </w:rPr>
            </w:pPr>
          </w:p>
        </w:tc>
        <w:tc>
          <w:tcPr>
            <w:tcW w:w="2093" w:type="dxa"/>
            <w:gridSpan w:val="2"/>
          </w:tcPr>
          <w:p>
            <w:pPr>
              <w:pStyle w:val="TableParagraph"/>
              <w:rPr>
                <w:rFonts w:ascii="Times New Roman"/>
                <w:sz w:val="14"/>
              </w:rPr>
            </w:pPr>
          </w:p>
        </w:tc>
        <w:tc>
          <w:tcPr>
            <w:tcW w:w="762" w:type="dxa"/>
          </w:tcPr>
          <w:p>
            <w:pPr>
              <w:pStyle w:val="TableParagraph"/>
              <w:rPr>
                <w:rFonts w:ascii="Times New Roman"/>
                <w:sz w:val="14"/>
              </w:rPr>
            </w:pPr>
          </w:p>
        </w:tc>
      </w:tr>
      <w:tr>
        <w:trPr>
          <w:trHeight w:val="202" w:hRule="atLeast"/>
        </w:trPr>
        <w:tc>
          <w:tcPr>
            <w:tcW w:w="3785" w:type="dxa"/>
          </w:tcPr>
          <w:p>
            <w:pPr>
              <w:pStyle w:val="TableParagraph"/>
              <w:spacing w:line="183" w:lineRule="exact"/>
              <w:ind w:left="180"/>
              <w:rPr>
                <w:b/>
                <w:sz w:val="18"/>
              </w:rPr>
            </w:pPr>
            <w:r>
              <w:rPr>
                <w:b/>
                <w:sz w:val="18"/>
              </w:rPr>
              <w:t>411</w:t>
            </w:r>
            <w:r>
              <w:rPr>
                <w:b/>
                <w:spacing w:val="-1"/>
                <w:sz w:val="18"/>
              </w:rPr>
              <w:t> </w:t>
            </w:r>
            <w:r>
              <w:rPr>
                <w:b/>
                <w:sz w:val="18"/>
              </w:rPr>
              <w:t>Materijalna</w:t>
            </w:r>
            <w:r>
              <w:rPr>
                <w:b/>
                <w:spacing w:val="-1"/>
                <w:sz w:val="18"/>
              </w:rPr>
              <w:t> </w:t>
            </w:r>
            <w:r>
              <w:rPr>
                <w:b/>
                <w:sz w:val="18"/>
              </w:rPr>
              <w:t>imovina</w:t>
            </w:r>
            <w:r>
              <w:rPr>
                <w:b/>
                <w:spacing w:val="-1"/>
                <w:sz w:val="18"/>
              </w:rPr>
              <w:t> </w:t>
            </w:r>
            <w:r>
              <w:rPr>
                <w:b/>
                <w:sz w:val="18"/>
              </w:rPr>
              <w:t>-</w:t>
            </w:r>
            <w:r>
              <w:rPr>
                <w:b/>
                <w:spacing w:val="-1"/>
                <w:sz w:val="18"/>
              </w:rPr>
              <w:t> </w:t>
            </w:r>
            <w:r>
              <w:rPr>
                <w:b/>
                <w:spacing w:val="-2"/>
                <w:sz w:val="18"/>
              </w:rPr>
              <w:t>prirodna</w:t>
            </w:r>
          </w:p>
        </w:tc>
        <w:tc>
          <w:tcPr>
            <w:tcW w:w="1317" w:type="dxa"/>
          </w:tcPr>
          <w:p>
            <w:pPr>
              <w:pStyle w:val="TableParagraph"/>
              <w:spacing w:line="183" w:lineRule="exact"/>
              <w:ind w:right="104"/>
              <w:jc w:val="right"/>
              <w:rPr>
                <w:b/>
                <w:sz w:val="18"/>
              </w:rPr>
            </w:pPr>
            <w:r>
              <w:rPr>
                <w:b/>
                <w:spacing w:val="-2"/>
                <w:sz w:val="18"/>
              </w:rPr>
              <w:t>1.743.322,51</w:t>
            </w:r>
          </w:p>
        </w:tc>
        <w:tc>
          <w:tcPr>
            <w:tcW w:w="1357" w:type="dxa"/>
          </w:tcPr>
          <w:p>
            <w:pPr>
              <w:pStyle w:val="TableParagraph"/>
              <w:rPr>
                <w:rFonts w:ascii="Times New Roman"/>
                <w:sz w:val="14"/>
              </w:rPr>
            </w:pPr>
          </w:p>
        </w:tc>
        <w:tc>
          <w:tcPr>
            <w:tcW w:w="1407" w:type="dxa"/>
          </w:tcPr>
          <w:p>
            <w:pPr>
              <w:pStyle w:val="TableParagraph"/>
              <w:rPr>
                <w:rFonts w:ascii="Times New Roman"/>
                <w:sz w:val="14"/>
              </w:rPr>
            </w:pPr>
          </w:p>
        </w:tc>
        <w:tc>
          <w:tcPr>
            <w:tcW w:w="2093" w:type="dxa"/>
            <w:gridSpan w:val="2"/>
          </w:tcPr>
          <w:p>
            <w:pPr>
              <w:pStyle w:val="TableParagraph"/>
              <w:spacing w:line="183" w:lineRule="exact"/>
              <w:ind w:left="308"/>
              <w:rPr>
                <w:b/>
                <w:sz w:val="18"/>
              </w:rPr>
            </w:pPr>
            <w:r>
              <w:rPr>
                <w:b/>
                <w:sz w:val="18"/>
              </w:rPr>
              <w:t>465.925,55</w:t>
            </w:r>
            <w:r>
              <w:rPr>
                <w:b/>
                <w:spacing w:val="40"/>
                <w:sz w:val="18"/>
              </w:rPr>
              <w:t>  </w:t>
            </w:r>
            <w:r>
              <w:rPr>
                <w:b/>
                <w:spacing w:val="-2"/>
                <w:sz w:val="18"/>
              </w:rPr>
              <w:t>26,73%</w:t>
            </w:r>
          </w:p>
        </w:tc>
        <w:tc>
          <w:tcPr>
            <w:tcW w:w="762" w:type="dxa"/>
          </w:tcPr>
          <w:p>
            <w:pPr>
              <w:pStyle w:val="TableParagraph"/>
              <w:rPr>
                <w:rFonts w:ascii="Times New Roman"/>
                <w:sz w:val="14"/>
              </w:rPr>
            </w:pPr>
          </w:p>
        </w:tc>
      </w:tr>
      <w:tr>
        <w:trPr>
          <w:trHeight w:val="200" w:hRule="atLeast"/>
        </w:trPr>
        <w:tc>
          <w:tcPr>
            <w:tcW w:w="3785" w:type="dxa"/>
          </w:tcPr>
          <w:p>
            <w:pPr>
              <w:pStyle w:val="TableParagraph"/>
              <w:spacing w:line="181" w:lineRule="exact"/>
              <w:ind w:left="180"/>
              <w:rPr>
                <w:b/>
                <w:sz w:val="18"/>
              </w:rPr>
            </w:pPr>
            <w:r>
              <w:rPr>
                <w:b/>
                <w:spacing w:val="-2"/>
                <w:sz w:val="18"/>
              </w:rPr>
              <w:t>bogatstva</w:t>
            </w:r>
          </w:p>
        </w:tc>
        <w:tc>
          <w:tcPr>
            <w:tcW w:w="1317" w:type="dxa"/>
          </w:tcPr>
          <w:p>
            <w:pPr>
              <w:pStyle w:val="TableParagraph"/>
              <w:rPr>
                <w:rFonts w:ascii="Times New Roman"/>
                <w:sz w:val="14"/>
              </w:rPr>
            </w:pPr>
          </w:p>
        </w:tc>
        <w:tc>
          <w:tcPr>
            <w:tcW w:w="1357" w:type="dxa"/>
          </w:tcPr>
          <w:p>
            <w:pPr>
              <w:pStyle w:val="TableParagraph"/>
              <w:rPr>
                <w:rFonts w:ascii="Times New Roman"/>
                <w:sz w:val="14"/>
              </w:rPr>
            </w:pPr>
          </w:p>
        </w:tc>
        <w:tc>
          <w:tcPr>
            <w:tcW w:w="1407" w:type="dxa"/>
          </w:tcPr>
          <w:p>
            <w:pPr>
              <w:pStyle w:val="TableParagraph"/>
              <w:rPr>
                <w:rFonts w:ascii="Times New Roman"/>
                <w:sz w:val="14"/>
              </w:rPr>
            </w:pPr>
          </w:p>
        </w:tc>
        <w:tc>
          <w:tcPr>
            <w:tcW w:w="2093" w:type="dxa"/>
            <w:gridSpan w:val="2"/>
          </w:tcPr>
          <w:p>
            <w:pPr>
              <w:pStyle w:val="TableParagraph"/>
              <w:rPr>
                <w:rFonts w:ascii="Times New Roman"/>
                <w:sz w:val="14"/>
              </w:rPr>
            </w:pPr>
          </w:p>
        </w:tc>
        <w:tc>
          <w:tcPr>
            <w:tcW w:w="762" w:type="dxa"/>
          </w:tcPr>
          <w:p>
            <w:pPr>
              <w:pStyle w:val="TableParagraph"/>
              <w:rPr>
                <w:rFonts w:ascii="Times New Roman"/>
                <w:sz w:val="14"/>
              </w:rPr>
            </w:pPr>
          </w:p>
        </w:tc>
      </w:tr>
    </w:tbl>
    <w:p>
      <w:pPr>
        <w:pStyle w:val="TableParagraph"/>
        <w:spacing w:after="0"/>
        <w:rPr>
          <w:rFonts w:ascii="Times New Roman"/>
          <w:sz w:val="14"/>
        </w:rPr>
        <w:sectPr>
          <w:pgSz w:w="11900" w:h="16840"/>
          <w:pgMar w:header="570" w:footer="127" w:top="1140" w:bottom="320" w:left="360" w:right="360"/>
        </w:sectPr>
      </w:pPr>
    </w:p>
    <w:p>
      <w:pPr>
        <w:spacing w:line="240" w:lineRule="auto" w:before="10"/>
        <w:rPr>
          <w:b/>
          <w:sz w:val="3"/>
        </w:rPr>
      </w:pPr>
    </w:p>
    <w:tbl>
      <w:tblPr>
        <w:tblW w:w="0" w:type="auto"/>
        <w:jc w:val="left"/>
        <w:tblInd w:w="2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837"/>
        <w:gridCol w:w="1370"/>
        <w:gridCol w:w="1357"/>
        <w:gridCol w:w="1357"/>
        <w:gridCol w:w="1300"/>
        <w:gridCol w:w="845"/>
        <w:gridCol w:w="763"/>
      </w:tblGrid>
      <w:tr>
        <w:trPr>
          <w:trHeight w:val="243" w:hRule="atLeast"/>
        </w:trPr>
        <w:tc>
          <w:tcPr>
            <w:tcW w:w="3837" w:type="dxa"/>
          </w:tcPr>
          <w:p>
            <w:pPr>
              <w:pStyle w:val="TableParagraph"/>
              <w:spacing w:line="201" w:lineRule="exact"/>
              <w:ind w:left="330"/>
              <w:rPr>
                <w:b/>
                <w:sz w:val="18"/>
              </w:rPr>
            </w:pPr>
            <w:r>
              <w:rPr>
                <w:b/>
                <w:sz w:val="18"/>
              </w:rPr>
              <w:t>4111</w:t>
            </w:r>
            <w:r>
              <w:rPr>
                <w:b/>
                <w:spacing w:val="-1"/>
                <w:sz w:val="18"/>
              </w:rPr>
              <w:t> </w:t>
            </w:r>
            <w:r>
              <w:rPr>
                <w:b/>
                <w:spacing w:val="-2"/>
                <w:sz w:val="18"/>
              </w:rPr>
              <w:t>Zemljište</w:t>
            </w:r>
          </w:p>
        </w:tc>
        <w:tc>
          <w:tcPr>
            <w:tcW w:w="1370" w:type="dxa"/>
          </w:tcPr>
          <w:p>
            <w:pPr>
              <w:pStyle w:val="TableParagraph"/>
              <w:spacing w:line="201" w:lineRule="exact"/>
              <w:ind w:right="104"/>
              <w:jc w:val="right"/>
              <w:rPr>
                <w:b/>
                <w:sz w:val="18"/>
              </w:rPr>
            </w:pPr>
            <w:r>
              <w:rPr>
                <w:b/>
                <w:spacing w:val="-2"/>
                <w:sz w:val="18"/>
              </w:rPr>
              <w:t>1.743.322,51</w:t>
            </w:r>
          </w:p>
        </w:tc>
        <w:tc>
          <w:tcPr>
            <w:tcW w:w="4014" w:type="dxa"/>
            <w:gridSpan w:val="3"/>
          </w:tcPr>
          <w:p>
            <w:pPr>
              <w:pStyle w:val="TableParagraph"/>
              <w:spacing w:line="201" w:lineRule="exact"/>
              <w:ind w:right="38"/>
              <w:jc w:val="right"/>
              <w:rPr>
                <w:b/>
                <w:sz w:val="18"/>
              </w:rPr>
            </w:pPr>
            <w:r>
              <w:rPr>
                <w:b/>
                <w:spacing w:val="-2"/>
                <w:sz w:val="18"/>
              </w:rPr>
              <w:t>465.925,55</w:t>
            </w:r>
          </w:p>
        </w:tc>
        <w:tc>
          <w:tcPr>
            <w:tcW w:w="1608" w:type="dxa"/>
            <w:gridSpan w:val="2"/>
          </w:tcPr>
          <w:p>
            <w:pPr>
              <w:pStyle w:val="TableParagraph"/>
              <w:spacing w:line="201" w:lineRule="exact"/>
              <w:ind w:left="143"/>
              <w:rPr>
                <w:b/>
                <w:sz w:val="18"/>
              </w:rPr>
            </w:pPr>
            <w:r>
              <w:rPr>
                <w:b/>
                <w:spacing w:val="-2"/>
                <w:sz w:val="18"/>
              </w:rPr>
              <w:t>26,73%</w:t>
            </w:r>
          </w:p>
        </w:tc>
      </w:tr>
      <w:tr>
        <w:trPr>
          <w:trHeight w:val="277" w:hRule="atLeast"/>
        </w:trPr>
        <w:tc>
          <w:tcPr>
            <w:tcW w:w="3837" w:type="dxa"/>
          </w:tcPr>
          <w:p>
            <w:pPr>
              <w:pStyle w:val="TableParagraph"/>
              <w:spacing w:before="36"/>
              <w:ind w:left="285"/>
              <w:rPr>
                <w:b/>
                <w:sz w:val="18"/>
              </w:rPr>
            </w:pPr>
            <w:r>
              <w:rPr>
                <w:b/>
                <w:sz w:val="18"/>
              </w:rPr>
              <w:t>412</w:t>
            </w:r>
            <w:r>
              <w:rPr>
                <w:b/>
                <w:spacing w:val="-1"/>
                <w:sz w:val="18"/>
              </w:rPr>
              <w:t> </w:t>
            </w:r>
            <w:r>
              <w:rPr>
                <w:b/>
                <w:sz w:val="18"/>
              </w:rPr>
              <w:t>Nematerijalna</w:t>
            </w:r>
            <w:r>
              <w:rPr>
                <w:b/>
                <w:spacing w:val="-1"/>
                <w:sz w:val="18"/>
              </w:rPr>
              <w:t> </w:t>
            </w:r>
            <w:r>
              <w:rPr>
                <w:b/>
                <w:spacing w:val="-2"/>
                <w:sz w:val="18"/>
              </w:rPr>
              <w:t>imovina</w:t>
            </w:r>
          </w:p>
        </w:tc>
        <w:tc>
          <w:tcPr>
            <w:tcW w:w="1370" w:type="dxa"/>
          </w:tcPr>
          <w:p>
            <w:pPr>
              <w:pStyle w:val="TableParagraph"/>
              <w:spacing w:before="36"/>
              <w:ind w:right="104"/>
              <w:jc w:val="right"/>
              <w:rPr>
                <w:b/>
                <w:sz w:val="18"/>
              </w:rPr>
            </w:pPr>
            <w:r>
              <w:rPr>
                <w:b/>
                <w:spacing w:val="-2"/>
                <w:sz w:val="18"/>
              </w:rPr>
              <w:t>286.752,16</w:t>
            </w:r>
          </w:p>
        </w:tc>
        <w:tc>
          <w:tcPr>
            <w:tcW w:w="4014" w:type="dxa"/>
            <w:gridSpan w:val="3"/>
          </w:tcPr>
          <w:p>
            <w:pPr>
              <w:pStyle w:val="TableParagraph"/>
              <w:spacing w:before="36"/>
              <w:ind w:right="38"/>
              <w:jc w:val="right"/>
              <w:rPr>
                <w:b/>
                <w:sz w:val="18"/>
              </w:rPr>
            </w:pPr>
            <w:r>
              <w:rPr>
                <w:b/>
                <w:spacing w:val="-2"/>
                <w:sz w:val="18"/>
              </w:rPr>
              <w:t>1.083.924,13</w:t>
            </w:r>
          </w:p>
        </w:tc>
        <w:tc>
          <w:tcPr>
            <w:tcW w:w="1608" w:type="dxa"/>
            <w:gridSpan w:val="2"/>
          </w:tcPr>
          <w:p>
            <w:pPr>
              <w:pStyle w:val="TableParagraph"/>
              <w:spacing w:before="36"/>
              <w:ind w:left="43"/>
              <w:rPr>
                <w:b/>
                <w:sz w:val="18"/>
              </w:rPr>
            </w:pPr>
            <w:r>
              <w:rPr>
                <w:b/>
                <w:spacing w:val="-2"/>
                <w:sz w:val="18"/>
              </w:rPr>
              <w:t>378,00%</w:t>
            </w:r>
          </w:p>
        </w:tc>
      </w:tr>
      <w:tr>
        <w:trPr>
          <w:trHeight w:val="277" w:hRule="atLeast"/>
        </w:trPr>
        <w:tc>
          <w:tcPr>
            <w:tcW w:w="3837" w:type="dxa"/>
          </w:tcPr>
          <w:p>
            <w:pPr>
              <w:pStyle w:val="TableParagraph"/>
              <w:spacing w:before="28"/>
              <w:ind w:left="330"/>
              <w:rPr>
                <w:b/>
                <w:sz w:val="18"/>
              </w:rPr>
            </w:pPr>
            <w:r>
              <w:rPr>
                <w:b/>
                <w:sz w:val="18"/>
              </w:rPr>
              <w:t>4123</w:t>
            </w:r>
            <w:r>
              <w:rPr>
                <w:b/>
                <w:spacing w:val="-1"/>
                <w:sz w:val="18"/>
              </w:rPr>
              <w:t> </w:t>
            </w:r>
            <w:r>
              <w:rPr>
                <w:b/>
                <w:spacing w:val="-2"/>
                <w:sz w:val="18"/>
              </w:rPr>
              <w:t>Licence</w:t>
            </w:r>
          </w:p>
        </w:tc>
        <w:tc>
          <w:tcPr>
            <w:tcW w:w="1370" w:type="dxa"/>
          </w:tcPr>
          <w:p>
            <w:pPr>
              <w:pStyle w:val="TableParagraph"/>
              <w:spacing w:before="28"/>
              <w:ind w:right="104"/>
              <w:jc w:val="right"/>
              <w:rPr>
                <w:b/>
                <w:sz w:val="18"/>
              </w:rPr>
            </w:pPr>
            <w:r>
              <w:rPr>
                <w:b/>
                <w:spacing w:val="-2"/>
                <w:sz w:val="18"/>
              </w:rPr>
              <w:t>1.420,58</w:t>
            </w:r>
          </w:p>
        </w:tc>
        <w:tc>
          <w:tcPr>
            <w:tcW w:w="4014" w:type="dxa"/>
            <w:gridSpan w:val="3"/>
          </w:tcPr>
          <w:p>
            <w:pPr>
              <w:pStyle w:val="TableParagraph"/>
              <w:spacing w:before="28"/>
              <w:ind w:right="38"/>
              <w:jc w:val="right"/>
              <w:rPr>
                <w:b/>
                <w:sz w:val="18"/>
              </w:rPr>
            </w:pPr>
            <w:r>
              <w:rPr>
                <w:b/>
                <w:spacing w:val="-2"/>
                <w:sz w:val="18"/>
              </w:rPr>
              <w:t>1.760,63</w:t>
            </w:r>
          </w:p>
        </w:tc>
        <w:tc>
          <w:tcPr>
            <w:tcW w:w="1608" w:type="dxa"/>
            <w:gridSpan w:val="2"/>
          </w:tcPr>
          <w:p>
            <w:pPr>
              <w:pStyle w:val="TableParagraph"/>
              <w:spacing w:before="28"/>
              <w:ind w:left="43"/>
              <w:rPr>
                <w:b/>
                <w:sz w:val="18"/>
              </w:rPr>
            </w:pPr>
            <w:r>
              <w:rPr>
                <w:b/>
                <w:spacing w:val="-2"/>
                <w:sz w:val="18"/>
              </w:rPr>
              <w:t>123,94%</w:t>
            </w:r>
          </w:p>
        </w:tc>
      </w:tr>
      <w:tr>
        <w:trPr>
          <w:trHeight w:val="243" w:hRule="atLeast"/>
        </w:trPr>
        <w:tc>
          <w:tcPr>
            <w:tcW w:w="3837" w:type="dxa"/>
          </w:tcPr>
          <w:p>
            <w:pPr>
              <w:pStyle w:val="TableParagraph"/>
              <w:spacing w:line="187" w:lineRule="exact" w:before="36"/>
              <w:ind w:left="330"/>
              <w:rPr>
                <w:b/>
                <w:sz w:val="18"/>
              </w:rPr>
            </w:pPr>
            <w:r>
              <w:rPr>
                <w:b/>
                <w:sz w:val="18"/>
              </w:rPr>
              <w:t>4124</w:t>
            </w:r>
            <w:r>
              <w:rPr>
                <w:b/>
                <w:spacing w:val="-1"/>
                <w:sz w:val="18"/>
              </w:rPr>
              <w:t> </w:t>
            </w:r>
            <w:r>
              <w:rPr>
                <w:b/>
                <w:sz w:val="18"/>
              </w:rPr>
              <w:t>Ostala</w:t>
            </w:r>
            <w:r>
              <w:rPr>
                <w:b/>
                <w:spacing w:val="-1"/>
                <w:sz w:val="18"/>
              </w:rPr>
              <w:t> </w:t>
            </w:r>
            <w:r>
              <w:rPr>
                <w:b/>
                <w:spacing w:val="-2"/>
                <w:sz w:val="18"/>
              </w:rPr>
              <w:t>prava</w:t>
            </w:r>
          </w:p>
        </w:tc>
        <w:tc>
          <w:tcPr>
            <w:tcW w:w="1370" w:type="dxa"/>
          </w:tcPr>
          <w:p>
            <w:pPr>
              <w:pStyle w:val="TableParagraph"/>
              <w:spacing w:line="187" w:lineRule="exact" w:before="36"/>
              <w:ind w:right="104"/>
              <w:jc w:val="right"/>
              <w:rPr>
                <w:b/>
                <w:sz w:val="18"/>
              </w:rPr>
            </w:pPr>
            <w:r>
              <w:rPr>
                <w:b/>
                <w:spacing w:val="-2"/>
                <w:sz w:val="18"/>
              </w:rPr>
              <w:t>285.331,58</w:t>
            </w:r>
          </w:p>
        </w:tc>
        <w:tc>
          <w:tcPr>
            <w:tcW w:w="4014" w:type="dxa"/>
            <w:gridSpan w:val="3"/>
          </w:tcPr>
          <w:p>
            <w:pPr>
              <w:pStyle w:val="TableParagraph"/>
              <w:spacing w:line="187" w:lineRule="exact" w:before="36"/>
              <w:ind w:right="38"/>
              <w:jc w:val="right"/>
              <w:rPr>
                <w:b/>
                <w:sz w:val="18"/>
              </w:rPr>
            </w:pPr>
            <w:r>
              <w:rPr>
                <w:b/>
                <w:spacing w:val="-2"/>
                <w:sz w:val="18"/>
              </w:rPr>
              <w:t>1.082.163,50</w:t>
            </w:r>
          </w:p>
        </w:tc>
        <w:tc>
          <w:tcPr>
            <w:tcW w:w="1608" w:type="dxa"/>
            <w:gridSpan w:val="2"/>
          </w:tcPr>
          <w:p>
            <w:pPr>
              <w:pStyle w:val="TableParagraph"/>
              <w:spacing w:line="187" w:lineRule="exact" w:before="36"/>
              <w:ind w:left="43"/>
              <w:rPr>
                <w:b/>
                <w:sz w:val="18"/>
              </w:rPr>
            </w:pPr>
            <w:r>
              <w:rPr>
                <w:b/>
                <w:spacing w:val="-2"/>
                <w:sz w:val="18"/>
              </w:rPr>
              <w:t>379,27%</w:t>
            </w:r>
          </w:p>
        </w:tc>
      </w:tr>
      <w:tr>
        <w:trPr>
          <w:trHeight w:val="285" w:hRule="atLeast"/>
        </w:trPr>
        <w:tc>
          <w:tcPr>
            <w:tcW w:w="5207" w:type="dxa"/>
            <w:gridSpan w:val="2"/>
          </w:tcPr>
          <w:p>
            <w:pPr>
              <w:pStyle w:val="TableParagraph"/>
              <w:tabs>
                <w:tab w:pos="4049" w:val="left" w:leader="none"/>
              </w:tabs>
              <w:spacing w:line="187" w:lineRule="exact" w:before="78"/>
              <w:ind w:left="225"/>
              <w:rPr>
                <w:b/>
                <w:sz w:val="18"/>
              </w:rPr>
            </w:pPr>
            <w:r>
              <w:rPr>
                <w:b/>
                <w:sz w:val="18"/>
              </w:rPr>
              <w:t>42</w:t>
            </w:r>
            <w:r>
              <w:rPr>
                <w:b/>
                <w:spacing w:val="-1"/>
                <w:sz w:val="18"/>
              </w:rPr>
              <w:t> </w:t>
            </w:r>
            <w:r>
              <w:rPr>
                <w:b/>
                <w:sz w:val="18"/>
              </w:rPr>
              <w:t>Rashodi</w:t>
            </w:r>
            <w:r>
              <w:rPr>
                <w:b/>
                <w:spacing w:val="-1"/>
                <w:sz w:val="18"/>
              </w:rPr>
              <w:t> </w:t>
            </w:r>
            <w:r>
              <w:rPr>
                <w:b/>
                <w:sz w:val="18"/>
              </w:rPr>
              <w:t>za</w:t>
            </w:r>
            <w:r>
              <w:rPr>
                <w:b/>
                <w:spacing w:val="-1"/>
                <w:sz w:val="18"/>
              </w:rPr>
              <w:t> </w:t>
            </w:r>
            <w:r>
              <w:rPr>
                <w:b/>
                <w:sz w:val="18"/>
              </w:rPr>
              <w:t>nabavu</w:t>
            </w:r>
            <w:r>
              <w:rPr>
                <w:b/>
                <w:spacing w:val="-1"/>
                <w:sz w:val="18"/>
              </w:rPr>
              <w:t> </w:t>
            </w:r>
            <w:r>
              <w:rPr>
                <w:b/>
                <w:spacing w:val="-2"/>
                <w:sz w:val="18"/>
              </w:rPr>
              <w:t>proizvedene</w:t>
            </w:r>
            <w:r>
              <w:rPr>
                <w:b/>
                <w:sz w:val="18"/>
              </w:rPr>
              <w:tab/>
            </w:r>
            <w:r>
              <w:rPr>
                <w:b/>
                <w:spacing w:val="-2"/>
                <w:sz w:val="18"/>
              </w:rPr>
              <w:t>4.022.990,36</w:t>
            </w:r>
          </w:p>
        </w:tc>
        <w:tc>
          <w:tcPr>
            <w:tcW w:w="1357" w:type="dxa"/>
          </w:tcPr>
          <w:p>
            <w:pPr>
              <w:pStyle w:val="TableParagraph"/>
              <w:spacing w:line="187" w:lineRule="exact" w:before="78"/>
              <w:ind w:left="137" w:right="28"/>
              <w:jc w:val="center"/>
              <w:rPr>
                <w:b/>
                <w:sz w:val="18"/>
              </w:rPr>
            </w:pPr>
            <w:r>
              <w:rPr>
                <w:b/>
                <w:spacing w:val="-2"/>
                <w:sz w:val="18"/>
              </w:rPr>
              <w:t>5.445.081,50</w:t>
            </w:r>
          </w:p>
        </w:tc>
        <w:tc>
          <w:tcPr>
            <w:tcW w:w="1357" w:type="dxa"/>
          </w:tcPr>
          <w:p>
            <w:pPr>
              <w:pStyle w:val="TableParagraph"/>
              <w:spacing w:line="187" w:lineRule="exact" w:before="78"/>
              <w:ind w:left="137" w:right="42"/>
              <w:jc w:val="center"/>
              <w:rPr>
                <w:b/>
                <w:sz w:val="18"/>
              </w:rPr>
            </w:pPr>
            <w:r>
              <w:rPr>
                <w:b/>
                <w:spacing w:val="-2"/>
                <w:sz w:val="18"/>
              </w:rPr>
              <w:t>5.453.320,50</w:t>
            </w:r>
          </w:p>
        </w:tc>
        <w:tc>
          <w:tcPr>
            <w:tcW w:w="1300" w:type="dxa"/>
          </w:tcPr>
          <w:p>
            <w:pPr>
              <w:pStyle w:val="TableParagraph"/>
              <w:spacing w:line="187" w:lineRule="exact" w:before="78"/>
              <w:ind w:right="38"/>
              <w:jc w:val="right"/>
              <w:rPr>
                <w:b/>
                <w:sz w:val="18"/>
              </w:rPr>
            </w:pPr>
            <w:r>
              <w:rPr>
                <w:b/>
                <w:spacing w:val="-2"/>
                <w:sz w:val="18"/>
              </w:rPr>
              <w:t>4.074.198,24</w:t>
            </w:r>
          </w:p>
        </w:tc>
        <w:tc>
          <w:tcPr>
            <w:tcW w:w="845" w:type="dxa"/>
          </w:tcPr>
          <w:p>
            <w:pPr>
              <w:pStyle w:val="TableParagraph"/>
              <w:spacing w:line="187" w:lineRule="exact" w:before="78"/>
              <w:ind w:right="88"/>
              <w:jc w:val="right"/>
              <w:rPr>
                <w:b/>
                <w:sz w:val="18"/>
              </w:rPr>
            </w:pPr>
            <w:r>
              <w:rPr>
                <w:b/>
                <w:spacing w:val="-2"/>
                <w:sz w:val="18"/>
              </w:rPr>
              <w:t>101,27%</w:t>
            </w:r>
          </w:p>
        </w:tc>
        <w:tc>
          <w:tcPr>
            <w:tcW w:w="763" w:type="dxa"/>
          </w:tcPr>
          <w:p>
            <w:pPr>
              <w:pStyle w:val="TableParagraph"/>
              <w:spacing w:line="187" w:lineRule="exact" w:before="78"/>
              <w:ind w:left="35"/>
              <w:jc w:val="center"/>
              <w:rPr>
                <w:b/>
                <w:sz w:val="18"/>
              </w:rPr>
            </w:pPr>
            <w:r>
              <w:rPr>
                <w:b/>
                <w:spacing w:val="-2"/>
                <w:sz w:val="18"/>
              </w:rPr>
              <w:t>74,71%</w:t>
            </w:r>
          </w:p>
        </w:tc>
      </w:tr>
      <w:tr>
        <w:trPr>
          <w:trHeight w:val="446" w:hRule="atLeast"/>
        </w:trPr>
        <w:tc>
          <w:tcPr>
            <w:tcW w:w="3837" w:type="dxa"/>
          </w:tcPr>
          <w:p>
            <w:pPr>
              <w:pStyle w:val="TableParagraph"/>
              <w:spacing w:line="200" w:lineRule="exact"/>
              <w:ind w:left="225"/>
              <w:rPr>
                <w:b/>
                <w:sz w:val="18"/>
              </w:rPr>
            </w:pPr>
            <w:r>
              <w:rPr>
                <w:b/>
                <w:sz w:val="18"/>
              </w:rPr>
              <w:t>dugotrajne</w:t>
            </w:r>
            <w:r>
              <w:rPr>
                <w:b/>
                <w:spacing w:val="-1"/>
                <w:sz w:val="18"/>
              </w:rPr>
              <w:t> </w:t>
            </w:r>
            <w:r>
              <w:rPr>
                <w:b/>
                <w:spacing w:val="-2"/>
                <w:sz w:val="18"/>
              </w:rPr>
              <w:t>imovine</w:t>
            </w:r>
          </w:p>
          <w:p>
            <w:pPr>
              <w:pStyle w:val="TableParagraph"/>
              <w:spacing w:line="206" w:lineRule="exact"/>
              <w:ind w:left="285"/>
              <w:rPr>
                <w:b/>
                <w:sz w:val="18"/>
              </w:rPr>
            </w:pPr>
            <w:r>
              <w:rPr>
                <w:b/>
                <w:sz w:val="18"/>
              </w:rPr>
              <w:t>421</w:t>
            </w:r>
            <w:r>
              <w:rPr>
                <w:b/>
                <w:spacing w:val="-2"/>
                <w:sz w:val="18"/>
              </w:rPr>
              <w:t> </w:t>
            </w:r>
            <w:r>
              <w:rPr>
                <w:b/>
                <w:sz w:val="18"/>
              </w:rPr>
              <w:t>Građevinski</w:t>
            </w:r>
            <w:r>
              <w:rPr>
                <w:b/>
                <w:spacing w:val="-2"/>
                <w:sz w:val="18"/>
              </w:rPr>
              <w:t> objekti</w:t>
            </w:r>
          </w:p>
        </w:tc>
        <w:tc>
          <w:tcPr>
            <w:tcW w:w="1370" w:type="dxa"/>
          </w:tcPr>
          <w:p>
            <w:pPr>
              <w:pStyle w:val="TableParagraph"/>
              <w:spacing w:before="198"/>
              <w:ind w:right="104"/>
              <w:jc w:val="right"/>
              <w:rPr>
                <w:b/>
                <w:sz w:val="18"/>
              </w:rPr>
            </w:pPr>
            <w:r>
              <w:rPr>
                <w:b/>
                <w:spacing w:val="-2"/>
                <w:sz w:val="18"/>
              </w:rPr>
              <w:t>1.689.568,00</w:t>
            </w:r>
          </w:p>
        </w:tc>
        <w:tc>
          <w:tcPr>
            <w:tcW w:w="1357" w:type="dxa"/>
          </w:tcPr>
          <w:p>
            <w:pPr>
              <w:pStyle w:val="TableParagraph"/>
              <w:rPr>
                <w:rFonts w:ascii="Times New Roman"/>
                <w:sz w:val="18"/>
              </w:rPr>
            </w:pPr>
          </w:p>
        </w:tc>
        <w:tc>
          <w:tcPr>
            <w:tcW w:w="1357" w:type="dxa"/>
          </w:tcPr>
          <w:p>
            <w:pPr>
              <w:pStyle w:val="TableParagraph"/>
              <w:rPr>
                <w:rFonts w:ascii="Times New Roman"/>
                <w:sz w:val="18"/>
              </w:rPr>
            </w:pPr>
          </w:p>
        </w:tc>
        <w:tc>
          <w:tcPr>
            <w:tcW w:w="1300" w:type="dxa"/>
          </w:tcPr>
          <w:p>
            <w:pPr>
              <w:pStyle w:val="TableParagraph"/>
              <w:spacing w:before="198"/>
              <w:ind w:right="38"/>
              <w:jc w:val="right"/>
              <w:rPr>
                <w:b/>
                <w:sz w:val="18"/>
              </w:rPr>
            </w:pPr>
            <w:r>
              <w:rPr>
                <w:b/>
                <w:spacing w:val="-2"/>
                <w:sz w:val="18"/>
              </w:rPr>
              <w:t>1.535.003,27</w:t>
            </w:r>
          </w:p>
        </w:tc>
        <w:tc>
          <w:tcPr>
            <w:tcW w:w="845" w:type="dxa"/>
          </w:tcPr>
          <w:p>
            <w:pPr>
              <w:pStyle w:val="TableParagraph"/>
              <w:spacing w:before="198"/>
              <w:ind w:right="88"/>
              <w:jc w:val="right"/>
              <w:rPr>
                <w:b/>
                <w:sz w:val="18"/>
              </w:rPr>
            </w:pPr>
            <w:r>
              <w:rPr>
                <w:b/>
                <w:spacing w:val="-2"/>
                <w:sz w:val="18"/>
              </w:rPr>
              <w:t>90,85%</w:t>
            </w:r>
          </w:p>
        </w:tc>
        <w:tc>
          <w:tcPr>
            <w:tcW w:w="763" w:type="dxa"/>
          </w:tcPr>
          <w:p>
            <w:pPr>
              <w:pStyle w:val="TableParagraph"/>
              <w:rPr>
                <w:rFonts w:ascii="Times New Roman"/>
                <w:sz w:val="18"/>
              </w:rPr>
            </w:pPr>
          </w:p>
        </w:tc>
      </w:tr>
      <w:tr>
        <w:trPr>
          <w:trHeight w:val="285" w:hRule="atLeast"/>
        </w:trPr>
        <w:tc>
          <w:tcPr>
            <w:tcW w:w="3837" w:type="dxa"/>
          </w:tcPr>
          <w:p>
            <w:pPr>
              <w:pStyle w:val="TableParagraph"/>
              <w:spacing w:before="36"/>
              <w:ind w:left="330"/>
              <w:rPr>
                <w:b/>
                <w:sz w:val="18"/>
              </w:rPr>
            </w:pPr>
            <w:r>
              <w:rPr>
                <w:b/>
                <w:sz w:val="18"/>
              </w:rPr>
              <w:t>4212</w:t>
            </w:r>
            <w:r>
              <w:rPr>
                <w:b/>
                <w:spacing w:val="-1"/>
                <w:sz w:val="18"/>
              </w:rPr>
              <w:t> </w:t>
            </w:r>
            <w:r>
              <w:rPr>
                <w:b/>
                <w:sz w:val="18"/>
              </w:rPr>
              <w:t>Poslovni</w:t>
            </w:r>
            <w:r>
              <w:rPr>
                <w:b/>
                <w:spacing w:val="-1"/>
                <w:sz w:val="18"/>
              </w:rPr>
              <w:t> </w:t>
            </w:r>
            <w:r>
              <w:rPr>
                <w:b/>
                <w:spacing w:val="-2"/>
                <w:sz w:val="18"/>
              </w:rPr>
              <w:t>objekti</w:t>
            </w:r>
          </w:p>
        </w:tc>
        <w:tc>
          <w:tcPr>
            <w:tcW w:w="1370" w:type="dxa"/>
          </w:tcPr>
          <w:p>
            <w:pPr>
              <w:pStyle w:val="TableParagraph"/>
              <w:spacing w:before="36"/>
              <w:ind w:right="104"/>
              <w:jc w:val="right"/>
              <w:rPr>
                <w:b/>
                <w:sz w:val="18"/>
              </w:rPr>
            </w:pPr>
            <w:r>
              <w:rPr>
                <w:b/>
                <w:spacing w:val="-2"/>
                <w:sz w:val="18"/>
              </w:rPr>
              <w:t>454.032,69</w:t>
            </w:r>
          </w:p>
        </w:tc>
        <w:tc>
          <w:tcPr>
            <w:tcW w:w="1357" w:type="dxa"/>
          </w:tcPr>
          <w:p>
            <w:pPr>
              <w:pStyle w:val="TableParagraph"/>
              <w:rPr>
                <w:rFonts w:ascii="Times New Roman"/>
                <w:sz w:val="18"/>
              </w:rPr>
            </w:pPr>
          </w:p>
        </w:tc>
        <w:tc>
          <w:tcPr>
            <w:tcW w:w="1357" w:type="dxa"/>
          </w:tcPr>
          <w:p>
            <w:pPr>
              <w:pStyle w:val="TableParagraph"/>
              <w:rPr>
                <w:rFonts w:ascii="Times New Roman"/>
                <w:sz w:val="18"/>
              </w:rPr>
            </w:pPr>
          </w:p>
        </w:tc>
        <w:tc>
          <w:tcPr>
            <w:tcW w:w="1300" w:type="dxa"/>
          </w:tcPr>
          <w:p>
            <w:pPr>
              <w:pStyle w:val="TableParagraph"/>
              <w:spacing w:before="36"/>
              <w:ind w:right="38"/>
              <w:jc w:val="right"/>
              <w:rPr>
                <w:b/>
                <w:sz w:val="18"/>
              </w:rPr>
            </w:pPr>
            <w:r>
              <w:rPr>
                <w:b/>
                <w:spacing w:val="-2"/>
                <w:sz w:val="18"/>
              </w:rPr>
              <w:t>69.101,35</w:t>
            </w:r>
          </w:p>
        </w:tc>
        <w:tc>
          <w:tcPr>
            <w:tcW w:w="845" w:type="dxa"/>
          </w:tcPr>
          <w:p>
            <w:pPr>
              <w:pStyle w:val="TableParagraph"/>
              <w:spacing w:before="36"/>
              <w:ind w:right="88"/>
              <w:jc w:val="right"/>
              <w:rPr>
                <w:b/>
                <w:sz w:val="18"/>
              </w:rPr>
            </w:pPr>
            <w:r>
              <w:rPr>
                <w:b/>
                <w:spacing w:val="-2"/>
                <w:sz w:val="18"/>
              </w:rPr>
              <w:t>15,22%</w:t>
            </w:r>
          </w:p>
        </w:tc>
        <w:tc>
          <w:tcPr>
            <w:tcW w:w="763" w:type="dxa"/>
          </w:tcPr>
          <w:p>
            <w:pPr>
              <w:pStyle w:val="TableParagraph"/>
              <w:rPr>
                <w:rFonts w:ascii="Times New Roman"/>
                <w:sz w:val="18"/>
              </w:rPr>
            </w:pPr>
          </w:p>
        </w:tc>
      </w:tr>
      <w:tr>
        <w:trPr>
          <w:trHeight w:val="690" w:hRule="atLeast"/>
        </w:trPr>
        <w:tc>
          <w:tcPr>
            <w:tcW w:w="3837" w:type="dxa"/>
          </w:tcPr>
          <w:p>
            <w:pPr>
              <w:pStyle w:val="TableParagraph"/>
              <w:spacing w:line="232" w:lineRule="auto" w:before="41"/>
              <w:ind w:left="330"/>
              <w:rPr>
                <w:b/>
                <w:sz w:val="18"/>
              </w:rPr>
            </w:pPr>
            <w:r>
              <w:rPr>
                <w:b/>
                <w:sz w:val="18"/>
              </w:rPr>
              <w:t>4213</w:t>
            </w:r>
            <w:r>
              <w:rPr>
                <w:b/>
                <w:spacing w:val="-8"/>
                <w:sz w:val="18"/>
              </w:rPr>
              <w:t> </w:t>
            </w:r>
            <w:r>
              <w:rPr>
                <w:b/>
                <w:sz w:val="18"/>
              </w:rPr>
              <w:t>Ceste,</w:t>
            </w:r>
            <w:r>
              <w:rPr>
                <w:b/>
                <w:spacing w:val="-8"/>
                <w:sz w:val="18"/>
              </w:rPr>
              <w:t> </w:t>
            </w:r>
            <w:r>
              <w:rPr>
                <w:b/>
                <w:sz w:val="18"/>
              </w:rPr>
              <w:t>željeznice</w:t>
            </w:r>
            <w:r>
              <w:rPr>
                <w:b/>
                <w:spacing w:val="-8"/>
                <w:sz w:val="18"/>
              </w:rPr>
              <w:t> </w:t>
            </w:r>
            <w:r>
              <w:rPr>
                <w:b/>
                <w:sz w:val="18"/>
              </w:rPr>
              <w:t>i</w:t>
            </w:r>
            <w:r>
              <w:rPr>
                <w:b/>
                <w:spacing w:val="-8"/>
                <w:sz w:val="18"/>
              </w:rPr>
              <w:t> </w:t>
            </w:r>
            <w:r>
              <w:rPr>
                <w:b/>
                <w:sz w:val="18"/>
              </w:rPr>
              <w:t>ostali</w:t>
            </w:r>
            <w:r>
              <w:rPr>
                <w:b/>
                <w:spacing w:val="-8"/>
                <w:sz w:val="18"/>
              </w:rPr>
              <w:t> </w:t>
            </w:r>
            <w:r>
              <w:rPr>
                <w:b/>
                <w:sz w:val="18"/>
              </w:rPr>
              <w:t>prometni </w:t>
            </w:r>
            <w:r>
              <w:rPr>
                <w:b/>
                <w:spacing w:val="-2"/>
                <w:sz w:val="18"/>
              </w:rPr>
              <w:t>objekti</w:t>
            </w:r>
          </w:p>
          <w:p>
            <w:pPr>
              <w:pStyle w:val="TableParagraph"/>
              <w:spacing w:line="205" w:lineRule="exact"/>
              <w:ind w:left="330"/>
              <w:rPr>
                <w:b/>
                <w:sz w:val="18"/>
              </w:rPr>
            </w:pPr>
            <w:r>
              <w:rPr>
                <w:b/>
                <w:sz w:val="18"/>
              </w:rPr>
              <w:t>4214</w:t>
            </w:r>
            <w:r>
              <w:rPr>
                <w:b/>
                <w:spacing w:val="-2"/>
                <w:sz w:val="18"/>
              </w:rPr>
              <w:t> </w:t>
            </w:r>
            <w:r>
              <w:rPr>
                <w:b/>
                <w:sz w:val="18"/>
              </w:rPr>
              <w:t>Ostali</w:t>
            </w:r>
            <w:r>
              <w:rPr>
                <w:b/>
                <w:spacing w:val="-1"/>
                <w:sz w:val="18"/>
              </w:rPr>
              <w:t> </w:t>
            </w:r>
            <w:r>
              <w:rPr>
                <w:b/>
                <w:sz w:val="18"/>
              </w:rPr>
              <w:t>građevinski</w:t>
            </w:r>
            <w:r>
              <w:rPr>
                <w:b/>
                <w:spacing w:val="-2"/>
                <w:sz w:val="18"/>
              </w:rPr>
              <w:t> objekti</w:t>
            </w:r>
          </w:p>
        </w:tc>
        <w:tc>
          <w:tcPr>
            <w:tcW w:w="1370" w:type="dxa"/>
          </w:tcPr>
          <w:p>
            <w:pPr>
              <w:pStyle w:val="TableParagraph"/>
              <w:spacing w:before="36"/>
              <w:ind w:left="362"/>
              <w:rPr>
                <w:b/>
                <w:sz w:val="18"/>
              </w:rPr>
            </w:pPr>
            <w:r>
              <w:rPr>
                <w:b/>
                <w:spacing w:val="-2"/>
                <w:sz w:val="18"/>
              </w:rPr>
              <w:t>623.798,27</w:t>
            </w:r>
          </w:p>
          <w:p>
            <w:pPr>
              <w:pStyle w:val="TableParagraph"/>
              <w:spacing w:before="198"/>
              <w:ind w:left="362"/>
              <w:rPr>
                <w:b/>
                <w:sz w:val="18"/>
              </w:rPr>
            </w:pPr>
            <w:r>
              <w:rPr>
                <w:b/>
                <w:spacing w:val="-2"/>
                <w:sz w:val="18"/>
              </w:rPr>
              <w:t>611.737,04</w:t>
            </w:r>
          </w:p>
        </w:tc>
        <w:tc>
          <w:tcPr>
            <w:tcW w:w="1357" w:type="dxa"/>
          </w:tcPr>
          <w:p>
            <w:pPr>
              <w:pStyle w:val="TableParagraph"/>
              <w:rPr>
                <w:rFonts w:ascii="Times New Roman"/>
                <w:sz w:val="18"/>
              </w:rPr>
            </w:pPr>
          </w:p>
        </w:tc>
        <w:tc>
          <w:tcPr>
            <w:tcW w:w="1357" w:type="dxa"/>
          </w:tcPr>
          <w:p>
            <w:pPr>
              <w:pStyle w:val="TableParagraph"/>
              <w:rPr>
                <w:rFonts w:ascii="Times New Roman"/>
                <w:sz w:val="18"/>
              </w:rPr>
            </w:pPr>
          </w:p>
        </w:tc>
        <w:tc>
          <w:tcPr>
            <w:tcW w:w="1300" w:type="dxa"/>
          </w:tcPr>
          <w:p>
            <w:pPr>
              <w:pStyle w:val="TableParagraph"/>
              <w:spacing w:before="36"/>
              <w:ind w:right="38"/>
              <w:jc w:val="right"/>
              <w:rPr>
                <w:b/>
                <w:sz w:val="18"/>
              </w:rPr>
            </w:pPr>
            <w:r>
              <w:rPr>
                <w:b/>
                <w:spacing w:val="-2"/>
                <w:sz w:val="18"/>
              </w:rPr>
              <w:t>204.769,44</w:t>
            </w:r>
          </w:p>
          <w:p>
            <w:pPr>
              <w:pStyle w:val="TableParagraph"/>
              <w:spacing w:before="198"/>
              <w:ind w:right="38"/>
              <w:jc w:val="right"/>
              <w:rPr>
                <w:b/>
                <w:sz w:val="18"/>
              </w:rPr>
            </w:pPr>
            <w:r>
              <w:rPr>
                <w:b/>
                <w:spacing w:val="-2"/>
                <w:sz w:val="18"/>
              </w:rPr>
              <w:t>1.261.132,48</w:t>
            </w:r>
          </w:p>
        </w:tc>
        <w:tc>
          <w:tcPr>
            <w:tcW w:w="845" w:type="dxa"/>
          </w:tcPr>
          <w:p>
            <w:pPr>
              <w:pStyle w:val="TableParagraph"/>
              <w:spacing w:before="36"/>
              <w:ind w:left="143"/>
              <w:rPr>
                <w:b/>
                <w:sz w:val="18"/>
              </w:rPr>
            </w:pPr>
            <w:r>
              <w:rPr>
                <w:b/>
                <w:spacing w:val="-2"/>
                <w:sz w:val="18"/>
              </w:rPr>
              <w:t>32,83%</w:t>
            </w:r>
          </w:p>
          <w:p>
            <w:pPr>
              <w:pStyle w:val="TableParagraph"/>
              <w:spacing w:before="198"/>
              <w:ind w:left="43"/>
              <w:rPr>
                <w:b/>
                <w:sz w:val="18"/>
              </w:rPr>
            </w:pPr>
            <w:r>
              <w:rPr>
                <w:b/>
                <w:spacing w:val="-2"/>
                <w:sz w:val="18"/>
              </w:rPr>
              <w:t>206,16%</w:t>
            </w:r>
          </w:p>
        </w:tc>
        <w:tc>
          <w:tcPr>
            <w:tcW w:w="763" w:type="dxa"/>
          </w:tcPr>
          <w:p>
            <w:pPr>
              <w:pStyle w:val="TableParagraph"/>
              <w:rPr>
                <w:rFonts w:ascii="Times New Roman"/>
                <w:sz w:val="18"/>
              </w:rPr>
            </w:pPr>
          </w:p>
        </w:tc>
      </w:tr>
      <w:tr>
        <w:trPr>
          <w:trHeight w:val="285" w:hRule="atLeast"/>
        </w:trPr>
        <w:tc>
          <w:tcPr>
            <w:tcW w:w="3837" w:type="dxa"/>
          </w:tcPr>
          <w:p>
            <w:pPr>
              <w:pStyle w:val="TableParagraph"/>
              <w:spacing w:before="36"/>
              <w:ind w:left="285"/>
              <w:rPr>
                <w:b/>
                <w:sz w:val="18"/>
              </w:rPr>
            </w:pPr>
            <w:r>
              <w:rPr>
                <w:b/>
                <w:sz w:val="18"/>
              </w:rPr>
              <w:t>422</w:t>
            </w:r>
            <w:r>
              <w:rPr>
                <w:b/>
                <w:spacing w:val="-1"/>
                <w:sz w:val="18"/>
              </w:rPr>
              <w:t> </w:t>
            </w:r>
            <w:r>
              <w:rPr>
                <w:b/>
                <w:sz w:val="18"/>
              </w:rPr>
              <w:t>Postrojenja</w:t>
            </w:r>
            <w:r>
              <w:rPr>
                <w:b/>
                <w:spacing w:val="-1"/>
                <w:sz w:val="18"/>
              </w:rPr>
              <w:t> </w:t>
            </w:r>
            <w:r>
              <w:rPr>
                <w:b/>
                <w:sz w:val="18"/>
              </w:rPr>
              <w:t>i</w:t>
            </w:r>
            <w:r>
              <w:rPr>
                <w:b/>
                <w:spacing w:val="-1"/>
                <w:sz w:val="18"/>
              </w:rPr>
              <w:t> </w:t>
            </w:r>
            <w:r>
              <w:rPr>
                <w:b/>
                <w:spacing w:val="-2"/>
                <w:sz w:val="18"/>
              </w:rPr>
              <w:t>oprema</w:t>
            </w:r>
          </w:p>
        </w:tc>
        <w:tc>
          <w:tcPr>
            <w:tcW w:w="1370" w:type="dxa"/>
          </w:tcPr>
          <w:p>
            <w:pPr>
              <w:pStyle w:val="TableParagraph"/>
              <w:spacing w:before="36"/>
              <w:ind w:right="104"/>
              <w:jc w:val="right"/>
              <w:rPr>
                <w:b/>
                <w:sz w:val="18"/>
              </w:rPr>
            </w:pPr>
            <w:r>
              <w:rPr>
                <w:b/>
                <w:spacing w:val="-2"/>
                <w:sz w:val="18"/>
              </w:rPr>
              <w:t>1.572.087,29</w:t>
            </w:r>
          </w:p>
        </w:tc>
        <w:tc>
          <w:tcPr>
            <w:tcW w:w="1357" w:type="dxa"/>
          </w:tcPr>
          <w:p>
            <w:pPr>
              <w:pStyle w:val="TableParagraph"/>
              <w:rPr>
                <w:rFonts w:ascii="Times New Roman"/>
                <w:sz w:val="18"/>
              </w:rPr>
            </w:pPr>
          </w:p>
        </w:tc>
        <w:tc>
          <w:tcPr>
            <w:tcW w:w="1357" w:type="dxa"/>
          </w:tcPr>
          <w:p>
            <w:pPr>
              <w:pStyle w:val="TableParagraph"/>
              <w:rPr>
                <w:rFonts w:ascii="Times New Roman"/>
                <w:sz w:val="18"/>
              </w:rPr>
            </w:pPr>
          </w:p>
        </w:tc>
        <w:tc>
          <w:tcPr>
            <w:tcW w:w="1300" w:type="dxa"/>
          </w:tcPr>
          <w:p>
            <w:pPr>
              <w:pStyle w:val="TableParagraph"/>
              <w:spacing w:before="36"/>
              <w:ind w:right="38"/>
              <w:jc w:val="right"/>
              <w:rPr>
                <w:b/>
                <w:sz w:val="18"/>
              </w:rPr>
            </w:pPr>
            <w:r>
              <w:rPr>
                <w:b/>
                <w:spacing w:val="-2"/>
                <w:sz w:val="18"/>
              </w:rPr>
              <w:t>1.803.280,24</w:t>
            </w:r>
          </w:p>
        </w:tc>
        <w:tc>
          <w:tcPr>
            <w:tcW w:w="845" w:type="dxa"/>
          </w:tcPr>
          <w:p>
            <w:pPr>
              <w:pStyle w:val="TableParagraph"/>
              <w:spacing w:before="36"/>
              <w:ind w:right="88"/>
              <w:jc w:val="right"/>
              <w:rPr>
                <w:b/>
                <w:sz w:val="18"/>
              </w:rPr>
            </w:pPr>
            <w:r>
              <w:rPr>
                <w:b/>
                <w:spacing w:val="-2"/>
                <w:sz w:val="18"/>
              </w:rPr>
              <w:t>114,71%</w:t>
            </w:r>
          </w:p>
        </w:tc>
        <w:tc>
          <w:tcPr>
            <w:tcW w:w="763" w:type="dxa"/>
          </w:tcPr>
          <w:p>
            <w:pPr>
              <w:pStyle w:val="TableParagraph"/>
              <w:rPr>
                <w:rFonts w:ascii="Times New Roman"/>
                <w:sz w:val="18"/>
              </w:rPr>
            </w:pPr>
          </w:p>
        </w:tc>
      </w:tr>
      <w:tr>
        <w:trPr>
          <w:trHeight w:val="277" w:hRule="atLeast"/>
        </w:trPr>
        <w:tc>
          <w:tcPr>
            <w:tcW w:w="3837" w:type="dxa"/>
          </w:tcPr>
          <w:p>
            <w:pPr>
              <w:pStyle w:val="TableParagraph"/>
              <w:spacing w:before="36"/>
              <w:ind w:left="330"/>
              <w:rPr>
                <w:b/>
                <w:sz w:val="18"/>
              </w:rPr>
            </w:pPr>
            <w:r>
              <w:rPr>
                <w:b/>
                <w:sz w:val="18"/>
              </w:rPr>
              <w:t>4221</w:t>
            </w:r>
            <w:r>
              <w:rPr>
                <w:b/>
                <w:spacing w:val="-1"/>
                <w:sz w:val="18"/>
              </w:rPr>
              <w:t> </w:t>
            </w:r>
            <w:r>
              <w:rPr>
                <w:b/>
                <w:sz w:val="18"/>
              </w:rPr>
              <w:t>Uredska</w:t>
            </w:r>
            <w:r>
              <w:rPr>
                <w:b/>
                <w:spacing w:val="-1"/>
                <w:sz w:val="18"/>
              </w:rPr>
              <w:t> </w:t>
            </w:r>
            <w:r>
              <w:rPr>
                <w:b/>
                <w:sz w:val="18"/>
              </w:rPr>
              <w:t>oprema</w:t>
            </w:r>
            <w:r>
              <w:rPr>
                <w:b/>
                <w:spacing w:val="-1"/>
                <w:sz w:val="18"/>
              </w:rPr>
              <w:t> </w:t>
            </w:r>
            <w:r>
              <w:rPr>
                <w:b/>
                <w:sz w:val="18"/>
              </w:rPr>
              <w:t>i</w:t>
            </w:r>
            <w:r>
              <w:rPr>
                <w:b/>
                <w:spacing w:val="-1"/>
                <w:sz w:val="18"/>
              </w:rPr>
              <w:t> </w:t>
            </w:r>
            <w:r>
              <w:rPr>
                <w:b/>
                <w:spacing w:val="-2"/>
                <w:sz w:val="18"/>
              </w:rPr>
              <w:t>namještaj</w:t>
            </w:r>
          </w:p>
        </w:tc>
        <w:tc>
          <w:tcPr>
            <w:tcW w:w="1370" w:type="dxa"/>
          </w:tcPr>
          <w:p>
            <w:pPr>
              <w:pStyle w:val="TableParagraph"/>
              <w:spacing w:before="36"/>
              <w:ind w:right="104"/>
              <w:jc w:val="right"/>
              <w:rPr>
                <w:b/>
                <w:sz w:val="18"/>
              </w:rPr>
            </w:pPr>
            <w:r>
              <w:rPr>
                <w:b/>
                <w:spacing w:val="-2"/>
                <w:sz w:val="18"/>
              </w:rPr>
              <w:t>235.991,43</w:t>
            </w:r>
          </w:p>
        </w:tc>
        <w:tc>
          <w:tcPr>
            <w:tcW w:w="1357" w:type="dxa"/>
          </w:tcPr>
          <w:p>
            <w:pPr>
              <w:pStyle w:val="TableParagraph"/>
              <w:rPr>
                <w:rFonts w:ascii="Times New Roman"/>
                <w:sz w:val="18"/>
              </w:rPr>
            </w:pPr>
          </w:p>
        </w:tc>
        <w:tc>
          <w:tcPr>
            <w:tcW w:w="1357" w:type="dxa"/>
          </w:tcPr>
          <w:p>
            <w:pPr>
              <w:pStyle w:val="TableParagraph"/>
              <w:rPr>
                <w:rFonts w:ascii="Times New Roman"/>
                <w:sz w:val="18"/>
              </w:rPr>
            </w:pPr>
          </w:p>
        </w:tc>
        <w:tc>
          <w:tcPr>
            <w:tcW w:w="1300" w:type="dxa"/>
          </w:tcPr>
          <w:p>
            <w:pPr>
              <w:pStyle w:val="TableParagraph"/>
              <w:spacing w:before="36"/>
              <w:ind w:right="38"/>
              <w:jc w:val="right"/>
              <w:rPr>
                <w:b/>
                <w:sz w:val="18"/>
              </w:rPr>
            </w:pPr>
            <w:r>
              <w:rPr>
                <w:b/>
                <w:spacing w:val="-2"/>
                <w:sz w:val="18"/>
              </w:rPr>
              <w:t>554.416,85</w:t>
            </w:r>
          </w:p>
        </w:tc>
        <w:tc>
          <w:tcPr>
            <w:tcW w:w="845" w:type="dxa"/>
          </w:tcPr>
          <w:p>
            <w:pPr>
              <w:pStyle w:val="TableParagraph"/>
              <w:spacing w:before="36"/>
              <w:ind w:right="88"/>
              <w:jc w:val="right"/>
              <w:rPr>
                <w:b/>
                <w:sz w:val="18"/>
              </w:rPr>
            </w:pPr>
            <w:r>
              <w:rPr>
                <w:b/>
                <w:spacing w:val="-2"/>
                <w:sz w:val="18"/>
              </w:rPr>
              <w:t>234,93%</w:t>
            </w:r>
          </w:p>
        </w:tc>
        <w:tc>
          <w:tcPr>
            <w:tcW w:w="763" w:type="dxa"/>
          </w:tcPr>
          <w:p>
            <w:pPr>
              <w:pStyle w:val="TableParagraph"/>
              <w:rPr>
                <w:rFonts w:ascii="Times New Roman"/>
                <w:sz w:val="18"/>
              </w:rPr>
            </w:pPr>
          </w:p>
        </w:tc>
      </w:tr>
      <w:tr>
        <w:trPr>
          <w:trHeight w:val="277" w:hRule="atLeast"/>
        </w:trPr>
        <w:tc>
          <w:tcPr>
            <w:tcW w:w="3837" w:type="dxa"/>
          </w:tcPr>
          <w:p>
            <w:pPr>
              <w:pStyle w:val="TableParagraph"/>
              <w:spacing w:before="28"/>
              <w:ind w:left="330"/>
              <w:rPr>
                <w:b/>
                <w:sz w:val="18"/>
              </w:rPr>
            </w:pPr>
            <w:r>
              <w:rPr>
                <w:b/>
                <w:sz w:val="18"/>
              </w:rPr>
              <w:t>4222</w:t>
            </w:r>
            <w:r>
              <w:rPr>
                <w:b/>
                <w:spacing w:val="-1"/>
                <w:sz w:val="18"/>
              </w:rPr>
              <w:t> </w:t>
            </w:r>
            <w:r>
              <w:rPr>
                <w:b/>
                <w:sz w:val="18"/>
              </w:rPr>
              <w:t>Komunikacijska</w:t>
            </w:r>
            <w:r>
              <w:rPr>
                <w:b/>
                <w:spacing w:val="-1"/>
                <w:sz w:val="18"/>
              </w:rPr>
              <w:t> </w:t>
            </w:r>
            <w:r>
              <w:rPr>
                <w:b/>
                <w:spacing w:val="-2"/>
                <w:sz w:val="18"/>
              </w:rPr>
              <w:t>oprema</w:t>
            </w:r>
          </w:p>
        </w:tc>
        <w:tc>
          <w:tcPr>
            <w:tcW w:w="1370" w:type="dxa"/>
          </w:tcPr>
          <w:p>
            <w:pPr>
              <w:pStyle w:val="TableParagraph"/>
              <w:spacing w:before="28"/>
              <w:ind w:right="104"/>
              <w:jc w:val="right"/>
              <w:rPr>
                <w:b/>
                <w:sz w:val="18"/>
              </w:rPr>
            </w:pPr>
            <w:r>
              <w:rPr>
                <w:b/>
                <w:spacing w:val="-2"/>
                <w:sz w:val="18"/>
              </w:rPr>
              <w:t>27.781,42</w:t>
            </w:r>
          </w:p>
        </w:tc>
        <w:tc>
          <w:tcPr>
            <w:tcW w:w="1357" w:type="dxa"/>
          </w:tcPr>
          <w:p>
            <w:pPr>
              <w:pStyle w:val="TableParagraph"/>
              <w:rPr>
                <w:rFonts w:ascii="Times New Roman"/>
                <w:sz w:val="18"/>
              </w:rPr>
            </w:pPr>
          </w:p>
        </w:tc>
        <w:tc>
          <w:tcPr>
            <w:tcW w:w="1357" w:type="dxa"/>
          </w:tcPr>
          <w:p>
            <w:pPr>
              <w:pStyle w:val="TableParagraph"/>
              <w:rPr>
                <w:rFonts w:ascii="Times New Roman"/>
                <w:sz w:val="18"/>
              </w:rPr>
            </w:pPr>
          </w:p>
        </w:tc>
        <w:tc>
          <w:tcPr>
            <w:tcW w:w="1300" w:type="dxa"/>
          </w:tcPr>
          <w:p>
            <w:pPr>
              <w:pStyle w:val="TableParagraph"/>
              <w:spacing w:before="28"/>
              <w:ind w:right="38"/>
              <w:jc w:val="right"/>
              <w:rPr>
                <w:b/>
                <w:sz w:val="18"/>
              </w:rPr>
            </w:pPr>
            <w:r>
              <w:rPr>
                <w:b/>
                <w:spacing w:val="-2"/>
                <w:sz w:val="18"/>
              </w:rPr>
              <w:t>53.597,25</w:t>
            </w:r>
          </w:p>
        </w:tc>
        <w:tc>
          <w:tcPr>
            <w:tcW w:w="845" w:type="dxa"/>
          </w:tcPr>
          <w:p>
            <w:pPr>
              <w:pStyle w:val="TableParagraph"/>
              <w:spacing w:before="28"/>
              <w:ind w:right="88"/>
              <w:jc w:val="right"/>
              <w:rPr>
                <w:b/>
                <w:sz w:val="18"/>
              </w:rPr>
            </w:pPr>
            <w:r>
              <w:rPr>
                <w:b/>
                <w:spacing w:val="-2"/>
                <w:sz w:val="18"/>
              </w:rPr>
              <w:t>192,92%</w:t>
            </w:r>
          </w:p>
        </w:tc>
        <w:tc>
          <w:tcPr>
            <w:tcW w:w="763" w:type="dxa"/>
          </w:tcPr>
          <w:p>
            <w:pPr>
              <w:pStyle w:val="TableParagraph"/>
              <w:rPr>
                <w:rFonts w:ascii="Times New Roman"/>
                <w:sz w:val="18"/>
              </w:rPr>
            </w:pPr>
          </w:p>
        </w:tc>
      </w:tr>
      <w:tr>
        <w:trPr>
          <w:trHeight w:val="285" w:hRule="atLeast"/>
        </w:trPr>
        <w:tc>
          <w:tcPr>
            <w:tcW w:w="3837" w:type="dxa"/>
          </w:tcPr>
          <w:p>
            <w:pPr>
              <w:pStyle w:val="TableParagraph"/>
              <w:spacing w:before="36"/>
              <w:ind w:left="330"/>
              <w:rPr>
                <w:b/>
                <w:sz w:val="18"/>
              </w:rPr>
            </w:pPr>
            <w:r>
              <w:rPr>
                <w:b/>
                <w:sz w:val="18"/>
              </w:rPr>
              <w:t>4223</w:t>
            </w:r>
            <w:r>
              <w:rPr>
                <w:b/>
                <w:spacing w:val="-1"/>
                <w:sz w:val="18"/>
              </w:rPr>
              <w:t> </w:t>
            </w:r>
            <w:r>
              <w:rPr>
                <w:b/>
                <w:sz w:val="18"/>
              </w:rPr>
              <w:t>Oprema</w:t>
            </w:r>
            <w:r>
              <w:rPr>
                <w:b/>
                <w:spacing w:val="-1"/>
                <w:sz w:val="18"/>
              </w:rPr>
              <w:t> </w:t>
            </w:r>
            <w:r>
              <w:rPr>
                <w:b/>
                <w:sz w:val="18"/>
              </w:rPr>
              <w:t>za</w:t>
            </w:r>
            <w:r>
              <w:rPr>
                <w:b/>
                <w:spacing w:val="-1"/>
                <w:sz w:val="18"/>
              </w:rPr>
              <w:t> </w:t>
            </w:r>
            <w:r>
              <w:rPr>
                <w:b/>
                <w:sz w:val="18"/>
              </w:rPr>
              <w:t>održavanje</w:t>
            </w:r>
            <w:r>
              <w:rPr>
                <w:b/>
                <w:spacing w:val="-1"/>
                <w:sz w:val="18"/>
              </w:rPr>
              <w:t> </w:t>
            </w:r>
            <w:r>
              <w:rPr>
                <w:b/>
                <w:sz w:val="18"/>
              </w:rPr>
              <w:t>i</w:t>
            </w:r>
            <w:r>
              <w:rPr>
                <w:b/>
                <w:spacing w:val="-1"/>
                <w:sz w:val="18"/>
              </w:rPr>
              <w:t> </w:t>
            </w:r>
            <w:r>
              <w:rPr>
                <w:b/>
                <w:spacing w:val="-2"/>
                <w:sz w:val="18"/>
              </w:rPr>
              <w:t>zaštitu</w:t>
            </w:r>
          </w:p>
        </w:tc>
        <w:tc>
          <w:tcPr>
            <w:tcW w:w="1370" w:type="dxa"/>
          </w:tcPr>
          <w:p>
            <w:pPr>
              <w:pStyle w:val="TableParagraph"/>
              <w:spacing w:before="36"/>
              <w:ind w:right="104"/>
              <w:jc w:val="right"/>
              <w:rPr>
                <w:b/>
                <w:sz w:val="18"/>
              </w:rPr>
            </w:pPr>
            <w:r>
              <w:rPr>
                <w:b/>
                <w:spacing w:val="-2"/>
                <w:sz w:val="18"/>
              </w:rPr>
              <w:t>74.953,21</w:t>
            </w:r>
          </w:p>
        </w:tc>
        <w:tc>
          <w:tcPr>
            <w:tcW w:w="1357" w:type="dxa"/>
          </w:tcPr>
          <w:p>
            <w:pPr>
              <w:pStyle w:val="TableParagraph"/>
              <w:rPr>
                <w:rFonts w:ascii="Times New Roman"/>
                <w:sz w:val="18"/>
              </w:rPr>
            </w:pPr>
          </w:p>
        </w:tc>
        <w:tc>
          <w:tcPr>
            <w:tcW w:w="1357" w:type="dxa"/>
          </w:tcPr>
          <w:p>
            <w:pPr>
              <w:pStyle w:val="TableParagraph"/>
              <w:rPr>
                <w:rFonts w:ascii="Times New Roman"/>
                <w:sz w:val="18"/>
              </w:rPr>
            </w:pPr>
          </w:p>
        </w:tc>
        <w:tc>
          <w:tcPr>
            <w:tcW w:w="1300" w:type="dxa"/>
          </w:tcPr>
          <w:p>
            <w:pPr>
              <w:pStyle w:val="TableParagraph"/>
              <w:spacing w:before="36"/>
              <w:ind w:right="38"/>
              <w:jc w:val="right"/>
              <w:rPr>
                <w:b/>
                <w:sz w:val="18"/>
              </w:rPr>
            </w:pPr>
            <w:r>
              <w:rPr>
                <w:b/>
                <w:spacing w:val="-2"/>
                <w:sz w:val="18"/>
              </w:rPr>
              <w:t>244.670,29</w:t>
            </w:r>
          </w:p>
        </w:tc>
        <w:tc>
          <w:tcPr>
            <w:tcW w:w="845" w:type="dxa"/>
          </w:tcPr>
          <w:p>
            <w:pPr>
              <w:pStyle w:val="TableParagraph"/>
              <w:spacing w:before="36"/>
              <w:ind w:right="88"/>
              <w:jc w:val="right"/>
              <w:rPr>
                <w:b/>
                <w:sz w:val="18"/>
              </w:rPr>
            </w:pPr>
            <w:r>
              <w:rPr>
                <w:b/>
                <w:spacing w:val="-2"/>
                <w:sz w:val="18"/>
              </w:rPr>
              <w:t>326,43%</w:t>
            </w:r>
          </w:p>
        </w:tc>
        <w:tc>
          <w:tcPr>
            <w:tcW w:w="763" w:type="dxa"/>
          </w:tcPr>
          <w:p>
            <w:pPr>
              <w:pStyle w:val="TableParagraph"/>
              <w:rPr>
                <w:rFonts w:ascii="Times New Roman"/>
                <w:sz w:val="18"/>
              </w:rPr>
            </w:pPr>
          </w:p>
        </w:tc>
      </w:tr>
      <w:tr>
        <w:trPr>
          <w:trHeight w:val="690" w:hRule="atLeast"/>
        </w:trPr>
        <w:tc>
          <w:tcPr>
            <w:tcW w:w="3837" w:type="dxa"/>
          </w:tcPr>
          <w:p>
            <w:pPr>
              <w:pStyle w:val="TableParagraph"/>
              <w:spacing w:line="232" w:lineRule="auto" w:before="41"/>
              <w:ind w:left="330" w:right="205"/>
              <w:rPr>
                <w:b/>
                <w:sz w:val="18"/>
              </w:rPr>
            </w:pPr>
            <w:r>
              <w:rPr>
                <w:b/>
                <w:sz w:val="18"/>
              </w:rPr>
              <w:t>4224</w:t>
            </w:r>
            <w:r>
              <w:rPr>
                <w:b/>
                <w:spacing w:val="-13"/>
                <w:sz w:val="18"/>
              </w:rPr>
              <w:t> </w:t>
            </w:r>
            <w:r>
              <w:rPr>
                <w:b/>
                <w:sz w:val="18"/>
              </w:rPr>
              <w:t>Medicinska</w:t>
            </w:r>
            <w:r>
              <w:rPr>
                <w:b/>
                <w:spacing w:val="-12"/>
                <w:sz w:val="18"/>
              </w:rPr>
              <w:t> </w:t>
            </w:r>
            <w:r>
              <w:rPr>
                <w:b/>
                <w:sz w:val="18"/>
              </w:rPr>
              <w:t>i</w:t>
            </w:r>
            <w:r>
              <w:rPr>
                <w:b/>
                <w:spacing w:val="-13"/>
                <w:sz w:val="18"/>
              </w:rPr>
              <w:t> </w:t>
            </w:r>
            <w:r>
              <w:rPr>
                <w:b/>
                <w:sz w:val="18"/>
              </w:rPr>
              <w:t>laboratorijska </w:t>
            </w:r>
            <w:r>
              <w:rPr>
                <w:b/>
                <w:spacing w:val="-2"/>
                <w:sz w:val="18"/>
              </w:rPr>
              <w:t>oprema</w:t>
            </w:r>
          </w:p>
          <w:p>
            <w:pPr>
              <w:pStyle w:val="TableParagraph"/>
              <w:spacing w:line="205" w:lineRule="exact"/>
              <w:ind w:left="330"/>
              <w:rPr>
                <w:b/>
                <w:sz w:val="18"/>
              </w:rPr>
            </w:pPr>
            <w:r>
              <w:rPr>
                <w:b/>
                <w:sz w:val="18"/>
              </w:rPr>
              <w:t>4225</w:t>
            </w:r>
            <w:r>
              <w:rPr>
                <w:b/>
                <w:spacing w:val="-2"/>
                <w:sz w:val="18"/>
              </w:rPr>
              <w:t> </w:t>
            </w:r>
            <w:r>
              <w:rPr>
                <w:b/>
                <w:sz w:val="18"/>
              </w:rPr>
              <w:t>Instrumenti,</w:t>
            </w:r>
            <w:r>
              <w:rPr>
                <w:b/>
                <w:spacing w:val="-1"/>
                <w:sz w:val="18"/>
              </w:rPr>
              <w:t> </w:t>
            </w:r>
            <w:r>
              <w:rPr>
                <w:b/>
                <w:sz w:val="18"/>
              </w:rPr>
              <w:t>uređaji</w:t>
            </w:r>
            <w:r>
              <w:rPr>
                <w:b/>
                <w:spacing w:val="-1"/>
                <w:sz w:val="18"/>
              </w:rPr>
              <w:t> </w:t>
            </w:r>
            <w:r>
              <w:rPr>
                <w:b/>
                <w:sz w:val="18"/>
              </w:rPr>
              <w:t>i</w:t>
            </w:r>
            <w:r>
              <w:rPr>
                <w:b/>
                <w:spacing w:val="-2"/>
                <w:sz w:val="18"/>
              </w:rPr>
              <w:t> strojevi</w:t>
            </w:r>
          </w:p>
        </w:tc>
        <w:tc>
          <w:tcPr>
            <w:tcW w:w="1370" w:type="dxa"/>
          </w:tcPr>
          <w:p>
            <w:pPr>
              <w:pStyle w:val="TableParagraph"/>
              <w:rPr>
                <w:b/>
                <w:sz w:val="18"/>
              </w:rPr>
            </w:pPr>
          </w:p>
          <w:p>
            <w:pPr>
              <w:pStyle w:val="TableParagraph"/>
              <w:spacing w:before="27"/>
              <w:rPr>
                <w:b/>
                <w:sz w:val="18"/>
              </w:rPr>
            </w:pPr>
          </w:p>
          <w:p>
            <w:pPr>
              <w:pStyle w:val="TableParagraph"/>
              <w:ind w:right="104"/>
              <w:jc w:val="right"/>
              <w:rPr>
                <w:b/>
                <w:sz w:val="18"/>
              </w:rPr>
            </w:pPr>
            <w:r>
              <w:rPr>
                <w:b/>
                <w:spacing w:val="-2"/>
                <w:sz w:val="18"/>
              </w:rPr>
              <w:t>11.315,90</w:t>
            </w:r>
          </w:p>
        </w:tc>
        <w:tc>
          <w:tcPr>
            <w:tcW w:w="1357" w:type="dxa"/>
          </w:tcPr>
          <w:p>
            <w:pPr>
              <w:pStyle w:val="TableParagraph"/>
              <w:rPr>
                <w:rFonts w:ascii="Times New Roman"/>
                <w:sz w:val="18"/>
              </w:rPr>
            </w:pPr>
          </w:p>
        </w:tc>
        <w:tc>
          <w:tcPr>
            <w:tcW w:w="1357" w:type="dxa"/>
          </w:tcPr>
          <w:p>
            <w:pPr>
              <w:pStyle w:val="TableParagraph"/>
              <w:rPr>
                <w:rFonts w:ascii="Times New Roman"/>
                <w:sz w:val="18"/>
              </w:rPr>
            </w:pPr>
          </w:p>
        </w:tc>
        <w:tc>
          <w:tcPr>
            <w:tcW w:w="1300" w:type="dxa"/>
          </w:tcPr>
          <w:p>
            <w:pPr>
              <w:pStyle w:val="TableParagraph"/>
              <w:spacing w:before="36"/>
              <w:ind w:left="558"/>
              <w:rPr>
                <w:b/>
                <w:sz w:val="18"/>
              </w:rPr>
            </w:pPr>
            <w:r>
              <w:rPr>
                <w:b/>
                <w:spacing w:val="-2"/>
                <w:sz w:val="18"/>
              </w:rPr>
              <w:t>9.900,00</w:t>
            </w:r>
          </w:p>
          <w:p>
            <w:pPr>
              <w:pStyle w:val="TableParagraph"/>
              <w:spacing w:before="198"/>
              <w:ind w:left="458"/>
              <w:rPr>
                <w:b/>
                <w:sz w:val="18"/>
              </w:rPr>
            </w:pPr>
            <w:r>
              <w:rPr>
                <w:b/>
                <w:spacing w:val="-2"/>
                <w:sz w:val="18"/>
              </w:rPr>
              <w:t>71.648,48</w:t>
            </w:r>
          </w:p>
        </w:tc>
        <w:tc>
          <w:tcPr>
            <w:tcW w:w="845" w:type="dxa"/>
          </w:tcPr>
          <w:p>
            <w:pPr>
              <w:pStyle w:val="TableParagraph"/>
              <w:rPr>
                <w:b/>
                <w:sz w:val="18"/>
              </w:rPr>
            </w:pPr>
          </w:p>
          <w:p>
            <w:pPr>
              <w:pStyle w:val="TableParagraph"/>
              <w:spacing w:before="27"/>
              <w:rPr>
                <w:b/>
                <w:sz w:val="18"/>
              </w:rPr>
            </w:pPr>
          </w:p>
          <w:p>
            <w:pPr>
              <w:pStyle w:val="TableParagraph"/>
              <w:ind w:right="88"/>
              <w:jc w:val="right"/>
              <w:rPr>
                <w:b/>
                <w:sz w:val="18"/>
              </w:rPr>
            </w:pPr>
            <w:r>
              <w:rPr>
                <w:b/>
                <w:spacing w:val="-2"/>
                <w:sz w:val="18"/>
              </w:rPr>
              <w:t>633,17%</w:t>
            </w:r>
          </w:p>
        </w:tc>
        <w:tc>
          <w:tcPr>
            <w:tcW w:w="763" w:type="dxa"/>
          </w:tcPr>
          <w:p>
            <w:pPr>
              <w:pStyle w:val="TableParagraph"/>
              <w:rPr>
                <w:rFonts w:ascii="Times New Roman"/>
                <w:sz w:val="18"/>
              </w:rPr>
            </w:pPr>
          </w:p>
        </w:tc>
      </w:tr>
      <w:tr>
        <w:trPr>
          <w:trHeight w:val="285" w:hRule="atLeast"/>
        </w:trPr>
        <w:tc>
          <w:tcPr>
            <w:tcW w:w="3837" w:type="dxa"/>
          </w:tcPr>
          <w:p>
            <w:pPr>
              <w:pStyle w:val="TableParagraph"/>
              <w:spacing w:before="36"/>
              <w:ind w:left="330"/>
              <w:rPr>
                <w:b/>
                <w:sz w:val="18"/>
              </w:rPr>
            </w:pPr>
            <w:r>
              <w:rPr>
                <w:b/>
                <w:sz w:val="18"/>
              </w:rPr>
              <w:t>4226</w:t>
            </w:r>
            <w:r>
              <w:rPr>
                <w:b/>
                <w:spacing w:val="-1"/>
                <w:sz w:val="18"/>
              </w:rPr>
              <w:t> </w:t>
            </w:r>
            <w:r>
              <w:rPr>
                <w:b/>
                <w:sz w:val="18"/>
              </w:rPr>
              <w:t>Sportska</w:t>
            </w:r>
            <w:r>
              <w:rPr>
                <w:b/>
                <w:spacing w:val="-1"/>
                <w:sz w:val="18"/>
              </w:rPr>
              <w:t> </w:t>
            </w:r>
            <w:r>
              <w:rPr>
                <w:b/>
                <w:sz w:val="18"/>
              </w:rPr>
              <w:t>i</w:t>
            </w:r>
            <w:r>
              <w:rPr>
                <w:b/>
                <w:spacing w:val="-1"/>
                <w:sz w:val="18"/>
              </w:rPr>
              <w:t> </w:t>
            </w:r>
            <w:r>
              <w:rPr>
                <w:b/>
                <w:sz w:val="18"/>
              </w:rPr>
              <w:t>glazbena</w:t>
            </w:r>
            <w:r>
              <w:rPr>
                <w:b/>
                <w:spacing w:val="-1"/>
                <w:sz w:val="18"/>
              </w:rPr>
              <w:t> </w:t>
            </w:r>
            <w:r>
              <w:rPr>
                <w:b/>
                <w:spacing w:val="-2"/>
                <w:sz w:val="18"/>
              </w:rPr>
              <w:t>oprema</w:t>
            </w:r>
          </w:p>
        </w:tc>
        <w:tc>
          <w:tcPr>
            <w:tcW w:w="1370" w:type="dxa"/>
          </w:tcPr>
          <w:p>
            <w:pPr>
              <w:pStyle w:val="TableParagraph"/>
              <w:spacing w:before="36"/>
              <w:ind w:right="104"/>
              <w:jc w:val="right"/>
              <w:rPr>
                <w:b/>
                <w:sz w:val="18"/>
              </w:rPr>
            </w:pPr>
            <w:r>
              <w:rPr>
                <w:b/>
                <w:spacing w:val="-2"/>
                <w:sz w:val="18"/>
              </w:rPr>
              <w:t>56.138,94</w:t>
            </w:r>
          </w:p>
        </w:tc>
        <w:tc>
          <w:tcPr>
            <w:tcW w:w="1357" w:type="dxa"/>
          </w:tcPr>
          <w:p>
            <w:pPr>
              <w:pStyle w:val="TableParagraph"/>
              <w:rPr>
                <w:rFonts w:ascii="Times New Roman"/>
                <w:sz w:val="18"/>
              </w:rPr>
            </w:pPr>
          </w:p>
        </w:tc>
        <w:tc>
          <w:tcPr>
            <w:tcW w:w="1357" w:type="dxa"/>
          </w:tcPr>
          <w:p>
            <w:pPr>
              <w:pStyle w:val="TableParagraph"/>
              <w:rPr>
                <w:rFonts w:ascii="Times New Roman"/>
                <w:sz w:val="18"/>
              </w:rPr>
            </w:pPr>
          </w:p>
        </w:tc>
        <w:tc>
          <w:tcPr>
            <w:tcW w:w="1300" w:type="dxa"/>
          </w:tcPr>
          <w:p>
            <w:pPr>
              <w:pStyle w:val="TableParagraph"/>
              <w:spacing w:before="36"/>
              <w:ind w:right="38"/>
              <w:jc w:val="right"/>
              <w:rPr>
                <w:b/>
                <w:sz w:val="18"/>
              </w:rPr>
            </w:pPr>
            <w:r>
              <w:rPr>
                <w:b/>
                <w:spacing w:val="-2"/>
                <w:sz w:val="18"/>
              </w:rPr>
              <w:t>132.478,30</w:t>
            </w:r>
          </w:p>
        </w:tc>
        <w:tc>
          <w:tcPr>
            <w:tcW w:w="845" w:type="dxa"/>
          </w:tcPr>
          <w:p>
            <w:pPr>
              <w:pStyle w:val="TableParagraph"/>
              <w:spacing w:before="36"/>
              <w:ind w:right="88"/>
              <w:jc w:val="right"/>
              <w:rPr>
                <w:b/>
                <w:sz w:val="18"/>
              </w:rPr>
            </w:pPr>
            <w:r>
              <w:rPr>
                <w:b/>
                <w:spacing w:val="-2"/>
                <w:sz w:val="18"/>
              </w:rPr>
              <w:t>235,98%</w:t>
            </w:r>
          </w:p>
        </w:tc>
        <w:tc>
          <w:tcPr>
            <w:tcW w:w="763" w:type="dxa"/>
          </w:tcPr>
          <w:p>
            <w:pPr>
              <w:pStyle w:val="TableParagraph"/>
              <w:rPr>
                <w:rFonts w:ascii="Times New Roman"/>
                <w:sz w:val="18"/>
              </w:rPr>
            </w:pPr>
          </w:p>
        </w:tc>
      </w:tr>
      <w:tr>
        <w:trPr>
          <w:trHeight w:val="690" w:hRule="atLeast"/>
        </w:trPr>
        <w:tc>
          <w:tcPr>
            <w:tcW w:w="3837" w:type="dxa"/>
          </w:tcPr>
          <w:p>
            <w:pPr>
              <w:pStyle w:val="TableParagraph"/>
              <w:spacing w:line="232" w:lineRule="auto" w:before="41"/>
              <w:ind w:left="330" w:right="205"/>
              <w:rPr>
                <w:b/>
                <w:sz w:val="18"/>
              </w:rPr>
            </w:pPr>
            <w:r>
              <w:rPr>
                <w:b/>
                <w:sz w:val="18"/>
              </w:rPr>
              <w:t>4227</w:t>
            </w:r>
            <w:r>
              <w:rPr>
                <w:b/>
                <w:spacing w:val="-8"/>
                <w:sz w:val="18"/>
              </w:rPr>
              <w:t> </w:t>
            </w:r>
            <w:r>
              <w:rPr>
                <w:b/>
                <w:sz w:val="18"/>
              </w:rPr>
              <w:t>Uređaji,</w:t>
            </w:r>
            <w:r>
              <w:rPr>
                <w:b/>
                <w:spacing w:val="-8"/>
                <w:sz w:val="18"/>
              </w:rPr>
              <w:t> </w:t>
            </w:r>
            <w:r>
              <w:rPr>
                <w:b/>
                <w:sz w:val="18"/>
              </w:rPr>
              <w:t>strojevi</w:t>
            </w:r>
            <w:r>
              <w:rPr>
                <w:b/>
                <w:spacing w:val="-8"/>
                <w:sz w:val="18"/>
              </w:rPr>
              <w:t> </w:t>
            </w:r>
            <w:r>
              <w:rPr>
                <w:b/>
                <w:sz w:val="18"/>
              </w:rPr>
              <w:t>i</w:t>
            </w:r>
            <w:r>
              <w:rPr>
                <w:b/>
                <w:spacing w:val="-8"/>
                <w:sz w:val="18"/>
              </w:rPr>
              <w:t> </w:t>
            </w:r>
            <w:r>
              <w:rPr>
                <w:b/>
                <w:sz w:val="18"/>
              </w:rPr>
              <w:t>oprema</w:t>
            </w:r>
            <w:r>
              <w:rPr>
                <w:b/>
                <w:spacing w:val="-8"/>
                <w:sz w:val="18"/>
              </w:rPr>
              <w:t> </w:t>
            </w:r>
            <w:r>
              <w:rPr>
                <w:b/>
                <w:sz w:val="18"/>
              </w:rPr>
              <w:t>za ostale namjene</w:t>
            </w:r>
          </w:p>
          <w:p>
            <w:pPr>
              <w:pStyle w:val="TableParagraph"/>
              <w:spacing w:line="205" w:lineRule="exact"/>
              <w:ind w:left="285"/>
              <w:rPr>
                <w:b/>
                <w:sz w:val="18"/>
              </w:rPr>
            </w:pPr>
            <w:r>
              <w:rPr>
                <w:b/>
                <w:sz w:val="18"/>
              </w:rPr>
              <w:t>423</w:t>
            </w:r>
            <w:r>
              <w:rPr>
                <w:b/>
                <w:spacing w:val="-1"/>
                <w:sz w:val="18"/>
              </w:rPr>
              <w:t> </w:t>
            </w:r>
            <w:r>
              <w:rPr>
                <w:b/>
                <w:sz w:val="18"/>
              </w:rPr>
              <w:t>Prijevozna</w:t>
            </w:r>
            <w:r>
              <w:rPr>
                <w:b/>
                <w:spacing w:val="-1"/>
                <w:sz w:val="18"/>
              </w:rPr>
              <w:t> </w:t>
            </w:r>
            <w:r>
              <w:rPr>
                <w:b/>
                <w:spacing w:val="-2"/>
                <w:sz w:val="18"/>
              </w:rPr>
              <w:t>sredstva</w:t>
            </w:r>
          </w:p>
        </w:tc>
        <w:tc>
          <w:tcPr>
            <w:tcW w:w="1370" w:type="dxa"/>
          </w:tcPr>
          <w:p>
            <w:pPr>
              <w:pStyle w:val="TableParagraph"/>
              <w:spacing w:before="36"/>
              <w:ind w:right="104"/>
              <w:jc w:val="right"/>
              <w:rPr>
                <w:b/>
                <w:sz w:val="18"/>
              </w:rPr>
            </w:pPr>
            <w:r>
              <w:rPr>
                <w:b/>
                <w:spacing w:val="-2"/>
                <w:sz w:val="18"/>
              </w:rPr>
              <w:t>1.165.906,39</w:t>
            </w:r>
          </w:p>
          <w:p>
            <w:pPr>
              <w:pStyle w:val="TableParagraph"/>
              <w:spacing w:before="198"/>
              <w:ind w:right="104"/>
              <w:jc w:val="right"/>
              <w:rPr>
                <w:b/>
                <w:sz w:val="18"/>
              </w:rPr>
            </w:pPr>
            <w:r>
              <w:rPr>
                <w:b/>
                <w:spacing w:val="-2"/>
                <w:sz w:val="18"/>
              </w:rPr>
              <w:t>96.542,70</w:t>
            </w:r>
          </w:p>
        </w:tc>
        <w:tc>
          <w:tcPr>
            <w:tcW w:w="1357" w:type="dxa"/>
          </w:tcPr>
          <w:p>
            <w:pPr>
              <w:pStyle w:val="TableParagraph"/>
              <w:rPr>
                <w:rFonts w:ascii="Times New Roman"/>
                <w:sz w:val="18"/>
              </w:rPr>
            </w:pPr>
          </w:p>
        </w:tc>
        <w:tc>
          <w:tcPr>
            <w:tcW w:w="1357" w:type="dxa"/>
          </w:tcPr>
          <w:p>
            <w:pPr>
              <w:pStyle w:val="TableParagraph"/>
              <w:rPr>
                <w:rFonts w:ascii="Times New Roman"/>
                <w:sz w:val="18"/>
              </w:rPr>
            </w:pPr>
          </w:p>
        </w:tc>
        <w:tc>
          <w:tcPr>
            <w:tcW w:w="1300" w:type="dxa"/>
          </w:tcPr>
          <w:p>
            <w:pPr>
              <w:pStyle w:val="TableParagraph"/>
              <w:spacing w:before="36"/>
              <w:ind w:left="358"/>
              <w:rPr>
                <w:b/>
                <w:sz w:val="18"/>
              </w:rPr>
            </w:pPr>
            <w:r>
              <w:rPr>
                <w:b/>
                <w:spacing w:val="-2"/>
                <w:sz w:val="18"/>
              </w:rPr>
              <w:t>736.569,07</w:t>
            </w:r>
          </w:p>
          <w:p>
            <w:pPr>
              <w:pStyle w:val="TableParagraph"/>
              <w:spacing w:before="198"/>
              <w:ind w:left="458"/>
              <w:rPr>
                <w:b/>
                <w:sz w:val="18"/>
              </w:rPr>
            </w:pPr>
            <w:r>
              <w:rPr>
                <w:b/>
                <w:spacing w:val="-2"/>
                <w:sz w:val="18"/>
              </w:rPr>
              <w:t>20.000,00</w:t>
            </w:r>
          </w:p>
        </w:tc>
        <w:tc>
          <w:tcPr>
            <w:tcW w:w="845" w:type="dxa"/>
          </w:tcPr>
          <w:p>
            <w:pPr>
              <w:pStyle w:val="TableParagraph"/>
              <w:spacing w:before="36"/>
              <w:ind w:left="143"/>
              <w:rPr>
                <w:b/>
                <w:sz w:val="18"/>
              </w:rPr>
            </w:pPr>
            <w:r>
              <w:rPr>
                <w:b/>
                <w:spacing w:val="-2"/>
                <w:sz w:val="18"/>
              </w:rPr>
              <w:t>63,18%</w:t>
            </w:r>
          </w:p>
          <w:p>
            <w:pPr>
              <w:pStyle w:val="TableParagraph"/>
              <w:spacing w:before="198"/>
              <w:ind w:left="143"/>
              <w:rPr>
                <w:b/>
                <w:sz w:val="18"/>
              </w:rPr>
            </w:pPr>
            <w:r>
              <w:rPr>
                <w:b/>
                <w:spacing w:val="-2"/>
                <w:sz w:val="18"/>
              </w:rPr>
              <w:t>20,72%</w:t>
            </w:r>
          </w:p>
        </w:tc>
        <w:tc>
          <w:tcPr>
            <w:tcW w:w="763" w:type="dxa"/>
          </w:tcPr>
          <w:p>
            <w:pPr>
              <w:pStyle w:val="TableParagraph"/>
              <w:rPr>
                <w:rFonts w:ascii="Times New Roman"/>
                <w:sz w:val="18"/>
              </w:rPr>
            </w:pPr>
          </w:p>
        </w:tc>
      </w:tr>
      <w:tr>
        <w:trPr>
          <w:trHeight w:val="632" w:hRule="atLeast"/>
        </w:trPr>
        <w:tc>
          <w:tcPr>
            <w:tcW w:w="3837" w:type="dxa"/>
          </w:tcPr>
          <w:p>
            <w:pPr>
              <w:pStyle w:val="TableParagraph"/>
              <w:spacing w:line="232" w:lineRule="auto" w:before="41"/>
              <w:ind w:left="330"/>
              <w:rPr>
                <w:b/>
                <w:sz w:val="18"/>
              </w:rPr>
            </w:pPr>
            <w:r>
              <w:rPr>
                <w:b/>
                <w:sz w:val="18"/>
              </w:rPr>
              <w:t>4231</w:t>
            </w:r>
            <w:r>
              <w:rPr>
                <w:b/>
                <w:spacing w:val="-10"/>
                <w:sz w:val="18"/>
              </w:rPr>
              <w:t> </w:t>
            </w:r>
            <w:r>
              <w:rPr>
                <w:b/>
                <w:sz w:val="18"/>
              </w:rPr>
              <w:t>Prijevozna</w:t>
            </w:r>
            <w:r>
              <w:rPr>
                <w:b/>
                <w:spacing w:val="-10"/>
                <w:sz w:val="18"/>
              </w:rPr>
              <w:t> </w:t>
            </w:r>
            <w:r>
              <w:rPr>
                <w:b/>
                <w:sz w:val="18"/>
              </w:rPr>
              <w:t>sredstva</w:t>
            </w:r>
            <w:r>
              <w:rPr>
                <w:b/>
                <w:spacing w:val="-10"/>
                <w:sz w:val="18"/>
              </w:rPr>
              <w:t> </w:t>
            </w:r>
            <w:r>
              <w:rPr>
                <w:b/>
                <w:sz w:val="18"/>
              </w:rPr>
              <w:t>u</w:t>
            </w:r>
            <w:r>
              <w:rPr>
                <w:b/>
                <w:spacing w:val="-10"/>
                <w:sz w:val="18"/>
              </w:rPr>
              <w:t> </w:t>
            </w:r>
            <w:r>
              <w:rPr>
                <w:b/>
                <w:sz w:val="18"/>
              </w:rPr>
              <w:t>cestovnom </w:t>
            </w:r>
            <w:r>
              <w:rPr>
                <w:b/>
                <w:spacing w:val="-2"/>
                <w:sz w:val="18"/>
              </w:rPr>
              <w:t>prometu</w:t>
            </w:r>
          </w:p>
          <w:p>
            <w:pPr>
              <w:pStyle w:val="TableParagraph"/>
              <w:spacing w:line="170" w:lineRule="exact"/>
              <w:ind w:left="285"/>
              <w:rPr>
                <w:b/>
                <w:sz w:val="18"/>
              </w:rPr>
            </w:pPr>
            <w:r>
              <w:rPr>
                <w:b/>
                <w:sz w:val="18"/>
              </w:rPr>
              <w:t>424</w:t>
            </w:r>
            <w:r>
              <w:rPr>
                <w:b/>
                <w:spacing w:val="-4"/>
                <w:sz w:val="18"/>
              </w:rPr>
              <w:t> </w:t>
            </w:r>
            <w:r>
              <w:rPr>
                <w:b/>
                <w:sz w:val="18"/>
              </w:rPr>
              <w:t>Knjige,</w:t>
            </w:r>
            <w:r>
              <w:rPr>
                <w:b/>
                <w:spacing w:val="-1"/>
                <w:sz w:val="18"/>
              </w:rPr>
              <w:t> </w:t>
            </w:r>
            <w:r>
              <w:rPr>
                <w:b/>
                <w:sz w:val="18"/>
              </w:rPr>
              <w:t>umjetnička</w:t>
            </w:r>
            <w:r>
              <w:rPr>
                <w:b/>
                <w:spacing w:val="-1"/>
                <w:sz w:val="18"/>
              </w:rPr>
              <w:t> </w:t>
            </w:r>
            <w:r>
              <w:rPr>
                <w:b/>
                <w:sz w:val="18"/>
              </w:rPr>
              <w:t>djela</w:t>
            </w:r>
            <w:r>
              <w:rPr>
                <w:b/>
                <w:spacing w:val="-1"/>
                <w:sz w:val="18"/>
              </w:rPr>
              <w:t> </w:t>
            </w:r>
            <w:r>
              <w:rPr>
                <w:b/>
                <w:sz w:val="18"/>
              </w:rPr>
              <w:t>i</w:t>
            </w:r>
            <w:r>
              <w:rPr>
                <w:b/>
                <w:spacing w:val="-1"/>
                <w:sz w:val="18"/>
              </w:rPr>
              <w:t> </w:t>
            </w:r>
            <w:r>
              <w:rPr>
                <w:b/>
                <w:spacing w:val="-2"/>
                <w:sz w:val="18"/>
              </w:rPr>
              <w:t>ostale</w:t>
            </w:r>
          </w:p>
        </w:tc>
        <w:tc>
          <w:tcPr>
            <w:tcW w:w="1370" w:type="dxa"/>
          </w:tcPr>
          <w:p>
            <w:pPr>
              <w:pStyle w:val="TableParagraph"/>
              <w:spacing w:before="36"/>
              <w:ind w:left="462"/>
              <w:rPr>
                <w:b/>
                <w:sz w:val="18"/>
              </w:rPr>
            </w:pPr>
            <w:r>
              <w:rPr>
                <w:b/>
                <w:spacing w:val="-2"/>
                <w:sz w:val="18"/>
              </w:rPr>
              <w:t>96.542,70</w:t>
            </w:r>
          </w:p>
          <w:p>
            <w:pPr>
              <w:pStyle w:val="TableParagraph"/>
              <w:spacing w:line="187" w:lineRule="exact" w:before="183"/>
              <w:ind w:left="362"/>
              <w:rPr>
                <w:b/>
                <w:sz w:val="18"/>
              </w:rPr>
            </w:pPr>
            <w:r>
              <w:rPr>
                <w:b/>
                <w:spacing w:val="-2"/>
                <w:sz w:val="18"/>
              </w:rPr>
              <w:t>324.779,21</w:t>
            </w:r>
          </w:p>
        </w:tc>
        <w:tc>
          <w:tcPr>
            <w:tcW w:w="1357" w:type="dxa"/>
          </w:tcPr>
          <w:p>
            <w:pPr>
              <w:pStyle w:val="TableParagraph"/>
              <w:rPr>
                <w:rFonts w:ascii="Times New Roman"/>
                <w:sz w:val="18"/>
              </w:rPr>
            </w:pPr>
          </w:p>
        </w:tc>
        <w:tc>
          <w:tcPr>
            <w:tcW w:w="1357" w:type="dxa"/>
          </w:tcPr>
          <w:p>
            <w:pPr>
              <w:pStyle w:val="TableParagraph"/>
              <w:rPr>
                <w:rFonts w:ascii="Times New Roman"/>
                <w:sz w:val="18"/>
              </w:rPr>
            </w:pPr>
          </w:p>
        </w:tc>
        <w:tc>
          <w:tcPr>
            <w:tcW w:w="1300" w:type="dxa"/>
          </w:tcPr>
          <w:p>
            <w:pPr>
              <w:pStyle w:val="TableParagraph"/>
              <w:spacing w:before="36"/>
              <w:ind w:left="458"/>
              <w:rPr>
                <w:b/>
                <w:sz w:val="18"/>
              </w:rPr>
            </w:pPr>
            <w:r>
              <w:rPr>
                <w:b/>
                <w:spacing w:val="-2"/>
                <w:sz w:val="18"/>
              </w:rPr>
              <w:t>20.000,00</w:t>
            </w:r>
          </w:p>
          <w:p>
            <w:pPr>
              <w:pStyle w:val="TableParagraph"/>
              <w:spacing w:line="187" w:lineRule="exact" w:before="183"/>
              <w:ind w:left="358"/>
              <w:rPr>
                <w:b/>
                <w:sz w:val="18"/>
              </w:rPr>
            </w:pPr>
            <w:r>
              <w:rPr>
                <w:b/>
                <w:spacing w:val="-2"/>
                <w:sz w:val="18"/>
              </w:rPr>
              <w:t>398.004,49</w:t>
            </w:r>
          </w:p>
        </w:tc>
        <w:tc>
          <w:tcPr>
            <w:tcW w:w="845" w:type="dxa"/>
          </w:tcPr>
          <w:p>
            <w:pPr>
              <w:pStyle w:val="TableParagraph"/>
              <w:spacing w:before="36"/>
              <w:ind w:left="143"/>
              <w:rPr>
                <w:b/>
                <w:sz w:val="18"/>
              </w:rPr>
            </w:pPr>
            <w:r>
              <w:rPr>
                <w:b/>
                <w:spacing w:val="-2"/>
                <w:sz w:val="18"/>
              </w:rPr>
              <w:t>20,72%</w:t>
            </w:r>
          </w:p>
          <w:p>
            <w:pPr>
              <w:pStyle w:val="TableParagraph"/>
              <w:spacing w:line="187" w:lineRule="exact" w:before="183"/>
              <w:ind w:left="43"/>
              <w:rPr>
                <w:b/>
                <w:sz w:val="18"/>
              </w:rPr>
            </w:pPr>
            <w:r>
              <w:rPr>
                <w:b/>
                <w:spacing w:val="-2"/>
                <w:sz w:val="18"/>
              </w:rPr>
              <w:t>122,55%</w:t>
            </w:r>
          </w:p>
        </w:tc>
        <w:tc>
          <w:tcPr>
            <w:tcW w:w="763" w:type="dxa"/>
          </w:tcPr>
          <w:p>
            <w:pPr>
              <w:pStyle w:val="TableParagraph"/>
              <w:rPr>
                <w:rFonts w:ascii="Times New Roman"/>
                <w:sz w:val="18"/>
              </w:rPr>
            </w:pPr>
          </w:p>
        </w:tc>
      </w:tr>
      <w:tr>
        <w:trPr>
          <w:trHeight w:val="447" w:hRule="atLeast"/>
        </w:trPr>
        <w:tc>
          <w:tcPr>
            <w:tcW w:w="3837" w:type="dxa"/>
          </w:tcPr>
          <w:p>
            <w:pPr>
              <w:pStyle w:val="TableParagraph"/>
              <w:spacing w:line="237" w:lineRule="auto"/>
              <w:ind w:left="330" w:right="1774" w:hanging="45"/>
              <w:rPr>
                <w:b/>
                <w:sz w:val="18"/>
              </w:rPr>
            </w:pPr>
            <w:r>
              <w:rPr>
                <w:b/>
                <w:sz w:val="18"/>
              </w:rPr>
              <w:t>izložbene</w:t>
            </w:r>
            <w:r>
              <w:rPr>
                <w:b/>
                <w:spacing w:val="-13"/>
                <w:sz w:val="18"/>
              </w:rPr>
              <w:t> </w:t>
            </w:r>
            <w:r>
              <w:rPr>
                <w:b/>
                <w:sz w:val="18"/>
              </w:rPr>
              <w:t>vrijednosti 4241 Knjige</w:t>
            </w:r>
          </w:p>
        </w:tc>
        <w:tc>
          <w:tcPr>
            <w:tcW w:w="1370" w:type="dxa"/>
          </w:tcPr>
          <w:p>
            <w:pPr>
              <w:pStyle w:val="TableParagraph"/>
              <w:spacing w:before="198"/>
              <w:ind w:right="104"/>
              <w:jc w:val="right"/>
              <w:rPr>
                <w:b/>
                <w:sz w:val="18"/>
              </w:rPr>
            </w:pPr>
            <w:r>
              <w:rPr>
                <w:b/>
                <w:spacing w:val="-2"/>
                <w:sz w:val="18"/>
              </w:rPr>
              <w:t>235.366,48</w:t>
            </w:r>
          </w:p>
        </w:tc>
        <w:tc>
          <w:tcPr>
            <w:tcW w:w="1357" w:type="dxa"/>
          </w:tcPr>
          <w:p>
            <w:pPr>
              <w:pStyle w:val="TableParagraph"/>
              <w:rPr>
                <w:rFonts w:ascii="Times New Roman"/>
                <w:sz w:val="18"/>
              </w:rPr>
            </w:pPr>
          </w:p>
        </w:tc>
        <w:tc>
          <w:tcPr>
            <w:tcW w:w="1357" w:type="dxa"/>
          </w:tcPr>
          <w:p>
            <w:pPr>
              <w:pStyle w:val="TableParagraph"/>
              <w:rPr>
                <w:rFonts w:ascii="Times New Roman"/>
                <w:sz w:val="18"/>
              </w:rPr>
            </w:pPr>
          </w:p>
        </w:tc>
        <w:tc>
          <w:tcPr>
            <w:tcW w:w="1300" w:type="dxa"/>
          </w:tcPr>
          <w:p>
            <w:pPr>
              <w:pStyle w:val="TableParagraph"/>
              <w:spacing w:before="198"/>
              <w:ind w:right="38"/>
              <w:jc w:val="right"/>
              <w:rPr>
                <w:b/>
                <w:sz w:val="18"/>
              </w:rPr>
            </w:pPr>
            <w:r>
              <w:rPr>
                <w:b/>
                <w:spacing w:val="-2"/>
                <w:sz w:val="18"/>
              </w:rPr>
              <w:t>292.562,65</w:t>
            </w:r>
          </w:p>
        </w:tc>
        <w:tc>
          <w:tcPr>
            <w:tcW w:w="845" w:type="dxa"/>
          </w:tcPr>
          <w:p>
            <w:pPr>
              <w:pStyle w:val="TableParagraph"/>
              <w:spacing w:before="198"/>
              <w:ind w:right="88"/>
              <w:jc w:val="right"/>
              <w:rPr>
                <w:b/>
                <w:sz w:val="18"/>
              </w:rPr>
            </w:pPr>
            <w:r>
              <w:rPr>
                <w:b/>
                <w:spacing w:val="-2"/>
                <w:sz w:val="18"/>
              </w:rPr>
              <w:t>124,30%</w:t>
            </w:r>
          </w:p>
        </w:tc>
        <w:tc>
          <w:tcPr>
            <w:tcW w:w="763" w:type="dxa"/>
          </w:tcPr>
          <w:p>
            <w:pPr>
              <w:pStyle w:val="TableParagraph"/>
              <w:rPr>
                <w:rFonts w:ascii="Times New Roman"/>
                <w:sz w:val="18"/>
              </w:rPr>
            </w:pPr>
          </w:p>
        </w:tc>
      </w:tr>
      <w:tr>
        <w:trPr>
          <w:trHeight w:val="647" w:hRule="atLeast"/>
        </w:trPr>
        <w:tc>
          <w:tcPr>
            <w:tcW w:w="3837" w:type="dxa"/>
          </w:tcPr>
          <w:p>
            <w:pPr>
              <w:pStyle w:val="TableParagraph"/>
              <w:spacing w:line="232" w:lineRule="auto" w:before="41"/>
              <w:ind w:left="330" w:right="205"/>
              <w:rPr>
                <w:b/>
                <w:sz w:val="18"/>
              </w:rPr>
            </w:pPr>
            <w:r>
              <w:rPr>
                <w:b/>
                <w:sz w:val="18"/>
              </w:rPr>
              <w:t>4242</w:t>
            </w:r>
            <w:r>
              <w:rPr>
                <w:b/>
                <w:spacing w:val="-10"/>
                <w:sz w:val="18"/>
              </w:rPr>
              <w:t> </w:t>
            </w:r>
            <w:r>
              <w:rPr>
                <w:b/>
                <w:sz w:val="18"/>
              </w:rPr>
              <w:t>Umjetnička</w:t>
            </w:r>
            <w:r>
              <w:rPr>
                <w:b/>
                <w:spacing w:val="-10"/>
                <w:sz w:val="18"/>
              </w:rPr>
              <w:t> </w:t>
            </w:r>
            <w:r>
              <w:rPr>
                <w:b/>
                <w:sz w:val="18"/>
              </w:rPr>
              <w:t>djela</w:t>
            </w:r>
            <w:r>
              <w:rPr>
                <w:b/>
                <w:spacing w:val="-10"/>
                <w:sz w:val="18"/>
              </w:rPr>
              <w:t> </w:t>
            </w:r>
            <w:r>
              <w:rPr>
                <w:b/>
                <w:sz w:val="18"/>
              </w:rPr>
              <w:t>(izložena</w:t>
            </w:r>
            <w:r>
              <w:rPr>
                <w:b/>
                <w:spacing w:val="-10"/>
                <w:sz w:val="18"/>
              </w:rPr>
              <w:t> </w:t>
            </w:r>
            <w:r>
              <w:rPr>
                <w:b/>
                <w:sz w:val="18"/>
              </w:rPr>
              <w:t>u galerijama, muzejima i slično)</w:t>
            </w:r>
          </w:p>
          <w:p>
            <w:pPr>
              <w:pStyle w:val="TableParagraph"/>
              <w:spacing w:line="185" w:lineRule="exact"/>
              <w:ind w:left="330"/>
              <w:rPr>
                <w:b/>
                <w:sz w:val="18"/>
              </w:rPr>
            </w:pPr>
            <w:r>
              <w:rPr>
                <w:b/>
                <w:sz w:val="18"/>
              </w:rPr>
              <w:t>4243</w:t>
            </w:r>
            <w:r>
              <w:rPr>
                <w:b/>
                <w:spacing w:val="-4"/>
                <w:sz w:val="18"/>
              </w:rPr>
              <w:t> </w:t>
            </w:r>
            <w:r>
              <w:rPr>
                <w:b/>
                <w:sz w:val="18"/>
              </w:rPr>
              <w:t>Muzejski</w:t>
            </w:r>
            <w:r>
              <w:rPr>
                <w:b/>
                <w:spacing w:val="-1"/>
                <w:sz w:val="18"/>
              </w:rPr>
              <w:t> </w:t>
            </w:r>
            <w:r>
              <w:rPr>
                <w:b/>
                <w:sz w:val="18"/>
              </w:rPr>
              <w:t>izlošci</w:t>
            </w:r>
            <w:r>
              <w:rPr>
                <w:b/>
                <w:spacing w:val="-1"/>
                <w:sz w:val="18"/>
              </w:rPr>
              <w:t> </w:t>
            </w:r>
            <w:r>
              <w:rPr>
                <w:b/>
                <w:sz w:val="18"/>
              </w:rPr>
              <w:t>i</w:t>
            </w:r>
            <w:r>
              <w:rPr>
                <w:b/>
                <w:spacing w:val="-1"/>
                <w:sz w:val="18"/>
              </w:rPr>
              <w:t> </w:t>
            </w:r>
            <w:r>
              <w:rPr>
                <w:b/>
                <w:spacing w:val="-2"/>
                <w:sz w:val="18"/>
              </w:rPr>
              <w:t>predmeti</w:t>
            </w:r>
          </w:p>
        </w:tc>
        <w:tc>
          <w:tcPr>
            <w:tcW w:w="1370" w:type="dxa"/>
          </w:tcPr>
          <w:p>
            <w:pPr>
              <w:pStyle w:val="TableParagraph"/>
              <w:spacing w:before="36"/>
              <w:ind w:left="562"/>
              <w:rPr>
                <w:b/>
                <w:sz w:val="18"/>
              </w:rPr>
            </w:pPr>
            <w:r>
              <w:rPr>
                <w:b/>
                <w:spacing w:val="-2"/>
                <w:sz w:val="18"/>
              </w:rPr>
              <w:t>2.550,00</w:t>
            </w:r>
          </w:p>
          <w:p>
            <w:pPr>
              <w:pStyle w:val="TableParagraph"/>
              <w:spacing w:line="187" w:lineRule="exact" w:before="198"/>
              <w:ind w:left="562"/>
              <w:rPr>
                <w:b/>
                <w:sz w:val="18"/>
              </w:rPr>
            </w:pPr>
            <w:r>
              <w:rPr>
                <w:b/>
                <w:spacing w:val="-2"/>
                <w:sz w:val="18"/>
              </w:rPr>
              <w:t>8.487,73</w:t>
            </w:r>
          </w:p>
        </w:tc>
        <w:tc>
          <w:tcPr>
            <w:tcW w:w="1357" w:type="dxa"/>
          </w:tcPr>
          <w:p>
            <w:pPr>
              <w:pStyle w:val="TableParagraph"/>
              <w:rPr>
                <w:rFonts w:ascii="Times New Roman"/>
                <w:sz w:val="18"/>
              </w:rPr>
            </w:pPr>
          </w:p>
        </w:tc>
        <w:tc>
          <w:tcPr>
            <w:tcW w:w="1357" w:type="dxa"/>
          </w:tcPr>
          <w:p>
            <w:pPr>
              <w:pStyle w:val="TableParagraph"/>
              <w:rPr>
                <w:rFonts w:ascii="Times New Roman"/>
                <w:sz w:val="18"/>
              </w:rPr>
            </w:pPr>
          </w:p>
        </w:tc>
        <w:tc>
          <w:tcPr>
            <w:tcW w:w="1300" w:type="dxa"/>
          </w:tcPr>
          <w:p>
            <w:pPr>
              <w:pStyle w:val="TableParagraph"/>
              <w:spacing w:before="36"/>
              <w:ind w:left="458"/>
              <w:rPr>
                <w:b/>
                <w:sz w:val="18"/>
              </w:rPr>
            </w:pPr>
            <w:r>
              <w:rPr>
                <w:b/>
                <w:spacing w:val="-2"/>
                <w:sz w:val="18"/>
              </w:rPr>
              <w:t>22.144,83</w:t>
            </w:r>
          </w:p>
          <w:p>
            <w:pPr>
              <w:pStyle w:val="TableParagraph"/>
              <w:spacing w:line="187" w:lineRule="exact" w:before="198"/>
              <w:ind w:left="558"/>
              <w:rPr>
                <w:b/>
                <w:sz w:val="18"/>
              </w:rPr>
            </w:pPr>
            <w:r>
              <w:rPr>
                <w:b/>
                <w:spacing w:val="-2"/>
                <w:sz w:val="18"/>
              </w:rPr>
              <w:t>4.922,01</w:t>
            </w:r>
          </w:p>
        </w:tc>
        <w:tc>
          <w:tcPr>
            <w:tcW w:w="845" w:type="dxa"/>
          </w:tcPr>
          <w:p>
            <w:pPr>
              <w:pStyle w:val="TableParagraph"/>
              <w:spacing w:before="36"/>
              <w:ind w:left="43"/>
              <w:rPr>
                <w:b/>
                <w:sz w:val="18"/>
              </w:rPr>
            </w:pPr>
            <w:r>
              <w:rPr>
                <w:b/>
                <w:spacing w:val="-2"/>
                <w:sz w:val="18"/>
              </w:rPr>
              <w:t>868,42%</w:t>
            </w:r>
          </w:p>
          <w:p>
            <w:pPr>
              <w:pStyle w:val="TableParagraph"/>
              <w:spacing w:line="187" w:lineRule="exact" w:before="198"/>
              <w:ind w:left="143"/>
              <w:rPr>
                <w:b/>
                <w:sz w:val="18"/>
              </w:rPr>
            </w:pPr>
            <w:r>
              <w:rPr>
                <w:b/>
                <w:spacing w:val="-2"/>
                <w:sz w:val="18"/>
              </w:rPr>
              <w:t>57,99%</w:t>
            </w:r>
          </w:p>
        </w:tc>
        <w:tc>
          <w:tcPr>
            <w:tcW w:w="763" w:type="dxa"/>
          </w:tcPr>
          <w:p>
            <w:pPr>
              <w:pStyle w:val="TableParagraph"/>
              <w:rPr>
                <w:rFonts w:ascii="Times New Roman"/>
                <w:sz w:val="18"/>
              </w:rPr>
            </w:pPr>
          </w:p>
        </w:tc>
      </w:tr>
      <w:tr>
        <w:trPr>
          <w:trHeight w:val="405" w:hRule="atLeast"/>
        </w:trPr>
        <w:tc>
          <w:tcPr>
            <w:tcW w:w="3837" w:type="dxa"/>
          </w:tcPr>
          <w:p>
            <w:pPr>
              <w:pStyle w:val="TableParagraph"/>
              <w:spacing w:line="200" w:lineRule="exact"/>
              <w:ind w:left="330"/>
              <w:rPr>
                <w:b/>
                <w:sz w:val="18"/>
              </w:rPr>
            </w:pPr>
            <w:r>
              <w:rPr>
                <w:b/>
                <w:sz w:val="18"/>
              </w:rPr>
              <w:t>prirodnih</w:t>
            </w:r>
            <w:r>
              <w:rPr>
                <w:b/>
                <w:spacing w:val="-1"/>
                <w:sz w:val="18"/>
              </w:rPr>
              <w:t> </w:t>
            </w:r>
            <w:r>
              <w:rPr>
                <w:b/>
                <w:spacing w:val="-2"/>
                <w:sz w:val="18"/>
              </w:rPr>
              <w:t>rijetkosti</w:t>
            </w:r>
          </w:p>
          <w:p>
            <w:pPr>
              <w:pStyle w:val="TableParagraph"/>
              <w:spacing w:line="185" w:lineRule="exact"/>
              <w:ind w:left="330"/>
              <w:rPr>
                <w:b/>
                <w:sz w:val="18"/>
              </w:rPr>
            </w:pPr>
            <w:r>
              <w:rPr>
                <w:b/>
                <w:sz w:val="18"/>
              </w:rPr>
              <w:t>4244</w:t>
            </w:r>
            <w:r>
              <w:rPr>
                <w:b/>
                <w:spacing w:val="-1"/>
                <w:sz w:val="18"/>
              </w:rPr>
              <w:t> </w:t>
            </w:r>
            <w:r>
              <w:rPr>
                <w:b/>
                <w:sz w:val="18"/>
              </w:rPr>
              <w:t>Ostale</w:t>
            </w:r>
            <w:r>
              <w:rPr>
                <w:b/>
                <w:spacing w:val="-1"/>
                <w:sz w:val="18"/>
              </w:rPr>
              <w:t> </w:t>
            </w:r>
            <w:r>
              <w:rPr>
                <w:b/>
                <w:sz w:val="18"/>
              </w:rPr>
              <w:t>nespomenute</w:t>
            </w:r>
            <w:r>
              <w:rPr>
                <w:b/>
                <w:spacing w:val="-1"/>
                <w:sz w:val="18"/>
              </w:rPr>
              <w:t> </w:t>
            </w:r>
            <w:r>
              <w:rPr>
                <w:b/>
                <w:spacing w:val="-2"/>
                <w:sz w:val="18"/>
              </w:rPr>
              <w:t>izložbene</w:t>
            </w:r>
          </w:p>
        </w:tc>
        <w:tc>
          <w:tcPr>
            <w:tcW w:w="1370" w:type="dxa"/>
          </w:tcPr>
          <w:p>
            <w:pPr>
              <w:pStyle w:val="TableParagraph"/>
              <w:spacing w:line="187" w:lineRule="exact" w:before="198"/>
              <w:ind w:right="104"/>
              <w:jc w:val="right"/>
              <w:rPr>
                <w:b/>
                <w:sz w:val="18"/>
              </w:rPr>
            </w:pPr>
            <w:r>
              <w:rPr>
                <w:b/>
                <w:spacing w:val="-2"/>
                <w:sz w:val="18"/>
              </w:rPr>
              <w:t>78.375,00</w:t>
            </w:r>
          </w:p>
        </w:tc>
        <w:tc>
          <w:tcPr>
            <w:tcW w:w="1357" w:type="dxa"/>
          </w:tcPr>
          <w:p>
            <w:pPr>
              <w:pStyle w:val="TableParagraph"/>
              <w:rPr>
                <w:rFonts w:ascii="Times New Roman"/>
                <w:sz w:val="18"/>
              </w:rPr>
            </w:pPr>
          </w:p>
        </w:tc>
        <w:tc>
          <w:tcPr>
            <w:tcW w:w="1357" w:type="dxa"/>
          </w:tcPr>
          <w:p>
            <w:pPr>
              <w:pStyle w:val="TableParagraph"/>
              <w:rPr>
                <w:rFonts w:ascii="Times New Roman"/>
                <w:sz w:val="18"/>
              </w:rPr>
            </w:pPr>
          </w:p>
        </w:tc>
        <w:tc>
          <w:tcPr>
            <w:tcW w:w="1300" w:type="dxa"/>
          </w:tcPr>
          <w:p>
            <w:pPr>
              <w:pStyle w:val="TableParagraph"/>
              <w:spacing w:line="187" w:lineRule="exact" w:before="198"/>
              <w:ind w:right="38"/>
              <w:jc w:val="right"/>
              <w:rPr>
                <w:b/>
                <w:sz w:val="18"/>
              </w:rPr>
            </w:pPr>
            <w:r>
              <w:rPr>
                <w:b/>
                <w:spacing w:val="-2"/>
                <w:sz w:val="18"/>
              </w:rPr>
              <w:t>78.375,00</w:t>
            </w:r>
          </w:p>
        </w:tc>
        <w:tc>
          <w:tcPr>
            <w:tcW w:w="845" w:type="dxa"/>
          </w:tcPr>
          <w:p>
            <w:pPr>
              <w:pStyle w:val="TableParagraph"/>
              <w:spacing w:line="187" w:lineRule="exact" w:before="198"/>
              <w:ind w:right="88"/>
              <w:jc w:val="right"/>
              <w:rPr>
                <w:b/>
                <w:sz w:val="18"/>
              </w:rPr>
            </w:pPr>
            <w:r>
              <w:rPr>
                <w:b/>
                <w:spacing w:val="-2"/>
                <w:sz w:val="18"/>
              </w:rPr>
              <w:t>100,00%</w:t>
            </w:r>
          </w:p>
        </w:tc>
        <w:tc>
          <w:tcPr>
            <w:tcW w:w="763" w:type="dxa"/>
          </w:tcPr>
          <w:p>
            <w:pPr>
              <w:pStyle w:val="TableParagraph"/>
              <w:rPr>
                <w:rFonts w:ascii="Times New Roman"/>
                <w:sz w:val="18"/>
              </w:rPr>
            </w:pPr>
          </w:p>
        </w:tc>
      </w:tr>
      <w:tr>
        <w:trPr>
          <w:trHeight w:val="447" w:hRule="atLeast"/>
        </w:trPr>
        <w:tc>
          <w:tcPr>
            <w:tcW w:w="3837" w:type="dxa"/>
          </w:tcPr>
          <w:p>
            <w:pPr>
              <w:pStyle w:val="TableParagraph"/>
              <w:spacing w:line="200" w:lineRule="exact"/>
              <w:ind w:left="330"/>
              <w:rPr>
                <w:b/>
                <w:sz w:val="18"/>
              </w:rPr>
            </w:pPr>
            <w:r>
              <w:rPr>
                <w:b/>
                <w:spacing w:val="-2"/>
                <w:sz w:val="18"/>
              </w:rPr>
              <w:t>vrijednosti</w:t>
            </w:r>
          </w:p>
          <w:p>
            <w:pPr>
              <w:pStyle w:val="TableParagraph"/>
              <w:spacing w:line="206" w:lineRule="exact"/>
              <w:ind w:left="285"/>
              <w:rPr>
                <w:b/>
                <w:sz w:val="18"/>
              </w:rPr>
            </w:pPr>
            <w:r>
              <w:rPr>
                <w:b/>
                <w:sz w:val="18"/>
              </w:rPr>
              <w:t>426</w:t>
            </w:r>
            <w:r>
              <w:rPr>
                <w:b/>
                <w:spacing w:val="-1"/>
                <w:sz w:val="18"/>
              </w:rPr>
              <w:t> </w:t>
            </w:r>
            <w:r>
              <w:rPr>
                <w:b/>
                <w:sz w:val="18"/>
              </w:rPr>
              <w:t>Nematerijalna</w:t>
            </w:r>
            <w:r>
              <w:rPr>
                <w:b/>
                <w:spacing w:val="-1"/>
                <w:sz w:val="18"/>
              </w:rPr>
              <w:t> </w:t>
            </w:r>
            <w:r>
              <w:rPr>
                <w:b/>
                <w:sz w:val="18"/>
              </w:rPr>
              <w:t>proizvedena</w:t>
            </w:r>
            <w:r>
              <w:rPr>
                <w:b/>
                <w:spacing w:val="-1"/>
                <w:sz w:val="18"/>
              </w:rPr>
              <w:t> </w:t>
            </w:r>
            <w:r>
              <w:rPr>
                <w:b/>
                <w:spacing w:val="-2"/>
                <w:sz w:val="18"/>
              </w:rPr>
              <w:t>imovina</w:t>
            </w:r>
          </w:p>
        </w:tc>
        <w:tc>
          <w:tcPr>
            <w:tcW w:w="1370" w:type="dxa"/>
          </w:tcPr>
          <w:p>
            <w:pPr>
              <w:pStyle w:val="TableParagraph"/>
              <w:spacing w:before="198"/>
              <w:ind w:right="104"/>
              <w:jc w:val="right"/>
              <w:rPr>
                <w:b/>
                <w:sz w:val="18"/>
              </w:rPr>
            </w:pPr>
            <w:r>
              <w:rPr>
                <w:b/>
                <w:spacing w:val="-2"/>
                <w:sz w:val="18"/>
              </w:rPr>
              <w:t>340.013,16</w:t>
            </w:r>
          </w:p>
        </w:tc>
        <w:tc>
          <w:tcPr>
            <w:tcW w:w="1357" w:type="dxa"/>
          </w:tcPr>
          <w:p>
            <w:pPr>
              <w:pStyle w:val="TableParagraph"/>
              <w:rPr>
                <w:rFonts w:ascii="Times New Roman"/>
                <w:sz w:val="18"/>
              </w:rPr>
            </w:pPr>
          </w:p>
        </w:tc>
        <w:tc>
          <w:tcPr>
            <w:tcW w:w="1357" w:type="dxa"/>
          </w:tcPr>
          <w:p>
            <w:pPr>
              <w:pStyle w:val="TableParagraph"/>
              <w:rPr>
                <w:rFonts w:ascii="Times New Roman"/>
                <w:sz w:val="18"/>
              </w:rPr>
            </w:pPr>
          </w:p>
        </w:tc>
        <w:tc>
          <w:tcPr>
            <w:tcW w:w="1300" w:type="dxa"/>
          </w:tcPr>
          <w:p>
            <w:pPr>
              <w:pStyle w:val="TableParagraph"/>
              <w:spacing w:before="198"/>
              <w:ind w:right="38"/>
              <w:jc w:val="right"/>
              <w:rPr>
                <w:b/>
                <w:sz w:val="18"/>
              </w:rPr>
            </w:pPr>
            <w:r>
              <w:rPr>
                <w:b/>
                <w:spacing w:val="-2"/>
                <w:sz w:val="18"/>
              </w:rPr>
              <w:t>317.910,24</w:t>
            </w:r>
          </w:p>
        </w:tc>
        <w:tc>
          <w:tcPr>
            <w:tcW w:w="845" w:type="dxa"/>
          </w:tcPr>
          <w:p>
            <w:pPr>
              <w:pStyle w:val="TableParagraph"/>
              <w:spacing w:before="198"/>
              <w:ind w:right="88"/>
              <w:jc w:val="right"/>
              <w:rPr>
                <w:b/>
                <w:sz w:val="18"/>
              </w:rPr>
            </w:pPr>
            <w:r>
              <w:rPr>
                <w:b/>
                <w:spacing w:val="-2"/>
                <w:sz w:val="18"/>
              </w:rPr>
              <w:t>93,50%</w:t>
            </w:r>
          </w:p>
        </w:tc>
        <w:tc>
          <w:tcPr>
            <w:tcW w:w="763" w:type="dxa"/>
          </w:tcPr>
          <w:p>
            <w:pPr>
              <w:pStyle w:val="TableParagraph"/>
              <w:rPr>
                <w:rFonts w:ascii="Times New Roman"/>
                <w:sz w:val="18"/>
              </w:rPr>
            </w:pPr>
          </w:p>
        </w:tc>
      </w:tr>
      <w:tr>
        <w:trPr>
          <w:trHeight w:val="277" w:hRule="atLeast"/>
        </w:trPr>
        <w:tc>
          <w:tcPr>
            <w:tcW w:w="3837" w:type="dxa"/>
          </w:tcPr>
          <w:p>
            <w:pPr>
              <w:pStyle w:val="TableParagraph"/>
              <w:spacing w:before="36"/>
              <w:ind w:left="330"/>
              <w:rPr>
                <w:b/>
                <w:sz w:val="18"/>
              </w:rPr>
            </w:pPr>
            <w:r>
              <w:rPr>
                <w:b/>
                <w:sz w:val="18"/>
              </w:rPr>
              <w:t>4262</w:t>
            </w:r>
            <w:r>
              <w:rPr>
                <w:b/>
                <w:spacing w:val="-4"/>
                <w:sz w:val="18"/>
              </w:rPr>
              <w:t> </w:t>
            </w:r>
            <w:r>
              <w:rPr>
                <w:b/>
                <w:sz w:val="18"/>
              </w:rPr>
              <w:t>Ulaganja</w:t>
            </w:r>
            <w:r>
              <w:rPr>
                <w:b/>
                <w:spacing w:val="-1"/>
                <w:sz w:val="18"/>
              </w:rPr>
              <w:t> </w:t>
            </w:r>
            <w:r>
              <w:rPr>
                <w:b/>
                <w:sz w:val="18"/>
              </w:rPr>
              <w:t>u</w:t>
            </w:r>
            <w:r>
              <w:rPr>
                <w:b/>
                <w:spacing w:val="-1"/>
                <w:sz w:val="18"/>
              </w:rPr>
              <w:t> </w:t>
            </w:r>
            <w:r>
              <w:rPr>
                <w:b/>
                <w:sz w:val="18"/>
              </w:rPr>
              <w:t>računalne</w:t>
            </w:r>
            <w:r>
              <w:rPr>
                <w:b/>
                <w:spacing w:val="-1"/>
                <w:sz w:val="18"/>
              </w:rPr>
              <w:t> </w:t>
            </w:r>
            <w:r>
              <w:rPr>
                <w:b/>
                <w:spacing w:val="-2"/>
                <w:sz w:val="18"/>
              </w:rPr>
              <w:t>programe</w:t>
            </w:r>
          </w:p>
        </w:tc>
        <w:tc>
          <w:tcPr>
            <w:tcW w:w="1370" w:type="dxa"/>
          </w:tcPr>
          <w:p>
            <w:pPr>
              <w:pStyle w:val="TableParagraph"/>
              <w:spacing w:before="36"/>
              <w:ind w:right="104"/>
              <w:jc w:val="right"/>
              <w:rPr>
                <w:b/>
                <w:sz w:val="18"/>
              </w:rPr>
            </w:pPr>
            <w:r>
              <w:rPr>
                <w:b/>
                <w:spacing w:val="-2"/>
                <w:sz w:val="18"/>
              </w:rPr>
              <w:t>154.258,77</w:t>
            </w:r>
          </w:p>
        </w:tc>
        <w:tc>
          <w:tcPr>
            <w:tcW w:w="1357" w:type="dxa"/>
          </w:tcPr>
          <w:p>
            <w:pPr>
              <w:pStyle w:val="TableParagraph"/>
              <w:rPr>
                <w:rFonts w:ascii="Times New Roman"/>
                <w:sz w:val="18"/>
              </w:rPr>
            </w:pPr>
          </w:p>
        </w:tc>
        <w:tc>
          <w:tcPr>
            <w:tcW w:w="1357" w:type="dxa"/>
          </w:tcPr>
          <w:p>
            <w:pPr>
              <w:pStyle w:val="TableParagraph"/>
              <w:rPr>
                <w:rFonts w:ascii="Times New Roman"/>
                <w:sz w:val="18"/>
              </w:rPr>
            </w:pPr>
          </w:p>
        </w:tc>
        <w:tc>
          <w:tcPr>
            <w:tcW w:w="1300" w:type="dxa"/>
          </w:tcPr>
          <w:p>
            <w:pPr>
              <w:pStyle w:val="TableParagraph"/>
              <w:spacing w:before="36"/>
              <w:ind w:right="38"/>
              <w:jc w:val="right"/>
              <w:rPr>
                <w:b/>
                <w:sz w:val="18"/>
              </w:rPr>
            </w:pPr>
            <w:r>
              <w:rPr>
                <w:b/>
                <w:spacing w:val="-2"/>
                <w:sz w:val="18"/>
              </w:rPr>
              <w:t>67.533,75</w:t>
            </w:r>
          </w:p>
        </w:tc>
        <w:tc>
          <w:tcPr>
            <w:tcW w:w="845" w:type="dxa"/>
          </w:tcPr>
          <w:p>
            <w:pPr>
              <w:pStyle w:val="TableParagraph"/>
              <w:spacing w:before="36"/>
              <w:ind w:right="88"/>
              <w:jc w:val="right"/>
              <w:rPr>
                <w:b/>
                <w:sz w:val="18"/>
              </w:rPr>
            </w:pPr>
            <w:r>
              <w:rPr>
                <w:b/>
                <w:spacing w:val="-2"/>
                <w:sz w:val="18"/>
              </w:rPr>
              <w:t>43,78%</w:t>
            </w:r>
          </w:p>
        </w:tc>
        <w:tc>
          <w:tcPr>
            <w:tcW w:w="763" w:type="dxa"/>
          </w:tcPr>
          <w:p>
            <w:pPr>
              <w:pStyle w:val="TableParagraph"/>
              <w:rPr>
                <w:rFonts w:ascii="Times New Roman"/>
                <w:sz w:val="18"/>
              </w:rPr>
            </w:pPr>
          </w:p>
        </w:tc>
      </w:tr>
      <w:tr>
        <w:trPr>
          <w:trHeight w:val="640" w:hRule="atLeast"/>
        </w:trPr>
        <w:tc>
          <w:tcPr>
            <w:tcW w:w="3837" w:type="dxa"/>
          </w:tcPr>
          <w:p>
            <w:pPr>
              <w:pStyle w:val="TableParagraph"/>
              <w:spacing w:line="232" w:lineRule="auto" w:before="33"/>
              <w:ind w:left="330"/>
              <w:rPr>
                <w:b/>
                <w:sz w:val="18"/>
              </w:rPr>
            </w:pPr>
            <w:r>
              <w:rPr>
                <w:b/>
                <w:sz w:val="18"/>
              </w:rPr>
              <w:t>4263</w:t>
            </w:r>
            <w:r>
              <w:rPr>
                <w:b/>
                <w:spacing w:val="-10"/>
                <w:sz w:val="18"/>
              </w:rPr>
              <w:t> </w:t>
            </w:r>
            <w:r>
              <w:rPr>
                <w:b/>
                <w:sz w:val="18"/>
              </w:rPr>
              <w:t>Umjetnička,</w:t>
            </w:r>
            <w:r>
              <w:rPr>
                <w:b/>
                <w:spacing w:val="-10"/>
                <w:sz w:val="18"/>
              </w:rPr>
              <w:t> </w:t>
            </w:r>
            <w:r>
              <w:rPr>
                <w:b/>
                <w:sz w:val="18"/>
              </w:rPr>
              <w:t>literatna</w:t>
            </w:r>
            <w:r>
              <w:rPr>
                <w:b/>
                <w:spacing w:val="-10"/>
                <w:sz w:val="18"/>
              </w:rPr>
              <w:t> </w:t>
            </w:r>
            <w:r>
              <w:rPr>
                <w:b/>
                <w:sz w:val="18"/>
              </w:rPr>
              <w:t>i</w:t>
            </w:r>
            <w:r>
              <w:rPr>
                <w:b/>
                <w:spacing w:val="-10"/>
                <w:sz w:val="18"/>
              </w:rPr>
              <w:t> </w:t>
            </w:r>
            <w:r>
              <w:rPr>
                <w:b/>
                <w:sz w:val="18"/>
              </w:rPr>
              <w:t>znanstvena </w:t>
            </w:r>
            <w:r>
              <w:rPr>
                <w:b/>
                <w:spacing w:val="-2"/>
                <w:sz w:val="18"/>
              </w:rPr>
              <w:t>djela</w:t>
            </w:r>
          </w:p>
          <w:p>
            <w:pPr>
              <w:pStyle w:val="TableParagraph"/>
              <w:spacing w:line="185" w:lineRule="exact"/>
              <w:ind w:left="330"/>
              <w:rPr>
                <w:b/>
                <w:sz w:val="18"/>
              </w:rPr>
            </w:pPr>
            <w:r>
              <w:rPr>
                <w:b/>
                <w:sz w:val="18"/>
              </w:rPr>
              <w:t>4264</w:t>
            </w:r>
            <w:r>
              <w:rPr>
                <w:b/>
                <w:spacing w:val="-1"/>
                <w:sz w:val="18"/>
              </w:rPr>
              <w:t> </w:t>
            </w:r>
            <w:r>
              <w:rPr>
                <w:b/>
                <w:sz w:val="18"/>
              </w:rPr>
              <w:t>Ostala</w:t>
            </w:r>
            <w:r>
              <w:rPr>
                <w:b/>
                <w:spacing w:val="-1"/>
                <w:sz w:val="18"/>
              </w:rPr>
              <w:t> </w:t>
            </w:r>
            <w:r>
              <w:rPr>
                <w:b/>
                <w:sz w:val="18"/>
              </w:rPr>
              <w:t>nematerijalna</w:t>
            </w:r>
            <w:r>
              <w:rPr>
                <w:b/>
                <w:spacing w:val="-1"/>
                <w:sz w:val="18"/>
              </w:rPr>
              <w:t> </w:t>
            </w:r>
            <w:r>
              <w:rPr>
                <w:b/>
                <w:spacing w:val="-2"/>
                <w:sz w:val="18"/>
              </w:rPr>
              <w:t>proizvedena</w:t>
            </w:r>
          </w:p>
        </w:tc>
        <w:tc>
          <w:tcPr>
            <w:tcW w:w="1370" w:type="dxa"/>
          </w:tcPr>
          <w:p>
            <w:pPr>
              <w:pStyle w:val="TableParagraph"/>
              <w:spacing w:before="28"/>
              <w:ind w:left="462"/>
              <w:rPr>
                <w:b/>
                <w:sz w:val="18"/>
              </w:rPr>
            </w:pPr>
            <w:r>
              <w:rPr>
                <w:b/>
                <w:spacing w:val="-2"/>
                <w:sz w:val="18"/>
              </w:rPr>
              <w:t>16.745,93</w:t>
            </w:r>
          </w:p>
          <w:p>
            <w:pPr>
              <w:pStyle w:val="TableParagraph"/>
              <w:spacing w:line="187" w:lineRule="exact" w:before="198"/>
              <w:ind w:left="362"/>
              <w:rPr>
                <w:b/>
                <w:sz w:val="18"/>
              </w:rPr>
            </w:pPr>
            <w:r>
              <w:rPr>
                <w:b/>
                <w:spacing w:val="-2"/>
                <w:sz w:val="18"/>
              </w:rPr>
              <w:t>169.008,46</w:t>
            </w:r>
          </w:p>
        </w:tc>
        <w:tc>
          <w:tcPr>
            <w:tcW w:w="1357" w:type="dxa"/>
          </w:tcPr>
          <w:p>
            <w:pPr>
              <w:pStyle w:val="TableParagraph"/>
              <w:rPr>
                <w:rFonts w:ascii="Times New Roman"/>
                <w:sz w:val="18"/>
              </w:rPr>
            </w:pPr>
          </w:p>
        </w:tc>
        <w:tc>
          <w:tcPr>
            <w:tcW w:w="1357" w:type="dxa"/>
          </w:tcPr>
          <w:p>
            <w:pPr>
              <w:pStyle w:val="TableParagraph"/>
              <w:rPr>
                <w:rFonts w:ascii="Times New Roman"/>
                <w:sz w:val="18"/>
              </w:rPr>
            </w:pPr>
          </w:p>
        </w:tc>
        <w:tc>
          <w:tcPr>
            <w:tcW w:w="1300" w:type="dxa"/>
          </w:tcPr>
          <w:p>
            <w:pPr>
              <w:pStyle w:val="TableParagraph"/>
              <w:spacing w:before="28"/>
              <w:ind w:left="458"/>
              <w:rPr>
                <w:b/>
                <w:sz w:val="18"/>
              </w:rPr>
            </w:pPr>
            <w:r>
              <w:rPr>
                <w:b/>
                <w:spacing w:val="-2"/>
                <w:sz w:val="18"/>
              </w:rPr>
              <w:t>72.114,18</w:t>
            </w:r>
          </w:p>
          <w:p>
            <w:pPr>
              <w:pStyle w:val="TableParagraph"/>
              <w:spacing w:line="187" w:lineRule="exact" w:before="198"/>
              <w:ind w:left="358"/>
              <w:rPr>
                <w:b/>
                <w:sz w:val="18"/>
              </w:rPr>
            </w:pPr>
            <w:r>
              <w:rPr>
                <w:b/>
                <w:spacing w:val="-2"/>
                <w:sz w:val="18"/>
              </w:rPr>
              <w:t>178.262,31</w:t>
            </w:r>
          </w:p>
        </w:tc>
        <w:tc>
          <w:tcPr>
            <w:tcW w:w="845" w:type="dxa"/>
          </w:tcPr>
          <w:p>
            <w:pPr>
              <w:pStyle w:val="TableParagraph"/>
              <w:spacing w:before="28"/>
              <w:ind w:left="43"/>
              <w:rPr>
                <w:b/>
                <w:sz w:val="18"/>
              </w:rPr>
            </w:pPr>
            <w:r>
              <w:rPr>
                <w:b/>
                <w:spacing w:val="-2"/>
                <w:sz w:val="18"/>
              </w:rPr>
              <w:t>430,64%</w:t>
            </w:r>
          </w:p>
          <w:p>
            <w:pPr>
              <w:pStyle w:val="TableParagraph"/>
              <w:spacing w:line="187" w:lineRule="exact" w:before="198"/>
              <w:ind w:left="43"/>
              <w:rPr>
                <w:b/>
                <w:sz w:val="18"/>
              </w:rPr>
            </w:pPr>
            <w:r>
              <w:rPr>
                <w:b/>
                <w:spacing w:val="-2"/>
                <w:sz w:val="18"/>
              </w:rPr>
              <w:t>105,48%</w:t>
            </w:r>
          </w:p>
        </w:tc>
        <w:tc>
          <w:tcPr>
            <w:tcW w:w="763" w:type="dxa"/>
          </w:tcPr>
          <w:p>
            <w:pPr>
              <w:pStyle w:val="TableParagraph"/>
              <w:rPr>
                <w:rFonts w:ascii="Times New Roman"/>
                <w:sz w:val="18"/>
              </w:rPr>
            </w:pPr>
          </w:p>
        </w:tc>
      </w:tr>
      <w:tr>
        <w:trPr>
          <w:trHeight w:val="405" w:hRule="atLeast"/>
        </w:trPr>
        <w:tc>
          <w:tcPr>
            <w:tcW w:w="3837" w:type="dxa"/>
          </w:tcPr>
          <w:p>
            <w:pPr>
              <w:pStyle w:val="TableParagraph"/>
              <w:spacing w:line="200" w:lineRule="exact"/>
              <w:ind w:left="330"/>
              <w:rPr>
                <w:b/>
                <w:sz w:val="18"/>
              </w:rPr>
            </w:pPr>
            <w:r>
              <w:rPr>
                <w:b/>
                <w:spacing w:val="-2"/>
                <w:sz w:val="18"/>
              </w:rPr>
              <w:t>imovina</w:t>
            </w:r>
          </w:p>
          <w:p>
            <w:pPr>
              <w:pStyle w:val="TableParagraph"/>
              <w:spacing w:line="185" w:lineRule="exact"/>
              <w:ind w:left="225"/>
              <w:rPr>
                <w:b/>
                <w:sz w:val="18"/>
              </w:rPr>
            </w:pPr>
            <w:r>
              <w:rPr>
                <w:b/>
                <w:sz w:val="18"/>
              </w:rPr>
              <w:t>45</w:t>
            </w:r>
            <w:r>
              <w:rPr>
                <w:b/>
                <w:spacing w:val="-1"/>
                <w:sz w:val="18"/>
              </w:rPr>
              <w:t> </w:t>
            </w:r>
            <w:r>
              <w:rPr>
                <w:b/>
                <w:sz w:val="18"/>
              </w:rPr>
              <w:t>Rashodi</w:t>
            </w:r>
            <w:r>
              <w:rPr>
                <w:b/>
                <w:spacing w:val="-1"/>
                <w:sz w:val="18"/>
              </w:rPr>
              <w:t> </w:t>
            </w:r>
            <w:r>
              <w:rPr>
                <w:b/>
                <w:sz w:val="18"/>
              </w:rPr>
              <w:t>za</w:t>
            </w:r>
            <w:r>
              <w:rPr>
                <w:b/>
                <w:spacing w:val="-1"/>
                <w:sz w:val="18"/>
              </w:rPr>
              <w:t> </w:t>
            </w:r>
            <w:r>
              <w:rPr>
                <w:b/>
                <w:sz w:val="18"/>
              </w:rPr>
              <w:t>dodatna</w:t>
            </w:r>
            <w:r>
              <w:rPr>
                <w:b/>
                <w:spacing w:val="-1"/>
                <w:sz w:val="18"/>
              </w:rPr>
              <w:t> </w:t>
            </w:r>
            <w:r>
              <w:rPr>
                <w:b/>
                <w:sz w:val="18"/>
              </w:rPr>
              <w:t>ulaganja</w:t>
            </w:r>
            <w:r>
              <w:rPr>
                <w:b/>
                <w:spacing w:val="-1"/>
                <w:sz w:val="18"/>
              </w:rPr>
              <w:t> </w:t>
            </w:r>
            <w:r>
              <w:rPr>
                <w:b/>
                <w:spacing w:val="-5"/>
                <w:sz w:val="18"/>
              </w:rPr>
              <w:t>na</w:t>
            </w:r>
          </w:p>
        </w:tc>
        <w:tc>
          <w:tcPr>
            <w:tcW w:w="1370" w:type="dxa"/>
          </w:tcPr>
          <w:p>
            <w:pPr>
              <w:pStyle w:val="TableParagraph"/>
              <w:spacing w:line="187" w:lineRule="exact" w:before="198"/>
              <w:ind w:right="104"/>
              <w:jc w:val="right"/>
              <w:rPr>
                <w:b/>
                <w:sz w:val="18"/>
              </w:rPr>
            </w:pPr>
            <w:r>
              <w:rPr>
                <w:b/>
                <w:spacing w:val="-2"/>
                <w:sz w:val="18"/>
              </w:rPr>
              <w:t>1.171.961,97</w:t>
            </w:r>
          </w:p>
        </w:tc>
        <w:tc>
          <w:tcPr>
            <w:tcW w:w="1357" w:type="dxa"/>
          </w:tcPr>
          <w:p>
            <w:pPr>
              <w:pStyle w:val="TableParagraph"/>
              <w:spacing w:line="187" w:lineRule="exact" w:before="198"/>
              <w:ind w:left="137" w:right="28"/>
              <w:jc w:val="center"/>
              <w:rPr>
                <w:b/>
                <w:sz w:val="18"/>
              </w:rPr>
            </w:pPr>
            <w:r>
              <w:rPr>
                <w:b/>
                <w:spacing w:val="-2"/>
                <w:sz w:val="18"/>
              </w:rPr>
              <w:t>2.451.972,50</w:t>
            </w:r>
          </w:p>
        </w:tc>
        <w:tc>
          <w:tcPr>
            <w:tcW w:w="1357" w:type="dxa"/>
          </w:tcPr>
          <w:p>
            <w:pPr>
              <w:pStyle w:val="TableParagraph"/>
              <w:spacing w:line="187" w:lineRule="exact" w:before="198"/>
              <w:ind w:left="137" w:right="42"/>
              <w:jc w:val="center"/>
              <w:rPr>
                <w:b/>
                <w:sz w:val="18"/>
              </w:rPr>
            </w:pPr>
            <w:r>
              <w:rPr>
                <w:b/>
                <w:spacing w:val="-2"/>
                <w:sz w:val="18"/>
              </w:rPr>
              <w:t>2.451.972,50</w:t>
            </w:r>
          </w:p>
        </w:tc>
        <w:tc>
          <w:tcPr>
            <w:tcW w:w="1300" w:type="dxa"/>
          </w:tcPr>
          <w:p>
            <w:pPr>
              <w:pStyle w:val="TableParagraph"/>
              <w:spacing w:line="187" w:lineRule="exact" w:before="198"/>
              <w:ind w:right="38"/>
              <w:jc w:val="right"/>
              <w:rPr>
                <w:b/>
                <w:sz w:val="18"/>
              </w:rPr>
            </w:pPr>
            <w:r>
              <w:rPr>
                <w:b/>
                <w:spacing w:val="-2"/>
                <w:sz w:val="18"/>
              </w:rPr>
              <w:t>1.646.916,17</w:t>
            </w:r>
          </w:p>
        </w:tc>
        <w:tc>
          <w:tcPr>
            <w:tcW w:w="845" w:type="dxa"/>
          </w:tcPr>
          <w:p>
            <w:pPr>
              <w:pStyle w:val="TableParagraph"/>
              <w:spacing w:line="187" w:lineRule="exact" w:before="198"/>
              <w:ind w:right="88"/>
              <w:jc w:val="right"/>
              <w:rPr>
                <w:b/>
                <w:sz w:val="18"/>
              </w:rPr>
            </w:pPr>
            <w:r>
              <w:rPr>
                <w:b/>
                <w:spacing w:val="-2"/>
                <w:sz w:val="18"/>
              </w:rPr>
              <w:t>140,53%</w:t>
            </w:r>
          </w:p>
        </w:tc>
        <w:tc>
          <w:tcPr>
            <w:tcW w:w="763" w:type="dxa"/>
          </w:tcPr>
          <w:p>
            <w:pPr>
              <w:pStyle w:val="TableParagraph"/>
              <w:spacing w:line="187" w:lineRule="exact" w:before="198"/>
              <w:ind w:left="35"/>
              <w:jc w:val="center"/>
              <w:rPr>
                <w:b/>
                <w:sz w:val="18"/>
              </w:rPr>
            </w:pPr>
            <w:r>
              <w:rPr>
                <w:b/>
                <w:spacing w:val="-2"/>
                <w:sz w:val="18"/>
              </w:rPr>
              <w:t>67,17%</w:t>
            </w:r>
          </w:p>
        </w:tc>
      </w:tr>
      <w:tr>
        <w:trPr>
          <w:trHeight w:val="405" w:hRule="atLeast"/>
        </w:trPr>
        <w:tc>
          <w:tcPr>
            <w:tcW w:w="3837" w:type="dxa"/>
          </w:tcPr>
          <w:p>
            <w:pPr>
              <w:pStyle w:val="TableParagraph"/>
              <w:spacing w:line="200" w:lineRule="exact"/>
              <w:ind w:left="225"/>
              <w:rPr>
                <w:b/>
                <w:sz w:val="18"/>
              </w:rPr>
            </w:pPr>
            <w:r>
              <w:rPr>
                <w:b/>
                <w:sz w:val="18"/>
              </w:rPr>
              <w:t>nefinancijskoj</w:t>
            </w:r>
            <w:r>
              <w:rPr>
                <w:b/>
                <w:spacing w:val="-1"/>
                <w:sz w:val="18"/>
              </w:rPr>
              <w:t> </w:t>
            </w:r>
            <w:r>
              <w:rPr>
                <w:b/>
                <w:spacing w:val="-2"/>
                <w:sz w:val="18"/>
              </w:rPr>
              <w:t>imovini</w:t>
            </w:r>
          </w:p>
          <w:p>
            <w:pPr>
              <w:pStyle w:val="TableParagraph"/>
              <w:spacing w:line="185" w:lineRule="exact"/>
              <w:ind w:left="285"/>
              <w:rPr>
                <w:b/>
                <w:sz w:val="18"/>
              </w:rPr>
            </w:pPr>
            <w:r>
              <w:rPr>
                <w:b/>
                <w:sz w:val="18"/>
              </w:rPr>
              <w:t>451</w:t>
            </w:r>
            <w:r>
              <w:rPr>
                <w:b/>
                <w:spacing w:val="-1"/>
                <w:sz w:val="18"/>
              </w:rPr>
              <w:t> </w:t>
            </w:r>
            <w:r>
              <w:rPr>
                <w:b/>
                <w:sz w:val="18"/>
              </w:rPr>
              <w:t>Dodatna</w:t>
            </w:r>
            <w:r>
              <w:rPr>
                <w:b/>
                <w:spacing w:val="-1"/>
                <w:sz w:val="18"/>
              </w:rPr>
              <w:t> </w:t>
            </w:r>
            <w:r>
              <w:rPr>
                <w:b/>
                <w:sz w:val="18"/>
              </w:rPr>
              <w:t>ulaganja</w:t>
            </w:r>
            <w:r>
              <w:rPr>
                <w:b/>
                <w:spacing w:val="-1"/>
                <w:sz w:val="18"/>
              </w:rPr>
              <w:t> </w:t>
            </w:r>
            <w:r>
              <w:rPr>
                <w:b/>
                <w:sz w:val="18"/>
              </w:rPr>
              <w:t>na</w:t>
            </w:r>
            <w:r>
              <w:rPr>
                <w:b/>
                <w:spacing w:val="-1"/>
                <w:sz w:val="18"/>
              </w:rPr>
              <w:t> </w:t>
            </w:r>
            <w:r>
              <w:rPr>
                <w:b/>
                <w:spacing w:val="-2"/>
                <w:sz w:val="18"/>
              </w:rPr>
              <w:t>građevinskim</w:t>
            </w:r>
          </w:p>
        </w:tc>
        <w:tc>
          <w:tcPr>
            <w:tcW w:w="1370" w:type="dxa"/>
          </w:tcPr>
          <w:p>
            <w:pPr>
              <w:pStyle w:val="TableParagraph"/>
              <w:spacing w:line="187" w:lineRule="exact" w:before="198"/>
              <w:ind w:right="104"/>
              <w:jc w:val="right"/>
              <w:rPr>
                <w:b/>
                <w:sz w:val="18"/>
              </w:rPr>
            </w:pPr>
            <w:r>
              <w:rPr>
                <w:b/>
                <w:spacing w:val="-2"/>
                <w:sz w:val="18"/>
              </w:rPr>
              <w:t>1.105.608,22</w:t>
            </w:r>
          </w:p>
        </w:tc>
        <w:tc>
          <w:tcPr>
            <w:tcW w:w="1357" w:type="dxa"/>
          </w:tcPr>
          <w:p>
            <w:pPr>
              <w:pStyle w:val="TableParagraph"/>
              <w:rPr>
                <w:rFonts w:ascii="Times New Roman"/>
                <w:sz w:val="18"/>
              </w:rPr>
            </w:pPr>
          </w:p>
        </w:tc>
        <w:tc>
          <w:tcPr>
            <w:tcW w:w="1357" w:type="dxa"/>
          </w:tcPr>
          <w:p>
            <w:pPr>
              <w:pStyle w:val="TableParagraph"/>
              <w:rPr>
                <w:rFonts w:ascii="Times New Roman"/>
                <w:sz w:val="18"/>
              </w:rPr>
            </w:pPr>
          </w:p>
        </w:tc>
        <w:tc>
          <w:tcPr>
            <w:tcW w:w="1300" w:type="dxa"/>
          </w:tcPr>
          <w:p>
            <w:pPr>
              <w:pStyle w:val="TableParagraph"/>
              <w:spacing w:line="187" w:lineRule="exact" w:before="198"/>
              <w:ind w:right="38"/>
              <w:jc w:val="right"/>
              <w:rPr>
                <w:b/>
                <w:sz w:val="18"/>
              </w:rPr>
            </w:pPr>
            <w:r>
              <w:rPr>
                <w:b/>
                <w:spacing w:val="-2"/>
                <w:sz w:val="18"/>
              </w:rPr>
              <w:t>1.533.221,57</w:t>
            </w:r>
          </w:p>
        </w:tc>
        <w:tc>
          <w:tcPr>
            <w:tcW w:w="845" w:type="dxa"/>
          </w:tcPr>
          <w:p>
            <w:pPr>
              <w:pStyle w:val="TableParagraph"/>
              <w:spacing w:line="187" w:lineRule="exact" w:before="198"/>
              <w:ind w:right="88"/>
              <w:jc w:val="right"/>
              <w:rPr>
                <w:b/>
                <w:sz w:val="18"/>
              </w:rPr>
            </w:pPr>
            <w:r>
              <w:rPr>
                <w:b/>
                <w:spacing w:val="-2"/>
                <w:sz w:val="18"/>
              </w:rPr>
              <w:t>138,68%</w:t>
            </w:r>
          </w:p>
        </w:tc>
        <w:tc>
          <w:tcPr>
            <w:tcW w:w="763" w:type="dxa"/>
          </w:tcPr>
          <w:p>
            <w:pPr>
              <w:pStyle w:val="TableParagraph"/>
              <w:rPr>
                <w:rFonts w:ascii="Times New Roman"/>
                <w:sz w:val="18"/>
              </w:rPr>
            </w:pPr>
          </w:p>
        </w:tc>
      </w:tr>
      <w:tr>
        <w:trPr>
          <w:trHeight w:val="405" w:hRule="atLeast"/>
        </w:trPr>
        <w:tc>
          <w:tcPr>
            <w:tcW w:w="3837" w:type="dxa"/>
          </w:tcPr>
          <w:p>
            <w:pPr>
              <w:pStyle w:val="TableParagraph"/>
              <w:spacing w:line="200" w:lineRule="exact"/>
              <w:ind w:left="285"/>
              <w:rPr>
                <w:b/>
                <w:sz w:val="18"/>
              </w:rPr>
            </w:pPr>
            <w:r>
              <w:rPr>
                <w:b/>
                <w:spacing w:val="-2"/>
                <w:sz w:val="18"/>
              </w:rPr>
              <w:t>objektima</w:t>
            </w:r>
          </w:p>
          <w:p>
            <w:pPr>
              <w:pStyle w:val="TableParagraph"/>
              <w:spacing w:line="185" w:lineRule="exact"/>
              <w:ind w:left="330"/>
              <w:rPr>
                <w:b/>
                <w:sz w:val="18"/>
              </w:rPr>
            </w:pPr>
            <w:r>
              <w:rPr>
                <w:b/>
                <w:sz w:val="18"/>
              </w:rPr>
              <w:t>4511</w:t>
            </w:r>
            <w:r>
              <w:rPr>
                <w:b/>
                <w:spacing w:val="-1"/>
                <w:sz w:val="18"/>
              </w:rPr>
              <w:t> </w:t>
            </w:r>
            <w:r>
              <w:rPr>
                <w:b/>
                <w:sz w:val="18"/>
              </w:rPr>
              <w:t>Dodatna</w:t>
            </w:r>
            <w:r>
              <w:rPr>
                <w:b/>
                <w:spacing w:val="-1"/>
                <w:sz w:val="18"/>
              </w:rPr>
              <w:t> </w:t>
            </w:r>
            <w:r>
              <w:rPr>
                <w:b/>
                <w:sz w:val="18"/>
              </w:rPr>
              <w:t>ulaganja</w:t>
            </w:r>
            <w:r>
              <w:rPr>
                <w:b/>
                <w:spacing w:val="-1"/>
                <w:sz w:val="18"/>
              </w:rPr>
              <w:t> </w:t>
            </w:r>
            <w:r>
              <w:rPr>
                <w:b/>
                <w:spacing w:val="-5"/>
                <w:sz w:val="18"/>
              </w:rPr>
              <w:t>na</w:t>
            </w:r>
          </w:p>
        </w:tc>
        <w:tc>
          <w:tcPr>
            <w:tcW w:w="1370" w:type="dxa"/>
          </w:tcPr>
          <w:p>
            <w:pPr>
              <w:pStyle w:val="TableParagraph"/>
              <w:spacing w:line="187" w:lineRule="exact" w:before="198"/>
              <w:ind w:right="104"/>
              <w:jc w:val="right"/>
              <w:rPr>
                <w:b/>
                <w:sz w:val="18"/>
              </w:rPr>
            </w:pPr>
            <w:r>
              <w:rPr>
                <w:b/>
                <w:spacing w:val="-2"/>
                <w:sz w:val="18"/>
              </w:rPr>
              <w:t>1.105.608,22</w:t>
            </w:r>
          </w:p>
        </w:tc>
        <w:tc>
          <w:tcPr>
            <w:tcW w:w="1357" w:type="dxa"/>
          </w:tcPr>
          <w:p>
            <w:pPr>
              <w:pStyle w:val="TableParagraph"/>
              <w:rPr>
                <w:rFonts w:ascii="Times New Roman"/>
                <w:sz w:val="18"/>
              </w:rPr>
            </w:pPr>
          </w:p>
        </w:tc>
        <w:tc>
          <w:tcPr>
            <w:tcW w:w="1357" w:type="dxa"/>
          </w:tcPr>
          <w:p>
            <w:pPr>
              <w:pStyle w:val="TableParagraph"/>
              <w:rPr>
                <w:rFonts w:ascii="Times New Roman"/>
                <w:sz w:val="18"/>
              </w:rPr>
            </w:pPr>
          </w:p>
        </w:tc>
        <w:tc>
          <w:tcPr>
            <w:tcW w:w="1300" w:type="dxa"/>
          </w:tcPr>
          <w:p>
            <w:pPr>
              <w:pStyle w:val="TableParagraph"/>
              <w:spacing w:line="187" w:lineRule="exact" w:before="198"/>
              <w:ind w:right="38"/>
              <w:jc w:val="right"/>
              <w:rPr>
                <w:b/>
                <w:sz w:val="18"/>
              </w:rPr>
            </w:pPr>
            <w:r>
              <w:rPr>
                <w:b/>
                <w:spacing w:val="-2"/>
                <w:sz w:val="18"/>
              </w:rPr>
              <w:t>1.533.221,57</w:t>
            </w:r>
          </w:p>
        </w:tc>
        <w:tc>
          <w:tcPr>
            <w:tcW w:w="845" w:type="dxa"/>
          </w:tcPr>
          <w:p>
            <w:pPr>
              <w:pStyle w:val="TableParagraph"/>
              <w:spacing w:line="187" w:lineRule="exact" w:before="198"/>
              <w:ind w:right="88"/>
              <w:jc w:val="right"/>
              <w:rPr>
                <w:b/>
                <w:sz w:val="18"/>
              </w:rPr>
            </w:pPr>
            <w:r>
              <w:rPr>
                <w:b/>
                <w:spacing w:val="-2"/>
                <w:sz w:val="18"/>
              </w:rPr>
              <w:t>138,68%</w:t>
            </w:r>
          </w:p>
        </w:tc>
        <w:tc>
          <w:tcPr>
            <w:tcW w:w="763" w:type="dxa"/>
          </w:tcPr>
          <w:p>
            <w:pPr>
              <w:pStyle w:val="TableParagraph"/>
              <w:rPr>
                <w:rFonts w:ascii="Times New Roman"/>
                <w:sz w:val="18"/>
              </w:rPr>
            </w:pPr>
          </w:p>
        </w:tc>
      </w:tr>
      <w:tr>
        <w:trPr>
          <w:trHeight w:val="405" w:hRule="atLeast"/>
        </w:trPr>
        <w:tc>
          <w:tcPr>
            <w:tcW w:w="3837" w:type="dxa"/>
          </w:tcPr>
          <w:p>
            <w:pPr>
              <w:pStyle w:val="TableParagraph"/>
              <w:spacing w:line="200" w:lineRule="exact"/>
              <w:ind w:left="330"/>
              <w:rPr>
                <w:b/>
                <w:sz w:val="18"/>
              </w:rPr>
            </w:pPr>
            <w:r>
              <w:rPr>
                <w:b/>
                <w:sz w:val="18"/>
              </w:rPr>
              <w:t>građevinskim</w:t>
            </w:r>
            <w:r>
              <w:rPr>
                <w:b/>
                <w:spacing w:val="-3"/>
                <w:sz w:val="18"/>
              </w:rPr>
              <w:t> </w:t>
            </w:r>
            <w:r>
              <w:rPr>
                <w:b/>
                <w:spacing w:val="-2"/>
                <w:sz w:val="18"/>
              </w:rPr>
              <w:t>objektima</w:t>
            </w:r>
          </w:p>
          <w:p>
            <w:pPr>
              <w:pStyle w:val="TableParagraph"/>
              <w:spacing w:line="185" w:lineRule="exact"/>
              <w:ind w:left="285"/>
              <w:rPr>
                <w:b/>
                <w:sz w:val="18"/>
              </w:rPr>
            </w:pPr>
            <w:r>
              <w:rPr>
                <w:b/>
                <w:sz w:val="18"/>
              </w:rPr>
              <w:t>452</w:t>
            </w:r>
            <w:r>
              <w:rPr>
                <w:b/>
                <w:spacing w:val="-1"/>
                <w:sz w:val="18"/>
              </w:rPr>
              <w:t> </w:t>
            </w:r>
            <w:r>
              <w:rPr>
                <w:b/>
                <w:sz w:val="18"/>
              </w:rPr>
              <w:t>Dodatna</w:t>
            </w:r>
            <w:r>
              <w:rPr>
                <w:b/>
                <w:spacing w:val="-1"/>
                <w:sz w:val="18"/>
              </w:rPr>
              <w:t> </w:t>
            </w:r>
            <w:r>
              <w:rPr>
                <w:b/>
                <w:sz w:val="18"/>
              </w:rPr>
              <w:t>ulaganja</w:t>
            </w:r>
            <w:r>
              <w:rPr>
                <w:b/>
                <w:spacing w:val="-1"/>
                <w:sz w:val="18"/>
              </w:rPr>
              <w:t> </w:t>
            </w:r>
            <w:r>
              <w:rPr>
                <w:b/>
                <w:sz w:val="18"/>
              </w:rPr>
              <w:t>na</w:t>
            </w:r>
            <w:r>
              <w:rPr>
                <w:b/>
                <w:spacing w:val="-1"/>
                <w:sz w:val="18"/>
              </w:rPr>
              <w:t> </w:t>
            </w:r>
            <w:r>
              <w:rPr>
                <w:b/>
                <w:sz w:val="18"/>
              </w:rPr>
              <w:t>postrojenjima</w:t>
            </w:r>
            <w:r>
              <w:rPr>
                <w:b/>
                <w:spacing w:val="-1"/>
                <w:sz w:val="18"/>
              </w:rPr>
              <w:t> </w:t>
            </w:r>
            <w:r>
              <w:rPr>
                <w:b/>
                <w:spacing w:val="-10"/>
                <w:sz w:val="18"/>
              </w:rPr>
              <w:t>i</w:t>
            </w:r>
          </w:p>
        </w:tc>
        <w:tc>
          <w:tcPr>
            <w:tcW w:w="1370" w:type="dxa"/>
          </w:tcPr>
          <w:p>
            <w:pPr>
              <w:pStyle w:val="TableParagraph"/>
              <w:spacing w:line="187" w:lineRule="exact" w:before="198"/>
              <w:ind w:right="104"/>
              <w:jc w:val="right"/>
              <w:rPr>
                <w:b/>
                <w:sz w:val="18"/>
              </w:rPr>
            </w:pPr>
            <w:r>
              <w:rPr>
                <w:b/>
                <w:spacing w:val="-2"/>
                <w:sz w:val="18"/>
              </w:rPr>
              <w:t>66.353,75</w:t>
            </w:r>
          </w:p>
        </w:tc>
        <w:tc>
          <w:tcPr>
            <w:tcW w:w="1357" w:type="dxa"/>
          </w:tcPr>
          <w:p>
            <w:pPr>
              <w:pStyle w:val="TableParagraph"/>
              <w:rPr>
                <w:rFonts w:ascii="Times New Roman"/>
                <w:sz w:val="18"/>
              </w:rPr>
            </w:pPr>
          </w:p>
        </w:tc>
        <w:tc>
          <w:tcPr>
            <w:tcW w:w="1357" w:type="dxa"/>
          </w:tcPr>
          <w:p>
            <w:pPr>
              <w:pStyle w:val="TableParagraph"/>
              <w:rPr>
                <w:rFonts w:ascii="Times New Roman"/>
                <w:sz w:val="18"/>
              </w:rPr>
            </w:pPr>
          </w:p>
        </w:tc>
        <w:tc>
          <w:tcPr>
            <w:tcW w:w="1300" w:type="dxa"/>
          </w:tcPr>
          <w:p>
            <w:pPr>
              <w:pStyle w:val="TableParagraph"/>
              <w:spacing w:line="187" w:lineRule="exact" w:before="198"/>
              <w:ind w:right="38"/>
              <w:jc w:val="right"/>
              <w:rPr>
                <w:b/>
                <w:sz w:val="18"/>
              </w:rPr>
            </w:pPr>
            <w:r>
              <w:rPr>
                <w:b/>
                <w:spacing w:val="-2"/>
                <w:sz w:val="18"/>
              </w:rPr>
              <w:t>113.694,60</w:t>
            </w:r>
          </w:p>
        </w:tc>
        <w:tc>
          <w:tcPr>
            <w:tcW w:w="845" w:type="dxa"/>
          </w:tcPr>
          <w:p>
            <w:pPr>
              <w:pStyle w:val="TableParagraph"/>
              <w:spacing w:line="187" w:lineRule="exact" w:before="198"/>
              <w:ind w:right="88"/>
              <w:jc w:val="right"/>
              <w:rPr>
                <w:b/>
                <w:sz w:val="18"/>
              </w:rPr>
            </w:pPr>
            <w:r>
              <w:rPr>
                <w:b/>
                <w:spacing w:val="-2"/>
                <w:sz w:val="18"/>
              </w:rPr>
              <w:t>171,35%</w:t>
            </w:r>
          </w:p>
        </w:tc>
        <w:tc>
          <w:tcPr>
            <w:tcW w:w="763" w:type="dxa"/>
          </w:tcPr>
          <w:p>
            <w:pPr>
              <w:pStyle w:val="TableParagraph"/>
              <w:rPr>
                <w:rFonts w:ascii="Times New Roman"/>
                <w:sz w:val="18"/>
              </w:rPr>
            </w:pPr>
          </w:p>
        </w:tc>
      </w:tr>
      <w:tr>
        <w:trPr>
          <w:trHeight w:val="390" w:hRule="atLeast"/>
        </w:trPr>
        <w:tc>
          <w:tcPr>
            <w:tcW w:w="3837" w:type="dxa"/>
          </w:tcPr>
          <w:p>
            <w:pPr>
              <w:pStyle w:val="TableParagraph"/>
              <w:spacing w:line="192" w:lineRule="exact"/>
              <w:ind w:left="285"/>
              <w:rPr>
                <w:b/>
                <w:sz w:val="18"/>
              </w:rPr>
            </w:pPr>
            <w:r>
              <w:rPr>
                <w:b/>
                <w:spacing w:val="-2"/>
                <w:sz w:val="18"/>
              </w:rPr>
              <w:t>opremi</w:t>
            </w:r>
          </w:p>
          <w:p>
            <w:pPr>
              <w:pStyle w:val="TableParagraph"/>
              <w:spacing w:line="178" w:lineRule="exact"/>
              <w:ind w:left="330"/>
              <w:rPr>
                <w:b/>
                <w:sz w:val="18"/>
              </w:rPr>
            </w:pPr>
            <w:r>
              <w:rPr>
                <w:b/>
                <w:sz w:val="18"/>
              </w:rPr>
              <w:t>4521</w:t>
            </w:r>
            <w:r>
              <w:rPr>
                <w:b/>
                <w:spacing w:val="-1"/>
                <w:sz w:val="18"/>
              </w:rPr>
              <w:t> </w:t>
            </w:r>
            <w:r>
              <w:rPr>
                <w:b/>
                <w:sz w:val="18"/>
              </w:rPr>
              <w:t>Dodatna</w:t>
            </w:r>
            <w:r>
              <w:rPr>
                <w:b/>
                <w:spacing w:val="-1"/>
                <w:sz w:val="18"/>
              </w:rPr>
              <w:t> </w:t>
            </w:r>
            <w:r>
              <w:rPr>
                <w:b/>
                <w:sz w:val="18"/>
              </w:rPr>
              <w:t>ulaganja</w:t>
            </w:r>
            <w:r>
              <w:rPr>
                <w:b/>
                <w:spacing w:val="-1"/>
                <w:sz w:val="18"/>
              </w:rPr>
              <w:t> </w:t>
            </w:r>
            <w:r>
              <w:rPr>
                <w:b/>
                <w:spacing w:val="-5"/>
                <w:sz w:val="18"/>
              </w:rPr>
              <w:t>na</w:t>
            </w:r>
          </w:p>
        </w:tc>
        <w:tc>
          <w:tcPr>
            <w:tcW w:w="1370" w:type="dxa"/>
          </w:tcPr>
          <w:p>
            <w:pPr>
              <w:pStyle w:val="TableParagraph"/>
              <w:spacing w:line="187" w:lineRule="exact" w:before="183"/>
              <w:ind w:right="104"/>
              <w:jc w:val="right"/>
              <w:rPr>
                <w:b/>
                <w:sz w:val="18"/>
              </w:rPr>
            </w:pPr>
            <w:r>
              <w:rPr>
                <w:b/>
                <w:spacing w:val="-2"/>
                <w:sz w:val="18"/>
              </w:rPr>
              <w:t>66.353,75</w:t>
            </w:r>
          </w:p>
        </w:tc>
        <w:tc>
          <w:tcPr>
            <w:tcW w:w="1357" w:type="dxa"/>
          </w:tcPr>
          <w:p>
            <w:pPr>
              <w:pStyle w:val="TableParagraph"/>
              <w:rPr>
                <w:rFonts w:ascii="Times New Roman"/>
                <w:sz w:val="18"/>
              </w:rPr>
            </w:pPr>
          </w:p>
        </w:tc>
        <w:tc>
          <w:tcPr>
            <w:tcW w:w="1357" w:type="dxa"/>
          </w:tcPr>
          <w:p>
            <w:pPr>
              <w:pStyle w:val="TableParagraph"/>
              <w:rPr>
                <w:rFonts w:ascii="Times New Roman"/>
                <w:sz w:val="18"/>
              </w:rPr>
            </w:pPr>
          </w:p>
        </w:tc>
        <w:tc>
          <w:tcPr>
            <w:tcW w:w="1300" w:type="dxa"/>
          </w:tcPr>
          <w:p>
            <w:pPr>
              <w:pStyle w:val="TableParagraph"/>
              <w:spacing w:line="187" w:lineRule="exact" w:before="183"/>
              <w:ind w:right="38"/>
              <w:jc w:val="right"/>
              <w:rPr>
                <w:b/>
                <w:sz w:val="18"/>
              </w:rPr>
            </w:pPr>
            <w:r>
              <w:rPr>
                <w:b/>
                <w:spacing w:val="-2"/>
                <w:sz w:val="18"/>
              </w:rPr>
              <w:t>113.694,60</w:t>
            </w:r>
          </w:p>
        </w:tc>
        <w:tc>
          <w:tcPr>
            <w:tcW w:w="845" w:type="dxa"/>
          </w:tcPr>
          <w:p>
            <w:pPr>
              <w:pStyle w:val="TableParagraph"/>
              <w:spacing w:line="187" w:lineRule="exact" w:before="183"/>
              <w:ind w:right="88"/>
              <w:jc w:val="right"/>
              <w:rPr>
                <w:b/>
                <w:sz w:val="18"/>
              </w:rPr>
            </w:pPr>
            <w:r>
              <w:rPr>
                <w:b/>
                <w:spacing w:val="-2"/>
                <w:sz w:val="18"/>
              </w:rPr>
              <w:t>171,35%</w:t>
            </w:r>
          </w:p>
        </w:tc>
        <w:tc>
          <w:tcPr>
            <w:tcW w:w="763" w:type="dxa"/>
          </w:tcPr>
          <w:p>
            <w:pPr>
              <w:pStyle w:val="TableParagraph"/>
              <w:rPr>
                <w:rFonts w:ascii="Times New Roman"/>
                <w:sz w:val="18"/>
              </w:rPr>
            </w:pPr>
          </w:p>
        </w:tc>
      </w:tr>
      <w:tr>
        <w:trPr>
          <w:trHeight w:val="204" w:hRule="atLeast"/>
        </w:trPr>
        <w:tc>
          <w:tcPr>
            <w:tcW w:w="3837" w:type="dxa"/>
          </w:tcPr>
          <w:p>
            <w:pPr>
              <w:pStyle w:val="TableParagraph"/>
              <w:spacing w:line="184" w:lineRule="exact"/>
              <w:ind w:left="330"/>
              <w:rPr>
                <w:b/>
                <w:sz w:val="18"/>
              </w:rPr>
            </w:pPr>
            <w:r>
              <w:rPr>
                <w:b/>
                <w:sz w:val="18"/>
              </w:rPr>
              <w:t>postrojenjima</w:t>
            </w:r>
            <w:r>
              <w:rPr>
                <w:b/>
                <w:spacing w:val="-1"/>
                <w:sz w:val="18"/>
              </w:rPr>
              <w:t> </w:t>
            </w:r>
            <w:r>
              <w:rPr>
                <w:b/>
                <w:sz w:val="18"/>
              </w:rPr>
              <w:t>i</w:t>
            </w:r>
            <w:r>
              <w:rPr>
                <w:b/>
                <w:spacing w:val="-1"/>
                <w:sz w:val="18"/>
              </w:rPr>
              <w:t> </w:t>
            </w:r>
            <w:r>
              <w:rPr>
                <w:b/>
                <w:spacing w:val="-2"/>
                <w:sz w:val="18"/>
              </w:rPr>
              <w:t>opremi</w:t>
            </w:r>
          </w:p>
        </w:tc>
        <w:tc>
          <w:tcPr>
            <w:tcW w:w="1370" w:type="dxa"/>
          </w:tcPr>
          <w:p>
            <w:pPr>
              <w:pStyle w:val="TableParagraph"/>
              <w:rPr>
                <w:rFonts w:ascii="Times New Roman"/>
                <w:sz w:val="14"/>
              </w:rPr>
            </w:pPr>
          </w:p>
        </w:tc>
        <w:tc>
          <w:tcPr>
            <w:tcW w:w="1357" w:type="dxa"/>
          </w:tcPr>
          <w:p>
            <w:pPr>
              <w:pStyle w:val="TableParagraph"/>
              <w:rPr>
                <w:rFonts w:ascii="Times New Roman"/>
                <w:sz w:val="14"/>
              </w:rPr>
            </w:pPr>
          </w:p>
        </w:tc>
        <w:tc>
          <w:tcPr>
            <w:tcW w:w="1357" w:type="dxa"/>
          </w:tcPr>
          <w:p>
            <w:pPr>
              <w:pStyle w:val="TableParagraph"/>
              <w:rPr>
                <w:rFonts w:ascii="Times New Roman"/>
                <w:sz w:val="14"/>
              </w:rPr>
            </w:pPr>
          </w:p>
        </w:tc>
        <w:tc>
          <w:tcPr>
            <w:tcW w:w="1300" w:type="dxa"/>
          </w:tcPr>
          <w:p>
            <w:pPr>
              <w:pStyle w:val="TableParagraph"/>
              <w:rPr>
                <w:rFonts w:ascii="Times New Roman"/>
                <w:sz w:val="14"/>
              </w:rPr>
            </w:pPr>
          </w:p>
        </w:tc>
        <w:tc>
          <w:tcPr>
            <w:tcW w:w="845" w:type="dxa"/>
          </w:tcPr>
          <w:p>
            <w:pPr>
              <w:pStyle w:val="TableParagraph"/>
              <w:rPr>
                <w:rFonts w:ascii="Times New Roman"/>
                <w:sz w:val="14"/>
              </w:rPr>
            </w:pPr>
          </w:p>
        </w:tc>
        <w:tc>
          <w:tcPr>
            <w:tcW w:w="763" w:type="dxa"/>
          </w:tcPr>
          <w:p>
            <w:pPr>
              <w:pStyle w:val="TableParagraph"/>
              <w:rPr>
                <w:rFonts w:ascii="Times New Roman"/>
                <w:sz w:val="14"/>
              </w:rPr>
            </w:pPr>
          </w:p>
        </w:tc>
      </w:tr>
      <w:tr>
        <w:trPr>
          <w:trHeight w:val="285" w:hRule="atLeast"/>
        </w:trPr>
        <w:tc>
          <w:tcPr>
            <w:tcW w:w="3837" w:type="dxa"/>
            <w:shd w:val="clear" w:color="auto" w:fill="FFFF80"/>
          </w:tcPr>
          <w:p>
            <w:pPr>
              <w:pStyle w:val="TableParagraph"/>
              <w:spacing w:line="201" w:lineRule="exact"/>
              <w:ind w:left="60"/>
              <w:rPr>
                <w:b/>
                <w:sz w:val="18"/>
              </w:rPr>
            </w:pPr>
            <w:r>
              <w:rPr>
                <w:b/>
                <w:color w:val="00009F"/>
                <w:sz w:val="18"/>
              </w:rPr>
              <w:t>SVEUKUPNO</w:t>
            </w:r>
            <w:r>
              <w:rPr>
                <w:b/>
                <w:color w:val="00009F"/>
                <w:spacing w:val="-1"/>
                <w:sz w:val="18"/>
              </w:rPr>
              <w:t> </w:t>
            </w:r>
            <w:r>
              <w:rPr>
                <w:b/>
                <w:color w:val="00009F"/>
                <w:spacing w:val="-2"/>
                <w:sz w:val="18"/>
              </w:rPr>
              <w:t>RASHODI</w:t>
            </w:r>
          </w:p>
        </w:tc>
        <w:tc>
          <w:tcPr>
            <w:tcW w:w="1370" w:type="dxa"/>
            <w:shd w:val="clear" w:color="auto" w:fill="FFFF80"/>
          </w:tcPr>
          <w:p>
            <w:pPr>
              <w:pStyle w:val="TableParagraph"/>
              <w:spacing w:line="201" w:lineRule="exact"/>
              <w:ind w:right="104"/>
              <w:jc w:val="right"/>
              <w:rPr>
                <w:b/>
                <w:sz w:val="18"/>
              </w:rPr>
            </w:pPr>
            <w:r>
              <w:rPr>
                <w:b/>
                <w:color w:val="00009F"/>
                <w:spacing w:val="-2"/>
                <w:sz w:val="18"/>
              </w:rPr>
              <w:t>52.377.662,86</w:t>
            </w:r>
          </w:p>
        </w:tc>
        <w:tc>
          <w:tcPr>
            <w:tcW w:w="1357" w:type="dxa"/>
            <w:shd w:val="clear" w:color="auto" w:fill="FFFF80"/>
          </w:tcPr>
          <w:p>
            <w:pPr>
              <w:pStyle w:val="TableParagraph"/>
              <w:spacing w:line="201" w:lineRule="exact"/>
              <w:ind w:left="11" w:right="2"/>
              <w:jc w:val="center"/>
              <w:rPr>
                <w:b/>
                <w:sz w:val="18"/>
              </w:rPr>
            </w:pPr>
            <w:r>
              <w:rPr>
                <w:b/>
                <w:color w:val="00009F"/>
                <w:spacing w:val="-2"/>
                <w:sz w:val="18"/>
              </w:rPr>
              <w:t>72.130.710,00</w:t>
            </w:r>
          </w:p>
        </w:tc>
        <w:tc>
          <w:tcPr>
            <w:tcW w:w="1357" w:type="dxa"/>
            <w:shd w:val="clear" w:color="auto" w:fill="FFFF80"/>
          </w:tcPr>
          <w:p>
            <w:pPr>
              <w:pStyle w:val="TableParagraph"/>
              <w:spacing w:line="201" w:lineRule="exact"/>
              <w:ind w:left="9" w:right="11"/>
              <w:jc w:val="center"/>
              <w:rPr>
                <w:b/>
                <w:sz w:val="18"/>
              </w:rPr>
            </w:pPr>
            <w:r>
              <w:rPr>
                <w:b/>
                <w:color w:val="00009F"/>
                <w:spacing w:val="-2"/>
                <w:sz w:val="18"/>
              </w:rPr>
              <w:t>72.130.710,00</w:t>
            </w:r>
          </w:p>
        </w:tc>
        <w:tc>
          <w:tcPr>
            <w:tcW w:w="1300" w:type="dxa"/>
            <w:shd w:val="clear" w:color="auto" w:fill="FFFF80"/>
          </w:tcPr>
          <w:p>
            <w:pPr>
              <w:pStyle w:val="TableParagraph"/>
              <w:spacing w:line="201" w:lineRule="exact"/>
              <w:ind w:right="38"/>
              <w:jc w:val="right"/>
              <w:rPr>
                <w:b/>
                <w:sz w:val="18"/>
              </w:rPr>
            </w:pPr>
            <w:r>
              <w:rPr>
                <w:b/>
                <w:color w:val="00009F"/>
                <w:spacing w:val="-2"/>
                <w:sz w:val="18"/>
              </w:rPr>
              <w:t>66.132.230,92</w:t>
            </w:r>
          </w:p>
        </w:tc>
        <w:tc>
          <w:tcPr>
            <w:tcW w:w="845" w:type="dxa"/>
            <w:shd w:val="clear" w:color="auto" w:fill="FFFF80"/>
          </w:tcPr>
          <w:p>
            <w:pPr>
              <w:pStyle w:val="TableParagraph"/>
              <w:spacing w:line="201" w:lineRule="exact"/>
              <w:ind w:right="88"/>
              <w:jc w:val="right"/>
              <w:rPr>
                <w:b/>
                <w:sz w:val="18"/>
              </w:rPr>
            </w:pPr>
            <w:r>
              <w:rPr>
                <w:b/>
                <w:color w:val="00009F"/>
                <w:spacing w:val="-2"/>
                <w:sz w:val="18"/>
              </w:rPr>
              <w:t>126,26%</w:t>
            </w:r>
          </w:p>
        </w:tc>
        <w:tc>
          <w:tcPr>
            <w:tcW w:w="763" w:type="dxa"/>
            <w:shd w:val="clear" w:color="auto" w:fill="FFFF80"/>
          </w:tcPr>
          <w:p>
            <w:pPr>
              <w:pStyle w:val="TableParagraph"/>
              <w:spacing w:line="201" w:lineRule="exact"/>
              <w:ind w:left="35"/>
              <w:jc w:val="center"/>
              <w:rPr>
                <w:b/>
                <w:sz w:val="18"/>
              </w:rPr>
            </w:pPr>
            <w:r>
              <w:rPr>
                <w:b/>
                <w:color w:val="00009F"/>
                <w:spacing w:val="-2"/>
                <w:sz w:val="18"/>
              </w:rPr>
              <w:t>91,68%</w:t>
            </w:r>
          </w:p>
        </w:tc>
      </w:tr>
    </w:tbl>
    <w:p>
      <w:pPr>
        <w:pStyle w:val="TableParagraph"/>
        <w:spacing w:after="0" w:line="201" w:lineRule="exact"/>
        <w:jc w:val="center"/>
        <w:rPr>
          <w:b/>
          <w:sz w:val="18"/>
        </w:rPr>
        <w:sectPr>
          <w:pgSz w:w="11900" w:h="16840"/>
          <w:pgMar w:header="570" w:footer="127" w:top="1140" w:bottom="320" w:left="360" w:right="360"/>
        </w:sectPr>
      </w:pPr>
    </w:p>
    <w:p>
      <w:pPr>
        <w:spacing w:before="65"/>
        <w:ind w:left="210" w:right="0" w:firstLine="0"/>
        <w:jc w:val="left"/>
        <w:rPr>
          <w:b/>
          <w:sz w:val="20"/>
        </w:rPr>
      </w:pPr>
      <w:r>
        <w:rPr>
          <w:b/>
          <w:sz w:val="20"/>
        </w:rPr>
        <mc:AlternateContent>
          <mc:Choice Requires="wps">
            <w:drawing>
              <wp:anchor distT="0" distB="0" distL="0" distR="0" allowOverlap="1" layoutInCell="1" locked="0" behindDoc="1" simplePos="0" relativeHeight="463047168">
                <wp:simplePos x="0" y="0"/>
                <wp:positionH relativeFrom="page">
                  <wp:posOffset>0</wp:posOffset>
                </wp:positionH>
                <wp:positionV relativeFrom="page">
                  <wp:posOffset>2771775</wp:posOffset>
                </wp:positionV>
                <wp:extent cx="7556500" cy="180975"/>
                <wp:effectExtent l="0" t="0" r="0" b="0"/>
                <wp:wrapNone/>
                <wp:docPr id="10" name="Graphic 10"/>
                <wp:cNvGraphicFramePr>
                  <a:graphicFrameLocks/>
                </wp:cNvGraphicFramePr>
                <a:graphic>
                  <a:graphicData uri="http://schemas.microsoft.com/office/word/2010/wordprocessingShape">
                    <wps:wsp>
                      <wps:cNvPr id="10" name="Graphic 10"/>
                      <wps:cNvSpPr/>
                      <wps:spPr>
                        <a:xfrm>
                          <a:off x="0" y="0"/>
                          <a:ext cx="7556500" cy="180975"/>
                        </a:xfrm>
                        <a:custGeom>
                          <a:avLst/>
                          <a:gdLst/>
                          <a:ahLst/>
                          <a:cxnLst/>
                          <a:rect l="l" t="t" r="r" b="b"/>
                          <a:pathLst>
                            <a:path w="7556500" h="180975">
                              <a:moveTo>
                                <a:pt x="7556500" y="180975"/>
                              </a:moveTo>
                              <a:lnTo>
                                <a:pt x="0" y="180975"/>
                              </a:lnTo>
                              <a:lnTo>
                                <a:pt x="0" y="0"/>
                              </a:lnTo>
                              <a:lnTo>
                                <a:pt x="7556500" y="0"/>
                              </a:lnTo>
                              <a:lnTo>
                                <a:pt x="7556500" y="180975"/>
                              </a:lnTo>
                              <a:close/>
                            </a:path>
                          </a:pathLst>
                        </a:custGeom>
                        <a:solidFill>
                          <a:srgbClr val="FFFFFF"/>
                        </a:solidFill>
                      </wps:spPr>
                      <wps:bodyPr wrap="square" lIns="0" tIns="0" rIns="0" bIns="0" rtlCol="0">
                        <a:prstTxWarp prst="textNoShape">
                          <a:avLst/>
                        </a:prstTxWarp>
                        <a:noAutofit/>
                      </wps:bodyPr>
                    </wps:wsp>
                  </a:graphicData>
                </a:graphic>
              </wp:anchor>
            </w:drawing>
          </mc:Choice>
          <mc:Fallback>
            <w:pict>
              <v:rect style="position:absolute;margin-left:0pt;margin-top:218.25pt;width:595pt;height:14.25pt;mso-position-horizontal-relative:page;mso-position-vertical-relative:page;z-index:-40269312" id="docshape7" filled="true" fillcolor="#ffffff" stroked="false">
                <v:fill type="solid"/>
                <w10:wrap type="none"/>
              </v:rect>
            </w:pict>
          </mc:Fallback>
        </mc:AlternateContent>
      </w:r>
      <w:r>
        <w:rPr>
          <w:b/>
          <w:sz w:val="20"/>
        </w:rPr>
        <mc:AlternateContent>
          <mc:Choice Requires="wps">
            <w:drawing>
              <wp:anchor distT="0" distB="0" distL="0" distR="0" allowOverlap="1" layoutInCell="1" locked="0" behindDoc="1" simplePos="0" relativeHeight="463048192">
                <wp:simplePos x="0" y="0"/>
                <wp:positionH relativeFrom="page">
                  <wp:posOffset>0</wp:posOffset>
                </wp:positionH>
                <wp:positionV relativeFrom="page">
                  <wp:posOffset>3209925</wp:posOffset>
                </wp:positionV>
                <wp:extent cx="7556500" cy="257175"/>
                <wp:effectExtent l="0" t="0" r="0" b="0"/>
                <wp:wrapNone/>
                <wp:docPr id="11" name="Graphic 11"/>
                <wp:cNvGraphicFramePr>
                  <a:graphicFrameLocks/>
                </wp:cNvGraphicFramePr>
                <a:graphic>
                  <a:graphicData uri="http://schemas.microsoft.com/office/word/2010/wordprocessingShape">
                    <wps:wsp>
                      <wps:cNvPr id="11" name="Graphic 11"/>
                      <wps:cNvSpPr/>
                      <wps:spPr>
                        <a:xfrm>
                          <a:off x="0" y="0"/>
                          <a:ext cx="7556500" cy="257175"/>
                        </a:xfrm>
                        <a:custGeom>
                          <a:avLst/>
                          <a:gdLst/>
                          <a:ahLst/>
                          <a:cxnLst/>
                          <a:rect l="l" t="t" r="r" b="b"/>
                          <a:pathLst>
                            <a:path w="7556500" h="257175">
                              <a:moveTo>
                                <a:pt x="7556500" y="257175"/>
                              </a:moveTo>
                              <a:lnTo>
                                <a:pt x="0" y="257175"/>
                              </a:lnTo>
                              <a:lnTo>
                                <a:pt x="0" y="0"/>
                              </a:lnTo>
                              <a:lnTo>
                                <a:pt x="7556500" y="0"/>
                              </a:lnTo>
                              <a:lnTo>
                                <a:pt x="7556500" y="257175"/>
                              </a:lnTo>
                              <a:close/>
                            </a:path>
                          </a:pathLst>
                        </a:custGeom>
                        <a:solidFill>
                          <a:srgbClr val="FFFFFF"/>
                        </a:solidFill>
                      </wps:spPr>
                      <wps:bodyPr wrap="square" lIns="0" tIns="0" rIns="0" bIns="0" rtlCol="0">
                        <a:prstTxWarp prst="textNoShape">
                          <a:avLst/>
                        </a:prstTxWarp>
                        <a:noAutofit/>
                      </wps:bodyPr>
                    </wps:wsp>
                  </a:graphicData>
                </a:graphic>
              </wp:anchor>
            </w:drawing>
          </mc:Choice>
          <mc:Fallback>
            <w:pict>
              <v:rect style="position:absolute;margin-left:0pt;margin-top:252.75pt;width:595pt;height:20.25pt;mso-position-horizontal-relative:page;mso-position-vertical-relative:page;z-index:-40268288" id="docshape8" filled="true" fillcolor="#ffffff" stroked="false">
                <v:fill type="solid"/>
                <w10:wrap type="none"/>
              </v:rect>
            </w:pict>
          </mc:Fallback>
        </mc:AlternateContent>
      </w:r>
      <w:r>
        <w:rPr>
          <w:b/>
          <w:sz w:val="20"/>
        </w:rPr>
        <mc:AlternateContent>
          <mc:Choice Requires="wps">
            <w:drawing>
              <wp:anchor distT="0" distB="0" distL="0" distR="0" allowOverlap="1" layoutInCell="1" locked="0" behindDoc="1" simplePos="0" relativeHeight="463049216">
                <wp:simplePos x="0" y="0"/>
                <wp:positionH relativeFrom="page">
                  <wp:posOffset>0</wp:posOffset>
                </wp:positionH>
                <wp:positionV relativeFrom="page">
                  <wp:posOffset>7315200</wp:posOffset>
                </wp:positionV>
                <wp:extent cx="7556500" cy="180975"/>
                <wp:effectExtent l="0" t="0" r="0" b="0"/>
                <wp:wrapNone/>
                <wp:docPr id="12" name="Graphic 12"/>
                <wp:cNvGraphicFramePr>
                  <a:graphicFrameLocks/>
                </wp:cNvGraphicFramePr>
                <a:graphic>
                  <a:graphicData uri="http://schemas.microsoft.com/office/word/2010/wordprocessingShape">
                    <wps:wsp>
                      <wps:cNvPr id="12" name="Graphic 12"/>
                      <wps:cNvSpPr/>
                      <wps:spPr>
                        <a:xfrm>
                          <a:off x="0" y="0"/>
                          <a:ext cx="7556500" cy="180975"/>
                        </a:xfrm>
                        <a:custGeom>
                          <a:avLst/>
                          <a:gdLst/>
                          <a:ahLst/>
                          <a:cxnLst/>
                          <a:rect l="l" t="t" r="r" b="b"/>
                          <a:pathLst>
                            <a:path w="7556500" h="180975">
                              <a:moveTo>
                                <a:pt x="7556500" y="180975"/>
                              </a:moveTo>
                              <a:lnTo>
                                <a:pt x="0" y="180975"/>
                              </a:lnTo>
                              <a:lnTo>
                                <a:pt x="0" y="0"/>
                              </a:lnTo>
                              <a:lnTo>
                                <a:pt x="7556500" y="0"/>
                              </a:lnTo>
                              <a:lnTo>
                                <a:pt x="7556500" y="180975"/>
                              </a:lnTo>
                              <a:close/>
                            </a:path>
                          </a:pathLst>
                        </a:custGeom>
                        <a:solidFill>
                          <a:srgbClr val="FFFFFF"/>
                        </a:solidFill>
                      </wps:spPr>
                      <wps:bodyPr wrap="square" lIns="0" tIns="0" rIns="0" bIns="0" rtlCol="0">
                        <a:prstTxWarp prst="textNoShape">
                          <a:avLst/>
                        </a:prstTxWarp>
                        <a:noAutofit/>
                      </wps:bodyPr>
                    </wps:wsp>
                  </a:graphicData>
                </a:graphic>
              </wp:anchor>
            </w:drawing>
          </mc:Choice>
          <mc:Fallback>
            <w:pict>
              <v:rect style="position:absolute;margin-left:0pt;margin-top:576pt;width:595pt;height:14.25pt;mso-position-horizontal-relative:page;mso-position-vertical-relative:page;z-index:-40267264" id="docshape9" filled="true" fillcolor="#ffffff" stroked="false">
                <v:fill type="solid"/>
                <w10:wrap type="none"/>
              </v:rect>
            </w:pict>
          </mc:Fallback>
        </mc:AlternateContent>
      </w:r>
      <w:r>
        <w:rPr>
          <w:b/>
          <w:sz w:val="20"/>
        </w:rPr>
        <mc:AlternateContent>
          <mc:Choice Requires="wps">
            <w:drawing>
              <wp:anchor distT="0" distB="0" distL="0" distR="0" allowOverlap="1" layoutInCell="1" locked="0" behindDoc="1" simplePos="0" relativeHeight="463050240">
                <wp:simplePos x="0" y="0"/>
                <wp:positionH relativeFrom="page">
                  <wp:posOffset>0</wp:posOffset>
                </wp:positionH>
                <wp:positionV relativeFrom="page">
                  <wp:posOffset>7743825</wp:posOffset>
                </wp:positionV>
                <wp:extent cx="7556500" cy="257175"/>
                <wp:effectExtent l="0" t="0" r="0" b="0"/>
                <wp:wrapNone/>
                <wp:docPr id="13" name="Graphic 13"/>
                <wp:cNvGraphicFramePr>
                  <a:graphicFrameLocks/>
                </wp:cNvGraphicFramePr>
                <a:graphic>
                  <a:graphicData uri="http://schemas.microsoft.com/office/word/2010/wordprocessingShape">
                    <wps:wsp>
                      <wps:cNvPr id="13" name="Graphic 13"/>
                      <wps:cNvSpPr/>
                      <wps:spPr>
                        <a:xfrm>
                          <a:off x="0" y="0"/>
                          <a:ext cx="7556500" cy="257175"/>
                        </a:xfrm>
                        <a:custGeom>
                          <a:avLst/>
                          <a:gdLst/>
                          <a:ahLst/>
                          <a:cxnLst/>
                          <a:rect l="l" t="t" r="r" b="b"/>
                          <a:pathLst>
                            <a:path w="7556500" h="257175">
                              <a:moveTo>
                                <a:pt x="7556500" y="257175"/>
                              </a:moveTo>
                              <a:lnTo>
                                <a:pt x="0" y="257175"/>
                              </a:lnTo>
                              <a:lnTo>
                                <a:pt x="0" y="0"/>
                              </a:lnTo>
                              <a:lnTo>
                                <a:pt x="7556500" y="0"/>
                              </a:lnTo>
                              <a:lnTo>
                                <a:pt x="7556500" y="257175"/>
                              </a:lnTo>
                              <a:close/>
                            </a:path>
                          </a:pathLst>
                        </a:custGeom>
                        <a:solidFill>
                          <a:srgbClr val="FFFFFF"/>
                        </a:solidFill>
                      </wps:spPr>
                      <wps:bodyPr wrap="square" lIns="0" tIns="0" rIns="0" bIns="0" rtlCol="0">
                        <a:prstTxWarp prst="textNoShape">
                          <a:avLst/>
                        </a:prstTxWarp>
                        <a:noAutofit/>
                      </wps:bodyPr>
                    </wps:wsp>
                  </a:graphicData>
                </a:graphic>
              </wp:anchor>
            </w:drawing>
          </mc:Choice>
          <mc:Fallback>
            <w:pict>
              <v:rect style="position:absolute;margin-left:0pt;margin-top:609.75pt;width:595pt;height:20.25pt;mso-position-horizontal-relative:page;mso-position-vertical-relative:page;z-index:-40266240" id="docshape10" filled="true" fillcolor="#ffffff" stroked="false">
                <v:fill type="solid"/>
                <w10:wrap type="none"/>
              </v:rect>
            </w:pict>
          </mc:Fallback>
        </mc:AlternateContent>
      </w:r>
      <w:r>
        <w:rPr>
          <w:b/>
          <w:sz w:val="20"/>
        </w:rPr>
        <w:t>PRORAČUN</w:t>
      </w:r>
      <w:r>
        <w:rPr>
          <w:b/>
          <w:spacing w:val="-2"/>
          <w:sz w:val="20"/>
        </w:rPr>
        <w:t> </w:t>
      </w:r>
      <w:r>
        <w:rPr>
          <w:b/>
          <w:sz w:val="20"/>
        </w:rPr>
        <w:t>GRADA</w:t>
      </w:r>
      <w:r>
        <w:rPr>
          <w:b/>
          <w:spacing w:val="-2"/>
          <w:sz w:val="20"/>
        </w:rPr>
        <w:t> ŠIBENIKA</w:t>
      </w:r>
    </w:p>
    <w:p>
      <w:pPr>
        <w:spacing w:line="240" w:lineRule="auto" w:before="3"/>
        <w:rPr>
          <w:b/>
          <w:sz w:val="28"/>
        </w:rPr>
      </w:pPr>
    </w:p>
    <w:p>
      <w:pPr>
        <w:pStyle w:val="Heading1"/>
        <w:ind w:left="4545"/>
      </w:pPr>
      <w:r>
        <w:rPr/>
        <w:t>I.</w:t>
      </w:r>
      <w:r>
        <w:rPr>
          <w:spacing w:val="1"/>
        </w:rPr>
        <w:t> </w:t>
      </w:r>
      <w:r>
        <w:rPr/>
        <w:t>OPĆI</w:t>
      </w:r>
      <w:r>
        <w:rPr>
          <w:spacing w:val="2"/>
        </w:rPr>
        <w:t> </w:t>
      </w:r>
      <w:r>
        <w:rPr>
          <w:spacing w:val="-5"/>
        </w:rPr>
        <w:t>DIO</w:t>
      </w:r>
    </w:p>
    <w:p>
      <w:pPr>
        <w:spacing w:before="11"/>
        <w:ind w:left="1920" w:right="0" w:firstLine="0"/>
        <w:jc w:val="left"/>
        <w:rPr>
          <w:b/>
          <w:sz w:val="19"/>
        </w:rPr>
      </w:pPr>
      <w:r>
        <w:rPr>
          <w:b/>
          <w:sz w:val="19"/>
        </w:rPr>
        <mc:AlternateContent>
          <mc:Choice Requires="wps">
            <w:drawing>
              <wp:anchor distT="0" distB="0" distL="0" distR="0" allowOverlap="1" layoutInCell="1" locked="0" behindDoc="0" simplePos="0" relativeHeight="15733760">
                <wp:simplePos x="0" y="0"/>
                <wp:positionH relativeFrom="page">
                  <wp:posOffset>314833</wp:posOffset>
                </wp:positionH>
                <wp:positionV relativeFrom="paragraph">
                  <wp:posOffset>189785</wp:posOffset>
                </wp:positionV>
                <wp:extent cx="6954520" cy="651510"/>
                <wp:effectExtent l="0" t="0" r="0" b="0"/>
                <wp:wrapNone/>
                <wp:docPr id="14" name="Textbox 14"/>
                <wp:cNvGraphicFramePr>
                  <a:graphicFrameLocks/>
                </wp:cNvGraphicFramePr>
                <a:graphic>
                  <a:graphicData uri="http://schemas.microsoft.com/office/word/2010/wordprocessingShape">
                    <wps:wsp>
                      <wps:cNvPr id="14" name="Textbox 14"/>
                      <wps:cNvSpPr txBox="1"/>
                      <wps:spPr>
                        <a:xfrm>
                          <a:off x="0" y="0"/>
                          <a:ext cx="6954520" cy="651510"/>
                        </a:xfrm>
                        <a:prstGeom prst="rect">
                          <a:avLst/>
                        </a:prstGeom>
                      </wps:spPr>
                      <wps:txbx>
                        <w:txbxContent>
                          <w:tbl>
                            <w:tblPr>
                              <w:tblW w:w="0" w:type="auto"/>
                              <w:jc w:val="left"/>
                              <w:tblInd w:w="7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125"/>
                              <w:gridCol w:w="2610"/>
                              <w:gridCol w:w="1365"/>
                              <w:gridCol w:w="1365"/>
                              <w:gridCol w:w="1350"/>
                              <w:gridCol w:w="1365"/>
                              <w:gridCol w:w="795"/>
                              <w:gridCol w:w="829"/>
                            </w:tblGrid>
                            <w:tr>
                              <w:trPr>
                                <w:trHeight w:val="558" w:hRule="atLeast"/>
                              </w:trPr>
                              <w:tc>
                                <w:tcPr>
                                  <w:tcW w:w="1125" w:type="dxa"/>
                                  <w:tcBorders>
                                    <w:bottom w:val="thickThinMediumGap" w:sz="6" w:space="0" w:color="000000"/>
                                  </w:tcBorders>
                                </w:tcPr>
                                <w:p>
                                  <w:pPr>
                                    <w:pStyle w:val="TableParagraph"/>
                                    <w:spacing w:before="174"/>
                                    <w:ind w:left="259"/>
                                    <w:rPr>
                                      <w:rFonts w:ascii="Microsoft Sans Serif"/>
                                      <w:sz w:val="18"/>
                                    </w:rPr>
                                  </w:pPr>
                                  <w:r>
                                    <w:rPr>
                                      <w:rFonts w:ascii="Microsoft Sans Serif"/>
                                      <w:spacing w:val="-2"/>
                                      <w:sz w:val="18"/>
                                    </w:rPr>
                                    <w:t>Oznaka</w:t>
                                  </w:r>
                                </w:p>
                              </w:tc>
                              <w:tc>
                                <w:tcPr>
                                  <w:tcW w:w="2610" w:type="dxa"/>
                                  <w:tcBorders>
                                    <w:bottom w:val="thickThinMediumGap" w:sz="6" w:space="0" w:color="000000"/>
                                  </w:tcBorders>
                                </w:tcPr>
                                <w:p>
                                  <w:pPr>
                                    <w:pStyle w:val="TableParagraph"/>
                                    <w:spacing w:before="174"/>
                                    <w:ind w:left="28"/>
                                    <w:jc w:val="center"/>
                                    <w:rPr>
                                      <w:rFonts w:ascii="Microsoft Sans Serif"/>
                                      <w:sz w:val="18"/>
                                    </w:rPr>
                                  </w:pPr>
                                  <w:r>
                                    <w:rPr>
                                      <w:rFonts w:ascii="Microsoft Sans Serif"/>
                                      <w:spacing w:val="-2"/>
                                      <w:sz w:val="18"/>
                                    </w:rPr>
                                    <w:t>Naziv</w:t>
                                  </w:r>
                                </w:p>
                              </w:tc>
                              <w:tc>
                                <w:tcPr>
                                  <w:tcW w:w="1365" w:type="dxa"/>
                                  <w:tcBorders>
                                    <w:bottom w:val="thickThinMediumGap" w:sz="6" w:space="0" w:color="000000"/>
                                  </w:tcBorders>
                                </w:tcPr>
                                <w:p>
                                  <w:pPr>
                                    <w:pStyle w:val="TableParagraph"/>
                                    <w:spacing w:line="237" w:lineRule="auto" w:before="6"/>
                                    <w:ind w:left="329" w:right="188" w:hanging="160"/>
                                    <w:rPr>
                                      <w:rFonts w:ascii="Microsoft Sans Serif" w:hAnsi="Microsoft Sans Serif"/>
                                      <w:sz w:val="18"/>
                                    </w:rPr>
                                  </w:pPr>
                                  <w:r>
                                    <w:rPr>
                                      <w:rFonts w:ascii="Microsoft Sans Serif" w:hAnsi="Microsoft Sans Serif"/>
                                      <w:spacing w:val="-2"/>
                                      <w:sz w:val="18"/>
                                    </w:rPr>
                                    <w:t>IZVRŠENJE </w:t>
                                  </w:r>
                                  <w:r>
                                    <w:rPr>
                                      <w:rFonts w:ascii="Microsoft Sans Serif" w:hAnsi="Microsoft Sans Serif"/>
                                      <w:sz w:val="18"/>
                                    </w:rPr>
                                    <w:t>2023. (2)</w:t>
                                  </w:r>
                                </w:p>
                              </w:tc>
                              <w:tc>
                                <w:tcPr>
                                  <w:tcW w:w="1365" w:type="dxa"/>
                                  <w:tcBorders>
                                    <w:bottom w:val="thickThinMediumGap" w:sz="6" w:space="0" w:color="000000"/>
                                  </w:tcBorders>
                                </w:tcPr>
                                <w:p>
                                  <w:pPr>
                                    <w:pStyle w:val="TableParagraph"/>
                                    <w:spacing w:line="237" w:lineRule="auto" w:before="6"/>
                                    <w:ind w:left="329" w:right="201" w:hanging="145"/>
                                    <w:rPr>
                                      <w:rFonts w:ascii="Microsoft Sans Serif"/>
                                      <w:sz w:val="18"/>
                                    </w:rPr>
                                  </w:pPr>
                                  <w:r>
                                    <w:rPr>
                                      <w:rFonts w:ascii="Microsoft Sans Serif"/>
                                      <w:spacing w:val="-2"/>
                                      <w:sz w:val="18"/>
                                    </w:rPr>
                                    <w:t>REBALANS </w:t>
                                  </w:r>
                                  <w:r>
                                    <w:rPr>
                                      <w:rFonts w:ascii="Microsoft Sans Serif"/>
                                      <w:sz w:val="18"/>
                                    </w:rPr>
                                    <w:t>2024. (3)</w:t>
                                  </w:r>
                                </w:p>
                              </w:tc>
                              <w:tc>
                                <w:tcPr>
                                  <w:tcW w:w="1350" w:type="dxa"/>
                                  <w:tcBorders>
                                    <w:bottom w:val="thickThinMediumGap" w:sz="6" w:space="0" w:color="000000"/>
                                  </w:tcBorders>
                                </w:tcPr>
                                <w:p>
                                  <w:pPr>
                                    <w:pStyle w:val="TableParagraph"/>
                                    <w:spacing w:line="237" w:lineRule="auto" w:before="6"/>
                                    <w:ind w:left="321" w:right="82" w:hanging="255"/>
                                    <w:rPr>
                                      <w:rFonts w:ascii="Microsoft Sans Serif" w:hAnsi="Microsoft Sans Serif"/>
                                      <w:sz w:val="18"/>
                                    </w:rPr>
                                  </w:pPr>
                                  <w:r>
                                    <w:rPr>
                                      <w:rFonts w:ascii="Microsoft Sans Serif" w:hAnsi="Microsoft Sans Serif"/>
                                      <w:sz w:val="18"/>
                                    </w:rPr>
                                    <w:t>TEKUĆI</w:t>
                                  </w:r>
                                  <w:r>
                                    <w:rPr>
                                      <w:rFonts w:ascii="Microsoft Sans Serif" w:hAnsi="Microsoft Sans Serif"/>
                                      <w:spacing w:val="-12"/>
                                      <w:sz w:val="18"/>
                                    </w:rPr>
                                    <w:t> </w:t>
                                  </w:r>
                                  <w:r>
                                    <w:rPr>
                                      <w:rFonts w:ascii="Microsoft Sans Serif" w:hAnsi="Microsoft Sans Serif"/>
                                      <w:sz w:val="18"/>
                                    </w:rPr>
                                    <w:t>PLAN 2024. (4)</w:t>
                                  </w:r>
                                </w:p>
                              </w:tc>
                              <w:tc>
                                <w:tcPr>
                                  <w:tcW w:w="1365" w:type="dxa"/>
                                  <w:tcBorders>
                                    <w:bottom w:val="thickThinMediumGap" w:sz="6" w:space="0" w:color="000000"/>
                                  </w:tcBorders>
                                </w:tcPr>
                                <w:p>
                                  <w:pPr>
                                    <w:pStyle w:val="TableParagraph"/>
                                    <w:spacing w:line="237" w:lineRule="auto" w:before="6"/>
                                    <w:ind w:left="329" w:right="188" w:hanging="160"/>
                                    <w:rPr>
                                      <w:rFonts w:ascii="Microsoft Sans Serif" w:hAnsi="Microsoft Sans Serif"/>
                                      <w:sz w:val="18"/>
                                    </w:rPr>
                                  </w:pPr>
                                  <w:r>
                                    <w:rPr>
                                      <w:rFonts w:ascii="Microsoft Sans Serif" w:hAnsi="Microsoft Sans Serif"/>
                                      <w:spacing w:val="-2"/>
                                      <w:sz w:val="18"/>
                                    </w:rPr>
                                    <w:t>IZVRŠENJE </w:t>
                                  </w:r>
                                  <w:r>
                                    <w:rPr>
                                      <w:rFonts w:ascii="Microsoft Sans Serif" w:hAnsi="Microsoft Sans Serif"/>
                                      <w:sz w:val="18"/>
                                    </w:rPr>
                                    <w:t>2024. (5)</w:t>
                                  </w:r>
                                </w:p>
                              </w:tc>
                              <w:tc>
                                <w:tcPr>
                                  <w:tcW w:w="795" w:type="dxa"/>
                                  <w:tcBorders>
                                    <w:bottom w:val="thickThinMediumGap" w:sz="6" w:space="0" w:color="000000"/>
                                  </w:tcBorders>
                                </w:tcPr>
                                <w:p>
                                  <w:pPr>
                                    <w:pStyle w:val="TableParagraph"/>
                                    <w:spacing w:line="237" w:lineRule="auto" w:before="6"/>
                                    <w:ind w:left="61" w:right="29" w:hanging="18"/>
                                    <w:rPr>
                                      <w:rFonts w:ascii="Microsoft Sans Serif"/>
                                      <w:sz w:val="18"/>
                                    </w:rPr>
                                  </w:pPr>
                                  <w:r>
                                    <w:rPr>
                                      <w:rFonts w:ascii="Microsoft Sans Serif"/>
                                      <w:spacing w:val="-2"/>
                                      <w:sz w:val="18"/>
                                    </w:rPr>
                                    <w:t>INDEKS (6=5/2*1</w:t>
                                  </w:r>
                                </w:p>
                              </w:tc>
                              <w:tc>
                                <w:tcPr>
                                  <w:tcW w:w="829" w:type="dxa"/>
                                  <w:tcBorders>
                                    <w:bottom w:val="thickThinMediumGap" w:sz="6" w:space="0" w:color="000000"/>
                                  </w:tcBorders>
                                </w:tcPr>
                                <w:p>
                                  <w:pPr>
                                    <w:pStyle w:val="TableParagraph"/>
                                    <w:spacing w:line="237" w:lineRule="auto" w:before="6"/>
                                    <w:ind w:left="61" w:right="63" w:hanging="18"/>
                                    <w:rPr>
                                      <w:rFonts w:ascii="Microsoft Sans Serif"/>
                                      <w:sz w:val="18"/>
                                    </w:rPr>
                                  </w:pPr>
                                  <w:r>
                                    <w:rPr>
                                      <w:rFonts w:ascii="Microsoft Sans Serif"/>
                                      <w:spacing w:val="-2"/>
                                      <w:sz w:val="18"/>
                                    </w:rPr>
                                    <w:t>INDEKS (7=5/4*1</w:t>
                                  </w:r>
                                </w:p>
                              </w:tc>
                            </w:tr>
                            <w:tr>
                              <w:trPr>
                                <w:trHeight w:val="363" w:hRule="atLeast"/>
                              </w:trPr>
                              <w:tc>
                                <w:tcPr>
                                  <w:tcW w:w="10804" w:type="dxa"/>
                                  <w:gridSpan w:val="8"/>
                                  <w:tcBorders>
                                    <w:top w:val="thinThickMediumGap" w:sz="6" w:space="0" w:color="000000"/>
                                    <w:left w:val="single" w:sz="12" w:space="0" w:color="000000"/>
                                    <w:bottom w:val="single" w:sz="12" w:space="0" w:color="000000"/>
                                    <w:right w:val="single" w:sz="12" w:space="0" w:color="000000"/>
                                  </w:tcBorders>
                                </w:tcPr>
                                <w:p>
                                  <w:pPr>
                                    <w:pStyle w:val="TableParagraph"/>
                                    <w:tabs>
                                      <w:tab w:pos="10769" w:val="left" w:leader="none"/>
                                    </w:tabs>
                                    <w:spacing w:before="43"/>
                                    <w:ind w:left="59"/>
                                    <w:rPr>
                                      <w:b/>
                                      <w:sz w:val="18"/>
                                    </w:rPr>
                                  </w:pPr>
                                  <w:r>
                                    <w:rPr>
                                      <w:b/>
                                      <w:color w:val="00009F"/>
                                      <w:sz w:val="18"/>
                                      <w:shd w:fill="FFFF80" w:color="auto" w:val="clear"/>
                                    </w:rPr>
                                    <w:t>A.</w:t>
                                  </w:r>
                                  <w:r>
                                    <w:rPr>
                                      <w:b/>
                                      <w:color w:val="00009F"/>
                                      <w:spacing w:val="-2"/>
                                      <w:sz w:val="18"/>
                                      <w:shd w:fill="FFFF80" w:color="auto" w:val="clear"/>
                                    </w:rPr>
                                    <w:t> </w:t>
                                  </w:r>
                                  <w:r>
                                    <w:rPr>
                                      <w:b/>
                                      <w:color w:val="00009F"/>
                                      <w:sz w:val="18"/>
                                      <w:shd w:fill="FFFF80" w:color="auto" w:val="clear"/>
                                    </w:rPr>
                                    <w:t>RAČUN</w:t>
                                  </w:r>
                                  <w:r>
                                    <w:rPr>
                                      <w:b/>
                                      <w:color w:val="00009F"/>
                                      <w:spacing w:val="-1"/>
                                      <w:sz w:val="18"/>
                                      <w:shd w:fill="FFFF80" w:color="auto" w:val="clear"/>
                                    </w:rPr>
                                    <w:t> </w:t>
                                  </w:r>
                                  <w:r>
                                    <w:rPr>
                                      <w:b/>
                                      <w:color w:val="00009F"/>
                                      <w:sz w:val="18"/>
                                      <w:shd w:fill="FFFF80" w:color="auto" w:val="clear"/>
                                    </w:rPr>
                                    <w:t>PRIHODA</w:t>
                                  </w:r>
                                  <w:r>
                                    <w:rPr>
                                      <w:b/>
                                      <w:color w:val="00009F"/>
                                      <w:spacing w:val="-1"/>
                                      <w:sz w:val="18"/>
                                      <w:shd w:fill="FFFF80" w:color="auto" w:val="clear"/>
                                    </w:rPr>
                                    <w:t> </w:t>
                                  </w:r>
                                  <w:r>
                                    <w:rPr>
                                      <w:b/>
                                      <w:color w:val="00009F"/>
                                      <w:sz w:val="18"/>
                                      <w:shd w:fill="FFFF80" w:color="auto" w:val="clear"/>
                                    </w:rPr>
                                    <w:t>I</w:t>
                                  </w:r>
                                  <w:r>
                                    <w:rPr>
                                      <w:b/>
                                      <w:color w:val="00009F"/>
                                      <w:spacing w:val="-2"/>
                                      <w:sz w:val="18"/>
                                      <w:shd w:fill="FFFF80" w:color="auto" w:val="clear"/>
                                    </w:rPr>
                                    <w:t> RASHODA</w:t>
                                  </w:r>
                                  <w:r>
                                    <w:rPr>
                                      <w:b/>
                                      <w:color w:val="00009F"/>
                                      <w:sz w:val="18"/>
                                      <w:shd w:fill="FFFF80" w:color="auto" w:val="clear"/>
                                    </w:rPr>
                                    <w:tab/>
                                  </w:r>
                                </w:p>
                              </w:tc>
                            </w:tr>
                          </w:tbl>
                          <w:p>
                            <w:pPr>
                              <w:pStyle w:val="BodyText"/>
                            </w:pPr>
                          </w:p>
                        </w:txbxContent>
                      </wps:txbx>
                      <wps:bodyPr wrap="square" lIns="0" tIns="0" rIns="0" bIns="0" rtlCol="0">
                        <a:noAutofit/>
                      </wps:bodyPr>
                    </wps:wsp>
                  </a:graphicData>
                </a:graphic>
              </wp:anchor>
            </w:drawing>
          </mc:Choice>
          <mc:Fallback>
            <w:pict>
              <v:shape style="position:absolute;margin-left:24.790001pt;margin-top:14.943711pt;width:547.6pt;height:51.3pt;mso-position-horizontal-relative:page;mso-position-vertical-relative:paragraph;z-index:15733760" type="#_x0000_t202" id="docshape11" filled="false" stroked="false">
                <v:textbox inset="0,0,0,0">
                  <w:txbxContent>
                    <w:tbl>
                      <w:tblPr>
                        <w:tblW w:w="0" w:type="auto"/>
                        <w:jc w:val="left"/>
                        <w:tblInd w:w="7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125"/>
                        <w:gridCol w:w="2610"/>
                        <w:gridCol w:w="1365"/>
                        <w:gridCol w:w="1365"/>
                        <w:gridCol w:w="1350"/>
                        <w:gridCol w:w="1365"/>
                        <w:gridCol w:w="795"/>
                        <w:gridCol w:w="829"/>
                      </w:tblGrid>
                      <w:tr>
                        <w:trPr>
                          <w:trHeight w:val="558" w:hRule="atLeast"/>
                        </w:trPr>
                        <w:tc>
                          <w:tcPr>
                            <w:tcW w:w="1125" w:type="dxa"/>
                            <w:tcBorders>
                              <w:bottom w:val="thickThinMediumGap" w:sz="6" w:space="0" w:color="000000"/>
                            </w:tcBorders>
                          </w:tcPr>
                          <w:p>
                            <w:pPr>
                              <w:pStyle w:val="TableParagraph"/>
                              <w:spacing w:before="174"/>
                              <w:ind w:left="259"/>
                              <w:rPr>
                                <w:rFonts w:ascii="Microsoft Sans Serif"/>
                                <w:sz w:val="18"/>
                              </w:rPr>
                            </w:pPr>
                            <w:r>
                              <w:rPr>
                                <w:rFonts w:ascii="Microsoft Sans Serif"/>
                                <w:spacing w:val="-2"/>
                                <w:sz w:val="18"/>
                              </w:rPr>
                              <w:t>Oznaka</w:t>
                            </w:r>
                          </w:p>
                        </w:tc>
                        <w:tc>
                          <w:tcPr>
                            <w:tcW w:w="2610" w:type="dxa"/>
                            <w:tcBorders>
                              <w:bottom w:val="thickThinMediumGap" w:sz="6" w:space="0" w:color="000000"/>
                            </w:tcBorders>
                          </w:tcPr>
                          <w:p>
                            <w:pPr>
                              <w:pStyle w:val="TableParagraph"/>
                              <w:spacing w:before="174"/>
                              <w:ind w:left="28"/>
                              <w:jc w:val="center"/>
                              <w:rPr>
                                <w:rFonts w:ascii="Microsoft Sans Serif"/>
                                <w:sz w:val="18"/>
                              </w:rPr>
                            </w:pPr>
                            <w:r>
                              <w:rPr>
                                <w:rFonts w:ascii="Microsoft Sans Serif"/>
                                <w:spacing w:val="-2"/>
                                <w:sz w:val="18"/>
                              </w:rPr>
                              <w:t>Naziv</w:t>
                            </w:r>
                          </w:p>
                        </w:tc>
                        <w:tc>
                          <w:tcPr>
                            <w:tcW w:w="1365" w:type="dxa"/>
                            <w:tcBorders>
                              <w:bottom w:val="thickThinMediumGap" w:sz="6" w:space="0" w:color="000000"/>
                            </w:tcBorders>
                          </w:tcPr>
                          <w:p>
                            <w:pPr>
                              <w:pStyle w:val="TableParagraph"/>
                              <w:spacing w:line="237" w:lineRule="auto" w:before="6"/>
                              <w:ind w:left="329" w:right="188" w:hanging="160"/>
                              <w:rPr>
                                <w:rFonts w:ascii="Microsoft Sans Serif" w:hAnsi="Microsoft Sans Serif"/>
                                <w:sz w:val="18"/>
                              </w:rPr>
                            </w:pPr>
                            <w:r>
                              <w:rPr>
                                <w:rFonts w:ascii="Microsoft Sans Serif" w:hAnsi="Microsoft Sans Serif"/>
                                <w:spacing w:val="-2"/>
                                <w:sz w:val="18"/>
                              </w:rPr>
                              <w:t>IZVRŠENJE </w:t>
                            </w:r>
                            <w:r>
                              <w:rPr>
                                <w:rFonts w:ascii="Microsoft Sans Serif" w:hAnsi="Microsoft Sans Serif"/>
                                <w:sz w:val="18"/>
                              </w:rPr>
                              <w:t>2023. (2)</w:t>
                            </w:r>
                          </w:p>
                        </w:tc>
                        <w:tc>
                          <w:tcPr>
                            <w:tcW w:w="1365" w:type="dxa"/>
                            <w:tcBorders>
                              <w:bottom w:val="thickThinMediumGap" w:sz="6" w:space="0" w:color="000000"/>
                            </w:tcBorders>
                          </w:tcPr>
                          <w:p>
                            <w:pPr>
                              <w:pStyle w:val="TableParagraph"/>
                              <w:spacing w:line="237" w:lineRule="auto" w:before="6"/>
                              <w:ind w:left="329" w:right="201" w:hanging="145"/>
                              <w:rPr>
                                <w:rFonts w:ascii="Microsoft Sans Serif"/>
                                <w:sz w:val="18"/>
                              </w:rPr>
                            </w:pPr>
                            <w:r>
                              <w:rPr>
                                <w:rFonts w:ascii="Microsoft Sans Serif"/>
                                <w:spacing w:val="-2"/>
                                <w:sz w:val="18"/>
                              </w:rPr>
                              <w:t>REBALANS </w:t>
                            </w:r>
                            <w:r>
                              <w:rPr>
                                <w:rFonts w:ascii="Microsoft Sans Serif"/>
                                <w:sz w:val="18"/>
                              </w:rPr>
                              <w:t>2024. (3)</w:t>
                            </w:r>
                          </w:p>
                        </w:tc>
                        <w:tc>
                          <w:tcPr>
                            <w:tcW w:w="1350" w:type="dxa"/>
                            <w:tcBorders>
                              <w:bottom w:val="thickThinMediumGap" w:sz="6" w:space="0" w:color="000000"/>
                            </w:tcBorders>
                          </w:tcPr>
                          <w:p>
                            <w:pPr>
                              <w:pStyle w:val="TableParagraph"/>
                              <w:spacing w:line="237" w:lineRule="auto" w:before="6"/>
                              <w:ind w:left="321" w:right="82" w:hanging="255"/>
                              <w:rPr>
                                <w:rFonts w:ascii="Microsoft Sans Serif" w:hAnsi="Microsoft Sans Serif"/>
                                <w:sz w:val="18"/>
                              </w:rPr>
                            </w:pPr>
                            <w:r>
                              <w:rPr>
                                <w:rFonts w:ascii="Microsoft Sans Serif" w:hAnsi="Microsoft Sans Serif"/>
                                <w:sz w:val="18"/>
                              </w:rPr>
                              <w:t>TEKUĆI</w:t>
                            </w:r>
                            <w:r>
                              <w:rPr>
                                <w:rFonts w:ascii="Microsoft Sans Serif" w:hAnsi="Microsoft Sans Serif"/>
                                <w:spacing w:val="-12"/>
                                <w:sz w:val="18"/>
                              </w:rPr>
                              <w:t> </w:t>
                            </w:r>
                            <w:r>
                              <w:rPr>
                                <w:rFonts w:ascii="Microsoft Sans Serif" w:hAnsi="Microsoft Sans Serif"/>
                                <w:sz w:val="18"/>
                              </w:rPr>
                              <w:t>PLAN 2024. (4)</w:t>
                            </w:r>
                          </w:p>
                        </w:tc>
                        <w:tc>
                          <w:tcPr>
                            <w:tcW w:w="1365" w:type="dxa"/>
                            <w:tcBorders>
                              <w:bottom w:val="thickThinMediumGap" w:sz="6" w:space="0" w:color="000000"/>
                            </w:tcBorders>
                          </w:tcPr>
                          <w:p>
                            <w:pPr>
                              <w:pStyle w:val="TableParagraph"/>
                              <w:spacing w:line="237" w:lineRule="auto" w:before="6"/>
                              <w:ind w:left="329" w:right="188" w:hanging="160"/>
                              <w:rPr>
                                <w:rFonts w:ascii="Microsoft Sans Serif" w:hAnsi="Microsoft Sans Serif"/>
                                <w:sz w:val="18"/>
                              </w:rPr>
                            </w:pPr>
                            <w:r>
                              <w:rPr>
                                <w:rFonts w:ascii="Microsoft Sans Serif" w:hAnsi="Microsoft Sans Serif"/>
                                <w:spacing w:val="-2"/>
                                <w:sz w:val="18"/>
                              </w:rPr>
                              <w:t>IZVRŠENJE </w:t>
                            </w:r>
                            <w:r>
                              <w:rPr>
                                <w:rFonts w:ascii="Microsoft Sans Serif" w:hAnsi="Microsoft Sans Serif"/>
                                <w:sz w:val="18"/>
                              </w:rPr>
                              <w:t>2024. (5)</w:t>
                            </w:r>
                          </w:p>
                        </w:tc>
                        <w:tc>
                          <w:tcPr>
                            <w:tcW w:w="795" w:type="dxa"/>
                            <w:tcBorders>
                              <w:bottom w:val="thickThinMediumGap" w:sz="6" w:space="0" w:color="000000"/>
                            </w:tcBorders>
                          </w:tcPr>
                          <w:p>
                            <w:pPr>
                              <w:pStyle w:val="TableParagraph"/>
                              <w:spacing w:line="237" w:lineRule="auto" w:before="6"/>
                              <w:ind w:left="61" w:right="29" w:hanging="18"/>
                              <w:rPr>
                                <w:rFonts w:ascii="Microsoft Sans Serif"/>
                                <w:sz w:val="18"/>
                              </w:rPr>
                            </w:pPr>
                            <w:r>
                              <w:rPr>
                                <w:rFonts w:ascii="Microsoft Sans Serif"/>
                                <w:spacing w:val="-2"/>
                                <w:sz w:val="18"/>
                              </w:rPr>
                              <w:t>INDEKS (6=5/2*1</w:t>
                            </w:r>
                          </w:p>
                        </w:tc>
                        <w:tc>
                          <w:tcPr>
                            <w:tcW w:w="829" w:type="dxa"/>
                            <w:tcBorders>
                              <w:bottom w:val="thickThinMediumGap" w:sz="6" w:space="0" w:color="000000"/>
                            </w:tcBorders>
                          </w:tcPr>
                          <w:p>
                            <w:pPr>
                              <w:pStyle w:val="TableParagraph"/>
                              <w:spacing w:line="237" w:lineRule="auto" w:before="6"/>
                              <w:ind w:left="61" w:right="63" w:hanging="18"/>
                              <w:rPr>
                                <w:rFonts w:ascii="Microsoft Sans Serif"/>
                                <w:sz w:val="18"/>
                              </w:rPr>
                            </w:pPr>
                            <w:r>
                              <w:rPr>
                                <w:rFonts w:ascii="Microsoft Sans Serif"/>
                                <w:spacing w:val="-2"/>
                                <w:sz w:val="18"/>
                              </w:rPr>
                              <w:t>INDEKS (7=5/4*1</w:t>
                            </w:r>
                          </w:p>
                        </w:tc>
                      </w:tr>
                      <w:tr>
                        <w:trPr>
                          <w:trHeight w:val="363" w:hRule="atLeast"/>
                        </w:trPr>
                        <w:tc>
                          <w:tcPr>
                            <w:tcW w:w="10804" w:type="dxa"/>
                            <w:gridSpan w:val="8"/>
                            <w:tcBorders>
                              <w:top w:val="thinThickMediumGap" w:sz="6" w:space="0" w:color="000000"/>
                              <w:left w:val="single" w:sz="12" w:space="0" w:color="000000"/>
                              <w:bottom w:val="single" w:sz="12" w:space="0" w:color="000000"/>
                              <w:right w:val="single" w:sz="12" w:space="0" w:color="000000"/>
                            </w:tcBorders>
                          </w:tcPr>
                          <w:p>
                            <w:pPr>
                              <w:pStyle w:val="TableParagraph"/>
                              <w:tabs>
                                <w:tab w:pos="10769" w:val="left" w:leader="none"/>
                              </w:tabs>
                              <w:spacing w:before="43"/>
                              <w:ind w:left="59"/>
                              <w:rPr>
                                <w:b/>
                                <w:sz w:val="18"/>
                              </w:rPr>
                            </w:pPr>
                            <w:r>
                              <w:rPr>
                                <w:b/>
                                <w:color w:val="00009F"/>
                                <w:sz w:val="18"/>
                                <w:shd w:fill="FFFF80" w:color="auto" w:val="clear"/>
                              </w:rPr>
                              <w:t>A.</w:t>
                            </w:r>
                            <w:r>
                              <w:rPr>
                                <w:b/>
                                <w:color w:val="00009F"/>
                                <w:spacing w:val="-2"/>
                                <w:sz w:val="18"/>
                                <w:shd w:fill="FFFF80" w:color="auto" w:val="clear"/>
                              </w:rPr>
                              <w:t> </w:t>
                            </w:r>
                            <w:r>
                              <w:rPr>
                                <w:b/>
                                <w:color w:val="00009F"/>
                                <w:sz w:val="18"/>
                                <w:shd w:fill="FFFF80" w:color="auto" w:val="clear"/>
                              </w:rPr>
                              <w:t>RAČUN</w:t>
                            </w:r>
                            <w:r>
                              <w:rPr>
                                <w:b/>
                                <w:color w:val="00009F"/>
                                <w:spacing w:val="-1"/>
                                <w:sz w:val="18"/>
                                <w:shd w:fill="FFFF80" w:color="auto" w:val="clear"/>
                              </w:rPr>
                              <w:t> </w:t>
                            </w:r>
                            <w:r>
                              <w:rPr>
                                <w:b/>
                                <w:color w:val="00009F"/>
                                <w:sz w:val="18"/>
                                <w:shd w:fill="FFFF80" w:color="auto" w:val="clear"/>
                              </w:rPr>
                              <w:t>PRIHODA</w:t>
                            </w:r>
                            <w:r>
                              <w:rPr>
                                <w:b/>
                                <w:color w:val="00009F"/>
                                <w:spacing w:val="-1"/>
                                <w:sz w:val="18"/>
                                <w:shd w:fill="FFFF80" w:color="auto" w:val="clear"/>
                              </w:rPr>
                              <w:t> </w:t>
                            </w:r>
                            <w:r>
                              <w:rPr>
                                <w:b/>
                                <w:color w:val="00009F"/>
                                <w:sz w:val="18"/>
                                <w:shd w:fill="FFFF80" w:color="auto" w:val="clear"/>
                              </w:rPr>
                              <w:t>I</w:t>
                            </w:r>
                            <w:r>
                              <w:rPr>
                                <w:b/>
                                <w:color w:val="00009F"/>
                                <w:spacing w:val="-2"/>
                                <w:sz w:val="18"/>
                                <w:shd w:fill="FFFF80" w:color="auto" w:val="clear"/>
                              </w:rPr>
                              <w:t> RASHODA</w:t>
                            </w:r>
                            <w:r>
                              <w:rPr>
                                <w:b/>
                                <w:color w:val="00009F"/>
                                <w:sz w:val="18"/>
                                <w:shd w:fill="FFFF80" w:color="auto" w:val="clear"/>
                              </w:rPr>
                              <w:tab/>
                            </w:r>
                          </w:p>
                        </w:tc>
                      </w:tr>
                    </w:tbl>
                    <w:p>
                      <w:pPr>
                        <w:pStyle w:val="BodyText"/>
                      </w:pPr>
                    </w:p>
                  </w:txbxContent>
                </v:textbox>
                <w10:wrap type="none"/>
              </v:shape>
            </w:pict>
          </mc:Fallback>
        </mc:AlternateContent>
      </w:r>
      <w:r>
        <w:rPr>
          <w:b/>
          <w:sz w:val="19"/>
        </w:rPr>
        <w:t>IZVJEŠTAJ</w:t>
      </w:r>
      <w:r>
        <w:rPr>
          <w:b/>
          <w:spacing w:val="9"/>
          <w:sz w:val="19"/>
        </w:rPr>
        <w:t> </w:t>
      </w:r>
      <w:r>
        <w:rPr>
          <w:b/>
          <w:sz w:val="19"/>
        </w:rPr>
        <w:t>O</w:t>
      </w:r>
      <w:r>
        <w:rPr>
          <w:b/>
          <w:spacing w:val="12"/>
          <w:sz w:val="19"/>
        </w:rPr>
        <w:t> </w:t>
      </w:r>
      <w:r>
        <w:rPr>
          <w:b/>
          <w:sz w:val="19"/>
        </w:rPr>
        <w:t>PRIHODIMA</w:t>
      </w:r>
      <w:r>
        <w:rPr>
          <w:b/>
          <w:spacing w:val="6"/>
          <w:sz w:val="19"/>
        </w:rPr>
        <w:t> </w:t>
      </w:r>
      <w:r>
        <w:rPr>
          <w:b/>
          <w:sz w:val="19"/>
        </w:rPr>
        <w:t>I</w:t>
      </w:r>
      <w:r>
        <w:rPr>
          <w:b/>
          <w:spacing w:val="18"/>
          <w:sz w:val="19"/>
        </w:rPr>
        <w:t> </w:t>
      </w:r>
      <w:r>
        <w:rPr>
          <w:b/>
          <w:sz w:val="19"/>
        </w:rPr>
        <w:t>RASHODIMA</w:t>
      </w:r>
      <w:r>
        <w:rPr>
          <w:b/>
          <w:spacing w:val="7"/>
          <w:sz w:val="19"/>
        </w:rPr>
        <w:t> </w:t>
      </w:r>
      <w:r>
        <w:rPr>
          <w:b/>
          <w:sz w:val="19"/>
        </w:rPr>
        <w:t>PREMA</w:t>
      </w:r>
      <w:r>
        <w:rPr>
          <w:b/>
          <w:spacing w:val="6"/>
          <w:sz w:val="19"/>
        </w:rPr>
        <w:t> </w:t>
      </w:r>
      <w:r>
        <w:rPr>
          <w:b/>
          <w:sz w:val="19"/>
        </w:rPr>
        <w:t>IZVORU</w:t>
      </w:r>
      <w:r>
        <w:rPr>
          <w:b/>
          <w:spacing w:val="6"/>
          <w:sz w:val="19"/>
        </w:rPr>
        <w:t> </w:t>
      </w:r>
      <w:r>
        <w:rPr>
          <w:b/>
          <w:spacing w:val="-2"/>
          <w:sz w:val="19"/>
        </w:rPr>
        <w:t>FINANCIRANJA</w:t>
      </w:r>
    </w:p>
    <w:p>
      <w:pPr>
        <w:spacing w:line="240" w:lineRule="auto" w:before="0"/>
        <w:rPr>
          <w:b/>
          <w:sz w:val="20"/>
        </w:rPr>
      </w:pPr>
    </w:p>
    <w:p>
      <w:pPr>
        <w:spacing w:line="240" w:lineRule="auto" w:before="0"/>
        <w:rPr>
          <w:b/>
          <w:sz w:val="20"/>
        </w:rPr>
      </w:pPr>
    </w:p>
    <w:p>
      <w:pPr>
        <w:spacing w:line="240" w:lineRule="auto" w:before="0"/>
        <w:rPr>
          <w:b/>
          <w:sz w:val="20"/>
        </w:rPr>
      </w:pPr>
    </w:p>
    <w:p>
      <w:pPr>
        <w:spacing w:line="240" w:lineRule="auto" w:before="134" w:after="0"/>
        <w:rPr>
          <w:b/>
          <w:sz w:val="20"/>
        </w:rPr>
      </w:pPr>
    </w:p>
    <w:tbl>
      <w:tblPr>
        <w:tblW w:w="0" w:type="auto"/>
        <w:jc w:val="left"/>
        <w:tblInd w:w="2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814"/>
        <w:gridCol w:w="1393"/>
        <w:gridCol w:w="1357"/>
        <w:gridCol w:w="1357"/>
        <w:gridCol w:w="1300"/>
        <w:gridCol w:w="795"/>
        <w:gridCol w:w="813"/>
      </w:tblGrid>
      <w:tr>
        <w:trPr>
          <w:trHeight w:val="280" w:hRule="atLeast"/>
        </w:trPr>
        <w:tc>
          <w:tcPr>
            <w:tcW w:w="3814" w:type="dxa"/>
          </w:tcPr>
          <w:p>
            <w:pPr>
              <w:pStyle w:val="TableParagraph"/>
              <w:spacing w:before="31"/>
              <w:ind w:left="524"/>
              <w:rPr>
                <w:rFonts w:ascii="Microsoft Sans Serif" w:hAnsi="Microsoft Sans Serif"/>
                <w:sz w:val="18"/>
              </w:rPr>
            </w:pPr>
            <w:r>
              <w:rPr>
                <w:rFonts w:ascii="Microsoft Sans Serif" w:hAnsi="Microsoft Sans Serif"/>
                <w:sz w:val="18"/>
              </w:rPr>
              <w:t>Izvor:</w:t>
            </w:r>
            <w:r>
              <w:rPr>
                <w:rFonts w:ascii="Microsoft Sans Serif" w:hAnsi="Microsoft Sans Serif"/>
                <w:spacing w:val="-4"/>
                <w:sz w:val="18"/>
              </w:rPr>
              <w:t> </w:t>
            </w:r>
            <w:r>
              <w:rPr>
                <w:rFonts w:ascii="Microsoft Sans Serif" w:hAnsi="Microsoft Sans Serif"/>
                <w:sz w:val="18"/>
              </w:rPr>
              <w:t>1</w:t>
            </w:r>
            <w:r>
              <w:rPr>
                <w:rFonts w:ascii="Microsoft Sans Serif" w:hAnsi="Microsoft Sans Serif"/>
                <w:spacing w:val="-2"/>
                <w:sz w:val="18"/>
              </w:rPr>
              <w:t> </w:t>
            </w:r>
            <w:r>
              <w:rPr>
                <w:rFonts w:ascii="Microsoft Sans Serif" w:hAnsi="Microsoft Sans Serif"/>
                <w:sz w:val="18"/>
              </w:rPr>
              <w:t>Opći</w:t>
            </w:r>
            <w:r>
              <w:rPr>
                <w:rFonts w:ascii="Microsoft Sans Serif" w:hAnsi="Microsoft Sans Serif"/>
                <w:spacing w:val="-3"/>
                <w:sz w:val="18"/>
              </w:rPr>
              <w:t> </w:t>
            </w:r>
            <w:r>
              <w:rPr>
                <w:rFonts w:ascii="Microsoft Sans Serif" w:hAnsi="Microsoft Sans Serif"/>
                <w:sz w:val="18"/>
              </w:rPr>
              <w:t>prihodi</w:t>
            </w:r>
            <w:r>
              <w:rPr>
                <w:rFonts w:ascii="Microsoft Sans Serif" w:hAnsi="Microsoft Sans Serif"/>
                <w:spacing w:val="-2"/>
                <w:sz w:val="18"/>
              </w:rPr>
              <w:t> </w:t>
            </w:r>
            <w:r>
              <w:rPr>
                <w:rFonts w:ascii="Microsoft Sans Serif" w:hAnsi="Microsoft Sans Serif"/>
                <w:sz w:val="18"/>
              </w:rPr>
              <w:t>i</w:t>
            </w:r>
            <w:r>
              <w:rPr>
                <w:rFonts w:ascii="Microsoft Sans Serif" w:hAnsi="Microsoft Sans Serif"/>
                <w:spacing w:val="-2"/>
                <w:sz w:val="18"/>
              </w:rPr>
              <w:t> primici</w:t>
            </w:r>
          </w:p>
        </w:tc>
        <w:tc>
          <w:tcPr>
            <w:tcW w:w="1393" w:type="dxa"/>
          </w:tcPr>
          <w:p>
            <w:pPr>
              <w:pStyle w:val="TableParagraph"/>
              <w:spacing w:before="31"/>
              <w:ind w:right="90"/>
              <w:jc w:val="right"/>
              <w:rPr>
                <w:rFonts w:ascii="Microsoft Sans Serif"/>
                <w:sz w:val="18"/>
              </w:rPr>
            </w:pPr>
            <w:r>
              <w:rPr>
                <w:rFonts w:ascii="Microsoft Sans Serif"/>
                <w:spacing w:val="-2"/>
                <w:sz w:val="18"/>
              </w:rPr>
              <w:t>27.008.964,00</w:t>
            </w:r>
          </w:p>
        </w:tc>
        <w:tc>
          <w:tcPr>
            <w:tcW w:w="1357" w:type="dxa"/>
          </w:tcPr>
          <w:p>
            <w:pPr>
              <w:pStyle w:val="TableParagraph"/>
              <w:spacing w:before="31"/>
              <w:ind w:right="82"/>
              <w:jc w:val="right"/>
              <w:rPr>
                <w:rFonts w:ascii="Microsoft Sans Serif"/>
                <w:sz w:val="18"/>
              </w:rPr>
            </w:pPr>
            <w:r>
              <w:rPr>
                <w:rFonts w:ascii="Microsoft Sans Serif"/>
                <w:spacing w:val="-2"/>
                <w:sz w:val="18"/>
              </w:rPr>
              <w:t>34.398.616,00</w:t>
            </w:r>
          </w:p>
        </w:tc>
        <w:tc>
          <w:tcPr>
            <w:tcW w:w="1357" w:type="dxa"/>
          </w:tcPr>
          <w:p>
            <w:pPr>
              <w:pStyle w:val="TableParagraph"/>
              <w:spacing w:before="31"/>
              <w:ind w:right="89"/>
              <w:jc w:val="right"/>
              <w:rPr>
                <w:rFonts w:ascii="Microsoft Sans Serif"/>
                <w:sz w:val="18"/>
              </w:rPr>
            </w:pPr>
            <w:r>
              <w:rPr>
                <w:rFonts w:ascii="Microsoft Sans Serif"/>
                <w:spacing w:val="-2"/>
                <w:sz w:val="18"/>
              </w:rPr>
              <w:t>34.398.616,00</w:t>
            </w:r>
          </w:p>
        </w:tc>
        <w:tc>
          <w:tcPr>
            <w:tcW w:w="1300" w:type="dxa"/>
          </w:tcPr>
          <w:p>
            <w:pPr>
              <w:pStyle w:val="TableParagraph"/>
              <w:spacing w:before="31"/>
              <w:ind w:right="24"/>
              <w:jc w:val="right"/>
              <w:rPr>
                <w:rFonts w:ascii="Microsoft Sans Serif"/>
                <w:sz w:val="18"/>
              </w:rPr>
            </w:pPr>
            <w:r>
              <w:rPr>
                <w:rFonts w:ascii="Microsoft Sans Serif"/>
                <w:spacing w:val="-2"/>
                <w:sz w:val="18"/>
              </w:rPr>
              <w:t>32.677.348,94</w:t>
            </w:r>
          </w:p>
        </w:tc>
        <w:tc>
          <w:tcPr>
            <w:tcW w:w="795" w:type="dxa"/>
          </w:tcPr>
          <w:p>
            <w:pPr>
              <w:pStyle w:val="TableParagraph"/>
              <w:spacing w:before="31"/>
              <w:ind w:right="24"/>
              <w:jc w:val="right"/>
              <w:rPr>
                <w:rFonts w:ascii="Microsoft Sans Serif"/>
                <w:sz w:val="18"/>
              </w:rPr>
            </w:pPr>
            <w:r>
              <w:rPr>
                <w:rFonts w:ascii="Microsoft Sans Serif"/>
                <w:spacing w:val="-2"/>
                <w:sz w:val="18"/>
              </w:rPr>
              <w:t>120,99%</w:t>
            </w:r>
          </w:p>
        </w:tc>
        <w:tc>
          <w:tcPr>
            <w:tcW w:w="813" w:type="dxa"/>
          </w:tcPr>
          <w:p>
            <w:pPr>
              <w:pStyle w:val="TableParagraph"/>
              <w:spacing w:before="31"/>
              <w:ind w:left="125" w:right="12"/>
              <w:jc w:val="center"/>
              <w:rPr>
                <w:rFonts w:ascii="Microsoft Sans Serif"/>
                <w:sz w:val="18"/>
              </w:rPr>
            </w:pPr>
            <w:r>
              <w:rPr>
                <w:rFonts w:ascii="Microsoft Sans Serif"/>
                <w:spacing w:val="-2"/>
                <w:sz w:val="18"/>
              </w:rPr>
              <w:t>95,00%</w:t>
            </w:r>
          </w:p>
        </w:tc>
      </w:tr>
      <w:tr>
        <w:trPr>
          <w:trHeight w:val="285" w:hRule="atLeast"/>
        </w:trPr>
        <w:tc>
          <w:tcPr>
            <w:tcW w:w="3814" w:type="dxa"/>
          </w:tcPr>
          <w:p>
            <w:pPr>
              <w:pStyle w:val="TableParagraph"/>
              <w:spacing w:before="35"/>
              <w:ind w:left="524"/>
              <w:rPr>
                <w:rFonts w:ascii="Microsoft Sans Serif" w:hAnsi="Microsoft Sans Serif"/>
                <w:sz w:val="18"/>
              </w:rPr>
            </w:pPr>
            <w:r>
              <w:rPr>
                <w:rFonts w:ascii="Microsoft Sans Serif" w:hAnsi="Microsoft Sans Serif"/>
                <w:sz w:val="18"/>
              </w:rPr>
              <w:t>Izvor:</w:t>
            </w:r>
            <w:r>
              <w:rPr>
                <w:rFonts w:ascii="Microsoft Sans Serif" w:hAnsi="Microsoft Sans Serif"/>
                <w:spacing w:val="-4"/>
                <w:sz w:val="18"/>
              </w:rPr>
              <w:t> </w:t>
            </w:r>
            <w:r>
              <w:rPr>
                <w:rFonts w:ascii="Microsoft Sans Serif" w:hAnsi="Microsoft Sans Serif"/>
                <w:sz w:val="18"/>
              </w:rPr>
              <w:t>11</w:t>
            </w:r>
            <w:r>
              <w:rPr>
                <w:rFonts w:ascii="Microsoft Sans Serif" w:hAnsi="Microsoft Sans Serif"/>
                <w:spacing w:val="-3"/>
                <w:sz w:val="18"/>
              </w:rPr>
              <w:t> </w:t>
            </w:r>
            <w:r>
              <w:rPr>
                <w:rFonts w:ascii="Microsoft Sans Serif" w:hAnsi="Microsoft Sans Serif"/>
                <w:sz w:val="18"/>
              </w:rPr>
              <w:t>Opći</w:t>
            </w:r>
            <w:r>
              <w:rPr>
                <w:rFonts w:ascii="Microsoft Sans Serif" w:hAnsi="Microsoft Sans Serif"/>
                <w:spacing w:val="-2"/>
                <w:sz w:val="18"/>
              </w:rPr>
              <w:t> </w:t>
            </w:r>
            <w:r>
              <w:rPr>
                <w:rFonts w:ascii="Microsoft Sans Serif" w:hAnsi="Microsoft Sans Serif"/>
                <w:sz w:val="18"/>
              </w:rPr>
              <w:t>prihodi</w:t>
            </w:r>
            <w:r>
              <w:rPr>
                <w:rFonts w:ascii="Microsoft Sans Serif" w:hAnsi="Microsoft Sans Serif"/>
                <w:spacing w:val="-3"/>
                <w:sz w:val="18"/>
              </w:rPr>
              <w:t> </w:t>
            </w:r>
            <w:r>
              <w:rPr>
                <w:rFonts w:ascii="Microsoft Sans Serif" w:hAnsi="Microsoft Sans Serif"/>
                <w:sz w:val="18"/>
              </w:rPr>
              <w:t>i</w:t>
            </w:r>
            <w:r>
              <w:rPr>
                <w:rFonts w:ascii="Microsoft Sans Serif" w:hAnsi="Microsoft Sans Serif"/>
                <w:spacing w:val="-2"/>
                <w:sz w:val="18"/>
              </w:rPr>
              <w:t> primici</w:t>
            </w:r>
          </w:p>
        </w:tc>
        <w:tc>
          <w:tcPr>
            <w:tcW w:w="1393" w:type="dxa"/>
          </w:tcPr>
          <w:p>
            <w:pPr>
              <w:pStyle w:val="TableParagraph"/>
              <w:spacing w:before="35"/>
              <w:ind w:right="90"/>
              <w:jc w:val="right"/>
              <w:rPr>
                <w:rFonts w:ascii="Microsoft Sans Serif"/>
                <w:sz w:val="18"/>
              </w:rPr>
            </w:pPr>
            <w:r>
              <w:rPr>
                <w:rFonts w:ascii="Microsoft Sans Serif"/>
                <w:spacing w:val="-2"/>
                <w:sz w:val="18"/>
              </w:rPr>
              <w:t>27.008.964,00</w:t>
            </w:r>
          </w:p>
        </w:tc>
        <w:tc>
          <w:tcPr>
            <w:tcW w:w="1357" w:type="dxa"/>
          </w:tcPr>
          <w:p>
            <w:pPr>
              <w:pStyle w:val="TableParagraph"/>
              <w:spacing w:before="35"/>
              <w:ind w:right="82"/>
              <w:jc w:val="right"/>
              <w:rPr>
                <w:rFonts w:ascii="Microsoft Sans Serif"/>
                <w:sz w:val="18"/>
              </w:rPr>
            </w:pPr>
            <w:r>
              <w:rPr>
                <w:rFonts w:ascii="Microsoft Sans Serif"/>
                <w:spacing w:val="-2"/>
                <w:sz w:val="18"/>
              </w:rPr>
              <w:t>34.398.616,00</w:t>
            </w:r>
          </w:p>
        </w:tc>
        <w:tc>
          <w:tcPr>
            <w:tcW w:w="1357" w:type="dxa"/>
          </w:tcPr>
          <w:p>
            <w:pPr>
              <w:pStyle w:val="TableParagraph"/>
              <w:spacing w:before="35"/>
              <w:ind w:right="89"/>
              <w:jc w:val="right"/>
              <w:rPr>
                <w:rFonts w:ascii="Microsoft Sans Serif"/>
                <w:sz w:val="18"/>
              </w:rPr>
            </w:pPr>
            <w:r>
              <w:rPr>
                <w:rFonts w:ascii="Microsoft Sans Serif"/>
                <w:spacing w:val="-2"/>
                <w:sz w:val="18"/>
              </w:rPr>
              <w:t>34.398.616,00</w:t>
            </w:r>
          </w:p>
        </w:tc>
        <w:tc>
          <w:tcPr>
            <w:tcW w:w="1300" w:type="dxa"/>
          </w:tcPr>
          <w:p>
            <w:pPr>
              <w:pStyle w:val="TableParagraph"/>
              <w:spacing w:before="35"/>
              <w:ind w:right="24"/>
              <w:jc w:val="right"/>
              <w:rPr>
                <w:rFonts w:ascii="Microsoft Sans Serif"/>
                <w:sz w:val="18"/>
              </w:rPr>
            </w:pPr>
            <w:r>
              <w:rPr>
                <w:rFonts w:ascii="Microsoft Sans Serif"/>
                <w:spacing w:val="-2"/>
                <w:sz w:val="18"/>
              </w:rPr>
              <w:t>32.677.348,94</w:t>
            </w:r>
          </w:p>
        </w:tc>
        <w:tc>
          <w:tcPr>
            <w:tcW w:w="795" w:type="dxa"/>
          </w:tcPr>
          <w:p>
            <w:pPr>
              <w:pStyle w:val="TableParagraph"/>
              <w:spacing w:before="35"/>
              <w:ind w:right="24"/>
              <w:jc w:val="right"/>
              <w:rPr>
                <w:rFonts w:ascii="Microsoft Sans Serif"/>
                <w:sz w:val="18"/>
              </w:rPr>
            </w:pPr>
            <w:r>
              <w:rPr>
                <w:rFonts w:ascii="Microsoft Sans Serif"/>
                <w:spacing w:val="-2"/>
                <w:sz w:val="18"/>
              </w:rPr>
              <w:t>120,99%</w:t>
            </w:r>
          </w:p>
        </w:tc>
        <w:tc>
          <w:tcPr>
            <w:tcW w:w="813" w:type="dxa"/>
          </w:tcPr>
          <w:p>
            <w:pPr>
              <w:pStyle w:val="TableParagraph"/>
              <w:spacing w:before="35"/>
              <w:ind w:left="125" w:right="12"/>
              <w:jc w:val="center"/>
              <w:rPr>
                <w:rFonts w:ascii="Microsoft Sans Serif"/>
                <w:sz w:val="18"/>
              </w:rPr>
            </w:pPr>
            <w:r>
              <w:rPr>
                <w:rFonts w:ascii="Microsoft Sans Serif"/>
                <w:spacing w:val="-2"/>
                <w:sz w:val="18"/>
              </w:rPr>
              <w:t>95,00%</w:t>
            </w:r>
          </w:p>
        </w:tc>
      </w:tr>
      <w:tr>
        <w:trPr>
          <w:trHeight w:val="285" w:hRule="atLeast"/>
        </w:trPr>
        <w:tc>
          <w:tcPr>
            <w:tcW w:w="3814" w:type="dxa"/>
          </w:tcPr>
          <w:p>
            <w:pPr>
              <w:pStyle w:val="TableParagraph"/>
              <w:spacing w:before="35"/>
              <w:ind w:left="524"/>
              <w:rPr>
                <w:rFonts w:ascii="Microsoft Sans Serif" w:hAnsi="Microsoft Sans Serif"/>
                <w:sz w:val="18"/>
              </w:rPr>
            </w:pPr>
            <w:r>
              <w:rPr>
                <w:rFonts w:ascii="Microsoft Sans Serif" w:hAnsi="Microsoft Sans Serif"/>
                <w:sz w:val="18"/>
              </w:rPr>
              <w:t>Izvor:</w:t>
            </w:r>
            <w:r>
              <w:rPr>
                <w:rFonts w:ascii="Microsoft Sans Serif" w:hAnsi="Microsoft Sans Serif"/>
                <w:spacing w:val="-3"/>
                <w:sz w:val="18"/>
              </w:rPr>
              <w:t> </w:t>
            </w:r>
            <w:r>
              <w:rPr>
                <w:rFonts w:ascii="Microsoft Sans Serif" w:hAnsi="Microsoft Sans Serif"/>
                <w:sz w:val="18"/>
              </w:rPr>
              <w:t>5</w:t>
            </w:r>
            <w:r>
              <w:rPr>
                <w:rFonts w:ascii="Microsoft Sans Serif" w:hAnsi="Microsoft Sans Serif"/>
                <w:spacing w:val="-1"/>
                <w:sz w:val="18"/>
              </w:rPr>
              <w:t> </w:t>
            </w:r>
            <w:r>
              <w:rPr>
                <w:rFonts w:ascii="Microsoft Sans Serif" w:hAnsi="Microsoft Sans Serif"/>
                <w:sz w:val="18"/>
              </w:rPr>
              <w:t>Pomoći</w:t>
            </w:r>
            <w:r>
              <w:rPr>
                <w:rFonts w:ascii="Microsoft Sans Serif" w:hAnsi="Microsoft Sans Serif"/>
                <w:spacing w:val="-1"/>
                <w:sz w:val="18"/>
              </w:rPr>
              <w:t> </w:t>
            </w:r>
            <w:r>
              <w:rPr>
                <w:rFonts w:ascii="Microsoft Sans Serif" w:hAnsi="Microsoft Sans Serif"/>
                <w:sz w:val="18"/>
              </w:rPr>
              <w:t>iz</w:t>
            </w:r>
            <w:r>
              <w:rPr>
                <w:rFonts w:ascii="Microsoft Sans Serif" w:hAnsi="Microsoft Sans Serif"/>
                <w:spacing w:val="-1"/>
                <w:sz w:val="18"/>
              </w:rPr>
              <w:t> </w:t>
            </w:r>
            <w:r>
              <w:rPr>
                <w:rFonts w:ascii="Microsoft Sans Serif" w:hAnsi="Microsoft Sans Serif"/>
                <w:spacing w:val="-2"/>
                <w:sz w:val="18"/>
              </w:rPr>
              <w:t>proračuna</w:t>
            </w:r>
          </w:p>
        </w:tc>
        <w:tc>
          <w:tcPr>
            <w:tcW w:w="1393" w:type="dxa"/>
          </w:tcPr>
          <w:p>
            <w:pPr>
              <w:pStyle w:val="TableParagraph"/>
              <w:spacing w:before="35"/>
              <w:ind w:right="90"/>
              <w:jc w:val="right"/>
              <w:rPr>
                <w:rFonts w:ascii="Microsoft Sans Serif"/>
                <w:sz w:val="18"/>
              </w:rPr>
            </w:pPr>
            <w:r>
              <w:rPr>
                <w:rFonts w:ascii="Microsoft Sans Serif"/>
                <w:spacing w:val="-2"/>
                <w:sz w:val="18"/>
              </w:rPr>
              <w:t>18.795.776,53</w:t>
            </w:r>
          </w:p>
        </w:tc>
        <w:tc>
          <w:tcPr>
            <w:tcW w:w="1357" w:type="dxa"/>
          </w:tcPr>
          <w:p>
            <w:pPr>
              <w:pStyle w:val="TableParagraph"/>
              <w:spacing w:before="35"/>
              <w:ind w:right="82"/>
              <w:jc w:val="right"/>
              <w:rPr>
                <w:rFonts w:ascii="Microsoft Sans Serif"/>
                <w:sz w:val="18"/>
              </w:rPr>
            </w:pPr>
            <w:r>
              <w:rPr>
                <w:rFonts w:ascii="Microsoft Sans Serif"/>
                <w:spacing w:val="-2"/>
                <w:sz w:val="18"/>
              </w:rPr>
              <w:t>24.611.490,00</w:t>
            </w:r>
          </w:p>
        </w:tc>
        <w:tc>
          <w:tcPr>
            <w:tcW w:w="1357" w:type="dxa"/>
          </w:tcPr>
          <w:p>
            <w:pPr>
              <w:pStyle w:val="TableParagraph"/>
              <w:spacing w:before="35"/>
              <w:ind w:right="89"/>
              <w:jc w:val="right"/>
              <w:rPr>
                <w:rFonts w:ascii="Microsoft Sans Serif"/>
                <w:sz w:val="18"/>
              </w:rPr>
            </w:pPr>
            <w:r>
              <w:rPr>
                <w:rFonts w:ascii="Microsoft Sans Serif"/>
                <w:spacing w:val="-2"/>
                <w:sz w:val="18"/>
              </w:rPr>
              <w:t>24.611.490,00</w:t>
            </w:r>
          </w:p>
        </w:tc>
        <w:tc>
          <w:tcPr>
            <w:tcW w:w="1300" w:type="dxa"/>
          </w:tcPr>
          <w:p>
            <w:pPr>
              <w:pStyle w:val="TableParagraph"/>
              <w:spacing w:before="35"/>
              <w:ind w:right="24"/>
              <w:jc w:val="right"/>
              <w:rPr>
                <w:rFonts w:ascii="Microsoft Sans Serif"/>
                <w:sz w:val="18"/>
              </w:rPr>
            </w:pPr>
            <w:r>
              <w:rPr>
                <w:rFonts w:ascii="Microsoft Sans Serif"/>
                <w:spacing w:val="-2"/>
                <w:sz w:val="18"/>
              </w:rPr>
              <w:t>23.378.129,57</w:t>
            </w:r>
          </w:p>
        </w:tc>
        <w:tc>
          <w:tcPr>
            <w:tcW w:w="795" w:type="dxa"/>
          </w:tcPr>
          <w:p>
            <w:pPr>
              <w:pStyle w:val="TableParagraph"/>
              <w:spacing w:before="35"/>
              <w:ind w:right="24"/>
              <w:jc w:val="right"/>
              <w:rPr>
                <w:rFonts w:ascii="Microsoft Sans Serif"/>
                <w:sz w:val="18"/>
              </w:rPr>
            </w:pPr>
            <w:r>
              <w:rPr>
                <w:rFonts w:ascii="Microsoft Sans Serif"/>
                <w:spacing w:val="-2"/>
                <w:sz w:val="18"/>
              </w:rPr>
              <w:t>124,38%</w:t>
            </w:r>
          </w:p>
        </w:tc>
        <w:tc>
          <w:tcPr>
            <w:tcW w:w="813" w:type="dxa"/>
          </w:tcPr>
          <w:p>
            <w:pPr>
              <w:pStyle w:val="TableParagraph"/>
              <w:spacing w:before="35"/>
              <w:ind w:left="125" w:right="12"/>
              <w:jc w:val="center"/>
              <w:rPr>
                <w:rFonts w:ascii="Microsoft Sans Serif"/>
                <w:sz w:val="18"/>
              </w:rPr>
            </w:pPr>
            <w:r>
              <w:rPr>
                <w:rFonts w:ascii="Microsoft Sans Serif"/>
                <w:spacing w:val="-2"/>
                <w:sz w:val="18"/>
              </w:rPr>
              <w:t>94,99%</w:t>
            </w:r>
          </w:p>
        </w:tc>
      </w:tr>
      <w:tr>
        <w:trPr>
          <w:trHeight w:val="285" w:hRule="atLeast"/>
        </w:trPr>
        <w:tc>
          <w:tcPr>
            <w:tcW w:w="3814" w:type="dxa"/>
          </w:tcPr>
          <w:p>
            <w:pPr>
              <w:pStyle w:val="TableParagraph"/>
              <w:spacing w:before="35"/>
              <w:ind w:left="524"/>
              <w:rPr>
                <w:rFonts w:ascii="Microsoft Sans Serif" w:hAnsi="Microsoft Sans Serif"/>
                <w:sz w:val="18"/>
              </w:rPr>
            </w:pPr>
            <w:r>
              <w:rPr>
                <w:rFonts w:ascii="Microsoft Sans Serif" w:hAnsi="Microsoft Sans Serif"/>
                <w:sz w:val="18"/>
              </w:rPr>
              <w:t>Izvor:</w:t>
            </w:r>
            <w:r>
              <w:rPr>
                <w:rFonts w:ascii="Microsoft Sans Serif" w:hAnsi="Microsoft Sans Serif"/>
                <w:spacing w:val="-3"/>
                <w:sz w:val="18"/>
              </w:rPr>
              <w:t> </w:t>
            </w:r>
            <w:r>
              <w:rPr>
                <w:rFonts w:ascii="Microsoft Sans Serif" w:hAnsi="Microsoft Sans Serif"/>
                <w:sz w:val="18"/>
              </w:rPr>
              <w:t>51</w:t>
            </w:r>
            <w:r>
              <w:rPr>
                <w:rFonts w:ascii="Microsoft Sans Serif" w:hAnsi="Microsoft Sans Serif"/>
                <w:spacing w:val="-1"/>
                <w:sz w:val="18"/>
              </w:rPr>
              <w:t> </w:t>
            </w:r>
            <w:r>
              <w:rPr>
                <w:rFonts w:ascii="Microsoft Sans Serif" w:hAnsi="Microsoft Sans Serif"/>
                <w:sz w:val="18"/>
              </w:rPr>
              <w:t>Pomoći</w:t>
            </w:r>
            <w:r>
              <w:rPr>
                <w:rFonts w:ascii="Microsoft Sans Serif" w:hAnsi="Microsoft Sans Serif"/>
                <w:spacing w:val="-2"/>
                <w:sz w:val="18"/>
              </w:rPr>
              <w:t> </w:t>
            </w:r>
            <w:r>
              <w:rPr>
                <w:rFonts w:ascii="Microsoft Sans Serif" w:hAnsi="Microsoft Sans Serif"/>
                <w:sz w:val="18"/>
              </w:rPr>
              <w:t>iz</w:t>
            </w:r>
            <w:r>
              <w:rPr>
                <w:rFonts w:ascii="Microsoft Sans Serif" w:hAnsi="Microsoft Sans Serif"/>
                <w:spacing w:val="-2"/>
                <w:sz w:val="18"/>
              </w:rPr>
              <w:t> </w:t>
            </w:r>
            <w:r>
              <w:rPr>
                <w:rFonts w:ascii="Microsoft Sans Serif" w:hAnsi="Microsoft Sans Serif"/>
                <w:sz w:val="18"/>
              </w:rPr>
              <w:t>državnog</w:t>
            </w:r>
            <w:r>
              <w:rPr>
                <w:rFonts w:ascii="Microsoft Sans Serif" w:hAnsi="Microsoft Sans Serif"/>
                <w:spacing w:val="-1"/>
                <w:sz w:val="18"/>
              </w:rPr>
              <w:t> </w:t>
            </w:r>
            <w:r>
              <w:rPr>
                <w:rFonts w:ascii="Microsoft Sans Serif" w:hAnsi="Microsoft Sans Serif"/>
                <w:spacing w:val="-2"/>
                <w:sz w:val="18"/>
              </w:rPr>
              <w:t>proračuna</w:t>
            </w:r>
          </w:p>
        </w:tc>
        <w:tc>
          <w:tcPr>
            <w:tcW w:w="1393" w:type="dxa"/>
          </w:tcPr>
          <w:p>
            <w:pPr>
              <w:pStyle w:val="TableParagraph"/>
              <w:spacing w:before="35"/>
              <w:ind w:right="90"/>
              <w:jc w:val="right"/>
              <w:rPr>
                <w:rFonts w:ascii="Microsoft Sans Serif"/>
                <w:sz w:val="18"/>
              </w:rPr>
            </w:pPr>
            <w:r>
              <w:rPr>
                <w:rFonts w:ascii="Microsoft Sans Serif"/>
                <w:spacing w:val="-2"/>
                <w:sz w:val="18"/>
              </w:rPr>
              <w:t>12.288.030,66</w:t>
            </w:r>
          </w:p>
        </w:tc>
        <w:tc>
          <w:tcPr>
            <w:tcW w:w="1357" w:type="dxa"/>
          </w:tcPr>
          <w:p>
            <w:pPr>
              <w:pStyle w:val="TableParagraph"/>
              <w:spacing w:before="35"/>
              <w:ind w:right="82"/>
              <w:jc w:val="right"/>
              <w:rPr>
                <w:rFonts w:ascii="Microsoft Sans Serif"/>
                <w:sz w:val="18"/>
              </w:rPr>
            </w:pPr>
            <w:r>
              <w:rPr>
                <w:rFonts w:ascii="Microsoft Sans Serif"/>
                <w:spacing w:val="-2"/>
                <w:sz w:val="18"/>
              </w:rPr>
              <w:t>16.652.601,00</w:t>
            </w:r>
          </w:p>
        </w:tc>
        <w:tc>
          <w:tcPr>
            <w:tcW w:w="1357" w:type="dxa"/>
          </w:tcPr>
          <w:p>
            <w:pPr>
              <w:pStyle w:val="TableParagraph"/>
              <w:spacing w:before="35"/>
              <w:ind w:right="89"/>
              <w:jc w:val="right"/>
              <w:rPr>
                <w:rFonts w:ascii="Microsoft Sans Serif"/>
                <w:sz w:val="18"/>
              </w:rPr>
            </w:pPr>
            <w:r>
              <w:rPr>
                <w:rFonts w:ascii="Microsoft Sans Serif"/>
                <w:spacing w:val="-2"/>
                <w:sz w:val="18"/>
              </w:rPr>
              <w:t>16.652.601,00</w:t>
            </w:r>
          </w:p>
        </w:tc>
        <w:tc>
          <w:tcPr>
            <w:tcW w:w="1300" w:type="dxa"/>
          </w:tcPr>
          <w:p>
            <w:pPr>
              <w:pStyle w:val="TableParagraph"/>
              <w:spacing w:before="35"/>
              <w:ind w:right="24"/>
              <w:jc w:val="right"/>
              <w:rPr>
                <w:rFonts w:ascii="Microsoft Sans Serif"/>
                <w:sz w:val="18"/>
              </w:rPr>
            </w:pPr>
            <w:r>
              <w:rPr>
                <w:rFonts w:ascii="Microsoft Sans Serif"/>
                <w:spacing w:val="-2"/>
                <w:sz w:val="18"/>
              </w:rPr>
              <w:t>15.507.069,99</w:t>
            </w:r>
          </w:p>
        </w:tc>
        <w:tc>
          <w:tcPr>
            <w:tcW w:w="795" w:type="dxa"/>
          </w:tcPr>
          <w:p>
            <w:pPr>
              <w:pStyle w:val="TableParagraph"/>
              <w:spacing w:before="35"/>
              <w:ind w:right="24"/>
              <w:jc w:val="right"/>
              <w:rPr>
                <w:rFonts w:ascii="Microsoft Sans Serif"/>
                <w:sz w:val="18"/>
              </w:rPr>
            </w:pPr>
            <w:r>
              <w:rPr>
                <w:rFonts w:ascii="Microsoft Sans Serif"/>
                <w:spacing w:val="-2"/>
                <w:sz w:val="18"/>
              </w:rPr>
              <w:t>126,20%</w:t>
            </w:r>
          </w:p>
        </w:tc>
        <w:tc>
          <w:tcPr>
            <w:tcW w:w="813" w:type="dxa"/>
          </w:tcPr>
          <w:p>
            <w:pPr>
              <w:pStyle w:val="TableParagraph"/>
              <w:spacing w:before="35"/>
              <w:ind w:left="125" w:right="12"/>
              <w:jc w:val="center"/>
              <w:rPr>
                <w:rFonts w:ascii="Microsoft Sans Serif"/>
                <w:sz w:val="18"/>
              </w:rPr>
            </w:pPr>
            <w:r>
              <w:rPr>
                <w:rFonts w:ascii="Microsoft Sans Serif"/>
                <w:spacing w:val="-2"/>
                <w:sz w:val="18"/>
              </w:rPr>
              <w:t>93,12%</w:t>
            </w:r>
          </w:p>
        </w:tc>
      </w:tr>
      <w:tr>
        <w:trPr>
          <w:trHeight w:val="280" w:hRule="atLeast"/>
        </w:trPr>
        <w:tc>
          <w:tcPr>
            <w:tcW w:w="3814" w:type="dxa"/>
          </w:tcPr>
          <w:p>
            <w:pPr>
              <w:pStyle w:val="TableParagraph"/>
              <w:spacing w:before="35"/>
              <w:ind w:left="524"/>
              <w:rPr>
                <w:rFonts w:ascii="Microsoft Sans Serif" w:hAnsi="Microsoft Sans Serif"/>
                <w:sz w:val="18"/>
              </w:rPr>
            </w:pPr>
            <w:r>
              <w:rPr>
                <w:rFonts w:ascii="Microsoft Sans Serif" w:hAnsi="Microsoft Sans Serif"/>
                <w:sz w:val="18"/>
              </w:rPr>
              <w:t>Izvor:</w:t>
            </w:r>
            <w:r>
              <w:rPr>
                <w:rFonts w:ascii="Microsoft Sans Serif" w:hAnsi="Microsoft Sans Serif"/>
                <w:spacing w:val="-3"/>
                <w:sz w:val="18"/>
              </w:rPr>
              <w:t> </w:t>
            </w:r>
            <w:r>
              <w:rPr>
                <w:rFonts w:ascii="Microsoft Sans Serif" w:hAnsi="Microsoft Sans Serif"/>
                <w:sz w:val="18"/>
              </w:rPr>
              <w:t>52</w:t>
            </w:r>
            <w:r>
              <w:rPr>
                <w:rFonts w:ascii="Microsoft Sans Serif" w:hAnsi="Microsoft Sans Serif"/>
                <w:spacing w:val="-1"/>
                <w:sz w:val="18"/>
              </w:rPr>
              <w:t> </w:t>
            </w:r>
            <w:r>
              <w:rPr>
                <w:rFonts w:ascii="Microsoft Sans Serif" w:hAnsi="Microsoft Sans Serif"/>
                <w:sz w:val="18"/>
              </w:rPr>
              <w:t>Pomoći</w:t>
            </w:r>
            <w:r>
              <w:rPr>
                <w:rFonts w:ascii="Microsoft Sans Serif" w:hAnsi="Microsoft Sans Serif"/>
                <w:spacing w:val="-2"/>
                <w:sz w:val="18"/>
              </w:rPr>
              <w:t> </w:t>
            </w:r>
            <w:r>
              <w:rPr>
                <w:rFonts w:ascii="Microsoft Sans Serif" w:hAnsi="Microsoft Sans Serif"/>
                <w:sz w:val="18"/>
              </w:rPr>
              <w:t>iz</w:t>
            </w:r>
            <w:r>
              <w:rPr>
                <w:rFonts w:ascii="Microsoft Sans Serif" w:hAnsi="Microsoft Sans Serif"/>
                <w:spacing w:val="-1"/>
                <w:sz w:val="18"/>
              </w:rPr>
              <w:t> </w:t>
            </w:r>
            <w:r>
              <w:rPr>
                <w:rFonts w:ascii="Microsoft Sans Serif" w:hAnsi="Microsoft Sans Serif"/>
                <w:spacing w:val="-2"/>
                <w:sz w:val="18"/>
              </w:rPr>
              <w:t>županijskog</w:t>
            </w:r>
          </w:p>
        </w:tc>
        <w:tc>
          <w:tcPr>
            <w:tcW w:w="1393" w:type="dxa"/>
          </w:tcPr>
          <w:p>
            <w:pPr>
              <w:pStyle w:val="TableParagraph"/>
              <w:spacing w:before="35"/>
              <w:ind w:right="90"/>
              <w:jc w:val="right"/>
              <w:rPr>
                <w:rFonts w:ascii="Microsoft Sans Serif"/>
                <w:sz w:val="18"/>
              </w:rPr>
            </w:pPr>
            <w:r>
              <w:rPr>
                <w:rFonts w:ascii="Microsoft Sans Serif"/>
                <w:spacing w:val="-2"/>
                <w:sz w:val="18"/>
              </w:rPr>
              <w:t>227.153,49</w:t>
            </w:r>
          </w:p>
        </w:tc>
        <w:tc>
          <w:tcPr>
            <w:tcW w:w="1357" w:type="dxa"/>
          </w:tcPr>
          <w:p>
            <w:pPr>
              <w:pStyle w:val="TableParagraph"/>
              <w:spacing w:before="35"/>
              <w:ind w:right="82"/>
              <w:jc w:val="right"/>
              <w:rPr>
                <w:rFonts w:ascii="Microsoft Sans Serif"/>
                <w:sz w:val="18"/>
              </w:rPr>
            </w:pPr>
            <w:r>
              <w:rPr>
                <w:rFonts w:ascii="Microsoft Sans Serif"/>
                <w:spacing w:val="-2"/>
                <w:sz w:val="18"/>
              </w:rPr>
              <w:t>140.265,00</w:t>
            </w:r>
          </w:p>
        </w:tc>
        <w:tc>
          <w:tcPr>
            <w:tcW w:w="1357" w:type="dxa"/>
          </w:tcPr>
          <w:p>
            <w:pPr>
              <w:pStyle w:val="TableParagraph"/>
              <w:spacing w:before="35"/>
              <w:ind w:right="89"/>
              <w:jc w:val="right"/>
              <w:rPr>
                <w:rFonts w:ascii="Microsoft Sans Serif"/>
                <w:sz w:val="18"/>
              </w:rPr>
            </w:pPr>
            <w:r>
              <w:rPr>
                <w:rFonts w:ascii="Microsoft Sans Serif"/>
                <w:spacing w:val="-2"/>
                <w:sz w:val="18"/>
              </w:rPr>
              <w:t>140.265,00</w:t>
            </w:r>
          </w:p>
        </w:tc>
        <w:tc>
          <w:tcPr>
            <w:tcW w:w="1300" w:type="dxa"/>
          </w:tcPr>
          <w:p>
            <w:pPr>
              <w:pStyle w:val="TableParagraph"/>
              <w:spacing w:before="35"/>
              <w:ind w:right="24"/>
              <w:jc w:val="right"/>
              <w:rPr>
                <w:rFonts w:ascii="Microsoft Sans Serif"/>
                <w:sz w:val="18"/>
              </w:rPr>
            </w:pPr>
            <w:r>
              <w:rPr>
                <w:rFonts w:ascii="Microsoft Sans Serif"/>
                <w:spacing w:val="-2"/>
                <w:sz w:val="18"/>
              </w:rPr>
              <w:t>132.063,73</w:t>
            </w:r>
          </w:p>
        </w:tc>
        <w:tc>
          <w:tcPr>
            <w:tcW w:w="795" w:type="dxa"/>
          </w:tcPr>
          <w:p>
            <w:pPr>
              <w:pStyle w:val="TableParagraph"/>
              <w:spacing w:before="35"/>
              <w:ind w:right="24"/>
              <w:jc w:val="right"/>
              <w:rPr>
                <w:rFonts w:ascii="Microsoft Sans Serif"/>
                <w:sz w:val="18"/>
              </w:rPr>
            </w:pPr>
            <w:r>
              <w:rPr>
                <w:rFonts w:ascii="Microsoft Sans Serif"/>
                <w:spacing w:val="-2"/>
                <w:sz w:val="18"/>
              </w:rPr>
              <w:t>58,14%</w:t>
            </w:r>
          </w:p>
        </w:tc>
        <w:tc>
          <w:tcPr>
            <w:tcW w:w="813" w:type="dxa"/>
          </w:tcPr>
          <w:p>
            <w:pPr>
              <w:pStyle w:val="TableParagraph"/>
              <w:spacing w:before="35"/>
              <w:ind w:left="125" w:right="12"/>
              <w:jc w:val="center"/>
              <w:rPr>
                <w:rFonts w:ascii="Microsoft Sans Serif"/>
                <w:sz w:val="18"/>
              </w:rPr>
            </w:pPr>
            <w:r>
              <w:rPr>
                <w:rFonts w:ascii="Microsoft Sans Serif"/>
                <w:spacing w:val="-2"/>
                <w:sz w:val="18"/>
              </w:rPr>
              <w:t>94,15%</w:t>
            </w:r>
          </w:p>
        </w:tc>
      </w:tr>
      <w:tr>
        <w:trPr>
          <w:trHeight w:val="411" w:hRule="atLeast"/>
        </w:trPr>
        <w:tc>
          <w:tcPr>
            <w:tcW w:w="3814" w:type="dxa"/>
          </w:tcPr>
          <w:p>
            <w:pPr>
              <w:pStyle w:val="TableParagraph"/>
              <w:spacing w:line="152" w:lineRule="exact"/>
              <w:ind w:left="524"/>
              <w:rPr>
                <w:rFonts w:ascii="Microsoft Sans Serif" w:hAnsi="Microsoft Sans Serif"/>
                <w:sz w:val="18"/>
              </w:rPr>
            </w:pPr>
            <w:r>
              <w:rPr>
                <w:rFonts w:ascii="Microsoft Sans Serif" w:hAnsi="Microsoft Sans Serif"/>
                <w:spacing w:val="-2"/>
                <w:sz w:val="18"/>
              </w:rPr>
              <w:t>proračuna</w:t>
            </w:r>
          </w:p>
          <w:p>
            <w:pPr>
              <w:pStyle w:val="TableParagraph"/>
              <w:spacing w:line="196" w:lineRule="exact"/>
              <w:ind w:left="524"/>
              <w:rPr>
                <w:rFonts w:ascii="Microsoft Sans Serif" w:hAnsi="Microsoft Sans Serif"/>
                <w:sz w:val="18"/>
              </w:rPr>
            </w:pPr>
            <w:r>
              <w:rPr>
                <w:rFonts w:ascii="Microsoft Sans Serif" w:hAnsi="Microsoft Sans Serif"/>
                <w:sz w:val="18"/>
              </w:rPr>
              <mc:AlternateContent>
                <mc:Choice Requires="wps">
                  <w:drawing>
                    <wp:anchor distT="0" distB="0" distL="0" distR="0" allowOverlap="1" layoutInCell="1" locked="0" behindDoc="1" simplePos="0" relativeHeight="463047680">
                      <wp:simplePos x="0" y="0"/>
                      <wp:positionH relativeFrom="column">
                        <wp:posOffset>285750</wp:posOffset>
                      </wp:positionH>
                      <wp:positionV relativeFrom="paragraph">
                        <wp:posOffset>-2710</wp:posOffset>
                      </wp:positionV>
                      <wp:extent cx="6591300" cy="180975"/>
                      <wp:effectExtent l="0" t="0" r="0" b="0"/>
                      <wp:wrapNone/>
                      <wp:docPr id="15" name="Group 15"/>
                      <wp:cNvGraphicFramePr>
                        <a:graphicFrameLocks/>
                      </wp:cNvGraphicFramePr>
                      <a:graphic>
                        <a:graphicData uri="http://schemas.microsoft.com/office/word/2010/wordprocessingGroup">
                          <wpg:wgp>
                            <wpg:cNvPr id="15" name="Group 15"/>
                            <wpg:cNvGrpSpPr/>
                            <wpg:grpSpPr>
                              <a:xfrm>
                                <a:off x="0" y="0"/>
                                <a:ext cx="6591300" cy="180975"/>
                                <a:chExt cx="6591300" cy="180975"/>
                              </a:xfrm>
                            </wpg:grpSpPr>
                            <wps:wsp>
                              <wps:cNvPr id="16" name="Graphic 16"/>
                              <wps:cNvSpPr/>
                              <wps:spPr>
                                <a:xfrm>
                                  <a:off x="0" y="0"/>
                                  <a:ext cx="6591300" cy="180975"/>
                                </a:xfrm>
                                <a:custGeom>
                                  <a:avLst/>
                                  <a:gdLst/>
                                  <a:ahLst/>
                                  <a:cxnLst/>
                                  <a:rect l="l" t="t" r="r" b="b"/>
                                  <a:pathLst>
                                    <a:path w="6591300" h="180975">
                                      <a:moveTo>
                                        <a:pt x="6591300" y="180975"/>
                                      </a:moveTo>
                                      <a:lnTo>
                                        <a:pt x="0" y="180975"/>
                                      </a:lnTo>
                                      <a:lnTo>
                                        <a:pt x="0" y="0"/>
                                      </a:lnTo>
                                      <a:lnTo>
                                        <a:pt x="6591300" y="0"/>
                                      </a:lnTo>
                                      <a:lnTo>
                                        <a:pt x="6591300" y="180975"/>
                                      </a:lnTo>
                                      <a:close/>
                                    </a:path>
                                  </a:pathLst>
                                </a:custGeom>
                                <a:solidFill>
                                  <a:srgbClr val="FFFFFF"/>
                                </a:solidFill>
                              </wps:spPr>
                              <wps:bodyPr wrap="square" lIns="0" tIns="0" rIns="0" bIns="0" rtlCol="0">
                                <a:prstTxWarp prst="textNoShape">
                                  <a:avLst/>
                                </a:prstTxWarp>
                                <a:noAutofit/>
                              </wps:bodyPr>
                            </wps:wsp>
                          </wpg:wgp>
                        </a:graphicData>
                      </a:graphic>
                    </wp:anchor>
                  </w:drawing>
                </mc:Choice>
                <mc:Fallback>
                  <w:pict>
                    <v:group style="position:absolute;margin-left:22.5pt;margin-top:-.213409pt;width:519pt;height:14.25pt;mso-position-horizontal-relative:column;mso-position-vertical-relative:paragraph;z-index:-40268800" id="docshapegroup12" coordorigin="450,-4" coordsize="10380,285">
                      <v:rect style="position:absolute;left:450;top:-5;width:10380;height:285" id="docshape13" filled="true" fillcolor="#ffffff" stroked="false">
                        <v:fill type="solid"/>
                      </v:rect>
                      <w10:wrap type="none"/>
                    </v:group>
                  </w:pict>
                </mc:Fallback>
              </mc:AlternateContent>
            </w:r>
            <w:r>
              <w:rPr>
                <w:rFonts w:ascii="Microsoft Sans Serif" w:hAnsi="Microsoft Sans Serif"/>
                <w:sz w:val="18"/>
              </w:rPr>
              <w:t>Izvor:</w:t>
            </w:r>
            <w:r>
              <w:rPr>
                <w:rFonts w:ascii="Microsoft Sans Serif" w:hAnsi="Microsoft Sans Serif"/>
                <w:spacing w:val="-5"/>
                <w:sz w:val="18"/>
              </w:rPr>
              <w:t> </w:t>
            </w:r>
            <w:r>
              <w:rPr>
                <w:rFonts w:ascii="Microsoft Sans Serif" w:hAnsi="Microsoft Sans Serif"/>
                <w:sz w:val="18"/>
              </w:rPr>
              <w:t>53</w:t>
            </w:r>
            <w:r>
              <w:rPr>
                <w:rFonts w:ascii="Microsoft Sans Serif" w:hAnsi="Microsoft Sans Serif"/>
                <w:spacing w:val="-4"/>
                <w:sz w:val="18"/>
              </w:rPr>
              <w:t> </w:t>
            </w:r>
            <w:r>
              <w:rPr>
                <w:rFonts w:ascii="Microsoft Sans Serif" w:hAnsi="Microsoft Sans Serif"/>
                <w:sz w:val="18"/>
              </w:rPr>
              <w:t>Ostale</w:t>
            </w:r>
            <w:r>
              <w:rPr>
                <w:rFonts w:ascii="Microsoft Sans Serif" w:hAnsi="Microsoft Sans Serif"/>
                <w:spacing w:val="-4"/>
                <w:sz w:val="18"/>
              </w:rPr>
              <w:t> </w:t>
            </w:r>
            <w:r>
              <w:rPr>
                <w:rFonts w:ascii="Microsoft Sans Serif" w:hAnsi="Microsoft Sans Serif"/>
                <w:spacing w:val="-2"/>
                <w:sz w:val="18"/>
              </w:rPr>
              <w:t>pomoći</w:t>
            </w:r>
          </w:p>
        </w:tc>
        <w:tc>
          <w:tcPr>
            <w:tcW w:w="1393" w:type="dxa"/>
          </w:tcPr>
          <w:p>
            <w:pPr>
              <w:pStyle w:val="TableParagraph"/>
              <w:spacing w:before="145"/>
              <w:ind w:right="90"/>
              <w:jc w:val="right"/>
              <w:rPr>
                <w:rFonts w:ascii="Microsoft Sans Serif"/>
                <w:sz w:val="18"/>
              </w:rPr>
            </w:pPr>
            <w:r>
              <w:rPr>
                <w:rFonts w:ascii="Microsoft Sans Serif"/>
                <w:spacing w:val="-2"/>
                <w:sz w:val="18"/>
              </w:rPr>
              <w:t>646.868,44</w:t>
            </w:r>
          </w:p>
        </w:tc>
        <w:tc>
          <w:tcPr>
            <w:tcW w:w="1357" w:type="dxa"/>
          </w:tcPr>
          <w:p>
            <w:pPr>
              <w:pStyle w:val="TableParagraph"/>
              <w:spacing w:before="145"/>
              <w:ind w:right="82"/>
              <w:jc w:val="right"/>
              <w:rPr>
                <w:rFonts w:ascii="Microsoft Sans Serif"/>
                <w:sz w:val="18"/>
              </w:rPr>
            </w:pPr>
            <w:r>
              <w:rPr>
                <w:rFonts w:ascii="Microsoft Sans Serif"/>
                <w:spacing w:val="-2"/>
                <w:sz w:val="18"/>
              </w:rPr>
              <w:t>1.059.596,00</w:t>
            </w:r>
          </w:p>
        </w:tc>
        <w:tc>
          <w:tcPr>
            <w:tcW w:w="1357" w:type="dxa"/>
          </w:tcPr>
          <w:p>
            <w:pPr>
              <w:pStyle w:val="TableParagraph"/>
              <w:spacing w:before="145"/>
              <w:ind w:right="89"/>
              <w:jc w:val="right"/>
              <w:rPr>
                <w:rFonts w:ascii="Microsoft Sans Serif"/>
                <w:sz w:val="18"/>
              </w:rPr>
            </w:pPr>
            <w:r>
              <w:rPr>
                <w:rFonts w:ascii="Microsoft Sans Serif"/>
                <w:spacing w:val="-2"/>
                <w:sz w:val="18"/>
              </w:rPr>
              <w:t>1.059.596,00</w:t>
            </w:r>
          </w:p>
        </w:tc>
        <w:tc>
          <w:tcPr>
            <w:tcW w:w="1300" w:type="dxa"/>
          </w:tcPr>
          <w:p>
            <w:pPr>
              <w:pStyle w:val="TableParagraph"/>
              <w:spacing w:before="145"/>
              <w:ind w:right="24"/>
              <w:jc w:val="right"/>
              <w:rPr>
                <w:rFonts w:ascii="Microsoft Sans Serif"/>
                <w:sz w:val="18"/>
              </w:rPr>
            </w:pPr>
            <w:r>
              <w:rPr>
                <w:rFonts w:ascii="Microsoft Sans Serif"/>
                <w:spacing w:val="-2"/>
                <w:sz w:val="18"/>
              </w:rPr>
              <w:t>949.715,05</w:t>
            </w:r>
          </w:p>
        </w:tc>
        <w:tc>
          <w:tcPr>
            <w:tcW w:w="795" w:type="dxa"/>
          </w:tcPr>
          <w:p>
            <w:pPr>
              <w:pStyle w:val="TableParagraph"/>
              <w:spacing w:before="145"/>
              <w:ind w:right="24"/>
              <w:jc w:val="right"/>
              <w:rPr>
                <w:rFonts w:ascii="Microsoft Sans Serif"/>
                <w:sz w:val="18"/>
              </w:rPr>
            </w:pPr>
            <w:r>
              <w:rPr>
                <w:rFonts w:ascii="Microsoft Sans Serif"/>
                <w:spacing w:val="-2"/>
                <w:sz w:val="18"/>
              </w:rPr>
              <w:t>146,82%</w:t>
            </w:r>
          </w:p>
        </w:tc>
        <w:tc>
          <w:tcPr>
            <w:tcW w:w="813" w:type="dxa"/>
          </w:tcPr>
          <w:p>
            <w:pPr>
              <w:pStyle w:val="TableParagraph"/>
              <w:spacing w:before="145"/>
              <w:ind w:left="125" w:right="12"/>
              <w:jc w:val="center"/>
              <w:rPr>
                <w:rFonts w:ascii="Microsoft Sans Serif"/>
                <w:sz w:val="18"/>
              </w:rPr>
            </w:pPr>
            <w:r>
              <w:rPr>
                <w:rFonts w:ascii="Microsoft Sans Serif"/>
                <w:spacing w:val="-2"/>
                <w:sz w:val="18"/>
              </w:rPr>
              <w:t>89,63%</w:t>
            </w:r>
          </w:p>
        </w:tc>
      </w:tr>
      <w:tr>
        <w:trPr>
          <w:trHeight w:val="222" w:hRule="atLeast"/>
        </w:trPr>
        <w:tc>
          <w:tcPr>
            <w:tcW w:w="3814" w:type="dxa"/>
          </w:tcPr>
          <w:p>
            <w:pPr>
              <w:pStyle w:val="TableParagraph"/>
              <w:spacing w:line="184" w:lineRule="exact" w:before="18"/>
              <w:ind w:left="524"/>
              <w:rPr>
                <w:rFonts w:ascii="Microsoft Sans Serif"/>
                <w:sz w:val="18"/>
              </w:rPr>
            </w:pPr>
            <w:r>
              <w:rPr>
                <w:rFonts w:ascii="Microsoft Sans Serif"/>
                <w:sz w:val="18"/>
              </w:rPr>
              <w:t>Izvor:</w:t>
            </w:r>
            <w:r>
              <w:rPr>
                <w:rFonts w:ascii="Microsoft Sans Serif"/>
                <w:spacing w:val="-10"/>
                <w:sz w:val="18"/>
              </w:rPr>
              <w:t> </w:t>
            </w:r>
            <w:r>
              <w:rPr>
                <w:rFonts w:ascii="Microsoft Sans Serif"/>
                <w:sz w:val="18"/>
              </w:rPr>
              <w:t>54</w:t>
            </w:r>
            <w:r>
              <w:rPr>
                <w:rFonts w:ascii="Microsoft Sans Serif"/>
                <w:spacing w:val="-8"/>
                <w:sz w:val="18"/>
              </w:rPr>
              <w:t> </w:t>
            </w:r>
            <w:r>
              <w:rPr>
                <w:rFonts w:ascii="Microsoft Sans Serif"/>
                <w:sz w:val="18"/>
              </w:rPr>
              <w:t>Decentralizirana</w:t>
            </w:r>
            <w:r>
              <w:rPr>
                <w:rFonts w:ascii="Microsoft Sans Serif"/>
                <w:spacing w:val="-9"/>
                <w:sz w:val="18"/>
              </w:rPr>
              <w:t> </w:t>
            </w:r>
            <w:r>
              <w:rPr>
                <w:rFonts w:ascii="Microsoft Sans Serif"/>
                <w:sz w:val="18"/>
              </w:rPr>
              <w:t>sredstva</w:t>
            </w:r>
            <w:r>
              <w:rPr>
                <w:rFonts w:ascii="Microsoft Sans Serif"/>
                <w:spacing w:val="-9"/>
                <w:sz w:val="18"/>
              </w:rPr>
              <w:t> </w:t>
            </w:r>
            <w:r>
              <w:rPr>
                <w:rFonts w:ascii="Microsoft Sans Serif"/>
                <w:spacing w:val="-5"/>
                <w:sz w:val="18"/>
              </w:rPr>
              <w:t>za</w:t>
            </w:r>
          </w:p>
        </w:tc>
        <w:tc>
          <w:tcPr>
            <w:tcW w:w="1393" w:type="dxa"/>
          </w:tcPr>
          <w:p>
            <w:pPr>
              <w:pStyle w:val="TableParagraph"/>
              <w:spacing w:line="184" w:lineRule="exact" w:before="18"/>
              <w:ind w:right="90"/>
              <w:jc w:val="right"/>
              <w:rPr>
                <w:rFonts w:ascii="Microsoft Sans Serif"/>
                <w:sz w:val="18"/>
              </w:rPr>
            </w:pPr>
            <w:r>
              <w:rPr>
                <w:rFonts w:ascii="Microsoft Sans Serif"/>
                <w:spacing w:val="-2"/>
                <w:sz w:val="18"/>
              </w:rPr>
              <w:t>1.115.080,00</w:t>
            </w:r>
          </w:p>
        </w:tc>
        <w:tc>
          <w:tcPr>
            <w:tcW w:w="1357" w:type="dxa"/>
          </w:tcPr>
          <w:p>
            <w:pPr>
              <w:pStyle w:val="TableParagraph"/>
              <w:spacing w:line="184" w:lineRule="exact" w:before="18"/>
              <w:ind w:right="82"/>
              <w:jc w:val="right"/>
              <w:rPr>
                <w:rFonts w:ascii="Microsoft Sans Serif"/>
                <w:sz w:val="18"/>
              </w:rPr>
            </w:pPr>
            <w:r>
              <w:rPr>
                <w:rFonts w:ascii="Microsoft Sans Serif"/>
                <w:spacing w:val="-2"/>
                <w:sz w:val="18"/>
              </w:rPr>
              <w:t>1.292.343,00</w:t>
            </w:r>
          </w:p>
        </w:tc>
        <w:tc>
          <w:tcPr>
            <w:tcW w:w="1357" w:type="dxa"/>
          </w:tcPr>
          <w:p>
            <w:pPr>
              <w:pStyle w:val="TableParagraph"/>
              <w:spacing w:line="184" w:lineRule="exact" w:before="18"/>
              <w:ind w:right="89"/>
              <w:jc w:val="right"/>
              <w:rPr>
                <w:rFonts w:ascii="Microsoft Sans Serif"/>
                <w:sz w:val="18"/>
              </w:rPr>
            </w:pPr>
            <w:r>
              <w:rPr>
                <w:rFonts w:ascii="Microsoft Sans Serif"/>
                <w:spacing w:val="-2"/>
                <w:sz w:val="18"/>
              </w:rPr>
              <w:t>1.292.343,00</w:t>
            </w:r>
          </w:p>
        </w:tc>
        <w:tc>
          <w:tcPr>
            <w:tcW w:w="1300" w:type="dxa"/>
          </w:tcPr>
          <w:p>
            <w:pPr>
              <w:pStyle w:val="TableParagraph"/>
              <w:spacing w:line="184" w:lineRule="exact" w:before="18"/>
              <w:ind w:right="24"/>
              <w:jc w:val="right"/>
              <w:rPr>
                <w:rFonts w:ascii="Microsoft Sans Serif"/>
                <w:sz w:val="18"/>
              </w:rPr>
            </w:pPr>
            <w:r>
              <w:rPr>
                <w:rFonts w:ascii="Microsoft Sans Serif"/>
                <w:spacing w:val="-2"/>
                <w:sz w:val="18"/>
              </w:rPr>
              <w:t>1.281.710,23</w:t>
            </w:r>
          </w:p>
        </w:tc>
        <w:tc>
          <w:tcPr>
            <w:tcW w:w="795" w:type="dxa"/>
          </w:tcPr>
          <w:p>
            <w:pPr>
              <w:pStyle w:val="TableParagraph"/>
              <w:spacing w:line="184" w:lineRule="exact" w:before="18"/>
              <w:ind w:right="24"/>
              <w:jc w:val="right"/>
              <w:rPr>
                <w:rFonts w:ascii="Microsoft Sans Serif"/>
                <w:sz w:val="18"/>
              </w:rPr>
            </w:pPr>
            <w:r>
              <w:rPr>
                <w:rFonts w:ascii="Microsoft Sans Serif"/>
                <w:spacing w:val="-2"/>
                <w:sz w:val="18"/>
              </w:rPr>
              <w:t>114,94%</w:t>
            </w:r>
          </w:p>
        </w:tc>
        <w:tc>
          <w:tcPr>
            <w:tcW w:w="813" w:type="dxa"/>
          </w:tcPr>
          <w:p>
            <w:pPr>
              <w:pStyle w:val="TableParagraph"/>
              <w:spacing w:line="184" w:lineRule="exact" w:before="18"/>
              <w:ind w:left="125" w:right="12"/>
              <w:jc w:val="center"/>
              <w:rPr>
                <w:rFonts w:ascii="Microsoft Sans Serif"/>
                <w:sz w:val="18"/>
              </w:rPr>
            </w:pPr>
            <w:r>
              <w:rPr>
                <w:rFonts w:ascii="Microsoft Sans Serif"/>
                <w:spacing w:val="-2"/>
                <w:sz w:val="18"/>
              </w:rPr>
              <w:t>99,18%</w:t>
            </w:r>
          </w:p>
        </w:tc>
      </w:tr>
      <w:tr>
        <w:trPr>
          <w:trHeight w:val="404" w:hRule="atLeast"/>
        </w:trPr>
        <w:tc>
          <w:tcPr>
            <w:tcW w:w="3814" w:type="dxa"/>
          </w:tcPr>
          <w:p>
            <w:pPr>
              <w:pStyle w:val="TableParagraph"/>
              <w:spacing w:line="201" w:lineRule="exact"/>
              <w:ind w:left="524"/>
              <w:rPr>
                <w:rFonts w:ascii="Microsoft Sans Serif" w:hAnsi="Microsoft Sans Serif"/>
                <w:sz w:val="18"/>
              </w:rPr>
            </w:pPr>
            <w:r>
              <w:rPr>
                <w:rFonts w:ascii="Microsoft Sans Serif" w:hAnsi="Microsoft Sans Serif"/>
                <w:sz w:val="18"/>
              </w:rPr>
              <w:t>osnovne</w:t>
            </w:r>
            <w:r>
              <w:rPr>
                <w:rFonts w:ascii="Microsoft Sans Serif" w:hAnsi="Microsoft Sans Serif"/>
                <w:spacing w:val="-4"/>
                <w:sz w:val="18"/>
              </w:rPr>
              <w:t> </w:t>
            </w:r>
            <w:r>
              <w:rPr>
                <w:rFonts w:ascii="Microsoft Sans Serif" w:hAnsi="Microsoft Sans Serif"/>
                <w:spacing w:val="-2"/>
                <w:sz w:val="18"/>
              </w:rPr>
              <w:t>škole</w:t>
            </w:r>
          </w:p>
          <w:p>
            <w:pPr>
              <w:pStyle w:val="TableParagraph"/>
              <w:spacing w:line="184" w:lineRule="exact"/>
              <w:ind w:left="524"/>
              <w:rPr>
                <w:rFonts w:ascii="Microsoft Sans Serif"/>
                <w:sz w:val="18"/>
              </w:rPr>
            </w:pPr>
            <w:r>
              <w:rPr>
                <w:rFonts w:ascii="Microsoft Sans Serif"/>
                <w:sz w:val="18"/>
              </w:rPr>
              <mc:AlternateContent>
                <mc:Choice Requires="wps">
                  <w:drawing>
                    <wp:anchor distT="0" distB="0" distL="0" distR="0" allowOverlap="1" layoutInCell="1" locked="0" behindDoc="1" simplePos="0" relativeHeight="463048704">
                      <wp:simplePos x="0" y="0"/>
                      <wp:positionH relativeFrom="column">
                        <wp:posOffset>285750</wp:posOffset>
                      </wp:positionH>
                      <wp:positionV relativeFrom="paragraph">
                        <wp:posOffset>1928</wp:posOffset>
                      </wp:positionV>
                      <wp:extent cx="6591300" cy="257175"/>
                      <wp:effectExtent l="0" t="0" r="0" b="0"/>
                      <wp:wrapNone/>
                      <wp:docPr id="17" name="Group 17"/>
                      <wp:cNvGraphicFramePr>
                        <a:graphicFrameLocks/>
                      </wp:cNvGraphicFramePr>
                      <a:graphic>
                        <a:graphicData uri="http://schemas.microsoft.com/office/word/2010/wordprocessingGroup">
                          <wpg:wgp>
                            <wpg:cNvPr id="17" name="Group 17"/>
                            <wpg:cNvGrpSpPr/>
                            <wpg:grpSpPr>
                              <a:xfrm>
                                <a:off x="0" y="0"/>
                                <a:ext cx="6591300" cy="257175"/>
                                <a:chExt cx="6591300" cy="257175"/>
                              </a:xfrm>
                            </wpg:grpSpPr>
                            <wps:wsp>
                              <wps:cNvPr id="18" name="Graphic 18"/>
                              <wps:cNvSpPr/>
                              <wps:spPr>
                                <a:xfrm>
                                  <a:off x="0" y="0"/>
                                  <a:ext cx="6591300" cy="257175"/>
                                </a:xfrm>
                                <a:custGeom>
                                  <a:avLst/>
                                  <a:gdLst/>
                                  <a:ahLst/>
                                  <a:cxnLst/>
                                  <a:rect l="l" t="t" r="r" b="b"/>
                                  <a:pathLst>
                                    <a:path w="6591300" h="257175">
                                      <a:moveTo>
                                        <a:pt x="6591300" y="0"/>
                                      </a:moveTo>
                                      <a:lnTo>
                                        <a:pt x="2085975" y="0"/>
                                      </a:lnTo>
                                      <a:lnTo>
                                        <a:pt x="38100" y="0"/>
                                      </a:lnTo>
                                      <a:lnTo>
                                        <a:pt x="0" y="0"/>
                                      </a:lnTo>
                                      <a:lnTo>
                                        <a:pt x="0" y="180975"/>
                                      </a:lnTo>
                                      <a:lnTo>
                                        <a:pt x="38100" y="180975"/>
                                      </a:lnTo>
                                      <a:lnTo>
                                        <a:pt x="38100" y="257175"/>
                                      </a:lnTo>
                                      <a:lnTo>
                                        <a:pt x="2085975" y="257175"/>
                                      </a:lnTo>
                                      <a:lnTo>
                                        <a:pt x="2085975" y="180975"/>
                                      </a:lnTo>
                                      <a:lnTo>
                                        <a:pt x="6591300" y="180975"/>
                                      </a:lnTo>
                                      <a:lnTo>
                                        <a:pt x="6591300" y="0"/>
                                      </a:lnTo>
                                      <a:close/>
                                    </a:path>
                                  </a:pathLst>
                                </a:custGeom>
                                <a:solidFill>
                                  <a:srgbClr val="FFFFFF"/>
                                </a:solidFill>
                              </wps:spPr>
                              <wps:bodyPr wrap="square" lIns="0" tIns="0" rIns="0" bIns="0" rtlCol="0">
                                <a:prstTxWarp prst="textNoShape">
                                  <a:avLst/>
                                </a:prstTxWarp>
                                <a:noAutofit/>
                              </wps:bodyPr>
                            </wps:wsp>
                          </wpg:wgp>
                        </a:graphicData>
                      </a:graphic>
                    </wp:anchor>
                  </w:drawing>
                </mc:Choice>
                <mc:Fallback>
                  <w:pict>
                    <v:group style="position:absolute;margin-left:22.5pt;margin-top:.151855pt;width:519pt;height:20.25pt;mso-position-horizontal-relative:column;mso-position-vertical-relative:paragraph;z-index:-40267776" id="docshapegroup14" coordorigin="450,3" coordsize="10380,405">
                      <v:shape style="position:absolute;left:450;top:3;width:10380;height:405" id="docshape15" coordorigin="450,3" coordsize="10380,405" path="m10830,3l3735,3,510,3,450,3,450,288,510,288,510,408,3735,408,3735,288,10830,288,10830,3xe" filled="true" fillcolor="#ffffff" stroked="false">
                        <v:path arrowok="t"/>
                        <v:fill type="solid"/>
                      </v:shape>
                      <w10:wrap type="none"/>
                    </v:group>
                  </w:pict>
                </mc:Fallback>
              </mc:AlternateContent>
            </w:r>
            <w:r>
              <w:rPr>
                <w:rFonts w:ascii="Microsoft Sans Serif"/>
                <w:sz w:val="18"/>
              </w:rPr>
              <w:t>Izvor:</w:t>
            </w:r>
            <w:r>
              <w:rPr>
                <w:rFonts w:ascii="Microsoft Sans Serif"/>
                <w:spacing w:val="-10"/>
                <w:sz w:val="18"/>
              </w:rPr>
              <w:t> </w:t>
            </w:r>
            <w:r>
              <w:rPr>
                <w:rFonts w:ascii="Microsoft Sans Serif"/>
                <w:sz w:val="18"/>
              </w:rPr>
              <w:t>55</w:t>
            </w:r>
            <w:r>
              <w:rPr>
                <w:rFonts w:ascii="Microsoft Sans Serif"/>
                <w:spacing w:val="-8"/>
                <w:sz w:val="18"/>
              </w:rPr>
              <w:t> </w:t>
            </w:r>
            <w:r>
              <w:rPr>
                <w:rFonts w:ascii="Microsoft Sans Serif"/>
                <w:sz w:val="18"/>
              </w:rPr>
              <w:t>Decentralizirana</w:t>
            </w:r>
            <w:r>
              <w:rPr>
                <w:rFonts w:ascii="Microsoft Sans Serif"/>
                <w:spacing w:val="-9"/>
                <w:sz w:val="18"/>
              </w:rPr>
              <w:t> </w:t>
            </w:r>
            <w:r>
              <w:rPr>
                <w:rFonts w:ascii="Microsoft Sans Serif"/>
                <w:sz w:val="18"/>
              </w:rPr>
              <w:t>sredstva</w:t>
            </w:r>
            <w:r>
              <w:rPr>
                <w:rFonts w:ascii="Microsoft Sans Serif"/>
                <w:spacing w:val="-9"/>
                <w:sz w:val="18"/>
              </w:rPr>
              <w:t> </w:t>
            </w:r>
            <w:r>
              <w:rPr>
                <w:rFonts w:ascii="Microsoft Sans Serif"/>
                <w:spacing w:val="-5"/>
                <w:sz w:val="18"/>
              </w:rPr>
              <w:t>za</w:t>
            </w:r>
          </w:p>
        </w:tc>
        <w:tc>
          <w:tcPr>
            <w:tcW w:w="1393" w:type="dxa"/>
          </w:tcPr>
          <w:p>
            <w:pPr>
              <w:pStyle w:val="TableParagraph"/>
              <w:spacing w:line="184" w:lineRule="exact" w:before="201"/>
              <w:ind w:right="90"/>
              <w:jc w:val="right"/>
              <w:rPr>
                <w:rFonts w:ascii="Microsoft Sans Serif"/>
                <w:sz w:val="18"/>
              </w:rPr>
            </w:pPr>
            <w:r>
              <w:rPr>
                <w:rFonts w:ascii="Microsoft Sans Serif"/>
                <w:spacing w:val="-2"/>
                <w:sz w:val="18"/>
              </w:rPr>
              <w:t>1.044.634,00</w:t>
            </w:r>
          </w:p>
        </w:tc>
        <w:tc>
          <w:tcPr>
            <w:tcW w:w="1357" w:type="dxa"/>
          </w:tcPr>
          <w:p>
            <w:pPr>
              <w:pStyle w:val="TableParagraph"/>
              <w:spacing w:line="184" w:lineRule="exact" w:before="201"/>
              <w:ind w:right="82"/>
              <w:jc w:val="right"/>
              <w:rPr>
                <w:rFonts w:ascii="Microsoft Sans Serif"/>
                <w:sz w:val="18"/>
              </w:rPr>
            </w:pPr>
            <w:r>
              <w:rPr>
                <w:rFonts w:ascii="Microsoft Sans Serif"/>
                <w:spacing w:val="-2"/>
                <w:sz w:val="18"/>
              </w:rPr>
              <w:t>1.096.866,00</w:t>
            </w:r>
          </w:p>
        </w:tc>
        <w:tc>
          <w:tcPr>
            <w:tcW w:w="1357" w:type="dxa"/>
          </w:tcPr>
          <w:p>
            <w:pPr>
              <w:pStyle w:val="TableParagraph"/>
              <w:spacing w:line="184" w:lineRule="exact" w:before="201"/>
              <w:ind w:right="89"/>
              <w:jc w:val="right"/>
              <w:rPr>
                <w:rFonts w:ascii="Microsoft Sans Serif"/>
                <w:sz w:val="18"/>
              </w:rPr>
            </w:pPr>
            <w:r>
              <w:rPr>
                <w:rFonts w:ascii="Microsoft Sans Serif"/>
                <w:spacing w:val="-2"/>
                <w:sz w:val="18"/>
              </w:rPr>
              <w:t>1.096.866,00</w:t>
            </w:r>
          </w:p>
        </w:tc>
        <w:tc>
          <w:tcPr>
            <w:tcW w:w="1300" w:type="dxa"/>
          </w:tcPr>
          <w:p>
            <w:pPr>
              <w:pStyle w:val="TableParagraph"/>
              <w:spacing w:line="184" w:lineRule="exact" w:before="201"/>
              <w:ind w:right="24"/>
              <w:jc w:val="right"/>
              <w:rPr>
                <w:rFonts w:ascii="Microsoft Sans Serif"/>
                <w:sz w:val="18"/>
              </w:rPr>
            </w:pPr>
            <w:r>
              <w:rPr>
                <w:rFonts w:ascii="Microsoft Sans Serif"/>
                <w:spacing w:val="-2"/>
                <w:sz w:val="18"/>
              </w:rPr>
              <w:t>1.096.866,00</w:t>
            </w:r>
          </w:p>
        </w:tc>
        <w:tc>
          <w:tcPr>
            <w:tcW w:w="795" w:type="dxa"/>
          </w:tcPr>
          <w:p>
            <w:pPr>
              <w:pStyle w:val="TableParagraph"/>
              <w:spacing w:line="184" w:lineRule="exact" w:before="201"/>
              <w:ind w:right="24"/>
              <w:jc w:val="right"/>
              <w:rPr>
                <w:rFonts w:ascii="Microsoft Sans Serif"/>
                <w:sz w:val="18"/>
              </w:rPr>
            </w:pPr>
            <w:r>
              <w:rPr>
                <w:rFonts w:ascii="Microsoft Sans Serif"/>
                <w:spacing w:val="-2"/>
                <w:sz w:val="18"/>
              </w:rPr>
              <w:t>105,00%</w:t>
            </w:r>
          </w:p>
        </w:tc>
        <w:tc>
          <w:tcPr>
            <w:tcW w:w="813" w:type="dxa"/>
          </w:tcPr>
          <w:p>
            <w:pPr>
              <w:pStyle w:val="TableParagraph"/>
              <w:spacing w:line="184" w:lineRule="exact" w:before="201"/>
              <w:ind w:left="25" w:right="12"/>
              <w:jc w:val="center"/>
              <w:rPr>
                <w:rFonts w:ascii="Microsoft Sans Serif"/>
                <w:sz w:val="18"/>
              </w:rPr>
            </w:pPr>
            <w:r>
              <w:rPr>
                <w:rFonts w:ascii="Microsoft Sans Serif"/>
                <w:spacing w:val="-2"/>
                <w:sz w:val="18"/>
              </w:rPr>
              <w:t>100,00%</w:t>
            </w:r>
          </w:p>
        </w:tc>
      </w:tr>
      <w:tr>
        <w:trPr>
          <w:trHeight w:val="202" w:hRule="atLeast"/>
        </w:trPr>
        <w:tc>
          <w:tcPr>
            <w:tcW w:w="3814" w:type="dxa"/>
            <w:shd w:val="clear" w:color="auto" w:fill="FFFFFF"/>
          </w:tcPr>
          <w:p>
            <w:pPr>
              <w:pStyle w:val="TableParagraph"/>
              <w:spacing w:line="183" w:lineRule="exact"/>
              <w:ind w:left="524"/>
              <w:rPr>
                <w:rFonts w:ascii="Microsoft Sans Serif"/>
                <w:sz w:val="18"/>
              </w:rPr>
            </w:pPr>
            <w:r>
              <w:rPr>
                <w:rFonts w:ascii="Microsoft Sans Serif"/>
                <w:sz w:val="18"/>
              </w:rPr>
              <w:t>vatrogasne</w:t>
            </w:r>
            <w:r>
              <w:rPr>
                <w:rFonts w:ascii="Microsoft Sans Serif"/>
                <w:spacing w:val="-7"/>
                <w:sz w:val="18"/>
              </w:rPr>
              <w:t> </w:t>
            </w:r>
            <w:r>
              <w:rPr>
                <w:rFonts w:ascii="Microsoft Sans Serif"/>
                <w:spacing w:val="-2"/>
                <w:sz w:val="18"/>
              </w:rPr>
              <w:t>postrojbe</w:t>
            </w:r>
          </w:p>
        </w:tc>
        <w:tc>
          <w:tcPr>
            <w:tcW w:w="1393" w:type="dxa"/>
          </w:tcPr>
          <w:p>
            <w:pPr>
              <w:pStyle w:val="TableParagraph"/>
              <w:rPr>
                <w:rFonts w:ascii="Times New Roman"/>
                <w:sz w:val="14"/>
              </w:rPr>
            </w:pPr>
          </w:p>
        </w:tc>
        <w:tc>
          <w:tcPr>
            <w:tcW w:w="1357" w:type="dxa"/>
          </w:tcPr>
          <w:p>
            <w:pPr>
              <w:pStyle w:val="TableParagraph"/>
              <w:rPr>
                <w:rFonts w:ascii="Times New Roman"/>
                <w:sz w:val="14"/>
              </w:rPr>
            </w:pPr>
          </w:p>
        </w:tc>
        <w:tc>
          <w:tcPr>
            <w:tcW w:w="1357" w:type="dxa"/>
          </w:tcPr>
          <w:p>
            <w:pPr>
              <w:pStyle w:val="TableParagraph"/>
              <w:rPr>
                <w:rFonts w:ascii="Times New Roman"/>
                <w:sz w:val="14"/>
              </w:rPr>
            </w:pPr>
          </w:p>
        </w:tc>
        <w:tc>
          <w:tcPr>
            <w:tcW w:w="1300" w:type="dxa"/>
          </w:tcPr>
          <w:p>
            <w:pPr>
              <w:pStyle w:val="TableParagraph"/>
              <w:rPr>
                <w:rFonts w:ascii="Times New Roman"/>
                <w:sz w:val="14"/>
              </w:rPr>
            </w:pPr>
          </w:p>
        </w:tc>
        <w:tc>
          <w:tcPr>
            <w:tcW w:w="795" w:type="dxa"/>
          </w:tcPr>
          <w:p>
            <w:pPr>
              <w:pStyle w:val="TableParagraph"/>
              <w:rPr>
                <w:rFonts w:ascii="Times New Roman"/>
                <w:sz w:val="14"/>
              </w:rPr>
            </w:pPr>
          </w:p>
        </w:tc>
        <w:tc>
          <w:tcPr>
            <w:tcW w:w="813" w:type="dxa"/>
          </w:tcPr>
          <w:p>
            <w:pPr>
              <w:pStyle w:val="TableParagraph"/>
              <w:rPr>
                <w:rFonts w:ascii="Times New Roman"/>
                <w:sz w:val="14"/>
              </w:rPr>
            </w:pPr>
          </w:p>
        </w:tc>
      </w:tr>
      <w:tr>
        <w:trPr>
          <w:trHeight w:val="244" w:hRule="atLeast"/>
        </w:trPr>
        <w:tc>
          <w:tcPr>
            <w:tcW w:w="3814" w:type="dxa"/>
          </w:tcPr>
          <w:p>
            <w:pPr>
              <w:pStyle w:val="TableParagraph"/>
              <w:spacing w:line="202" w:lineRule="exact"/>
              <w:ind w:left="524"/>
              <w:rPr>
                <w:rFonts w:ascii="Microsoft Sans Serif"/>
                <w:sz w:val="18"/>
              </w:rPr>
            </w:pPr>
            <w:r>
              <w:rPr>
                <w:rFonts w:ascii="Microsoft Sans Serif"/>
                <w:sz w:val="18"/>
              </w:rPr>
              <w:t>Izvor:</w:t>
            </w:r>
            <w:r>
              <w:rPr>
                <w:rFonts w:ascii="Microsoft Sans Serif"/>
                <w:spacing w:val="-7"/>
                <w:sz w:val="18"/>
              </w:rPr>
              <w:t> </w:t>
            </w:r>
            <w:r>
              <w:rPr>
                <w:rFonts w:ascii="Microsoft Sans Serif"/>
                <w:sz w:val="18"/>
              </w:rPr>
              <w:t>56</w:t>
            </w:r>
            <w:r>
              <w:rPr>
                <w:rFonts w:ascii="Microsoft Sans Serif"/>
                <w:spacing w:val="-3"/>
                <w:sz w:val="18"/>
              </w:rPr>
              <w:t> </w:t>
            </w:r>
            <w:r>
              <w:rPr>
                <w:rFonts w:ascii="Microsoft Sans Serif"/>
                <w:sz w:val="18"/>
              </w:rPr>
              <w:t>Sredstva</w:t>
            </w:r>
            <w:r>
              <w:rPr>
                <w:rFonts w:ascii="Microsoft Sans Serif"/>
                <w:spacing w:val="-3"/>
                <w:sz w:val="18"/>
              </w:rPr>
              <w:t> </w:t>
            </w:r>
            <w:r>
              <w:rPr>
                <w:rFonts w:ascii="Microsoft Sans Serif"/>
                <w:sz w:val="18"/>
              </w:rPr>
              <w:t>Europske</w:t>
            </w:r>
            <w:r>
              <w:rPr>
                <w:rFonts w:ascii="Microsoft Sans Serif"/>
                <w:spacing w:val="-3"/>
                <w:sz w:val="18"/>
              </w:rPr>
              <w:t> </w:t>
            </w:r>
            <w:r>
              <w:rPr>
                <w:rFonts w:ascii="Microsoft Sans Serif"/>
                <w:spacing w:val="-2"/>
                <w:sz w:val="18"/>
              </w:rPr>
              <w:t>unije</w:t>
            </w:r>
          </w:p>
        </w:tc>
        <w:tc>
          <w:tcPr>
            <w:tcW w:w="1393" w:type="dxa"/>
          </w:tcPr>
          <w:p>
            <w:pPr>
              <w:pStyle w:val="TableParagraph"/>
              <w:spacing w:line="202" w:lineRule="exact"/>
              <w:ind w:right="90"/>
              <w:jc w:val="right"/>
              <w:rPr>
                <w:rFonts w:ascii="Microsoft Sans Serif"/>
                <w:sz w:val="18"/>
              </w:rPr>
            </w:pPr>
            <w:r>
              <w:rPr>
                <w:rFonts w:ascii="Microsoft Sans Serif"/>
                <w:spacing w:val="-2"/>
                <w:sz w:val="18"/>
              </w:rPr>
              <w:t>3.474.009,94</w:t>
            </w:r>
          </w:p>
        </w:tc>
        <w:tc>
          <w:tcPr>
            <w:tcW w:w="1357" w:type="dxa"/>
          </w:tcPr>
          <w:p>
            <w:pPr>
              <w:pStyle w:val="TableParagraph"/>
              <w:spacing w:line="202" w:lineRule="exact"/>
              <w:ind w:right="82"/>
              <w:jc w:val="right"/>
              <w:rPr>
                <w:rFonts w:ascii="Microsoft Sans Serif"/>
                <w:sz w:val="18"/>
              </w:rPr>
            </w:pPr>
            <w:r>
              <w:rPr>
                <w:rFonts w:ascii="Microsoft Sans Serif"/>
                <w:spacing w:val="-2"/>
                <w:sz w:val="18"/>
              </w:rPr>
              <w:t>4.369.819,00</w:t>
            </w:r>
          </w:p>
        </w:tc>
        <w:tc>
          <w:tcPr>
            <w:tcW w:w="1357" w:type="dxa"/>
          </w:tcPr>
          <w:p>
            <w:pPr>
              <w:pStyle w:val="TableParagraph"/>
              <w:spacing w:line="202" w:lineRule="exact"/>
              <w:ind w:right="89"/>
              <w:jc w:val="right"/>
              <w:rPr>
                <w:rFonts w:ascii="Microsoft Sans Serif"/>
                <w:sz w:val="18"/>
              </w:rPr>
            </w:pPr>
            <w:r>
              <w:rPr>
                <w:rFonts w:ascii="Microsoft Sans Serif"/>
                <w:spacing w:val="-2"/>
                <w:sz w:val="18"/>
              </w:rPr>
              <w:t>4.369.819,00</w:t>
            </w:r>
          </w:p>
        </w:tc>
        <w:tc>
          <w:tcPr>
            <w:tcW w:w="1300" w:type="dxa"/>
          </w:tcPr>
          <w:p>
            <w:pPr>
              <w:pStyle w:val="TableParagraph"/>
              <w:spacing w:line="202" w:lineRule="exact"/>
              <w:ind w:right="24"/>
              <w:jc w:val="right"/>
              <w:rPr>
                <w:rFonts w:ascii="Microsoft Sans Serif"/>
                <w:sz w:val="18"/>
              </w:rPr>
            </w:pPr>
            <w:r>
              <w:rPr>
                <w:rFonts w:ascii="Microsoft Sans Serif"/>
                <w:spacing w:val="-2"/>
                <w:sz w:val="18"/>
              </w:rPr>
              <w:t>4.410.704,57</w:t>
            </w:r>
          </w:p>
        </w:tc>
        <w:tc>
          <w:tcPr>
            <w:tcW w:w="795" w:type="dxa"/>
          </w:tcPr>
          <w:p>
            <w:pPr>
              <w:pStyle w:val="TableParagraph"/>
              <w:spacing w:line="202" w:lineRule="exact"/>
              <w:ind w:right="24"/>
              <w:jc w:val="right"/>
              <w:rPr>
                <w:rFonts w:ascii="Microsoft Sans Serif"/>
                <w:sz w:val="18"/>
              </w:rPr>
            </w:pPr>
            <w:r>
              <w:rPr>
                <w:rFonts w:ascii="Microsoft Sans Serif"/>
                <w:spacing w:val="-2"/>
                <w:sz w:val="18"/>
              </w:rPr>
              <w:t>126,96%</w:t>
            </w:r>
          </w:p>
        </w:tc>
        <w:tc>
          <w:tcPr>
            <w:tcW w:w="813" w:type="dxa"/>
          </w:tcPr>
          <w:p>
            <w:pPr>
              <w:pStyle w:val="TableParagraph"/>
              <w:spacing w:line="202" w:lineRule="exact"/>
              <w:ind w:left="25" w:right="12"/>
              <w:jc w:val="center"/>
              <w:rPr>
                <w:rFonts w:ascii="Microsoft Sans Serif"/>
                <w:sz w:val="18"/>
              </w:rPr>
            </w:pPr>
            <w:r>
              <w:rPr>
                <w:rFonts w:ascii="Microsoft Sans Serif"/>
                <w:spacing w:val="-2"/>
                <w:sz w:val="18"/>
              </w:rPr>
              <w:t>100,94%</w:t>
            </w:r>
          </w:p>
        </w:tc>
      </w:tr>
      <w:tr>
        <w:trPr>
          <w:trHeight w:val="285" w:hRule="atLeast"/>
        </w:trPr>
        <w:tc>
          <w:tcPr>
            <w:tcW w:w="3814" w:type="dxa"/>
          </w:tcPr>
          <w:p>
            <w:pPr>
              <w:pStyle w:val="TableParagraph"/>
              <w:spacing w:before="39"/>
              <w:ind w:left="524"/>
              <w:rPr>
                <w:rFonts w:ascii="Microsoft Sans Serif"/>
                <w:sz w:val="18"/>
              </w:rPr>
            </w:pPr>
            <w:r>
              <w:rPr>
                <w:rFonts w:ascii="Microsoft Sans Serif"/>
                <w:sz w:val="18"/>
              </w:rPr>
              <w:t>Izvor:</w:t>
            </w:r>
            <w:r>
              <w:rPr>
                <w:rFonts w:ascii="Microsoft Sans Serif"/>
                <w:spacing w:val="-4"/>
                <w:sz w:val="18"/>
              </w:rPr>
              <w:t> </w:t>
            </w:r>
            <w:r>
              <w:rPr>
                <w:rFonts w:ascii="Microsoft Sans Serif"/>
                <w:sz w:val="18"/>
              </w:rPr>
              <w:t>6</w:t>
            </w:r>
            <w:r>
              <w:rPr>
                <w:rFonts w:ascii="Microsoft Sans Serif"/>
                <w:spacing w:val="-1"/>
                <w:sz w:val="18"/>
              </w:rPr>
              <w:t> </w:t>
            </w:r>
            <w:r>
              <w:rPr>
                <w:rFonts w:ascii="Microsoft Sans Serif"/>
                <w:spacing w:val="-2"/>
                <w:sz w:val="18"/>
              </w:rPr>
              <w:t>Donacije</w:t>
            </w:r>
          </w:p>
        </w:tc>
        <w:tc>
          <w:tcPr>
            <w:tcW w:w="1393" w:type="dxa"/>
          </w:tcPr>
          <w:p>
            <w:pPr>
              <w:pStyle w:val="TableParagraph"/>
              <w:spacing w:before="39"/>
              <w:ind w:right="90"/>
              <w:jc w:val="right"/>
              <w:rPr>
                <w:rFonts w:ascii="Microsoft Sans Serif"/>
                <w:sz w:val="18"/>
              </w:rPr>
            </w:pPr>
            <w:r>
              <w:rPr>
                <w:rFonts w:ascii="Microsoft Sans Serif"/>
                <w:spacing w:val="-2"/>
                <w:sz w:val="18"/>
              </w:rPr>
              <w:t>2.143.712,26</w:t>
            </w:r>
          </w:p>
        </w:tc>
        <w:tc>
          <w:tcPr>
            <w:tcW w:w="1357" w:type="dxa"/>
          </w:tcPr>
          <w:p>
            <w:pPr>
              <w:pStyle w:val="TableParagraph"/>
              <w:spacing w:before="39"/>
              <w:ind w:right="82"/>
              <w:jc w:val="right"/>
              <w:rPr>
                <w:rFonts w:ascii="Microsoft Sans Serif"/>
                <w:sz w:val="18"/>
              </w:rPr>
            </w:pPr>
            <w:r>
              <w:rPr>
                <w:rFonts w:ascii="Microsoft Sans Serif"/>
                <w:spacing w:val="-2"/>
                <w:sz w:val="18"/>
              </w:rPr>
              <w:t>175.536,00</w:t>
            </w:r>
          </w:p>
        </w:tc>
        <w:tc>
          <w:tcPr>
            <w:tcW w:w="1357" w:type="dxa"/>
          </w:tcPr>
          <w:p>
            <w:pPr>
              <w:pStyle w:val="TableParagraph"/>
              <w:spacing w:before="39"/>
              <w:ind w:right="89"/>
              <w:jc w:val="right"/>
              <w:rPr>
                <w:rFonts w:ascii="Microsoft Sans Serif"/>
                <w:sz w:val="18"/>
              </w:rPr>
            </w:pPr>
            <w:r>
              <w:rPr>
                <w:rFonts w:ascii="Microsoft Sans Serif"/>
                <w:spacing w:val="-2"/>
                <w:sz w:val="18"/>
              </w:rPr>
              <w:t>175.536,00</w:t>
            </w:r>
          </w:p>
        </w:tc>
        <w:tc>
          <w:tcPr>
            <w:tcW w:w="1300" w:type="dxa"/>
          </w:tcPr>
          <w:p>
            <w:pPr>
              <w:pStyle w:val="TableParagraph"/>
              <w:spacing w:before="39"/>
              <w:ind w:right="24"/>
              <w:jc w:val="right"/>
              <w:rPr>
                <w:rFonts w:ascii="Microsoft Sans Serif"/>
                <w:sz w:val="18"/>
              </w:rPr>
            </w:pPr>
            <w:r>
              <w:rPr>
                <w:rFonts w:ascii="Microsoft Sans Serif"/>
                <w:spacing w:val="-2"/>
                <w:sz w:val="18"/>
              </w:rPr>
              <w:t>214.215,39</w:t>
            </w:r>
          </w:p>
        </w:tc>
        <w:tc>
          <w:tcPr>
            <w:tcW w:w="795" w:type="dxa"/>
          </w:tcPr>
          <w:p>
            <w:pPr>
              <w:pStyle w:val="TableParagraph"/>
              <w:spacing w:before="39"/>
              <w:ind w:right="24"/>
              <w:jc w:val="right"/>
              <w:rPr>
                <w:rFonts w:ascii="Microsoft Sans Serif"/>
                <w:sz w:val="18"/>
              </w:rPr>
            </w:pPr>
            <w:r>
              <w:rPr>
                <w:rFonts w:ascii="Microsoft Sans Serif"/>
                <w:spacing w:val="-2"/>
                <w:sz w:val="18"/>
              </w:rPr>
              <w:t>9,99%</w:t>
            </w:r>
          </w:p>
        </w:tc>
        <w:tc>
          <w:tcPr>
            <w:tcW w:w="813" w:type="dxa"/>
          </w:tcPr>
          <w:p>
            <w:pPr>
              <w:pStyle w:val="TableParagraph"/>
              <w:spacing w:before="39"/>
              <w:ind w:left="25" w:right="12"/>
              <w:jc w:val="center"/>
              <w:rPr>
                <w:rFonts w:ascii="Microsoft Sans Serif"/>
                <w:sz w:val="18"/>
              </w:rPr>
            </w:pPr>
            <w:r>
              <w:rPr>
                <w:rFonts w:ascii="Microsoft Sans Serif"/>
                <w:spacing w:val="-2"/>
                <w:sz w:val="18"/>
              </w:rPr>
              <w:t>122,04%</w:t>
            </w:r>
          </w:p>
        </w:tc>
      </w:tr>
      <w:tr>
        <w:trPr>
          <w:trHeight w:val="285" w:hRule="atLeast"/>
        </w:trPr>
        <w:tc>
          <w:tcPr>
            <w:tcW w:w="3814" w:type="dxa"/>
          </w:tcPr>
          <w:p>
            <w:pPr>
              <w:pStyle w:val="TableParagraph"/>
              <w:spacing w:before="39"/>
              <w:ind w:left="524"/>
              <w:rPr>
                <w:rFonts w:ascii="Microsoft Sans Serif"/>
                <w:sz w:val="18"/>
              </w:rPr>
            </w:pPr>
            <w:r>
              <w:rPr>
                <w:rFonts w:ascii="Microsoft Sans Serif"/>
                <w:sz w:val="18"/>
              </w:rPr>
              <w:t>Izvor:</w:t>
            </w:r>
            <w:r>
              <w:rPr>
                <w:rFonts w:ascii="Microsoft Sans Serif"/>
                <w:spacing w:val="-5"/>
                <w:sz w:val="18"/>
              </w:rPr>
              <w:t> </w:t>
            </w:r>
            <w:r>
              <w:rPr>
                <w:rFonts w:ascii="Microsoft Sans Serif"/>
                <w:sz w:val="18"/>
              </w:rPr>
              <w:t>61</w:t>
            </w:r>
            <w:r>
              <w:rPr>
                <w:rFonts w:ascii="Microsoft Sans Serif"/>
                <w:spacing w:val="-1"/>
                <w:sz w:val="18"/>
              </w:rPr>
              <w:t> </w:t>
            </w:r>
            <w:r>
              <w:rPr>
                <w:rFonts w:ascii="Microsoft Sans Serif"/>
                <w:spacing w:val="-2"/>
                <w:sz w:val="18"/>
              </w:rPr>
              <w:t>Donacije</w:t>
            </w:r>
          </w:p>
        </w:tc>
        <w:tc>
          <w:tcPr>
            <w:tcW w:w="1393" w:type="dxa"/>
          </w:tcPr>
          <w:p>
            <w:pPr>
              <w:pStyle w:val="TableParagraph"/>
              <w:spacing w:before="39"/>
              <w:ind w:right="90"/>
              <w:jc w:val="right"/>
              <w:rPr>
                <w:rFonts w:ascii="Microsoft Sans Serif"/>
                <w:sz w:val="18"/>
              </w:rPr>
            </w:pPr>
            <w:r>
              <w:rPr>
                <w:rFonts w:ascii="Microsoft Sans Serif"/>
                <w:spacing w:val="-2"/>
                <w:sz w:val="18"/>
              </w:rPr>
              <w:t>2.143.712,26</w:t>
            </w:r>
          </w:p>
        </w:tc>
        <w:tc>
          <w:tcPr>
            <w:tcW w:w="1357" w:type="dxa"/>
          </w:tcPr>
          <w:p>
            <w:pPr>
              <w:pStyle w:val="TableParagraph"/>
              <w:spacing w:before="39"/>
              <w:ind w:right="82"/>
              <w:jc w:val="right"/>
              <w:rPr>
                <w:rFonts w:ascii="Microsoft Sans Serif"/>
                <w:sz w:val="18"/>
              </w:rPr>
            </w:pPr>
            <w:r>
              <w:rPr>
                <w:rFonts w:ascii="Microsoft Sans Serif"/>
                <w:spacing w:val="-2"/>
                <w:sz w:val="18"/>
              </w:rPr>
              <w:t>175.536,00</w:t>
            </w:r>
          </w:p>
        </w:tc>
        <w:tc>
          <w:tcPr>
            <w:tcW w:w="1357" w:type="dxa"/>
          </w:tcPr>
          <w:p>
            <w:pPr>
              <w:pStyle w:val="TableParagraph"/>
              <w:spacing w:before="39"/>
              <w:ind w:right="89"/>
              <w:jc w:val="right"/>
              <w:rPr>
                <w:rFonts w:ascii="Microsoft Sans Serif"/>
                <w:sz w:val="18"/>
              </w:rPr>
            </w:pPr>
            <w:r>
              <w:rPr>
                <w:rFonts w:ascii="Microsoft Sans Serif"/>
                <w:spacing w:val="-2"/>
                <w:sz w:val="18"/>
              </w:rPr>
              <w:t>175.536,00</w:t>
            </w:r>
          </w:p>
        </w:tc>
        <w:tc>
          <w:tcPr>
            <w:tcW w:w="1300" w:type="dxa"/>
          </w:tcPr>
          <w:p>
            <w:pPr>
              <w:pStyle w:val="TableParagraph"/>
              <w:spacing w:before="39"/>
              <w:ind w:right="24"/>
              <w:jc w:val="right"/>
              <w:rPr>
                <w:rFonts w:ascii="Microsoft Sans Serif"/>
                <w:sz w:val="18"/>
              </w:rPr>
            </w:pPr>
            <w:r>
              <w:rPr>
                <w:rFonts w:ascii="Microsoft Sans Serif"/>
                <w:spacing w:val="-2"/>
                <w:sz w:val="18"/>
              </w:rPr>
              <w:t>214.215,39</w:t>
            </w:r>
          </w:p>
        </w:tc>
        <w:tc>
          <w:tcPr>
            <w:tcW w:w="795" w:type="dxa"/>
          </w:tcPr>
          <w:p>
            <w:pPr>
              <w:pStyle w:val="TableParagraph"/>
              <w:spacing w:before="39"/>
              <w:ind w:right="24"/>
              <w:jc w:val="right"/>
              <w:rPr>
                <w:rFonts w:ascii="Microsoft Sans Serif"/>
                <w:sz w:val="18"/>
              </w:rPr>
            </w:pPr>
            <w:r>
              <w:rPr>
                <w:rFonts w:ascii="Microsoft Sans Serif"/>
                <w:spacing w:val="-2"/>
                <w:sz w:val="18"/>
              </w:rPr>
              <w:t>9,99%</w:t>
            </w:r>
          </w:p>
        </w:tc>
        <w:tc>
          <w:tcPr>
            <w:tcW w:w="813" w:type="dxa"/>
          </w:tcPr>
          <w:p>
            <w:pPr>
              <w:pStyle w:val="TableParagraph"/>
              <w:spacing w:before="39"/>
              <w:ind w:left="25" w:right="12"/>
              <w:jc w:val="center"/>
              <w:rPr>
                <w:rFonts w:ascii="Microsoft Sans Serif"/>
                <w:sz w:val="18"/>
              </w:rPr>
            </w:pPr>
            <w:r>
              <w:rPr>
                <w:rFonts w:ascii="Microsoft Sans Serif"/>
                <w:spacing w:val="-2"/>
                <w:sz w:val="18"/>
              </w:rPr>
              <w:t>122,04%</w:t>
            </w:r>
          </w:p>
        </w:tc>
      </w:tr>
      <w:tr>
        <w:trPr>
          <w:trHeight w:val="277" w:hRule="atLeast"/>
        </w:trPr>
        <w:tc>
          <w:tcPr>
            <w:tcW w:w="3814" w:type="dxa"/>
          </w:tcPr>
          <w:p>
            <w:pPr>
              <w:pStyle w:val="TableParagraph"/>
              <w:spacing w:before="39"/>
              <w:ind w:left="524"/>
              <w:rPr>
                <w:rFonts w:ascii="Microsoft Sans Serif"/>
                <w:sz w:val="18"/>
              </w:rPr>
            </w:pPr>
            <w:r>
              <w:rPr>
                <w:rFonts w:ascii="Microsoft Sans Serif"/>
                <w:sz w:val="18"/>
              </w:rPr>
              <w:t>Izvor:</w:t>
            </w:r>
            <w:r>
              <w:rPr>
                <w:rFonts w:ascii="Microsoft Sans Serif"/>
                <w:spacing w:val="-4"/>
                <w:sz w:val="18"/>
              </w:rPr>
              <w:t> </w:t>
            </w:r>
            <w:r>
              <w:rPr>
                <w:rFonts w:ascii="Microsoft Sans Serif"/>
                <w:sz w:val="18"/>
              </w:rPr>
              <w:t>4</w:t>
            </w:r>
            <w:r>
              <w:rPr>
                <w:rFonts w:ascii="Microsoft Sans Serif"/>
                <w:spacing w:val="-3"/>
                <w:sz w:val="18"/>
              </w:rPr>
              <w:t> </w:t>
            </w:r>
            <w:r>
              <w:rPr>
                <w:rFonts w:ascii="Microsoft Sans Serif"/>
                <w:sz w:val="18"/>
              </w:rPr>
              <w:t>Prihodi</w:t>
            </w:r>
            <w:r>
              <w:rPr>
                <w:rFonts w:ascii="Microsoft Sans Serif"/>
                <w:spacing w:val="-3"/>
                <w:sz w:val="18"/>
              </w:rPr>
              <w:t> </w:t>
            </w:r>
            <w:r>
              <w:rPr>
                <w:rFonts w:ascii="Microsoft Sans Serif"/>
                <w:sz w:val="18"/>
              </w:rPr>
              <w:t>za</w:t>
            </w:r>
            <w:r>
              <w:rPr>
                <w:rFonts w:ascii="Microsoft Sans Serif"/>
                <w:spacing w:val="-3"/>
                <w:sz w:val="18"/>
              </w:rPr>
              <w:t> </w:t>
            </w:r>
            <w:r>
              <w:rPr>
                <w:rFonts w:ascii="Microsoft Sans Serif"/>
                <w:sz w:val="18"/>
              </w:rPr>
              <w:t>posebne</w:t>
            </w:r>
            <w:r>
              <w:rPr>
                <w:rFonts w:ascii="Microsoft Sans Serif"/>
                <w:spacing w:val="-3"/>
                <w:sz w:val="18"/>
              </w:rPr>
              <w:t> </w:t>
            </w:r>
            <w:r>
              <w:rPr>
                <w:rFonts w:ascii="Microsoft Sans Serif"/>
                <w:spacing w:val="-2"/>
                <w:sz w:val="18"/>
              </w:rPr>
              <w:t>namjene</w:t>
            </w:r>
          </w:p>
        </w:tc>
        <w:tc>
          <w:tcPr>
            <w:tcW w:w="1393" w:type="dxa"/>
          </w:tcPr>
          <w:p>
            <w:pPr>
              <w:pStyle w:val="TableParagraph"/>
              <w:spacing w:before="39"/>
              <w:ind w:right="90"/>
              <w:jc w:val="right"/>
              <w:rPr>
                <w:rFonts w:ascii="Microsoft Sans Serif"/>
                <w:sz w:val="18"/>
              </w:rPr>
            </w:pPr>
            <w:r>
              <w:rPr>
                <w:rFonts w:ascii="Microsoft Sans Serif"/>
                <w:spacing w:val="-2"/>
                <w:sz w:val="18"/>
              </w:rPr>
              <w:t>10.991.042,62</w:t>
            </w:r>
          </w:p>
        </w:tc>
        <w:tc>
          <w:tcPr>
            <w:tcW w:w="1357" w:type="dxa"/>
          </w:tcPr>
          <w:p>
            <w:pPr>
              <w:pStyle w:val="TableParagraph"/>
              <w:spacing w:before="39"/>
              <w:ind w:right="82"/>
              <w:jc w:val="right"/>
              <w:rPr>
                <w:rFonts w:ascii="Microsoft Sans Serif"/>
                <w:sz w:val="18"/>
              </w:rPr>
            </w:pPr>
            <w:r>
              <w:rPr>
                <w:rFonts w:ascii="Microsoft Sans Serif"/>
                <w:spacing w:val="-2"/>
                <w:sz w:val="18"/>
              </w:rPr>
              <w:t>11.064.596,00</w:t>
            </w:r>
          </w:p>
        </w:tc>
        <w:tc>
          <w:tcPr>
            <w:tcW w:w="1357" w:type="dxa"/>
          </w:tcPr>
          <w:p>
            <w:pPr>
              <w:pStyle w:val="TableParagraph"/>
              <w:spacing w:before="39"/>
              <w:ind w:right="89"/>
              <w:jc w:val="right"/>
              <w:rPr>
                <w:rFonts w:ascii="Microsoft Sans Serif"/>
                <w:sz w:val="18"/>
              </w:rPr>
            </w:pPr>
            <w:r>
              <w:rPr>
                <w:rFonts w:ascii="Microsoft Sans Serif"/>
                <w:spacing w:val="-2"/>
                <w:sz w:val="18"/>
              </w:rPr>
              <w:t>11.064.596,00</w:t>
            </w:r>
          </w:p>
        </w:tc>
        <w:tc>
          <w:tcPr>
            <w:tcW w:w="1300" w:type="dxa"/>
          </w:tcPr>
          <w:p>
            <w:pPr>
              <w:pStyle w:val="TableParagraph"/>
              <w:spacing w:before="39"/>
              <w:ind w:right="24"/>
              <w:jc w:val="right"/>
              <w:rPr>
                <w:rFonts w:ascii="Microsoft Sans Serif"/>
                <w:sz w:val="18"/>
              </w:rPr>
            </w:pPr>
            <w:r>
              <w:rPr>
                <w:rFonts w:ascii="Microsoft Sans Serif"/>
                <w:spacing w:val="-2"/>
                <w:sz w:val="18"/>
              </w:rPr>
              <w:t>11.508.383,19</w:t>
            </w:r>
          </w:p>
        </w:tc>
        <w:tc>
          <w:tcPr>
            <w:tcW w:w="795" w:type="dxa"/>
          </w:tcPr>
          <w:p>
            <w:pPr>
              <w:pStyle w:val="TableParagraph"/>
              <w:spacing w:before="39"/>
              <w:ind w:right="24"/>
              <w:jc w:val="right"/>
              <w:rPr>
                <w:rFonts w:ascii="Microsoft Sans Serif"/>
                <w:sz w:val="18"/>
              </w:rPr>
            </w:pPr>
            <w:r>
              <w:rPr>
                <w:rFonts w:ascii="Microsoft Sans Serif"/>
                <w:spacing w:val="-2"/>
                <w:sz w:val="18"/>
              </w:rPr>
              <w:t>104,71%</w:t>
            </w:r>
          </w:p>
        </w:tc>
        <w:tc>
          <w:tcPr>
            <w:tcW w:w="813" w:type="dxa"/>
          </w:tcPr>
          <w:p>
            <w:pPr>
              <w:pStyle w:val="TableParagraph"/>
              <w:spacing w:before="39"/>
              <w:ind w:left="25" w:right="12"/>
              <w:jc w:val="center"/>
              <w:rPr>
                <w:rFonts w:ascii="Microsoft Sans Serif"/>
                <w:sz w:val="18"/>
              </w:rPr>
            </w:pPr>
            <w:r>
              <w:rPr>
                <w:rFonts w:ascii="Microsoft Sans Serif"/>
                <w:spacing w:val="-2"/>
                <w:sz w:val="18"/>
              </w:rPr>
              <w:t>104,01%</w:t>
            </w:r>
          </w:p>
        </w:tc>
      </w:tr>
      <w:tr>
        <w:trPr>
          <w:trHeight w:val="277" w:hRule="atLeast"/>
        </w:trPr>
        <w:tc>
          <w:tcPr>
            <w:tcW w:w="3814" w:type="dxa"/>
          </w:tcPr>
          <w:p>
            <w:pPr>
              <w:pStyle w:val="TableParagraph"/>
              <w:spacing w:before="31"/>
              <w:ind w:left="524"/>
              <w:rPr>
                <w:rFonts w:ascii="Microsoft Sans Serif"/>
                <w:sz w:val="18"/>
              </w:rPr>
            </w:pPr>
            <w:r>
              <w:rPr>
                <w:rFonts w:ascii="Microsoft Sans Serif"/>
                <w:sz w:val="18"/>
              </w:rPr>
              <w:t>Izvor:</w:t>
            </w:r>
            <w:r>
              <w:rPr>
                <w:rFonts w:ascii="Microsoft Sans Serif"/>
                <w:spacing w:val="-7"/>
                <w:sz w:val="18"/>
              </w:rPr>
              <w:t> </w:t>
            </w:r>
            <w:r>
              <w:rPr>
                <w:rFonts w:ascii="Microsoft Sans Serif"/>
                <w:sz w:val="18"/>
              </w:rPr>
              <w:t>41</w:t>
            </w:r>
            <w:r>
              <w:rPr>
                <w:rFonts w:ascii="Microsoft Sans Serif"/>
                <w:spacing w:val="-7"/>
                <w:sz w:val="18"/>
              </w:rPr>
              <w:t> </w:t>
            </w:r>
            <w:r>
              <w:rPr>
                <w:rFonts w:ascii="Microsoft Sans Serif"/>
                <w:sz w:val="18"/>
              </w:rPr>
              <w:t>Komunalna</w:t>
            </w:r>
            <w:r>
              <w:rPr>
                <w:rFonts w:ascii="Microsoft Sans Serif"/>
                <w:spacing w:val="-6"/>
                <w:sz w:val="18"/>
              </w:rPr>
              <w:t> </w:t>
            </w:r>
            <w:r>
              <w:rPr>
                <w:rFonts w:ascii="Microsoft Sans Serif"/>
                <w:spacing w:val="-2"/>
                <w:sz w:val="18"/>
              </w:rPr>
              <w:t>naknada</w:t>
            </w:r>
          </w:p>
        </w:tc>
        <w:tc>
          <w:tcPr>
            <w:tcW w:w="1393" w:type="dxa"/>
          </w:tcPr>
          <w:p>
            <w:pPr>
              <w:pStyle w:val="TableParagraph"/>
              <w:spacing w:before="31"/>
              <w:ind w:right="90"/>
              <w:jc w:val="right"/>
              <w:rPr>
                <w:rFonts w:ascii="Microsoft Sans Serif"/>
                <w:sz w:val="18"/>
              </w:rPr>
            </w:pPr>
            <w:r>
              <w:rPr>
                <w:rFonts w:ascii="Microsoft Sans Serif"/>
                <w:spacing w:val="-2"/>
                <w:sz w:val="18"/>
              </w:rPr>
              <w:t>5.856.763,08</w:t>
            </w:r>
          </w:p>
        </w:tc>
        <w:tc>
          <w:tcPr>
            <w:tcW w:w="1357" w:type="dxa"/>
          </w:tcPr>
          <w:p>
            <w:pPr>
              <w:pStyle w:val="TableParagraph"/>
              <w:spacing w:before="31"/>
              <w:ind w:right="82"/>
              <w:jc w:val="right"/>
              <w:rPr>
                <w:rFonts w:ascii="Microsoft Sans Serif"/>
                <w:sz w:val="18"/>
              </w:rPr>
            </w:pPr>
            <w:r>
              <w:rPr>
                <w:rFonts w:ascii="Microsoft Sans Serif"/>
                <w:spacing w:val="-2"/>
                <w:sz w:val="18"/>
              </w:rPr>
              <w:t>5.691.707,00</w:t>
            </w:r>
          </w:p>
        </w:tc>
        <w:tc>
          <w:tcPr>
            <w:tcW w:w="1357" w:type="dxa"/>
          </w:tcPr>
          <w:p>
            <w:pPr>
              <w:pStyle w:val="TableParagraph"/>
              <w:spacing w:before="31"/>
              <w:ind w:right="89"/>
              <w:jc w:val="right"/>
              <w:rPr>
                <w:rFonts w:ascii="Microsoft Sans Serif"/>
                <w:sz w:val="18"/>
              </w:rPr>
            </w:pPr>
            <w:r>
              <w:rPr>
                <w:rFonts w:ascii="Microsoft Sans Serif"/>
                <w:spacing w:val="-2"/>
                <w:sz w:val="18"/>
              </w:rPr>
              <w:t>5.691.707,00</w:t>
            </w:r>
          </w:p>
        </w:tc>
        <w:tc>
          <w:tcPr>
            <w:tcW w:w="1300" w:type="dxa"/>
          </w:tcPr>
          <w:p>
            <w:pPr>
              <w:pStyle w:val="TableParagraph"/>
              <w:spacing w:before="31"/>
              <w:ind w:right="24"/>
              <w:jc w:val="right"/>
              <w:rPr>
                <w:rFonts w:ascii="Microsoft Sans Serif"/>
                <w:sz w:val="18"/>
              </w:rPr>
            </w:pPr>
            <w:r>
              <w:rPr>
                <w:rFonts w:ascii="Microsoft Sans Serif"/>
                <w:spacing w:val="-2"/>
                <w:sz w:val="18"/>
              </w:rPr>
              <w:t>6.062.985,64</w:t>
            </w:r>
          </w:p>
        </w:tc>
        <w:tc>
          <w:tcPr>
            <w:tcW w:w="795" w:type="dxa"/>
          </w:tcPr>
          <w:p>
            <w:pPr>
              <w:pStyle w:val="TableParagraph"/>
              <w:spacing w:before="31"/>
              <w:ind w:right="24"/>
              <w:jc w:val="right"/>
              <w:rPr>
                <w:rFonts w:ascii="Microsoft Sans Serif"/>
                <w:sz w:val="18"/>
              </w:rPr>
            </w:pPr>
            <w:r>
              <w:rPr>
                <w:rFonts w:ascii="Microsoft Sans Serif"/>
                <w:spacing w:val="-2"/>
                <w:sz w:val="18"/>
              </w:rPr>
              <w:t>103,52%</w:t>
            </w:r>
          </w:p>
        </w:tc>
        <w:tc>
          <w:tcPr>
            <w:tcW w:w="813" w:type="dxa"/>
          </w:tcPr>
          <w:p>
            <w:pPr>
              <w:pStyle w:val="TableParagraph"/>
              <w:spacing w:before="31"/>
              <w:ind w:left="25" w:right="12"/>
              <w:jc w:val="center"/>
              <w:rPr>
                <w:rFonts w:ascii="Microsoft Sans Serif"/>
                <w:sz w:val="18"/>
              </w:rPr>
            </w:pPr>
            <w:r>
              <w:rPr>
                <w:rFonts w:ascii="Microsoft Sans Serif"/>
                <w:spacing w:val="-2"/>
                <w:sz w:val="18"/>
              </w:rPr>
              <w:t>106,52%</w:t>
            </w:r>
          </w:p>
        </w:tc>
      </w:tr>
      <w:tr>
        <w:trPr>
          <w:trHeight w:val="267" w:hRule="atLeast"/>
        </w:trPr>
        <w:tc>
          <w:tcPr>
            <w:tcW w:w="3814" w:type="dxa"/>
          </w:tcPr>
          <w:p>
            <w:pPr>
              <w:pStyle w:val="TableParagraph"/>
              <w:spacing w:before="39"/>
              <w:ind w:left="524"/>
              <w:rPr>
                <w:rFonts w:ascii="Microsoft Sans Serif"/>
                <w:sz w:val="18"/>
              </w:rPr>
            </w:pPr>
            <w:r>
              <w:rPr>
                <w:rFonts w:ascii="Microsoft Sans Serif"/>
                <w:sz w:val="18"/>
              </w:rPr>
              <w:t>Izvor:</w:t>
            </w:r>
            <w:r>
              <w:rPr>
                <w:rFonts w:ascii="Microsoft Sans Serif"/>
                <w:spacing w:val="-7"/>
                <w:sz w:val="18"/>
              </w:rPr>
              <w:t> </w:t>
            </w:r>
            <w:r>
              <w:rPr>
                <w:rFonts w:ascii="Microsoft Sans Serif"/>
                <w:sz w:val="18"/>
              </w:rPr>
              <w:t>42</w:t>
            </w:r>
            <w:r>
              <w:rPr>
                <w:rFonts w:ascii="Microsoft Sans Serif"/>
                <w:spacing w:val="-6"/>
                <w:sz w:val="18"/>
              </w:rPr>
              <w:t> </w:t>
            </w:r>
            <w:r>
              <w:rPr>
                <w:rFonts w:ascii="Microsoft Sans Serif"/>
                <w:sz w:val="18"/>
              </w:rPr>
              <w:t>Komunalni</w:t>
            </w:r>
            <w:r>
              <w:rPr>
                <w:rFonts w:ascii="Microsoft Sans Serif"/>
                <w:spacing w:val="-6"/>
                <w:sz w:val="18"/>
              </w:rPr>
              <w:t> </w:t>
            </w:r>
            <w:r>
              <w:rPr>
                <w:rFonts w:ascii="Microsoft Sans Serif"/>
                <w:spacing w:val="-2"/>
                <w:sz w:val="18"/>
              </w:rPr>
              <w:t>doprinos</w:t>
            </w:r>
          </w:p>
        </w:tc>
        <w:tc>
          <w:tcPr>
            <w:tcW w:w="1393" w:type="dxa"/>
          </w:tcPr>
          <w:p>
            <w:pPr>
              <w:pStyle w:val="TableParagraph"/>
              <w:spacing w:before="39"/>
              <w:ind w:right="90"/>
              <w:jc w:val="right"/>
              <w:rPr>
                <w:rFonts w:ascii="Microsoft Sans Serif"/>
                <w:sz w:val="18"/>
              </w:rPr>
            </w:pPr>
            <w:r>
              <w:rPr>
                <w:rFonts w:ascii="Microsoft Sans Serif"/>
                <w:spacing w:val="-2"/>
                <w:sz w:val="18"/>
              </w:rPr>
              <w:t>1.704.882,87</w:t>
            </w:r>
          </w:p>
        </w:tc>
        <w:tc>
          <w:tcPr>
            <w:tcW w:w="1357" w:type="dxa"/>
          </w:tcPr>
          <w:p>
            <w:pPr>
              <w:pStyle w:val="TableParagraph"/>
              <w:spacing w:before="39"/>
              <w:ind w:right="82"/>
              <w:jc w:val="right"/>
              <w:rPr>
                <w:rFonts w:ascii="Microsoft Sans Serif"/>
                <w:sz w:val="18"/>
              </w:rPr>
            </w:pPr>
            <w:r>
              <w:rPr>
                <w:rFonts w:ascii="Microsoft Sans Serif"/>
                <w:spacing w:val="-2"/>
                <w:sz w:val="18"/>
              </w:rPr>
              <w:t>1.523.207,00</w:t>
            </w:r>
          </w:p>
        </w:tc>
        <w:tc>
          <w:tcPr>
            <w:tcW w:w="1357" w:type="dxa"/>
          </w:tcPr>
          <w:p>
            <w:pPr>
              <w:pStyle w:val="TableParagraph"/>
              <w:spacing w:before="39"/>
              <w:ind w:right="89"/>
              <w:jc w:val="right"/>
              <w:rPr>
                <w:rFonts w:ascii="Microsoft Sans Serif"/>
                <w:sz w:val="18"/>
              </w:rPr>
            </w:pPr>
            <w:r>
              <w:rPr>
                <w:rFonts w:ascii="Microsoft Sans Serif"/>
                <w:spacing w:val="-2"/>
                <w:sz w:val="18"/>
              </w:rPr>
              <w:t>1.523.207,00</w:t>
            </w:r>
          </w:p>
        </w:tc>
        <w:tc>
          <w:tcPr>
            <w:tcW w:w="1300" w:type="dxa"/>
          </w:tcPr>
          <w:p>
            <w:pPr>
              <w:pStyle w:val="TableParagraph"/>
              <w:spacing w:before="39"/>
              <w:ind w:right="24"/>
              <w:jc w:val="right"/>
              <w:rPr>
                <w:rFonts w:ascii="Microsoft Sans Serif"/>
                <w:sz w:val="18"/>
              </w:rPr>
            </w:pPr>
            <w:r>
              <w:rPr>
                <w:rFonts w:ascii="Microsoft Sans Serif"/>
                <w:spacing w:val="-2"/>
                <w:sz w:val="18"/>
              </w:rPr>
              <w:t>1.584.819,76</w:t>
            </w:r>
          </w:p>
        </w:tc>
        <w:tc>
          <w:tcPr>
            <w:tcW w:w="795" w:type="dxa"/>
          </w:tcPr>
          <w:p>
            <w:pPr>
              <w:pStyle w:val="TableParagraph"/>
              <w:spacing w:before="39"/>
              <w:ind w:right="24"/>
              <w:jc w:val="right"/>
              <w:rPr>
                <w:rFonts w:ascii="Microsoft Sans Serif"/>
                <w:sz w:val="18"/>
              </w:rPr>
            </w:pPr>
            <w:r>
              <w:rPr>
                <w:rFonts w:ascii="Microsoft Sans Serif"/>
                <w:spacing w:val="-2"/>
                <w:sz w:val="18"/>
              </w:rPr>
              <w:t>92,96%</w:t>
            </w:r>
          </w:p>
        </w:tc>
        <w:tc>
          <w:tcPr>
            <w:tcW w:w="813" w:type="dxa"/>
          </w:tcPr>
          <w:p>
            <w:pPr>
              <w:pStyle w:val="TableParagraph"/>
              <w:spacing w:before="39"/>
              <w:ind w:left="25" w:right="12"/>
              <w:jc w:val="center"/>
              <w:rPr>
                <w:rFonts w:ascii="Microsoft Sans Serif"/>
                <w:sz w:val="18"/>
              </w:rPr>
            </w:pPr>
            <w:r>
              <w:rPr>
                <w:rFonts w:ascii="Microsoft Sans Serif"/>
                <w:spacing w:val="-2"/>
                <w:sz w:val="18"/>
              </w:rPr>
              <w:t>104,04%</w:t>
            </w:r>
          </w:p>
        </w:tc>
      </w:tr>
      <w:tr>
        <w:trPr>
          <w:trHeight w:val="322" w:hRule="atLeast"/>
        </w:trPr>
        <w:tc>
          <w:tcPr>
            <w:tcW w:w="3814" w:type="dxa"/>
          </w:tcPr>
          <w:p>
            <w:pPr>
              <w:pStyle w:val="TableParagraph"/>
              <w:spacing w:before="56"/>
              <w:ind w:left="524"/>
              <w:rPr>
                <w:rFonts w:ascii="Microsoft Sans Serif" w:hAnsi="Microsoft Sans Serif"/>
                <w:sz w:val="18"/>
              </w:rPr>
            </w:pPr>
            <w:r>
              <w:rPr>
                <w:rFonts w:ascii="Microsoft Sans Serif" w:hAnsi="Microsoft Sans Serif"/>
                <w:sz w:val="18"/>
              </w:rPr>
              <w:t>Izvor:</w:t>
            </w:r>
            <w:r>
              <w:rPr>
                <w:rFonts w:ascii="Microsoft Sans Serif" w:hAnsi="Microsoft Sans Serif"/>
                <w:spacing w:val="-7"/>
                <w:sz w:val="18"/>
              </w:rPr>
              <w:t> </w:t>
            </w:r>
            <w:r>
              <w:rPr>
                <w:rFonts w:ascii="Microsoft Sans Serif" w:hAnsi="Microsoft Sans Serif"/>
                <w:sz w:val="18"/>
              </w:rPr>
              <w:t>43</w:t>
            </w:r>
            <w:r>
              <w:rPr>
                <w:rFonts w:ascii="Microsoft Sans Serif" w:hAnsi="Microsoft Sans Serif"/>
                <w:spacing w:val="-5"/>
                <w:sz w:val="18"/>
              </w:rPr>
              <w:t> </w:t>
            </w:r>
            <w:r>
              <w:rPr>
                <w:rFonts w:ascii="Microsoft Sans Serif" w:hAnsi="Microsoft Sans Serif"/>
                <w:sz w:val="18"/>
              </w:rPr>
              <w:t>Spomenička</w:t>
            </w:r>
            <w:r>
              <w:rPr>
                <w:rFonts w:ascii="Microsoft Sans Serif" w:hAnsi="Microsoft Sans Serif"/>
                <w:spacing w:val="-6"/>
                <w:sz w:val="18"/>
              </w:rPr>
              <w:t> </w:t>
            </w:r>
            <w:r>
              <w:rPr>
                <w:rFonts w:ascii="Microsoft Sans Serif" w:hAnsi="Microsoft Sans Serif"/>
                <w:spacing w:val="-2"/>
                <w:sz w:val="18"/>
              </w:rPr>
              <w:t>renta</w:t>
            </w:r>
          </w:p>
        </w:tc>
        <w:tc>
          <w:tcPr>
            <w:tcW w:w="1393" w:type="dxa"/>
          </w:tcPr>
          <w:p>
            <w:pPr>
              <w:pStyle w:val="TableParagraph"/>
              <w:spacing w:before="56"/>
              <w:ind w:right="90"/>
              <w:jc w:val="right"/>
              <w:rPr>
                <w:rFonts w:ascii="Microsoft Sans Serif"/>
                <w:sz w:val="18"/>
              </w:rPr>
            </w:pPr>
            <w:r>
              <w:rPr>
                <w:rFonts w:ascii="Microsoft Sans Serif"/>
                <w:spacing w:val="-2"/>
                <w:sz w:val="18"/>
              </w:rPr>
              <w:t>49.433,75</w:t>
            </w:r>
          </w:p>
        </w:tc>
        <w:tc>
          <w:tcPr>
            <w:tcW w:w="1357" w:type="dxa"/>
          </w:tcPr>
          <w:p>
            <w:pPr>
              <w:pStyle w:val="TableParagraph"/>
              <w:spacing w:before="56"/>
              <w:ind w:right="82"/>
              <w:jc w:val="right"/>
              <w:rPr>
                <w:rFonts w:ascii="Microsoft Sans Serif"/>
                <w:sz w:val="18"/>
              </w:rPr>
            </w:pPr>
            <w:r>
              <w:rPr>
                <w:rFonts w:ascii="Microsoft Sans Serif"/>
                <w:spacing w:val="-2"/>
                <w:sz w:val="18"/>
              </w:rPr>
              <w:t>40.000,00</w:t>
            </w:r>
          </w:p>
        </w:tc>
        <w:tc>
          <w:tcPr>
            <w:tcW w:w="1357" w:type="dxa"/>
          </w:tcPr>
          <w:p>
            <w:pPr>
              <w:pStyle w:val="TableParagraph"/>
              <w:spacing w:before="56"/>
              <w:ind w:right="89"/>
              <w:jc w:val="right"/>
              <w:rPr>
                <w:rFonts w:ascii="Microsoft Sans Serif"/>
                <w:sz w:val="18"/>
              </w:rPr>
            </w:pPr>
            <w:r>
              <w:rPr>
                <w:rFonts w:ascii="Microsoft Sans Serif"/>
                <w:spacing w:val="-2"/>
                <w:sz w:val="18"/>
              </w:rPr>
              <w:t>40.000,00</w:t>
            </w:r>
          </w:p>
        </w:tc>
        <w:tc>
          <w:tcPr>
            <w:tcW w:w="1300" w:type="dxa"/>
          </w:tcPr>
          <w:p>
            <w:pPr>
              <w:pStyle w:val="TableParagraph"/>
              <w:spacing w:before="56"/>
              <w:ind w:right="24"/>
              <w:jc w:val="right"/>
              <w:rPr>
                <w:rFonts w:ascii="Microsoft Sans Serif"/>
                <w:sz w:val="18"/>
              </w:rPr>
            </w:pPr>
            <w:r>
              <w:rPr>
                <w:rFonts w:ascii="Microsoft Sans Serif"/>
                <w:spacing w:val="-2"/>
                <w:sz w:val="18"/>
              </w:rPr>
              <w:t>40.259,47</w:t>
            </w:r>
          </w:p>
        </w:tc>
        <w:tc>
          <w:tcPr>
            <w:tcW w:w="795" w:type="dxa"/>
          </w:tcPr>
          <w:p>
            <w:pPr>
              <w:pStyle w:val="TableParagraph"/>
              <w:spacing w:before="56"/>
              <w:ind w:right="24"/>
              <w:jc w:val="right"/>
              <w:rPr>
                <w:rFonts w:ascii="Microsoft Sans Serif"/>
                <w:sz w:val="18"/>
              </w:rPr>
            </w:pPr>
            <w:r>
              <w:rPr>
                <w:rFonts w:ascii="Microsoft Sans Serif"/>
                <w:spacing w:val="-2"/>
                <w:sz w:val="18"/>
              </w:rPr>
              <w:t>81,44%</w:t>
            </w:r>
          </w:p>
        </w:tc>
        <w:tc>
          <w:tcPr>
            <w:tcW w:w="813" w:type="dxa"/>
          </w:tcPr>
          <w:p>
            <w:pPr>
              <w:pStyle w:val="TableParagraph"/>
              <w:spacing w:before="56"/>
              <w:ind w:left="25" w:right="12"/>
              <w:jc w:val="center"/>
              <w:rPr>
                <w:rFonts w:ascii="Microsoft Sans Serif"/>
                <w:sz w:val="18"/>
              </w:rPr>
            </w:pPr>
            <w:r>
              <w:rPr>
                <w:rFonts w:ascii="Microsoft Sans Serif"/>
                <w:spacing w:val="-2"/>
                <w:sz w:val="18"/>
              </w:rPr>
              <w:t>100,65%</w:t>
            </w:r>
          </w:p>
        </w:tc>
      </w:tr>
      <w:tr>
        <w:trPr>
          <w:trHeight w:val="264" w:hRule="atLeast"/>
        </w:trPr>
        <w:tc>
          <w:tcPr>
            <w:tcW w:w="3814" w:type="dxa"/>
          </w:tcPr>
          <w:p>
            <w:pPr>
              <w:pStyle w:val="TableParagraph"/>
              <w:spacing w:before="18"/>
              <w:ind w:left="524"/>
              <w:rPr>
                <w:rFonts w:ascii="Microsoft Sans Serif"/>
                <w:sz w:val="18"/>
              </w:rPr>
            </w:pPr>
            <w:r>
              <w:rPr>
                <w:rFonts w:ascii="Microsoft Sans Serif"/>
                <w:sz w:val="18"/>
              </w:rPr>
              <w:t>Izvor:</w:t>
            </w:r>
            <w:r>
              <w:rPr>
                <w:rFonts w:ascii="Microsoft Sans Serif"/>
                <w:spacing w:val="-5"/>
                <w:sz w:val="18"/>
              </w:rPr>
              <w:t> </w:t>
            </w:r>
            <w:r>
              <w:rPr>
                <w:rFonts w:ascii="Microsoft Sans Serif"/>
                <w:sz w:val="18"/>
              </w:rPr>
              <w:t>44</w:t>
            </w:r>
            <w:r>
              <w:rPr>
                <w:rFonts w:ascii="Microsoft Sans Serif"/>
                <w:spacing w:val="-3"/>
                <w:sz w:val="18"/>
              </w:rPr>
              <w:t> </w:t>
            </w:r>
            <w:r>
              <w:rPr>
                <w:rFonts w:ascii="Microsoft Sans Serif"/>
                <w:sz w:val="18"/>
              </w:rPr>
              <w:t>Prihodi</w:t>
            </w:r>
            <w:r>
              <w:rPr>
                <w:rFonts w:ascii="Microsoft Sans Serif"/>
                <w:spacing w:val="-3"/>
                <w:sz w:val="18"/>
              </w:rPr>
              <w:t> </w:t>
            </w:r>
            <w:r>
              <w:rPr>
                <w:rFonts w:ascii="Microsoft Sans Serif"/>
                <w:sz w:val="18"/>
              </w:rPr>
              <w:t>za</w:t>
            </w:r>
            <w:r>
              <w:rPr>
                <w:rFonts w:ascii="Microsoft Sans Serif"/>
                <w:spacing w:val="-3"/>
                <w:sz w:val="18"/>
              </w:rPr>
              <w:t> </w:t>
            </w:r>
            <w:r>
              <w:rPr>
                <w:rFonts w:ascii="Microsoft Sans Serif"/>
                <w:sz w:val="18"/>
              </w:rPr>
              <w:t>posebne</w:t>
            </w:r>
            <w:r>
              <w:rPr>
                <w:rFonts w:ascii="Microsoft Sans Serif"/>
                <w:spacing w:val="-3"/>
                <w:sz w:val="18"/>
              </w:rPr>
              <w:t> </w:t>
            </w:r>
            <w:r>
              <w:rPr>
                <w:rFonts w:ascii="Microsoft Sans Serif"/>
                <w:spacing w:val="-2"/>
                <w:sz w:val="18"/>
              </w:rPr>
              <w:t>namjene</w:t>
            </w:r>
          </w:p>
        </w:tc>
        <w:tc>
          <w:tcPr>
            <w:tcW w:w="1393" w:type="dxa"/>
          </w:tcPr>
          <w:p>
            <w:pPr>
              <w:pStyle w:val="TableParagraph"/>
              <w:spacing w:before="18"/>
              <w:ind w:right="90"/>
              <w:jc w:val="right"/>
              <w:rPr>
                <w:rFonts w:ascii="Microsoft Sans Serif"/>
                <w:sz w:val="18"/>
              </w:rPr>
            </w:pPr>
            <w:r>
              <w:rPr>
                <w:rFonts w:ascii="Microsoft Sans Serif"/>
                <w:spacing w:val="-2"/>
                <w:sz w:val="18"/>
              </w:rPr>
              <w:t>3.379.962,92</w:t>
            </w:r>
          </w:p>
        </w:tc>
        <w:tc>
          <w:tcPr>
            <w:tcW w:w="1357" w:type="dxa"/>
          </w:tcPr>
          <w:p>
            <w:pPr>
              <w:pStyle w:val="TableParagraph"/>
              <w:spacing w:before="18"/>
              <w:ind w:right="82"/>
              <w:jc w:val="right"/>
              <w:rPr>
                <w:rFonts w:ascii="Microsoft Sans Serif"/>
                <w:sz w:val="18"/>
              </w:rPr>
            </w:pPr>
            <w:r>
              <w:rPr>
                <w:rFonts w:ascii="Microsoft Sans Serif"/>
                <w:spacing w:val="-2"/>
                <w:sz w:val="18"/>
              </w:rPr>
              <w:t>3.809.682,00</w:t>
            </w:r>
          </w:p>
        </w:tc>
        <w:tc>
          <w:tcPr>
            <w:tcW w:w="1357" w:type="dxa"/>
          </w:tcPr>
          <w:p>
            <w:pPr>
              <w:pStyle w:val="TableParagraph"/>
              <w:spacing w:before="18"/>
              <w:ind w:right="89"/>
              <w:jc w:val="right"/>
              <w:rPr>
                <w:rFonts w:ascii="Microsoft Sans Serif"/>
                <w:sz w:val="18"/>
              </w:rPr>
            </w:pPr>
            <w:r>
              <w:rPr>
                <w:rFonts w:ascii="Microsoft Sans Serif"/>
                <w:spacing w:val="-2"/>
                <w:sz w:val="18"/>
              </w:rPr>
              <w:t>3.809.682,00</w:t>
            </w:r>
          </w:p>
        </w:tc>
        <w:tc>
          <w:tcPr>
            <w:tcW w:w="1300" w:type="dxa"/>
          </w:tcPr>
          <w:p>
            <w:pPr>
              <w:pStyle w:val="TableParagraph"/>
              <w:spacing w:before="18"/>
              <w:ind w:right="24"/>
              <w:jc w:val="right"/>
              <w:rPr>
                <w:rFonts w:ascii="Microsoft Sans Serif"/>
                <w:sz w:val="18"/>
              </w:rPr>
            </w:pPr>
            <w:r>
              <w:rPr>
                <w:rFonts w:ascii="Microsoft Sans Serif"/>
                <w:spacing w:val="-2"/>
                <w:sz w:val="18"/>
              </w:rPr>
              <w:t>3.820.318,32</w:t>
            </w:r>
          </w:p>
        </w:tc>
        <w:tc>
          <w:tcPr>
            <w:tcW w:w="795" w:type="dxa"/>
          </w:tcPr>
          <w:p>
            <w:pPr>
              <w:pStyle w:val="TableParagraph"/>
              <w:spacing w:before="18"/>
              <w:ind w:right="24"/>
              <w:jc w:val="right"/>
              <w:rPr>
                <w:rFonts w:ascii="Microsoft Sans Serif"/>
                <w:sz w:val="18"/>
              </w:rPr>
            </w:pPr>
            <w:r>
              <w:rPr>
                <w:rFonts w:ascii="Microsoft Sans Serif"/>
                <w:spacing w:val="-2"/>
                <w:sz w:val="18"/>
              </w:rPr>
              <w:t>113,03%</w:t>
            </w:r>
          </w:p>
        </w:tc>
        <w:tc>
          <w:tcPr>
            <w:tcW w:w="813" w:type="dxa"/>
          </w:tcPr>
          <w:p>
            <w:pPr>
              <w:pStyle w:val="TableParagraph"/>
              <w:spacing w:before="18"/>
              <w:ind w:left="25" w:right="12"/>
              <w:jc w:val="center"/>
              <w:rPr>
                <w:rFonts w:ascii="Microsoft Sans Serif"/>
                <w:sz w:val="18"/>
              </w:rPr>
            </w:pPr>
            <w:r>
              <w:rPr>
                <w:rFonts w:ascii="Microsoft Sans Serif"/>
                <w:spacing w:val="-2"/>
                <w:sz w:val="18"/>
              </w:rPr>
              <w:t>100,28%</w:t>
            </w:r>
          </w:p>
        </w:tc>
      </w:tr>
      <w:tr>
        <w:trPr>
          <w:trHeight w:val="242" w:hRule="atLeast"/>
        </w:trPr>
        <w:tc>
          <w:tcPr>
            <w:tcW w:w="3814" w:type="dxa"/>
          </w:tcPr>
          <w:p>
            <w:pPr>
              <w:pStyle w:val="TableParagraph"/>
              <w:spacing w:line="184" w:lineRule="exact" w:before="39"/>
              <w:ind w:left="524"/>
              <w:rPr>
                <w:rFonts w:ascii="Microsoft Sans Serif"/>
                <w:sz w:val="18"/>
              </w:rPr>
            </w:pPr>
            <w:r>
              <w:rPr>
                <w:rFonts w:ascii="Microsoft Sans Serif"/>
                <w:sz w:val="18"/>
              </w:rPr>
              <w:t>Izvor:</w:t>
            </w:r>
            <w:r>
              <w:rPr>
                <w:rFonts w:ascii="Microsoft Sans Serif"/>
                <w:spacing w:val="-5"/>
                <w:sz w:val="18"/>
              </w:rPr>
              <w:t> </w:t>
            </w:r>
            <w:r>
              <w:rPr>
                <w:rFonts w:ascii="Microsoft Sans Serif"/>
                <w:sz w:val="18"/>
              </w:rPr>
              <w:t>7</w:t>
            </w:r>
            <w:r>
              <w:rPr>
                <w:rFonts w:ascii="Microsoft Sans Serif"/>
                <w:spacing w:val="-4"/>
                <w:sz w:val="18"/>
              </w:rPr>
              <w:t> </w:t>
            </w:r>
            <w:r>
              <w:rPr>
                <w:rFonts w:ascii="Microsoft Sans Serif"/>
                <w:sz w:val="18"/>
              </w:rPr>
              <w:t>Prihod</w:t>
            </w:r>
            <w:r>
              <w:rPr>
                <w:rFonts w:ascii="Microsoft Sans Serif"/>
                <w:spacing w:val="-4"/>
                <w:sz w:val="18"/>
              </w:rPr>
              <w:t> </w:t>
            </w:r>
            <w:r>
              <w:rPr>
                <w:rFonts w:ascii="Microsoft Sans Serif"/>
                <w:sz w:val="18"/>
              </w:rPr>
              <w:t>od</w:t>
            </w:r>
            <w:r>
              <w:rPr>
                <w:rFonts w:ascii="Microsoft Sans Serif"/>
                <w:spacing w:val="-4"/>
                <w:sz w:val="18"/>
              </w:rPr>
              <w:t> </w:t>
            </w:r>
            <w:r>
              <w:rPr>
                <w:rFonts w:ascii="Microsoft Sans Serif"/>
                <w:sz w:val="18"/>
              </w:rPr>
              <w:t>prodaje</w:t>
            </w:r>
            <w:r>
              <w:rPr>
                <w:rFonts w:ascii="Microsoft Sans Serif"/>
                <w:spacing w:val="-4"/>
                <w:sz w:val="18"/>
              </w:rPr>
              <w:t> </w:t>
            </w:r>
            <w:r>
              <w:rPr>
                <w:rFonts w:ascii="Microsoft Sans Serif"/>
                <w:sz w:val="18"/>
              </w:rPr>
              <w:t>ili</w:t>
            </w:r>
            <w:r>
              <w:rPr>
                <w:rFonts w:ascii="Microsoft Sans Serif"/>
                <w:spacing w:val="-3"/>
                <w:sz w:val="18"/>
              </w:rPr>
              <w:t> </w:t>
            </w:r>
            <w:r>
              <w:rPr>
                <w:rFonts w:ascii="Microsoft Sans Serif"/>
                <w:spacing w:val="-2"/>
                <w:sz w:val="18"/>
              </w:rPr>
              <w:t>zamjene</w:t>
            </w:r>
          </w:p>
        </w:tc>
        <w:tc>
          <w:tcPr>
            <w:tcW w:w="1393" w:type="dxa"/>
          </w:tcPr>
          <w:p>
            <w:pPr>
              <w:pStyle w:val="TableParagraph"/>
              <w:spacing w:line="184" w:lineRule="exact" w:before="39"/>
              <w:ind w:right="90"/>
              <w:jc w:val="right"/>
              <w:rPr>
                <w:rFonts w:ascii="Microsoft Sans Serif"/>
                <w:sz w:val="18"/>
              </w:rPr>
            </w:pPr>
            <w:r>
              <w:rPr>
                <w:rFonts w:ascii="Microsoft Sans Serif"/>
                <w:spacing w:val="-2"/>
                <w:sz w:val="18"/>
              </w:rPr>
              <w:t>1.339.519,15</w:t>
            </w:r>
          </w:p>
        </w:tc>
        <w:tc>
          <w:tcPr>
            <w:tcW w:w="1357" w:type="dxa"/>
          </w:tcPr>
          <w:p>
            <w:pPr>
              <w:pStyle w:val="TableParagraph"/>
              <w:spacing w:line="184" w:lineRule="exact" w:before="39"/>
              <w:ind w:right="82"/>
              <w:jc w:val="right"/>
              <w:rPr>
                <w:rFonts w:ascii="Microsoft Sans Serif"/>
                <w:sz w:val="18"/>
              </w:rPr>
            </w:pPr>
            <w:r>
              <w:rPr>
                <w:rFonts w:ascii="Microsoft Sans Serif"/>
                <w:spacing w:val="-2"/>
                <w:sz w:val="18"/>
              </w:rPr>
              <w:t>2.227.640,00</w:t>
            </w:r>
          </w:p>
        </w:tc>
        <w:tc>
          <w:tcPr>
            <w:tcW w:w="1357" w:type="dxa"/>
          </w:tcPr>
          <w:p>
            <w:pPr>
              <w:pStyle w:val="TableParagraph"/>
              <w:spacing w:line="184" w:lineRule="exact" w:before="39"/>
              <w:ind w:right="89"/>
              <w:jc w:val="right"/>
              <w:rPr>
                <w:rFonts w:ascii="Microsoft Sans Serif"/>
                <w:sz w:val="18"/>
              </w:rPr>
            </w:pPr>
            <w:r>
              <w:rPr>
                <w:rFonts w:ascii="Microsoft Sans Serif"/>
                <w:spacing w:val="-2"/>
                <w:sz w:val="18"/>
              </w:rPr>
              <w:t>2.227.640,00</w:t>
            </w:r>
          </w:p>
        </w:tc>
        <w:tc>
          <w:tcPr>
            <w:tcW w:w="1300" w:type="dxa"/>
          </w:tcPr>
          <w:p>
            <w:pPr>
              <w:pStyle w:val="TableParagraph"/>
              <w:spacing w:line="184" w:lineRule="exact" w:before="39"/>
              <w:ind w:right="24"/>
              <w:jc w:val="right"/>
              <w:rPr>
                <w:rFonts w:ascii="Microsoft Sans Serif"/>
                <w:sz w:val="18"/>
              </w:rPr>
            </w:pPr>
            <w:r>
              <w:rPr>
                <w:rFonts w:ascii="Microsoft Sans Serif"/>
                <w:spacing w:val="-2"/>
                <w:sz w:val="18"/>
              </w:rPr>
              <w:t>1.980.261,21</w:t>
            </w:r>
          </w:p>
        </w:tc>
        <w:tc>
          <w:tcPr>
            <w:tcW w:w="795" w:type="dxa"/>
          </w:tcPr>
          <w:p>
            <w:pPr>
              <w:pStyle w:val="TableParagraph"/>
              <w:spacing w:line="184" w:lineRule="exact" w:before="39"/>
              <w:ind w:right="24"/>
              <w:jc w:val="right"/>
              <w:rPr>
                <w:rFonts w:ascii="Microsoft Sans Serif"/>
                <w:sz w:val="18"/>
              </w:rPr>
            </w:pPr>
            <w:r>
              <w:rPr>
                <w:rFonts w:ascii="Microsoft Sans Serif"/>
                <w:spacing w:val="-2"/>
                <w:sz w:val="18"/>
              </w:rPr>
              <w:t>147,83%</w:t>
            </w:r>
          </w:p>
        </w:tc>
        <w:tc>
          <w:tcPr>
            <w:tcW w:w="813" w:type="dxa"/>
          </w:tcPr>
          <w:p>
            <w:pPr>
              <w:pStyle w:val="TableParagraph"/>
              <w:spacing w:line="184" w:lineRule="exact" w:before="39"/>
              <w:ind w:left="125" w:right="12"/>
              <w:jc w:val="center"/>
              <w:rPr>
                <w:rFonts w:ascii="Microsoft Sans Serif"/>
                <w:sz w:val="18"/>
              </w:rPr>
            </w:pPr>
            <w:r>
              <w:rPr>
                <w:rFonts w:ascii="Microsoft Sans Serif"/>
                <w:spacing w:val="-2"/>
                <w:sz w:val="18"/>
              </w:rPr>
              <w:t>88,90%</w:t>
            </w:r>
          </w:p>
        </w:tc>
      </w:tr>
      <w:tr>
        <w:trPr>
          <w:trHeight w:val="200" w:hRule="atLeast"/>
        </w:trPr>
        <w:tc>
          <w:tcPr>
            <w:tcW w:w="3814" w:type="dxa"/>
          </w:tcPr>
          <w:p>
            <w:pPr>
              <w:pStyle w:val="TableParagraph"/>
              <w:spacing w:line="181" w:lineRule="exact"/>
              <w:ind w:left="524"/>
              <w:rPr>
                <w:rFonts w:ascii="Microsoft Sans Serif"/>
                <w:sz w:val="18"/>
              </w:rPr>
            </w:pPr>
            <w:r>
              <w:rPr>
                <w:rFonts w:ascii="Microsoft Sans Serif"/>
                <w:sz w:val="18"/>
              </w:rPr>
              <w:t>nefinancijske</w:t>
            </w:r>
            <w:r>
              <w:rPr>
                <w:rFonts w:ascii="Microsoft Sans Serif"/>
                <w:spacing w:val="-9"/>
                <w:sz w:val="18"/>
              </w:rPr>
              <w:t> </w:t>
            </w:r>
            <w:r>
              <w:rPr>
                <w:rFonts w:ascii="Microsoft Sans Serif"/>
                <w:sz w:val="18"/>
              </w:rPr>
              <w:t>imovine</w:t>
            </w:r>
            <w:r>
              <w:rPr>
                <w:rFonts w:ascii="Microsoft Sans Serif"/>
                <w:spacing w:val="-8"/>
                <w:sz w:val="18"/>
              </w:rPr>
              <w:t> </w:t>
            </w:r>
            <w:r>
              <w:rPr>
                <w:rFonts w:ascii="Microsoft Sans Serif"/>
                <w:sz w:val="18"/>
              </w:rPr>
              <w:t>i</w:t>
            </w:r>
            <w:r>
              <w:rPr>
                <w:rFonts w:ascii="Microsoft Sans Serif"/>
                <w:spacing w:val="-9"/>
                <w:sz w:val="18"/>
              </w:rPr>
              <w:t> </w:t>
            </w:r>
            <w:r>
              <w:rPr>
                <w:rFonts w:ascii="Microsoft Sans Serif"/>
                <w:sz w:val="18"/>
              </w:rPr>
              <w:t>naknade</w:t>
            </w:r>
            <w:r>
              <w:rPr>
                <w:rFonts w:ascii="Microsoft Sans Serif"/>
                <w:spacing w:val="-8"/>
                <w:sz w:val="18"/>
              </w:rPr>
              <w:t> </w:t>
            </w:r>
            <w:r>
              <w:rPr>
                <w:rFonts w:ascii="Microsoft Sans Serif"/>
                <w:spacing w:val="-10"/>
                <w:sz w:val="18"/>
              </w:rPr>
              <w:t>s</w:t>
            </w:r>
          </w:p>
        </w:tc>
        <w:tc>
          <w:tcPr>
            <w:tcW w:w="1393" w:type="dxa"/>
          </w:tcPr>
          <w:p>
            <w:pPr>
              <w:pStyle w:val="TableParagraph"/>
              <w:rPr>
                <w:rFonts w:ascii="Times New Roman"/>
                <w:sz w:val="14"/>
              </w:rPr>
            </w:pPr>
          </w:p>
        </w:tc>
        <w:tc>
          <w:tcPr>
            <w:tcW w:w="1357" w:type="dxa"/>
          </w:tcPr>
          <w:p>
            <w:pPr>
              <w:pStyle w:val="TableParagraph"/>
              <w:rPr>
                <w:rFonts w:ascii="Times New Roman"/>
                <w:sz w:val="14"/>
              </w:rPr>
            </w:pPr>
          </w:p>
        </w:tc>
        <w:tc>
          <w:tcPr>
            <w:tcW w:w="1357" w:type="dxa"/>
          </w:tcPr>
          <w:p>
            <w:pPr>
              <w:pStyle w:val="TableParagraph"/>
              <w:rPr>
                <w:rFonts w:ascii="Times New Roman"/>
                <w:sz w:val="14"/>
              </w:rPr>
            </w:pPr>
          </w:p>
        </w:tc>
        <w:tc>
          <w:tcPr>
            <w:tcW w:w="1300" w:type="dxa"/>
          </w:tcPr>
          <w:p>
            <w:pPr>
              <w:pStyle w:val="TableParagraph"/>
              <w:rPr>
                <w:rFonts w:ascii="Times New Roman"/>
                <w:sz w:val="14"/>
              </w:rPr>
            </w:pPr>
          </w:p>
        </w:tc>
        <w:tc>
          <w:tcPr>
            <w:tcW w:w="795" w:type="dxa"/>
          </w:tcPr>
          <w:p>
            <w:pPr>
              <w:pStyle w:val="TableParagraph"/>
              <w:rPr>
                <w:rFonts w:ascii="Times New Roman"/>
                <w:sz w:val="14"/>
              </w:rPr>
            </w:pPr>
          </w:p>
        </w:tc>
        <w:tc>
          <w:tcPr>
            <w:tcW w:w="813" w:type="dxa"/>
          </w:tcPr>
          <w:p>
            <w:pPr>
              <w:pStyle w:val="TableParagraph"/>
              <w:rPr>
                <w:rFonts w:ascii="Times New Roman"/>
                <w:sz w:val="14"/>
              </w:rPr>
            </w:pPr>
          </w:p>
        </w:tc>
      </w:tr>
      <w:tr>
        <w:trPr>
          <w:trHeight w:val="207" w:hRule="atLeast"/>
        </w:trPr>
        <w:tc>
          <w:tcPr>
            <w:tcW w:w="3814" w:type="dxa"/>
          </w:tcPr>
          <w:p>
            <w:pPr>
              <w:pStyle w:val="TableParagraph"/>
              <w:spacing w:line="187" w:lineRule="exact"/>
              <w:ind w:left="524"/>
              <w:rPr>
                <w:rFonts w:ascii="Microsoft Sans Serif"/>
                <w:sz w:val="18"/>
              </w:rPr>
            </w:pPr>
            <w:r>
              <w:rPr>
                <w:rFonts w:ascii="Microsoft Sans Serif"/>
                <w:sz w:val="18"/>
              </w:rPr>
              <w:t>naslova</w:t>
            </w:r>
            <w:r>
              <w:rPr>
                <w:rFonts w:ascii="Microsoft Sans Serif"/>
                <w:spacing w:val="-11"/>
                <w:sz w:val="18"/>
              </w:rPr>
              <w:t> </w:t>
            </w:r>
            <w:r>
              <w:rPr>
                <w:rFonts w:ascii="Microsoft Sans Serif"/>
                <w:spacing w:val="-2"/>
                <w:sz w:val="18"/>
              </w:rPr>
              <w:t>osiguranja</w:t>
            </w:r>
          </w:p>
        </w:tc>
        <w:tc>
          <w:tcPr>
            <w:tcW w:w="1393" w:type="dxa"/>
          </w:tcPr>
          <w:p>
            <w:pPr>
              <w:pStyle w:val="TableParagraph"/>
              <w:rPr>
                <w:rFonts w:ascii="Times New Roman"/>
                <w:sz w:val="14"/>
              </w:rPr>
            </w:pPr>
          </w:p>
        </w:tc>
        <w:tc>
          <w:tcPr>
            <w:tcW w:w="1357" w:type="dxa"/>
          </w:tcPr>
          <w:p>
            <w:pPr>
              <w:pStyle w:val="TableParagraph"/>
              <w:rPr>
                <w:rFonts w:ascii="Times New Roman"/>
                <w:sz w:val="14"/>
              </w:rPr>
            </w:pPr>
          </w:p>
        </w:tc>
        <w:tc>
          <w:tcPr>
            <w:tcW w:w="1357" w:type="dxa"/>
          </w:tcPr>
          <w:p>
            <w:pPr>
              <w:pStyle w:val="TableParagraph"/>
              <w:rPr>
                <w:rFonts w:ascii="Times New Roman"/>
                <w:sz w:val="14"/>
              </w:rPr>
            </w:pPr>
          </w:p>
        </w:tc>
        <w:tc>
          <w:tcPr>
            <w:tcW w:w="1300" w:type="dxa"/>
          </w:tcPr>
          <w:p>
            <w:pPr>
              <w:pStyle w:val="TableParagraph"/>
              <w:rPr>
                <w:rFonts w:ascii="Times New Roman"/>
                <w:sz w:val="14"/>
              </w:rPr>
            </w:pPr>
          </w:p>
        </w:tc>
        <w:tc>
          <w:tcPr>
            <w:tcW w:w="795" w:type="dxa"/>
          </w:tcPr>
          <w:p>
            <w:pPr>
              <w:pStyle w:val="TableParagraph"/>
              <w:rPr>
                <w:rFonts w:ascii="Times New Roman"/>
                <w:sz w:val="14"/>
              </w:rPr>
            </w:pPr>
          </w:p>
        </w:tc>
        <w:tc>
          <w:tcPr>
            <w:tcW w:w="813" w:type="dxa"/>
          </w:tcPr>
          <w:p>
            <w:pPr>
              <w:pStyle w:val="TableParagraph"/>
              <w:rPr>
                <w:rFonts w:ascii="Times New Roman"/>
                <w:sz w:val="14"/>
              </w:rPr>
            </w:pPr>
          </w:p>
        </w:tc>
      </w:tr>
      <w:tr>
        <w:trPr>
          <w:trHeight w:val="207" w:hRule="atLeast"/>
        </w:trPr>
        <w:tc>
          <w:tcPr>
            <w:tcW w:w="3814" w:type="dxa"/>
          </w:tcPr>
          <w:p>
            <w:pPr>
              <w:pStyle w:val="TableParagraph"/>
              <w:spacing w:line="184" w:lineRule="exact" w:before="3"/>
              <w:ind w:left="524"/>
              <w:rPr>
                <w:rFonts w:ascii="Microsoft Sans Serif"/>
                <w:sz w:val="18"/>
              </w:rPr>
            </w:pPr>
            <w:r>
              <w:rPr>
                <w:rFonts w:ascii="Microsoft Sans Serif"/>
                <w:sz w:val="18"/>
              </w:rPr>
              <w:t>Izvor:</w:t>
            </w:r>
            <w:r>
              <w:rPr>
                <w:rFonts w:ascii="Microsoft Sans Serif"/>
                <w:spacing w:val="-6"/>
                <w:sz w:val="18"/>
              </w:rPr>
              <w:t> </w:t>
            </w:r>
            <w:r>
              <w:rPr>
                <w:rFonts w:ascii="Microsoft Sans Serif"/>
                <w:sz w:val="18"/>
              </w:rPr>
              <w:t>71</w:t>
            </w:r>
            <w:r>
              <w:rPr>
                <w:rFonts w:ascii="Microsoft Sans Serif"/>
                <w:spacing w:val="-4"/>
                <w:sz w:val="18"/>
              </w:rPr>
              <w:t> </w:t>
            </w:r>
            <w:r>
              <w:rPr>
                <w:rFonts w:ascii="Microsoft Sans Serif"/>
                <w:sz w:val="18"/>
              </w:rPr>
              <w:t>Prihodi</w:t>
            </w:r>
            <w:r>
              <w:rPr>
                <w:rFonts w:ascii="Microsoft Sans Serif"/>
                <w:spacing w:val="-4"/>
                <w:sz w:val="18"/>
              </w:rPr>
              <w:t> </w:t>
            </w:r>
            <w:r>
              <w:rPr>
                <w:rFonts w:ascii="Microsoft Sans Serif"/>
                <w:sz w:val="18"/>
              </w:rPr>
              <w:t>od</w:t>
            </w:r>
            <w:r>
              <w:rPr>
                <w:rFonts w:ascii="Microsoft Sans Serif"/>
                <w:spacing w:val="-4"/>
                <w:sz w:val="18"/>
              </w:rPr>
              <w:t> </w:t>
            </w:r>
            <w:r>
              <w:rPr>
                <w:rFonts w:ascii="Microsoft Sans Serif"/>
                <w:sz w:val="18"/>
              </w:rPr>
              <w:t>prodaje</w:t>
            </w:r>
            <w:r>
              <w:rPr>
                <w:rFonts w:ascii="Microsoft Sans Serif"/>
                <w:spacing w:val="-5"/>
                <w:sz w:val="18"/>
              </w:rPr>
              <w:t> </w:t>
            </w:r>
            <w:r>
              <w:rPr>
                <w:rFonts w:ascii="Microsoft Sans Serif"/>
                <w:sz w:val="18"/>
              </w:rPr>
              <w:t>ili</w:t>
            </w:r>
            <w:r>
              <w:rPr>
                <w:rFonts w:ascii="Microsoft Sans Serif"/>
                <w:spacing w:val="-4"/>
                <w:sz w:val="18"/>
              </w:rPr>
              <w:t> </w:t>
            </w:r>
            <w:r>
              <w:rPr>
                <w:rFonts w:ascii="Microsoft Sans Serif"/>
                <w:spacing w:val="-2"/>
                <w:sz w:val="18"/>
              </w:rPr>
              <w:t>zamjene</w:t>
            </w:r>
          </w:p>
        </w:tc>
        <w:tc>
          <w:tcPr>
            <w:tcW w:w="1393" w:type="dxa"/>
          </w:tcPr>
          <w:p>
            <w:pPr>
              <w:pStyle w:val="TableParagraph"/>
              <w:spacing w:line="184" w:lineRule="exact" w:before="3"/>
              <w:ind w:right="90"/>
              <w:jc w:val="right"/>
              <w:rPr>
                <w:rFonts w:ascii="Microsoft Sans Serif"/>
                <w:sz w:val="18"/>
              </w:rPr>
            </w:pPr>
            <w:r>
              <w:rPr>
                <w:rFonts w:ascii="Microsoft Sans Serif"/>
                <w:spacing w:val="-2"/>
                <w:sz w:val="18"/>
              </w:rPr>
              <w:t>1.301.951,99</w:t>
            </w:r>
          </w:p>
        </w:tc>
        <w:tc>
          <w:tcPr>
            <w:tcW w:w="1357" w:type="dxa"/>
          </w:tcPr>
          <w:p>
            <w:pPr>
              <w:pStyle w:val="TableParagraph"/>
              <w:spacing w:line="184" w:lineRule="exact" w:before="3"/>
              <w:ind w:right="82"/>
              <w:jc w:val="right"/>
              <w:rPr>
                <w:rFonts w:ascii="Microsoft Sans Serif"/>
                <w:sz w:val="18"/>
              </w:rPr>
            </w:pPr>
            <w:r>
              <w:rPr>
                <w:rFonts w:ascii="Microsoft Sans Serif"/>
                <w:spacing w:val="-2"/>
                <w:sz w:val="18"/>
              </w:rPr>
              <w:t>2.211.675,00</w:t>
            </w:r>
          </w:p>
        </w:tc>
        <w:tc>
          <w:tcPr>
            <w:tcW w:w="1357" w:type="dxa"/>
          </w:tcPr>
          <w:p>
            <w:pPr>
              <w:pStyle w:val="TableParagraph"/>
              <w:spacing w:line="184" w:lineRule="exact" w:before="3"/>
              <w:ind w:right="89"/>
              <w:jc w:val="right"/>
              <w:rPr>
                <w:rFonts w:ascii="Microsoft Sans Serif"/>
                <w:sz w:val="18"/>
              </w:rPr>
            </w:pPr>
            <w:r>
              <w:rPr>
                <w:rFonts w:ascii="Microsoft Sans Serif"/>
                <w:spacing w:val="-2"/>
                <w:sz w:val="18"/>
              </w:rPr>
              <w:t>2.211.675,00</w:t>
            </w:r>
          </w:p>
        </w:tc>
        <w:tc>
          <w:tcPr>
            <w:tcW w:w="1300" w:type="dxa"/>
          </w:tcPr>
          <w:p>
            <w:pPr>
              <w:pStyle w:val="TableParagraph"/>
              <w:spacing w:line="184" w:lineRule="exact" w:before="3"/>
              <w:ind w:right="24"/>
              <w:jc w:val="right"/>
              <w:rPr>
                <w:rFonts w:ascii="Microsoft Sans Serif"/>
                <w:sz w:val="18"/>
              </w:rPr>
            </w:pPr>
            <w:r>
              <w:rPr>
                <w:rFonts w:ascii="Microsoft Sans Serif"/>
                <w:spacing w:val="-2"/>
                <w:sz w:val="18"/>
              </w:rPr>
              <w:t>1.963.743,75</w:t>
            </w:r>
          </w:p>
        </w:tc>
        <w:tc>
          <w:tcPr>
            <w:tcW w:w="795" w:type="dxa"/>
          </w:tcPr>
          <w:p>
            <w:pPr>
              <w:pStyle w:val="TableParagraph"/>
              <w:spacing w:line="184" w:lineRule="exact" w:before="3"/>
              <w:ind w:right="24"/>
              <w:jc w:val="right"/>
              <w:rPr>
                <w:rFonts w:ascii="Microsoft Sans Serif"/>
                <w:sz w:val="18"/>
              </w:rPr>
            </w:pPr>
            <w:r>
              <w:rPr>
                <w:rFonts w:ascii="Microsoft Sans Serif"/>
                <w:spacing w:val="-2"/>
                <w:sz w:val="18"/>
              </w:rPr>
              <w:t>150,83%</w:t>
            </w:r>
          </w:p>
        </w:tc>
        <w:tc>
          <w:tcPr>
            <w:tcW w:w="813" w:type="dxa"/>
          </w:tcPr>
          <w:p>
            <w:pPr>
              <w:pStyle w:val="TableParagraph"/>
              <w:spacing w:line="184" w:lineRule="exact" w:before="3"/>
              <w:ind w:left="125" w:right="12"/>
              <w:jc w:val="center"/>
              <w:rPr>
                <w:rFonts w:ascii="Microsoft Sans Serif"/>
                <w:sz w:val="18"/>
              </w:rPr>
            </w:pPr>
            <w:r>
              <w:rPr>
                <w:rFonts w:ascii="Microsoft Sans Serif"/>
                <w:spacing w:val="-2"/>
                <w:sz w:val="18"/>
              </w:rPr>
              <w:t>88,79%</w:t>
            </w:r>
          </w:p>
        </w:tc>
      </w:tr>
      <w:tr>
        <w:trPr>
          <w:trHeight w:val="202" w:hRule="atLeast"/>
        </w:trPr>
        <w:tc>
          <w:tcPr>
            <w:tcW w:w="3814" w:type="dxa"/>
          </w:tcPr>
          <w:p>
            <w:pPr>
              <w:pStyle w:val="TableParagraph"/>
              <w:spacing w:line="182" w:lineRule="exact"/>
              <w:ind w:left="524"/>
              <w:rPr>
                <w:rFonts w:ascii="Microsoft Sans Serif"/>
                <w:sz w:val="18"/>
              </w:rPr>
            </w:pPr>
            <w:r>
              <w:rPr>
                <w:rFonts w:ascii="Microsoft Sans Serif"/>
                <w:spacing w:val="-2"/>
                <w:sz w:val="18"/>
              </w:rPr>
              <w:t>nefinancijske</w:t>
            </w:r>
            <w:r>
              <w:rPr>
                <w:rFonts w:ascii="Microsoft Sans Serif"/>
                <w:spacing w:val="5"/>
                <w:sz w:val="18"/>
              </w:rPr>
              <w:t> </w:t>
            </w:r>
            <w:r>
              <w:rPr>
                <w:rFonts w:ascii="Microsoft Sans Serif"/>
                <w:spacing w:val="-2"/>
                <w:sz w:val="18"/>
              </w:rPr>
              <w:t>imovine</w:t>
            </w:r>
          </w:p>
        </w:tc>
        <w:tc>
          <w:tcPr>
            <w:tcW w:w="1393" w:type="dxa"/>
          </w:tcPr>
          <w:p>
            <w:pPr>
              <w:pStyle w:val="TableParagraph"/>
              <w:rPr>
                <w:rFonts w:ascii="Times New Roman"/>
                <w:sz w:val="14"/>
              </w:rPr>
            </w:pPr>
          </w:p>
        </w:tc>
        <w:tc>
          <w:tcPr>
            <w:tcW w:w="1357" w:type="dxa"/>
          </w:tcPr>
          <w:p>
            <w:pPr>
              <w:pStyle w:val="TableParagraph"/>
              <w:rPr>
                <w:rFonts w:ascii="Times New Roman"/>
                <w:sz w:val="14"/>
              </w:rPr>
            </w:pPr>
          </w:p>
        </w:tc>
        <w:tc>
          <w:tcPr>
            <w:tcW w:w="1357" w:type="dxa"/>
          </w:tcPr>
          <w:p>
            <w:pPr>
              <w:pStyle w:val="TableParagraph"/>
              <w:rPr>
                <w:rFonts w:ascii="Times New Roman"/>
                <w:sz w:val="14"/>
              </w:rPr>
            </w:pPr>
          </w:p>
        </w:tc>
        <w:tc>
          <w:tcPr>
            <w:tcW w:w="1300" w:type="dxa"/>
          </w:tcPr>
          <w:p>
            <w:pPr>
              <w:pStyle w:val="TableParagraph"/>
              <w:rPr>
                <w:rFonts w:ascii="Times New Roman"/>
                <w:sz w:val="14"/>
              </w:rPr>
            </w:pPr>
          </w:p>
        </w:tc>
        <w:tc>
          <w:tcPr>
            <w:tcW w:w="795" w:type="dxa"/>
          </w:tcPr>
          <w:p>
            <w:pPr>
              <w:pStyle w:val="TableParagraph"/>
              <w:rPr>
                <w:rFonts w:ascii="Times New Roman"/>
                <w:sz w:val="14"/>
              </w:rPr>
            </w:pPr>
          </w:p>
        </w:tc>
        <w:tc>
          <w:tcPr>
            <w:tcW w:w="813" w:type="dxa"/>
          </w:tcPr>
          <w:p>
            <w:pPr>
              <w:pStyle w:val="TableParagraph"/>
              <w:rPr>
                <w:rFonts w:ascii="Times New Roman"/>
                <w:sz w:val="14"/>
              </w:rPr>
            </w:pPr>
          </w:p>
        </w:tc>
      </w:tr>
      <w:tr>
        <w:trPr>
          <w:trHeight w:val="244" w:hRule="atLeast"/>
        </w:trPr>
        <w:tc>
          <w:tcPr>
            <w:tcW w:w="3814" w:type="dxa"/>
          </w:tcPr>
          <w:p>
            <w:pPr>
              <w:pStyle w:val="TableParagraph"/>
              <w:spacing w:line="202" w:lineRule="exact"/>
              <w:ind w:left="524"/>
              <w:rPr>
                <w:rFonts w:ascii="Microsoft Sans Serif"/>
                <w:sz w:val="18"/>
              </w:rPr>
            </w:pPr>
            <w:r>
              <w:rPr>
                <w:rFonts w:ascii="Microsoft Sans Serif"/>
                <w:sz w:val="18"/>
              </w:rPr>
              <w:t>Izvor:</w:t>
            </w:r>
            <w:r>
              <w:rPr>
                <w:rFonts w:ascii="Microsoft Sans Serif"/>
                <w:spacing w:val="-4"/>
                <w:sz w:val="18"/>
              </w:rPr>
              <w:t> </w:t>
            </w:r>
            <w:r>
              <w:rPr>
                <w:rFonts w:ascii="Microsoft Sans Serif"/>
                <w:sz w:val="18"/>
              </w:rPr>
              <w:t>72</w:t>
            </w:r>
            <w:r>
              <w:rPr>
                <w:rFonts w:ascii="Microsoft Sans Serif"/>
                <w:spacing w:val="-4"/>
                <w:sz w:val="18"/>
              </w:rPr>
              <w:t> </w:t>
            </w:r>
            <w:r>
              <w:rPr>
                <w:rFonts w:ascii="Microsoft Sans Serif"/>
                <w:sz w:val="18"/>
              </w:rPr>
              <w:t>Naknade</w:t>
            </w:r>
            <w:r>
              <w:rPr>
                <w:rFonts w:ascii="Microsoft Sans Serif"/>
                <w:spacing w:val="-3"/>
                <w:sz w:val="18"/>
              </w:rPr>
              <w:t> </w:t>
            </w:r>
            <w:r>
              <w:rPr>
                <w:rFonts w:ascii="Microsoft Sans Serif"/>
                <w:sz w:val="18"/>
              </w:rPr>
              <w:t>s</w:t>
            </w:r>
            <w:r>
              <w:rPr>
                <w:rFonts w:ascii="Microsoft Sans Serif"/>
                <w:spacing w:val="-3"/>
                <w:sz w:val="18"/>
              </w:rPr>
              <w:t> </w:t>
            </w:r>
            <w:r>
              <w:rPr>
                <w:rFonts w:ascii="Microsoft Sans Serif"/>
                <w:sz w:val="18"/>
              </w:rPr>
              <w:t>naslova</w:t>
            </w:r>
            <w:r>
              <w:rPr>
                <w:rFonts w:ascii="Microsoft Sans Serif"/>
                <w:spacing w:val="-3"/>
                <w:sz w:val="18"/>
              </w:rPr>
              <w:t> </w:t>
            </w:r>
            <w:r>
              <w:rPr>
                <w:rFonts w:ascii="Microsoft Sans Serif"/>
                <w:spacing w:val="-2"/>
                <w:sz w:val="18"/>
              </w:rPr>
              <w:t>osiguranja</w:t>
            </w:r>
          </w:p>
        </w:tc>
        <w:tc>
          <w:tcPr>
            <w:tcW w:w="1393" w:type="dxa"/>
          </w:tcPr>
          <w:p>
            <w:pPr>
              <w:pStyle w:val="TableParagraph"/>
              <w:spacing w:line="202" w:lineRule="exact"/>
              <w:ind w:right="90"/>
              <w:jc w:val="right"/>
              <w:rPr>
                <w:rFonts w:ascii="Microsoft Sans Serif"/>
                <w:sz w:val="18"/>
              </w:rPr>
            </w:pPr>
            <w:r>
              <w:rPr>
                <w:rFonts w:ascii="Microsoft Sans Serif"/>
                <w:spacing w:val="-2"/>
                <w:sz w:val="18"/>
              </w:rPr>
              <w:t>37.567,16</w:t>
            </w:r>
          </w:p>
        </w:tc>
        <w:tc>
          <w:tcPr>
            <w:tcW w:w="1357" w:type="dxa"/>
          </w:tcPr>
          <w:p>
            <w:pPr>
              <w:pStyle w:val="TableParagraph"/>
              <w:spacing w:line="202" w:lineRule="exact"/>
              <w:ind w:right="82"/>
              <w:jc w:val="right"/>
              <w:rPr>
                <w:rFonts w:ascii="Microsoft Sans Serif"/>
                <w:sz w:val="18"/>
              </w:rPr>
            </w:pPr>
            <w:r>
              <w:rPr>
                <w:rFonts w:ascii="Microsoft Sans Serif"/>
                <w:spacing w:val="-2"/>
                <w:sz w:val="18"/>
              </w:rPr>
              <w:t>15.965,00</w:t>
            </w:r>
          </w:p>
        </w:tc>
        <w:tc>
          <w:tcPr>
            <w:tcW w:w="1357" w:type="dxa"/>
          </w:tcPr>
          <w:p>
            <w:pPr>
              <w:pStyle w:val="TableParagraph"/>
              <w:spacing w:line="202" w:lineRule="exact"/>
              <w:ind w:right="89"/>
              <w:jc w:val="right"/>
              <w:rPr>
                <w:rFonts w:ascii="Microsoft Sans Serif"/>
                <w:sz w:val="18"/>
              </w:rPr>
            </w:pPr>
            <w:r>
              <w:rPr>
                <w:rFonts w:ascii="Microsoft Sans Serif"/>
                <w:spacing w:val="-2"/>
                <w:sz w:val="18"/>
              </w:rPr>
              <w:t>15.965,00</w:t>
            </w:r>
          </w:p>
        </w:tc>
        <w:tc>
          <w:tcPr>
            <w:tcW w:w="1300" w:type="dxa"/>
          </w:tcPr>
          <w:p>
            <w:pPr>
              <w:pStyle w:val="TableParagraph"/>
              <w:spacing w:line="202" w:lineRule="exact"/>
              <w:ind w:right="24"/>
              <w:jc w:val="right"/>
              <w:rPr>
                <w:rFonts w:ascii="Microsoft Sans Serif"/>
                <w:sz w:val="18"/>
              </w:rPr>
            </w:pPr>
            <w:r>
              <w:rPr>
                <w:rFonts w:ascii="Microsoft Sans Serif"/>
                <w:spacing w:val="-2"/>
                <w:sz w:val="18"/>
              </w:rPr>
              <w:t>16.517,46</w:t>
            </w:r>
          </w:p>
        </w:tc>
        <w:tc>
          <w:tcPr>
            <w:tcW w:w="795" w:type="dxa"/>
          </w:tcPr>
          <w:p>
            <w:pPr>
              <w:pStyle w:val="TableParagraph"/>
              <w:spacing w:line="202" w:lineRule="exact"/>
              <w:ind w:right="24"/>
              <w:jc w:val="right"/>
              <w:rPr>
                <w:rFonts w:ascii="Microsoft Sans Serif"/>
                <w:sz w:val="18"/>
              </w:rPr>
            </w:pPr>
            <w:r>
              <w:rPr>
                <w:rFonts w:ascii="Microsoft Sans Serif"/>
                <w:spacing w:val="-2"/>
                <w:sz w:val="18"/>
              </w:rPr>
              <w:t>43,97%</w:t>
            </w:r>
          </w:p>
        </w:tc>
        <w:tc>
          <w:tcPr>
            <w:tcW w:w="813" w:type="dxa"/>
          </w:tcPr>
          <w:p>
            <w:pPr>
              <w:pStyle w:val="TableParagraph"/>
              <w:spacing w:line="202" w:lineRule="exact"/>
              <w:ind w:left="25" w:right="12"/>
              <w:jc w:val="center"/>
              <w:rPr>
                <w:rFonts w:ascii="Microsoft Sans Serif"/>
                <w:sz w:val="18"/>
              </w:rPr>
            </w:pPr>
            <w:r>
              <w:rPr>
                <w:rFonts w:ascii="Microsoft Sans Serif"/>
                <w:spacing w:val="-2"/>
                <w:sz w:val="18"/>
              </w:rPr>
              <w:t>103,46%</w:t>
            </w:r>
          </w:p>
        </w:tc>
      </w:tr>
      <w:tr>
        <w:trPr>
          <w:trHeight w:val="285" w:hRule="atLeast"/>
        </w:trPr>
        <w:tc>
          <w:tcPr>
            <w:tcW w:w="3814" w:type="dxa"/>
          </w:tcPr>
          <w:p>
            <w:pPr>
              <w:pStyle w:val="TableParagraph"/>
              <w:spacing w:before="39"/>
              <w:ind w:left="524"/>
              <w:rPr>
                <w:rFonts w:ascii="Microsoft Sans Serif"/>
                <w:sz w:val="18"/>
              </w:rPr>
            </w:pPr>
            <w:r>
              <w:rPr>
                <w:rFonts w:ascii="Microsoft Sans Serif"/>
                <w:sz w:val="18"/>
              </w:rPr>
              <w:t>Izvor:</w:t>
            </w:r>
            <w:r>
              <w:rPr>
                <w:rFonts w:ascii="Microsoft Sans Serif"/>
                <w:spacing w:val="-5"/>
                <w:sz w:val="18"/>
              </w:rPr>
              <w:t> </w:t>
            </w:r>
            <w:r>
              <w:rPr>
                <w:rFonts w:ascii="Microsoft Sans Serif"/>
                <w:sz w:val="18"/>
              </w:rPr>
              <w:t>3</w:t>
            </w:r>
            <w:r>
              <w:rPr>
                <w:rFonts w:ascii="Microsoft Sans Serif"/>
                <w:spacing w:val="-4"/>
                <w:sz w:val="18"/>
              </w:rPr>
              <w:t> </w:t>
            </w:r>
            <w:r>
              <w:rPr>
                <w:rFonts w:ascii="Microsoft Sans Serif"/>
                <w:sz w:val="18"/>
              </w:rPr>
              <w:t>Ostali</w:t>
            </w:r>
            <w:r>
              <w:rPr>
                <w:rFonts w:ascii="Microsoft Sans Serif"/>
                <w:spacing w:val="-4"/>
                <w:sz w:val="18"/>
              </w:rPr>
              <w:t> </w:t>
            </w:r>
            <w:r>
              <w:rPr>
                <w:rFonts w:ascii="Microsoft Sans Serif"/>
                <w:sz w:val="18"/>
              </w:rPr>
              <w:t>i</w:t>
            </w:r>
            <w:r>
              <w:rPr>
                <w:rFonts w:ascii="Microsoft Sans Serif"/>
                <w:spacing w:val="-4"/>
                <w:sz w:val="18"/>
              </w:rPr>
              <w:t> </w:t>
            </w:r>
            <w:r>
              <w:rPr>
                <w:rFonts w:ascii="Microsoft Sans Serif"/>
                <w:sz w:val="18"/>
              </w:rPr>
              <w:t>vlastiti</w:t>
            </w:r>
            <w:r>
              <w:rPr>
                <w:rFonts w:ascii="Microsoft Sans Serif"/>
                <w:spacing w:val="-3"/>
                <w:sz w:val="18"/>
              </w:rPr>
              <w:t> </w:t>
            </w:r>
            <w:r>
              <w:rPr>
                <w:rFonts w:ascii="Microsoft Sans Serif"/>
                <w:spacing w:val="-2"/>
                <w:sz w:val="18"/>
              </w:rPr>
              <w:t>prihodi</w:t>
            </w:r>
          </w:p>
        </w:tc>
        <w:tc>
          <w:tcPr>
            <w:tcW w:w="1393" w:type="dxa"/>
          </w:tcPr>
          <w:p>
            <w:pPr>
              <w:pStyle w:val="TableParagraph"/>
              <w:spacing w:before="39"/>
              <w:ind w:right="90"/>
              <w:jc w:val="right"/>
              <w:rPr>
                <w:rFonts w:ascii="Microsoft Sans Serif"/>
                <w:sz w:val="18"/>
              </w:rPr>
            </w:pPr>
            <w:r>
              <w:rPr>
                <w:rFonts w:ascii="Microsoft Sans Serif"/>
                <w:spacing w:val="-2"/>
                <w:sz w:val="18"/>
              </w:rPr>
              <w:t>765.186,43</w:t>
            </w:r>
          </w:p>
        </w:tc>
        <w:tc>
          <w:tcPr>
            <w:tcW w:w="1357" w:type="dxa"/>
          </w:tcPr>
          <w:p>
            <w:pPr>
              <w:pStyle w:val="TableParagraph"/>
              <w:spacing w:before="39"/>
              <w:ind w:right="82"/>
              <w:jc w:val="right"/>
              <w:rPr>
                <w:rFonts w:ascii="Microsoft Sans Serif"/>
                <w:sz w:val="18"/>
              </w:rPr>
            </w:pPr>
            <w:r>
              <w:rPr>
                <w:rFonts w:ascii="Microsoft Sans Serif"/>
                <w:spacing w:val="-2"/>
                <w:sz w:val="18"/>
              </w:rPr>
              <w:t>812.825,00</w:t>
            </w:r>
          </w:p>
        </w:tc>
        <w:tc>
          <w:tcPr>
            <w:tcW w:w="1357" w:type="dxa"/>
          </w:tcPr>
          <w:p>
            <w:pPr>
              <w:pStyle w:val="TableParagraph"/>
              <w:spacing w:before="39"/>
              <w:ind w:right="89"/>
              <w:jc w:val="right"/>
              <w:rPr>
                <w:rFonts w:ascii="Microsoft Sans Serif"/>
                <w:sz w:val="18"/>
              </w:rPr>
            </w:pPr>
            <w:r>
              <w:rPr>
                <w:rFonts w:ascii="Microsoft Sans Serif"/>
                <w:spacing w:val="-2"/>
                <w:sz w:val="18"/>
              </w:rPr>
              <w:t>812.825,00</w:t>
            </w:r>
          </w:p>
        </w:tc>
        <w:tc>
          <w:tcPr>
            <w:tcW w:w="1300" w:type="dxa"/>
          </w:tcPr>
          <w:p>
            <w:pPr>
              <w:pStyle w:val="TableParagraph"/>
              <w:spacing w:before="39"/>
              <w:ind w:right="24"/>
              <w:jc w:val="right"/>
              <w:rPr>
                <w:rFonts w:ascii="Microsoft Sans Serif"/>
                <w:sz w:val="18"/>
              </w:rPr>
            </w:pPr>
            <w:r>
              <w:rPr>
                <w:rFonts w:ascii="Microsoft Sans Serif"/>
                <w:spacing w:val="-2"/>
                <w:sz w:val="18"/>
              </w:rPr>
              <w:t>900.952,09</w:t>
            </w:r>
          </w:p>
        </w:tc>
        <w:tc>
          <w:tcPr>
            <w:tcW w:w="795" w:type="dxa"/>
          </w:tcPr>
          <w:p>
            <w:pPr>
              <w:pStyle w:val="TableParagraph"/>
              <w:spacing w:before="39"/>
              <w:ind w:right="24"/>
              <w:jc w:val="right"/>
              <w:rPr>
                <w:rFonts w:ascii="Microsoft Sans Serif"/>
                <w:sz w:val="18"/>
              </w:rPr>
            </w:pPr>
            <w:r>
              <w:rPr>
                <w:rFonts w:ascii="Microsoft Sans Serif"/>
                <w:spacing w:val="-2"/>
                <w:sz w:val="18"/>
              </w:rPr>
              <w:t>117,74%</w:t>
            </w:r>
          </w:p>
        </w:tc>
        <w:tc>
          <w:tcPr>
            <w:tcW w:w="813" w:type="dxa"/>
          </w:tcPr>
          <w:p>
            <w:pPr>
              <w:pStyle w:val="TableParagraph"/>
              <w:spacing w:before="39"/>
              <w:ind w:left="25" w:right="12"/>
              <w:jc w:val="center"/>
              <w:rPr>
                <w:rFonts w:ascii="Microsoft Sans Serif"/>
                <w:sz w:val="18"/>
              </w:rPr>
            </w:pPr>
            <w:r>
              <w:rPr>
                <w:rFonts w:ascii="Microsoft Sans Serif"/>
                <w:spacing w:val="-2"/>
                <w:sz w:val="18"/>
              </w:rPr>
              <w:t>110,84%</w:t>
            </w:r>
          </w:p>
        </w:tc>
      </w:tr>
      <w:tr>
        <w:trPr>
          <w:trHeight w:val="297" w:hRule="atLeast"/>
        </w:trPr>
        <w:tc>
          <w:tcPr>
            <w:tcW w:w="3814" w:type="dxa"/>
            <w:tcBorders>
              <w:bottom w:val="single" w:sz="12" w:space="0" w:color="000000"/>
            </w:tcBorders>
          </w:tcPr>
          <w:p>
            <w:pPr>
              <w:pStyle w:val="TableParagraph"/>
              <w:spacing w:before="39"/>
              <w:ind w:left="524"/>
              <w:rPr>
                <w:rFonts w:ascii="Microsoft Sans Serif"/>
                <w:sz w:val="18"/>
              </w:rPr>
            </w:pPr>
            <w:r>
              <w:rPr>
                <w:rFonts w:ascii="Microsoft Sans Serif"/>
                <w:sz w:val="18"/>
              </w:rPr>
              <w:t>Izvor:</w:t>
            </w:r>
            <w:r>
              <w:rPr>
                <w:rFonts w:ascii="Microsoft Sans Serif"/>
                <w:spacing w:val="-6"/>
                <w:sz w:val="18"/>
              </w:rPr>
              <w:t> </w:t>
            </w:r>
            <w:r>
              <w:rPr>
                <w:rFonts w:ascii="Microsoft Sans Serif"/>
                <w:sz w:val="18"/>
              </w:rPr>
              <w:t>31</w:t>
            </w:r>
            <w:r>
              <w:rPr>
                <w:rFonts w:ascii="Microsoft Sans Serif"/>
                <w:spacing w:val="-4"/>
                <w:sz w:val="18"/>
              </w:rPr>
              <w:t> </w:t>
            </w:r>
            <w:r>
              <w:rPr>
                <w:rFonts w:ascii="Microsoft Sans Serif"/>
                <w:sz w:val="18"/>
              </w:rPr>
              <w:t>Vlastiti</w:t>
            </w:r>
            <w:r>
              <w:rPr>
                <w:rFonts w:ascii="Microsoft Sans Serif"/>
                <w:spacing w:val="-5"/>
                <w:sz w:val="18"/>
              </w:rPr>
              <w:t> </w:t>
            </w:r>
            <w:r>
              <w:rPr>
                <w:rFonts w:ascii="Microsoft Sans Serif"/>
                <w:spacing w:val="-2"/>
                <w:sz w:val="18"/>
              </w:rPr>
              <w:t>prihodi</w:t>
            </w:r>
          </w:p>
        </w:tc>
        <w:tc>
          <w:tcPr>
            <w:tcW w:w="1393" w:type="dxa"/>
            <w:tcBorders>
              <w:bottom w:val="single" w:sz="12" w:space="0" w:color="000000"/>
            </w:tcBorders>
          </w:tcPr>
          <w:p>
            <w:pPr>
              <w:pStyle w:val="TableParagraph"/>
              <w:spacing w:before="39"/>
              <w:ind w:right="90"/>
              <w:jc w:val="right"/>
              <w:rPr>
                <w:rFonts w:ascii="Microsoft Sans Serif"/>
                <w:sz w:val="18"/>
              </w:rPr>
            </w:pPr>
            <w:r>
              <w:rPr>
                <w:rFonts w:ascii="Microsoft Sans Serif"/>
                <w:spacing w:val="-2"/>
                <w:sz w:val="18"/>
              </w:rPr>
              <w:t>765.186,43</w:t>
            </w:r>
          </w:p>
        </w:tc>
        <w:tc>
          <w:tcPr>
            <w:tcW w:w="1357" w:type="dxa"/>
            <w:tcBorders>
              <w:bottom w:val="single" w:sz="12" w:space="0" w:color="000000"/>
            </w:tcBorders>
          </w:tcPr>
          <w:p>
            <w:pPr>
              <w:pStyle w:val="TableParagraph"/>
              <w:spacing w:before="39"/>
              <w:ind w:right="82"/>
              <w:jc w:val="right"/>
              <w:rPr>
                <w:rFonts w:ascii="Microsoft Sans Serif"/>
                <w:sz w:val="18"/>
              </w:rPr>
            </w:pPr>
            <w:r>
              <w:rPr>
                <w:rFonts w:ascii="Microsoft Sans Serif"/>
                <w:spacing w:val="-2"/>
                <w:sz w:val="18"/>
              </w:rPr>
              <w:t>812.825,00</w:t>
            </w:r>
          </w:p>
        </w:tc>
        <w:tc>
          <w:tcPr>
            <w:tcW w:w="1357" w:type="dxa"/>
            <w:tcBorders>
              <w:bottom w:val="single" w:sz="12" w:space="0" w:color="000000"/>
            </w:tcBorders>
          </w:tcPr>
          <w:p>
            <w:pPr>
              <w:pStyle w:val="TableParagraph"/>
              <w:spacing w:before="39"/>
              <w:ind w:right="89"/>
              <w:jc w:val="right"/>
              <w:rPr>
                <w:rFonts w:ascii="Microsoft Sans Serif"/>
                <w:sz w:val="18"/>
              </w:rPr>
            </w:pPr>
            <w:r>
              <w:rPr>
                <w:rFonts w:ascii="Microsoft Sans Serif"/>
                <w:spacing w:val="-2"/>
                <w:sz w:val="18"/>
              </w:rPr>
              <w:t>812.825,00</w:t>
            </w:r>
          </w:p>
        </w:tc>
        <w:tc>
          <w:tcPr>
            <w:tcW w:w="1300" w:type="dxa"/>
            <w:tcBorders>
              <w:bottom w:val="single" w:sz="12" w:space="0" w:color="000000"/>
            </w:tcBorders>
          </w:tcPr>
          <w:p>
            <w:pPr>
              <w:pStyle w:val="TableParagraph"/>
              <w:spacing w:before="39"/>
              <w:ind w:right="24"/>
              <w:jc w:val="right"/>
              <w:rPr>
                <w:rFonts w:ascii="Microsoft Sans Serif"/>
                <w:sz w:val="18"/>
              </w:rPr>
            </w:pPr>
            <w:r>
              <w:rPr>
                <w:rFonts w:ascii="Microsoft Sans Serif"/>
                <w:spacing w:val="-2"/>
                <w:sz w:val="18"/>
              </w:rPr>
              <w:t>900.952,09</w:t>
            </w:r>
          </w:p>
        </w:tc>
        <w:tc>
          <w:tcPr>
            <w:tcW w:w="795" w:type="dxa"/>
            <w:tcBorders>
              <w:bottom w:val="single" w:sz="12" w:space="0" w:color="000000"/>
            </w:tcBorders>
          </w:tcPr>
          <w:p>
            <w:pPr>
              <w:pStyle w:val="TableParagraph"/>
              <w:spacing w:before="39"/>
              <w:ind w:right="24"/>
              <w:jc w:val="right"/>
              <w:rPr>
                <w:rFonts w:ascii="Microsoft Sans Serif"/>
                <w:sz w:val="18"/>
              </w:rPr>
            </w:pPr>
            <w:r>
              <w:rPr>
                <w:rFonts w:ascii="Microsoft Sans Serif"/>
                <w:spacing w:val="-2"/>
                <w:sz w:val="18"/>
              </w:rPr>
              <w:t>117,74%</w:t>
            </w:r>
          </w:p>
        </w:tc>
        <w:tc>
          <w:tcPr>
            <w:tcW w:w="813" w:type="dxa"/>
            <w:tcBorders>
              <w:bottom w:val="single" w:sz="12" w:space="0" w:color="000000"/>
            </w:tcBorders>
          </w:tcPr>
          <w:p>
            <w:pPr>
              <w:pStyle w:val="TableParagraph"/>
              <w:spacing w:before="39"/>
              <w:ind w:left="25" w:right="12"/>
              <w:jc w:val="center"/>
              <w:rPr>
                <w:rFonts w:ascii="Microsoft Sans Serif"/>
                <w:sz w:val="18"/>
              </w:rPr>
            </w:pPr>
            <w:r>
              <w:rPr>
                <w:rFonts w:ascii="Microsoft Sans Serif"/>
                <w:spacing w:val="-2"/>
                <w:sz w:val="18"/>
              </w:rPr>
              <w:t>110,84%</w:t>
            </w:r>
          </w:p>
        </w:tc>
      </w:tr>
      <w:tr>
        <w:trPr>
          <w:trHeight w:val="360" w:hRule="atLeast"/>
        </w:trPr>
        <w:tc>
          <w:tcPr>
            <w:tcW w:w="10829" w:type="dxa"/>
            <w:gridSpan w:val="7"/>
            <w:tcBorders>
              <w:top w:val="single" w:sz="12" w:space="0" w:color="000000"/>
              <w:left w:val="single" w:sz="12" w:space="0" w:color="000000"/>
              <w:bottom w:val="single" w:sz="12" w:space="0" w:color="000000"/>
              <w:right w:val="single" w:sz="12" w:space="0" w:color="000000"/>
            </w:tcBorders>
          </w:tcPr>
          <w:p>
            <w:pPr>
              <w:pStyle w:val="TableParagraph"/>
              <w:tabs>
                <w:tab w:pos="3948" w:val="left" w:leader="none"/>
                <w:tab w:pos="5313" w:val="left" w:leader="none"/>
                <w:tab w:pos="8028" w:val="left" w:leader="none"/>
              </w:tabs>
              <w:spacing w:before="39"/>
              <w:ind w:left="59"/>
              <w:rPr>
                <w:b/>
                <w:sz w:val="18"/>
              </w:rPr>
            </w:pPr>
            <w:r>
              <w:rPr>
                <w:b/>
                <w:color w:val="00009F"/>
                <w:sz w:val="18"/>
                <w:shd w:fill="FFFF80" w:color="auto" w:val="clear"/>
              </w:rPr>
              <w:t>SVEUKUPNO</w:t>
            </w:r>
            <w:r>
              <w:rPr>
                <w:b/>
                <w:color w:val="00009F"/>
                <w:spacing w:val="-1"/>
                <w:sz w:val="18"/>
                <w:shd w:fill="FFFF80" w:color="auto" w:val="clear"/>
              </w:rPr>
              <w:t> </w:t>
            </w:r>
            <w:r>
              <w:rPr>
                <w:b/>
                <w:color w:val="00009F"/>
                <w:spacing w:val="-2"/>
                <w:sz w:val="18"/>
                <w:shd w:fill="FFFF80" w:color="auto" w:val="clear"/>
              </w:rPr>
              <w:t>PRIHODI</w:t>
            </w:r>
            <w:r>
              <w:rPr>
                <w:b/>
                <w:color w:val="00009F"/>
                <w:sz w:val="18"/>
                <w:shd w:fill="FFFF80" w:color="auto" w:val="clear"/>
              </w:rPr>
              <w:tab/>
            </w:r>
            <w:r>
              <w:rPr>
                <w:b/>
                <w:color w:val="00009F"/>
                <w:spacing w:val="-2"/>
                <w:sz w:val="18"/>
                <w:shd w:fill="FFFF80" w:color="auto" w:val="clear"/>
              </w:rPr>
              <w:t>61.044.200,99</w:t>
            </w:r>
            <w:r>
              <w:rPr>
                <w:b/>
                <w:color w:val="00009F"/>
                <w:sz w:val="18"/>
                <w:shd w:fill="FFFF80" w:color="auto" w:val="clear"/>
              </w:rPr>
              <w:tab/>
              <w:t>73.290.703,00</w:t>
            </w:r>
            <w:r>
              <w:rPr>
                <w:b/>
                <w:color w:val="00009F"/>
                <w:spacing w:val="47"/>
                <w:sz w:val="18"/>
                <w:shd w:fill="FFFF80" w:color="auto" w:val="clear"/>
              </w:rPr>
              <w:t>  </w:t>
            </w:r>
            <w:r>
              <w:rPr>
                <w:b/>
                <w:color w:val="00009F"/>
                <w:spacing w:val="-2"/>
                <w:sz w:val="18"/>
                <w:shd w:fill="FFFF80" w:color="auto" w:val="clear"/>
              </w:rPr>
              <w:t>73.290.703,00</w:t>
            </w:r>
            <w:r>
              <w:rPr>
                <w:b/>
                <w:color w:val="00009F"/>
                <w:sz w:val="18"/>
                <w:shd w:fill="FFFF80" w:color="auto" w:val="clear"/>
              </w:rPr>
              <w:tab/>
              <w:t>70.659.290,39</w:t>
            </w:r>
            <w:r>
              <w:rPr>
                <w:b/>
                <w:color w:val="00009F"/>
                <w:spacing w:val="31"/>
                <w:sz w:val="18"/>
                <w:shd w:fill="FFFF80" w:color="auto" w:val="clear"/>
              </w:rPr>
              <w:t> </w:t>
            </w:r>
            <w:r>
              <w:rPr>
                <w:b/>
                <w:color w:val="00009F"/>
                <w:sz w:val="18"/>
                <w:shd w:fill="FFFF80" w:color="auto" w:val="clear"/>
              </w:rPr>
              <w:t>115,75%</w:t>
            </w:r>
            <w:r>
              <w:rPr>
                <w:b/>
                <w:color w:val="00009F"/>
                <w:spacing w:val="42"/>
                <w:sz w:val="18"/>
                <w:shd w:fill="FFFF80" w:color="auto" w:val="clear"/>
              </w:rPr>
              <w:t>  </w:t>
            </w:r>
            <w:r>
              <w:rPr>
                <w:b/>
                <w:color w:val="00009F"/>
                <w:spacing w:val="-2"/>
                <w:sz w:val="18"/>
                <w:shd w:fill="FFFF80" w:color="auto" w:val="clear"/>
              </w:rPr>
              <w:t>96,41%</w:t>
            </w:r>
          </w:p>
        </w:tc>
      </w:tr>
      <w:tr>
        <w:trPr>
          <w:trHeight w:val="238" w:hRule="atLeast"/>
        </w:trPr>
        <w:tc>
          <w:tcPr>
            <w:tcW w:w="3814" w:type="dxa"/>
            <w:tcBorders>
              <w:top w:val="single" w:sz="12" w:space="0" w:color="000000"/>
            </w:tcBorders>
          </w:tcPr>
          <w:p>
            <w:pPr>
              <w:pStyle w:val="TableParagraph"/>
              <w:spacing w:line="201" w:lineRule="exact"/>
              <w:ind w:left="524"/>
              <w:rPr>
                <w:rFonts w:ascii="Microsoft Sans Serif" w:hAnsi="Microsoft Sans Serif"/>
                <w:sz w:val="18"/>
              </w:rPr>
            </w:pPr>
            <w:r>
              <w:rPr>
                <w:rFonts w:ascii="Microsoft Sans Serif" w:hAnsi="Microsoft Sans Serif"/>
                <w:sz w:val="18"/>
              </w:rPr>
              <w:t>Izvor:</w:t>
            </w:r>
            <w:r>
              <w:rPr>
                <w:rFonts w:ascii="Microsoft Sans Serif" w:hAnsi="Microsoft Sans Serif"/>
                <w:spacing w:val="-4"/>
                <w:sz w:val="18"/>
              </w:rPr>
              <w:t> </w:t>
            </w:r>
            <w:r>
              <w:rPr>
                <w:rFonts w:ascii="Microsoft Sans Serif" w:hAnsi="Microsoft Sans Serif"/>
                <w:sz w:val="18"/>
              </w:rPr>
              <w:t>1</w:t>
            </w:r>
            <w:r>
              <w:rPr>
                <w:rFonts w:ascii="Microsoft Sans Serif" w:hAnsi="Microsoft Sans Serif"/>
                <w:spacing w:val="-2"/>
                <w:sz w:val="18"/>
              </w:rPr>
              <w:t> </w:t>
            </w:r>
            <w:r>
              <w:rPr>
                <w:rFonts w:ascii="Microsoft Sans Serif" w:hAnsi="Microsoft Sans Serif"/>
                <w:sz w:val="18"/>
              </w:rPr>
              <w:t>Opći</w:t>
            </w:r>
            <w:r>
              <w:rPr>
                <w:rFonts w:ascii="Microsoft Sans Serif" w:hAnsi="Microsoft Sans Serif"/>
                <w:spacing w:val="-3"/>
                <w:sz w:val="18"/>
              </w:rPr>
              <w:t> </w:t>
            </w:r>
            <w:r>
              <w:rPr>
                <w:rFonts w:ascii="Microsoft Sans Serif" w:hAnsi="Microsoft Sans Serif"/>
                <w:sz w:val="18"/>
              </w:rPr>
              <w:t>prihodi</w:t>
            </w:r>
            <w:r>
              <w:rPr>
                <w:rFonts w:ascii="Microsoft Sans Serif" w:hAnsi="Microsoft Sans Serif"/>
                <w:spacing w:val="-2"/>
                <w:sz w:val="18"/>
              </w:rPr>
              <w:t> </w:t>
            </w:r>
            <w:r>
              <w:rPr>
                <w:rFonts w:ascii="Microsoft Sans Serif" w:hAnsi="Microsoft Sans Serif"/>
                <w:sz w:val="18"/>
              </w:rPr>
              <w:t>i</w:t>
            </w:r>
            <w:r>
              <w:rPr>
                <w:rFonts w:ascii="Microsoft Sans Serif" w:hAnsi="Microsoft Sans Serif"/>
                <w:spacing w:val="-2"/>
                <w:sz w:val="18"/>
              </w:rPr>
              <w:t> primici</w:t>
            </w:r>
          </w:p>
        </w:tc>
        <w:tc>
          <w:tcPr>
            <w:tcW w:w="1393" w:type="dxa"/>
            <w:tcBorders>
              <w:top w:val="single" w:sz="12" w:space="0" w:color="000000"/>
            </w:tcBorders>
          </w:tcPr>
          <w:p>
            <w:pPr>
              <w:pStyle w:val="TableParagraph"/>
              <w:spacing w:line="201" w:lineRule="exact"/>
              <w:ind w:right="90"/>
              <w:jc w:val="right"/>
              <w:rPr>
                <w:rFonts w:ascii="Microsoft Sans Serif"/>
                <w:sz w:val="18"/>
              </w:rPr>
            </w:pPr>
            <w:r>
              <w:rPr>
                <w:rFonts w:ascii="Microsoft Sans Serif"/>
                <w:spacing w:val="-2"/>
                <w:sz w:val="18"/>
              </w:rPr>
              <w:t>22.125.858,83</w:t>
            </w:r>
          </w:p>
        </w:tc>
        <w:tc>
          <w:tcPr>
            <w:tcW w:w="1357" w:type="dxa"/>
            <w:tcBorders>
              <w:top w:val="single" w:sz="12" w:space="0" w:color="000000"/>
            </w:tcBorders>
          </w:tcPr>
          <w:p>
            <w:pPr>
              <w:pStyle w:val="TableParagraph"/>
              <w:spacing w:line="201" w:lineRule="exact"/>
              <w:ind w:right="82"/>
              <w:jc w:val="right"/>
              <w:rPr>
                <w:rFonts w:ascii="Microsoft Sans Serif"/>
                <w:sz w:val="18"/>
              </w:rPr>
            </w:pPr>
            <w:r>
              <w:rPr>
                <w:rFonts w:ascii="Microsoft Sans Serif"/>
                <w:spacing w:val="-2"/>
                <w:sz w:val="18"/>
              </w:rPr>
              <w:t>32.209.326,00</w:t>
            </w:r>
          </w:p>
        </w:tc>
        <w:tc>
          <w:tcPr>
            <w:tcW w:w="1357" w:type="dxa"/>
            <w:tcBorders>
              <w:top w:val="single" w:sz="12" w:space="0" w:color="000000"/>
            </w:tcBorders>
          </w:tcPr>
          <w:p>
            <w:pPr>
              <w:pStyle w:val="TableParagraph"/>
              <w:spacing w:line="201" w:lineRule="exact"/>
              <w:ind w:right="89"/>
              <w:jc w:val="right"/>
              <w:rPr>
                <w:rFonts w:ascii="Microsoft Sans Serif"/>
                <w:sz w:val="18"/>
              </w:rPr>
            </w:pPr>
            <w:r>
              <w:rPr>
                <w:rFonts w:ascii="Microsoft Sans Serif"/>
                <w:spacing w:val="-2"/>
                <w:sz w:val="18"/>
              </w:rPr>
              <w:t>32.209.326,00</w:t>
            </w:r>
          </w:p>
        </w:tc>
        <w:tc>
          <w:tcPr>
            <w:tcW w:w="1300" w:type="dxa"/>
            <w:tcBorders>
              <w:top w:val="single" w:sz="12" w:space="0" w:color="000000"/>
            </w:tcBorders>
          </w:tcPr>
          <w:p>
            <w:pPr>
              <w:pStyle w:val="TableParagraph"/>
              <w:spacing w:line="201" w:lineRule="exact"/>
              <w:ind w:right="24"/>
              <w:jc w:val="right"/>
              <w:rPr>
                <w:rFonts w:ascii="Microsoft Sans Serif"/>
                <w:sz w:val="18"/>
              </w:rPr>
            </w:pPr>
            <w:r>
              <w:rPr>
                <w:rFonts w:ascii="Microsoft Sans Serif"/>
                <w:spacing w:val="-2"/>
                <w:sz w:val="18"/>
              </w:rPr>
              <w:t>29.861.363,41</w:t>
            </w:r>
          </w:p>
        </w:tc>
        <w:tc>
          <w:tcPr>
            <w:tcW w:w="795" w:type="dxa"/>
            <w:tcBorders>
              <w:top w:val="single" w:sz="12" w:space="0" w:color="000000"/>
            </w:tcBorders>
          </w:tcPr>
          <w:p>
            <w:pPr>
              <w:pStyle w:val="TableParagraph"/>
              <w:spacing w:line="201" w:lineRule="exact"/>
              <w:ind w:right="24"/>
              <w:jc w:val="right"/>
              <w:rPr>
                <w:rFonts w:ascii="Microsoft Sans Serif"/>
                <w:sz w:val="18"/>
              </w:rPr>
            </w:pPr>
            <w:r>
              <w:rPr>
                <w:rFonts w:ascii="Microsoft Sans Serif"/>
                <w:spacing w:val="-2"/>
                <w:sz w:val="18"/>
              </w:rPr>
              <w:t>134,96%</w:t>
            </w:r>
          </w:p>
        </w:tc>
        <w:tc>
          <w:tcPr>
            <w:tcW w:w="813" w:type="dxa"/>
            <w:tcBorders>
              <w:top w:val="single" w:sz="12" w:space="0" w:color="000000"/>
            </w:tcBorders>
          </w:tcPr>
          <w:p>
            <w:pPr>
              <w:pStyle w:val="TableParagraph"/>
              <w:spacing w:line="201" w:lineRule="exact"/>
              <w:ind w:left="125" w:right="12"/>
              <w:jc w:val="center"/>
              <w:rPr>
                <w:rFonts w:ascii="Microsoft Sans Serif"/>
                <w:sz w:val="18"/>
              </w:rPr>
            </w:pPr>
            <w:r>
              <w:rPr>
                <w:rFonts w:ascii="Microsoft Sans Serif"/>
                <w:spacing w:val="-2"/>
                <w:sz w:val="18"/>
              </w:rPr>
              <w:t>92,71%</w:t>
            </w:r>
          </w:p>
        </w:tc>
      </w:tr>
      <w:tr>
        <w:trPr>
          <w:trHeight w:val="277" w:hRule="atLeast"/>
        </w:trPr>
        <w:tc>
          <w:tcPr>
            <w:tcW w:w="3814" w:type="dxa"/>
          </w:tcPr>
          <w:p>
            <w:pPr>
              <w:pStyle w:val="TableParagraph"/>
              <w:spacing w:before="28"/>
              <w:ind w:left="524"/>
              <w:rPr>
                <w:rFonts w:ascii="Microsoft Sans Serif" w:hAnsi="Microsoft Sans Serif"/>
                <w:sz w:val="18"/>
              </w:rPr>
            </w:pPr>
            <w:r>
              <w:rPr>
                <w:rFonts w:ascii="Microsoft Sans Serif" w:hAnsi="Microsoft Sans Serif"/>
                <w:sz w:val="18"/>
              </w:rPr>
              <w:t>Izvor:</w:t>
            </w:r>
            <w:r>
              <w:rPr>
                <w:rFonts w:ascii="Microsoft Sans Serif" w:hAnsi="Microsoft Sans Serif"/>
                <w:spacing w:val="-4"/>
                <w:sz w:val="18"/>
              </w:rPr>
              <w:t> </w:t>
            </w:r>
            <w:r>
              <w:rPr>
                <w:rFonts w:ascii="Microsoft Sans Serif" w:hAnsi="Microsoft Sans Serif"/>
                <w:sz w:val="18"/>
              </w:rPr>
              <w:t>11</w:t>
            </w:r>
            <w:r>
              <w:rPr>
                <w:rFonts w:ascii="Microsoft Sans Serif" w:hAnsi="Microsoft Sans Serif"/>
                <w:spacing w:val="-3"/>
                <w:sz w:val="18"/>
              </w:rPr>
              <w:t> </w:t>
            </w:r>
            <w:r>
              <w:rPr>
                <w:rFonts w:ascii="Microsoft Sans Serif" w:hAnsi="Microsoft Sans Serif"/>
                <w:sz w:val="18"/>
              </w:rPr>
              <w:t>Opći</w:t>
            </w:r>
            <w:r>
              <w:rPr>
                <w:rFonts w:ascii="Microsoft Sans Serif" w:hAnsi="Microsoft Sans Serif"/>
                <w:spacing w:val="-2"/>
                <w:sz w:val="18"/>
              </w:rPr>
              <w:t> </w:t>
            </w:r>
            <w:r>
              <w:rPr>
                <w:rFonts w:ascii="Microsoft Sans Serif" w:hAnsi="Microsoft Sans Serif"/>
                <w:sz w:val="18"/>
              </w:rPr>
              <w:t>prihodi</w:t>
            </w:r>
            <w:r>
              <w:rPr>
                <w:rFonts w:ascii="Microsoft Sans Serif" w:hAnsi="Microsoft Sans Serif"/>
                <w:spacing w:val="-3"/>
                <w:sz w:val="18"/>
              </w:rPr>
              <w:t> </w:t>
            </w:r>
            <w:r>
              <w:rPr>
                <w:rFonts w:ascii="Microsoft Sans Serif" w:hAnsi="Microsoft Sans Serif"/>
                <w:sz w:val="18"/>
              </w:rPr>
              <w:t>i</w:t>
            </w:r>
            <w:r>
              <w:rPr>
                <w:rFonts w:ascii="Microsoft Sans Serif" w:hAnsi="Microsoft Sans Serif"/>
                <w:spacing w:val="-2"/>
                <w:sz w:val="18"/>
              </w:rPr>
              <w:t> primici</w:t>
            </w:r>
          </w:p>
        </w:tc>
        <w:tc>
          <w:tcPr>
            <w:tcW w:w="1393" w:type="dxa"/>
          </w:tcPr>
          <w:p>
            <w:pPr>
              <w:pStyle w:val="TableParagraph"/>
              <w:spacing w:before="28"/>
              <w:ind w:right="90"/>
              <w:jc w:val="right"/>
              <w:rPr>
                <w:rFonts w:ascii="Microsoft Sans Serif"/>
                <w:sz w:val="18"/>
              </w:rPr>
            </w:pPr>
            <w:r>
              <w:rPr>
                <w:rFonts w:ascii="Microsoft Sans Serif"/>
                <w:spacing w:val="-2"/>
                <w:sz w:val="18"/>
              </w:rPr>
              <w:t>22.125.858,83</w:t>
            </w:r>
          </w:p>
        </w:tc>
        <w:tc>
          <w:tcPr>
            <w:tcW w:w="1357" w:type="dxa"/>
          </w:tcPr>
          <w:p>
            <w:pPr>
              <w:pStyle w:val="TableParagraph"/>
              <w:spacing w:before="28"/>
              <w:ind w:right="82"/>
              <w:jc w:val="right"/>
              <w:rPr>
                <w:rFonts w:ascii="Microsoft Sans Serif"/>
                <w:sz w:val="18"/>
              </w:rPr>
            </w:pPr>
            <w:r>
              <w:rPr>
                <w:rFonts w:ascii="Microsoft Sans Serif"/>
                <w:spacing w:val="-2"/>
                <w:sz w:val="18"/>
              </w:rPr>
              <w:t>32.209.326,00</w:t>
            </w:r>
          </w:p>
        </w:tc>
        <w:tc>
          <w:tcPr>
            <w:tcW w:w="1357" w:type="dxa"/>
          </w:tcPr>
          <w:p>
            <w:pPr>
              <w:pStyle w:val="TableParagraph"/>
              <w:spacing w:before="28"/>
              <w:ind w:right="89"/>
              <w:jc w:val="right"/>
              <w:rPr>
                <w:rFonts w:ascii="Microsoft Sans Serif"/>
                <w:sz w:val="18"/>
              </w:rPr>
            </w:pPr>
            <w:r>
              <w:rPr>
                <w:rFonts w:ascii="Microsoft Sans Serif"/>
                <w:spacing w:val="-2"/>
                <w:sz w:val="18"/>
              </w:rPr>
              <w:t>32.209.326,00</w:t>
            </w:r>
          </w:p>
        </w:tc>
        <w:tc>
          <w:tcPr>
            <w:tcW w:w="1300" w:type="dxa"/>
          </w:tcPr>
          <w:p>
            <w:pPr>
              <w:pStyle w:val="TableParagraph"/>
              <w:spacing w:before="28"/>
              <w:ind w:right="24"/>
              <w:jc w:val="right"/>
              <w:rPr>
                <w:rFonts w:ascii="Microsoft Sans Serif"/>
                <w:sz w:val="18"/>
              </w:rPr>
            </w:pPr>
            <w:r>
              <w:rPr>
                <w:rFonts w:ascii="Microsoft Sans Serif"/>
                <w:spacing w:val="-2"/>
                <w:sz w:val="18"/>
              </w:rPr>
              <w:t>29.861.363,41</w:t>
            </w:r>
          </w:p>
        </w:tc>
        <w:tc>
          <w:tcPr>
            <w:tcW w:w="795" w:type="dxa"/>
          </w:tcPr>
          <w:p>
            <w:pPr>
              <w:pStyle w:val="TableParagraph"/>
              <w:spacing w:before="28"/>
              <w:ind w:right="24"/>
              <w:jc w:val="right"/>
              <w:rPr>
                <w:rFonts w:ascii="Microsoft Sans Serif"/>
                <w:sz w:val="18"/>
              </w:rPr>
            </w:pPr>
            <w:r>
              <w:rPr>
                <w:rFonts w:ascii="Microsoft Sans Serif"/>
                <w:spacing w:val="-2"/>
                <w:sz w:val="18"/>
              </w:rPr>
              <w:t>134,96%</w:t>
            </w:r>
          </w:p>
        </w:tc>
        <w:tc>
          <w:tcPr>
            <w:tcW w:w="813" w:type="dxa"/>
          </w:tcPr>
          <w:p>
            <w:pPr>
              <w:pStyle w:val="TableParagraph"/>
              <w:spacing w:before="28"/>
              <w:ind w:left="125" w:right="12"/>
              <w:jc w:val="center"/>
              <w:rPr>
                <w:rFonts w:ascii="Microsoft Sans Serif"/>
                <w:sz w:val="18"/>
              </w:rPr>
            </w:pPr>
            <w:r>
              <w:rPr>
                <w:rFonts w:ascii="Microsoft Sans Serif"/>
                <w:spacing w:val="-2"/>
                <w:sz w:val="18"/>
              </w:rPr>
              <w:t>92,71%</w:t>
            </w:r>
          </w:p>
        </w:tc>
      </w:tr>
      <w:tr>
        <w:trPr>
          <w:trHeight w:val="285" w:hRule="atLeast"/>
        </w:trPr>
        <w:tc>
          <w:tcPr>
            <w:tcW w:w="3814" w:type="dxa"/>
          </w:tcPr>
          <w:p>
            <w:pPr>
              <w:pStyle w:val="TableParagraph"/>
              <w:spacing w:before="35"/>
              <w:ind w:left="524"/>
              <w:rPr>
                <w:rFonts w:ascii="Microsoft Sans Serif" w:hAnsi="Microsoft Sans Serif"/>
                <w:sz w:val="18"/>
              </w:rPr>
            </w:pPr>
            <w:r>
              <w:rPr>
                <w:rFonts w:ascii="Microsoft Sans Serif" w:hAnsi="Microsoft Sans Serif"/>
                <w:sz w:val="18"/>
              </w:rPr>
              <w:t>Izvor:</w:t>
            </w:r>
            <w:r>
              <w:rPr>
                <w:rFonts w:ascii="Microsoft Sans Serif" w:hAnsi="Microsoft Sans Serif"/>
                <w:spacing w:val="-3"/>
                <w:sz w:val="18"/>
              </w:rPr>
              <w:t> </w:t>
            </w:r>
            <w:r>
              <w:rPr>
                <w:rFonts w:ascii="Microsoft Sans Serif" w:hAnsi="Microsoft Sans Serif"/>
                <w:sz w:val="18"/>
              </w:rPr>
              <w:t>5</w:t>
            </w:r>
            <w:r>
              <w:rPr>
                <w:rFonts w:ascii="Microsoft Sans Serif" w:hAnsi="Microsoft Sans Serif"/>
                <w:spacing w:val="-1"/>
                <w:sz w:val="18"/>
              </w:rPr>
              <w:t> </w:t>
            </w:r>
            <w:r>
              <w:rPr>
                <w:rFonts w:ascii="Microsoft Sans Serif" w:hAnsi="Microsoft Sans Serif"/>
                <w:sz w:val="18"/>
              </w:rPr>
              <w:t>Pomoći</w:t>
            </w:r>
            <w:r>
              <w:rPr>
                <w:rFonts w:ascii="Microsoft Sans Serif" w:hAnsi="Microsoft Sans Serif"/>
                <w:spacing w:val="-1"/>
                <w:sz w:val="18"/>
              </w:rPr>
              <w:t> </w:t>
            </w:r>
            <w:r>
              <w:rPr>
                <w:rFonts w:ascii="Microsoft Sans Serif" w:hAnsi="Microsoft Sans Serif"/>
                <w:sz w:val="18"/>
              </w:rPr>
              <w:t>iz</w:t>
            </w:r>
            <w:r>
              <w:rPr>
                <w:rFonts w:ascii="Microsoft Sans Serif" w:hAnsi="Microsoft Sans Serif"/>
                <w:spacing w:val="-1"/>
                <w:sz w:val="18"/>
              </w:rPr>
              <w:t> </w:t>
            </w:r>
            <w:r>
              <w:rPr>
                <w:rFonts w:ascii="Microsoft Sans Serif" w:hAnsi="Microsoft Sans Serif"/>
                <w:spacing w:val="-2"/>
                <w:sz w:val="18"/>
              </w:rPr>
              <w:t>proračuna</w:t>
            </w:r>
          </w:p>
        </w:tc>
        <w:tc>
          <w:tcPr>
            <w:tcW w:w="1393" w:type="dxa"/>
          </w:tcPr>
          <w:p>
            <w:pPr>
              <w:pStyle w:val="TableParagraph"/>
              <w:spacing w:before="35"/>
              <w:ind w:right="90"/>
              <w:jc w:val="right"/>
              <w:rPr>
                <w:rFonts w:ascii="Microsoft Sans Serif"/>
                <w:sz w:val="18"/>
              </w:rPr>
            </w:pPr>
            <w:r>
              <w:rPr>
                <w:rFonts w:ascii="Microsoft Sans Serif"/>
                <w:spacing w:val="-2"/>
                <w:sz w:val="18"/>
              </w:rPr>
              <w:t>17.658.595,85</w:t>
            </w:r>
          </w:p>
        </w:tc>
        <w:tc>
          <w:tcPr>
            <w:tcW w:w="1357" w:type="dxa"/>
          </w:tcPr>
          <w:p>
            <w:pPr>
              <w:pStyle w:val="TableParagraph"/>
              <w:spacing w:before="35"/>
              <w:ind w:right="82"/>
              <w:jc w:val="right"/>
              <w:rPr>
                <w:rFonts w:ascii="Microsoft Sans Serif"/>
                <w:sz w:val="18"/>
              </w:rPr>
            </w:pPr>
            <w:r>
              <w:rPr>
                <w:rFonts w:ascii="Microsoft Sans Serif"/>
                <w:spacing w:val="-2"/>
                <w:sz w:val="18"/>
              </w:rPr>
              <w:t>24.611.490,00</w:t>
            </w:r>
          </w:p>
        </w:tc>
        <w:tc>
          <w:tcPr>
            <w:tcW w:w="1357" w:type="dxa"/>
          </w:tcPr>
          <w:p>
            <w:pPr>
              <w:pStyle w:val="TableParagraph"/>
              <w:spacing w:before="35"/>
              <w:ind w:right="89"/>
              <w:jc w:val="right"/>
              <w:rPr>
                <w:rFonts w:ascii="Microsoft Sans Serif"/>
                <w:sz w:val="18"/>
              </w:rPr>
            </w:pPr>
            <w:r>
              <w:rPr>
                <w:rFonts w:ascii="Microsoft Sans Serif"/>
                <w:spacing w:val="-2"/>
                <w:sz w:val="18"/>
              </w:rPr>
              <w:t>24.611.490,00</w:t>
            </w:r>
          </w:p>
        </w:tc>
        <w:tc>
          <w:tcPr>
            <w:tcW w:w="1300" w:type="dxa"/>
          </w:tcPr>
          <w:p>
            <w:pPr>
              <w:pStyle w:val="TableParagraph"/>
              <w:spacing w:before="35"/>
              <w:ind w:right="24"/>
              <w:jc w:val="right"/>
              <w:rPr>
                <w:rFonts w:ascii="Microsoft Sans Serif"/>
                <w:sz w:val="18"/>
              </w:rPr>
            </w:pPr>
            <w:r>
              <w:rPr>
                <w:rFonts w:ascii="Microsoft Sans Serif"/>
                <w:spacing w:val="-2"/>
                <w:sz w:val="18"/>
              </w:rPr>
              <w:t>23.557.153,87</w:t>
            </w:r>
          </w:p>
        </w:tc>
        <w:tc>
          <w:tcPr>
            <w:tcW w:w="795" w:type="dxa"/>
          </w:tcPr>
          <w:p>
            <w:pPr>
              <w:pStyle w:val="TableParagraph"/>
              <w:spacing w:before="35"/>
              <w:ind w:right="24"/>
              <w:jc w:val="right"/>
              <w:rPr>
                <w:rFonts w:ascii="Microsoft Sans Serif"/>
                <w:sz w:val="18"/>
              </w:rPr>
            </w:pPr>
            <w:r>
              <w:rPr>
                <w:rFonts w:ascii="Microsoft Sans Serif"/>
                <w:spacing w:val="-2"/>
                <w:sz w:val="18"/>
              </w:rPr>
              <w:t>133,40%</w:t>
            </w:r>
          </w:p>
        </w:tc>
        <w:tc>
          <w:tcPr>
            <w:tcW w:w="813" w:type="dxa"/>
          </w:tcPr>
          <w:p>
            <w:pPr>
              <w:pStyle w:val="TableParagraph"/>
              <w:spacing w:before="35"/>
              <w:ind w:left="125" w:right="12"/>
              <w:jc w:val="center"/>
              <w:rPr>
                <w:rFonts w:ascii="Microsoft Sans Serif"/>
                <w:sz w:val="18"/>
              </w:rPr>
            </w:pPr>
            <w:r>
              <w:rPr>
                <w:rFonts w:ascii="Microsoft Sans Serif"/>
                <w:spacing w:val="-2"/>
                <w:sz w:val="18"/>
              </w:rPr>
              <w:t>95,72%</w:t>
            </w:r>
          </w:p>
        </w:tc>
      </w:tr>
      <w:tr>
        <w:trPr>
          <w:trHeight w:val="285" w:hRule="atLeast"/>
        </w:trPr>
        <w:tc>
          <w:tcPr>
            <w:tcW w:w="3814" w:type="dxa"/>
          </w:tcPr>
          <w:p>
            <w:pPr>
              <w:pStyle w:val="TableParagraph"/>
              <w:spacing w:before="35"/>
              <w:ind w:left="524"/>
              <w:rPr>
                <w:rFonts w:ascii="Microsoft Sans Serif" w:hAnsi="Microsoft Sans Serif"/>
                <w:sz w:val="18"/>
              </w:rPr>
            </w:pPr>
            <w:r>
              <w:rPr>
                <w:rFonts w:ascii="Microsoft Sans Serif" w:hAnsi="Microsoft Sans Serif"/>
                <w:sz w:val="18"/>
              </w:rPr>
              <w:t>Izvor:</w:t>
            </w:r>
            <w:r>
              <w:rPr>
                <w:rFonts w:ascii="Microsoft Sans Serif" w:hAnsi="Microsoft Sans Serif"/>
                <w:spacing w:val="-3"/>
                <w:sz w:val="18"/>
              </w:rPr>
              <w:t> </w:t>
            </w:r>
            <w:r>
              <w:rPr>
                <w:rFonts w:ascii="Microsoft Sans Serif" w:hAnsi="Microsoft Sans Serif"/>
                <w:sz w:val="18"/>
              </w:rPr>
              <w:t>51</w:t>
            </w:r>
            <w:r>
              <w:rPr>
                <w:rFonts w:ascii="Microsoft Sans Serif" w:hAnsi="Microsoft Sans Serif"/>
                <w:spacing w:val="-1"/>
                <w:sz w:val="18"/>
              </w:rPr>
              <w:t> </w:t>
            </w:r>
            <w:r>
              <w:rPr>
                <w:rFonts w:ascii="Microsoft Sans Serif" w:hAnsi="Microsoft Sans Serif"/>
                <w:sz w:val="18"/>
              </w:rPr>
              <w:t>Pomoći</w:t>
            </w:r>
            <w:r>
              <w:rPr>
                <w:rFonts w:ascii="Microsoft Sans Serif" w:hAnsi="Microsoft Sans Serif"/>
                <w:spacing w:val="-2"/>
                <w:sz w:val="18"/>
              </w:rPr>
              <w:t> </w:t>
            </w:r>
            <w:r>
              <w:rPr>
                <w:rFonts w:ascii="Microsoft Sans Serif" w:hAnsi="Microsoft Sans Serif"/>
                <w:sz w:val="18"/>
              </w:rPr>
              <w:t>iz</w:t>
            </w:r>
            <w:r>
              <w:rPr>
                <w:rFonts w:ascii="Microsoft Sans Serif" w:hAnsi="Microsoft Sans Serif"/>
                <w:spacing w:val="-2"/>
                <w:sz w:val="18"/>
              </w:rPr>
              <w:t> </w:t>
            </w:r>
            <w:r>
              <w:rPr>
                <w:rFonts w:ascii="Microsoft Sans Serif" w:hAnsi="Microsoft Sans Serif"/>
                <w:sz w:val="18"/>
              </w:rPr>
              <w:t>državnog</w:t>
            </w:r>
            <w:r>
              <w:rPr>
                <w:rFonts w:ascii="Microsoft Sans Serif" w:hAnsi="Microsoft Sans Serif"/>
                <w:spacing w:val="-1"/>
                <w:sz w:val="18"/>
              </w:rPr>
              <w:t> </w:t>
            </w:r>
            <w:r>
              <w:rPr>
                <w:rFonts w:ascii="Microsoft Sans Serif" w:hAnsi="Microsoft Sans Serif"/>
                <w:spacing w:val="-2"/>
                <w:sz w:val="18"/>
              </w:rPr>
              <w:t>proračuna</w:t>
            </w:r>
          </w:p>
        </w:tc>
        <w:tc>
          <w:tcPr>
            <w:tcW w:w="1393" w:type="dxa"/>
          </w:tcPr>
          <w:p>
            <w:pPr>
              <w:pStyle w:val="TableParagraph"/>
              <w:spacing w:before="35"/>
              <w:ind w:right="90"/>
              <w:jc w:val="right"/>
              <w:rPr>
                <w:rFonts w:ascii="Microsoft Sans Serif"/>
                <w:sz w:val="18"/>
              </w:rPr>
            </w:pPr>
            <w:r>
              <w:rPr>
                <w:rFonts w:ascii="Microsoft Sans Serif"/>
                <w:spacing w:val="-2"/>
                <w:sz w:val="18"/>
              </w:rPr>
              <w:t>12.032.415,39</w:t>
            </w:r>
          </w:p>
        </w:tc>
        <w:tc>
          <w:tcPr>
            <w:tcW w:w="1357" w:type="dxa"/>
          </w:tcPr>
          <w:p>
            <w:pPr>
              <w:pStyle w:val="TableParagraph"/>
              <w:spacing w:before="35"/>
              <w:ind w:right="82"/>
              <w:jc w:val="right"/>
              <w:rPr>
                <w:rFonts w:ascii="Microsoft Sans Serif"/>
                <w:sz w:val="18"/>
              </w:rPr>
            </w:pPr>
            <w:r>
              <w:rPr>
                <w:rFonts w:ascii="Microsoft Sans Serif"/>
                <w:spacing w:val="-2"/>
                <w:sz w:val="18"/>
              </w:rPr>
              <w:t>16.652.601,00</w:t>
            </w:r>
          </w:p>
        </w:tc>
        <w:tc>
          <w:tcPr>
            <w:tcW w:w="1357" w:type="dxa"/>
          </w:tcPr>
          <w:p>
            <w:pPr>
              <w:pStyle w:val="TableParagraph"/>
              <w:spacing w:before="35"/>
              <w:ind w:right="89"/>
              <w:jc w:val="right"/>
              <w:rPr>
                <w:rFonts w:ascii="Microsoft Sans Serif"/>
                <w:sz w:val="18"/>
              </w:rPr>
            </w:pPr>
            <w:r>
              <w:rPr>
                <w:rFonts w:ascii="Microsoft Sans Serif"/>
                <w:spacing w:val="-2"/>
                <w:sz w:val="18"/>
              </w:rPr>
              <w:t>16.652.601,00</w:t>
            </w:r>
          </w:p>
        </w:tc>
        <w:tc>
          <w:tcPr>
            <w:tcW w:w="1300" w:type="dxa"/>
          </w:tcPr>
          <w:p>
            <w:pPr>
              <w:pStyle w:val="TableParagraph"/>
              <w:spacing w:before="35"/>
              <w:ind w:right="24"/>
              <w:jc w:val="right"/>
              <w:rPr>
                <w:rFonts w:ascii="Microsoft Sans Serif"/>
                <w:sz w:val="18"/>
              </w:rPr>
            </w:pPr>
            <w:r>
              <w:rPr>
                <w:rFonts w:ascii="Microsoft Sans Serif"/>
                <w:spacing w:val="-2"/>
                <w:sz w:val="18"/>
              </w:rPr>
              <w:t>16.441.070,55</w:t>
            </w:r>
          </w:p>
        </w:tc>
        <w:tc>
          <w:tcPr>
            <w:tcW w:w="795" w:type="dxa"/>
          </w:tcPr>
          <w:p>
            <w:pPr>
              <w:pStyle w:val="TableParagraph"/>
              <w:spacing w:before="35"/>
              <w:ind w:right="24"/>
              <w:jc w:val="right"/>
              <w:rPr>
                <w:rFonts w:ascii="Microsoft Sans Serif"/>
                <w:sz w:val="18"/>
              </w:rPr>
            </w:pPr>
            <w:r>
              <w:rPr>
                <w:rFonts w:ascii="Microsoft Sans Serif"/>
                <w:spacing w:val="-2"/>
                <w:sz w:val="18"/>
              </w:rPr>
              <w:t>136,64%</w:t>
            </w:r>
          </w:p>
        </w:tc>
        <w:tc>
          <w:tcPr>
            <w:tcW w:w="813" w:type="dxa"/>
          </w:tcPr>
          <w:p>
            <w:pPr>
              <w:pStyle w:val="TableParagraph"/>
              <w:spacing w:before="35"/>
              <w:ind w:left="125" w:right="12"/>
              <w:jc w:val="center"/>
              <w:rPr>
                <w:rFonts w:ascii="Microsoft Sans Serif"/>
                <w:sz w:val="18"/>
              </w:rPr>
            </w:pPr>
            <w:r>
              <w:rPr>
                <w:rFonts w:ascii="Microsoft Sans Serif"/>
                <w:spacing w:val="-2"/>
                <w:sz w:val="18"/>
              </w:rPr>
              <w:t>98,73%</w:t>
            </w:r>
          </w:p>
        </w:tc>
      </w:tr>
      <w:tr>
        <w:trPr>
          <w:trHeight w:val="280" w:hRule="atLeast"/>
        </w:trPr>
        <w:tc>
          <w:tcPr>
            <w:tcW w:w="3814" w:type="dxa"/>
          </w:tcPr>
          <w:p>
            <w:pPr>
              <w:pStyle w:val="TableParagraph"/>
              <w:spacing w:before="35"/>
              <w:ind w:left="524"/>
              <w:rPr>
                <w:rFonts w:ascii="Microsoft Sans Serif" w:hAnsi="Microsoft Sans Serif"/>
                <w:sz w:val="18"/>
              </w:rPr>
            </w:pPr>
            <w:r>
              <w:rPr>
                <w:rFonts w:ascii="Microsoft Sans Serif" w:hAnsi="Microsoft Sans Serif"/>
                <w:sz w:val="18"/>
              </w:rPr>
              <w:t>Izvor:</w:t>
            </w:r>
            <w:r>
              <w:rPr>
                <w:rFonts w:ascii="Microsoft Sans Serif" w:hAnsi="Microsoft Sans Serif"/>
                <w:spacing w:val="-3"/>
                <w:sz w:val="18"/>
              </w:rPr>
              <w:t> </w:t>
            </w:r>
            <w:r>
              <w:rPr>
                <w:rFonts w:ascii="Microsoft Sans Serif" w:hAnsi="Microsoft Sans Serif"/>
                <w:sz w:val="18"/>
              </w:rPr>
              <w:t>52</w:t>
            </w:r>
            <w:r>
              <w:rPr>
                <w:rFonts w:ascii="Microsoft Sans Serif" w:hAnsi="Microsoft Sans Serif"/>
                <w:spacing w:val="-1"/>
                <w:sz w:val="18"/>
              </w:rPr>
              <w:t> </w:t>
            </w:r>
            <w:r>
              <w:rPr>
                <w:rFonts w:ascii="Microsoft Sans Serif" w:hAnsi="Microsoft Sans Serif"/>
                <w:sz w:val="18"/>
              </w:rPr>
              <w:t>Pomoći</w:t>
            </w:r>
            <w:r>
              <w:rPr>
                <w:rFonts w:ascii="Microsoft Sans Serif" w:hAnsi="Microsoft Sans Serif"/>
                <w:spacing w:val="-2"/>
                <w:sz w:val="18"/>
              </w:rPr>
              <w:t> </w:t>
            </w:r>
            <w:r>
              <w:rPr>
                <w:rFonts w:ascii="Microsoft Sans Serif" w:hAnsi="Microsoft Sans Serif"/>
                <w:sz w:val="18"/>
              </w:rPr>
              <w:t>iz</w:t>
            </w:r>
            <w:r>
              <w:rPr>
                <w:rFonts w:ascii="Microsoft Sans Serif" w:hAnsi="Microsoft Sans Serif"/>
                <w:spacing w:val="-1"/>
                <w:sz w:val="18"/>
              </w:rPr>
              <w:t> </w:t>
            </w:r>
            <w:r>
              <w:rPr>
                <w:rFonts w:ascii="Microsoft Sans Serif" w:hAnsi="Microsoft Sans Serif"/>
                <w:spacing w:val="-2"/>
                <w:sz w:val="18"/>
              </w:rPr>
              <w:t>županijskog</w:t>
            </w:r>
          </w:p>
        </w:tc>
        <w:tc>
          <w:tcPr>
            <w:tcW w:w="1393" w:type="dxa"/>
          </w:tcPr>
          <w:p>
            <w:pPr>
              <w:pStyle w:val="TableParagraph"/>
              <w:spacing w:before="35"/>
              <w:ind w:right="90"/>
              <w:jc w:val="right"/>
              <w:rPr>
                <w:rFonts w:ascii="Microsoft Sans Serif"/>
                <w:sz w:val="18"/>
              </w:rPr>
            </w:pPr>
            <w:r>
              <w:rPr>
                <w:rFonts w:ascii="Microsoft Sans Serif"/>
                <w:spacing w:val="-2"/>
                <w:sz w:val="18"/>
              </w:rPr>
              <w:t>227.490,27</w:t>
            </w:r>
          </w:p>
        </w:tc>
        <w:tc>
          <w:tcPr>
            <w:tcW w:w="1357" w:type="dxa"/>
          </w:tcPr>
          <w:p>
            <w:pPr>
              <w:pStyle w:val="TableParagraph"/>
              <w:spacing w:before="35"/>
              <w:ind w:right="82"/>
              <w:jc w:val="right"/>
              <w:rPr>
                <w:rFonts w:ascii="Microsoft Sans Serif"/>
                <w:sz w:val="18"/>
              </w:rPr>
            </w:pPr>
            <w:r>
              <w:rPr>
                <w:rFonts w:ascii="Microsoft Sans Serif"/>
                <w:spacing w:val="-2"/>
                <w:sz w:val="18"/>
              </w:rPr>
              <w:t>140.265,00</w:t>
            </w:r>
          </w:p>
        </w:tc>
        <w:tc>
          <w:tcPr>
            <w:tcW w:w="1357" w:type="dxa"/>
          </w:tcPr>
          <w:p>
            <w:pPr>
              <w:pStyle w:val="TableParagraph"/>
              <w:spacing w:before="35"/>
              <w:ind w:right="89"/>
              <w:jc w:val="right"/>
              <w:rPr>
                <w:rFonts w:ascii="Microsoft Sans Serif"/>
                <w:sz w:val="18"/>
              </w:rPr>
            </w:pPr>
            <w:r>
              <w:rPr>
                <w:rFonts w:ascii="Microsoft Sans Serif"/>
                <w:spacing w:val="-2"/>
                <w:sz w:val="18"/>
              </w:rPr>
              <w:t>140.265,00</w:t>
            </w:r>
          </w:p>
        </w:tc>
        <w:tc>
          <w:tcPr>
            <w:tcW w:w="1300" w:type="dxa"/>
          </w:tcPr>
          <w:p>
            <w:pPr>
              <w:pStyle w:val="TableParagraph"/>
              <w:spacing w:before="35"/>
              <w:ind w:right="24"/>
              <w:jc w:val="right"/>
              <w:rPr>
                <w:rFonts w:ascii="Microsoft Sans Serif"/>
                <w:sz w:val="18"/>
              </w:rPr>
            </w:pPr>
            <w:r>
              <w:rPr>
                <w:rFonts w:ascii="Microsoft Sans Serif"/>
                <w:spacing w:val="-2"/>
                <w:sz w:val="18"/>
              </w:rPr>
              <w:t>131.002,75</w:t>
            </w:r>
          </w:p>
        </w:tc>
        <w:tc>
          <w:tcPr>
            <w:tcW w:w="795" w:type="dxa"/>
          </w:tcPr>
          <w:p>
            <w:pPr>
              <w:pStyle w:val="TableParagraph"/>
              <w:spacing w:before="35"/>
              <w:ind w:right="24"/>
              <w:jc w:val="right"/>
              <w:rPr>
                <w:rFonts w:ascii="Microsoft Sans Serif"/>
                <w:sz w:val="18"/>
              </w:rPr>
            </w:pPr>
            <w:r>
              <w:rPr>
                <w:rFonts w:ascii="Microsoft Sans Serif"/>
                <w:spacing w:val="-2"/>
                <w:sz w:val="18"/>
              </w:rPr>
              <w:t>57,59%</w:t>
            </w:r>
          </w:p>
        </w:tc>
        <w:tc>
          <w:tcPr>
            <w:tcW w:w="813" w:type="dxa"/>
          </w:tcPr>
          <w:p>
            <w:pPr>
              <w:pStyle w:val="TableParagraph"/>
              <w:spacing w:before="35"/>
              <w:ind w:left="125" w:right="12"/>
              <w:jc w:val="center"/>
              <w:rPr>
                <w:rFonts w:ascii="Microsoft Sans Serif"/>
                <w:sz w:val="18"/>
              </w:rPr>
            </w:pPr>
            <w:r>
              <w:rPr>
                <w:rFonts w:ascii="Microsoft Sans Serif"/>
                <w:spacing w:val="-2"/>
                <w:sz w:val="18"/>
              </w:rPr>
              <w:t>93,40%</w:t>
            </w:r>
          </w:p>
        </w:tc>
      </w:tr>
      <w:tr>
        <w:trPr>
          <w:trHeight w:val="426" w:hRule="atLeast"/>
        </w:trPr>
        <w:tc>
          <w:tcPr>
            <w:tcW w:w="3814" w:type="dxa"/>
          </w:tcPr>
          <w:p>
            <w:pPr>
              <w:pStyle w:val="TableParagraph"/>
              <w:spacing w:line="159" w:lineRule="exact"/>
              <w:ind w:left="524"/>
              <w:rPr>
                <w:rFonts w:ascii="Microsoft Sans Serif" w:hAnsi="Microsoft Sans Serif"/>
                <w:sz w:val="18"/>
              </w:rPr>
            </w:pPr>
            <w:r>
              <w:rPr>
                <w:rFonts w:ascii="Microsoft Sans Serif" w:hAnsi="Microsoft Sans Serif"/>
                <w:spacing w:val="-2"/>
                <w:sz w:val="18"/>
              </w:rPr>
              <w:t>proračuna</w:t>
            </w:r>
          </w:p>
          <w:p>
            <w:pPr>
              <w:pStyle w:val="TableParagraph"/>
              <w:ind w:left="524"/>
              <w:rPr>
                <w:rFonts w:ascii="Microsoft Sans Serif" w:hAnsi="Microsoft Sans Serif"/>
                <w:sz w:val="18"/>
              </w:rPr>
            </w:pPr>
            <w:r>
              <w:rPr>
                <w:rFonts w:ascii="Microsoft Sans Serif" w:hAnsi="Microsoft Sans Serif"/>
                <w:sz w:val="18"/>
              </w:rPr>
              <mc:AlternateContent>
                <mc:Choice Requires="wps">
                  <w:drawing>
                    <wp:anchor distT="0" distB="0" distL="0" distR="0" allowOverlap="1" layoutInCell="1" locked="0" behindDoc="1" simplePos="0" relativeHeight="463049728">
                      <wp:simplePos x="0" y="0"/>
                      <wp:positionH relativeFrom="column">
                        <wp:posOffset>285750</wp:posOffset>
                      </wp:positionH>
                      <wp:positionV relativeFrom="paragraph">
                        <wp:posOffset>1928</wp:posOffset>
                      </wp:positionV>
                      <wp:extent cx="6591300" cy="180975"/>
                      <wp:effectExtent l="0" t="0" r="0" b="0"/>
                      <wp:wrapNone/>
                      <wp:docPr id="19" name="Group 19"/>
                      <wp:cNvGraphicFramePr>
                        <a:graphicFrameLocks/>
                      </wp:cNvGraphicFramePr>
                      <a:graphic>
                        <a:graphicData uri="http://schemas.microsoft.com/office/word/2010/wordprocessingGroup">
                          <wpg:wgp>
                            <wpg:cNvPr id="19" name="Group 19"/>
                            <wpg:cNvGrpSpPr/>
                            <wpg:grpSpPr>
                              <a:xfrm>
                                <a:off x="0" y="0"/>
                                <a:ext cx="6591300" cy="180975"/>
                                <a:chExt cx="6591300" cy="180975"/>
                              </a:xfrm>
                            </wpg:grpSpPr>
                            <wps:wsp>
                              <wps:cNvPr id="20" name="Graphic 20"/>
                              <wps:cNvSpPr/>
                              <wps:spPr>
                                <a:xfrm>
                                  <a:off x="0" y="0"/>
                                  <a:ext cx="6591300" cy="180975"/>
                                </a:xfrm>
                                <a:custGeom>
                                  <a:avLst/>
                                  <a:gdLst/>
                                  <a:ahLst/>
                                  <a:cxnLst/>
                                  <a:rect l="l" t="t" r="r" b="b"/>
                                  <a:pathLst>
                                    <a:path w="6591300" h="180975">
                                      <a:moveTo>
                                        <a:pt x="6591300" y="180975"/>
                                      </a:moveTo>
                                      <a:lnTo>
                                        <a:pt x="0" y="180975"/>
                                      </a:lnTo>
                                      <a:lnTo>
                                        <a:pt x="0" y="0"/>
                                      </a:lnTo>
                                      <a:lnTo>
                                        <a:pt x="6591300" y="0"/>
                                      </a:lnTo>
                                      <a:lnTo>
                                        <a:pt x="6591300" y="180975"/>
                                      </a:lnTo>
                                      <a:close/>
                                    </a:path>
                                  </a:pathLst>
                                </a:custGeom>
                                <a:solidFill>
                                  <a:srgbClr val="FFFFFF"/>
                                </a:solidFill>
                              </wps:spPr>
                              <wps:bodyPr wrap="square" lIns="0" tIns="0" rIns="0" bIns="0" rtlCol="0">
                                <a:prstTxWarp prst="textNoShape">
                                  <a:avLst/>
                                </a:prstTxWarp>
                                <a:noAutofit/>
                              </wps:bodyPr>
                            </wps:wsp>
                          </wpg:wgp>
                        </a:graphicData>
                      </a:graphic>
                    </wp:anchor>
                  </w:drawing>
                </mc:Choice>
                <mc:Fallback>
                  <w:pict>
                    <v:group style="position:absolute;margin-left:22.5pt;margin-top:.151886pt;width:519pt;height:14.25pt;mso-position-horizontal-relative:column;mso-position-vertical-relative:paragraph;z-index:-40266752" id="docshapegroup16" coordorigin="450,3" coordsize="10380,285">
                      <v:rect style="position:absolute;left:450;top:3;width:10380;height:285" id="docshape17" filled="true" fillcolor="#ffffff" stroked="false">
                        <v:fill type="solid"/>
                      </v:rect>
                      <w10:wrap type="none"/>
                    </v:group>
                  </w:pict>
                </mc:Fallback>
              </mc:AlternateContent>
            </w:r>
            <w:r>
              <w:rPr>
                <w:rFonts w:ascii="Microsoft Sans Serif" w:hAnsi="Microsoft Sans Serif"/>
                <w:sz w:val="18"/>
              </w:rPr>
              <w:t>Izvor:</w:t>
            </w:r>
            <w:r>
              <w:rPr>
                <w:rFonts w:ascii="Microsoft Sans Serif" w:hAnsi="Microsoft Sans Serif"/>
                <w:spacing w:val="-5"/>
                <w:sz w:val="18"/>
              </w:rPr>
              <w:t> </w:t>
            </w:r>
            <w:r>
              <w:rPr>
                <w:rFonts w:ascii="Microsoft Sans Serif" w:hAnsi="Microsoft Sans Serif"/>
                <w:sz w:val="18"/>
              </w:rPr>
              <w:t>53</w:t>
            </w:r>
            <w:r>
              <w:rPr>
                <w:rFonts w:ascii="Microsoft Sans Serif" w:hAnsi="Microsoft Sans Serif"/>
                <w:spacing w:val="-4"/>
                <w:sz w:val="18"/>
              </w:rPr>
              <w:t> </w:t>
            </w:r>
            <w:r>
              <w:rPr>
                <w:rFonts w:ascii="Microsoft Sans Serif" w:hAnsi="Microsoft Sans Serif"/>
                <w:sz w:val="18"/>
              </w:rPr>
              <w:t>Ostale</w:t>
            </w:r>
            <w:r>
              <w:rPr>
                <w:rFonts w:ascii="Microsoft Sans Serif" w:hAnsi="Microsoft Sans Serif"/>
                <w:spacing w:val="-4"/>
                <w:sz w:val="18"/>
              </w:rPr>
              <w:t> </w:t>
            </w:r>
            <w:r>
              <w:rPr>
                <w:rFonts w:ascii="Microsoft Sans Serif" w:hAnsi="Microsoft Sans Serif"/>
                <w:spacing w:val="-2"/>
                <w:sz w:val="18"/>
              </w:rPr>
              <w:t>pomoći</w:t>
            </w:r>
          </w:p>
        </w:tc>
        <w:tc>
          <w:tcPr>
            <w:tcW w:w="1393" w:type="dxa"/>
          </w:tcPr>
          <w:p>
            <w:pPr>
              <w:pStyle w:val="TableParagraph"/>
              <w:spacing w:before="160"/>
              <w:ind w:right="90"/>
              <w:jc w:val="right"/>
              <w:rPr>
                <w:rFonts w:ascii="Microsoft Sans Serif"/>
                <w:sz w:val="18"/>
              </w:rPr>
            </w:pPr>
            <w:r>
              <w:rPr>
                <w:rFonts w:ascii="Microsoft Sans Serif"/>
                <w:spacing w:val="-2"/>
                <w:sz w:val="18"/>
              </w:rPr>
              <w:t>530.017,87</w:t>
            </w:r>
          </w:p>
        </w:tc>
        <w:tc>
          <w:tcPr>
            <w:tcW w:w="1357" w:type="dxa"/>
          </w:tcPr>
          <w:p>
            <w:pPr>
              <w:pStyle w:val="TableParagraph"/>
              <w:spacing w:before="160"/>
              <w:ind w:right="82"/>
              <w:jc w:val="right"/>
              <w:rPr>
                <w:rFonts w:ascii="Microsoft Sans Serif"/>
                <w:sz w:val="18"/>
              </w:rPr>
            </w:pPr>
            <w:r>
              <w:rPr>
                <w:rFonts w:ascii="Microsoft Sans Serif"/>
                <w:spacing w:val="-2"/>
                <w:sz w:val="18"/>
              </w:rPr>
              <w:t>1.059.596,00</w:t>
            </w:r>
          </w:p>
        </w:tc>
        <w:tc>
          <w:tcPr>
            <w:tcW w:w="1357" w:type="dxa"/>
          </w:tcPr>
          <w:p>
            <w:pPr>
              <w:pStyle w:val="TableParagraph"/>
              <w:spacing w:before="160"/>
              <w:ind w:right="89"/>
              <w:jc w:val="right"/>
              <w:rPr>
                <w:rFonts w:ascii="Microsoft Sans Serif"/>
                <w:sz w:val="18"/>
              </w:rPr>
            </w:pPr>
            <w:r>
              <w:rPr>
                <w:rFonts w:ascii="Microsoft Sans Serif"/>
                <w:spacing w:val="-2"/>
                <w:sz w:val="18"/>
              </w:rPr>
              <w:t>1.059.596,00</w:t>
            </w:r>
          </w:p>
        </w:tc>
        <w:tc>
          <w:tcPr>
            <w:tcW w:w="1300" w:type="dxa"/>
          </w:tcPr>
          <w:p>
            <w:pPr>
              <w:pStyle w:val="TableParagraph"/>
              <w:spacing w:before="160"/>
              <w:ind w:right="24"/>
              <w:jc w:val="right"/>
              <w:rPr>
                <w:rFonts w:ascii="Microsoft Sans Serif"/>
                <w:sz w:val="18"/>
              </w:rPr>
            </w:pPr>
            <w:r>
              <w:rPr>
                <w:rFonts w:ascii="Microsoft Sans Serif"/>
                <w:spacing w:val="-2"/>
                <w:sz w:val="18"/>
              </w:rPr>
              <w:t>920.440,65</w:t>
            </w:r>
          </w:p>
        </w:tc>
        <w:tc>
          <w:tcPr>
            <w:tcW w:w="795" w:type="dxa"/>
          </w:tcPr>
          <w:p>
            <w:pPr>
              <w:pStyle w:val="TableParagraph"/>
              <w:spacing w:before="160"/>
              <w:ind w:right="24"/>
              <w:jc w:val="right"/>
              <w:rPr>
                <w:rFonts w:ascii="Microsoft Sans Serif"/>
                <w:sz w:val="18"/>
              </w:rPr>
            </w:pPr>
            <w:r>
              <w:rPr>
                <w:rFonts w:ascii="Microsoft Sans Serif"/>
                <w:spacing w:val="-2"/>
                <w:sz w:val="18"/>
              </w:rPr>
              <w:t>173,66%</w:t>
            </w:r>
          </w:p>
        </w:tc>
        <w:tc>
          <w:tcPr>
            <w:tcW w:w="813" w:type="dxa"/>
          </w:tcPr>
          <w:p>
            <w:pPr>
              <w:pStyle w:val="TableParagraph"/>
              <w:spacing w:before="160"/>
              <w:ind w:left="125" w:right="12"/>
              <w:jc w:val="center"/>
              <w:rPr>
                <w:rFonts w:ascii="Microsoft Sans Serif"/>
                <w:sz w:val="18"/>
              </w:rPr>
            </w:pPr>
            <w:r>
              <w:rPr>
                <w:rFonts w:ascii="Microsoft Sans Serif"/>
                <w:spacing w:val="-2"/>
                <w:sz w:val="18"/>
              </w:rPr>
              <w:t>86,87%</w:t>
            </w:r>
          </w:p>
        </w:tc>
      </w:tr>
      <w:tr>
        <w:trPr>
          <w:trHeight w:val="222" w:hRule="atLeast"/>
        </w:trPr>
        <w:tc>
          <w:tcPr>
            <w:tcW w:w="3814" w:type="dxa"/>
          </w:tcPr>
          <w:p>
            <w:pPr>
              <w:pStyle w:val="TableParagraph"/>
              <w:spacing w:line="184" w:lineRule="exact" w:before="18"/>
              <w:ind w:left="524"/>
              <w:rPr>
                <w:rFonts w:ascii="Microsoft Sans Serif"/>
                <w:sz w:val="18"/>
              </w:rPr>
            </w:pPr>
            <w:r>
              <w:rPr>
                <w:rFonts w:ascii="Microsoft Sans Serif"/>
                <w:sz w:val="18"/>
              </w:rPr>
              <w:t>Izvor:</w:t>
            </w:r>
            <w:r>
              <w:rPr>
                <w:rFonts w:ascii="Microsoft Sans Serif"/>
                <w:spacing w:val="-10"/>
                <w:sz w:val="18"/>
              </w:rPr>
              <w:t> </w:t>
            </w:r>
            <w:r>
              <w:rPr>
                <w:rFonts w:ascii="Microsoft Sans Serif"/>
                <w:sz w:val="18"/>
              </w:rPr>
              <w:t>54</w:t>
            </w:r>
            <w:r>
              <w:rPr>
                <w:rFonts w:ascii="Microsoft Sans Serif"/>
                <w:spacing w:val="-8"/>
                <w:sz w:val="18"/>
              </w:rPr>
              <w:t> </w:t>
            </w:r>
            <w:r>
              <w:rPr>
                <w:rFonts w:ascii="Microsoft Sans Serif"/>
                <w:sz w:val="18"/>
              </w:rPr>
              <w:t>Decentralizirana</w:t>
            </w:r>
            <w:r>
              <w:rPr>
                <w:rFonts w:ascii="Microsoft Sans Serif"/>
                <w:spacing w:val="-9"/>
                <w:sz w:val="18"/>
              </w:rPr>
              <w:t> </w:t>
            </w:r>
            <w:r>
              <w:rPr>
                <w:rFonts w:ascii="Microsoft Sans Serif"/>
                <w:sz w:val="18"/>
              </w:rPr>
              <w:t>sredstva</w:t>
            </w:r>
            <w:r>
              <w:rPr>
                <w:rFonts w:ascii="Microsoft Sans Serif"/>
                <w:spacing w:val="-9"/>
                <w:sz w:val="18"/>
              </w:rPr>
              <w:t> </w:t>
            </w:r>
            <w:r>
              <w:rPr>
                <w:rFonts w:ascii="Microsoft Sans Serif"/>
                <w:spacing w:val="-5"/>
                <w:sz w:val="18"/>
              </w:rPr>
              <w:t>za</w:t>
            </w:r>
          </w:p>
        </w:tc>
        <w:tc>
          <w:tcPr>
            <w:tcW w:w="1393" w:type="dxa"/>
          </w:tcPr>
          <w:p>
            <w:pPr>
              <w:pStyle w:val="TableParagraph"/>
              <w:spacing w:line="184" w:lineRule="exact" w:before="18"/>
              <w:ind w:right="90"/>
              <w:jc w:val="right"/>
              <w:rPr>
                <w:rFonts w:ascii="Microsoft Sans Serif"/>
                <w:sz w:val="18"/>
              </w:rPr>
            </w:pPr>
            <w:r>
              <w:rPr>
                <w:rFonts w:ascii="Microsoft Sans Serif"/>
                <w:spacing w:val="-2"/>
                <w:sz w:val="18"/>
              </w:rPr>
              <w:t>1.115.080,00</w:t>
            </w:r>
          </w:p>
        </w:tc>
        <w:tc>
          <w:tcPr>
            <w:tcW w:w="1357" w:type="dxa"/>
          </w:tcPr>
          <w:p>
            <w:pPr>
              <w:pStyle w:val="TableParagraph"/>
              <w:spacing w:line="184" w:lineRule="exact" w:before="18"/>
              <w:ind w:right="82"/>
              <w:jc w:val="right"/>
              <w:rPr>
                <w:rFonts w:ascii="Microsoft Sans Serif"/>
                <w:sz w:val="18"/>
              </w:rPr>
            </w:pPr>
            <w:r>
              <w:rPr>
                <w:rFonts w:ascii="Microsoft Sans Serif"/>
                <w:spacing w:val="-2"/>
                <w:sz w:val="18"/>
              </w:rPr>
              <w:t>1.292.343,00</w:t>
            </w:r>
          </w:p>
        </w:tc>
        <w:tc>
          <w:tcPr>
            <w:tcW w:w="1357" w:type="dxa"/>
          </w:tcPr>
          <w:p>
            <w:pPr>
              <w:pStyle w:val="TableParagraph"/>
              <w:spacing w:line="184" w:lineRule="exact" w:before="18"/>
              <w:ind w:right="89"/>
              <w:jc w:val="right"/>
              <w:rPr>
                <w:rFonts w:ascii="Microsoft Sans Serif"/>
                <w:sz w:val="18"/>
              </w:rPr>
            </w:pPr>
            <w:r>
              <w:rPr>
                <w:rFonts w:ascii="Microsoft Sans Serif"/>
                <w:spacing w:val="-2"/>
                <w:sz w:val="18"/>
              </w:rPr>
              <w:t>1.292.343,00</w:t>
            </w:r>
          </w:p>
        </w:tc>
        <w:tc>
          <w:tcPr>
            <w:tcW w:w="1300" w:type="dxa"/>
          </w:tcPr>
          <w:p>
            <w:pPr>
              <w:pStyle w:val="TableParagraph"/>
              <w:spacing w:line="184" w:lineRule="exact" w:before="18"/>
              <w:ind w:right="24"/>
              <w:jc w:val="right"/>
              <w:rPr>
                <w:rFonts w:ascii="Microsoft Sans Serif"/>
                <w:sz w:val="18"/>
              </w:rPr>
            </w:pPr>
            <w:r>
              <w:rPr>
                <w:rFonts w:ascii="Microsoft Sans Serif"/>
                <w:spacing w:val="-2"/>
                <w:sz w:val="18"/>
              </w:rPr>
              <w:t>1.281.710,23</w:t>
            </w:r>
          </w:p>
        </w:tc>
        <w:tc>
          <w:tcPr>
            <w:tcW w:w="795" w:type="dxa"/>
          </w:tcPr>
          <w:p>
            <w:pPr>
              <w:pStyle w:val="TableParagraph"/>
              <w:spacing w:line="184" w:lineRule="exact" w:before="18"/>
              <w:ind w:right="24"/>
              <w:jc w:val="right"/>
              <w:rPr>
                <w:rFonts w:ascii="Microsoft Sans Serif"/>
                <w:sz w:val="18"/>
              </w:rPr>
            </w:pPr>
            <w:r>
              <w:rPr>
                <w:rFonts w:ascii="Microsoft Sans Serif"/>
                <w:spacing w:val="-2"/>
                <w:sz w:val="18"/>
              </w:rPr>
              <w:t>114,94%</w:t>
            </w:r>
          </w:p>
        </w:tc>
        <w:tc>
          <w:tcPr>
            <w:tcW w:w="813" w:type="dxa"/>
          </w:tcPr>
          <w:p>
            <w:pPr>
              <w:pStyle w:val="TableParagraph"/>
              <w:spacing w:line="184" w:lineRule="exact" w:before="18"/>
              <w:ind w:left="125" w:right="12"/>
              <w:jc w:val="center"/>
              <w:rPr>
                <w:rFonts w:ascii="Microsoft Sans Serif"/>
                <w:sz w:val="18"/>
              </w:rPr>
            </w:pPr>
            <w:r>
              <w:rPr>
                <w:rFonts w:ascii="Microsoft Sans Serif"/>
                <w:spacing w:val="-2"/>
                <w:sz w:val="18"/>
              </w:rPr>
              <w:t>99,18%</w:t>
            </w:r>
          </w:p>
        </w:tc>
      </w:tr>
      <w:tr>
        <w:trPr>
          <w:trHeight w:val="404" w:hRule="atLeast"/>
        </w:trPr>
        <w:tc>
          <w:tcPr>
            <w:tcW w:w="3814" w:type="dxa"/>
          </w:tcPr>
          <w:p>
            <w:pPr>
              <w:pStyle w:val="TableParagraph"/>
              <w:spacing w:line="201" w:lineRule="exact"/>
              <w:ind w:left="524"/>
              <w:rPr>
                <w:rFonts w:ascii="Microsoft Sans Serif" w:hAnsi="Microsoft Sans Serif"/>
                <w:sz w:val="18"/>
              </w:rPr>
            </w:pPr>
            <w:r>
              <w:rPr>
                <w:rFonts w:ascii="Microsoft Sans Serif" w:hAnsi="Microsoft Sans Serif"/>
                <w:sz w:val="18"/>
              </w:rPr>
              <w:t>osnovne</w:t>
            </w:r>
            <w:r>
              <w:rPr>
                <w:rFonts w:ascii="Microsoft Sans Serif" w:hAnsi="Microsoft Sans Serif"/>
                <w:spacing w:val="-4"/>
                <w:sz w:val="18"/>
              </w:rPr>
              <w:t> </w:t>
            </w:r>
            <w:r>
              <w:rPr>
                <w:rFonts w:ascii="Microsoft Sans Serif" w:hAnsi="Microsoft Sans Serif"/>
                <w:spacing w:val="-2"/>
                <w:sz w:val="18"/>
              </w:rPr>
              <w:t>škole</w:t>
            </w:r>
          </w:p>
          <w:p>
            <w:pPr>
              <w:pStyle w:val="TableParagraph"/>
              <w:spacing w:line="184" w:lineRule="exact"/>
              <w:ind w:left="524"/>
              <w:rPr>
                <w:rFonts w:ascii="Microsoft Sans Serif"/>
                <w:sz w:val="18"/>
              </w:rPr>
            </w:pPr>
            <w:r>
              <w:rPr>
                <w:rFonts w:ascii="Microsoft Sans Serif"/>
                <w:sz w:val="18"/>
              </w:rPr>
              <w:t>Izvor:</w:t>
            </w:r>
            <w:r>
              <w:rPr>
                <w:rFonts w:ascii="Microsoft Sans Serif"/>
                <w:spacing w:val="-10"/>
                <w:sz w:val="18"/>
              </w:rPr>
              <w:t> </w:t>
            </w:r>
            <w:r>
              <w:rPr>
                <w:rFonts w:ascii="Microsoft Sans Serif"/>
                <w:sz w:val="18"/>
              </w:rPr>
              <w:t>55</w:t>
            </w:r>
            <w:r>
              <w:rPr>
                <w:rFonts w:ascii="Microsoft Sans Serif"/>
                <w:spacing w:val="-8"/>
                <w:sz w:val="18"/>
              </w:rPr>
              <w:t> </w:t>
            </w:r>
            <w:r>
              <w:rPr>
                <w:rFonts w:ascii="Microsoft Sans Serif"/>
                <w:sz w:val="18"/>
              </w:rPr>
              <w:t>Decentralizirana</w:t>
            </w:r>
            <w:r>
              <w:rPr>
                <w:rFonts w:ascii="Microsoft Sans Serif"/>
                <w:spacing w:val="-9"/>
                <w:sz w:val="18"/>
              </w:rPr>
              <w:t> </w:t>
            </w:r>
            <w:r>
              <w:rPr>
                <w:rFonts w:ascii="Microsoft Sans Serif"/>
                <w:sz w:val="18"/>
              </w:rPr>
              <w:t>sredstva</w:t>
            </w:r>
            <w:r>
              <w:rPr>
                <w:rFonts w:ascii="Microsoft Sans Serif"/>
                <w:spacing w:val="-9"/>
                <w:sz w:val="18"/>
              </w:rPr>
              <w:t> </w:t>
            </w:r>
            <w:r>
              <w:rPr>
                <w:rFonts w:ascii="Microsoft Sans Serif"/>
                <w:spacing w:val="-5"/>
                <w:sz w:val="18"/>
              </w:rPr>
              <w:t>za</w:t>
            </w:r>
          </w:p>
        </w:tc>
        <w:tc>
          <w:tcPr>
            <w:tcW w:w="1393" w:type="dxa"/>
          </w:tcPr>
          <w:p>
            <w:pPr>
              <w:pStyle w:val="TableParagraph"/>
              <w:spacing w:line="184" w:lineRule="exact" w:before="201"/>
              <w:ind w:right="90"/>
              <w:jc w:val="right"/>
              <w:rPr>
                <w:rFonts w:ascii="Microsoft Sans Serif"/>
                <w:sz w:val="18"/>
              </w:rPr>
            </w:pPr>
            <w:r>
              <w:rPr>
                <w:rFonts w:ascii="Microsoft Sans Serif"/>
                <w:spacing w:val="-2"/>
                <w:sz w:val="18"/>
              </w:rPr>
              <w:t>1.044.634,00</w:t>
            </w:r>
          </w:p>
        </w:tc>
        <w:tc>
          <w:tcPr>
            <w:tcW w:w="1357" w:type="dxa"/>
          </w:tcPr>
          <w:p>
            <w:pPr>
              <w:pStyle w:val="TableParagraph"/>
              <w:spacing w:line="184" w:lineRule="exact" w:before="201"/>
              <w:ind w:right="82"/>
              <w:jc w:val="right"/>
              <w:rPr>
                <w:rFonts w:ascii="Microsoft Sans Serif"/>
                <w:sz w:val="18"/>
              </w:rPr>
            </w:pPr>
            <w:r>
              <w:rPr>
                <w:rFonts w:ascii="Microsoft Sans Serif"/>
                <w:spacing w:val="-2"/>
                <w:sz w:val="18"/>
              </w:rPr>
              <w:t>1.096.866,00</w:t>
            </w:r>
          </w:p>
        </w:tc>
        <w:tc>
          <w:tcPr>
            <w:tcW w:w="1357" w:type="dxa"/>
          </w:tcPr>
          <w:p>
            <w:pPr>
              <w:pStyle w:val="TableParagraph"/>
              <w:spacing w:line="184" w:lineRule="exact" w:before="201"/>
              <w:ind w:right="89"/>
              <w:jc w:val="right"/>
              <w:rPr>
                <w:rFonts w:ascii="Microsoft Sans Serif"/>
                <w:sz w:val="18"/>
              </w:rPr>
            </w:pPr>
            <w:r>
              <w:rPr>
                <w:rFonts w:ascii="Microsoft Sans Serif"/>
                <w:spacing w:val="-2"/>
                <w:sz w:val="18"/>
              </w:rPr>
              <w:t>1.096.866,00</w:t>
            </w:r>
          </w:p>
        </w:tc>
        <w:tc>
          <w:tcPr>
            <w:tcW w:w="1300" w:type="dxa"/>
          </w:tcPr>
          <w:p>
            <w:pPr>
              <w:pStyle w:val="TableParagraph"/>
              <w:spacing w:line="184" w:lineRule="exact" w:before="201"/>
              <w:ind w:right="24"/>
              <w:jc w:val="right"/>
              <w:rPr>
                <w:rFonts w:ascii="Microsoft Sans Serif"/>
                <w:sz w:val="18"/>
              </w:rPr>
            </w:pPr>
            <w:r>
              <w:rPr>
                <w:rFonts w:ascii="Microsoft Sans Serif"/>
                <w:spacing w:val="-2"/>
                <w:sz w:val="18"/>
              </w:rPr>
              <w:t>1.096.866,00</w:t>
            </w:r>
          </w:p>
        </w:tc>
        <w:tc>
          <w:tcPr>
            <w:tcW w:w="795" w:type="dxa"/>
          </w:tcPr>
          <w:p>
            <w:pPr>
              <w:pStyle w:val="TableParagraph"/>
              <w:spacing w:line="184" w:lineRule="exact" w:before="201"/>
              <w:ind w:right="24"/>
              <w:jc w:val="right"/>
              <w:rPr>
                <w:rFonts w:ascii="Microsoft Sans Serif"/>
                <w:sz w:val="18"/>
              </w:rPr>
            </w:pPr>
            <w:r>
              <w:rPr>
                <w:rFonts w:ascii="Microsoft Sans Serif"/>
                <w:spacing w:val="-2"/>
                <w:sz w:val="18"/>
              </w:rPr>
              <w:t>105,00%</w:t>
            </w:r>
          </w:p>
        </w:tc>
        <w:tc>
          <w:tcPr>
            <w:tcW w:w="813" w:type="dxa"/>
          </w:tcPr>
          <w:p>
            <w:pPr>
              <w:pStyle w:val="TableParagraph"/>
              <w:spacing w:line="184" w:lineRule="exact" w:before="201"/>
              <w:ind w:left="25" w:right="12"/>
              <w:jc w:val="center"/>
              <w:rPr>
                <w:rFonts w:ascii="Microsoft Sans Serif"/>
                <w:sz w:val="18"/>
              </w:rPr>
            </w:pPr>
            <w:r>
              <w:rPr>
                <w:rFonts w:ascii="Microsoft Sans Serif"/>
                <w:spacing w:val="-2"/>
                <w:sz w:val="18"/>
              </w:rPr>
              <w:t>100,00%</w:t>
            </w:r>
          </w:p>
        </w:tc>
      </w:tr>
      <w:tr>
        <w:trPr>
          <w:trHeight w:val="202" w:hRule="atLeast"/>
        </w:trPr>
        <w:tc>
          <w:tcPr>
            <w:tcW w:w="3814" w:type="dxa"/>
          </w:tcPr>
          <w:p>
            <w:pPr>
              <w:pStyle w:val="TableParagraph"/>
              <w:spacing w:line="183" w:lineRule="exact"/>
              <w:ind w:left="524"/>
              <w:rPr>
                <w:rFonts w:ascii="Microsoft Sans Serif"/>
                <w:sz w:val="18"/>
              </w:rPr>
            </w:pPr>
            <w:r>
              <w:rPr>
                <w:rFonts w:ascii="Microsoft Sans Serif"/>
                <w:sz w:val="18"/>
              </w:rPr>
              <w:t>vatrogasne</w:t>
            </w:r>
            <w:r>
              <w:rPr>
                <w:rFonts w:ascii="Microsoft Sans Serif"/>
                <w:spacing w:val="-7"/>
                <w:sz w:val="18"/>
              </w:rPr>
              <w:t> </w:t>
            </w:r>
            <w:r>
              <w:rPr>
                <w:rFonts w:ascii="Microsoft Sans Serif"/>
                <w:spacing w:val="-2"/>
                <w:sz w:val="18"/>
              </w:rPr>
              <w:t>postrojbe</w:t>
            </w:r>
          </w:p>
        </w:tc>
        <w:tc>
          <w:tcPr>
            <w:tcW w:w="1393" w:type="dxa"/>
          </w:tcPr>
          <w:p>
            <w:pPr>
              <w:pStyle w:val="TableParagraph"/>
              <w:rPr>
                <w:rFonts w:ascii="Times New Roman"/>
                <w:sz w:val="14"/>
              </w:rPr>
            </w:pPr>
          </w:p>
        </w:tc>
        <w:tc>
          <w:tcPr>
            <w:tcW w:w="1357" w:type="dxa"/>
          </w:tcPr>
          <w:p>
            <w:pPr>
              <w:pStyle w:val="TableParagraph"/>
              <w:rPr>
                <w:rFonts w:ascii="Times New Roman"/>
                <w:sz w:val="14"/>
              </w:rPr>
            </w:pPr>
          </w:p>
        </w:tc>
        <w:tc>
          <w:tcPr>
            <w:tcW w:w="1357" w:type="dxa"/>
          </w:tcPr>
          <w:p>
            <w:pPr>
              <w:pStyle w:val="TableParagraph"/>
              <w:rPr>
                <w:rFonts w:ascii="Times New Roman"/>
                <w:sz w:val="14"/>
              </w:rPr>
            </w:pPr>
          </w:p>
        </w:tc>
        <w:tc>
          <w:tcPr>
            <w:tcW w:w="1300" w:type="dxa"/>
          </w:tcPr>
          <w:p>
            <w:pPr>
              <w:pStyle w:val="TableParagraph"/>
              <w:rPr>
                <w:rFonts w:ascii="Times New Roman"/>
                <w:sz w:val="14"/>
              </w:rPr>
            </w:pPr>
          </w:p>
        </w:tc>
        <w:tc>
          <w:tcPr>
            <w:tcW w:w="795" w:type="dxa"/>
          </w:tcPr>
          <w:p>
            <w:pPr>
              <w:pStyle w:val="TableParagraph"/>
              <w:rPr>
                <w:rFonts w:ascii="Times New Roman"/>
                <w:sz w:val="14"/>
              </w:rPr>
            </w:pPr>
          </w:p>
        </w:tc>
        <w:tc>
          <w:tcPr>
            <w:tcW w:w="813" w:type="dxa"/>
          </w:tcPr>
          <w:p>
            <w:pPr>
              <w:pStyle w:val="TableParagraph"/>
              <w:rPr>
                <w:rFonts w:ascii="Times New Roman"/>
                <w:sz w:val="14"/>
              </w:rPr>
            </w:pPr>
          </w:p>
        </w:tc>
      </w:tr>
      <w:tr>
        <w:trPr>
          <w:trHeight w:val="237" w:hRule="atLeast"/>
        </w:trPr>
        <w:tc>
          <w:tcPr>
            <w:tcW w:w="3814" w:type="dxa"/>
          </w:tcPr>
          <w:p>
            <w:pPr>
              <w:pStyle w:val="TableParagraph"/>
              <w:spacing w:line="202" w:lineRule="exact"/>
              <w:ind w:left="524"/>
              <w:rPr>
                <w:rFonts w:ascii="Microsoft Sans Serif"/>
                <w:sz w:val="18"/>
              </w:rPr>
            </w:pPr>
            <w:r>
              <w:rPr>
                <w:rFonts w:ascii="Microsoft Sans Serif"/>
                <w:sz w:val="18"/>
              </w:rPr>
              <w:t>Izvor:</w:t>
            </w:r>
            <w:r>
              <w:rPr>
                <w:rFonts w:ascii="Microsoft Sans Serif"/>
                <w:spacing w:val="-7"/>
                <w:sz w:val="18"/>
              </w:rPr>
              <w:t> </w:t>
            </w:r>
            <w:r>
              <w:rPr>
                <w:rFonts w:ascii="Microsoft Sans Serif"/>
                <w:sz w:val="18"/>
              </w:rPr>
              <w:t>56</w:t>
            </w:r>
            <w:r>
              <w:rPr>
                <w:rFonts w:ascii="Microsoft Sans Serif"/>
                <w:spacing w:val="-3"/>
                <w:sz w:val="18"/>
              </w:rPr>
              <w:t> </w:t>
            </w:r>
            <w:r>
              <w:rPr>
                <w:rFonts w:ascii="Microsoft Sans Serif"/>
                <w:sz w:val="18"/>
              </w:rPr>
              <w:t>Sredstva</w:t>
            </w:r>
            <w:r>
              <w:rPr>
                <w:rFonts w:ascii="Microsoft Sans Serif"/>
                <w:spacing w:val="-3"/>
                <w:sz w:val="18"/>
              </w:rPr>
              <w:t> </w:t>
            </w:r>
            <w:r>
              <w:rPr>
                <w:rFonts w:ascii="Microsoft Sans Serif"/>
                <w:sz w:val="18"/>
              </w:rPr>
              <w:t>Europske</w:t>
            </w:r>
            <w:r>
              <w:rPr>
                <w:rFonts w:ascii="Microsoft Sans Serif"/>
                <w:spacing w:val="-3"/>
                <w:sz w:val="18"/>
              </w:rPr>
              <w:t> </w:t>
            </w:r>
            <w:r>
              <w:rPr>
                <w:rFonts w:ascii="Microsoft Sans Serif"/>
                <w:spacing w:val="-2"/>
                <w:sz w:val="18"/>
              </w:rPr>
              <w:t>unije</w:t>
            </w:r>
          </w:p>
        </w:tc>
        <w:tc>
          <w:tcPr>
            <w:tcW w:w="1393" w:type="dxa"/>
          </w:tcPr>
          <w:p>
            <w:pPr>
              <w:pStyle w:val="TableParagraph"/>
              <w:spacing w:line="202" w:lineRule="exact"/>
              <w:ind w:right="90"/>
              <w:jc w:val="right"/>
              <w:rPr>
                <w:rFonts w:ascii="Microsoft Sans Serif"/>
                <w:sz w:val="18"/>
              </w:rPr>
            </w:pPr>
            <w:r>
              <w:rPr>
                <w:rFonts w:ascii="Microsoft Sans Serif"/>
                <w:spacing w:val="-2"/>
                <w:sz w:val="18"/>
              </w:rPr>
              <w:t>2.708.958,32</w:t>
            </w:r>
          </w:p>
        </w:tc>
        <w:tc>
          <w:tcPr>
            <w:tcW w:w="1357" w:type="dxa"/>
          </w:tcPr>
          <w:p>
            <w:pPr>
              <w:pStyle w:val="TableParagraph"/>
              <w:spacing w:line="202" w:lineRule="exact"/>
              <w:ind w:right="82"/>
              <w:jc w:val="right"/>
              <w:rPr>
                <w:rFonts w:ascii="Microsoft Sans Serif"/>
                <w:sz w:val="18"/>
              </w:rPr>
            </w:pPr>
            <w:r>
              <w:rPr>
                <w:rFonts w:ascii="Microsoft Sans Serif"/>
                <w:spacing w:val="-2"/>
                <w:sz w:val="18"/>
              </w:rPr>
              <w:t>4.369.819,00</w:t>
            </w:r>
          </w:p>
        </w:tc>
        <w:tc>
          <w:tcPr>
            <w:tcW w:w="1357" w:type="dxa"/>
          </w:tcPr>
          <w:p>
            <w:pPr>
              <w:pStyle w:val="TableParagraph"/>
              <w:spacing w:line="202" w:lineRule="exact"/>
              <w:ind w:right="89"/>
              <w:jc w:val="right"/>
              <w:rPr>
                <w:rFonts w:ascii="Microsoft Sans Serif"/>
                <w:sz w:val="18"/>
              </w:rPr>
            </w:pPr>
            <w:r>
              <w:rPr>
                <w:rFonts w:ascii="Microsoft Sans Serif"/>
                <w:spacing w:val="-2"/>
                <w:sz w:val="18"/>
              </w:rPr>
              <w:t>4.369.819,00</w:t>
            </w:r>
          </w:p>
        </w:tc>
        <w:tc>
          <w:tcPr>
            <w:tcW w:w="1300" w:type="dxa"/>
          </w:tcPr>
          <w:p>
            <w:pPr>
              <w:pStyle w:val="TableParagraph"/>
              <w:spacing w:line="202" w:lineRule="exact"/>
              <w:ind w:right="24"/>
              <w:jc w:val="right"/>
              <w:rPr>
                <w:rFonts w:ascii="Microsoft Sans Serif"/>
                <w:sz w:val="18"/>
              </w:rPr>
            </w:pPr>
            <w:r>
              <w:rPr>
                <w:rFonts w:ascii="Microsoft Sans Serif"/>
                <w:spacing w:val="-2"/>
                <w:sz w:val="18"/>
              </w:rPr>
              <w:t>3.686.063,69</w:t>
            </w:r>
          </w:p>
        </w:tc>
        <w:tc>
          <w:tcPr>
            <w:tcW w:w="795" w:type="dxa"/>
          </w:tcPr>
          <w:p>
            <w:pPr>
              <w:pStyle w:val="TableParagraph"/>
              <w:spacing w:line="202" w:lineRule="exact"/>
              <w:ind w:right="24"/>
              <w:jc w:val="right"/>
              <w:rPr>
                <w:rFonts w:ascii="Microsoft Sans Serif"/>
                <w:sz w:val="18"/>
              </w:rPr>
            </w:pPr>
            <w:r>
              <w:rPr>
                <w:rFonts w:ascii="Microsoft Sans Serif"/>
                <w:spacing w:val="-2"/>
                <w:sz w:val="18"/>
              </w:rPr>
              <w:t>136,07%</w:t>
            </w:r>
          </w:p>
        </w:tc>
        <w:tc>
          <w:tcPr>
            <w:tcW w:w="813" w:type="dxa"/>
          </w:tcPr>
          <w:p>
            <w:pPr>
              <w:pStyle w:val="TableParagraph"/>
              <w:spacing w:line="202" w:lineRule="exact"/>
              <w:ind w:left="125" w:right="12"/>
              <w:jc w:val="center"/>
              <w:rPr>
                <w:rFonts w:ascii="Microsoft Sans Serif"/>
                <w:sz w:val="18"/>
              </w:rPr>
            </w:pPr>
            <w:r>
              <w:rPr>
                <w:rFonts w:ascii="Microsoft Sans Serif"/>
                <w:spacing w:val="-2"/>
                <w:sz w:val="18"/>
              </w:rPr>
              <w:t>84,35%</w:t>
            </w:r>
          </w:p>
        </w:tc>
      </w:tr>
      <w:tr>
        <w:trPr>
          <w:trHeight w:val="277" w:hRule="atLeast"/>
        </w:trPr>
        <w:tc>
          <w:tcPr>
            <w:tcW w:w="3814" w:type="dxa"/>
          </w:tcPr>
          <w:p>
            <w:pPr>
              <w:pStyle w:val="TableParagraph"/>
              <w:spacing w:before="31"/>
              <w:ind w:left="524"/>
              <w:rPr>
                <w:rFonts w:ascii="Microsoft Sans Serif"/>
                <w:sz w:val="18"/>
              </w:rPr>
            </w:pPr>
            <w:r>
              <w:rPr>
                <w:rFonts w:ascii="Microsoft Sans Serif"/>
                <w:sz w:val="18"/>
              </w:rPr>
              <w:t>Izvor:</w:t>
            </w:r>
            <w:r>
              <w:rPr>
                <w:rFonts w:ascii="Microsoft Sans Serif"/>
                <w:spacing w:val="-4"/>
                <w:sz w:val="18"/>
              </w:rPr>
              <w:t> </w:t>
            </w:r>
            <w:r>
              <w:rPr>
                <w:rFonts w:ascii="Microsoft Sans Serif"/>
                <w:sz w:val="18"/>
              </w:rPr>
              <w:t>6</w:t>
            </w:r>
            <w:r>
              <w:rPr>
                <w:rFonts w:ascii="Microsoft Sans Serif"/>
                <w:spacing w:val="-1"/>
                <w:sz w:val="18"/>
              </w:rPr>
              <w:t> </w:t>
            </w:r>
            <w:r>
              <w:rPr>
                <w:rFonts w:ascii="Microsoft Sans Serif"/>
                <w:spacing w:val="-2"/>
                <w:sz w:val="18"/>
              </w:rPr>
              <w:t>Donacije</w:t>
            </w:r>
          </w:p>
        </w:tc>
        <w:tc>
          <w:tcPr>
            <w:tcW w:w="1393" w:type="dxa"/>
          </w:tcPr>
          <w:p>
            <w:pPr>
              <w:pStyle w:val="TableParagraph"/>
              <w:spacing w:before="31"/>
              <w:ind w:right="90"/>
              <w:jc w:val="right"/>
              <w:rPr>
                <w:rFonts w:ascii="Microsoft Sans Serif"/>
                <w:sz w:val="18"/>
              </w:rPr>
            </w:pPr>
            <w:r>
              <w:rPr>
                <w:rFonts w:ascii="Microsoft Sans Serif"/>
                <w:spacing w:val="-2"/>
                <w:sz w:val="18"/>
              </w:rPr>
              <w:t>2.128.422,32</w:t>
            </w:r>
          </w:p>
        </w:tc>
        <w:tc>
          <w:tcPr>
            <w:tcW w:w="1357" w:type="dxa"/>
          </w:tcPr>
          <w:p>
            <w:pPr>
              <w:pStyle w:val="TableParagraph"/>
              <w:spacing w:before="31"/>
              <w:ind w:right="82"/>
              <w:jc w:val="right"/>
              <w:rPr>
                <w:rFonts w:ascii="Microsoft Sans Serif"/>
                <w:sz w:val="18"/>
              </w:rPr>
            </w:pPr>
            <w:r>
              <w:rPr>
                <w:rFonts w:ascii="Microsoft Sans Serif"/>
                <w:spacing w:val="-2"/>
                <w:sz w:val="18"/>
              </w:rPr>
              <w:t>175.536,00</w:t>
            </w:r>
          </w:p>
        </w:tc>
        <w:tc>
          <w:tcPr>
            <w:tcW w:w="1357" w:type="dxa"/>
          </w:tcPr>
          <w:p>
            <w:pPr>
              <w:pStyle w:val="TableParagraph"/>
              <w:spacing w:before="31"/>
              <w:ind w:right="89"/>
              <w:jc w:val="right"/>
              <w:rPr>
                <w:rFonts w:ascii="Microsoft Sans Serif"/>
                <w:sz w:val="18"/>
              </w:rPr>
            </w:pPr>
            <w:r>
              <w:rPr>
                <w:rFonts w:ascii="Microsoft Sans Serif"/>
                <w:spacing w:val="-2"/>
                <w:sz w:val="18"/>
              </w:rPr>
              <w:t>175.536,00</w:t>
            </w:r>
          </w:p>
        </w:tc>
        <w:tc>
          <w:tcPr>
            <w:tcW w:w="1300" w:type="dxa"/>
          </w:tcPr>
          <w:p>
            <w:pPr>
              <w:pStyle w:val="TableParagraph"/>
              <w:spacing w:before="31"/>
              <w:ind w:right="24"/>
              <w:jc w:val="right"/>
              <w:rPr>
                <w:rFonts w:ascii="Microsoft Sans Serif"/>
                <w:sz w:val="18"/>
              </w:rPr>
            </w:pPr>
            <w:r>
              <w:rPr>
                <w:rFonts w:ascii="Microsoft Sans Serif"/>
                <w:spacing w:val="-2"/>
                <w:sz w:val="18"/>
              </w:rPr>
              <w:t>189.894,16</w:t>
            </w:r>
          </w:p>
        </w:tc>
        <w:tc>
          <w:tcPr>
            <w:tcW w:w="795" w:type="dxa"/>
          </w:tcPr>
          <w:p>
            <w:pPr>
              <w:pStyle w:val="TableParagraph"/>
              <w:spacing w:before="31"/>
              <w:ind w:right="24"/>
              <w:jc w:val="right"/>
              <w:rPr>
                <w:rFonts w:ascii="Microsoft Sans Serif"/>
                <w:sz w:val="18"/>
              </w:rPr>
            </w:pPr>
            <w:r>
              <w:rPr>
                <w:rFonts w:ascii="Microsoft Sans Serif"/>
                <w:spacing w:val="-2"/>
                <w:sz w:val="18"/>
              </w:rPr>
              <w:t>8,92%</w:t>
            </w:r>
          </w:p>
        </w:tc>
        <w:tc>
          <w:tcPr>
            <w:tcW w:w="813" w:type="dxa"/>
          </w:tcPr>
          <w:p>
            <w:pPr>
              <w:pStyle w:val="TableParagraph"/>
              <w:spacing w:before="31"/>
              <w:ind w:left="25" w:right="12"/>
              <w:jc w:val="center"/>
              <w:rPr>
                <w:rFonts w:ascii="Microsoft Sans Serif"/>
                <w:sz w:val="18"/>
              </w:rPr>
            </w:pPr>
            <w:r>
              <w:rPr>
                <w:rFonts w:ascii="Microsoft Sans Serif"/>
                <w:spacing w:val="-2"/>
                <w:sz w:val="18"/>
              </w:rPr>
              <w:t>108,18%</w:t>
            </w:r>
          </w:p>
        </w:tc>
      </w:tr>
      <w:tr>
        <w:trPr>
          <w:trHeight w:val="285" w:hRule="atLeast"/>
        </w:trPr>
        <w:tc>
          <w:tcPr>
            <w:tcW w:w="3814" w:type="dxa"/>
          </w:tcPr>
          <w:p>
            <w:pPr>
              <w:pStyle w:val="TableParagraph"/>
              <w:spacing w:before="39"/>
              <w:ind w:left="524"/>
              <w:rPr>
                <w:rFonts w:ascii="Microsoft Sans Serif"/>
                <w:sz w:val="18"/>
              </w:rPr>
            </w:pPr>
            <w:r>
              <w:rPr>
                <w:rFonts w:ascii="Microsoft Sans Serif"/>
                <w:sz w:val="18"/>
              </w:rPr>
              <w:t>Izvor:</w:t>
            </w:r>
            <w:r>
              <w:rPr>
                <w:rFonts w:ascii="Microsoft Sans Serif"/>
                <w:spacing w:val="-5"/>
                <w:sz w:val="18"/>
              </w:rPr>
              <w:t> </w:t>
            </w:r>
            <w:r>
              <w:rPr>
                <w:rFonts w:ascii="Microsoft Sans Serif"/>
                <w:sz w:val="18"/>
              </w:rPr>
              <w:t>61</w:t>
            </w:r>
            <w:r>
              <w:rPr>
                <w:rFonts w:ascii="Microsoft Sans Serif"/>
                <w:spacing w:val="-1"/>
                <w:sz w:val="18"/>
              </w:rPr>
              <w:t> </w:t>
            </w:r>
            <w:r>
              <w:rPr>
                <w:rFonts w:ascii="Microsoft Sans Serif"/>
                <w:spacing w:val="-2"/>
                <w:sz w:val="18"/>
              </w:rPr>
              <w:t>Donacije</w:t>
            </w:r>
          </w:p>
        </w:tc>
        <w:tc>
          <w:tcPr>
            <w:tcW w:w="1393" w:type="dxa"/>
          </w:tcPr>
          <w:p>
            <w:pPr>
              <w:pStyle w:val="TableParagraph"/>
              <w:spacing w:before="39"/>
              <w:ind w:right="90"/>
              <w:jc w:val="right"/>
              <w:rPr>
                <w:rFonts w:ascii="Microsoft Sans Serif"/>
                <w:sz w:val="18"/>
              </w:rPr>
            </w:pPr>
            <w:r>
              <w:rPr>
                <w:rFonts w:ascii="Microsoft Sans Serif"/>
                <w:spacing w:val="-2"/>
                <w:sz w:val="18"/>
              </w:rPr>
              <w:t>2.128.422,32</w:t>
            </w:r>
          </w:p>
        </w:tc>
        <w:tc>
          <w:tcPr>
            <w:tcW w:w="1357" w:type="dxa"/>
          </w:tcPr>
          <w:p>
            <w:pPr>
              <w:pStyle w:val="TableParagraph"/>
              <w:spacing w:before="39"/>
              <w:ind w:right="82"/>
              <w:jc w:val="right"/>
              <w:rPr>
                <w:rFonts w:ascii="Microsoft Sans Serif"/>
                <w:sz w:val="18"/>
              </w:rPr>
            </w:pPr>
            <w:r>
              <w:rPr>
                <w:rFonts w:ascii="Microsoft Sans Serif"/>
                <w:spacing w:val="-2"/>
                <w:sz w:val="18"/>
              </w:rPr>
              <w:t>175.536,00</w:t>
            </w:r>
          </w:p>
        </w:tc>
        <w:tc>
          <w:tcPr>
            <w:tcW w:w="1357" w:type="dxa"/>
          </w:tcPr>
          <w:p>
            <w:pPr>
              <w:pStyle w:val="TableParagraph"/>
              <w:spacing w:before="39"/>
              <w:ind w:right="89"/>
              <w:jc w:val="right"/>
              <w:rPr>
                <w:rFonts w:ascii="Microsoft Sans Serif"/>
                <w:sz w:val="18"/>
              </w:rPr>
            </w:pPr>
            <w:r>
              <w:rPr>
                <w:rFonts w:ascii="Microsoft Sans Serif"/>
                <w:spacing w:val="-2"/>
                <w:sz w:val="18"/>
              </w:rPr>
              <w:t>175.536,00</w:t>
            </w:r>
          </w:p>
        </w:tc>
        <w:tc>
          <w:tcPr>
            <w:tcW w:w="1300" w:type="dxa"/>
          </w:tcPr>
          <w:p>
            <w:pPr>
              <w:pStyle w:val="TableParagraph"/>
              <w:spacing w:before="39"/>
              <w:ind w:right="24"/>
              <w:jc w:val="right"/>
              <w:rPr>
                <w:rFonts w:ascii="Microsoft Sans Serif"/>
                <w:sz w:val="18"/>
              </w:rPr>
            </w:pPr>
            <w:r>
              <w:rPr>
                <w:rFonts w:ascii="Microsoft Sans Serif"/>
                <w:spacing w:val="-2"/>
                <w:sz w:val="18"/>
              </w:rPr>
              <w:t>189.894,16</w:t>
            </w:r>
          </w:p>
        </w:tc>
        <w:tc>
          <w:tcPr>
            <w:tcW w:w="795" w:type="dxa"/>
          </w:tcPr>
          <w:p>
            <w:pPr>
              <w:pStyle w:val="TableParagraph"/>
              <w:spacing w:before="39"/>
              <w:ind w:right="24"/>
              <w:jc w:val="right"/>
              <w:rPr>
                <w:rFonts w:ascii="Microsoft Sans Serif"/>
                <w:sz w:val="18"/>
              </w:rPr>
            </w:pPr>
            <w:r>
              <w:rPr>
                <w:rFonts w:ascii="Microsoft Sans Serif"/>
                <w:spacing w:val="-2"/>
                <w:sz w:val="18"/>
              </w:rPr>
              <w:t>8,92%</w:t>
            </w:r>
          </w:p>
        </w:tc>
        <w:tc>
          <w:tcPr>
            <w:tcW w:w="813" w:type="dxa"/>
          </w:tcPr>
          <w:p>
            <w:pPr>
              <w:pStyle w:val="TableParagraph"/>
              <w:spacing w:before="39"/>
              <w:ind w:left="25" w:right="12"/>
              <w:jc w:val="center"/>
              <w:rPr>
                <w:rFonts w:ascii="Microsoft Sans Serif"/>
                <w:sz w:val="18"/>
              </w:rPr>
            </w:pPr>
            <w:r>
              <w:rPr>
                <w:rFonts w:ascii="Microsoft Sans Serif"/>
                <w:spacing w:val="-2"/>
                <w:sz w:val="18"/>
              </w:rPr>
              <w:t>108,18%</w:t>
            </w:r>
          </w:p>
        </w:tc>
      </w:tr>
      <w:tr>
        <w:trPr>
          <w:trHeight w:val="285" w:hRule="atLeast"/>
        </w:trPr>
        <w:tc>
          <w:tcPr>
            <w:tcW w:w="3814" w:type="dxa"/>
          </w:tcPr>
          <w:p>
            <w:pPr>
              <w:pStyle w:val="TableParagraph"/>
              <w:spacing w:before="39"/>
              <w:ind w:left="524"/>
              <w:rPr>
                <w:rFonts w:ascii="Microsoft Sans Serif"/>
                <w:sz w:val="18"/>
              </w:rPr>
            </w:pPr>
            <w:r>
              <w:rPr>
                <w:rFonts w:ascii="Microsoft Sans Serif"/>
                <w:sz w:val="18"/>
              </w:rPr>
              <w:t>Izvor:</w:t>
            </w:r>
            <w:r>
              <w:rPr>
                <w:rFonts w:ascii="Microsoft Sans Serif"/>
                <w:spacing w:val="-4"/>
                <w:sz w:val="18"/>
              </w:rPr>
              <w:t> </w:t>
            </w:r>
            <w:r>
              <w:rPr>
                <w:rFonts w:ascii="Microsoft Sans Serif"/>
                <w:sz w:val="18"/>
              </w:rPr>
              <w:t>4</w:t>
            </w:r>
            <w:r>
              <w:rPr>
                <w:rFonts w:ascii="Microsoft Sans Serif"/>
                <w:spacing w:val="-3"/>
                <w:sz w:val="18"/>
              </w:rPr>
              <w:t> </w:t>
            </w:r>
            <w:r>
              <w:rPr>
                <w:rFonts w:ascii="Microsoft Sans Serif"/>
                <w:sz w:val="18"/>
              </w:rPr>
              <w:t>Prihodi</w:t>
            </w:r>
            <w:r>
              <w:rPr>
                <w:rFonts w:ascii="Microsoft Sans Serif"/>
                <w:spacing w:val="-3"/>
                <w:sz w:val="18"/>
              </w:rPr>
              <w:t> </w:t>
            </w:r>
            <w:r>
              <w:rPr>
                <w:rFonts w:ascii="Microsoft Sans Serif"/>
                <w:sz w:val="18"/>
              </w:rPr>
              <w:t>za</w:t>
            </w:r>
            <w:r>
              <w:rPr>
                <w:rFonts w:ascii="Microsoft Sans Serif"/>
                <w:spacing w:val="-3"/>
                <w:sz w:val="18"/>
              </w:rPr>
              <w:t> </w:t>
            </w:r>
            <w:r>
              <w:rPr>
                <w:rFonts w:ascii="Microsoft Sans Serif"/>
                <w:sz w:val="18"/>
              </w:rPr>
              <w:t>posebne</w:t>
            </w:r>
            <w:r>
              <w:rPr>
                <w:rFonts w:ascii="Microsoft Sans Serif"/>
                <w:spacing w:val="-3"/>
                <w:sz w:val="18"/>
              </w:rPr>
              <w:t> </w:t>
            </w:r>
            <w:r>
              <w:rPr>
                <w:rFonts w:ascii="Microsoft Sans Serif"/>
                <w:spacing w:val="-2"/>
                <w:sz w:val="18"/>
              </w:rPr>
              <w:t>namjene</w:t>
            </w:r>
          </w:p>
        </w:tc>
        <w:tc>
          <w:tcPr>
            <w:tcW w:w="1393" w:type="dxa"/>
          </w:tcPr>
          <w:p>
            <w:pPr>
              <w:pStyle w:val="TableParagraph"/>
              <w:spacing w:before="39"/>
              <w:ind w:right="90"/>
              <w:jc w:val="right"/>
              <w:rPr>
                <w:rFonts w:ascii="Microsoft Sans Serif"/>
                <w:sz w:val="18"/>
              </w:rPr>
            </w:pPr>
            <w:r>
              <w:rPr>
                <w:rFonts w:ascii="Microsoft Sans Serif"/>
                <w:spacing w:val="-2"/>
                <w:sz w:val="18"/>
              </w:rPr>
              <w:t>9.492.248,77</w:t>
            </w:r>
          </w:p>
        </w:tc>
        <w:tc>
          <w:tcPr>
            <w:tcW w:w="1357" w:type="dxa"/>
          </w:tcPr>
          <w:p>
            <w:pPr>
              <w:pStyle w:val="TableParagraph"/>
              <w:spacing w:before="39"/>
              <w:ind w:right="82"/>
              <w:jc w:val="right"/>
              <w:rPr>
                <w:rFonts w:ascii="Microsoft Sans Serif"/>
                <w:sz w:val="18"/>
              </w:rPr>
            </w:pPr>
            <w:r>
              <w:rPr>
                <w:rFonts w:ascii="Microsoft Sans Serif"/>
                <w:spacing w:val="-2"/>
                <w:sz w:val="18"/>
              </w:rPr>
              <w:t>11.064.596,00</w:t>
            </w:r>
          </w:p>
        </w:tc>
        <w:tc>
          <w:tcPr>
            <w:tcW w:w="1357" w:type="dxa"/>
          </w:tcPr>
          <w:p>
            <w:pPr>
              <w:pStyle w:val="TableParagraph"/>
              <w:spacing w:before="39"/>
              <w:ind w:right="89"/>
              <w:jc w:val="right"/>
              <w:rPr>
                <w:rFonts w:ascii="Microsoft Sans Serif"/>
                <w:sz w:val="18"/>
              </w:rPr>
            </w:pPr>
            <w:r>
              <w:rPr>
                <w:rFonts w:ascii="Microsoft Sans Serif"/>
                <w:spacing w:val="-2"/>
                <w:sz w:val="18"/>
              </w:rPr>
              <w:t>11.064.596,00</w:t>
            </w:r>
          </w:p>
        </w:tc>
        <w:tc>
          <w:tcPr>
            <w:tcW w:w="1300" w:type="dxa"/>
          </w:tcPr>
          <w:p>
            <w:pPr>
              <w:pStyle w:val="TableParagraph"/>
              <w:spacing w:before="39"/>
              <w:ind w:right="24"/>
              <w:jc w:val="right"/>
              <w:rPr>
                <w:rFonts w:ascii="Microsoft Sans Serif"/>
                <w:sz w:val="18"/>
              </w:rPr>
            </w:pPr>
            <w:r>
              <w:rPr>
                <w:rFonts w:ascii="Microsoft Sans Serif"/>
                <w:spacing w:val="-2"/>
                <w:sz w:val="18"/>
              </w:rPr>
              <w:t>9.459.815,80</w:t>
            </w:r>
          </w:p>
        </w:tc>
        <w:tc>
          <w:tcPr>
            <w:tcW w:w="795" w:type="dxa"/>
          </w:tcPr>
          <w:p>
            <w:pPr>
              <w:pStyle w:val="TableParagraph"/>
              <w:spacing w:before="39"/>
              <w:ind w:right="24"/>
              <w:jc w:val="right"/>
              <w:rPr>
                <w:rFonts w:ascii="Microsoft Sans Serif"/>
                <w:sz w:val="18"/>
              </w:rPr>
            </w:pPr>
            <w:r>
              <w:rPr>
                <w:rFonts w:ascii="Microsoft Sans Serif"/>
                <w:spacing w:val="-2"/>
                <w:sz w:val="18"/>
              </w:rPr>
              <w:t>99,66%</w:t>
            </w:r>
          </w:p>
        </w:tc>
        <w:tc>
          <w:tcPr>
            <w:tcW w:w="813" w:type="dxa"/>
          </w:tcPr>
          <w:p>
            <w:pPr>
              <w:pStyle w:val="TableParagraph"/>
              <w:spacing w:before="39"/>
              <w:ind w:left="125" w:right="12"/>
              <w:jc w:val="center"/>
              <w:rPr>
                <w:rFonts w:ascii="Microsoft Sans Serif"/>
                <w:sz w:val="18"/>
              </w:rPr>
            </w:pPr>
            <w:r>
              <w:rPr>
                <w:rFonts w:ascii="Microsoft Sans Serif"/>
                <w:spacing w:val="-2"/>
                <w:sz w:val="18"/>
              </w:rPr>
              <w:t>85,50%</w:t>
            </w:r>
          </w:p>
        </w:tc>
      </w:tr>
      <w:tr>
        <w:trPr>
          <w:trHeight w:val="285" w:hRule="atLeast"/>
        </w:trPr>
        <w:tc>
          <w:tcPr>
            <w:tcW w:w="3814" w:type="dxa"/>
          </w:tcPr>
          <w:p>
            <w:pPr>
              <w:pStyle w:val="TableParagraph"/>
              <w:spacing w:before="39"/>
              <w:ind w:left="524"/>
              <w:rPr>
                <w:rFonts w:ascii="Microsoft Sans Serif"/>
                <w:sz w:val="18"/>
              </w:rPr>
            </w:pPr>
            <w:r>
              <w:rPr>
                <w:rFonts w:ascii="Microsoft Sans Serif"/>
                <w:sz w:val="18"/>
              </w:rPr>
              <w:t>Izvor:</w:t>
            </w:r>
            <w:r>
              <w:rPr>
                <w:rFonts w:ascii="Microsoft Sans Serif"/>
                <w:spacing w:val="-7"/>
                <w:sz w:val="18"/>
              </w:rPr>
              <w:t> </w:t>
            </w:r>
            <w:r>
              <w:rPr>
                <w:rFonts w:ascii="Microsoft Sans Serif"/>
                <w:sz w:val="18"/>
              </w:rPr>
              <w:t>41</w:t>
            </w:r>
            <w:r>
              <w:rPr>
                <w:rFonts w:ascii="Microsoft Sans Serif"/>
                <w:spacing w:val="-7"/>
                <w:sz w:val="18"/>
              </w:rPr>
              <w:t> </w:t>
            </w:r>
            <w:r>
              <w:rPr>
                <w:rFonts w:ascii="Microsoft Sans Serif"/>
                <w:sz w:val="18"/>
              </w:rPr>
              <w:t>Komunalna</w:t>
            </w:r>
            <w:r>
              <w:rPr>
                <w:rFonts w:ascii="Microsoft Sans Serif"/>
                <w:spacing w:val="-6"/>
                <w:sz w:val="18"/>
              </w:rPr>
              <w:t> </w:t>
            </w:r>
            <w:r>
              <w:rPr>
                <w:rFonts w:ascii="Microsoft Sans Serif"/>
                <w:spacing w:val="-2"/>
                <w:sz w:val="18"/>
              </w:rPr>
              <w:t>naknada</w:t>
            </w:r>
          </w:p>
        </w:tc>
        <w:tc>
          <w:tcPr>
            <w:tcW w:w="1393" w:type="dxa"/>
          </w:tcPr>
          <w:p>
            <w:pPr>
              <w:pStyle w:val="TableParagraph"/>
              <w:spacing w:before="39"/>
              <w:ind w:right="90"/>
              <w:jc w:val="right"/>
              <w:rPr>
                <w:rFonts w:ascii="Microsoft Sans Serif"/>
                <w:sz w:val="18"/>
              </w:rPr>
            </w:pPr>
            <w:r>
              <w:rPr>
                <w:rFonts w:ascii="Microsoft Sans Serif"/>
                <w:spacing w:val="-2"/>
                <w:sz w:val="18"/>
              </w:rPr>
              <w:t>4.768.189,42</w:t>
            </w:r>
          </w:p>
        </w:tc>
        <w:tc>
          <w:tcPr>
            <w:tcW w:w="1357" w:type="dxa"/>
          </w:tcPr>
          <w:p>
            <w:pPr>
              <w:pStyle w:val="TableParagraph"/>
              <w:spacing w:before="39"/>
              <w:ind w:right="82"/>
              <w:jc w:val="right"/>
              <w:rPr>
                <w:rFonts w:ascii="Microsoft Sans Serif"/>
                <w:sz w:val="18"/>
              </w:rPr>
            </w:pPr>
            <w:r>
              <w:rPr>
                <w:rFonts w:ascii="Microsoft Sans Serif"/>
                <w:spacing w:val="-2"/>
                <w:sz w:val="18"/>
              </w:rPr>
              <w:t>5.691.707,00</w:t>
            </w:r>
          </w:p>
        </w:tc>
        <w:tc>
          <w:tcPr>
            <w:tcW w:w="1357" w:type="dxa"/>
          </w:tcPr>
          <w:p>
            <w:pPr>
              <w:pStyle w:val="TableParagraph"/>
              <w:spacing w:before="39"/>
              <w:ind w:right="89"/>
              <w:jc w:val="right"/>
              <w:rPr>
                <w:rFonts w:ascii="Microsoft Sans Serif"/>
                <w:sz w:val="18"/>
              </w:rPr>
            </w:pPr>
            <w:r>
              <w:rPr>
                <w:rFonts w:ascii="Microsoft Sans Serif"/>
                <w:spacing w:val="-2"/>
                <w:sz w:val="18"/>
              </w:rPr>
              <w:t>5.691.707,00</w:t>
            </w:r>
          </w:p>
        </w:tc>
        <w:tc>
          <w:tcPr>
            <w:tcW w:w="1300" w:type="dxa"/>
          </w:tcPr>
          <w:p>
            <w:pPr>
              <w:pStyle w:val="TableParagraph"/>
              <w:spacing w:before="39"/>
              <w:ind w:right="24"/>
              <w:jc w:val="right"/>
              <w:rPr>
                <w:rFonts w:ascii="Microsoft Sans Serif"/>
                <w:sz w:val="18"/>
              </w:rPr>
            </w:pPr>
            <w:r>
              <w:rPr>
                <w:rFonts w:ascii="Microsoft Sans Serif"/>
                <w:spacing w:val="-2"/>
                <w:sz w:val="18"/>
              </w:rPr>
              <w:t>4.707.504,13</w:t>
            </w:r>
          </w:p>
        </w:tc>
        <w:tc>
          <w:tcPr>
            <w:tcW w:w="795" w:type="dxa"/>
          </w:tcPr>
          <w:p>
            <w:pPr>
              <w:pStyle w:val="TableParagraph"/>
              <w:spacing w:before="39"/>
              <w:ind w:right="24"/>
              <w:jc w:val="right"/>
              <w:rPr>
                <w:rFonts w:ascii="Microsoft Sans Serif"/>
                <w:sz w:val="18"/>
              </w:rPr>
            </w:pPr>
            <w:r>
              <w:rPr>
                <w:rFonts w:ascii="Microsoft Sans Serif"/>
                <w:spacing w:val="-2"/>
                <w:sz w:val="18"/>
              </w:rPr>
              <w:t>98,73%</w:t>
            </w:r>
          </w:p>
        </w:tc>
        <w:tc>
          <w:tcPr>
            <w:tcW w:w="813" w:type="dxa"/>
          </w:tcPr>
          <w:p>
            <w:pPr>
              <w:pStyle w:val="TableParagraph"/>
              <w:spacing w:before="39"/>
              <w:ind w:left="125" w:right="12"/>
              <w:jc w:val="center"/>
              <w:rPr>
                <w:rFonts w:ascii="Microsoft Sans Serif"/>
                <w:sz w:val="18"/>
              </w:rPr>
            </w:pPr>
            <w:r>
              <w:rPr>
                <w:rFonts w:ascii="Microsoft Sans Serif"/>
                <w:spacing w:val="-2"/>
                <w:sz w:val="18"/>
              </w:rPr>
              <w:t>82,71%</w:t>
            </w:r>
          </w:p>
        </w:tc>
      </w:tr>
      <w:tr>
        <w:trPr>
          <w:trHeight w:val="267" w:hRule="atLeast"/>
        </w:trPr>
        <w:tc>
          <w:tcPr>
            <w:tcW w:w="3814" w:type="dxa"/>
          </w:tcPr>
          <w:p>
            <w:pPr>
              <w:pStyle w:val="TableParagraph"/>
              <w:spacing w:before="39"/>
              <w:ind w:left="524"/>
              <w:rPr>
                <w:rFonts w:ascii="Microsoft Sans Serif"/>
                <w:sz w:val="18"/>
              </w:rPr>
            </w:pPr>
            <w:r>
              <w:rPr>
                <w:rFonts w:ascii="Microsoft Sans Serif"/>
                <w:sz w:val="18"/>
              </w:rPr>
              <w:t>Izvor:</w:t>
            </w:r>
            <w:r>
              <w:rPr>
                <w:rFonts w:ascii="Microsoft Sans Serif"/>
                <w:spacing w:val="-7"/>
                <w:sz w:val="18"/>
              </w:rPr>
              <w:t> </w:t>
            </w:r>
            <w:r>
              <w:rPr>
                <w:rFonts w:ascii="Microsoft Sans Serif"/>
                <w:sz w:val="18"/>
              </w:rPr>
              <w:t>42</w:t>
            </w:r>
            <w:r>
              <w:rPr>
                <w:rFonts w:ascii="Microsoft Sans Serif"/>
                <w:spacing w:val="-6"/>
                <w:sz w:val="18"/>
              </w:rPr>
              <w:t> </w:t>
            </w:r>
            <w:r>
              <w:rPr>
                <w:rFonts w:ascii="Microsoft Sans Serif"/>
                <w:sz w:val="18"/>
              </w:rPr>
              <w:t>Komunalni</w:t>
            </w:r>
            <w:r>
              <w:rPr>
                <w:rFonts w:ascii="Microsoft Sans Serif"/>
                <w:spacing w:val="-6"/>
                <w:sz w:val="18"/>
              </w:rPr>
              <w:t> </w:t>
            </w:r>
            <w:r>
              <w:rPr>
                <w:rFonts w:ascii="Microsoft Sans Serif"/>
                <w:spacing w:val="-2"/>
                <w:sz w:val="18"/>
              </w:rPr>
              <w:t>doprinos</w:t>
            </w:r>
          </w:p>
        </w:tc>
        <w:tc>
          <w:tcPr>
            <w:tcW w:w="1393" w:type="dxa"/>
          </w:tcPr>
          <w:p>
            <w:pPr>
              <w:pStyle w:val="TableParagraph"/>
              <w:spacing w:before="39"/>
              <w:ind w:right="90"/>
              <w:jc w:val="right"/>
              <w:rPr>
                <w:rFonts w:ascii="Microsoft Sans Serif"/>
                <w:sz w:val="18"/>
              </w:rPr>
            </w:pPr>
            <w:r>
              <w:rPr>
                <w:rFonts w:ascii="Microsoft Sans Serif"/>
                <w:spacing w:val="-2"/>
                <w:sz w:val="18"/>
              </w:rPr>
              <w:t>1.345.136,93</w:t>
            </w:r>
          </w:p>
        </w:tc>
        <w:tc>
          <w:tcPr>
            <w:tcW w:w="1357" w:type="dxa"/>
          </w:tcPr>
          <w:p>
            <w:pPr>
              <w:pStyle w:val="TableParagraph"/>
              <w:spacing w:before="39"/>
              <w:ind w:right="82"/>
              <w:jc w:val="right"/>
              <w:rPr>
                <w:rFonts w:ascii="Microsoft Sans Serif"/>
                <w:sz w:val="18"/>
              </w:rPr>
            </w:pPr>
            <w:r>
              <w:rPr>
                <w:rFonts w:ascii="Microsoft Sans Serif"/>
                <w:spacing w:val="-2"/>
                <w:sz w:val="18"/>
              </w:rPr>
              <w:t>1.523.207,00</w:t>
            </w:r>
          </w:p>
        </w:tc>
        <w:tc>
          <w:tcPr>
            <w:tcW w:w="1357" w:type="dxa"/>
          </w:tcPr>
          <w:p>
            <w:pPr>
              <w:pStyle w:val="TableParagraph"/>
              <w:spacing w:before="39"/>
              <w:ind w:right="89"/>
              <w:jc w:val="right"/>
              <w:rPr>
                <w:rFonts w:ascii="Microsoft Sans Serif"/>
                <w:sz w:val="18"/>
              </w:rPr>
            </w:pPr>
            <w:r>
              <w:rPr>
                <w:rFonts w:ascii="Microsoft Sans Serif"/>
                <w:spacing w:val="-2"/>
                <w:sz w:val="18"/>
              </w:rPr>
              <w:t>1.523.207,00</w:t>
            </w:r>
          </w:p>
        </w:tc>
        <w:tc>
          <w:tcPr>
            <w:tcW w:w="1300" w:type="dxa"/>
          </w:tcPr>
          <w:p>
            <w:pPr>
              <w:pStyle w:val="TableParagraph"/>
              <w:spacing w:before="39"/>
              <w:ind w:right="24"/>
              <w:jc w:val="right"/>
              <w:rPr>
                <w:rFonts w:ascii="Microsoft Sans Serif"/>
                <w:sz w:val="18"/>
              </w:rPr>
            </w:pPr>
            <w:r>
              <w:rPr>
                <w:rFonts w:ascii="Microsoft Sans Serif"/>
                <w:spacing w:val="-2"/>
                <w:sz w:val="18"/>
              </w:rPr>
              <w:t>1.078.534,92</w:t>
            </w:r>
          </w:p>
        </w:tc>
        <w:tc>
          <w:tcPr>
            <w:tcW w:w="795" w:type="dxa"/>
          </w:tcPr>
          <w:p>
            <w:pPr>
              <w:pStyle w:val="TableParagraph"/>
              <w:spacing w:before="39"/>
              <w:ind w:right="24"/>
              <w:jc w:val="right"/>
              <w:rPr>
                <w:rFonts w:ascii="Microsoft Sans Serif"/>
                <w:sz w:val="18"/>
              </w:rPr>
            </w:pPr>
            <w:r>
              <w:rPr>
                <w:rFonts w:ascii="Microsoft Sans Serif"/>
                <w:spacing w:val="-2"/>
                <w:sz w:val="18"/>
              </w:rPr>
              <w:t>80,18%</w:t>
            </w:r>
          </w:p>
        </w:tc>
        <w:tc>
          <w:tcPr>
            <w:tcW w:w="813" w:type="dxa"/>
          </w:tcPr>
          <w:p>
            <w:pPr>
              <w:pStyle w:val="TableParagraph"/>
              <w:spacing w:before="39"/>
              <w:ind w:left="125" w:right="12"/>
              <w:jc w:val="center"/>
              <w:rPr>
                <w:rFonts w:ascii="Microsoft Sans Serif"/>
                <w:sz w:val="18"/>
              </w:rPr>
            </w:pPr>
            <w:r>
              <w:rPr>
                <w:rFonts w:ascii="Microsoft Sans Serif"/>
                <w:spacing w:val="-2"/>
                <w:sz w:val="18"/>
              </w:rPr>
              <w:t>70,81%</w:t>
            </w:r>
          </w:p>
        </w:tc>
      </w:tr>
      <w:tr>
        <w:trPr>
          <w:trHeight w:val="322" w:hRule="atLeast"/>
        </w:trPr>
        <w:tc>
          <w:tcPr>
            <w:tcW w:w="3814" w:type="dxa"/>
          </w:tcPr>
          <w:p>
            <w:pPr>
              <w:pStyle w:val="TableParagraph"/>
              <w:spacing w:before="56"/>
              <w:ind w:left="524"/>
              <w:rPr>
                <w:rFonts w:ascii="Microsoft Sans Serif" w:hAnsi="Microsoft Sans Serif"/>
                <w:sz w:val="18"/>
              </w:rPr>
            </w:pPr>
            <w:r>
              <w:rPr>
                <w:rFonts w:ascii="Microsoft Sans Serif" w:hAnsi="Microsoft Sans Serif"/>
                <w:sz w:val="18"/>
              </w:rPr>
              <w:t>Izvor:</w:t>
            </w:r>
            <w:r>
              <w:rPr>
                <w:rFonts w:ascii="Microsoft Sans Serif" w:hAnsi="Microsoft Sans Serif"/>
                <w:spacing w:val="-7"/>
                <w:sz w:val="18"/>
              </w:rPr>
              <w:t> </w:t>
            </w:r>
            <w:r>
              <w:rPr>
                <w:rFonts w:ascii="Microsoft Sans Serif" w:hAnsi="Microsoft Sans Serif"/>
                <w:sz w:val="18"/>
              </w:rPr>
              <w:t>43</w:t>
            </w:r>
            <w:r>
              <w:rPr>
                <w:rFonts w:ascii="Microsoft Sans Serif" w:hAnsi="Microsoft Sans Serif"/>
                <w:spacing w:val="-5"/>
                <w:sz w:val="18"/>
              </w:rPr>
              <w:t> </w:t>
            </w:r>
            <w:r>
              <w:rPr>
                <w:rFonts w:ascii="Microsoft Sans Serif" w:hAnsi="Microsoft Sans Serif"/>
                <w:sz w:val="18"/>
              </w:rPr>
              <w:t>Spomenička</w:t>
            </w:r>
            <w:r>
              <w:rPr>
                <w:rFonts w:ascii="Microsoft Sans Serif" w:hAnsi="Microsoft Sans Serif"/>
                <w:spacing w:val="-6"/>
                <w:sz w:val="18"/>
              </w:rPr>
              <w:t> </w:t>
            </w:r>
            <w:r>
              <w:rPr>
                <w:rFonts w:ascii="Microsoft Sans Serif" w:hAnsi="Microsoft Sans Serif"/>
                <w:spacing w:val="-2"/>
                <w:sz w:val="18"/>
              </w:rPr>
              <w:t>renta</w:t>
            </w:r>
          </w:p>
        </w:tc>
        <w:tc>
          <w:tcPr>
            <w:tcW w:w="1393" w:type="dxa"/>
          </w:tcPr>
          <w:p>
            <w:pPr>
              <w:pStyle w:val="TableParagraph"/>
              <w:spacing w:before="56"/>
              <w:ind w:right="90"/>
              <w:jc w:val="right"/>
              <w:rPr>
                <w:rFonts w:ascii="Microsoft Sans Serif"/>
                <w:sz w:val="18"/>
              </w:rPr>
            </w:pPr>
            <w:r>
              <w:rPr>
                <w:rFonts w:ascii="Microsoft Sans Serif"/>
                <w:spacing w:val="-2"/>
                <w:sz w:val="18"/>
              </w:rPr>
              <w:t>49.433,75</w:t>
            </w:r>
          </w:p>
        </w:tc>
        <w:tc>
          <w:tcPr>
            <w:tcW w:w="1357" w:type="dxa"/>
          </w:tcPr>
          <w:p>
            <w:pPr>
              <w:pStyle w:val="TableParagraph"/>
              <w:spacing w:before="56"/>
              <w:ind w:right="82"/>
              <w:jc w:val="right"/>
              <w:rPr>
                <w:rFonts w:ascii="Microsoft Sans Serif"/>
                <w:sz w:val="18"/>
              </w:rPr>
            </w:pPr>
            <w:r>
              <w:rPr>
                <w:rFonts w:ascii="Microsoft Sans Serif"/>
                <w:spacing w:val="-2"/>
                <w:sz w:val="18"/>
              </w:rPr>
              <w:t>40.000,00</w:t>
            </w:r>
          </w:p>
        </w:tc>
        <w:tc>
          <w:tcPr>
            <w:tcW w:w="1357" w:type="dxa"/>
          </w:tcPr>
          <w:p>
            <w:pPr>
              <w:pStyle w:val="TableParagraph"/>
              <w:spacing w:before="56"/>
              <w:ind w:right="89"/>
              <w:jc w:val="right"/>
              <w:rPr>
                <w:rFonts w:ascii="Microsoft Sans Serif"/>
                <w:sz w:val="18"/>
              </w:rPr>
            </w:pPr>
            <w:r>
              <w:rPr>
                <w:rFonts w:ascii="Microsoft Sans Serif"/>
                <w:spacing w:val="-2"/>
                <w:sz w:val="18"/>
              </w:rPr>
              <w:t>40.000,00</w:t>
            </w:r>
          </w:p>
        </w:tc>
        <w:tc>
          <w:tcPr>
            <w:tcW w:w="1300" w:type="dxa"/>
          </w:tcPr>
          <w:p>
            <w:pPr>
              <w:pStyle w:val="TableParagraph"/>
              <w:spacing w:before="56"/>
              <w:ind w:right="24"/>
              <w:jc w:val="right"/>
              <w:rPr>
                <w:rFonts w:ascii="Microsoft Sans Serif"/>
                <w:sz w:val="18"/>
              </w:rPr>
            </w:pPr>
            <w:r>
              <w:rPr>
                <w:rFonts w:ascii="Microsoft Sans Serif"/>
                <w:spacing w:val="-2"/>
                <w:sz w:val="18"/>
              </w:rPr>
              <w:t>40.259,47</w:t>
            </w:r>
          </w:p>
        </w:tc>
        <w:tc>
          <w:tcPr>
            <w:tcW w:w="795" w:type="dxa"/>
          </w:tcPr>
          <w:p>
            <w:pPr>
              <w:pStyle w:val="TableParagraph"/>
              <w:spacing w:before="56"/>
              <w:ind w:right="24"/>
              <w:jc w:val="right"/>
              <w:rPr>
                <w:rFonts w:ascii="Microsoft Sans Serif"/>
                <w:sz w:val="18"/>
              </w:rPr>
            </w:pPr>
            <w:r>
              <w:rPr>
                <w:rFonts w:ascii="Microsoft Sans Serif"/>
                <w:spacing w:val="-2"/>
                <w:sz w:val="18"/>
              </w:rPr>
              <w:t>81,44%</w:t>
            </w:r>
          </w:p>
        </w:tc>
        <w:tc>
          <w:tcPr>
            <w:tcW w:w="813" w:type="dxa"/>
          </w:tcPr>
          <w:p>
            <w:pPr>
              <w:pStyle w:val="TableParagraph"/>
              <w:spacing w:before="56"/>
              <w:ind w:left="25" w:right="12"/>
              <w:jc w:val="center"/>
              <w:rPr>
                <w:rFonts w:ascii="Microsoft Sans Serif"/>
                <w:sz w:val="18"/>
              </w:rPr>
            </w:pPr>
            <w:r>
              <w:rPr>
                <w:rFonts w:ascii="Microsoft Sans Serif"/>
                <w:spacing w:val="-2"/>
                <w:sz w:val="18"/>
              </w:rPr>
              <w:t>100,65%</w:t>
            </w:r>
          </w:p>
        </w:tc>
      </w:tr>
      <w:tr>
        <w:trPr>
          <w:trHeight w:val="264" w:hRule="atLeast"/>
        </w:trPr>
        <w:tc>
          <w:tcPr>
            <w:tcW w:w="3814" w:type="dxa"/>
          </w:tcPr>
          <w:p>
            <w:pPr>
              <w:pStyle w:val="TableParagraph"/>
              <w:spacing w:before="18"/>
              <w:ind w:left="524"/>
              <w:rPr>
                <w:rFonts w:ascii="Microsoft Sans Serif"/>
                <w:sz w:val="18"/>
              </w:rPr>
            </w:pPr>
            <w:r>
              <w:rPr>
                <w:rFonts w:ascii="Microsoft Sans Serif"/>
                <w:sz w:val="18"/>
              </w:rPr>
              <w:t>Izvor:</w:t>
            </w:r>
            <w:r>
              <w:rPr>
                <w:rFonts w:ascii="Microsoft Sans Serif"/>
                <w:spacing w:val="-5"/>
                <w:sz w:val="18"/>
              </w:rPr>
              <w:t> </w:t>
            </w:r>
            <w:r>
              <w:rPr>
                <w:rFonts w:ascii="Microsoft Sans Serif"/>
                <w:sz w:val="18"/>
              </w:rPr>
              <w:t>44</w:t>
            </w:r>
            <w:r>
              <w:rPr>
                <w:rFonts w:ascii="Microsoft Sans Serif"/>
                <w:spacing w:val="-3"/>
                <w:sz w:val="18"/>
              </w:rPr>
              <w:t> </w:t>
            </w:r>
            <w:r>
              <w:rPr>
                <w:rFonts w:ascii="Microsoft Sans Serif"/>
                <w:sz w:val="18"/>
              </w:rPr>
              <w:t>Prihodi</w:t>
            </w:r>
            <w:r>
              <w:rPr>
                <w:rFonts w:ascii="Microsoft Sans Serif"/>
                <w:spacing w:val="-3"/>
                <w:sz w:val="18"/>
              </w:rPr>
              <w:t> </w:t>
            </w:r>
            <w:r>
              <w:rPr>
                <w:rFonts w:ascii="Microsoft Sans Serif"/>
                <w:sz w:val="18"/>
              </w:rPr>
              <w:t>za</w:t>
            </w:r>
            <w:r>
              <w:rPr>
                <w:rFonts w:ascii="Microsoft Sans Serif"/>
                <w:spacing w:val="-3"/>
                <w:sz w:val="18"/>
              </w:rPr>
              <w:t> </w:t>
            </w:r>
            <w:r>
              <w:rPr>
                <w:rFonts w:ascii="Microsoft Sans Serif"/>
                <w:sz w:val="18"/>
              </w:rPr>
              <w:t>posebne</w:t>
            </w:r>
            <w:r>
              <w:rPr>
                <w:rFonts w:ascii="Microsoft Sans Serif"/>
                <w:spacing w:val="-3"/>
                <w:sz w:val="18"/>
              </w:rPr>
              <w:t> </w:t>
            </w:r>
            <w:r>
              <w:rPr>
                <w:rFonts w:ascii="Microsoft Sans Serif"/>
                <w:spacing w:val="-2"/>
                <w:sz w:val="18"/>
              </w:rPr>
              <w:t>namjene</w:t>
            </w:r>
          </w:p>
        </w:tc>
        <w:tc>
          <w:tcPr>
            <w:tcW w:w="1393" w:type="dxa"/>
          </w:tcPr>
          <w:p>
            <w:pPr>
              <w:pStyle w:val="TableParagraph"/>
              <w:spacing w:before="18"/>
              <w:ind w:right="90"/>
              <w:jc w:val="right"/>
              <w:rPr>
                <w:rFonts w:ascii="Microsoft Sans Serif"/>
                <w:sz w:val="18"/>
              </w:rPr>
            </w:pPr>
            <w:r>
              <w:rPr>
                <w:rFonts w:ascii="Microsoft Sans Serif"/>
                <w:spacing w:val="-2"/>
                <w:sz w:val="18"/>
              </w:rPr>
              <w:t>3.329.488,67</w:t>
            </w:r>
          </w:p>
        </w:tc>
        <w:tc>
          <w:tcPr>
            <w:tcW w:w="1357" w:type="dxa"/>
          </w:tcPr>
          <w:p>
            <w:pPr>
              <w:pStyle w:val="TableParagraph"/>
              <w:spacing w:before="18"/>
              <w:ind w:right="82"/>
              <w:jc w:val="right"/>
              <w:rPr>
                <w:rFonts w:ascii="Microsoft Sans Serif"/>
                <w:sz w:val="18"/>
              </w:rPr>
            </w:pPr>
            <w:r>
              <w:rPr>
                <w:rFonts w:ascii="Microsoft Sans Serif"/>
                <w:spacing w:val="-2"/>
                <w:sz w:val="18"/>
              </w:rPr>
              <w:t>3.809.682,00</w:t>
            </w:r>
          </w:p>
        </w:tc>
        <w:tc>
          <w:tcPr>
            <w:tcW w:w="1357" w:type="dxa"/>
          </w:tcPr>
          <w:p>
            <w:pPr>
              <w:pStyle w:val="TableParagraph"/>
              <w:spacing w:before="18"/>
              <w:ind w:right="89"/>
              <w:jc w:val="right"/>
              <w:rPr>
                <w:rFonts w:ascii="Microsoft Sans Serif"/>
                <w:sz w:val="18"/>
              </w:rPr>
            </w:pPr>
            <w:r>
              <w:rPr>
                <w:rFonts w:ascii="Microsoft Sans Serif"/>
                <w:spacing w:val="-2"/>
                <w:sz w:val="18"/>
              </w:rPr>
              <w:t>3.809.682,00</w:t>
            </w:r>
          </w:p>
        </w:tc>
        <w:tc>
          <w:tcPr>
            <w:tcW w:w="1300" w:type="dxa"/>
          </w:tcPr>
          <w:p>
            <w:pPr>
              <w:pStyle w:val="TableParagraph"/>
              <w:spacing w:before="18"/>
              <w:ind w:right="24"/>
              <w:jc w:val="right"/>
              <w:rPr>
                <w:rFonts w:ascii="Microsoft Sans Serif"/>
                <w:sz w:val="18"/>
              </w:rPr>
            </w:pPr>
            <w:r>
              <w:rPr>
                <w:rFonts w:ascii="Microsoft Sans Serif"/>
                <w:spacing w:val="-2"/>
                <w:sz w:val="18"/>
              </w:rPr>
              <w:t>3.633.517,28</w:t>
            </w:r>
          </w:p>
        </w:tc>
        <w:tc>
          <w:tcPr>
            <w:tcW w:w="795" w:type="dxa"/>
          </w:tcPr>
          <w:p>
            <w:pPr>
              <w:pStyle w:val="TableParagraph"/>
              <w:spacing w:before="18"/>
              <w:ind w:right="24"/>
              <w:jc w:val="right"/>
              <w:rPr>
                <w:rFonts w:ascii="Microsoft Sans Serif"/>
                <w:sz w:val="18"/>
              </w:rPr>
            </w:pPr>
            <w:r>
              <w:rPr>
                <w:rFonts w:ascii="Microsoft Sans Serif"/>
                <w:spacing w:val="-2"/>
                <w:sz w:val="18"/>
              </w:rPr>
              <w:t>109,13%</w:t>
            </w:r>
          </w:p>
        </w:tc>
        <w:tc>
          <w:tcPr>
            <w:tcW w:w="813" w:type="dxa"/>
          </w:tcPr>
          <w:p>
            <w:pPr>
              <w:pStyle w:val="TableParagraph"/>
              <w:spacing w:before="18"/>
              <w:ind w:left="125" w:right="12"/>
              <w:jc w:val="center"/>
              <w:rPr>
                <w:rFonts w:ascii="Microsoft Sans Serif"/>
                <w:sz w:val="18"/>
              </w:rPr>
            </w:pPr>
            <w:r>
              <w:rPr>
                <w:rFonts w:ascii="Microsoft Sans Serif"/>
                <w:spacing w:val="-2"/>
                <w:sz w:val="18"/>
              </w:rPr>
              <w:t>95,38%</w:t>
            </w:r>
          </w:p>
        </w:tc>
      </w:tr>
      <w:tr>
        <w:trPr>
          <w:trHeight w:val="242" w:hRule="atLeast"/>
        </w:trPr>
        <w:tc>
          <w:tcPr>
            <w:tcW w:w="3814" w:type="dxa"/>
          </w:tcPr>
          <w:p>
            <w:pPr>
              <w:pStyle w:val="TableParagraph"/>
              <w:spacing w:line="184" w:lineRule="exact" w:before="39"/>
              <w:ind w:left="524"/>
              <w:rPr>
                <w:rFonts w:ascii="Microsoft Sans Serif"/>
                <w:sz w:val="18"/>
              </w:rPr>
            </w:pPr>
            <w:r>
              <w:rPr>
                <w:rFonts w:ascii="Microsoft Sans Serif"/>
                <w:sz w:val="18"/>
              </w:rPr>
              <w:t>Izvor:</w:t>
            </w:r>
            <w:r>
              <w:rPr>
                <w:rFonts w:ascii="Microsoft Sans Serif"/>
                <w:spacing w:val="-5"/>
                <w:sz w:val="18"/>
              </w:rPr>
              <w:t> </w:t>
            </w:r>
            <w:r>
              <w:rPr>
                <w:rFonts w:ascii="Microsoft Sans Serif"/>
                <w:sz w:val="18"/>
              </w:rPr>
              <w:t>7</w:t>
            </w:r>
            <w:r>
              <w:rPr>
                <w:rFonts w:ascii="Microsoft Sans Serif"/>
                <w:spacing w:val="-4"/>
                <w:sz w:val="18"/>
              </w:rPr>
              <w:t> </w:t>
            </w:r>
            <w:r>
              <w:rPr>
                <w:rFonts w:ascii="Microsoft Sans Serif"/>
                <w:sz w:val="18"/>
              </w:rPr>
              <w:t>Prihod</w:t>
            </w:r>
            <w:r>
              <w:rPr>
                <w:rFonts w:ascii="Microsoft Sans Serif"/>
                <w:spacing w:val="-4"/>
                <w:sz w:val="18"/>
              </w:rPr>
              <w:t> </w:t>
            </w:r>
            <w:r>
              <w:rPr>
                <w:rFonts w:ascii="Microsoft Sans Serif"/>
                <w:sz w:val="18"/>
              </w:rPr>
              <w:t>od</w:t>
            </w:r>
            <w:r>
              <w:rPr>
                <w:rFonts w:ascii="Microsoft Sans Serif"/>
                <w:spacing w:val="-4"/>
                <w:sz w:val="18"/>
              </w:rPr>
              <w:t> </w:t>
            </w:r>
            <w:r>
              <w:rPr>
                <w:rFonts w:ascii="Microsoft Sans Serif"/>
                <w:sz w:val="18"/>
              </w:rPr>
              <w:t>prodaje</w:t>
            </w:r>
            <w:r>
              <w:rPr>
                <w:rFonts w:ascii="Microsoft Sans Serif"/>
                <w:spacing w:val="-4"/>
                <w:sz w:val="18"/>
              </w:rPr>
              <w:t> </w:t>
            </w:r>
            <w:r>
              <w:rPr>
                <w:rFonts w:ascii="Microsoft Sans Serif"/>
                <w:sz w:val="18"/>
              </w:rPr>
              <w:t>ili</w:t>
            </w:r>
            <w:r>
              <w:rPr>
                <w:rFonts w:ascii="Microsoft Sans Serif"/>
                <w:spacing w:val="-3"/>
                <w:sz w:val="18"/>
              </w:rPr>
              <w:t> </w:t>
            </w:r>
            <w:r>
              <w:rPr>
                <w:rFonts w:ascii="Microsoft Sans Serif"/>
                <w:spacing w:val="-2"/>
                <w:sz w:val="18"/>
              </w:rPr>
              <w:t>zamjene</w:t>
            </w:r>
          </w:p>
        </w:tc>
        <w:tc>
          <w:tcPr>
            <w:tcW w:w="1393" w:type="dxa"/>
          </w:tcPr>
          <w:p>
            <w:pPr>
              <w:pStyle w:val="TableParagraph"/>
              <w:spacing w:line="184" w:lineRule="exact" w:before="39"/>
              <w:ind w:right="90"/>
              <w:jc w:val="right"/>
              <w:rPr>
                <w:rFonts w:ascii="Microsoft Sans Serif"/>
                <w:sz w:val="18"/>
              </w:rPr>
            </w:pPr>
            <w:r>
              <w:rPr>
                <w:rFonts w:ascii="Microsoft Sans Serif"/>
                <w:spacing w:val="-2"/>
                <w:sz w:val="18"/>
              </w:rPr>
              <w:t>245.531,07</w:t>
            </w:r>
          </w:p>
        </w:tc>
        <w:tc>
          <w:tcPr>
            <w:tcW w:w="1357" w:type="dxa"/>
          </w:tcPr>
          <w:p>
            <w:pPr>
              <w:pStyle w:val="TableParagraph"/>
              <w:spacing w:line="184" w:lineRule="exact" w:before="39"/>
              <w:ind w:right="82"/>
              <w:jc w:val="right"/>
              <w:rPr>
                <w:rFonts w:ascii="Microsoft Sans Serif"/>
                <w:sz w:val="18"/>
              </w:rPr>
            </w:pPr>
            <w:r>
              <w:rPr>
                <w:rFonts w:ascii="Microsoft Sans Serif"/>
                <w:spacing w:val="-2"/>
                <w:sz w:val="18"/>
              </w:rPr>
              <w:t>1.786.593,00</w:t>
            </w:r>
          </w:p>
        </w:tc>
        <w:tc>
          <w:tcPr>
            <w:tcW w:w="1357" w:type="dxa"/>
          </w:tcPr>
          <w:p>
            <w:pPr>
              <w:pStyle w:val="TableParagraph"/>
              <w:spacing w:line="184" w:lineRule="exact" w:before="39"/>
              <w:ind w:right="89"/>
              <w:jc w:val="right"/>
              <w:rPr>
                <w:rFonts w:ascii="Microsoft Sans Serif"/>
                <w:sz w:val="18"/>
              </w:rPr>
            </w:pPr>
            <w:r>
              <w:rPr>
                <w:rFonts w:ascii="Microsoft Sans Serif"/>
                <w:spacing w:val="-2"/>
                <w:sz w:val="18"/>
              </w:rPr>
              <w:t>1.786.593,00</w:t>
            </w:r>
          </w:p>
        </w:tc>
        <w:tc>
          <w:tcPr>
            <w:tcW w:w="1300" w:type="dxa"/>
          </w:tcPr>
          <w:p>
            <w:pPr>
              <w:pStyle w:val="TableParagraph"/>
              <w:spacing w:line="184" w:lineRule="exact" w:before="39"/>
              <w:ind w:right="24"/>
              <w:jc w:val="right"/>
              <w:rPr>
                <w:rFonts w:ascii="Microsoft Sans Serif"/>
                <w:sz w:val="18"/>
              </w:rPr>
            </w:pPr>
            <w:r>
              <w:rPr>
                <w:rFonts w:ascii="Microsoft Sans Serif"/>
                <w:spacing w:val="-2"/>
                <w:sz w:val="18"/>
              </w:rPr>
              <w:t>802.500,82</w:t>
            </w:r>
          </w:p>
        </w:tc>
        <w:tc>
          <w:tcPr>
            <w:tcW w:w="795" w:type="dxa"/>
          </w:tcPr>
          <w:p>
            <w:pPr>
              <w:pStyle w:val="TableParagraph"/>
              <w:spacing w:line="184" w:lineRule="exact" w:before="39"/>
              <w:ind w:right="24"/>
              <w:jc w:val="right"/>
              <w:rPr>
                <w:rFonts w:ascii="Microsoft Sans Serif"/>
                <w:sz w:val="18"/>
              </w:rPr>
            </w:pPr>
            <w:r>
              <w:rPr>
                <w:rFonts w:ascii="Microsoft Sans Serif"/>
                <w:spacing w:val="-2"/>
                <w:sz w:val="18"/>
              </w:rPr>
              <w:t>326,84%</w:t>
            </w:r>
          </w:p>
        </w:tc>
        <w:tc>
          <w:tcPr>
            <w:tcW w:w="813" w:type="dxa"/>
          </w:tcPr>
          <w:p>
            <w:pPr>
              <w:pStyle w:val="TableParagraph"/>
              <w:spacing w:line="184" w:lineRule="exact" w:before="39"/>
              <w:ind w:left="125" w:right="12"/>
              <w:jc w:val="center"/>
              <w:rPr>
                <w:rFonts w:ascii="Microsoft Sans Serif"/>
                <w:sz w:val="18"/>
              </w:rPr>
            </w:pPr>
            <w:r>
              <w:rPr>
                <w:rFonts w:ascii="Microsoft Sans Serif"/>
                <w:spacing w:val="-2"/>
                <w:sz w:val="18"/>
              </w:rPr>
              <w:t>44,92%</w:t>
            </w:r>
          </w:p>
        </w:tc>
      </w:tr>
      <w:tr>
        <w:trPr>
          <w:trHeight w:val="200" w:hRule="atLeast"/>
        </w:trPr>
        <w:tc>
          <w:tcPr>
            <w:tcW w:w="3814" w:type="dxa"/>
          </w:tcPr>
          <w:p>
            <w:pPr>
              <w:pStyle w:val="TableParagraph"/>
              <w:spacing w:line="181" w:lineRule="exact"/>
              <w:ind w:left="524"/>
              <w:rPr>
                <w:rFonts w:ascii="Microsoft Sans Serif"/>
                <w:sz w:val="18"/>
              </w:rPr>
            </w:pPr>
            <w:r>
              <w:rPr>
                <w:rFonts w:ascii="Microsoft Sans Serif"/>
                <w:sz w:val="18"/>
              </w:rPr>
              <w:t>nefinancijske</w:t>
            </w:r>
            <w:r>
              <w:rPr>
                <w:rFonts w:ascii="Microsoft Sans Serif"/>
                <w:spacing w:val="-9"/>
                <w:sz w:val="18"/>
              </w:rPr>
              <w:t> </w:t>
            </w:r>
            <w:r>
              <w:rPr>
                <w:rFonts w:ascii="Microsoft Sans Serif"/>
                <w:sz w:val="18"/>
              </w:rPr>
              <w:t>imovine</w:t>
            </w:r>
            <w:r>
              <w:rPr>
                <w:rFonts w:ascii="Microsoft Sans Serif"/>
                <w:spacing w:val="-8"/>
                <w:sz w:val="18"/>
              </w:rPr>
              <w:t> </w:t>
            </w:r>
            <w:r>
              <w:rPr>
                <w:rFonts w:ascii="Microsoft Sans Serif"/>
                <w:sz w:val="18"/>
              </w:rPr>
              <w:t>i</w:t>
            </w:r>
            <w:r>
              <w:rPr>
                <w:rFonts w:ascii="Microsoft Sans Serif"/>
                <w:spacing w:val="-9"/>
                <w:sz w:val="18"/>
              </w:rPr>
              <w:t> </w:t>
            </w:r>
            <w:r>
              <w:rPr>
                <w:rFonts w:ascii="Microsoft Sans Serif"/>
                <w:sz w:val="18"/>
              </w:rPr>
              <w:t>naknade</w:t>
            </w:r>
            <w:r>
              <w:rPr>
                <w:rFonts w:ascii="Microsoft Sans Serif"/>
                <w:spacing w:val="-8"/>
                <w:sz w:val="18"/>
              </w:rPr>
              <w:t> </w:t>
            </w:r>
            <w:r>
              <w:rPr>
                <w:rFonts w:ascii="Microsoft Sans Serif"/>
                <w:spacing w:val="-10"/>
                <w:sz w:val="18"/>
              </w:rPr>
              <w:t>s</w:t>
            </w:r>
          </w:p>
        </w:tc>
        <w:tc>
          <w:tcPr>
            <w:tcW w:w="1393" w:type="dxa"/>
          </w:tcPr>
          <w:p>
            <w:pPr>
              <w:pStyle w:val="TableParagraph"/>
              <w:rPr>
                <w:rFonts w:ascii="Times New Roman"/>
                <w:sz w:val="14"/>
              </w:rPr>
            </w:pPr>
          </w:p>
        </w:tc>
        <w:tc>
          <w:tcPr>
            <w:tcW w:w="1357" w:type="dxa"/>
          </w:tcPr>
          <w:p>
            <w:pPr>
              <w:pStyle w:val="TableParagraph"/>
              <w:rPr>
                <w:rFonts w:ascii="Times New Roman"/>
                <w:sz w:val="14"/>
              </w:rPr>
            </w:pPr>
          </w:p>
        </w:tc>
        <w:tc>
          <w:tcPr>
            <w:tcW w:w="1357" w:type="dxa"/>
          </w:tcPr>
          <w:p>
            <w:pPr>
              <w:pStyle w:val="TableParagraph"/>
              <w:rPr>
                <w:rFonts w:ascii="Times New Roman"/>
                <w:sz w:val="14"/>
              </w:rPr>
            </w:pPr>
          </w:p>
        </w:tc>
        <w:tc>
          <w:tcPr>
            <w:tcW w:w="1300" w:type="dxa"/>
          </w:tcPr>
          <w:p>
            <w:pPr>
              <w:pStyle w:val="TableParagraph"/>
              <w:rPr>
                <w:rFonts w:ascii="Times New Roman"/>
                <w:sz w:val="14"/>
              </w:rPr>
            </w:pPr>
          </w:p>
        </w:tc>
        <w:tc>
          <w:tcPr>
            <w:tcW w:w="795" w:type="dxa"/>
          </w:tcPr>
          <w:p>
            <w:pPr>
              <w:pStyle w:val="TableParagraph"/>
              <w:rPr>
                <w:rFonts w:ascii="Times New Roman"/>
                <w:sz w:val="14"/>
              </w:rPr>
            </w:pPr>
          </w:p>
        </w:tc>
        <w:tc>
          <w:tcPr>
            <w:tcW w:w="813" w:type="dxa"/>
          </w:tcPr>
          <w:p>
            <w:pPr>
              <w:pStyle w:val="TableParagraph"/>
              <w:rPr>
                <w:rFonts w:ascii="Times New Roman"/>
                <w:sz w:val="14"/>
              </w:rPr>
            </w:pPr>
          </w:p>
        </w:tc>
      </w:tr>
      <w:tr>
        <w:trPr>
          <w:trHeight w:val="200" w:hRule="atLeast"/>
        </w:trPr>
        <w:tc>
          <w:tcPr>
            <w:tcW w:w="3814" w:type="dxa"/>
          </w:tcPr>
          <w:p>
            <w:pPr>
              <w:pStyle w:val="TableParagraph"/>
              <w:spacing w:line="181" w:lineRule="exact"/>
              <w:ind w:left="524"/>
              <w:rPr>
                <w:rFonts w:ascii="Microsoft Sans Serif"/>
                <w:sz w:val="18"/>
              </w:rPr>
            </w:pPr>
            <w:r>
              <w:rPr>
                <w:rFonts w:ascii="Microsoft Sans Serif"/>
                <w:sz w:val="18"/>
              </w:rPr>
              <w:t>naslova</w:t>
            </w:r>
            <w:r>
              <w:rPr>
                <w:rFonts w:ascii="Microsoft Sans Serif"/>
                <w:spacing w:val="-11"/>
                <w:sz w:val="18"/>
              </w:rPr>
              <w:t> </w:t>
            </w:r>
            <w:r>
              <w:rPr>
                <w:rFonts w:ascii="Microsoft Sans Serif"/>
                <w:spacing w:val="-2"/>
                <w:sz w:val="18"/>
              </w:rPr>
              <w:t>osiguranja</w:t>
            </w:r>
          </w:p>
        </w:tc>
        <w:tc>
          <w:tcPr>
            <w:tcW w:w="1393" w:type="dxa"/>
          </w:tcPr>
          <w:p>
            <w:pPr>
              <w:pStyle w:val="TableParagraph"/>
              <w:rPr>
                <w:rFonts w:ascii="Times New Roman"/>
                <w:sz w:val="14"/>
              </w:rPr>
            </w:pPr>
          </w:p>
        </w:tc>
        <w:tc>
          <w:tcPr>
            <w:tcW w:w="1357" w:type="dxa"/>
          </w:tcPr>
          <w:p>
            <w:pPr>
              <w:pStyle w:val="TableParagraph"/>
              <w:rPr>
                <w:rFonts w:ascii="Times New Roman"/>
                <w:sz w:val="14"/>
              </w:rPr>
            </w:pPr>
          </w:p>
        </w:tc>
        <w:tc>
          <w:tcPr>
            <w:tcW w:w="1357" w:type="dxa"/>
          </w:tcPr>
          <w:p>
            <w:pPr>
              <w:pStyle w:val="TableParagraph"/>
              <w:rPr>
                <w:rFonts w:ascii="Times New Roman"/>
                <w:sz w:val="14"/>
              </w:rPr>
            </w:pPr>
          </w:p>
        </w:tc>
        <w:tc>
          <w:tcPr>
            <w:tcW w:w="1300" w:type="dxa"/>
          </w:tcPr>
          <w:p>
            <w:pPr>
              <w:pStyle w:val="TableParagraph"/>
              <w:rPr>
                <w:rFonts w:ascii="Times New Roman"/>
                <w:sz w:val="14"/>
              </w:rPr>
            </w:pPr>
          </w:p>
        </w:tc>
        <w:tc>
          <w:tcPr>
            <w:tcW w:w="795" w:type="dxa"/>
          </w:tcPr>
          <w:p>
            <w:pPr>
              <w:pStyle w:val="TableParagraph"/>
              <w:rPr>
                <w:rFonts w:ascii="Times New Roman"/>
                <w:sz w:val="14"/>
              </w:rPr>
            </w:pPr>
          </w:p>
        </w:tc>
        <w:tc>
          <w:tcPr>
            <w:tcW w:w="813" w:type="dxa"/>
          </w:tcPr>
          <w:p>
            <w:pPr>
              <w:pStyle w:val="TableParagraph"/>
              <w:rPr>
                <w:rFonts w:ascii="Times New Roman"/>
                <w:sz w:val="14"/>
              </w:rPr>
            </w:pPr>
          </w:p>
        </w:tc>
      </w:tr>
    </w:tbl>
    <w:p>
      <w:pPr>
        <w:pStyle w:val="TableParagraph"/>
        <w:spacing w:after="0"/>
        <w:rPr>
          <w:rFonts w:ascii="Times New Roman"/>
          <w:sz w:val="14"/>
        </w:rPr>
        <w:sectPr>
          <w:headerReference w:type="default" r:id="rId8"/>
          <w:footerReference w:type="default" r:id="rId9"/>
          <w:pgSz w:w="11900" w:h="16840"/>
          <w:pgMar w:header="0" w:footer="127" w:top="560" w:bottom="320" w:left="360" w:right="360"/>
          <w:pgNumType w:start="1"/>
        </w:sectPr>
      </w:pPr>
    </w:p>
    <w:tbl>
      <w:tblPr>
        <w:tblW w:w="0" w:type="auto"/>
        <w:jc w:val="left"/>
        <w:tblInd w:w="2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125"/>
        <w:gridCol w:w="2610"/>
        <w:gridCol w:w="1365"/>
        <w:gridCol w:w="1365"/>
        <w:gridCol w:w="1350"/>
        <w:gridCol w:w="1365"/>
        <w:gridCol w:w="795"/>
        <w:gridCol w:w="795"/>
      </w:tblGrid>
      <w:tr>
        <w:trPr>
          <w:trHeight w:val="555" w:hRule="atLeast"/>
        </w:trPr>
        <w:tc>
          <w:tcPr>
            <w:tcW w:w="1125" w:type="dxa"/>
          </w:tcPr>
          <w:p>
            <w:pPr>
              <w:pStyle w:val="TableParagraph"/>
              <w:spacing w:before="174"/>
              <w:ind w:left="252"/>
              <w:rPr>
                <w:rFonts w:ascii="Microsoft Sans Serif"/>
                <w:sz w:val="18"/>
              </w:rPr>
            </w:pPr>
            <w:r>
              <w:rPr>
                <w:rFonts w:ascii="Microsoft Sans Serif"/>
                <w:spacing w:val="-2"/>
                <w:sz w:val="18"/>
              </w:rPr>
              <w:t>Oznaka</w:t>
            </w:r>
          </w:p>
        </w:tc>
        <w:tc>
          <w:tcPr>
            <w:tcW w:w="2610" w:type="dxa"/>
          </w:tcPr>
          <w:p>
            <w:pPr>
              <w:pStyle w:val="TableParagraph"/>
              <w:spacing w:before="174"/>
              <w:ind w:left="28" w:right="14"/>
              <w:jc w:val="center"/>
              <w:rPr>
                <w:rFonts w:ascii="Microsoft Sans Serif"/>
                <w:sz w:val="18"/>
              </w:rPr>
            </w:pPr>
            <w:r>
              <w:rPr>
                <w:rFonts w:ascii="Microsoft Sans Serif"/>
                <w:spacing w:val="-2"/>
                <w:sz w:val="18"/>
              </w:rPr>
              <w:t>Naziv</w:t>
            </w:r>
          </w:p>
        </w:tc>
        <w:tc>
          <w:tcPr>
            <w:tcW w:w="1365" w:type="dxa"/>
          </w:tcPr>
          <w:p>
            <w:pPr>
              <w:pStyle w:val="TableParagraph"/>
              <w:spacing w:line="237" w:lineRule="auto" w:before="6"/>
              <w:ind w:left="322" w:right="195" w:hanging="160"/>
              <w:rPr>
                <w:rFonts w:ascii="Microsoft Sans Serif" w:hAnsi="Microsoft Sans Serif"/>
                <w:sz w:val="18"/>
              </w:rPr>
            </w:pPr>
            <w:r>
              <w:rPr>
                <w:rFonts w:ascii="Microsoft Sans Serif" w:hAnsi="Microsoft Sans Serif"/>
                <w:spacing w:val="-2"/>
                <w:sz w:val="18"/>
              </w:rPr>
              <w:t>IZVRŠENJE </w:t>
            </w:r>
            <w:r>
              <w:rPr>
                <w:rFonts w:ascii="Microsoft Sans Serif" w:hAnsi="Microsoft Sans Serif"/>
                <w:sz w:val="18"/>
              </w:rPr>
              <w:t>2023. (2)</w:t>
            </w:r>
          </w:p>
        </w:tc>
        <w:tc>
          <w:tcPr>
            <w:tcW w:w="1365" w:type="dxa"/>
          </w:tcPr>
          <w:p>
            <w:pPr>
              <w:pStyle w:val="TableParagraph"/>
              <w:spacing w:line="237" w:lineRule="auto" w:before="6"/>
              <w:ind w:left="322" w:right="208" w:hanging="145"/>
              <w:rPr>
                <w:rFonts w:ascii="Microsoft Sans Serif"/>
                <w:sz w:val="18"/>
              </w:rPr>
            </w:pPr>
            <w:r>
              <w:rPr>
                <w:rFonts w:ascii="Microsoft Sans Serif"/>
                <w:spacing w:val="-2"/>
                <w:sz w:val="18"/>
              </w:rPr>
              <w:t>REBALANS </w:t>
            </w:r>
            <w:r>
              <w:rPr>
                <w:rFonts w:ascii="Microsoft Sans Serif"/>
                <w:sz w:val="18"/>
              </w:rPr>
              <w:t>2024. (3)</w:t>
            </w:r>
          </w:p>
        </w:tc>
        <w:tc>
          <w:tcPr>
            <w:tcW w:w="1350" w:type="dxa"/>
          </w:tcPr>
          <w:p>
            <w:pPr>
              <w:pStyle w:val="TableParagraph"/>
              <w:spacing w:line="237" w:lineRule="auto" w:before="6"/>
              <w:ind w:left="314" w:right="89" w:hanging="255"/>
              <w:rPr>
                <w:rFonts w:ascii="Microsoft Sans Serif" w:hAnsi="Microsoft Sans Serif"/>
                <w:sz w:val="18"/>
              </w:rPr>
            </w:pPr>
            <w:r>
              <w:rPr>
                <w:rFonts w:ascii="Microsoft Sans Serif" w:hAnsi="Microsoft Sans Serif"/>
                <w:sz w:val="18"/>
              </w:rPr>
              <w:t>TEKUĆI</w:t>
            </w:r>
            <w:r>
              <w:rPr>
                <w:rFonts w:ascii="Microsoft Sans Serif" w:hAnsi="Microsoft Sans Serif"/>
                <w:spacing w:val="-12"/>
                <w:sz w:val="18"/>
              </w:rPr>
              <w:t> </w:t>
            </w:r>
            <w:r>
              <w:rPr>
                <w:rFonts w:ascii="Microsoft Sans Serif" w:hAnsi="Microsoft Sans Serif"/>
                <w:sz w:val="18"/>
              </w:rPr>
              <w:t>PLAN 2024. (4)</w:t>
            </w:r>
          </w:p>
        </w:tc>
        <w:tc>
          <w:tcPr>
            <w:tcW w:w="1365" w:type="dxa"/>
          </w:tcPr>
          <w:p>
            <w:pPr>
              <w:pStyle w:val="TableParagraph"/>
              <w:spacing w:line="237" w:lineRule="auto" w:before="6"/>
              <w:ind w:left="322" w:right="195" w:hanging="160"/>
              <w:rPr>
                <w:rFonts w:ascii="Microsoft Sans Serif" w:hAnsi="Microsoft Sans Serif"/>
                <w:sz w:val="18"/>
              </w:rPr>
            </w:pPr>
            <w:r>
              <w:rPr>
                <w:rFonts w:ascii="Microsoft Sans Serif" w:hAnsi="Microsoft Sans Serif"/>
                <w:spacing w:val="-2"/>
                <w:sz w:val="18"/>
              </w:rPr>
              <w:t>IZVRŠENJE </w:t>
            </w:r>
            <w:r>
              <w:rPr>
                <w:rFonts w:ascii="Microsoft Sans Serif" w:hAnsi="Microsoft Sans Serif"/>
                <w:sz w:val="18"/>
              </w:rPr>
              <w:t>2024. (5)</w:t>
            </w:r>
          </w:p>
        </w:tc>
        <w:tc>
          <w:tcPr>
            <w:tcW w:w="795" w:type="dxa"/>
          </w:tcPr>
          <w:p>
            <w:pPr>
              <w:pStyle w:val="TableParagraph"/>
              <w:spacing w:line="237" w:lineRule="auto" w:before="6"/>
              <w:ind w:left="54" w:right="36" w:hanging="18"/>
              <w:rPr>
                <w:rFonts w:ascii="Microsoft Sans Serif"/>
                <w:sz w:val="18"/>
              </w:rPr>
            </w:pPr>
            <w:r>
              <w:rPr>
                <w:rFonts w:ascii="Microsoft Sans Serif"/>
                <w:spacing w:val="-2"/>
                <w:sz w:val="18"/>
              </w:rPr>
              <w:t>INDEKS (6=5/2*1</w:t>
            </w:r>
          </w:p>
        </w:tc>
        <w:tc>
          <w:tcPr>
            <w:tcW w:w="795" w:type="dxa"/>
          </w:tcPr>
          <w:p>
            <w:pPr>
              <w:pStyle w:val="TableParagraph"/>
              <w:spacing w:line="237" w:lineRule="auto" w:before="6"/>
              <w:ind w:left="54" w:right="36" w:hanging="18"/>
              <w:rPr>
                <w:rFonts w:ascii="Microsoft Sans Serif"/>
                <w:sz w:val="18"/>
              </w:rPr>
            </w:pPr>
            <w:r>
              <w:rPr>
                <w:rFonts w:ascii="Microsoft Sans Serif"/>
                <w:spacing w:val="-2"/>
                <w:sz w:val="18"/>
              </w:rPr>
              <w:t>INDEKS (7=5/4*1</w:t>
            </w:r>
          </w:p>
        </w:tc>
      </w:tr>
    </w:tbl>
    <w:p>
      <w:pPr>
        <w:spacing w:line="240" w:lineRule="auto" w:before="0"/>
        <w:rPr>
          <w:b/>
          <w:sz w:val="20"/>
        </w:rPr>
      </w:pPr>
    </w:p>
    <w:p>
      <w:pPr>
        <w:spacing w:line="240" w:lineRule="auto" w:before="0"/>
        <w:rPr>
          <w:b/>
          <w:sz w:val="20"/>
        </w:rPr>
      </w:pPr>
    </w:p>
    <w:p>
      <w:pPr>
        <w:spacing w:line="240" w:lineRule="auto" w:before="0"/>
        <w:rPr>
          <w:b/>
          <w:sz w:val="20"/>
        </w:rPr>
      </w:pPr>
    </w:p>
    <w:p>
      <w:pPr>
        <w:spacing w:line="240" w:lineRule="auto" w:before="0"/>
        <w:rPr>
          <w:b/>
          <w:sz w:val="20"/>
        </w:rPr>
      </w:pPr>
    </w:p>
    <w:p>
      <w:pPr>
        <w:spacing w:line="240" w:lineRule="auto" w:before="0"/>
        <w:rPr>
          <w:b/>
          <w:sz w:val="20"/>
        </w:rPr>
      </w:pPr>
    </w:p>
    <w:p>
      <w:pPr>
        <w:spacing w:line="240" w:lineRule="auto" w:before="0"/>
        <w:rPr>
          <w:b/>
          <w:sz w:val="20"/>
        </w:rPr>
      </w:pPr>
    </w:p>
    <w:p>
      <w:pPr>
        <w:spacing w:line="240" w:lineRule="auto" w:before="166"/>
        <w:rPr>
          <w:b/>
          <w:sz w:val="20"/>
        </w:rPr>
      </w:pPr>
    </w:p>
    <w:p>
      <w:pPr>
        <w:spacing w:after="0" w:line="240" w:lineRule="auto"/>
        <w:rPr>
          <w:b/>
          <w:sz w:val="20"/>
        </w:rPr>
        <w:sectPr>
          <w:headerReference w:type="default" r:id="rId10"/>
          <w:footerReference w:type="default" r:id="rId11"/>
          <w:pgSz w:w="11900" w:h="16840"/>
          <w:pgMar w:header="0" w:footer="127" w:top="540" w:bottom="320" w:left="360" w:right="360"/>
        </w:sectPr>
      </w:pPr>
    </w:p>
    <w:p>
      <w:pPr>
        <w:spacing w:before="132"/>
        <w:ind w:left="720" w:right="0" w:firstLine="0"/>
        <w:jc w:val="left"/>
        <w:rPr>
          <w:rFonts w:ascii="Microsoft Sans Serif" w:hAnsi="Microsoft Sans Serif"/>
          <w:sz w:val="18"/>
        </w:rPr>
      </w:pPr>
      <w:r>
        <w:rPr>
          <w:rFonts w:ascii="Microsoft Sans Serif" w:hAnsi="Microsoft Sans Serif"/>
          <w:sz w:val="18"/>
        </w:rPr>
        <mc:AlternateContent>
          <mc:Choice Requires="wps">
            <w:drawing>
              <wp:anchor distT="0" distB="0" distL="0" distR="0" allowOverlap="1" layoutInCell="1" locked="0" behindDoc="0" simplePos="0" relativeHeight="15735296">
                <wp:simplePos x="0" y="0"/>
                <wp:positionH relativeFrom="page">
                  <wp:posOffset>615950</wp:posOffset>
                </wp:positionH>
                <wp:positionV relativeFrom="paragraph">
                  <wp:posOffset>-1089604</wp:posOffset>
                </wp:positionV>
                <wp:extent cx="6655434" cy="1198880"/>
                <wp:effectExtent l="0" t="0" r="0" b="0"/>
                <wp:wrapNone/>
                <wp:docPr id="23" name="Textbox 23"/>
                <wp:cNvGraphicFramePr>
                  <a:graphicFrameLocks/>
                </wp:cNvGraphicFramePr>
                <a:graphic>
                  <a:graphicData uri="http://schemas.microsoft.com/office/word/2010/wordprocessingShape">
                    <wps:wsp>
                      <wps:cNvPr id="23" name="Textbox 23"/>
                      <wps:cNvSpPr txBox="1"/>
                      <wps:spPr>
                        <a:xfrm>
                          <a:off x="0" y="0"/>
                          <a:ext cx="6655434" cy="1198880"/>
                        </a:xfrm>
                        <a:prstGeom prst="rect">
                          <a:avLst/>
                        </a:prstGeom>
                      </wps:spPr>
                      <wps:txbx>
                        <w:txbxContent>
                          <w:tbl>
                            <w:tblPr>
                              <w:tblW w:w="0" w:type="auto"/>
                              <w:jc w:val="left"/>
                              <w:tblInd w:w="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469"/>
                              <w:gridCol w:w="1328"/>
                              <w:gridCol w:w="1358"/>
                              <w:gridCol w:w="1358"/>
                              <w:gridCol w:w="2045"/>
                              <w:gridCol w:w="803"/>
                            </w:tblGrid>
                            <w:tr>
                              <w:trPr>
                                <w:trHeight w:val="200" w:hRule="atLeast"/>
                              </w:trPr>
                              <w:tc>
                                <w:tcPr>
                                  <w:tcW w:w="3469" w:type="dxa"/>
                                </w:tcPr>
                                <w:p>
                                  <w:pPr>
                                    <w:pStyle w:val="TableParagraph"/>
                                    <w:spacing w:line="181" w:lineRule="exact"/>
                                    <w:ind w:left="50"/>
                                    <w:rPr>
                                      <w:rFonts w:ascii="Microsoft Sans Serif"/>
                                      <w:sz w:val="18"/>
                                    </w:rPr>
                                  </w:pPr>
                                  <w:r>
                                    <w:rPr>
                                      <w:rFonts w:ascii="Microsoft Sans Serif"/>
                                      <w:sz w:val="18"/>
                                    </w:rPr>
                                    <w:t>Izvor:</w:t>
                                  </w:r>
                                  <w:r>
                                    <w:rPr>
                                      <w:rFonts w:ascii="Microsoft Sans Serif"/>
                                      <w:spacing w:val="-6"/>
                                      <w:sz w:val="18"/>
                                    </w:rPr>
                                    <w:t> </w:t>
                                  </w:r>
                                  <w:r>
                                    <w:rPr>
                                      <w:rFonts w:ascii="Microsoft Sans Serif"/>
                                      <w:sz w:val="18"/>
                                    </w:rPr>
                                    <w:t>71</w:t>
                                  </w:r>
                                  <w:r>
                                    <w:rPr>
                                      <w:rFonts w:ascii="Microsoft Sans Serif"/>
                                      <w:spacing w:val="-4"/>
                                      <w:sz w:val="18"/>
                                    </w:rPr>
                                    <w:t> </w:t>
                                  </w:r>
                                  <w:r>
                                    <w:rPr>
                                      <w:rFonts w:ascii="Microsoft Sans Serif"/>
                                      <w:sz w:val="18"/>
                                    </w:rPr>
                                    <w:t>Prihodi</w:t>
                                  </w:r>
                                  <w:r>
                                    <w:rPr>
                                      <w:rFonts w:ascii="Microsoft Sans Serif"/>
                                      <w:spacing w:val="-4"/>
                                      <w:sz w:val="18"/>
                                    </w:rPr>
                                    <w:t> </w:t>
                                  </w:r>
                                  <w:r>
                                    <w:rPr>
                                      <w:rFonts w:ascii="Microsoft Sans Serif"/>
                                      <w:sz w:val="18"/>
                                    </w:rPr>
                                    <w:t>od</w:t>
                                  </w:r>
                                  <w:r>
                                    <w:rPr>
                                      <w:rFonts w:ascii="Microsoft Sans Serif"/>
                                      <w:spacing w:val="-4"/>
                                      <w:sz w:val="18"/>
                                    </w:rPr>
                                    <w:t> </w:t>
                                  </w:r>
                                  <w:r>
                                    <w:rPr>
                                      <w:rFonts w:ascii="Microsoft Sans Serif"/>
                                      <w:sz w:val="18"/>
                                    </w:rPr>
                                    <w:t>prodaje</w:t>
                                  </w:r>
                                  <w:r>
                                    <w:rPr>
                                      <w:rFonts w:ascii="Microsoft Sans Serif"/>
                                      <w:spacing w:val="-5"/>
                                      <w:sz w:val="18"/>
                                    </w:rPr>
                                    <w:t> </w:t>
                                  </w:r>
                                  <w:r>
                                    <w:rPr>
                                      <w:rFonts w:ascii="Microsoft Sans Serif"/>
                                      <w:sz w:val="18"/>
                                    </w:rPr>
                                    <w:t>ili</w:t>
                                  </w:r>
                                  <w:r>
                                    <w:rPr>
                                      <w:rFonts w:ascii="Microsoft Sans Serif"/>
                                      <w:spacing w:val="-4"/>
                                      <w:sz w:val="18"/>
                                    </w:rPr>
                                    <w:t> </w:t>
                                  </w:r>
                                  <w:r>
                                    <w:rPr>
                                      <w:rFonts w:ascii="Microsoft Sans Serif"/>
                                      <w:spacing w:val="-2"/>
                                      <w:sz w:val="18"/>
                                    </w:rPr>
                                    <w:t>zamjene</w:t>
                                  </w:r>
                                </w:p>
                              </w:tc>
                              <w:tc>
                                <w:tcPr>
                                  <w:tcW w:w="1328" w:type="dxa"/>
                                </w:tcPr>
                                <w:p>
                                  <w:pPr>
                                    <w:pStyle w:val="TableParagraph"/>
                                    <w:spacing w:line="181" w:lineRule="exact"/>
                                    <w:ind w:right="154"/>
                                    <w:jc w:val="right"/>
                                    <w:rPr>
                                      <w:rFonts w:ascii="Microsoft Sans Serif"/>
                                      <w:sz w:val="18"/>
                                    </w:rPr>
                                  </w:pPr>
                                  <w:r>
                                    <w:rPr>
                                      <w:rFonts w:ascii="Microsoft Sans Serif"/>
                                      <w:spacing w:val="-2"/>
                                      <w:sz w:val="18"/>
                                    </w:rPr>
                                    <w:t>207.647,77</w:t>
                                  </w:r>
                                </w:p>
                              </w:tc>
                              <w:tc>
                                <w:tcPr>
                                  <w:tcW w:w="1358" w:type="dxa"/>
                                </w:tcPr>
                                <w:p>
                                  <w:pPr>
                                    <w:pStyle w:val="TableParagraph"/>
                                    <w:spacing w:line="181" w:lineRule="exact"/>
                                    <w:ind w:right="147"/>
                                    <w:jc w:val="right"/>
                                    <w:rPr>
                                      <w:rFonts w:ascii="Microsoft Sans Serif"/>
                                      <w:sz w:val="18"/>
                                    </w:rPr>
                                  </w:pPr>
                                  <w:r>
                                    <w:rPr>
                                      <w:rFonts w:ascii="Microsoft Sans Serif"/>
                                      <w:spacing w:val="-2"/>
                                      <w:sz w:val="18"/>
                                    </w:rPr>
                                    <w:t>1.770.628,00</w:t>
                                  </w:r>
                                </w:p>
                              </w:tc>
                              <w:tc>
                                <w:tcPr>
                                  <w:tcW w:w="1358" w:type="dxa"/>
                                </w:tcPr>
                                <w:p>
                                  <w:pPr>
                                    <w:pStyle w:val="TableParagraph"/>
                                    <w:spacing w:line="181" w:lineRule="exact"/>
                                    <w:ind w:right="155"/>
                                    <w:jc w:val="right"/>
                                    <w:rPr>
                                      <w:rFonts w:ascii="Microsoft Sans Serif"/>
                                      <w:sz w:val="18"/>
                                    </w:rPr>
                                  </w:pPr>
                                  <w:r>
                                    <w:rPr>
                                      <w:rFonts w:ascii="Microsoft Sans Serif"/>
                                      <w:spacing w:val="-2"/>
                                      <w:sz w:val="18"/>
                                    </w:rPr>
                                    <w:t>1.770.628,00</w:t>
                                  </w:r>
                                </w:p>
                              </w:tc>
                              <w:tc>
                                <w:tcPr>
                                  <w:tcW w:w="2045" w:type="dxa"/>
                                </w:tcPr>
                                <w:p>
                                  <w:pPr>
                                    <w:pStyle w:val="TableParagraph"/>
                                    <w:spacing w:line="181" w:lineRule="exact"/>
                                    <w:ind w:right="40"/>
                                    <w:jc w:val="right"/>
                                    <w:rPr>
                                      <w:rFonts w:ascii="Microsoft Sans Serif"/>
                                      <w:sz w:val="18"/>
                                    </w:rPr>
                                  </w:pPr>
                                  <w:r>
                                    <w:rPr>
                                      <w:rFonts w:ascii="Microsoft Sans Serif"/>
                                      <w:sz w:val="18"/>
                                    </w:rPr>
                                    <w:t>786.073,36</w:t>
                                  </w:r>
                                  <w:r>
                                    <w:rPr>
                                      <w:rFonts w:ascii="Microsoft Sans Serif"/>
                                      <w:spacing w:val="24"/>
                                      <w:sz w:val="18"/>
                                    </w:rPr>
                                    <w:t> </w:t>
                                  </w:r>
                                  <w:r>
                                    <w:rPr>
                                      <w:rFonts w:ascii="Microsoft Sans Serif"/>
                                      <w:spacing w:val="-2"/>
                                      <w:sz w:val="18"/>
                                    </w:rPr>
                                    <w:t>378,56%</w:t>
                                  </w:r>
                                </w:p>
                              </w:tc>
                              <w:tc>
                                <w:tcPr>
                                  <w:tcW w:w="803" w:type="dxa"/>
                                </w:tcPr>
                                <w:p>
                                  <w:pPr>
                                    <w:pStyle w:val="TableParagraph"/>
                                    <w:spacing w:line="181" w:lineRule="exact"/>
                                    <w:ind w:left="97" w:right="7"/>
                                    <w:jc w:val="center"/>
                                    <w:rPr>
                                      <w:rFonts w:ascii="Microsoft Sans Serif"/>
                                      <w:sz w:val="18"/>
                                    </w:rPr>
                                  </w:pPr>
                                  <w:r>
                                    <w:rPr>
                                      <w:rFonts w:ascii="Microsoft Sans Serif"/>
                                      <w:spacing w:val="-2"/>
                                      <w:sz w:val="18"/>
                                    </w:rPr>
                                    <w:t>44,40%</w:t>
                                  </w:r>
                                </w:p>
                              </w:tc>
                            </w:tr>
                            <w:tr>
                              <w:trPr>
                                <w:trHeight w:val="439" w:hRule="atLeast"/>
                              </w:trPr>
                              <w:tc>
                                <w:tcPr>
                                  <w:tcW w:w="3469" w:type="dxa"/>
                                </w:tcPr>
                                <w:p>
                                  <w:pPr>
                                    <w:pStyle w:val="TableParagraph"/>
                                    <w:spacing w:line="201" w:lineRule="exact"/>
                                    <w:ind w:left="50"/>
                                    <w:rPr>
                                      <w:rFonts w:ascii="Microsoft Sans Serif"/>
                                      <w:sz w:val="18"/>
                                    </w:rPr>
                                  </w:pPr>
                                  <w:r>
                                    <w:rPr>
                                      <w:rFonts w:ascii="Microsoft Sans Serif"/>
                                      <w:spacing w:val="-2"/>
                                      <w:sz w:val="18"/>
                                    </w:rPr>
                                    <w:t>nefinancijske</w:t>
                                  </w:r>
                                  <w:r>
                                    <w:rPr>
                                      <w:rFonts w:ascii="Microsoft Sans Serif"/>
                                      <w:spacing w:val="5"/>
                                      <w:sz w:val="18"/>
                                    </w:rPr>
                                    <w:t> </w:t>
                                  </w:r>
                                  <w:r>
                                    <w:rPr>
                                      <w:rFonts w:ascii="Microsoft Sans Serif"/>
                                      <w:spacing w:val="-2"/>
                                      <w:sz w:val="18"/>
                                    </w:rPr>
                                    <w:t>imovine</w:t>
                                  </w:r>
                                </w:p>
                                <w:p>
                                  <w:pPr>
                                    <w:pStyle w:val="TableParagraph"/>
                                    <w:ind w:left="50"/>
                                    <w:rPr>
                                      <w:rFonts w:ascii="Microsoft Sans Serif"/>
                                      <w:sz w:val="18"/>
                                    </w:rPr>
                                  </w:pPr>
                                  <w:r>
                                    <w:rPr>
                                      <w:rFonts w:ascii="Microsoft Sans Serif"/>
                                      <w:sz w:val="18"/>
                                    </w:rPr>
                                    <w:t>Izvor:</w:t>
                                  </w:r>
                                  <w:r>
                                    <w:rPr>
                                      <w:rFonts w:ascii="Microsoft Sans Serif"/>
                                      <w:spacing w:val="-4"/>
                                      <w:sz w:val="18"/>
                                    </w:rPr>
                                    <w:t> </w:t>
                                  </w:r>
                                  <w:r>
                                    <w:rPr>
                                      <w:rFonts w:ascii="Microsoft Sans Serif"/>
                                      <w:sz w:val="18"/>
                                    </w:rPr>
                                    <w:t>72</w:t>
                                  </w:r>
                                  <w:r>
                                    <w:rPr>
                                      <w:rFonts w:ascii="Microsoft Sans Serif"/>
                                      <w:spacing w:val="-4"/>
                                      <w:sz w:val="18"/>
                                    </w:rPr>
                                    <w:t> </w:t>
                                  </w:r>
                                  <w:r>
                                    <w:rPr>
                                      <w:rFonts w:ascii="Microsoft Sans Serif"/>
                                      <w:sz w:val="18"/>
                                    </w:rPr>
                                    <w:t>Naknade</w:t>
                                  </w:r>
                                  <w:r>
                                    <w:rPr>
                                      <w:rFonts w:ascii="Microsoft Sans Serif"/>
                                      <w:spacing w:val="-3"/>
                                      <w:sz w:val="18"/>
                                    </w:rPr>
                                    <w:t> </w:t>
                                  </w:r>
                                  <w:r>
                                    <w:rPr>
                                      <w:rFonts w:ascii="Microsoft Sans Serif"/>
                                      <w:sz w:val="18"/>
                                    </w:rPr>
                                    <w:t>s</w:t>
                                  </w:r>
                                  <w:r>
                                    <w:rPr>
                                      <w:rFonts w:ascii="Microsoft Sans Serif"/>
                                      <w:spacing w:val="-3"/>
                                      <w:sz w:val="18"/>
                                    </w:rPr>
                                    <w:t> </w:t>
                                  </w:r>
                                  <w:r>
                                    <w:rPr>
                                      <w:rFonts w:ascii="Microsoft Sans Serif"/>
                                      <w:sz w:val="18"/>
                                    </w:rPr>
                                    <w:t>naslova</w:t>
                                  </w:r>
                                  <w:r>
                                    <w:rPr>
                                      <w:rFonts w:ascii="Microsoft Sans Serif"/>
                                      <w:spacing w:val="-3"/>
                                      <w:sz w:val="18"/>
                                    </w:rPr>
                                    <w:t> </w:t>
                                  </w:r>
                                  <w:r>
                                    <w:rPr>
                                      <w:rFonts w:ascii="Microsoft Sans Serif"/>
                                      <w:spacing w:val="-2"/>
                                      <w:sz w:val="18"/>
                                    </w:rPr>
                                    <w:t>osiguranja</w:t>
                                  </w:r>
                                </w:p>
                              </w:tc>
                              <w:tc>
                                <w:tcPr>
                                  <w:tcW w:w="1328" w:type="dxa"/>
                                </w:tcPr>
                                <w:p>
                                  <w:pPr>
                                    <w:pStyle w:val="TableParagraph"/>
                                    <w:spacing w:before="201"/>
                                    <w:ind w:right="154"/>
                                    <w:jc w:val="right"/>
                                    <w:rPr>
                                      <w:rFonts w:ascii="Microsoft Sans Serif"/>
                                      <w:sz w:val="18"/>
                                    </w:rPr>
                                  </w:pPr>
                                  <w:r>
                                    <w:rPr>
                                      <w:rFonts w:ascii="Microsoft Sans Serif"/>
                                      <w:spacing w:val="-2"/>
                                      <w:sz w:val="18"/>
                                    </w:rPr>
                                    <w:t>37.883,30</w:t>
                                  </w:r>
                                </w:p>
                              </w:tc>
                              <w:tc>
                                <w:tcPr>
                                  <w:tcW w:w="1358" w:type="dxa"/>
                                </w:tcPr>
                                <w:p>
                                  <w:pPr>
                                    <w:pStyle w:val="TableParagraph"/>
                                    <w:spacing w:before="201"/>
                                    <w:ind w:right="147"/>
                                    <w:jc w:val="right"/>
                                    <w:rPr>
                                      <w:rFonts w:ascii="Microsoft Sans Serif"/>
                                      <w:sz w:val="18"/>
                                    </w:rPr>
                                  </w:pPr>
                                  <w:r>
                                    <w:rPr>
                                      <w:rFonts w:ascii="Microsoft Sans Serif"/>
                                      <w:spacing w:val="-2"/>
                                      <w:sz w:val="18"/>
                                    </w:rPr>
                                    <w:t>15.965,00</w:t>
                                  </w:r>
                                </w:p>
                              </w:tc>
                              <w:tc>
                                <w:tcPr>
                                  <w:tcW w:w="1358" w:type="dxa"/>
                                </w:tcPr>
                                <w:p>
                                  <w:pPr>
                                    <w:pStyle w:val="TableParagraph"/>
                                    <w:spacing w:before="201"/>
                                    <w:ind w:right="155"/>
                                    <w:jc w:val="right"/>
                                    <w:rPr>
                                      <w:rFonts w:ascii="Microsoft Sans Serif"/>
                                      <w:sz w:val="18"/>
                                    </w:rPr>
                                  </w:pPr>
                                  <w:r>
                                    <w:rPr>
                                      <w:rFonts w:ascii="Microsoft Sans Serif"/>
                                      <w:spacing w:val="-2"/>
                                      <w:sz w:val="18"/>
                                    </w:rPr>
                                    <w:t>15.965,00</w:t>
                                  </w:r>
                                </w:p>
                              </w:tc>
                              <w:tc>
                                <w:tcPr>
                                  <w:tcW w:w="2045" w:type="dxa"/>
                                </w:tcPr>
                                <w:p>
                                  <w:pPr>
                                    <w:pStyle w:val="TableParagraph"/>
                                    <w:spacing w:before="201"/>
                                    <w:ind w:right="40"/>
                                    <w:jc w:val="right"/>
                                    <w:rPr>
                                      <w:rFonts w:ascii="Microsoft Sans Serif"/>
                                      <w:sz w:val="18"/>
                                    </w:rPr>
                                  </w:pPr>
                                  <w:r>
                                    <w:rPr>
                                      <w:rFonts w:ascii="Microsoft Sans Serif"/>
                                      <w:sz w:val="18"/>
                                    </w:rPr>
                                    <w:t>16.427,46</w:t>
                                  </w:r>
                                  <w:r>
                                    <w:rPr>
                                      <w:rFonts w:ascii="Microsoft Sans Serif"/>
                                      <w:spacing w:val="40"/>
                                      <w:sz w:val="18"/>
                                    </w:rPr>
                                    <w:t>  </w:t>
                                  </w:r>
                                  <w:r>
                                    <w:rPr>
                                      <w:rFonts w:ascii="Microsoft Sans Serif"/>
                                      <w:spacing w:val="-2"/>
                                      <w:sz w:val="18"/>
                                    </w:rPr>
                                    <w:t>43,36%</w:t>
                                  </w:r>
                                </w:p>
                              </w:tc>
                              <w:tc>
                                <w:tcPr>
                                  <w:tcW w:w="803" w:type="dxa"/>
                                </w:tcPr>
                                <w:p>
                                  <w:pPr>
                                    <w:pStyle w:val="TableParagraph"/>
                                    <w:spacing w:before="201"/>
                                    <w:ind w:left="27" w:right="34"/>
                                    <w:jc w:val="center"/>
                                    <w:rPr>
                                      <w:rFonts w:ascii="Microsoft Sans Serif"/>
                                      <w:sz w:val="18"/>
                                    </w:rPr>
                                  </w:pPr>
                                  <w:r>
                                    <w:rPr>
                                      <w:rFonts w:ascii="Microsoft Sans Serif"/>
                                      <w:spacing w:val="-2"/>
                                      <w:sz w:val="18"/>
                                    </w:rPr>
                                    <w:t>102,90%</w:t>
                                  </w:r>
                                </w:p>
                              </w:tc>
                            </w:tr>
                            <w:tr>
                              <w:trPr>
                                <w:trHeight w:val="277" w:hRule="atLeast"/>
                              </w:trPr>
                              <w:tc>
                                <w:tcPr>
                                  <w:tcW w:w="3469" w:type="dxa"/>
                                </w:tcPr>
                                <w:p>
                                  <w:pPr>
                                    <w:pStyle w:val="TableParagraph"/>
                                    <w:spacing w:before="31"/>
                                    <w:ind w:left="50"/>
                                    <w:rPr>
                                      <w:rFonts w:ascii="Microsoft Sans Serif"/>
                                      <w:sz w:val="18"/>
                                    </w:rPr>
                                  </w:pPr>
                                  <w:r>
                                    <w:rPr>
                                      <w:rFonts w:ascii="Microsoft Sans Serif"/>
                                      <w:sz w:val="18"/>
                                    </w:rPr>
                                    <w:t>Izvor:</w:t>
                                  </w:r>
                                  <w:r>
                                    <w:rPr>
                                      <w:rFonts w:ascii="Microsoft Sans Serif"/>
                                      <w:spacing w:val="-5"/>
                                      <w:sz w:val="18"/>
                                    </w:rPr>
                                    <w:t> </w:t>
                                  </w:r>
                                  <w:r>
                                    <w:rPr>
                                      <w:rFonts w:ascii="Microsoft Sans Serif"/>
                                      <w:sz w:val="18"/>
                                    </w:rPr>
                                    <w:t>3</w:t>
                                  </w:r>
                                  <w:r>
                                    <w:rPr>
                                      <w:rFonts w:ascii="Microsoft Sans Serif"/>
                                      <w:spacing w:val="-4"/>
                                      <w:sz w:val="18"/>
                                    </w:rPr>
                                    <w:t> </w:t>
                                  </w:r>
                                  <w:r>
                                    <w:rPr>
                                      <w:rFonts w:ascii="Microsoft Sans Serif"/>
                                      <w:sz w:val="18"/>
                                    </w:rPr>
                                    <w:t>Ostali</w:t>
                                  </w:r>
                                  <w:r>
                                    <w:rPr>
                                      <w:rFonts w:ascii="Microsoft Sans Serif"/>
                                      <w:spacing w:val="-4"/>
                                      <w:sz w:val="18"/>
                                    </w:rPr>
                                    <w:t> </w:t>
                                  </w:r>
                                  <w:r>
                                    <w:rPr>
                                      <w:rFonts w:ascii="Microsoft Sans Serif"/>
                                      <w:sz w:val="18"/>
                                    </w:rPr>
                                    <w:t>i</w:t>
                                  </w:r>
                                  <w:r>
                                    <w:rPr>
                                      <w:rFonts w:ascii="Microsoft Sans Serif"/>
                                      <w:spacing w:val="-4"/>
                                      <w:sz w:val="18"/>
                                    </w:rPr>
                                    <w:t> </w:t>
                                  </w:r>
                                  <w:r>
                                    <w:rPr>
                                      <w:rFonts w:ascii="Microsoft Sans Serif"/>
                                      <w:sz w:val="18"/>
                                    </w:rPr>
                                    <w:t>vlastiti</w:t>
                                  </w:r>
                                  <w:r>
                                    <w:rPr>
                                      <w:rFonts w:ascii="Microsoft Sans Serif"/>
                                      <w:spacing w:val="-3"/>
                                      <w:sz w:val="18"/>
                                    </w:rPr>
                                    <w:t> </w:t>
                                  </w:r>
                                  <w:r>
                                    <w:rPr>
                                      <w:rFonts w:ascii="Microsoft Sans Serif"/>
                                      <w:spacing w:val="-2"/>
                                      <w:sz w:val="18"/>
                                    </w:rPr>
                                    <w:t>prihodi</w:t>
                                  </w:r>
                                </w:p>
                              </w:tc>
                              <w:tc>
                                <w:tcPr>
                                  <w:tcW w:w="1328" w:type="dxa"/>
                                </w:tcPr>
                                <w:p>
                                  <w:pPr>
                                    <w:pStyle w:val="TableParagraph"/>
                                    <w:spacing w:before="31"/>
                                    <w:ind w:right="154"/>
                                    <w:jc w:val="right"/>
                                    <w:rPr>
                                      <w:rFonts w:ascii="Microsoft Sans Serif"/>
                                      <w:sz w:val="18"/>
                                    </w:rPr>
                                  </w:pPr>
                                  <w:r>
                                    <w:rPr>
                                      <w:rFonts w:ascii="Microsoft Sans Serif"/>
                                      <w:spacing w:val="-2"/>
                                      <w:sz w:val="18"/>
                                    </w:rPr>
                                    <w:t>690.139,56</w:t>
                                  </w:r>
                                </w:p>
                              </w:tc>
                              <w:tc>
                                <w:tcPr>
                                  <w:tcW w:w="1358" w:type="dxa"/>
                                </w:tcPr>
                                <w:p>
                                  <w:pPr>
                                    <w:pStyle w:val="TableParagraph"/>
                                    <w:spacing w:before="31"/>
                                    <w:ind w:right="147"/>
                                    <w:jc w:val="right"/>
                                    <w:rPr>
                                      <w:rFonts w:ascii="Microsoft Sans Serif"/>
                                      <w:sz w:val="18"/>
                                    </w:rPr>
                                  </w:pPr>
                                  <w:r>
                                    <w:rPr>
                                      <w:rFonts w:ascii="Microsoft Sans Serif"/>
                                      <w:spacing w:val="-2"/>
                                      <w:sz w:val="18"/>
                                    </w:rPr>
                                    <w:t>812.825,00</w:t>
                                  </w:r>
                                </w:p>
                              </w:tc>
                              <w:tc>
                                <w:tcPr>
                                  <w:tcW w:w="1358" w:type="dxa"/>
                                </w:tcPr>
                                <w:p>
                                  <w:pPr>
                                    <w:pStyle w:val="TableParagraph"/>
                                    <w:spacing w:before="31"/>
                                    <w:ind w:right="155"/>
                                    <w:jc w:val="right"/>
                                    <w:rPr>
                                      <w:rFonts w:ascii="Microsoft Sans Serif"/>
                                      <w:sz w:val="18"/>
                                    </w:rPr>
                                  </w:pPr>
                                  <w:r>
                                    <w:rPr>
                                      <w:rFonts w:ascii="Microsoft Sans Serif"/>
                                      <w:spacing w:val="-2"/>
                                      <w:sz w:val="18"/>
                                    </w:rPr>
                                    <w:t>812.825,00</w:t>
                                  </w:r>
                                </w:p>
                              </w:tc>
                              <w:tc>
                                <w:tcPr>
                                  <w:tcW w:w="2045" w:type="dxa"/>
                                </w:tcPr>
                                <w:p>
                                  <w:pPr>
                                    <w:pStyle w:val="TableParagraph"/>
                                    <w:spacing w:before="31"/>
                                    <w:ind w:right="40"/>
                                    <w:jc w:val="right"/>
                                    <w:rPr>
                                      <w:rFonts w:ascii="Microsoft Sans Serif"/>
                                      <w:sz w:val="18"/>
                                    </w:rPr>
                                  </w:pPr>
                                  <w:r>
                                    <w:rPr>
                                      <w:rFonts w:ascii="Microsoft Sans Serif"/>
                                      <w:sz w:val="18"/>
                                    </w:rPr>
                                    <w:t>826.291,71</w:t>
                                  </w:r>
                                  <w:r>
                                    <w:rPr>
                                      <w:rFonts w:ascii="Microsoft Sans Serif"/>
                                      <w:spacing w:val="24"/>
                                      <w:sz w:val="18"/>
                                    </w:rPr>
                                    <w:t> </w:t>
                                  </w:r>
                                  <w:r>
                                    <w:rPr>
                                      <w:rFonts w:ascii="Microsoft Sans Serif"/>
                                      <w:spacing w:val="-2"/>
                                      <w:sz w:val="18"/>
                                    </w:rPr>
                                    <w:t>119,73%</w:t>
                                  </w:r>
                                </w:p>
                              </w:tc>
                              <w:tc>
                                <w:tcPr>
                                  <w:tcW w:w="803" w:type="dxa"/>
                                </w:tcPr>
                                <w:p>
                                  <w:pPr>
                                    <w:pStyle w:val="TableParagraph"/>
                                    <w:spacing w:before="31"/>
                                    <w:ind w:left="27" w:right="34"/>
                                    <w:jc w:val="center"/>
                                    <w:rPr>
                                      <w:rFonts w:ascii="Microsoft Sans Serif"/>
                                      <w:sz w:val="18"/>
                                    </w:rPr>
                                  </w:pPr>
                                  <w:r>
                                    <w:rPr>
                                      <w:rFonts w:ascii="Microsoft Sans Serif"/>
                                      <w:spacing w:val="-2"/>
                                      <w:sz w:val="18"/>
                                    </w:rPr>
                                    <w:t>101,66%</w:t>
                                  </w:r>
                                </w:p>
                              </w:tc>
                            </w:tr>
                            <w:tr>
                              <w:trPr>
                                <w:trHeight w:val="267" w:hRule="atLeast"/>
                              </w:trPr>
                              <w:tc>
                                <w:tcPr>
                                  <w:tcW w:w="3469" w:type="dxa"/>
                                </w:tcPr>
                                <w:p>
                                  <w:pPr>
                                    <w:pStyle w:val="TableParagraph"/>
                                    <w:spacing w:before="39"/>
                                    <w:ind w:left="50"/>
                                    <w:rPr>
                                      <w:rFonts w:ascii="Microsoft Sans Serif"/>
                                      <w:sz w:val="18"/>
                                    </w:rPr>
                                  </w:pPr>
                                  <w:r>
                                    <w:rPr>
                                      <w:rFonts w:ascii="Microsoft Sans Serif"/>
                                      <w:sz w:val="18"/>
                                    </w:rPr>
                                    <w:t>Izvor:</w:t>
                                  </w:r>
                                  <w:r>
                                    <w:rPr>
                                      <w:rFonts w:ascii="Microsoft Sans Serif"/>
                                      <w:spacing w:val="-6"/>
                                      <w:sz w:val="18"/>
                                    </w:rPr>
                                    <w:t> </w:t>
                                  </w:r>
                                  <w:r>
                                    <w:rPr>
                                      <w:rFonts w:ascii="Microsoft Sans Serif"/>
                                      <w:sz w:val="18"/>
                                    </w:rPr>
                                    <w:t>31</w:t>
                                  </w:r>
                                  <w:r>
                                    <w:rPr>
                                      <w:rFonts w:ascii="Microsoft Sans Serif"/>
                                      <w:spacing w:val="-4"/>
                                      <w:sz w:val="18"/>
                                    </w:rPr>
                                    <w:t> </w:t>
                                  </w:r>
                                  <w:r>
                                    <w:rPr>
                                      <w:rFonts w:ascii="Microsoft Sans Serif"/>
                                      <w:sz w:val="18"/>
                                    </w:rPr>
                                    <w:t>Vlastiti</w:t>
                                  </w:r>
                                  <w:r>
                                    <w:rPr>
                                      <w:rFonts w:ascii="Microsoft Sans Serif"/>
                                      <w:spacing w:val="-5"/>
                                      <w:sz w:val="18"/>
                                    </w:rPr>
                                    <w:t> </w:t>
                                  </w:r>
                                  <w:r>
                                    <w:rPr>
                                      <w:rFonts w:ascii="Microsoft Sans Serif"/>
                                      <w:spacing w:val="-2"/>
                                      <w:sz w:val="18"/>
                                    </w:rPr>
                                    <w:t>prihodi</w:t>
                                  </w:r>
                                </w:p>
                              </w:tc>
                              <w:tc>
                                <w:tcPr>
                                  <w:tcW w:w="1328" w:type="dxa"/>
                                </w:tcPr>
                                <w:p>
                                  <w:pPr>
                                    <w:pStyle w:val="TableParagraph"/>
                                    <w:spacing w:before="39"/>
                                    <w:ind w:right="154"/>
                                    <w:jc w:val="right"/>
                                    <w:rPr>
                                      <w:rFonts w:ascii="Microsoft Sans Serif"/>
                                      <w:sz w:val="18"/>
                                    </w:rPr>
                                  </w:pPr>
                                  <w:r>
                                    <w:rPr>
                                      <w:rFonts w:ascii="Microsoft Sans Serif"/>
                                      <w:spacing w:val="-2"/>
                                      <w:sz w:val="18"/>
                                    </w:rPr>
                                    <w:t>690.139,56</w:t>
                                  </w:r>
                                </w:p>
                              </w:tc>
                              <w:tc>
                                <w:tcPr>
                                  <w:tcW w:w="1358" w:type="dxa"/>
                                </w:tcPr>
                                <w:p>
                                  <w:pPr>
                                    <w:pStyle w:val="TableParagraph"/>
                                    <w:spacing w:before="39"/>
                                    <w:ind w:right="147"/>
                                    <w:jc w:val="right"/>
                                    <w:rPr>
                                      <w:rFonts w:ascii="Microsoft Sans Serif"/>
                                      <w:sz w:val="18"/>
                                    </w:rPr>
                                  </w:pPr>
                                  <w:r>
                                    <w:rPr>
                                      <w:rFonts w:ascii="Microsoft Sans Serif"/>
                                      <w:spacing w:val="-2"/>
                                      <w:sz w:val="18"/>
                                    </w:rPr>
                                    <w:t>812.825,00</w:t>
                                  </w:r>
                                </w:p>
                              </w:tc>
                              <w:tc>
                                <w:tcPr>
                                  <w:tcW w:w="1358" w:type="dxa"/>
                                </w:tcPr>
                                <w:p>
                                  <w:pPr>
                                    <w:pStyle w:val="TableParagraph"/>
                                    <w:spacing w:before="39"/>
                                    <w:ind w:right="155"/>
                                    <w:jc w:val="right"/>
                                    <w:rPr>
                                      <w:rFonts w:ascii="Microsoft Sans Serif"/>
                                      <w:sz w:val="18"/>
                                    </w:rPr>
                                  </w:pPr>
                                  <w:r>
                                    <w:rPr>
                                      <w:rFonts w:ascii="Microsoft Sans Serif"/>
                                      <w:spacing w:val="-2"/>
                                      <w:sz w:val="18"/>
                                    </w:rPr>
                                    <w:t>812.825,00</w:t>
                                  </w:r>
                                </w:p>
                              </w:tc>
                              <w:tc>
                                <w:tcPr>
                                  <w:tcW w:w="2045" w:type="dxa"/>
                                </w:tcPr>
                                <w:p>
                                  <w:pPr>
                                    <w:pStyle w:val="TableParagraph"/>
                                    <w:spacing w:before="39"/>
                                    <w:ind w:right="40"/>
                                    <w:jc w:val="right"/>
                                    <w:rPr>
                                      <w:rFonts w:ascii="Microsoft Sans Serif"/>
                                      <w:sz w:val="18"/>
                                    </w:rPr>
                                  </w:pPr>
                                  <w:r>
                                    <w:rPr>
                                      <w:rFonts w:ascii="Microsoft Sans Serif"/>
                                      <w:sz w:val="18"/>
                                    </w:rPr>
                                    <w:t>826.291,71</w:t>
                                  </w:r>
                                  <w:r>
                                    <w:rPr>
                                      <w:rFonts w:ascii="Microsoft Sans Serif"/>
                                      <w:spacing w:val="24"/>
                                      <w:sz w:val="18"/>
                                    </w:rPr>
                                    <w:t> </w:t>
                                  </w:r>
                                  <w:r>
                                    <w:rPr>
                                      <w:rFonts w:ascii="Microsoft Sans Serif"/>
                                      <w:spacing w:val="-2"/>
                                      <w:sz w:val="18"/>
                                    </w:rPr>
                                    <w:t>119,73%</w:t>
                                  </w:r>
                                </w:p>
                              </w:tc>
                              <w:tc>
                                <w:tcPr>
                                  <w:tcW w:w="803" w:type="dxa"/>
                                </w:tcPr>
                                <w:p>
                                  <w:pPr>
                                    <w:pStyle w:val="TableParagraph"/>
                                    <w:spacing w:before="39"/>
                                    <w:ind w:left="27" w:right="34"/>
                                    <w:jc w:val="center"/>
                                    <w:rPr>
                                      <w:rFonts w:ascii="Microsoft Sans Serif"/>
                                      <w:sz w:val="18"/>
                                    </w:rPr>
                                  </w:pPr>
                                  <w:r>
                                    <w:rPr>
                                      <w:rFonts w:ascii="Microsoft Sans Serif"/>
                                      <w:spacing w:val="-2"/>
                                      <w:sz w:val="18"/>
                                    </w:rPr>
                                    <w:t>101,66%</w:t>
                                  </w:r>
                                </w:p>
                              </w:tc>
                            </w:tr>
                            <w:tr>
                              <w:trPr>
                                <w:trHeight w:val="280" w:hRule="atLeast"/>
                              </w:trPr>
                              <w:tc>
                                <w:tcPr>
                                  <w:tcW w:w="3469" w:type="dxa"/>
                                </w:tcPr>
                                <w:p>
                                  <w:pPr>
                                    <w:pStyle w:val="TableParagraph"/>
                                    <w:spacing w:before="56"/>
                                    <w:ind w:left="50"/>
                                    <w:rPr>
                                      <w:rFonts w:ascii="Microsoft Sans Serif" w:hAnsi="Microsoft Sans Serif"/>
                                      <w:sz w:val="18"/>
                                    </w:rPr>
                                  </w:pPr>
                                  <w:r>
                                    <w:rPr>
                                      <w:rFonts w:ascii="Microsoft Sans Serif" w:hAnsi="Microsoft Sans Serif"/>
                                      <w:sz w:val="18"/>
                                    </w:rPr>
                                    <w:t>Izvor:</w:t>
                                  </w:r>
                                  <w:r>
                                    <w:rPr>
                                      <w:rFonts w:ascii="Microsoft Sans Serif" w:hAnsi="Microsoft Sans Serif"/>
                                      <w:spacing w:val="-4"/>
                                      <w:sz w:val="18"/>
                                    </w:rPr>
                                    <w:t> </w:t>
                                  </w:r>
                                  <w:r>
                                    <w:rPr>
                                      <w:rFonts w:ascii="Microsoft Sans Serif" w:hAnsi="Microsoft Sans Serif"/>
                                      <w:sz w:val="18"/>
                                    </w:rPr>
                                    <w:t>9</w:t>
                                  </w:r>
                                  <w:r>
                                    <w:rPr>
                                      <w:rFonts w:ascii="Microsoft Sans Serif" w:hAnsi="Microsoft Sans Serif"/>
                                      <w:spacing w:val="-3"/>
                                      <w:sz w:val="18"/>
                                    </w:rPr>
                                    <w:t> </w:t>
                                  </w:r>
                                  <w:r>
                                    <w:rPr>
                                      <w:rFonts w:ascii="Microsoft Sans Serif" w:hAnsi="Microsoft Sans Serif"/>
                                      <w:sz w:val="18"/>
                                    </w:rPr>
                                    <w:t>Višak</w:t>
                                  </w:r>
                                  <w:r>
                                    <w:rPr>
                                      <w:rFonts w:ascii="Microsoft Sans Serif" w:hAnsi="Microsoft Sans Serif"/>
                                      <w:spacing w:val="-2"/>
                                      <w:sz w:val="18"/>
                                    </w:rPr>
                                    <w:t> </w:t>
                                  </w:r>
                                  <w:r>
                                    <w:rPr>
                                      <w:rFonts w:ascii="Microsoft Sans Serif" w:hAnsi="Microsoft Sans Serif"/>
                                      <w:sz w:val="18"/>
                                    </w:rPr>
                                    <w:t>prihoda</w:t>
                                  </w:r>
                                  <w:r>
                                    <w:rPr>
                                      <w:rFonts w:ascii="Microsoft Sans Serif" w:hAnsi="Microsoft Sans Serif"/>
                                      <w:spacing w:val="-3"/>
                                      <w:sz w:val="18"/>
                                    </w:rPr>
                                    <w:t> </w:t>
                                  </w:r>
                                  <w:r>
                                    <w:rPr>
                                      <w:rFonts w:ascii="Microsoft Sans Serif" w:hAnsi="Microsoft Sans Serif"/>
                                      <w:sz w:val="18"/>
                                    </w:rPr>
                                    <w:t>iz</w:t>
                                  </w:r>
                                  <w:r>
                                    <w:rPr>
                                      <w:rFonts w:ascii="Microsoft Sans Serif" w:hAnsi="Microsoft Sans Serif"/>
                                      <w:spacing w:val="-2"/>
                                      <w:sz w:val="18"/>
                                    </w:rPr>
                                    <w:t> prethodne</w:t>
                                  </w:r>
                                </w:p>
                              </w:tc>
                              <w:tc>
                                <w:tcPr>
                                  <w:tcW w:w="1328" w:type="dxa"/>
                                </w:tcPr>
                                <w:p>
                                  <w:pPr>
                                    <w:pStyle w:val="TableParagraph"/>
                                    <w:spacing w:before="56"/>
                                    <w:ind w:right="154"/>
                                    <w:jc w:val="right"/>
                                    <w:rPr>
                                      <w:rFonts w:ascii="Microsoft Sans Serif"/>
                                      <w:sz w:val="18"/>
                                    </w:rPr>
                                  </w:pPr>
                                  <w:r>
                                    <w:rPr>
                                      <w:rFonts w:ascii="Microsoft Sans Serif"/>
                                      <w:spacing w:val="-2"/>
                                      <w:sz w:val="18"/>
                                    </w:rPr>
                                    <w:t>36.866,46</w:t>
                                  </w:r>
                                </w:p>
                              </w:tc>
                              <w:tc>
                                <w:tcPr>
                                  <w:tcW w:w="1358" w:type="dxa"/>
                                </w:tcPr>
                                <w:p>
                                  <w:pPr>
                                    <w:pStyle w:val="TableParagraph"/>
                                    <w:spacing w:before="56"/>
                                    <w:ind w:right="147"/>
                                    <w:jc w:val="right"/>
                                    <w:rPr>
                                      <w:rFonts w:ascii="Microsoft Sans Serif"/>
                                      <w:sz w:val="18"/>
                                    </w:rPr>
                                  </w:pPr>
                                  <w:r>
                                    <w:rPr>
                                      <w:rFonts w:ascii="Microsoft Sans Serif"/>
                                      <w:spacing w:val="-2"/>
                                      <w:sz w:val="18"/>
                                    </w:rPr>
                                    <w:t>1.470.344,00</w:t>
                                  </w:r>
                                </w:p>
                              </w:tc>
                              <w:tc>
                                <w:tcPr>
                                  <w:tcW w:w="1358" w:type="dxa"/>
                                </w:tcPr>
                                <w:p>
                                  <w:pPr>
                                    <w:pStyle w:val="TableParagraph"/>
                                    <w:spacing w:before="56"/>
                                    <w:ind w:right="155"/>
                                    <w:jc w:val="right"/>
                                    <w:rPr>
                                      <w:rFonts w:ascii="Microsoft Sans Serif"/>
                                      <w:sz w:val="18"/>
                                    </w:rPr>
                                  </w:pPr>
                                  <w:r>
                                    <w:rPr>
                                      <w:rFonts w:ascii="Microsoft Sans Serif"/>
                                      <w:spacing w:val="-2"/>
                                      <w:sz w:val="18"/>
                                    </w:rPr>
                                    <w:t>1.470.344,00</w:t>
                                  </w:r>
                                </w:p>
                              </w:tc>
                              <w:tc>
                                <w:tcPr>
                                  <w:tcW w:w="2045" w:type="dxa"/>
                                </w:tcPr>
                                <w:p>
                                  <w:pPr>
                                    <w:pStyle w:val="TableParagraph"/>
                                    <w:spacing w:before="56"/>
                                    <w:ind w:right="40"/>
                                    <w:jc w:val="right"/>
                                    <w:rPr>
                                      <w:rFonts w:ascii="Microsoft Sans Serif"/>
                                      <w:sz w:val="18"/>
                                    </w:rPr>
                                  </w:pPr>
                                  <w:r>
                                    <w:rPr>
                                      <w:rFonts w:ascii="Microsoft Sans Serif"/>
                                      <w:spacing w:val="-2"/>
                                      <w:sz w:val="18"/>
                                    </w:rPr>
                                    <w:t>1.435.211,153893,00%</w:t>
                                  </w:r>
                                </w:p>
                              </w:tc>
                              <w:tc>
                                <w:tcPr>
                                  <w:tcW w:w="803" w:type="dxa"/>
                                </w:tcPr>
                                <w:p>
                                  <w:pPr>
                                    <w:pStyle w:val="TableParagraph"/>
                                    <w:spacing w:before="56"/>
                                    <w:ind w:left="97" w:right="7"/>
                                    <w:jc w:val="center"/>
                                    <w:rPr>
                                      <w:rFonts w:ascii="Microsoft Sans Serif"/>
                                      <w:sz w:val="18"/>
                                    </w:rPr>
                                  </w:pPr>
                                  <w:r>
                                    <w:rPr>
                                      <w:rFonts w:ascii="Microsoft Sans Serif"/>
                                      <w:spacing w:val="-2"/>
                                      <w:sz w:val="18"/>
                                    </w:rPr>
                                    <w:t>97,61%</w:t>
                                  </w:r>
                                </w:p>
                              </w:tc>
                            </w:tr>
                            <w:tr>
                              <w:trPr>
                                <w:trHeight w:val="425" w:hRule="atLeast"/>
                              </w:trPr>
                              <w:tc>
                                <w:tcPr>
                                  <w:tcW w:w="3469" w:type="dxa"/>
                                </w:tcPr>
                                <w:p>
                                  <w:pPr>
                                    <w:pStyle w:val="TableParagraph"/>
                                    <w:spacing w:line="180" w:lineRule="exact"/>
                                    <w:ind w:left="50"/>
                                    <w:rPr>
                                      <w:rFonts w:ascii="Microsoft Sans Serif"/>
                                      <w:sz w:val="18"/>
                                    </w:rPr>
                                  </w:pPr>
                                  <w:r>
                                    <w:rPr>
                                      <w:rFonts w:ascii="Microsoft Sans Serif"/>
                                      <w:spacing w:val="-2"/>
                                      <w:sz w:val="18"/>
                                    </w:rPr>
                                    <w:t>godine</w:t>
                                  </w:r>
                                </w:p>
                                <w:p>
                                  <w:pPr>
                                    <w:pStyle w:val="TableParagraph"/>
                                    <w:ind w:left="50"/>
                                    <w:rPr>
                                      <w:rFonts w:ascii="Microsoft Sans Serif" w:hAnsi="Microsoft Sans Serif"/>
                                      <w:sz w:val="18"/>
                                    </w:rPr>
                                  </w:pPr>
                                  <w:r>
                                    <w:rPr>
                                      <w:rFonts w:ascii="Microsoft Sans Serif" w:hAnsi="Microsoft Sans Serif"/>
                                      <w:sz w:val="18"/>
                                    </w:rPr>
                                    <w:t>Izvor:</w:t>
                                  </w:r>
                                  <w:r>
                                    <w:rPr>
                                      <w:rFonts w:ascii="Microsoft Sans Serif" w:hAnsi="Microsoft Sans Serif"/>
                                      <w:spacing w:val="-4"/>
                                      <w:sz w:val="18"/>
                                    </w:rPr>
                                    <w:t> </w:t>
                                  </w:r>
                                  <w:r>
                                    <w:rPr>
                                      <w:rFonts w:ascii="Microsoft Sans Serif" w:hAnsi="Microsoft Sans Serif"/>
                                      <w:sz w:val="18"/>
                                    </w:rPr>
                                    <w:t>95</w:t>
                                  </w:r>
                                  <w:r>
                                    <w:rPr>
                                      <w:rFonts w:ascii="Microsoft Sans Serif" w:hAnsi="Microsoft Sans Serif"/>
                                      <w:spacing w:val="-3"/>
                                      <w:sz w:val="18"/>
                                    </w:rPr>
                                    <w:t> </w:t>
                                  </w:r>
                                  <w:r>
                                    <w:rPr>
                                      <w:rFonts w:ascii="Microsoft Sans Serif" w:hAnsi="Microsoft Sans Serif"/>
                                      <w:sz w:val="18"/>
                                    </w:rPr>
                                    <w:t>Višak</w:t>
                                  </w:r>
                                  <w:r>
                                    <w:rPr>
                                      <w:rFonts w:ascii="Microsoft Sans Serif" w:hAnsi="Microsoft Sans Serif"/>
                                      <w:spacing w:val="-3"/>
                                      <w:sz w:val="18"/>
                                    </w:rPr>
                                    <w:t> </w:t>
                                  </w:r>
                                  <w:r>
                                    <w:rPr>
                                      <w:rFonts w:ascii="Microsoft Sans Serif" w:hAnsi="Microsoft Sans Serif"/>
                                      <w:sz w:val="18"/>
                                    </w:rPr>
                                    <w:t>prihoda</w:t>
                                  </w:r>
                                  <w:r>
                                    <w:rPr>
                                      <w:rFonts w:ascii="Microsoft Sans Serif" w:hAnsi="Microsoft Sans Serif"/>
                                      <w:spacing w:val="-3"/>
                                      <w:sz w:val="18"/>
                                    </w:rPr>
                                    <w:t> </w:t>
                                  </w:r>
                                  <w:r>
                                    <w:rPr>
                                      <w:rFonts w:ascii="Microsoft Sans Serif" w:hAnsi="Microsoft Sans Serif"/>
                                      <w:sz w:val="18"/>
                                    </w:rPr>
                                    <w:t>iz</w:t>
                                  </w:r>
                                  <w:r>
                                    <w:rPr>
                                      <w:rFonts w:ascii="Microsoft Sans Serif" w:hAnsi="Microsoft Sans Serif"/>
                                      <w:spacing w:val="-2"/>
                                      <w:sz w:val="18"/>
                                    </w:rPr>
                                    <w:t> prethodne</w:t>
                                  </w:r>
                                </w:p>
                              </w:tc>
                              <w:tc>
                                <w:tcPr>
                                  <w:tcW w:w="1328" w:type="dxa"/>
                                </w:tcPr>
                                <w:p>
                                  <w:pPr>
                                    <w:pStyle w:val="TableParagraph"/>
                                    <w:spacing w:before="180"/>
                                    <w:ind w:right="154"/>
                                    <w:jc w:val="right"/>
                                    <w:rPr>
                                      <w:rFonts w:ascii="Microsoft Sans Serif"/>
                                      <w:sz w:val="18"/>
                                    </w:rPr>
                                  </w:pPr>
                                  <w:r>
                                    <w:rPr>
                                      <w:rFonts w:ascii="Microsoft Sans Serif"/>
                                      <w:spacing w:val="-2"/>
                                      <w:sz w:val="18"/>
                                    </w:rPr>
                                    <w:t>8.800,53</w:t>
                                  </w:r>
                                </w:p>
                              </w:tc>
                              <w:tc>
                                <w:tcPr>
                                  <w:tcW w:w="1358" w:type="dxa"/>
                                </w:tcPr>
                                <w:p>
                                  <w:pPr>
                                    <w:pStyle w:val="TableParagraph"/>
                                    <w:spacing w:before="180"/>
                                    <w:ind w:right="147"/>
                                    <w:jc w:val="right"/>
                                    <w:rPr>
                                      <w:rFonts w:ascii="Microsoft Sans Serif"/>
                                      <w:sz w:val="18"/>
                                    </w:rPr>
                                  </w:pPr>
                                  <w:r>
                                    <w:rPr>
                                      <w:rFonts w:ascii="Microsoft Sans Serif"/>
                                      <w:spacing w:val="-2"/>
                                      <w:sz w:val="18"/>
                                    </w:rPr>
                                    <w:t>13.542,00</w:t>
                                  </w:r>
                                </w:p>
                              </w:tc>
                              <w:tc>
                                <w:tcPr>
                                  <w:tcW w:w="1358" w:type="dxa"/>
                                </w:tcPr>
                                <w:p>
                                  <w:pPr>
                                    <w:pStyle w:val="TableParagraph"/>
                                    <w:spacing w:before="180"/>
                                    <w:ind w:right="155"/>
                                    <w:jc w:val="right"/>
                                    <w:rPr>
                                      <w:rFonts w:ascii="Microsoft Sans Serif"/>
                                      <w:sz w:val="18"/>
                                    </w:rPr>
                                  </w:pPr>
                                  <w:r>
                                    <w:rPr>
                                      <w:rFonts w:ascii="Microsoft Sans Serif"/>
                                      <w:spacing w:val="-2"/>
                                      <w:sz w:val="18"/>
                                    </w:rPr>
                                    <w:t>13.542,00</w:t>
                                  </w:r>
                                </w:p>
                              </w:tc>
                              <w:tc>
                                <w:tcPr>
                                  <w:tcW w:w="2045" w:type="dxa"/>
                                </w:tcPr>
                                <w:p>
                                  <w:pPr>
                                    <w:pStyle w:val="TableParagraph"/>
                                    <w:spacing w:before="180"/>
                                    <w:ind w:right="40"/>
                                    <w:jc w:val="right"/>
                                    <w:rPr>
                                      <w:rFonts w:ascii="Microsoft Sans Serif"/>
                                      <w:sz w:val="18"/>
                                    </w:rPr>
                                  </w:pPr>
                                  <w:r>
                                    <w:rPr>
                                      <w:rFonts w:ascii="Microsoft Sans Serif"/>
                                      <w:sz w:val="18"/>
                                    </w:rPr>
                                    <w:t>1.997,02</w:t>
                                  </w:r>
                                  <w:r>
                                    <w:rPr>
                                      <w:rFonts w:ascii="Microsoft Sans Serif"/>
                                      <w:spacing w:val="40"/>
                                      <w:sz w:val="18"/>
                                    </w:rPr>
                                    <w:t>  </w:t>
                                  </w:r>
                                  <w:r>
                                    <w:rPr>
                                      <w:rFonts w:ascii="Microsoft Sans Serif"/>
                                      <w:spacing w:val="-2"/>
                                      <w:sz w:val="18"/>
                                    </w:rPr>
                                    <w:t>22,69%</w:t>
                                  </w:r>
                                </w:p>
                              </w:tc>
                              <w:tc>
                                <w:tcPr>
                                  <w:tcW w:w="803" w:type="dxa"/>
                                </w:tcPr>
                                <w:p>
                                  <w:pPr>
                                    <w:pStyle w:val="TableParagraph"/>
                                    <w:spacing w:before="180"/>
                                    <w:ind w:left="97" w:right="7"/>
                                    <w:jc w:val="center"/>
                                    <w:rPr>
                                      <w:rFonts w:ascii="Microsoft Sans Serif"/>
                                      <w:sz w:val="18"/>
                                    </w:rPr>
                                  </w:pPr>
                                  <w:r>
                                    <w:rPr>
                                      <w:rFonts w:ascii="Microsoft Sans Serif"/>
                                      <w:spacing w:val="-2"/>
                                      <w:sz w:val="18"/>
                                    </w:rPr>
                                    <w:t>14,75%</w:t>
                                  </w:r>
                                </w:p>
                              </w:tc>
                            </w:tr>
                          </w:tbl>
                          <w:p>
                            <w:pPr>
                              <w:pStyle w:val="BodyText"/>
                            </w:pPr>
                          </w:p>
                        </w:txbxContent>
                      </wps:txbx>
                      <wps:bodyPr wrap="square" lIns="0" tIns="0" rIns="0" bIns="0" rtlCol="0">
                        <a:noAutofit/>
                      </wps:bodyPr>
                    </wps:wsp>
                  </a:graphicData>
                </a:graphic>
              </wp:anchor>
            </w:drawing>
          </mc:Choice>
          <mc:Fallback>
            <w:pict>
              <v:shape style="position:absolute;margin-left:48.5pt;margin-top:-85.795624pt;width:524.0500pt;height:94.4pt;mso-position-horizontal-relative:page;mso-position-vertical-relative:paragraph;z-index:15735296" type="#_x0000_t202" id="docshape19" filled="false" stroked="false">
                <v:textbox inset="0,0,0,0">
                  <w:txbxContent>
                    <w:tbl>
                      <w:tblPr>
                        <w:tblW w:w="0" w:type="auto"/>
                        <w:jc w:val="left"/>
                        <w:tblInd w:w="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469"/>
                        <w:gridCol w:w="1328"/>
                        <w:gridCol w:w="1358"/>
                        <w:gridCol w:w="1358"/>
                        <w:gridCol w:w="2045"/>
                        <w:gridCol w:w="803"/>
                      </w:tblGrid>
                      <w:tr>
                        <w:trPr>
                          <w:trHeight w:val="200" w:hRule="atLeast"/>
                        </w:trPr>
                        <w:tc>
                          <w:tcPr>
                            <w:tcW w:w="3469" w:type="dxa"/>
                          </w:tcPr>
                          <w:p>
                            <w:pPr>
                              <w:pStyle w:val="TableParagraph"/>
                              <w:spacing w:line="181" w:lineRule="exact"/>
                              <w:ind w:left="50"/>
                              <w:rPr>
                                <w:rFonts w:ascii="Microsoft Sans Serif"/>
                                <w:sz w:val="18"/>
                              </w:rPr>
                            </w:pPr>
                            <w:r>
                              <w:rPr>
                                <w:rFonts w:ascii="Microsoft Sans Serif"/>
                                <w:sz w:val="18"/>
                              </w:rPr>
                              <w:t>Izvor:</w:t>
                            </w:r>
                            <w:r>
                              <w:rPr>
                                <w:rFonts w:ascii="Microsoft Sans Serif"/>
                                <w:spacing w:val="-6"/>
                                <w:sz w:val="18"/>
                              </w:rPr>
                              <w:t> </w:t>
                            </w:r>
                            <w:r>
                              <w:rPr>
                                <w:rFonts w:ascii="Microsoft Sans Serif"/>
                                <w:sz w:val="18"/>
                              </w:rPr>
                              <w:t>71</w:t>
                            </w:r>
                            <w:r>
                              <w:rPr>
                                <w:rFonts w:ascii="Microsoft Sans Serif"/>
                                <w:spacing w:val="-4"/>
                                <w:sz w:val="18"/>
                              </w:rPr>
                              <w:t> </w:t>
                            </w:r>
                            <w:r>
                              <w:rPr>
                                <w:rFonts w:ascii="Microsoft Sans Serif"/>
                                <w:sz w:val="18"/>
                              </w:rPr>
                              <w:t>Prihodi</w:t>
                            </w:r>
                            <w:r>
                              <w:rPr>
                                <w:rFonts w:ascii="Microsoft Sans Serif"/>
                                <w:spacing w:val="-4"/>
                                <w:sz w:val="18"/>
                              </w:rPr>
                              <w:t> </w:t>
                            </w:r>
                            <w:r>
                              <w:rPr>
                                <w:rFonts w:ascii="Microsoft Sans Serif"/>
                                <w:sz w:val="18"/>
                              </w:rPr>
                              <w:t>od</w:t>
                            </w:r>
                            <w:r>
                              <w:rPr>
                                <w:rFonts w:ascii="Microsoft Sans Serif"/>
                                <w:spacing w:val="-4"/>
                                <w:sz w:val="18"/>
                              </w:rPr>
                              <w:t> </w:t>
                            </w:r>
                            <w:r>
                              <w:rPr>
                                <w:rFonts w:ascii="Microsoft Sans Serif"/>
                                <w:sz w:val="18"/>
                              </w:rPr>
                              <w:t>prodaje</w:t>
                            </w:r>
                            <w:r>
                              <w:rPr>
                                <w:rFonts w:ascii="Microsoft Sans Serif"/>
                                <w:spacing w:val="-5"/>
                                <w:sz w:val="18"/>
                              </w:rPr>
                              <w:t> </w:t>
                            </w:r>
                            <w:r>
                              <w:rPr>
                                <w:rFonts w:ascii="Microsoft Sans Serif"/>
                                <w:sz w:val="18"/>
                              </w:rPr>
                              <w:t>ili</w:t>
                            </w:r>
                            <w:r>
                              <w:rPr>
                                <w:rFonts w:ascii="Microsoft Sans Serif"/>
                                <w:spacing w:val="-4"/>
                                <w:sz w:val="18"/>
                              </w:rPr>
                              <w:t> </w:t>
                            </w:r>
                            <w:r>
                              <w:rPr>
                                <w:rFonts w:ascii="Microsoft Sans Serif"/>
                                <w:spacing w:val="-2"/>
                                <w:sz w:val="18"/>
                              </w:rPr>
                              <w:t>zamjene</w:t>
                            </w:r>
                          </w:p>
                        </w:tc>
                        <w:tc>
                          <w:tcPr>
                            <w:tcW w:w="1328" w:type="dxa"/>
                          </w:tcPr>
                          <w:p>
                            <w:pPr>
                              <w:pStyle w:val="TableParagraph"/>
                              <w:spacing w:line="181" w:lineRule="exact"/>
                              <w:ind w:right="154"/>
                              <w:jc w:val="right"/>
                              <w:rPr>
                                <w:rFonts w:ascii="Microsoft Sans Serif"/>
                                <w:sz w:val="18"/>
                              </w:rPr>
                            </w:pPr>
                            <w:r>
                              <w:rPr>
                                <w:rFonts w:ascii="Microsoft Sans Serif"/>
                                <w:spacing w:val="-2"/>
                                <w:sz w:val="18"/>
                              </w:rPr>
                              <w:t>207.647,77</w:t>
                            </w:r>
                          </w:p>
                        </w:tc>
                        <w:tc>
                          <w:tcPr>
                            <w:tcW w:w="1358" w:type="dxa"/>
                          </w:tcPr>
                          <w:p>
                            <w:pPr>
                              <w:pStyle w:val="TableParagraph"/>
                              <w:spacing w:line="181" w:lineRule="exact"/>
                              <w:ind w:right="147"/>
                              <w:jc w:val="right"/>
                              <w:rPr>
                                <w:rFonts w:ascii="Microsoft Sans Serif"/>
                                <w:sz w:val="18"/>
                              </w:rPr>
                            </w:pPr>
                            <w:r>
                              <w:rPr>
                                <w:rFonts w:ascii="Microsoft Sans Serif"/>
                                <w:spacing w:val="-2"/>
                                <w:sz w:val="18"/>
                              </w:rPr>
                              <w:t>1.770.628,00</w:t>
                            </w:r>
                          </w:p>
                        </w:tc>
                        <w:tc>
                          <w:tcPr>
                            <w:tcW w:w="1358" w:type="dxa"/>
                          </w:tcPr>
                          <w:p>
                            <w:pPr>
                              <w:pStyle w:val="TableParagraph"/>
                              <w:spacing w:line="181" w:lineRule="exact"/>
                              <w:ind w:right="155"/>
                              <w:jc w:val="right"/>
                              <w:rPr>
                                <w:rFonts w:ascii="Microsoft Sans Serif"/>
                                <w:sz w:val="18"/>
                              </w:rPr>
                            </w:pPr>
                            <w:r>
                              <w:rPr>
                                <w:rFonts w:ascii="Microsoft Sans Serif"/>
                                <w:spacing w:val="-2"/>
                                <w:sz w:val="18"/>
                              </w:rPr>
                              <w:t>1.770.628,00</w:t>
                            </w:r>
                          </w:p>
                        </w:tc>
                        <w:tc>
                          <w:tcPr>
                            <w:tcW w:w="2045" w:type="dxa"/>
                          </w:tcPr>
                          <w:p>
                            <w:pPr>
                              <w:pStyle w:val="TableParagraph"/>
                              <w:spacing w:line="181" w:lineRule="exact"/>
                              <w:ind w:right="40"/>
                              <w:jc w:val="right"/>
                              <w:rPr>
                                <w:rFonts w:ascii="Microsoft Sans Serif"/>
                                <w:sz w:val="18"/>
                              </w:rPr>
                            </w:pPr>
                            <w:r>
                              <w:rPr>
                                <w:rFonts w:ascii="Microsoft Sans Serif"/>
                                <w:sz w:val="18"/>
                              </w:rPr>
                              <w:t>786.073,36</w:t>
                            </w:r>
                            <w:r>
                              <w:rPr>
                                <w:rFonts w:ascii="Microsoft Sans Serif"/>
                                <w:spacing w:val="24"/>
                                <w:sz w:val="18"/>
                              </w:rPr>
                              <w:t> </w:t>
                            </w:r>
                            <w:r>
                              <w:rPr>
                                <w:rFonts w:ascii="Microsoft Sans Serif"/>
                                <w:spacing w:val="-2"/>
                                <w:sz w:val="18"/>
                              </w:rPr>
                              <w:t>378,56%</w:t>
                            </w:r>
                          </w:p>
                        </w:tc>
                        <w:tc>
                          <w:tcPr>
                            <w:tcW w:w="803" w:type="dxa"/>
                          </w:tcPr>
                          <w:p>
                            <w:pPr>
                              <w:pStyle w:val="TableParagraph"/>
                              <w:spacing w:line="181" w:lineRule="exact"/>
                              <w:ind w:left="97" w:right="7"/>
                              <w:jc w:val="center"/>
                              <w:rPr>
                                <w:rFonts w:ascii="Microsoft Sans Serif"/>
                                <w:sz w:val="18"/>
                              </w:rPr>
                            </w:pPr>
                            <w:r>
                              <w:rPr>
                                <w:rFonts w:ascii="Microsoft Sans Serif"/>
                                <w:spacing w:val="-2"/>
                                <w:sz w:val="18"/>
                              </w:rPr>
                              <w:t>44,40%</w:t>
                            </w:r>
                          </w:p>
                        </w:tc>
                      </w:tr>
                      <w:tr>
                        <w:trPr>
                          <w:trHeight w:val="439" w:hRule="atLeast"/>
                        </w:trPr>
                        <w:tc>
                          <w:tcPr>
                            <w:tcW w:w="3469" w:type="dxa"/>
                          </w:tcPr>
                          <w:p>
                            <w:pPr>
                              <w:pStyle w:val="TableParagraph"/>
                              <w:spacing w:line="201" w:lineRule="exact"/>
                              <w:ind w:left="50"/>
                              <w:rPr>
                                <w:rFonts w:ascii="Microsoft Sans Serif"/>
                                <w:sz w:val="18"/>
                              </w:rPr>
                            </w:pPr>
                            <w:r>
                              <w:rPr>
                                <w:rFonts w:ascii="Microsoft Sans Serif"/>
                                <w:spacing w:val="-2"/>
                                <w:sz w:val="18"/>
                              </w:rPr>
                              <w:t>nefinancijske</w:t>
                            </w:r>
                            <w:r>
                              <w:rPr>
                                <w:rFonts w:ascii="Microsoft Sans Serif"/>
                                <w:spacing w:val="5"/>
                                <w:sz w:val="18"/>
                              </w:rPr>
                              <w:t> </w:t>
                            </w:r>
                            <w:r>
                              <w:rPr>
                                <w:rFonts w:ascii="Microsoft Sans Serif"/>
                                <w:spacing w:val="-2"/>
                                <w:sz w:val="18"/>
                              </w:rPr>
                              <w:t>imovine</w:t>
                            </w:r>
                          </w:p>
                          <w:p>
                            <w:pPr>
                              <w:pStyle w:val="TableParagraph"/>
                              <w:ind w:left="50"/>
                              <w:rPr>
                                <w:rFonts w:ascii="Microsoft Sans Serif"/>
                                <w:sz w:val="18"/>
                              </w:rPr>
                            </w:pPr>
                            <w:r>
                              <w:rPr>
                                <w:rFonts w:ascii="Microsoft Sans Serif"/>
                                <w:sz w:val="18"/>
                              </w:rPr>
                              <w:t>Izvor:</w:t>
                            </w:r>
                            <w:r>
                              <w:rPr>
                                <w:rFonts w:ascii="Microsoft Sans Serif"/>
                                <w:spacing w:val="-4"/>
                                <w:sz w:val="18"/>
                              </w:rPr>
                              <w:t> </w:t>
                            </w:r>
                            <w:r>
                              <w:rPr>
                                <w:rFonts w:ascii="Microsoft Sans Serif"/>
                                <w:sz w:val="18"/>
                              </w:rPr>
                              <w:t>72</w:t>
                            </w:r>
                            <w:r>
                              <w:rPr>
                                <w:rFonts w:ascii="Microsoft Sans Serif"/>
                                <w:spacing w:val="-4"/>
                                <w:sz w:val="18"/>
                              </w:rPr>
                              <w:t> </w:t>
                            </w:r>
                            <w:r>
                              <w:rPr>
                                <w:rFonts w:ascii="Microsoft Sans Serif"/>
                                <w:sz w:val="18"/>
                              </w:rPr>
                              <w:t>Naknade</w:t>
                            </w:r>
                            <w:r>
                              <w:rPr>
                                <w:rFonts w:ascii="Microsoft Sans Serif"/>
                                <w:spacing w:val="-3"/>
                                <w:sz w:val="18"/>
                              </w:rPr>
                              <w:t> </w:t>
                            </w:r>
                            <w:r>
                              <w:rPr>
                                <w:rFonts w:ascii="Microsoft Sans Serif"/>
                                <w:sz w:val="18"/>
                              </w:rPr>
                              <w:t>s</w:t>
                            </w:r>
                            <w:r>
                              <w:rPr>
                                <w:rFonts w:ascii="Microsoft Sans Serif"/>
                                <w:spacing w:val="-3"/>
                                <w:sz w:val="18"/>
                              </w:rPr>
                              <w:t> </w:t>
                            </w:r>
                            <w:r>
                              <w:rPr>
                                <w:rFonts w:ascii="Microsoft Sans Serif"/>
                                <w:sz w:val="18"/>
                              </w:rPr>
                              <w:t>naslova</w:t>
                            </w:r>
                            <w:r>
                              <w:rPr>
                                <w:rFonts w:ascii="Microsoft Sans Serif"/>
                                <w:spacing w:val="-3"/>
                                <w:sz w:val="18"/>
                              </w:rPr>
                              <w:t> </w:t>
                            </w:r>
                            <w:r>
                              <w:rPr>
                                <w:rFonts w:ascii="Microsoft Sans Serif"/>
                                <w:spacing w:val="-2"/>
                                <w:sz w:val="18"/>
                              </w:rPr>
                              <w:t>osiguranja</w:t>
                            </w:r>
                          </w:p>
                        </w:tc>
                        <w:tc>
                          <w:tcPr>
                            <w:tcW w:w="1328" w:type="dxa"/>
                          </w:tcPr>
                          <w:p>
                            <w:pPr>
                              <w:pStyle w:val="TableParagraph"/>
                              <w:spacing w:before="201"/>
                              <w:ind w:right="154"/>
                              <w:jc w:val="right"/>
                              <w:rPr>
                                <w:rFonts w:ascii="Microsoft Sans Serif"/>
                                <w:sz w:val="18"/>
                              </w:rPr>
                            </w:pPr>
                            <w:r>
                              <w:rPr>
                                <w:rFonts w:ascii="Microsoft Sans Serif"/>
                                <w:spacing w:val="-2"/>
                                <w:sz w:val="18"/>
                              </w:rPr>
                              <w:t>37.883,30</w:t>
                            </w:r>
                          </w:p>
                        </w:tc>
                        <w:tc>
                          <w:tcPr>
                            <w:tcW w:w="1358" w:type="dxa"/>
                          </w:tcPr>
                          <w:p>
                            <w:pPr>
                              <w:pStyle w:val="TableParagraph"/>
                              <w:spacing w:before="201"/>
                              <w:ind w:right="147"/>
                              <w:jc w:val="right"/>
                              <w:rPr>
                                <w:rFonts w:ascii="Microsoft Sans Serif"/>
                                <w:sz w:val="18"/>
                              </w:rPr>
                            </w:pPr>
                            <w:r>
                              <w:rPr>
                                <w:rFonts w:ascii="Microsoft Sans Serif"/>
                                <w:spacing w:val="-2"/>
                                <w:sz w:val="18"/>
                              </w:rPr>
                              <w:t>15.965,00</w:t>
                            </w:r>
                          </w:p>
                        </w:tc>
                        <w:tc>
                          <w:tcPr>
                            <w:tcW w:w="1358" w:type="dxa"/>
                          </w:tcPr>
                          <w:p>
                            <w:pPr>
                              <w:pStyle w:val="TableParagraph"/>
                              <w:spacing w:before="201"/>
                              <w:ind w:right="155"/>
                              <w:jc w:val="right"/>
                              <w:rPr>
                                <w:rFonts w:ascii="Microsoft Sans Serif"/>
                                <w:sz w:val="18"/>
                              </w:rPr>
                            </w:pPr>
                            <w:r>
                              <w:rPr>
                                <w:rFonts w:ascii="Microsoft Sans Serif"/>
                                <w:spacing w:val="-2"/>
                                <w:sz w:val="18"/>
                              </w:rPr>
                              <w:t>15.965,00</w:t>
                            </w:r>
                          </w:p>
                        </w:tc>
                        <w:tc>
                          <w:tcPr>
                            <w:tcW w:w="2045" w:type="dxa"/>
                          </w:tcPr>
                          <w:p>
                            <w:pPr>
                              <w:pStyle w:val="TableParagraph"/>
                              <w:spacing w:before="201"/>
                              <w:ind w:right="40"/>
                              <w:jc w:val="right"/>
                              <w:rPr>
                                <w:rFonts w:ascii="Microsoft Sans Serif"/>
                                <w:sz w:val="18"/>
                              </w:rPr>
                            </w:pPr>
                            <w:r>
                              <w:rPr>
                                <w:rFonts w:ascii="Microsoft Sans Serif"/>
                                <w:sz w:val="18"/>
                              </w:rPr>
                              <w:t>16.427,46</w:t>
                            </w:r>
                            <w:r>
                              <w:rPr>
                                <w:rFonts w:ascii="Microsoft Sans Serif"/>
                                <w:spacing w:val="40"/>
                                <w:sz w:val="18"/>
                              </w:rPr>
                              <w:t>  </w:t>
                            </w:r>
                            <w:r>
                              <w:rPr>
                                <w:rFonts w:ascii="Microsoft Sans Serif"/>
                                <w:spacing w:val="-2"/>
                                <w:sz w:val="18"/>
                              </w:rPr>
                              <w:t>43,36%</w:t>
                            </w:r>
                          </w:p>
                        </w:tc>
                        <w:tc>
                          <w:tcPr>
                            <w:tcW w:w="803" w:type="dxa"/>
                          </w:tcPr>
                          <w:p>
                            <w:pPr>
                              <w:pStyle w:val="TableParagraph"/>
                              <w:spacing w:before="201"/>
                              <w:ind w:left="27" w:right="34"/>
                              <w:jc w:val="center"/>
                              <w:rPr>
                                <w:rFonts w:ascii="Microsoft Sans Serif"/>
                                <w:sz w:val="18"/>
                              </w:rPr>
                            </w:pPr>
                            <w:r>
                              <w:rPr>
                                <w:rFonts w:ascii="Microsoft Sans Serif"/>
                                <w:spacing w:val="-2"/>
                                <w:sz w:val="18"/>
                              </w:rPr>
                              <w:t>102,90%</w:t>
                            </w:r>
                          </w:p>
                        </w:tc>
                      </w:tr>
                      <w:tr>
                        <w:trPr>
                          <w:trHeight w:val="277" w:hRule="atLeast"/>
                        </w:trPr>
                        <w:tc>
                          <w:tcPr>
                            <w:tcW w:w="3469" w:type="dxa"/>
                          </w:tcPr>
                          <w:p>
                            <w:pPr>
                              <w:pStyle w:val="TableParagraph"/>
                              <w:spacing w:before="31"/>
                              <w:ind w:left="50"/>
                              <w:rPr>
                                <w:rFonts w:ascii="Microsoft Sans Serif"/>
                                <w:sz w:val="18"/>
                              </w:rPr>
                            </w:pPr>
                            <w:r>
                              <w:rPr>
                                <w:rFonts w:ascii="Microsoft Sans Serif"/>
                                <w:sz w:val="18"/>
                              </w:rPr>
                              <w:t>Izvor:</w:t>
                            </w:r>
                            <w:r>
                              <w:rPr>
                                <w:rFonts w:ascii="Microsoft Sans Serif"/>
                                <w:spacing w:val="-5"/>
                                <w:sz w:val="18"/>
                              </w:rPr>
                              <w:t> </w:t>
                            </w:r>
                            <w:r>
                              <w:rPr>
                                <w:rFonts w:ascii="Microsoft Sans Serif"/>
                                <w:sz w:val="18"/>
                              </w:rPr>
                              <w:t>3</w:t>
                            </w:r>
                            <w:r>
                              <w:rPr>
                                <w:rFonts w:ascii="Microsoft Sans Serif"/>
                                <w:spacing w:val="-4"/>
                                <w:sz w:val="18"/>
                              </w:rPr>
                              <w:t> </w:t>
                            </w:r>
                            <w:r>
                              <w:rPr>
                                <w:rFonts w:ascii="Microsoft Sans Serif"/>
                                <w:sz w:val="18"/>
                              </w:rPr>
                              <w:t>Ostali</w:t>
                            </w:r>
                            <w:r>
                              <w:rPr>
                                <w:rFonts w:ascii="Microsoft Sans Serif"/>
                                <w:spacing w:val="-4"/>
                                <w:sz w:val="18"/>
                              </w:rPr>
                              <w:t> </w:t>
                            </w:r>
                            <w:r>
                              <w:rPr>
                                <w:rFonts w:ascii="Microsoft Sans Serif"/>
                                <w:sz w:val="18"/>
                              </w:rPr>
                              <w:t>i</w:t>
                            </w:r>
                            <w:r>
                              <w:rPr>
                                <w:rFonts w:ascii="Microsoft Sans Serif"/>
                                <w:spacing w:val="-4"/>
                                <w:sz w:val="18"/>
                              </w:rPr>
                              <w:t> </w:t>
                            </w:r>
                            <w:r>
                              <w:rPr>
                                <w:rFonts w:ascii="Microsoft Sans Serif"/>
                                <w:sz w:val="18"/>
                              </w:rPr>
                              <w:t>vlastiti</w:t>
                            </w:r>
                            <w:r>
                              <w:rPr>
                                <w:rFonts w:ascii="Microsoft Sans Serif"/>
                                <w:spacing w:val="-3"/>
                                <w:sz w:val="18"/>
                              </w:rPr>
                              <w:t> </w:t>
                            </w:r>
                            <w:r>
                              <w:rPr>
                                <w:rFonts w:ascii="Microsoft Sans Serif"/>
                                <w:spacing w:val="-2"/>
                                <w:sz w:val="18"/>
                              </w:rPr>
                              <w:t>prihodi</w:t>
                            </w:r>
                          </w:p>
                        </w:tc>
                        <w:tc>
                          <w:tcPr>
                            <w:tcW w:w="1328" w:type="dxa"/>
                          </w:tcPr>
                          <w:p>
                            <w:pPr>
                              <w:pStyle w:val="TableParagraph"/>
                              <w:spacing w:before="31"/>
                              <w:ind w:right="154"/>
                              <w:jc w:val="right"/>
                              <w:rPr>
                                <w:rFonts w:ascii="Microsoft Sans Serif"/>
                                <w:sz w:val="18"/>
                              </w:rPr>
                            </w:pPr>
                            <w:r>
                              <w:rPr>
                                <w:rFonts w:ascii="Microsoft Sans Serif"/>
                                <w:spacing w:val="-2"/>
                                <w:sz w:val="18"/>
                              </w:rPr>
                              <w:t>690.139,56</w:t>
                            </w:r>
                          </w:p>
                        </w:tc>
                        <w:tc>
                          <w:tcPr>
                            <w:tcW w:w="1358" w:type="dxa"/>
                          </w:tcPr>
                          <w:p>
                            <w:pPr>
                              <w:pStyle w:val="TableParagraph"/>
                              <w:spacing w:before="31"/>
                              <w:ind w:right="147"/>
                              <w:jc w:val="right"/>
                              <w:rPr>
                                <w:rFonts w:ascii="Microsoft Sans Serif"/>
                                <w:sz w:val="18"/>
                              </w:rPr>
                            </w:pPr>
                            <w:r>
                              <w:rPr>
                                <w:rFonts w:ascii="Microsoft Sans Serif"/>
                                <w:spacing w:val="-2"/>
                                <w:sz w:val="18"/>
                              </w:rPr>
                              <w:t>812.825,00</w:t>
                            </w:r>
                          </w:p>
                        </w:tc>
                        <w:tc>
                          <w:tcPr>
                            <w:tcW w:w="1358" w:type="dxa"/>
                          </w:tcPr>
                          <w:p>
                            <w:pPr>
                              <w:pStyle w:val="TableParagraph"/>
                              <w:spacing w:before="31"/>
                              <w:ind w:right="155"/>
                              <w:jc w:val="right"/>
                              <w:rPr>
                                <w:rFonts w:ascii="Microsoft Sans Serif"/>
                                <w:sz w:val="18"/>
                              </w:rPr>
                            </w:pPr>
                            <w:r>
                              <w:rPr>
                                <w:rFonts w:ascii="Microsoft Sans Serif"/>
                                <w:spacing w:val="-2"/>
                                <w:sz w:val="18"/>
                              </w:rPr>
                              <w:t>812.825,00</w:t>
                            </w:r>
                          </w:p>
                        </w:tc>
                        <w:tc>
                          <w:tcPr>
                            <w:tcW w:w="2045" w:type="dxa"/>
                          </w:tcPr>
                          <w:p>
                            <w:pPr>
                              <w:pStyle w:val="TableParagraph"/>
                              <w:spacing w:before="31"/>
                              <w:ind w:right="40"/>
                              <w:jc w:val="right"/>
                              <w:rPr>
                                <w:rFonts w:ascii="Microsoft Sans Serif"/>
                                <w:sz w:val="18"/>
                              </w:rPr>
                            </w:pPr>
                            <w:r>
                              <w:rPr>
                                <w:rFonts w:ascii="Microsoft Sans Serif"/>
                                <w:sz w:val="18"/>
                              </w:rPr>
                              <w:t>826.291,71</w:t>
                            </w:r>
                            <w:r>
                              <w:rPr>
                                <w:rFonts w:ascii="Microsoft Sans Serif"/>
                                <w:spacing w:val="24"/>
                                <w:sz w:val="18"/>
                              </w:rPr>
                              <w:t> </w:t>
                            </w:r>
                            <w:r>
                              <w:rPr>
                                <w:rFonts w:ascii="Microsoft Sans Serif"/>
                                <w:spacing w:val="-2"/>
                                <w:sz w:val="18"/>
                              </w:rPr>
                              <w:t>119,73%</w:t>
                            </w:r>
                          </w:p>
                        </w:tc>
                        <w:tc>
                          <w:tcPr>
                            <w:tcW w:w="803" w:type="dxa"/>
                          </w:tcPr>
                          <w:p>
                            <w:pPr>
                              <w:pStyle w:val="TableParagraph"/>
                              <w:spacing w:before="31"/>
                              <w:ind w:left="27" w:right="34"/>
                              <w:jc w:val="center"/>
                              <w:rPr>
                                <w:rFonts w:ascii="Microsoft Sans Serif"/>
                                <w:sz w:val="18"/>
                              </w:rPr>
                            </w:pPr>
                            <w:r>
                              <w:rPr>
                                <w:rFonts w:ascii="Microsoft Sans Serif"/>
                                <w:spacing w:val="-2"/>
                                <w:sz w:val="18"/>
                              </w:rPr>
                              <w:t>101,66%</w:t>
                            </w:r>
                          </w:p>
                        </w:tc>
                      </w:tr>
                      <w:tr>
                        <w:trPr>
                          <w:trHeight w:val="267" w:hRule="atLeast"/>
                        </w:trPr>
                        <w:tc>
                          <w:tcPr>
                            <w:tcW w:w="3469" w:type="dxa"/>
                          </w:tcPr>
                          <w:p>
                            <w:pPr>
                              <w:pStyle w:val="TableParagraph"/>
                              <w:spacing w:before="39"/>
                              <w:ind w:left="50"/>
                              <w:rPr>
                                <w:rFonts w:ascii="Microsoft Sans Serif"/>
                                <w:sz w:val="18"/>
                              </w:rPr>
                            </w:pPr>
                            <w:r>
                              <w:rPr>
                                <w:rFonts w:ascii="Microsoft Sans Serif"/>
                                <w:sz w:val="18"/>
                              </w:rPr>
                              <w:t>Izvor:</w:t>
                            </w:r>
                            <w:r>
                              <w:rPr>
                                <w:rFonts w:ascii="Microsoft Sans Serif"/>
                                <w:spacing w:val="-6"/>
                                <w:sz w:val="18"/>
                              </w:rPr>
                              <w:t> </w:t>
                            </w:r>
                            <w:r>
                              <w:rPr>
                                <w:rFonts w:ascii="Microsoft Sans Serif"/>
                                <w:sz w:val="18"/>
                              </w:rPr>
                              <w:t>31</w:t>
                            </w:r>
                            <w:r>
                              <w:rPr>
                                <w:rFonts w:ascii="Microsoft Sans Serif"/>
                                <w:spacing w:val="-4"/>
                                <w:sz w:val="18"/>
                              </w:rPr>
                              <w:t> </w:t>
                            </w:r>
                            <w:r>
                              <w:rPr>
                                <w:rFonts w:ascii="Microsoft Sans Serif"/>
                                <w:sz w:val="18"/>
                              </w:rPr>
                              <w:t>Vlastiti</w:t>
                            </w:r>
                            <w:r>
                              <w:rPr>
                                <w:rFonts w:ascii="Microsoft Sans Serif"/>
                                <w:spacing w:val="-5"/>
                                <w:sz w:val="18"/>
                              </w:rPr>
                              <w:t> </w:t>
                            </w:r>
                            <w:r>
                              <w:rPr>
                                <w:rFonts w:ascii="Microsoft Sans Serif"/>
                                <w:spacing w:val="-2"/>
                                <w:sz w:val="18"/>
                              </w:rPr>
                              <w:t>prihodi</w:t>
                            </w:r>
                          </w:p>
                        </w:tc>
                        <w:tc>
                          <w:tcPr>
                            <w:tcW w:w="1328" w:type="dxa"/>
                          </w:tcPr>
                          <w:p>
                            <w:pPr>
                              <w:pStyle w:val="TableParagraph"/>
                              <w:spacing w:before="39"/>
                              <w:ind w:right="154"/>
                              <w:jc w:val="right"/>
                              <w:rPr>
                                <w:rFonts w:ascii="Microsoft Sans Serif"/>
                                <w:sz w:val="18"/>
                              </w:rPr>
                            </w:pPr>
                            <w:r>
                              <w:rPr>
                                <w:rFonts w:ascii="Microsoft Sans Serif"/>
                                <w:spacing w:val="-2"/>
                                <w:sz w:val="18"/>
                              </w:rPr>
                              <w:t>690.139,56</w:t>
                            </w:r>
                          </w:p>
                        </w:tc>
                        <w:tc>
                          <w:tcPr>
                            <w:tcW w:w="1358" w:type="dxa"/>
                          </w:tcPr>
                          <w:p>
                            <w:pPr>
                              <w:pStyle w:val="TableParagraph"/>
                              <w:spacing w:before="39"/>
                              <w:ind w:right="147"/>
                              <w:jc w:val="right"/>
                              <w:rPr>
                                <w:rFonts w:ascii="Microsoft Sans Serif"/>
                                <w:sz w:val="18"/>
                              </w:rPr>
                            </w:pPr>
                            <w:r>
                              <w:rPr>
                                <w:rFonts w:ascii="Microsoft Sans Serif"/>
                                <w:spacing w:val="-2"/>
                                <w:sz w:val="18"/>
                              </w:rPr>
                              <w:t>812.825,00</w:t>
                            </w:r>
                          </w:p>
                        </w:tc>
                        <w:tc>
                          <w:tcPr>
                            <w:tcW w:w="1358" w:type="dxa"/>
                          </w:tcPr>
                          <w:p>
                            <w:pPr>
                              <w:pStyle w:val="TableParagraph"/>
                              <w:spacing w:before="39"/>
                              <w:ind w:right="155"/>
                              <w:jc w:val="right"/>
                              <w:rPr>
                                <w:rFonts w:ascii="Microsoft Sans Serif"/>
                                <w:sz w:val="18"/>
                              </w:rPr>
                            </w:pPr>
                            <w:r>
                              <w:rPr>
                                <w:rFonts w:ascii="Microsoft Sans Serif"/>
                                <w:spacing w:val="-2"/>
                                <w:sz w:val="18"/>
                              </w:rPr>
                              <w:t>812.825,00</w:t>
                            </w:r>
                          </w:p>
                        </w:tc>
                        <w:tc>
                          <w:tcPr>
                            <w:tcW w:w="2045" w:type="dxa"/>
                          </w:tcPr>
                          <w:p>
                            <w:pPr>
                              <w:pStyle w:val="TableParagraph"/>
                              <w:spacing w:before="39"/>
                              <w:ind w:right="40"/>
                              <w:jc w:val="right"/>
                              <w:rPr>
                                <w:rFonts w:ascii="Microsoft Sans Serif"/>
                                <w:sz w:val="18"/>
                              </w:rPr>
                            </w:pPr>
                            <w:r>
                              <w:rPr>
                                <w:rFonts w:ascii="Microsoft Sans Serif"/>
                                <w:sz w:val="18"/>
                              </w:rPr>
                              <w:t>826.291,71</w:t>
                            </w:r>
                            <w:r>
                              <w:rPr>
                                <w:rFonts w:ascii="Microsoft Sans Serif"/>
                                <w:spacing w:val="24"/>
                                <w:sz w:val="18"/>
                              </w:rPr>
                              <w:t> </w:t>
                            </w:r>
                            <w:r>
                              <w:rPr>
                                <w:rFonts w:ascii="Microsoft Sans Serif"/>
                                <w:spacing w:val="-2"/>
                                <w:sz w:val="18"/>
                              </w:rPr>
                              <w:t>119,73%</w:t>
                            </w:r>
                          </w:p>
                        </w:tc>
                        <w:tc>
                          <w:tcPr>
                            <w:tcW w:w="803" w:type="dxa"/>
                          </w:tcPr>
                          <w:p>
                            <w:pPr>
                              <w:pStyle w:val="TableParagraph"/>
                              <w:spacing w:before="39"/>
                              <w:ind w:left="27" w:right="34"/>
                              <w:jc w:val="center"/>
                              <w:rPr>
                                <w:rFonts w:ascii="Microsoft Sans Serif"/>
                                <w:sz w:val="18"/>
                              </w:rPr>
                            </w:pPr>
                            <w:r>
                              <w:rPr>
                                <w:rFonts w:ascii="Microsoft Sans Serif"/>
                                <w:spacing w:val="-2"/>
                                <w:sz w:val="18"/>
                              </w:rPr>
                              <w:t>101,66%</w:t>
                            </w:r>
                          </w:p>
                        </w:tc>
                      </w:tr>
                      <w:tr>
                        <w:trPr>
                          <w:trHeight w:val="280" w:hRule="atLeast"/>
                        </w:trPr>
                        <w:tc>
                          <w:tcPr>
                            <w:tcW w:w="3469" w:type="dxa"/>
                          </w:tcPr>
                          <w:p>
                            <w:pPr>
                              <w:pStyle w:val="TableParagraph"/>
                              <w:spacing w:before="56"/>
                              <w:ind w:left="50"/>
                              <w:rPr>
                                <w:rFonts w:ascii="Microsoft Sans Serif" w:hAnsi="Microsoft Sans Serif"/>
                                <w:sz w:val="18"/>
                              </w:rPr>
                            </w:pPr>
                            <w:r>
                              <w:rPr>
                                <w:rFonts w:ascii="Microsoft Sans Serif" w:hAnsi="Microsoft Sans Serif"/>
                                <w:sz w:val="18"/>
                              </w:rPr>
                              <w:t>Izvor:</w:t>
                            </w:r>
                            <w:r>
                              <w:rPr>
                                <w:rFonts w:ascii="Microsoft Sans Serif" w:hAnsi="Microsoft Sans Serif"/>
                                <w:spacing w:val="-4"/>
                                <w:sz w:val="18"/>
                              </w:rPr>
                              <w:t> </w:t>
                            </w:r>
                            <w:r>
                              <w:rPr>
                                <w:rFonts w:ascii="Microsoft Sans Serif" w:hAnsi="Microsoft Sans Serif"/>
                                <w:sz w:val="18"/>
                              </w:rPr>
                              <w:t>9</w:t>
                            </w:r>
                            <w:r>
                              <w:rPr>
                                <w:rFonts w:ascii="Microsoft Sans Serif" w:hAnsi="Microsoft Sans Serif"/>
                                <w:spacing w:val="-3"/>
                                <w:sz w:val="18"/>
                              </w:rPr>
                              <w:t> </w:t>
                            </w:r>
                            <w:r>
                              <w:rPr>
                                <w:rFonts w:ascii="Microsoft Sans Serif" w:hAnsi="Microsoft Sans Serif"/>
                                <w:sz w:val="18"/>
                              </w:rPr>
                              <w:t>Višak</w:t>
                            </w:r>
                            <w:r>
                              <w:rPr>
                                <w:rFonts w:ascii="Microsoft Sans Serif" w:hAnsi="Microsoft Sans Serif"/>
                                <w:spacing w:val="-2"/>
                                <w:sz w:val="18"/>
                              </w:rPr>
                              <w:t> </w:t>
                            </w:r>
                            <w:r>
                              <w:rPr>
                                <w:rFonts w:ascii="Microsoft Sans Serif" w:hAnsi="Microsoft Sans Serif"/>
                                <w:sz w:val="18"/>
                              </w:rPr>
                              <w:t>prihoda</w:t>
                            </w:r>
                            <w:r>
                              <w:rPr>
                                <w:rFonts w:ascii="Microsoft Sans Serif" w:hAnsi="Microsoft Sans Serif"/>
                                <w:spacing w:val="-3"/>
                                <w:sz w:val="18"/>
                              </w:rPr>
                              <w:t> </w:t>
                            </w:r>
                            <w:r>
                              <w:rPr>
                                <w:rFonts w:ascii="Microsoft Sans Serif" w:hAnsi="Microsoft Sans Serif"/>
                                <w:sz w:val="18"/>
                              </w:rPr>
                              <w:t>iz</w:t>
                            </w:r>
                            <w:r>
                              <w:rPr>
                                <w:rFonts w:ascii="Microsoft Sans Serif" w:hAnsi="Microsoft Sans Serif"/>
                                <w:spacing w:val="-2"/>
                                <w:sz w:val="18"/>
                              </w:rPr>
                              <w:t> prethodne</w:t>
                            </w:r>
                          </w:p>
                        </w:tc>
                        <w:tc>
                          <w:tcPr>
                            <w:tcW w:w="1328" w:type="dxa"/>
                          </w:tcPr>
                          <w:p>
                            <w:pPr>
                              <w:pStyle w:val="TableParagraph"/>
                              <w:spacing w:before="56"/>
                              <w:ind w:right="154"/>
                              <w:jc w:val="right"/>
                              <w:rPr>
                                <w:rFonts w:ascii="Microsoft Sans Serif"/>
                                <w:sz w:val="18"/>
                              </w:rPr>
                            </w:pPr>
                            <w:r>
                              <w:rPr>
                                <w:rFonts w:ascii="Microsoft Sans Serif"/>
                                <w:spacing w:val="-2"/>
                                <w:sz w:val="18"/>
                              </w:rPr>
                              <w:t>36.866,46</w:t>
                            </w:r>
                          </w:p>
                        </w:tc>
                        <w:tc>
                          <w:tcPr>
                            <w:tcW w:w="1358" w:type="dxa"/>
                          </w:tcPr>
                          <w:p>
                            <w:pPr>
                              <w:pStyle w:val="TableParagraph"/>
                              <w:spacing w:before="56"/>
                              <w:ind w:right="147"/>
                              <w:jc w:val="right"/>
                              <w:rPr>
                                <w:rFonts w:ascii="Microsoft Sans Serif"/>
                                <w:sz w:val="18"/>
                              </w:rPr>
                            </w:pPr>
                            <w:r>
                              <w:rPr>
                                <w:rFonts w:ascii="Microsoft Sans Serif"/>
                                <w:spacing w:val="-2"/>
                                <w:sz w:val="18"/>
                              </w:rPr>
                              <w:t>1.470.344,00</w:t>
                            </w:r>
                          </w:p>
                        </w:tc>
                        <w:tc>
                          <w:tcPr>
                            <w:tcW w:w="1358" w:type="dxa"/>
                          </w:tcPr>
                          <w:p>
                            <w:pPr>
                              <w:pStyle w:val="TableParagraph"/>
                              <w:spacing w:before="56"/>
                              <w:ind w:right="155"/>
                              <w:jc w:val="right"/>
                              <w:rPr>
                                <w:rFonts w:ascii="Microsoft Sans Serif"/>
                                <w:sz w:val="18"/>
                              </w:rPr>
                            </w:pPr>
                            <w:r>
                              <w:rPr>
                                <w:rFonts w:ascii="Microsoft Sans Serif"/>
                                <w:spacing w:val="-2"/>
                                <w:sz w:val="18"/>
                              </w:rPr>
                              <w:t>1.470.344,00</w:t>
                            </w:r>
                          </w:p>
                        </w:tc>
                        <w:tc>
                          <w:tcPr>
                            <w:tcW w:w="2045" w:type="dxa"/>
                          </w:tcPr>
                          <w:p>
                            <w:pPr>
                              <w:pStyle w:val="TableParagraph"/>
                              <w:spacing w:before="56"/>
                              <w:ind w:right="40"/>
                              <w:jc w:val="right"/>
                              <w:rPr>
                                <w:rFonts w:ascii="Microsoft Sans Serif"/>
                                <w:sz w:val="18"/>
                              </w:rPr>
                            </w:pPr>
                            <w:r>
                              <w:rPr>
                                <w:rFonts w:ascii="Microsoft Sans Serif"/>
                                <w:spacing w:val="-2"/>
                                <w:sz w:val="18"/>
                              </w:rPr>
                              <w:t>1.435.211,153893,00%</w:t>
                            </w:r>
                          </w:p>
                        </w:tc>
                        <w:tc>
                          <w:tcPr>
                            <w:tcW w:w="803" w:type="dxa"/>
                          </w:tcPr>
                          <w:p>
                            <w:pPr>
                              <w:pStyle w:val="TableParagraph"/>
                              <w:spacing w:before="56"/>
                              <w:ind w:left="97" w:right="7"/>
                              <w:jc w:val="center"/>
                              <w:rPr>
                                <w:rFonts w:ascii="Microsoft Sans Serif"/>
                                <w:sz w:val="18"/>
                              </w:rPr>
                            </w:pPr>
                            <w:r>
                              <w:rPr>
                                <w:rFonts w:ascii="Microsoft Sans Serif"/>
                                <w:spacing w:val="-2"/>
                                <w:sz w:val="18"/>
                              </w:rPr>
                              <w:t>97,61%</w:t>
                            </w:r>
                          </w:p>
                        </w:tc>
                      </w:tr>
                      <w:tr>
                        <w:trPr>
                          <w:trHeight w:val="425" w:hRule="atLeast"/>
                        </w:trPr>
                        <w:tc>
                          <w:tcPr>
                            <w:tcW w:w="3469" w:type="dxa"/>
                          </w:tcPr>
                          <w:p>
                            <w:pPr>
                              <w:pStyle w:val="TableParagraph"/>
                              <w:spacing w:line="180" w:lineRule="exact"/>
                              <w:ind w:left="50"/>
                              <w:rPr>
                                <w:rFonts w:ascii="Microsoft Sans Serif"/>
                                <w:sz w:val="18"/>
                              </w:rPr>
                            </w:pPr>
                            <w:r>
                              <w:rPr>
                                <w:rFonts w:ascii="Microsoft Sans Serif"/>
                                <w:spacing w:val="-2"/>
                                <w:sz w:val="18"/>
                              </w:rPr>
                              <w:t>godine</w:t>
                            </w:r>
                          </w:p>
                          <w:p>
                            <w:pPr>
                              <w:pStyle w:val="TableParagraph"/>
                              <w:ind w:left="50"/>
                              <w:rPr>
                                <w:rFonts w:ascii="Microsoft Sans Serif" w:hAnsi="Microsoft Sans Serif"/>
                                <w:sz w:val="18"/>
                              </w:rPr>
                            </w:pPr>
                            <w:r>
                              <w:rPr>
                                <w:rFonts w:ascii="Microsoft Sans Serif" w:hAnsi="Microsoft Sans Serif"/>
                                <w:sz w:val="18"/>
                              </w:rPr>
                              <w:t>Izvor:</w:t>
                            </w:r>
                            <w:r>
                              <w:rPr>
                                <w:rFonts w:ascii="Microsoft Sans Serif" w:hAnsi="Microsoft Sans Serif"/>
                                <w:spacing w:val="-4"/>
                                <w:sz w:val="18"/>
                              </w:rPr>
                              <w:t> </w:t>
                            </w:r>
                            <w:r>
                              <w:rPr>
                                <w:rFonts w:ascii="Microsoft Sans Serif" w:hAnsi="Microsoft Sans Serif"/>
                                <w:sz w:val="18"/>
                              </w:rPr>
                              <w:t>95</w:t>
                            </w:r>
                            <w:r>
                              <w:rPr>
                                <w:rFonts w:ascii="Microsoft Sans Serif" w:hAnsi="Microsoft Sans Serif"/>
                                <w:spacing w:val="-3"/>
                                <w:sz w:val="18"/>
                              </w:rPr>
                              <w:t> </w:t>
                            </w:r>
                            <w:r>
                              <w:rPr>
                                <w:rFonts w:ascii="Microsoft Sans Serif" w:hAnsi="Microsoft Sans Serif"/>
                                <w:sz w:val="18"/>
                              </w:rPr>
                              <w:t>Višak</w:t>
                            </w:r>
                            <w:r>
                              <w:rPr>
                                <w:rFonts w:ascii="Microsoft Sans Serif" w:hAnsi="Microsoft Sans Serif"/>
                                <w:spacing w:val="-3"/>
                                <w:sz w:val="18"/>
                              </w:rPr>
                              <w:t> </w:t>
                            </w:r>
                            <w:r>
                              <w:rPr>
                                <w:rFonts w:ascii="Microsoft Sans Serif" w:hAnsi="Microsoft Sans Serif"/>
                                <w:sz w:val="18"/>
                              </w:rPr>
                              <w:t>prihoda</w:t>
                            </w:r>
                            <w:r>
                              <w:rPr>
                                <w:rFonts w:ascii="Microsoft Sans Serif" w:hAnsi="Microsoft Sans Serif"/>
                                <w:spacing w:val="-3"/>
                                <w:sz w:val="18"/>
                              </w:rPr>
                              <w:t> </w:t>
                            </w:r>
                            <w:r>
                              <w:rPr>
                                <w:rFonts w:ascii="Microsoft Sans Serif" w:hAnsi="Microsoft Sans Serif"/>
                                <w:sz w:val="18"/>
                              </w:rPr>
                              <w:t>iz</w:t>
                            </w:r>
                            <w:r>
                              <w:rPr>
                                <w:rFonts w:ascii="Microsoft Sans Serif" w:hAnsi="Microsoft Sans Serif"/>
                                <w:spacing w:val="-2"/>
                                <w:sz w:val="18"/>
                              </w:rPr>
                              <w:t> prethodne</w:t>
                            </w:r>
                          </w:p>
                        </w:tc>
                        <w:tc>
                          <w:tcPr>
                            <w:tcW w:w="1328" w:type="dxa"/>
                          </w:tcPr>
                          <w:p>
                            <w:pPr>
                              <w:pStyle w:val="TableParagraph"/>
                              <w:spacing w:before="180"/>
                              <w:ind w:right="154"/>
                              <w:jc w:val="right"/>
                              <w:rPr>
                                <w:rFonts w:ascii="Microsoft Sans Serif"/>
                                <w:sz w:val="18"/>
                              </w:rPr>
                            </w:pPr>
                            <w:r>
                              <w:rPr>
                                <w:rFonts w:ascii="Microsoft Sans Serif"/>
                                <w:spacing w:val="-2"/>
                                <w:sz w:val="18"/>
                              </w:rPr>
                              <w:t>8.800,53</w:t>
                            </w:r>
                          </w:p>
                        </w:tc>
                        <w:tc>
                          <w:tcPr>
                            <w:tcW w:w="1358" w:type="dxa"/>
                          </w:tcPr>
                          <w:p>
                            <w:pPr>
                              <w:pStyle w:val="TableParagraph"/>
                              <w:spacing w:before="180"/>
                              <w:ind w:right="147"/>
                              <w:jc w:val="right"/>
                              <w:rPr>
                                <w:rFonts w:ascii="Microsoft Sans Serif"/>
                                <w:sz w:val="18"/>
                              </w:rPr>
                            </w:pPr>
                            <w:r>
                              <w:rPr>
                                <w:rFonts w:ascii="Microsoft Sans Serif"/>
                                <w:spacing w:val="-2"/>
                                <w:sz w:val="18"/>
                              </w:rPr>
                              <w:t>13.542,00</w:t>
                            </w:r>
                          </w:p>
                        </w:tc>
                        <w:tc>
                          <w:tcPr>
                            <w:tcW w:w="1358" w:type="dxa"/>
                          </w:tcPr>
                          <w:p>
                            <w:pPr>
                              <w:pStyle w:val="TableParagraph"/>
                              <w:spacing w:before="180"/>
                              <w:ind w:right="155"/>
                              <w:jc w:val="right"/>
                              <w:rPr>
                                <w:rFonts w:ascii="Microsoft Sans Serif"/>
                                <w:sz w:val="18"/>
                              </w:rPr>
                            </w:pPr>
                            <w:r>
                              <w:rPr>
                                <w:rFonts w:ascii="Microsoft Sans Serif"/>
                                <w:spacing w:val="-2"/>
                                <w:sz w:val="18"/>
                              </w:rPr>
                              <w:t>13.542,00</w:t>
                            </w:r>
                          </w:p>
                        </w:tc>
                        <w:tc>
                          <w:tcPr>
                            <w:tcW w:w="2045" w:type="dxa"/>
                          </w:tcPr>
                          <w:p>
                            <w:pPr>
                              <w:pStyle w:val="TableParagraph"/>
                              <w:spacing w:before="180"/>
                              <w:ind w:right="40"/>
                              <w:jc w:val="right"/>
                              <w:rPr>
                                <w:rFonts w:ascii="Microsoft Sans Serif"/>
                                <w:sz w:val="18"/>
                              </w:rPr>
                            </w:pPr>
                            <w:r>
                              <w:rPr>
                                <w:rFonts w:ascii="Microsoft Sans Serif"/>
                                <w:sz w:val="18"/>
                              </w:rPr>
                              <w:t>1.997,02</w:t>
                            </w:r>
                            <w:r>
                              <w:rPr>
                                <w:rFonts w:ascii="Microsoft Sans Serif"/>
                                <w:spacing w:val="40"/>
                                <w:sz w:val="18"/>
                              </w:rPr>
                              <w:t>  </w:t>
                            </w:r>
                            <w:r>
                              <w:rPr>
                                <w:rFonts w:ascii="Microsoft Sans Serif"/>
                                <w:spacing w:val="-2"/>
                                <w:sz w:val="18"/>
                              </w:rPr>
                              <w:t>22,69%</w:t>
                            </w:r>
                          </w:p>
                        </w:tc>
                        <w:tc>
                          <w:tcPr>
                            <w:tcW w:w="803" w:type="dxa"/>
                          </w:tcPr>
                          <w:p>
                            <w:pPr>
                              <w:pStyle w:val="TableParagraph"/>
                              <w:spacing w:before="180"/>
                              <w:ind w:left="97" w:right="7"/>
                              <w:jc w:val="center"/>
                              <w:rPr>
                                <w:rFonts w:ascii="Microsoft Sans Serif"/>
                                <w:sz w:val="18"/>
                              </w:rPr>
                            </w:pPr>
                            <w:r>
                              <w:rPr>
                                <w:rFonts w:ascii="Microsoft Sans Serif"/>
                                <w:spacing w:val="-2"/>
                                <w:sz w:val="18"/>
                              </w:rPr>
                              <w:t>14,75%</w:t>
                            </w:r>
                          </w:p>
                        </w:tc>
                      </w:tr>
                    </w:tbl>
                    <w:p>
                      <w:pPr>
                        <w:pStyle w:val="BodyText"/>
                      </w:pPr>
                    </w:p>
                  </w:txbxContent>
                </v:textbox>
                <w10:wrap type="none"/>
              </v:shape>
            </w:pict>
          </mc:Fallback>
        </mc:AlternateContent>
      </w:r>
      <w:r>
        <w:rPr>
          <w:rFonts w:ascii="Microsoft Sans Serif" w:hAnsi="Microsoft Sans Serif"/>
          <w:sz w:val="18"/>
        </w:rPr>
        <w:t>godine</w:t>
      </w:r>
      <w:r>
        <w:rPr>
          <w:rFonts w:ascii="Microsoft Sans Serif" w:hAnsi="Microsoft Sans Serif"/>
          <w:spacing w:val="-4"/>
          <w:sz w:val="18"/>
        </w:rPr>
        <w:t> </w:t>
      </w:r>
      <w:r>
        <w:rPr>
          <w:rFonts w:ascii="Microsoft Sans Serif" w:hAnsi="Microsoft Sans Serif"/>
          <w:sz w:val="18"/>
        </w:rPr>
        <w:t>-</w:t>
      </w:r>
      <w:r>
        <w:rPr>
          <w:rFonts w:ascii="Microsoft Sans Serif" w:hAnsi="Microsoft Sans Serif"/>
          <w:spacing w:val="-3"/>
          <w:sz w:val="18"/>
        </w:rPr>
        <w:t> </w:t>
      </w:r>
      <w:r>
        <w:rPr>
          <w:rFonts w:ascii="Microsoft Sans Serif" w:hAnsi="Microsoft Sans Serif"/>
          <w:spacing w:val="-2"/>
          <w:sz w:val="18"/>
        </w:rPr>
        <w:t>pomoći</w:t>
      </w:r>
    </w:p>
    <w:p>
      <w:pPr>
        <w:spacing w:line="237" w:lineRule="auto" w:before="2"/>
        <w:ind w:left="720" w:right="0" w:firstLine="0"/>
        <w:jc w:val="left"/>
        <w:rPr>
          <w:rFonts w:ascii="Microsoft Sans Serif" w:hAnsi="Microsoft Sans Serif"/>
          <w:sz w:val="18"/>
        </w:rPr>
      </w:pPr>
      <w:r>
        <w:rPr>
          <w:rFonts w:ascii="Microsoft Sans Serif" w:hAnsi="Microsoft Sans Serif"/>
          <w:sz w:val="18"/>
        </w:rPr>
        <w:t>Izvor: 94 Višak prihoda iz prethodne godine</w:t>
      </w:r>
      <w:r>
        <w:rPr>
          <w:rFonts w:ascii="Microsoft Sans Serif" w:hAnsi="Microsoft Sans Serif"/>
          <w:spacing w:val="-7"/>
          <w:sz w:val="18"/>
        </w:rPr>
        <w:t> </w:t>
      </w:r>
      <w:r>
        <w:rPr>
          <w:rFonts w:ascii="Microsoft Sans Serif" w:hAnsi="Microsoft Sans Serif"/>
          <w:sz w:val="18"/>
        </w:rPr>
        <w:t>-</w:t>
      </w:r>
      <w:r>
        <w:rPr>
          <w:rFonts w:ascii="Microsoft Sans Serif" w:hAnsi="Microsoft Sans Serif"/>
          <w:spacing w:val="-7"/>
          <w:sz w:val="18"/>
        </w:rPr>
        <w:t> </w:t>
      </w:r>
      <w:r>
        <w:rPr>
          <w:rFonts w:ascii="Microsoft Sans Serif" w:hAnsi="Microsoft Sans Serif"/>
          <w:sz w:val="18"/>
        </w:rPr>
        <w:t>prihodi</w:t>
      </w:r>
      <w:r>
        <w:rPr>
          <w:rFonts w:ascii="Microsoft Sans Serif" w:hAnsi="Microsoft Sans Serif"/>
          <w:spacing w:val="-7"/>
          <w:sz w:val="18"/>
        </w:rPr>
        <w:t> </w:t>
      </w:r>
      <w:r>
        <w:rPr>
          <w:rFonts w:ascii="Microsoft Sans Serif" w:hAnsi="Microsoft Sans Serif"/>
          <w:sz w:val="18"/>
        </w:rPr>
        <w:t>za</w:t>
      </w:r>
      <w:r>
        <w:rPr>
          <w:rFonts w:ascii="Microsoft Sans Serif" w:hAnsi="Microsoft Sans Serif"/>
          <w:spacing w:val="-7"/>
          <w:sz w:val="18"/>
        </w:rPr>
        <w:t> </w:t>
      </w:r>
      <w:r>
        <w:rPr>
          <w:rFonts w:ascii="Microsoft Sans Serif" w:hAnsi="Microsoft Sans Serif"/>
          <w:sz w:val="18"/>
        </w:rPr>
        <w:t>posebne</w:t>
      </w:r>
      <w:r>
        <w:rPr>
          <w:rFonts w:ascii="Microsoft Sans Serif" w:hAnsi="Microsoft Sans Serif"/>
          <w:spacing w:val="-7"/>
          <w:sz w:val="18"/>
        </w:rPr>
        <w:t> </w:t>
      </w:r>
      <w:r>
        <w:rPr>
          <w:rFonts w:ascii="Microsoft Sans Serif" w:hAnsi="Microsoft Sans Serif"/>
          <w:sz w:val="18"/>
        </w:rPr>
        <w:t>namjene Izvor: 93 Višak prihoda iz prethodne godine - vlastiti prihodi</w:t>
      </w:r>
    </w:p>
    <w:p>
      <w:pPr>
        <w:spacing w:line="240" w:lineRule="auto" w:before="132"/>
        <w:rPr>
          <w:rFonts w:ascii="Microsoft Sans Serif"/>
          <w:sz w:val="18"/>
        </w:rPr>
      </w:pPr>
      <w:r>
        <w:rPr/>
        <w:br w:type="column"/>
      </w:r>
      <w:r>
        <w:rPr>
          <w:rFonts w:ascii="Microsoft Sans Serif"/>
          <w:sz w:val="18"/>
        </w:rPr>
      </w:r>
    </w:p>
    <w:p>
      <w:pPr>
        <w:tabs>
          <w:tab w:pos="1834" w:val="left" w:leader="none"/>
          <w:tab w:pos="3184" w:val="left" w:leader="none"/>
          <w:tab w:pos="4549" w:val="left" w:leader="none"/>
        </w:tabs>
        <w:spacing w:before="0"/>
        <w:ind w:left="820" w:right="0" w:firstLine="0"/>
        <w:jc w:val="left"/>
        <w:rPr>
          <w:rFonts w:ascii="Microsoft Sans Serif"/>
          <w:sz w:val="18"/>
        </w:rPr>
      </w:pPr>
      <w:r>
        <w:rPr>
          <w:rFonts w:ascii="Microsoft Sans Serif"/>
          <w:spacing w:val="-2"/>
          <w:sz w:val="18"/>
        </w:rPr>
        <w:t>2.571,14</w:t>
      </w:r>
      <w:r>
        <w:rPr>
          <w:rFonts w:ascii="Microsoft Sans Serif"/>
          <w:sz w:val="18"/>
        </w:rPr>
        <w:tab/>
      </w:r>
      <w:r>
        <w:rPr>
          <w:rFonts w:ascii="Microsoft Sans Serif"/>
          <w:spacing w:val="-2"/>
          <w:sz w:val="18"/>
        </w:rPr>
        <w:t>1.405.380,00</w:t>
      </w:r>
      <w:r>
        <w:rPr>
          <w:rFonts w:ascii="Microsoft Sans Serif"/>
          <w:sz w:val="18"/>
        </w:rPr>
        <w:tab/>
      </w:r>
      <w:r>
        <w:rPr>
          <w:rFonts w:ascii="Microsoft Sans Serif"/>
          <w:spacing w:val="-2"/>
          <w:sz w:val="18"/>
        </w:rPr>
        <w:t>1.405.380,00</w:t>
      </w:r>
      <w:r>
        <w:rPr>
          <w:rFonts w:ascii="Microsoft Sans Serif"/>
          <w:sz w:val="18"/>
        </w:rPr>
        <w:tab/>
        <w:t>1.384.792,623859,09%</w:t>
      </w:r>
      <w:r>
        <w:rPr>
          <w:rFonts w:ascii="Microsoft Sans Serif"/>
          <w:spacing w:val="77"/>
          <w:w w:val="150"/>
          <w:sz w:val="18"/>
        </w:rPr>
        <w:t> </w:t>
      </w:r>
      <w:r>
        <w:rPr>
          <w:rFonts w:ascii="Microsoft Sans Serif"/>
          <w:spacing w:val="-2"/>
          <w:sz w:val="18"/>
        </w:rPr>
        <w:t>98,54%</w:t>
      </w:r>
    </w:p>
    <w:p>
      <w:pPr>
        <w:tabs>
          <w:tab w:pos="2084" w:val="left" w:leader="none"/>
          <w:tab w:pos="3434" w:val="left" w:leader="none"/>
          <w:tab w:pos="4799" w:val="left" w:leader="none"/>
        </w:tabs>
        <w:spacing w:before="201"/>
        <w:ind w:left="720" w:right="0" w:firstLine="0"/>
        <w:jc w:val="left"/>
        <w:rPr>
          <w:rFonts w:ascii="Microsoft Sans Serif"/>
          <w:sz w:val="18"/>
        </w:rPr>
      </w:pPr>
      <w:r>
        <w:rPr>
          <w:rFonts w:ascii="Microsoft Sans Serif"/>
          <w:spacing w:val="-2"/>
          <w:sz w:val="18"/>
        </w:rPr>
        <w:t>25.494,79</w:t>
      </w:r>
      <w:r>
        <w:rPr>
          <w:rFonts w:ascii="Microsoft Sans Serif"/>
          <w:sz w:val="18"/>
        </w:rPr>
        <w:tab/>
      </w:r>
      <w:r>
        <w:rPr>
          <w:rFonts w:ascii="Microsoft Sans Serif"/>
          <w:spacing w:val="-2"/>
          <w:sz w:val="18"/>
        </w:rPr>
        <w:t>51.422,00</w:t>
      </w:r>
      <w:r>
        <w:rPr>
          <w:rFonts w:ascii="Microsoft Sans Serif"/>
          <w:sz w:val="18"/>
        </w:rPr>
        <w:tab/>
      </w:r>
      <w:r>
        <w:rPr>
          <w:rFonts w:ascii="Microsoft Sans Serif"/>
          <w:spacing w:val="-2"/>
          <w:sz w:val="18"/>
        </w:rPr>
        <w:t>51.422,00</w:t>
      </w:r>
      <w:r>
        <w:rPr>
          <w:rFonts w:ascii="Microsoft Sans Serif"/>
          <w:sz w:val="18"/>
        </w:rPr>
        <w:tab/>
        <w:t>48.421,51</w:t>
      </w:r>
      <w:r>
        <w:rPr>
          <w:rFonts w:ascii="Microsoft Sans Serif"/>
          <w:spacing w:val="30"/>
          <w:sz w:val="18"/>
        </w:rPr>
        <w:t> </w:t>
      </w:r>
      <w:r>
        <w:rPr>
          <w:rFonts w:ascii="Microsoft Sans Serif"/>
          <w:sz w:val="18"/>
        </w:rPr>
        <w:t>189,93%</w:t>
      </w:r>
      <w:r>
        <w:rPr>
          <w:rFonts w:ascii="Microsoft Sans Serif"/>
          <w:spacing w:val="39"/>
          <w:sz w:val="18"/>
        </w:rPr>
        <w:t>  </w:t>
      </w:r>
      <w:r>
        <w:rPr>
          <w:rFonts w:ascii="Microsoft Sans Serif"/>
          <w:spacing w:val="-2"/>
          <w:sz w:val="18"/>
        </w:rPr>
        <w:t>94,16%</w:t>
      </w:r>
    </w:p>
    <w:p>
      <w:pPr>
        <w:spacing w:after="0"/>
        <w:jc w:val="left"/>
        <w:rPr>
          <w:rFonts w:ascii="Microsoft Sans Serif"/>
          <w:sz w:val="18"/>
        </w:rPr>
        <w:sectPr>
          <w:type w:val="continuous"/>
          <w:pgSz w:w="11900" w:h="16840"/>
          <w:pgMar w:header="0" w:footer="127" w:top="1380" w:bottom="280" w:left="360" w:right="360"/>
          <w:cols w:num="2" w:equalWidth="0">
            <w:col w:w="3721" w:space="69"/>
            <w:col w:w="7390"/>
          </w:cols>
        </w:sectPr>
      </w:pPr>
    </w:p>
    <w:p>
      <w:pPr>
        <w:pStyle w:val="BodyText"/>
        <w:ind w:left="210"/>
        <w:rPr>
          <w:rFonts w:ascii="Microsoft Sans Serif"/>
          <w:sz w:val="20"/>
        </w:rPr>
      </w:pPr>
      <w:r>
        <w:rPr>
          <w:rFonts w:ascii="Microsoft Sans Serif"/>
          <w:sz w:val="20"/>
        </w:rPr>
        <mc:AlternateContent>
          <mc:Choice Requires="wps">
            <w:drawing>
              <wp:anchor distT="0" distB="0" distL="0" distR="0" allowOverlap="1" layoutInCell="1" locked="0" behindDoc="1" simplePos="0" relativeHeight="463051776">
                <wp:simplePos x="0" y="0"/>
                <wp:positionH relativeFrom="page">
                  <wp:posOffset>0</wp:posOffset>
                </wp:positionH>
                <wp:positionV relativeFrom="page">
                  <wp:posOffset>2057399</wp:posOffset>
                </wp:positionV>
                <wp:extent cx="7556500" cy="257175"/>
                <wp:effectExtent l="0" t="0" r="0" b="0"/>
                <wp:wrapNone/>
                <wp:docPr id="24" name="Graphic 24"/>
                <wp:cNvGraphicFramePr>
                  <a:graphicFrameLocks/>
                </wp:cNvGraphicFramePr>
                <a:graphic>
                  <a:graphicData uri="http://schemas.microsoft.com/office/word/2010/wordprocessingShape">
                    <wps:wsp>
                      <wps:cNvPr id="24" name="Graphic 24"/>
                      <wps:cNvSpPr/>
                      <wps:spPr>
                        <a:xfrm>
                          <a:off x="0" y="0"/>
                          <a:ext cx="7556500" cy="257175"/>
                        </a:xfrm>
                        <a:custGeom>
                          <a:avLst/>
                          <a:gdLst/>
                          <a:ahLst/>
                          <a:cxnLst/>
                          <a:rect l="l" t="t" r="r" b="b"/>
                          <a:pathLst>
                            <a:path w="7556500" h="257175">
                              <a:moveTo>
                                <a:pt x="7556500" y="9525"/>
                              </a:moveTo>
                              <a:lnTo>
                                <a:pt x="7239000" y="9525"/>
                              </a:lnTo>
                              <a:lnTo>
                                <a:pt x="7239000" y="0"/>
                              </a:lnTo>
                              <a:lnTo>
                                <a:pt x="2733675" y="0"/>
                              </a:lnTo>
                              <a:lnTo>
                                <a:pt x="685800" y="0"/>
                              </a:lnTo>
                              <a:lnTo>
                                <a:pt x="647700" y="0"/>
                              </a:lnTo>
                              <a:lnTo>
                                <a:pt x="647700" y="9525"/>
                              </a:lnTo>
                              <a:lnTo>
                                <a:pt x="0" y="9525"/>
                              </a:lnTo>
                              <a:lnTo>
                                <a:pt x="0" y="257175"/>
                              </a:lnTo>
                              <a:lnTo>
                                <a:pt x="685800" y="257175"/>
                              </a:lnTo>
                              <a:lnTo>
                                <a:pt x="2733675" y="257175"/>
                              </a:lnTo>
                              <a:lnTo>
                                <a:pt x="7556500" y="257175"/>
                              </a:lnTo>
                              <a:lnTo>
                                <a:pt x="7556500" y="9525"/>
                              </a:lnTo>
                              <a:close/>
                            </a:path>
                          </a:pathLst>
                        </a:custGeom>
                        <a:solidFill>
                          <a:srgbClr val="FFFFFF"/>
                        </a:solidFill>
                      </wps:spPr>
                      <wps:bodyPr wrap="square" lIns="0" tIns="0" rIns="0" bIns="0" rtlCol="0">
                        <a:prstTxWarp prst="textNoShape">
                          <a:avLst/>
                        </a:prstTxWarp>
                        <a:noAutofit/>
                      </wps:bodyPr>
                    </wps:wsp>
                  </a:graphicData>
                </a:graphic>
              </wp:anchor>
            </w:drawing>
          </mc:Choice>
          <mc:Fallback>
            <w:pict>
              <v:shape style="position:absolute;margin-left:0pt;margin-top:161.999969pt;width:595pt;height:20.25pt;mso-position-horizontal-relative:page;mso-position-vertical-relative:page;z-index:-40264704" id="docshape20" coordorigin="0,3240" coordsize="11900,405" path="m11900,3255l11400,3255,11400,3240,4305,3240,1080,3240,1020,3240,1020,3255,0,3255,0,3645,1080,3645,4305,3645,11900,3645,11900,3255xe" filled="true" fillcolor="#ffffff" stroked="false">
                <v:path arrowok="t"/>
                <v:fill type="solid"/>
                <w10:wrap type="none"/>
              </v:shape>
            </w:pict>
          </mc:Fallback>
        </mc:AlternateContent>
      </w:r>
      <w:r>
        <w:rPr>
          <w:rFonts w:ascii="Microsoft Sans Serif"/>
          <w:sz w:val="20"/>
        </w:rPr>
        <mc:AlternateContent>
          <mc:Choice Requires="wps">
            <w:drawing>
              <wp:inline distT="0" distB="0" distL="0" distR="0">
                <wp:extent cx="6877050" cy="180975"/>
                <wp:effectExtent l="0" t="0" r="0" b="0"/>
                <wp:docPr id="25" name="Textbox 25"/>
                <wp:cNvGraphicFramePr>
                  <a:graphicFrameLocks/>
                </wp:cNvGraphicFramePr>
                <a:graphic>
                  <a:graphicData uri="http://schemas.microsoft.com/office/word/2010/wordprocessingShape">
                    <wps:wsp>
                      <wps:cNvPr id="25" name="Textbox 25"/>
                      <wps:cNvSpPr txBox="1"/>
                      <wps:spPr>
                        <a:xfrm>
                          <a:off x="0" y="0"/>
                          <a:ext cx="6877050" cy="180975"/>
                        </a:xfrm>
                        <a:prstGeom prst="rect">
                          <a:avLst/>
                        </a:prstGeom>
                        <a:solidFill>
                          <a:srgbClr val="FFFF80"/>
                        </a:solidFill>
                      </wps:spPr>
                      <wps:txbx>
                        <w:txbxContent>
                          <w:p>
                            <w:pPr>
                              <w:tabs>
                                <w:tab w:pos="3949" w:val="left" w:leader="none"/>
                                <w:tab w:pos="5314" w:val="left" w:leader="none"/>
                                <w:tab w:pos="8029" w:val="left" w:leader="none"/>
                              </w:tabs>
                              <w:spacing w:line="201" w:lineRule="exact" w:before="0"/>
                              <w:ind w:left="60" w:right="0" w:firstLine="0"/>
                              <w:jc w:val="left"/>
                              <w:rPr>
                                <w:b/>
                                <w:color w:val="000000"/>
                                <w:sz w:val="18"/>
                              </w:rPr>
                            </w:pPr>
                            <w:r>
                              <w:rPr>
                                <w:b/>
                                <w:color w:val="00009F"/>
                                <w:sz w:val="18"/>
                              </w:rPr>
                              <w:t>SVEUKUPNO</w:t>
                            </w:r>
                            <w:r>
                              <w:rPr>
                                <w:b/>
                                <w:color w:val="00009F"/>
                                <w:spacing w:val="-1"/>
                                <w:sz w:val="18"/>
                              </w:rPr>
                              <w:t> </w:t>
                            </w:r>
                            <w:r>
                              <w:rPr>
                                <w:b/>
                                <w:color w:val="00009F"/>
                                <w:spacing w:val="-2"/>
                                <w:sz w:val="18"/>
                              </w:rPr>
                              <w:t>RASHODI</w:t>
                            </w:r>
                            <w:r>
                              <w:rPr>
                                <w:b/>
                                <w:color w:val="00009F"/>
                                <w:sz w:val="18"/>
                              </w:rPr>
                              <w:tab/>
                            </w:r>
                            <w:r>
                              <w:rPr>
                                <w:b/>
                                <w:color w:val="00009F"/>
                                <w:spacing w:val="-2"/>
                                <w:sz w:val="18"/>
                              </w:rPr>
                              <w:t>52.377.662,86</w:t>
                            </w:r>
                            <w:r>
                              <w:rPr>
                                <w:b/>
                                <w:color w:val="00009F"/>
                                <w:sz w:val="18"/>
                              </w:rPr>
                              <w:tab/>
                              <w:t>72.130.710,00</w:t>
                            </w:r>
                            <w:r>
                              <w:rPr>
                                <w:b/>
                                <w:color w:val="00009F"/>
                                <w:spacing w:val="45"/>
                                <w:sz w:val="18"/>
                              </w:rPr>
                              <w:t>  </w:t>
                            </w:r>
                            <w:r>
                              <w:rPr>
                                <w:b/>
                                <w:color w:val="00009F"/>
                                <w:spacing w:val="-2"/>
                                <w:sz w:val="18"/>
                              </w:rPr>
                              <w:t>72.130.710,00</w:t>
                            </w:r>
                            <w:r>
                              <w:rPr>
                                <w:b/>
                                <w:color w:val="00009F"/>
                                <w:sz w:val="18"/>
                              </w:rPr>
                              <w:tab/>
                              <w:t>66.132.230,92</w:t>
                            </w:r>
                            <w:r>
                              <w:rPr>
                                <w:b/>
                                <w:color w:val="00009F"/>
                                <w:spacing w:val="29"/>
                                <w:sz w:val="18"/>
                              </w:rPr>
                              <w:t> </w:t>
                            </w:r>
                            <w:r>
                              <w:rPr>
                                <w:b/>
                                <w:color w:val="00009F"/>
                                <w:sz w:val="18"/>
                              </w:rPr>
                              <w:t>126,26%</w:t>
                            </w:r>
                            <w:r>
                              <w:rPr>
                                <w:b/>
                                <w:color w:val="00009F"/>
                                <w:spacing w:val="42"/>
                                <w:sz w:val="18"/>
                              </w:rPr>
                              <w:t>  </w:t>
                            </w:r>
                            <w:r>
                              <w:rPr>
                                <w:b/>
                                <w:color w:val="00009F"/>
                                <w:spacing w:val="-2"/>
                                <w:sz w:val="18"/>
                              </w:rPr>
                              <w:t>91,68%</w:t>
                            </w:r>
                          </w:p>
                        </w:txbxContent>
                      </wps:txbx>
                      <wps:bodyPr wrap="square" lIns="0" tIns="0" rIns="0" bIns="0" rtlCol="0">
                        <a:noAutofit/>
                      </wps:bodyPr>
                    </wps:wsp>
                  </a:graphicData>
                </a:graphic>
              </wp:inline>
            </w:drawing>
          </mc:Choice>
          <mc:Fallback>
            <w:pict>
              <v:shape style="width:541.5pt;height:14.25pt;mso-position-horizontal-relative:char;mso-position-vertical-relative:line" type="#_x0000_t202" id="docshape21" filled="true" fillcolor="#ffff80" stroked="false">
                <w10:anchorlock/>
                <v:textbox inset="0,0,0,0">
                  <w:txbxContent>
                    <w:p>
                      <w:pPr>
                        <w:tabs>
                          <w:tab w:pos="3949" w:val="left" w:leader="none"/>
                          <w:tab w:pos="5314" w:val="left" w:leader="none"/>
                          <w:tab w:pos="8029" w:val="left" w:leader="none"/>
                        </w:tabs>
                        <w:spacing w:line="201" w:lineRule="exact" w:before="0"/>
                        <w:ind w:left="60" w:right="0" w:firstLine="0"/>
                        <w:jc w:val="left"/>
                        <w:rPr>
                          <w:b/>
                          <w:color w:val="000000"/>
                          <w:sz w:val="18"/>
                        </w:rPr>
                      </w:pPr>
                      <w:r>
                        <w:rPr>
                          <w:b/>
                          <w:color w:val="00009F"/>
                          <w:sz w:val="18"/>
                        </w:rPr>
                        <w:t>SVEUKUPNO</w:t>
                      </w:r>
                      <w:r>
                        <w:rPr>
                          <w:b/>
                          <w:color w:val="00009F"/>
                          <w:spacing w:val="-1"/>
                          <w:sz w:val="18"/>
                        </w:rPr>
                        <w:t> </w:t>
                      </w:r>
                      <w:r>
                        <w:rPr>
                          <w:b/>
                          <w:color w:val="00009F"/>
                          <w:spacing w:val="-2"/>
                          <w:sz w:val="18"/>
                        </w:rPr>
                        <w:t>RASHODI</w:t>
                      </w:r>
                      <w:r>
                        <w:rPr>
                          <w:b/>
                          <w:color w:val="00009F"/>
                          <w:sz w:val="18"/>
                        </w:rPr>
                        <w:tab/>
                      </w:r>
                      <w:r>
                        <w:rPr>
                          <w:b/>
                          <w:color w:val="00009F"/>
                          <w:spacing w:val="-2"/>
                          <w:sz w:val="18"/>
                        </w:rPr>
                        <w:t>52.377.662,86</w:t>
                      </w:r>
                      <w:r>
                        <w:rPr>
                          <w:b/>
                          <w:color w:val="00009F"/>
                          <w:sz w:val="18"/>
                        </w:rPr>
                        <w:tab/>
                        <w:t>72.130.710,00</w:t>
                      </w:r>
                      <w:r>
                        <w:rPr>
                          <w:b/>
                          <w:color w:val="00009F"/>
                          <w:spacing w:val="45"/>
                          <w:sz w:val="18"/>
                        </w:rPr>
                        <w:t>  </w:t>
                      </w:r>
                      <w:r>
                        <w:rPr>
                          <w:b/>
                          <w:color w:val="00009F"/>
                          <w:spacing w:val="-2"/>
                          <w:sz w:val="18"/>
                        </w:rPr>
                        <w:t>72.130.710,00</w:t>
                      </w:r>
                      <w:r>
                        <w:rPr>
                          <w:b/>
                          <w:color w:val="00009F"/>
                          <w:sz w:val="18"/>
                        </w:rPr>
                        <w:tab/>
                        <w:t>66.132.230,92</w:t>
                      </w:r>
                      <w:r>
                        <w:rPr>
                          <w:b/>
                          <w:color w:val="00009F"/>
                          <w:spacing w:val="29"/>
                          <w:sz w:val="18"/>
                        </w:rPr>
                        <w:t> </w:t>
                      </w:r>
                      <w:r>
                        <w:rPr>
                          <w:b/>
                          <w:color w:val="00009F"/>
                          <w:sz w:val="18"/>
                        </w:rPr>
                        <w:t>126,26%</w:t>
                      </w:r>
                      <w:r>
                        <w:rPr>
                          <w:b/>
                          <w:color w:val="00009F"/>
                          <w:spacing w:val="42"/>
                          <w:sz w:val="18"/>
                        </w:rPr>
                        <w:t>  </w:t>
                      </w:r>
                      <w:r>
                        <w:rPr>
                          <w:b/>
                          <w:color w:val="00009F"/>
                          <w:spacing w:val="-2"/>
                          <w:sz w:val="18"/>
                        </w:rPr>
                        <w:t>91,68%</w:t>
                      </w:r>
                    </w:p>
                  </w:txbxContent>
                </v:textbox>
                <v:fill type="solid"/>
              </v:shape>
            </w:pict>
          </mc:Fallback>
        </mc:AlternateContent>
      </w:r>
      <w:r>
        <w:rPr>
          <w:rFonts w:ascii="Microsoft Sans Serif"/>
          <w:sz w:val="20"/>
        </w:rPr>
      </w:r>
    </w:p>
    <w:p>
      <w:pPr>
        <w:pStyle w:val="BodyText"/>
        <w:spacing w:after="0"/>
        <w:rPr>
          <w:rFonts w:ascii="Microsoft Sans Serif"/>
          <w:sz w:val="20"/>
        </w:rPr>
        <w:sectPr>
          <w:type w:val="continuous"/>
          <w:pgSz w:w="11900" w:h="16840"/>
          <w:pgMar w:header="0" w:footer="127" w:top="1380" w:bottom="280" w:left="360" w:right="360"/>
        </w:sectPr>
      </w:pPr>
    </w:p>
    <w:p>
      <w:pPr>
        <w:spacing w:before="10"/>
        <w:ind w:left="2265" w:right="0" w:firstLine="0"/>
        <w:jc w:val="left"/>
        <w:rPr>
          <w:b/>
          <w:sz w:val="19"/>
        </w:rPr>
      </w:pPr>
      <w:r>
        <w:rPr>
          <w:b/>
          <w:sz w:val="19"/>
        </w:rPr>
        <mc:AlternateContent>
          <mc:Choice Requires="wps">
            <w:drawing>
              <wp:anchor distT="0" distB="0" distL="0" distR="0" allowOverlap="1" layoutInCell="1" locked="0" behindDoc="0" simplePos="0" relativeHeight="15735808">
                <wp:simplePos x="0" y="0"/>
                <wp:positionH relativeFrom="page">
                  <wp:posOffset>314833</wp:posOffset>
                </wp:positionH>
                <wp:positionV relativeFrom="paragraph">
                  <wp:posOffset>188902</wp:posOffset>
                </wp:positionV>
                <wp:extent cx="6954520" cy="651510"/>
                <wp:effectExtent l="0" t="0" r="0" b="0"/>
                <wp:wrapNone/>
                <wp:docPr id="30" name="Textbox 30"/>
                <wp:cNvGraphicFramePr>
                  <a:graphicFrameLocks/>
                </wp:cNvGraphicFramePr>
                <a:graphic>
                  <a:graphicData uri="http://schemas.microsoft.com/office/word/2010/wordprocessingShape">
                    <wps:wsp>
                      <wps:cNvPr id="30" name="Textbox 30"/>
                      <wps:cNvSpPr txBox="1"/>
                      <wps:spPr>
                        <a:xfrm>
                          <a:off x="0" y="0"/>
                          <a:ext cx="6954520" cy="651510"/>
                        </a:xfrm>
                        <a:prstGeom prst="rect">
                          <a:avLst/>
                        </a:prstGeom>
                      </wps:spPr>
                      <wps:txbx>
                        <w:txbxContent>
                          <w:tbl>
                            <w:tblPr>
                              <w:tblW w:w="0" w:type="auto"/>
                              <w:jc w:val="left"/>
                              <w:tblInd w:w="7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125"/>
                              <w:gridCol w:w="2610"/>
                              <w:gridCol w:w="1365"/>
                              <w:gridCol w:w="1365"/>
                              <w:gridCol w:w="1350"/>
                              <w:gridCol w:w="1365"/>
                              <w:gridCol w:w="795"/>
                              <w:gridCol w:w="829"/>
                            </w:tblGrid>
                            <w:tr>
                              <w:trPr>
                                <w:trHeight w:val="558" w:hRule="atLeast"/>
                              </w:trPr>
                              <w:tc>
                                <w:tcPr>
                                  <w:tcW w:w="1125" w:type="dxa"/>
                                  <w:tcBorders>
                                    <w:bottom w:val="thickThinMediumGap" w:sz="6" w:space="0" w:color="000000"/>
                                  </w:tcBorders>
                                </w:tcPr>
                                <w:p>
                                  <w:pPr>
                                    <w:pStyle w:val="TableParagraph"/>
                                    <w:spacing w:before="174"/>
                                    <w:ind w:left="259"/>
                                    <w:rPr>
                                      <w:rFonts w:ascii="Microsoft Sans Serif"/>
                                      <w:sz w:val="18"/>
                                    </w:rPr>
                                  </w:pPr>
                                  <w:r>
                                    <w:rPr>
                                      <w:rFonts w:ascii="Microsoft Sans Serif"/>
                                      <w:spacing w:val="-2"/>
                                      <w:sz w:val="18"/>
                                    </w:rPr>
                                    <w:t>Oznaka</w:t>
                                  </w:r>
                                </w:p>
                              </w:tc>
                              <w:tc>
                                <w:tcPr>
                                  <w:tcW w:w="2610" w:type="dxa"/>
                                  <w:tcBorders>
                                    <w:bottom w:val="thickThinMediumGap" w:sz="6" w:space="0" w:color="000000"/>
                                  </w:tcBorders>
                                </w:tcPr>
                                <w:p>
                                  <w:pPr>
                                    <w:pStyle w:val="TableParagraph"/>
                                    <w:spacing w:before="174"/>
                                    <w:ind w:left="28"/>
                                    <w:jc w:val="center"/>
                                    <w:rPr>
                                      <w:rFonts w:ascii="Microsoft Sans Serif"/>
                                      <w:sz w:val="18"/>
                                    </w:rPr>
                                  </w:pPr>
                                  <w:r>
                                    <w:rPr>
                                      <w:rFonts w:ascii="Microsoft Sans Serif"/>
                                      <w:spacing w:val="-2"/>
                                      <w:sz w:val="18"/>
                                    </w:rPr>
                                    <w:t>Naziv</w:t>
                                  </w:r>
                                </w:p>
                              </w:tc>
                              <w:tc>
                                <w:tcPr>
                                  <w:tcW w:w="1365" w:type="dxa"/>
                                  <w:tcBorders>
                                    <w:bottom w:val="thickThinMediumGap" w:sz="6" w:space="0" w:color="000000"/>
                                  </w:tcBorders>
                                </w:tcPr>
                                <w:p>
                                  <w:pPr>
                                    <w:pStyle w:val="TableParagraph"/>
                                    <w:spacing w:line="237" w:lineRule="auto" w:before="6"/>
                                    <w:ind w:left="329" w:right="188" w:hanging="160"/>
                                    <w:rPr>
                                      <w:rFonts w:ascii="Microsoft Sans Serif" w:hAnsi="Microsoft Sans Serif"/>
                                      <w:sz w:val="18"/>
                                    </w:rPr>
                                  </w:pPr>
                                  <w:r>
                                    <w:rPr>
                                      <w:rFonts w:ascii="Microsoft Sans Serif" w:hAnsi="Microsoft Sans Serif"/>
                                      <w:spacing w:val="-2"/>
                                      <w:sz w:val="18"/>
                                    </w:rPr>
                                    <w:t>IZVRŠENJE </w:t>
                                  </w:r>
                                  <w:r>
                                    <w:rPr>
                                      <w:rFonts w:ascii="Microsoft Sans Serif" w:hAnsi="Microsoft Sans Serif"/>
                                      <w:sz w:val="18"/>
                                    </w:rPr>
                                    <w:t>2023. (2)</w:t>
                                  </w:r>
                                </w:p>
                              </w:tc>
                              <w:tc>
                                <w:tcPr>
                                  <w:tcW w:w="1365" w:type="dxa"/>
                                  <w:tcBorders>
                                    <w:bottom w:val="thickThinMediumGap" w:sz="6" w:space="0" w:color="000000"/>
                                  </w:tcBorders>
                                </w:tcPr>
                                <w:p>
                                  <w:pPr>
                                    <w:pStyle w:val="TableParagraph"/>
                                    <w:spacing w:line="237" w:lineRule="auto" w:before="6"/>
                                    <w:ind w:left="329" w:right="201" w:hanging="145"/>
                                    <w:rPr>
                                      <w:rFonts w:ascii="Microsoft Sans Serif"/>
                                      <w:sz w:val="18"/>
                                    </w:rPr>
                                  </w:pPr>
                                  <w:r>
                                    <w:rPr>
                                      <w:rFonts w:ascii="Microsoft Sans Serif"/>
                                      <w:spacing w:val="-2"/>
                                      <w:sz w:val="18"/>
                                    </w:rPr>
                                    <w:t>REBALANS </w:t>
                                  </w:r>
                                  <w:r>
                                    <w:rPr>
                                      <w:rFonts w:ascii="Microsoft Sans Serif"/>
                                      <w:sz w:val="18"/>
                                    </w:rPr>
                                    <w:t>2024. (3)</w:t>
                                  </w:r>
                                </w:p>
                              </w:tc>
                              <w:tc>
                                <w:tcPr>
                                  <w:tcW w:w="1350" w:type="dxa"/>
                                  <w:tcBorders>
                                    <w:bottom w:val="thickThinMediumGap" w:sz="6" w:space="0" w:color="000000"/>
                                  </w:tcBorders>
                                </w:tcPr>
                                <w:p>
                                  <w:pPr>
                                    <w:pStyle w:val="TableParagraph"/>
                                    <w:spacing w:line="237" w:lineRule="auto" w:before="6"/>
                                    <w:ind w:left="321" w:right="82" w:hanging="255"/>
                                    <w:rPr>
                                      <w:rFonts w:ascii="Microsoft Sans Serif" w:hAnsi="Microsoft Sans Serif"/>
                                      <w:sz w:val="18"/>
                                    </w:rPr>
                                  </w:pPr>
                                  <w:r>
                                    <w:rPr>
                                      <w:rFonts w:ascii="Microsoft Sans Serif" w:hAnsi="Microsoft Sans Serif"/>
                                      <w:sz w:val="18"/>
                                    </w:rPr>
                                    <w:t>TEKUĆI</w:t>
                                  </w:r>
                                  <w:r>
                                    <w:rPr>
                                      <w:rFonts w:ascii="Microsoft Sans Serif" w:hAnsi="Microsoft Sans Serif"/>
                                      <w:spacing w:val="-12"/>
                                      <w:sz w:val="18"/>
                                    </w:rPr>
                                    <w:t> </w:t>
                                  </w:r>
                                  <w:r>
                                    <w:rPr>
                                      <w:rFonts w:ascii="Microsoft Sans Serif" w:hAnsi="Microsoft Sans Serif"/>
                                      <w:sz w:val="18"/>
                                    </w:rPr>
                                    <w:t>PLAN 2024. (4)</w:t>
                                  </w:r>
                                </w:p>
                              </w:tc>
                              <w:tc>
                                <w:tcPr>
                                  <w:tcW w:w="1365" w:type="dxa"/>
                                  <w:tcBorders>
                                    <w:bottom w:val="thickThinMediumGap" w:sz="6" w:space="0" w:color="000000"/>
                                  </w:tcBorders>
                                </w:tcPr>
                                <w:p>
                                  <w:pPr>
                                    <w:pStyle w:val="TableParagraph"/>
                                    <w:spacing w:line="237" w:lineRule="auto" w:before="6"/>
                                    <w:ind w:left="329" w:right="188" w:hanging="160"/>
                                    <w:rPr>
                                      <w:rFonts w:ascii="Microsoft Sans Serif" w:hAnsi="Microsoft Sans Serif"/>
                                      <w:sz w:val="18"/>
                                    </w:rPr>
                                  </w:pPr>
                                  <w:r>
                                    <w:rPr>
                                      <w:rFonts w:ascii="Microsoft Sans Serif" w:hAnsi="Microsoft Sans Serif"/>
                                      <w:spacing w:val="-2"/>
                                      <w:sz w:val="18"/>
                                    </w:rPr>
                                    <w:t>IZVRŠENJE </w:t>
                                  </w:r>
                                  <w:r>
                                    <w:rPr>
                                      <w:rFonts w:ascii="Microsoft Sans Serif" w:hAnsi="Microsoft Sans Serif"/>
                                      <w:sz w:val="18"/>
                                    </w:rPr>
                                    <w:t>2024. (5)</w:t>
                                  </w:r>
                                </w:p>
                              </w:tc>
                              <w:tc>
                                <w:tcPr>
                                  <w:tcW w:w="795" w:type="dxa"/>
                                  <w:tcBorders>
                                    <w:bottom w:val="thickThinMediumGap" w:sz="6" w:space="0" w:color="000000"/>
                                  </w:tcBorders>
                                </w:tcPr>
                                <w:p>
                                  <w:pPr>
                                    <w:pStyle w:val="TableParagraph"/>
                                    <w:spacing w:line="237" w:lineRule="auto" w:before="6"/>
                                    <w:ind w:left="61" w:right="29" w:hanging="18"/>
                                    <w:rPr>
                                      <w:rFonts w:ascii="Microsoft Sans Serif"/>
                                      <w:sz w:val="18"/>
                                    </w:rPr>
                                  </w:pPr>
                                  <w:r>
                                    <w:rPr>
                                      <w:rFonts w:ascii="Microsoft Sans Serif"/>
                                      <w:spacing w:val="-2"/>
                                      <w:sz w:val="18"/>
                                    </w:rPr>
                                    <w:t>INDEKS (6=5/2*1</w:t>
                                  </w:r>
                                </w:p>
                              </w:tc>
                              <w:tc>
                                <w:tcPr>
                                  <w:tcW w:w="829" w:type="dxa"/>
                                  <w:tcBorders>
                                    <w:bottom w:val="thickThinMediumGap" w:sz="6" w:space="0" w:color="000000"/>
                                  </w:tcBorders>
                                </w:tcPr>
                                <w:p>
                                  <w:pPr>
                                    <w:pStyle w:val="TableParagraph"/>
                                    <w:spacing w:line="237" w:lineRule="auto" w:before="6"/>
                                    <w:ind w:left="61" w:right="63" w:hanging="18"/>
                                    <w:rPr>
                                      <w:rFonts w:ascii="Microsoft Sans Serif"/>
                                      <w:sz w:val="18"/>
                                    </w:rPr>
                                  </w:pPr>
                                  <w:r>
                                    <w:rPr>
                                      <w:rFonts w:ascii="Microsoft Sans Serif"/>
                                      <w:spacing w:val="-2"/>
                                      <w:sz w:val="18"/>
                                    </w:rPr>
                                    <w:t>INDEKS (7=5/4*1</w:t>
                                  </w:r>
                                </w:p>
                              </w:tc>
                            </w:tr>
                            <w:tr>
                              <w:trPr>
                                <w:trHeight w:val="363" w:hRule="atLeast"/>
                              </w:trPr>
                              <w:tc>
                                <w:tcPr>
                                  <w:tcW w:w="10804" w:type="dxa"/>
                                  <w:gridSpan w:val="8"/>
                                  <w:tcBorders>
                                    <w:top w:val="thinThickMediumGap" w:sz="6" w:space="0" w:color="000000"/>
                                    <w:left w:val="single" w:sz="12" w:space="0" w:color="000000"/>
                                    <w:bottom w:val="single" w:sz="12" w:space="0" w:color="000000"/>
                                    <w:right w:val="single" w:sz="12" w:space="0" w:color="000000"/>
                                  </w:tcBorders>
                                </w:tcPr>
                                <w:p>
                                  <w:pPr>
                                    <w:pStyle w:val="TableParagraph"/>
                                    <w:tabs>
                                      <w:tab w:pos="10769" w:val="left" w:leader="none"/>
                                    </w:tabs>
                                    <w:spacing w:before="43"/>
                                    <w:ind w:left="59"/>
                                    <w:rPr>
                                      <w:b/>
                                      <w:sz w:val="18"/>
                                    </w:rPr>
                                  </w:pPr>
                                  <w:r>
                                    <w:rPr>
                                      <w:b/>
                                      <w:color w:val="00009F"/>
                                      <w:sz w:val="18"/>
                                      <w:shd w:fill="FFFF80" w:color="auto" w:val="clear"/>
                                    </w:rPr>
                                    <w:t>A.</w:t>
                                  </w:r>
                                  <w:r>
                                    <w:rPr>
                                      <w:b/>
                                      <w:color w:val="00009F"/>
                                      <w:spacing w:val="-2"/>
                                      <w:sz w:val="18"/>
                                      <w:shd w:fill="FFFF80" w:color="auto" w:val="clear"/>
                                    </w:rPr>
                                    <w:t> </w:t>
                                  </w:r>
                                  <w:r>
                                    <w:rPr>
                                      <w:b/>
                                      <w:color w:val="00009F"/>
                                      <w:sz w:val="18"/>
                                      <w:shd w:fill="FFFF80" w:color="auto" w:val="clear"/>
                                    </w:rPr>
                                    <w:t>RAČUN</w:t>
                                  </w:r>
                                  <w:r>
                                    <w:rPr>
                                      <w:b/>
                                      <w:color w:val="00009F"/>
                                      <w:spacing w:val="-1"/>
                                      <w:sz w:val="18"/>
                                      <w:shd w:fill="FFFF80" w:color="auto" w:val="clear"/>
                                    </w:rPr>
                                    <w:t> </w:t>
                                  </w:r>
                                  <w:r>
                                    <w:rPr>
                                      <w:b/>
                                      <w:color w:val="00009F"/>
                                      <w:sz w:val="18"/>
                                      <w:shd w:fill="FFFF80" w:color="auto" w:val="clear"/>
                                    </w:rPr>
                                    <w:t>PRIHODA</w:t>
                                  </w:r>
                                  <w:r>
                                    <w:rPr>
                                      <w:b/>
                                      <w:color w:val="00009F"/>
                                      <w:spacing w:val="-1"/>
                                      <w:sz w:val="18"/>
                                      <w:shd w:fill="FFFF80" w:color="auto" w:val="clear"/>
                                    </w:rPr>
                                    <w:t> </w:t>
                                  </w:r>
                                  <w:r>
                                    <w:rPr>
                                      <w:b/>
                                      <w:color w:val="00009F"/>
                                      <w:sz w:val="18"/>
                                      <w:shd w:fill="FFFF80" w:color="auto" w:val="clear"/>
                                    </w:rPr>
                                    <w:t>I</w:t>
                                  </w:r>
                                  <w:r>
                                    <w:rPr>
                                      <w:b/>
                                      <w:color w:val="00009F"/>
                                      <w:spacing w:val="-2"/>
                                      <w:sz w:val="18"/>
                                      <w:shd w:fill="FFFF80" w:color="auto" w:val="clear"/>
                                    </w:rPr>
                                    <w:t> RASHODA</w:t>
                                  </w:r>
                                  <w:r>
                                    <w:rPr>
                                      <w:b/>
                                      <w:color w:val="00009F"/>
                                      <w:sz w:val="18"/>
                                      <w:shd w:fill="FFFF80" w:color="auto" w:val="clear"/>
                                    </w:rPr>
                                    <w:tab/>
                                  </w:r>
                                </w:p>
                              </w:tc>
                            </w:tr>
                          </w:tbl>
                          <w:p>
                            <w:pPr>
                              <w:pStyle w:val="BodyText"/>
                            </w:pPr>
                          </w:p>
                        </w:txbxContent>
                      </wps:txbx>
                      <wps:bodyPr wrap="square" lIns="0" tIns="0" rIns="0" bIns="0" rtlCol="0">
                        <a:noAutofit/>
                      </wps:bodyPr>
                    </wps:wsp>
                  </a:graphicData>
                </a:graphic>
              </wp:anchor>
            </w:drawing>
          </mc:Choice>
          <mc:Fallback>
            <w:pict>
              <v:shape style="position:absolute;margin-left:24.790001pt;margin-top:14.874225pt;width:547.6pt;height:51.3pt;mso-position-horizontal-relative:page;mso-position-vertical-relative:paragraph;z-index:15735808" type="#_x0000_t202" id="docshape25" filled="false" stroked="false">
                <v:textbox inset="0,0,0,0">
                  <w:txbxContent>
                    <w:tbl>
                      <w:tblPr>
                        <w:tblW w:w="0" w:type="auto"/>
                        <w:jc w:val="left"/>
                        <w:tblInd w:w="7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125"/>
                        <w:gridCol w:w="2610"/>
                        <w:gridCol w:w="1365"/>
                        <w:gridCol w:w="1365"/>
                        <w:gridCol w:w="1350"/>
                        <w:gridCol w:w="1365"/>
                        <w:gridCol w:w="795"/>
                        <w:gridCol w:w="829"/>
                      </w:tblGrid>
                      <w:tr>
                        <w:trPr>
                          <w:trHeight w:val="558" w:hRule="atLeast"/>
                        </w:trPr>
                        <w:tc>
                          <w:tcPr>
                            <w:tcW w:w="1125" w:type="dxa"/>
                            <w:tcBorders>
                              <w:bottom w:val="thickThinMediumGap" w:sz="6" w:space="0" w:color="000000"/>
                            </w:tcBorders>
                          </w:tcPr>
                          <w:p>
                            <w:pPr>
                              <w:pStyle w:val="TableParagraph"/>
                              <w:spacing w:before="174"/>
                              <w:ind w:left="259"/>
                              <w:rPr>
                                <w:rFonts w:ascii="Microsoft Sans Serif"/>
                                <w:sz w:val="18"/>
                              </w:rPr>
                            </w:pPr>
                            <w:r>
                              <w:rPr>
                                <w:rFonts w:ascii="Microsoft Sans Serif"/>
                                <w:spacing w:val="-2"/>
                                <w:sz w:val="18"/>
                              </w:rPr>
                              <w:t>Oznaka</w:t>
                            </w:r>
                          </w:p>
                        </w:tc>
                        <w:tc>
                          <w:tcPr>
                            <w:tcW w:w="2610" w:type="dxa"/>
                            <w:tcBorders>
                              <w:bottom w:val="thickThinMediumGap" w:sz="6" w:space="0" w:color="000000"/>
                            </w:tcBorders>
                          </w:tcPr>
                          <w:p>
                            <w:pPr>
                              <w:pStyle w:val="TableParagraph"/>
                              <w:spacing w:before="174"/>
                              <w:ind w:left="28"/>
                              <w:jc w:val="center"/>
                              <w:rPr>
                                <w:rFonts w:ascii="Microsoft Sans Serif"/>
                                <w:sz w:val="18"/>
                              </w:rPr>
                            </w:pPr>
                            <w:r>
                              <w:rPr>
                                <w:rFonts w:ascii="Microsoft Sans Serif"/>
                                <w:spacing w:val="-2"/>
                                <w:sz w:val="18"/>
                              </w:rPr>
                              <w:t>Naziv</w:t>
                            </w:r>
                          </w:p>
                        </w:tc>
                        <w:tc>
                          <w:tcPr>
                            <w:tcW w:w="1365" w:type="dxa"/>
                            <w:tcBorders>
                              <w:bottom w:val="thickThinMediumGap" w:sz="6" w:space="0" w:color="000000"/>
                            </w:tcBorders>
                          </w:tcPr>
                          <w:p>
                            <w:pPr>
                              <w:pStyle w:val="TableParagraph"/>
                              <w:spacing w:line="237" w:lineRule="auto" w:before="6"/>
                              <w:ind w:left="329" w:right="188" w:hanging="160"/>
                              <w:rPr>
                                <w:rFonts w:ascii="Microsoft Sans Serif" w:hAnsi="Microsoft Sans Serif"/>
                                <w:sz w:val="18"/>
                              </w:rPr>
                            </w:pPr>
                            <w:r>
                              <w:rPr>
                                <w:rFonts w:ascii="Microsoft Sans Serif" w:hAnsi="Microsoft Sans Serif"/>
                                <w:spacing w:val="-2"/>
                                <w:sz w:val="18"/>
                              </w:rPr>
                              <w:t>IZVRŠENJE </w:t>
                            </w:r>
                            <w:r>
                              <w:rPr>
                                <w:rFonts w:ascii="Microsoft Sans Serif" w:hAnsi="Microsoft Sans Serif"/>
                                <w:sz w:val="18"/>
                              </w:rPr>
                              <w:t>2023. (2)</w:t>
                            </w:r>
                          </w:p>
                        </w:tc>
                        <w:tc>
                          <w:tcPr>
                            <w:tcW w:w="1365" w:type="dxa"/>
                            <w:tcBorders>
                              <w:bottom w:val="thickThinMediumGap" w:sz="6" w:space="0" w:color="000000"/>
                            </w:tcBorders>
                          </w:tcPr>
                          <w:p>
                            <w:pPr>
                              <w:pStyle w:val="TableParagraph"/>
                              <w:spacing w:line="237" w:lineRule="auto" w:before="6"/>
                              <w:ind w:left="329" w:right="201" w:hanging="145"/>
                              <w:rPr>
                                <w:rFonts w:ascii="Microsoft Sans Serif"/>
                                <w:sz w:val="18"/>
                              </w:rPr>
                            </w:pPr>
                            <w:r>
                              <w:rPr>
                                <w:rFonts w:ascii="Microsoft Sans Serif"/>
                                <w:spacing w:val="-2"/>
                                <w:sz w:val="18"/>
                              </w:rPr>
                              <w:t>REBALANS </w:t>
                            </w:r>
                            <w:r>
                              <w:rPr>
                                <w:rFonts w:ascii="Microsoft Sans Serif"/>
                                <w:sz w:val="18"/>
                              </w:rPr>
                              <w:t>2024. (3)</w:t>
                            </w:r>
                          </w:p>
                        </w:tc>
                        <w:tc>
                          <w:tcPr>
                            <w:tcW w:w="1350" w:type="dxa"/>
                            <w:tcBorders>
                              <w:bottom w:val="thickThinMediumGap" w:sz="6" w:space="0" w:color="000000"/>
                            </w:tcBorders>
                          </w:tcPr>
                          <w:p>
                            <w:pPr>
                              <w:pStyle w:val="TableParagraph"/>
                              <w:spacing w:line="237" w:lineRule="auto" w:before="6"/>
                              <w:ind w:left="321" w:right="82" w:hanging="255"/>
                              <w:rPr>
                                <w:rFonts w:ascii="Microsoft Sans Serif" w:hAnsi="Microsoft Sans Serif"/>
                                <w:sz w:val="18"/>
                              </w:rPr>
                            </w:pPr>
                            <w:r>
                              <w:rPr>
                                <w:rFonts w:ascii="Microsoft Sans Serif" w:hAnsi="Microsoft Sans Serif"/>
                                <w:sz w:val="18"/>
                              </w:rPr>
                              <w:t>TEKUĆI</w:t>
                            </w:r>
                            <w:r>
                              <w:rPr>
                                <w:rFonts w:ascii="Microsoft Sans Serif" w:hAnsi="Microsoft Sans Serif"/>
                                <w:spacing w:val="-12"/>
                                <w:sz w:val="18"/>
                              </w:rPr>
                              <w:t> </w:t>
                            </w:r>
                            <w:r>
                              <w:rPr>
                                <w:rFonts w:ascii="Microsoft Sans Serif" w:hAnsi="Microsoft Sans Serif"/>
                                <w:sz w:val="18"/>
                              </w:rPr>
                              <w:t>PLAN 2024. (4)</w:t>
                            </w:r>
                          </w:p>
                        </w:tc>
                        <w:tc>
                          <w:tcPr>
                            <w:tcW w:w="1365" w:type="dxa"/>
                            <w:tcBorders>
                              <w:bottom w:val="thickThinMediumGap" w:sz="6" w:space="0" w:color="000000"/>
                            </w:tcBorders>
                          </w:tcPr>
                          <w:p>
                            <w:pPr>
                              <w:pStyle w:val="TableParagraph"/>
                              <w:spacing w:line="237" w:lineRule="auto" w:before="6"/>
                              <w:ind w:left="329" w:right="188" w:hanging="160"/>
                              <w:rPr>
                                <w:rFonts w:ascii="Microsoft Sans Serif" w:hAnsi="Microsoft Sans Serif"/>
                                <w:sz w:val="18"/>
                              </w:rPr>
                            </w:pPr>
                            <w:r>
                              <w:rPr>
                                <w:rFonts w:ascii="Microsoft Sans Serif" w:hAnsi="Microsoft Sans Serif"/>
                                <w:spacing w:val="-2"/>
                                <w:sz w:val="18"/>
                              </w:rPr>
                              <w:t>IZVRŠENJE </w:t>
                            </w:r>
                            <w:r>
                              <w:rPr>
                                <w:rFonts w:ascii="Microsoft Sans Serif" w:hAnsi="Microsoft Sans Serif"/>
                                <w:sz w:val="18"/>
                              </w:rPr>
                              <w:t>2024. (5)</w:t>
                            </w:r>
                          </w:p>
                        </w:tc>
                        <w:tc>
                          <w:tcPr>
                            <w:tcW w:w="795" w:type="dxa"/>
                            <w:tcBorders>
                              <w:bottom w:val="thickThinMediumGap" w:sz="6" w:space="0" w:color="000000"/>
                            </w:tcBorders>
                          </w:tcPr>
                          <w:p>
                            <w:pPr>
                              <w:pStyle w:val="TableParagraph"/>
                              <w:spacing w:line="237" w:lineRule="auto" w:before="6"/>
                              <w:ind w:left="61" w:right="29" w:hanging="18"/>
                              <w:rPr>
                                <w:rFonts w:ascii="Microsoft Sans Serif"/>
                                <w:sz w:val="18"/>
                              </w:rPr>
                            </w:pPr>
                            <w:r>
                              <w:rPr>
                                <w:rFonts w:ascii="Microsoft Sans Serif"/>
                                <w:spacing w:val="-2"/>
                                <w:sz w:val="18"/>
                              </w:rPr>
                              <w:t>INDEKS (6=5/2*1</w:t>
                            </w:r>
                          </w:p>
                        </w:tc>
                        <w:tc>
                          <w:tcPr>
                            <w:tcW w:w="829" w:type="dxa"/>
                            <w:tcBorders>
                              <w:bottom w:val="thickThinMediumGap" w:sz="6" w:space="0" w:color="000000"/>
                            </w:tcBorders>
                          </w:tcPr>
                          <w:p>
                            <w:pPr>
                              <w:pStyle w:val="TableParagraph"/>
                              <w:spacing w:line="237" w:lineRule="auto" w:before="6"/>
                              <w:ind w:left="61" w:right="63" w:hanging="18"/>
                              <w:rPr>
                                <w:rFonts w:ascii="Microsoft Sans Serif"/>
                                <w:sz w:val="18"/>
                              </w:rPr>
                            </w:pPr>
                            <w:r>
                              <w:rPr>
                                <w:rFonts w:ascii="Microsoft Sans Serif"/>
                                <w:spacing w:val="-2"/>
                                <w:sz w:val="18"/>
                              </w:rPr>
                              <w:t>INDEKS (7=5/4*1</w:t>
                            </w:r>
                          </w:p>
                        </w:tc>
                      </w:tr>
                      <w:tr>
                        <w:trPr>
                          <w:trHeight w:val="363" w:hRule="atLeast"/>
                        </w:trPr>
                        <w:tc>
                          <w:tcPr>
                            <w:tcW w:w="10804" w:type="dxa"/>
                            <w:gridSpan w:val="8"/>
                            <w:tcBorders>
                              <w:top w:val="thinThickMediumGap" w:sz="6" w:space="0" w:color="000000"/>
                              <w:left w:val="single" w:sz="12" w:space="0" w:color="000000"/>
                              <w:bottom w:val="single" w:sz="12" w:space="0" w:color="000000"/>
                              <w:right w:val="single" w:sz="12" w:space="0" w:color="000000"/>
                            </w:tcBorders>
                          </w:tcPr>
                          <w:p>
                            <w:pPr>
                              <w:pStyle w:val="TableParagraph"/>
                              <w:tabs>
                                <w:tab w:pos="10769" w:val="left" w:leader="none"/>
                              </w:tabs>
                              <w:spacing w:before="43"/>
                              <w:ind w:left="59"/>
                              <w:rPr>
                                <w:b/>
                                <w:sz w:val="18"/>
                              </w:rPr>
                            </w:pPr>
                            <w:r>
                              <w:rPr>
                                <w:b/>
                                <w:color w:val="00009F"/>
                                <w:sz w:val="18"/>
                                <w:shd w:fill="FFFF80" w:color="auto" w:val="clear"/>
                              </w:rPr>
                              <w:t>A.</w:t>
                            </w:r>
                            <w:r>
                              <w:rPr>
                                <w:b/>
                                <w:color w:val="00009F"/>
                                <w:spacing w:val="-2"/>
                                <w:sz w:val="18"/>
                                <w:shd w:fill="FFFF80" w:color="auto" w:val="clear"/>
                              </w:rPr>
                              <w:t> </w:t>
                            </w:r>
                            <w:r>
                              <w:rPr>
                                <w:b/>
                                <w:color w:val="00009F"/>
                                <w:sz w:val="18"/>
                                <w:shd w:fill="FFFF80" w:color="auto" w:val="clear"/>
                              </w:rPr>
                              <w:t>RAČUN</w:t>
                            </w:r>
                            <w:r>
                              <w:rPr>
                                <w:b/>
                                <w:color w:val="00009F"/>
                                <w:spacing w:val="-1"/>
                                <w:sz w:val="18"/>
                                <w:shd w:fill="FFFF80" w:color="auto" w:val="clear"/>
                              </w:rPr>
                              <w:t> </w:t>
                            </w:r>
                            <w:r>
                              <w:rPr>
                                <w:b/>
                                <w:color w:val="00009F"/>
                                <w:sz w:val="18"/>
                                <w:shd w:fill="FFFF80" w:color="auto" w:val="clear"/>
                              </w:rPr>
                              <w:t>PRIHODA</w:t>
                            </w:r>
                            <w:r>
                              <w:rPr>
                                <w:b/>
                                <w:color w:val="00009F"/>
                                <w:spacing w:val="-1"/>
                                <w:sz w:val="18"/>
                                <w:shd w:fill="FFFF80" w:color="auto" w:val="clear"/>
                              </w:rPr>
                              <w:t> </w:t>
                            </w:r>
                            <w:r>
                              <w:rPr>
                                <w:b/>
                                <w:color w:val="00009F"/>
                                <w:sz w:val="18"/>
                                <w:shd w:fill="FFFF80" w:color="auto" w:val="clear"/>
                              </w:rPr>
                              <w:t>I</w:t>
                            </w:r>
                            <w:r>
                              <w:rPr>
                                <w:b/>
                                <w:color w:val="00009F"/>
                                <w:spacing w:val="-2"/>
                                <w:sz w:val="18"/>
                                <w:shd w:fill="FFFF80" w:color="auto" w:val="clear"/>
                              </w:rPr>
                              <w:t> RASHODA</w:t>
                            </w:r>
                            <w:r>
                              <w:rPr>
                                <w:b/>
                                <w:color w:val="00009F"/>
                                <w:sz w:val="18"/>
                                <w:shd w:fill="FFFF80" w:color="auto" w:val="clear"/>
                              </w:rPr>
                              <w:tab/>
                            </w:r>
                          </w:p>
                        </w:tc>
                      </w:tr>
                    </w:tbl>
                    <w:p>
                      <w:pPr>
                        <w:pStyle w:val="BodyText"/>
                      </w:pPr>
                    </w:p>
                  </w:txbxContent>
                </v:textbox>
                <w10:wrap type="none"/>
              </v:shape>
            </w:pict>
          </mc:Fallback>
        </mc:AlternateContent>
      </w:r>
      <w:r>
        <w:rPr>
          <w:b/>
          <w:sz w:val="19"/>
        </w:rPr>
        <w:t>IZVJEŠTAJ</w:t>
      </w:r>
      <w:r>
        <w:rPr>
          <w:b/>
          <w:spacing w:val="5"/>
          <w:sz w:val="19"/>
        </w:rPr>
        <w:t> </w:t>
      </w:r>
      <w:r>
        <w:rPr>
          <w:b/>
          <w:sz w:val="19"/>
        </w:rPr>
        <w:t>O</w:t>
      </w:r>
      <w:r>
        <w:rPr>
          <w:b/>
          <w:spacing w:val="9"/>
          <w:sz w:val="19"/>
        </w:rPr>
        <w:t> </w:t>
      </w:r>
      <w:r>
        <w:rPr>
          <w:b/>
          <w:sz w:val="19"/>
        </w:rPr>
        <w:t>RASHODIMA</w:t>
      </w:r>
      <w:r>
        <w:rPr>
          <w:b/>
          <w:spacing w:val="4"/>
          <w:sz w:val="19"/>
        </w:rPr>
        <w:t> </w:t>
      </w:r>
      <w:r>
        <w:rPr>
          <w:b/>
          <w:sz w:val="19"/>
        </w:rPr>
        <w:t>PREMA</w:t>
      </w:r>
      <w:r>
        <w:rPr>
          <w:b/>
          <w:spacing w:val="4"/>
          <w:sz w:val="19"/>
        </w:rPr>
        <w:t> </w:t>
      </w:r>
      <w:r>
        <w:rPr>
          <w:b/>
          <w:sz w:val="19"/>
        </w:rPr>
        <w:t>FUNKCIJSKOJ</w:t>
      </w:r>
      <w:r>
        <w:rPr>
          <w:b/>
          <w:spacing w:val="6"/>
          <w:sz w:val="19"/>
        </w:rPr>
        <w:t> </w:t>
      </w:r>
      <w:r>
        <w:rPr>
          <w:b/>
          <w:spacing w:val="-2"/>
          <w:sz w:val="19"/>
        </w:rPr>
        <w:t>KLASIFIKACIJI</w:t>
      </w:r>
    </w:p>
    <w:p>
      <w:pPr>
        <w:spacing w:line="240" w:lineRule="auto" w:before="0"/>
        <w:rPr>
          <w:b/>
          <w:sz w:val="20"/>
        </w:rPr>
      </w:pPr>
    </w:p>
    <w:p>
      <w:pPr>
        <w:spacing w:line="240" w:lineRule="auto" w:before="0"/>
        <w:rPr>
          <w:b/>
          <w:sz w:val="20"/>
        </w:rPr>
      </w:pPr>
    </w:p>
    <w:p>
      <w:pPr>
        <w:spacing w:line="240" w:lineRule="auto" w:before="0"/>
        <w:rPr>
          <w:b/>
          <w:sz w:val="20"/>
        </w:rPr>
      </w:pPr>
    </w:p>
    <w:p>
      <w:pPr>
        <w:spacing w:line="240" w:lineRule="auto" w:before="168" w:after="0"/>
        <w:rPr>
          <w:b/>
          <w:sz w:val="20"/>
        </w:rPr>
      </w:pPr>
    </w:p>
    <w:tbl>
      <w:tblPr>
        <w:tblW w:w="0" w:type="auto"/>
        <w:jc w:val="left"/>
        <w:tblInd w:w="6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400"/>
        <w:gridCol w:w="1408"/>
        <w:gridCol w:w="1358"/>
        <w:gridCol w:w="1358"/>
        <w:gridCol w:w="1301"/>
        <w:gridCol w:w="846"/>
        <w:gridCol w:w="754"/>
      </w:tblGrid>
      <w:tr>
        <w:trPr>
          <w:trHeight w:val="243" w:hRule="atLeast"/>
        </w:trPr>
        <w:tc>
          <w:tcPr>
            <w:tcW w:w="3400" w:type="dxa"/>
          </w:tcPr>
          <w:p>
            <w:pPr>
              <w:pStyle w:val="TableParagraph"/>
              <w:spacing w:line="201" w:lineRule="exact"/>
              <w:ind w:left="50"/>
              <w:rPr>
                <w:b/>
                <w:sz w:val="18"/>
              </w:rPr>
            </w:pPr>
            <w:r>
              <w:rPr>
                <w:b/>
                <w:sz w:val="18"/>
              </w:rPr>
              <w:t>Funk.</w:t>
            </w:r>
            <w:r>
              <w:rPr>
                <w:b/>
                <w:spacing w:val="-1"/>
                <w:sz w:val="18"/>
              </w:rPr>
              <w:t> </w:t>
            </w:r>
            <w:r>
              <w:rPr>
                <w:b/>
                <w:sz w:val="18"/>
              </w:rPr>
              <w:t>klas:</w:t>
            </w:r>
            <w:r>
              <w:rPr>
                <w:b/>
                <w:spacing w:val="-1"/>
                <w:sz w:val="18"/>
              </w:rPr>
              <w:t> </w:t>
            </w:r>
            <w:r>
              <w:rPr>
                <w:b/>
                <w:sz w:val="18"/>
              </w:rPr>
              <w:t>0</w:t>
            </w:r>
            <w:r>
              <w:rPr>
                <w:b/>
                <w:spacing w:val="-1"/>
                <w:sz w:val="18"/>
              </w:rPr>
              <w:t> </w:t>
            </w:r>
            <w:r>
              <w:rPr>
                <w:b/>
                <w:spacing w:val="-2"/>
                <w:sz w:val="18"/>
              </w:rPr>
              <w:t>Javnost</w:t>
            </w:r>
          </w:p>
        </w:tc>
        <w:tc>
          <w:tcPr>
            <w:tcW w:w="1408" w:type="dxa"/>
          </w:tcPr>
          <w:p>
            <w:pPr>
              <w:pStyle w:val="TableParagraph"/>
              <w:spacing w:line="201" w:lineRule="exact"/>
              <w:ind w:right="105"/>
              <w:jc w:val="right"/>
              <w:rPr>
                <w:b/>
                <w:sz w:val="18"/>
              </w:rPr>
            </w:pPr>
            <w:r>
              <w:rPr>
                <w:b/>
                <w:spacing w:val="-2"/>
                <w:sz w:val="18"/>
              </w:rPr>
              <w:t>51.791.292,64</w:t>
            </w:r>
          </w:p>
        </w:tc>
        <w:tc>
          <w:tcPr>
            <w:tcW w:w="1358" w:type="dxa"/>
          </w:tcPr>
          <w:p>
            <w:pPr>
              <w:pStyle w:val="TableParagraph"/>
              <w:spacing w:line="201" w:lineRule="exact"/>
              <w:ind w:right="98"/>
              <w:jc w:val="right"/>
              <w:rPr>
                <w:b/>
                <w:sz w:val="18"/>
              </w:rPr>
            </w:pPr>
            <w:r>
              <w:rPr>
                <w:b/>
                <w:spacing w:val="-2"/>
                <w:sz w:val="18"/>
              </w:rPr>
              <w:t>71.410.308,00</w:t>
            </w:r>
          </w:p>
        </w:tc>
        <w:tc>
          <w:tcPr>
            <w:tcW w:w="1358" w:type="dxa"/>
          </w:tcPr>
          <w:p>
            <w:pPr>
              <w:pStyle w:val="TableParagraph"/>
              <w:spacing w:line="201" w:lineRule="exact"/>
              <w:ind w:right="106"/>
              <w:jc w:val="right"/>
              <w:rPr>
                <w:b/>
                <w:sz w:val="18"/>
              </w:rPr>
            </w:pPr>
            <w:r>
              <w:rPr>
                <w:b/>
                <w:spacing w:val="-2"/>
                <w:sz w:val="18"/>
              </w:rPr>
              <w:t>71.410.308,00</w:t>
            </w:r>
          </w:p>
        </w:tc>
        <w:tc>
          <w:tcPr>
            <w:tcW w:w="1301" w:type="dxa"/>
          </w:tcPr>
          <w:p>
            <w:pPr>
              <w:pStyle w:val="TableParagraph"/>
              <w:spacing w:line="201" w:lineRule="exact"/>
              <w:ind w:right="42"/>
              <w:jc w:val="right"/>
              <w:rPr>
                <w:b/>
                <w:sz w:val="18"/>
              </w:rPr>
            </w:pPr>
            <w:r>
              <w:rPr>
                <w:b/>
                <w:spacing w:val="-2"/>
                <w:sz w:val="18"/>
              </w:rPr>
              <w:t>65.513.273,62</w:t>
            </w:r>
          </w:p>
        </w:tc>
        <w:tc>
          <w:tcPr>
            <w:tcW w:w="846" w:type="dxa"/>
          </w:tcPr>
          <w:p>
            <w:pPr>
              <w:pStyle w:val="TableParagraph"/>
              <w:spacing w:line="201" w:lineRule="exact"/>
              <w:ind w:right="53"/>
              <w:jc w:val="center"/>
              <w:rPr>
                <w:b/>
                <w:sz w:val="18"/>
              </w:rPr>
            </w:pPr>
            <w:r>
              <w:rPr>
                <w:b/>
                <w:spacing w:val="-2"/>
                <w:sz w:val="18"/>
              </w:rPr>
              <w:t>126,49%</w:t>
            </w:r>
          </w:p>
        </w:tc>
        <w:tc>
          <w:tcPr>
            <w:tcW w:w="754" w:type="dxa"/>
          </w:tcPr>
          <w:p>
            <w:pPr>
              <w:pStyle w:val="TableParagraph"/>
              <w:spacing w:line="201" w:lineRule="exact"/>
              <w:ind w:left="36" w:right="2"/>
              <w:jc w:val="center"/>
              <w:rPr>
                <w:b/>
                <w:sz w:val="18"/>
              </w:rPr>
            </w:pPr>
            <w:r>
              <w:rPr>
                <w:b/>
                <w:spacing w:val="-2"/>
                <w:sz w:val="18"/>
              </w:rPr>
              <w:t>91,74%</w:t>
            </w:r>
          </w:p>
        </w:tc>
      </w:tr>
      <w:tr>
        <w:trPr>
          <w:trHeight w:val="285" w:hRule="atLeast"/>
        </w:trPr>
        <w:tc>
          <w:tcPr>
            <w:tcW w:w="3400" w:type="dxa"/>
          </w:tcPr>
          <w:p>
            <w:pPr>
              <w:pStyle w:val="TableParagraph"/>
              <w:spacing w:before="36"/>
              <w:ind w:left="50"/>
              <w:rPr>
                <w:b/>
                <w:sz w:val="18"/>
              </w:rPr>
            </w:pPr>
            <w:r>
              <w:rPr>
                <w:b/>
                <w:sz w:val="18"/>
              </w:rPr>
              <w:t>Funk.</w:t>
            </w:r>
            <w:r>
              <w:rPr>
                <w:b/>
                <w:spacing w:val="-2"/>
                <w:sz w:val="18"/>
              </w:rPr>
              <w:t> </w:t>
            </w:r>
            <w:r>
              <w:rPr>
                <w:b/>
                <w:sz w:val="18"/>
              </w:rPr>
              <w:t>klas:</w:t>
            </w:r>
            <w:r>
              <w:rPr>
                <w:b/>
                <w:spacing w:val="-1"/>
                <w:sz w:val="18"/>
              </w:rPr>
              <w:t> </w:t>
            </w:r>
            <w:r>
              <w:rPr>
                <w:b/>
                <w:sz w:val="18"/>
              </w:rPr>
              <w:t>01</w:t>
            </w:r>
            <w:r>
              <w:rPr>
                <w:b/>
                <w:spacing w:val="-1"/>
                <w:sz w:val="18"/>
              </w:rPr>
              <w:t> </w:t>
            </w:r>
            <w:r>
              <w:rPr>
                <w:b/>
                <w:sz w:val="18"/>
              </w:rPr>
              <w:t>OPĆE</w:t>
            </w:r>
            <w:r>
              <w:rPr>
                <w:b/>
                <w:spacing w:val="-2"/>
                <w:sz w:val="18"/>
              </w:rPr>
              <w:t> </w:t>
            </w:r>
            <w:r>
              <w:rPr>
                <w:b/>
                <w:sz w:val="18"/>
              </w:rPr>
              <w:t>JAVNE</w:t>
            </w:r>
            <w:r>
              <w:rPr>
                <w:b/>
                <w:spacing w:val="-1"/>
                <w:sz w:val="18"/>
              </w:rPr>
              <w:t> </w:t>
            </w:r>
            <w:r>
              <w:rPr>
                <w:b/>
                <w:spacing w:val="-2"/>
                <w:sz w:val="18"/>
              </w:rPr>
              <w:t>USLUGE</w:t>
            </w:r>
          </w:p>
        </w:tc>
        <w:tc>
          <w:tcPr>
            <w:tcW w:w="1408" w:type="dxa"/>
          </w:tcPr>
          <w:p>
            <w:pPr>
              <w:pStyle w:val="TableParagraph"/>
              <w:spacing w:before="36"/>
              <w:ind w:right="105"/>
              <w:jc w:val="right"/>
              <w:rPr>
                <w:b/>
                <w:sz w:val="18"/>
              </w:rPr>
            </w:pPr>
            <w:r>
              <w:rPr>
                <w:b/>
                <w:spacing w:val="-2"/>
                <w:sz w:val="18"/>
              </w:rPr>
              <w:t>7.379.919,50</w:t>
            </w:r>
          </w:p>
        </w:tc>
        <w:tc>
          <w:tcPr>
            <w:tcW w:w="1358" w:type="dxa"/>
          </w:tcPr>
          <w:p>
            <w:pPr>
              <w:pStyle w:val="TableParagraph"/>
              <w:spacing w:before="36"/>
              <w:ind w:right="98"/>
              <w:jc w:val="right"/>
              <w:rPr>
                <w:b/>
                <w:sz w:val="18"/>
              </w:rPr>
            </w:pPr>
            <w:r>
              <w:rPr>
                <w:b/>
                <w:spacing w:val="-2"/>
                <w:sz w:val="18"/>
              </w:rPr>
              <w:t>9.473.330,00</w:t>
            </w:r>
          </w:p>
        </w:tc>
        <w:tc>
          <w:tcPr>
            <w:tcW w:w="1358" w:type="dxa"/>
          </w:tcPr>
          <w:p>
            <w:pPr>
              <w:pStyle w:val="TableParagraph"/>
              <w:spacing w:before="36"/>
              <w:ind w:right="106"/>
              <w:jc w:val="right"/>
              <w:rPr>
                <w:b/>
                <w:sz w:val="18"/>
              </w:rPr>
            </w:pPr>
            <w:r>
              <w:rPr>
                <w:b/>
                <w:spacing w:val="-2"/>
                <w:sz w:val="18"/>
              </w:rPr>
              <w:t>9.395.847,00</w:t>
            </w:r>
          </w:p>
        </w:tc>
        <w:tc>
          <w:tcPr>
            <w:tcW w:w="1301" w:type="dxa"/>
          </w:tcPr>
          <w:p>
            <w:pPr>
              <w:pStyle w:val="TableParagraph"/>
              <w:spacing w:before="36"/>
              <w:ind w:right="42"/>
              <w:jc w:val="right"/>
              <w:rPr>
                <w:b/>
                <w:sz w:val="18"/>
              </w:rPr>
            </w:pPr>
            <w:r>
              <w:rPr>
                <w:b/>
                <w:spacing w:val="-2"/>
                <w:sz w:val="18"/>
              </w:rPr>
              <w:t>8.540.138,66</w:t>
            </w:r>
          </w:p>
        </w:tc>
        <w:tc>
          <w:tcPr>
            <w:tcW w:w="846" w:type="dxa"/>
          </w:tcPr>
          <w:p>
            <w:pPr>
              <w:pStyle w:val="TableParagraph"/>
              <w:spacing w:before="36"/>
              <w:ind w:right="53"/>
              <w:jc w:val="center"/>
              <w:rPr>
                <w:b/>
                <w:sz w:val="18"/>
              </w:rPr>
            </w:pPr>
            <w:r>
              <w:rPr>
                <w:b/>
                <w:spacing w:val="-2"/>
                <w:sz w:val="18"/>
              </w:rPr>
              <w:t>115,72%</w:t>
            </w:r>
          </w:p>
        </w:tc>
        <w:tc>
          <w:tcPr>
            <w:tcW w:w="754" w:type="dxa"/>
          </w:tcPr>
          <w:p>
            <w:pPr>
              <w:pStyle w:val="TableParagraph"/>
              <w:spacing w:before="36"/>
              <w:ind w:left="36" w:right="2"/>
              <w:jc w:val="center"/>
              <w:rPr>
                <w:b/>
                <w:sz w:val="18"/>
              </w:rPr>
            </w:pPr>
            <w:r>
              <w:rPr>
                <w:b/>
                <w:spacing w:val="-2"/>
                <w:sz w:val="18"/>
              </w:rPr>
              <w:t>90,89%</w:t>
            </w:r>
          </w:p>
        </w:tc>
      </w:tr>
      <w:tr>
        <w:trPr>
          <w:trHeight w:val="242" w:hRule="atLeast"/>
        </w:trPr>
        <w:tc>
          <w:tcPr>
            <w:tcW w:w="3400" w:type="dxa"/>
          </w:tcPr>
          <w:p>
            <w:pPr>
              <w:pStyle w:val="TableParagraph"/>
              <w:spacing w:line="187" w:lineRule="exact" w:before="36"/>
              <w:ind w:left="50"/>
              <w:rPr>
                <w:b/>
                <w:sz w:val="18"/>
              </w:rPr>
            </w:pPr>
            <w:r>
              <w:rPr>
                <w:b/>
                <w:sz w:val="18"/>
              </w:rPr>
              <w:t>Funk.</w:t>
            </w:r>
            <w:r>
              <w:rPr>
                <w:b/>
                <w:spacing w:val="-1"/>
                <w:sz w:val="18"/>
              </w:rPr>
              <w:t> </w:t>
            </w:r>
            <w:r>
              <w:rPr>
                <w:b/>
                <w:sz w:val="18"/>
              </w:rPr>
              <w:t>klas:</w:t>
            </w:r>
            <w:r>
              <w:rPr>
                <w:b/>
                <w:spacing w:val="-1"/>
                <w:sz w:val="18"/>
              </w:rPr>
              <w:t> </w:t>
            </w:r>
            <w:r>
              <w:rPr>
                <w:b/>
                <w:sz w:val="18"/>
              </w:rPr>
              <w:t>03</w:t>
            </w:r>
            <w:r>
              <w:rPr>
                <w:b/>
                <w:spacing w:val="-1"/>
                <w:sz w:val="18"/>
              </w:rPr>
              <w:t> </w:t>
            </w:r>
            <w:r>
              <w:rPr>
                <w:b/>
                <w:sz w:val="18"/>
              </w:rPr>
              <w:t>JAVNI</w:t>
            </w:r>
            <w:r>
              <w:rPr>
                <w:b/>
                <w:spacing w:val="-1"/>
                <w:sz w:val="18"/>
              </w:rPr>
              <w:t> </w:t>
            </w:r>
            <w:r>
              <w:rPr>
                <w:b/>
                <w:sz w:val="18"/>
              </w:rPr>
              <w:t>RED</w:t>
            </w:r>
            <w:r>
              <w:rPr>
                <w:b/>
                <w:spacing w:val="-1"/>
                <w:sz w:val="18"/>
              </w:rPr>
              <w:t> </w:t>
            </w:r>
            <w:r>
              <w:rPr>
                <w:b/>
                <w:spacing w:val="-10"/>
                <w:sz w:val="18"/>
              </w:rPr>
              <w:t>I</w:t>
            </w:r>
          </w:p>
        </w:tc>
        <w:tc>
          <w:tcPr>
            <w:tcW w:w="1408" w:type="dxa"/>
          </w:tcPr>
          <w:p>
            <w:pPr>
              <w:pStyle w:val="TableParagraph"/>
              <w:spacing w:line="187" w:lineRule="exact" w:before="36"/>
              <w:ind w:right="105"/>
              <w:jc w:val="right"/>
              <w:rPr>
                <w:b/>
                <w:sz w:val="18"/>
              </w:rPr>
            </w:pPr>
            <w:r>
              <w:rPr>
                <w:b/>
                <w:spacing w:val="-2"/>
                <w:sz w:val="18"/>
              </w:rPr>
              <w:t>2.367.955,25</w:t>
            </w:r>
          </w:p>
        </w:tc>
        <w:tc>
          <w:tcPr>
            <w:tcW w:w="1358" w:type="dxa"/>
          </w:tcPr>
          <w:p>
            <w:pPr>
              <w:pStyle w:val="TableParagraph"/>
              <w:spacing w:line="187" w:lineRule="exact" w:before="36"/>
              <w:ind w:right="98"/>
              <w:jc w:val="right"/>
              <w:rPr>
                <w:b/>
                <w:sz w:val="18"/>
              </w:rPr>
            </w:pPr>
            <w:r>
              <w:rPr>
                <w:b/>
                <w:spacing w:val="-2"/>
                <w:sz w:val="18"/>
              </w:rPr>
              <w:t>3.321.202,00</w:t>
            </w:r>
          </w:p>
        </w:tc>
        <w:tc>
          <w:tcPr>
            <w:tcW w:w="1358" w:type="dxa"/>
          </w:tcPr>
          <w:p>
            <w:pPr>
              <w:pStyle w:val="TableParagraph"/>
              <w:spacing w:line="187" w:lineRule="exact" w:before="36"/>
              <w:ind w:right="106"/>
              <w:jc w:val="right"/>
              <w:rPr>
                <w:b/>
                <w:sz w:val="18"/>
              </w:rPr>
            </w:pPr>
            <w:r>
              <w:rPr>
                <w:b/>
                <w:spacing w:val="-2"/>
                <w:sz w:val="18"/>
              </w:rPr>
              <w:t>3.321.202,00</w:t>
            </w:r>
          </w:p>
        </w:tc>
        <w:tc>
          <w:tcPr>
            <w:tcW w:w="1301" w:type="dxa"/>
          </w:tcPr>
          <w:p>
            <w:pPr>
              <w:pStyle w:val="TableParagraph"/>
              <w:spacing w:line="187" w:lineRule="exact" w:before="36"/>
              <w:ind w:right="42"/>
              <w:jc w:val="right"/>
              <w:rPr>
                <w:b/>
                <w:sz w:val="18"/>
              </w:rPr>
            </w:pPr>
            <w:r>
              <w:rPr>
                <w:b/>
                <w:spacing w:val="-2"/>
                <w:sz w:val="18"/>
              </w:rPr>
              <w:t>3.276.020,31</w:t>
            </w:r>
          </w:p>
        </w:tc>
        <w:tc>
          <w:tcPr>
            <w:tcW w:w="846" w:type="dxa"/>
          </w:tcPr>
          <w:p>
            <w:pPr>
              <w:pStyle w:val="TableParagraph"/>
              <w:spacing w:line="187" w:lineRule="exact" w:before="36"/>
              <w:ind w:right="53"/>
              <w:jc w:val="center"/>
              <w:rPr>
                <w:b/>
                <w:sz w:val="18"/>
              </w:rPr>
            </w:pPr>
            <w:r>
              <w:rPr>
                <w:b/>
                <w:spacing w:val="-2"/>
                <w:sz w:val="18"/>
              </w:rPr>
              <w:t>138,35%</w:t>
            </w:r>
          </w:p>
        </w:tc>
        <w:tc>
          <w:tcPr>
            <w:tcW w:w="754" w:type="dxa"/>
          </w:tcPr>
          <w:p>
            <w:pPr>
              <w:pStyle w:val="TableParagraph"/>
              <w:spacing w:line="187" w:lineRule="exact" w:before="36"/>
              <w:ind w:left="36" w:right="2"/>
              <w:jc w:val="center"/>
              <w:rPr>
                <w:b/>
                <w:sz w:val="18"/>
              </w:rPr>
            </w:pPr>
            <w:r>
              <w:rPr>
                <w:b/>
                <w:spacing w:val="-2"/>
                <w:sz w:val="18"/>
              </w:rPr>
              <w:t>98,64%</w:t>
            </w:r>
          </w:p>
        </w:tc>
      </w:tr>
      <w:tr>
        <w:trPr>
          <w:trHeight w:val="439" w:hRule="atLeast"/>
        </w:trPr>
        <w:tc>
          <w:tcPr>
            <w:tcW w:w="3400" w:type="dxa"/>
          </w:tcPr>
          <w:p>
            <w:pPr>
              <w:pStyle w:val="TableParagraph"/>
              <w:spacing w:line="200" w:lineRule="exact"/>
              <w:ind w:left="50"/>
              <w:rPr>
                <w:b/>
                <w:sz w:val="18"/>
              </w:rPr>
            </w:pPr>
            <w:r>
              <w:rPr>
                <w:b/>
                <w:spacing w:val="-2"/>
                <w:sz w:val="18"/>
              </w:rPr>
              <w:t>SIGURNOST</w:t>
            </w:r>
          </w:p>
          <w:p>
            <w:pPr>
              <w:pStyle w:val="TableParagraph"/>
              <w:spacing w:line="206" w:lineRule="exact"/>
              <w:ind w:left="50"/>
              <w:rPr>
                <w:b/>
                <w:sz w:val="18"/>
              </w:rPr>
            </w:pPr>
            <w:r>
              <w:rPr>
                <w:b/>
                <w:sz w:val="18"/>
              </w:rPr>
              <w:t>Funk.</w:t>
            </w:r>
            <w:r>
              <w:rPr>
                <w:b/>
                <w:spacing w:val="-1"/>
                <w:sz w:val="18"/>
              </w:rPr>
              <w:t> </w:t>
            </w:r>
            <w:r>
              <w:rPr>
                <w:b/>
                <w:sz w:val="18"/>
              </w:rPr>
              <w:t>klas:</w:t>
            </w:r>
            <w:r>
              <w:rPr>
                <w:b/>
                <w:spacing w:val="-1"/>
                <w:sz w:val="18"/>
              </w:rPr>
              <w:t> </w:t>
            </w:r>
            <w:r>
              <w:rPr>
                <w:b/>
                <w:sz w:val="18"/>
              </w:rPr>
              <w:t>04</w:t>
            </w:r>
            <w:r>
              <w:rPr>
                <w:b/>
                <w:spacing w:val="-1"/>
                <w:sz w:val="18"/>
              </w:rPr>
              <w:t> </w:t>
            </w:r>
            <w:r>
              <w:rPr>
                <w:b/>
                <w:sz w:val="18"/>
              </w:rPr>
              <w:t>EKONOMSKI</w:t>
            </w:r>
            <w:r>
              <w:rPr>
                <w:b/>
                <w:spacing w:val="-1"/>
                <w:sz w:val="18"/>
              </w:rPr>
              <w:t> </w:t>
            </w:r>
            <w:r>
              <w:rPr>
                <w:b/>
                <w:spacing w:val="-2"/>
                <w:sz w:val="18"/>
              </w:rPr>
              <w:t>POSLOVI</w:t>
            </w:r>
          </w:p>
        </w:tc>
        <w:tc>
          <w:tcPr>
            <w:tcW w:w="1408" w:type="dxa"/>
          </w:tcPr>
          <w:p>
            <w:pPr>
              <w:pStyle w:val="TableParagraph"/>
              <w:spacing w:before="198"/>
              <w:ind w:right="105"/>
              <w:jc w:val="right"/>
              <w:rPr>
                <w:b/>
                <w:sz w:val="18"/>
              </w:rPr>
            </w:pPr>
            <w:r>
              <w:rPr>
                <w:b/>
                <w:spacing w:val="-2"/>
                <w:sz w:val="18"/>
              </w:rPr>
              <w:t>4.803.444,43</w:t>
            </w:r>
          </w:p>
        </w:tc>
        <w:tc>
          <w:tcPr>
            <w:tcW w:w="1358" w:type="dxa"/>
          </w:tcPr>
          <w:p>
            <w:pPr>
              <w:pStyle w:val="TableParagraph"/>
              <w:spacing w:before="198"/>
              <w:ind w:right="98"/>
              <w:jc w:val="right"/>
              <w:rPr>
                <w:b/>
                <w:sz w:val="18"/>
              </w:rPr>
            </w:pPr>
            <w:r>
              <w:rPr>
                <w:b/>
                <w:spacing w:val="-2"/>
                <w:sz w:val="18"/>
              </w:rPr>
              <w:t>6.431.012,00</w:t>
            </w:r>
          </w:p>
        </w:tc>
        <w:tc>
          <w:tcPr>
            <w:tcW w:w="1358" w:type="dxa"/>
          </w:tcPr>
          <w:p>
            <w:pPr>
              <w:pStyle w:val="TableParagraph"/>
              <w:spacing w:before="198"/>
              <w:ind w:right="106"/>
              <w:jc w:val="right"/>
              <w:rPr>
                <w:b/>
                <w:sz w:val="18"/>
              </w:rPr>
            </w:pPr>
            <w:r>
              <w:rPr>
                <w:b/>
                <w:spacing w:val="-2"/>
                <w:sz w:val="18"/>
              </w:rPr>
              <w:t>6.445.709,00</w:t>
            </w:r>
          </w:p>
        </w:tc>
        <w:tc>
          <w:tcPr>
            <w:tcW w:w="1301" w:type="dxa"/>
          </w:tcPr>
          <w:p>
            <w:pPr>
              <w:pStyle w:val="TableParagraph"/>
              <w:spacing w:before="198"/>
              <w:ind w:right="42"/>
              <w:jc w:val="right"/>
              <w:rPr>
                <w:b/>
                <w:sz w:val="18"/>
              </w:rPr>
            </w:pPr>
            <w:r>
              <w:rPr>
                <w:b/>
                <w:spacing w:val="-2"/>
                <w:sz w:val="18"/>
              </w:rPr>
              <w:t>4.999.903,13</w:t>
            </w:r>
          </w:p>
        </w:tc>
        <w:tc>
          <w:tcPr>
            <w:tcW w:w="846" w:type="dxa"/>
          </w:tcPr>
          <w:p>
            <w:pPr>
              <w:pStyle w:val="TableParagraph"/>
              <w:spacing w:before="198"/>
              <w:ind w:right="53"/>
              <w:jc w:val="center"/>
              <w:rPr>
                <w:b/>
                <w:sz w:val="18"/>
              </w:rPr>
            </w:pPr>
            <w:r>
              <w:rPr>
                <w:b/>
                <w:spacing w:val="-2"/>
                <w:sz w:val="18"/>
              </w:rPr>
              <w:t>104,09%</w:t>
            </w:r>
          </w:p>
        </w:tc>
        <w:tc>
          <w:tcPr>
            <w:tcW w:w="754" w:type="dxa"/>
          </w:tcPr>
          <w:p>
            <w:pPr>
              <w:pStyle w:val="TableParagraph"/>
              <w:spacing w:before="198"/>
              <w:ind w:left="36" w:right="2"/>
              <w:jc w:val="center"/>
              <w:rPr>
                <w:b/>
                <w:sz w:val="18"/>
              </w:rPr>
            </w:pPr>
            <w:r>
              <w:rPr>
                <w:b/>
                <w:spacing w:val="-2"/>
                <w:sz w:val="18"/>
              </w:rPr>
              <w:t>77,57%</w:t>
            </w:r>
          </w:p>
        </w:tc>
      </w:tr>
      <w:tr>
        <w:trPr>
          <w:trHeight w:val="277" w:hRule="atLeast"/>
        </w:trPr>
        <w:tc>
          <w:tcPr>
            <w:tcW w:w="3400" w:type="dxa"/>
          </w:tcPr>
          <w:p>
            <w:pPr>
              <w:pStyle w:val="TableParagraph"/>
              <w:spacing w:before="28"/>
              <w:ind w:left="50"/>
              <w:rPr>
                <w:b/>
                <w:sz w:val="18"/>
              </w:rPr>
            </w:pPr>
            <w:r>
              <w:rPr>
                <w:b/>
                <w:sz w:val="18"/>
              </w:rPr>
              <w:t>Funk.</w:t>
            </w:r>
            <w:r>
              <w:rPr>
                <w:b/>
                <w:spacing w:val="-2"/>
                <w:sz w:val="18"/>
              </w:rPr>
              <w:t> </w:t>
            </w:r>
            <w:r>
              <w:rPr>
                <w:b/>
                <w:sz w:val="18"/>
              </w:rPr>
              <w:t>klas:</w:t>
            </w:r>
            <w:r>
              <w:rPr>
                <w:b/>
                <w:spacing w:val="-1"/>
                <w:sz w:val="18"/>
              </w:rPr>
              <w:t> </w:t>
            </w:r>
            <w:r>
              <w:rPr>
                <w:b/>
                <w:sz w:val="18"/>
              </w:rPr>
              <w:t>05</w:t>
            </w:r>
            <w:r>
              <w:rPr>
                <w:b/>
                <w:spacing w:val="-1"/>
                <w:sz w:val="18"/>
              </w:rPr>
              <w:t> </w:t>
            </w:r>
            <w:r>
              <w:rPr>
                <w:b/>
                <w:sz w:val="18"/>
              </w:rPr>
              <w:t>ZAŠTITA</w:t>
            </w:r>
            <w:r>
              <w:rPr>
                <w:b/>
                <w:spacing w:val="-2"/>
                <w:sz w:val="18"/>
              </w:rPr>
              <w:t> OKOLIŠA</w:t>
            </w:r>
          </w:p>
        </w:tc>
        <w:tc>
          <w:tcPr>
            <w:tcW w:w="1408" w:type="dxa"/>
          </w:tcPr>
          <w:p>
            <w:pPr>
              <w:pStyle w:val="TableParagraph"/>
              <w:rPr>
                <w:rFonts w:ascii="Times New Roman"/>
                <w:sz w:val="18"/>
              </w:rPr>
            </w:pPr>
          </w:p>
        </w:tc>
        <w:tc>
          <w:tcPr>
            <w:tcW w:w="1358" w:type="dxa"/>
          </w:tcPr>
          <w:p>
            <w:pPr>
              <w:pStyle w:val="TableParagraph"/>
              <w:spacing w:before="28"/>
              <w:ind w:right="98"/>
              <w:jc w:val="right"/>
              <w:rPr>
                <w:b/>
                <w:sz w:val="18"/>
              </w:rPr>
            </w:pPr>
            <w:r>
              <w:rPr>
                <w:b/>
                <w:spacing w:val="-2"/>
                <w:sz w:val="18"/>
              </w:rPr>
              <w:t>80.000,00</w:t>
            </w:r>
          </w:p>
        </w:tc>
        <w:tc>
          <w:tcPr>
            <w:tcW w:w="1358" w:type="dxa"/>
          </w:tcPr>
          <w:p>
            <w:pPr>
              <w:pStyle w:val="TableParagraph"/>
              <w:spacing w:before="28"/>
              <w:ind w:right="106"/>
              <w:jc w:val="right"/>
              <w:rPr>
                <w:b/>
                <w:sz w:val="18"/>
              </w:rPr>
            </w:pPr>
            <w:r>
              <w:rPr>
                <w:b/>
                <w:spacing w:val="-2"/>
                <w:sz w:val="18"/>
              </w:rPr>
              <w:t>80.000,00</w:t>
            </w:r>
          </w:p>
        </w:tc>
        <w:tc>
          <w:tcPr>
            <w:tcW w:w="1301" w:type="dxa"/>
          </w:tcPr>
          <w:p>
            <w:pPr>
              <w:pStyle w:val="TableParagraph"/>
              <w:spacing w:before="28"/>
              <w:ind w:right="42"/>
              <w:jc w:val="right"/>
              <w:rPr>
                <w:b/>
                <w:sz w:val="18"/>
              </w:rPr>
            </w:pPr>
            <w:r>
              <w:rPr>
                <w:b/>
                <w:spacing w:val="-2"/>
                <w:sz w:val="18"/>
              </w:rPr>
              <w:t>16.844,16</w:t>
            </w:r>
          </w:p>
        </w:tc>
        <w:tc>
          <w:tcPr>
            <w:tcW w:w="846" w:type="dxa"/>
          </w:tcPr>
          <w:p>
            <w:pPr>
              <w:pStyle w:val="TableParagraph"/>
              <w:rPr>
                <w:rFonts w:ascii="Times New Roman"/>
                <w:sz w:val="18"/>
              </w:rPr>
            </w:pPr>
          </w:p>
        </w:tc>
        <w:tc>
          <w:tcPr>
            <w:tcW w:w="754" w:type="dxa"/>
          </w:tcPr>
          <w:p>
            <w:pPr>
              <w:pStyle w:val="TableParagraph"/>
              <w:spacing w:before="28"/>
              <w:ind w:left="36" w:right="2"/>
              <w:jc w:val="center"/>
              <w:rPr>
                <w:b/>
                <w:sz w:val="18"/>
              </w:rPr>
            </w:pPr>
            <w:r>
              <w:rPr>
                <w:b/>
                <w:spacing w:val="-2"/>
                <w:sz w:val="18"/>
              </w:rPr>
              <w:t>21,06%</w:t>
            </w:r>
          </w:p>
        </w:tc>
      </w:tr>
      <w:tr>
        <w:trPr>
          <w:trHeight w:val="650" w:hRule="atLeast"/>
        </w:trPr>
        <w:tc>
          <w:tcPr>
            <w:tcW w:w="3400" w:type="dxa"/>
          </w:tcPr>
          <w:p>
            <w:pPr>
              <w:pStyle w:val="TableParagraph"/>
              <w:spacing w:line="200" w:lineRule="exact" w:before="31"/>
              <w:ind w:left="50"/>
              <w:rPr>
                <w:b/>
                <w:sz w:val="18"/>
              </w:rPr>
            </w:pPr>
            <w:r>
              <w:rPr>
                <w:b/>
                <w:sz w:val="18"/>
              </w:rPr>
              <w:t>Funk. klas: 06 USLUGE UNAPRJEĐENJA</w:t>
            </w:r>
            <w:r>
              <w:rPr>
                <w:b/>
                <w:spacing w:val="-15"/>
                <w:sz w:val="18"/>
              </w:rPr>
              <w:t> </w:t>
            </w:r>
            <w:r>
              <w:rPr>
                <w:b/>
                <w:sz w:val="18"/>
              </w:rPr>
              <w:t>STANOVANJA</w:t>
            </w:r>
            <w:r>
              <w:rPr>
                <w:b/>
                <w:spacing w:val="-12"/>
                <w:sz w:val="18"/>
              </w:rPr>
              <w:t> </w:t>
            </w:r>
            <w:r>
              <w:rPr>
                <w:b/>
                <w:sz w:val="18"/>
              </w:rPr>
              <w:t>I </w:t>
            </w:r>
            <w:r>
              <w:rPr>
                <w:b/>
                <w:spacing w:val="-2"/>
                <w:sz w:val="18"/>
              </w:rPr>
              <w:t>ZAJEDNICE</w:t>
            </w:r>
          </w:p>
        </w:tc>
        <w:tc>
          <w:tcPr>
            <w:tcW w:w="1408" w:type="dxa"/>
          </w:tcPr>
          <w:p>
            <w:pPr>
              <w:pStyle w:val="TableParagraph"/>
              <w:spacing w:before="36"/>
              <w:ind w:right="105"/>
              <w:jc w:val="right"/>
              <w:rPr>
                <w:b/>
                <w:sz w:val="18"/>
              </w:rPr>
            </w:pPr>
            <w:r>
              <w:rPr>
                <w:b/>
                <w:spacing w:val="-2"/>
                <w:sz w:val="18"/>
              </w:rPr>
              <w:t>6.391.317,48</w:t>
            </w:r>
          </w:p>
        </w:tc>
        <w:tc>
          <w:tcPr>
            <w:tcW w:w="1358" w:type="dxa"/>
          </w:tcPr>
          <w:p>
            <w:pPr>
              <w:pStyle w:val="TableParagraph"/>
              <w:spacing w:before="36"/>
              <w:ind w:right="98"/>
              <w:jc w:val="right"/>
              <w:rPr>
                <w:b/>
                <w:sz w:val="18"/>
              </w:rPr>
            </w:pPr>
            <w:r>
              <w:rPr>
                <w:b/>
                <w:spacing w:val="-2"/>
                <w:sz w:val="18"/>
              </w:rPr>
              <w:t>9.001.811,00</w:t>
            </w:r>
          </w:p>
        </w:tc>
        <w:tc>
          <w:tcPr>
            <w:tcW w:w="1358" w:type="dxa"/>
          </w:tcPr>
          <w:p>
            <w:pPr>
              <w:pStyle w:val="TableParagraph"/>
              <w:spacing w:before="36"/>
              <w:ind w:right="106"/>
              <w:jc w:val="right"/>
              <w:rPr>
                <w:b/>
                <w:sz w:val="18"/>
              </w:rPr>
            </w:pPr>
            <w:r>
              <w:rPr>
                <w:b/>
                <w:spacing w:val="-2"/>
                <w:sz w:val="18"/>
              </w:rPr>
              <w:t>9.001.811,00</w:t>
            </w:r>
          </w:p>
        </w:tc>
        <w:tc>
          <w:tcPr>
            <w:tcW w:w="1301" w:type="dxa"/>
          </w:tcPr>
          <w:p>
            <w:pPr>
              <w:pStyle w:val="TableParagraph"/>
              <w:spacing w:before="36"/>
              <w:ind w:right="42"/>
              <w:jc w:val="right"/>
              <w:rPr>
                <w:b/>
                <w:sz w:val="18"/>
              </w:rPr>
            </w:pPr>
            <w:r>
              <w:rPr>
                <w:b/>
                <w:spacing w:val="-2"/>
                <w:sz w:val="18"/>
              </w:rPr>
              <w:t>7.866.310,45</w:t>
            </w:r>
          </w:p>
        </w:tc>
        <w:tc>
          <w:tcPr>
            <w:tcW w:w="846" w:type="dxa"/>
          </w:tcPr>
          <w:p>
            <w:pPr>
              <w:pStyle w:val="TableParagraph"/>
              <w:spacing w:before="36"/>
              <w:ind w:right="53"/>
              <w:jc w:val="center"/>
              <w:rPr>
                <w:b/>
                <w:sz w:val="18"/>
              </w:rPr>
            </w:pPr>
            <w:r>
              <w:rPr>
                <w:b/>
                <w:spacing w:val="-2"/>
                <w:sz w:val="18"/>
              </w:rPr>
              <w:t>123,08%</w:t>
            </w:r>
          </w:p>
        </w:tc>
        <w:tc>
          <w:tcPr>
            <w:tcW w:w="754" w:type="dxa"/>
          </w:tcPr>
          <w:p>
            <w:pPr>
              <w:pStyle w:val="TableParagraph"/>
              <w:spacing w:before="36"/>
              <w:ind w:left="36" w:right="2"/>
              <w:jc w:val="center"/>
              <w:rPr>
                <w:b/>
                <w:sz w:val="18"/>
              </w:rPr>
            </w:pPr>
            <w:r>
              <w:rPr>
                <w:b/>
                <w:spacing w:val="-2"/>
                <w:sz w:val="18"/>
              </w:rPr>
              <w:t>87,39%</w:t>
            </w:r>
          </w:p>
        </w:tc>
      </w:tr>
      <w:tr>
        <w:trPr>
          <w:trHeight w:val="249" w:hRule="atLeast"/>
        </w:trPr>
        <w:tc>
          <w:tcPr>
            <w:tcW w:w="3400" w:type="dxa"/>
          </w:tcPr>
          <w:p>
            <w:pPr>
              <w:pStyle w:val="TableParagraph"/>
              <w:ind w:left="50"/>
              <w:rPr>
                <w:b/>
                <w:sz w:val="18"/>
              </w:rPr>
            </w:pPr>
            <w:r>
              <w:rPr>
                <w:b/>
                <w:sz w:val="18"/>
              </w:rPr>
              <w:t>Funk.</w:t>
            </w:r>
            <w:r>
              <w:rPr>
                <w:b/>
                <w:spacing w:val="-1"/>
                <w:sz w:val="18"/>
              </w:rPr>
              <w:t> </w:t>
            </w:r>
            <w:r>
              <w:rPr>
                <w:b/>
                <w:sz w:val="18"/>
              </w:rPr>
              <w:t>klas:</w:t>
            </w:r>
            <w:r>
              <w:rPr>
                <w:b/>
                <w:spacing w:val="-1"/>
                <w:sz w:val="18"/>
              </w:rPr>
              <w:t> </w:t>
            </w:r>
            <w:r>
              <w:rPr>
                <w:b/>
                <w:sz w:val="18"/>
              </w:rPr>
              <w:t>07</w:t>
            </w:r>
            <w:r>
              <w:rPr>
                <w:b/>
                <w:spacing w:val="-1"/>
                <w:sz w:val="18"/>
              </w:rPr>
              <w:t> </w:t>
            </w:r>
            <w:r>
              <w:rPr>
                <w:b/>
                <w:spacing w:val="-2"/>
                <w:sz w:val="18"/>
              </w:rPr>
              <w:t>ZDRAVSTVO</w:t>
            </w:r>
          </w:p>
        </w:tc>
        <w:tc>
          <w:tcPr>
            <w:tcW w:w="1408" w:type="dxa"/>
          </w:tcPr>
          <w:p>
            <w:pPr>
              <w:pStyle w:val="TableParagraph"/>
              <w:ind w:right="105"/>
              <w:jc w:val="right"/>
              <w:rPr>
                <w:b/>
                <w:sz w:val="18"/>
              </w:rPr>
            </w:pPr>
            <w:r>
              <w:rPr>
                <w:b/>
                <w:spacing w:val="-2"/>
                <w:sz w:val="18"/>
              </w:rPr>
              <w:t>48.112,73</w:t>
            </w:r>
          </w:p>
        </w:tc>
        <w:tc>
          <w:tcPr>
            <w:tcW w:w="1358" w:type="dxa"/>
          </w:tcPr>
          <w:p>
            <w:pPr>
              <w:pStyle w:val="TableParagraph"/>
              <w:ind w:right="98"/>
              <w:jc w:val="right"/>
              <w:rPr>
                <w:b/>
                <w:sz w:val="18"/>
              </w:rPr>
            </w:pPr>
            <w:r>
              <w:rPr>
                <w:b/>
                <w:spacing w:val="-2"/>
                <w:sz w:val="18"/>
              </w:rPr>
              <w:t>69.684,00</w:t>
            </w:r>
          </w:p>
        </w:tc>
        <w:tc>
          <w:tcPr>
            <w:tcW w:w="1358" w:type="dxa"/>
          </w:tcPr>
          <w:p>
            <w:pPr>
              <w:pStyle w:val="TableParagraph"/>
              <w:ind w:right="106"/>
              <w:jc w:val="right"/>
              <w:rPr>
                <w:b/>
                <w:sz w:val="18"/>
              </w:rPr>
            </w:pPr>
            <w:r>
              <w:rPr>
                <w:b/>
                <w:spacing w:val="-2"/>
                <w:sz w:val="18"/>
              </w:rPr>
              <w:t>69.684,00</w:t>
            </w:r>
          </w:p>
        </w:tc>
        <w:tc>
          <w:tcPr>
            <w:tcW w:w="1301" w:type="dxa"/>
          </w:tcPr>
          <w:p>
            <w:pPr>
              <w:pStyle w:val="TableParagraph"/>
              <w:ind w:right="42"/>
              <w:jc w:val="right"/>
              <w:rPr>
                <w:b/>
                <w:sz w:val="18"/>
              </w:rPr>
            </w:pPr>
            <w:r>
              <w:rPr>
                <w:b/>
                <w:spacing w:val="-2"/>
                <w:sz w:val="18"/>
              </w:rPr>
              <w:t>66.961,29</w:t>
            </w:r>
          </w:p>
        </w:tc>
        <w:tc>
          <w:tcPr>
            <w:tcW w:w="846" w:type="dxa"/>
          </w:tcPr>
          <w:p>
            <w:pPr>
              <w:pStyle w:val="TableParagraph"/>
              <w:ind w:right="53"/>
              <w:jc w:val="center"/>
              <w:rPr>
                <w:b/>
                <w:sz w:val="18"/>
              </w:rPr>
            </w:pPr>
            <w:r>
              <w:rPr>
                <w:b/>
                <w:spacing w:val="-2"/>
                <w:sz w:val="18"/>
              </w:rPr>
              <w:t>139,18%</w:t>
            </w:r>
          </w:p>
        </w:tc>
        <w:tc>
          <w:tcPr>
            <w:tcW w:w="754" w:type="dxa"/>
          </w:tcPr>
          <w:p>
            <w:pPr>
              <w:pStyle w:val="TableParagraph"/>
              <w:ind w:left="36" w:right="2"/>
              <w:jc w:val="center"/>
              <w:rPr>
                <w:b/>
                <w:sz w:val="18"/>
              </w:rPr>
            </w:pPr>
            <w:r>
              <w:rPr>
                <w:b/>
                <w:spacing w:val="-2"/>
                <w:sz w:val="18"/>
              </w:rPr>
              <w:t>96,09%</w:t>
            </w:r>
          </w:p>
        </w:tc>
      </w:tr>
      <w:tr>
        <w:trPr>
          <w:trHeight w:val="242" w:hRule="atLeast"/>
        </w:trPr>
        <w:tc>
          <w:tcPr>
            <w:tcW w:w="3400" w:type="dxa"/>
          </w:tcPr>
          <w:p>
            <w:pPr>
              <w:pStyle w:val="TableParagraph"/>
              <w:spacing w:line="187" w:lineRule="exact" w:before="36"/>
              <w:ind w:left="50"/>
              <w:rPr>
                <w:b/>
                <w:sz w:val="18"/>
              </w:rPr>
            </w:pPr>
            <w:r>
              <w:rPr>
                <w:b/>
                <w:sz w:val="18"/>
              </w:rPr>
              <w:t>Funk.</w:t>
            </w:r>
            <w:r>
              <w:rPr>
                <w:b/>
                <w:spacing w:val="-1"/>
                <w:sz w:val="18"/>
              </w:rPr>
              <w:t> </w:t>
            </w:r>
            <w:r>
              <w:rPr>
                <w:b/>
                <w:sz w:val="18"/>
              </w:rPr>
              <w:t>klas:</w:t>
            </w:r>
            <w:r>
              <w:rPr>
                <w:b/>
                <w:spacing w:val="-1"/>
                <w:sz w:val="18"/>
              </w:rPr>
              <w:t> </w:t>
            </w:r>
            <w:r>
              <w:rPr>
                <w:b/>
                <w:sz w:val="18"/>
              </w:rPr>
              <w:t>08</w:t>
            </w:r>
            <w:r>
              <w:rPr>
                <w:b/>
                <w:spacing w:val="-1"/>
                <w:sz w:val="18"/>
              </w:rPr>
              <w:t> </w:t>
            </w:r>
            <w:r>
              <w:rPr>
                <w:b/>
                <w:spacing w:val="-2"/>
                <w:sz w:val="18"/>
              </w:rPr>
              <w:t>REKREACIJA,</w:t>
            </w:r>
          </w:p>
        </w:tc>
        <w:tc>
          <w:tcPr>
            <w:tcW w:w="1408" w:type="dxa"/>
          </w:tcPr>
          <w:p>
            <w:pPr>
              <w:pStyle w:val="TableParagraph"/>
              <w:spacing w:line="187" w:lineRule="exact" w:before="36"/>
              <w:ind w:right="105"/>
              <w:jc w:val="right"/>
              <w:rPr>
                <w:b/>
                <w:sz w:val="18"/>
              </w:rPr>
            </w:pPr>
            <w:r>
              <w:rPr>
                <w:b/>
                <w:spacing w:val="-2"/>
                <w:sz w:val="18"/>
              </w:rPr>
              <w:t>9.815.331,59</w:t>
            </w:r>
          </w:p>
        </w:tc>
        <w:tc>
          <w:tcPr>
            <w:tcW w:w="1358" w:type="dxa"/>
          </w:tcPr>
          <w:p>
            <w:pPr>
              <w:pStyle w:val="TableParagraph"/>
              <w:spacing w:line="187" w:lineRule="exact" w:before="36"/>
              <w:ind w:right="98"/>
              <w:jc w:val="right"/>
              <w:rPr>
                <w:b/>
                <w:sz w:val="18"/>
              </w:rPr>
            </w:pPr>
            <w:r>
              <w:rPr>
                <w:b/>
                <w:spacing w:val="-2"/>
                <w:sz w:val="18"/>
              </w:rPr>
              <w:t>13.527.575,00</w:t>
            </w:r>
          </w:p>
        </w:tc>
        <w:tc>
          <w:tcPr>
            <w:tcW w:w="1358" w:type="dxa"/>
          </w:tcPr>
          <w:p>
            <w:pPr>
              <w:pStyle w:val="TableParagraph"/>
              <w:spacing w:line="187" w:lineRule="exact" w:before="36"/>
              <w:ind w:right="106"/>
              <w:jc w:val="right"/>
              <w:rPr>
                <w:b/>
                <w:sz w:val="18"/>
              </w:rPr>
            </w:pPr>
            <w:r>
              <w:rPr>
                <w:b/>
                <w:spacing w:val="-2"/>
                <w:sz w:val="18"/>
              </w:rPr>
              <w:t>13.537.509,00</w:t>
            </w:r>
          </w:p>
        </w:tc>
        <w:tc>
          <w:tcPr>
            <w:tcW w:w="1301" w:type="dxa"/>
          </w:tcPr>
          <w:p>
            <w:pPr>
              <w:pStyle w:val="TableParagraph"/>
              <w:spacing w:line="187" w:lineRule="exact" w:before="36"/>
              <w:ind w:right="42"/>
              <w:jc w:val="right"/>
              <w:rPr>
                <w:b/>
                <w:sz w:val="18"/>
              </w:rPr>
            </w:pPr>
            <w:r>
              <w:rPr>
                <w:b/>
                <w:spacing w:val="-2"/>
                <w:sz w:val="18"/>
              </w:rPr>
              <w:t>12.713.309,13</w:t>
            </w:r>
          </w:p>
        </w:tc>
        <w:tc>
          <w:tcPr>
            <w:tcW w:w="846" w:type="dxa"/>
          </w:tcPr>
          <w:p>
            <w:pPr>
              <w:pStyle w:val="TableParagraph"/>
              <w:spacing w:line="187" w:lineRule="exact" w:before="36"/>
              <w:ind w:right="53"/>
              <w:jc w:val="center"/>
              <w:rPr>
                <w:b/>
                <w:sz w:val="18"/>
              </w:rPr>
            </w:pPr>
            <w:r>
              <w:rPr>
                <w:b/>
                <w:spacing w:val="-2"/>
                <w:sz w:val="18"/>
              </w:rPr>
              <w:t>129,53%</w:t>
            </w:r>
          </w:p>
        </w:tc>
        <w:tc>
          <w:tcPr>
            <w:tcW w:w="754" w:type="dxa"/>
          </w:tcPr>
          <w:p>
            <w:pPr>
              <w:pStyle w:val="TableParagraph"/>
              <w:spacing w:line="187" w:lineRule="exact" w:before="36"/>
              <w:ind w:left="36" w:right="2"/>
              <w:jc w:val="center"/>
              <w:rPr>
                <w:b/>
                <w:sz w:val="18"/>
              </w:rPr>
            </w:pPr>
            <w:r>
              <w:rPr>
                <w:b/>
                <w:spacing w:val="-2"/>
                <w:sz w:val="18"/>
              </w:rPr>
              <w:t>93,91%</w:t>
            </w:r>
          </w:p>
        </w:tc>
      </w:tr>
      <w:tr>
        <w:trPr>
          <w:trHeight w:val="447" w:hRule="atLeast"/>
        </w:trPr>
        <w:tc>
          <w:tcPr>
            <w:tcW w:w="3400" w:type="dxa"/>
          </w:tcPr>
          <w:p>
            <w:pPr>
              <w:pStyle w:val="TableParagraph"/>
              <w:spacing w:line="200" w:lineRule="exact"/>
              <w:ind w:left="50"/>
              <w:rPr>
                <w:b/>
                <w:sz w:val="18"/>
              </w:rPr>
            </w:pPr>
            <w:r>
              <w:rPr>
                <w:b/>
                <w:sz w:val="18"/>
              </w:rPr>
              <w:t>KULTURA,</w:t>
            </w:r>
            <w:r>
              <w:rPr>
                <w:b/>
                <w:spacing w:val="-3"/>
                <w:sz w:val="18"/>
              </w:rPr>
              <w:t> </w:t>
            </w:r>
            <w:r>
              <w:rPr>
                <w:b/>
                <w:spacing w:val="-2"/>
                <w:sz w:val="18"/>
              </w:rPr>
              <w:t>RELIGIJA</w:t>
            </w:r>
          </w:p>
          <w:p>
            <w:pPr>
              <w:pStyle w:val="TableParagraph"/>
              <w:spacing w:line="206" w:lineRule="exact"/>
              <w:ind w:left="50"/>
              <w:rPr>
                <w:b/>
                <w:sz w:val="18"/>
              </w:rPr>
            </w:pPr>
            <w:r>
              <w:rPr>
                <w:b/>
                <w:sz w:val="18"/>
              </w:rPr>
              <w:t>Funk.</w:t>
            </w:r>
            <w:r>
              <w:rPr>
                <w:b/>
                <w:spacing w:val="-1"/>
                <w:sz w:val="18"/>
              </w:rPr>
              <w:t> </w:t>
            </w:r>
            <w:r>
              <w:rPr>
                <w:b/>
                <w:sz w:val="18"/>
              </w:rPr>
              <w:t>klas:</w:t>
            </w:r>
            <w:r>
              <w:rPr>
                <w:b/>
                <w:spacing w:val="-1"/>
                <w:sz w:val="18"/>
              </w:rPr>
              <w:t> </w:t>
            </w:r>
            <w:r>
              <w:rPr>
                <w:b/>
                <w:sz w:val="18"/>
              </w:rPr>
              <w:t>09</w:t>
            </w:r>
            <w:r>
              <w:rPr>
                <w:b/>
                <w:spacing w:val="-1"/>
                <w:sz w:val="18"/>
              </w:rPr>
              <w:t> </w:t>
            </w:r>
            <w:r>
              <w:rPr>
                <w:b/>
                <w:spacing w:val="-2"/>
                <w:sz w:val="18"/>
              </w:rPr>
              <w:t>OBRAZOVANJE</w:t>
            </w:r>
          </w:p>
        </w:tc>
        <w:tc>
          <w:tcPr>
            <w:tcW w:w="1408" w:type="dxa"/>
          </w:tcPr>
          <w:p>
            <w:pPr>
              <w:pStyle w:val="TableParagraph"/>
              <w:spacing w:before="198"/>
              <w:ind w:right="105"/>
              <w:jc w:val="right"/>
              <w:rPr>
                <w:b/>
                <w:sz w:val="18"/>
              </w:rPr>
            </w:pPr>
            <w:r>
              <w:rPr>
                <w:b/>
                <w:spacing w:val="-2"/>
                <w:sz w:val="18"/>
              </w:rPr>
              <w:t>20.985.211,66</w:t>
            </w:r>
          </w:p>
        </w:tc>
        <w:tc>
          <w:tcPr>
            <w:tcW w:w="1358" w:type="dxa"/>
          </w:tcPr>
          <w:p>
            <w:pPr>
              <w:pStyle w:val="TableParagraph"/>
              <w:spacing w:before="198"/>
              <w:ind w:right="98"/>
              <w:jc w:val="right"/>
              <w:rPr>
                <w:b/>
                <w:sz w:val="18"/>
              </w:rPr>
            </w:pPr>
            <w:r>
              <w:rPr>
                <w:b/>
                <w:spacing w:val="-2"/>
                <w:sz w:val="18"/>
              </w:rPr>
              <w:t>29.505.694,00</w:t>
            </w:r>
          </w:p>
        </w:tc>
        <w:tc>
          <w:tcPr>
            <w:tcW w:w="1358" w:type="dxa"/>
          </w:tcPr>
          <w:p>
            <w:pPr>
              <w:pStyle w:val="TableParagraph"/>
              <w:spacing w:before="198"/>
              <w:ind w:right="106"/>
              <w:jc w:val="right"/>
              <w:rPr>
                <w:b/>
                <w:sz w:val="18"/>
              </w:rPr>
            </w:pPr>
            <w:r>
              <w:rPr>
                <w:b/>
                <w:spacing w:val="-2"/>
                <w:sz w:val="18"/>
              </w:rPr>
              <w:t>29.558.546,00</w:t>
            </w:r>
          </w:p>
        </w:tc>
        <w:tc>
          <w:tcPr>
            <w:tcW w:w="1301" w:type="dxa"/>
          </w:tcPr>
          <w:p>
            <w:pPr>
              <w:pStyle w:val="TableParagraph"/>
              <w:spacing w:before="198"/>
              <w:ind w:right="42"/>
              <w:jc w:val="right"/>
              <w:rPr>
                <w:b/>
                <w:sz w:val="18"/>
              </w:rPr>
            </w:pPr>
            <w:r>
              <w:rPr>
                <w:b/>
                <w:spacing w:val="-2"/>
                <w:sz w:val="18"/>
              </w:rPr>
              <w:t>28.033.786,49</w:t>
            </w:r>
          </w:p>
        </w:tc>
        <w:tc>
          <w:tcPr>
            <w:tcW w:w="846" w:type="dxa"/>
          </w:tcPr>
          <w:p>
            <w:pPr>
              <w:pStyle w:val="TableParagraph"/>
              <w:spacing w:before="198"/>
              <w:ind w:right="53"/>
              <w:jc w:val="center"/>
              <w:rPr>
                <w:b/>
                <w:sz w:val="18"/>
              </w:rPr>
            </w:pPr>
            <w:r>
              <w:rPr>
                <w:b/>
                <w:spacing w:val="-2"/>
                <w:sz w:val="18"/>
              </w:rPr>
              <w:t>133,59%</w:t>
            </w:r>
          </w:p>
        </w:tc>
        <w:tc>
          <w:tcPr>
            <w:tcW w:w="754" w:type="dxa"/>
          </w:tcPr>
          <w:p>
            <w:pPr>
              <w:pStyle w:val="TableParagraph"/>
              <w:spacing w:before="198"/>
              <w:ind w:left="36" w:right="2"/>
              <w:jc w:val="center"/>
              <w:rPr>
                <w:b/>
                <w:sz w:val="18"/>
              </w:rPr>
            </w:pPr>
            <w:r>
              <w:rPr>
                <w:b/>
                <w:spacing w:val="-2"/>
                <w:sz w:val="18"/>
              </w:rPr>
              <w:t>94,84%</w:t>
            </w:r>
          </w:p>
        </w:tc>
      </w:tr>
      <w:tr>
        <w:trPr>
          <w:trHeight w:val="243" w:hRule="atLeast"/>
        </w:trPr>
        <w:tc>
          <w:tcPr>
            <w:tcW w:w="3400" w:type="dxa"/>
          </w:tcPr>
          <w:p>
            <w:pPr>
              <w:pStyle w:val="TableParagraph"/>
              <w:spacing w:line="187" w:lineRule="exact" w:before="36"/>
              <w:ind w:left="50"/>
              <w:rPr>
                <w:b/>
                <w:sz w:val="18"/>
              </w:rPr>
            </w:pPr>
            <w:r>
              <w:rPr>
                <w:b/>
                <w:sz w:val="18"/>
              </w:rPr>
              <w:t>Funk.</w:t>
            </w:r>
            <w:r>
              <w:rPr>
                <w:b/>
                <w:spacing w:val="-3"/>
                <w:sz w:val="18"/>
              </w:rPr>
              <w:t> </w:t>
            </w:r>
            <w:r>
              <w:rPr>
                <w:b/>
                <w:sz w:val="18"/>
              </w:rPr>
              <w:t>klas:</w:t>
            </w:r>
            <w:r>
              <w:rPr>
                <w:b/>
                <w:spacing w:val="-1"/>
                <w:sz w:val="18"/>
              </w:rPr>
              <w:t> </w:t>
            </w:r>
            <w:r>
              <w:rPr>
                <w:b/>
                <w:sz w:val="18"/>
              </w:rPr>
              <w:t>10</w:t>
            </w:r>
            <w:r>
              <w:rPr>
                <w:b/>
                <w:spacing w:val="-1"/>
                <w:sz w:val="18"/>
              </w:rPr>
              <w:t> </w:t>
            </w:r>
            <w:r>
              <w:rPr>
                <w:b/>
                <w:sz w:val="18"/>
              </w:rPr>
              <w:t>SOCIJALNA</w:t>
            </w:r>
            <w:r>
              <w:rPr>
                <w:b/>
                <w:spacing w:val="-1"/>
                <w:sz w:val="18"/>
              </w:rPr>
              <w:t> </w:t>
            </w:r>
            <w:r>
              <w:rPr>
                <w:b/>
                <w:spacing w:val="-2"/>
                <w:sz w:val="18"/>
              </w:rPr>
              <w:t>ZAŠTITA</w:t>
            </w:r>
          </w:p>
        </w:tc>
        <w:tc>
          <w:tcPr>
            <w:tcW w:w="1408" w:type="dxa"/>
          </w:tcPr>
          <w:p>
            <w:pPr>
              <w:pStyle w:val="TableParagraph"/>
              <w:spacing w:line="187" w:lineRule="exact" w:before="36"/>
              <w:ind w:right="105"/>
              <w:jc w:val="right"/>
              <w:rPr>
                <w:b/>
                <w:sz w:val="18"/>
              </w:rPr>
            </w:pPr>
            <w:r>
              <w:rPr>
                <w:b/>
                <w:spacing w:val="-2"/>
                <w:sz w:val="18"/>
              </w:rPr>
              <w:t>586.370,22</w:t>
            </w:r>
          </w:p>
        </w:tc>
        <w:tc>
          <w:tcPr>
            <w:tcW w:w="1358" w:type="dxa"/>
          </w:tcPr>
          <w:p>
            <w:pPr>
              <w:pStyle w:val="TableParagraph"/>
              <w:spacing w:line="187" w:lineRule="exact" w:before="36"/>
              <w:ind w:right="98"/>
              <w:jc w:val="right"/>
              <w:rPr>
                <w:b/>
                <w:sz w:val="18"/>
              </w:rPr>
            </w:pPr>
            <w:r>
              <w:rPr>
                <w:b/>
                <w:spacing w:val="-2"/>
                <w:sz w:val="18"/>
              </w:rPr>
              <w:t>720.402,00</w:t>
            </w:r>
          </w:p>
        </w:tc>
        <w:tc>
          <w:tcPr>
            <w:tcW w:w="1358" w:type="dxa"/>
          </w:tcPr>
          <w:p>
            <w:pPr>
              <w:pStyle w:val="TableParagraph"/>
              <w:spacing w:line="187" w:lineRule="exact" w:before="36"/>
              <w:ind w:right="106"/>
              <w:jc w:val="right"/>
              <w:rPr>
                <w:b/>
                <w:sz w:val="18"/>
              </w:rPr>
            </w:pPr>
            <w:r>
              <w:rPr>
                <w:b/>
                <w:spacing w:val="-2"/>
                <w:sz w:val="18"/>
              </w:rPr>
              <w:t>720.402,00</w:t>
            </w:r>
          </w:p>
        </w:tc>
        <w:tc>
          <w:tcPr>
            <w:tcW w:w="1301" w:type="dxa"/>
          </w:tcPr>
          <w:p>
            <w:pPr>
              <w:pStyle w:val="TableParagraph"/>
              <w:spacing w:line="187" w:lineRule="exact" w:before="36"/>
              <w:ind w:right="42"/>
              <w:jc w:val="right"/>
              <w:rPr>
                <w:b/>
                <w:sz w:val="18"/>
              </w:rPr>
            </w:pPr>
            <w:r>
              <w:rPr>
                <w:b/>
                <w:spacing w:val="-2"/>
                <w:sz w:val="18"/>
              </w:rPr>
              <w:t>618.957,30</w:t>
            </w:r>
          </w:p>
        </w:tc>
        <w:tc>
          <w:tcPr>
            <w:tcW w:w="846" w:type="dxa"/>
          </w:tcPr>
          <w:p>
            <w:pPr>
              <w:pStyle w:val="TableParagraph"/>
              <w:spacing w:line="187" w:lineRule="exact" w:before="36"/>
              <w:ind w:right="53"/>
              <w:jc w:val="center"/>
              <w:rPr>
                <w:b/>
                <w:sz w:val="18"/>
              </w:rPr>
            </w:pPr>
            <w:r>
              <w:rPr>
                <w:b/>
                <w:spacing w:val="-2"/>
                <w:sz w:val="18"/>
              </w:rPr>
              <w:t>105,56%</w:t>
            </w:r>
          </w:p>
        </w:tc>
        <w:tc>
          <w:tcPr>
            <w:tcW w:w="754" w:type="dxa"/>
          </w:tcPr>
          <w:p>
            <w:pPr>
              <w:pStyle w:val="TableParagraph"/>
              <w:spacing w:line="187" w:lineRule="exact" w:before="36"/>
              <w:ind w:left="36" w:right="2"/>
              <w:jc w:val="center"/>
              <w:rPr>
                <w:b/>
                <w:sz w:val="18"/>
              </w:rPr>
            </w:pPr>
            <w:r>
              <w:rPr>
                <w:b/>
                <w:spacing w:val="-2"/>
                <w:sz w:val="18"/>
              </w:rPr>
              <w:t>85,92%</w:t>
            </w:r>
          </w:p>
        </w:tc>
      </w:tr>
    </w:tbl>
    <w:p>
      <w:pPr>
        <w:tabs>
          <w:tab w:pos="4159" w:val="left" w:leader="none"/>
          <w:tab w:pos="5524" w:val="left" w:leader="none"/>
          <w:tab w:pos="8239" w:val="left" w:leader="none"/>
        </w:tabs>
        <w:spacing w:before="82"/>
        <w:ind w:left="210" w:right="0" w:firstLine="0"/>
        <w:jc w:val="left"/>
        <w:rPr>
          <w:b/>
          <w:sz w:val="18"/>
        </w:rPr>
      </w:pPr>
      <w:r>
        <w:rPr>
          <w:b/>
          <w:color w:val="00009F"/>
          <w:spacing w:val="10"/>
          <w:sz w:val="18"/>
          <w:shd w:fill="FFFF80" w:color="auto" w:val="clear"/>
        </w:rPr>
        <w:t> </w:t>
      </w:r>
      <w:r>
        <w:rPr>
          <w:b/>
          <w:color w:val="00009F"/>
          <w:sz w:val="18"/>
          <w:shd w:fill="FFFF80" w:color="auto" w:val="clear"/>
        </w:rPr>
        <w:t>SVEUKUPNO</w:t>
      </w:r>
      <w:r>
        <w:rPr>
          <w:b/>
          <w:color w:val="00009F"/>
          <w:spacing w:val="-1"/>
          <w:sz w:val="18"/>
          <w:shd w:fill="FFFF80" w:color="auto" w:val="clear"/>
        </w:rPr>
        <w:t> </w:t>
      </w:r>
      <w:r>
        <w:rPr>
          <w:b/>
          <w:color w:val="00009F"/>
          <w:spacing w:val="-2"/>
          <w:sz w:val="18"/>
          <w:shd w:fill="FFFF80" w:color="auto" w:val="clear"/>
        </w:rPr>
        <w:t>RASHODI</w:t>
      </w:r>
      <w:r>
        <w:rPr>
          <w:b/>
          <w:color w:val="00009F"/>
          <w:sz w:val="18"/>
          <w:shd w:fill="FFFF80" w:color="auto" w:val="clear"/>
        </w:rPr>
        <w:tab/>
      </w:r>
      <w:r>
        <w:rPr>
          <w:b/>
          <w:color w:val="00009F"/>
          <w:spacing w:val="-2"/>
          <w:sz w:val="18"/>
          <w:shd w:fill="FFFF80" w:color="auto" w:val="clear"/>
        </w:rPr>
        <w:t>52.377.662,86</w:t>
      </w:r>
      <w:r>
        <w:rPr>
          <w:b/>
          <w:color w:val="00009F"/>
          <w:sz w:val="18"/>
          <w:shd w:fill="FFFF80" w:color="auto" w:val="clear"/>
        </w:rPr>
        <w:tab/>
        <w:t>72.130.710,00</w:t>
      </w:r>
      <w:r>
        <w:rPr>
          <w:b/>
          <w:color w:val="00009F"/>
          <w:spacing w:val="47"/>
          <w:sz w:val="18"/>
          <w:shd w:fill="FFFF80" w:color="auto" w:val="clear"/>
        </w:rPr>
        <w:t>  </w:t>
      </w:r>
      <w:r>
        <w:rPr>
          <w:b/>
          <w:color w:val="00009F"/>
          <w:spacing w:val="-2"/>
          <w:sz w:val="18"/>
          <w:shd w:fill="FFFF80" w:color="auto" w:val="clear"/>
        </w:rPr>
        <w:t>72.130.710,00</w:t>
      </w:r>
      <w:r>
        <w:rPr>
          <w:b/>
          <w:color w:val="00009F"/>
          <w:sz w:val="18"/>
          <w:shd w:fill="FFFF80" w:color="auto" w:val="clear"/>
        </w:rPr>
        <w:tab/>
        <w:t>66.132.230,92</w:t>
      </w:r>
      <w:r>
        <w:rPr>
          <w:b/>
          <w:color w:val="00009F"/>
          <w:spacing w:val="31"/>
          <w:sz w:val="18"/>
          <w:shd w:fill="FFFF80" w:color="auto" w:val="clear"/>
        </w:rPr>
        <w:t> </w:t>
      </w:r>
      <w:r>
        <w:rPr>
          <w:b/>
          <w:color w:val="00009F"/>
          <w:sz w:val="18"/>
          <w:shd w:fill="FFFF80" w:color="auto" w:val="clear"/>
        </w:rPr>
        <w:t>126,26%</w:t>
      </w:r>
      <w:r>
        <w:rPr>
          <w:b/>
          <w:color w:val="00009F"/>
          <w:spacing w:val="42"/>
          <w:sz w:val="18"/>
          <w:shd w:fill="FFFF80" w:color="auto" w:val="clear"/>
        </w:rPr>
        <w:t>  </w:t>
      </w:r>
      <w:r>
        <w:rPr>
          <w:b/>
          <w:color w:val="00009F"/>
          <w:spacing w:val="-2"/>
          <w:sz w:val="18"/>
          <w:shd w:fill="FFFF80" w:color="auto" w:val="clear"/>
        </w:rPr>
        <w:t>91,68%</w:t>
      </w:r>
      <w:r>
        <w:rPr>
          <w:b/>
          <w:color w:val="00009F"/>
          <w:spacing w:val="40"/>
          <w:sz w:val="18"/>
          <w:shd w:fill="FFFF80" w:color="auto" w:val="clear"/>
        </w:rPr>
        <w:t> </w:t>
      </w:r>
    </w:p>
    <w:p>
      <w:pPr>
        <w:spacing w:after="0"/>
        <w:jc w:val="left"/>
        <w:rPr>
          <w:b/>
          <w:sz w:val="18"/>
        </w:rPr>
        <w:sectPr>
          <w:headerReference w:type="default" r:id="rId12"/>
          <w:footerReference w:type="default" r:id="rId13"/>
          <w:pgSz w:w="11900" w:h="16840"/>
          <w:pgMar w:header="632" w:footer="127" w:top="1500" w:bottom="320" w:left="360" w:right="360"/>
        </w:sectPr>
      </w:pPr>
    </w:p>
    <w:p>
      <w:pPr>
        <w:spacing w:before="10"/>
        <w:ind w:left="1800" w:right="0" w:firstLine="0"/>
        <w:jc w:val="left"/>
        <w:rPr>
          <w:b/>
          <w:sz w:val="19"/>
        </w:rPr>
      </w:pPr>
      <w:r>
        <w:rPr>
          <w:b/>
          <w:sz w:val="19"/>
        </w:rPr>
        <w:t>IZVJEŠTAJ</w:t>
      </w:r>
      <w:r>
        <w:rPr>
          <w:b/>
          <w:spacing w:val="5"/>
          <w:sz w:val="19"/>
        </w:rPr>
        <w:t> </w:t>
      </w:r>
      <w:r>
        <w:rPr>
          <w:b/>
          <w:sz w:val="19"/>
        </w:rPr>
        <w:t>RAČUNA</w:t>
      </w:r>
      <w:r>
        <w:rPr>
          <w:b/>
          <w:spacing w:val="4"/>
          <w:sz w:val="19"/>
        </w:rPr>
        <w:t> </w:t>
      </w:r>
      <w:r>
        <w:rPr>
          <w:b/>
          <w:sz w:val="19"/>
        </w:rPr>
        <w:t>FINANCIRANJA</w:t>
      </w:r>
      <w:r>
        <w:rPr>
          <w:b/>
          <w:spacing w:val="3"/>
          <w:sz w:val="19"/>
        </w:rPr>
        <w:t> </w:t>
      </w:r>
      <w:r>
        <w:rPr>
          <w:b/>
          <w:sz w:val="19"/>
        </w:rPr>
        <w:t>PREMA</w:t>
      </w:r>
      <w:r>
        <w:rPr>
          <w:b/>
          <w:spacing w:val="4"/>
          <w:sz w:val="19"/>
        </w:rPr>
        <w:t> </w:t>
      </w:r>
      <w:r>
        <w:rPr>
          <w:b/>
          <w:sz w:val="19"/>
        </w:rPr>
        <w:t>EKONOMSKOJ</w:t>
      </w:r>
      <w:r>
        <w:rPr>
          <w:b/>
          <w:spacing w:val="5"/>
          <w:sz w:val="19"/>
        </w:rPr>
        <w:t> </w:t>
      </w:r>
      <w:r>
        <w:rPr>
          <w:b/>
          <w:spacing w:val="-2"/>
          <w:sz w:val="19"/>
        </w:rPr>
        <w:t>KLASIFIKACIJI</w:t>
      </w:r>
    </w:p>
    <w:p>
      <w:pPr>
        <w:spacing w:line="240" w:lineRule="auto" w:before="0"/>
        <w:rPr>
          <w:b/>
          <w:sz w:val="6"/>
        </w:rPr>
      </w:pPr>
    </w:p>
    <w:tbl>
      <w:tblPr>
        <w:tblW w:w="0" w:type="auto"/>
        <w:jc w:val="left"/>
        <w:tblInd w:w="22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125"/>
        <w:gridCol w:w="2610"/>
        <w:gridCol w:w="1365"/>
        <w:gridCol w:w="1365"/>
        <w:gridCol w:w="1350"/>
        <w:gridCol w:w="1365"/>
        <w:gridCol w:w="795"/>
        <w:gridCol w:w="829"/>
      </w:tblGrid>
      <w:tr>
        <w:trPr>
          <w:trHeight w:val="558" w:hRule="atLeast"/>
        </w:trPr>
        <w:tc>
          <w:tcPr>
            <w:tcW w:w="1125" w:type="dxa"/>
            <w:tcBorders>
              <w:bottom w:val="thickThinMediumGap" w:sz="6" w:space="0" w:color="000000"/>
            </w:tcBorders>
          </w:tcPr>
          <w:p>
            <w:pPr>
              <w:pStyle w:val="TableParagraph"/>
              <w:spacing w:before="174"/>
              <w:ind w:left="259"/>
              <w:rPr>
                <w:rFonts w:ascii="Microsoft Sans Serif"/>
                <w:sz w:val="18"/>
              </w:rPr>
            </w:pPr>
            <w:r>
              <w:rPr>
                <w:rFonts w:ascii="Microsoft Sans Serif"/>
                <w:spacing w:val="-2"/>
                <w:sz w:val="18"/>
              </w:rPr>
              <w:t>Oznaka</w:t>
            </w:r>
          </w:p>
        </w:tc>
        <w:tc>
          <w:tcPr>
            <w:tcW w:w="2610" w:type="dxa"/>
            <w:tcBorders>
              <w:bottom w:val="thickThinMediumGap" w:sz="6" w:space="0" w:color="000000"/>
            </w:tcBorders>
          </w:tcPr>
          <w:p>
            <w:pPr>
              <w:pStyle w:val="TableParagraph"/>
              <w:spacing w:before="174"/>
              <w:ind w:left="28"/>
              <w:jc w:val="center"/>
              <w:rPr>
                <w:rFonts w:ascii="Microsoft Sans Serif"/>
                <w:sz w:val="18"/>
              </w:rPr>
            </w:pPr>
            <w:r>
              <w:rPr>
                <w:rFonts w:ascii="Microsoft Sans Serif"/>
                <w:spacing w:val="-2"/>
                <w:sz w:val="18"/>
              </w:rPr>
              <w:t>Naziv</w:t>
            </w:r>
          </w:p>
        </w:tc>
        <w:tc>
          <w:tcPr>
            <w:tcW w:w="1365" w:type="dxa"/>
            <w:tcBorders>
              <w:bottom w:val="thickThinMediumGap" w:sz="6" w:space="0" w:color="000000"/>
            </w:tcBorders>
          </w:tcPr>
          <w:p>
            <w:pPr>
              <w:pStyle w:val="TableParagraph"/>
              <w:spacing w:line="237" w:lineRule="auto" w:before="6"/>
              <w:ind w:left="329" w:right="188" w:hanging="160"/>
              <w:rPr>
                <w:rFonts w:ascii="Microsoft Sans Serif" w:hAnsi="Microsoft Sans Serif"/>
                <w:sz w:val="18"/>
              </w:rPr>
            </w:pPr>
            <w:r>
              <w:rPr>
                <w:rFonts w:ascii="Microsoft Sans Serif" w:hAnsi="Microsoft Sans Serif"/>
                <w:spacing w:val="-2"/>
                <w:sz w:val="18"/>
              </w:rPr>
              <w:t>IZVRŠENJE </w:t>
            </w:r>
            <w:r>
              <w:rPr>
                <w:rFonts w:ascii="Microsoft Sans Serif" w:hAnsi="Microsoft Sans Serif"/>
                <w:sz w:val="18"/>
              </w:rPr>
              <w:t>2023. (2)</w:t>
            </w:r>
          </w:p>
        </w:tc>
        <w:tc>
          <w:tcPr>
            <w:tcW w:w="1365" w:type="dxa"/>
            <w:tcBorders>
              <w:bottom w:val="thickThinMediumGap" w:sz="6" w:space="0" w:color="000000"/>
            </w:tcBorders>
          </w:tcPr>
          <w:p>
            <w:pPr>
              <w:pStyle w:val="TableParagraph"/>
              <w:spacing w:line="237" w:lineRule="auto" w:before="6"/>
              <w:ind w:left="329" w:right="201" w:hanging="145"/>
              <w:rPr>
                <w:rFonts w:ascii="Microsoft Sans Serif"/>
                <w:sz w:val="18"/>
              </w:rPr>
            </w:pPr>
            <w:r>
              <w:rPr>
                <w:rFonts w:ascii="Microsoft Sans Serif"/>
                <w:spacing w:val="-2"/>
                <w:sz w:val="18"/>
              </w:rPr>
              <w:t>REBALANS </w:t>
            </w:r>
            <w:r>
              <w:rPr>
                <w:rFonts w:ascii="Microsoft Sans Serif"/>
                <w:sz w:val="18"/>
              </w:rPr>
              <w:t>2024. (3)</w:t>
            </w:r>
          </w:p>
        </w:tc>
        <w:tc>
          <w:tcPr>
            <w:tcW w:w="1350" w:type="dxa"/>
            <w:tcBorders>
              <w:bottom w:val="thickThinMediumGap" w:sz="6" w:space="0" w:color="000000"/>
            </w:tcBorders>
          </w:tcPr>
          <w:p>
            <w:pPr>
              <w:pStyle w:val="TableParagraph"/>
              <w:spacing w:line="237" w:lineRule="auto" w:before="6"/>
              <w:ind w:left="321" w:right="82" w:hanging="255"/>
              <w:rPr>
                <w:rFonts w:ascii="Microsoft Sans Serif" w:hAnsi="Microsoft Sans Serif"/>
                <w:sz w:val="18"/>
              </w:rPr>
            </w:pPr>
            <w:r>
              <w:rPr>
                <w:rFonts w:ascii="Microsoft Sans Serif" w:hAnsi="Microsoft Sans Serif"/>
                <w:sz w:val="18"/>
              </w:rPr>
              <w:t>TEKUĆI</w:t>
            </w:r>
            <w:r>
              <w:rPr>
                <w:rFonts w:ascii="Microsoft Sans Serif" w:hAnsi="Microsoft Sans Serif"/>
                <w:spacing w:val="-12"/>
                <w:sz w:val="18"/>
              </w:rPr>
              <w:t> </w:t>
            </w:r>
            <w:r>
              <w:rPr>
                <w:rFonts w:ascii="Microsoft Sans Serif" w:hAnsi="Microsoft Sans Serif"/>
                <w:sz w:val="18"/>
              </w:rPr>
              <w:t>PLAN 2024. (4)</w:t>
            </w:r>
          </w:p>
        </w:tc>
        <w:tc>
          <w:tcPr>
            <w:tcW w:w="1365" w:type="dxa"/>
            <w:tcBorders>
              <w:bottom w:val="thickThinMediumGap" w:sz="6" w:space="0" w:color="000000"/>
            </w:tcBorders>
          </w:tcPr>
          <w:p>
            <w:pPr>
              <w:pStyle w:val="TableParagraph"/>
              <w:spacing w:line="237" w:lineRule="auto" w:before="6"/>
              <w:ind w:left="329" w:right="188" w:hanging="160"/>
              <w:rPr>
                <w:rFonts w:ascii="Microsoft Sans Serif" w:hAnsi="Microsoft Sans Serif"/>
                <w:sz w:val="18"/>
              </w:rPr>
            </w:pPr>
            <w:r>
              <w:rPr>
                <w:rFonts w:ascii="Microsoft Sans Serif" w:hAnsi="Microsoft Sans Serif"/>
                <w:spacing w:val="-2"/>
                <w:sz w:val="18"/>
              </w:rPr>
              <w:t>IZVRŠENJE </w:t>
            </w:r>
            <w:r>
              <w:rPr>
                <w:rFonts w:ascii="Microsoft Sans Serif" w:hAnsi="Microsoft Sans Serif"/>
                <w:sz w:val="18"/>
              </w:rPr>
              <w:t>2024. (5)</w:t>
            </w:r>
          </w:p>
        </w:tc>
        <w:tc>
          <w:tcPr>
            <w:tcW w:w="795" w:type="dxa"/>
            <w:tcBorders>
              <w:bottom w:val="thickThinMediumGap" w:sz="6" w:space="0" w:color="000000"/>
            </w:tcBorders>
          </w:tcPr>
          <w:p>
            <w:pPr>
              <w:pStyle w:val="TableParagraph"/>
              <w:spacing w:line="237" w:lineRule="auto" w:before="6"/>
              <w:ind w:left="61" w:right="29" w:hanging="18"/>
              <w:rPr>
                <w:rFonts w:ascii="Microsoft Sans Serif"/>
                <w:sz w:val="18"/>
              </w:rPr>
            </w:pPr>
            <w:r>
              <w:rPr>
                <w:rFonts w:ascii="Microsoft Sans Serif"/>
                <w:spacing w:val="-2"/>
                <w:sz w:val="18"/>
              </w:rPr>
              <w:t>INDEKS (6=5/2*1</w:t>
            </w:r>
          </w:p>
        </w:tc>
        <w:tc>
          <w:tcPr>
            <w:tcW w:w="829" w:type="dxa"/>
            <w:tcBorders>
              <w:bottom w:val="thickThinMediumGap" w:sz="6" w:space="0" w:color="000000"/>
            </w:tcBorders>
          </w:tcPr>
          <w:p>
            <w:pPr>
              <w:pStyle w:val="TableParagraph"/>
              <w:spacing w:line="237" w:lineRule="auto" w:before="6"/>
              <w:ind w:left="61" w:right="63" w:hanging="18"/>
              <w:rPr>
                <w:rFonts w:ascii="Microsoft Sans Serif"/>
                <w:sz w:val="18"/>
              </w:rPr>
            </w:pPr>
            <w:r>
              <w:rPr>
                <w:rFonts w:ascii="Microsoft Sans Serif"/>
                <w:spacing w:val="-2"/>
                <w:sz w:val="18"/>
              </w:rPr>
              <w:t>INDEKS (7=5/4*1</w:t>
            </w:r>
          </w:p>
        </w:tc>
      </w:tr>
      <w:tr>
        <w:trPr>
          <w:trHeight w:val="363" w:hRule="atLeast"/>
        </w:trPr>
        <w:tc>
          <w:tcPr>
            <w:tcW w:w="10804" w:type="dxa"/>
            <w:gridSpan w:val="8"/>
            <w:tcBorders>
              <w:top w:val="thinThickMediumGap" w:sz="6" w:space="0" w:color="000000"/>
              <w:left w:val="single" w:sz="12" w:space="0" w:color="000000"/>
              <w:bottom w:val="single" w:sz="12" w:space="0" w:color="000000"/>
              <w:right w:val="single" w:sz="12" w:space="0" w:color="000000"/>
            </w:tcBorders>
          </w:tcPr>
          <w:p>
            <w:pPr>
              <w:pStyle w:val="TableParagraph"/>
              <w:tabs>
                <w:tab w:pos="10769" w:val="left" w:leader="none"/>
              </w:tabs>
              <w:spacing w:before="43"/>
              <w:ind w:left="59"/>
              <w:rPr>
                <w:b/>
                <w:sz w:val="18"/>
              </w:rPr>
            </w:pPr>
            <w:r>
              <w:rPr>
                <w:b/>
                <w:color w:val="00009F"/>
                <w:sz w:val="18"/>
                <w:shd w:fill="FFFF80" w:color="auto" w:val="clear"/>
              </w:rPr>
              <w:t>B.</w:t>
            </w:r>
            <w:r>
              <w:rPr>
                <w:b/>
                <w:color w:val="00009F"/>
                <w:spacing w:val="-2"/>
                <w:sz w:val="18"/>
                <w:shd w:fill="FFFF80" w:color="auto" w:val="clear"/>
              </w:rPr>
              <w:t> </w:t>
            </w:r>
            <w:r>
              <w:rPr>
                <w:b/>
                <w:color w:val="00009F"/>
                <w:sz w:val="18"/>
                <w:shd w:fill="FFFF80" w:color="auto" w:val="clear"/>
              </w:rPr>
              <w:t>RAČUN</w:t>
            </w:r>
            <w:r>
              <w:rPr>
                <w:b/>
                <w:color w:val="00009F"/>
                <w:spacing w:val="-2"/>
                <w:sz w:val="18"/>
                <w:shd w:fill="FFFF80" w:color="auto" w:val="clear"/>
              </w:rPr>
              <w:t> FINANCIRANJA</w:t>
            </w:r>
            <w:r>
              <w:rPr>
                <w:b/>
                <w:color w:val="00009F"/>
                <w:sz w:val="18"/>
                <w:shd w:fill="FFFF80" w:color="auto" w:val="clear"/>
              </w:rPr>
              <w:tab/>
            </w:r>
          </w:p>
        </w:tc>
      </w:tr>
    </w:tbl>
    <w:p>
      <w:pPr>
        <w:spacing w:line="240" w:lineRule="auto" w:before="68"/>
        <w:rPr>
          <w:b/>
          <w:sz w:val="20"/>
        </w:rPr>
      </w:pPr>
    </w:p>
    <w:p>
      <w:pPr>
        <w:spacing w:after="0" w:line="240" w:lineRule="auto"/>
        <w:rPr>
          <w:b/>
          <w:sz w:val="20"/>
        </w:rPr>
        <w:sectPr>
          <w:pgSz w:w="11900" w:h="16840"/>
          <w:pgMar w:header="632" w:footer="127" w:top="1500" w:bottom="320" w:left="360" w:right="360"/>
        </w:sectPr>
      </w:pPr>
    </w:p>
    <w:p>
      <w:pPr>
        <w:spacing w:line="232" w:lineRule="auto" w:before="99"/>
        <w:ind w:left="435" w:right="0" w:firstLine="0"/>
        <w:jc w:val="left"/>
        <w:rPr>
          <w:b/>
          <w:sz w:val="18"/>
        </w:rPr>
      </w:pPr>
      <w:r>
        <w:rPr>
          <w:b/>
          <w:sz w:val="18"/>
        </w:rPr>
        <mc:AlternateContent>
          <mc:Choice Requires="wps">
            <w:drawing>
              <wp:anchor distT="0" distB="0" distL="0" distR="0" allowOverlap="1" layoutInCell="1" locked="0" behindDoc="0" simplePos="0" relativeHeight="15737344">
                <wp:simplePos x="0" y="0"/>
                <wp:positionH relativeFrom="page">
                  <wp:posOffset>428625</wp:posOffset>
                </wp:positionH>
                <wp:positionV relativeFrom="paragraph">
                  <wp:posOffset>-193561</wp:posOffset>
                </wp:positionV>
                <wp:extent cx="6810375" cy="257810"/>
                <wp:effectExtent l="0" t="0" r="0" b="0"/>
                <wp:wrapNone/>
                <wp:docPr id="31" name="Group 31"/>
                <wp:cNvGraphicFramePr>
                  <a:graphicFrameLocks/>
                </wp:cNvGraphicFramePr>
                <a:graphic>
                  <a:graphicData uri="http://schemas.microsoft.com/office/word/2010/wordprocessingGroup">
                    <wpg:wgp>
                      <wpg:cNvPr id="31" name="Group 31"/>
                      <wpg:cNvGrpSpPr/>
                      <wpg:grpSpPr>
                        <a:xfrm>
                          <a:off x="0" y="0"/>
                          <a:ext cx="6810375" cy="257810"/>
                          <a:chExt cx="6810375" cy="257810"/>
                        </a:xfrm>
                      </wpg:grpSpPr>
                      <wps:wsp>
                        <wps:cNvPr id="32" name="Graphic 32"/>
                        <wps:cNvSpPr/>
                        <wps:spPr>
                          <a:xfrm>
                            <a:off x="0" y="30"/>
                            <a:ext cx="6810375" cy="257175"/>
                          </a:xfrm>
                          <a:custGeom>
                            <a:avLst/>
                            <a:gdLst/>
                            <a:ahLst/>
                            <a:cxnLst/>
                            <a:rect l="l" t="t" r="r" b="b"/>
                            <a:pathLst>
                              <a:path w="6810375" h="257175">
                                <a:moveTo>
                                  <a:pt x="6810375" y="0"/>
                                </a:moveTo>
                                <a:lnTo>
                                  <a:pt x="2305050" y="0"/>
                                </a:lnTo>
                                <a:lnTo>
                                  <a:pt x="38100" y="0"/>
                                </a:lnTo>
                                <a:lnTo>
                                  <a:pt x="0" y="0"/>
                                </a:lnTo>
                                <a:lnTo>
                                  <a:pt x="0" y="180975"/>
                                </a:lnTo>
                                <a:lnTo>
                                  <a:pt x="38100" y="180975"/>
                                </a:lnTo>
                                <a:lnTo>
                                  <a:pt x="38100" y="257175"/>
                                </a:lnTo>
                                <a:lnTo>
                                  <a:pt x="2305050" y="257175"/>
                                </a:lnTo>
                                <a:lnTo>
                                  <a:pt x="2305050" y="180975"/>
                                </a:lnTo>
                                <a:lnTo>
                                  <a:pt x="6810375" y="180975"/>
                                </a:lnTo>
                                <a:lnTo>
                                  <a:pt x="6810375" y="0"/>
                                </a:lnTo>
                                <a:close/>
                              </a:path>
                            </a:pathLst>
                          </a:custGeom>
                          <a:solidFill>
                            <a:srgbClr val="C0C0C0"/>
                          </a:solidFill>
                        </wps:spPr>
                        <wps:bodyPr wrap="square" lIns="0" tIns="0" rIns="0" bIns="0" rtlCol="0">
                          <a:prstTxWarp prst="textNoShape">
                            <a:avLst/>
                          </a:prstTxWarp>
                          <a:noAutofit/>
                        </wps:bodyPr>
                      </wps:wsp>
                      <wps:wsp>
                        <wps:cNvPr id="33" name="Textbox 33"/>
                        <wps:cNvSpPr txBox="1"/>
                        <wps:spPr>
                          <a:xfrm>
                            <a:off x="38100" y="0"/>
                            <a:ext cx="1810385" cy="255270"/>
                          </a:xfrm>
                          <a:prstGeom prst="rect">
                            <a:avLst/>
                          </a:prstGeom>
                        </wps:spPr>
                        <wps:txbx>
                          <w:txbxContent>
                            <w:p>
                              <w:pPr>
                                <w:spacing w:line="232" w:lineRule="auto" w:before="0"/>
                                <w:ind w:left="0" w:right="18" w:firstLine="0"/>
                                <w:jc w:val="left"/>
                                <w:rPr>
                                  <w:b/>
                                  <w:sz w:val="18"/>
                                </w:rPr>
                              </w:pPr>
                              <w:r>
                                <w:rPr>
                                  <w:b/>
                                  <w:color w:val="0000FF"/>
                                  <w:sz w:val="18"/>
                                </w:rPr>
                                <w:t>8</w:t>
                              </w:r>
                              <w:r>
                                <w:rPr>
                                  <w:b/>
                                  <w:color w:val="0000FF"/>
                                  <w:spacing w:val="-8"/>
                                  <w:sz w:val="18"/>
                                </w:rPr>
                                <w:t> </w:t>
                              </w:r>
                              <w:r>
                                <w:rPr>
                                  <w:b/>
                                  <w:color w:val="0000FF"/>
                                  <w:sz w:val="18"/>
                                </w:rPr>
                                <w:t>Primici</w:t>
                              </w:r>
                              <w:r>
                                <w:rPr>
                                  <w:b/>
                                  <w:color w:val="0000FF"/>
                                  <w:spacing w:val="-8"/>
                                  <w:sz w:val="18"/>
                                </w:rPr>
                                <w:t> </w:t>
                              </w:r>
                              <w:r>
                                <w:rPr>
                                  <w:b/>
                                  <w:color w:val="0000FF"/>
                                  <w:sz w:val="18"/>
                                </w:rPr>
                                <w:t>od</w:t>
                              </w:r>
                              <w:r>
                                <w:rPr>
                                  <w:b/>
                                  <w:color w:val="0000FF"/>
                                  <w:spacing w:val="-8"/>
                                  <w:sz w:val="18"/>
                                </w:rPr>
                                <w:t> </w:t>
                              </w:r>
                              <w:r>
                                <w:rPr>
                                  <w:b/>
                                  <w:color w:val="0000FF"/>
                                  <w:sz w:val="18"/>
                                </w:rPr>
                                <w:t>financijske</w:t>
                              </w:r>
                              <w:r>
                                <w:rPr>
                                  <w:b/>
                                  <w:color w:val="0000FF"/>
                                  <w:spacing w:val="-8"/>
                                  <w:sz w:val="18"/>
                                </w:rPr>
                                <w:t> </w:t>
                              </w:r>
                              <w:r>
                                <w:rPr>
                                  <w:b/>
                                  <w:color w:val="0000FF"/>
                                  <w:sz w:val="18"/>
                                </w:rPr>
                                <w:t>imovine</w:t>
                              </w:r>
                              <w:r>
                                <w:rPr>
                                  <w:b/>
                                  <w:color w:val="0000FF"/>
                                  <w:spacing w:val="-8"/>
                                  <w:sz w:val="18"/>
                                </w:rPr>
                                <w:t> </w:t>
                              </w:r>
                              <w:r>
                                <w:rPr>
                                  <w:b/>
                                  <w:color w:val="0000FF"/>
                                  <w:sz w:val="18"/>
                                </w:rPr>
                                <w:t>i </w:t>
                              </w:r>
                              <w:r>
                                <w:rPr>
                                  <w:b/>
                                  <w:color w:val="0000FF"/>
                                  <w:spacing w:val="-2"/>
                                  <w:sz w:val="18"/>
                                </w:rPr>
                                <w:t>zaduživanja</w:t>
                              </w:r>
                            </w:p>
                          </w:txbxContent>
                        </wps:txbx>
                        <wps:bodyPr wrap="square" lIns="0" tIns="0" rIns="0" bIns="0" rtlCol="0">
                          <a:noAutofit/>
                        </wps:bodyPr>
                      </wps:wsp>
                      <wps:wsp>
                        <wps:cNvPr id="34" name="Textbox 34"/>
                        <wps:cNvSpPr txBox="1"/>
                        <wps:spPr>
                          <a:xfrm>
                            <a:off x="2663647" y="0"/>
                            <a:ext cx="521334" cy="128270"/>
                          </a:xfrm>
                          <a:prstGeom prst="rect">
                            <a:avLst/>
                          </a:prstGeom>
                        </wps:spPr>
                        <wps:txbx>
                          <w:txbxContent>
                            <w:p>
                              <w:pPr>
                                <w:spacing w:line="201" w:lineRule="exact" w:before="0"/>
                                <w:ind w:left="0" w:right="0" w:firstLine="0"/>
                                <w:jc w:val="left"/>
                                <w:rPr>
                                  <w:b/>
                                  <w:sz w:val="18"/>
                                </w:rPr>
                              </w:pPr>
                              <w:r>
                                <w:rPr>
                                  <w:b/>
                                  <w:color w:val="0000FF"/>
                                  <w:spacing w:val="-2"/>
                                  <w:sz w:val="18"/>
                                </w:rPr>
                                <w:t>44.069,67</w:t>
                              </w:r>
                            </w:p>
                          </w:txbxContent>
                        </wps:txbx>
                        <wps:bodyPr wrap="square" lIns="0" tIns="0" rIns="0" bIns="0" rtlCol="0">
                          <a:noAutofit/>
                        </wps:bodyPr>
                      </wps:wsp>
                      <wps:wsp>
                        <wps:cNvPr id="35" name="Textbox 35"/>
                        <wps:cNvSpPr txBox="1"/>
                        <wps:spPr>
                          <a:xfrm>
                            <a:off x="3530422" y="0"/>
                            <a:ext cx="521334" cy="128270"/>
                          </a:xfrm>
                          <a:prstGeom prst="rect">
                            <a:avLst/>
                          </a:prstGeom>
                        </wps:spPr>
                        <wps:txbx>
                          <w:txbxContent>
                            <w:p>
                              <w:pPr>
                                <w:spacing w:line="201" w:lineRule="exact" w:before="0"/>
                                <w:ind w:left="0" w:right="0" w:firstLine="0"/>
                                <w:jc w:val="left"/>
                                <w:rPr>
                                  <w:b/>
                                  <w:sz w:val="18"/>
                                </w:rPr>
                              </w:pPr>
                              <w:r>
                                <w:rPr>
                                  <w:b/>
                                  <w:color w:val="0000FF"/>
                                  <w:spacing w:val="-2"/>
                                  <w:sz w:val="18"/>
                                </w:rPr>
                                <w:t>58.953,00</w:t>
                              </w:r>
                            </w:p>
                          </w:txbxContent>
                        </wps:txbx>
                        <wps:bodyPr wrap="square" lIns="0" tIns="0" rIns="0" bIns="0" rtlCol="0">
                          <a:noAutofit/>
                        </wps:bodyPr>
                      </wps:wsp>
                      <wps:wsp>
                        <wps:cNvPr id="36" name="Textbox 36"/>
                        <wps:cNvSpPr txBox="1"/>
                        <wps:spPr>
                          <a:xfrm>
                            <a:off x="4387672" y="0"/>
                            <a:ext cx="521334" cy="128270"/>
                          </a:xfrm>
                          <a:prstGeom prst="rect">
                            <a:avLst/>
                          </a:prstGeom>
                        </wps:spPr>
                        <wps:txbx>
                          <w:txbxContent>
                            <w:p>
                              <w:pPr>
                                <w:spacing w:line="201" w:lineRule="exact" w:before="0"/>
                                <w:ind w:left="0" w:right="0" w:firstLine="0"/>
                                <w:jc w:val="left"/>
                                <w:rPr>
                                  <w:b/>
                                  <w:sz w:val="18"/>
                                </w:rPr>
                              </w:pPr>
                              <w:r>
                                <w:rPr>
                                  <w:b/>
                                  <w:color w:val="0000FF"/>
                                  <w:spacing w:val="-2"/>
                                  <w:sz w:val="18"/>
                                </w:rPr>
                                <w:t>58.953,00</w:t>
                              </w:r>
                            </w:p>
                          </w:txbxContent>
                        </wps:txbx>
                        <wps:bodyPr wrap="square" lIns="0" tIns="0" rIns="0" bIns="0" rtlCol="0">
                          <a:noAutofit/>
                        </wps:bodyPr>
                      </wps:wsp>
                      <wps:wsp>
                        <wps:cNvPr id="37" name="Textbox 37"/>
                        <wps:cNvSpPr txBox="1"/>
                        <wps:spPr>
                          <a:xfrm>
                            <a:off x="5254447" y="0"/>
                            <a:ext cx="1530985" cy="128270"/>
                          </a:xfrm>
                          <a:prstGeom prst="rect">
                            <a:avLst/>
                          </a:prstGeom>
                        </wps:spPr>
                        <wps:txbx>
                          <w:txbxContent>
                            <w:p>
                              <w:pPr>
                                <w:spacing w:line="201" w:lineRule="exact" w:before="0"/>
                                <w:ind w:left="0" w:right="0" w:firstLine="0"/>
                                <w:jc w:val="left"/>
                                <w:rPr>
                                  <w:b/>
                                  <w:sz w:val="18"/>
                                </w:rPr>
                              </w:pPr>
                              <w:r>
                                <w:rPr>
                                  <w:b/>
                                  <w:color w:val="0000FF"/>
                                  <w:sz w:val="18"/>
                                </w:rPr>
                                <w:t>58.501,77</w:t>
                              </w:r>
                              <w:r>
                                <w:rPr>
                                  <w:b/>
                                  <w:color w:val="0000FF"/>
                                  <w:spacing w:val="32"/>
                                  <w:sz w:val="18"/>
                                </w:rPr>
                                <w:t> </w:t>
                              </w:r>
                              <w:r>
                                <w:rPr>
                                  <w:b/>
                                  <w:color w:val="0000FF"/>
                                  <w:sz w:val="18"/>
                                </w:rPr>
                                <w:t>132,75%</w:t>
                              </w:r>
                              <w:r>
                                <w:rPr>
                                  <w:b/>
                                  <w:color w:val="0000FF"/>
                                  <w:spacing w:val="42"/>
                                  <w:sz w:val="18"/>
                                </w:rPr>
                                <w:t>  </w:t>
                              </w:r>
                              <w:r>
                                <w:rPr>
                                  <w:b/>
                                  <w:color w:val="0000FF"/>
                                  <w:spacing w:val="-2"/>
                                  <w:sz w:val="18"/>
                                </w:rPr>
                                <w:t>99,23%</w:t>
                              </w:r>
                            </w:p>
                          </w:txbxContent>
                        </wps:txbx>
                        <wps:bodyPr wrap="square" lIns="0" tIns="0" rIns="0" bIns="0" rtlCol="0">
                          <a:noAutofit/>
                        </wps:bodyPr>
                      </wps:wsp>
                    </wpg:wgp>
                  </a:graphicData>
                </a:graphic>
              </wp:anchor>
            </w:drawing>
          </mc:Choice>
          <mc:Fallback>
            <w:pict>
              <v:group style="position:absolute;margin-left:33.75pt;margin-top:-15.241039pt;width:536.25pt;height:20.3pt;mso-position-horizontal-relative:page;mso-position-vertical-relative:paragraph;z-index:15737344" id="docshapegroup26" coordorigin="675,-305" coordsize="10725,406">
                <v:shape style="position:absolute;left:675;top:-305;width:10725;height:405" id="docshape27" coordorigin="675,-305" coordsize="10725,405" path="m11400,-305l4305,-305,735,-305,675,-305,675,-20,735,-20,735,100,4305,100,4305,-20,11400,-20,11400,-305xe" filled="true" fillcolor="#c0c0c0" stroked="false">
                  <v:path arrowok="t"/>
                  <v:fill type="solid"/>
                </v:shape>
                <v:shape style="position:absolute;left:735;top:-305;width:2851;height:402" type="#_x0000_t202" id="docshape28" filled="false" stroked="false">
                  <v:textbox inset="0,0,0,0">
                    <w:txbxContent>
                      <w:p>
                        <w:pPr>
                          <w:spacing w:line="232" w:lineRule="auto" w:before="0"/>
                          <w:ind w:left="0" w:right="18" w:firstLine="0"/>
                          <w:jc w:val="left"/>
                          <w:rPr>
                            <w:b/>
                            <w:sz w:val="18"/>
                          </w:rPr>
                        </w:pPr>
                        <w:r>
                          <w:rPr>
                            <w:b/>
                            <w:color w:val="0000FF"/>
                            <w:sz w:val="18"/>
                          </w:rPr>
                          <w:t>8</w:t>
                        </w:r>
                        <w:r>
                          <w:rPr>
                            <w:b/>
                            <w:color w:val="0000FF"/>
                            <w:spacing w:val="-8"/>
                            <w:sz w:val="18"/>
                          </w:rPr>
                          <w:t> </w:t>
                        </w:r>
                        <w:r>
                          <w:rPr>
                            <w:b/>
                            <w:color w:val="0000FF"/>
                            <w:sz w:val="18"/>
                          </w:rPr>
                          <w:t>Primici</w:t>
                        </w:r>
                        <w:r>
                          <w:rPr>
                            <w:b/>
                            <w:color w:val="0000FF"/>
                            <w:spacing w:val="-8"/>
                            <w:sz w:val="18"/>
                          </w:rPr>
                          <w:t> </w:t>
                        </w:r>
                        <w:r>
                          <w:rPr>
                            <w:b/>
                            <w:color w:val="0000FF"/>
                            <w:sz w:val="18"/>
                          </w:rPr>
                          <w:t>od</w:t>
                        </w:r>
                        <w:r>
                          <w:rPr>
                            <w:b/>
                            <w:color w:val="0000FF"/>
                            <w:spacing w:val="-8"/>
                            <w:sz w:val="18"/>
                          </w:rPr>
                          <w:t> </w:t>
                        </w:r>
                        <w:r>
                          <w:rPr>
                            <w:b/>
                            <w:color w:val="0000FF"/>
                            <w:sz w:val="18"/>
                          </w:rPr>
                          <w:t>financijske</w:t>
                        </w:r>
                        <w:r>
                          <w:rPr>
                            <w:b/>
                            <w:color w:val="0000FF"/>
                            <w:spacing w:val="-8"/>
                            <w:sz w:val="18"/>
                          </w:rPr>
                          <w:t> </w:t>
                        </w:r>
                        <w:r>
                          <w:rPr>
                            <w:b/>
                            <w:color w:val="0000FF"/>
                            <w:sz w:val="18"/>
                          </w:rPr>
                          <w:t>imovine</w:t>
                        </w:r>
                        <w:r>
                          <w:rPr>
                            <w:b/>
                            <w:color w:val="0000FF"/>
                            <w:spacing w:val="-8"/>
                            <w:sz w:val="18"/>
                          </w:rPr>
                          <w:t> </w:t>
                        </w:r>
                        <w:r>
                          <w:rPr>
                            <w:b/>
                            <w:color w:val="0000FF"/>
                            <w:sz w:val="18"/>
                          </w:rPr>
                          <w:t>i </w:t>
                        </w:r>
                        <w:r>
                          <w:rPr>
                            <w:b/>
                            <w:color w:val="0000FF"/>
                            <w:spacing w:val="-2"/>
                            <w:sz w:val="18"/>
                          </w:rPr>
                          <w:t>zaduživanja</w:t>
                        </w:r>
                      </w:p>
                    </w:txbxContent>
                  </v:textbox>
                  <w10:wrap type="none"/>
                </v:shape>
                <v:shape style="position:absolute;left:4869;top:-305;width:821;height:202" type="#_x0000_t202" id="docshape29" filled="false" stroked="false">
                  <v:textbox inset="0,0,0,0">
                    <w:txbxContent>
                      <w:p>
                        <w:pPr>
                          <w:spacing w:line="201" w:lineRule="exact" w:before="0"/>
                          <w:ind w:left="0" w:right="0" w:firstLine="0"/>
                          <w:jc w:val="left"/>
                          <w:rPr>
                            <w:b/>
                            <w:sz w:val="18"/>
                          </w:rPr>
                        </w:pPr>
                        <w:r>
                          <w:rPr>
                            <w:b/>
                            <w:color w:val="0000FF"/>
                            <w:spacing w:val="-2"/>
                            <w:sz w:val="18"/>
                          </w:rPr>
                          <w:t>44.069,67</w:t>
                        </w:r>
                      </w:p>
                    </w:txbxContent>
                  </v:textbox>
                  <w10:wrap type="none"/>
                </v:shape>
                <v:shape style="position:absolute;left:6234;top:-305;width:821;height:202" type="#_x0000_t202" id="docshape30" filled="false" stroked="false">
                  <v:textbox inset="0,0,0,0">
                    <w:txbxContent>
                      <w:p>
                        <w:pPr>
                          <w:spacing w:line="201" w:lineRule="exact" w:before="0"/>
                          <w:ind w:left="0" w:right="0" w:firstLine="0"/>
                          <w:jc w:val="left"/>
                          <w:rPr>
                            <w:b/>
                            <w:sz w:val="18"/>
                          </w:rPr>
                        </w:pPr>
                        <w:r>
                          <w:rPr>
                            <w:b/>
                            <w:color w:val="0000FF"/>
                            <w:spacing w:val="-2"/>
                            <w:sz w:val="18"/>
                          </w:rPr>
                          <w:t>58.953,00</w:t>
                        </w:r>
                      </w:p>
                    </w:txbxContent>
                  </v:textbox>
                  <w10:wrap type="none"/>
                </v:shape>
                <v:shape style="position:absolute;left:7584;top:-305;width:821;height:202" type="#_x0000_t202" id="docshape31" filled="false" stroked="false">
                  <v:textbox inset="0,0,0,0">
                    <w:txbxContent>
                      <w:p>
                        <w:pPr>
                          <w:spacing w:line="201" w:lineRule="exact" w:before="0"/>
                          <w:ind w:left="0" w:right="0" w:firstLine="0"/>
                          <w:jc w:val="left"/>
                          <w:rPr>
                            <w:b/>
                            <w:sz w:val="18"/>
                          </w:rPr>
                        </w:pPr>
                        <w:r>
                          <w:rPr>
                            <w:b/>
                            <w:color w:val="0000FF"/>
                            <w:spacing w:val="-2"/>
                            <w:sz w:val="18"/>
                          </w:rPr>
                          <w:t>58.953,00</w:t>
                        </w:r>
                      </w:p>
                    </w:txbxContent>
                  </v:textbox>
                  <w10:wrap type="none"/>
                </v:shape>
                <v:shape style="position:absolute;left:8949;top:-305;width:2411;height:202" type="#_x0000_t202" id="docshape32" filled="false" stroked="false">
                  <v:textbox inset="0,0,0,0">
                    <w:txbxContent>
                      <w:p>
                        <w:pPr>
                          <w:spacing w:line="201" w:lineRule="exact" w:before="0"/>
                          <w:ind w:left="0" w:right="0" w:firstLine="0"/>
                          <w:jc w:val="left"/>
                          <w:rPr>
                            <w:b/>
                            <w:sz w:val="18"/>
                          </w:rPr>
                        </w:pPr>
                        <w:r>
                          <w:rPr>
                            <w:b/>
                            <w:color w:val="0000FF"/>
                            <w:sz w:val="18"/>
                          </w:rPr>
                          <w:t>58.501,77</w:t>
                        </w:r>
                        <w:r>
                          <w:rPr>
                            <w:b/>
                            <w:color w:val="0000FF"/>
                            <w:spacing w:val="32"/>
                            <w:sz w:val="18"/>
                          </w:rPr>
                          <w:t> </w:t>
                        </w:r>
                        <w:r>
                          <w:rPr>
                            <w:b/>
                            <w:color w:val="0000FF"/>
                            <w:sz w:val="18"/>
                          </w:rPr>
                          <w:t>132,75%</w:t>
                        </w:r>
                        <w:r>
                          <w:rPr>
                            <w:b/>
                            <w:color w:val="0000FF"/>
                            <w:spacing w:val="42"/>
                            <w:sz w:val="18"/>
                          </w:rPr>
                          <w:t>  </w:t>
                        </w:r>
                        <w:r>
                          <w:rPr>
                            <w:b/>
                            <w:color w:val="0000FF"/>
                            <w:spacing w:val="-2"/>
                            <w:sz w:val="18"/>
                          </w:rPr>
                          <w:t>99,23%</w:t>
                        </w:r>
                      </w:p>
                    </w:txbxContent>
                  </v:textbox>
                  <w10:wrap type="none"/>
                </v:shape>
                <w10:wrap type="none"/>
              </v:group>
            </w:pict>
          </mc:Fallback>
        </mc:AlternateContent>
      </w:r>
      <w:r>
        <w:rPr>
          <w:b/>
          <w:sz w:val="18"/>
        </w:rPr>
        <w:t>81</w:t>
      </w:r>
      <w:r>
        <w:rPr>
          <w:b/>
          <w:spacing w:val="-10"/>
          <w:sz w:val="18"/>
        </w:rPr>
        <w:t> </w:t>
      </w:r>
      <w:r>
        <w:rPr>
          <w:b/>
          <w:sz w:val="18"/>
        </w:rPr>
        <w:t>Primljeni</w:t>
      </w:r>
      <w:r>
        <w:rPr>
          <w:b/>
          <w:spacing w:val="-10"/>
          <w:sz w:val="18"/>
        </w:rPr>
        <w:t> </w:t>
      </w:r>
      <w:r>
        <w:rPr>
          <w:b/>
          <w:sz w:val="18"/>
        </w:rPr>
        <w:t>povrati</w:t>
      </w:r>
      <w:r>
        <w:rPr>
          <w:b/>
          <w:spacing w:val="-10"/>
          <w:sz w:val="18"/>
        </w:rPr>
        <w:t> </w:t>
      </w:r>
      <w:r>
        <w:rPr>
          <w:b/>
          <w:sz w:val="18"/>
        </w:rPr>
        <w:t>glavnica</w:t>
      </w:r>
      <w:r>
        <w:rPr>
          <w:b/>
          <w:spacing w:val="-10"/>
          <w:sz w:val="18"/>
        </w:rPr>
        <w:t> </w:t>
      </w:r>
      <w:r>
        <w:rPr>
          <w:b/>
          <w:sz w:val="18"/>
        </w:rPr>
        <w:t>danih zajmova i depozita</w:t>
      </w:r>
    </w:p>
    <w:p>
      <w:pPr>
        <w:spacing w:line="232" w:lineRule="auto" w:before="4"/>
        <w:ind w:left="495" w:right="0" w:firstLine="0"/>
        <w:jc w:val="left"/>
        <w:rPr>
          <w:b/>
          <w:sz w:val="18"/>
        </w:rPr>
      </w:pPr>
      <w:r>
        <w:rPr>
          <w:b/>
          <w:sz w:val="18"/>
        </w:rPr>
        <w:t>812</w:t>
      </w:r>
      <w:r>
        <w:rPr>
          <w:b/>
          <w:spacing w:val="-10"/>
          <w:sz w:val="18"/>
        </w:rPr>
        <w:t> </w:t>
      </w:r>
      <w:r>
        <w:rPr>
          <w:b/>
          <w:sz w:val="18"/>
        </w:rPr>
        <w:t>Primici</w:t>
      </w:r>
      <w:r>
        <w:rPr>
          <w:b/>
          <w:spacing w:val="-10"/>
          <w:sz w:val="18"/>
        </w:rPr>
        <w:t> </w:t>
      </w:r>
      <w:r>
        <w:rPr>
          <w:b/>
          <w:sz w:val="18"/>
        </w:rPr>
        <w:t>(povrati)</w:t>
      </w:r>
      <w:r>
        <w:rPr>
          <w:b/>
          <w:spacing w:val="-10"/>
          <w:sz w:val="18"/>
        </w:rPr>
        <w:t> </w:t>
      </w:r>
      <w:r>
        <w:rPr>
          <w:b/>
          <w:sz w:val="18"/>
        </w:rPr>
        <w:t>glavnice</w:t>
      </w:r>
      <w:r>
        <w:rPr>
          <w:b/>
          <w:spacing w:val="-10"/>
          <w:sz w:val="18"/>
        </w:rPr>
        <w:t> </w:t>
      </w:r>
      <w:r>
        <w:rPr>
          <w:b/>
          <w:sz w:val="18"/>
        </w:rPr>
        <w:t>zajmova danih neprofitnim organizacijama, građanima i kućanstvima</w:t>
      </w:r>
    </w:p>
    <w:p>
      <w:pPr>
        <w:spacing w:line="232" w:lineRule="auto" w:before="0"/>
        <w:ind w:left="540" w:right="0" w:firstLine="0"/>
        <w:jc w:val="left"/>
        <w:rPr>
          <w:b/>
          <w:sz w:val="18"/>
        </w:rPr>
      </w:pPr>
      <w:r>
        <w:rPr>
          <w:b/>
          <w:sz w:val="18"/>
        </w:rPr>
        <w:t>8121</w:t>
      </w:r>
      <w:r>
        <w:rPr>
          <w:b/>
          <w:spacing w:val="-10"/>
          <w:sz w:val="18"/>
        </w:rPr>
        <w:t> </w:t>
      </w:r>
      <w:r>
        <w:rPr>
          <w:b/>
          <w:sz w:val="18"/>
        </w:rPr>
        <w:t>Povrat</w:t>
      </w:r>
      <w:r>
        <w:rPr>
          <w:b/>
          <w:spacing w:val="-10"/>
          <w:sz w:val="18"/>
        </w:rPr>
        <w:t> </w:t>
      </w:r>
      <w:r>
        <w:rPr>
          <w:b/>
          <w:sz w:val="18"/>
        </w:rPr>
        <w:t>zajmova</w:t>
      </w:r>
      <w:r>
        <w:rPr>
          <w:b/>
          <w:spacing w:val="-10"/>
          <w:sz w:val="18"/>
        </w:rPr>
        <w:t> </w:t>
      </w:r>
      <w:r>
        <w:rPr>
          <w:b/>
          <w:sz w:val="18"/>
        </w:rPr>
        <w:t>danih</w:t>
      </w:r>
      <w:r>
        <w:rPr>
          <w:b/>
          <w:spacing w:val="-10"/>
          <w:sz w:val="18"/>
        </w:rPr>
        <w:t> </w:t>
      </w:r>
      <w:r>
        <w:rPr>
          <w:b/>
          <w:sz w:val="18"/>
        </w:rPr>
        <w:t>neprofitnim organizacijama, građanima i kućanstvima u tuzemstvu</w:t>
      </w:r>
    </w:p>
    <w:p>
      <w:pPr>
        <w:spacing w:line="232" w:lineRule="auto" w:before="10"/>
        <w:ind w:left="435" w:right="0" w:firstLine="0"/>
        <w:jc w:val="left"/>
        <w:rPr>
          <w:b/>
          <w:sz w:val="18"/>
        </w:rPr>
      </w:pPr>
      <w:r>
        <w:rPr>
          <w:b/>
          <w:sz w:val="18"/>
        </w:rPr>
        <w:t>83</w:t>
      </w:r>
      <w:r>
        <w:rPr>
          <w:b/>
          <w:spacing w:val="-6"/>
          <w:sz w:val="18"/>
        </w:rPr>
        <w:t> </w:t>
      </w:r>
      <w:r>
        <w:rPr>
          <w:b/>
          <w:sz w:val="18"/>
        </w:rPr>
        <w:t>Primici</w:t>
      </w:r>
      <w:r>
        <w:rPr>
          <w:b/>
          <w:spacing w:val="-6"/>
          <w:sz w:val="18"/>
        </w:rPr>
        <w:t> </w:t>
      </w:r>
      <w:r>
        <w:rPr>
          <w:b/>
          <w:sz w:val="18"/>
        </w:rPr>
        <w:t>od</w:t>
      </w:r>
      <w:r>
        <w:rPr>
          <w:b/>
          <w:spacing w:val="-6"/>
          <w:sz w:val="18"/>
        </w:rPr>
        <w:t> </w:t>
      </w:r>
      <w:r>
        <w:rPr>
          <w:b/>
          <w:sz w:val="18"/>
        </w:rPr>
        <w:t>prodaje</w:t>
      </w:r>
      <w:r>
        <w:rPr>
          <w:b/>
          <w:spacing w:val="-6"/>
          <w:sz w:val="18"/>
        </w:rPr>
        <w:t> </w:t>
      </w:r>
      <w:r>
        <w:rPr>
          <w:b/>
          <w:sz w:val="18"/>
        </w:rPr>
        <w:t>dionica</w:t>
      </w:r>
      <w:r>
        <w:rPr>
          <w:b/>
          <w:spacing w:val="-6"/>
          <w:sz w:val="18"/>
        </w:rPr>
        <w:t> </w:t>
      </w:r>
      <w:r>
        <w:rPr>
          <w:b/>
          <w:sz w:val="18"/>
        </w:rPr>
        <w:t>i</w:t>
      </w:r>
      <w:r>
        <w:rPr>
          <w:b/>
          <w:spacing w:val="-6"/>
          <w:sz w:val="18"/>
        </w:rPr>
        <w:t> </w:t>
      </w:r>
      <w:r>
        <w:rPr>
          <w:b/>
          <w:sz w:val="18"/>
        </w:rPr>
        <w:t>udjela</w:t>
      </w:r>
      <w:r>
        <w:rPr>
          <w:b/>
          <w:spacing w:val="-6"/>
          <w:sz w:val="18"/>
        </w:rPr>
        <w:t> </w:t>
      </w:r>
      <w:r>
        <w:rPr>
          <w:b/>
          <w:sz w:val="18"/>
        </w:rPr>
        <w:t>u </w:t>
      </w:r>
      <w:r>
        <w:rPr>
          <w:b/>
          <w:spacing w:val="-2"/>
          <w:sz w:val="18"/>
        </w:rPr>
        <w:t>glavnici</w:t>
      </w:r>
    </w:p>
    <w:p>
      <w:pPr>
        <w:spacing w:line="232" w:lineRule="auto" w:before="3"/>
        <w:ind w:left="495" w:right="0" w:firstLine="0"/>
        <w:jc w:val="left"/>
        <w:rPr>
          <w:b/>
          <w:sz w:val="18"/>
        </w:rPr>
      </w:pPr>
      <w:r>
        <w:rPr>
          <w:b/>
          <w:sz w:val="18"/>
        </w:rPr>
        <w:t>834</w:t>
      </w:r>
      <w:r>
        <w:rPr>
          <w:b/>
          <w:spacing w:val="-6"/>
          <w:sz w:val="18"/>
        </w:rPr>
        <w:t> </w:t>
      </w:r>
      <w:r>
        <w:rPr>
          <w:b/>
          <w:sz w:val="18"/>
        </w:rPr>
        <w:t>Primici</w:t>
      </w:r>
      <w:r>
        <w:rPr>
          <w:b/>
          <w:spacing w:val="-6"/>
          <w:sz w:val="18"/>
        </w:rPr>
        <w:t> </w:t>
      </w:r>
      <w:r>
        <w:rPr>
          <w:b/>
          <w:sz w:val="18"/>
        </w:rPr>
        <w:t>od</w:t>
      </w:r>
      <w:r>
        <w:rPr>
          <w:b/>
          <w:spacing w:val="-6"/>
          <w:sz w:val="18"/>
        </w:rPr>
        <w:t> </w:t>
      </w:r>
      <w:r>
        <w:rPr>
          <w:b/>
          <w:sz w:val="18"/>
        </w:rPr>
        <w:t>prodaje</w:t>
      </w:r>
      <w:r>
        <w:rPr>
          <w:b/>
          <w:spacing w:val="-6"/>
          <w:sz w:val="18"/>
        </w:rPr>
        <w:t> </w:t>
      </w:r>
      <w:r>
        <w:rPr>
          <w:b/>
          <w:sz w:val="18"/>
        </w:rPr>
        <w:t>dionica</w:t>
      </w:r>
      <w:r>
        <w:rPr>
          <w:b/>
          <w:spacing w:val="-6"/>
          <w:sz w:val="18"/>
        </w:rPr>
        <w:t> </w:t>
      </w:r>
      <w:r>
        <w:rPr>
          <w:b/>
          <w:sz w:val="18"/>
        </w:rPr>
        <w:t>i</w:t>
      </w:r>
      <w:r>
        <w:rPr>
          <w:b/>
          <w:spacing w:val="-6"/>
          <w:sz w:val="18"/>
        </w:rPr>
        <w:t> </w:t>
      </w:r>
      <w:r>
        <w:rPr>
          <w:b/>
          <w:sz w:val="18"/>
        </w:rPr>
        <w:t>udjela</w:t>
      </w:r>
      <w:r>
        <w:rPr>
          <w:b/>
          <w:spacing w:val="-6"/>
          <w:sz w:val="18"/>
        </w:rPr>
        <w:t> </w:t>
      </w:r>
      <w:r>
        <w:rPr>
          <w:b/>
          <w:sz w:val="18"/>
        </w:rPr>
        <w:t>u glavnici trgovačkih društava izvan javnog sektora</w:t>
      </w:r>
    </w:p>
    <w:p>
      <w:pPr>
        <w:spacing w:line="232" w:lineRule="auto" w:before="13"/>
        <w:ind w:left="540" w:right="54" w:firstLine="0"/>
        <w:jc w:val="left"/>
        <w:rPr>
          <w:b/>
          <w:sz w:val="18"/>
        </w:rPr>
      </w:pPr>
      <w:r>
        <w:rPr>
          <w:b/>
          <w:sz w:val="18"/>
        </w:rPr>
        <w:t>8341 Dionice i udjeli u glavnici tuzemnih</w:t>
      </w:r>
      <w:r>
        <w:rPr>
          <w:b/>
          <w:spacing w:val="-13"/>
          <w:sz w:val="18"/>
        </w:rPr>
        <w:t> </w:t>
      </w:r>
      <w:r>
        <w:rPr>
          <w:b/>
          <w:sz w:val="18"/>
        </w:rPr>
        <w:t>trgovačkih</w:t>
      </w:r>
      <w:r>
        <w:rPr>
          <w:b/>
          <w:spacing w:val="-12"/>
          <w:sz w:val="18"/>
        </w:rPr>
        <w:t> </w:t>
      </w:r>
      <w:r>
        <w:rPr>
          <w:b/>
          <w:sz w:val="18"/>
        </w:rPr>
        <w:t>društava</w:t>
      </w:r>
      <w:r>
        <w:rPr>
          <w:b/>
          <w:spacing w:val="-13"/>
          <w:sz w:val="18"/>
        </w:rPr>
        <w:t> </w:t>
      </w:r>
      <w:r>
        <w:rPr>
          <w:b/>
          <w:sz w:val="18"/>
        </w:rPr>
        <w:t>izvan javnog sektora</w:t>
      </w:r>
    </w:p>
    <w:p>
      <w:pPr>
        <w:tabs>
          <w:tab w:pos="1799" w:val="left" w:leader="none"/>
          <w:tab w:pos="3149" w:val="left" w:leader="none"/>
          <w:tab w:pos="4514" w:val="left" w:leader="none"/>
        </w:tabs>
        <w:spacing w:before="94"/>
        <w:ind w:left="435" w:right="0" w:firstLine="0"/>
        <w:jc w:val="left"/>
        <w:rPr>
          <w:b/>
          <w:sz w:val="18"/>
        </w:rPr>
      </w:pPr>
      <w:r>
        <w:rPr/>
        <w:br w:type="column"/>
      </w:r>
      <w:r>
        <w:rPr>
          <w:b/>
          <w:spacing w:val="-2"/>
          <w:sz w:val="18"/>
        </w:rPr>
        <w:t>44.069,67</w:t>
      </w:r>
      <w:r>
        <w:rPr>
          <w:b/>
          <w:sz w:val="18"/>
        </w:rPr>
        <w:tab/>
      </w:r>
      <w:r>
        <w:rPr>
          <w:b/>
          <w:spacing w:val="-2"/>
          <w:sz w:val="18"/>
        </w:rPr>
        <w:t>40.000,00</w:t>
      </w:r>
      <w:r>
        <w:rPr>
          <w:b/>
          <w:sz w:val="18"/>
        </w:rPr>
        <w:tab/>
      </w:r>
      <w:r>
        <w:rPr>
          <w:b/>
          <w:spacing w:val="-2"/>
          <w:sz w:val="18"/>
        </w:rPr>
        <w:t>40.000,00</w:t>
      </w:r>
      <w:r>
        <w:rPr>
          <w:b/>
          <w:sz w:val="18"/>
        </w:rPr>
        <w:tab/>
        <w:t>39.548,95</w:t>
      </w:r>
      <w:r>
        <w:rPr>
          <w:b/>
          <w:spacing w:val="40"/>
          <w:sz w:val="18"/>
        </w:rPr>
        <w:t>  </w:t>
      </w:r>
      <w:r>
        <w:rPr>
          <w:b/>
          <w:sz w:val="18"/>
        </w:rPr>
        <w:t>89,74%</w:t>
      </w:r>
      <w:r>
        <w:rPr>
          <w:b/>
          <w:spacing w:val="42"/>
          <w:sz w:val="18"/>
        </w:rPr>
        <w:t>  </w:t>
      </w:r>
      <w:r>
        <w:rPr>
          <w:b/>
          <w:spacing w:val="-2"/>
          <w:sz w:val="18"/>
        </w:rPr>
        <w:t>98,87%</w:t>
      </w:r>
    </w:p>
    <w:p>
      <w:pPr>
        <w:tabs>
          <w:tab w:pos="4514" w:val="left" w:leader="none"/>
        </w:tabs>
        <w:spacing w:before="198"/>
        <w:ind w:left="435" w:right="0" w:firstLine="0"/>
        <w:jc w:val="left"/>
        <w:rPr>
          <w:b/>
          <w:sz w:val="18"/>
        </w:rPr>
      </w:pPr>
      <w:r>
        <w:rPr>
          <w:b/>
          <w:spacing w:val="-2"/>
          <w:sz w:val="18"/>
        </w:rPr>
        <w:t>44.069,67</w:t>
      </w:r>
      <w:r>
        <w:rPr>
          <w:b/>
          <w:sz w:val="18"/>
        </w:rPr>
        <w:tab/>
        <w:t>39.548,95</w:t>
      </w:r>
      <w:r>
        <w:rPr>
          <w:b/>
          <w:spacing w:val="40"/>
          <w:sz w:val="18"/>
        </w:rPr>
        <w:t>  </w:t>
      </w:r>
      <w:r>
        <w:rPr>
          <w:b/>
          <w:spacing w:val="-2"/>
          <w:sz w:val="18"/>
        </w:rPr>
        <w:t>89,74%</w:t>
      </w:r>
    </w:p>
    <w:p>
      <w:pPr>
        <w:spacing w:line="240" w:lineRule="auto" w:before="186"/>
        <w:rPr>
          <w:b/>
          <w:sz w:val="18"/>
        </w:rPr>
      </w:pPr>
    </w:p>
    <w:p>
      <w:pPr>
        <w:tabs>
          <w:tab w:pos="4514" w:val="left" w:leader="none"/>
        </w:tabs>
        <w:spacing w:before="0"/>
        <w:ind w:left="435" w:right="0" w:firstLine="0"/>
        <w:jc w:val="left"/>
        <w:rPr>
          <w:b/>
          <w:sz w:val="18"/>
        </w:rPr>
      </w:pPr>
      <w:r>
        <w:rPr>
          <w:b/>
          <w:spacing w:val="-2"/>
          <w:sz w:val="18"/>
        </w:rPr>
        <w:t>44.069,67</w:t>
      </w:r>
      <w:r>
        <w:rPr>
          <w:b/>
          <w:sz w:val="18"/>
        </w:rPr>
        <w:tab/>
        <w:t>39.548,95</w:t>
      </w:r>
      <w:r>
        <w:rPr>
          <w:b/>
          <w:spacing w:val="40"/>
          <w:sz w:val="18"/>
        </w:rPr>
        <w:t>  </w:t>
      </w:r>
      <w:r>
        <w:rPr>
          <w:b/>
          <w:spacing w:val="-2"/>
          <w:sz w:val="18"/>
        </w:rPr>
        <w:t>89,74%</w:t>
      </w:r>
    </w:p>
    <w:p>
      <w:pPr>
        <w:spacing w:line="240" w:lineRule="auto" w:before="201"/>
        <w:rPr>
          <w:b/>
          <w:sz w:val="18"/>
        </w:rPr>
      </w:pPr>
    </w:p>
    <w:p>
      <w:pPr>
        <w:tabs>
          <w:tab w:pos="3149" w:val="left" w:leader="none"/>
          <w:tab w:pos="4514" w:val="left" w:leader="none"/>
          <w:tab w:pos="6194" w:val="left" w:leader="none"/>
        </w:tabs>
        <w:spacing w:before="0"/>
        <w:ind w:left="1800" w:right="0" w:firstLine="0"/>
        <w:jc w:val="left"/>
        <w:rPr>
          <w:b/>
          <w:sz w:val="18"/>
        </w:rPr>
      </w:pPr>
      <w:r>
        <w:rPr>
          <w:b/>
          <w:spacing w:val="-2"/>
          <w:sz w:val="18"/>
        </w:rPr>
        <w:t>18.953,00</w:t>
      </w:r>
      <w:r>
        <w:rPr>
          <w:b/>
          <w:sz w:val="18"/>
        </w:rPr>
        <w:tab/>
      </w:r>
      <w:r>
        <w:rPr>
          <w:b/>
          <w:spacing w:val="-2"/>
          <w:sz w:val="18"/>
        </w:rPr>
        <w:t>18.953,00</w:t>
      </w:r>
      <w:r>
        <w:rPr>
          <w:b/>
          <w:sz w:val="18"/>
        </w:rPr>
        <w:tab/>
      </w:r>
      <w:r>
        <w:rPr>
          <w:b/>
          <w:spacing w:val="-2"/>
          <w:sz w:val="18"/>
        </w:rPr>
        <w:t>18.952,82</w:t>
      </w:r>
      <w:r>
        <w:rPr>
          <w:b/>
          <w:sz w:val="18"/>
        </w:rPr>
        <w:tab/>
      </w:r>
      <w:r>
        <w:rPr>
          <w:b/>
          <w:spacing w:val="-2"/>
          <w:sz w:val="18"/>
        </w:rPr>
        <w:t>100,00%</w:t>
      </w:r>
    </w:p>
    <w:p>
      <w:pPr>
        <w:spacing w:before="198"/>
        <w:ind w:left="4515" w:right="0" w:firstLine="0"/>
        <w:jc w:val="left"/>
        <w:rPr>
          <w:b/>
          <w:sz w:val="18"/>
        </w:rPr>
      </w:pPr>
      <w:r>
        <w:rPr>
          <w:b/>
          <w:spacing w:val="-2"/>
          <w:sz w:val="18"/>
        </w:rPr>
        <w:t>18.952,82</w:t>
      </w:r>
    </w:p>
    <w:p>
      <w:pPr>
        <w:spacing w:line="240" w:lineRule="auto" w:before="201"/>
        <w:rPr>
          <w:b/>
          <w:sz w:val="18"/>
        </w:rPr>
      </w:pPr>
    </w:p>
    <w:p>
      <w:pPr>
        <w:spacing w:before="0"/>
        <w:ind w:left="4515" w:right="0" w:firstLine="0"/>
        <w:jc w:val="left"/>
        <w:rPr>
          <w:b/>
          <w:sz w:val="18"/>
        </w:rPr>
      </w:pPr>
      <w:r>
        <w:rPr>
          <w:b/>
          <w:spacing w:val="-2"/>
          <w:sz w:val="18"/>
        </w:rPr>
        <w:t>18.952,82</w:t>
      </w:r>
    </w:p>
    <w:p>
      <w:pPr>
        <w:spacing w:after="0"/>
        <w:jc w:val="left"/>
        <w:rPr>
          <w:b/>
          <w:sz w:val="18"/>
        </w:rPr>
        <w:sectPr>
          <w:type w:val="continuous"/>
          <w:pgSz w:w="11900" w:h="16840"/>
          <w:pgMar w:header="632" w:footer="127" w:top="1380" w:bottom="280" w:left="360" w:right="360"/>
          <w:cols w:num="2" w:equalWidth="0">
            <w:col w:w="3965" w:space="109"/>
            <w:col w:w="7106"/>
          </w:cols>
        </w:sectPr>
      </w:pPr>
    </w:p>
    <w:p>
      <w:pPr>
        <w:tabs>
          <w:tab w:pos="4509" w:val="left" w:leader="none"/>
          <w:tab w:pos="5874" w:val="left" w:leader="none"/>
          <w:tab w:pos="7224" w:val="left" w:leader="none"/>
          <w:tab w:pos="8589" w:val="left" w:leader="none"/>
        </w:tabs>
        <w:spacing w:before="8"/>
        <w:ind w:left="210" w:right="0" w:firstLine="0"/>
        <w:jc w:val="left"/>
        <w:rPr>
          <w:b/>
          <w:sz w:val="18"/>
        </w:rPr>
      </w:pPr>
      <w:r>
        <w:rPr>
          <w:b/>
          <w:color w:val="00009F"/>
          <w:spacing w:val="10"/>
          <w:sz w:val="18"/>
          <w:shd w:fill="FFFF80" w:color="auto" w:val="clear"/>
        </w:rPr>
        <w:t> </w:t>
      </w:r>
      <w:r>
        <w:rPr>
          <w:b/>
          <w:color w:val="00009F"/>
          <w:sz w:val="18"/>
          <w:shd w:fill="FFFF80" w:color="auto" w:val="clear"/>
        </w:rPr>
        <w:t>SVEUKUPNO</w:t>
      </w:r>
      <w:r>
        <w:rPr>
          <w:b/>
          <w:color w:val="00009F"/>
          <w:spacing w:val="-1"/>
          <w:sz w:val="18"/>
          <w:shd w:fill="FFFF80" w:color="auto" w:val="clear"/>
        </w:rPr>
        <w:t> </w:t>
      </w:r>
      <w:r>
        <w:rPr>
          <w:b/>
          <w:color w:val="00009F"/>
          <w:spacing w:val="-2"/>
          <w:sz w:val="18"/>
          <w:shd w:fill="FFFF80" w:color="auto" w:val="clear"/>
        </w:rPr>
        <w:t>PRIMICI</w:t>
      </w:r>
      <w:r>
        <w:rPr>
          <w:b/>
          <w:color w:val="00009F"/>
          <w:sz w:val="18"/>
          <w:shd w:fill="FFFF80" w:color="auto" w:val="clear"/>
        </w:rPr>
        <w:tab/>
      </w:r>
      <w:r>
        <w:rPr>
          <w:b/>
          <w:color w:val="00009F"/>
          <w:spacing w:val="-2"/>
          <w:sz w:val="18"/>
          <w:shd w:fill="FFFF80" w:color="auto" w:val="clear"/>
        </w:rPr>
        <w:t>44.069,67</w:t>
      </w:r>
      <w:r>
        <w:rPr>
          <w:b/>
          <w:color w:val="00009F"/>
          <w:sz w:val="18"/>
          <w:shd w:fill="FFFF80" w:color="auto" w:val="clear"/>
        </w:rPr>
        <w:tab/>
      </w:r>
      <w:r>
        <w:rPr>
          <w:b/>
          <w:color w:val="00009F"/>
          <w:spacing w:val="-2"/>
          <w:sz w:val="18"/>
          <w:shd w:fill="FFFF80" w:color="auto" w:val="clear"/>
        </w:rPr>
        <w:t>58.953,00</w:t>
      </w:r>
      <w:r>
        <w:rPr>
          <w:b/>
          <w:color w:val="00009F"/>
          <w:sz w:val="18"/>
          <w:shd w:fill="FFFF80" w:color="auto" w:val="clear"/>
        </w:rPr>
        <w:tab/>
      </w:r>
      <w:r>
        <w:rPr>
          <w:b/>
          <w:color w:val="00009F"/>
          <w:spacing w:val="-2"/>
          <w:sz w:val="18"/>
          <w:shd w:fill="FFFF80" w:color="auto" w:val="clear"/>
        </w:rPr>
        <w:t>58.953,00</w:t>
      </w:r>
      <w:r>
        <w:rPr>
          <w:b/>
          <w:color w:val="00009F"/>
          <w:sz w:val="18"/>
          <w:shd w:fill="FFFF80" w:color="auto" w:val="clear"/>
        </w:rPr>
        <w:tab/>
        <w:t>58.501,77</w:t>
      </w:r>
      <w:r>
        <w:rPr>
          <w:b/>
          <w:color w:val="00009F"/>
          <w:spacing w:val="32"/>
          <w:sz w:val="18"/>
          <w:shd w:fill="FFFF80" w:color="auto" w:val="clear"/>
        </w:rPr>
        <w:t> </w:t>
      </w:r>
      <w:r>
        <w:rPr>
          <w:b/>
          <w:color w:val="00009F"/>
          <w:sz w:val="18"/>
          <w:shd w:fill="FFFF80" w:color="auto" w:val="clear"/>
        </w:rPr>
        <w:t>132,75%</w:t>
      </w:r>
      <w:r>
        <w:rPr>
          <w:b/>
          <w:color w:val="00009F"/>
          <w:spacing w:val="42"/>
          <w:sz w:val="18"/>
          <w:shd w:fill="FFFF80" w:color="auto" w:val="clear"/>
        </w:rPr>
        <w:t>  </w:t>
      </w:r>
      <w:r>
        <w:rPr>
          <w:b/>
          <w:color w:val="00009F"/>
          <w:spacing w:val="-2"/>
          <w:sz w:val="18"/>
          <w:shd w:fill="FFFF80" w:color="auto" w:val="clear"/>
        </w:rPr>
        <w:t>99,23%</w:t>
      </w:r>
      <w:r>
        <w:rPr>
          <w:b/>
          <w:color w:val="00009F"/>
          <w:spacing w:val="40"/>
          <w:sz w:val="18"/>
          <w:shd w:fill="FFFF80" w:color="auto" w:val="clear"/>
        </w:rPr>
        <w:t> </w:t>
      </w:r>
    </w:p>
    <w:p>
      <w:pPr>
        <w:spacing w:line="240" w:lineRule="auto" w:before="2"/>
        <w:rPr>
          <w:b/>
          <w:sz w:val="5"/>
        </w:rPr>
      </w:pPr>
      <w:r>
        <w:rPr>
          <w:b/>
          <w:sz w:val="5"/>
        </w:rPr>
        <mc:AlternateContent>
          <mc:Choice Requires="wps">
            <w:drawing>
              <wp:anchor distT="0" distB="0" distL="0" distR="0" allowOverlap="1" layoutInCell="1" locked="0" behindDoc="1" simplePos="0" relativeHeight="487595520">
                <wp:simplePos x="0" y="0"/>
                <wp:positionH relativeFrom="page">
                  <wp:posOffset>428625</wp:posOffset>
                </wp:positionH>
                <wp:positionV relativeFrom="paragraph">
                  <wp:posOffset>53231</wp:posOffset>
                </wp:positionV>
                <wp:extent cx="6810375" cy="257810"/>
                <wp:effectExtent l="0" t="0" r="0" b="0"/>
                <wp:wrapTopAndBottom/>
                <wp:docPr id="38" name="Group 38"/>
                <wp:cNvGraphicFramePr>
                  <a:graphicFrameLocks/>
                </wp:cNvGraphicFramePr>
                <a:graphic>
                  <a:graphicData uri="http://schemas.microsoft.com/office/word/2010/wordprocessingGroup">
                    <wpg:wgp>
                      <wpg:cNvPr id="38" name="Group 38"/>
                      <wpg:cNvGrpSpPr/>
                      <wpg:grpSpPr>
                        <a:xfrm>
                          <a:off x="0" y="0"/>
                          <a:ext cx="6810375" cy="257810"/>
                          <a:chExt cx="6810375" cy="257810"/>
                        </a:xfrm>
                      </wpg:grpSpPr>
                      <wps:wsp>
                        <wps:cNvPr id="39" name="Graphic 39"/>
                        <wps:cNvSpPr/>
                        <wps:spPr>
                          <a:xfrm>
                            <a:off x="0" y="30"/>
                            <a:ext cx="6810375" cy="257175"/>
                          </a:xfrm>
                          <a:custGeom>
                            <a:avLst/>
                            <a:gdLst/>
                            <a:ahLst/>
                            <a:cxnLst/>
                            <a:rect l="l" t="t" r="r" b="b"/>
                            <a:pathLst>
                              <a:path w="6810375" h="257175">
                                <a:moveTo>
                                  <a:pt x="6810375" y="0"/>
                                </a:moveTo>
                                <a:lnTo>
                                  <a:pt x="2305050" y="0"/>
                                </a:lnTo>
                                <a:lnTo>
                                  <a:pt x="38100" y="0"/>
                                </a:lnTo>
                                <a:lnTo>
                                  <a:pt x="0" y="0"/>
                                </a:lnTo>
                                <a:lnTo>
                                  <a:pt x="0" y="180975"/>
                                </a:lnTo>
                                <a:lnTo>
                                  <a:pt x="38100" y="180975"/>
                                </a:lnTo>
                                <a:lnTo>
                                  <a:pt x="38100" y="257175"/>
                                </a:lnTo>
                                <a:lnTo>
                                  <a:pt x="2305050" y="257175"/>
                                </a:lnTo>
                                <a:lnTo>
                                  <a:pt x="2305050" y="180975"/>
                                </a:lnTo>
                                <a:lnTo>
                                  <a:pt x="6810375" y="180975"/>
                                </a:lnTo>
                                <a:lnTo>
                                  <a:pt x="6810375" y="0"/>
                                </a:lnTo>
                                <a:close/>
                              </a:path>
                            </a:pathLst>
                          </a:custGeom>
                          <a:solidFill>
                            <a:srgbClr val="C0C0C0"/>
                          </a:solidFill>
                        </wps:spPr>
                        <wps:bodyPr wrap="square" lIns="0" tIns="0" rIns="0" bIns="0" rtlCol="0">
                          <a:prstTxWarp prst="textNoShape">
                            <a:avLst/>
                          </a:prstTxWarp>
                          <a:noAutofit/>
                        </wps:bodyPr>
                      </wps:wsp>
                      <wps:wsp>
                        <wps:cNvPr id="40" name="Textbox 40"/>
                        <wps:cNvSpPr txBox="1"/>
                        <wps:spPr>
                          <a:xfrm>
                            <a:off x="38100" y="0"/>
                            <a:ext cx="2146300" cy="255270"/>
                          </a:xfrm>
                          <a:prstGeom prst="rect">
                            <a:avLst/>
                          </a:prstGeom>
                        </wps:spPr>
                        <wps:txbx>
                          <w:txbxContent>
                            <w:p>
                              <w:pPr>
                                <w:spacing w:line="232" w:lineRule="auto" w:before="0"/>
                                <w:ind w:left="0" w:right="18" w:firstLine="0"/>
                                <w:jc w:val="left"/>
                                <w:rPr>
                                  <w:b/>
                                  <w:sz w:val="18"/>
                                </w:rPr>
                              </w:pPr>
                              <w:r>
                                <w:rPr>
                                  <w:b/>
                                  <w:color w:val="0000FF"/>
                                  <w:sz w:val="18"/>
                                </w:rPr>
                                <w:t>5</w:t>
                              </w:r>
                              <w:r>
                                <w:rPr>
                                  <w:b/>
                                  <w:color w:val="0000FF"/>
                                  <w:spacing w:val="-7"/>
                                  <w:sz w:val="18"/>
                                </w:rPr>
                                <w:t> </w:t>
                              </w:r>
                              <w:r>
                                <w:rPr>
                                  <w:b/>
                                  <w:color w:val="0000FF"/>
                                  <w:sz w:val="18"/>
                                </w:rPr>
                                <w:t>Izdaci</w:t>
                              </w:r>
                              <w:r>
                                <w:rPr>
                                  <w:b/>
                                  <w:color w:val="0000FF"/>
                                  <w:spacing w:val="-7"/>
                                  <w:sz w:val="18"/>
                                </w:rPr>
                                <w:t> </w:t>
                              </w:r>
                              <w:r>
                                <w:rPr>
                                  <w:b/>
                                  <w:color w:val="0000FF"/>
                                  <w:sz w:val="18"/>
                                </w:rPr>
                                <w:t>za</w:t>
                              </w:r>
                              <w:r>
                                <w:rPr>
                                  <w:b/>
                                  <w:color w:val="0000FF"/>
                                  <w:spacing w:val="-7"/>
                                  <w:sz w:val="18"/>
                                </w:rPr>
                                <w:t> </w:t>
                              </w:r>
                              <w:r>
                                <w:rPr>
                                  <w:b/>
                                  <w:color w:val="0000FF"/>
                                  <w:sz w:val="18"/>
                                </w:rPr>
                                <w:t>financijsku</w:t>
                              </w:r>
                              <w:r>
                                <w:rPr>
                                  <w:b/>
                                  <w:color w:val="0000FF"/>
                                  <w:spacing w:val="-7"/>
                                  <w:sz w:val="18"/>
                                </w:rPr>
                                <w:t> </w:t>
                              </w:r>
                              <w:r>
                                <w:rPr>
                                  <w:b/>
                                  <w:color w:val="0000FF"/>
                                  <w:sz w:val="18"/>
                                </w:rPr>
                                <w:t>imovinu</w:t>
                              </w:r>
                              <w:r>
                                <w:rPr>
                                  <w:b/>
                                  <w:color w:val="0000FF"/>
                                  <w:spacing w:val="-7"/>
                                  <w:sz w:val="18"/>
                                </w:rPr>
                                <w:t> </w:t>
                              </w:r>
                              <w:r>
                                <w:rPr>
                                  <w:b/>
                                  <w:color w:val="0000FF"/>
                                  <w:sz w:val="18"/>
                                </w:rPr>
                                <w:t>i</w:t>
                              </w:r>
                              <w:r>
                                <w:rPr>
                                  <w:b/>
                                  <w:color w:val="0000FF"/>
                                  <w:spacing w:val="-7"/>
                                  <w:sz w:val="18"/>
                                </w:rPr>
                                <w:t> </w:t>
                              </w:r>
                              <w:r>
                                <w:rPr>
                                  <w:b/>
                                  <w:color w:val="0000FF"/>
                                  <w:sz w:val="18"/>
                                </w:rPr>
                                <w:t>otplate </w:t>
                              </w:r>
                              <w:r>
                                <w:rPr>
                                  <w:b/>
                                  <w:color w:val="0000FF"/>
                                  <w:spacing w:val="-2"/>
                                  <w:sz w:val="18"/>
                                </w:rPr>
                                <w:t>zajmova</w:t>
                              </w:r>
                            </w:p>
                          </w:txbxContent>
                        </wps:txbx>
                        <wps:bodyPr wrap="square" lIns="0" tIns="0" rIns="0" bIns="0" rtlCol="0">
                          <a:noAutofit/>
                        </wps:bodyPr>
                      </wps:wsp>
                      <wps:wsp>
                        <wps:cNvPr id="41" name="Textbox 41"/>
                        <wps:cNvSpPr txBox="1"/>
                        <wps:spPr>
                          <a:xfrm>
                            <a:off x="2504884" y="0"/>
                            <a:ext cx="680085" cy="128270"/>
                          </a:xfrm>
                          <a:prstGeom prst="rect">
                            <a:avLst/>
                          </a:prstGeom>
                        </wps:spPr>
                        <wps:txbx>
                          <w:txbxContent>
                            <w:p>
                              <w:pPr>
                                <w:spacing w:line="201" w:lineRule="exact" w:before="0"/>
                                <w:ind w:left="0" w:right="0" w:firstLine="0"/>
                                <w:jc w:val="left"/>
                                <w:rPr>
                                  <w:b/>
                                  <w:sz w:val="18"/>
                                </w:rPr>
                              </w:pPr>
                              <w:r>
                                <w:rPr>
                                  <w:b/>
                                  <w:color w:val="0000FF"/>
                                  <w:spacing w:val="-2"/>
                                  <w:sz w:val="18"/>
                                </w:rPr>
                                <w:t>2.463.697,23</w:t>
                              </w:r>
                            </w:p>
                          </w:txbxContent>
                        </wps:txbx>
                        <wps:bodyPr wrap="square" lIns="0" tIns="0" rIns="0" bIns="0" rtlCol="0">
                          <a:noAutofit/>
                        </wps:bodyPr>
                      </wps:wsp>
                      <wps:wsp>
                        <wps:cNvPr id="42" name="Textbox 42"/>
                        <wps:cNvSpPr txBox="1"/>
                        <wps:spPr>
                          <a:xfrm>
                            <a:off x="3466871" y="0"/>
                            <a:ext cx="584835" cy="128270"/>
                          </a:xfrm>
                          <a:prstGeom prst="rect">
                            <a:avLst/>
                          </a:prstGeom>
                        </wps:spPr>
                        <wps:txbx>
                          <w:txbxContent>
                            <w:p>
                              <w:pPr>
                                <w:spacing w:line="201" w:lineRule="exact" w:before="0"/>
                                <w:ind w:left="0" w:right="0" w:firstLine="0"/>
                                <w:jc w:val="left"/>
                                <w:rPr>
                                  <w:b/>
                                  <w:sz w:val="18"/>
                                </w:rPr>
                              </w:pPr>
                              <w:r>
                                <w:rPr>
                                  <w:b/>
                                  <w:color w:val="0000FF"/>
                                  <w:spacing w:val="-2"/>
                                  <w:sz w:val="18"/>
                                </w:rPr>
                                <w:t>460.000,00</w:t>
                              </w:r>
                            </w:p>
                          </w:txbxContent>
                        </wps:txbx>
                        <wps:bodyPr wrap="square" lIns="0" tIns="0" rIns="0" bIns="0" rtlCol="0">
                          <a:noAutofit/>
                        </wps:bodyPr>
                      </wps:wsp>
                      <wps:wsp>
                        <wps:cNvPr id="43" name="Textbox 43"/>
                        <wps:cNvSpPr txBox="1"/>
                        <wps:spPr>
                          <a:xfrm>
                            <a:off x="4324121" y="0"/>
                            <a:ext cx="584835" cy="128270"/>
                          </a:xfrm>
                          <a:prstGeom prst="rect">
                            <a:avLst/>
                          </a:prstGeom>
                        </wps:spPr>
                        <wps:txbx>
                          <w:txbxContent>
                            <w:p>
                              <w:pPr>
                                <w:spacing w:line="201" w:lineRule="exact" w:before="0"/>
                                <w:ind w:left="0" w:right="0" w:firstLine="0"/>
                                <w:jc w:val="left"/>
                                <w:rPr>
                                  <w:b/>
                                  <w:sz w:val="18"/>
                                </w:rPr>
                              </w:pPr>
                              <w:r>
                                <w:rPr>
                                  <w:b/>
                                  <w:color w:val="0000FF"/>
                                  <w:spacing w:val="-2"/>
                                  <w:sz w:val="18"/>
                                </w:rPr>
                                <w:t>460.000,00</w:t>
                              </w:r>
                            </w:p>
                          </w:txbxContent>
                        </wps:txbx>
                        <wps:bodyPr wrap="square" lIns="0" tIns="0" rIns="0" bIns="0" rtlCol="0">
                          <a:noAutofit/>
                        </wps:bodyPr>
                      </wps:wsp>
                      <wps:wsp>
                        <wps:cNvPr id="44" name="Textbox 44"/>
                        <wps:cNvSpPr txBox="1"/>
                        <wps:spPr>
                          <a:xfrm>
                            <a:off x="5190896" y="0"/>
                            <a:ext cx="1594485" cy="128270"/>
                          </a:xfrm>
                          <a:prstGeom prst="rect">
                            <a:avLst/>
                          </a:prstGeom>
                        </wps:spPr>
                        <wps:txbx>
                          <w:txbxContent>
                            <w:p>
                              <w:pPr>
                                <w:spacing w:line="201" w:lineRule="exact" w:before="0"/>
                                <w:ind w:left="0" w:right="0" w:firstLine="0"/>
                                <w:jc w:val="left"/>
                                <w:rPr>
                                  <w:b/>
                                  <w:sz w:val="18"/>
                                </w:rPr>
                              </w:pPr>
                              <w:r>
                                <w:rPr>
                                  <w:b/>
                                  <w:color w:val="0000FF"/>
                                  <w:sz w:val="18"/>
                                </w:rPr>
                                <w:t>459.568,83</w:t>
                              </w:r>
                              <w:r>
                                <w:rPr>
                                  <w:b/>
                                  <w:color w:val="0000FF"/>
                                  <w:spacing w:val="40"/>
                                  <w:sz w:val="18"/>
                                </w:rPr>
                                <w:t>  </w:t>
                              </w:r>
                              <w:r>
                                <w:rPr>
                                  <w:b/>
                                  <w:color w:val="0000FF"/>
                                  <w:sz w:val="18"/>
                                </w:rPr>
                                <w:t>18,65%</w:t>
                              </w:r>
                              <w:r>
                                <w:rPr>
                                  <w:b/>
                                  <w:color w:val="0000FF"/>
                                  <w:spacing w:val="42"/>
                                  <w:sz w:val="18"/>
                                </w:rPr>
                                <w:t>  </w:t>
                              </w:r>
                              <w:r>
                                <w:rPr>
                                  <w:b/>
                                  <w:color w:val="0000FF"/>
                                  <w:spacing w:val="-2"/>
                                  <w:sz w:val="18"/>
                                </w:rPr>
                                <w:t>99,91%</w:t>
                              </w:r>
                            </w:p>
                          </w:txbxContent>
                        </wps:txbx>
                        <wps:bodyPr wrap="square" lIns="0" tIns="0" rIns="0" bIns="0" rtlCol="0">
                          <a:noAutofit/>
                        </wps:bodyPr>
                      </wps:wsp>
                    </wpg:wgp>
                  </a:graphicData>
                </a:graphic>
              </wp:anchor>
            </w:drawing>
          </mc:Choice>
          <mc:Fallback>
            <w:pict>
              <v:group style="position:absolute;margin-left:33.75pt;margin-top:4.191481pt;width:536.25pt;height:20.3pt;mso-position-horizontal-relative:page;mso-position-vertical-relative:paragraph;z-index:-15720960;mso-wrap-distance-left:0;mso-wrap-distance-right:0" id="docshapegroup33" coordorigin="675,84" coordsize="10725,406">
                <v:shape style="position:absolute;left:675;top:83;width:10725;height:405" id="docshape34" coordorigin="675,84" coordsize="10725,405" path="m11400,84l4305,84,735,84,675,84,675,369,735,369,735,489,4305,489,4305,369,11400,369,11400,84xe" filled="true" fillcolor="#c0c0c0" stroked="false">
                  <v:path arrowok="t"/>
                  <v:fill type="solid"/>
                </v:shape>
                <v:shape style="position:absolute;left:735;top:83;width:3380;height:402" type="#_x0000_t202" id="docshape35" filled="false" stroked="false">
                  <v:textbox inset="0,0,0,0">
                    <w:txbxContent>
                      <w:p>
                        <w:pPr>
                          <w:spacing w:line="232" w:lineRule="auto" w:before="0"/>
                          <w:ind w:left="0" w:right="18" w:firstLine="0"/>
                          <w:jc w:val="left"/>
                          <w:rPr>
                            <w:b/>
                            <w:sz w:val="18"/>
                          </w:rPr>
                        </w:pPr>
                        <w:r>
                          <w:rPr>
                            <w:b/>
                            <w:color w:val="0000FF"/>
                            <w:sz w:val="18"/>
                          </w:rPr>
                          <w:t>5</w:t>
                        </w:r>
                        <w:r>
                          <w:rPr>
                            <w:b/>
                            <w:color w:val="0000FF"/>
                            <w:spacing w:val="-7"/>
                            <w:sz w:val="18"/>
                          </w:rPr>
                          <w:t> </w:t>
                        </w:r>
                        <w:r>
                          <w:rPr>
                            <w:b/>
                            <w:color w:val="0000FF"/>
                            <w:sz w:val="18"/>
                          </w:rPr>
                          <w:t>Izdaci</w:t>
                        </w:r>
                        <w:r>
                          <w:rPr>
                            <w:b/>
                            <w:color w:val="0000FF"/>
                            <w:spacing w:val="-7"/>
                            <w:sz w:val="18"/>
                          </w:rPr>
                          <w:t> </w:t>
                        </w:r>
                        <w:r>
                          <w:rPr>
                            <w:b/>
                            <w:color w:val="0000FF"/>
                            <w:sz w:val="18"/>
                          </w:rPr>
                          <w:t>za</w:t>
                        </w:r>
                        <w:r>
                          <w:rPr>
                            <w:b/>
                            <w:color w:val="0000FF"/>
                            <w:spacing w:val="-7"/>
                            <w:sz w:val="18"/>
                          </w:rPr>
                          <w:t> </w:t>
                        </w:r>
                        <w:r>
                          <w:rPr>
                            <w:b/>
                            <w:color w:val="0000FF"/>
                            <w:sz w:val="18"/>
                          </w:rPr>
                          <w:t>financijsku</w:t>
                        </w:r>
                        <w:r>
                          <w:rPr>
                            <w:b/>
                            <w:color w:val="0000FF"/>
                            <w:spacing w:val="-7"/>
                            <w:sz w:val="18"/>
                          </w:rPr>
                          <w:t> </w:t>
                        </w:r>
                        <w:r>
                          <w:rPr>
                            <w:b/>
                            <w:color w:val="0000FF"/>
                            <w:sz w:val="18"/>
                          </w:rPr>
                          <w:t>imovinu</w:t>
                        </w:r>
                        <w:r>
                          <w:rPr>
                            <w:b/>
                            <w:color w:val="0000FF"/>
                            <w:spacing w:val="-7"/>
                            <w:sz w:val="18"/>
                          </w:rPr>
                          <w:t> </w:t>
                        </w:r>
                        <w:r>
                          <w:rPr>
                            <w:b/>
                            <w:color w:val="0000FF"/>
                            <w:sz w:val="18"/>
                          </w:rPr>
                          <w:t>i</w:t>
                        </w:r>
                        <w:r>
                          <w:rPr>
                            <w:b/>
                            <w:color w:val="0000FF"/>
                            <w:spacing w:val="-7"/>
                            <w:sz w:val="18"/>
                          </w:rPr>
                          <w:t> </w:t>
                        </w:r>
                        <w:r>
                          <w:rPr>
                            <w:b/>
                            <w:color w:val="0000FF"/>
                            <w:sz w:val="18"/>
                          </w:rPr>
                          <w:t>otplate </w:t>
                        </w:r>
                        <w:r>
                          <w:rPr>
                            <w:b/>
                            <w:color w:val="0000FF"/>
                            <w:spacing w:val="-2"/>
                            <w:sz w:val="18"/>
                          </w:rPr>
                          <w:t>zajmova</w:t>
                        </w:r>
                      </w:p>
                    </w:txbxContent>
                  </v:textbox>
                  <w10:wrap type="none"/>
                </v:shape>
                <v:shape style="position:absolute;left:4619;top:83;width:1071;height:202" type="#_x0000_t202" id="docshape36" filled="false" stroked="false">
                  <v:textbox inset="0,0,0,0">
                    <w:txbxContent>
                      <w:p>
                        <w:pPr>
                          <w:spacing w:line="201" w:lineRule="exact" w:before="0"/>
                          <w:ind w:left="0" w:right="0" w:firstLine="0"/>
                          <w:jc w:val="left"/>
                          <w:rPr>
                            <w:b/>
                            <w:sz w:val="18"/>
                          </w:rPr>
                        </w:pPr>
                        <w:r>
                          <w:rPr>
                            <w:b/>
                            <w:color w:val="0000FF"/>
                            <w:spacing w:val="-2"/>
                            <w:sz w:val="18"/>
                          </w:rPr>
                          <w:t>2.463.697,23</w:t>
                        </w:r>
                      </w:p>
                    </w:txbxContent>
                  </v:textbox>
                  <w10:wrap type="none"/>
                </v:shape>
                <v:shape style="position:absolute;left:6134;top:83;width:921;height:202" type="#_x0000_t202" id="docshape37" filled="false" stroked="false">
                  <v:textbox inset="0,0,0,0">
                    <w:txbxContent>
                      <w:p>
                        <w:pPr>
                          <w:spacing w:line="201" w:lineRule="exact" w:before="0"/>
                          <w:ind w:left="0" w:right="0" w:firstLine="0"/>
                          <w:jc w:val="left"/>
                          <w:rPr>
                            <w:b/>
                            <w:sz w:val="18"/>
                          </w:rPr>
                        </w:pPr>
                        <w:r>
                          <w:rPr>
                            <w:b/>
                            <w:color w:val="0000FF"/>
                            <w:spacing w:val="-2"/>
                            <w:sz w:val="18"/>
                          </w:rPr>
                          <w:t>460.000,00</w:t>
                        </w:r>
                      </w:p>
                    </w:txbxContent>
                  </v:textbox>
                  <w10:wrap type="none"/>
                </v:shape>
                <v:shape style="position:absolute;left:7484;top:83;width:921;height:202" type="#_x0000_t202" id="docshape38" filled="false" stroked="false">
                  <v:textbox inset="0,0,0,0">
                    <w:txbxContent>
                      <w:p>
                        <w:pPr>
                          <w:spacing w:line="201" w:lineRule="exact" w:before="0"/>
                          <w:ind w:left="0" w:right="0" w:firstLine="0"/>
                          <w:jc w:val="left"/>
                          <w:rPr>
                            <w:b/>
                            <w:sz w:val="18"/>
                          </w:rPr>
                        </w:pPr>
                        <w:r>
                          <w:rPr>
                            <w:b/>
                            <w:color w:val="0000FF"/>
                            <w:spacing w:val="-2"/>
                            <w:sz w:val="18"/>
                          </w:rPr>
                          <w:t>460.000,00</w:t>
                        </w:r>
                      </w:p>
                    </w:txbxContent>
                  </v:textbox>
                  <w10:wrap type="none"/>
                </v:shape>
                <v:shape style="position:absolute;left:8849;top:83;width:2511;height:202" type="#_x0000_t202" id="docshape39" filled="false" stroked="false">
                  <v:textbox inset="0,0,0,0">
                    <w:txbxContent>
                      <w:p>
                        <w:pPr>
                          <w:spacing w:line="201" w:lineRule="exact" w:before="0"/>
                          <w:ind w:left="0" w:right="0" w:firstLine="0"/>
                          <w:jc w:val="left"/>
                          <w:rPr>
                            <w:b/>
                            <w:sz w:val="18"/>
                          </w:rPr>
                        </w:pPr>
                        <w:r>
                          <w:rPr>
                            <w:b/>
                            <w:color w:val="0000FF"/>
                            <w:sz w:val="18"/>
                          </w:rPr>
                          <w:t>459.568,83</w:t>
                        </w:r>
                        <w:r>
                          <w:rPr>
                            <w:b/>
                            <w:color w:val="0000FF"/>
                            <w:spacing w:val="40"/>
                            <w:sz w:val="18"/>
                          </w:rPr>
                          <w:t>  </w:t>
                        </w:r>
                        <w:r>
                          <w:rPr>
                            <w:b/>
                            <w:color w:val="0000FF"/>
                            <w:sz w:val="18"/>
                          </w:rPr>
                          <w:t>18,65%</w:t>
                        </w:r>
                        <w:r>
                          <w:rPr>
                            <w:b/>
                            <w:color w:val="0000FF"/>
                            <w:spacing w:val="42"/>
                            <w:sz w:val="18"/>
                          </w:rPr>
                          <w:t>  </w:t>
                        </w:r>
                        <w:r>
                          <w:rPr>
                            <w:b/>
                            <w:color w:val="0000FF"/>
                            <w:spacing w:val="-2"/>
                            <w:sz w:val="18"/>
                          </w:rPr>
                          <w:t>99,91%</w:t>
                        </w:r>
                      </w:p>
                    </w:txbxContent>
                  </v:textbox>
                  <w10:wrap type="none"/>
                </v:shape>
                <w10:wrap type="topAndBottom"/>
              </v:group>
            </w:pict>
          </mc:Fallback>
        </mc:AlternateContent>
      </w:r>
    </w:p>
    <w:p>
      <w:pPr>
        <w:tabs>
          <w:tab w:pos="4409" w:val="left" w:leader="none"/>
        </w:tabs>
        <w:spacing w:before="0"/>
        <w:ind w:left="435" w:right="0" w:firstLine="0"/>
        <w:jc w:val="left"/>
        <w:rPr>
          <w:b/>
          <w:sz w:val="18"/>
        </w:rPr>
      </w:pPr>
      <w:r>
        <w:rPr>
          <w:b/>
          <w:sz w:val="18"/>
        </w:rPr>
        <w:t>53</w:t>
      </w:r>
      <w:r>
        <w:rPr>
          <w:b/>
          <w:spacing w:val="-1"/>
          <w:sz w:val="18"/>
        </w:rPr>
        <w:t> </w:t>
      </w:r>
      <w:r>
        <w:rPr>
          <w:b/>
          <w:sz w:val="18"/>
        </w:rPr>
        <w:t>Izdaci</w:t>
      </w:r>
      <w:r>
        <w:rPr>
          <w:b/>
          <w:spacing w:val="-1"/>
          <w:sz w:val="18"/>
        </w:rPr>
        <w:t> </w:t>
      </w:r>
      <w:r>
        <w:rPr>
          <w:b/>
          <w:sz w:val="18"/>
        </w:rPr>
        <w:t>za</w:t>
      </w:r>
      <w:r>
        <w:rPr>
          <w:b/>
          <w:spacing w:val="-1"/>
          <w:sz w:val="18"/>
        </w:rPr>
        <w:t> </w:t>
      </w:r>
      <w:r>
        <w:rPr>
          <w:b/>
          <w:sz w:val="18"/>
        </w:rPr>
        <w:t>dionice</w:t>
      </w:r>
      <w:r>
        <w:rPr>
          <w:b/>
          <w:spacing w:val="-1"/>
          <w:sz w:val="18"/>
        </w:rPr>
        <w:t> </w:t>
      </w:r>
      <w:r>
        <w:rPr>
          <w:b/>
          <w:sz w:val="18"/>
        </w:rPr>
        <w:t>i</w:t>
      </w:r>
      <w:r>
        <w:rPr>
          <w:b/>
          <w:spacing w:val="-1"/>
          <w:sz w:val="18"/>
        </w:rPr>
        <w:t> </w:t>
      </w:r>
      <w:r>
        <w:rPr>
          <w:b/>
          <w:sz w:val="18"/>
        </w:rPr>
        <w:t>udjele</w:t>
      </w:r>
      <w:r>
        <w:rPr>
          <w:b/>
          <w:spacing w:val="-1"/>
          <w:sz w:val="18"/>
        </w:rPr>
        <w:t> </w:t>
      </w:r>
      <w:r>
        <w:rPr>
          <w:b/>
          <w:sz w:val="18"/>
        </w:rPr>
        <w:t>u</w:t>
      </w:r>
      <w:r>
        <w:rPr>
          <w:b/>
          <w:spacing w:val="-1"/>
          <w:sz w:val="18"/>
        </w:rPr>
        <w:t> </w:t>
      </w:r>
      <w:r>
        <w:rPr>
          <w:b/>
          <w:spacing w:val="-2"/>
          <w:sz w:val="18"/>
        </w:rPr>
        <w:t>glavnici</w:t>
      </w:r>
      <w:r>
        <w:rPr>
          <w:b/>
          <w:sz w:val="18"/>
        </w:rPr>
        <w:tab/>
      </w:r>
      <w:r>
        <w:rPr>
          <w:b/>
          <w:spacing w:val="-2"/>
          <w:sz w:val="18"/>
        </w:rPr>
        <w:t>126.288,81</w:t>
      </w:r>
    </w:p>
    <w:p>
      <w:pPr>
        <w:spacing w:after="0"/>
        <w:jc w:val="left"/>
        <w:rPr>
          <w:b/>
          <w:sz w:val="18"/>
        </w:rPr>
        <w:sectPr>
          <w:type w:val="continuous"/>
          <w:pgSz w:w="11900" w:h="16840"/>
          <w:pgMar w:header="632" w:footer="127" w:top="1380" w:bottom="280" w:left="360" w:right="360"/>
        </w:sectPr>
      </w:pPr>
    </w:p>
    <w:p>
      <w:pPr>
        <w:spacing w:line="235" w:lineRule="auto" w:before="60"/>
        <w:ind w:left="435" w:right="64" w:firstLine="60"/>
        <w:jc w:val="left"/>
        <w:rPr>
          <w:b/>
          <w:sz w:val="18"/>
        </w:rPr>
      </w:pPr>
      <w:r>
        <w:rPr>
          <w:b/>
          <w:sz w:val="18"/>
        </w:rPr>
        <w:t>532 Dionice i udjeli u glavnici trgovačkih društava u javnom sektoru 5321 Dionice i udjeli u glavnici trgovačkih društava u javnom sektoru 54</w:t>
      </w:r>
      <w:r>
        <w:rPr>
          <w:b/>
          <w:spacing w:val="-1"/>
          <w:sz w:val="18"/>
        </w:rPr>
        <w:t> </w:t>
      </w:r>
      <w:r>
        <w:rPr>
          <w:b/>
          <w:sz w:val="18"/>
        </w:rPr>
        <w:t>Izdaci</w:t>
      </w:r>
      <w:r>
        <w:rPr>
          <w:b/>
          <w:spacing w:val="-1"/>
          <w:sz w:val="18"/>
        </w:rPr>
        <w:t> </w:t>
      </w:r>
      <w:r>
        <w:rPr>
          <w:b/>
          <w:sz w:val="18"/>
        </w:rPr>
        <w:t>za</w:t>
      </w:r>
      <w:r>
        <w:rPr>
          <w:b/>
          <w:spacing w:val="-1"/>
          <w:sz w:val="18"/>
        </w:rPr>
        <w:t> </w:t>
      </w:r>
      <w:r>
        <w:rPr>
          <w:b/>
          <w:sz w:val="18"/>
        </w:rPr>
        <w:t>otplatu</w:t>
      </w:r>
      <w:r>
        <w:rPr>
          <w:b/>
          <w:spacing w:val="-1"/>
          <w:sz w:val="18"/>
        </w:rPr>
        <w:t> </w:t>
      </w:r>
      <w:r>
        <w:rPr>
          <w:b/>
          <w:sz w:val="18"/>
        </w:rPr>
        <w:t>glavnice</w:t>
      </w:r>
      <w:r>
        <w:rPr>
          <w:b/>
          <w:spacing w:val="-1"/>
          <w:sz w:val="18"/>
        </w:rPr>
        <w:t> </w:t>
      </w:r>
      <w:r>
        <w:rPr>
          <w:b/>
          <w:sz w:val="18"/>
        </w:rPr>
        <w:t>primljenih kredita i zajmova</w:t>
      </w:r>
    </w:p>
    <w:p>
      <w:pPr>
        <w:spacing w:line="232" w:lineRule="auto" w:before="0"/>
        <w:ind w:left="495" w:right="0" w:firstLine="0"/>
        <w:jc w:val="left"/>
        <w:rPr>
          <w:b/>
          <w:sz w:val="18"/>
        </w:rPr>
      </w:pPr>
      <w:r>
        <w:rPr>
          <w:b/>
          <w:sz w:val="18"/>
        </w:rPr>
        <w:t>542</w:t>
      </w:r>
      <w:r>
        <w:rPr>
          <w:b/>
          <w:spacing w:val="-10"/>
          <w:sz w:val="18"/>
        </w:rPr>
        <w:t> </w:t>
      </w:r>
      <w:r>
        <w:rPr>
          <w:b/>
          <w:sz w:val="18"/>
        </w:rPr>
        <w:t>Otplata</w:t>
      </w:r>
      <w:r>
        <w:rPr>
          <w:b/>
          <w:spacing w:val="-10"/>
          <w:sz w:val="18"/>
        </w:rPr>
        <w:t> </w:t>
      </w:r>
      <w:r>
        <w:rPr>
          <w:b/>
          <w:sz w:val="18"/>
        </w:rPr>
        <w:t>glavnice</w:t>
      </w:r>
      <w:r>
        <w:rPr>
          <w:b/>
          <w:spacing w:val="-10"/>
          <w:sz w:val="18"/>
        </w:rPr>
        <w:t> </w:t>
      </w:r>
      <w:r>
        <w:rPr>
          <w:b/>
          <w:sz w:val="18"/>
        </w:rPr>
        <w:t>primljenih</w:t>
      </w:r>
      <w:r>
        <w:rPr>
          <w:b/>
          <w:spacing w:val="-10"/>
          <w:sz w:val="18"/>
        </w:rPr>
        <w:t> </w:t>
      </w:r>
      <w:r>
        <w:rPr>
          <w:b/>
          <w:sz w:val="18"/>
        </w:rPr>
        <w:t>zajmova od banaka i ostalih financijskih institucija u javnom sektoru</w:t>
      </w:r>
    </w:p>
    <w:p>
      <w:pPr>
        <w:spacing w:line="232" w:lineRule="auto" w:before="12"/>
        <w:ind w:left="540" w:right="0" w:firstLine="0"/>
        <w:jc w:val="left"/>
        <w:rPr>
          <w:b/>
          <w:sz w:val="18"/>
        </w:rPr>
      </w:pPr>
      <w:r>
        <w:rPr>
          <w:b/>
          <w:sz w:val="18"/>
        </w:rPr>
        <w:t>5422</w:t>
      </w:r>
      <w:r>
        <w:rPr>
          <w:b/>
          <w:spacing w:val="-11"/>
          <w:sz w:val="18"/>
        </w:rPr>
        <w:t> </w:t>
      </w:r>
      <w:r>
        <w:rPr>
          <w:b/>
          <w:sz w:val="18"/>
        </w:rPr>
        <w:t>Otplata</w:t>
      </w:r>
      <w:r>
        <w:rPr>
          <w:b/>
          <w:spacing w:val="-11"/>
          <w:sz w:val="18"/>
        </w:rPr>
        <w:t> </w:t>
      </w:r>
      <w:r>
        <w:rPr>
          <w:b/>
          <w:sz w:val="18"/>
        </w:rPr>
        <w:t>glavnice</w:t>
      </w:r>
      <w:r>
        <w:rPr>
          <w:b/>
          <w:spacing w:val="-11"/>
          <w:sz w:val="18"/>
        </w:rPr>
        <w:t> </w:t>
      </w:r>
      <w:r>
        <w:rPr>
          <w:b/>
          <w:sz w:val="18"/>
        </w:rPr>
        <w:t>primljenih</w:t>
      </w:r>
      <w:r>
        <w:rPr>
          <w:b/>
          <w:spacing w:val="-11"/>
          <w:sz w:val="18"/>
        </w:rPr>
        <w:t> </w:t>
      </w:r>
      <w:r>
        <w:rPr>
          <w:b/>
          <w:sz w:val="18"/>
        </w:rPr>
        <w:t>kredita od kreditnih institucija u javnom </w:t>
      </w:r>
      <w:r>
        <w:rPr>
          <w:b/>
          <w:spacing w:val="-2"/>
          <w:sz w:val="18"/>
        </w:rPr>
        <w:t>sektoru</w:t>
      </w:r>
    </w:p>
    <w:p>
      <w:pPr>
        <w:spacing w:line="232" w:lineRule="auto" w:before="0"/>
        <w:ind w:left="495" w:right="0" w:firstLine="0"/>
        <w:jc w:val="left"/>
        <w:rPr>
          <w:b/>
          <w:sz w:val="18"/>
        </w:rPr>
      </w:pPr>
      <w:r>
        <w:rPr>
          <w:b/>
          <w:sz w:val="18"/>
        </w:rPr>
        <w:t>544</w:t>
      </w:r>
      <w:r>
        <w:rPr>
          <w:b/>
          <w:spacing w:val="-8"/>
          <w:sz w:val="18"/>
        </w:rPr>
        <w:t> </w:t>
      </w:r>
      <w:r>
        <w:rPr>
          <w:b/>
          <w:sz w:val="18"/>
        </w:rPr>
        <w:t>Otplata</w:t>
      </w:r>
      <w:r>
        <w:rPr>
          <w:b/>
          <w:spacing w:val="-8"/>
          <w:sz w:val="18"/>
        </w:rPr>
        <w:t> </w:t>
      </w:r>
      <w:r>
        <w:rPr>
          <w:b/>
          <w:sz w:val="18"/>
        </w:rPr>
        <w:t>glavnice</w:t>
      </w:r>
      <w:r>
        <w:rPr>
          <w:b/>
          <w:spacing w:val="-8"/>
          <w:sz w:val="18"/>
        </w:rPr>
        <w:t> </w:t>
      </w:r>
      <w:r>
        <w:rPr>
          <w:b/>
          <w:sz w:val="18"/>
        </w:rPr>
        <w:t>primljenih</w:t>
      </w:r>
      <w:r>
        <w:rPr>
          <w:b/>
          <w:spacing w:val="-8"/>
          <w:sz w:val="18"/>
        </w:rPr>
        <w:t> </w:t>
      </w:r>
      <w:r>
        <w:rPr>
          <w:b/>
          <w:sz w:val="18"/>
        </w:rPr>
        <w:t>kredita</w:t>
      </w:r>
      <w:r>
        <w:rPr>
          <w:b/>
          <w:spacing w:val="-8"/>
          <w:sz w:val="18"/>
        </w:rPr>
        <w:t> </w:t>
      </w:r>
      <w:r>
        <w:rPr>
          <w:b/>
          <w:sz w:val="18"/>
        </w:rPr>
        <w:t>i zajmova od kreditnih i ostalih financijskih institucija izvan javnog </w:t>
      </w:r>
      <w:r>
        <w:rPr>
          <w:b/>
          <w:spacing w:val="-2"/>
          <w:sz w:val="18"/>
        </w:rPr>
        <w:t>sektora</w:t>
      </w:r>
    </w:p>
    <w:p>
      <w:pPr>
        <w:spacing w:line="232" w:lineRule="auto" w:before="20"/>
        <w:ind w:left="540" w:right="0" w:firstLine="0"/>
        <w:jc w:val="left"/>
        <w:rPr>
          <w:b/>
          <w:sz w:val="18"/>
        </w:rPr>
      </w:pPr>
      <w:r>
        <w:rPr>
          <w:b/>
          <w:sz w:val="18"/>
        </w:rPr>
        <w:t>5443</w:t>
      </w:r>
      <w:r>
        <w:rPr>
          <w:b/>
          <w:spacing w:val="-11"/>
          <w:sz w:val="18"/>
        </w:rPr>
        <w:t> </w:t>
      </w:r>
      <w:r>
        <w:rPr>
          <w:b/>
          <w:sz w:val="18"/>
        </w:rPr>
        <w:t>Otplata</w:t>
      </w:r>
      <w:r>
        <w:rPr>
          <w:b/>
          <w:spacing w:val="-11"/>
          <w:sz w:val="18"/>
        </w:rPr>
        <w:t> </w:t>
      </w:r>
      <w:r>
        <w:rPr>
          <w:b/>
          <w:sz w:val="18"/>
        </w:rPr>
        <w:t>glavnice</w:t>
      </w:r>
      <w:r>
        <w:rPr>
          <w:b/>
          <w:spacing w:val="-11"/>
          <w:sz w:val="18"/>
        </w:rPr>
        <w:t> </w:t>
      </w:r>
      <w:r>
        <w:rPr>
          <w:b/>
          <w:sz w:val="18"/>
        </w:rPr>
        <w:t>primljenih</w:t>
      </w:r>
      <w:r>
        <w:rPr>
          <w:b/>
          <w:spacing w:val="-11"/>
          <w:sz w:val="18"/>
        </w:rPr>
        <w:t> </w:t>
      </w:r>
      <w:r>
        <w:rPr>
          <w:b/>
          <w:sz w:val="18"/>
        </w:rPr>
        <w:t>kredita od tuzemnih kreditnih institucija izvan javnog sektora</w:t>
      </w:r>
    </w:p>
    <w:p>
      <w:pPr>
        <w:spacing w:line="232" w:lineRule="auto" w:before="0"/>
        <w:ind w:left="540" w:right="64" w:firstLine="0"/>
        <w:jc w:val="left"/>
        <w:rPr>
          <w:b/>
          <w:sz w:val="18"/>
        </w:rPr>
      </w:pPr>
      <w:r>
        <w:rPr>
          <w:b/>
          <w:sz w:val="18"/>
        </w:rPr>
        <w:t>5445 Otplata glavnice primljenih zajmova od ostalih tuzemnih financijskih</w:t>
      </w:r>
      <w:r>
        <w:rPr>
          <w:b/>
          <w:spacing w:val="-13"/>
          <w:sz w:val="18"/>
        </w:rPr>
        <w:t> </w:t>
      </w:r>
      <w:r>
        <w:rPr>
          <w:b/>
          <w:sz w:val="18"/>
        </w:rPr>
        <w:t>institucija</w:t>
      </w:r>
      <w:r>
        <w:rPr>
          <w:b/>
          <w:spacing w:val="-12"/>
          <w:sz w:val="18"/>
        </w:rPr>
        <w:t> </w:t>
      </w:r>
      <w:r>
        <w:rPr>
          <w:b/>
          <w:sz w:val="18"/>
        </w:rPr>
        <w:t>izvan</w:t>
      </w:r>
      <w:r>
        <w:rPr>
          <w:b/>
          <w:spacing w:val="-13"/>
          <w:sz w:val="18"/>
        </w:rPr>
        <w:t> </w:t>
      </w:r>
      <w:r>
        <w:rPr>
          <w:b/>
          <w:sz w:val="18"/>
        </w:rPr>
        <w:t>javnog </w:t>
      </w:r>
      <w:r>
        <w:rPr>
          <w:b/>
          <w:spacing w:val="-2"/>
          <w:sz w:val="18"/>
        </w:rPr>
        <w:t>sektora</w:t>
      </w:r>
    </w:p>
    <w:p>
      <w:pPr>
        <w:spacing w:line="232" w:lineRule="auto" w:before="5"/>
        <w:ind w:left="495" w:right="0" w:firstLine="0"/>
        <w:jc w:val="left"/>
        <w:rPr>
          <w:b/>
          <w:sz w:val="18"/>
        </w:rPr>
      </w:pPr>
      <w:r>
        <w:rPr>
          <w:b/>
          <w:sz w:val="18"/>
        </w:rPr>
        <w:t>547</w:t>
      </w:r>
      <w:r>
        <w:rPr>
          <w:b/>
          <w:spacing w:val="-10"/>
          <w:sz w:val="18"/>
        </w:rPr>
        <w:t> </w:t>
      </w:r>
      <w:r>
        <w:rPr>
          <w:b/>
          <w:sz w:val="18"/>
        </w:rPr>
        <w:t>Otplata</w:t>
      </w:r>
      <w:r>
        <w:rPr>
          <w:b/>
          <w:spacing w:val="-10"/>
          <w:sz w:val="18"/>
        </w:rPr>
        <w:t> </w:t>
      </w:r>
      <w:r>
        <w:rPr>
          <w:b/>
          <w:sz w:val="18"/>
        </w:rPr>
        <w:t>glavnice</w:t>
      </w:r>
      <w:r>
        <w:rPr>
          <w:b/>
          <w:spacing w:val="-10"/>
          <w:sz w:val="18"/>
        </w:rPr>
        <w:t> </w:t>
      </w:r>
      <w:r>
        <w:rPr>
          <w:b/>
          <w:sz w:val="18"/>
        </w:rPr>
        <w:t>primljenih</w:t>
      </w:r>
      <w:r>
        <w:rPr>
          <w:b/>
          <w:spacing w:val="-10"/>
          <w:sz w:val="18"/>
        </w:rPr>
        <w:t> </w:t>
      </w:r>
      <w:r>
        <w:rPr>
          <w:b/>
          <w:sz w:val="18"/>
        </w:rPr>
        <w:t>zajmova od drugih razina vlasti</w:t>
      </w:r>
    </w:p>
    <w:p>
      <w:pPr>
        <w:spacing w:line="232" w:lineRule="auto" w:before="3"/>
        <w:ind w:left="540" w:right="64" w:firstLine="0"/>
        <w:jc w:val="left"/>
        <w:rPr>
          <w:b/>
          <w:sz w:val="18"/>
        </w:rPr>
      </w:pPr>
      <w:r>
        <w:rPr>
          <w:b/>
          <w:sz w:val="18"/>
        </w:rPr>
        <w:t>5471</w:t>
      </w:r>
      <w:r>
        <w:rPr>
          <w:b/>
          <w:spacing w:val="-10"/>
          <w:sz w:val="18"/>
        </w:rPr>
        <w:t> </w:t>
      </w:r>
      <w:r>
        <w:rPr>
          <w:b/>
          <w:sz w:val="18"/>
        </w:rPr>
        <w:t>Otplata</w:t>
      </w:r>
      <w:r>
        <w:rPr>
          <w:b/>
          <w:spacing w:val="-10"/>
          <w:sz w:val="18"/>
        </w:rPr>
        <w:t> </w:t>
      </w:r>
      <w:r>
        <w:rPr>
          <w:b/>
          <w:sz w:val="18"/>
        </w:rPr>
        <w:t>glavnice</w:t>
      </w:r>
      <w:r>
        <w:rPr>
          <w:b/>
          <w:spacing w:val="-10"/>
          <w:sz w:val="18"/>
        </w:rPr>
        <w:t> </w:t>
      </w:r>
      <w:r>
        <w:rPr>
          <w:b/>
          <w:sz w:val="18"/>
        </w:rPr>
        <w:t>primljenih zajmova</w:t>
      </w:r>
      <w:r>
        <w:rPr>
          <w:b/>
          <w:spacing w:val="-1"/>
          <w:sz w:val="18"/>
        </w:rPr>
        <w:t> </w:t>
      </w:r>
      <w:r>
        <w:rPr>
          <w:b/>
          <w:sz w:val="18"/>
        </w:rPr>
        <w:t>od</w:t>
      </w:r>
      <w:r>
        <w:rPr>
          <w:b/>
          <w:spacing w:val="-1"/>
          <w:sz w:val="18"/>
        </w:rPr>
        <w:t> </w:t>
      </w:r>
      <w:r>
        <w:rPr>
          <w:b/>
          <w:sz w:val="18"/>
        </w:rPr>
        <w:t>državnog</w:t>
      </w:r>
      <w:r>
        <w:rPr>
          <w:b/>
          <w:spacing w:val="-1"/>
          <w:sz w:val="18"/>
        </w:rPr>
        <w:t> </w:t>
      </w:r>
      <w:r>
        <w:rPr>
          <w:b/>
          <w:spacing w:val="-2"/>
          <w:sz w:val="18"/>
        </w:rPr>
        <w:t>proračuna</w:t>
      </w:r>
    </w:p>
    <w:p>
      <w:pPr>
        <w:spacing w:before="57"/>
        <w:ind w:left="0" w:right="5867" w:firstLine="0"/>
        <w:jc w:val="right"/>
        <w:rPr>
          <w:b/>
          <w:sz w:val="18"/>
        </w:rPr>
      </w:pPr>
      <w:r>
        <w:rPr/>
        <w:br w:type="column"/>
      </w:r>
      <w:r>
        <w:rPr>
          <w:b/>
          <w:spacing w:val="-2"/>
          <w:sz w:val="18"/>
        </w:rPr>
        <w:t>126.288,81</w:t>
      </w:r>
    </w:p>
    <w:p>
      <w:pPr>
        <w:spacing w:before="198"/>
        <w:ind w:left="0" w:right="5867" w:firstLine="0"/>
        <w:jc w:val="right"/>
        <w:rPr>
          <w:b/>
          <w:sz w:val="18"/>
        </w:rPr>
      </w:pPr>
      <w:r>
        <w:rPr>
          <w:b/>
          <w:spacing w:val="-2"/>
          <w:sz w:val="18"/>
        </w:rPr>
        <w:t>126.288,81</w:t>
      </w:r>
    </w:p>
    <w:p>
      <w:pPr>
        <w:tabs>
          <w:tab w:pos="1803" w:val="left" w:leader="none"/>
          <w:tab w:pos="3153" w:val="left" w:leader="none"/>
          <w:tab w:pos="4518" w:val="left" w:leader="none"/>
        </w:tabs>
        <w:spacing w:before="198"/>
        <w:ind w:left="289" w:right="0" w:firstLine="0"/>
        <w:jc w:val="left"/>
        <w:rPr>
          <w:b/>
          <w:sz w:val="18"/>
        </w:rPr>
      </w:pPr>
      <w:r>
        <w:rPr>
          <w:b/>
          <w:spacing w:val="-2"/>
          <w:sz w:val="18"/>
        </w:rPr>
        <w:t>2.337.408,42</w:t>
      </w:r>
      <w:r>
        <w:rPr>
          <w:b/>
          <w:sz w:val="18"/>
        </w:rPr>
        <w:tab/>
      </w:r>
      <w:r>
        <w:rPr>
          <w:b/>
          <w:spacing w:val="-2"/>
          <w:sz w:val="18"/>
        </w:rPr>
        <w:t>460.000,00</w:t>
      </w:r>
      <w:r>
        <w:rPr>
          <w:b/>
          <w:sz w:val="18"/>
        </w:rPr>
        <w:tab/>
      </w:r>
      <w:r>
        <w:rPr>
          <w:b/>
          <w:spacing w:val="-2"/>
          <w:sz w:val="18"/>
        </w:rPr>
        <w:t>460.000,00</w:t>
      </w:r>
      <w:r>
        <w:rPr>
          <w:b/>
          <w:sz w:val="18"/>
        </w:rPr>
        <w:tab/>
        <w:t>459.568,83</w:t>
      </w:r>
      <w:r>
        <w:rPr>
          <w:b/>
          <w:spacing w:val="40"/>
          <w:sz w:val="18"/>
        </w:rPr>
        <w:t>  </w:t>
      </w:r>
      <w:r>
        <w:rPr>
          <w:b/>
          <w:sz w:val="18"/>
        </w:rPr>
        <w:t>19,66%</w:t>
      </w:r>
      <w:r>
        <w:rPr>
          <w:b/>
          <w:spacing w:val="42"/>
          <w:sz w:val="18"/>
        </w:rPr>
        <w:t>  </w:t>
      </w:r>
      <w:r>
        <w:rPr>
          <w:b/>
          <w:spacing w:val="-2"/>
          <w:sz w:val="18"/>
        </w:rPr>
        <w:t>99,91%</w:t>
      </w:r>
    </w:p>
    <w:p>
      <w:pPr>
        <w:spacing w:before="198"/>
        <w:ind w:left="4518" w:right="0" w:firstLine="0"/>
        <w:jc w:val="left"/>
        <w:rPr>
          <w:b/>
          <w:sz w:val="18"/>
        </w:rPr>
      </w:pPr>
      <w:r>
        <w:rPr>
          <w:b/>
          <w:spacing w:val="-2"/>
          <w:sz w:val="18"/>
        </w:rPr>
        <w:t>273.740,79</w:t>
      </w:r>
    </w:p>
    <w:p>
      <w:pPr>
        <w:spacing w:line="240" w:lineRule="auto" w:before="201"/>
        <w:rPr>
          <w:b/>
          <w:sz w:val="18"/>
        </w:rPr>
      </w:pPr>
    </w:p>
    <w:p>
      <w:pPr>
        <w:spacing w:before="0"/>
        <w:ind w:left="4518" w:right="0" w:firstLine="0"/>
        <w:jc w:val="left"/>
        <w:rPr>
          <w:b/>
          <w:sz w:val="18"/>
        </w:rPr>
      </w:pPr>
      <w:r>
        <w:rPr>
          <w:b/>
          <w:spacing w:val="-2"/>
          <w:sz w:val="18"/>
        </w:rPr>
        <w:t>273.740,79</w:t>
      </w:r>
    </w:p>
    <w:p>
      <w:pPr>
        <w:spacing w:line="240" w:lineRule="auto" w:before="186"/>
        <w:rPr>
          <w:b/>
          <w:sz w:val="18"/>
        </w:rPr>
      </w:pPr>
    </w:p>
    <w:p>
      <w:pPr>
        <w:spacing w:before="0"/>
        <w:ind w:left="289" w:right="0" w:firstLine="0"/>
        <w:jc w:val="left"/>
        <w:rPr>
          <w:b/>
          <w:sz w:val="18"/>
        </w:rPr>
      </w:pPr>
      <w:r>
        <w:rPr>
          <w:b/>
          <w:spacing w:val="-2"/>
          <w:sz w:val="18"/>
        </w:rPr>
        <w:t>1.847.114,57</w:t>
      </w:r>
    </w:p>
    <w:p>
      <w:pPr>
        <w:spacing w:line="240" w:lineRule="auto" w:before="0"/>
        <w:rPr>
          <w:b/>
          <w:sz w:val="18"/>
        </w:rPr>
      </w:pPr>
    </w:p>
    <w:p>
      <w:pPr>
        <w:spacing w:line="240" w:lineRule="auto" w:before="204"/>
        <w:rPr>
          <w:b/>
          <w:sz w:val="18"/>
        </w:rPr>
      </w:pPr>
    </w:p>
    <w:p>
      <w:pPr>
        <w:spacing w:before="0"/>
        <w:ind w:left="289" w:right="0" w:firstLine="0"/>
        <w:jc w:val="left"/>
        <w:rPr>
          <w:b/>
          <w:sz w:val="18"/>
        </w:rPr>
      </w:pPr>
      <w:r>
        <w:rPr>
          <w:b/>
          <w:spacing w:val="-2"/>
          <w:sz w:val="18"/>
        </w:rPr>
        <w:t>1.846.494,37</w:t>
      </w:r>
    </w:p>
    <w:p>
      <w:pPr>
        <w:spacing w:line="240" w:lineRule="auto" w:before="186"/>
        <w:rPr>
          <w:b/>
          <w:sz w:val="18"/>
        </w:rPr>
      </w:pPr>
    </w:p>
    <w:p>
      <w:pPr>
        <w:spacing w:before="0"/>
        <w:ind w:left="0" w:right="5867" w:firstLine="0"/>
        <w:jc w:val="right"/>
        <w:rPr>
          <w:b/>
          <w:sz w:val="18"/>
        </w:rPr>
      </w:pPr>
      <w:r>
        <w:rPr>
          <w:b/>
          <w:spacing w:val="-2"/>
          <w:sz w:val="18"/>
        </w:rPr>
        <w:t>620,20</w:t>
      </w:r>
    </w:p>
    <w:p>
      <w:pPr>
        <w:spacing w:line="240" w:lineRule="auto" w:before="0"/>
        <w:rPr>
          <w:b/>
          <w:sz w:val="18"/>
        </w:rPr>
      </w:pPr>
    </w:p>
    <w:p>
      <w:pPr>
        <w:spacing w:line="240" w:lineRule="auto" w:before="189"/>
        <w:rPr>
          <w:b/>
          <w:sz w:val="18"/>
        </w:rPr>
      </w:pPr>
    </w:p>
    <w:p>
      <w:pPr>
        <w:tabs>
          <w:tab w:pos="4518" w:val="left" w:leader="none"/>
        </w:tabs>
        <w:spacing w:before="0"/>
        <w:ind w:left="438" w:right="0" w:firstLine="0"/>
        <w:jc w:val="left"/>
        <w:rPr>
          <w:b/>
          <w:sz w:val="18"/>
        </w:rPr>
      </w:pPr>
      <w:r>
        <w:rPr>
          <w:b/>
          <w:spacing w:val="-2"/>
          <w:sz w:val="18"/>
        </w:rPr>
        <w:t>490.293,85</w:t>
      </w:r>
      <w:r>
        <w:rPr>
          <w:b/>
          <w:sz w:val="18"/>
        </w:rPr>
        <w:tab/>
        <w:t>185.828,04</w:t>
      </w:r>
      <w:r>
        <w:rPr>
          <w:b/>
          <w:spacing w:val="40"/>
          <w:sz w:val="18"/>
        </w:rPr>
        <w:t>  </w:t>
      </w:r>
      <w:r>
        <w:rPr>
          <w:b/>
          <w:spacing w:val="-2"/>
          <w:sz w:val="18"/>
        </w:rPr>
        <w:t>37,90%</w:t>
      </w:r>
    </w:p>
    <w:p>
      <w:pPr>
        <w:tabs>
          <w:tab w:pos="4518" w:val="left" w:leader="none"/>
        </w:tabs>
        <w:spacing w:before="198"/>
        <w:ind w:left="438" w:right="0" w:firstLine="0"/>
        <w:jc w:val="left"/>
        <w:rPr>
          <w:b/>
          <w:sz w:val="18"/>
        </w:rPr>
      </w:pPr>
      <w:r>
        <w:rPr>
          <w:b/>
          <w:spacing w:val="-2"/>
          <w:sz w:val="18"/>
        </w:rPr>
        <w:t>490.293,85</w:t>
      </w:r>
      <w:r>
        <w:rPr>
          <w:b/>
          <w:sz w:val="18"/>
        </w:rPr>
        <w:tab/>
        <w:t>185.828,04</w:t>
      </w:r>
      <w:r>
        <w:rPr>
          <w:b/>
          <w:spacing w:val="40"/>
          <w:sz w:val="18"/>
        </w:rPr>
        <w:t>  </w:t>
      </w:r>
      <w:r>
        <w:rPr>
          <w:b/>
          <w:spacing w:val="-2"/>
          <w:sz w:val="18"/>
        </w:rPr>
        <w:t>37,90%</w:t>
      </w:r>
    </w:p>
    <w:p>
      <w:pPr>
        <w:spacing w:after="0"/>
        <w:jc w:val="left"/>
        <w:rPr>
          <w:b/>
          <w:sz w:val="18"/>
        </w:rPr>
        <w:sectPr>
          <w:type w:val="continuous"/>
          <w:pgSz w:w="11900" w:h="16840"/>
          <w:pgMar w:header="632" w:footer="127" w:top="1380" w:bottom="280" w:left="360" w:right="360"/>
          <w:cols w:num="2" w:equalWidth="0">
            <w:col w:w="3931" w:space="40"/>
            <w:col w:w="7209"/>
          </w:cols>
        </w:sectPr>
      </w:pPr>
    </w:p>
    <w:p>
      <w:pPr>
        <w:spacing w:line="240" w:lineRule="auto"/>
        <w:ind w:left="195" w:right="0" w:firstLine="0"/>
        <w:rPr>
          <w:sz w:val="20"/>
        </w:rPr>
      </w:pPr>
      <w:r>
        <w:rPr>
          <w:sz w:val="20"/>
        </w:rPr>
        <mc:AlternateContent>
          <mc:Choice Requires="wps">
            <w:drawing>
              <wp:inline distT="0" distB="0" distL="0" distR="0">
                <wp:extent cx="6895465" cy="266065"/>
                <wp:effectExtent l="9525" t="0" r="0" b="635"/>
                <wp:docPr id="45" name="Group 45"/>
                <wp:cNvGraphicFramePr>
                  <a:graphicFrameLocks/>
                </wp:cNvGraphicFramePr>
                <a:graphic>
                  <a:graphicData uri="http://schemas.microsoft.com/office/word/2010/wordprocessingGroup">
                    <wpg:wgp>
                      <wpg:cNvPr id="45" name="Group 45"/>
                      <wpg:cNvGrpSpPr/>
                      <wpg:grpSpPr>
                        <a:xfrm>
                          <a:off x="0" y="0"/>
                          <a:ext cx="6895465" cy="266065"/>
                          <a:chExt cx="6895465" cy="266065"/>
                        </a:xfrm>
                      </wpg:grpSpPr>
                      <wps:wsp>
                        <wps:cNvPr id="46" name="Graphic 46"/>
                        <wps:cNvSpPr/>
                        <wps:spPr>
                          <a:xfrm>
                            <a:off x="9016" y="9016"/>
                            <a:ext cx="6877050" cy="247650"/>
                          </a:xfrm>
                          <a:custGeom>
                            <a:avLst/>
                            <a:gdLst/>
                            <a:ahLst/>
                            <a:cxnLst/>
                            <a:rect l="l" t="t" r="r" b="b"/>
                            <a:pathLst>
                              <a:path w="6877050" h="247650">
                                <a:moveTo>
                                  <a:pt x="0" y="0"/>
                                </a:moveTo>
                                <a:lnTo>
                                  <a:pt x="6877050" y="0"/>
                                </a:lnTo>
                                <a:lnTo>
                                  <a:pt x="6877050" y="247650"/>
                                </a:lnTo>
                                <a:lnTo>
                                  <a:pt x="0" y="247650"/>
                                </a:lnTo>
                                <a:lnTo>
                                  <a:pt x="0" y="0"/>
                                </a:lnTo>
                                <a:close/>
                              </a:path>
                            </a:pathLst>
                          </a:custGeom>
                          <a:ln w="18034">
                            <a:solidFill>
                              <a:srgbClr val="000000"/>
                            </a:solidFill>
                            <a:prstDash val="solid"/>
                          </a:ln>
                        </wps:spPr>
                        <wps:bodyPr wrap="square" lIns="0" tIns="0" rIns="0" bIns="0" rtlCol="0">
                          <a:prstTxWarp prst="textNoShape">
                            <a:avLst/>
                          </a:prstTxWarp>
                          <a:noAutofit/>
                        </wps:bodyPr>
                      </wps:wsp>
                      <wps:wsp>
                        <wps:cNvPr id="47" name="Textbox 47"/>
                        <wps:cNvSpPr txBox="1"/>
                        <wps:spPr>
                          <a:xfrm>
                            <a:off x="0" y="0"/>
                            <a:ext cx="6895465" cy="266065"/>
                          </a:xfrm>
                          <a:prstGeom prst="rect">
                            <a:avLst/>
                          </a:prstGeom>
                        </wps:spPr>
                        <wps:txbx>
                          <w:txbxContent>
                            <w:p>
                              <w:pPr>
                                <w:tabs>
                                  <w:tab w:pos="4063" w:val="left" w:leader="none"/>
                                  <w:tab w:pos="5578" w:val="left" w:leader="none"/>
                                  <w:tab w:pos="6928" w:val="left" w:leader="none"/>
                                  <w:tab w:pos="8293" w:val="left" w:leader="none"/>
                                </w:tabs>
                                <w:spacing w:before="68"/>
                                <w:ind w:left="74" w:right="0" w:firstLine="0"/>
                                <w:jc w:val="left"/>
                                <w:rPr>
                                  <w:b/>
                                  <w:sz w:val="18"/>
                                </w:rPr>
                              </w:pPr>
                              <w:r>
                                <w:rPr>
                                  <w:b/>
                                  <w:color w:val="00009F"/>
                                  <w:sz w:val="18"/>
                                  <w:shd w:fill="FFFF80" w:color="auto" w:val="clear"/>
                                </w:rPr>
                                <w:t>SVEUKUPNO</w:t>
                              </w:r>
                              <w:r>
                                <w:rPr>
                                  <w:b/>
                                  <w:color w:val="00009F"/>
                                  <w:spacing w:val="-1"/>
                                  <w:sz w:val="18"/>
                                  <w:shd w:fill="FFFF80" w:color="auto" w:val="clear"/>
                                </w:rPr>
                                <w:t> </w:t>
                              </w:r>
                              <w:r>
                                <w:rPr>
                                  <w:b/>
                                  <w:color w:val="00009F"/>
                                  <w:spacing w:val="-2"/>
                                  <w:sz w:val="18"/>
                                  <w:shd w:fill="FFFF80" w:color="auto" w:val="clear"/>
                                </w:rPr>
                                <w:t>IZDACI</w:t>
                              </w:r>
                              <w:r>
                                <w:rPr>
                                  <w:b/>
                                  <w:color w:val="00009F"/>
                                  <w:sz w:val="18"/>
                                  <w:shd w:fill="FFFF80" w:color="auto" w:val="clear"/>
                                </w:rPr>
                                <w:tab/>
                              </w:r>
                              <w:r>
                                <w:rPr>
                                  <w:b/>
                                  <w:color w:val="00009F"/>
                                  <w:spacing w:val="-2"/>
                                  <w:sz w:val="18"/>
                                  <w:shd w:fill="FFFF80" w:color="auto" w:val="clear"/>
                                </w:rPr>
                                <w:t>2.463.697,23</w:t>
                              </w:r>
                              <w:r>
                                <w:rPr>
                                  <w:b/>
                                  <w:color w:val="00009F"/>
                                  <w:sz w:val="18"/>
                                  <w:shd w:fill="FFFF80" w:color="auto" w:val="clear"/>
                                </w:rPr>
                                <w:tab/>
                              </w:r>
                              <w:r>
                                <w:rPr>
                                  <w:b/>
                                  <w:color w:val="00009F"/>
                                  <w:spacing w:val="-2"/>
                                  <w:sz w:val="18"/>
                                  <w:shd w:fill="FFFF80" w:color="auto" w:val="clear"/>
                                </w:rPr>
                                <w:t>460.000,00</w:t>
                              </w:r>
                              <w:r>
                                <w:rPr>
                                  <w:b/>
                                  <w:color w:val="00009F"/>
                                  <w:sz w:val="18"/>
                                  <w:shd w:fill="FFFF80" w:color="auto" w:val="clear"/>
                                </w:rPr>
                                <w:tab/>
                              </w:r>
                              <w:r>
                                <w:rPr>
                                  <w:b/>
                                  <w:color w:val="00009F"/>
                                  <w:spacing w:val="-2"/>
                                  <w:sz w:val="18"/>
                                  <w:shd w:fill="FFFF80" w:color="auto" w:val="clear"/>
                                </w:rPr>
                                <w:t>460.000,00</w:t>
                              </w:r>
                              <w:r>
                                <w:rPr>
                                  <w:b/>
                                  <w:color w:val="00009F"/>
                                  <w:sz w:val="18"/>
                                  <w:shd w:fill="FFFF80" w:color="auto" w:val="clear"/>
                                </w:rPr>
                                <w:tab/>
                                <w:t>459.568,83</w:t>
                              </w:r>
                              <w:r>
                                <w:rPr>
                                  <w:b/>
                                  <w:color w:val="00009F"/>
                                  <w:spacing w:val="38"/>
                                  <w:sz w:val="18"/>
                                  <w:shd w:fill="FFFF80" w:color="auto" w:val="clear"/>
                                </w:rPr>
                                <w:t>  </w:t>
                              </w:r>
                              <w:r>
                                <w:rPr>
                                  <w:b/>
                                  <w:color w:val="00009F"/>
                                  <w:sz w:val="18"/>
                                  <w:shd w:fill="FFFF80" w:color="auto" w:val="clear"/>
                                </w:rPr>
                                <w:t>18,65%</w:t>
                              </w:r>
                              <w:r>
                                <w:rPr>
                                  <w:b/>
                                  <w:color w:val="00009F"/>
                                  <w:spacing w:val="42"/>
                                  <w:sz w:val="18"/>
                                  <w:shd w:fill="FFFF80" w:color="auto" w:val="clear"/>
                                </w:rPr>
                                <w:t>  </w:t>
                              </w:r>
                              <w:r>
                                <w:rPr>
                                  <w:b/>
                                  <w:color w:val="00009F"/>
                                  <w:spacing w:val="-2"/>
                                  <w:sz w:val="18"/>
                                  <w:shd w:fill="FFFF80" w:color="auto" w:val="clear"/>
                                </w:rPr>
                                <w:t>99,91%</w:t>
                              </w:r>
                            </w:p>
                          </w:txbxContent>
                        </wps:txbx>
                        <wps:bodyPr wrap="square" lIns="0" tIns="0" rIns="0" bIns="0" rtlCol="0">
                          <a:noAutofit/>
                        </wps:bodyPr>
                      </wps:wsp>
                    </wpg:wgp>
                  </a:graphicData>
                </a:graphic>
              </wp:inline>
            </w:drawing>
          </mc:Choice>
          <mc:Fallback>
            <w:pict>
              <v:group style="width:542.950pt;height:20.95pt;mso-position-horizontal-relative:char;mso-position-vertical-relative:line" id="docshapegroup40" coordorigin="0,0" coordsize="10859,419">
                <v:rect style="position:absolute;left:14;top:14;width:10830;height:390" id="docshape41" filled="false" stroked="true" strokeweight="1.42pt" strokecolor="#000000">
                  <v:stroke dashstyle="solid"/>
                </v:rect>
                <v:shape style="position:absolute;left:0;top:0;width:10859;height:419" type="#_x0000_t202" id="docshape42" filled="false" stroked="false">
                  <v:textbox inset="0,0,0,0">
                    <w:txbxContent>
                      <w:p>
                        <w:pPr>
                          <w:tabs>
                            <w:tab w:pos="4063" w:val="left" w:leader="none"/>
                            <w:tab w:pos="5578" w:val="left" w:leader="none"/>
                            <w:tab w:pos="6928" w:val="left" w:leader="none"/>
                            <w:tab w:pos="8293" w:val="left" w:leader="none"/>
                          </w:tabs>
                          <w:spacing w:before="68"/>
                          <w:ind w:left="74" w:right="0" w:firstLine="0"/>
                          <w:jc w:val="left"/>
                          <w:rPr>
                            <w:b/>
                            <w:sz w:val="18"/>
                          </w:rPr>
                        </w:pPr>
                        <w:r>
                          <w:rPr>
                            <w:b/>
                            <w:color w:val="00009F"/>
                            <w:sz w:val="18"/>
                            <w:shd w:fill="FFFF80" w:color="auto" w:val="clear"/>
                          </w:rPr>
                          <w:t>SVEUKUPNO</w:t>
                        </w:r>
                        <w:r>
                          <w:rPr>
                            <w:b/>
                            <w:color w:val="00009F"/>
                            <w:spacing w:val="-1"/>
                            <w:sz w:val="18"/>
                            <w:shd w:fill="FFFF80" w:color="auto" w:val="clear"/>
                          </w:rPr>
                          <w:t> </w:t>
                        </w:r>
                        <w:r>
                          <w:rPr>
                            <w:b/>
                            <w:color w:val="00009F"/>
                            <w:spacing w:val="-2"/>
                            <w:sz w:val="18"/>
                            <w:shd w:fill="FFFF80" w:color="auto" w:val="clear"/>
                          </w:rPr>
                          <w:t>IZDACI</w:t>
                        </w:r>
                        <w:r>
                          <w:rPr>
                            <w:b/>
                            <w:color w:val="00009F"/>
                            <w:sz w:val="18"/>
                            <w:shd w:fill="FFFF80" w:color="auto" w:val="clear"/>
                          </w:rPr>
                          <w:tab/>
                        </w:r>
                        <w:r>
                          <w:rPr>
                            <w:b/>
                            <w:color w:val="00009F"/>
                            <w:spacing w:val="-2"/>
                            <w:sz w:val="18"/>
                            <w:shd w:fill="FFFF80" w:color="auto" w:val="clear"/>
                          </w:rPr>
                          <w:t>2.463.697,23</w:t>
                        </w:r>
                        <w:r>
                          <w:rPr>
                            <w:b/>
                            <w:color w:val="00009F"/>
                            <w:sz w:val="18"/>
                            <w:shd w:fill="FFFF80" w:color="auto" w:val="clear"/>
                          </w:rPr>
                          <w:tab/>
                        </w:r>
                        <w:r>
                          <w:rPr>
                            <w:b/>
                            <w:color w:val="00009F"/>
                            <w:spacing w:val="-2"/>
                            <w:sz w:val="18"/>
                            <w:shd w:fill="FFFF80" w:color="auto" w:val="clear"/>
                          </w:rPr>
                          <w:t>460.000,00</w:t>
                        </w:r>
                        <w:r>
                          <w:rPr>
                            <w:b/>
                            <w:color w:val="00009F"/>
                            <w:sz w:val="18"/>
                            <w:shd w:fill="FFFF80" w:color="auto" w:val="clear"/>
                          </w:rPr>
                          <w:tab/>
                        </w:r>
                        <w:r>
                          <w:rPr>
                            <w:b/>
                            <w:color w:val="00009F"/>
                            <w:spacing w:val="-2"/>
                            <w:sz w:val="18"/>
                            <w:shd w:fill="FFFF80" w:color="auto" w:val="clear"/>
                          </w:rPr>
                          <w:t>460.000,00</w:t>
                        </w:r>
                        <w:r>
                          <w:rPr>
                            <w:b/>
                            <w:color w:val="00009F"/>
                            <w:sz w:val="18"/>
                            <w:shd w:fill="FFFF80" w:color="auto" w:val="clear"/>
                          </w:rPr>
                          <w:tab/>
                          <w:t>459.568,83</w:t>
                        </w:r>
                        <w:r>
                          <w:rPr>
                            <w:b/>
                            <w:color w:val="00009F"/>
                            <w:spacing w:val="38"/>
                            <w:sz w:val="18"/>
                            <w:shd w:fill="FFFF80" w:color="auto" w:val="clear"/>
                          </w:rPr>
                          <w:t>  </w:t>
                        </w:r>
                        <w:r>
                          <w:rPr>
                            <w:b/>
                            <w:color w:val="00009F"/>
                            <w:sz w:val="18"/>
                            <w:shd w:fill="FFFF80" w:color="auto" w:val="clear"/>
                          </w:rPr>
                          <w:t>18,65%</w:t>
                        </w:r>
                        <w:r>
                          <w:rPr>
                            <w:b/>
                            <w:color w:val="00009F"/>
                            <w:spacing w:val="42"/>
                            <w:sz w:val="18"/>
                            <w:shd w:fill="FFFF80" w:color="auto" w:val="clear"/>
                          </w:rPr>
                          <w:t>  </w:t>
                        </w:r>
                        <w:r>
                          <w:rPr>
                            <w:b/>
                            <w:color w:val="00009F"/>
                            <w:spacing w:val="-2"/>
                            <w:sz w:val="18"/>
                            <w:shd w:fill="FFFF80" w:color="auto" w:val="clear"/>
                          </w:rPr>
                          <w:t>99,91%</w:t>
                        </w:r>
                      </w:p>
                    </w:txbxContent>
                  </v:textbox>
                  <w10:wrap type="none"/>
                </v:shape>
              </v:group>
            </w:pict>
          </mc:Fallback>
        </mc:AlternateContent>
      </w:r>
      <w:r>
        <w:rPr>
          <w:sz w:val="20"/>
        </w:rPr>
      </w:r>
    </w:p>
    <w:p>
      <w:pPr>
        <w:spacing w:after="0" w:line="240" w:lineRule="auto"/>
        <w:rPr>
          <w:sz w:val="20"/>
        </w:rPr>
        <w:sectPr>
          <w:type w:val="continuous"/>
          <w:pgSz w:w="11900" w:h="16840"/>
          <w:pgMar w:header="632" w:footer="127" w:top="1380" w:bottom="280" w:left="360" w:right="360"/>
        </w:sectPr>
      </w:pPr>
    </w:p>
    <w:p>
      <w:pPr>
        <w:spacing w:before="10"/>
        <w:ind w:left="2115" w:right="0" w:firstLine="0"/>
        <w:jc w:val="left"/>
        <w:rPr>
          <w:b/>
          <w:sz w:val="19"/>
        </w:rPr>
      </w:pPr>
      <w:r>
        <w:rPr>
          <w:b/>
          <w:sz w:val="19"/>
        </w:rPr>
        <mc:AlternateContent>
          <mc:Choice Requires="wps">
            <w:drawing>
              <wp:anchor distT="0" distB="0" distL="0" distR="0" allowOverlap="1" layoutInCell="1" locked="0" behindDoc="0" simplePos="0" relativeHeight="15737856">
                <wp:simplePos x="0" y="0"/>
                <wp:positionH relativeFrom="page">
                  <wp:posOffset>314833</wp:posOffset>
                </wp:positionH>
                <wp:positionV relativeFrom="paragraph">
                  <wp:posOffset>188902</wp:posOffset>
                </wp:positionV>
                <wp:extent cx="6954520" cy="651510"/>
                <wp:effectExtent l="0" t="0" r="0" b="0"/>
                <wp:wrapNone/>
                <wp:docPr id="48" name="Textbox 48"/>
                <wp:cNvGraphicFramePr>
                  <a:graphicFrameLocks/>
                </wp:cNvGraphicFramePr>
                <a:graphic>
                  <a:graphicData uri="http://schemas.microsoft.com/office/word/2010/wordprocessingShape">
                    <wps:wsp>
                      <wps:cNvPr id="48" name="Textbox 48"/>
                      <wps:cNvSpPr txBox="1"/>
                      <wps:spPr>
                        <a:xfrm>
                          <a:off x="0" y="0"/>
                          <a:ext cx="6954520" cy="651510"/>
                        </a:xfrm>
                        <a:prstGeom prst="rect">
                          <a:avLst/>
                        </a:prstGeom>
                      </wps:spPr>
                      <wps:txbx>
                        <w:txbxContent>
                          <w:tbl>
                            <w:tblPr>
                              <w:tblW w:w="0" w:type="auto"/>
                              <w:jc w:val="left"/>
                              <w:tblInd w:w="7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125"/>
                              <w:gridCol w:w="2610"/>
                              <w:gridCol w:w="1365"/>
                              <w:gridCol w:w="1365"/>
                              <w:gridCol w:w="1350"/>
                              <w:gridCol w:w="1365"/>
                              <w:gridCol w:w="795"/>
                              <w:gridCol w:w="829"/>
                            </w:tblGrid>
                            <w:tr>
                              <w:trPr>
                                <w:trHeight w:val="558" w:hRule="atLeast"/>
                              </w:trPr>
                              <w:tc>
                                <w:tcPr>
                                  <w:tcW w:w="1125" w:type="dxa"/>
                                  <w:tcBorders>
                                    <w:bottom w:val="thickThinMediumGap" w:sz="6" w:space="0" w:color="000000"/>
                                  </w:tcBorders>
                                </w:tcPr>
                                <w:p>
                                  <w:pPr>
                                    <w:pStyle w:val="TableParagraph"/>
                                    <w:spacing w:before="174"/>
                                    <w:ind w:left="259"/>
                                    <w:rPr>
                                      <w:rFonts w:ascii="Microsoft Sans Serif"/>
                                      <w:sz w:val="18"/>
                                    </w:rPr>
                                  </w:pPr>
                                  <w:r>
                                    <w:rPr>
                                      <w:rFonts w:ascii="Microsoft Sans Serif"/>
                                      <w:spacing w:val="-2"/>
                                      <w:sz w:val="18"/>
                                    </w:rPr>
                                    <w:t>Oznaka</w:t>
                                  </w:r>
                                </w:p>
                              </w:tc>
                              <w:tc>
                                <w:tcPr>
                                  <w:tcW w:w="2610" w:type="dxa"/>
                                  <w:tcBorders>
                                    <w:bottom w:val="thickThinMediumGap" w:sz="6" w:space="0" w:color="000000"/>
                                  </w:tcBorders>
                                </w:tcPr>
                                <w:p>
                                  <w:pPr>
                                    <w:pStyle w:val="TableParagraph"/>
                                    <w:spacing w:before="174"/>
                                    <w:ind w:left="28"/>
                                    <w:jc w:val="center"/>
                                    <w:rPr>
                                      <w:rFonts w:ascii="Microsoft Sans Serif"/>
                                      <w:sz w:val="18"/>
                                    </w:rPr>
                                  </w:pPr>
                                  <w:r>
                                    <w:rPr>
                                      <w:rFonts w:ascii="Microsoft Sans Serif"/>
                                      <w:spacing w:val="-2"/>
                                      <w:sz w:val="18"/>
                                    </w:rPr>
                                    <w:t>Naziv</w:t>
                                  </w:r>
                                </w:p>
                              </w:tc>
                              <w:tc>
                                <w:tcPr>
                                  <w:tcW w:w="1365" w:type="dxa"/>
                                  <w:tcBorders>
                                    <w:bottom w:val="thickThinMediumGap" w:sz="6" w:space="0" w:color="000000"/>
                                  </w:tcBorders>
                                </w:tcPr>
                                <w:p>
                                  <w:pPr>
                                    <w:pStyle w:val="TableParagraph"/>
                                    <w:spacing w:line="237" w:lineRule="auto" w:before="6"/>
                                    <w:ind w:left="329" w:right="188" w:hanging="160"/>
                                    <w:rPr>
                                      <w:rFonts w:ascii="Microsoft Sans Serif" w:hAnsi="Microsoft Sans Serif"/>
                                      <w:sz w:val="18"/>
                                    </w:rPr>
                                  </w:pPr>
                                  <w:r>
                                    <w:rPr>
                                      <w:rFonts w:ascii="Microsoft Sans Serif" w:hAnsi="Microsoft Sans Serif"/>
                                      <w:spacing w:val="-2"/>
                                      <w:sz w:val="18"/>
                                    </w:rPr>
                                    <w:t>IZVRŠENJE </w:t>
                                  </w:r>
                                  <w:r>
                                    <w:rPr>
                                      <w:rFonts w:ascii="Microsoft Sans Serif" w:hAnsi="Microsoft Sans Serif"/>
                                      <w:sz w:val="18"/>
                                    </w:rPr>
                                    <w:t>2023. (2)</w:t>
                                  </w:r>
                                </w:p>
                              </w:tc>
                              <w:tc>
                                <w:tcPr>
                                  <w:tcW w:w="1365" w:type="dxa"/>
                                  <w:tcBorders>
                                    <w:bottom w:val="thickThinMediumGap" w:sz="6" w:space="0" w:color="000000"/>
                                  </w:tcBorders>
                                </w:tcPr>
                                <w:p>
                                  <w:pPr>
                                    <w:pStyle w:val="TableParagraph"/>
                                    <w:spacing w:line="237" w:lineRule="auto" w:before="6"/>
                                    <w:ind w:left="329" w:right="201" w:hanging="145"/>
                                    <w:rPr>
                                      <w:rFonts w:ascii="Microsoft Sans Serif"/>
                                      <w:sz w:val="18"/>
                                    </w:rPr>
                                  </w:pPr>
                                  <w:r>
                                    <w:rPr>
                                      <w:rFonts w:ascii="Microsoft Sans Serif"/>
                                      <w:spacing w:val="-2"/>
                                      <w:sz w:val="18"/>
                                    </w:rPr>
                                    <w:t>REBALANS </w:t>
                                  </w:r>
                                  <w:r>
                                    <w:rPr>
                                      <w:rFonts w:ascii="Microsoft Sans Serif"/>
                                      <w:sz w:val="18"/>
                                    </w:rPr>
                                    <w:t>2024. (3)</w:t>
                                  </w:r>
                                </w:p>
                              </w:tc>
                              <w:tc>
                                <w:tcPr>
                                  <w:tcW w:w="1350" w:type="dxa"/>
                                  <w:tcBorders>
                                    <w:bottom w:val="thickThinMediumGap" w:sz="6" w:space="0" w:color="000000"/>
                                  </w:tcBorders>
                                </w:tcPr>
                                <w:p>
                                  <w:pPr>
                                    <w:pStyle w:val="TableParagraph"/>
                                    <w:spacing w:line="237" w:lineRule="auto" w:before="6"/>
                                    <w:ind w:left="321" w:right="82" w:hanging="255"/>
                                    <w:rPr>
                                      <w:rFonts w:ascii="Microsoft Sans Serif" w:hAnsi="Microsoft Sans Serif"/>
                                      <w:sz w:val="18"/>
                                    </w:rPr>
                                  </w:pPr>
                                  <w:r>
                                    <w:rPr>
                                      <w:rFonts w:ascii="Microsoft Sans Serif" w:hAnsi="Microsoft Sans Serif"/>
                                      <w:sz w:val="18"/>
                                    </w:rPr>
                                    <w:t>TEKUĆI</w:t>
                                  </w:r>
                                  <w:r>
                                    <w:rPr>
                                      <w:rFonts w:ascii="Microsoft Sans Serif" w:hAnsi="Microsoft Sans Serif"/>
                                      <w:spacing w:val="-12"/>
                                      <w:sz w:val="18"/>
                                    </w:rPr>
                                    <w:t> </w:t>
                                  </w:r>
                                  <w:r>
                                    <w:rPr>
                                      <w:rFonts w:ascii="Microsoft Sans Serif" w:hAnsi="Microsoft Sans Serif"/>
                                      <w:sz w:val="18"/>
                                    </w:rPr>
                                    <w:t>PLAN 2024. (4)</w:t>
                                  </w:r>
                                </w:p>
                              </w:tc>
                              <w:tc>
                                <w:tcPr>
                                  <w:tcW w:w="1365" w:type="dxa"/>
                                  <w:tcBorders>
                                    <w:bottom w:val="thickThinMediumGap" w:sz="6" w:space="0" w:color="000000"/>
                                  </w:tcBorders>
                                </w:tcPr>
                                <w:p>
                                  <w:pPr>
                                    <w:pStyle w:val="TableParagraph"/>
                                    <w:spacing w:line="237" w:lineRule="auto" w:before="6"/>
                                    <w:ind w:left="329" w:right="188" w:hanging="160"/>
                                    <w:rPr>
                                      <w:rFonts w:ascii="Microsoft Sans Serif" w:hAnsi="Microsoft Sans Serif"/>
                                      <w:sz w:val="18"/>
                                    </w:rPr>
                                  </w:pPr>
                                  <w:r>
                                    <w:rPr>
                                      <w:rFonts w:ascii="Microsoft Sans Serif" w:hAnsi="Microsoft Sans Serif"/>
                                      <w:spacing w:val="-2"/>
                                      <w:sz w:val="18"/>
                                    </w:rPr>
                                    <w:t>IZVRŠENJE </w:t>
                                  </w:r>
                                  <w:r>
                                    <w:rPr>
                                      <w:rFonts w:ascii="Microsoft Sans Serif" w:hAnsi="Microsoft Sans Serif"/>
                                      <w:sz w:val="18"/>
                                    </w:rPr>
                                    <w:t>2024. (5)</w:t>
                                  </w:r>
                                </w:p>
                              </w:tc>
                              <w:tc>
                                <w:tcPr>
                                  <w:tcW w:w="795" w:type="dxa"/>
                                  <w:tcBorders>
                                    <w:bottom w:val="thickThinMediumGap" w:sz="6" w:space="0" w:color="000000"/>
                                  </w:tcBorders>
                                </w:tcPr>
                                <w:p>
                                  <w:pPr>
                                    <w:pStyle w:val="TableParagraph"/>
                                    <w:spacing w:line="237" w:lineRule="auto" w:before="6"/>
                                    <w:ind w:left="61" w:right="29" w:hanging="18"/>
                                    <w:rPr>
                                      <w:rFonts w:ascii="Microsoft Sans Serif"/>
                                      <w:sz w:val="18"/>
                                    </w:rPr>
                                  </w:pPr>
                                  <w:r>
                                    <w:rPr>
                                      <w:rFonts w:ascii="Microsoft Sans Serif"/>
                                      <w:spacing w:val="-2"/>
                                      <w:sz w:val="18"/>
                                    </w:rPr>
                                    <w:t>INDEKS (6=5/2*1</w:t>
                                  </w:r>
                                </w:p>
                              </w:tc>
                              <w:tc>
                                <w:tcPr>
                                  <w:tcW w:w="829" w:type="dxa"/>
                                  <w:tcBorders>
                                    <w:bottom w:val="thickThinMediumGap" w:sz="6" w:space="0" w:color="000000"/>
                                  </w:tcBorders>
                                </w:tcPr>
                                <w:p>
                                  <w:pPr>
                                    <w:pStyle w:val="TableParagraph"/>
                                    <w:spacing w:line="237" w:lineRule="auto" w:before="6"/>
                                    <w:ind w:left="61" w:right="63" w:hanging="18"/>
                                    <w:rPr>
                                      <w:rFonts w:ascii="Microsoft Sans Serif"/>
                                      <w:sz w:val="18"/>
                                    </w:rPr>
                                  </w:pPr>
                                  <w:r>
                                    <w:rPr>
                                      <w:rFonts w:ascii="Microsoft Sans Serif"/>
                                      <w:spacing w:val="-2"/>
                                      <w:sz w:val="18"/>
                                    </w:rPr>
                                    <w:t>INDEKS (7=5/4*1</w:t>
                                  </w:r>
                                </w:p>
                              </w:tc>
                            </w:tr>
                            <w:tr>
                              <w:trPr>
                                <w:trHeight w:val="363" w:hRule="atLeast"/>
                              </w:trPr>
                              <w:tc>
                                <w:tcPr>
                                  <w:tcW w:w="10804" w:type="dxa"/>
                                  <w:gridSpan w:val="8"/>
                                  <w:tcBorders>
                                    <w:top w:val="thinThickMediumGap" w:sz="6" w:space="0" w:color="000000"/>
                                    <w:left w:val="single" w:sz="12" w:space="0" w:color="000000"/>
                                    <w:bottom w:val="single" w:sz="12" w:space="0" w:color="000000"/>
                                    <w:right w:val="single" w:sz="12" w:space="0" w:color="000000"/>
                                  </w:tcBorders>
                                </w:tcPr>
                                <w:p>
                                  <w:pPr>
                                    <w:pStyle w:val="TableParagraph"/>
                                    <w:tabs>
                                      <w:tab w:pos="10769" w:val="left" w:leader="none"/>
                                    </w:tabs>
                                    <w:spacing w:before="43"/>
                                    <w:ind w:left="59"/>
                                    <w:rPr>
                                      <w:b/>
                                      <w:sz w:val="18"/>
                                    </w:rPr>
                                  </w:pPr>
                                  <w:r>
                                    <w:rPr>
                                      <w:b/>
                                      <w:color w:val="00009F"/>
                                      <w:sz w:val="18"/>
                                      <w:shd w:fill="FFFF80" w:color="auto" w:val="clear"/>
                                    </w:rPr>
                                    <w:t>B.</w:t>
                                  </w:r>
                                  <w:r>
                                    <w:rPr>
                                      <w:b/>
                                      <w:color w:val="00009F"/>
                                      <w:spacing w:val="-2"/>
                                      <w:sz w:val="18"/>
                                      <w:shd w:fill="FFFF80" w:color="auto" w:val="clear"/>
                                    </w:rPr>
                                    <w:t> </w:t>
                                  </w:r>
                                  <w:r>
                                    <w:rPr>
                                      <w:b/>
                                      <w:color w:val="00009F"/>
                                      <w:sz w:val="18"/>
                                      <w:shd w:fill="FFFF80" w:color="auto" w:val="clear"/>
                                    </w:rPr>
                                    <w:t>RAČUN</w:t>
                                  </w:r>
                                  <w:r>
                                    <w:rPr>
                                      <w:b/>
                                      <w:color w:val="00009F"/>
                                      <w:spacing w:val="-2"/>
                                      <w:sz w:val="18"/>
                                      <w:shd w:fill="FFFF80" w:color="auto" w:val="clear"/>
                                    </w:rPr>
                                    <w:t> FINANCIRANJA</w:t>
                                  </w:r>
                                  <w:r>
                                    <w:rPr>
                                      <w:b/>
                                      <w:color w:val="00009F"/>
                                      <w:sz w:val="18"/>
                                      <w:shd w:fill="FFFF80" w:color="auto" w:val="clear"/>
                                    </w:rPr>
                                    <w:tab/>
                                  </w:r>
                                </w:p>
                              </w:tc>
                            </w:tr>
                          </w:tbl>
                          <w:p>
                            <w:pPr>
                              <w:pStyle w:val="BodyText"/>
                            </w:pPr>
                          </w:p>
                        </w:txbxContent>
                      </wps:txbx>
                      <wps:bodyPr wrap="square" lIns="0" tIns="0" rIns="0" bIns="0" rtlCol="0">
                        <a:noAutofit/>
                      </wps:bodyPr>
                    </wps:wsp>
                  </a:graphicData>
                </a:graphic>
              </wp:anchor>
            </w:drawing>
          </mc:Choice>
          <mc:Fallback>
            <w:pict>
              <v:shape style="position:absolute;margin-left:24.790001pt;margin-top:14.874225pt;width:547.6pt;height:51.3pt;mso-position-horizontal-relative:page;mso-position-vertical-relative:paragraph;z-index:15737856" type="#_x0000_t202" id="docshape43" filled="false" stroked="false">
                <v:textbox inset="0,0,0,0">
                  <w:txbxContent>
                    <w:tbl>
                      <w:tblPr>
                        <w:tblW w:w="0" w:type="auto"/>
                        <w:jc w:val="left"/>
                        <w:tblInd w:w="7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125"/>
                        <w:gridCol w:w="2610"/>
                        <w:gridCol w:w="1365"/>
                        <w:gridCol w:w="1365"/>
                        <w:gridCol w:w="1350"/>
                        <w:gridCol w:w="1365"/>
                        <w:gridCol w:w="795"/>
                        <w:gridCol w:w="829"/>
                      </w:tblGrid>
                      <w:tr>
                        <w:trPr>
                          <w:trHeight w:val="558" w:hRule="atLeast"/>
                        </w:trPr>
                        <w:tc>
                          <w:tcPr>
                            <w:tcW w:w="1125" w:type="dxa"/>
                            <w:tcBorders>
                              <w:bottom w:val="thickThinMediumGap" w:sz="6" w:space="0" w:color="000000"/>
                            </w:tcBorders>
                          </w:tcPr>
                          <w:p>
                            <w:pPr>
                              <w:pStyle w:val="TableParagraph"/>
                              <w:spacing w:before="174"/>
                              <w:ind w:left="259"/>
                              <w:rPr>
                                <w:rFonts w:ascii="Microsoft Sans Serif"/>
                                <w:sz w:val="18"/>
                              </w:rPr>
                            </w:pPr>
                            <w:r>
                              <w:rPr>
                                <w:rFonts w:ascii="Microsoft Sans Serif"/>
                                <w:spacing w:val="-2"/>
                                <w:sz w:val="18"/>
                              </w:rPr>
                              <w:t>Oznaka</w:t>
                            </w:r>
                          </w:p>
                        </w:tc>
                        <w:tc>
                          <w:tcPr>
                            <w:tcW w:w="2610" w:type="dxa"/>
                            <w:tcBorders>
                              <w:bottom w:val="thickThinMediumGap" w:sz="6" w:space="0" w:color="000000"/>
                            </w:tcBorders>
                          </w:tcPr>
                          <w:p>
                            <w:pPr>
                              <w:pStyle w:val="TableParagraph"/>
                              <w:spacing w:before="174"/>
                              <w:ind w:left="28"/>
                              <w:jc w:val="center"/>
                              <w:rPr>
                                <w:rFonts w:ascii="Microsoft Sans Serif"/>
                                <w:sz w:val="18"/>
                              </w:rPr>
                            </w:pPr>
                            <w:r>
                              <w:rPr>
                                <w:rFonts w:ascii="Microsoft Sans Serif"/>
                                <w:spacing w:val="-2"/>
                                <w:sz w:val="18"/>
                              </w:rPr>
                              <w:t>Naziv</w:t>
                            </w:r>
                          </w:p>
                        </w:tc>
                        <w:tc>
                          <w:tcPr>
                            <w:tcW w:w="1365" w:type="dxa"/>
                            <w:tcBorders>
                              <w:bottom w:val="thickThinMediumGap" w:sz="6" w:space="0" w:color="000000"/>
                            </w:tcBorders>
                          </w:tcPr>
                          <w:p>
                            <w:pPr>
                              <w:pStyle w:val="TableParagraph"/>
                              <w:spacing w:line="237" w:lineRule="auto" w:before="6"/>
                              <w:ind w:left="329" w:right="188" w:hanging="160"/>
                              <w:rPr>
                                <w:rFonts w:ascii="Microsoft Sans Serif" w:hAnsi="Microsoft Sans Serif"/>
                                <w:sz w:val="18"/>
                              </w:rPr>
                            </w:pPr>
                            <w:r>
                              <w:rPr>
                                <w:rFonts w:ascii="Microsoft Sans Serif" w:hAnsi="Microsoft Sans Serif"/>
                                <w:spacing w:val="-2"/>
                                <w:sz w:val="18"/>
                              </w:rPr>
                              <w:t>IZVRŠENJE </w:t>
                            </w:r>
                            <w:r>
                              <w:rPr>
                                <w:rFonts w:ascii="Microsoft Sans Serif" w:hAnsi="Microsoft Sans Serif"/>
                                <w:sz w:val="18"/>
                              </w:rPr>
                              <w:t>2023. (2)</w:t>
                            </w:r>
                          </w:p>
                        </w:tc>
                        <w:tc>
                          <w:tcPr>
                            <w:tcW w:w="1365" w:type="dxa"/>
                            <w:tcBorders>
                              <w:bottom w:val="thickThinMediumGap" w:sz="6" w:space="0" w:color="000000"/>
                            </w:tcBorders>
                          </w:tcPr>
                          <w:p>
                            <w:pPr>
                              <w:pStyle w:val="TableParagraph"/>
                              <w:spacing w:line="237" w:lineRule="auto" w:before="6"/>
                              <w:ind w:left="329" w:right="201" w:hanging="145"/>
                              <w:rPr>
                                <w:rFonts w:ascii="Microsoft Sans Serif"/>
                                <w:sz w:val="18"/>
                              </w:rPr>
                            </w:pPr>
                            <w:r>
                              <w:rPr>
                                <w:rFonts w:ascii="Microsoft Sans Serif"/>
                                <w:spacing w:val="-2"/>
                                <w:sz w:val="18"/>
                              </w:rPr>
                              <w:t>REBALANS </w:t>
                            </w:r>
                            <w:r>
                              <w:rPr>
                                <w:rFonts w:ascii="Microsoft Sans Serif"/>
                                <w:sz w:val="18"/>
                              </w:rPr>
                              <w:t>2024. (3)</w:t>
                            </w:r>
                          </w:p>
                        </w:tc>
                        <w:tc>
                          <w:tcPr>
                            <w:tcW w:w="1350" w:type="dxa"/>
                            <w:tcBorders>
                              <w:bottom w:val="thickThinMediumGap" w:sz="6" w:space="0" w:color="000000"/>
                            </w:tcBorders>
                          </w:tcPr>
                          <w:p>
                            <w:pPr>
                              <w:pStyle w:val="TableParagraph"/>
                              <w:spacing w:line="237" w:lineRule="auto" w:before="6"/>
                              <w:ind w:left="321" w:right="82" w:hanging="255"/>
                              <w:rPr>
                                <w:rFonts w:ascii="Microsoft Sans Serif" w:hAnsi="Microsoft Sans Serif"/>
                                <w:sz w:val="18"/>
                              </w:rPr>
                            </w:pPr>
                            <w:r>
                              <w:rPr>
                                <w:rFonts w:ascii="Microsoft Sans Serif" w:hAnsi="Microsoft Sans Serif"/>
                                <w:sz w:val="18"/>
                              </w:rPr>
                              <w:t>TEKUĆI</w:t>
                            </w:r>
                            <w:r>
                              <w:rPr>
                                <w:rFonts w:ascii="Microsoft Sans Serif" w:hAnsi="Microsoft Sans Serif"/>
                                <w:spacing w:val="-12"/>
                                <w:sz w:val="18"/>
                              </w:rPr>
                              <w:t> </w:t>
                            </w:r>
                            <w:r>
                              <w:rPr>
                                <w:rFonts w:ascii="Microsoft Sans Serif" w:hAnsi="Microsoft Sans Serif"/>
                                <w:sz w:val="18"/>
                              </w:rPr>
                              <w:t>PLAN 2024. (4)</w:t>
                            </w:r>
                          </w:p>
                        </w:tc>
                        <w:tc>
                          <w:tcPr>
                            <w:tcW w:w="1365" w:type="dxa"/>
                            <w:tcBorders>
                              <w:bottom w:val="thickThinMediumGap" w:sz="6" w:space="0" w:color="000000"/>
                            </w:tcBorders>
                          </w:tcPr>
                          <w:p>
                            <w:pPr>
                              <w:pStyle w:val="TableParagraph"/>
                              <w:spacing w:line="237" w:lineRule="auto" w:before="6"/>
                              <w:ind w:left="329" w:right="188" w:hanging="160"/>
                              <w:rPr>
                                <w:rFonts w:ascii="Microsoft Sans Serif" w:hAnsi="Microsoft Sans Serif"/>
                                <w:sz w:val="18"/>
                              </w:rPr>
                            </w:pPr>
                            <w:r>
                              <w:rPr>
                                <w:rFonts w:ascii="Microsoft Sans Serif" w:hAnsi="Microsoft Sans Serif"/>
                                <w:spacing w:val="-2"/>
                                <w:sz w:val="18"/>
                              </w:rPr>
                              <w:t>IZVRŠENJE </w:t>
                            </w:r>
                            <w:r>
                              <w:rPr>
                                <w:rFonts w:ascii="Microsoft Sans Serif" w:hAnsi="Microsoft Sans Serif"/>
                                <w:sz w:val="18"/>
                              </w:rPr>
                              <w:t>2024. (5)</w:t>
                            </w:r>
                          </w:p>
                        </w:tc>
                        <w:tc>
                          <w:tcPr>
                            <w:tcW w:w="795" w:type="dxa"/>
                            <w:tcBorders>
                              <w:bottom w:val="thickThinMediumGap" w:sz="6" w:space="0" w:color="000000"/>
                            </w:tcBorders>
                          </w:tcPr>
                          <w:p>
                            <w:pPr>
                              <w:pStyle w:val="TableParagraph"/>
                              <w:spacing w:line="237" w:lineRule="auto" w:before="6"/>
                              <w:ind w:left="61" w:right="29" w:hanging="18"/>
                              <w:rPr>
                                <w:rFonts w:ascii="Microsoft Sans Serif"/>
                                <w:sz w:val="18"/>
                              </w:rPr>
                            </w:pPr>
                            <w:r>
                              <w:rPr>
                                <w:rFonts w:ascii="Microsoft Sans Serif"/>
                                <w:spacing w:val="-2"/>
                                <w:sz w:val="18"/>
                              </w:rPr>
                              <w:t>INDEKS (6=5/2*1</w:t>
                            </w:r>
                          </w:p>
                        </w:tc>
                        <w:tc>
                          <w:tcPr>
                            <w:tcW w:w="829" w:type="dxa"/>
                            <w:tcBorders>
                              <w:bottom w:val="thickThinMediumGap" w:sz="6" w:space="0" w:color="000000"/>
                            </w:tcBorders>
                          </w:tcPr>
                          <w:p>
                            <w:pPr>
                              <w:pStyle w:val="TableParagraph"/>
                              <w:spacing w:line="237" w:lineRule="auto" w:before="6"/>
                              <w:ind w:left="61" w:right="63" w:hanging="18"/>
                              <w:rPr>
                                <w:rFonts w:ascii="Microsoft Sans Serif"/>
                                <w:sz w:val="18"/>
                              </w:rPr>
                            </w:pPr>
                            <w:r>
                              <w:rPr>
                                <w:rFonts w:ascii="Microsoft Sans Serif"/>
                                <w:spacing w:val="-2"/>
                                <w:sz w:val="18"/>
                              </w:rPr>
                              <w:t>INDEKS (7=5/4*1</w:t>
                            </w:r>
                          </w:p>
                        </w:tc>
                      </w:tr>
                      <w:tr>
                        <w:trPr>
                          <w:trHeight w:val="363" w:hRule="atLeast"/>
                        </w:trPr>
                        <w:tc>
                          <w:tcPr>
                            <w:tcW w:w="10804" w:type="dxa"/>
                            <w:gridSpan w:val="8"/>
                            <w:tcBorders>
                              <w:top w:val="thinThickMediumGap" w:sz="6" w:space="0" w:color="000000"/>
                              <w:left w:val="single" w:sz="12" w:space="0" w:color="000000"/>
                              <w:bottom w:val="single" w:sz="12" w:space="0" w:color="000000"/>
                              <w:right w:val="single" w:sz="12" w:space="0" w:color="000000"/>
                            </w:tcBorders>
                          </w:tcPr>
                          <w:p>
                            <w:pPr>
                              <w:pStyle w:val="TableParagraph"/>
                              <w:tabs>
                                <w:tab w:pos="10769" w:val="left" w:leader="none"/>
                              </w:tabs>
                              <w:spacing w:before="43"/>
                              <w:ind w:left="59"/>
                              <w:rPr>
                                <w:b/>
                                <w:sz w:val="18"/>
                              </w:rPr>
                            </w:pPr>
                            <w:r>
                              <w:rPr>
                                <w:b/>
                                <w:color w:val="00009F"/>
                                <w:sz w:val="18"/>
                                <w:shd w:fill="FFFF80" w:color="auto" w:val="clear"/>
                              </w:rPr>
                              <w:t>B.</w:t>
                            </w:r>
                            <w:r>
                              <w:rPr>
                                <w:b/>
                                <w:color w:val="00009F"/>
                                <w:spacing w:val="-2"/>
                                <w:sz w:val="18"/>
                                <w:shd w:fill="FFFF80" w:color="auto" w:val="clear"/>
                              </w:rPr>
                              <w:t> </w:t>
                            </w:r>
                            <w:r>
                              <w:rPr>
                                <w:b/>
                                <w:color w:val="00009F"/>
                                <w:sz w:val="18"/>
                                <w:shd w:fill="FFFF80" w:color="auto" w:val="clear"/>
                              </w:rPr>
                              <w:t>RAČUN</w:t>
                            </w:r>
                            <w:r>
                              <w:rPr>
                                <w:b/>
                                <w:color w:val="00009F"/>
                                <w:spacing w:val="-2"/>
                                <w:sz w:val="18"/>
                                <w:shd w:fill="FFFF80" w:color="auto" w:val="clear"/>
                              </w:rPr>
                              <w:t> FINANCIRANJA</w:t>
                            </w:r>
                            <w:r>
                              <w:rPr>
                                <w:b/>
                                <w:color w:val="00009F"/>
                                <w:sz w:val="18"/>
                                <w:shd w:fill="FFFF80" w:color="auto" w:val="clear"/>
                              </w:rPr>
                              <w:tab/>
                            </w:r>
                          </w:p>
                        </w:tc>
                      </w:tr>
                    </w:tbl>
                    <w:p>
                      <w:pPr>
                        <w:pStyle w:val="BodyText"/>
                      </w:pPr>
                    </w:p>
                  </w:txbxContent>
                </v:textbox>
                <w10:wrap type="none"/>
              </v:shape>
            </w:pict>
          </mc:Fallback>
        </mc:AlternateContent>
      </w:r>
      <w:r>
        <w:rPr>
          <w:b/>
          <w:sz w:val="19"/>
        </w:rPr>
        <w:t>IZVJEŠTAJ</w:t>
      </w:r>
      <w:r>
        <w:rPr>
          <w:b/>
          <w:spacing w:val="-1"/>
          <w:sz w:val="19"/>
        </w:rPr>
        <w:t> </w:t>
      </w:r>
      <w:r>
        <w:rPr>
          <w:b/>
          <w:sz w:val="19"/>
        </w:rPr>
        <w:t>RAČUNA FINANCIRANJA PREMA IZVORU</w:t>
      </w:r>
      <w:r>
        <w:rPr>
          <w:b/>
          <w:spacing w:val="1"/>
          <w:sz w:val="19"/>
        </w:rPr>
        <w:t> </w:t>
      </w:r>
      <w:r>
        <w:rPr>
          <w:b/>
          <w:spacing w:val="-2"/>
          <w:sz w:val="19"/>
        </w:rPr>
        <w:t>FINANCIRANJA</w:t>
      </w:r>
    </w:p>
    <w:p>
      <w:pPr>
        <w:spacing w:line="240" w:lineRule="auto" w:before="0"/>
        <w:rPr>
          <w:b/>
          <w:sz w:val="20"/>
        </w:rPr>
      </w:pPr>
    </w:p>
    <w:p>
      <w:pPr>
        <w:spacing w:line="240" w:lineRule="auto" w:before="0"/>
        <w:rPr>
          <w:b/>
          <w:sz w:val="20"/>
        </w:rPr>
      </w:pPr>
    </w:p>
    <w:p>
      <w:pPr>
        <w:spacing w:line="240" w:lineRule="auto" w:before="0"/>
        <w:rPr>
          <w:b/>
          <w:sz w:val="20"/>
        </w:rPr>
      </w:pPr>
    </w:p>
    <w:p>
      <w:pPr>
        <w:spacing w:line="240" w:lineRule="auto" w:before="133" w:after="1"/>
        <w:rPr>
          <w:b/>
          <w:sz w:val="20"/>
        </w:rPr>
      </w:pPr>
    </w:p>
    <w:tbl>
      <w:tblPr>
        <w:tblW w:w="0" w:type="auto"/>
        <w:jc w:val="left"/>
        <w:tblInd w:w="2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829"/>
        <w:gridCol w:w="1503"/>
        <w:gridCol w:w="1357"/>
        <w:gridCol w:w="1357"/>
        <w:gridCol w:w="1225"/>
        <w:gridCol w:w="1557"/>
      </w:tblGrid>
      <w:tr>
        <w:trPr>
          <w:trHeight w:val="280" w:hRule="atLeast"/>
        </w:trPr>
        <w:tc>
          <w:tcPr>
            <w:tcW w:w="3829" w:type="dxa"/>
          </w:tcPr>
          <w:p>
            <w:pPr>
              <w:pStyle w:val="TableParagraph"/>
              <w:spacing w:before="31"/>
              <w:ind w:left="524"/>
              <w:rPr>
                <w:rFonts w:ascii="Microsoft Sans Serif" w:hAnsi="Microsoft Sans Serif"/>
                <w:sz w:val="18"/>
              </w:rPr>
            </w:pPr>
            <w:r>
              <w:rPr>
                <w:rFonts w:ascii="Microsoft Sans Serif" w:hAnsi="Microsoft Sans Serif"/>
                <w:sz w:val="18"/>
              </w:rPr>
              <w:t>Izvor:</w:t>
            </w:r>
            <w:r>
              <w:rPr>
                <w:rFonts w:ascii="Microsoft Sans Serif" w:hAnsi="Microsoft Sans Serif"/>
                <w:spacing w:val="-4"/>
                <w:sz w:val="18"/>
              </w:rPr>
              <w:t> </w:t>
            </w:r>
            <w:r>
              <w:rPr>
                <w:rFonts w:ascii="Microsoft Sans Serif" w:hAnsi="Microsoft Sans Serif"/>
                <w:sz w:val="18"/>
              </w:rPr>
              <w:t>1</w:t>
            </w:r>
            <w:r>
              <w:rPr>
                <w:rFonts w:ascii="Microsoft Sans Serif" w:hAnsi="Microsoft Sans Serif"/>
                <w:spacing w:val="-2"/>
                <w:sz w:val="18"/>
              </w:rPr>
              <w:t> </w:t>
            </w:r>
            <w:r>
              <w:rPr>
                <w:rFonts w:ascii="Microsoft Sans Serif" w:hAnsi="Microsoft Sans Serif"/>
                <w:sz w:val="18"/>
              </w:rPr>
              <w:t>Opći</w:t>
            </w:r>
            <w:r>
              <w:rPr>
                <w:rFonts w:ascii="Microsoft Sans Serif" w:hAnsi="Microsoft Sans Serif"/>
                <w:spacing w:val="-3"/>
                <w:sz w:val="18"/>
              </w:rPr>
              <w:t> </w:t>
            </w:r>
            <w:r>
              <w:rPr>
                <w:rFonts w:ascii="Microsoft Sans Serif" w:hAnsi="Microsoft Sans Serif"/>
                <w:sz w:val="18"/>
              </w:rPr>
              <w:t>prihodi</w:t>
            </w:r>
            <w:r>
              <w:rPr>
                <w:rFonts w:ascii="Microsoft Sans Serif" w:hAnsi="Microsoft Sans Serif"/>
                <w:spacing w:val="-2"/>
                <w:sz w:val="18"/>
              </w:rPr>
              <w:t> </w:t>
            </w:r>
            <w:r>
              <w:rPr>
                <w:rFonts w:ascii="Microsoft Sans Serif" w:hAnsi="Microsoft Sans Serif"/>
                <w:sz w:val="18"/>
              </w:rPr>
              <w:t>i</w:t>
            </w:r>
            <w:r>
              <w:rPr>
                <w:rFonts w:ascii="Microsoft Sans Serif" w:hAnsi="Microsoft Sans Serif"/>
                <w:spacing w:val="-2"/>
                <w:sz w:val="18"/>
              </w:rPr>
              <w:t> primici</w:t>
            </w:r>
          </w:p>
        </w:tc>
        <w:tc>
          <w:tcPr>
            <w:tcW w:w="1503" w:type="dxa"/>
          </w:tcPr>
          <w:p>
            <w:pPr>
              <w:pStyle w:val="TableParagraph"/>
              <w:spacing w:before="31"/>
              <w:ind w:right="215"/>
              <w:jc w:val="right"/>
              <w:rPr>
                <w:rFonts w:ascii="Microsoft Sans Serif"/>
                <w:sz w:val="18"/>
              </w:rPr>
            </w:pPr>
            <w:r>
              <w:rPr>
                <w:rFonts w:ascii="Microsoft Sans Serif"/>
                <w:spacing w:val="-2"/>
                <w:sz w:val="18"/>
              </w:rPr>
              <w:t>44.069,67</w:t>
            </w:r>
          </w:p>
        </w:tc>
        <w:tc>
          <w:tcPr>
            <w:tcW w:w="1357" w:type="dxa"/>
          </w:tcPr>
          <w:p>
            <w:pPr>
              <w:pStyle w:val="TableParagraph"/>
              <w:spacing w:before="31"/>
              <w:ind w:left="139" w:right="2"/>
              <w:jc w:val="center"/>
              <w:rPr>
                <w:rFonts w:ascii="Microsoft Sans Serif"/>
                <w:sz w:val="18"/>
              </w:rPr>
            </w:pPr>
            <w:r>
              <w:rPr>
                <w:rFonts w:ascii="Microsoft Sans Serif"/>
                <w:spacing w:val="-2"/>
                <w:sz w:val="18"/>
              </w:rPr>
              <w:t>40.000,00</w:t>
            </w:r>
          </w:p>
        </w:tc>
        <w:tc>
          <w:tcPr>
            <w:tcW w:w="1357" w:type="dxa"/>
          </w:tcPr>
          <w:p>
            <w:pPr>
              <w:pStyle w:val="TableParagraph"/>
              <w:spacing w:before="31"/>
              <w:ind w:left="137" w:right="14"/>
              <w:jc w:val="center"/>
              <w:rPr>
                <w:rFonts w:ascii="Microsoft Sans Serif"/>
                <w:sz w:val="18"/>
              </w:rPr>
            </w:pPr>
            <w:r>
              <w:rPr>
                <w:rFonts w:ascii="Microsoft Sans Serif"/>
                <w:spacing w:val="-2"/>
                <w:sz w:val="18"/>
              </w:rPr>
              <w:t>40.000,00</w:t>
            </w:r>
          </w:p>
        </w:tc>
        <w:tc>
          <w:tcPr>
            <w:tcW w:w="1225" w:type="dxa"/>
          </w:tcPr>
          <w:p>
            <w:pPr>
              <w:pStyle w:val="TableParagraph"/>
              <w:spacing w:before="31"/>
              <w:ind w:right="74"/>
              <w:jc w:val="right"/>
              <w:rPr>
                <w:rFonts w:ascii="Microsoft Sans Serif"/>
                <w:sz w:val="18"/>
              </w:rPr>
            </w:pPr>
            <w:r>
              <w:rPr>
                <w:rFonts w:ascii="Microsoft Sans Serif"/>
                <w:spacing w:val="-2"/>
                <w:sz w:val="18"/>
              </w:rPr>
              <w:t>39.548,95</w:t>
            </w:r>
          </w:p>
        </w:tc>
        <w:tc>
          <w:tcPr>
            <w:tcW w:w="1557" w:type="dxa"/>
          </w:tcPr>
          <w:p>
            <w:pPr>
              <w:pStyle w:val="TableParagraph"/>
              <w:spacing w:before="31"/>
              <w:ind w:right="41"/>
              <w:jc w:val="right"/>
              <w:rPr>
                <w:rFonts w:ascii="Microsoft Sans Serif"/>
                <w:sz w:val="18"/>
              </w:rPr>
            </w:pPr>
            <w:r>
              <w:rPr>
                <w:rFonts w:ascii="Microsoft Sans Serif"/>
                <w:sz w:val="18"/>
              </w:rPr>
              <w:t>89,74%</w:t>
            </w:r>
            <w:r>
              <w:rPr>
                <w:rFonts w:ascii="Microsoft Sans Serif"/>
                <w:spacing w:val="41"/>
                <w:sz w:val="18"/>
              </w:rPr>
              <w:t>  </w:t>
            </w:r>
            <w:r>
              <w:rPr>
                <w:rFonts w:ascii="Microsoft Sans Serif"/>
                <w:spacing w:val="-2"/>
                <w:sz w:val="18"/>
              </w:rPr>
              <w:t>98,87%</w:t>
            </w:r>
          </w:p>
        </w:tc>
      </w:tr>
      <w:tr>
        <w:trPr>
          <w:trHeight w:val="302" w:hRule="atLeast"/>
        </w:trPr>
        <w:tc>
          <w:tcPr>
            <w:tcW w:w="3829" w:type="dxa"/>
          </w:tcPr>
          <w:p>
            <w:pPr>
              <w:pStyle w:val="TableParagraph"/>
              <w:spacing w:before="35"/>
              <w:ind w:left="524"/>
              <w:rPr>
                <w:rFonts w:ascii="Microsoft Sans Serif" w:hAnsi="Microsoft Sans Serif"/>
                <w:sz w:val="18"/>
              </w:rPr>
            </w:pPr>
            <w:r>
              <w:rPr>
                <w:rFonts w:ascii="Microsoft Sans Serif" w:hAnsi="Microsoft Sans Serif"/>
                <w:sz w:val="18"/>
              </w:rPr>
              <w:t>Izvor:</w:t>
            </w:r>
            <w:r>
              <w:rPr>
                <w:rFonts w:ascii="Microsoft Sans Serif" w:hAnsi="Microsoft Sans Serif"/>
                <w:spacing w:val="-4"/>
                <w:sz w:val="18"/>
              </w:rPr>
              <w:t> </w:t>
            </w:r>
            <w:r>
              <w:rPr>
                <w:rFonts w:ascii="Microsoft Sans Serif" w:hAnsi="Microsoft Sans Serif"/>
                <w:sz w:val="18"/>
              </w:rPr>
              <w:t>11</w:t>
            </w:r>
            <w:r>
              <w:rPr>
                <w:rFonts w:ascii="Microsoft Sans Serif" w:hAnsi="Microsoft Sans Serif"/>
                <w:spacing w:val="-3"/>
                <w:sz w:val="18"/>
              </w:rPr>
              <w:t> </w:t>
            </w:r>
            <w:r>
              <w:rPr>
                <w:rFonts w:ascii="Microsoft Sans Serif" w:hAnsi="Microsoft Sans Serif"/>
                <w:sz w:val="18"/>
              </w:rPr>
              <w:t>Opći</w:t>
            </w:r>
            <w:r>
              <w:rPr>
                <w:rFonts w:ascii="Microsoft Sans Serif" w:hAnsi="Microsoft Sans Serif"/>
                <w:spacing w:val="-2"/>
                <w:sz w:val="18"/>
              </w:rPr>
              <w:t> </w:t>
            </w:r>
            <w:r>
              <w:rPr>
                <w:rFonts w:ascii="Microsoft Sans Serif" w:hAnsi="Microsoft Sans Serif"/>
                <w:sz w:val="18"/>
              </w:rPr>
              <w:t>prihodi</w:t>
            </w:r>
            <w:r>
              <w:rPr>
                <w:rFonts w:ascii="Microsoft Sans Serif" w:hAnsi="Microsoft Sans Serif"/>
                <w:spacing w:val="-3"/>
                <w:sz w:val="18"/>
              </w:rPr>
              <w:t> </w:t>
            </w:r>
            <w:r>
              <w:rPr>
                <w:rFonts w:ascii="Microsoft Sans Serif" w:hAnsi="Microsoft Sans Serif"/>
                <w:sz w:val="18"/>
              </w:rPr>
              <w:t>i</w:t>
            </w:r>
            <w:r>
              <w:rPr>
                <w:rFonts w:ascii="Microsoft Sans Serif" w:hAnsi="Microsoft Sans Serif"/>
                <w:spacing w:val="-2"/>
                <w:sz w:val="18"/>
              </w:rPr>
              <w:t> primici</w:t>
            </w:r>
          </w:p>
        </w:tc>
        <w:tc>
          <w:tcPr>
            <w:tcW w:w="1503" w:type="dxa"/>
          </w:tcPr>
          <w:p>
            <w:pPr>
              <w:pStyle w:val="TableParagraph"/>
              <w:spacing w:before="35"/>
              <w:ind w:right="215"/>
              <w:jc w:val="right"/>
              <w:rPr>
                <w:rFonts w:ascii="Microsoft Sans Serif"/>
                <w:sz w:val="18"/>
              </w:rPr>
            </w:pPr>
            <w:r>
              <w:rPr>
                <w:rFonts w:ascii="Microsoft Sans Serif"/>
                <w:spacing w:val="-2"/>
                <w:sz w:val="18"/>
              </w:rPr>
              <w:t>44.069,67</w:t>
            </w:r>
          </w:p>
        </w:tc>
        <w:tc>
          <w:tcPr>
            <w:tcW w:w="1357" w:type="dxa"/>
          </w:tcPr>
          <w:p>
            <w:pPr>
              <w:pStyle w:val="TableParagraph"/>
              <w:spacing w:before="35"/>
              <w:ind w:left="139" w:right="2"/>
              <w:jc w:val="center"/>
              <w:rPr>
                <w:rFonts w:ascii="Microsoft Sans Serif"/>
                <w:sz w:val="18"/>
              </w:rPr>
            </w:pPr>
            <w:r>
              <w:rPr>
                <w:rFonts w:ascii="Microsoft Sans Serif"/>
                <w:spacing w:val="-2"/>
                <w:sz w:val="18"/>
              </w:rPr>
              <w:t>40.000,00</w:t>
            </w:r>
          </w:p>
        </w:tc>
        <w:tc>
          <w:tcPr>
            <w:tcW w:w="1357" w:type="dxa"/>
          </w:tcPr>
          <w:p>
            <w:pPr>
              <w:pStyle w:val="TableParagraph"/>
              <w:spacing w:before="35"/>
              <w:ind w:left="137" w:right="14"/>
              <w:jc w:val="center"/>
              <w:rPr>
                <w:rFonts w:ascii="Microsoft Sans Serif"/>
                <w:sz w:val="18"/>
              </w:rPr>
            </w:pPr>
            <w:r>
              <w:rPr>
                <w:rFonts w:ascii="Microsoft Sans Serif"/>
                <w:spacing w:val="-2"/>
                <w:sz w:val="18"/>
              </w:rPr>
              <w:t>40.000,00</w:t>
            </w:r>
          </w:p>
        </w:tc>
        <w:tc>
          <w:tcPr>
            <w:tcW w:w="1225" w:type="dxa"/>
          </w:tcPr>
          <w:p>
            <w:pPr>
              <w:pStyle w:val="TableParagraph"/>
              <w:spacing w:before="35"/>
              <w:ind w:right="74"/>
              <w:jc w:val="right"/>
              <w:rPr>
                <w:rFonts w:ascii="Microsoft Sans Serif"/>
                <w:sz w:val="18"/>
              </w:rPr>
            </w:pPr>
            <w:r>
              <w:rPr>
                <w:rFonts w:ascii="Microsoft Sans Serif"/>
                <w:spacing w:val="-2"/>
                <w:sz w:val="18"/>
              </w:rPr>
              <w:t>39.548,95</w:t>
            </w:r>
          </w:p>
        </w:tc>
        <w:tc>
          <w:tcPr>
            <w:tcW w:w="1557" w:type="dxa"/>
          </w:tcPr>
          <w:p>
            <w:pPr>
              <w:pStyle w:val="TableParagraph"/>
              <w:spacing w:before="35"/>
              <w:ind w:right="41"/>
              <w:jc w:val="right"/>
              <w:rPr>
                <w:rFonts w:ascii="Microsoft Sans Serif"/>
                <w:sz w:val="18"/>
              </w:rPr>
            </w:pPr>
            <w:r>
              <w:rPr>
                <w:rFonts w:ascii="Microsoft Sans Serif"/>
                <w:sz w:val="18"/>
              </w:rPr>
              <w:t>89,74%</w:t>
            </w:r>
            <w:r>
              <w:rPr>
                <w:rFonts w:ascii="Microsoft Sans Serif"/>
                <w:spacing w:val="41"/>
                <w:sz w:val="18"/>
              </w:rPr>
              <w:t>  </w:t>
            </w:r>
            <w:r>
              <w:rPr>
                <w:rFonts w:ascii="Microsoft Sans Serif"/>
                <w:spacing w:val="-2"/>
                <w:sz w:val="18"/>
              </w:rPr>
              <w:t>98,87%</w:t>
            </w:r>
          </w:p>
        </w:tc>
      </w:tr>
      <w:tr>
        <w:trPr>
          <w:trHeight w:val="264" w:hRule="atLeast"/>
        </w:trPr>
        <w:tc>
          <w:tcPr>
            <w:tcW w:w="3829" w:type="dxa"/>
          </w:tcPr>
          <w:p>
            <w:pPr>
              <w:pStyle w:val="TableParagraph"/>
              <w:spacing w:before="18"/>
              <w:ind w:left="524"/>
              <w:rPr>
                <w:rFonts w:ascii="Microsoft Sans Serif"/>
                <w:sz w:val="18"/>
              </w:rPr>
            </w:pPr>
            <w:r>
              <w:rPr>
                <w:rFonts w:ascii="Microsoft Sans Serif"/>
                <w:sz w:val="18"/>
              </w:rPr>
              <w:t>Izvor:</w:t>
            </w:r>
            <w:r>
              <w:rPr>
                <w:rFonts w:ascii="Microsoft Sans Serif"/>
                <w:spacing w:val="-7"/>
                <w:sz w:val="18"/>
              </w:rPr>
              <w:t> </w:t>
            </w:r>
            <w:r>
              <w:rPr>
                <w:rFonts w:ascii="Microsoft Sans Serif"/>
                <w:sz w:val="18"/>
              </w:rPr>
              <w:t>8</w:t>
            </w:r>
            <w:r>
              <w:rPr>
                <w:rFonts w:ascii="Microsoft Sans Serif"/>
                <w:spacing w:val="-5"/>
                <w:sz w:val="18"/>
              </w:rPr>
              <w:t> </w:t>
            </w:r>
            <w:r>
              <w:rPr>
                <w:rFonts w:ascii="Microsoft Sans Serif"/>
                <w:sz w:val="18"/>
              </w:rPr>
              <w:t>Namjenski</w:t>
            </w:r>
            <w:r>
              <w:rPr>
                <w:rFonts w:ascii="Microsoft Sans Serif"/>
                <w:spacing w:val="-6"/>
                <w:sz w:val="18"/>
              </w:rPr>
              <w:t> </w:t>
            </w:r>
            <w:r>
              <w:rPr>
                <w:rFonts w:ascii="Microsoft Sans Serif"/>
                <w:spacing w:val="-2"/>
                <w:sz w:val="18"/>
              </w:rPr>
              <w:t>primici</w:t>
            </w:r>
          </w:p>
        </w:tc>
        <w:tc>
          <w:tcPr>
            <w:tcW w:w="1503" w:type="dxa"/>
          </w:tcPr>
          <w:p>
            <w:pPr>
              <w:pStyle w:val="TableParagraph"/>
              <w:rPr>
                <w:rFonts w:ascii="Times New Roman"/>
                <w:sz w:val="18"/>
              </w:rPr>
            </w:pPr>
          </w:p>
        </w:tc>
        <w:tc>
          <w:tcPr>
            <w:tcW w:w="1357" w:type="dxa"/>
          </w:tcPr>
          <w:p>
            <w:pPr>
              <w:pStyle w:val="TableParagraph"/>
              <w:spacing w:before="18"/>
              <w:ind w:left="139" w:right="2"/>
              <w:jc w:val="center"/>
              <w:rPr>
                <w:rFonts w:ascii="Microsoft Sans Serif"/>
                <w:sz w:val="18"/>
              </w:rPr>
            </w:pPr>
            <w:r>
              <w:rPr>
                <w:rFonts w:ascii="Microsoft Sans Serif"/>
                <w:spacing w:val="-2"/>
                <w:sz w:val="18"/>
              </w:rPr>
              <w:t>18.953,00</w:t>
            </w:r>
          </w:p>
        </w:tc>
        <w:tc>
          <w:tcPr>
            <w:tcW w:w="1357" w:type="dxa"/>
          </w:tcPr>
          <w:p>
            <w:pPr>
              <w:pStyle w:val="TableParagraph"/>
              <w:spacing w:before="18"/>
              <w:ind w:left="137" w:right="14"/>
              <w:jc w:val="center"/>
              <w:rPr>
                <w:rFonts w:ascii="Microsoft Sans Serif"/>
                <w:sz w:val="18"/>
              </w:rPr>
            </w:pPr>
            <w:r>
              <w:rPr>
                <w:rFonts w:ascii="Microsoft Sans Serif"/>
                <w:spacing w:val="-2"/>
                <w:sz w:val="18"/>
              </w:rPr>
              <w:t>18.953,00</w:t>
            </w:r>
          </w:p>
        </w:tc>
        <w:tc>
          <w:tcPr>
            <w:tcW w:w="1225" w:type="dxa"/>
          </w:tcPr>
          <w:p>
            <w:pPr>
              <w:pStyle w:val="TableParagraph"/>
              <w:spacing w:before="18"/>
              <w:ind w:right="74"/>
              <w:jc w:val="right"/>
              <w:rPr>
                <w:rFonts w:ascii="Microsoft Sans Serif"/>
                <w:sz w:val="18"/>
              </w:rPr>
            </w:pPr>
            <w:r>
              <w:rPr>
                <w:rFonts w:ascii="Microsoft Sans Serif"/>
                <w:spacing w:val="-2"/>
                <w:sz w:val="18"/>
              </w:rPr>
              <w:t>18.952,82</w:t>
            </w:r>
          </w:p>
        </w:tc>
        <w:tc>
          <w:tcPr>
            <w:tcW w:w="1557" w:type="dxa"/>
          </w:tcPr>
          <w:p>
            <w:pPr>
              <w:pStyle w:val="TableParagraph"/>
              <w:spacing w:before="18"/>
              <w:ind w:right="41"/>
              <w:jc w:val="right"/>
              <w:rPr>
                <w:rFonts w:ascii="Microsoft Sans Serif"/>
                <w:sz w:val="18"/>
              </w:rPr>
            </w:pPr>
            <w:r>
              <w:rPr>
                <w:rFonts w:ascii="Microsoft Sans Serif"/>
                <w:spacing w:val="-2"/>
                <w:sz w:val="18"/>
              </w:rPr>
              <w:t>100,00%</w:t>
            </w:r>
          </w:p>
        </w:tc>
      </w:tr>
      <w:tr>
        <w:trPr>
          <w:trHeight w:val="242" w:hRule="atLeast"/>
        </w:trPr>
        <w:tc>
          <w:tcPr>
            <w:tcW w:w="3829" w:type="dxa"/>
          </w:tcPr>
          <w:p>
            <w:pPr>
              <w:pStyle w:val="TableParagraph"/>
              <w:spacing w:line="184" w:lineRule="exact" w:before="39"/>
              <w:ind w:left="524"/>
              <w:rPr>
                <w:rFonts w:ascii="Microsoft Sans Serif"/>
                <w:sz w:val="18"/>
              </w:rPr>
            </w:pPr>
            <w:r>
              <w:rPr>
                <w:rFonts w:ascii="Microsoft Sans Serif"/>
                <w:sz w:val="18"/>
              </w:rPr>
              <w:t>Izvor:</w:t>
            </w:r>
            <w:r>
              <w:rPr>
                <w:rFonts w:ascii="Microsoft Sans Serif"/>
                <w:spacing w:val="-7"/>
                <w:sz w:val="18"/>
              </w:rPr>
              <w:t> </w:t>
            </w:r>
            <w:r>
              <w:rPr>
                <w:rFonts w:ascii="Microsoft Sans Serif"/>
                <w:sz w:val="18"/>
              </w:rPr>
              <w:t>83</w:t>
            </w:r>
            <w:r>
              <w:rPr>
                <w:rFonts w:ascii="Microsoft Sans Serif"/>
                <w:spacing w:val="-5"/>
                <w:sz w:val="18"/>
              </w:rPr>
              <w:t> </w:t>
            </w:r>
            <w:r>
              <w:rPr>
                <w:rFonts w:ascii="Microsoft Sans Serif"/>
                <w:sz w:val="18"/>
              </w:rPr>
              <w:t>Namjenski</w:t>
            </w:r>
            <w:r>
              <w:rPr>
                <w:rFonts w:ascii="Microsoft Sans Serif"/>
                <w:spacing w:val="-5"/>
                <w:sz w:val="18"/>
              </w:rPr>
              <w:t> </w:t>
            </w:r>
            <w:r>
              <w:rPr>
                <w:rFonts w:ascii="Microsoft Sans Serif"/>
                <w:sz w:val="18"/>
              </w:rPr>
              <w:t>primici</w:t>
            </w:r>
            <w:r>
              <w:rPr>
                <w:rFonts w:ascii="Microsoft Sans Serif"/>
                <w:spacing w:val="-5"/>
                <w:sz w:val="18"/>
              </w:rPr>
              <w:t> </w:t>
            </w:r>
            <w:r>
              <w:rPr>
                <w:rFonts w:ascii="Microsoft Sans Serif"/>
                <w:sz w:val="18"/>
              </w:rPr>
              <w:t>od</w:t>
            </w:r>
            <w:r>
              <w:rPr>
                <w:rFonts w:ascii="Microsoft Sans Serif"/>
                <w:spacing w:val="-5"/>
                <w:sz w:val="18"/>
              </w:rPr>
              <w:t> </w:t>
            </w:r>
            <w:r>
              <w:rPr>
                <w:rFonts w:ascii="Microsoft Sans Serif"/>
                <w:spacing w:val="-2"/>
                <w:sz w:val="18"/>
              </w:rPr>
              <w:t>prodaje</w:t>
            </w:r>
          </w:p>
        </w:tc>
        <w:tc>
          <w:tcPr>
            <w:tcW w:w="1503" w:type="dxa"/>
          </w:tcPr>
          <w:p>
            <w:pPr>
              <w:pStyle w:val="TableParagraph"/>
              <w:rPr>
                <w:rFonts w:ascii="Times New Roman"/>
                <w:sz w:val="16"/>
              </w:rPr>
            </w:pPr>
          </w:p>
        </w:tc>
        <w:tc>
          <w:tcPr>
            <w:tcW w:w="1357" w:type="dxa"/>
          </w:tcPr>
          <w:p>
            <w:pPr>
              <w:pStyle w:val="TableParagraph"/>
              <w:spacing w:line="184" w:lineRule="exact" w:before="39"/>
              <w:ind w:left="139" w:right="2"/>
              <w:jc w:val="center"/>
              <w:rPr>
                <w:rFonts w:ascii="Microsoft Sans Serif"/>
                <w:sz w:val="18"/>
              </w:rPr>
            </w:pPr>
            <w:r>
              <w:rPr>
                <w:rFonts w:ascii="Microsoft Sans Serif"/>
                <w:spacing w:val="-2"/>
                <w:sz w:val="18"/>
              </w:rPr>
              <w:t>18.953,00</w:t>
            </w:r>
          </w:p>
        </w:tc>
        <w:tc>
          <w:tcPr>
            <w:tcW w:w="1357" w:type="dxa"/>
          </w:tcPr>
          <w:p>
            <w:pPr>
              <w:pStyle w:val="TableParagraph"/>
              <w:spacing w:line="184" w:lineRule="exact" w:before="39"/>
              <w:ind w:left="137" w:right="14"/>
              <w:jc w:val="center"/>
              <w:rPr>
                <w:rFonts w:ascii="Microsoft Sans Serif"/>
                <w:sz w:val="18"/>
              </w:rPr>
            </w:pPr>
            <w:r>
              <w:rPr>
                <w:rFonts w:ascii="Microsoft Sans Serif"/>
                <w:spacing w:val="-2"/>
                <w:sz w:val="18"/>
              </w:rPr>
              <w:t>18.953,00</w:t>
            </w:r>
          </w:p>
        </w:tc>
        <w:tc>
          <w:tcPr>
            <w:tcW w:w="1225" w:type="dxa"/>
          </w:tcPr>
          <w:p>
            <w:pPr>
              <w:pStyle w:val="TableParagraph"/>
              <w:spacing w:line="184" w:lineRule="exact" w:before="39"/>
              <w:ind w:right="74"/>
              <w:jc w:val="right"/>
              <w:rPr>
                <w:rFonts w:ascii="Microsoft Sans Serif"/>
                <w:sz w:val="18"/>
              </w:rPr>
            </w:pPr>
            <w:r>
              <w:rPr>
                <w:rFonts w:ascii="Microsoft Sans Serif"/>
                <w:spacing w:val="-2"/>
                <w:sz w:val="18"/>
              </w:rPr>
              <w:t>18.952,82</w:t>
            </w:r>
          </w:p>
        </w:tc>
        <w:tc>
          <w:tcPr>
            <w:tcW w:w="1557" w:type="dxa"/>
          </w:tcPr>
          <w:p>
            <w:pPr>
              <w:pStyle w:val="TableParagraph"/>
              <w:spacing w:line="184" w:lineRule="exact" w:before="39"/>
              <w:ind w:right="41"/>
              <w:jc w:val="right"/>
              <w:rPr>
                <w:rFonts w:ascii="Microsoft Sans Serif"/>
                <w:sz w:val="18"/>
              </w:rPr>
            </w:pPr>
            <w:r>
              <w:rPr>
                <w:rFonts w:ascii="Microsoft Sans Serif"/>
                <w:spacing w:val="-2"/>
                <w:sz w:val="18"/>
              </w:rPr>
              <w:t>100,00%</w:t>
            </w:r>
          </w:p>
        </w:tc>
      </w:tr>
      <w:tr>
        <w:trPr>
          <w:trHeight w:val="200" w:hRule="atLeast"/>
        </w:trPr>
        <w:tc>
          <w:tcPr>
            <w:tcW w:w="3829" w:type="dxa"/>
          </w:tcPr>
          <w:p>
            <w:pPr>
              <w:pStyle w:val="TableParagraph"/>
              <w:spacing w:line="181" w:lineRule="exact"/>
              <w:ind w:left="524"/>
              <w:rPr>
                <w:rFonts w:ascii="Microsoft Sans Serif"/>
                <w:sz w:val="18"/>
              </w:rPr>
            </w:pPr>
            <w:r>
              <w:rPr>
                <w:rFonts w:ascii="Microsoft Sans Serif"/>
                <w:spacing w:val="-2"/>
                <w:sz w:val="18"/>
              </w:rPr>
              <w:t>financijske</w:t>
            </w:r>
            <w:r>
              <w:rPr>
                <w:rFonts w:ascii="Microsoft Sans Serif"/>
                <w:spacing w:val="5"/>
                <w:sz w:val="18"/>
              </w:rPr>
              <w:t> </w:t>
            </w:r>
            <w:r>
              <w:rPr>
                <w:rFonts w:ascii="Microsoft Sans Serif"/>
                <w:spacing w:val="-2"/>
                <w:sz w:val="18"/>
              </w:rPr>
              <w:t>imovine</w:t>
            </w:r>
          </w:p>
        </w:tc>
        <w:tc>
          <w:tcPr>
            <w:tcW w:w="1503" w:type="dxa"/>
          </w:tcPr>
          <w:p>
            <w:pPr>
              <w:pStyle w:val="TableParagraph"/>
              <w:rPr>
                <w:rFonts w:ascii="Times New Roman"/>
                <w:sz w:val="14"/>
              </w:rPr>
            </w:pPr>
          </w:p>
        </w:tc>
        <w:tc>
          <w:tcPr>
            <w:tcW w:w="1357" w:type="dxa"/>
          </w:tcPr>
          <w:p>
            <w:pPr>
              <w:pStyle w:val="TableParagraph"/>
              <w:rPr>
                <w:rFonts w:ascii="Times New Roman"/>
                <w:sz w:val="14"/>
              </w:rPr>
            </w:pPr>
          </w:p>
        </w:tc>
        <w:tc>
          <w:tcPr>
            <w:tcW w:w="1357" w:type="dxa"/>
          </w:tcPr>
          <w:p>
            <w:pPr>
              <w:pStyle w:val="TableParagraph"/>
              <w:rPr>
                <w:rFonts w:ascii="Times New Roman"/>
                <w:sz w:val="14"/>
              </w:rPr>
            </w:pPr>
          </w:p>
        </w:tc>
        <w:tc>
          <w:tcPr>
            <w:tcW w:w="1225" w:type="dxa"/>
          </w:tcPr>
          <w:p>
            <w:pPr>
              <w:pStyle w:val="TableParagraph"/>
              <w:rPr>
                <w:rFonts w:ascii="Times New Roman"/>
                <w:sz w:val="14"/>
              </w:rPr>
            </w:pPr>
          </w:p>
        </w:tc>
        <w:tc>
          <w:tcPr>
            <w:tcW w:w="1557" w:type="dxa"/>
          </w:tcPr>
          <w:p>
            <w:pPr>
              <w:pStyle w:val="TableParagraph"/>
              <w:rPr>
                <w:rFonts w:ascii="Times New Roman"/>
                <w:sz w:val="14"/>
              </w:rPr>
            </w:pPr>
          </w:p>
        </w:tc>
      </w:tr>
      <w:tr>
        <w:trPr>
          <w:trHeight w:val="189" w:hRule="atLeast"/>
        </w:trPr>
        <w:tc>
          <w:tcPr>
            <w:tcW w:w="10828" w:type="dxa"/>
            <w:gridSpan w:val="6"/>
            <w:shd w:val="clear" w:color="auto" w:fill="FFFF80"/>
          </w:tcPr>
          <w:p>
            <w:pPr>
              <w:pStyle w:val="TableParagraph"/>
              <w:tabs>
                <w:tab w:pos="4313" w:val="left" w:leader="none"/>
                <w:tab w:pos="5678" w:val="left" w:leader="none"/>
                <w:tab w:pos="7028" w:val="left" w:leader="none"/>
                <w:tab w:pos="8393" w:val="left" w:leader="none"/>
              </w:tabs>
              <w:spacing w:line="169" w:lineRule="exact"/>
              <w:ind w:left="14" w:right="-29"/>
              <w:rPr>
                <w:b/>
                <w:sz w:val="18"/>
              </w:rPr>
            </w:pPr>
            <w:r>
              <w:rPr>
                <w:b/>
                <w:color w:val="00009F"/>
                <w:spacing w:val="10"/>
                <w:sz w:val="18"/>
                <w:shd w:fill="FFFF80" w:color="auto" w:val="clear"/>
              </w:rPr>
              <w:t> </w:t>
            </w:r>
            <w:r>
              <w:rPr>
                <w:b/>
                <w:color w:val="00009F"/>
                <w:sz w:val="18"/>
                <w:shd w:fill="FFFF80" w:color="auto" w:val="clear"/>
              </w:rPr>
              <w:t>SVEUKUPNO</w:t>
            </w:r>
            <w:r>
              <w:rPr>
                <w:b/>
                <w:color w:val="00009F"/>
                <w:spacing w:val="-1"/>
                <w:sz w:val="18"/>
                <w:shd w:fill="FFFF80" w:color="auto" w:val="clear"/>
              </w:rPr>
              <w:t> </w:t>
            </w:r>
            <w:r>
              <w:rPr>
                <w:b/>
                <w:color w:val="00009F"/>
                <w:spacing w:val="-2"/>
                <w:sz w:val="18"/>
                <w:shd w:fill="FFFF80" w:color="auto" w:val="clear"/>
              </w:rPr>
              <w:t>PRIMICI</w:t>
            </w:r>
            <w:r>
              <w:rPr>
                <w:b/>
                <w:color w:val="00009F"/>
                <w:sz w:val="18"/>
                <w:shd w:fill="FFFF80" w:color="auto" w:val="clear"/>
              </w:rPr>
              <w:tab/>
            </w:r>
            <w:r>
              <w:rPr>
                <w:b/>
                <w:color w:val="00009F"/>
                <w:spacing w:val="-2"/>
                <w:sz w:val="18"/>
                <w:shd w:fill="FFFF80" w:color="auto" w:val="clear"/>
              </w:rPr>
              <w:t>44.069,67</w:t>
            </w:r>
            <w:r>
              <w:rPr>
                <w:b/>
                <w:color w:val="00009F"/>
                <w:sz w:val="18"/>
                <w:shd w:fill="FFFF80" w:color="auto" w:val="clear"/>
              </w:rPr>
              <w:tab/>
            </w:r>
            <w:r>
              <w:rPr>
                <w:b/>
                <w:color w:val="00009F"/>
                <w:spacing w:val="-2"/>
                <w:sz w:val="18"/>
                <w:shd w:fill="FFFF80" w:color="auto" w:val="clear"/>
              </w:rPr>
              <w:t>58.953,00</w:t>
            </w:r>
            <w:r>
              <w:rPr>
                <w:b/>
                <w:color w:val="00009F"/>
                <w:sz w:val="18"/>
                <w:shd w:fill="FFFF80" w:color="auto" w:val="clear"/>
              </w:rPr>
              <w:tab/>
            </w:r>
            <w:r>
              <w:rPr>
                <w:b/>
                <w:color w:val="00009F"/>
                <w:spacing w:val="-2"/>
                <w:sz w:val="18"/>
                <w:shd w:fill="FFFF80" w:color="auto" w:val="clear"/>
              </w:rPr>
              <w:t>58.953,00</w:t>
            </w:r>
            <w:r>
              <w:rPr>
                <w:b/>
                <w:color w:val="00009F"/>
                <w:sz w:val="18"/>
                <w:shd w:fill="FFFF80" w:color="auto" w:val="clear"/>
              </w:rPr>
              <w:tab/>
              <w:t>58.501,77</w:t>
            </w:r>
            <w:r>
              <w:rPr>
                <w:b/>
                <w:color w:val="00009F"/>
                <w:spacing w:val="32"/>
                <w:sz w:val="18"/>
                <w:shd w:fill="FFFF80" w:color="auto" w:val="clear"/>
              </w:rPr>
              <w:t> </w:t>
            </w:r>
            <w:r>
              <w:rPr>
                <w:b/>
                <w:color w:val="00009F"/>
                <w:sz w:val="18"/>
                <w:shd w:fill="FFFF80" w:color="auto" w:val="clear"/>
              </w:rPr>
              <w:t>132,75%</w:t>
            </w:r>
            <w:r>
              <w:rPr>
                <w:b/>
                <w:color w:val="00009F"/>
                <w:spacing w:val="42"/>
                <w:sz w:val="18"/>
                <w:shd w:fill="FFFF80" w:color="auto" w:val="clear"/>
              </w:rPr>
              <w:t>  </w:t>
            </w:r>
            <w:r>
              <w:rPr>
                <w:b/>
                <w:color w:val="00009F"/>
                <w:spacing w:val="-2"/>
                <w:sz w:val="18"/>
                <w:shd w:fill="FFFF80" w:color="auto" w:val="clear"/>
              </w:rPr>
              <w:t>99,23%</w:t>
            </w:r>
            <w:r>
              <w:rPr>
                <w:b/>
                <w:color w:val="00009F"/>
                <w:spacing w:val="40"/>
                <w:sz w:val="18"/>
                <w:shd w:fill="FFFF80" w:color="auto" w:val="clear"/>
              </w:rPr>
              <w:t> </w:t>
            </w:r>
          </w:p>
        </w:tc>
      </w:tr>
      <w:tr>
        <w:trPr>
          <w:trHeight w:val="330" w:hRule="atLeast"/>
        </w:trPr>
        <w:tc>
          <w:tcPr>
            <w:tcW w:w="3829" w:type="dxa"/>
          </w:tcPr>
          <w:p>
            <w:pPr>
              <w:pStyle w:val="TableParagraph"/>
              <w:spacing w:before="81"/>
              <w:ind w:left="524"/>
              <w:rPr>
                <w:rFonts w:ascii="Microsoft Sans Serif" w:hAnsi="Microsoft Sans Serif"/>
                <w:sz w:val="18"/>
              </w:rPr>
            </w:pPr>
            <w:r>
              <w:rPr>
                <w:rFonts w:ascii="Microsoft Sans Serif" w:hAnsi="Microsoft Sans Serif"/>
                <w:sz w:val="18"/>
              </w:rPr>
              <w:t>Izvor:</w:t>
            </w:r>
            <w:r>
              <w:rPr>
                <w:rFonts w:ascii="Microsoft Sans Serif" w:hAnsi="Microsoft Sans Serif"/>
                <w:spacing w:val="-4"/>
                <w:sz w:val="18"/>
              </w:rPr>
              <w:t> </w:t>
            </w:r>
            <w:r>
              <w:rPr>
                <w:rFonts w:ascii="Microsoft Sans Serif" w:hAnsi="Microsoft Sans Serif"/>
                <w:sz w:val="18"/>
              </w:rPr>
              <w:t>1</w:t>
            </w:r>
            <w:r>
              <w:rPr>
                <w:rFonts w:ascii="Microsoft Sans Serif" w:hAnsi="Microsoft Sans Serif"/>
                <w:spacing w:val="-2"/>
                <w:sz w:val="18"/>
              </w:rPr>
              <w:t> </w:t>
            </w:r>
            <w:r>
              <w:rPr>
                <w:rFonts w:ascii="Microsoft Sans Serif" w:hAnsi="Microsoft Sans Serif"/>
                <w:sz w:val="18"/>
              </w:rPr>
              <w:t>Opći</w:t>
            </w:r>
            <w:r>
              <w:rPr>
                <w:rFonts w:ascii="Microsoft Sans Serif" w:hAnsi="Microsoft Sans Serif"/>
                <w:spacing w:val="-3"/>
                <w:sz w:val="18"/>
              </w:rPr>
              <w:t> </w:t>
            </w:r>
            <w:r>
              <w:rPr>
                <w:rFonts w:ascii="Microsoft Sans Serif" w:hAnsi="Microsoft Sans Serif"/>
                <w:sz w:val="18"/>
              </w:rPr>
              <w:t>prihodi</w:t>
            </w:r>
            <w:r>
              <w:rPr>
                <w:rFonts w:ascii="Microsoft Sans Serif" w:hAnsi="Microsoft Sans Serif"/>
                <w:spacing w:val="-2"/>
                <w:sz w:val="18"/>
              </w:rPr>
              <w:t> </w:t>
            </w:r>
            <w:r>
              <w:rPr>
                <w:rFonts w:ascii="Microsoft Sans Serif" w:hAnsi="Microsoft Sans Serif"/>
                <w:sz w:val="18"/>
              </w:rPr>
              <w:t>i</w:t>
            </w:r>
            <w:r>
              <w:rPr>
                <w:rFonts w:ascii="Microsoft Sans Serif" w:hAnsi="Microsoft Sans Serif"/>
                <w:spacing w:val="-2"/>
                <w:sz w:val="18"/>
              </w:rPr>
              <w:t> primici</w:t>
            </w:r>
          </w:p>
        </w:tc>
        <w:tc>
          <w:tcPr>
            <w:tcW w:w="1503" w:type="dxa"/>
          </w:tcPr>
          <w:p>
            <w:pPr>
              <w:pStyle w:val="TableParagraph"/>
              <w:spacing w:before="81"/>
              <w:ind w:right="215"/>
              <w:jc w:val="right"/>
              <w:rPr>
                <w:rFonts w:ascii="Microsoft Sans Serif"/>
                <w:sz w:val="18"/>
              </w:rPr>
            </w:pPr>
            <w:r>
              <w:rPr>
                <w:rFonts w:ascii="Microsoft Sans Serif"/>
                <w:spacing w:val="-2"/>
                <w:sz w:val="18"/>
              </w:rPr>
              <w:t>1.369.393,01</w:t>
            </w:r>
          </w:p>
        </w:tc>
        <w:tc>
          <w:tcPr>
            <w:tcW w:w="1357"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rPr>
                <w:rFonts w:ascii="Times New Roman"/>
                <w:sz w:val="18"/>
              </w:rPr>
            </w:pPr>
          </w:p>
        </w:tc>
        <w:tc>
          <w:tcPr>
            <w:tcW w:w="1557" w:type="dxa"/>
          </w:tcPr>
          <w:p>
            <w:pPr>
              <w:pStyle w:val="TableParagraph"/>
              <w:rPr>
                <w:rFonts w:ascii="Times New Roman"/>
                <w:sz w:val="18"/>
              </w:rPr>
            </w:pPr>
          </w:p>
        </w:tc>
      </w:tr>
      <w:tr>
        <w:trPr>
          <w:trHeight w:val="302" w:hRule="atLeast"/>
        </w:trPr>
        <w:tc>
          <w:tcPr>
            <w:tcW w:w="3829" w:type="dxa"/>
          </w:tcPr>
          <w:p>
            <w:pPr>
              <w:pStyle w:val="TableParagraph"/>
              <w:spacing w:before="35"/>
              <w:ind w:left="524"/>
              <w:rPr>
                <w:rFonts w:ascii="Microsoft Sans Serif" w:hAnsi="Microsoft Sans Serif"/>
                <w:sz w:val="18"/>
              </w:rPr>
            </w:pPr>
            <w:r>
              <w:rPr>
                <w:rFonts w:ascii="Microsoft Sans Serif" w:hAnsi="Microsoft Sans Serif"/>
                <w:sz w:val="18"/>
              </w:rPr>
              <w:t>Izvor:</w:t>
            </w:r>
            <w:r>
              <w:rPr>
                <w:rFonts w:ascii="Microsoft Sans Serif" w:hAnsi="Microsoft Sans Serif"/>
                <w:spacing w:val="-4"/>
                <w:sz w:val="18"/>
              </w:rPr>
              <w:t> </w:t>
            </w:r>
            <w:r>
              <w:rPr>
                <w:rFonts w:ascii="Microsoft Sans Serif" w:hAnsi="Microsoft Sans Serif"/>
                <w:sz w:val="18"/>
              </w:rPr>
              <w:t>11</w:t>
            </w:r>
            <w:r>
              <w:rPr>
                <w:rFonts w:ascii="Microsoft Sans Serif" w:hAnsi="Microsoft Sans Serif"/>
                <w:spacing w:val="-3"/>
                <w:sz w:val="18"/>
              </w:rPr>
              <w:t> </w:t>
            </w:r>
            <w:r>
              <w:rPr>
                <w:rFonts w:ascii="Microsoft Sans Serif" w:hAnsi="Microsoft Sans Serif"/>
                <w:sz w:val="18"/>
              </w:rPr>
              <w:t>Opći</w:t>
            </w:r>
            <w:r>
              <w:rPr>
                <w:rFonts w:ascii="Microsoft Sans Serif" w:hAnsi="Microsoft Sans Serif"/>
                <w:spacing w:val="-2"/>
                <w:sz w:val="18"/>
              </w:rPr>
              <w:t> </w:t>
            </w:r>
            <w:r>
              <w:rPr>
                <w:rFonts w:ascii="Microsoft Sans Serif" w:hAnsi="Microsoft Sans Serif"/>
                <w:sz w:val="18"/>
              </w:rPr>
              <w:t>prihodi</w:t>
            </w:r>
            <w:r>
              <w:rPr>
                <w:rFonts w:ascii="Microsoft Sans Serif" w:hAnsi="Microsoft Sans Serif"/>
                <w:spacing w:val="-3"/>
                <w:sz w:val="18"/>
              </w:rPr>
              <w:t> </w:t>
            </w:r>
            <w:r>
              <w:rPr>
                <w:rFonts w:ascii="Microsoft Sans Serif" w:hAnsi="Microsoft Sans Serif"/>
                <w:sz w:val="18"/>
              </w:rPr>
              <w:t>i</w:t>
            </w:r>
            <w:r>
              <w:rPr>
                <w:rFonts w:ascii="Microsoft Sans Serif" w:hAnsi="Microsoft Sans Serif"/>
                <w:spacing w:val="-2"/>
                <w:sz w:val="18"/>
              </w:rPr>
              <w:t> primici</w:t>
            </w:r>
          </w:p>
        </w:tc>
        <w:tc>
          <w:tcPr>
            <w:tcW w:w="1503" w:type="dxa"/>
          </w:tcPr>
          <w:p>
            <w:pPr>
              <w:pStyle w:val="TableParagraph"/>
              <w:spacing w:before="35"/>
              <w:ind w:right="215"/>
              <w:jc w:val="right"/>
              <w:rPr>
                <w:rFonts w:ascii="Microsoft Sans Serif"/>
                <w:sz w:val="18"/>
              </w:rPr>
            </w:pPr>
            <w:r>
              <w:rPr>
                <w:rFonts w:ascii="Microsoft Sans Serif"/>
                <w:spacing w:val="-2"/>
                <w:sz w:val="18"/>
              </w:rPr>
              <w:t>1.369.393,01</w:t>
            </w:r>
          </w:p>
        </w:tc>
        <w:tc>
          <w:tcPr>
            <w:tcW w:w="1357"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rPr>
                <w:rFonts w:ascii="Times New Roman"/>
                <w:sz w:val="18"/>
              </w:rPr>
            </w:pPr>
          </w:p>
        </w:tc>
        <w:tc>
          <w:tcPr>
            <w:tcW w:w="1557" w:type="dxa"/>
          </w:tcPr>
          <w:p>
            <w:pPr>
              <w:pStyle w:val="TableParagraph"/>
              <w:rPr>
                <w:rFonts w:ascii="Times New Roman"/>
                <w:sz w:val="18"/>
              </w:rPr>
            </w:pPr>
          </w:p>
        </w:tc>
      </w:tr>
      <w:tr>
        <w:trPr>
          <w:trHeight w:val="222" w:hRule="atLeast"/>
        </w:trPr>
        <w:tc>
          <w:tcPr>
            <w:tcW w:w="3829" w:type="dxa"/>
          </w:tcPr>
          <w:p>
            <w:pPr>
              <w:pStyle w:val="TableParagraph"/>
              <w:spacing w:line="184" w:lineRule="exact" w:before="18"/>
              <w:ind w:left="524"/>
              <w:rPr>
                <w:rFonts w:ascii="Microsoft Sans Serif"/>
                <w:sz w:val="18"/>
              </w:rPr>
            </w:pPr>
            <w:r>
              <w:rPr>
                <w:rFonts w:ascii="Microsoft Sans Serif"/>
                <w:sz w:val="18"/>
              </w:rPr>
              <w:t>Izvor:</w:t>
            </w:r>
            <w:r>
              <w:rPr>
                <w:rFonts w:ascii="Microsoft Sans Serif"/>
                <w:spacing w:val="-5"/>
                <w:sz w:val="18"/>
              </w:rPr>
              <w:t> </w:t>
            </w:r>
            <w:r>
              <w:rPr>
                <w:rFonts w:ascii="Microsoft Sans Serif"/>
                <w:sz w:val="18"/>
              </w:rPr>
              <w:t>7</w:t>
            </w:r>
            <w:r>
              <w:rPr>
                <w:rFonts w:ascii="Microsoft Sans Serif"/>
                <w:spacing w:val="-4"/>
                <w:sz w:val="18"/>
              </w:rPr>
              <w:t> </w:t>
            </w:r>
            <w:r>
              <w:rPr>
                <w:rFonts w:ascii="Microsoft Sans Serif"/>
                <w:sz w:val="18"/>
              </w:rPr>
              <w:t>Prihod</w:t>
            </w:r>
            <w:r>
              <w:rPr>
                <w:rFonts w:ascii="Microsoft Sans Serif"/>
                <w:spacing w:val="-4"/>
                <w:sz w:val="18"/>
              </w:rPr>
              <w:t> </w:t>
            </w:r>
            <w:r>
              <w:rPr>
                <w:rFonts w:ascii="Microsoft Sans Serif"/>
                <w:sz w:val="18"/>
              </w:rPr>
              <w:t>od</w:t>
            </w:r>
            <w:r>
              <w:rPr>
                <w:rFonts w:ascii="Microsoft Sans Serif"/>
                <w:spacing w:val="-4"/>
                <w:sz w:val="18"/>
              </w:rPr>
              <w:t> </w:t>
            </w:r>
            <w:r>
              <w:rPr>
                <w:rFonts w:ascii="Microsoft Sans Serif"/>
                <w:sz w:val="18"/>
              </w:rPr>
              <w:t>prodaje</w:t>
            </w:r>
            <w:r>
              <w:rPr>
                <w:rFonts w:ascii="Microsoft Sans Serif"/>
                <w:spacing w:val="-4"/>
                <w:sz w:val="18"/>
              </w:rPr>
              <w:t> </w:t>
            </w:r>
            <w:r>
              <w:rPr>
                <w:rFonts w:ascii="Microsoft Sans Serif"/>
                <w:sz w:val="18"/>
              </w:rPr>
              <w:t>ili</w:t>
            </w:r>
            <w:r>
              <w:rPr>
                <w:rFonts w:ascii="Microsoft Sans Serif"/>
                <w:spacing w:val="-3"/>
                <w:sz w:val="18"/>
              </w:rPr>
              <w:t> </w:t>
            </w:r>
            <w:r>
              <w:rPr>
                <w:rFonts w:ascii="Microsoft Sans Serif"/>
                <w:spacing w:val="-2"/>
                <w:sz w:val="18"/>
              </w:rPr>
              <w:t>zamjene</w:t>
            </w:r>
          </w:p>
        </w:tc>
        <w:tc>
          <w:tcPr>
            <w:tcW w:w="1503" w:type="dxa"/>
          </w:tcPr>
          <w:p>
            <w:pPr>
              <w:pStyle w:val="TableParagraph"/>
              <w:spacing w:line="184" w:lineRule="exact" w:before="18"/>
              <w:ind w:right="215"/>
              <w:jc w:val="right"/>
              <w:rPr>
                <w:rFonts w:ascii="Microsoft Sans Serif"/>
                <w:sz w:val="18"/>
              </w:rPr>
            </w:pPr>
            <w:r>
              <w:rPr>
                <w:rFonts w:ascii="Microsoft Sans Serif"/>
                <w:spacing w:val="-2"/>
                <w:sz w:val="18"/>
              </w:rPr>
              <w:t>1.094.304,22</w:t>
            </w:r>
          </w:p>
        </w:tc>
        <w:tc>
          <w:tcPr>
            <w:tcW w:w="1357" w:type="dxa"/>
          </w:tcPr>
          <w:p>
            <w:pPr>
              <w:pStyle w:val="TableParagraph"/>
              <w:spacing w:line="184" w:lineRule="exact" w:before="18"/>
              <w:ind w:left="37"/>
              <w:jc w:val="center"/>
              <w:rPr>
                <w:rFonts w:ascii="Microsoft Sans Serif"/>
                <w:sz w:val="18"/>
              </w:rPr>
            </w:pPr>
            <w:r>
              <w:rPr>
                <w:rFonts w:ascii="Microsoft Sans Serif"/>
                <w:spacing w:val="-2"/>
                <w:sz w:val="18"/>
              </w:rPr>
              <w:t>441.047,00</w:t>
            </w:r>
          </w:p>
        </w:tc>
        <w:tc>
          <w:tcPr>
            <w:tcW w:w="1357" w:type="dxa"/>
          </w:tcPr>
          <w:p>
            <w:pPr>
              <w:pStyle w:val="TableParagraph"/>
              <w:spacing w:line="184" w:lineRule="exact" w:before="18"/>
              <w:ind w:left="23"/>
              <w:jc w:val="center"/>
              <w:rPr>
                <w:rFonts w:ascii="Microsoft Sans Serif"/>
                <w:sz w:val="18"/>
              </w:rPr>
            </w:pPr>
            <w:r>
              <w:rPr>
                <w:rFonts w:ascii="Microsoft Sans Serif"/>
                <w:spacing w:val="-2"/>
                <w:sz w:val="18"/>
              </w:rPr>
              <w:t>441.047,00</w:t>
            </w:r>
          </w:p>
        </w:tc>
        <w:tc>
          <w:tcPr>
            <w:tcW w:w="1225" w:type="dxa"/>
          </w:tcPr>
          <w:p>
            <w:pPr>
              <w:pStyle w:val="TableParagraph"/>
              <w:spacing w:line="184" w:lineRule="exact" w:before="18"/>
              <w:ind w:right="74"/>
              <w:jc w:val="right"/>
              <w:rPr>
                <w:rFonts w:ascii="Microsoft Sans Serif"/>
                <w:sz w:val="18"/>
              </w:rPr>
            </w:pPr>
            <w:r>
              <w:rPr>
                <w:rFonts w:ascii="Microsoft Sans Serif"/>
                <w:spacing w:val="-2"/>
                <w:sz w:val="18"/>
              </w:rPr>
              <w:t>440.616,01</w:t>
            </w:r>
          </w:p>
        </w:tc>
        <w:tc>
          <w:tcPr>
            <w:tcW w:w="1557" w:type="dxa"/>
          </w:tcPr>
          <w:p>
            <w:pPr>
              <w:pStyle w:val="TableParagraph"/>
              <w:spacing w:line="184" w:lineRule="exact" w:before="18"/>
              <w:ind w:right="41"/>
              <w:jc w:val="right"/>
              <w:rPr>
                <w:rFonts w:ascii="Microsoft Sans Serif"/>
                <w:sz w:val="18"/>
              </w:rPr>
            </w:pPr>
            <w:r>
              <w:rPr>
                <w:rFonts w:ascii="Microsoft Sans Serif"/>
                <w:sz w:val="18"/>
              </w:rPr>
              <w:t>40,26%</w:t>
            </w:r>
            <w:r>
              <w:rPr>
                <w:rFonts w:ascii="Microsoft Sans Serif"/>
                <w:spacing w:val="41"/>
                <w:sz w:val="18"/>
              </w:rPr>
              <w:t>  </w:t>
            </w:r>
            <w:r>
              <w:rPr>
                <w:rFonts w:ascii="Microsoft Sans Serif"/>
                <w:spacing w:val="-2"/>
                <w:sz w:val="18"/>
              </w:rPr>
              <w:t>99,90%</w:t>
            </w:r>
          </w:p>
        </w:tc>
      </w:tr>
      <w:tr>
        <w:trPr>
          <w:trHeight w:val="200" w:hRule="atLeast"/>
        </w:trPr>
        <w:tc>
          <w:tcPr>
            <w:tcW w:w="3829" w:type="dxa"/>
          </w:tcPr>
          <w:p>
            <w:pPr>
              <w:pStyle w:val="TableParagraph"/>
              <w:spacing w:line="181" w:lineRule="exact"/>
              <w:ind w:left="524"/>
              <w:rPr>
                <w:rFonts w:ascii="Microsoft Sans Serif"/>
                <w:sz w:val="18"/>
              </w:rPr>
            </w:pPr>
            <w:r>
              <w:rPr>
                <w:rFonts w:ascii="Microsoft Sans Serif"/>
                <w:sz w:val="18"/>
              </w:rPr>
              <w:t>nefinancijske</w:t>
            </w:r>
            <w:r>
              <w:rPr>
                <w:rFonts w:ascii="Microsoft Sans Serif"/>
                <w:spacing w:val="-9"/>
                <w:sz w:val="18"/>
              </w:rPr>
              <w:t> </w:t>
            </w:r>
            <w:r>
              <w:rPr>
                <w:rFonts w:ascii="Microsoft Sans Serif"/>
                <w:sz w:val="18"/>
              </w:rPr>
              <w:t>imovine</w:t>
            </w:r>
            <w:r>
              <w:rPr>
                <w:rFonts w:ascii="Microsoft Sans Serif"/>
                <w:spacing w:val="-8"/>
                <w:sz w:val="18"/>
              </w:rPr>
              <w:t> </w:t>
            </w:r>
            <w:r>
              <w:rPr>
                <w:rFonts w:ascii="Microsoft Sans Serif"/>
                <w:sz w:val="18"/>
              </w:rPr>
              <w:t>i</w:t>
            </w:r>
            <w:r>
              <w:rPr>
                <w:rFonts w:ascii="Microsoft Sans Serif"/>
                <w:spacing w:val="-9"/>
                <w:sz w:val="18"/>
              </w:rPr>
              <w:t> </w:t>
            </w:r>
            <w:r>
              <w:rPr>
                <w:rFonts w:ascii="Microsoft Sans Serif"/>
                <w:sz w:val="18"/>
              </w:rPr>
              <w:t>naknade</w:t>
            </w:r>
            <w:r>
              <w:rPr>
                <w:rFonts w:ascii="Microsoft Sans Serif"/>
                <w:spacing w:val="-8"/>
                <w:sz w:val="18"/>
              </w:rPr>
              <w:t> </w:t>
            </w:r>
            <w:r>
              <w:rPr>
                <w:rFonts w:ascii="Microsoft Sans Serif"/>
                <w:spacing w:val="-10"/>
                <w:sz w:val="18"/>
              </w:rPr>
              <w:t>s</w:t>
            </w:r>
          </w:p>
        </w:tc>
        <w:tc>
          <w:tcPr>
            <w:tcW w:w="1503" w:type="dxa"/>
          </w:tcPr>
          <w:p>
            <w:pPr>
              <w:pStyle w:val="TableParagraph"/>
              <w:rPr>
                <w:rFonts w:ascii="Times New Roman"/>
                <w:sz w:val="14"/>
              </w:rPr>
            </w:pPr>
          </w:p>
        </w:tc>
        <w:tc>
          <w:tcPr>
            <w:tcW w:w="1357" w:type="dxa"/>
          </w:tcPr>
          <w:p>
            <w:pPr>
              <w:pStyle w:val="TableParagraph"/>
              <w:rPr>
                <w:rFonts w:ascii="Times New Roman"/>
                <w:sz w:val="14"/>
              </w:rPr>
            </w:pPr>
          </w:p>
        </w:tc>
        <w:tc>
          <w:tcPr>
            <w:tcW w:w="1357" w:type="dxa"/>
          </w:tcPr>
          <w:p>
            <w:pPr>
              <w:pStyle w:val="TableParagraph"/>
              <w:rPr>
                <w:rFonts w:ascii="Times New Roman"/>
                <w:sz w:val="14"/>
              </w:rPr>
            </w:pPr>
          </w:p>
        </w:tc>
        <w:tc>
          <w:tcPr>
            <w:tcW w:w="1225" w:type="dxa"/>
          </w:tcPr>
          <w:p>
            <w:pPr>
              <w:pStyle w:val="TableParagraph"/>
              <w:rPr>
                <w:rFonts w:ascii="Times New Roman"/>
                <w:sz w:val="14"/>
              </w:rPr>
            </w:pPr>
          </w:p>
        </w:tc>
        <w:tc>
          <w:tcPr>
            <w:tcW w:w="1557" w:type="dxa"/>
          </w:tcPr>
          <w:p>
            <w:pPr>
              <w:pStyle w:val="TableParagraph"/>
              <w:rPr>
                <w:rFonts w:ascii="Times New Roman"/>
                <w:sz w:val="14"/>
              </w:rPr>
            </w:pPr>
          </w:p>
        </w:tc>
      </w:tr>
      <w:tr>
        <w:trPr>
          <w:trHeight w:val="207" w:hRule="atLeast"/>
        </w:trPr>
        <w:tc>
          <w:tcPr>
            <w:tcW w:w="3829" w:type="dxa"/>
          </w:tcPr>
          <w:p>
            <w:pPr>
              <w:pStyle w:val="TableParagraph"/>
              <w:spacing w:line="187" w:lineRule="exact"/>
              <w:ind w:left="524"/>
              <w:rPr>
                <w:rFonts w:ascii="Microsoft Sans Serif"/>
                <w:sz w:val="18"/>
              </w:rPr>
            </w:pPr>
            <w:r>
              <w:rPr>
                <w:rFonts w:ascii="Microsoft Sans Serif"/>
                <w:sz w:val="18"/>
              </w:rPr>
              <w:t>naslova</w:t>
            </w:r>
            <w:r>
              <w:rPr>
                <w:rFonts w:ascii="Microsoft Sans Serif"/>
                <w:spacing w:val="-11"/>
                <w:sz w:val="18"/>
              </w:rPr>
              <w:t> </w:t>
            </w:r>
            <w:r>
              <w:rPr>
                <w:rFonts w:ascii="Microsoft Sans Serif"/>
                <w:spacing w:val="-2"/>
                <w:sz w:val="18"/>
              </w:rPr>
              <w:t>osiguranja</w:t>
            </w:r>
          </w:p>
        </w:tc>
        <w:tc>
          <w:tcPr>
            <w:tcW w:w="1503" w:type="dxa"/>
          </w:tcPr>
          <w:p>
            <w:pPr>
              <w:pStyle w:val="TableParagraph"/>
              <w:rPr>
                <w:rFonts w:ascii="Times New Roman"/>
                <w:sz w:val="14"/>
              </w:rPr>
            </w:pPr>
          </w:p>
        </w:tc>
        <w:tc>
          <w:tcPr>
            <w:tcW w:w="1357" w:type="dxa"/>
          </w:tcPr>
          <w:p>
            <w:pPr>
              <w:pStyle w:val="TableParagraph"/>
              <w:rPr>
                <w:rFonts w:ascii="Times New Roman"/>
                <w:sz w:val="14"/>
              </w:rPr>
            </w:pPr>
          </w:p>
        </w:tc>
        <w:tc>
          <w:tcPr>
            <w:tcW w:w="1357" w:type="dxa"/>
          </w:tcPr>
          <w:p>
            <w:pPr>
              <w:pStyle w:val="TableParagraph"/>
              <w:rPr>
                <w:rFonts w:ascii="Times New Roman"/>
                <w:sz w:val="14"/>
              </w:rPr>
            </w:pPr>
          </w:p>
        </w:tc>
        <w:tc>
          <w:tcPr>
            <w:tcW w:w="1225" w:type="dxa"/>
          </w:tcPr>
          <w:p>
            <w:pPr>
              <w:pStyle w:val="TableParagraph"/>
              <w:rPr>
                <w:rFonts w:ascii="Times New Roman"/>
                <w:sz w:val="14"/>
              </w:rPr>
            </w:pPr>
          </w:p>
        </w:tc>
        <w:tc>
          <w:tcPr>
            <w:tcW w:w="1557" w:type="dxa"/>
          </w:tcPr>
          <w:p>
            <w:pPr>
              <w:pStyle w:val="TableParagraph"/>
              <w:rPr>
                <w:rFonts w:ascii="Times New Roman"/>
                <w:sz w:val="14"/>
              </w:rPr>
            </w:pPr>
          </w:p>
        </w:tc>
      </w:tr>
      <w:tr>
        <w:trPr>
          <w:trHeight w:val="207" w:hRule="atLeast"/>
        </w:trPr>
        <w:tc>
          <w:tcPr>
            <w:tcW w:w="3829" w:type="dxa"/>
          </w:tcPr>
          <w:p>
            <w:pPr>
              <w:pStyle w:val="TableParagraph"/>
              <w:spacing w:line="184" w:lineRule="exact" w:before="3"/>
              <w:ind w:left="524"/>
              <w:rPr>
                <w:rFonts w:ascii="Microsoft Sans Serif"/>
                <w:sz w:val="18"/>
              </w:rPr>
            </w:pPr>
            <w:r>
              <w:rPr>
                <w:rFonts w:ascii="Microsoft Sans Serif"/>
                <w:sz w:val="18"/>
              </w:rPr>
              <w:t>Izvor:</w:t>
            </w:r>
            <w:r>
              <w:rPr>
                <w:rFonts w:ascii="Microsoft Sans Serif"/>
                <w:spacing w:val="-6"/>
                <w:sz w:val="18"/>
              </w:rPr>
              <w:t> </w:t>
            </w:r>
            <w:r>
              <w:rPr>
                <w:rFonts w:ascii="Microsoft Sans Serif"/>
                <w:sz w:val="18"/>
              </w:rPr>
              <w:t>71</w:t>
            </w:r>
            <w:r>
              <w:rPr>
                <w:rFonts w:ascii="Microsoft Sans Serif"/>
                <w:spacing w:val="-4"/>
                <w:sz w:val="18"/>
              </w:rPr>
              <w:t> </w:t>
            </w:r>
            <w:r>
              <w:rPr>
                <w:rFonts w:ascii="Microsoft Sans Serif"/>
                <w:sz w:val="18"/>
              </w:rPr>
              <w:t>Prihodi</w:t>
            </w:r>
            <w:r>
              <w:rPr>
                <w:rFonts w:ascii="Microsoft Sans Serif"/>
                <w:spacing w:val="-4"/>
                <w:sz w:val="18"/>
              </w:rPr>
              <w:t> </w:t>
            </w:r>
            <w:r>
              <w:rPr>
                <w:rFonts w:ascii="Microsoft Sans Serif"/>
                <w:sz w:val="18"/>
              </w:rPr>
              <w:t>od</w:t>
            </w:r>
            <w:r>
              <w:rPr>
                <w:rFonts w:ascii="Microsoft Sans Serif"/>
                <w:spacing w:val="-4"/>
                <w:sz w:val="18"/>
              </w:rPr>
              <w:t> </w:t>
            </w:r>
            <w:r>
              <w:rPr>
                <w:rFonts w:ascii="Microsoft Sans Serif"/>
                <w:sz w:val="18"/>
              </w:rPr>
              <w:t>prodaje</w:t>
            </w:r>
            <w:r>
              <w:rPr>
                <w:rFonts w:ascii="Microsoft Sans Serif"/>
                <w:spacing w:val="-5"/>
                <w:sz w:val="18"/>
              </w:rPr>
              <w:t> </w:t>
            </w:r>
            <w:r>
              <w:rPr>
                <w:rFonts w:ascii="Microsoft Sans Serif"/>
                <w:sz w:val="18"/>
              </w:rPr>
              <w:t>ili</w:t>
            </w:r>
            <w:r>
              <w:rPr>
                <w:rFonts w:ascii="Microsoft Sans Serif"/>
                <w:spacing w:val="-4"/>
                <w:sz w:val="18"/>
              </w:rPr>
              <w:t> </w:t>
            </w:r>
            <w:r>
              <w:rPr>
                <w:rFonts w:ascii="Microsoft Sans Serif"/>
                <w:spacing w:val="-2"/>
                <w:sz w:val="18"/>
              </w:rPr>
              <w:t>zamjene</w:t>
            </w:r>
          </w:p>
        </w:tc>
        <w:tc>
          <w:tcPr>
            <w:tcW w:w="1503" w:type="dxa"/>
          </w:tcPr>
          <w:p>
            <w:pPr>
              <w:pStyle w:val="TableParagraph"/>
              <w:spacing w:line="184" w:lineRule="exact" w:before="3"/>
              <w:ind w:right="215"/>
              <w:jc w:val="right"/>
              <w:rPr>
                <w:rFonts w:ascii="Microsoft Sans Serif"/>
                <w:sz w:val="18"/>
              </w:rPr>
            </w:pPr>
            <w:r>
              <w:rPr>
                <w:rFonts w:ascii="Microsoft Sans Serif"/>
                <w:spacing w:val="-2"/>
                <w:sz w:val="18"/>
              </w:rPr>
              <w:t>1.094.304,22</w:t>
            </w:r>
          </w:p>
        </w:tc>
        <w:tc>
          <w:tcPr>
            <w:tcW w:w="1357" w:type="dxa"/>
          </w:tcPr>
          <w:p>
            <w:pPr>
              <w:pStyle w:val="TableParagraph"/>
              <w:spacing w:line="184" w:lineRule="exact" w:before="3"/>
              <w:ind w:left="37"/>
              <w:jc w:val="center"/>
              <w:rPr>
                <w:rFonts w:ascii="Microsoft Sans Serif"/>
                <w:sz w:val="18"/>
              </w:rPr>
            </w:pPr>
            <w:r>
              <w:rPr>
                <w:rFonts w:ascii="Microsoft Sans Serif"/>
                <w:spacing w:val="-2"/>
                <w:sz w:val="18"/>
              </w:rPr>
              <w:t>441.047,00</w:t>
            </w:r>
          </w:p>
        </w:tc>
        <w:tc>
          <w:tcPr>
            <w:tcW w:w="1357" w:type="dxa"/>
          </w:tcPr>
          <w:p>
            <w:pPr>
              <w:pStyle w:val="TableParagraph"/>
              <w:spacing w:line="184" w:lineRule="exact" w:before="3"/>
              <w:ind w:left="23"/>
              <w:jc w:val="center"/>
              <w:rPr>
                <w:rFonts w:ascii="Microsoft Sans Serif"/>
                <w:sz w:val="18"/>
              </w:rPr>
            </w:pPr>
            <w:r>
              <w:rPr>
                <w:rFonts w:ascii="Microsoft Sans Serif"/>
                <w:spacing w:val="-2"/>
                <w:sz w:val="18"/>
              </w:rPr>
              <w:t>441.047,00</w:t>
            </w:r>
          </w:p>
        </w:tc>
        <w:tc>
          <w:tcPr>
            <w:tcW w:w="1225" w:type="dxa"/>
          </w:tcPr>
          <w:p>
            <w:pPr>
              <w:pStyle w:val="TableParagraph"/>
              <w:spacing w:line="184" w:lineRule="exact" w:before="3"/>
              <w:ind w:right="74"/>
              <w:jc w:val="right"/>
              <w:rPr>
                <w:rFonts w:ascii="Microsoft Sans Serif"/>
                <w:sz w:val="18"/>
              </w:rPr>
            </w:pPr>
            <w:r>
              <w:rPr>
                <w:rFonts w:ascii="Microsoft Sans Serif"/>
                <w:spacing w:val="-2"/>
                <w:sz w:val="18"/>
              </w:rPr>
              <w:t>440.616,01</w:t>
            </w:r>
          </w:p>
        </w:tc>
        <w:tc>
          <w:tcPr>
            <w:tcW w:w="1557" w:type="dxa"/>
          </w:tcPr>
          <w:p>
            <w:pPr>
              <w:pStyle w:val="TableParagraph"/>
              <w:spacing w:line="184" w:lineRule="exact" w:before="3"/>
              <w:ind w:right="41"/>
              <w:jc w:val="right"/>
              <w:rPr>
                <w:rFonts w:ascii="Microsoft Sans Serif"/>
                <w:sz w:val="18"/>
              </w:rPr>
            </w:pPr>
            <w:r>
              <w:rPr>
                <w:rFonts w:ascii="Microsoft Sans Serif"/>
                <w:sz w:val="18"/>
              </w:rPr>
              <w:t>40,26%</w:t>
            </w:r>
            <w:r>
              <w:rPr>
                <w:rFonts w:ascii="Microsoft Sans Serif"/>
                <w:spacing w:val="41"/>
                <w:sz w:val="18"/>
              </w:rPr>
              <w:t>  </w:t>
            </w:r>
            <w:r>
              <w:rPr>
                <w:rFonts w:ascii="Microsoft Sans Serif"/>
                <w:spacing w:val="-2"/>
                <w:sz w:val="18"/>
              </w:rPr>
              <w:t>99,90%</w:t>
            </w:r>
          </w:p>
        </w:tc>
      </w:tr>
      <w:tr>
        <w:trPr>
          <w:trHeight w:val="202" w:hRule="atLeast"/>
        </w:trPr>
        <w:tc>
          <w:tcPr>
            <w:tcW w:w="3829" w:type="dxa"/>
          </w:tcPr>
          <w:p>
            <w:pPr>
              <w:pStyle w:val="TableParagraph"/>
              <w:spacing w:line="183" w:lineRule="exact"/>
              <w:ind w:left="524"/>
              <w:rPr>
                <w:rFonts w:ascii="Microsoft Sans Serif"/>
                <w:sz w:val="18"/>
              </w:rPr>
            </w:pPr>
            <w:r>
              <w:rPr>
                <w:rFonts w:ascii="Microsoft Sans Serif"/>
                <w:spacing w:val="-2"/>
                <w:sz w:val="18"/>
              </w:rPr>
              <w:t>nefinancijske</w:t>
            </w:r>
            <w:r>
              <w:rPr>
                <w:rFonts w:ascii="Microsoft Sans Serif"/>
                <w:spacing w:val="5"/>
                <w:sz w:val="18"/>
              </w:rPr>
              <w:t> </w:t>
            </w:r>
            <w:r>
              <w:rPr>
                <w:rFonts w:ascii="Microsoft Sans Serif"/>
                <w:spacing w:val="-2"/>
                <w:sz w:val="18"/>
              </w:rPr>
              <w:t>imovine</w:t>
            </w:r>
          </w:p>
        </w:tc>
        <w:tc>
          <w:tcPr>
            <w:tcW w:w="1503" w:type="dxa"/>
          </w:tcPr>
          <w:p>
            <w:pPr>
              <w:pStyle w:val="TableParagraph"/>
              <w:rPr>
                <w:rFonts w:ascii="Times New Roman"/>
                <w:sz w:val="14"/>
              </w:rPr>
            </w:pPr>
          </w:p>
        </w:tc>
        <w:tc>
          <w:tcPr>
            <w:tcW w:w="1357" w:type="dxa"/>
          </w:tcPr>
          <w:p>
            <w:pPr>
              <w:pStyle w:val="TableParagraph"/>
              <w:rPr>
                <w:rFonts w:ascii="Times New Roman"/>
                <w:sz w:val="14"/>
              </w:rPr>
            </w:pPr>
          </w:p>
        </w:tc>
        <w:tc>
          <w:tcPr>
            <w:tcW w:w="1357" w:type="dxa"/>
          </w:tcPr>
          <w:p>
            <w:pPr>
              <w:pStyle w:val="TableParagraph"/>
              <w:rPr>
                <w:rFonts w:ascii="Times New Roman"/>
                <w:sz w:val="14"/>
              </w:rPr>
            </w:pPr>
          </w:p>
        </w:tc>
        <w:tc>
          <w:tcPr>
            <w:tcW w:w="1225" w:type="dxa"/>
          </w:tcPr>
          <w:p>
            <w:pPr>
              <w:pStyle w:val="TableParagraph"/>
              <w:rPr>
                <w:rFonts w:ascii="Times New Roman"/>
                <w:sz w:val="14"/>
              </w:rPr>
            </w:pPr>
          </w:p>
        </w:tc>
        <w:tc>
          <w:tcPr>
            <w:tcW w:w="1557" w:type="dxa"/>
          </w:tcPr>
          <w:p>
            <w:pPr>
              <w:pStyle w:val="TableParagraph"/>
              <w:rPr>
                <w:rFonts w:ascii="Times New Roman"/>
                <w:sz w:val="14"/>
              </w:rPr>
            </w:pPr>
          </w:p>
        </w:tc>
      </w:tr>
      <w:tr>
        <w:trPr>
          <w:trHeight w:val="244" w:hRule="atLeast"/>
        </w:trPr>
        <w:tc>
          <w:tcPr>
            <w:tcW w:w="3829" w:type="dxa"/>
          </w:tcPr>
          <w:p>
            <w:pPr>
              <w:pStyle w:val="TableParagraph"/>
              <w:spacing w:line="202" w:lineRule="exact"/>
              <w:ind w:left="524"/>
              <w:rPr>
                <w:rFonts w:ascii="Microsoft Sans Serif"/>
                <w:sz w:val="18"/>
              </w:rPr>
            </w:pPr>
            <w:r>
              <w:rPr>
                <w:rFonts w:ascii="Microsoft Sans Serif"/>
                <w:sz w:val="18"/>
              </w:rPr>
              <w:t>Izvor:</w:t>
            </w:r>
            <w:r>
              <w:rPr>
                <w:rFonts w:ascii="Microsoft Sans Serif"/>
                <w:spacing w:val="-7"/>
                <w:sz w:val="18"/>
              </w:rPr>
              <w:t> </w:t>
            </w:r>
            <w:r>
              <w:rPr>
                <w:rFonts w:ascii="Microsoft Sans Serif"/>
                <w:sz w:val="18"/>
              </w:rPr>
              <w:t>8</w:t>
            </w:r>
            <w:r>
              <w:rPr>
                <w:rFonts w:ascii="Microsoft Sans Serif"/>
                <w:spacing w:val="-5"/>
                <w:sz w:val="18"/>
              </w:rPr>
              <w:t> </w:t>
            </w:r>
            <w:r>
              <w:rPr>
                <w:rFonts w:ascii="Microsoft Sans Serif"/>
                <w:sz w:val="18"/>
              </w:rPr>
              <w:t>Namjenski</w:t>
            </w:r>
            <w:r>
              <w:rPr>
                <w:rFonts w:ascii="Microsoft Sans Serif"/>
                <w:spacing w:val="-6"/>
                <w:sz w:val="18"/>
              </w:rPr>
              <w:t> </w:t>
            </w:r>
            <w:r>
              <w:rPr>
                <w:rFonts w:ascii="Microsoft Sans Serif"/>
                <w:spacing w:val="-2"/>
                <w:sz w:val="18"/>
              </w:rPr>
              <w:t>primici</w:t>
            </w:r>
          </w:p>
        </w:tc>
        <w:tc>
          <w:tcPr>
            <w:tcW w:w="1503" w:type="dxa"/>
          </w:tcPr>
          <w:p>
            <w:pPr>
              <w:pStyle w:val="TableParagraph"/>
              <w:rPr>
                <w:rFonts w:ascii="Times New Roman"/>
                <w:sz w:val="16"/>
              </w:rPr>
            </w:pPr>
          </w:p>
        </w:tc>
        <w:tc>
          <w:tcPr>
            <w:tcW w:w="1357" w:type="dxa"/>
          </w:tcPr>
          <w:p>
            <w:pPr>
              <w:pStyle w:val="TableParagraph"/>
              <w:spacing w:line="202" w:lineRule="exact"/>
              <w:ind w:left="139" w:right="2"/>
              <w:jc w:val="center"/>
              <w:rPr>
                <w:rFonts w:ascii="Microsoft Sans Serif"/>
                <w:sz w:val="18"/>
              </w:rPr>
            </w:pPr>
            <w:r>
              <w:rPr>
                <w:rFonts w:ascii="Microsoft Sans Serif"/>
                <w:spacing w:val="-2"/>
                <w:sz w:val="18"/>
              </w:rPr>
              <w:t>18.953,00</w:t>
            </w:r>
          </w:p>
        </w:tc>
        <w:tc>
          <w:tcPr>
            <w:tcW w:w="1357" w:type="dxa"/>
          </w:tcPr>
          <w:p>
            <w:pPr>
              <w:pStyle w:val="TableParagraph"/>
              <w:spacing w:line="202" w:lineRule="exact"/>
              <w:ind w:left="137" w:right="14"/>
              <w:jc w:val="center"/>
              <w:rPr>
                <w:rFonts w:ascii="Microsoft Sans Serif"/>
                <w:sz w:val="18"/>
              </w:rPr>
            </w:pPr>
            <w:r>
              <w:rPr>
                <w:rFonts w:ascii="Microsoft Sans Serif"/>
                <w:spacing w:val="-2"/>
                <w:sz w:val="18"/>
              </w:rPr>
              <w:t>18.953,00</w:t>
            </w:r>
          </w:p>
        </w:tc>
        <w:tc>
          <w:tcPr>
            <w:tcW w:w="1225" w:type="dxa"/>
          </w:tcPr>
          <w:p>
            <w:pPr>
              <w:pStyle w:val="TableParagraph"/>
              <w:spacing w:line="202" w:lineRule="exact"/>
              <w:ind w:right="74"/>
              <w:jc w:val="right"/>
              <w:rPr>
                <w:rFonts w:ascii="Microsoft Sans Serif"/>
                <w:sz w:val="18"/>
              </w:rPr>
            </w:pPr>
            <w:r>
              <w:rPr>
                <w:rFonts w:ascii="Microsoft Sans Serif"/>
                <w:spacing w:val="-2"/>
                <w:sz w:val="18"/>
              </w:rPr>
              <w:t>18.952,82</w:t>
            </w:r>
          </w:p>
        </w:tc>
        <w:tc>
          <w:tcPr>
            <w:tcW w:w="1557" w:type="dxa"/>
          </w:tcPr>
          <w:p>
            <w:pPr>
              <w:pStyle w:val="TableParagraph"/>
              <w:spacing w:line="202" w:lineRule="exact"/>
              <w:ind w:right="41"/>
              <w:jc w:val="right"/>
              <w:rPr>
                <w:rFonts w:ascii="Microsoft Sans Serif"/>
                <w:sz w:val="18"/>
              </w:rPr>
            </w:pPr>
            <w:r>
              <w:rPr>
                <w:rFonts w:ascii="Microsoft Sans Serif"/>
                <w:spacing w:val="-2"/>
                <w:sz w:val="18"/>
              </w:rPr>
              <w:t>100,00%</w:t>
            </w:r>
          </w:p>
        </w:tc>
      </w:tr>
      <w:tr>
        <w:trPr>
          <w:trHeight w:val="242" w:hRule="atLeast"/>
        </w:trPr>
        <w:tc>
          <w:tcPr>
            <w:tcW w:w="3829" w:type="dxa"/>
          </w:tcPr>
          <w:p>
            <w:pPr>
              <w:pStyle w:val="TableParagraph"/>
              <w:spacing w:line="184" w:lineRule="exact" w:before="39"/>
              <w:ind w:left="524"/>
              <w:rPr>
                <w:rFonts w:ascii="Microsoft Sans Serif"/>
                <w:sz w:val="18"/>
              </w:rPr>
            </w:pPr>
            <w:r>
              <w:rPr>
                <w:rFonts w:ascii="Microsoft Sans Serif"/>
                <w:sz w:val="18"/>
              </w:rPr>
              <w:t>Izvor:</w:t>
            </w:r>
            <w:r>
              <w:rPr>
                <w:rFonts w:ascii="Microsoft Sans Serif"/>
                <w:spacing w:val="-7"/>
                <w:sz w:val="18"/>
              </w:rPr>
              <w:t> </w:t>
            </w:r>
            <w:r>
              <w:rPr>
                <w:rFonts w:ascii="Microsoft Sans Serif"/>
                <w:sz w:val="18"/>
              </w:rPr>
              <w:t>83</w:t>
            </w:r>
            <w:r>
              <w:rPr>
                <w:rFonts w:ascii="Microsoft Sans Serif"/>
                <w:spacing w:val="-5"/>
                <w:sz w:val="18"/>
              </w:rPr>
              <w:t> </w:t>
            </w:r>
            <w:r>
              <w:rPr>
                <w:rFonts w:ascii="Microsoft Sans Serif"/>
                <w:sz w:val="18"/>
              </w:rPr>
              <w:t>Namjenski</w:t>
            </w:r>
            <w:r>
              <w:rPr>
                <w:rFonts w:ascii="Microsoft Sans Serif"/>
                <w:spacing w:val="-5"/>
                <w:sz w:val="18"/>
              </w:rPr>
              <w:t> </w:t>
            </w:r>
            <w:r>
              <w:rPr>
                <w:rFonts w:ascii="Microsoft Sans Serif"/>
                <w:sz w:val="18"/>
              </w:rPr>
              <w:t>primici</w:t>
            </w:r>
            <w:r>
              <w:rPr>
                <w:rFonts w:ascii="Microsoft Sans Serif"/>
                <w:spacing w:val="-5"/>
                <w:sz w:val="18"/>
              </w:rPr>
              <w:t> </w:t>
            </w:r>
            <w:r>
              <w:rPr>
                <w:rFonts w:ascii="Microsoft Sans Serif"/>
                <w:sz w:val="18"/>
              </w:rPr>
              <w:t>od</w:t>
            </w:r>
            <w:r>
              <w:rPr>
                <w:rFonts w:ascii="Microsoft Sans Serif"/>
                <w:spacing w:val="-5"/>
                <w:sz w:val="18"/>
              </w:rPr>
              <w:t> </w:t>
            </w:r>
            <w:r>
              <w:rPr>
                <w:rFonts w:ascii="Microsoft Sans Serif"/>
                <w:spacing w:val="-2"/>
                <w:sz w:val="18"/>
              </w:rPr>
              <w:t>prodaje</w:t>
            </w:r>
          </w:p>
        </w:tc>
        <w:tc>
          <w:tcPr>
            <w:tcW w:w="1503" w:type="dxa"/>
          </w:tcPr>
          <w:p>
            <w:pPr>
              <w:pStyle w:val="TableParagraph"/>
              <w:rPr>
                <w:rFonts w:ascii="Times New Roman"/>
                <w:sz w:val="16"/>
              </w:rPr>
            </w:pPr>
          </w:p>
        </w:tc>
        <w:tc>
          <w:tcPr>
            <w:tcW w:w="1357" w:type="dxa"/>
          </w:tcPr>
          <w:p>
            <w:pPr>
              <w:pStyle w:val="TableParagraph"/>
              <w:spacing w:line="184" w:lineRule="exact" w:before="39"/>
              <w:ind w:left="139" w:right="2"/>
              <w:jc w:val="center"/>
              <w:rPr>
                <w:rFonts w:ascii="Microsoft Sans Serif"/>
                <w:sz w:val="18"/>
              </w:rPr>
            </w:pPr>
            <w:r>
              <w:rPr>
                <w:rFonts w:ascii="Microsoft Sans Serif"/>
                <w:spacing w:val="-2"/>
                <w:sz w:val="18"/>
              </w:rPr>
              <w:t>18.953,00</w:t>
            </w:r>
          </w:p>
        </w:tc>
        <w:tc>
          <w:tcPr>
            <w:tcW w:w="1357" w:type="dxa"/>
          </w:tcPr>
          <w:p>
            <w:pPr>
              <w:pStyle w:val="TableParagraph"/>
              <w:spacing w:line="184" w:lineRule="exact" w:before="39"/>
              <w:ind w:left="137" w:right="14"/>
              <w:jc w:val="center"/>
              <w:rPr>
                <w:rFonts w:ascii="Microsoft Sans Serif"/>
                <w:sz w:val="18"/>
              </w:rPr>
            </w:pPr>
            <w:r>
              <w:rPr>
                <w:rFonts w:ascii="Microsoft Sans Serif"/>
                <w:spacing w:val="-2"/>
                <w:sz w:val="18"/>
              </w:rPr>
              <w:t>18.953,00</w:t>
            </w:r>
          </w:p>
        </w:tc>
        <w:tc>
          <w:tcPr>
            <w:tcW w:w="1225" w:type="dxa"/>
          </w:tcPr>
          <w:p>
            <w:pPr>
              <w:pStyle w:val="TableParagraph"/>
              <w:spacing w:line="184" w:lineRule="exact" w:before="39"/>
              <w:ind w:right="74"/>
              <w:jc w:val="right"/>
              <w:rPr>
                <w:rFonts w:ascii="Microsoft Sans Serif"/>
                <w:sz w:val="18"/>
              </w:rPr>
            </w:pPr>
            <w:r>
              <w:rPr>
                <w:rFonts w:ascii="Microsoft Sans Serif"/>
                <w:spacing w:val="-2"/>
                <w:sz w:val="18"/>
              </w:rPr>
              <w:t>18.952,82</w:t>
            </w:r>
          </w:p>
        </w:tc>
        <w:tc>
          <w:tcPr>
            <w:tcW w:w="1557" w:type="dxa"/>
          </w:tcPr>
          <w:p>
            <w:pPr>
              <w:pStyle w:val="TableParagraph"/>
              <w:spacing w:line="184" w:lineRule="exact" w:before="39"/>
              <w:ind w:right="41"/>
              <w:jc w:val="right"/>
              <w:rPr>
                <w:rFonts w:ascii="Microsoft Sans Serif"/>
                <w:sz w:val="18"/>
              </w:rPr>
            </w:pPr>
            <w:r>
              <w:rPr>
                <w:rFonts w:ascii="Microsoft Sans Serif"/>
                <w:spacing w:val="-2"/>
                <w:sz w:val="18"/>
              </w:rPr>
              <w:t>100,00%</w:t>
            </w:r>
          </w:p>
        </w:tc>
      </w:tr>
      <w:tr>
        <w:trPr>
          <w:trHeight w:val="189" w:hRule="atLeast"/>
        </w:trPr>
        <w:tc>
          <w:tcPr>
            <w:tcW w:w="3829" w:type="dxa"/>
            <w:tcBorders>
              <w:bottom w:val="single" w:sz="12" w:space="0" w:color="000000"/>
            </w:tcBorders>
          </w:tcPr>
          <w:p>
            <w:pPr>
              <w:pStyle w:val="TableParagraph"/>
              <w:spacing w:line="169" w:lineRule="exact"/>
              <w:ind w:left="524"/>
              <w:rPr>
                <w:rFonts w:ascii="Microsoft Sans Serif"/>
                <w:sz w:val="18"/>
              </w:rPr>
            </w:pPr>
            <w:r>
              <w:rPr>
                <w:rFonts w:ascii="Microsoft Sans Serif"/>
                <w:spacing w:val="-2"/>
                <w:sz w:val="18"/>
              </w:rPr>
              <w:t>financijske</w:t>
            </w:r>
            <w:r>
              <w:rPr>
                <w:rFonts w:ascii="Microsoft Sans Serif"/>
                <w:spacing w:val="5"/>
                <w:sz w:val="18"/>
              </w:rPr>
              <w:t> </w:t>
            </w:r>
            <w:r>
              <w:rPr>
                <w:rFonts w:ascii="Microsoft Sans Serif"/>
                <w:spacing w:val="-2"/>
                <w:sz w:val="18"/>
              </w:rPr>
              <w:t>imovine</w:t>
            </w:r>
          </w:p>
        </w:tc>
        <w:tc>
          <w:tcPr>
            <w:tcW w:w="1503" w:type="dxa"/>
            <w:tcBorders>
              <w:bottom w:val="single" w:sz="12" w:space="0" w:color="000000"/>
            </w:tcBorders>
          </w:tcPr>
          <w:p>
            <w:pPr>
              <w:pStyle w:val="TableParagraph"/>
              <w:rPr>
                <w:rFonts w:ascii="Times New Roman"/>
                <w:sz w:val="12"/>
              </w:rPr>
            </w:pPr>
          </w:p>
        </w:tc>
        <w:tc>
          <w:tcPr>
            <w:tcW w:w="1357" w:type="dxa"/>
            <w:tcBorders>
              <w:bottom w:val="single" w:sz="12" w:space="0" w:color="000000"/>
            </w:tcBorders>
          </w:tcPr>
          <w:p>
            <w:pPr>
              <w:pStyle w:val="TableParagraph"/>
              <w:rPr>
                <w:rFonts w:ascii="Times New Roman"/>
                <w:sz w:val="12"/>
              </w:rPr>
            </w:pPr>
          </w:p>
        </w:tc>
        <w:tc>
          <w:tcPr>
            <w:tcW w:w="1357" w:type="dxa"/>
            <w:tcBorders>
              <w:bottom w:val="single" w:sz="12" w:space="0" w:color="000000"/>
            </w:tcBorders>
          </w:tcPr>
          <w:p>
            <w:pPr>
              <w:pStyle w:val="TableParagraph"/>
              <w:rPr>
                <w:rFonts w:ascii="Times New Roman"/>
                <w:sz w:val="12"/>
              </w:rPr>
            </w:pPr>
          </w:p>
        </w:tc>
        <w:tc>
          <w:tcPr>
            <w:tcW w:w="1225" w:type="dxa"/>
            <w:tcBorders>
              <w:bottom w:val="single" w:sz="12" w:space="0" w:color="000000"/>
            </w:tcBorders>
          </w:tcPr>
          <w:p>
            <w:pPr>
              <w:pStyle w:val="TableParagraph"/>
              <w:rPr>
                <w:rFonts w:ascii="Times New Roman"/>
                <w:sz w:val="12"/>
              </w:rPr>
            </w:pPr>
          </w:p>
        </w:tc>
        <w:tc>
          <w:tcPr>
            <w:tcW w:w="1557" w:type="dxa"/>
            <w:tcBorders>
              <w:bottom w:val="single" w:sz="12" w:space="0" w:color="000000"/>
            </w:tcBorders>
          </w:tcPr>
          <w:p>
            <w:pPr>
              <w:pStyle w:val="TableParagraph"/>
              <w:rPr>
                <w:rFonts w:ascii="Times New Roman"/>
                <w:sz w:val="12"/>
              </w:rPr>
            </w:pPr>
          </w:p>
        </w:tc>
      </w:tr>
      <w:tr>
        <w:trPr>
          <w:trHeight w:val="360" w:hRule="atLeast"/>
        </w:trPr>
        <w:tc>
          <w:tcPr>
            <w:tcW w:w="10828" w:type="dxa"/>
            <w:gridSpan w:val="6"/>
            <w:tcBorders>
              <w:top w:val="single" w:sz="12" w:space="0" w:color="000000"/>
              <w:left w:val="single" w:sz="12" w:space="0" w:color="000000"/>
              <w:bottom w:val="single" w:sz="12" w:space="0" w:color="000000"/>
              <w:right w:val="single" w:sz="12" w:space="0" w:color="000000"/>
            </w:tcBorders>
          </w:tcPr>
          <w:p>
            <w:pPr>
              <w:pStyle w:val="TableParagraph"/>
              <w:tabs>
                <w:tab w:pos="4048" w:val="left" w:leader="none"/>
                <w:tab w:pos="5563" w:val="left" w:leader="none"/>
                <w:tab w:pos="6913" w:val="left" w:leader="none"/>
                <w:tab w:pos="8278" w:val="left" w:leader="none"/>
              </w:tabs>
              <w:spacing w:before="39"/>
              <w:ind w:left="59"/>
              <w:rPr>
                <w:b/>
                <w:sz w:val="18"/>
              </w:rPr>
            </w:pPr>
            <w:r>
              <w:rPr>
                <w:b/>
                <w:color w:val="00009F"/>
                <w:sz w:val="18"/>
                <w:shd w:fill="FFFF80" w:color="auto" w:val="clear"/>
              </w:rPr>
              <w:t>SVEUKUPNO</w:t>
            </w:r>
            <w:r>
              <w:rPr>
                <w:b/>
                <w:color w:val="00009F"/>
                <w:spacing w:val="-1"/>
                <w:sz w:val="18"/>
                <w:shd w:fill="FFFF80" w:color="auto" w:val="clear"/>
              </w:rPr>
              <w:t> </w:t>
            </w:r>
            <w:r>
              <w:rPr>
                <w:b/>
                <w:color w:val="00009F"/>
                <w:spacing w:val="-2"/>
                <w:sz w:val="18"/>
                <w:shd w:fill="FFFF80" w:color="auto" w:val="clear"/>
              </w:rPr>
              <w:t>IZDACI</w:t>
            </w:r>
            <w:r>
              <w:rPr>
                <w:b/>
                <w:color w:val="00009F"/>
                <w:sz w:val="18"/>
                <w:shd w:fill="FFFF80" w:color="auto" w:val="clear"/>
              </w:rPr>
              <w:tab/>
            </w:r>
            <w:r>
              <w:rPr>
                <w:b/>
                <w:color w:val="00009F"/>
                <w:spacing w:val="-2"/>
                <w:sz w:val="18"/>
                <w:shd w:fill="FFFF80" w:color="auto" w:val="clear"/>
              </w:rPr>
              <w:t>2.463.697,23</w:t>
            </w:r>
            <w:r>
              <w:rPr>
                <w:b/>
                <w:color w:val="00009F"/>
                <w:sz w:val="18"/>
                <w:shd w:fill="FFFF80" w:color="auto" w:val="clear"/>
              </w:rPr>
              <w:tab/>
            </w:r>
            <w:r>
              <w:rPr>
                <w:b/>
                <w:color w:val="00009F"/>
                <w:spacing w:val="-2"/>
                <w:sz w:val="18"/>
                <w:shd w:fill="FFFF80" w:color="auto" w:val="clear"/>
              </w:rPr>
              <w:t>460.000,00</w:t>
            </w:r>
            <w:r>
              <w:rPr>
                <w:b/>
                <w:color w:val="00009F"/>
                <w:sz w:val="18"/>
                <w:shd w:fill="FFFF80" w:color="auto" w:val="clear"/>
              </w:rPr>
              <w:tab/>
            </w:r>
            <w:r>
              <w:rPr>
                <w:b/>
                <w:color w:val="00009F"/>
                <w:spacing w:val="-2"/>
                <w:sz w:val="18"/>
                <w:shd w:fill="FFFF80" w:color="auto" w:val="clear"/>
              </w:rPr>
              <w:t>460.000,00</w:t>
            </w:r>
            <w:r>
              <w:rPr>
                <w:b/>
                <w:color w:val="00009F"/>
                <w:sz w:val="18"/>
                <w:shd w:fill="FFFF80" w:color="auto" w:val="clear"/>
              </w:rPr>
              <w:tab/>
              <w:t>459.568,83</w:t>
            </w:r>
            <w:r>
              <w:rPr>
                <w:b/>
                <w:color w:val="00009F"/>
                <w:spacing w:val="40"/>
                <w:sz w:val="18"/>
                <w:shd w:fill="FFFF80" w:color="auto" w:val="clear"/>
              </w:rPr>
              <w:t>  </w:t>
            </w:r>
            <w:r>
              <w:rPr>
                <w:b/>
                <w:color w:val="00009F"/>
                <w:sz w:val="18"/>
                <w:shd w:fill="FFFF80" w:color="auto" w:val="clear"/>
              </w:rPr>
              <w:t>18,65%</w:t>
            </w:r>
            <w:r>
              <w:rPr>
                <w:b/>
                <w:color w:val="00009F"/>
                <w:spacing w:val="42"/>
                <w:sz w:val="18"/>
                <w:shd w:fill="FFFF80" w:color="auto" w:val="clear"/>
              </w:rPr>
              <w:t>  </w:t>
            </w:r>
            <w:r>
              <w:rPr>
                <w:b/>
                <w:color w:val="00009F"/>
                <w:spacing w:val="-2"/>
                <w:sz w:val="18"/>
                <w:shd w:fill="FFFF80" w:color="auto" w:val="clear"/>
              </w:rPr>
              <w:t>99,91%</w:t>
            </w:r>
          </w:p>
        </w:tc>
      </w:tr>
    </w:tbl>
    <w:p>
      <w:pPr>
        <w:pStyle w:val="TableParagraph"/>
        <w:spacing w:after="0"/>
        <w:rPr>
          <w:b/>
          <w:sz w:val="18"/>
        </w:rPr>
        <w:sectPr>
          <w:pgSz w:w="11900" w:h="16840"/>
          <w:pgMar w:header="632" w:footer="127" w:top="1500" w:bottom="320" w:left="360" w:right="360"/>
        </w:sectPr>
      </w:pPr>
    </w:p>
    <w:p>
      <w:pPr>
        <w:spacing w:before="10"/>
        <w:ind w:left="7" w:right="0" w:firstLine="0"/>
        <w:jc w:val="center"/>
        <w:rPr>
          <w:b/>
          <w:sz w:val="19"/>
        </w:rPr>
      </w:pPr>
      <w:r>
        <w:rPr>
          <w:b/>
          <w:sz w:val="19"/>
        </w:rPr>
        <w:t>IZVJEŠTAJ</w:t>
      </w:r>
      <w:r>
        <w:rPr>
          <w:b/>
          <w:spacing w:val="3"/>
          <w:sz w:val="19"/>
        </w:rPr>
        <w:t> </w:t>
      </w:r>
      <w:r>
        <w:rPr>
          <w:b/>
          <w:sz w:val="19"/>
        </w:rPr>
        <w:t>PO</w:t>
      </w:r>
      <w:r>
        <w:rPr>
          <w:b/>
          <w:spacing w:val="7"/>
          <w:sz w:val="19"/>
        </w:rPr>
        <w:t> </w:t>
      </w:r>
      <w:r>
        <w:rPr>
          <w:b/>
          <w:sz w:val="19"/>
        </w:rPr>
        <w:t>ORGANIZACIJSKOJ</w:t>
      </w:r>
      <w:r>
        <w:rPr>
          <w:b/>
          <w:spacing w:val="4"/>
          <w:sz w:val="19"/>
        </w:rPr>
        <w:t> </w:t>
      </w:r>
      <w:r>
        <w:rPr>
          <w:b/>
          <w:spacing w:val="-2"/>
          <w:sz w:val="19"/>
        </w:rPr>
        <w:t>KLASIFIKACIJI</w:t>
      </w:r>
    </w:p>
    <w:p>
      <w:pPr>
        <w:spacing w:line="240" w:lineRule="auto" w:before="7"/>
        <w:rPr>
          <w:b/>
          <w:sz w:val="6"/>
        </w:rPr>
      </w:pPr>
    </w:p>
    <w:tbl>
      <w:tblPr>
        <w:tblW w:w="0" w:type="auto"/>
        <w:jc w:val="left"/>
        <w:tblInd w:w="2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125"/>
        <w:gridCol w:w="4763"/>
        <w:gridCol w:w="1373"/>
        <w:gridCol w:w="1351"/>
        <w:gridCol w:w="1366"/>
        <w:gridCol w:w="796"/>
        <w:gridCol w:w="106"/>
      </w:tblGrid>
      <w:tr>
        <w:trPr>
          <w:trHeight w:val="555" w:hRule="atLeast"/>
        </w:trPr>
        <w:tc>
          <w:tcPr>
            <w:tcW w:w="1125" w:type="dxa"/>
          </w:tcPr>
          <w:p>
            <w:pPr>
              <w:pStyle w:val="TableParagraph"/>
              <w:spacing w:before="174"/>
              <w:ind w:left="252"/>
              <w:rPr>
                <w:rFonts w:ascii="Microsoft Sans Serif"/>
                <w:sz w:val="18"/>
              </w:rPr>
            </w:pPr>
            <w:r>
              <w:rPr>
                <w:rFonts w:ascii="Microsoft Sans Serif"/>
                <w:spacing w:val="-2"/>
                <w:sz w:val="18"/>
              </w:rPr>
              <w:t>Oznaka</w:t>
            </w:r>
          </w:p>
        </w:tc>
        <w:tc>
          <w:tcPr>
            <w:tcW w:w="4763" w:type="dxa"/>
            <w:tcBorders>
              <w:right w:val="single" w:sz="12" w:space="0" w:color="000000"/>
            </w:tcBorders>
          </w:tcPr>
          <w:p>
            <w:pPr>
              <w:pStyle w:val="TableParagraph"/>
              <w:spacing w:before="174"/>
              <w:ind w:left="27" w:right="14"/>
              <w:jc w:val="center"/>
              <w:rPr>
                <w:rFonts w:ascii="Microsoft Sans Serif"/>
                <w:sz w:val="18"/>
              </w:rPr>
            </w:pPr>
            <w:r>
              <w:rPr>
                <w:rFonts w:ascii="Microsoft Sans Serif"/>
                <w:spacing w:val="-2"/>
                <w:sz w:val="18"/>
              </w:rPr>
              <w:t>Naziv</w:t>
            </w:r>
          </w:p>
        </w:tc>
        <w:tc>
          <w:tcPr>
            <w:tcW w:w="1373" w:type="dxa"/>
            <w:tcBorders>
              <w:left w:val="single" w:sz="12" w:space="0" w:color="000000"/>
            </w:tcBorders>
          </w:tcPr>
          <w:p>
            <w:pPr>
              <w:pStyle w:val="TableParagraph"/>
              <w:spacing w:line="237" w:lineRule="auto" w:before="6"/>
              <w:ind w:left="321" w:right="210" w:hanging="145"/>
              <w:rPr>
                <w:rFonts w:ascii="Microsoft Sans Serif"/>
                <w:sz w:val="18"/>
              </w:rPr>
            </w:pPr>
            <w:r>
              <w:rPr>
                <w:rFonts w:ascii="Microsoft Sans Serif"/>
                <w:spacing w:val="-2"/>
                <w:sz w:val="18"/>
              </w:rPr>
              <w:t>REBALANS </w:t>
            </w:r>
            <w:r>
              <w:rPr>
                <w:rFonts w:ascii="Microsoft Sans Serif"/>
                <w:sz w:val="18"/>
              </w:rPr>
              <w:t>2024 (2.)</w:t>
            </w:r>
          </w:p>
        </w:tc>
        <w:tc>
          <w:tcPr>
            <w:tcW w:w="1351" w:type="dxa"/>
          </w:tcPr>
          <w:p>
            <w:pPr>
              <w:pStyle w:val="TableParagraph"/>
              <w:spacing w:line="237" w:lineRule="auto" w:before="6"/>
              <w:ind w:left="313" w:right="91" w:hanging="255"/>
              <w:rPr>
                <w:rFonts w:ascii="Microsoft Sans Serif" w:hAnsi="Microsoft Sans Serif"/>
                <w:sz w:val="18"/>
              </w:rPr>
            </w:pPr>
            <w:r>
              <w:rPr>
                <w:rFonts w:ascii="Microsoft Sans Serif" w:hAnsi="Microsoft Sans Serif"/>
                <w:sz w:val="18"/>
              </w:rPr>
              <w:t>TEKUĆI</w:t>
            </w:r>
            <w:r>
              <w:rPr>
                <w:rFonts w:ascii="Microsoft Sans Serif" w:hAnsi="Microsoft Sans Serif"/>
                <w:spacing w:val="-12"/>
                <w:sz w:val="18"/>
              </w:rPr>
              <w:t> </w:t>
            </w:r>
            <w:r>
              <w:rPr>
                <w:rFonts w:ascii="Microsoft Sans Serif" w:hAnsi="Microsoft Sans Serif"/>
                <w:sz w:val="18"/>
              </w:rPr>
              <w:t>PLAN 2024 (3.)</w:t>
            </w:r>
          </w:p>
        </w:tc>
        <w:tc>
          <w:tcPr>
            <w:tcW w:w="1366" w:type="dxa"/>
          </w:tcPr>
          <w:p>
            <w:pPr>
              <w:pStyle w:val="TableParagraph"/>
              <w:spacing w:line="237" w:lineRule="auto" w:before="6"/>
              <w:ind w:left="295" w:right="198" w:hanging="135"/>
              <w:rPr>
                <w:rFonts w:ascii="Microsoft Sans Serif" w:hAnsi="Microsoft Sans Serif"/>
                <w:sz w:val="18"/>
              </w:rPr>
            </w:pPr>
            <w:r>
              <w:rPr>
                <w:rFonts w:ascii="Microsoft Sans Serif" w:hAnsi="Microsoft Sans Serif"/>
                <w:spacing w:val="-2"/>
                <w:sz w:val="18"/>
              </w:rPr>
              <w:t>IZVRŠENJE </w:t>
            </w:r>
            <w:r>
              <w:rPr>
                <w:rFonts w:ascii="Microsoft Sans Serif" w:hAnsi="Microsoft Sans Serif"/>
                <w:sz w:val="18"/>
              </w:rPr>
              <w:t>2024. (4.)</w:t>
            </w:r>
          </w:p>
        </w:tc>
        <w:tc>
          <w:tcPr>
            <w:tcW w:w="796" w:type="dxa"/>
          </w:tcPr>
          <w:p>
            <w:pPr>
              <w:pStyle w:val="TableParagraph"/>
              <w:spacing w:line="202" w:lineRule="exact" w:before="4"/>
              <w:ind w:left="104"/>
              <w:rPr>
                <w:rFonts w:ascii="Microsoft Sans Serif"/>
                <w:sz w:val="18"/>
              </w:rPr>
            </w:pPr>
            <w:r>
              <w:rPr>
                <w:rFonts w:ascii="Microsoft Sans Serif"/>
                <w:spacing w:val="-2"/>
                <w:sz w:val="18"/>
              </w:rPr>
              <w:t>Indeks</w:t>
            </w:r>
          </w:p>
          <w:p>
            <w:pPr>
              <w:pStyle w:val="TableParagraph"/>
              <w:spacing w:line="202" w:lineRule="exact"/>
              <w:ind w:left="74"/>
              <w:rPr>
                <w:rFonts w:ascii="Microsoft Sans Serif"/>
                <w:sz w:val="18"/>
              </w:rPr>
            </w:pPr>
            <w:r>
              <w:rPr>
                <w:rFonts w:ascii="Microsoft Sans Serif"/>
                <w:sz w:val="18"/>
              </w:rPr>
              <w:t>(5)</w:t>
            </w:r>
            <w:r>
              <w:rPr>
                <w:rFonts w:ascii="Microsoft Sans Serif"/>
                <w:spacing w:val="-1"/>
                <w:sz w:val="18"/>
              </w:rPr>
              <w:t> </w:t>
            </w:r>
            <w:r>
              <w:rPr>
                <w:rFonts w:ascii="Microsoft Sans Serif"/>
                <w:spacing w:val="-2"/>
                <w:sz w:val="18"/>
              </w:rPr>
              <w:t>(4/3)</w:t>
            </w:r>
          </w:p>
        </w:tc>
        <w:tc>
          <w:tcPr>
            <w:tcW w:w="106" w:type="dxa"/>
            <w:tcBorders>
              <w:top w:val="nil"/>
              <w:bottom w:val="nil"/>
              <w:right w:val="nil"/>
            </w:tcBorders>
          </w:tcPr>
          <w:p>
            <w:pPr>
              <w:pStyle w:val="TableParagraph"/>
              <w:rPr>
                <w:rFonts w:ascii="Times New Roman"/>
                <w:sz w:val="18"/>
              </w:rPr>
            </w:pPr>
          </w:p>
        </w:tc>
      </w:tr>
      <w:tr>
        <w:trPr>
          <w:trHeight w:val="322" w:hRule="atLeast"/>
        </w:trPr>
        <w:tc>
          <w:tcPr>
            <w:tcW w:w="10880" w:type="dxa"/>
            <w:gridSpan w:val="7"/>
            <w:tcBorders>
              <w:left w:val="nil"/>
              <w:bottom w:val="nil"/>
              <w:right w:val="nil"/>
            </w:tcBorders>
            <w:shd w:val="clear" w:color="auto" w:fill="004080"/>
          </w:tcPr>
          <w:p>
            <w:pPr>
              <w:pStyle w:val="TableParagraph"/>
              <w:tabs>
                <w:tab w:pos="6116" w:val="left" w:leader="none"/>
                <w:tab w:pos="8831" w:val="left" w:leader="none"/>
              </w:tabs>
              <w:spacing w:before="31"/>
              <w:ind w:left="67"/>
              <w:rPr>
                <w:b/>
                <w:sz w:val="18"/>
              </w:rPr>
            </w:pPr>
            <w:r>
              <w:rPr>
                <w:b/>
                <w:color w:val="FFFFFF"/>
                <w:spacing w:val="-2"/>
                <w:sz w:val="18"/>
              </w:rPr>
              <w:t>SVEUKUPNO</w:t>
            </w:r>
            <w:r>
              <w:rPr>
                <w:b/>
                <w:color w:val="FFFFFF"/>
                <w:sz w:val="18"/>
              </w:rPr>
              <w:tab/>
              <w:t>72.590.710,00</w:t>
            </w:r>
            <w:r>
              <w:rPr>
                <w:b/>
                <w:color w:val="FFFFFF"/>
                <w:spacing w:val="47"/>
                <w:sz w:val="18"/>
              </w:rPr>
              <w:t>  </w:t>
            </w:r>
            <w:r>
              <w:rPr>
                <w:b/>
                <w:color w:val="FFFFFF"/>
                <w:spacing w:val="-2"/>
                <w:sz w:val="18"/>
              </w:rPr>
              <w:t>72.590.710,00</w:t>
            </w:r>
            <w:r>
              <w:rPr>
                <w:b/>
                <w:color w:val="FFFFFF"/>
                <w:sz w:val="18"/>
              </w:rPr>
              <w:tab/>
              <w:t>66.591.799,75</w:t>
            </w:r>
            <w:r>
              <w:rPr>
                <w:b/>
                <w:color w:val="FFFFFF"/>
                <w:spacing w:val="40"/>
                <w:sz w:val="18"/>
              </w:rPr>
              <w:t>  </w:t>
            </w:r>
            <w:r>
              <w:rPr>
                <w:b/>
                <w:color w:val="FFFFFF"/>
                <w:spacing w:val="-2"/>
                <w:sz w:val="18"/>
              </w:rPr>
              <w:t>91,74%</w:t>
            </w:r>
          </w:p>
        </w:tc>
      </w:tr>
      <w:tr>
        <w:trPr>
          <w:trHeight w:val="8895" w:hRule="atLeast"/>
        </w:trPr>
        <w:tc>
          <w:tcPr>
            <w:tcW w:w="10880" w:type="dxa"/>
            <w:gridSpan w:val="7"/>
            <w:tcBorders>
              <w:top w:val="nil"/>
              <w:left w:val="nil"/>
              <w:bottom w:val="nil"/>
              <w:right w:val="nil"/>
            </w:tcBorders>
            <w:shd w:val="clear" w:color="auto" w:fill="82C0FF"/>
          </w:tcPr>
          <w:p>
            <w:pPr>
              <w:pStyle w:val="TableParagraph"/>
              <w:tabs>
                <w:tab w:pos="6266" w:val="left" w:leader="none"/>
                <w:tab w:pos="7616" w:val="left" w:leader="none"/>
                <w:tab w:pos="8981" w:val="left" w:leader="none"/>
              </w:tabs>
              <w:spacing w:line="223" w:lineRule="exact"/>
              <w:ind w:left="67"/>
              <w:rPr>
                <w:b/>
                <w:sz w:val="20"/>
              </w:rPr>
            </w:pPr>
            <w:r>
              <w:rPr>
                <w:b/>
                <w:sz w:val="20"/>
              </w:rPr>
              <w:t>Razdjel:</w:t>
            </w:r>
            <w:r>
              <w:rPr>
                <w:b/>
                <w:spacing w:val="-2"/>
                <w:sz w:val="20"/>
              </w:rPr>
              <w:t> </w:t>
            </w:r>
            <w:r>
              <w:rPr>
                <w:b/>
                <w:sz w:val="20"/>
              </w:rPr>
              <w:t>001</w:t>
            </w:r>
            <w:r>
              <w:rPr>
                <w:b/>
                <w:spacing w:val="-1"/>
                <w:sz w:val="20"/>
              </w:rPr>
              <w:t> </w:t>
            </w:r>
            <w:r>
              <w:rPr>
                <w:b/>
                <w:sz w:val="20"/>
              </w:rPr>
              <w:t>TAJNIŠTVO</w:t>
            </w:r>
            <w:r>
              <w:rPr>
                <w:b/>
                <w:spacing w:val="-2"/>
                <w:sz w:val="20"/>
              </w:rPr>
              <w:t> </w:t>
            </w:r>
            <w:r>
              <w:rPr>
                <w:b/>
                <w:spacing w:val="-4"/>
                <w:sz w:val="20"/>
              </w:rPr>
              <w:t>GRADA</w:t>
            </w:r>
            <w:r>
              <w:rPr>
                <w:b/>
                <w:sz w:val="20"/>
              </w:rPr>
              <w:tab/>
            </w:r>
            <w:r>
              <w:rPr>
                <w:b/>
                <w:spacing w:val="-2"/>
                <w:sz w:val="20"/>
              </w:rPr>
              <w:t>244.839,00</w:t>
            </w:r>
            <w:r>
              <w:rPr>
                <w:b/>
                <w:sz w:val="20"/>
              </w:rPr>
              <w:tab/>
            </w:r>
            <w:r>
              <w:rPr>
                <w:b/>
                <w:spacing w:val="-2"/>
                <w:sz w:val="20"/>
              </w:rPr>
              <w:t>244.839,00</w:t>
            </w:r>
            <w:r>
              <w:rPr>
                <w:b/>
                <w:sz w:val="20"/>
              </w:rPr>
              <w:tab/>
              <w:t>215.721,09</w:t>
            </w:r>
            <w:r>
              <w:rPr>
                <w:b/>
                <w:spacing w:val="58"/>
                <w:sz w:val="20"/>
              </w:rPr>
              <w:t> </w:t>
            </w:r>
            <w:r>
              <w:rPr>
                <w:b/>
                <w:spacing w:val="-2"/>
                <w:sz w:val="20"/>
              </w:rPr>
              <w:t>88,11%</w:t>
            </w:r>
          </w:p>
          <w:p>
            <w:pPr>
              <w:pStyle w:val="TableParagraph"/>
              <w:tabs>
                <w:tab w:pos="6266" w:val="left" w:leader="none"/>
                <w:tab w:pos="7616" w:val="left" w:leader="none"/>
                <w:tab w:pos="8981" w:val="left" w:leader="none"/>
              </w:tabs>
              <w:spacing w:before="55"/>
              <w:ind w:left="67"/>
              <w:rPr>
                <w:b/>
                <w:sz w:val="20"/>
              </w:rPr>
            </w:pPr>
            <w:r>
              <w:rPr>
                <w:b/>
                <w:sz w:val="20"/>
              </w:rPr>
              <w:t>Glava:</w:t>
            </w:r>
            <w:r>
              <w:rPr>
                <w:b/>
                <w:spacing w:val="-2"/>
                <w:sz w:val="20"/>
              </w:rPr>
              <w:t> </w:t>
            </w:r>
            <w:r>
              <w:rPr>
                <w:b/>
                <w:sz w:val="20"/>
              </w:rPr>
              <w:t>00101</w:t>
            </w:r>
            <w:r>
              <w:rPr>
                <w:b/>
                <w:spacing w:val="-1"/>
                <w:sz w:val="20"/>
              </w:rPr>
              <w:t> </w:t>
            </w:r>
            <w:r>
              <w:rPr>
                <w:b/>
                <w:sz w:val="20"/>
              </w:rPr>
              <w:t>TAJNIŠTVO</w:t>
            </w:r>
            <w:r>
              <w:rPr>
                <w:b/>
                <w:spacing w:val="-2"/>
                <w:sz w:val="20"/>
              </w:rPr>
              <w:t> GRADA</w:t>
            </w:r>
            <w:r>
              <w:rPr>
                <w:b/>
                <w:sz w:val="20"/>
              </w:rPr>
              <w:tab/>
            </w:r>
            <w:r>
              <w:rPr>
                <w:b/>
                <w:spacing w:val="-2"/>
                <w:sz w:val="20"/>
              </w:rPr>
              <w:t>174.339,00</w:t>
            </w:r>
            <w:r>
              <w:rPr>
                <w:b/>
                <w:sz w:val="20"/>
              </w:rPr>
              <w:tab/>
            </w:r>
            <w:r>
              <w:rPr>
                <w:b/>
                <w:spacing w:val="-2"/>
                <w:sz w:val="20"/>
              </w:rPr>
              <w:t>174.339,00</w:t>
            </w:r>
            <w:r>
              <w:rPr>
                <w:b/>
                <w:sz w:val="20"/>
              </w:rPr>
              <w:tab/>
              <w:t>167.146,15</w:t>
            </w:r>
            <w:r>
              <w:rPr>
                <w:b/>
                <w:spacing w:val="58"/>
                <w:sz w:val="20"/>
              </w:rPr>
              <w:t> </w:t>
            </w:r>
            <w:r>
              <w:rPr>
                <w:b/>
                <w:spacing w:val="-2"/>
                <w:sz w:val="20"/>
              </w:rPr>
              <w:t>95,87%</w:t>
            </w:r>
          </w:p>
          <w:p>
            <w:pPr>
              <w:pStyle w:val="TableParagraph"/>
              <w:tabs>
                <w:tab w:pos="6377" w:val="left" w:leader="none"/>
                <w:tab w:pos="7727" w:val="left" w:leader="none"/>
                <w:tab w:pos="9092" w:val="left" w:leader="none"/>
              </w:tabs>
              <w:spacing w:before="55"/>
              <w:ind w:left="67"/>
              <w:rPr>
                <w:b/>
                <w:sz w:val="20"/>
              </w:rPr>
            </w:pPr>
            <w:r>
              <w:rPr>
                <w:b/>
                <w:sz w:val="20"/>
              </w:rPr>
              <w:t>Glava:</w:t>
            </w:r>
            <w:r>
              <w:rPr>
                <w:b/>
                <w:spacing w:val="-1"/>
                <w:sz w:val="20"/>
              </w:rPr>
              <w:t> </w:t>
            </w:r>
            <w:r>
              <w:rPr>
                <w:b/>
                <w:sz w:val="20"/>
              </w:rPr>
              <w:t>00102</w:t>
            </w:r>
            <w:r>
              <w:rPr>
                <w:b/>
                <w:spacing w:val="-1"/>
                <w:sz w:val="20"/>
              </w:rPr>
              <w:t> </w:t>
            </w:r>
            <w:r>
              <w:rPr>
                <w:b/>
                <w:sz w:val="20"/>
              </w:rPr>
              <w:t>URED</w:t>
            </w:r>
            <w:r>
              <w:rPr>
                <w:b/>
                <w:spacing w:val="-1"/>
                <w:sz w:val="20"/>
              </w:rPr>
              <w:t> </w:t>
            </w:r>
            <w:r>
              <w:rPr>
                <w:b/>
                <w:spacing w:val="-2"/>
                <w:sz w:val="20"/>
              </w:rPr>
              <w:t>GRADONAČELNIKA</w:t>
            </w:r>
            <w:r>
              <w:rPr>
                <w:b/>
                <w:sz w:val="20"/>
              </w:rPr>
              <w:tab/>
            </w:r>
            <w:r>
              <w:rPr>
                <w:b/>
                <w:spacing w:val="-2"/>
                <w:sz w:val="20"/>
              </w:rPr>
              <w:t>70.500,00</w:t>
            </w:r>
            <w:r>
              <w:rPr>
                <w:b/>
                <w:sz w:val="20"/>
              </w:rPr>
              <w:tab/>
            </w:r>
            <w:r>
              <w:rPr>
                <w:b/>
                <w:spacing w:val="-2"/>
                <w:sz w:val="20"/>
              </w:rPr>
              <w:t>70.500,00</w:t>
            </w:r>
            <w:r>
              <w:rPr>
                <w:b/>
                <w:sz w:val="20"/>
              </w:rPr>
              <w:tab/>
              <w:t>48.574,94</w:t>
            </w:r>
            <w:r>
              <w:rPr>
                <w:b/>
                <w:spacing w:val="60"/>
                <w:sz w:val="20"/>
              </w:rPr>
              <w:t> </w:t>
            </w:r>
            <w:r>
              <w:rPr>
                <w:b/>
                <w:spacing w:val="-2"/>
                <w:sz w:val="20"/>
              </w:rPr>
              <w:t>68,90%</w:t>
            </w:r>
          </w:p>
          <w:p>
            <w:pPr>
              <w:pStyle w:val="TableParagraph"/>
              <w:tabs>
                <w:tab w:pos="5988" w:val="left" w:leader="none"/>
              </w:tabs>
              <w:spacing w:before="40"/>
              <w:ind w:left="67"/>
              <w:rPr>
                <w:b/>
                <w:sz w:val="20"/>
              </w:rPr>
            </w:pPr>
            <w:r>
              <w:rPr>
                <w:b/>
                <w:sz w:val="20"/>
              </w:rPr>
              <w:t>Razdjel:</w:t>
            </w:r>
            <w:r>
              <w:rPr>
                <w:b/>
                <w:spacing w:val="-1"/>
                <w:sz w:val="20"/>
              </w:rPr>
              <w:t> </w:t>
            </w:r>
            <w:r>
              <w:rPr>
                <w:b/>
                <w:sz w:val="20"/>
              </w:rPr>
              <w:t>002</w:t>
            </w:r>
            <w:r>
              <w:rPr>
                <w:b/>
                <w:spacing w:val="-1"/>
                <w:sz w:val="20"/>
              </w:rPr>
              <w:t> </w:t>
            </w:r>
            <w:r>
              <w:rPr>
                <w:b/>
                <w:sz w:val="20"/>
              </w:rPr>
              <w:t>UPRAVNI</w:t>
            </w:r>
            <w:r>
              <w:rPr>
                <w:b/>
                <w:spacing w:val="-1"/>
                <w:sz w:val="20"/>
              </w:rPr>
              <w:t> </w:t>
            </w:r>
            <w:r>
              <w:rPr>
                <w:b/>
                <w:sz w:val="20"/>
              </w:rPr>
              <w:t>ODJEL</w:t>
            </w:r>
            <w:r>
              <w:rPr>
                <w:b/>
                <w:spacing w:val="-1"/>
                <w:sz w:val="20"/>
              </w:rPr>
              <w:t> </w:t>
            </w:r>
            <w:r>
              <w:rPr>
                <w:b/>
                <w:sz w:val="20"/>
              </w:rPr>
              <w:t>ZA</w:t>
            </w:r>
            <w:r>
              <w:rPr>
                <w:b/>
                <w:spacing w:val="-1"/>
                <w:sz w:val="20"/>
              </w:rPr>
              <w:t> </w:t>
            </w:r>
            <w:r>
              <w:rPr>
                <w:b/>
                <w:spacing w:val="-2"/>
                <w:sz w:val="20"/>
              </w:rPr>
              <w:t>FINANCIJE</w:t>
            </w:r>
            <w:r>
              <w:rPr>
                <w:b/>
                <w:sz w:val="20"/>
              </w:rPr>
              <w:tab/>
              <w:t>13.756.862,00</w:t>
            </w:r>
            <w:r>
              <w:rPr>
                <w:b/>
                <w:spacing w:val="13"/>
                <w:sz w:val="20"/>
              </w:rPr>
              <w:t> </w:t>
            </w:r>
            <w:r>
              <w:rPr>
                <w:b/>
                <w:sz w:val="20"/>
              </w:rPr>
              <w:t>13.679.379,00</w:t>
            </w:r>
            <w:r>
              <w:rPr>
                <w:b/>
                <w:spacing w:val="29"/>
                <w:sz w:val="20"/>
              </w:rPr>
              <w:t> </w:t>
            </w:r>
            <w:r>
              <w:rPr>
                <w:b/>
                <w:sz w:val="20"/>
              </w:rPr>
              <w:t>12.714.211,93</w:t>
            </w:r>
            <w:r>
              <w:rPr>
                <w:b/>
                <w:spacing w:val="60"/>
                <w:sz w:val="20"/>
              </w:rPr>
              <w:t> </w:t>
            </w:r>
            <w:r>
              <w:rPr>
                <w:b/>
                <w:spacing w:val="-2"/>
                <w:sz w:val="20"/>
              </w:rPr>
              <w:t>92,94%</w:t>
            </w:r>
          </w:p>
          <w:p>
            <w:pPr>
              <w:pStyle w:val="TableParagraph"/>
              <w:tabs>
                <w:tab w:pos="5988" w:val="left" w:leader="none"/>
              </w:tabs>
              <w:spacing w:before="55"/>
              <w:ind w:left="67"/>
              <w:rPr>
                <w:b/>
                <w:sz w:val="20"/>
              </w:rPr>
            </w:pPr>
            <w:r>
              <w:rPr>
                <w:b/>
                <w:sz w:val="20"/>
              </w:rPr>
              <w:t>Glava:</w:t>
            </w:r>
            <w:r>
              <w:rPr>
                <w:b/>
                <w:spacing w:val="-1"/>
                <w:sz w:val="20"/>
              </w:rPr>
              <w:t> </w:t>
            </w:r>
            <w:r>
              <w:rPr>
                <w:b/>
                <w:sz w:val="20"/>
              </w:rPr>
              <w:t>00201</w:t>
            </w:r>
            <w:r>
              <w:rPr>
                <w:b/>
                <w:spacing w:val="-1"/>
                <w:sz w:val="20"/>
              </w:rPr>
              <w:t> </w:t>
            </w:r>
            <w:r>
              <w:rPr>
                <w:b/>
                <w:spacing w:val="-2"/>
                <w:sz w:val="20"/>
              </w:rPr>
              <w:t>FINANCIJE</w:t>
            </w:r>
            <w:r>
              <w:rPr>
                <w:b/>
                <w:sz w:val="20"/>
              </w:rPr>
              <w:tab/>
              <w:t>10.435.660,00</w:t>
            </w:r>
            <w:r>
              <w:rPr>
                <w:b/>
                <w:spacing w:val="15"/>
                <w:sz w:val="20"/>
              </w:rPr>
              <w:t> </w:t>
            </w:r>
            <w:r>
              <w:rPr>
                <w:b/>
                <w:sz w:val="20"/>
              </w:rPr>
              <w:t>10.358.177,00</w:t>
            </w:r>
            <w:r>
              <w:rPr>
                <w:b/>
                <w:spacing w:val="42"/>
                <w:sz w:val="20"/>
              </w:rPr>
              <w:t>  </w:t>
            </w:r>
            <w:r>
              <w:rPr>
                <w:b/>
                <w:sz w:val="20"/>
              </w:rPr>
              <w:t>9.438.191,62</w:t>
            </w:r>
            <w:r>
              <w:rPr>
                <w:b/>
                <w:spacing w:val="60"/>
                <w:sz w:val="20"/>
              </w:rPr>
              <w:t> </w:t>
            </w:r>
            <w:r>
              <w:rPr>
                <w:b/>
                <w:spacing w:val="-2"/>
                <w:sz w:val="20"/>
              </w:rPr>
              <w:t>91,12%</w:t>
            </w:r>
          </w:p>
          <w:p>
            <w:pPr>
              <w:pStyle w:val="TableParagraph"/>
              <w:tabs>
                <w:tab w:pos="6100" w:val="left" w:leader="none"/>
              </w:tabs>
              <w:spacing w:line="232" w:lineRule="auto" w:before="60"/>
              <w:ind w:left="67" w:right="100"/>
              <w:rPr>
                <w:b/>
                <w:sz w:val="20"/>
              </w:rPr>
            </w:pPr>
            <w:r>
              <w:rPr>
                <w:b/>
                <w:sz w:val="20"/>
              </w:rPr>
              <w:t>Glava: 00202-33706 JAVNA VATROGASNA POSTROJBA I</w:t>
              <w:tab/>
              <w:t>3.321.202,00</w:t>
            </w:r>
            <w:r>
              <w:rPr>
                <w:b/>
                <w:spacing w:val="80"/>
                <w:sz w:val="20"/>
              </w:rPr>
              <w:t> </w:t>
            </w:r>
            <w:r>
              <w:rPr>
                <w:b/>
                <w:sz w:val="20"/>
              </w:rPr>
              <w:t>3.321.202,00</w:t>
            </w:r>
            <w:r>
              <w:rPr>
                <w:b/>
                <w:spacing w:val="80"/>
                <w:sz w:val="20"/>
              </w:rPr>
              <w:t> </w:t>
            </w:r>
            <w:r>
              <w:rPr>
                <w:b/>
                <w:sz w:val="20"/>
              </w:rPr>
              <w:t>3.276.020,31</w:t>
            </w:r>
            <w:r>
              <w:rPr>
                <w:b/>
                <w:spacing w:val="40"/>
                <w:sz w:val="20"/>
              </w:rPr>
              <w:t> </w:t>
            </w:r>
            <w:r>
              <w:rPr>
                <w:b/>
                <w:sz w:val="20"/>
              </w:rPr>
              <w:t>98,64% </w:t>
            </w:r>
            <w:r>
              <w:rPr>
                <w:b/>
                <w:spacing w:val="-4"/>
                <w:sz w:val="20"/>
              </w:rPr>
              <w:t>DVD</w:t>
            </w:r>
          </w:p>
          <w:p>
            <w:pPr>
              <w:pStyle w:val="TableParagraph"/>
              <w:tabs>
                <w:tab w:pos="5988" w:val="left" w:leader="none"/>
              </w:tabs>
              <w:spacing w:line="232" w:lineRule="auto" w:before="4"/>
              <w:ind w:left="67" w:right="100"/>
              <w:rPr>
                <w:b/>
                <w:sz w:val="20"/>
              </w:rPr>
            </w:pPr>
            <w:r>
              <w:rPr>
                <w:b/>
                <w:sz w:val="20"/>
              </w:rPr>
              <w:t>Razdjel: 003 UPRAVNI ODJEL ZA DRUŠTVENE</w:t>
              <w:tab/>
              <w:t>43.825.519,00 43.888.305,00 41.442.525,81</w:t>
            </w:r>
            <w:r>
              <w:rPr>
                <w:b/>
                <w:spacing w:val="40"/>
                <w:sz w:val="20"/>
              </w:rPr>
              <w:t> </w:t>
            </w:r>
            <w:r>
              <w:rPr>
                <w:b/>
                <w:sz w:val="20"/>
              </w:rPr>
              <w:t>94,43% </w:t>
            </w:r>
            <w:r>
              <w:rPr>
                <w:b/>
                <w:spacing w:val="-2"/>
                <w:sz w:val="20"/>
              </w:rPr>
              <w:t>DJELATNOSTI</w:t>
            </w:r>
          </w:p>
          <w:p>
            <w:pPr>
              <w:pStyle w:val="TableParagraph"/>
              <w:tabs>
                <w:tab w:pos="6100" w:val="left" w:leader="none"/>
              </w:tabs>
              <w:spacing w:line="228" w:lineRule="exact"/>
              <w:ind w:left="67"/>
              <w:rPr>
                <w:b/>
                <w:sz w:val="20"/>
              </w:rPr>
            </w:pPr>
            <w:r>
              <w:rPr>
                <w:b/>
                <w:sz w:val="20"/>
              </w:rPr>
              <w:t>Glava:</w:t>
            </w:r>
            <w:r>
              <w:rPr>
                <w:b/>
                <w:spacing w:val="-2"/>
                <w:sz w:val="20"/>
              </w:rPr>
              <w:t> </w:t>
            </w:r>
            <w:r>
              <w:rPr>
                <w:b/>
                <w:sz w:val="20"/>
              </w:rPr>
              <w:t>00301</w:t>
            </w:r>
            <w:r>
              <w:rPr>
                <w:b/>
                <w:spacing w:val="-1"/>
                <w:sz w:val="20"/>
              </w:rPr>
              <w:t> </w:t>
            </w:r>
            <w:r>
              <w:rPr>
                <w:b/>
                <w:sz w:val="20"/>
              </w:rPr>
              <w:t>DRUŠTVENE</w:t>
            </w:r>
            <w:r>
              <w:rPr>
                <w:b/>
                <w:spacing w:val="-2"/>
                <w:sz w:val="20"/>
              </w:rPr>
              <w:t> DJELATNOSTI</w:t>
            </w:r>
            <w:r>
              <w:rPr>
                <w:b/>
                <w:sz w:val="20"/>
              </w:rPr>
              <w:tab/>
              <w:t>2.031.125,00</w:t>
            </w:r>
            <w:r>
              <w:rPr>
                <w:b/>
                <w:spacing w:val="35"/>
                <w:sz w:val="20"/>
              </w:rPr>
              <w:t>  </w:t>
            </w:r>
            <w:r>
              <w:rPr>
                <w:b/>
                <w:sz w:val="20"/>
              </w:rPr>
              <w:t>2.040.970,00</w:t>
            </w:r>
            <w:r>
              <w:rPr>
                <w:b/>
                <w:spacing w:val="42"/>
                <w:sz w:val="20"/>
              </w:rPr>
              <w:t>  </w:t>
            </w:r>
            <w:r>
              <w:rPr>
                <w:b/>
                <w:sz w:val="20"/>
              </w:rPr>
              <w:t>1.817.142,54</w:t>
            </w:r>
            <w:r>
              <w:rPr>
                <w:b/>
                <w:spacing w:val="60"/>
                <w:sz w:val="20"/>
              </w:rPr>
              <w:t> </w:t>
            </w:r>
            <w:r>
              <w:rPr>
                <w:b/>
                <w:spacing w:val="-2"/>
                <w:sz w:val="20"/>
              </w:rPr>
              <w:t>89,03%</w:t>
            </w:r>
          </w:p>
          <w:p>
            <w:pPr>
              <w:pStyle w:val="TableParagraph"/>
              <w:tabs>
                <w:tab w:pos="5988" w:val="left" w:leader="none"/>
              </w:tabs>
              <w:spacing w:before="55"/>
              <w:ind w:left="67"/>
              <w:rPr>
                <w:b/>
                <w:sz w:val="20"/>
              </w:rPr>
            </w:pPr>
            <w:r>
              <w:rPr>
                <w:b/>
                <w:sz w:val="20"/>
              </w:rPr>
              <w:t>Glava:</w:t>
            </w:r>
            <w:r>
              <w:rPr>
                <w:b/>
                <w:spacing w:val="-1"/>
                <w:sz w:val="20"/>
              </w:rPr>
              <w:t> </w:t>
            </w:r>
            <w:r>
              <w:rPr>
                <w:b/>
                <w:sz w:val="20"/>
              </w:rPr>
              <w:t>00302</w:t>
            </w:r>
            <w:r>
              <w:rPr>
                <w:b/>
                <w:spacing w:val="-1"/>
                <w:sz w:val="20"/>
              </w:rPr>
              <w:t> </w:t>
            </w:r>
            <w:r>
              <w:rPr>
                <w:b/>
                <w:sz w:val="20"/>
              </w:rPr>
              <w:t>OSNOVNO</w:t>
            </w:r>
            <w:r>
              <w:rPr>
                <w:b/>
                <w:spacing w:val="-1"/>
                <w:sz w:val="20"/>
              </w:rPr>
              <w:t> </w:t>
            </w:r>
            <w:r>
              <w:rPr>
                <w:b/>
                <w:spacing w:val="-2"/>
                <w:sz w:val="20"/>
              </w:rPr>
              <w:t>ŠKOLSTVO</w:t>
            </w:r>
            <w:r>
              <w:rPr>
                <w:b/>
                <w:sz w:val="20"/>
              </w:rPr>
              <w:tab/>
              <w:t>18.876.261,00</w:t>
            </w:r>
            <w:r>
              <w:rPr>
                <w:b/>
                <w:spacing w:val="13"/>
                <w:sz w:val="20"/>
              </w:rPr>
              <w:t> </w:t>
            </w:r>
            <w:r>
              <w:rPr>
                <w:b/>
                <w:sz w:val="20"/>
              </w:rPr>
              <w:t>18.929.113,00</w:t>
            </w:r>
            <w:r>
              <w:rPr>
                <w:b/>
                <w:spacing w:val="29"/>
                <w:sz w:val="20"/>
              </w:rPr>
              <w:t> </w:t>
            </w:r>
            <w:r>
              <w:rPr>
                <w:b/>
                <w:sz w:val="20"/>
              </w:rPr>
              <w:t>18.041.171,44</w:t>
            </w:r>
            <w:r>
              <w:rPr>
                <w:b/>
                <w:spacing w:val="60"/>
                <w:sz w:val="20"/>
              </w:rPr>
              <w:t> </w:t>
            </w:r>
            <w:r>
              <w:rPr>
                <w:b/>
                <w:spacing w:val="-2"/>
                <w:sz w:val="20"/>
              </w:rPr>
              <w:t>95,31%</w:t>
            </w:r>
          </w:p>
          <w:p>
            <w:pPr>
              <w:pStyle w:val="TableParagraph"/>
              <w:tabs>
                <w:tab w:pos="5988" w:val="left" w:leader="none"/>
              </w:tabs>
              <w:spacing w:line="232" w:lineRule="auto" w:before="61"/>
              <w:ind w:left="67" w:right="100"/>
              <w:rPr>
                <w:b/>
                <w:sz w:val="20"/>
              </w:rPr>
            </w:pPr>
            <w:r>
              <w:rPr>
                <w:b/>
                <w:sz w:val="20"/>
              </w:rPr>
              <w:t>Glava: 00303 PREDŠKOLSKI ODGOJ - VRTIĆI GRADA</w:t>
              <w:tab/>
              <w:t>10.149.603,00 10.149.603,00</w:t>
            </w:r>
            <w:r>
              <w:rPr>
                <w:b/>
                <w:spacing w:val="80"/>
                <w:sz w:val="20"/>
              </w:rPr>
              <w:t> </w:t>
            </w:r>
            <w:r>
              <w:rPr>
                <w:b/>
                <w:sz w:val="20"/>
              </w:rPr>
              <w:t>9.538.559,25</w:t>
            </w:r>
            <w:r>
              <w:rPr>
                <w:b/>
                <w:spacing w:val="40"/>
                <w:sz w:val="20"/>
              </w:rPr>
              <w:t> </w:t>
            </w:r>
            <w:r>
              <w:rPr>
                <w:b/>
                <w:sz w:val="20"/>
              </w:rPr>
              <w:t>93,98% </w:t>
            </w:r>
            <w:r>
              <w:rPr>
                <w:b/>
                <w:spacing w:val="-2"/>
                <w:sz w:val="20"/>
              </w:rPr>
              <w:t>ŠIBENIKA</w:t>
            </w:r>
          </w:p>
          <w:p>
            <w:pPr>
              <w:pStyle w:val="TableParagraph"/>
              <w:tabs>
                <w:tab w:pos="6266" w:val="left" w:leader="none"/>
                <w:tab w:pos="7616" w:val="left" w:leader="none"/>
                <w:tab w:pos="8981" w:val="left" w:leader="none"/>
              </w:tabs>
              <w:spacing w:line="228" w:lineRule="exact"/>
              <w:ind w:left="67"/>
              <w:rPr>
                <w:b/>
                <w:sz w:val="20"/>
              </w:rPr>
            </w:pPr>
            <w:r>
              <w:rPr>
                <w:b/>
                <w:sz w:val="20"/>
              </w:rPr>
              <w:t>Glava:</w:t>
            </w:r>
            <w:r>
              <w:rPr>
                <w:b/>
                <w:spacing w:val="-1"/>
                <w:sz w:val="20"/>
              </w:rPr>
              <w:t> </w:t>
            </w:r>
            <w:r>
              <w:rPr>
                <w:b/>
                <w:sz w:val="20"/>
              </w:rPr>
              <w:t>00304-33771</w:t>
            </w:r>
            <w:r>
              <w:rPr>
                <w:b/>
                <w:spacing w:val="-1"/>
                <w:sz w:val="20"/>
              </w:rPr>
              <w:t> </w:t>
            </w:r>
            <w:r>
              <w:rPr>
                <w:b/>
                <w:sz w:val="20"/>
              </w:rPr>
              <w:t>MUZEJ</w:t>
            </w:r>
            <w:r>
              <w:rPr>
                <w:b/>
                <w:spacing w:val="-1"/>
                <w:sz w:val="20"/>
              </w:rPr>
              <w:t> </w:t>
            </w:r>
            <w:r>
              <w:rPr>
                <w:b/>
                <w:spacing w:val="-2"/>
                <w:sz w:val="20"/>
              </w:rPr>
              <w:t>GRADA</w:t>
            </w:r>
            <w:r>
              <w:rPr>
                <w:b/>
                <w:sz w:val="20"/>
              </w:rPr>
              <w:tab/>
            </w:r>
            <w:r>
              <w:rPr>
                <w:b/>
                <w:spacing w:val="-2"/>
                <w:sz w:val="20"/>
              </w:rPr>
              <w:t>969.272,00</w:t>
            </w:r>
            <w:r>
              <w:rPr>
                <w:b/>
                <w:sz w:val="20"/>
              </w:rPr>
              <w:tab/>
            </w:r>
            <w:r>
              <w:rPr>
                <w:b/>
                <w:spacing w:val="-2"/>
                <w:sz w:val="20"/>
              </w:rPr>
              <w:t>969.272,00</w:t>
            </w:r>
            <w:r>
              <w:rPr>
                <w:b/>
                <w:sz w:val="20"/>
              </w:rPr>
              <w:tab/>
            </w:r>
            <w:r>
              <w:rPr>
                <w:b/>
                <w:spacing w:val="-2"/>
                <w:sz w:val="20"/>
              </w:rPr>
              <w:t>969.469,63100,02%</w:t>
            </w:r>
          </w:p>
          <w:p>
            <w:pPr>
              <w:pStyle w:val="TableParagraph"/>
              <w:tabs>
                <w:tab w:pos="6100" w:val="left" w:leader="none"/>
              </w:tabs>
              <w:spacing w:before="40"/>
              <w:ind w:left="67"/>
              <w:rPr>
                <w:b/>
                <w:sz w:val="20"/>
              </w:rPr>
            </w:pPr>
            <w:r>
              <w:rPr>
                <w:b/>
                <w:sz w:val="20"/>
              </w:rPr>
              <w:t>Glava:</w:t>
            </w:r>
            <w:r>
              <w:rPr>
                <w:b/>
                <w:spacing w:val="-1"/>
                <w:sz w:val="20"/>
              </w:rPr>
              <w:t> </w:t>
            </w:r>
            <w:r>
              <w:rPr>
                <w:b/>
                <w:sz w:val="20"/>
              </w:rPr>
              <w:t>00305-33675</w:t>
            </w:r>
            <w:r>
              <w:rPr>
                <w:b/>
                <w:spacing w:val="-1"/>
                <w:sz w:val="20"/>
              </w:rPr>
              <w:t> </w:t>
            </w:r>
            <w:r>
              <w:rPr>
                <w:b/>
                <w:sz w:val="20"/>
              </w:rPr>
              <w:t>GRADSKA</w:t>
            </w:r>
            <w:r>
              <w:rPr>
                <w:b/>
                <w:spacing w:val="-1"/>
                <w:sz w:val="20"/>
              </w:rPr>
              <w:t> </w:t>
            </w:r>
            <w:r>
              <w:rPr>
                <w:b/>
                <w:spacing w:val="-2"/>
                <w:sz w:val="20"/>
              </w:rPr>
              <w:t>KNJIŽNICA</w:t>
            </w:r>
            <w:r>
              <w:rPr>
                <w:b/>
                <w:sz w:val="20"/>
              </w:rPr>
              <w:tab/>
              <w:t>1.561.826,00</w:t>
            </w:r>
            <w:r>
              <w:rPr>
                <w:b/>
                <w:spacing w:val="35"/>
                <w:sz w:val="20"/>
              </w:rPr>
              <w:t>  </w:t>
            </w:r>
            <w:r>
              <w:rPr>
                <w:b/>
                <w:sz w:val="20"/>
              </w:rPr>
              <w:t>1.561.826,00</w:t>
            </w:r>
            <w:r>
              <w:rPr>
                <w:b/>
                <w:spacing w:val="42"/>
                <w:sz w:val="20"/>
              </w:rPr>
              <w:t>  </w:t>
            </w:r>
            <w:r>
              <w:rPr>
                <w:b/>
                <w:sz w:val="20"/>
              </w:rPr>
              <w:t>1.196.990,93</w:t>
            </w:r>
            <w:r>
              <w:rPr>
                <w:b/>
                <w:spacing w:val="60"/>
                <w:sz w:val="20"/>
              </w:rPr>
              <w:t> </w:t>
            </w:r>
            <w:r>
              <w:rPr>
                <w:b/>
                <w:spacing w:val="-2"/>
                <w:sz w:val="20"/>
              </w:rPr>
              <w:t>76,64%</w:t>
            </w:r>
          </w:p>
          <w:p>
            <w:pPr>
              <w:pStyle w:val="TableParagraph"/>
              <w:tabs>
                <w:tab w:pos="6100" w:val="left" w:leader="none"/>
              </w:tabs>
              <w:spacing w:line="232" w:lineRule="auto" w:before="61"/>
              <w:ind w:left="67" w:right="100"/>
              <w:rPr>
                <w:b/>
                <w:sz w:val="20"/>
              </w:rPr>
            </w:pPr>
            <w:r>
              <w:rPr>
                <w:b/>
                <w:sz w:val="20"/>
              </w:rPr>
              <w:t>Glava: 00306-33667 HRVATSKO NARODNO KAZALIŠTE U</w:t>
              <w:tab/>
              <w:t>2.321.639,00</w:t>
            </w:r>
            <w:r>
              <w:rPr>
                <w:b/>
                <w:spacing w:val="80"/>
                <w:sz w:val="20"/>
              </w:rPr>
              <w:t> </w:t>
            </w:r>
            <w:r>
              <w:rPr>
                <w:b/>
                <w:sz w:val="20"/>
              </w:rPr>
              <w:t>2.321.639,00</w:t>
            </w:r>
            <w:r>
              <w:rPr>
                <w:b/>
                <w:spacing w:val="80"/>
                <w:sz w:val="20"/>
              </w:rPr>
              <w:t> </w:t>
            </w:r>
            <w:r>
              <w:rPr>
                <w:b/>
                <w:sz w:val="20"/>
              </w:rPr>
              <w:t>2.165.090,09</w:t>
            </w:r>
            <w:r>
              <w:rPr>
                <w:b/>
                <w:spacing w:val="40"/>
                <w:sz w:val="20"/>
              </w:rPr>
              <w:t> </w:t>
            </w:r>
            <w:r>
              <w:rPr>
                <w:b/>
                <w:sz w:val="20"/>
              </w:rPr>
              <w:t>93,26% </w:t>
            </w:r>
            <w:r>
              <w:rPr>
                <w:b/>
                <w:spacing w:val="-2"/>
                <w:sz w:val="20"/>
              </w:rPr>
              <w:t>ŠIBENIKU</w:t>
            </w:r>
          </w:p>
          <w:p>
            <w:pPr>
              <w:pStyle w:val="TableParagraph"/>
              <w:tabs>
                <w:tab w:pos="6100" w:val="left" w:leader="none"/>
              </w:tabs>
              <w:spacing w:line="232" w:lineRule="auto" w:before="3"/>
              <w:ind w:left="67" w:right="100"/>
              <w:rPr>
                <w:b/>
                <w:sz w:val="20"/>
              </w:rPr>
            </w:pPr>
            <w:r>
              <w:rPr>
                <w:b/>
                <w:sz w:val="20"/>
              </w:rPr>
              <w:t>Glava: 00307-46132 PROGRAM JAVNIH POTREBA U</w:t>
              <w:tab/>
              <w:t>2.912.662,00</w:t>
            </w:r>
            <w:r>
              <w:rPr>
                <w:b/>
                <w:spacing w:val="80"/>
                <w:sz w:val="20"/>
              </w:rPr>
              <w:t> </w:t>
            </w:r>
            <w:r>
              <w:rPr>
                <w:b/>
                <w:sz w:val="20"/>
              </w:rPr>
              <w:t>2.912.662,00</w:t>
            </w:r>
            <w:r>
              <w:rPr>
                <w:b/>
                <w:spacing w:val="80"/>
                <w:sz w:val="20"/>
              </w:rPr>
              <w:t> </w:t>
            </w:r>
            <w:r>
              <w:rPr>
                <w:b/>
                <w:sz w:val="20"/>
              </w:rPr>
              <w:t>2.877.932,76</w:t>
            </w:r>
            <w:r>
              <w:rPr>
                <w:b/>
                <w:spacing w:val="40"/>
                <w:sz w:val="20"/>
              </w:rPr>
              <w:t> </w:t>
            </w:r>
            <w:r>
              <w:rPr>
                <w:b/>
                <w:sz w:val="20"/>
              </w:rPr>
              <w:t>98,81% </w:t>
            </w:r>
            <w:r>
              <w:rPr>
                <w:b/>
                <w:spacing w:val="-2"/>
                <w:sz w:val="20"/>
              </w:rPr>
              <w:t>SPORTU</w:t>
            </w:r>
          </w:p>
          <w:p>
            <w:pPr>
              <w:pStyle w:val="TableParagraph"/>
              <w:tabs>
                <w:tab w:pos="6377" w:val="left" w:leader="none"/>
                <w:tab w:pos="7727" w:val="left" w:leader="none"/>
                <w:tab w:pos="9092" w:val="left" w:leader="none"/>
              </w:tabs>
              <w:spacing w:line="228" w:lineRule="exact"/>
              <w:ind w:left="67"/>
              <w:rPr>
                <w:b/>
                <w:sz w:val="20"/>
              </w:rPr>
            </w:pPr>
            <w:r>
              <w:rPr>
                <w:b/>
                <w:sz w:val="20"/>
              </w:rPr>
              <w:t>Glava:</w:t>
            </w:r>
            <w:r>
              <w:rPr>
                <w:b/>
                <w:spacing w:val="-1"/>
                <w:sz w:val="20"/>
              </w:rPr>
              <w:t> </w:t>
            </w:r>
            <w:r>
              <w:rPr>
                <w:b/>
                <w:sz w:val="20"/>
              </w:rPr>
              <w:t>00308-34081</w:t>
            </w:r>
            <w:r>
              <w:rPr>
                <w:b/>
                <w:spacing w:val="-1"/>
                <w:sz w:val="20"/>
              </w:rPr>
              <w:t> </w:t>
            </w:r>
            <w:r>
              <w:rPr>
                <w:b/>
                <w:sz w:val="20"/>
              </w:rPr>
              <w:t>GALERIJA</w:t>
            </w:r>
            <w:r>
              <w:rPr>
                <w:b/>
                <w:spacing w:val="-1"/>
                <w:sz w:val="20"/>
              </w:rPr>
              <w:t> </w:t>
            </w:r>
            <w:r>
              <w:rPr>
                <w:b/>
                <w:sz w:val="20"/>
              </w:rPr>
              <w:t>SV.</w:t>
            </w:r>
            <w:r>
              <w:rPr>
                <w:b/>
                <w:spacing w:val="-1"/>
                <w:sz w:val="20"/>
              </w:rPr>
              <w:t> </w:t>
            </w:r>
            <w:r>
              <w:rPr>
                <w:b/>
                <w:spacing w:val="-2"/>
                <w:sz w:val="20"/>
              </w:rPr>
              <w:t>KRŠEVANA</w:t>
            </w:r>
            <w:r>
              <w:rPr>
                <w:b/>
                <w:sz w:val="20"/>
              </w:rPr>
              <w:tab/>
            </w:r>
            <w:r>
              <w:rPr>
                <w:b/>
                <w:spacing w:val="-2"/>
                <w:sz w:val="20"/>
              </w:rPr>
              <w:t>55.410,00</w:t>
            </w:r>
            <w:r>
              <w:rPr>
                <w:b/>
                <w:sz w:val="20"/>
              </w:rPr>
              <w:tab/>
            </w:r>
            <w:r>
              <w:rPr>
                <w:b/>
                <w:spacing w:val="-2"/>
                <w:sz w:val="20"/>
              </w:rPr>
              <w:t>55.499,00</w:t>
            </w:r>
            <w:r>
              <w:rPr>
                <w:b/>
                <w:sz w:val="20"/>
              </w:rPr>
              <w:tab/>
              <w:t>52.863,09</w:t>
            </w:r>
            <w:r>
              <w:rPr>
                <w:b/>
                <w:spacing w:val="60"/>
                <w:sz w:val="20"/>
              </w:rPr>
              <w:t> </w:t>
            </w:r>
            <w:r>
              <w:rPr>
                <w:b/>
                <w:spacing w:val="-2"/>
                <w:sz w:val="20"/>
              </w:rPr>
              <w:t>95,25%</w:t>
            </w:r>
          </w:p>
          <w:p>
            <w:pPr>
              <w:pStyle w:val="TableParagraph"/>
              <w:tabs>
                <w:tab w:pos="6100" w:val="left" w:leader="none"/>
              </w:tabs>
              <w:spacing w:before="55"/>
              <w:ind w:left="67"/>
              <w:rPr>
                <w:b/>
                <w:sz w:val="20"/>
              </w:rPr>
            </w:pPr>
            <w:r>
              <w:rPr>
                <w:b/>
                <w:sz w:val="20"/>
              </w:rPr>
              <w:t>Glava:</w:t>
            </w:r>
            <w:r>
              <w:rPr>
                <w:b/>
                <w:spacing w:val="-2"/>
                <w:sz w:val="20"/>
              </w:rPr>
              <w:t> </w:t>
            </w:r>
            <w:r>
              <w:rPr>
                <w:b/>
                <w:sz w:val="20"/>
              </w:rPr>
              <w:t>00309-49489</w:t>
            </w:r>
            <w:r>
              <w:rPr>
                <w:b/>
                <w:spacing w:val="-1"/>
                <w:sz w:val="20"/>
              </w:rPr>
              <w:t> </w:t>
            </w:r>
            <w:r>
              <w:rPr>
                <w:b/>
                <w:sz w:val="20"/>
              </w:rPr>
              <w:t>TVRĐAVA</w:t>
            </w:r>
            <w:r>
              <w:rPr>
                <w:b/>
                <w:spacing w:val="-2"/>
                <w:sz w:val="20"/>
              </w:rPr>
              <w:t> </w:t>
            </w:r>
            <w:r>
              <w:rPr>
                <w:b/>
                <w:sz w:val="20"/>
              </w:rPr>
              <w:t>KULTURE</w:t>
            </w:r>
            <w:r>
              <w:rPr>
                <w:b/>
                <w:spacing w:val="-1"/>
                <w:sz w:val="20"/>
              </w:rPr>
              <w:t> </w:t>
            </w:r>
            <w:r>
              <w:rPr>
                <w:b/>
                <w:spacing w:val="-2"/>
                <w:sz w:val="20"/>
              </w:rPr>
              <w:t>ŠIBENIK</w:t>
            </w:r>
            <w:r>
              <w:rPr>
                <w:b/>
                <w:sz w:val="20"/>
              </w:rPr>
              <w:tab/>
              <w:t>4.723.221,00</w:t>
            </w:r>
            <w:r>
              <w:rPr>
                <w:b/>
                <w:spacing w:val="35"/>
                <w:sz w:val="20"/>
              </w:rPr>
              <w:t>  </w:t>
            </w:r>
            <w:r>
              <w:rPr>
                <w:b/>
                <w:sz w:val="20"/>
              </w:rPr>
              <w:t>4.723.221,00</w:t>
            </w:r>
            <w:r>
              <w:rPr>
                <w:b/>
                <w:spacing w:val="42"/>
                <w:sz w:val="20"/>
              </w:rPr>
              <w:t>  </w:t>
            </w:r>
            <w:r>
              <w:rPr>
                <w:b/>
                <w:sz w:val="20"/>
              </w:rPr>
              <w:t>4.566.026,04</w:t>
            </w:r>
            <w:r>
              <w:rPr>
                <w:b/>
                <w:spacing w:val="60"/>
                <w:sz w:val="20"/>
              </w:rPr>
              <w:t> </w:t>
            </w:r>
            <w:r>
              <w:rPr>
                <w:b/>
                <w:spacing w:val="-2"/>
                <w:sz w:val="20"/>
              </w:rPr>
              <w:t>96,67%</w:t>
            </w:r>
          </w:p>
          <w:p>
            <w:pPr>
              <w:pStyle w:val="TableParagraph"/>
              <w:tabs>
                <w:tab w:pos="6266" w:val="left" w:leader="none"/>
                <w:tab w:pos="7616" w:val="left" w:leader="none"/>
                <w:tab w:pos="8981" w:val="left" w:leader="none"/>
              </w:tabs>
              <w:spacing w:line="232" w:lineRule="auto" w:before="61"/>
              <w:ind w:left="67" w:right="100"/>
              <w:rPr>
                <w:b/>
                <w:sz w:val="20"/>
              </w:rPr>
            </w:pPr>
            <w:r>
              <w:rPr>
                <w:b/>
                <w:sz w:val="20"/>
              </w:rPr>
              <w:t>Glava: 00310-49657 CENTAR ZA PRUŽANJE USLUGA U</w:t>
              <w:tab/>
            </w:r>
            <w:r>
              <w:rPr>
                <w:b/>
                <w:spacing w:val="-2"/>
                <w:sz w:val="20"/>
              </w:rPr>
              <w:t>224.500,00</w:t>
            </w:r>
            <w:r>
              <w:rPr>
                <w:b/>
                <w:sz w:val="20"/>
              </w:rPr>
              <w:tab/>
            </w:r>
            <w:r>
              <w:rPr>
                <w:b/>
                <w:spacing w:val="-2"/>
                <w:sz w:val="20"/>
              </w:rPr>
              <w:t>224.500,00</w:t>
            </w:r>
            <w:r>
              <w:rPr>
                <w:b/>
                <w:sz w:val="20"/>
              </w:rPr>
              <w:tab/>
              <w:t>217.280,04</w:t>
            </w:r>
            <w:r>
              <w:rPr>
                <w:b/>
                <w:spacing w:val="23"/>
                <w:sz w:val="20"/>
              </w:rPr>
              <w:t> </w:t>
            </w:r>
            <w:r>
              <w:rPr>
                <w:b/>
                <w:sz w:val="20"/>
              </w:rPr>
              <w:t>96,78% </w:t>
            </w:r>
            <w:r>
              <w:rPr>
                <w:b/>
                <w:spacing w:val="-2"/>
                <w:sz w:val="20"/>
              </w:rPr>
              <w:t>ZAJEDNICI</w:t>
            </w:r>
          </w:p>
          <w:p>
            <w:pPr>
              <w:pStyle w:val="TableParagraph"/>
              <w:tabs>
                <w:tab w:pos="6266" w:val="left" w:leader="none"/>
                <w:tab w:pos="7616" w:val="left" w:leader="none"/>
                <w:tab w:pos="8981" w:val="left" w:leader="none"/>
              </w:tabs>
              <w:spacing w:line="232" w:lineRule="auto" w:before="4"/>
              <w:ind w:left="67" w:right="100"/>
              <w:rPr>
                <w:b/>
                <w:sz w:val="20"/>
              </w:rPr>
            </w:pPr>
            <w:r>
              <w:rPr>
                <w:b/>
                <w:sz w:val="20"/>
              </w:rPr>
              <w:t>Razdjel: 004 UPRAVNI ODJEL ZA PROSTORNO PLANIRANJE</w:t>
              <w:tab/>
            </w:r>
            <w:r>
              <w:rPr>
                <w:b/>
                <w:spacing w:val="-2"/>
                <w:sz w:val="20"/>
              </w:rPr>
              <w:t>549.535,00</w:t>
            </w:r>
            <w:r>
              <w:rPr>
                <w:b/>
                <w:sz w:val="20"/>
              </w:rPr>
              <w:tab/>
            </w:r>
            <w:r>
              <w:rPr>
                <w:b/>
                <w:spacing w:val="-2"/>
                <w:sz w:val="20"/>
              </w:rPr>
              <w:t>549.535,00</w:t>
            </w:r>
            <w:r>
              <w:rPr>
                <w:b/>
                <w:sz w:val="20"/>
              </w:rPr>
              <w:tab/>
              <w:t>522.520,11</w:t>
            </w:r>
            <w:r>
              <w:rPr>
                <w:b/>
                <w:spacing w:val="23"/>
                <w:sz w:val="20"/>
              </w:rPr>
              <w:t> </w:t>
            </w:r>
            <w:r>
              <w:rPr>
                <w:b/>
                <w:sz w:val="20"/>
              </w:rPr>
              <w:t>95,08% I ZAŠTITU OKOLIŠA</w:t>
            </w:r>
          </w:p>
          <w:p>
            <w:pPr>
              <w:pStyle w:val="TableParagraph"/>
              <w:tabs>
                <w:tab w:pos="6266" w:val="left" w:leader="none"/>
                <w:tab w:pos="7616" w:val="left" w:leader="none"/>
                <w:tab w:pos="8981" w:val="left" w:leader="none"/>
              </w:tabs>
              <w:spacing w:line="232" w:lineRule="auto" w:before="4"/>
              <w:ind w:left="67" w:right="100"/>
              <w:rPr>
                <w:b/>
                <w:sz w:val="20"/>
              </w:rPr>
            </w:pPr>
            <w:r>
              <w:rPr>
                <w:b/>
                <w:sz w:val="20"/>
              </w:rPr>
              <w:t>Glava: 00401 PROSTORNO PLANIRANJE I ZAŠTITA</w:t>
              <w:tab/>
            </w:r>
            <w:r>
              <w:rPr>
                <w:b/>
                <w:spacing w:val="-2"/>
                <w:sz w:val="20"/>
              </w:rPr>
              <w:t>549.535,00</w:t>
            </w:r>
            <w:r>
              <w:rPr>
                <w:b/>
                <w:sz w:val="20"/>
              </w:rPr>
              <w:tab/>
            </w:r>
            <w:r>
              <w:rPr>
                <w:b/>
                <w:spacing w:val="-2"/>
                <w:sz w:val="20"/>
              </w:rPr>
              <w:t>549.535,00</w:t>
            </w:r>
            <w:r>
              <w:rPr>
                <w:b/>
                <w:sz w:val="20"/>
              </w:rPr>
              <w:tab/>
              <w:t>522.520,11</w:t>
            </w:r>
            <w:r>
              <w:rPr>
                <w:b/>
                <w:spacing w:val="23"/>
                <w:sz w:val="20"/>
              </w:rPr>
              <w:t> </w:t>
            </w:r>
            <w:r>
              <w:rPr>
                <w:b/>
                <w:sz w:val="20"/>
              </w:rPr>
              <w:t>95,08% </w:t>
            </w:r>
            <w:r>
              <w:rPr>
                <w:b/>
                <w:spacing w:val="-2"/>
                <w:sz w:val="20"/>
              </w:rPr>
              <w:t>OKOLIŠA</w:t>
            </w:r>
          </w:p>
          <w:p>
            <w:pPr>
              <w:pStyle w:val="TableParagraph"/>
              <w:tabs>
                <w:tab w:pos="6100" w:val="left" w:leader="none"/>
              </w:tabs>
              <w:spacing w:line="232" w:lineRule="auto"/>
              <w:ind w:left="67" w:right="100"/>
              <w:rPr>
                <w:b/>
                <w:sz w:val="20"/>
              </w:rPr>
            </w:pPr>
            <w:r>
              <w:rPr>
                <w:b/>
                <w:sz w:val="20"/>
              </w:rPr>
              <w:t>Razdjel: 005 UPRAVNI ODJEL ZA KOMUNALNE</w:t>
              <w:tab/>
              <w:t>6.936.156,00</w:t>
            </w:r>
            <w:r>
              <w:rPr>
                <w:b/>
                <w:spacing w:val="80"/>
                <w:sz w:val="20"/>
              </w:rPr>
              <w:t> </w:t>
            </w:r>
            <w:r>
              <w:rPr>
                <w:b/>
                <w:sz w:val="20"/>
              </w:rPr>
              <w:t>6.936.156,00</w:t>
            </w:r>
            <w:r>
              <w:rPr>
                <w:b/>
                <w:spacing w:val="80"/>
                <w:sz w:val="20"/>
              </w:rPr>
              <w:t> </w:t>
            </w:r>
            <w:r>
              <w:rPr>
                <w:b/>
                <w:sz w:val="20"/>
              </w:rPr>
              <w:t>6.203.252,23</w:t>
            </w:r>
            <w:r>
              <w:rPr>
                <w:b/>
                <w:spacing w:val="40"/>
                <w:sz w:val="20"/>
              </w:rPr>
              <w:t> </w:t>
            </w:r>
            <w:r>
              <w:rPr>
                <w:b/>
                <w:sz w:val="20"/>
              </w:rPr>
              <w:t>89,43% </w:t>
            </w:r>
            <w:r>
              <w:rPr>
                <w:b/>
                <w:spacing w:val="-2"/>
                <w:sz w:val="20"/>
              </w:rPr>
              <w:t>DJELATNOSTI</w:t>
            </w:r>
          </w:p>
          <w:p>
            <w:pPr>
              <w:pStyle w:val="TableParagraph"/>
              <w:tabs>
                <w:tab w:pos="6100" w:val="left" w:leader="none"/>
              </w:tabs>
              <w:spacing w:line="228" w:lineRule="exact"/>
              <w:ind w:left="67"/>
              <w:rPr>
                <w:b/>
                <w:sz w:val="20"/>
              </w:rPr>
            </w:pPr>
            <w:r>
              <w:rPr>
                <w:b/>
                <w:sz w:val="20"/>
              </w:rPr>
              <w:t>Glava:</w:t>
            </w:r>
            <w:r>
              <w:rPr>
                <w:b/>
                <w:spacing w:val="-1"/>
                <w:sz w:val="20"/>
              </w:rPr>
              <w:t> </w:t>
            </w:r>
            <w:r>
              <w:rPr>
                <w:b/>
                <w:sz w:val="20"/>
              </w:rPr>
              <w:t>00501</w:t>
            </w:r>
            <w:r>
              <w:rPr>
                <w:b/>
                <w:spacing w:val="-1"/>
                <w:sz w:val="20"/>
              </w:rPr>
              <w:t> </w:t>
            </w:r>
            <w:r>
              <w:rPr>
                <w:b/>
                <w:sz w:val="20"/>
              </w:rPr>
              <w:t>KOMUNALNE</w:t>
            </w:r>
            <w:r>
              <w:rPr>
                <w:b/>
                <w:spacing w:val="-1"/>
                <w:sz w:val="20"/>
              </w:rPr>
              <w:t> </w:t>
            </w:r>
            <w:r>
              <w:rPr>
                <w:b/>
                <w:spacing w:val="-2"/>
                <w:sz w:val="20"/>
              </w:rPr>
              <w:t>DJELATNOSTI</w:t>
            </w:r>
            <w:r>
              <w:rPr>
                <w:b/>
                <w:sz w:val="20"/>
              </w:rPr>
              <w:tab/>
              <w:t>6.936.156,00</w:t>
            </w:r>
            <w:r>
              <w:rPr>
                <w:b/>
                <w:spacing w:val="35"/>
                <w:sz w:val="20"/>
              </w:rPr>
              <w:t>  </w:t>
            </w:r>
            <w:r>
              <w:rPr>
                <w:b/>
                <w:sz w:val="20"/>
              </w:rPr>
              <w:t>6.936.156,00</w:t>
            </w:r>
            <w:r>
              <w:rPr>
                <w:b/>
                <w:spacing w:val="42"/>
                <w:sz w:val="20"/>
              </w:rPr>
              <w:t>  </w:t>
            </w:r>
            <w:r>
              <w:rPr>
                <w:b/>
                <w:sz w:val="20"/>
              </w:rPr>
              <w:t>6.203.252,23</w:t>
            </w:r>
            <w:r>
              <w:rPr>
                <w:b/>
                <w:spacing w:val="60"/>
                <w:sz w:val="20"/>
              </w:rPr>
              <w:t> </w:t>
            </w:r>
            <w:r>
              <w:rPr>
                <w:b/>
                <w:spacing w:val="-2"/>
                <w:sz w:val="20"/>
              </w:rPr>
              <w:t>89,43%</w:t>
            </w:r>
          </w:p>
          <w:p>
            <w:pPr>
              <w:pStyle w:val="TableParagraph"/>
              <w:tabs>
                <w:tab w:pos="6100" w:val="left" w:leader="none"/>
              </w:tabs>
              <w:spacing w:line="232" w:lineRule="auto" w:before="49"/>
              <w:ind w:left="67" w:right="100"/>
              <w:rPr>
                <w:b/>
                <w:sz w:val="20"/>
              </w:rPr>
            </w:pPr>
            <w:r>
              <w:rPr>
                <w:b/>
                <w:sz w:val="20"/>
              </w:rPr>
              <w:t>Razdjel: 006 UPRAVNI ODJEL ZA GOSPODARSTVO,</w:t>
              <w:tab/>
              <w:t>4.911.138,00</w:t>
            </w:r>
            <w:r>
              <w:rPr>
                <w:b/>
                <w:spacing w:val="80"/>
                <w:sz w:val="20"/>
              </w:rPr>
              <w:t> </w:t>
            </w:r>
            <w:r>
              <w:rPr>
                <w:b/>
                <w:sz w:val="20"/>
              </w:rPr>
              <w:t>4.925.835,00</w:t>
            </w:r>
            <w:r>
              <w:rPr>
                <w:b/>
                <w:spacing w:val="80"/>
                <w:sz w:val="20"/>
              </w:rPr>
              <w:t> </w:t>
            </w:r>
            <w:r>
              <w:rPr>
                <w:b/>
                <w:sz w:val="20"/>
              </w:rPr>
              <w:t>4.207.130,50</w:t>
            </w:r>
            <w:r>
              <w:rPr>
                <w:b/>
                <w:spacing w:val="40"/>
                <w:sz w:val="20"/>
              </w:rPr>
              <w:t> </w:t>
            </w:r>
            <w:r>
              <w:rPr>
                <w:b/>
                <w:sz w:val="20"/>
              </w:rPr>
              <w:t>85,41% PODUZETNIŠTVO I RAZVOJ</w:t>
            </w:r>
          </w:p>
          <w:p>
            <w:pPr>
              <w:pStyle w:val="TableParagraph"/>
              <w:tabs>
                <w:tab w:pos="6100" w:val="left" w:leader="none"/>
              </w:tabs>
              <w:spacing w:line="228" w:lineRule="exact"/>
              <w:ind w:left="67"/>
              <w:rPr>
                <w:b/>
                <w:sz w:val="20"/>
              </w:rPr>
            </w:pPr>
            <w:r>
              <w:rPr>
                <w:b/>
                <w:sz w:val="20"/>
              </w:rPr>
              <w:t>Glava:</w:t>
            </w:r>
            <w:r>
              <w:rPr>
                <w:b/>
                <w:spacing w:val="-2"/>
                <w:sz w:val="20"/>
              </w:rPr>
              <w:t> </w:t>
            </w:r>
            <w:r>
              <w:rPr>
                <w:b/>
                <w:sz w:val="20"/>
              </w:rPr>
              <w:t>00601</w:t>
            </w:r>
            <w:r>
              <w:rPr>
                <w:b/>
                <w:spacing w:val="-1"/>
                <w:sz w:val="20"/>
              </w:rPr>
              <w:t> </w:t>
            </w:r>
            <w:r>
              <w:rPr>
                <w:b/>
                <w:sz w:val="20"/>
              </w:rPr>
              <w:t>GOSPODARSTVO,</w:t>
            </w:r>
            <w:r>
              <w:rPr>
                <w:b/>
                <w:spacing w:val="-1"/>
                <w:sz w:val="20"/>
              </w:rPr>
              <w:t> </w:t>
            </w:r>
            <w:r>
              <w:rPr>
                <w:b/>
                <w:sz w:val="20"/>
              </w:rPr>
              <w:t>PODUZETNIŠTVO</w:t>
            </w:r>
            <w:r>
              <w:rPr>
                <w:b/>
                <w:spacing w:val="-2"/>
                <w:sz w:val="20"/>
              </w:rPr>
              <w:t> </w:t>
            </w:r>
            <w:r>
              <w:rPr>
                <w:b/>
                <w:sz w:val="20"/>
              </w:rPr>
              <w:t>I</w:t>
            </w:r>
            <w:r>
              <w:rPr>
                <w:b/>
                <w:spacing w:val="-1"/>
                <w:sz w:val="20"/>
              </w:rPr>
              <w:t> </w:t>
            </w:r>
            <w:r>
              <w:rPr>
                <w:b/>
                <w:spacing w:val="-2"/>
                <w:sz w:val="20"/>
              </w:rPr>
              <w:t>RAZVOJ</w:t>
            </w:r>
            <w:r>
              <w:rPr>
                <w:b/>
                <w:sz w:val="20"/>
              </w:rPr>
              <w:tab/>
              <w:t>4.911.138,00</w:t>
            </w:r>
            <w:r>
              <w:rPr>
                <w:b/>
                <w:spacing w:val="35"/>
                <w:sz w:val="20"/>
              </w:rPr>
              <w:t>  </w:t>
            </w:r>
            <w:r>
              <w:rPr>
                <w:b/>
                <w:sz w:val="20"/>
              </w:rPr>
              <w:t>4.925.835,00</w:t>
            </w:r>
            <w:r>
              <w:rPr>
                <w:b/>
                <w:spacing w:val="42"/>
                <w:sz w:val="20"/>
              </w:rPr>
              <w:t>  </w:t>
            </w:r>
            <w:r>
              <w:rPr>
                <w:b/>
                <w:sz w:val="20"/>
              </w:rPr>
              <w:t>4.207.130,50</w:t>
            </w:r>
            <w:r>
              <w:rPr>
                <w:b/>
                <w:spacing w:val="60"/>
                <w:sz w:val="20"/>
              </w:rPr>
              <w:t> </w:t>
            </w:r>
            <w:r>
              <w:rPr>
                <w:b/>
                <w:spacing w:val="-2"/>
                <w:sz w:val="20"/>
              </w:rPr>
              <w:t>85,41%</w:t>
            </w:r>
          </w:p>
          <w:p>
            <w:pPr>
              <w:pStyle w:val="TableParagraph"/>
              <w:tabs>
                <w:tab w:pos="6100" w:val="left" w:leader="none"/>
              </w:tabs>
              <w:spacing w:line="232" w:lineRule="auto" w:before="61"/>
              <w:ind w:left="67" w:right="100"/>
              <w:rPr>
                <w:b/>
                <w:sz w:val="20"/>
              </w:rPr>
            </w:pPr>
            <w:r>
              <w:rPr>
                <w:b/>
                <w:sz w:val="20"/>
              </w:rPr>
              <w:t>Razdjel: 007 UPRAVNI ODJEL ZA GOSPODARENJE</w:t>
              <w:tab/>
              <w:t>2.366.661,00</w:t>
            </w:r>
            <w:r>
              <w:rPr>
                <w:b/>
                <w:spacing w:val="80"/>
                <w:sz w:val="20"/>
              </w:rPr>
              <w:t> </w:t>
            </w:r>
            <w:r>
              <w:rPr>
                <w:b/>
                <w:sz w:val="20"/>
              </w:rPr>
              <w:t>2.366.661,00</w:t>
            </w:r>
            <w:r>
              <w:rPr>
                <w:b/>
                <w:spacing w:val="80"/>
                <w:sz w:val="20"/>
              </w:rPr>
              <w:t> </w:t>
            </w:r>
            <w:r>
              <w:rPr>
                <w:b/>
                <w:sz w:val="20"/>
              </w:rPr>
              <w:t>1.286.438,08</w:t>
            </w:r>
            <w:r>
              <w:rPr>
                <w:b/>
                <w:spacing w:val="40"/>
                <w:sz w:val="20"/>
              </w:rPr>
              <w:t> </w:t>
            </w:r>
            <w:r>
              <w:rPr>
                <w:b/>
                <w:sz w:val="20"/>
              </w:rPr>
              <w:t>54,36% GRADSKOM IMOVINOM</w:t>
            </w:r>
          </w:p>
          <w:p>
            <w:pPr>
              <w:pStyle w:val="TableParagraph"/>
              <w:tabs>
                <w:tab w:pos="6100" w:val="left" w:leader="none"/>
              </w:tabs>
              <w:spacing w:line="228" w:lineRule="exact"/>
              <w:ind w:left="67"/>
              <w:rPr>
                <w:b/>
                <w:sz w:val="20"/>
              </w:rPr>
            </w:pPr>
            <w:r>
              <w:rPr>
                <w:b/>
                <w:sz w:val="20"/>
              </w:rPr>
              <w:t>Glava:</w:t>
            </w:r>
            <w:r>
              <w:rPr>
                <w:b/>
                <w:spacing w:val="-1"/>
                <w:sz w:val="20"/>
              </w:rPr>
              <w:t> </w:t>
            </w:r>
            <w:r>
              <w:rPr>
                <w:b/>
                <w:sz w:val="20"/>
              </w:rPr>
              <w:t>00701</w:t>
            </w:r>
            <w:r>
              <w:rPr>
                <w:b/>
                <w:spacing w:val="-1"/>
                <w:sz w:val="20"/>
              </w:rPr>
              <w:t> </w:t>
            </w:r>
            <w:r>
              <w:rPr>
                <w:b/>
                <w:sz w:val="20"/>
              </w:rPr>
              <w:t>GOSPODARENJE</w:t>
            </w:r>
            <w:r>
              <w:rPr>
                <w:b/>
                <w:spacing w:val="-1"/>
                <w:sz w:val="20"/>
              </w:rPr>
              <w:t> </w:t>
            </w:r>
            <w:r>
              <w:rPr>
                <w:b/>
                <w:sz w:val="20"/>
              </w:rPr>
              <w:t>GRADSKOM</w:t>
            </w:r>
            <w:r>
              <w:rPr>
                <w:b/>
                <w:spacing w:val="-1"/>
                <w:sz w:val="20"/>
              </w:rPr>
              <w:t> </w:t>
            </w:r>
            <w:r>
              <w:rPr>
                <w:b/>
                <w:spacing w:val="-2"/>
                <w:sz w:val="20"/>
              </w:rPr>
              <w:t>IMOVINOM</w:t>
            </w:r>
            <w:r>
              <w:rPr>
                <w:b/>
                <w:sz w:val="20"/>
              </w:rPr>
              <w:tab/>
              <w:t>2.366.661,00</w:t>
            </w:r>
            <w:r>
              <w:rPr>
                <w:b/>
                <w:spacing w:val="35"/>
                <w:sz w:val="20"/>
              </w:rPr>
              <w:t>  </w:t>
            </w:r>
            <w:r>
              <w:rPr>
                <w:b/>
                <w:sz w:val="20"/>
              </w:rPr>
              <w:t>2.366.661,00</w:t>
            </w:r>
            <w:r>
              <w:rPr>
                <w:b/>
                <w:spacing w:val="42"/>
                <w:sz w:val="20"/>
              </w:rPr>
              <w:t>  </w:t>
            </w:r>
            <w:r>
              <w:rPr>
                <w:b/>
                <w:sz w:val="20"/>
              </w:rPr>
              <w:t>1.286.438,08</w:t>
            </w:r>
            <w:r>
              <w:rPr>
                <w:b/>
                <w:spacing w:val="60"/>
                <w:sz w:val="20"/>
              </w:rPr>
              <w:t> </w:t>
            </w:r>
            <w:r>
              <w:rPr>
                <w:b/>
                <w:spacing w:val="-2"/>
                <w:sz w:val="20"/>
              </w:rPr>
              <w:t>54,36%</w:t>
            </w:r>
          </w:p>
        </w:tc>
      </w:tr>
    </w:tbl>
    <w:p>
      <w:pPr>
        <w:pStyle w:val="TableParagraph"/>
        <w:spacing w:after="0" w:line="228" w:lineRule="exact"/>
        <w:rPr>
          <w:b/>
          <w:sz w:val="20"/>
        </w:rPr>
        <w:sectPr>
          <w:headerReference w:type="default" r:id="rId14"/>
          <w:footerReference w:type="default" r:id="rId15"/>
          <w:pgSz w:w="11900" w:h="16840"/>
          <w:pgMar w:header="632" w:footer="127" w:top="1500" w:bottom="320" w:left="360" w:right="360"/>
        </w:sectPr>
      </w:pPr>
    </w:p>
    <w:p>
      <w:pPr>
        <w:spacing w:before="10"/>
        <w:ind w:left="7" w:right="0" w:firstLine="0"/>
        <w:jc w:val="center"/>
        <w:rPr>
          <w:b/>
          <w:sz w:val="19"/>
        </w:rPr>
      </w:pPr>
      <w:r>
        <w:rPr>
          <w:b/>
          <w:sz w:val="19"/>
        </w:rPr>
        <w:t>IZVJEŠTAJ</w:t>
      </w:r>
      <w:r>
        <w:rPr>
          <w:b/>
          <w:spacing w:val="15"/>
          <w:sz w:val="19"/>
        </w:rPr>
        <w:t> </w:t>
      </w:r>
      <w:r>
        <w:rPr>
          <w:b/>
          <w:sz w:val="19"/>
        </w:rPr>
        <w:t>PO</w:t>
      </w:r>
      <w:r>
        <w:rPr>
          <w:b/>
          <w:spacing w:val="18"/>
          <w:sz w:val="19"/>
        </w:rPr>
        <w:t> </w:t>
      </w:r>
      <w:r>
        <w:rPr>
          <w:b/>
          <w:sz w:val="19"/>
        </w:rPr>
        <w:t>PROGRAMSKOJ</w:t>
      </w:r>
      <w:r>
        <w:rPr>
          <w:b/>
          <w:spacing w:val="15"/>
          <w:sz w:val="19"/>
        </w:rPr>
        <w:t> </w:t>
      </w:r>
      <w:r>
        <w:rPr>
          <w:b/>
          <w:spacing w:val="-2"/>
          <w:sz w:val="19"/>
        </w:rPr>
        <w:t>KLASIFIKACIJI</w:t>
      </w:r>
    </w:p>
    <w:p>
      <w:pPr>
        <w:spacing w:line="240" w:lineRule="auto" w:before="7"/>
        <w:rPr>
          <w:b/>
          <w:sz w:val="6"/>
        </w:rPr>
      </w:pPr>
    </w:p>
    <w:tbl>
      <w:tblPr>
        <w:tblW w:w="0" w:type="auto"/>
        <w:jc w:val="left"/>
        <w:tblInd w:w="2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125"/>
        <w:gridCol w:w="4763"/>
        <w:gridCol w:w="1373"/>
        <w:gridCol w:w="1351"/>
        <w:gridCol w:w="1366"/>
        <w:gridCol w:w="796"/>
        <w:gridCol w:w="106"/>
      </w:tblGrid>
      <w:tr>
        <w:trPr>
          <w:trHeight w:val="555" w:hRule="atLeast"/>
        </w:trPr>
        <w:tc>
          <w:tcPr>
            <w:tcW w:w="1125" w:type="dxa"/>
          </w:tcPr>
          <w:p>
            <w:pPr>
              <w:pStyle w:val="TableParagraph"/>
              <w:spacing w:before="174"/>
              <w:ind w:left="252"/>
              <w:rPr>
                <w:rFonts w:ascii="Microsoft Sans Serif"/>
                <w:sz w:val="18"/>
              </w:rPr>
            </w:pPr>
            <w:r>
              <w:rPr>
                <w:rFonts w:ascii="Microsoft Sans Serif"/>
                <w:spacing w:val="-2"/>
                <w:sz w:val="18"/>
              </w:rPr>
              <w:t>Oznaka</w:t>
            </w:r>
          </w:p>
        </w:tc>
        <w:tc>
          <w:tcPr>
            <w:tcW w:w="4763" w:type="dxa"/>
            <w:tcBorders>
              <w:right w:val="single" w:sz="12" w:space="0" w:color="000000"/>
            </w:tcBorders>
          </w:tcPr>
          <w:p>
            <w:pPr>
              <w:pStyle w:val="TableParagraph"/>
              <w:spacing w:before="174"/>
              <w:ind w:left="27" w:right="14"/>
              <w:jc w:val="center"/>
              <w:rPr>
                <w:rFonts w:ascii="Microsoft Sans Serif"/>
                <w:sz w:val="18"/>
              </w:rPr>
            </w:pPr>
            <w:r>
              <w:rPr>
                <w:rFonts w:ascii="Microsoft Sans Serif"/>
                <w:spacing w:val="-2"/>
                <w:sz w:val="18"/>
              </w:rPr>
              <w:t>Naziv</w:t>
            </w:r>
          </w:p>
        </w:tc>
        <w:tc>
          <w:tcPr>
            <w:tcW w:w="1373" w:type="dxa"/>
            <w:tcBorders>
              <w:left w:val="single" w:sz="12" w:space="0" w:color="000000"/>
            </w:tcBorders>
          </w:tcPr>
          <w:p>
            <w:pPr>
              <w:pStyle w:val="TableParagraph"/>
              <w:spacing w:line="237" w:lineRule="auto" w:before="6"/>
              <w:ind w:left="321" w:right="210" w:hanging="145"/>
              <w:rPr>
                <w:rFonts w:ascii="Microsoft Sans Serif"/>
                <w:sz w:val="18"/>
              </w:rPr>
            </w:pPr>
            <w:r>
              <w:rPr>
                <w:rFonts w:ascii="Microsoft Sans Serif"/>
                <w:spacing w:val="-2"/>
                <w:sz w:val="18"/>
              </w:rPr>
              <w:t>REBALANS </w:t>
            </w:r>
            <w:r>
              <w:rPr>
                <w:rFonts w:ascii="Microsoft Sans Serif"/>
                <w:sz w:val="18"/>
              </w:rPr>
              <w:t>2024. (2)</w:t>
            </w:r>
          </w:p>
        </w:tc>
        <w:tc>
          <w:tcPr>
            <w:tcW w:w="1351" w:type="dxa"/>
          </w:tcPr>
          <w:p>
            <w:pPr>
              <w:pStyle w:val="TableParagraph"/>
              <w:spacing w:line="237" w:lineRule="auto" w:before="6"/>
              <w:ind w:left="313" w:right="91" w:hanging="255"/>
              <w:rPr>
                <w:rFonts w:ascii="Microsoft Sans Serif" w:hAnsi="Microsoft Sans Serif"/>
                <w:sz w:val="18"/>
              </w:rPr>
            </w:pPr>
            <w:r>
              <w:rPr>
                <w:rFonts w:ascii="Microsoft Sans Serif" w:hAnsi="Microsoft Sans Serif"/>
                <w:sz w:val="18"/>
              </w:rPr>
              <w:t>TEKUĆI</w:t>
            </w:r>
            <w:r>
              <w:rPr>
                <w:rFonts w:ascii="Microsoft Sans Serif" w:hAnsi="Microsoft Sans Serif"/>
                <w:spacing w:val="-12"/>
                <w:sz w:val="18"/>
              </w:rPr>
              <w:t> </w:t>
            </w:r>
            <w:r>
              <w:rPr>
                <w:rFonts w:ascii="Microsoft Sans Serif" w:hAnsi="Microsoft Sans Serif"/>
                <w:sz w:val="18"/>
              </w:rPr>
              <w:t>PLAN 2024. (3)</w:t>
            </w:r>
          </w:p>
        </w:tc>
        <w:tc>
          <w:tcPr>
            <w:tcW w:w="1366" w:type="dxa"/>
          </w:tcPr>
          <w:p>
            <w:pPr>
              <w:pStyle w:val="TableParagraph"/>
              <w:spacing w:line="237" w:lineRule="auto" w:before="6"/>
              <w:ind w:left="320" w:right="198" w:hanging="160"/>
              <w:rPr>
                <w:rFonts w:ascii="Microsoft Sans Serif" w:hAnsi="Microsoft Sans Serif"/>
                <w:sz w:val="18"/>
              </w:rPr>
            </w:pPr>
            <w:r>
              <w:rPr>
                <w:rFonts w:ascii="Microsoft Sans Serif" w:hAnsi="Microsoft Sans Serif"/>
                <w:spacing w:val="-2"/>
                <w:sz w:val="18"/>
              </w:rPr>
              <w:t>IZVRŠENJE </w:t>
            </w:r>
            <w:r>
              <w:rPr>
                <w:rFonts w:ascii="Microsoft Sans Serif" w:hAnsi="Microsoft Sans Serif"/>
                <w:sz w:val="18"/>
              </w:rPr>
              <w:t>2024. (4)</w:t>
            </w:r>
          </w:p>
        </w:tc>
        <w:tc>
          <w:tcPr>
            <w:tcW w:w="796" w:type="dxa"/>
          </w:tcPr>
          <w:p>
            <w:pPr>
              <w:pStyle w:val="TableParagraph"/>
              <w:spacing w:line="237" w:lineRule="auto" w:before="6"/>
              <w:ind w:left="21" w:firstLine="12"/>
              <w:rPr>
                <w:rFonts w:ascii="Microsoft Sans Serif"/>
                <w:sz w:val="18"/>
              </w:rPr>
            </w:pPr>
            <w:r>
              <w:rPr>
                <w:rFonts w:ascii="Microsoft Sans Serif"/>
                <w:spacing w:val="-2"/>
                <w:sz w:val="18"/>
              </w:rPr>
              <w:t>INDEKS (5)=4/3*1</w:t>
            </w:r>
          </w:p>
        </w:tc>
        <w:tc>
          <w:tcPr>
            <w:tcW w:w="106" w:type="dxa"/>
            <w:tcBorders>
              <w:top w:val="nil"/>
              <w:bottom w:val="nil"/>
              <w:right w:val="nil"/>
            </w:tcBorders>
          </w:tcPr>
          <w:p>
            <w:pPr>
              <w:pStyle w:val="TableParagraph"/>
              <w:rPr>
                <w:rFonts w:ascii="Times New Roman"/>
                <w:sz w:val="18"/>
              </w:rPr>
            </w:pPr>
          </w:p>
        </w:tc>
      </w:tr>
      <w:tr>
        <w:trPr>
          <w:trHeight w:val="322" w:hRule="atLeast"/>
        </w:trPr>
        <w:tc>
          <w:tcPr>
            <w:tcW w:w="10880" w:type="dxa"/>
            <w:gridSpan w:val="7"/>
            <w:tcBorders>
              <w:left w:val="nil"/>
              <w:bottom w:val="nil"/>
              <w:right w:val="nil"/>
            </w:tcBorders>
            <w:shd w:val="clear" w:color="auto" w:fill="004080"/>
          </w:tcPr>
          <w:p>
            <w:pPr>
              <w:pStyle w:val="TableParagraph"/>
              <w:tabs>
                <w:tab w:pos="6116" w:val="left" w:leader="none"/>
                <w:tab w:pos="8831" w:val="left" w:leader="none"/>
              </w:tabs>
              <w:spacing w:before="31"/>
              <w:ind w:left="67"/>
              <w:rPr>
                <w:b/>
                <w:sz w:val="18"/>
              </w:rPr>
            </w:pPr>
            <w:r>
              <w:rPr>
                <w:b/>
                <w:color w:val="FFFFFF"/>
                <w:spacing w:val="-2"/>
                <w:sz w:val="18"/>
              </w:rPr>
              <w:t>SVEUKUPNO</w:t>
            </w:r>
            <w:r>
              <w:rPr>
                <w:b/>
                <w:color w:val="FFFFFF"/>
                <w:sz w:val="18"/>
              </w:rPr>
              <w:tab/>
              <w:t>72.590.710,00</w:t>
            </w:r>
            <w:r>
              <w:rPr>
                <w:b/>
                <w:color w:val="FFFFFF"/>
                <w:spacing w:val="47"/>
                <w:sz w:val="18"/>
              </w:rPr>
              <w:t>  </w:t>
            </w:r>
            <w:r>
              <w:rPr>
                <w:b/>
                <w:color w:val="FFFFFF"/>
                <w:spacing w:val="-2"/>
                <w:sz w:val="18"/>
              </w:rPr>
              <w:t>72.590.710,00</w:t>
            </w:r>
            <w:r>
              <w:rPr>
                <w:b/>
                <w:color w:val="FFFFFF"/>
                <w:sz w:val="18"/>
              </w:rPr>
              <w:tab/>
              <w:t>66.591.799,75</w:t>
            </w:r>
            <w:r>
              <w:rPr>
                <w:b/>
                <w:color w:val="FFFFFF"/>
                <w:spacing w:val="40"/>
                <w:sz w:val="18"/>
              </w:rPr>
              <w:t>  </w:t>
            </w:r>
            <w:r>
              <w:rPr>
                <w:b/>
                <w:color w:val="FFFFFF"/>
                <w:spacing w:val="-2"/>
                <w:sz w:val="18"/>
              </w:rPr>
              <w:t>91,74%</w:t>
            </w:r>
          </w:p>
        </w:tc>
      </w:tr>
      <w:tr>
        <w:trPr>
          <w:trHeight w:val="570" w:hRule="atLeast"/>
        </w:trPr>
        <w:tc>
          <w:tcPr>
            <w:tcW w:w="10880" w:type="dxa"/>
            <w:gridSpan w:val="7"/>
            <w:tcBorders>
              <w:top w:val="nil"/>
              <w:left w:val="nil"/>
              <w:bottom w:val="nil"/>
              <w:right w:val="nil"/>
            </w:tcBorders>
            <w:shd w:val="clear" w:color="auto" w:fill="82C0FF"/>
          </w:tcPr>
          <w:p>
            <w:pPr>
              <w:pStyle w:val="TableParagraph"/>
              <w:tabs>
                <w:tab w:pos="6266" w:val="left" w:leader="none"/>
                <w:tab w:pos="7616" w:val="left" w:leader="none"/>
                <w:tab w:pos="8981" w:val="left" w:leader="none"/>
              </w:tabs>
              <w:spacing w:line="223" w:lineRule="exact"/>
              <w:ind w:left="67"/>
              <w:rPr>
                <w:b/>
                <w:sz w:val="20"/>
              </w:rPr>
            </w:pPr>
            <w:r>
              <w:rPr>
                <w:b/>
                <w:sz w:val="20"/>
              </w:rPr>
              <w:t>Razdjel:</w:t>
            </w:r>
            <w:r>
              <w:rPr>
                <w:b/>
                <w:spacing w:val="-2"/>
                <w:sz w:val="20"/>
              </w:rPr>
              <w:t> </w:t>
            </w:r>
            <w:r>
              <w:rPr>
                <w:b/>
                <w:sz w:val="20"/>
              </w:rPr>
              <w:t>001</w:t>
            </w:r>
            <w:r>
              <w:rPr>
                <w:b/>
                <w:spacing w:val="-1"/>
                <w:sz w:val="20"/>
              </w:rPr>
              <w:t> </w:t>
            </w:r>
            <w:r>
              <w:rPr>
                <w:b/>
                <w:sz w:val="20"/>
              </w:rPr>
              <w:t>TAJNIŠTVO</w:t>
            </w:r>
            <w:r>
              <w:rPr>
                <w:b/>
                <w:spacing w:val="-2"/>
                <w:sz w:val="20"/>
              </w:rPr>
              <w:t> </w:t>
            </w:r>
            <w:r>
              <w:rPr>
                <w:b/>
                <w:spacing w:val="-4"/>
                <w:sz w:val="20"/>
              </w:rPr>
              <w:t>GRADA</w:t>
            </w:r>
            <w:r>
              <w:rPr>
                <w:b/>
                <w:sz w:val="20"/>
              </w:rPr>
              <w:tab/>
            </w:r>
            <w:r>
              <w:rPr>
                <w:b/>
                <w:spacing w:val="-2"/>
                <w:sz w:val="20"/>
              </w:rPr>
              <w:t>244.839,00</w:t>
            </w:r>
            <w:r>
              <w:rPr>
                <w:b/>
                <w:sz w:val="20"/>
              </w:rPr>
              <w:tab/>
            </w:r>
            <w:r>
              <w:rPr>
                <w:b/>
                <w:spacing w:val="-2"/>
                <w:sz w:val="20"/>
              </w:rPr>
              <w:t>244.839,00</w:t>
            </w:r>
            <w:r>
              <w:rPr>
                <w:b/>
                <w:sz w:val="20"/>
              </w:rPr>
              <w:tab/>
              <w:t>215.721,09</w:t>
            </w:r>
            <w:r>
              <w:rPr>
                <w:b/>
                <w:spacing w:val="58"/>
                <w:sz w:val="20"/>
              </w:rPr>
              <w:t> </w:t>
            </w:r>
            <w:r>
              <w:rPr>
                <w:b/>
                <w:spacing w:val="-2"/>
                <w:sz w:val="20"/>
              </w:rPr>
              <w:t>88,11%</w:t>
            </w:r>
          </w:p>
          <w:p>
            <w:pPr>
              <w:pStyle w:val="TableParagraph"/>
              <w:tabs>
                <w:tab w:pos="6266" w:val="left" w:leader="none"/>
                <w:tab w:pos="7616" w:val="left" w:leader="none"/>
                <w:tab w:pos="8981" w:val="left" w:leader="none"/>
              </w:tabs>
              <w:spacing w:before="55"/>
              <w:ind w:left="67"/>
              <w:rPr>
                <w:b/>
                <w:sz w:val="20"/>
              </w:rPr>
            </w:pPr>
            <w:r>
              <w:rPr>
                <w:b/>
                <w:sz w:val="20"/>
              </w:rPr>
              <w:t>Glava:</w:t>
            </w:r>
            <w:r>
              <w:rPr>
                <w:b/>
                <w:spacing w:val="-2"/>
                <w:sz w:val="20"/>
              </w:rPr>
              <w:t> </w:t>
            </w:r>
            <w:r>
              <w:rPr>
                <w:b/>
                <w:sz w:val="20"/>
              </w:rPr>
              <w:t>00101</w:t>
            </w:r>
            <w:r>
              <w:rPr>
                <w:b/>
                <w:spacing w:val="-1"/>
                <w:sz w:val="20"/>
              </w:rPr>
              <w:t> </w:t>
            </w:r>
            <w:r>
              <w:rPr>
                <w:b/>
                <w:sz w:val="20"/>
              </w:rPr>
              <w:t>TAJNIŠTVO</w:t>
            </w:r>
            <w:r>
              <w:rPr>
                <w:b/>
                <w:spacing w:val="-2"/>
                <w:sz w:val="20"/>
              </w:rPr>
              <w:t> GRADA</w:t>
            </w:r>
            <w:r>
              <w:rPr>
                <w:b/>
                <w:sz w:val="20"/>
              </w:rPr>
              <w:tab/>
            </w:r>
            <w:r>
              <w:rPr>
                <w:b/>
                <w:spacing w:val="-2"/>
                <w:sz w:val="20"/>
              </w:rPr>
              <w:t>174.339,00</w:t>
            </w:r>
            <w:r>
              <w:rPr>
                <w:b/>
                <w:sz w:val="20"/>
              </w:rPr>
              <w:tab/>
            </w:r>
            <w:r>
              <w:rPr>
                <w:b/>
                <w:spacing w:val="-2"/>
                <w:sz w:val="20"/>
              </w:rPr>
              <w:t>174.339,00</w:t>
            </w:r>
            <w:r>
              <w:rPr>
                <w:b/>
                <w:sz w:val="20"/>
              </w:rPr>
              <w:tab/>
              <w:t>167.146,15</w:t>
            </w:r>
            <w:r>
              <w:rPr>
                <w:b/>
                <w:spacing w:val="58"/>
                <w:sz w:val="20"/>
              </w:rPr>
              <w:t> </w:t>
            </w:r>
            <w:r>
              <w:rPr>
                <w:b/>
                <w:spacing w:val="-2"/>
                <w:sz w:val="20"/>
              </w:rPr>
              <w:t>95,87%</w:t>
            </w:r>
          </w:p>
        </w:tc>
      </w:tr>
    </w:tbl>
    <w:p>
      <w:pPr>
        <w:tabs>
          <w:tab w:pos="6569" w:val="left" w:leader="none"/>
          <w:tab w:pos="7919" w:val="left" w:leader="none"/>
          <w:tab w:pos="9284" w:val="left" w:leader="none"/>
        </w:tabs>
        <w:spacing w:before="0"/>
        <w:ind w:left="720" w:right="0" w:firstLine="0"/>
        <w:jc w:val="left"/>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r>
        <w:rPr>
          <w:b/>
          <w:sz w:val="18"/>
        </w:rPr>
        <w:tab/>
      </w:r>
      <w:r>
        <w:rPr>
          <w:b/>
          <w:spacing w:val="-2"/>
          <w:sz w:val="18"/>
        </w:rPr>
        <w:t>174.339,00</w:t>
      </w:r>
      <w:r>
        <w:rPr>
          <w:b/>
          <w:sz w:val="18"/>
        </w:rPr>
        <w:tab/>
      </w:r>
      <w:r>
        <w:rPr>
          <w:b/>
          <w:spacing w:val="-2"/>
          <w:sz w:val="18"/>
        </w:rPr>
        <w:t>174.339,00</w:t>
      </w:r>
      <w:r>
        <w:rPr>
          <w:b/>
          <w:sz w:val="18"/>
        </w:rPr>
        <w:tab/>
        <w:t>167.146,15</w:t>
      </w:r>
      <w:r>
        <w:rPr>
          <w:b/>
          <w:spacing w:val="40"/>
          <w:sz w:val="18"/>
        </w:rPr>
        <w:t>  </w:t>
      </w:r>
      <w:r>
        <w:rPr>
          <w:b/>
          <w:spacing w:val="-2"/>
          <w:sz w:val="18"/>
        </w:rPr>
        <w:t>95,87%</w:t>
      </w:r>
    </w:p>
    <w:p>
      <w:pPr>
        <w:tabs>
          <w:tab w:pos="6469" w:val="left" w:leader="none"/>
          <w:tab w:pos="7819" w:val="left" w:leader="none"/>
          <w:tab w:pos="9184" w:val="left" w:leader="none"/>
        </w:tabs>
        <w:spacing w:before="56"/>
        <w:ind w:left="495" w:right="0" w:firstLine="0"/>
        <w:jc w:val="left"/>
        <w:rPr>
          <w:b/>
          <w:sz w:val="20"/>
        </w:rPr>
      </w:pPr>
      <w:r>
        <w:rPr>
          <w:b/>
          <w:sz w:val="20"/>
        </w:rPr>
        <mc:AlternateContent>
          <mc:Choice Requires="wps">
            <w:drawing>
              <wp:anchor distT="0" distB="0" distL="0" distR="0" allowOverlap="1" layoutInCell="1" locked="0" behindDoc="1" simplePos="0" relativeHeight="487597568">
                <wp:simplePos x="0" y="0"/>
                <wp:positionH relativeFrom="page">
                  <wp:posOffset>533908</wp:posOffset>
                </wp:positionH>
                <wp:positionV relativeFrom="paragraph">
                  <wp:posOffset>212106</wp:posOffset>
                </wp:positionV>
                <wp:extent cx="6743065" cy="266065"/>
                <wp:effectExtent l="0" t="0" r="0" b="0"/>
                <wp:wrapTopAndBottom/>
                <wp:docPr id="53" name="Group 53"/>
                <wp:cNvGraphicFramePr>
                  <a:graphicFrameLocks/>
                </wp:cNvGraphicFramePr>
                <a:graphic>
                  <a:graphicData uri="http://schemas.microsoft.com/office/word/2010/wordprocessingGroup">
                    <wpg:wgp>
                      <wpg:cNvPr id="53" name="Group 53"/>
                      <wpg:cNvGrpSpPr/>
                      <wpg:grpSpPr>
                        <a:xfrm>
                          <a:off x="0" y="0"/>
                          <a:ext cx="6743065" cy="266065"/>
                          <a:chExt cx="6743065" cy="266065"/>
                        </a:xfrm>
                      </wpg:grpSpPr>
                      <wps:wsp>
                        <wps:cNvPr id="54" name="Graphic 54"/>
                        <wps:cNvSpPr/>
                        <wps:spPr>
                          <a:xfrm>
                            <a:off x="9016" y="9016"/>
                            <a:ext cx="6724650" cy="247650"/>
                          </a:xfrm>
                          <a:custGeom>
                            <a:avLst/>
                            <a:gdLst/>
                            <a:ahLst/>
                            <a:cxnLst/>
                            <a:rect l="l" t="t" r="r" b="b"/>
                            <a:pathLst>
                              <a:path w="6724650" h="247650">
                                <a:moveTo>
                                  <a:pt x="0" y="0"/>
                                </a:moveTo>
                                <a:lnTo>
                                  <a:pt x="6724650" y="0"/>
                                </a:lnTo>
                                <a:lnTo>
                                  <a:pt x="6724650" y="247650"/>
                                </a:lnTo>
                                <a:lnTo>
                                  <a:pt x="0" y="247650"/>
                                </a:lnTo>
                                <a:lnTo>
                                  <a:pt x="0" y="0"/>
                                </a:lnTo>
                                <a:close/>
                              </a:path>
                            </a:pathLst>
                          </a:custGeom>
                          <a:ln w="18034">
                            <a:solidFill>
                              <a:srgbClr val="000000"/>
                            </a:solidFill>
                            <a:prstDash val="solid"/>
                          </a:ln>
                        </wps:spPr>
                        <wps:bodyPr wrap="square" lIns="0" tIns="0" rIns="0" bIns="0" rtlCol="0">
                          <a:prstTxWarp prst="textNoShape">
                            <a:avLst/>
                          </a:prstTxWarp>
                          <a:noAutofit/>
                        </wps:bodyPr>
                      </wps:wsp>
                      <wps:wsp>
                        <wps:cNvPr id="55" name="Textbox 55"/>
                        <wps:cNvSpPr txBox="1"/>
                        <wps:spPr>
                          <a:xfrm>
                            <a:off x="37592" y="47085"/>
                            <a:ext cx="3245485" cy="128270"/>
                          </a:xfrm>
                          <a:prstGeom prst="rect">
                            <a:avLst/>
                          </a:prstGeom>
                        </wps:spPr>
                        <wps:txbx>
                          <w:txbxContent>
                            <w:p>
                              <w:pPr>
                                <w:spacing w:line="201" w:lineRule="exact" w:before="0"/>
                                <w:ind w:left="0" w:right="0" w:firstLine="0"/>
                                <w:jc w:val="left"/>
                                <w:rPr>
                                  <w:b/>
                                  <w:sz w:val="18"/>
                                </w:rPr>
                              </w:pPr>
                              <w:r>
                                <w:rPr>
                                  <w:b/>
                                  <w:color w:val="00009F"/>
                                  <w:sz w:val="18"/>
                                </w:rPr>
                                <w:t>A100001</w:t>
                              </w:r>
                              <w:r>
                                <w:rPr>
                                  <w:b/>
                                  <w:color w:val="00009F"/>
                                  <w:spacing w:val="-4"/>
                                  <w:sz w:val="18"/>
                                </w:rPr>
                                <w:t> </w:t>
                              </w:r>
                              <w:r>
                                <w:rPr>
                                  <w:b/>
                                  <w:color w:val="00009F"/>
                                  <w:sz w:val="18"/>
                                </w:rPr>
                                <w:t>Rad</w:t>
                              </w:r>
                              <w:r>
                                <w:rPr>
                                  <w:b/>
                                  <w:color w:val="00009F"/>
                                  <w:spacing w:val="-1"/>
                                  <w:sz w:val="18"/>
                                </w:rPr>
                                <w:t> </w:t>
                              </w:r>
                              <w:r>
                                <w:rPr>
                                  <w:b/>
                                  <w:color w:val="00009F"/>
                                  <w:sz w:val="18"/>
                                </w:rPr>
                                <w:t>predstavničkih</w:t>
                              </w:r>
                              <w:r>
                                <w:rPr>
                                  <w:b/>
                                  <w:color w:val="00009F"/>
                                  <w:spacing w:val="-1"/>
                                  <w:sz w:val="18"/>
                                </w:rPr>
                                <w:t> </w:t>
                              </w:r>
                              <w:r>
                                <w:rPr>
                                  <w:b/>
                                  <w:color w:val="00009F"/>
                                  <w:sz w:val="18"/>
                                </w:rPr>
                                <w:t>i</w:t>
                              </w:r>
                              <w:r>
                                <w:rPr>
                                  <w:b/>
                                  <w:color w:val="00009F"/>
                                  <w:spacing w:val="-2"/>
                                  <w:sz w:val="18"/>
                                </w:rPr>
                                <w:t> </w:t>
                              </w:r>
                              <w:r>
                                <w:rPr>
                                  <w:b/>
                                  <w:color w:val="00009F"/>
                                  <w:sz w:val="18"/>
                                </w:rPr>
                                <w:t>izvršnih</w:t>
                              </w:r>
                              <w:r>
                                <w:rPr>
                                  <w:b/>
                                  <w:color w:val="00009F"/>
                                  <w:spacing w:val="-1"/>
                                  <w:sz w:val="18"/>
                                </w:rPr>
                                <w:t> </w:t>
                              </w:r>
                              <w:r>
                                <w:rPr>
                                  <w:b/>
                                  <w:color w:val="00009F"/>
                                  <w:sz w:val="18"/>
                                </w:rPr>
                                <w:t>tijela</w:t>
                              </w:r>
                              <w:r>
                                <w:rPr>
                                  <w:b/>
                                  <w:color w:val="00009F"/>
                                  <w:spacing w:val="-1"/>
                                  <w:sz w:val="18"/>
                                </w:rPr>
                                <w:t> </w:t>
                              </w:r>
                              <w:r>
                                <w:rPr>
                                  <w:b/>
                                  <w:color w:val="00009F"/>
                                  <w:sz w:val="18"/>
                                </w:rPr>
                                <w:t>Grada</w:t>
                              </w:r>
                              <w:r>
                                <w:rPr>
                                  <w:b/>
                                  <w:color w:val="00009F"/>
                                  <w:spacing w:val="-1"/>
                                  <w:sz w:val="18"/>
                                </w:rPr>
                                <w:t> </w:t>
                              </w:r>
                              <w:r>
                                <w:rPr>
                                  <w:b/>
                                  <w:color w:val="00009F"/>
                                  <w:spacing w:val="-2"/>
                                  <w:sz w:val="18"/>
                                </w:rPr>
                                <w:t>Šibenika</w:t>
                              </w:r>
                            </w:p>
                          </w:txbxContent>
                        </wps:txbx>
                        <wps:bodyPr wrap="square" lIns="0" tIns="0" rIns="0" bIns="0" rtlCol="0">
                          <a:noAutofit/>
                        </wps:bodyPr>
                      </wps:wsp>
                      <wps:wsp>
                        <wps:cNvPr id="56" name="Textbox 56"/>
                        <wps:cNvSpPr txBox="1"/>
                        <wps:spPr>
                          <a:xfrm>
                            <a:off x="3929964" y="47085"/>
                            <a:ext cx="521334" cy="128270"/>
                          </a:xfrm>
                          <a:prstGeom prst="rect">
                            <a:avLst/>
                          </a:prstGeom>
                        </wps:spPr>
                        <wps:txbx>
                          <w:txbxContent>
                            <w:p>
                              <w:pPr>
                                <w:spacing w:line="201" w:lineRule="exact" w:before="0"/>
                                <w:ind w:left="0" w:right="0" w:firstLine="0"/>
                                <w:jc w:val="left"/>
                                <w:rPr>
                                  <w:b/>
                                  <w:sz w:val="18"/>
                                </w:rPr>
                              </w:pPr>
                              <w:r>
                                <w:rPr>
                                  <w:b/>
                                  <w:color w:val="00009F"/>
                                  <w:spacing w:val="-2"/>
                                  <w:sz w:val="18"/>
                                </w:rPr>
                                <w:t>55.000,00</w:t>
                              </w:r>
                            </w:p>
                          </w:txbxContent>
                        </wps:txbx>
                        <wps:bodyPr wrap="square" lIns="0" tIns="0" rIns="0" bIns="0" rtlCol="0">
                          <a:noAutofit/>
                        </wps:bodyPr>
                      </wps:wsp>
                      <wps:wsp>
                        <wps:cNvPr id="57" name="Textbox 57"/>
                        <wps:cNvSpPr txBox="1"/>
                        <wps:spPr>
                          <a:xfrm>
                            <a:off x="4787214" y="47085"/>
                            <a:ext cx="521334" cy="128270"/>
                          </a:xfrm>
                          <a:prstGeom prst="rect">
                            <a:avLst/>
                          </a:prstGeom>
                        </wps:spPr>
                        <wps:txbx>
                          <w:txbxContent>
                            <w:p>
                              <w:pPr>
                                <w:spacing w:line="201" w:lineRule="exact" w:before="0"/>
                                <w:ind w:left="0" w:right="0" w:firstLine="0"/>
                                <w:jc w:val="left"/>
                                <w:rPr>
                                  <w:b/>
                                  <w:sz w:val="18"/>
                                </w:rPr>
                              </w:pPr>
                              <w:r>
                                <w:rPr>
                                  <w:b/>
                                  <w:color w:val="00009F"/>
                                  <w:spacing w:val="-2"/>
                                  <w:sz w:val="18"/>
                                </w:rPr>
                                <w:t>55.000,00</w:t>
                              </w:r>
                            </w:p>
                          </w:txbxContent>
                        </wps:txbx>
                        <wps:bodyPr wrap="square" lIns="0" tIns="0" rIns="0" bIns="0" rtlCol="0">
                          <a:noAutofit/>
                        </wps:bodyPr>
                      </wps:wsp>
                      <wps:wsp>
                        <wps:cNvPr id="58" name="Textbox 58"/>
                        <wps:cNvSpPr txBox="1"/>
                        <wps:spPr>
                          <a:xfrm>
                            <a:off x="5653989" y="47085"/>
                            <a:ext cx="1026160" cy="128270"/>
                          </a:xfrm>
                          <a:prstGeom prst="rect">
                            <a:avLst/>
                          </a:prstGeom>
                        </wps:spPr>
                        <wps:txbx>
                          <w:txbxContent>
                            <w:p>
                              <w:pPr>
                                <w:spacing w:line="201" w:lineRule="exact" w:before="0"/>
                                <w:ind w:left="0" w:right="0" w:firstLine="0"/>
                                <w:jc w:val="left"/>
                                <w:rPr>
                                  <w:b/>
                                  <w:sz w:val="18"/>
                                </w:rPr>
                              </w:pPr>
                              <w:r>
                                <w:rPr>
                                  <w:b/>
                                  <w:color w:val="00009F"/>
                                  <w:sz w:val="18"/>
                                </w:rPr>
                                <w:t>50.917,99</w:t>
                              </w:r>
                              <w:r>
                                <w:rPr>
                                  <w:b/>
                                  <w:color w:val="00009F"/>
                                  <w:spacing w:val="40"/>
                                  <w:sz w:val="18"/>
                                </w:rPr>
                                <w:t>  </w:t>
                              </w:r>
                              <w:r>
                                <w:rPr>
                                  <w:b/>
                                  <w:color w:val="00009F"/>
                                  <w:spacing w:val="-2"/>
                                  <w:sz w:val="18"/>
                                </w:rPr>
                                <w:t>92,58%</w:t>
                              </w:r>
                            </w:p>
                          </w:txbxContent>
                        </wps:txbx>
                        <wps:bodyPr wrap="square" lIns="0" tIns="0" rIns="0" bIns="0" rtlCol="0">
                          <a:noAutofit/>
                        </wps:bodyPr>
                      </wps:wsp>
                    </wpg:wgp>
                  </a:graphicData>
                </a:graphic>
              </wp:anchor>
            </w:drawing>
          </mc:Choice>
          <mc:Fallback>
            <w:pict>
              <v:group style="position:absolute;margin-left:42.040001pt;margin-top:16.701324pt;width:530.950pt;height:20.95pt;mso-position-horizontal-relative:page;mso-position-vertical-relative:paragraph;z-index:-15718912;mso-wrap-distance-left:0;mso-wrap-distance-right:0" id="docshapegroup47" coordorigin="841,334" coordsize="10619,419">
                <v:rect style="position:absolute;left:855;top:348;width:10590;height:390" id="docshape48" filled="false" stroked="true" strokeweight="1.42pt" strokecolor="#000000">
                  <v:stroke dashstyle="solid"/>
                </v:rect>
                <v:shape style="position:absolute;left:900;top:408;width:5111;height:202" type="#_x0000_t202" id="docshape49" filled="false" stroked="false">
                  <v:textbox inset="0,0,0,0">
                    <w:txbxContent>
                      <w:p>
                        <w:pPr>
                          <w:spacing w:line="201" w:lineRule="exact" w:before="0"/>
                          <w:ind w:left="0" w:right="0" w:firstLine="0"/>
                          <w:jc w:val="left"/>
                          <w:rPr>
                            <w:b/>
                            <w:sz w:val="18"/>
                          </w:rPr>
                        </w:pPr>
                        <w:r>
                          <w:rPr>
                            <w:b/>
                            <w:color w:val="00009F"/>
                            <w:sz w:val="18"/>
                          </w:rPr>
                          <w:t>A100001</w:t>
                        </w:r>
                        <w:r>
                          <w:rPr>
                            <w:b/>
                            <w:color w:val="00009F"/>
                            <w:spacing w:val="-4"/>
                            <w:sz w:val="18"/>
                          </w:rPr>
                          <w:t> </w:t>
                        </w:r>
                        <w:r>
                          <w:rPr>
                            <w:b/>
                            <w:color w:val="00009F"/>
                            <w:sz w:val="18"/>
                          </w:rPr>
                          <w:t>Rad</w:t>
                        </w:r>
                        <w:r>
                          <w:rPr>
                            <w:b/>
                            <w:color w:val="00009F"/>
                            <w:spacing w:val="-1"/>
                            <w:sz w:val="18"/>
                          </w:rPr>
                          <w:t> </w:t>
                        </w:r>
                        <w:r>
                          <w:rPr>
                            <w:b/>
                            <w:color w:val="00009F"/>
                            <w:sz w:val="18"/>
                          </w:rPr>
                          <w:t>predstavničkih</w:t>
                        </w:r>
                        <w:r>
                          <w:rPr>
                            <w:b/>
                            <w:color w:val="00009F"/>
                            <w:spacing w:val="-1"/>
                            <w:sz w:val="18"/>
                          </w:rPr>
                          <w:t> </w:t>
                        </w:r>
                        <w:r>
                          <w:rPr>
                            <w:b/>
                            <w:color w:val="00009F"/>
                            <w:sz w:val="18"/>
                          </w:rPr>
                          <w:t>i</w:t>
                        </w:r>
                        <w:r>
                          <w:rPr>
                            <w:b/>
                            <w:color w:val="00009F"/>
                            <w:spacing w:val="-2"/>
                            <w:sz w:val="18"/>
                          </w:rPr>
                          <w:t> </w:t>
                        </w:r>
                        <w:r>
                          <w:rPr>
                            <w:b/>
                            <w:color w:val="00009F"/>
                            <w:sz w:val="18"/>
                          </w:rPr>
                          <w:t>izvršnih</w:t>
                        </w:r>
                        <w:r>
                          <w:rPr>
                            <w:b/>
                            <w:color w:val="00009F"/>
                            <w:spacing w:val="-1"/>
                            <w:sz w:val="18"/>
                          </w:rPr>
                          <w:t> </w:t>
                        </w:r>
                        <w:r>
                          <w:rPr>
                            <w:b/>
                            <w:color w:val="00009F"/>
                            <w:sz w:val="18"/>
                          </w:rPr>
                          <w:t>tijela</w:t>
                        </w:r>
                        <w:r>
                          <w:rPr>
                            <w:b/>
                            <w:color w:val="00009F"/>
                            <w:spacing w:val="-1"/>
                            <w:sz w:val="18"/>
                          </w:rPr>
                          <w:t> </w:t>
                        </w:r>
                        <w:r>
                          <w:rPr>
                            <w:b/>
                            <w:color w:val="00009F"/>
                            <w:sz w:val="18"/>
                          </w:rPr>
                          <w:t>Grada</w:t>
                        </w:r>
                        <w:r>
                          <w:rPr>
                            <w:b/>
                            <w:color w:val="00009F"/>
                            <w:spacing w:val="-1"/>
                            <w:sz w:val="18"/>
                          </w:rPr>
                          <w:t> </w:t>
                        </w:r>
                        <w:r>
                          <w:rPr>
                            <w:b/>
                            <w:color w:val="00009F"/>
                            <w:spacing w:val="-2"/>
                            <w:sz w:val="18"/>
                          </w:rPr>
                          <w:t>Šibenika</w:t>
                        </w:r>
                      </w:p>
                    </w:txbxContent>
                  </v:textbox>
                  <w10:wrap type="none"/>
                </v:shape>
                <v:shape style="position:absolute;left:7029;top:408;width:821;height:202" type="#_x0000_t202" id="docshape50" filled="false" stroked="false">
                  <v:textbox inset="0,0,0,0">
                    <w:txbxContent>
                      <w:p>
                        <w:pPr>
                          <w:spacing w:line="201" w:lineRule="exact" w:before="0"/>
                          <w:ind w:left="0" w:right="0" w:firstLine="0"/>
                          <w:jc w:val="left"/>
                          <w:rPr>
                            <w:b/>
                            <w:sz w:val="18"/>
                          </w:rPr>
                        </w:pPr>
                        <w:r>
                          <w:rPr>
                            <w:b/>
                            <w:color w:val="00009F"/>
                            <w:spacing w:val="-2"/>
                            <w:sz w:val="18"/>
                          </w:rPr>
                          <w:t>55.000,00</w:t>
                        </w:r>
                      </w:p>
                    </w:txbxContent>
                  </v:textbox>
                  <w10:wrap type="none"/>
                </v:shape>
                <v:shape style="position:absolute;left:8379;top:408;width:821;height:202" type="#_x0000_t202" id="docshape51" filled="false" stroked="false">
                  <v:textbox inset="0,0,0,0">
                    <w:txbxContent>
                      <w:p>
                        <w:pPr>
                          <w:spacing w:line="201" w:lineRule="exact" w:before="0"/>
                          <w:ind w:left="0" w:right="0" w:firstLine="0"/>
                          <w:jc w:val="left"/>
                          <w:rPr>
                            <w:b/>
                            <w:sz w:val="18"/>
                          </w:rPr>
                        </w:pPr>
                        <w:r>
                          <w:rPr>
                            <w:b/>
                            <w:color w:val="00009F"/>
                            <w:spacing w:val="-2"/>
                            <w:sz w:val="18"/>
                          </w:rPr>
                          <w:t>55.000,00</w:t>
                        </w:r>
                      </w:p>
                    </w:txbxContent>
                  </v:textbox>
                  <w10:wrap type="none"/>
                </v:shape>
                <v:shape style="position:absolute;left:9744;top:408;width:1616;height:202" type="#_x0000_t202" id="docshape52" filled="false" stroked="false">
                  <v:textbox inset="0,0,0,0">
                    <w:txbxContent>
                      <w:p>
                        <w:pPr>
                          <w:spacing w:line="201" w:lineRule="exact" w:before="0"/>
                          <w:ind w:left="0" w:right="0" w:firstLine="0"/>
                          <w:jc w:val="left"/>
                          <w:rPr>
                            <w:b/>
                            <w:sz w:val="18"/>
                          </w:rPr>
                        </w:pPr>
                        <w:r>
                          <w:rPr>
                            <w:b/>
                            <w:color w:val="00009F"/>
                            <w:sz w:val="18"/>
                          </w:rPr>
                          <w:t>50.917,99</w:t>
                        </w:r>
                        <w:r>
                          <w:rPr>
                            <w:b/>
                            <w:color w:val="00009F"/>
                            <w:spacing w:val="40"/>
                            <w:sz w:val="18"/>
                          </w:rPr>
                          <w:t>  </w:t>
                        </w:r>
                        <w:r>
                          <w:rPr>
                            <w:b/>
                            <w:color w:val="00009F"/>
                            <w:spacing w:val="-2"/>
                            <w:sz w:val="18"/>
                          </w:rPr>
                          <w:t>92,58%</w:t>
                        </w:r>
                      </w:p>
                    </w:txbxContent>
                  </v:textbox>
                  <w10:wrap type="none"/>
                </v:shape>
                <w10:wrap type="topAndBottom"/>
              </v:group>
            </w:pict>
          </mc:Fallback>
        </mc:AlternateContent>
      </w:r>
      <w:r>
        <w:rPr>
          <w:b/>
          <w:color w:val="00009F"/>
          <w:sz w:val="20"/>
        </w:rPr>
        <w:t>1000</w:t>
      </w:r>
      <w:r>
        <w:rPr>
          <w:b/>
          <w:color w:val="00009F"/>
          <w:spacing w:val="-1"/>
          <w:sz w:val="20"/>
        </w:rPr>
        <w:t> </w:t>
      </w:r>
      <w:r>
        <w:rPr>
          <w:b/>
          <w:color w:val="00009F"/>
          <w:sz w:val="20"/>
        </w:rPr>
        <w:t>JAVNA</w:t>
      </w:r>
      <w:r>
        <w:rPr>
          <w:b/>
          <w:color w:val="00009F"/>
          <w:spacing w:val="-1"/>
          <w:sz w:val="20"/>
        </w:rPr>
        <w:t> </w:t>
      </w:r>
      <w:r>
        <w:rPr>
          <w:b/>
          <w:color w:val="00009F"/>
          <w:sz w:val="20"/>
        </w:rPr>
        <w:t>UPRAVA</w:t>
      </w:r>
      <w:r>
        <w:rPr>
          <w:b/>
          <w:color w:val="00009F"/>
          <w:spacing w:val="-1"/>
          <w:sz w:val="20"/>
        </w:rPr>
        <w:t> </w:t>
      </w:r>
      <w:r>
        <w:rPr>
          <w:b/>
          <w:color w:val="00009F"/>
          <w:sz w:val="20"/>
        </w:rPr>
        <w:t>I</w:t>
      </w:r>
      <w:r>
        <w:rPr>
          <w:b/>
          <w:color w:val="00009F"/>
          <w:spacing w:val="-1"/>
          <w:sz w:val="20"/>
        </w:rPr>
        <w:t> </w:t>
      </w:r>
      <w:r>
        <w:rPr>
          <w:b/>
          <w:color w:val="00009F"/>
          <w:spacing w:val="-2"/>
          <w:sz w:val="20"/>
        </w:rPr>
        <w:t>ADMINISTRACIJA</w:t>
      </w:r>
      <w:r>
        <w:rPr>
          <w:b/>
          <w:color w:val="00009F"/>
          <w:sz w:val="20"/>
        </w:rPr>
        <w:tab/>
      </w:r>
      <w:r>
        <w:rPr>
          <w:b/>
          <w:color w:val="00009F"/>
          <w:spacing w:val="-2"/>
          <w:sz w:val="20"/>
        </w:rPr>
        <w:t>147.559,00</w:t>
      </w:r>
      <w:r>
        <w:rPr>
          <w:b/>
          <w:color w:val="00009F"/>
          <w:sz w:val="20"/>
        </w:rPr>
        <w:tab/>
      </w:r>
      <w:r>
        <w:rPr>
          <w:b/>
          <w:color w:val="00009F"/>
          <w:spacing w:val="-2"/>
          <w:sz w:val="20"/>
        </w:rPr>
        <w:t>147.559,00</w:t>
      </w:r>
      <w:r>
        <w:rPr>
          <w:b/>
          <w:color w:val="00009F"/>
          <w:sz w:val="20"/>
        </w:rPr>
        <w:tab/>
        <w:t>140.866,15</w:t>
      </w:r>
      <w:r>
        <w:rPr>
          <w:b/>
          <w:color w:val="00009F"/>
          <w:spacing w:val="58"/>
          <w:sz w:val="20"/>
        </w:rPr>
        <w:t> </w:t>
      </w:r>
      <w:r>
        <w:rPr>
          <w:b/>
          <w:color w:val="00009F"/>
          <w:spacing w:val="-2"/>
          <w:sz w:val="20"/>
        </w:rPr>
        <w:t>95,46%</w:t>
      </w:r>
    </w:p>
    <w:p>
      <w:pPr>
        <w:tabs>
          <w:tab w:pos="5949" w:val="left" w:leader="none"/>
          <w:tab w:pos="7299" w:val="left" w:leader="none"/>
          <w:tab w:pos="8664" w:val="left" w:leader="none"/>
        </w:tabs>
        <w:spacing w:before="0"/>
        <w:ind w:left="0" w:right="197" w:firstLine="0"/>
        <w:jc w:val="right"/>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r>
        <w:rPr>
          <w:b/>
          <w:sz w:val="18"/>
        </w:rPr>
        <w:tab/>
      </w:r>
      <w:r>
        <w:rPr>
          <w:b/>
          <w:spacing w:val="-2"/>
          <w:sz w:val="18"/>
        </w:rPr>
        <w:t>55.000,00</w:t>
      </w:r>
      <w:r>
        <w:rPr>
          <w:b/>
          <w:sz w:val="18"/>
        </w:rPr>
        <w:tab/>
      </w:r>
      <w:r>
        <w:rPr>
          <w:b/>
          <w:spacing w:val="-2"/>
          <w:sz w:val="18"/>
        </w:rPr>
        <w:t>55.000,00</w:t>
      </w:r>
      <w:r>
        <w:rPr>
          <w:b/>
          <w:sz w:val="18"/>
        </w:rPr>
        <w:tab/>
        <w:t>50.917,99</w:t>
      </w:r>
      <w:r>
        <w:rPr>
          <w:b/>
          <w:spacing w:val="40"/>
          <w:sz w:val="18"/>
        </w:rPr>
        <w:t>  </w:t>
      </w:r>
      <w:r>
        <w:rPr>
          <w:b/>
          <w:spacing w:val="-2"/>
          <w:sz w:val="18"/>
        </w:rPr>
        <w:t>92,58%</w:t>
      </w:r>
    </w:p>
    <w:p>
      <w:pPr>
        <w:tabs>
          <w:tab w:pos="5784" w:val="left" w:leader="none"/>
          <w:tab w:pos="7134" w:val="left" w:leader="none"/>
          <w:tab w:pos="8499" w:val="left" w:leader="none"/>
        </w:tabs>
        <w:spacing w:before="58"/>
        <w:ind w:left="0" w:right="197" w:firstLine="0"/>
        <w:jc w:val="right"/>
        <w:rPr>
          <w:b/>
          <w:sz w:val="18"/>
        </w:rPr>
      </w:pPr>
      <w:r>
        <w:rPr>
          <w:b/>
          <w:sz w:val="18"/>
        </w:rPr>
        <w:t>32</w:t>
      </w:r>
      <w:r>
        <w:rPr>
          <w:b/>
          <w:spacing w:val="-1"/>
          <w:sz w:val="18"/>
        </w:rPr>
        <w:t> </w:t>
      </w:r>
      <w:r>
        <w:rPr>
          <w:b/>
          <w:sz w:val="18"/>
        </w:rPr>
        <w:t>Materijalni</w:t>
      </w:r>
      <w:r>
        <w:rPr>
          <w:b/>
          <w:spacing w:val="-1"/>
          <w:sz w:val="18"/>
        </w:rPr>
        <w:t> </w:t>
      </w:r>
      <w:r>
        <w:rPr>
          <w:b/>
          <w:spacing w:val="-2"/>
          <w:sz w:val="18"/>
        </w:rPr>
        <w:t>rashodi</w:t>
      </w:r>
      <w:r>
        <w:rPr>
          <w:b/>
          <w:sz w:val="18"/>
        </w:rPr>
        <w:tab/>
      </w:r>
      <w:r>
        <w:rPr>
          <w:b/>
          <w:spacing w:val="-2"/>
          <w:sz w:val="18"/>
        </w:rPr>
        <w:t>55.000,00</w:t>
      </w:r>
      <w:r>
        <w:rPr>
          <w:b/>
          <w:sz w:val="18"/>
        </w:rPr>
        <w:tab/>
      </w:r>
      <w:r>
        <w:rPr>
          <w:b/>
          <w:spacing w:val="-2"/>
          <w:sz w:val="18"/>
        </w:rPr>
        <w:t>55.000,00</w:t>
      </w:r>
      <w:r>
        <w:rPr>
          <w:b/>
          <w:sz w:val="18"/>
        </w:rPr>
        <w:tab/>
        <w:t>50.917,99</w:t>
      </w:r>
      <w:r>
        <w:rPr>
          <w:b/>
          <w:spacing w:val="40"/>
          <w:sz w:val="18"/>
        </w:rPr>
        <w:t>  </w:t>
      </w:r>
      <w:r>
        <w:rPr>
          <w:b/>
          <w:spacing w:val="-2"/>
          <w:sz w:val="18"/>
        </w:rPr>
        <w:t>92,58%</w:t>
      </w:r>
    </w:p>
    <w:p>
      <w:pPr>
        <w:spacing w:after="0"/>
        <w:jc w:val="right"/>
        <w:rPr>
          <w:b/>
          <w:sz w:val="18"/>
        </w:rPr>
        <w:sectPr>
          <w:pgSz w:w="11900" w:h="16840"/>
          <w:pgMar w:header="632" w:footer="127" w:top="1500" w:bottom="320" w:left="360" w:right="360"/>
        </w:sectPr>
      </w:pPr>
    </w:p>
    <w:p>
      <w:pPr>
        <w:spacing w:line="232" w:lineRule="auto" w:before="83"/>
        <w:ind w:left="1005" w:right="0" w:firstLine="0"/>
        <w:jc w:val="left"/>
        <w:rPr>
          <w:i/>
          <w:sz w:val="18"/>
        </w:rPr>
      </w:pPr>
      <w:r>
        <w:rPr>
          <w:i/>
          <w:sz w:val="18"/>
        </w:rPr>
        <w:t>3291</w:t>
      </w:r>
      <w:r>
        <w:rPr>
          <w:i/>
          <w:spacing w:val="-6"/>
          <w:sz w:val="18"/>
        </w:rPr>
        <w:t> </w:t>
      </w:r>
      <w:r>
        <w:rPr>
          <w:i/>
          <w:sz w:val="18"/>
        </w:rPr>
        <w:t>Naknade</w:t>
      </w:r>
      <w:r>
        <w:rPr>
          <w:i/>
          <w:spacing w:val="-6"/>
          <w:sz w:val="18"/>
        </w:rPr>
        <w:t> </w:t>
      </w:r>
      <w:r>
        <w:rPr>
          <w:i/>
          <w:sz w:val="18"/>
        </w:rPr>
        <w:t>za</w:t>
      </w:r>
      <w:r>
        <w:rPr>
          <w:i/>
          <w:spacing w:val="-6"/>
          <w:sz w:val="18"/>
        </w:rPr>
        <w:t> </w:t>
      </w:r>
      <w:r>
        <w:rPr>
          <w:i/>
          <w:sz w:val="18"/>
        </w:rPr>
        <w:t>rad</w:t>
      </w:r>
      <w:r>
        <w:rPr>
          <w:i/>
          <w:spacing w:val="-6"/>
          <w:sz w:val="18"/>
        </w:rPr>
        <w:t> </w:t>
      </w:r>
      <w:r>
        <w:rPr>
          <w:i/>
          <w:sz w:val="18"/>
        </w:rPr>
        <w:t>predstavničkih</w:t>
      </w:r>
      <w:r>
        <w:rPr>
          <w:i/>
          <w:spacing w:val="-6"/>
          <w:sz w:val="18"/>
        </w:rPr>
        <w:t> </w:t>
      </w:r>
      <w:r>
        <w:rPr>
          <w:i/>
          <w:sz w:val="18"/>
        </w:rPr>
        <w:t>i</w:t>
      </w:r>
      <w:r>
        <w:rPr>
          <w:i/>
          <w:spacing w:val="-6"/>
          <w:sz w:val="18"/>
        </w:rPr>
        <w:t> </w:t>
      </w:r>
      <w:r>
        <w:rPr>
          <w:i/>
          <w:sz w:val="18"/>
        </w:rPr>
        <w:t>izvršnih</w:t>
      </w:r>
      <w:r>
        <w:rPr>
          <w:i/>
          <w:spacing w:val="-6"/>
          <w:sz w:val="18"/>
        </w:rPr>
        <w:t> </w:t>
      </w:r>
      <w:r>
        <w:rPr>
          <w:i/>
          <w:sz w:val="18"/>
        </w:rPr>
        <w:t>tijela, povjerenstava i slično</w:t>
      </w:r>
    </w:p>
    <w:p>
      <w:pPr>
        <w:spacing w:before="78"/>
        <w:ind w:left="10" w:right="0" w:firstLine="0"/>
        <w:jc w:val="center"/>
        <w:rPr>
          <w:i/>
          <w:sz w:val="18"/>
        </w:rPr>
      </w:pPr>
      <w:r>
        <w:rPr/>
        <w:br w:type="column"/>
      </w:r>
      <w:r>
        <w:rPr>
          <w:i/>
          <w:spacing w:val="-2"/>
          <w:sz w:val="18"/>
        </w:rPr>
        <w:t>50.917,99</w:t>
      </w:r>
    </w:p>
    <w:p>
      <w:pPr>
        <w:spacing w:after="0"/>
        <w:jc w:val="center"/>
        <w:rPr>
          <w:i/>
          <w:sz w:val="18"/>
        </w:rPr>
        <w:sectPr>
          <w:type w:val="continuous"/>
          <w:pgSz w:w="11900" w:h="16840"/>
          <w:pgMar w:header="632" w:footer="127" w:top="1380" w:bottom="280" w:left="360" w:right="360"/>
          <w:cols w:num="2" w:equalWidth="0">
            <w:col w:w="5187" w:space="3193"/>
            <w:col w:w="2800"/>
          </w:cols>
        </w:sectPr>
      </w:pPr>
    </w:p>
    <w:p>
      <w:pPr>
        <w:spacing w:line="240" w:lineRule="auto"/>
        <w:ind w:left="480" w:right="0" w:firstLine="0"/>
        <w:rPr>
          <w:sz w:val="20"/>
        </w:rPr>
      </w:pPr>
      <w:r>
        <w:rPr>
          <w:sz w:val="20"/>
        </w:rPr>
        <mc:AlternateContent>
          <mc:Choice Requires="wps">
            <w:drawing>
              <wp:inline distT="0" distB="0" distL="0" distR="0">
                <wp:extent cx="6743065" cy="266065"/>
                <wp:effectExtent l="9525" t="0" r="0" b="635"/>
                <wp:docPr id="59" name="Group 59"/>
                <wp:cNvGraphicFramePr>
                  <a:graphicFrameLocks/>
                </wp:cNvGraphicFramePr>
                <a:graphic>
                  <a:graphicData uri="http://schemas.microsoft.com/office/word/2010/wordprocessingGroup">
                    <wpg:wgp>
                      <wpg:cNvPr id="59" name="Group 59"/>
                      <wpg:cNvGrpSpPr/>
                      <wpg:grpSpPr>
                        <a:xfrm>
                          <a:off x="0" y="0"/>
                          <a:ext cx="6743065" cy="266065"/>
                          <a:chExt cx="6743065" cy="266065"/>
                        </a:xfrm>
                      </wpg:grpSpPr>
                      <wps:wsp>
                        <wps:cNvPr id="60" name="Graphic 60"/>
                        <wps:cNvSpPr/>
                        <wps:spPr>
                          <a:xfrm>
                            <a:off x="9016" y="9016"/>
                            <a:ext cx="6724650" cy="247650"/>
                          </a:xfrm>
                          <a:custGeom>
                            <a:avLst/>
                            <a:gdLst/>
                            <a:ahLst/>
                            <a:cxnLst/>
                            <a:rect l="l" t="t" r="r" b="b"/>
                            <a:pathLst>
                              <a:path w="6724650" h="247650">
                                <a:moveTo>
                                  <a:pt x="0" y="0"/>
                                </a:moveTo>
                                <a:lnTo>
                                  <a:pt x="6724650" y="0"/>
                                </a:lnTo>
                                <a:lnTo>
                                  <a:pt x="6724650" y="247650"/>
                                </a:lnTo>
                                <a:lnTo>
                                  <a:pt x="0" y="247650"/>
                                </a:lnTo>
                                <a:lnTo>
                                  <a:pt x="0" y="0"/>
                                </a:lnTo>
                                <a:close/>
                              </a:path>
                            </a:pathLst>
                          </a:custGeom>
                          <a:ln w="18034">
                            <a:solidFill>
                              <a:srgbClr val="000000"/>
                            </a:solidFill>
                            <a:prstDash val="solid"/>
                          </a:ln>
                        </wps:spPr>
                        <wps:bodyPr wrap="square" lIns="0" tIns="0" rIns="0" bIns="0" rtlCol="0">
                          <a:prstTxWarp prst="textNoShape">
                            <a:avLst/>
                          </a:prstTxWarp>
                          <a:noAutofit/>
                        </wps:bodyPr>
                      </wps:wsp>
                      <wps:wsp>
                        <wps:cNvPr id="61" name="Textbox 61"/>
                        <wps:cNvSpPr txBox="1"/>
                        <wps:spPr>
                          <a:xfrm>
                            <a:off x="37592" y="47085"/>
                            <a:ext cx="1562735" cy="128270"/>
                          </a:xfrm>
                          <a:prstGeom prst="rect">
                            <a:avLst/>
                          </a:prstGeom>
                        </wps:spPr>
                        <wps:txbx>
                          <w:txbxContent>
                            <w:p>
                              <w:pPr>
                                <w:spacing w:line="201" w:lineRule="exact" w:before="0"/>
                                <w:ind w:left="0" w:right="0" w:firstLine="0"/>
                                <w:jc w:val="left"/>
                                <w:rPr>
                                  <w:b/>
                                  <w:sz w:val="18"/>
                                </w:rPr>
                              </w:pPr>
                              <w:r>
                                <w:rPr>
                                  <w:b/>
                                  <w:color w:val="00009F"/>
                                  <w:sz w:val="18"/>
                                </w:rPr>
                                <w:t>A100002</w:t>
                              </w:r>
                              <w:r>
                                <w:rPr>
                                  <w:b/>
                                  <w:color w:val="00009F"/>
                                  <w:spacing w:val="-1"/>
                                  <w:sz w:val="18"/>
                                </w:rPr>
                                <w:t> </w:t>
                              </w:r>
                              <w:r>
                                <w:rPr>
                                  <w:b/>
                                  <w:color w:val="00009F"/>
                                  <w:sz w:val="18"/>
                                </w:rPr>
                                <w:t>Nagrade</w:t>
                              </w:r>
                              <w:r>
                                <w:rPr>
                                  <w:b/>
                                  <w:color w:val="00009F"/>
                                  <w:spacing w:val="-1"/>
                                  <w:sz w:val="18"/>
                                </w:rPr>
                                <w:t> </w:t>
                              </w:r>
                              <w:r>
                                <w:rPr>
                                  <w:b/>
                                  <w:color w:val="00009F"/>
                                  <w:sz w:val="18"/>
                                </w:rPr>
                                <w:t>i</w:t>
                              </w:r>
                              <w:r>
                                <w:rPr>
                                  <w:b/>
                                  <w:color w:val="00009F"/>
                                  <w:spacing w:val="-1"/>
                                  <w:sz w:val="18"/>
                                </w:rPr>
                                <w:t> </w:t>
                              </w:r>
                              <w:r>
                                <w:rPr>
                                  <w:b/>
                                  <w:color w:val="00009F"/>
                                  <w:spacing w:val="-2"/>
                                  <w:sz w:val="18"/>
                                </w:rPr>
                                <w:t>priznanja</w:t>
                              </w:r>
                            </w:p>
                          </w:txbxContent>
                        </wps:txbx>
                        <wps:bodyPr wrap="square" lIns="0" tIns="0" rIns="0" bIns="0" rtlCol="0">
                          <a:noAutofit/>
                        </wps:bodyPr>
                      </wps:wsp>
                      <wps:wsp>
                        <wps:cNvPr id="62" name="Textbox 62"/>
                        <wps:cNvSpPr txBox="1"/>
                        <wps:spPr>
                          <a:xfrm>
                            <a:off x="3929964" y="47085"/>
                            <a:ext cx="521334" cy="128270"/>
                          </a:xfrm>
                          <a:prstGeom prst="rect">
                            <a:avLst/>
                          </a:prstGeom>
                        </wps:spPr>
                        <wps:txbx>
                          <w:txbxContent>
                            <w:p>
                              <w:pPr>
                                <w:spacing w:line="201" w:lineRule="exact" w:before="0"/>
                                <w:ind w:left="0" w:right="0" w:firstLine="0"/>
                                <w:jc w:val="left"/>
                                <w:rPr>
                                  <w:b/>
                                  <w:sz w:val="18"/>
                                </w:rPr>
                              </w:pPr>
                              <w:r>
                                <w:rPr>
                                  <w:b/>
                                  <w:color w:val="00009F"/>
                                  <w:spacing w:val="-2"/>
                                  <w:sz w:val="18"/>
                                </w:rPr>
                                <w:t>11.200,00</w:t>
                              </w:r>
                            </w:p>
                          </w:txbxContent>
                        </wps:txbx>
                        <wps:bodyPr wrap="square" lIns="0" tIns="0" rIns="0" bIns="0" rtlCol="0">
                          <a:noAutofit/>
                        </wps:bodyPr>
                      </wps:wsp>
                      <wps:wsp>
                        <wps:cNvPr id="63" name="Textbox 63"/>
                        <wps:cNvSpPr txBox="1"/>
                        <wps:spPr>
                          <a:xfrm>
                            <a:off x="4787214" y="47085"/>
                            <a:ext cx="521334" cy="128270"/>
                          </a:xfrm>
                          <a:prstGeom prst="rect">
                            <a:avLst/>
                          </a:prstGeom>
                        </wps:spPr>
                        <wps:txbx>
                          <w:txbxContent>
                            <w:p>
                              <w:pPr>
                                <w:spacing w:line="201" w:lineRule="exact" w:before="0"/>
                                <w:ind w:left="0" w:right="0" w:firstLine="0"/>
                                <w:jc w:val="left"/>
                                <w:rPr>
                                  <w:b/>
                                  <w:sz w:val="18"/>
                                </w:rPr>
                              </w:pPr>
                              <w:r>
                                <w:rPr>
                                  <w:b/>
                                  <w:color w:val="00009F"/>
                                  <w:spacing w:val="-2"/>
                                  <w:sz w:val="18"/>
                                </w:rPr>
                                <w:t>11.200,00</w:t>
                              </w:r>
                            </w:p>
                          </w:txbxContent>
                        </wps:txbx>
                        <wps:bodyPr wrap="square" lIns="0" tIns="0" rIns="0" bIns="0" rtlCol="0">
                          <a:noAutofit/>
                        </wps:bodyPr>
                      </wps:wsp>
                      <wps:wsp>
                        <wps:cNvPr id="64" name="Textbox 64"/>
                        <wps:cNvSpPr txBox="1"/>
                        <wps:spPr>
                          <a:xfrm>
                            <a:off x="5653989" y="47085"/>
                            <a:ext cx="1026160" cy="128270"/>
                          </a:xfrm>
                          <a:prstGeom prst="rect">
                            <a:avLst/>
                          </a:prstGeom>
                        </wps:spPr>
                        <wps:txbx>
                          <w:txbxContent>
                            <w:p>
                              <w:pPr>
                                <w:spacing w:line="201" w:lineRule="exact" w:before="0"/>
                                <w:ind w:left="0" w:right="0" w:firstLine="0"/>
                                <w:jc w:val="left"/>
                                <w:rPr>
                                  <w:b/>
                                  <w:sz w:val="18"/>
                                </w:rPr>
                              </w:pPr>
                              <w:r>
                                <w:rPr>
                                  <w:b/>
                                  <w:color w:val="00009F"/>
                                  <w:sz w:val="18"/>
                                </w:rPr>
                                <w:t>11.182,00</w:t>
                              </w:r>
                              <w:r>
                                <w:rPr>
                                  <w:b/>
                                  <w:color w:val="00009F"/>
                                  <w:spacing w:val="38"/>
                                  <w:sz w:val="18"/>
                                </w:rPr>
                                <w:t>  </w:t>
                              </w:r>
                              <w:r>
                                <w:rPr>
                                  <w:b/>
                                  <w:color w:val="00009F"/>
                                  <w:spacing w:val="-2"/>
                                  <w:sz w:val="18"/>
                                </w:rPr>
                                <w:t>99,84%</w:t>
                              </w:r>
                            </w:p>
                          </w:txbxContent>
                        </wps:txbx>
                        <wps:bodyPr wrap="square" lIns="0" tIns="0" rIns="0" bIns="0" rtlCol="0">
                          <a:noAutofit/>
                        </wps:bodyPr>
                      </wps:wsp>
                    </wpg:wgp>
                  </a:graphicData>
                </a:graphic>
              </wp:inline>
            </w:drawing>
          </mc:Choice>
          <mc:Fallback>
            <w:pict>
              <v:group style="width:530.950pt;height:20.95pt;mso-position-horizontal-relative:char;mso-position-vertical-relative:line" id="docshapegroup53" coordorigin="0,0" coordsize="10619,419">
                <v:rect style="position:absolute;left:14;top:14;width:10590;height:390" id="docshape54" filled="false" stroked="true" strokeweight="1.42pt" strokecolor="#000000">
                  <v:stroke dashstyle="solid"/>
                </v:rect>
                <v:shape style="position:absolute;left:59;top:74;width:2461;height:202" type="#_x0000_t202" id="docshape55" filled="false" stroked="false">
                  <v:textbox inset="0,0,0,0">
                    <w:txbxContent>
                      <w:p>
                        <w:pPr>
                          <w:spacing w:line="201" w:lineRule="exact" w:before="0"/>
                          <w:ind w:left="0" w:right="0" w:firstLine="0"/>
                          <w:jc w:val="left"/>
                          <w:rPr>
                            <w:b/>
                            <w:sz w:val="18"/>
                          </w:rPr>
                        </w:pPr>
                        <w:r>
                          <w:rPr>
                            <w:b/>
                            <w:color w:val="00009F"/>
                            <w:sz w:val="18"/>
                          </w:rPr>
                          <w:t>A100002</w:t>
                        </w:r>
                        <w:r>
                          <w:rPr>
                            <w:b/>
                            <w:color w:val="00009F"/>
                            <w:spacing w:val="-1"/>
                            <w:sz w:val="18"/>
                          </w:rPr>
                          <w:t> </w:t>
                        </w:r>
                        <w:r>
                          <w:rPr>
                            <w:b/>
                            <w:color w:val="00009F"/>
                            <w:sz w:val="18"/>
                          </w:rPr>
                          <w:t>Nagrade</w:t>
                        </w:r>
                        <w:r>
                          <w:rPr>
                            <w:b/>
                            <w:color w:val="00009F"/>
                            <w:spacing w:val="-1"/>
                            <w:sz w:val="18"/>
                          </w:rPr>
                          <w:t> </w:t>
                        </w:r>
                        <w:r>
                          <w:rPr>
                            <w:b/>
                            <w:color w:val="00009F"/>
                            <w:sz w:val="18"/>
                          </w:rPr>
                          <w:t>i</w:t>
                        </w:r>
                        <w:r>
                          <w:rPr>
                            <w:b/>
                            <w:color w:val="00009F"/>
                            <w:spacing w:val="-1"/>
                            <w:sz w:val="18"/>
                          </w:rPr>
                          <w:t> </w:t>
                        </w:r>
                        <w:r>
                          <w:rPr>
                            <w:b/>
                            <w:color w:val="00009F"/>
                            <w:spacing w:val="-2"/>
                            <w:sz w:val="18"/>
                          </w:rPr>
                          <w:t>priznanja</w:t>
                        </w:r>
                      </w:p>
                    </w:txbxContent>
                  </v:textbox>
                  <w10:wrap type="none"/>
                </v:shape>
                <v:shape style="position:absolute;left:6188;top:74;width:821;height:202" type="#_x0000_t202" id="docshape56" filled="false" stroked="false">
                  <v:textbox inset="0,0,0,0">
                    <w:txbxContent>
                      <w:p>
                        <w:pPr>
                          <w:spacing w:line="201" w:lineRule="exact" w:before="0"/>
                          <w:ind w:left="0" w:right="0" w:firstLine="0"/>
                          <w:jc w:val="left"/>
                          <w:rPr>
                            <w:b/>
                            <w:sz w:val="18"/>
                          </w:rPr>
                        </w:pPr>
                        <w:r>
                          <w:rPr>
                            <w:b/>
                            <w:color w:val="00009F"/>
                            <w:spacing w:val="-2"/>
                            <w:sz w:val="18"/>
                          </w:rPr>
                          <w:t>11.200,00</w:t>
                        </w:r>
                      </w:p>
                    </w:txbxContent>
                  </v:textbox>
                  <w10:wrap type="none"/>
                </v:shape>
                <v:shape style="position:absolute;left:7538;top:74;width:821;height:202" type="#_x0000_t202" id="docshape57" filled="false" stroked="false">
                  <v:textbox inset="0,0,0,0">
                    <w:txbxContent>
                      <w:p>
                        <w:pPr>
                          <w:spacing w:line="201" w:lineRule="exact" w:before="0"/>
                          <w:ind w:left="0" w:right="0" w:firstLine="0"/>
                          <w:jc w:val="left"/>
                          <w:rPr>
                            <w:b/>
                            <w:sz w:val="18"/>
                          </w:rPr>
                        </w:pPr>
                        <w:r>
                          <w:rPr>
                            <w:b/>
                            <w:color w:val="00009F"/>
                            <w:spacing w:val="-2"/>
                            <w:sz w:val="18"/>
                          </w:rPr>
                          <w:t>11.200,00</w:t>
                        </w:r>
                      </w:p>
                    </w:txbxContent>
                  </v:textbox>
                  <w10:wrap type="none"/>
                </v:shape>
                <v:shape style="position:absolute;left:8903;top:74;width:1616;height:202" type="#_x0000_t202" id="docshape58" filled="false" stroked="false">
                  <v:textbox inset="0,0,0,0">
                    <w:txbxContent>
                      <w:p>
                        <w:pPr>
                          <w:spacing w:line="201" w:lineRule="exact" w:before="0"/>
                          <w:ind w:left="0" w:right="0" w:firstLine="0"/>
                          <w:jc w:val="left"/>
                          <w:rPr>
                            <w:b/>
                            <w:sz w:val="18"/>
                          </w:rPr>
                        </w:pPr>
                        <w:r>
                          <w:rPr>
                            <w:b/>
                            <w:color w:val="00009F"/>
                            <w:sz w:val="18"/>
                          </w:rPr>
                          <w:t>11.182,00</w:t>
                        </w:r>
                        <w:r>
                          <w:rPr>
                            <w:b/>
                            <w:color w:val="00009F"/>
                            <w:spacing w:val="38"/>
                            <w:sz w:val="18"/>
                          </w:rPr>
                          <w:t>  </w:t>
                        </w:r>
                        <w:r>
                          <w:rPr>
                            <w:b/>
                            <w:color w:val="00009F"/>
                            <w:spacing w:val="-2"/>
                            <w:sz w:val="18"/>
                          </w:rPr>
                          <w:t>99,84%</w:t>
                        </w:r>
                      </w:p>
                    </w:txbxContent>
                  </v:textbox>
                  <w10:wrap type="none"/>
                </v:shape>
              </v:group>
            </w:pict>
          </mc:Fallback>
        </mc:AlternateContent>
      </w:r>
      <w:r>
        <w:rPr>
          <w:sz w:val="20"/>
        </w:rPr>
      </w:r>
    </w:p>
    <w:p>
      <w:pPr>
        <w:tabs>
          <w:tab w:pos="5949" w:val="left" w:leader="none"/>
          <w:tab w:pos="7299" w:val="left" w:leader="none"/>
          <w:tab w:pos="8664" w:val="left" w:leader="none"/>
        </w:tabs>
        <w:spacing w:before="0"/>
        <w:ind w:left="0" w:right="197" w:firstLine="0"/>
        <w:jc w:val="right"/>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r>
        <w:rPr>
          <w:b/>
          <w:sz w:val="18"/>
        </w:rPr>
        <w:tab/>
      </w:r>
      <w:r>
        <w:rPr>
          <w:b/>
          <w:spacing w:val="-2"/>
          <w:sz w:val="18"/>
        </w:rPr>
        <w:t>11.200,00</w:t>
      </w:r>
      <w:r>
        <w:rPr>
          <w:b/>
          <w:sz w:val="18"/>
        </w:rPr>
        <w:tab/>
      </w:r>
      <w:r>
        <w:rPr>
          <w:b/>
          <w:spacing w:val="-2"/>
          <w:sz w:val="18"/>
        </w:rPr>
        <w:t>11.200,00</w:t>
      </w:r>
      <w:r>
        <w:rPr>
          <w:b/>
          <w:sz w:val="18"/>
        </w:rPr>
        <w:tab/>
        <w:t>11.182,00</w:t>
      </w:r>
      <w:r>
        <w:rPr>
          <w:b/>
          <w:spacing w:val="40"/>
          <w:sz w:val="18"/>
        </w:rPr>
        <w:t>  </w:t>
      </w:r>
      <w:r>
        <w:rPr>
          <w:b/>
          <w:spacing w:val="-2"/>
          <w:sz w:val="18"/>
        </w:rPr>
        <w:t>99,84%</w:t>
      </w:r>
    </w:p>
    <w:p>
      <w:pPr>
        <w:tabs>
          <w:tab w:pos="5784" w:val="left" w:leader="none"/>
          <w:tab w:pos="7134" w:val="left" w:leader="none"/>
          <w:tab w:pos="8499" w:val="left" w:leader="none"/>
        </w:tabs>
        <w:spacing w:before="31"/>
        <w:ind w:left="0" w:right="197" w:firstLine="0"/>
        <w:jc w:val="right"/>
        <w:rPr>
          <w:b/>
          <w:sz w:val="18"/>
        </w:rPr>
      </w:pPr>
      <w:r>
        <w:rPr>
          <w:b/>
          <w:sz w:val="18"/>
        </w:rPr>
        <w:t>32</w:t>
      </w:r>
      <w:r>
        <w:rPr>
          <w:b/>
          <w:spacing w:val="-1"/>
          <w:sz w:val="18"/>
        </w:rPr>
        <w:t> </w:t>
      </w:r>
      <w:r>
        <w:rPr>
          <w:b/>
          <w:sz w:val="18"/>
        </w:rPr>
        <w:t>Materijalni</w:t>
      </w:r>
      <w:r>
        <w:rPr>
          <w:b/>
          <w:spacing w:val="-1"/>
          <w:sz w:val="18"/>
        </w:rPr>
        <w:t> </w:t>
      </w:r>
      <w:r>
        <w:rPr>
          <w:b/>
          <w:spacing w:val="-2"/>
          <w:sz w:val="18"/>
        </w:rPr>
        <w:t>rashodi</w:t>
      </w:r>
      <w:r>
        <w:rPr>
          <w:b/>
          <w:sz w:val="18"/>
        </w:rPr>
        <w:tab/>
      </w:r>
      <w:r>
        <w:rPr>
          <w:b/>
          <w:spacing w:val="-2"/>
          <w:sz w:val="18"/>
        </w:rPr>
        <w:t>11.200,00</w:t>
      </w:r>
      <w:r>
        <w:rPr>
          <w:b/>
          <w:sz w:val="18"/>
        </w:rPr>
        <w:tab/>
      </w:r>
      <w:r>
        <w:rPr>
          <w:b/>
          <w:spacing w:val="-2"/>
          <w:sz w:val="18"/>
        </w:rPr>
        <w:t>11.200,00</w:t>
      </w:r>
      <w:r>
        <w:rPr>
          <w:b/>
          <w:sz w:val="18"/>
        </w:rPr>
        <w:tab/>
        <w:t>11.182,00</w:t>
      </w:r>
      <w:r>
        <w:rPr>
          <w:b/>
          <w:spacing w:val="40"/>
          <w:sz w:val="18"/>
        </w:rPr>
        <w:t>  </w:t>
      </w:r>
      <w:r>
        <w:rPr>
          <w:b/>
          <w:spacing w:val="-2"/>
          <w:sz w:val="18"/>
        </w:rPr>
        <w:t>99,84%</w:t>
      </w:r>
    </w:p>
    <w:p>
      <w:pPr>
        <w:tabs>
          <w:tab w:pos="9384" w:val="left" w:leader="none"/>
        </w:tabs>
        <w:spacing w:before="78"/>
        <w:ind w:left="1005" w:right="0" w:firstLine="0"/>
        <w:jc w:val="left"/>
        <w:rPr>
          <w:i/>
          <w:sz w:val="18"/>
        </w:rPr>
      </w:pPr>
      <w:r>
        <w:rPr>
          <w:i/>
          <w:sz w:val="18"/>
        </w:rPr>
        <w:t>3299</w:t>
      </w:r>
      <w:r>
        <w:rPr>
          <w:i/>
          <w:spacing w:val="-1"/>
          <w:sz w:val="18"/>
        </w:rPr>
        <w:t> </w:t>
      </w:r>
      <w:r>
        <w:rPr>
          <w:i/>
          <w:sz w:val="18"/>
        </w:rPr>
        <w:t>Ostali</w:t>
      </w:r>
      <w:r>
        <w:rPr>
          <w:i/>
          <w:spacing w:val="-1"/>
          <w:sz w:val="18"/>
        </w:rPr>
        <w:t> </w:t>
      </w:r>
      <w:r>
        <w:rPr>
          <w:i/>
          <w:sz w:val="18"/>
        </w:rPr>
        <w:t>nespomenuti</w:t>
      </w:r>
      <w:r>
        <w:rPr>
          <w:i/>
          <w:spacing w:val="-1"/>
          <w:sz w:val="18"/>
        </w:rPr>
        <w:t> </w:t>
      </w:r>
      <w:r>
        <w:rPr>
          <w:i/>
          <w:sz w:val="18"/>
        </w:rPr>
        <w:t>rashodi</w:t>
      </w:r>
      <w:r>
        <w:rPr>
          <w:i/>
          <w:spacing w:val="-1"/>
          <w:sz w:val="18"/>
        </w:rPr>
        <w:t> </w:t>
      </w:r>
      <w:r>
        <w:rPr>
          <w:i/>
          <w:spacing w:val="-2"/>
          <w:sz w:val="18"/>
        </w:rPr>
        <w:t>poslovanja</w:t>
      </w:r>
      <w:r>
        <w:rPr>
          <w:i/>
          <w:sz w:val="18"/>
        </w:rPr>
        <w:tab/>
      </w:r>
      <w:r>
        <w:rPr>
          <w:i/>
          <w:spacing w:val="-2"/>
          <w:sz w:val="18"/>
        </w:rPr>
        <w:t>11.182,00</w:t>
      </w:r>
    </w:p>
    <w:p>
      <w:pPr>
        <w:spacing w:line="240" w:lineRule="auto" w:before="10"/>
        <w:rPr>
          <w:i/>
          <w:sz w:val="3"/>
        </w:rPr>
      </w:pPr>
      <w:r>
        <w:rPr>
          <w:i/>
          <w:sz w:val="3"/>
        </w:rPr>
        <mc:AlternateContent>
          <mc:Choice Requires="wps">
            <w:drawing>
              <wp:anchor distT="0" distB="0" distL="0" distR="0" allowOverlap="1" layoutInCell="1" locked="0" behindDoc="1" simplePos="0" relativeHeight="487598592">
                <wp:simplePos x="0" y="0"/>
                <wp:positionH relativeFrom="page">
                  <wp:posOffset>533908</wp:posOffset>
                </wp:positionH>
                <wp:positionV relativeFrom="paragraph">
                  <wp:posOffset>44540</wp:posOffset>
                </wp:positionV>
                <wp:extent cx="6743065" cy="266065"/>
                <wp:effectExtent l="0" t="0" r="0" b="0"/>
                <wp:wrapTopAndBottom/>
                <wp:docPr id="65" name="Group 65"/>
                <wp:cNvGraphicFramePr>
                  <a:graphicFrameLocks/>
                </wp:cNvGraphicFramePr>
                <a:graphic>
                  <a:graphicData uri="http://schemas.microsoft.com/office/word/2010/wordprocessingGroup">
                    <wpg:wgp>
                      <wpg:cNvPr id="65" name="Group 65"/>
                      <wpg:cNvGrpSpPr/>
                      <wpg:grpSpPr>
                        <a:xfrm>
                          <a:off x="0" y="0"/>
                          <a:ext cx="6743065" cy="266065"/>
                          <a:chExt cx="6743065" cy="266065"/>
                        </a:xfrm>
                      </wpg:grpSpPr>
                      <wps:wsp>
                        <wps:cNvPr id="66" name="Graphic 66"/>
                        <wps:cNvSpPr/>
                        <wps:spPr>
                          <a:xfrm>
                            <a:off x="9016" y="9016"/>
                            <a:ext cx="6724650" cy="247650"/>
                          </a:xfrm>
                          <a:custGeom>
                            <a:avLst/>
                            <a:gdLst/>
                            <a:ahLst/>
                            <a:cxnLst/>
                            <a:rect l="l" t="t" r="r" b="b"/>
                            <a:pathLst>
                              <a:path w="6724650" h="247650">
                                <a:moveTo>
                                  <a:pt x="0" y="0"/>
                                </a:moveTo>
                                <a:lnTo>
                                  <a:pt x="6724650" y="0"/>
                                </a:lnTo>
                                <a:lnTo>
                                  <a:pt x="6724650" y="247650"/>
                                </a:lnTo>
                                <a:lnTo>
                                  <a:pt x="0" y="247650"/>
                                </a:lnTo>
                                <a:lnTo>
                                  <a:pt x="0" y="0"/>
                                </a:lnTo>
                                <a:close/>
                              </a:path>
                            </a:pathLst>
                          </a:custGeom>
                          <a:ln w="18034">
                            <a:solidFill>
                              <a:srgbClr val="000000"/>
                            </a:solidFill>
                            <a:prstDash val="solid"/>
                          </a:ln>
                        </wps:spPr>
                        <wps:bodyPr wrap="square" lIns="0" tIns="0" rIns="0" bIns="0" rtlCol="0">
                          <a:prstTxWarp prst="textNoShape">
                            <a:avLst/>
                          </a:prstTxWarp>
                          <a:noAutofit/>
                        </wps:bodyPr>
                      </wps:wsp>
                      <wps:wsp>
                        <wps:cNvPr id="67" name="Textbox 67"/>
                        <wps:cNvSpPr txBox="1"/>
                        <wps:spPr>
                          <a:xfrm>
                            <a:off x="37592" y="47085"/>
                            <a:ext cx="2566670" cy="128270"/>
                          </a:xfrm>
                          <a:prstGeom prst="rect">
                            <a:avLst/>
                          </a:prstGeom>
                        </wps:spPr>
                        <wps:txbx>
                          <w:txbxContent>
                            <w:p>
                              <w:pPr>
                                <w:spacing w:line="201" w:lineRule="exact" w:before="0"/>
                                <w:ind w:left="0" w:right="0" w:firstLine="0"/>
                                <w:jc w:val="left"/>
                                <w:rPr>
                                  <w:b/>
                                  <w:sz w:val="18"/>
                                </w:rPr>
                              </w:pPr>
                              <w:r>
                                <w:rPr>
                                  <w:b/>
                                  <w:color w:val="00009F"/>
                                  <w:sz w:val="18"/>
                                </w:rPr>
                                <w:t>A100003</w:t>
                              </w:r>
                              <w:r>
                                <w:rPr>
                                  <w:b/>
                                  <w:color w:val="00009F"/>
                                  <w:spacing w:val="-4"/>
                                  <w:sz w:val="18"/>
                                </w:rPr>
                                <w:t> </w:t>
                              </w:r>
                              <w:r>
                                <w:rPr>
                                  <w:b/>
                                  <w:color w:val="00009F"/>
                                  <w:sz w:val="18"/>
                                </w:rPr>
                                <w:t>Tekuće</w:t>
                              </w:r>
                              <w:r>
                                <w:rPr>
                                  <w:b/>
                                  <w:color w:val="00009F"/>
                                  <w:spacing w:val="-1"/>
                                  <w:sz w:val="18"/>
                                </w:rPr>
                                <w:t> </w:t>
                              </w:r>
                              <w:r>
                                <w:rPr>
                                  <w:b/>
                                  <w:color w:val="00009F"/>
                                  <w:sz w:val="18"/>
                                </w:rPr>
                                <w:t>donacije</w:t>
                              </w:r>
                              <w:r>
                                <w:rPr>
                                  <w:b/>
                                  <w:color w:val="00009F"/>
                                  <w:spacing w:val="-2"/>
                                  <w:sz w:val="18"/>
                                </w:rPr>
                                <w:t> </w:t>
                              </w:r>
                              <w:r>
                                <w:rPr>
                                  <w:b/>
                                  <w:color w:val="00009F"/>
                                  <w:sz w:val="18"/>
                                </w:rPr>
                                <w:t>političkim</w:t>
                              </w:r>
                              <w:r>
                                <w:rPr>
                                  <w:b/>
                                  <w:color w:val="00009F"/>
                                  <w:spacing w:val="-1"/>
                                  <w:sz w:val="18"/>
                                </w:rPr>
                                <w:t> </w:t>
                              </w:r>
                              <w:r>
                                <w:rPr>
                                  <w:b/>
                                  <w:color w:val="00009F"/>
                                  <w:spacing w:val="-2"/>
                                  <w:sz w:val="18"/>
                                </w:rPr>
                                <w:t>strankama</w:t>
                              </w:r>
                            </w:p>
                          </w:txbxContent>
                        </wps:txbx>
                        <wps:bodyPr wrap="square" lIns="0" tIns="0" rIns="0" bIns="0" rtlCol="0">
                          <a:noAutofit/>
                        </wps:bodyPr>
                      </wps:wsp>
                      <wps:wsp>
                        <wps:cNvPr id="68" name="Textbox 68"/>
                        <wps:cNvSpPr txBox="1"/>
                        <wps:spPr>
                          <a:xfrm>
                            <a:off x="3929964" y="47085"/>
                            <a:ext cx="521334" cy="128270"/>
                          </a:xfrm>
                          <a:prstGeom prst="rect">
                            <a:avLst/>
                          </a:prstGeom>
                        </wps:spPr>
                        <wps:txbx>
                          <w:txbxContent>
                            <w:p>
                              <w:pPr>
                                <w:spacing w:line="201" w:lineRule="exact" w:before="0"/>
                                <w:ind w:left="0" w:right="0" w:firstLine="0"/>
                                <w:jc w:val="left"/>
                                <w:rPr>
                                  <w:b/>
                                  <w:sz w:val="18"/>
                                </w:rPr>
                              </w:pPr>
                              <w:r>
                                <w:rPr>
                                  <w:b/>
                                  <w:color w:val="00009F"/>
                                  <w:spacing w:val="-2"/>
                                  <w:sz w:val="18"/>
                                </w:rPr>
                                <w:t>63.707,00</w:t>
                              </w:r>
                            </w:p>
                          </w:txbxContent>
                        </wps:txbx>
                        <wps:bodyPr wrap="square" lIns="0" tIns="0" rIns="0" bIns="0" rtlCol="0">
                          <a:noAutofit/>
                        </wps:bodyPr>
                      </wps:wsp>
                      <wps:wsp>
                        <wps:cNvPr id="69" name="Textbox 69"/>
                        <wps:cNvSpPr txBox="1"/>
                        <wps:spPr>
                          <a:xfrm>
                            <a:off x="4787214" y="47085"/>
                            <a:ext cx="521334" cy="128270"/>
                          </a:xfrm>
                          <a:prstGeom prst="rect">
                            <a:avLst/>
                          </a:prstGeom>
                        </wps:spPr>
                        <wps:txbx>
                          <w:txbxContent>
                            <w:p>
                              <w:pPr>
                                <w:spacing w:line="201" w:lineRule="exact" w:before="0"/>
                                <w:ind w:left="0" w:right="0" w:firstLine="0"/>
                                <w:jc w:val="left"/>
                                <w:rPr>
                                  <w:b/>
                                  <w:sz w:val="18"/>
                                </w:rPr>
                              </w:pPr>
                              <w:r>
                                <w:rPr>
                                  <w:b/>
                                  <w:color w:val="00009F"/>
                                  <w:spacing w:val="-2"/>
                                  <w:sz w:val="18"/>
                                </w:rPr>
                                <w:t>63.707,00</w:t>
                              </w:r>
                            </w:p>
                          </w:txbxContent>
                        </wps:txbx>
                        <wps:bodyPr wrap="square" lIns="0" tIns="0" rIns="0" bIns="0" rtlCol="0">
                          <a:noAutofit/>
                        </wps:bodyPr>
                      </wps:wsp>
                      <wps:wsp>
                        <wps:cNvPr id="70" name="Textbox 70"/>
                        <wps:cNvSpPr txBox="1"/>
                        <wps:spPr>
                          <a:xfrm>
                            <a:off x="5653989" y="47085"/>
                            <a:ext cx="1026160" cy="128270"/>
                          </a:xfrm>
                          <a:prstGeom prst="rect">
                            <a:avLst/>
                          </a:prstGeom>
                        </wps:spPr>
                        <wps:txbx>
                          <w:txbxContent>
                            <w:p>
                              <w:pPr>
                                <w:spacing w:line="201" w:lineRule="exact" w:before="0"/>
                                <w:ind w:left="0" w:right="0" w:firstLine="0"/>
                                <w:jc w:val="left"/>
                                <w:rPr>
                                  <w:b/>
                                  <w:sz w:val="18"/>
                                </w:rPr>
                              </w:pPr>
                              <w:r>
                                <w:rPr>
                                  <w:b/>
                                  <w:color w:val="00009F"/>
                                  <w:sz w:val="18"/>
                                </w:rPr>
                                <w:t>62.221,00</w:t>
                              </w:r>
                              <w:r>
                                <w:rPr>
                                  <w:b/>
                                  <w:color w:val="00009F"/>
                                  <w:spacing w:val="40"/>
                                  <w:sz w:val="18"/>
                                </w:rPr>
                                <w:t>  </w:t>
                              </w:r>
                              <w:r>
                                <w:rPr>
                                  <w:b/>
                                  <w:color w:val="00009F"/>
                                  <w:spacing w:val="-2"/>
                                  <w:sz w:val="18"/>
                                </w:rPr>
                                <w:t>97,67%</w:t>
                              </w:r>
                            </w:p>
                          </w:txbxContent>
                        </wps:txbx>
                        <wps:bodyPr wrap="square" lIns="0" tIns="0" rIns="0" bIns="0" rtlCol="0">
                          <a:noAutofit/>
                        </wps:bodyPr>
                      </wps:wsp>
                    </wpg:wgp>
                  </a:graphicData>
                </a:graphic>
              </wp:anchor>
            </w:drawing>
          </mc:Choice>
          <mc:Fallback>
            <w:pict>
              <v:group style="position:absolute;margin-left:42.040001pt;margin-top:3.5071pt;width:530.950pt;height:20.95pt;mso-position-horizontal-relative:page;mso-position-vertical-relative:paragraph;z-index:-15717888;mso-wrap-distance-left:0;mso-wrap-distance-right:0" id="docshapegroup59" coordorigin="841,70" coordsize="10619,419">
                <v:rect style="position:absolute;left:855;top:84;width:10590;height:390" id="docshape60" filled="false" stroked="true" strokeweight="1.42pt" strokecolor="#000000">
                  <v:stroke dashstyle="solid"/>
                </v:rect>
                <v:shape style="position:absolute;left:900;top:144;width:4042;height:202" type="#_x0000_t202" id="docshape61" filled="false" stroked="false">
                  <v:textbox inset="0,0,0,0">
                    <w:txbxContent>
                      <w:p>
                        <w:pPr>
                          <w:spacing w:line="201" w:lineRule="exact" w:before="0"/>
                          <w:ind w:left="0" w:right="0" w:firstLine="0"/>
                          <w:jc w:val="left"/>
                          <w:rPr>
                            <w:b/>
                            <w:sz w:val="18"/>
                          </w:rPr>
                        </w:pPr>
                        <w:r>
                          <w:rPr>
                            <w:b/>
                            <w:color w:val="00009F"/>
                            <w:sz w:val="18"/>
                          </w:rPr>
                          <w:t>A100003</w:t>
                        </w:r>
                        <w:r>
                          <w:rPr>
                            <w:b/>
                            <w:color w:val="00009F"/>
                            <w:spacing w:val="-4"/>
                            <w:sz w:val="18"/>
                          </w:rPr>
                          <w:t> </w:t>
                        </w:r>
                        <w:r>
                          <w:rPr>
                            <w:b/>
                            <w:color w:val="00009F"/>
                            <w:sz w:val="18"/>
                          </w:rPr>
                          <w:t>Tekuće</w:t>
                        </w:r>
                        <w:r>
                          <w:rPr>
                            <w:b/>
                            <w:color w:val="00009F"/>
                            <w:spacing w:val="-1"/>
                            <w:sz w:val="18"/>
                          </w:rPr>
                          <w:t> </w:t>
                        </w:r>
                        <w:r>
                          <w:rPr>
                            <w:b/>
                            <w:color w:val="00009F"/>
                            <w:sz w:val="18"/>
                          </w:rPr>
                          <w:t>donacije</w:t>
                        </w:r>
                        <w:r>
                          <w:rPr>
                            <w:b/>
                            <w:color w:val="00009F"/>
                            <w:spacing w:val="-2"/>
                            <w:sz w:val="18"/>
                          </w:rPr>
                          <w:t> </w:t>
                        </w:r>
                        <w:r>
                          <w:rPr>
                            <w:b/>
                            <w:color w:val="00009F"/>
                            <w:sz w:val="18"/>
                          </w:rPr>
                          <w:t>političkim</w:t>
                        </w:r>
                        <w:r>
                          <w:rPr>
                            <w:b/>
                            <w:color w:val="00009F"/>
                            <w:spacing w:val="-1"/>
                            <w:sz w:val="18"/>
                          </w:rPr>
                          <w:t> </w:t>
                        </w:r>
                        <w:r>
                          <w:rPr>
                            <w:b/>
                            <w:color w:val="00009F"/>
                            <w:spacing w:val="-2"/>
                            <w:sz w:val="18"/>
                          </w:rPr>
                          <w:t>strankama</w:t>
                        </w:r>
                      </w:p>
                    </w:txbxContent>
                  </v:textbox>
                  <w10:wrap type="none"/>
                </v:shape>
                <v:shape style="position:absolute;left:7029;top:144;width:821;height:202" type="#_x0000_t202" id="docshape62" filled="false" stroked="false">
                  <v:textbox inset="0,0,0,0">
                    <w:txbxContent>
                      <w:p>
                        <w:pPr>
                          <w:spacing w:line="201" w:lineRule="exact" w:before="0"/>
                          <w:ind w:left="0" w:right="0" w:firstLine="0"/>
                          <w:jc w:val="left"/>
                          <w:rPr>
                            <w:b/>
                            <w:sz w:val="18"/>
                          </w:rPr>
                        </w:pPr>
                        <w:r>
                          <w:rPr>
                            <w:b/>
                            <w:color w:val="00009F"/>
                            <w:spacing w:val="-2"/>
                            <w:sz w:val="18"/>
                          </w:rPr>
                          <w:t>63.707,00</w:t>
                        </w:r>
                      </w:p>
                    </w:txbxContent>
                  </v:textbox>
                  <w10:wrap type="none"/>
                </v:shape>
                <v:shape style="position:absolute;left:8379;top:144;width:821;height:202" type="#_x0000_t202" id="docshape63" filled="false" stroked="false">
                  <v:textbox inset="0,0,0,0">
                    <w:txbxContent>
                      <w:p>
                        <w:pPr>
                          <w:spacing w:line="201" w:lineRule="exact" w:before="0"/>
                          <w:ind w:left="0" w:right="0" w:firstLine="0"/>
                          <w:jc w:val="left"/>
                          <w:rPr>
                            <w:b/>
                            <w:sz w:val="18"/>
                          </w:rPr>
                        </w:pPr>
                        <w:r>
                          <w:rPr>
                            <w:b/>
                            <w:color w:val="00009F"/>
                            <w:spacing w:val="-2"/>
                            <w:sz w:val="18"/>
                          </w:rPr>
                          <w:t>63.707,00</w:t>
                        </w:r>
                      </w:p>
                    </w:txbxContent>
                  </v:textbox>
                  <w10:wrap type="none"/>
                </v:shape>
                <v:shape style="position:absolute;left:9744;top:144;width:1616;height:202" type="#_x0000_t202" id="docshape64" filled="false" stroked="false">
                  <v:textbox inset="0,0,0,0">
                    <w:txbxContent>
                      <w:p>
                        <w:pPr>
                          <w:spacing w:line="201" w:lineRule="exact" w:before="0"/>
                          <w:ind w:left="0" w:right="0" w:firstLine="0"/>
                          <w:jc w:val="left"/>
                          <w:rPr>
                            <w:b/>
                            <w:sz w:val="18"/>
                          </w:rPr>
                        </w:pPr>
                        <w:r>
                          <w:rPr>
                            <w:b/>
                            <w:color w:val="00009F"/>
                            <w:sz w:val="18"/>
                          </w:rPr>
                          <w:t>62.221,00</w:t>
                        </w:r>
                        <w:r>
                          <w:rPr>
                            <w:b/>
                            <w:color w:val="00009F"/>
                            <w:spacing w:val="40"/>
                            <w:sz w:val="18"/>
                          </w:rPr>
                          <w:t>  </w:t>
                        </w:r>
                        <w:r>
                          <w:rPr>
                            <w:b/>
                            <w:color w:val="00009F"/>
                            <w:spacing w:val="-2"/>
                            <w:sz w:val="18"/>
                          </w:rPr>
                          <w:t>97,67%</w:t>
                        </w:r>
                      </w:p>
                    </w:txbxContent>
                  </v:textbox>
                  <w10:wrap type="none"/>
                </v:shape>
                <w10:wrap type="topAndBottom"/>
              </v:group>
            </w:pict>
          </mc:Fallback>
        </mc:AlternateContent>
      </w:r>
    </w:p>
    <w:p>
      <w:pPr>
        <w:tabs>
          <w:tab w:pos="5949" w:val="left" w:leader="none"/>
          <w:tab w:pos="7299" w:val="left" w:leader="none"/>
          <w:tab w:pos="8664" w:val="left" w:leader="none"/>
        </w:tabs>
        <w:spacing w:before="0"/>
        <w:ind w:left="0" w:right="197" w:firstLine="0"/>
        <w:jc w:val="right"/>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r>
        <w:rPr>
          <w:b/>
          <w:sz w:val="18"/>
        </w:rPr>
        <w:tab/>
      </w:r>
      <w:r>
        <w:rPr>
          <w:b/>
          <w:spacing w:val="-2"/>
          <w:sz w:val="18"/>
        </w:rPr>
        <w:t>63.707,00</w:t>
      </w:r>
      <w:r>
        <w:rPr>
          <w:b/>
          <w:sz w:val="18"/>
        </w:rPr>
        <w:tab/>
      </w:r>
      <w:r>
        <w:rPr>
          <w:b/>
          <w:spacing w:val="-2"/>
          <w:sz w:val="18"/>
        </w:rPr>
        <w:t>63.707,00</w:t>
      </w:r>
      <w:r>
        <w:rPr>
          <w:b/>
          <w:sz w:val="18"/>
        </w:rPr>
        <w:tab/>
        <w:t>62.221,00</w:t>
      </w:r>
      <w:r>
        <w:rPr>
          <w:b/>
          <w:spacing w:val="40"/>
          <w:sz w:val="18"/>
        </w:rPr>
        <w:t>  </w:t>
      </w:r>
      <w:r>
        <w:rPr>
          <w:b/>
          <w:spacing w:val="-2"/>
          <w:sz w:val="18"/>
        </w:rPr>
        <w:t>97,67%</w:t>
      </w:r>
    </w:p>
    <w:p>
      <w:pPr>
        <w:tabs>
          <w:tab w:pos="5784" w:val="left" w:leader="none"/>
          <w:tab w:pos="7134" w:val="left" w:leader="none"/>
          <w:tab w:pos="8499" w:val="left" w:leader="none"/>
        </w:tabs>
        <w:spacing w:before="58"/>
        <w:ind w:left="0" w:right="197" w:firstLine="0"/>
        <w:jc w:val="right"/>
        <w:rPr>
          <w:b/>
          <w:sz w:val="18"/>
        </w:rPr>
      </w:pPr>
      <w:r>
        <w:rPr>
          <w:b/>
          <w:sz w:val="18"/>
        </w:rPr>
        <w:t>38</w:t>
      </w:r>
      <w:r>
        <w:rPr>
          <w:b/>
          <w:spacing w:val="-1"/>
          <w:sz w:val="18"/>
        </w:rPr>
        <w:t> </w:t>
      </w:r>
      <w:r>
        <w:rPr>
          <w:b/>
          <w:sz w:val="18"/>
        </w:rPr>
        <w:t>Ostali</w:t>
      </w:r>
      <w:r>
        <w:rPr>
          <w:b/>
          <w:spacing w:val="-1"/>
          <w:sz w:val="18"/>
        </w:rPr>
        <w:t> </w:t>
      </w:r>
      <w:r>
        <w:rPr>
          <w:b/>
          <w:spacing w:val="-2"/>
          <w:sz w:val="18"/>
        </w:rPr>
        <w:t>rashodi</w:t>
      </w:r>
      <w:r>
        <w:rPr>
          <w:b/>
          <w:sz w:val="18"/>
        </w:rPr>
        <w:tab/>
      </w:r>
      <w:r>
        <w:rPr>
          <w:b/>
          <w:spacing w:val="-2"/>
          <w:sz w:val="18"/>
        </w:rPr>
        <w:t>63.707,00</w:t>
      </w:r>
      <w:r>
        <w:rPr>
          <w:b/>
          <w:sz w:val="18"/>
        </w:rPr>
        <w:tab/>
      </w:r>
      <w:r>
        <w:rPr>
          <w:b/>
          <w:spacing w:val="-2"/>
          <w:sz w:val="18"/>
        </w:rPr>
        <w:t>63.707,00</w:t>
      </w:r>
      <w:r>
        <w:rPr>
          <w:b/>
          <w:sz w:val="18"/>
        </w:rPr>
        <w:tab/>
        <w:t>62.221,00</w:t>
      </w:r>
      <w:r>
        <w:rPr>
          <w:b/>
          <w:spacing w:val="40"/>
          <w:sz w:val="18"/>
        </w:rPr>
        <w:t>  </w:t>
      </w:r>
      <w:r>
        <w:rPr>
          <w:b/>
          <w:spacing w:val="-2"/>
          <w:sz w:val="18"/>
        </w:rPr>
        <w:t>97,67%</w:t>
      </w:r>
    </w:p>
    <w:p>
      <w:pPr>
        <w:tabs>
          <w:tab w:pos="9384" w:val="left" w:leader="none"/>
        </w:tabs>
        <w:spacing w:before="78"/>
        <w:ind w:left="1005" w:right="0" w:firstLine="0"/>
        <w:jc w:val="left"/>
        <w:rPr>
          <w:i/>
          <w:sz w:val="18"/>
        </w:rPr>
      </w:pPr>
      <w:r>
        <w:rPr>
          <w:i/>
          <w:sz w:val="18"/>
        </w:rPr>
        <w:t>3811</w:t>
      </w:r>
      <w:r>
        <w:rPr>
          <w:i/>
          <w:spacing w:val="-1"/>
          <w:sz w:val="18"/>
        </w:rPr>
        <w:t> </w:t>
      </w:r>
      <w:r>
        <w:rPr>
          <w:i/>
          <w:sz w:val="18"/>
        </w:rPr>
        <w:t>Tekuće</w:t>
      </w:r>
      <w:r>
        <w:rPr>
          <w:i/>
          <w:spacing w:val="-1"/>
          <w:sz w:val="18"/>
        </w:rPr>
        <w:t> </w:t>
      </w:r>
      <w:r>
        <w:rPr>
          <w:i/>
          <w:sz w:val="18"/>
        </w:rPr>
        <w:t>donacije</w:t>
      </w:r>
      <w:r>
        <w:rPr>
          <w:i/>
          <w:spacing w:val="-1"/>
          <w:sz w:val="18"/>
        </w:rPr>
        <w:t> </w:t>
      </w:r>
      <w:r>
        <w:rPr>
          <w:i/>
          <w:sz w:val="18"/>
        </w:rPr>
        <w:t>u</w:t>
      </w:r>
      <w:r>
        <w:rPr>
          <w:i/>
          <w:spacing w:val="-1"/>
          <w:sz w:val="18"/>
        </w:rPr>
        <w:t> </w:t>
      </w:r>
      <w:r>
        <w:rPr>
          <w:i/>
          <w:spacing w:val="-2"/>
          <w:sz w:val="18"/>
        </w:rPr>
        <w:t>novcu</w:t>
      </w:r>
      <w:r>
        <w:rPr>
          <w:i/>
          <w:sz w:val="18"/>
        </w:rPr>
        <w:tab/>
      </w:r>
      <w:r>
        <w:rPr>
          <w:i/>
          <w:spacing w:val="-2"/>
          <w:sz w:val="18"/>
        </w:rPr>
        <w:t>62.221,00</w:t>
      </w:r>
    </w:p>
    <w:p>
      <w:pPr>
        <w:spacing w:line="240" w:lineRule="auto" w:before="10"/>
        <w:rPr>
          <w:i/>
          <w:sz w:val="3"/>
        </w:rPr>
      </w:pPr>
      <w:r>
        <w:rPr>
          <w:i/>
          <w:sz w:val="3"/>
        </w:rPr>
        <mc:AlternateContent>
          <mc:Choice Requires="wps">
            <w:drawing>
              <wp:anchor distT="0" distB="0" distL="0" distR="0" allowOverlap="1" layoutInCell="1" locked="0" behindDoc="1" simplePos="0" relativeHeight="487599104">
                <wp:simplePos x="0" y="0"/>
                <wp:positionH relativeFrom="page">
                  <wp:posOffset>533908</wp:posOffset>
                </wp:positionH>
                <wp:positionV relativeFrom="paragraph">
                  <wp:posOffset>44229</wp:posOffset>
                </wp:positionV>
                <wp:extent cx="6743065" cy="266065"/>
                <wp:effectExtent l="0" t="0" r="0" b="0"/>
                <wp:wrapTopAndBottom/>
                <wp:docPr id="71" name="Group 71"/>
                <wp:cNvGraphicFramePr>
                  <a:graphicFrameLocks/>
                </wp:cNvGraphicFramePr>
                <a:graphic>
                  <a:graphicData uri="http://schemas.microsoft.com/office/word/2010/wordprocessingGroup">
                    <wpg:wgp>
                      <wpg:cNvPr id="71" name="Group 71"/>
                      <wpg:cNvGrpSpPr/>
                      <wpg:grpSpPr>
                        <a:xfrm>
                          <a:off x="0" y="0"/>
                          <a:ext cx="6743065" cy="266065"/>
                          <a:chExt cx="6743065" cy="266065"/>
                        </a:xfrm>
                      </wpg:grpSpPr>
                      <wps:wsp>
                        <wps:cNvPr id="72" name="Graphic 72"/>
                        <wps:cNvSpPr/>
                        <wps:spPr>
                          <a:xfrm>
                            <a:off x="9016" y="9016"/>
                            <a:ext cx="6724650" cy="247650"/>
                          </a:xfrm>
                          <a:custGeom>
                            <a:avLst/>
                            <a:gdLst/>
                            <a:ahLst/>
                            <a:cxnLst/>
                            <a:rect l="l" t="t" r="r" b="b"/>
                            <a:pathLst>
                              <a:path w="6724650" h="247650">
                                <a:moveTo>
                                  <a:pt x="0" y="0"/>
                                </a:moveTo>
                                <a:lnTo>
                                  <a:pt x="6724650" y="0"/>
                                </a:lnTo>
                                <a:lnTo>
                                  <a:pt x="6724650" y="247650"/>
                                </a:lnTo>
                                <a:lnTo>
                                  <a:pt x="0" y="247650"/>
                                </a:lnTo>
                                <a:lnTo>
                                  <a:pt x="0" y="0"/>
                                </a:lnTo>
                                <a:close/>
                              </a:path>
                            </a:pathLst>
                          </a:custGeom>
                          <a:ln w="18034">
                            <a:solidFill>
                              <a:srgbClr val="000000"/>
                            </a:solidFill>
                            <a:prstDash val="solid"/>
                          </a:ln>
                        </wps:spPr>
                        <wps:bodyPr wrap="square" lIns="0" tIns="0" rIns="0" bIns="0" rtlCol="0">
                          <a:prstTxWarp prst="textNoShape">
                            <a:avLst/>
                          </a:prstTxWarp>
                          <a:noAutofit/>
                        </wps:bodyPr>
                      </wps:wsp>
                      <wps:wsp>
                        <wps:cNvPr id="73" name="Textbox 73"/>
                        <wps:cNvSpPr txBox="1"/>
                        <wps:spPr>
                          <a:xfrm>
                            <a:off x="37592" y="47085"/>
                            <a:ext cx="1969135" cy="128270"/>
                          </a:xfrm>
                          <a:prstGeom prst="rect">
                            <a:avLst/>
                          </a:prstGeom>
                        </wps:spPr>
                        <wps:txbx>
                          <w:txbxContent>
                            <w:p>
                              <w:pPr>
                                <w:spacing w:line="201" w:lineRule="exact" w:before="0"/>
                                <w:ind w:left="0" w:right="0" w:firstLine="0"/>
                                <w:jc w:val="left"/>
                                <w:rPr>
                                  <w:b/>
                                  <w:sz w:val="18"/>
                                </w:rPr>
                              </w:pPr>
                              <w:r>
                                <w:rPr>
                                  <w:b/>
                                  <w:color w:val="00009F"/>
                                  <w:sz w:val="18"/>
                                </w:rPr>
                                <w:t>A100004</w:t>
                              </w:r>
                              <w:r>
                                <w:rPr>
                                  <w:b/>
                                  <w:color w:val="00009F"/>
                                  <w:spacing w:val="-4"/>
                                  <w:sz w:val="18"/>
                                </w:rPr>
                                <w:t> </w:t>
                              </w:r>
                              <w:r>
                                <w:rPr>
                                  <w:b/>
                                  <w:color w:val="00009F"/>
                                  <w:sz w:val="18"/>
                                </w:rPr>
                                <w:t>Vijeća</w:t>
                              </w:r>
                              <w:r>
                                <w:rPr>
                                  <w:b/>
                                  <w:color w:val="00009F"/>
                                  <w:spacing w:val="-1"/>
                                  <w:sz w:val="18"/>
                                </w:rPr>
                                <w:t> </w:t>
                              </w:r>
                              <w:r>
                                <w:rPr>
                                  <w:b/>
                                  <w:color w:val="00009F"/>
                                  <w:sz w:val="18"/>
                                </w:rPr>
                                <w:t>nacionalnih</w:t>
                              </w:r>
                              <w:r>
                                <w:rPr>
                                  <w:b/>
                                  <w:color w:val="00009F"/>
                                  <w:spacing w:val="-1"/>
                                  <w:sz w:val="18"/>
                                </w:rPr>
                                <w:t> </w:t>
                              </w:r>
                              <w:r>
                                <w:rPr>
                                  <w:b/>
                                  <w:color w:val="00009F"/>
                                  <w:spacing w:val="-2"/>
                                  <w:sz w:val="18"/>
                                </w:rPr>
                                <w:t>manjina</w:t>
                              </w:r>
                            </w:p>
                          </w:txbxContent>
                        </wps:txbx>
                        <wps:bodyPr wrap="square" lIns="0" tIns="0" rIns="0" bIns="0" rtlCol="0">
                          <a:noAutofit/>
                        </wps:bodyPr>
                      </wps:wsp>
                      <wps:wsp>
                        <wps:cNvPr id="74" name="Textbox 74"/>
                        <wps:cNvSpPr txBox="1"/>
                        <wps:spPr>
                          <a:xfrm>
                            <a:off x="3929964" y="47085"/>
                            <a:ext cx="521334" cy="128270"/>
                          </a:xfrm>
                          <a:prstGeom prst="rect">
                            <a:avLst/>
                          </a:prstGeom>
                        </wps:spPr>
                        <wps:txbx>
                          <w:txbxContent>
                            <w:p>
                              <w:pPr>
                                <w:spacing w:line="201" w:lineRule="exact" w:before="0"/>
                                <w:ind w:left="0" w:right="0" w:firstLine="0"/>
                                <w:jc w:val="left"/>
                                <w:rPr>
                                  <w:b/>
                                  <w:sz w:val="18"/>
                                </w:rPr>
                              </w:pPr>
                              <w:r>
                                <w:rPr>
                                  <w:b/>
                                  <w:color w:val="00009F"/>
                                  <w:spacing w:val="-2"/>
                                  <w:sz w:val="18"/>
                                </w:rPr>
                                <w:t>17.652,00</w:t>
                              </w:r>
                            </w:p>
                          </w:txbxContent>
                        </wps:txbx>
                        <wps:bodyPr wrap="square" lIns="0" tIns="0" rIns="0" bIns="0" rtlCol="0">
                          <a:noAutofit/>
                        </wps:bodyPr>
                      </wps:wsp>
                      <wps:wsp>
                        <wps:cNvPr id="75" name="Textbox 75"/>
                        <wps:cNvSpPr txBox="1"/>
                        <wps:spPr>
                          <a:xfrm>
                            <a:off x="4787214" y="47085"/>
                            <a:ext cx="521334" cy="128270"/>
                          </a:xfrm>
                          <a:prstGeom prst="rect">
                            <a:avLst/>
                          </a:prstGeom>
                        </wps:spPr>
                        <wps:txbx>
                          <w:txbxContent>
                            <w:p>
                              <w:pPr>
                                <w:spacing w:line="201" w:lineRule="exact" w:before="0"/>
                                <w:ind w:left="0" w:right="0" w:firstLine="0"/>
                                <w:jc w:val="left"/>
                                <w:rPr>
                                  <w:b/>
                                  <w:sz w:val="18"/>
                                </w:rPr>
                              </w:pPr>
                              <w:r>
                                <w:rPr>
                                  <w:b/>
                                  <w:color w:val="00009F"/>
                                  <w:spacing w:val="-2"/>
                                  <w:sz w:val="18"/>
                                </w:rPr>
                                <w:t>17.652,00</w:t>
                              </w:r>
                            </w:p>
                          </w:txbxContent>
                        </wps:txbx>
                        <wps:bodyPr wrap="square" lIns="0" tIns="0" rIns="0" bIns="0" rtlCol="0">
                          <a:noAutofit/>
                        </wps:bodyPr>
                      </wps:wsp>
                      <wps:wsp>
                        <wps:cNvPr id="76" name="Textbox 76"/>
                        <wps:cNvSpPr txBox="1"/>
                        <wps:spPr>
                          <a:xfrm>
                            <a:off x="5653989" y="47085"/>
                            <a:ext cx="1026160" cy="128270"/>
                          </a:xfrm>
                          <a:prstGeom prst="rect">
                            <a:avLst/>
                          </a:prstGeom>
                        </wps:spPr>
                        <wps:txbx>
                          <w:txbxContent>
                            <w:p>
                              <w:pPr>
                                <w:spacing w:line="201" w:lineRule="exact" w:before="0"/>
                                <w:ind w:left="0" w:right="0" w:firstLine="0"/>
                                <w:jc w:val="left"/>
                                <w:rPr>
                                  <w:b/>
                                  <w:sz w:val="18"/>
                                </w:rPr>
                              </w:pPr>
                              <w:r>
                                <w:rPr>
                                  <w:b/>
                                  <w:color w:val="00009F"/>
                                  <w:sz w:val="18"/>
                                </w:rPr>
                                <w:t>16.545,16</w:t>
                              </w:r>
                              <w:r>
                                <w:rPr>
                                  <w:b/>
                                  <w:color w:val="00009F"/>
                                  <w:spacing w:val="40"/>
                                  <w:sz w:val="18"/>
                                </w:rPr>
                                <w:t>  </w:t>
                              </w:r>
                              <w:r>
                                <w:rPr>
                                  <w:b/>
                                  <w:color w:val="00009F"/>
                                  <w:spacing w:val="-2"/>
                                  <w:sz w:val="18"/>
                                </w:rPr>
                                <w:t>93,73%</w:t>
                              </w:r>
                            </w:p>
                          </w:txbxContent>
                        </wps:txbx>
                        <wps:bodyPr wrap="square" lIns="0" tIns="0" rIns="0" bIns="0" rtlCol="0">
                          <a:noAutofit/>
                        </wps:bodyPr>
                      </wps:wsp>
                    </wpg:wgp>
                  </a:graphicData>
                </a:graphic>
              </wp:anchor>
            </w:drawing>
          </mc:Choice>
          <mc:Fallback>
            <w:pict>
              <v:group style="position:absolute;margin-left:42.040001pt;margin-top:3.482637pt;width:530.950pt;height:20.95pt;mso-position-horizontal-relative:page;mso-position-vertical-relative:paragraph;z-index:-15717376;mso-wrap-distance-left:0;mso-wrap-distance-right:0" id="docshapegroup65" coordorigin="841,70" coordsize="10619,419">
                <v:rect style="position:absolute;left:855;top:83;width:10590;height:390" id="docshape66" filled="false" stroked="true" strokeweight="1.42pt" strokecolor="#000000">
                  <v:stroke dashstyle="solid"/>
                </v:rect>
                <v:shape style="position:absolute;left:900;top:143;width:3101;height:202" type="#_x0000_t202" id="docshape67" filled="false" stroked="false">
                  <v:textbox inset="0,0,0,0">
                    <w:txbxContent>
                      <w:p>
                        <w:pPr>
                          <w:spacing w:line="201" w:lineRule="exact" w:before="0"/>
                          <w:ind w:left="0" w:right="0" w:firstLine="0"/>
                          <w:jc w:val="left"/>
                          <w:rPr>
                            <w:b/>
                            <w:sz w:val="18"/>
                          </w:rPr>
                        </w:pPr>
                        <w:r>
                          <w:rPr>
                            <w:b/>
                            <w:color w:val="00009F"/>
                            <w:sz w:val="18"/>
                          </w:rPr>
                          <w:t>A100004</w:t>
                        </w:r>
                        <w:r>
                          <w:rPr>
                            <w:b/>
                            <w:color w:val="00009F"/>
                            <w:spacing w:val="-4"/>
                            <w:sz w:val="18"/>
                          </w:rPr>
                          <w:t> </w:t>
                        </w:r>
                        <w:r>
                          <w:rPr>
                            <w:b/>
                            <w:color w:val="00009F"/>
                            <w:sz w:val="18"/>
                          </w:rPr>
                          <w:t>Vijeća</w:t>
                        </w:r>
                        <w:r>
                          <w:rPr>
                            <w:b/>
                            <w:color w:val="00009F"/>
                            <w:spacing w:val="-1"/>
                            <w:sz w:val="18"/>
                          </w:rPr>
                          <w:t> </w:t>
                        </w:r>
                        <w:r>
                          <w:rPr>
                            <w:b/>
                            <w:color w:val="00009F"/>
                            <w:sz w:val="18"/>
                          </w:rPr>
                          <w:t>nacionalnih</w:t>
                        </w:r>
                        <w:r>
                          <w:rPr>
                            <w:b/>
                            <w:color w:val="00009F"/>
                            <w:spacing w:val="-1"/>
                            <w:sz w:val="18"/>
                          </w:rPr>
                          <w:t> </w:t>
                        </w:r>
                        <w:r>
                          <w:rPr>
                            <w:b/>
                            <w:color w:val="00009F"/>
                            <w:spacing w:val="-2"/>
                            <w:sz w:val="18"/>
                          </w:rPr>
                          <w:t>manjina</w:t>
                        </w:r>
                      </w:p>
                    </w:txbxContent>
                  </v:textbox>
                  <w10:wrap type="none"/>
                </v:shape>
                <v:shape style="position:absolute;left:7029;top:143;width:821;height:202" type="#_x0000_t202" id="docshape68" filled="false" stroked="false">
                  <v:textbox inset="0,0,0,0">
                    <w:txbxContent>
                      <w:p>
                        <w:pPr>
                          <w:spacing w:line="201" w:lineRule="exact" w:before="0"/>
                          <w:ind w:left="0" w:right="0" w:firstLine="0"/>
                          <w:jc w:val="left"/>
                          <w:rPr>
                            <w:b/>
                            <w:sz w:val="18"/>
                          </w:rPr>
                        </w:pPr>
                        <w:r>
                          <w:rPr>
                            <w:b/>
                            <w:color w:val="00009F"/>
                            <w:spacing w:val="-2"/>
                            <w:sz w:val="18"/>
                          </w:rPr>
                          <w:t>17.652,00</w:t>
                        </w:r>
                      </w:p>
                    </w:txbxContent>
                  </v:textbox>
                  <w10:wrap type="none"/>
                </v:shape>
                <v:shape style="position:absolute;left:8379;top:143;width:821;height:202" type="#_x0000_t202" id="docshape69" filled="false" stroked="false">
                  <v:textbox inset="0,0,0,0">
                    <w:txbxContent>
                      <w:p>
                        <w:pPr>
                          <w:spacing w:line="201" w:lineRule="exact" w:before="0"/>
                          <w:ind w:left="0" w:right="0" w:firstLine="0"/>
                          <w:jc w:val="left"/>
                          <w:rPr>
                            <w:b/>
                            <w:sz w:val="18"/>
                          </w:rPr>
                        </w:pPr>
                        <w:r>
                          <w:rPr>
                            <w:b/>
                            <w:color w:val="00009F"/>
                            <w:spacing w:val="-2"/>
                            <w:sz w:val="18"/>
                          </w:rPr>
                          <w:t>17.652,00</w:t>
                        </w:r>
                      </w:p>
                    </w:txbxContent>
                  </v:textbox>
                  <w10:wrap type="none"/>
                </v:shape>
                <v:shape style="position:absolute;left:9744;top:143;width:1616;height:202" type="#_x0000_t202" id="docshape70" filled="false" stroked="false">
                  <v:textbox inset="0,0,0,0">
                    <w:txbxContent>
                      <w:p>
                        <w:pPr>
                          <w:spacing w:line="201" w:lineRule="exact" w:before="0"/>
                          <w:ind w:left="0" w:right="0" w:firstLine="0"/>
                          <w:jc w:val="left"/>
                          <w:rPr>
                            <w:b/>
                            <w:sz w:val="18"/>
                          </w:rPr>
                        </w:pPr>
                        <w:r>
                          <w:rPr>
                            <w:b/>
                            <w:color w:val="00009F"/>
                            <w:sz w:val="18"/>
                          </w:rPr>
                          <w:t>16.545,16</w:t>
                        </w:r>
                        <w:r>
                          <w:rPr>
                            <w:b/>
                            <w:color w:val="00009F"/>
                            <w:spacing w:val="40"/>
                            <w:sz w:val="18"/>
                          </w:rPr>
                          <w:t>  </w:t>
                        </w:r>
                        <w:r>
                          <w:rPr>
                            <w:b/>
                            <w:color w:val="00009F"/>
                            <w:spacing w:val="-2"/>
                            <w:sz w:val="18"/>
                          </w:rPr>
                          <w:t>93,73%</w:t>
                        </w:r>
                      </w:p>
                    </w:txbxContent>
                  </v:textbox>
                  <w10:wrap type="none"/>
                </v:shape>
                <w10:wrap type="topAndBottom"/>
              </v:group>
            </w:pict>
          </mc:Fallback>
        </mc:AlternateContent>
      </w:r>
    </w:p>
    <w:p>
      <w:pPr>
        <w:tabs>
          <w:tab w:pos="5949" w:val="left" w:leader="none"/>
          <w:tab w:pos="7299" w:val="left" w:leader="none"/>
          <w:tab w:pos="8664" w:val="left" w:leader="none"/>
        </w:tabs>
        <w:spacing w:before="0"/>
        <w:ind w:left="0" w:right="197" w:firstLine="0"/>
        <w:jc w:val="right"/>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r>
        <w:rPr>
          <w:b/>
          <w:sz w:val="18"/>
        </w:rPr>
        <w:tab/>
      </w:r>
      <w:r>
        <w:rPr>
          <w:b/>
          <w:spacing w:val="-2"/>
          <w:sz w:val="18"/>
        </w:rPr>
        <w:t>17.652,00</w:t>
      </w:r>
      <w:r>
        <w:rPr>
          <w:b/>
          <w:sz w:val="18"/>
        </w:rPr>
        <w:tab/>
      </w:r>
      <w:r>
        <w:rPr>
          <w:b/>
          <w:spacing w:val="-2"/>
          <w:sz w:val="18"/>
        </w:rPr>
        <w:t>17.652,00</w:t>
      </w:r>
      <w:r>
        <w:rPr>
          <w:b/>
          <w:sz w:val="18"/>
        </w:rPr>
        <w:tab/>
        <w:t>16.545,16</w:t>
      </w:r>
      <w:r>
        <w:rPr>
          <w:b/>
          <w:spacing w:val="40"/>
          <w:sz w:val="18"/>
        </w:rPr>
        <w:t>  </w:t>
      </w:r>
      <w:r>
        <w:rPr>
          <w:b/>
          <w:spacing w:val="-2"/>
          <w:sz w:val="18"/>
        </w:rPr>
        <w:t>93,73%</w:t>
      </w:r>
    </w:p>
    <w:p>
      <w:pPr>
        <w:tabs>
          <w:tab w:pos="5784" w:val="left" w:leader="none"/>
          <w:tab w:pos="7134" w:val="left" w:leader="none"/>
          <w:tab w:pos="8499" w:val="left" w:leader="none"/>
        </w:tabs>
        <w:spacing w:before="58"/>
        <w:ind w:left="0" w:right="197" w:firstLine="0"/>
        <w:jc w:val="right"/>
        <w:rPr>
          <w:b/>
          <w:sz w:val="18"/>
        </w:rPr>
      </w:pPr>
      <w:r>
        <w:rPr>
          <w:b/>
          <w:sz w:val="18"/>
        </w:rPr>
        <w:t>32</w:t>
      </w:r>
      <w:r>
        <w:rPr>
          <w:b/>
          <w:spacing w:val="-1"/>
          <w:sz w:val="18"/>
        </w:rPr>
        <w:t> </w:t>
      </w:r>
      <w:r>
        <w:rPr>
          <w:b/>
          <w:sz w:val="18"/>
        </w:rPr>
        <w:t>Materijalni</w:t>
      </w:r>
      <w:r>
        <w:rPr>
          <w:b/>
          <w:spacing w:val="-1"/>
          <w:sz w:val="18"/>
        </w:rPr>
        <w:t> </w:t>
      </w:r>
      <w:r>
        <w:rPr>
          <w:b/>
          <w:spacing w:val="-2"/>
          <w:sz w:val="18"/>
        </w:rPr>
        <w:t>rashodi</w:t>
      </w:r>
      <w:r>
        <w:rPr>
          <w:b/>
          <w:sz w:val="18"/>
        </w:rPr>
        <w:tab/>
      </w:r>
      <w:r>
        <w:rPr>
          <w:b/>
          <w:spacing w:val="-2"/>
          <w:sz w:val="18"/>
        </w:rPr>
        <w:t>15.661,00</w:t>
      </w:r>
      <w:r>
        <w:rPr>
          <w:b/>
          <w:sz w:val="18"/>
        </w:rPr>
        <w:tab/>
      </w:r>
      <w:r>
        <w:rPr>
          <w:b/>
          <w:spacing w:val="-2"/>
          <w:sz w:val="18"/>
        </w:rPr>
        <w:t>15.661,00</w:t>
      </w:r>
      <w:r>
        <w:rPr>
          <w:b/>
          <w:sz w:val="18"/>
        </w:rPr>
        <w:tab/>
        <w:t>15.217,92</w:t>
      </w:r>
      <w:r>
        <w:rPr>
          <w:b/>
          <w:spacing w:val="40"/>
          <w:sz w:val="18"/>
        </w:rPr>
        <w:t>  </w:t>
      </w:r>
      <w:r>
        <w:rPr>
          <w:b/>
          <w:spacing w:val="-2"/>
          <w:sz w:val="18"/>
        </w:rPr>
        <w:t>97,17%</w:t>
      </w:r>
    </w:p>
    <w:p>
      <w:pPr>
        <w:spacing w:after="0"/>
        <w:jc w:val="right"/>
        <w:rPr>
          <w:b/>
          <w:sz w:val="18"/>
        </w:rPr>
        <w:sectPr>
          <w:type w:val="continuous"/>
          <w:pgSz w:w="11900" w:h="16840"/>
          <w:pgMar w:header="632" w:footer="127" w:top="1380" w:bottom="280" w:left="360" w:right="360"/>
        </w:sectPr>
      </w:pPr>
    </w:p>
    <w:p>
      <w:pPr>
        <w:spacing w:line="232" w:lineRule="auto" w:before="68"/>
        <w:ind w:left="1005" w:right="0" w:firstLine="0"/>
        <w:jc w:val="left"/>
        <w:rPr>
          <w:i/>
          <w:sz w:val="18"/>
        </w:rPr>
      </w:pPr>
      <w:r>
        <w:rPr>
          <w:i/>
          <w:sz w:val="18"/>
        </w:rPr>
        <w:t>3291</w:t>
      </w:r>
      <w:r>
        <w:rPr>
          <w:i/>
          <w:spacing w:val="-6"/>
          <w:sz w:val="18"/>
        </w:rPr>
        <w:t> </w:t>
      </w:r>
      <w:r>
        <w:rPr>
          <w:i/>
          <w:sz w:val="18"/>
        </w:rPr>
        <w:t>Naknade</w:t>
      </w:r>
      <w:r>
        <w:rPr>
          <w:i/>
          <w:spacing w:val="-6"/>
          <w:sz w:val="18"/>
        </w:rPr>
        <w:t> </w:t>
      </w:r>
      <w:r>
        <w:rPr>
          <w:i/>
          <w:sz w:val="18"/>
        </w:rPr>
        <w:t>za</w:t>
      </w:r>
      <w:r>
        <w:rPr>
          <w:i/>
          <w:spacing w:val="-6"/>
          <w:sz w:val="18"/>
        </w:rPr>
        <w:t> </w:t>
      </w:r>
      <w:r>
        <w:rPr>
          <w:i/>
          <w:sz w:val="18"/>
        </w:rPr>
        <w:t>rad</w:t>
      </w:r>
      <w:r>
        <w:rPr>
          <w:i/>
          <w:spacing w:val="-6"/>
          <w:sz w:val="18"/>
        </w:rPr>
        <w:t> </w:t>
      </w:r>
      <w:r>
        <w:rPr>
          <w:i/>
          <w:sz w:val="18"/>
        </w:rPr>
        <w:t>predstavničkih</w:t>
      </w:r>
      <w:r>
        <w:rPr>
          <w:i/>
          <w:spacing w:val="-6"/>
          <w:sz w:val="18"/>
        </w:rPr>
        <w:t> </w:t>
      </w:r>
      <w:r>
        <w:rPr>
          <w:i/>
          <w:sz w:val="18"/>
        </w:rPr>
        <w:t>i</w:t>
      </w:r>
      <w:r>
        <w:rPr>
          <w:i/>
          <w:spacing w:val="-6"/>
          <w:sz w:val="18"/>
        </w:rPr>
        <w:t> </w:t>
      </w:r>
      <w:r>
        <w:rPr>
          <w:i/>
          <w:sz w:val="18"/>
        </w:rPr>
        <w:t>izvršnih</w:t>
      </w:r>
      <w:r>
        <w:rPr>
          <w:i/>
          <w:spacing w:val="-6"/>
          <w:sz w:val="18"/>
        </w:rPr>
        <w:t> </w:t>
      </w:r>
      <w:r>
        <w:rPr>
          <w:i/>
          <w:sz w:val="18"/>
        </w:rPr>
        <w:t>tijela, povjerenstava i slično</w:t>
      </w:r>
    </w:p>
    <w:p>
      <w:pPr>
        <w:spacing w:before="63"/>
        <w:ind w:left="10" w:right="0" w:firstLine="0"/>
        <w:jc w:val="center"/>
        <w:rPr>
          <w:i/>
          <w:sz w:val="18"/>
        </w:rPr>
      </w:pPr>
      <w:r>
        <w:rPr/>
        <w:br w:type="column"/>
      </w:r>
      <w:r>
        <w:rPr>
          <w:i/>
          <w:spacing w:val="-2"/>
          <w:sz w:val="18"/>
        </w:rPr>
        <w:t>15.217,92</w:t>
      </w:r>
    </w:p>
    <w:p>
      <w:pPr>
        <w:spacing w:after="0"/>
        <w:jc w:val="center"/>
        <w:rPr>
          <w:i/>
          <w:sz w:val="18"/>
        </w:rPr>
        <w:sectPr>
          <w:type w:val="continuous"/>
          <w:pgSz w:w="11900" w:h="16840"/>
          <w:pgMar w:header="632" w:footer="127" w:top="1380" w:bottom="280" w:left="360" w:right="360"/>
          <w:cols w:num="2" w:equalWidth="0">
            <w:col w:w="5187" w:space="3193"/>
            <w:col w:w="2800"/>
          </w:cols>
        </w:sectPr>
      </w:pPr>
    </w:p>
    <w:p>
      <w:pPr>
        <w:tabs>
          <w:tab w:pos="6769" w:val="left" w:leader="none"/>
          <w:tab w:pos="8119" w:val="left" w:leader="none"/>
          <w:tab w:pos="9484" w:val="left" w:leader="none"/>
        </w:tabs>
        <w:spacing w:line="205" w:lineRule="exact" w:before="0"/>
        <w:ind w:left="885" w:right="0" w:firstLine="0"/>
        <w:jc w:val="left"/>
        <w:rPr>
          <w:b/>
          <w:sz w:val="18"/>
        </w:rPr>
      </w:pPr>
      <w:r>
        <w:rPr>
          <w:b/>
          <w:sz w:val="18"/>
        </w:rPr>
        <w:t>38</w:t>
      </w:r>
      <w:r>
        <w:rPr>
          <w:b/>
          <w:spacing w:val="-1"/>
          <w:sz w:val="18"/>
        </w:rPr>
        <w:t> </w:t>
      </w:r>
      <w:r>
        <w:rPr>
          <w:b/>
          <w:sz w:val="18"/>
        </w:rPr>
        <w:t>Ostali</w:t>
      </w:r>
      <w:r>
        <w:rPr>
          <w:b/>
          <w:spacing w:val="-1"/>
          <w:sz w:val="18"/>
        </w:rPr>
        <w:t> </w:t>
      </w:r>
      <w:r>
        <w:rPr>
          <w:b/>
          <w:spacing w:val="-2"/>
          <w:sz w:val="18"/>
        </w:rPr>
        <w:t>rashodi</w:t>
      </w:r>
      <w:r>
        <w:rPr>
          <w:b/>
          <w:sz w:val="18"/>
        </w:rPr>
        <w:tab/>
      </w:r>
      <w:r>
        <w:rPr>
          <w:b/>
          <w:spacing w:val="-2"/>
          <w:sz w:val="18"/>
        </w:rPr>
        <w:t>1.991,00</w:t>
      </w:r>
      <w:r>
        <w:rPr>
          <w:b/>
          <w:sz w:val="18"/>
        </w:rPr>
        <w:tab/>
      </w:r>
      <w:r>
        <w:rPr>
          <w:b/>
          <w:spacing w:val="-2"/>
          <w:sz w:val="18"/>
        </w:rPr>
        <w:t>1.991,00</w:t>
      </w:r>
      <w:r>
        <w:rPr>
          <w:b/>
          <w:sz w:val="18"/>
        </w:rPr>
        <w:tab/>
        <w:t>1.327,24</w:t>
      </w:r>
      <w:r>
        <w:rPr>
          <w:b/>
          <w:spacing w:val="40"/>
          <w:sz w:val="18"/>
        </w:rPr>
        <w:t>  </w:t>
      </w:r>
      <w:r>
        <w:rPr>
          <w:b/>
          <w:spacing w:val="-2"/>
          <w:sz w:val="18"/>
        </w:rPr>
        <w:t>66,66%</w:t>
      </w:r>
    </w:p>
    <w:p>
      <w:pPr>
        <w:tabs>
          <w:tab w:pos="9484" w:val="left" w:leader="none"/>
        </w:tabs>
        <w:spacing w:before="78"/>
        <w:ind w:left="1005" w:right="0" w:firstLine="0"/>
        <w:jc w:val="left"/>
        <w:rPr>
          <w:i/>
          <w:sz w:val="18"/>
        </w:rPr>
      </w:pPr>
      <w:r>
        <w:rPr>
          <w:i/>
          <w:sz w:val="18"/>
        </w:rPr>
        <w:t>3811</w:t>
      </w:r>
      <w:r>
        <w:rPr>
          <w:i/>
          <w:spacing w:val="-1"/>
          <w:sz w:val="18"/>
        </w:rPr>
        <w:t> </w:t>
      </w:r>
      <w:r>
        <w:rPr>
          <w:i/>
          <w:sz w:val="18"/>
        </w:rPr>
        <w:t>Tekuće</w:t>
      </w:r>
      <w:r>
        <w:rPr>
          <w:i/>
          <w:spacing w:val="-1"/>
          <w:sz w:val="18"/>
        </w:rPr>
        <w:t> </w:t>
      </w:r>
      <w:r>
        <w:rPr>
          <w:i/>
          <w:sz w:val="18"/>
        </w:rPr>
        <w:t>donacije</w:t>
      </w:r>
      <w:r>
        <w:rPr>
          <w:i/>
          <w:spacing w:val="-1"/>
          <w:sz w:val="18"/>
        </w:rPr>
        <w:t> </w:t>
      </w:r>
      <w:r>
        <w:rPr>
          <w:i/>
          <w:sz w:val="18"/>
        </w:rPr>
        <w:t>u</w:t>
      </w:r>
      <w:r>
        <w:rPr>
          <w:i/>
          <w:spacing w:val="-1"/>
          <w:sz w:val="18"/>
        </w:rPr>
        <w:t> </w:t>
      </w:r>
      <w:r>
        <w:rPr>
          <w:i/>
          <w:spacing w:val="-2"/>
          <w:sz w:val="18"/>
        </w:rPr>
        <w:t>novcu</w:t>
      </w:r>
      <w:r>
        <w:rPr>
          <w:i/>
          <w:sz w:val="18"/>
        </w:rPr>
        <w:tab/>
      </w:r>
      <w:r>
        <w:rPr>
          <w:i/>
          <w:spacing w:val="-2"/>
          <w:sz w:val="18"/>
        </w:rPr>
        <w:t>1.327,24</w:t>
      </w:r>
    </w:p>
    <w:p>
      <w:pPr>
        <w:tabs>
          <w:tab w:pos="6580" w:val="left" w:leader="none"/>
          <w:tab w:pos="7930" w:val="left" w:leader="none"/>
          <w:tab w:pos="9295" w:val="left" w:leader="none"/>
        </w:tabs>
        <w:spacing w:before="77"/>
        <w:ind w:left="495" w:right="0" w:firstLine="0"/>
        <w:jc w:val="left"/>
        <w:rPr>
          <w:b/>
          <w:sz w:val="20"/>
        </w:rPr>
      </w:pPr>
      <w:r>
        <w:rPr>
          <w:b/>
          <w:sz w:val="20"/>
        </w:rPr>
        <mc:AlternateContent>
          <mc:Choice Requires="wps">
            <w:drawing>
              <wp:anchor distT="0" distB="0" distL="0" distR="0" allowOverlap="1" layoutInCell="1" locked="0" behindDoc="1" simplePos="0" relativeHeight="487599616">
                <wp:simplePos x="0" y="0"/>
                <wp:positionH relativeFrom="page">
                  <wp:posOffset>533908</wp:posOffset>
                </wp:positionH>
                <wp:positionV relativeFrom="paragraph">
                  <wp:posOffset>225281</wp:posOffset>
                </wp:positionV>
                <wp:extent cx="6743065" cy="266065"/>
                <wp:effectExtent l="0" t="0" r="0" b="0"/>
                <wp:wrapTopAndBottom/>
                <wp:docPr id="77" name="Group 77"/>
                <wp:cNvGraphicFramePr>
                  <a:graphicFrameLocks/>
                </wp:cNvGraphicFramePr>
                <a:graphic>
                  <a:graphicData uri="http://schemas.microsoft.com/office/word/2010/wordprocessingGroup">
                    <wpg:wgp>
                      <wpg:cNvPr id="77" name="Group 77"/>
                      <wpg:cNvGrpSpPr/>
                      <wpg:grpSpPr>
                        <a:xfrm>
                          <a:off x="0" y="0"/>
                          <a:ext cx="6743065" cy="266065"/>
                          <a:chExt cx="6743065" cy="266065"/>
                        </a:xfrm>
                      </wpg:grpSpPr>
                      <wps:wsp>
                        <wps:cNvPr id="78" name="Graphic 78"/>
                        <wps:cNvSpPr/>
                        <wps:spPr>
                          <a:xfrm>
                            <a:off x="9016" y="9016"/>
                            <a:ext cx="6724650" cy="247650"/>
                          </a:xfrm>
                          <a:custGeom>
                            <a:avLst/>
                            <a:gdLst/>
                            <a:ahLst/>
                            <a:cxnLst/>
                            <a:rect l="l" t="t" r="r" b="b"/>
                            <a:pathLst>
                              <a:path w="6724650" h="247650">
                                <a:moveTo>
                                  <a:pt x="0" y="0"/>
                                </a:moveTo>
                                <a:lnTo>
                                  <a:pt x="6724650" y="0"/>
                                </a:lnTo>
                                <a:lnTo>
                                  <a:pt x="6724650" y="247650"/>
                                </a:lnTo>
                                <a:lnTo>
                                  <a:pt x="0" y="247650"/>
                                </a:lnTo>
                                <a:lnTo>
                                  <a:pt x="0" y="0"/>
                                </a:lnTo>
                                <a:close/>
                              </a:path>
                            </a:pathLst>
                          </a:custGeom>
                          <a:ln w="18034">
                            <a:solidFill>
                              <a:srgbClr val="000000"/>
                            </a:solidFill>
                            <a:prstDash val="solid"/>
                          </a:ln>
                        </wps:spPr>
                        <wps:bodyPr wrap="square" lIns="0" tIns="0" rIns="0" bIns="0" rtlCol="0">
                          <a:prstTxWarp prst="textNoShape">
                            <a:avLst/>
                          </a:prstTxWarp>
                          <a:noAutofit/>
                        </wps:bodyPr>
                      </wps:wsp>
                      <wps:wsp>
                        <wps:cNvPr id="79" name="Textbox 79"/>
                        <wps:cNvSpPr txBox="1"/>
                        <wps:spPr>
                          <a:xfrm>
                            <a:off x="37592" y="47085"/>
                            <a:ext cx="2032635" cy="128270"/>
                          </a:xfrm>
                          <a:prstGeom prst="rect">
                            <a:avLst/>
                          </a:prstGeom>
                        </wps:spPr>
                        <wps:txbx>
                          <w:txbxContent>
                            <w:p>
                              <w:pPr>
                                <w:spacing w:line="201" w:lineRule="exact" w:before="0"/>
                                <w:ind w:left="0" w:right="0" w:firstLine="0"/>
                                <w:jc w:val="left"/>
                                <w:rPr>
                                  <w:b/>
                                  <w:sz w:val="18"/>
                                </w:rPr>
                              </w:pPr>
                              <w:r>
                                <w:rPr>
                                  <w:b/>
                                  <w:color w:val="00009F"/>
                                  <w:sz w:val="18"/>
                                </w:rPr>
                                <w:t>A100101</w:t>
                              </w:r>
                              <w:r>
                                <w:rPr>
                                  <w:b/>
                                  <w:color w:val="00009F"/>
                                  <w:spacing w:val="-1"/>
                                  <w:sz w:val="18"/>
                                </w:rPr>
                                <w:t> </w:t>
                              </w:r>
                              <w:r>
                                <w:rPr>
                                  <w:b/>
                                  <w:color w:val="00009F"/>
                                  <w:sz w:val="18"/>
                                </w:rPr>
                                <w:t>Donacije</w:t>
                              </w:r>
                              <w:r>
                                <w:rPr>
                                  <w:b/>
                                  <w:color w:val="00009F"/>
                                  <w:spacing w:val="-1"/>
                                  <w:sz w:val="18"/>
                                </w:rPr>
                                <w:t> </w:t>
                              </w:r>
                              <w:r>
                                <w:rPr>
                                  <w:b/>
                                  <w:color w:val="00009F"/>
                                  <w:sz w:val="18"/>
                                </w:rPr>
                                <w:t>mjesnim</w:t>
                              </w:r>
                              <w:r>
                                <w:rPr>
                                  <w:b/>
                                  <w:color w:val="00009F"/>
                                  <w:spacing w:val="-1"/>
                                  <w:sz w:val="18"/>
                                </w:rPr>
                                <w:t> </w:t>
                              </w:r>
                              <w:r>
                                <w:rPr>
                                  <w:b/>
                                  <w:color w:val="00009F"/>
                                  <w:spacing w:val="-2"/>
                                  <w:sz w:val="18"/>
                                </w:rPr>
                                <w:t>odborima</w:t>
                              </w:r>
                            </w:p>
                          </w:txbxContent>
                        </wps:txbx>
                        <wps:bodyPr wrap="square" lIns="0" tIns="0" rIns="0" bIns="0" rtlCol="0">
                          <a:noAutofit/>
                        </wps:bodyPr>
                      </wps:wsp>
                      <wps:wsp>
                        <wps:cNvPr id="80" name="Textbox 80"/>
                        <wps:cNvSpPr txBox="1"/>
                        <wps:spPr>
                          <a:xfrm>
                            <a:off x="3929964" y="47085"/>
                            <a:ext cx="521334" cy="128270"/>
                          </a:xfrm>
                          <a:prstGeom prst="rect">
                            <a:avLst/>
                          </a:prstGeom>
                        </wps:spPr>
                        <wps:txbx>
                          <w:txbxContent>
                            <w:p>
                              <w:pPr>
                                <w:spacing w:line="201" w:lineRule="exact" w:before="0"/>
                                <w:ind w:left="0" w:right="0" w:firstLine="0"/>
                                <w:jc w:val="left"/>
                                <w:rPr>
                                  <w:b/>
                                  <w:sz w:val="18"/>
                                </w:rPr>
                              </w:pPr>
                              <w:r>
                                <w:rPr>
                                  <w:b/>
                                  <w:color w:val="00009F"/>
                                  <w:spacing w:val="-2"/>
                                  <w:sz w:val="18"/>
                                </w:rPr>
                                <w:t>26.280,00</w:t>
                              </w:r>
                            </w:p>
                          </w:txbxContent>
                        </wps:txbx>
                        <wps:bodyPr wrap="square" lIns="0" tIns="0" rIns="0" bIns="0" rtlCol="0">
                          <a:noAutofit/>
                        </wps:bodyPr>
                      </wps:wsp>
                      <wps:wsp>
                        <wps:cNvPr id="81" name="Textbox 81"/>
                        <wps:cNvSpPr txBox="1"/>
                        <wps:spPr>
                          <a:xfrm>
                            <a:off x="4787214" y="47085"/>
                            <a:ext cx="521334" cy="128270"/>
                          </a:xfrm>
                          <a:prstGeom prst="rect">
                            <a:avLst/>
                          </a:prstGeom>
                        </wps:spPr>
                        <wps:txbx>
                          <w:txbxContent>
                            <w:p>
                              <w:pPr>
                                <w:spacing w:line="201" w:lineRule="exact" w:before="0"/>
                                <w:ind w:left="0" w:right="0" w:firstLine="0"/>
                                <w:jc w:val="left"/>
                                <w:rPr>
                                  <w:b/>
                                  <w:sz w:val="18"/>
                                </w:rPr>
                              </w:pPr>
                              <w:r>
                                <w:rPr>
                                  <w:b/>
                                  <w:color w:val="00009F"/>
                                  <w:spacing w:val="-2"/>
                                  <w:sz w:val="18"/>
                                </w:rPr>
                                <w:t>26.280,00</w:t>
                              </w:r>
                            </w:p>
                          </w:txbxContent>
                        </wps:txbx>
                        <wps:bodyPr wrap="square" lIns="0" tIns="0" rIns="0" bIns="0" rtlCol="0">
                          <a:noAutofit/>
                        </wps:bodyPr>
                      </wps:wsp>
                      <wps:wsp>
                        <wps:cNvPr id="82" name="Textbox 82"/>
                        <wps:cNvSpPr txBox="1"/>
                        <wps:spPr>
                          <a:xfrm>
                            <a:off x="5653989" y="47085"/>
                            <a:ext cx="1026160" cy="128270"/>
                          </a:xfrm>
                          <a:prstGeom prst="rect">
                            <a:avLst/>
                          </a:prstGeom>
                        </wps:spPr>
                        <wps:txbx>
                          <w:txbxContent>
                            <w:p>
                              <w:pPr>
                                <w:spacing w:line="201" w:lineRule="exact" w:before="0"/>
                                <w:ind w:left="0" w:right="0" w:firstLine="0"/>
                                <w:jc w:val="left"/>
                                <w:rPr>
                                  <w:b/>
                                  <w:sz w:val="18"/>
                                </w:rPr>
                              </w:pPr>
                              <w:r>
                                <w:rPr>
                                  <w:b/>
                                  <w:color w:val="00009F"/>
                                  <w:sz w:val="18"/>
                                </w:rPr>
                                <w:t>26.280,00</w:t>
                              </w:r>
                              <w:r>
                                <w:rPr>
                                  <w:b/>
                                  <w:color w:val="00009F"/>
                                  <w:spacing w:val="34"/>
                                  <w:sz w:val="18"/>
                                </w:rPr>
                                <w:t> </w:t>
                              </w:r>
                              <w:r>
                                <w:rPr>
                                  <w:b/>
                                  <w:color w:val="00009F"/>
                                  <w:spacing w:val="-2"/>
                                  <w:sz w:val="18"/>
                                </w:rPr>
                                <w:t>100,00%</w:t>
                              </w:r>
                            </w:p>
                          </w:txbxContent>
                        </wps:txbx>
                        <wps:bodyPr wrap="square" lIns="0" tIns="0" rIns="0" bIns="0" rtlCol="0">
                          <a:noAutofit/>
                        </wps:bodyPr>
                      </wps:wsp>
                    </wpg:wgp>
                  </a:graphicData>
                </a:graphic>
              </wp:anchor>
            </w:drawing>
          </mc:Choice>
          <mc:Fallback>
            <w:pict>
              <v:group style="position:absolute;margin-left:42.040001pt;margin-top:17.738663pt;width:530.950pt;height:20.95pt;mso-position-horizontal-relative:page;mso-position-vertical-relative:paragraph;z-index:-15716864;mso-wrap-distance-left:0;mso-wrap-distance-right:0" id="docshapegroup71" coordorigin="841,355" coordsize="10619,419">
                <v:rect style="position:absolute;left:855;top:368;width:10590;height:390" id="docshape72" filled="false" stroked="true" strokeweight="1.42pt" strokecolor="#000000">
                  <v:stroke dashstyle="solid"/>
                </v:rect>
                <v:shape style="position:absolute;left:900;top:428;width:3201;height:202" type="#_x0000_t202" id="docshape73" filled="false" stroked="false">
                  <v:textbox inset="0,0,0,0">
                    <w:txbxContent>
                      <w:p>
                        <w:pPr>
                          <w:spacing w:line="201" w:lineRule="exact" w:before="0"/>
                          <w:ind w:left="0" w:right="0" w:firstLine="0"/>
                          <w:jc w:val="left"/>
                          <w:rPr>
                            <w:b/>
                            <w:sz w:val="18"/>
                          </w:rPr>
                        </w:pPr>
                        <w:r>
                          <w:rPr>
                            <w:b/>
                            <w:color w:val="00009F"/>
                            <w:sz w:val="18"/>
                          </w:rPr>
                          <w:t>A100101</w:t>
                        </w:r>
                        <w:r>
                          <w:rPr>
                            <w:b/>
                            <w:color w:val="00009F"/>
                            <w:spacing w:val="-1"/>
                            <w:sz w:val="18"/>
                          </w:rPr>
                          <w:t> </w:t>
                        </w:r>
                        <w:r>
                          <w:rPr>
                            <w:b/>
                            <w:color w:val="00009F"/>
                            <w:sz w:val="18"/>
                          </w:rPr>
                          <w:t>Donacije</w:t>
                        </w:r>
                        <w:r>
                          <w:rPr>
                            <w:b/>
                            <w:color w:val="00009F"/>
                            <w:spacing w:val="-1"/>
                            <w:sz w:val="18"/>
                          </w:rPr>
                          <w:t> </w:t>
                        </w:r>
                        <w:r>
                          <w:rPr>
                            <w:b/>
                            <w:color w:val="00009F"/>
                            <w:sz w:val="18"/>
                          </w:rPr>
                          <w:t>mjesnim</w:t>
                        </w:r>
                        <w:r>
                          <w:rPr>
                            <w:b/>
                            <w:color w:val="00009F"/>
                            <w:spacing w:val="-1"/>
                            <w:sz w:val="18"/>
                          </w:rPr>
                          <w:t> </w:t>
                        </w:r>
                        <w:r>
                          <w:rPr>
                            <w:b/>
                            <w:color w:val="00009F"/>
                            <w:spacing w:val="-2"/>
                            <w:sz w:val="18"/>
                          </w:rPr>
                          <w:t>odborima</w:t>
                        </w:r>
                      </w:p>
                    </w:txbxContent>
                  </v:textbox>
                  <w10:wrap type="none"/>
                </v:shape>
                <v:shape style="position:absolute;left:7029;top:428;width:821;height:202" type="#_x0000_t202" id="docshape74" filled="false" stroked="false">
                  <v:textbox inset="0,0,0,0">
                    <w:txbxContent>
                      <w:p>
                        <w:pPr>
                          <w:spacing w:line="201" w:lineRule="exact" w:before="0"/>
                          <w:ind w:left="0" w:right="0" w:firstLine="0"/>
                          <w:jc w:val="left"/>
                          <w:rPr>
                            <w:b/>
                            <w:sz w:val="18"/>
                          </w:rPr>
                        </w:pPr>
                        <w:r>
                          <w:rPr>
                            <w:b/>
                            <w:color w:val="00009F"/>
                            <w:spacing w:val="-2"/>
                            <w:sz w:val="18"/>
                          </w:rPr>
                          <w:t>26.280,00</w:t>
                        </w:r>
                      </w:p>
                    </w:txbxContent>
                  </v:textbox>
                  <w10:wrap type="none"/>
                </v:shape>
                <v:shape style="position:absolute;left:8379;top:428;width:821;height:202" type="#_x0000_t202" id="docshape75" filled="false" stroked="false">
                  <v:textbox inset="0,0,0,0">
                    <w:txbxContent>
                      <w:p>
                        <w:pPr>
                          <w:spacing w:line="201" w:lineRule="exact" w:before="0"/>
                          <w:ind w:left="0" w:right="0" w:firstLine="0"/>
                          <w:jc w:val="left"/>
                          <w:rPr>
                            <w:b/>
                            <w:sz w:val="18"/>
                          </w:rPr>
                        </w:pPr>
                        <w:r>
                          <w:rPr>
                            <w:b/>
                            <w:color w:val="00009F"/>
                            <w:spacing w:val="-2"/>
                            <w:sz w:val="18"/>
                          </w:rPr>
                          <w:t>26.280,00</w:t>
                        </w:r>
                      </w:p>
                    </w:txbxContent>
                  </v:textbox>
                  <w10:wrap type="none"/>
                </v:shape>
                <v:shape style="position:absolute;left:9744;top:428;width:1616;height:202" type="#_x0000_t202" id="docshape76" filled="false" stroked="false">
                  <v:textbox inset="0,0,0,0">
                    <w:txbxContent>
                      <w:p>
                        <w:pPr>
                          <w:spacing w:line="201" w:lineRule="exact" w:before="0"/>
                          <w:ind w:left="0" w:right="0" w:firstLine="0"/>
                          <w:jc w:val="left"/>
                          <w:rPr>
                            <w:b/>
                            <w:sz w:val="18"/>
                          </w:rPr>
                        </w:pPr>
                        <w:r>
                          <w:rPr>
                            <w:b/>
                            <w:color w:val="00009F"/>
                            <w:sz w:val="18"/>
                          </w:rPr>
                          <w:t>26.280,00</w:t>
                        </w:r>
                        <w:r>
                          <w:rPr>
                            <w:b/>
                            <w:color w:val="00009F"/>
                            <w:spacing w:val="34"/>
                            <w:sz w:val="18"/>
                          </w:rPr>
                          <w:t> </w:t>
                        </w:r>
                        <w:r>
                          <w:rPr>
                            <w:b/>
                            <w:color w:val="00009F"/>
                            <w:spacing w:val="-2"/>
                            <w:sz w:val="18"/>
                          </w:rPr>
                          <w:t>100,00%</w:t>
                        </w:r>
                      </w:p>
                    </w:txbxContent>
                  </v:textbox>
                  <w10:wrap type="none"/>
                </v:shape>
                <w10:wrap type="topAndBottom"/>
              </v:group>
            </w:pict>
          </mc:Fallback>
        </mc:AlternateContent>
      </w:r>
      <w:r>
        <w:rPr>
          <w:b/>
          <w:color w:val="00009F"/>
          <w:sz w:val="20"/>
        </w:rPr>
        <w:t>1001</w:t>
      </w:r>
      <w:r>
        <w:rPr>
          <w:b/>
          <w:color w:val="00009F"/>
          <w:spacing w:val="-1"/>
          <w:sz w:val="20"/>
        </w:rPr>
        <w:t> </w:t>
      </w:r>
      <w:r>
        <w:rPr>
          <w:b/>
          <w:color w:val="00009F"/>
          <w:sz w:val="20"/>
        </w:rPr>
        <w:t>MJESNA</w:t>
      </w:r>
      <w:r>
        <w:rPr>
          <w:b/>
          <w:color w:val="00009F"/>
          <w:spacing w:val="-1"/>
          <w:sz w:val="20"/>
        </w:rPr>
        <w:t> </w:t>
      </w:r>
      <w:r>
        <w:rPr>
          <w:b/>
          <w:color w:val="00009F"/>
          <w:spacing w:val="-2"/>
          <w:sz w:val="20"/>
        </w:rPr>
        <w:t>SAMOUPRAVA</w:t>
      </w:r>
      <w:r>
        <w:rPr>
          <w:b/>
          <w:color w:val="00009F"/>
          <w:sz w:val="20"/>
        </w:rPr>
        <w:tab/>
      </w:r>
      <w:r>
        <w:rPr>
          <w:b/>
          <w:color w:val="00009F"/>
          <w:spacing w:val="-2"/>
          <w:sz w:val="20"/>
        </w:rPr>
        <w:t>26.280,00</w:t>
      </w:r>
      <w:r>
        <w:rPr>
          <w:b/>
          <w:color w:val="00009F"/>
          <w:sz w:val="20"/>
        </w:rPr>
        <w:tab/>
      </w:r>
      <w:r>
        <w:rPr>
          <w:b/>
          <w:color w:val="00009F"/>
          <w:spacing w:val="-2"/>
          <w:sz w:val="20"/>
        </w:rPr>
        <w:t>26.280,00</w:t>
      </w:r>
      <w:r>
        <w:rPr>
          <w:b/>
          <w:color w:val="00009F"/>
          <w:sz w:val="20"/>
        </w:rPr>
        <w:tab/>
      </w:r>
      <w:r>
        <w:rPr>
          <w:b/>
          <w:color w:val="00009F"/>
          <w:spacing w:val="-2"/>
          <w:sz w:val="20"/>
        </w:rPr>
        <w:t>26.280,00100,00%</w:t>
      </w:r>
    </w:p>
    <w:p>
      <w:pPr>
        <w:tabs>
          <w:tab w:pos="5949" w:val="left" w:leader="none"/>
          <w:tab w:pos="7299" w:val="left" w:leader="none"/>
          <w:tab w:pos="8664" w:val="left" w:leader="none"/>
        </w:tabs>
        <w:spacing w:before="0"/>
        <w:ind w:left="0" w:right="197" w:firstLine="0"/>
        <w:jc w:val="right"/>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r>
        <w:rPr>
          <w:b/>
          <w:sz w:val="18"/>
        </w:rPr>
        <w:tab/>
      </w:r>
      <w:r>
        <w:rPr>
          <w:b/>
          <w:spacing w:val="-2"/>
          <w:sz w:val="18"/>
        </w:rPr>
        <w:t>26.280,00</w:t>
      </w:r>
      <w:r>
        <w:rPr>
          <w:b/>
          <w:sz w:val="18"/>
        </w:rPr>
        <w:tab/>
      </w:r>
      <w:r>
        <w:rPr>
          <w:b/>
          <w:spacing w:val="-2"/>
          <w:sz w:val="18"/>
        </w:rPr>
        <w:t>26.280,00</w:t>
      </w:r>
      <w:r>
        <w:rPr>
          <w:b/>
          <w:sz w:val="18"/>
        </w:rPr>
        <w:tab/>
        <w:t>26.280,00</w:t>
      </w:r>
      <w:r>
        <w:rPr>
          <w:b/>
          <w:spacing w:val="34"/>
          <w:sz w:val="18"/>
        </w:rPr>
        <w:t> </w:t>
      </w:r>
      <w:r>
        <w:rPr>
          <w:b/>
          <w:spacing w:val="-2"/>
          <w:sz w:val="18"/>
        </w:rPr>
        <w:t>100,00%</w:t>
      </w:r>
    </w:p>
    <w:p>
      <w:pPr>
        <w:tabs>
          <w:tab w:pos="5784" w:val="left" w:leader="none"/>
          <w:tab w:pos="7134" w:val="left" w:leader="none"/>
          <w:tab w:pos="8499" w:val="left" w:leader="none"/>
        </w:tabs>
        <w:spacing w:before="58"/>
        <w:ind w:left="0" w:right="197" w:firstLine="0"/>
        <w:jc w:val="right"/>
        <w:rPr>
          <w:b/>
          <w:sz w:val="18"/>
        </w:rPr>
      </w:pPr>
      <w:r>
        <w:rPr>
          <w:b/>
          <w:sz w:val="18"/>
        </w:rPr>
        <w:t>32</w:t>
      </w:r>
      <w:r>
        <w:rPr>
          <w:b/>
          <w:spacing w:val="-1"/>
          <w:sz w:val="18"/>
        </w:rPr>
        <w:t> </w:t>
      </w:r>
      <w:r>
        <w:rPr>
          <w:b/>
          <w:sz w:val="18"/>
        </w:rPr>
        <w:t>Materijalni</w:t>
      </w:r>
      <w:r>
        <w:rPr>
          <w:b/>
          <w:spacing w:val="-1"/>
          <w:sz w:val="18"/>
        </w:rPr>
        <w:t> </w:t>
      </w:r>
      <w:r>
        <w:rPr>
          <w:b/>
          <w:spacing w:val="-2"/>
          <w:sz w:val="18"/>
        </w:rPr>
        <w:t>rashodi</w:t>
      </w:r>
      <w:r>
        <w:rPr>
          <w:b/>
          <w:sz w:val="18"/>
        </w:rPr>
        <w:tab/>
      </w:r>
      <w:r>
        <w:rPr>
          <w:b/>
          <w:spacing w:val="-2"/>
          <w:sz w:val="18"/>
        </w:rPr>
        <w:t>26.280,00</w:t>
      </w:r>
      <w:r>
        <w:rPr>
          <w:b/>
          <w:sz w:val="18"/>
        </w:rPr>
        <w:tab/>
      </w:r>
      <w:r>
        <w:rPr>
          <w:b/>
          <w:spacing w:val="-2"/>
          <w:sz w:val="18"/>
        </w:rPr>
        <w:t>26.280,00</w:t>
      </w:r>
      <w:r>
        <w:rPr>
          <w:b/>
          <w:sz w:val="18"/>
        </w:rPr>
        <w:tab/>
        <w:t>26.280,00</w:t>
      </w:r>
      <w:r>
        <w:rPr>
          <w:b/>
          <w:spacing w:val="34"/>
          <w:sz w:val="18"/>
        </w:rPr>
        <w:t> </w:t>
      </w:r>
      <w:r>
        <w:rPr>
          <w:b/>
          <w:spacing w:val="-2"/>
          <w:sz w:val="18"/>
        </w:rPr>
        <w:t>100,00%</w:t>
      </w:r>
    </w:p>
    <w:p>
      <w:pPr>
        <w:tabs>
          <w:tab w:pos="9384" w:val="left" w:leader="none"/>
        </w:tabs>
        <w:spacing w:before="78"/>
        <w:ind w:left="1005" w:right="0" w:firstLine="0"/>
        <w:jc w:val="left"/>
        <w:rPr>
          <w:i/>
          <w:sz w:val="18"/>
        </w:rPr>
      </w:pPr>
      <w:r>
        <w:rPr>
          <w:i/>
          <w:sz w:val="18"/>
        </w:rPr>
        <w:t>3299</w:t>
      </w:r>
      <w:r>
        <w:rPr>
          <w:i/>
          <w:spacing w:val="-1"/>
          <w:sz w:val="18"/>
        </w:rPr>
        <w:t> </w:t>
      </w:r>
      <w:r>
        <w:rPr>
          <w:i/>
          <w:sz w:val="18"/>
        </w:rPr>
        <w:t>Ostali</w:t>
      </w:r>
      <w:r>
        <w:rPr>
          <w:i/>
          <w:spacing w:val="-1"/>
          <w:sz w:val="18"/>
        </w:rPr>
        <w:t> </w:t>
      </w:r>
      <w:r>
        <w:rPr>
          <w:i/>
          <w:sz w:val="18"/>
        </w:rPr>
        <w:t>nespomenuti</w:t>
      </w:r>
      <w:r>
        <w:rPr>
          <w:i/>
          <w:spacing w:val="-1"/>
          <w:sz w:val="18"/>
        </w:rPr>
        <w:t> </w:t>
      </w:r>
      <w:r>
        <w:rPr>
          <w:i/>
          <w:sz w:val="18"/>
        </w:rPr>
        <w:t>rashodi</w:t>
      </w:r>
      <w:r>
        <w:rPr>
          <w:i/>
          <w:spacing w:val="-1"/>
          <w:sz w:val="18"/>
        </w:rPr>
        <w:t> </w:t>
      </w:r>
      <w:r>
        <w:rPr>
          <w:i/>
          <w:spacing w:val="-2"/>
          <w:sz w:val="18"/>
        </w:rPr>
        <w:t>poslovanja</w:t>
      </w:r>
      <w:r>
        <w:rPr>
          <w:i/>
          <w:sz w:val="18"/>
        </w:rPr>
        <w:tab/>
      </w:r>
      <w:r>
        <w:rPr>
          <w:i/>
          <w:spacing w:val="-2"/>
          <w:sz w:val="18"/>
        </w:rPr>
        <w:t>26.280,00</w:t>
      </w:r>
    </w:p>
    <w:p>
      <w:pPr>
        <w:tabs>
          <w:tab w:pos="6858" w:val="left" w:leader="none"/>
          <w:tab w:pos="8208" w:val="left" w:leader="none"/>
        </w:tabs>
        <w:spacing w:before="77"/>
        <w:ind w:left="495" w:right="0" w:firstLine="0"/>
        <w:jc w:val="left"/>
        <w:rPr>
          <w:b/>
          <w:sz w:val="20"/>
        </w:rPr>
      </w:pPr>
      <w:r>
        <w:rPr>
          <w:b/>
          <w:sz w:val="20"/>
        </w:rPr>
        <mc:AlternateContent>
          <mc:Choice Requires="wps">
            <w:drawing>
              <wp:anchor distT="0" distB="0" distL="0" distR="0" allowOverlap="1" layoutInCell="1" locked="0" behindDoc="1" simplePos="0" relativeHeight="487600128">
                <wp:simplePos x="0" y="0"/>
                <wp:positionH relativeFrom="page">
                  <wp:posOffset>533908</wp:posOffset>
                </wp:positionH>
                <wp:positionV relativeFrom="paragraph">
                  <wp:posOffset>225204</wp:posOffset>
                </wp:positionV>
                <wp:extent cx="6743065" cy="266065"/>
                <wp:effectExtent l="0" t="0" r="0" b="0"/>
                <wp:wrapTopAndBottom/>
                <wp:docPr id="83" name="Group 83"/>
                <wp:cNvGraphicFramePr>
                  <a:graphicFrameLocks/>
                </wp:cNvGraphicFramePr>
                <a:graphic>
                  <a:graphicData uri="http://schemas.microsoft.com/office/word/2010/wordprocessingGroup">
                    <wpg:wgp>
                      <wpg:cNvPr id="83" name="Group 83"/>
                      <wpg:cNvGrpSpPr/>
                      <wpg:grpSpPr>
                        <a:xfrm>
                          <a:off x="0" y="0"/>
                          <a:ext cx="6743065" cy="266065"/>
                          <a:chExt cx="6743065" cy="266065"/>
                        </a:xfrm>
                      </wpg:grpSpPr>
                      <wps:wsp>
                        <wps:cNvPr id="84" name="Graphic 84"/>
                        <wps:cNvSpPr/>
                        <wps:spPr>
                          <a:xfrm>
                            <a:off x="9016" y="9016"/>
                            <a:ext cx="6724650" cy="247650"/>
                          </a:xfrm>
                          <a:custGeom>
                            <a:avLst/>
                            <a:gdLst/>
                            <a:ahLst/>
                            <a:cxnLst/>
                            <a:rect l="l" t="t" r="r" b="b"/>
                            <a:pathLst>
                              <a:path w="6724650" h="247650">
                                <a:moveTo>
                                  <a:pt x="0" y="0"/>
                                </a:moveTo>
                                <a:lnTo>
                                  <a:pt x="6724650" y="0"/>
                                </a:lnTo>
                                <a:lnTo>
                                  <a:pt x="6724650" y="247650"/>
                                </a:lnTo>
                                <a:lnTo>
                                  <a:pt x="0" y="247650"/>
                                </a:lnTo>
                                <a:lnTo>
                                  <a:pt x="0" y="0"/>
                                </a:lnTo>
                                <a:close/>
                              </a:path>
                            </a:pathLst>
                          </a:custGeom>
                          <a:ln w="18034">
                            <a:solidFill>
                              <a:srgbClr val="000000"/>
                            </a:solidFill>
                            <a:prstDash val="solid"/>
                          </a:ln>
                        </wps:spPr>
                        <wps:bodyPr wrap="square" lIns="0" tIns="0" rIns="0" bIns="0" rtlCol="0">
                          <a:prstTxWarp prst="textNoShape">
                            <a:avLst/>
                          </a:prstTxWarp>
                          <a:noAutofit/>
                        </wps:bodyPr>
                      </wps:wsp>
                      <wps:wsp>
                        <wps:cNvPr id="85" name="Textbox 85"/>
                        <wps:cNvSpPr txBox="1"/>
                        <wps:spPr>
                          <a:xfrm>
                            <a:off x="37592" y="47085"/>
                            <a:ext cx="2585085" cy="128270"/>
                          </a:xfrm>
                          <a:prstGeom prst="rect">
                            <a:avLst/>
                          </a:prstGeom>
                        </wps:spPr>
                        <wps:txbx>
                          <w:txbxContent>
                            <w:p>
                              <w:pPr>
                                <w:spacing w:line="201" w:lineRule="exact" w:before="0"/>
                                <w:ind w:left="0" w:right="0" w:firstLine="0"/>
                                <w:jc w:val="left"/>
                                <w:rPr>
                                  <w:b/>
                                  <w:sz w:val="18"/>
                                </w:rPr>
                              </w:pPr>
                              <w:r>
                                <w:rPr>
                                  <w:b/>
                                  <w:color w:val="00009F"/>
                                  <w:sz w:val="18"/>
                                </w:rPr>
                                <w:t>A100201</w:t>
                              </w:r>
                              <w:r>
                                <w:rPr>
                                  <w:b/>
                                  <w:color w:val="00009F"/>
                                  <w:spacing w:val="-2"/>
                                  <w:sz w:val="18"/>
                                </w:rPr>
                                <w:t> </w:t>
                              </w:r>
                              <w:r>
                                <w:rPr>
                                  <w:b/>
                                  <w:color w:val="00009F"/>
                                  <w:sz w:val="18"/>
                                </w:rPr>
                                <w:t>Međugradska</w:t>
                              </w:r>
                              <w:r>
                                <w:rPr>
                                  <w:b/>
                                  <w:color w:val="00009F"/>
                                  <w:spacing w:val="-2"/>
                                  <w:sz w:val="18"/>
                                </w:rPr>
                                <w:t> </w:t>
                              </w:r>
                              <w:r>
                                <w:rPr>
                                  <w:b/>
                                  <w:color w:val="00009F"/>
                                  <w:sz w:val="18"/>
                                </w:rPr>
                                <w:t>i</w:t>
                              </w:r>
                              <w:r>
                                <w:rPr>
                                  <w:b/>
                                  <w:color w:val="00009F"/>
                                  <w:spacing w:val="-1"/>
                                  <w:sz w:val="18"/>
                                </w:rPr>
                                <w:t> </w:t>
                              </w:r>
                              <w:r>
                                <w:rPr>
                                  <w:b/>
                                  <w:color w:val="00009F"/>
                                  <w:sz w:val="18"/>
                                </w:rPr>
                                <w:t>međudržavna</w:t>
                              </w:r>
                              <w:r>
                                <w:rPr>
                                  <w:b/>
                                  <w:color w:val="00009F"/>
                                  <w:spacing w:val="-2"/>
                                  <w:sz w:val="18"/>
                                </w:rPr>
                                <w:t> suradnja</w:t>
                              </w:r>
                            </w:p>
                          </w:txbxContent>
                        </wps:txbx>
                        <wps:bodyPr wrap="square" lIns="0" tIns="0" rIns="0" bIns="0" rtlCol="0">
                          <a:noAutofit/>
                        </wps:bodyPr>
                      </wps:wsp>
                      <wps:wsp>
                        <wps:cNvPr id="86" name="Textbox 86"/>
                        <wps:cNvSpPr txBox="1"/>
                        <wps:spPr>
                          <a:xfrm>
                            <a:off x="4088726" y="47085"/>
                            <a:ext cx="362585" cy="128270"/>
                          </a:xfrm>
                          <a:prstGeom prst="rect">
                            <a:avLst/>
                          </a:prstGeom>
                        </wps:spPr>
                        <wps:txbx>
                          <w:txbxContent>
                            <w:p>
                              <w:pPr>
                                <w:spacing w:line="201" w:lineRule="exact" w:before="0"/>
                                <w:ind w:left="0" w:right="0" w:firstLine="0"/>
                                <w:jc w:val="left"/>
                                <w:rPr>
                                  <w:b/>
                                  <w:sz w:val="18"/>
                                </w:rPr>
                              </w:pPr>
                              <w:r>
                                <w:rPr>
                                  <w:b/>
                                  <w:color w:val="00009F"/>
                                  <w:spacing w:val="-2"/>
                                  <w:sz w:val="18"/>
                                </w:rPr>
                                <w:t>500,00</w:t>
                              </w:r>
                            </w:p>
                          </w:txbxContent>
                        </wps:txbx>
                        <wps:bodyPr wrap="square" lIns="0" tIns="0" rIns="0" bIns="0" rtlCol="0">
                          <a:noAutofit/>
                        </wps:bodyPr>
                      </wps:wsp>
                      <wps:wsp>
                        <wps:cNvPr id="87" name="Textbox 87"/>
                        <wps:cNvSpPr txBox="1"/>
                        <wps:spPr>
                          <a:xfrm>
                            <a:off x="4945976" y="47085"/>
                            <a:ext cx="362585" cy="128270"/>
                          </a:xfrm>
                          <a:prstGeom prst="rect">
                            <a:avLst/>
                          </a:prstGeom>
                        </wps:spPr>
                        <wps:txbx>
                          <w:txbxContent>
                            <w:p>
                              <w:pPr>
                                <w:spacing w:line="201" w:lineRule="exact" w:before="0"/>
                                <w:ind w:left="0" w:right="0" w:firstLine="0"/>
                                <w:jc w:val="left"/>
                                <w:rPr>
                                  <w:b/>
                                  <w:sz w:val="18"/>
                                </w:rPr>
                              </w:pPr>
                              <w:r>
                                <w:rPr>
                                  <w:b/>
                                  <w:color w:val="00009F"/>
                                  <w:spacing w:val="-2"/>
                                  <w:sz w:val="18"/>
                                </w:rPr>
                                <w:t>500,00</w:t>
                              </w:r>
                            </w:p>
                          </w:txbxContent>
                        </wps:txbx>
                        <wps:bodyPr wrap="square" lIns="0" tIns="0" rIns="0" bIns="0" rtlCol="0">
                          <a:noAutofit/>
                        </wps:bodyPr>
                      </wps:wsp>
                    </wpg:wgp>
                  </a:graphicData>
                </a:graphic>
              </wp:anchor>
            </w:drawing>
          </mc:Choice>
          <mc:Fallback>
            <w:pict>
              <v:group style="position:absolute;margin-left:42.040001pt;margin-top:17.732637pt;width:530.950pt;height:20.95pt;mso-position-horizontal-relative:page;mso-position-vertical-relative:paragraph;z-index:-15716352;mso-wrap-distance-left:0;mso-wrap-distance-right:0" id="docshapegroup77" coordorigin="841,355" coordsize="10619,419">
                <v:rect style="position:absolute;left:855;top:368;width:10590;height:390" id="docshape78" filled="false" stroked="true" strokeweight="1.42pt" strokecolor="#000000">
                  <v:stroke dashstyle="solid"/>
                </v:rect>
                <v:shape style="position:absolute;left:900;top:428;width:4071;height:202" type="#_x0000_t202" id="docshape79" filled="false" stroked="false">
                  <v:textbox inset="0,0,0,0">
                    <w:txbxContent>
                      <w:p>
                        <w:pPr>
                          <w:spacing w:line="201" w:lineRule="exact" w:before="0"/>
                          <w:ind w:left="0" w:right="0" w:firstLine="0"/>
                          <w:jc w:val="left"/>
                          <w:rPr>
                            <w:b/>
                            <w:sz w:val="18"/>
                          </w:rPr>
                        </w:pPr>
                        <w:r>
                          <w:rPr>
                            <w:b/>
                            <w:color w:val="00009F"/>
                            <w:sz w:val="18"/>
                          </w:rPr>
                          <w:t>A100201</w:t>
                        </w:r>
                        <w:r>
                          <w:rPr>
                            <w:b/>
                            <w:color w:val="00009F"/>
                            <w:spacing w:val="-2"/>
                            <w:sz w:val="18"/>
                          </w:rPr>
                          <w:t> </w:t>
                        </w:r>
                        <w:r>
                          <w:rPr>
                            <w:b/>
                            <w:color w:val="00009F"/>
                            <w:sz w:val="18"/>
                          </w:rPr>
                          <w:t>Međugradska</w:t>
                        </w:r>
                        <w:r>
                          <w:rPr>
                            <w:b/>
                            <w:color w:val="00009F"/>
                            <w:spacing w:val="-2"/>
                            <w:sz w:val="18"/>
                          </w:rPr>
                          <w:t> </w:t>
                        </w:r>
                        <w:r>
                          <w:rPr>
                            <w:b/>
                            <w:color w:val="00009F"/>
                            <w:sz w:val="18"/>
                          </w:rPr>
                          <w:t>i</w:t>
                        </w:r>
                        <w:r>
                          <w:rPr>
                            <w:b/>
                            <w:color w:val="00009F"/>
                            <w:spacing w:val="-1"/>
                            <w:sz w:val="18"/>
                          </w:rPr>
                          <w:t> </w:t>
                        </w:r>
                        <w:r>
                          <w:rPr>
                            <w:b/>
                            <w:color w:val="00009F"/>
                            <w:sz w:val="18"/>
                          </w:rPr>
                          <w:t>međudržavna</w:t>
                        </w:r>
                        <w:r>
                          <w:rPr>
                            <w:b/>
                            <w:color w:val="00009F"/>
                            <w:spacing w:val="-2"/>
                            <w:sz w:val="18"/>
                          </w:rPr>
                          <w:t> suradnja</w:t>
                        </w:r>
                      </w:p>
                    </w:txbxContent>
                  </v:textbox>
                  <w10:wrap type="none"/>
                </v:shape>
                <v:shape style="position:absolute;left:7279;top:428;width:571;height:202" type="#_x0000_t202" id="docshape80" filled="false" stroked="false">
                  <v:textbox inset="0,0,0,0">
                    <w:txbxContent>
                      <w:p>
                        <w:pPr>
                          <w:spacing w:line="201" w:lineRule="exact" w:before="0"/>
                          <w:ind w:left="0" w:right="0" w:firstLine="0"/>
                          <w:jc w:val="left"/>
                          <w:rPr>
                            <w:b/>
                            <w:sz w:val="18"/>
                          </w:rPr>
                        </w:pPr>
                        <w:r>
                          <w:rPr>
                            <w:b/>
                            <w:color w:val="00009F"/>
                            <w:spacing w:val="-2"/>
                            <w:sz w:val="18"/>
                          </w:rPr>
                          <w:t>500,00</w:t>
                        </w:r>
                      </w:p>
                    </w:txbxContent>
                  </v:textbox>
                  <w10:wrap type="none"/>
                </v:shape>
                <v:shape style="position:absolute;left:8629;top:428;width:571;height:202" type="#_x0000_t202" id="docshape81" filled="false" stroked="false">
                  <v:textbox inset="0,0,0,0">
                    <w:txbxContent>
                      <w:p>
                        <w:pPr>
                          <w:spacing w:line="201" w:lineRule="exact" w:before="0"/>
                          <w:ind w:left="0" w:right="0" w:firstLine="0"/>
                          <w:jc w:val="left"/>
                          <w:rPr>
                            <w:b/>
                            <w:sz w:val="18"/>
                          </w:rPr>
                        </w:pPr>
                        <w:r>
                          <w:rPr>
                            <w:b/>
                            <w:color w:val="00009F"/>
                            <w:spacing w:val="-2"/>
                            <w:sz w:val="18"/>
                          </w:rPr>
                          <w:t>500,00</w:t>
                        </w:r>
                      </w:p>
                    </w:txbxContent>
                  </v:textbox>
                  <w10:wrap type="none"/>
                </v:shape>
                <w10:wrap type="topAndBottom"/>
              </v:group>
            </w:pict>
          </mc:Fallback>
        </mc:AlternateContent>
      </w:r>
      <w:r>
        <w:rPr>
          <w:b/>
          <w:color w:val="00009F"/>
          <w:sz w:val="20"/>
        </w:rPr>
        <w:t>1002</w:t>
      </w:r>
      <w:r>
        <w:rPr>
          <w:b/>
          <w:color w:val="00009F"/>
          <w:spacing w:val="-3"/>
          <w:sz w:val="20"/>
        </w:rPr>
        <w:t> </w:t>
      </w:r>
      <w:r>
        <w:rPr>
          <w:b/>
          <w:color w:val="00009F"/>
          <w:sz w:val="20"/>
        </w:rPr>
        <w:t>MEĐUDRŽAVNA</w:t>
      </w:r>
      <w:r>
        <w:rPr>
          <w:b/>
          <w:color w:val="00009F"/>
          <w:spacing w:val="-2"/>
          <w:sz w:val="20"/>
        </w:rPr>
        <w:t> </w:t>
      </w:r>
      <w:r>
        <w:rPr>
          <w:b/>
          <w:color w:val="00009F"/>
          <w:sz w:val="20"/>
        </w:rPr>
        <w:t>I</w:t>
      </w:r>
      <w:r>
        <w:rPr>
          <w:b/>
          <w:color w:val="00009F"/>
          <w:spacing w:val="-2"/>
          <w:sz w:val="20"/>
        </w:rPr>
        <w:t> </w:t>
      </w:r>
      <w:r>
        <w:rPr>
          <w:b/>
          <w:color w:val="00009F"/>
          <w:sz w:val="20"/>
        </w:rPr>
        <w:t>MEĐUGRADSKA</w:t>
      </w:r>
      <w:r>
        <w:rPr>
          <w:b/>
          <w:color w:val="00009F"/>
          <w:spacing w:val="-2"/>
          <w:sz w:val="20"/>
        </w:rPr>
        <w:t> SURADNJA</w:t>
      </w:r>
      <w:r>
        <w:rPr>
          <w:b/>
          <w:color w:val="00009F"/>
          <w:sz w:val="20"/>
        </w:rPr>
        <w:tab/>
      </w:r>
      <w:r>
        <w:rPr>
          <w:b/>
          <w:color w:val="00009F"/>
          <w:spacing w:val="-2"/>
          <w:sz w:val="20"/>
        </w:rPr>
        <w:t>500,00</w:t>
      </w:r>
      <w:r>
        <w:rPr>
          <w:b/>
          <w:color w:val="00009F"/>
          <w:sz w:val="20"/>
        </w:rPr>
        <w:tab/>
      </w:r>
      <w:r>
        <w:rPr>
          <w:b/>
          <w:color w:val="00009F"/>
          <w:spacing w:val="-2"/>
          <w:sz w:val="20"/>
        </w:rPr>
        <w:t>500,00</w:t>
      </w:r>
    </w:p>
    <w:p>
      <w:pPr>
        <w:tabs>
          <w:tab w:pos="6199" w:val="left" w:leader="none"/>
          <w:tab w:pos="7549" w:val="left" w:leader="none"/>
        </w:tabs>
        <w:spacing w:before="0"/>
        <w:ind w:left="0" w:right="2357" w:firstLine="0"/>
        <w:jc w:val="right"/>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r>
        <w:rPr>
          <w:b/>
          <w:sz w:val="18"/>
        </w:rPr>
        <w:tab/>
      </w:r>
      <w:r>
        <w:rPr>
          <w:b/>
          <w:spacing w:val="-2"/>
          <w:sz w:val="18"/>
        </w:rPr>
        <w:t>500,00</w:t>
      </w:r>
      <w:r>
        <w:rPr>
          <w:b/>
          <w:sz w:val="18"/>
        </w:rPr>
        <w:tab/>
      </w:r>
      <w:r>
        <w:rPr>
          <w:b/>
          <w:spacing w:val="-2"/>
          <w:sz w:val="18"/>
        </w:rPr>
        <w:t>500,00</w:t>
      </w:r>
    </w:p>
    <w:p>
      <w:pPr>
        <w:tabs>
          <w:tab w:pos="6034" w:val="left" w:leader="none"/>
          <w:tab w:pos="7384" w:val="left" w:leader="none"/>
        </w:tabs>
        <w:spacing w:before="58"/>
        <w:ind w:left="0" w:right="2357" w:firstLine="0"/>
        <w:jc w:val="right"/>
        <w:rPr>
          <w:b/>
          <w:sz w:val="18"/>
        </w:rPr>
      </w:pPr>
      <w:r>
        <w:rPr>
          <w:b/>
          <w:sz w:val="18"/>
        </w:rPr>
        <w:t>32</w:t>
      </w:r>
      <w:r>
        <w:rPr>
          <w:b/>
          <w:spacing w:val="-1"/>
          <w:sz w:val="18"/>
        </w:rPr>
        <w:t> </w:t>
      </w:r>
      <w:r>
        <w:rPr>
          <w:b/>
          <w:sz w:val="18"/>
        </w:rPr>
        <w:t>Materijalni</w:t>
      </w:r>
      <w:r>
        <w:rPr>
          <w:b/>
          <w:spacing w:val="-1"/>
          <w:sz w:val="18"/>
        </w:rPr>
        <w:t> </w:t>
      </w:r>
      <w:r>
        <w:rPr>
          <w:b/>
          <w:spacing w:val="-2"/>
          <w:sz w:val="18"/>
        </w:rPr>
        <w:t>rashodi</w:t>
      </w:r>
      <w:r>
        <w:rPr>
          <w:b/>
          <w:sz w:val="18"/>
        </w:rPr>
        <w:tab/>
      </w:r>
      <w:r>
        <w:rPr>
          <w:b/>
          <w:spacing w:val="-2"/>
          <w:sz w:val="18"/>
        </w:rPr>
        <w:t>500,00</w:t>
      </w:r>
      <w:r>
        <w:rPr>
          <w:b/>
          <w:sz w:val="18"/>
        </w:rPr>
        <w:tab/>
      </w:r>
      <w:r>
        <w:rPr>
          <w:b/>
          <w:spacing w:val="-2"/>
          <w:sz w:val="18"/>
        </w:rPr>
        <w:t>500,00</w:t>
      </w:r>
    </w:p>
    <w:p>
      <w:pPr>
        <w:spacing w:line="240" w:lineRule="auto" w:before="2"/>
        <w:rPr>
          <w:b/>
          <w:sz w:val="5"/>
        </w:rPr>
      </w:pPr>
      <w:r>
        <w:rPr>
          <w:b/>
          <w:sz w:val="5"/>
        </w:rPr>
        <mc:AlternateContent>
          <mc:Choice Requires="wps">
            <w:drawing>
              <wp:anchor distT="0" distB="0" distL="0" distR="0" allowOverlap="1" layoutInCell="1" locked="0" behindDoc="1" simplePos="0" relativeHeight="487600640">
                <wp:simplePos x="0" y="0"/>
                <wp:positionH relativeFrom="page">
                  <wp:posOffset>361950</wp:posOffset>
                </wp:positionH>
                <wp:positionV relativeFrom="paragraph">
                  <wp:posOffset>53200</wp:posOffset>
                </wp:positionV>
                <wp:extent cx="6905625" cy="181610"/>
                <wp:effectExtent l="0" t="0" r="0" b="0"/>
                <wp:wrapTopAndBottom/>
                <wp:docPr id="88" name="Group 88"/>
                <wp:cNvGraphicFramePr>
                  <a:graphicFrameLocks/>
                </wp:cNvGraphicFramePr>
                <a:graphic>
                  <a:graphicData uri="http://schemas.microsoft.com/office/word/2010/wordprocessingGroup">
                    <wpg:wgp>
                      <wpg:cNvPr id="88" name="Group 88"/>
                      <wpg:cNvGrpSpPr/>
                      <wpg:grpSpPr>
                        <a:xfrm>
                          <a:off x="0" y="0"/>
                          <a:ext cx="6905625" cy="181610"/>
                          <a:chExt cx="6905625" cy="181610"/>
                        </a:xfrm>
                      </wpg:grpSpPr>
                      <wps:wsp>
                        <wps:cNvPr id="89" name="Graphic 89"/>
                        <wps:cNvSpPr/>
                        <wps:spPr>
                          <a:xfrm>
                            <a:off x="0" y="34"/>
                            <a:ext cx="6905625" cy="180975"/>
                          </a:xfrm>
                          <a:custGeom>
                            <a:avLst/>
                            <a:gdLst/>
                            <a:ahLst/>
                            <a:cxnLst/>
                            <a:rect l="l" t="t" r="r" b="b"/>
                            <a:pathLst>
                              <a:path w="6905625" h="180975">
                                <a:moveTo>
                                  <a:pt x="6905625" y="180975"/>
                                </a:moveTo>
                                <a:lnTo>
                                  <a:pt x="0" y="180975"/>
                                </a:lnTo>
                                <a:lnTo>
                                  <a:pt x="0" y="0"/>
                                </a:lnTo>
                                <a:lnTo>
                                  <a:pt x="6905625" y="0"/>
                                </a:lnTo>
                                <a:lnTo>
                                  <a:pt x="6905625" y="180975"/>
                                </a:lnTo>
                                <a:close/>
                              </a:path>
                            </a:pathLst>
                          </a:custGeom>
                          <a:solidFill>
                            <a:srgbClr val="82C0FF"/>
                          </a:solidFill>
                        </wps:spPr>
                        <wps:bodyPr wrap="square" lIns="0" tIns="0" rIns="0" bIns="0" rtlCol="0">
                          <a:prstTxWarp prst="textNoShape">
                            <a:avLst/>
                          </a:prstTxWarp>
                          <a:noAutofit/>
                        </wps:bodyPr>
                      </wps:wsp>
                      <wps:wsp>
                        <wps:cNvPr id="90" name="Textbox 90"/>
                        <wps:cNvSpPr txBox="1"/>
                        <wps:spPr>
                          <a:xfrm>
                            <a:off x="38100" y="0"/>
                            <a:ext cx="2440305" cy="142240"/>
                          </a:xfrm>
                          <a:prstGeom prst="rect">
                            <a:avLst/>
                          </a:prstGeom>
                        </wps:spPr>
                        <wps:txbx>
                          <w:txbxContent>
                            <w:p>
                              <w:pPr>
                                <w:spacing w:line="223" w:lineRule="exact" w:before="0"/>
                                <w:ind w:left="0" w:right="0" w:firstLine="0"/>
                                <w:jc w:val="left"/>
                                <w:rPr>
                                  <w:b/>
                                  <w:sz w:val="20"/>
                                </w:rPr>
                              </w:pPr>
                              <w:r>
                                <w:rPr>
                                  <w:b/>
                                  <w:sz w:val="20"/>
                                </w:rPr>
                                <w:t>Glava:</w:t>
                              </w:r>
                              <w:r>
                                <w:rPr>
                                  <w:b/>
                                  <w:spacing w:val="-1"/>
                                  <w:sz w:val="20"/>
                                </w:rPr>
                                <w:t> </w:t>
                              </w:r>
                              <w:r>
                                <w:rPr>
                                  <w:b/>
                                  <w:sz w:val="20"/>
                                </w:rPr>
                                <w:t>00102</w:t>
                              </w:r>
                              <w:r>
                                <w:rPr>
                                  <w:b/>
                                  <w:spacing w:val="-1"/>
                                  <w:sz w:val="20"/>
                                </w:rPr>
                                <w:t> </w:t>
                              </w:r>
                              <w:r>
                                <w:rPr>
                                  <w:b/>
                                  <w:sz w:val="20"/>
                                </w:rPr>
                                <w:t>URED</w:t>
                              </w:r>
                              <w:r>
                                <w:rPr>
                                  <w:b/>
                                  <w:spacing w:val="-1"/>
                                  <w:sz w:val="20"/>
                                </w:rPr>
                                <w:t> </w:t>
                              </w:r>
                              <w:r>
                                <w:rPr>
                                  <w:b/>
                                  <w:spacing w:val="-2"/>
                                  <w:sz w:val="20"/>
                                </w:rPr>
                                <w:t>GRADONAČELNIKA</w:t>
                              </w:r>
                            </w:p>
                          </w:txbxContent>
                        </wps:txbx>
                        <wps:bodyPr wrap="square" lIns="0" tIns="0" rIns="0" bIns="0" rtlCol="0">
                          <a:noAutofit/>
                        </wps:bodyPr>
                      </wps:wsp>
                      <wps:wsp>
                        <wps:cNvPr id="91" name="Textbox 91"/>
                        <wps:cNvSpPr txBox="1"/>
                        <wps:spPr>
                          <a:xfrm>
                            <a:off x="4045458" y="0"/>
                            <a:ext cx="577850" cy="142240"/>
                          </a:xfrm>
                          <a:prstGeom prst="rect">
                            <a:avLst/>
                          </a:prstGeom>
                        </wps:spPr>
                        <wps:txbx>
                          <w:txbxContent>
                            <w:p>
                              <w:pPr>
                                <w:spacing w:line="223" w:lineRule="exact" w:before="0"/>
                                <w:ind w:left="0" w:right="0" w:firstLine="0"/>
                                <w:jc w:val="left"/>
                                <w:rPr>
                                  <w:b/>
                                  <w:sz w:val="20"/>
                                </w:rPr>
                              </w:pPr>
                              <w:r>
                                <w:rPr>
                                  <w:b/>
                                  <w:spacing w:val="-2"/>
                                  <w:sz w:val="20"/>
                                </w:rPr>
                                <w:t>70.500,00</w:t>
                              </w:r>
                            </w:p>
                          </w:txbxContent>
                        </wps:txbx>
                        <wps:bodyPr wrap="square" lIns="0" tIns="0" rIns="0" bIns="0" rtlCol="0">
                          <a:noAutofit/>
                        </wps:bodyPr>
                      </wps:wsp>
                      <wps:wsp>
                        <wps:cNvPr id="92" name="Textbox 92"/>
                        <wps:cNvSpPr txBox="1"/>
                        <wps:spPr>
                          <a:xfrm>
                            <a:off x="4902708" y="0"/>
                            <a:ext cx="577850" cy="142240"/>
                          </a:xfrm>
                          <a:prstGeom prst="rect">
                            <a:avLst/>
                          </a:prstGeom>
                        </wps:spPr>
                        <wps:txbx>
                          <w:txbxContent>
                            <w:p>
                              <w:pPr>
                                <w:spacing w:line="223" w:lineRule="exact" w:before="0"/>
                                <w:ind w:left="0" w:right="0" w:firstLine="0"/>
                                <w:jc w:val="left"/>
                                <w:rPr>
                                  <w:b/>
                                  <w:sz w:val="20"/>
                                </w:rPr>
                              </w:pPr>
                              <w:r>
                                <w:rPr>
                                  <w:b/>
                                  <w:spacing w:val="-2"/>
                                  <w:sz w:val="20"/>
                                </w:rPr>
                                <w:t>70.500,00</w:t>
                              </w:r>
                            </w:p>
                          </w:txbxContent>
                        </wps:txbx>
                        <wps:bodyPr wrap="square" lIns="0" tIns="0" rIns="0" bIns="0" rtlCol="0">
                          <a:noAutofit/>
                        </wps:bodyPr>
                      </wps:wsp>
                      <wps:wsp>
                        <wps:cNvPr id="93" name="Textbox 93"/>
                        <wps:cNvSpPr txBox="1"/>
                        <wps:spPr>
                          <a:xfrm>
                            <a:off x="5769483" y="0"/>
                            <a:ext cx="1082675" cy="142240"/>
                          </a:xfrm>
                          <a:prstGeom prst="rect">
                            <a:avLst/>
                          </a:prstGeom>
                        </wps:spPr>
                        <wps:txbx>
                          <w:txbxContent>
                            <w:p>
                              <w:pPr>
                                <w:spacing w:line="223" w:lineRule="exact" w:before="0"/>
                                <w:ind w:left="0" w:right="0" w:firstLine="0"/>
                                <w:jc w:val="left"/>
                                <w:rPr>
                                  <w:b/>
                                  <w:sz w:val="20"/>
                                </w:rPr>
                              </w:pPr>
                              <w:r>
                                <w:rPr>
                                  <w:b/>
                                  <w:sz w:val="20"/>
                                </w:rPr>
                                <w:t>48.574,94</w:t>
                              </w:r>
                              <w:r>
                                <w:rPr>
                                  <w:b/>
                                  <w:spacing w:val="58"/>
                                  <w:sz w:val="20"/>
                                </w:rPr>
                                <w:t> </w:t>
                              </w:r>
                              <w:r>
                                <w:rPr>
                                  <w:b/>
                                  <w:spacing w:val="-2"/>
                                  <w:sz w:val="20"/>
                                </w:rPr>
                                <w:t>68,90%</w:t>
                              </w:r>
                            </w:p>
                          </w:txbxContent>
                        </wps:txbx>
                        <wps:bodyPr wrap="square" lIns="0" tIns="0" rIns="0" bIns="0" rtlCol="0">
                          <a:noAutofit/>
                        </wps:bodyPr>
                      </wps:wsp>
                    </wpg:wgp>
                  </a:graphicData>
                </a:graphic>
              </wp:anchor>
            </w:drawing>
          </mc:Choice>
          <mc:Fallback>
            <w:pict>
              <v:group style="position:absolute;margin-left:28.5pt;margin-top:4.189023pt;width:543.75pt;height:14.3pt;mso-position-horizontal-relative:page;mso-position-vertical-relative:paragraph;z-index:-15715840;mso-wrap-distance-left:0;mso-wrap-distance-right:0" id="docshapegroup82" coordorigin="570,84" coordsize="10875,286">
                <v:rect style="position:absolute;left:570;top:83;width:10875;height:285" id="docshape83" filled="true" fillcolor="#82c0ff" stroked="false">
                  <v:fill type="solid"/>
                </v:rect>
                <v:shape style="position:absolute;left:630;top:83;width:3843;height:224" type="#_x0000_t202" id="docshape84" filled="false" stroked="false">
                  <v:textbox inset="0,0,0,0">
                    <w:txbxContent>
                      <w:p>
                        <w:pPr>
                          <w:spacing w:line="223" w:lineRule="exact" w:before="0"/>
                          <w:ind w:left="0" w:right="0" w:firstLine="0"/>
                          <w:jc w:val="left"/>
                          <w:rPr>
                            <w:b/>
                            <w:sz w:val="20"/>
                          </w:rPr>
                        </w:pPr>
                        <w:r>
                          <w:rPr>
                            <w:b/>
                            <w:sz w:val="20"/>
                          </w:rPr>
                          <w:t>Glava:</w:t>
                        </w:r>
                        <w:r>
                          <w:rPr>
                            <w:b/>
                            <w:spacing w:val="-1"/>
                            <w:sz w:val="20"/>
                          </w:rPr>
                          <w:t> </w:t>
                        </w:r>
                        <w:r>
                          <w:rPr>
                            <w:b/>
                            <w:sz w:val="20"/>
                          </w:rPr>
                          <w:t>00102</w:t>
                        </w:r>
                        <w:r>
                          <w:rPr>
                            <w:b/>
                            <w:spacing w:val="-1"/>
                            <w:sz w:val="20"/>
                          </w:rPr>
                          <w:t> </w:t>
                        </w:r>
                        <w:r>
                          <w:rPr>
                            <w:b/>
                            <w:sz w:val="20"/>
                          </w:rPr>
                          <w:t>URED</w:t>
                        </w:r>
                        <w:r>
                          <w:rPr>
                            <w:b/>
                            <w:spacing w:val="-1"/>
                            <w:sz w:val="20"/>
                          </w:rPr>
                          <w:t> </w:t>
                        </w:r>
                        <w:r>
                          <w:rPr>
                            <w:b/>
                            <w:spacing w:val="-2"/>
                            <w:sz w:val="20"/>
                          </w:rPr>
                          <w:t>GRADONAČELNIKA</w:t>
                        </w:r>
                      </w:p>
                    </w:txbxContent>
                  </v:textbox>
                  <w10:wrap type="none"/>
                </v:shape>
                <v:shape style="position:absolute;left:6940;top:83;width:910;height:224" type="#_x0000_t202" id="docshape85" filled="false" stroked="false">
                  <v:textbox inset="0,0,0,0">
                    <w:txbxContent>
                      <w:p>
                        <w:pPr>
                          <w:spacing w:line="223" w:lineRule="exact" w:before="0"/>
                          <w:ind w:left="0" w:right="0" w:firstLine="0"/>
                          <w:jc w:val="left"/>
                          <w:rPr>
                            <w:b/>
                            <w:sz w:val="20"/>
                          </w:rPr>
                        </w:pPr>
                        <w:r>
                          <w:rPr>
                            <w:b/>
                            <w:spacing w:val="-2"/>
                            <w:sz w:val="20"/>
                          </w:rPr>
                          <w:t>70.500,00</w:t>
                        </w:r>
                      </w:p>
                    </w:txbxContent>
                  </v:textbox>
                  <w10:wrap type="none"/>
                </v:shape>
                <v:shape style="position:absolute;left:8290;top:83;width:910;height:224" type="#_x0000_t202" id="docshape86" filled="false" stroked="false">
                  <v:textbox inset="0,0,0,0">
                    <w:txbxContent>
                      <w:p>
                        <w:pPr>
                          <w:spacing w:line="223" w:lineRule="exact" w:before="0"/>
                          <w:ind w:left="0" w:right="0" w:firstLine="0"/>
                          <w:jc w:val="left"/>
                          <w:rPr>
                            <w:b/>
                            <w:sz w:val="20"/>
                          </w:rPr>
                        </w:pPr>
                        <w:r>
                          <w:rPr>
                            <w:b/>
                            <w:spacing w:val="-2"/>
                            <w:sz w:val="20"/>
                          </w:rPr>
                          <w:t>70.500,00</w:t>
                        </w:r>
                      </w:p>
                    </w:txbxContent>
                  </v:textbox>
                  <w10:wrap type="none"/>
                </v:shape>
                <v:shape style="position:absolute;left:9655;top:83;width:1705;height:224" type="#_x0000_t202" id="docshape87" filled="false" stroked="false">
                  <v:textbox inset="0,0,0,0">
                    <w:txbxContent>
                      <w:p>
                        <w:pPr>
                          <w:spacing w:line="223" w:lineRule="exact" w:before="0"/>
                          <w:ind w:left="0" w:right="0" w:firstLine="0"/>
                          <w:jc w:val="left"/>
                          <w:rPr>
                            <w:b/>
                            <w:sz w:val="20"/>
                          </w:rPr>
                        </w:pPr>
                        <w:r>
                          <w:rPr>
                            <w:b/>
                            <w:sz w:val="20"/>
                          </w:rPr>
                          <w:t>48.574,94</w:t>
                        </w:r>
                        <w:r>
                          <w:rPr>
                            <w:b/>
                            <w:spacing w:val="58"/>
                            <w:sz w:val="20"/>
                          </w:rPr>
                          <w:t> </w:t>
                        </w:r>
                        <w:r>
                          <w:rPr>
                            <w:b/>
                            <w:spacing w:val="-2"/>
                            <w:sz w:val="20"/>
                          </w:rPr>
                          <w:t>68,90%</w:t>
                        </w:r>
                      </w:p>
                    </w:txbxContent>
                  </v:textbox>
                  <w10:wrap type="none"/>
                </v:shape>
                <w10:wrap type="topAndBottom"/>
              </v:group>
            </w:pict>
          </mc:Fallback>
        </mc:AlternateContent>
      </w:r>
    </w:p>
    <w:p>
      <w:pPr>
        <w:tabs>
          <w:tab w:pos="6669" w:val="left" w:leader="none"/>
          <w:tab w:pos="8019" w:val="left" w:leader="none"/>
          <w:tab w:pos="9384" w:val="left" w:leader="none"/>
        </w:tabs>
        <w:spacing w:before="0"/>
        <w:ind w:left="720" w:right="0" w:firstLine="0"/>
        <w:jc w:val="left"/>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r>
        <w:rPr>
          <w:b/>
          <w:sz w:val="18"/>
        </w:rPr>
        <w:tab/>
      </w:r>
      <w:r>
        <w:rPr>
          <w:b/>
          <w:spacing w:val="-2"/>
          <w:sz w:val="18"/>
        </w:rPr>
        <w:t>70.500,00</w:t>
      </w:r>
      <w:r>
        <w:rPr>
          <w:b/>
          <w:sz w:val="18"/>
        </w:rPr>
        <w:tab/>
      </w:r>
      <w:r>
        <w:rPr>
          <w:b/>
          <w:spacing w:val="-2"/>
          <w:sz w:val="18"/>
        </w:rPr>
        <w:t>70.500,00</w:t>
      </w:r>
      <w:r>
        <w:rPr>
          <w:b/>
          <w:sz w:val="18"/>
        </w:rPr>
        <w:tab/>
        <w:t>48.574,94</w:t>
      </w:r>
      <w:r>
        <w:rPr>
          <w:b/>
          <w:spacing w:val="40"/>
          <w:sz w:val="18"/>
        </w:rPr>
        <w:t>  </w:t>
      </w:r>
      <w:r>
        <w:rPr>
          <w:b/>
          <w:spacing w:val="-2"/>
          <w:sz w:val="18"/>
        </w:rPr>
        <w:t>68,90%</w:t>
      </w:r>
    </w:p>
    <w:p>
      <w:pPr>
        <w:tabs>
          <w:tab w:pos="6580" w:val="left" w:leader="none"/>
          <w:tab w:pos="7930" w:val="left" w:leader="none"/>
          <w:tab w:pos="9406" w:val="left" w:leader="none"/>
        </w:tabs>
        <w:spacing w:before="56"/>
        <w:ind w:left="495" w:right="0" w:firstLine="0"/>
        <w:jc w:val="left"/>
        <w:rPr>
          <w:b/>
          <w:sz w:val="20"/>
        </w:rPr>
      </w:pPr>
      <w:r>
        <w:rPr>
          <w:b/>
          <w:sz w:val="20"/>
        </w:rPr>
        <mc:AlternateContent>
          <mc:Choice Requires="wps">
            <w:drawing>
              <wp:anchor distT="0" distB="0" distL="0" distR="0" allowOverlap="1" layoutInCell="1" locked="0" behindDoc="1" simplePos="0" relativeHeight="487601152">
                <wp:simplePos x="0" y="0"/>
                <wp:positionH relativeFrom="page">
                  <wp:posOffset>533908</wp:posOffset>
                </wp:positionH>
                <wp:positionV relativeFrom="paragraph">
                  <wp:posOffset>211974</wp:posOffset>
                </wp:positionV>
                <wp:extent cx="6743065" cy="266065"/>
                <wp:effectExtent l="0" t="0" r="0" b="0"/>
                <wp:wrapTopAndBottom/>
                <wp:docPr id="94" name="Group 94"/>
                <wp:cNvGraphicFramePr>
                  <a:graphicFrameLocks/>
                </wp:cNvGraphicFramePr>
                <a:graphic>
                  <a:graphicData uri="http://schemas.microsoft.com/office/word/2010/wordprocessingGroup">
                    <wpg:wgp>
                      <wpg:cNvPr id="94" name="Group 94"/>
                      <wpg:cNvGrpSpPr/>
                      <wpg:grpSpPr>
                        <a:xfrm>
                          <a:off x="0" y="0"/>
                          <a:ext cx="6743065" cy="266065"/>
                          <a:chExt cx="6743065" cy="266065"/>
                        </a:xfrm>
                      </wpg:grpSpPr>
                      <wps:wsp>
                        <wps:cNvPr id="95" name="Graphic 95"/>
                        <wps:cNvSpPr/>
                        <wps:spPr>
                          <a:xfrm>
                            <a:off x="9016" y="9016"/>
                            <a:ext cx="6724650" cy="247650"/>
                          </a:xfrm>
                          <a:custGeom>
                            <a:avLst/>
                            <a:gdLst/>
                            <a:ahLst/>
                            <a:cxnLst/>
                            <a:rect l="l" t="t" r="r" b="b"/>
                            <a:pathLst>
                              <a:path w="6724650" h="247650">
                                <a:moveTo>
                                  <a:pt x="0" y="0"/>
                                </a:moveTo>
                                <a:lnTo>
                                  <a:pt x="6724650" y="0"/>
                                </a:lnTo>
                                <a:lnTo>
                                  <a:pt x="6724650" y="247650"/>
                                </a:lnTo>
                                <a:lnTo>
                                  <a:pt x="0" y="247650"/>
                                </a:lnTo>
                                <a:lnTo>
                                  <a:pt x="0" y="0"/>
                                </a:lnTo>
                                <a:close/>
                              </a:path>
                            </a:pathLst>
                          </a:custGeom>
                          <a:ln w="18034">
                            <a:solidFill>
                              <a:srgbClr val="000000"/>
                            </a:solidFill>
                            <a:prstDash val="solid"/>
                          </a:ln>
                        </wps:spPr>
                        <wps:bodyPr wrap="square" lIns="0" tIns="0" rIns="0" bIns="0" rtlCol="0">
                          <a:prstTxWarp prst="textNoShape">
                            <a:avLst/>
                          </a:prstTxWarp>
                          <a:noAutofit/>
                        </wps:bodyPr>
                      </wps:wsp>
                      <wps:wsp>
                        <wps:cNvPr id="96" name="Textbox 96"/>
                        <wps:cNvSpPr txBox="1"/>
                        <wps:spPr>
                          <a:xfrm>
                            <a:off x="37592" y="47085"/>
                            <a:ext cx="2585085" cy="128270"/>
                          </a:xfrm>
                          <a:prstGeom prst="rect">
                            <a:avLst/>
                          </a:prstGeom>
                        </wps:spPr>
                        <wps:txbx>
                          <w:txbxContent>
                            <w:p>
                              <w:pPr>
                                <w:spacing w:line="201" w:lineRule="exact" w:before="0"/>
                                <w:ind w:left="0" w:right="0" w:firstLine="0"/>
                                <w:jc w:val="left"/>
                                <w:rPr>
                                  <w:b/>
                                  <w:sz w:val="18"/>
                                </w:rPr>
                              </w:pPr>
                              <w:r>
                                <w:rPr>
                                  <w:b/>
                                  <w:color w:val="00009F"/>
                                  <w:sz w:val="18"/>
                                </w:rPr>
                                <w:t>A100201</w:t>
                              </w:r>
                              <w:r>
                                <w:rPr>
                                  <w:b/>
                                  <w:color w:val="00009F"/>
                                  <w:spacing w:val="-2"/>
                                  <w:sz w:val="18"/>
                                </w:rPr>
                                <w:t> </w:t>
                              </w:r>
                              <w:r>
                                <w:rPr>
                                  <w:b/>
                                  <w:color w:val="00009F"/>
                                  <w:sz w:val="18"/>
                                </w:rPr>
                                <w:t>Međugradska</w:t>
                              </w:r>
                              <w:r>
                                <w:rPr>
                                  <w:b/>
                                  <w:color w:val="00009F"/>
                                  <w:spacing w:val="-2"/>
                                  <w:sz w:val="18"/>
                                </w:rPr>
                                <w:t> </w:t>
                              </w:r>
                              <w:r>
                                <w:rPr>
                                  <w:b/>
                                  <w:color w:val="00009F"/>
                                  <w:sz w:val="18"/>
                                </w:rPr>
                                <w:t>i</w:t>
                              </w:r>
                              <w:r>
                                <w:rPr>
                                  <w:b/>
                                  <w:color w:val="00009F"/>
                                  <w:spacing w:val="-1"/>
                                  <w:sz w:val="18"/>
                                </w:rPr>
                                <w:t> </w:t>
                              </w:r>
                              <w:r>
                                <w:rPr>
                                  <w:b/>
                                  <w:color w:val="00009F"/>
                                  <w:sz w:val="18"/>
                                </w:rPr>
                                <w:t>međudržavna</w:t>
                              </w:r>
                              <w:r>
                                <w:rPr>
                                  <w:b/>
                                  <w:color w:val="00009F"/>
                                  <w:spacing w:val="-2"/>
                                  <w:sz w:val="18"/>
                                </w:rPr>
                                <w:t> suradnja</w:t>
                              </w:r>
                            </w:p>
                          </w:txbxContent>
                        </wps:txbx>
                        <wps:bodyPr wrap="square" lIns="0" tIns="0" rIns="0" bIns="0" rtlCol="0">
                          <a:noAutofit/>
                        </wps:bodyPr>
                      </wps:wsp>
                      <wps:wsp>
                        <wps:cNvPr id="97" name="Textbox 97"/>
                        <wps:cNvSpPr txBox="1"/>
                        <wps:spPr>
                          <a:xfrm>
                            <a:off x="3929964" y="47085"/>
                            <a:ext cx="521334" cy="128270"/>
                          </a:xfrm>
                          <a:prstGeom prst="rect">
                            <a:avLst/>
                          </a:prstGeom>
                        </wps:spPr>
                        <wps:txbx>
                          <w:txbxContent>
                            <w:p>
                              <w:pPr>
                                <w:spacing w:line="201" w:lineRule="exact" w:before="0"/>
                                <w:ind w:left="0" w:right="0" w:firstLine="0"/>
                                <w:jc w:val="left"/>
                                <w:rPr>
                                  <w:b/>
                                  <w:sz w:val="18"/>
                                </w:rPr>
                              </w:pPr>
                              <w:r>
                                <w:rPr>
                                  <w:b/>
                                  <w:color w:val="00009F"/>
                                  <w:spacing w:val="-2"/>
                                  <w:sz w:val="18"/>
                                </w:rPr>
                                <w:t>10.500,00</w:t>
                              </w:r>
                            </w:p>
                          </w:txbxContent>
                        </wps:txbx>
                        <wps:bodyPr wrap="square" lIns="0" tIns="0" rIns="0" bIns="0" rtlCol="0">
                          <a:noAutofit/>
                        </wps:bodyPr>
                      </wps:wsp>
                      <wps:wsp>
                        <wps:cNvPr id="98" name="Textbox 98"/>
                        <wps:cNvSpPr txBox="1"/>
                        <wps:spPr>
                          <a:xfrm>
                            <a:off x="4787214" y="47085"/>
                            <a:ext cx="521334" cy="128270"/>
                          </a:xfrm>
                          <a:prstGeom prst="rect">
                            <a:avLst/>
                          </a:prstGeom>
                        </wps:spPr>
                        <wps:txbx>
                          <w:txbxContent>
                            <w:p>
                              <w:pPr>
                                <w:spacing w:line="201" w:lineRule="exact" w:before="0"/>
                                <w:ind w:left="0" w:right="0" w:firstLine="0"/>
                                <w:jc w:val="left"/>
                                <w:rPr>
                                  <w:b/>
                                  <w:sz w:val="18"/>
                                </w:rPr>
                              </w:pPr>
                              <w:r>
                                <w:rPr>
                                  <w:b/>
                                  <w:color w:val="00009F"/>
                                  <w:spacing w:val="-2"/>
                                  <w:sz w:val="18"/>
                                </w:rPr>
                                <w:t>10.500,00</w:t>
                              </w:r>
                            </w:p>
                          </w:txbxContent>
                        </wps:txbx>
                        <wps:bodyPr wrap="square" lIns="0" tIns="0" rIns="0" bIns="0" rtlCol="0">
                          <a:noAutofit/>
                        </wps:bodyPr>
                      </wps:wsp>
                      <wps:wsp>
                        <wps:cNvPr id="99" name="Textbox 99"/>
                        <wps:cNvSpPr txBox="1"/>
                        <wps:spPr>
                          <a:xfrm>
                            <a:off x="5717540" y="47085"/>
                            <a:ext cx="962660" cy="128270"/>
                          </a:xfrm>
                          <a:prstGeom prst="rect">
                            <a:avLst/>
                          </a:prstGeom>
                        </wps:spPr>
                        <wps:txbx>
                          <w:txbxContent>
                            <w:p>
                              <w:pPr>
                                <w:spacing w:line="201" w:lineRule="exact" w:before="0"/>
                                <w:ind w:left="0" w:right="0" w:firstLine="0"/>
                                <w:jc w:val="left"/>
                                <w:rPr>
                                  <w:b/>
                                  <w:sz w:val="18"/>
                                </w:rPr>
                              </w:pPr>
                              <w:r>
                                <w:rPr>
                                  <w:b/>
                                  <w:color w:val="00009F"/>
                                  <w:sz w:val="18"/>
                                </w:rPr>
                                <w:t>3.452,74</w:t>
                              </w:r>
                              <w:r>
                                <w:rPr>
                                  <w:b/>
                                  <w:color w:val="00009F"/>
                                  <w:spacing w:val="40"/>
                                  <w:sz w:val="18"/>
                                </w:rPr>
                                <w:t>  </w:t>
                              </w:r>
                              <w:r>
                                <w:rPr>
                                  <w:b/>
                                  <w:color w:val="00009F"/>
                                  <w:spacing w:val="-2"/>
                                  <w:sz w:val="18"/>
                                </w:rPr>
                                <w:t>32,88%</w:t>
                              </w:r>
                            </w:p>
                          </w:txbxContent>
                        </wps:txbx>
                        <wps:bodyPr wrap="square" lIns="0" tIns="0" rIns="0" bIns="0" rtlCol="0">
                          <a:noAutofit/>
                        </wps:bodyPr>
                      </wps:wsp>
                    </wpg:wgp>
                  </a:graphicData>
                </a:graphic>
              </wp:anchor>
            </w:drawing>
          </mc:Choice>
          <mc:Fallback>
            <w:pict>
              <v:group style="position:absolute;margin-left:42.040001pt;margin-top:16.69088pt;width:530.950pt;height:20.95pt;mso-position-horizontal-relative:page;mso-position-vertical-relative:paragraph;z-index:-15715328;mso-wrap-distance-left:0;mso-wrap-distance-right:0" id="docshapegroup88" coordorigin="841,334" coordsize="10619,419">
                <v:rect style="position:absolute;left:855;top:348;width:10590;height:390" id="docshape89" filled="false" stroked="true" strokeweight="1.42pt" strokecolor="#000000">
                  <v:stroke dashstyle="solid"/>
                </v:rect>
                <v:shape style="position:absolute;left:900;top:407;width:4071;height:202" type="#_x0000_t202" id="docshape90" filled="false" stroked="false">
                  <v:textbox inset="0,0,0,0">
                    <w:txbxContent>
                      <w:p>
                        <w:pPr>
                          <w:spacing w:line="201" w:lineRule="exact" w:before="0"/>
                          <w:ind w:left="0" w:right="0" w:firstLine="0"/>
                          <w:jc w:val="left"/>
                          <w:rPr>
                            <w:b/>
                            <w:sz w:val="18"/>
                          </w:rPr>
                        </w:pPr>
                        <w:r>
                          <w:rPr>
                            <w:b/>
                            <w:color w:val="00009F"/>
                            <w:sz w:val="18"/>
                          </w:rPr>
                          <w:t>A100201</w:t>
                        </w:r>
                        <w:r>
                          <w:rPr>
                            <w:b/>
                            <w:color w:val="00009F"/>
                            <w:spacing w:val="-2"/>
                            <w:sz w:val="18"/>
                          </w:rPr>
                          <w:t> </w:t>
                        </w:r>
                        <w:r>
                          <w:rPr>
                            <w:b/>
                            <w:color w:val="00009F"/>
                            <w:sz w:val="18"/>
                          </w:rPr>
                          <w:t>Međugradska</w:t>
                        </w:r>
                        <w:r>
                          <w:rPr>
                            <w:b/>
                            <w:color w:val="00009F"/>
                            <w:spacing w:val="-2"/>
                            <w:sz w:val="18"/>
                          </w:rPr>
                          <w:t> </w:t>
                        </w:r>
                        <w:r>
                          <w:rPr>
                            <w:b/>
                            <w:color w:val="00009F"/>
                            <w:sz w:val="18"/>
                          </w:rPr>
                          <w:t>i</w:t>
                        </w:r>
                        <w:r>
                          <w:rPr>
                            <w:b/>
                            <w:color w:val="00009F"/>
                            <w:spacing w:val="-1"/>
                            <w:sz w:val="18"/>
                          </w:rPr>
                          <w:t> </w:t>
                        </w:r>
                        <w:r>
                          <w:rPr>
                            <w:b/>
                            <w:color w:val="00009F"/>
                            <w:sz w:val="18"/>
                          </w:rPr>
                          <w:t>međudržavna</w:t>
                        </w:r>
                        <w:r>
                          <w:rPr>
                            <w:b/>
                            <w:color w:val="00009F"/>
                            <w:spacing w:val="-2"/>
                            <w:sz w:val="18"/>
                          </w:rPr>
                          <w:t> suradnja</w:t>
                        </w:r>
                      </w:p>
                    </w:txbxContent>
                  </v:textbox>
                  <w10:wrap type="none"/>
                </v:shape>
                <v:shape style="position:absolute;left:7029;top:407;width:821;height:202" type="#_x0000_t202" id="docshape91" filled="false" stroked="false">
                  <v:textbox inset="0,0,0,0">
                    <w:txbxContent>
                      <w:p>
                        <w:pPr>
                          <w:spacing w:line="201" w:lineRule="exact" w:before="0"/>
                          <w:ind w:left="0" w:right="0" w:firstLine="0"/>
                          <w:jc w:val="left"/>
                          <w:rPr>
                            <w:b/>
                            <w:sz w:val="18"/>
                          </w:rPr>
                        </w:pPr>
                        <w:r>
                          <w:rPr>
                            <w:b/>
                            <w:color w:val="00009F"/>
                            <w:spacing w:val="-2"/>
                            <w:sz w:val="18"/>
                          </w:rPr>
                          <w:t>10.500,00</w:t>
                        </w:r>
                      </w:p>
                    </w:txbxContent>
                  </v:textbox>
                  <w10:wrap type="none"/>
                </v:shape>
                <v:shape style="position:absolute;left:8379;top:407;width:821;height:202" type="#_x0000_t202" id="docshape92" filled="false" stroked="false">
                  <v:textbox inset="0,0,0,0">
                    <w:txbxContent>
                      <w:p>
                        <w:pPr>
                          <w:spacing w:line="201" w:lineRule="exact" w:before="0"/>
                          <w:ind w:left="0" w:right="0" w:firstLine="0"/>
                          <w:jc w:val="left"/>
                          <w:rPr>
                            <w:b/>
                            <w:sz w:val="18"/>
                          </w:rPr>
                        </w:pPr>
                        <w:r>
                          <w:rPr>
                            <w:b/>
                            <w:color w:val="00009F"/>
                            <w:spacing w:val="-2"/>
                            <w:sz w:val="18"/>
                          </w:rPr>
                          <w:t>10.500,00</w:t>
                        </w:r>
                      </w:p>
                    </w:txbxContent>
                  </v:textbox>
                  <w10:wrap type="none"/>
                </v:shape>
                <v:shape style="position:absolute;left:9844;top:407;width:1516;height:202" type="#_x0000_t202" id="docshape93" filled="false" stroked="false">
                  <v:textbox inset="0,0,0,0">
                    <w:txbxContent>
                      <w:p>
                        <w:pPr>
                          <w:spacing w:line="201" w:lineRule="exact" w:before="0"/>
                          <w:ind w:left="0" w:right="0" w:firstLine="0"/>
                          <w:jc w:val="left"/>
                          <w:rPr>
                            <w:b/>
                            <w:sz w:val="18"/>
                          </w:rPr>
                        </w:pPr>
                        <w:r>
                          <w:rPr>
                            <w:b/>
                            <w:color w:val="00009F"/>
                            <w:sz w:val="18"/>
                          </w:rPr>
                          <w:t>3.452,74</w:t>
                        </w:r>
                        <w:r>
                          <w:rPr>
                            <w:b/>
                            <w:color w:val="00009F"/>
                            <w:spacing w:val="40"/>
                            <w:sz w:val="18"/>
                          </w:rPr>
                          <w:t>  </w:t>
                        </w:r>
                        <w:r>
                          <w:rPr>
                            <w:b/>
                            <w:color w:val="00009F"/>
                            <w:spacing w:val="-2"/>
                            <w:sz w:val="18"/>
                          </w:rPr>
                          <w:t>32,88%</w:t>
                        </w:r>
                      </w:p>
                    </w:txbxContent>
                  </v:textbox>
                  <w10:wrap type="none"/>
                </v:shape>
                <w10:wrap type="topAndBottom"/>
              </v:group>
            </w:pict>
          </mc:Fallback>
        </mc:AlternateContent>
      </w:r>
      <w:r>
        <w:rPr>
          <w:b/>
          <w:color w:val="00009F"/>
          <w:sz w:val="20"/>
        </w:rPr>
        <w:t>1002</w:t>
      </w:r>
      <w:r>
        <w:rPr>
          <w:b/>
          <w:color w:val="00009F"/>
          <w:spacing w:val="-3"/>
          <w:sz w:val="20"/>
        </w:rPr>
        <w:t> </w:t>
      </w:r>
      <w:r>
        <w:rPr>
          <w:b/>
          <w:color w:val="00009F"/>
          <w:sz w:val="20"/>
        </w:rPr>
        <w:t>MEĐUDRŽAVNA</w:t>
      </w:r>
      <w:r>
        <w:rPr>
          <w:b/>
          <w:color w:val="00009F"/>
          <w:spacing w:val="-2"/>
          <w:sz w:val="20"/>
        </w:rPr>
        <w:t> </w:t>
      </w:r>
      <w:r>
        <w:rPr>
          <w:b/>
          <w:color w:val="00009F"/>
          <w:sz w:val="20"/>
        </w:rPr>
        <w:t>I</w:t>
      </w:r>
      <w:r>
        <w:rPr>
          <w:b/>
          <w:color w:val="00009F"/>
          <w:spacing w:val="-2"/>
          <w:sz w:val="20"/>
        </w:rPr>
        <w:t> </w:t>
      </w:r>
      <w:r>
        <w:rPr>
          <w:b/>
          <w:color w:val="00009F"/>
          <w:sz w:val="20"/>
        </w:rPr>
        <w:t>MEĐUGRADSKA</w:t>
      </w:r>
      <w:r>
        <w:rPr>
          <w:b/>
          <w:color w:val="00009F"/>
          <w:spacing w:val="-2"/>
          <w:sz w:val="20"/>
        </w:rPr>
        <w:t> SURADNJA</w:t>
      </w:r>
      <w:r>
        <w:rPr>
          <w:b/>
          <w:color w:val="00009F"/>
          <w:sz w:val="20"/>
        </w:rPr>
        <w:tab/>
      </w:r>
      <w:r>
        <w:rPr>
          <w:b/>
          <w:color w:val="00009F"/>
          <w:spacing w:val="-2"/>
          <w:sz w:val="20"/>
        </w:rPr>
        <w:t>10.500,00</w:t>
      </w:r>
      <w:r>
        <w:rPr>
          <w:b/>
          <w:color w:val="00009F"/>
          <w:sz w:val="20"/>
        </w:rPr>
        <w:tab/>
      </w:r>
      <w:r>
        <w:rPr>
          <w:b/>
          <w:color w:val="00009F"/>
          <w:spacing w:val="-2"/>
          <w:sz w:val="20"/>
        </w:rPr>
        <w:t>10.500,00</w:t>
      </w:r>
      <w:r>
        <w:rPr>
          <w:b/>
          <w:color w:val="00009F"/>
          <w:sz w:val="20"/>
        </w:rPr>
        <w:tab/>
        <w:t>3.452,74</w:t>
      </w:r>
      <w:r>
        <w:rPr>
          <w:b/>
          <w:color w:val="00009F"/>
          <w:spacing w:val="60"/>
          <w:sz w:val="20"/>
        </w:rPr>
        <w:t> </w:t>
      </w:r>
      <w:r>
        <w:rPr>
          <w:b/>
          <w:color w:val="00009F"/>
          <w:spacing w:val="-2"/>
          <w:sz w:val="20"/>
        </w:rPr>
        <w:t>32,88%</w:t>
      </w:r>
    </w:p>
    <w:p>
      <w:pPr>
        <w:tabs>
          <w:tab w:pos="5949" w:val="left" w:leader="none"/>
          <w:tab w:pos="7299" w:val="left" w:leader="none"/>
          <w:tab w:pos="8764" w:val="left" w:leader="none"/>
        </w:tabs>
        <w:spacing w:before="0"/>
        <w:ind w:left="0" w:right="197" w:firstLine="0"/>
        <w:jc w:val="right"/>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r>
        <w:rPr>
          <w:b/>
          <w:sz w:val="18"/>
        </w:rPr>
        <w:tab/>
      </w:r>
      <w:r>
        <w:rPr>
          <w:b/>
          <w:spacing w:val="-2"/>
          <w:sz w:val="18"/>
        </w:rPr>
        <w:t>10.500,00</w:t>
      </w:r>
      <w:r>
        <w:rPr>
          <w:b/>
          <w:sz w:val="18"/>
        </w:rPr>
        <w:tab/>
      </w:r>
      <w:r>
        <w:rPr>
          <w:b/>
          <w:spacing w:val="-2"/>
          <w:sz w:val="18"/>
        </w:rPr>
        <w:t>10.500,00</w:t>
      </w:r>
      <w:r>
        <w:rPr>
          <w:b/>
          <w:sz w:val="18"/>
        </w:rPr>
        <w:tab/>
        <w:t>3.452,74</w:t>
      </w:r>
      <w:r>
        <w:rPr>
          <w:b/>
          <w:spacing w:val="40"/>
          <w:sz w:val="18"/>
        </w:rPr>
        <w:t>  </w:t>
      </w:r>
      <w:r>
        <w:rPr>
          <w:b/>
          <w:spacing w:val="-2"/>
          <w:sz w:val="18"/>
        </w:rPr>
        <w:t>32,88%</w:t>
      </w:r>
    </w:p>
    <w:p>
      <w:pPr>
        <w:tabs>
          <w:tab w:pos="5784" w:val="left" w:leader="none"/>
          <w:tab w:pos="7134" w:val="left" w:leader="none"/>
          <w:tab w:pos="8599" w:val="left" w:leader="none"/>
        </w:tabs>
        <w:spacing w:before="58"/>
        <w:ind w:left="0" w:right="197" w:firstLine="0"/>
        <w:jc w:val="right"/>
        <w:rPr>
          <w:b/>
          <w:sz w:val="18"/>
        </w:rPr>
      </w:pPr>
      <w:r>
        <w:rPr>
          <w:b/>
          <w:sz w:val="18"/>
        </w:rPr>
        <w:t>32</w:t>
      </w:r>
      <w:r>
        <w:rPr>
          <w:b/>
          <w:spacing w:val="-1"/>
          <w:sz w:val="18"/>
        </w:rPr>
        <w:t> </w:t>
      </w:r>
      <w:r>
        <w:rPr>
          <w:b/>
          <w:sz w:val="18"/>
        </w:rPr>
        <w:t>Materijalni</w:t>
      </w:r>
      <w:r>
        <w:rPr>
          <w:b/>
          <w:spacing w:val="-1"/>
          <w:sz w:val="18"/>
        </w:rPr>
        <w:t> </w:t>
      </w:r>
      <w:r>
        <w:rPr>
          <w:b/>
          <w:spacing w:val="-2"/>
          <w:sz w:val="18"/>
        </w:rPr>
        <w:t>rashodi</w:t>
      </w:r>
      <w:r>
        <w:rPr>
          <w:b/>
          <w:sz w:val="18"/>
        </w:rPr>
        <w:tab/>
      </w:r>
      <w:r>
        <w:rPr>
          <w:b/>
          <w:spacing w:val="-2"/>
          <w:sz w:val="18"/>
        </w:rPr>
        <w:t>10.500,00</w:t>
      </w:r>
      <w:r>
        <w:rPr>
          <w:b/>
          <w:sz w:val="18"/>
        </w:rPr>
        <w:tab/>
      </w:r>
      <w:r>
        <w:rPr>
          <w:b/>
          <w:spacing w:val="-2"/>
          <w:sz w:val="18"/>
        </w:rPr>
        <w:t>10.500,00</w:t>
      </w:r>
      <w:r>
        <w:rPr>
          <w:b/>
          <w:sz w:val="18"/>
        </w:rPr>
        <w:tab/>
        <w:t>3.452,74</w:t>
      </w:r>
      <w:r>
        <w:rPr>
          <w:b/>
          <w:spacing w:val="40"/>
          <w:sz w:val="18"/>
        </w:rPr>
        <w:t>  </w:t>
      </w:r>
      <w:r>
        <w:rPr>
          <w:b/>
          <w:spacing w:val="-2"/>
          <w:sz w:val="18"/>
        </w:rPr>
        <w:t>32,88%</w:t>
      </w:r>
    </w:p>
    <w:p>
      <w:pPr>
        <w:tabs>
          <w:tab w:pos="9484" w:val="left" w:leader="none"/>
        </w:tabs>
        <w:spacing w:before="78"/>
        <w:ind w:left="1005" w:right="0" w:firstLine="0"/>
        <w:jc w:val="left"/>
        <w:rPr>
          <w:i/>
          <w:sz w:val="18"/>
        </w:rPr>
      </w:pPr>
      <w:r>
        <w:rPr>
          <w:i/>
          <w:sz w:val="18"/>
        </w:rPr>
        <w:t>3211</w:t>
      </w:r>
      <w:r>
        <w:rPr>
          <w:i/>
          <w:spacing w:val="-1"/>
          <w:sz w:val="18"/>
        </w:rPr>
        <w:t> </w:t>
      </w:r>
      <w:r>
        <w:rPr>
          <w:i/>
          <w:sz w:val="18"/>
        </w:rPr>
        <w:t>Službena</w:t>
      </w:r>
      <w:r>
        <w:rPr>
          <w:i/>
          <w:spacing w:val="-1"/>
          <w:sz w:val="18"/>
        </w:rPr>
        <w:t> </w:t>
      </w:r>
      <w:r>
        <w:rPr>
          <w:i/>
          <w:spacing w:val="-2"/>
          <w:sz w:val="18"/>
        </w:rPr>
        <w:t>putovanja</w:t>
      </w:r>
      <w:r>
        <w:rPr>
          <w:i/>
          <w:sz w:val="18"/>
        </w:rPr>
        <w:tab/>
      </w:r>
      <w:r>
        <w:rPr>
          <w:i/>
          <w:spacing w:val="-2"/>
          <w:sz w:val="18"/>
        </w:rPr>
        <w:t>3.049,60</w:t>
      </w:r>
    </w:p>
    <w:p>
      <w:pPr>
        <w:spacing w:after="0"/>
        <w:jc w:val="left"/>
        <w:rPr>
          <w:i/>
          <w:sz w:val="18"/>
        </w:rPr>
        <w:sectPr>
          <w:type w:val="continuous"/>
          <w:pgSz w:w="11900" w:h="16840"/>
          <w:pgMar w:header="632" w:footer="127" w:top="1380" w:bottom="280" w:left="360" w:right="360"/>
        </w:sectPr>
      </w:pPr>
    </w:p>
    <w:p>
      <w:pPr>
        <w:spacing w:line="232" w:lineRule="auto" w:before="83"/>
        <w:ind w:left="1005" w:right="0" w:firstLine="0"/>
        <w:jc w:val="left"/>
        <w:rPr>
          <w:i/>
          <w:sz w:val="18"/>
        </w:rPr>
      </w:pPr>
      <w:r>
        <w:rPr>
          <w:i/>
          <w:sz w:val="18"/>
        </w:rPr>
        <w:t>3291</w:t>
      </w:r>
      <w:r>
        <w:rPr>
          <w:i/>
          <w:spacing w:val="-6"/>
          <w:sz w:val="18"/>
        </w:rPr>
        <w:t> </w:t>
      </w:r>
      <w:r>
        <w:rPr>
          <w:i/>
          <w:sz w:val="18"/>
        </w:rPr>
        <w:t>Naknade</w:t>
      </w:r>
      <w:r>
        <w:rPr>
          <w:i/>
          <w:spacing w:val="-6"/>
          <w:sz w:val="18"/>
        </w:rPr>
        <w:t> </w:t>
      </w:r>
      <w:r>
        <w:rPr>
          <w:i/>
          <w:sz w:val="18"/>
        </w:rPr>
        <w:t>za</w:t>
      </w:r>
      <w:r>
        <w:rPr>
          <w:i/>
          <w:spacing w:val="-6"/>
          <w:sz w:val="18"/>
        </w:rPr>
        <w:t> </w:t>
      </w:r>
      <w:r>
        <w:rPr>
          <w:i/>
          <w:sz w:val="18"/>
        </w:rPr>
        <w:t>rad</w:t>
      </w:r>
      <w:r>
        <w:rPr>
          <w:i/>
          <w:spacing w:val="-6"/>
          <w:sz w:val="18"/>
        </w:rPr>
        <w:t> </w:t>
      </w:r>
      <w:r>
        <w:rPr>
          <w:i/>
          <w:sz w:val="18"/>
        </w:rPr>
        <w:t>predstavničkih</w:t>
      </w:r>
      <w:r>
        <w:rPr>
          <w:i/>
          <w:spacing w:val="-6"/>
          <w:sz w:val="18"/>
        </w:rPr>
        <w:t> </w:t>
      </w:r>
      <w:r>
        <w:rPr>
          <w:i/>
          <w:sz w:val="18"/>
        </w:rPr>
        <w:t>i</w:t>
      </w:r>
      <w:r>
        <w:rPr>
          <w:i/>
          <w:spacing w:val="-6"/>
          <w:sz w:val="18"/>
        </w:rPr>
        <w:t> </w:t>
      </w:r>
      <w:r>
        <w:rPr>
          <w:i/>
          <w:sz w:val="18"/>
        </w:rPr>
        <w:t>izvršnih</w:t>
      </w:r>
      <w:r>
        <w:rPr>
          <w:i/>
          <w:spacing w:val="-6"/>
          <w:sz w:val="18"/>
        </w:rPr>
        <w:t> </w:t>
      </w:r>
      <w:r>
        <w:rPr>
          <w:i/>
          <w:sz w:val="18"/>
        </w:rPr>
        <w:t>tijela, povjerenstava i slično</w:t>
      </w:r>
    </w:p>
    <w:p>
      <w:pPr>
        <w:spacing w:before="78"/>
        <w:ind w:left="10" w:right="0" w:firstLine="0"/>
        <w:jc w:val="center"/>
        <w:rPr>
          <w:i/>
          <w:sz w:val="18"/>
        </w:rPr>
      </w:pPr>
      <w:r>
        <w:rPr/>
        <w:br w:type="column"/>
      </w:r>
      <w:r>
        <w:rPr>
          <w:i/>
          <w:spacing w:val="-2"/>
          <w:sz w:val="18"/>
        </w:rPr>
        <w:t>403,14</w:t>
      </w:r>
    </w:p>
    <w:p>
      <w:pPr>
        <w:spacing w:after="0"/>
        <w:jc w:val="center"/>
        <w:rPr>
          <w:i/>
          <w:sz w:val="18"/>
        </w:rPr>
        <w:sectPr>
          <w:type w:val="continuous"/>
          <w:pgSz w:w="11900" w:h="16840"/>
          <w:pgMar w:header="632" w:footer="127" w:top="1380" w:bottom="280" w:left="360" w:right="360"/>
          <w:cols w:num="2" w:equalWidth="0">
            <w:col w:w="5187" w:space="3443"/>
            <w:col w:w="2550"/>
          </w:cols>
        </w:sectPr>
      </w:pPr>
    </w:p>
    <w:p>
      <w:pPr>
        <w:tabs>
          <w:tab w:pos="6580" w:val="left" w:leader="none"/>
          <w:tab w:pos="7930" w:val="left" w:leader="none"/>
          <w:tab w:pos="9295" w:val="left" w:leader="none"/>
        </w:tabs>
        <w:spacing w:line="228" w:lineRule="exact" w:before="0"/>
        <w:ind w:left="495" w:right="0" w:firstLine="0"/>
        <w:jc w:val="left"/>
        <w:rPr>
          <w:b/>
          <w:sz w:val="20"/>
        </w:rPr>
      </w:pPr>
      <w:r>
        <w:rPr>
          <w:b/>
          <w:sz w:val="20"/>
        </w:rPr>
        <mc:AlternateContent>
          <mc:Choice Requires="wps">
            <w:drawing>
              <wp:anchor distT="0" distB="0" distL="0" distR="0" allowOverlap="1" layoutInCell="1" locked="0" behindDoc="1" simplePos="0" relativeHeight="487601664">
                <wp:simplePos x="0" y="0"/>
                <wp:positionH relativeFrom="page">
                  <wp:posOffset>533908</wp:posOffset>
                </wp:positionH>
                <wp:positionV relativeFrom="paragraph">
                  <wp:posOffset>164659</wp:posOffset>
                </wp:positionV>
                <wp:extent cx="6743065" cy="266065"/>
                <wp:effectExtent l="0" t="0" r="0" b="0"/>
                <wp:wrapTopAndBottom/>
                <wp:docPr id="100" name="Group 100"/>
                <wp:cNvGraphicFramePr>
                  <a:graphicFrameLocks/>
                </wp:cNvGraphicFramePr>
                <a:graphic>
                  <a:graphicData uri="http://schemas.microsoft.com/office/word/2010/wordprocessingGroup">
                    <wpg:wgp>
                      <wpg:cNvPr id="100" name="Group 100"/>
                      <wpg:cNvGrpSpPr/>
                      <wpg:grpSpPr>
                        <a:xfrm>
                          <a:off x="0" y="0"/>
                          <a:ext cx="6743065" cy="266065"/>
                          <a:chExt cx="6743065" cy="266065"/>
                        </a:xfrm>
                      </wpg:grpSpPr>
                      <wps:wsp>
                        <wps:cNvPr id="101" name="Graphic 101"/>
                        <wps:cNvSpPr/>
                        <wps:spPr>
                          <a:xfrm>
                            <a:off x="9016" y="9016"/>
                            <a:ext cx="6724650" cy="247650"/>
                          </a:xfrm>
                          <a:custGeom>
                            <a:avLst/>
                            <a:gdLst/>
                            <a:ahLst/>
                            <a:cxnLst/>
                            <a:rect l="l" t="t" r="r" b="b"/>
                            <a:pathLst>
                              <a:path w="6724650" h="247650">
                                <a:moveTo>
                                  <a:pt x="0" y="0"/>
                                </a:moveTo>
                                <a:lnTo>
                                  <a:pt x="6724650" y="0"/>
                                </a:lnTo>
                                <a:lnTo>
                                  <a:pt x="6724650" y="247650"/>
                                </a:lnTo>
                                <a:lnTo>
                                  <a:pt x="0" y="247650"/>
                                </a:lnTo>
                                <a:lnTo>
                                  <a:pt x="0" y="0"/>
                                </a:lnTo>
                                <a:close/>
                              </a:path>
                            </a:pathLst>
                          </a:custGeom>
                          <a:ln w="18034">
                            <a:solidFill>
                              <a:srgbClr val="000000"/>
                            </a:solidFill>
                            <a:prstDash val="solid"/>
                          </a:ln>
                        </wps:spPr>
                        <wps:bodyPr wrap="square" lIns="0" tIns="0" rIns="0" bIns="0" rtlCol="0">
                          <a:prstTxWarp prst="textNoShape">
                            <a:avLst/>
                          </a:prstTxWarp>
                          <a:noAutofit/>
                        </wps:bodyPr>
                      </wps:wsp>
                      <wps:wsp>
                        <wps:cNvPr id="102" name="Textbox 102"/>
                        <wps:cNvSpPr txBox="1"/>
                        <wps:spPr>
                          <a:xfrm>
                            <a:off x="37592" y="47085"/>
                            <a:ext cx="2909570" cy="128270"/>
                          </a:xfrm>
                          <a:prstGeom prst="rect">
                            <a:avLst/>
                          </a:prstGeom>
                        </wps:spPr>
                        <wps:txbx>
                          <w:txbxContent>
                            <w:p>
                              <w:pPr>
                                <w:spacing w:line="201" w:lineRule="exact" w:before="0"/>
                                <w:ind w:left="0" w:right="0" w:firstLine="0"/>
                                <w:jc w:val="left"/>
                                <w:rPr>
                                  <w:b/>
                                  <w:sz w:val="18"/>
                                </w:rPr>
                              </w:pPr>
                              <w:r>
                                <w:rPr>
                                  <w:b/>
                                  <w:color w:val="00009F"/>
                                  <w:sz w:val="18"/>
                                </w:rPr>
                                <w:t>A100301</w:t>
                              </w:r>
                              <w:r>
                                <w:rPr>
                                  <w:b/>
                                  <w:color w:val="00009F"/>
                                  <w:spacing w:val="-1"/>
                                  <w:sz w:val="18"/>
                                </w:rPr>
                                <w:t> </w:t>
                              </w:r>
                              <w:r>
                                <w:rPr>
                                  <w:b/>
                                  <w:color w:val="00009F"/>
                                  <w:sz w:val="18"/>
                                </w:rPr>
                                <w:t>Održavanje</w:t>
                              </w:r>
                              <w:r>
                                <w:rPr>
                                  <w:b/>
                                  <w:color w:val="00009F"/>
                                  <w:spacing w:val="-1"/>
                                  <w:sz w:val="18"/>
                                </w:rPr>
                                <w:t> </w:t>
                              </w:r>
                              <w:r>
                                <w:rPr>
                                  <w:b/>
                                  <w:color w:val="00009F"/>
                                  <w:sz w:val="18"/>
                                </w:rPr>
                                <w:t>internet</w:t>
                              </w:r>
                              <w:r>
                                <w:rPr>
                                  <w:b/>
                                  <w:color w:val="00009F"/>
                                  <w:spacing w:val="-1"/>
                                  <w:sz w:val="18"/>
                                </w:rPr>
                                <w:t> </w:t>
                              </w:r>
                              <w:r>
                                <w:rPr>
                                  <w:b/>
                                  <w:color w:val="00009F"/>
                                  <w:sz w:val="18"/>
                                </w:rPr>
                                <w:t>stranice</w:t>
                              </w:r>
                              <w:r>
                                <w:rPr>
                                  <w:b/>
                                  <w:color w:val="00009F"/>
                                  <w:spacing w:val="-1"/>
                                  <w:sz w:val="18"/>
                                </w:rPr>
                                <w:t> </w:t>
                              </w:r>
                              <w:r>
                                <w:rPr>
                                  <w:b/>
                                  <w:color w:val="00009F"/>
                                  <w:sz w:val="18"/>
                                </w:rPr>
                                <w:t>Grada</w:t>
                              </w:r>
                              <w:r>
                                <w:rPr>
                                  <w:b/>
                                  <w:color w:val="00009F"/>
                                  <w:spacing w:val="-1"/>
                                  <w:sz w:val="18"/>
                                </w:rPr>
                                <w:t> </w:t>
                              </w:r>
                              <w:r>
                                <w:rPr>
                                  <w:b/>
                                  <w:color w:val="00009F"/>
                                  <w:spacing w:val="-2"/>
                                  <w:sz w:val="18"/>
                                </w:rPr>
                                <w:t>Šibenika</w:t>
                              </w:r>
                            </w:p>
                          </w:txbxContent>
                        </wps:txbx>
                        <wps:bodyPr wrap="square" lIns="0" tIns="0" rIns="0" bIns="0" rtlCol="0">
                          <a:noAutofit/>
                        </wps:bodyPr>
                      </wps:wsp>
                      <wps:wsp>
                        <wps:cNvPr id="103" name="Textbox 103"/>
                        <wps:cNvSpPr txBox="1"/>
                        <wps:spPr>
                          <a:xfrm>
                            <a:off x="3993515" y="47085"/>
                            <a:ext cx="457834" cy="128270"/>
                          </a:xfrm>
                          <a:prstGeom prst="rect">
                            <a:avLst/>
                          </a:prstGeom>
                        </wps:spPr>
                        <wps:txbx>
                          <w:txbxContent>
                            <w:p>
                              <w:pPr>
                                <w:spacing w:line="201" w:lineRule="exact" w:before="0"/>
                                <w:ind w:left="0" w:right="0" w:firstLine="0"/>
                                <w:jc w:val="left"/>
                                <w:rPr>
                                  <w:b/>
                                  <w:sz w:val="18"/>
                                </w:rPr>
                              </w:pPr>
                              <w:r>
                                <w:rPr>
                                  <w:b/>
                                  <w:color w:val="00009F"/>
                                  <w:spacing w:val="-2"/>
                                  <w:sz w:val="18"/>
                                </w:rPr>
                                <w:t>8.000,00</w:t>
                              </w:r>
                            </w:p>
                          </w:txbxContent>
                        </wps:txbx>
                        <wps:bodyPr wrap="square" lIns="0" tIns="0" rIns="0" bIns="0" rtlCol="0">
                          <a:noAutofit/>
                        </wps:bodyPr>
                      </wps:wsp>
                      <wps:wsp>
                        <wps:cNvPr id="104" name="Textbox 104"/>
                        <wps:cNvSpPr txBox="1"/>
                        <wps:spPr>
                          <a:xfrm>
                            <a:off x="4850765" y="47085"/>
                            <a:ext cx="457834" cy="128270"/>
                          </a:xfrm>
                          <a:prstGeom prst="rect">
                            <a:avLst/>
                          </a:prstGeom>
                        </wps:spPr>
                        <wps:txbx>
                          <w:txbxContent>
                            <w:p>
                              <w:pPr>
                                <w:spacing w:line="201" w:lineRule="exact" w:before="0"/>
                                <w:ind w:left="0" w:right="0" w:firstLine="0"/>
                                <w:jc w:val="left"/>
                                <w:rPr>
                                  <w:b/>
                                  <w:sz w:val="18"/>
                                </w:rPr>
                              </w:pPr>
                              <w:r>
                                <w:rPr>
                                  <w:b/>
                                  <w:color w:val="00009F"/>
                                  <w:spacing w:val="-2"/>
                                  <w:sz w:val="18"/>
                                </w:rPr>
                                <w:t>8.000,00</w:t>
                              </w:r>
                            </w:p>
                          </w:txbxContent>
                        </wps:txbx>
                        <wps:bodyPr wrap="square" lIns="0" tIns="0" rIns="0" bIns="0" rtlCol="0">
                          <a:noAutofit/>
                        </wps:bodyPr>
                      </wps:wsp>
                      <wps:wsp>
                        <wps:cNvPr id="105" name="Textbox 105"/>
                        <wps:cNvSpPr txBox="1"/>
                        <wps:spPr>
                          <a:xfrm>
                            <a:off x="5812751" y="47085"/>
                            <a:ext cx="867410" cy="128270"/>
                          </a:xfrm>
                          <a:prstGeom prst="rect">
                            <a:avLst/>
                          </a:prstGeom>
                        </wps:spPr>
                        <wps:txbx>
                          <w:txbxContent>
                            <w:p>
                              <w:pPr>
                                <w:spacing w:line="201" w:lineRule="exact" w:before="0"/>
                                <w:ind w:left="0" w:right="0" w:firstLine="0"/>
                                <w:jc w:val="left"/>
                                <w:rPr>
                                  <w:b/>
                                  <w:sz w:val="18"/>
                                </w:rPr>
                              </w:pPr>
                              <w:r>
                                <w:rPr>
                                  <w:b/>
                                  <w:color w:val="00009F"/>
                                  <w:sz w:val="18"/>
                                </w:rPr>
                                <w:t>831,25</w:t>
                              </w:r>
                              <w:r>
                                <w:rPr>
                                  <w:b/>
                                  <w:color w:val="00009F"/>
                                  <w:spacing w:val="40"/>
                                  <w:sz w:val="18"/>
                                </w:rPr>
                                <w:t>  </w:t>
                              </w:r>
                              <w:r>
                                <w:rPr>
                                  <w:b/>
                                  <w:color w:val="00009F"/>
                                  <w:spacing w:val="-2"/>
                                  <w:sz w:val="18"/>
                                </w:rPr>
                                <w:t>10,39%</w:t>
                              </w:r>
                            </w:p>
                          </w:txbxContent>
                        </wps:txbx>
                        <wps:bodyPr wrap="square" lIns="0" tIns="0" rIns="0" bIns="0" rtlCol="0">
                          <a:noAutofit/>
                        </wps:bodyPr>
                      </wps:wsp>
                    </wpg:wgp>
                  </a:graphicData>
                </a:graphic>
              </wp:anchor>
            </w:drawing>
          </mc:Choice>
          <mc:Fallback>
            <w:pict>
              <v:group style="position:absolute;margin-left:42.040001pt;margin-top:12.965342pt;width:530.950pt;height:20.95pt;mso-position-horizontal-relative:page;mso-position-vertical-relative:paragraph;z-index:-15714816;mso-wrap-distance-left:0;mso-wrap-distance-right:0" id="docshapegroup94" coordorigin="841,259" coordsize="10619,419">
                <v:rect style="position:absolute;left:855;top:273;width:10590;height:390" id="docshape95" filled="false" stroked="true" strokeweight="1.42pt" strokecolor="#000000">
                  <v:stroke dashstyle="solid"/>
                </v:rect>
                <v:shape style="position:absolute;left:900;top:333;width:4582;height:202" type="#_x0000_t202" id="docshape96" filled="false" stroked="false">
                  <v:textbox inset="0,0,0,0">
                    <w:txbxContent>
                      <w:p>
                        <w:pPr>
                          <w:spacing w:line="201" w:lineRule="exact" w:before="0"/>
                          <w:ind w:left="0" w:right="0" w:firstLine="0"/>
                          <w:jc w:val="left"/>
                          <w:rPr>
                            <w:b/>
                            <w:sz w:val="18"/>
                          </w:rPr>
                        </w:pPr>
                        <w:r>
                          <w:rPr>
                            <w:b/>
                            <w:color w:val="00009F"/>
                            <w:sz w:val="18"/>
                          </w:rPr>
                          <w:t>A100301</w:t>
                        </w:r>
                        <w:r>
                          <w:rPr>
                            <w:b/>
                            <w:color w:val="00009F"/>
                            <w:spacing w:val="-1"/>
                            <w:sz w:val="18"/>
                          </w:rPr>
                          <w:t> </w:t>
                        </w:r>
                        <w:r>
                          <w:rPr>
                            <w:b/>
                            <w:color w:val="00009F"/>
                            <w:sz w:val="18"/>
                          </w:rPr>
                          <w:t>Održavanje</w:t>
                        </w:r>
                        <w:r>
                          <w:rPr>
                            <w:b/>
                            <w:color w:val="00009F"/>
                            <w:spacing w:val="-1"/>
                            <w:sz w:val="18"/>
                          </w:rPr>
                          <w:t> </w:t>
                        </w:r>
                        <w:r>
                          <w:rPr>
                            <w:b/>
                            <w:color w:val="00009F"/>
                            <w:sz w:val="18"/>
                          </w:rPr>
                          <w:t>internet</w:t>
                        </w:r>
                        <w:r>
                          <w:rPr>
                            <w:b/>
                            <w:color w:val="00009F"/>
                            <w:spacing w:val="-1"/>
                            <w:sz w:val="18"/>
                          </w:rPr>
                          <w:t> </w:t>
                        </w:r>
                        <w:r>
                          <w:rPr>
                            <w:b/>
                            <w:color w:val="00009F"/>
                            <w:sz w:val="18"/>
                          </w:rPr>
                          <w:t>stranice</w:t>
                        </w:r>
                        <w:r>
                          <w:rPr>
                            <w:b/>
                            <w:color w:val="00009F"/>
                            <w:spacing w:val="-1"/>
                            <w:sz w:val="18"/>
                          </w:rPr>
                          <w:t> </w:t>
                        </w:r>
                        <w:r>
                          <w:rPr>
                            <w:b/>
                            <w:color w:val="00009F"/>
                            <w:sz w:val="18"/>
                          </w:rPr>
                          <w:t>Grada</w:t>
                        </w:r>
                        <w:r>
                          <w:rPr>
                            <w:b/>
                            <w:color w:val="00009F"/>
                            <w:spacing w:val="-1"/>
                            <w:sz w:val="18"/>
                          </w:rPr>
                          <w:t> </w:t>
                        </w:r>
                        <w:r>
                          <w:rPr>
                            <w:b/>
                            <w:color w:val="00009F"/>
                            <w:spacing w:val="-2"/>
                            <w:sz w:val="18"/>
                          </w:rPr>
                          <w:t>Šibenika</w:t>
                        </w:r>
                      </w:p>
                    </w:txbxContent>
                  </v:textbox>
                  <w10:wrap type="none"/>
                </v:shape>
                <v:shape style="position:absolute;left:7129;top:333;width:721;height:202" type="#_x0000_t202" id="docshape97" filled="false" stroked="false">
                  <v:textbox inset="0,0,0,0">
                    <w:txbxContent>
                      <w:p>
                        <w:pPr>
                          <w:spacing w:line="201" w:lineRule="exact" w:before="0"/>
                          <w:ind w:left="0" w:right="0" w:firstLine="0"/>
                          <w:jc w:val="left"/>
                          <w:rPr>
                            <w:b/>
                            <w:sz w:val="18"/>
                          </w:rPr>
                        </w:pPr>
                        <w:r>
                          <w:rPr>
                            <w:b/>
                            <w:color w:val="00009F"/>
                            <w:spacing w:val="-2"/>
                            <w:sz w:val="18"/>
                          </w:rPr>
                          <w:t>8.000,00</w:t>
                        </w:r>
                      </w:p>
                    </w:txbxContent>
                  </v:textbox>
                  <w10:wrap type="none"/>
                </v:shape>
                <v:shape style="position:absolute;left:8479;top:333;width:721;height:202" type="#_x0000_t202" id="docshape98" filled="false" stroked="false">
                  <v:textbox inset="0,0,0,0">
                    <w:txbxContent>
                      <w:p>
                        <w:pPr>
                          <w:spacing w:line="201" w:lineRule="exact" w:before="0"/>
                          <w:ind w:left="0" w:right="0" w:firstLine="0"/>
                          <w:jc w:val="left"/>
                          <w:rPr>
                            <w:b/>
                            <w:sz w:val="18"/>
                          </w:rPr>
                        </w:pPr>
                        <w:r>
                          <w:rPr>
                            <w:b/>
                            <w:color w:val="00009F"/>
                            <w:spacing w:val="-2"/>
                            <w:sz w:val="18"/>
                          </w:rPr>
                          <w:t>8.000,00</w:t>
                        </w:r>
                      </w:p>
                    </w:txbxContent>
                  </v:textbox>
                  <w10:wrap type="none"/>
                </v:shape>
                <v:shape style="position:absolute;left:9994;top:333;width:1366;height:202" type="#_x0000_t202" id="docshape99" filled="false" stroked="false">
                  <v:textbox inset="0,0,0,0">
                    <w:txbxContent>
                      <w:p>
                        <w:pPr>
                          <w:spacing w:line="201" w:lineRule="exact" w:before="0"/>
                          <w:ind w:left="0" w:right="0" w:firstLine="0"/>
                          <w:jc w:val="left"/>
                          <w:rPr>
                            <w:b/>
                            <w:sz w:val="18"/>
                          </w:rPr>
                        </w:pPr>
                        <w:r>
                          <w:rPr>
                            <w:b/>
                            <w:color w:val="00009F"/>
                            <w:sz w:val="18"/>
                          </w:rPr>
                          <w:t>831,25</w:t>
                        </w:r>
                        <w:r>
                          <w:rPr>
                            <w:b/>
                            <w:color w:val="00009F"/>
                            <w:spacing w:val="40"/>
                            <w:sz w:val="18"/>
                          </w:rPr>
                          <w:t>  </w:t>
                        </w:r>
                        <w:r>
                          <w:rPr>
                            <w:b/>
                            <w:color w:val="00009F"/>
                            <w:spacing w:val="-2"/>
                            <w:sz w:val="18"/>
                          </w:rPr>
                          <w:t>10,39%</w:t>
                        </w:r>
                      </w:p>
                    </w:txbxContent>
                  </v:textbox>
                  <w10:wrap type="none"/>
                </v:shape>
                <w10:wrap type="topAndBottom"/>
              </v:group>
            </w:pict>
          </mc:Fallback>
        </mc:AlternateContent>
      </w:r>
      <w:r>
        <w:rPr>
          <w:b/>
          <w:color w:val="00009F"/>
          <w:sz w:val="20"/>
        </w:rPr>
        <w:t>1003</w:t>
      </w:r>
      <w:r>
        <w:rPr>
          <w:b/>
          <w:color w:val="00009F"/>
          <w:spacing w:val="-2"/>
          <w:sz w:val="20"/>
        </w:rPr>
        <w:t> </w:t>
      </w:r>
      <w:r>
        <w:rPr>
          <w:b/>
          <w:color w:val="00009F"/>
          <w:sz w:val="20"/>
        </w:rPr>
        <w:t>PROMIDŽBA</w:t>
      </w:r>
      <w:r>
        <w:rPr>
          <w:b/>
          <w:color w:val="00009F"/>
          <w:spacing w:val="-1"/>
          <w:sz w:val="20"/>
        </w:rPr>
        <w:t> </w:t>
      </w:r>
      <w:r>
        <w:rPr>
          <w:b/>
          <w:color w:val="00009F"/>
          <w:sz w:val="20"/>
        </w:rPr>
        <w:t>I</w:t>
      </w:r>
      <w:r>
        <w:rPr>
          <w:b/>
          <w:color w:val="00009F"/>
          <w:spacing w:val="-2"/>
          <w:sz w:val="20"/>
        </w:rPr>
        <w:t> INFORMIRANJE</w:t>
      </w:r>
      <w:r>
        <w:rPr>
          <w:b/>
          <w:color w:val="00009F"/>
          <w:sz w:val="20"/>
        </w:rPr>
        <w:tab/>
      </w:r>
      <w:r>
        <w:rPr>
          <w:b/>
          <w:color w:val="00009F"/>
          <w:spacing w:val="-2"/>
          <w:sz w:val="20"/>
        </w:rPr>
        <w:t>60.000,00</w:t>
      </w:r>
      <w:r>
        <w:rPr>
          <w:b/>
          <w:color w:val="00009F"/>
          <w:sz w:val="20"/>
        </w:rPr>
        <w:tab/>
      </w:r>
      <w:r>
        <w:rPr>
          <w:b/>
          <w:color w:val="00009F"/>
          <w:spacing w:val="-2"/>
          <w:sz w:val="20"/>
        </w:rPr>
        <w:t>60.000,00</w:t>
      </w:r>
      <w:r>
        <w:rPr>
          <w:b/>
          <w:color w:val="00009F"/>
          <w:sz w:val="20"/>
        </w:rPr>
        <w:tab/>
        <w:t>45.122,20</w:t>
      </w:r>
      <w:r>
        <w:rPr>
          <w:b/>
          <w:color w:val="00009F"/>
          <w:spacing w:val="60"/>
          <w:sz w:val="20"/>
        </w:rPr>
        <w:t> </w:t>
      </w:r>
      <w:r>
        <w:rPr>
          <w:b/>
          <w:color w:val="00009F"/>
          <w:spacing w:val="-2"/>
          <w:sz w:val="20"/>
        </w:rPr>
        <w:t>75,20%</w:t>
      </w:r>
    </w:p>
    <w:p>
      <w:pPr>
        <w:spacing w:after="0" w:line="228" w:lineRule="exact"/>
        <w:jc w:val="left"/>
        <w:rPr>
          <w:b/>
          <w:sz w:val="20"/>
        </w:rPr>
        <w:sectPr>
          <w:type w:val="continuous"/>
          <w:pgSz w:w="11900" w:h="16840"/>
          <w:pgMar w:header="632" w:footer="127" w:top="1380" w:bottom="280" w:left="360" w:right="360"/>
        </w:sectPr>
      </w:pPr>
    </w:p>
    <w:p>
      <w:pPr>
        <w:spacing w:line="240" w:lineRule="auto" w:before="10"/>
        <w:rPr>
          <w:b/>
          <w:sz w:val="3"/>
        </w:rPr>
      </w:pPr>
    </w:p>
    <w:tbl>
      <w:tblPr>
        <w:tblW w:w="0" w:type="auto"/>
        <w:jc w:val="left"/>
        <w:tblInd w:w="2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871"/>
        <w:gridCol w:w="1425"/>
        <w:gridCol w:w="1357"/>
        <w:gridCol w:w="1363"/>
        <w:gridCol w:w="856"/>
      </w:tblGrid>
      <w:tr>
        <w:trPr>
          <w:trHeight w:val="243" w:hRule="atLeast"/>
        </w:trPr>
        <w:tc>
          <w:tcPr>
            <w:tcW w:w="5871" w:type="dxa"/>
          </w:tcPr>
          <w:p>
            <w:pPr>
              <w:pStyle w:val="TableParagraph"/>
              <w:spacing w:line="201" w:lineRule="exact"/>
              <w:ind w:left="510"/>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p>
        </w:tc>
        <w:tc>
          <w:tcPr>
            <w:tcW w:w="1425" w:type="dxa"/>
          </w:tcPr>
          <w:p>
            <w:pPr>
              <w:pStyle w:val="TableParagraph"/>
              <w:spacing w:line="201" w:lineRule="exact"/>
              <w:ind w:right="33"/>
              <w:jc w:val="right"/>
              <w:rPr>
                <w:b/>
                <w:sz w:val="18"/>
              </w:rPr>
            </w:pPr>
            <w:r>
              <w:rPr>
                <w:b/>
                <w:spacing w:val="-2"/>
                <w:sz w:val="18"/>
              </w:rPr>
              <w:t>8.000,00</w:t>
            </w:r>
          </w:p>
        </w:tc>
        <w:tc>
          <w:tcPr>
            <w:tcW w:w="1357" w:type="dxa"/>
          </w:tcPr>
          <w:p>
            <w:pPr>
              <w:pStyle w:val="TableParagraph"/>
              <w:spacing w:line="201" w:lineRule="exact"/>
              <w:ind w:right="40"/>
              <w:jc w:val="right"/>
              <w:rPr>
                <w:b/>
                <w:sz w:val="18"/>
              </w:rPr>
            </w:pPr>
            <w:r>
              <w:rPr>
                <w:b/>
                <w:spacing w:val="-2"/>
                <w:sz w:val="18"/>
              </w:rPr>
              <w:t>8.000,00</w:t>
            </w:r>
          </w:p>
        </w:tc>
        <w:tc>
          <w:tcPr>
            <w:tcW w:w="1363" w:type="dxa"/>
          </w:tcPr>
          <w:p>
            <w:pPr>
              <w:pStyle w:val="TableParagraph"/>
              <w:spacing w:line="201" w:lineRule="exact"/>
              <w:ind w:right="38"/>
              <w:jc w:val="right"/>
              <w:rPr>
                <w:b/>
                <w:sz w:val="18"/>
              </w:rPr>
            </w:pPr>
            <w:r>
              <w:rPr>
                <w:b/>
                <w:spacing w:val="-2"/>
                <w:sz w:val="18"/>
              </w:rPr>
              <w:t>831,25</w:t>
            </w:r>
          </w:p>
        </w:tc>
        <w:tc>
          <w:tcPr>
            <w:tcW w:w="856" w:type="dxa"/>
          </w:tcPr>
          <w:p>
            <w:pPr>
              <w:pStyle w:val="TableParagraph"/>
              <w:spacing w:line="201" w:lineRule="exact"/>
              <w:ind w:right="99"/>
              <w:jc w:val="right"/>
              <w:rPr>
                <w:b/>
                <w:sz w:val="18"/>
              </w:rPr>
            </w:pPr>
            <w:r>
              <w:rPr>
                <w:b/>
                <w:spacing w:val="-2"/>
                <w:sz w:val="18"/>
              </w:rPr>
              <w:t>10,39%</w:t>
            </w:r>
          </w:p>
        </w:tc>
      </w:tr>
      <w:tr>
        <w:trPr>
          <w:trHeight w:val="277" w:hRule="atLeast"/>
        </w:trPr>
        <w:tc>
          <w:tcPr>
            <w:tcW w:w="5871" w:type="dxa"/>
          </w:tcPr>
          <w:p>
            <w:pPr>
              <w:pStyle w:val="TableParagraph"/>
              <w:spacing w:before="36"/>
              <w:ind w:left="675"/>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425" w:type="dxa"/>
          </w:tcPr>
          <w:p>
            <w:pPr>
              <w:pStyle w:val="TableParagraph"/>
              <w:spacing w:before="36"/>
              <w:ind w:right="33"/>
              <w:jc w:val="right"/>
              <w:rPr>
                <w:b/>
                <w:sz w:val="18"/>
              </w:rPr>
            </w:pPr>
            <w:r>
              <w:rPr>
                <w:b/>
                <w:spacing w:val="-2"/>
                <w:sz w:val="18"/>
              </w:rPr>
              <w:t>8.000,00</w:t>
            </w:r>
          </w:p>
        </w:tc>
        <w:tc>
          <w:tcPr>
            <w:tcW w:w="1357" w:type="dxa"/>
          </w:tcPr>
          <w:p>
            <w:pPr>
              <w:pStyle w:val="TableParagraph"/>
              <w:spacing w:before="36"/>
              <w:ind w:right="40"/>
              <w:jc w:val="right"/>
              <w:rPr>
                <w:b/>
                <w:sz w:val="18"/>
              </w:rPr>
            </w:pPr>
            <w:r>
              <w:rPr>
                <w:b/>
                <w:spacing w:val="-2"/>
                <w:sz w:val="18"/>
              </w:rPr>
              <w:t>8.000,00</w:t>
            </w:r>
          </w:p>
        </w:tc>
        <w:tc>
          <w:tcPr>
            <w:tcW w:w="1363" w:type="dxa"/>
          </w:tcPr>
          <w:p>
            <w:pPr>
              <w:pStyle w:val="TableParagraph"/>
              <w:spacing w:before="36"/>
              <w:ind w:right="38"/>
              <w:jc w:val="right"/>
              <w:rPr>
                <w:b/>
                <w:sz w:val="18"/>
              </w:rPr>
            </w:pPr>
            <w:r>
              <w:rPr>
                <w:b/>
                <w:spacing w:val="-2"/>
                <w:sz w:val="18"/>
              </w:rPr>
              <w:t>831,25</w:t>
            </w:r>
          </w:p>
        </w:tc>
        <w:tc>
          <w:tcPr>
            <w:tcW w:w="856" w:type="dxa"/>
          </w:tcPr>
          <w:p>
            <w:pPr>
              <w:pStyle w:val="TableParagraph"/>
              <w:spacing w:before="36"/>
              <w:ind w:right="99"/>
              <w:jc w:val="right"/>
              <w:rPr>
                <w:b/>
                <w:sz w:val="18"/>
              </w:rPr>
            </w:pPr>
            <w:r>
              <w:rPr>
                <w:b/>
                <w:spacing w:val="-2"/>
                <w:sz w:val="18"/>
              </w:rPr>
              <w:t>10,39%</w:t>
            </w:r>
          </w:p>
        </w:tc>
      </w:tr>
      <w:tr>
        <w:trPr>
          <w:trHeight w:val="319" w:hRule="atLeast"/>
        </w:trPr>
        <w:tc>
          <w:tcPr>
            <w:tcW w:w="5871" w:type="dxa"/>
          </w:tcPr>
          <w:p>
            <w:pPr>
              <w:pStyle w:val="TableParagraph"/>
              <w:spacing w:before="28"/>
              <w:ind w:left="795"/>
              <w:rPr>
                <w:i/>
                <w:sz w:val="18"/>
              </w:rPr>
            </w:pPr>
            <w:r>
              <w:rPr>
                <w:i/>
                <w:sz w:val="18"/>
              </w:rPr>
              <w:t>3233</w:t>
            </w:r>
            <w:r>
              <w:rPr>
                <w:i/>
                <w:spacing w:val="-1"/>
                <w:sz w:val="18"/>
              </w:rPr>
              <w:t> </w:t>
            </w:r>
            <w:r>
              <w:rPr>
                <w:i/>
                <w:sz w:val="18"/>
              </w:rPr>
              <w:t>Usluge</w:t>
            </w:r>
            <w:r>
              <w:rPr>
                <w:i/>
                <w:spacing w:val="-1"/>
                <w:sz w:val="18"/>
              </w:rPr>
              <w:t> </w:t>
            </w:r>
            <w:r>
              <w:rPr>
                <w:i/>
                <w:sz w:val="18"/>
              </w:rPr>
              <w:t>promidžbe</w:t>
            </w:r>
            <w:r>
              <w:rPr>
                <w:i/>
                <w:spacing w:val="-1"/>
                <w:sz w:val="18"/>
              </w:rPr>
              <w:t> </w:t>
            </w:r>
            <w:r>
              <w:rPr>
                <w:i/>
                <w:sz w:val="18"/>
              </w:rPr>
              <w:t>i</w:t>
            </w:r>
            <w:r>
              <w:rPr>
                <w:i/>
                <w:spacing w:val="-1"/>
                <w:sz w:val="18"/>
              </w:rPr>
              <w:t> </w:t>
            </w:r>
            <w:r>
              <w:rPr>
                <w:i/>
                <w:spacing w:val="-2"/>
                <w:sz w:val="18"/>
              </w:rPr>
              <w:t>informiranja</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363" w:type="dxa"/>
          </w:tcPr>
          <w:p>
            <w:pPr>
              <w:pStyle w:val="TableParagraph"/>
              <w:spacing w:before="28"/>
              <w:ind w:right="38"/>
              <w:jc w:val="right"/>
              <w:rPr>
                <w:i/>
                <w:sz w:val="18"/>
              </w:rPr>
            </w:pPr>
            <w:r>
              <w:rPr>
                <w:i/>
                <w:spacing w:val="-2"/>
                <w:sz w:val="18"/>
              </w:rPr>
              <w:t>831,25</w:t>
            </w:r>
          </w:p>
        </w:tc>
        <w:tc>
          <w:tcPr>
            <w:tcW w:w="856" w:type="dxa"/>
          </w:tcPr>
          <w:p>
            <w:pPr>
              <w:pStyle w:val="TableParagraph"/>
              <w:rPr>
                <w:rFonts w:ascii="Times New Roman"/>
                <w:sz w:val="18"/>
              </w:rPr>
            </w:pPr>
          </w:p>
        </w:tc>
      </w:tr>
      <w:tr>
        <w:trPr>
          <w:trHeight w:val="260" w:hRule="atLeast"/>
        </w:trPr>
        <w:tc>
          <w:tcPr>
            <w:tcW w:w="5871" w:type="dxa"/>
          </w:tcPr>
          <w:p>
            <w:pPr>
              <w:pStyle w:val="TableParagraph"/>
              <w:spacing w:line="187" w:lineRule="exact" w:before="54"/>
              <w:ind w:left="330"/>
              <w:rPr>
                <w:b/>
                <w:sz w:val="18"/>
              </w:rPr>
            </w:pPr>
            <w:r>
              <w:rPr>
                <w:b/>
                <w:sz w:val="18"/>
              </w:rPr>
              <mc:AlternateContent>
                <mc:Choice Requires="wps">
                  <w:drawing>
                    <wp:anchor distT="0" distB="0" distL="0" distR="0" allowOverlap="1" layoutInCell="1" locked="0" behindDoc="1" simplePos="0" relativeHeight="463060480">
                      <wp:simplePos x="0" y="0"/>
                      <wp:positionH relativeFrom="column">
                        <wp:posOffset>171957</wp:posOffset>
                      </wp:positionH>
                      <wp:positionV relativeFrom="paragraph">
                        <wp:posOffset>-9056</wp:posOffset>
                      </wp:positionV>
                      <wp:extent cx="6743065" cy="304800"/>
                      <wp:effectExtent l="0" t="0" r="0" b="0"/>
                      <wp:wrapNone/>
                      <wp:docPr id="109" name="Group 109"/>
                      <wp:cNvGraphicFramePr>
                        <a:graphicFrameLocks/>
                      </wp:cNvGraphicFramePr>
                      <a:graphic>
                        <a:graphicData uri="http://schemas.microsoft.com/office/word/2010/wordprocessingGroup">
                          <wpg:wgp>
                            <wpg:cNvPr id="109" name="Group 109"/>
                            <wpg:cNvGrpSpPr/>
                            <wpg:grpSpPr>
                              <a:xfrm>
                                <a:off x="0" y="0"/>
                                <a:ext cx="6743065" cy="304800"/>
                                <a:chExt cx="6743065" cy="304800"/>
                              </a:xfrm>
                            </wpg:grpSpPr>
                            <wps:wsp>
                              <wps:cNvPr id="110" name="Graphic 110"/>
                              <wps:cNvSpPr/>
                              <wps:spPr>
                                <a:xfrm>
                                  <a:off x="9016" y="9016"/>
                                  <a:ext cx="6724650" cy="247650"/>
                                </a:xfrm>
                                <a:custGeom>
                                  <a:avLst/>
                                  <a:gdLst/>
                                  <a:ahLst/>
                                  <a:cxnLst/>
                                  <a:rect l="l" t="t" r="r" b="b"/>
                                  <a:pathLst>
                                    <a:path w="6724650" h="247650">
                                      <a:moveTo>
                                        <a:pt x="0" y="0"/>
                                      </a:moveTo>
                                      <a:lnTo>
                                        <a:pt x="6724650" y="0"/>
                                      </a:lnTo>
                                      <a:lnTo>
                                        <a:pt x="6724650" y="247650"/>
                                      </a:lnTo>
                                      <a:lnTo>
                                        <a:pt x="0" y="247650"/>
                                      </a:lnTo>
                                      <a:lnTo>
                                        <a:pt x="0" y="0"/>
                                      </a:lnTo>
                                      <a:close/>
                                    </a:path>
                                  </a:pathLst>
                                </a:custGeom>
                                <a:ln w="18034">
                                  <a:solidFill>
                                    <a:srgbClr val="000000"/>
                                  </a:solidFill>
                                  <a:prstDash val="solid"/>
                                </a:ln>
                              </wps:spPr>
                              <wps:bodyPr wrap="square" lIns="0" tIns="0" rIns="0" bIns="0" rtlCol="0">
                                <a:prstTxWarp prst="textNoShape">
                                  <a:avLst/>
                                </a:prstTxWarp>
                                <a:noAutofit/>
                              </wps:bodyPr>
                            </wps:wsp>
                            <wps:wsp>
                              <wps:cNvPr id="111" name="Graphic 111"/>
                              <wps:cNvSpPr/>
                              <wps:spPr>
                                <a:xfrm>
                                  <a:off x="37592" y="47117"/>
                                  <a:ext cx="3533775" cy="257175"/>
                                </a:xfrm>
                                <a:custGeom>
                                  <a:avLst/>
                                  <a:gdLst/>
                                  <a:ahLst/>
                                  <a:cxnLst/>
                                  <a:rect l="l" t="t" r="r" b="b"/>
                                  <a:pathLst>
                                    <a:path w="3533775" h="257175">
                                      <a:moveTo>
                                        <a:pt x="3533775" y="257175"/>
                                      </a:moveTo>
                                      <a:lnTo>
                                        <a:pt x="0" y="257175"/>
                                      </a:lnTo>
                                      <a:lnTo>
                                        <a:pt x="0" y="0"/>
                                      </a:lnTo>
                                      <a:lnTo>
                                        <a:pt x="3533775" y="0"/>
                                      </a:lnTo>
                                      <a:lnTo>
                                        <a:pt x="3533775" y="257175"/>
                                      </a:lnTo>
                                      <a:close/>
                                    </a:path>
                                  </a:pathLst>
                                </a:custGeom>
                                <a:solidFill>
                                  <a:srgbClr val="FFFFFF"/>
                                </a:solidFill>
                              </wps:spPr>
                              <wps:bodyPr wrap="square" lIns="0" tIns="0" rIns="0" bIns="0" rtlCol="0">
                                <a:prstTxWarp prst="textNoShape">
                                  <a:avLst/>
                                </a:prstTxWarp>
                                <a:noAutofit/>
                              </wps:bodyPr>
                            </wps:wsp>
                          </wpg:wgp>
                        </a:graphicData>
                      </a:graphic>
                    </wp:anchor>
                  </w:drawing>
                </mc:Choice>
                <mc:Fallback>
                  <w:pict>
                    <v:group style="position:absolute;margin-left:13.54pt;margin-top:-.713125pt;width:530.950pt;height:24pt;mso-position-horizontal-relative:column;mso-position-vertical-relative:paragraph;z-index:-40256000" id="docshapegroup102" coordorigin="271,-14" coordsize="10619,480">
                      <v:rect style="position:absolute;left:285;top:-1;width:10590;height:390" id="docshape103" filled="false" stroked="true" strokeweight="1.42pt" strokecolor="#000000">
                        <v:stroke dashstyle="solid"/>
                      </v:rect>
                      <v:rect style="position:absolute;left:330;top:59;width:5565;height:405" id="docshape104" filled="true" fillcolor="#ffffff" stroked="false">
                        <v:fill type="solid"/>
                      </v:rect>
                      <w10:wrap type="none"/>
                    </v:group>
                  </w:pict>
                </mc:Fallback>
              </mc:AlternateContent>
            </w:r>
            <w:r>
              <w:rPr>
                <w:b/>
                <w:color w:val="00009F"/>
                <w:sz w:val="18"/>
              </w:rPr>
              <w:t>A100302</w:t>
            </w:r>
            <w:r>
              <w:rPr>
                <w:b/>
                <w:color w:val="00009F"/>
                <w:spacing w:val="-1"/>
                <w:sz w:val="18"/>
              </w:rPr>
              <w:t> </w:t>
            </w:r>
            <w:r>
              <w:rPr>
                <w:b/>
                <w:color w:val="00009F"/>
                <w:sz w:val="18"/>
              </w:rPr>
              <w:t>Program</w:t>
            </w:r>
            <w:r>
              <w:rPr>
                <w:b/>
                <w:color w:val="00009F"/>
                <w:spacing w:val="-1"/>
                <w:sz w:val="18"/>
              </w:rPr>
              <w:t> </w:t>
            </w:r>
            <w:r>
              <w:rPr>
                <w:b/>
                <w:color w:val="00009F"/>
                <w:sz w:val="18"/>
              </w:rPr>
              <w:t>radiotelevizijskih</w:t>
            </w:r>
            <w:r>
              <w:rPr>
                <w:b/>
                <w:color w:val="00009F"/>
                <w:spacing w:val="-1"/>
                <w:sz w:val="18"/>
              </w:rPr>
              <w:t> </w:t>
            </w:r>
            <w:r>
              <w:rPr>
                <w:b/>
                <w:color w:val="00009F"/>
                <w:sz w:val="18"/>
              </w:rPr>
              <w:t>emitiranja</w:t>
            </w:r>
            <w:r>
              <w:rPr>
                <w:b/>
                <w:color w:val="00009F"/>
                <w:spacing w:val="-1"/>
                <w:sz w:val="18"/>
              </w:rPr>
              <w:t> </w:t>
            </w:r>
            <w:r>
              <w:rPr>
                <w:b/>
                <w:color w:val="00009F"/>
                <w:sz w:val="18"/>
              </w:rPr>
              <w:t>-</w:t>
            </w:r>
            <w:r>
              <w:rPr>
                <w:b/>
                <w:color w:val="00009F"/>
                <w:spacing w:val="-1"/>
                <w:sz w:val="18"/>
              </w:rPr>
              <w:t> </w:t>
            </w:r>
            <w:r>
              <w:rPr>
                <w:b/>
                <w:color w:val="00009F"/>
                <w:sz w:val="18"/>
              </w:rPr>
              <w:t>javni</w:t>
            </w:r>
            <w:r>
              <w:rPr>
                <w:b/>
                <w:color w:val="00009F"/>
                <w:spacing w:val="-1"/>
                <w:sz w:val="18"/>
              </w:rPr>
              <w:t> </w:t>
            </w:r>
            <w:r>
              <w:rPr>
                <w:b/>
                <w:color w:val="00009F"/>
                <w:sz w:val="18"/>
              </w:rPr>
              <w:t>interes</w:t>
            </w:r>
            <w:r>
              <w:rPr>
                <w:b/>
                <w:color w:val="00009F"/>
                <w:spacing w:val="-1"/>
                <w:sz w:val="18"/>
              </w:rPr>
              <w:t> </w:t>
            </w:r>
            <w:r>
              <w:rPr>
                <w:b/>
                <w:color w:val="00009F"/>
                <w:spacing w:val="-10"/>
                <w:sz w:val="18"/>
              </w:rPr>
              <w:t>u</w:t>
            </w:r>
          </w:p>
        </w:tc>
        <w:tc>
          <w:tcPr>
            <w:tcW w:w="1425" w:type="dxa"/>
          </w:tcPr>
          <w:p>
            <w:pPr>
              <w:pStyle w:val="TableParagraph"/>
              <w:spacing w:line="187" w:lineRule="exact" w:before="54"/>
              <w:ind w:right="33"/>
              <w:jc w:val="right"/>
              <w:rPr>
                <w:b/>
                <w:sz w:val="18"/>
              </w:rPr>
            </w:pPr>
            <w:r>
              <w:rPr>
                <w:b/>
                <w:color w:val="00009F"/>
                <w:spacing w:val="-2"/>
                <w:sz w:val="18"/>
              </w:rPr>
              <w:t>20.000,00</w:t>
            </w:r>
          </w:p>
        </w:tc>
        <w:tc>
          <w:tcPr>
            <w:tcW w:w="1357" w:type="dxa"/>
          </w:tcPr>
          <w:p>
            <w:pPr>
              <w:pStyle w:val="TableParagraph"/>
              <w:spacing w:line="187" w:lineRule="exact" w:before="54"/>
              <w:ind w:right="40"/>
              <w:jc w:val="right"/>
              <w:rPr>
                <w:b/>
                <w:sz w:val="18"/>
              </w:rPr>
            </w:pPr>
            <w:r>
              <w:rPr>
                <w:b/>
                <w:color w:val="00009F"/>
                <w:spacing w:val="-2"/>
                <w:sz w:val="18"/>
              </w:rPr>
              <w:t>20.000,00</w:t>
            </w:r>
          </w:p>
        </w:tc>
        <w:tc>
          <w:tcPr>
            <w:tcW w:w="1363" w:type="dxa"/>
          </w:tcPr>
          <w:p>
            <w:pPr>
              <w:pStyle w:val="TableParagraph"/>
              <w:spacing w:line="187" w:lineRule="exact" w:before="54"/>
              <w:ind w:right="38"/>
              <w:jc w:val="right"/>
              <w:rPr>
                <w:b/>
                <w:sz w:val="18"/>
              </w:rPr>
            </w:pPr>
            <w:r>
              <w:rPr>
                <w:b/>
                <w:color w:val="00009F"/>
                <w:spacing w:val="-2"/>
                <w:sz w:val="18"/>
              </w:rPr>
              <w:t>16.283,27</w:t>
            </w:r>
          </w:p>
        </w:tc>
        <w:tc>
          <w:tcPr>
            <w:tcW w:w="856" w:type="dxa"/>
          </w:tcPr>
          <w:p>
            <w:pPr>
              <w:pStyle w:val="TableParagraph"/>
              <w:spacing w:line="187" w:lineRule="exact" w:before="54"/>
              <w:ind w:right="99"/>
              <w:jc w:val="right"/>
              <w:rPr>
                <w:b/>
                <w:sz w:val="18"/>
              </w:rPr>
            </w:pPr>
            <w:r>
              <w:rPr>
                <w:b/>
                <w:color w:val="00009F"/>
                <w:spacing w:val="-2"/>
                <w:sz w:val="18"/>
              </w:rPr>
              <w:t>81,42%</w:t>
            </w:r>
          </w:p>
        </w:tc>
      </w:tr>
      <w:tr>
        <w:trPr>
          <w:trHeight w:val="447" w:hRule="atLeast"/>
        </w:trPr>
        <w:tc>
          <w:tcPr>
            <w:tcW w:w="5871" w:type="dxa"/>
          </w:tcPr>
          <w:p>
            <w:pPr>
              <w:pStyle w:val="TableParagraph"/>
              <w:spacing w:line="200" w:lineRule="exact"/>
              <w:ind w:left="330"/>
              <w:rPr>
                <w:b/>
                <w:sz w:val="18"/>
              </w:rPr>
            </w:pPr>
            <w:r>
              <w:rPr>
                <w:b/>
                <w:color w:val="00009F"/>
                <w:spacing w:val="-2"/>
                <w:sz w:val="18"/>
              </w:rPr>
              <w:t>informiranju</w:t>
            </w:r>
          </w:p>
          <w:p>
            <w:pPr>
              <w:pStyle w:val="TableParagraph"/>
              <w:spacing w:line="206" w:lineRule="exact"/>
              <w:ind w:left="510"/>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p>
        </w:tc>
        <w:tc>
          <w:tcPr>
            <w:tcW w:w="1425" w:type="dxa"/>
          </w:tcPr>
          <w:p>
            <w:pPr>
              <w:pStyle w:val="TableParagraph"/>
              <w:spacing w:before="198"/>
              <w:ind w:right="33"/>
              <w:jc w:val="right"/>
              <w:rPr>
                <w:b/>
                <w:sz w:val="18"/>
              </w:rPr>
            </w:pPr>
            <w:r>
              <w:rPr>
                <w:b/>
                <w:spacing w:val="-2"/>
                <w:sz w:val="18"/>
              </w:rPr>
              <w:t>20.000,00</w:t>
            </w:r>
          </w:p>
        </w:tc>
        <w:tc>
          <w:tcPr>
            <w:tcW w:w="1357" w:type="dxa"/>
          </w:tcPr>
          <w:p>
            <w:pPr>
              <w:pStyle w:val="TableParagraph"/>
              <w:spacing w:before="198"/>
              <w:ind w:right="40"/>
              <w:jc w:val="right"/>
              <w:rPr>
                <w:b/>
                <w:sz w:val="18"/>
              </w:rPr>
            </w:pPr>
            <w:r>
              <w:rPr>
                <w:b/>
                <w:spacing w:val="-2"/>
                <w:sz w:val="18"/>
              </w:rPr>
              <w:t>20.000,00</w:t>
            </w:r>
          </w:p>
        </w:tc>
        <w:tc>
          <w:tcPr>
            <w:tcW w:w="1363" w:type="dxa"/>
          </w:tcPr>
          <w:p>
            <w:pPr>
              <w:pStyle w:val="TableParagraph"/>
              <w:spacing w:before="198"/>
              <w:ind w:right="38"/>
              <w:jc w:val="right"/>
              <w:rPr>
                <w:b/>
                <w:sz w:val="18"/>
              </w:rPr>
            </w:pPr>
            <w:r>
              <w:rPr>
                <w:b/>
                <w:spacing w:val="-2"/>
                <w:sz w:val="18"/>
              </w:rPr>
              <w:t>16.283,27</w:t>
            </w:r>
          </w:p>
        </w:tc>
        <w:tc>
          <w:tcPr>
            <w:tcW w:w="856" w:type="dxa"/>
          </w:tcPr>
          <w:p>
            <w:pPr>
              <w:pStyle w:val="TableParagraph"/>
              <w:spacing w:before="198"/>
              <w:ind w:right="99"/>
              <w:jc w:val="right"/>
              <w:rPr>
                <w:b/>
                <w:sz w:val="18"/>
              </w:rPr>
            </w:pPr>
            <w:r>
              <w:rPr>
                <w:b/>
                <w:spacing w:val="-2"/>
                <w:sz w:val="18"/>
              </w:rPr>
              <w:t>81,42%</w:t>
            </w:r>
          </w:p>
        </w:tc>
      </w:tr>
      <w:tr>
        <w:trPr>
          <w:trHeight w:val="285" w:hRule="atLeast"/>
        </w:trPr>
        <w:tc>
          <w:tcPr>
            <w:tcW w:w="5871" w:type="dxa"/>
          </w:tcPr>
          <w:p>
            <w:pPr>
              <w:pStyle w:val="TableParagraph"/>
              <w:spacing w:before="36"/>
              <w:ind w:left="675"/>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425" w:type="dxa"/>
          </w:tcPr>
          <w:p>
            <w:pPr>
              <w:pStyle w:val="TableParagraph"/>
              <w:spacing w:before="36"/>
              <w:ind w:right="33"/>
              <w:jc w:val="right"/>
              <w:rPr>
                <w:b/>
                <w:sz w:val="18"/>
              </w:rPr>
            </w:pPr>
            <w:r>
              <w:rPr>
                <w:b/>
                <w:spacing w:val="-2"/>
                <w:sz w:val="18"/>
              </w:rPr>
              <w:t>20.000,00</w:t>
            </w:r>
          </w:p>
        </w:tc>
        <w:tc>
          <w:tcPr>
            <w:tcW w:w="1357" w:type="dxa"/>
          </w:tcPr>
          <w:p>
            <w:pPr>
              <w:pStyle w:val="TableParagraph"/>
              <w:spacing w:before="36"/>
              <w:ind w:right="40"/>
              <w:jc w:val="right"/>
              <w:rPr>
                <w:b/>
                <w:sz w:val="18"/>
              </w:rPr>
            </w:pPr>
            <w:r>
              <w:rPr>
                <w:b/>
                <w:spacing w:val="-2"/>
                <w:sz w:val="18"/>
              </w:rPr>
              <w:t>20.000,00</w:t>
            </w:r>
          </w:p>
        </w:tc>
        <w:tc>
          <w:tcPr>
            <w:tcW w:w="1363" w:type="dxa"/>
          </w:tcPr>
          <w:p>
            <w:pPr>
              <w:pStyle w:val="TableParagraph"/>
              <w:spacing w:before="36"/>
              <w:ind w:right="38"/>
              <w:jc w:val="right"/>
              <w:rPr>
                <w:b/>
                <w:sz w:val="18"/>
              </w:rPr>
            </w:pPr>
            <w:r>
              <w:rPr>
                <w:b/>
                <w:spacing w:val="-2"/>
                <w:sz w:val="18"/>
              </w:rPr>
              <w:t>16.283,27</w:t>
            </w:r>
          </w:p>
        </w:tc>
        <w:tc>
          <w:tcPr>
            <w:tcW w:w="856" w:type="dxa"/>
          </w:tcPr>
          <w:p>
            <w:pPr>
              <w:pStyle w:val="TableParagraph"/>
              <w:spacing w:before="36"/>
              <w:ind w:right="99"/>
              <w:jc w:val="right"/>
              <w:rPr>
                <w:b/>
                <w:sz w:val="18"/>
              </w:rPr>
            </w:pPr>
            <w:r>
              <w:rPr>
                <w:b/>
                <w:spacing w:val="-2"/>
                <w:sz w:val="18"/>
              </w:rPr>
              <w:t>81,42%</w:t>
            </w:r>
          </w:p>
        </w:tc>
      </w:tr>
      <w:tr>
        <w:trPr>
          <w:trHeight w:val="327" w:hRule="atLeast"/>
        </w:trPr>
        <w:tc>
          <w:tcPr>
            <w:tcW w:w="5871" w:type="dxa"/>
          </w:tcPr>
          <w:p>
            <w:pPr>
              <w:pStyle w:val="TableParagraph"/>
              <w:spacing w:before="36"/>
              <w:ind w:left="795"/>
              <w:rPr>
                <w:i/>
                <w:sz w:val="18"/>
              </w:rPr>
            </w:pPr>
            <w:r>
              <w:rPr>
                <w:i/>
                <w:sz w:val="18"/>
              </w:rPr>
              <w:t>3233</w:t>
            </w:r>
            <w:r>
              <w:rPr>
                <w:i/>
                <w:spacing w:val="-1"/>
                <w:sz w:val="18"/>
              </w:rPr>
              <w:t> </w:t>
            </w:r>
            <w:r>
              <w:rPr>
                <w:i/>
                <w:sz w:val="18"/>
              </w:rPr>
              <w:t>Usluge</w:t>
            </w:r>
            <w:r>
              <w:rPr>
                <w:i/>
                <w:spacing w:val="-1"/>
                <w:sz w:val="18"/>
              </w:rPr>
              <w:t> </w:t>
            </w:r>
            <w:r>
              <w:rPr>
                <w:i/>
                <w:sz w:val="18"/>
              </w:rPr>
              <w:t>promidžbe</w:t>
            </w:r>
            <w:r>
              <w:rPr>
                <w:i/>
                <w:spacing w:val="-1"/>
                <w:sz w:val="18"/>
              </w:rPr>
              <w:t> </w:t>
            </w:r>
            <w:r>
              <w:rPr>
                <w:i/>
                <w:sz w:val="18"/>
              </w:rPr>
              <w:t>i</w:t>
            </w:r>
            <w:r>
              <w:rPr>
                <w:i/>
                <w:spacing w:val="-1"/>
                <w:sz w:val="18"/>
              </w:rPr>
              <w:t> </w:t>
            </w:r>
            <w:r>
              <w:rPr>
                <w:i/>
                <w:spacing w:val="-2"/>
                <w:sz w:val="18"/>
              </w:rPr>
              <w:t>informiranja</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363" w:type="dxa"/>
          </w:tcPr>
          <w:p>
            <w:pPr>
              <w:pStyle w:val="TableParagraph"/>
              <w:spacing w:before="36"/>
              <w:ind w:right="38"/>
              <w:jc w:val="right"/>
              <w:rPr>
                <w:i/>
                <w:sz w:val="18"/>
              </w:rPr>
            </w:pPr>
            <w:r>
              <w:rPr>
                <w:i/>
                <w:spacing w:val="-2"/>
                <w:sz w:val="18"/>
              </w:rPr>
              <w:t>16.283,27</w:t>
            </w:r>
          </w:p>
        </w:tc>
        <w:tc>
          <w:tcPr>
            <w:tcW w:w="856" w:type="dxa"/>
          </w:tcPr>
          <w:p>
            <w:pPr>
              <w:pStyle w:val="TableParagraph"/>
              <w:rPr>
                <w:rFonts w:ascii="Times New Roman"/>
                <w:sz w:val="18"/>
              </w:rPr>
            </w:pPr>
          </w:p>
        </w:tc>
      </w:tr>
      <w:tr>
        <w:trPr>
          <w:trHeight w:val="260" w:hRule="atLeast"/>
        </w:trPr>
        <w:tc>
          <w:tcPr>
            <w:tcW w:w="5871" w:type="dxa"/>
          </w:tcPr>
          <w:p>
            <w:pPr>
              <w:pStyle w:val="TableParagraph"/>
              <w:spacing w:line="187" w:lineRule="exact" w:before="54"/>
              <w:ind w:left="330"/>
              <w:rPr>
                <w:b/>
                <w:sz w:val="18"/>
              </w:rPr>
            </w:pPr>
            <w:r>
              <w:rPr>
                <w:b/>
                <w:sz w:val="18"/>
              </w:rPr>
              <mc:AlternateContent>
                <mc:Choice Requires="wps">
                  <w:drawing>
                    <wp:anchor distT="0" distB="0" distL="0" distR="0" allowOverlap="1" layoutInCell="1" locked="0" behindDoc="1" simplePos="0" relativeHeight="463060992">
                      <wp:simplePos x="0" y="0"/>
                      <wp:positionH relativeFrom="column">
                        <wp:posOffset>171957</wp:posOffset>
                      </wp:positionH>
                      <wp:positionV relativeFrom="paragraph">
                        <wp:posOffset>-9056</wp:posOffset>
                      </wp:positionV>
                      <wp:extent cx="6743065" cy="304800"/>
                      <wp:effectExtent l="0" t="0" r="0" b="0"/>
                      <wp:wrapNone/>
                      <wp:docPr id="112" name="Group 112"/>
                      <wp:cNvGraphicFramePr>
                        <a:graphicFrameLocks/>
                      </wp:cNvGraphicFramePr>
                      <a:graphic>
                        <a:graphicData uri="http://schemas.microsoft.com/office/word/2010/wordprocessingGroup">
                          <wpg:wgp>
                            <wpg:cNvPr id="112" name="Group 112"/>
                            <wpg:cNvGrpSpPr/>
                            <wpg:grpSpPr>
                              <a:xfrm>
                                <a:off x="0" y="0"/>
                                <a:ext cx="6743065" cy="304800"/>
                                <a:chExt cx="6743065" cy="304800"/>
                              </a:xfrm>
                            </wpg:grpSpPr>
                            <wps:wsp>
                              <wps:cNvPr id="113" name="Graphic 113"/>
                              <wps:cNvSpPr/>
                              <wps:spPr>
                                <a:xfrm>
                                  <a:off x="9016" y="9016"/>
                                  <a:ext cx="6724650" cy="247650"/>
                                </a:xfrm>
                                <a:custGeom>
                                  <a:avLst/>
                                  <a:gdLst/>
                                  <a:ahLst/>
                                  <a:cxnLst/>
                                  <a:rect l="l" t="t" r="r" b="b"/>
                                  <a:pathLst>
                                    <a:path w="6724650" h="247650">
                                      <a:moveTo>
                                        <a:pt x="0" y="0"/>
                                      </a:moveTo>
                                      <a:lnTo>
                                        <a:pt x="6724650" y="0"/>
                                      </a:lnTo>
                                      <a:lnTo>
                                        <a:pt x="6724650" y="247650"/>
                                      </a:lnTo>
                                      <a:lnTo>
                                        <a:pt x="0" y="247650"/>
                                      </a:lnTo>
                                      <a:lnTo>
                                        <a:pt x="0" y="0"/>
                                      </a:lnTo>
                                      <a:close/>
                                    </a:path>
                                  </a:pathLst>
                                </a:custGeom>
                                <a:ln w="18034">
                                  <a:solidFill>
                                    <a:srgbClr val="000000"/>
                                  </a:solidFill>
                                  <a:prstDash val="solid"/>
                                </a:ln>
                              </wps:spPr>
                              <wps:bodyPr wrap="square" lIns="0" tIns="0" rIns="0" bIns="0" rtlCol="0">
                                <a:prstTxWarp prst="textNoShape">
                                  <a:avLst/>
                                </a:prstTxWarp>
                                <a:noAutofit/>
                              </wps:bodyPr>
                            </wps:wsp>
                            <wps:wsp>
                              <wps:cNvPr id="114" name="Graphic 114"/>
                              <wps:cNvSpPr/>
                              <wps:spPr>
                                <a:xfrm>
                                  <a:off x="37592" y="47117"/>
                                  <a:ext cx="3533775" cy="257175"/>
                                </a:xfrm>
                                <a:custGeom>
                                  <a:avLst/>
                                  <a:gdLst/>
                                  <a:ahLst/>
                                  <a:cxnLst/>
                                  <a:rect l="l" t="t" r="r" b="b"/>
                                  <a:pathLst>
                                    <a:path w="3533775" h="257175">
                                      <a:moveTo>
                                        <a:pt x="3533775" y="257175"/>
                                      </a:moveTo>
                                      <a:lnTo>
                                        <a:pt x="0" y="257175"/>
                                      </a:lnTo>
                                      <a:lnTo>
                                        <a:pt x="0" y="0"/>
                                      </a:lnTo>
                                      <a:lnTo>
                                        <a:pt x="3533775" y="0"/>
                                      </a:lnTo>
                                      <a:lnTo>
                                        <a:pt x="3533775" y="257175"/>
                                      </a:lnTo>
                                      <a:close/>
                                    </a:path>
                                  </a:pathLst>
                                </a:custGeom>
                                <a:solidFill>
                                  <a:srgbClr val="FFFFFF"/>
                                </a:solidFill>
                              </wps:spPr>
                              <wps:bodyPr wrap="square" lIns="0" tIns="0" rIns="0" bIns="0" rtlCol="0">
                                <a:prstTxWarp prst="textNoShape">
                                  <a:avLst/>
                                </a:prstTxWarp>
                                <a:noAutofit/>
                              </wps:bodyPr>
                            </wps:wsp>
                          </wpg:wgp>
                        </a:graphicData>
                      </a:graphic>
                    </wp:anchor>
                  </w:drawing>
                </mc:Choice>
                <mc:Fallback>
                  <w:pict>
                    <v:group style="position:absolute;margin-left:13.54pt;margin-top:-.713125pt;width:530.950pt;height:24pt;mso-position-horizontal-relative:column;mso-position-vertical-relative:paragraph;z-index:-40255488" id="docshapegroup105" coordorigin="271,-14" coordsize="10619,480">
                      <v:rect style="position:absolute;left:285;top:-1;width:10590;height:390" id="docshape106" filled="false" stroked="true" strokeweight="1.42pt" strokecolor="#000000">
                        <v:stroke dashstyle="solid"/>
                      </v:rect>
                      <v:rect style="position:absolute;left:330;top:59;width:5565;height:405" id="docshape107" filled="true" fillcolor="#ffffff" stroked="false">
                        <v:fill type="solid"/>
                      </v:rect>
                      <w10:wrap type="none"/>
                    </v:group>
                  </w:pict>
                </mc:Fallback>
              </mc:AlternateContent>
            </w:r>
            <w:r>
              <w:rPr>
                <w:b/>
                <w:color w:val="00009F"/>
                <w:sz w:val="18"/>
              </w:rPr>
              <w:t>A100303</w:t>
            </w:r>
            <w:r>
              <w:rPr>
                <w:b/>
                <w:color w:val="00009F"/>
                <w:spacing w:val="-1"/>
                <w:sz w:val="18"/>
              </w:rPr>
              <w:t> </w:t>
            </w:r>
            <w:r>
              <w:rPr>
                <w:b/>
                <w:color w:val="00009F"/>
                <w:sz w:val="18"/>
              </w:rPr>
              <w:t>Program</w:t>
            </w:r>
            <w:r>
              <w:rPr>
                <w:b/>
                <w:color w:val="00009F"/>
                <w:spacing w:val="-1"/>
                <w:sz w:val="18"/>
              </w:rPr>
              <w:t> </w:t>
            </w:r>
            <w:r>
              <w:rPr>
                <w:b/>
                <w:color w:val="00009F"/>
                <w:sz w:val="18"/>
              </w:rPr>
              <w:t>za</w:t>
            </w:r>
            <w:r>
              <w:rPr>
                <w:b/>
                <w:color w:val="00009F"/>
                <w:spacing w:val="-1"/>
                <w:sz w:val="18"/>
              </w:rPr>
              <w:t> </w:t>
            </w:r>
            <w:r>
              <w:rPr>
                <w:b/>
                <w:color w:val="00009F"/>
                <w:sz w:val="18"/>
              </w:rPr>
              <w:t>tiskovna</w:t>
            </w:r>
            <w:r>
              <w:rPr>
                <w:b/>
                <w:color w:val="00009F"/>
                <w:spacing w:val="-1"/>
                <w:sz w:val="18"/>
              </w:rPr>
              <w:t> </w:t>
            </w:r>
            <w:r>
              <w:rPr>
                <w:b/>
                <w:color w:val="00009F"/>
                <w:sz w:val="18"/>
              </w:rPr>
              <w:t>glasila</w:t>
            </w:r>
            <w:r>
              <w:rPr>
                <w:b/>
                <w:color w:val="00009F"/>
                <w:spacing w:val="-1"/>
                <w:sz w:val="18"/>
              </w:rPr>
              <w:t> </w:t>
            </w:r>
            <w:r>
              <w:rPr>
                <w:b/>
                <w:color w:val="00009F"/>
                <w:sz w:val="18"/>
              </w:rPr>
              <w:t>i</w:t>
            </w:r>
            <w:r>
              <w:rPr>
                <w:b/>
                <w:color w:val="00009F"/>
                <w:spacing w:val="-1"/>
                <w:sz w:val="18"/>
              </w:rPr>
              <w:t> </w:t>
            </w:r>
            <w:r>
              <w:rPr>
                <w:b/>
                <w:color w:val="00009F"/>
                <w:sz w:val="18"/>
              </w:rPr>
              <w:t>portale</w:t>
            </w:r>
            <w:r>
              <w:rPr>
                <w:b/>
                <w:color w:val="00009F"/>
                <w:spacing w:val="-1"/>
                <w:sz w:val="18"/>
              </w:rPr>
              <w:t> </w:t>
            </w:r>
            <w:r>
              <w:rPr>
                <w:b/>
                <w:color w:val="00009F"/>
                <w:sz w:val="18"/>
              </w:rPr>
              <w:t>-</w:t>
            </w:r>
            <w:r>
              <w:rPr>
                <w:b/>
                <w:color w:val="00009F"/>
                <w:spacing w:val="-1"/>
                <w:sz w:val="18"/>
              </w:rPr>
              <w:t> </w:t>
            </w:r>
            <w:r>
              <w:rPr>
                <w:b/>
                <w:color w:val="00009F"/>
                <w:sz w:val="18"/>
              </w:rPr>
              <w:t>javni</w:t>
            </w:r>
            <w:r>
              <w:rPr>
                <w:b/>
                <w:color w:val="00009F"/>
                <w:spacing w:val="-1"/>
                <w:sz w:val="18"/>
              </w:rPr>
              <w:t> </w:t>
            </w:r>
            <w:r>
              <w:rPr>
                <w:b/>
                <w:color w:val="00009F"/>
                <w:sz w:val="18"/>
              </w:rPr>
              <w:t>interes</w:t>
            </w:r>
            <w:r>
              <w:rPr>
                <w:b/>
                <w:color w:val="00009F"/>
                <w:spacing w:val="-1"/>
                <w:sz w:val="18"/>
              </w:rPr>
              <w:t> </w:t>
            </w:r>
            <w:r>
              <w:rPr>
                <w:b/>
                <w:color w:val="00009F"/>
                <w:spacing w:val="-10"/>
                <w:sz w:val="18"/>
              </w:rPr>
              <w:t>u</w:t>
            </w:r>
          </w:p>
        </w:tc>
        <w:tc>
          <w:tcPr>
            <w:tcW w:w="1425" w:type="dxa"/>
          </w:tcPr>
          <w:p>
            <w:pPr>
              <w:pStyle w:val="TableParagraph"/>
              <w:spacing w:line="187" w:lineRule="exact" w:before="54"/>
              <w:ind w:right="33"/>
              <w:jc w:val="right"/>
              <w:rPr>
                <w:b/>
                <w:sz w:val="18"/>
              </w:rPr>
            </w:pPr>
            <w:r>
              <w:rPr>
                <w:b/>
                <w:color w:val="00009F"/>
                <w:spacing w:val="-2"/>
                <w:sz w:val="18"/>
              </w:rPr>
              <w:t>24.000,00</w:t>
            </w:r>
          </w:p>
        </w:tc>
        <w:tc>
          <w:tcPr>
            <w:tcW w:w="1357" w:type="dxa"/>
          </w:tcPr>
          <w:p>
            <w:pPr>
              <w:pStyle w:val="TableParagraph"/>
              <w:spacing w:line="187" w:lineRule="exact" w:before="54"/>
              <w:ind w:right="40"/>
              <w:jc w:val="right"/>
              <w:rPr>
                <w:b/>
                <w:sz w:val="18"/>
              </w:rPr>
            </w:pPr>
            <w:r>
              <w:rPr>
                <w:b/>
                <w:color w:val="00009F"/>
                <w:spacing w:val="-2"/>
                <w:sz w:val="18"/>
              </w:rPr>
              <w:t>24.000,00</w:t>
            </w:r>
          </w:p>
        </w:tc>
        <w:tc>
          <w:tcPr>
            <w:tcW w:w="1363" w:type="dxa"/>
          </w:tcPr>
          <w:p>
            <w:pPr>
              <w:pStyle w:val="TableParagraph"/>
              <w:spacing w:line="187" w:lineRule="exact" w:before="54"/>
              <w:ind w:right="38"/>
              <w:jc w:val="right"/>
              <w:rPr>
                <w:b/>
                <w:sz w:val="18"/>
              </w:rPr>
            </w:pPr>
            <w:r>
              <w:rPr>
                <w:b/>
                <w:color w:val="00009F"/>
                <w:spacing w:val="-2"/>
                <w:sz w:val="18"/>
              </w:rPr>
              <w:t>23.611,68</w:t>
            </w:r>
          </w:p>
        </w:tc>
        <w:tc>
          <w:tcPr>
            <w:tcW w:w="856" w:type="dxa"/>
          </w:tcPr>
          <w:p>
            <w:pPr>
              <w:pStyle w:val="TableParagraph"/>
              <w:spacing w:line="187" w:lineRule="exact" w:before="54"/>
              <w:ind w:right="99"/>
              <w:jc w:val="right"/>
              <w:rPr>
                <w:b/>
                <w:sz w:val="18"/>
              </w:rPr>
            </w:pPr>
            <w:r>
              <w:rPr>
                <w:b/>
                <w:color w:val="00009F"/>
                <w:spacing w:val="-2"/>
                <w:sz w:val="18"/>
              </w:rPr>
              <w:t>98,38%</w:t>
            </w:r>
          </w:p>
        </w:tc>
      </w:tr>
      <w:tr>
        <w:trPr>
          <w:trHeight w:val="447" w:hRule="atLeast"/>
        </w:trPr>
        <w:tc>
          <w:tcPr>
            <w:tcW w:w="5871" w:type="dxa"/>
          </w:tcPr>
          <w:p>
            <w:pPr>
              <w:pStyle w:val="TableParagraph"/>
              <w:spacing w:line="200" w:lineRule="exact"/>
              <w:ind w:left="330"/>
              <w:rPr>
                <w:b/>
                <w:sz w:val="18"/>
              </w:rPr>
            </w:pPr>
            <w:r>
              <w:rPr>
                <w:b/>
                <w:color w:val="00009F"/>
                <w:spacing w:val="-2"/>
                <w:sz w:val="18"/>
              </w:rPr>
              <w:t>informiranju</w:t>
            </w:r>
          </w:p>
          <w:p>
            <w:pPr>
              <w:pStyle w:val="TableParagraph"/>
              <w:spacing w:line="206" w:lineRule="exact"/>
              <w:ind w:left="510"/>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p>
        </w:tc>
        <w:tc>
          <w:tcPr>
            <w:tcW w:w="1425" w:type="dxa"/>
          </w:tcPr>
          <w:p>
            <w:pPr>
              <w:pStyle w:val="TableParagraph"/>
              <w:spacing w:before="198"/>
              <w:ind w:right="33"/>
              <w:jc w:val="right"/>
              <w:rPr>
                <w:b/>
                <w:sz w:val="18"/>
              </w:rPr>
            </w:pPr>
            <w:r>
              <w:rPr>
                <w:b/>
                <w:spacing w:val="-2"/>
                <w:sz w:val="18"/>
              </w:rPr>
              <w:t>24.000,00</w:t>
            </w:r>
          </w:p>
        </w:tc>
        <w:tc>
          <w:tcPr>
            <w:tcW w:w="1357" w:type="dxa"/>
          </w:tcPr>
          <w:p>
            <w:pPr>
              <w:pStyle w:val="TableParagraph"/>
              <w:spacing w:before="198"/>
              <w:ind w:right="40"/>
              <w:jc w:val="right"/>
              <w:rPr>
                <w:b/>
                <w:sz w:val="18"/>
              </w:rPr>
            </w:pPr>
            <w:r>
              <w:rPr>
                <w:b/>
                <w:spacing w:val="-2"/>
                <w:sz w:val="18"/>
              </w:rPr>
              <w:t>24.000,00</w:t>
            </w:r>
          </w:p>
        </w:tc>
        <w:tc>
          <w:tcPr>
            <w:tcW w:w="1363" w:type="dxa"/>
          </w:tcPr>
          <w:p>
            <w:pPr>
              <w:pStyle w:val="TableParagraph"/>
              <w:spacing w:before="198"/>
              <w:ind w:right="38"/>
              <w:jc w:val="right"/>
              <w:rPr>
                <w:b/>
                <w:sz w:val="18"/>
              </w:rPr>
            </w:pPr>
            <w:r>
              <w:rPr>
                <w:b/>
                <w:spacing w:val="-2"/>
                <w:sz w:val="18"/>
              </w:rPr>
              <w:t>23.611,68</w:t>
            </w:r>
          </w:p>
        </w:tc>
        <w:tc>
          <w:tcPr>
            <w:tcW w:w="856" w:type="dxa"/>
          </w:tcPr>
          <w:p>
            <w:pPr>
              <w:pStyle w:val="TableParagraph"/>
              <w:spacing w:before="198"/>
              <w:ind w:right="99"/>
              <w:jc w:val="right"/>
              <w:rPr>
                <w:b/>
                <w:sz w:val="18"/>
              </w:rPr>
            </w:pPr>
            <w:r>
              <w:rPr>
                <w:b/>
                <w:spacing w:val="-2"/>
                <w:sz w:val="18"/>
              </w:rPr>
              <w:t>98,38%</w:t>
            </w:r>
          </w:p>
        </w:tc>
      </w:tr>
      <w:tr>
        <w:trPr>
          <w:trHeight w:val="285" w:hRule="atLeast"/>
        </w:trPr>
        <w:tc>
          <w:tcPr>
            <w:tcW w:w="5871" w:type="dxa"/>
          </w:tcPr>
          <w:p>
            <w:pPr>
              <w:pStyle w:val="TableParagraph"/>
              <w:spacing w:before="36"/>
              <w:ind w:left="675"/>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425" w:type="dxa"/>
          </w:tcPr>
          <w:p>
            <w:pPr>
              <w:pStyle w:val="TableParagraph"/>
              <w:spacing w:before="36"/>
              <w:ind w:right="33"/>
              <w:jc w:val="right"/>
              <w:rPr>
                <w:b/>
                <w:sz w:val="18"/>
              </w:rPr>
            </w:pPr>
            <w:r>
              <w:rPr>
                <w:b/>
                <w:spacing w:val="-2"/>
                <w:sz w:val="18"/>
              </w:rPr>
              <w:t>24.000,00</w:t>
            </w:r>
          </w:p>
        </w:tc>
        <w:tc>
          <w:tcPr>
            <w:tcW w:w="1357" w:type="dxa"/>
          </w:tcPr>
          <w:p>
            <w:pPr>
              <w:pStyle w:val="TableParagraph"/>
              <w:spacing w:before="36"/>
              <w:ind w:right="40"/>
              <w:jc w:val="right"/>
              <w:rPr>
                <w:b/>
                <w:sz w:val="18"/>
              </w:rPr>
            </w:pPr>
            <w:r>
              <w:rPr>
                <w:b/>
                <w:spacing w:val="-2"/>
                <w:sz w:val="18"/>
              </w:rPr>
              <w:t>24.000,00</w:t>
            </w:r>
          </w:p>
        </w:tc>
        <w:tc>
          <w:tcPr>
            <w:tcW w:w="1363" w:type="dxa"/>
          </w:tcPr>
          <w:p>
            <w:pPr>
              <w:pStyle w:val="TableParagraph"/>
              <w:spacing w:before="36"/>
              <w:ind w:right="38"/>
              <w:jc w:val="right"/>
              <w:rPr>
                <w:b/>
                <w:sz w:val="18"/>
              </w:rPr>
            </w:pPr>
            <w:r>
              <w:rPr>
                <w:b/>
                <w:spacing w:val="-2"/>
                <w:sz w:val="18"/>
              </w:rPr>
              <w:t>23.611,68</w:t>
            </w:r>
          </w:p>
        </w:tc>
        <w:tc>
          <w:tcPr>
            <w:tcW w:w="856" w:type="dxa"/>
          </w:tcPr>
          <w:p>
            <w:pPr>
              <w:pStyle w:val="TableParagraph"/>
              <w:spacing w:before="36"/>
              <w:ind w:right="99"/>
              <w:jc w:val="right"/>
              <w:rPr>
                <w:b/>
                <w:sz w:val="18"/>
              </w:rPr>
            </w:pPr>
            <w:r>
              <w:rPr>
                <w:b/>
                <w:spacing w:val="-2"/>
                <w:sz w:val="18"/>
              </w:rPr>
              <w:t>98,38%</w:t>
            </w:r>
          </w:p>
        </w:tc>
      </w:tr>
      <w:tr>
        <w:trPr>
          <w:trHeight w:val="327" w:hRule="atLeast"/>
        </w:trPr>
        <w:tc>
          <w:tcPr>
            <w:tcW w:w="5871" w:type="dxa"/>
          </w:tcPr>
          <w:p>
            <w:pPr>
              <w:pStyle w:val="TableParagraph"/>
              <w:spacing w:before="36"/>
              <w:ind w:left="795"/>
              <w:rPr>
                <w:i/>
                <w:sz w:val="18"/>
              </w:rPr>
            </w:pPr>
            <w:r>
              <w:rPr>
                <w:i/>
                <w:sz w:val="18"/>
              </w:rPr>
              <w:t>3233</w:t>
            </w:r>
            <w:r>
              <w:rPr>
                <w:i/>
                <w:spacing w:val="-1"/>
                <w:sz w:val="18"/>
              </w:rPr>
              <w:t> </w:t>
            </w:r>
            <w:r>
              <w:rPr>
                <w:i/>
                <w:sz w:val="18"/>
              </w:rPr>
              <w:t>Usluge</w:t>
            </w:r>
            <w:r>
              <w:rPr>
                <w:i/>
                <w:spacing w:val="-1"/>
                <w:sz w:val="18"/>
              </w:rPr>
              <w:t> </w:t>
            </w:r>
            <w:r>
              <w:rPr>
                <w:i/>
                <w:sz w:val="18"/>
              </w:rPr>
              <w:t>promidžbe</w:t>
            </w:r>
            <w:r>
              <w:rPr>
                <w:i/>
                <w:spacing w:val="-1"/>
                <w:sz w:val="18"/>
              </w:rPr>
              <w:t> </w:t>
            </w:r>
            <w:r>
              <w:rPr>
                <w:i/>
                <w:sz w:val="18"/>
              </w:rPr>
              <w:t>i</w:t>
            </w:r>
            <w:r>
              <w:rPr>
                <w:i/>
                <w:spacing w:val="-1"/>
                <w:sz w:val="18"/>
              </w:rPr>
              <w:t> </w:t>
            </w:r>
            <w:r>
              <w:rPr>
                <w:i/>
                <w:spacing w:val="-2"/>
                <w:sz w:val="18"/>
              </w:rPr>
              <w:t>informiranja</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363" w:type="dxa"/>
          </w:tcPr>
          <w:p>
            <w:pPr>
              <w:pStyle w:val="TableParagraph"/>
              <w:spacing w:before="36"/>
              <w:ind w:right="38"/>
              <w:jc w:val="right"/>
              <w:rPr>
                <w:i/>
                <w:sz w:val="18"/>
              </w:rPr>
            </w:pPr>
            <w:r>
              <w:rPr>
                <w:i/>
                <w:spacing w:val="-2"/>
                <w:sz w:val="18"/>
              </w:rPr>
              <w:t>23.611,68</w:t>
            </w:r>
          </w:p>
        </w:tc>
        <w:tc>
          <w:tcPr>
            <w:tcW w:w="856" w:type="dxa"/>
          </w:tcPr>
          <w:p>
            <w:pPr>
              <w:pStyle w:val="TableParagraph"/>
              <w:rPr>
                <w:rFonts w:ascii="Times New Roman"/>
                <w:sz w:val="18"/>
              </w:rPr>
            </w:pPr>
          </w:p>
        </w:tc>
      </w:tr>
      <w:tr>
        <w:trPr>
          <w:trHeight w:val="389" w:hRule="atLeast"/>
        </w:trPr>
        <w:tc>
          <w:tcPr>
            <w:tcW w:w="5871" w:type="dxa"/>
          </w:tcPr>
          <w:p>
            <w:pPr>
              <w:pStyle w:val="TableParagraph"/>
              <w:spacing w:before="54"/>
              <w:ind w:left="330"/>
              <w:rPr>
                <w:b/>
                <w:sz w:val="18"/>
              </w:rPr>
            </w:pPr>
            <w:r>
              <w:rPr>
                <w:b/>
                <w:sz w:val="18"/>
              </w:rPr>
              <mc:AlternateContent>
                <mc:Choice Requires="wps">
                  <w:drawing>
                    <wp:anchor distT="0" distB="0" distL="0" distR="0" allowOverlap="1" layoutInCell="1" locked="0" behindDoc="1" simplePos="0" relativeHeight="463061504">
                      <wp:simplePos x="0" y="0"/>
                      <wp:positionH relativeFrom="column">
                        <wp:posOffset>171957</wp:posOffset>
                      </wp:positionH>
                      <wp:positionV relativeFrom="paragraph">
                        <wp:posOffset>-9056</wp:posOffset>
                      </wp:positionV>
                      <wp:extent cx="6743065" cy="266065"/>
                      <wp:effectExtent l="0" t="0" r="0" b="0"/>
                      <wp:wrapNone/>
                      <wp:docPr id="115" name="Group 115"/>
                      <wp:cNvGraphicFramePr>
                        <a:graphicFrameLocks/>
                      </wp:cNvGraphicFramePr>
                      <a:graphic>
                        <a:graphicData uri="http://schemas.microsoft.com/office/word/2010/wordprocessingGroup">
                          <wpg:wgp>
                            <wpg:cNvPr id="115" name="Group 115"/>
                            <wpg:cNvGrpSpPr/>
                            <wpg:grpSpPr>
                              <a:xfrm>
                                <a:off x="0" y="0"/>
                                <a:ext cx="6743065" cy="266065"/>
                                <a:chExt cx="6743065" cy="266065"/>
                              </a:xfrm>
                            </wpg:grpSpPr>
                            <wps:wsp>
                              <wps:cNvPr id="116" name="Graphic 116"/>
                              <wps:cNvSpPr/>
                              <wps:spPr>
                                <a:xfrm>
                                  <a:off x="9016" y="9016"/>
                                  <a:ext cx="6724650" cy="247650"/>
                                </a:xfrm>
                                <a:custGeom>
                                  <a:avLst/>
                                  <a:gdLst/>
                                  <a:ahLst/>
                                  <a:cxnLst/>
                                  <a:rect l="l" t="t" r="r" b="b"/>
                                  <a:pathLst>
                                    <a:path w="6724650" h="247650">
                                      <a:moveTo>
                                        <a:pt x="0" y="0"/>
                                      </a:moveTo>
                                      <a:lnTo>
                                        <a:pt x="6724650" y="0"/>
                                      </a:lnTo>
                                      <a:lnTo>
                                        <a:pt x="6724650" y="247650"/>
                                      </a:lnTo>
                                      <a:lnTo>
                                        <a:pt x="0" y="247650"/>
                                      </a:lnTo>
                                      <a:lnTo>
                                        <a:pt x="0" y="0"/>
                                      </a:lnTo>
                                      <a:close/>
                                    </a:path>
                                  </a:pathLst>
                                </a:custGeom>
                                <a:ln w="1803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13.54pt;margin-top:-.713125pt;width:530.950pt;height:20.95pt;mso-position-horizontal-relative:column;mso-position-vertical-relative:paragraph;z-index:-40254976" id="docshapegroup108" coordorigin="271,-14" coordsize="10619,419">
                      <v:rect style="position:absolute;left:285;top:-1;width:10590;height:390" id="docshape109" filled="false" stroked="true" strokeweight="1.42pt" strokecolor="#000000">
                        <v:stroke dashstyle="solid"/>
                      </v:rect>
                      <w10:wrap type="none"/>
                    </v:group>
                  </w:pict>
                </mc:Fallback>
              </mc:AlternateContent>
            </w:r>
            <w:r>
              <w:rPr>
                <w:b/>
                <w:color w:val="00009F"/>
                <w:sz w:val="18"/>
              </w:rPr>
              <w:t>A100304</w:t>
            </w:r>
            <w:r>
              <w:rPr>
                <w:b/>
                <w:color w:val="00009F"/>
                <w:spacing w:val="-1"/>
                <w:sz w:val="18"/>
              </w:rPr>
              <w:t> </w:t>
            </w:r>
            <w:r>
              <w:rPr>
                <w:b/>
                <w:color w:val="00009F"/>
                <w:sz w:val="18"/>
              </w:rPr>
              <w:t>Pružanje</w:t>
            </w:r>
            <w:r>
              <w:rPr>
                <w:b/>
                <w:color w:val="00009F"/>
                <w:spacing w:val="-1"/>
                <w:sz w:val="18"/>
              </w:rPr>
              <w:t> </w:t>
            </w:r>
            <w:r>
              <w:rPr>
                <w:b/>
                <w:color w:val="00009F"/>
                <w:sz w:val="18"/>
              </w:rPr>
              <w:t>usluga</w:t>
            </w:r>
            <w:r>
              <w:rPr>
                <w:b/>
                <w:color w:val="00009F"/>
                <w:spacing w:val="-1"/>
                <w:sz w:val="18"/>
              </w:rPr>
              <w:t> </w:t>
            </w:r>
            <w:r>
              <w:rPr>
                <w:b/>
                <w:color w:val="00009F"/>
                <w:sz w:val="18"/>
              </w:rPr>
              <w:t>odnosa</w:t>
            </w:r>
            <w:r>
              <w:rPr>
                <w:b/>
                <w:color w:val="00009F"/>
                <w:spacing w:val="-1"/>
                <w:sz w:val="18"/>
              </w:rPr>
              <w:t> </w:t>
            </w:r>
            <w:r>
              <w:rPr>
                <w:b/>
                <w:color w:val="00009F"/>
                <w:sz w:val="18"/>
              </w:rPr>
              <w:t>s</w:t>
            </w:r>
            <w:r>
              <w:rPr>
                <w:b/>
                <w:color w:val="00009F"/>
                <w:spacing w:val="-1"/>
                <w:sz w:val="18"/>
              </w:rPr>
              <w:t> </w:t>
            </w:r>
            <w:r>
              <w:rPr>
                <w:b/>
                <w:color w:val="00009F"/>
                <w:spacing w:val="-2"/>
                <w:sz w:val="18"/>
              </w:rPr>
              <w:t>javnošću</w:t>
            </w:r>
          </w:p>
        </w:tc>
        <w:tc>
          <w:tcPr>
            <w:tcW w:w="1425" w:type="dxa"/>
          </w:tcPr>
          <w:p>
            <w:pPr>
              <w:pStyle w:val="TableParagraph"/>
              <w:spacing w:before="54"/>
              <w:ind w:right="33"/>
              <w:jc w:val="right"/>
              <w:rPr>
                <w:b/>
                <w:sz w:val="18"/>
              </w:rPr>
            </w:pPr>
            <w:r>
              <w:rPr>
                <w:b/>
                <w:color w:val="00009F"/>
                <w:spacing w:val="-2"/>
                <w:sz w:val="18"/>
              </w:rPr>
              <w:t>8.000,00</w:t>
            </w:r>
          </w:p>
        </w:tc>
        <w:tc>
          <w:tcPr>
            <w:tcW w:w="1357" w:type="dxa"/>
          </w:tcPr>
          <w:p>
            <w:pPr>
              <w:pStyle w:val="TableParagraph"/>
              <w:spacing w:before="54"/>
              <w:ind w:right="40"/>
              <w:jc w:val="right"/>
              <w:rPr>
                <w:b/>
                <w:sz w:val="18"/>
              </w:rPr>
            </w:pPr>
            <w:r>
              <w:rPr>
                <w:b/>
                <w:color w:val="00009F"/>
                <w:spacing w:val="-2"/>
                <w:sz w:val="18"/>
              </w:rPr>
              <w:t>8.000,00</w:t>
            </w:r>
          </w:p>
        </w:tc>
        <w:tc>
          <w:tcPr>
            <w:tcW w:w="1363" w:type="dxa"/>
          </w:tcPr>
          <w:p>
            <w:pPr>
              <w:pStyle w:val="TableParagraph"/>
              <w:spacing w:before="54"/>
              <w:ind w:right="38"/>
              <w:jc w:val="right"/>
              <w:rPr>
                <w:b/>
                <w:sz w:val="18"/>
              </w:rPr>
            </w:pPr>
            <w:r>
              <w:rPr>
                <w:b/>
                <w:color w:val="00009F"/>
                <w:spacing w:val="-2"/>
                <w:sz w:val="18"/>
              </w:rPr>
              <w:t>4.396,00</w:t>
            </w:r>
          </w:p>
        </w:tc>
        <w:tc>
          <w:tcPr>
            <w:tcW w:w="856" w:type="dxa"/>
          </w:tcPr>
          <w:p>
            <w:pPr>
              <w:pStyle w:val="TableParagraph"/>
              <w:spacing w:before="54"/>
              <w:ind w:right="99"/>
              <w:jc w:val="right"/>
              <w:rPr>
                <w:b/>
                <w:sz w:val="18"/>
              </w:rPr>
            </w:pPr>
            <w:r>
              <w:rPr>
                <w:b/>
                <w:color w:val="00009F"/>
                <w:spacing w:val="-2"/>
                <w:sz w:val="18"/>
              </w:rPr>
              <w:t>54,95%</w:t>
            </w:r>
          </w:p>
        </w:tc>
      </w:tr>
      <w:tr>
        <w:trPr>
          <w:trHeight w:val="243" w:hRule="atLeast"/>
        </w:trPr>
        <w:tc>
          <w:tcPr>
            <w:tcW w:w="5871" w:type="dxa"/>
          </w:tcPr>
          <w:p>
            <w:pPr>
              <w:pStyle w:val="TableParagraph"/>
              <w:spacing w:line="201" w:lineRule="exact"/>
              <w:ind w:left="510"/>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p>
        </w:tc>
        <w:tc>
          <w:tcPr>
            <w:tcW w:w="1425" w:type="dxa"/>
          </w:tcPr>
          <w:p>
            <w:pPr>
              <w:pStyle w:val="TableParagraph"/>
              <w:spacing w:line="201" w:lineRule="exact"/>
              <w:ind w:right="33"/>
              <w:jc w:val="right"/>
              <w:rPr>
                <w:b/>
                <w:sz w:val="18"/>
              </w:rPr>
            </w:pPr>
            <w:r>
              <w:rPr>
                <w:b/>
                <w:spacing w:val="-2"/>
                <w:sz w:val="18"/>
              </w:rPr>
              <w:t>8.000,00</w:t>
            </w:r>
          </w:p>
        </w:tc>
        <w:tc>
          <w:tcPr>
            <w:tcW w:w="1357" w:type="dxa"/>
          </w:tcPr>
          <w:p>
            <w:pPr>
              <w:pStyle w:val="TableParagraph"/>
              <w:spacing w:line="201" w:lineRule="exact"/>
              <w:ind w:right="40"/>
              <w:jc w:val="right"/>
              <w:rPr>
                <w:b/>
                <w:sz w:val="18"/>
              </w:rPr>
            </w:pPr>
            <w:r>
              <w:rPr>
                <w:b/>
                <w:spacing w:val="-2"/>
                <w:sz w:val="18"/>
              </w:rPr>
              <w:t>8.000,00</w:t>
            </w:r>
          </w:p>
        </w:tc>
        <w:tc>
          <w:tcPr>
            <w:tcW w:w="1363" w:type="dxa"/>
          </w:tcPr>
          <w:p>
            <w:pPr>
              <w:pStyle w:val="TableParagraph"/>
              <w:spacing w:line="201" w:lineRule="exact"/>
              <w:ind w:right="38"/>
              <w:jc w:val="right"/>
              <w:rPr>
                <w:b/>
                <w:sz w:val="18"/>
              </w:rPr>
            </w:pPr>
            <w:r>
              <w:rPr>
                <w:b/>
                <w:spacing w:val="-2"/>
                <w:sz w:val="18"/>
              </w:rPr>
              <w:t>4.396,00</w:t>
            </w:r>
          </w:p>
        </w:tc>
        <w:tc>
          <w:tcPr>
            <w:tcW w:w="856" w:type="dxa"/>
          </w:tcPr>
          <w:p>
            <w:pPr>
              <w:pStyle w:val="TableParagraph"/>
              <w:spacing w:line="201" w:lineRule="exact"/>
              <w:ind w:right="99"/>
              <w:jc w:val="right"/>
              <w:rPr>
                <w:b/>
                <w:sz w:val="18"/>
              </w:rPr>
            </w:pPr>
            <w:r>
              <w:rPr>
                <w:b/>
                <w:spacing w:val="-2"/>
                <w:sz w:val="18"/>
              </w:rPr>
              <w:t>54,95%</w:t>
            </w:r>
          </w:p>
        </w:tc>
      </w:tr>
      <w:tr>
        <w:trPr>
          <w:trHeight w:val="285" w:hRule="atLeast"/>
        </w:trPr>
        <w:tc>
          <w:tcPr>
            <w:tcW w:w="5871" w:type="dxa"/>
          </w:tcPr>
          <w:p>
            <w:pPr>
              <w:pStyle w:val="TableParagraph"/>
              <w:spacing w:before="36"/>
              <w:ind w:left="675"/>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425" w:type="dxa"/>
          </w:tcPr>
          <w:p>
            <w:pPr>
              <w:pStyle w:val="TableParagraph"/>
              <w:spacing w:before="36"/>
              <w:ind w:right="33"/>
              <w:jc w:val="right"/>
              <w:rPr>
                <w:b/>
                <w:sz w:val="18"/>
              </w:rPr>
            </w:pPr>
            <w:r>
              <w:rPr>
                <w:b/>
                <w:spacing w:val="-2"/>
                <w:sz w:val="18"/>
              </w:rPr>
              <w:t>8.000,00</w:t>
            </w:r>
          </w:p>
        </w:tc>
        <w:tc>
          <w:tcPr>
            <w:tcW w:w="1357" w:type="dxa"/>
          </w:tcPr>
          <w:p>
            <w:pPr>
              <w:pStyle w:val="TableParagraph"/>
              <w:spacing w:before="36"/>
              <w:ind w:right="40"/>
              <w:jc w:val="right"/>
              <w:rPr>
                <w:b/>
                <w:sz w:val="18"/>
              </w:rPr>
            </w:pPr>
            <w:r>
              <w:rPr>
                <w:b/>
                <w:spacing w:val="-2"/>
                <w:sz w:val="18"/>
              </w:rPr>
              <w:t>8.000,00</w:t>
            </w:r>
          </w:p>
        </w:tc>
        <w:tc>
          <w:tcPr>
            <w:tcW w:w="1363" w:type="dxa"/>
          </w:tcPr>
          <w:p>
            <w:pPr>
              <w:pStyle w:val="TableParagraph"/>
              <w:spacing w:before="36"/>
              <w:ind w:right="38"/>
              <w:jc w:val="right"/>
              <w:rPr>
                <w:b/>
                <w:sz w:val="18"/>
              </w:rPr>
            </w:pPr>
            <w:r>
              <w:rPr>
                <w:b/>
                <w:spacing w:val="-2"/>
                <w:sz w:val="18"/>
              </w:rPr>
              <w:t>4.396,00</w:t>
            </w:r>
          </w:p>
        </w:tc>
        <w:tc>
          <w:tcPr>
            <w:tcW w:w="856" w:type="dxa"/>
          </w:tcPr>
          <w:p>
            <w:pPr>
              <w:pStyle w:val="TableParagraph"/>
              <w:spacing w:before="36"/>
              <w:ind w:right="99"/>
              <w:jc w:val="right"/>
              <w:rPr>
                <w:b/>
                <w:sz w:val="18"/>
              </w:rPr>
            </w:pPr>
            <w:r>
              <w:rPr>
                <w:b/>
                <w:spacing w:val="-2"/>
                <w:sz w:val="18"/>
              </w:rPr>
              <w:t>54,95%</w:t>
            </w:r>
          </w:p>
        </w:tc>
      </w:tr>
      <w:tr>
        <w:trPr>
          <w:trHeight w:val="326" w:hRule="atLeast"/>
        </w:trPr>
        <w:tc>
          <w:tcPr>
            <w:tcW w:w="5871" w:type="dxa"/>
          </w:tcPr>
          <w:p>
            <w:pPr>
              <w:pStyle w:val="TableParagraph"/>
              <w:spacing w:before="36"/>
              <w:ind w:left="795"/>
              <w:rPr>
                <w:i/>
                <w:sz w:val="18"/>
              </w:rPr>
            </w:pPr>
            <w:r>
              <w:rPr>
                <w:i/>
                <w:sz w:val="18"/>
              </w:rPr>
              <w:t>3233</w:t>
            </w:r>
            <w:r>
              <w:rPr>
                <w:i/>
                <w:spacing w:val="-1"/>
                <w:sz w:val="18"/>
              </w:rPr>
              <w:t> </w:t>
            </w:r>
            <w:r>
              <w:rPr>
                <w:i/>
                <w:sz w:val="18"/>
              </w:rPr>
              <w:t>Usluge</w:t>
            </w:r>
            <w:r>
              <w:rPr>
                <w:i/>
                <w:spacing w:val="-1"/>
                <w:sz w:val="18"/>
              </w:rPr>
              <w:t> </w:t>
            </w:r>
            <w:r>
              <w:rPr>
                <w:i/>
                <w:sz w:val="18"/>
              </w:rPr>
              <w:t>promidžbe</w:t>
            </w:r>
            <w:r>
              <w:rPr>
                <w:i/>
                <w:spacing w:val="-1"/>
                <w:sz w:val="18"/>
              </w:rPr>
              <w:t> </w:t>
            </w:r>
            <w:r>
              <w:rPr>
                <w:i/>
                <w:sz w:val="18"/>
              </w:rPr>
              <w:t>i</w:t>
            </w:r>
            <w:r>
              <w:rPr>
                <w:i/>
                <w:spacing w:val="-1"/>
                <w:sz w:val="18"/>
              </w:rPr>
              <w:t> </w:t>
            </w:r>
            <w:r>
              <w:rPr>
                <w:i/>
                <w:spacing w:val="-2"/>
                <w:sz w:val="18"/>
              </w:rPr>
              <w:t>informiranja</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363" w:type="dxa"/>
          </w:tcPr>
          <w:p>
            <w:pPr>
              <w:pStyle w:val="TableParagraph"/>
              <w:spacing w:before="36"/>
              <w:ind w:right="38"/>
              <w:jc w:val="right"/>
              <w:rPr>
                <w:i/>
                <w:sz w:val="18"/>
              </w:rPr>
            </w:pPr>
            <w:r>
              <w:rPr>
                <w:i/>
                <w:spacing w:val="-2"/>
                <w:sz w:val="18"/>
              </w:rPr>
              <w:t>4.396,00</w:t>
            </w:r>
          </w:p>
        </w:tc>
        <w:tc>
          <w:tcPr>
            <w:tcW w:w="856" w:type="dxa"/>
          </w:tcPr>
          <w:p>
            <w:pPr>
              <w:pStyle w:val="TableParagraph"/>
              <w:rPr>
                <w:rFonts w:ascii="Times New Roman"/>
                <w:sz w:val="18"/>
              </w:rPr>
            </w:pPr>
          </w:p>
        </w:tc>
      </w:tr>
      <w:tr>
        <w:trPr>
          <w:trHeight w:val="246" w:hRule="atLeast"/>
        </w:trPr>
        <w:tc>
          <w:tcPr>
            <w:tcW w:w="5871" w:type="dxa"/>
            <w:shd w:val="clear" w:color="auto" w:fill="82C0FF"/>
          </w:tcPr>
          <w:p>
            <w:pPr>
              <w:pStyle w:val="TableParagraph"/>
              <w:spacing w:line="223" w:lineRule="exact"/>
              <w:ind w:left="60"/>
              <w:rPr>
                <w:b/>
                <w:sz w:val="20"/>
              </w:rPr>
            </w:pPr>
            <w:r>
              <w:rPr>
                <w:b/>
                <w:sz w:val="20"/>
              </w:rPr>
              <w:t>Razdjel:</w:t>
            </w:r>
            <w:r>
              <w:rPr>
                <w:b/>
                <w:spacing w:val="-1"/>
                <w:sz w:val="20"/>
              </w:rPr>
              <w:t> </w:t>
            </w:r>
            <w:r>
              <w:rPr>
                <w:b/>
                <w:sz w:val="20"/>
              </w:rPr>
              <w:t>002</w:t>
            </w:r>
            <w:r>
              <w:rPr>
                <w:b/>
                <w:spacing w:val="-1"/>
                <w:sz w:val="20"/>
              </w:rPr>
              <w:t> </w:t>
            </w:r>
            <w:r>
              <w:rPr>
                <w:b/>
                <w:sz w:val="20"/>
              </w:rPr>
              <w:t>UPRAVNI</w:t>
            </w:r>
            <w:r>
              <w:rPr>
                <w:b/>
                <w:spacing w:val="-1"/>
                <w:sz w:val="20"/>
              </w:rPr>
              <w:t> </w:t>
            </w:r>
            <w:r>
              <w:rPr>
                <w:b/>
                <w:sz w:val="20"/>
              </w:rPr>
              <w:t>ODJEL</w:t>
            </w:r>
            <w:r>
              <w:rPr>
                <w:b/>
                <w:spacing w:val="-1"/>
                <w:sz w:val="20"/>
              </w:rPr>
              <w:t> </w:t>
            </w:r>
            <w:r>
              <w:rPr>
                <w:b/>
                <w:sz w:val="20"/>
              </w:rPr>
              <w:t>ZA</w:t>
            </w:r>
            <w:r>
              <w:rPr>
                <w:b/>
                <w:spacing w:val="-1"/>
                <w:sz w:val="20"/>
              </w:rPr>
              <w:t> </w:t>
            </w:r>
            <w:r>
              <w:rPr>
                <w:b/>
                <w:spacing w:val="-2"/>
                <w:sz w:val="20"/>
              </w:rPr>
              <w:t>FINANCIJE</w:t>
            </w:r>
          </w:p>
        </w:tc>
        <w:tc>
          <w:tcPr>
            <w:tcW w:w="1425" w:type="dxa"/>
            <w:shd w:val="clear" w:color="auto" w:fill="82C0FF"/>
          </w:tcPr>
          <w:p>
            <w:pPr>
              <w:pStyle w:val="TableParagraph"/>
              <w:spacing w:line="223" w:lineRule="exact"/>
              <w:ind w:right="33"/>
              <w:jc w:val="right"/>
              <w:rPr>
                <w:b/>
                <w:sz w:val="20"/>
              </w:rPr>
            </w:pPr>
            <w:r>
              <w:rPr>
                <w:b/>
                <w:spacing w:val="-2"/>
                <w:sz w:val="20"/>
              </w:rPr>
              <w:t>13.756.862,00</w:t>
            </w:r>
          </w:p>
        </w:tc>
        <w:tc>
          <w:tcPr>
            <w:tcW w:w="1357" w:type="dxa"/>
            <w:shd w:val="clear" w:color="auto" w:fill="82C0FF"/>
          </w:tcPr>
          <w:p>
            <w:pPr>
              <w:pStyle w:val="TableParagraph"/>
              <w:spacing w:line="223" w:lineRule="exact"/>
              <w:ind w:right="40"/>
              <w:jc w:val="right"/>
              <w:rPr>
                <w:b/>
                <w:sz w:val="20"/>
              </w:rPr>
            </w:pPr>
            <w:r>
              <w:rPr>
                <w:b/>
                <w:spacing w:val="-2"/>
                <w:sz w:val="20"/>
              </w:rPr>
              <w:t>13.679.379,00</w:t>
            </w:r>
          </w:p>
        </w:tc>
        <w:tc>
          <w:tcPr>
            <w:tcW w:w="1363" w:type="dxa"/>
            <w:shd w:val="clear" w:color="auto" w:fill="82C0FF"/>
          </w:tcPr>
          <w:p>
            <w:pPr>
              <w:pStyle w:val="TableParagraph"/>
              <w:spacing w:line="223" w:lineRule="exact"/>
              <w:ind w:right="38"/>
              <w:jc w:val="right"/>
              <w:rPr>
                <w:b/>
                <w:sz w:val="20"/>
              </w:rPr>
            </w:pPr>
            <w:r>
              <w:rPr>
                <w:b/>
                <w:spacing w:val="-2"/>
                <w:sz w:val="20"/>
              </w:rPr>
              <w:t>12.714.211,93</w:t>
            </w:r>
          </w:p>
        </w:tc>
        <w:tc>
          <w:tcPr>
            <w:tcW w:w="856" w:type="dxa"/>
            <w:shd w:val="clear" w:color="auto" w:fill="82C0FF"/>
          </w:tcPr>
          <w:p>
            <w:pPr>
              <w:pStyle w:val="TableParagraph"/>
              <w:spacing w:line="223" w:lineRule="exact"/>
              <w:ind w:right="99"/>
              <w:jc w:val="right"/>
              <w:rPr>
                <w:b/>
                <w:sz w:val="20"/>
              </w:rPr>
            </w:pPr>
            <w:r>
              <w:rPr>
                <w:b/>
                <w:spacing w:val="-2"/>
                <w:sz w:val="20"/>
              </w:rPr>
              <w:t>92,94%</w:t>
            </w:r>
          </w:p>
        </w:tc>
      </w:tr>
      <w:tr>
        <w:trPr>
          <w:trHeight w:val="308" w:hRule="atLeast"/>
        </w:trPr>
        <w:tc>
          <w:tcPr>
            <w:tcW w:w="5871" w:type="dxa"/>
            <w:shd w:val="clear" w:color="auto" w:fill="82C0FF"/>
          </w:tcPr>
          <w:p>
            <w:pPr>
              <w:pStyle w:val="TableParagraph"/>
              <w:spacing w:before="16"/>
              <w:ind w:left="60"/>
              <w:rPr>
                <w:b/>
                <w:sz w:val="20"/>
              </w:rPr>
            </w:pPr>
            <w:r>
              <w:rPr>
                <w:b/>
                <w:sz w:val="20"/>
              </w:rPr>
              <w:t>Glava:</w:t>
            </w:r>
            <w:r>
              <w:rPr>
                <w:b/>
                <w:spacing w:val="-1"/>
                <w:sz w:val="20"/>
              </w:rPr>
              <w:t> </w:t>
            </w:r>
            <w:r>
              <w:rPr>
                <w:b/>
                <w:sz w:val="20"/>
              </w:rPr>
              <w:t>00201</w:t>
            </w:r>
            <w:r>
              <w:rPr>
                <w:b/>
                <w:spacing w:val="-1"/>
                <w:sz w:val="20"/>
              </w:rPr>
              <w:t> </w:t>
            </w:r>
            <w:r>
              <w:rPr>
                <w:b/>
                <w:spacing w:val="-2"/>
                <w:sz w:val="20"/>
              </w:rPr>
              <w:t>FINANCIJE</w:t>
            </w:r>
          </w:p>
        </w:tc>
        <w:tc>
          <w:tcPr>
            <w:tcW w:w="1425" w:type="dxa"/>
            <w:shd w:val="clear" w:color="auto" w:fill="82C0FF"/>
          </w:tcPr>
          <w:p>
            <w:pPr>
              <w:pStyle w:val="TableParagraph"/>
              <w:spacing w:before="16"/>
              <w:ind w:right="33"/>
              <w:jc w:val="right"/>
              <w:rPr>
                <w:b/>
                <w:sz w:val="20"/>
              </w:rPr>
            </w:pPr>
            <w:r>
              <w:rPr>
                <w:b/>
                <w:spacing w:val="-2"/>
                <w:sz w:val="20"/>
              </w:rPr>
              <w:t>10.435.660,00</w:t>
            </w:r>
          </w:p>
        </w:tc>
        <w:tc>
          <w:tcPr>
            <w:tcW w:w="1357" w:type="dxa"/>
            <w:shd w:val="clear" w:color="auto" w:fill="82C0FF"/>
          </w:tcPr>
          <w:p>
            <w:pPr>
              <w:pStyle w:val="TableParagraph"/>
              <w:spacing w:before="16"/>
              <w:ind w:right="40"/>
              <w:jc w:val="right"/>
              <w:rPr>
                <w:b/>
                <w:sz w:val="20"/>
              </w:rPr>
            </w:pPr>
            <w:r>
              <w:rPr>
                <w:b/>
                <w:spacing w:val="-2"/>
                <w:sz w:val="20"/>
              </w:rPr>
              <w:t>10.358.177,00</w:t>
            </w:r>
          </w:p>
        </w:tc>
        <w:tc>
          <w:tcPr>
            <w:tcW w:w="1363" w:type="dxa"/>
            <w:shd w:val="clear" w:color="auto" w:fill="82C0FF"/>
          </w:tcPr>
          <w:p>
            <w:pPr>
              <w:pStyle w:val="TableParagraph"/>
              <w:spacing w:before="16"/>
              <w:ind w:right="38"/>
              <w:jc w:val="right"/>
              <w:rPr>
                <w:b/>
                <w:sz w:val="20"/>
              </w:rPr>
            </w:pPr>
            <w:r>
              <w:rPr>
                <w:b/>
                <w:spacing w:val="-2"/>
                <w:sz w:val="20"/>
              </w:rPr>
              <w:t>9.438.191,62</w:t>
            </w:r>
          </w:p>
        </w:tc>
        <w:tc>
          <w:tcPr>
            <w:tcW w:w="856" w:type="dxa"/>
            <w:shd w:val="clear" w:color="auto" w:fill="82C0FF"/>
          </w:tcPr>
          <w:p>
            <w:pPr>
              <w:pStyle w:val="TableParagraph"/>
              <w:spacing w:before="16"/>
              <w:ind w:right="99"/>
              <w:jc w:val="right"/>
              <w:rPr>
                <w:b/>
                <w:sz w:val="20"/>
              </w:rPr>
            </w:pPr>
            <w:r>
              <w:rPr>
                <w:b/>
                <w:spacing w:val="-2"/>
                <w:sz w:val="20"/>
              </w:rPr>
              <w:t>91,12%</w:t>
            </w:r>
          </w:p>
        </w:tc>
      </w:tr>
      <w:tr>
        <w:trPr>
          <w:trHeight w:val="243" w:hRule="atLeast"/>
        </w:trPr>
        <w:tc>
          <w:tcPr>
            <w:tcW w:w="5871" w:type="dxa"/>
          </w:tcPr>
          <w:p>
            <w:pPr>
              <w:pStyle w:val="TableParagraph"/>
              <w:spacing w:line="201" w:lineRule="exact"/>
              <w:ind w:left="510"/>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p>
        </w:tc>
        <w:tc>
          <w:tcPr>
            <w:tcW w:w="1425" w:type="dxa"/>
          </w:tcPr>
          <w:p>
            <w:pPr>
              <w:pStyle w:val="TableParagraph"/>
              <w:spacing w:line="201" w:lineRule="exact"/>
              <w:ind w:right="33"/>
              <w:jc w:val="right"/>
              <w:rPr>
                <w:b/>
                <w:sz w:val="18"/>
              </w:rPr>
            </w:pPr>
            <w:r>
              <w:rPr>
                <w:b/>
                <w:spacing w:val="-2"/>
                <w:sz w:val="18"/>
              </w:rPr>
              <w:t>8.927.788,00</w:t>
            </w:r>
          </w:p>
        </w:tc>
        <w:tc>
          <w:tcPr>
            <w:tcW w:w="1357" w:type="dxa"/>
          </w:tcPr>
          <w:p>
            <w:pPr>
              <w:pStyle w:val="TableParagraph"/>
              <w:spacing w:line="201" w:lineRule="exact"/>
              <w:ind w:right="40"/>
              <w:jc w:val="right"/>
              <w:rPr>
                <w:b/>
                <w:sz w:val="18"/>
              </w:rPr>
            </w:pPr>
            <w:r>
              <w:rPr>
                <w:b/>
                <w:spacing w:val="-2"/>
                <w:sz w:val="18"/>
              </w:rPr>
              <w:t>8.876.629,00</w:t>
            </w:r>
          </w:p>
        </w:tc>
        <w:tc>
          <w:tcPr>
            <w:tcW w:w="1363" w:type="dxa"/>
          </w:tcPr>
          <w:p>
            <w:pPr>
              <w:pStyle w:val="TableParagraph"/>
              <w:spacing w:line="201" w:lineRule="exact"/>
              <w:ind w:right="38"/>
              <w:jc w:val="right"/>
              <w:rPr>
                <w:b/>
                <w:sz w:val="18"/>
              </w:rPr>
            </w:pPr>
            <w:r>
              <w:rPr>
                <w:b/>
                <w:spacing w:val="-2"/>
                <w:sz w:val="18"/>
              </w:rPr>
              <w:t>8.077.140,73</w:t>
            </w:r>
          </w:p>
        </w:tc>
        <w:tc>
          <w:tcPr>
            <w:tcW w:w="856" w:type="dxa"/>
          </w:tcPr>
          <w:p>
            <w:pPr>
              <w:pStyle w:val="TableParagraph"/>
              <w:spacing w:line="201" w:lineRule="exact"/>
              <w:ind w:right="99"/>
              <w:jc w:val="right"/>
              <w:rPr>
                <w:b/>
                <w:sz w:val="18"/>
              </w:rPr>
            </w:pPr>
            <w:r>
              <w:rPr>
                <w:b/>
                <w:spacing w:val="-2"/>
                <w:sz w:val="18"/>
              </w:rPr>
              <w:t>90,99%</w:t>
            </w:r>
          </w:p>
        </w:tc>
      </w:tr>
      <w:tr>
        <w:trPr>
          <w:trHeight w:val="285" w:hRule="atLeast"/>
        </w:trPr>
        <w:tc>
          <w:tcPr>
            <w:tcW w:w="5871" w:type="dxa"/>
          </w:tcPr>
          <w:p>
            <w:pPr>
              <w:pStyle w:val="TableParagraph"/>
              <w:spacing w:before="36"/>
              <w:ind w:left="510"/>
              <w:rPr>
                <w:b/>
                <w:sz w:val="18"/>
              </w:rPr>
            </w:pPr>
            <w:r>
              <w:rPr>
                <w:b/>
                <w:sz w:val="18"/>
              </w:rPr>
              <w:t>Izvor:</w:t>
            </w:r>
            <w:r>
              <w:rPr>
                <w:b/>
                <w:spacing w:val="-1"/>
                <w:sz w:val="18"/>
              </w:rPr>
              <w:t> </w:t>
            </w:r>
            <w:r>
              <w:rPr>
                <w:b/>
                <w:sz w:val="18"/>
              </w:rPr>
              <w:t>31</w:t>
            </w:r>
            <w:r>
              <w:rPr>
                <w:b/>
                <w:spacing w:val="-1"/>
                <w:sz w:val="18"/>
              </w:rPr>
              <w:t> </w:t>
            </w:r>
            <w:r>
              <w:rPr>
                <w:b/>
                <w:sz w:val="18"/>
              </w:rPr>
              <w:t>Vlastiti</w:t>
            </w:r>
            <w:r>
              <w:rPr>
                <w:b/>
                <w:spacing w:val="-1"/>
                <w:sz w:val="18"/>
              </w:rPr>
              <w:t> </w:t>
            </w:r>
            <w:r>
              <w:rPr>
                <w:b/>
                <w:spacing w:val="-2"/>
                <w:sz w:val="18"/>
              </w:rPr>
              <w:t>prihodi</w:t>
            </w:r>
          </w:p>
        </w:tc>
        <w:tc>
          <w:tcPr>
            <w:tcW w:w="1425" w:type="dxa"/>
          </w:tcPr>
          <w:p>
            <w:pPr>
              <w:pStyle w:val="TableParagraph"/>
              <w:spacing w:before="36"/>
              <w:ind w:right="33"/>
              <w:jc w:val="right"/>
              <w:rPr>
                <w:b/>
                <w:sz w:val="18"/>
              </w:rPr>
            </w:pPr>
            <w:r>
              <w:rPr>
                <w:b/>
                <w:spacing w:val="-2"/>
                <w:sz w:val="18"/>
              </w:rPr>
              <w:t>160.000,00</w:t>
            </w:r>
          </w:p>
        </w:tc>
        <w:tc>
          <w:tcPr>
            <w:tcW w:w="1357" w:type="dxa"/>
          </w:tcPr>
          <w:p>
            <w:pPr>
              <w:pStyle w:val="TableParagraph"/>
              <w:spacing w:before="36"/>
              <w:ind w:right="40"/>
              <w:jc w:val="right"/>
              <w:rPr>
                <w:b/>
                <w:sz w:val="18"/>
              </w:rPr>
            </w:pPr>
            <w:r>
              <w:rPr>
                <w:b/>
                <w:spacing w:val="-2"/>
                <w:sz w:val="18"/>
              </w:rPr>
              <w:t>160.000,00</w:t>
            </w:r>
          </w:p>
        </w:tc>
        <w:tc>
          <w:tcPr>
            <w:tcW w:w="1363" w:type="dxa"/>
          </w:tcPr>
          <w:p>
            <w:pPr>
              <w:pStyle w:val="TableParagraph"/>
              <w:spacing w:before="36"/>
              <w:ind w:right="38"/>
              <w:jc w:val="right"/>
              <w:rPr>
                <w:b/>
                <w:sz w:val="18"/>
              </w:rPr>
            </w:pPr>
            <w:r>
              <w:rPr>
                <w:b/>
                <w:spacing w:val="-2"/>
                <w:sz w:val="18"/>
              </w:rPr>
              <w:t>244.678,76</w:t>
            </w:r>
          </w:p>
        </w:tc>
        <w:tc>
          <w:tcPr>
            <w:tcW w:w="856" w:type="dxa"/>
          </w:tcPr>
          <w:p>
            <w:pPr>
              <w:pStyle w:val="TableParagraph"/>
              <w:spacing w:before="36"/>
              <w:ind w:right="99"/>
              <w:jc w:val="right"/>
              <w:rPr>
                <w:b/>
                <w:sz w:val="18"/>
              </w:rPr>
            </w:pPr>
            <w:r>
              <w:rPr>
                <w:b/>
                <w:spacing w:val="-2"/>
                <w:sz w:val="18"/>
              </w:rPr>
              <w:t>152,92%</w:t>
            </w:r>
          </w:p>
        </w:tc>
      </w:tr>
      <w:tr>
        <w:trPr>
          <w:trHeight w:val="285" w:hRule="atLeast"/>
        </w:trPr>
        <w:tc>
          <w:tcPr>
            <w:tcW w:w="5871" w:type="dxa"/>
          </w:tcPr>
          <w:p>
            <w:pPr>
              <w:pStyle w:val="TableParagraph"/>
              <w:spacing w:before="36"/>
              <w:ind w:left="510"/>
              <w:rPr>
                <w:b/>
                <w:sz w:val="18"/>
              </w:rPr>
            </w:pPr>
            <w:r>
              <w:rPr>
                <w:b/>
                <w:sz w:val="18"/>
              </w:rPr>
              <w:t>Izvor:</w:t>
            </w:r>
            <w:r>
              <w:rPr>
                <w:b/>
                <w:spacing w:val="-1"/>
                <w:sz w:val="18"/>
              </w:rPr>
              <w:t> </w:t>
            </w:r>
            <w:r>
              <w:rPr>
                <w:b/>
                <w:sz w:val="18"/>
              </w:rPr>
              <w:t>41</w:t>
            </w:r>
            <w:r>
              <w:rPr>
                <w:b/>
                <w:spacing w:val="-1"/>
                <w:sz w:val="18"/>
              </w:rPr>
              <w:t> </w:t>
            </w:r>
            <w:r>
              <w:rPr>
                <w:b/>
                <w:sz w:val="18"/>
              </w:rPr>
              <w:t>Komunalna</w:t>
            </w:r>
            <w:r>
              <w:rPr>
                <w:b/>
                <w:spacing w:val="-1"/>
                <w:sz w:val="18"/>
              </w:rPr>
              <w:t> </w:t>
            </w:r>
            <w:r>
              <w:rPr>
                <w:b/>
                <w:spacing w:val="-2"/>
                <w:sz w:val="18"/>
              </w:rPr>
              <w:t>naknada</w:t>
            </w:r>
          </w:p>
        </w:tc>
        <w:tc>
          <w:tcPr>
            <w:tcW w:w="1425" w:type="dxa"/>
          </w:tcPr>
          <w:p>
            <w:pPr>
              <w:pStyle w:val="TableParagraph"/>
              <w:spacing w:before="36"/>
              <w:ind w:right="33"/>
              <w:jc w:val="right"/>
              <w:rPr>
                <w:b/>
                <w:sz w:val="18"/>
              </w:rPr>
            </w:pPr>
            <w:r>
              <w:rPr>
                <w:b/>
                <w:spacing w:val="-2"/>
                <w:sz w:val="18"/>
              </w:rPr>
              <w:t>66.911,00</w:t>
            </w:r>
          </w:p>
        </w:tc>
        <w:tc>
          <w:tcPr>
            <w:tcW w:w="1357" w:type="dxa"/>
          </w:tcPr>
          <w:p>
            <w:pPr>
              <w:pStyle w:val="TableParagraph"/>
              <w:spacing w:before="36"/>
              <w:ind w:right="40"/>
              <w:jc w:val="right"/>
              <w:rPr>
                <w:b/>
                <w:sz w:val="18"/>
              </w:rPr>
            </w:pPr>
            <w:r>
              <w:rPr>
                <w:b/>
                <w:spacing w:val="-2"/>
                <w:sz w:val="18"/>
              </w:rPr>
              <w:t>66.911,00</w:t>
            </w:r>
          </w:p>
        </w:tc>
        <w:tc>
          <w:tcPr>
            <w:tcW w:w="1363" w:type="dxa"/>
          </w:tcPr>
          <w:p>
            <w:pPr>
              <w:pStyle w:val="TableParagraph"/>
              <w:spacing w:before="36"/>
              <w:ind w:right="38"/>
              <w:jc w:val="right"/>
              <w:rPr>
                <w:b/>
                <w:sz w:val="18"/>
              </w:rPr>
            </w:pPr>
            <w:r>
              <w:rPr>
                <w:b/>
                <w:spacing w:val="-2"/>
                <w:sz w:val="18"/>
              </w:rPr>
              <w:t>2.672,00</w:t>
            </w:r>
          </w:p>
        </w:tc>
        <w:tc>
          <w:tcPr>
            <w:tcW w:w="856" w:type="dxa"/>
          </w:tcPr>
          <w:p>
            <w:pPr>
              <w:pStyle w:val="TableParagraph"/>
              <w:spacing w:before="36"/>
              <w:ind w:right="99"/>
              <w:jc w:val="right"/>
              <w:rPr>
                <w:b/>
                <w:sz w:val="18"/>
              </w:rPr>
            </w:pPr>
            <w:r>
              <w:rPr>
                <w:b/>
                <w:spacing w:val="-2"/>
                <w:sz w:val="18"/>
              </w:rPr>
              <w:t>3,99%</w:t>
            </w:r>
          </w:p>
        </w:tc>
      </w:tr>
      <w:tr>
        <w:trPr>
          <w:trHeight w:val="285" w:hRule="atLeast"/>
        </w:trPr>
        <w:tc>
          <w:tcPr>
            <w:tcW w:w="5871" w:type="dxa"/>
          </w:tcPr>
          <w:p>
            <w:pPr>
              <w:pStyle w:val="TableParagraph"/>
              <w:spacing w:before="36"/>
              <w:ind w:left="510"/>
              <w:rPr>
                <w:b/>
                <w:sz w:val="18"/>
              </w:rPr>
            </w:pPr>
            <w:r>
              <w:rPr>
                <w:b/>
                <w:sz w:val="18"/>
              </w:rPr>
              <w:t>Izvor:</w:t>
            </w:r>
            <w:r>
              <w:rPr>
                <w:b/>
                <w:spacing w:val="-1"/>
                <w:sz w:val="18"/>
              </w:rPr>
              <w:t> </w:t>
            </w:r>
            <w:r>
              <w:rPr>
                <w:b/>
                <w:sz w:val="18"/>
              </w:rPr>
              <w:t>44</w:t>
            </w:r>
            <w:r>
              <w:rPr>
                <w:b/>
                <w:spacing w:val="-1"/>
                <w:sz w:val="18"/>
              </w:rPr>
              <w:t> </w:t>
            </w:r>
            <w:r>
              <w:rPr>
                <w:b/>
                <w:sz w:val="18"/>
              </w:rPr>
              <w:t>Prihodi</w:t>
            </w:r>
            <w:r>
              <w:rPr>
                <w:b/>
                <w:spacing w:val="-1"/>
                <w:sz w:val="18"/>
              </w:rPr>
              <w:t> </w:t>
            </w:r>
            <w:r>
              <w:rPr>
                <w:b/>
                <w:sz w:val="18"/>
              </w:rPr>
              <w:t>za</w:t>
            </w:r>
            <w:r>
              <w:rPr>
                <w:b/>
                <w:spacing w:val="-1"/>
                <w:sz w:val="18"/>
              </w:rPr>
              <w:t> </w:t>
            </w:r>
            <w:r>
              <w:rPr>
                <w:b/>
                <w:sz w:val="18"/>
              </w:rPr>
              <w:t>posebne</w:t>
            </w:r>
            <w:r>
              <w:rPr>
                <w:b/>
                <w:spacing w:val="-1"/>
                <w:sz w:val="18"/>
              </w:rPr>
              <w:t> </w:t>
            </w:r>
            <w:r>
              <w:rPr>
                <w:b/>
                <w:spacing w:val="-2"/>
                <w:sz w:val="18"/>
              </w:rPr>
              <w:t>namjene</w:t>
            </w:r>
          </w:p>
        </w:tc>
        <w:tc>
          <w:tcPr>
            <w:tcW w:w="1425" w:type="dxa"/>
          </w:tcPr>
          <w:p>
            <w:pPr>
              <w:pStyle w:val="TableParagraph"/>
              <w:spacing w:before="36"/>
              <w:ind w:right="33"/>
              <w:jc w:val="right"/>
              <w:rPr>
                <w:b/>
                <w:sz w:val="18"/>
              </w:rPr>
            </w:pPr>
            <w:r>
              <w:rPr>
                <w:b/>
                <w:spacing w:val="-2"/>
                <w:sz w:val="18"/>
              </w:rPr>
              <w:t>2.000,00</w:t>
            </w:r>
          </w:p>
        </w:tc>
        <w:tc>
          <w:tcPr>
            <w:tcW w:w="1357" w:type="dxa"/>
          </w:tcPr>
          <w:p>
            <w:pPr>
              <w:pStyle w:val="TableParagraph"/>
              <w:spacing w:before="36"/>
              <w:ind w:right="40"/>
              <w:jc w:val="right"/>
              <w:rPr>
                <w:b/>
                <w:sz w:val="18"/>
              </w:rPr>
            </w:pPr>
            <w:r>
              <w:rPr>
                <w:b/>
                <w:spacing w:val="-2"/>
                <w:sz w:val="18"/>
              </w:rPr>
              <w:t>2.000,00</w:t>
            </w:r>
          </w:p>
        </w:tc>
        <w:tc>
          <w:tcPr>
            <w:tcW w:w="1363" w:type="dxa"/>
          </w:tcPr>
          <w:p>
            <w:pPr>
              <w:pStyle w:val="TableParagraph"/>
              <w:spacing w:before="36"/>
              <w:ind w:right="38"/>
              <w:jc w:val="right"/>
              <w:rPr>
                <w:b/>
                <w:sz w:val="18"/>
              </w:rPr>
            </w:pPr>
            <w:r>
              <w:rPr>
                <w:b/>
                <w:spacing w:val="-2"/>
                <w:sz w:val="18"/>
              </w:rPr>
              <w:t>2.000,00</w:t>
            </w:r>
          </w:p>
        </w:tc>
        <w:tc>
          <w:tcPr>
            <w:tcW w:w="856" w:type="dxa"/>
          </w:tcPr>
          <w:p>
            <w:pPr>
              <w:pStyle w:val="TableParagraph"/>
              <w:spacing w:before="36"/>
              <w:ind w:right="99"/>
              <w:jc w:val="right"/>
              <w:rPr>
                <w:b/>
                <w:sz w:val="18"/>
              </w:rPr>
            </w:pPr>
            <w:r>
              <w:rPr>
                <w:b/>
                <w:spacing w:val="-2"/>
                <w:sz w:val="18"/>
              </w:rPr>
              <w:t>100,00%</w:t>
            </w:r>
          </w:p>
        </w:tc>
      </w:tr>
      <w:tr>
        <w:trPr>
          <w:trHeight w:val="285" w:hRule="atLeast"/>
        </w:trPr>
        <w:tc>
          <w:tcPr>
            <w:tcW w:w="5871" w:type="dxa"/>
          </w:tcPr>
          <w:p>
            <w:pPr>
              <w:pStyle w:val="TableParagraph"/>
              <w:spacing w:before="36"/>
              <w:ind w:left="510"/>
              <w:rPr>
                <w:b/>
                <w:sz w:val="18"/>
              </w:rPr>
            </w:pPr>
            <w:r>
              <w:rPr>
                <w:b/>
                <w:sz w:val="18"/>
              </w:rPr>
              <w:t>Izvor:</w:t>
            </w:r>
            <w:r>
              <w:rPr>
                <w:b/>
                <w:spacing w:val="-4"/>
                <w:sz w:val="18"/>
              </w:rPr>
              <w:t> </w:t>
            </w:r>
            <w:r>
              <w:rPr>
                <w:b/>
                <w:sz w:val="18"/>
              </w:rPr>
              <w:t>51</w:t>
            </w:r>
            <w:r>
              <w:rPr>
                <w:b/>
                <w:spacing w:val="-1"/>
                <w:sz w:val="18"/>
              </w:rPr>
              <w:t> </w:t>
            </w:r>
            <w:r>
              <w:rPr>
                <w:b/>
                <w:sz w:val="18"/>
              </w:rPr>
              <w:t>Pomoći</w:t>
            </w:r>
            <w:r>
              <w:rPr>
                <w:b/>
                <w:spacing w:val="-1"/>
                <w:sz w:val="18"/>
              </w:rPr>
              <w:t> </w:t>
            </w:r>
            <w:r>
              <w:rPr>
                <w:b/>
                <w:sz w:val="18"/>
              </w:rPr>
              <w:t>iz</w:t>
            </w:r>
            <w:r>
              <w:rPr>
                <w:b/>
                <w:spacing w:val="-1"/>
                <w:sz w:val="18"/>
              </w:rPr>
              <w:t> </w:t>
            </w:r>
            <w:r>
              <w:rPr>
                <w:b/>
                <w:sz w:val="18"/>
              </w:rPr>
              <w:t>državnog</w:t>
            </w:r>
            <w:r>
              <w:rPr>
                <w:b/>
                <w:spacing w:val="-1"/>
                <w:sz w:val="18"/>
              </w:rPr>
              <w:t> </w:t>
            </w:r>
            <w:r>
              <w:rPr>
                <w:b/>
                <w:spacing w:val="-2"/>
                <w:sz w:val="18"/>
              </w:rPr>
              <w:t>proračuna</w:t>
            </w:r>
          </w:p>
        </w:tc>
        <w:tc>
          <w:tcPr>
            <w:tcW w:w="1425" w:type="dxa"/>
          </w:tcPr>
          <w:p>
            <w:pPr>
              <w:pStyle w:val="TableParagraph"/>
              <w:spacing w:before="36"/>
              <w:ind w:right="33"/>
              <w:jc w:val="right"/>
              <w:rPr>
                <w:b/>
                <w:sz w:val="18"/>
              </w:rPr>
            </w:pPr>
            <w:r>
              <w:rPr>
                <w:b/>
                <w:spacing w:val="-2"/>
                <w:sz w:val="18"/>
              </w:rPr>
              <w:t>80.000,00</w:t>
            </w:r>
          </w:p>
        </w:tc>
        <w:tc>
          <w:tcPr>
            <w:tcW w:w="1357" w:type="dxa"/>
          </w:tcPr>
          <w:p>
            <w:pPr>
              <w:pStyle w:val="TableParagraph"/>
              <w:spacing w:before="36"/>
              <w:ind w:right="40"/>
              <w:jc w:val="right"/>
              <w:rPr>
                <w:b/>
                <w:sz w:val="18"/>
              </w:rPr>
            </w:pPr>
            <w:r>
              <w:rPr>
                <w:b/>
                <w:spacing w:val="-2"/>
                <w:sz w:val="18"/>
              </w:rPr>
              <w:t>80.000,00</w:t>
            </w:r>
          </w:p>
        </w:tc>
        <w:tc>
          <w:tcPr>
            <w:tcW w:w="1363" w:type="dxa"/>
          </w:tcPr>
          <w:p>
            <w:pPr>
              <w:pStyle w:val="TableParagraph"/>
              <w:spacing w:before="36"/>
              <w:ind w:right="38"/>
              <w:jc w:val="right"/>
              <w:rPr>
                <w:b/>
                <w:sz w:val="18"/>
              </w:rPr>
            </w:pPr>
            <w:r>
              <w:rPr>
                <w:b/>
                <w:spacing w:val="-2"/>
                <w:sz w:val="18"/>
              </w:rPr>
              <w:t>58.163,81</w:t>
            </w:r>
          </w:p>
        </w:tc>
        <w:tc>
          <w:tcPr>
            <w:tcW w:w="856" w:type="dxa"/>
          </w:tcPr>
          <w:p>
            <w:pPr>
              <w:pStyle w:val="TableParagraph"/>
              <w:spacing w:before="36"/>
              <w:ind w:right="99"/>
              <w:jc w:val="right"/>
              <w:rPr>
                <w:b/>
                <w:sz w:val="18"/>
              </w:rPr>
            </w:pPr>
            <w:r>
              <w:rPr>
                <w:b/>
                <w:spacing w:val="-2"/>
                <w:sz w:val="18"/>
              </w:rPr>
              <w:t>72,70%</w:t>
            </w:r>
          </w:p>
        </w:tc>
      </w:tr>
      <w:tr>
        <w:trPr>
          <w:trHeight w:val="285" w:hRule="atLeast"/>
        </w:trPr>
        <w:tc>
          <w:tcPr>
            <w:tcW w:w="5871" w:type="dxa"/>
          </w:tcPr>
          <w:p>
            <w:pPr>
              <w:pStyle w:val="TableParagraph"/>
              <w:spacing w:before="36"/>
              <w:ind w:left="510"/>
              <w:rPr>
                <w:b/>
                <w:sz w:val="18"/>
              </w:rPr>
            </w:pPr>
            <w:r>
              <w:rPr>
                <w:b/>
                <w:sz w:val="18"/>
              </w:rPr>
              <w:t>Izvor:</w:t>
            </w:r>
            <w:r>
              <w:rPr>
                <w:b/>
                <w:spacing w:val="-1"/>
                <w:sz w:val="18"/>
              </w:rPr>
              <w:t> </w:t>
            </w:r>
            <w:r>
              <w:rPr>
                <w:b/>
                <w:sz w:val="18"/>
              </w:rPr>
              <w:t>56</w:t>
            </w:r>
            <w:r>
              <w:rPr>
                <w:b/>
                <w:spacing w:val="-1"/>
                <w:sz w:val="18"/>
              </w:rPr>
              <w:t> </w:t>
            </w:r>
            <w:r>
              <w:rPr>
                <w:b/>
                <w:sz w:val="18"/>
              </w:rPr>
              <w:t>Sredstva</w:t>
            </w:r>
            <w:r>
              <w:rPr>
                <w:b/>
                <w:spacing w:val="-1"/>
                <w:sz w:val="18"/>
              </w:rPr>
              <w:t> </w:t>
            </w:r>
            <w:r>
              <w:rPr>
                <w:b/>
                <w:sz w:val="18"/>
              </w:rPr>
              <w:t>Europske</w:t>
            </w:r>
            <w:r>
              <w:rPr>
                <w:b/>
                <w:spacing w:val="-1"/>
                <w:sz w:val="18"/>
              </w:rPr>
              <w:t> </w:t>
            </w:r>
            <w:r>
              <w:rPr>
                <w:b/>
                <w:spacing w:val="-2"/>
                <w:sz w:val="18"/>
              </w:rPr>
              <w:t>unije</w:t>
            </w:r>
          </w:p>
        </w:tc>
        <w:tc>
          <w:tcPr>
            <w:tcW w:w="1425" w:type="dxa"/>
          </w:tcPr>
          <w:p>
            <w:pPr>
              <w:pStyle w:val="TableParagraph"/>
              <w:spacing w:before="36"/>
              <w:ind w:right="33"/>
              <w:jc w:val="right"/>
              <w:rPr>
                <w:b/>
                <w:sz w:val="18"/>
              </w:rPr>
            </w:pPr>
            <w:r>
              <w:rPr>
                <w:b/>
                <w:spacing w:val="-2"/>
                <w:sz w:val="18"/>
              </w:rPr>
              <w:t>350.344,00</w:t>
            </w:r>
          </w:p>
        </w:tc>
        <w:tc>
          <w:tcPr>
            <w:tcW w:w="1357" w:type="dxa"/>
          </w:tcPr>
          <w:p>
            <w:pPr>
              <w:pStyle w:val="TableParagraph"/>
              <w:spacing w:before="36"/>
              <w:ind w:right="40"/>
              <w:jc w:val="right"/>
              <w:rPr>
                <w:b/>
                <w:sz w:val="18"/>
              </w:rPr>
            </w:pPr>
            <w:r>
              <w:rPr>
                <w:b/>
                <w:spacing w:val="-2"/>
                <w:sz w:val="18"/>
              </w:rPr>
              <w:t>324.020,00</w:t>
            </w:r>
          </w:p>
        </w:tc>
        <w:tc>
          <w:tcPr>
            <w:tcW w:w="1363" w:type="dxa"/>
          </w:tcPr>
          <w:p>
            <w:pPr>
              <w:pStyle w:val="TableParagraph"/>
              <w:spacing w:before="36"/>
              <w:ind w:right="38"/>
              <w:jc w:val="right"/>
              <w:rPr>
                <w:b/>
                <w:sz w:val="18"/>
              </w:rPr>
            </w:pPr>
            <w:r>
              <w:rPr>
                <w:b/>
                <w:spacing w:val="-2"/>
                <w:sz w:val="18"/>
              </w:rPr>
              <w:t>264.989,45</w:t>
            </w:r>
          </w:p>
        </w:tc>
        <w:tc>
          <w:tcPr>
            <w:tcW w:w="856" w:type="dxa"/>
          </w:tcPr>
          <w:p>
            <w:pPr>
              <w:pStyle w:val="TableParagraph"/>
              <w:spacing w:before="36"/>
              <w:ind w:right="99"/>
              <w:jc w:val="right"/>
              <w:rPr>
                <w:b/>
                <w:sz w:val="18"/>
              </w:rPr>
            </w:pPr>
            <w:r>
              <w:rPr>
                <w:b/>
                <w:spacing w:val="-2"/>
                <w:sz w:val="18"/>
              </w:rPr>
              <w:t>81,78%</w:t>
            </w:r>
          </w:p>
        </w:tc>
      </w:tr>
      <w:tr>
        <w:trPr>
          <w:trHeight w:val="285" w:hRule="atLeast"/>
        </w:trPr>
        <w:tc>
          <w:tcPr>
            <w:tcW w:w="5871" w:type="dxa"/>
          </w:tcPr>
          <w:p>
            <w:pPr>
              <w:pStyle w:val="TableParagraph"/>
              <w:spacing w:before="36"/>
              <w:ind w:left="510"/>
              <w:rPr>
                <w:b/>
                <w:sz w:val="18"/>
              </w:rPr>
            </w:pPr>
            <w:r>
              <w:rPr>
                <w:b/>
                <w:sz w:val="18"/>
              </w:rPr>
              <w:t>Izvor:</w:t>
            </w:r>
            <w:r>
              <w:rPr>
                <w:b/>
                <w:spacing w:val="-1"/>
                <w:sz w:val="18"/>
              </w:rPr>
              <w:t> </w:t>
            </w:r>
            <w:r>
              <w:rPr>
                <w:b/>
                <w:sz w:val="18"/>
              </w:rPr>
              <w:t>71</w:t>
            </w:r>
            <w:r>
              <w:rPr>
                <w:b/>
                <w:spacing w:val="-1"/>
                <w:sz w:val="18"/>
              </w:rPr>
              <w:t> </w:t>
            </w:r>
            <w:r>
              <w:rPr>
                <w:b/>
                <w:sz w:val="18"/>
              </w:rPr>
              <w:t>Prihodi</w:t>
            </w:r>
            <w:r>
              <w:rPr>
                <w:b/>
                <w:spacing w:val="-1"/>
                <w:sz w:val="18"/>
              </w:rPr>
              <w:t> </w:t>
            </w:r>
            <w:r>
              <w:rPr>
                <w:b/>
                <w:sz w:val="18"/>
              </w:rPr>
              <w:t>od</w:t>
            </w:r>
            <w:r>
              <w:rPr>
                <w:b/>
                <w:spacing w:val="-1"/>
                <w:sz w:val="18"/>
              </w:rPr>
              <w:t> </w:t>
            </w:r>
            <w:r>
              <w:rPr>
                <w:b/>
                <w:sz w:val="18"/>
              </w:rPr>
              <w:t>prodaje</w:t>
            </w:r>
            <w:r>
              <w:rPr>
                <w:b/>
                <w:spacing w:val="-1"/>
                <w:sz w:val="18"/>
              </w:rPr>
              <w:t> </w:t>
            </w:r>
            <w:r>
              <w:rPr>
                <w:b/>
                <w:sz w:val="18"/>
              </w:rPr>
              <w:t>ili</w:t>
            </w:r>
            <w:r>
              <w:rPr>
                <w:b/>
                <w:spacing w:val="-1"/>
                <w:sz w:val="18"/>
              </w:rPr>
              <w:t> </w:t>
            </w:r>
            <w:r>
              <w:rPr>
                <w:b/>
                <w:sz w:val="18"/>
              </w:rPr>
              <w:t>zamjene</w:t>
            </w:r>
            <w:r>
              <w:rPr>
                <w:b/>
                <w:spacing w:val="-1"/>
                <w:sz w:val="18"/>
              </w:rPr>
              <w:t> </w:t>
            </w:r>
            <w:r>
              <w:rPr>
                <w:b/>
                <w:sz w:val="18"/>
              </w:rPr>
              <w:t>nefinancijske</w:t>
            </w:r>
            <w:r>
              <w:rPr>
                <w:b/>
                <w:spacing w:val="-1"/>
                <w:sz w:val="18"/>
              </w:rPr>
              <w:t> </w:t>
            </w:r>
            <w:r>
              <w:rPr>
                <w:b/>
                <w:spacing w:val="-2"/>
                <w:sz w:val="18"/>
              </w:rPr>
              <w:t>imovine</w:t>
            </w:r>
          </w:p>
        </w:tc>
        <w:tc>
          <w:tcPr>
            <w:tcW w:w="1425" w:type="dxa"/>
          </w:tcPr>
          <w:p>
            <w:pPr>
              <w:pStyle w:val="TableParagraph"/>
              <w:spacing w:before="36"/>
              <w:ind w:right="33"/>
              <w:jc w:val="right"/>
              <w:rPr>
                <w:b/>
                <w:sz w:val="18"/>
              </w:rPr>
            </w:pPr>
            <w:r>
              <w:rPr>
                <w:b/>
                <w:spacing w:val="-2"/>
                <w:sz w:val="18"/>
              </w:rPr>
              <w:t>511.664,00</w:t>
            </w:r>
          </w:p>
        </w:tc>
        <w:tc>
          <w:tcPr>
            <w:tcW w:w="1357" w:type="dxa"/>
          </w:tcPr>
          <w:p>
            <w:pPr>
              <w:pStyle w:val="TableParagraph"/>
              <w:spacing w:before="36"/>
              <w:ind w:right="40"/>
              <w:jc w:val="right"/>
              <w:rPr>
                <w:b/>
                <w:sz w:val="18"/>
              </w:rPr>
            </w:pPr>
            <w:r>
              <w:rPr>
                <w:b/>
                <w:spacing w:val="-2"/>
                <w:sz w:val="18"/>
              </w:rPr>
              <w:t>511.664,00</w:t>
            </w:r>
          </w:p>
        </w:tc>
        <w:tc>
          <w:tcPr>
            <w:tcW w:w="1363" w:type="dxa"/>
          </w:tcPr>
          <w:p>
            <w:pPr>
              <w:pStyle w:val="TableParagraph"/>
              <w:spacing w:before="36"/>
              <w:ind w:right="38"/>
              <w:jc w:val="right"/>
              <w:rPr>
                <w:b/>
                <w:sz w:val="18"/>
              </w:rPr>
            </w:pPr>
            <w:r>
              <w:rPr>
                <w:b/>
                <w:spacing w:val="-2"/>
                <w:sz w:val="18"/>
              </w:rPr>
              <w:t>449.364,76</w:t>
            </w:r>
          </w:p>
        </w:tc>
        <w:tc>
          <w:tcPr>
            <w:tcW w:w="856" w:type="dxa"/>
          </w:tcPr>
          <w:p>
            <w:pPr>
              <w:pStyle w:val="TableParagraph"/>
              <w:spacing w:before="36"/>
              <w:ind w:right="99"/>
              <w:jc w:val="right"/>
              <w:rPr>
                <w:b/>
                <w:sz w:val="18"/>
              </w:rPr>
            </w:pPr>
            <w:r>
              <w:rPr>
                <w:b/>
                <w:spacing w:val="-2"/>
                <w:sz w:val="18"/>
              </w:rPr>
              <w:t>87,82%</w:t>
            </w:r>
          </w:p>
        </w:tc>
      </w:tr>
      <w:tr>
        <w:trPr>
          <w:trHeight w:val="277" w:hRule="atLeast"/>
        </w:trPr>
        <w:tc>
          <w:tcPr>
            <w:tcW w:w="5871" w:type="dxa"/>
          </w:tcPr>
          <w:p>
            <w:pPr>
              <w:pStyle w:val="TableParagraph"/>
              <w:spacing w:before="36"/>
              <w:ind w:left="510"/>
              <w:rPr>
                <w:b/>
                <w:sz w:val="18"/>
              </w:rPr>
            </w:pPr>
            <w:r>
              <w:rPr>
                <w:b/>
                <w:sz w:val="18"/>
              </w:rPr>
              <w:t>Izvor:</w:t>
            </w:r>
            <w:r>
              <w:rPr>
                <w:b/>
                <w:spacing w:val="-1"/>
                <w:sz w:val="18"/>
              </w:rPr>
              <w:t> </w:t>
            </w:r>
            <w:r>
              <w:rPr>
                <w:b/>
                <w:sz w:val="18"/>
              </w:rPr>
              <w:t>72</w:t>
            </w:r>
            <w:r>
              <w:rPr>
                <w:b/>
                <w:spacing w:val="-1"/>
                <w:sz w:val="18"/>
              </w:rPr>
              <w:t> </w:t>
            </w:r>
            <w:r>
              <w:rPr>
                <w:b/>
                <w:sz w:val="18"/>
              </w:rPr>
              <w:t>Naknade</w:t>
            </w:r>
            <w:r>
              <w:rPr>
                <w:b/>
                <w:spacing w:val="-1"/>
                <w:sz w:val="18"/>
              </w:rPr>
              <w:t> </w:t>
            </w:r>
            <w:r>
              <w:rPr>
                <w:b/>
                <w:sz w:val="18"/>
              </w:rPr>
              <w:t>s</w:t>
            </w:r>
            <w:r>
              <w:rPr>
                <w:b/>
                <w:spacing w:val="-1"/>
                <w:sz w:val="18"/>
              </w:rPr>
              <w:t> </w:t>
            </w:r>
            <w:r>
              <w:rPr>
                <w:b/>
                <w:sz w:val="18"/>
              </w:rPr>
              <w:t>naslova</w:t>
            </w:r>
            <w:r>
              <w:rPr>
                <w:b/>
                <w:spacing w:val="-1"/>
                <w:sz w:val="18"/>
              </w:rPr>
              <w:t> </w:t>
            </w:r>
            <w:r>
              <w:rPr>
                <w:b/>
                <w:spacing w:val="-2"/>
                <w:sz w:val="18"/>
              </w:rPr>
              <w:t>osiguranja</w:t>
            </w:r>
          </w:p>
        </w:tc>
        <w:tc>
          <w:tcPr>
            <w:tcW w:w="1425" w:type="dxa"/>
          </w:tcPr>
          <w:p>
            <w:pPr>
              <w:pStyle w:val="TableParagraph"/>
              <w:spacing w:before="36"/>
              <w:ind w:right="33"/>
              <w:jc w:val="right"/>
              <w:rPr>
                <w:b/>
                <w:sz w:val="18"/>
              </w:rPr>
            </w:pPr>
            <w:r>
              <w:rPr>
                <w:b/>
                <w:spacing w:val="-2"/>
                <w:sz w:val="18"/>
              </w:rPr>
              <w:t>12.000,00</w:t>
            </w:r>
          </w:p>
        </w:tc>
        <w:tc>
          <w:tcPr>
            <w:tcW w:w="1357" w:type="dxa"/>
          </w:tcPr>
          <w:p>
            <w:pPr>
              <w:pStyle w:val="TableParagraph"/>
              <w:spacing w:before="36"/>
              <w:ind w:right="40"/>
              <w:jc w:val="right"/>
              <w:rPr>
                <w:b/>
                <w:sz w:val="18"/>
              </w:rPr>
            </w:pPr>
            <w:r>
              <w:rPr>
                <w:b/>
                <w:spacing w:val="-2"/>
                <w:sz w:val="18"/>
              </w:rPr>
              <w:t>12.000,00</w:t>
            </w:r>
          </w:p>
        </w:tc>
        <w:tc>
          <w:tcPr>
            <w:tcW w:w="1363" w:type="dxa"/>
          </w:tcPr>
          <w:p>
            <w:pPr>
              <w:pStyle w:val="TableParagraph"/>
              <w:spacing w:before="36"/>
              <w:ind w:right="38"/>
              <w:jc w:val="right"/>
              <w:rPr>
                <w:b/>
                <w:sz w:val="18"/>
              </w:rPr>
            </w:pPr>
            <w:r>
              <w:rPr>
                <w:b/>
                <w:spacing w:val="-2"/>
                <w:sz w:val="18"/>
              </w:rPr>
              <w:t>14.229,29</w:t>
            </w:r>
          </w:p>
        </w:tc>
        <w:tc>
          <w:tcPr>
            <w:tcW w:w="856" w:type="dxa"/>
          </w:tcPr>
          <w:p>
            <w:pPr>
              <w:pStyle w:val="TableParagraph"/>
              <w:spacing w:before="36"/>
              <w:ind w:right="99"/>
              <w:jc w:val="right"/>
              <w:rPr>
                <w:b/>
                <w:sz w:val="18"/>
              </w:rPr>
            </w:pPr>
            <w:r>
              <w:rPr>
                <w:b/>
                <w:spacing w:val="-2"/>
                <w:sz w:val="18"/>
              </w:rPr>
              <w:t>118,58%</w:t>
            </w:r>
          </w:p>
        </w:tc>
      </w:tr>
      <w:tr>
        <w:trPr>
          <w:trHeight w:val="277" w:hRule="atLeast"/>
        </w:trPr>
        <w:tc>
          <w:tcPr>
            <w:tcW w:w="5871" w:type="dxa"/>
          </w:tcPr>
          <w:p>
            <w:pPr>
              <w:pStyle w:val="TableParagraph"/>
              <w:spacing w:before="28"/>
              <w:ind w:left="510"/>
              <w:rPr>
                <w:b/>
                <w:sz w:val="18"/>
              </w:rPr>
            </w:pPr>
            <w:r>
              <w:rPr>
                <w:b/>
                <w:sz w:val="18"/>
              </w:rPr>
              <w:t>Izvor:</w:t>
            </w:r>
            <w:r>
              <w:rPr>
                <w:b/>
                <w:spacing w:val="-1"/>
                <w:sz w:val="18"/>
              </w:rPr>
              <w:t> </w:t>
            </w:r>
            <w:r>
              <w:rPr>
                <w:b/>
                <w:sz w:val="18"/>
              </w:rPr>
              <w:t>83</w:t>
            </w:r>
            <w:r>
              <w:rPr>
                <w:b/>
                <w:spacing w:val="-1"/>
                <w:sz w:val="18"/>
              </w:rPr>
              <w:t> </w:t>
            </w:r>
            <w:r>
              <w:rPr>
                <w:b/>
                <w:sz w:val="18"/>
              </w:rPr>
              <w:t>Namjenski</w:t>
            </w:r>
            <w:r>
              <w:rPr>
                <w:b/>
                <w:spacing w:val="-1"/>
                <w:sz w:val="18"/>
              </w:rPr>
              <w:t> </w:t>
            </w:r>
            <w:r>
              <w:rPr>
                <w:b/>
                <w:sz w:val="18"/>
              </w:rPr>
              <w:t>primici</w:t>
            </w:r>
            <w:r>
              <w:rPr>
                <w:b/>
                <w:spacing w:val="-1"/>
                <w:sz w:val="18"/>
              </w:rPr>
              <w:t> </w:t>
            </w:r>
            <w:r>
              <w:rPr>
                <w:b/>
                <w:sz w:val="18"/>
              </w:rPr>
              <w:t>od</w:t>
            </w:r>
            <w:r>
              <w:rPr>
                <w:b/>
                <w:spacing w:val="-1"/>
                <w:sz w:val="18"/>
              </w:rPr>
              <w:t> </w:t>
            </w:r>
            <w:r>
              <w:rPr>
                <w:b/>
                <w:sz w:val="18"/>
              </w:rPr>
              <w:t>prodaje</w:t>
            </w:r>
            <w:r>
              <w:rPr>
                <w:b/>
                <w:spacing w:val="-1"/>
                <w:sz w:val="18"/>
              </w:rPr>
              <w:t> </w:t>
            </w:r>
            <w:r>
              <w:rPr>
                <w:b/>
                <w:sz w:val="18"/>
              </w:rPr>
              <w:t>financijske</w:t>
            </w:r>
            <w:r>
              <w:rPr>
                <w:b/>
                <w:spacing w:val="-1"/>
                <w:sz w:val="18"/>
              </w:rPr>
              <w:t> </w:t>
            </w:r>
            <w:r>
              <w:rPr>
                <w:b/>
                <w:spacing w:val="-2"/>
                <w:sz w:val="18"/>
              </w:rPr>
              <w:t>imovine</w:t>
            </w:r>
          </w:p>
        </w:tc>
        <w:tc>
          <w:tcPr>
            <w:tcW w:w="1425" w:type="dxa"/>
          </w:tcPr>
          <w:p>
            <w:pPr>
              <w:pStyle w:val="TableParagraph"/>
              <w:spacing w:before="28"/>
              <w:ind w:right="33"/>
              <w:jc w:val="right"/>
              <w:rPr>
                <w:b/>
                <w:sz w:val="18"/>
              </w:rPr>
            </w:pPr>
            <w:r>
              <w:rPr>
                <w:b/>
                <w:spacing w:val="-2"/>
                <w:sz w:val="18"/>
              </w:rPr>
              <w:t>18.953,00</w:t>
            </w:r>
          </w:p>
        </w:tc>
        <w:tc>
          <w:tcPr>
            <w:tcW w:w="1357" w:type="dxa"/>
          </w:tcPr>
          <w:p>
            <w:pPr>
              <w:pStyle w:val="TableParagraph"/>
              <w:spacing w:before="28"/>
              <w:ind w:right="40"/>
              <w:jc w:val="right"/>
              <w:rPr>
                <w:b/>
                <w:sz w:val="18"/>
              </w:rPr>
            </w:pPr>
            <w:r>
              <w:rPr>
                <w:b/>
                <w:spacing w:val="-2"/>
                <w:sz w:val="18"/>
              </w:rPr>
              <w:t>18.953,00</w:t>
            </w:r>
          </w:p>
        </w:tc>
        <w:tc>
          <w:tcPr>
            <w:tcW w:w="1363" w:type="dxa"/>
          </w:tcPr>
          <w:p>
            <w:pPr>
              <w:pStyle w:val="TableParagraph"/>
              <w:spacing w:before="28"/>
              <w:ind w:right="38"/>
              <w:jc w:val="right"/>
              <w:rPr>
                <w:b/>
                <w:sz w:val="18"/>
              </w:rPr>
            </w:pPr>
            <w:r>
              <w:rPr>
                <w:b/>
                <w:spacing w:val="-2"/>
                <w:sz w:val="18"/>
              </w:rPr>
              <w:t>18.952,82</w:t>
            </w:r>
          </w:p>
        </w:tc>
        <w:tc>
          <w:tcPr>
            <w:tcW w:w="856" w:type="dxa"/>
          </w:tcPr>
          <w:p>
            <w:pPr>
              <w:pStyle w:val="TableParagraph"/>
              <w:spacing w:before="28"/>
              <w:ind w:right="99"/>
              <w:jc w:val="right"/>
              <w:rPr>
                <w:b/>
                <w:sz w:val="18"/>
              </w:rPr>
            </w:pPr>
            <w:r>
              <w:rPr>
                <w:b/>
                <w:spacing w:val="-2"/>
                <w:sz w:val="18"/>
              </w:rPr>
              <w:t>100,00%</w:t>
            </w:r>
          </w:p>
        </w:tc>
      </w:tr>
      <w:tr>
        <w:trPr>
          <w:trHeight w:val="242" w:hRule="atLeast"/>
        </w:trPr>
        <w:tc>
          <w:tcPr>
            <w:tcW w:w="5871" w:type="dxa"/>
          </w:tcPr>
          <w:p>
            <w:pPr>
              <w:pStyle w:val="TableParagraph"/>
              <w:spacing w:line="187" w:lineRule="exact" w:before="36"/>
              <w:ind w:left="510"/>
              <w:rPr>
                <w:b/>
                <w:sz w:val="18"/>
              </w:rPr>
            </w:pPr>
            <w:r>
              <w:rPr>
                <w:b/>
                <w:sz w:val="18"/>
              </w:rPr>
              <w:t>Izvor:</w:t>
            </w:r>
            <w:r>
              <w:rPr>
                <w:b/>
                <w:spacing w:val="-4"/>
                <w:sz w:val="18"/>
              </w:rPr>
              <w:t> </w:t>
            </w:r>
            <w:r>
              <w:rPr>
                <w:b/>
                <w:sz w:val="18"/>
              </w:rPr>
              <w:t>94</w:t>
            </w:r>
            <w:r>
              <w:rPr>
                <w:b/>
                <w:spacing w:val="-1"/>
                <w:sz w:val="18"/>
              </w:rPr>
              <w:t> </w:t>
            </w:r>
            <w:r>
              <w:rPr>
                <w:b/>
                <w:sz w:val="18"/>
              </w:rPr>
              <w:t>Višak</w:t>
            </w:r>
            <w:r>
              <w:rPr>
                <w:b/>
                <w:spacing w:val="-1"/>
                <w:sz w:val="18"/>
              </w:rPr>
              <w:t> </w:t>
            </w:r>
            <w:r>
              <w:rPr>
                <w:b/>
                <w:sz w:val="18"/>
              </w:rPr>
              <w:t>prihoda</w:t>
            </w:r>
            <w:r>
              <w:rPr>
                <w:b/>
                <w:spacing w:val="-1"/>
                <w:sz w:val="18"/>
              </w:rPr>
              <w:t> </w:t>
            </w:r>
            <w:r>
              <w:rPr>
                <w:b/>
                <w:sz w:val="18"/>
              </w:rPr>
              <w:t>iz</w:t>
            </w:r>
            <w:r>
              <w:rPr>
                <w:b/>
                <w:spacing w:val="-1"/>
                <w:sz w:val="18"/>
              </w:rPr>
              <w:t> </w:t>
            </w:r>
            <w:r>
              <w:rPr>
                <w:b/>
                <w:sz w:val="18"/>
              </w:rPr>
              <w:t>prethodne</w:t>
            </w:r>
            <w:r>
              <w:rPr>
                <w:b/>
                <w:spacing w:val="-1"/>
                <w:sz w:val="18"/>
              </w:rPr>
              <w:t> </w:t>
            </w:r>
            <w:r>
              <w:rPr>
                <w:b/>
                <w:sz w:val="18"/>
              </w:rPr>
              <w:t>godine</w:t>
            </w:r>
            <w:r>
              <w:rPr>
                <w:b/>
                <w:spacing w:val="-1"/>
                <w:sz w:val="18"/>
              </w:rPr>
              <w:t> </w:t>
            </w:r>
            <w:r>
              <w:rPr>
                <w:b/>
                <w:sz w:val="18"/>
              </w:rPr>
              <w:t>-</w:t>
            </w:r>
            <w:r>
              <w:rPr>
                <w:b/>
                <w:spacing w:val="-1"/>
                <w:sz w:val="18"/>
              </w:rPr>
              <w:t> </w:t>
            </w:r>
            <w:r>
              <w:rPr>
                <w:b/>
                <w:sz w:val="18"/>
              </w:rPr>
              <w:t>prihodi</w:t>
            </w:r>
            <w:r>
              <w:rPr>
                <w:b/>
                <w:spacing w:val="-1"/>
                <w:sz w:val="18"/>
              </w:rPr>
              <w:t> </w:t>
            </w:r>
            <w:r>
              <w:rPr>
                <w:b/>
                <w:spacing w:val="-5"/>
                <w:sz w:val="18"/>
              </w:rPr>
              <w:t>za</w:t>
            </w:r>
          </w:p>
        </w:tc>
        <w:tc>
          <w:tcPr>
            <w:tcW w:w="1425" w:type="dxa"/>
          </w:tcPr>
          <w:p>
            <w:pPr>
              <w:pStyle w:val="TableParagraph"/>
              <w:spacing w:line="187" w:lineRule="exact" w:before="36"/>
              <w:ind w:right="33"/>
              <w:jc w:val="right"/>
              <w:rPr>
                <w:b/>
                <w:sz w:val="18"/>
              </w:rPr>
            </w:pPr>
            <w:r>
              <w:rPr>
                <w:b/>
                <w:spacing w:val="-2"/>
                <w:sz w:val="18"/>
              </w:rPr>
              <w:t>306.000,00</w:t>
            </w:r>
          </w:p>
        </w:tc>
        <w:tc>
          <w:tcPr>
            <w:tcW w:w="1357" w:type="dxa"/>
          </w:tcPr>
          <w:p>
            <w:pPr>
              <w:pStyle w:val="TableParagraph"/>
              <w:spacing w:line="187" w:lineRule="exact" w:before="36"/>
              <w:ind w:right="40"/>
              <w:jc w:val="right"/>
              <w:rPr>
                <w:b/>
                <w:sz w:val="18"/>
              </w:rPr>
            </w:pPr>
            <w:r>
              <w:rPr>
                <w:b/>
                <w:spacing w:val="-2"/>
                <w:sz w:val="18"/>
              </w:rPr>
              <w:t>306.000,00</w:t>
            </w:r>
          </w:p>
        </w:tc>
        <w:tc>
          <w:tcPr>
            <w:tcW w:w="1363" w:type="dxa"/>
          </w:tcPr>
          <w:p>
            <w:pPr>
              <w:pStyle w:val="TableParagraph"/>
              <w:spacing w:line="187" w:lineRule="exact" w:before="36"/>
              <w:ind w:right="38"/>
              <w:jc w:val="right"/>
              <w:rPr>
                <w:b/>
                <w:sz w:val="18"/>
              </w:rPr>
            </w:pPr>
            <w:r>
              <w:rPr>
                <w:b/>
                <w:spacing w:val="-2"/>
                <w:sz w:val="18"/>
              </w:rPr>
              <w:t>306.000,00</w:t>
            </w:r>
          </w:p>
        </w:tc>
        <w:tc>
          <w:tcPr>
            <w:tcW w:w="856" w:type="dxa"/>
          </w:tcPr>
          <w:p>
            <w:pPr>
              <w:pStyle w:val="TableParagraph"/>
              <w:spacing w:line="187" w:lineRule="exact" w:before="36"/>
              <w:ind w:right="99"/>
              <w:jc w:val="right"/>
              <w:rPr>
                <w:b/>
                <w:sz w:val="18"/>
              </w:rPr>
            </w:pPr>
            <w:r>
              <w:rPr>
                <w:b/>
                <w:spacing w:val="-2"/>
                <w:sz w:val="18"/>
              </w:rPr>
              <w:t>100,00%</w:t>
            </w:r>
          </w:p>
        </w:tc>
      </w:tr>
      <w:tr>
        <w:trPr>
          <w:trHeight w:val="489" w:hRule="atLeast"/>
        </w:trPr>
        <w:tc>
          <w:tcPr>
            <w:tcW w:w="5871" w:type="dxa"/>
          </w:tcPr>
          <w:p>
            <w:pPr>
              <w:pStyle w:val="TableParagraph"/>
              <w:spacing w:line="199" w:lineRule="exact"/>
              <w:ind w:left="510"/>
              <w:rPr>
                <w:b/>
                <w:sz w:val="18"/>
              </w:rPr>
            </w:pPr>
            <w:r>
              <w:rPr>
                <w:b/>
                <w:sz w:val="18"/>
              </w:rPr>
              <w:t>posebne</w:t>
            </w:r>
            <w:r>
              <w:rPr>
                <w:b/>
                <w:spacing w:val="-1"/>
                <w:sz w:val="18"/>
              </w:rPr>
              <w:t> </w:t>
            </w:r>
            <w:r>
              <w:rPr>
                <w:b/>
                <w:spacing w:val="-2"/>
                <w:sz w:val="18"/>
              </w:rPr>
              <w:t>namjene</w:t>
            </w:r>
          </w:p>
          <w:p>
            <w:pPr>
              <w:pStyle w:val="TableParagraph"/>
              <w:spacing w:line="228" w:lineRule="exact"/>
              <w:ind w:left="285"/>
              <w:rPr>
                <w:b/>
                <w:sz w:val="20"/>
              </w:rPr>
            </w:pPr>
            <w:r>
              <w:rPr>
                <w:b/>
                <w:color w:val="00009F"/>
                <w:sz w:val="20"/>
              </w:rPr>
              <w:t>1004</w:t>
            </w:r>
            <w:r>
              <w:rPr>
                <w:b/>
                <w:color w:val="00009F"/>
                <w:spacing w:val="-1"/>
                <w:sz w:val="20"/>
              </w:rPr>
              <w:t> </w:t>
            </w:r>
            <w:r>
              <w:rPr>
                <w:b/>
                <w:color w:val="00009F"/>
                <w:sz w:val="20"/>
              </w:rPr>
              <w:t>POSLOVANJE</w:t>
            </w:r>
            <w:r>
              <w:rPr>
                <w:b/>
                <w:color w:val="00009F"/>
                <w:spacing w:val="-1"/>
                <w:sz w:val="20"/>
              </w:rPr>
              <w:t> </w:t>
            </w:r>
            <w:r>
              <w:rPr>
                <w:b/>
                <w:color w:val="00009F"/>
                <w:sz w:val="20"/>
              </w:rPr>
              <w:t>GRADSKE</w:t>
            </w:r>
            <w:r>
              <w:rPr>
                <w:b/>
                <w:color w:val="00009F"/>
                <w:spacing w:val="-1"/>
                <w:sz w:val="20"/>
              </w:rPr>
              <w:t> </w:t>
            </w:r>
            <w:r>
              <w:rPr>
                <w:b/>
                <w:color w:val="00009F"/>
                <w:spacing w:val="-2"/>
                <w:sz w:val="20"/>
              </w:rPr>
              <w:t>UPRAVE</w:t>
            </w:r>
          </w:p>
        </w:tc>
        <w:tc>
          <w:tcPr>
            <w:tcW w:w="1425" w:type="dxa"/>
          </w:tcPr>
          <w:p>
            <w:pPr>
              <w:pStyle w:val="TableParagraph"/>
              <w:spacing w:before="197"/>
              <w:ind w:right="33"/>
              <w:jc w:val="right"/>
              <w:rPr>
                <w:b/>
                <w:sz w:val="20"/>
              </w:rPr>
            </w:pPr>
            <w:r>
              <w:rPr>
                <w:b/>
                <w:color w:val="00009F"/>
                <w:spacing w:val="-2"/>
                <w:sz w:val="20"/>
              </w:rPr>
              <w:t>10.435.660,00</w:t>
            </w:r>
          </w:p>
        </w:tc>
        <w:tc>
          <w:tcPr>
            <w:tcW w:w="1357" w:type="dxa"/>
          </w:tcPr>
          <w:p>
            <w:pPr>
              <w:pStyle w:val="TableParagraph"/>
              <w:spacing w:before="197"/>
              <w:ind w:right="40"/>
              <w:jc w:val="right"/>
              <w:rPr>
                <w:b/>
                <w:sz w:val="20"/>
              </w:rPr>
            </w:pPr>
            <w:r>
              <w:rPr>
                <w:b/>
                <w:color w:val="00009F"/>
                <w:spacing w:val="-2"/>
                <w:sz w:val="20"/>
              </w:rPr>
              <w:t>10.358.177,00</w:t>
            </w:r>
          </w:p>
        </w:tc>
        <w:tc>
          <w:tcPr>
            <w:tcW w:w="1363" w:type="dxa"/>
          </w:tcPr>
          <w:p>
            <w:pPr>
              <w:pStyle w:val="TableParagraph"/>
              <w:spacing w:before="197"/>
              <w:ind w:right="38"/>
              <w:jc w:val="right"/>
              <w:rPr>
                <w:b/>
                <w:sz w:val="20"/>
              </w:rPr>
            </w:pPr>
            <w:r>
              <w:rPr>
                <w:b/>
                <w:color w:val="00009F"/>
                <w:spacing w:val="-2"/>
                <w:sz w:val="20"/>
              </w:rPr>
              <w:t>9.438.191,62</w:t>
            </w:r>
          </w:p>
        </w:tc>
        <w:tc>
          <w:tcPr>
            <w:tcW w:w="856" w:type="dxa"/>
          </w:tcPr>
          <w:p>
            <w:pPr>
              <w:pStyle w:val="TableParagraph"/>
              <w:spacing w:before="197"/>
              <w:ind w:right="99"/>
              <w:jc w:val="right"/>
              <w:rPr>
                <w:b/>
                <w:sz w:val="20"/>
              </w:rPr>
            </w:pPr>
            <w:r>
              <w:rPr>
                <w:b/>
                <w:color w:val="00009F"/>
                <w:spacing w:val="-2"/>
                <w:sz w:val="20"/>
              </w:rPr>
              <w:t>91,12%</w:t>
            </w:r>
          </w:p>
        </w:tc>
      </w:tr>
      <w:tr>
        <w:trPr>
          <w:trHeight w:val="389" w:hRule="atLeast"/>
        </w:trPr>
        <w:tc>
          <w:tcPr>
            <w:tcW w:w="5871" w:type="dxa"/>
          </w:tcPr>
          <w:p>
            <w:pPr>
              <w:pStyle w:val="TableParagraph"/>
              <w:spacing w:before="54"/>
              <w:ind w:left="330"/>
              <w:rPr>
                <w:b/>
                <w:sz w:val="18"/>
              </w:rPr>
            </w:pPr>
            <w:r>
              <w:rPr>
                <w:b/>
                <w:sz w:val="18"/>
              </w:rPr>
              <mc:AlternateContent>
                <mc:Choice Requires="wps">
                  <w:drawing>
                    <wp:anchor distT="0" distB="0" distL="0" distR="0" allowOverlap="1" layoutInCell="1" locked="0" behindDoc="1" simplePos="0" relativeHeight="463062016">
                      <wp:simplePos x="0" y="0"/>
                      <wp:positionH relativeFrom="column">
                        <wp:posOffset>171957</wp:posOffset>
                      </wp:positionH>
                      <wp:positionV relativeFrom="paragraph">
                        <wp:posOffset>-9056</wp:posOffset>
                      </wp:positionV>
                      <wp:extent cx="6743065" cy="266065"/>
                      <wp:effectExtent l="0" t="0" r="0" b="0"/>
                      <wp:wrapNone/>
                      <wp:docPr id="117" name="Group 117"/>
                      <wp:cNvGraphicFramePr>
                        <a:graphicFrameLocks/>
                      </wp:cNvGraphicFramePr>
                      <a:graphic>
                        <a:graphicData uri="http://schemas.microsoft.com/office/word/2010/wordprocessingGroup">
                          <wpg:wgp>
                            <wpg:cNvPr id="117" name="Group 117"/>
                            <wpg:cNvGrpSpPr/>
                            <wpg:grpSpPr>
                              <a:xfrm>
                                <a:off x="0" y="0"/>
                                <a:ext cx="6743065" cy="266065"/>
                                <a:chExt cx="6743065" cy="266065"/>
                              </a:xfrm>
                            </wpg:grpSpPr>
                            <wps:wsp>
                              <wps:cNvPr id="118" name="Graphic 118"/>
                              <wps:cNvSpPr/>
                              <wps:spPr>
                                <a:xfrm>
                                  <a:off x="9016" y="9016"/>
                                  <a:ext cx="6724650" cy="247650"/>
                                </a:xfrm>
                                <a:custGeom>
                                  <a:avLst/>
                                  <a:gdLst/>
                                  <a:ahLst/>
                                  <a:cxnLst/>
                                  <a:rect l="l" t="t" r="r" b="b"/>
                                  <a:pathLst>
                                    <a:path w="6724650" h="247650">
                                      <a:moveTo>
                                        <a:pt x="0" y="0"/>
                                      </a:moveTo>
                                      <a:lnTo>
                                        <a:pt x="6724650" y="0"/>
                                      </a:lnTo>
                                      <a:lnTo>
                                        <a:pt x="6724650" y="247650"/>
                                      </a:lnTo>
                                      <a:lnTo>
                                        <a:pt x="0" y="247650"/>
                                      </a:lnTo>
                                      <a:lnTo>
                                        <a:pt x="0" y="0"/>
                                      </a:lnTo>
                                      <a:close/>
                                    </a:path>
                                  </a:pathLst>
                                </a:custGeom>
                                <a:ln w="1803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13.54pt;margin-top:-.713094pt;width:530.950pt;height:20.95pt;mso-position-horizontal-relative:column;mso-position-vertical-relative:paragraph;z-index:-40254464" id="docshapegroup110" coordorigin="271,-14" coordsize="10619,419">
                      <v:rect style="position:absolute;left:285;top:-1;width:10590;height:390" id="docshape111" filled="false" stroked="true" strokeweight="1.42pt" strokecolor="#000000">
                        <v:stroke dashstyle="solid"/>
                      </v:rect>
                      <w10:wrap type="none"/>
                    </v:group>
                  </w:pict>
                </mc:Fallback>
              </mc:AlternateContent>
            </w:r>
            <w:r>
              <w:rPr>
                <w:b/>
                <w:color w:val="00009F"/>
                <w:sz w:val="18"/>
              </w:rPr>
              <w:t>A100401</w:t>
            </w:r>
            <w:r>
              <w:rPr>
                <w:b/>
                <w:color w:val="00009F"/>
                <w:spacing w:val="-1"/>
                <w:sz w:val="18"/>
              </w:rPr>
              <w:t> </w:t>
            </w:r>
            <w:r>
              <w:rPr>
                <w:b/>
                <w:color w:val="00009F"/>
                <w:sz w:val="18"/>
              </w:rPr>
              <w:t>Redovno</w:t>
            </w:r>
            <w:r>
              <w:rPr>
                <w:b/>
                <w:color w:val="00009F"/>
                <w:spacing w:val="-1"/>
                <w:sz w:val="18"/>
              </w:rPr>
              <w:t> </w:t>
            </w:r>
            <w:r>
              <w:rPr>
                <w:b/>
                <w:color w:val="00009F"/>
                <w:sz w:val="18"/>
              </w:rPr>
              <w:t>poslovanje</w:t>
            </w:r>
            <w:r>
              <w:rPr>
                <w:b/>
                <w:color w:val="00009F"/>
                <w:spacing w:val="-1"/>
                <w:sz w:val="18"/>
              </w:rPr>
              <w:t> </w:t>
            </w:r>
            <w:r>
              <w:rPr>
                <w:b/>
                <w:color w:val="00009F"/>
                <w:sz w:val="18"/>
              </w:rPr>
              <w:t>gradske</w:t>
            </w:r>
            <w:r>
              <w:rPr>
                <w:b/>
                <w:color w:val="00009F"/>
                <w:spacing w:val="-1"/>
                <w:sz w:val="18"/>
              </w:rPr>
              <w:t> </w:t>
            </w:r>
            <w:r>
              <w:rPr>
                <w:b/>
                <w:color w:val="00009F"/>
                <w:spacing w:val="-2"/>
                <w:sz w:val="18"/>
              </w:rPr>
              <w:t>uprave</w:t>
            </w:r>
          </w:p>
        </w:tc>
        <w:tc>
          <w:tcPr>
            <w:tcW w:w="1425" w:type="dxa"/>
          </w:tcPr>
          <w:p>
            <w:pPr>
              <w:pStyle w:val="TableParagraph"/>
              <w:spacing w:before="54"/>
              <w:ind w:right="33"/>
              <w:jc w:val="right"/>
              <w:rPr>
                <w:b/>
                <w:sz w:val="18"/>
              </w:rPr>
            </w:pPr>
            <w:r>
              <w:rPr>
                <w:b/>
                <w:color w:val="00009F"/>
                <w:spacing w:val="-2"/>
                <w:sz w:val="18"/>
              </w:rPr>
              <w:t>7.962.307,00</w:t>
            </w:r>
          </w:p>
        </w:tc>
        <w:tc>
          <w:tcPr>
            <w:tcW w:w="1357" w:type="dxa"/>
          </w:tcPr>
          <w:p>
            <w:pPr>
              <w:pStyle w:val="TableParagraph"/>
              <w:spacing w:before="54"/>
              <w:ind w:right="40"/>
              <w:jc w:val="right"/>
              <w:rPr>
                <w:b/>
                <w:sz w:val="18"/>
              </w:rPr>
            </w:pPr>
            <w:r>
              <w:rPr>
                <w:b/>
                <w:color w:val="00009F"/>
                <w:spacing w:val="-2"/>
                <w:sz w:val="18"/>
              </w:rPr>
              <w:t>7.884.824,00</w:t>
            </w:r>
          </w:p>
        </w:tc>
        <w:tc>
          <w:tcPr>
            <w:tcW w:w="1363" w:type="dxa"/>
          </w:tcPr>
          <w:p>
            <w:pPr>
              <w:pStyle w:val="TableParagraph"/>
              <w:spacing w:before="54"/>
              <w:ind w:right="38"/>
              <w:jc w:val="right"/>
              <w:rPr>
                <w:b/>
                <w:sz w:val="18"/>
              </w:rPr>
            </w:pPr>
            <w:r>
              <w:rPr>
                <w:b/>
                <w:color w:val="00009F"/>
                <w:spacing w:val="-2"/>
                <w:sz w:val="18"/>
              </w:rPr>
              <w:t>7.127.942,53</w:t>
            </w:r>
          </w:p>
        </w:tc>
        <w:tc>
          <w:tcPr>
            <w:tcW w:w="856" w:type="dxa"/>
          </w:tcPr>
          <w:p>
            <w:pPr>
              <w:pStyle w:val="TableParagraph"/>
              <w:spacing w:before="54"/>
              <w:ind w:right="99"/>
              <w:jc w:val="right"/>
              <w:rPr>
                <w:b/>
                <w:sz w:val="18"/>
              </w:rPr>
            </w:pPr>
            <w:r>
              <w:rPr>
                <w:b/>
                <w:color w:val="00009F"/>
                <w:spacing w:val="-2"/>
                <w:sz w:val="18"/>
              </w:rPr>
              <w:t>90,40%</w:t>
            </w:r>
          </w:p>
        </w:tc>
      </w:tr>
      <w:tr>
        <w:trPr>
          <w:trHeight w:val="243" w:hRule="atLeast"/>
        </w:trPr>
        <w:tc>
          <w:tcPr>
            <w:tcW w:w="5871" w:type="dxa"/>
          </w:tcPr>
          <w:p>
            <w:pPr>
              <w:pStyle w:val="TableParagraph"/>
              <w:spacing w:line="201" w:lineRule="exact"/>
              <w:ind w:left="510"/>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p>
        </w:tc>
        <w:tc>
          <w:tcPr>
            <w:tcW w:w="1425" w:type="dxa"/>
          </w:tcPr>
          <w:p>
            <w:pPr>
              <w:pStyle w:val="TableParagraph"/>
              <w:spacing w:line="201" w:lineRule="exact"/>
              <w:ind w:right="33"/>
              <w:jc w:val="right"/>
              <w:rPr>
                <w:b/>
                <w:sz w:val="18"/>
              </w:rPr>
            </w:pPr>
            <w:r>
              <w:rPr>
                <w:b/>
                <w:spacing w:val="-2"/>
                <w:sz w:val="18"/>
              </w:rPr>
              <w:t>6.897.963,00</w:t>
            </w:r>
          </w:p>
        </w:tc>
        <w:tc>
          <w:tcPr>
            <w:tcW w:w="1357" w:type="dxa"/>
          </w:tcPr>
          <w:p>
            <w:pPr>
              <w:pStyle w:val="TableParagraph"/>
              <w:spacing w:line="201" w:lineRule="exact"/>
              <w:ind w:right="40"/>
              <w:jc w:val="right"/>
              <w:rPr>
                <w:b/>
                <w:sz w:val="18"/>
              </w:rPr>
            </w:pPr>
            <w:r>
              <w:rPr>
                <w:b/>
                <w:spacing w:val="-2"/>
                <w:sz w:val="18"/>
              </w:rPr>
              <w:t>6.846.804,00</w:t>
            </w:r>
          </w:p>
        </w:tc>
        <w:tc>
          <w:tcPr>
            <w:tcW w:w="1363" w:type="dxa"/>
          </w:tcPr>
          <w:p>
            <w:pPr>
              <w:pStyle w:val="TableParagraph"/>
              <w:spacing w:line="201" w:lineRule="exact"/>
              <w:ind w:right="38"/>
              <w:jc w:val="right"/>
              <w:rPr>
                <w:b/>
                <w:sz w:val="18"/>
              </w:rPr>
            </w:pPr>
            <w:r>
              <w:rPr>
                <w:b/>
                <w:spacing w:val="-2"/>
                <w:sz w:val="18"/>
              </w:rPr>
              <w:t>6.084.312,39</w:t>
            </w:r>
          </w:p>
        </w:tc>
        <w:tc>
          <w:tcPr>
            <w:tcW w:w="856" w:type="dxa"/>
          </w:tcPr>
          <w:p>
            <w:pPr>
              <w:pStyle w:val="TableParagraph"/>
              <w:spacing w:line="201" w:lineRule="exact"/>
              <w:ind w:right="99"/>
              <w:jc w:val="right"/>
              <w:rPr>
                <w:b/>
                <w:sz w:val="18"/>
              </w:rPr>
            </w:pPr>
            <w:r>
              <w:rPr>
                <w:b/>
                <w:spacing w:val="-2"/>
                <w:sz w:val="18"/>
              </w:rPr>
              <w:t>88,86%</w:t>
            </w:r>
          </w:p>
        </w:tc>
      </w:tr>
      <w:tr>
        <w:trPr>
          <w:trHeight w:val="285" w:hRule="atLeast"/>
        </w:trPr>
        <w:tc>
          <w:tcPr>
            <w:tcW w:w="5871" w:type="dxa"/>
          </w:tcPr>
          <w:p>
            <w:pPr>
              <w:pStyle w:val="TableParagraph"/>
              <w:spacing w:before="36"/>
              <w:ind w:left="675"/>
              <w:rPr>
                <w:b/>
                <w:sz w:val="18"/>
              </w:rPr>
            </w:pPr>
            <w:r>
              <w:rPr>
                <w:b/>
                <w:sz w:val="18"/>
              </w:rPr>
              <w:t>31</w:t>
            </w:r>
            <w:r>
              <w:rPr>
                <w:b/>
                <w:spacing w:val="-1"/>
                <w:sz w:val="18"/>
              </w:rPr>
              <w:t> </w:t>
            </w:r>
            <w:r>
              <w:rPr>
                <w:b/>
                <w:sz w:val="18"/>
              </w:rPr>
              <w:t>Rashodi</w:t>
            </w:r>
            <w:r>
              <w:rPr>
                <w:b/>
                <w:spacing w:val="-1"/>
                <w:sz w:val="18"/>
              </w:rPr>
              <w:t> </w:t>
            </w:r>
            <w:r>
              <w:rPr>
                <w:b/>
                <w:sz w:val="18"/>
              </w:rPr>
              <w:t>za</w:t>
            </w:r>
            <w:r>
              <w:rPr>
                <w:b/>
                <w:spacing w:val="-1"/>
                <w:sz w:val="18"/>
              </w:rPr>
              <w:t> </w:t>
            </w:r>
            <w:r>
              <w:rPr>
                <w:b/>
                <w:spacing w:val="-2"/>
                <w:sz w:val="18"/>
              </w:rPr>
              <w:t>zaposlene</w:t>
            </w:r>
          </w:p>
        </w:tc>
        <w:tc>
          <w:tcPr>
            <w:tcW w:w="1425" w:type="dxa"/>
          </w:tcPr>
          <w:p>
            <w:pPr>
              <w:pStyle w:val="TableParagraph"/>
              <w:spacing w:before="36"/>
              <w:ind w:right="33"/>
              <w:jc w:val="right"/>
              <w:rPr>
                <w:b/>
                <w:sz w:val="18"/>
              </w:rPr>
            </w:pPr>
            <w:r>
              <w:rPr>
                <w:b/>
                <w:spacing w:val="-2"/>
                <w:sz w:val="18"/>
              </w:rPr>
              <w:t>4.245.000,00</w:t>
            </w:r>
          </w:p>
        </w:tc>
        <w:tc>
          <w:tcPr>
            <w:tcW w:w="1357" w:type="dxa"/>
          </w:tcPr>
          <w:p>
            <w:pPr>
              <w:pStyle w:val="TableParagraph"/>
              <w:spacing w:before="36"/>
              <w:ind w:right="40"/>
              <w:jc w:val="right"/>
              <w:rPr>
                <w:b/>
                <w:sz w:val="18"/>
              </w:rPr>
            </w:pPr>
            <w:r>
              <w:rPr>
                <w:b/>
                <w:spacing w:val="-2"/>
                <w:sz w:val="18"/>
              </w:rPr>
              <w:t>4.193.841,00</w:t>
            </w:r>
          </w:p>
        </w:tc>
        <w:tc>
          <w:tcPr>
            <w:tcW w:w="1363" w:type="dxa"/>
          </w:tcPr>
          <w:p>
            <w:pPr>
              <w:pStyle w:val="TableParagraph"/>
              <w:spacing w:before="36"/>
              <w:ind w:right="38"/>
              <w:jc w:val="right"/>
              <w:rPr>
                <w:b/>
                <w:sz w:val="18"/>
              </w:rPr>
            </w:pPr>
            <w:r>
              <w:rPr>
                <w:b/>
                <w:spacing w:val="-2"/>
                <w:sz w:val="18"/>
              </w:rPr>
              <w:t>3.924.872,27</w:t>
            </w:r>
          </w:p>
        </w:tc>
        <w:tc>
          <w:tcPr>
            <w:tcW w:w="856" w:type="dxa"/>
          </w:tcPr>
          <w:p>
            <w:pPr>
              <w:pStyle w:val="TableParagraph"/>
              <w:spacing w:before="36"/>
              <w:ind w:right="99"/>
              <w:jc w:val="right"/>
              <w:rPr>
                <w:b/>
                <w:sz w:val="18"/>
              </w:rPr>
            </w:pPr>
            <w:r>
              <w:rPr>
                <w:b/>
                <w:spacing w:val="-2"/>
                <w:sz w:val="18"/>
              </w:rPr>
              <w:t>93,59%</w:t>
            </w:r>
          </w:p>
        </w:tc>
      </w:tr>
      <w:tr>
        <w:trPr>
          <w:trHeight w:val="285" w:hRule="atLeast"/>
        </w:trPr>
        <w:tc>
          <w:tcPr>
            <w:tcW w:w="5871" w:type="dxa"/>
          </w:tcPr>
          <w:p>
            <w:pPr>
              <w:pStyle w:val="TableParagraph"/>
              <w:spacing w:before="36"/>
              <w:ind w:left="795"/>
              <w:rPr>
                <w:i/>
                <w:sz w:val="18"/>
              </w:rPr>
            </w:pPr>
            <w:r>
              <w:rPr>
                <w:i/>
                <w:sz w:val="18"/>
              </w:rPr>
              <w:t>3111</w:t>
            </w:r>
            <w:r>
              <w:rPr>
                <w:i/>
                <w:spacing w:val="-1"/>
                <w:sz w:val="18"/>
              </w:rPr>
              <w:t> </w:t>
            </w:r>
            <w:r>
              <w:rPr>
                <w:i/>
                <w:sz w:val="18"/>
              </w:rPr>
              <w:t>Plaće</w:t>
            </w:r>
            <w:r>
              <w:rPr>
                <w:i/>
                <w:spacing w:val="-1"/>
                <w:sz w:val="18"/>
              </w:rPr>
              <w:t> </w:t>
            </w:r>
            <w:r>
              <w:rPr>
                <w:i/>
                <w:sz w:val="18"/>
              </w:rPr>
              <w:t>za</w:t>
            </w:r>
            <w:r>
              <w:rPr>
                <w:i/>
                <w:spacing w:val="-1"/>
                <w:sz w:val="18"/>
              </w:rPr>
              <w:t> </w:t>
            </w:r>
            <w:r>
              <w:rPr>
                <w:i/>
                <w:sz w:val="18"/>
              </w:rPr>
              <w:t>redovan</w:t>
            </w:r>
            <w:r>
              <w:rPr>
                <w:i/>
                <w:spacing w:val="-1"/>
                <w:sz w:val="18"/>
              </w:rPr>
              <w:t> </w:t>
            </w:r>
            <w:r>
              <w:rPr>
                <w:i/>
                <w:spacing w:val="-5"/>
                <w:sz w:val="18"/>
              </w:rPr>
              <w:t>rad</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363" w:type="dxa"/>
          </w:tcPr>
          <w:p>
            <w:pPr>
              <w:pStyle w:val="TableParagraph"/>
              <w:spacing w:before="36"/>
              <w:ind w:right="38"/>
              <w:jc w:val="right"/>
              <w:rPr>
                <w:i/>
                <w:sz w:val="18"/>
              </w:rPr>
            </w:pPr>
            <w:r>
              <w:rPr>
                <w:i/>
                <w:spacing w:val="-2"/>
                <w:sz w:val="18"/>
              </w:rPr>
              <w:t>3.093.431,81</w:t>
            </w:r>
          </w:p>
        </w:tc>
        <w:tc>
          <w:tcPr>
            <w:tcW w:w="856" w:type="dxa"/>
          </w:tcPr>
          <w:p>
            <w:pPr>
              <w:pStyle w:val="TableParagraph"/>
              <w:rPr>
                <w:rFonts w:ascii="Times New Roman"/>
                <w:sz w:val="18"/>
              </w:rPr>
            </w:pPr>
          </w:p>
        </w:tc>
      </w:tr>
      <w:tr>
        <w:trPr>
          <w:trHeight w:val="285" w:hRule="atLeast"/>
        </w:trPr>
        <w:tc>
          <w:tcPr>
            <w:tcW w:w="5871" w:type="dxa"/>
          </w:tcPr>
          <w:p>
            <w:pPr>
              <w:pStyle w:val="TableParagraph"/>
              <w:spacing w:before="36"/>
              <w:ind w:left="795"/>
              <w:rPr>
                <w:i/>
                <w:sz w:val="18"/>
              </w:rPr>
            </w:pPr>
            <w:r>
              <w:rPr>
                <w:i/>
                <w:sz w:val="18"/>
              </w:rPr>
              <w:t>3113</w:t>
            </w:r>
            <w:r>
              <w:rPr>
                <w:i/>
                <w:spacing w:val="-1"/>
                <w:sz w:val="18"/>
              </w:rPr>
              <w:t> </w:t>
            </w:r>
            <w:r>
              <w:rPr>
                <w:i/>
                <w:sz w:val="18"/>
              </w:rPr>
              <w:t>Plaće</w:t>
            </w:r>
            <w:r>
              <w:rPr>
                <w:i/>
                <w:spacing w:val="-1"/>
                <w:sz w:val="18"/>
              </w:rPr>
              <w:t> </w:t>
            </w:r>
            <w:r>
              <w:rPr>
                <w:i/>
                <w:sz w:val="18"/>
              </w:rPr>
              <w:t>za</w:t>
            </w:r>
            <w:r>
              <w:rPr>
                <w:i/>
                <w:spacing w:val="-1"/>
                <w:sz w:val="18"/>
              </w:rPr>
              <w:t> </w:t>
            </w:r>
            <w:r>
              <w:rPr>
                <w:i/>
                <w:sz w:val="18"/>
              </w:rPr>
              <w:t>prekovremeni</w:t>
            </w:r>
            <w:r>
              <w:rPr>
                <w:i/>
                <w:spacing w:val="-1"/>
                <w:sz w:val="18"/>
              </w:rPr>
              <w:t> </w:t>
            </w:r>
            <w:r>
              <w:rPr>
                <w:i/>
                <w:spacing w:val="-5"/>
                <w:sz w:val="18"/>
              </w:rPr>
              <w:t>rad</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363" w:type="dxa"/>
          </w:tcPr>
          <w:p>
            <w:pPr>
              <w:pStyle w:val="TableParagraph"/>
              <w:spacing w:before="36"/>
              <w:ind w:right="38"/>
              <w:jc w:val="right"/>
              <w:rPr>
                <w:i/>
                <w:sz w:val="18"/>
              </w:rPr>
            </w:pPr>
            <w:r>
              <w:rPr>
                <w:i/>
                <w:spacing w:val="-2"/>
                <w:sz w:val="18"/>
              </w:rPr>
              <w:t>24.441,19</w:t>
            </w:r>
          </w:p>
        </w:tc>
        <w:tc>
          <w:tcPr>
            <w:tcW w:w="856" w:type="dxa"/>
          </w:tcPr>
          <w:p>
            <w:pPr>
              <w:pStyle w:val="TableParagraph"/>
              <w:rPr>
                <w:rFonts w:ascii="Times New Roman"/>
                <w:sz w:val="18"/>
              </w:rPr>
            </w:pPr>
          </w:p>
        </w:tc>
      </w:tr>
      <w:tr>
        <w:trPr>
          <w:trHeight w:val="285" w:hRule="atLeast"/>
        </w:trPr>
        <w:tc>
          <w:tcPr>
            <w:tcW w:w="5871" w:type="dxa"/>
          </w:tcPr>
          <w:p>
            <w:pPr>
              <w:pStyle w:val="TableParagraph"/>
              <w:spacing w:before="36"/>
              <w:ind w:left="795"/>
              <w:rPr>
                <w:i/>
                <w:sz w:val="18"/>
              </w:rPr>
            </w:pPr>
            <w:r>
              <w:rPr>
                <w:i/>
                <w:sz w:val="18"/>
              </w:rPr>
              <w:t>3121</w:t>
            </w:r>
            <w:r>
              <w:rPr>
                <w:i/>
                <w:spacing w:val="-1"/>
                <w:sz w:val="18"/>
              </w:rPr>
              <w:t> </w:t>
            </w:r>
            <w:r>
              <w:rPr>
                <w:i/>
                <w:sz w:val="18"/>
              </w:rPr>
              <w:t>Ostali</w:t>
            </w:r>
            <w:r>
              <w:rPr>
                <w:i/>
                <w:spacing w:val="-1"/>
                <w:sz w:val="18"/>
              </w:rPr>
              <w:t> </w:t>
            </w:r>
            <w:r>
              <w:rPr>
                <w:i/>
                <w:sz w:val="18"/>
              </w:rPr>
              <w:t>rashodi</w:t>
            </w:r>
            <w:r>
              <w:rPr>
                <w:i/>
                <w:spacing w:val="-1"/>
                <w:sz w:val="18"/>
              </w:rPr>
              <w:t> </w:t>
            </w:r>
            <w:r>
              <w:rPr>
                <w:i/>
                <w:sz w:val="18"/>
              </w:rPr>
              <w:t>za</w:t>
            </w:r>
            <w:r>
              <w:rPr>
                <w:i/>
                <w:spacing w:val="-1"/>
                <w:sz w:val="18"/>
              </w:rPr>
              <w:t> </w:t>
            </w:r>
            <w:r>
              <w:rPr>
                <w:i/>
                <w:spacing w:val="-2"/>
                <w:sz w:val="18"/>
              </w:rPr>
              <w:t>zaposlene</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363" w:type="dxa"/>
          </w:tcPr>
          <w:p>
            <w:pPr>
              <w:pStyle w:val="TableParagraph"/>
              <w:spacing w:before="36"/>
              <w:ind w:right="38"/>
              <w:jc w:val="right"/>
              <w:rPr>
                <w:i/>
                <w:sz w:val="18"/>
              </w:rPr>
            </w:pPr>
            <w:r>
              <w:rPr>
                <w:i/>
                <w:spacing w:val="-2"/>
                <w:sz w:val="18"/>
              </w:rPr>
              <w:t>304.260,77</w:t>
            </w:r>
          </w:p>
        </w:tc>
        <w:tc>
          <w:tcPr>
            <w:tcW w:w="856" w:type="dxa"/>
          </w:tcPr>
          <w:p>
            <w:pPr>
              <w:pStyle w:val="TableParagraph"/>
              <w:rPr>
                <w:rFonts w:ascii="Times New Roman"/>
                <w:sz w:val="18"/>
              </w:rPr>
            </w:pPr>
          </w:p>
        </w:tc>
      </w:tr>
      <w:tr>
        <w:trPr>
          <w:trHeight w:val="285" w:hRule="atLeast"/>
        </w:trPr>
        <w:tc>
          <w:tcPr>
            <w:tcW w:w="5871" w:type="dxa"/>
          </w:tcPr>
          <w:p>
            <w:pPr>
              <w:pStyle w:val="TableParagraph"/>
              <w:spacing w:before="36"/>
              <w:ind w:right="197"/>
              <w:jc w:val="center"/>
              <w:rPr>
                <w:i/>
                <w:sz w:val="18"/>
              </w:rPr>
            </w:pPr>
            <w:r>
              <w:rPr>
                <w:i/>
                <w:sz w:val="18"/>
              </w:rPr>
              <w:t>3132</w:t>
            </w:r>
            <w:r>
              <w:rPr>
                <w:i/>
                <w:spacing w:val="-1"/>
                <w:sz w:val="18"/>
              </w:rPr>
              <w:t> </w:t>
            </w:r>
            <w:r>
              <w:rPr>
                <w:i/>
                <w:sz w:val="18"/>
              </w:rPr>
              <w:t>Doprinosi</w:t>
            </w:r>
            <w:r>
              <w:rPr>
                <w:i/>
                <w:spacing w:val="-1"/>
                <w:sz w:val="18"/>
              </w:rPr>
              <w:t> </w:t>
            </w:r>
            <w:r>
              <w:rPr>
                <w:i/>
                <w:sz w:val="18"/>
              </w:rPr>
              <w:t>za</w:t>
            </w:r>
            <w:r>
              <w:rPr>
                <w:i/>
                <w:spacing w:val="-1"/>
                <w:sz w:val="18"/>
              </w:rPr>
              <w:t> </w:t>
            </w:r>
            <w:r>
              <w:rPr>
                <w:i/>
                <w:sz w:val="18"/>
              </w:rPr>
              <w:t>obvezno</w:t>
            </w:r>
            <w:r>
              <w:rPr>
                <w:i/>
                <w:spacing w:val="-1"/>
                <w:sz w:val="18"/>
              </w:rPr>
              <w:t> </w:t>
            </w:r>
            <w:r>
              <w:rPr>
                <w:i/>
                <w:sz w:val="18"/>
              </w:rPr>
              <w:t>zdravstveno</w:t>
            </w:r>
            <w:r>
              <w:rPr>
                <w:i/>
                <w:spacing w:val="-1"/>
                <w:sz w:val="18"/>
              </w:rPr>
              <w:t> </w:t>
            </w:r>
            <w:r>
              <w:rPr>
                <w:i/>
                <w:spacing w:val="-2"/>
                <w:sz w:val="18"/>
              </w:rPr>
              <w:t>osiguranje</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363" w:type="dxa"/>
          </w:tcPr>
          <w:p>
            <w:pPr>
              <w:pStyle w:val="TableParagraph"/>
              <w:spacing w:before="36"/>
              <w:ind w:right="38"/>
              <w:jc w:val="right"/>
              <w:rPr>
                <w:i/>
                <w:sz w:val="18"/>
              </w:rPr>
            </w:pPr>
            <w:r>
              <w:rPr>
                <w:i/>
                <w:spacing w:val="-2"/>
                <w:sz w:val="18"/>
              </w:rPr>
              <w:t>502.738,50</w:t>
            </w:r>
          </w:p>
        </w:tc>
        <w:tc>
          <w:tcPr>
            <w:tcW w:w="856" w:type="dxa"/>
          </w:tcPr>
          <w:p>
            <w:pPr>
              <w:pStyle w:val="TableParagraph"/>
              <w:rPr>
                <w:rFonts w:ascii="Times New Roman"/>
                <w:sz w:val="18"/>
              </w:rPr>
            </w:pPr>
          </w:p>
        </w:tc>
      </w:tr>
      <w:tr>
        <w:trPr>
          <w:trHeight w:val="277" w:hRule="atLeast"/>
        </w:trPr>
        <w:tc>
          <w:tcPr>
            <w:tcW w:w="5871" w:type="dxa"/>
          </w:tcPr>
          <w:p>
            <w:pPr>
              <w:pStyle w:val="TableParagraph"/>
              <w:spacing w:before="36"/>
              <w:ind w:left="675"/>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425" w:type="dxa"/>
          </w:tcPr>
          <w:p>
            <w:pPr>
              <w:pStyle w:val="TableParagraph"/>
              <w:spacing w:before="36"/>
              <w:ind w:right="33"/>
              <w:jc w:val="right"/>
              <w:rPr>
                <w:b/>
                <w:sz w:val="18"/>
              </w:rPr>
            </w:pPr>
            <w:r>
              <w:rPr>
                <w:b/>
                <w:spacing w:val="-2"/>
                <w:sz w:val="18"/>
              </w:rPr>
              <w:t>2.365.200,00</w:t>
            </w:r>
          </w:p>
        </w:tc>
        <w:tc>
          <w:tcPr>
            <w:tcW w:w="1357" w:type="dxa"/>
          </w:tcPr>
          <w:p>
            <w:pPr>
              <w:pStyle w:val="TableParagraph"/>
              <w:spacing w:before="36"/>
              <w:ind w:right="40"/>
              <w:jc w:val="right"/>
              <w:rPr>
                <w:b/>
                <w:sz w:val="18"/>
              </w:rPr>
            </w:pPr>
            <w:r>
              <w:rPr>
                <w:b/>
                <w:spacing w:val="-2"/>
                <w:sz w:val="18"/>
              </w:rPr>
              <w:t>2.365.200,00</w:t>
            </w:r>
          </w:p>
        </w:tc>
        <w:tc>
          <w:tcPr>
            <w:tcW w:w="1363" w:type="dxa"/>
          </w:tcPr>
          <w:p>
            <w:pPr>
              <w:pStyle w:val="TableParagraph"/>
              <w:spacing w:before="36"/>
              <w:ind w:right="38"/>
              <w:jc w:val="right"/>
              <w:rPr>
                <w:b/>
                <w:sz w:val="18"/>
              </w:rPr>
            </w:pPr>
            <w:r>
              <w:rPr>
                <w:b/>
                <w:spacing w:val="-2"/>
                <w:sz w:val="18"/>
              </w:rPr>
              <w:t>1.892.819,18</w:t>
            </w:r>
          </w:p>
        </w:tc>
        <w:tc>
          <w:tcPr>
            <w:tcW w:w="856" w:type="dxa"/>
          </w:tcPr>
          <w:p>
            <w:pPr>
              <w:pStyle w:val="TableParagraph"/>
              <w:spacing w:before="36"/>
              <w:ind w:right="99"/>
              <w:jc w:val="right"/>
              <w:rPr>
                <w:b/>
                <w:sz w:val="18"/>
              </w:rPr>
            </w:pPr>
            <w:r>
              <w:rPr>
                <w:b/>
                <w:spacing w:val="-2"/>
                <w:sz w:val="18"/>
              </w:rPr>
              <w:t>80,03%</w:t>
            </w:r>
          </w:p>
        </w:tc>
      </w:tr>
      <w:tr>
        <w:trPr>
          <w:trHeight w:val="277" w:hRule="atLeast"/>
        </w:trPr>
        <w:tc>
          <w:tcPr>
            <w:tcW w:w="5871" w:type="dxa"/>
          </w:tcPr>
          <w:p>
            <w:pPr>
              <w:pStyle w:val="TableParagraph"/>
              <w:spacing w:before="28"/>
              <w:ind w:left="795"/>
              <w:rPr>
                <w:i/>
                <w:sz w:val="18"/>
              </w:rPr>
            </w:pPr>
            <w:r>
              <w:rPr>
                <w:i/>
                <w:sz w:val="18"/>
              </w:rPr>
              <w:t>3211</w:t>
            </w:r>
            <w:r>
              <w:rPr>
                <w:i/>
                <w:spacing w:val="-1"/>
                <w:sz w:val="18"/>
              </w:rPr>
              <w:t> </w:t>
            </w:r>
            <w:r>
              <w:rPr>
                <w:i/>
                <w:sz w:val="18"/>
              </w:rPr>
              <w:t>Službena</w:t>
            </w:r>
            <w:r>
              <w:rPr>
                <w:i/>
                <w:spacing w:val="-1"/>
                <w:sz w:val="18"/>
              </w:rPr>
              <w:t> </w:t>
            </w:r>
            <w:r>
              <w:rPr>
                <w:i/>
                <w:spacing w:val="-2"/>
                <w:sz w:val="18"/>
              </w:rPr>
              <w:t>putovanja</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363" w:type="dxa"/>
          </w:tcPr>
          <w:p>
            <w:pPr>
              <w:pStyle w:val="TableParagraph"/>
              <w:spacing w:before="28"/>
              <w:ind w:right="38"/>
              <w:jc w:val="right"/>
              <w:rPr>
                <w:i/>
                <w:sz w:val="18"/>
              </w:rPr>
            </w:pPr>
            <w:r>
              <w:rPr>
                <w:i/>
                <w:spacing w:val="-2"/>
                <w:sz w:val="18"/>
              </w:rPr>
              <w:t>32.945,39</w:t>
            </w:r>
          </w:p>
        </w:tc>
        <w:tc>
          <w:tcPr>
            <w:tcW w:w="856" w:type="dxa"/>
          </w:tcPr>
          <w:p>
            <w:pPr>
              <w:pStyle w:val="TableParagraph"/>
              <w:rPr>
                <w:rFonts w:ascii="Times New Roman"/>
                <w:sz w:val="18"/>
              </w:rPr>
            </w:pPr>
          </w:p>
        </w:tc>
      </w:tr>
      <w:tr>
        <w:trPr>
          <w:trHeight w:val="285" w:hRule="atLeast"/>
        </w:trPr>
        <w:tc>
          <w:tcPr>
            <w:tcW w:w="5871" w:type="dxa"/>
          </w:tcPr>
          <w:p>
            <w:pPr>
              <w:pStyle w:val="TableParagraph"/>
              <w:spacing w:before="36"/>
              <w:ind w:left="795"/>
              <w:rPr>
                <w:i/>
                <w:sz w:val="18"/>
              </w:rPr>
            </w:pPr>
            <w:r>
              <w:rPr>
                <w:i/>
                <w:sz w:val="18"/>
              </w:rPr>
              <w:t>3212</w:t>
            </w:r>
            <w:r>
              <w:rPr>
                <w:i/>
                <w:spacing w:val="-1"/>
                <w:sz w:val="18"/>
              </w:rPr>
              <w:t> </w:t>
            </w:r>
            <w:r>
              <w:rPr>
                <w:i/>
                <w:sz w:val="18"/>
              </w:rPr>
              <w:t>Naknade</w:t>
            </w:r>
            <w:r>
              <w:rPr>
                <w:i/>
                <w:spacing w:val="-1"/>
                <w:sz w:val="18"/>
              </w:rPr>
              <w:t> </w:t>
            </w:r>
            <w:r>
              <w:rPr>
                <w:i/>
                <w:sz w:val="18"/>
              </w:rPr>
              <w:t>za</w:t>
            </w:r>
            <w:r>
              <w:rPr>
                <w:i/>
                <w:spacing w:val="-1"/>
                <w:sz w:val="18"/>
              </w:rPr>
              <w:t> </w:t>
            </w:r>
            <w:r>
              <w:rPr>
                <w:i/>
                <w:sz w:val="18"/>
              </w:rPr>
              <w:t>prijevoz,</w:t>
            </w:r>
            <w:r>
              <w:rPr>
                <w:i/>
                <w:spacing w:val="-1"/>
                <w:sz w:val="18"/>
              </w:rPr>
              <w:t> </w:t>
            </w:r>
            <w:r>
              <w:rPr>
                <w:i/>
                <w:sz w:val="18"/>
              </w:rPr>
              <w:t>za</w:t>
            </w:r>
            <w:r>
              <w:rPr>
                <w:i/>
                <w:spacing w:val="-1"/>
                <w:sz w:val="18"/>
              </w:rPr>
              <w:t> </w:t>
            </w:r>
            <w:r>
              <w:rPr>
                <w:i/>
                <w:sz w:val="18"/>
              </w:rPr>
              <w:t>rad</w:t>
            </w:r>
            <w:r>
              <w:rPr>
                <w:i/>
                <w:spacing w:val="-1"/>
                <w:sz w:val="18"/>
              </w:rPr>
              <w:t> </w:t>
            </w:r>
            <w:r>
              <w:rPr>
                <w:i/>
                <w:sz w:val="18"/>
              </w:rPr>
              <w:t>na</w:t>
            </w:r>
            <w:r>
              <w:rPr>
                <w:i/>
                <w:spacing w:val="-1"/>
                <w:sz w:val="18"/>
              </w:rPr>
              <w:t> </w:t>
            </w:r>
            <w:r>
              <w:rPr>
                <w:i/>
                <w:sz w:val="18"/>
              </w:rPr>
              <w:t>terenu</w:t>
            </w:r>
            <w:r>
              <w:rPr>
                <w:i/>
                <w:spacing w:val="-1"/>
                <w:sz w:val="18"/>
              </w:rPr>
              <w:t> </w:t>
            </w:r>
            <w:r>
              <w:rPr>
                <w:i/>
                <w:sz w:val="18"/>
              </w:rPr>
              <w:t>i</w:t>
            </w:r>
            <w:r>
              <w:rPr>
                <w:i/>
                <w:spacing w:val="-1"/>
                <w:sz w:val="18"/>
              </w:rPr>
              <w:t> </w:t>
            </w:r>
            <w:r>
              <w:rPr>
                <w:i/>
                <w:sz w:val="18"/>
              </w:rPr>
              <w:t>odvojeni</w:t>
            </w:r>
            <w:r>
              <w:rPr>
                <w:i/>
                <w:spacing w:val="-1"/>
                <w:sz w:val="18"/>
              </w:rPr>
              <w:t> </w:t>
            </w:r>
            <w:r>
              <w:rPr>
                <w:i/>
                <w:spacing w:val="-2"/>
                <w:sz w:val="18"/>
              </w:rPr>
              <w:t>život</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363" w:type="dxa"/>
          </w:tcPr>
          <w:p>
            <w:pPr>
              <w:pStyle w:val="TableParagraph"/>
              <w:spacing w:before="36"/>
              <w:ind w:right="38"/>
              <w:jc w:val="right"/>
              <w:rPr>
                <w:i/>
                <w:sz w:val="18"/>
              </w:rPr>
            </w:pPr>
            <w:r>
              <w:rPr>
                <w:i/>
                <w:spacing w:val="-2"/>
                <w:sz w:val="18"/>
              </w:rPr>
              <w:t>71.256,17</w:t>
            </w:r>
          </w:p>
        </w:tc>
        <w:tc>
          <w:tcPr>
            <w:tcW w:w="856" w:type="dxa"/>
          </w:tcPr>
          <w:p>
            <w:pPr>
              <w:pStyle w:val="TableParagraph"/>
              <w:rPr>
                <w:rFonts w:ascii="Times New Roman"/>
                <w:sz w:val="18"/>
              </w:rPr>
            </w:pPr>
          </w:p>
        </w:tc>
      </w:tr>
      <w:tr>
        <w:trPr>
          <w:trHeight w:val="285" w:hRule="atLeast"/>
        </w:trPr>
        <w:tc>
          <w:tcPr>
            <w:tcW w:w="5871" w:type="dxa"/>
          </w:tcPr>
          <w:p>
            <w:pPr>
              <w:pStyle w:val="TableParagraph"/>
              <w:spacing w:before="36"/>
              <w:ind w:left="795"/>
              <w:rPr>
                <w:i/>
                <w:sz w:val="18"/>
              </w:rPr>
            </w:pPr>
            <w:r>
              <w:rPr>
                <w:i/>
                <w:sz w:val="18"/>
              </w:rPr>
              <w:t>3213</w:t>
            </w:r>
            <w:r>
              <w:rPr>
                <w:i/>
                <w:spacing w:val="-1"/>
                <w:sz w:val="18"/>
              </w:rPr>
              <w:t> </w:t>
            </w:r>
            <w:r>
              <w:rPr>
                <w:i/>
                <w:sz w:val="18"/>
              </w:rPr>
              <w:t>Stručno</w:t>
            </w:r>
            <w:r>
              <w:rPr>
                <w:i/>
                <w:spacing w:val="-1"/>
                <w:sz w:val="18"/>
              </w:rPr>
              <w:t> </w:t>
            </w:r>
            <w:r>
              <w:rPr>
                <w:i/>
                <w:sz w:val="18"/>
              </w:rPr>
              <w:t>usavršavanje</w:t>
            </w:r>
            <w:r>
              <w:rPr>
                <w:i/>
                <w:spacing w:val="-1"/>
                <w:sz w:val="18"/>
              </w:rPr>
              <w:t> </w:t>
            </w:r>
            <w:r>
              <w:rPr>
                <w:i/>
                <w:spacing w:val="-2"/>
                <w:sz w:val="18"/>
              </w:rPr>
              <w:t>zaposlenika</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363" w:type="dxa"/>
          </w:tcPr>
          <w:p>
            <w:pPr>
              <w:pStyle w:val="TableParagraph"/>
              <w:spacing w:before="36"/>
              <w:ind w:right="38"/>
              <w:jc w:val="right"/>
              <w:rPr>
                <w:i/>
                <w:sz w:val="18"/>
              </w:rPr>
            </w:pPr>
            <w:r>
              <w:rPr>
                <w:i/>
                <w:spacing w:val="-2"/>
                <w:sz w:val="18"/>
              </w:rPr>
              <w:t>6.781,92</w:t>
            </w:r>
          </w:p>
        </w:tc>
        <w:tc>
          <w:tcPr>
            <w:tcW w:w="856" w:type="dxa"/>
          </w:tcPr>
          <w:p>
            <w:pPr>
              <w:pStyle w:val="TableParagraph"/>
              <w:rPr>
                <w:rFonts w:ascii="Times New Roman"/>
                <w:sz w:val="18"/>
              </w:rPr>
            </w:pPr>
          </w:p>
        </w:tc>
      </w:tr>
      <w:tr>
        <w:trPr>
          <w:trHeight w:val="285" w:hRule="atLeast"/>
        </w:trPr>
        <w:tc>
          <w:tcPr>
            <w:tcW w:w="5871" w:type="dxa"/>
          </w:tcPr>
          <w:p>
            <w:pPr>
              <w:pStyle w:val="TableParagraph"/>
              <w:spacing w:before="36"/>
              <w:ind w:left="795"/>
              <w:rPr>
                <w:i/>
                <w:sz w:val="18"/>
              </w:rPr>
            </w:pPr>
            <w:r>
              <w:rPr>
                <w:i/>
                <w:sz w:val="18"/>
              </w:rPr>
              <w:t>3221</w:t>
            </w:r>
            <w:r>
              <w:rPr>
                <w:i/>
                <w:spacing w:val="-1"/>
                <w:sz w:val="18"/>
              </w:rPr>
              <w:t> </w:t>
            </w:r>
            <w:r>
              <w:rPr>
                <w:i/>
                <w:sz w:val="18"/>
              </w:rPr>
              <w:t>Uredski</w:t>
            </w:r>
            <w:r>
              <w:rPr>
                <w:i/>
                <w:spacing w:val="-1"/>
                <w:sz w:val="18"/>
              </w:rPr>
              <w:t> </w:t>
            </w:r>
            <w:r>
              <w:rPr>
                <w:i/>
                <w:sz w:val="18"/>
              </w:rPr>
              <w:t>materijal</w:t>
            </w:r>
            <w:r>
              <w:rPr>
                <w:i/>
                <w:spacing w:val="-1"/>
                <w:sz w:val="18"/>
              </w:rPr>
              <w:t> </w:t>
            </w:r>
            <w:r>
              <w:rPr>
                <w:i/>
                <w:sz w:val="18"/>
              </w:rPr>
              <w:t>i</w:t>
            </w:r>
            <w:r>
              <w:rPr>
                <w:i/>
                <w:spacing w:val="-1"/>
                <w:sz w:val="18"/>
              </w:rPr>
              <w:t> </w:t>
            </w:r>
            <w:r>
              <w:rPr>
                <w:i/>
                <w:sz w:val="18"/>
              </w:rPr>
              <w:t>ostali</w:t>
            </w:r>
            <w:r>
              <w:rPr>
                <w:i/>
                <w:spacing w:val="-1"/>
                <w:sz w:val="18"/>
              </w:rPr>
              <w:t> </w:t>
            </w:r>
            <w:r>
              <w:rPr>
                <w:i/>
                <w:sz w:val="18"/>
              </w:rPr>
              <w:t>materijalni</w:t>
            </w:r>
            <w:r>
              <w:rPr>
                <w:i/>
                <w:spacing w:val="-1"/>
                <w:sz w:val="18"/>
              </w:rPr>
              <w:t> </w:t>
            </w:r>
            <w:r>
              <w:rPr>
                <w:i/>
                <w:spacing w:val="-2"/>
                <w:sz w:val="18"/>
              </w:rPr>
              <w:t>rashodi</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363" w:type="dxa"/>
          </w:tcPr>
          <w:p>
            <w:pPr>
              <w:pStyle w:val="TableParagraph"/>
              <w:spacing w:before="36"/>
              <w:ind w:right="38"/>
              <w:jc w:val="right"/>
              <w:rPr>
                <w:i/>
                <w:sz w:val="18"/>
              </w:rPr>
            </w:pPr>
            <w:r>
              <w:rPr>
                <w:i/>
                <w:spacing w:val="-2"/>
                <w:sz w:val="18"/>
              </w:rPr>
              <w:t>51.062,42</w:t>
            </w:r>
          </w:p>
        </w:tc>
        <w:tc>
          <w:tcPr>
            <w:tcW w:w="856" w:type="dxa"/>
          </w:tcPr>
          <w:p>
            <w:pPr>
              <w:pStyle w:val="TableParagraph"/>
              <w:rPr>
                <w:rFonts w:ascii="Times New Roman"/>
                <w:sz w:val="18"/>
              </w:rPr>
            </w:pPr>
          </w:p>
        </w:tc>
      </w:tr>
      <w:tr>
        <w:trPr>
          <w:trHeight w:val="285" w:hRule="atLeast"/>
        </w:trPr>
        <w:tc>
          <w:tcPr>
            <w:tcW w:w="5871" w:type="dxa"/>
          </w:tcPr>
          <w:p>
            <w:pPr>
              <w:pStyle w:val="TableParagraph"/>
              <w:spacing w:before="36"/>
              <w:ind w:left="795"/>
              <w:rPr>
                <w:i/>
                <w:sz w:val="18"/>
              </w:rPr>
            </w:pPr>
            <w:r>
              <w:rPr>
                <w:i/>
                <w:sz w:val="18"/>
              </w:rPr>
              <w:t>3223</w:t>
            </w:r>
            <w:r>
              <w:rPr>
                <w:i/>
                <w:spacing w:val="-1"/>
                <w:sz w:val="18"/>
              </w:rPr>
              <w:t> </w:t>
            </w:r>
            <w:r>
              <w:rPr>
                <w:i/>
                <w:spacing w:val="-2"/>
                <w:sz w:val="18"/>
              </w:rPr>
              <w:t>Energija</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363" w:type="dxa"/>
          </w:tcPr>
          <w:p>
            <w:pPr>
              <w:pStyle w:val="TableParagraph"/>
              <w:spacing w:before="36"/>
              <w:ind w:right="38"/>
              <w:jc w:val="right"/>
              <w:rPr>
                <w:i/>
                <w:sz w:val="18"/>
              </w:rPr>
            </w:pPr>
            <w:r>
              <w:rPr>
                <w:i/>
                <w:spacing w:val="-2"/>
                <w:sz w:val="18"/>
              </w:rPr>
              <w:t>262.288,56</w:t>
            </w:r>
          </w:p>
        </w:tc>
        <w:tc>
          <w:tcPr>
            <w:tcW w:w="856" w:type="dxa"/>
          </w:tcPr>
          <w:p>
            <w:pPr>
              <w:pStyle w:val="TableParagraph"/>
              <w:rPr>
                <w:rFonts w:ascii="Times New Roman"/>
                <w:sz w:val="18"/>
              </w:rPr>
            </w:pPr>
          </w:p>
        </w:tc>
      </w:tr>
      <w:tr>
        <w:trPr>
          <w:trHeight w:val="285" w:hRule="atLeast"/>
        </w:trPr>
        <w:tc>
          <w:tcPr>
            <w:tcW w:w="5871" w:type="dxa"/>
          </w:tcPr>
          <w:p>
            <w:pPr>
              <w:pStyle w:val="TableParagraph"/>
              <w:spacing w:before="36"/>
              <w:ind w:left="587" w:right="197"/>
              <w:jc w:val="center"/>
              <w:rPr>
                <w:i/>
                <w:sz w:val="18"/>
              </w:rPr>
            </w:pPr>
            <w:r>
              <w:rPr>
                <w:i/>
                <w:sz w:val="18"/>
              </w:rPr>
              <w:t>3224</w:t>
            </w:r>
            <w:r>
              <w:rPr>
                <w:i/>
                <w:spacing w:val="-1"/>
                <w:sz w:val="18"/>
              </w:rPr>
              <w:t> </w:t>
            </w:r>
            <w:r>
              <w:rPr>
                <w:i/>
                <w:sz w:val="18"/>
              </w:rPr>
              <w:t>Materijal</w:t>
            </w:r>
            <w:r>
              <w:rPr>
                <w:i/>
                <w:spacing w:val="-1"/>
                <w:sz w:val="18"/>
              </w:rPr>
              <w:t> </w:t>
            </w:r>
            <w:r>
              <w:rPr>
                <w:i/>
                <w:sz w:val="18"/>
              </w:rPr>
              <w:t>i</w:t>
            </w:r>
            <w:r>
              <w:rPr>
                <w:i/>
                <w:spacing w:val="-1"/>
                <w:sz w:val="18"/>
              </w:rPr>
              <w:t> </w:t>
            </w:r>
            <w:r>
              <w:rPr>
                <w:i/>
                <w:sz w:val="18"/>
              </w:rPr>
              <w:t>dijelovi</w:t>
            </w:r>
            <w:r>
              <w:rPr>
                <w:i/>
                <w:spacing w:val="-1"/>
                <w:sz w:val="18"/>
              </w:rPr>
              <w:t> </w:t>
            </w:r>
            <w:r>
              <w:rPr>
                <w:i/>
                <w:sz w:val="18"/>
              </w:rPr>
              <w:t>za</w:t>
            </w:r>
            <w:r>
              <w:rPr>
                <w:i/>
                <w:spacing w:val="-1"/>
                <w:sz w:val="18"/>
              </w:rPr>
              <w:t> </w:t>
            </w:r>
            <w:r>
              <w:rPr>
                <w:i/>
                <w:sz w:val="18"/>
              </w:rPr>
              <w:t>tekuće</w:t>
            </w:r>
            <w:r>
              <w:rPr>
                <w:i/>
                <w:spacing w:val="-1"/>
                <w:sz w:val="18"/>
              </w:rPr>
              <w:t> </w:t>
            </w:r>
            <w:r>
              <w:rPr>
                <w:i/>
                <w:sz w:val="18"/>
              </w:rPr>
              <w:t>i</w:t>
            </w:r>
            <w:r>
              <w:rPr>
                <w:i/>
                <w:spacing w:val="-1"/>
                <w:sz w:val="18"/>
              </w:rPr>
              <w:t> </w:t>
            </w:r>
            <w:r>
              <w:rPr>
                <w:i/>
                <w:sz w:val="18"/>
              </w:rPr>
              <w:t>investicijsko</w:t>
            </w:r>
            <w:r>
              <w:rPr>
                <w:i/>
                <w:spacing w:val="-1"/>
                <w:sz w:val="18"/>
              </w:rPr>
              <w:t> </w:t>
            </w:r>
            <w:r>
              <w:rPr>
                <w:i/>
                <w:spacing w:val="-2"/>
                <w:sz w:val="18"/>
              </w:rPr>
              <w:t>održavanje</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363" w:type="dxa"/>
          </w:tcPr>
          <w:p>
            <w:pPr>
              <w:pStyle w:val="TableParagraph"/>
              <w:spacing w:before="36"/>
              <w:ind w:right="38"/>
              <w:jc w:val="right"/>
              <w:rPr>
                <w:i/>
                <w:sz w:val="18"/>
              </w:rPr>
            </w:pPr>
            <w:r>
              <w:rPr>
                <w:i/>
                <w:spacing w:val="-2"/>
                <w:sz w:val="18"/>
              </w:rPr>
              <w:t>2.317,36</w:t>
            </w:r>
          </w:p>
        </w:tc>
        <w:tc>
          <w:tcPr>
            <w:tcW w:w="856" w:type="dxa"/>
          </w:tcPr>
          <w:p>
            <w:pPr>
              <w:pStyle w:val="TableParagraph"/>
              <w:rPr>
                <w:rFonts w:ascii="Times New Roman"/>
                <w:sz w:val="18"/>
              </w:rPr>
            </w:pPr>
          </w:p>
        </w:tc>
      </w:tr>
      <w:tr>
        <w:trPr>
          <w:trHeight w:val="285" w:hRule="atLeast"/>
        </w:trPr>
        <w:tc>
          <w:tcPr>
            <w:tcW w:w="5871" w:type="dxa"/>
          </w:tcPr>
          <w:p>
            <w:pPr>
              <w:pStyle w:val="TableParagraph"/>
              <w:spacing w:before="36"/>
              <w:ind w:left="795"/>
              <w:rPr>
                <w:i/>
                <w:sz w:val="18"/>
              </w:rPr>
            </w:pPr>
            <w:r>
              <w:rPr>
                <w:i/>
                <w:sz w:val="18"/>
              </w:rPr>
              <w:t>3225</w:t>
            </w:r>
            <w:r>
              <w:rPr>
                <w:i/>
                <w:spacing w:val="-1"/>
                <w:sz w:val="18"/>
              </w:rPr>
              <w:t> </w:t>
            </w:r>
            <w:r>
              <w:rPr>
                <w:i/>
                <w:sz w:val="18"/>
              </w:rPr>
              <w:t>Sitni</w:t>
            </w:r>
            <w:r>
              <w:rPr>
                <w:i/>
                <w:spacing w:val="-1"/>
                <w:sz w:val="18"/>
              </w:rPr>
              <w:t> </w:t>
            </w:r>
            <w:r>
              <w:rPr>
                <w:i/>
                <w:sz w:val="18"/>
              </w:rPr>
              <w:t>inventar</w:t>
            </w:r>
            <w:r>
              <w:rPr>
                <w:i/>
                <w:spacing w:val="-1"/>
                <w:sz w:val="18"/>
              </w:rPr>
              <w:t> </w:t>
            </w:r>
            <w:r>
              <w:rPr>
                <w:i/>
                <w:sz w:val="18"/>
              </w:rPr>
              <w:t>i</w:t>
            </w:r>
            <w:r>
              <w:rPr>
                <w:i/>
                <w:spacing w:val="-1"/>
                <w:sz w:val="18"/>
              </w:rPr>
              <w:t> </w:t>
            </w:r>
            <w:r>
              <w:rPr>
                <w:i/>
                <w:sz w:val="18"/>
              </w:rPr>
              <w:t>auto</w:t>
            </w:r>
            <w:r>
              <w:rPr>
                <w:i/>
                <w:spacing w:val="-1"/>
                <w:sz w:val="18"/>
              </w:rPr>
              <w:t> </w:t>
            </w:r>
            <w:r>
              <w:rPr>
                <w:i/>
                <w:spacing w:val="-4"/>
                <w:sz w:val="18"/>
              </w:rPr>
              <w:t>gume</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363" w:type="dxa"/>
          </w:tcPr>
          <w:p>
            <w:pPr>
              <w:pStyle w:val="TableParagraph"/>
              <w:spacing w:before="36"/>
              <w:ind w:right="38"/>
              <w:jc w:val="right"/>
              <w:rPr>
                <w:i/>
                <w:sz w:val="18"/>
              </w:rPr>
            </w:pPr>
            <w:r>
              <w:rPr>
                <w:i/>
                <w:spacing w:val="-2"/>
                <w:sz w:val="18"/>
              </w:rPr>
              <w:t>3.090,28</w:t>
            </w:r>
          </w:p>
        </w:tc>
        <w:tc>
          <w:tcPr>
            <w:tcW w:w="856" w:type="dxa"/>
          </w:tcPr>
          <w:p>
            <w:pPr>
              <w:pStyle w:val="TableParagraph"/>
              <w:rPr>
                <w:rFonts w:ascii="Times New Roman"/>
                <w:sz w:val="18"/>
              </w:rPr>
            </w:pPr>
          </w:p>
        </w:tc>
      </w:tr>
      <w:tr>
        <w:trPr>
          <w:trHeight w:val="285" w:hRule="atLeast"/>
        </w:trPr>
        <w:tc>
          <w:tcPr>
            <w:tcW w:w="5871" w:type="dxa"/>
          </w:tcPr>
          <w:p>
            <w:pPr>
              <w:pStyle w:val="TableParagraph"/>
              <w:spacing w:before="36"/>
              <w:ind w:left="795"/>
              <w:rPr>
                <w:i/>
                <w:sz w:val="18"/>
              </w:rPr>
            </w:pPr>
            <w:r>
              <w:rPr>
                <w:i/>
                <w:sz w:val="18"/>
              </w:rPr>
              <w:t>3227</w:t>
            </w:r>
            <w:r>
              <w:rPr>
                <w:i/>
                <w:spacing w:val="-1"/>
                <w:sz w:val="18"/>
              </w:rPr>
              <w:t> </w:t>
            </w:r>
            <w:r>
              <w:rPr>
                <w:i/>
                <w:sz w:val="18"/>
              </w:rPr>
              <w:t>Službena,</w:t>
            </w:r>
            <w:r>
              <w:rPr>
                <w:i/>
                <w:spacing w:val="-1"/>
                <w:sz w:val="18"/>
              </w:rPr>
              <w:t> </w:t>
            </w:r>
            <w:r>
              <w:rPr>
                <w:i/>
                <w:sz w:val="18"/>
              </w:rPr>
              <w:t>radna</w:t>
            </w:r>
            <w:r>
              <w:rPr>
                <w:i/>
                <w:spacing w:val="-1"/>
                <w:sz w:val="18"/>
              </w:rPr>
              <w:t> </w:t>
            </w:r>
            <w:r>
              <w:rPr>
                <w:i/>
                <w:sz w:val="18"/>
              </w:rPr>
              <w:t>i</w:t>
            </w:r>
            <w:r>
              <w:rPr>
                <w:i/>
                <w:spacing w:val="-1"/>
                <w:sz w:val="18"/>
              </w:rPr>
              <w:t> </w:t>
            </w:r>
            <w:r>
              <w:rPr>
                <w:i/>
                <w:sz w:val="18"/>
              </w:rPr>
              <w:t>zaštitna</w:t>
            </w:r>
            <w:r>
              <w:rPr>
                <w:i/>
                <w:spacing w:val="-1"/>
                <w:sz w:val="18"/>
              </w:rPr>
              <w:t> </w:t>
            </w:r>
            <w:r>
              <w:rPr>
                <w:i/>
                <w:sz w:val="18"/>
              </w:rPr>
              <w:t>odjeća</w:t>
            </w:r>
            <w:r>
              <w:rPr>
                <w:i/>
                <w:spacing w:val="-1"/>
                <w:sz w:val="18"/>
              </w:rPr>
              <w:t> </w:t>
            </w:r>
            <w:r>
              <w:rPr>
                <w:i/>
                <w:sz w:val="18"/>
              </w:rPr>
              <w:t>i</w:t>
            </w:r>
            <w:r>
              <w:rPr>
                <w:i/>
                <w:spacing w:val="-1"/>
                <w:sz w:val="18"/>
              </w:rPr>
              <w:t> </w:t>
            </w:r>
            <w:r>
              <w:rPr>
                <w:i/>
                <w:spacing w:val="-2"/>
                <w:sz w:val="18"/>
              </w:rPr>
              <w:t>obuća</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363" w:type="dxa"/>
          </w:tcPr>
          <w:p>
            <w:pPr>
              <w:pStyle w:val="TableParagraph"/>
              <w:spacing w:before="36"/>
              <w:ind w:right="38"/>
              <w:jc w:val="right"/>
              <w:rPr>
                <w:i/>
                <w:sz w:val="18"/>
              </w:rPr>
            </w:pPr>
            <w:r>
              <w:rPr>
                <w:i/>
                <w:spacing w:val="-2"/>
                <w:sz w:val="18"/>
              </w:rPr>
              <w:t>7.351,46</w:t>
            </w:r>
          </w:p>
        </w:tc>
        <w:tc>
          <w:tcPr>
            <w:tcW w:w="856" w:type="dxa"/>
          </w:tcPr>
          <w:p>
            <w:pPr>
              <w:pStyle w:val="TableParagraph"/>
              <w:rPr>
                <w:rFonts w:ascii="Times New Roman"/>
                <w:sz w:val="18"/>
              </w:rPr>
            </w:pPr>
          </w:p>
        </w:tc>
      </w:tr>
      <w:tr>
        <w:trPr>
          <w:trHeight w:val="285" w:hRule="atLeast"/>
        </w:trPr>
        <w:tc>
          <w:tcPr>
            <w:tcW w:w="5871" w:type="dxa"/>
          </w:tcPr>
          <w:p>
            <w:pPr>
              <w:pStyle w:val="TableParagraph"/>
              <w:spacing w:before="36"/>
              <w:ind w:left="795"/>
              <w:rPr>
                <w:i/>
                <w:sz w:val="18"/>
              </w:rPr>
            </w:pPr>
            <w:r>
              <w:rPr>
                <w:i/>
                <w:sz w:val="18"/>
              </w:rPr>
              <w:t>3231</w:t>
            </w:r>
            <w:r>
              <w:rPr>
                <w:i/>
                <w:spacing w:val="-1"/>
                <w:sz w:val="18"/>
              </w:rPr>
              <w:t> </w:t>
            </w:r>
            <w:r>
              <w:rPr>
                <w:i/>
                <w:sz w:val="18"/>
              </w:rPr>
              <w:t>Usluge</w:t>
            </w:r>
            <w:r>
              <w:rPr>
                <w:i/>
                <w:spacing w:val="-1"/>
                <w:sz w:val="18"/>
              </w:rPr>
              <w:t> </w:t>
            </w:r>
            <w:r>
              <w:rPr>
                <w:i/>
                <w:sz w:val="18"/>
              </w:rPr>
              <w:t>telefona,</w:t>
            </w:r>
            <w:r>
              <w:rPr>
                <w:i/>
                <w:spacing w:val="-1"/>
                <w:sz w:val="18"/>
              </w:rPr>
              <w:t> </w:t>
            </w:r>
            <w:r>
              <w:rPr>
                <w:i/>
                <w:sz w:val="18"/>
              </w:rPr>
              <w:t>pošte</w:t>
            </w:r>
            <w:r>
              <w:rPr>
                <w:i/>
                <w:spacing w:val="-1"/>
                <w:sz w:val="18"/>
              </w:rPr>
              <w:t> </w:t>
            </w:r>
            <w:r>
              <w:rPr>
                <w:i/>
                <w:sz w:val="18"/>
              </w:rPr>
              <w:t>i</w:t>
            </w:r>
            <w:r>
              <w:rPr>
                <w:i/>
                <w:spacing w:val="-1"/>
                <w:sz w:val="18"/>
              </w:rPr>
              <w:t> </w:t>
            </w:r>
            <w:r>
              <w:rPr>
                <w:i/>
                <w:spacing w:val="-2"/>
                <w:sz w:val="18"/>
              </w:rPr>
              <w:t>prijevoza</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363" w:type="dxa"/>
          </w:tcPr>
          <w:p>
            <w:pPr>
              <w:pStyle w:val="TableParagraph"/>
              <w:spacing w:before="36"/>
              <w:ind w:right="38"/>
              <w:jc w:val="right"/>
              <w:rPr>
                <w:i/>
                <w:sz w:val="18"/>
              </w:rPr>
            </w:pPr>
            <w:r>
              <w:rPr>
                <w:i/>
                <w:spacing w:val="-2"/>
                <w:sz w:val="18"/>
              </w:rPr>
              <w:t>391.753,48</w:t>
            </w:r>
          </w:p>
        </w:tc>
        <w:tc>
          <w:tcPr>
            <w:tcW w:w="856" w:type="dxa"/>
          </w:tcPr>
          <w:p>
            <w:pPr>
              <w:pStyle w:val="TableParagraph"/>
              <w:rPr>
                <w:rFonts w:ascii="Times New Roman"/>
                <w:sz w:val="18"/>
              </w:rPr>
            </w:pPr>
          </w:p>
        </w:tc>
      </w:tr>
      <w:tr>
        <w:trPr>
          <w:trHeight w:val="277" w:hRule="atLeast"/>
        </w:trPr>
        <w:tc>
          <w:tcPr>
            <w:tcW w:w="5871" w:type="dxa"/>
          </w:tcPr>
          <w:p>
            <w:pPr>
              <w:pStyle w:val="TableParagraph"/>
              <w:spacing w:before="36"/>
              <w:ind w:left="795"/>
              <w:rPr>
                <w:i/>
                <w:sz w:val="18"/>
              </w:rPr>
            </w:pPr>
            <w:r>
              <w:rPr>
                <w:i/>
                <w:sz w:val="18"/>
              </w:rPr>
              <w:t>3232</w:t>
            </w:r>
            <w:r>
              <w:rPr>
                <w:i/>
                <w:spacing w:val="-1"/>
                <w:sz w:val="18"/>
              </w:rPr>
              <w:t> </w:t>
            </w:r>
            <w:r>
              <w:rPr>
                <w:i/>
                <w:sz w:val="18"/>
              </w:rPr>
              <w:t>Usluge</w:t>
            </w:r>
            <w:r>
              <w:rPr>
                <w:i/>
                <w:spacing w:val="-1"/>
                <w:sz w:val="18"/>
              </w:rPr>
              <w:t> </w:t>
            </w:r>
            <w:r>
              <w:rPr>
                <w:i/>
                <w:sz w:val="18"/>
              </w:rPr>
              <w:t>tekućeg</w:t>
            </w:r>
            <w:r>
              <w:rPr>
                <w:i/>
                <w:spacing w:val="-1"/>
                <w:sz w:val="18"/>
              </w:rPr>
              <w:t> </w:t>
            </w:r>
            <w:r>
              <w:rPr>
                <w:i/>
                <w:sz w:val="18"/>
              </w:rPr>
              <w:t>i</w:t>
            </w:r>
            <w:r>
              <w:rPr>
                <w:i/>
                <w:spacing w:val="-1"/>
                <w:sz w:val="18"/>
              </w:rPr>
              <w:t> </w:t>
            </w:r>
            <w:r>
              <w:rPr>
                <w:i/>
                <w:sz w:val="18"/>
              </w:rPr>
              <w:t>investicijskog</w:t>
            </w:r>
            <w:r>
              <w:rPr>
                <w:i/>
                <w:spacing w:val="-1"/>
                <w:sz w:val="18"/>
              </w:rPr>
              <w:t> </w:t>
            </w:r>
            <w:r>
              <w:rPr>
                <w:i/>
                <w:spacing w:val="-2"/>
                <w:sz w:val="18"/>
              </w:rPr>
              <w:t>održavanja</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363" w:type="dxa"/>
          </w:tcPr>
          <w:p>
            <w:pPr>
              <w:pStyle w:val="TableParagraph"/>
              <w:spacing w:before="36"/>
              <w:ind w:right="38"/>
              <w:jc w:val="right"/>
              <w:rPr>
                <w:i/>
                <w:sz w:val="18"/>
              </w:rPr>
            </w:pPr>
            <w:r>
              <w:rPr>
                <w:i/>
                <w:spacing w:val="-2"/>
                <w:sz w:val="18"/>
              </w:rPr>
              <w:t>57.854,24</w:t>
            </w:r>
          </w:p>
        </w:tc>
        <w:tc>
          <w:tcPr>
            <w:tcW w:w="856" w:type="dxa"/>
          </w:tcPr>
          <w:p>
            <w:pPr>
              <w:pStyle w:val="TableParagraph"/>
              <w:rPr>
                <w:rFonts w:ascii="Times New Roman"/>
                <w:sz w:val="18"/>
              </w:rPr>
            </w:pPr>
          </w:p>
        </w:tc>
      </w:tr>
      <w:tr>
        <w:trPr>
          <w:trHeight w:val="277" w:hRule="atLeast"/>
        </w:trPr>
        <w:tc>
          <w:tcPr>
            <w:tcW w:w="5871" w:type="dxa"/>
          </w:tcPr>
          <w:p>
            <w:pPr>
              <w:pStyle w:val="TableParagraph"/>
              <w:spacing w:before="28"/>
              <w:ind w:left="795"/>
              <w:rPr>
                <w:i/>
                <w:sz w:val="18"/>
              </w:rPr>
            </w:pPr>
            <w:r>
              <w:rPr>
                <w:i/>
                <w:sz w:val="18"/>
              </w:rPr>
              <w:t>3233</w:t>
            </w:r>
            <w:r>
              <w:rPr>
                <w:i/>
                <w:spacing w:val="-1"/>
                <w:sz w:val="18"/>
              </w:rPr>
              <w:t> </w:t>
            </w:r>
            <w:r>
              <w:rPr>
                <w:i/>
                <w:sz w:val="18"/>
              </w:rPr>
              <w:t>Usluge</w:t>
            </w:r>
            <w:r>
              <w:rPr>
                <w:i/>
                <w:spacing w:val="-1"/>
                <w:sz w:val="18"/>
              </w:rPr>
              <w:t> </w:t>
            </w:r>
            <w:r>
              <w:rPr>
                <w:i/>
                <w:sz w:val="18"/>
              </w:rPr>
              <w:t>promidžbe</w:t>
            </w:r>
            <w:r>
              <w:rPr>
                <w:i/>
                <w:spacing w:val="-1"/>
                <w:sz w:val="18"/>
              </w:rPr>
              <w:t> </w:t>
            </w:r>
            <w:r>
              <w:rPr>
                <w:i/>
                <w:sz w:val="18"/>
              </w:rPr>
              <w:t>i</w:t>
            </w:r>
            <w:r>
              <w:rPr>
                <w:i/>
                <w:spacing w:val="-1"/>
                <w:sz w:val="18"/>
              </w:rPr>
              <w:t> </w:t>
            </w:r>
            <w:r>
              <w:rPr>
                <w:i/>
                <w:spacing w:val="-2"/>
                <w:sz w:val="18"/>
              </w:rPr>
              <w:t>informiranja</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363" w:type="dxa"/>
          </w:tcPr>
          <w:p>
            <w:pPr>
              <w:pStyle w:val="TableParagraph"/>
              <w:spacing w:before="28"/>
              <w:ind w:right="38"/>
              <w:jc w:val="right"/>
              <w:rPr>
                <w:i/>
                <w:sz w:val="18"/>
              </w:rPr>
            </w:pPr>
            <w:r>
              <w:rPr>
                <w:i/>
                <w:spacing w:val="-2"/>
                <w:sz w:val="18"/>
              </w:rPr>
              <w:t>44.094,92</w:t>
            </w:r>
          </w:p>
        </w:tc>
        <w:tc>
          <w:tcPr>
            <w:tcW w:w="856" w:type="dxa"/>
          </w:tcPr>
          <w:p>
            <w:pPr>
              <w:pStyle w:val="TableParagraph"/>
              <w:rPr>
                <w:rFonts w:ascii="Times New Roman"/>
                <w:sz w:val="18"/>
              </w:rPr>
            </w:pPr>
          </w:p>
        </w:tc>
      </w:tr>
      <w:tr>
        <w:trPr>
          <w:trHeight w:val="243" w:hRule="atLeast"/>
        </w:trPr>
        <w:tc>
          <w:tcPr>
            <w:tcW w:w="5871" w:type="dxa"/>
          </w:tcPr>
          <w:p>
            <w:pPr>
              <w:pStyle w:val="TableParagraph"/>
              <w:spacing w:line="187" w:lineRule="exact" w:before="36"/>
              <w:ind w:left="795"/>
              <w:rPr>
                <w:i/>
                <w:sz w:val="18"/>
              </w:rPr>
            </w:pPr>
            <w:r>
              <w:rPr>
                <w:i/>
                <w:sz w:val="18"/>
              </w:rPr>
              <w:t>3234</w:t>
            </w:r>
            <w:r>
              <w:rPr>
                <w:i/>
                <w:spacing w:val="-1"/>
                <w:sz w:val="18"/>
              </w:rPr>
              <w:t> </w:t>
            </w:r>
            <w:r>
              <w:rPr>
                <w:i/>
                <w:sz w:val="18"/>
              </w:rPr>
              <w:t>Komunalne</w:t>
            </w:r>
            <w:r>
              <w:rPr>
                <w:i/>
                <w:spacing w:val="-1"/>
                <w:sz w:val="18"/>
              </w:rPr>
              <w:t> </w:t>
            </w:r>
            <w:r>
              <w:rPr>
                <w:i/>
                <w:spacing w:val="-2"/>
                <w:sz w:val="18"/>
              </w:rPr>
              <w:t>usluge</w:t>
            </w:r>
          </w:p>
        </w:tc>
        <w:tc>
          <w:tcPr>
            <w:tcW w:w="1425" w:type="dxa"/>
          </w:tcPr>
          <w:p>
            <w:pPr>
              <w:pStyle w:val="TableParagraph"/>
              <w:rPr>
                <w:rFonts w:ascii="Times New Roman"/>
                <w:sz w:val="16"/>
              </w:rPr>
            </w:pPr>
          </w:p>
        </w:tc>
        <w:tc>
          <w:tcPr>
            <w:tcW w:w="1357" w:type="dxa"/>
          </w:tcPr>
          <w:p>
            <w:pPr>
              <w:pStyle w:val="TableParagraph"/>
              <w:rPr>
                <w:rFonts w:ascii="Times New Roman"/>
                <w:sz w:val="16"/>
              </w:rPr>
            </w:pPr>
          </w:p>
        </w:tc>
        <w:tc>
          <w:tcPr>
            <w:tcW w:w="1363" w:type="dxa"/>
          </w:tcPr>
          <w:p>
            <w:pPr>
              <w:pStyle w:val="TableParagraph"/>
              <w:spacing w:line="187" w:lineRule="exact" w:before="36"/>
              <w:ind w:right="38"/>
              <w:jc w:val="right"/>
              <w:rPr>
                <w:i/>
                <w:sz w:val="18"/>
              </w:rPr>
            </w:pPr>
            <w:r>
              <w:rPr>
                <w:i/>
                <w:spacing w:val="-2"/>
                <w:sz w:val="18"/>
              </w:rPr>
              <w:t>206.829,92</w:t>
            </w:r>
          </w:p>
        </w:tc>
        <w:tc>
          <w:tcPr>
            <w:tcW w:w="856" w:type="dxa"/>
          </w:tcPr>
          <w:p>
            <w:pPr>
              <w:pStyle w:val="TableParagraph"/>
              <w:rPr>
                <w:rFonts w:ascii="Times New Roman"/>
                <w:sz w:val="16"/>
              </w:rPr>
            </w:pPr>
          </w:p>
        </w:tc>
      </w:tr>
    </w:tbl>
    <w:p>
      <w:pPr>
        <w:pStyle w:val="TableParagraph"/>
        <w:spacing w:after="0"/>
        <w:rPr>
          <w:rFonts w:ascii="Times New Roman"/>
          <w:sz w:val="16"/>
        </w:rPr>
        <w:sectPr>
          <w:headerReference w:type="default" r:id="rId16"/>
          <w:footerReference w:type="default" r:id="rId17"/>
          <w:pgSz w:w="11900" w:h="16840"/>
          <w:pgMar w:header="570" w:footer="127" w:top="1140" w:bottom="320" w:left="360" w:right="360"/>
          <w:pgNumType w:start="2"/>
        </w:sectPr>
      </w:pPr>
    </w:p>
    <w:p>
      <w:pPr>
        <w:spacing w:line="240" w:lineRule="auto" w:before="10"/>
        <w:rPr>
          <w:b/>
          <w:sz w:val="3"/>
        </w:rPr>
      </w:pPr>
    </w:p>
    <w:tbl>
      <w:tblPr>
        <w:tblW w:w="0" w:type="auto"/>
        <w:jc w:val="left"/>
        <w:tblInd w:w="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653"/>
        <w:gridCol w:w="1372"/>
        <w:gridCol w:w="1358"/>
        <w:gridCol w:w="1176"/>
        <w:gridCol w:w="804"/>
      </w:tblGrid>
      <w:tr>
        <w:trPr>
          <w:trHeight w:val="243" w:hRule="atLeast"/>
        </w:trPr>
        <w:tc>
          <w:tcPr>
            <w:tcW w:w="5653" w:type="dxa"/>
          </w:tcPr>
          <w:p>
            <w:pPr>
              <w:pStyle w:val="TableParagraph"/>
              <w:spacing w:line="201" w:lineRule="exact"/>
              <w:ind w:left="335"/>
              <w:rPr>
                <w:i/>
                <w:sz w:val="18"/>
              </w:rPr>
            </w:pPr>
            <w:r>
              <w:rPr>
                <w:i/>
                <w:sz w:val="18"/>
              </w:rPr>
              <w:t>3235</w:t>
            </w:r>
            <w:r>
              <w:rPr>
                <w:i/>
                <w:spacing w:val="-1"/>
                <w:sz w:val="18"/>
              </w:rPr>
              <w:t> </w:t>
            </w:r>
            <w:r>
              <w:rPr>
                <w:i/>
                <w:sz w:val="18"/>
              </w:rPr>
              <w:t>Zakupnine</w:t>
            </w:r>
            <w:r>
              <w:rPr>
                <w:i/>
                <w:spacing w:val="-1"/>
                <w:sz w:val="18"/>
              </w:rPr>
              <w:t> </w:t>
            </w:r>
            <w:r>
              <w:rPr>
                <w:i/>
                <w:sz w:val="18"/>
              </w:rPr>
              <w:t>i</w:t>
            </w:r>
            <w:r>
              <w:rPr>
                <w:i/>
                <w:spacing w:val="-1"/>
                <w:sz w:val="18"/>
              </w:rPr>
              <w:t> </w:t>
            </w:r>
            <w:r>
              <w:rPr>
                <w:i/>
                <w:spacing w:val="-2"/>
                <w:sz w:val="18"/>
              </w:rPr>
              <w:t>najamnine</w:t>
            </w:r>
          </w:p>
        </w:tc>
        <w:tc>
          <w:tcPr>
            <w:tcW w:w="1372" w:type="dxa"/>
          </w:tcPr>
          <w:p>
            <w:pPr>
              <w:pStyle w:val="TableParagraph"/>
              <w:rPr>
                <w:rFonts w:ascii="Times New Roman"/>
                <w:sz w:val="16"/>
              </w:rPr>
            </w:pPr>
          </w:p>
        </w:tc>
        <w:tc>
          <w:tcPr>
            <w:tcW w:w="1358" w:type="dxa"/>
          </w:tcPr>
          <w:p>
            <w:pPr>
              <w:pStyle w:val="TableParagraph"/>
              <w:rPr>
                <w:rFonts w:ascii="Times New Roman"/>
                <w:sz w:val="16"/>
              </w:rPr>
            </w:pPr>
          </w:p>
        </w:tc>
        <w:tc>
          <w:tcPr>
            <w:tcW w:w="1176" w:type="dxa"/>
          </w:tcPr>
          <w:p>
            <w:pPr>
              <w:pStyle w:val="TableParagraph"/>
              <w:spacing w:line="201" w:lineRule="exact"/>
              <w:ind w:right="41"/>
              <w:jc w:val="right"/>
              <w:rPr>
                <w:i/>
                <w:sz w:val="18"/>
              </w:rPr>
            </w:pPr>
            <w:r>
              <w:rPr>
                <w:i/>
                <w:spacing w:val="-2"/>
                <w:sz w:val="18"/>
              </w:rPr>
              <w:t>97.677,60</w:t>
            </w:r>
          </w:p>
        </w:tc>
        <w:tc>
          <w:tcPr>
            <w:tcW w:w="804" w:type="dxa"/>
            <w:vMerge w:val="restart"/>
          </w:tcPr>
          <w:p>
            <w:pPr>
              <w:pStyle w:val="TableParagraph"/>
              <w:rPr>
                <w:rFonts w:ascii="Times New Roman"/>
                <w:sz w:val="18"/>
              </w:rPr>
            </w:pPr>
          </w:p>
        </w:tc>
      </w:tr>
      <w:tr>
        <w:trPr>
          <w:trHeight w:val="277" w:hRule="atLeast"/>
        </w:trPr>
        <w:tc>
          <w:tcPr>
            <w:tcW w:w="5653" w:type="dxa"/>
          </w:tcPr>
          <w:p>
            <w:pPr>
              <w:pStyle w:val="TableParagraph"/>
              <w:spacing w:before="36"/>
              <w:ind w:left="335"/>
              <w:rPr>
                <w:i/>
                <w:sz w:val="18"/>
              </w:rPr>
            </w:pPr>
            <w:r>
              <w:rPr>
                <w:i/>
                <w:sz w:val="18"/>
              </w:rPr>
              <w:t>3236</w:t>
            </w:r>
            <w:r>
              <w:rPr>
                <w:i/>
                <w:spacing w:val="-1"/>
                <w:sz w:val="18"/>
              </w:rPr>
              <w:t> </w:t>
            </w:r>
            <w:r>
              <w:rPr>
                <w:i/>
                <w:sz w:val="18"/>
              </w:rPr>
              <w:t>Zdravstvene</w:t>
            </w:r>
            <w:r>
              <w:rPr>
                <w:i/>
                <w:spacing w:val="-1"/>
                <w:sz w:val="18"/>
              </w:rPr>
              <w:t> </w:t>
            </w:r>
            <w:r>
              <w:rPr>
                <w:i/>
                <w:sz w:val="18"/>
              </w:rPr>
              <w:t>i</w:t>
            </w:r>
            <w:r>
              <w:rPr>
                <w:i/>
                <w:spacing w:val="-1"/>
                <w:sz w:val="18"/>
              </w:rPr>
              <w:t> </w:t>
            </w:r>
            <w:r>
              <w:rPr>
                <w:i/>
                <w:sz w:val="18"/>
              </w:rPr>
              <w:t>veterinarske</w:t>
            </w:r>
            <w:r>
              <w:rPr>
                <w:i/>
                <w:spacing w:val="-1"/>
                <w:sz w:val="18"/>
              </w:rPr>
              <w:t> </w:t>
            </w:r>
            <w:r>
              <w:rPr>
                <w:i/>
                <w:spacing w:val="-2"/>
                <w:sz w:val="18"/>
              </w:rPr>
              <w:t>usluge</w:t>
            </w:r>
          </w:p>
        </w:tc>
        <w:tc>
          <w:tcPr>
            <w:tcW w:w="1372" w:type="dxa"/>
          </w:tcPr>
          <w:p>
            <w:pPr>
              <w:pStyle w:val="TableParagraph"/>
              <w:rPr>
                <w:rFonts w:ascii="Times New Roman"/>
                <w:sz w:val="18"/>
              </w:rPr>
            </w:pPr>
          </w:p>
        </w:tc>
        <w:tc>
          <w:tcPr>
            <w:tcW w:w="1358" w:type="dxa"/>
          </w:tcPr>
          <w:p>
            <w:pPr>
              <w:pStyle w:val="TableParagraph"/>
              <w:rPr>
                <w:rFonts w:ascii="Times New Roman"/>
                <w:sz w:val="18"/>
              </w:rPr>
            </w:pPr>
          </w:p>
        </w:tc>
        <w:tc>
          <w:tcPr>
            <w:tcW w:w="1176" w:type="dxa"/>
          </w:tcPr>
          <w:p>
            <w:pPr>
              <w:pStyle w:val="TableParagraph"/>
              <w:spacing w:before="36"/>
              <w:ind w:right="41"/>
              <w:jc w:val="right"/>
              <w:rPr>
                <w:i/>
                <w:sz w:val="18"/>
              </w:rPr>
            </w:pPr>
            <w:r>
              <w:rPr>
                <w:i/>
                <w:spacing w:val="-2"/>
                <w:sz w:val="18"/>
              </w:rPr>
              <w:t>348,65</w:t>
            </w:r>
          </w:p>
        </w:tc>
        <w:tc>
          <w:tcPr>
            <w:tcW w:w="804" w:type="dxa"/>
            <w:vMerge/>
            <w:tcBorders>
              <w:top w:val="nil"/>
            </w:tcBorders>
          </w:tcPr>
          <w:p>
            <w:pPr>
              <w:rPr>
                <w:sz w:val="2"/>
                <w:szCs w:val="2"/>
              </w:rPr>
            </w:pPr>
          </w:p>
        </w:tc>
      </w:tr>
      <w:tr>
        <w:trPr>
          <w:trHeight w:val="277" w:hRule="atLeast"/>
        </w:trPr>
        <w:tc>
          <w:tcPr>
            <w:tcW w:w="5653" w:type="dxa"/>
          </w:tcPr>
          <w:p>
            <w:pPr>
              <w:pStyle w:val="TableParagraph"/>
              <w:spacing w:before="28"/>
              <w:ind w:left="335"/>
              <w:rPr>
                <w:i/>
                <w:sz w:val="18"/>
              </w:rPr>
            </w:pPr>
            <w:r>
              <w:rPr>
                <w:i/>
                <w:sz w:val="18"/>
              </w:rPr>
              <w:t>3237</w:t>
            </w:r>
            <w:r>
              <w:rPr>
                <w:i/>
                <w:spacing w:val="-1"/>
                <w:sz w:val="18"/>
              </w:rPr>
              <w:t> </w:t>
            </w:r>
            <w:r>
              <w:rPr>
                <w:i/>
                <w:sz w:val="18"/>
              </w:rPr>
              <w:t>Intelektualne</w:t>
            </w:r>
            <w:r>
              <w:rPr>
                <w:i/>
                <w:spacing w:val="-1"/>
                <w:sz w:val="18"/>
              </w:rPr>
              <w:t> </w:t>
            </w:r>
            <w:r>
              <w:rPr>
                <w:i/>
                <w:sz w:val="18"/>
              </w:rPr>
              <w:t>i</w:t>
            </w:r>
            <w:r>
              <w:rPr>
                <w:i/>
                <w:spacing w:val="-1"/>
                <w:sz w:val="18"/>
              </w:rPr>
              <w:t> </w:t>
            </w:r>
            <w:r>
              <w:rPr>
                <w:i/>
                <w:sz w:val="18"/>
              </w:rPr>
              <w:t>osobne</w:t>
            </w:r>
            <w:r>
              <w:rPr>
                <w:i/>
                <w:spacing w:val="-1"/>
                <w:sz w:val="18"/>
              </w:rPr>
              <w:t> </w:t>
            </w:r>
            <w:r>
              <w:rPr>
                <w:i/>
                <w:spacing w:val="-2"/>
                <w:sz w:val="18"/>
              </w:rPr>
              <w:t>usluge</w:t>
            </w:r>
          </w:p>
        </w:tc>
        <w:tc>
          <w:tcPr>
            <w:tcW w:w="1372" w:type="dxa"/>
          </w:tcPr>
          <w:p>
            <w:pPr>
              <w:pStyle w:val="TableParagraph"/>
              <w:rPr>
                <w:rFonts w:ascii="Times New Roman"/>
                <w:sz w:val="18"/>
              </w:rPr>
            </w:pPr>
          </w:p>
        </w:tc>
        <w:tc>
          <w:tcPr>
            <w:tcW w:w="1358" w:type="dxa"/>
          </w:tcPr>
          <w:p>
            <w:pPr>
              <w:pStyle w:val="TableParagraph"/>
              <w:rPr>
                <w:rFonts w:ascii="Times New Roman"/>
                <w:sz w:val="18"/>
              </w:rPr>
            </w:pPr>
          </w:p>
        </w:tc>
        <w:tc>
          <w:tcPr>
            <w:tcW w:w="1176" w:type="dxa"/>
          </w:tcPr>
          <w:p>
            <w:pPr>
              <w:pStyle w:val="TableParagraph"/>
              <w:spacing w:before="28"/>
              <w:ind w:right="41"/>
              <w:jc w:val="right"/>
              <w:rPr>
                <w:i/>
                <w:sz w:val="18"/>
              </w:rPr>
            </w:pPr>
            <w:r>
              <w:rPr>
                <w:i/>
                <w:spacing w:val="-2"/>
                <w:sz w:val="18"/>
              </w:rPr>
              <w:t>74.197,28</w:t>
            </w:r>
          </w:p>
        </w:tc>
        <w:tc>
          <w:tcPr>
            <w:tcW w:w="804" w:type="dxa"/>
            <w:vMerge/>
            <w:tcBorders>
              <w:top w:val="nil"/>
            </w:tcBorders>
          </w:tcPr>
          <w:p>
            <w:pPr>
              <w:rPr>
                <w:sz w:val="2"/>
                <w:szCs w:val="2"/>
              </w:rPr>
            </w:pPr>
          </w:p>
        </w:tc>
      </w:tr>
      <w:tr>
        <w:trPr>
          <w:trHeight w:val="285" w:hRule="atLeast"/>
        </w:trPr>
        <w:tc>
          <w:tcPr>
            <w:tcW w:w="5653" w:type="dxa"/>
          </w:tcPr>
          <w:p>
            <w:pPr>
              <w:pStyle w:val="TableParagraph"/>
              <w:spacing w:before="36"/>
              <w:ind w:left="335"/>
              <w:rPr>
                <w:i/>
                <w:sz w:val="18"/>
              </w:rPr>
            </w:pPr>
            <w:r>
              <w:rPr>
                <w:i/>
                <w:sz w:val="18"/>
              </w:rPr>
              <w:t>3239</w:t>
            </w:r>
            <w:r>
              <w:rPr>
                <w:i/>
                <w:spacing w:val="-1"/>
                <w:sz w:val="18"/>
              </w:rPr>
              <w:t> </w:t>
            </w:r>
            <w:r>
              <w:rPr>
                <w:i/>
                <w:sz w:val="18"/>
              </w:rPr>
              <w:t>Ostale</w:t>
            </w:r>
            <w:r>
              <w:rPr>
                <w:i/>
                <w:spacing w:val="-1"/>
                <w:sz w:val="18"/>
              </w:rPr>
              <w:t> </w:t>
            </w:r>
            <w:r>
              <w:rPr>
                <w:i/>
                <w:spacing w:val="-2"/>
                <w:sz w:val="18"/>
              </w:rPr>
              <w:t>usluge</w:t>
            </w:r>
          </w:p>
        </w:tc>
        <w:tc>
          <w:tcPr>
            <w:tcW w:w="1372" w:type="dxa"/>
          </w:tcPr>
          <w:p>
            <w:pPr>
              <w:pStyle w:val="TableParagraph"/>
              <w:rPr>
                <w:rFonts w:ascii="Times New Roman"/>
                <w:sz w:val="18"/>
              </w:rPr>
            </w:pPr>
          </w:p>
        </w:tc>
        <w:tc>
          <w:tcPr>
            <w:tcW w:w="1358" w:type="dxa"/>
          </w:tcPr>
          <w:p>
            <w:pPr>
              <w:pStyle w:val="TableParagraph"/>
              <w:rPr>
                <w:rFonts w:ascii="Times New Roman"/>
                <w:sz w:val="18"/>
              </w:rPr>
            </w:pPr>
          </w:p>
        </w:tc>
        <w:tc>
          <w:tcPr>
            <w:tcW w:w="1176" w:type="dxa"/>
          </w:tcPr>
          <w:p>
            <w:pPr>
              <w:pStyle w:val="TableParagraph"/>
              <w:spacing w:before="36"/>
              <w:ind w:right="41"/>
              <w:jc w:val="right"/>
              <w:rPr>
                <w:i/>
                <w:sz w:val="18"/>
              </w:rPr>
            </w:pPr>
            <w:r>
              <w:rPr>
                <w:i/>
                <w:spacing w:val="-2"/>
                <w:sz w:val="18"/>
              </w:rPr>
              <w:t>98.710,37</w:t>
            </w:r>
          </w:p>
        </w:tc>
        <w:tc>
          <w:tcPr>
            <w:tcW w:w="804" w:type="dxa"/>
            <w:vMerge/>
            <w:tcBorders>
              <w:top w:val="nil"/>
            </w:tcBorders>
          </w:tcPr>
          <w:p>
            <w:pPr>
              <w:rPr>
                <w:sz w:val="2"/>
                <w:szCs w:val="2"/>
              </w:rPr>
            </w:pPr>
          </w:p>
        </w:tc>
      </w:tr>
      <w:tr>
        <w:trPr>
          <w:trHeight w:val="285" w:hRule="atLeast"/>
        </w:trPr>
        <w:tc>
          <w:tcPr>
            <w:tcW w:w="5653" w:type="dxa"/>
          </w:tcPr>
          <w:p>
            <w:pPr>
              <w:pStyle w:val="TableParagraph"/>
              <w:spacing w:before="36"/>
              <w:ind w:left="335"/>
              <w:rPr>
                <w:i/>
                <w:sz w:val="18"/>
              </w:rPr>
            </w:pPr>
            <w:r>
              <w:rPr>
                <w:i/>
                <w:sz w:val="18"/>
              </w:rPr>
              <w:t>3241</w:t>
            </w:r>
            <w:r>
              <w:rPr>
                <w:i/>
                <w:spacing w:val="-1"/>
                <w:sz w:val="18"/>
              </w:rPr>
              <w:t> </w:t>
            </w:r>
            <w:r>
              <w:rPr>
                <w:i/>
                <w:sz w:val="18"/>
              </w:rPr>
              <w:t>Naknade</w:t>
            </w:r>
            <w:r>
              <w:rPr>
                <w:i/>
                <w:spacing w:val="-1"/>
                <w:sz w:val="18"/>
              </w:rPr>
              <w:t> </w:t>
            </w:r>
            <w:r>
              <w:rPr>
                <w:i/>
                <w:sz w:val="18"/>
              </w:rPr>
              <w:t>troškova</w:t>
            </w:r>
            <w:r>
              <w:rPr>
                <w:i/>
                <w:spacing w:val="-1"/>
                <w:sz w:val="18"/>
              </w:rPr>
              <w:t> </w:t>
            </w:r>
            <w:r>
              <w:rPr>
                <w:i/>
                <w:sz w:val="18"/>
              </w:rPr>
              <w:t>osobama</w:t>
            </w:r>
            <w:r>
              <w:rPr>
                <w:i/>
                <w:spacing w:val="-1"/>
                <w:sz w:val="18"/>
              </w:rPr>
              <w:t> </w:t>
            </w:r>
            <w:r>
              <w:rPr>
                <w:i/>
                <w:sz w:val="18"/>
              </w:rPr>
              <w:t>izvan</w:t>
            </w:r>
            <w:r>
              <w:rPr>
                <w:i/>
                <w:spacing w:val="-1"/>
                <w:sz w:val="18"/>
              </w:rPr>
              <w:t> </w:t>
            </w:r>
            <w:r>
              <w:rPr>
                <w:i/>
                <w:sz w:val="18"/>
              </w:rPr>
              <w:t>radnog</w:t>
            </w:r>
            <w:r>
              <w:rPr>
                <w:i/>
                <w:spacing w:val="-1"/>
                <w:sz w:val="18"/>
              </w:rPr>
              <w:t> </w:t>
            </w:r>
            <w:r>
              <w:rPr>
                <w:i/>
                <w:spacing w:val="-2"/>
                <w:sz w:val="18"/>
              </w:rPr>
              <w:t>odnosa</w:t>
            </w:r>
          </w:p>
        </w:tc>
        <w:tc>
          <w:tcPr>
            <w:tcW w:w="1372" w:type="dxa"/>
          </w:tcPr>
          <w:p>
            <w:pPr>
              <w:pStyle w:val="TableParagraph"/>
              <w:rPr>
                <w:rFonts w:ascii="Times New Roman"/>
                <w:sz w:val="18"/>
              </w:rPr>
            </w:pPr>
          </w:p>
        </w:tc>
        <w:tc>
          <w:tcPr>
            <w:tcW w:w="1358" w:type="dxa"/>
          </w:tcPr>
          <w:p>
            <w:pPr>
              <w:pStyle w:val="TableParagraph"/>
              <w:rPr>
                <w:rFonts w:ascii="Times New Roman"/>
                <w:sz w:val="18"/>
              </w:rPr>
            </w:pPr>
          </w:p>
        </w:tc>
        <w:tc>
          <w:tcPr>
            <w:tcW w:w="1176" w:type="dxa"/>
          </w:tcPr>
          <w:p>
            <w:pPr>
              <w:pStyle w:val="TableParagraph"/>
              <w:spacing w:before="36"/>
              <w:ind w:right="41"/>
              <w:jc w:val="right"/>
              <w:rPr>
                <w:i/>
                <w:sz w:val="18"/>
              </w:rPr>
            </w:pPr>
            <w:r>
              <w:rPr>
                <w:i/>
                <w:spacing w:val="-2"/>
                <w:sz w:val="18"/>
              </w:rPr>
              <w:t>384,90</w:t>
            </w:r>
          </w:p>
        </w:tc>
        <w:tc>
          <w:tcPr>
            <w:tcW w:w="804" w:type="dxa"/>
            <w:vMerge/>
            <w:tcBorders>
              <w:top w:val="nil"/>
            </w:tcBorders>
          </w:tcPr>
          <w:p>
            <w:pPr>
              <w:rPr>
                <w:sz w:val="2"/>
                <w:szCs w:val="2"/>
              </w:rPr>
            </w:pPr>
          </w:p>
        </w:tc>
      </w:tr>
      <w:tr>
        <w:trPr>
          <w:trHeight w:val="690" w:hRule="atLeast"/>
        </w:trPr>
        <w:tc>
          <w:tcPr>
            <w:tcW w:w="5653" w:type="dxa"/>
          </w:tcPr>
          <w:p>
            <w:pPr>
              <w:pStyle w:val="TableParagraph"/>
              <w:spacing w:line="232" w:lineRule="auto" w:before="41"/>
              <w:ind w:left="335" w:right="300"/>
              <w:rPr>
                <w:i/>
                <w:sz w:val="18"/>
              </w:rPr>
            </w:pPr>
            <w:r>
              <w:rPr>
                <w:i/>
                <w:sz w:val="18"/>
              </w:rPr>
              <w:t>3291</w:t>
            </w:r>
            <w:r>
              <w:rPr>
                <w:i/>
                <w:spacing w:val="-6"/>
                <w:sz w:val="18"/>
              </w:rPr>
              <w:t> </w:t>
            </w:r>
            <w:r>
              <w:rPr>
                <w:i/>
                <w:sz w:val="18"/>
              </w:rPr>
              <w:t>Naknade</w:t>
            </w:r>
            <w:r>
              <w:rPr>
                <w:i/>
                <w:spacing w:val="-6"/>
                <w:sz w:val="18"/>
              </w:rPr>
              <w:t> </w:t>
            </w:r>
            <w:r>
              <w:rPr>
                <w:i/>
                <w:sz w:val="18"/>
              </w:rPr>
              <w:t>za</w:t>
            </w:r>
            <w:r>
              <w:rPr>
                <w:i/>
                <w:spacing w:val="-6"/>
                <w:sz w:val="18"/>
              </w:rPr>
              <w:t> </w:t>
            </w:r>
            <w:r>
              <w:rPr>
                <w:i/>
                <w:sz w:val="18"/>
              </w:rPr>
              <w:t>rad</w:t>
            </w:r>
            <w:r>
              <w:rPr>
                <w:i/>
                <w:spacing w:val="-6"/>
                <w:sz w:val="18"/>
              </w:rPr>
              <w:t> </w:t>
            </w:r>
            <w:r>
              <w:rPr>
                <w:i/>
                <w:sz w:val="18"/>
              </w:rPr>
              <w:t>predstavničkih</w:t>
            </w:r>
            <w:r>
              <w:rPr>
                <w:i/>
                <w:spacing w:val="-6"/>
                <w:sz w:val="18"/>
              </w:rPr>
              <w:t> </w:t>
            </w:r>
            <w:r>
              <w:rPr>
                <w:i/>
                <w:sz w:val="18"/>
              </w:rPr>
              <w:t>i</w:t>
            </w:r>
            <w:r>
              <w:rPr>
                <w:i/>
                <w:spacing w:val="-6"/>
                <w:sz w:val="18"/>
              </w:rPr>
              <w:t> </w:t>
            </w:r>
            <w:r>
              <w:rPr>
                <w:i/>
                <w:sz w:val="18"/>
              </w:rPr>
              <w:t>izvršnih</w:t>
            </w:r>
            <w:r>
              <w:rPr>
                <w:i/>
                <w:spacing w:val="-6"/>
                <w:sz w:val="18"/>
              </w:rPr>
              <w:t> </w:t>
            </w:r>
            <w:r>
              <w:rPr>
                <w:i/>
                <w:sz w:val="18"/>
              </w:rPr>
              <w:t>tijela, povjerenstava i slično</w:t>
            </w:r>
          </w:p>
          <w:p>
            <w:pPr>
              <w:pStyle w:val="TableParagraph"/>
              <w:spacing w:line="205" w:lineRule="exact"/>
              <w:ind w:left="335"/>
              <w:rPr>
                <w:i/>
                <w:sz w:val="18"/>
              </w:rPr>
            </w:pPr>
            <w:r>
              <w:rPr>
                <w:i/>
                <w:sz w:val="18"/>
              </w:rPr>
              <w:t>3292</w:t>
            </w:r>
            <w:r>
              <w:rPr>
                <w:i/>
                <w:spacing w:val="-1"/>
                <w:sz w:val="18"/>
              </w:rPr>
              <w:t> </w:t>
            </w:r>
            <w:r>
              <w:rPr>
                <w:i/>
                <w:sz w:val="18"/>
              </w:rPr>
              <w:t>Premije</w:t>
            </w:r>
            <w:r>
              <w:rPr>
                <w:i/>
                <w:spacing w:val="-1"/>
                <w:sz w:val="18"/>
              </w:rPr>
              <w:t> </w:t>
            </w:r>
            <w:r>
              <w:rPr>
                <w:i/>
                <w:spacing w:val="-2"/>
                <w:sz w:val="18"/>
              </w:rPr>
              <w:t>osiguranja</w:t>
            </w:r>
          </w:p>
        </w:tc>
        <w:tc>
          <w:tcPr>
            <w:tcW w:w="1372" w:type="dxa"/>
          </w:tcPr>
          <w:p>
            <w:pPr>
              <w:pStyle w:val="TableParagraph"/>
              <w:rPr>
                <w:rFonts w:ascii="Times New Roman"/>
                <w:sz w:val="18"/>
              </w:rPr>
            </w:pPr>
          </w:p>
        </w:tc>
        <w:tc>
          <w:tcPr>
            <w:tcW w:w="1358" w:type="dxa"/>
          </w:tcPr>
          <w:p>
            <w:pPr>
              <w:pStyle w:val="TableParagraph"/>
              <w:rPr>
                <w:rFonts w:ascii="Times New Roman"/>
                <w:sz w:val="18"/>
              </w:rPr>
            </w:pPr>
          </w:p>
        </w:tc>
        <w:tc>
          <w:tcPr>
            <w:tcW w:w="1176" w:type="dxa"/>
          </w:tcPr>
          <w:p>
            <w:pPr>
              <w:pStyle w:val="TableParagraph"/>
              <w:spacing w:before="36"/>
              <w:ind w:left="431"/>
              <w:rPr>
                <w:i/>
                <w:sz w:val="18"/>
              </w:rPr>
            </w:pPr>
            <w:r>
              <w:rPr>
                <w:i/>
                <w:spacing w:val="-2"/>
                <w:sz w:val="18"/>
              </w:rPr>
              <w:t>7.170,61</w:t>
            </w:r>
          </w:p>
          <w:p>
            <w:pPr>
              <w:pStyle w:val="TableParagraph"/>
              <w:spacing w:before="198"/>
              <w:ind w:left="331"/>
              <w:rPr>
                <w:i/>
                <w:sz w:val="18"/>
              </w:rPr>
            </w:pPr>
            <w:r>
              <w:rPr>
                <w:i/>
                <w:spacing w:val="-2"/>
                <w:sz w:val="18"/>
              </w:rPr>
              <w:t>56.198,08</w:t>
            </w:r>
          </w:p>
        </w:tc>
        <w:tc>
          <w:tcPr>
            <w:tcW w:w="804" w:type="dxa"/>
            <w:vMerge/>
            <w:tcBorders>
              <w:top w:val="nil"/>
            </w:tcBorders>
          </w:tcPr>
          <w:p>
            <w:pPr>
              <w:rPr>
                <w:sz w:val="2"/>
                <w:szCs w:val="2"/>
              </w:rPr>
            </w:pPr>
          </w:p>
        </w:tc>
      </w:tr>
      <w:tr>
        <w:trPr>
          <w:trHeight w:val="285" w:hRule="atLeast"/>
        </w:trPr>
        <w:tc>
          <w:tcPr>
            <w:tcW w:w="5653" w:type="dxa"/>
          </w:tcPr>
          <w:p>
            <w:pPr>
              <w:pStyle w:val="TableParagraph"/>
              <w:spacing w:before="36"/>
              <w:ind w:left="335"/>
              <w:rPr>
                <w:i/>
                <w:sz w:val="18"/>
              </w:rPr>
            </w:pPr>
            <w:r>
              <w:rPr>
                <w:i/>
                <w:sz w:val="18"/>
              </w:rPr>
              <w:t>3293</w:t>
            </w:r>
            <w:r>
              <w:rPr>
                <w:i/>
                <w:spacing w:val="-1"/>
                <w:sz w:val="18"/>
              </w:rPr>
              <w:t> </w:t>
            </w:r>
            <w:r>
              <w:rPr>
                <w:i/>
                <w:spacing w:val="-2"/>
                <w:sz w:val="18"/>
              </w:rPr>
              <w:t>Reprezentacija</w:t>
            </w:r>
          </w:p>
        </w:tc>
        <w:tc>
          <w:tcPr>
            <w:tcW w:w="1372" w:type="dxa"/>
          </w:tcPr>
          <w:p>
            <w:pPr>
              <w:pStyle w:val="TableParagraph"/>
              <w:rPr>
                <w:rFonts w:ascii="Times New Roman"/>
                <w:sz w:val="18"/>
              </w:rPr>
            </w:pPr>
          </w:p>
        </w:tc>
        <w:tc>
          <w:tcPr>
            <w:tcW w:w="1358" w:type="dxa"/>
          </w:tcPr>
          <w:p>
            <w:pPr>
              <w:pStyle w:val="TableParagraph"/>
              <w:rPr>
                <w:rFonts w:ascii="Times New Roman"/>
                <w:sz w:val="18"/>
              </w:rPr>
            </w:pPr>
          </w:p>
        </w:tc>
        <w:tc>
          <w:tcPr>
            <w:tcW w:w="1176" w:type="dxa"/>
          </w:tcPr>
          <w:p>
            <w:pPr>
              <w:pStyle w:val="TableParagraph"/>
              <w:spacing w:before="36"/>
              <w:ind w:right="41"/>
              <w:jc w:val="right"/>
              <w:rPr>
                <w:i/>
                <w:sz w:val="18"/>
              </w:rPr>
            </w:pPr>
            <w:r>
              <w:rPr>
                <w:i/>
                <w:spacing w:val="-2"/>
                <w:sz w:val="18"/>
              </w:rPr>
              <w:t>45.539,68</w:t>
            </w:r>
          </w:p>
        </w:tc>
        <w:tc>
          <w:tcPr>
            <w:tcW w:w="804" w:type="dxa"/>
            <w:vMerge/>
            <w:tcBorders>
              <w:top w:val="nil"/>
            </w:tcBorders>
          </w:tcPr>
          <w:p>
            <w:pPr>
              <w:rPr>
                <w:sz w:val="2"/>
                <w:szCs w:val="2"/>
              </w:rPr>
            </w:pPr>
          </w:p>
        </w:tc>
      </w:tr>
      <w:tr>
        <w:trPr>
          <w:trHeight w:val="285" w:hRule="atLeast"/>
        </w:trPr>
        <w:tc>
          <w:tcPr>
            <w:tcW w:w="5653" w:type="dxa"/>
          </w:tcPr>
          <w:p>
            <w:pPr>
              <w:pStyle w:val="TableParagraph"/>
              <w:spacing w:before="36"/>
              <w:ind w:left="335"/>
              <w:rPr>
                <w:i/>
                <w:sz w:val="18"/>
              </w:rPr>
            </w:pPr>
            <w:r>
              <w:rPr>
                <w:i/>
                <w:sz w:val="18"/>
              </w:rPr>
              <w:t>3294</w:t>
            </w:r>
            <w:r>
              <w:rPr>
                <w:i/>
                <w:spacing w:val="-1"/>
                <w:sz w:val="18"/>
              </w:rPr>
              <w:t> </w:t>
            </w:r>
            <w:r>
              <w:rPr>
                <w:i/>
                <w:spacing w:val="-2"/>
                <w:sz w:val="18"/>
              </w:rPr>
              <w:t>Članarine</w:t>
            </w:r>
          </w:p>
        </w:tc>
        <w:tc>
          <w:tcPr>
            <w:tcW w:w="1372" w:type="dxa"/>
          </w:tcPr>
          <w:p>
            <w:pPr>
              <w:pStyle w:val="TableParagraph"/>
              <w:rPr>
                <w:rFonts w:ascii="Times New Roman"/>
                <w:sz w:val="18"/>
              </w:rPr>
            </w:pPr>
          </w:p>
        </w:tc>
        <w:tc>
          <w:tcPr>
            <w:tcW w:w="1358" w:type="dxa"/>
          </w:tcPr>
          <w:p>
            <w:pPr>
              <w:pStyle w:val="TableParagraph"/>
              <w:rPr>
                <w:rFonts w:ascii="Times New Roman"/>
                <w:sz w:val="18"/>
              </w:rPr>
            </w:pPr>
          </w:p>
        </w:tc>
        <w:tc>
          <w:tcPr>
            <w:tcW w:w="1176" w:type="dxa"/>
          </w:tcPr>
          <w:p>
            <w:pPr>
              <w:pStyle w:val="TableParagraph"/>
              <w:spacing w:before="36"/>
              <w:ind w:right="41"/>
              <w:jc w:val="right"/>
              <w:rPr>
                <w:i/>
                <w:sz w:val="18"/>
              </w:rPr>
            </w:pPr>
            <w:r>
              <w:rPr>
                <w:i/>
                <w:spacing w:val="-2"/>
                <w:sz w:val="18"/>
              </w:rPr>
              <w:t>21.542,92</w:t>
            </w:r>
          </w:p>
        </w:tc>
        <w:tc>
          <w:tcPr>
            <w:tcW w:w="804" w:type="dxa"/>
            <w:vMerge/>
            <w:tcBorders>
              <w:top w:val="nil"/>
            </w:tcBorders>
          </w:tcPr>
          <w:p>
            <w:pPr>
              <w:rPr>
                <w:sz w:val="2"/>
                <w:szCs w:val="2"/>
              </w:rPr>
            </w:pPr>
          </w:p>
        </w:tc>
      </w:tr>
      <w:tr>
        <w:trPr>
          <w:trHeight w:val="285" w:hRule="atLeast"/>
        </w:trPr>
        <w:tc>
          <w:tcPr>
            <w:tcW w:w="5653" w:type="dxa"/>
          </w:tcPr>
          <w:p>
            <w:pPr>
              <w:pStyle w:val="TableParagraph"/>
              <w:spacing w:before="36"/>
              <w:ind w:left="335"/>
              <w:rPr>
                <w:i/>
                <w:sz w:val="18"/>
              </w:rPr>
            </w:pPr>
            <w:r>
              <w:rPr>
                <w:i/>
                <w:sz w:val="18"/>
              </w:rPr>
              <w:t>3295</w:t>
            </w:r>
            <w:r>
              <w:rPr>
                <w:i/>
                <w:spacing w:val="-1"/>
                <w:sz w:val="18"/>
              </w:rPr>
              <w:t> </w:t>
            </w:r>
            <w:r>
              <w:rPr>
                <w:i/>
                <w:sz w:val="18"/>
              </w:rPr>
              <w:t>Pristojbe</w:t>
            </w:r>
            <w:r>
              <w:rPr>
                <w:i/>
                <w:spacing w:val="-1"/>
                <w:sz w:val="18"/>
              </w:rPr>
              <w:t> </w:t>
            </w:r>
            <w:r>
              <w:rPr>
                <w:i/>
                <w:sz w:val="18"/>
              </w:rPr>
              <w:t>i</w:t>
            </w:r>
            <w:r>
              <w:rPr>
                <w:i/>
                <w:spacing w:val="-1"/>
                <w:sz w:val="18"/>
              </w:rPr>
              <w:t> </w:t>
            </w:r>
            <w:r>
              <w:rPr>
                <w:i/>
                <w:spacing w:val="-2"/>
                <w:sz w:val="18"/>
              </w:rPr>
              <w:t>naknade</w:t>
            </w:r>
          </w:p>
        </w:tc>
        <w:tc>
          <w:tcPr>
            <w:tcW w:w="1372" w:type="dxa"/>
          </w:tcPr>
          <w:p>
            <w:pPr>
              <w:pStyle w:val="TableParagraph"/>
              <w:rPr>
                <w:rFonts w:ascii="Times New Roman"/>
                <w:sz w:val="18"/>
              </w:rPr>
            </w:pPr>
          </w:p>
        </w:tc>
        <w:tc>
          <w:tcPr>
            <w:tcW w:w="1358" w:type="dxa"/>
          </w:tcPr>
          <w:p>
            <w:pPr>
              <w:pStyle w:val="TableParagraph"/>
              <w:rPr>
                <w:rFonts w:ascii="Times New Roman"/>
                <w:sz w:val="18"/>
              </w:rPr>
            </w:pPr>
          </w:p>
        </w:tc>
        <w:tc>
          <w:tcPr>
            <w:tcW w:w="1176" w:type="dxa"/>
          </w:tcPr>
          <w:p>
            <w:pPr>
              <w:pStyle w:val="TableParagraph"/>
              <w:spacing w:before="36"/>
              <w:ind w:right="41"/>
              <w:jc w:val="right"/>
              <w:rPr>
                <w:i/>
                <w:sz w:val="18"/>
              </w:rPr>
            </w:pPr>
            <w:r>
              <w:rPr>
                <w:i/>
                <w:spacing w:val="-2"/>
                <w:sz w:val="18"/>
              </w:rPr>
              <w:t>331.771,44</w:t>
            </w:r>
          </w:p>
        </w:tc>
        <w:tc>
          <w:tcPr>
            <w:tcW w:w="804" w:type="dxa"/>
            <w:vMerge/>
            <w:tcBorders>
              <w:top w:val="nil"/>
            </w:tcBorders>
          </w:tcPr>
          <w:p>
            <w:pPr>
              <w:rPr>
                <w:sz w:val="2"/>
                <w:szCs w:val="2"/>
              </w:rPr>
            </w:pPr>
          </w:p>
        </w:tc>
      </w:tr>
      <w:tr>
        <w:trPr>
          <w:trHeight w:val="277" w:hRule="atLeast"/>
        </w:trPr>
        <w:tc>
          <w:tcPr>
            <w:tcW w:w="5653" w:type="dxa"/>
          </w:tcPr>
          <w:p>
            <w:pPr>
              <w:pStyle w:val="TableParagraph"/>
              <w:spacing w:before="36"/>
              <w:ind w:left="335"/>
              <w:rPr>
                <w:i/>
                <w:sz w:val="18"/>
              </w:rPr>
            </w:pPr>
            <w:r>
              <w:rPr>
                <w:i/>
                <w:sz w:val="18"/>
              </w:rPr>
              <w:t>3296</w:t>
            </w:r>
            <w:r>
              <w:rPr>
                <w:i/>
                <w:spacing w:val="-1"/>
                <w:sz w:val="18"/>
              </w:rPr>
              <w:t> </w:t>
            </w:r>
            <w:r>
              <w:rPr>
                <w:i/>
                <w:sz w:val="18"/>
              </w:rPr>
              <w:t>Troškovi</w:t>
            </w:r>
            <w:r>
              <w:rPr>
                <w:i/>
                <w:spacing w:val="-1"/>
                <w:sz w:val="18"/>
              </w:rPr>
              <w:t> </w:t>
            </w:r>
            <w:r>
              <w:rPr>
                <w:i/>
                <w:sz w:val="18"/>
              </w:rPr>
              <w:t>sudskih</w:t>
            </w:r>
            <w:r>
              <w:rPr>
                <w:i/>
                <w:spacing w:val="-1"/>
                <w:sz w:val="18"/>
              </w:rPr>
              <w:t> </w:t>
            </w:r>
            <w:r>
              <w:rPr>
                <w:i/>
                <w:spacing w:val="-2"/>
                <w:sz w:val="18"/>
              </w:rPr>
              <w:t>postupaka</w:t>
            </w:r>
          </w:p>
        </w:tc>
        <w:tc>
          <w:tcPr>
            <w:tcW w:w="1372" w:type="dxa"/>
          </w:tcPr>
          <w:p>
            <w:pPr>
              <w:pStyle w:val="TableParagraph"/>
              <w:rPr>
                <w:rFonts w:ascii="Times New Roman"/>
                <w:sz w:val="18"/>
              </w:rPr>
            </w:pPr>
          </w:p>
        </w:tc>
        <w:tc>
          <w:tcPr>
            <w:tcW w:w="1358" w:type="dxa"/>
          </w:tcPr>
          <w:p>
            <w:pPr>
              <w:pStyle w:val="TableParagraph"/>
              <w:rPr>
                <w:rFonts w:ascii="Times New Roman"/>
                <w:sz w:val="18"/>
              </w:rPr>
            </w:pPr>
          </w:p>
        </w:tc>
        <w:tc>
          <w:tcPr>
            <w:tcW w:w="1176" w:type="dxa"/>
          </w:tcPr>
          <w:p>
            <w:pPr>
              <w:pStyle w:val="TableParagraph"/>
              <w:spacing w:before="36"/>
              <w:ind w:right="41"/>
              <w:jc w:val="right"/>
              <w:rPr>
                <w:i/>
                <w:sz w:val="18"/>
              </w:rPr>
            </w:pPr>
            <w:r>
              <w:rPr>
                <w:i/>
                <w:spacing w:val="-2"/>
                <w:sz w:val="18"/>
              </w:rPr>
              <w:t>1.250,00</w:t>
            </w:r>
          </w:p>
        </w:tc>
        <w:tc>
          <w:tcPr>
            <w:tcW w:w="804" w:type="dxa"/>
            <w:vMerge/>
            <w:tcBorders>
              <w:top w:val="nil"/>
            </w:tcBorders>
          </w:tcPr>
          <w:p>
            <w:pPr>
              <w:rPr>
                <w:sz w:val="2"/>
                <w:szCs w:val="2"/>
              </w:rPr>
            </w:pPr>
          </w:p>
        </w:tc>
      </w:tr>
      <w:tr>
        <w:trPr>
          <w:trHeight w:val="277" w:hRule="atLeast"/>
        </w:trPr>
        <w:tc>
          <w:tcPr>
            <w:tcW w:w="5653" w:type="dxa"/>
          </w:tcPr>
          <w:p>
            <w:pPr>
              <w:pStyle w:val="TableParagraph"/>
              <w:spacing w:before="28"/>
              <w:ind w:left="335"/>
              <w:rPr>
                <w:i/>
                <w:sz w:val="18"/>
              </w:rPr>
            </w:pPr>
            <w:r>
              <w:rPr>
                <w:i/>
                <w:sz w:val="18"/>
              </w:rPr>
              <w:t>3299</w:t>
            </w:r>
            <w:r>
              <w:rPr>
                <w:i/>
                <w:spacing w:val="-1"/>
                <w:sz w:val="18"/>
              </w:rPr>
              <w:t> </w:t>
            </w:r>
            <w:r>
              <w:rPr>
                <w:i/>
                <w:sz w:val="18"/>
              </w:rPr>
              <w:t>Ostali</w:t>
            </w:r>
            <w:r>
              <w:rPr>
                <w:i/>
                <w:spacing w:val="-1"/>
                <w:sz w:val="18"/>
              </w:rPr>
              <w:t> </w:t>
            </w:r>
            <w:r>
              <w:rPr>
                <w:i/>
                <w:sz w:val="18"/>
              </w:rPr>
              <w:t>nespomenuti</w:t>
            </w:r>
            <w:r>
              <w:rPr>
                <w:i/>
                <w:spacing w:val="-1"/>
                <w:sz w:val="18"/>
              </w:rPr>
              <w:t> </w:t>
            </w:r>
            <w:r>
              <w:rPr>
                <w:i/>
                <w:sz w:val="18"/>
              </w:rPr>
              <w:t>rashodi</w:t>
            </w:r>
            <w:r>
              <w:rPr>
                <w:i/>
                <w:spacing w:val="-1"/>
                <w:sz w:val="18"/>
              </w:rPr>
              <w:t> </w:t>
            </w:r>
            <w:r>
              <w:rPr>
                <w:i/>
                <w:spacing w:val="-2"/>
                <w:sz w:val="18"/>
              </w:rPr>
              <w:t>poslovanja</w:t>
            </w:r>
          </w:p>
        </w:tc>
        <w:tc>
          <w:tcPr>
            <w:tcW w:w="1372" w:type="dxa"/>
          </w:tcPr>
          <w:p>
            <w:pPr>
              <w:pStyle w:val="TableParagraph"/>
              <w:rPr>
                <w:rFonts w:ascii="Times New Roman"/>
                <w:sz w:val="18"/>
              </w:rPr>
            </w:pPr>
          </w:p>
        </w:tc>
        <w:tc>
          <w:tcPr>
            <w:tcW w:w="1358" w:type="dxa"/>
          </w:tcPr>
          <w:p>
            <w:pPr>
              <w:pStyle w:val="TableParagraph"/>
              <w:rPr>
                <w:rFonts w:ascii="Times New Roman"/>
                <w:sz w:val="18"/>
              </w:rPr>
            </w:pPr>
          </w:p>
        </w:tc>
        <w:tc>
          <w:tcPr>
            <w:tcW w:w="1176" w:type="dxa"/>
          </w:tcPr>
          <w:p>
            <w:pPr>
              <w:pStyle w:val="TableParagraph"/>
              <w:spacing w:before="28"/>
              <w:ind w:right="41"/>
              <w:jc w:val="right"/>
              <w:rPr>
                <w:i/>
                <w:sz w:val="18"/>
              </w:rPr>
            </w:pPr>
            <w:r>
              <w:rPr>
                <w:i/>
                <w:spacing w:val="-2"/>
                <w:sz w:val="18"/>
              </w:rPr>
              <w:t>20.401,53</w:t>
            </w:r>
          </w:p>
        </w:tc>
        <w:tc>
          <w:tcPr>
            <w:tcW w:w="804" w:type="dxa"/>
            <w:vMerge/>
            <w:tcBorders>
              <w:top w:val="nil"/>
            </w:tcBorders>
          </w:tcPr>
          <w:p>
            <w:pPr>
              <w:rPr>
                <w:sz w:val="2"/>
                <w:szCs w:val="2"/>
              </w:rPr>
            </w:pPr>
          </w:p>
        </w:tc>
      </w:tr>
      <w:tr>
        <w:trPr>
          <w:trHeight w:val="285" w:hRule="atLeast"/>
        </w:trPr>
        <w:tc>
          <w:tcPr>
            <w:tcW w:w="5653" w:type="dxa"/>
          </w:tcPr>
          <w:p>
            <w:pPr>
              <w:pStyle w:val="TableParagraph"/>
              <w:spacing w:before="36"/>
              <w:ind w:left="215"/>
              <w:rPr>
                <w:b/>
                <w:sz w:val="18"/>
              </w:rPr>
            </w:pPr>
            <w:r>
              <w:rPr>
                <w:b/>
                <w:sz w:val="18"/>
              </w:rPr>
              <w:t>34</w:t>
            </w:r>
            <w:r>
              <w:rPr>
                <w:b/>
                <w:spacing w:val="-1"/>
                <w:sz w:val="18"/>
              </w:rPr>
              <w:t> </w:t>
            </w:r>
            <w:r>
              <w:rPr>
                <w:b/>
                <w:sz w:val="18"/>
              </w:rPr>
              <w:t>Financijski</w:t>
            </w:r>
            <w:r>
              <w:rPr>
                <w:b/>
                <w:spacing w:val="-1"/>
                <w:sz w:val="18"/>
              </w:rPr>
              <w:t> </w:t>
            </w:r>
            <w:r>
              <w:rPr>
                <w:b/>
                <w:spacing w:val="-2"/>
                <w:sz w:val="18"/>
              </w:rPr>
              <w:t>rashodi</w:t>
            </w:r>
          </w:p>
        </w:tc>
        <w:tc>
          <w:tcPr>
            <w:tcW w:w="1372" w:type="dxa"/>
          </w:tcPr>
          <w:p>
            <w:pPr>
              <w:pStyle w:val="TableParagraph"/>
              <w:spacing w:before="36"/>
              <w:ind w:right="222"/>
              <w:jc w:val="right"/>
              <w:rPr>
                <w:b/>
                <w:sz w:val="18"/>
              </w:rPr>
            </w:pPr>
            <w:r>
              <w:rPr>
                <w:b/>
                <w:spacing w:val="-2"/>
                <w:sz w:val="18"/>
              </w:rPr>
              <w:t>234.563,00</w:t>
            </w:r>
          </w:p>
        </w:tc>
        <w:tc>
          <w:tcPr>
            <w:tcW w:w="1358" w:type="dxa"/>
          </w:tcPr>
          <w:p>
            <w:pPr>
              <w:pStyle w:val="TableParagraph"/>
              <w:spacing w:before="36"/>
              <w:ind w:right="230"/>
              <w:jc w:val="right"/>
              <w:rPr>
                <w:b/>
                <w:sz w:val="18"/>
              </w:rPr>
            </w:pPr>
            <w:r>
              <w:rPr>
                <w:b/>
                <w:spacing w:val="-2"/>
                <w:sz w:val="18"/>
              </w:rPr>
              <w:t>234.563,00</w:t>
            </w:r>
          </w:p>
        </w:tc>
        <w:tc>
          <w:tcPr>
            <w:tcW w:w="1176" w:type="dxa"/>
          </w:tcPr>
          <w:p>
            <w:pPr>
              <w:pStyle w:val="TableParagraph"/>
              <w:spacing w:before="36"/>
              <w:ind w:right="41"/>
              <w:jc w:val="right"/>
              <w:rPr>
                <w:b/>
                <w:sz w:val="18"/>
              </w:rPr>
            </w:pPr>
            <w:r>
              <w:rPr>
                <w:b/>
                <w:spacing w:val="-2"/>
                <w:sz w:val="18"/>
              </w:rPr>
              <w:t>227.943,82</w:t>
            </w:r>
          </w:p>
        </w:tc>
        <w:tc>
          <w:tcPr>
            <w:tcW w:w="804" w:type="dxa"/>
          </w:tcPr>
          <w:p>
            <w:pPr>
              <w:pStyle w:val="TableParagraph"/>
              <w:spacing w:before="36"/>
              <w:ind w:left="101" w:right="13"/>
              <w:jc w:val="center"/>
              <w:rPr>
                <w:b/>
                <w:sz w:val="18"/>
              </w:rPr>
            </w:pPr>
            <w:r>
              <w:rPr>
                <w:b/>
                <w:spacing w:val="-2"/>
                <w:sz w:val="18"/>
              </w:rPr>
              <w:t>97,18%</w:t>
            </w:r>
          </w:p>
        </w:tc>
      </w:tr>
      <w:tr>
        <w:trPr>
          <w:trHeight w:val="690" w:hRule="atLeast"/>
        </w:trPr>
        <w:tc>
          <w:tcPr>
            <w:tcW w:w="5653" w:type="dxa"/>
          </w:tcPr>
          <w:p>
            <w:pPr>
              <w:pStyle w:val="TableParagraph"/>
              <w:spacing w:line="232" w:lineRule="auto" w:before="41"/>
              <w:ind w:left="335" w:right="300"/>
              <w:rPr>
                <w:i/>
                <w:sz w:val="18"/>
              </w:rPr>
            </w:pPr>
            <w:r>
              <w:rPr>
                <w:i/>
                <w:sz w:val="18"/>
              </w:rPr>
              <w:t>3422</w:t>
            </w:r>
            <w:r>
              <w:rPr>
                <w:i/>
                <w:spacing w:val="-5"/>
                <w:sz w:val="18"/>
              </w:rPr>
              <w:t> </w:t>
            </w:r>
            <w:r>
              <w:rPr>
                <w:i/>
                <w:sz w:val="18"/>
              </w:rPr>
              <w:t>Kamate</w:t>
            </w:r>
            <w:r>
              <w:rPr>
                <w:i/>
                <w:spacing w:val="-5"/>
                <w:sz w:val="18"/>
              </w:rPr>
              <w:t> </w:t>
            </w:r>
            <w:r>
              <w:rPr>
                <w:i/>
                <w:sz w:val="18"/>
              </w:rPr>
              <w:t>za</w:t>
            </w:r>
            <w:r>
              <w:rPr>
                <w:i/>
                <w:spacing w:val="-5"/>
                <w:sz w:val="18"/>
              </w:rPr>
              <w:t> </w:t>
            </w:r>
            <w:r>
              <w:rPr>
                <w:i/>
                <w:sz w:val="18"/>
              </w:rPr>
              <w:t>primljene</w:t>
            </w:r>
            <w:r>
              <w:rPr>
                <w:i/>
                <w:spacing w:val="-5"/>
                <w:sz w:val="18"/>
              </w:rPr>
              <w:t> </w:t>
            </w:r>
            <w:r>
              <w:rPr>
                <w:i/>
                <w:sz w:val="18"/>
              </w:rPr>
              <w:t>kredite</w:t>
            </w:r>
            <w:r>
              <w:rPr>
                <w:i/>
                <w:spacing w:val="-5"/>
                <w:sz w:val="18"/>
              </w:rPr>
              <w:t> </w:t>
            </w:r>
            <w:r>
              <w:rPr>
                <w:i/>
                <w:sz w:val="18"/>
              </w:rPr>
              <w:t>i</w:t>
            </w:r>
            <w:r>
              <w:rPr>
                <w:i/>
                <w:spacing w:val="-5"/>
                <w:sz w:val="18"/>
              </w:rPr>
              <w:t> </w:t>
            </w:r>
            <w:r>
              <w:rPr>
                <w:i/>
                <w:sz w:val="18"/>
              </w:rPr>
              <w:t>zajmove</w:t>
            </w:r>
            <w:r>
              <w:rPr>
                <w:i/>
                <w:spacing w:val="-5"/>
                <w:sz w:val="18"/>
              </w:rPr>
              <w:t> </w:t>
            </w:r>
            <w:r>
              <w:rPr>
                <w:i/>
                <w:sz w:val="18"/>
              </w:rPr>
              <w:t>od</w:t>
            </w:r>
            <w:r>
              <w:rPr>
                <w:i/>
                <w:spacing w:val="-5"/>
                <w:sz w:val="18"/>
              </w:rPr>
              <w:t> </w:t>
            </w:r>
            <w:r>
              <w:rPr>
                <w:i/>
                <w:sz w:val="18"/>
              </w:rPr>
              <w:t>kreditnih</w:t>
            </w:r>
            <w:r>
              <w:rPr>
                <w:i/>
                <w:spacing w:val="-5"/>
                <w:sz w:val="18"/>
              </w:rPr>
              <w:t> </w:t>
            </w:r>
            <w:r>
              <w:rPr>
                <w:i/>
                <w:sz w:val="18"/>
              </w:rPr>
              <w:t>i ostalih financijskih institucija u javnom sektoru</w:t>
            </w:r>
          </w:p>
          <w:p>
            <w:pPr>
              <w:pStyle w:val="TableParagraph"/>
              <w:spacing w:line="205" w:lineRule="exact"/>
              <w:ind w:left="335"/>
              <w:rPr>
                <w:i/>
                <w:sz w:val="18"/>
              </w:rPr>
            </w:pPr>
            <w:r>
              <w:rPr>
                <w:i/>
                <w:sz w:val="18"/>
              </w:rPr>
              <w:t>3428</w:t>
            </w:r>
            <w:r>
              <w:rPr>
                <w:i/>
                <w:spacing w:val="-1"/>
                <w:sz w:val="18"/>
              </w:rPr>
              <w:t> </w:t>
            </w:r>
            <w:r>
              <w:rPr>
                <w:i/>
                <w:sz w:val="18"/>
              </w:rPr>
              <w:t>Kamate</w:t>
            </w:r>
            <w:r>
              <w:rPr>
                <w:i/>
                <w:spacing w:val="-1"/>
                <w:sz w:val="18"/>
              </w:rPr>
              <w:t> </w:t>
            </w:r>
            <w:r>
              <w:rPr>
                <w:i/>
                <w:sz w:val="18"/>
              </w:rPr>
              <w:t>za</w:t>
            </w:r>
            <w:r>
              <w:rPr>
                <w:i/>
                <w:spacing w:val="-1"/>
                <w:sz w:val="18"/>
              </w:rPr>
              <w:t> </w:t>
            </w:r>
            <w:r>
              <w:rPr>
                <w:i/>
                <w:sz w:val="18"/>
              </w:rPr>
              <w:t>primljene</w:t>
            </w:r>
            <w:r>
              <w:rPr>
                <w:i/>
                <w:spacing w:val="-1"/>
                <w:sz w:val="18"/>
              </w:rPr>
              <w:t> </w:t>
            </w:r>
            <w:r>
              <w:rPr>
                <w:i/>
                <w:sz w:val="18"/>
              </w:rPr>
              <w:t>zajmove</w:t>
            </w:r>
            <w:r>
              <w:rPr>
                <w:i/>
                <w:spacing w:val="-1"/>
                <w:sz w:val="18"/>
              </w:rPr>
              <w:t> </w:t>
            </w:r>
            <w:r>
              <w:rPr>
                <w:i/>
                <w:sz w:val="18"/>
              </w:rPr>
              <w:t>od</w:t>
            </w:r>
            <w:r>
              <w:rPr>
                <w:i/>
                <w:spacing w:val="-1"/>
                <w:sz w:val="18"/>
              </w:rPr>
              <w:t> </w:t>
            </w:r>
            <w:r>
              <w:rPr>
                <w:i/>
                <w:sz w:val="18"/>
              </w:rPr>
              <w:t>drugih</w:t>
            </w:r>
            <w:r>
              <w:rPr>
                <w:i/>
                <w:spacing w:val="-1"/>
                <w:sz w:val="18"/>
              </w:rPr>
              <w:t> </w:t>
            </w:r>
            <w:r>
              <w:rPr>
                <w:i/>
                <w:sz w:val="18"/>
              </w:rPr>
              <w:t>razina</w:t>
            </w:r>
            <w:r>
              <w:rPr>
                <w:i/>
                <w:spacing w:val="-1"/>
                <w:sz w:val="18"/>
              </w:rPr>
              <w:t> </w:t>
            </w:r>
            <w:r>
              <w:rPr>
                <w:i/>
                <w:spacing w:val="-2"/>
                <w:sz w:val="18"/>
              </w:rPr>
              <w:t>vlasti</w:t>
            </w:r>
          </w:p>
        </w:tc>
        <w:tc>
          <w:tcPr>
            <w:tcW w:w="1372" w:type="dxa"/>
          </w:tcPr>
          <w:p>
            <w:pPr>
              <w:pStyle w:val="TableParagraph"/>
              <w:rPr>
                <w:rFonts w:ascii="Times New Roman"/>
                <w:sz w:val="18"/>
              </w:rPr>
            </w:pPr>
          </w:p>
        </w:tc>
        <w:tc>
          <w:tcPr>
            <w:tcW w:w="1358" w:type="dxa"/>
          </w:tcPr>
          <w:p>
            <w:pPr>
              <w:pStyle w:val="TableParagraph"/>
              <w:rPr>
                <w:rFonts w:ascii="Times New Roman"/>
                <w:sz w:val="18"/>
              </w:rPr>
            </w:pPr>
          </w:p>
        </w:tc>
        <w:tc>
          <w:tcPr>
            <w:tcW w:w="1176" w:type="dxa"/>
          </w:tcPr>
          <w:p>
            <w:pPr>
              <w:pStyle w:val="TableParagraph"/>
              <w:spacing w:before="36"/>
              <w:ind w:left="331"/>
              <w:rPr>
                <w:i/>
                <w:sz w:val="18"/>
              </w:rPr>
            </w:pPr>
            <w:r>
              <w:rPr>
                <w:i/>
                <w:spacing w:val="-2"/>
                <w:sz w:val="18"/>
              </w:rPr>
              <w:t>45.672,69</w:t>
            </w:r>
          </w:p>
          <w:p>
            <w:pPr>
              <w:pStyle w:val="TableParagraph"/>
              <w:spacing w:before="198"/>
              <w:ind w:left="331"/>
              <w:rPr>
                <w:i/>
                <w:sz w:val="18"/>
              </w:rPr>
            </w:pPr>
            <w:r>
              <w:rPr>
                <w:i/>
                <w:spacing w:val="-2"/>
                <w:sz w:val="18"/>
              </w:rPr>
              <w:t>58.265,56</w:t>
            </w:r>
          </w:p>
        </w:tc>
        <w:tc>
          <w:tcPr>
            <w:tcW w:w="804" w:type="dxa"/>
          </w:tcPr>
          <w:p>
            <w:pPr>
              <w:pStyle w:val="TableParagraph"/>
              <w:rPr>
                <w:rFonts w:ascii="Times New Roman"/>
                <w:sz w:val="18"/>
              </w:rPr>
            </w:pPr>
          </w:p>
        </w:tc>
      </w:tr>
      <w:tr>
        <w:trPr>
          <w:trHeight w:val="285" w:hRule="atLeast"/>
        </w:trPr>
        <w:tc>
          <w:tcPr>
            <w:tcW w:w="5653" w:type="dxa"/>
          </w:tcPr>
          <w:p>
            <w:pPr>
              <w:pStyle w:val="TableParagraph"/>
              <w:spacing w:before="36"/>
              <w:ind w:left="335"/>
              <w:rPr>
                <w:i/>
                <w:sz w:val="18"/>
              </w:rPr>
            </w:pPr>
            <w:r>
              <w:rPr>
                <w:i/>
                <w:sz w:val="18"/>
              </w:rPr>
              <w:t>3431</w:t>
            </w:r>
            <w:r>
              <w:rPr>
                <w:i/>
                <w:spacing w:val="-1"/>
                <w:sz w:val="18"/>
              </w:rPr>
              <w:t> </w:t>
            </w:r>
            <w:r>
              <w:rPr>
                <w:i/>
                <w:sz w:val="18"/>
              </w:rPr>
              <w:t>Bankarske</w:t>
            </w:r>
            <w:r>
              <w:rPr>
                <w:i/>
                <w:spacing w:val="-1"/>
                <w:sz w:val="18"/>
              </w:rPr>
              <w:t> </w:t>
            </w:r>
            <w:r>
              <w:rPr>
                <w:i/>
                <w:sz w:val="18"/>
              </w:rPr>
              <w:t>usluge</w:t>
            </w:r>
            <w:r>
              <w:rPr>
                <w:i/>
                <w:spacing w:val="-1"/>
                <w:sz w:val="18"/>
              </w:rPr>
              <w:t> </w:t>
            </w:r>
            <w:r>
              <w:rPr>
                <w:i/>
                <w:sz w:val="18"/>
              </w:rPr>
              <w:t>i</w:t>
            </w:r>
            <w:r>
              <w:rPr>
                <w:i/>
                <w:spacing w:val="-1"/>
                <w:sz w:val="18"/>
              </w:rPr>
              <w:t> </w:t>
            </w:r>
            <w:r>
              <w:rPr>
                <w:i/>
                <w:sz w:val="18"/>
              </w:rPr>
              <w:t>usluge</w:t>
            </w:r>
            <w:r>
              <w:rPr>
                <w:i/>
                <w:spacing w:val="-1"/>
                <w:sz w:val="18"/>
              </w:rPr>
              <w:t> </w:t>
            </w:r>
            <w:r>
              <w:rPr>
                <w:i/>
                <w:sz w:val="18"/>
              </w:rPr>
              <w:t>platnog</w:t>
            </w:r>
            <w:r>
              <w:rPr>
                <w:i/>
                <w:spacing w:val="-1"/>
                <w:sz w:val="18"/>
              </w:rPr>
              <w:t> </w:t>
            </w:r>
            <w:r>
              <w:rPr>
                <w:i/>
                <w:spacing w:val="-2"/>
                <w:sz w:val="18"/>
              </w:rPr>
              <w:t>prometa</w:t>
            </w:r>
          </w:p>
        </w:tc>
        <w:tc>
          <w:tcPr>
            <w:tcW w:w="1372" w:type="dxa"/>
          </w:tcPr>
          <w:p>
            <w:pPr>
              <w:pStyle w:val="TableParagraph"/>
              <w:rPr>
                <w:rFonts w:ascii="Times New Roman"/>
                <w:sz w:val="18"/>
              </w:rPr>
            </w:pPr>
          </w:p>
        </w:tc>
        <w:tc>
          <w:tcPr>
            <w:tcW w:w="1358" w:type="dxa"/>
          </w:tcPr>
          <w:p>
            <w:pPr>
              <w:pStyle w:val="TableParagraph"/>
              <w:rPr>
                <w:rFonts w:ascii="Times New Roman"/>
                <w:sz w:val="18"/>
              </w:rPr>
            </w:pPr>
          </w:p>
        </w:tc>
        <w:tc>
          <w:tcPr>
            <w:tcW w:w="1176" w:type="dxa"/>
          </w:tcPr>
          <w:p>
            <w:pPr>
              <w:pStyle w:val="TableParagraph"/>
              <w:spacing w:before="36"/>
              <w:ind w:right="41"/>
              <w:jc w:val="right"/>
              <w:rPr>
                <w:i/>
                <w:sz w:val="18"/>
              </w:rPr>
            </w:pPr>
            <w:r>
              <w:rPr>
                <w:i/>
                <w:spacing w:val="-2"/>
                <w:sz w:val="18"/>
              </w:rPr>
              <w:t>71.992,14</w:t>
            </w:r>
          </w:p>
        </w:tc>
        <w:tc>
          <w:tcPr>
            <w:tcW w:w="804" w:type="dxa"/>
          </w:tcPr>
          <w:p>
            <w:pPr>
              <w:pStyle w:val="TableParagraph"/>
              <w:rPr>
                <w:rFonts w:ascii="Times New Roman"/>
                <w:sz w:val="18"/>
              </w:rPr>
            </w:pPr>
          </w:p>
        </w:tc>
      </w:tr>
      <w:tr>
        <w:trPr>
          <w:trHeight w:val="690" w:hRule="atLeast"/>
        </w:trPr>
        <w:tc>
          <w:tcPr>
            <w:tcW w:w="5653" w:type="dxa"/>
          </w:tcPr>
          <w:p>
            <w:pPr>
              <w:pStyle w:val="TableParagraph"/>
              <w:spacing w:line="232" w:lineRule="auto" w:before="41"/>
              <w:ind w:left="335"/>
              <w:rPr>
                <w:i/>
                <w:sz w:val="18"/>
              </w:rPr>
            </w:pPr>
            <w:r>
              <w:rPr>
                <w:i/>
                <w:sz w:val="18"/>
              </w:rPr>
              <w:t>3432</w:t>
            </w:r>
            <w:r>
              <w:rPr>
                <w:i/>
                <w:spacing w:val="-5"/>
                <w:sz w:val="18"/>
              </w:rPr>
              <w:t> </w:t>
            </w:r>
            <w:r>
              <w:rPr>
                <w:i/>
                <w:sz w:val="18"/>
              </w:rPr>
              <w:t>Negativne</w:t>
            </w:r>
            <w:r>
              <w:rPr>
                <w:i/>
                <w:spacing w:val="-5"/>
                <w:sz w:val="18"/>
              </w:rPr>
              <w:t> </w:t>
            </w:r>
            <w:r>
              <w:rPr>
                <w:i/>
                <w:sz w:val="18"/>
              </w:rPr>
              <w:t>tečajne</w:t>
            </w:r>
            <w:r>
              <w:rPr>
                <w:i/>
                <w:spacing w:val="-5"/>
                <w:sz w:val="18"/>
              </w:rPr>
              <w:t> </w:t>
            </w:r>
            <w:r>
              <w:rPr>
                <w:i/>
                <w:sz w:val="18"/>
              </w:rPr>
              <w:t>razlike</w:t>
            </w:r>
            <w:r>
              <w:rPr>
                <w:i/>
                <w:spacing w:val="-5"/>
                <w:sz w:val="18"/>
              </w:rPr>
              <w:t> </w:t>
            </w:r>
            <w:r>
              <w:rPr>
                <w:i/>
                <w:sz w:val="18"/>
              </w:rPr>
              <w:t>i</w:t>
            </w:r>
            <w:r>
              <w:rPr>
                <w:i/>
                <w:spacing w:val="-5"/>
                <w:sz w:val="18"/>
              </w:rPr>
              <w:t> </w:t>
            </w:r>
            <w:r>
              <w:rPr>
                <w:i/>
                <w:sz w:val="18"/>
              </w:rPr>
              <w:t>razlike</w:t>
            </w:r>
            <w:r>
              <w:rPr>
                <w:i/>
                <w:spacing w:val="-5"/>
                <w:sz w:val="18"/>
              </w:rPr>
              <w:t> </w:t>
            </w:r>
            <w:r>
              <w:rPr>
                <w:i/>
                <w:sz w:val="18"/>
              </w:rPr>
              <w:t>zbog</w:t>
            </w:r>
            <w:r>
              <w:rPr>
                <w:i/>
                <w:spacing w:val="-5"/>
                <w:sz w:val="18"/>
              </w:rPr>
              <w:t> </w:t>
            </w:r>
            <w:r>
              <w:rPr>
                <w:i/>
                <w:sz w:val="18"/>
              </w:rPr>
              <w:t>primjene</w:t>
            </w:r>
            <w:r>
              <w:rPr>
                <w:i/>
                <w:spacing w:val="-5"/>
                <w:sz w:val="18"/>
              </w:rPr>
              <w:t> </w:t>
            </w:r>
            <w:r>
              <w:rPr>
                <w:i/>
                <w:sz w:val="18"/>
              </w:rPr>
              <w:t>valutne </w:t>
            </w:r>
            <w:r>
              <w:rPr>
                <w:i/>
                <w:spacing w:val="-2"/>
                <w:sz w:val="18"/>
              </w:rPr>
              <w:t>klauzule</w:t>
            </w:r>
          </w:p>
          <w:p>
            <w:pPr>
              <w:pStyle w:val="TableParagraph"/>
              <w:spacing w:line="205" w:lineRule="exact"/>
              <w:ind w:left="335"/>
              <w:rPr>
                <w:i/>
                <w:sz w:val="18"/>
              </w:rPr>
            </w:pPr>
            <w:r>
              <w:rPr>
                <w:i/>
                <w:sz w:val="18"/>
              </w:rPr>
              <w:t>3433</w:t>
            </w:r>
            <w:r>
              <w:rPr>
                <w:i/>
                <w:spacing w:val="-1"/>
                <w:sz w:val="18"/>
              </w:rPr>
              <w:t> </w:t>
            </w:r>
            <w:r>
              <w:rPr>
                <w:i/>
                <w:sz w:val="18"/>
              </w:rPr>
              <w:t>Zatezne</w:t>
            </w:r>
            <w:r>
              <w:rPr>
                <w:i/>
                <w:spacing w:val="-1"/>
                <w:sz w:val="18"/>
              </w:rPr>
              <w:t> </w:t>
            </w:r>
            <w:r>
              <w:rPr>
                <w:i/>
                <w:spacing w:val="-2"/>
                <w:sz w:val="18"/>
              </w:rPr>
              <w:t>kamate</w:t>
            </w:r>
          </w:p>
        </w:tc>
        <w:tc>
          <w:tcPr>
            <w:tcW w:w="1372" w:type="dxa"/>
          </w:tcPr>
          <w:p>
            <w:pPr>
              <w:pStyle w:val="TableParagraph"/>
              <w:rPr>
                <w:rFonts w:ascii="Times New Roman"/>
                <w:sz w:val="18"/>
              </w:rPr>
            </w:pPr>
          </w:p>
        </w:tc>
        <w:tc>
          <w:tcPr>
            <w:tcW w:w="1358" w:type="dxa"/>
          </w:tcPr>
          <w:p>
            <w:pPr>
              <w:pStyle w:val="TableParagraph"/>
              <w:rPr>
                <w:rFonts w:ascii="Times New Roman"/>
                <w:sz w:val="18"/>
              </w:rPr>
            </w:pPr>
          </w:p>
        </w:tc>
        <w:tc>
          <w:tcPr>
            <w:tcW w:w="1176" w:type="dxa"/>
          </w:tcPr>
          <w:p>
            <w:pPr>
              <w:pStyle w:val="TableParagraph"/>
              <w:spacing w:before="36"/>
              <w:ind w:left="431"/>
              <w:rPr>
                <w:i/>
                <w:sz w:val="18"/>
              </w:rPr>
            </w:pPr>
            <w:r>
              <w:rPr>
                <w:i/>
                <w:spacing w:val="-2"/>
                <w:sz w:val="18"/>
              </w:rPr>
              <w:t>1.499,52</w:t>
            </w:r>
          </w:p>
          <w:p>
            <w:pPr>
              <w:pStyle w:val="TableParagraph"/>
              <w:spacing w:before="198"/>
              <w:ind w:left="331"/>
              <w:rPr>
                <w:i/>
                <w:sz w:val="18"/>
              </w:rPr>
            </w:pPr>
            <w:r>
              <w:rPr>
                <w:i/>
                <w:spacing w:val="-2"/>
                <w:sz w:val="18"/>
              </w:rPr>
              <w:t>31.547,06</w:t>
            </w:r>
          </w:p>
        </w:tc>
        <w:tc>
          <w:tcPr>
            <w:tcW w:w="804" w:type="dxa"/>
          </w:tcPr>
          <w:p>
            <w:pPr>
              <w:pStyle w:val="TableParagraph"/>
              <w:rPr>
                <w:rFonts w:ascii="Times New Roman"/>
                <w:sz w:val="18"/>
              </w:rPr>
            </w:pPr>
          </w:p>
        </w:tc>
      </w:tr>
      <w:tr>
        <w:trPr>
          <w:trHeight w:val="285" w:hRule="atLeast"/>
        </w:trPr>
        <w:tc>
          <w:tcPr>
            <w:tcW w:w="5653" w:type="dxa"/>
          </w:tcPr>
          <w:p>
            <w:pPr>
              <w:pStyle w:val="TableParagraph"/>
              <w:spacing w:before="36"/>
              <w:ind w:left="335"/>
              <w:rPr>
                <w:i/>
                <w:sz w:val="18"/>
              </w:rPr>
            </w:pPr>
            <w:r>
              <w:rPr>
                <w:i/>
                <w:sz w:val="18"/>
              </w:rPr>
              <w:t>3434</w:t>
            </w:r>
            <w:r>
              <w:rPr>
                <w:i/>
                <w:spacing w:val="-1"/>
                <w:sz w:val="18"/>
              </w:rPr>
              <w:t> </w:t>
            </w:r>
            <w:r>
              <w:rPr>
                <w:i/>
                <w:sz w:val="18"/>
              </w:rPr>
              <w:t>Ostali</w:t>
            </w:r>
            <w:r>
              <w:rPr>
                <w:i/>
                <w:spacing w:val="-1"/>
                <w:sz w:val="18"/>
              </w:rPr>
              <w:t> </w:t>
            </w:r>
            <w:r>
              <w:rPr>
                <w:i/>
                <w:sz w:val="18"/>
              </w:rPr>
              <w:t>nespomenuti</w:t>
            </w:r>
            <w:r>
              <w:rPr>
                <w:i/>
                <w:spacing w:val="-1"/>
                <w:sz w:val="18"/>
              </w:rPr>
              <w:t> </w:t>
            </w:r>
            <w:r>
              <w:rPr>
                <w:i/>
                <w:sz w:val="18"/>
              </w:rPr>
              <w:t>financijski</w:t>
            </w:r>
            <w:r>
              <w:rPr>
                <w:i/>
                <w:spacing w:val="-1"/>
                <w:sz w:val="18"/>
              </w:rPr>
              <w:t> </w:t>
            </w:r>
            <w:r>
              <w:rPr>
                <w:i/>
                <w:spacing w:val="-2"/>
                <w:sz w:val="18"/>
              </w:rPr>
              <w:t>rashodi</w:t>
            </w:r>
          </w:p>
        </w:tc>
        <w:tc>
          <w:tcPr>
            <w:tcW w:w="1372" w:type="dxa"/>
          </w:tcPr>
          <w:p>
            <w:pPr>
              <w:pStyle w:val="TableParagraph"/>
              <w:rPr>
                <w:rFonts w:ascii="Times New Roman"/>
                <w:sz w:val="18"/>
              </w:rPr>
            </w:pPr>
          </w:p>
        </w:tc>
        <w:tc>
          <w:tcPr>
            <w:tcW w:w="1358" w:type="dxa"/>
          </w:tcPr>
          <w:p>
            <w:pPr>
              <w:pStyle w:val="TableParagraph"/>
              <w:rPr>
                <w:rFonts w:ascii="Times New Roman"/>
                <w:sz w:val="18"/>
              </w:rPr>
            </w:pPr>
          </w:p>
        </w:tc>
        <w:tc>
          <w:tcPr>
            <w:tcW w:w="1176" w:type="dxa"/>
          </w:tcPr>
          <w:p>
            <w:pPr>
              <w:pStyle w:val="TableParagraph"/>
              <w:spacing w:before="36"/>
              <w:ind w:right="41"/>
              <w:jc w:val="right"/>
              <w:rPr>
                <w:i/>
                <w:sz w:val="18"/>
              </w:rPr>
            </w:pPr>
            <w:r>
              <w:rPr>
                <w:i/>
                <w:spacing w:val="-2"/>
                <w:sz w:val="18"/>
              </w:rPr>
              <w:t>18.966,85</w:t>
            </w:r>
          </w:p>
        </w:tc>
        <w:tc>
          <w:tcPr>
            <w:tcW w:w="804" w:type="dxa"/>
          </w:tcPr>
          <w:p>
            <w:pPr>
              <w:pStyle w:val="TableParagraph"/>
              <w:rPr>
                <w:rFonts w:ascii="Times New Roman"/>
                <w:sz w:val="18"/>
              </w:rPr>
            </w:pPr>
          </w:p>
        </w:tc>
      </w:tr>
      <w:tr>
        <w:trPr>
          <w:trHeight w:val="277" w:hRule="atLeast"/>
        </w:trPr>
        <w:tc>
          <w:tcPr>
            <w:tcW w:w="5653" w:type="dxa"/>
          </w:tcPr>
          <w:p>
            <w:pPr>
              <w:pStyle w:val="TableParagraph"/>
              <w:spacing w:before="36"/>
              <w:ind w:left="215"/>
              <w:rPr>
                <w:b/>
                <w:sz w:val="18"/>
              </w:rPr>
            </w:pPr>
            <w:r>
              <w:rPr>
                <w:b/>
                <w:sz w:val="18"/>
              </w:rPr>
              <w:t>42</w:t>
            </w:r>
            <w:r>
              <w:rPr>
                <w:b/>
                <w:spacing w:val="-1"/>
                <w:sz w:val="18"/>
              </w:rPr>
              <w:t> </w:t>
            </w:r>
            <w:r>
              <w:rPr>
                <w:b/>
                <w:sz w:val="18"/>
              </w:rPr>
              <w:t>Rashodi</w:t>
            </w:r>
            <w:r>
              <w:rPr>
                <w:b/>
                <w:spacing w:val="-1"/>
                <w:sz w:val="18"/>
              </w:rPr>
              <w:t> </w:t>
            </w:r>
            <w:r>
              <w:rPr>
                <w:b/>
                <w:sz w:val="18"/>
              </w:rPr>
              <w:t>za</w:t>
            </w:r>
            <w:r>
              <w:rPr>
                <w:b/>
                <w:spacing w:val="-1"/>
                <w:sz w:val="18"/>
              </w:rPr>
              <w:t> </w:t>
            </w:r>
            <w:r>
              <w:rPr>
                <w:b/>
                <w:sz w:val="18"/>
              </w:rPr>
              <w:t>nabavu</w:t>
            </w:r>
            <w:r>
              <w:rPr>
                <w:b/>
                <w:spacing w:val="-1"/>
                <w:sz w:val="18"/>
              </w:rPr>
              <w:t> </w:t>
            </w:r>
            <w:r>
              <w:rPr>
                <w:b/>
                <w:sz w:val="18"/>
              </w:rPr>
              <w:t>proizvedene</w:t>
            </w:r>
            <w:r>
              <w:rPr>
                <w:b/>
                <w:spacing w:val="-1"/>
                <w:sz w:val="18"/>
              </w:rPr>
              <w:t> </w:t>
            </w:r>
            <w:r>
              <w:rPr>
                <w:b/>
                <w:sz w:val="18"/>
              </w:rPr>
              <w:t>dugotrajne</w:t>
            </w:r>
            <w:r>
              <w:rPr>
                <w:b/>
                <w:spacing w:val="-1"/>
                <w:sz w:val="18"/>
              </w:rPr>
              <w:t> </w:t>
            </w:r>
            <w:r>
              <w:rPr>
                <w:b/>
                <w:spacing w:val="-2"/>
                <w:sz w:val="18"/>
              </w:rPr>
              <w:t>imovine</w:t>
            </w:r>
          </w:p>
        </w:tc>
        <w:tc>
          <w:tcPr>
            <w:tcW w:w="1372" w:type="dxa"/>
          </w:tcPr>
          <w:p>
            <w:pPr>
              <w:pStyle w:val="TableParagraph"/>
              <w:spacing w:before="36"/>
              <w:ind w:right="222"/>
              <w:jc w:val="right"/>
              <w:rPr>
                <w:b/>
                <w:sz w:val="18"/>
              </w:rPr>
            </w:pPr>
            <w:r>
              <w:rPr>
                <w:b/>
                <w:spacing w:val="-2"/>
                <w:sz w:val="18"/>
              </w:rPr>
              <w:t>53.200,00</w:t>
            </w:r>
          </w:p>
        </w:tc>
        <w:tc>
          <w:tcPr>
            <w:tcW w:w="1358" w:type="dxa"/>
          </w:tcPr>
          <w:p>
            <w:pPr>
              <w:pStyle w:val="TableParagraph"/>
              <w:spacing w:before="36"/>
              <w:ind w:right="230"/>
              <w:jc w:val="right"/>
              <w:rPr>
                <w:b/>
                <w:sz w:val="18"/>
              </w:rPr>
            </w:pPr>
            <w:r>
              <w:rPr>
                <w:b/>
                <w:spacing w:val="-2"/>
                <w:sz w:val="18"/>
              </w:rPr>
              <w:t>53.200,00</w:t>
            </w:r>
          </w:p>
        </w:tc>
        <w:tc>
          <w:tcPr>
            <w:tcW w:w="1176" w:type="dxa"/>
          </w:tcPr>
          <w:p>
            <w:pPr>
              <w:pStyle w:val="TableParagraph"/>
              <w:spacing w:before="36"/>
              <w:ind w:right="41"/>
              <w:jc w:val="right"/>
              <w:rPr>
                <w:b/>
                <w:sz w:val="18"/>
              </w:rPr>
            </w:pPr>
            <w:r>
              <w:rPr>
                <w:b/>
                <w:spacing w:val="-2"/>
                <w:sz w:val="18"/>
              </w:rPr>
              <w:t>38.677,12</w:t>
            </w:r>
          </w:p>
        </w:tc>
        <w:tc>
          <w:tcPr>
            <w:tcW w:w="804" w:type="dxa"/>
          </w:tcPr>
          <w:p>
            <w:pPr>
              <w:pStyle w:val="TableParagraph"/>
              <w:spacing w:before="36"/>
              <w:ind w:left="101" w:right="13"/>
              <w:jc w:val="center"/>
              <w:rPr>
                <w:b/>
                <w:sz w:val="18"/>
              </w:rPr>
            </w:pPr>
            <w:r>
              <w:rPr>
                <w:b/>
                <w:spacing w:val="-2"/>
                <w:sz w:val="18"/>
              </w:rPr>
              <w:t>72,70%</w:t>
            </w:r>
          </w:p>
        </w:tc>
      </w:tr>
      <w:tr>
        <w:trPr>
          <w:trHeight w:val="277" w:hRule="atLeast"/>
        </w:trPr>
        <w:tc>
          <w:tcPr>
            <w:tcW w:w="5653" w:type="dxa"/>
          </w:tcPr>
          <w:p>
            <w:pPr>
              <w:pStyle w:val="TableParagraph"/>
              <w:spacing w:before="28"/>
              <w:ind w:left="335"/>
              <w:rPr>
                <w:i/>
                <w:sz w:val="18"/>
              </w:rPr>
            </w:pPr>
            <w:r>
              <w:rPr>
                <w:i/>
                <w:sz w:val="18"/>
              </w:rPr>
              <w:t>4221</w:t>
            </w:r>
            <w:r>
              <w:rPr>
                <w:i/>
                <w:spacing w:val="-1"/>
                <w:sz w:val="18"/>
              </w:rPr>
              <w:t> </w:t>
            </w:r>
            <w:r>
              <w:rPr>
                <w:i/>
                <w:sz w:val="18"/>
              </w:rPr>
              <w:t>Uredska</w:t>
            </w:r>
            <w:r>
              <w:rPr>
                <w:i/>
                <w:spacing w:val="-1"/>
                <w:sz w:val="18"/>
              </w:rPr>
              <w:t> </w:t>
            </w:r>
            <w:r>
              <w:rPr>
                <w:i/>
                <w:sz w:val="18"/>
              </w:rPr>
              <w:t>oprema</w:t>
            </w:r>
            <w:r>
              <w:rPr>
                <w:i/>
                <w:spacing w:val="-1"/>
                <w:sz w:val="18"/>
              </w:rPr>
              <w:t> </w:t>
            </w:r>
            <w:r>
              <w:rPr>
                <w:i/>
                <w:sz w:val="18"/>
              </w:rPr>
              <w:t>i</w:t>
            </w:r>
            <w:r>
              <w:rPr>
                <w:i/>
                <w:spacing w:val="-1"/>
                <w:sz w:val="18"/>
              </w:rPr>
              <w:t> </w:t>
            </w:r>
            <w:r>
              <w:rPr>
                <w:i/>
                <w:spacing w:val="-2"/>
                <w:sz w:val="18"/>
              </w:rPr>
              <w:t>namještaj</w:t>
            </w:r>
          </w:p>
        </w:tc>
        <w:tc>
          <w:tcPr>
            <w:tcW w:w="1372" w:type="dxa"/>
          </w:tcPr>
          <w:p>
            <w:pPr>
              <w:pStyle w:val="TableParagraph"/>
              <w:rPr>
                <w:rFonts w:ascii="Times New Roman"/>
                <w:sz w:val="18"/>
              </w:rPr>
            </w:pPr>
          </w:p>
        </w:tc>
        <w:tc>
          <w:tcPr>
            <w:tcW w:w="1358" w:type="dxa"/>
          </w:tcPr>
          <w:p>
            <w:pPr>
              <w:pStyle w:val="TableParagraph"/>
              <w:rPr>
                <w:rFonts w:ascii="Times New Roman"/>
                <w:sz w:val="18"/>
              </w:rPr>
            </w:pPr>
          </w:p>
        </w:tc>
        <w:tc>
          <w:tcPr>
            <w:tcW w:w="1176" w:type="dxa"/>
          </w:tcPr>
          <w:p>
            <w:pPr>
              <w:pStyle w:val="TableParagraph"/>
              <w:spacing w:before="28"/>
              <w:ind w:right="41"/>
              <w:jc w:val="right"/>
              <w:rPr>
                <w:i/>
                <w:sz w:val="18"/>
              </w:rPr>
            </w:pPr>
            <w:r>
              <w:rPr>
                <w:i/>
                <w:spacing w:val="-2"/>
                <w:sz w:val="18"/>
              </w:rPr>
              <w:t>26.166,08</w:t>
            </w:r>
          </w:p>
        </w:tc>
        <w:tc>
          <w:tcPr>
            <w:tcW w:w="804" w:type="dxa"/>
          </w:tcPr>
          <w:p>
            <w:pPr>
              <w:pStyle w:val="TableParagraph"/>
              <w:rPr>
                <w:rFonts w:ascii="Times New Roman"/>
                <w:sz w:val="18"/>
              </w:rPr>
            </w:pPr>
          </w:p>
        </w:tc>
      </w:tr>
      <w:tr>
        <w:trPr>
          <w:trHeight w:val="285" w:hRule="atLeast"/>
        </w:trPr>
        <w:tc>
          <w:tcPr>
            <w:tcW w:w="5653" w:type="dxa"/>
          </w:tcPr>
          <w:p>
            <w:pPr>
              <w:pStyle w:val="TableParagraph"/>
              <w:spacing w:before="36"/>
              <w:ind w:left="335"/>
              <w:rPr>
                <w:i/>
                <w:sz w:val="18"/>
              </w:rPr>
            </w:pPr>
            <w:r>
              <w:rPr>
                <w:i/>
                <w:sz w:val="18"/>
              </w:rPr>
              <w:t>4222</w:t>
            </w:r>
            <w:r>
              <w:rPr>
                <w:i/>
                <w:spacing w:val="-1"/>
                <w:sz w:val="18"/>
              </w:rPr>
              <w:t> </w:t>
            </w:r>
            <w:r>
              <w:rPr>
                <w:i/>
                <w:sz w:val="18"/>
              </w:rPr>
              <w:t>Komunikacijska</w:t>
            </w:r>
            <w:r>
              <w:rPr>
                <w:i/>
                <w:spacing w:val="-1"/>
                <w:sz w:val="18"/>
              </w:rPr>
              <w:t> </w:t>
            </w:r>
            <w:r>
              <w:rPr>
                <w:i/>
                <w:spacing w:val="-2"/>
                <w:sz w:val="18"/>
              </w:rPr>
              <w:t>oprema</w:t>
            </w:r>
          </w:p>
        </w:tc>
        <w:tc>
          <w:tcPr>
            <w:tcW w:w="1372" w:type="dxa"/>
          </w:tcPr>
          <w:p>
            <w:pPr>
              <w:pStyle w:val="TableParagraph"/>
              <w:rPr>
                <w:rFonts w:ascii="Times New Roman"/>
                <w:sz w:val="18"/>
              </w:rPr>
            </w:pPr>
          </w:p>
        </w:tc>
        <w:tc>
          <w:tcPr>
            <w:tcW w:w="1358" w:type="dxa"/>
          </w:tcPr>
          <w:p>
            <w:pPr>
              <w:pStyle w:val="TableParagraph"/>
              <w:rPr>
                <w:rFonts w:ascii="Times New Roman"/>
                <w:sz w:val="18"/>
              </w:rPr>
            </w:pPr>
          </w:p>
        </w:tc>
        <w:tc>
          <w:tcPr>
            <w:tcW w:w="1176" w:type="dxa"/>
          </w:tcPr>
          <w:p>
            <w:pPr>
              <w:pStyle w:val="TableParagraph"/>
              <w:spacing w:before="36"/>
              <w:ind w:right="41"/>
              <w:jc w:val="right"/>
              <w:rPr>
                <w:i/>
                <w:sz w:val="18"/>
              </w:rPr>
            </w:pPr>
            <w:r>
              <w:rPr>
                <w:i/>
                <w:spacing w:val="-2"/>
                <w:sz w:val="18"/>
              </w:rPr>
              <w:t>149,88</w:t>
            </w:r>
          </w:p>
        </w:tc>
        <w:tc>
          <w:tcPr>
            <w:tcW w:w="804" w:type="dxa"/>
          </w:tcPr>
          <w:p>
            <w:pPr>
              <w:pStyle w:val="TableParagraph"/>
              <w:rPr>
                <w:rFonts w:ascii="Times New Roman"/>
                <w:sz w:val="18"/>
              </w:rPr>
            </w:pPr>
          </w:p>
        </w:tc>
      </w:tr>
      <w:tr>
        <w:trPr>
          <w:trHeight w:val="285" w:hRule="atLeast"/>
        </w:trPr>
        <w:tc>
          <w:tcPr>
            <w:tcW w:w="5653" w:type="dxa"/>
          </w:tcPr>
          <w:p>
            <w:pPr>
              <w:pStyle w:val="TableParagraph"/>
              <w:spacing w:before="36"/>
              <w:ind w:left="335"/>
              <w:rPr>
                <w:i/>
                <w:sz w:val="18"/>
              </w:rPr>
            </w:pPr>
            <w:r>
              <w:rPr>
                <w:i/>
                <w:sz w:val="18"/>
              </w:rPr>
              <w:t>4223</w:t>
            </w:r>
            <w:r>
              <w:rPr>
                <w:i/>
                <w:spacing w:val="-1"/>
                <w:sz w:val="18"/>
              </w:rPr>
              <w:t> </w:t>
            </w:r>
            <w:r>
              <w:rPr>
                <w:i/>
                <w:sz w:val="18"/>
              </w:rPr>
              <w:t>Oprema</w:t>
            </w:r>
            <w:r>
              <w:rPr>
                <w:i/>
                <w:spacing w:val="-1"/>
                <w:sz w:val="18"/>
              </w:rPr>
              <w:t> </w:t>
            </w:r>
            <w:r>
              <w:rPr>
                <w:i/>
                <w:sz w:val="18"/>
              </w:rPr>
              <w:t>za</w:t>
            </w:r>
            <w:r>
              <w:rPr>
                <w:i/>
                <w:spacing w:val="-1"/>
                <w:sz w:val="18"/>
              </w:rPr>
              <w:t> </w:t>
            </w:r>
            <w:r>
              <w:rPr>
                <w:i/>
                <w:sz w:val="18"/>
              </w:rPr>
              <w:t>održavanje</w:t>
            </w:r>
            <w:r>
              <w:rPr>
                <w:i/>
                <w:spacing w:val="-1"/>
                <w:sz w:val="18"/>
              </w:rPr>
              <w:t> </w:t>
            </w:r>
            <w:r>
              <w:rPr>
                <w:i/>
                <w:sz w:val="18"/>
              </w:rPr>
              <w:t>i</w:t>
            </w:r>
            <w:r>
              <w:rPr>
                <w:i/>
                <w:spacing w:val="-1"/>
                <w:sz w:val="18"/>
              </w:rPr>
              <w:t> </w:t>
            </w:r>
            <w:r>
              <w:rPr>
                <w:i/>
                <w:spacing w:val="-2"/>
                <w:sz w:val="18"/>
              </w:rPr>
              <w:t>zaštitu</w:t>
            </w:r>
          </w:p>
        </w:tc>
        <w:tc>
          <w:tcPr>
            <w:tcW w:w="1372" w:type="dxa"/>
          </w:tcPr>
          <w:p>
            <w:pPr>
              <w:pStyle w:val="TableParagraph"/>
              <w:rPr>
                <w:rFonts w:ascii="Times New Roman"/>
                <w:sz w:val="18"/>
              </w:rPr>
            </w:pPr>
          </w:p>
        </w:tc>
        <w:tc>
          <w:tcPr>
            <w:tcW w:w="1358" w:type="dxa"/>
          </w:tcPr>
          <w:p>
            <w:pPr>
              <w:pStyle w:val="TableParagraph"/>
              <w:rPr>
                <w:rFonts w:ascii="Times New Roman"/>
                <w:sz w:val="18"/>
              </w:rPr>
            </w:pPr>
          </w:p>
        </w:tc>
        <w:tc>
          <w:tcPr>
            <w:tcW w:w="1176" w:type="dxa"/>
          </w:tcPr>
          <w:p>
            <w:pPr>
              <w:pStyle w:val="TableParagraph"/>
              <w:spacing w:before="36"/>
              <w:ind w:right="41"/>
              <w:jc w:val="right"/>
              <w:rPr>
                <w:i/>
                <w:sz w:val="18"/>
              </w:rPr>
            </w:pPr>
            <w:r>
              <w:rPr>
                <w:i/>
                <w:spacing w:val="-2"/>
                <w:sz w:val="18"/>
              </w:rPr>
              <w:t>6.162,10</w:t>
            </w:r>
          </w:p>
        </w:tc>
        <w:tc>
          <w:tcPr>
            <w:tcW w:w="804" w:type="dxa"/>
          </w:tcPr>
          <w:p>
            <w:pPr>
              <w:pStyle w:val="TableParagraph"/>
              <w:rPr>
                <w:rFonts w:ascii="Times New Roman"/>
                <w:sz w:val="18"/>
              </w:rPr>
            </w:pPr>
          </w:p>
        </w:tc>
      </w:tr>
      <w:tr>
        <w:trPr>
          <w:trHeight w:val="285" w:hRule="atLeast"/>
        </w:trPr>
        <w:tc>
          <w:tcPr>
            <w:tcW w:w="5653" w:type="dxa"/>
          </w:tcPr>
          <w:p>
            <w:pPr>
              <w:pStyle w:val="TableParagraph"/>
              <w:spacing w:before="36"/>
              <w:ind w:left="335"/>
              <w:rPr>
                <w:i/>
                <w:sz w:val="18"/>
              </w:rPr>
            </w:pPr>
            <w:r>
              <w:rPr>
                <w:i/>
                <w:sz w:val="18"/>
              </w:rPr>
              <w:t>4227</w:t>
            </w:r>
            <w:r>
              <w:rPr>
                <w:i/>
                <w:spacing w:val="-4"/>
                <w:sz w:val="18"/>
              </w:rPr>
              <w:t> </w:t>
            </w:r>
            <w:r>
              <w:rPr>
                <w:i/>
                <w:sz w:val="18"/>
              </w:rPr>
              <w:t>Uređaji,</w:t>
            </w:r>
            <w:r>
              <w:rPr>
                <w:i/>
                <w:spacing w:val="-1"/>
                <w:sz w:val="18"/>
              </w:rPr>
              <w:t> </w:t>
            </w:r>
            <w:r>
              <w:rPr>
                <w:i/>
                <w:sz w:val="18"/>
              </w:rPr>
              <w:t>strojevi</w:t>
            </w:r>
            <w:r>
              <w:rPr>
                <w:i/>
                <w:spacing w:val="-1"/>
                <w:sz w:val="18"/>
              </w:rPr>
              <w:t> </w:t>
            </w:r>
            <w:r>
              <w:rPr>
                <w:i/>
                <w:sz w:val="18"/>
              </w:rPr>
              <w:t>i</w:t>
            </w:r>
            <w:r>
              <w:rPr>
                <w:i/>
                <w:spacing w:val="-1"/>
                <w:sz w:val="18"/>
              </w:rPr>
              <w:t> </w:t>
            </w:r>
            <w:r>
              <w:rPr>
                <w:i/>
                <w:sz w:val="18"/>
              </w:rPr>
              <w:t>oprema</w:t>
            </w:r>
            <w:r>
              <w:rPr>
                <w:i/>
                <w:spacing w:val="-1"/>
                <w:sz w:val="18"/>
              </w:rPr>
              <w:t> </w:t>
            </w:r>
            <w:r>
              <w:rPr>
                <w:i/>
                <w:sz w:val="18"/>
              </w:rPr>
              <w:t>za</w:t>
            </w:r>
            <w:r>
              <w:rPr>
                <w:i/>
                <w:spacing w:val="-1"/>
                <w:sz w:val="18"/>
              </w:rPr>
              <w:t> </w:t>
            </w:r>
            <w:r>
              <w:rPr>
                <w:i/>
                <w:sz w:val="18"/>
              </w:rPr>
              <w:t>ostale</w:t>
            </w:r>
            <w:r>
              <w:rPr>
                <w:i/>
                <w:spacing w:val="-1"/>
                <w:sz w:val="18"/>
              </w:rPr>
              <w:t> </w:t>
            </w:r>
            <w:r>
              <w:rPr>
                <w:i/>
                <w:spacing w:val="-2"/>
                <w:sz w:val="18"/>
              </w:rPr>
              <w:t>namjene</w:t>
            </w:r>
          </w:p>
        </w:tc>
        <w:tc>
          <w:tcPr>
            <w:tcW w:w="1372" w:type="dxa"/>
          </w:tcPr>
          <w:p>
            <w:pPr>
              <w:pStyle w:val="TableParagraph"/>
              <w:rPr>
                <w:rFonts w:ascii="Times New Roman"/>
                <w:sz w:val="18"/>
              </w:rPr>
            </w:pPr>
          </w:p>
        </w:tc>
        <w:tc>
          <w:tcPr>
            <w:tcW w:w="1358" w:type="dxa"/>
          </w:tcPr>
          <w:p>
            <w:pPr>
              <w:pStyle w:val="TableParagraph"/>
              <w:rPr>
                <w:rFonts w:ascii="Times New Roman"/>
                <w:sz w:val="18"/>
              </w:rPr>
            </w:pPr>
          </w:p>
        </w:tc>
        <w:tc>
          <w:tcPr>
            <w:tcW w:w="1176" w:type="dxa"/>
          </w:tcPr>
          <w:p>
            <w:pPr>
              <w:pStyle w:val="TableParagraph"/>
              <w:spacing w:before="36"/>
              <w:ind w:right="41"/>
              <w:jc w:val="right"/>
              <w:rPr>
                <w:i/>
                <w:sz w:val="18"/>
              </w:rPr>
            </w:pPr>
            <w:r>
              <w:rPr>
                <w:i/>
                <w:spacing w:val="-2"/>
                <w:sz w:val="18"/>
              </w:rPr>
              <w:t>6.199,06</w:t>
            </w:r>
          </w:p>
        </w:tc>
        <w:tc>
          <w:tcPr>
            <w:tcW w:w="804" w:type="dxa"/>
          </w:tcPr>
          <w:p>
            <w:pPr>
              <w:pStyle w:val="TableParagraph"/>
              <w:rPr>
                <w:rFonts w:ascii="Times New Roman"/>
                <w:sz w:val="18"/>
              </w:rPr>
            </w:pPr>
          </w:p>
        </w:tc>
      </w:tr>
      <w:tr>
        <w:trPr>
          <w:trHeight w:val="285" w:hRule="atLeast"/>
        </w:trPr>
        <w:tc>
          <w:tcPr>
            <w:tcW w:w="5653" w:type="dxa"/>
          </w:tcPr>
          <w:p>
            <w:pPr>
              <w:pStyle w:val="TableParagraph"/>
              <w:spacing w:before="36"/>
              <w:ind w:left="50"/>
              <w:rPr>
                <w:b/>
                <w:sz w:val="18"/>
              </w:rPr>
            </w:pPr>
            <w:r>
              <w:rPr>
                <w:b/>
                <w:sz w:val="18"/>
              </w:rPr>
              <w:t>Izvor:</w:t>
            </w:r>
            <w:r>
              <w:rPr>
                <w:b/>
                <w:spacing w:val="-4"/>
                <w:sz w:val="18"/>
              </w:rPr>
              <w:t> </w:t>
            </w:r>
            <w:r>
              <w:rPr>
                <w:b/>
                <w:sz w:val="18"/>
              </w:rPr>
              <w:t>51</w:t>
            </w:r>
            <w:r>
              <w:rPr>
                <w:b/>
                <w:spacing w:val="-1"/>
                <w:sz w:val="18"/>
              </w:rPr>
              <w:t> </w:t>
            </w:r>
            <w:r>
              <w:rPr>
                <w:b/>
                <w:sz w:val="18"/>
              </w:rPr>
              <w:t>Pomoći</w:t>
            </w:r>
            <w:r>
              <w:rPr>
                <w:b/>
                <w:spacing w:val="-1"/>
                <w:sz w:val="18"/>
              </w:rPr>
              <w:t> </w:t>
            </w:r>
            <w:r>
              <w:rPr>
                <w:b/>
                <w:sz w:val="18"/>
              </w:rPr>
              <w:t>iz</w:t>
            </w:r>
            <w:r>
              <w:rPr>
                <w:b/>
                <w:spacing w:val="-1"/>
                <w:sz w:val="18"/>
              </w:rPr>
              <w:t> </w:t>
            </w:r>
            <w:r>
              <w:rPr>
                <w:b/>
                <w:sz w:val="18"/>
              </w:rPr>
              <w:t>državnog</w:t>
            </w:r>
            <w:r>
              <w:rPr>
                <w:b/>
                <w:spacing w:val="-1"/>
                <w:sz w:val="18"/>
              </w:rPr>
              <w:t> </w:t>
            </w:r>
            <w:r>
              <w:rPr>
                <w:b/>
                <w:spacing w:val="-2"/>
                <w:sz w:val="18"/>
              </w:rPr>
              <w:t>proračuna</w:t>
            </w:r>
          </w:p>
        </w:tc>
        <w:tc>
          <w:tcPr>
            <w:tcW w:w="1372" w:type="dxa"/>
          </w:tcPr>
          <w:p>
            <w:pPr>
              <w:pStyle w:val="TableParagraph"/>
              <w:spacing w:before="36"/>
              <w:ind w:right="222"/>
              <w:jc w:val="right"/>
              <w:rPr>
                <w:b/>
                <w:sz w:val="18"/>
              </w:rPr>
            </w:pPr>
            <w:r>
              <w:rPr>
                <w:b/>
                <w:spacing w:val="-2"/>
                <w:sz w:val="18"/>
              </w:rPr>
              <w:t>80.000,00</w:t>
            </w:r>
          </w:p>
        </w:tc>
        <w:tc>
          <w:tcPr>
            <w:tcW w:w="1358" w:type="dxa"/>
          </w:tcPr>
          <w:p>
            <w:pPr>
              <w:pStyle w:val="TableParagraph"/>
              <w:spacing w:before="36"/>
              <w:ind w:right="230"/>
              <w:jc w:val="right"/>
              <w:rPr>
                <w:b/>
                <w:sz w:val="18"/>
              </w:rPr>
            </w:pPr>
            <w:r>
              <w:rPr>
                <w:b/>
                <w:spacing w:val="-2"/>
                <w:sz w:val="18"/>
              </w:rPr>
              <w:t>80.000,00</w:t>
            </w:r>
          </w:p>
        </w:tc>
        <w:tc>
          <w:tcPr>
            <w:tcW w:w="1176" w:type="dxa"/>
          </w:tcPr>
          <w:p>
            <w:pPr>
              <w:pStyle w:val="TableParagraph"/>
              <w:spacing w:before="36"/>
              <w:ind w:right="41"/>
              <w:jc w:val="right"/>
              <w:rPr>
                <w:b/>
                <w:sz w:val="18"/>
              </w:rPr>
            </w:pPr>
            <w:r>
              <w:rPr>
                <w:b/>
                <w:spacing w:val="-2"/>
                <w:sz w:val="18"/>
              </w:rPr>
              <w:t>58.163,81</w:t>
            </w:r>
          </w:p>
        </w:tc>
        <w:tc>
          <w:tcPr>
            <w:tcW w:w="804" w:type="dxa"/>
          </w:tcPr>
          <w:p>
            <w:pPr>
              <w:pStyle w:val="TableParagraph"/>
              <w:spacing w:before="36"/>
              <w:ind w:left="101" w:right="13"/>
              <w:jc w:val="center"/>
              <w:rPr>
                <w:b/>
                <w:sz w:val="18"/>
              </w:rPr>
            </w:pPr>
            <w:r>
              <w:rPr>
                <w:b/>
                <w:spacing w:val="-2"/>
                <w:sz w:val="18"/>
              </w:rPr>
              <w:t>72,70%</w:t>
            </w:r>
          </w:p>
        </w:tc>
      </w:tr>
      <w:tr>
        <w:trPr>
          <w:trHeight w:val="285" w:hRule="atLeast"/>
        </w:trPr>
        <w:tc>
          <w:tcPr>
            <w:tcW w:w="5653" w:type="dxa"/>
          </w:tcPr>
          <w:p>
            <w:pPr>
              <w:pStyle w:val="TableParagraph"/>
              <w:spacing w:before="36"/>
              <w:ind w:left="215"/>
              <w:rPr>
                <w:b/>
                <w:sz w:val="18"/>
              </w:rPr>
            </w:pPr>
            <w:r>
              <w:rPr>
                <w:b/>
                <w:sz w:val="18"/>
              </w:rPr>
              <w:t>36</w:t>
            </w:r>
            <w:r>
              <w:rPr>
                <w:b/>
                <w:spacing w:val="-4"/>
                <w:sz w:val="18"/>
              </w:rPr>
              <w:t> </w:t>
            </w:r>
            <w:r>
              <w:rPr>
                <w:b/>
                <w:sz w:val="18"/>
              </w:rPr>
              <w:t>Pomoći</w:t>
            </w:r>
            <w:r>
              <w:rPr>
                <w:b/>
                <w:spacing w:val="-1"/>
                <w:sz w:val="18"/>
              </w:rPr>
              <w:t> </w:t>
            </w:r>
            <w:r>
              <w:rPr>
                <w:b/>
                <w:sz w:val="18"/>
              </w:rPr>
              <w:t>dane</w:t>
            </w:r>
            <w:r>
              <w:rPr>
                <w:b/>
                <w:spacing w:val="-1"/>
                <w:sz w:val="18"/>
              </w:rPr>
              <w:t> </w:t>
            </w:r>
            <w:r>
              <w:rPr>
                <w:b/>
                <w:sz w:val="18"/>
              </w:rPr>
              <w:t>u</w:t>
            </w:r>
            <w:r>
              <w:rPr>
                <w:b/>
                <w:spacing w:val="-1"/>
                <w:sz w:val="18"/>
              </w:rPr>
              <w:t> </w:t>
            </w:r>
            <w:r>
              <w:rPr>
                <w:b/>
                <w:sz w:val="18"/>
              </w:rPr>
              <w:t>inozemstvo</w:t>
            </w:r>
            <w:r>
              <w:rPr>
                <w:b/>
                <w:spacing w:val="-2"/>
                <w:sz w:val="18"/>
              </w:rPr>
              <w:t> </w:t>
            </w:r>
            <w:r>
              <w:rPr>
                <w:b/>
                <w:sz w:val="18"/>
              </w:rPr>
              <w:t>i</w:t>
            </w:r>
            <w:r>
              <w:rPr>
                <w:b/>
                <w:spacing w:val="-1"/>
                <w:sz w:val="18"/>
              </w:rPr>
              <w:t> </w:t>
            </w:r>
            <w:r>
              <w:rPr>
                <w:b/>
                <w:sz w:val="18"/>
              </w:rPr>
              <w:t>unutar</w:t>
            </w:r>
            <w:r>
              <w:rPr>
                <w:b/>
                <w:spacing w:val="-1"/>
                <w:sz w:val="18"/>
              </w:rPr>
              <w:t> </w:t>
            </w:r>
            <w:r>
              <w:rPr>
                <w:b/>
                <w:sz w:val="18"/>
              </w:rPr>
              <w:t>opće</w:t>
            </w:r>
            <w:r>
              <w:rPr>
                <w:b/>
                <w:spacing w:val="-1"/>
                <w:sz w:val="18"/>
              </w:rPr>
              <w:t> </w:t>
            </w:r>
            <w:r>
              <w:rPr>
                <w:b/>
                <w:spacing w:val="-2"/>
                <w:sz w:val="18"/>
              </w:rPr>
              <w:t>države</w:t>
            </w:r>
          </w:p>
        </w:tc>
        <w:tc>
          <w:tcPr>
            <w:tcW w:w="1372" w:type="dxa"/>
          </w:tcPr>
          <w:p>
            <w:pPr>
              <w:pStyle w:val="TableParagraph"/>
              <w:spacing w:before="36"/>
              <w:ind w:right="222"/>
              <w:jc w:val="right"/>
              <w:rPr>
                <w:b/>
                <w:sz w:val="18"/>
              </w:rPr>
            </w:pPr>
            <w:r>
              <w:rPr>
                <w:b/>
                <w:spacing w:val="-2"/>
                <w:sz w:val="18"/>
              </w:rPr>
              <w:t>80.000,00</w:t>
            </w:r>
          </w:p>
        </w:tc>
        <w:tc>
          <w:tcPr>
            <w:tcW w:w="1358" w:type="dxa"/>
          </w:tcPr>
          <w:p>
            <w:pPr>
              <w:pStyle w:val="TableParagraph"/>
              <w:spacing w:before="36"/>
              <w:ind w:right="230"/>
              <w:jc w:val="right"/>
              <w:rPr>
                <w:b/>
                <w:sz w:val="18"/>
              </w:rPr>
            </w:pPr>
            <w:r>
              <w:rPr>
                <w:b/>
                <w:spacing w:val="-2"/>
                <w:sz w:val="18"/>
              </w:rPr>
              <w:t>80.000,00</w:t>
            </w:r>
          </w:p>
        </w:tc>
        <w:tc>
          <w:tcPr>
            <w:tcW w:w="1176" w:type="dxa"/>
          </w:tcPr>
          <w:p>
            <w:pPr>
              <w:pStyle w:val="TableParagraph"/>
              <w:spacing w:before="36"/>
              <w:ind w:right="41"/>
              <w:jc w:val="right"/>
              <w:rPr>
                <w:b/>
                <w:sz w:val="18"/>
              </w:rPr>
            </w:pPr>
            <w:r>
              <w:rPr>
                <w:b/>
                <w:spacing w:val="-2"/>
                <w:sz w:val="18"/>
              </w:rPr>
              <w:t>58.163,81</w:t>
            </w:r>
          </w:p>
        </w:tc>
        <w:tc>
          <w:tcPr>
            <w:tcW w:w="804" w:type="dxa"/>
          </w:tcPr>
          <w:p>
            <w:pPr>
              <w:pStyle w:val="TableParagraph"/>
              <w:spacing w:before="36"/>
              <w:ind w:left="101" w:right="13"/>
              <w:jc w:val="center"/>
              <w:rPr>
                <w:b/>
                <w:sz w:val="18"/>
              </w:rPr>
            </w:pPr>
            <w:r>
              <w:rPr>
                <w:b/>
                <w:spacing w:val="-2"/>
                <w:sz w:val="18"/>
              </w:rPr>
              <w:t>72,70%</w:t>
            </w:r>
          </w:p>
        </w:tc>
      </w:tr>
      <w:tr>
        <w:trPr>
          <w:trHeight w:val="690" w:hRule="atLeast"/>
        </w:trPr>
        <w:tc>
          <w:tcPr>
            <w:tcW w:w="5653" w:type="dxa"/>
          </w:tcPr>
          <w:p>
            <w:pPr>
              <w:pStyle w:val="TableParagraph"/>
              <w:spacing w:line="232" w:lineRule="auto" w:before="41"/>
              <w:ind w:left="335"/>
              <w:rPr>
                <w:i/>
                <w:sz w:val="18"/>
              </w:rPr>
            </w:pPr>
            <w:r>
              <w:rPr>
                <w:i/>
                <w:sz w:val="18"/>
              </w:rPr>
              <w:t>3691</w:t>
            </w:r>
            <w:r>
              <w:rPr>
                <w:i/>
                <w:spacing w:val="-7"/>
                <w:sz w:val="18"/>
              </w:rPr>
              <w:t> </w:t>
            </w:r>
            <w:r>
              <w:rPr>
                <w:i/>
                <w:sz w:val="18"/>
              </w:rPr>
              <w:t>Tekući</w:t>
            </w:r>
            <w:r>
              <w:rPr>
                <w:i/>
                <w:spacing w:val="-7"/>
                <w:sz w:val="18"/>
              </w:rPr>
              <w:t> </w:t>
            </w:r>
            <w:r>
              <w:rPr>
                <w:i/>
                <w:sz w:val="18"/>
              </w:rPr>
              <w:t>prijenosi</w:t>
            </w:r>
            <w:r>
              <w:rPr>
                <w:i/>
                <w:spacing w:val="-7"/>
                <w:sz w:val="18"/>
              </w:rPr>
              <w:t> </w:t>
            </w:r>
            <w:r>
              <w:rPr>
                <w:i/>
                <w:sz w:val="18"/>
              </w:rPr>
              <w:t>između</w:t>
            </w:r>
            <w:r>
              <w:rPr>
                <w:i/>
                <w:spacing w:val="-7"/>
                <w:sz w:val="18"/>
              </w:rPr>
              <w:t> </w:t>
            </w:r>
            <w:r>
              <w:rPr>
                <w:i/>
                <w:sz w:val="18"/>
              </w:rPr>
              <w:t>proračunskih</w:t>
            </w:r>
            <w:r>
              <w:rPr>
                <w:i/>
                <w:spacing w:val="-7"/>
                <w:sz w:val="18"/>
              </w:rPr>
              <w:t> </w:t>
            </w:r>
            <w:r>
              <w:rPr>
                <w:i/>
                <w:sz w:val="18"/>
              </w:rPr>
              <w:t>korisnika</w:t>
            </w:r>
            <w:r>
              <w:rPr>
                <w:i/>
                <w:spacing w:val="-7"/>
                <w:sz w:val="18"/>
              </w:rPr>
              <w:t> </w:t>
            </w:r>
            <w:r>
              <w:rPr>
                <w:i/>
                <w:sz w:val="18"/>
              </w:rPr>
              <w:t>istog </w:t>
            </w:r>
            <w:r>
              <w:rPr>
                <w:i/>
                <w:spacing w:val="-2"/>
                <w:sz w:val="18"/>
              </w:rPr>
              <w:t>proračuna</w:t>
            </w:r>
          </w:p>
          <w:p>
            <w:pPr>
              <w:pStyle w:val="TableParagraph"/>
              <w:spacing w:line="205" w:lineRule="exact"/>
              <w:ind w:left="50"/>
              <w:rPr>
                <w:b/>
                <w:sz w:val="18"/>
              </w:rPr>
            </w:pPr>
            <w:r>
              <w:rPr>
                <w:b/>
                <w:sz w:val="18"/>
              </w:rPr>
              <w:t>Izvor:</w:t>
            </w:r>
            <w:r>
              <w:rPr>
                <w:b/>
                <w:spacing w:val="-1"/>
                <w:sz w:val="18"/>
              </w:rPr>
              <w:t> </w:t>
            </w:r>
            <w:r>
              <w:rPr>
                <w:b/>
                <w:sz w:val="18"/>
              </w:rPr>
              <w:t>56</w:t>
            </w:r>
            <w:r>
              <w:rPr>
                <w:b/>
                <w:spacing w:val="-1"/>
                <w:sz w:val="18"/>
              </w:rPr>
              <w:t> </w:t>
            </w:r>
            <w:r>
              <w:rPr>
                <w:b/>
                <w:sz w:val="18"/>
              </w:rPr>
              <w:t>Sredstva</w:t>
            </w:r>
            <w:r>
              <w:rPr>
                <w:b/>
                <w:spacing w:val="-1"/>
                <w:sz w:val="18"/>
              </w:rPr>
              <w:t> </w:t>
            </w:r>
            <w:r>
              <w:rPr>
                <w:b/>
                <w:sz w:val="18"/>
              </w:rPr>
              <w:t>Europske</w:t>
            </w:r>
            <w:r>
              <w:rPr>
                <w:b/>
                <w:spacing w:val="-1"/>
                <w:sz w:val="18"/>
              </w:rPr>
              <w:t> </w:t>
            </w:r>
            <w:r>
              <w:rPr>
                <w:b/>
                <w:spacing w:val="-2"/>
                <w:sz w:val="18"/>
              </w:rPr>
              <w:t>unije</w:t>
            </w:r>
          </w:p>
        </w:tc>
        <w:tc>
          <w:tcPr>
            <w:tcW w:w="1372" w:type="dxa"/>
          </w:tcPr>
          <w:p>
            <w:pPr>
              <w:pStyle w:val="TableParagraph"/>
              <w:rPr>
                <w:b/>
                <w:sz w:val="18"/>
              </w:rPr>
            </w:pPr>
          </w:p>
          <w:p>
            <w:pPr>
              <w:pStyle w:val="TableParagraph"/>
              <w:spacing w:before="27"/>
              <w:rPr>
                <w:b/>
                <w:sz w:val="18"/>
              </w:rPr>
            </w:pPr>
          </w:p>
          <w:p>
            <w:pPr>
              <w:pStyle w:val="TableParagraph"/>
              <w:ind w:right="222"/>
              <w:jc w:val="right"/>
              <w:rPr>
                <w:b/>
                <w:sz w:val="18"/>
              </w:rPr>
            </w:pPr>
            <w:r>
              <w:rPr>
                <w:b/>
                <w:spacing w:val="-2"/>
                <w:sz w:val="18"/>
              </w:rPr>
              <w:t>350.344,00</w:t>
            </w:r>
          </w:p>
        </w:tc>
        <w:tc>
          <w:tcPr>
            <w:tcW w:w="1358" w:type="dxa"/>
          </w:tcPr>
          <w:p>
            <w:pPr>
              <w:pStyle w:val="TableParagraph"/>
              <w:rPr>
                <w:b/>
                <w:sz w:val="18"/>
              </w:rPr>
            </w:pPr>
          </w:p>
          <w:p>
            <w:pPr>
              <w:pStyle w:val="TableParagraph"/>
              <w:spacing w:before="27"/>
              <w:rPr>
                <w:b/>
                <w:sz w:val="18"/>
              </w:rPr>
            </w:pPr>
          </w:p>
          <w:p>
            <w:pPr>
              <w:pStyle w:val="TableParagraph"/>
              <w:ind w:right="230"/>
              <w:jc w:val="right"/>
              <w:rPr>
                <w:b/>
                <w:sz w:val="18"/>
              </w:rPr>
            </w:pPr>
            <w:r>
              <w:rPr>
                <w:b/>
                <w:spacing w:val="-2"/>
                <w:sz w:val="18"/>
              </w:rPr>
              <w:t>324.020,00</w:t>
            </w:r>
          </w:p>
        </w:tc>
        <w:tc>
          <w:tcPr>
            <w:tcW w:w="1176" w:type="dxa"/>
          </w:tcPr>
          <w:p>
            <w:pPr>
              <w:pStyle w:val="TableParagraph"/>
              <w:spacing w:before="36"/>
              <w:ind w:left="331"/>
              <w:rPr>
                <w:i/>
                <w:sz w:val="18"/>
              </w:rPr>
            </w:pPr>
            <w:r>
              <w:rPr>
                <w:i/>
                <w:spacing w:val="-2"/>
                <w:sz w:val="18"/>
              </w:rPr>
              <w:t>58.163,81</w:t>
            </w:r>
          </w:p>
          <w:p>
            <w:pPr>
              <w:pStyle w:val="TableParagraph"/>
              <w:spacing w:before="198"/>
              <w:ind w:left="231"/>
              <w:rPr>
                <w:b/>
                <w:sz w:val="18"/>
              </w:rPr>
            </w:pPr>
            <w:r>
              <w:rPr>
                <w:b/>
                <w:spacing w:val="-2"/>
                <w:sz w:val="18"/>
              </w:rPr>
              <w:t>264.989,45</w:t>
            </w:r>
          </w:p>
        </w:tc>
        <w:tc>
          <w:tcPr>
            <w:tcW w:w="804" w:type="dxa"/>
          </w:tcPr>
          <w:p>
            <w:pPr>
              <w:pStyle w:val="TableParagraph"/>
              <w:rPr>
                <w:b/>
                <w:sz w:val="18"/>
              </w:rPr>
            </w:pPr>
          </w:p>
          <w:p>
            <w:pPr>
              <w:pStyle w:val="TableParagraph"/>
              <w:spacing w:before="27"/>
              <w:rPr>
                <w:b/>
                <w:sz w:val="18"/>
              </w:rPr>
            </w:pPr>
          </w:p>
          <w:p>
            <w:pPr>
              <w:pStyle w:val="TableParagraph"/>
              <w:ind w:left="101" w:right="13"/>
              <w:jc w:val="center"/>
              <w:rPr>
                <w:b/>
                <w:sz w:val="18"/>
              </w:rPr>
            </w:pPr>
            <w:r>
              <w:rPr>
                <w:b/>
                <w:spacing w:val="-2"/>
                <w:sz w:val="18"/>
              </w:rPr>
              <w:t>81,78%</w:t>
            </w:r>
          </w:p>
        </w:tc>
      </w:tr>
      <w:tr>
        <w:trPr>
          <w:trHeight w:val="277" w:hRule="atLeast"/>
        </w:trPr>
        <w:tc>
          <w:tcPr>
            <w:tcW w:w="5653" w:type="dxa"/>
          </w:tcPr>
          <w:p>
            <w:pPr>
              <w:pStyle w:val="TableParagraph"/>
              <w:spacing w:before="36"/>
              <w:ind w:left="215"/>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372" w:type="dxa"/>
          </w:tcPr>
          <w:p>
            <w:pPr>
              <w:pStyle w:val="TableParagraph"/>
              <w:spacing w:before="36"/>
              <w:ind w:right="222"/>
              <w:jc w:val="right"/>
              <w:rPr>
                <w:b/>
                <w:sz w:val="18"/>
              </w:rPr>
            </w:pPr>
            <w:r>
              <w:rPr>
                <w:b/>
                <w:spacing w:val="-2"/>
                <w:sz w:val="18"/>
              </w:rPr>
              <w:t>344,00</w:t>
            </w:r>
          </w:p>
        </w:tc>
        <w:tc>
          <w:tcPr>
            <w:tcW w:w="1358" w:type="dxa"/>
          </w:tcPr>
          <w:p>
            <w:pPr>
              <w:pStyle w:val="TableParagraph"/>
              <w:spacing w:before="36"/>
              <w:ind w:right="230"/>
              <w:jc w:val="right"/>
              <w:rPr>
                <w:b/>
                <w:sz w:val="18"/>
              </w:rPr>
            </w:pPr>
            <w:r>
              <w:rPr>
                <w:b/>
                <w:spacing w:val="-2"/>
                <w:sz w:val="18"/>
              </w:rPr>
              <w:t>344,00</w:t>
            </w:r>
          </w:p>
        </w:tc>
        <w:tc>
          <w:tcPr>
            <w:tcW w:w="1176" w:type="dxa"/>
          </w:tcPr>
          <w:p>
            <w:pPr>
              <w:pStyle w:val="TableParagraph"/>
              <w:spacing w:before="36"/>
              <w:ind w:right="41"/>
              <w:jc w:val="right"/>
              <w:rPr>
                <w:b/>
                <w:sz w:val="18"/>
              </w:rPr>
            </w:pPr>
            <w:r>
              <w:rPr>
                <w:b/>
                <w:spacing w:val="-2"/>
                <w:sz w:val="18"/>
              </w:rPr>
              <w:t>343,04</w:t>
            </w:r>
          </w:p>
        </w:tc>
        <w:tc>
          <w:tcPr>
            <w:tcW w:w="804" w:type="dxa"/>
          </w:tcPr>
          <w:p>
            <w:pPr>
              <w:pStyle w:val="TableParagraph"/>
              <w:spacing w:before="36"/>
              <w:ind w:left="101" w:right="13"/>
              <w:jc w:val="center"/>
              <w:rPr>
                <w:b/>
                <w:sz w:val="18"/>
              </w:rPr>
            </w:pPr>
            <w:r>
              <w:rPr>
                <w:b/>
                <w:spacing w:val="-2"/>
                <w:sz w:val="18"/>
              </w:rPr>
              <w:t>99,72%</w:t>
            </w:r>
          </w:p>
        </w:tc>
      </w:tr>
      <w:tr>
        <w:trPr>
          <w:trHeight w:val="277" w:hRule="atLeast"/>
        </w:trPr>
        <w:tc>
          <w:tcPr>
            <w:tcW w:w="5653" w:type="dxa"/>
          </w:tcPr>
          <w:p>
            <w:pPr>
              <w:pStyle w:val="TableParagraph"/>
              <w:spacing w:before="28"/>
              <w:ind w:left="335"/>
              <w:rPr>
                <w:i/>
                <w:sz w:val="18"/>
              </w:rPr>
            </w:pPr>
            <w:r>
              <w:rPr>
                <w:i/>
                <w:sz w:val="18"/>
              </w:rPr>
              <w:t>3211</w:t>
            </w:r>
            <w:r>
              <w:rPr>
                <w:i/>
                <w:spacing w:val="-1"/>
                <w:sz w:val="18"/>
              </w:rPr>
              <w:t> </w:t>
            </w:r>
            <w:r>
              <w:rPr>
                <w:i/>
                <w:sz w:val="18"/>
              </w:rPr>
              <w:t>Službena</w:t>
            </w:r>
            <w:r>
              <w:rPr>
                <w:i/>
                <w:spacing w:val="-1"/>
                <w:sz w:val="18"/>
              </w:rPr>
              <w:t> </w:t>
            </w:r>
            <w:r>
              <w:rPr>
                <w:i/>
                <w:spacing w:val="-2"/>
                <w:sz w:val="18"/>
              </w:rPr>
              <w:t>putovanja</w:t>
            </w:r>
          </w:p>
        </w:tc>
        <w:tc>
          <w:tcPr>
            <w:tcW w:w="1372" w:type="dxa"/>
          </w:tcPr>
          <w:p>
            <w:pPr>
              <w:pStyle w:val="TableParagraph"/>
              <w:rPr>
                <w:rFonts w:ascii="Times New Roman"/>
                <w:sz w:val="18"/>
              </w:rPr>
            </w:pPr>
          </w:p>
        </w:tc>
        <w:tc>
          <w:tcPr>
            <w:tcW w:w="1358" w:type="dxa"/>
          </w:tcPr>
          <w:p>
            <w:pPr>
              <w:pStyle w:val="TableParagraph"/>
              <w:rPr>
                <w:rFonts w:ascii="Times New Roman"/>
                <w:sz w:val="18"/>
              </w:rPr>
            </w:pPr>
          </w:p>
        </w:tc>
        <w:tc>
          <w:tcPr>
            <w:tcW w:w="1176" w:type="dxa"/>
          </w:tcPr>
          <w:p>
            <w:pPr>
              <w:pStyle w:val="TableParagraph"/>
              <w:spacing w:before="28"/>
              <w:ind w:right="41"/>
              <w:jc w:val="right"/>
              <w:rPr>
                <w:i/>
                <w:sz w:val="18"/>
              </w:rPr>
            </w:pPr>
            <w:r>
              <w:rPr>
                <w:i/>
                <w:spacing w:val="-2"/>
                <w:sz w:val="18"/>
              </w:rPr>
              <w:t>343,04</w:t>
            </w:r>
          </w:p>
        </w:tc>
        <w:tc>
          <w:tcPr>
            <w:tcW w:w="804" w:type="dxa"/>
          </w:tcPr>
          <w:p>
            <w:pPr>
              <w:pStyle w:val="TableParagraph"/>
              <w:rPr>
                <w:rFonts w:ascii="Times New Roman"/>
                <w:sz w:val="18"/>
              </w:rPr>
            </w:pPr>
          </w:p>
        </w:tc>
      </w:tr>
      <w:tr>
        <w:trPr>
          <w:trHeight w:val="285" w:hRule="atLeast"/>
        </w:trPr>
        <w:tc>
          <w:tcPr>
            <w:tcW w:w="5653" w:type="dxa"/>
          </w:tcPr>
          <w:p>
            <w:pPr>
              <w:pStyle w:val="TableParagraph"/>
              <w:spacing w:before="36"/>
              <w:ind w:left="215"/>
              <w:rPr>
                <w:b/>
                <w:sz w:val="18"/>
              </w:rPr>
            </w:pPr>
            <w:r>
              <w:rPr>
                <w:b/>
                <w:sz w:val="18"/>
              </w:rPr>
              <w:t>36</w:t>
            </w:r>
            <w:r>
              <w:rPr>
                <w:b/>
                <w:spacing w:val="-4"/>
                <w:sz w:val="18"/>
              </w:rPr>
              <w:t> </w:t>
            </w:r>
            <w:r>
              <w:rPr>
                <w:b/>
                <w:sz w:val="18"/>
              </w:rPr>
              <w:t>Pomoći</w:t>
            </w:r>
            <w:r>
              <w:rPr>
                <w:b/>
                <w:spacing w:val="-1"/>
                <w:sz w:val="18"/>
              </w:rPr>
              <w:t> </w:t>
            </w:r>
            <w:r>
              <w:rPr>
                <w:b/>
                <w:sz w:val="18"/>
              </w:rPr>
              <w:t>dane</w:t>
            </w:r>
            <w:r>
              <w:rPr>
                <w:b/>
                <w:spacing w:val="-1"/>
                <w:sz w:val="18"/>
              </w:rPr>
              <w:t> </w:t>
            </w:r>
            <w:r>
              <w:rPr>
                <w:b/>
                <w:sz w:val="18"/>
              </w:rPr>
              <w:t>u</w:t>
            </w:r>
            <w:r>
              <w:rPr>
                <w:b/>
                <w:spacing w:val="-1"/>
                <w:sz w:val="18"/>
              </w:rPr>
              <w:t> </w:t>
            </w:r>
            <w:r>
              <w:rPr>
                <w:b/>
                <w:sz w:val="18"/>
              </w:rPr>
              <w:t>inozemstvo</w:t>
            </w:r>
            <w:r>
              <w:rPr>
                <w:b/>
                <w:spacing w:val="-2"/>
                <w:sz w:val="18"/>
              </w:rPr>
              <w:t> </w:t>
            </w:r>
            <w:r>
              <w:rPr>
                <w:b/>
                <w:sz w:val="18"/>
              </w:rPr>
              <w:t>i</w:t>
            </w:r>
            <w:r>
              <w:rPr>
                <w:b/>
                <w:spacing w:val="-1"/>
                <w:sz w:val="18"/>
              </w:rPr>
              <w:t> </w:t>
            </w:r>
            <w:r>
              <w:rPr>
                <w:b/>
                <w:sz w:val="18"/>
              </w:rPr>
              <w:t>unutar</w:t>
            </w:r>
            <w:r>
              <w:rPr>
                <w:b/>
                <w:spacing w:val="-1"/>
                <w:sz w:val="18"/>
              </w:rPr>
              <w:t> </w:t>
            </w:r>
            <w:r>
              <w:rPr>
                <w:b/>
                <w:sz w:val="18"/>
              </w:rPr>
              <w:t>opće</w:t>
            </w:r>
            <w:r>
              <w:rPr>
                <w:b/>
                <w:spacing w:val="-1"/>
                <w:sz w:val="18"/>
              </w:rPr>
              <w:t> </w:t>
            </w:r>
            <w:r>
              <w:rPr>
                <w:b/>
                <w:spacing w:val="-2"/>
                <w:sz w:val="18"/>
              </w:rPr>
              <w:t>države</w:t>
            </w:r>
          </w:p>
        </w:tc>
        <w:tc>
          <w:tcPr>
            <w:tcW w:w="1372" w:type="dxa"/>
          </w:tcPr>
          <w:p>
            <w:pPr>
              <w:pStyle w:val="TableParagraph"/>
              <w:spacing w:before="36"/>
              <w:ind w:right="222"/>
              <w:jc w:val="right"/>
              <w:rPr>
                <w:b/>
                <w:sz w:val="18"/>
              </w:rPr>
            </w:pPr>
            <w:r>
              <w:rPr>
                <w:b/>
                <w:spacing w:val="-2"/>
                <w:sz w:val="18"/>
              </w:rPr>
              <w:t>350.000,00</w:t>
            </w:r>
          </w:p>
        </w:tc>
        <w:tc>
          <w:tcPr>
            <w:tcW w:w="1358" w:type="dxa"/>
          </w:tcPr>
          <w:p>
            <w:pPr>
              <w:pStyle w:val="TableParagraph"/>
              <w:spacing w:before="36"/>
              <w:ind w:right="230"/>
              <w:jc w:val="right"/>
              <w:rPr>
                <w:b/>
                <w:sz w:val="18"/>
              </w:rPr>
            </w:pPr>
            <w:r>
              <w:rPr>
                <w:b/>
                <w:spacing w:val="-2"/>
                <w:sz w:val="18"/>
              </w:rPr>
              <w:t>323.676,00</w:t>
            </w:r>
          </w:p>
        </w:tc>
        <w:tc>
          <w:tcPr>
            <w:tcW w:w="1176" w:type="dxa"/>
          </w:tcPr>
          <w:p>
            <w:pPr>
              <w:pStyle w:val="TableParagraph"/>
              <w:spacing w:before="36"/>
              <w:ind w:right="41"/>
              <w:jc w:val="right"/>
              <w:rPr>
                <w:b/>
                <w:sz w:val="18"/>
              </w:rPr>
            </w:pPr>
            <w:r>
              <w:rPr>
                <w:b/>
                <w:spacing w:val="-2"/>
                <w:sz w:val="18"/>
              </w:rPr>
              <w:t>264.646,41</w:t>
            </w:r>
          </w:p>
        </w:tc>
        <w:tc>
          <w:tcPr>
            <w:tcW w:w="804" w:type="dxa"/>
          </w:tcPr>
          <w:p>
            <w:pPr>
              <w:pStyle w:val="TableParagraph"/>
              <w:spacing w:before="36"/>
              <w:ind w:left="101" w:right="13"/>
              <w:jc w:val="center"/>
              <w:rPr>
                <w:b/>
                <w:sz w:val="18"/>
              </w:rPr>
            </w:pPr>
            <w:r>
              <w:rPr>
                <w:b/>
                <w:spacing w:val="-2"/>
                <w:sz w:val="18"/>
              </w:rPr>
              <w:t>81,76%</w:t>
            </w:r>
          </w:p>
        </w:tc>
      </w:tr>
      <w:tr>
        <w:trPr>
          <w:trHeight w:val="690" w:hRule="atLeast"/>
        </w:trPr>
        <w:tc>
          <w:tcPr>
            <w:tcW w:w="5653" w:type="dxa"/>
          </w:tcPr>
          <w:p>
            <w:pPr>
              <w:pStyle w:val="TableParagraph"/>
              <w:spacing w:line="232" w:lineRule="auto" w:before="41"/>
              <w:ind w:left="335"/>
              <w:rPr>
                <w:i/>
                <w:sz w:val="18"/>
              </w:rPr>
            </w:pPr>
            <w:r>
              <w:rPr>
                <w:i/>
                <w:sz w:val="18"/>
              </w:rPr>
              <w:t>3693</w:t>
            </w:r>
            <w:r>
              <w:rPr>
                <w:i/>
                <w:spacing w:val="-7"/>
                <w:sz w:val="18"/>
              </w:rPr>
              <w:t> </w:t>
            </w:r>
            <w:r>
              <w:rPr>
                <w:i/>
                <w:sz w:val="18"/>
              </w:rPr>
              <w:t>Tekući</w:t>
            </w:r>
            <w:r>
              <w:rPr>
                <w:i/>
                <w:spacing w:val="-7"/>
                <w:sz w:val="18"/>
              </w:rPr>
              <w:t> </w:t>
            </w:r>
            <w:r>
              <w:rPr>
                <w:i/>
                <w:sz w:val="18"/>
              </w:rPr>
              <w:t>prijenosi</w:t>
            </w:r>
            <w:r>
              <w:rPr>
                <w:i/>
                <w:spacing w:val="-7"/>
                <w:sz w:val="18"/>
              </w:rPr>
              <w:t> </w:t>
            </w:r>
            <w:r>
              <w:rPr>
                <w:i/>
                <w:sz w:val="18"/>
              </w:rPr>
              <w:t>između</w:t>
            </w:r>
            <w:r>
              <w:rPr>
                <w:i/>
                <w:spacing w:val="-7"/>
                <w:sz w:val="18"/>
              </w:rPr>
              <w:t> </w:t>
            </w:r>
            <w:r>
              <w:rPr>
                <w:i/>
                <w:sz w:val="18"/>
              </w:rPr>
              <w:t>proračunskih</w:t>
            </w:r>
            <w:r>
              <w:rPr>
                <w:i/>
                <w:spacing w:val="-7"/>
                <w:sz w:val="18"/>
              </w:rPr>
              <w:t> </w:t>
            </w:r>
            <w:r>
              <w:rPr>
                <w:i/>
                <w:sz w:val="18"/>
              </w:rPr>
              <w:t>korisnika</w:t>
            </w:r>
            <w:r>
              <w:rPr>
                <w:i/>
                <w:spacing w:val="-7"/>
                <w:sz w:val="18"/>
              </w:rPr>
              <w:t> </w:t>
            </w:r>
            <w:r>
              <w:rPr>
                <w:i/>
                <w:sz w:val="18"/>
              </w:rPr>
              <w:t>istog proračuna temeljem prijenosa EU sredstava</w:t>
            </w:r>
          </w:p>
          <w:p>
            <w:pPr>
              <w:pStyle w:val="TableParagraph"/>
              <w:spacing w:line="205" w:lineRule="exact"/>
              <w:ind w:left="50"/>
              <w:rPr>
                <w:b/>
                <w:sz w:val="18"/>
              </w:rPr>
            </w:pPr>
            <w:r>
              <w:rPr>
                <w:b/>
                <w:sz w:val="18"/>
              </w:rPr>
              <w:t>Izvor:</w:t>
            </w:r>
            <w:r>
              <w:rPr>
                <w:b/>
                <w:spacing w:val="-1"/>
                <w:sz w:val="18"/>
              </w:rPr>
              <w:t> </w:t>
            </w:r>
            <w:r>
              <w:rPr>
                <w:b/>
                <w:sz w:val="18"/>
              </w:rPr>
              <w:t>44</w:t>
            </w:r>
            <w:r>
              <w:rPr>
                <w:b/>
                <w:spacing w:val="-1"/>
                <w:sz w:val="18"/>
              </w:rPr>
              <w:t> </w:t>
            </w:r>
            <w:r>
              <w:rPr>
                <w:b/>
                <w:sz w:val="18"/>
              </w:rPr>
              <w:t>Prihodi</w:t>
            </w:r>
            <w:r>
              <w:rPr>
                <w:b/>
                <w:spacing w:val="-1"/>
                <w:sz w:val="18"/>
              </w:rPr>
              <w:t> </w:t>
            </w:r>
            <w:r>
              <w:rPr>
                <w:b/>
                <w:sz w:val="18"/>
              </w:rPr>
              <w:t>za</w:t>
            </w:r>
            <w:r>
              <w:rPr>
                <w:b/>
                <w:spacing w:val="-1"/>
                <w:sz w:val="18"/>
              </w:rPr>
              <w:t> </w:t>
            </w:r>
            <w:r>
              <w:rPr>
                <w:b/>
                <w:sz w:val="18"/>
              </w:rPr>
              <w:t>posebne</w:t>
            </w:r>
            <w:r>
              <w:rPr>
                <w:b/>
                <w:spacing w:val="-1"/>
                <w:sz w:val="18"/>
              </w:rPr>
              <w:t> </w:t>
            </w:r>
            <w:r>
              <w:rPr>
                <w:b/>
                <w:spacing w:val="-2"/>
                <w:sz w:val="18"/>
              </w:rPr>
              <w:t>namjene</w:t>
            </w:r>
          </w:p>
        </w:tc>
        <w:tc>
          <w:tcPr>
            <w:tcW w:w="1372" w:type="dxa"/>
          </w:tcPr>
          <w:p>
            <w:pPr>
              <w:pStyle w:val="TableParagraph"/>
              <w:rPr>
                <w:b/>
                <w:sz w:val="18"/>
              </w:rPr>
            </w:pPr>
          </w:p>
          <w:p>
            <w:pPr>
              <w:pStyle w:val="TableParagraph"/>
              <w:spacing w:before="27"/>
              <w:rPr>
                <w:b/>
                <w:sz w:val="18"/>
              </w:rPr>
            </w:pPr>
          </w:p>
          <w:p>
            <w:pPr>
              <w:pStyle w:val="TableParagraph"/>
              <w:ind w:right="222"/>
              <w:jc w:val="right"/>
              <w:rPr>
                <w:b/>
                <w:sz w:val="18"/>
              </w:rPr>
            </w:pPr>
            <w:r>
              <w:rPr>
                <w:b/>
                <w:spacing w:val="-2"/>
                <w:sz w:val="18"/>
              </w:rPr>
              <w:t>2.000,00</w:t>
            </w:r>
          </w:p>
        </w:tc>
        <w:tc>
          <w:tcPr>
            <w:tcW w:w="1358" w:type="dxa"/>
          </w:tcPr>
          <w:p>
            <w:pPr>
              <w:pStyle w:val="TableParagraph"/>
              <w:rPr>
                <w:b/>
                <w:sz w:val="18"/>
              </w:rPr>
            </w:pPr>
          </w:p>
          <w:p>
            <w:pPr>
              <w:pStyle w:val="TableParagraph"/>
              <w:spacing w:before="27"/>
              <w:rPr>
                <w:b/>
                <w:sz w:val="18"/>
              </w:rPr>
            </w:pPr>
          </w:p>
          <w:p>
            <w:pPr>
              <w:pStyle w:val="TableParagraph"/>
              <w:ind w:right="230"/>
              <w:jc w:val="right"/>
              <w:rPr>
                <w:b/>
                <w:sz w:val="18"/>
              </w:rPr>
            </w:pPr>
            <w:r>
              <w:rPr>
                <w:b/>
                <w:spacing w:val="-2"/>
                <w:sz w:val="18"/>
              </w:rPr>
              <w:t>2.000,00</w:t>
            </w:r>
          </w:p>
        </w:tc>
        <w:tc>
          <w:tcPr>
            <w:tcW w:w="1176" w:type="dxa"/>
          </w:tcPr>
          <w:p>
            <w:pPr>
              <w:pStyle w:val="TableParagraph"/>
              <w:spacing w:before="36"/>
              <w:ind w:right="41"/>
              <w:jc w:val="right"/>
              <w:rPr>
                <w:i/>
                <w:sz w:val="18"/>
              </w:rPr>
            </w:pPr>
            <w:r>
              <w:rPr>
                <w:i/>
                <w:spacing w:val="-2"/>
                <w:sz w:val="18"/>
              </w:rPr>
              <w:t>264.646,41</w:t>
            </w:r>
          </w:p>
          <w:p>
            <w:pPr>
              <w:pStyle w:val="TableParagraph"/>
              <w:spacing w:before="198"/>
              <w:ind w:right="41"/>
              <w:jc w:val="right"/>
              <w:rPr>
                <w:b/>
                <w:sz w:val="18"/>
              </w:rPr>
            </w:pPr>
            <w:r>
              <w:rPr>
                <w:b/>
                <w:spacing w:val="-2"/>
                <w:sz w:val="18"/>
              </w:rPr>
              <w:t>2.000,00</w:t>
            </w:r>
          </w:p>
        </w:tc>
        <w:tc>
          <w:tcPr>
            <w:tcW w:w="804" w:type="dxa"/>
          </w:tcPr>
          <w:p>
            <w:pPr>
              <w:pStyle w:val="TableParagraph"/>
              <w:rPr>
                <w:b/>
                <w:sz w:val="18"/>
              </w:rPr>
            </w:pPr>
          </w:p>
          <w:p>
            <w:pPr>
              <w:pStyle w:val="TableParagraph"/>
              <w:spacing w:before="27"/>
              <w:rPr>
                <w:b/>
                <w:sz w:val="18"/>
              </w:rPr>
            </w:pPr>
          </w:p>
          <w:p>
            <w:pPr>
              <w:pStyle w:val="TableParagraph"/>
              <w:ind w:left="4" w:right="13"/>
              <w:jc w:val="center"/>
              <w:rPr>
                <w:b/>
                <w:sz w:val="18"/>
              </w:rPr>
            </w:pPr>
            <w:r>
              <w:rPr>
                <w:b/>
                <w:spacing w:val="-2"/>
                <w:sz w:val="18"/>
              </w:rPr>
              <w:t>100,00%</w:t>
            </w:r>
          </w:p>
        </w:tc>
      </w:tr>
      <w:tr>
        <w:trPr>
          <w:trHeight w:val="285" w:hRule="atLeast"/>
        </w:trPr>
        <w:tc>
          <w:tcPr>
            <w:tcW w:w="5653" w:type="dxa"/>
          </w:tcPr>
          <w:p>
            <w:pPr>
              <w:pStyle w:val="TableParagraph"/>
              <w:spacing w:before="36"/>
              <w:ind w:left="215"/>
              <w:rPr>
                <w:b/>
                <w:sz w:val="18"/>
              </w:rPr>
            </w:pPr>
            <w:r>
              <w:rPr>
                <w:b/>
                <w:sz w:val="18"/>
              </w:rPr>
              <w:t>31</w:t>
            </w:r>
            <w:r>
              <w:rPr>
                <w:b/>
                <w:spacing w:val="-1"/>
                <w:sz w:val="18"/>
              </w:rPr>
              <w:t> </w:t>
            </w:r>
            <w:r>
              <w:rPr>
                <w:b/>
                <w:sz w:val="18"/>
              </w:rPr>
              <w:t>Rashodi</w:t>
            </w:r>
            <w:r>
              <w:rPr>
                <w:b/>
                <w:spacing w:val="-1"/>
                <w:sz w:val="18"/>
              </w:rPr>
              <w:t> </w:t>
            </w:r>
            <w:r>
              <w:rPr>
                <w:b/>
                <w:sz w:val="18"/>
              </w:rPr>
              <w:t>za</w:t>
            </w:r>
            <w:r>
              <w:rPr>
                <w:b/>
                <w:spacing w:val="-1"/>
                <w:sz w:val="18"/>
              </w:rPr>
              <w:t> </w:t>
            </w:r>
            <w:r>
              <w:rPr>
                <w:b/>
                <w:spacing w:val="-2"/>
                <w:sz w:val="18"/>
              </w:rPr>
              <w:t>zaposlene</w:t>
            </w:r>
          </w:p>
        </w:tc>
        <w:tc>
          <w:tcPr>
            <w:tcW w:w="1372" w:type="dxa"/>
          </w:tcPr>
          <w:p>
            <w:pPr>
              <w:pStyle w:val="TableParagraph"/>
              <w:spacing w:before="36"/>
              <w:ind w:right="222"/>
              <w:jc w:val="right"/>
              <w:rPr>
                <w:b/>
                <w:sz w:val="18"/>
              </w:rPr>
            </w:pPr>
            <w:r>
              <w:rPr>
                <w:b/>
                <w:spacing w:val="-2"/>
                <w:sz w:val="18"/>
              </w:rPr>
              <w:t>2.000,00</w:t>
            </w:r>
          </w:p>
        </w:tc>
        <w:tc>
          <w:tcPr>
            <w:tcW w:w="1358" w:type="dxa"/>
          </w:tcPr>
          <w:p>
            <w:pPr>
              <w:pStyle w:val="TableParagraph"/>
              <w:spacing w:before="36"/>
              <w:ind w:right="230"/>
              <w:jc w:val="right"/>
              <w:rPr>
                <w:b/>
                <w:sz w:val="18"/>
              </w:rPr>
            </w:pPr>
            <w:r>
              <w:rPr>
                <w:b/>
                <w:spacing w:val="-2"/>
                <w:sz w:val="18"/>
              </w:rPr>
              <w:t>2.000,00</w:t>
            </w:r>
          </w:p>
        </w:tc>
        <w:tc>
          <w:tcPr>
            <w:tcW w:w="1176" w:type="dxa"/>
          </w:tcPr>
          <w:p>
            <w:pPr>
              <w:pStyle w:val="TableParagraph"/>
              <w:spacing w:before="36"/>
              <w:ind w:right="41"/>
              <w:jc w:val="right"/>
              <w:rPr>
                <w:b/>
                <w:sz w:val="18"/>
              </w:rPr>
            </w:pPr>
            <w:r>
              <w:rPr>
                <w:b/>
                <w:spacing w:val="-2"/>
                <w:sz w:val="18"/>
              </w:rPr>
              <w:t>2.000,00</w:t>
            </w:r>
          </w:p>
        </w:tc>
        <w:tc>
          <w:tcPr>
            <w:tcW w:w="804" w:type="dxa"/>
          </w:tcPr>
          <w:p>
            <w:pPr>
              <w:pStyle w:val="TableParagraph"/>
              <w:spacing w:before="36"/>
              <w:ind w:left="4" w:right="13"/>
              <w:jc w:val="center"/>
              <w:rPr>
                <w:b/>
                <w:sz w:val="18"/>
              </w:rPr>
            </w:pPr>
            <w:r>
              <w:rPr>
                <w:b/>
                <w:spacing w:val="-2"/>
                <w:sz w:val="18"/>
              </w:rPr>
              <w:t>100,00%</w:t>
            </w:r>
          </w:p>
        </w:tc>
      </w:tr>
      <w:tr>
        <w:trPr>
          <w:trHeight w:val="285" w:hRule="atLeast"/>
        </w:trPr>
        <w:tc>
          <w:tcPr>
            <w:tcW w:w="5653" w:type="dxa"/>
          </w:tcPr>
          <w:p>
            <w:pPr>
              <w:pStyle w:val="TableParagraph"/>
              <w:spacing w:before="36"/>
              <w:ind w:left="335"/>
              <w:rPr>
                <w:i/>
                <w:sz w:val="18"/>
              </w:rPr>
            </w:pPr>
            <w:r>
              <w:rPr>
                <w:i/>
                <w:sz w:val="18"/>
              </w:rPr>
              <w:t>3111</w:t>
            </w:r>
            <w:r>
              <w:rPr>
                <w:i/>
                <w:spacing w:val="-1"/>
                <w:sz w:val="18"/>
              </w:rPr>
              <w:t> </w:t>
            </w:r>
            <w:r>
              <w:rPr>
                <w:i/>
                <w:sz w:val="18"/>
              </w:rPr>
              <w:t>Plaće</w:t>
            </w:r>
            <w:r>
              <w:rPr>
                <w:i/>
                <w:spacing w:val="-1"/>
                <w:sz w:val="18"/>
              </w:rPr>
              <w:t> </w:t>
            </w:r>
            <w:r>
              <w:rPr>
                <w:i/>
                <w:sz w:val="18"/>
              </w:rPr>
              <w:t>za</w:t>
            </w:r>
            <w:r>
              <w:rPr>
                <w:i/>
                <w:spacing w:val="-1"/>
                <w:sz w:val="18"/>
              </w:rPr>
              <w:t> </w:t>
            </w:r>
            <w:r>
              <w:rPr>
                <w:i/>
                <w:sz w:val="18"/>
              </w:rPr>
              <w:t>redovan</w:t>
            </w:r>
            <w:r>
              <w:rPr>
                <w:i/>
                <w:spacing w:val="-1"/>
                <w:sz w:val="18"/>
              </w:rPr>
              <w:t> </w:t>
            </w:r>
            <w:r>
              <w:rPr>
                <w:i/>
                <w:spacing w:val="-5"/>
                <w:sz w:val="18"/>
              </w:rPr>
              <w:t>rad</w:t>
            </w:r>
          </w:p>
        </w:tc>
        <w:tc>
          <w:tcPr>
            <w:tcW w:w="1372" w:type="dxa"/>
          </w:tcPr>
          <w:p>
            <w:pPr>
              <w:pStyle w:val="TableParagraph"/>
              <w:rPr>
                <w:rFonts w:ascii="Times New Roman"/>
                <w:sz w:val="18"/>
              </w:rPr>
            </w:pPr>
          </w:p>
        </w:tc>
        <w:tc>
          <w:tcPr>
            <w:tcW w:w="1358" w:type="dxa"/>
          </w:tcPr>
          <w:p>
            <w:pPr>
              <w:pStyle w:val="TableParagraph"/>
              <w:rPr>
                <w:rFonts w:ascii="Times New Roman"/>
                <w:sz w:val="18"/>
              </w:rPr>
            </w:pPr>
          </w:p>
        </w:tc>
        <w:tc>
          <w:tcPr>
            <w:tcW w:w="1176" w:type="dxa"/>
          </w:tcPr>
          <w:p>
            <w:pPr>
              <w:pStyle w:val="TableParagraph"/>
              <w:spacing w:before="36"/>
              <w:ind w:right="41"/>
              <w:jc w:val="right"/>
              <w:rPr>
                <w:i/>
                <w:sz w:val="18"/>
              </w:rPr>
            </w:pPr>
            <w:r>
              <w:rPr>
                <w:i/>
                <w:spacing w:val="-2"/>
                <w:sz w:val="18"/>
              </w:rPr>
              <w:t>2.000,00</w:t>
            </w:r>
          </w:p>
        </w:tc>
        <w:tc>
          <w:tcPr>
            <w:tcW w:w="804" w:type="dxa"/>
          </w:tcPr>
          <w:p>
            <w:pPr>
              <w:pStyle w:val="TableParagraph"/>
              <w:rPr>
                <w:rFonts w:ascii="Times New Roman"/>
                <w:sz w:val="18"/>
              </w:rPr>
            </w:pPr>
          </w:p>
        </w:tc>
      </w:tr>
      <w:tr>
        <w:trPr>
          <w:trHeight w:val="285" w:hRule="atLeast"/>
        </w:trPr>
        <w:tc>
          <w:tcPr>
            <w:tcW w:w="5653" w:type="dxa"/>
          </w:tcPr>
          <w:p>
            <w:pPr>
              <w:pStyle w:val="TableParagraph"/>
              <w:spacing w:before="36"/>
              <w:ind w:left="50"/>
              <w:rPr>
                <w:b/>
                <w:sz w:val="18"/>
              </w:rPr>
            </w:pPr>
            <w:r>
              <w:rPr>
                <w:b/>
                <w:sz w:val="18"/>
              </w:rPr>
              <w:t>Izvor:</w:t>
            </w:r>
            <w:r>
              <w:rPr>
                <w:b/>
                <w:spacing w:val="-1"/>
                <w:sz w:val="18"/>
              </w:rPr>
              <w:t> </w:t>
            </w:r>
            <w:r>
              <w:rPr>
                <w:b/>
                <w:sz w:val="18"/>
              </w:rPr>
              <w:t>71</w:t>
            </w:r>
            <w:r>
              <w:rPr>
                <w:b/>
                <w:spacing w:val="-1"/>
                <w:sz w:val="18"/>
              </w:rPr>
              <w:t> </w:t>
            </w:r>
            <w:r>
              <w:rPr>
                <w:b/>
                <w:sz w:val="18"/>
              </w:rPr>
              <w:t>Prihodi</w:t>
            </w:r>
            <w:r>
              <w:rPr>
                <w:b/>
                <w:spacing w:val="-1"/>
                <w:sz w:val="18"/>
              </w:rPr>
              <w:t> </w:t>
            </w:r>
            <w:r>
              <w:rPr>
                <w:b/>
                <w:sz w:val="18"/>
              </w:rPr>
              <w:t>od</w:t>
            </w:r>
            <w:r>
              <w:rPr>
                <w:b/>
                <w:spacing w:val="-1"/>
                <w:sz w:val="18"/>
              </w:rPr>
              <w:t> </w:t>
            </w:r>
            <w:r>
              <w:rPr>
                <w:b/>
                <w:sz w:val="18"/>
              </w:rPr>
              <w:t>prodaje</w:t>
            </w:r>
            <w:r>
              <w:rPr>
                <w:b/>
                <w:spacing w:val="-1"/>
                <w:sz w:val="18"/>
              </w:rPr>
              <w:t> </w:t>
            </w:r>
            <w:r>
              <w:rPr>
                <w:b/>
                <w:sz w:val="18"/>
              </w:rPr>
              <w:t>ili</w:t>
            </w:r>
            <w:r>
              <w:rPr>
                <w:b/>
                <w:spacing w:val="-1"/>
                <w:sz w:val="18"/>
              </w:rPr>
              <w:t> </w:t>
            </w:r>
            <w:r>
              <w:rPr>
                <w:b/>
                <w:sz w:val="18"/>
              </w:rPr>
              <w:t>zamjene</w:t>
            </w:r>
            <w:r>
              <w:rPr>
                <w:b/>
                <w:spacing w:val="-1"/>
                <w:sz w:val="18"/>
              </w:rPr>
              <w:t> </w:t>
            </w:r>
            <w:r>
              <w:rPr>
                <w:b/>
                <w:sz w:val="18"/>
              </w:rPr>
              <w:t>nefinancijske</w:t>
            </w:r>
            <w:r>
              <w:rPr>
                <w:b/>
                <w:spacing w:val="-1"/>
                <w:sz w:val="18"/>
              </w:rPr>
              <w:t> </w:t>
            </w:r>
            <w:r>
              <w:rPr>
                <w:b/>
                <w:spacing w:val="-2"/>
                <w:sz w:val="18"/>
              </w:rPr>
              <w:t>imovine</w:t>
            </w:r>
          </w:p>
        </w:tc>
        <w:tc>
          <w:tcPr>
            <w:tcW w:w="1372" w:type="dxa"/>
          </w:tcPr>
          <w:p>
            <w:pPr>
              <w:pStyle w:val="TableParagraph"/>
              <w:spacing w:before="36"/>
              <w:ind w:right="222"/>
              <w:jc w:val="right"/>
              <w:rPr>
                <w:b/>
                <w:sz w:val="18"/>
              </w:rPr>
            </w:pPr>
            <w:r>
              <w:rPr>
                <w:b/>
                <w:spacing w:val="-2"/>
                <w:sz w:val="18"/>
              </w:rPr>
              <w:t>441.047,00</w:t>
            </w:r>
          </w:p>
        </w:tc>
        <w:tc>
          <w:tcPr>
            <w:tcW w:w="1358" w:type="dxa"/>
          </w:tcPr>
          <w:p>
            <w:pPr>
              <w:pStyle w:val="TableParagraph"/>
              <w:spacing w:before="36"/>
              <w:ind w:right="230"/>
              <w:jc w:val="right"/>
              <w:rPr>
                <w:b/>
                <w:sz w:val="18"/>
              </w:rPr>
            </w:pPr>
            <w:r>
              <w:rPr>
                <w:b/>
                <w:spacing w:val="-2"/>
                <w:sz w:val="18"/>
              </w:rPr>
              <w:t>441.047,00</w:t>
            </w:r>
          </w:p>
        </w:tc>
        <w:tc>
          <w:tcPr>
            <w:tcW w:w="1176" w:type="dxa"/>
          </w:tcPr>
          <w:p>
            <w:pPr>
              <w:pStyle w:val="TableParagraph"/>
              <w:spacing w:before="36"/>
              <w:ind w:right="41"/>
              <w:jc w:val="right"/>
              <w:rPr>
                <w:b/>
                <w:sz w:val="18"/>
              </w:rPr>
            </w:pPr>
            <w:r>
              <w:rPr>
                <w:b/>
                <w:spacing w:val="-2"/>
                <w:sz w:val="18"/>
              </w:rPr>
              <w:t>440.616,01</w:t>
            </w:r>
          </w:p>
        </w:tc>
        <w:tc>
          <w:tcPr>
            <w:tcW w:w="804" w:type="dxa"/>
          </w:tcPr>
          <w:p>
            <w:pPr>
              <w:pStyle w:val="TableParagraph"/>
              <w:spacing w:before="36"/>
              <w:ind w:left="101" w:right="13"/>
              <w:jc w:val="center"/>
              <w:rPr>
                <w:b/>
                <w:sz w:val="18"/>
              </w:rPr>
            </w:pPr>
            <w:r>
              <w:rPr>
                <w:b/>
                <w:spacing w:val="-2"/>
                <w:sz w:val="18"/>
              </w:rPr>
              <w:t>99,90%</w:t>
            </w:r>
          </w:p>
        </w:tc>
      </w:tr>
      <w:tr>
        <w:trPr>
          <w:trHeight w:val="285" w:hRule="atLeast"/>
        </w:trPr>
        <w:tc>
          <w:tcPr>
            <w:tcW w:w="5653" w:type="dxa"/>
          </w:tcPr>
          <w:p>
            <w:pPr>
              <w:pStyle w:val="TableParagraph"/>
              <w:spacing w:before="36"/>
              <w:ind w:left="215"/>
              <w:rPr>
                <w:b/>
                <w:sz w:val="18"/>
              </w:rPr>
            </w:pPr>
            <w:r>
              <w:rPr>
                <w:b/>
                <w:sz w:val="18"/>
              </w:rPr>
              <w:t>54</w:t>
            </w:r>
            <w:r>
              <w:rPr>
                <w:b/>
                <w:spacing w:val="-1"/>
                <w:sz w:val="18"/>
              </w:rPr>
              <w:t> </w:t>
            </w:r>
            <w:r>
              <w:rPr>
                <w:b/>
                <w:sz w:val="18"/>
              </w:rPr>
              <w:t>Izdaci</w:t>
            </w:r>
            <w:r>
              <w:rPr>
                <w:b/>
                <w:spacing w:val="-1"/>
                <w:sz w:val="18"/>
              </w:rPr>
              <w:t> </w:t>
            </w:r>
            <w:r>
              <w:rPr>
                <w:b/>
                <w:sz w:val="18"/>
              </w:rPr>
              <w:t>za</w:t>
            </w:r>
            <w:r>
              <w:rPr>
                <w:b/>
                <w:spacing w:val="-1"/>
                <w:sz w:val="18"/>
              </w:rPr>
              <w:t> </w:t>
            </w:r>
            <w:r>
              <w:rPr>
                <w:b/>
                <w:sz w:val="18"/>
              </w:rPr>
              <w:t>otplatu</w:t>
            </w:r>
            <w:r>
              <w:rPr>
                <w:b/>
                <w:spacing w:val="-1"/>
                <w:sz w:val="18"/>
              </w:rPr>
              <w:t> </w:t>
            </w:r>
            <w:r>
              <w:rPr>
                <w:b/>
                <w:sz w:val="18"/>
              </w:rPr>
              <w:t>glavnice</w:t>
            </w:r>
            <w:r>
              <w:rPr>
                <w:b/>
                <w:spacing w:val="-1"/>
                <w:sz w:val="18"/>
              </w:rPr>
              <w:t> </w:t>
            </w:r>
            <w:r>
              <w:rPr>
                <w:b/>
                <w:sz w:val="18"/>
              </w:rPr>
              <w:t>primljenih</w:t>
            </w:r>
            <w:r>
              <w:rPr>
                <w:b/>
                <w:spacing w:val="-1"/>
                <w:sz w:val="18"/>
              </w:rPr>
              <w:t> </w:t>
            </w:r>
            <w:r>
              <w:rPr>
                <w:b/>
                <w:sz w:val="18"/>
              </w:rPr>
              <w:t>kredita</w:t>
            </w:r>
            <w:r>
              <w:rPr>
                <w:b/>
                <w:spacing w:val="-1"/>
                <w:sz w:val="18"/>
              </w:rPr>
              <w:t> </w:t>
            </w:r>
            <w:r>
              <w:rPr>
                <w:b/>
                <w:sz w:val="18"/>
              </w:rPr>
              <w:t>i</w:t>
            </w:r>
            <w:r>
              <w:rPr>
                <w:b/>
                <w:spacing w:val="-1"/>
                <w:sz w:val="18"/>
              </w:rPr>
              <w:t> </w:t>
            </w:r>
            <w:r>
              <w:rPr>
                <w:b/>
                <w:spacing w:val="-2"/>
                <w:sz w:val="18"/>
              </w:rPr>
              <w:t>zajmova</w:t>
            </w:r>
          </w:p>
        </w:tc>
        <w:tc>
          <w:tcPr>
            <w:tcW w:w="1372" w:type="dxa"/>
          </w:tcPr>
          <w:p>
            <w:pPr>
              <w:pStyle w:val="TableParagraph"/>
              <w:spacing w:before="36"/>
              <w:ind w:right="222"/>
              <w:jc w:val="right"/>
              <w:rPr>
                <w:b/>
                <w:sz w:val="18"/>
              </w:rPr>
            </w:pPr>
            <w:r>
              <w:rPr>
                <w:b/>
                <w:spacing w:val="-2"/>
                <w:sz w:val="18"/>
              </w:rPr>
              <w:t>441.047,00</w:t>
            </w:r>
          </w:p>
        </w:tc>
        <w:tc>
          <w:tcPr>
            <w:tcW w:w="1358" w:type="dxa"/>
          </w:tcPr>
          <w:p>
            <w:pPr>
              <w:pStyle w:val="TableParagraph"/>
              <w:spacing w:before="36"/>
              <w:ind w:right="230"/>
              <w:jc w:val="right"/>
              <w:rPr>
                <w:b/>
                <w:sz w:val="18"/>
              </w:rPr>
            </w:pPr>
            <w:r>
              <w:rPr>
                <w:b/>
                <w:spacing w:val="-2"/>
                <w:sz w:val="18"/>
              </w:rPr>
              <w:t>441.047,00</w:t>
            </w:r>
          </w:p>
        </w:tc>
        <w:tc>
          <w:tcPr>
            <w:tcW w:w="1176" w:type="dxa"/>
          </w:tcPr>
          <w:p>
            <w:pPr>
              <w:pStyle w:val="TableParagraph"/>
              <w:spacing w:before="36"/>
              <w:ind w:right="41"/>
              <w:jc w:val="right"/>
              <w:rPr>
                <w:b/>
                <w:sz w:val="18"/>
              </w:rPr>
            </w:pPr>
            <w:r>
              <w:rPr>
                <w:b/>
                <w:spacing w:val="-2"/>
                <w:sz w:val="18"/>
              </w:rPr>
              <w:t>440.616,01</w:t>
            </w:r>
          </w:p>
        </w:tc>
        <w:tc>
          <w:tcPr>
            <w:tcW w:w="804" w:type="dxa"/>
          </w:tcPr>
          <w:p>
            <w:pPr>
              <w:pStyle w:val="TableParagraph"/>
              <w:spacing w:before="36"/>
              <w:ind w:left="101" w:right="13"/>
              <w:jc w:val="center"/>
              <w:rPr>
                <w:b/>
                <w:sz w:val="18"/>
              </w:rPr>
            </w:pPr>
            <w:r>
              <w:rPr>
                <w:b/>
                <w:spacing w:val="-2"/>
                <w:sz w:val="18"/>
              </w:rPr>
              <w:t>99,90%</w:t>
            </w:r>
          </w:p>
        </w:tc>
      </w:tr>
      <w:tr>
        <w:trPr>
          <w:trHeight w:val="632" w:hRule="atLeast"/>
        </w:trPr>
        <w:tc>
          <w:tcPr>
            <w:tcW w:w="5653" w:type="dxa"/>
          </w:tcPr>
          <w:p>
            <w:pPr>
              <w:pStyle w:val="TableParagraph"/>
              <w:spacing w:line="232" w:lineRule="auto" w:before="41"/>
              <w:ind w:left="335"/>
              <w:rPr>
                <w:i/>
                <w:sz w:val="18"/>
              </w:rPr>
            </w:pPr>
            <w:r>
              <w:rPr>
                <w:i/>
                <w:sz w:val="18"/>
              </w:rPr>
              <w:t>5422</w:t>
            </w:r>
            <w:r>
              <w:rPr>
                <w:i/>
                <w:spacing w:val="-5"/>
                <w:sz w:val="18"/>
              </w:rPr>
              <w:t> </w:t>
            </w:r>
            <w:r>
              <w:rPr>
                <w:i/>
                <w:sz w:val="18"/>
              </w:rPr>
              <w:t>Otplata</w:t>
            </w:r>
            <w:r>
              <w:rPr>
                <w:i/>
                <w:spacing w:val="-5"/>
                <w:sz w:val="18"/>
              </w:rPr>
              <w:t> </w:t>
            </w:r>
            <w:r>
              <w:rPr>
                <w:i/>
                <w:sz w:val="18"/>
              </w:rPr>
              <w:t>glavnice</w:t>
            </w:r>
            <w:r>
              <w:rPr>
                <w:i/>
                <w:spacing w:val="-5"/>
                <w:sz w:val="18"/>
              </w:rPr>
              <w:t> </w:t>
            </w:r>
            <w:r>
              <w:rPr>
                <w:i/>
                <w:sz w:val="18"/>
              </w:rPr>
              <w:t>primljenih</w:t>
            </w:r>
            <w:r>
              <w:rPr>
                <w:i/>
                <w:spacing w:val="-5"/>
                <w:sz w:val="18"/>
              </w:rPr>
              <w:t> </w:t>
            </w:r>
            <w:r>
              <w:rPr>
                <w:i/>
                <w:sz w:val="18"/>
              </w:rPr>
              <w:t>kredita</w:t>
            </w:r>
            <w:r>
              <w:rPr>
                <w:i/>
                <w:spacing w:val="-5"/>
                <w:sz w:val="18"/>
              </w:rPr>
              <w:t> </w:t>
            </w:r>
            <w:r>
              <w:rPr>
                <w:i/>
                <w:sz w:val="18"/>
              </w:rPr>
              <w:t>od</w:t>
            </w:r>
            <w:r>
              <w:rPr>
                <w:i/>
                <w:spacing w:val="-5"/>
                <w:sz w:val="18"/>
              </w:rPr>
              <w:t> </w:t>
            </w:r>
            <w:r>
              <w:rPr>
                <w:i/>
                <w:sz w:val="18"/>
              </w:rPr>
              <w:t>kreditnih</w:t>
            </w:r>
            <w:r>
              <w:rPr>
                <w:i/>
                <w:spacing w:val="-5"/>
                <w:sz w:val="18"/>
              </w:rPr>
              <w:t> </w:t>
            </w:r>
            <w:r>
              <w:rPr>
                <w:i/>
                <w:sz w:val="18"/>
              </w:rPr>
              <w:t>institucija</w:t>
            </w:r>
            <w:r>
              <w:rPr>
                <w:i/>
                <w:spacing w:val="-5"/>
                <w:sz w:val="18"/>
              </w:rPr>
              <w:t> </w:t>
            </w:r>
            <w:r>
              <w:rPr>
                <w:i/>
                <w:sz w:val="18"/>
              </w:rPr>
              <w:t>u javnom sektoru</w:t>
            </w:r>
          </w:p>
          <w:p>
            <w:pPr>
              <w:pStyle w:val="TableParagraph"/>
              <w:spacing w:line="170" w:lineRule="exact"/>
              <w:ind w:left="335"/>
              <w:rPr>
                <w:i/>
                <w:sz w:val="18"/>
              </w:rPr>
            </w:pPr>
            <w:r>
              <w:rPr>
                <w:i/>
                <w:sz w:val="18"/>
              </w:rPr>
              <w:t>5471</w:t>
            </w:r>
            <w:r>
              <w:rPr>
                <w:i/>
                <w:spacing w:val="-1"/>
                <w:sz w:val="18"/>
              </w:rPr>
              <w:t> </w:t>
            </w:r>
            <w:r>
              <w:rPr>
                <w:i/>
                <w:sz w:val="18"/>
              </w:rPr>
              <w:t>Otplata</w:t>
            </w:r>
            <w:r>
              <w:rPr>
                <w:i/>
                <w:spacing w:val="-1"/>
                <w:sz w:val="18"/>
              </w:rPr>
              <w:t> </w:t>
            </w:r>
            <w:r>
              <w:rPr>
                <w:i/>
                <w:sz w:val="18"/>
              </w:rPr>
              <w:t>glavnice</w:t>
            </w:r>
            <w:r>
              <w:rPr>
                <w:i/>
                <w:spacing w:val="-1"/>
                <w:sz w:val="18"/>
              </w:rPr>
              <w:t> </w:t>
            </w:r>
            <w:r>
              <w:rPr>
                <w:i/>
                <w:sz w:val="18"/>
              </w:rPr>
              <w:t>primljenih</w:t>
            </w:r>
            <w:r>
              <w:rPr>
                <w:i/>
                <w:spacing w:val="-1"/>
                <w:sz w:val="18"/>
              </w:rPr>
              <w:t> </w:t>
            </w:r>
            <w:r>
              <w:rPr>
                <w:i/>
                <w:sz w:val="18"/>
              </w:rPr>
              <w:t>zajmova</w:t>
            </w:r>
            <w:r>
              <w:rPr>
                <w:i/>
                <w:spacing w:val="-1"/>
                <w:sz w:val="18"/>
              </w:rPr>
              <w:t> </w:t>
            </w:r>
            <w:r>
              <w:rPr>
                <w:i/>
                <w:sz w:val="18"/>
              </w:rPr>
              <w:t>od</w:t>
            </w:r>
            <w:r>
              <w:rPr>
                <w:i/>
                <w:spacing w:val="-1"/>
                <w:sz w:val="18"/>
              </w:rPr>
              <w:t> </w:t>
            </w:r>
            <w:r>
              <w:rPr>
                <w:i/>
                <w:spacing w:val="-2"/>
                <w:sz w:val="18"/>
              </w:rPr>
              <w:t>državnog</w:t>
            </w:r>
          </w:p>
        </w:tc>
        <w:tc>
          <w:tcPr>
            <w:tcW w:w="1372" w:type="dxa"/>
          </w:tcPr>
          <w:p>
            <w:pPr>
              <w:pStyle w:val="TableParagraph"/>
              <w:rPr>
                <w:rFonts w:ascii="Times New Roman"/>
                <w:sz w:val="18"/>
              </w:rPr>
            </w:pPr>
          </w:p>
        </w:tc>
        <w:tc>
          <w:tcPr>
            <w:tcW w:w="1358" w:type="dxa"/>
          </w:tcPr>
          <w:p>
            <w:pPr>
              <w:pStyle w:val="TableParagraph"/>
              <w:rPr>
                <w:rFonts w:ascii="Times New Roman"/>
                <w:sz w:val="18"/>
              </w:rPr>
            </w:pPr>
          </w:p>
        </w:tc>
        <w:tc>
          <w:tcPr>
            <w:tcW w:w="1176" w:type="dxa"/>
          </w:tcPr>
          <w:p>
            <w:pPr>
              <w:pStyle w:val="TableParagraph"/>
              <w:spacing w:before="36"/>
              <w:ind w:left="231"/>
              <w:rPr>
                <w:i/>
                <w:sz w:val="18"/>
              </w:rPr>
            </w:pPr>
            <w:r>
              <w:rPr>
                <w:i/>
                <w:spacing w:val="-2"/>
                <w:sz w:val="18"/>
              </w:rPr>
              <w:t>254.787,97</w:t>
            </w:r>
          </w:p>
          <w:p>
            <w:pPr>
              <w:pStyle w:val="TableParagraph"/>
              <w:spacing w:line="187" w:lineRule="exact" w:before="183"/>
              <w:ind w:left="231"/>
              <w:rPr>
                <w:i/>
                <w:sz w:val="18"/>
              </w:rPr>
            </w:pPr>
            <w:r>
              <w:rPr>
                <w:i/>
                <w:spacing w:val="-2"/>
                <w:sz w:val="18"/>
              </w:rPr>
              <w:t>185.828,04</w:t>
            </w:r>
          </w:p>
        </w:tc>
        <w:tc>
          <w:tcPr>
            <w:tcW w:w="804" w:type="dxa"/>
          </w:tcPr>
          <w:p>
            <w:pPr>
              <w:pStyle w:val="TableParagraph"/>
              <w:rPr>
                <w:rFonts w:ascii="Times New Roman"/>
                <w:sz w:val="18"/>
              </w:rPr>
            </w:pPr>
          </w:p>
        </w:tc>
      </w:tr>
      <w:tr>
        <w:trPr>
          <w:trHeight w:val="447" w:hRule="atLeast"/>
        </w:trPr>
        <w:tc>
          <w:tcPr>
            <w:tcW w:w="5653" w:type="dxa"/>
          </w:tcPr>
          <w:p>
            <w:pPr>
              <w:pStyle w:val="TableParagraph"/>
              <w:spacing w:line="200" w:lineRule="exact"/>
              <w:ind w:left="335"/>
              <w:rPr>
                <w:i/>
                <w:sz w:val="18"/>
              </w:rPr>
            </w:pPr>
            <w:r>
              <w:rPr>
                <w:i/>
                <w:spacing w:val="-2"/>
                <w:sz w:val="18"/>
              </w:rPr>
              <w:t>proračuna</w:t>
            </w:r>
          </w:p>
          <w:p>
            <w:pPr>
              <w:pStyle w:val="TableParagraph"/>
              <w:spacing w:line="206" w:lineRule="exact"/>
              <w:ind w:left="50"/>
              <w:rPr>
                <w:b/>
                <w:sz w:val="18"/>
              </w:rPr>
            </w:pPr>
            <w:r>
              <w:rPr>
                <w:b/>
                <w:sz w:val="18"/>
              </w:rPr>
              <w:t>Izvor:</w:t>
            </w:r>
            <w:r>
              <w:rPr>
                <w:b/>
                <w:spacing w:val="-1"/>
                <w:sz w:val="18"/>
              </w:rPr>
              <w:t> </w:t>
            </w:r>
            <w:r>
              <w:rPr>
                <w:b/>
                <w:sz w:val="18"/>
              </w:rPr>
              <w:t>72</w:t>
            </w:r>
            <w:r>
              <w:rPr>
                <w:b/>
                <w:spacing w:val="-1"/>
                <w:sz w:val="18"/>
              </w:rPr>
              <w:t> </w:t>
            </w:r>
            <w:r>
              <w:rPr>
                <w:b/>
                <w:sz w:val="18"/>
              </w:rPr>
              <w:t>Naknade</w:t>
            </w:r>
            <w:r>
              <w:rPr>
                <w:b/>
                <w:spacing w:val="-1"/>
                <w:sz w:val="18"/>
              </w:rPr>
              <w:t> </w:t>
            </w:r>
            <w:r>
              <w:rPr>
                <w:b/>
                <w:sz w:val="18"/>
              </w:rPr>
              <w:t>s</w:t>
            </w:r>
            <w:r>
              <w:rPr>
                <w:b/>
                <w:spacing w:val="-1"/>
                <w:sz w:val="18"/>
              </w:rPr>
              <w:t> </w:t>
            </w:r>
            <w:r>
              <w:rPr>
                <w:b/>
                <w:sz w:val="18"/>
              </w:rPr>
              <w:t>naslova</w:t>
            </w:r>
            <w:r>
              <w:rPr>
                <w:b/>
                <w:spacing w:val="-1"/>
                <w:sz w:val="18"/>
              </w:rPr>
              <w:t> </w:t>
            </w:r>
            <w:r>
              <w:rPr>
                <w:b/>
                <w:spacing w:val="-2"/>
                <w:sz w:val="18"/>
              </w:rPr>
              <w:t>osiguranja</w:t>
            </w:r>
          </w:p>
        </w:tc>
        <w:tc>
          <w:tcPr>
            <w:tcW w:w="1372" w:type="dxa"/>
          </w:tcPr>
          <w:p>
            <w:pPr>
              <w:pStyle w:val="TableParagraph"/>
              <w:spacing w:before="198"/>
              <w:ind w:right="222"/>
              <w:jc w:val="right"/>
              <w:rPr>
                <w:b/>
                <w:sz w:val="18"/>
              </w:rPr>
            </w:pPr>
            <w:r>
              <w:rPr>
                <w:b/>
                <w:spacing w:val="-2"/>
                <w:sz w:val="18"/>
              </w:rPr>
              <w:t>12.000,00</w:t>
            </w:r>
          </w:p>
        </w:tc>
        <w:tc>
          <w:tcPr>
            <w:tcW w:w="1358" w:type="dxa"/>
          </w:tcPr>
          <w:p>
            <w:pPr>
              <w:pStyle w:val="TableParagraph"/>
              <w:spacing w:before="198"/>
              <w:ind w:right="230"/>
              <w:jc w:val="right"/>
              <w:rPr>
                <w:b/>
                <w:sz w:val="18"/>
              </w:rPr>
            </w:pPr>
            <w:r>
              <w:rPr>
                <w:b/>
                <w:spacing w:val="-2"/>
                <w:sz w:val="18"/>
              </w:rPr>
              <w:t>12.000,00</w:t>
            </w:r>
          </w:p>
        </w:tc>
        <w:tc>
          <w:tcPr>
            <w:tcW w:w="1176" w:type="dxa"/>
          </w:tcPr>
          <w:p>
            <w:pPr>
              <w:pStyle w:val="TableParagraph"/>
              <w:spacing w:before="198"/>
              <w:ind w:right="41"/>
              <w:jc w:val="right"/>
              <w:rPr>
                <w:b/>
                <w:sz w:val="18"/>
              </w:rPr>
            </w:pPr>
            <w:r>
              <w:rPr>
                <w:b/>
                <w:spacing w:val="-2"/>
                <w:sz w:val="18"/>
              </w:rPr>
              <w:t>14.229,29</w:t>
            </w:r>
          </w:p>
        </w:tc>
        <w:tc>
          <w:tcPr>
            <w:tcW w:w="804" w:type="dxa"/>
          </w:tcPr>
          <w:p>
            <w:pPr>
              <w:pStyle w:val="TableParagraph"/>
              <w:spacing w:before="198"/>
              <w:ind w:left="4" w:right="13"/>
              <w:jc w:val="center"/>
              <w:rPr>
                <w:b/>
                <w:sz w:val="18"/>
              </w:rPr>
            </w:pPr>
            <w:r>
              <w:rPr>
                <w:b/>
                <w:spacing w:val="-2"/>
                <w:sz w:val="18"/>
              </w:rPr>
              <w:t>118,58%</w:t>
            </w:r>
          </w:p>
        </w:tc>
      </w:tr>
      <w:tr>
        <w:trPr>
          <w:trHeight w:val="285" w:hRule="atLeast"/>
        </w:trPr>
        <w:tc>
          <w:tcPr>
            <w:tcW w:w="5653" w:type="dxa"/>
          </w:tcPr>
          <w:p>
            <w:pPr>
              <w:pStyle w:val="TableParagraph"/>
              <w:spacing w:before="36"/>
              <w:ind w:left="215"/>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372" w:type="dxa"/>
          </w:tcPr>
          <w:p>
            <w:pPr>
              <w:pStyle w:val="TableParagraph"/>
              <w:spacing w:before="36"/>
              <w:ind w:right="222"/>
              <w:jc w:val="right"/>
              <w:rPr>
                <w:b/>
                <w:sz w:val="18"/>
              </w:rPr>
            </w:pPr>
            <w:r>
              <w:rPr>
                <w:b/>
                <w:spacing w:val="-2"/>
                <w:sz w:val="18"/>
              </w:rPr>
              <w:t>12.000,00</w:t>
            </w:r>
          </w:p>
        </w:tc>
        <w:tc>
          <w:tcPr>
            <w:tcW w:w="1358" w:type="dxa"/>
          </w:tcPr>
          <w:p>
            <w:pPr>
              <w:pStyle w:val="TableParagraph"/>
              <w:spacing w:before="36"/>
              <w:ind w:right="230"/>
              <w:jc w:val="right"/>
              <w:rPr>
                <w:b/>
                <w:sz w:val="18"/>
              </w:rPr>
            </w:pPr>
            <w:r>
              <w:rPr>
                <w:b/>
                <w:spacing w:val="-2"/>
                <w:sz w:val="18"/>
              </w:rPr>
              <w:t>12.000,00</w:t>
            </w:r>
          </w:p>
        </w:tc>
        <w:tc>
          <w:tcPr>
            <w:tcW w:w="1176" w:type="dxa"/>
          </w:tcPr>
          <w:p>
            <w:pPr>
              <w:pStyle w:val="TableParagraph"/>
              <w:spacing w:before="36"/>
              <w:ind w:right="41"/>
              <w:jc w:val="right"/>
              <w:rPr>
                <w:b/>
                <w:sz w:val="18"/>
              </w:rPr>
            </w:pPr>
            <w:r>
              <w:rPr>
                <w:b/>
                <w:spacing w:val="-2"/>
                <w:sz w:val="18"/>
              </w:rPr>
              <w:t>14.229,29</w:t>
            </w:r>
          </w:p>
        </w:tc>
        <w:tc>
          <w:tcPr>
            <w:tcW w:w="804" w:type="dxa"/>
          </w:tcPr>
          <w:p>
            <w:pPr>
              <w:pStyle w:val="TableParagraph"/>
              <w:spacing w:before="36"/>
              <w:ind w:left="4" w:right="13"/>
              <w:jc w:val="center"/>
              <w:rPr>
                <w:b/>
                <w:sz w:val="18"/>
              </w:rPr>
            </w:pPr>
            <w:r>
              <w:rPr>
                <w:b/>
                <w:spacing w:val="-2"/>
                <w:sz w:val="18"/>
              </w:rPr>
              <w:t>118,58%</w:t>
            </w:r>
          </w:p>
        </w:tc>
      </w:tr>
      <w:tr>
        <w:trPr>
          <w:trHeight w:val="285" w:hRule="atLeast"/>
        </w:trPr>
        <w:tc>
          <w:tcPr>
            <w:tcW w:w="5653" w:type="dxa"/>
          </w:tcPr>
          <w:p>
            <w:pPr>
              <w:pStyle w:val="TableParagraph"/>
              <w:spacing w:before="36"/>
              <w:ind w:left="335"/>
              <w:rPr>
                <w:i/>
                <w:sz w:val="18"/>
              </w:rPr>
            </w:pPr>
            <w:r>
              <w:rPr>
                <w:i/>
                <w:sz w:val="18"/>
              </w:rPr>
              <w:t>3232</w:t>
            </w:r>
            <w:r>
              <w:rPr>
                <w:i/>
                <w:spacing w:val="-1"/>
                <w:sz w:val="18"/>
              </w:rPr>
              <w:t> </w:t>
            </w:r>
            <w:r>
              <w:rPr>
                <w:i/>
                <w:sz w:val="18"/>
              </w:rPr>
              <w:t>Usluge</w:t>
            </w:r>
            <w:r>
              <w:rPr>
                <w:i/>
                <w:spacing w:val="-1"/>
                <w:sz w:val="18"/>
              </w:rPr>
              <w:t> </w:t>
            </w:r>
            <w:r>
              <w:rPr>
                <w:i/>
                <w:sz w:val="18"/>
              </w:rPr>
              <w:t>tekućeg</w:t>
            </w:r>
            <w:r>
              <w:rPr>
                <w:i/>
                <w:spacing w:val="-1"/>
                <w:sz w:val="18"/>
              </w:rPr>
              <w:t> </w:t>
            </w:r>
            <w:r>
              <w:rPr>
                <w:i/>
                <w:sz w:val="18"/>
              </w:rPr>
              <w:t>i</w:t>
            </w:r>
            <w:r>
              <w:rPr>
                <w:i/>
                <w:spacing w:val="-1"/>
                <w:sz w:val="18"/>
              </w:rPr>
              <w:t> </w:t>
            </w:r>
            <w:r>
              <w:rPr>
                <w:i/>
                <w:sz w:val="18"/>
              </w:rPr>
              <w:t>investicijskog</w:t>
            </w:r>
            <w:r>
              <w:rPr>
                <w:i/>
                <w:spacing w:val="-1"/>
                <w:sz w:val="18"/>
              </w:rPr>
              <w:t> </w:t>
            </w:r>
            <w:r>
              <w:rPr>
                <w:i/>
                <w:spacing w:val="-2"/>
                <w:sz w:val="18"/>
              </w:rPr>
              <w:t>održavanja</w:t>
            </w:r>
          </w:p>
        </w:tc>
        <w:tc>
          <w:tcPr>
            <w:tcW w:w="1372" w:type="dxa"/>
          </w:tcPr>
          <w:p>
            <w:pPr>
              <w:pStyle w:val="TableParagraph"/>
              <w:rPr>
                <w:rFonts w:ascii="Times New Roman"/>
                <w:sz w:val="18"/>
              </w:rPr>
            </w:pPr>
          </w:p>
        </w:tc>
        <w:tc>
          <w:tcPr>
            <w:tcW w:w="1358" w:type="dxa"/>
          </w:tcPr>
          <w:p>
            <w:pPr>
              <w:pStyle w:val="TableParagraph"/>
              <w:rPr>
                <w:rFonts w:ascii="Times New Roman"/>
                <w:sz w:val="18"/>
              </w:rPr>
            </w:pPr>
          </w:p>
        </w:tc>
        <w:tc>
          <w:tcPr>
            <w:tcW w:w="1176" w:type="dxa"/>
          </w:tcPr>
          <w:p>
            <w:pPr>
              <w:pStyle w:val="TableParagraph"/>
              <w:spacing w:before="36"/>
              <w:ind w:right="41"/>
              <w:jc w:val="right"/>
              <w:rPr>
                <w:i/>
                <w:sz w:val="18"/>
              </w:rPr>
            </w:pPr>
            <w:r>
              <w:rPr>
                <w:i/>
                <w:spacing w:val="-2"/>
                <w:sz w:val="18"/>
              </w:rPr>
              <w:t>14.229,29</w:t>
            </w:r>
          </w:p>
        </w:tc>
        <w:tc>
          <w:tcPr>
            <w:tcW w:w="804" w:type="dxa"/>
          </w:tcPr>
          <w:p>
            <w:pPr>
              <w:pStyle w:val="TableParagraph"/>
              <w:rPr>
                <w:rFonts w:ascii="Times New Roman"/>
                <w:sz w:val="18"/>
              </w:rPr>
            </w:pPr>
          </w:p>
        </w:tc>
      </w:tr>
      <w:tr>
        <w:trPr>
          <w:trHeight w:val="285" w:hRule="atLeast"/>
        </w:trPr>
        <w:tc>
          <w:tcPr>
            <w:tcW w:w="5653" w:type="dxa"/>
          </w:tcPr>
          <w:p>
            <w:pPr>
              <w:pStyle w:val="TableParagraph"/>
              <w:spacing w:before="36"/>
              <w:ind w:left="50"/>
              <w:rPr>
                <w:b/>
                <w:sz w:val="18"/>
              </w:rPr>
            </w:pPr>
            <w:r>
              <w:rPr>
                <w:b/>
                <w:sz w:val="18"/>
              </w:rPr>
              <w:t>Izvor:</w:t>
            </w:r>
            <w:r>
              <w:rPr>
                <w:b/>
                <w:spacing w:val="-1"/>
                <w:sz w:val="18"/>
              </w:rPr>
              <w:t> </w:t>
            </w:r>
            <w:r>
              <w:rPr>
                <w:b/>
                <w:sz w:val="18"/>
              </w:rPr>
              <w:t>83</w:t>
            </w:r>
            <w:r>
              <w:rPr>
                <w:b/>
                <w:spacing w:val="-1"/>
                <w:sz w:val="18"/>
              </w:rPr>
              <w:t> </w:t>
            </w:r>
            <w:r>
              <w:rPr>
                <w:b/>
                <w:sz w:val="18"/>
              </w:rPr>
              <w:t>Namjenski</w:t>
            </w:r>
            <w:r>
              <w:rPr>
                <w:b/>
                <w:spacing w:val="-1"/>
                <w:sz w:val="18"/>
              </w:rPr>
              <w:t> </w:t>
            </w:r>
            <w:r>
              <w:rPr>
                <w:b/>
                <w:sz w:val="18"/>
              </w:rPr>
              <w:t>primici</w:t>
            </w:r>
            <w:r>
              <w:rPr>
                <w:b/>
                <w:spacing w:val="-1"/>
                <w:sz w:val="18"/>
              </w:rPr>
              <w:t> </w:t>
            </w:r>
            <w:r>
              <w:rPr>
                <w:b/>
                <w:sz w:val="18"/>
              </w:rPr>
              <w:t>od</w:t>
            </w:r>
            <w:r>
              <w:rPr>
                <w:b/>
                <w:spacing w:val="-1"/>
                <w:sz w:val="18"/>
              </w:rPr>
              <w:t> </w:t>
            </w:r>
            <w:r>
              <w:rPr>
                <w:b/>
                <w:sz w:val="18"/>
              </w:rPr>
              <w:t>prodaje</w:t>
            </w:r>
            <w:r>
              <w:rPr>
                <w:b/>
                <w:spacing w:val="-1"/>
                <w:sz w:val="18"/>
              </w:rPr>
              <w:t> </w:t>
            </w:r>
            <w:r>
              <w:rPr>
                <w:b/>
                <w:sz w:val="18"/>
              </w:rPr>
              <w:t>financijske</w:t>
            </w:r>
            <w:r>
              <w:rPr>
                <w:b/>
                <w:spacing w:val="-1"/>
                <w:sz w:val="18"/>
              </w:rPr>
              <w:t> </w:t>
            </w:r>
            <w:r>
              <w:rPr>
                <w:b/>
                <w:spacing w:val="-2"/>
                <w:sz w:val="18"/>
              </w:rPr>
              <w:t>imovine</w:t>
            </w:r>
          </w:p>
        </w:tc>
        <w:tc>
          <w:tcPr>
            <w:tcW w:w="1372" w:type="dxa"/>
          </w:tcPr>
          <w:p>
            <w:pPr>
              <w:pStyle w:val="TableParagraph"/>
              <w:spacing w:before="36"/>
              <w:ind w:right="222"/>
              <w:jc w:val="right"/>
              <w:rPr>
                <w:b/>
                <w:sz w:val="18"/>
              </w:rPr>
            </w:pPr>
            <w:r>
              <w:rPr>
                <w:b/>
                <w:spacing w:val="-2"/>
                <w:sz w:val="18"/>
              </w:rPr>
              <w:t>18.953,00</w:t>
            </w:r>
          </w:p>
        </w:tc>
        <w:tc>
          <w:tcPr>
            <w:tcW w:w="1358" w:type="dxa"/>
          </w:tcPr>
          <w:p>
            <w:pPr>
              <w:pStyle w:val="TableParagraph"/>
              <w:spacing w:before="36"/>
              <w:ind w:right="230"/>
              <w:jc w:val="right"/>
              <w:rPr>
                <w:b/>
                <w:sz w:val="18"/>
              </w:rPr>
            </w:pPr>
            <w:r>
              <w:rPr>
                <w:b/>
                <w:spacing w:val="-2"/>
                <w:sz w:val="18"/>
              </w:rPr>
              <w:t>18.953,00</w:t>
            </w:r>
          </w:p>
        </w:tc>
        <w:tc>
          <w:tcPr>
            <w:tcW w:w="1176" w:type="dxa"/>
          </w:tcPr>
          <w:p>
            <w:pPr>
              <w:pStyle w:val="TableParagraph"/>
              <w:spacing w:before="36"/>
              <w:ind w:right="41"/>
              <w:jc w:val="right"/>
              <w:rPr>
                <w:b/>
                <w:sz w:val="18"/>
              </w:rPr>
            </w:pPr>
            <w:r>
              <w:rPr>
                <w:b/>
                <w:spacing w:val="-2"/>
                <w:sz w:val="18"/>
              </w:rPr>
              <w:t>18.952,82</w:t>
            </w:r>
          </w:p>
        </w:tc>
        <w:tc>
          <w:tcPr>
            <w:tcW w:w="804" w:type="dxa"/>
          </w:tcPr>
          <w:p>
            <w:pPr>
              <w:pStyle w:val="TableParagraph"/>
              <w:spacing w:before="36"/>
              <w:ind w:left="4" w:right="13"/>
              <w:jc w:val="center"/>
              <w:rPr>
                <w:b/>
                <w:sz w:val="18"/>
              </w:rPr>
            </w:pPr>
            <w:r>
              <w:rPr>
                <w:b/>
                <w:spacing w:val="-2"/>
                <w:sz w:val="18"/>
              </w:rPr>
              <w:t>100,00%</w:t>
            </w:r>
          </w:p>
        </w:tc>
      </w:tr>
      <w:tr>
        <w:trPr>
          <w:trHeight w:val="285" w:hRule="atLeast"/>
        </w:trPr>
        <w:tc>
          <w:tcPr>
            <w:tcW w:w="5653" w:type="dxa"/>
          </w:tcPr>
          <w:p>
            <w:pPr>
              <w:pStyle w:val="TableParagraph"/>
              <w:spacing w:before="36"/>
              <w:ind w:left="215"/>
              <w:rPr>
                <w:b/>
                <w:sz w:val="18"/>
              </w:rPr>
            </w:pPr>
            <w:r>
              <w:rPr>
                <w:b/>
                <w:sz w:val="18"/>
              </w:rPr>
              <w:t>54</w:t>
            </w:r>
            <w:r>
              <w:rPr>
                <w:b/>
                <w:spacing w:val="-1"/>
                <w:sz w:val="18"/>
              </w:rPr>
              <w:t> </w:t>
            </w:r>
            <w:r>
              <w:rPr>
                <w:b/>
                <w:sz w:val="18"/>
              </w:rPr>
              <w:t>Izdaci</w:t>
            </w:r>
            <w:r>
              <w:rPr>
                <w:b/>
                <w:spacing w:val="-1"/>
                <w:sz w:val="18"/>
              </w:rPr>
              <w:t> </w:t>
            </w:r>
            <w:r>
              <w:rPr>
                <w:b/>
                <w:sz w:val="18"/>
              </w:rPr>
              <w:t>za</w:t>
            </w:r>
            <w:r>
              <w:rPr>
                <w:b/>
                <w:spacing w:val="-1"/>
                <w:sz w:val="18"/>
              </w:rPr>
              <w:t> </w:t>
            </w:r>
            <w:r>
              <w:rPr>
                <w:b/>
                <w:sz w:val="18"/>
              </w:rPr>
              <w:t>otplatu</w:t>
            </w:r>
            <w:r>
              <w:rPr>
                <w:b/>
                <w:spacing w:val="-1"/>
                <w:sz w:val="18"/>
              </w:rPr>
              <w:t> </w:t>
            </w:r>
            <w:r>
              <w:rPr>
                <w:b/>
                <w:sz w:val="18"/>
              </w:rPr>
              <w:t>glavnice</w:t>
            </w:r>
            <w:r>
              <w:rPr>
                <w:b/>
                <w:spacing w:val="-1"/>
                <w:sz w:val="18"/>
              </w:rPr>
              <w:t> </w:t>
            </w:r>
            <w:r>
              <w:rPr>
                <w:b/>
                <w:sz w:val="18"/>
              </w:rPr>
              <w:t>primljenih</w:t>
            </w:r>
            <w:r>
              <w:rPr>
                <w:b/>
                <w:spacing w:val="-1"/>
                <w:sz w:val="18"/>
              </w:rPr>
              <w:t> </w:t>
            </w:r>
            <w:r>
              <w:rPr>
                <w:b/>
                <w:sz w:val="18"/>
              </w:rPr>
              <w:t>kredita</w:t>
            </w:r>
            <w:r>
              <w:rPr>
                <w:b/>
                <w:spacing w:val="-1"/>
                <w:sz w:val="18"/>
              </w:rPr>
              <w:t> </w:t>
            </w:r>
            <w:r>
              <w:rPr>
                <w:b/>
                <w:sz w:val="18"/>
              </w:rPr>
              <w:t>i</w:t>
            </w:r>
            <w:r>
              <w:rPr>
                <w:b/>
                <w:spacing w:val="-1"/>
                <w:sz w:val="18"/>
              </w:rPr>
              <w:t> </w:t>
            </w:r>
            <w:r>
              <w:rPr>
                <w:b/>
                <w:spacing w:val="-2"/>
                <w:sz w:val="18"/>
              </w:rPr>
              <w:t>zajmova</w:t>
            </w:r>
          </w:p>
        </w:tc>
        <w:tc>
          <w:tcPr>
            <w:tcW w:w="1372" w:type="dxa"/>
          </w:tcPr>
          <w:p>
            <w:pPr>
              <w:pStyle w:val="TableParagraph"/>
              <w:spacing w:before="36"/>
              <w:ind w:right="222"/>
              <w:jc w:val="right"/>
              <w:rPr>
                <w:b/>
                <w:sz w:val="18"/>
              </w:rPr>
            </w:pPr>
            <w:r>
              <w:rPr>
                <w:b/>
                <w:spacing w:val="-2"/>
                <w:sz w:val="18"/>
              </w:rPr>
              <w:t>18.953,00</w:t>
            </w:r>
          </w:p>
        </w:tc>
        <w:tc>
          <w:tcPr>
            <w:tcW w:w="1358" w:type="dxa"/>
          </w:tcPr>
          <w:p>
            <w:pPr>
              <w:pStyle w:val="TableParagraph"/>
              <w:spacing w:before="36"/>
              <w:ind w:right="230"/>
              <w:jc w:val="right"/>
              <w:rPr>
                <w:b/>
                <w:sz w:val="18"/>
              </w:rPr>
            </w:pPr>
            <w:r>
              <w:rPr>
                <w:b/>
                <w:spacing w:val="-2"/>
                <w:sz w:val="18"/>
              </w:rPr>
              <w:t>18.953,00</w:t>
            </w:r>
          </w:p>
        </w:tc>
        <w:tc>
          <w:tcPr>
            <w:tcW w:w="1176" w:type="dxa"/>
          </w:tcPr>
          <w:p>
            <w:pPr>
              <w:pStyle w:val="TableParagraph"/>
              <w:spacing w:before="36"/>
              <w:ind w:right="41"/>
              <w:jc w:val="right"/>
              <w:rPr>
                <w:b/>
                <w:sz w:val="18"/>
              </w:rPr>
            </w:pPr>
            <w:r>
              <w:rPr>
                <w:b/>
                <w:spacing w:val="-2"/>
                <w:sz w:val="18"/>
              </w:rPr>
              <w:t>18.952,82</w:t>
            </w:r>
          </w:p>
        </w:tc>
        <w:tc>
          <w:tcPr>
            <w:tcW w:w="804" w:type="dxa"/>
          </w:tcPr>
          <w:p>
            <w:pPr>
              <w:pStyle w:val="TableParagraph"/>
              <w:spacing w:before="36"/>
              <w:ind w:left="4" w:right="13"/>
              <w:jc w:val="center"/>
              <w:rPr>
                <w:b/>
                <w:sz w:val="18"/>
              </w:rPr>
            </w:pPr>
            <w:r>
              <w:rPr>
                <w:b/>
                <w:spacing w:val="-2"/>
                <w:sz w:val="18"/>
              </w:rPr>
              <w:t>100,00%</w:t>
            </w:r>
          </w:p>
        </w:tc>
      </w:tr>
      <w:tr>
        <w:trPr>
          <w:trHeight w:val="682" w:hRule="atLeast"/>
        </w:trPr>
        <w:tc>
          <w:tcPr>
            <w:tcW w:w="5653" w:type="dxa"/>
          </w:tcPr>
          <w:p>
            <w:pPr>
              <w:pStyle w:val="TableParagraph"/>
              <w:spacing w:line="232" w:lineRule="auto" w:before="41"/>
              <w:ind w:left="335"/>
              <w:rPr>
                <w:i/>
                <w:sz w:val="18"/>
              </w:rPr>
            </w:pPr>
            <w:r>
              <w:rPr>
                <w:i/>
                <w:sz w:val="18"/>
              </w:rPr>
              <w:t>5422</w:t>
            </w:r>
            <w:r>
              <w:rPr>
                <w:i/>
                <w:spacing w:val="-5"/>
                <w:sz w:val="18"/>
              </w:rPr>
              <w:t> </w:t>
            </w:r>
            <w:r>
              <w:rPr>
                <w:i/>
                <w:sz w:val="18"/>
              </w:rPr>
              <w:t>Otplata</w:t>
            </w:r>
            <w:r>
              <w:rPr>
                <w:i/>
                <w:spacing w:val="-5"/>
                <w:sz w:val="18"/>
              </w:rPr>
              <w:t> </w:t>
            </w:r>
            <w:r>
              <w:rPr>
                <w:i/>
                <w:sz w:val="18"/>
              </w:rPr>
              <w:t>glavnice</w:t>
            </w:r>
            <w:r>
              <w:rPr>
                <w:i/>
                <w:spacing w:val="-5"/>
                <w:sz w:val="18"/>
              </w:rPr>
              <w:t> </w:t>
            </w:r>
            <w:r>
              <w:rPr>
                <w:i/>
                <w:sz w:val="18"/>
              </w:rPr>
              <w:t>primljenih</w:t>
            </w:r>
            <w:r>
              <w:rPr>
                <w:i/>
                <w:spacing w:val="-5"/>
                <w:sz w:val="18"/>
              </w:rPr>
              <w:t> </w:t>
            </w:r>
            <w:r>
              <w:rPr>
                <w:i/>
                <w:sz w:val="18"/>
              </w:rPr>
              <w:t>kredita</w:t>
            </w:r>
            <w:r>
              <w:rPr>
                <w:i/>
                <w:spacing w:val="-5"/>
                <w:sz w:val="18"/>
              </w:rPr>
              <w:t> </w:t>
            </w:r>
            <w:r>
              <w:rPr>
                <w:i/>
                <w:sz w:val="18"/>
              </w:rPr>
              <w:t>od</w:t>
            </w:r>
            <w:r>
              <w:rPr>
                <w:i/>
                <w:spacing w:val="-5"/>
                <w:sz w:val="18"/>
              </w:rPr>
              <w:t> </w:t>
            </w:r>
            <w:r>
              <w:rPr>
                <w:i/>
                <w:sz w:val="18"/>
              </w:rPr>
              <w:t>kreditnih</w:t>
            </w:r>
            <w:r>
              <w:rPr>
                <w:i/>
                <w:spacing w:val="-5"/>
                <w:sz w:val="18"/>
              </w:rPr>
              <w:t> </w:t>
            </w:r>
            <w:r>
              <w:rPr>
                <w:i/>
                <w:sz w:val="18"/>
              </w:rPr>
              <w:t>institucija</w:t>
            </w:r>
            <w:r>
              <w:rPr>
                <w:i/>
                <w:spacing w:val="-5"/>
                <w:sz w:val="18"/>
              </w:rPr>
              <w:t> </w:t>
            </w:r>
            <w:r>
              <w:rPr>
                <w:i/>
                <w:sz w:val="18"/>
              </w:rPr>
              <w:t>u javnom sektoru</w:t>
            </w:r>
          </w:p>
          <w:p>
            <w:pPr>
              <w:pStyle w:val="TableParagraph"/>
              <w:spacing w:line="205" w:lineRule="exact"/>
              <w:ind w:left="50"/>
              <w:rPr>
                <w:b/>
                <w:sz w:val="18"/>
              </w:rPr>
            </w:pPr>
            <w:r>
              <w:rPr>
                <w:b/>
                <w:sz w:val="18"/>
              </w:rPr>
              <w:t>Izvor:</w:t>
            </w:r>
            <w:r>
              <w:rPr>
                <w:b/>
                <w:spacing w:val="-1"/>
                <w:sz w:val="18"/>
              </w:rPr>
              <w:t> </w:t>
            </w:r>
            <w:r>
              <w:rPr>
                <w:b/>
                <w:sz w:val="18"/>
              </w:rPr>
              <w:t>31</w:t>
            </w:r>
            <w:r>
              <w:rPr>
                <w:b/>
                <w:spacing w:val="-1"/>
                <w:sz w:val="18"/>
              </w:rPr>
              <w:t> </w:t>
            </w:r>
            <w:r>
              <w:rPr>
                <w:b/>
                <w:sz w:val="18"/>
              </w:rPr>
              <w:t>Vlastiti</w:t>
            </w:r>
            <w:r>
              <w:rPr>
                <w:b/>
                <w:spacing w:val="-1"/>
                <w:sz w:val="18"/>
              </w:rPr>
              <w:t> </w:t>
            </w:r>
            <w:r>
              <w:rPr>
                <w:b/>
                <w:spacing w:val="-2"/>
                <w:sz w:val="18"/>
              </w:rPr>
              <w:t>prihodi</w:t>
            </w:r>
          </w:p>
        </w:tc>
        <w:tc>
          <w:tcPr>
            <w:tcW w:w="1372" w:type="dxa"/>
          </w:tcPr>
          <w:p>
            <w:pPr>
              <w:pStyle w:val="TableParagraph"/>
              <w:rPr>
                <w:b/>
                <w:sz w:val="18"/>
              </w:rPr>
            </w:pPr>
          </w:p>
          <w:p>
            <w:pPr>
              <w:pStyle w:val="TableParagraph"/>
              <w:spacing w:before="27"/>
              <w:rPr>
                <w:b/>
                <w:sz w:val="18"/>
              </w:rPr>
            </w:pPr>
          </w:p>
          <w:p>
            <w:pPr>
              <w:pStyle w:val="TableParagraph"/>
              <w:ind w:right="222"/>
              <w:jc w:val="right"/>
              <w:rPr>
                <w:b/>
                <w:sz w:val="18"/>
              </w:rPr>
            </w:pPr>
            <w:r>
              <w:rPr>
                <w:b/>
                <w:spacing w:val="-2"/>
                <w:sz w:val="18"/>
              </w:rPr>
              <w:t>160.000,00</w:t>
            </w:r>
          </w:p>
        </w:tc>
        <w:tc>
          <w:tcPr>
            <w:tcW w:w="1358" w:type="dxa"/>
          </w:tcPr>
          <w:p>
            <w:pPr>
              <w:pStyle w:val="TableParagraph"/>
              <w:rPr>
                <w:b/>
                <w:sz w:val="18"/>
              </w:rPr>
            </w:pPr>
          </w:p>
          <w:p>
            <w:pPr>
              <w:pStyle w:val="TableParagraph"/>
              <w:spacing w:before="27"/>
              <w:rPr>
                <w:b/>
                <w:sz w:val="18"/>
              </w:rPr>
            </w:pPr>
          </w:p>
          <w:p>
            <w:pPr>
              <w:pStyle w:val="TableParagraph"/>
              <w:ind w:right="230"/>
              <w:jc w:val="right"/>
              <w:rPr>
                <w:b/>
                <w:sz w:val="18"/>
              </w:rPr>
            </w:pPr>
            <w:r>
              <w:rPr>
                <w:b/>
                <w:spacing w:val="-2"/>
                <w:sz w:val="18"/>
              </w:rPr>
              <w:t>160.000,00</w:t>
            </w:r>
          </w:p>
        </w:tc>
        <w:tc>
          <w:tcPr>
            <w:tcW w:w="1176" w:type="dxa"/>
          </w:tcPr>
          <w:p>
            <w:pPr>
              <w:pStyle w:val="TableParagraph"/>
              <w:spacing w:before="36"/>
              <w:ind w:left="331"/>
              <w:rPr>
                <w:i/>
                <w:sz w:val="18"/>
              </w:rPr>
            </w:pPr>
            <w:r>
              <w:rPr>
                <w:i/>
                <w:spacing w:val="-2"/>
                <w:sz w:val="18"/>
              </w:rPr>
              <w:t>18.952,82</w:t>
            </w:r>
          </w:p>
          <w:p>
            <w:pPr>
              <w:pStyle w:val="TableParagraph"/>
              <w:spacing w:before="198"/>
              <w:ind w:left="231"/>
              <w:rPr>
                <w:b/>
                <w:sz w:val="18"/>
              </w:rPr>
            </w:pPr>
            <w:r>
              <w:rPr>
                <w:b/>
                <w:spacing w:val="-2"/>
                <w:sz w:val="18"/>
              </w:rPr>
              <w:t>244.678,76</w:t>
            </w:r>
          </w:p>
        </w:tc>
        <w:tc>
          <w:tcPr>
            <w:tcW w:w="804" w:type="dxa"/>
          </w:tcPr>
          <w:p>
            <w:pPr>
              <w:pStyle w:val="TableParagraph"/>
              <w:rPr>
                <w:b/>
                <w:sz w:val="18"/>
              </w:rPr>
            </w:pPr>
          </w:p>
          <w:p>
            <w:pPr>
              <w:pStyle w:val="TableParagraph"/>
              <w:spacing w:before="27"/>
              <w:rPr>
                <w:b/>
                <w:sz w:val="18"/>
              </w:rPr>
            </w:pPr>
          </w:p>
          <w:p>
            <w:pPr>
              <w:pStyle w:val="TableParagraph"/>
              <w:ind w:left="4" w:right="13"/>
              <w:jc w:val="center"/>
              <w:rPr>
                <w:b/>
                <w:sz w:val="18"/>
              </w:rPr>
            </w:pPr>
            <w:r>
              <w:rPr>
                <w:b/>
                <w:spacing w:val="-2"/>
                <w:sz w:val="18"/>
              </w:rPr>
              <w:t>152,92%</w:t>
            </w:r>
          </w:p>
        </w:tc>
      </w:tr>
      <w:tr>
        <w:trPr>
          <w:trHeight w:val="235" w:hRule="atLeast"/>
        </w:trPr>
        <w:tc>
          <w:tcPr>
            <w:tcW w:w="5653" w:type="dxa"/>
          </w:tcPr>
          <w:p>
            <w:pPr>
              <w:pStyle w:val="TableParagraph"/>
              <w:spacing w:line="187" w:lineRule="exact" w:before="28"/>
              <w:ind w:left="215"/>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372" w:type="dxa"/>
          </w:tcPr>
          <w:p>
            <w:pPr>
              <w:pStyle w:val="TableParagraph"/>
              <w:spacing w:line="187" w:lineRule="exact" w:before="28"/>
              <w:ind w:right="222"/>
              <w:jc w:val="right"/>
              <w:rPr>
                <w:b/>
                <w:sz w:val="18"/>
              </w:rPr>
            </w:pPr>
            <w:r>
              <w:rPr>
                <w:b/>
                <w:spacing w:val="-2"/>
                <w:sz w:val="18"/>
              </w:rPr>
              <w:t>160.000,00</w:t>
            </w:r>
          </w:p>
        </w:tc>
        <w:tc>
          <w:tcPr>
            <w:tcW w:w="1358" w:type="dxa"/>
          </w:tcPr>
          <w:p>
            <w:pPr>
              <w:pStyle w:val="TableParagraph"/>
              <w:spacing w:line="187" w:lineRule="exact" w:before="28"/>
              <w:ind w:right="230"/>
              <w:jc w:val="right"/>
              <w:rPr>
                <w:b/>
                <w:sz w:val="18"/>
              </w:rPr>
            </w:pPr>
            <w:r>
              <w:rPr>
                <w:b/>
                <w:spacing w:val="-2"/>
                <w:sz w:val="18"/>
              </w:rPr>
              <w:t>160.000,00</w:t>
            </w:r>
          </w:p>
        </w:tc>
        <w:tc>
          <w:tcPr>
            <w:tcW w:w="1176" w:type="dxa"/>
          </w:tcPr>
          <w:p>
            <w:pPr>
              <w:pStyle w:val="TableParagraph"/>
              <w:spacing w:line="187" w:lineRule="exact" w:before="28"/>
              <w:ind w:right="41"/>
              <w:jc w:val="right"/>
              <w:rPr>
                <w:b/>
                <w:sz w:val="18"/>
              </w:rPr>
            </w:pPr>
            <w:r>
              <w:rPr>
                <w:b/>
                <w:spacing w:val="-2"/>
                <w:sz w:val="18"/>
              </w:rPr>
              <w:t>244.678,76</w:t>
            </w:r>
          </w:p>
        </w:tc>
        <w:tc>
          <w:tcPr>
            <w:tcW w:w="804" w:type="dxa"/>
          </w:tcPr>
          <w:p>
            <w:pPr>
              <w:pStyle w:val="TableParagraph"/>
              <w:spacing w:line="187" w:lineRule="exact" w:before="28"/>
              <w:ind w:left="4" w:right="13"/>
              <w:jc w:val="center"/>
              <w:rPr>
                <w:b/>
                <w:sz w:val="18"/>
              </w:rPr>
            </w:pPr>
            <w:r>
              <w:rPr>
                <w:b/>
                <w:spacing w:val="-2"/>
                <w:sz w:val="18"/>
              </w:rPr>
              <w:t>152,92%</w:t>
            </w:r>
          </w:p>
        </w:tc>
      </w:tr>
    </w:tbl>
    <w:p>
      <w:pPr>
        <w:pStyle w:val="TableParagraph"/>
        <w:spacing w:after="0" w:line="187" w:lineRule="exact"/>
        <w:jc w:val="center"/>
        <w:rPr>
          <w:b/>
          <w:sz w:val="18"/>
        </w:rPr>
        <w:sectPr>
          <w:pgSz w:w="11900" w:h="16840"/>
          <w:pgMar w:header="570" w:footer="127" w:top="1140" w:bottom="320" w:left="360" w:right="360"/>
        </w:sectPr>
      </w:pPr>
    </w:p>
    <w:p>
      <w:pPr>
        <w:spacing w:line="240" w:lineRule="auto" w:before="10"/>
        <w:rPr>
          <w:b/>
          <w:sz w:val="3"/>
        </w:rPr>
      </w:pPr>
    </w:p>
    <w:tbl>
      <w:tblPr>
        <w:tblW w:w="0" w:type="auto"/>
        <w:jc w:val="left"/>
        <w:tblInd w:w="5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700"/>
        <w:gridCol w:w="1425"/>
        <w:gridCol w:w="1357"/>
        <w:gridCol w:w="1250"/>
        <w:gridCol w:w="857"/>
      </w:tblGrid>
      <w:tr>
        <w:trPr>
          <w:trHeight w:val="228" w:hRule="atLeast"/>
        </w:trPr>
        <w:tc>
          <w:tcPr>
            <w:tcW w:w="5700" w:type="dxa"/>
          </w:tcPr>
          <w:p>
            <w:pPr>
              <w:pStyle w:val="TableParagraph"/>
              <w:spacing w:line="201" w:lineRule="exact"/>
              <w:ind w:left="524"/>
              <w:rPr>
                <w:i/>
                <w:sz w:val="18"/>
              </w:rPr>
            </w:pPr>
            <w:r>
              <w:rPr>
                <w:i/>
                <w:sz w:val="18"/>
              </w:rPr>
              <w:t>3239</w:t>
            </w:r>
            <w:r>
              <w:rPr>
                <w:i/>
                <w:spacing w:val="-1"/>
                <w:sz w:val="18"/>
              </w:rPr>
              <w:t> </w:t>
            </w:r>
            <w:r>
              <w:rPr>
                <w:i/>
                <w:sz w:val="18"/>
              </w:rPr>
              <w:t>Ostale</w:t>
            </w:r>
            <w:r>
              <w:rPr>
                <w:i/>
                <w:spacing w:val="-1"/>
                <w:sz w:val="18"/>
              </w:rPr>
              <w:t> </w:t>
            </w:r>
            <w:r>
              <w:rPr>
                <w:i/>
                <w:spacing w:val="-2"/>
                <w:sz w:val="18"/>
              </w:rPr>
              <w:t>usluge</w:t>
            </w:r>
          </w:p>
        </w:tc>
        <w:tc>
          <w:tcPr>
            <w:tcW w:w="1425" w:type="dxa"/>
          </w:tcPr>
          <w:p>
            <w:pPr>
              <w:pStyle w:val="TableParagraph"/>
              <w:rPr>
                <w:rFonts w:ascii="Times New Roman"/>
                <w:sz w:val="16"/>
              </w:rPr>
            </w:pPr>
          </w:p>
        </w:tc>
        <w:tc>
          <w:tcPr>
            <w:tcW w:w="1357" w:type="dxa"/>
          </w:tcPr>
          <w:p>
            <w:pPr>
              <w:pStyle w:val="TableParagraph"/>
              <w:rPr>
                <w:rFonts w:ascii="Times New Roman"/>
                <w:sz w:val="16"/>
              </w:rPr>
            </w:pPr>
          </w:p>
        </w:tc>
        <w:tc>
          <w:tcPr>
            <w:tcW w:w="1250" w:type="dxa"/>
          </w:tcPr>
          <w:p>
            <w:pPr>
              <w:pStyle w:val="TableParagraph"/>
              <w:spacing w:line="201" w:lineRule="exact"/>
              <w:ind w:right="25"/>
              <w:jc w:val="right"/>
              <w:rPr>
                <w:i/>
                <w:sz w:val="18"/>
              </w:rPr>
            </w:pPr>
            <w:r>
              <w:rPr>
                <w:i/>
                <w:spacing w:val="-2"/>
                <w:sz w:val="18"/>
              </w:rPr>
              <w:t>244.203,76</w:t>
            </w:r>
          </w:p>
        </w:tc>
        <w:tc>
          <w:tcPr>
            <w:tcW w:w="857" w:type="dxa"/>
            <w:vMerge w:val="restart"/>
            <w:tcBorders>
              <w:bottom w:val="single" w:sz="12" w:space="0" w:color="000000"/>
            </w:tcBorders>
          </w:tcPr>
          <w:p>
            <w:pPr>
              <w:pStyle w:val="TableParagraph"/>
              <w:rPr>
                <w:rFonts w:ascii="Times New Roman"/>
                <w:sz w:val="18"/>
              </w:rPr>
            </w:pPr>
          </w:p>
        </w:tc>
      </w:tr>
      <w:tr>
        <w:trPr>
          <w:trHeight w:val="282" w:hRule="atLeast"/>
        </w:trPr>
        <w:tc>
          <w:tcPr>
            <w:tcW w:w="5700" w:type="dxa"/>
            <w:tcBorders>
              <w:bottom w:val="single" w:sz="12" w:space="0" w:color="000000"/>
            </w:tcBorders>
          </w:tcPr>
          <w:p>
            <w:pPr>
              <w:pStyle w:val="TableParagraph"/>
              <w:spacing w:before="21"/>
              <w:ind w:left="524"/>
              <w:rPr>
                <w:i/>
                <w:sz w:val="18"/>
              </w:rPr>
            </w:pPr>
            <w:r>
              <w:rPr>
                <w:i/>
                <w:sz w:val="18"/>
              </w:rPr>
              <w:t>3299</w:t>
            </w:r>
            <w:r>
              <w:rPr>
                <w:i/>
                <w:spacing w:val="-1"/>
                <w:sz w:val="18"/>
              </w:rPr>
              <w:t> </w:t>
            </w:r>
            <w:r>
              <w:rPr>
                <w:i/>
                <w:sz w:val="18"/>
              </w:rPr>
              <w:t>Ostali</w:t>
            </w:r>
            <w:r>
              <w:rPr>
                <w:i/>
                <w:spacing w:val="-1"/>
                <w:sz w:val="18"/>
              </w:rPr>
              <w:t> </w:t>
            </w:r>
            <w:r>
              <w:rPr>
                <w:i/>
                <w:sz w:val="18"/>
              </w:rPr>
              <w:t>nespomenuti</w:t>
            </w:r>
            <w:r>
              <w:rPr>
                <w:i/>
                <w:spacing w:val="-1"/>
                <w:sz w:val="18"/>
              </w:rPr>
              <w:t> </w:t>
            </w:r>
            <w:r>
              <w:rPr>
                <w:i/>
                <w:sz w:val="18"/>
              </w:rPr>
              <w:t>rashodi</w:t>
            </w:r>
            <w:r>
              <w:rPr>
                <w:i/>
                <w:spacing w:val="-1"/>
                <w:sz w:val="18"/>
              </w:rPr>
              <w:t> </w:t>
            </w:r>
            <w:r>
              <w:rPr>
                <w:i/>
                <w:spacing w:val="-2"/>
                <w:sz w:val="18"/>
              </w:rPr>
              <w:t>poslovanja</w:t>
            </w:r>
          </w:p>
        </w:tc>
        <w:tc>
          <w:tcPr>
            <w:tcW w:w="1425" w:type="dxa"/>
            <w:tcBorders>
              <w:bottom w:val="single" w:sz="12" w:space="0" w:color="000000"/>
            </w:tcBorders>
          </w:tcPr>
          <w:p>
            <w:pPr>
              <w:pStyle w:val="TableParagraph"/>
              <w:rPr>
                <w:rFonts w:ascii="Times New Roman"/>
                <w:sz w:val="18"/>
              </w:rPr>
            </w:pPr>
          </w:p>
        </w:tc>
        <w:tc>
          <w:tcPr>
            <w:tcW w:w="1357" w:type="dxa"/>
            <w:tcBorders>
              <w:bottom w:val="single" w:sz="12" w:space="0" w:color="000000"/>
            </w:tcBorders>
          </w:tcPr>
          <w:p>
            <w:pPr>
              <w:pStyle w:val="TableParagraph"/>
              <w:rPr>
                <w:rFonts w:ascii="Times New Roman"/>
                <w:sz w:val="18"/>
              </w:rPr>
            </w:pPr>
          </w:p>
        </w:tc>
        <w:tc>
          <w:tcPr>
            <w:tcW w:w="1250" w:type="dxa"/>
            <w:tcBorders>
              <w:bottom w:val="single" w:sz="12" w:space="0" w:color="000000"/>
            </w:tcBorders>
          </w:tcPr>
          <w:p>
            <w:pPr>
              <w:pStyle w:val="TableParagraph"/>
              <w:spacing w:before="21"/>
              <w:ind w:right="25"/>
              <w:jc w:val="right"/>
              <w:rPr>
                <w:i/>
                <w:sz w:val="18"/>
              </w:rPr>
            </w:pPr>
            <w:r>
              <w:rPr>
                <w:i/>
                <w:spacing w:val="-2"/>
                <w:sz w:val="18"/>
              </w:rPr>
              <w:t>475,00</w:t>
            </w:r>
          </w:p>
        </w:tc>
        <w:tc>
          <w:tcPr>
            <w:tcW w:w="857" w:type="dxa"/>
            <w:vMerge/>
            <w:tcBorders>
              <w:top w:val="nil"/>
              <w:bottom w:val="single" w:sz="12" w:space="0" w:color="000000"/>
            </w:tcBorders>
          </w:tcPr>
          <w:p>
            <w:pPr>
              <w:rPr>
                <w:sz w:val="2"/>
                <w:szCs w:val="2"/>
              </w:rPr>
            </w:pPr>
          </w:p>
        </w:tc>
      </w:tr>
      <w:tr>
        <w:trPr>
          <w:trHeight w:val="360" w:hRule="atLeast"/>
        </w:trPr>
        <w:tc>
          <w:tcPr>
            <w:tcW w:w="5700" w:type="dxa"/>
            <w:tcBorders>
              <w:top w:val="single" w:sz="12" w:space="0" w:color="000000"/>
              <w:left w:val="single" w:sz="12" w:space="0" w:color="000000"/>
              <w:bottom w:val="single" w:sz="12" w:space="0" w:color="000000"/>
            </w:tcBorders>
          </w:tcPr>
          <w:p>
            <w:pPr>
              <w:pStyle w:val="TableParagraph"/>
              <w:spacing w:before="39"/>
              <w:ind w:left="44"/>
              <w:rPr>
                <w:b/>
                <w:sz w:val="18"/>
              </w:rPr>
            </w:pPr>
            <w:r>
              <w:rPr>
                <w:b/>
                <w:color w:val="00009F"/>
                <w:sz w:val="18"/>
              </w:rPr>
              <w:t>A100404</w:t>
            </w:r>
            <w:r>
              <w:rPr>
                <w:b/>
                <w:color w:val="00009F"/>
                <w:spacing w:val="-4"/>
                <w:sz w:val="18"/>
              </w:rPr>
              <w:t> </w:t>
            </w:r>
            <w:r>
              <w:rPr>
                <w:b/>
                <w:color w:val="00009F"/>
                <w:sz w:val="18"/>
              </w:rPr>
              <w:t>Tekuća</w:t>
            </w:r>
            <w:r>
              <w:rPr>
                <w:b/>
                <w:color w:val="00009F"/>
                <w:spacing w:val="-1"/>
                <w:sz w:val="18"/>
              </w:rPr>
              <w:t> </w:t>
            </w:r>
            <w:r>
              <w:rPr>
                <w:b/>
                <w:color w:val="00009F"/>
                <w:spacing w:val="-2"/>
                <w:sz w:val="18"/>
              </w:rPr>
              <w:t>zaliha</w:t>
            </w:r>
          </w:p>
        </w:tc>
        <w:tc>
          <w:tcPr>
            <w:tcW w:w="1425" w:type="dxa"/>
            <w:tcBorders>
              <w:top w:val="single" w:sz="12" w:space="0" w:color="000000"/>
              <w:bottom w:val="single" w:sz="12" w:space="0" w:color="000000"/>
            </w:tcBorders>
          </w:tcPr>
          <w:p>
            <w:pPr>
              <w:pStyle w:val="TableParagraph"/>
              <w:spacing w:before="39"/>
              <w:ind w:right="133"/>
              <w:jc w:val="right"/>
              <w:rPr>
                <w:b/>
                <w:sz w:val="18"/>
              </w:rPr>
            </w:pPr>
            <w:r>
              <w:rPr>
                <w:b/>
                <w:color w:val="00009F"/>
                <w:spacing w:val="-2"/>
                <w:sz w:val="18"/>
              </w:rPr>
              <w:t>20.000,00</w:t>
            </w:r>
          </w:p>
        </w:tc>
        <w:tc>
          <w:tcPr>
            <w:tcW w:w="1357" w:type="dxa"/>
            <w:tcBorders>
              <w:top w:val="single" w:sz="12" w:space="0" w:color="000000"/>
              <w:bottom w:val="single" w:sz="12" w:space="0" w:color="000000"/>
            </w:tcBorders>
          </w:tcPr>
          <w:p>
            <w:pPr>
              <w:pStyle w:val="TableParagraph"/>
              <w:spacing w:before="39"/>
              <w:ind w:right="140"/>
              <w:jc w:val="right"/>
              <w:rPr>
                <w:b/>
                <w:sz w:val="18"/>
              </w:rPr>
            </w:pPr>
            <w:r>
              <w:rPr>
                <w:b/>
                <w:color w:val="00009F"/>
                <w:spacing w:val="-2"/>
                <w:sz w:val="18"/>
              </w:rPr>
              <w:t>20.000,00</w:t>
            </w:r>
          </w:p>
        </w:tc>
        <w:tc>
          <w:tcPr>
            <w:tcW w:w="1250" w:type="dxa"/>
            <w:tcBorders>
              <w:top w:val="single" w:sz="12" w:space="0" w:color="000000"/>
              <w:bottom w:val="single" w:sz="12" w:space="0" w:color="000000"/>
            </w:tcBorders>
          </w:tcPr>
          <w:p>
            <w:pPr>
              <w:pStyle w:val="TableParagraph"/>
              <w:rPr>
                <w:rFonts w:ascii="Times New Roman"/>
                <w:sz w:val="18"/>
              </w:rPr>
            </w:pPr>
          </w:p>
        </w:tc>
        <w:tc>
          <w:tcPr>
            <w:tcW w:w="857" w:type="dxa"/>
            <w:tcBorders>
              <w:top w:val="single" w:sz="12" w:space="0" w:color="000000"/>
              <w:bottom w:val="single" w:sz="12" w:space="0" w:color="000000"/>
              <w:right w:val="single" w:sz="12" w:space="0" w:color="000000"/>
            </w:tcBorders>
          </w:tcPr>
          <w:p>
            <w:pPr>
              <w:pStyle w:val="TableParagraph"/>
              <w:rPr>
                <w:rFonts w:ascii="Times New Roman"/>
                <w:sz w:val="18"/>
              </w:rPr>
            </w:pPr>
          </w:p>
        </w:tc>
      </w:tr>
      <w:tr>
        <w:trPr>
          <w:trHeight w:val="235" w:hRule="atLeast"/>
        </w:trPr>
        <w:tc>
          <w:tcPr>
            <w:tcW w:w="5700" w:type="dxa"/>
            <w:tcBorders>
              <w:top w:val="single" w:sz="12" w:space="0" w:color="000000"/>
            </w:tcBorders>
          </w:tcPr>
          <w:p>
            <w:pPr>
              <w:pStyle w:val="TableParagraph"/>
              <w:spacing w:line="201" w:lineRule="exact"/>
              <w:ind w:left="239"/>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p>
        </w:tc>
        <w:tc>
          <w:tcPr>
            <w:tcW w:w="1425" w:type="dxa"/>
            <w:tcBorders>
              <w:top w:val="single" w:sz="12" w:space="0" w:color="000000"/>
            </w:tcBorders>
          </w:tcPr>
          <w:p>
            <w:pPr>
              <w:pStyle w:val="TableParagraph"/>
              <w:spacing w:line="201" w:lineRule="exact"/>
              <w:ind w:right="133"/>
              <w:jc w:val="right"/>
              <w:rPr>
                <w:b/>
                <w:sz w:val="18"/>
              </w:rPr>
            </w:pPr>
            <w:r>
              <w:rPr>
                <w:b/>
                <w:spacing w:val="-2"/>
                <w:sz w:val="18"/>
              </w:rPr>
              <w:t>20.000,00</w:t>
            </w:r>
          </w:p>
        </w:tc>
        <w:tc>
          <w:tcPr>
            <w:tcW w:w="1357" w:type="dxa"/>
            <w:tcBorders>
              <w:top w:val="single" w:sz="12" w:space="0" w:color="000000"/>
            </w:tcBorders>
          </w:tcPr>
          <w:p>
            <w:pPr>
              <w:pStyle w:val="TableParagraph"/>
              <w:spacing w:line="201" w:lineRule="exact"/>
              <w:ind w:right="140"/>
              <w:jc w:val="right"/>
              <w:rPr>
                <w:b/>
                <w:sz w:val="18"/>
              </w:rPr>
            </w:pPr>
            <w:r>
              <w:rPr>
                <w:b/>
                <w:spacing w:val="-2"/>
                <w:sz w:val="18"/>
              </w:rPr>
              <w:t>20.000,00</w:t>
            </w:r>
          </w:p>
        </w:tc>
        <w:tc>
          <w:tcPr>
            <w:tcW w:w="1250" w:type="dxa"/>
            <w:tcBorders>
              <w:top w:val="single" w:sz="12" w:space="0" w:color="000000"/>
            </w:tcBorders>
          </w:tcPr>
          <w:p>
            <w:pPr>
              <w:pStyle w:val="TableParagraph"/>
              <w:rPr>
                <w:rFonts w:ascii="Times New Roman"/>
                <w:sz w:val="16"/>
              </w:rPr>
            </w:pPr>
          </w:p>
        </w:tc>
        <w:tc>
          <w:tcPr>
            <w:tcW w:w="857" w:type="dxa"/>
            <w:tcBorders>
              <w:top w:val="single" w:sz="12" w:space="0" w:color="000000"/>
            </w:tcBorders>
          </w:tcPr>
          <w:p>
            <w:pPr>
              <w:pStyle w:val="TableParagraph"/>
              <w:rPr>
                <w:rFonts w:ascii="Times New Roman"/>
                <w:sz w:val="16"/>
              </w:rPr>
            </w:pPr>
          </w:p>
        </w:tc>
      </w:tr>
      <w:tr>
        <w:trPr>
          <w:trHeight w:val="304" w:hRule="atLeast"/>
        </w:trPr>
        <w:tc>
          <w:tcPr>
            <w:tcW w:w="5700" w:type="dxa"/>
            <w:tcBorders>
              <w:bottom w:val="single" w:sz="12" w:space="0" w:color="000000"/>
            </w:tcBorders>
          </w:tcPr>
          <w:p>
            <w:pPr>
              <w:pStyle w:val="TableParagraph"/>
              <w:spacing w:before="28"/>
              <w:ind w:left="404"/>
              <w:rPr>
                <w:b/>
                <w:sz w:val="18"/>
              </w:rPr>
            </w:pPr>
            <w:r>
              <w:rPr>
                <w:b/>
                <w:sz w:val="18"/>
              </w:rPr>
              <w:t>38</w:t>
            </w:r>
            <w:r>
              <w:rPr>
                <w:b/>
                <w:spacing w:val="-1"/>
                <w:sz w:val="18"/>
              </w:rPr>
              <w:t> </w:t>
            </w:r>
            <w:r>
              <w:rPr>
                <w:b/>
                <w:sz w:val="18"/>
              </w:rPr>
              <w:t>Ostali</w:t>
            </w:r>
            <w:r>
              <w:rPr>
                <w:b/>
                <w:spacing w:val="-1"/>
                <w:sz w:val="18"/>
              </w:rPr>
              <w:t> </w:t>
            </w:r>
            <w:r>
              <w:rPr>
                <w:b/>
                <w:spacing w:val="-2"/>
                <w:sz w:val="18"/>
              </w:rPr>
              <w:t>rashodi</w:t>
            </w:r>
          </w:p>
        </w:tc>
        <w:tc>
          <w:tcPr>
            <w:tcW w:w="1425" w:type="dxa"/>
            <w:tcBorders>
              <w:bottom w:val="single" w:sz="12" w:space="0" w:color="000000"/>
            </w:tcBorders>
          </w:tcPr>
          <w:p>
            <w:pPr>
              <w:pStyle w:val="TableParagraph"/>
              <w:spacing w:before="28"/>
              <w:ind w:right="133"/>
              <w:jc w:val="right"/>
              <w:rPr>
                <w:b/>
                <w:sz w:val="18"/>
              </w:rPr>
            </w:pPr>
            <w:r>
              <w:rPr>
                <w:b/>
                <w:spacing w:val="-2"/>
                <w:sz w:val="18"/>
              </w:rPr>
              <w:t>20.000,00</w:t>
            </w:r>
          </w:p>
        </w:tc>
        <w:tc>
          <w:tcPr>
            <w:tcW w:w="1357" w:type="dxa"/>
            <w:tcBorders>
              <w:bottom w:val="single" w:sz="12" w:space="0" w:color="000000"/>
            </w:tcBorders>
          </w:tcPr>
          <w:p>
            <w:pPr>
              <w:pStyle w:val="TableParagraph"/>
              <w:spacing w:before="28"/>
              <w:ind w:right="140"/>
              <w:jc w:val="right"/>
              <w:rPr>
                <w:b/>
                <w:sz w:val="18"/>
              </w:rPr>
            </w:pPr>
            <w:r>
              <w:rPr>
                <w:b/>
                <w:spacing w:val="-2"/>
                <w:sz w:val="18"/>
              </w:rPr>
              <w:t>20.000,00</w:t>
            </w:r>
          </w:p>
        </w:tc>
        <w:tc>
          <w:tcPr>
            <w:tcW w:w="1250" w:type="dxa"/>
            <w:tcBorders>
              <w:bottom w:val="single" w:sz="12" w:space="0" w:color="000000"/>
            </w:tcBorders>
          </w:tcPr>
          <w:p>
            <w:pPr>
              <w:pStyle w:val="TableParagraph"/>
              <w:rPr>
                <w:rFonts w:ascii="Times New Roman"/>
                <w:sz w:val="18"/>
              </w:rPr>
            </w:pPr>
          </w:p>
        </w:tc>
        <w:tc>
          <w:tcPr>
            <w:tcW w:w="857" w:type="dxa"/>
            <w:tcBorders>
              <w:bottom w:val="single" w:sz="12" w:space="0" w:color="000000"/>
            </w:tcBorders>
          </w:tcPr>
          <w:p>
            <w:pPr>
              <w:pStyle w:val="TableParagraph"/>
              <w:rPr>
                <w:rFonts w:ascii="Times New Roman"/>
                <w:sz w:val="18"/>
              </w:rPr>
            </w:pPr>
          </w:p>
        </w:tc>
      </w:tr>
      <w:tr>
        <w:trPr>
          <w:trHeight w:val="359" w:hRule="atLeast"/>
        </w:trPr>
        <w:tc>
          <w:tcPr>
            <w:tcW w:w="5700" w:type="dxa"/>
            <w:tcBorders>
              <w:top w:val="single" w:sz="12" w:space="0" w:color="000000"/>
              <w:left w:val="single" w:sz="12" w:space="0" w:color="000000"/>
              <w:bottom w:val="single" w:sz="12" w:space="0" w:color="000000"/>
            </w:tcBorders>
          </w:tcPr>
          <w:p>
            <w:pPr>
              <w:pStyle w:val="TableParagraph"/>
              <w:spacing w:before="39"/>
              <w:ind w:left="44"/>
              <w:rPr>
                <w:b/>
                <w:sz w:val="18"/>
              </w:rPr>
            </w:pPr>
            <w:r>
              <w:rPr>
                <w:b/>
                <w:color w:val="00009F"/>
                <w:sz w:val="18"/>
              </w:rPr>
              <w:t>T100405</w:t>
            </w:r>
            <w:r>
              <w:rPr>
                <w:b/>
                <w:color w:val="00009F"/>
                <w:spacing w:val="-1"/>
                <w:sz w:val="18"/>
              </w:rPr>
              <w:t> </w:t>
            </w:r>
            <w:r>
              <w:rPr>
                <w:b/>
                <w:color w:val="00009F"/>
                <w:sz w:val="18"/>
              </w:rPr>
              <w:t>Blagdanske</w:t>
            </w:r>
            <w:r>
              <w:rPr>
                <w:b/>
                <w:color w:val="00009F"/>
                <w:spacing w:val="-1"/>
                <w:sz w:val="18"/>
              </w:rPr>
              <w:t> </w:t>
            </w:r>
            <w:r>
              <w:rPr>
                <w:b/>
                <w:color w:val="00009F"/>
                <w:sz w:val="18"/>
              </w:rPr>
              <w:t>dekoracije</w:t>
            </w:r>
            <w:r>
              <w:rPr>
                <w:b/>
                <w:color w:val="00009F"/>
                <w:spacing w:val="-1"/>
                <w:sz w:val="18"/>
              </w:rPr>
              <w:t> </w:t>
            </w:r>
            <w:r>
              <w:rPr>
                <w:b/>
                <w:color w:val="00009F"/>
                <w:sz w:val="18"/>
              </w:rPr>
              <w:t>Grada</w:t>
            </w:r>
            <w:r>
              <w:rPr>
                <w:b/>
                <w:color w:val="00009F"/>
                <w:spacing w:val="-1"/>
                <w:sz w:val="18"/>
              </w:rPr>
              <w:t> </w:t>
            </w:r>
            <w:r>
              <w:rPr>
                <w:b/>
                <w:color w:val="00009F"/>
                <w:spacing w:val="-2"/>
                <w:sz w:val="18"/>
              </w:rPr>
              <w:t>Šibenika</w:t>
            </w:r>
          </w:p>
        </w:tc>
        <w:tc>
          <w:tcPr>
            <w:tcW w:w="1425" w:type="dxa"/>
            <w:tcBorders>
              <w:top w:val="single" w:sz="12" w:space="0" w:color="000000"/>
              <w:bottom w:val="single" w:sz="12" w:space="0" w:color="000000"/>
            </w:tcBorders>
          </w:tcPr>
          <w:p>
            <w:pPr>
              <w:pStyle w:val="TableParagraph"/>
              <w:spacing w:before="39"/>
              <w:ind w:right="133"/>
              <w:jc w:val="right"/>
              <w:rPr>
                <w:b/>
                <w:sz w:val="18"/>
              </w:rPr>
            </w:pPr>
            <w:r>
              <w:rPr>
                <w:b/>
                <w:color w:val="00009F"/>
                <w:spacing w:val="-2"/>
                <w:sz w:val="18"/>
              </w:rPr>
              <w:t>49.000,00</w:t>
            </w:r>
          </w:p>
        </w:tc>
        <w:tc>
          <w:tcPr>
            <w:tcW w:w="1357" w:type="dxa"/>
            <w:tcBorders>
              <w:top w:val="single" w:sz="12" w:space="0" w:color="000000"/>
              <w:bottom w:val="single" w:sz="12" w:space="0" w:color="000000"/>
            </w:tcBorders>
          </w:tcPr>
          <w:p>
            <w:pPr>
              <w:pStyle w:val="TableParagraph"/>
              <w:spacing w:before="39"/>
              <w:ind w:right="140"/>
              <w:jc w:val="right"/>
              <w:rPr>
                <w:b/>
                <w:sz w:val="18"/>
              </w:rPr>
            </w:pPr>
            <w:r>
              <w:rPr>
                <w:b/>
                <w:color w:val="00009F"/>
                <w:spacing w:val="-2"/>
                <w:sz w:val="18"/>
              </w:rPr>
              <w:t>49.000,00</w:t>
            </w:r>
          </w:p>
        </w:tc>
        <w:tc>
          <w:tcPr>
            <w:tcW w:w="1250" w:type="dxa"/>
            <w:tcBorders>
              <w:top w:val="single" w:sz="12" w:space="0" w:color="000000"/>
              <w:bottom w:val="single" w:sz="12" w:space="0" w:color="000000"/>
            </w:tcBorders>
          </w:tcPr>
          <w:p>
            <w:pPr>
              <w:pStyle w:val="TableParagraph"/>
              <w:spacing w:before="39"/>
              <w:ind w:right="25"/>
              <w:jc w:val="right"/>
              <w:rPr>
                <w:b/>
                <w:sz w:val="18"/>
              </w:rPr>
            </w:pPr>
            <w:r>
              <w:rPr>
                <w:b/>
                <w:color w:val="00009F"/>
                <w:spacing w:val="-2"/>
                <w:sz w:val="18"/>
              </w:rPr>
              <w:t>48.778,06</w:t>
            </w:r>
          </w:p>
        </w:tc>
        <w:tc>
          <w:tcPr>
            <w:tcW w:w="857" w:type="dxa"/>
            <w:tcBorders>
              <w:top w:val="single" w:sz="12" w:space="0" w:color="000000"/>
              <w:bottom w:val="single" w:sz="12" w:space="0" w:color="000000"/>
              <w:right w:val="single" w:sz="12" w:space="0" w:color="000000"/>
            </w:tcBorders>
          </w:tcPr>
          <w:p>
            <w:pPr>
              <w:pStyle w:val="TableParagraph"/>
              <w:spacing w:before="39"/>
              <w:ind w:right="72"/>
              <w:jc w:val="right"/>
              <w:rPr>
                <w:b/>
                <w:sz w:val="18"/>
              </w:rPr>
            </w:pPr>
            <w:r>
              <w:rPr>
                <w:b/>
                <w:color w:val="00009F"/>
                <w:spacing w:val="-2"/>
                <w:sz w:val="18"/>
              </w:rPr>
              <w:t>99,55%</w:t>
            </w:r>
          </w:p>
        </w:tc>
      </w:tr>
      <w:tr>
        <w:trPr>
          <w:trHeight w:val="228" w:hRule="atLeast"/>
        </w:trPr>
        <w:tc>
          <w:tcPr>
            <w:tcW w:w="5700" w:type="dxa"/>
            <w:tcBorders>
              <w:top w:val="single" w:sz="12" w:space="0" w:color="000000"/>
            </w:tcBorders>
          </w:tcPr>
          <w:p>
            <w:pPr>
              <w:pStyle w:val="TableParagraph"/>
              <w:spacing w:line="186" w:lineRule="exact"/>
              <w:ind w:left="239"/>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p>
        </w:tc>
        <w:tc>
          <w:tcPr>
            <w:tcW w:w="1425" w:type="dxa"/>
            <w:tcBorders>
              <w:top w:val="single" w:sz="12" w:space="0" w:color="000000"/>
            </w:tcBorders>
          </w:tcPr>
          <w:p>
            <w:pPr>
              <w:pStyle w:val="TableParagraph"/>
              <w:spacing w:line="186" w:lineRule="exact"/>
              <w:ind w:right="133"/>
              <w:jc w:val="right"/>
              <w:rPr>
                <w:b/>
                <w:sz w:val="18"/>
              </w:rPr>
            </w:pPr>
            <w:r>
              <w:rPr>
                <w:b/>
                <w:spacing w:val="-2"/>
                <w:sz w:val="18"/>
              </w:rPr>
              <w:t>49.000,00</w:t>
            </w:r>
          </w:p>
        </w:tc>
        <w:tc>
          <w:tcPr>
            <w:tcW w:w="1357" w:type="dxa"/>
            <w:tcBorders>
              <w:top w:val="single" w:sz="12" w:space="0" w:color="000000"/>
            </w:tcBorders>
          </w:tcPr>
          <w:p>
            <w:pPr>
              <w:pStyle w:val="TableParagraph"/>
              <w:spacing w:line="186" w:lineRule="exact"/>
              <w:ind w:right="140"/>
              <w:jc w:val="right"/>
              <w:rPr>
                <w:b/>
                <w:sz w:val="18"/>
              </w:rPr>
            </w:pPr>
            <w:r>
              <w:rPr>
                <w:b/>
                <w:spacing w:val="-2"/>
                <w:sz w:val="18"/>
              </w:rPr>
              <w:t>49.000,00</w:t>
            </w:r>
          </w:p>
        </w:tc>
        <w:tc>
          <w:tcPr>
            <w:tcW w:w="1250" w:type="dxa"/>
            <w:tcBorders>
              <w:top w:val="single" w:sz="12" w:space="0" w:color="000000"/>
            </w:tcBorders>
          </w:tcPr>
          <w:p>
            <w:pPr>
              <w:pStyle w:val="TableParagraph"/>
              <w:spacing w:line="186" w:lineRule="exact"/>
              <w:ind w:right="25"/>
              <w:jc w:val="right"/>
              <w:rPr>
                <w:b/>
                <w:sz w:val="18"/>
              </w:rPr>
            </w:pPr>
            <w:r>
              <w:rPr>
                <w:b/>
                <w:spacing w:val="-2"/>
                <w:sz w:val="18"/>
              </w:rPr>
              <w:t>48.778,06</w:t>
            </w:r>
          </w:p>
        </w:tc>
        <w:tc>
          <w:tcPr>
            <w:tcW w:w="857" w:type="dxa"/>
            <w:tcBorders>
              <w:top w:val="single" w:sz="12" w:space="0" w:color="000000"/>
            </w:tcBorders>
          </w:tcPr>
          <w:p>
            <w:pPr>
              <w:pStyle w:val="TableParagraph"/>
              <w:spacing w:line="186" w:lineRule="exact"/>
              <w:ind w:right="87"/>
              <w:jc w:val="right"/>
              <w:rPr>
                <w:b/>
                <w:sz w:val="18"/>
              </w:rPr>
            </w:pPr>
            <w:r>
              <w:rPr>
                <w:b/>
                <w:spacing w:val="-2"/>
                <w:sz w:val="18"/>
              </w:rPr>
              <w:t>99,55%</w:t>
            </w:r>
          </w:p>
        </w:tc>
      </w:tr>
      <w:tr>
        <w:trPr>
          <w:trHeight w:val="285" w:hRule="atLeast"/>
        </w:trPr>
        <w:tc>
          <w:tcPr>
            <w:tcW w:w="5700" w:type="dxa"/>
          </w:tcPr>
          <w:p>
            <w:pPr>
              <w:pStyle w:val="TableParagraph"/>
              <w:spacing w:before="36"/>
              <w:ind w:left="404"/>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425" w:type="dxa"/>
          </w:tcPr>
          <w:p>
            <w:pPr>
              <w:pStyle w:val="TableParagraph"/>
              <w:spacing w:before="36"/>
              <w:ind w:right="133"/>
              <w:jc w:val="right"/>
              <w:rPr>
                <w:b/>
                <w:sz w:val="18"/>
              </w:rPr>
            </w:pPr>
            <w:r>
              <w:rPr>
                <w:b/>
                <w:spacing w:val="-2"/>
                <w:sz w:val="18"/>
              </w:rPr>
              <w:t>49.000,00</w:t>
            </w:r>
          </w:p>
        </w:tc>
        <w:tc>
          <w:tcPr>
            <w:tcW w:w="1357" w:type="dxa"/>
          </w:tcPr>
          <w:p>
            <w:pPr>
              <w:pStyle w:val="TableParagraph"/>
              <w:spacing w:before="36"/>
              <w:ind w:right="140"/>
              <w:jc w:val="right"/>
              <w:rPr>
                <w:b/>
                <w:sz w:val="18"/>
              </w:rPr>
            </w:pPr>
            <w:r>
              <w:rPr>
                <w:b/>
                <w:spacing w:val="-2"/>
                <w:sz w:val="18"/>
              </w:rPr>
              <w:t>49.000,00</w:t>
            </w:r>
          </w:p>
        </w:tc>
        <w:tc>
          <w:tcPr>
            <w:tcW w:w="1250" w:type="dxa"/>
          </w:tcPr>
          <w:p>
            <w:pPr>
              <w:pStyle w:val="TableParagraph"/>
              <w:spacing w:before="36"/>
              <w:ind w:right="25"/>
              <w:jc w:val="right"/>
              <w:rPr>
                <w:b/>
                <w:sz w:val="18"/>
              </w:rPr>
            </w:pPr>
            <w:r>
              <w:rPr>
                <w:b/>
                <w:spacing w:val="-2"/>
                <w:sz w:val="18"/>
              </w:rPr>
              <w:t>48.778,06</w:t>
            </w:r>
          </w:p>
        </w:tc>
        <w:tc>
          <w:tcPr>
            <w:tcW w:w="857" w:type="dxa"/>
          </w:tcPr>
          <w:p>
            <w:pPr>
              <w:pStyle w:val="TableParagraph"/>
              <w:spacing w:before="36"/>
              <w:ind w:right="87"/>
              <w:jc w:val="right"/>
              <w:rPr>
                <w:b/>
                <w:sz w:val="18"/>
              </w:rPr>
            </w:pPr>
            <w:r>
              <w:rPr>
                <w:b/>
                <w:spacing w:val="-2"/>
                <w:sz w:val="18"/>
              </w:rPr>
              <w:t>99,55%</w:t>
            </w:r>
          </w:p>
        </w:tc>
      </w:tr>
      <w:tr>
        <w:trPr>
          <w:trHeight w:val="312" w:hRule="atLeast"/>
        </w:trPr>
        <w:tc>
          <w:tcPr>
            <w:tcW w:w="5700" w:type="dxa"/>
            <w:tcBorders>
              <w:bottom w:val="single" w:sz="12" w:space="0" w:color="000000"/>
            </w:tcBorders>
          </w:tcPr>
          <w:p>
            <w:pPr>
              <w:pStyle w:val="TableParagraph"/>
              <w:spacing w:before="36"/>
              <w:ind w:left="524"/>
              <w:rPr>
                <w:i/>
                <w:sz w:val="18"/>
              </w:rPr>
            </w:pPr>
            <w:r>
              <w:rPr>
                <w:i/>
                <w:sz w:val="18"/>
              </w:rPr>
              <w:t>3299</w:t>
            </w:r>
            <w:r>
              <w:rPr>
                <w:i/>
                <w:spacing w:val="-1"/>
                <w:sz w:val="18"/>
              </w:rPr>
              <w:t> </w:t>
            </w:r>
            <w:r>
              <w:rPr>
                <w:i/>
                <w:sz w:val="18"/>
              </w:rPr>
              <w:t>Ostali</w:t>
            </w:r>
            <w:r>
              <w:rPr>
                <w:i/>
                <w:spacing w:val="-1"/>
                <w:sz w:val="18"/>
              </w:rPr>
              <w:t> </w:t>
            </w:r>
            <w:r>
              <w:rPr>
                <w:i/>
                <w:sz w:val="18"/>
              </w:rPr>
              <w:t>nespomenuti</w:t>
            </w:r>
            <w:r>
              <w:rPr>
                <w:i/>
                <w:spacing w:val="-1"/>
                <w:sz w:val="18"/>
              </w:rPr>
              <w:t> </w:t>
            </w:r>
            <w:r>
              <w:rPr>
                <w:i/>
                <w:sz w:val="18"/>
              </w:rPr>
              <w:t>rashodi</w:t>
            </w:r>
            <w:r>
              <w:rPr>
                <w:i/>
                <w:spacing w:val="-1"/>
                <w:sz w:val="18"/>
              </w:rPr>
              <w:t> </w:t>
            </w:r>
            <w:r>
              <w:rPr>
                <w:i/>
                <w:spacing w:val="-2"/>
                <w:sz w:val="18"/>
              </w:rPr>
              <w:t>poslovanja</w:t>
            </w:r>
          </w:p>
        </w:tc>
        <w:tc>
          <w:tcPr>
            <w:tcW w:w="1425" w:type="dxa"/>
            <w:tcBorders>
              <w:bottom w:val="single" w:sz="12" w:space="0" w:color="000000"/>
            </w:tcBorders>
          </w:tcPr>
          <w:p>
            <w:pPr>
              <w:pStyle w:val="TableParagraph"/>
              <w:rPr>
                <w:rFonts w:ascii="Times New Roman"/>
                <w:sz w:val="18"/>
              </w:rPr>
            </w:pPr>
          </w:p>
        </w:tc>
        <w:tc>
          <w:tcPr>
            <w:tcW w:w="1357" w:type="dxa"/>
            <w:tcBorders>
              <w:bottom w:val="single" w:sz="12" w:space="0" w:color="000000"/>
            </w:tcBorders>
          </w:tcPr>
          <w:p>
            <w:pPr>
              <w:pStyle w:val="TableParagraph"/>
              <w:rPr>
                <w:rFonts w:ascii="Times New Roman"/>
                <w:sz w:val="18"/>
              </w:rPr>
            </w:pPr>
          </w:p>
        </w:tc>
        <w:tc>
          <w:tcPr>
            <w:tcW w:w="1250" w:type="dxa"/>
            <w:tcBorders>
              <w:bottom w:val="single" w:sz="12" w:space="0" w:color="000000"/>
            </w:tcBorders>
          </w:tcPr>
          <w:p>
            <w:pPr>
              <w:pStyle w:val="TableParagraph"/>
              <w:spacing w:before="36"/>
              <w:ind w:right="25"/>
              <w:jc w:val="right"/>
              <w:rPr>
                <w:i/>
                <w:sz w:val="18"/>
              </w:rPr>
            </w:pPr>
            <w:r>
              <w:rPr>
                <w:i/>
                <w:spacing w:val="-2"/>
                <w:sz w:val="18"/>
              </w:rPr>
              <w:t>48.778,06</w:t>
            </w:r>
          </w:p>
        </w:tc>
        <w:tc>
          <w:tcPr>
            <w:tcW w:w="857" w:type="dxa"/>
            <w:tcBorders>
              <w:bottom w:val="single" w:sz="12" w:space="0" w:color="000000"/>
            </w:tcBorders>
          </w:tcPr>
          <w:p>
            <w:pPr>
              <w:pStyle w:val="TableParagraph"/>
              <w:rPr>
                <w:rFonts w:ascii="Times New Roman"/>
                <w:sz w:val="18"/>
              </w:rPr>
            </w:pPr>
          </w:p>
        </w:tc>
      </w:tr>
      <w:tr>
        <w:trPr>
          <w:trHeight w:val="359" w:hRule="atLeast"/>
        </w:trPr>
        <w:tc>
          <w:tcPr>
            <w:tcW w:w="5700" w:type="dxa"/>
            <w:tcBorders>
              <w:top w:val="single" w:sz="12" w:space="0" w:color="000000"/>
              <w:left w:val="single" w:sz="12" w:space="0" w:color="000000"/>
              <w:bottom w:val="single" w:sz="12" w:space="0" w:color="000000"/>
            </w:tcBorders>
          </w:tcPr>
          <w:p>
            <w:pPr>
              <w:pStyle w:val="TableParagraph"/>
              <w:spacing w:before="39"/>
              <w:ind w:left="44"/>
              <w:rPr>
                <w:b/>
                <w:sz w:val="18"/>
              </w:rPr>
            </w:pPr>
            <w:r>
              <w:rPr>
                <w:b/>
                <w:color w:val="00009F"/>
                <w:sz w:val="18"/>
              </w:rPr>
              <w:t>A100407</w:t>
            </w:r>
            <w:r>
              <w:rPr>
                <w:b/>
                <w:color w:val="00009F"/>
                <w:spacing w:val="-1"/>
                <w:sz w:val="18"/>
              </w:rPr>
              <w:t> </w:t>
            </w:r>
            <w:r>
              <w:rPr>
                <w:b/>
                <w:color w:val="00009F"/>
                <w:sz w:val="18"/>
              </w:rPr>
              <w:t>Subvencija</w:t>
            </w:r>
            <w:r>
              <w:rPr>
                <w:b/>
                <w:color w:val="00009F"/>
                <w:spacing w:val="-1"/>
                <w:sz w:val="18"/>
              </w:rPr>
              <w:t> </w:t>
            </w:r>
            <w:r>
              <w:rPr>
                <w:b/>
                <w:color w:val="00009F"/>
                <w:sz w:val="18"/>
              </w:rPr>
              <w:t>javnog</w:t>
            </w:r>
            <w:r>
              <w:rPr>
                <w:b/>
                <w:color w:val="00009F"/>
                <w:spacing w:val="-1"/>
                <w:sz w:val="18"/>
              </w:rPr>
              <w:t> </w:t>
            </w:r>
            <w:r>
              <w:rPr>
                <w:b/>
                <w:color w:val="00009F"/>
                <w:spacing w:val="-2"/>
                <w:sz w:val="18"/>
              </w:rPr>
              <w:t>prijevoza</w:t>
            </w:r>
          </w:p>
        </w:tc>
        <w:tc>
          <w:tcPr>
            <w:tcW w:w="1425" w:type="dxa"/>
            <w:tcBorders>
              <w:top w:val="single" w:sz="12" w:space="0" w:color="000000"/>
              <w:bottom w:val="single" w:sz="12" w:space="0" w:color="000000"/>
            </w:tcBorders>
          </w:tcPr>
          <w:p>
            <w:pPr>
              <w:pStyle w:val="TableParagraph"/>
              <w:spacing w:before="39"/>
              <w:ind w:right="133"/>
              <w:jc w:val="right"/>
              <w:rPr>
                <w:b/>
                <w:sz w:val="18"/>
              </w:rPr>
            </w:pPr>
            <w:r>
              <w:rPr>
                <w:b/>
                <w:color w:val="00009F"/>
                <w:spacing w:val="-2"/>
                <w:sz w:val="18"/>
              </w:rPr>
              <w:t>1.452.229,00</w:t>
            </w:r>
          </w:p>
        </w:tc>
        <w:tc>
          <w:tcPr>
            <w:tcW w:w="1357" w:type="dxa"/>
            <w:tcBorders>
              <w:top w:val="single" w:sz="12" w:space="0" w:color="000000"/>
              <w:bottom w:val="single" w:sz="12" w:space="0" w:color="000000"/>
            </w:tcBorders>
          </w:tcPr>
          <w:p>
            <w:pPr>
              <w:pStyle w:val="TableParagraph"/>
              <w:spacing w:before="39"/>
              <w:ind w:right="140"/>
              <w:jc w:val="right"/>
              <w:rPr>
                <w:b/>
                <w:sz w:val="18"/>
              </w:rPr>
            </w:pPr>
            <w:r>
              <w:rPr>
                <w:b/>
                <w:color w:val="00009F"/>
                <w:spacing w:val="-2"/>
                <w:sz w:val="18"/>
              </w:rPr>
              <w:t>1.452.229,00</w:t>
            </w:r>
          </w:p>
        </w:tc>
        <w:tc>
          <w:tcPr>
            <w:tcW w:w="1250" w:type="dxa"/>
            <w:tcBorders>
              <w:top w:val="single" w:sz="12" w:space="0" w:color="000000"/>
              <w:bottom w:val="single" w:sz="12" w:space="0" w:color="000000"/>
            </w:tcBorders>
          </w:tcPr>
          <w:p>
            <w:pPr>
              <w:pStyle w:val="TableParagraph"/>
              <w:spacing w:before="39"/>
              <w:ind w:right="25"/>
              <w:jc w:val="right"/>
              <w:rPr>
                <w:b/>
                <w:sz w:val="18"/>
              </w:rPr>
            </w:pPr>
            <w:r>
              <w:rPr>
                <w:b/>
                <w:color w:val="00009F"/>
                <w:spacing w:val="-2"/>
                <w:sz w:val="18"/>
              </w:rPr>
              <w:t>1.452.188,75</w:t>
            </w:r>
          </w:p>
        </w:tc>
        <w:tc>
          <w:tcPr>
            <w:tcW w:w="857" w:type="dxa"/>
            <w:tcBorders>
              <w:top w:val="single" w:sz="12" w:space="0" w:color="000000"/>
              <w:bottom w:val="single" w:sz="12" w:space="0" w:color="000000"/>
              <w:right w:val="single" w:sz="12" w:space="0" w:color="000000"/>
            </w:tcBorders>
          </w:tcPr>
          <w:p>
            <w:pPr>
              <w:pStyle w:val="TableParagraph"/>
              <w:spacing w:before="39"/>
              <w:ind w:right="72"/>
              <w:jc w:val="right"/>
              <w:rPr>
                <w:b/>
                <w:sz w:val="18"/>
              </w:rPr>
            </w:pPr>
            <w:r>
              <w:rPr>
                <w:b/>
                <w:color w:val="00009F"/>
                <w:spacing w:val="-2"/>
                <w:sz w:val="18"/>
              </w:rPr>
              <w:t>100,00%</w:t>
            </w:r>
          </w:p>
        </w:tc>
      </w:tr>
      <w:tr>
        <w:trPr>
          <w:trHeight w:val="228" w:hRule="atLeast"/>
        </w:trPr>
        <w:tc>
          <w:tcPr>
            <w:tcW w:w="5700" w:type="dxa"/>
            <w:tcBorders>
              <w:top w:val="single" w:sz="12" w:space="0" w:color="000000"/>
            </w:tcBorders>
          </w:tcPr>
          <w:p>
            <w:pPr>
              <w:pStyle w:val="TableParagraph"/>
              <w:spacing w:line="186" w:lineRule="exact"/>
              <w:ind w:left="239"/>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p>
        </w:tc>
        <w:tc>
          <w:tcPr>
            <w:tcW w:w="1425" w:type="dxa"/>
            <w:tcBorders>
              <w:top w:val="single" w:sz="12" w:space="0" w:color="000000"/>
            </w:tcBorders>
          </w:tcPr>
          <w:p>
            <w:pPr>
              <w:pStyle w:val="TableParagraph"/>
              <w:spacing w:line="186" w:lineRule="exact"/>
              <w:ind w:right="133"/>
              <w:jc w:val="right"/>
              <w:rPr>
                <w:b/>
                <w:sz w:val="18"/>
              </w:rPr>
            </w:pPr>
            <w:r>
              <w:rPr>
                <w:b/>
                <w:spacing w:val="-2"/>
                <w:sz w:val="18"/>
              </w:rPr>
              <w:t>1.452.229,00</w:t>
            </w:r>
          </w:p>
        </w:tc>
        <w:tc>
          <w:tcPr>
            <w:tcW w:w="1357" w:type="dxa"/>
            <w:tcBorders>
              <w:top w:val="single" w:sz="12" w:space="0" w:color="000000"/>
            </w:tcBorders>
          </w:tcPr>
          <w:p>
            <w:pPr>
              <w:pStyle w:val="TableParagraph"/>
              <w:spacing w:line="186" w:lineRule="exact"/>
              <w:ind w:right="140"/>
              <w:jc w:val="right"/>
              <w:rPr>
                <w:b/>
                <w:sz w:val="18"/>
              </w:rPr>
            </w:pPr>
            <w:r>
              <w:rPr>
                <w:b/>
                <w:spacing w:val="-2"/>
                <w:sz w:val="18"/>
              </w:rPr>
              <w:t>1.452.229,00</w:t>
            </w:r>
          </w:p>
        </w:tc>
        <w:tc>
          <w:tcPr>
            <w:tcW w:w="1250" w:type="dxa"/>
            <w:tcBorders>
              <w:top w:val="single" w:sz="12" w:space="0" w:color="000000"/>
            </w:tcBorders>
          </w:tcPr>
          <w:p>
            <w:pPr>
              <w:pStyle w:val="TableParagraph"/>
              <w:spacing w:line="186" w:lineRule="exact"/>
              <w:ind w:right="25"/>
              <w:jc w:val="right"/>
              <w:rPr>
                <w:b/>
                <w:sz w:val="18"/>
              </w:rPr>
            </w:pPr>
            <w:r>
              <w:rPr>
                <w:b/>
                <w:spacing w:val="-2"/>
                <w:sz w:val="18"/>
              </w:rPr>
              <w:t>1.452.188,75</w:t>
            </w:r>
          </w:p>
        </w:tc>
        <w:tc>
          <w:tcPr>
            <w:tcW w:w="857" w:type="dxa"/>
            <w:tcBorders>
              <w:top w:val="single" w:sz="12" w:space="0" w:color="000000"/>
            </w:tcBorders>
          </w:tcPr>
          <w:p>
            <w:pPr>
              <w:pStyle w:val="TableParagraph"/>
              <w:spacing w:line="186" w:lineRule="exact"/>
              <w:ind w:right="87"/>
              <w:jc w:val="right"/>
              <w:rPr>
                <w:b/>
                <w:sz w:val="18"/>
              </w:rPr>
            </w:pPr>
            <w:r>
              <w:rPr>
                <w:b/>
                <w:spacing w:val="-2"/>
                <w:sz w:val="18"/>
              </w:rPr>
              <w:t>100,00%</w:t>
            </w:r>
          </w:p>
        </w:tc>
      </w:tr>
      <w:tr>
        <w:trPr>
          <w:trHeight w:val="285" w:hRule="atLeast"/>
        </w:trPr>
        <w:tc>
          <w:tcPr>
            <w:tcW w:w="5700" w:type="dxa"/>
          </w:tcPr>
          <w:p>
            <w:pPr>
              <w:pStyle w:val="TableParagraph"/>
              <w:spacing w:before="36"/>
              <w:ind w:left="404"/>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425" w:type="dxa"/>
          </w:tcPr>
          <w:p>
            <w:pPr>
              <w:pStyle w:val="TableParagraph"/>
              <w:spacing w:before="36"/>
              <w:ind w:right="133"/>
              <w:jc w:val="right"/>
              <w:rPr>
                <w:b/>
                <w:sz w:val="18"/>
              </w:rPr>
            </w:pPr>
            <w:r>
              <w:rPr>
                <w:b/>
                <w:spacing w:val="-2"/>
                <w:sz w:val="18"/>
              </w:rPr>
              <w:t>1.452.229,00</w:t>
            </w:r>
          </w:p>
        </w:tc>
        <w:tc>
          <w:tcPr>
            <w:tcW w:w="1357" w:type="dxa"/>
          </w:tcPr>
          <w:p>
            <w:pPr>
              <w:pStyle w:val="TableParagraph"/>
              <w:spacing w:before="36"/>
              <w:ind w:right="140"/>
              <w:jc w:val="right"/>
              <w:rPr>
                <w:b/>
                <w:sz w:val="18"/>
              </w:rPr>
            </w:pPr>
            <w:r>
              <w:rPr>
                <w:b/>
                <w:spacing w:val="-2"/>
                <w:sz w:val="18"/>
              </w:rPr>
              <w:t>1.452.229,00</w:t>
            </w:r>
          </w:p>
        </w:tc>
        <w:tc>
          <w:tcPr>
            <w:tcW w:w="1250" w:type="dxa"/>
          </w:tcPr>
          <w:p>
            <w:pPr>
              <w:pStyle w:val="TableParagraph"/>
              <w:spacing w:before="36"/>
              <w:ind w:right="25"/>
              <w:jc w:val="right"/>
              <w:rPr>
                <w:b/>
                <w:sz w:val="18"/>
              </w:rPr>
            </w:pPr>
            <w:r>
              <w:rPr>
                <w:b/>
                <w:spacing w:val="-2"/>
                <w:sz w:val="18"/>
              </w:rPr>
              <w:t>1.452.188,75</w:t>
            </w:r>
          </w:p>
        </w:tc>
        <w:tc>
          <w:tcPr>
            <w:tcW w:w="857" w:type="dxa"/>
          </w:tcPr>
          <w:p>
            <w:pPr>
              <w:pStyle w:val="TableParagraph"/>
              <w:spacing w:before="36"/>
              <w:ind w:right="87"/>
              <w:jc w:val="right"/>
              <w:rPr>
                <w:b/>
                <w:sz w:val="18"/>
              </w:rPr>
            </w:pPr>
            <w:r>
              <w:rPr>
                <w:b/>
                <w:spacing w:val="-2"/>
                <w:sz w:val="18"/>
              </w:rPr>
              <w:t>100,00%</w:t>
            </w:r>
          </w:p>
        </w:tc>
      </w:tr>
      <w:tr>
        <w:trPr>
          <w:trHeight w:val="312" w:hRule="atLeast"/>
        </w:trPr>
        <w:tc>
          <w:tcPr>
            <w:tcW w:w="5700" w:type="dxa"/>
            <w:tcBorders>
              <w:bottom w:val="single" w:sz="12" w:space="0" w:color="000000"/>
            </w:tcBorders>
          </w:tcPr>
          <w:p>
            <w:pPr>
              <w:pStyle w:val="TableParagraph"/>
              <w:spacing w:before="36"/>
              <w:ind w:left="524"/>
              <w:rPr>
                <w:i/>
                <w:sz w:val="18"/>
              </w:rPr>
            </w:pPr>
            <w:r>
              <w:rPr>
                <w:i/>
                <w:sz w:val="18"/>
              </w:rPr>
              <w:t>3231</w:t>
            </w:r>
            <w:r>
              <w:rPr>
                <w:i/>
                <w:spacing w:val="-1"/>
                <w:sz w:val="18"/>
              </w:rPr>
              <w:t> </w:t>
            </w:r>
            <w:r>
              <w:rPr>
                <w:i/>
                <w:sz w:val="18"/>
              </w:rPr>
              <w:t>Usluge</w:t>
            </w:r>
            <w:r>
              <w:rPr>
                <w:i/>
                <w:spacing w:val="-1"/>
                <w:sz w:val="18"/>
              </w:rPr>
              <w:t> </w:t>
            </w:r>
            <w:r>
              <w:rPr>
                <w:i/>
                <w:sz w:val="18"/>
              </w:rPr>
              <w:t>telefona,</w:t>
            </w:r>
            <w:r>
              <w:rPr>
                <w:i/>
                <w:spacing w:val="-1"/>
                <w:sz w:val="18"/>
              </w:rPr>
              <w:t> </w:t>
            </w:r>
            <w:r>
              <w:rPr>
                <w:i/>
                <w:sz w:val="18"/>
              </w:rPr>
              <w:t>pošte</w:t>
            </w:r>
            <w:r>
              <w:rPr>
                <w:i/>
                <w:spacing w:val="-1"/>
                <w:sz w:val="18"/>
              </w:rPr>
              <w:t> </w:t>
            </w:r>
            <w:r>
              <w:rPr>
                <w:i/>
                <w:sz w:val="18"/>
              </w:rPr>
              <w:t>i</w:t>
            </w:r>
            <w:r>
              <w:rPr>
                <w:i/>
                <w:spacing w:val="-1"/>
                <w:sz w:val="18"/>
              </w:rPr>
              <w:t> </w:t>
            </w:r>
            <w:r>
              <w:rPr>
                <w:i/>
                <w:spacing w:val="-2"/>
                <w:sz w:val="18"/>
              </w:rPr>
              <w:t>prijevoza</w:t>
            </w:r>
          </w:p>
        </w:tc>
        <w:tc>
          <w:tcPr>
            <w:tcW w:w="1425" w:type="dxa"/>
            <w:tcBorders>
              <w:bottom w:val="single" w:sz="12" w:space="0" w:color="000000"/>
            </w:tcBorders>
          </w:tcPr>
          <w:p>
            <w:pPr>
              <w:pStyle w:val="TableParagraph"/>
              <w:rPr>
                <w:rFonts w:ascii="Times New Roman"/>
                <w:sz w:val="18"/>
              </w:rPr>
            </w:pPr>
          </w:p>
        </w:tc>
        <w:tc>
          <w:tcPr>
            <w:tcW w:w="1357" w:type="dxa"/>
            <w:tcBorders>
              <w:bottom w:val="single" w:sz="12" w:space="0" w:color="000000"/>
            </w:tcBorders>
          </w:tcPr>
          <w:p>
            <w:pPr>
              <w:pStyle w:val="TableParagraph"/>
              <w:rPr>
                <w:rFonts w:ascii="Times New Roman"/>
                <w:sz w:val="18"/>
              </w:rPr>
            </w:pPr>
          </w:p>
        </w:tc>
        <w:tc>
          <w:tcPr>
            <w:tcW w:w="1250" w:type="dxa"/>
            <w:tcBorders>
              <w:bottom w:val="single" w:sz="12" w:space="0" w:color="000000"/>
            </w:tcBorders>
          </w:tcPr>
          <w:p>
            <w:pPr>
              <w:pStyle w:val="TableParagraph"/>
              <w:spacing w:before="36"/>
              <w:ind w:right="25"/>
              <w:jc w:val="right"/>
              <w:rPr>
                <w:i/>
                <w:sz w:val="18"/>
              </w:rPr>
            </w:pPr>
            <w:r>
              <w:rPr>
                <w:i/>
                <w:spacing w:val="-2"/>
                <w:sz w:val="18"/>
              </w:rPr>
              <w:t>1.452.188,75</w:t>
            </w:r>
          </w:p>
        </w:tc>
        <w:tc>
          <w:tcPr>
            <w:tcW w:w="857" w:type="dxa"/>
            <w:tcBorders>
              <w:bottom w:val="single" w:sz="12" w:space="0" w:color="000000"/>
            </w:tcBorders>
          </w:tcPr>
          <w:p>
            <w:pPr>
              <w:pStyle w:val="TableParagraph"/>
              <w:rPr>
                <w:rFonts w:ascii="Times New Roman"/>
                <w:sz w:val="18"/>
              </w:rPr>
            </w:pPr>
          </w:p>
        </w:tc>
      </w:tr>
      <w:tr>
        <w:trPr>
          <w:trHeight w:val="359" w:hRule="atLeast"/>
        </w:trPr>
        <w:tc>
          <w:tcPr>
            <w:tcW w:w="5700" w:type="dxa"/>
            <w:tcBorders>
              <w:top w:val="single" w:sz="12" w:space="0" w:color="000000"/>
              <w:left w:val="single" w:sz="12" w:space="0" w:color="000000"/>
              <w:bottom w:val="single" w:sz="12" w:space="0" w:color="000000"/>
            </w:tcBorders>
          </w:tcPr>
          <w:p>
            <w:pPr>
              <w:pStyle w:val="TableParagraph"/>
              <w:spacing w:before="39"/>
              <w:ind w:left="44"/>
              <w:rPr>
                <w:b/>
                <w:sz w:val="18"/>
              </w:rPr>
            </w:pPr>
            <w:r>
              <w:rPr>
                <w:b/>
                <w:color w:val="00009F"/>
                <w:sz w:val="18"/>
              </w:rPr>
              <w:t>A100409</w:t>
            </w:r>
            <w:r>
              <w:rPr>
                <w:b/>
                <w:color w:val="00009F"/>
                <w:spacing w:val="-1"/>
                <w:sz w:val="18"/>
              </w:rPr>
              <w:t> </w:t>
            </w:r>
            <w:r>
              <w:rPr>
                <w:b/>
                <w:color w:val="00009F"/>
                <w:sz w:val="18"/>
              </w:rPr>
              <w:t>Obveze</w:t>
            </w:r>
            <w:r>
              <w:rPr>
                <w:b/>
                <w:color w:val="00009F"/>
                <w:spacing w:val="-1"/>
                <w:sz w:val="18"/>
              </w:rPr>
              <w:t> </w:t>
            </w:r>
            <w:r>
              <w:rPr>
                <w:b/>
                <w:color w:val="00009F"/>
                <w:sz w:val="18"/>
              </w:rPr>
              <w:t>prema</w:t>
            </w:r>
            <w:r>
              <w:rPr>
                <w:b/>
                <w:color w:val="00009F"/>
                <w:spacing w:val="-1"/>
                <w:sz w:val="18"/>
              </w:rPr>
              <w:t> </w:t>
            </w:r>
            <w:r>
              <w:rPr>
                <w:b/>
                <w:color w:val="00009F"/>
                <w:sz w:val="18"/>
              </w:rPr>
              <w:t>Sporazumu</w:t>
            </w:r>
            <w:r>
              <w:rPr>
                <w:b/>
                <w:color w:val="00009F"/>
                <w:spacing w:val="-1"/>
                <w:sz w:val="18"/>
              </w:rPr>
              <w:t> </w:t>
            </w:r>
            <w:r>
              <w:rPr>
                <w:b/>
                <w:color w:val="00009F"/>
                <w:sz w:val="18"/>
              </w:rPr>
              <w:t>sa</w:t>
            </w:r>
            <w:r>
              <w:rPr>
                <w:b/>
                <w:color w:val="00009F"/>
                <w:spacing w:val="-1"/>
                <w:sz w:val="18"/>
              </w:rPr>
              <w:t> </w:t>
            </w:r>
            <w:r>
              <w:rPr>
                <w:b/>
                <w:color w:val="00009F"/>
                <w:sz w:val="18"/>
              </w:rPr>
              <w:t>SAB-</w:t>
            </w:r>
            <w:r>
              <w:rPr>
                <w:b/>
                <w:color w:val="00009F"/>
                <w:spacing w:val="-5"/>
                <w:sz w:val="18"/>
              </w:rPr>
              <w:t>om</w:t>
            </w:r>
          </w:p>
        </w:tc>
        <w:tc>
          <w:tcPr>
            <w:tcW w:w="1425" w:type="dxa"/>
            <w:tcBorders>
              <w:top w:val="single" w:sz="12" w:space="0" w:color="000000"/>
              <w:bottom w:val="single" w:sz="12" w:space="0" w:color="000000"/>
            </w:tcBorders>
          </w:tcPr>
          <w:p>
            <w:pPr>
              <w:pStyle w:val="TableParagraph"/>
              <w:spacing w:before="39"/>
              <w:ind w:right="133"/>
              <w:jc w:val="right"/>
              <w:rPr>
                <w:b/>
                <w:sz w:val="18"/>
              </w:rPr>
            </w:pPr>
            <w:r>
              <w:rPr>
                <w:b/>
                <w:color w:val="00009F"/>
                <w:spacing w:val="-2"/>
                <w:sz w:val="18"/>
              </w:rPr>
              <w:t>9.955,00</w:t>
            </w:r>
          </w:p>
        </w:tc>
        <w:tc>
          <w:tcPr>
            <w:tcW w:w="1357" w:type="dxa"/>
            <w:tcBorders>
              <w:top w:val="single" w:sz="12" w:space="0" w:color="000000"/>
              <w:bottom w:val="single" w:sz="12" w:space="0" w:color="000000"/>
            </w:tcBorders>
          </w:tcPr>
          <w:p>
            <w:pPr>
              <w:pStyle w:val="TableParagraph"/>
              <w:spacing w:before="39"/>
              <w:ind w:right="140"/>
              <w:jc w:val="right"/>
              <w:rPr>
                <w:b/>
                <w:sz w:val="18"/>
              </w:rPr>
            </w:pPr>
            <w:r>
              <w:rPr>
                <w:b/>
                <w:color w:val="00009F"/>
                <w:spacing w:val="-2"/>
                <w:sz w:val="18"/>
              </w:rPr>
              <w:t>9.955,00</w:t>
            </w:r>
          </w:p>
        </w:tc>
        <w:tc>
          <w:tcPr>
            <w:tcW w:w="1250" w:type="dxa"/>
            <w:tcBorders>
              <w:top w:val="single" w:sz="12" w:space="0" w:color="000000"/>
              <w:bottom w:val="single" w:sz="12" w:space="0" w:color="000000"/>
            </w:tcBorders>
          </w:tcPr>
          <w:p>
            <w:pPr>
              <w:pStyle w:val="TableParagraph"/>
              <w:spacing w:before="39"/>
              <w:ind w:right="25"/>
              <w:jc w:val="right"/>
              <w:rPr>
                <w:b/>
                <w:sz w:val="18"/>
              </w:rPr>
            </w:pPr>
            <w:r>
              <w:rPr>
                <w:b/>
                <w:color w:val="00009F"/>
                <w:spacing w:val="-2"/>
                <w:sz w:val="18"/>
              </w:rPr>
              <w:t>9.954,20</w:t>
            </w:r>
          </w:p>
        </w:tc>
        <w:tc>
          <w:tcPr>
            <w:tcW w:w="857" w:type="dxa"/>
            <w:tcBorders>
              <w:top w:val="single" w:sz="12" w:space="0" w:color="000000"/>
              <w:bottom w:val="single" w:sz="12" w:space="0" w:color="000000"/>
              <w:right w:val="single" w:sz="12" w:space="0" w:color="000000"/>
            </w:tcBorders>
          </w:tcPr>
          <w:p>
            <w:pPr>
              <w:pStyle w:val="TableParagraph"/>
              <w:spacing w:before="39"/>
              <w:ind w:right="72"/>
              <w:jc w:val="right"/>
              <w:rPr>
                <w:b/>
                <w:sz w:val="18"/>
              </w:rPr>
            </w:pPr>
            <w:r>
              <w:rPr>
                <w:b/>
                <w:color w:val="00009F"/>
                <w:spacing w:val="-2"/>
                <w:sz w:val="18"/>
              </w:rPr>
              <w:t>99,99%</w:t>
            </w:r>
          </w:p>
        </w:tc>
      </w:tr>
      <w:tr>
        <w:trPr>
          <w:trHeight w:val="228" w:hRule="atLeast"/>
        </w:trPr>
        <w:tc>
          <w:tcPr>
            <w:tcW w:w="5700" w:type="dxa"/>
            <w:tcBorders>
              <w:top w:val="single" w:sz="12" w:space="0" w:color="000000"/>
            </w:tcBorders>
          </w:tcPr>
          <w:p>
            <w:pPr>
              <w:pStyle w:val="TableParagraph"/>
              <w:spacing w:line="186" w:lineRule="exact"/>
              <w:ind w:left="239"/>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p>
        </w:tc>
        <w:tc>
          <w:tcPr>
            <w:tcW w:w="1425" w:type="dxa"/>
            <w:tcBorders>
              <w:top w:val="single" w:sz="12" w:space="0" w:color="000000"/>
            </w:tcBorders>
          </w:tcPr>
          <w:p>
            <w:pPr>
              <w:pStyle w:val="TableParagraph"/>
              <w:spacing w:line="186" w:lineRule="exact"/>
              <w:ind w:right="133"/>
              <w:jc w:val="right"/>
              <w:rPr>
                <w:b/>
                <w:sz w:val="18"/>
              </w:rPr>
            </w:pPr>
            <w:r>
              <w:rPr>
                <w:b/>
                <w:spacing w:val="-2"/>
                <w:sz w:val="18"/>
              </w:rPr>
              <w:t>9.955,00</w:t>
            </w:r>
          </w:p>
        </w:tc>
        <w:tc>
          <w:tcPr>
            <w:tcW w:w="1357" w:type="dxa"/>
            <w:tcBorders>
              <w:top w:val="single" w:sz="12" w:space="0" w:color="000000"/>
            </w:tcBorders>
          </w:tcPr>
          <w:p>
            <w:pPr>
              <w:pStyle w:val="TableParagraph"/>
              <w:spacing w:line="186" w:lineRule="exact"/>
              <w:ind w:right="140"/>
              <w:jc w:val="right"/>
              <w:rPr>
                <w:b/>
                <w:sz w:val="18"/>
              </w:rPr>
            </w:pPr>
            <w:r>
              <w:rPr>
                <w:b/>
                <w:spacing w:val="-2"/>
                <w:sz w:val="18"/>
              </w:rPr>
              <w:t>9.955,00</w:t>
            </w:r>
          </w:p>
        </w:tc>
        <w:tc>
          <w:tcPr>
            <w:tcW w:w="1250" w:type="dxa"/>
            <w:tcBorders>
              <w:top w:val="single" w:sz="12" w:space="0" w:color="000000"/>
            </w:tcBorders>
          </w:tcPr>
          <w:p>
            <w:pPr>
              <w:pStyle w:val="TableParagraph"/>
              <w:spacing w:line="186" w:lineRule="exact"/>
              <w:ind w:right="25"/>
              <w:jc w:val="right"/>
              <w:rPr>
                <w:b/>
                <w:sz w:val="18"/>
              </w:rPr>
            </w:pPr>
            <w:r>
              <w:rPr>
                <w:b/>
                <w:spacing w:val="-2"/>
                <w:sz w:val="18"/>
              </w:rPr>
              <w:t>9.954,20</w:t>
            </w:r>
          </w:p>
        </w:tc>
        <w:tc>
          <w:tcPr>
            <w:tcW w:w="857" w:type="dxa"/>
            <w:tcBorders>
              <w:top w:val="single" w:sz="12" w:space="0" w:color="000000"/>
            </w:tcBorders>
          </w:tcPr>
          <w:p>
            <w:pPr>
              <w:pStyle w:val="TableParagraph"/>
              <w:spacing w:line="186" w:lineRule="exact"/>
              <w:ind w:right="87"/>
              <w:jc w:val="right"/>
              <w:rPr>
                <w:b/>
                <w:sz w:val="18"/>
              </w:rPr>
            </w:pPr>
            <w:r>
              <w:rPr>
                <w:b/>
                <w:spacing w:val="-2"/>
                <w:sz w:val="18"/>
              </w:rPr>
              <w:t>99,99%</w:t>
            </w:r>
          </w:p>
        </w:tc>
      </w:tr>
      <w:tr>
        <w:trPr>
          <w:trHeight w:val="285" w:hRule="atLeast"/>
        </w:trPr>
        <w:tc>
          <w:tcPr>
            <w:tcW w:w="5700" w:type="dxa"/>
          </w:tcPr>
          <w:p>
            <w:pPr>
              <w:pStyle w:val="TableParagraph"/>
              <w:spacing w:before="36"/>
              <w:ind w:left="404"/>
              <w:rPr>
                <w:b/>
                <w:sz w:val="18"/>
              </w:rPr>
            </w:pPr>
            <w:r>
              <w:rPr>
                <w:b/>
                <w:sz w:val="18"/>
              </w:rPr>
              <w:t>38</w:t>
            </w:r>
            <w:r>
              <w:rPr>
                <w:b/>
                <w:spacing w:val="-1"/>
                <w:sz w:val="18"/>
              </w:rPr>
              <w:t> </w:t>
            </w:r>
            <w:r>
              <w:rPr>
                <w:b/>
                <w:sz w:val="18"/>
              </w:rPr>
              <w:t>Ostali</w:t>
            </w:r>
            <w:r>
              <w:rPr>
                <w:b/>
                <w:spacing w:val="-1"/>
                <w:sz w:val="18"/>
              </w:rPr>
              <w:t> </w:t>
            </w:r>
            <w:r>
              <w:rPr>
                <w:b/>
                <w:spacing w:val="-2"/>
                <w:sz w:val="18"/>
              </w:rPr>
              <w:t>rashodi</w:t>
            </w:r>
          </w:p>
        </w:tc>
        <w:tc>
          <w:tcPr>
            <w:tcW w:w="1425" w:type="dxa"/>
          </w:tcPr>
          <w:p>
            <w:pPr>
              <w:pStyle w:val="TableParagraph"/>
              <w:spacing w:before="36"/>
              <w:ind w:right="133"/>
              <w:jc w:val="right"/>
              <w:rPr>
                <w:b/>
                <w:sz w:val="18"/>
              </w:rPr>
            </w:pPr>
            <w:r>
              <w:rPr>
                <w:b/>
                <w:spacing w:val="-2"/>
                <w:sz w:val="18"/>
              </w:rPr>
              <w:t>9.955,00</w:t>
            </w:r>
          </w:p>
        </w:tc>
        <w:tc>
          <w:tcPr>
            <w:tcW w:w="1357" w:type="dxa"/>
          </w:tcPr>
          <w:p>
            <w:pPr>
              <w:pStyle w:val="TableParagraph"/>
              <w:spacing w:before="36"/>
              <w:ind w:right="140"/>
              <w:jc w:val="right"/>
              <w:rPr>
                <w:b/>
                <w:sz w:val="18"/>
              </w:rPr>
            </w:pPr>
            <w:r>
              <w:rPr>
                <w:b/>
                <w:spacing w:val="-2"/>
                <w:sz w:val="18"/>
              </w:rPr>
              <w:t>9.955,00</w:t>
            </w:r>
          </w:p>
        </w:tc>
        <w:tc>
          <w:tcPr>
            <w:tcW w:w="1250" w:type="dxa"/>
          </w:tcPr>
          <w:p>
            <w:pPr>
              <w:pStyle w:val="TableParagraph"/>
              <w:spacing w:before="36"/>
              <w:ind w:right="25"/>
              <w:jc w:val="right"/>
              <w:rPr>
                <w:b/>
                <w:sz w:val="18"/>
              </w:rPr>
            </w:pPr>
            <w:r>
              <w:rPr>
                <w:b/>
                <w:spacing w:val="-2"/>
                <w:sz w:val="18"/>
              </w:rPr>
              <w:t>9.954,20</w:t>
            </w:r>
          </w:p>
        </w:tc>
        <w:tc>
          <w:tcPr>
            <w:tcW w:w="857" w:type="dxa"/>
          </w:tcPr>
          <w:p>
            <w:pPr>
              <w:pStyle w:val="TableParagraph"/>
              <w:spacing w:before="36"/>
              <w:ind w:right="87"/>
              <w:jc w:val="right"/>
              <w:rPr>
                <w:b/>
                <w:sz w:val="18"/>
              </w:rPr>
            </w:pPr>
            <w:r>
              <w:rPr>
                <w:b/>
                <w:spacing w:val="-2"/>
                <w:sz w:val="18"/>
              </w:rPr>
              <w:t>99,99%</w:t>
            </w:r>
          </w:p>
        </w:tc>
      </w:tr>
      <w:tr>
        <w:trPr>
          <w:trHeight w:val="285" w:hRule="atLeast"/>
        </w:trPr>
        <w:tc>
          <w:tcPr>
            <w:tcW w:w="5700" w:type="dxa"/>
          </w:tcPr>
          <w:p>
            <w:pPr>
              <w:pStyle w:val="TableParagraph"/>
              <w:spacing w:before="36"/>
              <w:ind w:left="524"/>
              <w:rPr>
                <w:i/>
                <w:sz w:val="18"/>
              </w:rPr>
            </w:pPr>
            <w:r>
              <w:rPr>
                <w:i/>
                <w:sz w:val="18"/>
              </w:rPr>
              <w:t>3811</w:t>
            </w:r>
            <w:r>
              <w:rPr>
                <w:i/>
                <w:spacing w:val="-1"/>
                <w:sz w:val="18"/>
              </w:rPr>
              <w:t> </w:t>
            </w:r>
            <w:r>
              <w:rPr>
                <w:i/>
                <w:sz w:val="18"/>
              </w:rPr>
              <w:t>Tekuće</w:t>
            </w:r>
            <w:r>
              <w:rPr>
                <w:i/>
                <w:spacing w:val="-1"/>
                <w:sz w:val="18"/>
              </w:rPr>
              <w:t> </w:t>
            </w:r>
            <w:r>
              <w:rPr>
                <w:i/>
                <w:sz w:val="18"/>
              </w:rPr>
              <w:t>donacije</w:t>
            </w:r>
            <w:r>
              <w:rPr>
                <w:i/>
                <w:spacing w:val="-1"/>
                <w:sz w:val="18"/>
              </w:rPr>
              <w:t> </w:t>
            </w:r>
            <w:r>
              <w:rPr>
                <w:i/>
                <w:sz w:val="18"/>
              </w:rPr>
              <w:t>u</w:t>
            </w:r>
            <w:r>
              <w:rPr>
                <w:i/>
                <w:spacing w:val="-1"/>
                <w:sz w:val="18"/>
              </w:rPr>
              <w:t> </w:t>
            </w:r>
            <w:r>
              <w:rPr>
                <w:i/>
                <w:spacing w:val="-2"/>
                <w:sz w:val="18"/>
              </w:rPr>
              <w:t>novcu</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25"/>
              <w:jc w:val="right"/>
              <w:rPr>
                <w:i/>
                <w:sz w:val="18"/>
              </w:rPr>
            </w:pPr>
            <w:r>
              <w:rPr>
                <w:i/>
                <w:spacing w:val="-2"/>
                <w:sz w:val="18"/>
              </w:rPr>
              <w:t>9.954,20</w:t>
            </w:r>
          </w:p>
        </w:tc>
        <w:tc>
          <w:tcPr>
            <w:tcW w:w="857" w:type="dxa"/>
          </w:tcPr>
          <w:p>
            <w:pPr>
              <w:pStyle w:val="TableParagraph"/>
              <w:rPr>
                <w:rFonts w:ascii="Times New Roman"/>
                <w:sz w:val="18"/>
              </w:rPr>
            </w:pPr>
          </w:p>
        </w:tc>
      </w:tr>
      <w:tr>
        <w:trPr>
          <w:trHeight w:val="285" w:hRule="atLeast"/>
        </w:trPr>
        <w:tc>
          <w:tcPr>
            <w:tcW w:w="5700" w:type="dxa"/>
          </w:tcPr>
          <w:p>
            <w:pPr>
              <w:pStyle w:val="TableParagraph"/>
              <w:spacing w:before="36"/>
              <w:ind w:left="59"/>
              <w:rPr>
                <w:b/>
                <w:sz w:val="18"/>
              </w:rPr>
            </w:pPr>
            <w:r>
              <w:rPr>
                <w:b/>
                <w:color w:val="00009F"/>
                <w:sz w:val="18"/>
              </w:rPr>
              <w:t>K100411</w:t>
            </w:r>
            <w:r>
              <w:rPr>
                <w:b/>
                <w:color w:val="00009F"/>
                <w:spacing w:val="-4"/>
                <w:sz w:val="18"/>
              </w:rPr>
              <w:t> </w:t>
            </w:r>
            <w:r>
              <w:rPr>
                <w:b/>
                <w:color w:val="00009F"/>
                <w:sz w:val="18"/>
              </w:rPr>
              <w:t>Ulaganja</w:t>
            </w:r>
            <w:r>
              <w:rPr>
                <w:b/>
                <w:color w:val="00009F"/>
                <w:spacing w:val="-1"/>
                <w:sz w:val="18"/>
              </w:rPr>
              <w:t> </w:t>
            </w:r>
            <w:r>
              <w:rPr>
                <w:b/>
                <w:color w:val="00009F"/>
                <w:sz w:val="18"/>
              </w:rPr>
              <w:t>u</w:t>
            </w:r>
            <w:r>
              <w:rPr>
                <w:b/>
                <w:color w:val="00009F"/>
                <w:spacing w:val="-1"/>
                <w:sz w:val="18"/>
              </w:rPr>
              <w:t> </w:t>
            </w:r>
            <w:r>
              <w:rPr>
                <w:b/>
                <w:color w:val="00009F"/>
                <w:sz w:val="18"/>
              </w:rPr>
              <w:t>računalne</w:t>
            </w:r>
            <w:r>
              <w:rPr>
                <w:b/>
                <w:color w:val="00009F"/>
                <w:spacing w:val="-1"/>
                <w:sz w:val="18"/>
              </w:rPr>
              <w:t> </w:t>
            </w:r>
            <w:r>
              <w:rPr>
                <w:b/>
                <w:color w:val="00009F"/>
                <w:spacing w:val="-2"/>
                <w:sz w:val="18"/>
              </w:rPr>
              <w:t>programe</w:t>
            </w:r>
          </w:p>
        </w:tc>
        <w:tc>
          <w:tcPr>
            <w:tcW w:w="1425" w:type="dxa"/>
          </w:tcPr>
          <w:p>
            <w:pPr>
              <w:pStyle w:val="TableParagraph"/>
              <w:spacing w:before="36"/>
              <w:ind w:right="133"/>
              <w:jc w:val="right"/>
              <w:rPr>
                <w:b/>
                <w:sz w:val="18"/>
              </w:rPr>
            </w:pPr>
            <w:r>
              <w:rPr>
                <w:b/>
                <w:color w:val="00009F"/>
                <w:spacing w:val="-2"/>
                <w:sz w:val="18"/>
              </w:rPr>
              <w:t>195.000,00</w:t>
            </w:r>
          </w:p>
        </w:tc>
        <w:tc>
          <w:tcPr>
            <w:tcW w:w="1357" w:type="dxa"/>
          </w:tcPr>
          <w:p>
            <w:pPr>
              <w:pStyle w:val="TableParagraph"/>
              <w:spacing w:before="36"/>
              <w:ind w:right="140"/>
              <w:jc w:val="right"/>
              <w:rPr>
                <w:b/>
                <w:sz w:val="18"/>
              </w:rPr>
            </w:pPr>
            <w:r>
              <w:rPr>
                <w:b/>
                <w:color w:val="00009F"/>
                <w:spacing w:val="-2"/>
                <w:sz w:val="18"/>
              </w:rPr>
              <w:t>195.000,00</w:t>
            </w:r>
          </w:p>
        </w:tc>
        <w:tc>
          <w:tcPr>
            <w:tcW w:w="1250" w:type="dxa"/>
          </w:tcPr>
          <w:p>
            <w:pPr>
              <w:pStyle w:val="TableParagraph"/>
              <w:spacing w:before="36"/>
              <w:ind w:right="25"/>
              <w:jc w:val="right"/>
              <w:rPr>
                <w:b/>
                <w:sz w:val="18"/>
              </w:rPr>
            </w:pPr>
            <w:r>
              <w:rPr>
                <w:b/>
                <w:color w:val="00009F"/>
                <w:spacing w:val="-2"/>
                <w:sz w:val="18"/>
              </w:rPr>
              <w:t>145.122,86</w:t>
            </w:r>
          </w:p>
        </w:tc>
        <w:tc>
          <w:tcPr>
            <w:tcW w:w="857" w:type="dxa"/>
          </w:tcPr>
          <w:p>
            <w:pPr>
              <w:pStyle w:val="TableParagraph"/>
              <w:spacing w:before="36"/>
              <w:ind w:right="87"/>
              <w:jc w:val="right"/>
              <w:rPr>
                <w:b/>
                <w:sz w:val="18"/>
              </w:rPr>
            </w:pPr>
            <w:r>
              <w:rPr>
                <w:b/>
                <w:color w:val="00009F"/>
                <w:spacing w:val="-2"/>
                <w:sz w:val="18"/>
              </w:rPr>
              <w:t>74,42%</w:t>
            </w:r>
          </w:p>
        </w:tc>
      </w:tr>
      <w:tr>
        <w:trPr>
          <w:trHeight w:val="277" w:hRule="atLeast"/>
        </w:trPr>
        <w:tc>
          <w:tcPr>
            <w:tcW w:w="5700" w:type="dxa"/>
          </w:tcPr>
          <w:p>
            <w:pPr>
              <w:pStyle w:val="TableParagraph"/>
              <w:spacing w:before="36"/>
              <w:ind w:left="239"/>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p>
        </w:tc>
        <w:tc>
          <w:tcPr>
            <w:tcW w:w="1425" w:type="dxa"/>
          </w:tcPr>
          <w:p>
            <w:pPr>
              <w:pStyle w:val="TableParagraph"/>
              <w:spacing w:before="36"/>
              <w:ind w:right="133"/>
              <w:jc w:val="right"/>
              <w:rPr>
                <w:b/>
                <w:sz w:val="18"/>
              </w:rPr>
            </w:pPr>
            <w:r>
              <w:rPr>
                <w:b/>
                <w:spacing w:val="-2"/>
                <w:sz w:val="18"/>
              </w:rPr>
              <w:t>140.000,00</w:t>
            </w:r>
          </w:p>
        </w:tc>
        <w:tc>
          <w:tcPr>
            <w:tcW w:w="1357" w:type="dxa"/>
          </w:tcPr>
          <w:p>
            <w:pPr>
              <w:pStyle w:val="TableParagraph"/>
              <w:spacing w:before="36"/>
              <w:ind w:right="140"/>
              <w:jc w:val="right"/>
              <w:rPr>
                <w:b/>
                <w:sz w:val="18"/>
              </w:rPr>
            </w:pPr>
            <w:r>
              <w:rPr>
                <w:b/>
                <w:spacing w:val="-2"/>
                <w:sz w:val="18"/>
              </w:rPr>
              <w:t>140.000,00</w:t>
            </w:r>
          </w:p>
        </w:tc>
        <w:tc>
          <w:tcPr>
            <w:tcW w:w="1250" w:type="dxa"/>
          </w:tcPr>
          <w:p>
            <w:pPr>
              <w:pStyle w:val="TableParagraph"/>
              <w:spacing w:before="36"/>
              <w:ind w:right="25"/>
              <w:jc w:val="right"/>
              <w:rPr>
                <w:b/>
                <w:sz w:val="18"/>
              </w:rPr>
            </w:pPr>
            <w:r>
              <w:rPr>
                <w:b/>
                <w:spacing w:val="-2"/>
                <w:sz w:val="18"/>
              </w:rPr>
              <w:t>136.374,11</w:t>
            </w:r>
          </w:p>
        </w:tc>
        <w:tc>
          <w:tcPr>
            <w:tcW w:w="857" w:type="dxa"/>
          </w:tcPr>
          <w:p>
            <w:pPr>
              <w:pStyle w:val="TableParagraph"/>
              <w:spacing w:before="36"/>
              <w:ind w:right="87"/>
              <w:jc w:val="right"/>
              <w:rPr>
                <w:b/>
                <w:sz w:val="18"/>
              </w:rPr>
            </w:pPr>
            <w:r>
              <w:rPr>
                <w:b/>
                <w:spacing w:val="-2"/>
                <w:sz w:val="18"/>
              </w:rPr>
              <w:t>97,41%</w:t>
            </w:r>
          </w:p>
        </w:tc>
      </w:tr>
      <w:tr>
        <w:trPr>
          <w:trHeight w:val="277" w:hRule="atLeast"/>
        </w:trPr>
        <w:tc>
          <w:tcPr>
            <w:tcW w:w="5700" w:type="dxa"/>
          </w:tcPr>
          <w:p>
            <w:pPr>
              <w:pStyle w:val="TableParagraph"/>
              <w:spacing w:before="28"/>
              <w:ind w:left="404"/>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425" w:type="dxa"/>
          </w:tcPr>
          <w:p>
            <w:pPr>
              <w:pStyle w:val="TableParagraph"/>
              <w:spacing w:before="28"/>
              <w:ind w:right="133"/>
              <w:jc w:val="right"/>
              <w:rPr>
                <w:b/>
                <w:sz w:val="18"/>
              </w:rPr>
            </w:pPr>
            <w:r>
              <w:rPr>
                <w:b/>
                <w:spacing w:val="-2"/>
                <w:sz w:val="18"/>
              </w:rPr>
              <w:t>140.000,00</w:t>
            </w:r>
          </w:p>
        </w:tc>
        <w:tc>
          <w:tcPr>
            <w:tcW w:w="1357" w:type="dxa"/>
          </w:tcPr>
          <w:p>
            <w:pPr>
              <w:pStyle w:val="TableParagraph"/>
              <w:spacing w:before="28"/>
              <w:ind w:right="140"/>
              <w:jc w:val="right"/>
              <w:rPr>
                <w:b/>
                <w:sz w:val="18"/>
              </w:rPr>
            </w:pPr>
            <w:r>
              <w:rPr>
                <w:b/>
                <w:spacing w:val="-2"/>
                <w:sz w:val="18"/>
              </w:rPr>
              <w:t>140.000,00</w:t>
            </w:r>
          </w:p>
        </w:tc>
        <w:tc>
          <w:tcPr>
            <w:tcW w:w="1250" w:type="dxa"/>
          </w:tcPr>
          <w:p>
            <w:pPr>
              <w:pStyle w:val="TableParagraph"/>
              <w:spacing w:before="28"/>
              <w:ind w:right="25"/>
              <w:jc w:val="right"/>
              <w:rPr>
                <w:b/>
                <w:sz w:val="18"/>
              </w:rPr>
            </w:pPr>
            <w:r>
              <w:rPr>
                <w:b/>
                <w:spacing w:val="-2"/>
                <w:sz w:val="18"/>
              </w:rPr>
              <w:t>136.374,11</w:t>
            </w:r>
          </w:p>
        </w:tc>
        <w:tc>
          <w:tcPr>
            <w:tcW w:w="857" w:type="dxa"/>
          </w:tcPr>
          <w:p>
            <w:pPr>
              <w:pStyle w:val="TableParagraph"/>
              <w:spacing w:before="28"/>
              <w:ind w:right="87"/>
              <w:jc w:val="right"/>
              <w:rPr>
                <w:b/>
                <w:sz w:val="18"/>
              </w:rPr>
            </w:pPr>
            <w:r>
              <w:rPr>
                <w:b/>
                <w:spacing w:val="-2"/>
                <w:sz w:val="18"/>
              </w:rPr>
              <w:t>97,41%</w:t>
            </w:r>
          </w:p>
        </w:tc>
      </w:tr>
      <w:tr>
        <w:trPr>
          <w:trHeight w:val="285" w:hRule="atLeast"/>
        </w:trPr>
        <w:tc>
          <w:tcPr>
            <w:tcW w:w="5700" w:type="dxa"/>
          </w:tcPr>
          <w:p>
            <w:pPr>
              <w:pStyle w:val="TableParagraph"/>
              <w:spacing w:before="36"/>
              <w:ind w:left="524"/>
              <w:rPr>
                <w:i/>
                <w:sz w:val="18"/>
              </w:rPr>
            </w:pPr>
            <w:r>
              <w:rPr>
                <w:i/>
                <w:sz w:val="18"/>
              </w:rPr>
              <w:t>3238</w:t>
            </w:r>
            <w:r>
              <w:rPr>
                <w:i/>
                <w:spacing w:val="-1"/>
                <w:sz w:val="18"/>
              </w:rPr>
              <w:t> </w:t>
            </w:r>
            <w:r>
              <w:rPr>
                <w:i/>
                <w:sz w:val="18"/>
              </w:rPr>
              <w:t>Računalne</w:t>
            </w:r>
            <w:r>
              <w:rPr>
                <w:i/>
                <w:spacing w:val="-1"/>
                <w:sz w:val="18"/>
              </w:rPr>
              <w:t> </w:t>
            </w:r>
            <w:r>
              <w:rPr>
                <w:i/>
                <w:spacing w:val="-2"/>
                <w:sz w:val="18"/>
              </w:rPr>
              <w:t>usluge</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25"/>
              <w:jc w:val="right"/>
              <w:rPr>
                <w:i/>
                <w:sz w:val="18"/>
              </w:rPr>
            </w:pPr>
            <w:r>
              <w:rPr>
                <w:i/>
                <w:spacing w:val="-2"/>
                <w:sz w:val="18"/>
              </w:rPr>
              <w:t>136.374,11</w:t>
            </w:r>
          </w:p>
        </w:tc>
        <w:tc>
          <w:tcPr>
            <w:tcW w:w="857" w:type="dxa"/>
          </w:tcPr>
          <w:p>
            <w:pPr>
              <w:pStyle w:val="TableParagraph"/>
              <w:rPr>
                <w:rFonts w:ascii="Times New Roman"/>
                <w:sz w:val="18"/>
              </w:rPr>
            </w:pPr>
          </w:p>
        </w:tc>
      </w:tr>
      <w:tr>
        <w:trPr>
          <w:trHeight w:val="285" w:hRule="atLeast"/>
        </w:trPr>
        <w:tc>
          <w:tcPr>
            <w:tcW w:w="5700" w:type="dxa"/>
          </w:tcPr>
          <w:p>
            <w:pPr>
              <w:pStyle w:val="TableParagraph"/>
              <w:spacing w:before="36"/>
              <w:ind w:right="208"/>
              <w:jc w:val="right"/>
              <w:rPr>
                <w:b/>
                <w:sz w:val="18"/>
              </w:rPr>
            </w:pPr>
            <w:r>
              <w:rPr>
                <w:b/>
                <w:sz w:val="18"/>
              </w:rPr>
              <w:t>Izvor:</w:t>
            </w:r>
            <w:r>
              <w:rPr>
                <w:b/>
                <w:spacing w:val="-1"/>
                <w:sz w:val="18"/>
              </w:rPr>
              <w:t> </w:t>
            </w:r>
            <w:r>
              <w:rPr>
                <w:b/>
                <w:sz w:val="18"/>
              </w:rPr>
              <w:t>71</w:t>
            </w:r>
            <w:r>
              <w:rPr>
                <w:b/>
                <w:spacing w:val="-1"/>
                <w:sz w:val="18"/>
              </w:rPr>
              <w:t> </w:t>
            </w:r>
            <w:r>
              <w:rPr>
                <w:b/>
                <w:sz w:val="18"/>
              </w:rPr>
              <w:t>Prihodi</w:t>
            </w:r>
            <w:r>
              <w:rPr>
                <w:b/>
                <w:spacing w:val="-1"/>
                <w:sz w:val="18"/>
              </w:rPr>
              <w:t> </w:t>
            </w:r>
            <w:r>
              <w:rPr>
                <w:b/>
                <w:sz w:val="18"/>
              </w:rPr>
              <w:t>od</w:t>
            </w:r>
            <w:r>
              <w:rPr>
                <w:b/>
                <w:spacing w:val="-1"/>
                <w:sz w:val="18"/>
              </w:rPr>
              <w:t> </w:t>
            </w:r>
            <w:r>
              <w:rPr>
                <w:b/>
                <w:sz w:val="18"/>
              </w:rPr>
              <w:t>prodaje</w:t>
            </w:r>
            <w:r>
              <w:rPr>
                <w:b/>
                <w:spacing w:val="-1"/>
                <w:sz w:val="18"/>
              </w:rPr>
              <w:t> </w:t>
            </w:r>
            <w:r>
              <w:rPr>
                <w:b/>
                <w:sz w:val="18"/>
              </w:rPr>
              <w:t>ili</w:t>
            </w:r>
            <w:r>
              <w:rPr>
                <w:b/>
                <w:spacing w:val="-1"/>
                <w:sz w:val="18"/>
              </w:rPr>
              <w:t> </w:t>
            </w:r>
            <w:r>
              <w:rPr>
                <w:b/>
                <w:sz w:val="18"/>
              </w:rPr>
              <w:t>zamjene</w:t>
            </w:r>
            <w:r>
              <w:rPr>
                <w:b/>
                <w:spacing w:val="-1"/>
                <w:sz w:val="18"/>
              </w:rPr>
              <w:t> </w:t>
            </w:r>
            <w:r>
              <w:rPr>
                <w:b/>
                <w:sz w:val="18"/>
              </w:rPr>
              <w:t>nefinancijske</w:t>
            </w:r>
            <w:r>
              <w:rPr>
                <w:b/>
                <w:spacing w:val="-1"/>
                <w:sz w:val="18"/>
              </w:rPr>
              <w:t> </w:t>
            </w:r>
            <w:r>
              <w:rPr>
                <w:b/>
                <w:spacing w:val="-2"/>
                <w:sz w:val="18"/>
              </w:rPr>
              <w:t>imovine</w:t>
            </w:r>
          </w:p>
        </w:tc>
        <w:tc>
          <w:tcPr>
            <w:tcW w:w="1425" w:type="dxa"/>
          </w:tcPr>
          <w:p>
            <w:pPr>
              <w:pStyle w:val="TableParagraph"/>
              <w:spacing w:before="36"/>
              <w:ind w:right="133"/>
              <w:jc w:val="right"/>
              <w:rPr>
                <w:b/>
                <w:sz w:val="18"/>
              </w:rPr>
            </w:pPr>
            <w:r>
              <w:rPr>
                <w:b/>
                <w:spacing w:val="-2"/>
                <w:sz w:val="18"/>
              </w:rPr>
              <w:t>55.000,00</w:t>
            </w:r>
          </w:p>
        </w:tc>
        <w:tc>
          <w:tcPr>
            <w:tcW w:w="1357" w:type="dxa"/>
          </w:tcPr>
          <w:p>
            <w:pPr>
              <w:pStyle w:val="TableParagraph"/>
              <w:spacing w:before="36"/>
              <w:ind w:right="140"/>
              <w:jc w:val="right"/>
              <w:rPr>
                <w:b/>
                <w:sz w:val="18"/>
              </w:rPr>
            </w:pPr>
            <w:r>
              <w:rPr>
                <w:b/>
                <w:spacing w:val="-2"/>
                <w:sz w:val="18"/>
              </w:rPr>
              <w:t>55.000,00</w:t>
            </w:r>
          </w:p>
        </w:tc>
        <w:tc>
          <w:tcPr>
            <w:tcW w:w="1250" w:type="dxa"/>
          </w:tcPr>
          <w:p>
            <w:pPr>
              <w:pStyle w:val="TableParagraph"/>
              <w:spacing w:before="36"/>
              <w:ind w:right="25"/>
              <w:jc w:val="right"/>
              <w:rPr>
                <w:b/>
                <w:sz w:val="18"/>
              </w:rPr>
            </w:pPr>
            <w:r>
              <w:rPr>
                <w:b/>
                <w:spacing w:val="-2"/>
                <w:sz w:val="18"/>
              </w:rPr>
              <w:t>8.748,75</w:t>
            </w:r>
          </w:p>
        </w:tc>
        <w:tc>
          <w:tcPr>
            <w:tcW w:w="857" w:type="dxa"/>
          </w:tcPr>
          <w:p>
            <w:pPr>
              <w:pStyle w:val="TableParagraph"/>
              <w:spacing w:before="36"/>
              <w:ind w:right="87"/>
              <w:jc w:val="right"/>
              <w:rPr>
                <w:b/>
                <w:sz w:val="18"/>
              </w:rPr>
            </w:pPr>
            <w:r>
              <w:rPr>
                <w:b/>
                <w:spacing w:val="-2"/>
                <w:sz w:val="18"/>
              </w:rPr>
              <w:t>15,91%</w:t>
            </w:r>
          </w:p>
        </w:tc>
      </w:tr>
      <w:tr>
        <w:trPr>
          <w:trHeight w:val="285" w:hRule="atLeast"/>
        </w:trPr>
        <w:tc>
          <w:tcPr>
            <w:tcW w:w="5700" w:type="dxa"/>
          </w:tcPr>
          <w:p>
            <w:pPr>
              <w:pStyle w:val="TableParagraph"/>
              <w:spacing w:before="36"/>
              <w:ind w:left="404"/>
              <w:rPr>
                <w:b/>
                <w:sz w:val="18"/>
              </w:rPr>
            </w:pPr>
            <w:r>
              <w:rPr>
                <w:b/>
                <w:sz w:val="18"/>
              </w:rPr>
              <w:t>42</w:t>
            </w:r>
            <w:r>
              <w:rPr>
                <w:b/>
                <w:spacing w:val="-1"/>
                <w:sz w:val="18"/>
              </w:rPr>
              <w:t> </w:t>
            </w:r>
            <w:r>
              <w:rPr>
                <w:b/>
                <w:sz w:val="18"/>
              </w:rPr>
              <w:t>Rashodi</w:t>
            </w:r>
            <w:r>
              <w:rPr>
                <w:b/>
                <w:spacing w:val="-1"/>
                <w:sz w:val="18"/>
              </w:rPr>
              <w:t> </w:t>
            </w:r>
            <w:r>
              <w:rPr>
                <w:b/>
                <w:sz w:val="18"/>
              </w:rPr>
              <w:t>za</w:t>
            </w:r>
            <w:r>
              <w:rPr>
                <w:b/>
                <w:spacing w:val="-1"/>
                <w:sz w:val="18"/>
              </w:rPr>
              <w:t> </w:t>
            </w:r>
            <w:r>
              <w:rPr>
                <w:b/>
                <w:sz w:val="18"/>
              </w:rPr>
              <w:t>nabavu</w:t>
            </w:r>
            <w:r>
              <w:rPr>
                <w:b/>
                <w:spacing w:val="-1"/>
                <w:sz w:val="18"/>
              </w:rPr>
              <w:t> </w:t>
            </w:r>
            <w:r>
              <w:rPr>
                <w:b/>
                <w:sz w:val="18"/>
              </w:rPr>
              <w:t>proizvedene</w:t>
            </w:r>
            <w:r>
              <w:rPr>
                <w:b/>
                <w:spacing w:val="-1"/>
                <w:sz w:val="18"/>
              </w:rPr>
              <w:t> </w:t>
            </w:r>
            <w:r>
              <w:rPr>
                <w:b/>
                <w:sz w:val="18"/>
              </w:rPr>
              <w:t>dugotrajne</w:t>
            </w:r>
            <w:r>
              <w:rPr>
                <w:b/>
                <w:spacing w:val="-1"/>
                <w:sz w:val="18"/>
              </w:rPr>
              <w:t> </w:t>
            </w:r>
            <w:r>
              <w:rPr>
                <w:b/>
                <w:spacing w:val="-2"/>
                <w:sz w:val="18"/>
              </w:rPr>
              <w:t>imovine</w:t>
            </w:r>
          </w:p>
        </w:tc>
        <w:tc>
          <w:tcPr>
            <w:tcW w:w="1425" w:type="dxa"/>
          </w:tcPr>
          <w:p>
            <w:pPr>
              <w:pStyle w:val="TableParagraph"/>
              <w:spacing w:before="36"/>
              <w:ind w:right="133"/>
              <w:jc w:val="right"/>
              <w:rPr>
                <w:b/>
                <w:sz w:val="18"/>
              </w:rPr>
            </w:pPr>
            <w:r>
              <w:rPr>
                <w:b/>
                <w:spacing w:val="-2"/>
                <w:sz w:val="18"/>
              </w:rPr>
              <w:t>55.000,00</w:t>
            </w:r>
          </w:p>
        </w:tc>
        <w:tc>
          <w:tcPr>
            <w:tcW w:w="1357" w:type="dxa"/>
          </w:tcPr>
          <w:p>
            <w:pPr>
              <w:pStyle w:val="TableParagraph"/>
              <w:spacing w:before="36"/>
              <w:ind w:right="140"/>
              <w:jc w:val="right"/>
              <w:rPr>
                <w:b/>
                <w:sz w:val="18"/>
              </w:rPr>
            </w:pPr>
            <w:r>
              <w:rPr>
                <w:b/>
                <w:spacing w:val="-2"/>
                <w:sz w:val="18"/>
              </w:rPr>
              <w:t>55.000,00</w:t>
            </w:r>
          </w:p>
        </w:tc>
        <w:tc>
          <w:tcPr>
            <w:tcW w:w="1250" w:type="dxa"/>
          </w:tcPr>
          <w:p>
            <w:pPr>
              <w:pStyle w:val="TableParagraph"/>
              <w:spacing w:before="36"/>
              <w:ind w:right="25"/>
              <w:jc w:val="right"/>
              <w:rPr>
                <w:b/>
                <w:sz w:val="18"/>
              </w:rPr>
            </w:pPr>
            <w:r>
              <w:rPr>
                <w:b/>
                <w:spacing w:val="-2"/>
                <w:sz w:val="18"/>
              </w:rPr>
              <w:t>8.748,75</w:t>
            </w:r>
          </w:p>
        </w:tc>
        <w:tc>
          <w:tcPr>
            <w:tcW w:w="857" w:type="dxa"/>
          </w:tcPr>
          <w:p>
            <w:pPr>
              <w:pStyle w:val="TableParagraph"/>
              <w:spacing w:before="36"/>
              <w:ind w:right="87"/>
              <w:jc w:val="right"/>
              <w:rPr>
                <w:b/>
                <w:sz w:val="18"/>
              </w:rPr>
            </w:pPr>
            <w:r>
              <w:rPr>
                <w:b/>
                <w:spacing w:val="-2"/>
                <w:sz w:val="18"/>
              </w:rPr>
              <w:t>15,91%</w:t>
            </w:r>
          </w:p>
        </w:tc>
      </w:tr>
      <w:tr>
        <w:trPr>
          <w:trHeight w:val="312" w:hRule="atLeast"/>
        </w:trPr>
        <w:tc>
          <w:tcPr>
            <w:tcW w:w="5700" w:type="dxa"/>
            <w:tcBorders>
              <w:bottom w:val="single" w:sz="12" w:space="0" w:color="000000"/>
            </w:tcBorders>
          </w:tcPr>
          <w:p>
            <w:pPr>
              <w:pStyle w:val="TableParagraph"/>
              <w:spacing w:before="36"/>
              <w:ind w:left="524"/>
              <w:rPr>
                <w:i/>
                <w:sz w:val="18"/>
              </w:rPr>
            </w:pPr>
            <w:r>
              <w:rPr>
                <w:i/>
                <w:sz w:val="18"/>
              </w:rPr>
              <w:t>4262</w:t>
            </w:r>
            <w:r>
              <w:rPr>
                <w:i/>
                <w:spacing w:val="-1"/>
                <w:sz w:val="18"/>
              </w:rPr>
              <w:t> </w:t>
            </w:r>
            <w:r>
              <w:rPr>
                <w:i/>
                <w:sz w:val="18"/>
              </w:rPr>
              <w:t>Ulaganja</w:t>
            </w:r>
            <w:r>
              <w:rPr>
                <w:i/>
                <w:spacing w:val="-1"/>
                <w:sz w:val="18"/>
              </w:rPr>
              <w:t> </w:t>
            </w:r>
            <w:r>
              <w:rPr>
                <w:i/>
                <w:sz w:val="18"/>
              </w:rPr>
              <w:t>u</w:t>
            </w:r>
            <w:r>
              <w:rPr>
                <w:i/>
                <w:spacing w:val="-1"/>
                <w:sz w:val="18"/>
              </w:rPr>
              <w:t> </w:t>
            </w:r>
            <w:r>
              <w:rPr>
                <w:i/>
                <w:sz w:val="18"/>
              </w:rPr>
              <w:t>računalne</w:t>
            </w:r>
            <w:r>
              <w:rPr>
                <w:i/>
                <w:spacing w:val="-1"/>
                <w:sz w:val="18"/>
              </w:rPr>
              <w:t> </w:t>
            </w:r>
            <w:r>
              <w:rPr>
                <w:i/>
                <w:spacing w:val="-2"/>
                <w:sz w:val="18"/>
              </w:rPr>
              <w:t>programe</w:t>
            </w:r>
          </w:p>
        </w:tc>
        <w:tc>
          <w:tcPr>
            <w:tcW w:w="1425" w:type="dxa"/>
            <w:tcBorders>
              <w:bottom w:val="single" w:sz="12" w:space="0" w:color="000000"/>
            </w:tcBorders>
          </w:tcPr>
          <w:p>
            <w:pPr>
              <w:pStyle w:val="TableParagraph"/>
              <w:rPr>
                <w:rFonts w:ascii="Times New Roman"/>
                <w:sz w:val="18"/>
              </w:rPr>
            </w:pPr>
          </w:p>
        </w:tc>
        <w:tc>
          <w:tcPr>
            <w:tcW w:w="1357" w:type="dxa"/>
            <w:tcBorders>
              <w:bottom w:val="single" w:sz="12" w:space="0" w:color="000000"/>
            </w:tcBorders>
          </w:tcPr>
          <w:p>
            <w:pPr>
              <w:pStyle w:val="TableParagraph"/>
              <w:rPr>
                <w:rFonts w:ascii="Times New Roman"/>
                <w:sz w:val="18"/>
              </w:rPr>
            </w:pPr>
          </w:p>
        </w:tc>
        <w:tc>
          <w:tcPr>
            <w:tcW w:w="1250" w:type="dxa"/>
            <w:tcBorders>
              <w:bottom w:val="single" w:sz="12" w:space="0" w:color="000000"/>
            </w:tcBorders>
          </w:tcPr>
          <w:p>
            <w:pPr>
              <w:pStyle w:val="TableParagraph"/>
              <w:spacing w:before="36"/>
              <w:ind w:right="25"/>
              <w:jc w:val="right"/>
              <w:rPr>
                <w:i/>
                <w:sz w:val="18"/>
              </w:rPr>
            </w:pPr>
            <w:r>
              <w:rPr>
                <w:i/>
                <w:spacing w:val="-2"/>
                <w:sz w:val="18"/>
              </w:rPr>
              <w:t>8.748,75</w:t>
            </w:r>
          </w:p>
        </w:tc>
        <w:tc>
          <w:tcPr>
            <w:tcW w:w="857" w:type="dxa"/>
            <w:tcBorders>
              <w:bottom w:val="single" w:sz="12" w:space="0" w:color="000000"/>
            </w:tcBorders>
          </w:tcPr>
          <w:p>
            <w:pPr>
              <w:pStyle w:val="TableParagraph"/>
              <w:rPr>
                <w:rFonts w:ascii="Times New Roman"/>
                <w:sz w:val="18"/>
              </w:rPr>
            </w:pPr>
          </w:p>
        </w:tc>
      </w:tr>
      <w:tr>
        <w:trPr>
          <w:trHeight w:val="359" w:hRule="atLeast"/>
        </w:trPr>
        <w:tc>
          <w:tcPr>
            <w:tcW w:w="5700" w:type="dxa"/>
            <w:tcBorders>
              <w:top w:val="single" w:sz="12" w:space="0" w:color="000000"/>
              <w:left w:val="single" w:sz="12" w:space="0" w:color="000000"/>
              <w:bottom w:val="single" w:sz="12" w:space="0" w:color="000000"/>
            </w:tcBorders>
          </w:tcPr>
          <w:p>
            <w:pPr>
              <w:pStyle w:val="TableParagraph"/>
              <w:spacing w:before="39"/>
              <w:ind w:left="44"/>
              <w:rPr>
                <w:b/>
                <w:sz w:val="18"/>
              </w:rPr>
            </w:pPr>
            <w:r>
              <w:rPr>
                <w:b/>
                <w:color w:val="00009F"/>
                <w:sz w:val="18"/>
              </w:rPr>
              <w:t>A100427</w:t>
            </w:r>
            <w:r>
              <w:rPr>
                <w:b/>
                <w:color w:val="00009F"/>
                <w:spacing w:val="-1"/>
                <w:sz w:val="18"/>
              </w:rPr>
              <w:t> </w:t>
            </w:r>
            <w:r>
              <w:rPr>
                <w:b/>
                <w:color w:val="00009F"/>
                <w:sz w:val="18"/>
              </w:rPr>
              <w:t>Sufinanciranje</w:t>
            </w:r>
            <w:r>
              <w:rPr>
                <w:b/>
                <w:color w:val="00009F"/>
                <w:spacing w:val="-1"/>
                <w:sz w:val="18"/>
              </w:rPr>
              <w:t> </w:t>
            </w:r>
            <w:r>
              <w:rPr>
                <w:b/>
                <w:color w:val="00009F"/>
                <w:sz w:val="18"/>
              </w:rPr>
              <w:t>razvoja</w:t>
            </w:r>
            <w:r>
              <w:rPr>
                <w:b/>
                <w:color w:val="00009F"/>
                <w:spacing w:val="-1"/>
                <w:sz w:val="18"/>
              </w:rPr>
              <w:t> </w:t>
            </w:r>
            <w:r>
              <w:rPr>
                <w:b/>
                <w:color w:val="00009F"/>
                <w:sz w:val="18"/>
              </w:rPr>
              <w:t>civilne</w:t>
            </w:r>
            <w:r>
              <w:rPr>
                <w:b/>
                <w:color w:val="00009F"/>
                <w:spacing w:val="-1"/>
                <w:sz w:val="18"/>
              </w:rPr>
              <w:t> </w:t>
            </w:r>
            <w:r>
              <w:rPr>
                <w:b/>
                <w:color w:val="00009F"/>
                <w:spacing w:val="-2"/>
                <w:sz w:val="18"/>
              </w:rPr>
              <w:t>zaštite</w:t>
            </w:r>
          </w:p>
        </w:tc>
        <w:tc>
          <w:tcPr>
            <w:tcW w:w="1425" w:type="dxa"/>
            <w:tcBorders>
              <w:top w:val="single" w:sz="12" w:space="0" w:color="000000"/>
              <w:bottom w:val="single" w:sz="12" w:space="0" w:color="000000"/>
            </w:tcBorders>
          </w:tcPr>
          <w:p>
            <w:pPr>
              <w:pStyle w:val="TableParagraph"/>
              <w:spacing w:before="39"/>
              <w:ind w:right="133"/>
              <w:jc w:val="right"/>
              <w:rPr>
                <w:b/>
                <w:sz w:val="18"/>
              </w:rPr>
            </w:pPr>
            <w:r>
              <w:rPr>
                <w:b/>
                <w:color w:val="00009F"/>
                <w:spacing w:val="-2"/>
                <w:sz w:val="18"/>
              </w:rPr>
              <w:t>33.000,00</w:t>
            </w:r>
          </w:p>
        </w:tc>
        <w:tc>
          <w:tcPr>
            <w:tcW w:w="1357" w:type="dxa"/>
            <w:tcBorders>
              <w:top w:val="single" w:sz="12" w:space="0" w:color="000000"/>
              <w:bottom w:val="single" w:sz="12" w:space="0" w:color="000000"/>
            </w:tcBorders>
          </w:tcPr>
          <w:p>
            <w:pPr>
              <w:pStyle w:val="TableParagraph"/>
              <w:spacing w:before="39"/>
              <w:ind w:right="140"/>
              <w:jc w:val="right"/>
              <w:rPr>
                <w:b/>
                <w:sz w:val="18"/>
              </w:rPr>
            </w:pPr>
            <w:r>
              <w:rPr>
                <w:b/>
                <w:color w:val="00009F"/>
                <w:spacing w:val="-2"/>
                <w:sz w:val="18"/>
              </w:rPr>
              <w:t>33.000,00</w:t>
            </w:r>
          </w:p>
        </w:tc>
        <w:tc>
          <w:tcPr>
            <w:tcW w:w="1250" w:type="dxa"/>
            <w:tcBorders>
              <w:top w:val="single" w:sz="12" w:space="0" w:color="000000"/>
              <w:bottom w:val="single" w:sz="12" w:space="0" w:color="000000"/>
            </w:tcBorders>
          </w:tcPr>
          <w:p>
            <w:pPr>
              <w:pStyle w:val="TableParagraph"/>
              <w:spacing w:before="39"/>
              <w:ind w:right="25"/>
              <w:jc w:val="right"/>
              <w:rPr>
                <w:b/>
                <w:sz w:val="18"/>
              </w:rPr>
            </w:pPr>
            <w:r>
              <w:rPr>
                <w:b/>
                <w:color w:val="00009F"/>
                <w:spacing w:val="-2"/>
                <w:sz w:val="18"/>
              </w:rPr>
              <w:t>20.762,50</w:t>
            </w:r>
          </w:p>
        </w:tc>
        <w:tc>
          <w:tcPr>
            <w:tcW w:w="857" w:type="dxa"/>
            <w:tcBorders>
              <w:top w:val="single" w:sz="12" w:space="0" w:color="000000"/>
              <w:bottom w:val="single" w:sz="12" w:space="0" w:color="000000"/>
              <w:right w:val="single" w:sz="12" w:space="0" w:color="000000"/>
            </w:tcBorders>
          </w:tcPr>
          <w:p>
            <w:pPr>
              <w:pStyle w:val="TableParagraph"/>
              <w:spacing w:before="39"/>
              <w:ind w:right="72"/>
              <w:jc w:val="right"/>
              <w:rPr>
                <w:b/>
                <w:sz w:val="18"/>
              </w:rPr>
            </w:pPr>
            <w:r>
              <w:rPr>
                <w:b/>
                <w:color w:val="00009F"/>
                <w:spacing w:val="-2"/>
                <w:sz w:val="18"/>
              </w:rPr>
              <w:t>62,92%</w:t>
            </w:r>
          </w:p>
        </w:tc>
      </w:tr>
      <w:tr>
        <w:trPr>
          <w:trHeight w:val="228" w:hRule="atLeast"/>
        </w:trPr>
        <w:tc>
          <w:tcPr>
            <w:tcW w:w="5700" w:type="dxa"/>
            <w:tcBorders>
              <w:top w:val="single" w:sz="12" w:space="0" w:color="000000"/>
            </w:tcBorders>
          </w:tcPr>
          <w:p>
            <w:pPr>
              <w:pStyle w:val="TableParagraph"/>
              <w:spacing w:line="186" w:lineRule="exact"/>
              <w:ind w:left="239"/>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p>
        </w:tc>
        <w:tc>
          <w:tcPr>
            <w:tcW w:w="1425" w:type="dxa"/>
            <w:tcBorders>
              <w:top w:val="single" w:sz="12" w:space="0" w:color="000000"/>
            </w:tcBorders>
          </w:tcPr>
          <w:p>
            <w:pPr>
              <w:pStyle w:val="TableParagraph"/>
              <w:spacing w:line="186" w:lineRule="exact"/>
              <w:ind w:right="133"/>
              <w:jc w:val="right"/>
              <w:rPr>
                <w:b/>
                <w:sz w:val="18"/>
              </w:rPr>
            </w:pPr>
            <w:r>
              <w:rPr>
                <w:b/>
                <w:spacing w:val="-2"/>
                <w:sz w:val="18"/>
              </w:rPr>
              <w:t>33.000,00</w:t>
            </w:r>
          </w:p>
        </w:tc>
        <w:tc>
          <w:tcPr>
            <w:tcW w:w="1357" w:type="dxa"/>
            <w:tcBorders>
              <w:top w:val="single" w:sz="12" w:space="0" w:color="000000"/>
            </w:tcBorders>
          </w:tcPr>
          <w:p>
            <w:pPr>
              <w:pStyle w:val="TableParagraph"/>
              <w:spacing w:line="186" w:lineRule="exact"/>
              <w:ind w:right="140"/>
              <w:jc w:val="right"/>
              <w:rPr>
                <w:b/>
                <w:sz w:val="18"/>
              </w:rPr>
            </w:pPr>
            <w:r>
              <w:rPr>
                <w:b/>
                <w:spacing w:val="-2"/>
                <w:sz w:val="18"/>
              </w:rPr>
              <w:t>33.000,00</w:t>
            </w:r>
          </w:p>
        </w:tc>
        <w:tc>
          <w:tcPr>
            <w:tcW w:w="1250" w:type="dxa"/>
            <w:tcBorders>
              <w:top w:val="single" w:sz="12" w:space="0" w:color="000000"/>
            </w:tcBorders>
          </w:tcPr>
          <w:p>
            <w:pPr>
              <w:pStyle w:val="TableParagraph"/>
              <w:spacing w:line="186" w:lineRule="exact"/>
              <w:ind w:right="25"/>
              <w:jc w:val="right"/>
              <w:rPr>
                <w:b/>
                <w:sz w:val="18"/>
              </w:rPr>
            </w:pPr>
            <w:r>
              <w:rPr>
                <w:b/>
                <w:spacing w:val="-2"/>
                <w:sz w:val="18"/>
              </w:rPr>
              <w:t>20.762,50</w:t>
            </w:r>
          </w:p>
        </w:tc>
        <w:tc>
          <w:tcPr>
            <w:tcW w:w="857" w:type="dxa"/>
            <w:tcBorders>
              <w:top w:val="single" w:sz="12" w:space="0" w:color="000000"/>
            </w:tcBorders>
          </w:tcPr>
          <w:p>
            <w:pPr>
              <w:pStyle w:val="TableParagraph"/>
              <w:spacing w:line="186" w:lineRule="exact"/>
              <w:ind w:right="87"/>
              <w:jc w:val="right"/>
              <w:rPr>
                <w:b/>
                <w:sz w:val="18"/>
              </w:rPr>
            </w:pPr>
            <w:r>
              <w:rPr>
                <w:b/>
                <w:spacing w:val="-2"/>
                <w:sz w:val="18"/>
              </w:rPr>
              <w:t>62,92%</w:t>
            </w:r>
          </w:p>
        </w:tc>
      </w:tr>
      <w:tr>
        <w:trPr>
          <w:trHeight w:val="285" w:hRule="atLeast"/>
        </w:trPr>
        <w:tc>
          <w:tcPr>
            <w:tcW w:w="5700" w:type="dxa"/>
          </w:tcPr>
          <w:p>
            <w:pPr>
              <w:pStyle w:val="TableParagraph"/>
              <w:spacing w:before="36"/>
              <w:ind w:left="404"/>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425" w:type="dxa"/>
          </w:tcPr>
          <w:p>
            <w:pPr>
              <w:pStyle w:val="TableParagraph"/>
              <w:spacing w:before="36"/>
              <w:ind w:right="133"/>
              <w:jc w:val="right"/>
              <w:rPr>
                <w:b/>
                <w:sz w:val="18"/>
              </w:rPr>
            </w:pPr>
            <w:r>
              <w:rPr>
                <w:b/>
                <w:spacing w:val="-2"/>
                <w:sz w:val="18"/>
              </w:rPr>
              <w:t>3.000,00</w:t>
            </w:r>
          </w:p>
        </w:tc>
        <w:tc>
          <w:tcPr>
            <w:tcW w:w="1357" w:type="dxa"/>
          </w:tcPr>
          <w:p>
            <w:pPr>
              <w:pStyle w:val="TableParagraph"/>
              <w:spacing w:before="36"/>
              <w:ind w:right="140"/>
              <w:jc w:val="right"/>
              <w:rPr>
                <w:b/>
                <w:sz w:val="18"/>
              </w:rPr>
            </w:pPr>
            <w:r>
              <w:rPr>
                <w:b/>
                <w:spacing w:val="-2"/>
                <w:sz w:val="18"/>
              </w:rPr>
              <w:t>3.000,00</w:t>
            </w:r>
          </w:p>
        </w:tc>
        <w:tc>
          <w:tcPr>
            <w:tcW w:w="1250" w:type="dxa"/>
          </w:tcPr>
          <w:p>
            <w:pPr>
              <w:pStyle w:val="TableParagraph"/>
              <w:rPr>
                <w:rFonts w:ascii="Times New Roman"/>
                <w:sz w:val="18"/>
              </w:rPr>
            </w:pPr>
          </w:p>
        </w:tc>
        <w:tc>
          <w:tcPr>
            <w:tcW w:w="857" w:type="dxa"/>
          </w:tcPr>
          <w:p>
            <w:pPr>
              <w:pStyle w:val="TableParagraph"/>
              <w:rPr>
                <w:rFonts w:ascii="Times New Roman"/>
                <w:sz w:val="18"/>
              </w:rPr>
            </w:pPr>
          </w:p>
        </w:tc>
      </w:tr>
      <w:tr>
        <w:trPr>
          <w:trHeight w:val="285" w:hRule="atLeast"/>
        </w:trPr>
        <w:tc>
          <w:tcPr>
            <w:tcW w:w="5700" w:type="dxa"/>
          </w:tcPr>
          <w:p>
            <w:pPr>
              <w:pStyle w:val="TableParagraph"/>
              <w:spacing w:before="36"/>
              <w:ind w:left="404"/>
              <w:rPr>
                <w:b/>
                <w:sz w:val="18"/>
              </w:rPr>
            </w:pPr>
            <w:r>
              <w:rPr>
                <w:b/>
                <w:sz w:val="18"/>
              </w:rPr>
              <w:t>38</w:t>
            </w:r>
            <w:r>
              <w:rPr>
                <w:b/>
                <w:spacing w:val="-1"/>
                <w:sz w:val="18"/>
              </w:rPr>
              <w:t> </w:t>
            </w:r>
            <w:r>
              <w:rPr>
                <w:b/>
                <w:sz w:val="18"/>
              </w:rPr>
              <w:t>Ostali</w:t>
            </w:r>
            <w:r>
              <w:rPr>
                <w:b/>
                <w:spacing w:val="-1"/>
                <w:sz w:val="18"/>
              </w:rPr>
              <w:t> </w:t>
            </w:r>
            <w:r>
              <w:rPr>
                <w:b/>
                <w:spacing w:val="-2"/>
                <w:sz w:val="18"/>
              </w:rPr>
              <w:t>rashodi</w:t>
            </w:r>
          </w:p>
        </w:tc>
        <w:tc>
          <w:tcPr>
            <w:tcW w:w="1425" w:type="dxa"/>
          </w:tcPr>
          <w:p>
            <w:pPr>
              <w:pStyle w:val="TableParagraph"/>
              <w:spacing w:before="36"/>
              <w:ind w:right="133"/>
              <w:jc w:val="right"/>
              <w:rPr>
                <w:b/>
                <w:sz w:val="18"/>
              </w:rPr>
            </w:pPr>
            <w:r>
              <w:rPr>
                <w:b/>
                <w:spacing w:val="-2"/>
                <w:sz w:val="18"/>
              </w:rPr>
              <w:t>20.000,00</w:t>
            </w:r>
          </w:p>
        </w:tc>
        <w:tc>
          <w:tcPr>
            <w:tcW w:w="1357" w:type="dxa"/>
          </w:tcPr>
          <w:p>
            <w:pPr>
              <w:pStyle w:val="TableParagraph"/>
              <w:spacing w:before="36"/>
              <w:ind w:right="140"/>
              <w:jc w:val="right"/>
              <w:rPr>
                <w:b/>
                <w:sz w:val="18"/>
              </w:rPr>
            </w:pPr>
            <w:r>
              <w:rPr>
                <w:b/>
                <w:spacing w:val="-2"/>
                <w:sz w:val="18"/>
              </w:rPr>
              <w:t>20.000,00</w:t>
            </w:r>
          </w:p>
        </w:tc>
        <w:tc>
          <w:tcPr>
            <w:tcW w:w="1250" w:type="dxa"/>
          </w:tcPr>
          <w:p>
            <w:pPr>
              <w:pStyle w:val="TableParagraph"/>
              <w:spacing w:before="36"/>
              <w:ind w:right="25"/>
              <w:jc w:val="right"/>
              <w:rPr>
                <w:b/>
                <w:sz w:val="18"/>
              </w:rPr>
            </w:pPr>
            <w:r>
              <w:rPr>
                <w:b/>
                <w:spacing w:val="-2"/>
                <w:sz w:val="18"/>
              </w:rPr>
              <w:t>20.000,00</w:t>
            </w:r>
          </w:p>
        </w:tc>
        <w:tc>
          <w:tcPr>
            <w:tcW w:w="857" w:type="dxa"/>
          </w:tcPr>
          <w:p>
            <w:pPr>
              <w:pStyle w:val="TableParagraph"/>
              <w:spacing w:before="36"/>
              <w:ind w:right="87"/>
              <w:jc w:val="right"/>
              <w:rPr>
                <w:b/>
                <w:sz w:val="18"/>
              </w:rPr>
            </w:pPr>
            <w:r>
              <w:rPr>
                <w:b/>
                <w:spacing w:val="-2"/>
                <w:sz w:val="18"/>
              </w:rPr>
              <w:t>100,00%</w:t>
            </w:r>
          </w:p>
        </w:tc>
      </w:tr>
      <w:tr>
        <w:trPr>
          <w:trHeight w:val="285" w:hRule="atLeast"/>
        </w:trPr>
        <w:tc>
          <w:tcPr>
            <w:tcW w:w="5700" w:type="dxa"/>
          </w:tcPr>
          <w:p>
            <w:pPr>
              <w:pStyle w:val="TableParagraph"/>
              <w:spacing w:before="36"/>
              <w:ind w:left="524"/>
              <w:rPr>
                <w:i/>
                <w:sz w:val="18"/>
              </w:rPr>
            </w:pPr>
            <w:r>
              <w:rPr>
                <w:i/>
                <w:sz w:val="18"/>
              </w:rPr>
              <w:t>3811</w:t>
            </w:r>
            <w:r>
              <w:rPr>
                <w:i/>
                <w:spacing w:val="-1"/>
                <w:sz w:val="18"/>
              </w:rPr>
              <w:t> </w:t>
            </w:r>
            <w:r>
              <w:rPr>
                <w:i/>
                <w:sz w:val="18"/>
              </w:rPr>
              <w:t>Tekuće</w:t>
            </w:r>
            <w:r>
              <w:rPr>
                <w:i/>
                <w:spacing w:val="-1"/>
                <w:sz w:val="18"/>
              </w:rPr>
              <w:t> </w:t>
            </w:r>
            <w:r>
              <w:rPr>
                <w:i/>
                <w:sz w:val="18"/>
              </w:rPr>
              <w:t>donacije</w:t>
            </w:r>
            <w:r>
              <w:rPr>
                <w:i/>
                <w:spacing w:val="-1"/>
                <w:sz w:val="18"/>
              </w:rPr>
              <w:t> </w:t>
            </w:r>
            <w:r>
              <w:rPr>
                <w:i/>
                <w:sz w:val="18"/>
              </w:rPr>
              <w:t>u</w:t>
            </w:r>
            <w:r>
              <w:rPr>
                <w:i/>
                <w:spacing w:val="-1"/>
                <w:sz w:val="18"/>
              </w:rPr>
              <w:t> </w:t>
            </w:r>
            <w:r>
              <w:rPr>
                <w:i/>
                <w:spacing w:val="-2"/>
                <w:sz w:val="18"/>
              </w:rPr>
              <w:t>novcu</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25"/>
              <w:jc w:val="right"/>
              <w:rPr>
                <w:i/>
                <w:sz w:val="18"/>
              </w:rPr>
            </w:pPr>
            <w:r>
              <w:rPr>
                <w:i/>
                <w:spacing w:val="-2"/>
                <w:sz w:val="18"/>
              </w:rPr>
              <w:t>20.000,00</w:t>
            </w:r>
          </w:p>
        </w:tc>
        <w:tc>
          <w:tcPr>
            <w:tcW w:w="857" w:type="dxa"/>
          </w:tcPr>
          <w:p>
            <w:pPr>
              <w:pStyle w:val="TableParagraph"/>
              <w:rPr>
                <w:rFonts w:ascii="Times New Roman"/>
                <w:sz w:val="18"/>
              </w:rPr>
            </w:pPr>
          </w:p>
        </w:tc>
      </w:tr>
      <w:tr>
        <w:trPr>
          <w:trHeight w:val="285" w:hRule="atLeast"/>
        </w:trPr>
        <w:tc>
          <w:tcPr>
            <w:tcW w:w="5700" w:type="dxa"/>
          </w:tcPr>
          <w:p>
            <w:pPr>
              <w:pStyle w:val="TableParagraph"/>
              <w:spacing w:before="36"/>
              <w:ind w:left="404"/>
              <w:rPr>
                <w:b/>
                <w:sz w:val="18"/>
              </w:rPr>
            </w:pPr>
            <w:r>
              <w:rPr>
                <w:b/>
                <w:sz w:val="18"/>
              </w:rPr>
              <w:t>42</w:t>
            </w:r>
            <w:r>
              <w:rPr>
                <w:b/>
                <w:spacing w:val="-1"/>
                <w:sz w:val="18"/>
              </w:rPr>
              <w:t> </w:t>
            </w:r>
            <w:r>
              <w:rPr>
                <w:b/>
                <w:sz w:val="18"/>
              </w:rPr>
              <w:t>Rashodi</w:t>
            </w:r>
            <w:r>
              <w:rPr>
                <w:b/>
                <w:spacing w:val="-1"/>
                <w:sz w:val="18"/>
              </w:rPr>
              <w:t> </w:t>
            </w:r>
            <w:r>
              <w:rPr>
                <w:b/>
                <w:sz w:val="18"/>
              </w:rPr>
              <w:t>za</w:t>
            </w:r>
            <w:r>
              <w:rPr>
                <w:b/>
                <w:spacing w:val="-1"/>
                <w:sz w:val="18"/>
              </w:rPr>
              <w:t> </w:t>
            </w:r>
            <w:r>
              <w:rPr>
                <w:b/>
                <w:sz w:val="18"/>
              </w:rPr>
              <w:t>nabavu</w:t>
            </w:r>
            <w:r>
              <w:rPr>
                <w:b/>
                <w:spacing w:val="-1"/>
                <w:sz w:val="18"/>
              </w:rPr>
              <w:t> </w:t>
            </w:r>
            <w:r>
              <w:rPr>
                <w:b/>
                <w:sz w:val="18"/>
              </w:rPr>
              <w:t>proizvedene</w:t>
            </w:r>
            <w:r>
              <w:rPr>
                <w:b/>
                <w:spacing w:val="-1"/>
                <w:sz w:val="18"/>
              </w:rPr>
              <w:t> </w:t>
            </w:r>
            <w:r>
              <w:rPr>
                <w:b/>
                <w:sz w:val="18"/>
              </w:rPr>
              <w:t>dugotrajne</w:t>
            </w:r>
            <w:r>
              <w:rPr>
                <w:b/>
                <w:spacing w:val="-1"/>
                <w:sz w:val="18"/>
              </w:rPr>
              <w:t> </w:t>
            </w:r>
            <w:r>
              <w:rPr>
                <w:b/>
                <w:spacing w:val="-2"/>
                <w:sz w:val="18"/>
              </w:rPr>
              <w:t>imovine</w:t>
            </w:r>
          </w:p>
        </w:tc>
        <w:tc>
          <w:tcPr>
            <w:tcW w:w="1425" w:type="dxa"/>
          </w:tcPr>
          <w:p>
            <w:pPr>
              <w:pStyle w:val="TableParagraph"/>
              <w:spacing w:before="36"/>
              <w:ind w:right="133"/>
              <w:jc w:val="right"/>
              <w:rPr>
                <w:b/>
                <w:sz w:val="18"/>
              </w:rPr>
            </w:pPr>
            <w:r>
              <w:rPr>
                <w:b/>
                <w:spacing w:val="-2"/>
                <w:sz w:val="18"/>
              </w:rPr>
              <w:t>10.000,00</w:t>
            </w:r>
          </w:p>
        </w:tc>
        <w:tc>
          <w:tcPr>
            <w:tcW w:w="1357" w:type="dxa"/>
          </w:tcPr>
          <w:p>
            <w:pPr>
              <w:pStyle w:val="TableParagraph"/>
              <w:spacing w:before="36"/>
              <w:ind w:right="140"/>
              <w:jc w:val="right"/>
              <w:rPr>
                <w:b/>
                <w:sz w:val="18"/>
              </w:rPr>
            </w:pPr>
            <w:r>
              <w:rPr>
                <w:b/>
                <w:spacing w:val="-2"/>
                <w:sz w:val="18"/>
              </w:rPr>
              <w:t>10.000,00</w:t>
            </w:r>
          </w:p>
        </w:tc>
        <w:tc>
          <w:tcPr>
            <w:tcW w:w="1250" w:type="dxa"/>
          </w:tcPr>
          <w:p>
            <w:pPr>
              <w:pStyle w:val="TableParagraph"/>
              <w:spacing w:before="36"/>
              <w:ind w:right="25"/>
              <w:jc w:val="right"/>
              <w:rPr>
                <w:b/>
                <w:sz w:val="18"/>
              </w:rPr>
            </w:pPr>
            <w:r>
              <w:rPr>
                <w:b/>
                <w:spacing w:val="-2"/>
                <w:sz w:val="18"/>
              </w:rPr>
              <w:t>762,50</w:t>
            </w:r>
          </w:p>
        </w:tc>
        <w:tc>
          <w:tcPr>
            <w:tcW w:w="857" w:type="dxa"/>
          </w:tcPr>
          <w:p>
            <w:pPr>
              <w:pStyle w:val="TableParagraph"/>
              <w:spacing w:before="36"/>
              <w:ind w:right="87"/>
              <w:jc w:val="right"/>
              <w:rPr>
                <w:b/>
                <w:sz w:val="18"/>
              </w:rPr>
            </w:pPr>
            <w:r>
              <w:rPr>
                <w:b/>
                <w:spacing w:val="-2"/>
                <w:sz w:val="18"/>
              </w:rPr>
              <w:t>7,63%</w:t>
            </w:r>
          </w:p>
        </w:tc>
      </w:tr>
      <w:tr>
        <w:trPr>
          <w:trHeight w:val="297" w:hRule="atLeast"/>
        </w:trPr>
        <w:tc>
          <w:tcPr>
            <w:tcW w:w="5700" w:type="dxa"/>
            <w:tcBorders>
              <w:bottom w:val="single" w:sz="12" w:space="0" w:color="000000"/>
            </w:tcBorders>
          </w:tcPr>
          <w:p>
            <w:pPr>
              <w:pStyle w:val="TableParagraph"/>
              <w:spacing w:before="36"/>
              <w:ind w:left="524"/>
              <w:rPr>
                <w:i/>
                <w:sz w:val="18"/>
              </w:rPr>
            </w:pPr>
            <w:r>
              <w:rPr>
                <w:i/>
                <w:sz w:val="18"/>
              </w:rPr>
              <w:t>4264</w:t>
            </w:r>
            <w:r>
              <w:rPr>
                <w:i/>
                <w:spacing w:val="-1"/>
                <w:sz w:val="18"/>
              </w:rPr>
              <w:t> </w:t>
            </w:r>
            <w:r>
              <w:rPr>
                <w:i/>
                <w:sz w:val="18"/>
              </w:rPr>
              <w:t>Ostala</w:t>
            </w:r>
            <w:r>
              <w:rPr>
                <w:i/>
                <w:spacing w:val="-1"/>
                <w:sz w:val="18"/>
              </w:rPr>
              <w:t> </w:t>
            </w:r>
            <w:r>
              <w:rPr>
                <w:i/>
                <w:sz w:val="18"/>
              </w:rPr>
              <w:t>nematerijalna</w:t>
            </w:r>
            <w:r>
              <w:rPr>
                <w:i/>
                <w:spacing w:val="-1"/>
                <w:sz w:val="18"/>
              </w:rPr>
              <w:t> </w:t>
            </w:r>
            <w:r>
              <w:rPr>
                <w:i/>
                <w:sz w:val="18"/>
              </w:rPr>
              <w:t>proizvedena</w:t>
            </w:r>
            <w:r>
              <w:rPr>
                <w:i/>
                <w:spacing w:val="-1"/>
                <w:sz w:val="18"/>
              </w:rPr>
              <w:t> </w:t>
            </w:r>
            <w:r>
              <w:rPr>
                <w:i/>
                <w:spacing w:val="-2"/>
                <w:sz w:val="18"/>
              </w:rPr>
              <w:t>imovina</w:t>
            </w:r>
          </w:p>
        </w:tc>
        <w:tc>
          <w:tcPr>
            <w:tcW w:w="1425" w:type="dxa"/>
            <w:tcBorders>
              <w:bottom w:val="single" w:sz="12" w:space="0" w:color="000000"/>
            </w:tcBorders>
          </w:tcPr>
          <w:p>
            <w:pPr>
              <w:pStyle w:val="TableParagraph"/>
              <w:rPr>
                <w:rFonts w:ascii="Times New Roman"/>
                <w:sz w:val="18"/>
              </w:rPr>
            </w:pPr>
          </w:p>
        </w:tc>
        <w:tc>
          <w:tcPr>
            <w:tcW w:w="1357" w:type="dxa"/>
            <w:tcBorders>
              <w:bottom w:val="single" w:sz="12" w:space="0" w:color="000000"/>
            </w:tcBorders>
          </w:tcPr>
          <w:p>
            <w:pPr>
              <w:pStyle w:val="TableParagraph"/>
              <w:rPr>
                <w:rFonts w:ascii="Times New Roman"/>
                <w:sz w:val="18"/>
              </w:rPr>
            </w:pPr>
          </w:p>
        </w:tc>
        <w:tc>
          <w:tcPr>
            <w:tcW w:w="1250" w:type="dxa"/>
            <w:tcBorders>
              <w:bottom w:val="single" w:sz="12" w:space="0" w:color="000000"/>
            </w:tcBorders>
          </w:tcPr>
          <w:p>
            <w:pPr>
              <w:pStyle w:val="TableParagraph"/>
              <w:spacing w:before="36"/>
              <w:ind w:right="25"/>
              <w:jc w:val="right"/>
              <w:rPr>
                <w:i/>
                <w:sz w:val="18"/>
              </w:rPr>
            </w:pPr>
            <w:r>
              <w:rPr>
                <w:i/>
                <w:spacing w:val="-2"/>
                <w:sz w:val="18"/>
              </w:rPr>
              <w:t>762,50</w:t>
            </w:r>
          </w:p>
        </w:tc>
        <w:tc>
          <w:tcPr>
            <w:tcW w:w="857" w:type="dxa"/>
            <w:tcBorders>
              <w:bottom w:val="single" w:sz="12" w:space="0" w:color="000000"/>
            </w:tcBorders>
          </w:tcPr>
          <w:p>
            <w:pPr>
              <w:pStyle w:val="TableParagraph"/>
              <w:rPr>
                <w:rFonts w:ascii="Times New Roman"/>
                <w:sz w:val="18"/>
              </w:rPr>
            </w:pPr>
          </w:p>
        </w:tc>
      </w:tr>
      <w:tr>
        <w:trPr>
          <w:trHeight w:val="359" w:hRule="atLeast"/>
        </w:trPr>
        <w:tc>
          <w:tcPr>
            <w:tcW w:w="5700" w:type="dxa"/>
            <w:tcBorders>
              <w:top w:val="single" w:sz="12" w:space="0" w:color="000000"/>
              <w:left w:val="single" w:sz="12" w:space="0" w:color="000000"/>
              <w:bottom w:val="single" w:sz="12" w:space="0" w:color="000000"/>
            </w:tcBorders>
          </w:tcPr>
          <w:p>
            <w:pPr>
              <w:pStyle w:val="TableParagraph"/>
              <w:spacing w:before="39"/>
              <w:ind w:left="44"/>
              <w:rPr>
                <w:b/>
                <w:sz w:val="18"/>
              </w:rPr>
            </w:pPr>
            <w:r>
              <w:rPr>
                <w:b/>
                <w:color w:val="00009F"/>
                <w:sz w:val="18"/>
              </w:rPr>
              <w:t>T100428</w:t>
            </w:r>
            <w:r>
              <w:rPr>
                <w:b/>
                <w:color w:val="00009F"/>
                <w:spacing w:val="-4"/>
                <w:sz w:val="18"/>
              </w:rPr>
              <w:t> </w:t>
            </w:r>
            <w:r>
              <w:rPr>
                <w:b/>
                <w:color w:val="00009F"/>
                <w:sz w:val="18"/>
              </w:rPr>
              <w:t>Sufinanciranje</w:t>
            </w:r>
            <w:r>
              <w:rPr>
                <w:b/>
                <w:color w:val="00009F"/>
                <w:spacing w:val="-1"/>
                <w:sz w:val="18"/>
              </w:rPr>
              <w:t> </w:t>
            </w:r>
            <w:r>
              <w:rPr>
                <w:b/>
                <w:color w:val="00009F"/>
                <w:sz w:val="18"/>
              </w:rPr>
              <w:t>izgradnje</w:t>
            </w:r>
            <w:r>
              <w:rPr>
                <w:b/>
                <w:color w:val="00009F"/>
                <w:spacing w:val="-1"/>
                <w:sz w:val="18"/>
              </w:rPr>
              <w:t> </w:t>
            </w:r>
            <w:r>
              <w:rPr>
                <w:b/>
                <w:color w:val="00009F"/>
                <w:sz w:val="18"/>
              </w:rPr>
              <w:t>komunalne</w:t>
            </w:r>
            <w:r>
              <w:rPr>
                <w:b/>
                <w:color w:val="00009F"/>
                <w:spacing w:val="-1"/>
                <w:sz w:val="18"/>
              </w:rPr>
              <w:t> </w:t>
            </w:r>
            <w:r>
              <w:rPr>
                <w:b/>
                <w:color w:val="00009F"/>
                <w:sz w:val="18"/>
              </w:rPr>
              <w:t>lučice</w:t>
            </w:r>
            <w:r>
              <w:rPr>
                <w:b/>
                <w:color w:val="00009F"/>
                <w:spacing w:val="-1"/>
                <w:sz w:val="18"/>
              </w:rPr>
              <w:t> </w:t>
            </w:r>
            <w:r>
              <w:rPr>
                <w:b/>
                <w:color w:val="00009F"/>
                <w:spacing w:val="-2"/>
                <w:sz w:val="18"/>
              </w:rPr>
              <w:t>Vrnaža</w:t>
            </w:r>
          </w:p>
        </w:tc>
        <w:tc>
          <w:tcPr>
            <w:tcW w:w="1425" w:type="dxa"/>
            <w:tcBorders>
              <w:top w:val="single" w:sz="12" w:space="0" w:color="000000"/>
              <w:bottom w:val="single" w:sz="12" w:space="0" w:color="000000"/>
            </w:tcBorders>
          </w:tcPr>
          <w:p>
            <w:pPr>
              <w:pStyle w:val="TableParagraph"/>
              <w:spacing w:before="39"/>
              <w:ind w:right="133"/>
              <w:jc w:val="right"/>
              <w:rPr>
                <w:b/>
                <w:sz w:val="18"/>
              </w:rPr>
            </w:pPr>
            <w:r>
              <w:rPr>
                <w:b/>
                <w:color w:val="00009F"/>
                <w:spacing w:val="-2"/>
                <w:sz w:val="18"/>
              </w:rPr>
              <w:t>66.000,00</w:t>
            </w:r>
          </w:p>
        </w:tc>
        <w:tc>
          <w:tcPr>
            <w:tcW w:w="1357" w:type="dxa"/>
            <w:tcBorders>
              <w:top w:val="single" w:sz="12" w:space="0" w:color="000000"/>
              <w:bottom w:val="single" w:sz="12" w:space="0" w:color="000000"/>
            </w:tcBorders>
          </w:tcPr>
          <w:p>
            <w:pPr>
              <w:pStyle w:val="TableParagraph"/>
              <w:spacing w:before="39"/>
              <w:ind w:right="140"/>
              <w:jc w:val="right"/>
              <w:rPr>
                <w:b/>
                <w:sz w:val="18"/>
              </w:rPr>
            </w:pPr>
            <w:r>
              <w:rPr>
                <w:b/>
                <w:color w:val="00009F"/>
                <w:spacing w:val="-2"/>
                <w:sz w:val="18"/>
              </w:rPr>
              <w:t>66.000,00</w:t>
            </w:r>
          </w:p>
        </w:tc>
        <w:tc>
          <w:tcPr>
            <w:tcW w:w="1250" w:type="dxa"/>
            <w:tcBorders>
              <w:top w:val="single" w:sz="12" w:space="0" w:color="000000"/>
              <w:bottom w:val="single" w:sz="12" w:space="0" w:color="000000"/>
            </w:tcBorders>
          </w:tcPr>
          <w:p>
            <w:pPr>
              <w:pStyle w:val="TableParagraph"/>
              <w:spacing w:before="39"/>
              <w:ind w:right="25"/>
              <w:jc w:val="right"/>
              <w:rPr>
                <w:b/>
                <w:sz w:val="18"/>
              </w:rPr>
            </w:pPr>
            <w:r>
              <w:rPr>
                <w:b/>
                <w:color w:val="00009F"/>
                <w:spacing w:val="-2"/>
                <w:sz w:val="18"/>
              </w:rPr>
              <w:t>66.000,00</w:t>
            </w:r>
          </w:p>
        </w:tc>
        <w:tc>
          <w:tcPr>
            <w:tcW w:w="857" w:type="dxa"/>
            <w:tcBorders>
              <w:top w:val="single" w:sz="12" w:space="0" w:color="000000"/>
              <w:bottom w:val="single" w:sz="12" w:space="0" w:color="000000"/>
              <w:right w:val="single" w:sz="12" w:space="0" w:color="000000"/>
            </w:tcBorders>
          </w:tcPr>
          <w:p>
            <w:pPr>
              <w:pStyle w:val="TableParagraph"/>
              <w:spacing w:before="39"/>
              <w:ind w:right="72"/>
              <w:jc w:val="right"/>
              <w:rPr>
                <w:b/>
                <w:sz w:val="18"/>
              </w:rPr>
            </w:pPr>
            <w:r>
              <w:rPr>
                <w:b/>
                <w:color w:val="00009F"/>
                <w:spacing w:val="-2"/>
                <w:sz w:val="18"/>
              </w:rPr>
              <w:t>100,00%</w:t>
            </w:r>
          </w:p>
        </w:tc>
      </w:tr>
      <w:tr>
        <w:trPr>
          <w:trHeight w:val="228" w:hRule="atLeast"/>
        </w:trPr>
        <w:tc>
          <w:tcPr>
            <w:tcW w:w="5700" w:type="dxa"/>
            <w:tcBorders>
              <w:top w:val="single" w:sz="12" w:space="0" w:color="000000"/>
            </w:tcBorders>
          </w:tcPr>
          <w:p>
            <w:pPr>
              <w:pStyle w:val="TableParagraph"/>
              <w:spacing w:line="186" w:lineRule="exact"/>
              <w:ind w:left="239"/>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p>
        </w:tc>
        <w:tc>
          <w:tcPr>
            <w:tcW w:w="1425" w:type="dxa"/>
            <w:tcBorders>
              <w:top w:val="single" w:sz="12" w:space="0" w:color="000000"/>
            </w:tcBorders>
          </w:tcPr>
          <w:p>
            <w:pPr>
              <w:pStyle w:val="TableParagraph"/>
              <w:spacing w:line="186" w:lineRule="exact"/>
              <w:ind w:right="133"/>
              <w:jc w:val="right"/>
              <w:rPr>
                <w:b/>
                <w:sz w:val="18"/>
              </w:rPr>
            </w:pPr>
            <w:r>
              <w:rPr>
                <w:b/>
                <w:spacing w:val="-2"/>
                <w:sz w:val="18"/>
              </w:rPr>
              <w:t>66.000,00</w:t>
            </w:r>
          </w:p>
        </w:tc>
        <w:tc>
          <w:tcPr>
            <w:tcW w:w="1357" w:type="dxa"/>
            <w:tcBorders>
              <w:top w:val="single" w:sz="12" w:space="0" w:color="000000"/>
            </w:tcBorders>
          </w:tcPr>
          <w:p>
            <w:pPr>
              <w:pStyle w:val="TableParagraph"/>
              <w:spacing w:line="186" w:lineRule="exact"/>
              <w:ind w:right="140"/>
              <w:jc w:val="right"/>
              <w:rPr>
                <w:b/>
                <w:sz w:val="18"/>
              </w:rPr>
            </w:pPr>
            <w:r>
              <w:rPr>
                <w:b/>
                <w:spacing w:val="-2"/>
                <w:sz w:val="18"/>
              </w:rPr>
              <w:t>66.000,00</w:t>
            </w:r>
          </w:p>
        </w:tc>
        <w:tc>
          <w:tcPr>
            <w:tcW w:w="1250" w:type="dxa"/>
            <w:tcBorders>
              <w:top w:val="single" w:sz="12" w:space="0" w:color="000000"/>
            </w:tcBorders>
          </w:tcPr>
          <w:p>
            <w:pPr>
              <w:pStyle w:val="TableParagraph"/>
              <w:spacing w:line="186" w:lineRule="exact"/>
              <w:ind w:right="25"/>
              <w:jc w:val="right"/>
              <w:rPr>
                <w:b/>
                <w:sz w:val="18"/>
              </w:rPr>
            </w:pPr>
            <w:r>
              <w:rPr>
                <w:b/>
                <w:spacing w:val="-2"/>
                <w:sz w:val="18"/>
              </w:rPr>
              <w:t>66.000,00</w:t>
            </w:r>
          </w:p>
        </w:tc>
        <w:tc>
          <w:tcPr>
            <w:tcW w:w="857" w:type="dxa"/>
            <w:tcBorders>
              <w:top w:val="single" w:sz="12" w:space="0" w:color="000000"/>
            </w:tcBorders>
          </w:tcPr>
          <w:p>
            <w:pPr>
              <w:pStyle w:val="TableParagraph"/>
              <w:spacing w:line="186" w:lineRule="exact"/>
              <w:ind w:right="87"/>
              <w:jc w:val="right"/>
              <w:rPr>
                <w:b/>
                <w:sz w:val="18"/>
              </w:rPr>
            </w:pPr>
            <w:r>
              <w:rPr>
                <w:b/>
                <w:spacing w:val="-2"/>
                <w:sz w:val="18"/>
              </w:rPr>
              <w:t>100,00%</w:t>
            </w:r>
          </w:p>
        </w:tc>
      </w:tr>
      <w:tr>
        <w:trPr>
          <w:trHeight w:val="285" w:hRule="atLeast"/>
        </w:trPr>
        <w:tc>
          <w:tcPr>
            <w:tcW w:w="5700" w:type="dxa"/>
          </w:tcPr>
          <w:p>
            <w:pPr>
              <w:pStyle w:val="TableParagraph"/>
              <w:spacing w:before="36"/>
              <w:ind w:left="404"/>
              <w:rPr>
                <w:b/>
                <w:sz w:val="18"/>
              </w:rPr>
            </w:pPr>
            <w:r>
              <w:rPr>
                <w:b/>
                <w:sz w:val="18"/>
              </w:rPr>
              <w:t>38</w:t>
            </w:r>
            <w:r>
              <w:rPr>
                <w:b/>
                <w:spacing w:val="-1"/>
                <w:sz w:val="18"/>
              </w:rPr>
              <w:t> </w:t>
            </w:r>
            <w:r>
              <w:rPr>
                <w:b/>
                <w:sz w:val="18"/>
              </w:rPr>
              <w:t>Ostali</w:t>
            </w:r>
            <w:r>
              <w:rPr>
                <w:b/>
                <w:spacing w:val="-1"/>
                <w:sz w:val="18"/>
              </w:rPr>
              <w:t> </w:t>
            </w:r>
            <w:r>
              <w:rPr>
                <w:b/>
                <w:spacing w:val="-2"/>
                <w:sz w:val="18"/>
              </w:rPr>
              <w:t>rashodi</w:t>
            </w:r>
          </w:p>
        </w:tc>
        <w:tc>
          <w:tcPr>
            <w:tcW w:w="1425" w:type="dxa"/>
          </w:tcPr>
          <w:p>
            <w:pPr>
              <w:pStyle w:val="TableParagraph"/>
              <w:spacing w:before="36"/>
              <w:ind w:right="133"/>
              <w:jc w:val="right"/>
              <w:rPr>
                <w:b/>
                <w:sz w:val="18"/>
              </w:rPr>
            </w:pPr>
            <w:r>
              <w:rPr>
                <w:b/>
                <w:spacing w:val="-2"/>
                <w:sz w:val="18"/>
              </w:rPr>
              <w:t>66.000,00</w:t>
            </w:r>
          </w:p>
        </w:tc>
        <w:tc>
          <w:tcPr>
            <w:tcW w:w="1357" w:type="dxa"/>
          </w:tcPr>
          <w:p>
            <w:pPr>
              <w:pStyle w:val="TableParagraph"/>
              <w:spacing w:before="36"/>
              <w:ind w:right="140"/>
              <w:jc w:val="right"/>
              <w:rPr>
                <w:b/>
                <w:sz w:val="18"/>
              </w:rPr>
            </w:pPr>
            <w:r>
              <w:rPr>
                <w:b/>
                <w:spacing w:val="-2"/>
                <w:sz w:val="18"/>
              </w:rPr>
              <w:t>66.000,00</w:t>
            </w:r>
          </w:p>
        </w:tc>
        <w:tc>
          <w:tcPr>
            <w:tcW w:w="1250" w:type="dxa"/>
          </w:tcPr>
          <w:p>
            <w:pPr>
              <w:pStyle w:val="TableParagraph"/>
              <w:spacing w:before="36"/>
              <w:ind w:right="25"/>
              <w:jc w:val="right"/>
              <w:rPr>
                <w:b/>
                <w:sz w:val="18"/>
              </w:rPr>
            </w:pPr>
            <w:r>
              <w:rPr>
                <w:b/>
                <w:spacing w:val="-2"/>
                <w:sz w:val="18"/>
              </w:rPr>
              <w:t>66.000,00</w:t>
            </w:r>
          </w:p>
        </w:tc>
        <w:tc>
          <w:tcPr>
            <w:tcW w:w="857" w:type="dxa"/>
          </w:tcPr>
          <w:p>
            <w:pPr>
              <w:pStyle w:val="TableParagraph"/>
              <w:spacing w:before="36"/>
              <w:ind w:right="87"/>
              <w:jc w:val="right"/>
              <w:rPr>
                <w:b/>
                <w:sz w:val="18"/>
              </w:rPr>
            </w:pPr>
            <w:r>
              <w:rPr>
                <w:b/>
                <w:spacing w:val="-2"/>
                <w:sz w:val="18"/>
              </w:rPr>
              <w:t>100,00%</w:t>
            </w:r>
          </w:p>
        </w:tc>
      </w:tr>
      <w:tr>
        <w:trPr>
          <w:trHeight w:val="285" w:hRule="atLeast"/>
        </w:trPr>
        <w:tc>
          <w:tcPr>
            <w:tcW w:w="5700" w:type="dxa"/>
          </w:tcPr>
          <w:p>
            <w:pPr>
              <w:pStyle w:val="TableParagraph"/>
              <w:spacing w:before="36"/>
              <w:ind w:left="524"/>
              <w:rPr>
                <w:i/>
                <w:sz w:val="18"/>
              </w:rPr>
            </w:pPr>
            <w:r>
              <w:rPr>
                <w:i/>
                <w:sz w:val="18"/>
              </w:rPr>
              <w:t>3821</w:t>
            </w:r>
            <w:r>
              <w:rPr>
                <w:i/>
                <w:spacing w:val="-1"/>
                <w:sz w:val="18"/>
              </w:rPr>
              <w:t> </w:t>
            </w:r>
            <w:r>
              <w:rPr>
                <w:i/>
                <w:sz w:val="18"/>
              </w:rPr>
              <w:t>Kapitalne</w:t>
            </w:r>
            <w:r>
              <w:rPr>
                <w:i/>
                <w:spacing w:val="-1"/>
                <w:sz w:val="18"/>
              </w:rPr>
              <w:t> </w:t>
            </w:r>
            <w:r>
              <w:rPr>
                <w:i/>
                <w:sz w:val="18"/>
              </w:rPr>
              <w:t>donacije</w:t>
            </w:r>
            <w:r>
              <w:rPr>
                <w:i/>
                <w:spacing w:val="-1"/>
                <w:sz w:val="18"/>
              </w:rPr>
              <w:t> </w:t>
            </w:r>
            <w:r>
              <w:rPr>
                <w:i/>
                <w:sz w:val="18"/>
              </w:rPr>
              <w:t>neprofitnim</w:t>
            </w:r>
            <w:r>
              <w:rPr>
                <w:i/>
                <w:spacing w:val="-1"/>
                <w:sz w:val="18"/>
              </w:rPr>
              <w:t> </w:t>
            </w:r>
            <w:r>
              <w:rPr>
                <w:i/>
                <w:spacing w:val="-2"/>
                <w:sz w:val="18"/>
              </w:rPr>
              <w:t>organizacijama</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25"/>
              <w:jc w:val="right"/>
              <w:rPr>
                <w:i/>
                <w:sz w:val="18"/>
              </w:rPr>
            </w:pPr>
            <w:r>
              <w:rPr>
                <w:i/>
                <w:spacing w:val="-2"/>
                <w:sz w:val="18"/>
              </w:rPr>
              <w:t>66.000,00</w:t>
            </w:r>
          </w:p>
        </w:tc>
        <w:tc>
          <w:tcPr>
            <w:tcW w:w="857" w:type="dxa"/>
          </w:tcPr>
          <w:p>
            <w:pPr>
              <w:pStyle w:val="TableParagraph"/>
              <w:rPr>
                <w:rFonts w:ascii="Times New Roman"/>
                <w:sz w:val="18"/>
              </w:rPr>
            </w:pPr>
          </w:p>
        </w:tc>
      </w:tr>
      <w:tr>
        <w:trPr>
          <w:trHeight w:val="285" w:hRule="atLeast"/>
        </w:trPr>
        <w:tc>
          <w:tcPr>
            <w:tcW w:w="5700" w:type="dxa"/>
          </w:tcPr>
          <w:p>
            <w:pPr>
              <w:pStyle w:val="TableParagraph"/>
              <w:spacing w:before="36"/>
              <w:ind w:left="59"/>
              <w:rPr>
                <w:b/>
                <w:sz w:val="18"/>
              </w:rPr>
            </w:pPr>
            <w:r>
              <w:rPr>
                <w:b/>
                <w:color w:val="00009F"/>
                <w:sz w:val="18"/>
              </w:rPr>
              <w:t>K100435</w:t>
            </w:r>
            <w:r>
              <w:rPr>
                <w:b/>
                <w:color w:val="00009F"/>
                <w:spacing w:val="-4"/>
                <w:sz w:val="18"/>
              </w:rPr>
              <w:t> </w:t>
            </w:r>
            <w:r>
              <w:rPr>
                <w:b/>
                <w:color w:val="00009F"/>
                <w:sz w:val="18"/>
              </w:rPr>
              <w:t>Bežična</w:t>
            </w:r>
            <w:r>
              <w:rPr>
                <w:b/>
                <w:color w:val="00009F"/>
                <w:spacing w:val="-1"/>
                <w:sz w:val="18"/>
              </w:rPr>
              <w:t> </w:t>
            </w:r>
            <w:r>
              <w:rPr>
                <w:b/>
                <w:color w:val="00009F"/>
                <w:sz w:val="18"/>
              </w:rPr>
              <w:t>gradska</w:t>
            </w:r>
            <w:r>
              <w:rPr>
                <w:b/>
                <w:color w:val="00009F"/>
                <w:spacing w:val="-1"/>
                <w:sz w:val="18"/>
              </w:rPr>
              <w:t> </w:t>
            </w:r>
            <w:r>
              <w:rPr>
                <w:b/>
                <w:color w:val="00009F"/>
                <w:sz w:val="18"/>
              </w:rPr>
              <w:t>mreža</w:t>
            </w:r>
            <w:r>
              <w:rPr>
                <w:b/>
                <w:color w:val="00009F"/>
                <w:spacing w:val="-1"/>
                <w:sz w:val="18"/>
              </w:rPr>
              <w:t> </w:t>
            </w:r>
            <w:r>
              <w:rPr>
                <w:b/>
                <w:color w:val="00009F"/>
                <w:sz w:val="18"/>
              </w:rPr>
              <w:t>i</w:t>
            </w:r>
            <w:r>
              <w:rPr>
                <w:b/>
                <w:color w:val="00009F"/>
                <w:spacing w:val="-1"/>
                <w:sz w:val="18"/>
              </w:rPr>
              <w:t> </w:t>
            </w:r>
            <w:r>
              <w:rPr>
                <w:b/>
                <w:color w:val="00009F"/>
                <w:spacing w:val="-2"/>
                <w:sz w:val="18"/>
              </w:rPr>
              <w:t>videonadzor</w:t>
            </w:r>
          </w:p>
        </w:tc>
        <w:tc>
          <w:tcPr>
            <w:tcW w:w="1425" w:type="dxa"/>
          </w:tcPr>
          <w:p>
            <w:pPr>
              <w:pStyle w:val="TableParagraph"/>
              <w:spacing w:before="36"/>
              <w:ind w:right="133"/>
              <w:jc w:val="right"/>
              <w:rPr>
                <w:b/>
                <w:sz w:val="18"/>
              </w:rPr>
            </w:pPr>
            <w:r>
              <w:rPr>
                <w:b/>
                <w:color w:val="00009F"/>
                <w:spacing w:val="-2"/>
                <w:sz w:val="18"/>
              </w:rPr>
              <w:t>397.528,00</w:t>
            </w:r>
          </w:p>
        </w:tc>
        <w:tc>
          <w:tcPr>
            <w:tcW w:w="1357" w:type="dxa"/>
          </w:tcPr>
          <w:p>
            <w:pPr>
              <w:pStyle w:val="TableParagraph"/>
              <w:spacing w:before="36"/>
              <w:ind w:right="140"/>
              <w:jc w:val="right"/>
              <w:rPr>
                <w:b/>
                <w:sz w:val="18"/>
              </w:rPr>
            </w:pPr>
            <w:r>
              <w:rPr>
                <w:b/>
                <w:color w:val="00009F"/>
                <w:spacing w:val="-2"/>
                <w:sz w:val="18"/>
              </w:rPr>
              <w:t>397.528,00</w:t>
            </w:r>
          </w:p>
        </w:tc>
        <w:tc>
          <w:tcPr>
            <w:tcW w:w="1250" w:type="dxa"/>
          </w:tcPr>
          <w:p>
            <w:pPr>
              <w:pStyle w:val="TableParagraph"/>
              <w:spacing w:before="36"/>
              <w:ind w:right="25"/>
              <w:jc w:val="right"/>
              <w:rPr>
                <w:b/>
                <w:sz w:val="18"/>
              </w:rPr>
            </w:pPr>
            <w:r>
              <w:rPr>
                <w:b/>
                <w:color w:val="00009F"/>
                <w:spacing w:val="-2"/>
                <w:sz w:val="18"/>
              </w:rPr>
              <w:t>316.802,10</w:t>
            </w:r>
          </w:p>
        </w:tc>
        <w:tc>
          <w:tcPr>
            <w:tcW w:w="857" w:type="dxa"/>
          </w:tcPr>
          <w:p>
            <w:pPr>
              <w:pStyle w:val="TableParagraph"/>
              <w:spacing w:before="36"/>
              <w:ind w:right="87"/>
              <w:jc w:val="right"/>
              <w:rPr>
                <w:b/>
                <w:sz w:val="18"/>
              </w:rPr>
            </w:pPr>
            <w:r>
              <w:rPr>
                <w:b/>
                <w:color w:val="00009F"/>
                <w:spacing w:val="-2"/>
                <w:sz w:val="18"/>
              </w:rPr>
              <w:t>79,69%</w:t>
            </w:r>
          </w:p>
        </w:tc>
      </w:tr>
      <w:tr>
        <w:trPr>
          <w:trHeight w:val="285" w:hRule="atLeast"/>
        </w:trPr>
        <w:tc>
          <w:tcPr>
            <w:tcW w:w="5700" w:type="dxa"/>
          </w:tcPr>
          <w:p>
            <w:pPr>
              <w:pStyle w:val="TableParagraph"/>
              <w:spacing w:before="36"/>
              <w:ind w:left="239"/>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p>
        </w:tc>
        <w:tc>
          <w:tcPr>
            <w:tcW w:w="1425" w:type="dxa"/>
          </w:tcPr>
          <w:p>
            <w:pPr>
              <w:pStyle w:val="TableParagraph"/>
              <w:spacing w:before="36"/>
              <w:ind w:right="133"/>
              <w:jc w:val="right"/>
              <w:rPr>
                <w:b/>
                <w:sz w:val="18"/>
              </w:rPr>
            </w:pPr>
            <w:r>
              <w:rPr>
                <w:b/>
                <w:spacing w:val="-2"/>
                <w:sz w:val="18"/>
              </w:rPr>
              <w:t>9.000,00</w:t>
            </w:r>
          </w:p>
        </w:tc>
        <w:tc>
          <w:tcPr>
            <w:tcW w:w="1357" w:type="dxa"/>
          </w:tcPr>
          <w:p>
            <w:pPr>
              <w:pStyle w:val="TableParagraph"/>
              <w:spacing w:before="36"/>
              <w:ind w:right="140"/>
              <w:jc w:val="right"/>
              <w:rPr>
                <w:b/>
                <w:sz w:val="18"/>
              </w:rPr>
            </w:pPr>
            <w:r>
              <w:rPr>
                <w:b/>
                <w:spacing w:val="-2"/>
                <w:sz w:val="18"/>
              </w:rPr>
              <w:t>9.000,00</w:t>
            </w:r>
          </w:p>
        </w:tc>
        <w:tc>
          <w:tcPr>
            <w:tcW w:w="1250" w:type="dxa"/>
          </w:tcPr>
          <w:p>
            <w:pPr>
              <w:pStyle w:val="TableParagraph"/>
              <w:spacing w:before="36"/>
              <w:ind w:right="25"/>
              <w:jc w:val="right"/>
              <w:rPr>
                <w:b/>
                <w:sz w:val="18"/>
              </w:rPr>
            </w:pPr>
            <w:r>
              <w:rPr>
                <w:b/>
                <w:spacing w:val="-2"/>
                <w:sz w:val="18"/>
              </w:rPr>
              <w:t>8.130,10</w:t>
            </w:r>
          </w:p>
        </w:tc>
        <w:tc>
          <w:tcPr>
            <w:tcW w:w="857" w:type="dxa"/>
          </w:tcPr>
          <w:p>
            <w:pPr>
              <w:pStyle w:val="TableParagraph"/>
              <w:spacing w:before="36"/>
              <w:ind w:right="87"/>
              <w:jc w:val="right"/>
              <w:rPr>
                <w:b/>
                <w:sz w:val="18"/>
              </w:rPr>
            </w:pPr>
            <w:r>
              <w:rPr>
                <w:b/>
                <w:spacing w:val="-2"/>
                <w:sz w:val="18"/>
              </w:rPr>
              <w:t>90,33%</w:t>
            </w:r>
          </w:p>
        </w:tc>
      </w:tr>
      <w:tr>
        <w:trPr>
          <w:trHeight w:val="285" w:hRule="atLeast"/>
        </w:trPr>
        <w:tc>
          <w:tcPr>
            <w:tcW w:w="5700" w:type="dxa"/>
          </w:tcPr>
          <w:p>
            <w:pPr>
              <w:pStyle w:val="TableParagraph"/>
              <w:spacing w:before="36"/>
              <w:ind w:left="404"/>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425" w:type="dxa"/>
          </w:tcPr>
          <w:p>
            <w:pPr>
              <w:pStyle w:val="TableParagraph"/>
              <w:spacing w:before="36"/>
              <w:ind w:right="133"/>
              <w:jc w:val="right"/>
              <w:rPr>
                <w:b/>
                <w:sz w:val="18"/>
              </w:rPr>
            </w:pPr>
            <w:r>
              <w:rPr>
                <w:b/>
                <w:spacing w:val="-2"/>
                <w:sz w:val="18"/>
              </w:rPr>
              <w:t>9.000,00</w:t>
            </w:r>
          </w:p>
        </w:tc>
        <w:tc>
          <w:tcPr>
            <w:tcW w:w="1357" w:type="dxa"/>
          </w:tcPr>
          <w:p>
            <w:pPr>
              <w:pStyle w:val="TableParagraph"/>
              <w:spacing w:before="36"/>
              <w:ind w:right="140"/>
              <w:jc w:val="right"/>
              <w:rPr>
                <w:b/>
                <w:sz w:val="18"/>
              </w:rPr>
            </w:pPr>
            <w:r>
              <w:rPr>
                <w:b/>
                <w:spacing w:val="-2"/>
                <w:sz w:val="18"/>
              </w:rPr>
              <w:t>9.000,00</w:t>
            </w:r>
          </w:p>
        </w:tc>
        <w:tc>
          <w:tcPr>
            <w:tcW w:w="1250" w:type="dxa"/>
          </w:tcPr>
          <w:p>
            <w:pPr>
              <w:pStyle w:val="TableParagraph"/>
              <w:spacing w:before="36"/>
              <w:ind w:right="25"/>
              <w:jc w:val="right"/>
              <w:rPr>
                <w:b/>
                <w:sz w:val="18"/>
              </w:rPr>
            </w:pPr>
            <w:r>
              <w:rPr>
                <w:b/>
                <w:spacing w:val="-2"/>
                <w:sz w:val="18"/>
              </w:rPr>
              <w:t>8.130,10</w:t>
            </w:r>
          </w:p>
        </w:tc>
        <w:tc>
          <w:tcPr>
            <w:tcW w:w="857" w:type="dxa"/>
          </w:tcPr>
          <w:p>
            <w:pPr>
              <w:pStyle w:val="TableParagraph"/>
              <w:spacing w:before="36"/>
              <w:ind w:right="87"/>
              <w:jc w:val="right"/>
              <w:rPr>
                <w:b/>
                <w:sz w:val="18"/>
              </w:rPr>
            </w:pPr>
            <w:r>
              <w:rPr>
                <w:b/>
                <w:spacing w:val="-2"/>
                <w:sz w:val="18"/>
              </w:rPr>
              <w:t>90,33%</w:t>
            </w:r>
          </w:p>
        </w:tc>
      </w:tr>
      <w:tr>
        <w:trPr>
          <w:trHeight w:val="285" w:hRule="atLeast"/>
        </w:trPr>
        <w:tc>
          <w:tcPr>
            <w:tcW w:w="5700" w:type="dxa"/>
          </w:tcPr>
          <w:p>
            <w:pPr>
              <w:pStyle w:val="TableParagraph"/>
              <w:spacing w:before="36"/>
              <w:ind w:left="524"/>
              <w:rPr>
                <w:i/>
                <w:sz w:val="18"/>
              </w:rPr>
            </w:pPr>
            <w:r>
              <w:rPr>
                <w:i/>
                <w:sz w:val="18"/>
              </w:rPr>
              <w:t>3237</w:t>
            </w:r>
            <w:r>
              <w:rPr>
                <w:i/>
                <w:spacing w:val="-1"/>
                <w:sz w:val="18"/>
              </w:rPr>
              <w:t> </w:t>
            </w:r>
            <w:r>
              <w:rPr>
                <w:i/>
                <w:sz w:val="18"/>
              </w:rPr>
              <w:t>Intelektualne</w:t>
            </w:r>
            <w:r>
              <w:rPr>
                <w:i/>
                <w:spacing w:val="-1"/>
                <w:sz w:val="18"/>
              </w:rPr>
              <w:t> </w:t>
            </w:r>
            <w:r>
              <w:rPr>
                <w:i/>
                <w:sz w:val="18"/>
              </w:rPr>
              <w:t>i</w:t>
            </w:r>
            <w:r>
              <w:rPr>
                <w:i/>
                <w:spacing w:val="-1"/>
                <w:sz w:val="18"/>
              </w:rPr>
              <w:t> </w:t>
            </w:r>
            <w:r>
              <w:rPr>
                <w:i/>
                <w:sz w:val="18"/>
              </w:rPr>
              <w:t>osobne</w:t>
            </w:r>
            <w:r>
              <w:rPr>
                <w:i/>
                <w:spacing w:val="-1"/>
                <w:sz w:val="18"/>
              </w:rPr>
              <w:t> </w:t>
            </w:r>
            <w:r>
              <w:rPr>
                <w:i/>
                <w:spacing w:val="-2"/>
                <w:sz w:val="18"/>
              </w:rPr>
              <w:t>usluge</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25"/>
              <w:jc w:val="right"/>
              <w:rPr>
                <w:i/>
                <w:sz w:val="18"/>
              </w:rPr>
            </w:pPr>
            <w:r>
              <w:rPr>
                <w:i/>
                <w:spacing w:val="-2"/>
                <w:sz w:val="18"/>
              </w:rPr>
              <w:t>8.130,10</w:t>
            </w:r>
          </w:p>
        </w:tc>
        <w:tc>
          <w:tcPr>
            <w:tcW w:w="857" w:type="dxa"/>
          </w:tcPr>
          <w:p>
            <w:pPr>
              <w:pStyle w:val="TableParagraph"/>
              <w:rPr>
                <w:rFonts w:ascii="Times New Roman"/>
                <w:sz w:val="18"/>
              </w:rPr>
            </w:pPr>
          </w:p>
        </w:tc>
      </w:tr>
      <w:tr>
        <w:trPr>
          <w:trHeight w:val="285" w:hRule="atLeast"/>
        </w:trPr>
        <w:tc>
          <w:tcPr>
            <w:tcW w:w="5700" w:type="dxa"/>
          </w:tcPr>
          <w:p>
            <w:pPr>
              <w:pStyle w:val="TableParagraph"/>
              <w:spacing w:before="36"/>
              <w:ind w:left="239"/>
              <w:rPr>
                <w:b/>
                <w:sz w:val="18"/>
              </w:rPr>
            </w:pPr>
            <w:r>
              <w:rPr>
                <w:b/>
                <w:sz w:val="18"/>
              </w:rPr>
              <w:t>Izvor:</w:t>
            </w:r>
            <w:r>
              <w:rPr>
                <w:b/>
                <w:spacing w:val="-1"/>
                <w:sz w:val="18"/>
              </w:rPr>
              <w:t> </w:t>
            </w:r>
            <w:r>
              <w:rPr>
                <w:b/>
                <w:sz w:val="18"/>
              </w:rPr>
              <w:t>41</w:t>
            </w:r>
            <w:r>
              <w:rPr>
                <w:b/>
                <w:spacing w:val="-1"/>
                <w:sz w:val="18"/>
              </w:rPr>
              <w:t> </w:t>
            </w:r>
            <w:r>
              <w:rPr>
                <w:b/>
                <w:sz w:val="18"/>
              </w:rPr>
              <w:t>Komunalna</w:t>
            </w:r>
            <w:r>
              <w:rPr>
                <w:b/>
                <w:spacing w:val="-1"/>
                <w:sz w:val="18"/>
              </w:rPr>
              <w:t> </w:t>
            </w:r>
            <w:r>
              <w:rPr>
                <w:b/>
                <w:spacing w:val="-2"/>
                <w:sz w:val="18"/>
              </w:rPr>
              <w:t>naknada</w:t>
            </w:r>
          </w:p>
        </w:tc>
        <w:tc>
          <w:tcPr>
            <w:tcW w:w="1425" w:type="dxa"/>
          </w:tcPr>
          <w:p>
            <w:pPr>
              <w:pStyle w:val="TableParagraph"/>
              <w:spacing w:before="36"/>
              <w:ind w:right="133"/>
              <w:jc w:val="right"/>
              <w:rPr>
                <w:b/>
                <w:sz w:val="18"/>
              </w:rPr>
            </w:pPr>
            <w:r>
              <w:rPr>
                <w:b/>
                <w:spacing w:val="-2"/>
                <w:sz w:val="18"/>
              </w:rPr>
              <w:t>66.911,00</w:t>
            </w:r>
          </w:p>
        </w:tc>
        <w:tc>
          <w:tcPr>
            <w:tcW w:w="1357" w:type="dxa"/>
          </w:tcPr>
          <w:p>
            <w:pPr>
              <w:pStyle w:val="TableParagraph"/>
              <w:spacing w:before="36"/>
              <w:ind w:right="140"/>
              <w:jc w:val="right"/>
              <w:rPr>
                <w:b/>
                <w:sz w:val="18"/>
              </w:rPr>
            </w:pPr>
            <w:r>
              <w:rPr>
                <w:b/>
                <w:spacing w:val="-2"/>
                <w:sz w:val="18"/>
              </w:rPr>
              <w:t>66.911,00</w:t>
            </w:r>
          </w:p>
        </w:tc>
        <w:tc>
          <w:tcPr>
            <w:tcW w:w="1250" w:type="dxa"/>
          </w:tcPr>
          <w:p>
            <w:pPr>
              <w:pStyle w:val="TableParagraph"/>
              <w:spacing w:before="36"/>
              <w:ind w:right="25"/>
              <w:jc w:val="right"/>
              <w:rPr>
                <w:b/>
                <w:sz w:val="18"/>
              </w:rPr>
            </w:pPr>
            <w:r>
              <w:rPr>
                <w:b/>
                <w:spacing w:val="-2"/>
                <w:sz w:val="18"/>
              </w:rPr>
              <w:t>2.672,00</w:t>
            </w:r>
          </w:p>
        </w:tc>
        <w:tc>
          <w:tcPr>
            <w:tcW w:w="857" w:type="dxa"/>
          </w:tcPr>
          <w:p>
            <w:pPr>
              <w:pStyle w:val="TableParagraph"/>
              <w:spacing w:before="36"/>
              <w:ind w:right="87"/>
              <w:jc w:val="right"/>
              <w:rPr>
                <w:b/>
                <w:sz w:val="18"/>
              </w:rPr>
            </w:pPr>
            <w:r>
              <w:rPr>
                <w:b/>
                <w:spacing w:val="-2"/>
                <w:sz w:val="18"/>
              </w:rPr>
              <w:t>3,99%</w:t>
            </w:r>
          </w:p>
        </w:tc>
      </w:tr>
      <w:tr>
        <w:trPr>
          <w:trHeight w:val="285" w:hRule="atLeast"/>
        </w:trPr>
        <w:tc>
          <w:tcPr>
            <w:tcW w:w="5700" w:type="dxa"/>
          </w:tcPr>
          <w:p>
            <w:pPr>
              <w:pStyle w:val="TableParagraph"/>
              <w:spacing w:before="36"/>
              <w:ind w:left="404"/>
              <w:rPr>
                <w:b/>
                <w:sz w:val="18"/>
              </w:rPr>
            </w:pPr>
            <w:r>
              <w:rPr>
                <w:b/>
                <w:sz w:val="18"/>
              </w:rPr>
              <w:t>42</w:t>
            </w:r>
            <w:r>
              <w:rPr>
                <w:b/>
                <w:spacing w:val="-1"/>
                <w:sz w:val="18"/>
              </w:rPr>
              <w:t> </w:t>
            </w:r>
            <w:r>
              <w:rPr>
                <w:b/>
                <w:sz w:val="18"/>
              </w:rPr>
              <w:t>Rashodi</w:t>
            </w:r>
            <w:r>
              <w:rPr>
                <w:b/>
                <w:spacing w:val="-1"/>
                <w:sz w:val="18"/>
              </w:rPr>
              <w:t> </w:t>
            </w:r>
            <w:r>
              <w:rPr>
                <w:b/>
                <w:sz w:val="18"/>
              </w:rPr>
              <w:t>za</w:t>
            </w:r>
            <w:r>
              <w:rPr>
                <w:b/>
                <w:spacing w:val="-1"/>
                <w:sz w:val="18"/>
              </w:rPr>
              <w:t> </w:t>
            </w:r>
            <w:r>
              <w:rPr>
                <w:b/>
                <w:sz w:val="18"/>
              </w:rPr>
              <w:t>nabavu</w:t>
            </w:r>
            <w:r>
              <w:rPr>
                <w:b/>
                <w:spacing w:val="-1"/>
                <w:sz w:val="18"/>
              </w:rPr>
              <w:t> </w:t>
            </w:r>
            <w:r>
              <w:rPr>
                <w:b/>
                <w:sz w:val="18"/>
              </w:rPr>
              <w:t>proizvedene</w:t>
            </w:r>
            <w:r>
              <w:rPr>
                <w:b/>
                <w:spacing w:val="-1"/>
                <w:sz w:val="18"/>
              </w:rPr>
              <w:t> </w:t>
            </w:r>
            <w:r>
              <w:rPr>
                <w:b/>
                <w:sz w:val="18"/>
              </w:rPr>
              <w:t>dugotrajne</w:t>
            </w:r>
            <w:r>
              <w:rPr>
                <w:b/>
                <w:spacing w:val="-1"/>
                <w:sz w:val="18"/>
              </w:rPr>
              <w:t> </w:t>
            </w:r>
            <w:r>
              <w:rPr>
                <w:b/>
                <w:spacing w:val="-2"/>
                <w:sz w:val="18"/>
              </w:rPr>
              <w:t>imovine</w:t>
            </w:r>
          </w:p>
        </w:tc>
        <w:tc>
          <w:tcPr>
            <w:tcW w:w="1425" w:type="dxa"/>
          </w:tcPr>
          <w:p>
            <w:pPr>
              <w:pStyle w:val="TableParagraph"/>
              <w:spacing w:before="36"/>
              <w:ind w:right="133"/>
              <w:jc w:val="right"/>
              <w:rPr>
                <w:b/>
                <w:sz w:val="18"/>
              </w:rPr>
            </w:pPr>
            <w:r>
              <w:rPr>
                <w:b/>
                <w:spacing w:val="-2"/>
                <w:sz w:val="18"/>
              </w:rPr>
              <w:t>66.911,00</w:t>
            </w:r>
          </w:p>
        </w:tc>
        <w:tc>
          <w:tcPr>
            <w:tcW w:w="1357" w:type="dxa"/>
          </w:tcPr>
          <w:p>
            <w:pPr>
              <w:pStyle w:val="TableParagraph"/>
              <w:spacing w:before="36"/>
              <w:ind w:right="140"/>
              <w:jc w:val="right"/>
              <w:rPr>
                <w:b/>
                <w:sz w:val="18"/>
              </w:rPr>
            </w:pPr>
            <w:r>
              <w:rPr>
                <w:b/>
                <w:spacing w:val="-2"/>
                <w:sz w:val="18"/>
              </w:rPr>
              <w:t>66.911,00</w:t>
            </w:r>
          </w:p>
        </w:tc>
        <w:tc>
          <w:tcPr>
            <w:tcW w:w="1250" w:type="dxa"/>
          </w:tcPr>
          <w:p>
            <w:pPr>
              <w:pStyle w:val="TableParagraph"/>
              <w:spacing w:before="36"/>
              <w:ind w:right="25"/>
              <w:jc w:val="right"/>
              <w:rPr>
                <w:b/>
                <w:sz w:val="18"/>
              </w:rPr>
            </w:pPr>
            <w:r>
              <w:rPr>
                <w:b/>
                <w:spacing w:val="-2"/>
                <w:sz w:val="18"/>
              </w:rPr>
              <w:t>2.672,00</w:t>
            </w:r>
          </w:p>
        </w:tc>
        <w:tc>
          <w:tcPr>
            <w:tcW w:w="857" w:type="dxa"/>
          </w:tcPr>
          <w:p>
            <w:pPr>
              <w:pStyle w:val="TableParagraph"/>
              <w:spacing w:before="36"/>
              <w:ind w:right="87"/>
              <w:jc w:val="right"/>
              <w:rPr>
                <w:b/>
                <w:sz w:val="18"/>
              </w:rPr>
            </w:pPr>
            <w:r>
              <w:rPr>
                <w:b/>
                <w:spacing w:val="-2"/>
                <w:sz w:val="18"/>
              </w:rPr>
              <w:t>3,99%</w:t>
            </w:r>
          </w:p>
        </w:tc>
      </w:tr>
      <w:tr>
        <w:trPr>
          <w:trHeight w:val="277" w:hRule="atLeast"/>
        </w:trPr>
        <w:tc>
          <w:tcPr>
            <w:tcW w:w="5700" w:type="dxa"/>
          </w:tcPr>
          <w:p>
            <w:pPr>
              <w:pStyle w:val="TableParagraph"/>
              <w:spacing w:before="36"/>
              <w:ind w:left="524"/>
              <w:rPr>
                <w:i/>
                <w:sz w:val="18"/>
              </w:rPr>
            </w:pPr>
            <w:r>
              <w:rPr>
                <w:i/>
                <w:sz w:val="18"/>
              </w:rPr>
              <w:t>4227</w:t>
            </w:r>
            <w:r>
              <w:rPr>
                <w:i/>
                <w:spacing w:val="-4"/>
                <w:sz w:val="18"/>
              </w:rPr>
              <w:t> </w:t>
            </w:r>
            <w:r>
              <w:rPr>
                <w:i/>
                <w:sz w:val="18"/>
              </w:rPr>
              <w:t>Uređaji,</w:t>
            </w:r>
            <w:r>
              <w:rPr>
                <w:i/>
                <w:spacing w:val="-1"/>
                <w:sz w:val="18"/>
              </w:rPr>
              <w:t> </w:t>
            </w:r>
            <w:r>
              <w:rPr>
                <w:i/>
                <w:sz w:val="18"/>
              </w:rPr>
              <w:t>strojevi</w:t>
            </w:r>
            <w:r>
              <w:rPr>
                <w:i/>
                <w:spacing w:val="-1"/>
                <w:sz w:val="18"/>
              </w:rPr>
              <w:t> </w:t>
            </w:r>
            <w:r>
              <w:rPr>
                <w:i/>
                <w:sz w:val="18"/>
              </w:rPr>
              <w:t>i</w:t>
            </w:r>
            <w:r>
              <w:rPr>
                <w:i/>
                <w:spacing w:val="-1"/>
                <w:sz w:val="18"/>
              </w:rPr>
              <w:t> </w:t>
            </w:r>
            <w:r>
              <w:rPr>
                <w:i/>
                <w:sz w:val="18"/>
              </w:rPr>
              <w:t>oprema</w:t>
            </w:r>
            <w:r>
              <w:rPr>
                <w:i/>
                <w:spacing w:val="-1"/>
                <w:sz w:val="18"/>
              </w:rPr>
              <w:t> </w:t>
            </w:r>
            <w:r>
              <w:rPr>
                <w:i/>
                <w:sz w:val="18"/>
              </w:rPr>
              <w:t>za</w:t>
            </w:r>
            <w:r>
              <w:rPr>
                <w:i/>
                <w:spacing w:val="-1"/>
                <w:sz w:val="18"/>
              </w:rPr>
              <w:t> </w:t>
            </w:r>
            <w:r>
              <w:rPr>
                <w:i/>
                <w:sz w:val="18"/>
              </w:rPr>
              <w:t>ostale</w:t>
            </w:r>
            <w:r>
              <w:rPr>
                <w:i/>
                <w:spacing w:val="-1"/>
                <w:sz w:val="18"/>
              </w:rPr>
              <w:t> </w:t>
            </w:r>
            <w:r>
              <w:rPr>
                <w:i/>
                <w:spacing w:val="-2"/>
                <w:sz w:val="18"/>
              </w:rPr>
              <w:t>namjene</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25"/>
              <w:jc w:val="right"/>
              <w:rPr>
                <w:i/>
                <w:sz w:val="18"/>
              </w:rPr>
            </w:pPr>
            <w:r>
              <w:rPr>
                <w:i/>
                <w:spacing w:val="-2"/>
                <w:sz w:val="18"/>
              </w:rPr>
              <w:t>2.672,00</w:t>
            </w:r>
          </w:p>
        </w:tc>
        <w:tc>
          <w:tcPr>
            <w:tcW w:w="857" w:type="dxa"/>
          </w:tcPr>
          <w:p>
            <w:pPr>
              <w:pStyle w:val="TableParagraph"/>
              <w:rPr>
                <w:rFonts w:ascii="Times New Roman"/>
                <w:sz w:val="18"/>
              </w:rPr>
            </w:pPr>
          </w:p>
        </w:tc>
      </w:tr>
      <w:tr>
        <w:trPr>
          <w:trHeight w:val="277" w:hRule="atLeast"/>
        </w:trPr>
        <w:tc>
          <w:tcPr>
            <w:tcW w:w="5700" w:type="dxa"/>
          </w:tcPr>
          <w:p>
            <w:pPr>
              <w:pStyle w:val="TableParagraph"/>
              <w:spacing w:before="28"/>
              <w:ind w:right="208"/>
              <w:jc w:val="right"/>
              <w:rPr>
                <w:b/>
                <w:sz w:val="18"/>
              </w:rPr>
            </w:pPr>
            <w:r>
              <w:rPr>
                <w:b/>
                <w:sz w:val="18"/>
              </w:rPr>
              <w:t>Izvor:</w:t>
            </w:r>
            <w:r>
              <w:rPr>
                <w:b/>
                <w:spacing w:val="-1"/>
                <w:sz w:val="18"/>
              </w:rPr>
              <w:t> </w:t>
            </w:r>
            <w:r>
              <w:rPr>
                <w:b/>
                <w:sz w:val="18"/>
              </w:rPr>
              <w:t>71</w:t>
            </w:r>
            <w:r>
              <w:rPr>
                <w:b/>
                <w:spacing w:val="-1"/>
                <w:sz w:val="18"/>
              </w:rPr>
              <w:t> </w:t>
            </w:r>
            <w:r>
              <w:rPr>
                <w:b/>
                <w:sz w:val="18"/>
              </w:rPr>
              <w:t>Prihodi</w:t>
            </w:r>
            <w:r>
              <w:rPr>
                <w:b/>
                <w:spacing w:val="-1"/>
                <w:sz w:val="18"/>
              </w:rPr>
              <w:t> </w:t>
            </w:r>
            <w:r>
              <w:rPr>
                <w:b/>
                <w:sz w:val="18"/>
              </w:rPr>
              <w:t>od</w:t>
            </w:r>
            <w:r>
              <w:rPr>
                <w:b/>
                <w:spacing w:val="-1"/>
                <w:sz w:val="18"/>
              </w:rPr>
              <w:t> </w:t>
            </w:r>
            <w:r>
              <w:rPr>
                <w:b/>
                <w:sz w:val="18"/>
              </w:rPr>
              <w:t>prodaje</w:t>
            </w:r>
            <w:r>
              <w:rPr>
                <w:b/>
                <w:spacing w:val="-1"/>
                <w:sz w:val="18"/>
              </w:rPr>
              <w:t> </w:t>
            </w:r>
            <w:r>
              <w:rPr>
                <w:b/>
                <w:sz w:val="18"/>
              </w:rPr>
              <w:t>ili</w:t>
            </w:r>
            <w:r>
              <w:rPr>
                <w:b/>
                <w:spacing w:val="-1"/>
                <w:sz w:val="18"/>
              </w:rPr>
              <w:t> </w:t>
            </w:r>
            <w:r>
              <w:rPr>
                <w:b/>
                <w:sz w:val="18"/>
              </w:rPr>
              <w:t>zamjene</w:t>
            </w:r>
            <w:r>
              <w:rPr>
                <w:b/>
                <w:spacing w:val="-1"/>
                <w:sz w:val="18"/>
              </w:rPr>
              <w:t> </w:t>
            </w:r>
            <w:r>
              <w:rPr>
                <w:b/>
                <w:sz w:val="18"/>
              </w:rPr>
              <w:t>nefinancijske</w:t>
            </w:r>
            <w:r>
              <w:rPr>
                <w:b/>
                <w:spacing w:val="-1"/>
                <w:sz w:val="18"/>
              </w:rPr>
              <w:t> </w:t>
            </w:r>
            <w:r>
              <w:rPr>
                <w:b/>
                <w:spacing w:val="-2"/>
                <w:sz w:val="18"/>
              </w:rPr>
              <w:t>imovine</w:t>
            </w:r>
          </w:p>
        </w:tc>
        <w:tc>
          <w:tcPr>
            <w:tcW w:w="1425" w:type="dxa"/>
          </w:tcPr>
          <w:p>
            <w:pPr>
              <w:pStyle w:val="TableParagraph"/>
              <w:spacing w:before="28"/>
              <w:ind w:right="133"/>
              <w:jc w:val="right"/>
              <w:rPr>
                <w:b/>
                <w:sz w:val="18"/>
              </w:rPr>
            </w:pPr>
            <w:r>
              <w:rPr>
                <w:b/>
                <w:spacing w:val="-2"/>
                <w:sz w:val="18"/>
              </w:rPr>
              <w:t>15.617,00</w:t>
            </w:r>
          </w:p>
        </w:tc>
        <w:tc>
          <w:tcPr>
            <w:tcW w:w="1357" w:type="dxa"/>
          </w:tcPr>
          <w:p>
            <w:pPr>
              <w:pStyle w:val="TableParagraph"/>
              <w:spacing w:before="28"/>
              <w:ind w:right="140"/>
              <w:jc w:val="right"/>
              <w:rPr>
                <w:b/>
                <w:sz w:val="18"/>
              </w:rPr>
            </w:pPr>
            <w:r>
              <w:rPr>
                <w:b/>
                <w:spacing w:val="-2"/>
                <w:sz w:val="18"/>
              </w:rPr>
              <w:t>15.617,00</w:t>
            </w:r>
          </w:p>
        </w:tc>
        <w:tc>
          <w:tcPr>
            <w:tcW w:w="1250" w:type="dxa"/>
          </w:tcPr>
          <w:p>
            <w:pPr>
              <w:pStyle w:val="TableParagraph"/>
              <w:rPr>
                <w:rFonts w:ascii="Times New Roman"/>
                <w:sz w:val="18"/>
              </w:rPr>
            </w:pPr>
          </w:p>
        </w:tc>
        <w:tc>
          <w:tcPr>
            <w:tcW w:w="857" w:type="dxa"/>
          </w:tcPr>
          <w:p>
            <w:pPr>
              <w:pStyle w:val="TableParagraph"/>
              <w:rPr>
                <w:rFonts w:ascii="Times New Roman"/>
                <w:sz w:val="18"/>
              </w:rPr>
            </w:pPr>
          </w:p>
        </w:tc>
      </w:tr>
      <w:tr>
        <w:trPr>
          <w:trHeight w:val="285" w:hRule="atLeast"/>
        </w:trPr>
        <w:tc>
          <w:tcPr>
            <w:tcW w:w="5700" w:type="dxa"/>
          </w:tcPr>
          <w:p>
            <w:pPr>
              <w:pStyle w:val="TableParagraph"/>
              <w:spacing w:before="36"/>
              <w:ind w:left="404"/>
              <w:rPr>
                <w:b/>
                <w:sz w:val="18"/>
              </w:rPr>
            </w:pPr>
            <w:r>
              <w:rPr>
                <w:b/>
                <w:sz w:val="18"/>
              </w:rPr>
              <w:t>42</w:t>
            </w:r>
            <w:r>
              <w:rPr>
                <w:b/>
                <w:spacing w:val="-1"/>
                <w:sz w:val="18"/>
              </w:rPr>
              <w:t> </w:t>
            </w:r>
            <w:r>
              <w:rPr>
                <w:b/>
                <w:sz w:val="18"/>
              </w:rPr>
              <w:t>Rashodi</w:t>
            </w:r>
            <w:r>
              <w:rPr>
                <w:b/>
                <w:spacing w:val="-1"/>
                <w:sz w:val="18"/>
              </w:rPr>
              <w:t> </w:t>
            </w:r>
            <w:r>
              <w:rPr>
                <w:b/>
                <w:sz w:val="18"/>
              </w:rPr>
              <w:t>za</w:t>
            </w:r>
            <w:r>
              <w:rPr>
                <w:b/>
                <w:spacing w:val="-1"/>
                <w:sz w:val="18"/>
              </w:rPr>
              <w:t> </w:t>
            </w:r>
            <w:r>
              <w:rPr>
                <w:b/>
                <w:sz w:val="18"/>
              </w:rPr>
              <w:t>nabavu</w:t>
            </w:r>
            <w:r>
              <w:rPr>
                <w:b/>
                <w:spacing w:val="-1"/>
                <w:sz w:val="18"/>
              </w:rPr>
              <w:t> </w:t>
            </w:r>
            <w:r>
              <w:rPr>
                <w:b/>
                <w:sz w:val="18"/>
              </w:rPr>
              <w:t>proizvedene</w:t>
            </w:r>
            <w:r>
              <w:rPr>
                <w:b/>
                <w:spacing w:val="-1"/>
                <w:sz w:val="18"/>
              </w:rPr>
              <w:t> </w:t>
            </w:r>
            <w:r>
              <w:rPr>
                <w:b/>
                <w:sz w:val="18"/>
              </w:rPr>
              <w:t>dugotrajne</w:t>
            </w:r>
            <w:r>
              <w:rPr>
                <w:b/>
                <w:spacing w:val="-1"/>
                <w:sz w:val="18"/>
              </w:rPr>
              <w:t> </w:t>
            </w:r>
            <w:r>
              <w:rPr>
                <w:b/>
                <w:spacing w:val="-2"/>
                <w:sz w:val="18"/>
              </w:rPr>
              <w:t>imovine</w:t>
            </w:r>
          </w:p>
        </w:tc>
        <w:tc>
          <w:tcPr>
            <w:tcW w:w="1425" w:type="dxa"/>
          </w:tcPr>
          <w:p>
            <w:pPr>
              <w:pStyle w:val="TableParagraph"/>
              <w:spacing w:before="36"/>
              <w:ind w:right="133"/>
              <w:jc w:val="right"/>
              <w:rPr>
                <w:b/>
                <w:sz w:val="18"/>
              </w:rPr>
            </w:pPr>
            <w:r>
              <w:rPr>
                <w:b/>
                <w:spacing w:val="-2"/>
                <w:sz w:val="18"/>
              </w:rPr>
              <w:t>15.617,00</w:t>
            </w:r>
          </w:p>
        </w:tc>
        <w:tc>
          <w:tcPr>
            <w:tcW w:w="1357" w:type="dxa"/>
          </w:tcPr>
          <w:p>
            <w:pPr>
              <w:pStyle w:val="TableParagraph"/>
              <w:spacing w:before="36"/>
              <w:ind w:right="140"/>
              <w:jc w:val="right"/>
              <w:rPr>
                <w:b/>
                <w:sz w:val="18"/>
              </w:rPr>
            </w:pPr>
            <w:r>
              <w:rPr>
                <w:b/>
                <w:spacing w:val="-2"/>
                <w:sz w:val="18"/>
              </w:rPr>
              <w:t>15.617,00</w:t>
            </w:r>
          </w:p>
        </w:tc>
        <w:tc>
          <w:tcPr>
            <w:tcW w:w="1250" w:type="dxa"/>
          </w:tcPr>
          <w:p>
            <w:pPr>
              <w:pStyle w:val="TableParagraph"/>
              <w:rPr>
                <w:rFonts w:ascii="Times New Roman"/>
                <w:sz w:val="18"/>
              </w:rPr>
            </w:pPr>
          </w:p>
        </w:tc>
        <w:tc>
          <w:tcPr>
            <w:tcW w:w="857" w:type="dxa"/>
          </w:tcPr>
          <w:p>
            <w:pPr>
              <w:pStyle w:val="TableParagraph"/>
              <w:rPr>
                <w:rFonts w:ascii="Times New Roman"/>
                <w:sz w:val="18"/>
              </w:rPr>
            </w:pPr>
          </w:p>
        </w:tc>
      </w:tr>
      <w:tr>
        <w:trPr>
          <w:trHeight w:val="242" w:hRule="atLeast"/>
        </w:trPr>
        <w:tc>
          <w:tcPr>
            <w:tcW w:w="5700" w:type="dxa"/>
          </w:tcPr>
          <w:p>
            <w:pPr>
              <w:pStyle w:val="TableParagraph"/>
              <w:spacing w:line="187" w:lineRule="exact" w:before="36"/>
              <w:ind w:left="239"/>
              <w:rPr>
                <w:b/>
                <w:sz w:val="18"/>
              </w:rPr>
            </w:pPr>
            <w:r>
              <w:rPr>
                <w:b/>
                <w:sz w:val="18"/>
              </w:rPr>
              <w:t>Izvor:</w:t>
            </w:r>
            <w:r>
              <w:rPr>
                <w:b/>
                <w:spacing w:val="-4"/>
                <w:sz w:val="18"/>
              </w:rPr>
              <w:t> </w:t>
            </w:r>
            <w:r>
              <w:rPr>
                <w:b/>
                <w:sz w:val="18"/>
              </w:rPr>
              <w:t>94</w:t>
            </w:r>
            <w:r>
              <w:rPr>
                <w:b/>
                <w:spacing w:val="-1"/>
                <w:sz w:val="18"/>
              </w:rPr>
              <w:t> </w:t>
            </w:r>
            <w:r>
              <w:rPr>
                <w:b/>
                <w:sz w:val="18"/>
              </w:rPr>
              <w:t>Višak</w:t>
            </w:r>
            <w:r>
              <w:rPr>
                <w:b/>
                <w:spacing w:val="-1"/>
                <w:sz w:val="18"/>
              </w:rPr>
              <w:t> </w:t>
            </w:r>
            <w:r>
              <w:rPr>
                <w:b/>
                <w:sz w:val="18"/>
              </w:rPr>
              <w:t>prihoda</w:t>
            </w:r>
            <w:r>
              <w:rPr>
                <w:b/>
                <w:spacing w:val="-1"/>
                <w:sz w:val="18"/>
              </w:rPr>
              <w:t> </w:t>
            </w:r>
            <w:r>
              <w:rPr>
                <w:b/>
                <w:sz w:val="18"/>
              </w:rPr>
              <w:t>iz</w:t>
            </w:r>
            <w:r>
              <w:rPr>
                <w:b/>
                <w:spacing w:val="-1"/>
                <w:sz w:val="18"/>
              </w:rPr>
              <w:t> </w:t>
            </w:r>
            <w:r>
              <w:rPr>
                <w:b/>
                <w:sz w:val="18"/>
              </w:rPr>
              <w:t>prethodne</w:t>
            </w:r>
            <w:r>
              <w:rPr>
                <w:b/>
                <w:spacing w:val="-1"/>
                <w:sz w:val="18"/>
              </w:rPr>
              <w:t> </w:t>
            </w:r>
            <w:r>
              <w:rPr>
                <w:b/>
                <w:sz w:val="18"/>
              </w:rPr>
              <w:t>godine</w:t>
            </w:r>
            <w:r>
              <w:rPr>
                <w:b/>
                <w:spacing w:val="-1"/>
                <w:sz w:val="18"/>
              </w:rPr>
              <w:t> </w:t>
            </w:r>
            <w:r>
              <w:rPr>
                <w:b/>
                <w:sz w:val="18"/>
              </w:rPr>
              <w:t>-</w:t>
            </w:r>
            <w:r>
              <w:rPr>
                <w:b/>
                <w:spacing w:val="-1"/>
                <w:sz w:val="18"/>
              </w:rPr>
              <w:t> </w:t>
            </w:r>
            <w:r>
              <w:rPr>
                <w:b/>
                <w:sz w:val="18"/>
              </w:rPr>
              <w:t>prihodi</w:t>
            </w:r>
            <w:r>
              <w:rPr>
                <w:b/>
                <w:spacing w:val="-1"/>
                <w:sz w:val="18"/>
              </w:rPr>
              <w:t> </w:t>
            </w:r>
            <w:r>
              <w:rPr>
                <w:b/>
                <w:spacing w:val="-5"/>
                <w:sz w:val="18"/>
              </w:rPr>
              <w:t>za</w:t>
            </w:r>
          </w:p>
        </w:tc>
        <w:tc>
          <w:tcPr>
            <w:tcW w:w="1425" w:type="dxa"/>
          </w:tcPr>
          <w:p>
            <w:pPr>
              <w:pStyle w:val="TableParagraph"/>
              <w:spacing w:line="187" w:lineRule="exact" w:before="36"/>
              <w:ind w:right="133"/>
              <w:jc w:val="right"/>
              <w:rPr>
                <w:b/>
                <w:sz w:val="18"/>
              </w:rPr>
            </w:pPr>
            <w:r>
              <w:rPr>
                <w:b/>
                <w:spacing w:val="-2"/>
                <w:sz w:val="18"/>
              </w:rPr>
              <w:t>306.000,00</w:t>
            </w:r>
          </w:p>
        </w:tc>
        <w:tc>
          <w:tcPr>
            <w:tcW w:w="1357" w:type="dxa"/>
          </w:tcPr>
          <w:p>
            <w:pPr>
              <w:pStyle w:val="TableParagraph"/>
              <w:spacing w:line="187" w:lineRule="exact" w:before="36"/>
              <w:ind w:right="140"/>
              <w:jc w:val="right"/>
              <w:rPr>
                <w:b/>
                <w:sz w:val="18"/>
              </w:rPr>
            </w:pPr>
            <w:r>
              <w:rPr>
                <w:b/>
                <w:spacing w:val="-2"/>
                <w:sz w:val="18"/>
              </w:rPr>
              <w:t>306.000,00</w:t>
            </w:r>
          </w:p>
        </w:tc>
        <w:tc>
          <w:tcPr>
            <w:tcW w:w="1250" w:type="dxa"/>
          </w:tcPr>
          <w:p>
            <w:pPr>
              <w:pStyle w:val="TableParagraph"/>
              <w:spacing w:line="187" w:lineRule="exact" w:before="36"/>
              <w:ind w:right="25"/>
              <w:jc w:val="right"/>
              <w:rPr>
                <w:b/>
                <w:sz w:val="18"/>
              </w:rPr>
            </w:pPr>
            <w:r>
              <w:rPr>
                <w:b/>
                <w:spacing w:val="-2"/>
                <w:sz w:val="18"/>
              </w:rPr>
              <w:t>306.000,00</w:t>
            </w:r>
          </w:p>
        </w:tc>
        <w:tc>
          <w:tcPr>
            <w:tcW w:w="857" w:type="dxa"/>
          </w:tcPr>
          <w:p>
            <w:pPr>
              <w:pStyle w:val="TableParagraph"/>
              <w:spacing w:line="187" w:lineRule="exact" w:before="36"/>
              <w:ind w:right="87"/>
              <w:jc w:val="right"/>
              <w:rPr>
                <w:b/>
                <w:sz w:val="18"/>
              </w:rPr>
            </w:pPr>
            <w:r>
              <w:rPr>
                <w:b/>
                <w:spacing w:val="-2"/>
                <w:sz w:val="18"/>
              </w:rPr>
              <w:t>100,00%</w:t>
            </w:r>
          </w:p>
        </w:tc>
      </w:tr>
      <w:tr>
        <w:trPr>
          <w:trHeight w:val="447" w:hRule="atLeast"/>
        </w:trPr>
        <w:tc>
          <w:tcPr>
            <w:tcW w:w="5700" w:type="dxa"/>
          </w:tcPr>
          <w:p>
            <w:pPr>
              <w:pStyle w:val="TableParagraph"/>
              <w:spacing w:line="200" w:lineRule="exact"/>
              <w:ind w:left="239"/>
              <w:rPr>
                <w:b/>
                <w:sz w:val="18"/>
              </w:rPr>
            </w:pPr>
            <w:r>
              <w:rPr>
                <w:b/>
                <w:sz w:val="18"/>
              </w:rPr>
              <w:t>posebne</w:t>
            </w:r>
            <w:r>
              <w:rPr>
                <w:b/>
                <w:spacing w:val="-1"/>
                <w:sz w:val="18"/>
              </w:rPr>
              <w:t> </w:t>
            </w:r>
            <w:r>
              <w:rPr>
                <w:b/>
                <w:spacing w:val="-2"/>
                <w:sz w:val="18"/>
              </w:rPr>
              <w:t>namjene</w:t>
            </w:r>
          </w:p>
          <w:p>
            <w:pPr>
              <w:pStyle w:val="TableParagraph"/>
              <w:spacing w:line="206" w:lineRule="exact"/>
              <w:ind w:left="404"/>
              <w:rPr>
                <w:b/>
                <w:sz w:val="18"/>
              </w:rPr>
            </w:pPr>
            <w:r>
              <w:rPr>
                <w:b/>
                <w:sz w:val="18"/>
              </w:rPr>
              <w:t>42</w:t>
            </w:r>
            <w:r>
              <w:rPr>
                <w:b/>
                <w:spacing w:val="-1"/>
                <w:sz w:val="18"/>
              </w:rPr>
              <w:t> </w:t>
            </w:r>
            <w:r>
              <w:rPr>
                <w:b/>
                <w:sz w:val="18"/>
              </w:rPr>
              <w:t>Rashodi</w:t>
            </w:r>
            <w:r>
              <w:rPr>
                <w:b/>
                <w:spacing w:val="-1"/>
                <w:sz w:val="18"/>
              </w:rPr>
              <w:t> </w:t>
            </w:r>
            <w:r>
              <w:rPr>
                <w:b/>
                <w:sz w:val="18"/>
              </w:rPr>
              <w:t>za</w:t>
            </w:r>
            <w:r>
              <w:rPr>
                <w:b/>
                <w:spacing w:val="-1"/>
                <w:sz w:val="18"/>
              </w:rPr>
              <w:t> </w:t>
            </w:r>
            <w:r>
              <w:rPr>
                <w:b/>
                <w:sz w:val="18"/>
              </w:rPr>
              <w:t>nabavu</w:t>
            </w:r>
            <w:r>
              <w:rPr>
                <w:b/>
                <w:spacing w:val="-1"/>
                <w:sz w:val="18"/>
              </w:rPr>
              <w:t> </w:t>
            </w:r>
            <w:r>
              <w:rPr>
                <w:b/>
                <w:sz w:val="18"/>
              </w:rPr>
              <w:t>proizvedene</w:t>
            </w:r>
            <w:r>
              <w:rPr>
                <w:b/>
                <w:spacing w:val="-1"/>
                <w:sz w:val="18"/>
              </w:rPr>
              <w:t> </w:t>
            </w:r>
            <w:r>
              <w:rPr>
                <w:b/>
                <w:sz w:val="18"/>
              </w:rPr>
              <w:t>dugotrajne</w:t>
            </w:r>
            <w:r>
              <w:rPr>
                <w:b/>
                <w:spacing w:val="-1"/>
                <w:sz w:val="18"/>
              </w:rPr>
              <w:t> </w:t>
            </w:r>
            <w:r>
              <w:rPr>
                <w:b/>
                <w:spacing w:val="-2"/>
                <w:sz w:val="18"/>
              </w:rPr>
              <w:t>imovine</w:t>
            </w:r>
          </w:p>
        </w:tc>
        <w:tc>
          <w:tcPr>
            <w:tcW w:w="1425" w:type="dxa"/>
          </w:tcPr>
          <w:p>
            <w:pPr>
              <w:pStyle w:val="TableParagraph"/>
              <w:spacing w:before="198"/>
              <w:ind w:right="133"/>
              <w:jc w:val="right"/>
              <w:rPr>
                <w:b/>
                <w:sz w:val="18"/>
              </w:rPr>
            </w:pPr>
            <w:r>
              <w:rPr>
                <w:b/>
                <w:spacing w:val="-2"/>
                <w:sz w:val="18"/>
              </w:rPr>
              <w:t>306.000,00</w:t>
            </w:r>
          </w:p>
        </w:tc>
        <w:tc>
          <w:tcPr>
            <w:tcW w:w="1357" w:type="dxa"/>
          </w:tcPr>
          <w:p>
            <w:pPr>
              <w:pStyle w:val="TableParagraph"/>
              <w:spacing w:before="198"/>
              <w:ind w:right="140"/>
              <w:jc w:val="right"/>
              <w:rPr>
                <w:b/>
                <w:sz w:val="18"/>
              </w:rPr>
            </w:pPr>
            <w:r>
              <w:rPr>
                <w:b/>
                <w:spacing w:val="-2"/>
                <w:sz w:val="18"/>
              </w:rPr>
              <w:t>306.000,00</w:t>
            </w:r>
          </w:p>
        </w:tc>
        <w:tc>
          <w:tcPr>
            <w:tcW w:w="1250" w:type="dxa"/>
          </w:tcPr>
          <w:p>
            <w:pPr>
              <w:pStyle w:val="TableParagraph"/>
              <w:spacing w:before="198"/>
              <w:ind w:right="25"/>
              <w:jc w:val="right"/>
              <w:rPr>
                <w:b/>
                <w:sz w:val="18"/>
              </w:rPr>
            </w:pPr>
            <w:r>
              <w:rPr>
                <w:b/>
                <w:spacing w:val="-2"/>
                <w:sz w:val="18"/>
              </w:rPr>
              <w:t>306.000,00</w:t>
            </w:r>
          </w:p>
        </w:tc>
        <w:tc>
          <w:tcPr>
            <w:tcW w:w="857" w:type="dxa"/>
          </w:tcPr>
          <w:p>
            <w:pPr>
              <w:pStyle w:val="TableParagraph"/>
              <w:spacing w:before="198"/>
              <w:ind w:right="87"/>
              <w:jc w:val="right"/>
              <w:rPr>
                <w:b/>
                <w:sz w:val="18"/>
              </w:rPr>
            </w:pPr>
            <w:r>
              <w:rPr>
                <w:b/>
                <w:spacing w:val="-2"/>
                <w:sz w:val="18"/>
              </w:rPr>
              <w:t>100,00%</w:t>
            </w:r>
          </w:p>
        </w:tc>
      </w:tr>
      <w:tr>
        <w:trPr>
          <w:trHeight w:val="243" w:hRule="atLeast"/>
        </w:trPr>
        <w:tc>
          <w:tcPr>
            <w:tcW w:w="5700" w:type="dxa"/>
          </w:tcPr>
          <w:p>
            <w:pPr>
              <w:pStyle w:val="TableParagraph"/>
              <w:spacing w:line="187" w:lineRule="exact" w:before="36"/>
              <w:ind w:left="524"/>
              <w:rPr>
                <w:i/>
                <w:sz w:val="18"/>
              </w:rPr>
            </w:pPr>
            <w:r>
              <w:rPr>
                <w:i/>
                <w:sz w:val="18"/>
              </w:rPr>
              <w:t>4227</w:t>
            </w:r>
            <w:r>
              <w:rPr>
                <w:i/>
                <w:spacing w:val="-4"/>
                <w:sz w:val="18"/>
              </w:rPr>
              <w:t> </w:t>
            </w:r>
            <w:r>
              <w:rPr>
                <w:i/>
                <w:sz w:val="18"/>
              </w:rPr>
              <w:t>Uređaji,</w:t>
            </w:r>
            <w:r>
              <w:rPr>
                <w:i/>
                <w:spacing w:val="-1"/>
                <w:sz w:val="18"/>
              </w:rPr>
              <w:t> </w:t>
            </w:r>
            <w:r>
              <w:rPr>
                <w:i/>
                <w:sz w:val="18"/>
              </w:rPr>
              <w:t>strojevi</w:t>
            </w:r>
            <w:r>
              <w:rPr>
                <w:i/>
                <w:spacing w:val="-1"/>
                <w:sz w:val="18"/>
              </w:rPr>
              <w:t> </w:t>
            </w:r>
            <w:r>
              <w:rPr>
                <w:i/>
                <w:sz w:val="18"/>
              </w:rPr>
              <w:t>i</w:t>
            </w:r>
            <w:r>
              <w:rPr>
                <w:i/>
                <w:spacing w:val="-1"/>
                <w:sz w:val="18"/>
              </w:rPr>
              <w:t> </w:t>
            </w:r>
            <w:r>
              <w:rPr>
                <w:i/>
                <w:sz w:val="18"/>
              </w:rPr>
              <w:t>oprema</w:t>
            </w:r>
            <w:r>
              <w:rPr>
                <w:i/>
                <w:spacing w:val="-1"/>
                <w:sz w:val="18"/>
              </w:rPr>
              <w:t> </w:t>
            </w:r>
            <w:r>
              <w:rPr>
                <w:i/>
                <w:sz w:val="18"/>
              </w:rPr>
              <w:t>za</w:t>
            </w:r>
            <w:r>
              <w:rPr>
                <w:i/>
                <w:spacing w:val="-1"/>
                <w:sz w:val="18"/>
              </w:rPr>
              <w:t> </w:t>
            </w:r>
            <w:r>
              <w:rPr>
                <w:i/>
                <w:sz w:val="18"/>
              </w:rPr>
              <w:t>ostale</w:t>
            </w:r>
            <w:r>
              <w:rPr>
                <w:i/>
                <w:spacing w:val="-1"/>
                <w:sz w:val="18"/>
              </w:rPr>
              <w:t> </w:t>
            </w:r>
            <w:r>
              <w:rPr>
                <w:i/>
                <w:spacing w:val="-2"/>
                <w:sz w:val="18"/>
              </w:rPr>
              <w:t>namjene</w:t>
            </w:r>
          </w:p>
        </w:tc>
        <w:tc>
          <w:tcPr>
            <w:tcW w:w="1425" w:type="dxa"/>
          </w:tcPr>
          <w:p>
            <w:pPr>
              <w:pStyle w:val="TableParagraph"/>
              <w:rPr>
                <w:rFonts w:ascii="Times New Roman"/>
                <w:sz w:val="16"/>
              </w:rPr>
            </w:pPr>
          </w:p>
        </w:tc>
        <w:tc>
          <w:tcPr>
            <w:tcW w:w="1357" w:type="dxa"/>
          </w:tcPr>
          <w:p>
            <w:pPr>
              <w:pStyle w:val="TableParagraph"/>
              <w:rPr>
                <w:rFonts w:ascii="Times New Roman"/>
                <w:sz w:val="16"/>
              </w:rPr>
            </w:pPr>
          </w:p>
        </w:tc>
        <w:tc>
          <w:tcPr>
            <w:tcW w:w="1250" w:type="dxa"/>
          </w:tcPr>
          <w:p>
            <w:pPr>
              <w:pStyle w:val="TableParagraph"/>
              <w:spacing w:line="187" w:lineRule="exact" w:before="36"/>
              <w:ind w:right="25"/>
              <w:jc w:val="right"/>
              <w:rPr>
                <w:i/>
                <w:sz w:val="18"/>
              </w:rPr>
            </w:pPr>
            <w:r>
              <w:rPr>
                <w:i/>
                <w:spacing w:val="-2"/>
                <w:sz w:val="18"/>
              </w:rPr>
              <w:t>306.000,00</w:t>
            </w:r>
          </w:p>
        </w:tc>
        <w:tc>
          <w:tcPr>
            <w:tcW w:w="857" w:type="dxa"/>
          </w:tcPr>
          <w:p>
            <w:pPr>
              <w:pStyle w:val="TableParagraph"/>
              <w:rPr>
                <w:rFonts w:ascii="Times New Roman"/>
                <w:sz w:val="16"/>
              </w:rPr>
            </w:pPr>
          </w:p>
        </w:tc>
      </w:tr>
    </w:tbl>
    <w:p>
      <w:pPr>
        <w:pStyle w:val="TableParagraph"/>
        <w:spacing w:after="0"/>
        <w:rPr>
          <w:rFonts w:ascii="Times New Roman"/>
          <w:sz w:val="16"/>
        </w:rPr>
        <w:sectPr>
          <w:pgSz w:w="11900" w:h="16840"/>
          <w:pgMar w:header="570" w:footer="127" w:top="1140" w:bottom="320" w:left="360" w:right="360"/>
        </w:sectPr>
      </w:pPr>
    </w:p>
    <w:tbl>
      <w:tblPr>
        <w:tblW w:w="0" w:type="auto"/>
        <w:jc w:val="left"/>
        <w:tblInd w:w="21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85"/>
        <w:gridCol w:w="840"/>
        <w:gridCol w:w="4763"/>
        <w:gridCol w:w="1373"/>
        <w:gridCol w:w="1351"/>
        <w:gridCol w:w="1366"/>
        <w:gridCol w:w="796"/>
        <w:gridCol w:w="106"/>
      </w:tblGrid>
      <w:tr>
        <w:trPr>
          <w:trHeight w:val="558" w:hRule="atLeast"/>
        </w:trPr>
        <w:tc>
          <w:tcPr>
            <w:tcW w:w="1125" w:type="dxa"/>
            <w:gridSpan w:val="2"/>
            <w:tcBorders>
              <w:bottom w:val="thickThinMediumGap" w:sz="6" w:space="0" w:color="000000"/>
            </w:tcBorders>
          </w:tcPr>
          <w:p>
            <w:pPr>
              <w:pStyle w:val="TableParagraph"/>
              <w:spacing w:before="174"/>
              <w:ind w:left="259"/>
              <w:rPr>
                <w:rFonts w:ascii="Microsoft Sans Serif"/>
                <w:sz w:val="18"/>
              </w:rPr>
            </w:pPr>
            <w:r>
              <w:rPr>
                <w:rFonts w:ascii="Microsoft Sans Serif"/>
                <w:spacing w:val="-2"/>
                <w:sz w:val="18"/>
              </w:rPr>
              <w:t>Oznaka</w:t>
            </w:r>
          </w:p>
        </w:tc>
        <w:tc>
          <w:tcPr>
            <w:tcW w:w="4763" w:type="dxa"/>
            <w:tcBorders>
              <w:bottom w:val="thickThinMediumGap" w:sz="6" w:space="0" w:color="000000"/>
              <w:right w:val="single" w:sz="12" w:space="0" w:color="000000"/>
            </w:tcBorders>
          </w:tcPr>
          <w:p>
            <w:pPr>
              <w:pStyle w:val="TableParagraph"/>
              <w:spacing w:before="174"/>
              <w:ind w:left="27"/>
              <w:jc w:val="center"/>
              <w:rPr>
                <w:rFonts w:ascii="Microsoft Sans Serif"/>
                <w:sz w:val="18"/>
              </w:rPr>
            </w:pPr>
            <w:r>
              <w:rPr>
                <w:rFonts w:ascii="Microsoft Sans Serif"/>
                <w:spacing w:val="-2"/>
                <w:sz w:val="18"/>
              </w:rPr>
              <w:t>Naziv</w:t>
            </w:r>
          </w:p>
        </w:tc>
        <w:tc>
          <w:tcPr>
            <w:tcW w:w="1373" w:type="dxa"/>
            <w:tcBorders>
              <w:left w:val="single" w:sz="12" w:space="0" w:color="000000"/>
              <w:bottom w:val="thickThinMediumGap" w:sz="6" w:space="0" w:color="000000"/>
            </w:tcBorders>
          </w:tcPr>
          <w:p>
            <w:pPr>
              <w:pStyle w:val="TableParagraph"/>
              <w:spacing w:line="237" w:lineRule="auto" w:before="6"/>
              <w:ind w:left="328" w:right="203" w:hanging="145"/>
              <w:rPr>
                <w:rFonts w:ascii="Microsoft Sans Serif"/>
                <w:sz w:val="18"/>
              </w:rPr>
            </w:pPr>
            <w:r>
              <w:rPr>
                <w:rFonts w:ascii="Microsoft Sans Serif"/>
                <w:spacing w:val="-2"/>
                <w:sz w:val="18"/>
              </w:rPr>
              <w:t>REBALANS </w:t>
            </w:r>
            <w:r>
              <w:rPr>
                <w:rFonts w:ascii="Microsoft Sans Serif"/>
                <w:sz w:val="18"/>
              </w:rPr>
              <w:t>2024. (2)</w:t>
            </w:r>
          </w:p>
        </w:tc>
        <w:tc>
          <w:tcPr>
            <w:tcW w:w="1351" w:type="dxa"/>
            <w:tcBorders>
              <w:bottom w:val="thickThinMediumGap" w:sz="6" w:space="0" w:color="000000"/>
            </w:tcBorders>
          </w:tcPr>
          <w:p>
            <w:pPr>
              <w:pStyle w:val="TableParagraph"/>
              <w:spacing w:line="237" w:lineRule="auto" w:before="6"/>
              <w:ind w:left="320" w:right="84" w:hanging="255"/>
              <w:rPr>
                <w:rFonts w:ascii="Microsoft Sans Serif" w:hAnsi="Microsoft Sans Serif"/>
                <w:sz w:val="18"/>
              </w:rPr>
            </w:pPr>
            <w:r>
              <w:rPr>
                <w:rFonts w:ascii="Microsoft Sans Serif" w:hAnsi="Microsoft Sans Serif"/>
                <w:sz w:val="18"/>
              </w:rPr>
              <w:t>TEKUĆI</w:t>
            </w:r>
            <w:r>
              <w:rPr>
                <w:rFonts w:ascii="Microsoft Sans Serif" w:hAnsi="Microsoft Sans Serif"/>
                <w:spacing w:val="-12"/>
                <w:sz w:val="18"/>
              </w:rPr>
              <w:t> </w:t>
            </w:r>
            <w:r>
              <w:rPr>
                <w:rFonts w:ascii="Microsoft Sans Serif" w:hAnsi="Microsoft Sans Serif"/>
                <w:sz w:val="18"/>
              </w:rPr>
              <w:t>PLAN 2024. (3)</w:t>
            </w:r>
          </w:p>
        </w:tc>
        <w:tc>
          <w:tcPr>
            <w:tcW w:w="1366" w:type="dxa"/>
            <w:tcBorders>
              <w:bottom w:val="thickThinMediumGap" w:sz="6" w:space="0" w:color="000000"/>
            </w:tcBorders>
          </w:tcPr>
          <w:p>
            <w:pPr>
              <w:pStyle w:val="TableParagraph"/>
              <w:spacing w:line="237" w:lineRule="auto" w:before="6"/>
              <w:ind w:left="327" w:right="191" w:hanging="160"/>
              <w:rPr>
                <w:rFonts w:ascii="Microsoft Sans Serif" w:hAnsi="Microsoft Sans Serif"/>
                <w:sz w:val="18"/>
              </w:rPr>
            </w:pPr>
            <w:r>
              <w:rPr>
                <w:rFonts w:ascii="Microsoft Sans Serif" w:hAnsi="Microsoft Sans Serif"/>
                <w:spacing w:val="-2"/>
                <w:sz w:val="18"/>
              </w:rPr>
              <w:t>IZVRŠENJE </w:t>
            </w:r>
            <w:r>
              <w:rPr>
                <w:rFonts w:ascii="Microsoft Sans Serif" w:hAnsi="Microsoft Sans Serif"/>
                <w:sz w:val="18"/>
              </w:rPr>
              <w:t>2024. (4)</w:t>
            </w:r>
          </w:p>
        </w:tc>
        <w:tc>
          <w:tcPr>
            <w:tcW w:w="796" w:type="dxa"/>
            <w:tcBorders>
              <w:bottom w:val="thickThinMediumGap" w:sz="6" w:space="0" w:color="000000"/>
            </w:tcBorders>
          </w:tcPr>
          <w:p>
            <w:pPr>
              <w:pStyle w:val="TableParagraph"/>
              <w:spacing w:line="237" w:lineRule="auto" w:before="6"/>
              <w:ind w:left="28" w:firstLine="12"/>
              <w:rPr>
                <w:rFonts w:ascii="Microsoft Sans Serif"/>
                <w:sz w:val="18"/>
              </w:rPr>
            </w:pPr>
            <w:r>
              <w:rPr>
                <w:rFonts w:ascii="Microsoft Sans Serif"/>
                <w:spacing w:val="-2"/>
                <w:sz w:val="18"/>
              </w:rPr>
              <w:t>INDEKS (5)=4/3*1</w:t>
            </w:r>
          </w:p>
        </w:tc>
        <w:tc>
          <w:tcPr>
            <w:tcW w:w="106" w:type="dxa"/>
            <w:tcBorders>
              <w:top w:val="nil"/>
              <w:bottom w:val="single" w:sz="12" w:space="0" w:color="000000"/>
              <w:right w:val="nil"/>
            </w:tcBorders>
          </w:tcPr>
          <w:p>
            <w:pPr>
              <w:pStyle w:val="TableParagraph"/>
              <w:rPr>
                <w:rFonts w:ascii="Times New Roman"/>
                <w:sz w:val="18"/>
              </w:rPr>
            </w:pPr>
          </w:p>
        </w:tc>
      </w:tr>
      <w:tr>
        <w:trPr>
          <w:trHeight w:val="363" w:hRule="atLeast"/>
        </w:trPr>
        <w:tc>
          <w:tcPr>
            <w:tcW w:w="285" w:type="dxa"/>
            <w:tcBorders>
              <w:left w:val="nil"/>
              <w:bottom w:val="nil"/>
              <w:right w:val="single" w:sz="12" w:space="0" w:color="000000"/>
            </w:tcBorders>
          </w:tcPr>
          <w:p>
            <w:pPr>
              <w:pStyle w:val="TableParagraph"/>
              <w:rPr>
                <w:rFonts w:ascii="Times New Roman"/>
                <w:sz w:val="18"/>
              </w:rPr>
            </w:pPr>
          </w:p>
        </w:tc>
        <w:tc>
          <w:tcPr>
            <w:tcW w:w="5603" w:type="dxa"/>
            <w:gridSpan w:val="2"/>
            <w:tcBorders>
              <w:top w:val="thinThickMediumGap" w:sz="6" w:space="0" w:color="000000"/>
              <w:left w:val="single" w:sz="12" w:space="0" w:color="000000"/>
              <w:bottom w:val="single" w:sz="12" w:space="0" w:color="000000"/>
              <w:right w:val="nil"/>
            </w:tcBorders>
            <w:shd w:val="clear" w:color="auto" w:fill="FFFFFF"/>
          </w:tcPr>
          <w:p>
            <w:pPr>
              <w:pStyle w:val="TableParagraph"/>
              <w:spacing w:line="200" w:lineRule="exact" w:before="12"/>
              <w:ind w:left="44"/>
              <w:rPr>
                <w:b/>
                <w:sz w:val="18"/>
              </w:rPr>
            </w:pPr>
            <w:r>
              <w:rPr>
                <w:b/>
                <w:sz w:val="18"/>
              </w:rPr>
              <mc:AlternateContent>
                <mc:Choice Requires="wps">
                  <w:drawing>
                    <wp:anchor distT="0" distB="0" distL="0" distR="0" allowOverlap="1" layoutInCell="1" locked="0" behindDoc="1" simplePos="0" relativeHeight="463062528">
                      <wp:simplePos x="0" y="0"/>
                      <wp:positionH relativeFrom="column">
                        <wp:posOffset>28575</wp:posOffset>
                      </wp:positionH>
                      <wp:positionV relativeFrom="paragraph">
                        <wp:posOffset>31178</wp:posOffset>
                      </wp:positionV>
                      <wp:extent cx="3533775" cy="257175"/>
                      <wp:effectExtent l="0" t="0" r="0" b="0"/>
                      <wp:wrapNone/>
                      <wp:docPr id="121" name="Group 121"/>
                      <wp:cNvGraphicFramePr>
                        <a:graphicFrameLocks/>
                      </wp:cNvGraphicFramePr>
                      <a:graphic>
                        <a:graphicData uri="http://schemas.microsoft.com/office/word/2010/wordprocessingGroup">
                          <wpg:wgp>
                            <wpg:cNvPr id="121" name="Group 121"/>
                            <wpg:cNvGrpSpPr/>
                            <wpg:grpSpPr>
                              <a:xfrm>
                                <a:off x="0" y="0"/>
                                <a:ext cx="3533775" cy="257175"/>
                                <a:chExt cx="3533775" cy="257175"/>
                              </a:xfrm>
                            </wpg:grpSpPr>
                            <wps:wsp>
                              <wps:cNvPr id="122" name="Graphic 122"/>
                              <wps:cNvSpPr/>
                              <wps:spPr>
                                <a:xfrm>
                                  <a:off x="0" y="0"/>
                                  <a:ext cx="3533775" cy="257175"/>
                                </a:xfrm>
                                <a:custGeom>
                                  <a:avLst/>
                                  <a:gdLst/>
                                  <a:ahLst/>
                                  <a:cxnLst/>
                                  <a:rect l="l" t="t" r="r" b="b"/>
                                  <a:pathLst>
                                    <a:path w="3533775" h="257175">
                                      <a:moveTo>
                                        <a:pt x="3533775" y="257175"/>
                                      </a:moveTo>
                                      <a:lnTo>
                                        <a:pt x="0" y="257175"/>
                                      </a:lnTo>
                                      <a:lnTo>
                                        <a:pt x="0" y="0"/>
                                      </a:lnTo>
                                      <a:lnTo>
                                        <a:pt x="3533775" y="0"/>
                                      </a:lnTo>
                                      <a:lnTo>
                                        <a:pt x="3533775" y="257175"/>
                                      </a:lnTo>
                                      <a:close/>
                                    </a:path>
                                  </a:pathLst>
                                </a:custGeom>
                                <a:solidFill>
                                  <a:srgbClr val="FFFFFF"/>
                                </a:solidFill>
                              </wps:spPr>
                              <wps:bodyPr wrap="square" lIns="0" tIns="0" rIns="0" bIns="0" rtlCol="0">
                                <a:prstTxWarp prst="textNoShape">
                                  <a:avLst/>
                                </a:prstTxWarp>
                                <a:noAutofit/>
                              </wps:bodyPr>
                            </wps:wsp>
                          </wpg:wgp>
                        </a:graphicData>
                      </a:graphic>
                    </wp:anchor>
                  </w:drawing>
                </mc:Choice>
                <mc:Fallback>
                  <w:pict>
                    <v:group style="position:absolute;margin-left:2.25pt;margin-top:2.45498pt;width:278.25pt;height:20.25pt;mso-position-horizontal-relative:column;mso-position-vertical-relative:paragraph;z-index:-40253952" id="docshapegroup113" coordorigin="45,49" coordsize="5565,405">
                      <v:rect style="position:absolute;left:45;top:49;width:5565;height:405" id="docshape114" filled="true" fillcolor="#ffffff" stroked="false">
                        <v:fill type="solid"/>
                      </v:rect>
                      <w10:wrap type="none"/>
                    </v:group>
                  </w:pict>
                </mc:Fallback>
              </mc:AlternateContent>
            </w:r>
            <w:r>
              <w:rPr>
                <w:b/>
                <w:color w:val="00009F"/>
                <w:sz w:val="18"/>
              </w:rPr>
              <w:t>T100437</w:t>
            </w:r>
            <w:r>
              <w:rPr>
                <w:b/>
                <w:color w:val="00009F"/>
                <w:spacing w:val="-8"/>
                <w:sz w:val="18"/>
              </w:rPr>
              <w:t> </w:t>
            </w:r>
            <w:r>
              <w:rPr>
                <w:b/>
                <w:color w:val="00009F"/>
                <w:sz w:val="18"/>
              </w:rPr>
              <w:t>Sufinanciranje</w:t>
            </w:r>
            <w:r>
              <w:rPr>
                <w:b/>
                <w:color w:val="00009F"/>
                <w:spacing w:val="-8"/>
                <w:sz w:val="18"/>
              </w:rPr>
              <w:t> </w:t>
            </w:r>
            <w:r>
              <w:rPr>
                <w:b/>
                <w:color w:val="00009F"/>
                <w:sz w:val="18"/>
              </w:rPr>
              <w:t>izrade</w:t>
            </w:r>
            <w:r>
              <w:rPr>
                <w:b/>
                <w:color w:val="00009F"/>
                <w:spacing w:val="-8"/>
                <w:sz w:val="18"/>
              </w:rPr>
              <w:t> </w:t>
            </w:r>
            <w:r>
              <w:rPr>
                <w:b/>
                <w:color w:val="00009F"/>
                <w:sz w:val="18"/>
              </w:rPr>
              <w:t>projektne</w:t>
            </w:r>
            <w:r>
              <w:rPr>
                <w:b/>
                <w:color w:val="00009F"/>
                <w:spacing w:val="-8"/>
                <w:sz w:val="18"/>
              </w:rPr>
              <w:t> </w:t>
            </w:r>
            <w:r>
              <w:rPr>
                <w:b/>
                <w:color w:val="00009F"/>
                <w:sz w:val="18"/>
              </w:rPr>
              <w:t>dokumentacije</w:t>
            </w:r>
            <w:r>
              <w:rPr>
                <w:b/>
                <w:color w:val="00009F"/>
                <w:spacing w:val="-8"/>
                <w:sz w:val="18"/>
              </w:rPr>
              <w:t> </w:t>
            </w:r>
            <w:r>
              <w:rPr>
                <w:b/>
                <w:color w:val="00009F"/>
                <w:sz w:val="18"/>
              </w:rPr>
              <w:t>za izgradnju nove bolnice</w:t>
            </w:r>
          </w:p>
        </w:tc>
        <w:tc>
          <w:tcPr>
            <w:tcW w:w="4992" w:type="dxa"/>
            <w:gridSpan w:val="5"/>
            <w:tcBorders>
              <w:top w:val="thinThickMediumGap" w:sz="6" w:space="0" w:color="000000"/>
              <w:left w:val="nil"/>
              <w:bottom w:val="single" w:sz="12" w:space="0" w:color="000000"/>
              <w:right w:val="single" w:sz="12" w:space="0" w:color="000000"/>
            </w:tcBorders>
          </w:tcPr>
          <w:p>
            <w:pPr>
              <w:pStyle w:val="TableParagraph"/>
              <w:tabs>
                <w:tab w:pos="1835" w:val="left" w:leader="none"/>
                <w:tab w:pos="3200" w:val="left" w:leader="none"/>
              </w:tabs>
              <w:spacing w:before="43"/>
              <w:ind w:left="485"/>
              <w:rPr>
                <w:b/>
                <w:sz w:val="18"/>
              </w:rPr>
            </w:pPr>
            <w:r>
              <w:rPr>
                <w:b/>
                <w:color w:val="00009F"/>
                <w:spacing w:val="-2"/>
                <w:sz w:val="18"/>
              </w:rPr>
              <w:t>250.641,00</w:t>
            </w:r>
            <w:r>
              <w:rPr>
                <w:b/>
                <w:color w:val="00009F"/>
                <w:sz w:val="18"/>
              </w:rPr>
              <w:tab/>
            </w:r>
            <w:r>
              <w:rPr>
                <w:b/>
                <w:color w:val="00009F"/>
                <w:spacing w:val="-2"/>
                <w:sz w:val="18"/>
              </w:rPr>
              <w:t>250.641,00</w:t>
            </w:r>
            <w:r>
              <w:rPr>
                <w:b/>
                <w:color w:val="00009F"/>
                <w:sz w:val="18"/>
              </w:rPr>
              <w:tab/>
              <w:t>250.640,62</w:t>
            </w:r>
            <w:r>
              <w:rPr>
                <w:b/>
                <w:color w:val="00009F"/>
                <w:spacing w:val="32"/>
                <w:sz w:val="18"/>
              </w:rPr>
              <w:t> </w:t>
            </w:r>
            <w:r>
              <w:rPr>
                <w:b/>
                <w:color w:val="00009F"/>
                <w:spacing w:val="-2"/>
                <w:sz w:val="18"/>
              </w:rPr>
              <w:t>100,00%</w:t>
            </w:r>
          </w:p>
        </w:tc>
      </w:tr>
    </w:tbl>
    <w:p>
      <w:pPr>
        <w:spacing w:line="240" w:lineRule="auto" w:before="3" w:after="0"/>
        <w:rPr>
          <w:b/>
          <w:sz w:val="7"/>
        </w:rPr>
      </w:pPr>
    </w:p>
    <w:tbl>
      <w:tblPr>
        <w:tblW w:w="0" w:type="auto"/>
        <w:jc w:val="left"/>
        <w:tblInd w:w="2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984"/>
        <w:gridCol w:w="1367"/>
        <w:gridCol w:w="1357"/>
        <w:gridCol w:w="1308"/>
        <w:gridCol w:w="857"/>
      </w:tblGrid>
      <w:tr>
        <w:trPr>
          <w:trHeight w:val="243" w:hRule="atLeast"/>
        </w:trPr>
        <w:tc>
          <w:tcPr>
            <w:tcW w:w="5984" w:type="dxa"/>
          </w:tcPr>
          <w:p>
            <w:pPr>
              <w:pStyle w:val="TableParagraph"/>
              <w:spacing w:line="201" w:lineRule="exact"/>
              <w:ind w:left="510"/>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p>
        </w:tc>
        <w:tc>
          <w:tcPr>
            <w:tcW w:w="1367" w:type="dxa"/>
          </w:tcPr>
          <w:p>
            <w:pPr>
              <w:pStyle w:val="TableParagraph"/>
              <w:spacing w:line="201" w:lineRule="exact"/>
              <w:ind w:right="88"/>
              <w:jc w:val="right"/>
              <w:rPr>
                <w:b/>
                <w:sz w:val="18"/>
              </w:rPr>
            </w:pPr>
            <w:r>
              <w:rPr>
                <w:b/>
                <w:spacing w:val="-2"/>
                <w:sz w:val="18"/>
              </w:rPr>
              <w:t>250.641,00</w:t>
            </w:r>
          </w:p>
        </w:tc>
        <w:tc>
          <w:tcPr>
            <w:tcW w:w="1357" w:type="dxa"/>
          </w:tcPr>
          <w:p>
            <w:pPr>
              <w:pStyle w:val="TableParagraph"/>
              <w:spacing w:line="201" w:lineRule="exact"/>
              <w:ind w:right="95"/>
              <w:jc w:val="right"/>
              <w:rPr>
                <w:b/>
                <w:sz w:val="18"/>
              </w:rPr>
            </w:pPr>
            <w:r>
              <w:rPr>
                <w:b/>
                <w:spacing w:val="-2"/>
                <w:sz w:val="18"/>
              </w:rPr>
              <w:t>250.641,00</w:t>
            </w:r>
          </w:p>
        </w:tc>
        <w:tc>
          <w:tcPr>
            <w:tcW w:w="1308" w:type="dxa"/>
          </w:tcPr>
          <w:p>
            <w:pPr>
              <w:pStyle w:val="TableParagraph"/>
              <w:spacing w:line="201" w:lineRule="exact"/>
              <w:ind w:right="38"/>
              <w:jc w:val="right"/>
              <w:rPr>
                <w:b/>
                <w:sz w:val="18"/>
              </w:rPr>
            </w:pPr>
            <w:r>
              <w:rPr>
                <w:b/>
                <w:spacing w:val="-2"/>
                <w:sz w:val="18"/>
              </w:rPr>
              <w:t>250.640,62</w:t>
            </w:r>
          </w:p>
        </w:tc>
        <w:tc>
          <w:tcPr>
            <w:tcW w:w="857" w:type="dxa"/>
          </w:tcPr>
          <w:p>
            <w:pPr>
              <w:pStyle w:val="TableParagraph"/>
              <w:spacing w:line="201" w:lineRule="exact"/>
              <w:ind w:left="2" w:right="58"/>
              <w:jc w:val="center"/>
              <w:rPr>
                <w:b/>
                <w:sz w:val="18"/>
              </w:rPr>
            </w:pPr>
            <w:r>
              <w:rPr>
                <w:b/>
                <w:spacing w:val="-2"/>
                <w:sz w:val="18"/>
              </w:rPr>
              <w:t>100,00%</w:t>
            </w:r>
          </w:p>
        </w:tc>
      </w:tr>
      <w:tr>
        <w:trPr>
          <w:trHeight w:val="277" w:hRule="atLeast"/>
        </w:trPr>
        <w:tc>
          <w:tcPr>
            <w:tcW w:w="5984" w:type="dxa"/>
          </w:tcPr>
          <w:p>
            <w:pPr>
              <w:pStyle w:val="TableParagraph"/>
              <w:spacing w:before="36"/>
              <w:ind w:right="262"/>
              <w:jc w:val="center"/>
              <w:rPr>
                <w:b/>
                <w:sz w:val="18"/>
              </w:rPr>
            </w:pPr>
            <w:r>
              <w:rPr>
                <w:b/>
                <w:sz w:val="18"/>
              </w:rPr>
              <w:t>36</w:t>
            </w:r>
            <w:r>
              <w:rPr>
                <w:b/>
                <w:spacing w:val="-4"/>
                <w:sz w:val="18"/>
              </w:rPr>
              <w:t> </w:t>
            </w:r>
            <w:r>
              <w:rPr>
                <w:b/>
                <w:sz w:val="18"/>
              </w:rPr>
              <w:t>Pomoći</w:t>
            </w:r>
            <w:r>
              <w:rPr>
                <w:b/>
                <w:spacing w:val="-1"/>
                <w:sz w:val="18"/>
              </w:rPr>
              <w:t> </w:t>
            </w:r>
            <w:r>
              <w:rPr>
                <w:b/>
                <w:sz w:val="18"/>
              </w:rPr>
              <w:t>dane</w:t>
            </w:r>
            <w:r>
              <w:rPr>
                <w:b/>
                <w:spacing w:val="-1"/>
                <w:sz w:val="18"/>
              </w:rPr>
              <w:t> </w:t>
            </w:r>
            <w:r>
              <w:rPr>
                <w:b/>
                <w:sz w:val="18"/>
              </w:rPr>
              <w:t>u</w:t>
            </w:r>
            <w:r>
              <w:rPr>
                <w:b/>
                <w:spacing w:val="-1"/>
                <w:sz w:val="18"/>
              </w:rPr>
              <w:t> </w:t>
            </w:r>
            <w:r>
              <w:rPr>
                <w:b/>
                <w:sz w:val="18"/>
              </w:rPr>
              <w:t>inozemstvo</w:t>
            </w:r>
            <w:r>
              <w:rPr>
                <w:b/>
                <w:spacing w:val="-2"/>
                <w:sz w:val="18"/>
              </w:rPr>
              <w:t> </w:t>
            </w:r>
            <w:r>
              <w:rPr>
                <w:b/>
                <w:sz w:val="18"/>
              </w:rPr>
              <w:t>i</w:t>
            </w:r>
            <w:r>
              <w:rPr>
                <w:b/>
                <w:spacing w:val="-1"/>
                <w:sz w:val="18"/>
              </w:rPr>
              <w:t> </w:t>
            </w:r>
            <w:r>
              <w:rPr>
                <w:b/>
                <w:sz w:val="18"/>
              </w:rPr>
              <w:t>unutar</w:t>
            </w:r>
            <w:r>
              <w:rPr>
                <w:b/>
                <w:spacing w:val="-1"/>
                <w:sz w:val="18"/>
              </w:rPr>
              <w:t> </w:t>
            </w:r>
            <w:r>
              <w:rPr>
                <w:b/>
                <w:sz w:val="18"/>
              </w:rPr>
              <w:t>opće</w:t>
            </w:r>
            <w:r>
              <w:rPr>
                <w:b/>
                <w:spacing w:val="-1"/>
                <w:sz w:val="18"/>
              </w:rPr>
              <w:t> </w:t>
            </w:r>
            <w:r>
              <w:rPr>
                <w:b/>
                <w:spacing w:val="-2"/>
                <w:sz w:val="18"/>
              </w:rPr>
              <w:t>države</w:t>
            </w:r>
          </w:p>
        </w:tc>
        <w:tc>
          <w:tcPr>
            <w:tcW w:w="1367" w:type="dxa"/>
          </w:tcPr>
          <w:p>
            <w:pPr>
              <w:pStyle w:val="TableParagraph"/>
              <w:spacing w:before="36"/>
              <w:ind w:right="88"/>
              <w:jc w:val="right"/>
              <w:rPr>
                <w:b/>
                <w:sz w:val="18"/>
              </w:rPr>
            </w:pPr>
            <w:r>
              <w:rPr>
                <w:b/>
                <w:spacing w:val="-2"/>
                <w:sz w:val="18"/>
              </w:rPr>
              <w:t>250.641,00</w:t>
            </w:r>
          </w:p>
        </w:tc>
        <w:tc>
          <w:tcPr>
            <w:tcW w:w="1357" w:type="dxa"/>
          </w:tcPr>
          <w:p>
            <w:pPr>
              <w:pStyle w:val="TableParagraph"/>
              <w:spacing w:before="36"/>
              <w:ind w:right="95"/>
              <w:jc w:val="right"/>
              <w:rPr>
                <w:b/>
                <w:sz w:val="18"/>
              </w:rPr>
            </w:pPr>
            <w:r>
              <w:rPr>
                <w:b/>
                <w:spacing w:val="-2"/>
                <w:sz w:val="18"/>
              </w:rPr>
              <w:t>250.641,00</w:t>
            </w:r>
          </w:p>
        </w:tc>
        <w:tc>
          <w:tcPr>
            <w:tcW w:w="1308" w:type="dxa"/>
          </w:tcPr>
          <w:p>
            <w:pPr>
              <w:pStyle w:val="TableParagraph"/>
              <w:spacing w:before="36"/>
              <w:ind w:right="38"/>
              <w:jc w:val="right"/>
              <w:rPr>
                <w:b/>
                <w:sz w:val="18"/>
              </w:rPr>
            </w:pPr>
            <w:r>
              <w:rPr>
                <w:b/>
                <w:spacing w:val="-2"/>
                <w:sz w:val="18"/>
              </w:rPr>
              <w:t>250.640,62</w:t>
            </w:r>
          </w:p>
        </w:tc>
        <w:tc>
          <w:tcPr>
            <w:tcW w:w="857" w:type="dxa"/>
          </w:tcPr>
          <w:p>
            <w:pPr>
              <w:pStyle w:val="TableParagraph"/>
              <w:spacing w:before="36"/>
              <w:ind w:left="2" w:right="58"/>
              <w:jc w:val="center"/>
              <w:rPr>
                <w:b/>
                <w:sz w:val="18"/>
              </w:rPr>
            </w:pPr>
            <w:r>
              <w:rPr>
                <w:b/>
                <w:spacing w:val="-2"/>
                <w:sz w:val="18"/>
              </w:rPr>
              <w:t>100,00%</w:t>
            </w:r>
          </w:p>
        </w:tc>
      </w:tr>
      <w:tr>
        <w:trPr>
          <w:trHeight w:val="439" w:hRule="atLeast"/>
        </w:trPr>
        <w:tc>
          <w:tcPr>
            <w:tcW w:w="5984" w:type="dxa"/>
          </w:tcPr>
          <w:p>
            <w:pPr>
              <w:pStyle w:val="TableParagraph"/>
              <w:spacing w:line="200" w:lineRule="exact" w:before="19"/>
              <w:ind w:left="795" w:right="194"/>
              <w:rPr>
                <w:i/>
                <w:sz w:val="18"/>
              </w:rPr>
            </w:pPr>
            <w:r>
              <w:rPr>
                <w:i/>
                <w:sz w:val="18"/>
              </w:rPr>
              <w:t>3661</w:t>
            </w:r>
            <w:r>
              <w:rPr>
                <w:i/>
                <w:spacing w:val="-8"/>
                <w:sz w:val="18"/>
              </w:rPr>
              <w:t> </w:t>
            </w:r>
            <w:r>
              <w:rPr>
                <w:i/>
                <w:sz w:val="18"/>
              </w:rPr>
              <w:t>Tekuće</w:t>
            </w:r>
            <w:r>
              <w:rPr>
                <w:i/>
                <w:spacing w:val="-8"/>
                <w:sz w:val="18"/>
              </w:rPr>
              <w:t> </w:t>
            </w:r>
            <w:r>
              <w:rPr>
                <w:i/>
                <w:sz w:val="18"/>
              </w:rPr>
              <w:t>pomoći</w:t>
            </w:r>
            <w:r>
              <w:rPr>
                <w:i/>
                <w:spacing w:val="-8"/>
                <w:sz w:val="18"/>
              </w:rPr>
              <w:t> </w:t>
            </w:r>
            <w:r>
              <w:rPr>
                <w:i/>
                <w:sz w:val="18"/>
              </w:rPr>
              <w:t>proračunskim</w:t>
            </w:r>
            <w:r>
              <w:rPr>
                <w:i/>
                <w:spacing w:val="-8"/>
                <w:sz w:val="18"/>
              </w:rPr>
              <w:t> </w:t>
            </w:r>
            <w:r>
              <w:rPr>
                <w:i/>
                <w:sz w:val="18"/>
              </w:rPr>
              <w:t>korisnicima</w:t>
            </w:r>
            <w:r>
              <w:rPr>
                <w:i/>
                <w:spacing w:val="-8"/>
                <w:sz w:val="18"/>
              </w:rPr>
              <w:t> </w:t>
            </w:r>
            <w:r>
              <w:rPr>
                <w:i/>
                <w:sz w:val="18"/>
              </w:rPr>
              <w:t>drugih </w:t>
            </w:r>
            <w:r>
              <w:rPr>
                <w:i/>
                <w:spacing w:val="-2"/>
                <w:sz w:val="18"/>
              </w:rPr>
              <w:t>proračuna</w:t>
            </w:r>
          </w:p>
        </w:tc>
        <w:tc>
          <w:tcPr>
            <w:tcW w:w="1367" w:type="dxa"/>
          </w:tcPr>
          <w:p>
            <w:pPr>
              <w:pStyle w:val="TableParagraph"/>
              <w:rPr>
                <w:rFonts w:ascii="Times New Roman"/>
                <w:sz w:val="18"/>
              </w:rPr>
            </w:pPr>
          </w:p>
        </w:tc>
        <w:tc>
          <w:tcPr>
            <w:tcW w:w="1357" w:type="dxa"/>
          </w:tcPr>
          <w:p>
            <w:pPr>
              <w:pStyle w:val="TableParagraph"/>
              <w:rPr>
                <w:rFonts w:ascii="Times New Roman"/>
                <w:sz w:val="18"/>
              </w:rPr>
            </w:pPr>
          </w:p>
        </w:tc>
        <w:tc>
          <w:tcPr>
            <w:tcW w:w="1308" w:type="dxa"/>
          </w:tcPr>
          <w:p>
            <w:pPr>
              <w:pStyle w:val="TableParagraph"/>
              <w:spacing w:before="28"/>
              <w:ind w:right="38"/>
              <w:jc w:val="right"/>
              <w:rPr>
                <w:i/>
                <w:sz w:val="18"/>
              </w:rPr>
            </w:pPr>
            <w:r>
              <w:rPr>
                <w:i/>
                <w:spacing w:val="-2"/>
                <w:sz w:val="18"/>
              </w:rPr>
              <w:t>250.640,62</w:t>
            </w:r>
          </w:p>
        </w:tc>
        <w:tc>
          <w:tcPr>
            <w:tcW w:w="857" w:type="dxa"/>
          </w:tcPr>
          <w:p>
            <w:pPr>
              <w:pStyle w:val="TableParagraph"/>
              <w:rPr>
                <w:rFonts w:ascii="Times New Roman"/>
                <w:sz w:val="18"/>
              </w:rPr>
            </w:pPr>
          </w:p>
        </w:tc>
      </w:tr>
      <w:tr>
        <w:trPr>
          <w:trHeight w:val="450" w:hRule="atLeast"/>
        </w:trPr>
        <w:tc>
          <w:tcPr>
            <w:tcW w:w="5984" w:type="dxa"/>
            <w:shd w:val="clear" w:color="auto" w:fill="82C0FF"/>
          </w:tcPr>
          <w:p>
            <w:pPr>
              <w:pStyle w:val="TableParagraph"/>
              <w:spacing w:line="224" w:lineRule="exact"/>
              <w:ind w:left="60" w:right="194"/>
              <w:rPr>
                <w:b/>
                <w:sz w:val="20"/>
              </w:rPr>
            </w:pPr>
            <w:r>
              <w:rPr>
                <w:b/>
                <w:sz w:val="20"/>
              </w:rPr>
              <w:t>Glava:</w:t>
            </w:r>
            <w:r>
              <w:rPr>
                <w:b/>
                <w:spacing w:val="-8"/>
                <w:sz w:val="20"/>
              </w:rPr>
              <w:t> </w:t>
            </w:r>
            <w:r>
              <w:rPr>
                <w:b/>
                <w:sz w:val="20"/>
              </w:rPr>
              <w:t>00202-33706</w:t>
            </w:r>
            <w:r>
              <w:rPr>
                <w:b/>
                <w:spacing w:val="-8"/>
                <w:sz w:val="20"/>
              </w:rPr>
              <w:t> </w:t>
            </w:r>
            <w:r>
              <w:rPr>
                <w:b/>
                <w:sz w:val="20"/>
              </w:rPr>
              <w:t>JAVNA</w:t>
            </w:r>
            <w:r>
              <w:rPr>
                <w:b/>
                <w:spacing w:val="-8"/>
                <w:sz w:val="20"/>
              </w:rPr>
              <w:t> </w:t>
            </w:r>
            <w:r>
              <w:rPr>
                <w:b/>
                <w:sz w:val="20"/>
              </w:rPr>
              <w:t>VATROGASNA</w:t>
            </w:r>
            <w:r>
              <w:rPr>
                <w:b/>
                <w:spacing w:val="-8"/>
                <w:sz w:val="20"/>
              </w:rPr>
              <w:t> </w:t>
            </w:r>
            <w:r>
              <w:rPr>
                <w:b/>
                <w:sz w:val="20"/>
              </w:rPr>
              <w:t>POSTROJBA</w:t>
            </w:r>
            <w:r>
              <w:rPr>
                <w:b/>
                <w:spacing w:val="-8"/>
                <w:sz w:val="20"/>
              </w:rPr>
              <w:t> </w:t>
            </w:r>
            <w:r>
              <w:rPr>
                <w:b/>
                <w:sz w:val="20"/>
              </w:rPr>
              <w:t>I </w:t>
            </w:r>
            <w:r>
              <w:rPr>
                <w:b/>
                <w:spacing w:val="-4"/>
                <w:sz w:val="20"/>
              </w:rPr>
              <w:t>DVD</w:t>
            </w:r>
          </w:p>
        </w:tc>
        <w:tc>
          <w:tcPr>
            <w:tcW w:w="1367" w:type="dxa"/>
            <w:shd w:val="clear" w:color="auto" w:fill="82C0FF"/>
          </w:tcPr>
          <w:p>
            <w:pPr>
              <w:pStyle w:val="TableParagraph"/>
              <w:spacing w:line="223" w:lineRule="exact"/>
              <w:ind w:right="88"/>
              <w:jc w:val="right"/>
              <w:rPr>
                <w:b/>
                <w:sz w:val="20"/>
              </w:rPr>
            </w:pPr>
            <w:r>
              <w:rPr>
                <w:b/>
                <w:spacing w:val="-2"/>
                <w:sz w:val="20"/>
              </w:rPr>
              <w:t>3.321.202,00</w:t>
            </w:r>
          </w:p>
        </w:tc>
        <w:tc>
          <w:tcPr>
            <w:tcW w:w="1357" w:type="dxa"/>
            <w:shd w:val="clear" w:color="auto" w:fill="82C0FF"/>
          </w:tcPr>
          <w:p>
            <w:pPr>
              <w:pStyle w:val="TableParagraph"/>
              <w:spacing w:line="223" w:lineRule="exact"/>
              <w:ind w:right="95"/>
              <w:jc w:val="right"/>
              <w:rPr>
                <w:b/>
                <w:sz w:val="20"/>
              </w:rPr>
            </w:pPr>
            <w:r>
              <w:rPr>
                <w:b/>
                <w:spacing w:val="-2"/>
                <w:sz w:val="20"/>
              </w:rPr>
              <w:t>3.321.202,00</w:t>
            </w:r>
          </w:p>
        </w:tc>
        <w:tc>
          <w:tcPr>
            <w:tcW w:w="1308" w:type="dxa"/>
            <w:shd w:val="clear" w:color="auto" w:fill="82C0FF"/>
          </w:tcPr>
          <w:p>
            <w:pPr>
              <w:pStyle w:val="TableParagraph"/>
              <w:spacing w:line="223" w:lineRule="exact"/>
              <w:ind w:right="38"/>
              <w:jc w:val="right"/>
              <w:rPr>
                <w:b/>
                <w:sz w:val="20"/>
              </w:rPr>
            </w:pPr>
            <w:r>
              <w:rPr>
                <w:b/>
                <w:spacing w:val="-2"/>
                <w:sz w:val="20"/>
              </w:rPr>
              <w:t>3.276.020,31</w:t>
            </w:r>
          </w:p>
        </w:tc>
        <w:tc>
          <w:tcPr>
            <w:tcW w:w="857" w:type="dxa"/>
            <w:shd w:val="clear" w:color="auto" w:fill="82C0FF"/>
          </w:tcPr>
          <w:p>
            <w:pPr>
              <w:pStyle w:val="TableParagraph"/>
              <w:spacing w:line="223" w:lineRule="exact"/>
              <w:ind w:right="24"/>
              <w:jc w:val="center"/>
              <w:rPr>
                <w:b/>
                <w:sz w:val="20"/>
              </w:rPr>
            </w:pPr>
            <w:r>
              <w:rPr>
                <w:b/>
                <w:spacing w:val="-2"/>
                <w:sz w:val="20"/>
              </w:rPr>
              <w:t>98,64%</w:t>
            </w:r>
          </w:p>
        </w:tc>
      </w:tr>
      <w:tr>
        <w:trPr>
          <w:trHeight w:val="243" w:hRule="atLeast"/>
        </w:trPr>
        <w:tc>
          <w:tcPr>
            <w:tcW w:w="5984" w:type="dxa"/>
          </w:tcPr>
          <w:p>
            <w:pPr>
              <w:pStyle w:val="TableParagraph"/>
              <w:spacing w:line="201" w:lineRule="exact"/>
              <w:ind w:left="510"/>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p>
        </w:tc>
        <w:tc>
          <w:tcPr>
            <w:tcW w:w="1367" w:type="dxa"/>
          </w:tcPr>
          <w:p>
            <w:pPr>
              <w:pStyle w:val="TableParagraph"/>
              <w:spacing w:line="201" w:lineRule="exact"/>
              <w:ind w:right="88"/>
              <w:jc w:val="right"/>
              <w:rPr>
                <w:b/>
                <w:sz w:val="18"/>
              </w:rPr>
            </w:pPr>
            <w:r>
              <w:rPr>
                <w:b/>
                <w:spacing w:val="-2"/>
                <w:sz w:val="18"/>
              </w:rPr>
              <w:t>2.049.244,00</w:t>
            </w:r>
          </w:p>
        </w:tc>
        <w:tc>
          <w:tcPr>
            <w:tcW w:w="1357" w:type="dxa"/>
          </w:tcPr>
          <w:p>
            <w:pPr>
              <w:pStyle w:val="TableParagraph"/>
              <w:spacing w:line="201" w:lineRule="exact"/>
              <w:ind w:right="95"/>
              <w:jc w:val="right"/>
              <w:rPr>
                <w:b/>
                <w:sz w:val="18"/>
              </w:rPr>
            </w:pPr>
            <w:r>
              <w:rPr>
                <w:b/>
                <w:spacing w:val="-2"/>
                <w:sz w:val="18"/>
              </w:rPr>
              <w:t>2.049.244,00</w:t>
            </w:r>
          </w:p>
        </w:tc>
        <w:tc>
          <w:tcPr>
            <w:tcW w:w="1308" w:type="dxa"/>
          </w:tcPr>
          <w:p>
            <w:pPr>
              <w:pStyle w:val="TableParagraph"/>
              <w:spacing w:line="201" w:lineRule="exact"/>
              <w:ind w:right="38"/>
              <w:jc w:val="right"/>
              <w:rPr>
                <w:b/>
                <w:sz w:val="18"/>
              </w:rPr>
            </w:pPr>
            <w:r>
              <w:rPr>
                <w:b/>
                <w:spacing w:val="-2"/>
                <w:sz w:val="18"/>
              </w:rPr>
              <w:t>2.026.381,07</w:t>
            </w:r>
          </w:p>
        </w:tc>
        <w:tc>
          <w:tcPr>
            <w:tcW w:w="857" w:type="dxa"/>
          </w:tcPr>
          <w:p>
            <w:pPr>
              <w:pStyle w:val="TableParagraph"/>
              <w:spacing w:line="201" w:lineRule="exact"/>
              <w:ind w:left="99" w:right="58"/>
              <w:jc w:val="center"/>
              <w:rPr>
                <w:b/>
                <w:sz w:val="18"/>
              </w:rPr>
            </w:pPr>
            <w:r>
              <w:rPr>
                <w:b/>
                <w:spacing w:val="-2"/>
                <w:sz w:val="18"/>
              </w:rPr>
              <w:t>98,88%</w:t>
            </w:r>
          </w:p>
        </w:tc>
      </w:tr>
      <w:tr>
        <w:trPr>
          <w:trHeight w:val="285" w:hRule="atLeast"/>
        </w:trPr>
        <w:tc>
          <w:tcPr>
            <w:tcW w:w="5984" w:type="dxa"/>
          </w:tcPr>
          <w:p>
            <w:pPr>
              <w:pStyle w:val="TableParagraph"/>
              <w:spacing w:before="36"/>
              <w:ind w:left="510"/>
              <w:rPr>
                <w:b/>
                <w:sz w:val="18"/>
              </w:rPr>
            </w:pPr>
            <w:r>
              <w:rPr>
                <w:b/>
                <w:sz w:val="18"/>
              </w:rPr>
              <w:t>Izvor:</w:t>
            </w:r>
            <w:r>
              <w:rPr>
                <w:b/>
                <w:spacing w:val="-1"/>
                <w:sz w:val="18"/>
              </w:rPr>
              <w:t> </w:t>
            </w:r>
            <w:r>
              <w:rPr>
                <w:b/>
                <w:sz w:val="18"/>
              </w:rPr>
              <w:t>31</w:t>
            </w:r>
            <w:r>
              <w:rPr>
                <w:b/>
                <w:spacing w:val="-1"/>
                <w:sz w:val="18"/>
              </w:rPr>
              <w:t> </w:t>
            </w:r>
            <w:r>
              <w:rPr>
                <w:b/>
                <w:sz w:val="18"/>
              </w:rPr>
              <w:t>Vlastiti</w:t>
            </w:r>
            <w:r>
              <w:rPr>
                <w:b/>
                <w:spacing w:val="-1"/>
                <w:sz w:val="18"/>
              </w:rPr>
              <w:t> </w:t>
            </w:r>
            <w:r>
              <w:rPr>
                <w:b/>
                <w:spacing w:val="-2"/>
                <w:sz w:val="18"/>
              </w:rPr>
              <w:t>prihodi</w:t>
            </w:r>
          </w:p>
        </w:tc>
        <w:tc>
          <w:tcPr>
            <w:tcW w:w="1367" w:type="dxa"/>
          </w:tcPr>
          <w:p>
            <w:pPr>
              <w:pStyle w:val="TableParagraph"/>
              <w:spacing w:before="36"/>
              <w:ind w:right="88"/>
              <w:jc w:val="right"/>
              <w:rPr>
                <w:b/>
                <w:sz w:val="18"/>
              </w:rPr>
            </w:pPr>
            <w:r>
              <w:rPr>
                <w:b/>
                <w:spacing w:val="-2"/>
                <w:sz w:val="18"/>
              </w:rPr>
              <w:t>75.132,00</w:t>
            </w:r>
          </w:p>
        </w:tc>
        <w:tc>
          <w:tcPr>
            <w:tcW w:w="1357" w:type="dxa"/>
          </w:tcPr>
          <w:p>
            <w:pPr>
              <w:pStyle w:val="TableParagraph"/>
              <w:spacing w:before="36"/>
              <w:ind w:right="95"/>
              <w:jc w:val="right"/>
              <w:rPr>
                <w:b/>
                <w:sz w:val="18"/>
              </w:rPr>
            </w:pPr>
            <w:r>
              <w:rPr>
                <w:b/>
                <w:spacing w:val="-2"/>
                <w:sz w:val="18"/>
              </w:rPr>
              <w:t>75.132,00</w:t>
            </w:r>
          </w:p>
        </w:tc>
        <w:tc>
          <w:tcPr>
            <w:tcW w:w="1308" w:type="dxa"/>
          </w:tcPr>
          <w:p>
            <w:pPr>
              <w:pStyle w:val="TableParagraph"/>
              <w:spacing w:before="36"/>
              <w:ind w:right="38"/>
              <w:jc w:val="right"/>
              <w:rPr>
                <w:b/>
                <w:sz w:val="18"/>
              </w:rPr>
            </w:pPr>
            <w:r>
              <w:rPr>
                <w:b/>
                <w:spacing w:val="-2"/>
                <w:sz w:val="18"/>
              </w:rPr>
              <w:t>56.536,12</w:t>
            </w:r>
          </w:p>
        </w:tc>
        <w:tc>
          <w:tcPr>
            <w:tcW w:w="857" w:type="dxa"/>
          </w:tcPr>
          <w:p>
            <w:pPr>
              <w:pStyle w:val="TableParagraph"/>
              <w:spacing w:before="36"/>
              <w:ind w:left="99" w:right="58"/>
              <w:jc w:val="center"/>
              <w:rPr>
                <w:b/>
                <w:sz w:val="18"/>
              </w:rPr>
            </w:pPr>
            <w:r>
              <w:rPr>
                <w:b/>
                <w:spacing w:val="-2"/>
                <w:sz w:val="18"/>
              </w:rPr>
              <w:t>75,25%</w:t>
            </w:r>
          </w:p>
        </w:tc>
      </w:tr>
      <w:tr>
        <w:trPr>
          <w:trHeight w:val="285" w:hRule="atLeast"/>
        </w:trPr>
        <w:tc>
          <w:tcPr>
            <w:tcW w:w="5984" w:type="dxa"/>
          </w:tcPr>
          <w:p>
            <w:pPr>
              <w:pStyle w:val="TableParagraph"/>
              <w:spacing w:before="36"/>
              <w:ind w:left="510"/>
              <w:rPr>
                <w:b/>
                <w:sz w:val="18"/>
              </w:rPr>
            </w:pPr>
            <w:r>
              <w:rPr>
                <w:b/>
                <w:sz w:val="18"/>
              </w:rPr>
              <w:t>Izvor:</w:t>
            </w:r>
            <w:r>
              <w:rPr>
                <w:b/>
                <w:spacing w:val="-1"/>
                <w:sz w:val="18"/>
              </w:rPr>
              <w:t> </w:t>
            </w:r>
            <w:r>
              <w:rPr>
                <w:b/>
                <w:sz w:val="18"/>
              </w:rPr>
              <w:t>41</w:t>
            </w:r>
            <w:r>
              <w:rPr>
                <w:b/>
                <w:spacing w:val="-1"/>
                <w:sz w:val="18"/>
              </w:rPr>
              <w:t> </w:t>
            </w:r>
            <w:r>
              <w:rPr>
                <w:b/>
                <w:sz w:val="18"/>
              </w:rPr>
              <w:t>Komunalna</w:t>
            </w:r>
            <w:r>
              <w:rPr>
                <w:b/>
                <w:spacing w:val="-1"/>
                <w:sz w:val="18"/>
              </w:rPr>
              <w:t> </w:t>
            </w:r>
            <w:r>
              <w:rPr>
                <w:b/>
                <w:spacing w:val="-2"/>
                <w:sz w:val="18"/>
              </w:rPr>
              <w:t>naknada</w:t>
            </w:r>
          </w:p>
        </w:tc>
        <w:tc>
          <w:tcPr>
            <w:tcW w:w="1367" w:type="dxa"/>
          </w:tcPr>
          <w:p>
            <w:pPr>
              <w:pStyle w:val="TableParagraph"/>
              <w:spacing w:before="36"/>
              <w:ind w:right="88"/>
              <w:jc w:val="right"/>
              <w:rPr>
                <w:b/>
                <w:sz w:val="18"/>
              </w:rPr>
            </w:pPr>
            <w:r>
              <w:rPr>
                <w:b/>
                <w:spacing w:val="-2"/>
                <w:sz w:val="18"/>
              </w:rPr>
              <w:t>30.000,00</w:t>
            </w:r>
          </w:p>
        </w:tc>
        <w:tc>
          <w:tcPr>
            <w:tcW w:w="1357" w:type="dxa"/>
          </w:tcPr>
          <w:p>
            <w:pPr>
              <w:pStyle w:val="TableParagraph"/>
              <w:spacing w:before="36"/>
              <w:ind w:right="95"/>
              <w:jc w:val="right"/>
              <w:rPr>
                <w:b/>
                <w:sz w:val="18"/>
              </w:rPr>
            </w:pPr>
            <w:r>
              <w:rPr>
                <w:b/>
                <w:spacing w:val="-2"/>
                <w:sz w:val="18"/>
              </w:rPr>
              <w:t>30.000,00</w:t>
            </w:r>
          </w:p>
        </w:tc>
        <w:tc>
          <w:tcPr>
            <w:tcW w:w="1308" w:type="dxa"/>
          </w:tcPr>
          <w:p>
            <w:pPr>
              <w:pStyle w:val="TableParagraph"/>
              <w:spacing w:before="36"/>
              <w:ind w:right="38"/>
              <w:jc w:val="right"/>
              <w:rPr>
                <w:b/>
                <w:sz w:val="18"/>
              </w:rPr>
            </w:pPr>
            <w:r>
              <w:rPr>
                <w:b/>
                <w:spacing w:val="-2"/>
                <w:sz w:val="18"/>
              </w:rPr>
              <w:t>25.880,95</w:t>
            </w:r>
          </w:p>
        </w:tc>
        <w:tc>
          <w:tcPr>
            <w:tcW w:w="857" w:type="dxa"/>
          </w:tcPr>
          <w:p>
            <w:pPr>
              <w:pStyle w:val="TableParagraph"/>
              <w:spacing w:before="36"/>
              <w:ind w:left="99" w:right="58"/>
              <w:jc w:val="center"/>
              <w:rPr>
                <w:b/>
                <w:sz w:val="18"/>
              </w:rPr>
            </w:pPr>
            <w:r>
              <w:rPr>
                <w:b/>
                <w:spacing w:val="-2"/>
                <w:sz w:val="18"/>
              </w:rPr>
              <w:t>86,27%</w:t>
            </w:r>
          </w:p>
        </w:tc>
      </w:tr>
      <w:tr>
        <w:trPr>
          <w:trHeight w:val="285" w:hRule="atLeast"/>
        </w:trPr>
        <w:tc>
          <w:tcPr>
            <w:tcW w:w="5984" w:type="dxa"/>
          </w:tcPr>
          <w:p>
            <w:pPr>
              <w:pStyle w:val="TableParagraph"/>
              <w:spacing w:before="36"/>
              <w:ind w:left="510"/>
              <w:rPr>
                <w:b/>
                <w:sz w:val="18"/>
              </w:rPr>
            </w:pPr>
            <w:r>
              <w:rPr>
                <w:b/>
                <w:sz w:val="18"/>
              </w:rPr>
              <w:t>Izvor:</w:t>
            </w:r>
            <w:r>
              <w:rPr>
                <w:b/>
                <w:spacing w:val="-1"/>
                <w:sz w:val="18"/>
              </w:rPr>
              <w:t> </w:t>
            </w:r>
            <w:r>
              <w:rPr>
                <w:b/>
                <w:sz w:val="18"/>
              </w:rPr>
              <w:t>44</w:t>
            </w:r>
            <w:r>
              <w:rPr>
                <w:b/>
                <w:spacing w:val="-1"/>
                <w:sz w:val="18"/>
              </w:rPr>
              <w:t> </w:t>
            </w:r>
            <w:r>
              <w:rPr>
                <w:b/>
                <w:sz w:val="18"/>
              </w:rPr>
              <w:t>Prihodi</w:t>
            </w:r>
            <w:r>
              <w:rPr>
                <w:b/>
                <w:spacing w:val="-1"/>
                <w:sz w:val="18"/>
              </w:rPr>
              <w:t> </w:t>
            </w:r>
            <w:r>
              <w:rPr>
                <w:b/>
                <w:sz w:val="18"/>
              </w:rPr>
              <w:t>za</w:t>
            </w:r>
            <w:r>
              <w:rPr>
                <w:b/>
                <w:spacing w:val="-1"/>
                <w:sz w:val="18"/>
              </w:rPr>
              <w:t> </w:t>
            </w:r>
            <w:r>
              <w:rPr>
                <w:b/>
                <w:sz w:val="18"/>
              </w:rPr>
              <w:t>posebne</w:t>
            </w:r>
            <w:r>
              <w:rPr>
                <w:b/>
                <w:spacing w:val="-1"/>
                <w:sz w:val="18"/>
              </w:rPr>
              <w:t> </w:t>
            </w:r>
            <w:r>
              <w:rPr>
                <w:b/>
                <w:spacing w:val="-2"/>
                <w:sz w:val="18"/>
              </w:rPr>
              <w:t>namjene</w:t>
            </w:r>
          </w:p>
        </w:tc>
        <w:tc>
          <w:tcPr>
            <w:tcW w:w="1367" w:type="dxa"/>
          </w:tcPr>
          <w:p>
            <w:pPr>
              <w:pStyle w:val="TableParagraph"/>
              <w:spacing w:before="36"/>
              <w:ind w:right="88"/>
              <w:jc w:val="right"/>
              <w:rPr>
                <w:b/>
                <w:sz w:val="18"/>
              </w:rPr>
            </w:pPr>
            <w:r>
              <w:rPr>
                <w:b/>
                <w:spacing w:val="-2"/>
                <w:sz w:val="18"/>
              </w:rPr>
              <w:t>8.371,00</w:t>
            </w:r>
          </w:p>
        </w:tc>
        <w:tc>
          <w:tcPr>
            <w:tcW w:w="1357" w:type="dxa"/>
          </w:tcPr>
          <w:p>
            <w:pPr>
              <w:pStyle w:val="TableParagraph"/>
              <w:spacing w:before="36"/>
              <w:ind w:right="95"/>
              <w:jc w:val="right"/>
              <w:rPr>
                <w:b/>
                <w:sz w:val="18"/>
              </w:rPr>
            </w:pPr>
            <w:r>
              <w:rPr>
                <w:b/>
                <w:spacing w:val="-2"/>
                <w:sz w:val="18"/>
              </w:rPr>
              <w:t>8.371,00</w:t>
            </w:r>
          </w:p>
        </w:tc>
        <w:tc>
          <w:tcPr>
            <w:tcW w:w="1308" w:type="dxa"/>
          </w:tcPr>
          <w:p>
            <w:pPr>
              <w:pStyle w:val="TableParagraph"/>
              <w:spacing w:before="36"/>
              <w:ind w:right="38"/>
              <w:jc w:val="right"/>
              <w:rPr>
                <w:b/>
                <w:sz w:val="18"/>
              </w:rPr>
            </w:pPr>
            <w:r>
              <w:rPr>
                <w:b/>
                <w:spacing w:val="-2"/>
                <w:sz w:val="18"/>
              </w:rPr>
              <w:t>8.367,39</w:t>
            </w:r>
          </w:p>
        </w:tc>
        <w:tc>
          <w:tcPr>
            <w:tcW w:w="857" w:type="dxa"/>
          </w:tcPr>
          <w:p>
            <w:pPr>
              <w:pStyle w:val="TableParagraph"/>
              <w:spacing w:before="36"/>
              <w:ind w:left="99" w:right="58"/>
              <w:jc w:val="center"/>
              <w:rPr>
                <w:b/>
                <w:sz w:val="18"/>
              </w:rPr>
            </w:pPr>
            <w:r>
              <w:rPr>
                <w:b/>
                <w:spacing w:val="-2"/>
                <w:sz w:val="18"/>
              </w:rPr>
              <w:t>99,96%</w:t>
            </w:r>
          </w:p>
        </w:tc>
      </w:tr>
      <w:tr>
        <w:trPr>
          <w:trHeight w:val="285" w:hRule="atLeast"/>
        </w:trPr>
        <w:tc>
          <w:tcPr>
            <w:tcW w:w="5984" w:type="dxa"/>
          </w:tcPr>
          <w:p>
            <w:pPr>
              <w:pStyle w:val="TableParagraph"/>
              <w:spacing w:before="36"/>
              <w:ind w:left="510"/>
              <w:rPr>
                <w:b/>
                <w:sz w:val="18"/>
              </w:rPr>
            </w:pPr>
            <w:r>
              <w:rPr>
                <w:b/>
                <w:sz w:val="18"/>
              </w:rPr>
              <w:t>Izvor:</w:t>
            </w:r>
            <w:r>
              <w:rPr>
                <w:b/>
                <w:spacing w:val="-4"/>
                <w:sz w:val="18"/>
              </w:rPr>
              <w:t> </w:t>
            </w:r>
            <w:r>
              <w:rPr>
                <w:b/>
                <w:sz w:val="18"/>
              </w:rPr>
              <w:t>51</w:t>
            </w:r>
            <w:r>
              <w:rPr>
                <w:b/>
                <w:spacing w:val="-1"/>
                <w:sz w:val="18"/>
              </w:rPr>
              <w:t> </w:t>
            </w:r>
            <w:r>
              <w:rPr>
                <w:b/>
                <w:sz w:val="18"/>
              </w:rPr>
              <w:t>Pomoći</w:t>
            </w:r>
            <w:r>
              <w:rPr>
                <w:b/>
                <w:spacing w:val="-1"/>
                <w:sz w:val="18"/>
              </w:rPr>
              <w:t> </w:t>
            </w:r>
            <w:r>
              <w:rPr>
                <w:b/>
                <w:sz w:val="18"/>
              </w:rPr>
              <w:t>iz</w:t>
            </w:r>
            <w:r>
              <w:rPr>
                <w:b/>
                <w:spacing w:val="-1"/>
                <w:sz w:val="18"/>
              </w:rPr>
              <w:t> </w:t>
            </w:r>
            <w:r>
              <w:rPr>
                <w:b/>
                <w:sz w:val="18"/>
              </w:rPr>
              <w:t>državnog</w:t>
            </w:r>
            <w:r>
              <w:rPr>
                <w:b/>
                <w:spacing w:val="-1"/>
                <w:sz w:val="18"/>
              </w:rPr>
              <w:t> </w:t>
            </w:r>
            <w:r>
              <w:rPr>
                <w:b/>
                <w:spacing w:val="-2"/>
                <w:sz w:val="18"/>
              </w:rPr>
              <w:t>proračuna</w:t>
            </w:r>
          </w:p>
        </w:tc>
        <w:tc>
          <w:tcPr>
            <w:tcW w:w="1367" w:type="dxa"/>
          </w:tcPr>
          <w:p>
            <w:pPr>
              <w:pStyle w:val="TableParagraph"/>
              <w:spacing w:before="36"/>
              <w:ind w:right="88"/>
              <w:jc w:val="right"/>
              <w:rPr>
                <w:b/>
                <w:sz w:val="18"/>
              </w:rPr>
            </w:pPr>
            <w:r>
              <w:rPr>
                <w:b/>
                <w:spacing w:val="-2"/>
                <w:sz w:val="18"/>
              </w:rPr>
              <w:t>6.600,00</w:t>
            </w:r>
          </w:p>
        </w:tc>
        <w:tc>
          <w:tcPr>
            <w:tcW w:w="1357" w:type="dxa"/>
          </w:tcPr>
          <w:p>
            <w:pPr>
              <w:pStyle w:val="TableParagraph"/>
              <w:spacing w:before="36"/>
              <w:ind w:right="95"/>
              <w:jc w:val="right"/>
              <w:rPr>
                <w:b/>
                <w:sz w:val="18"/>
              </w:rPr>
            </w:pPr>
            <w:r>
              <w:rPr>
                <w:b/>
                <w:spacing w:val="-2"/>
                <w:sz w:val="18"/>
              </w:rPr>
              <w:t>6.600,00</w:t>
            </w:r>
          </w:p>
        </w:tc>
        <w:tc>
          <w:tcPr>
            <w:tcW w:w="1308" w:type="dxa"/>
          </w:tcPr>
          <w:p>
            <w:pPr>
              <w:pStyle w:val="TableParagraph"/>
              <w:spacing w:before="36"/>
              <w:ind w:right="38"/>
              <w:jc w:val="right"/>
              <w:rPr>
                <w:b/>
                <w:sz w:val="18"/>
              </w:rPr>
            </w:pPr>
            <w:r>
              <w:rPr>
                <w:b/>
                <w:spacing w:val="-2"/>
                <w:sz w:val="18"/>
              </w:rPr>
              <w:t>7.000,00</w:t>
            </w:r>
          </w:p>
        </w:tc>
        <w:tc>
          <w:tcPr>
            <w:tcW w:w="857" w:type="dxa"/>
          </w:tcPr>
          <w:p>
            <w:pPr>
              <w:pStyle w:val="TableParagraph"/>
              <w:spacing w:before="36"/>
              <w:ind w:left="2" w:right="58"/>
              <w:jc w:val="center"/>
              <w:rPr>
                <w:b/>
                <w:sz w:val="18"/>
              </w:rPr>
            </w:pPr>
            <w:r>
              <w:rPr>
                <w:b/>
                <w:spacing w:val="-2"/>
                <w:sz w:val="18"/>
              </w:rPr>
              <w:t>106,06%</w:t>
            </w:r>
          </w:p>
        </w:tc>
      </w:tr>
      <w:tr>
        <w:trPr>
          <w:trHeight w:val="285" w:hRule="atLeast"/>
        </w:trPr>
        <w:tc>
          <w:tcPr>
            <w:tcW w:w="5984" w:type="dxa"/>
          </w:tcPr>
          <w:p>
            <w:pPr>
              <w:pStyle w:val="TableParagraph"/>
              <w:spacing w:before="36"/>
              <w:ind w:left="510"/>
              <w:rPr>
                <w:b/>
                <w:sz w:val="18"/>
              </w:rPr>
            </w:pPr>
            <w:r>
              <w:rPr>
                <w:b/>
                <w:sz w:val="18"/>
              </w:rPr>
              <w:t>Izvor:</w:t>
            </w:r>
            <w:r>
              <w:rPr>
                <w:b/>
                <w:spacing w:val="-1"/>
                <w:sz w:val="18"/>
              </w:rPr>
              <w:t> </w:t>
            </w:r>
            <w:r>
              <w:rPr>
                <w:b/>
                <w:sz w:val="18"/>
              </w:rPr>
              <w:t>53</w:t>
            </w:r>
            <w:r>
              <w:rPr>
                <w:b/>
                <w:spacing w:val="-1"/>
                <w:sz w:val="18"/>
              </w:rPr>
              <w:t> </w:t>
            </w:r>
            <w:r>
              <w:rPr>
                <w:b/>
                <w:sz w:val="18"/>
              </w:rPr>
              <w:t>Ostale</w:t>
            </w:r>
            <w:r>
              <w:rPr>
                <w:b/>
                <w:spacing w:val="-1"/>
                <w:sz w:val="18"/>
              </w:rPr>
              <w:t> </w:t>
            </w:r>
            <w:r>
              <w:rPr>
                <w:b/>
                <w:spacing w:val="-2"/>
                <w:sz w:val="18"/>
              </w:rPr>
              <w:t>pomoći</w:t>
            </w:r>
          </w:p>
        </w:tc>
        <w:tc>
          <w:tcPr>
            <w:tcW w:w="1367" w:type="dxa"/>
          </w:tcPr>
          <w:p>
            <w:pPr>
              <w:pStyle w:val="TableParagraph"/>
              <w:spacing w:before="36"/>
              <w:ind w:right="88"/>
              <w:jc w:val="right"/>
              <w:rPr>
                <w:b/>
                <w:sz w:val="18"/>
              </w:rPr>
            </w:pPr>
            <w:r>
              <w:rPr>
                <w:b/>
                <w:spacing w:val="-2"/>
                <w:sz w:val="18"/>
              </w:rPr>
              <w:t>12.620,00</w:t>
            </w:r>
          </w:p>
        </w:tc>
        <w:tc>
          <w:tcPr>
            <w:tcW w:w="1357" w:type="dxa"/>
          </w:tcPr>
          <w:p>
            <w:pPr>
              <w:pStyle w:val="TableParagraph"/>
              <w:spacing w:before="36"/>
              <w:ind w:right="95"/>
              <w:jc w:val="right"/>
              <w:rPr>
                <w:b/>
                <w:sz w:val="18"/>
              </w:rPr>
            </w:pPr>
            <w:r>
              <w:rPr>
                <w:b/>
                <w:spacing w:val="-2"/>
                <w:sz w:val="18"/>
              </w:rPr>
              <w:t>12.620,00</w:t>
            </w:r>
          </w:p>
        </w:tc>
        <w:tc>
          <w:tcPr>
            <w:tcW w:w="1308" w:type="dxa"/>
          </w:tcPr>
          <w:p>
            <w:pPr>
              <w:pStyle w:val="TableParagraph"/>
              <w:spacing w:before="36"/>
              <w:ind w:right="38"/>
              <w:jc w:val="right"/>
              <w:rPr>
                <w:b/>
                <w:sz w:val="18"/>
              </w:rPr>
            </w:pPr>
            <w:r>
              <w:rPr>
                <w:b/>
                <w:spacing w:val="-2"/>
                <w:sz w:val="18"/>
              </w:rPr>
              <w:t>12.620,00</w:t>
            </w:r>
          </w:p>
        </w:tc>
        <w:tc>
          <w:tcPr>
            <w:tcW w:w="857" w:type="dxa"/>
          </w:tcPr>
          <w:p>
            <w:pPr>
              <w:pStyle w:val="TableParagraph"/>
              <w:spacing w:before="36"/>
              <w:ind w:left="2" w:right="58"/>
              <w:jc w:val="center"/>
              <w:rPr>
                <w:b/>
                <w:sz w:val="18"/>
              </w:rPr>
            </w:pPr>
            <w:r>
              <w:rPr>
                <w:b/>
                <w:spacing w:val="-2"/>
                <w:sz w:val="18"/>
              </w:rPr>
              <w:t>100,00%</w:t>
            </w:r>
          </w:p>
        </w:tc>
      </w:tr>
      <w:tr>
        <w:trPr>
          <w:trHeight w:val="277" w:hRule="atLeast"/>
        </w:trPr>
        <w:tc>
          <w:tcPr>
            <w:tcW w:w="5984" w:type="dxa"/>
          </w:tcPr>
          <w:p>
            <w:pPr>
              <w:pStyle w:val="TableParagraph"/>
              <w:spacing w:before="36"/>
              <w:ind w:left="510"/>
              <w:rPr>
                <w:b/>
                <w:sz w:val="18"/>
              </w:rPr>
            </w:pPr>
            <w:r>
              <w:rPr>
                <w:b/>
                <w:sz w:val="18"/>
              </w:rPr>
              <w:t>Izvor:</w:t>
            </w:r>
            <w:r>
              <w:rPr>
                <w:b/>
                <w:spacing w:val="-1"/>
                <w:sz w:val="18"/>
              </w:rPr>
              <w:t> </w:t>
            </w:r>
            <w:r>
              <w:rPr>
                <w:b/>
                <w:sz w:val="18"/>
              </w:rPr>
              <w:t>55</w:t>
            </w:r>
            <w:r>
              <w:rPr>
                <w:b/>
                <w:spacing w:val="-1"/>
                <w:sz w:val="18"/>
              </w:rPr>
              <w:t> </w:t>
            </w:r>
            <w:r>
              <w:rPr>
                <w:b/>
                <w:sz w:val="18"/>
              </w:rPr>
              <w:t>Decentralizirana</w:t>
            </w:r>
            <w:r>
              <w:rPr>
                <w:b/>
                <w:spacing w:val="-1"/>
                <w:sz w:val="18"/>
              </w:rPr>
              <w:t> </w:t>
            </w:r>
            <w:r>
              <w:rPr>
                <w:b/>
                <w:sz w:val="18"/>
              </w:rPr>
              <w:t>sredstva</w:t>
            </w:r>
            <w:r>
              <w:rPr>
                <w:b/>
                <w:spacing w:val="-1"/>
                <w:sz w:val="18"/>
              </w:rPr>
              <w:t> </w:t>
            </w:r>
            <w:r>
              <w:rPr>
                <w:b/>
                <w:sz w:val="18"/>
              </w:rPr>
              <w:t>za</w:t>
            </w:r>
            <w:r>
              <w:rPr>
                <w:b/>
                <w:spacing w:val="-1"/>
                <w:sz w:val="18"/>
              </w:rPr>
              <w:t> </w:t>
            </w:r>
            <w:r>
              <w:rPr>
                <w:b/>
                <w:sz w:val="18"/>
              </w:rPr>
              <w:t>vatrogasne</w:t>
            </w:r>
            <w:r>
              <w:rPr>
                <w:b/>
                <w:spacing w:val="-1"/>
                <w:sz w:val="18"/>
              </w:rPr>
              <w:t> </w:t>
            </w:r>
            <w:r>
              <w:rPr>
                <w:b/>
                <w:spacing w:val="-2"/>
                <w:sz w:val="18"/>
              </w:rPr>
              <w:t>postrojbe</w:t>
            </w:r>
          </w:p>
        </w:tc>
        <w:tc>
          <w:tcPr>
            <w:tcW w:w="1367" w:type="dxa"/>
          </w:tcPr>
          <w:p>
            <w:pPr>
              <w:pStyle w:val="TableParagraph"/>
              <w:spacing w:before="36"/>
              <w:ind w:right="88"/>
              <w:jc w:val="right"/>
              <w:rPr>
                <w:b/>
                <w:sz w:val="18"/>
              </w:rPr>
            </w:pPr>
            <w:r>
              <w:rPr>
                <w:b/>
                <w:spacing w:val="-2"/>
                <w:sz w:val="18"/>
              </w:rPr>
              <w:t>1.096.866,00</w:t>
            </w:r>
          </w:p>
        </w:tc>
        <w:tc>
          <w:tcPr>
            <w:tcW w:w="1357" w:type="dxa"/>
          </w:tcPr>
          <w:p>
            <w:pPr>
              <w:pStyle w:val="TableParagraph"/>
              <w:spacing w:before="36"/>
              <w:ind w:right="95"/>
              <w:jc w:val="right"/>
              <w:rPr>
                <w:b/>
                <w:sz w:val="18"/>
              </w:rPr>
            </w:pPr>
            <w:r>
              <w:rPr>
                <w:b/>
                <w:spacing w:val="-2"/>
                <w:sz w:val="18"/>
              </w:rPr>
              <w:t>1.096.866,00</w:t>
            </w:r>
          </w:p>
        </w:tc>
        <w:tc>
          <w:tcPr>
            <w:tcW w:w="1308" w:type="dxa"/>
          </w:tcPr>
          <w:p>
            <w:pPr>
              <w:pStyle w:val="TableParagraph"/>
              <w:spacing w:before="36"/>
              <w:ind w:right="38"/>
              <w:jc w:val="right"/>
              <w:rPr>
                <w:b/>
                <w:sz w:val="18"/>
              </w:rPr>
            </w:pPr>
            <w:r>
              <w:rPr>
                <w:b/>
                <w:spacing w:val="-2"/>
                <w:sz w:val="18"/>
              </w:rPr>
              <w:t>1.096.866,00</w:t>
            </w:r>
          </w:p>
        </w:tc>
        <w:tc>
          <w:tcPr>
            <w:tcW w:w="857" w:type="dxa"/>
          </w:tcPr>
          <w:p>
            <w:pPr>
              <w:pStyle w:val="TableParagraph"/>
              <w:spacing w:before="36"/>
              <w:ind w:left="2" w:right="58"/>
              <w:jc w:val="center"/>
              <w:rPr>
                <w:b/>
                <w:sz w:val="18"/>
              </w:rPr>
            </w:pPr>
            <w:r>
              <w:rPr>
                <w:b/>
                <w:spacing w:val="-2"/>
                <w:sz w:val="18"/>
              </w:rPr>
              <w:t>100,00%</w:t>
            </w:r>
          </w:p>
        </w:tc>
      </w:tr>
      <w:tr>
        <w:trPr>
          <w:trHeight w:val="277" w:hRule="atLeast"/>
        </w:trPr>
        <w:tc>
          <w:tcPr>
            <w:tcW w:w="5984" w:type="dxa"/>
          </w:tcPr>
          <w:p>
            <w:pPr>
              <w:pStyle w:val="TableParagraph"/>
              <w:spacing w:before="28"/>
              <w:ind w:left="510"/>
              <w:rPr>
                <w:b/>
                <w:sz w:val="18"/>
              </w:rPr>
            </w:pPr>
            <w:r>
              <w:rPr>
                <w:b/>
                <w:sz w:val="18"/>
              </w:rPr>
              <w:t>Izvor:</w:t>
            </w:r>
            <w:r>
              <w:rPr>
                <w:b/>
                <w:spacing w:val="-1"/>
                <w:sz w:val="18"/>
              </w:rPr>
              <w:t> </w:t>
            </w:r>
            <w:r>
              <w:rPr>
                <w:b/>
                <w:sz w:val="18"/>
              </w:rPr>
              <w:t>71</w:t>
            </w:r>
            <w:r>
              <w:rPr>
                <w:b/>
                <w:spacing w:val="-1"/>
                <w:sz w:val="18"/>
              </w:rPr>
              <w:t> </w:t>
            </w:r>
            <w:r>
              <w:rPr>
                <w:b/>
                <w:sz w:val="18"/>
              </w:rPr>
              <w:t>Prihodi</w:t>
            </w:r>
            <w:r>
              <w:rPr>
                <w:b/>
                <w:spacing w:val="-1"/>
                <w:sz w:val="18"/>
              </w:rPr>
              <w:t> </w:t>
            </w:r>
            <w:r>
              <w:rPr>
                <w:b/>
                <w:sz w:val="18"/>
              </w:rPr>
              <w:t>od</w:t>
            </w:r>
            <w:r>
              <w:rPr>
                <w:b/>
                <w:spacing w:val="-1"/>
                <w:sz w:val="18"/>
              </w:rPr>
              <w:t> </w:t>
            </w:r>
            <w:r>
              <w:rPr>
                <w:b/>
                <w:sz w:val="18"/>
              </w:rPr>
              <w:t>prodaje</w:t>
            </w:r>
            <w:r>
              <w:rPr>
                <w:b/>
                <w:spacing w:val="-1"/>
                <w:sz w:val="18"/>
              </w:rPr>
              <w:t> </w:t>
            </w:r>
            <w:r>
              <w:rPr>
                <w:b/>
                <w:sz w:val="18"/>
              </w:rPr>
              <w:t>ili</w:t>
            </w:r>
            <w:r>
              <w:rPr>
                <w:b/>
                <w:spacing w:val="-1"/>
                <w:sz w:val="18"/>
              </w:rPr>
              <w:t> </w:t>
            </w:r>
            <w:r>
              <w:rPr>
                <w:b/>
                <w:sz w:val="18"/>
              </w:rPr>
              <w:t>zamjene</w:t>
            </w:r>
            <w:r>
              <w:rPr>
                <w:b/>
                <w:spacing w:val="-1"/>
                <w:sz w:val="18"/>
              </w:rPr>
              <w:t> </w:t>
            </w:r>
            <w:r>
              <w:rPr>
                <w:b/>
                <w:sz w:val="18"/>
              </w:rPr>
              <w:t>nefinancijske</w:t>
            </w:r>
            <w:r>
              <w:rPr>
                <w:b/>
                <w:spacing w:val="-1"/>
                <w:sz w:val="18"/>
              </w:rPr>
              <w:t> </w:t>
            </w:r>
            <w:r>
              <w:rPr>
                <w:b/>
                <w:spacing w:val="-2"/>
                <w:sz w:val="18"/>
              </w:rPr>
              <w:t>imovine</w:t>
            </w:r>
          </w:p>
        </w:tc>
        <w:tc>
          <w:tcPr>
            <w:tcW w:w="1367" w:type="dxa"/>
          </w:tcPr>
          <w:p>
            <w:pPr>
              <w:pStyle w:val="TableParagraph"/>
              <w:spacing w:before="28"/>
              <w:ind w:right="88"/>
              <w:jc w:val="right"/>
              <w:rPr>
                <w:b/>
                <w:sz w:val="18"/>
              </w:rPr>
            </w:pPr>
            <w:r>
              <w:rPr>
                <w:b/>
                <w:spacing w:val="-2"/>
                <w:sz w:val="18"/>
              </w:rPr>
              <w:t>3.769,00</w:t>
            </w:r>
          </w:p>
        </w:tc>
        <w:tc>
          <w:tcPr>
            <w:tcW w:w="1357" w:type="dxa"/>
          </w:tcPr>
          <w:p>
            <w:pPr>
              <w:pStyle w:val="TableParagraph"/>
              <w:spacing w:before="28"/>
              <w:ind w:right="95"/>
              <w:jc w:val="right"/>
              <w:rPr>
                <w:b/>
                <w:sz w:val="18"/>
              </w:rPr>
            </w:pPr>
            <w:r>
              <w:rPr>
                <w:b/>
                <w:spacing w:val="-2"/>
                <w:sz w:val="18"/>
              </w:rPr>
              <w:t>3.769,00</w:t>
            </w:r>
          </w:p>
        </w:tc>
        <w:tc>
          <w:tcPr>
            <w:tcW w:w="1308" w:type="dxa"/>
          </w:tcPr>
          <w:p>
            <w:pPr>
              <w:pStyle w:val="TableParagraph"/>
              <w:spacing w:before="28"/>
              <w:ind w:right="38"/>
              <w:jc w:val="right"/>
              <w:rPr>
                <w:b/>
                <w:sz w:val="18"/>
              </w:rPr>
            </w:pPr>
            <w:r>
              <w:rPr>
                <w:b/>
                <w:spacing w:val="-2"/>
                <w:sz w:val="18"/>
              </w:rPr>
              <w:t>3.769,00</w:t>
            </w:r>
          </w:p>
        </w:tc>
        <w:tc>
          <w:tcPr>
            <w:tcW w:w="857" w:type="dxa"/>
          </w:tcPr>
          <w:p>
            <w:pPr>
              <w:pStyle w:val="TableParagraph"/>
              <w:spacing w:before="28"/>
              <w:ind w:left="2" w:right="58"/>
              <w:jc w:val="center"/>
              <w:rPr>
                <w:b/>
                <w:sz w:val="18"/>
              </w:rPr>
            </w:pPr>
            <w:r>
              <w:rPr>
                <w:b/>
                <w:spacing w:val="-2"/>
                <w:sz w:val="18"/>
              </w:rPr>
              <w:t>100,00%</w:t>
            </w:r>
          </w:p>
        </w:tc>
      </w:tr>
      <w:tr>
        <w:trPr>
          <w:trHeight w:val="285" w:hRule="atLeast"/>
        </w:trPr>
        <w:tc>
          <w:tcPr>
            <w:tcW w:w="5984" w:type="dxa"/>
          </w:tcPr>
          <w:p>
            <w:pPr>
              <w:pStyle w:val="TableParagraph"/>
              <w:spacing w:before="36"/>
              <w:ind w:left="510"/>
              <w:rPr>
                <w:b/>
                <w:sz w:val="18"/>
              </w:rPr>
            </w:pPr>
            <w:r>
              <w:rPr>
                <w:b/>
                <w:sz w:val="18"/>
              </w:rPr>
              <w:t>Izvor:</w:t>
            </w:r>
            <w:r>
              <w:rPr>
                <w:b/>
                <w:spacing w:val="-1"/>
                <w:sz w:val="18"/>
              </w:rPr>
              <w:t> </w:t>
            </w:r>
            <w:r>
              <w:rPr>
                <w:b/>
                <w:sz w:val="18"/>
              </w:rPr>
              <w:t>72</w:t>
            </w:r>
            <w:r>
              <w:rPr>
                <w:b/>
                <w:spacing w:val="-1"/>
                <w:sz w:val="18"/>
              </w:rPr>
              <w:t> </w:t>
            </w:r>
            <w:r>
              <w:rPr>
                <w:b/>
                <w:sz w:val="18"/>
              </w:rPr>
              <w:t>Naknade</w:t>
            </w:r>
            <w:r>
              <w:rPr>
                <w:b/>
                <w:spacing w:val="-1"/>
                <w:sz w:val="18"/>
              </w:rPr>
              <w:t> </w:t>
            </w:r>
            <w:r>
              <w:rPr>
                <w:b/>
                <w:sz w:val="18"/>
              </w:rPr>
              <w:t>s</w:t>
            </w:r>
            <w:r>
              <w:rPr>
                <w:b/>
                <w:spacing w:val="-1"/>
                <w:sz w:val="18"/>
              </w:rPr>
              <w:t> </w:t>
            </w:r>
            <w:r>
              <w:rPr>
                <w:b/>
                <w:sz w:val="18"/>
              </w:rPr>
              <w:t>naslova</w:t>
            </w:r>
            <w:r>
              <w:rPr>
                <w:b/>
                <w:spacing w:val="-1"/>
                <w:sz w:val="18"/>
              </w:rPr>
              <w:t> </w:t>
            </w:r>
            <w:r>
              <w:rPr>
                <w:b/>
                <w:spacing w:val="-2"/>
                <w:sz w:val="18"/>
              </w:rPr>
              <w:t>osiguranja</w:t>
            </w:r>
          </w:p>
        </w:tc>
        <w:tc>
          <w:tcPr>
            <w:tcW w:w="1367" w:type="dxa"/>
          </w:tcPr>
          <w:p>
            <w:pPr>
              <w:pStyle w:val="TableParagraph"/>
              <w:spacing w:before="36"/>
              <w:ind w:right="88"/>
              <w:jc w:val="right"/>
              <w:rPr>
                <w:b/>
                <w:sz w:val="18"/>
              </w:rPr>
            </w:pPr>
            <w:r>
              <w:rPr>
                <w:b/>
                <w:spacing w:val="-2"/>
                <w:sz w:val="18"/>
              </w:rPr>
              <w:t>1.000,00</w:t>
            </w:r>
          </w:p>
        </w:tc>
        <w:tc>
          <w:tcPr>
            <w:tcW w:w="1357" w:type="dxa"/>
          </w:tcPr>
          <w:p>
            <w:pPr>
              <w:pStyle w:val="TableParagraph"/>
              <w:spacing w:before="36"/>
              <w:ind w:right="95"/>
              <w:jc w:val="right"/>
              <w:rPr>
                <w:b/>
                <w:sz w:val="18"/>
              </w:rPr>
            </w:pPr>
            <w:r>
              <w:rPr>
                <w:b/>
                <w:spacing w:val="-2"/>
                <w:sz w:val="18"/>
              </w:rPr>
              <w:t>1.000,00</w:t>
            </w:r>
          </w:p>
        </w:tc>
        <w:tc>
          <w:tcPr>
            <w:tcW w:w="1308" w:type="dxa"/>
          </w:tcPr>
          <w:p>
            <w:pPr>
              <w:pStyle w:val="TableParagraph"/>
              <w:spacing w:before="36"/>
              <w:ind w:right="38"/>
              <w:jc w:val="right"/>
              <w:rPr>
                <w:b/>
                <w:sz w:val="18"/>
              </w:rPr>
            </w:pPr>
            <w:r>
              <w:rPr>
                <w:b/>
                <w:spacing w:val="-2"/>
                <w:sz w:val="18"/>
              </w:rPr>
              <w:t>999,96</w:t>
            </w:r>
          </w:p>
        </w:tc>
        <w:tc>
          <w:tcPr>
            <w:tcW w:w="857" w:type="dxa"/>
          </w:tcPr>
          <w:p>
            <w:pPr>
              <w:pStyle w:val="TableParagraph"/>
              <w:spacing w:before="36"/>
              <w:ind w:left="2" w:right="58"/>
              <w:jc w:val="center"/>
              <w:rPr>
                <w:b/>
                <w:sz w:val="18"/>
              </w:rPr>
            </w:pPr>
            <w:r>
              <w:rPr>
                <w:b/>
                <w:spacing w:val="-2"/>
                <w:sz w:val="18"/>
              </w:rPr>
              <w:t>100,00%</w:t>
            </w:r>
          </w:p>
        </w:tc>
      </w:tr>
      <w:tr>
        <w:trPr>
          <w:trHeight w:val="284" w:hRule="atLeast"/>
        </w:trPr>
        <w:tc>
          <w:tcPr>
            <w:tcW w:w="5984" w:type="dxa"/>
          </w:tcPr>
          <w:p>
            <w:pPr>
              <w:pStyle w:val="TableParagraph"/>
              <w:spacing w:before="36"/>
              <w:ind w:left="510"/>
              <w:rPr>
                <w:b/>
                <w:sz w:val="18"/>
              </w:rPr>
            </w:pPr>
            <w:r>
              <w:rPr>
                <w:b/>
                <w:sz w:val="18"/>
              </w:rPr>
              <w:t>Izvor:</w:t>
            </w:r>
            <w:r>
              <w:rPr>
                <w:b/>
                <w:spacing w:val="-4"/>
                <w:sz w:val="18"/>
              </w:rPr>
              <w:t> </w:t>
            </w:r>
            <w:r>
              <w:rPr>
                <w:b/>
                <w:sz w:val="18"/>
              </w:rPr>
              <w:t>93</w:t>
            </w:r>
            <w:r>
              <w:rPr>
                <w:b/>
                <w:spacing w:val="-1"/>
                <w:sz w:val="18"/>
              </w:rPr>
              <w:t> </w:t>
            </w:r>
            <w:r>
              <w:rPr>
                <w:b/>
                <w:sz w:val="18"/>
              </w:rPr>
              <w:t>Višak</w:t>
            </w:r>
            <w:r>
              <w:rPr>
                <w:b/>
                <w:spacing w:val="-1"/>
                <w:sz w:val="18"/>
              </w:rPr>
              <w:t> </w:t>
            </w:r>
            <w:r>
              <w:rPr>
                <w:b/>
                <w:sz w:val="18"/>
              </w:rPr>
              <w:t>prihoda</w:t>
            </w:r>
            <w:r>
              <w:rPr>
                <w:b/>
                <w:spacing w:val="-1"/>
                <w:sz w:val="18"/>
              </w:rPr>
              <w:t> </w:t>
            </w:r>
            <w:r>
              <w:rPr>
                <w:b/>
                <w:sz w:val="18"/>
              </w:rPr>
              <w:t>iz</w:t>
            </w:r>
            <w:r>
              <w:rPr>
                <w:b/>
                <w:spacing w:val="-1"/>
                <w:sz w:val="18"/>
              </w:rPr>
              <w:t> </w:t>
            </w:r>
            <w:r>
              <w:rPr>
                <w:b/>
                <w:sz w:val="18"/>
              </w:rPr>
              <w:t>prethodne</w:t>
            </w:r>
            <w:r>
              <w:rPr>
                <w:b/>
                <w:spacing w:val="-1"/>
                <w:sz w:val="18"/>
              </w:rPr>
              <w:t> </w:t>
            </w:r>
            <w:r>
              <w:rPr>
                <w:b/>
                <w:sz w:val="18"/>
              </w:rPr>
              <w:t>godine</w:t>
            </w:r>
            <w:r>
              <w:rPr>
                <w:b/>
                <w:spacing w:val="-1"/>
                <w:sz w:val="18"/>
              </w:rPr>
              <w:t> </w:t>
            </w:r>
            <w:r>
              <w:rPr>
                <w:b/>
                <w:sz w:val="18"/>
              </w:rPr>
              <w:t>-</w:t>
            </w:r>
            <w:r>
              <w:rPr>
                <w:b/>
                <w:spacing w:val="-1"/>
                <w:sz w:val="18"/>
              </w:rPr>
              <w:t> </w:t>
            </w:r>
            <w:r>
              <w:rPr>
                <w:b/>
                <w:sz w:val="18"/>
              </w:rPr>
              <w:t>vlastiti</w:t>
            </w:r>
            <w:r>
              <w:rPr>
                <w:b/>
                <w:spacing w:val="-1"/>
                <w:sz w:val="18"/>
              </w:rPr>
              <w:t> </w:t>
            </w:r>
            <w:r>
              <w:rPr>
                <w:b/>
                <w:spacing w:val="-2"/>
                <w:sz w:val="18"/>
              </w:rPr>
              <w:t>prihodi</w:t>
            </w:r>
          </w:p>
        </w:tc>
        <w:tc>
          <w:tcPr>
            <w:tcW w:w="1367" w:type="dxa"/>
          </w:tcPr>
          <w:p>
            <w:pPr>
              <w:pStyle w:val="TableParagraph"/>
              <w:spacing w:before="36"/>
              <w:ind w:right="88"/>
              <w:jc w:val="right"/>
              <w:rPr>
                <w:b/>
                <w:sz w:val="18"/>
              </w:rPr>
            </w:pPr>
            <w:r>
              <w:rPr>
                <w:b/>
                <w:spacing w:val="-2"/>
                <w:sz w:val="18"/>
              </w:rPr>
              <w:t>37.600,00</w:t>
            </w:r>
          </w:p>
        </w:tc>
        <w:tc>
          <w:tcPr>
            <w:tcW w:w="1357" w:type="dxa"/>
          </w:tcPr>
          <w:p>
            <w:pPr>
              <w:pStyle w:val="TableParagraph"/>
              <w:spacing w:before="36"/>
              <w:ind w:right="95"/>
              <w:jc w:val="right"/>
              <w:rPr>
                <w:b/>
                <w:sz w:val="18"/>
              </w:rPr>
            </w:pPr>
            <w:r>
              <w:rPr>
                <w:b/>
                <w:spacing w:val="-2"/>
                <w:sz w:val="18"/>
              </w:rPr>
              <w:t>37.600,00</w:t>
            </w:r>
          </w:p>
        </w:tc>
        <w:tc>
          <w:tcPr>
            <w:tcW w:w="1308" w:type="dxa"/>
          </w:tcPr>
          <w:p>
            <w:pPr>
              <w:pStyle w:val="TableParagraph"/>
              <w:spacing w:before="36"/>
              <w:ind w:right="38"/>
              <w:jc w:val="right"/>
              <w:rPr>
                <w:b/>
                <w:sz w:val="18"/>
              </w:rPr>
            </w:pPr>
            <w:r>
              <w:rPr>
                <w:b/>
                <w:spacing w:val="-2"/>
                <w:sz w:val="18"/>
              </w:rPr>
              <w:t>37.599,82</w:t>
            </w:r>
          </w:p>
        </w:tc>
        <w:tc>
          <w:tcPr>
            <w:tcW w:w="857" w:type="dxa"/>
          </w:tcPr>
          <w:p>
            <w:pPr>
              <w:pStyle w:val="TableParagraph"/>
              <w:spacing w:before="36"/>
              <w:ind w:left="2" w:right="58"/>
              <w:jc w:val="center"/>
              <w:rPr>
                <w:b/>
                <w:sz w:val="18"/>
              </w:rPr>
            </w:pPr>
            <w:r>
              <w:rPr>
                <w:b/>
                <w:spacing w:val="-2"/>
                <w:sz w:val="18"/>
              </w:rPr>
              <w:t>100,00%</w:t>
            </w:r>
          </w:p>
        </w:tc>
      </w:tr>
      <w:tr>
        <w:trPr>
          <w:trHeight w:val="327" w:hRule="atLeast"/>
        </w:trPr>
        <w:tc>
          <w:tcPr>
            <w:tcW w:w="5984" w:type="dxa"/>
          </w:tcPr>
          <w:p>
            <w:pPr>
              <w:pStyle w:val="TableParagraph"/>
              <w:spacing w:before="35"/>
              <w:ind w:left="285"/>
              <w:rPr>
                <w:b/>
                <w:sz w:val="20"/>
              </w:rPr>
            </w:pPr>
            <w:r>
              <w:rPr>
                <w:b/>
                <w:color w:val="00009F"/>
                <w:sz w:val="20"/>
              </w:rPr>
              <w:t>1005</w:t>
            </w:r>
            <w:r>
              <w:rPr>
                <w:b/>
                <w:color w:val="00009F"/>
                <w:spacing w:val="-2"/>
                <w:sz w:val="20"/>
              </w:rPr>
              <w:t> </w:t>
            </w:r>
            <w:r>
              <w:rPr>
                <w:b/>
                <w:color w:val="00009F"/>
                <w:sz w:val="20"/>
              </w:rPr>
              <w:t>PROTUPOŽARNA</w:t>
            </w:r>
            <w:r>
              <w:rPr>
                <w:b/>
                <w:color w:val="00009F"/>
                <w:spacing w:val="-2"/>
                <w:sz w:val="20"/>
              </w:rPr>
              <w:t> </w:t>
            </w:r>
            <w:r>
              <w:rPr>
                <w:b/>
                <w:color w:val="00009F"/>
                <w:sz w:val="20"/>
              </w:rPr>
              <w:t>ZAŠTITA</w:t>
            </w:r>
            <w:r>
              <w:rPr>
                <w:b/>
                <w:color w:val="00009F"/>
                <w:spacing w:val="-1"/>
                <w:sz w:val="20"/>
              </w:rPr>
              <w:t> </w:t>
            </w:r>
            <w:r>
              <w:rPr>
                <w:b/>
                <w:color w:val="00009F"/>
                <w:sz w:val="20"/>
              </w:rPr>
              <w:t>LJUDI</w:t>
            </w:r>
            <w:r>
              <w:rPr>
                <w:b/>
                <w:color w:val="00009F"/>
                <w:spacing w:val="-2"/>
                <w:sz w:val="20"/>
              </w:rPr>
              <w:t> </w:t>
            </w:r>
            <w:r>
              <w:rPr>
                <w:b/>
                <w:color w:val="00009F"/>
                <w:sz w:val="20"/>
              </w:rPr>
              <w:t>I</w:t>
            </w:r>
            <w:r>
              <w:rPr>
                <w:b/>
                <w:color w:val="00009F"/>
                <w:spacing w:val="-1"/>
                <w:sz w:val="20"/>
              </w:rPr>
              <w:t> </w:t>
            </w:r>
            <w:r>
              <w:rPr>
                <w:b/>
                <w:color w:val="00009F"/>
                <w:spacing w:val="-2"/>
                <w:sz w:val="20"/>
              </w:rPr>
              <w:t>IMOVINE</w:t>
            </w:r>
          </w:p>
        </w:tc>
        <w:tc>
          <w:tcPr>
            <w:tcW w:w="1367" w:type="dxa"/>
          </w:tcPr>
          <w:p>
            <w:pPr>
              <w:pStyle w:val="TableParagraph"/>
              <w:spacing w:before="35"/>
              <w:ind w:right="88"/>
              <w:jc w:val="right"/>
              <w:rPr>
                <w:b/>
                <w:sz w:val="20"/>
              </w:rPr>
            </w:pPr>
            <w:r>
              <w:rPr>
                <w:b/>
                <w:color w:val="00009F"/>
                <w:spacing w:val="-2"/>
                <w:sz w:val="20"/>
              </w:rPr>
              <w:t>3.321.202,00</w:t>
            </w:r>
          </w:p>
        </w:tc>
        <w:tc>
          <w:tcPr>
            <w:tcW w:w="1357" w:type="dxa"/>
          </w:tcPr>
          <w:p>
            <w:pPr>
              <w:pStyle w:val="TableParagraph"/>
              <w:spacing w:before="35"/>
              <w:ind w:right="95"/>
              <w:jc w:val="right"/>
              <w:rPr>
                <w:b/>
                <w:sz w:val="20"/>
              </w:rPr>
            </w:pPr>
            <w:r>
              <w:rPr>
                <w:b/>
                <w:color w:val="00009F"/>
                <w:spacing w:val="-2"/>
                <w:sz w:val="20"/>
              </w:rPr>
              <w:t>3.321.202,00</w:t>
            </w:r>
          </w:p>
        </w:tc>
        <w:tc>
          <w:tcPr>
            <w:tcW w:w="1308" w:type="dxa"/>
          </w:tcPr>
          <w:p>
            <w:pPr>
              <w:pStyle w:val="TableParagraph"/>
              <w:spacing w:before="35"/>
              <w:ind w:right="38"/>
              <w:jc w:val="right"/>
              <w:rPr>
                <w:b/>
                <w:sz w:val="20"/>
              </w:rPr>
            </w:pPr>
            <w:r>
              <w:rPr>
                <w:b/>
                <w:color w:val="00009F"/>
                <w:spacing w:val="-2"/>
                <w:sz w:val="20"/>
              </w:rPr>
              <w:t>3.276.020,31</w:t>
            </w:r>
          </w:p>
        </w:tc>
        <w:tc>
          <w:tcPr>
            <w:tcW w:w="857" w:type="dxa"/>
          </w:tcPr>
          <w:p>
            <w:pPr>
              <w:pStyle w:val="TableParagraph"/>
              <w:spacing w:before="35"/>
              <w:ind w:right="24"/>
              <w:jc w:val="center"/>
              <w:rPr>
                <w:b/>
                <w:sz w:val="20"/>
              </w:rPr>
            </w:pPr>
            <w:r>
              <w:rPr>
                <w:b/>
                <w:color w:val="00009F"/>
                <w:spacing w:val="-2"/>
                <w:sz w:val="20"/>
              </w:rPr>
              <w:t>98,64%</w:t>
            </w:r>
          </w:p>
        </w:tc>
      </w:tr>
      <w:tr>
        <w:trPr>
          <w:trHeight w:val="389" w:hRule="atLeast"/>
        </w:trPr>
        <w:tc>
          <w:tcPr>
            <w:tcW w:w="5984" w:type="dxa"/>
          </w:tcPr>
          <w:p>
            <w:pPr>
              <w:pStyle w:val="TableParagraph"/>
              <w:spacing w:before="54"/>
              <w:ind w:left="330"/>
              <w:rPr>
                <w:b/>
                <w:sz w:val="18"/>
              </w:rPr>
            </w:pPr>
            <w:r>
              <w:rPr>
                <w:b/>
                <w:sz w:val="18"/>
              </w:rPr>
              <mc:AlternateContent>
                <mc:Choice Requires="wps">
                  <w:drawing>
                    <wp:anchor distT="0" distB="0" distL="0" distR="0" allowOverlap="1" layoutInCell="1" locked="0" behindDoc="1" simplePos="0" relativeHeight="463063040">
                      <wp:simplePos x="0" y="0"/>
                      <wp:positionH relativeFrom="column">
                        <wp:posOffset>171957</wp:posOffset>
                      </wp:positionH>
                      <wp:positionV relativeFrom="paragraph">
                        <wp:posOffset>-9056</wp:posOffset>
                      </wp:positionV>
                      <wp:extent cx="6743065" cy="266065"/>
                      <wp:effectExtent l="0" t="0" r="0" b="0"/>
                      <wp:wrapNone/>
                      <wp:docPr id="123" name="Group 123"/>
                      <wp:cNvGraphicFramePr>
                        <a:graphicFrameLocks/>
                      </wp:cNvGraphicFramePr>
                      <a:graphic>
                        <a:graphicData uri="http://schemas.microsoft.com/office/word/2010/wordprocessingGroup">
                          <wpg:wgp>
                            <wpg:cNvPr id="123" name="Group 123"/>
                            <wpg:cNvGrpSpPr/>
                            <wpg:grpSpPr>
                              <a:xfrm>
                                <a:off x="0" y="0"/>
                                <a:ext cx="6743065" cy="266065"/>
                                <a:chExt cx="6743065" cy="266065"/>
                              </a:xfrm>
                            </wpg:grpSpPr>
                            <wps:wsp>
                              <wps:cNvPr id="124" name="Graphic 124"/>
                              <wps:cNvSpPr/>
                              <wps:spPr>
                                <a:xfrm>
                                  <a:off x="9016" y="9016"/>
                                  <a:ext cx="6724650" cy="247650"/>
                                </a:xfrm>
                                <a:custGeom>
                                  <a:avLst/>
                                  <a:gdLst/>
                                  <a:ahLst/>
                                  <a:cxnLst/>
                                  <a:rect l="l" t="t" r="r" b="b"/>
                                  <a:pathLst>
                                    <a:path w="6724650" h="247650">
                                      <a:moveTo>
                                        <a:pt x="0" y="0"/>
                                      </a:moveTo>
                                      <a:lnTo>
                                        <a:pt x="6724650" y="0"/>
                                      </a:lnTo>
                                      <a:lnTo>
                                        <a:pt x="6724650" y="247650"/>
                                      </a:lnTo>
                                      <a:lnTo>
                                        <a:pt x="0" y="247650"/>
                                      </a:lnTo>
                                      <a:lnTo>
                                        <a:pt x="0" y="0"/>
                                      </a:lnTo>
                                      <a:close/>
                                    </a:path>
                                  </a:pathLst>
                                </a:custGeom>
                                <a:ln w="1803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13.54pt;margin-top:-.713125pt;width:530.950pt;height:20.95pt;mso-position-horizontal-relative:column;mso-position-vertical-relative:paragraph;z-index:-40253440" id="docshapegroup115" coordorigin="271,-14" coordsize="10619,419">
                      <v:rect style="position:absolute;left:285;top:-1;width:10590;height:390" id="docshape116" filled="false" stroked="true" strokeweight="1.42pt" strokecolor="#000000">
                        <v:stroke dashstyle="solid"/>
                      </v:rect>
                      <w10:wrap type="none"/>
                    </v:group>
                  </w:pict>
                </mc:Fallback>
              </mc:AlternateContent>
            </w:r>
            <w:r>
              <w:rPr>
                <w:b/>
                <w:color w:val="00009F"/>
                <w:sz w:val="18"/>
              </w:rPr>
              <w:t>A100501</w:t>
            </w:r>
            <w:r>
              <w:rPr>
                <w:b/>
                <w:color w:val="00009F"/>
                <w:spacing w:val="-4"/>
                <w:sz w:val="18"/>
              </w:rPr>
              <w:t> </w:t>
            </w:r>
            <w:r>
              <w:rPr>
                <w:b/>
                <w:color w:val="00009F"/>
                <w:sz w:val="18"/>
              </w:rPr>
              <w:t>Provedba</w:t>
            </w:r>
            <w:r>
              <w:rPr>
                <w:b/>
                <w:color w:val="00009F"/>
                <w:spacing w:val="-1"/>
                <w:sz w:val="18"/>
              </w:rPr>
              <w:t> </w:t>
            </w:r>
            <w:r>
              <w:rPr>
                <w:b/>
                <w:color w:val="00009F"/>
                <w:sz w:val="18"/>
              </w:rPr>
              <w:t>mjera</w:t>
            </w:r>
            <w:r>
              <w:rPr>
                <w:b/>
                <w:color w:val="00009F"/>
                <w:spacing w:val="-1"/>
                <w:sz w:val="18"/>
              </w:rPr>
              <w:t> </w:t>
            </w:r>
            <w:r>
              <w:rPr>
                <w:b/>
                <w:color w:val="00009F"/>
                <w:sz w:val="18"/>
              </w:rPr>
              <w:t>zaštite</w:t>
            </w:r>
            <w:r>
              <w:rPr>
                <w:b/>
                <w:color w:val="00009F"/>
                <w:spacing w:val="-1"/>
                <w:sz w:val="18"/>
              </w:rPr>
              <w:t> </w:t>
            </w:r>
            <w:r>
              <w:rPr>
                <w:b/>
                <w:color w:val="00009F"/>
                <w:sz w:val="18"/>
              </w:rPr>
              <w:t>od</w:t>
            </w:r>
            <w:r>
              <w:rPr>
                <w:b/>
                <w:color w:val="00009F"/>
                <w:spacing w:val="-1"/>
                <w:sz w:val="18"/>
              </w:rPr>
              <w:t> </w:t>
            </w:r>
            <w:r>
              <w:rPr>
                <w:b/>
                <w:color w:val="00009F"/>
                <w:sz w:val="18"/>
              </w:rPr>
              <w:t>požara</w:t>
            </w:r>
            <w:r>
              <w:rPr>
                <w:b/>
                <w:color w:val="00009F"/>
                <w:spacing w:val="-1"/>
                <w:sz w:val="18"/>
              </w:rPr>
              <w:t> </w:t>
            </w:r>
            <w:r>
              <w:rPr>
                <w:b/>
                <w:color w:val="00009F"/>
                <w:sz w:val="18"/>
              </w:rPr>
              <w:t>i</w:t>
            </w:r>
            <w:r>
              <w:rPr>
                <w:b/>
                <w:color w:val="00009F"/>
                <w:spacing w:val="-1"/>
                <w:sz w:val="18"/>
              </w:rPr>
              <w:t> </w:t>
            </w:r>
            <w:r>
              <w:rPr>
                <w:b/>
                <w:color w:val="00009F"/>
                <w:spacing w:val="-2"/>
                <w:sz w:val="18"/>
              </w:rPr>
              <w:t>eksplozija</w:t>
            </w:r>
          </w:p>
        </w:tc>
        <w:tc>
          <w:tcPr>
            <w:tcW w:w="1367" w:type="dxa"/>
          </w:tcPr>
          <w:p>
            <w:pPr>
              <w:pStyle w:val="TableParagraph"/>
              <w:spacing w:before="54"/>
              <w:ind w:right="88"/>
              <w:jc w:val="right"/>
              <w:rPr>
                <w:b/>
                <w:sz w:val="18"/>
              </w:rPr>
            </w:pPr>
            <w:r>
              <w:rPr>
                <w:b/>
                <w:color w:val="00009F"/>
                <w:spacing w:val="-2"/>
                <w:sz w:val="18"/>
              </w:rPr>
              <w:t>2.804.202,00</w:t>
            </w:r>
          </w:p>
        </w:tc>
        <w:tc>
          <w:tcPr>
            <w:tcW w:w="1357" w:type="dxa"/>
          </w:tcPr>
          <w:p>
            <w:pPr>
              <w:pStyle w:val="TableParagraph"/>
              <w:spacing w:before="54"/>
              <w:ind w:right="95"/>
              <w:jc w:val="right"/>
              <w:rPr>
                <w:b/>
                <w:sz w:val="18"/>
              </w:rPr>
            </w:pPr>
            <w:r>
              <w:rPr>
                <w:b/>
                <w:color w:val="00009F"/>
                <w:spacing w:val="-2"/>
                <w:sz w:val="18"/>
              </w:rPr>
              <w:t>2.804.202,00</w:t>
            </w:r>
          </w:p>
        </w:tc>
        <w:tc>
          <w:tcPr>
            <w:tcW w:w="1308" w:type="dxa"/>
          </w:tcPr>
          <w:p>
            <w:pPr>
              <w:pStyle w:val="TableParagraph"/>
              <w:spacing w:before="54"/>
              <w:ind w:right="38"/>
              <w:jc w:val="right"/>
              <w:rPr>
                <w:b/>
                <w:sz w:val="18"/>
              </w:rPr>
            </w:pPr>
            <w:r>
              <w:rPr>
                <w:b/>
                <w:color w:val="00009F"/>
                <w:spacing w:val="-2"/>
                <w:sz w:val="18"/>
              </w:rPr>
              <w:t>2.763.139,36</w:t>
            </w:r>
          </w:p>
        </w:tc>
        <w:tc>
          <w:tcPr>
            <w:tcW w:w="857" w:type="dxa"/>
          </w:tcPr>
          <w:p>
            <w:pPr>
              <w:pStyle w:val="TableParagraph"/>
              <w:spacing w:before="54"/>
              <w:ind w:left="99" w:right="58"/>
              <w:jc w:val="center"/>
              <w:rPr>
                <w:b/>
                <w:sz w:val="18"/>
              </w:rPr>
            </w:pPr>
            <w:r>
              <w:rPr>
                <w:b/>
                <w:color w:val="00009F"/>
                <w:spacing w:val="-2"/>
                <w:sz w:val="18"/>
              </w:rPr>
              <w:t>98,54%</w:t>
            </w:r>
          </w:p>
        </w:tc>
      </w:tr>
      <w:tr>
        <w:trPr>
          <w:trHeight w:val="243" w:hRule="atLeast"/>
        </w:trPr>
        <w:tc>
          <w:tcPr>
            <w:tcW w:w="5984" w:type="dxa"/>
          </w:tcPr>
          <w:p>
            <w:pPr>
              <w:pStyle w:val="TableParagraph"/>
              <w:spacing w:line="201" w:lineRule="exact"/>
              <w:ind w:left="510"/>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p>
        </w:tc>
        <w:tc>
          <w:tcPr>
            <w:tcW w:w="1367" w:type="dxa"/>
          </w:tcPr>
          <w:p>
            <w:pPr>
              <w:pStyle w:val="TableParagraph"/>
              <w:spacing w:line="201" w:lineRule="exact"/>
              <w:ind w:right="88"/>
              <w:jc w:val="right"/>
              <w:rPr>
                <w:b/>
                <w:sz w:val="18"/>
              </w:rPr>
            </w:pPr>
            <w:r>
              <w:rPr>
                <w:b/>
                <w:spacing w:val="-2"/>
                <w:sz w:val="18"/>
              </w:rPr>
              <w:t>1.562.244,00</w:t>
            </w:r>
          </w:p>
        </w:tc>
        <w:tc>
          <w:tcPr>
            <w:tcW w:w="1357" w:type="dxa"/>
          </w:tcPr>
          <w:p>
            <w:pPr>
              <w:pStyle w:val="TableParagraph"/>
              <w:spacing w:line="201" w:lineRule="exact"/>
              <w:ind w:right="95"/>
              <w:jc w:val="right"/>
              <w:rPr>
                <w:b/>
                <w:sz w:val="18"/>
              </w:rPr>
            </w:pPr>
            <w:r>
              <w:rPr>
                <w:b/>
                <w:spacing w:val="-2"/>
                <w:sz w:val="18"/>
              </w:rPr>
              <w:t>1.562.244,00</w:t>
            </w:r>
          </w:p>
        </w:tc>
        <w:tc>
          <w:tcPr>
            <w:tcW w:w="1308" w:type="dxa"/>
          </w:tcPr>
          <w:p>
            <w:pPr>
              <w:pStyle w:val="TableParagraph"/>
              <w:spacing w:line="201" w:lineRule="exact"/>
              <w:ind w:right="38"/>
              <w:jc w:val="right"/>
              <w:rPr>
                <w:b/>
                <w:sz w:val="18"/>
              </w:rPr>
            </w:pPr>
            <w:r>
              <w:rPr>
                <w:b/>
                <w:spacing w:val="-2"/>
                <w:sz w:val="18"/>
              </w:rPr>
              <w:t>1.539.381,07</w:t>
            </w:r>
          </w:p>
        </w:tc>
        <w:tc>
          <w:tcPr>
            <w:tcW w:w="857" w:type="dxa"/>
          </w:tcPr>
          <w:p>
            <w:pPr>
              <w:pStyle w:val="TableParagraph"/>
              <w:spacing w:line="201" w:lineRule="exact"/>
              <w:ind w:left="99" w:right="58"/>
              <w:jc w:val="center"/>
              <w:rPr>
                <w:b/>
                <w:sz w:val="18"/>
              </w:rPr>
            </w:pPr>
            <w:r>
              <w:rPr>
                <w:b/>
                <w:spacing w:val="-2"/>
                <w:sz w:val="18"/>
              </w:rPr>
              <w:t>98,54%</w:t>
            </w:r>
          </w:p>
        </w:tc>
      </w:tr>
      <w:tr>
        <w:trPr>
          <w:trHeight w:val="285" w:hRule="atLeast"/>
        </w:trPr>
        <w:tc>
          <w:tcPr>
            <w:tcW w:w="5984" w:type="dxa"/>
          </w:tcPr>
          <w:p>
            <w:pPr>
              <w:pStyle w:val="TableParagraph"/>
              <w:spacing w:before="36"/>
              <w:ind w:left="675"/>
              <w:rPr>
                <w:b/>
                <w:sz w:val="18"/>
              </w:rPr>
            </w:pPr>
            <w:r>
              <w:rPr>
                <w:b/>
                <w:sz w:val="18"/>
              </w:rPr>
              <w:t>31</w:t>
            </w:r>
            <w:r>
              <w:rPr>
                <w:b/>
                <w:spacing w:val="-1"/>
                <w:sz w:val="18"/>
              </w:rPr>
              <w:t> </w:t>
            </w:r>
            <w:r>
              <w:rPr>
                <w:b/>
                <w:sz w:val="18"/>
              </w:rPr>
              <w:t>Rashodi</w:t>
            </w:r>
            <w:r>
              <w:rPr>
                <w:b/>
                <w:spacing w:val="-1"/>
                <w:sz w:val="18"/>
              </w:rPr>
              <w:t> </w:t>
            </w:r>
            <w:r>
              <w:rPr>
                <w:b/>
                <w:sz w:val="18"/>
              </w:rPr>
              <w:t>za</w:t>
            </w:r>
            <w:r>
              <w:rPr>
                <w:b/>
                <w:spacing w:val="-1"/>
                <w:sz w:val="18"/>
              </w:rPr>
              <w:t> </w:t>
            </w:r>
            <w:r>
              <w:rPr>
                <w:b/>
                <w:spacing w:val="-2"/>
                <w:sz w:val="18"/>
              </w:rPr>
              <w:t>zaposlene</w:t>
            </w:r>
          </w:p>
        </w:tc>
        <w:tc>
          <w:tcPr>
            <w:tcW w:w="1367" w:type="dxa"/>
          </w:tcPr>
          <w:p>
            <w:pPr>
              <w:pStyle w:val="TableParagraph"/>
              <w:spacing w:before="36"/>
              <w:ind w:right="88"/>
              <w:jc w:val="right"/>
              <w:rPr>
                <w:b/>
                <w:sz w:val="18"/>
              </w:rPr>
            </w:pPr>
            <w:r>
              <w:rPr>
                <w:b/>
                <w:spacing w:val="-2"/>
                <w:sz w:val="18"/>
              </w:rPr>
              <w:t>1.482.417,00</w:t>
            </w:r>
          </w:p>
        </w:tc>
        <w:tc>
          <w:tcPr>
            <w:tcW w:w="1357" w:type="dxa"/>
          </w:tcPr>
          <w:p>
            <w:pPr>
              <w:pStyle w:val="TableParagraph"/>
              <w:spacing w:before="36"/>
              <w:ind w:right="95"/>
              <w:jc w:val="right"/>
              <w:rPr>
                <w:b/>
                <w:sz w:val="18"/>
              </w:rPr>
            </w:pPr>
            <w:r>
              <w:rPr>
                <w:b/>
                <w:spacing w:val="-2"/>
                <w:sz w:val="18"/>
              </w:rPr>
              <w:t>1.482.417,00</w:t>
            </w:r>
          </w:p>
        </w:tc>
        <w:tc>
          <w:tcPr>
            <w:tcW w:w="1308" w:type="dxa"/>
          </w:tcPr>
          <w:p>
            <w:pPr>
              <w:pStyle w:val="TableParagraph"/>
              <w:spacing w:before="36"/>
              <w:ind w:right="38"/>
              <w:jc w:val="right"/>
              <w:rPr>
                <w:b/>
                <w:sz w:val="18"/>
              </w:rPr>
            </w:pPr>
            <w:r>
              <w:rPr>
                <w:b/>
                <w:spacing w:val="-2"/>
                <w:sz w:val="18"/>
              </w:rPr>
              <w:t>1.459.583,75</w:t>
            </w:r>
          </w:p>
        </w:tc>
        <w:tc>
          <w:tcPr>
            <w:tcW w:w="857" w:type="dxa"/>
          </w:tcPr>
          <w:p>
            <w:pPr>
              <w:pStyle w:val="TableParagraph"/>
              <w:spacing w:before="36"/>
              <w:ind w:left="99" w:right="58"/>
              <w:jc w:val="center"/>
              <w:rPr>
                <w:b/>
                <w:sz w:val="18"/>
              </w:rPr>
            </w:pPr>
            <w:r>
              <w:rPr>
                <w:b/>
                <w:spacing w:val="-2"/>
                <w:sz w:val="18"/>
              </w:rPr>
              <w:t>98,46%</w:t>
            </w:r>
          </w:p>
        </w:tc>
      </w:tr>
      <w:tr>
        <w:trPr>
          <w:trHeight w:val="285" w:hRule="atLeast"/>
        </w:trPr>
        <w:tc>
          <w:tcPr>
            <w:tcW w:w="5984" w:type="dxa"/>
          </w:tcPr>
          <w:p>
            <w:pPr>
              <w:pStyle w:val="TableParagraph"/>
              <w:spacing w:before="36"/>
              <w:ind w:left="795"/>
              <w:rPr>
                <w:i/>
                <w:sz w:val="18"/>
              </w:rPr>
            </w:pPr>
            <w:r>
              <w:rPr>
                <w:i/>
                <w:sz w:val="18"/>
              </w:rPr>
              <w:t>3111</w:t>
            </w:r>
            <w:r>
              <w:rPr>
                <w:i/>
                <w:spacing w:val="-1"/>
                <w:sz w:val="18"/>
              </w:rPr>
              <w:t> </w:t>
            </w:r>
            <w:r>
              <w:rPr>
                <w:i/>
                <w:sz w:val="18"/>
              </w:rPr>
              <w:t>Plaće</w:t>
            </w:r>
            <w:r>
              <w:rPr>
                <w:i/>
                <w:spacing w:val="-1"/>
                <w:sz w:val="18"/>
              </w:rPr>
              <w:t> </w:t>
            </w:r>
            <w:r>
              <w:rPr>
                <w:i/>
                <w:sz w:val="18"/>
              </w:rPr>
              <w:t>za</w:t>
            </w:r>
            <w:r>
              <w:rPr>
                <w:i/>
                <w:spacing w:val="-1"/>
                <w:sz w:val="18"/>
              </w:rPr>
              <w:t> </w:t>
            </w:r>
            <w:r>
              <w:rPr>
                <w:i/>
                <w:sz w:val="18"/>
              </w:rPr>
              <w:t>redovan</w:t>
            </w:r>
            <w:r>
              <w:rPr>
                <w:i/>
                <w:spacing w:val="-1"/>
                <w:sz w:val="18"/>
              </w:rPr>
              <w:t> </w:t>
            </w:r>
            <w:r>
              <w:rPr>
                <w:i/>
                <w:spacing w:val="-5"/>
                <w:sz w:val="18"/>
              </w:rPr>
              <w:t>rad</w:t>
            </w:r>
          </w:p>
        </w:tc>
        <w:tc>
          <w:tcPr>
            <w:tcW w:w="1367" w:type="dxa"/>
          </w:tcPr>
          <w:p>
            <w:pPr>
              <w:pStyle w:val="TableParagraph"/>
              <w:rPr>
                <w:rFonts w:ascii="Times New Roman"/>
                <w:sz w:val="18"/>
              </w:rPr>
            </w:pPr>
          </w:p>
        </w:tc>
        <w:tc>
          <w:tcPr>
            <w:tcW w:w="1357" w:type="dxa"/>
          </w:tcPr>
          <w:p>
            <w:pPr>
              <w:pStyle w:val="TableParagraph"/>
              <w:rPr>
                <w:rFonts w:ascii="Times New Roman"/>
                <w:sz w:val="18"/>
              </w:rPr>
            </w:pPr>
          </w:p>
        </w:tc>
        <w:tc>
          <w:tcPr>
            <w:tcW w:w="1308" w:type="dxa"/>
          </w:tcPr>
          <w:p>
            <w:pPr>
              <w:pStyle w:val="TableParagraph"/>
              <w:spacing w:before="36"/>
              <w:ind w:right="38"/>
              <w:jc w:val="right"/>
              <w:rPr>
                <w:i/>
                <w:sz w:val="18"/>
              </w:rPr>
            </w:pPr>
            <w:r>
              <w:rPr>
                <w:i/>
                <w:spacing w:val="-2"/>
                <w:sz w:val="18"/>
              </w:rPr>
              <w:t>843.932,37</w:t>
            </w:r>
          </w:p>
        </w:tc>
        <w:tc>
          <w:tcPr>
            <w:tcW w:w="857" w:type="dxa"/>
          </w:tcPr>
          <w:p>
            <w:pPr>
              <w:pStyle w:val="TableParagraph"/>
              <w:rPr>
                <w:rFonts w:ascii="Times New Roman"/>
                <w:sz w:val="18"/>
              </w:rPr>
            </w:pPr>
          </w:p>
        </w:tc>
      </w:tr>
      <w:tr>
        <w:trPr>
          <w:trHeight w:val="285" w:hRule="atLeast"/>
        </w:trPr>
        <w:tc>
          <w:tcPr>
            <w:tcW w:w="5984" w:type="dxa"/>
          </w:tcPr>
          <w:p>
            <w:pPr>
              <w:pStyle w:val="TableParagraph"/>
              <w:spacing w:before="36"/>
              <w:ind w:left="795"/>
              <w:rPr>
                <w:i/>
                <w:sz w:val="18"/>
              </w:rPr>
            </w:pPr>
            <w:r>
              <w:rPr>
                <w:i/>
                <w:sz w:val="18"/>
              </w:rPr>
              <w:t>3113</w:t>
            </w:r>
            <w:r>
              <w:rPr>
                <w:i/>
                <w:spacing w:val="-1"/>
                <w:sz w:val="18"/>
              </w:rPr>
              <w:t> </w:t>
            </w:r>
            <w:r>
              <w:rPr>
                <w:i/>
                <w:sz w:val="18"/>
              </w:rPr>
              <w:t>Plaće</w:t>
            </w:r>
            <w:r>
              <w:rPr>
                <w:i/>
                <w:spacing w:val="-1"/>
                <w:sz w:val="18"/>
              </w:rPr>
              <w:t> </w:t>
            </w:r>
            <w:r>
              <w:rPr>
                <w:i/>
                <w:sz w:val="18"/>
              </w:rPr>
              <w:t>za</w:t>
            </w:r>
            <w:r>
              <w:rPr>
                <w:i/>
                <w:spacing w:val="-1"/>
                <w:sz w:val="18"/>
              </w:rPr>
              <w:t> </w:t>
            </w:r>
            <w:r>
              <w:rPr>
                <w:i/>
                <w:sz w:val="18"/>
              </w:rPr>
              <w:t>prekovremeni</w:t>
            </w:r>
            <w:r>
              <w:rPr>
                <w:i/>
                <w:spacing w:val="-1"/>
                <w:sz w:val="18"/>
              </w:rPr>
              <w:t> </w:t>
            </w:r>
            <w:r>
              <w:rPr>
                <w:i/>
                <w:spacing w:val="-5"/>
                <w:sz w:val="18"/>
              </w:rPr>
              <w:t>rad</w:t>
            </w:r>
          </w:p>
        </w:tc>
        <w:tc>
          <w:tcPr>
            <w:tcW w:w="1367" w:type="dxa"/>
          </w:tcPr>
          <w:p>
            <w:pPr>
              <w:pStyle w:val="TableParagraph"/>
              <w:rPr>
                <w:rFonts w:ascii="Times New Roman"/>
                <w:sz w:val="18"/>
              </w:rPr>
            </w:pPr>
          </w:p>
        </w:tc>
        <w:tc>
          <w:tcPr>
            <w:tcW w:w="1357" w:type="dxa"/>
          </w:tcPr>
          <w:p>
            <w:pPr>
              <w:pStyle w:val="TableParagraph"/>
              <w:rPr>
                <w:rFonts w:ascii="Times New Roman"/>
                <w:sz w:val="18"/>
              </w:rPr>
            </w:pPr>
          </w:p>
        </w:tc>
        <w:tc>
          <w:tcPr>
            <w:tcW w:w="1308" w:type="dxa"/>
          </w:tcPr>
          <w:p>
            <w:pPr>
              <w:pStyle w:val="TableParagraph"/>
              <w:spacing w:before="36"/>
              <w:ind w:right="38"/>
              <w:jc w:val="right"/>
              <w:rPr>
                <w:i/>
                <w:sz w:val="18"/>
              </w:rPr>
            </w:pPr>
            <w:r>
              <w:rPr>
                <w:i/>
                <w:spacing w:val="-2"/>
                <w:sz w:val="18"/>
              </w:rPr>
              <w:t>100.208,51</w:t>
            </w:r>
          </w:p>
        </w:tc>
        <w:tc>
          <w:tcPr>
            <w:tcW w:w="857" w:type="dxa"/>
          </w:tcPr>
          <w:p>
            <w:pPr>
              <w:pStyle w:val="TableParagraph"/>
              <w:rPr>
                <w:rFonts w:ascii="Times New Roman"/>
                <w:sz w:val="18"/>
              </w:rPr>
            </w:pPr>
          </w:p>
        </w:tc>
      </w:tr>
      <w:tr>
        <w:trPr>
          <w:trHeight w:val="285" w:hRule="atLeast"/>
        </w:trPr>
        <w:tc>
          <w:tcPr>
            <w:tcW w:w="5984" w:type="dxa"/>
          </w:tcPr>
          <w:p>
            <w:pPr>
              <w:pStyle w:val="TableParagraph"/>
              <w:spacing w:before="36"/>
              <w:ind w:left="795"/>
              <w:rPr>
                <w:i/>
                <w:sz w:val="18"/>
              </w:rPr>
            </w:pPr>
            <w:r>
              <w:rPr>
                <w:i/>
                <w:sz w:val="18"/>
              </w:rPr>
              <w:t>3121</w:t>
            </w:r>
            <w:r>
              <w:rPr>
                <w:i/>
                <w:spacing w:val="-1"/>
                <w:sz w:val="18"/>
              </w:rPr>
              <w:t> </w:t>
            </w:r>
            <w:r>
              <w:rPr>
                <w:i/>
                <w:sz w:val="18"/>
              </w:rPr>
              <w:t>Ostali</w:t>
            </w:r>
            <w:r>
              <w:rPr>
                <w:i/>
                <w:spacing w:val="-1"/>
                <w:sz w:val="18"/>
              </w:rPr>
              <w:t> </w:t>
            </w:r>
            <w:r>
              <w:rPr>
                <w:i/>
                <w:sz w:val="18"/>
              </w:rPr>
              <w:t>rashodi</w:t>
            </w:r>
            <w:r>
              <w:rPr>
                <w:i/>
                <w:spacing w:val="-1"/>
                <w:sz w:val="18"/>
              </w:rPr>
              <w:t> </w:t>
            </w:r>
            <w:r>
              <w:rPr>
                <w:i/>
                <w:sz w:val="18"/>
              </w:rPr>
              <w:t>za</w:t>
            </w:r>
            <w:r>
              <w:rPr>
                <w:i/>
                <w:spacing w:val="-1"/>
                <w:sz w:val="18"/>
              </w:rPr>
              <w:t> </w:t>
            </w:r>
            <w:r>
              <w:rPr>
                <w:i/>
                <w:spacing w:val="-2"/>
                <w:sz w:val="18"/>
              </w:rPr>
              <w:t>zaposlene</w:t>
            </w:r>
          </w:p>
        </w:tc>
        <w:tc>
          <w:tcPr>
            <w:tcW w:w="1367" w:type="dxa"/>
          </w:tcPr>
          <w:p>
            <w:pPr>
              <w:pStyle w:val="TableParagraph"/>
              <w:rPr>
                <w:rFonts w:ascii="Times New Roman"/>
                <w:sz w:val="18"/>
              </w:rPr>
            </w:pPr>
          </w:p>
        </w:tc>
        <w:tc>
          <w:tcPr>
            <w:tcW w:w="1357" w:type="dxa"/>
          </w:tcPr>
          <w:p>
            <w:pPr>
              <w:pStyle w:val="TableParagraph"/>
              <w:rPr>
                <w:rFonts w:ascii="Times New Roman"/>
                <w:sz w:val="18"/>
              </w:rPr>
            </w:pPr>
          </w:p>
        </w:tc>
        <w:tc>
          <w:tcPr>
            <w:tcW w:w="1308" w:type="dxa"/>
          </w:tcPr>
          <w:p>
            <w:pPr>
              <w:pStyle w:val="TableParagraph"/>
              <w:spacing w:before="36"/>
              <w:ind w:right="38"/>
              <w:jc w:val="right"/>
              <w:rPr>
                <w:i/>
                <w:sz w:val="18"/>
              </w:rPr>
            </w:pPr>
            <w:r>
              <w:rPr>
                <w:i/>
                <w:spacing w:val="-2"/>
                <w:sz w:val="18"/>
              </w:rPr>
              <w:t>76.084,43</w:t>
            </w:r>
          </w:p>
        </w:tc>
        <w:tc>
          <w:tcPr>
            <w:tcW w:w="857" w:type="dxa"/>
          </w:tcPr>
          <w:p>
            <w:pPr>
              <w:pStyle w:val="TableParagraph"/>
              <w:rPr>
                <w:rFonts w:ascii="Times New Roman"/>
                <w:sz w:val="18"/>
              </w:rPr>
            </w:pPr>
          </w:p>
        </w:tc>
      </w:tr>
      <w:tr>
        <w:trPr>
          <w:trHeight w:val="285" w:hRule="atLeast"/>
        </w:trPr>
        <w:tc>
          <w:tcPr>
            <w:tcW w:w="5984" w:type="dxa"/>
          </w:tcPr>
          <w:p>
            <w:pPr>
              <w:pStyle w:val="TableParagraph"/>
              <w:spacing w:before="36"/>
              <w:ind w:left="795"/>
              <w:rPr>
                <w:i/>
                <w:sz w:val="18"/>
              </w:rPr>
            </w:pPr>
            <w:r>
              <w:rPr>
                <w:i/>
                <w:sz w:val="18"/>
              </w:rPr>
              <w:t>3131</w:t>
            </w:r>
            <w:r>
              <w:rPr>
                <w:i/>
                <w:spacing w:val="-1"/>
                <w:sz w:val="18"/>
              </w:rPr>
              <w:t> </w:t>
            </w:r>
            <w:r>
              <w:rPr>
                <w:i/>
                <w:sz w:val="18"/>
              </w:rPr>
              <w:t>Doprinos</w:t>
            </w:r>
            <w:r>
              <w:rPr>
                <w:i/>
                <w:spacing w:val="-1"/>
                <w:sz w:val="18"/>
              </w:rPr>
              <w:t> </w:t>
            </w:r>
            <w:r>
              <w:rPr>
                <w:i/>
                <w:sz w:val="18"/>
              </w:rPr>
              <w:t>za</w:t>
            </w:r>
            <w:r>
              <w:rPr>
                <w:i/>
                <w:spacing w:val="-1"/>
                <w:sz w:val="18"/>
              </w:rPr>
              <w:t> </w:t>
            </w:r>
            <w:r>
              <w:rPr>
                <w:i/>
                <w:sz w:val="18"/>
              </w:rPr>
              <w:t>mirovinsko</w:t>
            </w:r>
            <w:r>
              <w:rPr>
                <w:i/>
                <w:spacing w:val="-1"/>
                <w:sz w:val="18"/>
              </w:rPr>
              <w:t> </w:t>
            </w:r>
            <w:r>
              <w:rPr>
                <w:i/>
                <w:spacing w:val="-2"/>
                <w:sz w:val="18"/>
              </w:rPr>
              <w:t>osiguranje</w:t>
            </w:r>
          </w:p>
        </w:tc>
        <w:tc>
          <w:tcPr>
            <w:tcW w:w="1367" w:type="dxa"/>
          </w:tcPr>
          <w:p>
            <w:pPr>
              <w:pStyle w:val="TableParagraph"/>
              <w:rPr>
                <w:rFonts w:ascii="Times New Roman"/>
                <w:sz w:val="18"/>
              </w:rPr>
            </w:pPr>
          </w:p>
        </w:tc>
        <w:tc>
          <w:tcPr>
            <w:tcW w:w="1357" w:type="dxa"/>
          </w:tcPr>
          <w:p>
            <w:pPr>
              <w:pStyle w:val="TableParagraph"/>
              <w:rPr>
                <w:rFonts w:ascii="Times New Roman"/>
                <w:sz w:val="18"/>
              </w:rPr>
            </w:pPr>
          </w:p>
        </w:tc>
        <w:tc>
          <w:tcPr>
            <w:tcW w:w="1308" w:type="dxa"/>
          </w:tcPr>
          <w:p>
            <w:pPr>
              <w:pStyle w:val="TableParagraph"/>
              <w:spacing w:before="36"/>
              <w:ind w:right="38"/>
              <w:jc w:val="right"/>
              <w:rPr>
                <w:i/>
                <w:sz w:val="18"/>
              </w:rPr>
            </w:pPr>
            <w:r>
              <w:rPr>
                <w:i/>
                <w:spacing w:val="-2"/>
                <w:sz w:val="18"/>
              </w:rPr>
              <w:t>142.629,46</w:t>
            </w:r>
          </w:p>
        </w:tc>
        <w:tc>
          <w:tcPr>
            <w:tcW w:w="857" w:type="dxa"/>
          </w:tcPr>
          <w:p>
            <w:pPr>
              <w:pStyle w:val="TableParagraph"/>
              <w:rPr>
                <w:rFonts w:ascii="Times New Roman"/>
                <w:sz w:val="18"/>
              </w:rPr>
            </w:pPr>
          </w:p>
        </w:tc>
      </w:tr>
      <w:tr>
        <w:trPr>
          <w:trHeight w:val="277" w:hRule="atLeast"/>
        </w:trPr>
        <w:tc>
          <w:tcPr>
            <w:tcW w:w="5984" w:type="dxa"/>
          </w:tcPr>
          <w:p>
            <w:pPr>
              <w:pStyle w:val="TableParagraph"/>
              <w:spacing w:before="36"/>
              <w:ind w:right="310"/>
              <w:jc w:val="center"/>
              <w:rPr>
                <w:i/>
                <w:sz w:val="18"/>
              </w:rPr>
            </w:pPr>
            <w:r>
              <w:rPr>
                <w:i/>
                <w:sz w:val="18"/>
              </w:rPr>
              <w:t>3132</w:t>
            </w:r>
            <w:r>
              <w:rPr>
                <w:i/>
                <w:spacing w:val="-1"/>
                <w:sz w:val="18"/>
              </w:rPr>
              <w:t> </w:t>
            </w:r>
            <w:r>
              <w:rPr>
                <w:i/>
                <w:sz w:val="18"/>
              </w:rPr>
              <w:t>Doprinosi</w:t>
            </w:r>
            <w:r>
              <w:rPr>
                <w:i/>
                <w:spacing w:val="-1"/>
                <w:sz w:val="18"/>
              </w:rPr>
              <w:t> </w:t>
            </w:r>
            <w:r>
              <w:rPr>
                <w:i/>
                <w:sz w:val="18"/>
              </w:rPr>
              <w:t>za</w:t>
            </w:r>
            <w:r>
              <w:rPr>
                <w:i/>
                <w:spacing w:val="-1"/>
                <w:sz w:val="18"/>
              </w:rPr>
              <w:t> </w:t>
            </w:r>
            <w:r>
              <w:rPr>
                <w:i/>
                <w:sz w:val="18"/>
              </w:rPr>
              <w:t>obvezno</w:t>
            </w:r>
            <w:r>
              <w:rPr>
                <w:i/>
                <w:spacing w:val="-1"/>
                <w:sz w:val="18"/>
              </w:rPr>
              <w:t> </w:t>
            </w:r>
            <w:r>
              <w:rPr>
                <w:i/>
                <w:sz w:val="18"/>
              </w:rPr>
              <w:t>zdravstveno</w:t>
            </w:r>
            <w:r>
              <w:rPr>
                <w:i/>
                <w:spacing w:val="-1"/>
                <w:sz w:val="18"/>
              </w:rPr>
              <w:t> </w:t>
            </w:r>
            <w:r>
              <w:rPr>
                <w:i/>
                <w:spacing w:val="-2"/>
                <w:sz w:val="18"/>
              </w:rPr>
              <w:t>osiguranje</w:t>
            </w:r>
          </w:p>
        </w:tc>
        <w:tc>
          <w:tcPr>
            <w:tcW w:w="1367" w:type="dxa"/>
          </w:tcPr>
          <w:p>
            <w:pPr>
              <w:pStyle w:val="TableParagraph"/>
              <w:rPr>
                <w:rFonts w:ascii="Times New Roman"/>
                <w:sz w:val="18"/>
              </w:rPr>
            </w:pPr>
          </w:p>
        </w:tc>
        <w:tc>
          <w:tcPr>
            <w:tcW w:w="1357" w:type="dxa"/>
          </w:tcPr>
          <w:p>
            <w:pPr>
              <w:pStyle w:val="TableParagraph"/>
              <w:rPr>
                <w:rFonts w:ascii="Times New Roman"/>
                <w:sz w:val="18"/>
              </w:rPr>
            </w:pPr>
          </w:p>
        </w:tc>
        <w:tc>
          <w:tcPr>
            <w:tcW w:w="1308" w:type="dxa"/>
          </w:tcPr>
          <w:p>
            <w:pPr>
              <w:pStyle w:val="TableParagraph"/>
              <w:spacing w:before="36"/>
              <w:ind w:right="38"/>
              <w:jc w:val="right"/>
              <w:rPr>
                <w:i/>
                <w:sz w:val="18"/>
              </w:rPr>
            </w:pPr>
            <w:r>
              <w:rPr>
                <w:i/>
                <w:spacing w:val="-2"/>
                <w:sz w:val="18"/>
              </w:rPr>
              <w:t>296.728,98</w:t>
            </w:r>
          </w:p>
        </w:tc>
        <w:tc>
          <w:tcPr>
            <w:tcW w:w="857" w:type="dxa"/>
          </w:tcPr>
          <w:p>
            <w:pPr>
              <w:pStyle w:val="TableParagraph"/>
              <w:rPr>
                <w:rFonts w:ascii="Times New Roman"/>
                <w:sz w:val="18"/>
              </w:rPr>
            </w:pPr>
          </w:p>
        </w:tc>
      </w:tr>
      <w:tr>
        <w:trPr>
          <w:trHeight w:val="277" w:hRule="atLeast"/>
        </w:trPr>
        <w:tc>
          <w:tcPr>
            <w:tcW w:w="5984" w:type="dxa"/>
          </w:tcPr>
          <w:p>
            <w:pPr>
              <w:pStyle w:val="TableParagraph"/>
              <w:spacing w:before="28"/>
              <w:ind w:left="675"/>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367" w:type="dxa"/>
          </w:tcPr>
          <w:p>
            <w:pPr>
              <w:pStyle w:val="TableParagraph"/>
              <w:spacing w:before="28"/>
              <w:ind w:right="88"/>
              <w:jc w:val="right"/>
              <w:rPr>
                <w:b/>
                <w:sz w:val="18"/>
              </w:rPr>
            </w:pPr>
            <w:r>
              <w:rPr>
                <w:b/>
                <w:spacing w:val="-2"/>
                <w:sz w:val="18"/>
              </w:rPr>
              <w:t>65.989,00</w:t>
            </w:r>
          </w:p>
        </w:tc>
        <w:tc>
          <w:tcPr>
            <w:tcW w:w="1357" w:type="dxa"/>
          </w:tcPr>
          <w:p>
            <w:pPr>
              <w:pStyle w:val="TableParagraph"/>
              <w:spacing w:before="28"/>
              <w:ind w:right="95"/>
              <w:jc w:val="right"/>
              <w:rPr>
                <w:b/>
                <w:sz w:val="18"/>
              </w:rPr>
            </w:pPr>
            <w:r>
              <w:rPr>
                <w:b/>
                <w:spacing w:val="-2"/>
                <w:sz w:val="18"/>
              </w:rPr>
              <w:t>65.989,00</w:t>
            </w:r>
          </w:p>
        </w:tc>
        <w:tc>
          <w:tcPr>
            <w:tcW w:w="1308" w:type="dxa"/>
          </w:tcPr>
          <w:p>
            <w:pPr>
              <w:pStyle w:val="TableParagraph"/>
              <w:spacing w:before="28"/>
              <w:ind w:right="38"/>
              <w:jc w:val="right"/>
              <w:rPr>
                <w:b/>
                <w:sz w:val="18"/>
              </w:rPr>
            </w:pPr>
            <w:r>
              <w:rPr>
                <w:b/>
                <w:spacing w:val="-2"/>
                <w:sz w:val="18"/>
              </w:rPr>
              <w:t>65.972,04</w:t>
            </w:r>
          </w:p>
        </w:tc>
        <w:tc>
          <w:tcPr>
            <w:tcW w:w="857" w:type="dxa"/>
          </w:tcPr>
          <w:p>
            <w:pPr>
              <w:pStyle w:val="TableParagraph"/>
              <w:spacing w:before="28"/>
              <w:ind w:left="99" w:right="58"/>
              <w:jc w:val="center"/>
              <w:rPr>
                <w:b/>
                <w:sz w:val="18"/>
              </w:rPr>
            </w:pPr>
            <w:r>
              <w:rPr>
                <w:b/>
                <w:spacing w:val="-2"/>
                <w:sz w:val="18"/>
              </w:rPr>
              <w:t>99,97%</w:t>
            </w:r>
          </w:p>
        </w:tc>
      </w:tr>
      <w:tr>
        <w:trPr>
          <w:trHeight w:val="285" w:hRule="atLeast"/>
        </w:trPr>
        <w:tc>
          <w:tcPr>
            <w:tcW w:w="5984" w:type="dxa"/>
          </w:tcPr>
          <w:p>
            <w:pPr>
              <w:pStyle w:val="TableParagraph"/>
              <w:spacing w:before="36"/>
              <w:ind w:left="795"/>
              <w:rPr>
                <w:i/>
                <w:sz w:val="18"/>
              </w:rPr>
            </w:pPr>
            <w:r>
              <w:rPr>
                <w:i/>
                <w:sz w:val="18"/>
              </w:rPr>
              <w:t>3211</w:t>
            </w:r>
            <w:r>
              <w:rPr>
                <w:i/>
                <w:spacing w:val="-1"/>
                <w:sz w:val="18"/>
              </w:rPr>
              <w:t> </w:t>
            </w:r>
            <w:r>
              <w:rPr>
                <w:i/>
                <w:sz w:val="18"/>
              </w:rPr>
              <w:t>Službena</w:t>
            </w:r>
            <w:r>
              <w:rPr>
                <w:i/>
                <w:spacing w:val="-1"/>
                <w:sz w:val="18"/>
              </w:rPr>
              <w:t> </w:t>
            </w:r>
            <w:r>
              <w:rPr>
                <w:i/>
                <w:spacing w:val="-2"/>
                <w:sz w:val="18"/>
              </w:rPr>
              <w:t>putovanja</w:t>
            </w:r>
          </w:p>
        </w:tc>
        <w:tc>
          <w:tcPr>
            <w:tcW w:w="1367" w:type="dxa"/>
          </w:tcPr>
          <w:p>
            <w:pPr>
              <w:pStyle w:val="TableParagraph"/>
              <w:rPr>
                <w:rFonts w:ascii="Times New Roman"/>
                <w:sz w:val="18"/>
              </w:rPr>
            </w:pPr>
          </w:p>
        </w:tc>
        <w:tc>
          <w:tcPr>
            <w:tcW w:w="1357" w:type="dxa"/>
          </w:tcPr>
          <w:p>
            <w:pPr>
              <w:pStyle w:val="TableParagraph"/>
              <w:rPr>
                <w:rFonts w:ascii="Times New Roman"/>
                <w:sz w:val="18"/>
              </w:rPr>
            </w:pPr>
          </w:p>
        </w:tc>
        <w:tc>
          <w:tcPr>
            <w:tcW w:w="1308" w:type="dxa"/>
          </w:tcPr>
          <w:p>
            <w:pPr>
              <w:pStyle w:val="TableParagraph"/>
              <w:spacing w:before="36"/>
              <w:ind w:right="38"/>
              <w:jc w:val="right"/>
              <w:rPr>
                <w:i/>
                <w:sz w:val="18"/>
              </w:rPr>
            </w:pPr>
            <w:r>
              <w:rPr>
                <w:i/>
                <w:spacing w:val="-2"/>
                <w:sz w:val="18"/>
              </w:rPr>
              <w:t>1.653,00</w:t>
            </w:r>
          </w:p>
        </w:tc>
        <w:tc>
          <w:tcPr>
            <w:tcW w:w="857" w:type="dxa"/>
          </w:tcPr>
          <w:p>
            <w:pPr>
              <w:pStyle w:val="TableParagraph"/>
              <w:rPr>
                <w:rFonts w:ascii="Times New Roman"/>
                <w:sz w:val="18"/>
              </w:rPr>
            </w:pPr>
          </w:p>
        </w:tc>
      </w:tr>
      <w:tr>
        <w:trPr>
          <w:trHeight w:val="285" w:hRule="atLeast"/>
        </w:trPr>
        <w:tc>
          <w:tcPr>
            <w:tcW w:w="5984" w:type="dxa"/>
          </w:tcPr>
          <w:p>
            <w:pPr>
              <w:pStyle w:val="TableParagraph"/>
              <w:spacing w:before="36"/>
              <w:ind w:left="637" w:right="310"/>
              <w:jc w:val="center"/>
              <w:rPr>
                <w:i/>
                <w:sz w:val="18"/>
              </w:rPr>
            </w:pPr>
            <w:r>
              <w:rPr>
                <w:i/>
                <w:sz w:val="18"/>
              </w:rPr>
              <w:t>3212</w:t>
            </w:r>
            <w:r>
              <w:rPr>
                <w:i/>
                <w:spacing w:val="-1"/>
                <w:sz w:val="18"/>
              </w:rPr>
              <w:t> </w:t>
            </w:r>
            <w:r>
              <w:rPr>
                <w:i/>
                <w:sz w:val="18"/>
              </w:rPr>
              <w:t>Naknade</w:t>
            </w:r>
            <w:r>
              <w:rPr>
                <w:i/>
                <w:spacing w:val="-1"/>
                <w:sz w:val="18"/>
              </w:rPr>
              <w:t> </w:t>
            </w:r>
            <w:r>
              <w:rPr>
                <w:i/>
                <w:sz w:val="18"/>
              </w:rPr>
              <w:t>za</w:t>
            </w:r>
            <w:r>
              <w:rPr>
                <w:i/>
                <w:spacing w:val="-1"/>
                <w:sz w:val="18"/>
              </w:rPr>
              <w:t> </w:t>
            </w:r>
            <w:r>
              <w:rPr>
                <w:i/>
                <w:sz w:val="18"/>
              </w:rPr>
              <w:t>prijevoz,</w:t>
            </w:r>
            <w:r>
              <w:rPr>
                <w:i/>
                <w:spacing w:val="-1"/>
                <w:sz w:val="18"/>
              </w:rPr>
              <w:t> </w:t>
            </w:r>
            <w:r>
              <w:rPr>
                <w:i/>
                <w:sz w:val="18"/>
              </w:rPr>
              <w:t>za</w:t>
            </w:r>
            <w:r>
              <w:rPr>
                <w:i/>
                <w:spacing w:val="-1"/>
                <w:sz w:val="18"/>
              </w:rPr>
              <w:t> </w:t>
            </w:r>
            <w:r>
              <w:rPr>
                <w:i/>
                <w:sz w:val="18"/>
              </w:rPr>
              <w:t>rad</w:t>
            </w:r>
            <w:r>
              <w:rPr>
                <w:i/>
                <w:spacing w:val="-1"/>
                <w:sz w:val="18"/>
              </w:rPr>
              <w:t> </w:t>
            </w:r>
            <w:r>
              <w:rPr>
                <w:i/>
                <w:sz w:val="18"/>
              </w:rPr>
              <w:t>na</w:t>
            </w:r>
            <w:r>
              <w:rPr>
                <w:i/>
                <w:spacing w:val="-1"/>
                <w:sz w:val="18"/>
              </w:rPr>
              <w:t> </w:t>
            </w:r>
            <w:r>
              <w:rPr>
                <w:i/>
                <w:sz w:val="18"/>
              </w:rPr>
              <w:t>terenu</w:t>
            </w:r>
            <w:r>
              <w:rPr>
                <w:i/>
                <w:spacing w:val="-1"/>
                <w:sz w:val="18"/>
              </w:rPr>
              <w:t> </w:t>
            </w:r>
            <w:r>
              <w:rPr>
                <w:i/>
                <w:sz w:val="18"/>
              </w:rPr>
              <w:t>i</w:t>
            </w:r>
            <w:r>
              <w:rPr>
                <w:i/>
                <w:spacing w:val="-1"/>
                <w:sz w:val="18"/>
              </w:rPr>
              <w:t> </w:t>
            </w:r>
            <w:r>
              <w:rPr>
                <w:i/>
                <w:sz w:val="18"/>
              </w:rPr>
              <w:t>odvojeni</w:t>
            </w:r>
            <w:r>
              <w:rPr>
                <w:i/>
                <w:spacing w:val="-1"/>
                <w:sz w:val="18"/>
              </w:rPr>
              <w:t> </w:t>
            </w:r>
            <w:r>
              <w:rPr>
                <w:i/>
                <w:spacing w:val="-2"/>
                <w:sz w:val="18"/>
              </w:rPr>
              <w:t>život</w:t>
            </w:r>
          </w:p>
        </w:tc>
        <w:tc>
          <w:tcPr>
            <w:tcW w:w="1367" w:type="dxa"/>
          </w:tcPr>
          <w:p>
            <w:pPr>
              <w:pStyle w:val="TableParagraph"/>
              <w:rPr>
                <w:rFonts w:ascii="Times New Roman"/>
                <w:sz w:val="18"/>
              </w:rPr>
            </w:pPr>
          </w:p>
        </w:tc>
        <w:tc>
          <w:tcPr>
            <w:tcW w:w="1357" w:type="dxa"/>
          </w:tcPr>
          <w:p>
            <w:pPr>
              <w:pStyle w:val="TableParagraph"/>
              <w:rPr>
                <w:rFonts w:ascii="Times New Roman"/>
                <w:sz w:val="18"/>
              </w:rPr>
            </w:pPr>
          </w:p>
        </w:tc>
        <w:tc>
          <w:tcPr>
            <w:tcW w:w="1308" w:type="dxa"/>
          </w:tcPr>
          <w:p>
            <w:pPr>
              <w:pStyle w:val="TableParagraph"/>
              <w:spacing w:before="36"/>
              <w:ind w:right="38"/>
              <w:jc w:val="right"/>
              <w:rPr>
                <w:i/>
                <w:sz w:val="18"/>
              </w:rPr>
            </w:pPr>
            <w:r>
              <w:rPr>
                <w:i/>
                <w:spacing w:val="-2"/>
                <w:sz w:val="18"/>
              </w:rPr>
              <w:t>25.756,85</w:t>
            </w:r>
          </w:p>
        </w:tc>
        <w:tc>
          <w:tcPr>
            <w:tcW w:w="857" w:type="dxa"/>
          </w:tcPr>
          <w:p>
            <w:pPr>
              <w:pStyle w:val="TableParagraph"/>
              <w:rPr>
                <w:rFonts w:ascii="Times New Roman"/>
                <w:sz w:val="18"/>
              </w:rPr>
            </w:pPr>
          </w:p>
        </w:tc>
      </w:tr>
      <w:tr>
        <w:trPr>
          <w:trHeight w:val="285" w:hRule="atLeast"/>
        </w:trPr>
        <w:tc>
          <w:tcPr>
            <w:tcW w:w="5984" w:type="dxa"/>
          </w:tcPr>
          <w:p>
            <w:pPr>
              <w:pStyle w:val="TableParagraph"/>
              <w:spacing w:before="36"/>
              <w:ind w:left="795"/>
              <w:rPr>
                <w:i/>
                <w:sz w:val="18"/>
              </w:rPr>
            </w:pPr>
            <w:r>
              <w:rPr>
                <w:i/>
                <w:sz w:val="18"/>
              </w:rPr>
              <w:t>3213</w:t>
            </w:r>
            <w:r>
              <w:rPr>
                <w:i/>
                <w:spacing w:val="-1"/>
                <w:sz w:val="18"/>
              </w:rPr>
              <w:t> </w:t>
            </w:r>
            <w:r>
              <w:rPr>
                <w:i/>
                <w:sz w:val="18"/>
              </w:rPr>
              <w:t>Stručno</w:t>
            </w:r>
            <w:r>
              <w:rPr>
                <w:i/>
                <w:spacing w:val="-1"/>
                <w:sz w:val="18"/>
              </w:rPr>
              <w:t> </w:t>
            </w:r>
            <w:r>
              <w:rPr>
                <w:i/>
                <w:sz w:val="18"/>
              </w:rPr>
              <w:t>usavršavanje</w:t>
            </w:r>
            <w:r>
              <w:rPr>
                <w:i/>
                <w:spacing w:val="-1"/>
                <w:sz w:val="18"/>
              </w:rPr>
              <w:t> </w:t>
            </w:r>
            <w:r>
              <w:rPr>
                <w:i/>
                <w:spacing w:val="-2"/>
                <w:sz w:val="18"/>
              </w:rPr>
              <w:t>zaposlenika</w:t>
            </w:r>
          </w:p>
        </w:tc>
        <w:tc>
          <w:tcPr>
            <w:tcW w:w="1367" w:type="dxa"/>
          </w:tcPr>
          <w:p>
            <w:pPr>
              <w:pStyle w:val="TableParagraph"/>
              <w:rPr>
                <w:rFonts w:ascii="Times New Roman"/>
                <w:sz w:val="18"/>
              </w:rPr>
            </w:pPr>
          </w:p>
        </w:tc>
        <w:tc>
          <w:tcPr>
            <w:tcW w:w="1357" w:type="dxa"/>
          </w:tcPr>
          <w:p>
            <w:pPr>
              <w:pStyle w:val="TableParagraph"/>
              <w:rPr>
                <w:rFonts w:ascii="Times New Roman"/>
                <w:sz w:val="18"/>
              </w:rPr>
            </w:pPr>
          </w:p>
        </w:tc>
        <w:tc>
          <w:tcPr>
            <w:tcW w:w="1308" w:type="dxa"/>
          </w:tcPr>
          <w:p>
            <w:pPr>
              <w:pStyle w:val="TableParagraph"/>
              <w:spacing w:before="36"/>
              <w:ind w:right="38"/>
              <w:jc w:val="right"/>
              <w:rPr>
                <w:i/>
                <w:sz w:val="18"/>
              </w:rPr>
            </w:pPr>
            <w:r>
              <w:rPr>
                <w:i/>
                <w:spacing w:val="-2"/>
                <w:sz w:val="18"/>
              </w:rPr>
              <w:t>727,68</w:t>
            </w:r>
          </w:p>
        </w:tc>
        <w:tc>
          <w:tcPr>
            <w:tcW w:w="857" w:type="dxa"/>
          </w:tcPr>
          <w:p>
            <w:pPr>
              <w:pStyle w:val="TableParagraph"/>
              <w:rPr>
                <w:rFonts w:ascii="Times New Roman"/>
                <w:sz w:val="18"/>
              </w:rPr>
            </w:pPr>
          </w:p>
        </w:tc>
      </w:tr>
      <w:tr>
        <w:trPr>
          <w:trHeight w:val="285" w:hRule="atLeast"/>
        </w:trPr>
        <w:tc>
          <w:tcPr>
            <w:tcW w:w="5984" w:type="dxa"/>
          </w:tcPr>
          <w:p>
            <w:pPr>
              <w:pStyle w:val="TableParagraph"/>
              <w:spacing w:before="36"/>
              <w:ind w:left="795"/>
              <w:rPr>
                <w:i/>
                <w:sz w:val="18"/>
              </w:rPr>
            </w:pPr>
            <w:r>
              <w:rPr>
                <w:i/>
                <w:sz w:val="18"/>
              </w:rPr>
              <w:t>3227</w:t>
            </w:r>
            <w:r>
              <w:rPr>
                <w:i/>
                <w:spacing w:val="-1"/>
                <w:sz w:val="18"/>
              </w:rPr>
              <w:t> </w:t>
            </w:r>
            <w:r>
              <w:rPr>
                <w:i/>
                <w:sz w:val="18"/>
              </w:rPr>
              <w:t>Službena,</w:t>
            </w:r>
            <w:r>
              <w:rPr>
                <w:i/>
                <w:spacing w:val="-1"/>
                <w:sz w:val="18"/>
              </w:rPr>
              <w:t> </w:t>
            </w:r>
            <w:r>
              <w:rPr>
                <w:i/>
                <w:sz w:val="18"/>
              </w:rPr>
              <w:t>radna</w:t>
            </w:r>
            <w:r>
              <w:rPr>
                <w:i/>
                <w:spacing w:val="-1"/>
                <w:sz w:val="18"/>
              </w:rPr>
              <w:t> </w:t>
            </w:r>
            <w:r>
              <w:rPr>
                <w:i/>
                <w:sz w:val="18"/>
              </w:rPr>
              <w:t>i</w:t>
            </w:r>
            <w:r>
              <w:rPr>
                <w:i/>
                <w:spacing w:val="-1"/>
                <w:sz w:val="18"/>
              </w:rPr>
              <w:t> </w:t>
            </w:r>
            <w:r>
              <w:rPr>
                <w:i/>
                <w:sz w:val="18"/>
              </w:rPr>
              <w:t>zaštitna</w:t>
            </w:r>
            <w:r>
              <w:rPr>
                <w:i/>
                <w:spacing w:val="-1"/>
                <w:sz w:val="18"/>
              </w:rPr>
              <w:t> </w:t>
            </w:r>
            <w:r>
              <w:rPr>
                <w:i/>
                <w:sz w:val="18"/>
              </w:rPr>
              <w:t>odjeća</w:t>
            </w:r>
            <w:r>
              <w:rPr>
                <w:i/>
                <w:spacing w:val="-1"/>
                <w:sz w:val="18"/>
              </w:rPr>
              <w:t> </w:t>
            </w:r>
            <w:r>
              <w:rPr>
                <w:i/>
                <w:sz w:val="18"/>
              </w:rPr>
              <w:t>i</w:t>
            </w:r>
            <w:r>
              <w:rPr>
                <w:i/>
                <w:spacing w:val="-1"/>
                <w:sz w:val="18"/>
              </w:rPr>
              <w:t> </w:t>
            </w:r>
            <w:r>
              <w:rPr>
                <w:i/>
                <w:spacing w:val="-2"/>
                <w:sz w:val="18"/>
              </w:rPr>
              <w:t>obuća</w:t>
            </w:r>
          </w:p>
        </w:tc>
        <w:tc>
          <w:tcPr>
            <w:tcW w:w="1367" w:type="dxa"/>
          </w:tcPr>
          <w:p>
            <w:pPr>
              <w:pStyle w:val="TableParagraph"/>
              <w:rPr>
                <w:rFonts w:ascii="Times New Roman"/>
                <w:sz w:val="18"/>
              </w:rPr>
            </w:pPr>
          </w:p>
        </w:tc>
        <w:tc>
          <w:tcPr>
            <w:tcW w:w="1357" w:type="dxa"/>
          </w:tcPr>
          <w:p>
            <w:pPr>
              <w:pStyle w:val="TableParagraph"/>
              <w:rPr>
                <w:rFonts w:ascii="Times New Roman"/>
                <w:sz w:val="18"/>
              </w:rPr>
            </w:pPr>
          </w:p>
        </w:tc>
        <w:tc>
          <w:tcPr>
            <w:tcW w:w="1308" w:type="dxa"/>
          </w:tcPr>
          <w:p>
            <w:pPr>
              <w:pStyle w:val="TableParagraph"/>
              <w:spacing w:before="36"/>
              <w:ind w:right="38"/>
              <w:jc w:val="right"/>
              <w:rPr>
                <w:i/>
                <w:sz w:val="18"/>
              </w:rPr>
            </w:pPr>
            <w:r>
              <w:rPr>
                <w:i/>
                <w:spacing w:val="-2"/>
                <w:sz w:val="18"/>
              </w:rPr>
              <w:t>18.370,00</w:t>
            </w:r>
          </w:p>
        </w:tc>
        <w:tc>
          <w:tcPr>
            <w:tcW w:w="857" w:type="dxa"/>
          </w:tcPr>
          <w:p>
            <w:pPr>
              <w:pStyle w:val="TableParagraph"/>
              <w:rPr>
                <w:rFonts w:ascii="Times New Roman"/>
                <w:sz w:val="18"/>
              </w:rPr>
            </w:pPr>
          </w:p>
        </w:tc>
      </w:tr>
      <w:tr>
        <w:trPr>
          <w:trHeight w:val="285" w:hRule="atLeast"/>
        </w:trPr>
        <w:tc>
          <w:tcPr>
            <w:tcW w:w="5984" w:type="dxa"/>
          </w:tcPr>
          <w:p>
            <w:pPr>
              <w:pStyle w:val="TableParagraph"/>
              <w:spacing w:before="36"/>
              <w:ind w:left="795"/>
              <w:rPr>
                <w:i/>
                <w:sz w:val="18"/>
              </w:rPr>
            </w:pPr>
            <w:r>
              <w:rPr>
                <w:i/>
                <w:sz w:val="18"/>
              </w:rPr>
              <w:t>3231</w:t>
            </w:r>
            <w:r>
              <w:rPr>
                <w:i/>
                <w:spacing w:val="-1"/>
                <w:sz w:val="18"/>
              </w:rPr>
              <w:t> </w:t>
            </w:r>
            <w:r>
              <w:rPr>
                <w:i/>
                <w:sz w:val="18"/>
              </w:rPr>
              <w:t>Usluge</w:t>
            </w:r>
            <w:r>
              <w:rPr>
                <w:i/>
                <w:spacing w:val="-1"/>
                <w:sz w:val="18"/>
              </w:rPr>
              <w:t> </w:t>
            </w:r>
            <w:r>
              <w:rPr>
                <w:i/>
                <w:sz w:val="18"/>
              </w:rPr>
              <w:t>telefona,</w:t>
            </w:r>
            <w:r>
              <w:rPr>
                <w:i/>
                <w:spacing w:val="-1"/>
                <w:sz w:val="18"/>
              </w:rPr>
              <w:t> </w:t>
            </w:r>
            <w:r>
              <w:rPr>
                <w:i/>
                <w:sz w:val="18"/>
              </w:rPr>
              <w:t>pošte</w:t>
            </w:r>
            <w:r>
              <w:rPr>
                <w:i/>
                <w:spacing w:val="-1"/>
                <w:sz w:val="18"/>
              </w:rPr>
              <w:t> </w:t>
            </w:r>
            <w:r>
              <w:rPr>
                <w:i/>
                <w:sz w:val="18"/>
              </w:rPr>
              <w:t>i</w:t>
            </w:r>
            <w:r>
              <w:rPr>
                <w:i/>
                <w:spacing w:val="-1"/>
                <w:sz w:val="18"/>
              </w:rPr>
              <w:t> </w:t>
            </w:r>
            <w:r>
              <w:rPr>
                <w:i/>
                <w:spacing w:val="-2"/>
                <w:sz w:val="18"/>
              </w:rPr>
              <w:t>prijevoza</w:t>
            </w:r>
          </w:p>
        </w:tc>
        <w:tc>
          <w:tcPr>
            <w:tcW w:w="1367" w:type="dxa"/>
          </w:tcPr>
          <w:p>
            <w:pPr>
              <w:pStyle w:val="TableParagraph"/>
              <w:rPr>
                <w:rFonts w:ascii="Times New Roman"/>
                <w:sz w:val="18"/>
              </w:rPr>
            </w:pPr>
          </w:p>
        </w:tc>
        <w:tc>
          <w:tcPr>
            <w:tcW w:w="1357" w:type="dxa"/>
          </w:tcPr>
          <w:p>
            <w:pPr>
              <w:pStyle w:val="TableParagraph"/>
              <w:rPr>
                <w:rFonts w:ascii="Times New Roman"/>
                <w:sz w:val="18"/>
              </w:rPr>
            </w:pPr>
          </w:p>
        </w:tc>
        <w:tc>
          <w:tcPr>
            <w:tcW w:w="1308" w:type="dxa"/>
          </w:tcPr>
          <w:p>
            <w:pPr>
              <w:pStyle w:val="TableParagraph"/>
              <w:spacing w:before="36"/>
              <w:ind w:right="38"/>
              <w:jc w:val="right"/>
              <w:rPr>
                <w:i/>
                <w:sz w:val="18"/>
              </w:rPr>
            </w:pPr>
            <w:r>
              <w:rPr>
                <w:i/>
                <w:spacing w:val="-2"/>
                <w:sz w:val="18"/>
              </w:rPr>
              <w:t>3.377,04</w:t>
            </w:r>
          </w:p>
        </w:tc>
        <w:tc>
          <w:tcPr>
            <w:tcW w:w="857" w:type="dxa"/>
          </w:tcPr>
          <w:p>
            <w:pPr>
              <w:pStyle w:val="TableParagraph"/>
              <w:rPr>
                <w:rFonts w:ascii="Times New Roman"/>
                <w:sz w:val="18"/>
              </w:rPr>
            </w:pPr>
          </w:p>
        </w:tc>
      </w:tr>
      <w:tr>
        <w:trPr>
          <w:trHeight w:val="285" w:hRule="atLeast"/>
        </w:trPr>
        <w:tc>
          <w:tcPr>
            <w:tcW w:w="5984" w:type="dxa"/>
          </w:tcPr>
          <w:p>
            <w:pPr>
              <w:pStyle w:val="TableParagraph"/>
              <w:spacing w:before="36"/>
              <w:ind w:left="795"/>
              <w:rPr>
                <w:i/>
                <w:sz w:val="18"/>
              </w:rPr>
            </w:pPr>
            <w:r>
              <w:rPr>
                <w:i/>
                <w:sz w:val="18"/>
              </w:rPr>
              <w:t>3232</w:t>
            </w:r>
            <w:r>
              <w:rPr>
                <w:i/>
                <w:spacing w:val="-1"/>
                <w:sz w:val="18"/>
              </w:rPr>
              <w:t> </w:t>
            </w:r>
            <w:r>
              <w:rPr>
                <w:i/>
                <w:sz w:val="18"/>
              </w:rPr>
              <w:t>Usluge</w:t>
            </w:r>
            <w:r>
              <w:rPr>
                <w:i/>
                <w:spacing w:val="-1"/>
                <w:sz w:val="18"/>
              </w:rPr>
              <w:t> </w:t>
            </w:r>
            <w:r>
              <w:rPr>
                <w:i/>
                <w:sz w:val="18"/>
              </w:rPr>
              <w:t>tekućeg</w:t>
            </w:r>
            <w:r>
              <w:rPr>
                <w:i/>
                <w:spacing w:val="-1"/>
                <w:sz w:val="18"/>
              </w:rPr>
              <w:t> </w:t>
            </w:r>
            <w:r>
              <w:rPr>
                <w:i/>
                <w:sz w:val="18"/>
              </w:rPr>
              <w:t>i</w:t>
            </w:r>
            <w:r>
              <w:rPr>
                <w:i/>
                <w:spacing w:val="-1"/>
                <w:sz w:val="18"/>
              </w:rPr>
              <w:t> </w:t>
            </w:r>
            <w:r>
              <w:rPr>
                <w:i/>
                <w:sz w:val="18"/>
              </w:rPr>
              <w:t>investicijskog</w:t>
            </w:r>
            <w:r>
              <w:rPr>
                <w:i/>
                <w:spacing w:val="-1"/>
                <w:sz w:val="18"/>
              </w:rPr>
              <w:t> </w:t>
            </w:r>
            <w:r>
              <w:rPr>
                <w:i/>
                <w:spacing w:val="-2"/>
                <w:sz w:val="18"/>
              </w:rPr>
              <w:t>održavanja</w:t>
            </w:r>
          </w:p>
        </w:tc>
        <w:tc>
          <w:tcPr>
            <w:tcW w:w="1367" w:type="dxa"/>
          </w:tcPr>
          <w:p>
            <w:pPr>
              <w:pStyle w:val="TableParagraph"/>
              <w:rPr>
                <w:rFonts w:ascii="Times New Roman"/>
                <w:sz w:val="18"/>
              </w:rPr>
            </w:pPr>
          </w:p>
        </w:tc>
        <w:tc>
          <w:tcPr>
            <w:tcW w:w="1357" w:type="dxa"/>
          </w:tcPr>
          <w:p>
            <w:pPr>
              <w:pStyle w:val="TableParagraph"/>
              <w:rPr>
                <w:rFonts w:ascii="Times New Roman"/>
                <w:sz w:val="18"/>
              </w:rPr>
            </w:pPr>
          </w:p>
        </w:tc>
        <w:tc>
          <w:tcPr>
            <w:tcW w:w="1308" w:type="dxa"/>
          </w:tcPr>
          <w:p>
            <w:pPr>
              <w:pStyle w:val="TableParagraph"/>
              <w:spacing w:before="36"/>
              <w:ind w:right="38"/>
              <w:jc w:val="right"/>
              <w:rPr>
                <w:i/>
                <w:sz w:val="18"/>
              </w:rPr>
            </w:pPr>
            <w:r>
              <w:rPr>
                <w:i/>
                <w:spacing w:val="-2"/>
                <w:sz w:val="18"/>
              </w:rPr>
              <w:t>7.240,00</w:t>
            </w:r>
          </w:p>
        </w:tc>
        <w:tc>
          <w:tcPr>
            <w:tcW w:w="857" w:type="dxa"/>
          </w:tcPr>
          <w:p>
            <w:pPr>
              <w:pStyle w:val="TableParagraph"/>
              <w:rPr>
                <w:rFonts w:ascii="Times New Roman"/>
                <w:sz w:val="18"/>
              </w:rPr>
            </w:pPr>
          </w:p>
        </w:tc>
      </w:tr>
      <w:tr>
        <w:trPr>
          <w:trHeight w:val="285" w:hRule="atLeast"/>
        </w:trPr>
        <w:tc>
          <w:tcPr>
            <w:tcW w:w="5984" w:type="dxa"/>
          </w:tcPr>
          <w:p>
            <w:pPr>
              <w:pStyle w:val="TableParagraph"/>
              <w:spacing w:before="36"/>
              <w:ind w:left="795"/>
              <w:rPr>
                <w:i/>
                <w:sz w:val="18"/>
              </w:rPr>
            </w:pPr>
            <w:r>
              <w:rPr>
                <w:i/>
                <w:sz w:val="18"/>
              </w:rPr>
              <w:t>3233</w:t>
            </w:r>
            <w:r>
              <w:rPr>
                <w:i/>
                <w:spacing w:val="-1"/>
                <w:sz w:val="18"/>
              </w:rPr>
              <w:t> </w:t>
            </w:r>
            <w:r>
              <w:rPr>
                <w:i/>
                <w:sz w:val="18"/>
              </w:rPr>
              <w:t>Usluge</w:t>
            </w:r>
            <w:r>
              <w:rPr>
                <w:i/>
                <w:spacing w:val="-1"/>
                <w:sz w:val="18"/>
              </w:rPr>
              <w:t> </w:t>
            </w:r>
            <w:r>
              <w:rPr>
                <w:i/>
                <w:sz w:val="18"/>
              </w:rPr>
              <w:t>promidžbe</w:t>
            </w:r>
            <w:r>
              <w:rPr>
                <w:i/>
                <w:spacing w:val="-1"/>
                <w:sz w:val="18"/>
              </w:rPr>
              <w:t> </w:t>
            </w:r>
            <w:r>
              <w:rPr>
                <w:i/>
                <w:sz w:val="18"/>
              </w:rPr>
              <w:t>i</w:t>
            </w:r>
            <w:r>
              <w:rPr>
                <w:i/>
                <w:spacing w:val="-1"/>
                <w:sz w:val="18"/>
              </w:rPr>
              <w:t> </w:t>
            </w:r>
            <w:r>
              <w:rPr>
                <w:i/>
                <w:spacing w:val="-2"/>
                <w:sz w:val="18"/>
              </w:rPr>
              <w:t>informiranja</w:t>
            </w:r>
          </w:p>
        </w:tc>
        <w:tc>
          <w:tcPr>
            <w:tcW w:w="1367" w:type="dxa"/>
          </w:tcPr>
          <w:p>
            <w:pPr>
              <w:pStyle w:val="TableParagraph"/>
              <w:rPr>
                <w:rFonts w:ascii="Times New Roman"/>
                <w:sz w:val="18"/>
              </w:rPr>
            </w:pPr>
          </w:p>
        </w:tc>
        <w:tc>
          <w:tcPr>
            <w:tcW w:w="1357" w:type="dxa"/>
          </w:tcPr>
          <w:p>
            <w:pPr>
              <w:pStyle w:val="TableParagraph"/>
              <w:rPr>
                <w:rFonts w:ascii="Times New Roman"/>
                <w:sz w:val="18"/>
              </w:rPr>
            </w:pPr>
          </w:p>
        </w:tc>
        <w:tc>
          <w:tcPr>
            <w:tcW w:w="1308" w:type="dxa"/>
          </w:tcPr>
          <w:p>
            <w:pPr>
              <w:pStyle w:val="TableParagraph"/>
              <w:spacing w:before="36"/>
              <w:ind w:right="38"/>
              <w:jc w:val="right"/>
              <w:rPr>
                <w:i/>
                <w:sz w:val="18"/>
              </w:rPr>
            </w:pPr>
            <w:r>
              <w:rPr>
                <w:i/>
                <w:spacing w:val="-2"/>
                <w:sz w:val="18"/>
              </w:rPr>
              <w:t>1.021,25</w:t>
            </w:r>
          </w:p>
        </w:tc>
        <w:tc>
          <w:tcPr>
            <w:tcW w:w="857" w:type="dxa"/>
          </w:tcPr>
          <w:p>
            <w:pPr>
              <w:pStyle w:val="TableParagraph"/>
              <w:rPr>
                <w:rFonts w:ascii="Times New Roman"/>
                <w:sz w:val="18"/>
              </w:rPr>
            </w:pPr>
          </w:p>
        </w:tc>
      </w:tr>
      <w:tr>
        <w:trPr>
          <w:trHeight w:val="277" w:hRule="atLeast"/>
        </w:trPr>
        <w:tc>
          <w:tcPr>
            <w:tcW w:w="5984" w:type="dxa"/>
          </w:tcPr>
          <w:p>
            <w:pPr>
              <w:pStyle w:val="TableParagraph"/>
              <w:spacing w:before="36"/>
              <w:ind w:left="795"/>
              <w:rPr>
                <w:i/>
                <w:sz w:val="18"/>
              </w:rPr>
            </w:pPr>
            <w:r>
              <w:rPr>
                <w:i/>
                <w:sz w:val="18"/>
              </w:rPr>
              <w:t>3234</w:t>
            </w:r>
            <w:r>
              <w:rPr>
                <w:i/>
                <w:spacing w:val="-1"/>
                <w:sz w:val="18"/>
              </w:rPr>
              <w:t> </w:t>
            </w:r>
            <w:r>
              <w:rPr>
                <w:i/>
                <w:sz w:val="18"/>
              </w:rPr>
              <w:t>Komunalne</w:t>
            </w:r>
            <w:r>
              <w:rPr>
                <w:i/>
                <w:spacing w:val="-1"/>
                <w:sz w:val="18"/>
              </w:rPr>
              <w:t> </w:t>
            </w:r>
            <w:r>
              <w:rPr>
                <w:i/>
                <w:spacing w:val="-2"/>
                <w:sz w:val="18"/>
              </w:rPr>
              <w:t>usluge</w:t>
            </w:r>
          </w:p>
        </w:tc>
        <w:tc>
          <w:tcPr>
            <w:tcW w:w="1367" w:type="dxa"/>
          </w:tcPr>
          <w:p>
            <w:pPr>
              <w:pStyle w:val="TableParagraph"/>
              <w:rPr>
                <w:rFonts w:ascii="Times New Roman"/>
                <w:sz w:val="18"/>
              </w:rPr>
            </w:pPr>
          </w:p>
        </w:tc>
        <w:tc>
          <w:tcPr>
            <w:tcW w:w="1357" w:type="dxa"/>
          </w:tcPr>
          <w:p>
            <w:pPr>
              <w:pStyle w:val="TableParagraph"/>
              <w:rPr>
                <w:rFonts w:ascii="Times New Roman"/>
                <w:sz w:val="18"/>
              </w:rPr>
            </w:pPr>
          </w:p>
        </w:tc>
        <w:tc>
          <w:tcPr>
            <w:tcW w:w="1308" w:type="dxa"/>
          </w:tcPr>
          <w:p>
            <w:pPr>
              <w:pStyle w:val="TableParagraph"/>
              <w:spacing w:before="36"/>
              <w:ind w:right="38"/>
              <w:jc w:val="right"/>
              <w:rPr>
                <w:i/>
                <w:sz w:val="18"/>
              </w:rPr>
            </w:pPr>
            <w:r>
              <w:rPr>
                <w:i/>
                <w:spacing w:val="-2"/>
                <w:sz w:val="18"/>
              </w:rPr>
              <w:t>3.139,92</w:t>
            </w:r>
          </w:p>
        </w:tc>
        <w:tc>
          <w:tcPr>
            <w:tcW w:w="857" w:type="dxa"/>
          </w:tcPr>
          <w:p>
            <w:pPr>
              <w:pStyle w:val="TableParagraph"/>
              <w:rPr>
                <w:rFonts w:ascii="Times New Roman"/>
                <w:sz w:val="18"/>
              </w:rPr>
            </w:pPr>
          </w:p>
        </w:tc>
      </w:tr>
      <w:tr>
        <w:trPr>
          <w:trHeight w:val="277" w:hRule="atLeast"/>
        </w:trPr>
        <w:tc>
          <w:tcPr>
            <w:tcW w:w="5984" w:type="dxa"/>
          </w:tcPr>
          <w:p>
            <w:pPr>
              <w:pStyle w:val="TableParagraph"/>
              <w:spacing w:before="28"/>
              <w:ind w:left="795"/>
              <w:rPr>
                <w:i/>
                <w:sz w:val="18"/>
              </w:rPr>
            </w:pPr>
            <w:r>
              <w:rPr>
                <w:i/>
                <w:sz w:val="18"/>
              </w:rPr>
              <w:t>3236</w:t>
            </w:r>
            <w:r>
              <w:rPr>
                <w:i/>
                <w:spacing w:val="-1"/>
                <w:sz w:val="18"/>
              </w:rPr>
              <w:t> </w:t>
            </w:r>
            <w:r>
              <w:rPr>
                <w:i/>
                <w:sz w:val="18"/>
              </w:rPr>
              <w:t>Zdravstvene</w:t>
            </w:r>
            <w:r>
              <w:rPr>
                <w:i/>
                <w:spacing w:val="-1"/>
                <w:sz w:val="18"/>
              </w:rPr>
              <w:t> </w:t>
            </w:r>
            <w:r>
              <w:rPr>
                <w:i/>
                <w:sz w:val="18"/>
              </w:rPr>
              <w:t>i</w:t>
            </w:r>
            <w:r>
              <w:rPr>
                <w:i/>
                <w:spacing w:val="-1"/>
                <w:sz w:val="18"/>
              </w:rPr>
              <w:t> </w:t>
            </w:r>
            <w:r>
              <w:rPr>
                <w:i/>
                <w:sz w:val="18"/>
              </w:rPr>
              <w:t>veterinarske</w:t>
            </w:r>
            <w:r>
              <w:rPr>
                <w:i/>
                <w:spacing w:val="-1"/>
                <w:sz w:val="18"/>
              </w:rPr>
              <w:t> </w:t>
            </w:r>
            <w:r>
              <w:rPr>
                <w:i/>
                <w:spacing w:val="-2"/>
                <w:sz w:val="18"/>
              </w:rPr>
              <w:t>usluge</w:t>
            </w:r>
          </w:p>
        </w:tc>
        <w:tc>
          <w:tcPr>
            <w:tcW w:w="1367" w:type="dxa"/>
          </w:tcPr>
          <w:p>
            <w:pPr>
              <w:pStyle w:val="TableParagraph"/>
              <w:rPr>
                <w:rFonts w:ascii="Times New Roman"/>
                <w:sz w:val="18"/>
              </w:rPr>
            </w:pPr>
          </w:p>
        </w:tc>
        <w:tc>
          <w:tcPr>
            <w:tcW w:w="1357" w:type="dxa"/>
          </w:tcPr>
          <w:p>
            <w:pPr>
              <w:pStyle w:val="TableParagraph"/>
              <w:rPr>
                <w:rFonts w:ascii="Times New Roman"/>
                <w:sz w:val="18"/>
              </w:rPr>
            </w:pPr>
          </w:p>
        </w:tc>
        <w:tc>
          <w:tcPr>
            <w:tcW w:w="1308" w:type="dxa"/>
          </w:tcPr>
          <w:p>
            <w:pPr>
              <w:pStyle w:val="TableParagraph"/>
              <w:spacing w:before="28"/>
              <w:ind w:right="38"/>
              <w:jc w:val="right"/>
              <w:rPr>
                <w:i/>
                <w:sz w:val="18"/>
              </w:rPr>
            </w:pPr>
            <w:r>
              <w:rPr>
                <w:i/>
                <w:spacing w:val="-2"/>
                <w:sz w:val="18"/>
              </w:rPr>
              <w:t>81,99</w:t>
            </w:r>
          </w:p>
        </w:tc>
        <w:tc>
          <w:tcPr>
            <w:tcW w:w="857" w:type="dxa"/>
          </w:tcPr>
          <w:p>
            <w:pPr>
              <w:pStyle w:val="TableParagraph"/>
              <w:rPr>
                <w:rFonts w:ascii="Times New Roman"/>
                <w:sz w:val="18"/>
              </w:rPr>
            </w:pPr>
          </w:p>
        </w:tc>
      </w:tr>
      <w:tr>
        <w:trPr>
          <w:trHeight w:val="285" w:hRule="atLeast"/>
        </w:trPr>
        <w:tc>
          <w:tcPr>
            <w:tcW w:w="5984" w:type="dxa"/>
          </w:tcPr>
          <w:p>
            <w:pPr>
              <w:pStyle w:val="TableParagraph"/>
              <w:spacing w:before="36"/>
              <w:ind w:left="795"/>
              <w:rPr>
                <w:i/>
                <w:sz w:val="18"/>
              </w:rPr>
            </w:pPr>
            <w:r>
              <w:rPr>
                <w:i/>
                <w:sz w:val="18"/>
              </w:rPr>
              <w:t>3238</w:t>
            </w:r>
            <w:r>
              <w:rPr>
                <w:i/>
                <w:spacing w:val="-1"/>
                <w:sz w:val="18"/>
              </w:rPr>
              <w:t> </w:t>
            </w:r>
            <w:r>
              <w:rPr>
                <w:i/>
                <w:sz w:val="18"/>
              </w:rPr>
              <w:t>Računalne</w:t>
            </w:r>
            <w:r>
              <w:rPr>
                <w:i/>
                <w:spacing w:val="-1"/>
                <w:sz w:val="18"/>
              </w:rPr>
              <w:t> </w:t>
            </w:r>
            <w:r>
              <w:rPr>
                <w:i/>
                <w:spacing w:val="-2"/>
                <w:sz w:val="18"/>
              </w:rPr>
              <w:t>usluge</w:t>
            </w:r>
          </w:p>
        </w:tc>
        <w:tc>
          <w:tcPr>
            <w:tcW w:w="1367" w:type="dxa"/>
          </w:tcPr>
          <w:p>
            <w:pPr>
              <w:pStyle w:val="TableParagraph"/>
              <w:rPr>
                <w:rFonts w:ascii="Times New Roman"/>
                <w:sz w:val="18"/>
              </w:rPr>
            </w:pPr>
          </w:p>
        </w:tc>
        <w:tc>
          <w:tcPr>
            <w:tcW w:w="1357" w:type="dxa"/>
          </w:tcPr>
          <w:p>
            <w:pPr>
              <w:pStyle w:val="TableParagraph"/>
              <w:rPr>
                <w:rFonts w:ascii="Times New Roman"/>
                <w:sz w:val="18"/>
              </w:rPr>
            </w:pPr>
          </w:p>
        </w:tc>
        <w:tc>
          <w:tcPr>
            <w:tcW w:w="1308" w:type="dxa"/>
          </w:tcPr>
          <w:p>
            <w:pPr>
              <w:pStyle w:val="TableParagraph"/>
              <w:spacing w:before="36"/>
              <w:ind w:right="38"/>
              <w:jc w:val="right"/>
              <w:rPr>
                <w:i/>
                <w:sz w:val="18"/>
              </w:rPr>
            </w:pPr>
            <w:r>
              <w:rPr>
                <w:i/>
                <w:spacing w:val="-2"/>
                <w:sz w:val="18"/>
              </w:rPr>
              <w:t>1.326,36</w:t>
            </w:r>
          </w:p>
        </w:tc>
        <w:tc>
          <w:tcPr>
            <w:tcW w:w="857" w:type="dxa"/>
          </w:tcPr>
          <w:p>
            <w:pPr>
              <w:pStyle w:val="TableParagraph"/>
              <w:rPr>
                <w:rFonts w:ascii="Times New Roman"/>
                <w:sz w:val="18"/>
              </w:rPr>
            </w:pPr>
          </w:p>
        </w:tc>
      </w:tr>
      <w:tr>
        <w:trPr>
          <w:trHeight w:val="285" w:hRule="atLeast"/>
        </w:trPr>
        <w:tc>
          <w:tcPr>
            <w:tcW w:w="5984" w:type="dxa"/>
          </w:tcPr>
          <w:p>
            <w:pPr>
              <w:pStyle w:val="TableParagraph"/>
              <w:spacing w:before="36"/>
              <w:ind w:left="795"/>
              <w:rPr>
                <w:i/>
                <w:sz w:val="18"/>
              </w:rPr>
            </w:pPr>
            <w:r>
              <w:rPr>
                <w:i/>
                <w:sz w:val="18"/>
              </w:rPr>
              <w:t>3239</w:t>
            </w:r>
            <w:r>
              <w:rPr>
                <w:i/>
                <w:spacing w:val="-1"/>
                <w:sz w:val="18"/>
              </w:rPr>
              <w:t> </w:t>
            </w:r>
            <w:r>
              <w:rPr>
                <w:i/>
                <w:sz w:val="18"/>
              </w:rPr>
              <w:t>Ostale</w:t>
            </w:r>
            <w:r>
              <w:rPr>
                <w:i/>
                <w:spacing w:val="-1"/>
                <w:sz w:val="18"/>
              </w:rPr>
              <w:t> </w:t>
            </w:r>
            <w:r>
              <w:rPr>
                <w:i/>
                <w:spacing w:val="-2"/>
                <w:sz w:val="18"/>
              </w:rPr>
              <w:t>usluge</w:t>
            </w:r>
          </w:p>
        </w:tc>
        <w:tc>
          <w:tcPr>
            <w:tcW w:w="1367" w:type="dxa"/>
          </w:tcPr>
          <w:p>
            <w:pPr>
              <w:pStyle w:val="TableParagraph"/>
              <w:rPr>
                <w:rFonts w:ascii="Times New Roman"/>
                <w:sz w:val="18"/>
              </w:rPr>
            </w:pPr>
          </w:p>
        </w:tc>
        <w:tc>
          <w:tcPr>
            <w:tcW w:w="1357" w:type="dxa"/>
          </w:tcPr>
          <w:p>
            <w:pPr>
              <w:pStyle w:val="TableParagraph"/>
              <w:rPr>
                <w:rFonts w:ascii="Times New Roman"/>
                <w:sz w:val="18"/>
              </w:rPr>
            </w:pPr>
          </w:p>
        </w:tc>
        <w:tc>
          <w:tcPr>
            <w:tcW w:w="1308" w:type="dxa"/>
          </w:tcPr>
          <w:p>
            <w:pPr>
              <w:pStyle w:val="TableParagraph"/>
              <w:spacing w:before="36"/>
              <w:ind w:right="38"/>
              <w:jc w:val="right"/>
              <w:rPr>
                <w:i/>
                <w:sz w:val="18"/>
              </w:rPr>
            </w:pPr>
            <w:r>
              <w:rPr>
                <w:i/>
                <w:spacing w:val="-2"/>
                <w:sz w:val="18"/>
              </w:rPr>
              <w:t>2.034,86</w:t>
            </w:r>
          </w:p>
        </w:tc>
        <w:tc>
          <w:tcPr>
            <w:tcW w:w="857" w:type="dxa"/>
          </w:tcPr>
          <w:p>
            <w:pPr>
              <w:pStyle w:val="TableParagraph"/>
              <w:rPr>
                <w:rFonts w:ascii="Times New Roman"/>
                <w:sz w:val="18"/>
              </w:rPr>
            </w:pPr>
          </w:p>
        </w:tc>
      </w:tr>
      <w:tr>
        <w:trPr>
          <w:trHeight w:val="285" w:hRule="atLeast"/>
        </w:trPr>
        <w:tc>
          <w:tcPr>
            <w:tcW w:w="5984" w:type="dxa"/>
          </w:tcPr>
          <w:p>
            <w:pPr>
              <w:pStyle w:val="TableParagraph"/>
              <w:spacing w:before="36"/>
              <w:ind w:left="795"/>
              <w:rPr>
                <w:i/>
                <w:sz w:val="18"/>
              </w:rPr>
            </w:pPr>
            <w:r>
              <w:rPr>
                <w:i/>
                <w:sz w:val="18"/>
              </w:rPr>
              <w:t>3293</w:t>
            </w:r>
            <w:r>
              <w:rPr>
                <w:i/>
                <w:spacing w:val="-1"/>
                <w:sz w:val="18"/>
              </w:rPr>
              <w:t> </w:t>
            </w:r>
            <w:r>
              <w:rPr>
                <w:i/>
                <w:spacing w:val="-2"/>
                <w:sz w:val="18"/>
              </w:rPr>
              <w:t>Reprezentacija</w:t>
            </w:r>
          </w:p>
        </w:tc>
        <w:tc>
          <w:tcPr>
            <w:tcW w:w="1367" w:type="dxa"/>
          </w:tcPr>
          <w:p>
            <w:pPr>
              <w:pStyle w:val="TableParagraph"/>
              <w:rPr>
                <w:rFonts w:ascii="Times New Roman"/>
                <w:sz w:val="18"/>
              </w:rPr>
            </w:pPr>
          </w:p>
        </w:tc>
        <w:tc>
          <w:tcPr>
            <w:tcW w:w="1357" w:type="dxa"/>
          </w:tcPr>
          <w:p>
            <w:pPr>
              <w:pStyle w:val="TableParagraph"/>
              <w:rPr>
                <w:rFonts w:ascii="Times New Roman"/>
                <w:sz w:val="18"/>
              </w:rPr>
            </w:pPr>
          </w:p>
        </w:tc>
        <w:tc>
          <w:tcPr>
            <w:tcW w:w="1308" w:type="dxa"/>
          </w:tcPr>
          <w:p>
            <w:pPr>
              <w:pStyle w:val="TableParagraph"/>
              <w:spacing w:before="36"/>
              <w:ind w:right="38"/>
              <w:jc w:val="right"/>
              <w:rPr>
                <w:i/>
                <w:sz w:val="18"/>
              </w:rPr>
            </w:pPr>
            <w:r>
              <w:rPr>
                <w:i/>
                <w:spacing w:val="-2"/>
                <w:sz w:val="18"/>
              </w:rPr>
              <w:t>350,00</w:t>
            </w:r>
          </w:p>
        </w:tc>
        <w:tc>
          <w:tcPr>
            <w:tcW w:w="857" w:type="dxa"/>
          </w:tcPr>
          <w:p>
            <w:pPr>
              <w:pStyle w:val="TableParagraph"/>
              <w:rPr>
                <w:rFonts w:ascii="Times New Roman"/>
                <w:sz w:val="18"/>
              </w:rPr>
            </w:pPr>
          </w:p>
        </w:tc>
      </w:tr>
      <w:tr>
        <w:trPr>
          <w:trHeight w:val="285" w:hRule="atLeast"/>
        </w:trPr>
        <w:tc>
          <w:tcPr>
            <w:tcW w:w="5984" w:type="dxa"/>
          </w:tcPr>
          <w:p>
            <w:pPr>
              <w:pStyle w:val="TableParagraph"/>
              <w:spacing w:before="36"/>
              <w:ind w:left="795"/>
              <w:rPr>
                <w:i/>
                <w:sz w:val="18"/>
              </w:rPr>
            </w:pPr>
            <w:r>
              <w:rPr>
                <w:i/>
                <w:sz w:val="18"/>
              </w:rPr>
              <w:t>3295</w:t>
            </w:r>
            <w:r>
              <w:rPr>
                <w:i/>
                <w:spacing w:val="-1"/>
                <w:sz w:val="18"/>
              </w:rPr>
              <w:t> </w:t>
            </w:r>
            <w:r>
              <w:rPr>
                <w:i/>
                <w:sz w:val="18"/>
              </w:rPr>
              <w:t>Pristojbe</w:t>
            </w:r>
            <w:r>
              <w:rPr>
                <w:i/>
                <w:spacing w:val="-1"/>
                <w:sz w:val="18"/>
              </w:rPr>
              <w:t> </w:t>
            </w:r>
            <w:r>
              <w:rPr>
                <w:i/>
                <w:sz w:val="18"/>
              </w:rPr>
              <w:t>i</w:t>
            </w:r>
            <w:r>
              <w:rPr>
                <w:i/>
                <w:spacing w:val="-1"/>
                <w:sz w:val="18"/>
              </w:rPr>
              <w:t> </w:t>
            </w:r>
            <w:r>
              <w:rPr>
                <w:i/>
                <w:spacing w:val="-2"/>
                <w:sz w:val="18"/>
              </w:rPr>
              <w:t>naknade</w:t>
            </w:r>
          </w:p>
        </w:tc>
        <w:tc>
          <w:tcPr>
            <w:tcW w:w="1367" w:type="dxa"/>
          </w:tcPr>
          <w:p>
            <w:pPr>
              <w:pStyle w:val="TableParagraph"/>
              <w:rPr>
                <w:rFonts w:ascii="Times New Roman"/>
                <w:sz w:val="18"/>
              </w:rPr>
            </w:pPr>
          </w:p>
        </w:tc>
        <w:tc>
          <w:tcPr>
            <w:tcW w:w="1357" w:type="dxa"/>
          </w:tcPr>
          <w:p>
            <w:pPr>
              <w:pStyle w:val="TableParagraph"/>
              <w:rPr>
                <w:rFonts w:ascii="Times New Roman"/>
                <w:sz w:val="18"/>
              </w:rPr>
            </w:pPr>
          </w:p>
        </w:tc>
        <w:tc>
          <w:tcPr>
            <w:tcW w:w="1308" w:type="dxa"/>
          </w:tcPr>
          <w:p>
            <w:pPr>
              <w:pStyle w:val="TableParagraph"/>
              <w:spacing w:before="36"/>
              <w:ind w:right="38"/>
              <w:jc w:val="right"/>
              <w:rPr>
                <w:i/>
                <w:sz w:val="18"/>
              </w:rPr>
            </w:pPr>
            <w:r>
              <w:rPr>
                <w:i/>
                <w:spacing w:val="-2"/>
                <w:sz w:val="18"/>
              </w:rPr>
              <w:t>382,32</w:t>
            </w:r>
          </w:p>
        </w:tc>
        <w:tc>
          <w:tcPr>
            <w:tcW w:w="857" w:type="dxa"/>
          </w:tcPr>
          <w:p>
            <w:pPr>
              <w:pStyle w:val="TableParagraph"/>
              <w:rPr>
                <w:rFonts w:ascii="Times New Roman"/>
                <w:sz w:val="18"/>
              </w:rPr>
            </w:pPr>
          </w:p>
        </w:tc>
      </w:tr>
      <w:tr>
        <w:trPr>
          <w:trHeight w:val="285" w:hRule="atLeast"/>
        </w:trPr>
        <w:tc>
          <w:tcPr>
            <w:tcW w:w="5984" w:type="dxa"/>
          </w:tcPr>
          <w:p>
            <w:pPr>
              <w:pStyle w:val="TableParagraph"/>
              <w:spacing w:before="36"/>
              <w:ind w:left="795"/>
              <w:rPr>
                <w:i/>
                <w:sz w:val="18"/>
              </w:rPr>
            </w:pPr>
            <w:r>
              <w:rPr>
                <w:i/>
                <w:sz w:val="18"/>
              </w:rPr>
              <w:t>3299</w:t>
            </w:r>
            <w:r>
              <w:rPr>
                <w:i/>
                <w:spacing w:val="-1"/>
                <w:sz w:val="18"/>
              </w:rPr>
              <w:t> </w:t>
            </w:r>
            <w:r>
              <w:rPr>
                <w:i/>
                <w:sz w:val="18"/>
              </w:rPr>
              <w:t>Ostali</w:t>
            </w:r>
            <w:r>
              <w:rPr>
                <w:i/>
                <w:spacing w:val="-1"/>
                <w:sz w:val="18"/>
              </w:rPr>
              <w:t> </w:t>
            </w:r>
            <w:r>
              <w:rPr>
                <w:i/>
                <w:sz w:val="18"/>
              </w:rPr>
              <w:t>nespomenuti</w:t>
            </w:r>
            <w:r>
              <w:rPr>
                <w:i/>
                <w:spacing w:val="-1"/>
                <w:sz w:val="18"/>
              </w:rPr>
              <w:t> </w:t>
            </w:r>
            <w:r>
              <w:rPr>
                <w:i/>
                <w:sz w:val="18"/>
              </w:rPr>
              <w:t>rashodi</w:t>
            </w:r>
            <w:r>
              <w:rPr>
                <w:i/>
                <w:spacing w:val="-1"/>
                <w:sz w:val="18"/>
              </w:rPr>
              <w:t> </w:t>
            </w:r>
            <w:r>
              <w:rPr>
                <w:i/>
                <w:spacing w:val="-2"/>
                <w:sz w:val="18"/>
              </w:rPr>
              <w:t>poslovanja</w:t>
            </w:r>
          </w:p>
        </w:tc>
        <w:tc>
          <w:tcPr>
            <w:tcW w:w="1367" w:type="dxa"/>
          </w:tcPr>
          <w:p>
            <w:pPr>
              <w:pStyle w:val="TableParagraph"/>
              <w:rPr>
                <w:rFonts w:ascii="Times New Roman"/>
                <w:sz w:val="18"/>
              </w:rPr>
            </w:pPr>
          </w:p>
        </w:tc>
        <w:tc>
          <w:tcPr>
            <w:tcW w:w="1357" w:type="dxa"/>
          </w:tcPr>
          <w:p>
            <w:pPr>
              <w:pStyle w:val="TableParagraph"/>
              <w:rPr>
                <w:rFonts w:ascii="Times New Roman"/>
                <w:sz w:val="18"/>
              </w:rPr>
            </w:pPr>
          </w:p>
        </w:tc>
        <w:tc>
          <w:tcPr>
            <w:tcW w:w="1308" w:type="dxa"/>
          </w:tcPr>
          <w:p>
            <w:pPr>
              <w:pStyle w:val="TableParagraph"/>
              <w:spacing w:before="36"/>
              <w:ind w:right="38"/>
              <w:jc w:val="right"/>
              <w:rPr>
                <w:i/>
                <w:sz w:val="18"/>
              </w:rPr>
            </w:pPr>
            <w:r>
              <w:rPr>
                <w:i/>
                <w:spacing w:val="-2"/>
                <w:sz w:val="18"/>
              </w:rPr>
              <w:t>510,77</w:t>
            </w:r>
          </w:p>
        </w:tc>
        <w:tc>
          <w:tcPr>
            <w:tcW w:w="857" w:type="dxa"/>
          </w:tcPr>
          <w:p>
            <w:pPr>
              <w:pStyle w:val="TableParagraph"/>
              <w:rPr>
                <w:rFonts w:ascii="Times New Roman"/>
                <w:sz w:val="18"/>
              </w:rPr>
            </w:pPr>
          </w:p>
        </w:tc>
      </w:tr>
      <w:tr>
        <w:trPr>
          <w:trHeight w:val="285" w:hRule="atLeast"/>
        </w:trPr>
        <w:tc>
          <w:tcPr>
            <w:tcW w:w="5984" w:type="dxa"/>
          </w:tcPr>
          <w:p>
            <w:pPr>
              <w:pStyle w:val="TableParagraph"/>
              <w:spacing w:before="36"/>
              <w:ind w:left="675"/>
              <w:rPr>
                <w:b/>
                <w:sz w:val="18"/>
              </w:rPr>
            </w:pPr>
            <w:r>
              <w:rPr>
                <w:b/>
                <w:sz w:val="18"/>
              </w:rPr>
              <w:t>34</w:t>
            </w:r>
            <w:r>
              <w:rPr>
                <w:b/>
                <w:spacing w:val="-1"/>
                <w:sz w:val="18"/>
              </w:rPr>
              <w:t> </w:t>
            </w:r>
            <w:r>
              <w:rPr>
                <w:b/>
                <w:sz w:val="18"/>
              </w:rPr>
              <w:t>Financijski</w:t>
            </w:r>
            <w:r>
              <w:rPr>
                <w:b/>
                <w:spacing w:val="-1"/>
                <w:sz w:val="18"/>
              </w:rPr>
              <w:t> </w:t>
            </w:r>
            <w:r>
              <w:rPr>
                <w:b/>
                <w:spacing w:val="-2"/>
                <w:sz w:val="18"/>
              </w:rPr>
              <w:t>rashodi</w:t>
            </w:r>
          </w:p>
        </w:tc>
        <w:tc>
          <w:tcPr>
            <w:tcW w:w="1367" w:type="dxa"/>
          </w:tcPr>
          <w:p>
            <w:pPr>
              <w:pStyle w:val="TableParagraph"/>
              <w:spacing w:before="36"/>
              <w:ind w:right="88"/>
              <w:jc w:val="right"/>
              <w:rPr>
                <w:b/>
                <w:sz w:val="18"/>
              </w:rPr>
            </w:pPr>
            <w:r>
              <w:rPr>
                <w:b/>
                <w:spacing w:val="-2"/>
                <w:sz w:val="18"/>
              </w:rPr>
              <w:t>20,00</w:t>
            </w:r>
          </w:p>
        </w:tc>
        <w:tc>
          <w:tcPr>
            <w:tcW w:w="1357" w:type="dxa"/>
          </w:tcPr>
          <w:p>
            <w:pPr>
              <w:pStyle w:val="TableParagraph"/>
              <w:spacing w:before="36"/>
              <w:ind w:right="95"/>
              <w:jc w:val="right"/>
              <w:rPr>
                <w:b/>
                <w:sz w:val="18"/>
              </w:rPr>
            </w:pPr>
            <w:r>
              <w:rPr>
                <w:b/>
                <w:spacing w:val="-2"/>
                <w:sz w:val="18"/>
              </w:rPr>
              <w:t>20,00</w:t>
            </w:r>
          </w:p>
        </w:tc>
        <w:tc>
          <w:tcPr>
            <w:tcW w:w="1308" w:type="dxa"/>
          </w:tcPr>
          <w:p>
            <w:pPr>
              <w:pStyle w:val="TableParagraph"/>
              <w:spacing w:before="36"/>
              <w:ind w:right="38"/>
              <w:jc w:val="right"/>
              <w:rPr>
                <w:b/>
                <w:sz w:val="18"/>
              </w:rPr>
            </w:pPr>
            <w:r>
              <w:rPr>
                <w:b/>
                <w:spacing w:val="-4"/>
                <w:sz w:val="18"/>
              </w:rPr>
              <w:t>7,28</w:t>
            </w:r>
          </w:p>
        </w:tc>
        <w:tc>
          <w:tcPr>
            <w:tcW w:w="857" w:type="dxa"/>
          </w:tcPr>
          <w:p>
            <w:pPr>
              <w:pStyle w:val="TableParagraph"/>
              <w:spacing w:before="36"/>
              <w:ind w:left="99" w:right="58"/>
              <w:jc w:val="center"/>
              <w:rPr>
                <w:b/>
                <w:sz w:val="18"/>
              </w:rPr>
            </w:pPr>
            <w:r>
              <w:rPr>
                <w:b/>
                <w:spacing w:val="-2"/>
                <w:sz w:val="18"/>
              </w:rPr>
              <w:t>36,40%</w:t>
            </w:r>
          </w:p>
        </w:tc>
      </w:tr>
      <w:tr>
        <w:trPr>
          <w:trHeight w:val="285" w:hRule="atLeast"/>
        </w:trPr>
        <w:tc>
          <w:tcPr>
            <w:tcW w:w="5984" w:type="dxa"/>
          </w:tcPr>
          <w:p>
            <w:pPr>
              <w:pStyle w:val="TableParagraph"/>
              <w:spacing w:before="36"/>
              <w:ind w:left="795"/>
              <w:rPr>
                <w:i/>
                <w:sz w:val="18"/>
              </w:rPr>
            </w:pPr>
            <w:r>
              <w:rPr>
                <w:i/>
                <w:sz w:val="18"/>
              </w:rPr>
              <w:t>3433</w:t>
            </w:r>
            <w:r>
              <w:rPr>
                <w:i/>
                <w:spacing w:val="-1"/>
                <w:sz w:val="18"/>
              </w:rPr>
              <w:t> </w:t>
            </w:r>
            <w:r>
              <w:rPr>
                <w:i/>
                <w:sz w:val="18"/>
              </w:rPr>
              <w:t>Zatezne</w:t>
            </w:r>
            <w:r>
              <w:rPr>
                <w:i/>
                <w:spacing w:val="-1"/>
                <w:sz w:val="18"/>
              </w:rPr>
              <w:t> </w:t>
            </w:r>
            <w:r>
              <w:rPr>
                <w:i/>
                <w:spacing w:val="-2"/>
                <w:sz w:val="18"/>
              </w:rPr>
              <w:t>kamate</w:t>
            </w:r>
          </w:p>
        </w:tc>
        <w:tc>
          <w:tcPr>
            <w:tcW w:w="1367" w:type="dxa"/>
          </w:tcPr>
          <w:p>
            <w:pPr>
              <w:pStyle w:val="TableParagraph"/>
              <w:rPr>
                <w:rFonts w:ascii="Times New Roman"/>
                <w:sz w:val="18"/>
              </w:rPr>
            </w:pPr>
          </w:p>
        </w:tc>
        <w:tc>
          <w:tcPr>
            <w:tcW w:w="1357" w:type="dxa"/>
          </w:tcPr>
          <w:p>
            <w:pPr>
              <w:pStyle w:val="TableParagraph"/>
              <w:rPr>
                <w:rFonts w:ascii="Times New Roman"/>
                <w:sz w:val="18"/>
              </w:rPr>
            </w:pPr>
          </w:p>
        </w:tc>
        <w:tc>
          <w:tcPr>
            <w:tcW w:w="1308" w:type="dxa"/>
          </w:tcPr>
          <w:p>
            <w:pPr>
              <w:pStyle w:val="TableParagraph"/>
              <w:spacing w:before="36"/>
              <w:ind w:right="38"/>
              <w:jc w:val="right"/>
              <w:rPr>
                <w:i/>
                <w:sz w:val="18"/>
              </w:rPr>
            </w:pPr>
            <w:r>
              <w:rPr>
                <w:i/>
                <w:spacing w:val="-4"/>
                <w:sz w:val="18"/>
              </w:rPr>
              <w:t>7,28</w:t>
            </w:r>
          </w:p>
        </w:tc>
        <w:tc>
          <w:tcPr>
            <w:tcW w:w="857" w:type="dxa"/>
          </w:tcPr>
          <w:p>
            <w:pPr>
              <w:pStyle w:val="TableParagraph"/>
              <w:rPr>
                <w:rFonts w:ascii="Times New Roman"/>
                <w:sz w:val="18"/>
              </w:rPr>
            </w:pPr>
          </w:p>
        </w:tc>
      </w:tr>
      <w:tr>
        <w:trPr>
          <w:trHeight w:val="675" w:hRule="atLeast"/>
        </w:trPr>
        <w:tc>
          <w:tcPr>
            <w:tcW w:w="5984" w:type="dxa"/>
          </w:tcPr>
          <w:p>
            <w:pPr>
              <w:pStyle w:val="TableParagraph"/>
              <w:spacing w:line="232" w:lineRule="auto" w:before="41"/>
              <w:ind w:left="675"/>
              <w:rPr>
                <w:b/>
                <w:sz w:val="18"/>
              </w:rPr>
            </w:pPr>
            <w:r>
              <w:rPr>
                <w:b/>
                <w:sz w:val="18"/>
              </w:rPr>
              <w:t>37</w:t>
            </w:r>
            <w:r>
              <w:rPr>
                <w:b/>
                <w:spacing w:val="-5"/>
                <w:sz w:val="18"/>
              </w:rPr>
              <w:t> </w:t>
            </w:r>
            <w:r>
              <w:rPr>
                <w:b/>
                <w:sz w:val="18"/>
              </w:rPr>
              <w:t>Naknade</w:t>
            </w:r>
            <w:r>
              <w:rPr>
                <w:b/>
                <w:spacing w:val="-5"/>
                <w:sz w:val="18"/>
              </w:rPr>
              <w:t> </w:t>
            </w:r>
            <w:r>
              <w:rPr>
                <w:b/>
                <w:sz w:val="18"/>
              </w:rPr>
              <w:t>građanima</w:t>
            </w:r>
            <w:r>
              <w:rPr>
                <w:b/>
                <w:spacing w:val="-5"/>
                <w:sz w:val="18"/>
              </w:rPr>
              <w:t> </w:t>
            </w:r>
            <w:r>
              <w:rPr>
                <w:b/>
                <w:sz w:val="18"/>
              </w:rPr>
              <w:t>i</w:t>
            </w:r>
            <w:r>
              <w:rPr>
                <w:b/>
                <w:spacing w:val="-5"/>
                <w:sz w:val="18"/>
              </w:rPr>
              <w:t> </w:t>
            </w:r>
            <w:r>
              <w:rPr>
                <w:b/>
                <w:sz w:val="18"/>
              </w:rPr>
              <w:t>kućanstvima</w:t>
            </w:r>
            <w:r>
              <w:rPr>
                <w:b/>
                <w:spacing w:val="-5"/>
                <w:sz w:val="18"/>
              </w:rPr>
              <w:t> </w:t>
            </w:r>
            <w:r>
              <w:rPr>
                <w:b/>
                <w:sz w:val="18"/>
              </w:rPr>
              <w:t>na</w:t>
            </w:r>
            <w:r>
              <w:rPr>
                <w:b/>
                <w:spacing w:val="-5"/>
                <w:sz w:val="18"/>
              </w:rPr>
              <w:t> </w:t>
            </w:r>
            <w:r>
              <w:rPr>
                <w:b/>
                <w:sz w:val="18"/>
              </w:rPr>
              <w:t>temelju</w:t>
            </w:r>
            <w:r>
              <w:rPr>
                <w:b/>
                <w:spacing w:val="-5"/>
                <w:sz w:val="18"/>
              </w:rPr>
              <w:t> </w:t>
            </w:r>
            <w:r>
              <w:rPr>
                <w:b/>
                <w:sz w:val="18"/>
              </w:rPr>
              <w:t>osiguranja</w:t>
            </w:r>
            <w:r>
              <w:rPr>
                <w:b/>
                <w:spacing w:val="-5"/>
                <w:sz w:val="18"/>
              </w:rPr>
              <w:t> </w:t>
            </w:r>
            <w:r>
              <w:rPr>
                <w:b/>
                <w:sz w:val="18"/>
              </w:rPr>
              <w:t>i druge naknade</w:t>
            </w:r>
          </w:p>
          <w:p>
            <w:pPr>
              <w:pStyle w:val="TableParagraph"/>
              <w:spacing w:line="190" w:lineRule="exact"/>
              <w:ind w:left="795"/>
              <w:rPr>
                <w:i/>
                <w:sz w:val="18"/>
              </w:rPr>
            </w:pPr>
            <w:r>
              <w:rPr>
                <w:i/>
                <w:sz w:val="18"/>
              </w:rPr>
              <w:t>3721</w:t>
            </w:r>
            <w:r>
              <w:rPr>
                <w:i/>
                <w:spacing w:val="-4"/>
                <w:sz w:val="18"/>
              </w:rPr>
              <w:t> </w:t>
            </w:r>
            <w:r>
              <w:rPr>
                <w:i/>
                <w:sz w:val="18"/>
              </w:rPr>
              <w:t>Naknade</w:t>
            </w:r>
            <w:r>
              <w:rPr>
                <w:i/>
                <w:spacing w:val="-1"/>
                <w:sz w:val="18"/>
              </w:rPr>
              <w:t> </w:t>
            </w:r>
            <w:r>
              <w:rPr>
                <w:i/>
                <w:sz w:val="18"/>
              </w:rPr>
              <w:t>građanima</w:t>
            </w:r>
            <w:r>
              <w:rPr>
                <w:i/>
                <w:spacing w:val="-1"/>
                <w:sz w:val="18"/>
              </w:rPr>
              <w:t> </w:t>
            </w:r>
            <w:r>
              <w:rPr>
                <w:i/>
                <w:sz w:val="18"/>
              </w:rPr>
              <w:t>i</w:t>
            </w:r>
            <w:r>
              <w:rPr>
                <w:i/>
                <w:spacing w:val="-1"/>
                <w:sz w:val="18"/>
              </w:rPr>
              <w:t> </w:t>
            </w:r>
            <w:r>
              <w:rPr>
                <w:i/>
                <w:sz w:val="18"/>
              </w:rPr>
              <w:t>kućanstvima</w:t>
            </w:r>
            <w:r>
              <w:rPr>
                <w:i/>
                <w:spacing w:val="-1"/>
                <w:sz w:val="18"/>
              </w:rPr>
              <w:t> </w:t>
            </w:r>
            <w:r>
              <w:rPr>
                <w:i/>
                <w:sz w:val="18"/>
              </w:rPr>
              <w:t>u</w:t>
            </w:r>
            <w:r>
              <w:rPr>
                <w:i/>
                <w:spacing w:val="-1"/>
                <w:sz w:val="18"/>
              </w:rPr>
              <w:t> </w:t>
            </w:r>
            <w:r>
              <w:rPr>
                <w:i/>
                <w:spacing w:val="-2"/>
                <w:sz w:val="18"/>
              </w:rPr>
              <w:t>novcu</w:t>
            </w:r>
          </w:p>
        </w:tc>
        <w:tc>
          <w:tcPr>
            <w:tcW w:w="1367" w:type="dxa"/>
          </w:tcPr>
          <w:p>
            <w:pPr>
              <w:pStyle w:val="TableParagraph"/>
              <w:spacing w:before="36"/>
              <w:ind w:right="88"/>
              <w:jc w:val="right"/>
              <w:rPr>
                <w:b/>
                <w:sz w:val="18"/>
              </w:rPr>
            </w:pPr>
            <w:r>
              <w:rPr>
                <w:b/>
                <w:spacing w:val="-2"/>
                <w:sz w:val="18"/>
              </w:rPr>
              <w:t>13.818,00</w:t>
            </w:r>
          </w:p>
        </w:tc>
        <w:tc>
          <w:tcPr>
            <w:tcW w:w="1357" w:type="dxa"/>
          </w:tcPr>
          <w:p>
            <w:pPr>
              <w:pStyle w:val="TableParagraph"/>
              <w:spacing w:before="36"/>
              <w:ind w:right="95"/>
              <w:jc w:val="right"/>
              <w:rPr>
                <w:b/>
                <w:sz w:val="18"/>
              </w:rPr>
            </w:pPr>
            <w:r>
              <w:rPr>
                <w:b/>
                <w:spacing w:val="-2"/>
                <w:sz w:val="18"/>
              </w:rPr>
              <w:t>13.818,00</w:t>
            </w:r>
          </w:p>
        </w:tc>
        <w:tc>
          <w:tcPr>
            <w:tcW w:w="1308" w:type="dxa"/>
          </w:tcPr>
          <w:p>
            <w:pPr>
              <w:pStyle w:val="TableParagraph"/>
              <w:spacing w:before="36"/>
              <w:ind w:left="466"/>
              <w:rPr>
                <w:b/>
                <w:sz w:val="18"/>
              </w:rPr>
            </w:pPr>
            <w:r>
              <w:rPr>
                <w:b/>
                <w:spacing w:val="-2"/>
                <w:sz w:val="18"/>
              </w:rPr>
              <w:t>13.818,00</w:t>
            </w:r>
          </w:p>
          <w:p>
            <w:pPr>
              <w:pStyle w:val="TableParagraph"/>
              <w:spacing w:before="183"/>
              <w:ind w:left="466"/>
              <w:rPr>
                <w:i/>
                <w:sz w:val="18"/>
              </w:rPr>
            </w:pPr>
            <w:r>
              <w:rPr>
                <w:i/>
                <w:spacing w:val="-2"/>
                <w:sz w:val="18"/>
              </w:rPr>
              <w:t>13.818,00</w:t>
            </w:r>
          </w:p>
        </w:tc>
        <w:tc>
          <w:tcPr>
            <w:tcW w:w="857" w:type="dxa"/>
          </w:tcPr>
          <w:p>
            <w:pPr>
              <w:pStyle w:val="TableParagraph"/>
              <w:spacing w:before="36"/>
              <w:ind w:left="2" w:right="58"/>
              <w:jc w:val="center"/>
              <w:rPr>
                <w:b/>
                <w:sz w:val="18"/>
              </w:rPr>
            </w:pPr>
            <w:r>
              <w:rPr>
                <w:b/>
                <w:spacing w:val="-2"/>
                <w:sz w:val="18"/>
              </w:rPr>
              <w:t>100,00%</w:t>
            </w:r>
          </w:p>
        </w:tc>
      </w:tr>
      <w:tr>
        <w:trPr>
          <w:trHeight w:val="285" w:hRule="atLeast"/>
        </w:trPr>
        <w:tc>
          <w:tcPr>
            <w:tcW w:w="5984" w:type="dxa"/>
          </w:tcPr>
          <w:p>
            <w:pPr>
              <w:pStyle w:val="TableParagraph"/>
              <w:spacing w:before="36"/>
              <w:ind w:left="510"/>
              <w:rPr>
                <w:b/>
                <w:sz w:val="18"/>
              </w:rPr>
            </w:pPr>
            <w:r>
              <w:rPr>
                <w:b/>
                <w:sz w:val="18"/>
              </w:rPr>
              <w:t>Izvor:</w:t>
            </w:r>
            <w:r>
              <w:rPr>
                <w:b/>
                <w:spacing w:val="-4"/>
                <w:sz w:val="18"/>
              </w:rPr>
              <w:t> </w:t>
            </w:r>
            <w:r>
              <w:rPr>
                <w:b/>
                <w:sz w:val="18"/>
              </w:rPr>
              <w:t>51</w:t>
            </w:r>
            <w:r>
              <w:rPr>
                <w:b/>
                <w:spacing w:val="-1"/>
                <w:sz w:val="18"/>
              </w:rPr>
              <w:t> </w:t>
            </w:r>
            <w:r>
              <w:rPr>
                <w:b/>
                <w:sz w:val="18"/>
              </w:rPr>
              <w:t>Pomoći</w:t>
            </w:r>
            <w:r>
              <w:rPr>
                <w:b/>
                <w:spacing w:val="-1"/>
                <w:sz w:val="18"/>
              </w:rPr>
              <w:t> </w:t>
            </w:r>
            <w:r>
              <w:rPr>
                <w:b/>
                <w:sz w:val="18"/>
              </w:rPr>
              <w:t>iz</w:t>
            </w:r>
            <w:r>
              <w:rPr>
                <w:b/>
                <w:spacing w:val="-1"/>
                <w:sz w:val="18"/>
              </w:rPr>
              <w:t> </w:t>
            </w:r>
            <w:r>
              <w:rPr>
                <w:b/>
                <w:sz w:val="18"/>
              </w:rPr>
              <w:t>državnog</w:t>
            </w:r>
            <w:r>
              <w:rPr>
                <w:b/>
                <w:spacing w:val="-1"/>
                <w:sz w:val="18"/>
              </w:rPr>
              <w:t> </w:t>
            </w:r>
            <w:r>
              <w:rPr>
                <w:b/>
                <w:spacing w:val="-2"/>
                <w:sz w:val="18"/>
              </w:rPr>
              <w:t>proračuna</w:t>
            </w:r>
          </w:p>
        </w:tc>
        <w:tc>
          <w:tcPr>
            <w:tcW w:w="1367" w:type="dxa"/>
          </w:tcPr>
          <w:p>
            <w:pPr>
              <w:pStyle w:val="TableParagraph"/>
              <w:spacing w:before="36"/>
              <w:ind w:right="88"/>
              <w:jc w:val="right"/>
              <w:rPr>
                <w:b/>
                <w:sz w:val="18"/>
              </w:rPr>
            </w:pPr>
            <w:r>
              <w:rPr>
                <w:b/>
                <w:spacing w:val="-2"/>
                <w:sz w:val="18"/>
              </w:rPr>
              <w:t>6.600,00</w:t>
            </w:r>
          </w:p>
        </w:tc>
        <w:tc>
          <w:tcPr>
            <w:tcW w:w="1357" w:type="dxa"/>
          </w:tcPr>
          <w:p>
            <w:pPr>
              <w:pStyle w:val="TableParagraph"/>
              <w:spacing w:before="36"/>
              <w:ind w:right="95"/>
              <w:jc w:val="right"/>
              <w:rPr>
                <w:b/>
                <w:sz w:val="18"/>
              </w:rPr>
            </w:pPr>
            <w:r>
              <w:rPr>
                <w:b/>
                <w:spacing w:val="-2"/>
                <w:sz w:val="18"/>
              </w:rPr>
              <w:t>6.600,00</w:t>
            </w:r>
          </w:p>
        </w:tc>
        <w:tc>
          <w:tcPr>
            <w:tcW w:w="1308" w:type="dxa"/>
          </w:tcPr>
          <w:p>
            <w:pPr>
              <w:pStyle w:val="TableParagraph"/>
              <w:spacing w:before="36"/>
              <w:ind w:right="38"/>
              <w:jc w:val="right"/>
              <w:rPr>
                <w:b/>
                <w:sz w:val="18"/>
              </w:rPr>
            </w:pPr>
            <w:r>
              <w:rPr>
                <w:b/>
                <w:spacing w:val="-2"/>
                <w:sz w:val="18"/>
              </w:rPr>
              <w:t>7.000,00</w:t>
            </w:r>
          </w:p>
        </w:tc>
        <w:tc>
          <w:tcPr>
            <w:tcW w:w="857" w:type="dxa"/>
          </w:tcPr>
          <w:p>
            <w:pPr>
              <w:pStyle w:val="TableParagraph"/>
              <w:spacing w:before="36"/>
              <w:ind w:left="2" w:right="58"/>
              <w:jc w:val="center"/>
              <w:rPr>
                <w:b/>
                <w:sz w:val="18"/>
              </w:rPr>
            </w:pPr>
            <w:r>
              <w:rPr>
                <w:b/>
                <w:spacing w:val="-2"/>
                <w:sz w:val="18"/>
              </w:rPr>
              <w:t>106,06%</w:t>
            </w:r>
          </w:p>
        </w:tc>
      </w:tr>
      <w:tr>
        <w:trPr>
          <w:trHeight w:val="285" w:hRule="atLeast"/>
        </w:trPr>
        <w:tc>
          <w:tcPr>
            <w:tcW w:w="5984" w:type="dxa"/>
          </w:tcPr>
          <w:p>
            <w:pPr>
              <w:pStyle w:val="TableParagraph"/>
              <w:spacing w:before="36"/>
              <w:ind w:left="675"/>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367" w:type="dxa"/>
          </w:tcPr>
          <w:p>
            <w:pPr>
              <w:pStyle w:val="TableParagraph"/>
              <w:spacing w:before="36"/>
              <w:ind w:right="88"/>
              <w:jc w:val="right"/>
              <w:rPr>
                <w:b/>
                <w:sz w:val="18"/>
              </w:rPr>
            </w:pPr>
            <w:r>
              <w:rPr>
                <w:b/>
                <w:spacing w:val="-2"/>
                <w:sz w:val="18"/>
              </w:rPr>
              <w:t>6.600,00</w:t>
            </w:r>
          </w:p>
        </w:tc>
        <w:tc>
          <w:tcPr>
            <w:tcW w:w="1357" w:type="dxa"/>
          </w:tcPr>
          <w:p>
            <w:pPr>
              <w:pStyle w:val="TableParagraph"/>
              <w:spacing w:before="36"/>
              <w:ind w:right="95"/>
              <w:jc w:val="right"/>
              <w:rPr>
                <w:b/>
                <w:sz w:val="18"/>
              </w:rPr>
            </w:pPr>
            <w:r>
              <w:rPr>
                <w:b/>
                <w:spacing w:val="-2"/>
                <w:sz w:val="18"/>
              </w:rPr>
              <w:t>6.600,00</w:t>
            </w:r>
          </w:p>
        </w:tc>
        <w:tc>
          <w:tcPr>
            <w:tcW w:w="1308" w:type="dxa"/>
          </w:tcPr>
          <w:p>
            <w:pPr>
              <w:pStyle w:val="TableParagraph"/>
              <w:spacing w:before="36"/>
              <w:ind w:right="38"/>
              <w:jc w:val="right"/>
              <w:rPr>
                <w:b/>
                <w:sz w:val="18"/>
              </w:rPr>
            </w:pPr>
            <w:r>
              <w:rPr>
                <w:b/>
                <w:spacing w:val="-2"/>
                <w:sz w:val="18"/>
              </w:rPr>
              <w:t>7.000,00</w:t>
            </w:r>
          </w:p>
        </w:tc>
        <w:tc>
          <w:tcPr>
            <w:tcW w:w="857" w:type="dxa"/>
          </w:tcPr>
          <w:p>
            <w:pPr>
              <w:pStyle w:val="TableParagraph"/>
              <w:spacing w:before="36"/>
              <w:ind w:left="2" w:right="58"/>
              <w:jc w:val="center"/>
              <w:rPr>
                <w:b/>
                <w:sz w:val="18"/>
              </w:rPr>
            </w:pPr>
            <w:r>
              <w:rPr>
                <w:b/>
                <w:spacing w:val="-2"/>
                <w:sz w:val="18"/>
              </w:rPr>
              <w:t>106,06%</w:t>
            </w:r>
          </w:p>
        </w:tc>
      </w:tr>
      <w:tr>
        <w:trPr>
          <w:trHeight w:val="285" w:hRule="atLeast"/>
        </w:trPr>
        <w:tc>
          <w:tcPr>
            <w:tcW w:w="5984" w:type="dxa"/>
          </w:tcPr>
          <w:p>
            <w:pPr>
              <w:pStyle w:val="TableParagraph"/>
              <w:spacing w:before="36"/>
              <w:ind w:left="795"/>
              <w:rPr>
                <w:i/>
                <w:sz w:val="18"/>
              </w:rPr>
            </w:pPr>
            <w:r>
              <w:rPr>
                <w:i/>
                <w:sz w:val="18"/>
              </w:rPr>
              <w:t>3232</w:t>
            </w:r>
            <w:r>
              <w:rPr>
                <w:i/>
                <w:spacing w:val="-1"/>
                <w:sz w:val="18"/>
              </w:rPr>
              <w:t> </w:t>
            </w:r>
            <w:r>
              <w:rPr>
                <w:i/>
                <w:sz w:val="18"/>
              </w:rPr>
              <w:t>Usluge</w:t>
            </w:r>
            <w:r>
              <w:rPr>
                <w:i/>
                <w:spacing w:val="-1"/>
                <w:sz w:val="18"/>
              </w:rPr>
              <w:t> </w:t>
            </w:r>
            <w:r>
              <w:rPr>
                <w:i/>
                <w:sz w:val="18"/>
              </w:rPr>
              <w:t>tekućeg</w:t>
            </w:r>
            <w:r>
              <w:rPr>
                <w:i/>
                <w:spacing w:val="-1"/>
                <w:sz w:val="18"/>
              </w:rPr>
              <w:t> </w:t>
            </w:r>
            <w:r>
              <w:rPr>
                <w:i/>
                <w:sz w:val="18"/>
              </w:rPr>
              <w:t>i</w:t>
            </w:r>
            <w:r>
              <w:rPr>
                <w:i/>
                <w:spacing w:val="-1"/>
                <w:sz w:val="18"/>
              </w:rPr>
              <w:t> </w:t>
            </w:r>
            <w:r>
              <w:rPr>
                <w:i/>
                <w:sz w:val="18"/>
              </w:rPr>
              <w:t>investicijskog</w:t>
            </w:r>
            <w:r>
              <w:rPr>
                <w:i/>
                <w:spacing w:val="-1"/>
                <w:sz w:val="18"/>
              </w:rPr>
              <w:t> </w:t>
            </w:r>
            <w:r>
              <w:rPr>
                <w:i/>
                <w:spacing w:val="-2"/>
                <w:sz w:val="18"/>
              </w:rPr>
              <w:t>održavanja</w:t>
            </w:r>
          </w:p>
        </w:tc>
        <w:tc>
          <w:tcPr>
            <w:tcW w:w="1367" w:type="dxa"/>
          </w:tcPr>
          <w:p>
            <w:pPr>
              <w:pStyle w:val="TableParagraph"/>
              <w:rPr>
                <w:rFonts w:ascii="Times New Roman"/>
                <w:sz w:val="18"/>
              </w:rPr>
            </w:pPr>
          </w:p>
        </w:tc>
        <w:tc>
          <w:tcPr>
            <w:tcW w:w="1357" w:type="dxa"/>
          </w:tcPr>
          <w:p>
            <w:pPr>
              <w:pStyle w:val="TableParagraph"/>
              <w:rPr>
                <w:rFonts w:ascii="Times New Roman"/>
                <w:sz w:val="18"/>
              </w:rPr>
            </w:pPr>
          </w:p>
        </w:tc>
        <w:tc>
          <w:tcPr>
            <w:tcW w:w="1308" w:type="dxa"/>
          </w:tcPr>
          <w:p>
            <w:pPr>
              <w:pStyle w:val="TableParagraph"/>
              <w:spacing w:before="36"/>
              <w:ind w:right="38"/>
              <w:jc w:val="right"/>
              <w:rPr>
                <w:i/>
                <w:sz w:val="18"/>
              </w:rPr>
            </w:pPr>
            <w:r>
              <w:rPr>
                <w:i/>
                <w:spacing w:val="-2"/>
                <w:sz w:val="18"/>
              </w:rPr>
              <w:t>7.000,00</w:t>
            </w:r>
          </w:p>
        </w:tc>
        <w:tc>
          <w:tcPr>
            <w:tcW w:w="857" w:type="dxa"/>
          </w:tcPr>
          <w:p>
            <w:pPr>
              <w:pStyle w:val="TableParagraph"/>
              <w:rPr>
                <w:rFonts w:ascii="Times New Roman"/>
                <w:sz w:val="18"/>
              </w:rPr>
            </w:pPr>
          </w:p>
        </w:tc>
      </w:tr>
      <w:tr>
        <w:trPr>
          <w:trHeight w:val="285" w:hRule="atLeast"/>
        </w:trPr>
        <w:tc>
          <w:tcPr>
            <w:tcW w:w="5984" w:type="dxa"/>
          </w:tcPr>
          <w:p>
            <w:pPr>
              <w:pStyle w:val="TableParagraph"/>
              <w:spacing w:before="36"/>
              <w:ind w:left="510"/>
              <w:rPr>
                <w:b/>
                <w:sz w:val="18"/>
              </w:rPr>
            </w:pPr>
            <w:r>
              <w:rPr>
                <w:b/>
                <w:sz w:val="18"/>
              </w:rPr>
              <w:t>Izvor:</w:t>
            </w:r>
            <w:r>
              <w:rPr>
                <w:b/>
                <w:spacing w:val="-1"/>
                <w:sz w:val="18"/>
              </w:rPr>
              <w:t> </w:t>
            </w:r>
            <w:r>
              <w:rPr>
                <w:b/>
                <w:sz w:val="18"/>
              </w:rPr>
              <w:t>53</w:t>
            </w:r>
            <w:r>
              <w:rPr>
                <w:b/>
                <w:spacing w:val="-1"/>
                <w:sz w:val="18"/>
              </w:rPr>
              <w:t> </w:t>
            </w:r>
            <w:r>
              <w:rPr>
                <w:b/>
                <w:sz w:val="18"/>
              </w:rPr>
              <w:t>Ostale</w:t>
            </w:r>
            <w:r>
              <w:rPr>
                <w:b/>
                <w:spacing w:val="-1"/>
                <w:sz w:val="18"/>
              </w:rPr>
              <w:t> </w:t>
            </w:r>
            <w:r>
              <w:rPr>
                <w:b/>
                <w:spacing w:val="-2"/>
                <w:sz w:val="18"/>
              </w:rPr>
              <w:t>pomoći</w:t>
            </w:r>
          </w:p>
        </w:tc>
        <w:tc>
          <w:tcPr>
            <w:tcW w:w="1367" w:type="dxa"/>
          </w:tcPr>
          <w:p>
            <w:pPr>
              <w:pStyle w:val="TableParagraph"/>
              <w:spacing w:before="36"/>
              <w:ind w:right="88"/>
              <w:jc w:val="right"/>
              <w:rPr>
                <w:b/>
                <w:sz w:val="18"/>
              </w:rPr>
            </w:pPr>
            <w:r>
              <w:rPr>
                <w:b/>
                <w:spacing w:val="-2"/>
                <w:sz w:val="18"/>
              </w:rPr>
              <w:t>12.620,00</w:t>
            </w:r>
          </w:p>
        </w:tc>
        <w:tc>
          <w:tcPr>
            <w:tcW w:w="1357" w:type="dxa"/>
          </w:tcPr>
          <w:p>
            <w:pPr>
              <w:pStyle w:val="TableParagraph"/>
              <w:spacing w:before="36"/>
              <w:ind w:right="95"/>
              <w:jc w:val="right"/>
              <w:rPr>
                <w:b/>
                <w:sz w:val="18"/>
              </w:rPr>
            </w:pPr>
            <w:r>
              <w:rPr>
                <w:b/>
                <w:spacing w:val="-2"/>
                <w:sz w:val="18"/>
              </w:rPr>
              <w:t>12.620,00</w:t>
            </w:r>
          </w:p>
        </w:tc>
        <w:tc>
          <w:tcPr>
            <w:tcW w:w="1308" w:type="dxa"/>
          </w:tcPr>
          <w:p>
            <w:pPr>
              <w:pStyle w:val="TableParagraph"/>
              <w:spacing w:before="36"/>
              <w:ind w:right="38"/>
              <w:jc w:val="right"/>
              <w:rPr>
                <w:b/>
                <w:sz w:val="18"/>
              </w:rPr>
            </w:pPr>
            <w:r>
              <w:rPr>
                <w:b/>
                <w:spacing w:val="-2"/>
                <w:sz w:val="18"/>
              </w:rPr>
              <w:t>12.620,00</w:t>
            </w:r>
          </w:p>
        </w:tc>
        <w:tc>
          <w:tcPr>
            <w:tcW w:w="857" w:type="dxa"/>
          </w:tcPr>
          <w:p>
            <w:pPr>
              <w:pStyle w:val="TableParagraph"/>
              <w:spacing w:before="36"/>
              <w:ind w:left="2" w:right="58"/>
              <w:jc w:val="center"/>
              <w:rPr>
                <w:b/>
                <w:sz w:val="18"/>
              </w:rPr>
            </w:pPr>
            <w:r>
              <w:rPr>
                <w:b/>
                <w:spacing w:val="-2"/>
                <w:sz w:val="18"/>
              </w:rPr>
              <w:t>100,00%</w:t>
            </w:r>
          </w:p>
        </w:tc>
      </w:tr>
      <w:tr>
        <w:trPr>
          <w:trHeight w:val="243" w:hRule="atLeast"/>
        </w:trPr>
        <w:tc>
          <w:tcPr>
            <w:tcW w:w="5984" w:type="dxa"/>
          </w:tcPr>
          <w:p>
            <w:pPr>
              <w:pStyle w:val="TableParagraph"/>
              <w:spacing w:line="187" w:lineRule="exact" w:before="36"/>
              <w:ind w:left="675"/>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367" w:type="dxa"/>
          </w:tcPr>
          <w:p>
            <w:pPr>
              <w:pStyle w:val="TableParagraph"/>
              <w:spacing w:line="187" w:lineRule="exact" w:before="36"/>
              <w:ind w:right="88"/>
              <w:jc w:val="right"/>
              <w:rPr>
                <w:b/>
                <w:sz w:val="18"/>
              </w:rPr>
            </w:pPr>
            <w:r>
              <w:rPr>
                <w:b/>
                <w:spacing w:val="-2"/>
                <w:sz w:val="18"/>
              </w:rPr>
              <w:t>12.620,00</w:t>
            </w:r>
          </w:p>
        </w:tc>
        <w:tc>
          <w:tcPr>
            <w:tcW w:w="1357" w:type="dxa"/>
          </w:tcPr>
          <w:p>
            <w:pPr>
              <w:pStyle w:val="TableParagraph"/>
              <w:spacing w:line="187" w:lineRule="exact" w:before="36"/>
              <w:ind w:right="95"/>
              <w:jc w:val="right"/>
              <w:rPr>
                <w:b/>
                <w:sz w:val="18"/>
              </w:rPr>
            </w:pPr>
            <w:r>
              <w:rPr>
                <w:b/>
                <w:spacing w:val="-2"/>
                <w:sz w:val="18"/>
              </w:rPr>
              <w:t>12.620,00</w:t>
            </w:r>
          </w:p>
        </w:tc>
        <w:tc>
          <w:tcPr>
            <w:tcW w:w="1308" w:type="dxa"/>
          </w:tcPr>
          <w:p>
            <w:pPr>
              <w:pStyle w:val="TableParagraph"/>
              <w:spacing w:line="187" w:lineRule="exact" w:before="36"/>
              <w:ind w:right="38"/>
              <w:jc w:val="right"/>
              <w:rPr>
                <w:b/>
                <w:sz w:val="18"/>
              </w:rPr>
            </w:pPr>
            <w:r>
              <w:rPr>
                <w:b/>
                <w:spacing w:val="-2"/>
                <w:sz w:val="18"/>
              </w:rPr>
              <w:t>12.620,00</w:t>
            </w:r>
          </w:p>
        </w:tc>
        <w:tc>
          <w:tcPr>
            <w:tcW w:w="857" w:type="dxa"/>
          </w:tcPr>
          <w:p>
            <w:pPr>
              <w:pStyle w:val="TableParagraph"/>
              <w:spacing w:line="187" w:lineRule="exact" w:before="36"/>
              <w:ind w:left="2" w:right="58"/>
              <w:jc w:val="center"/>
              <w:rPr>
                <w:b/>
                <w:sz w:val="18"/>
              </w:rPr>
            </w:pPr>
            <w:r>
              <w:rPr>
                <w:b/>
                <w:spacing w:val="-2"/>
                <w:sz w:val="18"/>
              </w:rPr>
              <w:t>100,00%</w:t>
            </w:r>
          </w:p>
        </w:tc>
      </w:tr>
    </w:tbl>
    <w:p>
      <w:pPr>
        <w:pStyle w:val="TableParagraph"/>
        <w:spacing w:after="0" w:line="187" w:lineRule="exact"/>
        <w:jc w:val="center"/>
        <w:rPr>
          <w:b/>
          <w:sz w:val="18"/>
        </w:rPr>
        <w:sectPr>
          <w:headerReference w:type="default" r:id="rId18"/>
          <w:footerReference w:type="default" r:id="rId19"/>
          <w:pgSz w:w="11900" w:h="16840"/>
          <w:pgMar w:header="0" w:footer="127" w:top="540" w:bottom="320" w:left="360" w:right="360"/>
        </w:sectPr>
      </w:pPr>
    </w:p>
    <w:p>
      <w:pPr>
        <w:spacing w:line="240" w:lineRule="auto" w:before="10"/>
        <w:rPr>
          <w:b/>
          <w:sz w:val="3"/>
        </w:rPr>
      </w:pPr>
    </w:p>
    <w:tbl>
      <w:tblPr>
        <w:tblW w:w="0" w:type="auto"/>
        <w:jc w:val="left"/>
        <w:tblInd w:w="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525"/>
        <w:gridCol w:w="1425"/>
        <w:gridCol w:w="1357"/>
        <w:gridCol w:w="1250"/>
        <w:gridCol w:w="803"/>
      </w:tblGrid>
      <w:tr>
        <w:trPr>
          <w:trHeight w:val="243" w:hRule="atLeast"/>
        </w:trPr>
        <w:tc>
          <w:tcPr>
            <w:tcW w:w="5525" w:type="dxa"/>
          </w:tcPr>
          <w:p>
            <w:pPr>
              <w:pStyle w:val="TableParagraph"/>
              <w:spacing w:line="201" w:lineRule="exact"/>
              <w:ind w:left="335"/>
              <w:rPr>
                <w:i/>
                <w:sz w:val="18"/>
              </w:rPr>
            </w:pPr>
            <w:r>
              <w:rPr>
                <w:i/>
                <w:sz w:val="18"/>
              </w:rPr>
              <w:t>3232</w:t>
            </w:r>
            <w:r>
              <w:rPr>
                <w:i/>
                <w:spacing w:val="-1"/>
                <w:sz w:val="18"/>
              </w:rPr>
              <w:t> </w:t>
            </w:r>
            <w:r>
              <w:rPr>
                <w:i/>
                <w:sz w:val="18"/>
              </w:rPr>
              <w:t>Usluge</w:t>
            </w:r>
            <w:r>
              <w:rPr>
                <w:i/>
                <w:spacing w:val="-1"/>
                <w:sz w:val="18"/>
              </w:rPr>
              <w:t> </w:t>
            </w:r>
            <w:r>
              <w:rPr>
                <w:i/>
                <w:sz w:val="18"/>
              </w:rPr>
              <w:t>tekućeg</w:t>
            </w:r>
            <w:r>
              <w:rPr>
                <w:i/>
                <w:spacing w:val="-1"/>
                <w:sz w:val="18"/>
              </w:rPr>
              <w:t> </w:t>
            </w:r>
            <w:r>
              <w:rPr>
                <w:i/>
                <w:sz w:val="18"/>
              </w:rPr>
              <w:t>i</w:t>
            </w:r>
            <w:r>
              <w:rPr>
                <w:i/>
                <w:spacing w:val="-1"/>
                <w:sz w:val="18"/>
              </w:rPr>
              <w:t> </w:t>
            </w:r>
            <w:r>
              <w:rPr>
                <w:i/>
                <w:sz w:val="18"/>
              </w:rPr>
              <w:t>investicijskog</w:t>
            </w:r>
            <w:r>
              <w:rPr>
                <w:i/>
                <w:spacing w:val="-1"/>
                <w:sz w:val="18"/>
              </w:rPr>
              <w:t> </w:t>
            </w:r>
            <w:r>
              <w:rPr>
                <w:i/>
                <w:spacing w:val="-2"/>
                <w:sz w:val="18"/>
              </w:rPr>
              <w:t>održavanja</w:t>
            </w:r>
          </w:p>
        </w:tc>
        <w:tc>
          <w:tcPr>
            <w:tcW w:w="1425" w:type="dxa"/>
          </w:tcPr>
          <w:p>
            <w:pPr>
              <w:pStyle w:val="TableParagraph"/>
              <w:rPr>
                <w:rFonts w:ascii="Times New Roman"/>
                <w:sz w:val="16"/>
              </w:rPr>
            </w:pPr>
          </w:p>
        </w:tc>
        <w:tc>
          <w:tcPr>
            <w:tcW w:w="1357" w:type="dxa"/>
          </w:tcPr>
          <w:p>
            <w:pPr>
              <w:pStyle w:val="TableParagraph"/>
              <w:rPr>
                <w:rFonts w:ascii="Times New Roman"/>
                <w:sz w:val="16"/>
              </w:rPr>
            </w:pPr>
          </w:p>
        </w:tc>
        <w:tc>
          <w:tcPr>
            <w:tcW w:w="1250" w:type="dxa"/>
          </w:tcPr>
          <w:p>
            <w:pPr>
              <w:pStyle w:val="TableParagraph"/>
              <w:spacing w:line="201" w:lineRule="exact"/>
              <w:ind w:right="39"/>
              <w:jc w:val="right"/>
              <w:rPr>
                <w:i/>
                <w:sz w:val="18"/>
              </w:rPr>
            </w:pPr>
            <w:r>
              <w:rPr>
                <w:i/>
                <w:spacing w:val="-2"/>
                <w:sz w:val="18"/>
              </w:rPr>
              <w:t>12.620,00</w:t>
            </w:r>
          </w:p>
        </w:tc>
        <w:tc>
          <w:tcPr>
            <w:tcW w:w="803" w:type="dxa"/>
          </w:tcPr>
          <w:p>
            <w:pPr>
              <w:pStyle w:val="TableParagraph"/>
              <w:rPr>
                <w:rFonts w:ascii="Times New Roman"/>
                <w:sz w:val="16"/>
              </w:rPr>
            </w:pPr>
          </w:p>
        </w:tc>
      </w:tr>
      <w:tr>
        <w:trPr>
          <w:trHeight w:val="277" w:hRule="atLeast"/>
        </w:trPr>
        <w:tc>
          <w:tcPr>
            <w:tcW w:w="5525" w:type="dxa"/>
          </w:tcPr>
          <w:p>
            <w:pPr>
              <w:pStyle w:val="TableParagraph"/>
              <w:spacing w:before="36"/>
              <w:ind w:left="50"/>
              <w:rPr>
                <w:b/>
                <w:sz w:val="18"/>
              </w:rPr>
            </w:pPr>
            <w:r>
              <w:rPr>
                <w:b/>
                <w:sz w:val="18"/>
              </w:rPr>
              <w:t>Izvor:</w:t>
            </w:r>
            <w:r>
              <w:rPr>
                <w:b/>
                <w:spacing w:val="-1"/>
                <w:sz w:val="18"/>
              </w:rPr>
              <w:t> </w:t>
            </w:r>
            <w:r>
              <w:rPr>
                <w:b/>
                <w:sz w:val="18"/>
              </w:rPr>
              <w:t>55</w:t>
            </w:r>
            <w:r>
              <w:rPr>
                <w:b/>
                <w:spacing w:val="-1"/>
                <w:sz w:val="18"/>
              </w:rPr>
              <w:t> </w:t>
            </w:r>
            <w:r>
              <w:rPr>
                <w:b/>
                <w:sz w:val="18"/>
              </w:rPr>
              <w:t>Decentralizirana</w:t>
            </w:r>
            <w:r>
              <w:rPr>
                <w:b/>
                <w:spacing w:val="-1"/>
                <w:sz w:val="18"/>
              </w:rPr>
              <w:t> </w:t>
            </w:r>
            <w:r>
              <w:rPr>
                <w:b/>
                <w:sz w:val="18"/>
              </w:rPr>
              <w:t>sredstva</w:t>
            </w:r>
            <w:r>
              <w:rPr>
                <w:b/>
                <w:spacing w:val="-1"/>
                <w:sz w:val="18"/>
              </w:rPr>
              <w:t> </w:t>
            </w:r>
            <w:r>
              <w:rPr>
                <w:b/>
                <w:sz w:val="18"/>
              </w:rPr>
              <w:t>za</w:t>
            </w:r>
            <w:r>
              <w:rPr>
                <w:b/>
                <w:spacing w:val="-1"/>
                <w:sz w:val="18"/>
              </w:rPr>
              <w:t> </w:t>
            </w:r>
            <w:r>
              <w:rPr>
                <w:b/>
                <w:sz w:val="18"/>
              </w:rPr>
              <w:t>vatrogasne</w:t>
            </w:r>
            <w:r>
              <w:rPr>
                <w:b/>
                <w:spacing w:val="-1"/>
                <w:sz w:val="18"/>
              </w:rPr>
              <w:t> </w:t>
            </w:r>
            <w:r>
              <w:rPr>
                <w:b/>
                <w:spacing w:val="-2"/>
                <w:sz w:val="18"/>
              </w:rPr>
              <w:t>postrojbe</w:t>
            </w:r>
          </w:p>
        </w:tc>
        <w:tc>
          <w:tcPr>
            <w:tcW w:w="1425" w:type="dxa"/>
          </w:tcPr>
          <w:p>
            <w:pPr>
              <w:pStyle w:val="TableParagraph"/>
              <w:spacing w:before="36"/>
              <w:ind w:right="147"/>
              <w:jc w:val="right"/>
              <w:rPr>
                <w:b/>
                <w:sz w:val="18"/>
              </w:rPr>
            </w:pPr>
            <w:r>
              <w:rPr>
                <w:b/>
                <w:spacing w:val="-2"/>
                <w:sz w:val="18"/>
              </w:rPr>
              <w:t>1.096.866,00</w:t>
            </w:r>
          </w:p>
        </w:tc>
        <w:tc>
          <w:tcPr>
            <w:tcW w:w="1357" w:type="dxa"/>
          </w:tcPr>
          <w:p>
            <w:pPr>
              <w:pStyle w:val="TableParagraph"/>
              <w:spacing w:before="36"/>
              <w:ind w:right="154"/>
              <w:jc w:val="right"/>
              <w:rPr>
                <w:b/>
                <w:sz w:val="18"/>
              </w:rPr>
            </w:pPr>
            <w:r>
              <w:rPr>
                <w:b/>
                <w:spacing w:val="-2"/>
                <w:sz w:val="18"/>
              </w:rPr>
              <w:t>1.096.866,00</w:t>
            </w:r>
          </w:p>
        </w:tc>
        <w:tc>
          <w:tcPr>
            <w:tcW w:w="1250" w:type="dxa"/>
          </w:tcPr>
          <w:p>
            <w:pPr>
              <w:pStyle w:val="TableParagraph"/>
              <w:spacing w:before="36"/>
              <w:ind w:right="39"/>
              <w:jc w:val="right"/>
              <w:rPr>
                <w:b/>
                <w:sz w:val="18"/>
              </w:rPr>
            </w:pPr>
            <w:r>
              <w:rPr>
                <w:b/>
                <w:spacing w:val="-2"/>
                <w:sz w:val="18"/>
              </w:rPr>
              <w:t>1.096.866,00</w:t>
            </w:r>
          </w:p>
        </w:tc>
        <w:tc>
          <w:tcPr>
            <w:tcW w:w="803" w:type="dxa"/>
          </w:tcPr>
          <w:p>
            <w:pPr>
              <w:pStyle w:val="TableParagraph"/>
              <w:spacing w:before="36"/>
              <w:ind w:left="27" w:right="31"/>
              <w:jc w:val="center"/>
              <w:rPr>
                <w:b/>
                <w:sz w:val="18"/>
              </w:rPr>
            </w:pPr>
            <w:r>
              <w:rPr>
                <w:b/>
                <w:spacing w:val="-2"/>
                <w:sz w:val="18"/>
              </w:rPr>
              <w:t>100,00%</w:t>
            </w:r>
          </w:p>
        </w:tc>
      </w:tr>
      <w:tr>
        <w:trPr>
          <w:trHeight w:val="277" w:hRule="atLeast"/>
        </w:trPr>
        <w:tc>
          <w:tcPr>
            <w:tcW w:w="5525" w:type="dxa"/>
          </w:tcPr>
          <w:p>
            <w:pPr>
              <w:pStyle w:val="TableParagraph"/>
              <w:spacing w:before="28"/>
              <w:ind w:left="215"/>
              <w:rPr>
                <w:b/>
                <w:sz w:val="18"/>
              </w:rPr>
            </w:pPr>
            <w:r>
              <w:rPr>
                <w:b/>
                <w:sz w:val="18"/>
              </w:rPr>
              <w:t>31</w:t>
            </w:r>
            <w:r>
              <w:rPr>
                <w:b/>
                <w:spacing w:val="-1"/>
                <w:sz w:val="18"/>
              </w:rPr>
              <w:t> </w:t>
            </w:r>
            <w:r>
              <w:rPr>
                <w:b/>
                <w:sz w:val="18"/>
              </w:rPr>
              <w:t>Rashodi</w:t>
            </w:r>
            <w:r>
              <w:rPr>
                <w:b/>
                <w:spacing w:val="-1"/>
                <w:sz w:val="18"/>
              </w:rPr>
              <w:t> </w:t>
            </w:r>
            <w:r>
              <w:rPr>
                <w:b/>
                <w:sz w:val="18"/>
              </w:rPr>
              <w:t>za</w:t>
            </w:r>
            <w:r>
              <w:rPr>
                <w:b/>
                <w:spacing w:val="-1"/>
                <w:sz w:val="18"/>
              </w:rPr>
              <w:t> </w:t>
            </w:r>
            <w:r>
              <w:rPr>
                <w:b/>
                <w:spacing w:val="-2"/>
                <w:sz w:val="18"/>
              </w:rPr>
              <w:t>zaposlene</w:t>
            </w:r>
          </w:p>
        </w:tc>
        <w:tc>
          <w:tcPr>
            <w:tcW w:w="1425" w:type="dxa"/>
          </w:tcPr>
          <w:p>
            <w:pPr>
              <w:pStyle w:val="TableParagraph"/>
              <w:spacing w:before="28"/>
              <w:ind w:right="147"/>
              <w:jc w:val="right"/>
              <w:rPr>
                <w:b/>
                <w:sz w:val="18"/>
              </w:rPr>
            </w:pPr>
            <w:r>
              <w:rPr>
                <w:b/>
                <w:spacing w:val="-2"/>
                <w:sz w:val="18"/>
              </w:rPr>
              <w:t>992.133,00</w:t>
            </w:r>
          </w:p>
        </w:tc>
        <w:tc>
          <w:tcPr>
            <w:tcW w:w="1357" w:type="dxa"/>
          </w:tcPr>
          <w:p>
            <w:pPr>
              <w:pStyle w:val="TableParagraph"/>
              <w:spacing w:before="28"/>
              <w:ind w:right="154"/>
              <w:jc w:val="right"/>
              <w:rPr>
                <w:b/>
                <w:sz w:val="18"/>
              </w:rPr>
            </w:pPr>
            <w:r>
              <w:rPr>
                <w:b/>
                <w:spacing w:val="-2"/>
                <w:sz w:val="18"/>
              </w:rPr>
              <w:t>992.133,00</w:t>
            </w:r>
          </w:p>
        </w:tc>
        <w:tc>
          <w:tcPr>
            <w:tcW w:w="1250" w:type="dxa"/>
          </w:tcPr>
          <w:p>
            <w:pPr>
              <w:pStyle w:val="TableParagraph"/>
              <w:spacing w:before="28"/>
              <w:ind w:right="39"/>
              <w:jc w:val="right"/>
              <w:rPr>
                <w:b/>
                <w:sz w:val="18"/>
              </w:rPr>
            </w:pPr>
            <w:r>
              <w:rPr>
                <w:b/>
                <w:spacing w:val="-2"/>
                <w:sz w:val="18"/>
              </w:rPr>
              <w:t>992.133,00</w:t>
            </w:r>
          </w:p>
        </w:tc>
        <w:tc>
          <w:tcPr>
            <w:tcW w:w="803" w:type="dxa"/>
          </w:tcPr>
          <w:p>
            <w:pPr>
              <w:pStyle w:val="TableParagraph"/>
              <w:spacing w:before="28"/>
              <w:ind w:left="27" w:right="31"/>
              <w:jc w:val="center"/>
              <w:rPr>
                <w:b/>
                <w:sz w:val="18"/>
              </w:rPr>
            </w:pPr>
            <w:r>
              <w:rPr>
                <w:b/>
                <w:spacing w:val="-2"/>
                <w:sz w:val="18"/>
              </w:rPr>
              <w:t>100,00%</w:t>
            </w:r>
          </w:p>
        </w:tc>
      </w:tr>
      <w:tr>
        <w:trPr>
          <w:trHeight w:val="285" w:hRule="atLeast"/>
        </w:trPr>
        <w:tc>
          <w:tcPr>
            <w:tcW w:w="5525" w:type="dxa"/>
          </w:tcPr>
          <w:p>
            <w:pPr>
              <w:pStyle w:val="TableParagraph"/>
              <w:spacing w:before="36"/>
              <w:ind w:left="335"/>
              <w:rPr>
                <w:i/>
                <w:sz w:val="18"/>
              </w:rPr>
            </w:pPr>
            <w:r>
              <w:rPr>
                <w:i/>
                <w:sz w:val="18"/>
              </w:rPr>
              <w:t>3111</w:t>
            </w:r>
            <w:r>
              <w:rPr>
                <w:i/>
                <w:spacing w:val="-1"/>
                <w:sz w:val="18"/>
              </w:rPr>
              <w:t> </w:t>
            </w:r>
            <w:r>
              <w:rPr>
                <w:i/>
                <w:sz w:val="18"/>
              </w:rPr>
              <w:t>Plaće</w:t>
            </w:r>
            <w:r>
              <w:rPr>
                <w:i/>
                <w:spacing w:val="-1"/>
                <w:sz w:val="18"/>
              </w:rPr>
              <w:t> </w:t>
            </w:r>
            <w:r>
              <w:rPr>
                <w:i/>
                <w:sz w:val="18"/>
              </w:rPr>
              <w:t>za</w:t>
            </w:r>
            <w:r>
              <w:rPr>
                <w:i/>
                <w:spacing w:val="-1"/>
                <w:sz w:val="18"/>
              </w:rPr>
              <w:t> </w:t>
            </w:r>
            <w:r>
              <w:rPr>
                <w:i/>
                <w:sz w:val="18"/>
              </w:rPr>
              <w:t>redovan</w:t>
            </w:r>
            <w:r>
              <w:rPr>
                <w:i/>
                <w:spacing w:val="-1"/>
                <w:sz w:val="18"/>
              </w:rPr>
              <w:t> </w:t>
            </w:r>
            <w:r>
              <w:rPr>
                <w:i/>
                <w:spacing w:val="-5"/>
                <w:sz w:val="18"/>
              </w:rPr>
              <w:t>rad</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39"/>
              <w:jc w:val="right"/>
              <w:rPr>
                <w:i/>
                <w:sz w:val="18"/>
              </w:rPr>
            </w:pPr>
            <w:r>
              <w:rPr>
                <w:i/>
                <w:spacing w:val="-2"/>
                <w:sz w:val="18"/>
              </w:rPr>
              <w:t>757.683,00</w:t>
            </w:r>
          </w:p>
        </w:tc>
        <w:tc>
          <w:tcPr>
            <w:tcW w:w="803" w:type="dxa"/>
          </w:tcPr>
          <w:p>
            <w:pPr>
              <w:pStyle w:val="TableParagraph"/>
              <w:rPr>
                <w:rFonts w:ascii="Times New Roman"/>
                <w:sz w:val="18"/>
              </w:rPr>
            </w:pPr>
          </w:p>
        </w:tc>
      </w:tr>
      <w:tr>
        <w:trPr>
          <w:trHeight w:val="285" w:hRule="atLeast"/>
        </w:trPr>
        <w:tc>
          <w:tcPr>
            <w:tcW w:w="5525" w:type="dxa"/>
          </w:tcPr>
          <w:p>
            <w:pPr>
              <w:pStyle w:val="TableParagraph"/>
              <w:spacing w:before="36"/>
              <w:ind w:left="335"/>
              <w:rPr>
                <w:i/>
                <w:sz w:val="18"/>
              </w:rPr>
            </w:pPr>
            <w:r>
              <w:rPr>
                <w:i/>
                <w:sz w:val="18"/>
              </w:rPr>
              <w:t>3114</w:t>
            </w:r>
            <w:r>
              <w:rPr>
                <w:i/>
                <w:spacing w:val="-3"/>
                <w:sz w:val="18"/>
              </w:rPr>
              <w:t> </w:t>
            </w:r>
            <w:r>
              <w:rPr>
                <w:i/>
                <w:sz w:val="18"/>
              </w:rPr>
              <w:t>Plaće</w:t>
            </w:r>
            <w:r>
              <w:rPr>
                <w:i/>
                <w:spacing w:val="-1"/>
                <w:sz w:val="18"/>
              </w:rPr>
              <w:t> </w:t>
            </w:r>
            <w:r>
              <w:rPr>
                <w:i/>
                <w:sz w:val="18"/>
              </w:rPr>
              <w:t>za</w:t>
            </w:r>
            <w:r>
              <w:rPr>
                <w:i/>
                <w:spacing w:val="-1"/>
                <w:sz w:val="18"/>
              </w:rPr>
              <w:t> </w:t>
            </w:r>
            <w:r>
              <w:rPr>
                <w:i/>
                <w:sz w:val="18"/>
              </w:rPr>
              <w:t>posebne</w:t>
            </w:r>
            <w:r>
              <w:rPr>
                <w:i/>
                <w:spacing w:val="-1"/>
                <w:sz w:val="18"/>
              </w:rPr>
              <w:t> </w:t>
            </w:r>
            <w:r>
              <w:rPr>
                <w:i/>
                <w:sz w:val="18"/>
              </w:rPr>
              <w:t>uvjete</w:t>
            </w:r>
            <w:r>
              <w:rPr>
                <w:i/>
                <w:spacing w:val="-1"/>
                <w:sz w:val="18"/>
              </w:rPr>
              <w:t> </w:t>
            </w:r>
            <w:r>
              <w:rPr>
                <w:i/>
                <w:spacing w:val="-4"/>
                <w:sz w:val="18"/>
              </w:rPr>
              <w:t>rada</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39"/>
              <w:jc w:val="right"/>
              <w:rPr>
                <w:i/>
                <w:sz w:val="18"/>
              </w:rPr>
            </w:pPr>
            <w:r>
              <w:rPr>
                <w:i/>
                <w:spacing w:val="-2"/>
                <w:sz w:val="18"/>
              </w:rPr>
              <w:t>168.800,00</w:t>
            </w:r>
          </w:p>
        </w:tc>
        <w:tc>
          <w:tcPr>
            <w:tcW w:w="803" w:type="dxa"/>
          </w:tcPr>
          <w:p>
            <w:pPr>
              <w:pStyle w:val="TableParagraph"/>
              <w:rPr>
                <w:rFonts w:ascii="Times New Roman"/>
                <w:sz w:val="18"/>
              </w:rPr>
            </w:pPr>
          </w:p>
        </w:tc>
      </w:tr>
      <w:tr>
        <w:trPr>
          <w:trHeight w:val="285" w:hRule="atLeast"/>
        </w:trPr>
        <w:tc>
          <w:tcPr>
            <w:tcW w:w="5525" w:type="dxa"/>
          </w:tcPr>
          <w:p>
            <w:pPr>
              <w:pStyle w:val="TableParagraph"/>
              <w:spacing w:before="36"/>
              <w:ind w:left="335"/>
              <w:rPr>
                <w:i/>
                <w:sz w:val="18"/>
              </w:rPr>
            </w:pPr>
            <w:r>
              <w:rPr>
                <w:i/>
                <w:sz w:val="18"/>
              </w:rPr>
              <w:t>3121</w:t>
            </w:r>
            <w:r>
              <w:rPr>
                <w:i/>
                <w:spacing w:val="-1"/>
                <w:sz w:val="18"/>
              </w:rPr>
              <w:t> </w:t>
            </w:r>
            <w:r>
              <w:rPr>
                <w:i/>
                <w:sz w:val="18"/>
              </w:rPr>
              <w:t>Ostali</w:t>
            </w:r>
            <w:r>
              <w:rPr>
                <w:i/>
                <w:spacing w:val="-1"/>
                <w:sz w:val="18"/>
              </w:rPr>
              <w:t> </w:t>
            </w:r>
            <w:r>
              <w:rPr>
                <w:i/>
                <w:sz w:val="18"/>
              </w:rPr>
              <w:t>rashodi</w:t>
            </w:r>
            <w:r>
              <w:rPr>
                <w:i/>
                <w:spacing w:val="-1"/>
                <w:sz w:val="18"/>
              </w:rPr>
              <w:t> </w:t>
            </w:r>
            <w:r>
              <w:rPr>
                <w:i/>
                <w:sz w:val="18"/>
              </w:rPr>
              <w:t>za</w:t>
            </w:r>
            <w:r>
              <w:rPr>
                <w:i/>
                <w:spacing w:val="-1"/>
                <w:sz w:val="18"/>
              </w:rPr>
              <w:t> </w:t>
            </w:r>
            <w:r>
              <w:rPr>
                <w:i/>
                <w:spacing w:val="-2"/>
                <w:sz w:val="18"/>
              </w:rPr>
              <w:t>zaposlene</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39"/>
              <w:jc w:val="right"/>
              <w:rPr>
                <w:i/>
                <w:sz w:val="18"/>
              </w:rPr>
            </w:pPr>
            <w:r>
              <w:rPr>
                <w:i/>
                <w:spacing w:val="-2"/>
                <w:sz w:val="18"/>
              </w:rPr>
              <w:t>65.650,00</w:t>
            </w:r>
          </w:p>
        </w:tc>
        <w:tc>
          <w:tcPr>
            <w:tcW w:w="803" w:type="dxa"/>
          </w:tcPr>
          <w:p>
            <w:pPr>
              <w:pStyle w:val="TableParagraph"/>
              <w:rPr>
                <w:rFonts w:ascii="Times New Roman"/>
                <w:sz w:val="18"/>
              </w:rPr>
            </w:pPr>
          </w:p>
        </w:tc>
      </w:tr>
      <w:tr>
        <w:trPr>
          <w:trHeight w:val="285" w:hRule="atLeast"/>
        </w:trPr>
        <w:tc>
          <w:tcPr>
            <w:tcW w:w="5525" w:type="dxa"/>
          </w:tcPr>
          <w:p>
            <w:pPr>
              <w:pStyle w:val="TableParagraph"/>
              <w:spacing w:before="36"/>
              <w:ind w:left="215"/>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425" w:type="dxa"/>
          </w:tcPr>
          <w:p>
            <w:pPr>
              <w:pStyle w:val="TableParagraph"/>
              <w:spacing w:before="36"/>
              <w:ind w:right="147"/>
              <w:jc w:val="right"/>
              <w:rPr>
                <w:b/>
                <w:sz w:val="18"/>
              </w:rPr>
            </w:pPr>
            <w:r>
              <w:rPr>
                <w:b/>
                <w:spacing w:val="-2"/>
                <w:sz w:val="18"/>
              </w:rPr>
              <w:t>104.733,00</w:t>
            </w:r>
          </w:p>
        </w:tc>
        <w:tc>
          <w:tcPr>
            <w:tcW w:w="1357" w:type="dxa"/>
          </w:tcPr>
          <w:p>
            <w:pPr>
              <w:pStyle w:val="TableParagraph"/>
              <w:spacing w:before="36"/>
              <w:ind w:right="154"/>
              <w:jc w:val="right"/>
              <w:rPr>
                <w:b/>
                <w:sz w:val="18"/>
              </w:rPr>
            </w:pPr>
            <w:r>
              <w:rPr>
                <w:b/>
                <w:spacing w:val="-2"/>
                <w:sz w:val="18"/>
              </w:rPr>
              <w:t>104.733,00</w:t>
            </w:r>
          </w:p>
        </w:tc>
        <w:tc>
          <w:tcPr>
            <w:tcW w:w="1250" w:type="dxa"/>
          </w:tcPr>
          <w:p>
            <w:pPr>
              <w:pStyle w:val="TableParagraph"/>
              <w:spacing w:before="36"/>
              <w:ind w:right="39"/>
              <w:jc w:val="right"/>
              <w:rPr>
                <w:b/>
                <w:sz w:val="18"/>
              </w:rPr>
            </w:pPr>
            <w:r>
              <w:rPr>
                <w:b/>
                <w:spacing w:val="-2"/>
                <w:sz w:val="18"/>
              </w:rPr>
              <w:t>104.733,00</w:t>
            </w:r>
          </w:p>
        </w:tc>
        <w:tc>
          <w:tcPr>
            <w:tcW w:w="803" w:type="dxa"/>
          </w:tcPr>
          <w:p>
            <w:pPr>
              <w:pStyle w:val="TableParagraph"/>
              <w:spacing w:before="36"/>
              <w:ind w:left="27" w:right="31"/>
              <w:jc w:val="center"/>
              <w:rPr>
                <w:b/>
                <w:sz w:val="18"/>
              </w:rPr>
            </w:pPr>
            <w:r>
              <w:rPr>
                <w:b/>
                <w:spacing w:val="-2"/>
                <w:sz w:val="18"/>
              </w:rPr>
              <w:t>100,00%</w:t>
            </w:r>
          </w:p>
        </w:tc>
      </w:tr>
      <w:tr>
        <w:trPr>
          <w:trHeight w:val="285" w:hRule="atLeast"/>
        </w:trPr>
        <w:tc>
          <w:tcPr>
            <w:tcW w:w="5525" w:type="dxa"/>
          </w:tcPr>
          <w:p>
            <w:pPr>
              <w:pStyle w:val="TableParagraph"/>
              <w:spacing w:before="36"/>
              <w:ind w:left="335"/>
              <w:rPr>
                <w:i/>
                <w:sz w:val="18"/>
              </w:rPr>
            </w:pPr>
            <w:r>
              <w:rPr>
                <w:i/>
                <w:sz w:val="18"/>
              </w:rPr>
              <w:t>3212</w:t>
            </w:r>
            <w:r>
              <w:rPr>
                <w:i/>
                <w:spacing w:val="-1"/>
                <w:sz w:val="18"/>
              </w:rPr>
              <w:t> </w:t>
            </w:r>
            <w:r>
              <w:rPr>
                <w:i/>
                <w:sz w:val="18"/>
              </w:rPr>
              <w:t>Naknade</w:t>
            </w:r>
            <w:r>
              <w:rPr>
                <w:i/>
                <w:spacing w:val="-1"/>
                <w:sz w:val="18"/>
              </w:rPr>
              <w:t> </w:t>
            </w:r>
            <w:r>
              <w:rPr>
                <w:i/>
                <w:sz w:val="18"/>
              </w:rPr>
              <w:t>za</w:t>
            </w:r>
            <w:r>
              <w:rPr>
                <w:i/>
                <w:spacing w:val="-1"/>
                <w:sz w:val="18"/>
              </w:rPr>
              <w:t> </w:t>
            </w:r>
            <w:r>
              <w:rPr>
                <w:i/>
                <w:sz w:val="18"/>
              </w:rPr>
              <w:t>prijevoz,</w:t>
            </w:r>
            <w:r>
              <w:rPr>
                <w:i/>
                <w:spacing w:val="-1"/>
                <w:sz w:val="18"/>
              </w:rPr>
              <w:t> </w:t>
            </w:r>
            <w:r>
              <w:rPr>
                <w:i/>
                <w:sz w:val="18"/>
              </w:rPr>
              <w:t>za</w:t>
            </w:r>
            <w:r>
              <w:rPr>
                <w:i/>
                <w:spacing w:val="-1"/>
                <w:sz w:val="18"/>
              </w:rPr>
              <w:t> </w:t>
            </w:r>
            <w:r>
              <w:rPr>
                <w:i/>
                <w:sz w:val="18"/>
              </w:rPr>
              <w:t>rad</w:t>
            </w:r>
            <w:r>
              <w:rPr>
                <w:i/>
                <w:spacing w:val="-1"/>
                <w:sz w:val="18"/>
              </w:rPr>
              <w:t> </w:t>
            </w:r>
            <w:r>
              <w:rPr>
                <w:i/>
                <w:sz w:val="18"/>
              </w:rPr>
              <w:t>na</w:t>
            </w:r>
            <w:r>
              <w:rPr>
                <w:i/>
                <w:spacing w:val="-1"/>
                <w:sz w:val="18"/>
              </w:rPr>
              <w:t> </w:t>
            </w:r>
            <w:r>
              <w:rPr>
                <w:i/>
                <w:sz w:val="18"/>
              </w:rPr>
              <w:t>terenu</w:t>
            </w:r>
            <w:r>
              <w:rPr>
                <w:i/>
                <w:spacing w:val="-1"/>
                <w:sz w:val="18"/>
              </w:rPr>
              <w:t> </w:t>
            </w:r>
            <w:r>
              <w:rPr>
                <w:i/>
                <w:sz w:val="18"/>
              </w:rPr>
              <w:t>i</w:t>
            </w:r>
            <w:r>
              <w:rPr>
                <w:i/>
                <w:spacing w:val="-1"/>
                <w:sz w:val="18"/>
              </w:rPr>
              <w:t> </w:t>
            </w:r>
            <w:r>
              <w:rPr>
                <w:i/>
                <w:sz w:val="18"/>
              </w:rPr>
              <w:t>odvojeni</w:t>
            </w:r>
            <w:r>
              <w:rPr>
                <w:i/>
                <w:spacing w:val="-1"/>
                <w:sz w:val="18"/>
              </w:rPr>
              <w:t> </w:t>
            </w:r>
            <w:r>
              <w:rPr>
                <w:i/>
                <w:spacing w:val="-2"/>
                <w:sz w:val="18"/>
              </w:rPr>
              <w:t>život</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39"/>
              <w:jc w:val="right"/>
              <w:rPr>
                <w:i/>
                <w:sz w:val="18"/>
              </w:rPr>
            </w:pPr>
            <w:r>
              <w:rPr>
                <w:i/>
                <w:spacing w:val="-2"/>
                <w:sz w:val="18"/>
              </w:rPr>
              <w:t>8.283,00</w:t>
            </w:r>
          </w:p>
        </w:tc>
        <w:tc>
          <w:tcPr>
            <w:tcW w:w="803" w:type="dxa"/>
          </w:tcPr>
          <w:p>
            <w:pPr>
              <w:pStyle w:val="TableParagraph"/>
              <w:rPr>
                <w:rFonts w:ascii="Times New Roman"/>
                <w:sz w:val="18"/>
              </w:rPr>
            </w:pPr>
          </w:p>
        </w:tc>
      </w:tr>
      <w:tr>
        <w:trPr>
          <w:trHeight w:val="285" w:hRule="atLeast"/>
        </w:trPr>
        <w:tc>
          <w:tcPr>
            <w:tcW w:w="5525" w:type="dxa"/>
          </w:tcPr>
          <w:p>
            <w:pPr>
              <w:pStyle w:val="TableParagraph"/>
              <w:spacing w:before="36"/>
              <w:ind w:left="335"/>
              <w:rPr>
                <w:i/>
                <w:sz w:val="18"/>
              </w:rPr>
            </w:pPr>
            <w:r>
              <w:rPr>
                <w:i/>
                <w:sz w:val="18"/>
              </w:rPr>
              <w:t>3221</w:t>
            </w:r>
            <w:r>
              <w:rPr>
                <w:i/>
                <w:spacing w:val="-1"/>
                <w:sz w:val="18"/>
              </w:rPr>
              <w:t> </w:t>
            </w:r>
            <w:r>
              <w:rPr>
                <w:i/>
                <w:sz w:val="18"/>
              </w:rPr>
              <w:t>Uredski</w:t>
            </w:r>
            <w:r>
              <w:rPr>
                <w:i/>
                <w:spacing w:val="-1"/>
                <w:sz w:val="18"/>
              </w:rPr>
              <w:t> </w:t>
            </w:r>
            <w:r>
              <w:rPr>
                <w:i/>
                <w:sz w:val="18"/>
              </w:rPr>
              <w:t>materijal</w:t>
            </w:r>
            <w:r>
              <w:rPr>
                <w:i/>
                <w:spacing w:val="-1"/>
                <w:sz w:val="18"/>
              </w:rPr>
              <w:t> </w:t>
            </w:r>
            <w:r>
              <w:rPr>
                <w:i/>
                <w:sz w:val="18"/>
              </w:rPr>
              <w:t>i</w:t>
            </w:r>
            <w:r>
              <w:rPr>
                <w:i/>
                <w:spacing w:val="-1"/>
                <w:sz w:val="18"/>
              </w:rPr>
              <w:t> </w:t>
            </w:r>
            <w:r>
              <w:rPr>
                <w:i/>
                <w:sz w:val="18"/>
              </w:rPr>
              <w:t>ostali</w:t>
            </w:r>
            <w:r>
              <w:rPr>
                <w:i/>
                <w:spacing w:val="-1"/>
                <w:sz w:val="18"/>
              </w:rPr>
              <w:t> </w:t>
            </w:r>
            <w:r>
              <w:rPr>
                <w:i/>
                <w:sz w:val="18"/>
              </w:rPr>
              <w:t>materijalni</w:t>
            </w:r>
            <w:r>
              <w:rPr>
                <w:i/>
                <w:spacing w:val="-1"/>
                <w:sz w:val="18"/>
              </w:rPr>
              <w:t> </w:t>
            </w:r>
            <w:r>
              <w:rPr>
                <w:i/>
                <w:spacing w:val="-2"/>
                <w:sz w:val="18"/>
              </w:rPr>
              <w:t>rashodi</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39"/>
              <w:jc w:val="right"/>
              <w:rPr>
                <w:i/>
                <w:sz w:val="18"/>
              </w:rPr>
            </w:pPr>
            <w:r>
              <w:rPr>
                <w:i/>
                <w:spacing w:val="-2"/>
                <w:sz w:val="18"/>
              </w:rPr>
              <w:t>3.980,00</w:t>
            </w:r>
          </w:p>
        </w:tc>
        <w:tc>
          <w:tcPr>
            <w:tcW w:w="803" w:type="dxa"/>
          </w:tcPr>
          <w:p>
            <w:pPr>
              <w:pStyle w:val="TableParagraph"/>
              <w:rPr>
                <w:rFonts w:ascii="Times New Roman"/>
                <w:sz w:val="18"/>
              </w:rPr>
            </w:pPr>
          </w:p>
        </w:tc>
      </w:tr>
      <w:tr>
        <w:trPr>
          <w:trHeight w:val="285" w:hRule="atLeast"/>
        </w:trPr>
        <w:tc>
          <w:tcPr>
            <w:tcW w:w="5525" w:type="dxa"/>
          </w:tcPr>
          <w:p>
            <w:pPr>
              <w:pStyle w:val="TableParagraph"/>
              <w:spacing w:before="36"/>
              <w:ind w:left="335"/>
              <w:rPr>
                <w:i/>
                <w:sz w:val="18"/>
              </w:rPr>
            </w:pPr>
            <w:r>
              <w:rPr>
                <w:i/>
                <w:sz w:val="18"/>
              </w:rPr>
              <w:t>3223</w:t>
            </w:r>
            <w:r>
              <w:rPr>
                <w:i/>
                <w:spacing w:val="-1"/>
                <w:sz w:val="18"/>
              </w:rPr>
              <w:t> </w:t>
            </w:r>
            <w:r>
              <w:rPr>
                <w:i/>
                <w:spacing w:val="-2"/>
                <w:sz w:val="18"/>
              </w:rPr>
              <w:t>Energija</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39"/>
              <w:jc w:val="right"/>
              <w:rPr>
                <w:i/>
                <w:sz w:val="18"/>
              </w:rPr>
            </w:pPr>
            <w:r>
              <w:rPr>
                <w:i/>
                <w:spacing w:val="-2"/>
                <w:sz w:val="18"/>
              </w:rPr>
              <w:t>37.220,26</w:t>
            </w:r>
          </w:p>
        </w:tc>
        <w:tc>
          <w:tcPr>
            <w:tcW w:w="803" w:type="dxa"/>
          </w:tcPr>
          <w:p>
            <w:pPr>
              <w:pStyle w:val="TableParagraph"/>
              <w:rPr>
                <w:rFonts w:ascii="Times New Roman"/>
                <w:sz w:val="18"/>
              </w:rPr>
            </w:pPr>
          </w:p>
        </w:tc>
      </w:tr>
      <w:tr>
        <w:trPr>
          <w:trHeight w:val="285" w:hRule="atLeast"/>
        </w:trPr>
        <w:tc>
          <w:tcPr>
            <w:tcW w:w="5525" w:type="dxa"/>
          </w:tcPr>
          <w:p>
            <w:pPr>
              <w:pStyle w:val="TableParagraph"/>
              <w:spacing w:before="36"/>
              <w:ind w:left="335"/>
              <w:rPr>
                <w:i/>
                <w:sz w:val="18"/>
              </w:rPr>
            </w:pPr>
            <w:r>
              <w:rPr>
                <w:i/>
                <w:sz w:val="18"/>
              </w:rPr>
              <w:t>3224</w:t>
            </w:r>
            <w:r>
              <w:rPr>
                <w:i/>
                <w:spacing w:val="-1"/>
                <w:sz w:val="18"/>
              </w:rPr>
              <w:t> </w:t>
            </w:r>
            <w:r>
              <w:rPr>
                <w:i/>
                <w:sz w:val="18"/>
              </w:rPr>
              <w:t>Materijal</w:t>
            </w:r>
            <w:r>
              <w:rPr>
                <w:i/>
                <w:spacing w:val="-1"/>
                <w:sz w:val="18"/>
              </w:rPr>
              <w:t> </w:t>
            </w:r>
            <w:r>
              <w:rPr>
                <w:i/>
                <w:sz w:val="18"/>
              </w:rPr>
              <w:t>i</w:t>
            </w:r>
            <w:r>
              <w:rPr>
                <w:i/>
                <w:spacing w:val="-1"/>
                <w:sz w:val="18"/>
              </w:rPr>
              <w:t> </w:t>
            </w:r>
            <w:r>
              <w:rPr>
                <w:i/>
                <w:sz w:val="18"/>
              </w:rPr>
              <w:t>dijelovi</w:t>
            </w:r>
            <w:r>
              <w:rPr>
                <w:i/>
                <w:spacing w:val="-1"/>
                <w:sz w:val="18"/>
              </w:rPr>
              <w:t> </w:t>
            </w:r>
            <w:r>
              <w:rPr>
                <w:i/>
                <w:sz w:val="18"/>
              </w:rPr>
              <w:t>za</w:t>
            </w:r>
            <w:r>
              <w:rPr>
                <w:i/>
                <w:spacing w:val="-1"/>
                <w:sz w:val="18"/>
              </w:rPr>
              <w:t> </w:t>
            </w:r>
            <w:r>
              <w:rPr>
                <w:i/>
                <w:sz w:val="18"/>
              </w:rPr>
              <w:t>tekuće</w:t>
            </w:r>
            <w:r>
              <w:rPr>
                <w:i/>
                <w:spacing w:val="-1"/>
                <w:sz w:val="18"/>
              </w:rPr>
              <w:t> </w:t>
            </w:r>
            <w:r>
              <w:rPr>
                <w:i/>
                <w:sz w:val="18"/>
              </w:rPr>
              <w:t>i</w:t>
            </w:r>
            <w:r>
              <w:rPr>
                <w:i/>
                <w:spacing w:val="-1"/>
                <w:sz w:val="18"/>
              </w:rPr>
              <w:t> </w:t>
            </w:r>
            <w:r>
              <w:rPr>
                <w:i/>
                <w:sz w:val="18"/>
              </w:rPr>
              <w:t>investicijsko</w:t>
            </w:r>
            <w:r>
              <w:rPr>
                <w:i/>
                <w:spacing w:val="-1"/>
                <w:sz w:val="18"/>
              </w:rPr>
              <w:t> </w:t>
            </w:r>
            <w:r>
              <w:rPr>
                <w:i/>
                <w:spacing w:val="-2"/>
                <w:sz w:val="18"/>
              </w:rPr>
              <w:t>održavanje</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39"/>
              <w:jc w:val="right"/>
              <w:rPr>
                <w:i/>
                <w:sz w:val="18"/>
              </w:rPr>
            </w:pPr>
            <w:r>
              <w:rPr>
                <w:i/>
                <w:spacing w:val="-2"/>
                <w:sz w:val="18"/>
              </w:rPr>
              <w:t>7.392,42</w:t>
            </w:r>
          </w:p>
        </w:tc>
        <w:tc>
          <w:tcPr>
            <w:tcW w:w="803" w:type="dxa"/>
          </w:tcPr>
          <w:p>
            <w:pPr>
              <w:pStyle w:val="TableParagraph"/>
              <w:rPr>
                <w:rFonts w:ascii="Times New Roman"/>
                <w:sz w:val="18"/>
              </w:rPr>
            </w:pPr>
          </w:p>
        </w:tc>
      </w:tr>
      <w:tr>
        <w:trPr>
          <w:trHeight w:val="277" w:hRule="atLeast"/>
        </w:trPr>
        <w:tc>
          <w:tcPr>
            <w:tcW w:w="5525" w:type="dxa"/>
          </w:tcPr>
          <w:p>
            <w:pPr>
              <w:pStyle w:val="TableParagraph"/>
              <w:spacing w:before="36"/>
              <w:ind w:left="335"/>
              <w:rPr>
                <w:i/>
                <w:sz w:val="18"/>
              </w:rPr>
            </w:pPr>
            <w:r>
              <w:rPr>
                <w:i/>
                <w:sz w:val="18"/>
              </w:rPr>
              <w:t>3225</w:t>
            </w:r>
            <w:r>
              <w:rPr>
                <w:i/>
                <w:spacing w:val="-1"/>
                <w:sz w:val="18"/>
              </w:rPr>
              <w:t> </w:t>
            </w:r>
            <w:r>
              <w:rPr>
                <w:i/>
                <w:sz w:val="18"/>
              </w:rPr>
              <w:t>Sitni</w:t>
            </w:r>
            <w:r>
              <w:rPr>
                <w:i/>
                <w:spacing w:val="-1"/>
                <w:sz w:val="18"/>
              </w:rPr>
              <w:t> </w:t>
            </w:r>
            <w:r>
              <w:rPr>
                <w:i/>
                <w:sz w:val="18"/>
              </w:rPr>
              <w:t>inventar</w:t>
            </w:r>
            <w:r>
              <w:rPr>
                <w:i/>
                <w:spacing w:val="-1"/>
                <w:sz w:val="18"/>
              </w:rPr>
              <w:t> </w:t>
            </w:r>
            <w:r>
              <w:rPr>
                <w:i/>
                <w:sz w:val="18"/>
              </w:rPr>
              <w:t>i</w:t>
            </w:r>
            <w:r>
              <w:rPr>
                <w:i/>
                <w:spacing w:val="-1"/>
                <w:sz w:val="18"/>
              </w:rPr>
              <w:t> </w:t>
            </w:r>
            <w:r>
              <w:rPr>
                <w:i/>
                <w:sz w:val="18"/>
              </w:rPr>
              <w:t>auto</w:t>
            </w:r>
            <w:r>
              <w:rPr>
                <w:i/>
                <w:spacing w:val="-1"/>
                <w:sz w:val="18"/>
              </w:rPr>
              <w:t> </w:t>
            </w:r>
            <w:r>
              <w:rPr>
                <w:i/>
                <w:spacing w:val="-4"/>
                <w:sz w:val="18"/>
              </w:rPr>
              <w:t>gume</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39"/>
              <w:jc w:val="right"/>
              <w:rPr>
                <w:i/>
                <w:sz w:val="18"/>
              </w:rPr>
            </w:pPr>
            <w:r>
              <w:rPr>
                <w:i/>
                <w:spacing w:val="-2"/>
                <w:sz w:val="18"/>
              </w:rPr>
              <w:t>10.000,00</w:t>
            </w:r>
          </w:p>
        </w:tc>
        <w:tc>
          <w:tcPr>
            <w:tcW w:w="803" w:type="dxa"/>
          </w:tcPr>
          <w:p>
            <w:pPr>
              <w:pStyle w:val="TableParagraph"/>
              <w:rPr>
                <w:rFonts w:ascii="Times New Roman"/>
                <w:sz w:val="18"/>
              </w:rPr>
            </w:pPr>
          </w:p>
        </w:tc>
      </w:tr>
      <w:tr>
        <w:trPr>
          <w:trHeight w:val="277" w:hRule="atLeast"/>
        </w:trPr>
        <w:tc>
          <w:tcPr>
            <w:tcW w:w="5525" w:type="dxa"/>
          </w:tcPr>
          <w:p>
            <w:pPr>
              <w:pStyle w:val="TableParagraph"/>
              <w:spacing w:before="28"/>
              <w:ind w:left="335"/>
              <w:rPr>
                <w:i/>
                <w:sz w:val="18"/>
              </w:rPr>
            </w:pPr>
            <w:r>
              <w:rPr>
                <w:i/>
                <w:sz w:val="18"/>
              </w:rPr>
              <w:t>3227</w:t>
            </w:r>
            <w:r>
              <w:rPr>
                <w:i/>
                <w:spacing w:val="-1"/>
                <w:sz w:val="18"/>
              </w:rPr>
              <w:t> </w:t>
            </w:r>
            <w:r>
              <w:rPr>
                <w:i/>
                <w:sz w:val="18"/>
              </w:rPr>
              <w:t>Službena,</w:t>
            </w:r>
            <w:r>
              <w:rPr>
                <w:i/>
                <w:spacing w:val="-1"/>
                <w:sz w:val="18"/>
              </w:rPr>
              <w:t> </w:t>
            </w:r>
            <w:r>
              <w:rPr>
                <w:i/>
                <w:sz w:val="18"/>
              </w:rPr>
              <w:t>radna</w:t>
            </w:r>
            <w:r>
              <w:rPr>
                <w:i/>
                <w:spacing w:val="-1"/>
                <w:sz w:val="18"/>
              </w:rPr>
              <w:t> </w:t>
            </w:r>
            <w:r>
              <w:rPr>
                <w:i/>
                <w:sz w:val="18"/>
              </w:rPr>
              <w:t>i</w:t>
            </w:r>
            <w:r>
              <w:rPr>
                <w:i/>
                <w:spacing w:val="-1"/>
                <w:sz w:val="18"/>
              </w:rPr>
              <w:t> </w:t>
            </w:r>
            <w:r>
              <w:rPr>
                <w:i/>
                <w:sz w:val="18"/>
              </w:rPr>
              <w:t>zaštitna</w:t>
            </w:r>
            <w:r>
              <w:rPr>
                <w:i/>
                <w:spacing w:val="-1"/>
                <w:sz w:val="18"/>
              </w:rPr>
              <w:t> </w:t>
            </w:r>
            <w:r>
              <w:rPr>
                <w:i/>
                <w:sz w:val="18"/>
              </w:rPr>
              <w:t>odjeća</w:t>
            </w:r>
            <w:r>
              <w:rPr>
                <w:i/>
                <w:spacing w:val="-1"/>
                <w:sz w:val="18"/>
              </w:rPr>
              <w:t> </w:t>
            </w:r>
            <w:r>
              <w:rPr>
                <w:i/>
                <w:sz w:val="18"/>
              </w:rPr>
              <w:t>i</w:t>
            </w:r>
            <w:r>
              <w:rPr>
                <w:i/>
                <w:spacing w:val="-1"/>
                <w:sz w:val="18"/>
              </w:rPr>
              <w:t> </w:t>
            </w:r>
            <w:r>
              <w:rPr>
                <w:i/>
                <w:spacing w:val="-2"/>
                <w:sz w:val="18"/>
              </w:rPr>
              <w:t>obuća</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28"/>
              <w:ind w:right="39"/>
              <w:jc w:val="right"/>
              <w:rPr>
                <w:i/>
                <w:sz w:val="18"/>
              </w:rPr>
            </w:pPr>
            <w:r>
              <w:rPr>
                <w:i/>
                <w:spacing w:val="-2"/>
                <w:sz w:val="18"/>
              </w:rPr>
              <w:t>8.630,00</w:t>
            </w:r>
          </w:p>
        </w:tc>
        <w:tc>
          <w:tcPr>
            <w:tcW w:w="803" w:type="dxa"/>
          </w:tcPr>
          <w:p>
            <w:pPr>
              <w:pStyle w:val="TableParagraph"/>
              <w:rPr>
                <w:rFonts w:ascii="Times New Roman"/>
                <w:sz w:val="18"/>
              </w:rPr>
            </w:pPr>
          </w:p>
        </w:tc>
      </w:tr>
      <w:tr>
        <w:trPr>
          <w:trHeight w:val="285" w:hRule="atLeast"/>
        </w:trPr>
        <w:tc>
          <w:tcPr>
            <w:tcW w:w="5525" w:type="dxa"/>
          </w:tcPr>
          <w:p>
            <w:pPr>
              <w:pStyle w:val="TableParagraph"/>
              <w:spacing w:before="36"/>
              <w:ind w:left="335"/>
              <w:rPr>
                <w:i/>
                <w:sz w:val="18"/>
              </w:rPr>
            </w:pPr>
            <w:r>
              <w:rPr>
                <w:i/>
                <w:sz w:val="18"/>
              </w:rPr>
              <w:t>3232</w:t>
            </w:r>
            <w:r>
              <w:rPr>
                <w:i/>
                <w:spacing w:val="-1"/>
                <w:sz w:val="18"/>
              </w:rPr>
              <w:t> </w:t>
            </w:r>
            <w:r>
              <w:rPr>
                <w:i/>
                <w:sz w:val="18"/>
              </w:rPr>
              <w:t>Usluge</w:t>
            </w:r>
            <w:r>
              <w:rPr>
                <w:i/>
                <w:spacing w:val="-1"/>
                <w:sz w:val="18"/>
              </w:rPr>
              <w:t> </w:t>
            </w:r>
            <w:r>
              <w:rPr>
                <w:i/>
                <w:sz w:val="18"/>
              </w:rPr>
              <w:t>tekućeg</w:t>
            </w:r>
            <w:r>
              <w:rPr>
                <w:i/>
                <w:spacing w:val="-1"/>
                <w:sz w:val="18"/>
              </w:rPr>
              <w:t> </w:t>
            </w:r>
            <w:r>
              <w:rPr>
                <w:i/>
                <w:sz w:val="18"/>
              </w:rPr>
              <w:t>i</w:t>
            </w:r>
            <w:r>
              <w:rPr>
                <w:i/>
                <w:spacing w:val="-1"/>
                <w:sz w:val="18"/>
              </w:rPr>
              <w:t> </w:t>
            </w:r>
            <w:r>
              <w:rPr>
                <w:i/>
                <w:sz w:val="18"/>
              </w:rPr>
              <w:t>investicijskog</w:t>
            </w:r>
            <w:r>
              <w:rPr>
                <w:i/>
                <w:spacing w:val="-1"/>
                <w:sz w:val="18"/>
              </w:rPr>
              <w:t> </w:t>
            </w:r>
            <w:r>
              <w:rPr>
                <w:i/>
                <w:spacing w:val="-2"/>
                <w:sz w:val="18"/>
              </w:rPr>
              <w:t>održavanja</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39"/>
              <w:jc w:val="right"/>
              <w:rPr>
                <w:i/>
                <w:sz w:val="18"/>
              </w:rPr>
            </w:pPr>
            <w:r>
              <w:rPr>
                <w:i/>
                <w:spacing w:val="-2"/>
                <w:sz w:val="18"/>
              </w:rPr>
              <w:t>11.178,25</w:t>
            </w:r>
          </w:p>
        </w:tc>
        <w:tc>
          <w:tcPr>
            <w:tcW w:w="803" w:type="dxa"/>
          </w:tcPr>
          <w:p>
            <w:pPr>
              <w:pStyle w:val="TableParagraph"/>
              <w:rPr>
                <w:rFonts w:ascii="Times New Roman"/>
                <w:sz w:val="18"/>
              </w:rPr>
            </w:pPr>
          </w:p>
        </w:tc>
      </w:tr>
      <w:tr>
        <w:trPr>
          <w:trHeight w:val="285" w:hRule="atLeast"/>
        </w:trPr>
        <w:tc>
          <w:tcPr>
            <w:tcW w:w="5525" w:type="dxa"/>
          </w:tcPr>
          <w:p>
            <w:pPr>
              <w:pStyle w:val="TableParagraph"/>
              <w:spacing w:before="36"/>
              <w:ind w:left="335"/>
              <w:rPr>
                <w:i/>
                <w:sz w:val="18"/>
              </w:rPr>
            </w:pPr>
            <w:r>
              <w:rPr>
                <w:i/>
                <w:sz w:val="18"/>
              </w:rPr>
              <w:t>3292</w:t>
            </w:r>
            <w:r>
              <w:rPr>
                <w:i/>
                <w:spacing w:val="-1"/>
                <w:sz w:val="18"/>
              </w:rPr>
              <w:t> </w:t>
            </w:r>
            <w:r>
              <w:rPr>
                <w:i/>
                <w:sz w:val="18"/>
              </w:rPr>
              <w:t>Premije</w:t>
            </w:r>
            <w:r>
              <w:rPr>
                <w:i/>
                <w:spacing w:val="-1"/>
                <w:sz w:val="18"/>
              </w:rPr>
              <w:t> </w:t>
            </w:r>
            <w:r>
              <w:rPr>
                <w:i/>
                <w:spacing w:val="-2"/>
                <w:sz w:val="18"/>
              </w:rPr>
              <w:t>osiguranja</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39"/>
              <w:jc w:val="right"/>
              <w:rPr>
                <w:i/>
                <w:sz w:val="18"/>
              </w:rPr>
            </w:pPr>
            <w:r>
              <w:rPr>
                <w:i/>
                <w:spacing w:val="-2"/>
                <w:sz w:val="18"/>
              </w:rPr>
              <w:t>18.049,07</w:t>
            </w:r>
          </w:p>
        </w:tc>
        <w:tc>
          <w:tcPr>
            <w:tcW w:w="803" w:type="dxa"/>
          </w:tcPr>
          <w:p>
            <w:pPr>
              <w:pStyle w:val="TableParagraph"/>
              <w:rPr>
                <w:rFonts w:ascii="Times New Roman"/>
                <w:sz w:val="18"/>
              </w:rPr>
            </w:pPr>
          </w:p>
        </w:tc>
      </w:tr>
      <w:tr>
        <w:trPr>
          <w:trHeight w:val="285" w:hRule="atLeast"/>
        </w:trPr>
        <w:tc>
          <w:tcPr>
            <w:tcW w:w="5525" w:type="dxa"/>
          </w:tcPr>
          <w:p>
            <w:pPr>
              <w:pStyle w:val="TableParagraph"/>
              <w:spacing w:before="36"/>
              <w:ind w:left="50"/>
              <w:rPr>
                <w:b/>
                <w:sz w:val="18"/>
              </w:rPr>
            </w:pPr>
            <w:r>
              <w:rPr>
                <w:b/>
                <w:sz w:val="18"/>
              </w:rPr>
              <w:t>Izvor:</w:t>
            </w:r>
            <w:r>
              <w:rPr>
                <w:b/>
                <w:spacing w:val="-1"/>
                <w:sz w:val="18"/>
              </w:rPr>
              <w:t> </w:t>
            </w:r>
            <w:r>
              <w:rPr>
                <w:b/>
                <w:sz w:val="18"/>
              </w:rPr>
              <w:t>44</w:t>
            </w:r>
            <w:r>
              <w:rPr>
                <w:b/>
                <w:spacing w:val="-1"/>
                <w:sz w:val="18"/>
              </w:rPr>
              <w:t> </w:t>
            </w:r>
            <w:r>
              <w:rPr>
                <w:b/>
                <w:sz w:val="18"/>
              </w:rPr>
              <w:t>Prihodi</w:t>
            </w:r>
            <w:r>
              <w:rPr>
                <w:b/>
                <w:spacing w:val="-1"/>
                <w:sz w:val="18"/>
              </w:rPr>
              <w:t> </w:t>
            </w:r>
            <w:r>
              <w:rPr>
                <w:b/>
                <w:sz w:val="18"/>
              </w:rPr>
              <w:t>za</w:t>
            </w:r>
            <w:r>
              <w:rPr>
                <w:b/>
                <w:spacing w:val="-1"/>
                <w:sz w:val="18"/>
              </w:rPr>
              <w:t> </w:t>
            </w:r>
            <w:r>
              <w:rPr>
                <w:b/>
                <w:sz w:val="18"/>
              </w:rPr>
              <w:t>posebne</w:t>
            </w:r>
            <w:r>
              <w:rPr>
                <w:b/>
                <w:spacing w:val="-1"/>
                <w:sz w:val="18"/>
              </w:rPr>
              <w:t> </w:t>
            </w:r>
            <w:r>
              <w:rPr>
                <w:b/>
                <w:spacing w:val="-2"/>
                <w:sz w:val="18"/>
              </w:rPr>
              <w:t>namjene</w:t>
            </w:r>
          </w:p>
        </w:tc>
        <w:tc>
          <w:tcPr>
            <w:tcW w:w="1425" w:type="dxa"/>
          </w:tcPr>
          <w:p>
            <w:pPr>
              <w:pStyle w:val="TableParagraph"/>
              <w:spacing w:before="36"/>
              <w:ind w:right="147"/>
              <w:jc w:val="right"/>
              <w:rPr>
                <w:b/>
                <w:sz w:val="18"/>
              </w:rPr>
            </w:pPr>
            <w:r>
              <w:rPr>
                <w:b/>
                <w:spacing w:val="-2"/>
                <w:sz w:val="18"/>
              </w:rPr>
              <w:t>8.371,00</w:t>
            </w:r>
          </w:p>
        </w:tc>
        <w:tc>
          <w:tcPr>
            <w:tcW w:w="1357" w:type="dxa"/>
          </w:tcPr>
          <w:p>
            <w:pPr>
              <w:pStyle w:val="TableParagraph"/>
              <w:spacing w:before="36"/>
              <w:ind w:right="154"/>
              <w:jc w:val="right"/>
              <w:rPr>
                <w:b/>
                <w:sz w:val="18"/>
              </w:rPr>
            </w:pPr>
            <w:r>
              <w:rPr>
                <w:b/>
                <w:spacing w:val="-2"/>
                <w:sz w:val="18"/>
              </w:rPr>
              <w:t>8.371,00</w:t>
            </w:r>
          </w:p>
        </w:tc>
        <w:tc>
          <w:tcPr>
            <w:tcW w:w="1250" w:type="dxa"/>
          </w:tcPr>
          <w:p>
            <w:pPr>
              <w:pStyle w:val="TableParagraph"/>
              <w:spacing w:before="36"/>
              <w:ind w:right="39"/>
              <w:jc w:val="right"/>
              <w:rPr>
                <w:b/>
                <w:sz w:val="18"/>
              </w:rPr>
            </w:pPr>
            <w:r>
              <w:rPr>
                <w:b/>
                <w:spacing w:val="-2"/>
                <w:sz w:val="18"/>
              </w:rPr>
              <w:t>8.367,39</w:t>
            </w:r>
          </w:p>
        </w:tc>
        <w:tc>
          <w:tcPr>
            <w:tcW w:w="803" w:type="dxa"/>
          </w:tcPr>
          <w:p>
            <w:pPr>
              <w:pStyle w:val="TableParagraph"/>
              <w:spacing w:before="36"/>
              <w:ind w:left="100" w:right="7"/>
              <w:jc w:val="center"/>
              <w:rPr>
                <w:b/>
                <w:sz w:val="18"/>
              </w:rPr>
            </w:pPr>
            <w:r>
              <w:rPr>
                <w:b/>
                <w:spacing w:val="-2"/>
                <w:sz w:val="18"/>
              </w:rPr>
              <w:t>99,96%</w:t>
            </w:r>
          </w:p>
        </w:tc>
      </w:tr>
      <w:tr>
        <w:trPr>
          <w:trHeight w:val="285" w:hRule="atLeast"/>
        </w:trPr>
        <w:tc>
          <w:tcPr>
            <w:tcW w:w="5525" w:type="dxa"/>
          </w:tcPr>
          <w:p>
            <w:pPr>
              <w:pStyle w:val="TableParagraph"/>
              <w:spacing w:before="36"/>
              <w:ind w:left="215"/>
              <w:rPr>
                <w:b/>
                <w:sz w:val="18"/>
              </w:rPr>
            </w:pPr>
            <w:r>
              <w:rPr>
                <w:b/>
                <w:sz w:val="18"/>
              </w:rPr>
              <w:t>31</w:t>
            </w:r>
            <w:r>
              <w:rPr>
                <w:b/>
                <w:spacing w:val="-1"/>
                <w:sz w:val="18"/>
              </w:rPr>
              <w:t> </w:t>
            </w:r>
            <w:r>
              <w:rPr>
                <w:b/>
                <w:sz w:val="18"/>
              </w:rPr>
              <w:t>Rashodi</w:t>
            </w:r>
            <w:r>
              <w:rPr>
                <w:b/>
                <w:spacing w:val="-1"/>
                <w:sz w:val="18"/>
              </w:rPr>
              <w:t> </w:t>
            </w:r>
            <w:r>
              <w:rPr>
                <w:b/>
                <w:sz w:val="18"/>
              </w:rPr>
              <w:t>za</w:t>
            </w:r>
            <w:r>
              <w:rPr>
                <w:b/>
                <w:spacing w:val="-1"/>
                <w:sz w:val="18"/>
              </w:rPr>
              <w:t> </w:t>
            </w:r>
            <w:r>
              <w:rPr>
                <w:b/>
                <w:spacing w:val="-2"/>
                <w:sz w:val="18"/>
              </w:rPr>
              <w:t>zaposlene</w:t>
            </w:r>
          </w:p>
        </w:tc>
        <w:tc>
          <w:tcPr>
            <w:tcW w:w="1425" w:type="dxa"/>
          </w:tcPr>
          <w:p>
            <w:pPr>
              <w:pStyle w:val="TableParagraph"/>
              <w:spacing w:before="36"/>
              <w:ind w:right="147"/>
              <w:jc w:val="right"/>
              <w:rPr>
                <w:b/>
                <w:sz w:val="18"/>
              </w:rPr>
            </w:pPr>
            <w:r>
              <w:rPr>
                <w:b/>
                <w:spacing w:val="-2"/>
                <w:sz w:val="18"/>
              </w:rPr>
              <w:t>546,00</w:t>
            </w:r>
          </w:p>
        </w:tc>
        <w:tc>
          <w:tcPr>
            <w:tcW w:w="1357" w:type="dxa"/>
          </w:tcPr>
          <w:p>
            <w:pPr>
              <w:pStyle w:val="TableParagraph"/>
              <w:spacing w:before="36"/>
              <w:ind w:right="154"/>
              <w:jc w:val="right"/>
              <w:rPr>
                <w:b/>
                <w:sz w:val="18"/>
              </w:rPr>
            </w:pPr>
            <w:r>
              <w:rPr>
                <w:b/>
                <w:spacing w:val="-2"/>
                <w:sz w:val="18"/>
              </w:rPr>
              <w:t>546,00</w:t>
            </w:r>
          </w:p>
        </w:tc>
        <w:tc>
          <w:tcPr>
            <w:tcW w:w="1250" w:type="dxa"/>
          </w:tcPr>
          <w:p>
            <w:pPr>
              <w:pStyle w:val="TableParagraph"/>
              <w:spacing w:before="36"/>
              <w:ind w:right="39"/>
              <w:jc w:val="right"/>
              <w:rPr>
                <w:b/>
                <w:sz w:val="18"/>
              </w:rPr>
            </w:pPr>
            <w:r>
              <w:rPr>
                <w:b/>
                <w:spacing w:val="-2"/>
                <w:sz w:val="18"/>
              </w:rPr>
              <w:t>544,39</w:t>
            </w:r>
          </w:p>
        </w:tc>
        <w:tc>
          <w:tcPr>
            <w:tcW w:w="803" w:type="dxa"/>
          </w:tcPr>
          <w:p>
            <w:pPr>
              <w:pStyle w:val="TableParagraph"/>
              <w:spacing w:before="36"/>
              <w:ind w:left="100" w:right="7"/>
              <w:jc w:val="center"/>
              <w:rPr>
                <w:b/>
                <w:sz w:val="18"/>
              </w:rPr>
            </w:pPr>
            <w:r>
              <w:rPr>
                <w:b/>
                <w:spacing w:val="-2"/>
                <w:sz w:val="18"/>
              </w:rPr>
              <w:t>99,71%</w:t>
            </w:r>
          </w:p>
        </w:tc>
      </w:tr>
      <w:tr>
        <w:trPr>
          <w:trHeight w:val="285" w:hRule="atLeast"/>
        </w:trPr>
        <w:tc>
          <w:tcPr>
            <w:tcW w:w="5525" w:type="dxa"/>
          </w:tcPr>
          <w:p>
            <w:pPr>
              <w:pStyle w:val="TableParagraph"/>
              <w:spacing w:before="36"/>
              <w:ind w:left="335"/>
              <w:rPr>
                <w:i/>
                <w:sz w:val="18"/>
              </w:rPr>
            </w:pPr>
            <w:r>
              <w:rPr>
                <w:i/>
                <w:sz w:val="18"/>
              </w:rPr>
              <w:t>3113</w:t>
            </w:r>
            <w:r>
              <w:rPr>
                <w:i/>
                <w:spacing w:val="-1"/>
                <w:sz w:val="18"/>
              </w:rPr>
              <w:t> </w:t>
            </w:r>
            <w:r>
              <w:rPr>
                <w:i/>
                <w:sz w:val="18"/>
              </w:rPr>
              <w:t>Plaće</w:t>
            </w:r>
            <w:r>
              <w:rPr>
                <w:i/>
                <w:spacing w:val="-1"/>
                <w:sz w:val="18"/>
              </w:rPr>
              <w:t> </w:t>
            </w:r>
            <w:r>
              <w:rPr>
                <w:i/>
                <w:sz w:val="18"/>
              </w:rPr>
              <w:t>za</w:t>
            </w:r>
            <w:r>
              <w:rPr>
                <w:i/>
                <w:spacing w:val="-1"/>
                <w:sz w:val="18"/>
              </w:rPr>
              <w:t> </w:t>
            </w:r>
            <w:r>
              <w:rPr>
                <w:i/>
                <w:sz w:val="18"/>
              </w:rPr>
              <w:t>prekovremeni</w:t>
            </w:r>
            <w:r>
              <w:rPr>
                <w:i/>
                <w:spacing w:val="-1"/>
                <w:sz w:val="18"/>
              </w:rPr>
              <w:t> </w:t>
            </w:r>
            <w:r>
              <w:rPr>
                <w:i/>
                <w:spacing w:val="-5"/>
                <w:sz w:val="18"/>
              </w:rPr>
              <w:t>rad</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39"/>
              <w:jc w:val="right"/>
              <w:rPr>
                <w:i/>
                <w:sz w:val="18"/>
              </w:rPr>
            </w:pPr>
            <w:r>
              <w:rPr>
                <w:i/>
                <w:spacing w:val="-2"/>
                <w:sz w:val="18"/>
              </w:rPr>
              <w:t>437,82</w:t>
            </w:r>
          </w:p>
        </w:tc>
        <w:tc>
          <w:tcPr>
            <w:tcW w:w="803" w:type="dxa"/>
          </w:tcPr>
          <w:p>
            <w:pPr>
              <w:pStyle w:val="TableParagraph"/>
              <w:rPr>
                <w:rFonts w:ascii="Times New Roman"/>
                <w:sz w:val="18"/>
              </w:rPr>
            </w:pPr>
          </w:p>
        </w:tc>
      </w:tr>
      <w:tr>
        <w:trPr>
          <w:trHeight w:val="285" w:hRule="atLeast"/>
        </w:trPr>
        <w:tc>
          <w:tcPr>
            <w:tcW w:w="5525" w:type="dxa"/>
          </w:tcPr>
          <w:p>
            <w:pPr>
              <w:pStyle w:val="TableParagraph"/>
              <w:spacing w:before="36"/>
              <w:ind w:left="335"/>
              <w:rPr>
                <w:i/>
                <w:sz w:val="18"/>
              </w:rPr>
            </w:pPr>
            <w:r>
              <w:rPr>
                <w:i/>
                <w:sz w:val="18"/>
              </w:rPr>
              <w:t>3131</w:t>
            </w:r>
            <w:r>
              <w:rPr>
                <w:i/>
                <w:spacing w:val="-1"/>
                <w:sz w:val="18"/>
              </w:rPr>
              <w:t> </w:t>
            </w:r>
            <w:r>
              <w:rPr>
                <w:i/>
                <w:sz w:val="18"/>
              </w:rPr>
              <w:t>Doprinos</w:t>
            </w:r>
            <w:r>
              <w:rPr>
                <w:i/>
                <w:spacing w:val="-1"/>
                <w:sz w:val="18"/>
              </w:rPr>
              <w:t> </w:t>
            </w:r>
            <w:r>
              <w:rPr>
                <w:i/>
                <w:sz w:val="18"/>
              </w:rPr>
              <w:t>za</w:t>
            </w:r>
            <w:r>
              <w:rPr>
                <w:i/>
                <w:spacing w:val="-1"/>
                <w:sz w:val="18"/>
              </w:rPr>
              <w:t> </w:t>
            </w:r>
            <w:r>
              <w:rPr>
                <w:i/>
                <w:sz w:val="18"/>
              </w:rPr>
              <w:t>mirovinsko</w:t>
            </w:r>
            <w:r>
              <w:rPr>
                <w:i/>
                <w:spacing w:val="-1"/>
                <w:sz w:val="18"/>
              </w:rPr>
              <w:t> </w:t>
            </w:r>
            <w:r>
              <w:rPr>
                <w:i/>
                <w:spacing w:val="-2"/>
                <w:sz w:val="18"/>
              </w:rPr>
              <w:t>osiguranje</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39"/>
              <w:jc w:val="right"/>
              <w:rPr>
                <w:i/>
                <w:sz w:val="18"/>
              </w:rPr>
            </w:pPr>
            <w:r>
              <w:rPr>
                <w:i/>
                <w:spacing w:val="-2"/>
                <w:sz w:val="18"/>
              </w:rPr>
              <w:t>34,33</w:t>
            </w:r>
          </w:p>
        </w:tc>
        <w:tc>
          <w:tcPr>
            <w:tcW w:w="803" w:type="dxa"/>
          </w:tcPr>
          <w:p>
            <w:pPr>
              <w:pStyle w:val="TableParagraph"/>
              <w:rPr>
                <w:rFonts w:ascii="Times New Roman"/>
                <w:sz w:val="18"/>
              </w:rPr>
            </w:pPr>
          </w:p>
        </w:tc>
      </w:tr>
      <w:tr>
        <w:trPr>
          <w:trHeight w:val="285" w:hRule="atLeast"/>
        </w:trPr>
        <w:tc>
          <w:tcPr>
            <w:tcW w:w="5525" w:type="dxa"/>
          </w:tcPr>
          <w:p>
            <w:pPr>
              <w:pStyle w:val="TableParagraph"/>
              <w:spacing w:before="36"/>
              <w:ind w:left="335"/>
              <w:rPr>
                <w:i/>
                <w:sz w:val="18"/>
              </w:rPr>
            </w:pPr>
            <w:r>
              <w:rPr>
                <w:i/>
                <w:sz w:val="18"/>
              </w:rPr>
              <w:t>3132</w:t>
            </w:r>
            <w:r>
              <w:rPr>
                <w:i/>
                <w:spacing w:val="-1"/>
                <w:sz w:val="18"/>
              </w:rPr>
              <w:t> </w:t>
            </w:r>
            <w:r>
              <w:rPr>
                <w:i/>
                <w:sz w:val="18"/>
              </w:rPr>
              <w:t>Doprinosi</w:t>
            </w:r>
            <w:r>
              <w:rPr>
                <w:i/>
                <w:spacing w:val="-1"/>
                <w:sz w:val="18"/>
              </w:rPr>
              <w:t> </w:t>
            </w:r>
            <w:r>
              <w:rPr>
                <w:i/>
                <w:sz w:val="18"/>
              </w:rPr>
              <w:t>za</w:t>
            </w:r>
            <w:r>
              <w:rPr>
                <w:i/>
                <w:spacing w:val="-1"/>
                <w:sz w:val="18"/>
              </w:rPr>
              <w:t> </w:t>
            </w:r>
            <w:r>
              <w:rPr>
                <w:i/>
                <w:sz w:val="18"/>
              </w:rPr>
              <w:t>obvezno</w:t>
            </w:r>
            <w:r>
              <w:rPr>
                <w:i/>
                <w:spacing w:val="-1"/>
                <w:sz w:val="18"/>
              </w:rPr>
              <w:t> </w:t>
            </w:r>
            <w:r>
              <w:rPr>
                <w:i/>
                <w:sz w:val="18"/>
              </w:rPr>
              <w:t>zdravstveno</w:t>
            </w:r>
            <w:r>
              <w:rPr>
                <w:i/>
                <w:spacing w:val="-1"/>
                <w:sz w:val="18"/>
              </w:rPr>
              <w:t> </w:t>
            </w:r>
            <w:r>
              <w:rPr>
                <w:i/>
                <w:spacing w:val="-2"/>
                <w:sz w:val="18"/>
              </w:rPr>
              <w:t>osiguranje</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39"/>
              <w:jc w:val="right"/>
              <w:rPr>
                <w:i/>
                <w:sz w:val="18"/>
              </w:rPr>
            </w:pPr>
            <w:r>
              <w:rPr>
                <w:i/>
                <w:spacing w:val="-2"/>
                <w:sz w:val="18"/>
              </w:rPr>
              <w:t>72,24</w:t>
            </w:r>
          </w:p>
        </w:tc>
        <w:tc>
          <w:tcPr>
            <w:tcW w:w="803" w:type="dxa"/>
          </w:tcPr>
          <w:p>
            <w:pPr>
              <w:pStyle w:val="TableParagraph"/>
              <w:rPr>
                <w:rFonts w:ascii="Times New Roman"/>
                <w:sz w:val="18"/>
              </w:rPr>
            </w:pPr>
          </w:p>
        </w:tc>
      </w:tr>
      <w:tr>
        <w:trPr>
          <w:trHeight w:val="285" w:hRule="atLeast"/>
        </w:trPr>
        <w:tc>
          <w:tcPr>
            <w:tcW w:w="5525" w:type="dxa"/>
          </w:tcPr>
          <w:p>
            <w:pPr>
              <w:pStyle w:val="TableParagraph"/>
              <w:spacing w:before="36"/>
              <w:ind w:left="215"/>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425" w:type="dxa"/>
          </w:tcPr>
          <w:p>
            <w:pPr>
              <w:pStyle w:val="TableParagraph"/>
              <w:spacing w:before="36"/>
              <w:ind w:right="147"/>
              <w:jc w:val="right"/>
              <w:rPr>
                <w:b/>
                <w:sz w:val="18"/>
              </w:rPr>
            </w:pPr>
            <w:r>
              <w:rPr>
                <w:b/>
                <w:spacing w:val="-2"/>
                <w:sz w:val="18"/>
              </w:rPr>
              <w:t>2.693,00</w:t>
            </w:r>
          </w:p>
        </w:tc>
        <w:tc>
          <w:tcPr>
            <w:tcW w:w="1357" w:type="dxa"/>
          </w:tcPr>
          <w:p>
            <w:pPr>
              <w:pStyle w:val="TableParagraph"/>
              <w:spacing w:before="36"/>
              <w:ind w:right="154"/>
              <w:jc w:val="right"/>
              <w:rPr>
                <w:b/>
                <w:sz w:val="18"/>
              </w:rPr>
            </w:pPr>
            <w:r>
              <w:rPr>
                <w:b/>
                <w:spacing w:val="-2"/>
                <w:sz w:val="18"/>
              </w:rPr>
              <w:t>2.693,00</w:t>
            </w:r>
          </w:p>
        </w:tc>
        <w:tc>
          <w:tcPr>
            <w:tcW w:w="1250" w:type="dxa"/>
          </w:tcPr>
          <w:p>
            <w:pPr>
              <w:pStyle w:val="TableParagraph"/>
              <w:spacing w:before="36"/>
              <w:ind w:right="39"/>
              <w:jc w:val="right"/>
              <w:rPr>
                <w:b/>
                <w:sz w:val="18"/>
              </w:rPr>
            </w:pPr>
            <w:r>
              <w:rPr>
                <w:b/>
                <w:spacing w:val="-2"/>
                <w:sz w:val="18"/>
              </w:rPr>
              <w:t>2.691,75</w:t>
            </w:r>
          </w:p>
        </w:tc>
        <w:tc>
          <w:tcPr>
            <w:tcW w:w="803" w:type="dxa"/>
          </w:tcPr>
          <w:p>
            <w:pPr>
              <w:pStyle w:val="TableParagraph"/>
              <w:spacing w:before="36"/>
              <w:ind w:left="100" w:right="7"/>
              <w:jc w:val="center"/>
              <w:rPr>
                <w:b/>
                <w:sz w:val="18"/>
              </w:rPr>
            </w:pPr>
            <w:r>
              <w:rPr>
                <w:b/>
                <w:spacing w:val="-2"/>
                <w:sz w:val="18"/>
              </w:rPr>
              <w:t>99,95%</w:t>
            </w:r>
          </w:p>
        </w:tc>
      </w:tr>
      <w:tr>
        <w:trPr>
          <w:trHeight w:val="277" w:hRule="atLeast"/>
        </w:trPr>
        <w:tc>
          <w:tcPr>
            <w:tcW w:w="5525" w:type="dxa"/>
          </w:tcPr>
          <w:p>
            <w:pPr>
              <w:pStyle w:val="TableParagraph"/>
              <w:spacing w:before="36"/>
              <w:ind w:left="335"/>
              <w:rPr>
                <w:i/>
                <w:sz w:val="18"/>
              </w:rPr>
            </w:pPr>
            <w:r>
              <w:rPr>
                <w:i/>
                <w:sz w:val="18"/>
              </w:rPr>
              <w:t>3212</w:t>
            </w:r>
            <w:r>
              <w:rPr>
                <w:i/>
                <w:spacing w:val="-1"/>
                <w:sz w:val="18"/>
              </w:rPr>
              <w:t> </w:t>
            </w:r>
            <w:r>
              <w:rPr>
                <w:i/>
                <w:sz w:val="18"/>
              </w:rPr>
              <w:t>Naknade</w:t>
            </w:r>
            <w:r>
              <w:rPr>
                <w:i/>
                <w:spacing w:val="-1"/>
                <w:sz w:val="18"/>
              </w:rPr>
              <w:t> </w:t>
            </w:r>
            <w:r>
              <w:rPr>
                <w:i/>
                <w:sz w:val="18"/>
              </w:rPr>
              <w:t>za</w:t>
            </w:r>
            <w:r>
              <w:rPr>
                <w:i/>
                <w:spacing w:val="-1"/>
                <w:sz w:val="18"/>
              </w:rPr>
              <w:t> </w:t>
            </w:r>
            <w:r>
              <w:rPr>
                <w:i/>
                <w:sz w:val="18"/>
              </w:rPr>
              <w:t>prijevoz,</w:t>
            </w:r>
            <w:r>
              <w:rPr>
                <w:i/>
                <w:spacing w:val="-1"/>
                <w:sz w:val="18"/>
              </w:rPr>
              <w:t> </w:t>
            </w:r>
            <w:r>
              <w:rPr>
                <w:i/>
                <w:sz w:val="18"/>
              </w:rPr>
              <w:t>za</w:t>
            </w:r>
            <w:r>
              <w:rPr>
                <w:i/>
                <w:spacing w:val="-1"/>
                <w:sz w:val="18"/>
              </w:rPr>
              <w:t> </w:t>
            </w:r>
            <w:r>
              <w:rPr>
                <w:i/>
                <w:sz w:val="18"/>
              </w:rPr>
              <w:t>rad</w:t>
            </w:r>
            <w:r>
              <w:rPr>
                <w:i/>
                <w:spacing w:val="-1"/>
                <w:sz w:val="18"/>
              </w:rPr>
              <w:t> </w:t>
            </w:r>
            <w:r>
              <w:rPr>
                <w:i/>
                <w:sz w:val="18"/>
              </w:rPr>
              <w:t>na</w:t>
            </w:r>
            <w:r>
              <w:rPr>
                <w:i/>
                <w:spacing w:val="-1"/>
                <w:sz w:val="18"/>
              </w:rPr>
              <w:t> </w:t>
            </w:r>
            <w:r>
              <w:rPr>
                <w:i/>
                <w:sz w:val="18"/>
              </w:rPr>
              <w:t>terenu</w:t>
            </w:r>
            <w:r>
              <w:rPr>
                <w:i/>
                <w:spacing w:val="-1"/>
                <w:sz w:val="18"/>
              </w:rPr>
              <w:t> </w:t>
            </w:r>
            <w:r>
              <w:rPr>
                <w:i/>
                <w:sz w:val="18"/>
              </w:rPr>
              <w:t>i</w:t>
            </w:r>
            <w:r>
              <w:rPr>
                <w:i/>
                <w:spacing w:val="-1"/>
                <w:sz w:val="18"/>
              </w:rPr>
              <w:t> </w:t>
            </w:r>
            <w:r>
              <w:rPr>
                <w:i/>
                <w:sz w:val="18"/>
              </w:rPr>
              <w:t>odvojeni</w:t>
            </w:r>
            <w:r>
              <w:rPr>
                <w:i/>
                <w:spacing w:val="-1"/>
                <w:sz w:val="18"/>
              </w:rPr>
              <w:t> </w:t>
            </w:r>
            <w:r>
              <w:rPr>
                <w:i/>
                <w:spacing w:val="-2"/>
                <w:sz w:val="18"/>
              </w:rPr>
              <w:t>život</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39"/>
              <w:jc w:val="right"/>
              <w:rPr>
                <w:i/>
                <w:sz w:val="18"/>
              </w:rPr>
            </w:pPr>
            <w:r>
              <w:rPr>
                <w:i/>
                <w:spacing w:val="-2"/>
                <w:sz w:val="18"/>
              </w:rPr>
              <w:t>180,00</w:t>
            </w:r>
          </w:p>
        </w:tc>
        <w:tc>
          <w:tcPr>
            <w:tcW w:w="803" w:type="dxa"/>
          </w:tcPr>
          <w:p>
            <w:pPr>
              <w:pStyle w:val="TableParagraph"/>
              <w:rPr>
                <w:rFonts w:ascii="Times New Roman"/>
                <w:sz w:val="18"/>
              </w:rPr>
            </w:pPr>
          </w:p>
        </w:tc>
      </w:tr>
      <w:tr>
        <w:trPr>
          <w:trHeight w:val="277" w:hRule="atLeast"/>
        </w:trPr>
        <w:tc>
          <w:tcPr>
            <w:tcW w:w="5525" w:type="dxa"/>
          </w:tcPr>
          <w:p>
            <w:pPr>
              <w:pStyle w:val="TableParagraph"/>
              <w:spacing w:before="28"/>
              <w:ind w:left="335"/>
              <w:rPr>
                <w:i/>
                <w:sz w:val="18"/>
              </w:rPr>
            </w:pPr>
            <w:r>
              <w:rPr>
                <w:i/>
                <w:sz w:val="18"/>
              </w:rPr>
              <w:t>3223</w:t>
            </w:r>
            <w:r>
              <w:rPr>
                <w:i/>
                <w:spacing w:val="-1"/>
                <w:sz w:val="18"/>
              </w:rPr>
              <w:t> </w:t>
            </w:r>
            <w:r>
              <w:rPr>
                <w:i/>
                <w:spacing w:val="-2"/>
                <w:sz w:val="18"/>
              </w:rPr>
              <w:t>Energija</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28"/>
              <w:ind w:right="39"/>
              <w:jc w:val="right"/>
              <w:rPr>
                <w:i/>
                <w:sz w:val="18"/>
              </w:rPr>
            </w:pPr>
            <w:r>
              <w:rPr>
                <w:i/>
                <w:spacing w:val="-2"/>
                <w:sz w:val="18"/>
              </w:rPr>
              <w:t>244,36</w:t>
            </w:r>
          </w:p>
        </w:tc>
        <w:tc>
          <w:tcPr>
            <w:tcW w:w="803" w:type="dxa"/>
          </w:tcPr>
          <w:p>
            <w:pPr>
              <w:pStyle w:val="TableParagraph"/>
              <w:rPr>
                <w:rFonts w:ascii="Times New Roman"/>
                <w:sz w:val="18"/>
              </w:rPr>
            </w:pPr>
          </w:p>
        </w:tc>
      </w:tr>
      <w:tr>
        <w:trPr>
          <w:trHeight w:val="285" w:hRule="atLeast"/>
        </w:trPr>
        <w:tc>
          <w:tcPr>
            <w:tcW w:w="5525" w:type="dxa"/>
          </w:tcPr>
          <w:p>
            <w:pPr>
              <w:pStyle w:val="TableParagraph"/>
              <w:spacing w:before="36"/>
              <w:ind w:left="335"/>
              <w:rPr>
                <w:i/>
                <w:sz w:val="18"/>
              </w:rPr>
            </w:pPr>
            <w:r>
              <w:rPr>
                <w:i/>
                <w:sz w:val="18"/>
              </w:rPr>
              <w:t>3232</w:t>
            </w:r>
            <w:r>
              <w:rPr>
                <w:i/>
                <w:spacing w:val="-1"/>
                <w:sz w:val="18"/>
              </w:rPr>
              <w:t> </w:t>
            </w:r>
            <w:r>
              <w:rPr>
                <w:i/>
                <w:sz w:val="18"/>
              </w:rPr>
              <w:t>Usluge</w:t>
            </w:r>
            <w:r>
              <w:rPr>
                <w:i/>
                <w:spacing w:val="-1"/>
                <w:sz w:val="18"/>
              </w:rPr>
              <w:t> </w:t>
            </w:r>
            <w:r>
              <w:rPr>
                <w:i/>
                <w:sz w:val="18"/>
              </w:rPr>
              <w:t>tekućeg</w:t>
            </w:r>
            <w:r>
              <w:rPr>
                <w:i/>
                <w:spacing w:val="-1"/>
                <w:sz w:val="18"/>
              </w:rPr>
              <w:t> </w:t>
            </w:r>
            <w:r>
              <w:rPr>
                <w:i/>
                <w:sz w:val="18"/>
              </w:rPr>
              <w:t>i</w:t>
            </w:r>
            <w:r>
              <w:rPr>
                <w:i/>
                <w:spacing w:val="-1"/>
                <w:sz w:val="18"/>
              </w:rPr>
              <w:t> </w:t>
            </w:r>
            <w:r>
              <w:rPr>
                <w:i/>
                <w:sz w:val="18"/>
              </w:rPr>
              <w:t>investicijskog</w:t>
            </w:r>
            <w:r>
              <w:rPr>
                <w:i/>
                <w:spacing w:val="-1"/>
                <w:sz w:val="18"/>
              </w:rPr>
              <w:t> </w:t>
            </w:r>
            <w:r>
              <w:rPr>
                <w:i/>
                <w:spacing w:val="-2"/>
                <w:sz w:val="18"/>
              </w:rPr>
              <w:t>održavanja</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39"/>
              <w:jc w:val="right"/>
              <w:rPr>
                <w:i/>
                <w:sz w:val="18"/>
              </w:rPr>
            </w:pPr>
            <w:r>
              <w:rPr>
                <w:i/>
                <w:spacing w:val="-2"/>
                <w:sz w:val="18"/>
              </w:rPr>
              <w:t>2.267,39</w:t>
            </w:r>
          </w:p>
        </w:tc>
        <w:tc>
          <w:tcPr>
            <w:tcW w:w="803" w:type="dxa"/>
          </w:tcPr>
          <w:p>
            <w:pPr>
              <w:pStyle w:val="TableParagraph"/>
              <w:rPr>
                <w:rFonts w:ascii="Times New Roman"/>
                <w:sz w:val="18"/>
              </w:rPr>
            </w:pPr>
          </w:p>
        </w:tc>
      </w:tr>
      <w:tr>
        <w:trPr>
          <w:trHeight w:val="285" w:hRule="atLeast"/>
        </w:trPr>
        <w:tc>
          <w:tcPr>
            <w:tcW w:w="5525" w:type="dxa"/>
          </w:tcPr>
          <w:p>
            <w:pPr>
              <w:pStyle w:val="TableParagraph"/>
              <w:spacing w:before="36"/>
              <w:ind w:left="215"/>
              <w:rPr>
                <w:b/>
                <w:sz w:val="18"/>
              </w:rPr>
            </w:pPr>
            <w:r>
              <w:rPr>
                <w:b/>
                <w:sz w:val="18"/>
              </w:rPr>
              <w:t>42</w:t>
            </w:r>
            <w:r>
              <w:rPr>
                <w:b/>
                <w:spacing w:val="-1"/>
                <w:sz w:val="18"/>
              </w:rPr>
              <w:t> </w:t>
            </w:r>
            <w:r>
              <w:rPr>
                <w:b/>
                <w:sz w:val="18"/>
              </w:rPr>
              <w:t>Rashodi</w:t>
            </w:r>
            <w:r>
              <w:rPr>
                <w:b/>
                <w:spacing w:val="-1"/>
                <w:sz w:val="18"/>
              </w:rPr>
              <w:t> </w:t>
            </w:r>
            <w:r>
              <w:rPr>
                <w:b/>
                <w:sz w:val="18"/>
              </w:rPr>
              <w:t>za</w:t>
            </w:r>
            <w:r>
              <w:rPr>
                <w:b/>
                <w:spacing w:val="-1"/>
                <w:sz w:val="18"/>
              </w:rPr>
              <w:t> </w:t>
            </w:r>
            <w:r>
              <w:rPr>
                <w:b/>
                <w:sz w:val="18"/>
              </w:rPr>
              <w:t>nabavu</w:t>
            </w:r>
            <w:r>
              <w:rPr>
                <w:b/>
                <w:spacing w:val="-1"/>
                <w:sz w:val="18"/>
              </w:rPr>
              <w:t> </w:t>
            </w:r>
            <w:r>
              <w:rPr>
                <w:b/>
                <w:sz w:val="18"/>
              </w:rPr>
              <w:t>proizvedene</w:t>
            </w:r>
            <w:r>
              <w:rPr>
                <w:b/>
                <w:spacing w:val="-1"/>
                <w:sz w:val="18"/>
              </w:rPr>
              <w:t> </w:t>
            </w:r>
            <w:r>
              <w:rPr>
                <w:b/>
                <w:sz w:val="18"/>
              </w:rPr>
              <w:t>dugotrajne</w:t>
            </w:r>
            <w:r>
              <w:rPr>
                <w:b/>
                <w:spacing w:val="-1"/>
                <w:sz w:val="18"/>
              </w:rPr>
              <w:t> </w:t>
            </w:r>
            <w:r>
              <w:rPr>
                <w:b/>
                <w:spacing w:val="-2"/>
                <w:sz w:val="18"/>
              </w:rPr>
              <w:t>imovine</w:t>
            </w:r>
          </w:p>
        </w:tc>
        <w:tc>
          <w:tcPr>
            <w:tcW w:w="1425" w:type="dxa"/>
          </w:tcPr>
          <w:p>
            <w:pPr>
              <w:pStyle w:val="TableParagraph"/>
              <w:spacing w:before="36"/>
              <w:ind w:right="147"/>
              <w:jc w:val="right"/>
              <w:rPr>
                <w:b/>
                <w:sz w:val="18"/>
              </w:rPr>
            </w:pPr>
            <w:r>
              <w:rPr>
                <w:b/>
                <w:spacing w:val="-2"/>
                <w:sz w:val="18"/>
              </w:rPr>
              <w:t>5.132,00</w:t>
            </w:r>
          </w:p>
        </w:tc>
        <w:tc>
          <w:tcPr>
            <w:tcW w:w="1357" w:type="dxa"/>
          </w:tcPr>
          <w:p>
            <w:pPr>
              <w:pStyle w:val="TableParagraph"/>
              <w:spacing w:before="36"/>
              <w:ind w:right="154"/>
              <w:jc w:val="right"/>
              <w:rPr>
                <w:b/>
                <w:sz w:val="18"/>
              </w:rPr>
            </w:pPr>
            <w:r>
              <w:rPr>
                <w:b/>
                <w:spacing w:val="-2"/>
                <w:sz w:val="18"/>
              </w:rPr>
              <w:t>5.132,00</w:t>
            </w:r>
          </w:p>
        </w:tc>
        <w:tc>
          <w:tcPr>
            <w:tcW w:w="1250" w:type="dxa"/>
          </w:tcPr>
          <w:p>
            <w:pPr>
              <w:pStyle w:val="TableParagraph"/>
              <w:spacing w:before="36"/>
              <w:ind w:right="39"/>
              <w:jc w:val="right"/>
              <w:rPr>
                <w:b/>
                <w:sz w:val="18"/>
              </w:rPr>
            </w:pPr>
            <w:r>
              <w:rPr>
                <w:b/>
                <w:spacing w:val="-2"/>
                <w:sz w:val="18"/>
              </w:rPr>
              <w:t>5.131,25</w:t>
            </w:r>
          </w:p>
        </w:tc>
        <w:tc>
          <w:tcPr>
            <w:tcW w:w="803" w:type="dxa"/>
          </w:tcPr>
          <w:p>
            <w:pPr>
              <w:pStyle w:val="TableParagraph"/>
              <w:spacing w:before="36"/>
              <w:ind w:left="100" w:right="7"/>
              <w:jc w:val="center"/>
              <w:rPr>
                <w:b/>
                <w:sz w:val="18"/>
              </w:rPr>
            </w:pPr>
            <w:r>
              <w:rPr>
                <w:b/>
                <w:spacing w:val="-2"/>
                <w:sz w:val="18"/>
              </w:rPr>
              <w:t>99,99%</w:t>
            </w:r>
          </w:p>
        </w:tc>
      </w:tr>
      <w:tr>
        <w:trPr>
          <w:trHeight w:val="285" w:hRule="atLeast"/>
        </w:trPr>
        <w:tc>
          <w:tcPr>
            <w:tcW w:w="5525" w:type="dxa"/>
          </w:tcPr>
          <w:p>
            <w:pPr>
              <w:pStyle w:val="TableParagraph"/>
              <w:spacing w:before="36"/>
              <w:ind w:left="335"/>
              <w:rPr>
                <w:i/>
                <w:sz w:val="18"/>
              </w:rPr>
            </w:pPr>
            <w:r>
              <w:rPr>
                <w:i/>
                <w:sz w:val="18"/>
              </w:rPr>
              <w:t>4223</w:t>
            </w:r>
            <w:r>
              <w:rPr>
                <w:i/>
                <w:spacing w:val="-1"/>
                <w:sz w:val="18"/>
              </w:rPr>
              <w:t> </w:t>
            </w:r>
            <w:r>
              <w:rPr>
                <w:i/>
                <w:sz w:val="18"/>
              </w:rPr>
              <w:t>Oprema</w:t>
            </w:r>
            <w:r>
              <w:rPr>
                <w:i/>
                <w:spacing w:val="-1"/>
                <w:sz w:val="18"/>
              </w:rPr>
              <w:t> </w:t>
            </w:r>
            <w:r>
              <w:rPr>
                <w:i/>
                <w:sz w:val="18"/>
              </w:rPr>
              <w:t>za</w:t>
            </w:r>
            <w:r>
              <w:rPr>
                <w:i/>
                <w:spacing w:val="-1"/>
                <w:sz w:val="18"/>
              </w:rPr>
              <w:t> </w:t>
            </w:r>
            <w:r>
              <w:rPr>
                <w:i/>
                <w:sz w:val="18"/>
              </w:rPr>
              <w:t>održavanje</w:t>
            </w:r>
            <w:r>
              <w:rPr>
                <w:i/>
                <w:spacing w:val="-1"/>
                <w:sz w:val="18"/>
              </w:rPr>
              <w:t> </w:t>
            </w:r>
            <w:r>
              <w:rPr>
                <w:i/>
                <w:sz w:val="18"/>
              </w:rPr>
              <w:t>i</w:t>
            </w:r>
            <w:r>
              <w:rPr>
                <w:i/>
                <w:spacing w:val="-1"/>
                <w:sz w:val="18"/>
              </w:rPr>
              <w:t> </w:t>
            </w:r>
            <w:r>
              <w:rPr>
                <w:i/>
                <w:spacing w:val="-2"/>
                <w:sz w:val="18"/>
              </w:rPr>
              <w:t>zaštitu</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39"/>
              <w:jc w:val="right"/>
              <w:rPr>
                <w:i/>
                <w:sz w:val="18"/>
              </w:rPr>
            </w:pPr>
            <w:r>
              <w:rPr>
                <w:i/>
                <w:spacing w:val="-2"/>
                <w:sz w:val="18"/>
              </w:rPr>
              <w:t>5.131,25</w:t>
            </w:r>
          </w:p>
        </w:tc>
        <w:tc>
          <w:tcPr>
            <w:tcW w:w="803" w:type="dxa"/>
          </w:tcPr>
          <w:p>
            <w:pPr>
              <w:pStyle w:val="TableParagraph"/>
              <w:rPr>
                <w:rFonts w:ascii="Times New Roman"/>
                <w:sz w:val="18"/>
              </w:rPr>
            </w:pPr>
          </w:p>
        </w:tc>
      </w:tr>
      <w:tr>
        <w:trPr>
          <w:trHeight w:val="285" w:hRule="atLeast"/>
        </w:trPr>
        <w:tc>
          <w:tcPr>
            <w:tcW w:w="5525" w:type="dxa"/>
          </w:tcPr>
          <w:p>
            <w:pPr>
              <w:pStyle w:val="TableParagraph"/>
              <w:spacing w:before="36"/>
              <w:ind w:left="50"/>
              <w:rPr>
                <w:b/>
                <w:sz w:val="18"/>
              </w:rPr>
            </w:pPr>
            <w:r>
              <w:rPr>
                <w:b/>
                <w:sz w:val="18"/>
              </w:rPr>
              <w:t>Izvor:</w:t>
            </w:r>
            <w:r>
              <w:rPr>
                <w:b/>
                <w:spacing w:val="-1"/>
                <w:sz w:val="18"/>
              </w:rPr>
              <w:t> </w:t>
            </w:r>
            <w:r>
              <w:rPr>
                <w:b/>
                <w:sz w:val="18"/>
              </w:rPr>
              <w:t>71</w:t>
            </w:r>
            <w:r>
              <w:rPr>
                <w:b/>
                <w:spacing w:val="-1"/>
                <w:sz w:val="18"/>
              </w:rPr>
              <w:t> </w:t>
            </w:r>
            <w:r>
              <w:rPr>
                <w:b/>
                <w:sz w:val="18"/>
              </w:rPr>
              <w:t>Prihodi</w:t>
            </w:r>
            <w:r>
              <w:rPr>
                <w:b/>
                <w:spacing w:val="-1"/>
                <w:sz w:val="18"/>
              </w:rPr>
              <w:t> </w:t>
            </w:r>
            <w:r>
              <w:rPr>
                <w:b/>
                <w:sz w:val="18"/>
              </w:rPr>
              <w:t>od</w:t>
            </w:r>
            <w:r>
              <w:rPr>
                <w:b/>
                <w:spacing w:val="-1"/>
                <w:sz w:val="18"/>
              </w:rPr>
              <w:t> </w:t>
            </w:r>
            <w:r>
              <w:rPr>
                <w:b/>
                <w:sz w:val="18"/>
              </w:rPr>
              <w:t>prodaje</w:t>
            </w:r>
            <w:r>
              <w:rPr>
                <w:b/>
                <w:spacing w:val="-1"/>
                <w:sz w:val="18"/>
              </w:rPr>
              <w:t> </w:t>
            </w:r>
            <w:r>
              <w:rPr>
                <w:b/>
                <w:sz w:val="18"/>
              </w:rPr>
              <w:t>ili</w:t>
            </w:r>
            <w:r>
              <w:rPr>
                <w:b/>
                <w:spacing w:val="-1"/>
                <w:sz w:val="18"/>
              </w:rPr>
              <w:t> </w:t>
            </w:r>
            <w:r>
              <w:rPr>
                <w:b/>
                <w:sz w:val="18"/>
              </w:rPr>
              <w:t>zamjene</w:t>
            </w:r>
            <w:r>
              <w:rPr>
                <w:b/>
                <w:spacing w:val="-1"/>
                <w:sz w:val="18"/>
              </w:rPr>
              <w:t> </w:t>
            </w:r>
            <w:r>
              <w:rPr>
                <w:b/>
                <w:sz w:val="18"/>
              </w:rPr>
              <w:t>nefinancijske</w:t>
            </w:r>
            <w:r>
              <w:rPr>
                <w:b/>
                <w:spacing w:val="-1"/>
                <w:sz w:val="18"/>
              </w:rPr>
              <w:t> </w:t>
            </w:r>
            <w:r>
              <w:rPr>
                <w:b/>
                <w:spacing w:val="-2"/>
                <w:sz w:val="18"/>
              </w:rPr>
              <w:t>imovine</w:t>
            </w:r>
          </w:p>
        </w:tc>
        <w:tc>
          <w:tcPr>
            <w:tcW w:w="1425" w:type="dxa"/>
          </w:tcPr>
          <w:p>
            <w:pPr>
              <w:pStyle w:val="TableParagraph"/>
              <w:spacing w:before="36"/>
              <w:ind w:right="147"/>
              <w:jc w:val="right"/>
              <w:rPr>
                <w:b/>
                <w:sz w:val="18"/>
              </w:rPr>
            </w:pPr>
            <w:r>
              <w:rPr>
                <w:b/>
                <w:spacing w:val="-2"/>
                <w:sz w:val="18"/>
              </w:rPr>
              <w:t>3.769,00</w:t>
            </w:r>
          </w:p>
        </w:tc>
        <w:tc>
          <w:tcPr>
            <w:tcW w:w="1357" w:type="dxa"/>
          </w:tcPr>
          <w:p>
            <w:pPr>
              <w:pStyle w:val="TableParagraph"/>
              <w:spacing w:before="36"/>
              <w:ind w:right="154"/>
              <w:jc w:val="right"/>
              <w:rPr>
                <w:b/>
                <w:sz w:val="18"/>
              </w:rPr>
            </w:pPr>
            <w:r>
              <w:rPr>
                <w:b/>
                <w:spacing w:val="-2"/>
                <w:sz w:val="18"/>
              </w:rPr>
              <w:t>3.769,00</w:t>
            </w:r>
          </w:p>
        </w:tc>
        <w:tc>
          <w:tcPr>
            <w:tcW w:w="1250" w:type="dxa"/>
          </w:tcPr>
          <w:p>
            <w:pPr>
              <w:pStyle w:val="TableParagraph"/>
              <w:spacing w:before="36"/>
              <w:ind w:right="39"/>
              <w:jc w:val="right"/>
              <w:rPr>
                <w:b/>
                <w:sz w:val="18"/>
              </w:rPr>
            </w:pPr>
            <w:r>
              <w:rPr>
                <w:b/>
                <w:spacing w:val="-2"/>
                <w:sz w:val="18"/>
              </w:rPr>
              <w:t>3.769,00</w:t>
            </w:r>
          </w:p>
        </w:tc>
        <w:tc>
          <w:tcPr>
            <w:tcW w:w="803" w:type="dxa"/>
          </w:tcPr>
          <w:p>
            <w:pPr>
              <w:pStyle w:val="TableParagraph"/>
              <w:spacing w:before="36"/>
              <w:ind w:left="27" w:right="31"/>
              <w:jc w:val="center"/>
              <w:rPr>
                <w:b/>
                <w:sz w:val="18"/>
              </w:rPr>
            </w:pPr>
            <w:r>
              <w:rPr>
                <w:b/>
                <w:spacing w:val="-2"/>
                <w:sz w:val="18"/>
              </w:rPr>
              <w:t>100,00%</w:t>
            </w:r>
          </w:p>
        </w:tc>
      </w:tr>
      <w:tr>
        <w:trPr>
          <w:trHeight w:val="285" w:hRule="atLeast"/>
        </w:trPr>
        <w:tc>
          <w:tcPr>
            <w:tcW w:w="5525" w:type="dxa"/>
          </w:tcPr>
          <w:p>
            <w:pPr>
              <w:pStyle w:val="TableParagraph"/>
              <w:spacing w:before="36"/>
              <w:ind w:left="215"/>
              <w:rPr>
                <w:b/>
                <w:sz w:val="18"/>
              </w:rPr>
            </w:pPr>
            <w:r>
              <w:rPr>
                <w:b/>
                <w:sz w:val="18"/>
              </w:rPr>
              <w:t>38</w:t>
            </w:r>
            <w:r>
              <w:rPr>
                <w:b/>
                <w:spacing w:val="-1"/>
                <w:sz w:val="18"/>
              </w:rPr>
              <w:t> </w:t>
            </w:r>
            <w:r>
              <w:rPr>
                <w:b/>
                <w:sz w:val="18"/>
              </w:rPr>
              <w:t>Ostali</w:t>
            </w:r>
            <w:r>
              <w:rPr>
                <w:b/>
                <w:spacing w:val="-1"/>
                <w:sz w:val="18"/>
              </w:rPr>
              <w:t> </w:t>
            </w:r>
            <w:r>
              <w:rPr>
                <w:b/>
                <w:spacing w:val="-2"/>
                <w:sz w:val="18"/>
              </w:rPr>
              <w:t>rashodi</w:t>
            </w:r>
          </w:p>
        </w:tc>
        <w:tc>
          <w:tcPr>
            <w:tcW w:w="1425" w:type="dxa"/>
          </w:tcPr>
          <w:p>
            <w:pPr>
              <w:pStyle w:val="TableParagraph"/>
              <w:spacing w:before="36"/>
              <w:ind w:right="147"/>
              <w:jc w:val="right"/>
              <w:rPr>
                <w:b/>
                <w:sz w:val="18"/>
              </w:rPr>
            </w:pPr>
            <w:r>
              <w:rPr>
                <w:b/>
                <w:spacing w:val="-2"/>
                <w:sz w:val="18"/>
              </w:rPr>
              <w:t>3.769,00</w:t>
            </w:r>
          </w:p>
        </w:tc>
        <w:tc>
          <w:tcPr>
            <w:tcW w:w="1357" w:type="dxa"/>
          </w:tcPr>
          <w:p>
            <w:pPr>
              <w:pStyle w:val="TableParagraph"/>
              <w:spacing w:before="36"/>
              <w:ind w:right="154"/>
              <w:jc w:val="right"/>
              <w:rPr>
                <w:b/>
                <w:sz w:val="18"/>
              </w:rPr>
            </w:pPr>
            <w:r>
              <w:rPr>
                <w:b/>
                <w:spacing w:val="-2"/>
                <w:sz w:val="18"/>
              </w:rPr>
              <w:t>3.769,00</w:t>
            </w:r>
          </w:p>
        </w:tc>
        <w:tc>
          <w:tcPr>
            <w:tcW w:w="1250" w:type="dxa"/>
          </w:tcPr>
          <w:p>
            <w:pPr>
              <w:pStyle w:val="TableParagraph"/>
              <w:spacing w:before="36"/>
              <w:ind w:right="39"/>
              <w:jc w:val="right"/>
              <w:rPr>
                <w:b/>
                <w:sz w:val="18"/>
              </w:rPr>
            </w:pPr>
            <w:r>
              <w:rPr>
                <w:b/>
                <w:spacing w:val="-2"/>
                <w:sz w:val="18"/>
              </w:rPr>
              <w:t>3.769,00</w:t>
            </w:r>
          </w:p>
        </w:tc>
        <w:tc>
          <w:tcPr>
            <w:tcW w:w="803" w:type="dxa"/>
          </w:tcPr>
          <w:p>
            <w:pPr>
              <w:pStyle w:val="TableParagraph"/>
              <w:spacing w:before="36"/>
              <w:ind w:left="27" w:right="31"/>
              <w:jc w:val="center"/>
              <w:rPr>
                <w:b/>
                <w:sz w:val="18"/>
              </w:rPr>
            </w:pPr>
            <w:r>
              <w:rPr>
                <w:b/>
                <w:spacing w:val="-2"/>
                <w:sz w:val="18"/>
              </w:rPr>
              <w:t>100,00%</w:t>
            </w:r>
          </w:p>
        </w:tc>
      </w:tr>
      <w:tr>
        <w:trPr>
          <w:trHeight w:val="285" w:hRule="atLeast"/>
        </w:trPr>
        <w:tc>
          <w:tcPr>
            <w:tcW w:w="5525" w:type="dxa"/>
          </w:tcPr>
          <w:p>
            <w:pPr>
              <w:pStyle w:val="TableParagraph"/>
              <w:spacing w:before="36"/>
              <w:ind w:left="335"/>
              <w:rPr>
                <w:i/>
                <w:sz w:val="18"/>
              </w:rPr>
            </w:pPr>
            <w:r>
              <w:rPr>
                <w:i/>
                <w:sz w:val="18"/>
              </w:rPr>
              <w:t>3821</w:t>
            </w:r>
            <w:r>
              <w:rPr>
                <w:i/>
                <w:spacing w:val="-1"/>
                <w:sz w:val="18"/>
              </w:rPr>
              <w:t> </w:t>
            </w:r>
            <w:r>
              <w:rPr>
                <w:i/>
                <w:sz w:val="18"/>
              </w:rPr>
              <w:t>Kapitalne</w:t>
            </w:r>
            <w:r>
              <w:rPr>
                <w:i/>
                <w:spacing w:val="-1"/>
                <w:sz w:val="18"/>
              </w:rPr>
              <w:t> </w:t>
            </w:r>
            <w:r>
              <w:rPr>
                <w:i/>
                <w:sz w:val="18"/>
              </w:rPr>
              <w:t>donacije</w:t>
            </w:r>
            <w:r>
              <w:rPr>
                <w:i/>
                <w:spacing w:val="-1"/>
                <w:sz w:val="18"/>
              </w:rPr>
              <w:t> </w:t>
            </w:r>
            <w:r>
              <w:rPr>
                <w:i/>
                <w:sz w:val="18"/>
              </w:rPr>
              <w:t>neprofitnim</w:t>
            </w:r>
            <w:r>
              <w:rPr>
                <w:i/>
                <w:spacing w:val="-1"/>
                <w:sz w:val="18"/>
              </w:rPr>
              <w:t> </w:t>
            </w:r>
            <w:r>
              <w:rPr>
                <w:i/>
                <w:spacing w:val="-2"/>
                <w:sz w:val="18"/>
              </w:rPr>
              <w:t>organizacijama</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39"/>
              <w:jc w:val="right"/>
              <w:rPr>
                <w:i/>
                <w:sz w:val="18"/>
              </w:rPr>
            </w:pPr>
            <w:r>
              <w:rPr>
                <w:i/>
                <w:spacing w:val="-2"/>
                <w:sz w:val="18"/>
              </w:rPr>
              <w:t>3.769,00</w:t>
            </w:r>
          </w:p>
        </w:tc>
        <w:tc>
          <w:tcPr>
            <w:tcW w:w="803" w:type="dxa"/>
          </w:tcPr>
          <w:p>
            <w:pPr>
              <w:pStyle w:val="TableParagraph"/>
              <w:rPr>
                <w:rFonts w:ascii="Times New Roman"/>
                <w:sz w:val="18"/>
              </w:rPr>
            </w:pPr>
          </w:p>
        </w:tc>
      </w:tr>
      <w:tr>
        <w:trPr>
          <w:trHeight w:val="285" w:hRule="atLeast"/>
        </w:trPr>
        <w:tc>
          <w:tcPr>
            <w:tcW w:w="5525" w:type="dxa"/>
          </w:tcPr>
          <w:p>
            <w:pPr>
              <w:pStyle w:val="TableParagraph"/>
              <w:spacing w:before="36"/>
              <w:ind w:left="50"/>
              <w:rPr>
                <w:b/>
                <w:sz w:val="18"/>
              </w:rPr>
            </w:pPr>
            <w:r>
              <w:rPr>
                <w:b/>
                <w:sz w:val="18"/>
              </w:rPr>
              <w:t>Izvor:</w:t>
            </w:r>
            <w:r>
              <w:rPr>
                <w:b/>
                <w:spacing w:val="-1"/>
                <w:sz w:val="18"/>
              </w:rPr>
              <w:t> </w:t>
            </w:r>
            <w:r>
              <w:rPr>
                <w:b/>
                <w:sz w:val="18"/>
              </w:rPr>
              <w:t>72</w:t>
            </w:r>
            <w:r>
              <w:rPr>
                <w:b/>
                <w:spacing w:val="-1"/>
                <w:sz w:val="18"/>
              </w:rPr>
              <w:t> </w:t>
            </w:r>
            <w:r>
              <w:rPr>
                <w:b/>
                <w:sz w:val="18"/>
              </w:rPr>
              <w:t>Naknade</w:t>
            </w:r>
            <w:r>
              <w:rPr>
                <w:b/>
                <w:spacing w:val="-1"/>
                <w:sz w:val="18"/>
              </w:rPr>
              <w:t> </w:t>
            </w:r>
            <w:r>
              <w:rPr>
                <w:b/>
                <w:sz w:val="18"/>
              </w:rPr>
              <w:t>s</w:t>
            </w:r>
            <w:r>
              <w:rPr>
                <w:b/>
                <w:spacing w:val="-1"/>
                <w:sz w:val="18"/>
              </w:rPr>
              <w:t> </w:t>
            </w:r>
            <w:r>
              <w:rPr>
                <w:b/>
                <w:sz w:val="18"/>
              </w:rPr>
              <w:t>naslova</w:t>
            </w:r>
            <w:r>
              <w:rPr>
                <w:b/>
                <w:spacing w:val="-1"/>
                <w:sz w:val="18"/>
              </w:rPr>
              <w:t> </w:t>
            </w:r>
            <w:r>
              <w:rPr>
                <w:b/>
                <w:spacing w:val="-2"/>
                <w:sz w:val="18"/>
              </w:rPr>
              <w:t>osiguranja</w:t>
            </w:r>
          </w:p>
        </w:tc>
        <w:tc>
          <w:tcPr>
            <w:tcW w:w="1425" w:type="dxa"/>
          </w:tcPr>
          <w:p>
            <w:pPr>
              <w:pStyle w:val="TableParagraph"/>
              <w:spacing w:before="36"/>
              <w:ind w:right="147"/>
              <w:jc w:val="right"/>
              <w:rPr>
                <w:b/>
                <w:sz w:val="18"/>
              </w:rPr>
            </w:pPr>
            <w:r>
              <w:rPr>
                <w:b/>
                <w:spacing w:val="-2"/>
                <w:sz w:val="18"/>
              </w:rPr>
              <w:t>1.000,00</w:t>
            </w:r>
          </w:p>
        </w:tc>
        <w:tc>
          <w:tcPr>
            <w:tcW w:w="1357" w:type="dxa"/>
          </w:tcPr>
          <w:p>
            <w:pPr>
              <w:pStyle w:val="TableParagraph"/>
              <w:spacing w:before="36"/>
              <w:ind w:right="154"/>
              <w:jc w:val="right"/>
              <w:rPr>
                <w:b/>
                <w:sz w:val="18"/>
              </w:rPr>
            </w:pPr>
            <w:r>
              <w:rPr>
                <w:b/>
                <w:spacing w:val="-2"/>
                <w:sz w:val="18"/>
              </w:rPr>
              <w:t>1.000,00</w:t>
            </w:r>
          </w:p>
        </w:tc>
        <w:tc>
          <w:tcPr>
            <w:tcW w:w="1250" w:type="dxa"/>
          </w:tcPr>
          <w:p>
            <w:pPr>
              <w:pStyle w:val="TableParagraph"/>
              <w:spacing w:before="36"/>
              <w:ind w:right="39"/>
              <w:jc w:val="right"/>
              <w:rPr>
                <w:b/>
                <w:sz w:val="18"/>
              </w:rPr>
            </w:pPr>
            <w:r>
              <w:rPr>
                <w:b/>
                <w:spacing w:val="-2"/>
                <w:sz w:val="18"/>
              </w:rPr>
              <w:t>999,96</w:t>
            </w:r>
          </w:p>
        </w:tc>
        <w:tc>
          <w:tcPr>
            <w:tcW w:w="803" w:type="dxa"/>
          </w:tcPr>
          <w:p>
            <w:pPr>
              <w:pStyle w:val="TableParagraph"/>
              <w:spacing w:before="36"/>
              <w:ind w:left="27" w:right="31"/>
              <w:jc w:val="center"/>
              <w:rPr>
                <w:b/>
                <w:sz w:val="18"/>
              </w:rPr>
            </w:pPr>
            <w:r>
              <w:rPr>
                <w:b/>
                <w:spacing w:val="-2"/>
                <w:sz w:val="18"/>
              </w:rPr>
              <w:t>100,00%</w:t>
            </w:r>
          </w:p>
        </w:tc>
      </w:tr>
      <w:tr>
        <w:trPr>
          <w:trHeight w:val="285" w:hRule="atLeast"/>
        </w:trPr>
        <w:tc>
          <w:tcPr>
            <w:tcW w:w="5525" w:type="dxa"/>
          </w:tcPr>
          <w:p>
            <w:pPr>
              <w:pStyle w:val="TableParagraph"/>
              <w:spacing w:before="36"/>
              <w:ind w:left="215"/>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425" w:type="dxa"/>
          </w:tcPr>
          <w:p>
            <w:pPr>
              <w:pStyle w:val="TableParagraph"/>
              <w:spacing w:before="36"/>
              <w:ind w:right="147"/>
              <w:jc w:val="right"/>
              <w:rPr>
                <w:b/>
                <w:sz w:val="18"/>
              </w:rPr>
            </w:pPr>
            <w:r>
              <w:rPr>
                <w:b/>
                <w:spacing w:val="-2"/>
                <w:sz w:val="18"/>
              </w:rPr>
              <w:t>1.000,00</w:t>
            </w:r>
          </w:p>
        </w:tc>
        <w:tc>
          <w:tcPr>
            <w:tcW w:w="1357" w:type="dxa"/>
          </w:tcPr>
          <w:p>
            <w:pPr>
              <w:pStyle w:val="TableParagraph"/>
              <w:spacing w:before="36"/>
              <w:ind w:right="154"/>
              <w:jc w:val="right"/>
              <w:rPr>
                <w:b/>
                <w:sz w:val="18"/>
              </w:rPr>
            </w:pPr>
            <w:r>
              <w:rPr>
                <w:b/>
                <w:spacing w:val="-2"/>
                <w:sz w:val="18"/>
              </w:rPr>
              <w:t>1.000,00</w:t>
            </w:r>
          </w:p>
        </w:tc>
        <w:tc>
          <w:tcPr>
            <w:tcW w:w="1250" w:type="dxa"/>
          </w:tcPr>
          <w:p>
            <w:pPr>
              <w:pStyle w:val="TableParagraph"/>
              <w:spacing w:before="36"/>
              <w:ind w:right="39"/>
              <w:jc w:val="right"/>
              <w:rPr>
                <w:b/>
                <w:sz w:val="18"/>
              </w:rPr>
            </w:pPr>
            <w:r>
              <w:rPr>
                <w:b/>
                <w:spacing w:val="-2"/>
                <w:sz w:val="18"/>
              </w:rPr>
              <w:t>999,96</w:t>
            </w:r>
          </w:p>
        </w:tc>
        <w:tc>
          <w:tcPr>
            <w:tcW w:w="803" w:type="dxa"/>
          </w:tcPr>
          <w:p>
            <w:pPr>
              <w:pStyle w:val="TableParagraph"/>
              <w:spacing w:before="36"/>
              <w:ind w:left="27" w:right="31"/>
              <w:jc w:val="center"/>
              <w:rPr>
                <w:b/>
                <w:sz w:val="18"/>
              </w:rPr>
            </w:pPr>
            <w:r>
              <w:rPr>
                <w:b/>
                <w:spacing w:val="-2"/>
                <w:sz w:val="18"/>
              </w:rPr>
              <w:t>100,00%</w:t>
            </w:r>
          </w:p>
        </w:tc>
      </w:tr>
      <w:tr>
        <w:trPr>
          <w:trHeight w:val="277" w:hRule="atLeast"/>
        </w:trPr>
        <w:tc>
          <w:tcPr>
            <w:tcW w:w="5525" w:type="dxa"/>
          </w:tcPr>
          <w:p>
            <w:pPr>
              <w:pStyle w:val="TableParagraph"/>
              <w:spacing w:before="36"/>
              <w:ind w:left="335"/>
              <w:rPr>
                <w:i/>
                <w:sz w:val="18"/>
              </w:rPr>
            </w:pPr>
            <w:r>
              <w:rPr>
                <w:i/>
                <w:sz w:val="18"/>
              </w:rPr>
              <w:t>3232</w:t>
            </w:r>
            <w:r>
              <w:rPr>
                <w:i/>
                <w:spacing w:val="-1"/>
                <w:sz w:val="18"/>
              </w:rPr>
              <w:t> </w:t>
            </w:r>
            <w:r>
              <w:rPr>
                <w:i/>
                <w:sz w:val="18"/>
              </w:rPr>
              <w:t>Usluge</w:t>
            </w:r>
            <w:r>
              <w:rPr>
                <w:i/>
                <w:spacing w:val="-1"/>
                <w:sz w:val="18"/>
              </w:rPr>
              <w:t> </w:t>
            </w:r>
            <w:r>
              <w:rPr>
                <w:i/>
                <w:sz w:val="18"/>
              </w:rPr>
              <w:t>tekućeg</w:t>
            </w:r>
            <w:r>
              <w:rPr>
                <w:i/>
                <w:spacing w:val="-1"/>
                <w:sz w:val="18"/>
              </w:rPr>
              <w:t> </w:t>
            </w:r>
            <w:r>
              <w:rPr>
                <w:i/>
                <w:sz w:val="18"/>
              </w:rPr>
              <w:t>i</w:t>
            </w:r>
            <w:r>
              <w:rPr>
                <w:i/>
                <w:spacing w:val="-1"/>
                <w:sz w:val="18"/>
              </w:rPr>
              <w:t> </w:t>
            </w:r>
            <w:r>
              <w:rPr>
                <w:i/>
                <w:sz w:val="18"/>
              </w:rPr>
              <w:t>investicijskog</w:t>
            </w:r>
            <w:r>
              <w:rPr>
                <w:i/>
                <w:spacing w:val="-1"/>
                <w:sz w:val="18"/>
              </w:rPr>
              <w:t> </w:t>
            </w:r>
            <w:r>
              <w:rPr>
                <w:i/>
                <w:spacing w:val="-2"/>
                <w:sz w:val="18"/>
              </w:rPr>
              <w:t>održavanja</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39"/>
              <w:jc w:val="right"/>
              <w:rPr>
                <w:i/>
                <w:sz w:val="18"/>
              </w:rPr>
            </w:pPr>
            <w:r>
              <w:rPr>
                <w:i/>
                <w:spacing w:val="-2"/>
                <w:sz w:val="18"/>
              </w:rPr>
              <w:t>999,96</w:t>
            </w:r>
          </w:p>
        </w:tc>
        <w:tc>
          <w:tcPr>
            <w:tcW w:w="803" w:type="dxa"/>
          </w:tcPr>
          <w:p>
            <w:pPr>
              <w:pStyle w:val="TableParagraph"/>
              <w:rPr>
                <w:rFonts w:ascii="Times New Roman"/>
                <w:sz w:val="18"/>
              </w:rPr>
            </w:pPr>
          </w:p>
        </w:tc>
      </w:tr>
      <w:tr>
        <w:trPr>
          <w:trHeight w:val="277" w:hRule="atLeast"/>
        </w:trPr>
        <w:tc>
          <w:tcPr>
            <w:tcW w:w="5525" w:type="dxa"/>
          </w:tcPr>
          <w:p>
            <w:pPr>
              <w:pStyle w:val="TableParagraph"/>
              <w:spacing w:before="28"/>
              <w:ind w:left="50"/>
              <w:rPr>
                <w:b/>
                <w:sz w:val="18"/>
              </w:rPr>
            </w:pPr>
            <w:r>
              <w:rPr>
                <w:b/>
                <w:sz w:val="18"/>
              </w:rPr>
              <w:t>Izvor:</w:t>
            </w:r>
            <w:r>
              <w:rPr>
                <w:b/>
                <w:spacing w:val="-1"/>
                <w:sz w:val="18"/>
              </w:rPr>
              <w:t> </w:t>
            </w:r>
            <w:r>
              <w:rPr>
                <w:b/>
                <w:sz w:val="18"/>
              </w:rPr>
              <w:t>31</w:t>
            </w:r>
            <w:r>
              <w:rPr>
                <w:b/>
                <w:spacing w:val="-1"/>
                <w:sz w:val="18"/>
              </w:rPr>
              <w:t> </w:t>
            </w:r>
            <w:r>
              <w:rPr>
                <w:b/>
                <w:sz w:val="18"/>
              </w:rPr>
              <w:t>Vlastiti</w:t>
            </w:r>
            <w:r>
              <w:rPr>
                <w:b/>
                <w:spacing w:val="-1"/>
                <w:sz w:val="18"/>
              </w:rPr>
              <w:t> </w:t>
            </w:r>
            <w:r>
              <w:rPr>
                <w:b/>
                <w:spacing w:val="-2"/>
                <w:sz w:val="18"/>
              </w:rPr>
              <w:t>prihodi</w:t>
            </w:r>
          </w:p>
        </w:tc>
        <w:tc>
          <w:tcPr>
            <w:tcW w:w="1425" w:type="dxa"/>
          </w:tcPr>
          <w:p>
            <w:pPr>
              <w:pStyle w:val="TableParagraph"/>
              <w:spacing w:before="28"/>
              <w:ind w:right="147"/>
              <w:jc w:val="right"/>
              <w:rPr>
                <w:b/>
                <w:sz w:val="18"/>
              </w:rPr>
            </w:pPr>
            <w:r>
              <w:rPr>
                <w:b/>
                <w:spacing w:val="-2"/>
                <w:sz w:val="18"/>
              </w:rPr>
              <w:t>75.132,00</w:t>
            </w:r>
          </w:p>
        </w:tc>
        <w:tc>
          <w:tcPr>
            <w:tcW w:w="1357" w:type="dxa"/>
          </w:tcPr>
          <w:p>
            <w:pPr>
              <w:pStyle w:val="TableParagraph"/>
              <w:spacing w:before="28"/>
              <w:ind w:right="154"/>
              <w:jc w:val="right"/>
              <w:rPr>
                <w:b/>
                <w:sz w:val="18"/>
              </w:rPr>
            </w:pPr>
            <w:r>
              <w:rPr>
                <w:b/>
                <w:spacing w:val="-2"/>
                <w:sz w:val="18"/>
              </w:rPr>
              <w:t>75.132,00</w:t>
            </w:r>
          </w:p>
        </w:tc>
        <w:tc>
          <w:tcPr>
            <w:tcW w:w="1250" w:type="dxa"/>
          </w:tcPr>
          <w:p>
            <w:pPr>
              <w:pStyle w:val="TableParagraph"/>
              <w:spacing w:before="28"/>
              <w:ind w:right="39"/>
              <w:jc w:val="right"/>
              <w:rPr>
                <w:b/>
                <w:sz w:val="18"/>
              </w:rPr>
            </w:pPr>
            <w:r>
              <w:rPr>
                <w:b/>
                <w:spacing w:val="-2"/>
                <w:sz w:val="18"/>
              </w:rPr>
              <w:t>56.536,12</w:t>
            </w:r>
          </w:p>
        </w:tc>
        <w:tc>
          <w:tcPr>
            <w:tcW w:w="803" w:type="dxa"/>
          </w:tcPr>
          <w:p>
            <w:pPr>
              <w:pStyle w:val="TableParagraph"/>
              <w:spacing w:before="28"/>
              <w:ind w:left="100" w:right="7"/>
              <w:jc w:val="center"/>
              <w:rPr>
                <w:b/>
                <w:sz w:val="18"/>
              </w:rPr>
            </w:pPr>
            <w:r>
              <w:rPr>
                <w:b/>
                <w:spacing w:val="-2"/>
                <w:sz w:val="18"/>
              </w:rPr>
              <w:t>75,25%</w:t>
            </w:r>
          </w:p>
        </w:tc>
      </w:tr>
      <w:tr>
        <w:trPr>
          <w:trHeight w:val="285" w:hRule="atLeast"/>
        </w:trPr>
        <w:tc>
          <w:tcPr>
            <w:tcW w:w="5525" w:type="dxa"/>
          </w:tcPr>
          <w:p>
            <w:pPr>
              <w:pStyle w:val="TableParagraph"/>
              <w:spacing w:before="36"/>
              <w:ind w:left="215"/>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425" w:type="dxa"/>
          </w:tcPr>
          <w:p>
            <w:pPr>
              <w:pStyle w:val="TableParagraph"/>
              <w:spacing w:before="36"/>
              <w:ind w:right="147"/>
              <w:jc w:val="right"/>
              <w:rPr>
                <w:b/>
                <w:sz w:val="18"/>
              </w:rPr>
            </w:pPr>
            <w:r>
              <w:rPr>
                <w:b/>
                <w:spacing w:val="-2"/>
                <w:sz w:val="18"/>
              </w:rPr>
              <w:t>62.980,00</w:t>
            </w:r>
          </w:p>
        </w:tc>
        <w:tc>
          <w:tcPr>
            <w:tcW w:w="1357" w:type="dxa"/>
          </w:tcPr>
          <w:p>
            <w:pPr>
              <w:pStyle w:val="TableParagraph"/>
              <w:spacing w:before="36"/>
              <w:ind w:right="154"/>
              <w:jc w:val="right"/>
              <w:rPr>
                <w:b/>
                <w:sz w:val="18"/>
              </w:rPr>
            </w:pPr>
            <w:r>
              <w:rPr>
                <w:b/>
                <w:spacing w:val="-2"/>
                <w:sz w:val="18"/>
              </w:rPr>
              <w:t>62.980,00</w:t>
            </w:r>
          </w:p>
        </w:tc>
        <w:tc>
          <w:tcPr>
            <w:tcW w:w="1250" w:type="dxa"/>
          </w:tcPr>
          <w:p>
            <w:pPr>
              <w:pStyle w:val="TableParagraph"/>
              <w:spacing w:before="36"/>
              <w:ind w:right="39"/>
              <w:jc w:val="right"/>
              <w:rPr>
                <w:b/>
                <w:sz w:val="18"/>
              </w:rPr>
            </w:pPr>
            <w:r>
              <w:rPr>
                <w:b/>
                <w:spacing w:val="-2"/>
                <w:sz w:val="18"/>
              </w:rPr>
              <w:t>45.382,04</w:t>
            </w:r>
          </w:p>
        </w:tc>
        <w:tc>
          <w:tcPr>
            <w:tcW w:w="803" w:type="dxa"/>
          </w:tcPr>
          <w:p>
            <w:pPr>
              <w:pStyle w:val="TableParagraph"/>
              <w:spacing w:before="36"/>
              <w:ind w:left="100" w:right="7"/>
              <w:jc w:val="center"/>
              <w:rPr>
                <w:b/>
                <w:sz w:val="18"/>
              </w:rPr>
            </w:pPr>
            <w:r>
              <w:rPr>
                <w:b/>
                <w:spacing w:val="-2"/>
                <w:sz w:val="18"/>
              </w:rPr>
              <w:t>72,06%</w:t>
            </w:r>
          </w:p>
        </w:tc>
      </w:tr>
      <w:tr>
        <w:trPr>
          <w:trHeight w:val="285" w:hRule="atLeast"/>
        </w:trPr>
        <w:tc>
          <w:tcPr>
            <w:tcW w:w="5525" w:type="dxa"/>
          </w:tcPr>
          <w:p>
            <w:pPr>
              <w:pStyle w:val="TableParagraph"/>
              <w:spacing w:before="36"/>
              <w:ind w:left="335"/>
              <w:rPr>
                <w:i/>
                <w:sz w:val="18"/>
              </w:rPr>
            </w:pPr>
            <w:r>
              <w:rPr>
                <w:i/>
                <w:sz w:val="18"/>
              </w:rPr>
              <w:t>3221</w:t>
            </w:r>
            <w:r>
              <w:rPr>
                <w:i/>
                <w:spacing w:val="-1"/>
                <w:sz w:val="18"/>
              </w:rPr>
              <w:t> </w:t>
            </w:r>
            <w:r>
              <w:rPr>
                <w:i/>
                <w:sz w:val="18"/>
              </w:rPr>
              <w:t>Uredski</w:t>
            </w:r>
            <w:r>
              <w:rPr>
                <w:i/>
                <w:spacing w:val="-1"/>
                <w:sz w:val="18"/>
              </w:rPr>
              <w:t> </w:t>
            </w:r>
            <w:r>
              <w:rPr>
                <w:i/>
                <w:sz w:val="18"/>
              </w:rPr>
              <w:t>materijal</w:t>
            </w:r>
            <w:r>
              <w:rPr>
                <w:i/>
                <w:spacing w:val="-1"/>
                <w:sz w:val="18"/>
              </w:rPr>
              <w:t> </w:t>
            </w:r>
            <w:r>
              <w:rPr>
                <w:i/>
                <w:sz w:val="18"/>
              </w:rPr>
              <w:t>i</w:t>
            </w:r>
            <w:r>
              <w:rPr>
                <w:i/>
                <w:spacing w:val="-1"/>
                <w:sz w:val="18"/>
              </w:rPr>
              <w:t> </w:t>
            </w:r>
            <w:r>
              <w:rPr>
                <w:i/>
                <w:sz w:val="18"/>
              </w:rPr>
              <w:t>ostali</w:t>
            </w:r>
            <w:r>
              <w:rPr>
                <w:i/>
                <w:spacing w:val="-1"/>
                <w:sz w:val="18"/>
              </w:rPr>
              <w:t> </w:t>
            </w:r>
            <w:r>
              <w:rPr>
                <w:i/>
                <w:sz w:val="18"/>
              </w:rPr>
              <w:t>materijalni</w:t>
            </w:r>
            <w:r>
              <w:rPr>
                <w:i/>
                <w:spacing w:val="-1"/>
                <w:sz w:val="18"/>
              </w:rPr>
              <w:t> </w:t>
            </w:r>
            <w:r>
              <w:rPr>
                <w:i/>
                <w:spacing w:val="-2"/>
                <w:sz w:val="18"/>
              </w:rPr>
              <w:t>rashodi</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39"/>
              <w:jc w:val="right"/>
              <w:rPr>
                <w:i/>
                <w:sz w:val="18"/>
              </w:rPr>
            </w:pPr>
            <w:r>
              <w:rPr>
                <w:i/>
                <w:spacing w:val="-2"/>
                <w:sz w:val="18"/>
              </w:rPr>
              <w:t>2.154,88</w:t>
            </w:r>
          </w:p>
        </w:tc>
        <w:tc>
          <w:tcPr>
            <w:tcW w:w="803" w:type="dxa"/>
          </w:tcPr>
          <w:p>
            <w:pPr>
              <w:pStyle w:val="TableParagraph"/>
              <w:rPr>
                <w:rFonts w:ascii="Times New Roman"/>
                <w:sz w:val="18"/>
              </w:rPr>
            </w:pPr>
          </w:p>
        </w:tc>
      </w:tr>
      <w:tr>
        <w:trPr>
          <w:trHeight w:val="285" w:hRule="atLeast"/>
        </w:trPr>
        <w:tc>
          <w:tcPr>
            <w:tcW w:w="5525" w:type="dxa"/>
          </w:tcPr>
          <w:p>
            <w:pPr>
              <w:pStyle w:val="TableParagraph"/>
              <w:spacing w:before="36"/>
              <w:ind w:left="335"/>
              <w:rPr>
                <w:i/>
                <w:sz w:val="18"/>
              </w:rPr>
            </w:pPr>
            <w:r>
              <w:rPr>
                <w:i/>
                <w:sz w:val="18"/>
              </w:rPr>
              <w:t>3223</w:t>
            </w:r>
            <w:r>
              <w:rPr>
                <w:i/>
                <w:spacing w:val="-1"/>
                <w:sz w:val="18"/>
              </w:rPr>
              <w:t> </w:t>
            </w:r>
            <w:r>
              <w:rPr>
                <w:i/>
                <w:spacing w:val="-2"/>
                <w:sz w:val="18"/>
              </w:rPr>
              <w:t>Energija</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39"/>
              <w:jc w:val="right"/>
              <w:rPr>
                <w:i/>
                <w:sz w:val="18"/>
              </w:rPr>
            </w:pPr>
            <w:r>
              <w:rPr>
                <w:i/>
                <w:spacing w:val="-2"/>
                <w:sz w:val="18"/>
              </w:rPr>
              <w:t>711,97</w:t>
            </w:r>
          </w:p>
        </w:tc>
        <w:tc>
          <w:tcPr>
            <w:tcW w:w="803" w:type="dxa"/>
          </w:tcPr>
          <w:p>
            <w:pPr>
              <w:pStyle w:val="TableParagraph"/>
              <w:rPr>
                <w:rFonts w:ascii="Times New Roman"/>
                <w:sz w:val="18"/>
              </w:rPr>
            </w:pPr>
          </w:p>
        </w:tc>
      </w:tr>
      <w:tr>
        <w:trPr>
          <w:trHeight w:val="285" w:hRule="atLeast"/>
        </w:trPr>
        <w:tc>
          <w:tcPr>
            <w:tcW w:w="5525" w:type="dxa"/>
          </w:tcPr>
          <w:p>
            <w:pPr>
              <w:pStyle w:val="TableParagraph"/>
              <w:spacing w:before="36"/>
              <w:ind w:left="335"/>
              <w:rPr>
                <w:i/>
                <w:sz w:val="18"/>
              </w:rPr>
            </w:pPr>
            <w:r>
              <w:rPr>
                <w:i/>
                <w:sz w:val="18"/>
              </w:rPr>
              <w:t>3225</w:t>
            </w:r>
            <w:r>
              <w:rPr>
                <w:i/>
                <w:spacing w:val="-1"/>
                <w:sz w:val="18"/>
              </w:rPr>
              <w:t> </w:t>
            </w:r>
            <w:r>
              <w:rPr>
                <w:i/>
                <w:sz w:val="18"/>
              </w:rPr>
              <w:t>Sitni</w:t>
            </w:r>
            <w:r>
              <w:rPr>
                <w:i/>
                <w:spacing w:val="-1"/>
                <w:sz w:val="18"/>
              </w:rPr>
              <w:t> </w:t>
            </w:r>
            <w:r>
              <w:rPr>
                <w:i/>
                <w:sz w:val="18"/>
              </w:rPr>
              <w:t>inventar</w:t>
            </w:r>
            <w:r>
              <w:rPr>
                <w:i/>
                <w:spacing w:val="-1"/>
                <w:sz w:val="18"/>
              </w:rPr>
              <w:t> </w:t>
            </w:r>
            <w:r>
              <w:rPr>
                <w:i/>
                <w:sz w:val="18"/>
              </w:rPr>
              <w:t>i</w:t>
            </w:r>
            <w:r>
              <w:rPr>
                <w:i/>
                <w:spacing w:val="-1"/>
                <w:sz w:val="18"/>
              </w:rPr>
              <w:t> </w:t>
            </w:r>
            <w:r>
              <w:rPr>
                <w:i/>
                <w:sz w:val="18"/>
              </w:rPr>
              <w:t>auto</w:t>
            </w:r>
            <w:r>
              <w:rPr>
                <w:i/>
                <w:spacing w:val="-1"/>
                <w:sz w:val="18"/>
              </w:rPr>
              <w:t> </w:t>
            </w:r>
            <w:r>
              <w:rPr>
                <w:i/>
                <w:spacing w:val="-4"/>
                <w:sz w:val="18"/>
              </w:rPr>
              <w:t>gume</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39"/>
              <w:jc w:val="right"/>
              <w:rPr>
                <w:i/>
                <w:sz w:val="18"/>
              </w:rPr>
            </w:pPr>
            <w:r>
              <w:rPr>
                <w:i/>
                <w:spacing w:val="-2"/>
                <w:sz w:val="18"/>
              </w:rPr>
              <w:t>7.703,07</w:t>
            </w:r>
          </w:p>
        </w:tc>
        <w:tc>
          <w:tcPr>
            <w:tcW w:w="803" w:type="dxa"/>
          </w:tcPr>
          <w:p>
            <w:pPr>
              <w:pStyle w:val="TableParagraph"/>
              <w:rPr>
                <w:rFonts w:ascii="Times New Roman"/>
                <w:sz w:val="18"/>
              </w:rPr>
            </w:pPr>
          </w:p>
        </w:tc>
      </w:tr>
      <w:tr>
        <w:trPr>
          <w:trHeight w:val="285" w:hRule="atLeast"/>
        </w:trPr>
        <w:tc>
          <w:tcPr>
            <w:tcW w:w="5525" w:type="dxa"/>
          </w:tcPr>
          <w:p>
            <w:pPr>
              <w:pStyle w:val="TableParagraph"/>
              <w:spacing w:before="36"/>
              <w:ind w:left="335"/>
              <w:rPr>
                <w:i/>
                <w:sz w:val="18"/>
              </w:rPr>
            </w:pPr>
            <w:r>
              <w:rPr>
                <w:i/>
                <w:sz w:val="18"/>
              </w:rPr>
              <w:t>3227</w:t>
            </w:r>
            <w:r>
              <w:rPr>
                <w:i/>
                <w:spacing w:val="-1"/>
                <w:sz w:val="18"/>
              </w:rPr>
              <w:t> </w:t>
            </w:r>
            <w:r>
              <w:rPr>
                <w:i/>
                <w:sz w:val="18"/>
              </w:rPr>
              <w:t>Službena,</w:t>
            </w:r>
            <w:r>
              <w:rPr>
                <w:i/>
                <w:spacing w:val="-1"/>
                <w:sz w:val="18"/>
              </w:rPr>
              <w:t> </w:t>
            </w:r>
            <w:r>
              <w:rPr>
                <w:i/>
                <w:sz w:val="18"/>
              </w:rPr>
              <w:t>radna</w:t>
            </w:r>
            <w:r>
              <w:rPr>
                <w:i/>
                <w:spacing w:val="-1"/>
                <w:sz w:val="18"/>
              </w:rPr>
              <w:t> </w:t>
            </w:r>
            <w:r>
              <w:rPr>
                <w:i/>
                <w:sz w:val="18"/>
              </w:rPr>
              <w:t>i</w:t>
            </w:r>
            <w:r>
              <w:rPr>
                <w:i/>
                <w:spacing w:val="-1"/>
                <w:sz w:val="18"/>
              </w:rPr>
              <w:t> </w:t>
            </w:r>
            <w:r>
              <w:rPr>
                <w:i/>
                <w:sz w:val="18"/>
              </w:rPr>
              <w:t>zaštitna</w:t>
            </w:r>
            <w:r>
              <w:rPr>
                <w:i/>
                <w:spacing w:val="-1"/>
                <w:sz w:val="18"/>
              </w:rPr>
              <w:t> </w:t>
            </w:r>
            <w:r>
              <w:rPr>
                <w:i/>
                <w:sz w:val="18"/>
              </w:rPr>
              <w:t>odjeća</w:t>
            </w:r>
            <w:r>
              <w:rPr>
                <w:i/>
                <w:spacing w:val="-1"/>
                <w:sz w:val="18"/>
              </w:rPr>
              <w:t> </w:t>
            </w:r>
            <w:r>
              <w:rPr>
                <w:i/>
                <w:sz w:val="18"/>
              </w:rPr>
              <w:t>i</w:t>
            </w:r>
            <w:r>
              <w:rPr>
                <w:i/>
                <w:spacing w:val="-1"/>
                <w:sz w:val="18"/>
              </w:rPr>
              <w:t> </w:t>
            </w:r>
            <w:r>
              <w:rPr>
                <w:i/>
                <w:spacing w:val="-2"/>
                <w:sz w:val="18"/>
              </w:rPr>
              <w:t>obuća</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39"/>
              <w:jc w:val="right"/>
              <w:rPr>
                <w:i/>
                <w:sz w:val="18"/>
              </w:rPr>
            </w:pPr>
            <w:r>
              <w:rPr>
                <w:i/>
                <w:spacing w:val="-2"/>
                <w:sz w:val="18"/>
              </w:rPr>
              <w:t>5.548,50</w:t>
            </w:r>
          </w:p>
        </w:tc>
        <w:tc>
          <w:tcPr>
            <w:tcW w:w="803" w:type="dxa"/>
          </w:tcPr>
          <w:p>
            <w:pPr>
              <w:pStyle w:val="TableParagraph"/>
              <w:rPr>
                <w:rFonts w:ascii="Times New Roman"/>
                <w:sz w:val="18"/>
              </w:rPr>
            </w:pPr>
          </w:p>
        </w:tc>
      </w:tr>
      <w:tr>
        <w:trPr>
          <w:trHeight w:val="285" w:hRule="atLeast"/>
        </w:trPr>
        <w:tc>
          <w:tcPr>
            <w:tcW w:w="5525" w:type="dxa"/>
          </w:tcPr>
          <w:p>
            <w:pPr>
              <w:pStyle w:val="TableParagraph"/>
              <w:spacing w:before="36"/>
              <w:ind w:left="335"/>
              <w:rPr>
                <w:i/>
                <w:sz w:val="18"/>
              </w:rPr>
            </w:pPr>
            <w:r>
              <w:rPr>
                <w:i/>
                <w:sz w:val="18"/>
              </w:rPr>
              <w:t>3231</w:t>
            </w:r>
            <w:r>
              <w:rPr>
                <w:i/>
                <w:spacing w:val="-1"/>
                <w:sz w:val="18"/>
              </w:rPr>
              <w:t> </w:t>
            </w:r>
            <w:r>
              <w:rPr>
                <w:i/>
                <w:sz w:val="18"/>
              </w:rPr>
              <w:t>Usluge</w:t>
            </w:r>
            <w:r>
              <w:rPr>
                <w:i/>
                <w:spacing w:val="-1"/>
                <w:sz w:val="18"/>
              </w:rPr>
              <w:t> </w:t>
            </w:r>
            <w:r>
              <w:rPr>
                <w:i/>
                <w:sz w:val="18"/>
              </w:rPr>
              <w:t>telefona,</w:t>
            </w:r>
            <w:r>
              <w:rPr>
                <w:i/>
                <w:spacing w:val="-1"/>
                <w:sz w:val="18"/>
              </w:rPr>
              <w:t> </w:t>
            </w:r>
            <w:r>
              <w:rPr>
                <w:i/>
                <w:sz w:val="18"/>
              </w:rPr>
              <w:t>pošte</w:t>
            </w:r>
            <w:r>
              <w:rPr>
                <w:i/>
                <w:spacing w:val="-1"/>
                <w:sz w:val="18"/>
              </w:rPr>
              <w:t> </w:t>
            </w:r>
            <w:r>
              <w:rPr>
                <w:i/>
                <w:sz w:val="18"/>
              </w:rPr>
              <w:t>i</w:t>
            </w:r>
            <w:r>
              <w:rPr>
                <w:i/>
                <w:spacing w:val="-1"/>
                <w:sz w:val="18"/>
              </w:rPr>
              <w:t> </w:t>
            </w:r>
            <w:r>
              <w:rPr>
                <w:i/>
                <w:spacing w:val="-2"/>
                <w:sz w:val="18"/>
              </w:rPr>
              <w:t>prijevoza</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39"/>
              <w:jc w:val="right"/>
              <w:rPr>
                <w:i/>
                <w:sz w:val="18"/>
              </w:rPr>
            </w:pPr>
            <w:r>
              <w:rPr>
                <w:i/>
                <w:spacing w:val="-2"/>
                <w:sz w:val="18"/>
              </w:rPr>
              <w:t>1.597,68</w:t>
            </w:r>
          </w:p>
        </w:tc>
        <w:tc>
          <w:tcPr>
            <w:tcW w:w="803" w:type="dxa"/>
          </w:tcPr>
          <w:p>
            <w:pPr>
              <w:pStyle w:val="TableParagraph"/>
              <w:rPr>
                <w:rFonts w:ascii="Times New Roman"/>
                <w:sz w:val="18"/>
              </w:rPr>
            </w:pPr>
          </w:p>
        </w:tc>
      </w:tr>
      <w:tr>
        <w:trPr>
          <w:trHeight w:val="285" w:hRule="atLeast"/>
        </w:trPr>
        <w:tc>
          <w:tcPr>
            <w:tcW w:w="5525" w:type="dxa"/>
          </w:tcPr>
          <w:p>
            <w:pPr>
              <w:pStyle w:val="TableParagraph"/>
              <w:spacing w:before="36"/>
              <w:ind w:left="335"/>
              <w:rPr>
                <w:i/>
                <w:sz w:val="18"/>
              </w:rPr>
            </w:pPr>
            <w:r>
              <w:rPr>
                <w:i/>
                <w:sz w:val="18"/>
              </w:rPr>
              <w:t>3232</w:t>
            </w:r>
            <w:r>
              <w:rPr>
                <w:i/>
                <w:spacing w:val="-1"/>
                <w:sz w:val="18"/>
              </w:rPr>
              <w:t> </w:t>
            </w:r>
            <w:r>
              <w:rPr>
                <w:i/>
                <w:sz w:val="18"/>
              </w:rPr>
              <w:t>Usluge</w:t>
            </w:r>
            <w:r>
              <w:rPr>
                <w:i/>
                <w:spacing w:val="-1"/>
                <w:sz w:val="18"/>
              </w:rPr>
              <w:t> </w:t>
            </w:r>
            <w:r>
              <w:rPr>
                <w:i/>
                <w:sz w:val="18"/>
              </w:rPr>
              <w:t>tekućeg</w:t>
            </w:r>
            <w:r>
              <w:rPr>
                <w:i/>
                <w:spacing w:val="-1"/>
                <w:sz w:val="18"/>
              </w:rPr>
              <w:t> </w:t>
            </w:r>
            <w:r>
              <w:rPr>
                <w:i/>
                <w:sz w:val="18"/>
              </w:rPr>
              <w:t>i</w:t>
            </w:r>
            <w:r>
              <w:rPr>
                <w:i/>
                <w:spacing w:val="-1"/>
                <w:sz w:val="18"/>
              </w:rPr>
              <w:t> </w:t>
            </w:r>
            <w:r>
              <w:rPr>
                <w:i/>
                <w:sz w:val="18"/>
              </w:rPr>
              <w:t>investicijskog</w:t>
            </w:r>
            <w:r>
              <w:rPr>
                <w:i/>
                <w:spacing w:val="-1"/>
                <w:sz w:val="18"/>
              </w:rPr>
              <w:t> </w:t>
            </w:r>
            <w:r>
              <w:rPr>
                <w:i/>
                <w:spacing w:val="-2"/>
                <w:sz w:val="18"/>
              </w:rPr>
              <w:t>održavanja</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39"/>
              <w:jc w:val="right"/>
              <w:rPr>
                <w:i/>
                <w:sz w:val="18"/>
              </w:rPr>
            </w:pPr>
            <w:r>
              <w:rPr>
                <w:i/>
                <w:spacing w:val="-2"/>
                <w:sz w:val="18"/>
              </w:rPr>
              <w:t>9.389,41</w:t>
            </w:r>
          </w:p>
        </w:tc>
        <w:tc>
          <w:tcPr>
            <w:tcW w:w="803" w:type="dxa"/>
          </w:tcPr>
          <w:p>
            <w:pPr>
              <w:pStyle w:val="TableParagraph"/>
              <w:rPr>
                <w:rFonts w:ascii="Times New Roman"/>
                <w:sz w:val="18"/>
              </w:rPr>
            </w:pPr>
          </w:p>
        </w:tc>
      </w:tr>
      <w:tr>
        <w:trPr>
          <w:trHeight w:val="277" w:hRule="atLeast"/>
        </w:trPr>
        <w:tc>
          <w:tcPr>
            <w:tcW w:w="5525" w:type="dxa"/>
          </w:tcPr>
          <w:p>
            <w:pPr>
              <w:pStyle w:val="TableParagraph"/>
              <w:spacing w:before="36"/>
              <w:ind w:left="335"/>
              <w:rPr>
                <w:i/>
                <w:sz w:val="18"/>
              </w:rPr>
            </w:pPr>
            <w:r>
              <w:rPr>
                <w:i/>
                <w:sz w:val="18"/>
              </w:rPr>
              <w:t>3237</w:t>
            </w:r>
            <w:r>
              <w:rPr>
                <w:i/>
                <w:spacing w:val="-1"/>
                <w:sz w:val="18"/>
              </w:rPr>
              <w:t> </w:t>
            </w:r>
            <w:r>
              <w:rPr>
                <w:i/>
                <w:sz w:val="18"/>
              </w:rPr>
              <w:t>Intelektualne</w:t>
            </w:r>
            <w:r>
              <w:rPr>
                <w:i/>
                <w:spacing w:val="-1"/>
                <w:sz w:val="18"/>
              </w:rPr>
              <w:t> </w:t>
            </w:r>
            <w:r>
              <w:rPr>
                <w:i/>
                <w:sz w:val="18"/>
              </w:rPr>
              <w:t>i</w:t>
            </w:r>
            <w:r>
              <w:rPr>
                <w:i/>
                <w:spacing w:val="-1"/>
                <w:sz w:val="18"/>
              </w:rPr>
              <w:t> </w:t>
            </w:r>
            <w:r>
              <w:rPr>
                <w:i/>
                <w:sz w:val="18"/>
              </w:rPr>
              <w:t>osobne</w:t>
            </w:r>
            <w:r>
              <w:rPr>
                <w:i/>
                <w:spacing w:val="-1"/>
                <w:sz w:val="18"/>
              </w:rPr>
              <w:t> </w:t>
            </w:r>
            <w:r>
              <w:rPr>
                <w:i/>
                <w:spacing w:val="-2"/>
                <w:sz w:val="18"/>
              </w:rPr>
              <w:t>usluge</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39"/>
              <w:jc w:val="right"/>
              <w:rPr>
                <w:i/>
                <w:sz w:val="18"/>
              </w:rPr>
            </w:pPr>
            <w:r>
              <w:rPr>
                <w:i/>
                <w:spacing w:val="-2"/>
                <w:sz w:val="18"/>
              </w:rPr>
              <w:t>13.824,00</w:t>
            </w:r>
          </w:p>
        </w:tc>
        <w:tc>
          <w:tcPr>
            <w:tcW w:w="803" w:type="dxa"/>
          </w:tcPr>
          <w:p>
            <w:pPr>
              <w:pStyle w:val="TableParagraph"/>
              <w:rPr>
                <w:rFonts w:ascii="Times New Roman"/>
                <w:sz w:val="18"/>
              </w:rPr>
            </w:pPr>
          </w:p>
        </w:tc>
      </w:tr>
      <w:tr>
        <w:trPr>
          <w:trHeight w:val="277" w:hRule="atLeast"/>
        </w:trPr>
        <w:tc>
          <w:tcPr>
            <w:tcW w:w="5525" w:type="dxa"/>
          </w:tcPr>
          <w:p>
            <w:pPr>
              <w:pStyle w:val="TableParagraph"/>
              <w:spacing w:before="28"/>
              <w:ind w:left="335"/>
              <w:rPr>
                <w:i/>
                <w:sz w:val="18"/>
              </w:rPr>
            </w:pPr>
            <w:r>
              <w:rPr>
                <w:i/>
                <w:sz w:val="18"/>
              </w:rPr>
              <w:t>3238</w:t>
            </w:r>
            <w:r>
              <w:rPr>
                <w:i/>
                <w:spacing w:val="-1"/>
                <w:sz w:val="18"/>
              </w:rPr>
              <w:t> </w:t>
            </w:r>
            <w:r>
              <w:rPr>
                <w:i/>
                <w:sz w:val="18"/>
              </w:rPr>
              <w:t>Računalne</w:t>
            </w:r>
            <w:r>
              <w:rPr>
                <w:i/>
                <w:spacing w:val="-1"/>
                <w:sz w:val="18"/>
              </w:rPr>
              <w:t> </w:t>
            </w:r>
            <w:r>
              <w:rPr>
                <w:i/>
                <w:spacing w:val="-2"/>
                <w:sz w:val="18"/>
              </w:rPr>
              <w:t>usluge</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28"/>
              <w:ind w:right="39"/>
              <w:jc w:val="right"/>
              <w:rPr>
                <w:i/>
                <w:sz w:val="18"/>
              </w:rPr>
            </w:pPr>
            <w:r>
              <w:rPr>
                <w:i/>
                <w:spacing w:val="-2"/>
                <w:sz w:val="18"/>
              </w:rPr>
              <w:t>2.124,60</w:t>
            </w:r>
          </w:p>
        </w:tc>
        <w:tc>
          <w:tcPr>
            <w:tcW w:w="803" w:type="dxa"/>
          </w:tcPr>
          <w:p>
            <w:pPr>
              <w:pStyle w:val="TableParagraph"/>
              <w:rPr>
                <w:rFonts w:ascii="Times New Roman"/>
                <w:sz w:val="18"/>
              </w:rPr>
            </w:pPr>
          </w:p>
        </w:tc>
      </w:tr>
      <w:tr>
        <w:trPr>
          <w:trHeight w:val="285" w:hRule="atLeast"/>
        </w:trPr>
        <w:tc>
          <w:tcPr>
            <w:tcW w:w="5525" w:type="dxa"/>
          </w:tcPr>
          <w:p>
            <w:pPr>
              <w:pStyle w:val="TableParagraph"/>
              <w:spacing w:before="36"/>
              <w:ind w:left="335"/>
              <w:rPr>
                <w:i/>
                <w:sz w:val="18"/>
              </w:rPr>
            </w:pPr>
            <w:r>
              <w:rPr>
                <w:i/>
                <w:sz w:val="18"/>
              </w:rPr>
              <w:t>3239</w:t>
            </w:r>
            <w:r>
              <w:rPr>
                <w:i/>
                <w:spacing w:val="-1"/>
                <w:sz w:val="18"/>
              </w:rPr>
              <w:t> </w:t>
            </w:r>
            <w:r>
              <w:rPr>
                <w:i/>
                <w:sz w:val="18"/>
              </w:rPr>
              <w:t>Ostale</w:t>
            </w:r>
            <w:r>
              <w:rPr>
                <w:i/>
                <w:spacing w:val="-1"/>
                <w:sz w:val="18"/>
              </w:rPr>
              <w:t> </w:t>
            </w:r>
            <w:r>
              <w:rPr>
                <w:i/>
                <w:spacing w:val="-2"/>
                <w:sz w:val="18"/>
              </w:rPr>
              <w:t>usluge</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39"/>
              <w:jc w:val="right"/>
              <w:rPr>
                <w:i/>
                <w:sz w:val="18"/>
              </w:rPr>
            </w:pPr>
            <w:r>
              <w:rPr>
                <w:i/>
                <w:spacing w:val="-2"/>
                <w:sz w:val="18"/>
              </w:rPr>
              <w:t>571,66</w:t>
            </w:r>
          </w:p>
        </w:tc>
        <w:tc>
          <w:tcPr>
            <w:tcW w:w="803" w:type="dxa"/>
          </w:tcPr>
          <w:p>
            <w:pPr>
              <w:pStyle w:val="TableParagraph"/>
              <w:rPr>
                <w:rFonts w:ascii="Times New Roman"/>
                <w:sz w:val="18"/>
              </w:rPr>
            </w:pPr>
          </w:p>
        </w:tc>
      </w:tr>
      <w:tr>
        <w:trPr>
          <w:trHeight w:val="285" w:hRule="atLeast"/>
        </w:trPr>
        <w:tc>
          <w:tcPr>
            <w:tcW w:w="5525" w:type="dxa"/>
          </w:tcPr>
          <w:p>
            <w:pPr>
              <w:pStyle w:val="TableParagraph"/>
              <w:spacing w:before="36"/>
              <w:ind w:left="335"/>
              <w:rPr>
                <w:i/>
                <w:sz w:val="18"/>
              </w:rPr>
            </w:pPr>
            <w:r>
              <w:rPr>
                <w:i/>
                <w:sz w:val="18"/>
              </w:rPr>
              <w:t>3293</w:t>
            </w:r>
            <w:r>
              <w:rPr>
                <w:i/>
                <w:spacing w:val="-1"/>
                <w:sz w:val="18"/>
              </w:rPr>
              <w:t> </w:t>
            </w:r>
            <w:r>
              <w:rPr>
                <w:i/>
                <w:spacing w:val="-2"/>
                <w:sz w:val="18"/>
              </w:rPr>
              <w:t>Reprezentacija</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39"/>
              <w:jc w:val="right"/>
              <w:rPr>
                <w:i/>
                <w:sz w:val="18"/>
              </w:rPr>
            </w:pPr>
            <w:r>
              <w:rPr>
                <w:i/>
                <w:spacing w:val="-2"/>
                <w:sz w:val="18"/>
              </w:rPr>
              <w:t>1.742,74</w:t>
            </w:r>
          </w:p>
        </w:tc>
        <w:tc>
          <w:tcPr>
            <w:tcW w:w="803" w:type="dxa"/>
          </w:tcPr>
          <w:p>
            <w:pPr>
              <w:pStyle w:val="TableParagraph"/>
              <w:rPr>
                <w:rFonts w:ascii="Times New Roman"/>
                <w:sz w:val="18"/>
              </w:rPr>
            </w:pPr>
          </w:p>
        </w:tc>
      </w:tr>
      <w:tr>
        <w:trPr>
          <w:trHeight w:val="285" w:hRule="atLeast"/>
        </w:trPr>
        <w:tc>
          <w:tcPr>
            <w:tcW w:w="5525" w:type="dxa"/>
          </w:tcPr>
          <w:p>
            <w:pPr>
              <w:pStyle w:val="TableParagraph"/>
              <w:spacing w:before="36"/>
              <w:ind w:left="335"/>
              <w:rPr>
                <w:i/>
                <w:sz w:val="18"/>
              </w:rPr>
            </w:pPr>
            <w:r>
              <w:rPr>
                <w:i/>
                <w:sz w:val="18"/>
              </w:rPr>
              <w:t>3294</w:t>
            </w:r>
            <w:r>
              <w:rPr>
                <w:i/>
                <w:spacing w:val="-1"/>
                <w:sz w:val="18"/>
              </w:rPr>
              <w:t> </w:t>
            </w:r>
            <w:r>
              <w:rPr>
                <w:i/>
                <w:spacing w:val="-2"/>
                <w:sz w:val="18"/>
              </w:rPr>
              <w:t>Članarine</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39"/>
              <w:jc w:val="right"/>
              <w:rPr>
                <w:i/>
                <w:sz w:val="18"/>
              </w:rPr>
            </w:pPr>
            <w:r>
              <w:rPr>
                <w:i/>
                <w:spacing w:val="-2"/>
                <w:sz w:val="18"/>
              </w:rPr>
              <w:t>13,53</w:t>
            </w:r>
          </w:p>
        </w:tc>
        <w:tc>
          <w:tcPr>
            <w:tcW w:w="803" w:type="dxa"/>
          </w:tcPr>
          <w:p>
            <w:pPr>
              <w:pStyle w:val="TableParagraph"/>
              <w:rPr>
                <w:rFonts w:ascii="Times New Roman"/>
                <w:sz w:val="18"/>
              </w:rPr>
            </w:pPr>
          </w:p>
        </w:tc>
      </w:tr>
      <w:tr>
        <w:trPr>
          <w:trHeight w:val="285" w:hRule="atLeast"/>
        </w:trPr>
        <w:tc>
          <w:tcPr>
            <w:tcW w:w="5525" w:type="dxa"/>
          </w:tcPr>
          <w:p>
            <w:pPr>
              <w:pStyle w:val="TableParagraph"/>
              <w:spacing w:before="36"/>
              <w:ind w:left="215"/>
              <w:rPr>
                <w:b/>
                <w:sz w:val="18"/>
              </w:rPr>
            </w:pPr>
            <w:r>
              <w:rPr>
                <w:b/>
                <w:sz w:val="18"/>
              </w:rPr>
              <w:t>41</w:t>
            </w:r>
            <w:r>
              <w:rPr>
                <w:b/>
                <w:spacing w:val="-1"/>
                <w:sz w:val="18"/>
              </w:rPr>
              <w:t> </w:t>
            </w:r>
            <w:r>
              <w:rPr>
                <w:b/>
                <w:sz w:val="18"/>
              </w:rPr>
              <w:t>Rashodi</w:t>
            </w:r>
            <w:r>
              <w:rPr>
                <w:b/>
                <w:spacing w:val="-1"/>
                <w:sz w:val="18"/>
              </w:rPr>
              <w:t> </w:t>
            </w:r>
            <w:r>
              <w:rPr>
                <w:b/>
                <w:sz w:val="18"/>
              </w:rPr>
              <w:t>za</w:t>
            </w:r>
            <w:r>
              <w:rPr>
                <w:b/>
                <w:spacing w:val="-1"/>
                <w:sz w:val="18"/>
              </w:rPr>
              <w:t> </w:t>
            </w:r>
            <w:r>
              <w:rPr>
                <w:b/>
                <w:sz w:val="18"/>
              </w:rPr>
              <w:t>nabavu</w:t>
            </w:r>
            <w:r>
              <w:rPr>
                <w:b/>
                <w:spacing w:val="-1"/>
                <w:sz w:val="18"/>
              </w:rPr>
              <w:t> </w:t>
            </w:r>
            <w:r>
              <w:rPr>
                <w:b/>
                <w:sz w:val="18"/>
              </w:rPr>
              <w:t>neproizvedene</w:t>
            </w:r>
            <w:r>
              <w:rPr>
                <w:b/>
                <w:spacing w:val="-1"/>
                <w:sz w:val="18"/>
              </w:rPr>
              <w:t> </w:t>
            </w:r>
            <w:r>
              <w:rPr>
                <w:b/>
                <w:spacing w:val="-2"/>
                <w:sz w:val="18"/>
              </w:rPr>
              <w:t>imovine</w:t>
            </w:r>
          </w:p>
        </w:tc>
        <w:tc>
          <w:tcPr>
            <w:tcW w:w="1425" w:type="dxa"/>
          </w:tcPr>
          <w:p>
            <w:pPr>
              <w:pStyle w:val="TableParagraph"/>
              <w:spacing w:before="36"/>
              <w:ind w:right="147"/>
              <w:jc w:val="right"/>
              <w:rPr>
                <w:b/>
                <w:sz w:val="18"/>
              </w:rPr>
            </w:pPr>
            <w:r>
              <w:rPr>
                <w:b/>
                <w:spacing w:val="-2"/>
                <w:sz w:val="18"/>
              </w:rPr>
              <w:t>279,00</w:t>
            </w:r>
          </w:p>
        </w:tc>
        <w:tc>
          <w:tcPr>
            <w:tcW w:w="1357" w:type="dxa"/>
          </w:tcPr>
          <w:p>
            <w:pPr>
              <w:pStyle w:val="TableParagraph"/>
              <w:spacing w:before="36"/>
              <w:ind w:right="154"/>
              <w:jc w:val="right"/>
              <w:rPr>
                <w:b/>
                <w:sz w:val="18"/>
              </w:rPr>
            </w:pPr>
            <w:r>
              <w:rPr>
                <w:b/>
                <w:spacing w:val="-2"/>
                <w:sz w:val="18"/>
              </w:rPr>
              <w:t>279,00</w:t>
            </w:r>
          </w:p>
        </w:tc>
        <w:tc>
          <w:tcPr>
            <w:tcW w:w="1250" w:type="dxa"/>
          </w:tcPr>
          <w:p>
            <w:pPr>
              <w:pStyle w:val="TableParagraph"/>
              <w:spacing w:before="36"/>
              <w:ind w:right="39"/>
              <w:jc w:val="right"/>
              <w:rPr>
                <w:b/>
                <w:sz w:val="18"/>
              </w:rPr>
            </w:pPr>
            <w:r>
              <w:rPr>
                <w:b/>
                <w:spacing w:val="-2"/>
                <w:sz w:val="18"/>
              </w:rPr>
              <w:t>278,58</w:t>
            </w:r>
          </w:p>
        </w:tc>
        <w:tc>
          <w:tcPr>
            <w:tcW w:w="803" w:type="dxa"/>
          </w:tcPr>
          <w:p>
            <w:pPr>
              <w:pStyle w:val="TableParagraph"/>
              <w:spacing w:before="36"/>
              <w:ind w:left="100" w:right="7"/>
              <w:jc w:val="center"/>
              <w:rPr>
                <w:b/>
                <w:sz w:val="18"/>
              </w:rPr>
            </w:pPr>
            <w:r>
              <w:rPr>
                <w:b/>
                <w:spacing w:val="-2"/>
                <w:sz w:val="18"/>
              </w:rPr>
              <w:t>99,85%</w:t>
            </w:r>
          </w:p>
        </w:tc>
      </w:tr>
      <w:tr>
        <w:trPr>
          <w:trHeight w:val="285" w:hRule="atLeast"/>
        </w:trPr>
        <w:tc>
          <w:tcPr>
            <w:tcW w:w="5525" w:type="dxa"/>
          </w:tcPr>
          <w:p>
            <w:pPr>
              <w:pStyle w:val="TableParagraph"/>
              <w:spacing w:before="36"/>
              <w:ind w:left="335"/>
              <w:rPr>
                <w:i/>
                <w:sz w:val="18"/>
              </w:rPr>
            </w:pPr>
            <w:r>
              <w:rPr>
                <w:i/>
                <w:sz w:val="18"/>
              </w:rPr>
              <w:t>4123</w:t>
            </w:r>
            <w:r>
              <w:rPr>
                <w:i/>
                <w:spacing w:val="-1"/>
                <w:sz w:val="18"/>
              </w:rPr>
              <w:t> </w:t>
            </w:r>
            <w:r>
              <w:rPr>
                <w:i/>
                <w:spacing w:val="-2"/>
                <w:sz w:val="18"/>
              </w:rPr>
              <w:t>Licence</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39"/>
              <w:jc w:val="right"/>
              <w:rPr>
                <w:i/>
                <w:sz w:val="18"/>
              </w:rPr>
            </w:pPr>
            <w:r>
              <w:rPr>
                <w:i/>
                <w:spacing w:val="-2"/>
                <w:sz w:val="18"/>
              </w:rPr>
              <w:t>278,58</w:t>
            </w:r>
          </w:p>
        </w:tc>
        <w:tc>
          <w:tcPr>
            <w:tcW w:w="803" w:type="dxa"/>
          </w:tcPr>
          <w:p>
            <w:pPr>
              <w:pStyle w:val="TableParagraph"/>
              <w:rPr>
                <w:rFonts w:ascii="Times New Roman"/>
                <w:sz w:val="18"/>
              </w:rPr>
            </w:pPr>
          </w:p>
        </w:tc>
      </w:tr>
      <w:tr>
        <w:trPr>
          <w:trHeight w:val="285" w:hRule="atLeast"/>
        </w:trPr>
        <w:tc>
          <w:tcPr>
            <w:tcW w:w="5525" w:type="dxa"/>
          </w:tcPr>
          <w:p>
            <w:pPr>
              <w:pStyle w:val="TableParagraph"/>
              <w:spacing w:before="36"/>
              <w:ind w:left="215"/>
              <w:rPr>
                <w:b/>
                <w:sz w:val="18"/>
              </w:rPr>
            </w:pPr>
            <w:r>
              <w:rPr>
                <w:b/>
                <w:sz w:val="18"/>
              </w:rPr>
              <w:t>42</w:t>
            </w:r>
            <w:r>
              <w:rPr>
                <w:b/>
                <w:spacing w:val="-1"/>
                <w:sz w:val="18"/>
              </w:rPr>
              <w:t> </w:t>
            </w:r>
            <w:r>
              <w:rPr>
                <w:b/>
                <w:sz w:val="18"/>
              </w:rPr>
              <w:t>Rashodi</w:t>
            </w:r>
            <w:r>
              <w:rPr>
                <w:b/>
                <w:spacing w:val="-1"/>
                <w:sz w:val="18"/>
              </w:rPr>
              <w:t> </w:t>
            </w:r>
            <w:r>
              <w:rPr>
                <w:b/>
                <w:sz w:val="18"/>
              </w:rPr>
              <w:t>za</w:t>
            </w:r>
            <w:r>
              <w:rPr>
                <w:b/>
                <w:spacing w:val="-1"/>
                <w:sz w:val="18"/>
              </w:rPr>
              <w:t> </w:t>
            </w:r>
            <w:r>
              <w:rPr>
                <w:b/>
                <w:sz w:val="18"/>
              </w:rPr>
              <w:t>nabavu</w:t>
            </w:r>
            <w:r>
              <w:rPr>
                <w:b/>
                <w:spacing w:val="-1"/>
                <w:sz w:val="18"/>
              </w:rPr>
              <w:t> </w:t>
            </w:r>
            <w:r>
              <w:rPr>
                <w:b/>
                <w:sz w:val="18"/>
              </w:rPr>
              <w:t>proizvedene</w:t>
            </w:r>
            <w:r>
              <w:rPr>
                <w:b/>
                <w:spacing w:val="-1"/>
                <w:sz w:val="18"/>
              </w:rPr>
              <w:t> </w:t>
            </w:r>
            <w:r>
              <w:rPr>
                <w:b/>
                <w:sz w:val="18"/>
              </w:rPr>
              <w:t>dugotrajne</w:t>
            </w:r>
            <w:r>
              <w:rPr>
                <w:b/>
                <w:spacing w:val="-1"/>
                <w:sz w:val="18"/>
              </w:rPr>
              <w:t> </w:t>
            </w:r>
            <w:r>
              <w:rPr>
                <w:b/>
                <w:spacing w:val="-2"/>
                <w:sz w:val="18"/>
              </w:rPr>
              <w:t>imovine</w:t>
            </w:r>
          </w:p>
        </w:tc>
        <w:tc>
          <w:tcPr>
            <w:tcW w:w="1425" w:type="dxa"/>
          </w:tcPr>
          <w:p>
            <w:pPr>
              <w:pStyle w:val="TableParagraph"/>
              <w:spacing w:before="36"/>
              <w:ind w:right="147"/>
              <w:jc w:val="right"/>
              <w:rPr>
                <w:b/>
                <w:sz w:val="18"/>
              </w:rPr>
            </w:pPr>
            <w:r>
              <w:rPr>
                <w:b/>
                <w:spacing w:val="-2"/>
                <w:sz w:val="18"/>
              </w:rPr>
              <w:t>11.873,00</w:t>
            </w:r>
          </w:p>
        </w:tc>
        <w:tc>
          <w:tcPr>
            <w:tcW w:w="1357" w:type="dxa"/>
          </w:tcPr>
          <w:p>
            <w:pPr>
              <w:pStyle w:val="TableParagraph"/>
              <w:spacing w:before="36"/>
              <w:ind w:right="154"/>
              <w:jc w:val="right"/>
              <w:rPr>
                <w:b/>
                <w:sz w:val="18"/>
              </w:rPr>
            </w:pPr>
            <w:r>
              <w:rPr>
                <w:b/>
                <w:spacing w:val="-2"/>
                <w:sz w:val="18"/>
              </w:rPr>
              <w:t>11.873,00</w:t>
            </w:r>
          </w:p>
        </w:tc>
        <w:tc>
          <w:tcPr>
            <w:tcW w:w="1250" w:type="dxa"/>
          </w:tcPr>
          <w:p>
            <w:pPr>
              <w:pStyle w:val="TableParagraph"/>
              <w:spacing w:before="36"/>
              <w:ind w:right="39"/>
              <w:jc w:val="right"/>
              <w:rPr>
                <w:b/>
                <w:sz w:val="18"/>
              </w:rPr>
            </w:pPr>
            <w:r>
              <w:rPr>
                <w:b/>
                <w:spacing w:val="-2"/>
                <w:sz w:val="18"/>
              </w:rPr>
              <w:t>10.875,50</w:t>
            </w:r>
          </w:p>
        </w:tc>
        <w:tc>
          <w:tcPr>
            <w:tcW w:w="803" w:type="dxa"/>
          </w:tcPr>
          <w:p>
            <w:pPr>
              <w:pStyle w:val="TableParagraph"/>
              <w:spacing w:before="36"/>
              <w:ind w:left="100" w:right="7"/>
              <w:jc w:val="center"/>
              <w:rPr>
                <w:b/>
                <w:sz w:val="18"/>
              </w:rPr>
            </w:pPr>
            <w:r>
              <w:rPr>
                <w:b/>
                <w:spacing w:val="-2"/>
                <w:sz w:val="18"/>
              </w:rPr>
              <w:t>91,60%</w:t>
            </w:r>
          </w:p>
        </w:tc>
      </w:tr>
      <w:tr>
        <w:trPr>
          <w:trHeight w:val="285" w:hRule="atLeast"/>
        </w:trPr>
        <w:tc>
          <w:tcPr>
            <w:tcW w:w="5525" w:type="dxa"/>
          </w:tcPr>
          <w:p>
            <w:pPr>
              <w:pStyle w:val="TableParagraph"/>
              <w:spacing w:before="36"/>
              <w:ind w:left="335"/>
              <w:rPr>
                <w:i/>
                <w:sz w:val="18"/>
              </w:rPr>
            </w:pPr>
            <w:r>
              <w:rPr>
                <w:i/>
                <w:sz w:val="18"/>
              </w:rPr>
              <w:t>4221</w:t>
            </w:r>
            <w:r>
              <w:rPr>
                <w:i/>
                <w:spacing w:val="-1"/>
                <w:sz w:val="18"/>
              </w:rPr>
              <w:t> </w:t>
            </w:r>
            <w:r>
              <w:rPr>
                <w:i/>
                <w:sz w:val="18"/>
              </w:rPr>
              <w:t>Uredska</w:t>
            </w:r>
            <w:r>
              <w:rPr>
                <w:i/>
                <w:spacing w:val="-1"/>
                <w:sz w:val="18"/>
              </w:rPr>
              <w:t> </w:t>
            </w:r>
            <w:r>
              <w:rPr>
                <w:i/>
                <w:sz w:val="18"/>
              </w:rPr>
              <w:t>oprema</w:t>
            </w:r>
            <w:r>
              <w:rPr>
                <w:i/>
                <w:spacing w:val="-1"/>
                <w:sz w:val="18"/>
              </w:rPr>
              <w:t> </w:t>
            </w:r>
            <w:r>
              <w:rPr>
                <w:i/>
                <w:sz w:val="18"/>
              </w:rPr>
              <w:t>i</w:t>
            </w:r>
            <w:r>
              <w:rPr>
                <w:i/>
                <w:spacing w:val="-1"/>
                <w:sz w:val="18"/>
              </w:rPr>
              <w:t> </w:t>
            </w:r>
            <w:r>
              <w:rPr>
                <w:i/>
                <w:spacing w:val="-2"/>
                <w:sz w:val="18"/>
              </w:rPr>
              <w:t>namještaj</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39"/>
              <w:jc w:val="right"/>
              <w:rPr>
                <w:i/>
                <w:sz w:val="18"/>
              </w:rPr>
            </w:pPr>
            <w:r>
              <w:rPr>
                <w:i/>
                <w:spacing w:val="-2"/>
                <w:sz w:val="18"/>
              </w:rPr>
              <w:t>1.460,11</w:t>
            </w:r>
          </w:p>
        </w:tc>
        <w:tc>
          <w:tcPr>
            <w:tcW w:w="803" w:type="dxa"/>
          </w:tcPr>
          <w:p>
            <w:pPr>
              <w:pStyle w:val="TableParagraph"/>
              <w:rPr>
                <w:rFonts w:ascii="Times New Roman"/>
                <w:sz w:val="18"/>
              </w:rPr>
            </w:pPr>
          </w:p>
        </w:tc>
      </w:tr>
      <w:tr>
        <w:trPr>
          <w:trHeight w:val="243" w:hRule="atLeast"/>
        </w:trPr>
        <w:tc>
          <w:tcPr>
            <w:tcW w:w="5525" w:type="dxa"/>
          </w:tcPr>
          <w:p>
            <w:pPr>
              <w:pStyle w:val="TableParagraph"/>
              <w:spacing w:line="187" w:lineRule="exact" w:before="36"/>
              <w:ind w:left="335"/>
              <w:rPr>
                <w:i/>
                <w:sz w:val="18"/>
              </w:rPr>
            </w:pPr>
            <w:r>
              <w:rPr>
                <w:i/>
                <w:sz w:val="18"/>
              </w:rPr>
              <w:t>4222</w:t>
            </w:r>
            <w:r>
              <w:rPr>
                <w:i/>
                <w:spacing w:val="-1"/>
                <w:sz w:val="18"/>
              </w:rPr>
              <w:t> </w:t>
            </w:r>
            <w:r>
              <w:rPr>
                <w:i/>
                <w:sz w:val="18"/>
              </w:rPr>
              <w:t>Komunikacijska</w:t>
            </w:r>
            <w:r>
              <w:rPr>
                <w:i/>
                <w:spacing w:val="-1"/>
                <w:sz w:val="18"/>
              </w:rPr>
              <w:t> </w:t>
            </w:r>
            <w:r>
              <w:rPr>
                <w:i/>
                <w:spacing w:val="-2"/>
                <w:sz w:val="18"/>
              </w:rPr>
              <w:t>oprema</w:t>
            </w:r>
          </w:p>
        </w:tc>
        <w:tc>
          <w:tcPr>
            <w:tcW w:w="1425" w:type="dxa"/>
          </w:tcPr>
          <w:p>
            <w:pPr>
              <w:pStyle w:val="TableParagraph"/>
              <w:rPr>
                <w:rFonts w:ascii="Times New Roman"/>
                <w:sz w:val="16"/>
              </w:rPr>
            </w:pPr>
          </w:p>
        </w:tc>
        <w:tc>
          <w:tcPr>
            <w:tcW w:w="1357" w:type="dxa"/>
          </w:tcPr>
          <w:p>
            <w:pPr>
              <w:pStyle w:val="TableParagraph"/>
              <w:rPr>
                <w:rFonts w:ascii="Times New Roman"/>
                <w:sz w:val="16"/>
              </w:rPr>
            </w:pPr>
          </w:p>
        </w:tc>
        <w:tc>
          <w:tcPr>
            <w:tcW w:w="1250" w:type="dxa"/>
          </w:tcPr>
          <w:p>
            <w:pPr>
              <w:pStyle w:val="TableParagraph"/>
              <w:spacing w:line="187" w:lineRule="exact" w:before="36"/>
              <w:ind w:right="39"/>
              <w:jc w:val="right"/>
              <w:rPr>
                <w:i/>
                <w:sz w:val="18"/>
              </w:rPr>
            </w:pPr>
            <w:r>
              <w:rPr>
                <w:i/>
                <w:spacing w:val="-2"/>
                <w:sz w:val="18"/>
              </w:rPr>
              <w:t>654,91</w:t>
            </w:r>
          </w:p>
        </w:tc>
        <w:tc>
          <w:tcPr>
            <w:tcW w:w="803" w:type="dxa"/>
          </w:tcPr>
          <w:p>
            <w:pPr>
              <w:pStyle w:val="TableParagraph"/>
              <w:rPr>
                <w:rFonts w:ascii="Times New Roman"/>
                <w:sz w:val="16"/>
              </w:rPr>
            </w:pPr>
          </w:p>
        </w:tc>
      </w:tr>
    </w:tbl>
    <w:p>
      <w:pPr>
        <w:pStyle w:val="TableParagraph"/>
        <w:spacing w:after="0"/>
        <w:rPr>
          <w:rFonts w:ascii="Times New Roman"/>
          <w:sz w:val="16"/>
        </w:rPr>
        <w:sectPr>
          <w:headerReference w:type="default" r:id="rId20"/>
          <w:footerReference w:type="default" r:id="rId21"/>
          <w:pgSz w:w="11900" w:h="16840"/>
          <w:pgMar w:header="570" w:footer="127" w:top="1140" w:bottom="320" w:left="360" w:right="360"/>
        </w:sectPr>
      </w:pPr>
    </w:p>
    <w:p>
      <w:pPr>
        <w:spacing w:line="240" w:lineRule="auto" w:before="10"/>
        <w:rPr>
          <w:b/>
          <w:sz w:val="3"/>
        </w:rPr>
      </w:pPr>
    </w:p>
    <w:tbl>
      <w:tblPr>
        <w:tblW w:w="0" w:type="auto"/>
        <w:jc w:val="left"/>
        <w:tblInd w:w="2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871"/>
        <w:gridCol w:w="1425"/>
        <w:gridCol w:w="1357"/>
        <w:gridCol w:w="1363"/>
        <w:gridCol w:w="861"/>
      </w:tblGrid>
      <w:tr>
        <w:trPr>
          <w:trHeight w:val="243" w:hRule="atLeast"/>
        </w:trPr>
        <w:tc>
          <w:tcPr>
            <w:tcW w:w="5871" w:type="dxa"/>
          </w:tcPr>
          <w:p>
            <w:pPr>
              <w:pStyle w:val="TableParagraph"/>
              <w:spacing w:line="201" w:lineRule="exact"/>
              <w:ind w:left="795"/>
              <w:rPr>
                <w:i/>
                <w:sz w:val="18"/>
              </w:rPr>
            </w:pPr>
            <w:r>
              <w:rPr>
                <w:i/>
                <w:sz w:val="18"/>
              </w:rPr>
              <w:t>4223</w:t>
            </w:r>
            <w:r>
              <w:rPr>
                <w:i/>
                <w:spacing w:val="-1"/>
                <w:sz w:val="18"/>
              </w:rPr>
              <w:t> </w:t>
            </w:r>
            <w:r>
              <w:rPr>
                <w:i/>
                <w:sz w:val="18"/>
              </w:rPr>
              <w:t>Oprema</w:t>
            </w:r>
            <w:r>
              <w:rPr>
                <w:i/>
                <w:spacing w:val="-1"/>
                <w:sz w:val="18"/>
              </w:rPr>
              <w:t> </w:t>
            </w:r>
            <w:r>
              <w:rPr>
                <w:i/>
                <w:sz w:val="18"/>
              </w:rPr>
              <w:t>za</w:t>
            </w:r>
            <w:r>
              <w:rPr>
                <w:i/>
                <w:spacing w:val="-1"/>
                <w:sz w:val="18"/>
              </w:rPr>
              <w:t> </w:t>
            </w:r>
            <w:r>
              <w:rPr>
                <w:i/>
                <w:sz w:val="18"/>
              </w:rPr>
              <w:t>održavanje</w:t>
            </w:r>
            <w:r>
              <w:rPr>
                <w:i/>
                <w:spacing w:val="-1"/>
                <w:sz w:val="18"/>
              </w:rPr>
              <w:t> </w:t>
            </w:r>
            <w:r>
              <w:rPr>
                <w:i/>
                <w:sz w:val="18"/>
              </w:rPr>
              <w:t>i</w:t>
            </w:r>
            <w:r>
              <w:rPr>
                <w:i/>
                <w:spacing w:val="-1"/>
                <w:sz w:val="18"/>
              </w:rPr>
              <w:t> </w:t>
            </w:r>
            <w:r>
              <w:rPr>
                <w:i/>
                <w:spacing w:val="-2"/>
                <w:sz w:val="18"/>
              </w:rPr>
              <w:t>zaštitu</w:t>
            </w:r>
          </w:p>
        </w:tc>
        <w:tc>
          <w:tcPr>
            <w:tcW w:w="1425" w:type="dxa"/>
          </w:tcPr>
          <w:p>
            <w:pPr>
              <w:pStyle w:val="TableParagraph"/>
              <w:rPr>
                <w:rFonts w:ascii="Times New Roman"/>
                <w:sz w:val="16"/>
              </w:rPr>
            </w:pPr>
          </w:p>
        </w:tc>
        <w:tc>
          <w:tcPr>
            <w:tcW w:w="1357" w:type="dxa"/>
          </w:tcPr>
          <w:p>
            <w:pPr>
              <w:pStyle w:val="TableParagraph"/>
              <w:rPr>
                <w:rFonts w:ascii="Times New Roman"/>
                <w:sz w:val="16"/>
              </w:rPr>
            </w:pPr>
          </w:p>
        </w:tc>
        <w:tc>
          <w:tcPr>
            <w:tcW w:w="1363" w:type="dxa"/>
          </w:tcPr>
          <w:p>
            <w:pPr>
              <w:pStyle w:val="TableParagraph"/>
              <w:spacing w:line="201" w:lineRule="exact"/>
              <w:ind w:right="38"/>
              <w:jc w:val="right"/>
              <w:rPr>
                <w:i/>
                <w:sz w:val="18"/>
              </w:rPr>
            </w:pPr>
            <w:r>
              <w:rPr>
                <w:i/>
                <w:spacing w:val="-2"/>
                <w:sz w:val="18"/>
              </w:rPr>
              <w:t>7.495,04</w:t>
            </w:r>
          </w:p>
        </w:tc>
        <w:tc>
          <w:tcPr>
            <w:tcW w:w="861" w:type="dxa"/>
            <w:vMerge w:val="restart"/>
          </w:tcPr>
          <w:p>
            <w:pPr>
              <w:pStyle w:val="TableParagraph"/>
              <w:rPr>
                <w:rFonts w:ascii="Times New Roman"/>
                <w:sz w:val="18"/>
              </w:rPr>
            </w:pPr>
          </w:p>
        </w:tc>
      </w:tr>
      <w:tr>
        <w:trPr>
          <w:trHeight w:val="277" w:hRule="atLeast"/>
        </w:trPr>
        <w:tc>
          <w:tcPr>
            <w:tcW w:w="5871" w:type="dxa"/>
          </w:tcPr>
          <w:p>
            <w:pPr>
              <w:pStyle w:val="TableParagraph"/>
              <w:spacing w:before="36"/>
              <w:ind w:left="795"/>
              <w:rPr>
                <w:i/>
                <w:sz w:val="18"/>
              </w:rPr>
            </w:pPr>
            <w:r>
              <w:rPr>
                <w:i/>
                <w:sz w:val="18"/>
              </w:rPr>
              <w:t>4225</w:t>
            </w:r>
            <w:r>
              <w:rPr>
                <w:i/>
                <w:spacing w:val="-4"/>
                <w:sz w:val="18"/>
              </w:rPr>
              <w:t> </w:t>
            </w:r>
            <w:r>
              <w:rPr>
                <w:i/>
                <w:sz w:val="18"/>
              </w:rPr>
              <w:t>Instrumenti,</w:t>
            </w:r>
            <w:r>
              <w:rPr>
                <w:i/>
                <w:spacing w:val="-1"/>
                <w:sz w:val="18"/>
              </w:rPr>
              <w:t> </w:t>
            </w:r>
            <w:r>
              <w:rPr>
                <w:i/>
                <w:sz w:val="18"/>
              </w:rPr>
              <w:t>uređaji</w:t>
            </w:r>
            <w:r>
              <w:rPr>
                <w:i/>
                <w:spacing w:val="-1"/>
                <w:sz w:val="18"/>
              </w:rPr>
              <w:t> </w:t>
            </w:r>
            <w:r>
              <w:rPr>
                <w:i/>
                <w:sz w:val="18"/>
              </w:rPr>
              <w:t>i</w:t>
            </w:r>
            <w:r>
              <w:rPr>
                <w:i/>
                <w:spacing w:val="-1"/>
                <w:sz w:val="18"/>
              </w:rPr>
              <w:t> </w:t>
            </w:r>
            <w:r>
              <w:rPr>
                <w:i/>
                <w:spacing w:val="-2"/>
                <w:sz w:val="18"/>
              </w:rPr>
              <w:t>strojevi</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363" w:type="dxa"/>
          </w:tcPr>
          <w:p>
            <w:pPr>
              <w:pStyle w:val="TableParagraph"/>
              <w:spacing w:before="36"/>
              <w:ind w:right="38"/>
              <w:jc w:val="right"/>
              <w:rPr>
                <w:i/>
                <w:sz w:val="18"/>
              </w:rPr>
            </w:pPr>
            <w:r>
              <w:rPr>
                <w:i/>
                <w:spacing w:val="-2"/>
                <w:sz w:val="18"/>
              </w:rPr>
              <w:t>1.265,44</w:t>
            </w:r>
          </w:p>
        </w:tc>
        <w:tc>
          <w:tcPr>
            <w:tcW w:w="861" w:type="dxa"/>
            <w:vMerge/>
            <w:tcBorders>
              <w:top w:val="nil"/>
            </w:tcBorders>
          </w:tcPr>
          <w:p>
            <w:pPr>
              <w:rPr>
                <w:sz w:val="2"/>
                <w:szCs w:val="2"/>
              </w:rPr>
            </w:pPr>
          </w:p>
        </w:tc>
      </w:tr>
      <w:tr>
        <w:trPr>
          <w:trHeight w:val="277" w:hRule="atLeast"/>
        </w:trPr>
        <w:tc>
          <w:tcPr>
            <w:tcW w:w="5871" w:type="dxa"/>
          </w:tcPr>
          <w:p>
            <w:pPr>
              <w:pStyle w:val="TableParagraph"/>
              <w:spacing w:before="28"/>
              <w:ind w:left="510"/>
              <w:rPr>
                <w:b/>
                <w:sz w:val="18"/>
              </w:rPr>
            </w:pPr>
            <w:r>
              <w:rPr>
                <w:b/>
                <w:sz w:val="18"/>
              </w:rPr>
              <w:t>Izvor:</w:t>
            </w:r>
            <w:r>
              <w:rPr>
                <w:b/>
                <w:spacing w:val="-4"/>
                <w:sz w:val="18"/>
              </w:rPr>
              <w:t> </w:t>
            </w:r>
            <w:r>
              <w:rPr>
                <w:b/>
                <w:sz w:val="18"/>
              </w:rPr>
              <w:t>93</w:t>
            </w:r>
            <w:r>
              <w:rPr>
                <w:b/>
                <w:spacing w:val="-1"/>
                <w:sz w:val="18"/>
              </w:rPr>
              <w:t> </w:t>
            </w:r>
            <w:r>
              <w:rPr>
                <w:b/>
                <w:sz w:val="18"/>
              </w:rPr>
              <w:t>Višak</w:t>
            </w:r>
            <w:r>
              <w:rPr>
                <w:b/>
                <w:spacing w:val="-1"/>
                <w:sz w:val="18"/>
              </w:rPr>
              <w:t> </w:t>
            </w:r>
            <w:r>
              <w:rPr>
                <w:b/>
                <w:sz w:val="18"/>
              </w:rPr>
              <w:t>prihoda</w:t>
            </w:r>
            <w:r>
              <w:rPr>
                <w:b/>
                <w:spacing w:val="-1"/>
                <w:sz w:val="18"/>
              </w:rPr>
              <w:t> </w:t>
            </w:r>
            <w:r>
              <w:rPr>
                <w:b/>
                <w:sz w:val="18"/>
              </w:rPr>
              <w:t>iz</w:t>
            </w:r>
            <w:r>
              <w:rPr>
                <w:b/>
                <w:spacing w:val="-1"/>
                <w:sz w:val="18"/>
              </w:rPr>
              <w:t> </w:t>
            </w:r>
            <w:r>
              <w:rPr>
                <w:b/>
                <w:sz w:val="18"/>
              </w:rPr>
              <w:t>prethodne</w:t>
            </w:r>
            <w:r>
              <w:rPr>
                <w:b/>
                <w:spacing w:val="-1"/>
                <w:sz w:val="18"/>
              </w:rPr>
              <w:t> </w:t>
            </w:r>
            <w:r>
              <w:rPr>
                <w:b/>
                <w:sz w:val="18"/>
              </w:rPr>
              <w:t>godine</w:t>
            </w:r>
            <w:r>
              <w:rPr>
                <w:b/>
                <w:spacing w:val="-1"/>
                <w:sz w:val="18"/>
              </w:rPr>
              <w:t> </w:t>
            </w:r>
            <w:r>
              <w:rPr>
                <w:b/>
                <w:sz w:val="18"/>
              </w:rPr>
              <w:t>-</w:t>
            </w:r>
            <w:r>
              <w:rPr>
                <w:b/>
                <w:spacing w:val="-1"/>
                <w:sz w:val="18"/>
              </w:rPr>
              <w:t> </w:t>
            </w:r>
            <w:r>
              <w:rPr>
                <w:b/>
                <w:sz w:val="18"/>
              </w:rPr>
              <w:t>vlastiti</w:t>
            </w:r>
            <w:r>
              <w:rPr>
                <w:b/>
                <w:spacing w:val="-1"/>
                <w:sz w:val="18"/>
              </w:rPr>
              <w:t> </w:t>
            </w:r>
            <w:r>
              <w:rPr>
                <w:b/>
                <w:spacing w:val="-2"/>
                <w:sz w:val="18"/>
              </w:rPr>
              <w:t>prihodi</w:t>
            </w:r>
          </w:p>
        </w:tc>
        <w:tc>
          <w:tcPr>
            <w:tcW w:w="1425" w:type="dxa"/>
          </w:tcPr>
          <w:p>
            <w:pPr>
              <w:pStyle w:val="TableParagraph"/>
              <w:spacing w:before="28"/>
              <w:ind w:right="33"/>
              <w:jc w:val="right"/>
              <w:rPr>
                <w:b/>
                <w:sz w:val="18"/>
              </w:rPr>
            </w:pPr>
            <w:r>
              <w:rPr>
                <w:b/>
                <w:spacing w:val="-2"/>
                <w:sz w:val="18"/>
              </w:rPr>
              <w:t>37.600,00</w:t>
            </w:r>
          </w:p>
        </w:tc>
        <w:tc>
          <w:tcPr>
            <w:tcW w:w="1357" w:type="dxa"/>
          </w:tcPr>
          <w:p>
            <w:pPr>
              <w:pStyle w:val="TableParagraph"/>
              <w:spacing w:before="28"/>
              <w:ind w:right="40"/>
              <w:jc w:val="right"/>
              <w:rPr>
                <w:b/>
                <w:sz w:val="18"/>
              </w:rPr>
            </w:pPr>
            <w:r>
              <w:rPr>
                <w:b/>
                <w:spacing w:val="-2"/>
                <w:sz w:val="18"/>
              </w:rPr>
              <w:t>37.600,00</w:t>
            </w:r>
          </w:p>
        </w:tc>
        <w:tc>
          <w:tcPr>
            <w:tcW w:w="1363" w:type="dxa"/>
          </w:tcPr>
          <w:p>
            <w:pPr>
              <w:pStyle w:val="TableParagraph"/>
              <w:spacing w:before="28"/>
              <w:ind w:right="38"/>
              <w:jc w:val="right"/>
              <w:rPr>
                <w:b/>
                <w:sz w:val="18"/>
              </w:rPr>
            </w:pPr>
            <w:r>
              <w:rPr>
                <w:b/>
                <w:spacing w:val="-2"/>
                <w:sz w:val="18"/>
              </w:rPr>
              <w:t>37.599,82</w:t>
            </w:r>
          </w:p>
        </w:tc>
        <w:tc>
          <w:tcPr>
            <w:tcW w:w="861" w:type="dxa"/>
          </w:tcPr>
          <w:p>
            <w:pPr>
              <w:pStyle w:val="TableParagraph"/>
              <w:spacing w:before="28"/>
              <w:ind w:right="60"/>
              <w:jc w:val="center"/>
              <w:rPr>
                <w:b/>
                <w:sz w:val="18"/>
              </w:rPr>
            </w:pPr>
            <w:r>
              <w:rPr>
                <w:b/>
                <w:spacing w:val="-2"/>
                <w:sz w:val="18"/>
              </w:rPr>
              <w:t>100,00%</w:t>
            </w:r>
          </w:p>
        </w:tc>
      </w:tr>
      <w:tr>
        <w:trPr>
          <w:trHeight w:val="285" w:hRule="atLeast"/>
        </w:trPr>
        <w:tc>
          <w:tcPr>
            <w:tcW w:w="5871" w:type="dxa"/>
          </w:tcPr>
          <w:p>
            <w:pPr>
              <w:pStyle w:val="TableParagraph"/>
              <w:spacing w:before="36"/>
              <w:ind w:left="675"/>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425" w:type="dxa"/>
          </w:tcPr>
          <w:p>
            <w:pPr>
              <w:pStyle w:val="TableParagraph"/>
              <w:spacing w:before="36"/>
              <w:ind w:right="33"/>
              <w:jc w:val="right"/>
              <w:rPr>
                <w:b/>
                <w:sz w:val="18"/>
              </w:rPr>
            </w:pPr>
            <w:r>
              <w:rPr>
                <w:b/>
                <w:spacing w:val="-2"/>
                <w:sz w:val="18"/>
              </w:rPr>
              <w:t>4.800,00</w:t>
            </w:r>
          </w:p>
        </w:tc>
        <w:tc>
          <w:tcPr>
            <w:tcW w:w="1357" w:type="dxa"/>
          </w:tcPr>
          <w:p>
            <w:pPr>
              <w:pStyle w:val="TableParagraph"/>
              <w:spacing w:before="36"/>
              <w:ind w:right="40"/>
              <w:jc w:val="right"/>
              <w:rPr>
                <w:b/>
                <w:sz w:val="18"/>
              </w:rPr>
            </w:pPr>
            <w:r>
              <w:rPr>
                <w:b/>
                <w:spacing w:val="-2"/>
                <w:sz w:val="18"/>
              </w:rPr>
              <w:t>4.800,00</w:t>
            </w:r>
          </w:p>
        </w:tc>
        <w:tc>
          <w:tcPr>
            <w:tcW w:w="1363" w:type="dxa"/>
          </w:tcPr>
          <w:p>
            <w:pPr>
              <w:pStyle w:val="TableParagraph"/>
              <w:spacing w:before="36"/>
              <w:ind w:right="38"/>
              <w:jc w:val="right"/>
              <w:rPr>
                <w:b/>
                <w:sz w:val="18"/>
              </w:rPr>
            </w:pPr>
            <w:r>
              <w:rPr>
                <w:b/>
                <w:spacing w:val="-2"/>
                <w:sz w:val="18"/>
              </w:rPr>
              <w:t>4.799,82</w:t>
            </w:r>
          </w:p>
        </w:tc>
        <w:tc>
          <w:tcPr>
            <w:tcW w:w="861" w:type="dxa"/>
          </w:tcPr>
          <w:p>
            <w:pPr>
              <w:pStyle w:val="TableParagraph"/>
              <w:spacing w:before="36"/>
              <w:ind w:right="60"/>
              <w:jc w:val="center"/>
              <w:rPr>
                <w:b/>
                <w:sz w:val="18"/>
              </w:rPr>
            </w:pPr>
            <w:r>
              <w:rPr>
                <w:b/>
                <w:spacing w:val="-2"/>
                <w:sz w:val="18"/>
              </w:rPr>
              <w:t>100,00%</w:t>
            </w:r>
          </w:p>
        </w:tc>
      </w:tr>
      <w:tr>
        <w:trPr>
          <w:trHeight w:val="285" w:hRule="atLeast"/>
        </w:trPr>
        <w:tc>
          <w:tcPr>
            <w:tcW w:w="5871" w:type="dxa"/>
          </w:tcPr>
          <w:p>
            <w:pPr>
              <w:pStyle w:val="TableParagraph"/>
              <w:spacing w:before="36"/>
              <w:ind w:left="795"/>
              <w:rPr>
                <w:i/>
                <w:sz w:val="18"/>
              </w:rPr>
            </w:pPr>
            <w:r>
              <w:rPr>
                <w:i/>
                <w:sz w:val="18"/>
              </w:rPr>
              <w:t>3213</w:t>
            </w:r>
            <w:r>
              <w:rPr>
                <w:i/>
                <w:spacing w:val="-1"/>
                <w:sz w:val="18"/>
              </w:rPr>
              <w:t> </w:t>
            </w:r>
            <w:r>
              <w:rPr>
                <w:i/>
                <w:sz w:val="18"/>
              </w:rPr>
              <w:t>Stručno</w:t>
            </w:r>
            <w:r>
              <w:rPr>
                <w:i/>
                <w:spacing w:val="-1"/>
                <w:sz w:val="18"/>
              </w:rPr>
              <w:t> </w:t>
            </w:r>
            <w:r>
              <w:rPr>
                <w:i/>
                <w:sz w:val="18"/>
              </w:rPr>
              <w:t>usavršavanje</w:t>
            </w:r>
            <w:r>
              <w:rPr>
                <w:i/>
                <w:spacing w:val="-1"/>
                <w:sz w:val="18"/>
              </w:rPr>
              <w:t> </w:t>
            </w:r>
            <w:r>
              <w:rPr>
                <w:i/>
                <w:spacing w:val="-2"/>
                <w:sz w:val="18"/>
              </w:rPr>
              <w:t>zaposlenika</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363" w:type="dxa"/>
          </w:tcPr>
          <w:p>
            <w:pPr>
              <w:pStyle w:val="TableParagraph"/>
              <w:spacing w:before="36"/>
              <w:ind w:right="38"/>
              <w:jc w:val="right"/>
              <w:rPr>
                <w:i/>
                <w:sz w:val="18"/>
              </w:rPr>
            </w:pPr>
            <w:r>
              <w:rPr>
                <w:i/>
                <w:spacing w:val="-2"/>
                <w:sz w:val="18"/>
              </w:rPr>
              <w:t>4.799,82</w:t>
            </w:r>
          </w:p>
        </w:tc>
        <w:tc>
          <w:tcPr>
            <w:tcW w:w="861" w:type="dxa"/>
          </w:tcPr>
          <w:p>
            <w:pPr>
              <w:pStyle w:val="TableParagraph"/>
              <w:rPr>
                <w:rFonts w:ascii="Times New Roman"/>
                <w:sz w:val="18"/>
              </w:rPr>
            </w:pPr>
          </w:p>
        </w:tc>
      </w:tr>
      <w:tr>
        <w:trPr>
          <w:trHeight w:val="285" w:hRule="atLeast"/>
        </w:trPr>
        <w:tc>
          <w:tcPr>
            <w:tcW w:w="5871" w:type="dxa"/>
          </w:tcPr>
          <w:p>
            <w:pPr>
              <w:pStyle w:val="TableParagraph"/>
              <w:spacing w:before="36"/>
              <w:ind w:left="675"/>
              <w:rPr>
                <w:b/>
                <w:sz w:val="18"/>
              </w:rPr>
            </w:pPr>
            <w:r>
              <w:rPr>
                <w:b/>
                <w:sz w:val="18"/>
              </w:rPr>
              <w:t>42</w:t>
            </w:r>
            <w:r>
              <w:rPr>
                <w:b/>
                <w:spacing w:val="-1"/>
                <w:sz w:val="18"/>
              </w:rPr>
              <w:t> </w:t>
            </w:r>
            <w:r>
              <w:rPr>
                <w:b/>
                <w:sz w:val="18"/>
              </w:rPr>
              <w:t>Rashodi</w:t>
            </w:r>
            <w:r>
              <w:rPr>
                <w:b/>
                <w:spacing w:val="-1"/>
                <w:sz w:val="18"/>
              </w:rPr>
              <w:t> </w:t>
            </w:r>
            <w:r>
              <w:rPr>
                <w:b/>
                <w:sz w:val="18"/>
              </w:rPr>
              <w:t>za</w:t>
            </w:r>
            <w:r>
              <w:rPr>
                <w:b/>
                <w:spacing w:val="-1"/>
                <w:sz w:val="18"/>
              </w:rPr>
              <w:t> </w:t>
            </w:r>
            <w:r>
              <w:rPr>
                <w:b/>
                <w:sz w:val="18"/>
              </w:rPr>
              <w:t>nabavu</w:t>
            </w:r>
            <w:r>
              <w:rPr>
                <w:b/>
                <w:spacing w:val="-1"/>
                <w:sz w:val="18"/>
              </w:rPr>
              <w:t> </w:t>
            </w:r>
            <w:r>
              <w:rPr>
                <w:b/>
                <w:sz w:val="18"/>
              </w:rPr>
              <w:t>proizvedene</w:t>
            </w:r>
            <w:r>
              <w:rPr>
                <w:b/>
                <w:spacing w:val="-1"/>
                <w:sz w:val="18"/>
              </w:rPr>
              <w:t> </w:t>
            </w:r>
            <w:r>
              <w:rPr>
                <w:b/>
                <w:sz w:val="18"/>
              </w:rPr>
              <w:t>dugotrajne</w:t>
            </w:r>
            <w:r>
              <w:rPr>
                <w:b/>
                <w:spacing w:val="-1"/>
                <w:sz w:val="18"/>
              </w:rPr>
              <w:t> </w:t>
            </w:r>
            <w:r>
              <w:rPr>
                <w:b/>
                <w:spacing w:val="-2"/>
                <w:sz w:val="18"/>
              </w:rPr>
              <w:t>imovine</w:t>
            </w:r>
          </w:p>
        </w:tc>
        <w:tc>
          <w:tcPr>
            <w:tcW w:w="1425" w:type="dxa"/>
          </w:tcPr>
          <w:p>
            <w:pPr>
              <w:pStyle w:val="TableParagraph"/>
              <w:spacing w:before="36"/>
              <w:ind w:right="33"/>
              <w:jc w:val="right"/>
              <w:rPr>
                <w:b/>
                <w:sz w:val="18"/>
              </w:rPr>
            </w:pPr>
            <w:r>
              <w:rPr>
                <w:b/>
                <w:spacing w:val="-2"/>
                <w:sz w:val="18"/>
              </w:rPr>
              <w:t>32.800,00</w:t>
            </w:r>
          </w:p>
        </w:tc>
        <w:tc>
          <w:tcPr>
            <w:tcW w:w="1357" w:type="dxa"/>
          </w:tcPr>
          <w:p>
            <w:pPr>
              <w:pStyle w:val="TableParagraph"/>
              <w:spacing w:before="36"/>
              <w:ind w:right="40"/>
              <w:jc w:val="right"/>
              <w:rPr>
                <w:b/>
                <w:sz w:val="18"/>
              </w:rPr>
            </w:pPr>
            <w:r>
              <w:rPr>
                <w:b/>
                <w:spacing w:val="-2"/>
                <w:sz w:val="18"/>
              </w:rPr>
              <w:t>32.800,00</w:t>
            </w:r>
          </w:p>
        </w:tc>
        <w:tc>
          <w:tcPr>
            <w:tcW w:w="1363" w:type="dxa"/>
          </w:tcPr>
          <w:p>
            <w:pPr>
              <w:pStyle w:val="TableParagraph"/>
              <w:spacing w:before="36"/>
              <w:ind w:right="38"/>
              <w:jc w:val="right"/>
              <w:rPr>
                <w:b/>
                <w:sz w:val="18"/>
              </w:rPr>
            </w:pPr>
            <w:r>
              <w:rPr>
                <w:b/>
                <w:spacing w:val="-2"/>
                <w:sz w:val="18"/>
              </w:rPr>
              <w:t>32.800,00</w:t>
            </w:r>
          </w:p>
        </w:tc>
        <w:tc>
          <w:tcPr>
            <w:tcW w:w="861" w:type="dxa"/>
          </w:tcPr>
          <w:p>
            <w:pPr>
              <w:pStyle w:val="TableParagraph"/>
              <w:spacing w:before="36"/>
              <w:ind w:right="60"/>
              <w:jc w:val="center"/>
              <w:rPr>
                <w:b/>
                <w:sz w:val="18"/>
              </w:rPr>
            </w:pPr>
            <w:r>
              <w:rPr>
                <w:b/>
                <w:spacing w:val="-2"/>
                <w:sz w:val="18"/>
              </w:rPr>
              <w:t>100,00%</w:t>
            </w:r>
          </w:p>
        </w:tc>
      </w:tr>
      <w:tr>
        <w:trPr>
          <w:trHeight w:val="327" w:hRule="atLeast"/>
        </w:trPr>
        <w:tc>
          <w:tcPr>
            <w:tcW w:w="5871" w:type="dxa"/>
          </w:tcPr>
          <w:p>
            <w:pPr>
              <w:pStyle w:val="TableParagraph"/>
              <w:spacing w:before="36"/>
              <w:ind w:left="795"/>
              <w:rPr>
                <w:i/>
                <w:sz w:val="18"/>
              </w:rPr>
            </w:pPr>
            <w:r>
              <w:rPr>
                <w:i/>
                <w:sz w:val="18"/>
              </w:rPr>
              <w:t>4223</w:t>
            </w:r>
            <w:r>
              <w:rPr>
                <w:i/>
                <w:spacing w:val="-1"/>
                <w:sz w:val="18"/>
              </w:rPr>
              <w:t> </w:t>
            </w:r>
            <w:r>
              <w:rPr>
                <w:i/>
                <w:sz w:val="18"/>
              </w:rPr>
              <w:t>Oprema</w:t>
            </w:r>
            <w:r>
              <w:rPr>
                <w:i/>
                <w:spacing w:val="-1"/>
                <w:sz w:val="18"/>
              </w:rPr>
              <w:t> </w:t>
            </w:r>
            <w:r>
              <w:rPr>
                <w:i/>
                <w:sz w:val="18"/>
              </w:rPr>
              <w:t>za</w:t>
            </w:r>
            <w:r>
              <w:rPr>
                <w:i/>
                <w:spacing w:val="-1"/>
                <w:sz w:val="18"/>
              </w:rPr>
              <w:t> </w:t>
            </w:r>
            <w:r>
              <w:rPr>
                <w:i/>
                <w:sz w:val="18"/>
              </w:rPr>
              <w:t>održavanje</w:t>
            </w:r>
            <w:r>
              <w:rPr>
                <w:i/>
                <w:spacing w:val="-1"/>
                <w:sz w:val="18"/>
              </w:rPr>
              <w:t> </w:t>
            </w:r>
            <w:r>
              <w:rPr>
                <w:i/>
                <w:sz w:val="18"/>
              </w:rPr>
              <w:t>i</w:t>
            </w:r>
            <w:r>
              <w:rPr>
                <w:i/>
                <w:spacing w:val="-1"/>
                <w:sz w:val="18"/>
              </w:rPr>
              <w:t> </w:t>
            </w:r>
            <w:r>
              <w:rPr>
                <w:i/>
                <w:spacing w:val="-2"/>
                <w:sz w:val="18"/>
              </w:rPr>
              <w:t>zaštitu</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363" w:type="dxa"/>
          </w:tcPr>
          <w:p>
            <w:pPr>
              <w:pStyle w:val="TableParagraph"/>
              <w:spacing w:before="36"/>
              <w:ind w:right="38"/>
              <w:jc w:val="right"/>
              <w:rPr>
                <w:i/>
                <w:sz w:val="18"/>
              </w:rPr>
            </w:pPr>
            <w:r>
              <w:rPr>
                <w:i/>
                <w:spacing w:val="-2"/>
                <w:sz w:val="18"/>
              </w:rPr>
              <w:t>32.800,00</w:t>
            </w:r>
          </w:p>
        </w:tc>
        <w:tc>
          <w:tcPr>
            <w:tcW w:w="861" w:type="dxa"/>
          </w:tcPr>
          <w:p>
            <w:pPr>
              <w:pStyle w:val="TableParagraph"/>
              <w:rPr>
                <w:rFonts w:ascii="Times New Roman"/>
                <w:sz w:val="18"/>
              </w:rPr>
            </w:pPr>
          </w:p>
        </w:tc>
      </w:tr>
      <w:tr>
        <w:trPr>
          <w:trHeight w:val="389" w:hRule="atLeast"/>
        </w:trPr>
        <w:tc>
          <w:tcPr>
            <w:tcW w:w="5871" w:type="dxa"/>
          </w:tcPr>
          <w:p>
            <w:pPr>
              <w:pStyle w:val="TableParagraph"/>
              <w:spacing w:before="54"/>
              <w:ind w:left="330"/>
              <w:rPr>
                <w:b/>
                <w:sz w:val="18"/>
              </w:rPr>
            </w:pPr>
            <w:r>
              <w:rPr>
                <w:b/>
                <w:sz w:val="18"/>
              </w:rPr>
              <mc:AlternateContent>
                <mc:Choice Requires="wps">
                  <w:drawing>
                    <wp:anchor distT="0" distB="0" distL="0" distR="0" allowOverlap="1" layoutInCell="1" locked="0" behindDoc="1" simplePos="0" relativeHeight="463064064">
                      <wp:simplePos x="0" y="0"/>
                      <wp:positionH relativeFrom="column">
                        <wp:posOffset>171957</wp:posOffset>
                      </wp:positionH>
                      <wp:positionV relativeFrom="paragraph">
                        <wp:posOffset>-9056</wp:posOffset>
                      </wp:positionV>
                      <wp:extent cx="6743065" cy="266065"/>
                      <wp:effectExtent l="0" t="0" r="0" b="0"/>
                      <wp:wrapNone/>
                      <wp:docPr id="128" name="Group 128"/>
                      <wp:cNvGraphicFramePr>
                        <a:graphicFrameLocks/>
                      </wp:cNvGraphicFramePr>
                      <a:graphic>
                        <a:graphicData uri="http://schemas.microsoft.com/office/word/2010/wordprocessingGroup">
                          <wpg:wgp>
                            <wpg:cNvPr id="128" name="Group 128"/>
                            <wpg:cNvGrpSpPr/>
                            <wpg:grpSpPr>
                              <a:xfrm>
                                <a:off x="0" y="0"/>
                                <a:ext cx="6743065" cy="266065"/>
                                <a:chExt cx="6743065" cy="266065"/>
                              </a:xfrm>
                            </wpg:grpSpPr>
                            <wps:wsp>
                              <wps:cNvPr id="129" name="Graphic 129"/>
                              <wps:cNvSpPr/>
                              <wps:spPr>
                                <a:xfrm>
                                  <a:off x="9016" y="9016"/>
                                  <a:ext cx="6724650" cy="247650"/>
                                </a:xfrm>
                                <a:custGeom>
                                  <a:avLst/>
                                  <a:gdLst/>
                                  <a:ahLst/>
                                  <a:cxnLst/>
                                  <a:rect l="l" t="t" r="r" b="b"/>
                                  <a:pathLst>
                                    <a:path w="6724650" h="247650">
                                      <a:moveTo>
                                        <a:pt x="0" y="0"/>
                                      </a:moveTo>
                                      <a:lnTo>
                                        <a:pt x="6724650" y="0"/>
                                      </a:lnTo>
                                      <a:lnTo>
                                        <a:pt x="6724650" y="247650"/>
                                      </a:lnTo>
                                      <a:lnTo>
                                        <a:pt x="0" y="247650"/>
                                      </a:lnTo>
                                      <a:lnTo>
                                        <a:pt x="0" y="0"/>
                                      </a:lnTo>
                                      <a:close/>
                                    </a:path>
                                  </a:pathLst>
                                </a:custGeom>
                                <a:ln w="1803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13.54pt;margin-top:-.713125pt;width:530.950pt;height:20.95pt;mso-position-horizontal-relative:column;mso-position-vertical-relative:paragraph;z-index:-40252416" id="docshapegroup119" coordorigin="271,-14" coordsize="10619,419">
                      <v:rect style="position:absolute;left:285;top:-1;width:10590;height:390" id="docshape120" filled="false" stroked="true" strokeweight="1.42pt" strokecolor="#000000">
                        <v:stroke dashstyle="solid"/>
                      </v:rect>
                      <w10:wrap type="none"/>
                    </v:group>
                  </w:pict>
                </mc:Fallback>
              </mc:AlternateContent>
            </w:r>
            <w:r>
              <w:rPr>
                <w:b/>
                <w:color w:val="00009F"/>
                <w:sz w:val="18"/>
              </w:rPr>
              <w:t>A100503</w:t>
            </w:r>
            <w:r>
              <w:rPr>
                <w:b/>
                <w:color w:val="00009F"/>
                <w:spacing w:val="-4"/>
                <w:sz w:val="18"/>
              </w:rPr>
              <w:t> </w:t>
            </w:r>
            <w:r>
              <w:rPr>
                <w:b/>
                <w:color w:val="00009F"/>
                <w:sz w:val="18"/>
              </w:rPr>
              <w:t>Tekuće</w:t>
            </w:r>
            <w:r>
              <w:rPr>
                <w:b/>
                <w:color w:val="00009F"/>
                <w:spacing w:val="-1"/>
                <w:sz w:val="18"/>
              </w:rPr>
              <w:t> </w:t>
            </w:r>
            <w:r>
              <w:rPr>
                <w:b/>
                <w:color w:val="00009F"/>
                <w:sz w:val="18"/>
              </w:rPr>
              <w:t>donacije</w:t>
            </w:r>
            <w:r>
              <w:rPr>
                <w:b/>
                <w:color w:val="00009F"/>
                <w:spacing w:val="-1"/>
                <w:sz w:val="18"/>
              </w:rPr>
              <w:t> </w:t>
            </w:r>
            <w:r>
              <w:rPr>
                <w:b/>
                <w:color w:val="00009F"/>
                <w:sz w:val="18"/>
              </w:rPr>
              <w:t>-</w:t>
            </w:r>
            <w:r>
              <w:rPr>
                <w:b/>
                <w:color w:val="00009F"/>
                <w:spacing w:val="-1"/>
                <w:sz w:val="18"/>
              </w:rPr>
              <w:t> </w:t>
            </w:r>
            <w:r>
              <w:rPr>
                <w:b/>
                <w:color w:val="00009F"/>
                <w:spacing w:val="-5"/>
                <w:sz w:val="18"/>
              </w:rPr>
              <w:t>DVD</w:t>
            </w:r>
          </w:p>
        </w:tc>
        <w:tc>
          <w:tcPr>
            <w:tcW w:w="1425" w:type="dxa"/>
          </w:tcPr>
          <w:p>
            <w:pPr>
              <w:pStyle w:val="TableParagraph"/>
              <w:spacing w:before="54"/>
              <w:ind w:right="33"/>
              <w:jc w:val="right"/>
              <w:rPr>
                <w:b/>
                <w:sz w:val="18"/>
              </w:rPr>
            </w:pPr>
            <w:r>
              <w:rPr>
                <w:b/>
                <w:color w:val="00009F"/>
                <w:spacing w:val="-2"/>
                <w:sz w:val="18"/>
              </w:rPr>
              <w:t>440.000,00</w:t>
            </w:r>
          </w:p>
        </w:tc>
        <w:tc>
          <w:tcPr>
            <w:tcW w:w="1357" w:type="dxa"/>
          </w:tcPr>
          <w:p>
            <w:pPr>
              <w:pStyle w:val="TableParagraph"/>
              <w:spacing w:before="54"/>
              <w:ind w:right="40"/>
              <w:jc w:val="right"/>
              <w:rPr>
                <w:b/>
                <w:sz w:val="18"/>
              </w:rPr>
            </w:pPr>
            <w:r>
              <w:rPr>
                <w:b/>
                <w:color w:val="00009F"/>
                <w:spacing w:val="-2"/>
                <w:sz w:val="18"/>
              </w:rPr>
              <w:t>440.000,00</w:t>
            </w:r>
          </w:p>
        </w:tc>
        <w:tc>
          <w:tcPr>
            <w:tcW w:w="1363" w:type="dxa"/>
          </w:tcPr>
          <w:p>
            <w:pPr>
              <w:pStyle w:val="TableParagraph"/>
              <w:spacing w:before="54"/>
              <w:ind w:right="38"/>
              <w:jc w:val="right"/>
              <w:rPr>
                <w:b/>
                <w:sz w:val="18"/>
              </w:rPr>
            </w:pPr>
            <w:r>
              <w:rPr>
                <w:b/>
                <w:color w:val="00009F"/>
                <w:spacing w:val="-2"/>
                <w:sz w:val="18"/>
              </w:rPr>
              <w:t>440.000,00</w:t>
            </w:r>
          </w:p>
        </w:tc>
        <w:tc>
          <w:tcPr>
            <w:tcW w:w="861" w:type="dxa"/>
          </w:tcPr>
          <w:p>
            <w:pPr>
              <w:pStyle w:val="TableParagraph"/>
              <w:spacing w:before="54"/>
              <w:ind w:right="60"/>
              <w:jc w:val="center"/>
              <w:rPr>
                <w:b/>
                <w:sz w:val="18"/>
              </w:rPr>
            </w:pPr>
            <w:r>
              <w:rPr>
                <w:b/>
                <w:color w:val="00009F"/>
                <w:spacing w:val="-2"/>
                <w:sz w:val="18"/>
              </w:rPr>
              <w:t>100,00%</w:t>
            </w:r>
          </w:p>
        </w:tc>
      </w:tr>
      <w:tr>
        <w:trPr>
          <w:trHeight w:val="243" w:hRule="atLeast"/>
        </w:trPr>
        <w:tc>
          <w:tcPr>
            <w:tcW w:w="5871" w:type="dxa"/>
          </w:tcPr>
          <w:p>
            <w:pPr>
              <w:pStyle w:val="TableParagraph"/>
              <w:spacing w:line="201" w:lineRule="exact"/>
              <w:ind w:left="510"/>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p>
        </w:tc>
        <w:tc>
          <w:tcPr>
            <w:tcW w:w="1425" w:type="dxa"/>
          </w:tcPr>
          <w:p>
            <w:pPr>
              <w:pStyle w:val="TableParagraph"/>
              <w:spacing w:line="201" w:lineRule="exact"/>
              <w:ind w:right="33"/>
              <w:jc w:val="right"/>
              <w:rPr>
                <w:b/>
                <w:sz w:val="18"/>
              </w:rPr>
            </w:pPr>
            <w:r>
              <w:rPr>
                <w:b/>
                <w:spacing w:val="-2"/>
                <w:sz w:val="18"/>
              </w:rPr>
              <w:t>440.000,00</w:t>
            </w:r>
          </w:p>
        </w:tc>
        <w:tc>
          <w:tcPr>
            <w:tcW w:w="1357" w:type="dxa"/>
          </w:tcPr>
          <w:p>
            <w:pPr>
              <w:pStyle w:val="TableParagraph"/>
              <w:spacing w:line="201" w:lineRule="exact"/>
              <w:ind w:right="40"/>
              <w:jc w:val="right"/>
              <w:rPr>
                <w:b/>
                <w:sz w:val="18"/>
              </w:rPr>
            </w:pPr>
            <w:r>
              <w:rPr>
                <w:b/>
                <w:spacing w:val="-2"/>
                <w:sz w:val="18"/>
              </w:rPr>
              <w:t>440.000,00</w:t>
            </w:r>
          </w:p>
        </w:tc>
        <w:tc>
          <w:tcPr>
            <w:tcW w:w="1363" w:type="dxa"/>
          </w:tcPr>
          <w:p>
            <w:pPr>
              <w:pStyle w:val="TableParagraph"/>
              <w:spacing w:line="201" w:lineRule="exact"/>
              <w:ind w:right="38"/>
              <w:jc w:val="right"/>
              <w:rPr>
                <w:b/>
                <w:sz w:val="18"/>
              </w:rPr>
            </w:pPr>
            <w:r>
              <w:rPr>
                <w:b/>
                <w:spacing w:val="-2"/>
                <w:sz w:val="18"/>
              </w:rPr>
              <w:t>440.000,00</w:t>
            </w:r>
          </w:p>
        </w:tc>
        <w:tc>
          <w:tcPr>
            <w:tcW w:w="861" w:type="dxa"/>
          </w:tcPr>
          <w:p>
            <w:pPr>
              <w:pStyle w:val="TableParagraph"/>
              <w:spacing w:line="201" w:lineRule="exact"/>
              <w:ind w:right="60"/>
              <w:jc w:val="center"/>
              <w:rPr>
                <w:b/>
                <w:sz w:val="18"/>
              </w:rPr>
            </w:pPr>
            <w:r>
              <w:rPr>
                <w:b/>
                <w:spacing w:val="-2"/>
                <w:sz w:val="18"/>
              </w:rPr>
              <w:t>100,00%</w:t>
            </w:r>
          </w:p>
        </w:tc>
      </w:tr>
      <w:tr>
        <w:trPr>
          <w:trHeight w:val="285" w:hRule="atLeast"/>
        </w:trPr>
        <w:tc>
          <w:tcPr>
            <w:tcW w:w="5871" w:type="dxa"/>
          </w:tcPr>
          <w:p>
            <w:pPr>
              <w:pStyle w:val="TableParagraph"/>
              <w:spacing w:before="36"/>
              <w:ind w:left="675"/>
              <w:rPr>
                <w:b/>
                <w:sz w:val="18"/>
              </w:rPr>
            </w:pPr>
            <w:r>
              <w:rPr>
                <w:b/>
                <w:sz w:val="18"/>
              </w:rPr>
              <w:t>38</w:t>
            </w:r>
            <w:r>
              <w:rPr>
                <w:b/>
                <w:spacing w:val="-1"/>
                <w:sz w:val="18"/>
              </w:rPr>
              <w:t> </w:t>
            </w:r>
            <w:r>
              <w:rPr>
                <w:b/>
                <w:sz w:val="18"/>
              </w:rPr>
              <w:t>Ostali</w:t>
            </w:r>
            <w:r>
              <w:rPr>
                <w:b/>
                <w:spacing w:val="-1"/>
                <w:sz w:val="18"/>
              </w:rPr>
              <w:t> </w:t>
            </w:r>
            <w:r>
              <w:rPr>
                <w:b/>
                <w:spacing w:val="-2"/>
                <w:sz w:val="18"/>
              </w:rPr>
              <w:t>rashodi</w:t>
            </w:r>
          </w:p>
        </w:tc>
        <w:tc>
          <w:tcPr>
            <w:tcW w:w="1425" w:type="dxa"/>
          </w:tcPr>
          <w:p>
            <w:pPr>
              <w:pStyle w:val="TableParagraph"/>
              <w:spacing w:before="36"/>
              <w:ind w:right="33"/>
              <w:jc w:val="right"/>
              <w:rPr>
                <w:b/>
                <w:sz w:val="18"/>
              </w:rPr>
            </w:pPr>
            <w:r>
              <w:rPr>
                <w:b/>
                <w:spacing w:val="-2"/>
                <w:sz w:val="18"/>
              </w:rPr>
              <w:t>440.000,00</w:t>
            </w:r>
          </w:p>
        </w:tc>
        <w:tc>
          <w:tcPr>
            <w:tcW w:w="1357" w:type="dxa"/>
          </w:tcPr>
          <w:p>
            <w:pPr>
              <w:pStyle w:val="TableParagraph"/>
              <w:spacing w:before="36"/>
              <w:ind w:right="40"/>
              <w:jc w:val="right"/>
              <w:rPr>
                <w:b/>
                <w:sz w:val="18"/>
              </w:rPr>
            </w:pPr>
            <w:r>
              <w:rPr>
                <w:b/>
                <w:spacing w:val="-2"/>
                <w:sz w:val="18"/>
              </w:rPr>
              <w:t>440.000,00</w:t>
            </w:r>
          </w:p>
        </w:tc>
        <w:tc>
          <w:tcPr>
            <w:tcW w:w="1363" w:type="dxa"/>
          </w:tcPr>
          <w:p>
            <w:pPr>
              <w:pStyle w:val="TableParagraph"/>
              <w:spacing w:before="36"/>
              <w:ind w:right="38"/>
              <w:jc w:val="right"/>
              <w:rPr>
                <w:b/>
                <w:sz w:val="18"/>
              </w:rPr>
            </w:pPr>
            <w:r>
              <w:rPr>
                <w:b/>
                <w:spacing w:val="-2"/>
                <w:sz w:val="18"/>
              </w:rPr>
              <w:t>440.000,00</w:t>
            </w:r>
          </w:p>
        </w:tc>
        <w:tc>
          <w:tcPr>
            <w:tcW w:w="861" w:type="dxa"/>
          </w:tcPr>
          <w:p>
            <w:pPr>
              <w:pStyle w:val="TableParagraph"/>
              <w:spacing w:before="36"/>
              <w:ind w:right="60"/>
              <w:jc w:val="center"/>
              <w:rPr>
                <w:b/>
                <w:sz w:val="18"/>
              </w:rPr>
            </w:pPr>
            <w:r>
              <w:rPr>
                <w:b/>
                <w:spacing w:val="-2"/>
                <w:sz w:val="18"/>
              </w:rPr>
              <w:t>100,00%</w:t>
            </w:r>
          </w:p>
        </w:tc>
      </w:tr>
      <w:tr>
        <w:trPr>
          <w:trHeight w:val="285" w:hRule="atLeast"/>
        </w:trPr>
        <w:tc>
          <w:tcPr>
            <w:tcW w:w="5871" w:type="dxa"/>
          </w:tcPr>
          <w:p>
            <w:pPr>
              <w:pStyle w:val="TableParagraph"/>
              <w:spacing w:before="36"/>
              <w:ind w:left="795"/>
              <w:rPr>
                <w:i/>
                <w:sz w:val="18"/>
              </w:rPr>
            </w:pPr>
            <w:r>
              <w:rPr>
                <w:i/>
                <w:sz w:val="18"/>
              </w:rPr>
              <w:t>3811</w:t>
            </w:r>
            <w:r>
              <w:rPr>
                <w:i/>
                <w:spacing w:val="-1"/>
                <w:sz w:val="18"/>
              </w:rPr>
              <w:t> </w:t>
            </w:r>
            <w:r>
              <w:rPr>
                <w:i/>
                <w:sz w:val="18"/>
              </w:rPr>
              <w:t>Tekuće</w:t>
            </w:r>
            <w:r>
              <w:rPr>
                <w:i/>
                <w:spacing w:val="-1"/>
                <w:sz w:val="18"/>
              </w:rPr>
              <w:t> </w:t>
            </w:r>
            <w:r>
              <w:rPr>
                <w:i/>
                <w:sz w:val="18"/>
              </w:rPr>
              <w:t>donacije</w:t>
            </w:r>
            <w:r>
              <w:rPr>
                <w:i/>
                <w:spacing w:val="-1"/>
                <w:sz w:val="18"/>
              </w:rPr>
              <w:t> </w:t>
            </w:r>
            <w:r>
              <w:rPr>
                <w:i/>
                <w:sz w:val="18"/>
              </w:rPr>
              <w:t>u</w:t>
            </w:r>
            <w:r>
              <w:rPr>
                <w:i/>
                <w:spacing w:val="-1"/>
                <w:sz w:val="18"/>
              </w:rPr>
              <w:t> </w:t>
            </w:r>
            <w:r>
              <w:rPr>
                <w:i/>
                <w:spacing w:val="-2"/>
                <w:sz w:val="18"/>
              </w:rPr>
              <w:t>novcu</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363" w:type="dxa"/>
          </w:tcPr>
          <w:p>
            <w:pPr>
              <w:pStyle w:val="TableParagraph"/>
              <w:spacing w:before="36"/>
              <w:ind w:right="38"/>
              <w:jc w:val="right"/>
              <w:rPr>
                <w:i/>
                <w:sz w:val="18"/>
              </w:rPr>
            </w:pPr>
            <w:r>
              <w:rPr>
                <w:i/>
                <w:spacing w:val="-2"/>
                <w:sz w:val="18"/>
              </w:rPr>
              <w:t>440.000,00</w:t>
            </w:r>
          </w:p>
        </w:tc>
        <w:tc>
          <w:tcPr>
            <w:tcW w:w="861" w:type="dxa"/>
          </w:tcPr>
          <w:p>
            <w:pPr>
              <w:pStyle w:val="TableParagraph"/>
              <w:rPr>
                <w:rFonts w:ascii="Times New Roman"/>
                <w:sz w:val="18"/>
              </w:rPr>
            </w:pPr>
          </w:p>
        </w:tc>
      </w:tr>
      <w:tr>
        <w:trPr>
          <w:trHeight w:val="285" w:hRule="atLeast"/>
        </w:trPr>
        <w:tc>
          <w:tcPr>
            <w:tcW w:w="5871" w:type="dxa"/>
          </w:tcPr>
          <w:p>
            <w:pPr>
              <w:pStyle w:val="TableParagraph"/>
              <w:spacing w:before="36"/>
              <w:ind w:left="330"/>
              <w:rPr>
                <w:b/>
                <w:sz w:val="18"/>
              </w:rPr>
            </w:pPr>
            <w:r>
              <w:rPr>
                <w:b/>
                <w:color w:val="00009F"/>
                <w:sz w:val="18"/>
              </w:rPr>
              <w:t>K100506</w:t>
            </w:r>
            <w:r>
              <w:rPr>
                <w:b/>
                <w:color w:val="00009F"/>
                <w:spacing w:val="-1"/>
                <w:sz w:val="18"/>
              </w:rPr>
              <w:t> </w:t>
            </w:r>
            <w:r>
              <w:rPr>
                <w:b/>
                <w:color w:val="00009F"/>
                <w:sz w:val="18"/>
              </w:rPr>
              <w:t>Novi</w:t>
            </w:r>
            <w:r>
              <w:rPr>
                <w:b/>
                <w:color w:val="00009F"/>
                <w:spacing w:val="-1"/>
                <w:sz w:val="18"/>
              </w:rPr>
              <w:t> </w:t>
            </w:r>
            <w:r>
              <w:rPr>
                <w:b/>
                <w:color w:val="00009F"/>
                <w:sz w:val="18"/>
              </w:rPr>
              <w:t>Vatrogasni</w:t>
            </w:r>
            <w:r>
              <w:rPr>
                <w:b/>
                <w:color w:val="00009F"/>
                <w:spacing w:val="-1"/>
                <w:sz w:val="18"/>
              </w:rPr>
              <w:t> </w:t>
            </w:r>
            <w:r>
              <w:rPr>
                <w:b/>
                <w:color w:val="00009F"/>
                <w:sz w:val="18"/>
              </w:rPr>
              <w:t>dom</w:t>
            </w:r>
            <w:r>
              <w:rPr>
                <w:b/>
                <w:color w:val="00009F"/>
                <w:spacing w:val="-1"/>
                <w:sz w:val="18"/>
              </w:rPr>
              <w:t> </w:t>
            </w:r>
            <w:r>
              <w:rPr>
                <w:b/>
                <w:color w:val="00009F"/>
                <w:sz w:val="18"/>
              </w:rPr>
              <w:t>-</w:t>
            </w:r>
            <w:r>
              <w:rPr>
                <w:b/>
                <w:color w:val="00009F"/>
                <w:spacing w:val="-1"/>
                <w:sz w:val="18"/>
              </w:rPr>
              <w:t> </w:t>
            </w:r>
            <w:r>
              <w:rPr>
                <w:b/>
                <w:color w:val="00009F"/>
                <w:sz w:val="18"/>
              </w:rPr>
              <w:t>Centar</w:t>
            </w:r>
            <w:r>
              <w:rPr>
                <w:b/>
                <w:color w:val="00009F"/>
                <w:spacing w:val="-1"/>
                <w:sz w:val="18"/>
              </w:rPr>
              <w:t> </w:t>
            </w:r>
            <w:r>
              <w:rPr>
                <w:b/>
                <w:color w:val="00009F"/>
                <w:sz w:val="18"/>
              </w:rPr>
              <w:t>za</w:t>
            </w:r>
            <w:r>
              <w:rPr>
                <w:b/>
                <w:color w:val="00009F"/>
                <w:spacing w:val="-1"/>
                <w:sz w:val="18"/>
              </w:rPr>
              <w:t> </w:t>
            </w:r>
            <w:r>
              <w:rPr>
                <w:b/>
                <w:color w:val="00009F"/>
                <w:sz w:val="18"/>
              </w:rPr>
              <w:t>klimatske</w:t>
            </w:r>
            <w:r>
              <w:rPr>
                <w:b/>
                <w:color w:val="00009F"/>
                <w:spacing w:val="-1"/>
                <w:sz w:val="18"/>
              </w:rPr>
              <w:t> </w:t>
            </w:r>
            <w:r>
              <w:rPr>
                <w:b/>
                <w:color w:val="00009F"/>
                <w:spacing w:val="-2"/>
                <w:sz w:val="18"/>
              </w:rPr>
              <w:t>promjene</w:t>
            </w:r>
          </w:p>
        </w:tc>
        <w:tc>
          <w:tcPr>
            <w:tcW w:w="1425" w:type="dxa"/>
          </w:tcPr>
          <w:p>
            <w:pPr>
              <w:pStyle w:val="TableParagraph"/>
              <w:spacing w:before="36"/>
              <w:ind w:right="33"/>
              <w:jc w:val="right"/>
              <w:rPr>
                <w:b/>
                <w:sz w:val="18"/>
              </w:rPr>
            </w:pPr>
            <w:r>
              <w:rPr>
                <w:b/>
                <w:color w:val="00009F"/>
                <w:spacing w:val="-2"/>
                <w:sz w:val="18"/>
              </w:rPr>
              <w:t>30.000,00</w:t>
            </w:r>
          </w:p>
        </w:tc>
        <w:tc>
          <w:tcPr>
            <w:tcW w:w="1357" w:type="dxa"/>
          </w:tcPr>
          <w:p>
            <w:pPr>
              <w:pStyle w:val="TableParagraph"/>
              <w:spacing w:before="36"/>
              <w:ind w:right="40"/>
              <w:jc w:val="right"/>
              <w:rPr>
                <w:b/>
                <w:sz w:val="18"/>
              </w:rPr>
            </w:pPr>
            <w:r>
              <w:rPr>
                <w:b/>
                <w:color w:val="00009F"/>
                <w:spacing w:val="-2"/>
                <w:sz w:val="18"/>
              </w:rPr>
              <w:t>30.000,00</w:t>
            </w:r>
          </w:p>
        </w:tc>
        <w:tc>
          <w:tcPr>
            <w:tcW w:w="1363" w:type="dxa"/>
          </w:tcPr>
          <w:p>
            <w:pPr>
              <w:pStyle w:val="TableParagraph"/>
              <w:spacing w:before="36"/>
              <w:ind w:right="38"/>
              <w:jc w:val="right"/>
              <w:rPr>
                <w:b/>
                <w:sz w:val="18"/>
              </w:rPr>
            </w:pPr>
            <w:r>
              <w:rPr>
                <w:b/>
                <w:color w:val="00009F"/>
                <w:spacing w:val="-2"/>
                <w:sz w:val="18"/>
              </w:rPr>
              <w:t>25.880,95</w:t>
            </w:r>
          </w:p>
        </w:tc>
        <w:tc>
          <w:tcPr>
            <w:tcW w:w="861" w:type="dxa"/>
          </w:tcPr>
          <w:p>
            <w:pPr>
              <w:pStyle w:val="TableParagraph"/>
              <w:spacing w:before="36"/>
              <w:ind w:left="97" w:right="60"/>
              <w:jc w:val="center"/>
              <w:rPr>
                <w:b/>
                <w:sz w:val="18"/>
              </w:rPr>
            </w:pPr>
            <w:r>
              <w:rPr>
                <w:b/>
                <w:color w:val="00009F"/>
                <w:spacing w:val="-2"/>
                <w:sz w:val="18"/>
              </w:rPr>
              <w:t>86,27%</w:t>
            </w:r>
          </w:p>
        </w:tc>
      </w:tr>
      <w:tr>
        <w:trPr>
          <w:trHeight w:val="285" w:hRule="atLeast"/>
        </w:trPr>
        <w:tc>
          <w:tcPr>
            <w:tcW w:w="5871" w:type="dxa"/>
          </w:tcPr>
          <w:p>
            <w:pPr>
              <w:pStyle w:val="TableParagraph"/>
              <w:spacing w:before="36"/>
              <w:ind w:left="510"/>
              <w:rPr>
                <w:b/>
                <w:sz w:val="18"/>
              </w:rPr>
            </w:pPr>
            <w:r>
              <w:rPr>
                <w:b/>
                <w:sz w:val="18"/>
              </w:rPr>
              <w:t>Izvor:</w:t>
            </w:r>
            <w:r>
              <w:rPr>
                <w:b/>
                <w:spacing w:val="-1"/>
                <w:sz w:val="18"/>
              </w:rPr>
              <w:t> </w:t>
            </w:r>
            <w:r>
              <w:rPr>
                <w:b/>
                <w:sz w:val="18"/>
              </w:rPr>
              <w:t>41</w:t>
            </w:r>
            <w:r>
              <w:rPr>
                <w:b/>
                <w:spacing w:val="-1"/>
                <w:sz w:val="18"/>
              </w:rPr>
              <w:t> </w:t>
            </w:r>
            <w:r>
              <w:rPr>
                <w:b/>
                <w:sz w:val="18"/>
              </w:rPr>
              <w:t>Komunalna</w:t>
            </w:r>
            <w:r>
              <w:rPr>
                <w:b/>
                <w:spacing w:val="-1"/>
                <w:sz w:val="18"/>
              </w:rPr>
              <w:t> </w:t>
            </w:r>
            <w:r>
              <w:rPr>
                <w:b/>
                <w:spacing w:val="-2"/>
                <w:sz w:val="18"/>
              </w:rPr>
              <w:t>naknada</w:t>
            </w:r>
          </w:p>
        </w:tc>
        <w:tc>
          <w:tcPr>
            <w:tcW w:w="1425" w:type="dxa"/>
          </w:tcPr>
          <w:p>
            <w:pPr>
              <w:pStyle w:val="TableParagraph"/>
              <w:spacing w:before="36"/>
              <w:ind w:right="33"/>
              <w:jc w:val="right"/>
              <w:rPr>
                <w:b/>
                <w:sz w:val="18"/>
              </w:rPr>
            </w:pPr>
            <w:r>
              <w:rPr>
                <w:b/>
                <w:spacing w:val="-2"/>
                <w:sz w:val="18"/>
              </w:rPr>
              <w:t>30.000,00</w:t>
            </w:r>
          </w:p>
        </w:tc>
        <w:tc>
          <w:tcPr>
            <w:tcW w:w="1357" w:type="dxa"/>
          </w:tcPr>
          <w:p>
            <w:pPr>
              <w:pStyle w:val="TableParagraph"/>
              <w:spacing w:before="36"/>
              <w:ind w:right="40"/>
              <w:jc w:val="right"/>
              <w:rPr>
                <w:b/>
                <w:sz w:val="18"/>
              </w:rPr>
            </w:pPr>
            <w:r>
              <w:rPr>
                <w:b/>
                <w:spacing w:val="-2"/>
                <w:sz w:val="18"/>
              </w:rPr>
              <w:t>30.000,00</w:t>
            </w:r>
          </w:p>
        </w:tc>
        <w:tc>
          <w:tcPr>
            <w:tcW w:w="1363" w:type="dxa"/>
          </w:tcPr>
          <w:p>
            <w:pPr>
              <w:pStyle w:val="TableParagraph"/>
              <w:spacing w:before="36"/>
              <w:ind w:right="38"/>
              <w:jc w:val="right"/>
              <w:rPr>
                <w:b/>
                <w:sz w:val="18"/>
              </w:rPr>
            </w:pPr>
            <w:r>
              <w:rPr>
                <w:b/>
                <w:spacing w:val="-2"/>
                <w:sz w:val="18"/>
              </w:rPr>
              <w:t>25.880,95</w:t>
            </w:r>
          </w:p>
        </w:tc>
        <w:tc>
          <w:tcPr>
            <w:tcW w:w="861" w:type="dxa"/>
          </w:tcPr>
          <w:p>
            <w:pPr>
              <w:pStyle w:val="TableParagraph"/>
              <w:spacing w:before="36"/>
              <w:ind w:left="97" w:right="60"/>
              <w:jc w:val="center"/>
              <w:rPr>
                <w:b/>
                <w:sz w:val="18"/>
              </w:rPr>
            </w:pPr>
            <w:r>
              <w:rPr>
                <w:b/>
                <w:spacing w:val="-2"/>
                <w:sz w:val="18"/>
              </w:rPr>
              <w:t>86,27%</w:t>
            </w:r>
          </w:p>
        </w:tc>
      </w:tr>
      <w:tr>
        <w:trPr>
          <w:trHeight w:val="277" w:hRule="atLeast"/>
        </w:trPr>
        <w:tc>
          <w:tcPr>
            <w:tcW w:w="5871" w:type="dxa"/>
          </w:tcPr>
          <w:p>
            <w:pPr>
              <w:pStyle w:val="TableParagraph"/>
              <w:spacing w:before="36"/>
              <w:ind w:left="675"/>
              <w:rPr>
                <w:b/>
                <w:sz w:val="18"/>
              </w:rPr>
            </w:pPr>
            <w:r>
              <w:rPr>
                <w:b/>
                <w:sz w:val="18"/>
              </w:rPr>
              <w:t>42</w:t>
            </w:r>
            <w:r>
              <w:rPr>
                <w:b/>
                <w:spacing w:val="-1"/>
                <w:sz w:val="18"/>
              </w:rPr>
              <w:t> </w:t>
            </w:r>
            <w:r>
              <w:rPr>
                <w:b/>
                <w:sz w:val="18"/>
              </w:rPr>
              <w:t>Rashodi</w:t>
            </w:r>
            <w:r>
              <w:rPr>
                <w:b/>
                <w:spacing w:val="-1"/>
                <w:sz w:val="18"/>
              </w:rPr>
              <w:t> </w:t>
            </w:r>
            <w:r>
              <w:rPr>
                <w:b/>
                <w:sz w:val="18"/>
              </w:rPr>
              <w:t>za</w:t>
            </w:r>
            <w:r>
              <w:rPr>
                <w:b/>
                <w:spacing w:val="-1"/>
                <w:sz w:val="18"/>
              </w:rPr>
              <w:t> </w:t>
            </w:r>
            <w:r>
              <w:rPr>
                <w:b/>
                <w:sz w:val="18"/>
              </w:rPr>
              <w:t>nabavu</w:t>
            </w:r>
            <w:r>
              <w:rPr>
                <w:b/>
                <w:spacing w:val="-1"/>
                <w:sz w:val="18"/>
              </w:rPr>
              <w:t> </w:t>
            </w:r>
            <w:r>
              <w:rPr>
                <w:b/>
                <w:sz w:val="18"/>
              </w:rPr>
              <w:t>proizvedene</w:t>
            </w:r>
            <w:r>
              <w:rPr>
                <w:b/>
                <w:spacing w:val="-1"/>
                <w:sz w:val="18"/>
              </w:rPr>
              <w:t> </w:t>
            </w:r>
            <w:r>
              <w:rPr>
                <w:b/>
                <w:sz w:val="18"/>
              </w:rPr>
              <w:t>dugotrajne</w:t>
            </w:r>
            <w:r>
              <w:rPr>
                <w:b/>
                <w:spacing w:val="-1"/>
                <w:sz w:val="18"/>
              </w:rPr>
              <w:t> </w:t>
            </w:r>
            <w:r>
              <w:rPr>
                <w:b/>
                <w:spacing w:val="-2"/>
                <w:sz w:val="18"/>
              </w:rPr>
              <w:t>imovine</w:t>
            </w:r>
          </w:p>
        </w:tc>
        <w:tc>
          <w:tcPr>
            <w:tcW w:w="1425" w:type="dxa"/>
          </w:tcPr>
          <w:p>
            <w:pPr>
              <w:pStyle w:val="TableParagraph"/>
              <w:spacing w:before="36"/>
              <w:ind w:right="33"/>
              <w:jc w:val="right"/>
              <w:rPr>
                <w:b/>
                <w:sz w:val="18"/>
              </w:rPr>
            </w:pPr>
            <w:r>
              <w:rPr>
                <w:b/>
                <w:spacing w:val="-2"/>
                <w:sz w:val="18"/>
              </w:rPr>
              <w:t>30.000,00</w:t>
            </w:r>
          </w:p>
        </w:tc>
        <w:tc>
          <w:tcPr>
            <w:tcW w:w="1357" w:type="dxa"/>
          </w:tcPr>
          <w:p>
            <w:pPr>
              <w:pStyle w:val="TableParagraph"/>
              <w:spacing w:before="36"/>
              <w:ind w:right="40"/>
              <w:jc w:val="right"/>
              <w:rPr>
                <w:b/>
                <w:sz w:val="18"/>
              </w:rPr>
            </w:pPr>
            <w:r>
              <w:rPr>
                <w:b/>
                <w:spacing w:val="-2"/>
                <w:sz w:val="18"/>
              </w:rPr>
              <w:t>30.000,00</w:t>
            </w:r>
          </w:p>
        </w:tc>
        <w:tc>
          <w:tcPr>
            <w:tcW w:w="1363" w:type="dxa"/>
          </w:tcPr>
          <w:p>
            <w:pPr>
              <w:pStyle w:val="TableParagraph"/>
              <w:spacing w:before="36"/>
              <w:ind w:right="38"/>
              <w:jc w:val="right"/>
              <w:rPr>
                <w:b/>
                <w:sz w:val="18"/>
              </w:rPr>
            </w:pPr>
            <w:r>
              <w:rPr>
                <w:b/>
                <w:spacing w:val="-2"/>
                <w:sz w:val="18"/>
              </w:rPr>
              <w:t>25.880,95</w:t>
            </w:r>
          </w:p>
        </w:tc>
        <w:tc>
          <w:tcPr>
            <w:tcW w:w="861" w:type="dxa"/>
          </w:tcPr>
          <w:p>
            <w:pPr>
              <w:pStyle w:val="TableParagraph"/>
              <w:spacing w:before="36"/>
              <w:ind w:left="97" w:right="60"/>
              <w:jc w:val="center"/>
              <w:rPr>
                <w:b/>
                <w:sz w:val="18"/>
              </w:rPr>
            </w:pPr>
            <w:r>
              <w:rPr>
                <w:b/>
                <w:spacing w:val="-2"/>
                <w:sz w:val="18"/>
              </w:rPr>
              <w:t>86,27%</w:t>
            </w:r>
          </w:p>
        </w:tc>
      </w:tr>
      <w:tr>
        <w:trPr>
          <w:trHeight w:val="319" w:hRule="atLeast"/>
        </w:trPr>
        <w:tc>
          <w:tcPr>
            <w:tcW w:w="5871" w:type="dxa"/>
          </w:tcPr>
          <w:p>
            <w:pPr>
              <w:pStyle w:val="TableParagraph"/>
              <w:spacing w:before="28"/>
              <w:ind w:left="795"/>
              <w:rPr>
                <w:i/>
                <w:sz w:val="18"/>
              </w:rPr>
            </w:pPr>
            <w:r>
              <w:rPr>
                <w:i/>
                <w:sz w:val="18"/>
              </w:rPr>
              <w:t>4264</w:t>
            </w:r>
            <w:r>
              <w:rPr>
                <w:i/>
                <w:spacing w:val="-1"/>
                <w:sz w:val="18"/>
              </w:rPr>
              <w:t> </w:t>
            </w:r>
            <w:r>
              <w:rPr>
                <w:i/>
                <w:sz w:val="18"/>
              </w:rPr>
              <w:t>Ostala</w:t>
            </w:r>
            <w:r>
              <w:rPr>
                <w:i/>
                <w:spacing w:val="-1"/>
                <w:sz w:val="18"/>
              </w:rPr>
              <w:t> </w:t>
            </w:r>
            <w:r>
              <w:rPr>
                <w:i/>
                <w:sz w:val="18"/>
              </w:rPr>
              <w:t>nematerijalna</w:t>
            </w:r>
            <w:r>
              <w:rPr>
                <w:i/>
                <w:spacing w:val="-1"/>
                <w:sz w:val="18"/>
              </w:rPr>
              <w:t> </w:t>
            </w:r>
            <w:r>
              <w:rPr>
                <w:i/>
                <w:sz w:val="18"/>
              </w:rPr>
              <w:t>proizvedena</w:t>
            </w:r>
            <w:r>
              <w:rPr>
                <w:i/>
                <w:spacing w:val="-1"/>
                <w:sz w:val="18"/>
              </w:rPr>
              <w:t> </w:t>
            </w:r>
            <w:r>
              <w:rPr>
                <w:i/>
                <w:spacing w:val="-2"/>
                <w:sz w:val="18"/>
              </w:rPr>
              <w:t>imovina</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363" w:type="dxa"/>
          </w:tcPr>
          <w:p>
            <w:pPr>
              <w:pStyle w:val="TableParagraph"/>
              <w:spacing w:before="28"/>
              <w:ind w:right="38"/>
              <w:jc w:val="right"/>
              <w:rPr>
                <w:i/>
                <w:sz w:val="18"/>
              </w:rPr>
            </w:pPr>
            <w:r>
              <w:rPr>
                <w:i/>
                <w:spacing w:val="-2"/>
                <w:sz w:val="18"/>
              </w:rPr>
              <w:t>25.880,95</w:t>
            </w:r>
          </w:p>
        </w:tc>
        <w:tc>
          <w:tcPr>
            <w:tcW w:w="861" w:type="dxa"/>
          </w:tcPr>
          <w:p>
            <w:pPr>
              <w:pStyle w:val="TableParagraph"/>
              <w:rPr>
                <w:rFonts w:ascii="Times New Roman"/>
                <w:sz w:val="18"/>
              </w:rPr>
            </w:pPr>
          </w:p>
        </w:tc>
      </w:tr>
      <w:tr>
        <w:trPr>
          <w:trHeight w:val="389" w:hRule="atLeast"/>
        </w:trPr>
        <w:tc>
          <w:tcPr>
            <w:tcW w:w="5871" w:type="dxa"/>
          </w:tcPr>
          <w:p>
            <w:pPr>
              <w:pStyle w:val="TableParagraph"/>
              <w:spacing w:before="54"/>
              <w:ind w:left="330"/>
              <w:rPr>
                <w:b/>
                <w:sz w:val="18"/>
              </w:rPr>
            </w:pPr>
            <w:r>
              <w:rPr>
                <w:b/>
                <w:sz w:val="18"/>
              </w:rPr>
              <mc:AlternateContent>
                <mc:Choice Requires="wps">
                  <w:drawing>
                    <wp:anchor distT="0" distB="0" distL="0" distR="0" allowOverlap="1" layoutInCell="1" locked="0" behindDoc="1" simplePos="0" relativeHeight="463064576">
                      <wp:simplePos x="0" y="0"/>
                      <wp:positionH relativeFrom="column">
                        <wp:posOffset>171957</wp:posOffset>
                      </wp:positionH>
                      <wp:positionV relativeFrom="paragraph">
                        <wp:posOffset>-9056</wp:posOffset>
                      </wp:positionV>
                      <wp:extent cx="6743065" cy="266065"/>
                      <wp:effectExtent l="0" t="0" r="0" b="0"/>
                      <wp:wrapNone/>
                      <wp:docPr id="130" name="Group 130"/>
                      <wp:cNvGraphicFramePr>
                        <a:graphicFrameLocks/>
                      </wp:cNvGraphicFramePr>
                      <a:graphic>
                        <a:graphicData uri="http://schemas.microsoft.com/office/word/2010/wordprocessingGroup">
                          <wpg:wgp>
                            <wpg:cNvPr id="130" name="Group 130"/>
                            <wpg:cNvGrpSpPr/>
                            <wpg:grpSpPr>
                              <a:xfrm>
                                <a:off x="0" y="0"/>
                                <a:ext cx="6743065" cy="266065"/>
                                <a:chExt cx="6743065" cy="266065"/>
                              </a:xfrm>
                            </wpg:grpSpPr>
                            <wps:wsp>
                              <wps:cNvPr id="131" name="Graphic 131"/>
                              <wps:cNvSpPr/>
                              <wps:spPr>
                                <a:xfrm>
                                  <a:off x="9016" y="9016"/>
                                  <a:ext cx="6724650" cy="247650"/>
                                </a:xfrm>
                                <a:custGeom>
                                  <a:avLst/>
                                  <a:gdLst/>
                                  <a:ahLst/>
                                  <a:cxnLst/>
                                  <a:rect l="l" t="t" r="r" b="b"/>
                                  <a:pathLst>
                                    <a:path w="6724650" h="247650">
                                      <a:moveTo>
                                        <a:pt x="0" y="0"/>
                                      </a:moveTo>
                                      <a:lnTo>
                                        <a:pt x="6724650" y="0"/>
                                      </a:lnTo>
                                      <a:lnTo>
                                        <a:pt x="6724650" y="247650"/>
                                      </a:lnTo>
                                      <a:lnTo>
                                        <a:pt x="0" y="247650"/>
                                      </a:lnTo>
                                      <a:lnTo>
                                        <a:pt x="0" y="0"/>
                                      </a:lnTo>
                                      <a:close/>
                                    </a:path>
                                  </a:pathLst>
                                </a:custGeom>
                                <a:ln w="1803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13.54pt;margin-top:-.713125pt;width:530.950pt;height:20.95pt;mso-position-horizontal-relative:column;mso-position-vertical-relative:paragraph;z-index:-40251904" id="docshapegroup121" coordorigin="271,-14" coordsize="10619,419">
                      <v:rect style="position:absolute;left:285;top:-1;width:10590;height:390" id="docshape122" filled="false" stroked="true" strokeweight="1.42pt" strokecolor="#000000">
                        <v:stroke dashstyle="solid"/>
                      </v:rect>
                      <w10:wrap type="none"/>
                    </v:group>
                  </w:pict>
                </mc:Fallback>
              </mc:AlternateContent>
            </w:r>
            <w:r>
              <w:rPr>
                <w:b/>
                <w:color w:val="00009F"/>
                <w:sz w:val="18"/>
              </w:rPr>
              <w:t>A100507</w:t>
            </w:r>
            <w:r>
              <w:rPr>
                <w:b/>
                <w:color w:val="00009F"/>
                <w:spacing w:val="-1"/>
                <w:sz w:val="18"/>
              </w:rPr>
              <w:t> </w:t>
            </w:r>
            <w:r>
              <w:rPr>
                <w:b/>
                <w:color w:val="00009F"/>
                <w:sz w:val="18"/>
              </w:rPr>
              <w:t>Vatrogasna</w:t>
            </w:r>
            <w:r>
              <w:rPr>
                <w:b/>
                <w:color w:val="00009F"/>
                <w:spacing w:val="-1"/>
                <w:sz w:val="18"/>
              </w:rPr>
              <w:t> </w:t>
            </w:r>
            <w:r>
              <w:rPr>
                <w:b/>
                <w:color w:val="00009F"/>
                <w:sz w:val="18"/>
              </w:rPr>
              <w:t>zajednica</w:t>
            </w:r>
            <w:r>
              <w:rPr>
                <w:b/>
                <w:color w:val="00009F"/>
                <w:spacing w:val="-1"/>
                <w:sz w:val="18"/>
              </w:rPr>
              <w:t> </w:t>
            </w:r>
            <w:r>
              <w:rPr>
                <w:b/>
                <w:color w:val="00009F"/>
                <w:sz w:val="18"/>
              </w:rPr>
              <w:t>grada</w:t>
            </w:r>
            <w:r>
              <w:rPr>
                <w:b/>
                <w:color w:val="00009F"/>
                <w:spacing w:val="-1"/>
                <w:sz w:val="18"/>
              </w:rPr>
              <w:t> </w:t>
            </w:r>
            <w:r>
              <w:rPr>
                <w:b/>
                <w:color w:val="00009F"/>
                <w:spacing w:val="-2"/>
                <w:sz w:val="18"/>
              </w:rPr>
              <w:t>Šibenika</w:t>
            </w:r>
          </w:p>
        </w:tc>
        <w:tc>
          <w:tcPr>
            <w:tcW w:w="1425" w:type="dxa"/>
          </w:tcPr>
          <w:p>
            <w:pPr>
              <w:pStyle w:val="TableParagraph"/>
              <w:spacing w:before="54"/>
              <w:ind w:right="33"/>
              <w:jc w:val="right"/>
              <w:rPr>
                <w:b/>
                <w:sz w:val="18"/>
              </w:rPr>
            </w:pPr>
            <w:r>
              <w:rPr>
                <w:b/>
                <w:color w:val="00009F"/>
                <w:spacing w:val="-2"/>
                <w:sz w:val="18"/>
              </w:rPr>
              <w:t>47.000,00</w:t>
            </w:r>
          </w:p>
        </w:tc>
        <w:tc>
          <w:tcPr>
            <w:tcW w:w="1357" w:type="dxa"/>
          </w:tcPr>
          <w:p>
            <w:pPr>
              <w:pStyle w:val="TableParagraph"/>
              <w:spacing w:before="54"/>
              <w:ind w:right="40"/>
              <w:jc w:val="right"/>
              <w:rPr>
                <w:b/>
                <w:sz w:val="18"/>
              </w:rPr>
            </w:pPr>
            <w:r>
              <w:rPr>
                <w:b/>
                <w:color w:val="00009F"/>
                <w:spacing w:val="-2"/>
                <w:sz w:val="18"/>
              </w:rPr>
              <w:t>47.000,00</w:t>
            </w:r>
          </w:p>
        </w:tc>
        <w:tc>
          <w:tcPr>
            <w:tcW w:w="1363" w:type="dxa"/>
          </w:tcPr>
          <w:p>
            <w:pPr>
              <w:pStyle w:val="TableParagraph"/>
              <w:spacing w:before="54"/>
              <w:ind w:right="38"/>
              <w:jc w:val="right"/>
              <w:rPr>
                <w:b/>
                <w:sz w:val="18"/>
              </w:rPr>
            </w:pPr>
            <w:r>
              <w:rPr>
                <w:b/>
                <w:color w:val="00009F"/>
                <w:spacing w:val="-2"/>
                <w:sz w:val="18"/>
              </w:rPr>
              <w:t>47.000,00</w:t>
            </w:r>
          </w:p>
        </w:tc>
        <w:tc>
          <w:tcPr>
            <w:tcW w:w="861" w:type="dxa"/>
          </w:tcPr>
          <w:p>
            <w:pPr>
              <w:pStyle w:val="TableParagraph"/>
              <w:spacing w:before="54"/>
              <w:ind w:right="60"/>
              <w:jc w:val="center"/>
              <w:rPr>
                <w:b/>
                <w:sz w:val="18"/>
              </w:rPr>
            </w:pPr>
            <w:r>
              <w:rPr>
                <w:b/>
                <w:color w:val="00009F"/>
                <w:spacing w:val="-2"/>
                <w:sz w:val="18"/>
              </w:rPr>
              <w:t>100,00%</w:t>
            </w:r>
          </w:p>
        </w:tc>
      </w:tr>
      <w:tr>
        <w:trPr>
          <w:trHeight w:val="243" w:hRule="atLeast"/>
        </w:trPr>
        <w:tc>
          <w:tcPr>
            <w:tcW w:w="5871" w:type="dxa"/>
          </w:tcPr>
          <w:p>
            <w:pPr>
              <w:pStyle w:val="TableParagraph"/>
              <w:spacing w:line="201" w:lineRule="exact"/>
              <w:ind w:left="510"/>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p>
        </w:tc>
        <w:tc>
          <w:tcPr>
            <w:tcW w:w="1425" w:type="dxa"/>
          </w:tcPr>
          <w:p>
            <w:pPr>
              <w:pStyle w:val="TableParagraph"/>
              <w:spacing w:line="201" w:lineRule="exact"/>
              <w:ind w:right="33"/>
              <w:jc w:val="right"/>
              <w:rPr>
                <w:b/>
                <w:sz w:val="18"/>
              </w:rPr>
            </w:pPr>
            <w:r>
              <w:rPr>
                <w:b/>
                <w:spacing w:val="-2"/>
                <w:sz w:val="18"/>
              </w:rPr>
              <w:t>47.000,00</w:t>
            </w:r>
          </w:p>
        </w:tc>
        <w:tc>
          <w:tcPr>
            <w:tcW w:w="1357" w:type="dxa"/>
          </w:tcPr>
          <w:p>
            <w:pPr>
              <w:pStyle w:val="TableParagraph"/>
              <w:spacing w:line="201" w:lineRule="exact"/>
              <w:ind w:right="40"/>
              <w:jc w:val="right"/>
              <w:rPr>
                <w:b/>
                <w:sz w:val="18"/>
              </w:rPr>
            </w:pPr>
            <w:r>
              <w:rPr>
                <w:b/>
                <w:spacing w:val="-2"/>
                <w:sz w:val="18"/>
              </w:rPr>
              <w:t>47.000,00</w:t>
            </w:r>
          </w:p>
        </w:tc>
        <w:tc>
          <w:tcPr>
            <w:tcW w:w="1363" w:type="dxa"/>
          </w:tcPr>
          <w:p>
            <w:pPr>
              <w:pStyle w:val="TableParagraph"/>
              <w:spacing w:line="201" w:lineRule="exact"/>
              <w:ind w:right="38"/>
              <w:jc w:val="right"/>
              <w:rPr>
                <w:b/>
                <w:sz w:val="18"/>
              </w:rPr>
            </w:pPr>
            <w:r>
              <w:rPr>
                <w:b/>
                <w:spacing w:val="-2"/>
                <w:sz w:val="18"/>
              </w:rPr>
              <w:t>47.000,00</w:t>
            </w:r>
          </w:p>
        </w:tc>
        <w:tc>
          <w:tcPr>
            <w:tcW w:w="861" w:type="dxa"/>
          </w:tcPr>
          <w:p>
            <w:pPr>
              <w:pStyle w:val="TableParagraph"/>
              <w:spacing w:line="201" w:lineRule="exact"/>
              <w:ind w:right="60"/>
              <w:jc w:val="center"/>
              <w:rPr>
                <w:b/>
                <w:sz w:val="18"/>
              </w:rPr>
            </w:pPr>
            <w:r>
              <w:rPr>
                <w:b/>
                <w:spacing w:val="-2"/>
                <w:sz w:val="18"/>
              </w:rPr>
              <w:t>100,00%</w:t>
            </w:r>
          </w:p>
        </w:tc>
      </w:tr>
      <w:tr>
        <w:trPr>
          <w:trHeight w:val="285" w:hRule="atLeast"/>
        </w:trPr>
        <w:tc>
          <w:tcPr>
            <w:tcW w:w="5871" w:type="dxa"/>
          </w:tcPr>
          <w:p>
            <w:pPr>
              <w:pStyle w:val="TableParagraph"/>
              <w:spacing w:before="36"/>
              <w:ind w:left="675"/>
              <w:rPr>
                <w:b/>
                <w:sz w:val="18"/>
              </w:rPr>
            </w:pPr>
            <w:r>
              <w:rPr>
                <w:b/>
                <w:sz w:val="18"/>
              </w:rPr>
              <w:t>38</w:t>
            </w:r>
            <w:r>
              <w:rPr>
                <w:b/>
                <w:spacing w:val="-1"/>
                <w:sz w:val="18"/>
              </w:rPr>
              <w:t> </w:t>
            </w:r>
            <w:r>
              <w:rPr>
                <w:b/>
                <w:sz w:val="18"/>
              </w:rPr>
              <w:t>Ostali</w:t>
            </w:r>
            <w:r>
              <w:rPr>
                <w:b/>
                <w:spacing w:val="-1"/>
                <w:sz w:val="18"/>
              </w:rPr>
              <w:t> </w:t>
            </w:r>
            <w:r>
              <w:rPr>
                <w:b/>
                <w:spacing w:val="-2"/>
                <w:sz w:val="18"/>
              </w:rPr>
              <w:t>rashodi</w:t>
            </w:r>
          </w:p>
        </w:tc>
        <w:tc>
          <w:tcPr>
            <w:tcW w:w="1425" w:type="dxa"/>
          </w:tcPr>
          <w:p>
            <w:pPr>
              <w:pStyle w:val="TableParagraph"/>
              <w:spacing w:before="36"/>
              <w:ind w:right="33"/>
              <w:jc w:val="right"/>
              <w:rPr>
                <w:b/>
                <w:sz w:val="18"/>
              </w:rPr>
            </w:pPr>
            <w:r>
              <w:rPr>
                <w:b/>
                <w:spacing w:val="-2"/>
                <w:sz w:val="18"/>
              </w:rPr>
              <w:t>47.000,00</w:t>
            </w:r>
          </w:p>
        </w:tc>
        <w:tc>
          <w:tcPr>
            <w:tcW w:w="1357" w:type="dxa"/>
          </w:tcPr>
          <w:p>
            <w:pPr>
              <w:pStyle w:val="TableParagraph"/>
              <w:spacing w:before="36"/>
              <w:ind w:right="40"/>
              <w:jc w:val="right"/>
              <w:rPr>
                <w:b/>
                <w:sz w:val="18"/>
              </w:rPr>
            </w:pPr>
            <w:r>
              <w:rPr>
                <w:b/>
                <w:spacing w:val="-2"/>
                <w:sz w:val="18"/>
              </w:rPr>
              <w:t>47.000,00</w:t>
            </w:r>
          </w:p>
        </w:tc>
        <w:tc>
          <w:tcPr>
            <w:tcW w:w="1363" w:type="dxa"/>
          </w:tcPr>
          <w:p>
            <w:pPr>
              <w:pStyle w:val="TableParagraph"/>
              <w:spacing w:before="36"/>
              <w:ind w:right="38"/>
              <w:jc w:val="right"/>
              <w:rPr>
                <w:b/>
                <w:sz w:val="18"/>
              </w:rPr>
            </w:pPr>
            <w:r>
              <w:rPr>
                <w:b/>
                <w:spacing w:val="-2"/>
                <w:sz w:val="18"/>
              </w:rPr>
              <w:t>47.000,00</w:t>
            </w:r>
          </w:p>
        </w:tc>
        <w:tc>
          <w:tcPr>
            <w:tcW w:w="861" w:type="dxa"/>
          </w:tcPr>
          <w:p>
            <w:pPr>
              <w:pStyle w:val="TableParagraph"/>
              <w:spacing w:before="36"/>
              <w:ind w:right="60"/>
              <w:jc w:val="center"/>
              <w:rPr>
                <w:b/>
                <w:sz w:val="18"/>
              </w:rPr>
            </w:pPr>
            <w:r>
              <w:rPr>
                <w:b/>
                <w:spacing w:val="-2"/>
                <w:sz w:val="18"/>
              </w:rPr>
              <w:t>100,00%</w:t>
            </w:r>
          </w:p>
        </w:tc>
      </w:tr>
      <w:tr>
        <w:trPr>
          <w:trHeight w:val="326" w:hRule="atLeast"/>
        </w:trPr>
        <w:tc>
          <w:tcPr>
            <w:tcW w:w="5871" w:type="dxa"/>
          </w:tcPr>
          <w:p>
            <w:pPr>
              <w:pStyle w:val="TableParagraph"/>
              <w:spacing w:before="36"/>
              <w:ind w:left="795"/>
              <w:rPr>
                <w:i/>
                <w:sz w:val="18"/>
              </w:rPr>
            </w:pPr>
            <w:r>
              <w:rPr>
                <w:i/>
                <w:sz w:val="18"/>
              </w:rPr>
              <w:t>3811</w:t>
            </w:r>
            <w:r>
              <w:rPr>
                <w:i/>
                <w:spacing w:val="-1"/>
                <w:sz w:val="18"/>
              </w:rPr>
              <w:t> </w:t>
            </w:r>
            <w:r>
              <w:rPr>
                <w:i/>
                <w:sz w:val="18"/>
              </w:rPr>
              <w:t>Tekuće</w:t>
            </w:r>
            <w:r>
              <w:rPr>
                <w:i/>
                <w:spacing w:val="-1"/>
                <w:sz w:val="18"/>
              </w:rPr>
              <w:t> </w:t>
            </w:r>
            <w:r>
              <w:rPr>
                <w:i/>
                <w:sz w:val="18"/>
              </w:rPr>
              <w:t>donacije</w:t>
            </w:r>
            <w:r>
              <w:rPr>
                <w:i/>
                <w:spacing w:val="-1"/>
                <w:sz w:val="18"/>
              </w:rPr>
              <w:t> </w:t>
            </w:r>
            <w:r>
              <w:rPr>
                <w:i/>
                <w:sz w:val="18"/>
              </w:rPr>
              <w:t>u</w:t>
            </w:r>
            <w:r>
              <w:rPr>
                <w:i/>
                <w:spacing w:val="-1"/>
                <w:sz w:val="18"/>
              </w:rPr>
              <w:t> </w:t>
            </w:r>
            <w:r>
              <w:rPr>
                <w:i/>
                <w:spacing w:val="-2"/>
                <w:sz w:val="18"/>
              </w:rPr>
              <w:t>novcu</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363" w:type="dxa"/>
          </w:tcPr>
          <w:p>
            <w:pPr>
              <w:pStyle w:val="TableParagraph"/>
              <w:spacing w:before="36"/>
              <w:ind w:right="38"/>
              <w:jc w:val="right"/>
              <w:rPr>
                <w:i/>
                <w:sz w:val="18"/>
              </w:rPr>
            </w:pPr>
            <w:r>
              <w:rPr>
                <w:i/>
                <w:spacing w:val="-2"/>
                <w:sz w:val="18"/>
              </w:rPr>
              <w:t>47.000,00</w:t>
            </w:r>
          </w:p>
        </w:tc>
        <w:tc>
          <w:tcPr>
            <w:tcW w:w="861" w:type="dxa"/>
          </w:tcPr>
          <w:p>
            <w:pPr>
              <w:pStyle w:val="TableParagraph"/>
              <w:rPr>
                <w:rFonts w:ascii="Times New Roman"/>
                <w:sz w:val="18"/>
              </w:rPr>
            </w:pPr>
          </w:p>
        </w:tc>
      </w:tr>
      <w:tr>
        <w:trPr>
          <w:trHeight w:val="223" w:hRule="atLeast"/>
        </w:trPr>
        <w:tc>
          <w:tcPr>
            <w:tcW w:w="5871" w:type="dxa"/>
            <w:shd w:val="clear" w:color="auto" w:fill="82C0FF"/>
          </w:tcPr>
          <w:p>
            <w:pPr>
              <w:pStyle w:val="TableParagraph"/>
              <w:spacing w:line="203" w:lineRule="exact"/>
              <w:ind w:left="60"/>
              <w:rPr>
                <w:b/>
                <w:sz w:val="20"/>
              </w:rPr>
            </w:pPr>
            <w:r>
              <w:rPr>
                <w:b/>
                <w:sz w:val="20"/>
              </w:rPr>
              <w:t>Razdjel:</w:t>
            </w:r>
            <w:r>
              <w:rPr>
                <w:b/>
                <w:spacing w:val="-1"/>
                <w:sz w:val="20"/>
              </w:rPr>
              <w:t> </w:t>
            </w:r>
            <w:r>
              <w:rPr>
                <w:b/>
                <w:sz w:val="20"/>
              </w:rPr>
              <w:t>003</w:t>
            </w:r>
            <w:r>
              <w:rPr>
                <w:b/>
                <w:spacing w:val="-1"/>
                <w:sz w:val="20"/>
              </w:rPr>
              <w:t> </w:t>
            </w:r>
            <w:r>
              <w:rPr>
                <w:b/>
                <w:sz w:val="20"/>
              </w:rPr>
              <w:t>UPRAVNI</w:t>
            </w:r>
            <w:r>
              <w:rPr>
                <w:b/>
                <w:spacing w:val="-1"/>
                <w:sz w:val="20"/>
              </w:rPr>
              <w:t> </w:t>
            </w:r>
            <w:r>
              <w:rPr>
                <w:b/>
                <w:sz w:val="20"/>
              </w:rPr>
              <w:t>ODJEL</w:t>
            </w:r>
            <w:r>
              <w:rPr>
                <w:b/>
                <w:spacing w:val="-1"/>
                <w:sz w:val="20"/>
              </w:rPr>
              <w:t> </w:t>
            </w:r>
            <w:r>
              <w:rPr>
                <w:b/>
                <w:sz w:val="20"/>
              </w:rPr>
              <w:t>ZA</w:t>
            </w:r>
            <w:r>
              <w:rPr>
                <w:b/>
                <w:spacing w:val="-1"/>
                <w:sz w:val="20"/>
              </w:rPr>
              <w:t> </w:t>
            </w:r>
            <w:r>
              <w:rPr>
                <w:b/>
                <w:spacing w:val="-2"/>
                <w:sz w:val="20"/>
              </w:rPr>
              <w:t>DRUŠTVENE</w:t>
            </w:r>
          </w:p>
        </w:tc>
        <w:tc>
          <w:tcPr>
            <w:tcW w:w="1425" w:type="dxa"/>
            <w:shd w:val="clear" w:color="auto" w:fill="82C0FF"/>
          </w:tcPr>
          <w:p>
            <w:pPr>
              <w:pStyle w:val="TableParagraph"/>
              <w:spacing w:line="203" w:lineRule="exact"/>
              <w:ind w:right="33"/>
              <w:jc w:val="right"/>
              <w:rPr>
                <w:b/>
                <w:sz w:val="20"/>
              </w:rPr>
            </w:pPr>
            <w:r>
              <w:rPr>
                <w:b/>
                <w:spacing w:val="-2"/>
                <w:sz w:val="20"/>
              </w:rPr>
              <w:t>43.825.519,00</w:t>
            </w:r>
          </w:p>
        </w:tc>
        <w:tc>
          <w:tcPr>
            <w:tcW w:w="1357" w:type="dxa"/>
            <w:shd w:val="clear" w:color="auto" w:fill="82C0FF"/>
          </w:tcPr>
          <w:p>
            <w:pPr>
              <w:pStyle w:val="TableParagraph"/>
              <w:spacing w:line="203" w:lineRule="exact"/>
              <w:ind w:right="40"/>
              <w:jc w:val="right"/>
              <w:rPr>
                <w:b/>
                <w:sz w:val="20"/>
              </w:rPr>
            </w:pPr>
            <w:r>
              <w:rPr>
                <w:b/>
                <w:spacing w:val="-2"/>
                <w:sz w:val="20"/>
              </w:rPr>
              <w:t>43.888.305,00</w:t>
            </w:r>
          </w:p>
        </w:tc>
        <w:tc>
          <w:tcPr>
            <w:tcW w:w="1363" w:type="dxa"/>
            <w:shd w:val="clear" w:color="auto" w:fill="82C0FF"/>
          </w:tcPr>
          <w:p>
            <w:pPr>
              <w:pStyle w:val="TableParagraph"/>
              <w:spacing w:line="203" w:lineRule="exact"/>
              <w:ind w:right="38"/>
              <w:jc w:val="right"/>
              <w:rPr>
                <w:b/>
                <w:sz w:val="20"/>
              </w:rPr>
            </w:pPr>
            <w:r>
              <w:rPr>
                <w:b/>
                <w:spacing w:val="-2"/>
                <w:sz w:val="20"/>
              </w:rPr>
              <w:t>41.442.525,81</w:t>
            </w:r>
          </w:p>
        </w:tc>
        <w:tc>
          <w:tcPr>
            <w:tcW w:w="861" w:type="dxa"/>
            <w:shd w:val="clear" w:color="auto" w:fill="82C0FF"/>
          </w:tcPr>
          <w:p>
            <w:pPr>
              <w:pStyle w:val="TableParagraph"/>
              <w:spacing w:line="203" w:lineRule="exact"/>
              <w:ind w:left="32" w:right="60"/>
              <w:jc w:val="center"/>
              <w:rPr>
                <w:b/>
                <w:sz w:val="20"/>
              </w:rPr>
            </w:pPr>
            <w:r>
              <w:rPr>
                <w:b/>
                <w:spacing w:val="-2"/>
                <w:sz w:val="20"/>
              </w:rPr>
              <w:t>94,43%</w:t>
            </w:r>
          </w:p>
        </w:tc>
      </w:tr>
      <w:tr>
        <w:trPr>
          <w:trHeight w:val="511" w:hRule="atLeast"/>
        </w:trPr>
        <w:tc>
          <w:tcPr>
            <w:tcW w:w="5871" w:type="dxa"/>
            <w:shd w:val="clear" w:color="auto" w:fill="82C0FF"/>
          </w:tcPr>
          <w:p>
            <w:pPr>
              <w:pStyle w:val="TableParagraph"/>
              <w:spacing w:line="222" w:lineRule="exact"/>
              <w:ind w:left="60"/>
              <w:rPr>
                <w:b/>
                <w:sz w:val="20"/>
              </w:rPr>
            </w:pPr>
            <w:r>
              <w:rPr>
                <w:b/>
                <w:spacing w:val="-2"/>
                <w:sz w:val="20"/>
              </w:rPr>
              <w:t>DJELATNOSTI</w:t>
            </w:r>
          </w:p>
          <w:p>
            <w:pPr>
              <w:pStyle w:val="TableParagraph"/>
              <w:spacing w:line="228" w:lineRule="exact"/>
              <w:ind w:left="60"/>
              <w:rPr>
                <w:b/>
                <w:sz w:val="20"/>
              </w:rPr>
            </w:pPr>
            <w:r>
              <w:rPr>
                <w:b/>
                <w:sz w:val="20"/>
              </w:rPr>
              <w:t>Glava:</w:t>
            </w:r>
            <w:r>
              <w:rPr>
                <w:b/>
                <w:spacing w:val="-2"/>
                <w:sz w:val="20"/>
              </w:rPr>
              <w:t> </w:t>
            </w:r>
            <w:r>
              <w:rPr>
                <w:b/>
                <w:sz w:val="20"/>
              </w:rPr>
              <w:t>00301</w:t>
            </w:r>
            <w:r>
              <w:rPr>
                <w:b/>
                <w:spacing w:val="-1"/>
                <w:sz w:val="20"/>
              </w:rPr>
              <w:t> </w:t>
            </w:r>
            <w:r>
              <w:rPr>
                <w:b/>
                <w:sz w:val="20"/>
              </w:rPr>
              <w:t>DRUŠTVENE</w:t>
            </w:r>
            <w:r>
              <w:rPr>
                <w:b/>
                <w:spacing w:val="-2"/>
                <w:sz w:val="20"/>
              </w:rPr>
              <w:t> DJELATNOSTI</w:t>
            </w:r>
          </w:p>
        </w:tc>
        <w:tc>
          <w:tcPr>
            <w:tcW w:w="1425" w:type="dxa"/>
            <w:shd w:val="clear" w:color="auto" w:fill="82C0FF"/>
          </w:tcPr>
          <w:p>
            <w:pPr>
              <w:pStyle w:val="TableParagraph"/>
              <w:spacing w:before="220"/>
              <w:ind w:right="33"/>
              <w:jc w:val="right"/>
              <w:rPr>
                <w:b/>
                <w:sz w:val="20"/>
              </w:rPr>
            </w:pPr>
            <w:r>
              <w:rPr>
                <w:b/>
                <w:spacing w:val="-2"/>
                <w:sz w:val="20"/>
              </w:rPr>
              <w:t>2.031.125,00</w:t>
            </w:r>
          </w:p>
        </w:tc>
        <w:tc>
          <w:tcPr>
            <w:tcW w:w="1357" w:type="dxa"/>
            <w:shd w:val="clear" w:color="auto" w:fill="82C0FF"/>
          </w:tcPr>
          <w:p>
            <w:pPr>
              <w:pStyle w:val="TableParagraph"/>
              <w:spacing w:before="220"/>
              <w:ind w:right="40"/>
              <w:jc w:val="right"/>
              <w:rPr>
                <w:b/>
                <w:sz w:val="20"/>
              </w:rPr>
            </w:pPr>
            <w:r>
              <w:rPr>
                <w:b/>
                <w:spacing w:val="-2"/>
                <w:sz w:val="20"/>
              </w:rPr>
              <w:t>2.040.970,00</w:t>
            </w:r>
          </w:p>
        </w:tc>
        <w:tc>
          <w:tcPr>
            <w:tcW w:w="1363" w:type="dxa"/>
            <w:shd w:val="clear" w:color="auto" w:fill="82C0FF"/>
          </w:tcPr>
          <w:p>
            <w:pPr>
              <w:pStyle w:val="TableParagraph"/>
              <w:spacing w:before="220"/>
              <w:ind w:right="38"/>
              <w:jc w:val="right"/>
              <w:rPr>
                <w:b/>
                <w:sz w:val="20"/>
              </w:rPr>
            </w:pPr>
            <w:r>
              <w:rPr>
                <w:b/>
                <w:spacing w:val="-2"/>
                <w:sz w:val="20"/>
              </w:rPr>
              <w:t>1.817.142,54</w:t>
            </w:r>
          </w:p>
        </w:tc>
        <w:tc>
          <w:tcPr>
            <w:tcW w:w="861" w:type="dxa"/>
            <w:shd w:val="clear" w:color="auto" w:fill="82C0FF"/>
          </w:tcPr>
          <w:p>
            <w:pPr>
              <w:pStyle w:val="TableParagraph"/>
              <w:spacing w:before="220"/>
              <w:ind w:left="32" w:right="60"/>
              <w:jc w:val="center"/>
              <w:rPr>
                <w:b/>
                <w:sz w:val="20"/>
              </w:rPr>
            </w:pPr>
            <w:r>
              <w:rPr>
                <w:b/>
                <w:spacing w:val="-2"/>
                <w:sz w:val="20"/>
              </w:rPr>
              <w:t>89,03%</w:t>
            </w:r>
          </w:p>
        </w:tc>
      </w:tr>
      <w:tr>
        <w:trPr>
          <w:trHeight w:val="243" w:hRule="atLeast"/>
        </w:trPr>
        <w:tc>
          <w:tcPr>
            <w:tcW w:w="5871" w:type="dxa"/>
          </w:tcPr>
          <w:p>
            <w:pPr>
              <w:pStyle w:val="TableParagraph"/>
              <w:spacing w:line="201" w:lineRule="exact"/>
              <w:ind w:left="510"/>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p>
        </w:tc>
        <w:tc>
          <w:tcPr>
            <w:tcW w:w="1425" w:type="dxa"/>
          </w:tcPr>
          <w:p>
            <w:pPr>
              <w:pStyle w:val="TableParagraph"/>
              <w:spacing w:line="201" w:lineRule="exact"/>
              <w:ind w:right="33"/>
              <w:jc w:val="right"/>
              <w:rPr>
                <w:b/>
                <w:sz w:val="18"/>
              </w:rPr>
            </w:pPr>
            <w:r>
              <w:rPr>
                <w:b/>
                <w:spacing w:val="-2"/>
                <w:sz w:val="18"/>
              </w:rPr>
              <w:t>1.443.735,00</w:t>
            </w:r>
          </w:p>
        </w:tc>
        <w:tc>
          <w:tcPr>
            <w:tcW w:w="1357" w:type="dxa"/>
          </w:tcPr>
          <w:p>
            <w:pPr>
              <w:pStyle w:val="TableParagraph"/>
              <w:spacing w:line="201" w:lineRule="exact"/>
              <w:ind w:right="40"/>
              <w:jc w:val="right"/>
              <w:rPr>
                <w:b/>
                <w:sz w:val="18"/>
              </w:rPr>
            </w:pPr>
            <w:r>
              <w:rPr>
                <w:b/>
                <w:spacing w:val="-2"/>
                <w:sz w:val="18"/>
              </w:rPr>
              <w:t>1.453.580,00</w:t>
            </w:r>
          </w:p>
        </w:tc>
        <w:tc>
          <w:tcPr>
            <w:tcW w:w="1363" w:type="dxa"/>
          </w:tcPr>
          <w:p>
            <w:pPr>
              <w:pStyle w:val="TableParagraph"/>
              <w:spacing w:line="201" w:lineRule="exact"/>
              <w:ind w:right="38"/>
              <w:jc w:val="right"/>
              <w:rPr>
                <w:b/>
                <w:sz w:val="18"/>
              </w:rPr>
            </w:pPr>
            <w:r>
              <w:rPr>
                <w:b/>
                <w:spacing w:val="-2"/>
                <w:sz w:val="18"/>
              </w:rPr>
              <w:t>1.275.743,56</w:t>
            </w:r>
          </w:p>
        </w:tc>
        <w:tc>
          <w:tcPr>
            <w:tcW w:w="861" w:type="dxa"/>
          </w:tcPr>
          <w:p>
            <w:pPr>
              <w:pStyle w:val="TableParagraph"/>
              <w:spacing w:line="201" w:lineRule="exact"/>
              <w:ind w:left="97" w:right="60"/>
              <w:jc w:val="center"/>
              <w:rPr>
                <w:b/>
                <w:sz w:val="18"/>
              </w:rPr>
            </w:pPr>
            <w:r>
              <w:rPr>
                <w:b/>
                <w:spacing w:val="-2"/>
                <w:sz w:val="18"/>
              </w:rPr>
              <w:t>87,77%</w:t>
            </w:r>
          </w:p>
        </w:tc>
      </w:tr>
      <w:tr>
        <w:trPr>
          <w:trHeight w:val="285" w:hRule="atLeast"/>
        </w:trPr>
        <w:tc>
          <w:tcPr>
            <w:tcW w:w="5871" w:type="dxa"/>
          </w:tcPr>
          <w:p>
            <w:pPr>
              <w:pStyle w:val="TableParagraph"/>
              <w:spacing w:before="36"/>
              <w:ind w:left="510"/>
              <w:rPr>
                <w:b/>
                <w:sz w:val="18"/>
              </w:rPr>
            </w:pPr>
            <w:r>
              <w:rPr>
                <w:b/>
                <w:sz w:val="18"/>
              </w:rPr>
              <w:t>Izvor:</w:t>
            </w:r>
            <w:r>
              <w:rPr>
                <w:b/>
                <w:spacing w:val="-1"/>
                <w:sz w:val="18"/>
              </w:rPr>
              <w:t> </w:t>
            </w:r>
            <w:r>
              <w:rPr>
                <w:b/>
                <w:sz w:val="18"/>
              </w:rPr>
              <w:t>41</w:t>
            </w:r>
            <w:r>
              <w:rPr>
                <w:b/>
                <w:spacing w:val="-1"/>
                <w:sz w:val="18"/>
              </w:rPr>
              <w:t> </w:t>
            </w:r>
            <w:r>
              <w:rPr>
                <w:b/>
                <w:sz w:val="18"/>
              </w:rPr>
              <w:t>Komunalna</w:t>
            </w:r>
            <w:r>
              <w:rPr>
                <w:b/>
                <w:spacing w:val="-1"/>
                <w:sz w:val="18"/>
              </w:rPr>
              <w:t> </w:t>
            </w:r>
            <w:r>
              <w:rPr>
                <w:b/>
                <w:spacing w:val="-2"/>
                <w:sz w:val="18"/>
              </w:rPr>
              <w:t>naknada</w:t>
            </w:r>
          </w:p>
        </w:tc>
        <w:tc>
          <w:tcPr>
            <w:tcW w:w="1425" w:type="dxa"/>
          </w:tcPr>
          <w:p>
            <w:pPr>
              <w:pStyle w:val="TableParagraph"/>
              <w:spacing w:before="36"/>
              <w:ind w:right="33"/>
              <w:jc w:val="right"/>
              <w:rPr>
                <w:b/>
                <w:sz w:val="18"/>
              </w:rPr>
            </w:pPr>
            <w:r>
              <w:rPr>
                <w:b/>
                <w:spacing w:val="-2"/>
                <w:sz w:val="18"/>
              </w:rPr>
              <w:t>236.200,00</w:t>
            </w:r>
          </w:p>
        </w:tc>
        <w:tc>
          <w:tcPr>
            <w:tcW w:w="1357" w:type="dxa"/>
          </w:tcPr>
          <w:p>
            <w:pPr>
              <w:pStyle w:val="TableParagraph"/>
              <w:spacing w:before="36"/>
              <w:ind w:right="40"/>
              <w:jc w:val="right"/>
              <w:rPr>
                <w:b/>
                <w:sz w:val="18"/>
              </w:rPr>
            </w:pPr>
            <w:r>
              <w:rPr>
                <w:b/>
                <w:spacing w:val="-2"/>
                <w:sz w:val="18"/>
              </w:rPr>
              <w:t>236.200,00</w:t>
            </w:r>
          </w:p>
        </w:tc>
        <w:tc>
          <w:tcPr>
            <w:tcW w:w="1363" w:type="dxa"/>
          </w:tcPr>
          <w:p>
            <w:pPr>
              <w:pStyle w:val="TableParagraph"/>
              <w:spacing w:before="36"/>
              <w:ind w:right="38"/>
              <w:jc w:val="right"/>
              <w:rPr>
                <w:b/>
                <w:sz w:val="18"/>
              </w:rPr>
            </w:pPr>
            <w:r>
              <w:rPr>
                <w:b/>
                <w:spacing w:val="-2"/>
                <w:sz w:val="18"/>
              </w:rPr>
              <w:t>166.188,03</w:t>
            </w:r>
          </w:p>
        </w:tc>
        <w:tc>
          <w:tcPr>
            <w:tcW w:w="861" w:type="dxa"/>
          </w:tcPr>
          <w:p>
            <w:pPr>
              <w:pStyle w:val="TableParagraph"/>
              <w:spacing w:before="36"/>
              <w:ind w:left="97" w:right="60"/>
              <w:jc w:val="center"/>
              <w:rPr>
                <w:b/>
                <w:sz w:val="18"/>
              </w:rPr>
            </w:pPr>
            <w:r>
              <w:rPr>
                <w:b/>
                <w:spacing w:val="-2"/>
                <w:sz w:val="18"/>
              </w:rPr>
              <w:t>70,36%</w:t>
            </w:r>
          </w:p>
        </w:tc>
      </w:tr>
      <w:tr>
        <w:trPr>
          <w:trHeight w:val="285" w:hRule="atLeast"/>
        </w:trPr>
        <w:tc>
          <w:tcPr>
            <w:tcW w:w="5871" w:type="dxa"/>
          </w:tcPr>
          <w:p>
            <w:pPr>
              <w:pStyle w:val="TableParagraph"/>
              <w:spacing w:before="36"/>
              <w:ind w:left="510"/>
              <w:rPr>
                <w:b/>
                <w:sz w:val="18"/>
              </w:rPr>
            </w:pPr>
            <w:r>
              <w:rPr>
                <w:b/>
                <w:sz w:val="18"/>
              </w:rPr>
              <w:t>Izvor:</w:t>
            </w:r>
            <w:r>
              <w:rPr>
                <w:b/>
                <w:spacing w:val="-4"/>
                <w:sz w:val="18"/>
              </w:rPr>
              <w:t> </w:t>
            </w:r>
            <w:r>
              <w:rPr>
                <w:b/>
                <w:sz w:val="18"/>
              </w:rPr>
              <w:t>43</w:t>
            </w:r>
            <w:r>
              <w:rPr>
                <w:b/>
                <w:spacing w:val="-1"/>
                <w:sz w:val="18"/>
              </w:rPr>
              <w:t> </w:t>
            </w:r>
            <w:r>
              <w:rPr>
                <w:b/>
                <w:sz w:val="18"/>
              </w:rPr>
              <w:t>Spomenička</w:t>
            </w:r>
            <w:r>
              <w:rPr>
                <w:b/>
                <w:spacing w:val="-1"/>
                <w:sz w:val="18"/>
              </w:rPr>
              <w:t> </w:t>
            </w:r>
            <w:r>
              <w:rPr>
                <w:b/>
                <w:spacing w:val="-2"/>
                <w:sz w:val="18"/>
              </w:rPr>
              <w:t>renta</w:t>
            </w:r>
          </w:p>
        </w:tc>
        <w:tc>
          <w:tcPr>
            <w:tcW w:w="1425" w:type="dxa"/>
          </w:tcPr>
          <w:p>
            <w:pPr>
              <w:pStyle w:val="TableParagraph"/>
              <w:spacing w:before="36"/>
              <w:ind w:right="33"/>
              <w:jc w:val="right"/>
              <w:rPr>
                <w:b/>
                <w:sz w:val="18"/>
              </w:rPr>
            </w:pPr>
            <w:r>
              <w:rPr>
                <w:b/>
                <w:spacing w:val="-2"/>
                <w:sz w:val="18"/>
              </w:rPr>
              <w:t>40.000,00</w:t>
            </w:r>
          </w:p>
        </w:tc>
        <w:tc>
          <w:tcPr>
            <w:tcW w:w="1357" w:type="dxa"/>
          </w:tcPr>
          <w:p>
            <w:pPr>
              <w:pStyle w:val="TableParagraph"/>
              <w:spacing w:before="36"/>
              <w:ind w:right="40"/>
              <w:jc w:val="right"/>
              <w:rPr>
                <w:b/>
                <w:sz w:val="18"/>
              </w:rPr>
            </w:pPr>
            <w:r>
              <w:rPr>
                <w:b/>
                <w:spacing w:val="-2"/>
                <w:sz w:val="18"/>
              </w:rPr>
              <w:t>40.000,00</w:t>
            </w:r>
          </w:p>
        </w:tc>
        <w:tc>
          <w:tcPr>
            <w:tcW w:w="1363" w:type="dxa"/>
          </w:tcPr>
          <w:p>
            <w:pPr>
              <w:pStyle w:val="TableParagraph"/>
              <w:spacing w:before="36"/>
              <w:ind w:right="38"/>
              <w:jc w:val="right"/>
              <w:rPr>
                <w:b/>
                <w:sz w:val="18"/>
              </w:rPr>
            </w:pPr>
            <w:r>
              <w:rPr>
                <w:b/>
                <w:spacing w:val="-2"/>
                <w:sz w:val="18"/>
              </w:rPr>
              <w:t>40.259,47</w:t>
            </w:r>
          </w:p>
        </w:tc>
        <w:tc>
          <w:tcPr>
            <w:tcW w:w="861" w:type="dxa"/>
          </w:tcPr>
          <w:p>
            <w:pPr>
              <w:pStyle w:val="TableParagraph"/>
              <w:spacing w:before="36"/>
              <w:ind w:right="60"/>
              <w:jc w:val="center"/>
              <w:rPr>
                <w:b/>
                <w:sz w:val="18"/>
              </w:rPr>
            </w:pPr>
            <w:r>
              <w:rPr>
                <w:b/>
                <w:spacing w:val="-2"/>
                <w:sz w:val="18"/>
              </w:rPr>
              <w:t>100,65%</w:t>
            </w:r>
          </w:p>
        </w:tc>
      </w:tr>
      <w:tr>
        <w:trPr>
          <w:trHeight w:val="277" w:hRule="atLeast"/>
        </w:trPr>
        <w:tc>
          <w:tcPr>
            <w:tcW w:w="5871" w:type="dxa"/>
          </w:tcPr>
          <w:p>
            <w:pPr>
              <w:pStyle w:val="TableParagraph"/>
              <w:spacing w:before="36"/>
              <w:ind w:left="510"/>
              <w:rPr>
                <w:b/>
                <w:sz w:val="18"/>
              </w:rPr>
            </w:pPr>
            <w:r>
              <w:rPr>
                <w:b/>
                <w:sz w:val="18"/>
              </w:rPr>
              <w:t>Izvor:</w:t>
            </w:r>
            <w:r>
              <w:rPr>
                <w:b/>
                <w:spacing w:val="-1"/>
                <w:sz w:val="18"/>
              </w:rPr>
              <w:t> </w:t>
            </w:r>
            <w:r>
              <w:rPr>
                <w:b/>
                <w:sz w:val="18"/>
              </w:rPr>
              <w:t>44</w:t>
            </w:r>
            <w:r>
              <w:rPr>
                <w:b/>
                <w:spacing w:val="-1"/>
                <w:sz w:val="18"/>
              </w:rPr>
              <w:t> </w:t>
            </w:r>
            <w:r>
              <w:rPr>
                <w:b/>
                <w:sz w:val="18"/>
              </w:rPr>
              <w:t>Prihodi</w:t>
            </w:r>
            <w:r>
              <w:rPr>
                <w:b/>
                <w:spacing w:val="-1"/>
                <w:sz w:val="18"/>
              </w:rPr>
              <w:t> </w:t>
            </w:r>
            <w:r>
              <w:rPr>
                <w:b/>
                <w:sz w:val="18"/>
              </w:rPr>
              <w:t>za</w:t>
            </w:r>
            <w:r>
              <w:rPr>
                <w:b/>
                <w:spacing w:val="-1"/>
                <w:sz w:val="18"/>
              </w:rPr>
              <w:t> </w:t>
            </w:r>
            <w:r>
              <w:rPr>
                <w:b/>
                <w:sz w:val="18"/>
              </w:rPr>
              <w:t>posebne</w:t>
            </w:r>
            <w:r>
              <w:rPr>
                <w:b/>
                <w:spacing w:val="-1"/>
                <w:sz w:val="18"/>
              </w:rPr>
              <w:t> </w:t>
            </w:r>
            <w:r>
              <w:rPr>
                <w:b/>
                <w:spacing w:val="-2"/>
                <w:sz w:val="18"/>
              </w:rPr>
              <w:t>namjene</w:t>
            </w:r>
          </w:p>
        </w:tc>
        <w:tc>
          <w:tcPr>
            <w:tcW w:w="1425" w:type="dxa"/>
          </w:tcPr>
          <w:p>
            <w:pPr>
              <w:pStyle w:val="TableParagraph"/>
              <w:spacing w:before="36"/>
              <w:ind w:right="33"/>
              <w:jc w:val="right"/>
              <w:rPr>
                <w:b/>
                <w:sz w:val="18"/>
              </w:rPr>
            </w:pPr>
            <w:r>
              <w:rPr>
                <w:b/>
                <w:spacing w:val="-2"/>
                <w:sz w:val="18"/>
              </w:rPr>
              <w:t>292.690,00</w:t>
            </w:r>
          </w:p>
        </w:tc>
        <w:tc>
          <w:tcPr>
            <w:tcW w:w="1357" w:type="dxa"/>
          </w:tcPr>
          <w:p>
            <w:pPr>
              <w:pStyle w:val="TableParagraph"/>
              <w:spacing w:before="36"/>
              <w:ind w:right="40"/>
              <w:jc w:val="right"/>
              <w:rPr>
                <w:b/>
                <w:sz w:val="18"/>
              </w:rPr>
            </w:pPr>
            <w:r>
              <w:rPr>
                <w:b/>
                <w:spacing w:val="-2"/>
                <w:sz w:val="18"/>
              </w:rPr>
              <w:t>292.690,00</w:t>
            </w:r>
          </w:p>
        </w:tc>
        <w:tc>
          <w:tcPr>
            <w:tcW w:w="1363" w:type="dxa"/>
          </w:tcPr>
          <w:p>
            <w:pPr>
              <w:pStyle w:val="TableParagraph"/>
              <w:spacing w:before="36"/>
              <w:ind w:right="38"/>
              <w:jc w:val="right"/>
              <w:rPr>
                <w:b/>
                <w:sz w:val="18"/>
              </w:rPr>
            </w:pPr>
            <w:r>
              <w:rPr>
                <w:b/>
                <w:spacing w:val="-2"/>
                <w:sz w:val="18"/>
              </w:rPr>
              <w:t>322.645,90</w:t>
            </w:r>
          </w:p>
        </w:tc>
        <w:tc>
          <w:tcPr>
            <w:tcW w:w="861" w:type="dxa"/>
          </w:tcPr>
          <w:p>
            <w:pPr>
              <w:pStyle w:val="TableParagraph"/>
              <w:spacing w:before="36"/>
              <w:ind w:right="60"/>
              <w:jc w:val="center"/>
              <w:rPr>
                <w:b/>
                <w:sz w:val="18"/>
              </w:rPr>
            </w:pPr>
            <w:r>
              <w:rPr>
                <w:b/>
                <w:spacing w:val="-2"/>
                <w:sz w:val="18"/>
              </w:rPr>
              <w:t>110,23%</w:t>
            </w:r>
          </w:p>
        </w:tc>
      </w:tr>
      <w:tr>
        <w:trPr>
          <w:trHeight w:val="277" w:hRule="atLeast"/>
        </w:trPr>
        <w:tc>
          <w:tcPr>
            <w:tcW w:w="5871" w:type="dxa"/>
          </w:tcPr>
          <w:p>
            <w:pPr>
              <w:pStyle w:val="TableParagraph"/>
              <w:spacing w:before="28"/>
              <w:ind w:left="510"/>
              <w:rPr>
                <w:b/>
                <w:sz w:val="18"/>
              </w:rPr>
            </w:pPr>
            <w:r>
              <w:rPr>
                <w:b/>
                <w:sz w:val="18"/>
              </w:rPr>
              <w:t>Izvor:</w:t>
            </w:r>
            <w:r>
              <w:rPr>
                <w:b/>
                <w:spacing w:val="-1"/>
                <w:sz w:val="18"/>
              </w:rPr>
              <w:t> </w:t>
            </w:r>
            <w:r>
              <w:rPr>
                <w:b/>
                <w:sz w:val="18"/>
              </w:rPr>
              <w:t>61</w:t>
            </w:r>
            <w:r>
              <w:rPr>
                <w:b/>
                <w:spacing w:val="-1"/>
                <w:sz w:val="18"/>
              </w:rPr>
              <w:t> </w:t>
            </w:r>
            <w:r>
              <w:rPr>
                <w:b/>
                <w:spacing w:val="-2"/>
                <w:sz w:val="18"/>
              </w:rPr>
              <w:t>Donacije</w:t>
            </w:r>
          </w:p>
        </w:tc>
        <w:tc>
          <w:tcPr>
            <w:tcW w:w="1425" w:type="dxa"/>
          </w:tcPr>
          <w:p>
            <w:pPr>
              <w:pStyle w:val="TableParagraph"/>
              <w:spacing w:before="28"/>
              <w:ind w:right="33"/>
              <w:jc w:val="right"/>
              <w:rPr>
                <w:b/>
                <w:sz w:val="18"/>
              </w:rPr>
            </w:pPr>
            <w:r>
              <w:rPr>
                <w:b/>
                <w:spacing w:val="-2"/>
                <w:sz w:val="18"/>
              </w:rPr>
              <w:t>7.000,00</w:t>
            </w:r>
          </w:p>
        </w:tc>
        <w:tc>
          <w:tcPr>
            <w:tcW w:w="1357" w:type="dxa"/>
          </w:tcPr>
          <w:p>
            <w:pPr>
              <w:pStyle w:val="TableParagraph"/>
              <w:spacing w:before="28"/>
              <w:ind w:right="40"/>
              <w:jc w:val="right"/>
              <w:rPr>
                <w:b/>
                <w:sz w:val="18"/>
              </w:rPr>
            </w:pPr>
            <w:r>
              <w:rPr>
                <w:b/>
                <w:spacing w:val="-2"/>
                <w:sz w:val="18"/>
              </w:rPr>
              <w:t>7.000,00</w:t>
            </w:r>
          </w:p>
        </w:tc>
        <w:tc>
          <w:tcPr>
            <w:tcW w:w="1363" w:type="dxa"/>
          </w:tcPr>
          <w:p>
            <w:pPr>
              <w:pStyle w:val="TableParagraph"/>
              <w:spacing w:before="28"/>
              <w:ind w:right="38"/>
              <w:jc w:val="right"/>
              <w:rPr>
                <w:b/>
                <w:sz w:val="18"/>
              </w:rPr>
            </w:pPr>
            <w:r>
              <w:rPr>
                <w:b/>
                <w:spacing w:val="-2"/>
                <w:sz w:val="18"/>
              </w:rPr>
              <w:t>2.163,08</w:t>
            </w:r>
          </w:p>
        </w:tc>
        <w:tc>
          <w:tcPr>
            <w:tcW w:w="861" w:type="dxa"/>
          </w:tcPr>
          <w:p>
            <w:pPr>
              <w:pStyle w:val="TableParagraph"/>
              <w:spacing w:before="28"/>
              <w:ind w:left="97" w:right="60"/>
              <w:jc w:val="center"/>
              <w:rPr>
                <w:b/>
                <w:sz w:val="18"/>
              </w:rPr>
            </w:pPr>
            <w:r>
              <w:rPr>
                <w:b/>
                <w:spacing w:val="-2"/>
                <w:sz w:val="18"/>
              </w:rPr>
              <w:t>30,90%</w:t>
            </w:r>
          </w:p>
        </w:tc>
      </w:tr>
      <w:tr>
        <w:trPr>
          <w:trHeight w:val="243" w:hRule="atLeast"/>
        </w:trPr>
        <w:tc>
          <w:tcPr>
            <w:tcW w:w="5871" w:type="dxa"/>
          </w:tcPr>
          <w:p>
            <w:pPr>
              <w:pStyle w:val="TableParagraph"/>
              <w:spacing w:line="187" w:lineRule="exact" w:before="36"/>
              <w:ind w:left="510"/>
              <w:rPr>
                <w:b/>
                <w:sz w:val="18"/>
              </w:rPr>
            </w:pPr>
            <w:r>
              <w:rPr>
                <w:b/>
                <w:sz w:val="18"/>
              </w:rPr>
              <w:t>Izvor:</w:t>
            </w:r>
            <w:r>
              <w:rPr>
                <w:b/>
                <w:spacing w:val="-1"/>
                <w:sz w:val="18"/>
              </w:rPr>
              <w:t> </w:t>
            </w:r>
            <w:r>
              <w:rPr>
                <w:b/>
                <w:sz w:val="18"/>
              </w:rPr>
              <w:t>71</w:t>
            </w:r>
            <w:r>
              <w:rPr>
                <w:b/>
                <w:spacing w:val="-1"/>
                <w:sz w:val="18"/>
              </w:rPr>
              <w:t> </w:t>
            </w:r>
            <w:r>
              <w:rPr>
                <w:b/>
                <w:sz w:val="18"/>
              </w:rPr>
              <w:t>Prihodi</w:t>
            </w:r>
            <w:r>
              <w:rPr>
                <w:b/>
                <w:spacing w:val="-1"/>
                <w:sz w:val="18"/>
              </w:rPr>
              <w:t> </w:t>
            </w:r>
            <w:r>
              <w:rPr>
                <w:b/>
                <w:sz w:val="18"/>
              </w:rPr>
              <w:t>od</w:t>
            </w:r>
            <w:r>
              <w:rPr>
                <w:b/>
                <w:spacing w:val="-1"/>
                <w:sz w:val="18"/>
              </w:rPr>
              <w:t> </w:t>
            </w:r>
            <w:r>
              <w:rPr>
                <w:b/>
                <w:sz w:val="18"/>
              </w:rPr>
              <w:t>prodaje</w:t>
            </w:r>
            <w:r>
              <w:rPr>
                <w:b/>
                <w:spacing w:val="-1"/>
                <w:sz w:val="18"/>
              </w:rPr>
              <w:t> </w:t>
            </w:r>
            <w:r>
              <w:rPr>
                <w:b/>
                <w:sz w:val="18"/>
              </w:rPr>
              <w:t>ili</w:t>
            </w:r>
            <w:r>
              <w:rPr>
                <w:b/>
                <w:spacing w:val="-1"/>
                <w:sz w:val="18"/>
              </w:rPr>
              <w:t> </w:t>
            </w:r>
            <w:r>
              <w:rPr>
                <w:b/>
                <w:sz w:val="18"/>
              </w:rPr>
              <w:t>zamjene</w:t>
            </w:r>
            <w:r>
              <w:rPr>
                <w:b/>
                <w:spacing w:val="-1"/>
                <w:sz w:val="18"/>
              </w:rPr>
              <w:t> </w:t>
            </w:r>
            <w:r>
              <w:rPr>
                <w:b/>
                <w:sz w:val="18"/>
              </w:rPr>
              <w:t>nefinancijske</w:t>
            </w:r>
            <w:r>
              <w:rPr>
                <w:b/>
                <w:spacing w:val="-1"/>
                <w:sz w:val="18"/>
              </w:rPr>
              <w:t> </w:t>
            </w:r>
            <w:r>
              <w:rPr>
                <w:b/>
                <w:spacing w:val="-2"/>
                <w:sz w:val="18"/>
              </w:rPr>
              <w:t>imovine</w:t>
            </w:r>
          </w:p>
        </w:tc>
        <w:tc>
          <w:tcPr>
            <w:tcW w:w="1425" w:type="dxa"/>
          </w:tcPr>
          <w:p>
            <w:pPr>
              <w:pStyle w:val="TableParagraph"/>
              <w:spacing w:line="187" w:lineRule="exact" w:before="36"/>
              <w:ind w:right="33"/>
              <w:jc w:val="right"/>
              <w:rPr>
                <w:b/>
                <w:sz w:val="18"/>
              </w:rPr>
            </w:pPr>
            <w:r>
              <w:rPr>
                <w:b/>
                <w:spacing w:val="-2"/>
                <w:sz w:val="18"/>
              </w:rPr>
              <w:t>11.500,00</w:t>
            </w:r>
          </w:p>
        </w:tc>
        <w:tc>
          <w:tcPr>
            <w:tcW w:w="1357" w:type="dxa"/>
          </w:tcPr>
          <w:p>
            <w:pPr>
              <w:pStyle w:val="TableParagraph"/>
              <w:spacing w:line="187" w:lineRule="exact" w:before="36"/>
              <w:ind w:right="40"/>
              <w:jc w:val="right"/>
              <w:rPr>
                <w:b/>
                <w:sz w:val="18"/>
              </w:rPr>
            </w:pPr>
            <w:r>
              <w:rPr>
                <w:b/>
                <w:spacing w:val="-2"/>
                <w:sz w:val="18"/>
              </w:rPr>
              <w:t>11.500,00</w:t>
            </w:r>
          </w:p>
        </w:tc>
        <w:tc>
          <w:tcPr>
            <w:tcW w:w="1363" w:type="dxa"/>
          </w:tcPr>
          <w:p>
            <w:pPr>
              <w:pStyle w:val="TableParagraph"/>
              <w:spacing w:line="187" w:lineRule="exact" w:before="36"/>
              <w:ind w:right="38"/>
              <w:jc w:val="right"/>
              <w:rPr>
                <w:b/>
                <w:sz w:val="18"/>
              </w:rPr>
            </w:pPr>
            <w:r>
              <w:rPr>
                <w:b/>
                <w:spacing w:val="-2"/>
                <w:sz w:val="18"/>
              </w:rPr>
              <w:t>10.142,50</w:t>
            </w:r>
          </w:p>
        </w:tc>
        <w:tc>
          <w:tcPr>
            <w:tcW w:w="861" w:type="dxa"/>
          </w:tcPr>
          <w:p>
            <w:pPr>
              <w:pStyle w:val="TableParagraph"/>
              <w:spacing w:line="187" w:lineRule="exact" w:before="36"/>
              <w:ind w:left="97" w:right="60"/>
              <w:jc w:val="center"/>
              <w:rPr>
                <w:b/>
                <w:sz w:val="18"/>
              </w:rPr>
            </w:pPr>
            <w:r>
              <w:rPr>
                <w:b/>
                <w:spacing w:val="-2"/>
                <w:sz w:val="18"/>
              </w:rPr>
              <w:t>88,20%</w:t>
            </w:r>
          </w:p>
        </w:tc>
      </w:tr>
      <w:tr>
        <w:trPr>
          <w:trHeight w:val="428" w:hRule="atLeast"/>
        </w:trPr>
        <w:tc>
          <w:tcPr>
            <w:tcW w:w="5871" w:type="dxa"/>
          </w:tcPr>
          <w:p>
            <w:pPr>
              <w:pStyle w:val="TableParagraph"/>
              <w:spacing w:before="77"/>
              <w:ind w:left="285"/>
              <w:rPr>
                <w:b/>
                <w:sz w:val="20"/>
              </w:rPr>
            </w:pPr>
            <w:r>
              <w:rPr>
                <w:b/>
                <w:color w:val="00009F"/>
                <w:sz w:val="20"/>
              </w:rPr>
              <w:t>1006</w:t>
            </w:r>
            <w:r>
              <w:rPr>
                <w:b/>
                <w:color w:val="00009F"/>
                <w:spacing w:val="-2"/>
                <w:sz w:val="20"/>
              </w:rPr>
              <w:t> </w:t>
            </w:r>
            <w:r>
              <w:rPr>
                <w:b/>
                <w:color w:val="00009F"/>
                <w:sz w:val="20"/>
              </w:rPr>
              <w:t>ŠIBENSKO</w:t>
            </w:r>
            <w:r>
              <w:rPr>
                <w:b/>
                <w:color w:val="00009F"/>
                <w:spacing w:val="-1"/>
                <w:sz w:val="20"/>
              </w:rPr>
              <w:t> </w:t>
            </w:r>
            <w:r>
              <w:rPr>
                <w:b/>
                <w:color w:val="00009F"/>
                <w:sz w:val="20"/>
              </w:rPr>
              <w:t>KULTURNO</w:t>
            </w:r>
            <w:r>
              <w:rPr>
                <w:b/>
                <w:color w:val="00009F"/>
                <w:spacing w:val="-2"/>
                <w:sz w:val="20"/>
              </w:rPr>
              <w:t> LJETO</w:t>
            </w:r>
          </w:p>
        </w:tc>
        <w:tc>
          <w:tcPr>
            <w:tcW w:w="1425" w:type="dxa"/>
          </w:tcPr>
          <w:p>
            <w:pPr>
              <w:pStyle w:val="TableParagraph"/>
              <w:spacing w:before="77"/>
              <w:ind w:right="33"/>
              <w:jc w:val="right"/>
              <w:rPr>
                <w:b/>
                <w:sz w:val="20"/>
              </w:rPr>
            </w:pPr>
            <w:r>
              <w:rPr>
                <w:b/>
                <w:color w:val="00009F"/>
                <w:spacing w:val="-2"/>
                <w:sz w:val="20"/>
              </w:rPr>
              <w:t>114.000,00</w:t>
            </w:r>
          </w:p>
        </w:tc>
        <w:tc>
          <w:tcPr>
            <w:tcW w:w="1357" w:type="dxa"/>
          </w:tcPr>
          <w:p>
            <w:pPr>
              <w:pStyle w:val="TableParagraph"/>
              <w:spacing w:before="77"/>
              <w:ind w:right="40"/>
              <w:jc w:val="right"/>
              <w:rPr>
                <w:b/>
                <w:sz w:val="20"/>
              </w:rPr>
            </w:pPr>
            <w:r>
              <w:rPr>
                <w:b/>
                <w:color w:val="00009F"/>
                <w:spacing w:val="-2"/>
                <w:sz w:val="20"/>
              </w:rPr>
              <w:t>114.000,00</w:t>
            </w:r>
          </w:p>
        </w:tc>
        <w:tc>
          <w:tcPr>
            <w:tcW w:w="2224" w:type="dxa"/>
            <w:gridSpan w:val="2"/>
          </w:tcPr>
          <w:p>
            <w:pPr>
              <w:pStyle w:val="TableParagraph"/>
              <w:spacing w:before="77"/>
              <w:ind w:left="321"/>
              <w:rPr>
                <w:b/>
                <w:sz w:val="20"/>
              </w:rPr>
            </w:pPr>
            <w:r>
              <w:rPr>
                <w:b/>
                <w:color w:val="00009F"/>
                <w:spacing w:val="-2"/>
                <w:sz w:val="20"/>
              </w:rPr>
              <w:t>114.000,00100,00%</w:t>
            </w:r>
          </w:p>
        </w:tc>
      </w:tr>
    </w:tbl>
    <w:p>
      <w:pPr>
        <w:spacing w:line="240" w:lineRule="auto" w:before="0"/>
        <w:rPr>
          <w:b/>
          <w:sz w:val="18"/>
        </w:rPr>
      </w:pPr>
    </w:p>
    <w:p>
      <w:pPr>
        <w:spacing w:line="240" w:lineRule="auto" w:before="0"/>
        <w:rPr>
          <w:b/>
          <w:sz w:val="18"/>
        </w:rPr>
      </w:pPr>
    </w:p>
    <w:p>
      <w:pPr>
        <w:spacing w:line="240" w:lineRule="auto" w:before="0"/>
        <w:rPr>
          <w:b/>
          <w:sz w:val="18"/>
        </w:rPr>
      </w:pPr>
    </w:p>
    <w:p>
      <w:pPr>
        <w:spacing w:line="240" w:lineRule="auto" w:before="0"/>
        <w:rPr>
          <w:b/>
          <w:sz w:val="18"/>
        </w:rPr>
      </w:pPr>
    </w:p>
    <w:p>
      <w:pPr>
        <w:spacing w:line="240" w:lineRule="auto" w:before="0"/>
        <w:rPr>
          <w:b/>
          <w:sz w:val="18"/>
        </w:rPr>
      </w:pPr>
    </w:p>
    <w:p>
      <w:pPr>
        <w:spacing w:line="240" w:lineRule="auto" w:before="0"/>
        <w:rPr>
          <w:b/>
          <w:sz w:val="18"/>
        </w:rPr>
      </w:pPr>
    </w:p>
    <w:p>
      <w:pPr>
        <w:spacing w:line="240" w:lineRule="auto" w:before="0"/>
        <w:rPr>
          <w:b/>
          <w:sz w:val="18"/>
        </w:rPr>
      </w:pPr>
    </w:p>
    <w:p>
      <w:pPr>
        <w:spacing w:line="240" w:lineRule="auto" w:before="0"/>
        <w:rPr>
          <w:b/>
          <w:sz w:val="18"/>
        </w:rPr>
      </w:pPr>
    </w:p>
    <w:p>
      <w:pPr>
        <w:spacing w:line="240" w:lineRule="auto" w:before="0"/>
        <w:rPr>
          <w:b/>
          <w:sz w:val="18"/>
        </w:rPr>
      </w:pPr>
    </w:p>
    <w:p>
      <w:pPr>
        <w:spacing w:line="240" w:lineRule="auto" w:before="0"/>
        <w:rPr>
          <w:b/>
          <w:sz w:val="18"/>
        </w:rPr>
      </w:pPr>
    </w:p>
    <w:p>
      <w:pPr>
        <w:spacing w:line="240" w:lineRule="auto" w:before="0"/>
        <w:rPr>
          <w:b/>
          <w:sz w:val="18"/>
        </w:rPr>
      </w:pPr>
    </w:p>
    <w:p>
      <w:pPr>
        <w:spacing w:line="240" w:lineRule="auto" w:before="0"/>
        <w:rPr>
          <w:b/>
          <w:sz w:val="18"/>
        </w:rPr>
      </w:pPr>
    </w:p>
    <w:p>
      <w:pPr>
        <w:spacing w:line="240" w:lineRule="auto" w:before="0"/>
        <w:rPr>
          <w:b/>
          <w:sz w:val="18"/>
        </w:rPr>
      </w:pPr>
    </w:p>
    <w:p>
      <w:pPr>
        <w:spacing w:line="240" w:lineRule="auto" w:before="0"/>
        <w:rPr>
          <w:b/>
          <w:sz w:val="18"/>
        </w:rPr>
      </w:pPr>
    </w:p>
    <w:p>
      <w:pPr>
        <w:spacing w:line="240" w:lineRule="auto" w:before="2"/>
        <w:rPr>
          <w:b/>
          <w:sz w:val="18"/>
        </w:rPr>
      </w:pPr>
    </w:p>
    <w:p>
      <w:pPr>
        <w:spacing w:line="331" w:lineRule="auto" w:before="1"/>
        <w:ind w:left="885" w:right="7108" w:hanging="165"/>
        <w:jc w:val="left"/>
        <w:rPr>
          <w:b/>
          <w:sz w:val="18"/>
        </w:rPr>
      </w:pPr>
      <w:r>
        <w:rPr>
          <w:b/>
          <w:sz w:val="18"/>
        </w:rPr>
        <mc:AlternateContent>
          <mc:Choice Requires="wps">
            <w:drawing>
              <wp:anchor distT="0" distB="0" distL="0" distR="0" allowOverlap="1" layoutInCell="1" locked="0" behindDoc="0" simplePos="0" relativeHeight="15748096">
                <wp:simplePos x="0" y="0"/>
                <wp:positionH relativeFrom="page">
                  <wp:posOffset>495808</wp:posOffset>
                </wp:positionH>
                <wp:positionV relativeFrom="paragraph">
                  <wp:posOffset>-2005478</wp:posOffset>
                </wp:positionV>
                <wp:extent cx="6819265" cy="2015490"/>
                <wp:effectExtent l="0" t="0" r="0" b="0"/>
                <wp:wrapNone/>
                <wp:docPr id="132" name="Textbox 132"/>
                <wp:cNvGraphicFramePr>
                  <a:graphicFrameLocks/>
                </wp:cNvGraphicFramePr>
                <a:graphic>
                  <a:graphicData uri="http://schemas.microsoft.com/office/word/2010/wordprocessingShape">
                    <wps:wsp>
                      <wps:cNvPr id="132" name="Textbox 132"/>
                      <wps:cNvSpPr txBox="1"/>
                      <wps:spPr>
                        <a:xfrm>
                          <a:off x="0" y="0"/>
                          <a:ext cx="6819265" cy="2015490"/>
                        </a:xfrm>
                        <a:prstGeom prst="rect">
                          <a:avLst/>
                        </a:prstGeom>
                      </wps:spPr>
                      <wps:txbx>
                        <w:txbxContent>
                          <w:tbl>
                            <w:tblPr>
                              <w:tblW w:w="0" w:type="auto"/>
                              <w:jc w:val="left"/>
                              <w:tblInd w:w="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443"/>
                              <w:gridCol w:w="1757"/>
                              <w:gridCol w:w="1357"/>
                              <w:gridCol w:w="1175"/>
                              <w:gridCol w:w="857"/>
                            </w:tblGrid>
                            <w:tr>
                              <w:trPr>
                                <w:trHeight w:val="389" w:hRule="atLeast"/>
                              </w:trPr>
                              <w:tc>
                                <w:tcPr>
                                  <w:tcW w:w="5443" w:type="dxa"/>
                                  <w:tcBorders>
                                    <w:left w:val="single" w:sz="12" w:space="0" w:color="000000"/>
                                  </w:tcBorders>
                                </w:tcPr>
                                <w:p>
                                  <w:pPr>
                                    <w:pStyle w:val="TableParagraph"/>
                                    <w:spacing w:before="54"/>
                                    <w:ind w:left="44"/>
                                    <w:rPr>
                                      <w:b/>
                                      <w:sz w:val="18"/>
                                    </w:rPr>
                                  </w:pPr>
                                  <w:r>
                                    <w:rPr>
                                      <w:b/>
                                      <w:color w:val="00009F"/>
                                      <w:sz w:val="18"/>
                                    </w:rPr>
                                    <w:t>A100601</w:t>
                                  </w:r>
                                  <w:r>
                                    <w:rPr>
                                      <w:b/>
                                      <w:color w:val="00009F"/>
                                      <w:spacing w:val="-2"/>
                                      <w:sz w:val="18"/>
                                    </w:rPr>
                                    <w:t> </w:t>
                                  </w:r>
                                  <w:r>
                                    <w:rPr>
                                      <w:b/>
                                      <w:color w:val="00009F"/>
                                      <w:sz w:val="18"/>
                                    </w:rPr>
                                    <w:t>Šibensko</w:t>
                                  </w:r>
                                  <w:r>
                                    <w:rPr>
                                      <w:b/>
                                      <w:color w:val="00009F"/>
                                      <w:spacing w:val="-1"/>
                                      <w:sz w:val="18"/>
                                    </w:rPr>
                                    <w:t> </w:t>
                                  </w:r>
                                  <w:r>
                                    <w:rPr>
                                      <w:b/>
                                      <w:color w:val="00009F"/>
                                      <w:sz w:val="18"/>
                                    </w:rPr>
                                    <w:t>kulturno</w:t>
                                  </w:r>
                                  <w:r>
                                    <w:rPr>
                                      <w:b/>
                                      <w:color w:val="00009F"/>
                                      <w:spacing w:val="-2"/>
                                      <w:sz w:val="18"/>
                                    </w:rPr>
                                    <w:t> ljeto</w:t>
                                  </w:r>
                                </w:p>
                              </w:tc>
                              <w:tc>
                                <w:tcPr>
                                  <w:tcW w:w="1757" w:type="dxa"/>
                                </w:tcPr>
                                <w:p>
                                  <w:pPr>
                                    <w:pStyle w:val="TableParagraph"/>
                                    <w:spacing w:before="54"/>
                                    <w:ind w:right="208"/>
                                    <w:jc w:val="right"/>
                                    <w:rPr>
                                      <w:b/>
                                      <w:sz w:val="18"/>
                                    </w:rPr>
                                  </w:pPr>
                                  <w:r>
                                    <w:rPr>
                                      <w:b/>
                                      <w:color w:val="00009F"/>
                                      <w:spacing w:val="-2"/>
                                      <w:sz w:val="18"/>
                                    </w:rPr>
                                    <w:t>110.000,00</w:t>
                                  </w:r>
                                </w:p>
                              </w:tc>
                              <w:tc>
                                <w:tcPr>
                                  <w:tcW w:w="1357" w:type="dxa"/>
                                </w:tcPr>
                                <w:p>
                                  <w:pPr>
                                    <w:pStyle w:val="TableParagraph"/>
                                    <w:spacing w:before="54"/>
                                    <w:ind w:right="215"/>
                                    <w:jc w:val="right"/>
                                    <w:rPr>
                                      <w:b/>
                                      <w:sz w:val="18"/>
                                    </w:rPr>
                                  </w:pPr>
                                  <w:r>
                                    <w:rPr>
                                      <w:b/>
                                      <w:color w:val="00009F"/>
                                      <w:spacing w:val="-2"/>
                                      <w:sz w:val="18"/>
                                    </w:rPr>
                                    <w:t>110.000,00</w:t>
                                  </w:r>
                                </w:p>
                              </w:tc>
                              <w:tc>
                                <w:tcPr>
                                  <w:tcW w:w="1175" w:type="dxa"/>
                                </w:tcPr>
                                <w:p>
                                  <w:pPr>
                                    <w:pStyle w:val="TableParagraph"/>
                                    <w:spacing w:before="54"/>
                                    <w:ind w:right="25"/>
                                    <w:jc w:val="right"/>
                                    <w:rPr>
                                      <w:b/>
                                      <w:sz w:val="18"/>
                                    </w:rPr>
                                  </w:pPr>
                                  <w:r>
                                    <w:rPr>
                                      <w:b/>
                                      <w:color w:val="00009F"/>
                                      <w:spacing w:val="-2"/>
                                      <w:sz w:val="18"/>
                                    </w:rPr>
                                    <w:t>110.000,00</w:t>
                                  </w:r>
                                </w:p>
                              </w:tc>
                              <w:tc>
                                <w:tcPr>
                                  <w:tcW w:w="857" w:type="dxa"/>
                                  <w:tcBorders>
                                    <w:right w:val="single" w:sz="12" w:space="0" w:color="000000"/>
                                  </w:tcBorders>
                                </w:tcPr>
                                <w:p>
                                  <w:pPr>
                                    <w:pStyle w:val="TableParagraph"/>
                                    <w:spacing w:before="54"/>
                                    <w:ind w:left="44" w:right="59"/>
                                    <w:jc w:val="center"/>
                                    <w:rPr>
                                      <w:b/>
                                      <w:sz w:val="18"/>
                                    </w:rPr>
                                  </w:pPr>
                                  <w:r>
                                    <w:rPr>
                                      <w:b/>
                                      <w:color w:val="00009F"/>
                                      <w:spacing w:val="-2"/>
                                      <w:sz w:val="18"/>
                                    </w:rPr>
                                    <w:t>100,00%</w:t>
                                  </w:r>
                                </w:p>
                              </w:tc>
                            </w:tr>
                            <w:tr>
                              <w:trPr>
                                <w:trHeight w:val="243" w:hRule="atLeast"/>
                              </w:trPr>
                              <w:tc>
                                <w:tcPr>
                                  <w:tcW w:w="5443" w:type="dxa"/>
                                </w:tcPr>
                                <w:p>
                                  <w:pPr>
                                    <w:pStyle w:val="TableParagraph"/>
                                    <w:spacing w:line="201" w:lineRule="exact"/>
                                    <w:ind w:left="239"/>
                                    <w:rPr>
                                      <w:b/>
                                      <w:sz w:val="18"/>
                                    </w:rPr>
                                  </w:pPr>
                                  <w:r>
                                    <w:rPr>
                                      <w:b/>
                                      <w:sz w:val="18"/>
                                    </w:rPr>
                                    <w:t>Izvor:</w:t>
                                  </w:r>
                                  <w:r>
                                    <w:rPr>
                                      <w:b/>
                                      <w:spacing w:val="-1"/>
                                      <w:sz w:val="18"/>
                                    </w:rPr>
                                    <w:t> </w:t>
                                  </w:r>
                                  <w:r>
                                    <w:rPr>
                                      <w:b/>
                                      <w:sz w:val="18"/>
                                    </w:rPr>
                                    <w:t>44</w:t>
                                  </w:r>
                                  <w:r>
                                    <w:rPr>
                                      <w:b/>
                                      <w:spacing w:val="-1"/>
                                      <w:sz w:val="18"/>
                                    </w:rPr>
                                    <w:t> </w:t>
                                  </w:r>
                                  <w:r>
                                    <w:rPr>
                                      <w:b/>
                                      <w:sz w:val="18"/>
                                    </w:rPr>
                                    <w:t>Prihodi</w:t>
                                  </w:r>
                                  <w:r>
                                    <w:rPr>
                                      <w:b/>
                                      <w:spacing w:val="-1"/>
                                      <w:sz w:val="18"/>
                                    </w:rPr>
                                    <w:t> </w:t>
                                  </w:r>
                                  <w:r>
                                    <w:rPr>
                                      <w:b/>
                                      <w:sz w:val="18"/>
                                    </w:rPr>
                                    <w:t>za</w:t>
                                  </w:r>
                                  <w:r>
                                    <w:rPr>
                                      <w:b/>
                                      <w:spacing w:val="-1"/>
                                      <w:sz w:val="18"/>
                                    </w:rPr>
                                    <w:t> </w:t>
                                  </w:r>
                                  <w:r>
                                    <w:rPr>
                                      <w:b/>
                                      <w:sz w:val="18"/>
                                    </w:rPr>
                                    <w:t>posebne</w:t>
                                  </w:r>
                                  <w:r>
                                    <w:rPr>
                                      <w:b/>
                                      <w:spacing w:val="-1"/>
                                      <w:sz w:val="18"/>
                                    </w:rPr>
                                    <w:t> </w:t>
                                  </w:r>
                                  <w:r>
                                    <w:rPr>
                                      <w:b/>
                                      <w:spacing w:val="-2"/>
                                      <w:sz w:val="18"/>
                                    </w:rPr>
                                    <w:t>namjene</w:t>
                                  </w:r>
                                </w:p>
                              </w:tc>
                              <w:tc>
                                <w:tcPr>
                                  <w:tcW w:w="1757" w:type="dxa"/>
                                </w:tcPr>
                                <w:p>
                                  <w:pPr>
                                    <w:pStyle w:val="TableParagraph"/>
                                    <w:spacing w:line="201" w:lineRule="exact"/>
                                    <w:ind w:right="208"/>
                                    <w:jc w:val="right"/>
                                    <w:rPr>
                                      <w:b/>
                                      <w:sz w:val="18"/>
                                    </w:rPr>
                                  </w:pPr>
                                  <w:r>
                                    <w:rPr>
                                      <w:b/>
                                      <w:spacing w:val="-2"/>
                                      <w:sz w:val="18"/>
                                    </w:rPr>
                                    <w:t>110.000,00</w:t>
                                  </w:r>
                                </w:p>
                              </w:tc>
                              <w:tc>
                                <w:tcPr>
                                  <w:tcW w:w="1357" w:type="dxa"/>
                                </w:tcPr>
                                <w:p>
                                  <w:pPr>
                                    <w:pStyle w:val="TableParagraph"/>
                                    <w:spacing w:line="201" w:lineRule="exact"/>
                                    <w:ind w:right="215"/>
                                    <w:jc w:val="right"/>
                                    <w:rPr>
                                      <w:b/>
                                      <w:sz w:val="18"/>
                                    </w:rPr>
                                  </w:pPr>
                                  <w:r>
                                    <w:rPr>
                                      <w:b/>
                                      <w:spacing w:val="-2"/>
                                      <w:sz w:val="18"/>
                                    </w:rPr>
                                    <w:t>110.000,00</w:t>
                                  </w:r>
                                </w:p>
                              </w:tc>
                              <w:tc>
                                <w:tcPr>
                                  <w:tcW w:w="1175" w:type="dxa"/>
                                </w:tcPr>
                                <w:p>
                                  <w:pPr>
                                    <w:pStyle w:val="TableParagraph"/>
                                    <w:spacing w:line="201" w:lineRule="exact"/>
                                    <w:ind w:right="25"/>
                                    <w:jc w:val="right"/>
                                    <w:rPr>
                                      <w:b/>
                                      <w:sz w:val="18"/>
                                    </w:rPr>
                                  </w:pPr>
                                  <w:r>
                                    <w:rPr>
                                      <w:b/>
                                      <w:spacing w:val="-2"/>
                                      <w:sz w:val="18"/>
                                    </w:rPr>
                                    <w:t>110.000,00</w:t>
                                  </w:r>
                                </w:p>
                              </w:tc>
                              <w:tc>
                                <w:tcPr>
                                  <w:tcW w:w="857" w:type="dxa"/>
                                </w:tcPr>
                                <w:p>
                                  <w:pPr>
                                    <w:pStyle w:val="TableParagraph"/>
                                    <w:spacing w:line="201" w:lineRule="exact"/>
                                    <w:ind w:left="28" w:right="58"/>
                                    <w:jc w:val="center"/>
                                    <w:rPr>
                                      <w:b/>
                                      <w:sz w:val="18"/>
                                    </w:rPr>
                                  </w:pPr>
                                  <w:r>
                                    <w:rPr>
                                      <w:b/>
                                      <w:spacing w:val="-2"/>
                                      <w:sz w:val="18"/>
                                    </w:rPr>
                                    <w:t>100,00%</w:t>
                                  </w:r>
                                </w:p>
                              </w:tc>
                            </w:tr>
                            <w:tr>
                              <w:trPr>
                                <w:trHeight w:val="285" w:hRule="atLeast"/>
                              </w:trPr>
                              <w:tc>
                                <w:tcPr>
                                  <w:tcW w:w="5443" w:type="dxa"/>
                                </w:tcPr>
                                <w:p>
                                  <w:pPr>
                                    <w:pStyle w:val="TableParagraph"/>
                                    <w:spacing w:before="36"/>
                                    <w:ind w:left="404"/>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757" w:type="dxa"/>
                                </w:tcPr>
                                <w:p>
                                  <w:pPr>
                                    <w:pStyle w:val="TableParagraph"/>
                                    <w:spacing w:before="36"/>
                                    <w:ind w:right="208"/>
                                    <w:jc w:val="right"/>
                                    <w:rPr>
                                      <w:b/>
                                      <w:sz w:val="18"/>
                                    </w:rPr>
                                  </w:pPr>
                                  <w:r>
                                    <w:rPr>
                                      <w:b/>
                                      <w:spacing w:val="-2"/>
                                      <w:sz w:val="18"/>
                                    </w:rPr>
                                    <w:t>20.000,00</w:t>
                                  </w:r>
                                </w:p>
                              </w:tc>
                              <w:tc>
                                <w:tcPr>
                                  <w:tcW w:w="1357" w:type="dxa"/>
                                </w:tcPr>
                                <w:p>
                                  <w:pPr>
                                    <w:pStyle w:val="TableParagraph"/>
                                    <w:spacing w:before="36"/>
                                    <w:ind w:right="215"/>
                                    <w:jc w:val="right"/>
                                    <w:rPr>
                                      <w:b/>
                                      <w:sz w:val="18"/>
                                    </w:rPr>
                                  </w:pPr>
                                  <w:r>
                                    <w:rPr>
                                      <w:b/>
                                      <w:spacing w:val="-2"/>
                                      <w:sz w:val="18"/>
                                    </w:rPr>
                                    <w:t>20.000,00</w:t>
                                  </w:r>
                                </w:p>
                              </w:tc>
                              <w:tc>
                                <w:tcPr>
                                  <w:tcW w:w="1175" w:type="dxa"/>
                                </w:tcPr>
                                <w:p>
                                  <w:pPr>
                                    <w:pStyle w:val="TableParagraph"/>
                                    <w:spacing w:before="36"/>
                                    <w:ind w:right="25"/>
                                    <w:jc w:val="right"/>
                                    <w:rPr>
                                      <w:b/>
                                      <w:sz w:val="18"/>
                                    </w:rPr>
                                  </w:pPr>
                                  <w:r>
                                    <w:rPr>
                                      <w:b/>
                                      <w:spacing w:val="-2"/>
                                      <w:sz w:val="18"/>
                                    </w:rPr>
                                    <w:t>20.000,00</w:t>
                                  </w:r>
                                </w:p>
                              </w:tc>
                              <w:tc>
                                <w:tcPr>
                                  <w:tcW w:w="857" w:type="dxa"/>
                                </w:tcPr>
                                <w:p>
                                  <w:pPr>
                                    <w:pStyle w:val="TableParagraph"/>
                                    <w:spacing w:before="36"/>
                                    <w:ind w:left="28" w:right="58"/>
                                    <w:jc w:val="center"/>
                                    <w:rPr>
                                      <w:b/>
                                      <w:sz w:val="18"/>
                                    </w:rPr>
                                  </w:pPr>
                                  <w:r>
                                    <w:rPr>
                                      <w:b/>
                                      <w:spacing w:val="-2"/>
                                      <w:sz w:val="18"/>
                                    </w:rPr>
                                    <w:t>100,00%</w:t>
                                  </w:r>
                                </w:p>
                              </w:tc>
                            </w:tr>
                            <w:tr>
                              <w:trPr>
                                <w:trHeight w:val="285" w:hRule="atLeast"/>
                              </w:trPr>
                              <w:tc>
                                <w:tcPr>
                                  <w:tcW w:w="5443" w:type="dxa"/>
                                </w:tcPr>
                                <w:p>
                                  <w:pPr>
                                    <w:pStyle w:val="TableParagraph"/>
                                    <w:spacing w:before="36"/>
                                    <w:ind w:left="524"/>
                                    <w:rPr>
                                      <w:i/>
                                      <w:sz w:val="18"/>
                                    </w:rPr>
                                  </w:pPr>
                                  <w:r>
                                    <w:rPr>
                                      <w:i/>
                                      <w:sz w:val="18"/>
                                    </w:rPr>
                                    <w:t>3239</w:t>
                                  </w:r>
                                  <w:r>
                                    <w:rPr>
                                      <w:i/>
                                      <w:spacing w:val="-1"/>
                                      <w:sz w:val="18"/>
                                    </w:rPr>
                                    <w:t> </w:t>
                                  </w:r>
                                  <w:r>
                                    <w:rPr>
                                      <w:i/>
                                      <w:sz w:val="18"/>
                                    </w:rPr>
                                    <w:t>Ostale</w:t>
                                  </w:r>
                                  <w:r>
                                    <w:rPr>
                                      <w:i/>
                                      <w:spacing w:val="-1"/>
                                      <w:sz w:val="18"/>
                                    </w:rPr>
                                    <w:t> </w:t>
                                  </w:r>
                                  <w:r>
                                    <w:rPr>
                                      <w:i/>
                                      <w:spacing w:val="-2"/>
                                      <w:sz w:val="18"/>
                                    </w:rPr>
                                    <w:t>usluge</w:t>
                                  </w:r>
                                </w:p>
                              </w:tc>
                              <w:tc>
                                <w:tcPr>
                                  <w:tcW w:w="1757" w:type="dxa"/>
                                </w:tcPr>
                                <w:p>
                                  <w:pPr>
                                    <w:pStyle w:val="TableParagraph"/>
                                    <w:rPr>
                                      <w:rFonts w:ascii="Times New Roman"/>
                                      <w:sz w:val="18"/>
                                    </w:rPr>
                                  </w:pPr>
                                </w:p>
                              </w:tc>
                              <w:tc>
                                <w:tcPr>
                                  <w:tcW w:w="1357" w:type="dxa"/>
                                </w:tcPr>
                                <w:p>
                                  <w:pPr>
                                    <w:pStyle w:val="TableParagraph"/>
                                    <w:rPr>
                                      <w:rFonts w:ascii="Times New Roman"/>
                                      <w:sz w:val="18"/>
                                    </w:rPr>
                                  </w:pPr>
                                </w:p>
                              </w:tc>
                              <w:tc>
                                <w:tcPr>
                                  <w:tcW w:w="1175" w:type="dxa"/>
                                </w:tcPr>
                                <w:p>
                                  <w:pPr>
                                    <w:pStyle w:val="TableParagraph"/>
                                    <w:spacing w:before="36"/>
                                    <w:ind w:right="25"/>
                                    <w:jc w:val="right"/>
                                    <w:rPr>
                                      <w:i/>
                                      <w:sz w:val="18"/>
                                    </w:rPr>
                                  </w:pPr>
                                  <w:r>
                                    <w:rPr>
                                      <w:i/>
                                      <w:spacing w:val="-2"/>
                                      <w:sz w:val="18"/>
                                    </w:rPr>
                                    <w:t>20.000,00</w:t>
                                  </w:r>
                                </w:p>
                              </w:tc>
                              <w:tc>
                                <w:tcPr>
                                  <w:tcW w:w="857" w:type="dxa"/>
                                </w:tcPr>
                                <w:p>
                                  <w:pPr>
                                    <w:pStyle w:val="TableParagraph"/>
                                    <w:rPr>
                                      <w:rFonts w:ascii="Times New Roman"/>
                                      <w:sz w:val="18"/>
                                    </w:rPr>
                                  </w:pPr>
                                </w:p>
                              </w:tc>
                            </w:tr>
                            <w:tr>
                              <w:trPr>
                                <w:trHeight w:val="285" w:hRule="atLeast"/>
                              </w:trPr>
                              <w:tc>
                                <w:tcPr>
                                  <w:tcW w:w="5443" w:type="dxa"/>
                                </w:tcPr>
                                <w:p>
                                  <w:pPr>
                                    <w:pStyle w:val="TableParagraph"/>
                                    <w:spacing w:before="36"/>
                                    <w:ind w:left="404"/>
                                    <w:rPr>
                                      <w:b/>
                                      <w:sz w:val="18"/>
                                    </w:rPr>
                                  </w:pPr>
                                  <w:r>
                                    <w:rPr>
                                      <w:b/>
                                      <w:sz w:val="18"/>
                                    </w:rPr>
                                    <w:t>38</w:t>
                                  </w:r>
                                  <w:r>
                                    <w:rPr>
                                      <w:b/>
                                      <w:spacing w:val="-1"/>
                                      <w:sz w:val="18"/>
                                    </w:rPr>
                                    <w:t> </w:t>
                                  </w:r>
                                  <w:r>
                                    <w:rPr>
                                      <w:b/>
                                      <w:sz w:val="18"/>
                                    </w:rPr>
                                    <w:t>Ostali</w:t>
                                  </w:r>
                                  <w:r>
                                    <w:rPr>
                                      <w:b/>
                                      <w:spacing w:val="-1"/>
                                      <w:sz w:val="18"/>
                                    </w:rPr>
                                    <w:t> </w:t>
                                  </w:r>
                                  <w:r>
                                    <w:rPr>
                                      <w:b/>
                                      <w:spacing w:val="-2"/>
                                      <w:sz w:val="18"/>
                                    </w:rPr>
                                    <w:t>rashodi</w:t>
                                  </w:r>
                                </w:p>
                              </w:tc>
                              <w:tc>
                                <w:tcPr>
                                  <w:tcW w:w="1757" w:type="dxa"/>
                                </w:tcPr>
                                <w:p>
                                  <w:pPr>
                                    <w:pStyle w:val="TableParagraph"/>
                                    <w:spacing w:before="36"/>
                                    <w:ind w:right="208"/>
                                    <w:jc w:val="right"/>
                                    <w:rPr>
                                      <w:b/>
                                      <w:sz w:val="18"/>
                                    </w:rPr>
                                  </w:pPr>
                                  <w:r>
                                    <w:rPr>
                                      <w:b/>
                                      <w:spacing w:val="-2"/>
                                      <w:sz w:val="18"/>
                                    </w:rPr>
                                    <w:t>90.000,00</w:t>
                                  </w:r>
                                </w:p>
                              </w:tc>
                              <w:tc>
                                <w:tcPr>
                                  <w:tcW w:w="1357" w:type="dxa"/>
                                </w:tcPr>
                                <w:p>
                                  <w:pPr>
                                    <w:pStyle w:val="TableParagraph"/>
                                    <w:spacing w:before="36"/>
                                    <w:ind w:right="215"/>
                                    <w:jc w:val="right"/>
                                    <w:rPr>
                                      <w:b/>
                                      <w:sz w:val="18"/>
                                    </w:rPr>
                                  </w:pPr>
                                  <w:r>
                                    <w:rPr>
                                      <w:b/>
                                      <w:spacing w:val="-2"/>
                                      <w:sz w:val="18"/>
                                    </w:rPr>
                                    <w:t>90.000,00</w:t>
                                  </w:r>
                                </w:p>
                              </w:tc>
                              <w:tc>
                                <w:tcPr>
                                  <w:tcW w:w="1175" w:type="dxa"/>
                                </w:tcPr>
                                <w:p>
                                  <w:pPr>
                                    <w:pStyle w:val="TableParagraph"/>
                                    <w:spacing w:before="36"/>
                                    <w:ind w:right="25"/>
                                    <w:jc w:val="right"/>
                                    <w:rPr>
                                      <w:b/>
                                      <w:sz w:val="18"/>
                                    </w:rPr>
                                  </w:pPr>
                                  <w:r>
                                    <w:rPr>
                                      <w:b/>
                                      <w:spacing w:val="-2"/>
                                      <w:sz w:val="18"/>
                                    </w:rPr>
                                    <w:t>90.000,00</w:t>
                                  </w:r>
                                </w:p>
                              </w:tc>
                              <w:tc>
                                <w:tcPr>
                                  <w:tcW w:w="857" w:type="dxa"/>
                                </w:tcPr>
                                <w:p>
                                  <w:pPr>
                                    <w:pStyle w:val="TableParagraph"/>
                                    <w:spacing w:before="36"/>
                                    <w:ind w:left="28" w:right="58"/>
                                    <w:jc w:val="center"/>
                                    <w:rPr>
                                      <w:b/>
                                      <w:sz w:val="18"/>
                                    </w:rPr>
                                  </w:pPr>
                                  <w:r>
                                    <w:rPr>
                                      <w:b/>
                                      <w:spacing w:val="-2"/>
                                      <w:sz w:val="18"/>
                                    </w:rPr>
                                    <w:t>100,00%</w:t>
                                  </w:r>
                                </w:p>
                              </w:tc>
                            </w:tr>
                            <w:tr>
                              <w:trPr>
                                <w:trHeight w:val="312" w:hRule="atLeast"/>
                              </w:trPr>
                              <w:tc>
                                <w:tcPr>
                                  <w:tcW w:w="5443" w:type="dxa"/>
                                  <w:tcBorders>
                                    <w:bottom w:val="single" w:sz="12" w:space="0" w:color="000000"/>
                                  </w:tcBorders>
                                </w:tcPr>
                                <w:p>
                                  <w:pPr>
                                    <w:pStyle w:val="TableParagraph"/>
                                    <w:spacing w:before="36"/>
                                    <w:ind w:left="524"/>
                                    <w:rPr>
                                      <w:i/>
                                      <w:sz w:val="18"/>
                                    </w:rPr>
                                  </w:pPr>
                                  <w:r>
                                    <w:rPr>
                                      <w:i/>
                                      <w:sz w:val="18"/>
                                    </w:rPr>
                                    <w:t>3811</w:t>
                                  </w:r>
                                  <w:r>
                                    <w:rPr>
                                      <w:i/>
                                      <w:spacing w:val="-1"/>
                                      <w:sz w:val="18"/>
                                    </w:rPr>
                                    <w:t> </w:t>
                                  </w:r>
                                  <w:r>
                                    <w:rPr>
                                      <w:i/>
                                      <w:sz w:val="18"/>
                                    </w:rPr>
                                    <w:t>Tekuće</w:t>
                                  </w:r>
                                  <w:r>
                                    <w:rPr>
                                      <w:i/>
                                      <w:spacing w:val="-1"/>
                                      <w:sz w:val="18"/>
                                    </w:rPr>
                                    <w:t> </w:t>
                                  </w:r>
                                  <w:r>
                                    <w:rPr>
                                      <w:i/>
                                      <w:sz w:val="18"/>
                                    </w:rPr>
                                    <w:t>donacije</w:t>
                                  </w:r>
                                  <w:r>
                                    <w:rPr>
                                      <w:i/>
                                      <w:spacing w:val="-1"/>
                                      <w:sz w:val="18"/>
                                    </w:rPr>
                                    <w:t> </w:t>
                                  </w:r>
                                  <w:r>
                                    <w:rPr>
                                      <w:i/>
                                      <w:sz w:val="18"/>
                                    </w:rPr>
                                    <w:t>u</w:t>
                                  </w:r>
                                  <w:r>
                                    <w:rPr>
                                      <w:i/>
                                      <w:spacing w:val="-1"/>
                                      <w:sz w:val="18"/>
                                    </w:rPr>
                                    <w:t> </w:t>
                                  </w:r>
                                  <w:r>
                                    <w:rPr>
                                      <w:i/>
                                      <w:spacing w:val="-2"/>
                                      <w:sz w:val="18"/>
                                    </w:rPr>
                                    <w:t>novcu</w:t>
                                  </w:r>
                                </w:p>
                              </w:tc>
                              <w:tc>
                                <w:tcPr>
                                  <w:tcW w:w="1757" w:type="dxa"/>
                                  <w:tcBorders>
                                    <w:bottom w:val="single" w:sz="12" w:space="0" w:color="000000"/>
                                  </w:tcBorders>
                                </w:tcPr>
                                <w:p>
                                  <w:pPr>
                                    <w:pStyle w:val="TableParagraph"/>
                                    <w:rPr>
                                      <w:rFonts w:ascii="Times New Roman"/>
                                      <w:sz w:val="18"/>
                                    </w:rPr>
                                  </w:pPr>
                                </w:p>
                              </w:tc>
                              <w:tc>
                                <w:tcPr>
                                  <w:tcW w:w="1357" w:type="dxa"/>
                                  <w:tcBorders>
                                    <w:bottom w:val="single" w:sz="12" w:space="0" w:color="000000"/>
                                  </w:tcBorders>
                                </w:tcPr>
                                <w:p>
                                  <w:pPr>
                                    <w:pStyle w:val="TableParagraph"/>
                                    <w:rPr>
                                      <w:rFonts w:ascii="Times New Roman"/>
                                      <w:sz w:val="18"/>
                                    </w:rPr>
                                  </w:pPr>
                                </w:p>
                              </w:tc>
                              <w:tc>
                                <w:tcPr>
                                  <w:tcW w:w="1175" w:type="dxa"/>
                                  <w:tcBorders>
                                    <w:bottom w:val="single" w:sz="12" w:space="0" w:color="000000"/>
                                  </w:tcBorders>
                                </w:tcPr>
                                <w:p>
                                  <w:pPr>
                                    <w:pStyle w:val="TableParagraph"/>
                                    <w:spacing w:before="36"/>
                                    <w:ind w:right="25"/>
                                    <w:jc w:val="right"/>
                                    <w:rPr>
                                      <w:i/>
                                      <w:sz w:val="18"/>
                                    </w:rPr>
                                  </w:pPr>
                                  <w:r>
                                    <w:rPr>
                                      <w:i/>
                                      <w:spacing w:val="-2"/>
                                      <w:sz w:val="18"/>
                                    </w:rPr>
                                    <w:t>90.000,00</w:t>
                                  </w:r>
                                </w:p>
                              </w:tc>
                              <w:tc>
                                <w:tcPr>
                                  <w:tcW w:w="857" w:type="dxa"/>
                                  <w:tcBorders>
                                    <w:bottom w:val="single" w:sz="12" w:space="0" w:color="000000"/>
                                  </w:tcBorders>
                                </w:tcPr>
                                <w:p>
                                  <w:pPr>
                                    <w:pStyle w:val="TableParagraph"/>
                                    <w:rPr>
                                      <w:rFonts w:ascii="Times New Roman"/>
                                      <w:sz w:val="18"/>
                                    </w:rPr>
                                  </w:pPr>
                                </w:p>
                              </w:tc>
                            </w:tr>
                            <w:tr>
                              <w:trPr>
                                <w:trHeight w:val="359" w:hRule="atLeast"/>
                              </w:trPr>
                              <w:tc>
                                <w:tcPr>
                                  <w:tcW w:w="5443" w:type="dxa"/>
                                  <w:tcBorders>
                                    <w:top w:val="single" w:sz="12" w:space="0" w:color="000000"/>
                                    <w:left w:val="single" w:sz="12" w:space="0" w:color="000000"/>
                                    <w:bottom w:val="single" w:sz="12" w:space="0" w:color="000000"/>
                                  </w:tcBorders>
                                </w:tcPr>
                                <w:p>
                                  <w:pPr>
                                    <w:pStyle w:val="TableParagraph"/>
                                    <w:spacing w:before="39"/>
                                    <w:ind w:left="44"/>
                                    <w:rPr>
                                      <w:b/>
                                      <w:sz w:val="18"/>
                                    </w:rPr>
                                  </w:pPr>
                                  <w:r>
                                    <w:rPr>
                                      <w:b/>
                                      <w:color w:val="00009F"/>
                                      <w:sz w:val="18"/>
                                    </w:rPr>
                                    <w:t>A100603</w:t>
                                  </w:r>
                                  <w:r>
                                    <w:rPr>
                                      <w:b/>
                                      <w:color w:val="00009F"/>
                                      <w:spacing w:val="-2"/>
                                      <w:sz w:val="18"/>
                                    </w:rPr>
                                    <w:t> </w:t>
                                  </w:r>
                                  <w:r>
                                    <w:rPr>
                                      <w:b/>
                                      <w:color w:val="00009F"/>
                                      <w:sz w:val="18"/>
                                    </w:rPr>
                                    <w:t>Šibenske</w:t>
                                  </w:r>
                                  <w:r>
                                    <w:rPr>
                                      <w:b/>
                                      <w:color w:val="00009F"/>
                                      <w:spacing w:val="-1"/>
                                      <w:sz w:val="18"/>
                                    </w:rPr>
                                    <w:t> </w:t>
                                  </w:r>
                                  <w:r>
                                    <w:rPr>
                                      <w:b/>
                                      <w:color w:val="00009F"/>
                                      <w:sz w:val="18"/>
                                    </w:rPr>
                                    <w:t>glazbene</w:t>
                                  </w:r>
                                  <w:r>
                                    <w:rPr>
                                      <w:b/>
                                      <w:color w:val="00009F"/>
                                      <w:spacing w:val="-2"/>
                                      <w:sz w:val="18"/>
                                    </w:rPr>
                                    <w:t> večeri</w:t>
                                  </w:r>
                                </w:p>
                              </w:tc>
                              <w:tc>
                                <w:tcPr>
                                  <w:tcW w:w="1757" w:type="dxa"/>
                                  <w:tcBorders>
                                    <w:top w:val="single" w:sz="12" w:space="0" w:color="000000"/>
                                    <w:bottom w:val="single" w:sz="12" w:space="0" w:color="000000"/>
                                  </w:tcBorders>
                                </w:tcPr>
                                <w:p>
                                  <w:pPr>
                                    <w:pStyle w:val="TableParagraph"/>
                                    <w:spacing w:before="39"/>
                                    <w:ind w:right="208"/>
                                    <w:jc w:val="right"/>
                                    <w:rPr>
                                      <w:b/>
                                      <w:sz w:val="18"/>
                                    </w:rPr>
                                  </w:pPr>
                                  <w:r>
                                    <w:rPr>
                                      <w:b/>
                                      <w:color w:val="00009F"/>
                                      <w:spacing w:val="-2"/>
                                      <w:sz w:val="18"/>
                                    </w:rPr>
                                    <w:t>4.000,00</w:t>
                                  </w:r>
                                </w:p>
                              </w:tc>
                              <w:tc>
                                <w:tcPr>
                                  <w:tcW w:w="1357" w:type="dxa"/>
                                  <w:tcBorders>
                                    <w:top w:val="single" w:sz="12" w:space="0" w:color="000000"/>
                                    <w:bottom w:val="single" w:sz="12" w:space="0" w:color="000000"/>
                                  </w:tcBorders>
                                </w:tcPr>
                                <w:p>
                                  <w:pPr>
                                    <w:pStyle w:val="TableParagraph"/>
                                    <w:spacing w:before="39"/>
                                    <w:ind w:right="215"/>
                                    <w:jc w:val="right"/>
                                    <w:rPr>
                                      <w:b/>
                                      <w:sz w:val="18"/>
                                    </w:rPr>
                                  </w:pPr>
                                  <w:r>
                                    <w:rPr>
                                      <w:b/>
                                      <w:color w:val="00009F"/>
                                      <w:spacing w:val="-2"/>
                                      <w:sz w:val="18"/>
                                    </w:rPr>
                                    <w:t>4.000,00</w:t>
                                  </w:r>
                                </w:p>
                              </w:tc>
                              <w:tc>
                                <w:tcPr>
                                  <w:tcW w:w="1175" w:type="dxa"/>
                                  <w:tcBorders>
                                    <w:top w:val="single" w:sz="12" w:space="0" w:color="000000"/>
                                    <w:bottom w:val="single" w:sz="12" w:space="0" w:color="000000"/>
                                  </w:tcBorders>
                                </w:tcPr>
                                <w:p>
                                  <w:pPr>
                                    <w:pStyle w:val="TableParagraph"/>
                                    <w:spacing w:before="39"/>
                                    <w:ind w:right="25"/>
                                    <w:jc w:val="right"/>
                                    <w:rPr>
                                      <w:b/>
                                      <w:sz w:val="18"/>
                                    </w:rPr>
                                  </w:pPr>
                                  <w:r>
                                    <w:rPr>
                                      <w:b/>
                                      <w:color w:val="00009F"/>
                                      <w:spacing w:val="-2"/>
                                      <w:sz w:val="18"/>
                                    </w:rPr>
                                    <w:t>4.000,00</w:t>
                                  </w:r>
                                </w:p>
                              </w:tc>
                              <w:tc>
                                <w:tcPr>
                                  <w:tcW w:w="857" w:type="dxa"/>
                                  <w:tcBorders>
                                    <w:top w:val="single" w:sz="12" w:space="0" w:color="000000"/>
                                    <w:bottom w:val="single" w:sz="12" w:space="0" w:color="000000"/>
                                    <w:right w:val="single" w:sz="12" w:space="0" w:color="000000"/>
                                  </w:tcBorders>
                                </w:tcPr>
                                <w:p>
                                  <w:pPr>
                                    <w:pStyle w:val="TableParagraph"/>
                                    <w:spacing w:before="39"/>
                                    <w:ind w:left="44" w:right="59"/>
                                    <w:jc w:val="center"/>
                                    <w:rPr>
                                      <w:b/>
                                      <w:sz w:val="18"/>
                                    </w:rPr>
                                  </w:pPr>
                                  <w:r>
                                    <w:rPr>
                                      <w:b/>
                                      <w:color w:val="00009F"/>
                                      <w:spacing w:val="-2"/>
                                      <w:sz w:val="18"/>
                                    </w:rPr>
                                    <w:t>100,00%</w:t>
                                  </w:r>
                                </w:p>
                              </w:tc>
                            </w:tr>
                            <w:tr>
                              <w:trPr>
                                <w:trHeight w:val="228" w:hRule="atLeast"/>
                              </w:trPr>
                              <w:tc>
                                <w:tcPr>
                                  <w:tcW w:w="5443" w:type="dxa"/>
                                  <w:tcBorders>
                                    <w:top w:val="single" w:sz="12" w:space="0" w:color="000000"/>
                                  </w:tcBorders>
                                </w:tcPr>
                                <w:p>
                                  <w:pPr>
                                    <w:pStyle w:val="TableParagraph"/>
                                    <w:spacing w:line="186" w:lineRule="exact"/>
                                    <w:ind w:left="239"/>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p>
                              </w:tc>
                              <w:tc>
                                <w:tcPr>
                                  <w:tcW w:w="1757" w:type="dxa"/>
                                  <w:tcBorders>
                                    <w:top w:val="single" w:sz="12" w:space="0" w:color="000000"/>
                                  </w:tcBorders>
                                </w:tcPr>
                                <w:p>
                                  <w:pPr>
                                    <w:pStyle w:val="TableParagraph"/>
                                    <w:spacing w:line="186" w:lineRule="exact"/>
                                    <w:ind w:right="208"/>
                                    <w:jc w:val="right"/>
                                    <w:rPr>
                                      <w:b/>
                                      <w:sz w:val="18"/>
                                    </w:rPr>
                                  </w:pPr>
                                  <w:r>
                                    <w:rPr>
                                      <w:b/>
                                      <w:spacing w:val="-2"/>
                                      <w:sz w:val="18"/>
                                    </w:rPr>
                                    <w:t>4.000,00</w:t>
                                  </w:r>
                                </w:p>
                              </w:tc>
                              <w:tc>
                                <w:tcPr>
                                  <w:tcW w:w="1357" w:type="dxa"/>
                                  <w:tcBorders>
                                    <w:top w:val="single" w:sz="12" w:space="0" w:color="000000"/>
                                  </w:tcBorders>
                                </w:tcPr>
                                <w:p>
                                  <w:pPr>
                                    <w:pStyle w:val="TableParagraph"/>
                                    <w:spacing w:line="186" w:lineRule="exact"/>
                                    <w:ind w:right="215"/>
                                    <w:jc w:val="right"/>
                                    <w:rPr>
                                      <w:b/>
                                      <w:sz w:val="18"/>
                                    </w:rPr>
                                  </w:pPr>
                                  <w:r>
                                    <w:rPr>
                                      <w:b/>
                                      <w:spacing w:val="-2"/>
                                      <w:sz w:val="18"/>
                                    </w:rPr>
                                    <w:t>4.000,00</w:t>
                                  </w:r>
                                </w:p>
                              </w:tc>
                              <w:tc>
                                <w:tcPr>
                                  <w:tcW w:w="1175" w:type="dxa"/>
                                  <w:tcBorders>
                                    <w:top w:val="single" w:sz="12" w:space="0" w:color="000000"/>
                                  </w:tcBorders>
                                </w:tcPr>
                                <w:p>
                                  <w:pPr>
                                    <w:pStyle w:val="TableParagraph"/>
                                    <w:spacing w:line="186" w:lineRule="exact"/>
                                    <w:ind w:right="25"/>
                                    <w:jc w:val="right"/>
                                    <w:rPr>
                                      <w:b/>
                                      <w:sz w:val="18"/>
                                    </w:rPr>
                                  </w:pPr>
                                  <w:r>
                                    <w:rPr>
                                      <w:b/>
                                      <w:spacing w:val="-2"/>
                                      <w:sz w:val="18"/>
                                    </w:rPr>
                                    <w:t>4.000,00</w:t>
                                  </w:r>
                                </w:p>
                              </w:tc>
                              <w:tc>
                                <w:tcPr>
                                  <w:tcW w:w="857" w:type="dxa"/>
                                  <w:tcBorders>
                                    <w:top w:val="single" w:sz="12" w:space="0" w:color="000000"/>
                                  </w:tcBorders>
                                </w:tcPr>
                                <w:p>
                                  <w:pPr>
                                    <w:pStyle w:val="TableParagraph"/>
                                    <w:spacing w:line="186" w:lineRule="exact"/>
                                    <w:ind w:left="28" w:right="58"/>
                                    <w:jc w:val="center"/>
                                    <w:rPr>
                                      <w:b/>
                                      <w:sz w:val="18"/>
                                    </w:rPr>
                                  </w:pPr>
                                  <w:r>
                                    <w:rPr>
                                      <w:b/>
                                      <w:spacing w:val="-2"/>
                                      <w:sz w:val="18"/>
                                    </w:rPr>
                                    <w:t>100,00%</w:t>
                                  </w:r>
                                </w:p>
                              </w:tc>
                            </w:tr>
                            <w:tr>
                              <w:trPr>
                                <w:trHeight w:val="285" w:hRule="atLeast"/>
                              </w:trPr>
                              <w:tc>
                                <w:tcPr>
                                  <w:tcW w:w="5443" w:type="dxa"/>
                                </w:tcPr>
                                <w:p>
                                  <w:pPr>
                                    <w:pStyle w:val="TableParagraph"/>
                                    <w:spacing w:before="36"/>
                                    <w:ind w:left="404"/>
                                    <w:rPr>
                                      <w:b/>
                                      <w:sz w:val="18"/>
                                    </w:rPr>
                                  </w:pPr>
                                  <w:r>
                                    <w:rPr>
                                      <w:b/>
                                      <w:sz w:val="18"/>
                                    </w:rPr>
                                    <w:t>36</w:t>
                                  </w:r>
                                  <w:r>
                                    <w:rPr>
                                      <w:b/>
                                      <w:spacing w:val="-4"/>
                                      <w:sz w:val="18"/>
                                    </w:rPr>
                                    <w:t> </w:t>
                                  </w:r>
                                  <w:r>
                                    <w:rPr>
                                      <w:b/>
                                      <w:sz w:val="18"/>
                                    </w:rPr>
                                    <w:t>Pomoći</w:t>
                                  </w:r>
                                  <w:r>
                                    <w:rPr>
                                      <w:b/>
                                      <w:spacing w:val="-1"/>
                                      <w:sz w:val="18"/>
                                    </w:rPr>
                                    <w:t> </w:t>
                                  </w:r>
                                  <w:r>
                                    <w:rPr>
                                      <w:b/>
                                      <w:sz w:val="18"/>
                                    </w:rPr>
                                    <w:t>dane</w:t>
                                  </w:r>
                                  <w:r>
                                    <w:rPr>
                                      <w:b/>
                                      <w:spacing w:val="-1"/>
                                      <w:sz w:val="18"/>
                                    </w:rPr>
                                    <w:t> </w:t>
                                  </w:r>
                                  <w:r>
                                    <w:rPr>
                                      <w:b/>
                                      <w:sz w:val="18"/>
                                    </w:rPr>
                                    <w:t>u</w:t>
                                  </w:r>
                                  <w:r>
                                    <w:rPr>
                                      <w:b/>
                                      <w:spacing w:val="-1"/>
                                      <w:sz w:val="18"/>
                                    </w:rPr>
                                    <w:t> </w:t>
                                  </w:r>
                                  <w:r>
                                    <w:rPr>
                                      <w:b/>
                                      <w:sz w:val="18"/>
                                    </w:rPr>
                                    <w:t>inozemstvo</w:t>
                                  </w:r>
                                  <w:r>
                                    <w:rPr>
                                      <w:b/>
                                      <w:spacing w:val="-2"/>
                                      <w:sz w:val="18"/>
                                    </w:rPr>
                                    <w:t> </w:t>
                                  </w:r>
                                  <w:r>
                                    <w:rPr>
                                      <w:b/>
                                      <w:sz w:val="18"/>
                                    </w:rPr>
                                    <w:t>i</w:t>
                                  </w:r>
                                  <w:r>
                                    <w:rPr>
                                      <w:b/>
                                      <w:spacing w:val="-1"/>
                                      <w:sz w:val="18"/>
                                    </w:rPr>
                                    <w:t> </w:t>
                                  </w:r>
                                  <w:r>
                                    <w:rPr>
                                      <w:b/>
                                      <w:sz w:val="18"/>
                                    </w:rPr>
                                    <w:t>unutar</w:t>
                                  </w:r>
                                  <w:r>
                                    <w:rPr>
                                      <w:b/>
                                      <w:spacing w:val="-1"/>
                                      <w:sz w:val="18"/>
                                    </w:rPr>
                                    <w:t> </w:t>
                                  </w:r>
                                  <w:r>
                                    <w:rPr>
                                      <w:b/>
                                      <w:sz w:val="18"/>
                                    </w:rPr>
                                    <w:t>opće</w:t>
                                  </w:r>
                                  <w:r>
                                    <w:rPr>
                                      <w:b/>
                                      <w:spacing w:val="-1"/>
                                      <w:sz w:val="18"/>
                                    </w:rPr>
                                    <w:t> </w:t>
                                  </w:r>
                                  <w:r>
                                    <w:rPr>
                                      <w:b/>
                                      <w:spacing w:val="-2"/>
                                      <w:sz w:val="18"/>
                                    </w:rPr>
                                    <w:t>države</w:t>
                                  </w:r>
                                </w:p>
                              </w:tc>
                              <w:tc>
                                <w:tcPr>
                                  <w:tcW w:w="1757" w:type="dxa"/>
                                </w:tcPr>
                                <w:p>
                                  <w:pPr>
                                    <w:pStyle w:val="TableParagraph"/>
                                    <w:spacing w:before="36"/>
                                    <w:ind w:right="208"/>
                                    <w:jc w:val="right"/>
                                    <w:rPr>
                                      <w:b/>
                                      <w:sz w:val="18"/>
                                    </w:rPr>
                                  </w:pPr>
                                  <w:r>
                                    <w:rPr>
                                      <w:b/>
                                      <w:spacing w:val="-2"/>
                                      <w:sz w:val="18"/>
                                    </w:rPr>
                                    <w:t>4.000,00</w:t>
                                  </w:r>
                                </w:p>
                              </w:tc>
                              <w:tc>
                                <w:tcPr>
                                  <w:tcW w:w="1357" w:type="dxa"/>
                                </w:tcPr>
                                <w:p>
                                  <w:pPr>
                                    <w:pStyle w:val="TableParagraph"/>
                                    <w:spacing w:before="36"/>
                                    <w:ind w:right="215"/>
                                    <w:jc w:val="right"/>
                                    <w:rPr>
                                      <w:b/>
                                      <w:sz w:val="18"/>
                                    </w:rPr>
                                  </w:pPr>
                                  <w:r>
                                    <w:rPr>
                                      <w:b/>
                                      <w:spacing w:val="-2"/>
                                      <w:sz w:val="18"/>
                                    </w:rPr>
                                    <w:t>4.000,00</w:t>
                                  </w:r>
                                </w:p>
                              </w:tc>
                              <w:tc>
                                <w:tcPr>
                                  <w:tcW w:w="1175" w:type="dxa"/>
                                </w:tcPr>
                                <w:p>
                                  <w:pPr>
                                    <w:pStyle w:val="TableParagraph"/>
                                    <w:spacing w:before="36"/>
                                    <w:ind w:right="25"/>
                                    <w:jc w:val="right"/>
                                    <w:rPr>
                                      <w:b/>
                                      <w:sz w:val="18"/>
                                    </w:rPr>
                                  </w:pPr>
                                  <w:r>
                                    <w:rPr>
                                      <w:b/>
                                      <w:spacing w:val="-2"/>
                                      <w:sz w:val="18"/>
                                    </w:rPr>
                                    <w:t>4.000,00</w:t>
                                  </w:r>
                                </w:p>
                              </w:tc>
                              <w:tc>
                                <w:tcPr>
                                  <w:tcW w:w="857" w:type="dxa"/>
                                </w:tcPr>
                                <w:p>
                                  <w:pPr>
                                    <w:pStyle w:val="TableParagraph"/>
                                    <w:spacing w:before="36"/>
                                    <w:ind w:left="28" w:right="58"/>
                                    <w:jc w:val="center"/>
                                    <w:rPr>
                                      <w:b/>
                                      <w:sz w:val="18"/>
                                    </w:rPr>
                                  </w:pPr>
                                  <w:r>
                                    <w:rPr>
                                      <w:b/>
                                      <w:spacing w:val="-2"/>
                                      <w:sz w:val="18"/>
                                    </w:rPr>
                                    <w:t>100,00%</w:t>
                                  </w:r>
                                </w:p>
                              </w:tc>
                            </w:tr>
                            <w:tr>
                              <w:trPr>
                                <w:trHeight w:val="443" w:hRule="atLeast"/>
                              </w:trPr>
                              <w:tc>
                                <w:tcPr>
                                  <w:tcW w:w="5443" w:type="dxa"/>
                                </w:tcPr>
                                <w:p>
                                  <w:pPr>
                                    <w:pStyle w:val="TableParagraph"/>
                                    <w:spacing w:line="200" w:lineRule="exact" w:before="24"/>
                                    <w:ind w:left="524"/>
                                    <w:rPr>
                                      <w:i/>
                                      <w:sz w:val="18"/>
                                    </w:rPr>
                                  </w:pPr>
                                  <w:r>
                                    <w:rPr>
                                      <w:i/>
                                      <w:sz w:val="18"/>
                                    </w:rPr>
                                    <w:t>3661</w:t>
                                  </w:r>
                                  <w:r>
                                    <w:rPr>
                                      <w:i/>
                                      <w:spacing w:val="-8"/>
                                      <w:sz w:val="18"/>
                                    </w:rPr>
                                    <w:t> </w:t>
                                  </w:r>
                                  <w:r>
                                    <w:rPr>
                                      <w:i/>
                                      <w:sz w:val="18"/>
                                    </w:rPr>
                                    <w:t>Tekuće</w:t>
                                  </w:r>
                                  <w:r>
                                    <w:rPr>
                                      <w:i/>
                                      <w:spacing w:val="-8"/>
                                      <w:sz w:val="18"/>
                                    </w:rPr>
                                    <w:t> </w:t>
                                  </w:r>
                                  <w:r>
                                    <w:rPr>
                                      <w:i/>
                                      <w:sz w:val="18"/>
                                    </w:rPr>
                                    <w:t>pomoći</w:t>
                                  </w:r>
                                  <w:r>
                                    <w:rPr>
                                      <w:i/>
                                      <w:spacing w:val="-8"/>
                                      <w:sz w:val="18"/>
                                    </w:rPr>
                                    <w:t> </w:t>
                                  </w:r>
                                  <w:r>
                                    <w:rPr>
                                      <w:i/>
                                      <w:sz w:val="18"/>
                                    </w:rPr>
                                    <w:t>proračunskim</w:t>
                                  </w:r>
                                  <w:r>
                                    <w:rPr>
                                      <w:i/>
                                      <w:spacing w:val="-8"/>
                                      <w:sz w:val="18"/>
                                    </w:rPr>
                                    <w:t> </w:t>
                                  </w:r>
                                  <w:r>
                                    <w:rPr>
                                      <w:i/>
                                      <w:sz w:val="18"/>
                                    </w:rPr>
                                    <w:t>korisnicima</w:t>
                                  </w:r>
                                  <w:r>
                                    <w:rPr>
                                      <w:i/>
                                      <w:spacing w:val="-8"/>
                                      <w:sz w:val="18"/>
                                    </w:rPr>
                                    <w:t> </w:t>
                                  </w:r>
                                  <w:r>
                                    <w:rPr>
                                      <w:i/>
                                      <w:sz w:val="18"/>
                                    </w:rPr>
                                    <w:t>drugih </w:t>
                                  </w:r>
                                  <w:r>
                                    <w:rPr>
                                      <w:i/>
                                      <w:spacing w:val="-2"/>
                                      <w:sz w:val="18"/>
                                    </w:rPr>
                                    <w:t>proračuna</w:t>
                                  </w:r>
                                </w:p>
                              </w:tc>
                              <w:tc>
                                <w:tcPr>
                                  <w:tcW w:w="1757" w:type="dxa"/>
                                </w:tcPr>
                                <w:p>
                                  <w:pPr>
                                    <w:pStyle w:val="TableParagraph"/>
                                    <w:rPr>
                                      <w:rFonts w:ascii="Times New Roman"/>
                                      <w:sz w:val="18"/>
                                    </w:rPr>
                                  </w:pPr>
                                </w:p>
                              </w:tc>
                              <w:tc>
                                <w:tcPr>
                                  <w:tcW w:w="1357" w:type="dxa"/>
                                </w:tcPr>
                                <w:p>
                                  <w:pPr>
                                    <w:pStyle w:val="TableParagraph"/>
                                    <w:rPr>
                                      <w:rFonts w:ascii="Times New Roman"/>
                                      <w:sz w:val="18"/>
                                    </w:rPr>
                                  </w:pPr>
                                </w:p>
                              </w:tc>
                              <w:tc>
                                <w:tcPr>
                                  <w:tcW w:w="1175" w:type="dxa"/>
                                </w:tcPr>
                                <w:p>
                                  <w:pPr>
                                    <w:pStyle w:val="TableParagraph"/>
                                    <w:spacing w:before="36"/>
                                    <w:ind w:right="25"/>
                                    <w:jc w:val="right"/>
                                    <w:rPr>
                                      <w:i/>
                                      <w:sz w:val="18"/>
                                    </w:rPr>
                                  </w:pPr>
                                  <w:r>
                                    <w:rPr>
                                      <w:i/>
                                      <w:spacing w:val="-2"/>
                                      <w:sz w:val="18"/>
                                    </w:rPr>
                                    <w:t>4.000,00</w:t>
                                  </w:r>
                                </w:p>
                              </w:tc>
                              <w:tc>
                                <w:tcPr>
                                  <w:tcW w:w="857" w:type="dxa"/>
                                </w:tcPr>
                                <w:p>
                                  <w:pPr>
                                    <w:pStyle w:val="TableParagraph"/>
                                    <w:rPr>
                                      <w:rFonts w:ascii="Times New Roman"/>
                                      <w:sz w:val="18"/>
                                    </w:rPr>
                                  </w:pPr>
                                </w:p>
                              </w:tc>
                            </w:tr>
                          </w:tbl>
                          <w:p>
                            <w:pPr>
                              <w:pStyle w:val="BodyText"/>
                            </w:pPr>
                          </w:p>
                        </w:txbxContent>
                      </wps:txbx>
                      <wps:bodyPr wrap="square" lIns="0" tIns="0" rIns="0" bIns="0" rtlCol="0">
                        <a:noAutofit/>
                      </wps:bodyPr>
                    </wps:wsp>
                  </a:graphicData>
                </a:graphic>
              </wp:anchor>
            </w:drawing>
          </mc:Choice>
          <mc:Fallback>
            <w:pict>
              <v:shape style="position:absolute;margin-left:39.040001pt;margin-top:-157.911667pt;width:536.950pt;height:158.7pt;mso-position-horizontal-relative:page;mso-position-vertical-relative:paragraph;z-index:15748096" type="#_x0000_t202" id="docshape123" filled="false" stroked="false">
                <v:textbox inset="0,0,0,0">
                  <w:txbxContent>
                    <w:tbl>
                      <w:tblPr>
                        <w:tblW w:w="0" w:type="auto"/>
                        <w:jc w:val="left"/>
                        <w:tblInd w:w="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443"/>
                        <w:gridCol w:w="1757"/>
                        <w:gridCol w:w="1357"/>
                        <w:gridCol w:w="1175"/>
                        <w:gridCol w:w="857"/>
                      </w:tblGrid>
                      <w:tr>
                        <w:trPr>
                          <w:trHeight w:val="389" w:hRule="atLeast"/>
                        </w:trPr>
                        <w:tc>
                          <w:tcPr>
                            <w:tcW w:w="5443" w:type="dxa"/>
                            <w:tcBorders>
                              <w:left w:val="single" w:sz="12" w:space="0" w:color="000000"/>
                            </w:tcBorders>
                          </w:tcPr>
                          <w:p>
                            <w:pPr>
                              <w:pStyle w:val="TableParagraph"/>
                              <w:spacing w:before="54"/>
                              <w:ind w:left="44"/>
                              <w:rPr>
                                <w:b/>
                                <w:sz w:val="18"/>
                              </w:rPr>
                            </w:pPr>
                            <w:r>
                              <w:rPr>
                                <w:b/>
                                <w:color w:val="00009F"/>
                                <w:sz w:val="18"/>
                              </w:rPr>
                              <w:t>A100601</w:t>
                            </w:r>
                            <w:r>
                              <w:rPr>
                                <w:b/>
                                <w:color w:val="00009F"/>
                                <w:spacing w:val="-2"/>
                                <w:sz w:val="18"/>
                              </w:rPr>
                              <w:t> </w:t>
                            </w:r>
                            <w:r>
                              <w:rPr>
                                <w:b/>
                                <w:color w:val="00009F"/>
                                <w:sz w:val="18"/>
                              </w:rPr>
                              <w:t>Šibensko</w:t>
                            </w:r>
                            <w:r>
                              <w:rPr>
                                <w:b/>
                                <w:color w:val="00009F"/>
                                <w:spacing w:val="-1"/>
                                <w:sz w:val="18"/>
                              </w:rPr>
                              <w:t> </w:t>
                            </w:r>
                            <w:r>
                              <w:rPr>
                                <w:b/>
                                <w:color w:val="00009F"/>
                                <w:sz w:val="18"/>
                              </w:rPr>
                              <w:t>kulturno</w:t>
                            </w:r>
                            <w:r>
                              <w:rPr>
                                <w:b/>
                                <w:color w:val="00009F"/>
                                <w:spacing w:val="-2"/>
                                <w:sz w:val="18"/>
                              </w:rPr>
                              <w:t> ljeto</w:t>
                            </w:r>
                          </w:p>
                        </w:tc>
                        <w:tc>
                          <w:tcPr>
                            <w:tcW w:w="1757" w:type="dxa"/>
                          </w:tcPr>
                          <w:p>
                            <w:pPr>
                              <w:pStyle w:val="TableParagraph"/>
                              <w:spacing w:before="54"/>
                              <w:ind w:right="208"/>
                              <w:jc w:val="right"/>
                              <w:rPr>
                                <w:b/>
                                <w:sz w:val="18"/>
                              </w:rPr>
                            </w:pPr>
                            <w:r>
                              <w:rPr>
                                <w:b/>
                                <w:color w:val="00009F"/>
                                <w:spacing w:val="-2"/>
                                <w:sz w:val="18"/>
                              </w:rPr>
                              <w:t>110.000,00</w:t>
                            </w:r>
                          </w:p>
                        </w:tc>
                        <w:tc>
                          <w:tcPr>
                            <w:tcW w:w="1357" w:type="dxa"/>
                          </w:tcPr>
                          <w:p>
                            <w:pPr>
                              <w:pStyle w:val="TableParagraph"/>
                              <w:spacing w:before="54"/>
                              <w:ind w:right="215"/>
                              <w:jc w:val="right"/>
                              <w:rPr>
                                <w:b/>
                                <w:sz w:val="18"/>
                              </w:rPr>
                            </w:pPr>
                            <w:r>
                              <w:rPr>
                                <w:b/>
                                <w:color w:val="00009F"/>
                                <w:spacing w:val="-2"/>
                                <w:sz w:val="18"/>
                              </w:rPr>
                              <w:t>110.000,00</w:t>
                            </w:r>
                          </w:p>
                        </w:tc>
                        <w:tc>
                          <w:tcPr>
                            <w:tcW w:w="1175" w:type="dxa"/>
                          </w:tcPr>
                          <w:p>
                            <w:pPr>
                              <w:pStyle w:val="TableParagraph"/>
                              <w:spacing w:before="54"/>
                              <w:ind w:right="25"/>
                              <w:jc w:val="right"/>
                              <w:rPr>
                                <w:b/>
                                <w:sz w:val="18"/>
                              </w:rPr>
                            </w:pPr>
                            <w:r>
                              <w:rPr>
                                <w:b/>
                                <w:color w:val="00009F"/>
                                <w:spacing w:val="-2"/>
                                <w:sz w:val="18"/>
                              </w:rPr>
                              <w:t>110.000,00</w:t>
                            </w:r>
                          </w:p>
                        </w:tc>
                        <w:tc>
                          <w:tcPr>
                            <w:tcW w:w="857" w:type="dxa"/>
                            <w:tcBorders>
                              <w:right w:val="single" w:sz="12" w:space="0" w:color="000000"/>
                            </w:tcBorders>
                          </w:tcPr>
                          <w:p>
                            <w:pPr>
                              <w:pStyle w:val="TableParagraph"/>
                              <w:spacing w:before="54"/>
                              <w:ind w:left="44" w:right="59"/>
                              <w:jc w:val="center"/>
                              <w:rPr>
                                <w:b/>
                                <w:sz w:val="18"/>
                              </w:rPr>
                            </w:pPr>
                            <w:r>
                              <w:rPr>
                                <w:b/>
                                <w:color w:val="00009F"/>
                                <w:spacing w:val="-2"/>
                                <w:sz w:val="18"/>
                              </w:rPr>
                              <w:t>100,00%</w:t>
                            </w:r>
                          </w:p>
                        </w:tc>
                      </w:tr>
                      <w:tr>
                        <w:trPr>
                          <w:trHeight w:val="243" w:hRule="atLeast"/>
                        </w:trPr>
                        <w:tc>
                          <w:tcPr>
                            <w:tcW w:w="5443" w:type="dxa"/>
                          </w:tcPr>
                          <w:p>
                            <w:pPr>
                              <w:pStyle w:val="TableParagraph"/>
                              <w:spacing w:line="201" w:lineRule="exact"/>
                              <w:ind w:left="239"/>
                              <w:rPr>
                                <w:b/>
                                <w:sz w:val="18"/>
                              </w:rPr>
                            </w:pPr>
                            <w:r>
                              <w:rPr>
                                <w:b/>
                                <w:sz w:val="18"/>
                              </w:rPr>
                              <w:t>Izvor:</w:t>
                            </w:r>
                            <w:r>
                              <w:rPr>
                                <w:b/>
                                <w:spacing w:val="-1"/>
                                <w:sz w:val="18"/>
                              </w:rPr>
                              <w:t> </w:t>
                            </w:r>
                            <w:r>
                              <w:rPr>
                                <w:b/>
                                <w:sz w:val="18"/>
                              </w:rPr>
                              <w:t>44</w:t>
                            </w:r>
                            <w:r>
                              <w:rPr>
                                <w:b/>
                                <w:spacing w:val="-1"/>
                                <w:sz w:val="18"/>
                              </w:rPr>
                              <w:t> </w:t>
                            </w:r>
                            <w:r>
                              <w:rPr>
                                <w:b/>
                                <w:sz w:val="18"/>
                              </w:rPr>
                              <w:t>Prihodi</w:t>
                            </w:r>
                            <w:r>
                              <w:rPr>
                                <w:b/>
                                <w:spacing w:val="-1"/>
                                <w:sz w:val="18"/>
                              </w:rPr>
                              <w:t> </w:t>
                            </w:r>
                            <w:r>
                              <w:rPr>
                                <w:b/>
                                <w:sz w:val="18"/>
                              </w:rPr>
                              <w:t>za</w:t>
                            </w:r>
                            <w:r>
                              <w:rPr>
                                <w:b/>
                                <w:spacing w:val="-1"/>
                                <w:sz w:val="18"/>
                              </w:rPr>
                              <w:t> </w:t>
                            </w:r>
                            <w:r>
                              <w:rPr>
                                <w:b/>
                                <w:sz w:val="18"/>
                              </w:rPr>
                              <w:t>posebne</w:t>
                            </w:r>
                            <w:r>
                              <w:rPr>
                                <w:b/>
                                <w:spacing w:val="-1"/>
                                <w:sz w:val="18"/>
                              </w:rPr>
                              <w:t> </w:t>
                            </w:r>
                            <w:r>
                              <w:rPr>
                                <w:b/>
                                <w:spacing w:val="-2"/>
                                <w:sz w:val="18"/>
                              </w:rPr>
                              <w:t>namjene</w:t>
                            </w:r>
                          </w:p>
                        </w:tc>
                        <w:tc>
                          <w:tcPr>
                            <w:tcW w:w="1757" w:type="dxa"/>
                          </w:tcPr>
                          <w:p>
                            <w:pPr>
                              <w:pStyle w:val="TableParagraph"/>
                              <w:spacing w:line="201" w:lineRule="exact"/>
                              <w:ind w:right="208"/>
                              <w:jc w:val="right"/>
                              <w:rPr>
                                <w:b/>
                                <w:sz w:val="18"/>
                              </w:rPr>
                            </w:pPr>
                            <w:r>
                              <w:rPr>
                                <w:b/>
                                <w:spacing w:val="-2"/>
                                <w:sz w:val="18"/>
                              </w:rPr>
                              <w:t>110.000,00</w:t>
                            </w:r>
                          </w:p>
                        </w:tc>
                        <w:tc>
                          <w:tcPr>
                            <w:tcW w:w="1357" w:type="dxa"/>
                          </w:tcPr>
                          <w:p>
                            <w:pPr>
                              <w:pStyle w:val="TableParagraph"/>
                              <w:spacing w:line="201" w:lineRule="exact"/>
                              <w:ind w:right="215"/>
                              <w:jc w:val="right"/>
                              <w:rPr>
                                <w:b/>
                                <w:sz w:val="18"/>
                              </w:rPr>
                            </w:pPr>
                            <w:r>
                              <w:rPr>
                                <w:b/>
                                <w:spacing w:val="-2"/>
                                <w:sz w:val="18"/>
                              </w:rPr>
                              <w:t>110.000,00</w:t>
                            </w:r>
                          </w:p>
                        </w:tc>
                        <w:tc>
                          <w:tcPr>
                            <w:tcW w:w="1175" w:type="dxa"/>
                          </w:tcPr>
                          <w:p>
                            <w:pPr>
                              <w:pStyle w:val="TableParagraph"/>
                              <w:spacing w:line="201" w:lineRule="exact"/>
                              <w:ind w:right="25"/>
                              <w:jc w:val="right"/>
                              <w:rPr>
                                <w:b/>
                                <w:sz w:val="18"/>
                              </w:rPr>
                            </w:pPr>
                            <w:r>
                              <w:rPr>
                                <w:b/>
                                <w:spacing w:val="-2"/>
                                <w:sz w:val="18"/>
                              </w:rPr>
                              <w:t>110.000,00</w:t>
                            </w:r>
                          </w:p>
                        </w:tc>
                        <w:tc>
                          <w:tcPr>
                            <w:tcW w:w="857" w:type="dxa"/>
                          </w:tcPr>
                          <w:p>
                            <w:pPr>
                              <w:pStyle w:val="TableParagraph"/>
                              <w:spacing w:line="201" w:lineRule="exact"/>
                              <w:ind w:left="28" w:right="58"/>
                              <w:jc w:val="center"/>
                              <w:rPr>
                                <w:b/>
                                <w:sz w:val="18"/>
                              </w:rPr>
                            </w:pPr>
                            <w:r>
                              <w:rPr>
                                <w:b/>
                                <w:spacing w:val="-2"/>
                                <w:sz w:val="18"/>
                              </w:rPr>
                              <w:t>100,00%</w:t>
                            </w:r>
                          </w:p>
                        </w:tc>
                      </w:tr>
                      <w:tr>
                        <w:trPr>
                          <w:trHeight w:val="285" w:hRule="atLeast"/>
                        </w:trPr>
                        <w:tc>
                          <w:tcPr>
                            <w:tcW w:w="5443" w:type="dxa"/>
                          </w:tcPr>
                          <w:p>
                            <w:pPr>
                              <w:pStyle w:val="TableParagraph"/>
                              <w:spacing w:before="36"/>
                              <w:ind w:left="404"/>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757" w:type="dxa"/>
                          </w:tcPr>
                          <w:p>
                            <w:pPr>
                              <w:pStyle w:val="TableParagraph"/>
                              <w:spacing w:before="36"/>
                              <w:ind w:right="208"/>
                              <w:jc w:val="right"/>
                              <w:rPr>
                                <w:b/>
                                <w:sz w:val="18"/>
                              </w:rPr>
                            </w:pPr>
                            <w:r>
                              <w:rPr>
                                <w:b/>
                                <w:spacing w:val="-2"/>
                                <w:sz w:val="18"/>
                              </w:rPr>
                              <w:t>20.000,00</w:t>
                            </w:r>
                          </w:p>
                        </w:tc>
                        <w:tc>
                          <w:tcPr>
                            <w:tcW w:w="1357" w:type="dxa"/>
                          </w:tcPr>
                          <w:p>
                            <w:pPr>
                              <w:pStyle w:val="TableParagraph"/>
                              <w:spacing w:before="36"/>
                              <w:ind w:right="215"/>
                              <w:jc w:val="right"/>
                              <w:rPr>
                                <w:b/>
                                <w:sz w:val="18"/>
                              </w:rPr>
                            </w:pPr>
                            <w:r>
                              <w:rPr>
                                <w:b/>
                                <w:spacing w:val="-2"/>
                                <w:sz w:val="18"/>
                              </w:rPr>
                              <w:t>20.000,00</w:t>
                            </w:r>
                          </w:p>
                        </w:tc>
                        <w:tc>
                          <w:tcPr>
                            <w:tcW w:w="1175" w:type="dxa"/>
                          </w:tcPr>
                          <w:p>
                            <w:pPr>
                              <w:pStyle w:val="TableParagraph"/>
                              <w:spacing w:before="36"/>
                              <w:ind w:right="25"/>
                              <w:jc w:val="right"/>
                              <w:rPr>
                                <w:b/>
                                <w:sz w:val="18"/>
                              </w:rPr>
                            </w:pPr>
                            <w:r>
                              <w:rPr>
                                <w:b/>
                                <w:spacing w:val="-2"/>
                                <w:sz w:val="18"/>
                              </w:rPr>
                              <w:t>20.000,00</w:t>
                            </w:r>
                          </w:p>
                        </w:tc>
                        <w:tc>
                          <w:tcPr>
                            <w:tcW w:w="857" w:type="dxa"/>
                          </w:tcPr>
                          <w:p>
                            <w:pPr>
                              <w:pStyle w:val="TableParagraph"/>
                              <w:spacing w:before="36"/>
                              <w:ind w:left="28" w:right="58"/>
                              <w:jc w:val="center"/>
                              <w:rPr>
                                <w:b/>
                                <w:sz w:val="18"/>
                              </w:rPr>
                            </w:pPr>
                            <w:r>
                              <w:rPr>
                                <w:b/>
                                <w:spacing w:val="-2"/>
                                <w:sz w:val="18"/>
                              </w:rPr>
                              <w:t>100,00%</w:t>
                            </w:r>
                          </w:p>
                        </w:tc>
                      </w:tr>
                      <w:tr>
                        <w:trPr>
                          <w:trHeight w:val="285" w:hRule="atLeast"/>
                        </w:trPr>
                        <w:tc>
                          <w:tcPr>
                            <w:tcW w:w="5443" w:type="dxa"/>
                          </w:tcPr>
                          <w:p>
                            <w:pPr>
                              <w:pStyle w:val="TableParagraph"/>
                              <w:spacing w:before="36"/>
                              <w:ind w:left="524"/>
                              <w:rPr>
                                <w:i/>
                                <w:sz w:val="18"/>
                              </w:rPr>
                            </w:pPr>
                            <w:r>
                              <w:rPr>
                                <w:i/>
                                <w:sz w:val="18"/>
                              </w:rPr>
                              <w:t>3239</w:t>
                            </w:r>
                            <w:r>
                              <w:rPr>
                                <w:i/>
                                <w:spacing w:val="-1"/>
                                <w:sz w:val="18"/>
                              </w:rPr>
                              <w:t> </w:t>
                            </w:r>
                            <w:r>
                              <w:rPr>
                                <w:i/>
                                <w:sz w:val="18"/>
                              </w:rPr>
                              <w:t>Ostale</w:t>
                            </w:r>
                            <w:r>
                              <w:rPr>
                                <w:i/>
                                <w:spacing w:val="-1"/>
                                <w:sz w:val="18"/>
                              </w:rPr>
                              <w:t> </w:t>
                            </w:r>
                            <w:r>
                              <w:rPr>
                                <w:i/>
                                <w:spacing w:val="-2"/>
                                <w:sz w:val="18"/>
                              </w:rPr>
                              <w:t>usluge</w:t>
                            </w:r>
                          </w:p>
                        </w:tc>
                        <w:tc>
                          <w:tcPr>
                            <w:tcW w:w="1757" w:type="dxa"/>
                          </w:tcPr>
                          <w:p>
                            <w:pPr>
                              <w:pStyle w:val="TableParagraph"/>
                              <w:rPr>
                                <w:rFonts w:ascii="Times New Roman"/>
                                <w:sz w:val="18"/>
                              </w:rPr>
                            </w:pPr>
                          </w:p>
                        </w:tc>
                        <w:tc>
                          <w:tcPr>
                            <w:tcW w:w="1357" w:type="dxa"/>
                          </w:tcPr>
                          <w:p>
                            <w:pPr>
                              <w:pStyle w:val="TableParagraph"/>
                              <w:rPr>
                                <w:rFonts w:ascii="Times New Roman"/>
                                <w:sz w:val="18"/>
                              </w:rPr>
                            </w:pPr>
                          </w:p>
                        </w:tc>
                        <w:tc>
                          <w:tcPr>
                            <w:tcW w:w="1175" w:type="dxa"/>
                          </w:tcPr>
                          <w:p>
                            <w:pPr>
                              <w:pStyle w:val="TableParagraph"/>
                              <w:spacing w:before="36"/>
                              <w:ind w:right="25"/>
                              <w:jc w:val="right"/>
                              <w:rPr>
                                <w:i/>
                                <w:sz w:val="18"/>
                              </w:rPr>
                            </w:pPr>
                            <w:r>
                              <w:rPr>
                                <w:i/>
                                <w:spacing w:val="-2"/>
                                <w:sz w:val="18"/>
                              </w:rPr>
                              <w:t>20.000,00</w:t>
                            </w:r>
                          </w:p>
                        </w:tc>
                        <w:tc>
                          <w:tcPr>
                            <w:tcW w:w="857" w:type="dxa"/>
                          </w:tcPr>
                          <w:p>
                            <w:pPr>
                              <w:pStyle w:val="TableParagraph"/>
                              <w:rPr>
                                <w:rFonts w:ascii="Times New Roman"/>
                                <w:sz w:val="18"/>
                              </w:rPr>
                            </w:pPr>
                          </w:p>
                        </w:tc>
                      </w:tr>
                      <w:tr>
                        <w:trPr>
                          <w:trHeight w:val="285" w:hRule="atLeast"/>
                        </w:trPr>
                        <w:tc>
                          <w:tcPr>
                            <w:tcW w:w="5443" w:type="dxa"/>
                          </w:tcPr>
                          <w:p>
                            <w:pPr>
                              <w:pStyle w:val="TableParagraph"/>
                              <w:spacing w:before="36"/>
                              <w:ind w:left="404"/>
                              <w:rPr>
                                <w:b/>
                                <w:sz w:val="18"/>
                              </w:rPr>
                            </w:pPr>
                            <w:r>
                              <w:rPr>
                                <w:b/>
                                <w:sz w:val="18"/>
                              </w:rPr>
                              <w:t>38</w:t>
                            </w:r>
                            <w:r>
                              <w:rPr>
                                <w:b/>
                                <w:spacing w:val="-1"/>
                                <w:sz w:val="18"/>
                              </w:rPr>
                              <w:t> </w:t>
                            </w:r>
                            <w:r>
                              <w:rPr>
                                <w:b/>
                                <w:sz w:val="18"/>
                              </w:rPr>
                              <w:t>Ostali</w:t>
                            </w:r>
                            <w:r>
                              <w:rPr>
                                <w:b/>
                                <w:spacing w:val="-1"/>
                                <w:sz w:val="18"/>
                              </w:rPr>
                              <w:t> </w:t>
                            </w:r>
                            <w:r>
                              <w:rPr>
                                <w:b/>
                                <w:spacing w:val="-2"/>
                                <w:sz w:val="18"/>
                              </w:rPr>
                              <w:t>rashodi</w:t>
                            </w:r>
                          </w:p>
                        </w:tc>
                        <w:tc>
                          <w:tcPr>
                            <w:tcW w:w="1757" w:type="dxa"/>
                          </w:tcPr>
                          <w:p>
                            <w:pPr>
                              <w:pStyle w:val="TableParagraph"/>
                              <w:spacing w:before="36"/>
                              <w:ind w:right="208"/>
                              <w:jc w:val="right"/>
                              <w:rPr>
                                <w:b/>
                                <w:sz w:val="18"/>
                              </w:rPr>
                            </w:pPr>
                            <w:r>
                              <w:rPr>
                                <w:b/>
                                <w:spacing w:val="-2"/>
                                <w:sz w:val="18"/>
                              </w:rPr>
                              <w:t>90.000,00</w:t>
                            </w:r>
                          </w:p>
                        </w:tc>
                        <w:tc>
                          <w:tcPr>
                            <w:tcW w:w="1357" w:type="dxa"/>
                          </w:tcPr>
                          <w:p>
                            <w:pPr>
                              <w:pStyle w:val="TableParagraph"/>
                              <w:spacing w:before="36"/>
                              <w:ind w:right="215"/>
                              <w:jc w:val="right"/>
                              <w:rPr>
                                <w:b/>
                                <w:sz w:val="18"/>
                              </w:rPr>
                            </w:pPr>
                            <w:r>
                              <w:rPr>
                                <w:b/>
                                <w:spacing w:val="-2"/>
                                <w:sz w:val="18"/>
                              </w:rPr>
                              <w:t>90.000,00</w:t>
                            </w:r>
                          </w:p>
                        </w:tc>
                        <w:tc>
                          <w:tcPr>
                            <w:tcW w:w="1175" w:type="dxa"/>
                          </w:tcPr>
                          <w:p>
                            <w:pPr>
                              <w:pStyle w:val="TableParagraph"/>
                              <w:spacing w:before="36"/>
                              <w:ind w:right="25"/>
                              <w:jc w:val="right"/>
                              <w:rPr>
                                <w:b/>
                                <w:sz w:val="18"/>
                              </w:rPr>
                            </w:pPr>
                            <w:r>
                              <w:rPr>
                                <w:b/>
                                <w:spacing w:val="-2"/>
                                <w:sz w:val="18"/>
                              </w:rPr>
                              <w:t>90.000,00</w:t>
                            </w:r>
                          </w:p>
                        </w:tc>
                        <w:tc>
                          <w:tcPr>
                            <w:tcW w:w="857" w:type="dxa"/>
                          </w:tcPr>
                          <w:p>
                            <w:pPr>
                              <w:pStyle w:val="TableParagraph"/>
                              <w:spacing w:before="36"/>
                              <w:ind w:left="28" w:right="58"/>
                              <w:jc w:val="center"/>
                              <w:rPr>
                                <w:b/>
                                <w:sz w:val="18"/>
                              </w:rPr>
                            </w:pPr>
                            <w:r>
                              <w:rPr>
                                <w:b/>
                                <w:spacing w:val="-2"/>
                                <w:sz w:val="18"/>
                              </w:rPr>
                              <w:t>100,00%</w:t>
                            </w:r>
                          </w:p>
                        </w:tc>
                      </w:tr>
                      <w:tr>
                        <w:trPr>
                          <w:trHeight w:val="312" w:hRule="atLeast"/>
                        </w:trPr>
                        <w:tc>
                          <w:tcPr>
                            <w:tcW w:w="5443" w:type="dxa"/>
                            <w:tcBorders>
                              <w:bottom w:val="single" w:sz="12" w:space="0" w:color="000000"/>
                            </w:tcBorders>
                          </w:tcPr>
                          <w:p>
                            <w:pPr>
                              <w:pStyle w:val="TableParagraph"/>
                              <w:spacing w:before="36"/>
                              <w:ind w:left="524"/>
                              <w:rPr>
                                <w:i/>
                                <w:sz w:val="18"/>
                              </w:rPr>
                            </w:pPr>
                            <w:r>
                              <w:rPr>
                                <w:i/>
                                <w:sz w:val="18"/>
                              </w:rPr>
                              <w:t>3811</w:t>
                            </w:r>
                            <w:r>
                              <w:rPr>
                                <w:i/>
                                <w:spacing w:val="-1"/>
                                <w:sz w:val="18"/>
                              </w:rPr>
                              <w:t> </w:t>
                            </w:r>
                            <w:r>
                              <w:rPr>
                                <w:i/>
                                <w:sz w:val="18"/>
                              </w:rPr>
                              <w:t>Tekuće</w:t>
                            </w:r>
                            <w:r>
                              <w:rPr>
                                <w:i/>
                                <w:spacing w:val="-1"/>
                                <w:sz w:val="18"/>
                              </w:rPr>
                              <w:t> </w:t>
                            </w:r>
                            <w:r>
                              <w:rPr>
                                <w:i/>
                                <w:sz w:val="18"/>
                              </w:rPr>
                              <w:t>donacije</w:t>
                            </w:r>
                            <w:r>
                              <w:rPr>
                                <w:i/>
                                <w:spacing w:val="-1"/>
                                <w:sz w:val="18"/>
                              </w:rPr>
                              <w:t> </w:t>
                            </w:r>
                            <w:r>
                              <w:rPr>
                                <w:i/>
                                <w:sz w:val="18"/>
                              </w:rPr>
                              <w:t>u</w:t>
                            </w:r>
                            <w:r>
                              <w:rPr>
                                <w:i/>
                                <w:spacing w:val="-1"/>
                                <w:sz w:val="18"/>
                              </w:rPr>
                              <w:t> </w:t>
                            </w:r>
                            <w:r>
                              <w:rPr>
                                <w:i/>
                                <w:spacing w:val="-2"/>
                                <w:sz w:val="18"/>
                              </w:rPr>
                              <w:t>novcu</w:t>
                            </w:r>
                          </w:p>
                        </w:tc>
                        <w:tc>
                          <w:tcPr>
                            <w:tcW w:w="1757" w:type="dxa"/>
                            <w:tcBorders>
                              <w:bottom w:val="single" w:sz="12" w:space="0" w:color="000000"/>
                            </w:tcBorders>
                          </w:tcPr>
                          <w:p>
                            <w:pPr>
                              <w:pStyle w:val="TableParagraph"/>
                              <w:rPr>
                                <w:rFonts w:ascii="Times New Roman"/>
                                <w:sz w:val="18"/>
                              </w:rPr>
                            </w:pPr>
                          </w:p>
                        </w:tc>
                        <w:tc>
                          <w:tcPr>
                            <w:tcW w:w="1357" w:type="dxa"/>
                            <w:tcBorders>
                              <w:bottom w:val="single" w:sz="12" w:space="0" w:color="000000"/>
                            </w:tcBorders>
                          </w:tcPr>
                          <w:p>
                            <w:pPr>
                              <w:pStyle w:val="TableParagraph"/>
                              <w:rPr>
                                <w:rFonts w:ascii="Times New Roman"/>
                                <w:sz w:val="18"/>
                              </w:rPr>
                            </w:pPr>
                          </w:p>
                        </w:tc>
                        <w:tc>
                          <w:tcPr>
                            <w:tcW w:w="1175" w:type="dxa"/>
                            <w:tcBorders>
                              <w:bottom w:val="single" w:sz="12" w:space="0" w:color="000000"/>
                            </w:tcBorders>
                          </w:tcPr>
                          <w:p>
                            <w:pPr>
                              <w:pStyle w:val="TableParagraph"/>
                              <w:spacing w:before="36"/>
                              <w:ind w:right="25"/>
                              <w:jc w:val="right"/>
                              <w:rPr>
                                <w:i/>
                                <w:sz w:val="18"/>
                              </w:rPr>
                            </w:pPr>
                            <w:r>
                              <w:rPr>
                                <w:i/>
                                <w:spacing w:val="-2"/>
                                <w:sz w:val="18"/>
                              </w:rPr>
                              <w:t>90.000,00</w:t>
                            </w:r>
                          </w:p>
                        </w:tc>
                        <w:tc>
                          <w:tcPr>
                            <w:tcW w:w="857" w:type="dxa"/>
                            <w:tcBorders>
                              <w:bottom w:val="single" w:sz="12" w:space="0" w:color="000000"/>
                            </w:tcBorders>
                          </w:tcPr>
                          <w:p>
                            <w:pPr>
                              <w:pStyle w:val="TableParagraph"/>
                              <w:rPr>
                                <w:rFonts w:ascii="Times New Roman"/>
                                <w:sz w:val="18"/>
                              </w:rPr>
                            </w:pPr>
                          </w:p>
                        </w:tc>
                      </w:tr>
                      <w:tr>
                        <w:trPr>
                          <w:trHeight w:val="359" w:hRule="atLeast"/>
                        </w:trPr>
                        <w:tc>
                          <w:tcPr>
                            <w:tcW w:w="5443" w:type="dxa"/>
                            <w:tcBorders>
                              <w:top w:val="single" w:sz="12" w:space="0" w:color="000000"/>
                              <w:left w:val="single" w:sz="12" w:space="0" w:color="000000"/>
                              <w:bottom w:val="single" w:sz="12" w:space="0" w:color="000000"/>
                            </w:tcBorders>
                          </w:tcPr>
                          <w:p>
                            <w:pPr>
                              <w:pStyle w:val="TableParagraph"/>
                              <w:spacing w:before="39"/>
                              <w:ind w:left="44"/>
                              <w:rPr>
                                <w:b/>
                                <w:sz w:val="18"/>
                              </w:rPr>
                            </w:pPr>
                            <w:r>
                              <w:rPr>
                                <w:b/>
                                <w:color w:val="00009F"/>
                                <w:sz w:val="18"/>
                              </w:rPr>
                              <w:t>A100603</w:t>
                            </w:r>
                            <w:r>
                              <w:rPr>
                                <w:b/>
                                <w:color w:val="00009F"/>
                                <w:spacing w:val="-2"/>
                                <w:sz w:val="18"/>
                              </w:rPr>
                              <w:t> </w:t>
                            </w:r>
                            <w:r>
                              <w:rPr>
                                <w:b/>
                                <w:color w:val="00009F"/>
                                <w:sz w:val="18"/>
                              </w:rPr>
                              <w:t>Šibenske</w:t>
                            </w:r>
                            <w:r>
                              <w:rPr>
                                <w:b/>
                                <w:color w:val="00009F"/>
                                <w:spacing w:val="-1"/>
                                <w:sz w:val="18"/>
                              </w:rPr>
                              <w:t> </w:t>
                            </w:r>
                            <w:r>
                              <w:rPr>
                                <w:b/>
                                <w:color w:val="00009F"/>
                                <w:sz w:val="18"/>
                              </w:rPr>
                              <w:t>glazbene</w:t>
                            </w:r>
                            <w:r>
                              <w:rPr>
                                <w:b/>
                                <w:color w:val="00009F"/>
                                <w:spacing w:val="-2"/>
                                <w:sz w:val="18"/>
                              </w:rPr>
                              <w:t> večeri</w:t>
                            </w:r>
                          </w:p>
                        </w:tc>
                        <w:tc>
                          <w:tcPr>
                            <w:tcW w:w="1757" w:type="dxa"/>
                            <w:tcBorders>
                              <w:top w:val="single" w:sz="12" w:space="0" w:color="000000"/>
                              <w:bottom w:val="single" w:sz="12" w:space="0" w:color="000000"/>
                            </w:tcBorders>
                          </w:tcPr>
                          <w:p>
                            <w:pPr>
                              <w:pStyle w:val="TableParagraph"/>
                              <w:spacing w:before="39"/>
                              <w:ind w:right="208"/>
                              <w:jc w:val="right"/>
                              <w:rPr>
                                <w:b/>
                                <w:sz w:val="18"/>
                              </w:rPr>
                            </w:pPr>
                            <w:r>
                              <w:rPr>
                                <w:b/>
                                <w:color w:val="00009F"/>
                                <w:spacing w:val="-2"/>
                                <w:sz w:val="18"/>
                              </w:rPr>
                              <w:t>4.000,00</w:t>
                            </w:r>
                          </w:p>
                        </w:tc>
                        <w:tc>
                          <w:tcPr>
                            <w:tcW w:w="1357" w:type="dxa"/>
                            <w:tcBorders>
                              <w:top w:val="single" w:sz="12" w:space="0" w:color="000000"/>
                              <w:bottom w:val="single" w:sz="12" w:space="0" w:color="000000"/>
                            </w:tcBorders>
                          </w:tcPr>
                          <w:p>
                            <w:pPr>
                              <w:pStyle w:val="TableParagraph"/>
                              <w:spacing w:before="39"/>
                              <w:ind w:right="215"/>
                              <w:jc w:val="right"/>
                              <w:rPr>
                                <w:b/>
                                <w:sz w:val="18"/>
                              </w:rPr>
                            </w:pPr>
                            <w:r>
                              <w:rPr>
                                <w:b/>
                                <w:color w:val="00009F"/>
                                <w:spacing w:val="-2"/>
                                <w:sz w:val="18"/>
                              </w:rPr>
                              <w:t>4.000,00</w:t>
                            </w:r>
                          </w:p>
                        </w:tc>
                        <w:tc>
                          <w:tcPr>
                            <w:tcW w:w="1175" w:type="dxa"/>
                            <w:tcBorders>
                              <w:top w:val="single" w:sz="12" w:space="0" w:color="000000"/>
                              <w:bottom w:val="single" w:sz="12" w:space="0" w:color="000000"/>
                            </w:tcBorders>
                          </w:tcPr>
                          <w:p>
                            <w:pPr>
                              <w:pStyle w:val="TableParagraph"/>
                              <w:spacing w:before="39"/>
                              <w:ind w:right="25"/>
                              <w:jc w:val="right"/>
                              <w:rPr>
                                <w:b/>
                                <w:sz w:val="18"/>
                              </w:rPr>
                            </w:pPr>
                            <w:r>
                              <w:rPr>
                                <w:b/>
                                <w:color w:val="00009F"/>
                                <w:spacing w:val="-2"/>
                                <w:sz w:val="18"/>
                              </w:rPr>
                              <w:t>4.000,00</w:t>
                            </w:r>
                          </w:p>
                        </w:tc>
                        <w:tc>
                          <w:tcPr>
                            <w:tcW w:w="857" w:type="dxa"/>
                            <w:tcBorders>
                              <w:top w:val="single" w:sz="12" w:space="0" w:color="000000"/>
                              <w:bottom w:val="single" w:sz="12" w:space="0" w:color="000000"/>
                              <w:right w:val="single" w:sz="12" w:space="0" w:color="000000"/>
                            </w:tcBorders>
                          </w:tcPr>
                          <w:p>
                            <w:pPr>
                              <w:pStyle w:val="TableParagraph"/>
                              <w:spacing w:before="39"/>
                              <w:ind w:left="44" w:right="59"/>
                              <w:jc w:val="center"/>
                              <w:rPr>
                                <w:b/>
                                <w:sz w:val="18"/>
                              </w:rPr>
                            </w:pPr>
                            <w:r>
                              <w:rPr>
                                <w:b/>
                                <w:color w:val="00009F"/>
                                <w:spacing w:val="-2"/>
                                <w:sz w:val="18"/>
                              </w:rPr>
                              <w:t>100,00%</w:t>
                            </w:r>
                          </w:p>
                        </w:tc>
                      </w:tr>
                      <w:tr>
                        <w:trPr>
                          <w:trHeight w:val="228" w:hRule="atLeast"/>
                        </w:trPr>
                        <w:tc>
                          <w:tcPr>
                            <w:tcW w:w="5443" w:type="dxa"/>
                            <w:tcBorders>
                              <w:top w:val="single" w:sz="12" w:space="0" w:color="000000"/>
                            </w:tcBorders>
                          </w:tcPr>
                          <w:p>
                            <w:pPr>
                              <w:pStyle w:val="TableParagraph"/>
                              <w:spacing w:line="186" w:lineRule="exact"/>
                              <w:ind w:left="239"/>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p>
                        </w:tc>
                        <w:tc>
                          <w:tcPr>
                            <w:tcW w:w="1757" w:type="dxa"/>
                            <w:tcBorders>
                              <w:top w:val="single" w:sz="12" w:space="0" w:color="000000"/>
                            </w:tcBorders>
                          </w:tcPr>
                          <w:p>
                            <w:pPr>
                              <w:pStyle w:val="TableParagraph"/>
                              <w:spacing w:line="186" w:lineRule="exact"/>
                              <w:ind w:right="208"/>
                              <w:jc w:val="right"/>
                              <w:rPr>
                                <w:b/>
                                <w:sz w:val="18"/>
                              </w:rPr>
                            </w:pPr>
                            <w:r>
                              <w:rPr>
                                <w:b/>
                                <w:spacing w:val="-2"/>
                                <w:sz w:val="18"/>
                              </w:rPr>
                              <w:t>4.000,00</w:t>
                            </w:r>
                          </w:p>
                        </w:tc>
                        <w:tc>
                          <w:tcPr>
                            <w:tcW w:w="1357" w:type="dxa"/>
                            <w:tcBorders>
                              <w:top w:val="single" w:sz="12" w:space="0" w:color="000000"/>
                            </w:tcBorders>
                          </w:tcPr>
                          <w:p>
                            <w:pPr>
                              <w:pStyle w:val="TableParagraph"/>
                              <w:spacing w:line="186" w:lineRule="exact"/>
                              <w:ind w:right="215"/>
                              <w:jc w:val="right"/>
                              <w:rPr>
                                <w:b/>
                                <w:sz w:val="18"/>
                              </w:rPr>
                            </w:pPr>
                            <w:r>
                              <w:rPr>
                                <w:b/>
                                <w:spacing w:val="-2"/>
                                <w:sz w:val="18"/>
                              </w:rPr>
                              <w:t>4.000,00</w:t>
                            </w:r>
                          </w:p>
                        </w:tc>
                        <w:tc>
                          <w:tcPr>
                            <w:tcW w:w="1175" w:type="dxa"/>
                            <w:tcBorders>
                              <w:top w:val="single" w:sz="12" w:space="0" w:color="000000"/>
                            </w:tcBorders>
                          </w:tcPr>
                          <w:p>
                            <w:pPr>
                              <w:pStyle w:val="TableParagraph"/>
                              <w:spacing w:line="186" w:lineRule="exact"/>
                              <w:ind w:right="25"/>
                              <w:jc w:val="right"/>
                              <w:rPr>
                                <w:b/>
                                <w:sz w:val="18"/>
                              </w:rPr>
                            </w:pPr>
                            <w:r>
                              <w:rPr>
                                <w:b/>
                                <w:spacing w:val="-2"/>
                                <w:sz w:val="18"/>
                              </w:rPr>
                              <w:t>4.000,00</w:t>
                            </w:r>
                          </w:p>
                        </w:tc>
                        <w:tc>
                          <w:tcPr>
                            <w:tcW w:w="857" w:type="dxa"/>
                            <w:tcBorders>
                              <w:top w:val="single" w:sz="12" w:space="0" w:color="000000"/>
                            </w:tcBorders>
                          </w:tcPr>
                          <w:p>
                            <w:pPr>
                              <w:pStyle w:val="TableParagraph"/>
                              <w:spacing w:line="186" w:lineRule="exact"/>
                              <w:ind w:left="28" w:right="58"/>
                              <w:jc w:val="center"/>
                              <w:rPr>
                                <w:b/>
                                <w:sz w:val="18"/>
                              </w:rPr>
                            </w:pPr>
                            <w:r>
                              <w:rPr>
                                <w:b/>
                                <w:spacing w:val="-2"/>
                                <w:sz w:val="18"/>
                              </w:rPr>
                              <w:t>100,00%</w:t>
                            </w:r>
                          </w:p>
                        </w:tc>
                      </w:tr>
                      <w:tr>
                        <w:trPr>
                          <w:trHeight w:val="285" w:hRule="atLeast"/>
                        </w:trPr>
                        <w:tc>
                          <w:tcPr>
                            <w:tcW w:w="5443" w:type="dxa"/>
                          </w:tcPr>
                          <w:p>
                            <w:pPr>
                              <w:pStyle w:val="TableParagraph"/>
                              <w:spacing w:before="36"/>
                              <w:ind w:left="404"/>
                              <w:rPr>
                                <w:b/>
                                <w:sz w:val="18"/>
                              </w:rPr>
                            </w:pPr>
                            <w:r>
                              <w:rPr>
                                <w:b/>
                                <w:sz w:val="18"/>
                              </w:rPr>
                              <w:t>36</w:t>
                            </w:r>
                            <w:r>
                              <w:rPr>
                                <w:b/>
                                <w:spacing w:val="-4"/>
                                <w:sz w:val="18"/>
                              </w:rPr>
                              <w:t> </w:t>
                            </w:r>
                            <w:r>
                              <w:rPr>
                                <w:b/>
                                <w:sz w:val="18"/>
                              </w:rPr>
                              <w:t>Pomoći</w:t>
                            </w:r>
                            <w:r>
                              <w:rPr>
                                <w:b/>
                                <w:spacing w:val="-1"/>
                                <w:sz w:val="18"/>
                              </w:rPr>
                              <w:t> </w:t>
                            </w:r>
                            <w:r>
                              <w:rPr>
                                <w:b/>
                                <w:sz w:val="18"/>
                              </w:rPr>
                              <w:t>dane</w:t>
                            </w:r>
                            <w:r>
                              <w:rPr>
                                <w:b/>
                                <w:spacing w:val="-1"/>
                                <w:sz w:val="18"/>
                              </w:rPr>
                              <w:t> </w:t>
                            </w:r>
                            <w:r>
                              <w:rPr>
                                <w:b/>
                                <w:sz w:val="18"/>
                              </w:rPr>
                              <w:t>u</w:t>
                            </w:r>
                            <w:r>
                              <w:rPr>
                                <w:b/>
                                <w:spacing w:val="-1"/>
                                <w:sz w:val="18"/>
                              </w:rPr>
                              <w:t> </w:t>
                            </w:r>
                            <w:r>
                              <w:rPr>
                                <w:b/>
                                <w:sz w:val="18"/>
                              </w:rPr>
                              <w:t>inozemstvo</w:t>
                            </w:r>
                            <w:r>
                              <w:rPr>
                                <w:b/>
                                <w:spacing w:val="-2"/>
                                <w:sz w:val="18"/>
                              </w:rPr>
                              <w:t> </w:t>
                            </w:r>
                            <w:r>
                              <w:rPr>
                                <w:b/>
                                <w:sz w:val="18"/>
                              </w:rPr>
                              <w:t>i</w:t>
                            </w:r>
                            <w:r>
                              <w:rPr>
                                <w:b/>
                                <w:spacing w:val="-1"/>
                                <w:sz w:val="18"/>
                              </w:rPr>
                              <w:t> </w:t>
                            </w:r>
                            <w:r>
                              <w:rPr>
                                <w:b/>
                                <w:sz w:val="18"/>
                              </w:rPr>
                              <w:t>unutar</w:t>
                            </w:r>
                            <w:r>
                              <w:rPr>
                                <w:b/>
                                <w:spacing w:val="-1"/>
                                <w:sz w:val="18"/>
                              </w:rPr>
                              <w:t> </w:t>
                            </w:r>
                            <w:r>
                              <w:rPr>
                                <w:b/>
                                <w:sz w:val="18"/>
                              </w:rPr>
                              <w:t>opće</w:t>
                            </w:r>
                            <w:r>
                              <w:rPr>
                                <w:b/>
                                <w:spacing w:val="-1"/>
                                <w:sz w:val="18"/>
                              </w:rPr>
                              <w:t> </w:t>
                            </w:r>
                            <w:r>
                              <w:rPr>
                                <w:b/>
                                <w:spacing w:val="-2"/>
                                <w:sz w:val="18"/>
                              </w:rPr>
                              <w:t>države</w:t>
                            </w:r>
                          </w:p>
                        </w:tc>
                        <w:tc>
                          <w:tcPr>
                            <w:tcW w:w="1757" w:type="dxa"/>
                          </w:tcPr>
                          <w:p>
                            <w:pPr>
                              <w:pStyle w:val="TableParagraph"/>
                              <w:spacing w:before="36"/>
                              <w:ind w:right="208"/>
                              <w:jc w:val="right"/>
                              <w:rPr>
                                <w:b/>
                                <w:sz w:val="18"/>
                              </w:rPr>
                            </w:pPr>
                            <w:r>
                              <w:rPr>
                                <w:b/>
                                <w:spacing w:val="-2"/>
                                <w:sz w:val="18"/>
                              </w:rPr>
                              <w:t>4.000,00</w:t>
                            </w:r>
                          </w:p>
                        </w:tc>
                        <w:tc>
                          <w:tcPr>
                            <w:tcW w:w="1357" w:type="dxa"/>
                          </w:tcPr>
                          <w:p>
                            <w:pPr>
                              <w:pStyle w:val="TableParagraph"/>
                              <w:spacing w:before="36"/>
                              <w:ind w:right="215"/>
                              <w:jc w:val="right"/>
                              <w:rPr>
                                <w:b/>
                                <w:sz w:val="18"/>
                              </w:rPr>
                            </w:pPr>
                            <w:r>
                              <w:rPr>
                                <w:b/>
                                <w:spacing w:val="-2"/>
                                <w:sz w:val="18"/>
                              </w:rPr>
                              <w:t>4.000,00</w:t>
                            </w:r>
                          </w:p>
                        </w:tc>
                        <w:tc>
                          <w:tcPr>
                            <w:tcW w:w="1175" w:type="dxa"/>
                          </w:tcPr>
                          <w:p>
                            <w:pPr>
                              <w:pStyle w:val="TableParagraph"/>
                              <w:spacing w:before="36"/>
                              <w:ind w:right="25"/>
                              <w:jc w:val="right"/>
                              <w:rPr>
                                <w:b/>
                                <w:sz w:val="18"/>
                              </w:rPr>
                            </w:pPr>
                            <w:r>
                              <w:rPr>
                                <w:b/>
                                <w:spacing w:val="-2"/>
                                <w:sz w:val="18"/>
                              </w:rPr>
                              <w:t>4.000,00</w:t>
                            </w:r>
                          </w:p>
                        </w:tc>
                        <w:tc>
                          <w:tcPr>
                            <w:tcW w:w="857" w:type="dxa"/>
                          </w:tcPr>
                          <w:p>
                            <w:pPr>
                              <w:pStyle w:val="TableParagraph"/>
                              <w:spacing w:before="36"/>
                              <w:ind w:left="28" w:right="58"/>
                              <w:jc w:val="center"/>
                              <w:rPr>
                                <w:b/>
                                <w:sz w:val="18"/>
                              </w:rPr>
                            </w:pPr>
                            <w:r>
                              <w:rPr>
                                <w:b/>
                                <w:spacing w:val="-2"/>
                                <w:sz w:val="18"/>
                              </w:rPr>
                              <w:t>100,00%</w:t>
                            </w:r>
                          </w:p>
                        </w:tc>
                      </w:tr>
                      <w:tr>
                        <w:trPr>
                          <w:trHeight w:val="443" w:hRule="atLeast"/>
                        </w:trPr>
                        <w:tc>
                          <w:tcPr>
                            <w:tcW w:w="5443" w:type="dxa"/>
                          </w:tcPr>
                          <w:p>
                            <w:pPr>
                              <w:pStyle w:val="TableParagraph"/>
                              <w:spacing w:line="200" w:lineRule="exact" w:before="24"/>
                              <w:ind w:left="524"/>
                              <w:rPr>
                                <w:i/>
                                <w:sz w:val="18"/>
                              </w:rPr>
                            </w:pPr>
                            <w:r>
                              <w:rPr>
                                <w:i/>
                                <w:sz w:val="18"/>
                              </w:rPr>
                              <w:t>3661</w:t>
                            </w:r>
                            <w:r>
                              <w:rPr>
                                <w:i/>
                                <w:spacing w:val="-8"/>
                                <w:sz w:val="18"/>
                              </w:rPr>
                              <w:t> </w:t>
                            </w:r>
                            <w:r>
                              <w:rPr>
                                <w:i/>
                                <w:sz w:val="18"/>
                              </w:rPr>
                              <w:t>Tekuće</w:t>
                            </w:r>
                            <w:r>
                              <w:rPr>
                                <w:i/>
                                <w:spacing w:val="-8"/>
                                <w:sz w:val="18"/>
                              </w:rPr>
                              <w:t> </w:t>
                            </w:r>
                            <w:r>
                              <w:rPr>
                                <w:i/>
                                <w:sz w:val="18"/>
                              </w:rPr>
                              <w:t>pomoći</w:t>
                            </w:r>
                            <w:r>
                              <w:rPr>
                                <w:i/>
                                <w:spacing w:val="-8"/>
                                <w:sz w:val="18"/>
                              </w:rPr>
                              <w:t> </w:t>
                            </w:r>
                            <w:r>
                              <w:rPr>
                                <w:i/>
                                <w:sz w:val="18"/>
                              </w:rPr>
                              <w:t>proračunskim</w:t>
                            </w:r>
                            <w:r>
                              <w:rPr>
                                <w:i/>
                                <w:spacing w:val="-8"/>
                                <w:sz w:val="18"/>
                              </w:rPr>
                              <w:t> </w:t>
                            </w:r>
                            <w:r>
                              <w:rPr>
                                <w:i/>
                                <w:sz w:val="18"/>
                              </w:rPr>
                              <w:t>korisnicima</w:t>
                            </w:r>
                            <w:r>
                              <w:rPr>
                                <w:i/>
                                <w:spacing w:val="-8"/>
                                <w:sz w:val="18"/>
                              </w:rPr>
                              <w:t> </w:t>
                            </w:r>
                            <w:r>
                              <w:rPr>
                                <w:i/>
                                <w:sz w:val="18"/>
                              </w:rPr>
                              <w:t>drugih </w:t>
                            </w:r>
                            <w:r>
                              <w:rPr>
                                <w:i/>
                                <w:spacing w:val="-2"/>
                                <w:sz w:val="18"/>
                              </w:rPr>
                              <w:t>proračuna</w:t>
                            </w:r>
                          </w:p>
                        </w:tc>
                        <w:tc>
                          <w:tcPr>
                            <w:tcW w:w="1757" w:type="dxa"/>
                          </w:tcPr>
                          <w:p>
                            <w:pPr>
                              <w:pStyle w:val="TableParagraph"/>
                              <w:rPr>
                                <w:rFonts w:ascii="Times New Roman"/>
                                <w:sz w:val="18"/>
                              </w:rPr>
                            </w:pPr>
                          </w:p>
                        </w:tc>
                        <w:tc>
                          <w:tcPr>
                            <w:tcW w:w="1357" w:type="dxa"/>
                          </w:tcPr>
                          <w:p>
                            <w:pPr>
                              <w:pStyle w:val="TableParagraph"/>
                              <w:rPr>
                                <w:rFonts w:ascii="Times New Roman"/>
                                <w:sz w:val="18"/>
                              </w:rPr>
                            </w:pPr>
                          </w:p>
                        </w:tc>
                        <w:tc>
                          <w:tcPr>
                            <w:tcW w:w="1175" w:type="dxa"/>
                          </w:tcPr>
                          <w:p>
                            <w:pPr>
                              <w:pStyle w:val="TableParagraph"/>
                              <w:spacing w:before="36"/>
                              <w:ind w:right="25"/>
                              <w:jc w:val="right"/>
                              <w:rPr>
                                <w:i/>
                                <w:sz w:val="18"/>
                              </w:rPr>
                            </w:pPr>
                            <w:r>
                              <w:rPr>
                                <w:i/>
                                <w:spacing w:val="-2"/>
                                <w:sz w:val="18"/>
                              </w:rPr>
                              <w:t>4.000,00</w:t>
                            </w:r>
                          </w:p>
                        </w:tc>
                        <w:tc>
                          <w:tcPr>
                            <w:tcW w:w="857" w:type="dxa"/>
                          </w:tcPr>
                          <w:p>
                            <w:pPr>
                              <w:pStyle w:val="TableParagraph"/>
                              <w:rPr>
                                <w:rFonts w:ascii="Times New Roman"/>
                                <w:sz w:val="18"/>
                              </w:rPr>
                            </w:pPr>
                          </w:p>
                        </w:tc>
                      </w:tr>
                    </w:tbl>
                    <w:p>
                      <w:pPr>
                        <w:pStyle w:val="BodyText"/>
                      </w:pPr>
                    </w:p>
                  </w:txbxContent>
                </v:textbox>
                <w10:wrap type="none"/>
              </v:shape>
            </w:pict>
          </mc:Fallback>
        </mc:AlternateContent>
      </w:r>
      <w:r>
        <w:rPr>
          <w:b/>
          <w:sz w:val="18"/>
        </w:rPr>
        <w:t>Izvor:</w:t>
      </w:r>
      <w:r>
        <w:rPr>
          <w:b/>
          <w:spacing w:val="-8"/>
          <w:sz w:val="18"/>
        </w:rPr>
        <w:t> </w:t>
      </w:r>
      <w:r>
        <w:rPr>
          <w:b/>
          <w:sz w:val="18"/>
        </w:rPr>
        <w:t>44</w:t>
      </w:r>
      <w:r>
        <w:rPr>
          <w:b/>
          <w:spacing w:val="-8"/>
          <w:sz w:val="18"/>
        </w:rPr>
        <w:t> </w:t>
      </w:r>
      <w:r>
        <w:rPr>
          <w:b/>
          <w:sz w:val="18"/>
        </w:rPr>
        <w:t>Prihodi</w:t>
      </w:r>
      <w:r>
        <w:rPr>
          <w:b/>
          <w:spacing w:val="-8"/>
          <w:sz w:val="18"/>
        </w:rPr>
        <w:t> </w:t>
      </w:r>
      <w:r>
        <w:rPr>
          <w:b/>
          <w:sz w:val="18"/>
        </w:rPr>
        <w:t>za</w:t>
      </w:r>
      <w:r>
        <w:rPr>
          <w:b/>
          <w:spacing w:val="-8"/>
          <w:sz w:val="18"/>
        </w:rPr>
        <w:t> </w:t>
      </w:r>
      <w:r>
        <w:rPr>
          <w:b/>
          <w:sz w:val="18"/>
        </w:rPr>
        <w:t>posebne</w:t>
      </w:r>
      <w:r>
        <w:rPr>
          <w:b/>
          <w:spacing w:val="-8"/>
          <w:sz w:val="18"/>
        </w:rPr>
        <w:t> </w:t>
      </w:r>
      <w:r>
        <w:rPr>
          <w:b/>
          <w:sz w:val="18"/>
        </w:rPr>
        <w:t>namjene 38 Ostali rashodi</w:t>
      </w:r>
    </w:p>
    <w:p>
      <w:pPr>
        <w:spacing w:line="206" w:lineRule="exact" w:before="0"/>
        <w:ind w:left="1004" w:right="0" w:firstLine="0"/>
        <w:jc w:val="left"/>
        <w:rPr>
          <w:i/>
          <w:sz w:val="18"/>
        </w:rPr>
      </w:pPr>
      <w:r>
        <w:rPr>
          <w:i/>
          <w:sz w:val="18"/>
        </w:rPr>
        <w:t>3811</w:t>
      </w:r>
      <w:r>
        <w:rPr>
          <w:i/>
          <w:spacing w:val="-1"/>
          <w:sz w:val="18"/>
        </w:rPr>
        <w:t> </w:t>
      </w:r>
      <w:r>
        <w:rPr>
          <w:i/>
          <w:sz w:val="18"/>
        </w:rPr>
        <w:t>Tekuće</w:t>
      </w:r>
      <w:r>
        <w:rPr>
          <w:i/>
          <w:spacing w:val="-1"/>
          <w:sz w:val="18"/>
        </w:rPr>
        <w:t> </w:t>
      </w:r>
      <w:r>
        <w:rPr>
          <w:i/>
          <w:sz w:val="18"/>
        </w:rPr>
        <w:t>donacije</w:t>
      </w:r>
      <w:r>
        <w:rPr>
          <w:i/>
          <w:spacing w:val="-1"/>
          <w:sz w:val="18"/>
        </w:rPr>
        <w:t> </w:t>
      </w:r>
      <w:r>
        <w:rPr>
          <w:i/>
          <w:sz w:val="18"/>
        </w:rPr>
        <w:t>u</w:t>
      </w:r>
      <w:r>
        <w:rPr>
          <w:i/>
          <w:spacing w:val="-1"/>
          <w:sz w:val="18"/>
        </w:rPr>
        <w:t> </w:t>
      </w:r>
      <w:r>
        <w:rPr>
          <w:i/>
          <w:spacing w:val="-2"/>
          <w:sz w:val="18"/>
        </w:rPr>
        <w:t>novcu</w:t>
      </w:r>
    </w:p>
    <w:p>
      <w:pPr>
        <w:spacing w:line="240" w:lineRule="auto" w:before="3" w:after="0"/>
        <w:rPr>
          <w:i/>
          <w:sz w:val="7"/>
        </w:rPr>
      </w:pPr>
    </w:p>
    <w:tbl>
      <w:tblPr>
        <w:tblW w:w="0" w:type="auto"/>
        <w:jc w:val="left"/>
        <w:tblInd w:w="5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015"/>
        <w:gridCol w:w="2135"/>
        <w:gridCol w:w="1357"/>
        <w:gridCol w:w="1225"/>
        <w:gridCol w:w="857"/>
      </w:tblGrid>
      <w:tr>
        <w:trPr>
          <w:trHeight w:val="270" w:hRule="atLeast"/>
        </w:trPr>
        <w:tc>
          <w:tcPr>
            <w:tcW w:w="5015" w:type="dxa"/>
            <w:tcBorders>
              <w:bottom w:val="single" w:sz="12" w:space="0" w:color="000000"/>
            </w:tcBorders>
          </w:tcPr>
          <w:p>
            <w:pPr>
              <w:pStyle w:val="TableParagraph"/>
              <w:spacing w:line="223" w:lineRule="exact"/>
              <w:ind w:left="14"/>
              <w:rPr>
                <w:b/>
                <w:sz w:val="20"/>
              </w:rPr>
            </w:pPr>
            <w:r>
              <w:rPr>
                <w:b/>
                <w:color w:val="00009F"/>
                <w:sz w:val="20"/>
              </w:rPr>
              <w:t>1007</w:t>
            </w:r>
            <w:r>
              <w:rPr>
                <w:b/>
                <w:color w:val="00009F"/>
                <w:spacing w:val="-1"/>
                <w:sz w:val="20"/>
              </w:rPr>
              <w:t> </w:t>
            </w:r>
            <w:r>
              <w:rPr>
                <w:b/>
                <w:color w:val="00009F"/>
                <w:sz w:val="20"/>
              </w:rPr>
              <w:t>TRADICIONALNI</w:t>
            </w:r>
            <w:r>
              <w:rPr>
                <w:b/>
                <w:color w:val="00009F"/>
                <w:spacing w:val="-1"/>
                <w:sz w:val="20"/>
              </w:rPr>
              <w:t> </w:t>
            </w:r>
            <w:r>
              <w:rPr>
                <w:b/>
                <w:color w:val="00009F"/>
                <w:sz w:val="20"/>
              </w:rPr>
              <w:t>DANI</w:t>
            </w:r>
            <w:r>
              <w:rPr>
                <w:b/>
                <w:color w:val="00009F"/>
                <w:spacing w:val="-1"/>
                <w:sz w:val="20"/>
              </w:rPr>
              <w:t> </w:t>
            </w:r>
            <w:r>
              <w:rPr>
                <w:b/>
                <w:color w:val="00009F"/>
                <w:sz w:val="20"/>
              </w:rPr>
              <w:t>I</w:t>
            </w:r>
            <w:r>
              <w:rPr>
                <w:b/>
                <w:color w:val="00009F"/>
                <w:spacing w:val="-1"/>
                <w:sz w:val="20"/>
              </w:rPr>
              <w:t> </w:t>
            </w:r>
            <w:r>
              <w:rPr>
                <w:b/>
                <w:color w:val="00009F"/>
                <w:spacing w:val="-2"/>
                <w:sz w:val="20"/>
              </w:rPr>
              <w:t>OBLJETNICE</w:t>
            </w:r>
          </w:p>
        </w:tc>
        <w:tc>
          <w:tcPr>
            <w:tcW w:w="2135" w:type="dxa"/>
            <w:tcBorders>
              <w:bottom w:val="single" w:sz="12" w:space="0" w:color="000000"/>
            </w:tcBorders>
          </w:tcPr>
          <w:p>
            <w:pPr>
              <w:pStyle w:val="TableParagraph"/>
              <w:spacing w:line="223" w:lineRule="exact"/>
              <w:ind w:right="158"/>
              <w:jc w:val="right"/>
              <w:rPr>
                <w:b/>
                <w:sz w:val="20"/>
              </w:rPr>
            </w:pPr>
            <w:r>
              <w:rPr>
                <w:b/>
                <w:color w:val="00009F"/>
                <w:spacing w:val="-2"/>
                <w:sz w:val="20"/>
              </w:rPr>
              <w:t>332.690,00</w:t>
            </w:r>
          </w:p>
        </w:tc>
        <w:tc>
          <w:tcPr>
            <w:tcW w:w="1357" w:type="dxa"/>
            <w:tcBorders>
              <w:bottom w:val="single" w:sz="12" w:space="0" w:color="000000"/>
            </w:tcBorders>
          </w:tcPr>
          <w:p>
            <w:pPr>
              <w:pStyle w:val="TableParagraph"/>
              <w:spacing w:line="223" w:lineRule="exact"/>
              <w:ind w:left="21"/>
              <w:jc w:val="center"/>
              <w:rPr>
                <w:b/>
                <w:sz w:val="20"/>
              </w:rPr>
            </w:pPr>
            <w:r>
              <w:rPr>
                <w:b/>
                <w:color w:val="00009F"/>
                <w:spacing w:val="-2"/>
                <w:sz w:val="20"/>
              </w:rPr>
              <w:t>332.690,00</w:t>
            </w:r>
          </w:p>
        </w:tc>
        <w:tc>
          <w:tcPr>
            <w:tcW w:w="1225" w:type="dxa"/>
            <w:tcBorders>
              <w:bottom w:val="single" w:sz="12" w:space="0" w:color="000000"/>
            </w:tcBorders>
          </w:tcPr>
          <w:p>
            <w:pPr>
              <w:pStyle w:val="TableParagraph"/>
              <w:spacing w:line="223" w:lineRule="exact"/>
              <w:ind w:right="25"/>
              <w:jc w:val="right"/>
              <w:rPr>
                <w:b/>
                <w:sz w:val="20"/>
              </w:rPr>
            </w:pPr>
            <w:r>
              <w:rPr>
                <w:b/>
                <w:color w:val="00009F"/>
                <w:spacing w:val="-2"/>
                <w:sz w:val="20"/>
              </w:rPr>
              <w:t>328.821,59</w:t>
            </w:r>
          </w:p>
        </w:tc>
        <w:tc>
          <w:tcPr>
            <w:tcW w:w="857" w:type="dxa"/>
            <w:tcBorders>
              <w:bottom w:val="single" w:sz="12" w:space="0" w:color="000000"/>
            </w:tcBorders>
          </w:tcPr>
          <w:p>
            <w:pPr>
              <w:pStyle w:val="TableParagraph"/>
              <w:spacing w:line="223" w:lineRule="exact"/>
              <w:jc w:val="center"/>
              <w:rPr>
                <w:b/>
                <w:sz w:val="20"/>
              </w:rPr>
            </w:pPr>
            <w:r>
              <w:rPr>
                <w:b/>
                <w:color w:val="00009F"/>
                <w:spacing w:val="-2"/>
                <w:sz w:val="20"/>
              </w:rPr>
              <w:t>98,84%</w:t>
            </w:r>
          </w:p>
        </w:tc>
      </w:tr>
      <w:tr>
        <w:trPr>
          <w:trHeight w:val="359" w:hRule="atLeast"/>
        </w:trPr>
        <w:tc>
          <w:tcPr>
            <w:tcW w:w="5015" w:type="dxa"/>
            <w:tcBorders>
              <w:top w:val="single" w:sz="12" w:space="0" w:color="000000"/>
              <w:left w:val="single" w:sz="12" w:space="0" w:color="000000"/>
              <w:bottom w:val="single" w:sz="12" w:space="0" w:color="000000"/>
            </w:tcBorders>
          </w:tcPr>
          <w:p>
            <w:pPr>
              <w:pStyle w:val="TableParagraph"/>
              <w:spacing w:before="39"/>
              <w:ind w:left="44"/>
              <w:rPr>
                <w:b/>
                <w:sz w:val="18"/>
              </w:rPr>
            </w:pPr>
            <w:r>
              <w:rPr>
                <w:b/>
                <w:color w:val="00009F"/>
                <w:sz w:val="18"/>
              </w:rPr>
              <w:t>A100701</w:t>
            </w:r>
            <w:r>
              <w:rPr>
                <w:b/>
                <w:color w:val="00009F"/>
                <w:spacing w:val="-1"/>
                <w:sz w:val="18"/>
              </w:rPr>
              <w:t> </w:t>
            </w:r>
            <w:r>
              <w:rPr>
                <w:b/>
                <w:color w:val="00009F"/>
                <w:sz w:val="18"/>
              </w:rPr>
              <w:t>Tradicionalni</w:t>
            </w:r>
            <w:r>
              <w:rPr>
                <w:b/>
                <w:color w:val="00009F"/>
                <w:spacing w:val="-1"/>
                <w:sz w:val="18"/>
              </w:rPr>
              <w:t> </w:t>
            </w:r>
            <w:r>
              <w:rPr>
                <w:b/>
                <w:color w:val="00009F"/>
                <w:sz w:val="18"/>
              </w:rPr>
              <w:t>dani</w:t>
            </w:r>
            <w:r>
              <w:rPr>
                <w:b/>
                <w:color w:val="00009F"/>
                <w:spacing w:val="-1"/>
                <w:sz w:val="18"/>
              </w:rPr>
              <w:t> </w:t>
            </w:r>
            <w:r>
              <w:rPr>
                <w:b/>
                <w:color w:val="00009F"/>
                <w:sz w:val="18"/>
              </w:rPr>
              <w:t>i</w:t>
            </w:r>
            <w:r>
              <w:rPr>
                <w:b/>
                <w:color w:val="00009F"/>
                <w:spacing w:val="-1"/>
                <w:sz w:val="18"/>
              </w:rPr>
              <w:t> </w:t>
            </w:r>
            <w:r>
              <w:rPr>
                <w:b/>
                <w:color w:val="00009F"/>
                <w:spacing w:val="-2"/>
                <w:sz w:val="18"/>
              </w:rPr>
              <w:t>obljetnice</w:t>
            </w:r>
          </w:p>
        </w:tc>
        <w:tc>
          <w:tcPr>
            <w:tcW w:w="2135" w:type="dxa"/>
            <w:tcBorders>
              <w:top w:val="single" w:sz="12" w:space="0" w:color="000000"/>
              <w:bottom w:val="single" w:sz="12" w:space="0" w:color="000000"/>
            </w:tcBorders>
          </w:tcPr>
          <w:p>
            <w:pPr>
              <w:pStyle w:val="TableParagraph"/>
              <w:spacing w:before="39"/>
              <w:ind w:right="158"/>
              <w:jc w:val="right"/>
              <w:rPr>
                <w:b/>
                <w:sz w:val="18"/>
              </w:rPr>
            </w:pPr>
            <w:r>
              <w:rPr>
                <w:b/>
                <w:color w:val="00009F"/>
                <w:spacing w:val="-2"/>
                <w:sz w:val="18"/>
              </w:rPr>
              <w:t>311.690,00</w:t>
            </w:r>
          </w:p>
        </w:tc>
        <w:tc>
          <w:tcPr>
            <w:tcW w:w="1357" w:type="dxa"/>
            <w:tcBorders>
              <w:top w:val="single" w:sz="12" w:space="0" w:color="000000"/>
              <w:bottom w:val="single" w:sz="12" w:space="0" w:color="000000"/>
            </w:tcBorders>
          </w:tcPr>
          <w:p>
            <w:pPr>
              <w:pStyle w:val="TableParagraph"/>
              <w:spacing w:before="39"/>
              <w:ind w:left="137" w:right="16"/>
              <w:jc w:val="center"/>
              <w:rPr>
                <w:b/>
                <w:sz w:val="18"/>
              </w:rPr>
            </w:pPr>
            <w:r>
              <w:rPr>
                <w:b/>
                <w:color w:val="00009F"/>
                <w:spacing w:val="-2"/>
                <w:sz w:val="18"/>
              </w:rPr>
              <w:t>311.690,00</w:t>
            </w:r>
          </w:p>
        </w:tc>
        <w:tc>
          <w:tcPr>
            <w:tcW w:w="1225" w:type="dxa"/>
            <w:tcBorders>
              <w:top w:val="single" w:sz="12" w:space="0" w:color="000000"/>
              <w:bottom w:val="single" w:sz="12" w:space="0" w:color="000000"/>
            </w:tcBorders>
          </w:tcPr>
          <w:p>
            <w:pPr>
              <w:pStyle w:val="TableParagraph"/>
              <w:spacing w:before="39"/>
              <w:ind w:right="25"/>
              <w:jc w:val="right"/>
              <w:rPr>
                <w:b/>
                <w:sz w:val="18"/>
              </w:rPr>
            </w:pPr>
            <w:r>
              <w:rPr>
                <w:b/>
                <w:color w:val="00009F"/>
                <w:spacing w:val="-2"/>
                <w:sz w:val="18"/>
              </w:rPr>
              <w:t>308.232,59</w:t>
            </w:r>
          </w:p>
        </w:tc>
        <w:tc>
          <w:tcPr>
            <w:tcW w:w="857" w:type="dxa"/>
            <w:tcBorders>
              <w:top w:val="single" w:sz="12" w:space="0" w:color="000000"/>
              <w:bottom w:val="single" w:sz="12" w:space="0" w:color="000000"/>
              <w:right w:val="single" w:sz="12" w:space="0" w:color="000000"/>
            </w:tcBorders>
          </w:tcPr>
          <w:p>
            <w:pPr>
              <w:pStyle w:val="TableParagraph"/>
              <w:spacing w:before="39"/>
              <w:ind w:left="103" w:right="21"/>
              <w:jc w:val="center"/>
              <w:rPr>
                <w:b/>
                <w:sz w:val="18"/>
              </w:rPr>
            </w:pPr>
            <w:r>
              <w:rPr>
                <w:b/>
                <w:color w:val="00009F"/>
                <w:spacing w:val="-2"/>
                <w:sz w:val="18"/>
              </w:rPr>
              <w:t>98,89%</w:t>
            </w:r>
          </w:p>
        </w:tc>
      </w:tr>
      <w:tr>
        <w:trPr>
          <w:trHeight w:val="228" w:hRule="atLeast"/>
        </w:trPr>
        <w:tc>
          <w:tcPr>
            <w:tcW w:w="5015" w:type="dxa"/>
            <w:tcBorders>
              <w:top w:val="single" w:sz="12" w:space="0" w:color="000000"/>
            </w:tcBorders>
          </w:tcPr>
          <w:p>
            <w:pPr>
              <w:pStyle w:val="TableParagraph"/>
              <w:spacing w:line="186" w:lineRule="exact"/>
              <w:ind w:left="239"/>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p>
        </w:tc>
        <w:tc>
          <w:tcPr>
            <w:tcW w:w="2135" w:type="dxa"/>
            <w:tcBorders>
              <w:top w:val="single" w:sz="12" w:space="0" w:color="000000"/>
            </w:tcBorders>
          </w:tcPr>
          <w:p>
            <w:pPr>
              <w:pStyle w:val="TableParagraph"/>
              <w:spacing w:line="186" w:lineRule="exact"/>
              <w:ind w:right="158"/>
              <w:jc w:val="right"/>
              <w:rPr>
                <w:b/>
                <w:sz w:val="18"/>
              </w:rPr>
            </w:pPr>
            <w:r>
              <w:rPr>
                <w:b/>
                <w:spacing w:val="-2"/>
                <w:sz w:val="18"/>
              </w:rPr>
              <w:t>150.000,00</w:t>
            </w:r>
          </w:p>
        </w:tc>
        <w:tc>
          <w:tcPr>
            <w:tcW w:w="1357" w:type="dxa"/>
            <w:tcBorders>
              <w:top w:val="single" w:sz="12" w:space="0" w:color="000000"/>
            </w:tcBorders>
          </w:tcPr>
          <w:p>
            <w:pPr>
              <w:pStyle w:val="TableParagraph"/>
              <w:spacing w:line="186" w:lineRule="exact"/>
              <w:ind w:left="137" w:right="16"/>
              <w:jc w:val="center"/>
              <w:rPr>
                <w:b/>
                <w:sz w:val="18"/>
              </w:rPr>
            </w:pPr>
            <w:r>
              <w:rPr>
                <w:b/>
                <w:spacing w:val="-2"/>
                <w:sz w:val="18"/>
              </w:rPr>
              <w:t>150.000,00</w:t>
            </w:r>
          </w:p>
        </w:tc>
        <w:tc>
          <w:tcPr>
            <w:tcW w:w="1225" w:type="dxa"/>
            <w:tcBorders>
              <w:top w:val="single" w:sz="12" w:space="0" w:color="000000"/>
            </w:tcBorders>
          </w:tcPr>
          <w:p>
            <w:pPr>
              <w:pStyle w:val="TableParagraph"/>
              <w:spacing w:line="186" w:lineRule="exact"/>
              <w:ind w:right="25"/>
              <w:jc w:val="right"/>
              <w:rPr>
                <w:b/>
                <w:sz w:val="18"/>
              </w:rPr>
            </w:pPr>
            <w:r>
              <w:rPr>
                <w:b/>
                <w:spacing w:val="-2"/>
                <w:sz w:val="18"/>
              </w:rPr>
              <w:t>116.175,69</w:t>
            </w:r>
          </w:p>
        </w:tc>
        <w:tc>
          <w:tcPr>
            <w:tcW w:w="857" w:type="dxa"/>
            <w:tcBorders>
              <w:top w:val="single" w:sz="12" w:space="0" w:color="000000"/>
            </w:tcBorders>
          </w:tcPr>
          <w:p>
            <w:pPr>
              <w:pStyle w:val="TableParagraph"/>
              <w:spacing w:line="186" w:lineRule="exact"/>
              <w:ind w:left="125" w:right="58"/>
              <w:jc w:val="center"/>
              <w:rPr>
                <w:b/>
                <w:sz w:val="18"/>
              </w:rPr>
            </w:pPr>
            <w:r>
              <w:rPr>
                <w:b/>
                <w:spacing w:val="-2"/>
                <w:sz w:val="18"/>
              </w:rPr>
              <w:t>77,45%</w:t>
            </w:r>
          </w:p>
        </w:tc>
      </w:tr>
      <w:tr>
        <w:trPr>
          <w:trHeight w:val="285" w:hRule="atLeast"/>
        </w:trPr>
        <w:tc>
          <w:tcPr>
            <w:tcW w:w="5015" w:type="dxa"/>
          </w:tcPr>
          <w:p>
            <w:pPr>
              <w:pStyle w:val="TableParagraph"/>
              <w:spacing w:before="36"/>
              <w:ind w:left="404"/>
              <w:rPr>
                <w:b/>
                <w:sz w:val="18"/>
              </w:rPr>
            </w:pPr>
            <w:r>
              <w:rPr>
                <w:b/>
                <w:sz w:val="18"/>
              </w:rPr>
              <w:t>38</w:t>
            </w:r>
            <w:r>
              <w:rPr>
                <w:b/>
                <w:spacing w:val="-1"/>
                <w:sz w:val="18"/>
              </w:rPr>
              <w:t> </w:t>
            </w:r>
            <w:r>
              <w:rPr>
                <w:b/>
                <w:sz w:val="18"/>
              </w:rPr>
              <w:t>Ostali</w:t>
            </w:r>
            <w:r>
              <w:rPr>
                <w:b/>
                <w:spacing w:val="-1"/>
                <w:sz w:val="18"/>
              </w:rPr>
              <w:t> </w:t>
            </w:r>
            <w:r>
              <w:rPr>
                <w:b/>
                <w:spacing w:val="-2"/>
                <w:sz w:val="18"/>
              </w:rPr>
              <w:t>rashodi</w:t>
            </w:r>
          </w:p>
        </w:tc>
        <w:tc>
          <w:tcPr>
            <w:tcW w:w="2135" w:type="dxa"/>
          </w:tcPr>
          <w:p>
            <w:pPr>
              <w:pStyle w:val="TableParagraph"/>
              <w:spacing w:before="36"/>
              <w:ind w:right="158"/>
              <w:jc w:val="right"/>
              <w:rPr>
                <w:b/>
                <w:sz w:val="18"/>
              </w:rPr>
            </w:pPr>
            <w:r>
              <w:rPr>
                <w:b/>
                <w:spacing w:val="-2"/>
                <w:sz w:val="18"/>
              </w:rPr>
              <w:t>150.000,00</w:t>
            </w:r>
          </w:p>
        </w:tc>
        <w:tc>
          <w:tcPr>
            <w:tcW w:w="1357" w:type="dxa"/>
          </w:tcPr>
          <w:p>
            <w:pPr>
              <w:pStyle w:val="TableParagraph"/>
              <w:spacing w:before="36"/>
              <w:ind w:left="137" w:right="16"/>
              <w:jc w:val="center"/>
              <w:rPr>
                <w:b/>
                <w:sz w:val="18"/>
              </w:rPr>
            </w:pPr>
            <w:r>
              <w:rPr>
                <w:b/>
                <w:spacing w:val="-2"/>
                <w:sz w:val="18"/>
              </w:rPr>
              <w:t>150.000,00</w:t>
            </w:r>
          </w:p>
        </w:tc>
        <w:tc>
          <w:tcPr>
            <w:tcW w:w="1225" w:type="dxa"/>
          </w:tcPr>
          <w:p>
            <w:pPr>
              <w:pStyle w:val="TableParagraph"/>
              <w:spacing w:before="36"/>
              <w:ind w:right="25"/>
              <w:jc w:val="right"/>
              <w:rPr>
                <w:b/>
                <w:sz w:val="18"/>
              </w:rPr>
            </w:pPr>
            <w:r>
              <w:rPr>
                <w:b/>
                <w:spacing w:val="-2"/>
                <w:sz w:val="18"/>
              </w:rPr>
              <w:t>116.175,69</w:t>
            </w:r>
          </w:p>
        </w:tc>
        <w:tc>
          <w:tcPr>
            <w:tcW w:w="857" w:type="dxa"/>
          </w:tcPr>
          <w:p>
            <w:pPr>
              <w:pStyle w:val="TableParagraph"/>
              <w:spacing w:before="36"/>
              <w:ind w:left="125" w:right="58"/>
              <w:jc w:val="center"/>
              <w:rPr>
                <w:b/>
                <w:sz w:val="18"/>
              </w:rPr>
            </w:pPr>
            <w:r>
              <w:rPr>
                <w:b/>
                <w:spacing w:val="-2"/>
                <w:sz w:val="18"/>
              </w:rPr>
              <w:t>77,45%</w:t>
            </w:r>
          </w:p>
        </w:tc>
      </w:tr>
      <w:tr>
        <w:trPr>
          <w:trHeight w:val="285" w:hRule="atLeast"/>
        </w:trPr>
        <w:tc>
          <w:tcPr>
            <w:tcW w:w="5015" w:type="dxa"/>
          </w:tcPr>
          <w:p>
            <w:pPr>
              <w:pStyle w:val="TableParagraph"/>
              <w:spacing w:before="36"/>
              <w:ind w:left="524"/>
              <w:rPr>
                <w:i/>
                <w:sz w:val="18"/>
              </w:rPr>
            </w:pPr>
            <w:r>
              <w:rPr>
                <w:i/>
                <w:sz w:val="18"/>
              </w:rPr>
              <w:t>3811</w:t>
            </w:r>
            <w:r>
              <w:rPr>
                <w:i/>
                <w:spacing w:val="-1"/>
                <w:sz w:val="18"/>
              </w:rPr>
              <w:t> </w:t>
            </w:r>
            <w:r>
              <w:rPr>
                <w:i/>
                <w:sz w:val="18"/>
              </w:rPr>
              <w:t>Tekuće</w:t>
            </w:r>
            <w:r>
              <w:rPr>
                <w:i/>
                <w:spacing w:val="-1"/>
                <w:sz w:val="18"/>
              </w:rPr>
              <w:t> </w:t>
            </w:r>
            <w:r>
              <w:rPr>
                <w:i/>
                <w:sz w:val="18"/>
              </w:rPr>
              <w:t>donacije</w:t>
            </w:r>
            <w:r>
              <w:rPr>
                <w:i/>
                <w:spacing w:val="-1"/>
                <w:sz w:val="18"/>
              </w:rPr>
              <w:t> </w:t>
            </w:r>
            <w:r>
              <w:rPr>
                <w:i/>
                <w:sz w:val="18"/>
              </w:rPr>
              <w:t>u</w:t>
            </w:r>
            <w:r>
              <w:rPr>
                <w:i/>
                <w:spacing w:val="-1"/>
                <w:sz w:val="18"/>
              </w:rPr>
              <w:t> </w:t>
            </w:r>
            <w:r>
              <w:rPr>
                <w:i/>
                <w:spacing w:val="-2"/>
                <w:sz w:val="18"/>
              </w:rPr>
              <w:t>novcu</w:t>
            </w:r>
          </w:p>
        </w:tc>
        <w:tc>
          <w:tcPr>
            <w:tcW w:w="2135"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25"/>
              <w:jc w:val="right"/>
              <w:rPr>
                <w:i/>
                <w:sz w:val="18"/>
              </w:rPr>
            </w:pPr>
            <w:r>
              <w:rPr>
                <w:i/>
                <w:spacing w:val="-2"/>
                <w:sz w:val="18"/>
              </w:rPr>
              <w:t>116.175,69</w:t>
            </w:r>
          </w:p>
        </w:tc>
        <w:tc>
          <w:tcPr>
            <w:tcW w:w="857" w:type="dxa"/>
          </w:tcPr>
          <w:p>
            <w:pPr>
              <w:pStyle w:val="TableParagraph"/>
              <w:rPr>
                <w:rFonts w:ascii="Times New Roman"/>
                <w:sz w:val="18"/>
              </w:rPr>
            </w:pPr>
          </w:p>
        </w:tc>
      </w:tr>
      <w:tr>
        <w:trPr>
          <w:trHeight w:val="243" w:hRule="atLeast"/>
        </w:trPr>
        <w:tc>
          <w:tcPr>
            <w:tcW w:w="5015" w:type="dxa"/>
          </w:tcPr>
          <w:p>
            <w:pPr>
              <w:pStyle w:val="TableParagraph"/>
              <w:spacing w:line="187" w:lineRule="exact" w:before="36"/>
              <w:ind w:left="239"/>
              <w:rPr>
                <w:b/>
                <w:sz w:val="18"/>
              </w:rPr>
            </w:pPr>
            <w:r>
              <w:rPr>
                <w:b/>
                <w:sz w:val="18"/>
              </w:rPr>
              <w:t>Izvor:</w:t>
            </w:r>
            <w:r>
              <w:rPr>
                <w:b/>
                <w:spacing w:val="-1"/>
                <w:sz w:val="18"/>
              </w:rPr>
              <w:t> </w:t>
            </w:r>
            <w:r>
              <w:rPr>
                <w:b/>
                <w:sz w:val="18"/>
              </w:rPr>
              <w:t>44</w:t>
            </w:r>
            <w:r>
              <w:rPr>
                <w:b/>
                <w:spacing w:val="-1"/>
                <w:sz w:val="18"/>
              </w:rPr>
              <w:t> </w:t>
            </w:r>
            <w:r>
              <w:rPr>
                <w:b/>
                <w:sz w:val="18"/>
              </w:rPr>
              <w:t>Prihodi</w:t>
            </w:r>
            <w:r>
              <w:rPr>
                <w:b/>
                <w:spacing w:val="-1"/>
                <w:sz w:val="18"/>
              </w:rPr>
              <w:t> </w:t>
            </w:r>
            <w:r>
              <w:rPr>
                <w:b/>
                <w:sz w:val="18"/>
              </w:rPr>
              <w:t>za</w:t>
            </w:r>
            <w:r>
              <w:rPr>
                <w:b/>
                <w:spacing w:val="-1"/>
                <w:sz w:val="18"/>
              </w:rPr>
              <w:t> </w:t>
            </w:r>
            <w:r>
              <w:rPr>
                <w:b/>
                <w:sz w:val="18"/>
              </w:rPr>
              <w:t>posebne</w:t>
            </w:r>
            <w:r>
              <w:rPr>
                <w:b/>
                <w:spacing w:val="-1"/>
                <w:sz w:val="18"/>
              </w:rPr>
              <w:t> </w:t>
            </w:r>
            <w:r>
              <w:rPr>
                <w:b/>
                <w:spacing w:val="-2"/>
                <w:sz w:val="18"/>
              </w:rPr>
              <w:t>namjene</w:t>
            </w:r>
          </w:p>
        </w:tc>
        <w:tc>
          <w:tcPr>
            <w:tcW w:w="2135" w:type="dxa"/>
          </w:tcPr>
          <w:p>
            <w:pPr>
              <w:pStyle w:val="TableParagraph"/>
              <w:spacing w:line="187" w:lineRule="exact" w:before="36"/>
              <w:ind w:right="158"/>
              <w:jc w:val="right"/>
              <w:rPr>
                <w:b/>
                <w:sz w:val="18"/>
              </w:rPr>
            </w:pPr>
            <w:r>
              <w:rPr>
                <w:b/>
                <w:spacing w:val="-2"/>
                <w:sz w:val="18"/>
              </w:rPr>
              <w:t>161.690,00</w:t>
            </w:r>
          </w:p>
        </w:tc>
        <w:tc>
          <w:tcPr>
            <w:tcW w:w="1357" w:type="dxa"/>
          </w:tcPr>
          <w:p>
            <w:pPr>
              <w:pStyle w:val="TableParagraph"/>
              <w:spacing w:line="187" w:lineRule="exact" w:before="36"/>
              <w:ind w:left="137" w:right="16"/>
              <w:jc w:val="center"/>
              <w:rPr>
                <w:b/>
                <w:sz w:val="18"/>
              </w:rPr>
            </w:pPr>
            <w:r>
              <w:rPr>
                <w:b/>
                <w:spacing w:val="-2"/>
                <w:sz w:val="18"/>
              </w:rPr>
              <w:t>161.690,00</w:t>
            </w:r>
          </w:p>
        </w:tc>
        <w:tc>
          <w:tcPr>
            <w:tcW w:w="1225" w:type="dxa"/>
          </w:tcPr>
          <w:p>
            <w:pPr>
              <w:pStyle w:val="TableParagraph"/>
              <w:spacing w:line="187" w:lineRule="exact" w:before="36"/>
              <w:ind w:right="25"/>
              <w:jc w:val="right"/>
              <w:rPr>
                <w:b/>
                <w:sz w:val="18"/>
              </w:rPr>
            </w:pPr>
            <w:r>
              <w:rPr>
                <w:b/>
                <w:spacing w:val="-2"/>
                <w:sz w:val="18"/>
              </w:rPr>
              <w:t>192.056,90</w:t>
            </w:r>
          </w:p>
        </w:tc>
        <w:tc>
          <w:tcPr>
            <w:tcW w:w="857" w:type="dxa"/>
          </w:tcPr>
          <w:p>
            <w:pPr>
              <w:pStyle w:val="TableParagraph"/>
              <w:spacing w:line="187" w:lineRule="exact" w:before="36"/>
              <w:ind w:left="28" w:right="58"/>
              <w:jc w:val="center"/>
              <w:rPr>
                <w:b/>
                <w:sz w:val="18"/>
              </w:rPr>
            </w:pPr>
            <w:r>
              <w:rPr>
                <w:b/>
                <w:spacing w:val="-2"/>
                <w:sz w:val="18"/>
              </w:rPr>
              <w:t>118,78%</w:t>
            </w:r>
          </w:p>
        </w:tc>
      </w:tr>
    </w:tbl>
    <w:p>
      <w:pPr>
        <w:pStyle w:val="TableParagraph"/>
        <w:spacing w:after="0" w:line="187" w:lineRule="exact"/>
        <w:jc w:val="center"/>
        <w:rPr>
          <w:b/>
          <w:sz w:val="18"/>
        </w:rPr>
        <w:sectPr>
          <w:pgSz w:w="11900" w:h="16840"/>
          <w:pgMar w:header="570" w:footer="127" w:top="1140" w:bottom="320" w:left="360" w:right="360"/>
        </w:sectPr>
      </w:pPr>
    </w:p>
    <w:p>
      <w:pPr>
        <w:spacing w:line="240" w:lineRule="auto" w:before="10"/>
        <w:rPr>
          <w:i/>
          <w:sz w:val="3"/>
        </w:rPr>
      </w:pPr>
    </w:p>
    <w:tbl>
      <w:tblPr>
        <w:tblW w:w="0" w:type="auto"/>
        <w:jc w:val="left"/>
        <w:tblInd w:w="5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642"/>
        <w:gridCol w:w="1507"/>
        <w:gridCol w:w="1357"/>
        <w:gridCol w:w="1225"/>
        <w:gridCol w:w="857"/>
      </w:tblGrid>
      <w:tr>
        <w:trPr>
          <w:trHeight w:val="243" w:hRule="atLeast"/>
        </w:trPr>
        <w:tc>
          <w:tcPr>
            <w:tcW w:w="5642" w:type="dxa"/>
          </w:tcPr>
          <w:p>
            <w:pPr>
              <w:pStyle w:val="TableParagraph"/>
              <w:spacing w:line="201" w:lineRule="exact"/>
              <w:ind w:left="404"/>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507" w:type="dxa"/>
          </w:tcPr>
          <w:p>
            <w:pPr>
              <w:pStyle w:val="TableParagraph"/>
              <w:spacing w:line="201" w:lineRule="exact"/>
              <w:ind w:right="157"/>
              <w:jc w:val="right"/>
              <w:rPr>
                <w:b/>
                <w:sz w:val="18"/>
              </w:rPr>
            </w:pPr>
            <w:r>
              <w:rPr>
                <w:b/>
                <w:spacing w:val="-2"/>
                <w:sz w:val="18"/>
              </w:rPr>
              <w:t>111.690,00</w:t>
            </w:r>
          </w:p>
        </w:tc>
        <w:tc>
          <w:tcPr>
            <w:tcW w:w="1357" w:type="dxa"/>
          </w:tcPr>
          <w:p>
            <w:pPr>
              <w:pStyle w:val="TableParagraph"/>
              <w:spacing w:line="201" w:lineRule="exact"/>
              <w:ind w:right="164"/>
              <w:jc w:val="right"/>
              <w:rPr>
                <w:b/>
                <w:sz w:val="18"/>
              </w:rPr>
            </w:pPr>
            <w:r>
              <w:rPr>
                <w:b/>
                <w:spacing w:val="-2"/>
                <w:sz w:val="18"/>
              </w:rPr>
              <w:t>111.690,00</w:t>
            </w:r>
          </w:p>
        </w:tc>
        <w:tc>
          <w:tcPr>
            <w:tcW w:w="1225" w:type="dxa"/>
          </w:tcPr>
          <w:p>
            <w:pPr>
              <w:pStyle w:val="TableParagraph"/>
              <w:spacing w:line="201" w:lineRule="exact"/>
              <w:ind w:right="24"/>
              <w:jc w:val="right"/>
              <w:rPr>
                <w:b/>
                <w:sz w:val="18"/>
              </w:rPr>
            </w:pPr>
            <w:r>
              <w:rPr>
                <w:b/>
                <w:spacing w:val="-2"/>
                <w:sz w:val="18"/>
              </w:rPr>
              <w:t>107.457,09</w:t>
            </w:r>
          </w:p>
        </w:tc>
        <w:tc>
          <w:tcPr>
            <w:tcW w:w="857" w:type="dxa"/>
          </w:tcPr>
          <w:p>
            <w:pPr>
              <w:pStyle w:val="TableParagraph"/>
              <w:spacing w:line="201" w:lineRule="exact"/>
              <w:ind w:left="127" w:right="58"/>
              <w:jc w:val="center"/>
              <w:rPr>
                <w:b/>
                <w:sz w:val="18"/>
              </w:rPr>
            </w:pPr>
            <w:r>
              <w:rPr>
                <w:b/>
                <w:spacing w:val="-2"/>
                <w:sz w:val="18"/>
              </w:rPr>
              <w:t>96,21%</w:t>
            </w:r>
          </w:p>
        </w:tc>
      </w:tr>
      <w:tr>
        <w:trPr>
          <w:trHeight w:val="277" w:hRule="atLeast"/>
        </w:trPr>
        <w:tc>
          <w:tcPr>
            <w:tcW w:w="5642" w:type="dxa"/>
          </w:tcPr>
          <w:p>
            <w:pPr>
              <w:pStyle w:val="TableParagraph"/>
              <w:spacing w:before="36"/>
              <w:ind w:left="524"/>
              <w:rPr>
                <w:i/>
                <w:sz w:val="18"/>
              </w:rPr>
            </w:pPr>
            <w:r>
              <w:rPr>
                <w:i/>
                <w:sz w:val="18"/>
              </w:rPr>
              <w:t>3233</w:t>
            </w:r>
            <w:r>
              <w:rPr>
                <w:i/>
                <w:spacing w:val="-1"/>
                <w:sz w:val="18"/>
              </w:rPr>
              <w:t> </w:t>
            </w:r>
            <w:r>
              <w:rPr>
                <w:i/>
                <w:sz w:val="18"/>
              </w:rPr>
              <w:t>Usluge</w:t>
            </w:r>
            <w:r>
              <w:rPr>
                <w:i/>
                <w:spacing w:val="-1"/>
                <w:sz w:val="18"/>
              </w:rPr>
              <w:t> </w:t>
            </w:r>
            <w:r>
              <w:rPr>
                <w:i/>
                <w:sz w:val="18"/>
              </w:rPr>
              <w:t>promidžbe</w:t>
            </w:r>
            <w:r>
              <w:rPr>
                <w:i/>
                <w:spacing w:val="-1"/>
                <w:sz w:val="18"/>
              </w:rPr>
              <w:t> </w:t>
            </w:r>
            <w:r>
              <w:rPr>
                <w:i/>
                <w:sz w:val="18"/>
              </w:rPr>
              <w:t>i</w:t>
            </w:r>
            <w:r>
              <w:rPr>
                <w:i/>
                <w:spacing w:val="-1"/>
                <w:sz w:val="18"/>
              </w:rPr>
              <w:t> </w:t>
            </w:r>
            <w:r>
              <w:rPr>
                <w:i/>
                <w:spacing w:val="-2"/>
                <w:sz w:val="18"/>
              </w:rPr>
              <w:t>informiranja</w:t>
            </w:r>
          </w:p>
        </w:tc>
        <w:tc>
          <w:tcPr>
            <w:tcW w:w="1507"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24"/>
              <w:jc w:val="right"/>
              <w:rPr>
                <w:i/>
                <w:sz w:val="18"/>
              </w:rPr>
            </w:pPr>
            <w:r>
              <w:rPr>
                <w:i/>
                <w:spacing w:val="-2"/>
                <w:sz w:val="18"/>
              </w:rPr>
              <w:t>10.000,00</w:t>
            </w:r>
          </w:p>
        </w:tc>
        <w:tc>
          <w:tcPr>
            <w:tcW w:w="857" w:type="dxa"/>
          </w:tcPr>
          <w:p>
            <w:pPr>
              <w:pStyle w:val="TableParagraph"/>
              <w:rPr>
                <w:rFonts w:ascii="Times New Roman"/>
                <w:sz w:val="18"/>
              </w:rPr>
            </w:pPr>
          </w:p>
        </w:tc>
      </w:tr>
      <w:tr>
        <w:trPr>
          <w:trHeight w:val="277" w:hRule="atLeast"/>
        </w:trPr>
        <w:tc>
          <w:tcPr>
            <w:tcW w:w="5642" w:type="dxa"/>
          </w:tcPr>
          <w:p>
            <w:pPr>
              <w:pStyle w:val="TableParagraph"/>
              <w:spacing w:before="28"/>
              <w:ind w:left="524"/>
              <w:rPr>
                <w:i/>
                <w:sz w:val="18"/>
              </w:rPr>
            </w:pPr>
            <w:r>
              <w:rPr>
                <w:i/>
                <w:sz w:val="18"/>
              </w:rPr>
              <w:t>3235</w:t>
            </w:r>
            <w:r>
              <w:rPr>
                <w:i/>
                <w:spacing w:val="-1"/>
                <w:sz w:val="18"/>
              </w:rPr>
              <w:t> </w:t>
            </w:r>
            <w:r>
              <w:rPr>
                <w:i/>
                <w:sz w:val="18"/>
              </w:rPr>
              <w:t>Zakupnine</w:t>
            </w:r>
            <w:r>
              <w:rPr>
                <w:i/>
                <w:spacing w:val="-1"/>
                <w:sz w:val="18"/>
              </w:rPr>
              <w:t> </w:t>
            </w:r>
            <w:r>
              <w:rPr>
                <w:i/>
                <w:sz w:val="18"/>
              </w:rPr>
              <w:t>i</w:t>
            </w:r>
            <w:r>
              <w:rPr>
                <w:i/>
                <w:spacing w:val="-1"/>
                <w:sz w:val="18"/>
              </w:rPr>
              <w:t> </w:t>
            </w:r>
            <w:r>
              <w:rPr>
                <w:i/>
                <w:spacing w:val="-2"/>
                <w:sz w:val="18"/>
              </w:rPr>
              <w:t>najamnine</w:t>
            </w:r>
          </w:p>
        </w:tc>
        <w:tc>
          <w:tcPr>
            <w:tcW w:w="1507"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28"/>
              <w:ind w:right="24"/>
              <w:jc w:val="right"/>
              <w:rPr>
                <w:i/>
                <w:sz w:val="18"/>
              </w:rPr>
            </w:pPr>
            <w:r>
              <w:rPr>
                <w:i/>
                <w:spacing w:val="-2"/>
                <w:sz w:val="18"/>
              </w:rPr>
              <w:t>19.125,00</w:t>
            </w:r>
          </w:p>
        </w:tc>
        <w:tc>
          <w:tcPr>
            <w:tcW w:w="857" w:type="dxa"/>
          </w:tcPr>
          <w:p>
            <w:pPr>
              <w:pStyle w:val="TableParagraph"/>
              <w:rPr>
                <w:rFonts w:ascii="Times New Roman"/>
                <w:sz w:val="18"/>
              </w:rPr>
            </w:pPr>
          </w:p>
        </w:tc>
      </w:tr>
      <w:tr>
        <w:trPr>
          <w:trHeight w:val="285" w:hRule="atLeast"/>
        </w:trPr>
        <w:tc>
          <w:tcPr>
            <w:tcW w:w="5642" w:type="dxa"/>
          </w:tcPr>
          <w:p>
            <w:pPr>
              <w:pStyle w:val="TableParagraph"/>
              <w:spacing w:before="36"/>
              <w:ind w:left="524"/>
              <w:rPr>
                <w:i/>
                <w:sz w:val="18"/>
              </w:rPr>
            </w:pPr>
            <w:r>
              <w:rPr>
                <w:i/>
                <w:sz w:val="18"/>
              </w:rPr>
              <w:t>3237</w:t>
            </w:r>
            <w:r>
              <w:rPr>
                <w:i/>
                <w:spacing w:val="-1"/>
                <w:sz w:val="18"/>
              </w:rPr>
              <w:t> </w:t>
            </w:r>
            <w:r>
              <w:rPr>
                <w:i/>
                <w:sz w:val="18"/>
              </w:rPr>
              <w:t>Intelektualne</w:t>
            </w:r>
            <w:r>
              <w:rPr>
                <w:i/>
                <w:spacing w:val="-1"/>
                <w:sz w:val="18"/>
              </w:rPr>
              <w:t> </w:t>
            </w:r>
            <w:r>
              <w:rPr>
                <w:i/>
                <w:sz w:val="18"/>
              </w:rPr>
              <w:t>i</w:t>
            </w:r>
            <w:r>
              <w:rPr>
                <w:i/>
                <w:spacing w:val="-1"/>
                <w:sz w:val="18"/>
              </w:rPr>
              <w:t> </w:t>
            </w:r>
            <w:r>
              <w:rPr>
                <w:i/>
                <w:sz w:val="18"/>
              </w:rPr>
              <w:t>osobne</w:t>
            </w:r>
            <w:r>
              <w:rPr>
                <w:i/>
                <w:spacing w:val="-1"/>
                <w:sz w:val="18"/>
              </w:rPr>
              <w:t> </w:t>
            </w:r>
            <w:r>
              <w:rPr>
                <w:i/>
                <w:spacing w:val="-2"/>
                <w:sz w:val="18"/>
              </w:rPr>
              <w:t>usluge</w:t>
            </w:r>
          </w:p>
        </w:tc>
        <w:tc>
          <w:tcPr>
            <w:tcW w:w="1507"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24"/>
              <w:jc w:val="right"/>
              <w:rPr>
                <w:i/>
                <w:sz w:val="18"/>
              </w:rPr>
            </w:pPr>
            <w:r>
              <w:rPr>
                <w:i/>
                <w:spacing w:val="-2"/>
                <w:sz w:val="18"/>
              </w:rPr>
              <w:t>78.332,09</w:t>
            </w:r>
          </w:p>
        </w:tc>
        <w:tc>
          <w:tcPr>
            <w:tcW w:w="857" w:type="dxa"/>
          </w:tcPr>
          <w:p>
            <w:pPr>
              <w:pStyle w:val="TableParagraph"/>
              <w:rPr>
                <w:rFonts w:ascii="Times New Roman"/>
                <w:sz w:val="18"/>
              </w:rPr>
            </w:pPr>
          </w:p>
        </w:tc>
      </w:tr>
      <w:tr>
        <w:trPr>
          <w:trHeight w:val="285" w:hRule="atLeast"/>
        </w:trPr>
        <w:tc>
          <w:tcPr>
            <w:tcW w:w="5642" w:type="dxa"/>
          </w:tcPr>
          <w:p>
            <w:pPr>
              <w:pStyle w:val="TableParagraph"/>
              <w:spacing w:before="36"/>
              <w:ind w:left="404"/>
              <w:rPr>
                <w:b/>
                <w:sz w:val="18"/>
              </w:rPr>
            </w:pPr>
            <w:r>
              <w:rPr>
                <w:b/>
                <w:sz w:val="18"/>
              </w:rPr>
              <w:t>38</w:t>
            </w:r>
            <w:r>
              <w:rPr>
                <w:b/>
                <w:spacing w:val="-1"/>
                <w:sz w:val="18"/>
              </w:rPr>
              <w:t> </w:t>
            </w:r>
            <w:r>
              <w:rPr>
                <w:b/>
                <w:sz w:val="18"/>
              </w:rPr>
              <w:t>Ostali</w:t>
            </w:r>
            <w:r>
              <w:rPr>
                <w:b/>
                <w:spacing w:val="-1"/>
                <w:sz w:val="18"/>
              </w:rPr>
              <w:t> </w:t>
            </w:r>
            <w:r>
              <w:rPr>
                <w:b/>
                <w:spacing w:val="-2"/>
                <w:sz w:val="18"/>
              </w:rPr>
              <w:t>rashodi</w:t>
            </w:r>
          </w:p>
        </w:tc>
        <w:tc>
          <w:tcPr>
            <w:tcW w:w="1507" w:type="dxa"/>
          </w:tcPr>
          <w:p>
            <w:pPr>
              <w:pStyle w:val="TableParagraph"/>
              <w:spacing w:before="36"/>
              <w:ind w:right="157"/>
              <w:jc w:val="right"/>
              <w:rPr>
                <w:b/>
                <w:sz w:val="18"/>
              </w:rPr>
            </w:pPr>
            <w:r>
              <w:rPr>
                <w:b/>
                <w:spacing w:val="-2"/>
                <w:sz w:val="18"/>
              </w:rPr>
              <w:t>50.000,00</w:t>
            </w:r>
          </w:p>
        </w:tc>
        <w:tc>
          <w:tcPr>
            <w:tcW w:w="1357" w:type="dxa"/>
          </w:tcPr>
          <w:p>
            <w:pPr>
              <w:pStyle w:val="TableParagraph"/>
              <w:spacing w:before="36"/>
              <w:ind w:right="164"/>
              <w:jc w:val="right"/>
              <w:rPr>
                <w:b/>
                <w:sz w:val="18"/>
              </w:rPr>
            </w:pPr>
            <w:r>
              <w:rPr>
                <w:b/>
                <w:spacing w:val="-2"/>
                <w:sz w:val="18"/>
              </w:rPr>
              <w:t>50.000,00</w:t>
            </w:r>
          </w:p>
        </w:tc>
        <w:tc>
          <w:tcPr>
            <w:tcW w:w="1225" w:type="dxa"/>
          </w:tcPr>
          <w:p>
            <w:pPr>
              <w:pStyle w:val="TableParagraph"/>
              <w:spacing w:before="36"/>
              <w:ind w:right="24"/>
              <w:jc w:val="right"/>
              <w:rPr>
                <w:b/>
                <w:sz w:val="18"/>
              </w:rPr>
            </w:pPr>
            <w:r>
              <w:rPr>
                <w:b/>
                <w:spacing w:val="-2"/>
                <w:sz w:val="18"/>
              </w:rPr>
              <w:t>84.599,81</w:t>
            </w:r>
          </w:p>
        </w:tc>
        <w:tc>
          <w:tcPr>
            <w:tcW w:w="857" w:type="dxa"/>
          </w:tcPr>
          <w:p>
            <w:pPr>
              <w:pStyle w:val="TableParagraph"/>
              <w:spacing w:before="36"/>
              <w:ind w:left="30" w:right="58"/>
              <w:jc w:val="center"/>
              <w:rPr>
                <w:b/>
                <w:sz w:val="18"/>
              </w:rPr>
            </w:pPr>
            <w:r>
              <w:rPr>
                <w:b/>
                <w:spacing w:val="-2"/>
                <w:sz w:val="18"/>
              </w:rPr>
              <w:t>169,20%</w:t>
            </w:r>
          </w:p>
        </w:tc>
      </w:tr>
      <w:tr>
        <w:trPr>
          <w:trHeight w:val="312" w:hRule="atLeast"/>
        </w:trPr>
        <w:tc>
          <w:tcPr>
            <w:tcW w:w="5642" w:type="dxa"/>
            <w:tcBorders>
              <w:bottom w:val="single" w:sz="12" w:space="0" w:color="000000"/>
            </w:tcBorders>
          </w:tcPr>
          <w:p>
            <w:pPr>
              <w:pStyle w:val="TableParagraph"/>
              <w:spacing w:before="36"/>
              <w:ind w:left="524"/>
              <w:rPr>
                <w:i/>
                <w:sz w:val="18"/>
              </w:rPr>
            </w:pPr>
            <w:r>
              <w:rPr>
                <w:i/>
                <w:sz w:val="18"/>
              </w:rPr>
              <w:t>3811</w:t>
            </w:r>
            <w:r>
              <w:rPr>
                <w:i/>
                <w:spacing w:val="-1"/>
                <w:sz w:val="18"/>
              </w:rPr>
              <w:t> </w:t>
            </w:r>
            <w:r>
              <w:rPr>
                <w:i/>
                <w:sz w:val="18"/>
              </w:rPr>
              <w:t>Tekuće</w:t>
            </w:r>
            <w:r>
              <w:rPr>
                <w:i/>
                <w:spacing w:val="-1"/>
                <w:sz w:val="18"/>
              </w:rPr>
              <w:t> </w:t>
            </w:r>
            <w:r>
              <w:rPr>
                <w:i/>
                <w:sz w:val="18"/>
              </w:rPr>
              <w:t>donacije</w:t>
            </w:r>
            <w:r>
              <w:rPr>
                <w:i/>
                <w:spacing w:val="-1"/>
                <w:sz w:val="18"/>
              </w:rPr>
              <w:t> </w:t>
            </w:r>
            <w:r>
              <w:rPr>
                <w:i/>
                <w:sz w:val="18"/>
              </w:rPr>
              <w:t>u</w:t>
            </w:r>
            <w:r>
              <w:rPr>
                <w:i/>
                <w:spacing w:val="-1"/>
                <w:sz w:val="18"/>
              </w:rPr>
              <w:t> </w:t>
            </w:r>
            <w:r>
              <w:rPr>
                <w:i/>
                <w:spacing w:val="-2"/>
                <w:sz w:val="18"/>
              </w:rPr>
              <w:t>novcu</w:t>
            </w:r>
          </w:p>
        </w:tc>
        <w:tc>
          <w:tcPr>
            <w:tcW w:w="1507" w:type="dxa"/>
            <w:tcBorders>
              <w:bottom w:val="single" w:sz="12" w:space="0" w:color="000000"/>
            </w:tcBorders>
          </w:tcPr>
          <w:p>
            <w:pPr>
              <w:pStyle w:val="TableParagraph"/>
              <w:rPr>
                <w:rFonts w:ascii="Times New Roman"/>
                <w:sz w:val="18"/>
              </w:rPr>
            </w:pPr>
          </w:p>
        </w:tc>
        <w:tc>
          <w:tcPr>
            <w:tcW w:w="1357" w:type="dxa"/>
            <w:tcBorders>
              <w:bottom w:val="single" w:sz="12" w:space="0" w:color="000000"/>
            </w:tcBorders>
          </w:tcPr>
          <w:p>
            <w:pPr>
              <w:pStyle w:val="TableParagraph"/>
              <w:rPr>
                <w:rFonts w:ascii="Times New Roman"/>
                <w:sz w:val="18"/>
              </w:rPr>
            </w:pPr>
          </w:p>
        </w:tc>
        <w:tc>
          <w:tcPr>
            <w:tcW w:w="1225" w:type="dxa"/>
            <w:tcBorders>
              <w:bottom w:val="single" w:sz="12" w:space="0" w:color="000000"/>
            </w:tcBorders>
          </w:tcPr>
          <w:p>
            <w:pPr>
              <w:pStyle w:val="TableParagraph"/>
              <w:spacing w:before="36"/>
              <w:ind w:right="24"/>
              <w:jc w:val="right"/>
              <w:rPr>
                <w:i/>
                <w:sz w:val="18"/>
              </w:rPr>
            </w:pPr>
            <w:r>
              <w:rPr>
                <w:i/>
                <w:spacing w:val="-2"/>
                <w:sz w:val="18"/>
              </w:rPr>
              <w:t>84.599,81</w:t>
            </w:r>
          </w:p>
        </w:tc>
        <w:tc>
          <w:tcPr>
            <w:tcW w:w="857" w:type="dxa"/>
            <w:tcBorders>
              <w:bottom w:val="single" w:sz="12" w:space="0" w:color="000000"/>
            </w:tcBorders>
          </w:tcPr>
          <w:p>
            <w:pPr>
              <w:pStyle w:val="TableParagraph"/>
              <w:rPr>
                <w:rFonts w:ascii="Times New Roman"/>
                <w:sz w:val="18"/>
              </w:rPr>
            </w:pPr>
          </w:p>
        </w:tc>
      </w:tr>
      <w:tr>
        <w:trPr>
          <w:trHeight w:val="359" w:hRule="atLeast"/>
        </w:trPr>
        <w:tc>
          <w:tcPr>
            <w:tcW w:w="5642" w:type="dxa"/>
            <w:tcBorders>
              <w:top w:val="single" w:sz="12" w:space="0" w:color="000000"/>
              <w:left w:val="single" w:sz="12" w:space="0" w:color="000000"/>
              <w:bottom w:val="single" w:sz="12" w:space="0" w:color="000000"/>
            </w:tcBorders>
          </w:tcPr>
          <w:p>
            <w:pPr>
              <w:pStyle w:val="TableParagraph"/>
              <w:spacing w:before="39"/>
              <w:ind w:left="44"/>
              <w:rPr>
                <w:b/>
                <w:sz w:val="18"/>
              </w:rPr>
            </w:pPr>
            <w:r>
              <w:rPr>
                <w:b/>
                <w:color w:val="00009F"/>
                <w:sz w:val="18"/>
              </w:rPr>
              <w:t>A100707</w:t>
            </w:r>
            <w:r>
              <w:rPr>
                <w:b/>
                <w:color w:val="00009F"/>
                <w:spacing w:val="-1"/>
                <w:sz w:val="18"/>
              </w:rPr>
              <w:t> </w:t>
            </w:r>
            <w:r>
              <w:rPr>
                <w:b/>
                <w:color w:val="00009F"/>
                <w:sz w:val="18"/>
              </w:rPr>
              <w:t>Ostali</w:t>
            </w:r>
            <w:r>
              <w:rPr>
                <w:b/>
                <w:color w:val="00009F"/>
                <w:spacing w:val="-1"/>
                <w:sz w:val="18"/>
              </w:rPr>
              <w:t> </w:t>
            </w:r>
            <w:r>
              <w:rPr>
                <w:b/>
                <w:color w:val="00009F"/>
                <w:spacing w:val="-2"/>
                <w:sz w:val="18"/>
              </w:rPr>
              <w:t>programi</w:t>
            </w:r>
          </w:p>
        </w:tc>
        <w:tc>
          <w:tcPr>
            <w:tcW w:w="1507" w:type="dxa"/>
            <w:tcBorders>
              <w:top w:val="single" w:sz="12" w:space="0" w:color="000000"/>
              <w:bottom w:val="single" w:sz="12" w:space="0" w:color="000000"/>
            </w:tcBorders>
          </w:tcPr>
          <w:p>
            <w:pPr>
              <w:pStyle w:val="TableParagraph"/>
              <w:spacing w:before="39"/>
              <w:ind w:right="157"/>
              <w:jc w:val="right"/>
              <w:rPr>
                <w:b/>
                <w:sz w:val="18"/>
              </w:rPr>
            </w:pPr>
            <w:r>
              <w:rPr>
                <w:b/>
                <w:color w:val="00009F"/>
                <w:spacing w:val="-2"/>
                <w:sz w:val="18"/>
              </w:rPr>
              <w:t>10.000,00</w:t>
            </w:r>
          </w:p>
        </w:tc>
        <w:tc>
          <w:tcPr>
            <w:tcW w:w="1357" w:type="dxa"/>
            <w:tcBorders>
              <w:top w:val="single" w:sz="12" w:space="0" w:color="000000"/>
              <w:bottom w:val="single" w:sz="12" w:space="0" w:color="000000"/>
            </w:tcBorders>
          </w:tcPr>
          <w:p>
            <w:pPr>
              <w:pStyle w:val="TableParagraph"/>
              <w:spacing w:before="39"/>
              <w:ind w:right="164"/>
              <w:jc w:val="right"/>
              <w:rPr>
                <w:b/>
                <w:sz w:val="18"/>
              </w:rPr>
            </w:pPr>
            <w:r>
              <w:rPr>
                <w:b/>
                <w:color w:val="00009F"/>
                <w:spacing w:val="-2"/>
                <w:sz w:val="18"/>
              </w:rPr>
              <w:t>10.000,00</w:t>
            </w:r>
          </w:p>
        </w:tc>
        <w:tc>
          <w:tcPr>
            <w:tcW w:w="1225" w:type="dxa"/>
            <w:tcBorders>
              <w:top w:val="single" w:sz="12" w:space="0" w:color="000000"/>
              <w:bottom w:val="single" w:sz="12" w:space="0" w:color="000000"/>
            </w:tcBorders>
          </w:tcPr>
          <w:p>
            <w:pPr>
              <w:pStyle w:val="TableParagraph"/>
              <w:spacing w:before="39"/>
              <w:ind w:right="24"/>
              <w:jc w:val="right"/>
              <w:rPr>
                <w:b/>
                <w:sz w:val="18"/>
              </w:rPr>
            </w:pPr>
            <w:r>
              <w:rPr>
                <w:b/>
                <w:color w:val="00009F"/>
                <w:spacing w:val="-2"/>
                <w:sz w:val="18"/>
              </w:rPr>
              <w:t>9.589,00</w:t>
            </w:r>
          </w:p>
        </w:tc>
        <w:tc>
          <w:tcPr>
            <w:tcW w:w="857" w:type="dxa"/>
            <w:tcBorders>
              <w:top w:val="single" w:sz="12" w:space="0" w:color="000000"/>
              <w:bottom w:val="single" w:sz="12" w:space="0" w:color="000000"/>
              <w:right w:val="single" w:sz="12" w:space="0" w:color="000000"/>
            </w:tcBorders>
          </w:tcPr>
          <w:p>
            <w:pPr>
              <w:pStyle w:val="TableParagraph"/>
              <w:spacing w:before="39"/>
              <w:ind w:left="105" w:right="21"/>
              <w:jc w:val="center"/>
              <w:rPr>
                <w:b/>
                <w:sz w:val="18"/>
              </w:rPr>
            </w:pPr>
            <w:r>
              <w:rPr>
                <w:b/>
                <w:color w:val="00009F"/>
                <w:spacing w:val="-2"/>
                <w:sz w:val="18"/>
              </w:rPr>
              <w:t>95,89%</w:t>
            </w:r>
          </w:p>
        </w:tc>
      </w:tr>
      <w:tr>
        <w:trPr>
          <w:trHeight w:val="228" w:hRule="atLeast"/>
        </w:trPr>
        <w:tc>
          <w:tcPr>
            <w:tcW w:w="5642" w:type="dxa"/>
            <w:tcBorders>
              <w:top w:val="single" w:sz="12" w:space="0" w:color="000000"/>
            </w:tcBorders>
          </w:tcPr>
          <w:p>
            <w:pPr>
              <w:pStyle w:val="TableParagraph"/>
              <w:spacing w:line="186" w:lineRule="exact"/>
              <w:ind w:left="239"/>
              <w:rPr>
                <w:b/>
                <w:sz w:val="18"/>
              </w:rPr>
            </w:pPr>
            <w:r>
              <w:rPr>
                <w:b/>
                <w:sz w:val="18"/>
              </w:rPr>
              <w:t>Izvor:</w:t>
            </w:r>
            <w:r>
              <w:rPr>
                <w:b/>
                <w:spacing w:val="-1"/>
                <w:sz w:val="18"/>
              </w:rPr>
              <w:t> </w:t>
            </w:r>
            <w:r>
              <w:rPr>
                <w:b/>
                <w:sz w:val="18"/>
              </w:rPr>
              <w:t>44</w:t>
            </w:r>
            <w:r>
              <w:rPr>
                <w:b/>
                <w:spacing w:val="-1"/>
                <w:sz w:val="18"/>
              </w:rPr>
              <w:t> </w:t>
            </w:r>
            <w:r>
              <w:rPr>
                <w:b/>
                <w:sz w:val="18"/>
              </w:rPr>
              <w:t>Prihodi</w:t>
            </w:r>
            <w:r>
              <w:rPr>
                <w:b/>
                <w:spacing w:val="-1"/>
                <w:sz w:val="18"/>
              </w:rPr>
              <w:t> </w:t>
            </w:r>
            <w:r>
              <w:rPr>
                <w:b/>
                <w:sz w:val="18"/>
              </w:rPr>
              <w:t>za</w:t>
            </w:r>
            <w:r>
              <w:rPr>
                <w:b/>
                <w:spacing w:val="-1"/>
                <w:sz w:val="18"/>
              </w:rPr>
              <w:t> </w:t>
            </w:r>
            <w:r>
              <w:rPr>
                <w:b/>
                <w:sz w:val="18"/>
              </w:rPr>
              <w:t>posebne</w:t>
            </w:r>
            <w:r>
              <w:rPr>
                <w:b/>
                <w:spacing w:val="-1"/>
                <w:sz w:val="18"/>
              </w:rPr>
              <w:t> </w:t>
            </w:r>
            <w:r>
              <w:rPr>
                <w:b/>
                <w:spacing w:val="-2"/>
                <w:sz w:val="18"/>
              </w:rPr>
              <w:t>namjene</w:t>
            </w:r>
          </w:p>
        </w:tc>
        <w:tc>
          <w:tcPr>
            <w:tcW w:w="1507" w:type="dxa"/>
            <w:tcBorders>
              <w:top w:val="single" w:sz="12" w:space="0" w:color="000000"/>
            </w:tcBorders>
          </w:tcPr>
          <w:p>
            <w:pPr>
              <w:pStyle w:val="TableParagraph"/>
              <w:spacing w:line="186" w:lineRule="exact"/>
              <w:ind w:right="157"/>
              <w:jc w:val="right"/>
              <w:rPr>
                <w:b/>
                <w:sz w:val="18"/>
              </w:rPr>
            </w:pPr>
            <w:r>
              <w:rPr>
                <w:b/>
                <w:spacing w:val="-2"/>
                <w:sz w:val="18"/>
              </w:rPr>
              <w:t>10.000,00</w:t>
            </w:r>
          </w:p>
        </w:tc>
        <w:tc>
          <w:tcPr>
            <w:tcW w:w="1357" w:type="dxa"/>
            <w:tcBorders>
              <w:top w:val="single" w:sz="12" w:space="0" w:color="000000"/>
            </w:tcBorders>
          </w:tcPr>
          <w:p>
            <w:pPr>
              <w:pStyle w:val="TableParagraph"/>
              <w:spacing w:line="186" w:lineRule="exact"/>
              <w:ind w:right="164"/>
              <w:jc w:val="right"/>
              <w:rPr>
                <w:b/>
                <w:sz w:val="18"/>
              </w:rPr>
            </w:pPr>
            <w:r>
              <w:rPr>
                <w:b/>
                <w:spacing w:val="-2"/>
                <w:sz w:val="18"/>
              </w:rPr>
              <w:t>10.000,00</w:t>
            </w:r>
          </w:p>
        </w:tc>
        <w:tc>
          <w:tcPr>
            <w:tcW w:w="1225" w:type="dxa"/>
            <w:tcBorders>
              <w:top w:val="single" w:sz="12" w:space="0" w:color="000000"/>
            </w:tcBorders>
          </w:tcPr>
          <w:p>
            <w:pPr>
              <w:pStyle w:val="TableParagraph"/>
              <w:spacing w:line="186" w:lineRule="exact"/>
              <w:ind w:right="24"/>
              <w:jc w:val="right"/>
              <w:rPr>
                <w:b/>
                <w:sz w:val="18"/>
              </w:rPr>
            </w:pPr>
            <w:r>
              <w:rPr>
                <w:b/>
                <w:spacing w:val="-2"/>
                <w:sz w:val="18"/>
              </w:rPr>
              <w:t>9.589,00</w:t>
            </w:r>
          </w:p>
        </w:tc>
        <w:tc>
          <w:tcPr>
            <w:tcW w:w="857" w:type="dxa"/>
            <w:tcBorders>
              <w:top w:val="single" w:sz="12" w:space="0" w:color="000000"/>
            </w:tcBorders>
          </w:tcPr>
          <w:p>
            <w:pPr>
              <w:pStyle w:val="TableParagraph"/>
              <w:spacing w:line="186" w:lineRule="exact"/>
              <w:ind w:left="127" w:right="58"/>
              <w:jc w:val="center"/>
              <w:rPr>
                <w:b/>
                <w:sz w:val="18"/>
              </w:rPr>
            </w:pPr>
            <w:r>
              <w:rPr>
                <w:b/>
                <w:spacing w:val="-2"/>
                <w:sz w:val="18"/>
              </w:rPr>
              <w:t>95,89%</w:t>
            </w:r>
          </w:p>
        </w:tc>
      </w:tr>
      <w:tr>
        <w:trPr>
          <w:trHeight w:val="285" w:hRule="atLeast"/>
        </w:trPr>
        <w:tc>
          <w:tcPr>
            <w:tcW w:w="5642" w:type="dxa"/>
          </w:tcPr>
          <w:p>
            <w:pPr>
              <w:pStyle w:val="TableParagraph"/>
              <w:spacing w:before="36"/>
              <w:ind w:left="404"/>
              <w:rPr>
                <w:b/>
                <w:sz w:val="18"/>
              </w:rPr>
            </w:pPr>
            <w:r>
              <w:rPr>
                <w:b/>
                <w:sz w:val="18"/>
              </w:rPr>
              <w:t>38</w:t>
            </w:r>
            <w:r>
              <w:rPr>
                <w:b/>
                <w:spacing w:val="-1"/>
                <w:sz w:val="18"/>
              </w:rPr>
              <w:t> </w:t>
            </w:r>
            <w:r>
              <w:rPr>
                <w:b/>
                <w:sz w:val="18"/>
              </w:rPr>
              <w:t>Ostali</w:t>
            </w:r>
            <w:r>
              <w:rPr>
                <w:b/>
                <w:spacing w:val="-1"/>
                <w:sz w:val="18"/>
              </w:rPr>
              <w:t> </w:t>
            </w:r>
            <w:r>
              <w:rPr>
                <w:b/>
                <w:spacing w:val="-2"/>
                <w:sz w:val="18"/>
              </w:rPr>
              <w:t>rashodi</w:t>
            </w:r>
          </w:p>
        </w:tc>
        <w:tc>
          <w:tcPr>
            <w:tcW w:w="1507" w:type="dxa"/>
          </w:tcPr>
          <w:p>
            <w:pPr>
              <w:pStyle w:val="TableParagraph"/>
              <w:spacing w:before="36"/>
              <w:ind w:right="157"/>
              <w:jc w:val="right"/>
              <w:rPr>
                <w:b/>
                <w:sz w:val="18"/>
              </w:rPr>
            </w:pPr>
            <w:r>
              <w:rPr>
                <w:b/>
                <w:spacing w:val="-2"/>
                <w:sz w:val="18"/>
              </w:rPr>
              <w:t>10.000,00</w:t>
            </w:r>
          </w:p>
        </w:tc>
        <w:tc>
          <w:tcPr>
            <w:tcW w:w="1357" w:type="dxa"/>
          </w:tcPr>
          <w:p>
            <w:pPr>
              <w:pStyle w:val="TableParagraph"/>
              <w:spacing w:before="36"/>
              <w:ind w:right="164"/>
              <w:jc w:val="right"/>
              <w:rPr>
                <w:b/>
                <w:sz w:val="18"/>
              </w:rPr>
            </w:pPr>
            <w:r>
              <w:rPr>
                <w:b/>
                <w:spacing w:val="-2"/>
                <w:sz w:val="18"/>
              </w:rPr>
              <w:t>10.000,00</w:t>
            </w:r>
          </w:p>
        </w:tc>
        <w:tc>
          <w:tcPr>
            <w:tcW w:w="1225" w:type="dxa"/>
          </w:tcPr>
          <w:p>
            <w:pPr>
              <w:pStyle w:val="TableParagraph"/>
              <w:spacing w:before="36"/>
              <w:ind w:right="24"/>
              <w:jc w:val="right"/>
              <w:rPr>
                <w:b/>
                <w:sz w:val="18"/>
              </w:rPr>
            </w:pPr>
            <w:r>
              <w:rPr>
                <w:b/>
                <w:spacing w:val="-2"/>
                <w:sz w:val="18"/>
              </w:rPr>
              <w:t>9.589,00</w:t>
            </w:r>
          </w:p>
        </w:tc>
        <w:tc>
          <w:tcPr>
            <w:tcW w:w="857" w:type="dxa"/>
          </w:tcPr>
          <w:p>
            <w:pPr>
              <w:pStyle w:val="TableParagraph"/>
              <w:spacing w:before="36"/>
              <w:ind w:left="127" w:right="58"/>
              <w:jc w:val="center"/>
              <w:rPr>
                <w:b/>
                <w:sz w:val="18"/>
              </w:rPr>
            </w:pPr>
            <w:r>
              <w:rPr>
                <w:b/>
                <w:spacing w:val="-2"/>
                <w:sz w:val="18"/>
              </w:rPr>
              <w:t>95,89%</w:t>
            </w:r>
          </w:p>
        </w:tc>
      </w:tr>
      <w:tr>
        <w:trPr>
          <w:trHeight w:val="312" w:hRule="atLeast"/>
        </w:trPr>
        <w:tc>
          <w:tcPr>
            <w:tcW w:w="5642" w:type="dxa"/>
            <w:tcBorders>
              <w:bottom w:val="single" w:sz="12" w:space="0" w:color="000000"/>
            </w:tcBorders>
          </w:tcPr>
          <w:p>
            <w:pPr>
              <w:pStyle w:val="TableParagraph"/>
              <w:spacing w:before="36"/>
              <w:ind w:left="524"/>
              <w:rPr>
                <w:i/>
                <w:sz w:val="18"/>
              </w:rPr>
            </w:pPr>
            <w:r>
              <w:rPr>
                <w:i/>
                <w:sz w:val="18"/>
              </w:rPr>
              <w:t>3811</w:t>
            </w:r>
            <w:r>
              <w:rPr>
                <w:i/>
                <w:spacing w:val="-1"/>
                <w:sz w:val="18"/>
              </w:rPr>
              <w:t> </w:t>
            </w:r>
            <w:r>
              <w:rPr>
                <w:i/>
                <w:sz w:val="18"/>
              </w:rPr>
              <w:t>Tekuće</w:t>
            </w:r>
            <w:r>
              <w:rPr>
                <w:i/>
                <w:spacing w:val="-1"/>
                <w:sz w:val="18"/>
              </w:rPr>
              <w:t> </w:t>
            </w:r>
            <w:r>
              <w:rPr>
                <w:i/>
                <w:sz w:val="18"/>
              </w:rPr>
              <w:t>donacije</w:t>
            </w:r>
            <w:r>
              <w:rPr>
                <w:i/>
                <w:spacing w:val="-1"/>
                <w:sz w:val="18"/>
              </w:rPr>
              <w:t> </w:t>
            </w:r>
            <w:r>
              <w:rPr>
                <w:i/>
                <w:sz w:val="18"/>
              </w:rPr>
              <w:t>u</w:t>
            </w:r>
            <w:r>
              <w:rPr>
                <w:i/>
                <w:spacing w:val="-1"/>
                <w:sz w:val="18"/>
              </w:rPr>
              <w:t> </w:t>
            </w:r>
            <w:r>
              <w:rPr>
                <w:i/>
                <w:spacing w:val="-2"/>
                <w:sz w:val="18"/>
              </w:rPr>
              <w:t>novcu</w:t>
            </w:r>
          </w:p>
        </w:tc>
        <w:tc>
          <w:tcPr>
            <w:tcW w:w="1507" w:type="dxa"/>
            <w:tcBorders>
              <w:bottom w:val="single" w:sz="12" w:space="0" w:color="000000"/>
            </w:tcBorders>
          </w:tcPr>
          <w:p>
            <w:pPr>
              <w:pStyle w:val="TableParagraph"/>
              <w:rPr>
                <w:rFonts w:ascii="Times New Roman"/>
                <w:sz w:val="18"/>
              </w:rPr>
            </w:pPr>
          </w:p>
        </w:tc>
        <w:tc>
          <w:tcPr>
            <w:tcW w:w="1357" w:type="dxa"/>
            <w:tcBorders>
              <w:bottom w:val="single" w:sz="12" w:space="0" w:color="000000"/>
            </w:tcBorders>
          </w:tcPr>
          <w:p>
            <w:pPr>
              <w:pStyle w:val="TableParagraph"/>
              <w:rPr>
                <w:rFonts w:ascii="Times New Roman"/>
                <w:sz w:val="18"/>
              </w:rPr>
            </w:pPr>
          </w:p>
        </w:tc>
        <w:tc>
          <w:tcPr>
            <w:tcW w:w="1225" w:type="dxa"/>
            <w:tcBorders>
              <w:bottom w:val="single" w:sz="12" w:space="0" w:color="000000"/>
            </w:tcBorders>
          </w:tcPr>
          <w:p>
            <w:pPr>
              <w:pStyle w:val="TableParagraph"/>
              <w:spacing w:before="36"/>
              <w:ind w:right="24"/>
              <w:jc w:val="right"/>
              <w:rPr>
                <w:i/>
                <w:sz w:val="18"/>
              </w:rPr>
            </w:pPr>
            <w:r>
              <w:rPr>
                <w:i/>
                <w:spacing w:val="-2"/>
                <w:sz w:val="18"/>
              </w:rPr>
              <w:t>9.589,00</w:t>
            </w:r>
          </w:p>
        </w:tc>
        <w:tc>
          <w:tcPr>
            <w:tcW w:w="857" w:type="dxa"/>
            <w:tcBorders>
              <w:bottom w:val="single" w:sz="12" w:space="0" w:color="000000"/>
            </w:tcBorders>
          </w:tcPr>
          <w:p>
            <w:pPr>
              <w:pStyle w:val="TableParagraph"/>
              <w:rPr>
                <w:rFonts w:ascii="Times New Roman"/>
                <w:sz w:val="18"/>
              </w:rPr>
            </w:pPr>
          </w:p>
        </w:tc>
      </w:tr>
      <w:tr>
        <w:trPr>
          <w:trHeight w:val="359" w:hRule="atLeast"/>
        </w:trPr>
        <w:tc>
          <w:tcPr>
            <w:tcW w:w="5642" w:type="dxa"/>
            <w:tcBorders>
              <w:top w:val="single" w:sz="12" w:space="0" w:color="000000"/>
              <w:left w:val="single" w:sz="12" w:space="0" w:color="000000"/>
              <w:bottom w:val="single" w:sz="12" w:space="0" w:color="000000"/>
            </w:tcBorders>
          </w:tcPr>
          <w:p>
            <w:pPr>
              <w:pStyle w:val="TableParagraph"/>
              <w:spacing w:before="39"/>
              <w:ind w:left="44"/>
              <w:rPr>
                <w:b/>
                <w:sz w:val="18"/>
              </w:rPr>
            </w:pPr>
            <w:r>
              <w:rPr>
                <w:b/>
                <w:color w:val="00009F"/>
                <w:sz w:val="18"/>
              </w:rPr>
              <w:t>A100708</w:t>
            </w:r>
            <w:r>
              <w:rPr>
                <w:b/>
                <w:color w:val="00009F"/>
                <w:spacing w:val="-1"/>
                <w:sz w:val="18"/>
              </w:rPr>
              <w:t> </w:t>
            </w:r>
            <w:r>
              <w:rPr>
                <w:b/>
                <w:color w:val="00009F"/>
                <w:sz w:val="18"/>
              </w:rPr>
              <w:t>Projekt</w:t>
            </w:r>
            <w:r>
              <w:rPr>
                <w:b/>
                <w:color w:val="00009F"/>
                <w:spacing w:val="-1"/>
                <w:sz w:val="18"/>
              </w:rPr>
              <w:t> </w:t>
            </w:r>
            <w:r>
              <w:rPr>
                <w:b/>
                <w:color w:val="00009F"/>
                <w:sz w:val="18"/>
              </w:rPr>
              <w:t>"Light</w:t>
            </w:r>
            <w:r>
              <w:rPr>
                <w:b/>
                <w:color w:val="00009F"/>
                <w:spacing w:val="-1"/>
                <w:sz w:val="18"/>
              </w:rPr>
              <w:t> </w:t>
            </w:r>
            <w:r>
              <w:rPr>
                <w:b/>
                <w:color w:val="00009F"/>
                <w:sz w:val="18"/>
              </w:rPr>
              <w:t>is</w:t>
            </w:r>
            <w:r>
              <w:rPr>
                <w:b/>
                <w:color w:val="00009F"/>
                <w:spacing w:val="-1"/>
                <w:sz w:val="18"/>
              </w:rPr>
              <w:t> </w:t>
            </w:r>
            <w:r>
              <w:rPr>
                <w:b/>
                <w:color w:val="00009F"/>
                <w:spacing w:val="-2"/>
                <w:sz w:val="18"/>
              </w:rPr>
              <w:t>life"</w:t>
            </w:r>
          </w:p>
        </w:tc>
        <w:tc>
          <w:tcPr>
            <w:tcW w:w="1507" w:type="dxa"/>
            <w:tcBorders>
              <w:top w:val="single" w:sz="12" w:space="0" w:color="000000"/>
              <w:bottom w:val="single" w:sz="12" w:space="0" w:color="000000"/>
            </w:tcBorders>
          </w:tcPr>
          <w:p>
            <w:pPr>
              <w:pStyle w:val="TableParagraph"/>
              <w:spacing w:before="39"/>
              <w:ind w:right="157"/>
              <w:jc w:val="right"/>
              <w:rPr>
                <w:b/>
                <w:sz w:val="18"/>
              </w:rPr>
            </w:pPr>
            <w:r>
              <w:rPr>
                <w:b/>
                <w:color w:val="00009F"/>
                <w:spacing w:val="-2"/>
                <w:sz w:val="18"/>
              </w:rPr>
              <w:t>11.000,00</w:t>
            </w:r>
          </w:p>
        </w:tc>
        <w:tc>
          <w:tcPr>
            <w:tcW w:w="1357" w:type="dxa"/>
            <w:tcBorders>
              <w:top w:val="single" w:sz="12" w:space="0" w:color="000000"/>
              <w:bottom w:val="single" w:sz="12" w:space="0" w:color="000000"/>
            </w:tcBorders>
          </w:tcPr>
          <w:p>
            <w:pPr>
              <w:pStyle w:val="TableParagraph"/>
              <w:spacing w:before="39"/>
              <w:ind w:right="164"/>
              <w:jc w:val="right"/>
              <w:rPr>
                <w:b/>
                <w:sz w:val="18"/>
              </w:rPr>
            </w:pPr>
            <w:r>
              <w:rPr>
                <w:b/>
                <w:color w:val="00009F"/>
                <w:spacing w:val="-2"/>
                <w:sz w:val="18"/>
              </w:rPr>
              <w:t>11.000,00</w:t>
            </w:r>
          </w:p>
        </w:tc>
        <w:tc>
          <w:tcPr>
            <w:tcW w:w="1225" w:type="dxa"/>
            <w:tcBorders>
              <w:top w:val="single" w:sz="12" w:space="0" w:color="000000"/>
              <w:bottom w:val="single" w:sz="12" w:space="0" w:color="000000"/>
            </w:tcBorders>
          </w:tcPr>
          <w:p>
            <w:pPr>
              <w:pStyle w:val="TableParagraph"/>
              <w:spacing w:before="39"/>
              <w:ind w:right="24"/>
              <w:jc w:val="right"/>
              <w:rPr>
                <w:b/>
                <w:sz w:val="18"/>
              </w:rPr>
            </w:pPr>
            <w:r>
              <w:rPr>
                <w:b/>
                <w:color w:val="00009F"/>
                <w:spacing w:val="-2"/>
                <w:sz w:val="18"/>
              </w:rPr>
              <w:t>11.000,00</w:t>
            </w:r>
          </w:p>
        </w:tc>
        <w:tc>
          <w:tcPr>
            <w:tcW w:w="857" w:type="dxa"/>
            <w:tcBorders>
              <w:top w:val="single" w:sz="12" w:space="0" w:color="000000"/>
              <w:bottom w:val="single" w:sz="12" w:space="0" w:color="000000"/>
              <w:right w:val="single" w:sz="12" w:space="0" w:color="000000"/>
            </w:tcBorders>
          </w:tcPr>
          <w:p>
            <w:pPr>
              <w:pStyle w:val="TableParagraph"/>
              <w:spacing w:before="39"/>
              <w:ind w:left="44" w:right="57"/>
              <w:jc w:val="center"/>
              <w:rPr>
                <w:b/>
                <w:sz w:val="18"/>
              </w:rPr>
            </w:pPr>
            <w:r>
              <w:rPr>
                <w:b/>
                <w:color w:val="00009F"/>
                <w:spacing w:val="-2"/>
                <w:sz w:val="18"/>
              </w:rPr>
              <w:t>100,00%</w:t>
            </w:r>
          </w:p>
        </w:tc>
      </w:tr>
      <w:tr>
        <w:trPr>
          <w:trHeight w:val="228" w:hRule="atLeast"/>
        </w:trPr>
        <w:tc>
          <w:tcPr>
            <w:tcW w:w="5642" w:type="dxa"/>
            <w:tcBorders>
              <w:top w:val="single" w:sz="12" w:space="0" w:color="000000"/>
            </w:tcBorders>
          </w:tcPr>
          <w:p>
            <w:pPr>
              <w:pStyle w:val="TableParagraph"/>
              <w:spacing w:line="186" w:lineRule="exact"/>
              <w:ind w:left="239"/>
              <w:rPr>
                <w:b/>
                <w:sz w:val="18"/>
              </w:rPr>
            </w:pPr>
            <w:r>
              <w:rPr>
                <w:b/>
                <w:sz w:val="18"/>
              </w:rPr>
              <w:t>Izvor:</w:t>
            </w:r>
            <w:r>
              <w:rPr>
                <w:b/>
                <w:spacing w:val="-1"/>
                <w:sz w:val="18"/>
              </w:rPr>
              <w:t> </w:t>
            </w:r>
            <w:r>
              <w:rPr>
                <w:b/>
                <w:sz w:val="18"/>
              </w:rPr>
              <w:t>44</w:t>
            </w:r>
            <w:r>
              <w:rPr>
                <w:b/>
                <w:spacing w:val="-1"/>
                <w:sz w:val="18"/>
              </w:rPr>
              <w:t> </w:t>
            </w:r>
            <w:r>
              <w:rPr>
                <w:b/>
                <w:sz w:val="18"/>
              </w:rPr>
              <w:t>Prihodi</w:t>
            </w:r>
            <w:r>
              <w:rPr>
                <w:b/>
                <w:spacing w:val="-1"/>
                <w:sz w:val="18"/>
              </w:rPr>
              <w:t> </w:t>
            </w:r>
            <w:r>
              <w:rPr>
                <w:b/>
                <w:sz w:val="18"/>
              </w:rPr>
              <w:t>za</w:t>
            </w:r>
            <w:r>
              <w:rPr>
                <w:b/>
                <w:spacing w:val="-1"/>
                <w:sz w:val="18"/>
              </w:rPr>
              <w:t> </w:t>
            </w:r>
            <w:r>
              <w:rPr>
                <w:b/>
                <w:sz w:val="18"/>
              </w:rPr>
              <w:t>posebne</w:t>
            </w:r>
            <w:r>
              <w:rPr>
                <w:b/>
                <w:spacing w:val="-1"/>
                <w:sz w:val="18"/>
              </w:rPr>
              <w:t> </w:t>
            </w:r>
            <w:r>
              <w:rPr>
                <w:b/>
                <w:spacing w:val="-2"/>
                <w:sz w:val="18"/>
              </w:rPr>
              <w:t>namjene</w:t>
            </w:r>
          </w:p>
        </w:tc>
        <w:tc>
          <w:tcPr>
            <w:tcW w:w="1507" w:type="dxa"/>
            <w:tcBorders>
              <w:top w:val="single" w:sz="12" w:space="0" w:color="000000"/>
            </w:tcBorders>
          </w:tcPr>
          <w:p>
            <w:pPr>
              <w:pStyle w:val="TableParagraph"/>
              <w:spacing w:line="186" w:lineRule="exact"/>
              <w:ind w:right="157"/>
              <w:jc w:val="right"/>
              <w:rPr>
                <w:b/>
                <w:sz w:val="18"/>
              </w:rPr>
            </w:pPr>
            <w:r>
              <w:rPr>
                <w:b/>
                <w:spacing w:val="-2"/>
                <w:sz w:val="18"/>
              </w:rPr>
              <w:t>11.000,00</w:t>
            </w:r>
          </w:p>
        </w:tc>
        <w:tc>
          <w:tcPr>
            <w:tcW w:w="1357" w:type="dxa"/>
            <w:tcBorders>
              <w:top w:val="single" w:sz="12" w:space="0" w:color="000000"/>
            </w:tcBorders>
          </w:tcPr>
          <w:p>
            <w:pPr>
              <w:pStyle w:val="TableParagraph"/>
              <w:spacing w:line="186" w:lineRule="exact"/>
              <w:ind w:right="164"/>
              <w:jc w:val="right"/>
              <w:rPr>
                <w:b/>
                <w:sz w:val="18"/>
              </w:rPr>
            </w:pPr>
            <w:r>
              <w:rPr>
                <w:b/>
                <w:spacing w:val="-2"/>
                <w:sz w:val="18"/>
              </w:rPr>
              <w:t>11.000,00</w:t>
            </w:r>
          </w:p>
        </w:tc>
        <w:tc>
          <w:tcPr>
            <w:tcW w:w="1225" w:type="dxa"/>
            <w:tcBorders>
              <w:top w:val="single" w:sz="12" w:space="0" w:color="000000"/>
            </w:tcBorders>
          </w:tcPr>
          <w:p>
            <w:pPr>
              <w:pStyle w:val="TableParagraph"/>
              <w:spacing w:line="186" w:lineRule="exact"/>
              <w:ind w:right="24"/>
              <w:jc w:val="right"/>
              <w:rPr>
                <w:b/>
                <w:sz w:val="18"/>
              </w:rPr>
            </w:pPr>
            <w:r>
              <w:rPr>
                <w:b/>
                <w:spacing w:val="-2"/>
                <w:sz w:val="18"/>
              </w:rPr>
              <w:t>11.000,00</w:t>
            </w:r>
          </w:p>
        </w:tc>
        <w:tc>
          <w:tcPr>
            <w:tcW w:w="857" w:type="dxa"/>
            <w:tcBorders>
              <w:top w:val="single" w:sz="12" w:space="0" w:color="000000"/>
            </w:tcBorders>
          </w:tcPr>
          <w:p>
            <w:pPr>
              <w:pStyle w:val="TableParagraph"/>
              <w:spacing w:line="186" w:lineRule="exact"/>
              <w:ind w:left="30" w:right="58"/>
              <w:jc w:val="center"/>
              <w:rPr>
                <w:b/>
                <w:sz w:val="18"/>
              </w:rPr>
            </w:pPr>
            <w:r>
              <w:rPr>
                <w:b/>
                <w:spacing w:val="-2"/>
                <w:sz w:val="18"/>
              </w:rPr>
              <w:t>100,00%</w:t>
            </w:r>
          </w:p>
        </w:tc>
      </w:tr>
      <w:tr>
        <w:trPr>
          <w:trHeight w:val="285" w:hRule="atLeast"/>
        </w:trPr>
        <w:tc>
          <w:tcPr>
            <w:tcW w:w="5642" w:type="dxa"/>
          </w:tcPr>
          <w:p>
            <w:pPr>
              <w:pStyle w:val="TableParagraph"/>
              <w:spacing w:before="36"/>
              <w:ind w:left="404"/>
              <w:rPr>
                <w:b/>
                <w:sz w:val="18"/>
              </w:rPr>
            </w:pPr>
            <w:r>
              <w:rPr>
                <w:b/>
                <w:sz w:val="18"/>
              </w:rPr>
              <w:t>38</w:t>
            </w:r>
            <w:r>
              <w:rPr>
                <w:b/>
                <w:spacing w:val="-1"/>
                <w:sz w:val="18"/>
              </w:rPr>
              <w:t> </w:t>
            </w:r>
            <w:r>
              <w:rPr>
                <w:b/>
                <w:sz w:val="18"/>
              </w:rPr>
              <w:t>Ostali</w:t>
            </w:r>
            <w:r>
              <w:rPr>
                <w:b/>
                <w:spacing w:val="-1"/>
                <w:sz w:val="18"/>
              </w:rPr>
              <w:t> </w:t>
            </w:r>
            <w:r>
              <w:rPr>
                <w:b/>
                <w:spacing w:val="-2"/>
                <w:sz w:val="18"/>
              </w:rPr>
              <w:t>rashodi</w:t>
            </w:r>
          </w:p>
        </w:tc>
        <w:tc>
          <w:tcPr>
            <w:tcW w:w="1507" w:type="dxa"/>
          </w:tcPr>
          <w:p>
            <w:pPr>
              <w:pStyle w:val="TableParagraph"/>
              <w:spacing w:before="36"/>
              <w:ind w:right="157"/>
              <w:jc w:val="right"/>
              <w:rPr>
                <w:b/>
                <w:sz w:val="18"/>
              </w:rPr>
            </w:pPr>
            <w:r>
              <w:rPr>
                <w:b/>
                <w:spacing w:val="-2"/>
                <w:sz w:val="18"/>
              </w:rPr>
              <w:t>11.000,00</w:t>
            </w:r>
          </w:p>
        </w:tc>
        <w:tc>
          <w:tcPr>
            <w:tcW w:w="1357" w:type="dxa"/>
          </w:tcPr>
          <w:p>
            <w:pPr>
              <w:pStyle w:val="TableParagraph"/>
              <w:spacing w:before="36"/>
              <w:ind w:right="164"/>
              <w:jc w:val="right"/>
              <w:rPr>
                <w:b/>
                <w:sz w:val="18"/>
              </w:rPr>
            </w:pPr>
            <w:r>
              <w:rPr>
                <w:b/>
                <w:spacing w:val="-2"/>
                <w:sz w:val="18"/>
              </w:rPr>
              <w:t>11.000,00</w:t>
            </w:r>
          </w:p>
        </w:tc>
        <w:tc>
          <w:tcPr>
            <w:tcW w:w="1225" w:type="dxa"/>
          </w:tcPr>
          <w:p>
            <w:pPr>
              <w:pStyle w:val="TableParagraph"/>
              <w:spacing w:before="36"/>
              <w:ind w:right="24"/>
              <w:jc w:val="right"/>
              <w:rPr>
                <w:b/>
                <w:sz w:val="18"/>
              </w:rPr>
            </w:pPr>
            <w:r>
              <w:rPr>
                <w:b/>
                <w:spacing w:val="-2"/>
                <w:sz w:val="18"/>
              </w:rPr>
              <w:t>11.000,00</w:t>
            </w:r>
          </w:p>
        </w:tc>
        <w:tc>
          <w:tcPr>
            <w:tcW w:w="857" w:type="dxa"/>
          </w:tcPr>
          <w:p>
            <w:pPr>
              <w:pStyle w:val="TableParagraph"/>
              <w:spacing w:before="36"/>
              <w:ind w:left="30" w:right="58"/>
              <w:jc w:val="center"/>
              <w:rPr>
                <w:b/>
                <w:sz w:val="18"/>
              </w:rPr>
            </w:pPr>
            <w:r>
              <w:rPr>
                <w:b/>
                <w:spacing w:val="-2"/>
                <w:sz w:val="18"/>
              </w:rPr>
              <w:t>100,00%</w:t>
            </w:r>
          </w:p>
        </w:tc>
      </w:tr>
      <w:tr>
        <w:trPr>
          <w:trHeight w:val="284" w:hRule="atLeast"/>
        </w:trPr>
        <w:tc>
          <w:tcPr>
            <w:tcW w:w="5642" w:type="dxa"/>
          </w:tcPr>
          <w:p>
            <w:pPr>
              <w:pStyle w:val="TableParagraph"/>
              <w:spacing w:before="36"/>
              <w:ind w:left="524"/>
              <w:rPr>
                <w:i/>
                <w:sz w:val="18"/>
              </w:rPr>
            </w:pPr>
            <w:r>
              <w:rPr>
                <w:i/>
                <w:sz w:val="18"/>
              </w:rPr>
              <w:t>3811</w:t>
            </w:r>
            <w:r>
              <w:rPr>
                <w:i/>
                <w:spacing w:val="-1"/>
                <w:sz w:val="18"/>
              </w:rPr>
              <w:t> </w:t>
            </w:r>
            <w:r>
              <w:rPr>
                <w:i/>
                <w:sz w:val="18"/>
              </w:rPr>
              <w:t>Tekuće</w:t>
            </w:r>
            <w:r>
              <w:rPr>
                <w:i/>
                <w:spacing w:val="-1"/>
                <w:sz w:val="18"/>
              </w:rPr>
              <w:t> </w:t>
            </w:r>
            <w:r>
              <w:rPr>
                <w:i/>
                <w:sz w:val="18"/>
              </w:rPr>
              <w:t>donacije</w:t>
            </w:r>
            <w:r>
              <w:rPr>
                <w:i/>
                <w:spacing w:val="-1"/>
                <w:sz w:val="18"/>
              </w:rPr>
              <w:t> </w:t>
            </w:r>
            <w:r>
              <w:rPr>
                <w:i/>
                <w:sz w:val="18"/>
              </w:rPr>
              <w:t>u</w:t>
            </w:r>
            <w:r>
              <w:rPr>
                <w:i/>
                <w:spacing w:val="-1"/>
                <w:sz w:val="18"/>
              </w:rPr>
              <w:t> </w:t>
            </w:r>
            <w:r>
              <w:rPr>
                <w:i/>
                <w:spacing w:val="-2"/>
                <w:sz w:val="18"/>
              </w:rPr>
              <w:t>novcu</w:t>
            </w:r>
          </w:p>
        </w:tc>
        <w:tc>
          <w:tcPr>
            <w:tcW w:w="1507"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24"/>
              <w:jc w:val="right"/>
              <w:rPr>
                <w:i/>
                <w:sz w:val="18"/>
              </w:rPr>
            </w:pPr>
            <w:r>
              <w:rPr>
                <w:i/>
                <w:spacing w:val="-2"/>
                <w:sz w:val="18"/>
              </w:rPr>
              <w:t>11.000,00</w:t>
            </w:r>
          </w:p>
        </w:tc>
        <w:tc>
          <w:tcPr>
            <w:tcW w:w="857" w:type="dxa"/>
          </w:tcPr>
          <w:p>
            <w:pPr>
              <w:pStyle w:val="TableParagraph"/>
              <w:rPr>
                <w:rFonts w:ascii="Times New Roman"/>
                <w:sz w:val="18"/>
              </w:rPr>
            </w:pPr>
          </w:p>
        </w:tc>
      </w:tr>
      <w:tr>
        <w:trPr>
          <w:trHeight w:val="312" w:hRule="atLeast"/>
        </w:trPr>
        <w:tc>
          <w:tcPr>
            <w:tcW w:w="5642" w:type="dxa"/>
            <w:tcBorders>
              <w:bottom w:val="single" w:sz="12" w:space="0" w:color="000000"/>
            </w:tcBorders>
          </w:tcPr>
          <w:p>
            <w:pPr>
              <w:pStyle w:val="TableParagraph"/>
              <w:spacing w:before="35"/>
              <w:ind w:left="14"/>
              <w:rPr>
                <w:b/>
                <w:sz w:val="20"/>
              </w:rPr>
            </w:pPr>
            <w:r>
              <w:rPr>
                <w:b/>
                <w:color w:val="00009F"/>
                <w:sz w:val="20"/>
              </w:rPr>
              <w:t>1008</w:t>
            </w:r>
            <w:r>
              <w:rPr>
                <w:b/>
                <w:color w:val="00009F"/>
                <w:spacing w:val="-1"/>
                <w:sz w:val="20"/>
              </w:rPr>
              <w:t> </w:t>
            </w:r>
            <w:r>
              <w:rPr>
                <w:b/>
                <w:color w:val="00009F"/>
                <w:sz w:val="20"/>
              </w:rPr>
              <w:t>OSTALI</w:t>
            </w:r>
            <w:r>
              <w:rPr>
                <w:b/>
                <w:color w:val="00009F"/>
                <w:spacing w:val="-1"/>
                <w:sz w:val="20"/>
              </w:rPr>
              <w:t> </w:t>
            </w:r>
            <w:r>
              <w:rPr>
                <w:b/>
                <w:color w:val="00009F"/>
                <w:sz w:val="20"/>
              </w:rPr>
              <w:t>KULTURNI</w:t>
            </w:r>
            <w:r>
              <w:rPr>
                <w:b/>
                <w:color w:val="00009F"/>
                <w:spacing w:val="-1"/>
                <w:sz w:val="20"/>
              </w:rPr>
              <w:t> </w:t>
            </w:r>
            <w:r>
              <w:rPr>
                <w:b/>
                <w:color w:val="00009F"/>
                <w:spacing w:val="-2"/>
                <w:sz w:val="20"/>
              </w:rPr>
              <w:t>PROGRAMI</w:t>
            </w:r>
          </w:p>
        </w:tc>
        <w:tc>
          <w:tcPr>
            <w:tcW w:w="1507" w:type="dxa"/>
            <w:tcBorders>
              <w:bottom w:val="single" w:sz="12" w:space="0" w:color="000000"/>
            </w:tcBorders>
          </w:tcPr>
          <w:p>
            <w:pPr>
              <w:pStyle w:val="TableParagraph"/>
              <w:spacing w:before="35"/>
              <w:ind w:right="157"/>
              <w:jc w:val="right"/>
              <w:rPr>
                <w:b/>
                <w:sz w:val="20"/>
              </w:rPr>
            </w:pPr>
            <w:r>
              <w:rPr>
                <w:b/>
                <w:color w:val="00009F"/>
                <w:spacing w:val="-2"/>
                <w:sz w:val="20"/>
              </w:rPr>
              <w:t>114.145,00</w:t>
            </w:r>
          </w:p>
        </w:tc>
        <w:tc>
          <w:tcPr>
            <w:tcW w:w="1357" w:type="dxa"/>
            <w:tcBorders>
              <w:bottom w:val="single" w:sz="12" w:space="0" w:color="000000"/>
            </w:tcBorders>
          </w:tcPr>
          <w:p>
            <w:pPr>
              <w:pStyle w:val="TableParagraph"/>
              <w:spacing w:before="35"/>
              <w:ind w:right="164"/>
              <w:jc w:val="right"/>
              <w:rPr>
                <w:b/>
                <w:sz w:val="20"/>
              </w:rPr>
            </w:pPr>
            <w:r>
              <w:rPr>
                <w:b/>
                <w:color w:val="00009F"/>
                <w:spacing w:val="-2"/>
                <w:sz w:val="20"/>
              </w:rPr>
              <w:t>114.145,00</w:t>
            </w:r>
          </w:p>
        </w:tc>
        <w:tc>
          <w:tcPr>
            <w:tcW w:w="1225" w:type="dxa"/>
            <w:tcBorders>
              <w:bottom w:val="single" w:sz="12" w:space="0" w:color="000000"/>
            </w:tcBorders>
          </w:tcPr>
          <w:p>
            <w:pPr>
              <w:pStyle w:val="TableParagraph"/>
              <w:spacing w:before="35"/>
              <w:ind w:right="24"/>
              <w:jc w:val="right"/>
              <w:rPr>
                <w:b/>
                <w:sz w:val="20"/>
              </w:rPr>
            </w:pPr>
            <w:r>
              <w:rPr>
                <w:b/>
                <w:color w:val="00009F"/>
                <w:spacing w:val="-2"/>
                <w:sz w:val="20"/>
              </w:rPr>
              <w:t>102.175,00</w:t>
            </w:r>
          </w:p>
        </w:tc>
        <w:tc>
          <w:tcPr>
            <w:tcW w:w="857" w:type="dxa"/>
            <w:tcBorders>
              <w:bottom w:val="single" w:sz="12" w:space="0" w:color="000000"/>
            </w:tcBorders>
          </w:tcPr>
          <w:p>
            <w:pPr>
              <w:pStyle w:val="TableParagraph"/>
              <w:spacing w:before="35"/>
              <w:ind w:left="1"/>
              <w:jc w:val="center"/>
              <w:rPr>
                <w:b/>
                <w:sz w:val="20"/>
              </w:rPr>
            </w:pPr>
            <w:r>
              <w:rPr>
                <w:b/>
                <w:color w:val="00009F"/>
                <w:spacing w:val="-2"/>
                <w:sz w:val="20"/>
              </w:rPr>
              <w:t>89,51%</w:t>
            </w:r>
          </w:p>
        </w:tc>
      </w:tr>
      <w:tr>
        <w:trPr>
          <w:trHeight w:val="359" w:hRule="atLeast"/>
        </w:trPr>
        <w:tc>
          <w:tcPr>
            <w:tcW w:w="5642" w:type="dxa"/>
            <w:tcBorders>
              <w:top w:val="single" w:sz="12" w:space="0" w:color="000000"/>
              <w:left w:val="single" w:sz="12" w:space="0" w:color="000000"/>
              <w:bottom w:val="single" w:sz="12" w:space="0" w:color="000000"/>
            </w:tcBorders>
          </w:tcPr>
          <w:p>
            <w:pPr>
              <w:pStyle w:val="TableParagraph"/>
              <w:spacing w:before="39"/>
              <w:ind w:left="44"/>
              <w:rPr>
                <w:b/>
                <w:sz w:val="18"/>
              </w:rPr>
            </w:pPr>
            <w:r>
              <w:rPr>
                <w:b/>
                <w:color w:val="00009F"/>
                <w:sz w:val="18"/>
              </w:rPr>
              <w:t>A100801</w:t>
            </w:r>
            <w:r>
              <w:rPr>
                <w:b/>
                <w:color w:val="00009F"/>
                <w:spacing w:val="-1"/>
                <w:sz w:val="18"/>
              </w:rPr>
              <w:t> </w:t>
            </w:r>
            <w:r>
              <w:rPr>
                <w:b/>
                <w:color w:val="00009F"/>
                <w:sz w:val="18"/>
              </w:rPr>
              <w:t>Izdaci</w:t>
            </w:r>
            <w:r>
              <w:rPr>
                <w:b/>
                <w:color w:val="00009F"/>
                <w:spacing w:val="-1"/>
                <w:sz w:val="18"/>
              </w:rPr>
              <w:t> </w:t>
            </w:r>
            <w:r>
              <w:rPr>
                <w:b/>
                <w:color w:val="00009F"/>
                <w:sz w:val="18"/>
              </w:rPr>
              <w:t>za</w:t>
            </w:r>
            <w:r>
              <w:rPr>
                <w:b/>
                <w:color w:val="00009F"/>
                <w:spacing w:val="-1"/>
                <w:sz w:val="18"/>
              </w:rPr>
              <w:t> </w:t>
            </w:r>
            <w:r>
              <w:rPr>
                <w:b/>
                <w:color w:val="00009F"/>
                <w:sz w:val="18"/>
              </w:rPr>
              <w:t>kulturne</w:t>
            </w:r>
            <w:r>
              <w:rPr>
                <w:b/>
                <w:color w:val="00009F"/>
                <w:spacing w:val="-1"/>
                <w:sz w:val="18"/>
              </w:rPr>
              <w:t> </w:t>
            </w:r>
            <w:r>
              <w:rPr>
                <w:b/>
                <w:color w:val="00009F"/>
                <w:spacing w:val="-2"/>
                <w:sz w:val="18"/>
              </w:rPr>
              <w:t>udruge</w:t>
            </w:r>
          </w:p>
        </w:tc>
        <w:tc>
          <w:tcPr>
            <w:tcW w:w="1507" w:type="dxa"/>
            <w:tcBorders>
              <w:top w:val="single" w:sz="12" w:space="0" w:color="000000"/>
              <w:bottom w:val="single" w:sz="12" w:space="0" w:color="000000"/>
            </w:tcBorders>
          </w:tcPr>
          <w:p>
            <w:pPr>
              <w:pStyle w:val="TableParagraph"/>
              <w:spacing w:before="39"/>
              <w:ind w:right="157"/>
              <w:jc w:val="right"/>
              <w:rPr>
                <w:b/>
                <w:sz w:val="18"/>
              </w:rPr>
            </w:pPr>
            <w:r>
              <w:rPr>
                <w:b/>
                <w:color w:val="00009F"/>
                <w:spacing w:val="-2"/>
                <w:sz w:val="18"/>
              </w:rPr>
              <w:t>97.000,00</w:t>
            </w:r>
          </w:p>
        </w:tc>
        <w:tc>
          <w:tcPr>
            <w:tcW w:w="1357" w:type="dxa"/>
            <w:tcBorders>
              <w:top w:val="single" w:sz="12" w:space="0" w:color="000000"/>
              <w:bottom w:val="single" w:sz="12" w:space="0" w:color="000000"/>
            </w:tcBorders>
          </w:tcPr>
          <w:p>
            <w:pPr>
              <w:pStyle w:val="TableParagraph"/>
              <w:spacing w:before="39"/>
              <w:ind w:right="164"/>
              <w:jc w:val="right"/>
              <w:rPr>
                <w:b/>
                <w:sz w:val="18"/>
              </w:rPr>
            </w:pPr>
            <w:r>
              <w:rPr>
                <w:b/>
                <w:color w:val="00009F"/>
                <w:spacing w:val="-2"/>
                <w:sz w:val="18"/>
              </w:rPr>
              <w:t>97.000,00</w:t>
            </w:r>
          </w:p>
        </w:tc>
        <w:tc>
          <w:tcPr>
            <w:tcW w:w="1225" w:type="dxa"/>
            <w:tcBorders>
              <w:top w:val="single" w:sz="12" w:space="0" w:color="000000"/>
              <w:bottom w:val="single" w:sz="12" w:space="0" w:color="000000"/>
            </w:tcBorders>
          </w:tcPr>
          <w:p>
            <w:pPr>
              <w:pStyle w:val="TableParagraph"/>
              <w:spacing w:before="39"/>
              <w:ind w:right="24"/>
              <w:jc w:val="right"/>
              <w:rPr>
                <w:b/>
                <w:sz w:val="18"/>
              </w:rPr>
            </w:pPr>
            <w:r>
              <w:rPr>
                <w:b/>
                <w:color w:val="00009F"/>
                <w:spacing w:val="-2"/>
                <w:sz w:val="18"/>
              </w:rPr>
              <w:t>97.000,00</w:t>
            </w:r>
          </w:p>
        </w:tc>
        <w:tc>
          <w:tcPr>
            <w:tcW w:w="857" w:type="dxa"/>
            <w:tcBorders>
              <w:top w:val="single" w:sz="12" w:space="0" w:color="000000"/>
              <w:bottom w:val="single" w:sz="12" w:space="0" w:color="000000"/>
              <w:right w:val="single" w:sz="12" w:space="0" w:color="000000"/>
            </w:tcBorders>
          </w:tcPr>
          <w:p>
            <w:pPr>
              <w:pStyle w:val="TableParagraph"/>
              <w:spacing w:before="39"/>
              <w:ind w:left="44" w:right="57"/>
              <w:jc w:val="center"/>
              <w:rPr>
                <w:b/>
                <w:sz w:val="18"/>
              </w:rPr>
            </w:pPr>
            <w:r>
              <w:rPr>
                <w:b/>
                <w:color w:val="00009F"/>
                <w:spacing w:val="-2"/>
                <w:sz w:val="18"/>
              </w:rPr>
              <w:t>100,00%</w:t>
            </w:r>
          </w:p>
        </w:tc>
      </w:tr>
      <w:tr>
        <w:trPr>
          <w:trHeight w:val="220" w:hRule="atLeast"/>
        </w:trPr>
        <w:tc>
          <w:tcPr>
            <w:tcW w:w="5642" w:type="dxa"/>
            <w:tcBorders>
              <w:top w:val="single" w:sz="12" w:space="0" w:color="000000"/>
            </w:tcBorders>
          </w:tcPr>
          <w:p>
            <w:pPr>
              <w:pStyle w:val="TableParagraph"/>
              <w:spacing w:line="186" w:lineRule="exact"/>
              <w:ind w:left="239"/>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p>
        </w:tc>
        <w:tc>
          <w:tcPr>
            <w:tcW w:w="1507" w:type="dxa"/>
            <w:tcBorders>
              <w:top w:val="single" w:sz="12" w:space="0" w:color="000000"/>
            </w:tcBorders>
          </w:tcPr>
          <w:p>
            <w:pPr>
              <w:pStyle w:val="TableParagraph"/>
              <w:spacing w:line="186" w:lineRule="exact"/>
              <w:ind w:right="157"/>
              <w:jc w:val="right"/>
              <w:rPr>
                <w:b/>
                <w:sz w:val="18"/>
              </w:rPr>
            </w:pPr>
            <w:r>
              <w:rPr>
                <w:b/>
                <w:spacing w:val="-2"/>
                <w:sz w:val="18"/>
              </w:rPr>
              <w:t>97.000,00</w:t>
            </w:r>
          </w:p>
        </w:tc>
        <w:tc>
          <w:tcPr>
            <w:tcW w:w="1357" w:type="dxa"/>
            <w:tcBorders>
              <w:top w:val="single" w:sz="12" w:space="0" w:color="000000"/>
            </w:tcBorders>
          </w:tcPr>
          <w:p>
            <w:pPr>
              <w:pStyle w:val="TableParagraph"/>
              <w:spacing w:line="186" w:lineRule="exact"/>
              <w:ind w:right="164"/>
              <w:jc w:val="right"/>
              <w:rPr>
                <w:b/>
                <w:sz w:val="18"/>
              </w:rPr>
            </w:pPr>
            <w:r>
              <w:rPr>
                <w:b/>
                <w:spacing w:val="-2"/>
                <w:sz w:val="18"/>
              </w:rPr>
              <w:t>97.000,00</w:t>
            </w:r>
          </w:p>
        </w:tc>
        <w:tc>
          <w:tcPr>
            <w:tcW w:w="1225" w:type="dxa"/>
            <w:tcBorders>
              <w:top w:val="single" w:sz="12" w:space="0" w:color="000000"/>
            </w:tcBorders>
          </w:tcPr>
          <w:p>
            <w:pPr>
              <w:pStyle w:val="TableParagraph"/>
              <w:spacing w:line="186" w:lineRule="exact"/>
              <w:ind w:right="24"/>
              <w:jc w:val="right"/>
              <w:rPr>
                <w:b/>
                <w:sz w:val="18"/>
              </w:rPr>
            </w:pPr>
            <w:r>
              <w:rPr>
                <w:b/>
                <w:spacing w:val="-2"/>
                <w:sz w:val="18"/>
              </w:rPr>
              <w:t>97.000,00</w:t>
            </w:r>
          </w:p>
        </w:tc>
        <w:tc>
          <w:tcPr>
            <w:tcW w:w="857" w:type="dxa"/>
            <w:tcBorders>
              <w:top w:val="single" w:sz="12" w:space="0" w:color="000000"/>
            </w:tcBorders>
          </w:tcPr>
          <w:p>
            <w:pPr>
              <w:pStyle w:val="TableParagraph"/>
              <w:spacing w:line="186" w:lineRule="exact"/>
              <w:ind w:left="30" w:right="58"/>
              <w:jc w:val="center"/>
              <w:rPr>
                <w:b/>
                <w:sz w:val="18"/>
              </w:rPr>
            </w:pPr>
            <w:r>
              <w:rPr>
                <w:b/>
                <w:spacing w:val="-2"/>
                <w:sz w:val="18"/>
              </w:rPr>
              <w:t>100,00%</w:t>
            </w:r>
          </w:p>
        </w:tc>
      </w:tr>
      <w:tr>
        <w:trPr>
          <w:trHeight w:val="277" w:hRule="atLeast"/>
        </w:trPr>
        <w:tc>
          <w:tcPr>
            <w:tcW w:w="5642" w:type="dxa"/>
          </w:tcPr>
          <w:p>
            <w:pPr>
              <w:pStyle w:val="TableParagraph"/>
              <w:spacing w:before="28"/>
              <w:ind w:left="404"/>
              <w:rPr>
                <w:b/>
                <w:sz w:val="18"/>
              </w:rPr>
            </w:pPr>
            <w:r>
              <w:rPr>
                <w:b/>
                <w:sz w:val="18"/>
              </w:rPr>
              <w:t>38</w:t>
            </w:r>
            <w:r>
              <w:rPr>
                <w:b/>
                <w:spacing w:val="-1"/>
                <w:sz w:val="18"/>
              </w:rPr>
              <w:t> </w:t>
            </w:r>
            <w:r>
              <w:rPr>
                <w:b/>
                <w:sz w:val="18"/>
              </w:rPr>
              <w:t>Ostali</w:t>
            </w:r>
            <w:r>
              <w:rPr>
                <w:b/>
                <w:spacing w:val="-1"/>
                <w:sz w:val="18"/>
              </w:rPr>
              <w:t> </w:t>
            </w:r>
            <w:r>
              <w:rPr>
                <w:b/>
                <w:spacing w:val="-2"/>
                <w:sz w:val="18"/>
              </w:rPr>
              <w:t>rashodi</w:t>
            </w:r>
          </w:p>
        </w:tc>
        <w:tc>
          <w:tcPr>
            <w:tcW w:w="1507" w:type="dxa"/>
          </w:tcPr>
          <w:p>
            <w:pPr>
              <w:pStyle w:val="TableParagraph"/>
              <w:spacing w:before="28"/>
              <w:ind w:right="157"/>
              <w:jc w:val="right"/>
              <w:rPr>
                <w:b/>
                <w:sz w:val="18"/>
              </w:rPr>
            </w:pPr>
            <w:r>
              <w:rPr>
                <w:b/>
                <w:spacing w:val="-2"/>
                <w:sz w:val="18"/>
              </w:rPr>
              <w:t>97.000,00</w:t>
            </w:r>
          </w:p>
        </w:tc>
        <w:tc>
          <w:tcPr>
            <w:tcW w:w="1357" w:type="dxa"/>
          </w:tcPr>
          <w:p>
            <w:pPr>
              <w:pStyle w:val="TableParagraph"/>
              <w:spacing w:before="28"/>
              <w:ind w:right="164"/>
              <w:jc w:val="right"/>
              <w:rPr>
                <w:b/>
                <w:sz w:val="18"/>
              </w:rPr>
            </w:pPr>
            <w:r>
              <w:rPr>
                <w:b/>
                <w:spacing w:val="-2"/>
                <w:sz w:val="18"/>
              </w:rPr>
              <w:t>97.000,00</w:t>
            </w:r>
          </w:p>
        </w:tc>
        <w:tc>
          <w:tcPr>
            <w:tcW w:w="1225" w:type="dxa"/>
          </w:tcPr>
          <w:p>
            <w:pPr>
              <w:pStyle w:val="TableParagraph"/>
              <w:spacing w:before="28"/>
              <w:ind w:right="24"/>
              <w:jc w:val="right"/>
              <w:rPr>
                <w:b/>
                <w:sz w:val="18"/>
              </w:rPr>
            </w:pPr>
            <w:r>
              <w:rPr>
                <w:b/>
                <w:spacing w:val="-2"/>
                <w:sz w:val="18"/>
              </w:rPr>
              <w:t>97.000,00</w:t>
            </w:r>
          </w:p>
        </w:tc>
        <w:tc>
          <w:tcPr>
            <w:tcW w:w="857" w:type="dxa"/>
          </w:tcPr>
          <w:p>
            <w:pPr>
              <w:pStyle w:val="TableParagraph"/>
              <w:spacing w:before="28"/>
              <w:ind w:left="30" w:right="58"/>
              <w:jc w:val="center"/>
              <w:rPr>
                <w:b/>
                <w:sz w:val="18"/>
              </w:rPr>
            </w:pPr>
            <w:r>
              <w:rPr>
                <w:b/>
                <w:spacing w:val="-2"/>
                <w:sz w:val="18"/>
              </w:rPr>
              <w:t>100,00%</w:t>
            </w:r>
          </w:p>
        </w:tc>
      </w:tr>
      <w:tr>
        <w:trPr>
          <w:trHeight w:val="312" w:hRule="atLeast"/>
        </w:trPr>
        <w:tc>
          <w:tcPr>
            <w:tcW w:w="5642" w:type="dxa"/>
            <w:tcBorders>
              <w:bottom w:val="single" w:sz="12" w:space="0" w:color="000000"/>
            </w:tcBorders>
          </w:tcPr>
          <w:p>
            <w:pPr>
              <w:pStyle w:val="TableParagraph"/>
              <w:spacing w:before="36"/>
              <w:ind w:left="524"/>
              <w:rPr>
                <w:i/>
                <w:sz w:val="18"/>
              </w:rPr>
            </w:pPr>
            <w:r>
              <w:rPr>
                <w:i/>
                <w:sz w:val="18"/>
              </w:rPr>
              <w:t>3811</w:t>
            </w:r>
            <w:r>
              <w:rPr>
                <w:i/>
                <w:spacing w:val="-1"/>
                <w:sz w:val="18"/>
              </w:rPr>
              <w:t> </w:t>
            </w:r>
            <w:r>
              <w:rPr>
                <w:i/>
                <w:sz w:val="18"/>
              </w:rPr>
              <w:t>Tekuće</w:t>
            </w:r>
            <w:r>
              <w:rPr>
                <w:i/>
                <w:spacing w:val="-1"/>
                <w:sz w:val="18"/>
              </w:rPr>
              <w:t> </w:t>
            </w:r>
            <w:r>
              <w:rPr>
                <w:i/>
                <w:sz w:val="18"/>
              </w:rPr>
              <w:t>donacije</w:t>
            </w:r>
            <w:r>
              <w:rPr>
                <w:i/>
                <w:spacing w:val="-1"/>
                <w:sz w:val="18"/>
              </w:rPr>
              <w:t> </w:t>
            </w:r>
            <w:r>
              <w:rPr>
                <w:i/>
                <w:sz w:val="18"/>
              </w:rPr>
              <w:t>u</w:t>
            </w:r>
            <w:r>
              <w:rPr>
                <w:i/>
                <w:spacing w:val="-1"/>
                <w:sz w:val="18"/>
              </w:rPr>
              <w:t> </w:t>
            </w:r>
            <w:r>
              <w:rPr>
                <w:i/>
                <w:spacing w:val="-2"/>
                <w:sz w:val="18"/>
              </w:rPr>
              <w:t>novcu</w:t>
            </w:r>
          </w:p>
        </w:tc>
        <w:tc>
          <w:tcPr>
            <w:tcW w:w="1507" w:type="dxa"/>
            <w:tcBorders>
              <w:bottom w:val="single" w:sz="12" w:space="0" w:color="000000"/>
            </w:tcBorders>
          </w:tcPr>
          <w:p>
            <w:pPr>
              <w:pStyle w:val="TableParagraph"/>
              <w:rPr>
                <w:rFonts w:ascii="Times New Roman"/>
                <w:sz w:val="18"/>
              </w:rPr>
            </w:pPr>
          </w:p>
        </w:tc>
        <w:tc>
          <w:tcPr>
            <w:tcW w:w="1357" w:type="dxa"/>
            <w:tcBorders>
              <w:bottom w:val="single" w:sz="12" w:space="0" w:color="000000"/>
            </w:tcBorders>
          </w:tcPr>
          <w:p>
            <w:pPr>
              <w:pStyle w:val="TableParagraph"/>
              <w:rPr>
                <w:rFonts w:ascii="Times New Roman"/>
                <w:sz w:val="18"/>
              </w:rPr>
            </w:pPr>
          </w:p>
        </w:tc>
        <w:tc>
          <w:tcPr>
            <w:tcW w:w="1225" w:type="dxa"/>
            <w:tcBorders>
              <w:bottom w:val="single" w:sz="12" w:space="0" w:color="000000"/>
            </w:tcBorders>
          </w:tcPr>
          <w:p>
            <w:pPr>
              <w:pStyle w:val="TableParagraph"/>
              <w:spacing w:before="36"/>
              <w:ind w:right="24"/>
              <w:jc w:val="right"/>
              <w:rPr>
                <w:i/>
                <w:sz w:val="18"/>
              </w:rPr>
            </w:pPr>
            <w:r>
              <w:rPr>
                <w:i/>
                <w:spacing w:val="-2"/>
                <w:sz w:val="18"/>
              </w:rPr>
              <w:t>97.000,00</w:t>
            </w:r>
          </w:p>
        </w:tc>
        <w:tc>
          <w:tcPr>
            <w:tcW w:w="857" w:type="dxa"/>
            <w:tcBorders>
              <w:bottom w:val="single" w:sz="12" w:space="0" w:color="000000"/>
            </w:tcBorders>
          </w:tcPr>
          <w:p>
            <w:pPr>
              <w:pStyle w:val="TableParagraph"/>
              <w:rPr>
                <w:rFonts w:ascii="Times New Roman"/>
                <w:sz w:val="18"/>
              </w:rPr>
            </w:pPr>
          </w:p>
        </w:tc>
      </w:tr>
      <w:tr>
        <w:trPr>
          <w:trHeight w:val="359" w:hRule="atLeast"/>
        </w:trPr>
        <w:tc>
          <w:tcPr>
            <w:tcW w:w="5642" w:type="dxa"/>
            <w:tcBorders>
              <w:top w:val="single" w:sz="12" w:space="0" w:color="000000"/>
              <w:left w:val="single" w:sz="12" w:space="0" w:color="000000"/>
              <w:bottom w:val="single" w:sz="12" w:space="0" w:color="000000"/>
            </w:tcBorders>
          </w:tcPr>
          <w:p>
            <w:pPr>
              <w:pStyle w:val="TableParagraph"/>
              <w:spacing w:before="39"/>
              <w:ind w:left="44"/>
              <w:rPr>
                <w:b/>
                <w:sz w:val="18"/>
              </w:rPr>
            </w:pPr>
            <w:r>
              <w:rPr>
                <w:b/>
                <w:color w:val="00009F"/>
                <w:sz w:val="18"/>
              </w:rPr>
              <w:t>T100808</w:t>
            </w:r>
            <w:r>
              <w:rPr>
                <w:b/>
                <w:color w:val="00009F"/>
                <w:spacing w:val="-1"/>
                <w:sz w:val="18"/>
              </w:rPr>
              <w:t> </w:t>
            </w:r>
            <w:r>
              <w:rPr>
                <w:b/>
                <w:color w:val="00009F"/>
                <w:sz w:val="18"/>
              </w:rPr>
              <w:t>Kulturna</w:t>
            </w:r>
            <w:r>
              <w:rPr>
                <w:b/>
                <w:color w:val="00009F"/>
                <w:spacing w:val="-1"/>
                <w:sz w:val="18"/>
              </w:rPr>
              <w:t> </w:t>
            </w:r>
            <w:r>
              <w:rPr>
                <w:b/>
                <w:color w:val="00009F"/>
                <w:sz w:val="18"/>
              </w:rPr>
              <w:t>strategija</w:t>
            </w:r>
            <w:r>
              <w:rPr>
                <w:b/>
                <w:color w:val="00009F"/>
                <w:spacing w:val="-1"/>
                <w:sz w:val="18"/>
              </w:rPr>
              <w:t> </w:t>
            </w:r>
            <w:r>
              <w:rPr>
                <w:b/>
                <w:color w:val="00009F"/>
                <w:spacing w:val="-2"/>
                <w:sz w:val="18"/>
              </w:rPr>
              <w:t>Šibenika</w:t>
            </w:r>
          </w:p>
        </w:tc>
        <w:tc>
          <w:tcPr>
            <w:tcW w:w="1507" w:type="dxa"/>
            <w:tcBorders>
              <w:top w:val="single" w:sz="12" w:space="0" w:color="000000"/>
              <w:bottom w:val="single" w:sz="12" w:space="0" w:color="000000"/>
            </w:tcBorders>
          </w:tcPr>
          <w:p>
            <w:pPr>
              <w:pStyle w:val="TableParagraph"/>
              <w:spacing w:before="39"/>
              <w:ind w:right="157"/>
              <w:jc w:val="right"/>
              <w:rPr>
                <w:b/>
                <w:sz w:val="18"/>
              </w:rPr>
            </w:pPr>
            <w:r>
              <w:rPr>
                <w:b/>
                <w:color w:val="00009F"/>
                <w:spacing w:val="-2"/>
                <w:sz w:val="18"/>
              </w:rPr>
              <w:t>5.200,00</w:t>
            </w:r>
          </w:p>
        </w:tc>
        <w:tc>
          <w:tcPr>
            <w:tcW w:w="1357" w:type="dxa"/>
            <w:tcBorders>
              <w:top w:val="single" w:sz="12" w:space="0" w:color="000000"/>
              <w:bottom w:val="single" w:sz="12" w:space="0" w:color="000000"/>
            </w:tcBorders>
          </w:tcPr>
          <w:p>
            <w:pPr>
              <w:pStyle w:val="TableParagraph"/>
              <w:spacing w:before="39"/>
              <w:ind w:right="164"/>
              <w:jc w:val="right"/>
              <w:rPr>
                <w:b/>
                <w:sz w:val="18"/>
              </w:rPr>
            </w:pPr>
            <w:r>
              <w:rPr>
                <w:b/>
                <w:color w:val="00009F"/>
                <w:spacing w:val="-2"/>
                <w:sz w:val="18"/>
              </w:rPr>
              <w:t>5.200,00</w:t>
            </w:r>
          </w:p>
        </w:tc>
        <w:tc>
          <w:tcPr>
            <w:tcW w:w="1225" w:type="dxa"/>
            <w:tcBorders>
              <w:top w:val="single" w:sz="12" w:space="0" w:color="000000"/>
              <w:bottom w:val="single" w:sz="12" w:space="0" w:color="000000"/>
            </w:tcBorders>
          </w:tcPr>
          <w:p>
            <w:pPr>
              <w:pStyle w:val="TableParagraph"/>
              <w:spacing w:before="39"/>
              <w:ind w:right="24"/>
              <w:jc w:val="right"/>
              <w:rPr>
                <w:b/>
                <w:sz w:val="18"/>
              </w:rPr>
            </w:pPr>
            <w:r>
              <w:rPr>
                <w:b/>
                <w:color w:val="00009F"/>
                <w:spacing w:val="-2"/>
                <w:sz w:val="18"/>
              </w:rPr>
              <w:t>5.175,00</w:t>
            </w:r>
          </w:p>
        </w:tc>
        <w:tc>
          <w:tcPr>
            <w:tcW w:w="857" w:type="dxa"/>
            <w:tcBorders>
              <w:top w:val="single" w:sz="12" w:space="0" w:color="000000"/>
              <w:bottom w:val="single" w:sz="12" w:space="0" w:color="000000"/>
              <w:right w:val="single" w:sz="12" w:space="0" w:color="000000"/>
            </w:tcBorders>
          </w:tcPr>
          <w:p>
            <w:pPr>
              <w:pStyle w:val="TableParagraph"/>
              <w:spacing w:before="39"/>
              <w:ind w:left="105" w:right="21"/>
              <w:jc w:val="center"/>
              <w:rPr>
                <w:b/>
                <w:sz w:val="18"/>
              </w:rPr>
            </w:pPr>
            <w:r>
              <w:rPr>
                <w:b/>
                <w:color w:val="00009F"/>
                <w:spacing w:val="-2"/>
                <w:sz w:val="18"/>
              </w:rPr>
              <w:t>99,52%</w:t>
            </w:r>
          </w:p>
        </w:tc>
      </w:tr>
      <w:tr>
        <w:trPr>
          <w:trHeight w:val="228" w:hRule="atLeast"/>
        </w:trPr>
        <w:tc>
          <w:tcPr>
            <w:tcW w:w="5642" w:type="dxa"/>
            <w:tcBorders>
              <w:top w:val="single" w:sz="12" w:space="0" w:color="000000"/>
            </w:tcBorders>
          </w:tcPr>
          <w:p>
            <w:pPr>
              <w:pStyle w:val="TableParagraph"/>
              <w:spacing w:line="186" w:lineRule="exact"/>
              <w:ind w:left="239"/>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p>
        </w:tc>
        <w:tc>
          <w:tcPr>
            <w:tcW w:w="1507" w:type="dxa"/>
            <w:tcBorders>
              <w:top w:val="single" w:sz="12" w:space="0" w:color="000000"/>
            </w:tcBorders>
          </w:tcPr>
          <w:p>
            <w:pPr>
              <w:pStyle w:val="TableParagraph"/>
              <w:spacing w:line="186" w:lineRule="exact"/>
              <w:ind w:right="157"/>
              <w:jc w:val="right"/>
              <w:rPr>
                <w:b/>
                <w:sz w:val="18"/>
              </w:rPr>
            </w:pPr>
            <w:r>
              <w:rPr>
                <w:b/>
                <w:spacing w:val="-2"/>
                <w:sz w:val="18"/>
              </w:rPr>
              <w:t>5.200,00</w:t>
            </w:r>
          </w:p>
        </w:tc>
        <w:tc>
          <w:tcPr>
            <w:tcW w:w="1357" w:type="dxa"/>
            <w:tcBorders>
              <w:top w:val="single" w:sz="12" w:space="0" w:color="000000"/>
            </w:tcBorders>
          </w:tcPr>
          <w:p>
            <w:pPr>
              <w:pStyle w:val="TableParagraph"/>
              <w:spacing w:line="186" w:lineRule="exact"/>
              <w:ind w:right="164"/>
              <w:jc w:val="right"/>
              <w:rPr>
                <w:b/>
                <w:sz w:val="18"/>
              </w:rPr>
            </w:pPr>
            <w:r>
              <w:rPr>
                <w:b/>
                <w:spacing w:val="-2"/>
                <w:sz w:val="18"/>
              </w:rPr>
              <w:t>5.200,00</w:t>
            </w:r>
          </w:p>
        </w:tc>
        <w:tc>
          <w:tcPr>
            <w:tcW w:w="1225" w:type="dxa"/>
            <w:tcBorders>
              <w:top w:val="single" w:sz="12" w:space="0" w:color="000000"/>
            </w:tcBorders>
          </w:tcPr>
          <w:p>
            <w:pPr>
              <w:pStyle w:val="TableParagraph"/>
              <w:spacing w:line="186" w:lineRule="exact"/>
              <w:ind w:right="24"/>
              <w:jc w:val="right"/>
              <w:rPr>
                <w:b/>
                <w:sz w:val="18"/>
              </w:rPr>
            </w:pPr>
            <w:r>
              <w:rPr>
                <w:b/>
                <w:spacing w:val="-2"/>
                <w:sz w:val="18"/>
              </w:rPr>
              <w:t>5.175,00</w:t>
            </w:r>
          </w:p>
        </w:tc>
        <w:tc>
          <w:tcPr>
            <w:tcW w:w="857" w:type="dxa"/>
            <w:tcBorders>
              <w:top w:val="single" w:sz="12" w:space="0" w:color="000000"/>
            </w:tcBorders>
          </w:tcPr>
          <w:p>
            <w:pPr>
              <w:pStyle w:val="TableParagraph"/>
              <w:spacing w:line="186" w:lineRule="exact"/>
              <w:ind w:left="127" w:right="58"/>
              <w:jc w:val="center"/>
              <w:rPr>
                <w:b/>
                <w:sz w:val="18"/>
              </w:rPr>
            </w:pPr>
            <w:r>
              <w:rPr>
                <w:b/>
                <w:spacing w:val="-2"/>
                <w:sz w:val="18"/>
              </w:rPr>
              <w:t>99,52%</w:t>
            </w:r>
          </w:p>
        </w:tc>
      </w:tr>
      <w:tr>
        <w:trPr>
          <w:trHeight w:val="285" w:hRule="atLeast"/>
        </w:trPr>
        <w:tc>
          <w:tcPr>
            <w:tcW w:w="5642" w:type="dxa"/>
          </w:tcPr>
          <w:p>
            <w:pPr>
              <w:pStyle w:val="TableParagraph"/>
              <w:spacing w:before="36"/>
              <w:ind w:left="404"/>
              <w:rPr>
                <w:b/>
                <w:sz w:val="18"/>
              </w:rPr>
            </w:pPr>
            <w:r>
              <w:rPr>
                <w:b/>
                <w:sz w:val="18"/>
              </w:rPr>
              <w:t>42</w:t>
            </w:r>
            <w:r>
              <w:rPr>
                <w:b/>
                <w:spacing w:val="-1"/>
                <w:sz w:val="18"/>
              </w:rPr>
              <w:t> </w:t>
            </w:r>
            <w:r>
              <w:rPr>
                <w:b/>
                <w:sz w:val="18"/>
              </w:rPr>
              <w:t>Rashodi</w:t>
            </w:r>
            <w:r>
              <w:rPr>
                <w:b/>
                <w:spacing w:val="-1"/>
                <w:sz w:val="18"/>
              </w:rPr>
              <w:t> </w:t>
            </w:r>
            <w:r>
              <w:rPr>
                <w:b/>
                <w:sz w:val="18"/>
              </w:rPr>
              <w:t>za</w:t>
            </w:r>
            <w:r>
              <w:rPr>
                <w:b/>
                <w:spacing w:val="-1"/>
                <w:sz w:val="18"/>
              </w:rPr>
              <w:t> </w:t>
            </w:r>
            <w:r>
              <w:rPr>
                <w:b/>
                <w:sz w:val="18"/>
              </w:rPr>
              <w:t>nabavu</w:t>
            </w:r>
            <w:r>
              <w:rPr>
                <w:b/>
                <w:spacing w:val="-1"/>
                <w:sz w:val="18"/>
              </w:rPr>
              <w:t> </w:t>
            </w:r>
            <w:r>
              <w:rPr>
                <w:b/>
                <w:sz w:val="18"/>
              </w:rPr>
              <w:t>proizvedene</w:t>
            </w:r>
            <w:r>
              <w:rPr>
                <w:b/>
                <w:spacing w:val="-1"/>
                <w:sz w:val="18"/>
              </w:rPr>
              <w:t> </w:t>
            </w:r>
            <w:r>
              <w:rPr>
                <w:b/>
                <w:sz w:val="18"/>
              </w:rPr>
              <w:t>dugotrajne</w:t>
            </w:r>
            <w:r>
              <w:rPr>
                <w:b/>
                <w:spacing w:val="-1"/>
                <w:sz w:val="18"/>
              </w:rPr>
              <w:t> </w:t>
            </w:r>
            <w:r>
              <w:rPr>
                <w:b/>
                <w:spacing w:val="-2"/>
                <w:sz w:val="18"/>
              </w:rPr>
              <w:t>imovine</w:t>
            </w:r>
          </w:p>
        </w:tc>
        <w:tc>
          <w:tcPr>
            <w:tcW w:w="1507" w:type="dxa"/>
          </w:tcPr>
          <w:p>
            <w:pPr>
              <w:pStyle w:val="TableParagraph"/>
              <w:spacing w:before="36"/>
              <w:ind w:right="157"/>
              <w:jc w:val="right"/>
              <w:rPr>
                <w:b/>
                <w:sz w:val="18"/>
              </w:rPr>
            </w:pPr>
            <w:r>
              <w:rPr>
                <w:b/>
                <w:spacing w:val="-2"/>
                <w:sz w:val="18"/>
              </w:rPr>
              <w:t>5.200,00</w:t>
            </w:r>
          </w:p>
        </w:tc>
        <w:tc>
          <w:tcPr>
            <w:tcW w:w="1357" w:type="dxa"/>
          </w:tcPr>
          <w:p>
            <w:pPr>
              <w:pStyle w:val="TableParagraph"/>
              <w:spacing w:before="36"/>
              <w:ind w:right="164"/>
              <w:jc w:val="right"/>
              <w:rPr>
                <w:b/>
                <w:sz w:val="18"/>
              </w:rPr>
            </w:pPr>
            <w:r>
              <w:rPr>
                <w:b/>
                <w:spacing w:val="-2"/>
                <w:sz w:val="18"/>
              </w:rPr>
              <w:t>5.200,00</w:t>
            </w:r>
          </w:p>
        </w:tc>
        <w:tc>
          <w:tcPr>
            <w:tcW w:w="1225" w:type="dxa"/>
          </w:tcPr>
          <w:p>
            <w:pPr>
              <w:pStyle w:val="TableParagraph"/>
              <w:spacing w:before="36"/>
              <w:ind w:right="24"/>
              <w:jc w:val="right"/>
              <w:rPr>
                <w:b/>
                <w:sz w:val="18"/>
              </w:rPr>
            </w:pPr>
            <w:r>
              <w:rPr>
                <w:b/>
                <w:spacing w:val="-2"/>
                <w:sz w:val="18"/>
              </w:rPr>
              <w:t>5.175,00</w:t>
            </w:r>
          </w:p>
        </w:tc>
        <w:tc>
          <w:tcPr>
            <w:tcW w:w="857" w:type="dxa"/>
          </w:tcPr>
          <w:p>
            <w:pPr>
              <w:pStyle w:val="TableParagraph"/>
              <w:spacing w:before="36"/>
              <w:ind w:left="127" w:right="58"/>
              <w:jc w:val="center"/>
              <w:rPr>
                <w:b/>
                <w:sz w:val="18"/>
              </w:rPr>
            </w:pPr>
            <w:r>
              <w:rPr>
                <w:b/>
                <w:spacing w:val="-2"/>
                <w:sz w:val="18"/>
              </w:rPr>
              <w:t>99,52%</w:t>
            </w:r>
          </w:p>
        </w:tc>
      </w:tr>
      <w:tr>
        <w:trPr>
          <w:trHeight w:val="312" w:hRule="atLeast"/>
        </w:trPr>
        <w:tc>
          <w:tcPr>
            <w:tcW w:w="5642" w:type="dxa"/>
            <w:tcBorders>
              <w:bottom w:val="single" w:sz="12" w:space="0" w:color="000000"/>
            </w:tcBorders>
          </w:tcPr>
          <w:p>
            <w:pPr>
              <w:pStyle w:val="TableParagraph"/>
              <w:spacing w:before="36"/>
              <w:ind w:left="524"/>
              <w:rPr>
                <w:i/>
                <w:sz w:val="18"/>
              </w:rPr>
            </w:pPr>
            <w:r>
              <w:rPr>
                <w:i/>
                <w:sz w:val="18"/>
              </w:rPr>
              <w:t>4264</w:t>
            </w:r>
            <w:r>
              <w:rPr>
                <w:i/>
                <w:spacing w:val="-1"/>
                <w:sz w:val="18"/>
              </w:rPr>
              <w:t> </w:t>
            </w:r>
            <w:r>
              <w:rPr>
                <w:i/>
                <w:sz w:val="18"/>
              </w:rPr>
              <w:t>Ostala</w:t>
            </w:r>
            <w:r>
              <w:rPr>
                <w:i/>
                <w:spacing w:val="-1"/>
                <w:sz w:val="18"/>
              </w:rPr>
              <w:t> </w:t>
            </w:r>
            <w:r>
              <w:rPr>
                <w:i/>
                <w:sz w:val="18"/>
              </w:rPr>
              <w:t>nematerijalna</w:t>
            </w:r>
            <w:r>
              <w:rPr>
                <w:i/>
                <w:spacing w:val="-1"/>
                <w:sz w:val="18"/>
              </w:rPr>
              <w:t> </w:t>
            </w:r>
            <w:r>
              <w:rPr>
                <w:i/>
                <w:sz w:val="18"/>
              </w:rPr>
              <w:t>proizvedena</w:t>
            </w:r>
            <w:r>
              <w:rPr>
                <w:i/>
                <w:spacing w:val="-1"/>
                <w:sz w:val="18"/>
              </w:rPr>
              <w:t> </w:t>
            </w:r>
            <w:r>
              <w:rPr>
                <w:i/>
                <w:spacing w:val="-2"/>
                <w:sz w:val="18"/>
              </w:rPr>
              <w:t>imovina</w:t>
            </w:r>
          </w:p>
        </w:tc>
        <w:tc>
          <w:tcPr>
            <w:tcW w:w="1507" w:type="dxa"/>
            <w:tcBorders>
              <w:bottom w:val="single" w:sz="12" w:space="0" w:color="000000"/>
            </w:tcBorders>
          </w:tcPr>
          <w:p>
            <w:pPr>
              <w:pStyle w:val="TableParagraph"/>
              <w:rPr>
                <w:rFonts w:ascii="Times New Roman"/>
                <w:sz w:val="18"/>
              </w:rPr>
            </w:pPr>
          </w:p>
        </w:tc>
        <w:tc>
          <w:tcPr>
            <w:tcW w:w="1357" w:type="dxa"/>
            <w:tcBorders>
              <w:bottom w:val="single" w:sz="12" w:space="0" w:color="000000"/>
            </w:tcBorders>
          </w:tcPr>
          <w:p>
            <w:pPr>
              <w:pStyle w:val="TableParagraph"/>
              <w:rPr>
                <w:rFonts w:ascii="Times New Roman"/>
                <w:sz w:val="18"/>
              </w:rPr>
            </w:pPr>
          </w:p>
        </w:tc>
        <w:tc>
          <w:tcPr>
            <w:tcW w:w="1225" w:type="dxa"/>
            <w:tcBorders>
              <w:bottom w:val="single" w:sz="12" w:space="0" w:color="000000"/>
            </w:tcBorders>
          </w:tcPr>
          <w:p>
            <w:pPr>
              <w:pStyle w:val="TableParagraph"/>
              <w:spacing w:before="36"/>
              <w:ind w:right="24"/>
              <w:jc w:val="right"/>
              <w:rPr>
                <w:i/>
                <w:sz w:val="18"/>
              </w:rPr>
            </w:pPr>
            <w:r>
              <w:rPr>
                <w:i/>
                <w:spacing w:val="-2"/>
                <w:sz w:val="18"/>
              </w:rPr>
              <w:t>5.175,00</w:t>
            </w:r>
          </w:p>
        </w:tc>
        <w:tc>
          <w:tcPr>
            <w:tcW w:w="857" w:type="dxa"/>
            <w:tcBorders>
              <w:bottom w:val="single" w:sz="12" w:space="0" w:color="000000"/>
            </w:tcBorders>
          </w:tcPr>
          <w:p>
            <w:pPr>
              <w:pStyle w:val="TableParagraph"/>
              <w:rPr>
                <w:rFonts w:ascii="Times New Roman"/>
                <w:sz w:val="18"/>
              </w:rPr>
            </w:pPr>
          </w:p>
        </w:tc>
      </w:tr>
      <w:tr>
        <w:trPr>
          <w:trHeight w:val="359" w:hRule="atLeast"/>
        </w:trPr>
        <w:tc>
          <w:tcPr>
            <w:tcW w:w="5642" w:type="dxa"/>
            <w:tcBorders>
              <w:top w:val="single" w:sz="12" w:space="0" w:color="000000"/>
              <w:left w:val="single" w:sz="12" w:space="0" w:color="000000"/>
              <w:bottom w:val="single" w:sz="12" w:space="0" w:color="000000"/>
            </w:tcBorders>
          </w:tcPr>
          <w:p>
            <w:pPr>
              <w:pStyle w:val="TableParagraph"/>
              <w:spacing w:before="39"/>
              <w:ind w:left="44"/>
              <w:rPr>
                <w:b/>
                <w:sz w:val="18"/>
              </w:rPr>
            </w:pPr>
            <w:r>
              <w:rPr>
                <w:b/>
                <w:color w:val="00009F"/>
                <w:sz w:val="18"/>
              </w:rPr>
              <w:t>T100811</w:t>
            </w:r>
            <w:r>
              <w:rPr>
                <w:b/>
                <w:color w:val="00009F"/>
                <w:spacing w:val="-1"/>
                <w:sz w:val="18"/>
              </w:rPr>
              <w:t> </w:t>
            </w:r>
            <w:r>
              <w:rPr>
                <w:b/>
                <w:color w:val="00009F"/>
                <w:sz w:val="18"/>
              </w:rPr>
              <w:t>Interpretacijski</w:t>
            </w:r>
            <w:r>
              <w:rPr>
                <w:b/>
                <w:color w:val="00009F"/>
                <w:spacing w:val="-1"/>
                <w:sz w:val="18"/>
              </w:rPr>
              <w:t> </w:t>
            </w:r>
            <w:r>
              <w:rPr>
                <w:b/>
                <w:color w:val="00009F"/>
                <w:sz w:val="18"/>
              </w:rPr>
              <w:t>centar</w:t>
            </w:r>
            <w:r>
              <w:rPr>
                <w:b/>
                <w:color w:val="00009F"/>
                <w:spacing w:val="-1"/>
                <w:sz w:val="18"/>
              </w:rPr>
              <w:t> </w:t>
            </w:r>
            <w:r>
              <w:rPr>
                <w:b/>
                <w:color w:val="00009F"/>
                <w:spacing w:val="-2"/>
                <w:sz w:val="18"/>
              </w:rPr>
              <w:t>Danilo</w:t>
            </w:r>
          </w:p>
        </w:tc>
        <w:tc>
          <w:tcPr>
            <w:tcW w:w="1507" w:type="dxa"/>
            <w:tcBorders>
              <w:top w:val="single" w:sz="12" w:space="0" w:color="000000"/>
              <w:bottom w:val="single" w:sz="12" w:space="0" w:color="000000"/>
            </w:tcBorders>
          </w:tcPr>
          <w:p>
            <w:pPr>
              <w:pStyle w:val="TableParagraph"/>
              <w:spacing w:before="39"/>
              <w:ind w:right="157"/>
              <w:jc w:val="right"/>
              <w:rPr>
                <w:b/>
                <w:sz w:val="18"/>
              </w:rPr>
            </w:pPr>
            <w:r>
              <w:rPr>
                <w:b/>
                <w:color w:val="00009F"/>
                <w:spacing w:val="-2"/>
                <w:sz w:val="18"/>
              </w:rPr>
              <w:t>11.945,00</w:t>
            </w:r>
          </w:p>
        </w:tc>
        <w:tc>
          <w:tcPr>
            <w:tcW w:w="1357" w:type="dxa"/>
            <w:tcBorders>
              <w:top w:val="single" w:sz="12" w:space="0" w:color="000000"/>
              <w:bottom w:val="single" w:sz="12" w:space="0" w:color="000000"/>
            </w:tcBorders>
          </w:tcPr>
          <w:p>
            <w:pPr>
              <w:pStyle w:val="TableParagraph"/>
              <w:spacing w:before="39"/>
              <w:ind w:right="164"/>
              <w:jc w:val="right"/>
              <w:rPr>
                <w:b/>
                <w:sz w:val="18"/>
              </w:rPr>
            </w:pPr>
            <w:r>
              <w:rPr>
                <w:b/>
                <w:color w:val="00009F"/>
                <w:spacing w:val="-2"/>
                <w:sz w:val="18"/>
              </w:rPr>
              <w:t>11.945,00</w:t>
            </w:r>
          </w:p>
        </w:tc>
        <w:tc>
          <w:tcPr>
            <w:tcW w:w="1225" w:type="dxa"/>
            <w:tcBorders>
              <w:top w:val="single" w:sz="12" w:space="0" w:color="000000"/>
              <w:bottom w:val="single" w:sz="12" w:space="0" w:color="000000"/>
            </w:tcBorders>
          </w:tcPr>
          <w:p>
            <w:pPr>
              <w:pStyle w:val="TableParagraph"/>
              <w:rPr>
                <w:rFonts w:ascii="Times New Roman"/>
                <w:sz w:val="18"/>
              </w:rPr>
            </w:pPr>
          </w:p>
        </w:tc>
        <w:tc>
          <w:tcPr>
            <w:tcW w:w="857" w:type="dxa"/>
            <w:tcBorders>
              <w:top w:val="single" w:sz="12" w:space="0" w:color="000000"/>
              <w:bottom w:val="single" w:sz="12" w:space="0" w:color="000000"/>
              <w:right w:val="single" w:sz="12" w:space="0" w:color="000000"/>
            </w:tcBorders>
          </w:tcPr>
          <w:p>
            <w:pPr>
              <w:pStyle w:val="TableParagraph"/>
              <w:rPr>
                <w:rFonts w:ascii="Times New Roman"/>
                <w:sz w:val="18"/>
              </w:rPr>
            </w:pPr>
          </w:p>
        </w:tc>
      </w:tr>
      <w:tr>
        <w:trPr>
          <w:trHeight w:val="228" w:hRule="atLeast"/>
        </w:trPr>
        <w:tc>
          <w:tcPr>
            <w:tcW w:w="5642" w:type="dxa"/>
            <w:tcBorders>
              <w:top w:val="single" w:sz="12" w:space="0" w:color="000000"/>
            </w:tcBorders>
          </w:tcPr>
          <w:p>
            <w:pPr>
              <w:pStyle w:val="TableParagraph"/>
              <w:spacing w:line="186" w:lineRule="exact"/>
              <w:ind w:left="239"/>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p>
        </w:tc>
        <w:tc>
          <w:tcPr>
            <w:tcW w:w="1507" w:type="dxa"/>
            <w:tcBorders>
              <w:top w:val="single" w:sz="12" w:space="0" w:color="000000"/>
            </w:tcBorders>
          </w:tcPr>
          <w:p>
            <w:pPr>
              <w:pStyle w:val="TableParagraph"/>
              <w:spacing w:line="186" w:lineRule="exact"/>
              <w:ind w:right="157"/>
              <w:jc w:val="right"/>
              <w:rPr>
                <w:b/>
                <w:sz w:val="18"/>
              </w:rPr>
            </w:pPr>
            <w:r>
              <w:rPr>
                <w:b/>
                <w:spacing w:val="-2"/>
                <w:sz w:val="18"/>
              </w:rPr>
              <w:t>11.945,00</w:t>
            </w:r>
          </w:p>
        </w:tc>
        <w:tc>
          <w:tcPr>
            <w:tcW w:w="1357" w:type="dxa"/>
            <w:tcBorders>
              <w:top w:val="single" w:sz="12" w:space="0" w:color="000000"/>
            </w:tcBorders>
          </w:tcPr>
          <w:p>
            <w:pPr>
              <w:pStyle w:val="TableParagraph"/>
              <w:spacing w:line="186" w:lineRule="exact"/>
              <w:ind w:right="164"/>
              <w:jc w:val="right"/>
              <w:rPr>
                <w:b/>
                <w:sz w:val="18"/>
              </w:rPr>
            </w:pPr>
            <w:r>
              <w:rPr>
                <w:b/>
                <w:spacing w:val="-2"/>
                <w:sz w:val="18"/>
              </w:rPr>
              <w:t>11.945,00</w:t>
            </w:r>
          </w:p>
        </w:tc>
        <w:tc>
          <w:tcPr>
            <w:tcW w:w="1225" w:type="dxa"/>
            <w:tcBorders>
              <w:top w:val="single" w:sz="12" w:space="0" w:color="000000"/>
            </w:tcBorders>
          </w:tcPr>
          <w:p>
            <w:pPr>
              <w:pStyle w:val="TableParagraph"/>
              <w:rPr>
                <w:rFonts w:ascii="Times New Roman"/>
                <w:sz w:val="16"/>
              </w:rPr>
            </w:pPr>
          </w:p>
        </w:tc>
        <w:tc>
          <w:tcPr>
            <w:tcW w:w="857" w:type="dxa"/>
            <w:tcBorders>
              <w:top w:val="single" w:sz="12" w:space="0" w:color="000000"/>
            </w:tcBorders>
          </w:tcPr>
          <w:p>
            <w:pPr>
              <w:pStyle w:val="TableParagraph"/>
              <w:rPr>
                <w:rFonts w:ascii="Times New Roman"/>
                <w:sz w:val="16"/>
              </w:rPr>
            </w:pPr>
          </w:p>
        </w:tc>
      </w:tr>
      <w:tr>
        <w:trPr>
          <w:trHeight w:val="284" w:hRule="atLeast"/>
        </w:trPr>
        <w:tc>
          <w:tcPr>
            <w:tcW w:w="5642" w:type="dxa"/>
          </w:tcPr>
          <w:p>
            <w:pPr>
              <w:pStyle w:val="TableParagraph"/>
              <w:spacing w:before="36"/>
              <w:ind w:left="404"/>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507" w:type="dxa"/>
          </w:tcPr>
          <w:p>
            <w:pPr>
              <w:pStyle w:val="TableParagraph"/>
              <w:spacing w:before="36"/>
              <w:ind w:right="157"/>
              <w:jc w:val="right"/>
              <w:rPr>
                <w:b/>
                <w:sz w:val="18"/>
              </w:rPr>
            </w:pPr>
            <w:r>
              <w:rPr>
                <w:b/>
                <w:spacing w:val="-2"/>
                <w:sz w:val="18"/>
              </w:rPr>
              <w:t>11.945,00</w:t>
            </w:r>
          </w:p>
        </w:tc>
        <w:tc>
          <w:tcPr>
            <w:tcW w:w="1357" w:type="dxa"/>
          </w:tcPr>
          <w:p>
            <w:pPr>
              <w:pStyle w:val="TableParagraph"/>
              <w:spacing w:before="36"/>
              <w:ind w:right="164"/>
              <w:jc w:val="right"/>
              <w:rPr>
                <w:b/>
                <w:sz w:val="18"/>
              </w:rPr>
            </w:pPr>
            <w:r>
              <w:rPr>
                <w:b/>
                <w:spacing w:val="-2"/>
                <w:sz w:val="18"/>
              </w:rPr>
              <w:t>11.945,00</w:t>
            </w:r>
          </w:p>
        </w:tc>
        <w:tc>
          <w:tcPr>
            <w:tcW w:w="1225" w:type="dxa"/>
          </w:tcPr>
          <w:p>
            <w:pPr>
              <w:pStyle w:val="TableParagraph"/>
              <w:rPr>
                <w:rFonts w:ascii="Times New Roman"/>
                <w:sz w:val="18"/>
              </w:rPr>
            </w:pPr>
          </w:p>
        </w:tc>
        <w:tc>
          <w:tcPr>
            <w:tcW w:w="857" w:type="dxa"/>
          </w:tcPr>
          <w:p>
            <w:pPr>
              <w:pStyle w:val="TableParagraph"/>
              <w:rPr>
                <w:rFonts w:ascii="Times New Roman"/>
                <w:sz w:val="18"/>
              </w:rPr>
            </w:pPr>
          </w:p>
        </w:tc>
      </w:tr>
      <w:tr>
        <w:trPr>
          <w:trHeight w:val="312" w:hRule="atLeast"/>
        </w:trPr>
        <w:tc>
          <w:tcPr>
            <w:tcW w:w="5642" w:type="dxa"/>
            <w:tcBorders>
              <w:bottom w:val="single" w:sz="12" w:space="0" w:color="000000"/>
            </w:tcBorders>
          </w:tcPr>
          <w:p>
            <w:pPr>
              <w:pStyle w:val="TableParagraph"/>
              <w:spacing w:before="35"/>
              <w:ind w:left="14"/>
              <w:rPr>
                <w:b/>
                <w:sz w:val="20"/>
              </w:rPr>
            </w:pPr>
            <w:r>
              <w:rPr>
                <w:b/>
                <w:color w:val="00009F"/>
                <w:sz w:val="20"/>
              </w:rPr>
              <w:t>1009</w:t>
            </w:r>
            <w:r>
              <w:rPr>
                <w:b/>
                <w:color w:val="00009F"/>
                <w:spacing w:val="-2"/>
                <w:sz w:val="20"/>
              </w:rPr>
              <w:t> </w:t>
            </w:r>
            <w:r>
              <w:rPr>
                <w:b/>
                <w:color w:val="00009F"/>
                <w:sz w:val="20"/>
              </w:rPr>
              <w:t>ODRŽAVANJE</w:t>
            </w:r>
            <w:r>
              <w:rPr>
                <w:b/>
                <w:color w:val="00009F"/>
                <w:spacing w:val="-1"/>
                <w:sz w:val="20"/>
              </w:rPr>
              <w:t> </w:t>
            </w:r>
            <w:r>
              <w:rPr>
                <w:b/>
                <w:color w:val="00009F"/>
                <w:sz w:val="20"/>
              </w:rPr>
              <w:t>SPOMENIKA</w:t>
            </w:r>
            <w:r>
              <w:rPr>
                <w:b/>
                <w:color w:val="00009F"/>
                <w:spacing w:val="-2"/>
                <w:sz w:val="20"/>
              </w:rPr>
              <w:t> KULTURE</w:t>
            </w:r>
          </w:p>
        </w:tc>
        <w:tc>
          <w:tcPr>
            <w:tcW w:w="1507" w:type="dxa"/>
            <w:tcBorders>
              <w:bottom w:val="single" w:sz="12" w:space="0" w:color="000000"/>
            </w:tcBorders>
          </w:tcPr>
          <w:p>
            <w:pPr>
              <w:pStyle w:val="TableParagraph"/>
              <w:spacing w:before="35"/>
              <w:ind w:right="157"/>
              <w:jc w:val="right"/>
              <w:rPr>
                <w:b/>
                <w:sz w:val="20"/>
              </w:rPr>
            </w:pPr>
            <w:r>
              <w:rPr>
                <w:b/>
                <w:color w:val="00009F"/>
                <w:spacing w:val="-2"/>
                <w:sz w:val="20"/>
              </w:rPr>
              <w:t>422.710,00</w:t>
            </w:r>
          </w:p>
        </w:tc>
        <w:tc>
          <w:tcPr>
            <w:tcW w:w="1357" w:type="dxa"/>
            <w:tcBorders>
              <w:bottom w:val="single" w:sz="12" w:space="0" w:color="000000"/>
            </w:tcBorders>
          </w:tcPr>
          <w:p>
            <w:pPr>
              <w:pStyle w:val="TableParagraph"/>
              <w:spacing w:before="35"/>
              <w:ind w:right="164"/>
              <w:jc w:val="right"/>
              <w:rPr>
                <w:b/>
                <w:sz w:val="20"/>
              </w:rPr>
            </w:pPr>
            <w:r>
              <w:rPr>
                <w:b/>
                <w:color w:val="00009F"/>
                <w:spacing w:val="-2"/>
                <w:sz w:val="20"/>
              </w:rPr>
              <w:t>432.555,00</w:t>
            </w:r>
          </w:p>
        </w:tc>
        <w:tc>
          <w:tcPr>
            <w:tcW w:w="1225" w:type="dxa"/>
            <w:tcBorders>
              <w:bottom w:val="single" w:sz="12" w:space="0" w:color="000000"/>
            </w:tcBorders>
          </w:tcPr>
          <w:p>
            <w:pPr>
              <w:pStyle w:val="TableParagraph"/>
              <w:spacing w:before="35"/>
              <w:ind w:right="24"/>
              <w:jc w:val="right"/>
              <w:rPr>
                <w:b/>
                <w:sz w:val="20"/>
              </w:rPr>
            </w:pPr>
            <w:r>
              <w:rPr>
                <w:b/>
                <w:color w:val="00009F"/>
                <w:spacing w:val="-2"/>
                <w:sz w:val="20"/>
              </w:rPr>
              <w:t>339.940,00</w:t>
            </w:r>
          </w:p>
        </w:tc>
        <w:tc>
          <w:tcPr>
            <w:tcW w:w="857" w:type="dxa"/>
            <w:tcBorders>
              <w:bottom w:val="single" w:sz="12" w:space="0" w:color="000000"/>
            </w:tcBorders>
          </w:tcPr>
          <w:p>
            <w:pPr>
              <w:pStyle w:val="TableParagraph"/>
              <w:spacing w:before="35"/>
              <w:ind w:left="1"/>
              <w:jc w:val="center"/>
              <w:rPr>
                <w:b/>
                <w:sz w:val="20"/>
              </w:rPr>
            </w:pPr>
            <w:r>
              <w:rPr>
                <w:b/>
                <w:color w:val="00009F"/>
                <w:spacing w:val="-2"/>
                <w:sz w:val="20"/>
              </w:rPr>
              <w:t>78,59%</w:t>
            </w:r>
          </w:p>
        </w:tc>
      </w:tr>
      <w:tr>
        <w:trPr>
          <w:trHeight w:val="359" w:hRule="atLeast"/>
        </w:trPr>
        <w:tc>
          <w:tcPr>
            <w:tcW w:w="5642" w:type="dxa"/>
            <w:tcBorders>
              <w:top w:val="single" w:sz="12" w:space="0" w:color="000000"/>
              <w:left w:val="single" w:sz="12" w:space="0" w:color="000000"/>
              <w:bottom w:val="single" w:sz="12" w:space="0" w:color="000000"/>
            </w:tcBorders>
          </w:tcPr>
          <w:p>
            <w:pPr>
              <w:pStyle w:val="TableParagraph"/>
              <w:spacing w:before="39"/>
              <w:ind w:left="44"/>
              <w:rPr>
                <w:b/>
                <w:sz w:val="18"/>
              </w:rPr>
            </w:pPr>
            <w:r>
              <w:rPr>
                <w:b/>
                <w:color w:val="00009F"/>
                <w:sz w:val="18"/>
              </w:rPr>
              <w:t>T100909</w:t>
            </w:r>
            <w:r>
              <w:rPr>
                <w:b/>
                <w:color w:val="00009F"/>
                <w:spacing w:val="-1"/>
                <w:sz w:val="18"/>
              </w:rPr>
              <w:t> </w:t>
            </w:r>
            <w:r>
              <w:rPr>
                <w:b/>
                <w:color w:val="00009F"/>
                <w:sz w:val="18"/>
              </w:rPr>
              <w:t>Sanacija</w:t>
            </w:r>
            <w:r>
              <w:rPr>
                <w:b/>
                <w:color w:val="00009F"/>
                <w:spacing w:val="-1"/>
                <w:sz w:val="18"/>
              </w:rPr>
              <w:t> </w:t>
            </w:r>
            <w:r>
              <w:rPr>
                <w:b/>
                <w:color w:val="00009F"/>
                <w:sz w:val="18"/>
              </w:rPr>
              <w:t>spomenika</w:t>
            </w:r>
            <w:r>
              <w:rPr>
                <w:b/>
                <w:color w:val="00009F"/>
                <w:spacing w:val="-1"/>
                <w:sz w:val="18"/>
              </w:rPr>
              <w:t> </w:t>
            </w:r>
            <w:r>
              <w:rPr>
                <w:b/>
                <w:color w:val="00009F"/>
                <w:spacing w:val="-2"/>
                <w:sz w:val="18"/>
              </w:rPr>
              <w:t>kulture</w:t>
            </w:r>
          </w:p>
        </w:tc>
        <w:tc>
          <w:tcPr>
            <w:tcW w:w="1507" w:type="dxa"/>
            <w:tcBorders>
              <w:top w:val="single" w:sz="12" w:space="0" w:color="000000"/>
              <w:bottom w:val="single" w:sz="12" w:space="0" w:color="000000"/>
            </w:tcBorders>
          </w:tcPr>
          <w:p>
            <w:pPr>
              <w:pStyle w:val="TableParagraph"/>
              <w:spacing w:before="39"/>
              <w:ind w:right="157"/>
              <w:jc w:val="right"/>
              <w:rPr>
                <w:b/>
                <w:sz w:val="18"/>
              </w:rPr>
            </w:pPr>
            <w:r>
              <w:rPr>
                <w:b/>
                <w:color w:val="00009F"/>
                <w:spacing w:val="-2"/>
                <w:sz w:val="18"/>
              </w:rPr>
              <w:t>7.310,00</w:t>
            </w:r>
          </w:p>
        </w:tc>
        <w:tc>
          <w:tcPr>
            <w:tcW w:w="1357" w:type="dxa"/>
            <w:tcBorders>
              <w:top w:val="single" w:sz="12" w:space="0" w:color="000000"/>
              <w:bottom w:val="single" w:sz="12" w:space="0" w:color="000000"/>
            </w:tcBorders>
          </w:tcPr>
          <w:p>
            <w:pPr>
              <w:pStyle w:val="TableParagraph"/>
              <w:spacing w:before="39"/>
              <w:ind w:right="164"/>
              <w:jc w:val="right"/>
              <w:rPr>
                <w:b/>
                <w:sz w:val="18"/>
              </w:rPr>
            </w:pPr>
            <w:r>
              <w:rPr>
                <w:b/>
                <w:color w:val="00009F"/>
                <w:spacing w:val="-2"/>
                <w:sz w:val="18"/>
              </w:rPr>
              <w:t>7.310,00</w:t>
            </w:r>
          </w:p>
        </w:tc>
        <w:tc>
          <w:tcPr>
            <w:tcW w:w="1225" w:type="dxa"/>
            <w:tcBorders>
              <w:top w:val="single" w:sz="12" w:space="0" w:color="000000"/>
              <w:bottom w:val="single" w:sz="12" w:space="0" w:color="000000"/>
            </w:tcBorders>
          </w:tcPr>
          <w:p>
            <w:pPr>
              <w:pStyle w:val="TableParagraph"/>
              <w:spacing w:before="39"/>
              <w:ind w:right="24"/>
              <w:jc w:val="right"/>
              <w:rPr>
                <w:b/>
                <w:sz w:val="18"/>
              </w:rPr>
            </w:pPr>
            <w:r>
              <w:rPr>
                <w:b/>
                <w:color w:val="00009F"/>
                <w:spacing w:val="-2"/>
                <w:sz w:val="18"/>
              </w:rPr>
              <w:t>7.305,00</w:t>
            </w:r>
          </w:p>
        </w:tc>
        <w:tc>
          <w:tcPr>
            <w:tcW w:w="857" w:type="dxa"/>
            <w:tcBorders>
              <w:top w:val="single" w:sz="12" w:space="0" w:color="000000"/>
              <w:bottom w:val="single" w:sz="12" w:space="0" w:color="000000"/>
              <w:right w:val="single" w:sz="12" w:space="0" w:color="000000"/>
            </w:tcBorders>
          </w:tcPr>
          <w:p>
            <w:pPr>
              <w:pStyle w:val="TableParagraph"/>
              <w:spacing w:before="39"/>
              <w:ind w:left="105" w:right="21"/>
              <w:jc w:val="center"/>
              <w:rPr>
                <w:b/>
                <w:sz w:val="18"/>
              </w:rPr>
            </w:pPr>
            <w:r>
              <w:rPr>
                <w:b/>
                <w:color w:val="00009F"/>
                <w:spacing w:val="-2"/>
                <w:sz w:val="18"/>
              </w:rPr>
              <w:t>99,93%</w:t>
            </w:r>
          </w:p>
        </w:tc>
      </w:tr>
      <w:tr>
        <w:trPr>
          <w:trHeight w:val="228" w:hRule="atLeast"/>
        </w:trPr>
        <w:tc>
          <w:tcPr>
            <w:tcW w:w="5642" w:type="dxa"/>
            <w:tcBorders>
              <w:top w:val="single" w:sz="12" w:space="0" w:color="000000"/>
            </w:tcBorders>
          </w:tcPr>
          <w:p>
            <w:pPr>
              <w:pStyle w:val="TableParagraph"/>
              <w:spacing w:line="186" w:lineRule="exact"/>
              <w:ind w:left="239"/>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p>
        </w:tc>
        <w:tc>
          <w:tcPr>
            <w:tcW w:w="1507" w:type="dxa"/>
            <w:tcBorders>
              <w:top w:val="single" w:sz="12" w:space="0" w:color="000000"/>
            </w:tcBorders>
          </w:tcPr>
          <w:p>
            <w:pPr>
              <w:pStyle w:val="TableParagraph"/>
              <w:spacing w:line="186" w:lineRule="exact"/>
              <w:ind w:right="157"/>
              <w:jc w:val="right"/>
              <w:rPr>
                <w:b/>
                <w:sz w:val="18"/>
              </w:rPr>
            </w:pPr>
            <w:r>
              <w:rPr>
                <w:b/>
                <w:spacing w:val="-2"/>
                <w:sz w:val="18"/>
              </w:rPr>
              <w:t>7.310,00</w:t>
            </w:r>
          </w:p>
        </w:tc>
        <w:tc>
          <w:tcPr>
            <w:tcW w:w="1357" w:type="dxa"/>
            <w:tcBorders>
              <w:top w:val="single" w:sz="12" w:space="0" w:color="000000"/>
            </w:tcBorders>
          </w:tcPr>
          <w:p>
            <w:pPr>
              <w:pStyle w:val="TableParagraph"/>
              <w:spacing w:line="186" w:lineRule="exact"/>
              <w:ind w:right="164"/>
              <w:jc w:val="right"/>
              <w:rPr>
                <w:b/>
                <w:sz w:val="18"/>
              </w:rPr>
            </w:pPr>
            <w:r>
              <w:rPr>
                <w:b/>
                <w:spacing w:val="-2"/>
                <w:sz w:val="18"/>
              </w:rPr>
              <w:t>7.310,00</w:t>
            </w:r>
          </w:p>
        </w:tc>
        <w:tc>
          <w:tcPr>
            <w:tcW w:w="1225" w:type="dxa"/>
            <w:tcBorders>
              <w:top w:val="single" w:sz="12" w:space="0" w:color="000000"/>
            </w:tcBorders>
          </w:tcPr>
          <w:p>
            <w:pPr>
              <w:pStyle w:val="TableParagraph"/>
              <w:spacing w:line="186" w:lineRule="exact"/>
              <w:ind w:right="24"/>
              <w:jc w:val="right"/>
              <w:rPr>
                <w:b/>
                <w:sz w:val="18"/>
              </w:rPr>
            </w:pPr>
            <w:r>
              <w:rPr>
                <w:b/>
                <w:spacing w:val="-2"/>
                <w:sz w:val="18"/>
              </w:rPr>
              <w:t>7.305,00</w:t>
            </w:r>
          </w:p>
        </w:tc>
        <w:tc>
          <w:tcPr>
            <w:tcW w:w="857" w:type="dxa"/>
            <w:tcBorders>
              <w:top w:val="single" w:sz="12" w:space="0" w:color="000000"/>
            </w:tcBorders>
          </w:tcPr>
          <w:p>
            <w:pPr>
              <w:pStyle w:val="TableParagraph"/>
              <w:spacing w:line="186" w:lineRule="exact"/>
              <w:ind w:left="127" w:right="58"/>
              <w:jc w:val="center"/>
              <w:rPr>
                <w:b/>
                <w:sz w:val="18"/>
              </w:rPr>
            </w:pPr>
            <w:r>
              <w:rPr>
                <w:b/>
                <w:spacing w:val="-2"/>
                <w:sz w:val="18"/>
              </w:rPr>
              <w:t>99,93%</w:t>
            </w:r>
          </w:p>
        </w:tc>
      </w:tr>
      <w:tr>
        <w:trPr>
          <w:trHeight w:val="285" w:hRule="atLeast"/>
        </w:trPr>
        <w:tc>
          <w:tcPr>
            <w:tcW w:w="5642" w:type="dxa"/>
          </w:tcPr>
          <w:p>
            <w:pPr>
              <w:pStyle w:val="TableParagraph"/>
              <w:spacing w:before="36"/>
              <w:ind w:left="404"/>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507" w:type="dxa"/>
          </w:tcPr>
          <w:p>
            <w:pPr>
              <w:pStyle w:val="TableParagraph"/>
              <w:spacing w:before="36"/>
              <w:ind w:right="157"/>
              <w:jc w:val="right"/>
              <w:rPr>
                <w:b/>
                <w:sz w:val="18"/>
              </w:rPr>
            </w:pPr>
            <w:r>
              <w:rPr>
                <w:b/>
                <w:spacing w:val="-2"/>
                <w:sz w:val="18"/>
              </w:rPr>
              <w:t>7.310,00</w:t>
            </w:r>
          </w:p>
        </w:tc>
        <w:tc>
          <w:tcPr>
            <w:tcW w:w="1357" w:type="dxa"/>
          </w:tcPr>
          <w:p>
            <w:pPr>
              <w:pStyle w:val="TableParagraph"/>
              <w:spacing w:before="36"/>
              <w:ind w:right="164"/>
              <w:jc w:val="right"/>
              <w:rPr>
                <w:b/>
                <w:sz w:val="18"/>
              </w:rPr>
            </w:pPr>
            <w:r>
              <w:rPr>
                <w:b/>
                <w:spacing w:val="-2"/>
                <w:sz w:val="18"/>
              </w:rPr>
              <w:t>7.310,00</w:t>
            </w:r>
          </w:p>
        </w:tc>
        <w:tc>
          <w:tcPr>
            <w:tcW w:w="1225" w:type="dxa"/>
          </w:tcPr>
          <w:p>
            <w:pPr>
              <w:pStyle w:val="TableParagraph"/>
              <w:spacing w:before="36"/>
              <w:ind w:right="24"/>
              <w:jc w:val="right"/>
              <w:rPr>
                <w:b/>
                <w:sz w:val="18"/>
              </w:rPr>
            </w:pPr>
            <w:r>
              <w:rPr>
                <w:b/>
                <w:spacing w:val="-2"/>
                <w:sz w:val="18"/>
              </w:rPr>
              <w:t>7.305,00</w:t>
            </w:r>
          </w:p>
        </w:tc>
        <w:tc>
          <w:tcPr>
            <w:tcW w:w="857" w:type="dxa"/>
          </w:tcPr>
          <w:p>
            <w:pPr>
              <w:pStyle w:val="TableParagraph"/>
              <w:spacing w:before="36"/>
              <w:ind w:left="127" w:right="58"/>
              <w:jc w:val="center"/>
              <w:rPr>
                <w:b/>
                <w:sz w:val="18"/>
              </w:rPr>
            </w:pPr>
            <w:r>
              <w:rPr>
                <w:b/>
                <w:spacing w:val="-2"/>
                <w:sz w:val="18"/>
              </w:rPr>
              <w:t>99,93%</w:t>
            </w:r>
          </w:p>
        </w:tc>
      </w:tr>
      <w:tr>
        <w:trPr>
          <w:trHeight w:val="285" w:hRule="atLeast"/>
        </w:trPr>
        <w:tc>
          <w:tcPr>
            <w:tcW w:w="5642" w:type="dxa"/>
          </w:tcPr>
          <w:p>
            <w:pPr>
              <w:pStyle w:val="TableParagraph"/>
              <w:spacing w:before="36"/>
              <w:ind w:left="524"/>
              <w:rPr>
                <w:i/>
                <w:sz w:val="18"/>
              </w:rPr>
            </w:pPr>
            <w:r>
              <w:rPr>
                <w:i/>
                <w:sz w:val="18"/>
              </w:rPr>
              <w:t>3232</w:t>
            </w:r>
            <w:r>
              <w:rPr>
                <w:i/>
                <w:spacing w:val="-1"/>
                <w:sz w:val="18"/>
              </w:rPr>
              <w:t> </w:t>
            </w:r>
            <w:r>
              <w:rPr>
                <w:i/>
                <w:sz w:val="18"/>
              </w:rPr>
              <w:t>Usluge</w:t>
            </w:r>
            <w:r>
              <w:rPr>
                <w:i/>
                <w:spacing w:val="-1"/>
                <w:sz w:val="18"/>
              </w:rPr>
              <w:t> </w:t>
            </w:r>
            <w:r>
              <w:rPr>
                <w:i/>
                <w:sz w:val="18"/>
              </w:rPr>
              <w:t>tekućeg</w:t>
            </w:r>
            <w:r>
              <w:rPr>
                <w:i/>
                <w:spacing w:val="-1"/>
                <w:sz w:val="18"/>
              </w:rPr>
              <w:t> </w:t>
            </w:r>
            <w:r>
              <w:rPr>
                <w:i/>
                <w:sz w:val="18"/>
              </w:rPr>
              <w:t>i</w:t>
            </w:r>
            <w:r>
              <w:rPr>
                <w:i/>
                <w:spacing w:val="-1"/>
                <w:sz w:val="18"/>
              </w:rPr>
              <w:t> </w:t>
            </w:r>
            <w:r>
              <w:rPr>
                <w:i/>
                <w:sz w:val="18"/>
              </w:rPr>
              <w:t>investicijskog</w:t>
            </w:r>
            <w:r>
              <w:rPr>
                <w:i/>
                <w:spacing w:val="-1"/>
                <w:sz w:val="18"/>
              </w:rPr>
              <w:t> </w:t>
            </w:r>
            <w:r>
              <w:rPr>
                <w:i/>
                <w:spacing w:val="-2"/>
                <w:sz w:val="18"/>
              </w:rPr>
              <w:t>održavanja</w:t>
            </w:r>
          </w:p>
        </w:tc>
        <w:tc>
          <w:tcPr>
            <w:tcW w:w="1507"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24"/>
              <w:jc w:val="right"/>
              <w:rPr>
                <w:i/>
                <w:sz w:val="18"/>
              </w:rPr>
            </w:pPr>
            <w:r>
              <w:rPr>
                <w:i/>
                <w:spacing w:val="-2"/>
                <w:sz w:val="18"/>
              </w:rPr>
              <w:t>7.305,00</w:t>
            </w:r>
          </w:p>
        </w:tc>
        <w:tc>
          <w:tcPr>
            <w:tcW w:w="857" w:type="dxa"/>
          </w:tcPr>
          <w:p>
            <w:pPr>
              <w:pStyle w:val="TableParagraph"/>
              <w:rPr>
                <w:rFonts w:ascii="Times New Roman"/>
                <w:sz w:val="18"/>
              </w:rPr>
            </w:pPr>
          </w:p>
        </w:tc>
      </w:tr>
      <w:tr>
        <w:trPr>
          <w:trHeight w:val="277" w:hRule="atLeast"/>
        </w:trPr>
        <w:tc>
          <w:tcPr>
            <w:tcW w:w="5642" w:type="dxa"/>
          </w:tcPr>
          <w:p>
            <w:pPr>
              <w:pStyle w:val="TableParagraph"/>
              <w:spacing w:before="36"/>
              <w:ind w:left="59"/>
              <w:rPr>
                <w:b/>
                <w:sz w:val="18"/>
              </w:rPr>
            </w:pPr>
            <w:r>
              <w:rPr>
                <w:b/>
                <w:color w:val="00009F"/>
                <w:sz w:val="18"/>
              </w:rPr>
              <w:t>K100910</w:t>
            </w:r>
            <w:r>
              <w:rPr>
                <w:b/>
                <w:color w:val="00009F"/>
                <w:spacing w:val="-4"/>
                <w:sz w:val="18"/>
              </w:rPr>
              <w:t> </w:t>
            </w:r>
            <w:r>
              <w:rPr>
                <w:b/>
                <w:color w:val="00009F"/>
                <w:sz w:val="18"/>
              </w:rPr>
              <w:t>Pomoći</w:t>
            </w:r>
            <w:r>
              <w:rPr>
                <w:b/>
                <w:color w:val="00009F"/>
                <w:spacing w:val="-1"/>
                <w:sz w:val="18"/>
              </w:rPr>
              <w:t> </w:t>
            </w:r>
            <w:r>
              <w:rPr>
                <w:b/>
                <w:color w:val="00009F"/>
                <w:sz w:val="18"/>
              </w:rPr>
              <w:t>crkvenim</w:t>
            </w:r>
            <w:r>
              <w:rPr>
                <w:b/>
                <w:color w:val="00009F"/>
                <w:spacing w:val="-1"/>
                <w:sz w:val="18"/>
              </w:rPr>
              <w:t> </w:t>
            </w:r>
            <w:r>
              <w:rPr>
                <w:b/>
                <w:color w:val="00009F"/>
                <w:spacing w:val="-2"/>
                <w:sz w:val="18"/>
              </w:rPr>
              <w:t>objektima</w:t>
            </w:r>
          </w:p>
        </w:tc>
        <w:tc>
          <w:tcPr>
            <w:tcW w:w="1507" w:type="dxa"/>
          </w:tcPr>
          <w:p>
            <w:pPr>
              <w:pStyle w:val="TableParagraph"/>
              <w:spacing w:before="36"/>
              <w:ind w:right="157"/>
              <w:jc w:val="right"/>
              <w:rPr>
                <w:b/>
                <w:sz w:val="18"/>
              </w:rPr>
            </w:pPr>
            <w:r>
              <w:rPr>
                <w:b/>
                <w:color w:val="00009F"/>
                <w:spacing w:val="-2"/>
                <w:sz w:val="18"/>
              </w:rPr>
              <w:t>104.200,00</w:t>
            </w:r>
          </w:p>
        </w:tc>
        <w:tc>
          <w:tcPr>
            <w:tcW w:w="1357" w:type="dxa"/>
          </w:tcPr>
          <w:p>
            <w:pPr>
              <w:pStyle w:val="TableParagraph"/>
              <w:spacing w:before="36"/>
              <w:ind w:right="164"/>
              <w:jc w:val="right"/>
              <w:rPr>
                <w:b/>
                <w:sz w:val="18"/>
              </w:rPr>
            </w:pPr>
            <w:r>
              <w:rPr>
                <w:b/>
                <w:color w:val="00009F"/>
                <w:spacing w:val="-2"/>
                <w:sz w:val="18"/>
              </w:rPr>
              <w:t>104.200,00</w:t>
            </w:r>
          </w:p>
        </w:tc>
        <w:tc>
          <w:tcPr>
            <w:tcW w:w="1225" w:type="dxa"/>
          </w:tcPr>
          <w:p>
            <w:pPr>
              <w:pStyle w:val="TableParagraph"/>
              <w:spacing w:before="36"/>
              <w:ind w:right="24"/>
              <w:jc w:val="right"/>
              <w:rPr>
                <w:b/>
                <w:sz w:val="18"/>
              </w:rPr>
            </w:pPr>
            <w:r>
              <w:rPr>
                <w:b/>
                <w:color w:val="00009F"/>
                <w:spacing w:val="-2"/>
                <w:sz w:val="18"/>
              </w:rPr>
              <w:t>104.200,00</w:t>
            </w:r>
          </w:p>
        </w:tc>
        <w:tc>
          <w:tcPr>
            <w:tcW w:w="857" w:type="dxa"/>
          </w:tcPr>
          <w:p>
            <w:pPr>
              <w:pStyle w:val="TableParagraph"/>
              <w:spacing w:before="36"/>
              <w:ind w:left="30" w:right="58"/>
              <w:jc w:val="center"/>
              <w:rPr>
                <w:b/>
                <w:sz w:val="18"/>
              </w:rPr>
            </w:pPr>
            <w:r>
              <w:rPr>
                <w:b/>
                <w:color w:val="00009F"/>
                <w:spacing w:val="-2"/>
                <w:sz w:val="18"/>
              </w:rPr>
              <w:t>100,00%</w:t>
            </w:r>
          </w:p>
        </w:tc>
      </w:tr>
      <w:tr>
        <w:trPr>
          <w:trHeight w:val="277" w:hRule="atLeast"/>
        </w:trPr>
        <w:tc>
          <w:tcPr>
            <w:tcW w:w="5642" w:type="dxa"/>
          </w:tcPr>
          <w:p>
            <w:pPr>
              <w:pStyle w:val="TableParagraph"/>
              <w:spacing w:before="28"/>
              <w:ind w:left="239"/>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p>
        </w:tc>
        <w:tc>
          <w:tcPr>
            <w:tcW w:w="1507" w:type="dxa"/>
          </w:tcPr>
          <w:p>
            <w:pPr>
              <w:pStyle w:val="TableParagraph"/>
              <w:spacing w:before="28"/>
              <w:ind w:right="157"/>
              <w:jc w:val="right"/>
              <w:rPr>
                <w:b/>
                <w:sz w:val="18"/>
              </w:rPr>
            </w:pPr>
            <w:r>
              <w:rPr>
                <w:b/>
                <w:spacing w:val="-2"/>
                <w:sz w:val="18"/>
              </w:rPr>
              <w:t>104.200,00</w:t>
            </w:r>
          </w:p>
        </w:tc>
        <w:tc>
          <w:tcPr>
            <w:tcW w:w="1357" w:type="dxa"/>
          </w:tcPr>
          <w:p>
            <w:pPr>
              <w:pStyle w:val="TableParagraph"/>
              <w:spacing w:before="28"/>
              <w:ind w:right="164"/>
              <w:jc w:val="right"/>
              <w:rPr>
                <w:b/>
                <w:sz w:val="18"/>
              </w:rPr>
            </w:pPr>
            <w:r>
              <w:rPr>
                <w:b/>
                <w:spacing w:val="-2"/>
                <w:sz w:val="18"/>
              </w:rPr>
              <w:t>104.200,00</w:t>
            </w:r>
          </w:p>
        </w:tc>
        <w:tc>
          <w:tcPr>
            <w:tcW w:w="1225" w:type="dxa"/>
          </w:tcPr>
          <w:p>
            <w:pPr>
              <w:pStyle w:val="TableParagraph"/>
              <w:spacing w:before="28"/>
              <w:ind w:right="24"/>
              <w:jc w:val="right"/>
              <w:rPr>
                <w:b/>
                <w:sz w:val="18"/>
              </w:rPr>
            </w:pPr>
            <w:r>
              <w:rPr>
                <w:b/>
                <w:spacing w:val="-2"/>
                <w:sz w:val="18"/>
              </w:rPr>
              <w:t>104.200,00</w:t>
            </w:r>
          </w:p>
        </w:tc>
        <w:tc>
          <w:tcPr>
            <w:tcW w:w="857" w:type="dxa"/>
          </w:tcPr>
          <w:p>
            <w:pPr>
              <w:pStyle w:val="TableParagraph"/>
              <w:spacing w:before="28"/>
              <w:ind w:left="30" w:right="58"/>
              <w:jc w:val="center"/>
              <w:rPr>
                <w:b/>
                <w:sz w:val="18"/>
              </w:rPr>
            </w:pPr>
            <w:r>
              <w:rPr>
                <w:b/>
                <w:spacing w:val="-2"/>
                <w:sz w:val="18"/>
              </w:rPr>
              <w:t>100,00%</w:t>
            </w:r>
          </w:p>
        </w:tc>
      </w:tr>
      <w:tr>
        <w:trPr>
          <w:trHeight w:val="285" w:hRule="atLeast"/>
        </w:trPr>
        <w:tc>
          <w:tcPr>
            <w:tcW w:w="5642" w:type="dxa"/>
          </w:tcPr>
          <w:p>
            <w:pPr>
              <w:pStyle w:val="TableParagraph"/>
              <w:spacing w:before="36"/>
              <w:ind w:left="404"/>
              <w:rPr>
                <w:b/>
                <w:sz w:val="18"/>
              </w:rPr>
            </w:pPr>
            <w:r>
              <w:rPr>
                <w:b/>
                <w:sz w:val="18"/>
              </w:rPr>
              <w:t>38</w:t>
            </w:r>
            <w:r>
              <w:rPr>
                <w:b/>
                <w:spacing w:val="-1"/>
                <w:sz w:val="18"/>
              </w:rPr>
              <w:t> </w:t>
            </w:r>
            <w:r>
              <w:rPr>
                <w:b/>
                <w:sz w:val="18"/>
              </w:rPr>
              <w:t>Ostali</w:t>
            </w:r>
            <w:r>
              <w:rPr>
                <w:b/>
                <w:spacing w:val="-1"/>
                <w:sz w:val="18"/>
              </w:rPr>
              <w:t> </w:t>
            </w:r>
            <w:r>
              <w:rPr>
                <w:b/>
                <w:spacing w:val="-2"/>
                <w:sz w:val="18"/>
              </w:rPr>
              <w:t>rashodi</w:t>
            </w:r>
          </w:p>
        </w:tc>
        <w:tc>
          <w:tcPr>
            <w:tcW w:w="1507" w:type="dxa"/>
          </w:tcPr>
          <w:p>
            <w:pPr>
              <w:pStyle w:val="TableParagraph"/>
              <w:spacing w:before="36"/>
              <w:ind w:right="157"/>
              <w:jc w:val="right"/>
              <w:rPr>
                <w:b/>
                <w:sz w:val="18"/>
              </w:rPr>
            </w:pPr>
            <w:r>
              <w:rPr>
                <w:b/>
                <w:spacing w:val="-2"/>
                <w:sz w:val="18"/>
              </w:rPr>
              <w:t>104.200,00</w:t>
            </w:r>
          </w:p>
        </w:tc>
        <w:tc>
          <w:tcPr>
            <w:tcW w:w="1357" w:type="dxa"/>
          </w:tcPr>
          <w:p>
            <w:pPr>
              <w:pStyle w:val="TableParagraph"/>
              <w:spacing w:before="36"/>
              <w:ind w:right="164"/>
              <w:jc w:val="right"/>
              <w:rPr>
                <w:b/>
                <w:sz w:val="18"/>
              </w:rPr>
            </w:pPr>
            <w:r>
              <w:rPr>
                <w:b/>
                <w:spacing w:val="-2"/>
                <w:sz w:val="18"/>
              </w:rPr>
              <w:t>104.200,00</w:t>
            </w:r>
          </w:p>
        </w:tc>
        <w:tc>
          <w:tcPr>
            <w:tcW w:w="1225" w:type="dxa"/>
          </w:tcPr>
          <w:p>
            <w:pPr>
              <w:pStyle w:val="TableParagraph"/>
              <w:spacing w:before="36"/>
              <w:ind w:right="24"/>
              <w:jc w:val="right"/>
              <w:rPr>
                <w:b/>
                <w:sz w:val="18"/>
              </w:rPr>
            </w:pPr>
            <w:r>
              <w:rPr>
                <w:b/>
                <w:spacing w:val="-2"/>
                <w:sz w:val="18"/>
              </w:rPr>
              <w:t>104.200,00</w:t>
            </w:r>
          </w:p>
        </w:tc>
        <w:tc>
          <w:tcPr>
            <w:tcW w:w="857" w:type="dxa"/>
          </w:tcPr>
          <w:p>
            <w:pPr>
              <w:pStyle w:val="TableParagraph"/>
              <w:spacing w:before="36"/>
              <w:ind w:left="30" w:right="58"/>
              <w:jc w:val="center"/>
              <w:rPr>
                <w:b/>
                <w:sz w:val="18"/>
              </w:rPr>
            </w:pPr>
            <w:r>
              <w:rPr>
                <w:b/>
                <w:spacing w:val="-2"/>
                <w:sz w:val="18"/>
              </w:rPr>
              <w:t>100,00%</w:t>
            </w:r>
          </w:p>
        </w:tc>
      </w:tr>
      <w:tr>
        <w:trPr>
          <w:trHeight w:val="285" w:hRule="atLeast"/>
        </w:trPr>
        <w:tc>
          <w:tcPr>
            <w:tcW w:w="5642" w:type="dxa"/>
          </w:tcPr>
          <w:p>
            <w:pPr>
              <w:pStyle w:val="TableParagraph"/>
              <w:spacing w:before="36"/>
              <w:ind w:left="524"/>
              <w:rPr>
                <w:i/>
                <w:sz w:val="18"/>
              </w:rPr>
            </w:pPr>
            <w:r>
              <w:rPr>
                <w:i/>
                <w:sz w:val="18"/>
              </w:rPr>
              <w:t>3821</w:t>
            </w:r>
            <w:r>
              <w:rPr>
                <w:i/>
                <w:spacing w:val="-1"/>
                <w:sz w:val="18"/>
              </w:rPr>
              <w:t> </w:t>
            </w:r>
            <w:r>
              <w:rPr>
                <w:i/>
                <w:sz w:val="18"/>
              </w:rPr>
              <w:t>Kapitalne</w:t>
            </w:r>
            <w:r>
              <w:rPr>
                <w:i/>
                <w:spacing w:val="-1"/>
                <w:sz w:val="18"/>
              </w:rPr>
              <w:t> </w:t>
            </w:r>
            <w:r>
              <w:rPr>
                <w:i/>
                <w:sz w:val="18"/>
              </w:rPr>
              <w:t>donacije</w:t>
            </w:r>
            <w:r>
              <w:rPr>
                <w:i/>
                <w:spacing w:val="-1"/>
                <w:sz w:val="18"/>
              </w:rPr>
              <w:t> </w:t>
            </w:r>
            <w:r>
              <w:rPr>
                <w:i/>
                <w:sz w:val="18"/>
              </w:rPr>
              <w:t>neprofitnim</w:t>
            </w:r>
            <w:r>
              <w:rPr>
                <w:i/>
                <w:spacing w:val="-1"/>
                <w:sz w:val="18"/>
              </w:rPr>
              <w:t> </w:t>
            </w:r>
            <w:r>
              <w:rPr>
                <w:i/>
                <w:spacing w:val="-2"/>
                <w:sz w:val="18"/>
              </w:rPr>
              <w:t>organizacijama</w:t>
            </w:r>
          </w:p>
        </w:tc>
        <w:tc>
          <w:tcPr>
            <w:tcW w:w="1507"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24"/>
              <w:jc w:val="right"/>
              <w:rPr>
                <w:i/>
                <w:sz w:val="18"/>
              </w:rPr>
            </w:pPr>
            <w:r>
              <w:rPr>
                <w:i/>
                <w:spacing w:val="-2"/>
                <w:sz w:val="18"/>
              </w:rPr>
              <w:t>104.200,00</w:t>
            </w:r>
          </w:p>
        </w:tc>
        <w:tc>
          <w:tcPr>
            <w:tcW w:w="857" w:type="dxa"/>
          </w:tcPr>
          <w:p>
            <w:pPr>
              <w:pStyle w:val="TableParagraph"/>
              <w:rPr>
                <w:rFonts w:ascii="Times New Roman"/>
                <w:sz w:val="18"/>
              </w:rPr>
            </w:pPr>
          </w:p>
        </w:tc>
      </w:tr>
      <w:tr>
        <w:trPr>
          <w:trHeight w:val="285" w:hRule="atLeast"/>
        </w:trPr>
        <w:tc>
          <w:tcPr>
            <w:tcW w:w="5642" w:type="dxa"/>
          </w:tcPr>
          <w:p>
            <w:pPr>
              <w:pStyle w:val="TableParagraph"/>
              <w:spacing w:before="36"/>
              <w:ind w:left="59"/>
              <w:rPr>
                <w:b/>
                <w:sz w:val="18"/>
              </w:rPr>
            </w:pPr>
            <w:r>
              <w:rPr>
                <w:b/>
                <w:color w:val="00009F"/>
                <w:sz w:val="18"/>
              </w:rPr>
              <w:t>K100915</w:t>
            </w:r>
            <w:r>
              <w:rPr>
                <w:b/>
                <w:color w:val="00009F"/>
                <w:spacing w:val="-3"/>
                <w:sz w:val="18"/>
              </w:rPr>
              <w:t> </w:t>
            </w:r>
            <w:r>
              <w:rPr>
                <w:b/>
                <w:color w:val="00009F"/>
                <w:sz w:val="18"/>
              </w:rPr>
              <w:t>Sanacija</w:t>
            </w:r>
            <w:r>
              <w:rPr>
                <w:b/>
                <w:color w:val="00009F"/>
                <w:spacing w:val="-1"/>
                <w:sz w:val="18"/>
              </w:rPr>
              <w:t> </w:t>
            </w:r>
            <w:r>
              <w:rPr>
                <w:b/>
                <w:color w:val="00009F"/>
                <w:sz w:val="18"/>
              </w:rPr>
              <w:t>Gradske</w:t>
            </w:r>
            <w:r>
              <w:rPr>
                <w:b/>
                <w:color w:val="00009F"/>
                <w:spacing w:val="-1"/>
                <w:sz w:val="18"/>
              </w:rPr>
              <w:t> </w:t>
            </w:r>
            <w:r>
              <w:rPr>
                <w:b/>
                <w:color w:val="00009F"/>
                <w:spacing w:val="-2"/>
                <w:sz w:val="18"/>
              </w:rPr>
              <w:t>vijećnice</w:t>
            </w:r>
          </w:p>
        </w:tc>
        <w:tc>
          <w:tcPr>
            <w:tcW w:w="1507" w:type="dxa"/>
          </w:tcPr>
          <w:p>
            <w:pPr>
              <w:pStyle w:val="TableParagraph"/>
              <w:spacing w:before="36"/>
              <w:ind w:right="157"/>
              <w:jc w:val="right"/>
              <w:rPr>
                <w:b/>
                <w:sz w:val="18"/>
              </w:rPr>
            </w:pPr>
            <w:r>
              <w:rPr>
                <w:b/>
                <w:color w:val="00009F"/>
                <w:spacing w:val="-2"/>
                <w:sz w:val="18"/>
              </w:rPr>
              <w:t>228.000,00</w:t>
            </w:r>
          </w:p>
        </w:tc>
        <w:tc>
          <w:tcPr>
            <w:tcW w:w="1357" w:type="dxa"/>
          </w:tcPr>
          <w:p>
            <w:pPr>
              <w:pStyle w:val="TableParagraph"/>
              <w:spacing w:before="36"/>
              <w:ind w:right="164"/>
              <w:jc w:val="right"/>
              <w:rPr>
                <w:b/>
                <w:sz w:val="18"/>
              </w:rPr>
            </w:pPr>
            <w:r>
              <w:rPr>
                <w:b/>
                <w:color w:val="00009F"/>
                <w:spacing w:val="-2"/>
                <w:sz w:val="18"/>
              </w:rPr>
              <w:t>237.845,00</w:t>
            </w:r>
          </w:p>
        </w:tc>
        <w:tc>
          <w:tcPr>
            <w:tcW w:w="1225" w:type="dxa"/>
          </w:tcPr>
          <w:p>
            <w:pPr>
              <w:pStyle w:val="TableParagraph"/>
              <w:spacing w:before="36"/>
              <w:ind w:right="24"/>
              <w:jc w:val="right"/>
              <w:rPr>
                <w:b/>
                <w:sz w:val="18"/>
              </w:rPr>
            </w:pPr>
            <w:r>
              <w:rPr>
                <w:b/>
                <w:color w:val="00009F"/>
                <w:spacing w:val="-2"/>
                <w:sz w:val="18"/>
              </w:rPr>
              <w:t>203.942,50</w:t>
            </w:r>
          </w:p>
        </w:tc>
        <w:tc>
          <w:tcPr>
            <w:tcW w:w="857" w:type="dxa"/>
          </w:tcPr>
          <w:p>
            <w:pPr>
              <w:pStyle w:val="TableParagraph"/>
              <w:spacing w:before="36"/>
              <w:ind w:left="127" w:right="58"/>
              <w:jc w:val="center"/>
              <w:rPr>
                <w:b/>
                <w:sz w:val="18"/>
              </w:rPr>
            </w:pPr>
            <w:r>
              <w:rPr>
                <w:b/>
                <w:color w:val="00009F"/>
                <w:spacing w:val="-2"/>
                <w:sz w:val="18"/>
              </w:rPr>
              <w:t>85,75%</w:t>
            </w:r>
          </w:p>
        </w:tc>
      </w:tr>
      <w:tr>
        <w:trPr>
          <w:trHeight w:val="285" w:hRule="atLeast"/>
        </w:trPr>
        <w:tc>
          <w:tcPr>
            <w:tcW w:w="5642" w:type="dxa"/>
          </w:tcPr>
          <w:p>
            <w:pPr>
              <w:pStyle w:val="TableParagraph"/>
              <w:spacing w:before="36"/>
              <w:ind w:left="239"/>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p>
        </w:tc>
        <w:tc>
          <w:tcPr>
            <w:tcW w:w="1507" w:type="dxa"/>
          </w:tcPr>
          <w:p>
            <w:pPr>
              <w:pStyle w:val="TableParagraph"/>
              <w:spacing w:before="36"/>
              <w:ind w:right="157"/>
              <w:jc w:val="right"/>
              <w:rPr>
                <w:b/>
                <w:sz w:val="18"/>
              </w:rPr>
            </w:pPr>
            <w:r>
              <w:rPr>
                <w:b/>
                <w:spacing w:val="-2"/>
                <w:sz w:val="18"/>
              </w:rPr>
              <w:t>2.000,00</w:t>
            </w:r>
          </w:p>
        </w:tc>
        <w:tc>
          <w:tcPr>
            <w:tcW w:w="1357" w:type="dxa"/>
          </w:tcPr>
          <w:p>
            <w:pPr>
              <w:pStyle w:val="TableParagraph"/>
              <w:spacing w:before="36"/>
              <w:ind w:right="164"/>
              <w:jc w:val="right"/>
              <w:rPr>
                <w:b/>
                <w:sz w:val="18"/>
              </w:rPr>
            </w:pPr>
            <w:r>
              <w:rPr>
                <w:b/>
                <w:spacing w:val="-2"/>
                <w:sz w:val="18"/>
              </w:rPr>
              <w:t>11.845,00</w:t>
            </w:r>
          </w:p>
        </w:tc>
        <w:tc>
          <w:tcPr>
            <w:tcW w:w="1225" w:type="dxa"/>
          </w:tcPr>
          <w:p>
            <w:pPr>
              <w:pStyle w:val="TableParagraph"/>
              <w:spacing w:before="36"/>
              <w:ind w:right="24"/>
              <w:jc w:val="right"/>
              <w:rPr>
                <w:b/>
                <w:sz w:val="18"/>
              </w:rPr>
            </w:pPr>
            <w:r>
              <w:rPr>
                <w:b/>
                <w:spacing w:val="-2"/>
                <w:sz w:val="18"/>
              </w:rPr>
              <w:t>11.845,00</w:t>
            </w:r>
          </w:p>
        </w:tc>
        <w:tc>
          <w:tcPr>
            <w:tcW w:w="857" w:type="dxa"/>
          </w:tcPr>
          <w:p>
            <w:pPr>
              <w:pStyle w:val="TableParagraph"/>
              <w:spacing w:before="36"/>
              <w:ind w:left="30" w:right="58"/>
              <w:jc w:val="center"/>
              <w:rPr>
                <w:b/>
                <w:sz w:val="18"/>
              </w:rPr>
            </w:pPr>
            <w:r>
              <w:rPr>
                <w:b/>
                <w:spacing w:val="-2"/>
                <w:sz w:val="18"/>
              </w:rPr>
              <w:t>100,00%</w:t>
            </w:r>
          </w:p>
        </w:tc>
      </w:tr>
      <w:tr>
        <w:trPr>
          <w:trHeight w:val="285" w:hRule="atLeast"/>
        </w:trPr>
        <w:tc>
          <w:tcPr>
            <w:tcW w:w="5642" w:type="dxa"/>
          </w:tcPr>
          <w:p>
            <w:pPr>
              <w:pStyle w:val="TableParagraph"/>
              <w:spacing w:before="36"/>
              <w:ind w:left="404"/>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507" w:type="dxa"/>
          </w:tcPr>
          <w:p>
            <w:pPr>
              <w:pStyle w:val="TableParagraph"/>
              <w:spacing w:before="36"/>
              <w:ind w:right="157"/>
              <w:jc w:val="right"/>
              <w:rPr>
                <w:b/>
                <w:sz w:val="18"/>
              </w:rPr>
            </w:pPr>
            <w:r>
              <w:rPr>
                <w:b/>
                <w:spacing w:val="-2"/>
                <w:sz w:val="18"/>
              </w:rPr>
              <w:t>2.000,00</w:t>
            </w:r>
          </w:p>
        </w:tc>
        <w:tc>
          <w:tcPr>
            <w:tcW w:w="1357" w:type="dxa"/>
          </w:tcPr>
          <w:p>
            <w:pPr>
              <w:pStyle w:val="TableParagraph"/>
              <w:spacing w:before="36"/>
              <w:ind w:right="164"/>
              <w:jc w:val="right"/>
              <w:rPr>
                <w:b/>
                <w:sz w:val="18"/>
              </w:rPr>
            </w:pPr>
            <w:r>
              <w:rPr>
                <w:b/>
                <w:spacing w:val="-2"/>
                <w:sz w:val="18"/>
              </w:rPr>
              <w:t>11.845,00</w:t>
            </w:r>
          </w:p>
        </w:tc>
        <w:tc>
          <w:tcPr>
            <w:tcW w:w="1225" w:type="dxa"/>
          </w:tcPr>
          <w:p>
            <w:pPr>
              <w:pStyle w:val="TableParagraph"/>
              <w:spacing w:before="36"/>
              <w:ind w:right="24"/>
              <w:jc w:val="right"/>
              <w:rPr>
                <w:b/>
                <w:sz w:val="18"/>
              </w:rPr>
            </w:pPr>
            <w:r>
              <w:rPr>
                <w:b/>
                <w:spacing w:val="-2"/>
                <w:sz w:val="18"/>
              </w:rPr>
              <w:t>11.845,00</w:t>
            </w:r>
          </w:p>
        </w:tc>
        <w:tc>
          <w:tcPr>
            <w:tcW w:w="857" w:type="dxa"/>
          </w:tcPr>
          <w:p>
            <w:pPr>
              <w:pStyle w:val="TableParagraph"/>
              <w:spacing w:before="36"/>
              <w:ind w:left="30" w:right="58"/>
              <w:jc w:val="center"/>
              <w:rPr>
                <w:b/>
                <w:sz w:val="18"/>
              </w:rPr>
            </w:pPr>
            <w:r>
              <w:rPr>
                <w:b/>
                <w:spacing w:val="-2"/>
                <w:sz w:val="18"/>
              </w:rPr>
              <w:t>100,00%</w:t>
            </w:r>
          </w:p>
        </w:tc>
      </w:tr>
      <w:tr>
        <w:trPr>
          <w:trHeight w:val="285" w:hRule="atLeast"/>
        </w:trPr>
        <w:tc>
          <w:tcPr>
            <w:tcW w:w="5642" w:type="dxa"/>
          </w:tcPr>
          <w:p>
            <w:pPr>
              <w:pStyle w:val="TableParagraph"/>
              <w:spacing w:before="36"/>
              <w:ind w:left="524"/>
              <w:rPr>
                <w:i/>
                <w:sz w:val="18"/>
              </w:rPr>
            </w:pPr>
            <w:r>
              <w:rPr>
                <w:i/>
                <w:sz w:val="18"/>
              </w:rPr>
              <w:t>3225</w:t>
            </w:r>
            <w:r>
              <w:rPr>
                <w:i/>
                <w:spacing w:val="-1"/>
                <w:sz w:val="18"/>
              </w:rPr>
              <w:t> </w:t>
            </w:r>
            <w:r>
              <w:rPr>
                <w:i/>
                <w:sz w:val="18"/>
              </w:rPr>
              <w:t>Sitni</w:t>
            </w:r>
            <w:r>
              <w:rPr>
                <w:i/>
                <w:spacing w:val="-1"/>
                <w:sz w:val="18"/>
              </w:rPr>
              <w:t> </w:t>
            </w:r>
            <w:r>
              <w:rPr>
                <w:i/>
                <w:sz w:val="18"/>
              </w:rPr>
              <w:t>inventar</w:t>
            </w:r>
            <w:r>
              <w:rPr>
                <w:i/>
                <w:spacing w:val="-1"/>
                <w:sz w:val="18"/>
              </w:rPr>
              <w:t> </w:t>
            </w:r>
            <w:r>
              <w:rPr>
                <w:i/>
                <w:sz w:val="18"/>
              </w:rPr>
              <w:t>i</w:t>
            </w:r>
            <w:r>
              <w:rPr>
                <w:i/>
                <w:spacing w:val="-1"/>
                <w:sz w:val="18"/>
              </w:rPr>
              <w:t> </w:t>
            </w:r>
            <w:r>
              <w:rPr>
                <w:i/>
                <w:sz w:val="18"/>
              </w:rPr>
              <w:t>auto</w:t>
            </w:r>
            <w:r>
              <w:rPr>
                <w:i/>
                <w:spacing w:val="-1"/>
                <w:sz w:val="18"/>
              </w:rPr>
              <w:t> </w:t>
            </w:r>
            <w:r>
              <w:rPr>
                <w:i/>
                <w:spacing w:val="-4"/>
                <w:sz w:val="18"/>
              </w:rPr>
              <w:t>gume</w:t>
            </w:r>
          </w:p>
        </w:tc>
        <w:tc>
          <w:tcPr>
            <w:tcW w:w="1507"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24"/>
              <w:jc w:val="right"/>
              <w:rPr>
                <w:i/>
                <w:sz w:val="18"/>
              </w:rPr>
            </w:pPr>
            <w:r>
              <w:rPr>
                <w:i/>
                <w:spacing w:val="-2"/>
                <w:sz w:val="18"/>
              </w:rPr>
              <w:t>11.845,00</w:t>
            </w:r>
          </w:p>
        </w:tc>
        <w:tc>
          <w:tcPr>
            <w:tcW w:w="857" w:type="dxa"/>
          </w:tcPr>
          <w:p>
            <w:pPr>
              <w:pStyle w:val="TableParagraph"/>
              <w:rPr>
                <w:rFonts w:ascii="Times New Roman"/>
                <w:sz w:val="18"/>
              </w:rPr>
            </w:pPr>
          </w:p>
        </w:tc>
      </w:tr>
      <w:tr>
        <w:trPr>
          <w:trHeight w:val="285" w:hRule="atLeast"/>
        </w:trPr>
        <w:tc>
          <w:tcPr>
            <w:tcW w:w="5642" w:type="dxa"/>
          </w:tcPr>
          <w:p>
            <w:pPr>
              <w:pStyle w:val="TableParagraph"/>
              <w:spacing w:before="36"/>
              <w:ind w:left="239"/>
              <w:rPr>
                <w:b/>
                <w:sz w:val="18"/>
              </w:rPr>
            </w:pPr>
            <w:r>
              <w:rPr>
                <w:b/>
                <w:sz w:val="18"/>
              </w:rPr>
              <w:t>Izvor:</w:t>
            </w:r>
            <w:r>
              <w:rPr>
                <w:b/>
                <w:spacing w:val="-1"/>
                <w:sz w:val="18"/>
              </w:rPr>
              <w:t> </w:t>
            </w:r>
            <w:r>
              <w:rPr>
                <w:b/>
                <w:sz w:val="18"/>
              </w:rPr>
              <w:t>41</w:t>
            </w:r>
            <w:r>
              <w:rPr>
                <w:b/>
                <w:spacing w:val="-1"/>
                <w:sz w:val="18"/>
              </w:rPr>
              <w:t> </w:t>
            </w:r>
            <w:r>
              <w:rPr>
                <w:b/>
                <w:sz w:val="18"/>
              </w:rPr>
              <w:t>Komunalna</w:t>
            </w:r>
            <w:r>
              <w:rPr>
                <w:b/>
                <w:spacing w:val="-1"/>
                <w:sz w:val="18"/>
              </w:rPr>
              <w:t> </w:t>
            </w:r>
            <w:r>
              <w:rPr>
                <w:b/>
                <w:spacing w:val="-2"/>
                <w:sz w:val="18"/>
              </w:rPr>
              <w:t>naknada</w:t>
            </w:r>
          </w:p>
        </w:tc>
        <w:tc>
          <w:tcPr>
            <w:tcW w:w="1507" w:type="dxa"/>
          </w:tcPr>
          <w:p>
            <w:pPr>
              <w:pStyle w:val="TableParagraph"/>
              <w:spacing w:before="36"/>
              <w:ind w:right="157"/>
              <w:jc w:val="right"/>
              <w:rPr>
                <w:b/>
                <w:sz w:val="18"/>
              </w:rPr>
            </w:pPr>
            <w:r>
              <w:rPr>
                <w:b/>
                <w:spacing w:val="-2"/>
                <w:sz w:val="18"/>
              </w:rPr>
              <w:t>186.000,00</w:t>
            </w:r>
          </w:p>
        </w:tc>
        <w:tc>
          <w:tcPr>
            <w:tcW w:w="1357" w:type="dxa"/>
          </w:tcPr>
          <w:p>
            <w:pPr>
              <w:pStyle w:val="TableParagraph"/>
              <w:spacing w:before="36"/>
              <w:ind w:right="164"/>
              <w:jc w:val="right"/>
              <w:rPr>
                <w:b/>
                <w:sz w:val="18"/>
              </w:rPr>
            </w:pPr>
            <w:r>
              <w:rPr>
                <w:b/>
                <w:spacing w:val="-2"/>
                <w:sz w:val="18"/>
              </w:rPr>
              <w:t>186.000,00</w:t>
            </w:r>
          </w:p>
        </w:tc>
        <w:tc>
          <w:tcPr>
            <w:tcW w:w="1225" w:type="dxa"/>
          </w:tcPr>
          <w:p>
            <w:pPr>
              <w:pStyle w:val="TableParagraph"/>
              <w:spacing w:before="36"/>
              <w:ind w:right="24"/>
              <w:jc w:val="right"/>
              <w:rPr>
                <w:b/>
                <w:sz w:val="18"/>
              </w:rPr>
            </w:pPr>
            <w:r>
              <w:rPr>
                <w:b/>
                <w:spacing w:val="-2"/>
                <w:sz w:val="18"/>
              </w:rPr>
              <w:t>151.838,03</w:t>
            </w:r>
          </w:p>
        </w:tc>
        <w:tc>
          <w:tcPr>
            <w:tcW w:w="857" w:type="dxa"/>
          </w:tcPr>
          <w:p>
            <w:pPr>
              <w:pStyle w:val="TableParagraph"/>
              <w:spacing w:before="36"/>
              <w:ind w:left="127" w:right="58"/>
              <w:jc w:val="center"/>
              <w:rPr>
                <w:b/>
                <w:sz w:val="18"/>
              </w:rPr>
            </w:pPr>
            <w:r>
              <w:rPr>
                <w:b/>
                <w:spacing w:val="-2"/>
                <w:sz w:val="18"/>
              </w:rPr>
              <w:t>81,63%</w:t>
            </w:r>
          </w:p>
        </w:tc>
      </w:tr>
      <w:tr>
        <w:trPr>
          <w:trHeight w:val="285" w:hRule="atLeast"/>
        </w:trPr>
        <w:tc>
          <w:tcPr>
            <w:tcW w:w="5642" w:type="dxa"/>
          </w:tcPr>
          <w:p>
            <w:pPr>
              <w:pStyle w:val="TableParagraph"/>
              <w:spacing w:before="36"/>
              <w:ind w:left="404"/>
              <w:rPr>
                <w:b/>
                <w:sz w:val="18"/>
              </w:rPr>
            </w:pPr>
            <w:r>
              <w:rPr>
                <w:b/>
                <w:sz w:val="18"/>
              </w:rPr>
              <w:t>42</w:t>
            </w:r>
            <w:r>
              <w:rPr>
                <w:b/>
                <w:spacing w:val="-1"/>
                <w:sz w:val="18"/>
              </w:rPr>
              <w:t> </w:t>
            </w:r>
            <w:r>
              <w:rPr>
                <w:b/>
                <w:sz w:val="18"/>
              </w:rPr>
              <w:t>Rashodi</w:t>
            </w:r>
            <w:r>
              <w:rPr>
                <w:b/>
                <w:spacing w:val="-1"/>
                <w:sz w:val="18"/>
              </w:rPr>
              <w:t> </w:t>
            </w:r>
            <w:r>
              <w:rPr>
                <w:b/>
                <w:sz w:val="18"/>
              </w:rPr>
              <w:t>za</w:t>
            </w:r>
            <w:r>
              <w:rPr>
                <w:b/>
                <w:spacing w:val="-1"/>
                <w:sz w:val="18"/>
              </w:rPr>
              <w:t> </w:t>
            </w:r>
            <w:r>
              <w:rPr>
                <w:b/>
                <w:sz w:val="18"/>
              </w:rPr>
              <w:t>nabavu</w:t>
            </w:r>
            <w:r>
              <w:rPr>
                <w:b/>
                <w:spacing w:val="-1"/>
                <w:sz w:val="18"/>
              </w:rPr>
              <w:t> </w:t>
            </w:r>
            <w:r>
              <w:rPr>
                <w:b/>
                <w:sz w:val="18"/>
              </w:rPr>
              <w:t>proizvedene</w:t>
            </w:r>
            <w:r>
              <w:rPr>
                <w:b/>
                <w:spacing w:val="-1"/>
                <w:sz w:val="18"/>
              </w:rPr>
              <w:t> </w:t>
            </w:r>
            <w:r>
              <w:rPr>
                <w:b/>
                <w:sz w:val="18"/>
              </w:rPr>
              <w:t>dugotrajne</w:t>
            </w:r>
            <w:r>
              <w:rPr>
                <w:b/>
                <w:spacing w:val="-1"/>
                <w:sz w:val="18"/>
              </w:rPr>
              <w:t> </w:t>
            </w:r>
            <w:r>
              <w:rPr>
                <w:b/>
                <w:spacing w:val="-2"/>
                <w:sz w:val="18"/>
              </w:rPr>
              <w:t>imovine</w:t>
            </w:r>
          </w:p>
        </w:tc>
        <w:tc>
          <w:tcPr>
            <w:tcW w:w="1507" w:type="dxa"/>
          </w:tcPr>
          <w:p>
            <w:pPr>
              <w:pStyle w:val="TableParagraph"/>
              <w:spacing w:before="36"/>
              <w:ind w:right="157"/>
              <w:jc w:val="right"/>
              <w:rPr>
                <w:b/>
                <w:sz w:val="18"/>
              </w:rPr>
            </w:pPr>
            <w:r>
              <w:rPr>
                <w:b/>
                <w:spacing w:val="-2"/>
                <w:sz w:val="18"/>
              </w:rPr>
              <w:t>91.000,00</w:t>
            </w:r>
          </w:p>
        </w:tc>
        <w:tc>
          <w:tcPr>
            <w:tcW w:w="1357" w:type="dxa"/>
          </w:tcPr>
          <w:p>
            <w:pPr>
              <w:pStyle w:val="TableParagraph"/>
              <w:spacing w:before="36"/>
              <w:ind w:right="164"/>
              <w:jc w:val="right"/>
              <w:rPr>
                <w:b/>
                <w:sz w:val="18"/>
              </w:rPr>
            </w:pPr>
            <w:r>
              <w:rPr>
                <w:b/>
                <w:spacing w:val="-2"/>
                <w:sz w:val="18"/>
              </w:rPr>
              <w:t>91.000,00</w:t>
            </w:r>
          </w:p>
        </w:tc>
        <w:tc>
          <w:tcPr>
            <w:tcW w:w="1225" w:type="dxa"/>
          </w:tcPr>
          <w:p>
            <w:pPr>
              <w:pStyle w:val="TableParagraph"/>
              <w:spacing w:before="36"/>
              <w:ind w:right="24"/>
              <w:jc w:val="right"/>
              <w:rPr>
                <w:b/>
                <w:sz w:val="18"/>
              </w:rPr>
            </w:pPr>
            <w:r>
              <w:rPr>
                <w:b/>
                <w:spacing w:val="-2"/>
                <w:sz w:val="18"/>
              </w:rPr>
              <w:t>140.970,00</w:t>
            </w:r>
          </w:p>
        </w:tc>
        <w:tc>
          <w:tcPr>
            <w:tcW w:w="857" w:type="dxa"/>
          </w:tcPr>
          <w:p>
            <w:pPr>
              <w:pStyle w:val="TableParagraph"/>
              <w:spacing w:before="36"/>
              <w:ind w:left="30" w:right="58"/>
              <w:jc w:val="center"/>
              <w:rPr>
                <w:b/>
                <w:sz w:val="18"/>
              </w:rPr>
            </w:pPr>
            <w:r>
              <w:rPr>
                <w:b/>
                <w:spacing w:val="-2"/>
                <w:sz w:val="18"/>
              </w:rPr>
              <w:t>154,91%</w:t>
            </w:r>
          </w:p>
        </w:tc>
      </w:tr>
      <w:tr>
        <w:trPr>
          <w:trHeight w:val="277" w:hRule="atLeast"/>
        </w:trPr>
        <w:tc>
          <w:tcPr>
            <w:tcW w:w="5642" w:type="dxa"/>
          </w:tcPr>
          <w:p>
            <w:pPr>
              <w:pStyle w:val="TableParagraph"/>
              <w:spacing w:before="36"/>
              <w:ind w:left="524"/>
              <w:rPr>
                <w:i/>
                <w:sz w:val="18"/>
              </w:rPr>
            </w:pPr>
            <w:r>
              <w:rPr>
                <w:i/>
                <w:sz w:val="18"/>
              </w:rPr>
              <w:t>4221</w:t>
            </w:r>
            <w:r>
              <w:rPr>
                <w:i/>
                <w:spacing w:val="-1"/>
                <w:sz w:val="18"/>
              </w:rPr>
              <w:t> </w:t>
            </w:r>
            <w:r>
              <w:rPr>
                <w:i/>
                <w:sz w:val="18"/>
              </w:rPr>
              <w:t>Uredska</w:t>
            </w:r>
            <w:r>
              <w:rPr>
                <w:i/>
                <w:spacing w:val="-1"/>
                <w:sz w:val="18"/>
              </w:rPr>
              <w:t> </w:t>
            </w:r>
            <w:r>
              <w:rPr>
                <w:i/>
                <w:sz w:val="18"/>
              </w:rPr>
              <w:t>oprema</w:t>
            </w:r>
            <w:r>
              <w:rPr>
                <w:i/>
                <w:spacing w:val="-1"/>
                <w:sz w:val="18"/>
              </w:rPr>
              <w:t> </w:t>
            </w:r>
            <w:r>
              <w:rPr>
                <w:i/>
                <w:sz w:val="18"/>
              </w:rPr>
              <w:t>i</w:t>
            </w:r>
            <w:r>
              <w:rPr>
                <w:i/>
                <w:spacing w:val="-1"/>
                <w:sz w:val="18"/>
              </w:rPr>
              <w:t> </w:t>
            </w:r>
            <w:r>
              <w:rPr>
                <w:i/>
                <w:spacing w:val="-2"/>
                <w:sz w:val="18"/>
              </w:rPr>
              <w:t>namještaj</w:t>
            </w:r>
          </w:p>
        </w:tc>
        <w:tc>
          <w:tcPr>
            <w:tcW w:w="1507"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24"/>
              <w:jc w:val="right"/>
              <w:rPr>
                <w:i/>
                <w:sz w:val="18"/>
              </w:rPr>
            </w:pPr>
            <w:r>
              <w:rPr>
                <w:i/>
                <w:spacing w:val="-2"/>
                <w:sz w:val="18"/>
              </w:rPr>
              <w:t>79.958,75</w:t>
            </w:r>
          </w:p>
        </w:tc>
        <w:tc>
          <w:tcPr>
            <w:tcW w:w="857" w:type="dxa"/>
          </w:tcPr>
          <w:p>
            <w:pPr>
              <w:pStyle w:val="TableParagraph"/>
              <w:rPr>
                <w:rFonts w:ascii="Times New Roman"/>
                <w:sz w:val="18"/>
              </w:rPr>
            </w:pPr>
          </w:p>
        </w:tc>
      </w:tr>
      <w:tr>
        <w:trPr>
          <w:trHeight w:val="277" w:hRule="atLeast"/>
        </w:trPr>
        <w:tc>
          <w:tcPr>
            <w:tcW w:w="5642" w:type="dxa"/>
          </w:tcPr>
          <w:p>
            <w:pPr>
              <w:pStyle w:val="TableParagraph"/>
              <w:spacing w:before="28"/>
              <w:ind w:left="524"/>
              <w:rPr>
                <w:i/>
                <w:sz w:val="18"/>
              </w:rPr>
            </w:pPr>
            <w:r>
              <w:rPr>
                <w:i/>
                <w:sz w:val="18"/>
              </w:rPr>
              <w:t>4222</w:t>
            </w:r>
            <w:r>
              <w:rPr>
                <w:i/>
                <w:spacing w:val="-1"/>
                <w:sz w:val="18"/>
              </w:rPr>
              <w:t> </w:t>
            </w:r>
            <w:r>
              <w:rPr>
                <w:i/>
                <w:sz w:val="18"/>
              </w:rPr>
              <w:t>Komunikacijska</w:t>
            </w:r>
            <w:r>
              <w:rPr>
                <w:i/>
                <w:spacing w:val="-1"/>
                <w:sz w:val="18"/>
              </w:rPr>
              <w:t> </w:t>
            </w:r>
            <w:r>
              <w:rPr>
                <w:i/>
                <w:spacing w:val="-2"/>
                <w:sz w:val="18"/>
              </w:rPr>
              <w:t>oprema</w:t>
            </w:r>
          </w:p>
        </w:tc>
        <w:tc>
          <w:tcPr>
            <w:tcW w:w="1507"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28"/>
              <w:ind w:right="24"/>
              <w:jc w:val="right"/>
              <w:rPr>
                <w:i/>
                <w:sz w:val="18"/>
              </w:rPr>
            </w:pPr>
            <w:r>
              <w:rPr>
                <w:i/>
                <w:spacing w:val="-2"/>
                <w:sz w:val="18"/>
              </w:rPr>
              <w:t>48.361,25</w:t>
            </w:r>
          </w:p>
        </w:tc>
        <w:tc>
          <w:tcPr>
            <w:tcW w:w="857" w:type="dxa"/>
          </w:tcPr>
          <w:p>
            <w:pPr>
              <w:pStyle w:val="TableParagraph"/>
              <w:rPr>
                <w:rFonts w:ascii="Times New Roman"/>
                <w:sz w:val="18"/>
              </w:rPr>
            </w:pPr>
          </w:p>
        </w:tc>
      </w:tr>
      <w:tr>
        <w:trPr>
          <w:trHeight w:val="285" w:hRule="atLeast"/>
        </w:trPr>
        <w:tc>
          <w:tcPr>
            <w:tcW w:w="5642" w:type="dxa"/>
          </w:tcPr>
          <w:p>
            <w:pPr>
              <w:pStyle w:val="TableParagraph"/>
              <w:spacing w:before="36"/>
              <w:ind w:left="524"/>
              <w:rPr>
                <w:i/>
                <w:sz w:val="18"/>
              </w:rPr>
            </w:pPr>
            <w:r>
              <w:rPr>
                <w:i/>
                <w:sz w:val="18"/>
              </w:rPr>
              <w:t>4227</w:t>
            </w:r>
            <w:r>
              <w:rPr>
                <w:i/>
                <w:spacing w:val="-4"/>
                <w:sz w:val="18"/>
              </w:rPr>
              <w:t> </w:t>
            </w:r>
            <w:r>
              <w:rPr>
                <w:i/>
                <w:sz w:val="18"/>
              </w:rPr>
              <w:t>Uređaji,</w:t>
            </w:r>
            <w:r>
              <w:rPr>
                <w:i/>
                <w:spacing w:val="-1"/>
                <w:sz w:val="18"/>
              </w:rPr>
              <w:t> </w:t>
            </w:r>
            <w:r>
              <w:rPr>
                <w:i/>
                <w:sz w:val="18"/>
              </w:rPr>
              <w:t>strojevi</w:t>
            </w:r>
            <w:r>
              <w:rPr>
                <w:i/>
                <w:spacing w:val="-1"/>
                <w:sz w:val="18"/>
              </w:rPr>
              <w:t> </w:t>
            </w:r>
            <w:r>
              <w:rPr>
                <w:i/>
                <w:sz w:val="18"/>
              </w:rPr>
              <w:t>i</w:t>
            </w:r>
            <w:r>
              <w:rPr>
                <w:i/>
                <w:spacing w:val="-1"/>
                <w:sz w:val="18"/>
              </w:rPr>
              <w:t> </w:t>
            </w:r>
            <w:r>
              <w:rPr>
                <w:i/>
                <w:sz w:val="18"/>
              </w:rPr>
              <w:t>oprema</w:t>
            </w:r>
            <w:r>
              <w:rPr>
                <w:i/>
                <w:spacing w:val="-1"/>
                <w:sz w:val="18"/>
              </w:rPr>
              <w:t> </w:t>
            </w:r>
            <w:r>
              <w:rPr>
                <w:i/>
                <w:sz w:val="18"/>
              </w:rPr>
              <w:t>za</w:t>
            </w:r>
            <w:r>
              <w:rPr>
                <w:i/>
                <w:spacing w:val="-1"/>
                <w:sz w:val="18"/>
              </w:rPr>
              <w:t> </w:t>
            </w:r>
            <w:r>
              <w:rPr>
                <w:i/>
                <w:sz w:val="18"/>
              </w:rPr>
              <w:t>ostale</w:t>
            </w:r>
            <w:r>
              <w:rPr>
                <w:i/>
                <w:spacing w:val="-1"/>
                <w:sz w:val="18"/>
              </w:rPr>
              <w:t> </w:t>
            </w:r>
            <w:r>
              <w:rPr>
                <w:i/>
                <w:spacing w:val="-2"/>
                <w:sz w:val="18"/>
              </w:rPr>
              <w:t>namjene</w:t>
            </w:r>
          </w:p>
        </w:tc>
        <w:tc>
          <w:tcPr>
            <w:tcW w:w="1507"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24"/>
              <w:jc w:val="right"/>
              <w:rPr>
                <w:i/>
                <w:sz w:val="18"/>
              </w:rPr>
            </w:pPr>
            <w:r>
              <w:rPr>
                <w:i/>
                <w:spacing w:val="-2"/>
                <w:sz w:val="18"/>
              </w:rPr>
              <w:t>12.650,00</w:t>
            </w:r>
          </w:p>
        </w:tc>
        <w:tc>
          <w:tcPr>
            <w:tcW w:w="857" w:type="dxa"/>
          </w:tcPr>
          <w:p>
            <w:pPr>
              <w:pStyle w:val="TableParagraph"/>
              <w:rPr>
                <w:rFonts w:ascii="Times New Roman"/>
                <w:sz w:val="18"/>
              </w:rPr>
            </w:pPr>
          </w:p>
        </w:tc>
      </w:tr>
      <w:tr>
        <w:trPr>
          <w:trHeight w:val="285" w:hRule="atLeast"/>
        </w:trPr>
        <w:tc>
          <w:tcPr>
            <w:tcW w:w="5642" w:type="dxa"/>
          </w:tcPr>
          <w:p>
            <w:pPr>
              <w:pStyle w:val="TableParagraph"/>
              <w:spacing w:before="36"/>
              <w:ind w:right="315"/>
              <w:jc w:val="right"/>
              <w:rPr>
                <w:b/>
                <w:sz w:val="18"/>
              </w:rPr>
            </w:pPr>
            <w:r>
              <w:rPr>
                <w:b/>
                <w:sz w:val="18"/>
              </w:rPr>
              <w:t>45</w:t>
            </w:r>
            <w:r>
              <w:rPr>
                <w:b/>
                <w:spacing w:val="-1"/>
                <w:sz w:val="18"/>
              </w:rPr>
              <w:t> </w:t>
            </w:r>
            <w:r>
              <w:rPr>
                <w:b/>
                <w:sz w:val="18"/>
              </w:rPr>
              <w:t>Rashodi</w:t>
            </w:r>
            <w:r>
              <w:rPr>
                <w:b/>
                <w:spacing w:val="-1"/>
                <w:sz w:val="18"/>
              </w:rPr>
              <w:t> </w:t>
            </w:r>
            <w:r>
              <w:rPr>
                <w:b/>
                <w:sz w:val="18"/>
              </w:rPr>
              <w:t>za</w:t>
            </w:r>
            <w:r>
              <w:rPr>
                <w:b/>
                <w:spacing w:val="-1"/>
                <w:sz w:val="18"/>
              </w:rPr>
              <w:t> </w:t>
            </w:r>
            <w:r>
              <w:rPr>
                <w:b/>
                <w:sz w:val="18"/>
              </w:rPr>
              <w:t>dodatna</w:t>
            </w:r>
            <w:r>
              <w:rPr>
                <w:b/>
                <w:spacing w:val="-1"/>
                <w:sz w:val="18"/>
              </w:rPr>
              <w:t> </w:t>
            </w:r>
            <w:r>
              <w:rPr>
                <w:b/>
                <w:sz w:val="18"/>
              </w:rPr>
              <w:t>ulaganja</w:t>
            </w:r>
            <w:r>
              <w:rPr>
                <w:b/>
                <w:spacing w:val="-1"/>
                <w:sz w:val="18"/>
              </w:rPr>
              <w:t> </w:t>
            </w:r>
            <w:r>
              <w:rPr>
                <w:b/>
                <w:sz w:val="18"/>
              </w:rPr>
              <w:t>na</w:t>
            </w:r>
            <w:r>
              <w:rPr>
                <w:b/>
                <w:spacing w:val="-1"/>
                <w:sz w:val="18"/>
              </w:rPr>
              <w:t> </w:t>
            </w:r>
            <w:r>
              <w:rPr>
                <w:b/>
                <w:sz w:val="18"/>
              </w:rPr>
              <w:t>nefinancijskoj</w:t>
            </w:r>
            <w:r>
              <w:rPr>
                <w:b/>
                <w:spacing w:val="-1"/>
                <w:sz w:val="18"/>
              </w:rPr>
              <w:t> </w:t>
            </w:r>
            <w:r>
              <w:rPr>
                <w:b/>
                <w:spacing w:val="-2"/>
                <w:sz w:val="18"/>
              </w:rPr>
              <w:t>imovini</w:t>
            </w:r>
          </w:p>
        </w:tc>
        <w:tc>
          <w:tcPr>
            <w:tcW w:w="1507" w:type="dxa"/>
          </w:tcPr>
          <w:p>
            <w:pPr>
              <w:pStyle w:val="TableParagraph"/>
              <w:spacing w:before="36"/>
              <w:ind w:right="157"/>
              <w:jc w:val="right"/>
              <w:rPr>
                <w:b/>
                <w:sz w:val="18"/>
              </w:rPr>
            </w:pPr>
            <w:r>
              <w:rPr>
                <w:b/>
                <w:spacing w:val="-2"/>
                <w:sz w:val="18"/>
              </w:rPr>
              <w:t>95.000,00</w:t>
            </w:r>
          </w:p>
        </w:tc>
        <w:tc>
          <w:tcPr>
            <w:tcW w:w="1357" w:type="dxa"/>
          </w:tcPr>
          <w:p>
            <w:pPr>
              <w:pStyle w:val="TableParagraph"/>
              <w:spacing w:before="36"/>
              <w:ind w:right="164"/>
              <w:jc w:val="right"/>
              <w:rPr>
                <w:b/>
                <w:sz w:val="18"/>
              </w:rPr>
            </w:pPr>
            <w:r>
              <w:rPr>
                <w:b/>
                <w:spacing w:val="-2"/>
                <w:sz w:val="18"/>
              </w:rPr>
              <w:t>95.000,00</w:t>
            </w:r>
          </w:p>
        </w:tc>
        <w:tc>
          <w:tcPr>
            <w:tcW w:w="1225" w:type="dxa"/>
          </w:tcPr>
          <w:p>
            <w:pPr>
              <w:pStyle w:val="TableParagraph"/>
              <w:spacing w:before="36"/>
              <w:ind w:right="24"/>
              <w:jc w:val="right"/>
              <w:rPr>
                <w:b/>
                <w:sz w:val="18"/>
              </w:rPr>
            </w:pPr>
            <w:r>
              <w:rPr>
                <w:b/>
                <w:spacing w:val="-2"/>
                <w:sz w:val="18"/>
              </w:rPr>
              <w:t>10.868,03</w:t>
            </w:r>
          </w:p>
        </w:tc>
        <w:tc>
          <w:tcPr>
            <w:tcW w:w="857" w:type="dxa"/>
          </w:tcPr>
          <w:p>
            <w:pPr>
              <w:pStyle w:val="TableParagraph"/>
              <w:spacing w:before="36"/>
              <w:ind w:left="127" w:right="58"/>
              <w:jc w:val="center"/>
              <w:rPr>
                <w:b/>
                <w:sz w:val="18"/>
              </w:rPr>
            </w:pPr>
            <w:r>
              <w:rPr>
                <w:b/>
                <w:spacing w:val="-2"/>
                <w:sz w:val="18"/>
              </w:rPr>
              <w:t>11,44%</w:t>
            </w:r>
          </w:p>
        </w:tc>
      </w:tr>
      <w:tr>
        <w:trPr>
          <w:trHeight w:val="285" w:hRule="atLeast"/>
        </w:trPr>
        <w:tc>
          <w:tcPr>
            <w:tcW w:w="5642" w:type="dxa"/>
          </w:tcPr>
          <w:p>
            <w:pPr>
              <w:pStyle w:val="TableParagraph"/>
              <w:spacing w:before="36"/>
              <w:ind w:left="524"/>
              <w:rPr>
                <w:i/>
                <w:sz w:val="18"/>
              </w:rPr>
            </w:pPr>
            <w:r>
              <w:rPr>
                <w:i/>
                <w:sz w:val="18"/>
              </w:rPr>
              <w:t>4511</w:t>
            </w:r>
            <w:r>
              <w:rPr>
                <w:i/>
                <w:spacing w:val="-4"/>
                <w:sz w:val="18"/>
              </w:rPr>
              <w:t> </w:t>
            </w:r>
            <w:r>
              <w:rPr>
                <w:i/>
                <w:sz w:val="18"/>
              </w:rPr>
              <w:t>Dodatna</w:t>
            </w:r>
            <w:r>
              <w:rPr>
                <w:i/>
                <w:spacing w:val="-1"/>
                <w:sz w:val="18"/>
              </w:rPr>
              <w:t> </w:t>
            </w:r>
            <w:r>
              <w:rPr>
                <w:i/>
                <w:sz w:val="18"/>
              </w:rPr>
              <w:t>ulaganja</w:t>
            </w:r>
            <w:r>
              <w:rPr>
                <w:i/>
                <w:spacing w:val="-1"/>
                <w:sz w:val="18"/>
              </w:rPr>
              <w:t> </w:t>
            </w:r>
            <w:r>
              <w:rPr>
                <w:i/>
                <w:sz w:val="18"/>
              </w:rPr>
              <w:t>na</w:t>
            </w:r>
            <w:r>
              <w:rPr>
                <w:i/>
                <w:spacing w:val="-1"/>
                <w:sz w:val="18"/>
              </w:rPr>
              <w:t> </w:t>
            </w:r>
            <w:r>
              <w:rPr>
                <w:i/>
                <w:sz w:val="18"/>
              </w:rPr>
              <w:t>građevinskim</w:t>
            </w:r>
            <w:r>
              <w:rPr>
                <w:i/>
                <w:spacing w:val="-1"/>
                <w:sz w:val="18"/>
              </w:rPr>
              <w:t> </w:t>
            </w:r>
            <w:r>
              <w:rPr>
                <w:i/>
                <w:spacing w:val="-2"/>
                <w:sz w:val="18"/>
              </w:rPr>
              <w:t>objektima</w:t>
            </w:r>
          </w:p>
        </w:tc>
        <w:tc>
          <w:tcPr>
            <w:tcW w:w="1507"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24"/>
              <w:jc w:val="right"/>
              <w:rPr>
                <w:i/>
                <w:sz w:val="18"/>
              </w:rPr>
            </w:pPr>
            <w:r>
              <w:rPr>
                <w:i/>
                <w:spacing w:val="-2"/>
                <w:sz w:val="18"/>
              </w:rPr>
              <w:t>10.868,03</w:t>
            </w:r>
          </w:p>
        </w:tc>
        <w:tc>
          <w:tcPr>
            <w:tcW w:w="857" w:type="dxa"/>
          </w:tcPr>
          <w:p>
            <w:pPr>
              <w:pStyle w:val="TableParagraph"/>
              <w:rPr>
                <w:rFonts w:ascii="Times New Roman"/>
                <w:sz w:val="18"/>
              </w:rPr>
            </w:pPr>
          </w:p>
        </w:tc>
      </w:tr>
      <w:tr>
        <w:trPr>
          <w:trHeight w:val="285" w:hRule="atLeast"/>
        </w:trPr>
        <w:tc>
          <w:tcPr>
            <w:tcW w:w="5642" w:type="dxa"/>
          </w:tcPr>
          <w:p>
            <w:pPr>
              <w:pStyle w:val="TableParagraph"/>
              <w:spacing w:before="36"/>
              <w:ind w:left="239"/>
              <w:rPr>
                <w:b/>
                <w:sz w:val="18"/>
              </w:rPr>
            </w:pPr>
            <w:r>
              <w:rPr>
                <w:b/>
                <w:sz w:val="18"/>
              </w:rPr>
              <w:t>Izvor:</w:t>
            </w:r>
            <w:r>
              <w:rPr>
                <w:b/>
                <w:spacing w:val="-4"/>
                <w:sz w:val="18"/>
              </w:rPr>
              <w:t> </w:t>
            </w:r>
            <w:r>
              <w:rPr>
                <w:b/>
                <w:sz w:val="18"/>
              </w:rPr>
              <w:t>43</w:t>
            </w:r>
            <w:r>
              <w:rPr>
                <w:b/>
                <w:spacing w:val="-1"/>
                <w:sz w:val="18"/>
              </w:rPr>
              <w:t> </w:t>
            </w:r>
            <w:r>
              <w:rPr>
                <w:b/>
                <w:sz w:val="18"/>
              </w:rPr>
              <w:t>Spomenička</w:t>
            </w:r>
            <w:r>
              <w:rPr>
                <w:b/>
                <w:spacing w:val="-1"/>
                <w:sz w:val="18"/>
              </w:rPr>
              <w:t> </w:t>
            </w:r>
            <w:r>
              <w:rPr>
                <w:b/>
                <w:spacing w:val="-2"/>
                <w:sz w:val="18"/>
              </w:rPr>
              <w:t>renta</w:t>
            </w:r>
          </w:p>
        </w:tc>
        <w:tc>
          <w:tcPr>
            <w:tcW w:w="1507" w:type="dxa"/>
          </w:tcPr>
          <w:p>
            <w:pPr>
              <w:pStyle w:val="TableParagraph"/>
              <w:spacing w:before="36"/>
              <w:ind w:right="157"/>
              <w:jc w:val="right"/>
              <w:rPr>
                <w:b/>
                <w:sz w:val="18"/>
              </w:rPr>
            </w:pPr>
            <w:r>
              <w:rPr>
                <w:b/>
                <w:spacing w:val="-2"/>
                <w:sz w:val="18"/>
              </w:rPr>
              <w:t>40.000,00</w:t>
            </w:r>
          </w:p>
        </w:tc>
        <w:tc>
          <w:tcPr>
            <w:tcW w:w="1357" w:type="dxa"/>
          </w:tcPr>
          <w:p>
            <w:pPr>
              <w:pStyle w:val="TableParagraph"/>
              <w:spacing w:before="36"/>
              <w:ind w:right="164"/>
              <w:jc w:val="right"/>
              <w:rPr>
                <w:b/>
                <w:sz w:val="18"/>
              </w:rPr>
            </w:pPr>
            <w:r>
              <w:rPr>
                <w:b/>
                <w:spacing w:val="-2"/>
                <w:sz w:val="18"/>
              </w:rPr>
              <w:t>40.000,00</w:t>
            </w:r>
          </w:p>
        </w:tc>
        <w:tc>
          <w:tcPr>
            <w:tcW w:w="1225" w:type="dxa"/>
          </w:tcPr>
          <w:p>
            <w:pPr>
              <w:pStyle w:val="TableParagraph"/>
              <w:spacing w:before="36"/>
              <w:ind w:right="24"/>
              <w:jc w:val="right"/>
              <w:rPr>
                <w:b/>
                <w:sz w:val="18"/>
              </w:rPr>
            </w:pPr>
            <w:r>
              <w:rPr>
                <w:b/>
                <w:spacing w:val="-2"/>
                <w:sz w:val="18"/>
              </w:rPr>
              <w:t>40.259,47</w:t>
            </w:r>
          </w:p>
        </w:tc>
        <w:tc>
          <w:tcPr>
            <w:tcW w:w="857" w:type="dxa"/>
          </w:tcPr>
          <w:p>
            <w:pPr>
              <w:pStyle w:val="TableParagraph"/>
              <w:spacing w:before="36"/>
              <w:ind w:left="30" w:right="58"/>
              <w:jc w:val="center"/>
              <w:rPr>
                <w:b/>
                <w:sz w:val="18"/>
              </w:rPr>
            </w:pPr>
            <w:r>
              <w:rPr>
                <w:b/>
                <w:spacing w:val="-2"/>
                <w:sz w:val="18"/>
              </w:rPr>
              <w:t>100,65%</w:t>
            </w:r>
          </w:p>
        </w:tc>
      </w:tr>
      <w:tr>
        <w:trPr>
          <w:trHeight w:val="243" w:hRule="atLeast"/>
        </w:trPr>
        <w:tc>
          <w:tcPr>
            <w:tcW w:w="5642" w:type="dxa"/>
          </w:tcPr>
          <w:p>
            <w:pPr>
              <w:pStyle w:val="TableParagraph"/>
              <w:spacing w:line="187" w:lineRule="exact" w:before="36"/>
              <w:ind w:right="315"/>
              <w:jc w:val="right"/>
              <w:rPr>
                <w:b/>
                <w:sz w:val="18"/>
              </w:rPr>
            </w:pPr>
            <w:r>
              <w:rPr>
                <w:b/>
                <w:sz w:val="18"/>
              </w:rPr>
              <w:t>45</w:t>
            </w:r>
            <w:r>
              <w:rPr>
                <w:b/>
                <w:spacing w:val="-1"/>
                <w:sz w:val="18"/>
              </w:rPr>
              <w:t> </w:t>
            </w:r>
            <w:r>
              <w:rPr>
                <w:b/>
                <w:sz w:val="18"/>
              </w:rPr>
              <w:t>Rashodi</w:t>
            </w:r>
            <w:r>
              <w:rPr>
                <w:b/>
                <w:spacing w:val="-1"/>
                <w:sz w:val="18"/>
              </w:rPr>
              <w:t> </w:t>
            </w:r>
            <w:r>
              <w:rPr>
                <w:b/>
                <w:sz w:val="18"/>
              </w:rPr>
              <w:t>za</w:t>
            </w:r>
            <w:r>
              <w:rPr>
                <w:b/>
                <w:spacing w:val="-1"/>
                <w:sz w:val="18"/>
              </w:rPr>
              <w:t> </w:t>
            </w:r>
            <w:r>
              <w:rPr>
                <w:b/>
                <w:sz w:val="18"/>
              </w:rPr>
              <w:t>dodatna</w:t>
            </w:r>
            <w:r>
              <w:rPr>
                <w:b/>
                <w:spacing w:val="-1"/>
                <w:sz w:val="18"/>
              </w:rPr>
              <w:t> </w:t>
            </w:r>
            <w:r>
              <w:rPr>
                <w:b/>
                <w:sz w:val="18"/>
              </w:rPr>
              <w:t>ulaganja</w:t>
            </w:r>
            <w:r>
              <w:rPr>
                <w:b/>
                <w:spacing w:val="-1"/>
                <w:sz w:val="18"/>
              </w:rPr>
              <w:t> </w:t>
            </w:r>
            <w:r>
              <w:rPr>
                <w:b/>
                <w:sz w:val="18"/>
              </w:rPr>
              <w:t>na</w:t>
            </w:r>
            <w:r>
              <w:rPr>
                <w:b/>
                <w:spacing w:val="-1"/>
                <w:sz w:val="18"/>
              </w:rPr>
              <w:t> </w:t>
            </w:r>
            <w:r>
              <w:rPr>
                <w:b/>
                <w:sz w:val="18"/>
              </w:rPr>
              <w:t>nefinancijskoj</w:t>
            </w:r>
            <w:r>
              <w:rPr>
                <w:b/>
                <w:spacing w:val="-1"/>
                <w:sz w:val="18"/>
              </w:rPr>
              <w:t> </w:t>
            </w:r>
            <w:r>
              <w:rPr>
                <w:b/>
                <w:spacing w:val="-2"/>
                <w:sz w:val="18"/>
              </w:rPr>
              <w:t>imovini</w:t>
            </w:r>
          </w:p>
        </w:tc>
        <w:tc>
          <w:tcPr>
            <w:tcW w:w="1507" w:type="dxa"/>
          </w:tcPr>
          <w:p>
            <w:pPr>
              <w:pStyle w:val="TableParagraph"/>
              <w:spacing w:line="187" w:lineRule="exact" w:before="36"/>
              <w:ind w:right="157"/>
              <w:jc w:val="right"/>
              <w:rPr>
                <w:b/>
                <w:sz w:val="18"/>
              </w:rPr>
            </w:pPr>
            <w:r>
              <w:rPr>
                <w:b/>
                <w:spacing w:val="-2"/>
                <w:sz w:val="18"/>
              </w:rPr>
              <w:t>40.000,00</w:t>
            </w:r>
          </w:p>
        </w:tc>
        <w:tc>
          <w:tcPr>
            <w:tcW w:w="1357" w:type="dxa"/>
          </w:tcPr>
          <w:p>
            <w:pPr>
              <w:pStyle w:val="TableParagraph"/>
              <w:spacing w:line="187" w:lineRule="exact" w:before="36"/>
              <w:ind w:right="164"/>
              <w:jc w:val="right"/>
              <w:rPr>
                <w:b/>
                <w:sz w:val="18"/>
              </w:rPr>
            </w:pPr>
            <w:r>
              <w:rPr>
                <w:b/>
                <w:spacing w:val="-2"/>
                <w:sz w:val="18"/>
              </w:rPr>
              <w:t>40.000,00</w:t>
            </w:r>
          </w:p>
        </w:tc>
        <w:tc>
          <w:tcPr>
            <w:tcW w:w="1225" w:type="dxa"/>
          </w:tcPr>
          <w:p>
            <w:pPr>
              <w:pStyle w:val="TableParagraph"/>
              <w:spacing w:line="187" w:lineRule="exact" w:before="36"/>
              <w:ind w:right="24"/>
              <w:jc w:val="right"/>
              <w:rPr>
                <w:b/>
                <w:sz w:val="18"/>
              </w:rPr>
            </w:pPr>
            <w:r>
              <w:rPr>
                <w:b/>
                <w:spacing w:val="-2"/>
                <w:sz w:val="18"/>
              </w:rPr>
              <w:t>40.259,47</w:t>
            </w:r>
          </w:p>
        </w:tc>
        <w:tc>
          <w:tcPr>
            <w:tcW w:w="857" w:type="dxa"/>
          </w:tcPr>
          <w:p>
            <w:pPr>
              <w:pStyle w:val="TableParagraph"/>
              <w:spacing w:line="187" w:lineRule="exact" w:before="36"/>
              <w:ind w:left="30" w:right="58"/>
              <w:jc w:val="center"/>
              <w:rPr>
                <w:b/>
                <w:sz w:val="18"/>
              </w:rPr>
            </w:pPr>
            <w:r>
              <w:rPr>
                <w:b/>
                <w:spacing w:val="-2"/>
                <w:sz w:val="18"/>
              </w:rPr>
              <w:t>100,65%</w:t>
            </w:r>
          </w:p>
        </w:tc>
      </w:tr>
    </w:tbl>
    <w:p>
      <w:pPr>
        <w:pStyle w:val="TableParagraph"/>
        <w:spacing w:after="0" w:line="187" w:lineRule="exact"/>
        <w:jc w:val="center"/>
        <w:rPr>
          <w:b/>
          <w:sz w:val="18"/>
        </w:rPr>
        <w:sectPr>
          <w:pgSz w:w="11900" w:h="16840"/>
          <w:pgMar w:header="570" w:footer="127" w:top="1140" w:bottom="320" w:left="360" w:right="360"/>
        </w:sectPr>
      </w:pPr>
    </w:p>
    <w:p>
      <w:pPr>
        <w:spacing w:line="240" w:lineRule="auto" w:before="10"/>
        <w:rPr>
          <w:i/>
          <w:sz w:val="3"/>
        </w:rPr>
      </w:pPr>
    </w:p>
    <w:tbl>
      <w:tblPr>
        <w:tblW w:w="0" w:type="auto"/>
        <w:jc w:val="left"/>
        <w:tblInd w:w="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788"/>
        <w:gridCol w:w="1368"/>
        <w:gridCol w:w="1358"/>
        <w:gridCol w:w="1226"/>
        <w:gridCol w:w="858"/>
      </w:tblGrid>
      <w:tr>
        <w:trPr>
          <w:trHeight w:val="243" w:hRule="atLeast"/>
        </w:trPr>
        <w:tc>
          <w:tcPr>
            <w:tcW w:w="5788" w:type="dxa"/>
          </w:tcPr>
          <w:p>
            <w:pPr>
              <w:pStyle w:val="TableParagraph"/>
              <w:spacing w:line="201" w:lineRule="exact"/>
              <w:ind w:left="529"/>
              <w:rPr>
                <w:i/>
                <w:sz w:val="18"/>
              </w:rPr>
            </w:pPr>
            <w:r>
              <w:rPr>
                <w:i/>
                <w:sz w:val="18"/>
              </w:rPr>
              <w:t>4511</w:t>
            </w:r>
            <w:r>
              <w:rPr>
                <w:i/>
                <w:spacing w:val="-4"/>
                <w:sz w:val="18"/>
              </w:rPr>
              <w:t> </w:t>
            </w:r>
            <w:r>
              <w:rPr>
                <w:i/>
                <w:sz w:val="18"/>
              </w:rPr>
              <w:t>Dodatna</w:t>
            </w:r>
            <w:r>
              <w:rPr>
                <w:i/>
                <w:spacing w:val="-1"/>
                <w:sz w:val="18"/>
              </w:rPr>
              <w:t> </w:t>
            </w:r>
            <w:r>
              <w:rPr>
                <w:i/>
                <w:sz w:val="18"/>
              </w:rPr>
              <w:t>ulaganja</w:t>
            </w:r>
            <w:r>
              <w:rPr>
                <w:i/>
                <w:spacing w:val="-1"/>
                <w:sz w:val="18"/>
              </w:rPr>
              <w:t> </w:t>
            </w:r>
            <w:r>
              <w:rPr>
                <w:i/>
                <w:sz w:val="18"/>
              </w:rPr>
              <w:t>na</w:t>
            </w:r>
            <w:r>
              <w:rPr>
                <w:i/>
                <w:spacing w:val="-1"/>
                <w:sz w:val="18"/>
              </w:rPr>
              <w:t> </w:t>
            </w:r>
            <w:r>
              <w:rPr>
                <w:i/>
                <w:sz w:val="18"/>
              </w:rPr>
              <w:t>građevinskim</w:t>
            </w:r>
            <w:r>
              <w:rPr>
                <w:i/>
                <w:spacing w:val="-1"/>
                <w:sz w:val="18"/>
              </w:rPr>
              <w:t> </w:t>
            </w:r>
            <w:r>
              <w:rPr>
                <w:i/>
                <w:spacing w:val="-2"/>
                <w:sz w:val="18"/>
              </w:rPr>
              <w:t>objektima</w:t>
            </w:r>
          </w:p>
        </w:tc>
        <w:tc>
          <w:tcPr>
            <w:tcW w:w="1368" w:type="dxa"/>
          </w:tcPr>
          <w:p>
            <w:pPr>
              <w:pStyle w:val="TableParagraph"/>
              <w:rPr>
                <w:rFonts w:ascii="Times New Roman"/>
                <w:sz w:val="16"/>
              </w:rPr>
            </w:pPr>
          </w:p>
        </w:tc>
        <w:tc>
          <w:tcPr>
            <w:tcW w:w="1358" w:type="dxa"/>
          </w:tcPr>
          <w:p>
            <w:pPr>
              <w:pStyle w:val="TableParagraph"/>
              <w:rPr>
                <w:rFonts w:ascii="Times New Roman"/>
                <w:sz w:val="16"/>
              </w:rPr>
            </w:pPr>
          </w:p>
        </w:tc>
        <w:tc>
          <w:tcPr>
            <w:tcW w:w="1226" w:type="dxa"/>
          </w:tcPr>
          <w:p>
            <w:pPr>
              <w:pStyle w:val="TableParagraph"/>
              <w:spacing w:line="201" w:lineRule="exact"/>
              <w:ind w:right="28"/>
              <w:jc w:val="right"/>
              <w:rPr>
                <w:i/>
                <w:sz w:val="18"/>
              </w:rPr>
            </w:pPr>
            <w:r>
              <w:rPr>
                <w:i/>
                <w:spacing w:val="-2"/>
                <w:sz w:val="18"/>
              </w:rPr>
              <w:t>40.259,47</w:t>
            </w:r>
          </w:p>
        </w:tc>
        <w:tc>
          <w:tcPr>
            <w:tcW w:w="858" w:type="dxa"/>
          </w:tcPr>
          <w:p>
            <w:pPr>
              <w:pStyle w:val="TableParagraph"/>
              <w:rPr>
                <w:rFonts w:ascii="Times New Roman"/>
                <w:sz w:val="16"/>
              </w:rPr>
            </w:pPr>
          </w:p>
        </w:tc>
      </w:tr>
      <w:tr>
        <w:trPr>
          <w:trHeight w:val="277" w:hRule="atLeast"/>
        </w:trPr>
        <w:tc>
          <w:tcPr>
            <w:tcW w:w="5788" w:type="dxa"/>
          </w:tcPr>
          <w:p>
            <w:pPr>
              <w:pStyle w:val="TableParagraph"/>
              <w:spacing w:before="36"/>
              <w:ind w:left="64"/>
              <w:rPr>
                <w:b/>
                <w:sz w:val="18"/>
              </w:rPr>
            </w:pPr>
            <w:r>
              <w:rPr>
                <w:b/>
                <w:color w:val="00009F"/>
                <w:sz w:val="18"/>
              </w:rPr>
              <w:t>K100916</w:t>
            </w:r>
            <w:r>
              <w:rPr>
                <w:b/>
                <w:color w:val="00009F"/>
                <w:spacing w:val="-4"/>
                <w:sz w:val="18"/>
              </w:rPr>
              <w:t> </w:t>
            </w:r>
            <w:r>
              <w:rPr>
                <w:b/>
                <w:color w:val="00009F"/>
                <w:sz w:val="18"/>
              </w:rPr>
              <w:t>Sanacija</w:t>
            </w:r>
            <w:r>
              <w:rPr>
                <w:b/>
                <w:color w:val="00009F"/>
                <w:spacing w:val="-1"/>
                <w:sz w:val="18"/>
              </w:rPr>
              <w:t> </w:t>
            </w:r>
            <w:r>
              <w:rPr>
                <w:b/>
                <w:color w:val="00009F"/>
                <w:sz w:val="18"/>
              </w:rPr>
              <w:t>Dolačkog</w:t>
            </w:r>
            <w:r>
              <w:rPr>
                <w:b/>
                <w:color w:val="00009F"/>
                <w:spacing w:val="-1"/>
                <w:sz w:val="18"/>
              </w:rPr>
              <w:t> </w:t>
            </w:r>
            <w:r>
              <w:rPr>
                <w:b/>
                <w:color w:val="00009F"/>
                <w:spacing w:val="-2"/>
                <w:sz w:val="18"/>
              </w:rPr>
              <w:t>bedema</w:t>
            </w:r>
          </w:p>
        </w:tc>
        <w:tc>
          <w:tcPr>
            <w:tcW w:w="1368" w:type="dxa"/>
          </w:tcPr>
          <w:p>
            <w:pPr>
              <w:pStyle w:val="TableParagraph"/>
              <w:spacing w:before="36"/>
              <w:ind w:right="159"/>
              <w:jc w:val="right"/>
              <w:rPr>
                <w:b/>
                <w:sz w:val="18"/>
              </w:rPr>
            </w:pPr>
            <w:r>
              <w:rPr>
                <w:b/>
                <w:color w:val="00009F"/>
                <w:spacing w:val="-2"/>
                <w:sz w:val="18"/>
              </w:rPr>
              <w:t>71.700,00</w:t>
            </w:r>
          </w:p>
        </w:tc>
        <w:tc>
          <w:tcPr>
            <w:tcW w:w="1358" w:type="dxa"/>
          </w:tcPr>
          <w:p>
            <w:pPr>
              <w:pStyle w:val="TableParagraph"/>
              <w:spacing w:before="36"/>
              <w:ind w:right="167"/>
              <w:jc w:val="right"/>
              <w:rPr>
                <w:b/>
                <w:sz w:val="18"/>
              </w:rPr>
            </w:pPr>
            <w:r>
              <w:rPr>
                <w:b/>
                <w:color w:val="00009F"/>
                <w:spacing w:val="-2"/>
                <w:sz w:val="18"/>
              </w:rPr>
              <w:t>71.700,00</w:t>
            </w:r>
          </w:p>
        </w:tc>
        <w:tc>
          <w:tcPr>
            <w:tcW w:w="1226" w:type="dxa"/>
          </w:tcPr>
          <w:p>
            <w:pPr>
              <w:pStyle w:val="TableParagraph"/>
              <w:spacing w:before="36"/>
              <w:ind w:right="28"/>
              <w:jc w:val="right"/>
              <w:rPr>
                <w:b/>
                <w:sz w:val="18"/>
              </w:rPr>
            </w:pPr>
            <w:r>
              <w:rPr>
                <w:b/>
                <w:color w:val="00009F"/>
                <w:spacing w:val="-2"/>
                <w:sz w:val="18"/>
              </w:rPr>
              <w:t>14.350,00</w:t>
            </w:r>
          </w:p>
        </w:tc>
        <w:tc>
          <w:tcPr>
            <w:tcW w:w="858" w:type="dxa"/>
          </w:tcPr>
          <w:p>
            <w:pPr>
              <w:pStyle w:val="TableParagraph"/>
              <w:spacing w:before="36"/>
              <w:ind w:left="60"/>
              <w:jc w:val="center"/>
              <w:rPr>
                <w:b/>
                <w:sz w:val="18"/>
              </w:rPr>
            </w:pPr>
            <w:r>
              <w:rPr>
                <w:b/>
                <w:color w:val="00009F"/>
                <w:spacing w:val="-2"/>
                <w:sz w:val="18"/>
              </w:rPr>
              <w:t>20,01%</w:t>
            </w:r>
          </w:p>
        </w:tc>
      </w:tr>
      <w:tr>
        <w:trPr>
          <w:trHeight w:val="277" w:hRule="atLeast"/>
        </w:trPr>
        <w:tc>
          <w:tcPr>
            <w:tcW w:w="5788" w:type="dxa"/>
          </w:tcPr>
          <w:p>
            <w:pPr>
              <w:pStyle w:val="TableParagraph"/>
              <w:spacing w:before="28"/>
              <w:ind w:left="244"/>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p>
        </w:tc>
        <w:tc>
          <w:tcPr>
            <w:tcW w:w="1368" w:type="dxa"/>
          </w:tcPr>
          <w:p>
            <w:pPr>
              <w:pStyle w:val="TableParagraph"/>
              <w:spacing w:before="28"/>
              <w:ind w:right="159"/>
              <w:jc w:val="right"/>
              <w:rPr>
                <w:b/>
                <w:sz w:val="18"/>
              </w:rPr>
            </w:pPr>
            <w:r>
              <w:rPr>
                <w:b/>
                <w:spacing w:val="-2"/>
                <w:sz w:val="18"/>
              </w:rPr>
              <w:t>21.500,00</w:t>
            </w:r>
          </w:p>
        </w:tc>
        <w:tc>
          <w:tcPr>
            <w:tcW w:w="1358" w:type="dxa"/>
          </w:tcPr>
          <w:p>
            <w:pPr>
              <w:pStyle w:val="TableParagraph"/>
              <w:spacing w:before="28"/>
              <w:ind w:right="167"/>
              <w:jc w:val="right"/>
              <w:rPr>
                <w:b/>
                <w:sz w:val="18"/>
              </w:rPr>
            </w:pPr>
            <w:r>
              <w:rPr>
                <w:b/>
                <w:spacing w:val="-2"/>
                <w:sz w:val="18"/>
              </w:rPr>
              <w:t>21.500,00</w:t>
            </w:r>
          </w:p>
        </w:tc>
        <w:tc>
          <w:tcPr>
            <w:tcW w:w="1226" w:type="dxa"/>
          </w:tcPr>
          <w:p>
            <w:pPr>
              <w:pStyle w:val="TableParagraph"/>
              <w:rPr>
                <w:rFonts w:ascii="Times New Roman"/>
                <w:sz w:val="18"/>
              </w:rPr>
            </w:pPr>
          </w:p>
        </w:tc>
        <w:tc>
          <w:tcPr>
            <w:tcW w:w="858" w:type="dxa"/>
          </w:tcPr>
          <w:p>
            <w:pPr>
              <w:pStyle w:val="TableParagraph"/>
              <w:rPr>
                <w:rFonts w:ascii="Times New Roman"/>
                <w:sz w:val="18"/>
              </w:rPr>
            </w:pPr>
          </w:p>
        </w:tc>
      </w:tr>
      <w:tr>
        <w:trPr>
          <w:trHeight w:val="243" w:hRule="atLeast"/>
        </w:trPr>
        <w:tc>
          <w:tcPr>
            <w:tcW w:w="5788" w:type="dxa"/>
          </w:tcPr>
          <w:p>
            <w:pPr>
              <w:pStyle w:val="TableParagraph"/>
              <w:spacing w:line="187" w:lineRule="exact" w:before="36"/>
              <w:ind w:left="409"/>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368" w:type="dxa"/>
          </w:tcPr>
          <w:p>
            <w:pPr>
              <w:pStyle w:val="TableParagraph"/>
              <w:spacing w:line="187" w:lineRule="exact" w:before="36"/>
              <w:ind w:right="159"/>
              <w:jc w:val="right"/>
              <w:rPr>
                <w:b/>
                <w:sz w:val="18"/>
              </w:rPr>
            </w:pPr>
            <w:r>
              <w:rPr>
                <w:b/>
                <w:spacing w:val="-2"/>
                <w:sz w:val="18"/>
              </w:rPr>
              <w:t>21.500,00</w:t>
            </w:r>
          </w:p>
        </w:tc>
        <w:tc>
          <w:tcPr>
            <w:tcW w:w="1358" w:type="dxa"/>
          </w:tcPr>
          <w:p>
            <w:pPr>
              <w:pStyle w:val="TableParagraph"/>
              <w:spacing w:line="187" w:lineRule="exact" w:before="36"/>
              <w:ind w:right="167"/>
              <w:jc w:val="right"/>
              <w:rPr>
                <w:b/>
                <w:sz w:val="18"/>
              </w:rPr>
            </w:pPr>
            <w:r>
              <w:rPr>
                <w:b/>
                <w:spacing w:val="-2"/>
                <w:sz w:val="18"/>
              </w:rPr>
              <w:t>21.500,00</w:t>
            </w:r>
          </w:p>
        </w:tc>
        <w:tc>
          <w:tcPr>
            <w:tcW w:w="1226" w:type="dxa"/>
          </w:tcPr>
          <w:p>
            <w:pPr>
              <w:pStyle w:val="TableParagraph"/>
              <w:rPr>
                <w:rFonts w:ascii="Times New Roman"/>
                <w:sz w:val="16"/>
              </w:rPr>
            </w:pPr>
          </w:p>
        </w:tc>
        <w:tc>
          <w:tcPr>
            <w:tcW w:w="858" w:type="dxa"/>
          </w:tcPr>
          <w:p>
            <w:pPr>
              <w:pStyle w:val="TableParagraph"/>
              <w:rPr>
                <w:rFonts w:ascii="Times New Roman"/>
                <w:sz w:val="16"/>
              </w:rPr>
            </w:pPr>
          </w:p>
        </w:tc>
      </w:tr>
      <w:tr>
        <w:trPr>
          <w:trHeight w:val="285" w:hRule="atLeast"/>
        </w:trPr>
        <w:tc>
          <w:tcPr>
            <w:tcW w:w="5788" w:type="dxa"/>
          </w:tcPr>
          <w:p>
            <w:pPr>
              <w:pStyle w:val="TableParagraph"/>
              <w:spacing w:line="187" w:lineRule="exact" w:before="78"/>
              <w:ind w:left="529"/>
              <w:rPr>
                <w:i/>
                <w:sz w:val="18"/>
              </w:rPr>
            </w:pPr>
            <w:r>
              <w:rPr>
                <w:i/>
                <w:sz w:val="18"/>
              </w:rPr>
              <w:t>3237</w:t>
            </w:r>
            <w:r>
              <w:rPr>
                <w:i/>
                <w:spacing w:val="-1"/>
                <w:sz w:val="18"/>
              </w:rPr>
              <w:t> </w:t>
            </w:r>
            <w:r>
              <w:rPr>
                <w:i/>
                <w:sz w:val="18"/>
              </w:rPr>
              <w:t>Intelektualne</w:t>
            </w:r>
            <w:r>
              <w:rPr>
                <w:i/>
                <w:spacing w:val="-1"/>
                <w:sz w:val="18"/>
              </w:rPr>
              <w:t> </w:t>
            </w:r>
            <w:r>
              <w:rPr>
                <w:i/>
                <w:sz w:val="18"/>
              </w:rPr>
              <w:t>i</w:t>
            </w:r>
            <w:r>
              <w:rPr>
                <w:i/>
                <w:spacing w:val="-1"/>
                <w:sz w:val="18"/>
              </w:rPr>
              <w:t> </w:t>
            </w:r>
            <w:r>
              <w:rPr>
                <w:i/>
                <w:sz w:val="18"/>
              </w:rPr>
              <w:t>osobne</w:t>
            </w:r>
            <w:r>
              <w:rPr>
                <w:i/>
                <w:spacing w:val="-1"/>
                <w:sz w:val="18"/>
              </w:rPr>
              <w:t> </w:t>
            </w:r>
            <w:r>
              <w:rPr>
                <w:i/>
                <w:spacing w:val="-2"/>
                <w:sz w:val="18"/>
              </w:rPr>
              <w:t>usluge</w:t>
            </w:r>
          </w:p>
        </w:tc>
        <w:tc>
          <w:tcPr>
            <w:tcW w:w="1368" w:type="dxa"/>
          </w:tcPr>
          <w:p>
            <w:pPr>
              <w:pStyle w:val="TableParagraph"/>
              <w:rPr>
                <w:rFonts w:ascii="Times New Roman"/>
                <w:sz w:val="18"/>
              </w:rPr>
            </w:pPr>
          </w:p>
        </w:tc>
        <w:tc>
          <w:tcPr>
            <w:tcW w:w="1358" w:type="dxa"/>
          </w:tcPr>
          <w:p>
            <w:pPr>
              <w:pStyle w:val="TableParagraph"/>
              <w:rPr>
                <w:rFonts w:ascii="Times New Roman"/>
                <w:sz w:val="18"/>
              </w:rPr>
            </w:pPr>
          </w:p>
        </w:tc>
        <w:tc>
          <w:tcPr>
            <w:tcW w:w="1226" w:type="dxa"/>
          </w:tcPr>
          <w:p>
            <w:pPr>
              <w:pStyle w:val="TableParagraph"/>
              <w:rPr>
                <w:rFonts w:ascii="Times New Roman"/>
                <w:sz w:val="18"/>
              </w:rPr>
            </w:pPr>
          </w:p>
        </w:tc>
        <w:tc>
          <w:tcPr>
            <w:tcW w:w="858" w:type="dxa"/>
          </w:tcPr>
          <w:p>
            <w:pPr>
              <w:pStyle w:val="TableParagraph"/>
              <w:rPr>
                <w:rFonts w:ascii="Times New Roman"/>
                <w:sz w:val="18"/>
              </w:rPr>
            </w:pPr>
          </w:p>
        </w:tc>
      </w:tr>
      <w:tr>
        <w:trPr>
          <w:trHeight w:val="326" w:hRule="atLeast"/>
        </w:trPr>
        <w:tc>
          <w:tcPr>
            <w:tcW w:w="5788" w:type="dxa"/>
          </w:tcPr>
          <w:p>
            <w:pPr>
              <w:pStyle w:val="TableParagraph"/>
              <w:spacing w:before="78"/>
              <w:ind w:left="244"/>
              <w:rPr>
                <w:b/>
                <w:sz w:val="18"/>
              </w:rPr>
            </w:pPr>
            <w:r>
              <w:rPr>
                <w:b/>
                <w:sz w:val="18"/>
              </w:rPr>
              <w:t>Izvor:</w:t>
            </w:r>
            <w:r>
              <w:rPr>
                <w:b/>
                <w:spacing w:val="-1"/>
                <w:sz w:val="18"/>
              </w:rPr>
              <w:t> </w:t>
            </w:r>
            <w:r>
              <w:rPr>
                <w:b/>
                <w:sz w:val="18"/>
              </w:rPr>
              <w:t>41</w:t>
            </w:r>
            <w:r>
              <w:rPr>
                <w:b/>
                <w:spacing w:val="-1"/>
                <w:sz w:val="18"/>
              </w:rPr>
              <w:t> </w:t>
            </w:r>
            <w:r>
              <w:rPr>
                <w:b/>
                <w:sz w:val="18"/>
              </w:rPr>
              <w:t>Komunalna</w:t>
            </w:r>
            <w:r>
              <w:rPr>
                <w:b/>
                <w:spacing w:val="-1"/>
                <w:sz w:val="18"/>
              </w:rPr>
              <w:t> </w:t>
            </w:r>
            <w:r>
              <w:rPr>
                <w:b/>
                <w:spacing w:val="-2"/>
                <w:sz w:val="18"/>
              </w:rPr>
              <w:t>naknada</w:t>
            </w:r>
          </w:p>
        </w:tc>
        <w:tc>
          <w:tcPr>
            <w:tcW w:w="1368" w:type="dxa"/>
          </w:tcPr>
          <w:p>
            <w:pPr>
              <w:pStyle w:val="TableParagraph"/>
              <w:spacing w:before="78"/>
              <w:ind w:right="159"/>
              <w:jc w:val="right"/>
              <w:rPr>
                <w:b/>
                <w:sz w:val="18"/>
              </w:rPr>
            </w:pPr>
            <w:r>
              <w:rPr>
                <w:b/>
                <w:spacing w:val="-2"/>
                <w:sz w:val="18"/>
              </w:rPr>
              <w:t>50.200,00</w:t>
            </w:r>
          </w:p>
        </w:tc>
        <w:tc>
          <w:tcPr>
            <w:tcW w:w="1358" w:type="dxa"/>
          </w:tcPr>
          <w:p>
            <w:pPr>
              <w:pStyle w:val="TableParagraph"/>
              <w:spacing w:before="78"/>
              <w:ind w:right="167"/>
              <w:jc w:val="right"/>
              <w:rPr>
                <w:b/>
                <w:sz w:val="18"/>
              </w:rPr>
            </w:pPr>
            <w:r>
              <w:rPr>
                <w:b/>
                <w:spacing w:val="-2"/>
                <w:sz w:val="18"/>
              </w:rPr>
              <w:t>50.200,00</w:t>
            </w:r>
          </w:p>
        </w:tc>
        <w:tc>
          <w:tcPr>
            <w:tcW w:w="1226" w:type="dxa"/>
          </w:tcPr>
          <w:p>
            <w:pPr>
              <w:pStyle w:val="TableParagraph"/>
              <w:spacing w:before="78"/>
              <w:ind w:right="28"/>
              <w:jc w:val="right"/>
              <w:rPr>
                <w:b/>
                <w:sz w:val="18"/>
              </w:rPr>
            </w:pPr>
            <w:r>
              <w:rPr>
                <w:b/>
                <w:spacing w:val="-2"/>
                <w:sz w:val="18"/>
              </w:rPr>
              <w:t>14.350,00</w:t>
            </w:r>
          </w:p>
        </w:tc>
        <w:tc>
          <w:tcPr>
            <w:tcW w:w="858" w:type="dxa"/>
          </w:tcPr>
          <w:p>
            <w:pPr>
              <w:pStyle w:val="TableParagraph"/>
              <w:spacing w:before="78"/>
              <w:ind w:left="60"/>
              <w:jc w:val="center"/>
              <w:rPr>
                <w:b/>
                <w:sz w:val="18"/>
              </w:rPr>
            </w:pPr>
            <w:r>
              <w:rPr>
                <w:b/>
                <w:spacing w:val="-2"/>
                <w:sz w:val="18"/>
              </w:rPr>
              <w:t>28,59%</w:t>
            </w:r>
          </w:p>
        </w:tc>
      </w:tr>
      <w:tr>
        <w:trPr>
          <w:trHeight w:val="285" w:hRule="atLeast"/>
        </w:trPr>
        <w:tc>
          <w:tcPr>
            <w:tcW w:w="5788" w:type="dxa"/>
          </w:tcPr>
          <w:p>
            <w:pPr>
              <w:pStyle w:val="TableParagraph"/>
              <w:spacing w:before="36"/>
              <w:ind w:left="409"/>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368" w:type="dxa"/>
          </w:tcPr>
          <w:p>
            <w:pPr>
              <w:pStyle w:val="TableParagraph"/>
              <w:spacing w:before="36"/>
              <w:ind w:right="159"/>
              <w:jc w:val="right"/>
              <w:rPr>
                <w:b/>
                <w:sz w:val="18"/>
              </w:rPr>
            </w:pPr>
            <w:r>
              <w:rPr>
                <w:b/>
                <w:spacing w:val="-2"/>
                <w:sz w:val="18"/>
              </w:rPr>
              <w:t>35.850,00</w:t>
            </w:r>
          </w:p>
        </w:tc>
        <w:tc>
          <w:tcPr>
            <w:tcW w:w="1358" w:type="dxa"/>
          </w:tcPr>
          <w:p>
            <w:pPr>
              <w:pStyle w:val="TableParagraph"/>
              <w:spacing w:before="36"/>
              <w:ind w:right="167"/>
              <w:jc w:val="right"/>
              <w:rPr>
                <w:b/>
                <w:sz w:val="18"/>
              </w:rPr>
            </w:pPr>
            <w:r>
              <w:rPr>
                <w:b/>
                <w:spacing w:val="-2"/>
                <w:sz w:val="18"/>
              </w:rPr>
              <w:t>35.850,00</w:t>
            </w:r>
          </w:p>
        </w:tc>
        <w:tc>
          <w:tcPr>
            <w:tcW w:w="1226" w:type="dxa"/>
          </w:tcPr>
          <w:p>
            <w:pPr>
              <w:pStyle w:val="TableParagraph"/>
              <w:rPr>
                <w:rFonts w:ascii="Times New Roman"/>
                <w:sz w:val="18"/>
              </w:rPr>
            </w:pPr>
          </w:p>
        </w:tc>
        <w:tc>
          <w:tcPr>
            <w:tcW w:w="858" w:type="dxa"/>
          </w:tcPr>
          <w:p>
            <w:pPr>
              <w:pStyle w:val="TableParagraph"/>
              <w:rPr>
                <w:rFonts w:ascii="Times New Roman"/>
                <w:sz w:val="18"/>
              </w:rPr>
            </w:pPr>
          </w:p>
        </w:tc>
      </w:tr>
      <w:tr>
        <w:trPr>
          <w:trHeight w:val="285" w:hRule="atLeast"/>
        </w:trPr>
        <w:tc>
          <w:tcPr>
            <w:tcW w:w="5788" w:type="dxa"/>
          </w:tcPr>
          <w:p>
            <w:pPr>
              <w:pStyle w:val="TableParagraph"/>
              <w:spacing w:before="36"/>
              <w:ind w:left="409"/>
              <w:rPr>
                <w:b/>
                <w:sz w:val="18"/>
              </w:rPr>
            </w:pPr>
            <w:r>
              <w:rPr>
                <w:b/>
                <w:sz w:val="18"/>
              </w:rPr>
              <w:t>45</w:t>
            </w:r>
            <w:r>
              <w:rPr>
                <w:b/>
                <w:spacing w:val="-1"/>
                <w:sz w:val="18"/>
              </w:rPr>
              <w:t> </w:t>
            </w:r>
            <w:r>
              <w:rPr>
                <w:b/>
                <w:sz w:val="18"/>
              </w:rPr>
              <w:t>Rashodi</w:t>
            </w:r>
            <w:r>
              <w:rPr>
                <w:b/>
                <w:spacing w:val="-1"/>
                <w:sz w:val="18"/>
              </w:rPr>
              <w:t> </w:t>
            </w:r>
            <w:r>
              <w:rPr>
                <w:b/>
                <w:sz w:val="18"/>
              </w:rPr>
              <w:t>za</w:t>
            </w:r>
            <w:r>
              <w:rPr>
                <w:b/>
                <w:spacing w:val="-1"/>
                <w:sz w:val="18"/>
              </w:rPr>
              <w:t> </w:t>
            </w:r>
            <w:r>
              <w:rPr>
                <w:b/>
                <w:sz w:val="18"/>
              </w:rPr>
              <w:t>dodatna</w:t>
            </w:r>
            <w:r>
              <w:rPr>
                <w:b/>
                <w:spacing w:val="-1"/>
                <w:sz w:val="18"/>
              </w:rPr>
              <w:t> </w:t>
            </w:r>
            <w:r>
              <w:rPr>
                <w:b/>
                <w:sz w:val="18"/>
              </w:rPr>
              <w:t>ulaganja</w:t>
            </w:r>
            <w:r>
              <w:rPr>
                <w:b/>
                <w:spacing w:val="-1"/>
                <w:sz w:val="18"/>
              </w:rPr>
              <w:t> </w:t>
            </w:r>
            <w:r>
              <w:rPr>
                <w:b/>
                <w:sz w:val="18"/>
              </w:rPr>
              <w:t>na</w:t>
            </w:r>
            <w:r>
              <w:rPr>
                <w:b/>
                <w:spacing w:val="-1"/>
                <w:sz w:val="18"/>
              </w:rPr>
              <w:t> </w:t>
            </w:r>
            <w:r>
              <w:rPr>
                <w:b/>
                <w:sz w:val="18"/>
              </w:rPr>
              <w:t>nefinancijskoj</w:t>
            </w:r>
            <w:r>
              <w:rPr>
                <w:b/>
                <w:spacing w:val="-1"/>
                <w:sz w:val="18"/>
              </w:rPr>
              <w:t> </w:t>
            </w:r>
            <w:r>
              <w:rPr>
                <w:b/>
                <w:spacing w:val="-2"/>
                <w:sz w:val="18"/>
              </w:rPr>
              <w:t>imovini</w:t>
            </w:r>
          </w:p>
        </w:tc>
        <w:tc>
          <w:tcPr>
            <w:tcW w:w="1368" w:type="dxa"/>
          </w:tcPr>
          <w:p>
            <w:pPr>
              <w:pStyle w:val="TableParagraph"/>
              <w:spacing w:before="36"/>
              <w:ind w:right="159"/>
              <w:jc w:val="right"/>
              <w:rPr>
                <w:b/>
                <w:sz w:val="18"/>
              </w:rPr>
            </w:pPr>
            <w:r>
              <w:rPr>
                <w:b/>
                <w:spacing w:val="-2"/>
                <w:sz w:val="18"/>
              </w:rPr>
              <w:t>14.350,00</w:t>
            </w:r>
          </w:p>
        </w:tc>
        <w:tc>
          <w:tcPr>
            <w:tcW w:w="1358" w:type="dxa"/>
          </w:tcPr>
          <w:p>
            <w:pPr>
              <w:pStyle w:val="TableParagraph"/>
              <w:spacing w:before="36"/>
              <w:ind w:right="167"/>
              <w:jc w:val="right"/>
              <w:rPr>
                <w:b/>
                <w:sz w:val="18"/>
              </w:rPr>
            </w:pPr>
            <w:r>
              <w:rPr>
                <w:b/>
                <w:spacing w:val="-2"/>
                <w:sz w:val="18"/>
              </w:rPr>
              <w:t>14.350,00</w:t>
            </w:r>
          </w:p>
        </w:tc>
        <w:tc>
          <w:tcPr>
            <w:tcW w:w="1226" w:type="dxa"/>
          </w:tcPr>
          <w:p>
            <w:pPr>
              <w:pStyle w:val="TableParagraph"/>
              <w:spacing w:before="36"/>
              <w:ind w:right="28"/>
              <w:jc w:val="right"/>
              <w:rPr>
                <w:b/>
                <w:sz w:val="18"/>
              </w:rPr>
            </w:pPr>
            <w:r>
              <w:rPr>
                <w:b/>
                <w:spacing w:val="-2"/>
                <w:sz w:val="18"/>
              </w:rPr>
              <w:t>14.350,00</w:t>
            </w:r>
          </w:p>
        </w:tc>
        <w:tc>
          <w:tcPr>
            <w:tcW w:w="858" w:type="dxa"/>
          </w:tcPr>
          <w:p>
            <w:pPr>
              <w:pStyle w:val="TableParagraph"/>
              <w:spacing w:before="36"/>
              <w:ind w:left="28" w:right="65"/>
              <w:jc w:val="center"/>
              <w:rPr>
                <w:b/>
                <w:sz w:val="18"/>
              </w:rPr>
            </w:pPr>
            <w:r>
              <w:rPr>
                <w:b/>
                <w:spacing w:val="-2"/>
                <w:sz w:val="18"/>
              </w:rPr>
              <w:t>100,00%</w:t>
            </w:r>
          </w:p>
        </w:tc>
      </w:tr>
      <w:tr>
        <w:trPr>
          <w:trHeight w:val="312" w:hRule="atLeast"/>
        </w:trPr>
        <w:tc>
          <w:tcPr>
            <w:tcW w:w="5788" w:type="dxa"/>
            <w:tcBorders>
              <w:bottom w:val="single" w:sz="12" w:space="0" w:color="000000"/>
            </w:tcBorders>
          </w:tcPr>
          <w:p>
            <w:pPr>
              <w:pStyle w:val="TableParagraph"/>
              <w:spacing w:before="36"/>
              <w:ind w:left="529"/>
              <w:rPr>
                <w:i/>
                <w:sz w:val="18"/>
              </w:rPr>
            </w:pPr>
            <w:r>
              <w:rPr>
                <w:i/>
                <w:sz w:val="18"/>
              </w:rPr>
              <w:t>4511</w:t>
            </w:r>
            <w:r>
              <w:rPr>
                <w:i/>
                <w:spacing w:val="-4"/>
                <w:sz w:val="18"/>
              </w:rPr>
              <w:t> </w:t>
            </w:r>
            <w:r>
              <w:rPr>
                <w:i/>
                <w:sz w:val="18"/>
              </w:rPr>
              <w:t>Dodatna</w:t>
            </w:r>
            <w:r>
              <w:rPr>
                <w:i/>
                <w:spacing w:val="-1"/>
                <w:sz w:val="18"/>
              </w:rPr>
              <w:t> </w:t>
            </w:r>
            <w:r>
              <w:rPr>
                <w:i/>
                <w:sz w:val="18"/>
              </w:rPr>
              <w:t>ulaganja</w:t>
            </w:r>
            <w:r>
              <w:rPr>
                <w:i/>
                <w:spacing w:val="-1"/>
                <w:sz w:val="18"/>
              </w:rPr>
              <w:t> </w:t>
            </w:r>
            <w:r>
              <w:rPr>
                <w:i/>
                <w:sz w:val="18"/>
              </w:rPr>
              <w:t>na</w:t>
            </w:r>
            <w:r>
              <w:rPr>
                <w:i/>
                <w:spacing w:val="-1"/>
                <w:sz w:val="18"/>
              </w:rPr>
              <w:t> </w:t>
            </w:r>
            <w:r>
              <w:rPr>
                <w:i/>
                <w:sz w:val="18"/>
              </w:rPr>
              <w:t>građevinskim</w:t>
            </w:r>
            <w:r>
              <w:rPr>
                <w:i/>
                <w:spacing w:val="-1"/>
                <w:sz w:val="18"/>
              </w:rPr>
              <w:t> </w:t>
            </w:r>
            <w:r>
              <w:rPr>
                <w:i/>
                <w:spacing w:val="-2"/>
                <w:sz w:val="18"/>
              </w:rPr>
              <w:t>objektima</w:t>
            </w:r>
          </w:p>
        </w:tc>
        <w:tc>
          <w:tcPr>
            <w:tcW w:w="1368" w:type="dxa"/>
            <w:tcBorders>
              <w:bottom w:val="single" w:sz="12" w:space="0" w:color="000000"/>
            </w:tcBorders>
          </w:tcPr>
          <w:p>
            <w:pPr>
              <w:pStyle w:val="TableParagraph"/>
              <w:rPr>
                <w:rFonts w:ascii="Times New Roman"/>
                <w:sz w:val="18"/>
              </w:rPr>
            </w:pPr>
          </w:p>
        </w:tc>
        <w:tc>
          <w:tcPr>
            <w:tcW w:w="1358" w:type="dxa"/>
            <w:tcBorders>
              <w:bottom w:val="single" w:sz="12" w:space="0" w:color="000000"/>
            </w:tcBorders>
          </w:tcPr>
          <w:p>
            <w:pPr>
              <w:pStyle w:val="TableParagraph"/>
              <w:rPr>
                <w:rFonts w:ascii="Times New Roman"/>
                <w:sz w:val="18"/>
              </w:rPr>
            </w:pPr>
          </w:p>
        </w:tc>
        <w:tc>
          <w:tcPr>
            <w:tcW w:w="1226" w:type="dxa"/>
            <w:tcBorders>
              <w:bottom w:val="single" w:sz="12" w:space="0" w:color="000000"/>
            </w:tcBorders>
          </w:tcPr>
          <w:p>
            <w:pPr>
              <w:pStyle w:val="TableParagraph"/>
              <w:spacing w:before="36"/>
              <w:ind w:right="28"/>
              <w:jc w:val="right"/>
              <w:rPr>
                <w:i/>
                <w:sz w:val="18"/>
              </w:rPr>
            </w:pPr>
            <w:r>
              <w:rPr>
                <w:i/>
                <w:spacing w:val="-2"/>
                <w:sz w:val="18"/>
              </w:rPr>
              <w:t>14.350,00</w:t>
            </w:r>
          </w:p>
        </w:tc>
        <w:tc>
          <w:tcPr>
            <w:tcW w:w="858" w:type="dxa"/>
            <w:tcBorders>
              <w:bottom w:val="single" w:sz="12" w:space="0" w:color="000000"/>
            </w:tcBorders>
          </w:tcPr>
          <w:p>
            <w:pPr>
              <w:pStyle w:val="TableParagraph"/>
              <w:rPr>
                <w:rFonts w:ascii="Times New Roman"/>
                <w:sz w:val="18"/>
              </w:rPr>
            </w:pPr>
          </w:p>
        </w:tc>
      </w:tr>
      <w:tr>
        <w:trPr>
          <w:trHeight w:val="359" w:hRule="atLeast"/>
        </w:trPr>
        <w:tc>
          <w:tcPr>
            <w:tcW w:w="5788" w:type="dxa"/>
            <w:tcBorders>
              <w:top w:val="single" w:sz="12" w:space="0" w:color="000000"/>
              <w:left w:val="single" w:sz="12" w:space="0" w:color="000000"/>
              <w:bottom w:val="single" w:sz="12" w:space="0" w:color="000000"/>
            </w:tcBorders>
          </w:tcPr>
          <w:p>
            <w:pPr>
              <w:pStyle w:val="TableParagraph"/>
              <w:spacing w:before="39"/>
              <w:ind w:left="49"/>
              <w:rPr>
                <w:b/>
                <w:sz w:val="18"/>
              </w:rPr>
            </w:pPr>
            <w:r>
              <w:rPr>
                <w:b/>
                <w:color w:val="00009F"/>
                <w:sz w:val="18"/>
              </w:rPr>
              <w:t>T100920</w:t>
            </w:r>
            <w:r>
              <w:rPr>
                <w:b/>
                <w:color w:val="00009F"/>
                <w:spacing w:val="-4"/>
                <w:sz w:val="18"/>
              </w:rPr>
              <w:t> </w:t>
            </w:r>
            <w:r>
              <w:rPr>
                <w:b/>
                <w:color w:val="00009F"/>
                <w:sz w:val="18"/>
              </w:rPr>
              <w:t>Zaštita</w:t>
            </w:r>
            <w:r>
              <w:rPr>
                <w:b/>
                <w:color w:val="00009F"/>
                <w:spacing w:val="-1"/>
                <w:sz w:val="18"/>
              </w:rPr>
              <w:t> </w:t>
            </w:r>
            <w:r>
              <w:rPr>
                <w:b/>
                <w:color w:val="00009F"/>
                <w:sz w:val="18"/>
              </w:rPr>
              <w:t>i</w:t>
            </w:r>
            <w:r>
              <w:rPr>
                <w:b/>
                <w:color w:val="00009F"/>
                <w:spacing w:val="-1"/>
                <w:sz w:val="18"/>
              </w:rPr>
              <w:t> </w:t>
            </w:r>
            <w:r>
              <w:rPr>
                <w:b/>
                <w:color w:val="00009F"/>
                <w:sz w:val="18"/>
              </w:rPr>
              <w:t>revitalizacija</w:t>
            </w:r>
            <w:r>
              <w:rPr>
                <w:b/>
                <w:color w:val="00009F"/>
                <w:spacing w:val="-1"/>
                <w:sz w:val="18"/>
              </w:rPr>
              <w:t> </w:t>
            </w:r>
            <w:r>
              <w:rPr>
                <w:b/>
                <w:color w:val="00009F"/>
                <w:sz w:val="18"/>
              </w:rPr>
              <w:t>Dvojnog</w:t>
            </w:r>
            <w:r>
              <w:rPr>
                <w:b/>
                <w:color w:val="00009F"/>
                <w:spacing w:val="-1"/>
                <w:sz w:val="18"/>
              </w:rPr>
              <w:t> </w:t>
            </w:r>
            <w:r>
              <w:rPr>
                <w:b/>
                <w:color w:val="00009F"/>
                <w:spacing w:val="-2"/>
                <w:sz w:val="18"/>
              </w:rPr>
              <w:t>bedema</w:t>
            </w:r>
          </w:p>
        </w:tc>
        <w:tc>
          <w:tcPr>
            <w:tcW w:w="1368" w:type="dxa"/>
            <w:tcBorders>
              <w:top w:val="single" w:sz="12" w:space="0" w:color="000000"/>
              <w:bottom w:val="single" w:sz="12" w:space="0" w:color="000000"/>
            </w:tcBorders>
          </w:tcPr>
          <w:p>
            <w:pPr>
              <w:pStyle w:val="TableParagraph"/>
              <w:spacing w:before="39"/>
              <w:ind w:right="159"/>
              <w:jc w:val="right"/>
              <w:rPr>
                <w:b/>
                <w:sz w:val="18"/>
              </w:rPr>
            </w:pPr>
            <w:r>
              <w:rPr>
                <w:b/>
                <w:color w:val="00009F"/>
                <w:spacing w:val="-2"/>
                <w:sz w:val="18"/>
              </w:rPr>
              <w:t>11.500,00</w:t>
            </w:r>
          </w:p>
        </w:tc>
        <w:tc>
          <w:tcPr>
            <w:tcW w:w="1358" w:type="dxa"/>
            <w:tcBorders>
              <w:top w:val="single" w:sz="12" w:space="0" w:color="000000"/>
              <w:bottom w:val="single" w:sz="12" w:space="0" w:color="000000"/>
            </w:tcBorders>
          </w:tcPr>
          <w:p>
            <w:pPr>
              <w:pStyle w:val="TableParagraph"/>
              <w:spacing w:before="39"/>
              <w:ind w:right="167"/>
              <w:jc w:val="right"/>
              <w:rPr>
                <w:b/>
                <w:sz w:val="18"/>
              </w:rPr>
            </w:pPr>
            <w:r>
              <w:rPr>
                <w:b/>
                <w:color w:val="00009F"/>
                <w:spacing w:val="-2"/>
                <w:sz w:val="18"/>
              </w:rPr>
              <w:t>11.500,00</w:t>
            </w:r>
          </w:p>
        </w:tc>
        <w:tc>
          <w:tcPr>
            <w:tcW w:w="1226" w:type="dxa"/>
            <w:tcBorders>
              <w:top w:val="single" w:sz="12" w:space="0" w:color="000000"/>
              <w:bottom w:val="single" w:sz="12" w:space="0" w:color="000000"/>
            </w:tcBorders>
          </w:tcPr>
          <w:p>
            <w:pPr>
              <w:pStyle w:val="TableParagraph"/>
              <w:spacing w:before="39"/>
              <w:ind w:right="28"/>
              <w:jc w:val="right"/>
              <w:rPr>
                <w:b/>
                <w:sz w:val="18"/>
              </w:rPr>
            </w:pPr>
            <w:r>
              <w:rPr>
                <w:b/>
                <w:color w:val="00009F"/>
                <w:spacing w:val="-2"/>
                <w:sz w:val="18"/>
              </w:rPr>
              <w:t>10.142,50</w:t>
            </w:r>
          </w:p>
        </w:tc>
        <w:tc>
          <w:tcPr>
            <w:tcW w:w="858" w:type="dxa"/>
            <w:tcBorders>
              <w:top w:val="single" w:sz="12" w:space="0" w:color="000000"/>
              <w:bottom w:val="single" w:sz="12" w:space="0" w:color="000000"/>
              <w:right w:val="single" w:sz="12" w:space="0" w:color="000000"/>
            </w:tcBorders>
          </w:tcPr>
          <w:p>
            <w:pPr>
              <w:pStyle w:val="TableParagraph"/>
              <w:spacing w:before="39"/>
              <w:ind w:left="97" w:right="22"/>
              <w:jc w:val="center"/>
              <w:rPr>
                <w:b/>
                <w:sz w:val="18"/>
              </w:rPr>
            </w:pPr>
            <w:r>
              <w:rPr>
                <w:b/>
                <w:color w:val="00009F"/>
                <w:spacing w:val="-2"/>
                <w:sz w:val="18"/>
              </w:rPr>
              <w:t>88,20%</w:t>
            </w:r>
          </w:p>
        </w:tc>
      </w:tr>
      <w:tr>
        <w:trPr>
          <w:trHeight w:val="228" w:hRule="atLeast"/>
        </w:trPr>
        <w:tc>
          <w:tcPr>
            <w:tcW w:w="5788" w:type="dxa"/>
            <w:tcBorders>
              <w:top w:val="single" w:sz="12" w:space="0" w:color="000000"/>
            </w:tcBorders>
          </w:tcPr>
          <w:p>
            <w:pPr>
              <w:pStyle w:val="TableParagraph"/>
              <w:spacing w:line="186" w:lineRule="exact"/>
              <w:ind w:left="244"/>
              <w:rPr>
                <w:b/>
                <w:sz w:val="18"/>
              </w:rPr>
            </w:pPr>
            <w:r>
              <w:rPr>
                <w:b/>
                <w:sz w:val="18"/>
              </w:rPr>
              <w:t>Izvor:</w:t>
            </w:r>
            <w:r>
              <w:rPr>
                <w:b/>
                <w:spacing w:val="-1"/>
                <w:sz w:val="18"/>
              </w:rPr>
              <w:t> </w:t>
            </w:r>
            <w:r>
              <w:rPr>
                <w:b/>
                <w:sz w:val="18"/>
              </w:rPr>
              <w:t>71</w:t>
            </w:r>
            <w:r>
              <w:rPr>
                <w:b/>
                <w:spacing w:val="-1"/>
                <w:sz w:val="18"/>
              </w:rPr>
              <w:t> </w:t>
            </w:r>
            <w:r>
              <w:rPr>
                <w:b/>
                <w:sz w:val="18"/>
              </w:rPr>
              <w:t>Prihodi</w:t>
            </w:r>
            <w:r>
              <w:rPr>
                <w:b/>
                <w:spacing w:val="-1"/>
                <w:sz w:val="18"/>
              </w:rPr>
              <w:t> </w:t>
            </w:r>
            <w:r>
              <w:rPr>
                <w:b/>
                <w:sz w:val="18"/>
              </w:rPr>
              <w:t>od</w:t>
            </w:r>
            <w:r>
              <w:rPr>
                <w:b/>
                <w:spacing w:val="-1"/>
                <w:sz w:val="18"/>
              </w:rPr>
              <w:t> </w:t>
            </w:r>
            <w:r>
              <w:rPr>
                <w:b/>
                <w:sz w:val="18"/>
              </w:rPr>
              <w:t>prodaje</w:t>
            </w:r>
            <w:r>
              <w:rPr>
                <w:b/>
                <w:spacing w:val="-1"/>
                <w:sz w:val="18"/>
              </w:rPr>
              <w:t> </w:t>
            </w:r>
            <w:r>
              <w:rPr>
                <w:b/>
                <w:sz w:val="18"/>
              </w:rPr>
              <w:t>ili</w:t>
            </w:r>
            <w:r>
              <w:rPr>
                <w:b/>
                <w:spacing w:val="-1"/>
                <w:sz w:val="18"/>
              </w:rPr>
              <w:t> </w:t>
            </w:r>
            <w:r>
              <w:rPr>
                <w:b/>
                <w:sz w:val="18"/>
              </w:rPr>
              <w:t>zamjene</w:t>
            </w:r>
            <w:r>
              <w:rPr>
                <w:b/>
                <w:spacing w:val="-1"/>
                <w:sz w:val="18"/>
              </w:rPr>
              <w:t> </w:t>
            </w:r>
            <w:r>
              <w:rPr>
                <w:b/>
                <w:sz w:val="18"/>
              </w:rPr>
              <w:t>nefinancijske</w:t>
            </w:r>
            <w:r>
              <w:rPr>
                <w:b/>
                <w:spacing w:val="-1"/>
                <w:sz w:val="18"/>
              </w:rPr>
              <w:t> </w:t>
            </w:r>
            <w:r>
              <w:rPr>
                <w:b/>
                <w:spacing w:val="-2"/>
                <w:sz w:val="18"/>
              </w:rPr>
              <w:t>imovine</w:t>
            </w:r>
          </w:p>
        </w:tc>
        <w:tc>
          <w:tcPr>
            <w:tcW w:w="1368" w:type="dxa"/>
            <w:tcBorders>
              <w:top w:val="single" w:sz="12" w:space="0" w:color="000000"/>
            </w:tcBorders>
          </w:tcPr>
          <w:p>
            <w:pPr>
              <w:pStyle w:val="TableParagraph"/>
              <w:spacing w:line="186" w:lineRule="exact"/>
              <w:ind w:right="159"/>
              <w:jc w:val="right"/>
              <w:rPr>
                <w:b/>
                <w:sz w:val="18"/>
              </w:rPr>
            </w:pPr>
            <w:r>
              <w:rPr>
                <w:b/>
                <w:spacing w:val="-2"/>
                <w:sz w:val="18"/>
              </w:rPr>
              <w:t>11.500,00</w:t>
            </w:r>
          </w:p>
        </w:tc>
        <w:tc>
          <w:tcPr>
            <w:tcW w:w="1358" w:type="dxa"/>
            <w:tcBorders>
              <w:top w:val="single" w:sz="12" w:space="0" w:color="000000"/>
            </w:tcBorders>
          </w:tcPr>
          <w:p>
            <w:pPr>
              <w:pStyle w:val="TableParagraph"/>
              <w:spacing w:line="186" w:lineRule="exact"/>
              <w:ind w:right="167"/>
              <w:jc w:val="right"/>
              <w:rPr>
                <w:b/>
                <w:sz w:val="18"/>
              </w:rPr>
            </w:pPr>
            <w:r>
              <w:rPr>
                <w:b/>
                <w:spacing w:val="-2"/>
                <w:sz w:val="18"/>
              </w:rPr>
              <w:t>11.500,00</w:t>
            </w:r>
          </w:p>
        </w:tc>
        <w:tc>
          <w:tcPr>
            <w:tcW w:w="1226" w:type="dxa"/>
            <w:tcBorders>
              <w:top w:val="single" w:sz="12" w:space="0" w:color="000000"/>
            </w:tcBorders>
          </w:tcPr>
          <w:p>
            <w:pPr>
              <w:pStyle w:val="TableParagraph"/>
              <w:spacing w:line="186" w:lineRule="exact"/>
              <w:ind w:right="28"/>
              <w:jc w:val="right"/>
              <w:rPr>
                <w:b/>
                <w:sz w:val="18"/>
              </w:rPr>
            </w:pPr>
            <w:r>
              <w:rPr>
                <w:b/>
                <w:spacing w:val="-2"/>
                <w:sz w:val="18"/>
              </w:rPr>
              <w:t>10.142,50</w:t>
            </w:r>
          </w:p>
        </w:tc>
        <w:tc>
          <w:tcPr>
            <w:tcW w:w="858" w:type="dxa"/>
            <w:tcBorders>
              <w:top w:val="single" w:sz="12" w:space="0" w:color="000000"/>
            </w:tcBorders>
          </w:tcPr>
          <w:p>
            <w:pPr>
              <w:pStyle w:val="TableParagraph"/>
              <w:spacing w:line="186" w:lineRule="exact"/>
              <w:ind w:left="60"/>
              <w:jc w:val="center"/>
              <w:rPr>
                <w:b/>
                <w:sz w:val="18"/>
              </w:rPr>
            </w:pPr>
            <w:r>
              <w:rPr>
                <w:b/>
                <w:spacing w:val="-2"/>
                <w:sz w:val="18"/>
              </w:rPr>
              <w:t>88,20%</w:t>
            </w:r>
          </w:p>
        </w:tc>
      </w:tr>
      <w:tr>
        <w:trPr>
          <w:trHeight w:val="285" w:hRule="atLeast"/>
        </w:trPr>
        <w:tc>
          <w:tcPr>
            <w:tcW w:w="5788" w:type="dxa"/>
          </w:tcPr>
          <w:p>
            <w:pPr>
              <w:pStyle w:val="TableParagraph"/>
              <w:spacing w:before="36"/>
              <w:ind w:left="409"/>
              <w:rPr>
                <w:b/>
                <w:sz w:val="18"/>
              </w:rPr>
            </w:pPr>
            <w:r>
              <w:rPr>
                <w:b/>
                <w:sz w:val="18"/>
              </w:rPr>
              <w:t>45</w:t>
            </w:r>
            <w:r>
              <w:rPr>
                <w:b/>
                <w:spacing w:val="-1"/>
                <w:sz w:val="18"/>
              </w:rPr>
              <w:t> </w:t>
            </w:r>
            <w:r>
              <w:rPr>
                <w:b/>
                <w:sz w:val="18"/>
              </w:rPr>
              <w:t>Rashodi</w:t>
            </w:r>
            <w:r>
              <w:rPr>
                <w:b/>
                <w:spacing w:val="-1"/>
                <w:sz w:val="18"/>
              </w:rPr>
              <w:t> </w:t>
            </w:r>
            <w:r>
              <w:rPr>
                <w:b/>
                <w:sz w:val="18"/>
              </w:rPr>
              <w:t>za</w:t>
            </w:r>
            <w:r>
              <w:rPr>
                <w:b/>
                <w:spacing w:val="-1"/>
                <w:sz w:val="18"/>
              </w:rPr>
              <w:t> </w:t>
            </w:r>
            <w:r>
              <w:rPr>
                <w:b/>
                <w:sz w:val="18"/>
              </w:rPr>
              <w:t>dodatna</w:t>
            </w:r>
            <w:r>
              <w:rPr>
                <w:b/>
                <w:spacing w:val="-1"/>
                <w:sz w:val="18"/>
              </w:rPr>
              <w:t> </w:t>
            </w:r>
            <w:r>
              <w:rPr>
                <w:b/>
                <w:sz w:val="18"/>
              </w:rPr>
              <w:t>ulaganja</w:t>
            </w:r>
            <w:r>
              <w:rPr>
                <w:b/>
                <w:spacing w:val="-1"/>
                <w:sz w:val="18"/>
              </w:rPr>
              <w:t> </w:t>
            </w:r>
            <w:r>
              <w:rPr>
                <w:b/>
                <w:sz w:val="18"/>
              </w:rPr>
              <w:t>na</w:t>
            </w:r>
            <w:r>
              <w:rPr>
                <w:b/>
                <w:spacing w:val="-1"/>
                <w:sz w:val="18"/>
              </w:rPr>
              <w:t> </w:t>
            </w:r>
            <w:r>
              <w:rPr>
                <w:b/>
                <w:sz w:val="18"/>
              </w:rPr>
              <w:t>nefinancijskoj</w:t>
            </w:r>
            <w:r>
              <w:rPr>
                <w:b/>
                <w:spacing w:val="-1"/>
                <w:sz w:val="18"/>
              </w:rPr>
              <w:t> </w:t>
            </w:r>
            <w:r>
              <w:rPr>
                <w:b/>
                <w:spacing w:val="-2"/>
                <w:sz w:val="18"/>
              </w:rPr>
              <w:t>imovini</w:t>
            </w:r>
          </w:p>
        </w:tc>
        <w:tc>
          <w:tcPr>
            <w:tcW w:w="1368" w:type="dxa"/>
          </w:tcPr>
          <w:p>
            <w:pPr>
              <w:pStyle w:val="TableParagraph"/>
              <w:spacing w:before="36"/>
              <w:ind w:right="159"/>
              <w:jc w:val="right"/>
              <w:rPr>
                <w:b/>
                <w:sz w:val="18"/>
              </w:rPr>
            </w:pPr>
            <w:r>
              <w:rPr>
                <w:b/>
                <w:spacing w:val="-2"/>
                <w:sz w:val="18"/>
              </w:rPr>
              <w:t>11.500,00</w:t>
            </w:r>
          </w:p>
        </w:tc>
        <w:tc>
          <w:tcPr>
            <w:tcW w:w="1358" w:type="dxa"/>
          </w:tcPr>
          <w:p>
            <w:pPr>
              <w:pStyle w:val="TableParagraph"/>
              <w:spacing w:before="36"/>
              <w:ind w:right="167"/>
              <w:jc w:val="right"/>
              <w:rPr>
                <w:b/>
                <w:sz w:val="18"/>
              </w:rPr>
            </w:pPr>
            <w:r>
              <w:rPr>
                <w:b/>
                <w:spacing w:val="-2"/>
                <w:sz w:val="18"/>
              </w:rPr>
              <w:t>11.500,00</w:t>
            </w:r>
          </w:p>
        </w:tc>
        <w:tc>
          <w:tcPr>
            <w:tcW w:w="1226" w:type="dxa"/>
          </w:tcPr>
          <w:p>
            <w:pPr>
              <w:pStyle w:val="TableParagraph"/>
              <w:spacing w:before="36"/>
              <w:ind w:right="28"/>
              <w:jc w:val="right"/>
              <w:rPr>
                <w:b/>
                <w:sz w:val="18"/>
              </w:rPr>
            </w:pPr>
            <w:r>
              <w:rPr>
                <w:b/>
                <w:spacing w:val="-2"/>
                <w:sz w:val="18"/>
              </w:rPr>
              <w:t>10.142,50</w:t>
            </w:r>
          </w:p>
        </w:tc>
        <w:tc>
          <w:tcPr>
            <w:tcW w:w="858" w:type="dxa"/>
          </w:tcPr>
          <w:p>
            <w:pPr>
              <w:pStyle w:val="TableParagraph"/>
              <w:spacing w:before="36"/>
              <w:ind w:left="60"/>
              <w:jc w:val="center"/>
              <w:rPr>
                <w:b/>
                <w:sz w:val="18"/>
              </w:rPr>
            </w:pPr>
            <w:r>
              <w:rPr>
                <w:b/>
                <w:spacing w:val="-2"/>
                <w:sz w:val="18"/>
              </w:rPr>
              <w:t>88,20%</w:t>
            </w:r>
          </w:p>
        </w:tc>
      </w:tr>
      <w:tr>
        <w:trPr>
          <w:trHeight w:val="284" w:hRule="atLeast"/>
        </w:trPr>
        <w:tc>
          <w:tcPr>
            <w:tcW w:w="5788" w:type="dxa"/>
          </w:tcPr>
          <w:p>
            <w:pPr>
              <w:pStyle w:val="TableParagraph"/>
              <w:spacing w:before="36"/>
              <w:ind w:left="529"/>
              <w:rPr>
                <w:i/>
                <w:sz w:val="18"/>
              </w:rPr>
            </w:pPr>
            <w:r>
              <w:rPr>
                <w:i/>
                <w:sz w:val="18"/>
              </w:rPr>
              <w:t>4511</w:t>
            </w:r>
            <w:r>
              <w:rPr>
                <w:i/>
                <w:spacing w:val="-4"/>
                <w:sz w:val="18"/>
              </w:rPr>
              <w:t> </w:t>
            </w:r>
            <w:r>
              <w:rPr>
                <w:i/>
                <w:sz w:val="18"/>
              </w:rPr>
              <w:t>Dodatna</w:t>
            </w:r>
            <w:r>
              <w:rPr>
                <w:i/>
                <w:spacing w:val="-1"/>
                <w:sz w:val="18"/>
              </w:rPr>
              <w:t> </w:t>
            </w:r>
            <w:r>
              <w:rPr>
                <w:i/>
                <w:sz w:val="18"/>
              </w:rPr>
              <w:t>ulaganja</w:t>
            </w:r>
            <w:r>
              <w:rPr>
                <w:i/>
                <w:spacing w:val="-1"/>
                <w:sz w:val="18"/>
              </w:rPr>
              <w:t> </w:t>
            </w:r>
            <w:r>
              <w:rPr>
                <w:i/>
                <w:sz w:val="18"/>
              </w:rPr>
              <w:t>na</w:t>
            </w:r>
            <w:r>
              <w:rPr>
                <w:i/>
                <w:spacing w:val="-1"/>
                <w:sz w:val="18"/>
              </w:rPr>
              <w:t> </w:t>
            </w:r>
            <w:r>
              <w:rPr>
                <w:i/>
                <w:sz w:val="18"/>
              </w:rPr>
              <w:t>građevinskim</w:t>
            </w:r>
            <w:r>
              <w:rPr>
                <w:i/>
                <w:spacing w:val="-1"/>
                <w:sz w:val="18"/>
              </w:rPr>
              <w:t> </w:t>
            </w:r>
            <w:r>
              <w:rPr>
                <w:i/>
                <w:spacing w:val="-2"/>
                <w:sz w:val="18"/>
              </w:rPr>
              <w:t>objektima</w:t>
            </w:r>
          </w:p>
        </w:tc>
        <w:tc>
          <w:tcPr>
            <w:tcW w:w="1368" w:type="dxa"/>
          </w:tcPr>
          <w:p>
            <w:pPr>
              <w:pStyle w:val="TableParagraph"/>
              <w:rPr>
                <w:rFonts w:ascii="Times New Roman"/>
                <w:sz w:val="18"/>
              </w:rPr>
            </w:pPr>
          </w:p>
        </w:tc>
        <w:tc>
          <w:tcPr>
            <w:tcW w:w="1358" w:type="dxa"/>
          </w:tcPr>
          <w:p>
            <w:pPr>
              <w:pStyle w:val="TableParagraph"/>
              <w:rPr>
                <w:rFonts w:ascii="Times New Roman"/>
                <w:sz w:val="18"/>
              </w:rPr>
            </w:pPr>
          </w:p>
        </w:tc>
        <w:tc>
          <w:tcPr>
            <w:tcW w:w="1226" w:type="dxa"/>
          </w:tcPr>
          <w:p>
            <w:pPr>
              <w:pStyle w:val="TableParagraph"/>
              <w:spacing w:before="36"/>
              <w:ind w:right="28"/>
              <w:jc w:val="right"/>
              <w:rPr>
                <w:i/>
                <w:sz w:val="18"/>
              </w:rPr>
            </w:pPr>
            <w:r>
              <w:rPr>
                <w:i/>
                <w:spacing w:val="-2"/>
                <w:sz w:val="18"/>
              </w:rPr>
              <w:t>10.142,50</w:t>
            </w:r>
          </w:p>
        </w:tc>
        <w:tc>
          <w:tcPr>
            <w:tcW w:w="858" w:type="dxa"/>
          </w:tcPr>
          <w:p>
            <w:pPr>
              <w:pStyle w:val="TableParagraph"/>
              <w:rPr>
                <w:rFonts w:ascii="Times New Roman"/>
                <w:sz w:val="18"/>
              </w:rPr>
            </w:pPr>
          </w:p>
        </w:tc>
      </w:tr>
      <w:tr>
        <w:trPr>
          <w:trHeight w:val="297" w:hRule="atLeast"/>
        </w:trPr>
        <w:tc>
          <w:tcPr>
            <w:tcW w:w="5788" w:type="dxa"/>
            <w:tcBorders>
              <w:bottom w:val="single" w:sz="12" w:space="0" w:color="000000"/>
            </w:tcBorders>
          </w:tcPr>
          <w:p>
            <w:pPr>
              <w:pStyle w:val="TableParagraph"/>
              <w:spacing w:before="35"/>
              <w:ind w:left="19"/>
              <w:rPr>
                <w:b/>
                <w:sz w:val="20"/>
              </w:rPr>
            </w:pPr>
            <w:r>
              <w:rPr>
                <w:b/>
                <w:color w:val="00009F"/>
                <w:sz w:val="20"/>
              </w:rPr>
              <w:t>1010</w:t>
            </w:r>
            <w:r>
              <w:rPr>
                <w:b/>
                <w:color w:val="00009F"/>
                <w:spacing w:val="-1"/>
                <w:sz w:val="20"/>
              </w:rPr>
              <w:t> </w:t>
            </w:r>
            <w:r>
              <w:rPr>
                <w:b/>
                <w:color w:val="00009F"/>
                <w:sz w:val="20"/>
              </w:rPr>
              <w:t>PROGRAM</w:t>
            </w:r>
            <w:r>
              <w:rPr>
                <w:b/>
                <w:color w:val="00009F"/>
                <w:spacing w:val="-1"/>
                <w:sz w:val="20"/>
              </w:rPr>
              <w:t> </w:t>
            </w:r>
            <w:r>
              <w:rPr>
                <w:b/>
                <w:color w:val="00009F"/>
                <w:sz w:val="20"/>
              </w:rPr>
              <w:t>SOCIJALNE</w:t>
            </w:r>
            <w:r>
              <w:rPr>
                <w:b/>
                <w:color w:val="00009F"/>
                <w:spacing w:val="-1"/>
                <w:sz w:val="20"/>
              </w:rPr>
              <w:t> </w:t>
            </w:r>
            <w:r>
              <w:rPr>
                <w:b/>
                <w:color w:val="00009F"/>
                <w:spacing w:val="-2"/>
                <w:sz w:val="20"/>
              </w:rPr>
              <w:t>POMOĆI</w:t>
            </w:r>
          </w:p>
        </w:tc>
        <w:tc>
          <w:tcPr>
            <w:tcW w:w="1368" w:type="dxa"/>
            <w:tcBorders>
              <w:bottom w:val="single" w:sz="12" w:space="0" w:color="000000"/>
            </w:tcBorders>
          </w:tcPr>
          <w:p>
            <w:pPr>
              <w:pStyle w:val="TableParagraph"/>
              <w:spacing w:before="35"/>
              <w:ind w:right="159"/>
              <w:jc w:val="right"/>
              <w:rPr>
                <w:b/>
                <w:sz w:val="20"/>
              </w:rPr>
            </w:pPr>
            <w:r>
              <w:rPr>
                <w:b/>
                <w:color w:val="00009F"/>
                <w:spacing w:val="-2"/>
                <w:sz w:val="20"/>
              </w:rPr>
              <w:t>720.402,00</w:t>
            </w:r>
          </w:p>
        </w:tc>
        <w:tc>
          <w:tcPr>
            <w:tcW w:w="1358" w:type="dxa"/>
            <w:tcBorders>
              <w:bottom w:val="single" w:sz="12" w:space="0" w:color="000000"/>
            </w:tcBorders>
          </w:tcPr>
          <w:p>
            <w:pPr>
              <w:pStyle w:val="TableParagraph"/>
              <w:spacing w:before="35"/>
              <w:ind w:right="167"/>
              <w:jc w:val="right"/>
              <w:rPr>
                <w:b/>
                <w:sz w:val="20"/>
              </w:rPr>
            </w:pPr>
            <w:r>
              <w:rPr>
                <w:b/>
                <w:color w:val="00009F"/>
                <w:spacing w:val="-2"/>
                <w:sz w:val="20"/>
              </w:rPr>
              <w:t>720.402,00</w:t>
            </w:r>
          </w:p>
        </w:tc>
        <w:tc>
          <w:tcPr>
            <w:tcW w:w="1226" w:type="dxa"/>
            <w:tcBorders>
              <w:bottom w:val="single" w:sz="12" w:space="0" w:color="000000"/>
            </w:tcBorders>
          </w:tcPr>
          <w:p>
            <w:pPr>
              <w:pStyle w:val="TableParagraph"/>
              <w:spacing w:before="35"/>
              <w:ind w:right="28"/>
              <w:jc w:val="right"/>
              <w:rPr>
                <w:b/>
                <w:sz w:val="20"/>
              </w:rPr>
            </w:pPr>
            <w:r>
              <w:rPr>
                <w:b/>
                <w:color w:val="00009F"/>
                <w:spacing w:val="-2"/>
                <w:sz w:val="20"/>
              </w:rPr>
              <w:t>618.957,30</w:t>
            </w:r>
          </w:p>
        </w:tc>
        <w:tc>
          <w:tcPr>
            <w:tcW w:w="858" w:type="dxa"/>
            <w:tcBorders>
              <w:bottom w:val="single" w:sz="12" w:space="0" w:color="000000"/>
            </w:tcBorders>
          </w:tcPr>
          <w:p>
            <w:pPr>
              <w:pStyle w:val="TableParagraph"/>
              <w:spacing w:before="35"/>
              <w:ind w:left="60" w:right="65"/>
              <w:jc w:val="center"/>
              <w:rPr>
                <w:b/>
                <w:sz w:val="20"/>
              </w:rPr>
            </w:pPr>
            <w:r>
              <w:rPr>
                <w:b/>
                <w:color w:val="00009F"/>
                <w:spacing w:val="-2"/>
                <w:sz w:val="20"/>
              </w:rPr>
              <w:t>85,92%</w:t>
            </w:r>
          </w:p>
        </w:tc>
      </w:tr>
      <w:tr>
        <w:trPr>
          <w:trHeight w:val="360" w:hRule="atLeast"/>
        </w:trPr>
        <w:tc>
          <w:tcPr>
            <w:tcW w:w="5788" w:type="dxa"/>
            <w:tcBorders>
              <w:top w:val="single" w:sz="12" w:space="0" w:color="000000"/>
              <w:left w:val="single" w:sz="12" w:space="0" w:color="000000"/>
              <w:bottom w:val="single" w:sz="12" w:space="0" w:color="000000"/>
            </w:tcBorders>
          </w:tcPr>
          <w:p>
            <w:pPr>
              <w:pStyle w:val="TableParagraph"/>
              <w:spacing w:before="39"/>
              <w:ind w:left="49"/>
              <w:rPr>
                <w:b/>
                <w:sz w:val="18"/>
              </w:rPr>
            </w:pPr>
            <w:r>
              <w:rPr>
                <w:b/>
                <w:color w:val="00009F"/>
                <w:sz w:val="18"/>
              </w:rPr>
              <w:t>A101005</w:t>
            </w:r>
            <w:r>
              <w:rPr>
                <w:b/>
                <w:color w:val="00009F"/>
                <w:spacing w:val="-4"/>
                <w:sz w:val="18"/>
              </w:rPr>
              <w:t> </w:t>
            </w:r>
            <w:r>
              <w:rPr>
                <w:b/>
                <w:color w:val="00009F"/>
                <w:sz w:val="18"/>
              </w:rPr>
              <w:t>Naknada</w:t>
            </w:r>
            <w:r>
              <w:rPr>
                <w:b/>
                <w:color w:val="00009F"/>
                <w:spacing w:val="-1"/>
                <w:sz w:val="18"/>
              </w:rPr>
              <w:t> </w:t>
            </w:r>
            <w:r>
              <w:rPr>
                <w:b/>
                <w:color w:val="00009F"/>
                <w:sz w:val="18"/>
              </w:rPr>
              <w:t>za</w:t>
            </w:r>
            <w:r>
              <w:rPr>
                <w:b/>
                <w:color w:val="00009F"/>
                <w:spacing w:val="-1"/>
                <w:sz w:val="18"/>
              </w:rPr>
              <w:t> </w:t>
            </w:r>
            <w:r>
              <w:rPr>
                <w:b/>
                <w:color w:val="00009F"/>
                <w:sz w:val="18"/>
              </w:rPr>
              <w:t>troškove</w:t>
            </w:r>
            <w:r>
              <w:rPr>
                <w:b/>
                <w:color w:val="00009F"/>
                <w:spacing w:val="-1"/>
                <w:sz w:val="18"/>
              </w:rPr>
              <w:t> </w:t>
            </w:r>
            <w:r>
              <w:rPr>
                <w:b/>
                <w:color w:val="00009F"/>
                <w:spacing w:val="-2"/>
                <w:sz w:val="18"/>
              </w:rPr>
              <w:t>stanovanja</w:t>
            </w:r>
          </w:p>
        </w:tc>
        <w:tc>
          <w:tcPr>
            <w:tcW w:w="1368" w:type="dxa"/>
            <w:tcBorders>
              <w:top w:val="single" w:sz="12" w:space="0" w:color="000000"/>
              <w:bottom w:val="single" w:sz="12" w:space="0" w:color="000000"/>
            </w:tcBorders>
          </w:tcPr>
          <w:p>
            <w:pPr>
              <w:pStyle w:val="TableParagraph"/>
              <w:spacing w:before="39"/>
              <w:ind w:right="159"/>
              <w:jc w:val="right"/>
              <w:rPr>
                <w:b/>
                <w:sz w:val="18"/>
              </w:rPr>
            </w:pPr>
            <w:r>
              <w:rPr>
                <w:b/>
                <w:color w:val="00009F"/>
                <w:spacing w:val="-2"/>
                <w:sz w:val="18"/>
              </w:rPr>
              <w:t>140.000,00</w:t>
            </w:r>
          </w:p>
        </w:tc>
        <w:tc>
          <w:tcPr>
            <w:tcW w:w="1358" w:type="dxa"/>
            <w:tcBorders>
              <w:top w:val="single" w:sz="12" w:space="0" w:color="000000"/>
              <w:bottom w:val="single" w:sz="12" w:space="0" w:color="000000"/>
            </w:tcBorders>
          </w:tcPr>
          <w:p>
            <w:pPr>
              <w:pStyle w:val="TableParagraph"/>
              <w:spacing w:before="39"/>
              <w:ind w:right="167"/>
              <w:jc w:val="right"/>
              <w:rPr>
                <w:b/>
                <w:sz w:val="18"/>
              </w:rPr>
            </w:pPr>
            <w:r>
              <w:rPr>
                <w:b/>
                <w:color w:val="00009F"/>
                <w:spacing w:val="-2"/>
                <w:sz w:val="18"/>
              </w:rPr>
              <w:t>140.000,00</w:t>
            </w:r>
          </w:p>
        </w:tc>
        <w:tc>
          <w:tcPr>
            <w:tcW w:w="1226" w:type="dxa"/>
            <w:tcBorders>
              <w:top w:val="single" w:sz="12" w:space="0" w:color="000000"/>
              <w:bottom w:val="single" w:sz="12" w:space="0" w:color="000000"/>
            </w:tcBorders>
          </w:tcPr>
          <w:p>
            <w:pPr>
              <w:pStyle w:val="TableParagraph"/>
              <w:spacing w:before="39"/>
              <w:ind w:right="28"/>
              <w:jc w:val="right"/>
              <w:rPr>
                <w:b/>
                <w:sz w:val="18"/>
              </w:rPr>
            </w:pPr>
            <w:r>
              <w:rPr>
                <w:b/>
                <w:color w:val="00009F"/>
                <w:spacing w:val="-2"/>
                <w:sz w:val="18"/>
              </w:rPr>
              <w:t>138.805,62</w:t>
            </w:r>
          </w:p>
        </w:tc>
        <w:tc>
          <w:tcPr>
            <w:tcW w:w="858" w:type="dxa"/>
            <w:tcBorders>
              <w:top w:val="single" w:sz="12" w:space="0" w:color="000000"/>
              <w:bottom w:val="single" w:sz="12" w:space="0" w:color="000000"/>
              <w:right w:val="single" w:sz="12" w:space="0" w:color="000000"/>
            </w:tcBorders>
          </w:tcPr>
          <w:p>
            <w:pPr>
              <w:pStyle w:val="TableParagraph"/>
              <w:spacing w:before="39"/>
              <w:ind w:left="97" w:right="22"/>
              <w:jc w:val="center"/>
              <w:rPr>
                <w:b/>
                <w:sz w:val="18"/>
              </w:rPr>
            </w:pPr>
            <w:r>
              <w:rPr>
                <w:b/>
                <w:color w:val="00009F"/>
                <w:spacing w:val="-2"/>
                <w:sz w:val="18"/>
              </w:rPr>
              <w:t>99,15%</w:t>
            </w:r>
          </w:p>
        </w:tc>
      </w:tr>
      <w:tr>
        <w:trPr>
          <w:trHeight w:val="235" w:hRule="atLeast"/>
        </w:trPr>
        <w:tc>
          <w:tcPr>
            <w:tcW w:w="5788" w:type="dxa"/>
            <w:tcBorders>
              <w:top w:val="single" w:sz="12" w:space="0" w:color="000000"/>
            </w:tcBorders>
          </w:tcPr>
          <w:p>
            <w:pPr>
              <w:pStyle w:val="TableParagraph"/>
              <w:spacing w:line="201" w:lineRule="exact"/>
              <w:ind w:left="244"/>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p>
        </w:tc>
        <w:tc>
          <w:tcPr>
            <w:tcW w:w="1368" w:type="dxa"/>
            <w:tcBorders>
              <w:top w:val="single" w:sz="12" w:space="0" w:color="000000"/>
            </w:tcBorders>
          </w:tcPr>
          <w:p>
            <w:pPr>
              <w:pStyle w:val="TableParagraph"/>
              <w:spacing w:line="201" w:lineRule="exact"/>
              <w:ind w:right="159"/>
              <w:jc w:val="right"/>
              <w:rPr>
                <w:b/>
                <w:sz w:val="18"/>
              </w:rPr>
            </w:pPr>
            <w:r>
              <w:rPr>
                <w:b/>
                <w:spacing w:val="-2"/>
                <w:sz w:val="18"/>
              </w:rPr>
              <w:t>140.000,00</w:t>
            </w:r>
          </w:p>
        </w:tc>
        <w:tc>
          <w:tcPr>
            <w:tcW w:w="1358" w:type="dxa"/>
            <w:tcBorders>
              <w:top w:val="single" w:sz="12" w:space="0" w:color="000000"/>
            </w:tcBorders>
          </w:tcPr>
          <w:p>
            <w:pPr>
              <w:pStyle w:val="TableParagraph"/>
              <w:spacing w:line="201" w:lineRule="exact"/>
              <w:ind w:right="167"/>
              <w:jc w:val="right"/>
              <w:rPr>
                <w:b/>
                <w:sz w:val="18"/>
              </w:rPr>
            </w:pPr>
            <w:r>
              <w:rPr>
                <w:b/>
                <w:spacing w:val="-2"/>
                <w:sz w:val="18"/>
              </w:rPr>
              <w:t>140.000,00</w:t>
            </w:r>
          </w:p>
        </w:tc>
        <w:tc>
          <w:tcPr>
            <w:tcW w:w="1226" w:type="dxa"/>
            <w:tcBorders>
              <w:top w:val="single" w:sz="12" w:space="0" w:color="000000"/>
            </w:tcBorders>
          </w:tcPr>
          <w:p>
            <w:pPr>
              <w:pStyle w:val="TableParagraph"/>
              <w:spacing w:line="201" w:lineRule="exact"/>
              <w:ind w:right="28"/>
              <w:jc w:val="right"/>
              <w:rPr>
                <w:b/>
                <w:sz w:val="18"/>
              </w:rPr>
            </w:pPr>
            <w:r>
              <w:rPr>
                <w:b/>
                <w:spacing w:val="-2"/>
                <w:sz w:val="18"/>
              </w:rPr>
              <w:t>138.805,62</w:t>
            </w:r>
          </w:p>
        </w:tc>
        <w:tc>
          <w:tcPr>
            <w:tcW w:w="858" w:type="dxa"/>
            <w:tcBorders>
              <w:top w:val="single" w:sz="12" w:space="0" w:color="000000"/>
            </w:tcBorders>
          </w:tcPr>
          <w:p>
            <w:pPr>
              <w:pStyle w:val="TableParagraph"/>
              <w:spacing w:line="201" w:lineRule="exact"/>
              <w:ind w:left="60"/>
              <w:jc w:val="center"/>
              <w:rPr>
                <w:b/>
                <w:sz w:val="18"/>
              </w:rPr>
            </w:pPr>
            <w:r>
              <w:rPr>
                <w:b/>
                <w:spacing w:val="-2"/>
                <w:sz w:val="18"/>
              </w:rPr>
              <w:t>99,15%</w:t>
            </w:r>
          </w:p>
        </w:tc>
      </w:tr>
      <w:tr>
        <w:trPr>
          <w:trHeight w:val="709" w:hRule="atLeast"/>
        </w:trPr>
        <w:tc>
          <w:tcPr>
            <w:tcW w:w="5788" w:type="dxa"/>
            <w:tcBorders>
              <w:bottom w:val="single" w:sz="12" w:space="0" w:color="000000"/>
            </w:tcBorders>
          </w:tcPr>
          <w:p>
            <w:pPr>
              <w:pStyle w:val="TableParagraph"/>
              <w:spacing w:line="232" w:lineRule="auto" w:before="33"/>
              <w:ind w:left="409"/>
              <w:rPr>
                <w:b/>
                <w:sz w:val="18"/>
              </w:rPr>
            </w:pPr>
            <w:r>
              <w:rPr>
                <w:b/>
                <w:sz w:val="18"/>
              </w:rPr>
              <w:t>37</w:t>
            </w:r>
            <w:r>
              <w:rPr>
                <w:b/>
                <w:spacing w:val="-5"/>
                <w:sz w:val="18"/>
              </w:rPr>
              <w:t> </w:t>
            </w:r>
            <w:r>
              <w:rPr>
                <w:b/>
                <w:sz w:val="18"/>
              </w:rPr>
              <w:t>Naknade</w:t>
            </w:r>
            <w:r>
              <w:rPr>
                <w:b/>
                <w:spacing w:val="-5"/>
                <w:sz w:val="18"/>
              </w:rPr>
              <w:t> </w:t>
            </w:r>
            <w:r>
              <w:rPr>
                <w:b/>
                <w:sz w:val="18"/>
              </w:rPr>
              <w:t>građanima</w:t>
            </w:r>
            <w:r>
              <w:rPr>
                <w:b/>
                <w:spacing w:val="-5"/>
                <w:sz w:val="18"/>
              </w:rPr>
              <w:t> </w:t>
            </w:r>
            <w:r>
              <w:rPr>
                <w:b/>
                <w:sz w:val="18"/>
              </w:rPr>
              <w:t>i</w:t>
            </w:r>
            <w:r>
              <w:rPr>
                <w:b/>
                <w:spacing w:val="-5"/>
                <w:sz w:val="18"/>
              </w:rPr>
              <w:t> </w:t>
            </w:r>
            <w:r>
              <w:rPr>
                <w:b/>
                <w:sz w:val="18"/>
              </w:rPr>
              <w:t>kućanstvima</w:t>
            </w:r>
            <w:r>
              <w:rPr>
                <w:b/>
                <w:spacing w:val="-5"/>
                <w:sz w:val="18"/>
              </w:rPr>
              <w:t> </w:t>
            </w:r>
            <w:r>
              <w:rPr>
                <w:b/>
                <w:sz w:val="18"/>
              </w:rPr>
              <w:t>na</w:t>
            </w:r>
            <w:r>
              <w:rPr>
                <w:b/>
                <w:spacing w:val="-5"/>
                <w:sz w:val="18"/>
              </w:rPr>
              <w:t> </w:t>
            </w:r>
            <w:r>
              <w:rPr>
                <w:b/>
                <w:sz w:val="18"/>
              </w:rPr>
              <w:t>temelju</w:t>
            </w:r>
            <w:r>
              <w:rPr>
                <w:b/>
                <w:spacing w:val="-5"/>
                <w:sz w:val="18"/>
              </w:rPr>
              <w:t> </w:t>
            </w:r>
            <w:r>
              <w:rPr>
                <w:b/>
                <w:sz w:val="18"/>
              </w:rPr>
              <w:t>osiguranja</w:t>
            </w:r>
            <w:r>
              <w:rPr>
                <w:b/>
                <w:spacing w:val="-5"/>
                <w:sz w:val="18"/>
              </w:rPr>
              <w:t> </w:t>
            </w:r>
            <w:r>
              <w:rPr>
                <w:b/>
                <w:sz w:val="18"/>
              </w:rPr>
              <w:t>i druge naknade</w:t>
            </w:r>
          </w:p>
          <w:p>
            <w:pPr>
              <w:pStyle w:val="TableParagraph"/>
              <w:spacing w:line="205" w:lineRule="exact"/>
              <w:ind w:left="529"/>
              <w:rPr>
                <w:i/>
                <w:sz w:val="18"/>
              </w:rPr>
            </w:pPr>
            <w:r>
              <w:rPr>
                <w:i/>
                <w:sz w:val="18"/>
              </w:rPr>
              <w:t>3721</w:t>
            </w:r>
            <w:r>
              <w:rPr>
                <w:i/>
                <w:spacing w:val="-4"/>
                <w:sz w:val="18"/>
              </w:rPr>
              <w:t> </w:t>
            </w:r>
            <w:r>
              <w:rPr>
                <w:i/>
                <w:sz w:val="18"/>
              </w:rPr>
              <w:t>Naknade</w:t>
            </w:r>
            <w:r>
              <w:rPr>
                <w:i/>
                <w:spacing w:val="-1"/>
                <w:sz w:val="18"/>
              </w:rPr>
              <w:t> </w:t>
            </w:r>
            <w:r>
              <w:rPr>
                <w:i/>
                <w:sz w:val="18"/>
              </w:rPr>
              <w:t>građanima</w:t>
            </w:r>
            <w:r>
              <w:rPr>
                <w:i/>
                <w:spacing w:val="-1"/>
                <w:sz w:val="18"/>
              </w:rPr>
              <w:t> </w:t>
            </w:r>
            <w:r>
              <w:rPr>
                <w:i/>
                <w:sz w:val="18"/>
              </w:rPr>
              <w:t>i</w:t>
            </w:r>
            <w:r>
              <w:rPr>
                <w:i/>
                <w:spacing w:val="-1"/>
                <w:sz w:val="18"/>
              </w:rPr>
              <w:t> </w:t>
            </w:r>
            <w:r>
              <w:rPr>
                <w:i/>
                <w:sz w:val="18"/>
              </w:rPr>
              <w:t>kućanstvima</w:t>
            </w:r>
            <w:r>
              <w:rPr>
                <w:i/>
                <w:spacing w:val="-1"/>
                <w:sz w:val="18"/>
              </w:rPr>
              <w:t> </w:t>
            </w:r>
            <w:r>
              <w:rPr>
                <w:i/>
                <w:sz w:val="18"/>
              </w:rPr>
              <w:t>u</w:t>
            </w:r>
            <w:r>
              <w:rPr>
                <w:i/>
                <w:spacing w:val="-1"/>
                <w:sz w:val="18"/>
              </w:rPr>
              <w:t> </w:t>
            </w:r>
            <w:r>
              <w:rPr>
                <w:i/>
                <w:spacing w:val="-2"/>
                <w:sz w:val="18"/>
              </w:rPr>
              <w:t>novcu</w:t>
            </w:r>
          </w:p>
        </w:tc>
        <w:tc>
          <w:tcPr>
            <w:tcW w:w="1368" w:type="dxa"/>
            <w:tcBorders>
              <w:bottom w:val="single" w:sz="12" w:space="0" w:color="000000"/>
            </w:tcBorders>
          </w:tcPr>
          <w:p>
            <w:pPr>
              <w:pStyle w:val="TableParagraph"/>
              <w:spacing w:before="28"/>
              <w:ind w:right="159"/>
              <w:jc w:val="right"/>
              <w:rPr>
                <w:b/>
                <w:sz w:val="18"/>
              </w:rPr>
            </w:pPr>
            <w:r>
              <w:rPr>
                <w:b/>
                <w:spacing w:val="-2"/>
                <w:sz w:val="18"/>
              </w:rPr>
              <w:t>140.000,00</w:t>
            </w:r>
          </w:p>
        </w:tc>
        <w:tc>
          <w:tcPr>
            <w:tcW w:w="1358" w:type="dxa"/>
            <w:tcBorders>
              <w:bottom w:val="single" w:sz="12" w:space="0" w:color="000000"/>
            </w:tcBorders>
          </w:tcPr>
          <w:p>
            <w:pPr>
              <w:pStyle w:val="TableParagraph"/>
              <w:spacing w:before="28"/>
              <w:ind w:right="167"/>
              <w:jc w:val="right"/>
              <w:rPr>
                <w:b/>
                <w:sz w:val="18"/>
              </w:rPr>
            </w:pPr>
            <w:r>
              <w:rPr>
                <w:b/>
                <w:spacing w:val="-2"/>
                <w:sz w:val="18"/>
              </w:rPr>
              <w:t>140.000,00</w:t>
            </w:r>
          </w:p>
        </w:tc>
        <w:tc>
          <w:tcPr>
            <w:tcW w:w="1226" w:type="dxa"/>
            <w:tcBorders>
              <w:bottom w:val="single" w:sz="12" w:space="0" w:color="000000"/>
            </w:tcBorders>
          </w:tcPr>
          <w:p>
            <w:pPr>
              <w:pStyle w:val="TableParagraph"/>
              <w:spacing w:before="28"/>
              <w:ind w:left="294"/>
              <w:rPr>
                <w:b/>
                <w:sz w:val="18"/>
              </w:rPr>
            </w:pPr>
            <w:r>
              <w:rPr>
                <w:b/>
                <w:spacing w:val="-2"/>
                <w:sz w:val="18"/>
              </w:rPr>
              <w:t>138.805,62</w:t>
            </w:r>
          </w:p>
          <w:p>
            <w:pPr>
              <w:pStyle w:val="TableParagraph"/>
              <w:spacing w:before="198"/>
              <w:ind w:left="294"/>
              <w:rPr>
                <w:i/>
                <w:sz w:val="18"/>
              </w:rPr>
            </w:pPr>
            <w:r>
              <w:rPr>
                <w:i/>
                <w:spacing w:val="-2"/>
                <w:sz w:val="18"/>
              </w:rPr>
              <w:t>138.805,62</w:t>
            </w:r>
          </w:p>
        </w:tc>
        <w:tc>
          <w:tcPr>
            <w:tcW w:w="858" w:type="dxa"/>
            <w:tcBorders>
              <w:bottom w:val="single" w:sz="12" w:space="0" w:color="000000"/>
            </w:tcBorders>
          </w:tcPr>
          <w:p>
            <w:pPr>
              <w:pStyle w:val="TableParagraph"/>
              <w:spacing w:before="28"/>
              <w:ind w:left="60"/>
              <w:jc w:val="center"/>
              <w:rPr>
                <w:b/>
                <w:sz w:val="18"/>
              </w:rPr>
            </w:pPr>
            <w:r>
              <w:rPr>
                <w:b/>
                <w:spacing w:val="-2"/>
                <w:sz w:val="18"/>
              </w:rPr>
              <w:t>99,15%</w:t>
            </w:r>
          </w:p>
        </w:tc>
      </w:tr>
      <w:tr>
        <w:trPr>
          <w:trHeight w:val="359" w:hRule="atLeast"/>
        </w:trPr>
        <w:tc>
          <w:tcPr>
            <w:tcW w:w="5788" w:type="dxa"/>
            <w:tcBorders>
              <w:top w:val="single" w:sz="12" w:space="0" w:color="000000"/>
              <w:left w:val="single" w:sz="12" w:space="0" w:color="000000"/>
              <w:bottom w:val="single" w:sz="12" w:space="0" w:color="000000"/>
            </w:tcBorders>
          </w:tcPr>
          <w:p>
            <w:pPr>
              <w:pStyle w:val="TableParagraph"/>
              <w:spacing w:before="39"/>
              <w:ind w:left="49"/>
              <w:rPr>
                <w:b/>
                <w:sz w:val="18"/>
              </w:rPr>
            </w:pPr>
            <w:r>
              <w:rPr>
                <w:b/>
                <w:color w:val="00009F"/>
                <w:sz w:val="18"/>
              </w:rPr>
              <w:t>A101006</w:t>
            </w:r>
            <w:r>
              <w:rPr>
                <w:b/>
                <w:color w:val="00009F"/>
                <w:spacing w:val="-4"/>
                <w:sz w:val="18"/>
              </w:rPr>
              <w:t> </w:t>
            </w:r>
            <w:r>
              <w:rPr>
                <w:b/>
                <w:color w:val="00009F"/>
                <w:sz w:val="18"/>
              </w:rPr>
              <w:t>Jednokratna</w:t>
            </w:r>
            <w:r>
              <w:rPr>
                <w:b/>
                <w:color w:val="00009F"/>
                <w:spacing w:val="-1"/>
                <w:sz w:val="18"/>
              </w:rPr>
              <w:t> </w:t>
            </w:r>
            <w:r>
              <w:rPr>
                <w:b/>
                <w:color w:val="00009F"/>
                <w:sz w:val="18"/>
              </w:rPr>
              <w:t>novčana</w:t>
            </w:r>
            <w:r>
              <w:rPr>
                <w:b/>
                <w:color w:val="00009F"/>
                <w:spacing w:val="-1"/>
                <w:sz w:val="18"/>
              </w:rPr>
              <w:t> </w:t>
            </w:r>
            <w:r>
              <w:rPr>
                <w:b/>
                <w:color w:val="00009F"/>
                <w:spacing w:val="-2"/>
                <w:sz w:val="18"/>
              </w:rPr>
              <w:t>pomoć</w:t>
            </w:r>
          </w:p>
        </w:tc>
        <w:tc>
          <w:tcPr>
            <w:tcW w:w="1368" w:type="dxa"/>
            <w:tcBorders>
              <w:top w:val="single" w:sz="12" w:space="0" w:color="000000"/>
              <w:bottom w:val="single" w:sz="12" w:space="0" w:color="000000"/>
            </w:tcBorders>
          </w:tcPr>
          <w:p>
            <w:pPr>
              <w:pStyle w:val="TableParagraph"/>
              <w:spacing w:before="39"/>
              <w:ind w:right="159"/>
              <w:jc w:val="right"/>
              <w:rPr>
                <w:b/>
                <w:sz w:val="18"/>
              </w:rPr>
            </w:pPr>
            <w:r>
              <w:rPr>
                <w:b/>
                <w:color w:val="00009F"/>
                <w:spacing w:val="-2"/>
                <w:sz w:val="18"/>
              </w:rPr>
              <w:t>233.890,00</w:t>
            </w:r>
          </w:p>
        </w:tc>
        <w:tc>
          <w:tcPr>
            <w:tcW w:w="1358" w:type="dxa"/>
            <w:tcBorders>
              <w:top w:val="single" w:sz="12" w:space="0" w:color="000000"/>
              <w:bottom w:val="single" w:sz="12" w:space="0" w:color="000000"/>
            </w:tcBorders>
          </w:tcPr>
          <w:p>
            <w:pPr>
              <w:pStyle w:val="TableParagraph"/>
              <w:spacing w:before="39"/>
              <w:ind w:right="167"/>
              <w:jc w:val="right"/>
              <w:rPr>
                <w:b/>
                <w:sz w:val="18"/>
              </w:rPr>
            </w:pPr>
            <w:r>
              <w:rPr>
                <w:b/>
                <w:color w:val="00009F"/>
                <w:spacing w:val="-2"/>
                <w:sz w:val="18"/>
              </w:rPr>
              <w:t>233.890,00</w:t>
            </w:r>
          </w:p>
        </w:tc>
        <w:tc>
          <w:tcPr>
            <w:tcW w:w="1226" w:type="dxa"/>
            <w:tcBorders>
              <w:top w:val="single" w:sz="12" w:space="0" w:color="000000"/>
              <w:bottom w:val="single" w:sz="12" w:space="0" w:color="000000"/>
            </w:tcBorders>
          </w:tcPr>
          <w:p>
            <w:pPr>
              <w:pStyle w:val="TableParagraph"/>
              <w:spacing w:before="39"/>
              <w:ind w:right="28"/>
              <w:jc w:val="right"/>
              <w:rPr>
                <w:b/>
                <w:sz w:val="18"/>
              </w:rPr>
            </w:pPr>
            <w:r>
              <w:rPr>
                <w:b/>
                <w:color w:val="00009F"/>
                <w:spacing w:val="-2"/>
                <w:sz w:val="18"/>
              </w:rPr>
              <w:t>191.910,07</w:t>
            </w:r>
          </w:p>
        </w:tc>
        <w:tc>
          <w:tcPr>
            <w:tcW w:w="858" w:type="dxa"/>
            <w:tcBorders>
              <w:top w:val="single" w:sz="12" w:space="0" w:color="000000"/>
              <w:bottom w:val="single" w:sz="12" w:space="0" w:color="000000"/>
              <w:right w:val="single" w:sz="12" w:space="0" w:color="000000"/>
            </w:tcBorders>
          </w:tcPr>
          <w:p>
            <w:pPr>
              <w:pStyle w:val="TableParagraph"/>
              <w:spacing w:before="39"/>
              <w:ind w:left="97" w:right="22"/>
              <w:jc w:val="center"/>
              <w:rPr>
                <w:b/>
                <w:sz w:val="18"/>
              </w:rPr>
            </w:pPr>
            <w:r>
              <w:rPr>
                <w:b/>
                <w:color w:val="00009F"/>
                <w:spacing w:val="-2"/>
                <w:sz w:val="18"/>
              </w:rPr>
              <w:t>82,05%</w:t>
            </w:r>
          </w:p>
        </w:tc>
      </w:tr>
      <w:tr>
        <w:trPr>
          <w:trHeight w:val="228" w:hRule="atLeast"/>
        </w:trPr>
        <w:tc>
          <w:tcPr>
            <w:tcW w:w="5788" w:type="dxa"/>
            <w:tcBorders>
              <w:top w:val="single" w:sz="12" w:space="0" w:color="000000"/>
            </w:tcBorders>
          </w:tcPr>
          <w:p>
            <w:pPr>
              <w:pStyle w:val="TableParagraph"/>
              <w:spacing w:line="186" w:lineRule="exact"/>
              <w:ind w:left="244"/>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p>
        </w:tc>
        <w:tc>
          <w:tcPr>
            <w:tcW w:w="1368" w:type="dxa"/>
            <w:tcBorders>
              <w:top w:val="single" w:sz="12" w:space="0" w:color="000000"/>
            </w:tcBorders>
          </w:tcPr>
          <w:p>
            <w:pPr>
              <w:pStyle w:val="TableParagraph"/>
              <w:spacing w:line="186" w:lineRule="exact"/>
              <w:ind w:right="159"/>
              <w:jc w:val="right"/>
              <w:rPr>
                <w:b/>
                <w:sz w:val="18"/>
              </w:rPr>
            </w:pPr>
            <w:r>
              <w:rPr>
                <w:b/>
                <w:spacing w:val="-2"/>
                <w:sz w:val="18"/>
              </w:rPr>
              <w:t>233.890,00</w:t>
            </w:r>
          </w:p>
        </w:tc>
        <w:tc>
          <w:tcPr>
            <w:tcW w:w="1358" w:type="dxa"/>
            <w:tcBorders>
              <w:top w:val="single" w:sz="12" w:space="0" w:color="000000"/>
            </w:tcBorders>
          </w:tcPr>
          <w:p>
            <w:pPr>
              <w:pStyle w:val="TableParagraph"/>
              <w:spacing w:line="186" w:lineRule="exact"/>
              <w:ind w:right="167"/>
              <w:jc w:val="right"/>
              <w:rPr>
                <w:b/>
                <w:sz w:val="18"/>
              </w:rPr>
            </w:pPr>
            <w:r>
              <w:rPr>
                <w:b/>
                <w:spacing w:val="-2"/>
                <w:sz w:val="18"/>
              </w:rPr>
              <w:t>233.890,00</w:t>
            </w:r>
          </w:p>
        </w:tc>
        <w:tc>
          <w:tcPr>
            <w:tcW w:w="1226" w:type="dxa"/>
            <w:tcBorders>
              <w:top w:val="single" w:sz="12" w:space="0" w:color="000000"/>
            </w:tcBorders>
          </w:tcPr>
          <w:p>
            <w:pPr>
              <w:pStyle w:val="TableParagraph"/>
              <w:spacing w:line="186" w:lineRule="exact"/>
              <w:ind w:right="28"/>
              <w:jc w:val="right"/>
              <w:rPr>
                <w:b/>
                <w:sz w:val="18"/>
              </w:rPr>
            </w:pPr>
            <w:r>
              <w:rPr>
                <w:b/>
                <w:spacing w:val="-2"/>
                <w:sz w:val="18"/>
              </w:rPr>
              <w:t>191.910,07</w:t>
            </w:r>
          </w:p>
        </w:tc>
        <w:tc>
          <w:tcPr>
            <w:tcW w:w="858" w:type="dxa"/>
            <w:tcBorders>
              <w:top w:val="single" w:sz="12" w:space="0" w:color="000000"/>
            </w:tcBorders>
          </w:tcPr>
          <w:p>
            <w:pPr>
              <w:pStyle w:val="TableParagraph"/>
              <w:spacing w:line="186" w:lineRule="exact"/>
              <w:ind w:left="60"/>
              <w:jc w:val="center"/>
              <w:rPr>
                <w:b/>
                <w:sz w:val="18"/>
              </w:rPr>
            </w:pPr>
            <w:r>
              <w:rPr>
                <w:b/>
                <w:spacing w:val="-2"/>
                <w:sz w:val="18"/>
              </w:rPr>
              <w:t>82,05%</w:t>
            </w:r>
          </w:p>
        </w:tc>
      </w:tr>
      <w:tr>
        <w:trPr>
          <w:trHeight w:val="717" w:hRule="atLeast"/>
        </w:trPr>
        <w:tc>
          <w:tcPr>
            <w:tcW w:w="5788" w:type="dxa"/>
            <w:tcBorders>
              <w:bottom w:val="single" w:sz="12" w:space="0" w:color="000000"/>
            </w:tcBorders>
          </w:tcPr>
          <w:p>
            <w:pPr>
              <w:pStyle w:val="TableParagraph"/>
              <w:spacing w:line="232" w:lineRule="auto" w:before="41"/>
              <w:ind w:left="409"/>
              <w:rPr>
                <w:b/>
                <w:sz w:val="18"/>
              </w:rPr>
            </w:pPr>
            <w:r>
              <w:rPr>
                <w:b/>
                <w:sz w:val="18"/>
              </w:rPr>
              <w:t>37</w:t>
            </w:r>
            <w:r>
              <w:rPr>
                <w:b/>
                <w:spacing w:val="-5"/>
                <w:sz w:val="18"/>
              </w:rPr>
              <w:t> </w:t>
            </w:r>
            <w:r>
              <w:rPr>
                <w:b/>
                <w:sz w:val="18"/>
              </w:rPr>
              <w:t>Naknade</w:t>
            </w:r>
            <w:r>
              <w:rPr>
                <w:b/>
                <w:spacing w:val="-5"/>
                <w:sz w:val="18"/>
              </w:rPr>
              <w:t> </w:t>
            </w:r>
            <w:r>
              <w:rPr>
                <w:b/>
                <w:sz w:val="18"/>
              </w:rPr>
              <w:t>građanima</w:t>
            </w:r>
            <w:r>
              <w:rPr>
                <w:b/>
                <w:spacing w:val="-5"/>
                <w:sz w:val="18"/>
              </w:rPr>
              <w:t> </w:t>
            </w:r>
            <w:r>
              <w:rPr>
                <w:b/>
                <w:sz w:val="18"/>
              </w:rPr>
              <w:t>i</w:t>
            </w:r>
            <w:r>
              <w:rPr>
                <w:b/>
                <w:spacing w:val="-5"/>
                <w:sz w:val="18"/>
              </w:rPr>
              <w:t> </w:t>
            </w:r>
            <w:r>
              <w:rPr>
                <w:b/>
                <w:sz w:val="18"/>
              </w:rPr>
              <w:t>kućanstvima</w:t>
            </w:r>
            <w:r>
              <w:rPr>
                <w:b/>
                <w:spacing w:val="-5"/>
                <w:sz w:val="18"/>
              </w:rPr>
              <w:t> </w:t>
            </w:r>
            <w:r>
              <w:rPr>
                <w:b/>
                <w:sz w:val="18"/>
              </w:rPr>
              <w:t>na</w:t>
            </w:r>
            <w:r>
              <w:rPr>
                <w:b/>
                <w:spacing w:val="-5"/>
                <w:sz w:val="18"/>
              </w:rPr>
              <w:t> </w:t>
            </w:r>
            <w:r>
              <w:rPr>
                <w:b/>
                <w:sz w:val="18"/>
              </w:rPr>
              <w:t>temelju</w:t>
            </w:r>
            <w:r>
              <w:rPr>
                <w:b/>
                <w:spacing w:val="-5"/>
                <w:sz w:val="18"/>
              </w:rPr>
              <w:t> </w:t>
            </w:r>
            <w:r>
              <w:rPr>
                <w:b/>
                <w:sz w:val="18"/>
              </w:rPr>
              <w:t>osiguranja</w:t>
            </w:r>
            <w:r>
              <w:rPr>
                <w:b/>
                <w:spacing w:val="-5"/>
                <w:sz w:val="18"/>
              </w:rPr>
              <w:t> </w:t>
            </w:r>
            <w:r>
              <w:rPr>
                <w:b/>
                <w:sz w:val="18"/>
              </w:rPr>
              <w:t>i druge naknade</w:t>
            </w:r>
          </w:p>
          <w:p>
            <w:pPr>
              <w:pStyle w:val="TableParagraph"/>
              <w:spacing w:line="205" w:lineRule="exact"/>
              <w:ind w:left="529"/>
              <w:rPr>
                <w:i/>
                <w:sz w:val="18"/>
              </w:rPr>
            </w:pPr>
            <w:r>
              <w:rPr>
                <w:i/>
                <w:sz w:val="18"/>
              </w:rPr>
              <w:t>3721</w:t>
            </w:r>
            <w:r>
              <w:rPr>
                <w:i/>
                <w:spacing w:val="-4"/>
                <w:sz w:val="18"/>
              </w:rPr>
              <w:t> </w:t>
            </w:r>
            <w:r>
              <w:rPr>
                <w:i/>
                <w:sz w:val="18"/>
              </w:rPr>
              <w:t>Naknade</w:t>
            </w:r>
            <w:r>
              <w:rPr>
                <w:i/>
                <w:spacing w:val="-1"/>
                <w:sz w:val="18"/>
              </w:rPr>
              <w:t> </w:t>
            </w:r>
            <w:r>
              <w:rPr>
                <w:i/>
                <w:sz w:val="18"/>
              </w:rPr>
              <w:t>građanima</w:t>
            </w:r>
            <w:r>
              <w:rPr>
                <w:i/>
                <w:spacing w:val="-1"/>
                <w:sz w:val="18"/>
              </w:rPr>
              <w:t> </w:t>
            </w:r>
            <w:r>
              <w:rPr>
                <w:i/>
                <w:sz w:val="18"/>
              </w:rPr>
              <w:t>i</w:t>
            </w:r>
            <w:r>
              <w:rPr>
                <w:i/>
                <w:spacing w:val="-1"/>
                <w:sz w:val="18"/>
              </w:rPr>
              <w:t> </w:t>
            </w:r>
            <w:r>
              <w:rPr>
                <w:i/>
                <w:sz w:val="18"/>
              </w:rPr>
              <w:t>kućanstvima</w:t>
            </w:r>
            <w:r>
              <w:rPr>
                <w:i/>
                <w:spacing w:val="-1"/>
                <w:sz w:val="18"/>
              </w:rPr>
              <w:t> </w:t>
            </w:r>
            <w:r>
              <w:rPr>
                <w:i/>
                <w:sz w:val="18"/>
              </w:rPr>
              <w:t>u</w:t>
            </w:r>
            <w:r>
              <w:rPr>
                <w:i/>
                <w:spacing w:val="-1"/>
                <w:sz w:val="18"/>
              </w:rPr>
              <w:t> </w:t>
            </w:r>
            <w:r>
              <w:rPr>
                <w:i/>
                <w:spacing w:val="-2"/>
                <w:sz w:val="18"/>
              </w:rPr>
              <w:t>novcu</w:t>
            </w:r>
          </w:p>
        </w:tc>
        <w:tc>
          <w:tcPr>
            <w:tcW w:w="1368" w:type="dxa"/>
            <w:tcBorders>
              <w:bottom w:val="single" w:sz="12" w:space="0" w:color="000000"/>
            </w:tcBorders>
          </w:tcPr>
          <w:p>
            <w:pPr>
              <w:pStyle w:val="TableParagraph"/>
              <w:spacing w:before="36"/>
              <w:ind w:right="159"/>
              <w:jc w:val="right"/>
              <w:rPr>
                <w:b/>
                <w:sz w:val="18"/>
              </w:rPr>
            </w:pPr>
            <w:r>
              <w:rPr>
                <w:b/>
                <w:spacing w:val="-2"/>
                <w:sz w:val="18"/>
              </w:rPr>
              <w:t>233.890,00</w:t>
            </w:r>
          </w:p>
        </w:tc>
        <w:tc>
          <w:tcPr>
            <w:tcW w:w="1358" w:type="dxa"/>
            <w:tcBorders>
              <w:bottom w:val="single" w:sz="12" w:space="0" w:color="000000"/>
            </w:tcBorders>
          </w:tcPr>
          <w:p>
            <w:pPr>
              <w:pStyle w:val="TableParagraph"/>
              <w:spacing w:before="36"/>
              <w:ind w:right="167"/>
              <w:jc w:val="right"/>
              <w:rPr>
                <w:b/>
                <w:sz w:val="18"/>
              </w:rPr>
            </w:pPr>
            <w:r>
              <w:rPr>
                <w:b/>
                <w:spacing w:val="-2"/>
                <w:sz w:val="18"/>
              </w:rPr>
              <w:t>233.890,00</w:t>
            </w:r>
          </w:p>
        </w:tc>
        <w:tc>
          <w:tcPr>
            <w:tcW w:w="1226" w:type="dxa"/>
            <w:tcBorders>
              <w:bottom w:val="single" w:sz="12" w:space="0" w:color="000000"/>
            </w:tcBorders>
          </w:tcPr>
          <w:p>
            <w:pPr>
              <w:pStyle w:val="TableParagraph"/>
              <w:spacing w:before="36"/>
              <w:ind w:left="294"/>
              <w:rPr>
                <w:b/>
                <w:sz w:val="18"/>
              </w:rPr>
            </w:pPr>
            <w:r>
              <w:rPr>
                <w:b/>
                <w:spacing w:val="-2"/>
                <w:sz w:val="18"/>
              </w:rPr>
              <w:t>191.910,07</w:t>
            </w:r>
          </w:p>
          <w:p>
            <w:pPr>
              <w:pStyle w:val="TableParagraph"/>
              <w:spacing w:before="198"/>
              <w:ind w:left="294"/>
              <w:rPr>
                <w:i/>
                <w:sz w:val="18"/>
              </w:rPr>
            </w:pPr>
            <w:r>
              <w:rPr>
                <w:i/>
                <w:spacing w:val="-2"/>
                <w:sz w:val="18"/>
              </w:rPr>
              <w:t>191.910,07</w:t>
            </w:r>
          </w:p>
        </w:tc>
        <w:tc>
          <w:tcPr>
            <w:tcW w:w="858" w:type="dxa"/>
            <w:tcBorders>
              <w:bottom w:val="single" w:sz="12" w:space="0" w:color="000000"/>
            </w:tcBorders>
          </w:tcPr>
          <w:p>
            <w:pPr>
              <w:pStyle w:val="TableParagraph"/>
              <w:spacing w:before="36"/>
              <w:ind w:left="60"/>
              <w:jc w:val="center"/>
              <w:rPr>
                <w:b/>
                <w:sz w:val="18"/>
              </w:rPr>
            </w:pPr>
            <w:r>
              <w:rPr>
                <w:b/>
                <w:spacing w:val="-2"/>
                <w:sz w:val="18"/>
              </w:rPr>
              <w:t>82,05%</w:t>
            </w:r>
          </w:p>
        </w:tc>
      </w:tr>
      <w:tr>
        <w:trPr>
          <w:trHeight w:val="359" w:hRule="atLeast"/>
        </w:trPr>
        <w:tc>
          <w:tcPr>
            <w:tcW w:w="5788" w:type="dxa"/>
            <w:tcBorders>
              <w:top w:val="single" w:sz="12" w:space="0" w:color="000000"/>
              <w:left w:val="single" w:sz="12" w:space="0" w:color="000000"/>
              <w:bottom w:val="single" w:sz="12" w:space="0" w:color="000000"/>
            </w:tcBorders>
          </w:tcPr>
          <w:p>
            <w:pPr>
              <w:pStyle w:val="TableParagraph"/>
              <w:spacing w:before="39"/>
              <w:ind w:left="49"/>
              <w:rPr>
                <w:b/>
                <w:sz w:val="18"/>
              </w:rPr>
            </w:pPr>
            <w:r>
              <w:rPr>
                <w:b/>
                <w:color w:val="00009F"/>
                <w:sz w:val="18"/>
              </w:rPr>
              <w:t>A101007</w:t>
            </w:r>
            <w:r>
              <w:rPr>
                <w:b/>
                <w:color w:val="00009F"/>
                <w:spacing w:val="-2"/>
                <w:sz w:val="18"/>
              </w:rPr>
              <w:t> </w:t>
            </w:r>
            <w:r>
              <w:rPr>
                <w:b/>
                <w:color w:val="00009F"/>
                <w:sz w:val="18"/>
              </w:rPr>
              <w:t>Novčana</w:t>
            </w:r>
            <w:r>
              <w:rPr>
                <w:b/>
                <w:color w:val="00009F"/>
                <w:spacing w:val="-2"/>
                <w:sz w:val="18"/>
              </w:rPr>
              <w:t> </w:t>
            </w:r>
            <w:r>
              <w:rPr>
                <w:b/>
                <w:color w:val="00009F"/>
                <w:sz w:val="18"/>
              </w:rPr>
              <w:t>pomoć</w:t>
            </w:r>
            <w:r>
              <w:rPr>
                <w:b/>
                <w:color w:val="00009F"/>
                <w:spacing w:val="-1"/>
                <w:sz w:val="18"/>
              </w:rPr>
              <w:t> </w:t>
            </w:r>
            <w:r>
              <w:rPr>
                <w:b/>
                <w:color w:val="00009F"/>
                <w:sz w:val="18"/>
              </w:rPr>
              <w:t>roditeljima</w:t>
            </w:r>
            <w:r>
              <w:rPr>
                <w:b/>
                <w:color w:val="00009F"/>
                <w:spacing w:val="-2"/>
                <w:sz w:val="18"/>
              </w:rPr>
              <w:t> </w:t>
            </w:r>
            <w:r>
              <w:rPr>
                <w:b/>
                <w:color w:val="00009F"/>
                <w:sz w:val="18"/>
              </w:rPr>
              <w:t>za</w:t>
            </w:r>
            <w:r>
              <w:rPr>
                <w:b/>
                <w:color w:val="00009F"/>
                <w:spacing w:val="-1"/>
                <w:sz w:val="18"/>
              </w:rPr>
              <w:t> </w:t>
            </w:r>
            <w:r>
              <w:rPr>
                <w:b/>
                <w:color w:val="00009F"/>
                <w:sz w:val="18"/>
              </w:rPr>
              <w:t>novorođeno</w:t>
            </w:r>
            <w:r>
              <w:rPr>
                <w:b/>
                <w:color w:val="00009F"/>
                <w:spacing w:val="-2"/>
                <w:sz w:val="18"/>
              </w:rPr>
              <w:t> dijete</w:t>
            </w:r>
          </w:p>
        </w:tc>
        <w:tc>
          <w:tcPr>
            <w:tcW w:w="1368" w:type="dxa"/>
            <w:tcBorders>
              <w:top w:val="single" w:sz="12" w:space="0" w:color="000000"/>
              <w:bottom w:val="single" w:sz="12" w:space="0" w:color="000000"/>
            </w:tcBorders>
          </w:tcPr>
          <w:p>
            <w:pPr>
              <w:pStyle w:val="TableParagraph"/>
              <w:spacing w:before="39"/>
              <w:ind w:right="159"/>
              <w:jc w:val="right"/>
              <w:rPr>
                <w:b/>
                <w:sz w:val="18"/>
              </w:rPr>
            </w:pPr>
            <w:r>
              <w:rPr>
                <w:b/>
                <w:color w:val="00009F"/>
                <w:spacing w:val="-2"/>
                <w:sz w:val="18"/>
              </w:rPr>
              <w:t>269.405,00</w:t>
            </w:r>
          </w:p>
        </w:tc>
        <w:tc>
          <w:tcPr>
            <w:tcW w:w="1358" w:type="dxa"/>
            <w:tcBorders>
              <w:top w:val="single" w:sz="12" w:space="0" w:color="000000"/>
              <w:bottom w:val="single" w:sz="12" w:space="0" w:color="000000"/>
            </w:tcBorders>
          </w:tcPr>
          <w:p>
            <w:pPr>
              <w:pStyle w:val="TableParagraph"/>
              <w:spacing w:before="39"/>
              <w:ind w:right="167"/>
              <w:jc w:val="right"/>
              <w:rPr>
                <w:b/>
                <w:sz w:val="18"/>
              </w:rPr>
            </w:pPr>
            <w:r>
              <w:rPr>
                <w:b/>
                <w:color w:val="00009F"/>
                <w:spacing w:val="-2"/>
                <w:sz w:val="18"/>
              </w:rPr>
              <w:t>269.405,00</w:t>
            </w:r>
          </w:p>
        </w:tc>
        <w:tc>
          <w:tcPr>
            <w:tcW w:w="1226" w:type="dxa"/>
            <w:tcBorders>
              <w:top w:val="single" w:sz="12" w:space="0" w:color="000000"/>
              <w:bottom w:val="single" w:sz="12" w:space="0" w:color="000000"/>
            </w:tcBorders>
          </w:tcPr>
          <w:p>
            <w:pPr>
              <w:pStyle w:val="TableParagraph"/>
              <w:spacing w:before="39"/>
              <w:ind w:right="28"/>
              <w:jc w:val="right"/>
              <w:rPr>
                <w:b/>
                <w:sz w:val="18"/>
              </w:rPr>
            </w:pPr>
            <w:r>
              <w:rPr>
                <w:b/>
                <w:color w:val="00009F"/>
                <w:spacing w:val="-2"/>
                <w:sz w:val="18"/>
              </w:rPr>
              <w:t>216.603,23</w:t>
            </w:r>
          </w:p>
        </w:tc>
        <w:tc>
          <w:tcPr>
            <w:tcW w:w="858" w:type="dxa"/>
            <w:tcBorders>
              <w:top w:val="single" w:sz="12" w:space="0" w:color="000000"/>
              <w:bottom w:val="single" w:sz="12" w:space="0" w:color="000000"/>
              <w:right w:val="single" w:sz="12" w:space="0" w:color="000000"/>
            </w:tcBorders>
          </w:tcPr>
          <w:p>
            <w:pPr>
              <w:pStyle w:val="TableParagraph"/>
              <w:spacing w:before="39"/>
              <w:ind w:left="97" w:right="22"/>
              <w:jc w:val="center"/>
              <w:rPr>
                <w:b/>
                <w:sz w:val="18"/>
              </w:rPr>
            </w:pPr>
            <w:r>
              <w:rPr>
                <w:b/>
                <w:color w:val="00009F"/>
                <w:spacing w:val="-2"/>
                <w:sz w:val="18"/>
              </w:rPr>
              <w:t>80,40%</w:t>
            </w:r>
          </w:p>
        </w:tc>
      </w:tr>
      <w:tr>
        <w:trPr>
          <w:trHeight w:val="228" w:hRule="atLeast"/>
        </w:trPr>
        <w:tc>
          <w:tcPr>
            <w:tcW w:w="5788" w:type="dxa"/>
            <w:tcBorders>
              <w:top w:val="single" w:sz="12" w:space="0" w:color="000000"/>
            </w:tcBorders>
          </w:tcPr>
          <w:p>
            <w:pPr>
              <w:pStyle w:val="TableParagraph"/>
              <w:spacing w:line="186" w:lineRule="exact"/>
              <w:ind w:left="244"/>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p>
        </w:tc>
        <w:tc>
          <w:tcPr>
            <w:tcW w:w="1368" w:type="dxa"/>
            <w:tcBorders>
              <w:top w:val="single" w:sz="12" w:space="0" w:color="000000"/>
            </w:tcBorders>
          </w:tcPr>
          <w:p>
            <w:pPr>
              <w:pStyle w:val="TableParagraph"/>
              <w:spacing w:line="186" w:lineRule="exact"/>
              <w:ind w:right="159"/>
              <w:jc w:val="right"/>
              <w:rPr>
                <w:b/>
                <w:sz w:val="18"/>
              </w:rPr>
            </w:pPr>
            <w:r>
              <w:rPr>
                <w:b/>
                <w:spacing w:val="-2"/>
                <w:sz w:val="18"/>
              </w:rPr>
              <w:t>269.405,00</w:t>
            </w:r>
          </w:p>
        </w:tc>
        <w:tc>
          <w:tcPr>
            <w:tcW w:w="1358" w:type="dxa"/>
            <w:tcBorders>
              <w:top w:val="single" w:sz="12" w:space="0" w:color="000000"/>
            </w:tcBorders>
          </w:tcPr>
          <w:p>
            <w:pPr>
              <w:pStyle w:val="TableParagraph"/>
              <w:spacing w:line="186" w:lineRule="exact"/>
              <w:ind w:right="167"/>
              <w:jc w:val="right"/>
              <w:rPr>
                <w:b/>
                <w:sz w:val="18"/>
              </w:rPr>
            </w:pPr>
            <w:r>
              <w:rPr>
                <w:b/>
                <w:spacing w:val="-2"/>
                <w:sz w:val="18"/>
              </w:rPr>
              <w:t>269.405,00</w:t>
            </w:r>
          </w:p>
        </w:tc>
        <w:tc>
          <w:tcPr>
            <w:tcW w:w="1226" w:type="dxa"/>
            <w:tcBorders>
              <w:top w:val="single" w:sz="12" w:space="0" w:color="000000"/>
            </w:tcBorders>
          </w:tcPr>
          <w:p>
            <w:pPr>
              <w:pStyle w:val="TableParagraph"/>
              <w:spacing w:line="186" w:lineRule="exact"/>
              <w:ind w:right="28"/>
              <w:jc w:val="right"/>
              <w:rPr>
                <w:b/>
                <w:sz w:val="18"/>
              </w:rPr>
            </w:pPr>
            <w:r>
              <w:rPr>
                <w:b/>
                <w:spacing w:val="-2"/>
                <w:sz w:val="18"/>
              </w:rPr>
              <w:t>216.603,23</w:t>
            </w:r>
          </w:p>
        </w:tc>
        <w:tc>
          <w:tcPr>
            <w:tcW w:w="858" w:type="dxa"/>
            <w:tcBorders>
              <w:top w:val="single" w:sz="12" w:space="0" w:color="000000"/>
            </w:tcBorders>
          </w:tcPr>
          <w:p>
            <w:pPr>
              <w:pStyle w:val="TableParagraph"/>
              <w:spacing w:line="186" w:lineRule="exact"/>
              <w:ind w:left="60"/>
              <w:jc w:val="center"/>
              <w:rPr>
                <w:b/>
                <w:sz w:val="18"/>
              </w:rPr>
            </w:pPr>
            <w:r>
              <w:rPr>
                <w:b/>
                <w:spacing w:val="-2"/>
                <w:sz w:val="18"/>
              </w:rPr>
              <w:t>80,40%</w:t>
            </w:r>
          </w:p>
        </w:tc>
      </w:tr>
      <w:tr>
        <w:trPr>
          <w:trHeight w:val="717" w:hRule="atLeast"/>
        </w:trPr>
        <w:tc>
          <w:tcPr>
            <w:tcW w:w="5788" w:type="dxa"/>
            <w:tcBorders>
              <w:bottom w:val="single" w:sz="12" w:space="0" w:color="000000"/>
            </w:tcBorders>
          </w:tcPr>
          <w:p>
            <w:pPr>
              <w:pStyle w:val="TableParagraph"/>
              <w:spacing w:line="232" w:lineRule="auto" w:before="41"/>
              <w:ind w:left="409"/>
              <w:rPr>
                <w:b/>
                <w:sz w:val="18"/>
              </w:rPr>
            </w:pPr>
            <w:r>
              <w:rPr>
                <w:b/>
                <w:sz w:val="18"/>
              </w:rPr>
              <w:t>37</w:t>
            </w:r>
            <w:r>
              <w:rPr>
                <w:b/>
                <w:spacing w:val="-5"/>
                <w:sz w:val="18"/>
              </w:rPr>
              <w:t> </w:t>
            </w:r>
            <w:r>
              <w:rPr>
                <w:b/>
                <w:sz w:val="18"/>
              </w:rPr>
              <w:t>Naknade</w:t>
            </w:r>
            <w:r>
              <w:rPr>
                <w:b/>
                <w:spacing w:val="-5"/>
                <w:sz w:val="18"/>
              </w:rPr>
              <w:t> </w:t>
            </w:r>
            <w:r>
              <w:rPr>
                <w:b/>
                <w:sz w:val="18"/>
              </w:rPr>
              <w:t>građanima</w:t>
            </w:r>
            <w:r>
              <w:rPr>
                <w:b/>
                <w:spacing w:val="-5"/>
                <w:sz w:val="18"/>
              </w:rPr>
              <w:t> </w:t>
            </w:r>
            <w:r>
              <w:rPr>
                <w:b/>
                <w:sz w:val="18"/>
              </w:rPr>
              <w:t>i</w:t>
            </w:r>
            <w:r>
              <w:rPr>
                <w:b/>
                <w:spacing w:val="-5"/>
                <w:sz w:val="18"/>
              </w:rPr>
              <w:t> </w:t>
            </w:r>
            <w:r>
              <w:rPr>
                <w:b/>
                <w:sz w:val="18"/>
              </w:rPr>
              <w:t>kućanstvima</w:t>
            </w:r>
            <w:r>
              <w:rPr>
                <w:b/>
                <w:spacing w:val="-5"/>
                <w:sz w:val="18"/>
              </w:rPr>
              <w:t> </w:t>
            </w:r>
            <w:r>
              <w:rPr>
                <w:b/>
                <w:sz w:val="18"/>
              </w:rPr>
              <w:t>na</w:t>
            </w:r>
            <w:r>
              <w:rPr>
                <w:b/>
                <w:spacing w:val="-5"/>
                <w:sz w:val="18"/>
              </w:rPr>
              <w:t> </w:t>
            </w:r>
            <w:r>
              <w:rPr>
                <w:b/>
                <w:sz w:val="18"/>
              </w:rPr>
              <w:t>temelju</w:t>
            </w:r>
            <w:r>
              <w:rPr>
                <w:b/>
                <w:spacing w:val="-5"/>
                <w:sz w:val="18"/>
              </w:rPr>
              <w:t> </w:t>
            </w:r>
            <w:r>
              <w:rPr>
                <w:b/>
                <w:sz w:val="18"/>
              </w:rPr>
              <w:t>osiguranja</w:t>
            </w:r>
            <w:r>
              <w:rPr>
                <w:b/>
                <w:spacing w:val="-5"/>
                <w:sz w:val="18"/>
              </w:rPr>
              <w:t> </w:t>
            </w:r>
            <w:r>
              <w:rPr>
                <w:b/>
                <w:sz w:val="18"/>
              </w:rPr>
              <w:t>i druge naknade</w:t>
            </w:r>
          </w:p>
          <w:p>
            <w:pPr>
              <w:pStyle w:val="TableParagraph"/>
              <w:spacing w:line="205" w:lineRule="exact"/>
              <w:ind w:left="529"/>
              <w:rPr>
                <w:i/>
                <w:sz w:val="18"/>
              </w:rPr>
            </w:pPr>
            <w:r>
              <w:rPr>
                <w:i/>
                <w:sz w:val="18"/>
              </w:rPr>
              <w:t>3721</w:t>
            </w:r>
            <w:r>
              <w:rPr>
                <w:i/>
                <w:spacing w:val="-4"/>
                <w:sz w:val="18"/>
              </w:rPr>
              <w:t> </w:t>
            </w:r>
            <w:r>
              <w:rPr>
                <w:i/>
                <w:sz w:val="18"/>
              </w:rPr>
              <w:t>Naknade</w:t>
            </w:r>
            <w:r>
              <w:rPr>
                <w:i/>
                <w:spacing w:val="-1"/>
                <w:sz w:val="18"/>
              </w:rPr>
              <w:t> </w:t>
            </w:r>
            <w:r>
              <w:rPr>
                <w:i/>
                <w:sz w:val="18"/>
              </w:rPr>
              <w:t>građanima</w:t>
            </w:r>
            <w:r>
              <w:rPr>
                <w:i/>
                <w:spacing w:val="-1"/>
                <w:sz w:val="18"/>
              </w:rPr>
              <w:t> </w:t>
            </w:r>
            <w:r>
              <w:rPr>
                <w:i/>
                <w:sz w:val="18"/>
              </w:rPr>
              <w:t>i</w:t>
            </w:r>
            <w:r>
              <w:rPr>
                <w:i/>
                <w:spacing w:val="-1"/>
                <w:sz w:val="18"/>
              </w:rPr>
              <w:t> </w:t>
            </w:r>
            <w:r>
              <w:rPr>
                <w:i/>
                <w:sz w:val="18"/>
              </w:rPr>
              <w:t>kućanstvima</w:t>
            </w:r>
            <w:r>
              <w:rPr>
                <w:i/>
                <w:spacing w:val="-1"/>
                <w:sz w:val="18"/>
              </w:rPr>
              <w:t> </w:t>
            </w:r>
            <w:r>
              <w:rPr>
                <w:i/>
                <w:sz w:val="18"/>
              </w:rPr>
              <w:t>u</w:t>
            </w:r>
            <w:r>
              <w:rPr>
                <w:i/>
                <w:spacing w:val="-1"/>
                <w:sz w:val="18"/>
              </w:rPr>
              <w:t> </w:t>
            </w:r>
            <w:r>
              <w:rPr>
                <w:i/>
                <w:spacing w:val="-2"/>
                <w:sz w:val="18"/>
              </w:rPr>
              <w:t>novcu</w:t>
            </w:r>
          </w:p>
        </w:tc>
        <w:tc>
          <w:tcPr>
            <w:tcW w:w="1368" w:type="dxa"/>
            <w:tcBorders>
              <w:bottom w:val="single" w:sz="12" w:space="0" w:color="000000"/>
            </w:tcBorders>
          </w:tcPr>
          <w:p>
            <w:pPr>
              <w:pStyle w:val="TableParagraph"/>
              <w:spacing w:before="36"/>
              <w:ind w:right="159"/>
              <w:jc w:val="right"/>
              <w:rPr>
                <w:b/>
                <w:sz w:val="18"/>
              </w:rPr>
            </w:pPr>
            <w:r>
              <w:rPr>
                <w:b/>
                <w:spacing w:val="-2"/>
                <w:sz w:val="18"/>
              </w:rPr>
              <w:t>269.405,00</w:t>
            </w:r>
          </w:p>
        </w:tc>
        <w:tc>
          <w:tcPr>
            <w:tcW w:w="1358" w:type="dxa"/>
            <w:tcBorders>
              <w:bottom w:val="single" w:sz="12" w:space="0" w:color="000000"/>
            </w:tcBorders>
          </w:tcPr>
          <w:p>
            <w:pPr>
              <w:pStyle w:val="TableParagraph"/>
              <w:spacing w:before="36"/>
              <w:ind w:right="167"/>
              <w:jc w:val="right"/>
              <w:rPr>
                <w:b/>
                <w:sz w:val="18"/>
              </w:rPr>
            </w:pPr>
            <w:r>
              <w:rPr>
                <w:b/>
                <w:spacing w:val="-2"/>
                <w:sz w:val="18"/>
              </w:rPr>
              <w:t>269.405,00</w:t>
            </w:r>
          </w:p>
        </w:tc>
        <w:tc>
          <w:tcPr>
            <w:tcW w:w="1226" w:type="dxa"/>
            <w:tcBorders>
              <w:bottom w:val="single" w:sz="12" w:space="0" w:color="000000"/>
            </w:tcBorders>
          </w:tcPr>
          <w:p>
            <w:pPr>
              <w:pStyle w:val="TableParagraph"/>
              <w:spacing w:before="36"/>
              <w:ind w:left="294"/>
              <w:rPr>
                <w:b/>
                <w:sz w:val="18"/>
              </w:rPr>
            </w:pPr>
            <w:r>
              <w:rPr>
                <w:b/>
                <w:spacing w:val="-2"/>
                <w:sz w:val="18"/>
              </w:rPr>
              <w:t>216.603,23</w:t>
            </w:r>
          </w:p>
          <w:p>
            <w:pPr>
              <w:pStyle w:val="TableParagraph"/>
              <w:spacing w:before="198"/>
              <w:ind w:left="294"/>
              <w:rPr>
                <w:i/>
                <w:sz w:val="18"/>
              </w:rPr>
            </w:pPr>
            <w:r>
              <w:rPr>
                <w:i/>
                <w:spacing w:val="-2"/>
                <w:sz w:val="18"/>
              </w:rPr>
              <w:t>216.603,23</w:t>
            </w:r>
          </w:p>
        </w:tc>
        <w:tc>
          <w:tcPr>
            <w:tcW w:w="858" w:type="dxa"/>
            <w:tcBorders>
              <w:bottom w:val="single" w:sz="12" w:space="0" w:color="000000"/>
            </w:tcBorders>
          </w:tcPr>
          <w:p>
            <w:pPr>
              <w:pStyle w:val="TableParagraph"/>
              <w:spacing w:before="36"/>
              <w:ind w:left="60"/>
              <w:jc w:val="center"/>
              <w:rPr>
                <w:b/>
                <w:sz w:val="18"/>
              </w:rPr>
            </w:pPr>
            <w:r>
              <w:rPr>
                <w:b/>
                <w:spacing w:val="-2"/>
                <w:sz w:val="18"/>
              </w:rPr>
              <w:t>80,40%</w:t>
            </w:r>
          </w:p>
        </w:tc>
      </w:tr>
      <w:tr>
        <w:trPr>
          <w:trHeight w:val="359" w:hRule="atLeast"/>
        </w:trPr>
        <w:tc>
          <w:tcPr>
            <w:tcW w:w="5788" w:type="dxa"/>
            <w:tcBorders>
              <w:top w:val="single" w:sz="12" w:space="0" w:color="000000"/>
              <w:left w:val="single" w:sz="12" w:space="0" w:color="000000"/>
              <w:bottom w:val="single" w:sz="12" w:space="0" w:color="000000"/>
            </w:tcBorders>
          </w:tcPr>
          <w:p>
            <w:pPr>
              <w:pStyle w:val="TableParagraph"/>
              <w:spacing w:before="39"/>
              <w:ind w:left="49"/>
              <w:rPr>
                <w:b/>
                <w:sz w:val="18"/>
              </w:rPr>
            </w:pPr>
            <w:r>
              <w:rPr>
                <w:b/>
                <w:color w:val="00009F"/>
                <w:sz w:val="18"/>
              </w:rPr>
              <w:t>A101008</w:t>
            </w:r>
            <w:r>
              <w:rPr>
                <w:b/>
                <w:color w:val="00009F"/>
                <w:spacing w:val="-1"/>
                <w:sz w:val="18"/>
              </w:rPr>
              <w:t> </w:t>
            </w:r>
            <w:r>
              <w:rPr>
                <w:b/>
                <w:color w:val="00009F"/>
                <w:sz w:val="18"/>
              </w:rPr>
              <w:t>Socijalne</w:t>
            </w:r>
            <w:r>
              <w:rPr>
                <w:b/>
                <w:color w:val="00009F"/>
                <w:spacing w:val="-1"/>
                <w:sz w:val="18"/>
              </w:rPr>
              <w:t> </w:t>
            </w:r>
            <w:r>
              <w:rPr>
                <w:b/>
                <w:color w:val="00009F"/>
                <w:sz w:val="18"/>
              </w:rPr>
              <w:t>usluge</w:t>
            </w:r>
            <w:r>
              <w:rPr>
                <w:b/>
                <w:color w:val="00009F"/>
                <w:spacing w:val="-1"/>
                <w:sz w:val="18"/>
              </w:rPr>
              <w:t> </w:t>
            </w:r>
            <w:r>
              <w:rPr>
                <w:b/>
                <w:color w:val="00009F"/>
                <w:sz w:val="18"/>
              </w:rPr>
              <w:t>pri</w:t>
            </w:r>
            <w:r>
              <w:rPr>
                <w:b/>
                <w:color w:val="00009F"/>
                <w:spacing w:val="-1"/>
                <w:sz w:val="18"/>
              </w:rPr>
              <w:t> </w:t>
            </w:r>
            <w:r>
              <w:rPr>
                <w:b/>
                <w:color w:val="00009F"/>
                <w:sz w:val="18"/>
              </w:rPr>
              <w:t>CARITAS-</w:t>
            </w:r>
            <w:r>
              <w:rPr>
                <w:b/>
                <w:color w:val="00009F"/>
                <w:spacing w:val="-10"/>
                <w:sz w:val="18"/>
              </w:rPr>
              <w:t>u</w:t>
            </w:r>
          </w:p>
        </w:tc>
        <w:tc>
          <w:tcPr>
            <w:tcW w:w="1368" w:type="dxa"/>
            <w:tcBorders>
              <w:top w:val="single" w:sz="12" w:space="0" w:color="000000"/>
              <w:bottom w:val="single" w:sz="12" w:space="0" w:color="000000"/>
            </w:tcBorders>
          </w:tcPr>
          <w:p>
            <w:pPr>
              <w:pStyle w:val="TableParagraph"/>
              <w:spacing w:before="39"/>
              <w:ind w:right="159"/>
              <w:jc w:val="right"/>
              <w:rPr>
                <w:b/>
                <w:sz w:val="18"/>
              </w:rPr>
            </w:pPr>
            <w:r>
              <w:rPr>
                <w:b/>
                <w:color w:val="00009F"/>
                <w:spacing w:val="-2"/>
                <w:sz w:val="18"/>
              </w:rPr>
              <w:t>54.712,00</w:t>
            </w:r>
          </w:p>
        </w:tc>
        <w:tc>
          <w:tcPr>
            <w:tcW w:w="1358" w:type="dxa"/>
            <w:tcBorders>
              <w:top w:val="single" w:sz="12" w:space="0" w:color="000000"/>
              <w:bottom w:val="single" w:sz="12" w:space="0" w:color="000000"/>
            </w:tcBorders>
          </w:tcPr>
          <w:p>
            <w:pPr>
              <w:pStyle w:val="TableParagraph"/>
              <w:spacing w:before="39"/>
              <w:ind w:right="167"/>
              <w:jc w:val="right"/>
              <w:rPr>
                <w:b/>
                <w:sz w:val="18"/>
              </w:rPr>
            </w:pPr>
            <w:r>
              <w:rPr>
                <w:b/>
                <w:color w:val="00009F"/>
                <w:spacing w:val="-2"/>
                <w:sz w:val="18"/>
              </w:rPr>
              <w:t>54.712,00</w:t>
            </w:r>
          </w:p>
        </w:tc>
        <w:tc>
          <w:tcPr>
            <w:tcW w:w="1226" w:type="dxa"/>
            <w:tcBorders>
              <w:top w:val="single" w:sz="12" w:space="0" w:color="000000"/>
              <w:bottom w:val="single" w:sz="12" w:space="0" w:color="000000"/>
            </w:tcBorders>
          </w:tcPr>
          <w:p>
            <w:pPr>
              <w:pStyle w:val="TableParagraph"/>
              <w:spacing w:before="39"/>
              <w:ind w:right="28"/>
              <w:jc w:val="right"/>
              <w:rPr>
                <w:b/>
                <w:sz w:val="18"/>
              </w:rPr>
            </w:pPr>
            <w:r>
              <w:rPr>
                <w:b/>
                <w:color w:val="00009F"/>
                <w:spacing w:val="-2"/>
                <w:sz w:val="18"/>
              </w:rPr>
              <w:t>54.712,00</w:t>
            </w:r>
          </w:p>
        </w:tc>
        <w:tc>
          <w:tcPr>
            <w:tcW w:w="858" w:type="dxa"/>
            <w:tcBorders>
              <w:top w:val="single" w:sz="12" w:space="0" w:color="000000"/>
              <w:bottom w:val="single" w:sz="12" w:space="0" w:color="000000"/>
              <w:right w:val="single" w:sz="12" w:space="0" w:color="000000"/>
            </w:tcBorders>
          </w:tcPr>
          <w:p>
            <w:pPr>
              <w:pStyle w:val="TableParagraph"/>
              <w:spacing w:before="39"/>
              <w:ind w:right="22"/>
              <w:jc w:val="center"/>
              <w:rPr>
                <w:b/>
                <w:sz w:val="18"/>
              </w:rPr>
            </w:pPr>
            <w:r>
              <w:rPr>
                <w:b/>
                <w:color w:val="00009F"/>
                <w:spacing w:val="-2"/>
                <w:sz w:val="18"/>
              </w:rPr>
              <w:t>100,00%</w:t>
            </w:r>
          </w:p>
        </w:tc>
      </w:tr>
      <w:tr>
        <w:trPr>
          <w:trHeight w:val="228" w:hRule="atLeast"/>
        </w:trPr>
        <w:tc>
          <w:tcPr>
            <w:tcW w:w="5788" w:type="dxa"/>
            <w:tcBorders>
              <w:top w:val="single" w:sz="12" w:space="0" w:color="000000"/>
            </w:tcBorders>
          </w:tcPr>
          <w:p>
            <w:pPr>
              <w:pStyle w:val="TableParagraph"/>
              <w:spacing w:line="186" w:lineRule="exact"/>
              <w:ind w:left="244"/>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p>
        </w:tc>
        <w:tc>
          <w:tcPr>
            <w:tcW w:w="1368" w:type="dxa"/>
            <w:tcBorders>
              <w:top w:val="single" w:sz="12" w:space="0" w:color="000000"/>
            </w:tcBorders>
          </w:tcPr>
          <w:p>
            <w:pPr>
              <w:pStyle w:val="TableParagraph"/>
              <w:spacing w:line="186" w:lineRule="exact"/>
              <w:ind w:right="159"/>
              <w:jc w:val="right"/>
              <w:rPr>
                <w:b/>
                <w:sz w:val="18"/>
              </w:rPr>
            </w:pPr>
            <w:r>
              <w:rPr>
                <w:b/>
                <w:spacing w:val="-2"/>
                <w:sz w:val="18"/>
              </w:rPr>
              <w:t>54.712,00</w:t>
            </w:r>
          </w:p>
        </w:tc>
        <w:tc>
          <w:tcPr>
            <w:tcW w:w="1358" w:type="dxa"/>
            <w:tcBorders>
              <w:top w:val="single" w:sz="12" w:space="0" w:color="000000"/>
            </w:tcBorders>
          </w:tcPr>
          <w:p>
            <w:pPr>
              <w:pStyle w:val="TableParagraph"/>
              <w:spacing w:line="186" w:lineRule="exact"/>
              <w:ind w:right="167"/>
              <w:jc w:val="right"/>
              <w:rPr>
                <w:b/>
                <w:sz w:val="18"/>
              </w:rPr>
            </w:pPr>
            <w:r>
              <w:rPr>
                <w:b/>
                <w:spacing w:val="-2"/>
                <w:sz w:val="18"/>
              </w:rPr>
              <w:t>54.712,00</w:t>
            </w:r>
          </w:p>
        </w:tc>
        <w:tc>
          <w:tcPr>
            <w:tcW w:w="1226" w:type="dxa"/>
            <w:tcBorders>
              <w:top w:val="single" w:sz="12" w:space="0" w:color="000000"/>
            </w:tcBorders>
          </w:tcPr>
          <w:p>
            <w:pPr>
              <w:pStyle w:val="TableParagraph"/>
              <w:spacing w:line="186" w:lineRule="exact"/>
              <w:ind w:right="28"/>
              <w:jc w:val="right"/>
              <w:rPr>
                <w:b/>
                <w:sz w:val="18"/>
              </w:rPr>
            </w:pPr>
            <w:r>
              <w:rPr>
                <w:b/>
                <w:spacing w:val="-2"/>
                <w:sz w:val="18"/>
              </w:rPr>
              <w:t>54.712,00</w:t>
            </w:r>
          </w:p>
        </w:tc>
        <w:tc>
          <w:tcPr>
            <w:tcW w:w="858" w:type="dxa"/>
            <w:tcBorders>
              <w:top w:val="single" w:sz="12" w:space="0" w:color="000000"/>
            </w:tcBorders>
          </w:tcPr>
          <w:p>
            <w:pPr>
              <w:pStyle w:val="TableParagraph"/>
              <w:spacing w:line="186" w:lineRule="exact"/>
              <w:ind w:left="28" w:right="65"/>
              <w:jc w:val="center"/>
              <w:rPr>
                <w:b/>
                <w:sz w:val="18"/>
              </w:rPr>
            </w:pPr>
            <w:r>
              <w:rPr>
                <w:b/>
                <w:spacing w:val="-2"/>
                <w:sz w:val="18"/>
              </w:rPr>
              <w:t>100,00%</w:t>
            </w:r>
          </w:p>
        </w:tc>
      </w:tr>
      <w:tr>
        <w:trPr>
          <w:trHeight w:val="702" w:hRule="atLeast"/>
        </w:trPr>
        <w:tc>
          <w:tcPr>
            <w:tcW w:w="5788" w:type="dxa"/>
            <w:tcBorders>
              <w:bottom w:val="single" w:sz="12" w:space="0" w:color="000000"/>
            </w:tcBorders>
          </w:tcPr>
          <w:p>
            <w:pPr>
              <w:pStyle w:val="TableParagraph"/>
              <w:spacing w:line="232" w:lineRule="auto" w:before="41"/>
              <w:ind w:left="409"/>
              <w:rPr>
                <w:b/>
                <w:sz w:val="18"/>
              </w:rPr>
            </w:pPr>
            <w:r>
              <w:rPr>
                <w:b/>
                <w:sz w:val="18"/>
              </w:rPr>
              <w:t>37</w:t>
            </w:r>
            <w:r>
              <w:rPr>
                <w:b/>
                <w:spacing w:val="-5"/>
                <w:sz w:val="18"/>
              </w:rPr>
              <w:t> </w:t>
            </w:r>
            <w:r>
              <w:rPr>
                <w:b/>
                <w:sz w:val="18"/>
              </w:rPr>
              <w:t>Naknade</w:t>
            </w:r>
            <w:r>
              <w:rPr>
                <w:b/>
                <w:spacing w:val="-5"/>
                <w:sz w:val="18"/>
              </w:rPr>
              <w:t> </w:t>
            </w:r>
            <w:r>
              <w:rPr>
                <w:b/>
                <w:sz w:val="18"/>
              </w:rPr>
              <w:t>građanima</w:t>
            </w:r>
            <w:r>
              <w:rPr>
                <w:b/>
                <w:spacing w:val="-5"/>
                <w:sz w:val="18"/>
              </w:rPr>
              <w:t> </w:t>
            </w:r>
            <w:r>
              <w:rPr>
                <w:b/>
                <w:sz w:val="18"/>
              </w:rPr>
              <w:t>i</w:t>
            </w:r>
            <w:r>
              <w:rPr>
                <w:b/>
                <w:spacing w:val="-5"/>
                <w:sz w:val="18"/>
              </w:rPr>
              <w:t> </w:t>
            </w:r>
            <w:r>
              <w:rPr>
                <w:b/>
                <w:sz w:val="18"/>
              </w:rPr>
              <w:t>kućanstvima</w:t>
            </w:r>
            <w:r>
              <w:rPr>
                <w:b/>
                <w:spacing w:val="-5"/>
                <w:sz w:val="18"/>
              </w:rPr>
              <w:t> </w:t>
            </w:r>
            <w:r>
              <w:rPr>
                <w:b/>
                <w:sz w:val="18"/>
              </w:rPr>
              <w:t>na</w:t>
            </w:r>
            <w:r>
              <w:rPr>
                <w:b/>
                <w:spacing w:val="-5"/>
                <w:sz w:val="18"/>
              </w:rPr>
              <w:t> </w:t>
            </w:r>
            <w:r>
              <w:rPr>
                <w:b/>
                <w:sz w:val="18"/>
              </w:rPr>
              <w:t>temelju</w:t>
            </w:r>
            <w:r>
              <w:rPr>
                <w:b/>
                <w:spacing w:val="-5"/>
                <w:sz w:val="18"/>
              </w:rPr>
              <w:t> </w:t>
            </w:r>
            <w:r>
              <w:rPr>
                <w:b/>
                <w:sz w:val="18"/>
              </w:rPr>
              <w:t>osiguranja</w:t>
            </w:r>
            <w:r>
              <w:rPr>
                <w:b/>
                <w:spacing w:val="-5"/>
                <w:sz w:val="18"/>
              </w:rPr>
              <w:t> </w:t>
            </w:r>
            <w:r>
              <w:rPr>
                <w:b/>
                <w:sz w:val="18"/>
              </w:rPr>
              <w:t>i druge naknade</w:t>
            </w:r>
          </w:p>
          <w:p>
            <w:pPr>
              <w:pStyle w:val="TableParagraph"/>
              <w:spacing w:line="190" w:lineRule="exact"/>
              <w:ind w:left="529"/>
              <w:rPr>
                <w:i/>
                <w:sz w:val="18"/>
              </w:rPr>
            </w:pPr>
            <w:r>
              <w:rPr>
                <w:i/>
                <w:sz w:val="18"/>
              </w:rPr>
              <w:t>3721</w:t>
            </w:r>
            <w:r>
              <w:rPr>
                <w:i/>
                <w:spacing w:val="-4"/>
                <w:sz w:val="18"/>
              </w:rPr>
              <w:t> </w:t>
            </w:r>
            <w:r>
              <w:rPr>
                <w:i/>
                <w:sz w:val="18"/>
              </w:rPr>
              <w:t>Naknade</w:t>
            </w:r>
            <w:r>
              <w:rPr>
                <w:i/>
                <w:spacing w:val="-1"/>
                <w:sz w:val="18"/>
              </w:rPr>
              <w:t> </w:t>
            </w:r>
            <w:r>
              <w:rPr>
                <w:i/>
                <w:sz w:val="18"/>
              </w:rPr>
              <w:t>građanima</w:t>
            </w:r>
            <w:r>
              <w:rPr>
                <w:i/>
                <w:spacing w:val="-1"/>
                <w:sz w:val="18"/>
              </w:rPr>
              <w:t> </w:t>
            </w:r>
            <w:r>
              <w:rPr>
                <w:i/>
                <w:sz w:val="18"/>
              </w:rPr>
              <w:t>i</w:t>
            </w:r>
            <w:r>
              <w:rPr>
                <w:i/>
                <w:spacing w:val="-1"/>
                <w:sz w:val="18"/>
              </w:rPr>
              <w:t> </w:t>
            </w:r>
            <w:r>
              <w:rPr>
                <w:i/>
                <w:sz w:val="18"/>
              </w:rPr>
              <w:t>kućanstvima</w:t>
            </w:r>
            <w:r>
              <w:rPr>
                <w:i/>
                <w:spacing w:val="-1"/>
                <w:sz w:val="18"/>
              </w:rPr>
              <w:t> </w:t>
            </w:r>
            <w:r>
              <w:rPr>
                <w:i/>
                <w:sz w:val="18"/>
              </w:rPr>
              <w:t>u</w:t>
            </w:r>
            <w:r>
              <w:rPr>
                <w:i/>
                <w:spacing w:val="-1"/>
                <w:sz w:val="18"/>
              </w:rPr>
              <w:t> </w:t>
            </w:r>
            <w:r>
              <w:rPr>
                <w:i/>
                <w:spacing w:val="-2"/>
                <w:sz w:val="18"/>
              </w:rPr>
              <w:t>novcu</w:t>
            </w:r>
          </w:p>
        </w:tc>
        <w:tc>
          <w:tcPr>
            <w:tcW w:w="1368" w:type="dxa"/>
            <w:tcBorders>
              <w:bottom w:val="single" w:sz="12" w:space="0" w:color="000000"/>
            </w:tcBorders>
          </w:tcPr>
          <w:p>
            <w:pPr>
              <w:pStyle w:val="TableParagraph"/>
              <w:spacing w:before="36"/>
              <w:ind w:right="159"/>
              <w:jc w:val="right"/>
              <w:rPr>
                <w:b/>
                <w:sz w:val="18"/>
              </w:rPr>
            </w:pPr>
            <w:r>
              <w:rPr>
                <w:b/>
                <w:spacing w:val="-2"/>
                <w:sz w:val="18"/>
              </w:rPr>
              <w:t>54.712,00</w:t>
            </w:r>
          </w:p>
        </w:tc>
        <w:tc>
          <w:tcPr>
            <w:tcW w:w="1358" w:type="dxa"/>
            <w:tcBorders>
              <w:bottom w:val="single" w:sz="12" w:space="0" w:color="000000"/>
            </w:tcBorders>
          </w:tcPr>
          <w:p>
            <w:pPr>
              <w:pStyle w:val="TableParagraph"/>
              <w:spacing w:before="36"/>
              <w:ind w:right="167"/>
              <w:jc w:val="right"/>
              <w:rPr>
                <w:b/>
                <w:sz w:val="18"/>
              </w:rPr>
            </w:pPr>
            <w:r>
              <w:rPr>
                <w:b/>
                <w:spacing w:val="-2"/>
                <w:sz w:val="18"/>
              </w:rPr>
              <w:t>54.712,00</w:t>
            </w:r>
          </w:p>
        </w:tc>
        <w:tc>
          <w:tcPr>
            <w:tcW w:w="1226" w:type="dxa"/>
            <w:tcBorders>
              <w:bottom w:val="single" w:sz="12" w:space="0" w:color="000000"/>
            </w:tcBorders>
          </w:tcPr>
          <w:p>
            <w:pPr>
              <w:pStyle w:val="TableParagraph"/>
              <w:spacing w:before="36"/>
              <w:ind w:left="394"/>
              <w:rPr>
                <w:b/>
                <w:sz w:val="18"/>
              </w:rPr>
            </w:pPr>
            <w:r>
              <w:rPr>
                <w:b/>
                <w:spacing w:val="-2"/>
                <w:sz w:val="18"/>
              </w:rPr>
              <w:t>54.712,00</w:t>
            </w:r>
          </w:p>
          <w:p>
            <w:pPr>
              <w:pStyle w:val="TableParagraph"/>
              <w:spacing w:before="183"/>
              <w:ind w:left="394"/>
              <w:rPr>
                <w:i/>
                <w:sz w:val="18"/>
              </w:rPr>
            </w:pPr>
            <w:r>
              <w:rPr>
                <w:i/>
                <w:spacing w:val="-2"/>
                <w:sz w:val="18"/>
              </w:rPr>
              <w:t>54.712,00</w:t>
            </w:r>
          </w:p>
        </w:tc>
        <w:tc>
          <w:tcPr>
            <w:tcW w:w="858" w:type="dxa"/>
            <w:tcBorders>
              <w:bottom w:val="single" w:sz="12" w:space="0" w:color="000000"/>
            </w:tcBorders>
          </w:tcPr>
          <w:p>
            <w:pPr>
              <w:pStyle w:val="TableParagraph"/>
              <w:spacing w:before="36"/>
              <w:ind w:left="28" w:right="65"/>
              <w:jc w:val="center"/>
              <w:rPr>
                <w:b/>
                <w:sz w:val="18"/>
              </w:rPr>
            </w:pPr>
            <w:r>
              <w:rPr>
                <w:b/>
                <w:spacing w:val="-2"/>
                <w:sz w:val="18"/>
              </w:rPr>
              <w:t>100,00%</w:t>
            </w:r>
          </w:p>
        </w:tc>
      </w:tr>
      <w:tr>
        <w:trPr>
          <w:trHeight w:val="359" w:hRule="atLeast"/>
        </w:trPr>
        <w:tc>
          <w:tcPr>
            <w:tcW w:w="5788" w:type="dxa"/>
            <w:tcBorders>
              <w:top w:val="single" w:sz="12" w:space="0" w:color="000000"/>
              <w:left w:val="single" w:sz="12" w:space="0" w:color="000000"/>
              <w:bottom w:val="single" w:sz="12" w:space="0" w:color="000000"/>
            </w:tcBorders>
          </w:tcPr>
          <w:p>
            <w:pPr>
              <w:pStyle w:val="TableParagraph"/>
              <w:spacing w:before="39"/>
              <w:ind w:left="49"/>
              <w:rPr>
                <w:b/>
                <w:sz w:val="18"/>
              </w:rPr>
            </w:pPr>
            <w:r>
              <w:rPr>
                <w:b/>
                <w:color w:val="00009F"/>
                <w:sz w:val="18"/>
              </w:rPr>
              <w:t>A101009</w:t>
            </w:r>
            <w:r>
              <w:rPr>
                <w:b/>
                <w:color w:val="00009F"/>
                <w:spacing w:val="-1"/>
                <w:sz w:val="18"/>
              </w:rPr>
              <w:t> </w:t>
            </w:r>
            <w:r>
              <w:rPr>
                <w:b/>
                <w:color w:val="00009F"/>
                <w:sz w:val="18"/>
              </w:rPr>
              <w:t>Ostali</w:t>
            </w:r>
            <w:r>
              <w:rPr>
                <w:b/>
                <w:color w:val="00009F"/>
                <w:spacing w:val="-1"/>
                <w:sz w:val="18"/>
              </w:rPr>
              <w:t> </w:t>
            </w:r>
            <w:r>
              <w:rPr>
                <w:b/>
                <w:color w:val="00009F"/>
                <w:sz w:val="18"/>
              </w:rPr>
              <w:t>programi</w:t>
            </w:r>
            <w:r>
              <w:rPr>
                <w:b/>
                <w:color w:val="00009F"/>
                <w:spacing w:val="-1"/>
                <w:sz w:val="18"/>
              </w:rPr>
              <w:t> </w:t>
            </w:r>
            <w:r>
              <w:rPr>
                <w:b/>
                <w:color w:val="00009F"/>
                <w:sz w:val="18"/>
              </w:rPr>
              <w:t>socijalne</w:t>
            </w:r>
            <w:r>
              <w:rPr>
                <w:b/>
                <w:color w:val="00009F"/>
                <w:spacing w:val="-1"/>
                <w:sz w:val="18"/>
              </w:rPr>
              <w:t> </w:t>
            </w:r>
            <w:r>
              <w:rPr>
                <w:b/>
                <w:color w:val="00009F"/>
                <w:spacing w:val="-2"/>
                <w:sz w:val="18"/>
              </w:rPr>
              <w:t>skrbi</w:t>
            </w:r>
          </w:p>
        </w:tc>
        <w:tc>
          <w:tcPr>
            <w:tcW w:w="1368" w:type="dxa"/>
            <w:tcBorders>
              <w:top w:val="single" w:sz="12" w:space="0" w:color="000000"/>
              <w:bottom w:val="single" w:sz="12" w:space="0" w:color="000000"/>
            </w:tcBorders>
          </w:tcPr>
          <w:p>
            <w:pPr>
              <w:pStyle w:val="TableParagraph"/>
              <w:spacing w:before="39"/>
              <w:ind w:right="159"/>
              <w:jc w:val="right"/>
              <w:rPr>
                <w:b/>
                <w:sz w:val="18"/>
              </w:rPr>
            </w:pPr>
            <w:r>
              <w:rPr>
                <w:b/>
                <w:color w:val="00009F"/>
                <w:spacing w:val="-2"/>
                <w:sz w:val="18"/>
              </w:rPr>
              <w:t>15.395,00</w:t>
            </w:r>
          </w:p>
        </w:tc>
        <w:tc>
          <w:tcPr>
            <w:tcW w:w="1358" w:type="dxa"/>
            <w:tcBorders>
              <w:top w:val="single" w:sz="12" w:space="0" w:color="000000"/>
              <w:bottom w:val="single" w:sz="12" w:space="0" w:color="000000"/>
            </w:tcBorders>
          </w:tcPr>
          <w:p>
            <w:pPr>
              <w:pStyle w:val="TableParagraph"/>
              <w:spacing w:before="39"/>
              <w:ind w:right="167"/>
              <w:jc w:val="right"/>
              <w:rPr>
                <w:b/>
                <w:sz w:val="18"/>
              </w:rPr>
            </w:pPr>
            <w:r>
              <w:rPr>
                <w:b/>
                <w:color w:val="00009F"/>
                <w:spacing w:val="-2"/>
                <w:sz w:val="18"/>
              </w:rPr>
              <w:t>15.395,00</w:t>
            </w:r>
          </w:p>
        </w:tc>
        <w:tc>
          <w:tcPr>
            <w:tcW w:w="1226" w:type="dxa"/>
            <w:tcBorders>
              <w:top w:val="single" w:sz="12" w:space="0" w:color="000000"/>
              <w:bottom w:val="single" w:sz="12" w:space="0" w:color="000000"/>
            </w:tcBorders>
          </w:tcPr>
          <w:p>
            <w:pPr>
              <w:pStyle w:val="TableParagraph"/>
              <w:spacing w:before="39"/>
              <w:ind w:right="28"/>
              <w:jc w:val="right"/>
              <w:rPr>
                <w:b/>
                <w:sz w:val="18"/>
              </w:rPr>
            </w:pPr>
            <w:r>
              <w:rPr>
                <w:b/>
                <w:color w:val="00009F"/>
                <w:spacing w:val="-2"/>
                <w:sz w:val="18"/>
              </w:rPr>
              <w:t>14.763,30</w:t>
            </w:r>
          </w:p>
        </w:tc>
        <w:tc>
          <w:tcPr>
            <w:tcW w:w="858" w:type="dxa"/>
            <w:tcBorders>
              <w:top w:val="single" w:sz="12" w:space="0" w:color="000000"/>
              <w:bottom w:val="single" w:sz="12" w:space="0" w:color="000000"/>
              <w:right w:val="single" w:sz="12" w:space="0" w:color="000000"/>
            </w:tcBorders>
          </w:tcPr>
          <w:p>
            <w:pPr>
              <w:pStyle w:val="TableParagraph"/>
              <w:spacing w:before="39"/>
              <w:ind w:left="97" w:right="22"/>
              <w:jc w:val="center"/>
              <w:rPr>
                <w:b/>
                <w:sz w:val="18"/>
              </w:rPr>
            </w:pPr>
            <w:r>
              <w:rPr>
                <w:b/>
                <w:color w:val="00009F"/>
                <w:spacing w:val="-2"/>
                <w:sz w:val="18"/>
              </w:rPr>
              <w:t>95,90%</w:t>
            </w:r>
          </w:p>
        </w:tc>
      </w:tr>
      <w:tr>
        <w:trPr>
          <w:trHeight w:val="228" w:hRule="atLeast"/>
        </w:trPr>
        <w:tc>
          <w:tcPr>
            <w:tcW w:w="5788" w:type="dxa"/>
            <w:tcBorders>
              <w:top w:val="single" w:sz="12" w:space="0" w:color="000000"/>
            </w:tcBorders>
          </w:tcPr>
          <w:p>
            <w:pPr>
              <w:pStyle w:val="TableParagraph"/>
              <w:spacing w:line="186" w:lineRule="exact"/>
              <w:ind w:left="244"/>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p>
        </w:tc>
        <w:tc>
          <w:tcPr>
            <w:tcW w:w="1368" w:type="dxa"/>
            <w:tcBorders>
              <w:top w:val="single" w:sz="12" w:space="0" w:color="000000"/>
            </w:tcBorders>
          </w:tcPr>
          <w:p>
            <w:pPr>
              <w:pStyle w:val="TableParagraph"/>
              <w:spacing w:line="186" w:lineRule="exact"/>
              <w:ind w:right="159"/>
              <w:jc w:val="right"/>
              <w:rPr>
                <w:b/>
                <w:sz w:val="18"/>
              </w:rPr>
            </w:pPr>
            <w:r>
              <w:rPr>
                <w:b/>
                <w:spacing w:val="-2"/>
                <w:sz w:val="18"/>
              </w:rPr>
              <w:t>15.395,00</w:t>
            </w:r>
          </w:p>
        </w:tc>
        <w:tc>
          <w:tcPr>
            <w:tcW w:w="1358" w:type="dxa"/>
            <w:tcBorders>
              <w:top w:val="single" w:sz="12" w:space="0" w:color="000000"/>
            </w:tcBorders>
          </w:tcPr>
          <w:p>
            <w:pPr>
              <w:pStyle w:val="TableParagraph"/>
              <w:spacing w:line="186" w:lineRule="exact"/>
              <w:ind w:right="167"/>
              <w:jc w:val="right"/>
              <w:rPr>
                <w:b/>
                <w:sz w:val="18"/>
              </w:rPr>
            </w:pPr>
            <w:r>
              <w:rPr>
                <w:b/>
                <w:spacing w:val="-2"/>
                <w:sz w:val="18"/>
              </w:rPr>
              <w:t>15.395,00</w:t>
            </w:r>
          </w:p>
        </w:tc>
        <w:tc>
          <w:tcPr>
            <w:tcW w:w="1226" w:type="dxa"/>
            <w:tcBorders>
              <w:top w:val="single" w:sz="12" w:space="0" w:color="000000"/>
            </w:tcBorders>
          </w:tcPr>
          <w:p>
            <w:pPr>
              <w:pStyle w:val="TableParagraph"/>
              <w:spacing w:line="186" w:lineRule="exact"/>
              <w:ind w:right="28"/>
              <w:jc w:val="right"/>
              <w:rPr>
                <w:b/>
                <w:sz w:val="18"/>
              </w:rPr>
            </w:pPr>
            <w:r>
              <w:rPr>
                <w:b/>
                <w:spacing w:val="-2"/>
                <w:sz w:val="18"/>
              </w:rPr>
              <w:t>14.763,30</w:t>
            </w:r>
          </w:p>
        </w:tc>
        <w:tc>
          <w:tcPr>
            <w:tcW w:w="858" w:type="dxa"/>
            <w:tcBorders>
              <w:top w:val="single" w:sz="12" w:space="0" w:color="000000"/>
            </w:tcBorders>
          </w:tcPr>
          <w:p>
            <w:pPr>
              <w:pStyle w:val="TableParagraph"/>
              <w:spacing w:line="186" w:lineRule="exact"/>
              <w:ind w:left="60"/>
              <w:jc w:val="center"/>
              <w:rPr>
                <w:b/>
                <w:sz w:val="18"/>
              </w:rPr>
            </w:pPr>
            <w:r>
              <w:rPr>
                <w:b/>
                <w:spacing w:val="-2"/>
                <w:sz w:val="18"/>
              </w:rPr>
              <w:t>95,90%</w:t>
            </w:r>
          </w:p>
        </w:tc>
      </w:tr>
      <w:tr>
        <w:trPr>
          <w:trHeight w:val="717" w:hRule="atLeast"/>
        </w:trPr>
        <w:tc>
          <w:tcPr>
            <w:tcW w:w="5788" w:type="dxa"/>
            <w:tcBorders>
              <w:bottom w:val="single" w:sz="12" w:space="0" w:color="000000"/>
            </w:tcBorders>
          </w:tcPr>
          <w:p>
            <w:pPr>
              <w:pStyle w:val="TableParagraph"/>
              <w:spacing w:line="232" w:lineRule="auto" w:before="41"/>
              <w:ind w:left="409"/>
              <w:rPr>
                <w:b/>
                <w:sz w:val="18"/>
              </w:rPr>
            </w:pPr>
            <w:r>
              <w:rPr>
                <w:b/>
                <w:sz w:val="18"/>
              </w:rPr>
              <w:t>37</w:t>
            </w:r>
            <w:r>
              <w:rPr>
                <w:b/>
                <w:spacing w:val="-5"/>
                <w:sz w:val="18"/>
              </w:rPr>
              <w:t> </w:t>
            </w:r>
            <w:r>
              <w:rPr>
                <w:b/>
                <w:sz w:val="18"/>
              </w:rPr>
              <w:t>Naknade</w:t>
            </w:r>
            <w:r>
              <w:rPr>
                <w:b/>
                <w:spacing w:val="-5"/>
                <w:sz w:val="18"/>
              </w:rPr>
              <w:t> </w:t>
            </w:r>
            <w:r>
              <w:rPr>
                <w:b/>
                <w:sz w:val="18"/>
              </w:rPr>
              <w:t>građanima</w:t>
            </w:r>
            <w:r>
              <w:rPr>
                <w:b/>
                <w:spacing w:val="-5"/>
                <w:sz w:val="18"/>
              </w:rPr>
              <w:t> </w:t>
            </w:r>
            <w:r>
              <w:rPr>
                <w:b/>
                <w:sz w:val="18"/>
              </w:rPr>
              <w:t>i</w:t>
            </w:r>
            <w:r>
              <w:rPr>
                <w:b/>
                <w:spacing w:val="-5"/>
                <w:sz w:val="18"/>
              </w:rPr>
              <w:t> </w:t>
            </w:r>
            <w:r>
              <w:rPr>
                <w:b/>
                <w:sz w:val="18"/>
              </w:rPr>
              <w:t>kućanstvima</w:t>
            </w:r>
            <w:r>
              <w:rPr>
                <w:b/>
                <w:spacing w:val="-5"/>
                <w:sz w:val="18"/>
              </w:rPr>
              <w:t> </w:t>
            </w:r>
            <w:r>
              <w:rPr>
                <w:b/>
                <w:sz w:val="18"/>
              </w:rPr>
              <w:t>na</w:t>
            </w:r>
            <w:r>
              <w:rPr>
                <w:b/>
                <w:spacing w:val="-5"/>
                <w:sz w:val="18"/>
              </w:rPr>
              <w:t> </w:t>
            </w:r>
            <w:r>
              <w:rPr>
                <w:b/>
                <w:sz w:val="18"/>
              </w:rPr>
              <w:t>temelju</w:t>
            </w:r>
            <w:r>
              <w:rPr>
                <w:b/>
                <w:spacing w:val="-5"/>
                <w:sz w:val="18"/>
              </w:rPr>
              <w:t> </w:t>
            </w:r>
            <w:r>
              <w:rPr>
                <w:b/>
                <w:sz w:val="18"/>
              </w:rPr>
              <w:t>osiguranja</w:t>
            </w:r>
            <w:r>
              <w:rPr>
                <w:b/>
                <w:spacing w:val="-5"/>
                <w:sz w:val="18"/>
              </w:rPr>
              <w:t> </w:t>
            </w:r>
            <w:r>
              <w:rPr>
                <w:b/>
                <w:sz w:val="18"/>
              </w:rPr>
              <w:t>i druge naknade</w:t>
            </w:r>
          </w:p>
          <w:p>
            <w:pPr>
              <w:pStyle w:val="TableParagraph"/>
              <w:spacing w:line="205" w:lineRule="exact"/>
              <w:ind w:left="529"/>
              <w:rPr>
                <w:i/>
                <w:sz w:val="18"/>
              </w:rPr>
            </w:pPr>
            <w:r>
              <w:rPr>
                <w:i/>
                <w:sz w:val="18"/>
              </w:rPr>
              <w:t>3721</w:t>
            </w:r>
            <w:r>
              <w:rPr>
                <w:i/>
                <w:spacing w:val="-4"/>
                <w:sz w:val="18"/>
              </w:rPr>
              <w:t> </w:t>
            </w:r>
            <w:r>
              <w:rPr>
                <w:i/>
                <w:sz w:val="18"/>
              </w:rPr>
              <w:t>Naknade</w:t>
            </w:r>
            <w:r>
              <w:rPr>
                <w:i/>
                <w:spacing w:val="-1"/>
                <w:sz w:val="18"/>
              </w:rPr>
              <w:t> </w:t>
            </w:r>
            <w:r>
              <w:rPr>
                <w:i/>
                <w:sz w:val="18"/>
              </w:rPr>
              <w:t>građanima</w:t>
            </w:r>
            <w:r>
              <w:rPr>
                <w:i/>
                <w:spacing w:val="-1"/>
                <w:sz w:val="18"/>
              </w:rPr>
              <w:t> </w:t>
            </w:r>
            <w:r>
              <w:rPr>
                <w:i/>
                <w:sz w:val="18"/>
              </w:rPr>
              <w:t>i</w:t>
            </w:r>
            <w:r>
              <w:rPr>
                <w:i/>
                <w:spacing w:val="-1"/>
                <w:sz w:val="18"/>
              </w:rPr>
              <w:t> </w:t>
            </w:r>
            <w:r>
              <w:rPr>
                <w:i/>
                <w:sz w:val="18"/>
              </w:rPr>
              <w:t>kućanstvima</w:t>
            </w:r>
            <w:r>
              <w:rPr>
                <w:i/>
                <w:spacing w:val="-1"/>
                <w:sz w:val="18"/>
              </w:rPr>
              <w:t> </w:t>
            </w:r>
            <w:r>
              <w:rPr>
                <w:i/>
                <w:sz w:val="18"/>
              </w:rPr>
              <w:t>u</w:t>
            </w:r>
            <w:r>
              <w:rPr>
                <w:i/>
                <w:spacing w:val="-1"/>
                <w:sz w:val="18"/>
              </w:rPr>
              <w:t> </w:t>
            </w:r>
            <w:r>
              <w:rPr>
                <w:i/>
                <w:spacing w:val="-2"/>
                <w:sz w:val="18"/>
              </w:rPr>
              <w:t>novcu</w:t>
            </w:r>
          </w:p>
        </w:tc>
        <w:tc>
          <w:tcPr>
            <w:tcW w:w="1368" w:type="dxa"/>
            <w:tcBorders>
              <w:bottom w:val="single" w:sz="12" w:space="0" w:color="000000"/>
            </w:tcBorders>
          </w:tcPr>
          <w:p>
            <w:pPr>
              <w:pStyle w:val="TableParagraph"/>
              <w:spacing w:before="36"/>
              <w:ind w:right="159"/>
              <w:jc w:val="right"/>
              <w:rPr>
                <w:b/>
                <w:sz w:val="18"/>
              </w:rPr>
            </w:pPr>
            <w:r>
              <w:rPr>
                <w:b/>
                <w:spacing w:val="-2"/>
                <w:sz w:val="18"/>
              </w:rPr>
              <w:t>15.395,00</w:t>
            </w:r>
          </w:p>
        </w:tc>
        <w:tc>
          <w:tcPr>
            <w:tcW w:w="1358" w:type="dxa"/>
            <w:tcBorders>
              <w:bottom w:val="single" w:sz="12" w:space="0" w:color="000000"/>
            </w:tcBorders>
          </w:tcPr>
          <w:p>
            <w:pPr>
              <w:pStyle w:val="TableParagraph"/>
              <w:spacing w:before="36"/>
              <w:ind w:right="167"/>
              <w:jc w:val="right"/>
              <w:rPr>
                <w:b/>
                <w:sz w:val="18"/>
              </w:rPr>
            </w:pPr>
            <w:r>
              <w:rPr>
                <w:b/>
                <w:spacing w:val="-2"/>
                <w:sz w:val="18"/>
              </w:rPr>
              <w:t>15.395,00</w:t>
            </w:r>
          </w:p>
        </w:tc>
        <w:tc>
          <w:tcPr>
            <w:tcW w:w="1226" w:type="dxa"/>
            <w:tcBorders>
              <w:bottom w:val="single" w:sz="12" w:space="0" w:color="000000"/>
            </w:tcBorders>
          </w:tcPr>
          <w:p>
            <w:pPr>
              <w:pStyle w:val="TableParagraph"/>
              <w:spacing w:before="36"/>
              <w:ind w:left="394"/>
              <w:rPr>
                <w:b/>
                <w:sz w:val="18"/>
              </w:rPr>
            </w:pPr>
            <w:r>
              <w:rPr>
                <w:b/>
                <w:spacing w:val="-2"/>
                <w:sz w:val="18"/>
              </w:rPr>
              <w:t>14.763,30</w:t>
            </w:r>
          </w:p>
          <w:p>
            <w:pPr>
              <w:pStyle w:val="TableParagraph"/>
              <w:spacing w:before="198"/>
              <w:ind w:left="394"/>
              <w:rPr>
                <w:i/>
                <w:sz w:val="18"/>
              </w:rPr>
            </w:pPr>
            <w:r>
              <w:rPr>
                <w:i/>
                <w:spacing w:val="-2"/>
                <w:sz w:val="18"/>
              </w:rPr>
              <w:t>14.763,30</w:t>
            </w:r>
          </w:p>
        </w:tc>
        <w:tc>
          <w:tcPr>
            <w:tcW w:w="858" w:type="dxa"/>
            <w:tcBorders>
              <w:bottom w:val="single" w:sz="12" w:space="0" w:color="000000"/>
            </w:tcBorders>
          </w:tcPr>
          <w:p>
            <w:pPr>
              <w:pStyle w:val="TableParagraph"/>
              <w:spacing w:before="36"/>
              <w:ind w:left="60"/>
              <w:jc w:val="center"/>
              <w:rPr>
                <w:b/>
                <w:sz w:val="18"/>
              </w:rPr>
            </w:pPr>
            <w:r>
              <w:rPr>
                <w:b/>
                <w:spacing w:val="-2"/>
                <w:sz w:val="18"/>
              </w:rPr>
              <w:t>95,90%</w:t>
            </w:r>
          </w:p>
        </w:tc>
      </w:tr>
      <w:tr>
        <w:trPr>
          <w:trHeight w:val="359" w:hRule="atLeast"/>
        </w:trPr>
        <w:tc>
          <w:tcPr>
            <w:tcW w:w="5788" w:type="dxa"/>
            <w:tcBorders>
              <w:top w:val="single" w:sz="12" w:space="0" w:color="000000"/>
              <w:left w:val="single" w:sz="12" w:space="0" w:color="000000"/>
              <w:bottom w:val="single" w:sz="12" w:space="0" w:color="000000"/>
            </w:tcBorders>
          </w:tcPr>
          <w:p>
            <w:pPr>
              <w:pStyle w:val="TableParagraph"/>
              <w:spacing w:before="39"/>
              <w:ind w:left="49"/>
              <w:rPr>
                <w:b/>
                <w:sz w:val="18"/>
              </w:rPr>
            </w:pPr>
            <w:r>
              <w:rPr>
                <w:b/>
                <w:color w:val="00009F"/>
                <w:sz w:val="18"/>
              </w:rPr>
              <w:t>T101010</w:t>
            </w:r>
            <w:r>
              <w:rPr>
                <w:b/>
                <w:color w:val="00009F"/>
                <w:spacing w:val="-1"/>
                <w:sz w:val="18"/>
              </w:rPr>
              <w:t> </w:t>
            </w:r>
            <w:r>
              <w:rPr>
                <w:b/>
                <w:color w:val="00009F"/>
                <w:sz w:val="18"/>
              </w:rPr>
              <w:t>Potencijali</w:t>
            </w:r>
            <w:r>
              <w:rPr>
                <w:b/>
                <w:color w:val="00009F"/>
                <w:spacing w:val="-1"/>
                <w:sz w:val="18"/>
              </w:rPr>
              <w:t> </w:t>
            </w:r>
            <w:r>
              <w:rPr>
                <w:b/>
                <w:color w:val="00009F"/>
                <w:spacing w:val="-2"/>
                <w:sz w:val="18"/>
              </w:rPr>
              <w:t>zajednice</w:t>
            </w:r>
          </w:p>
        </w:tc>
        <w:tc>
          <w:tcPr>
            <w:tcW w:w="1368" w:type="dxa"/>
            <w:tcBorders>
              <w:top w:val="single" w:sz="12" w:space="0" w:color="000000"/>
              <w:bottom w:val="single" w:sz="12" w:space="0" w:color="000000"/>
            </w:tcBorders>
          </w:tcPr>
          <w:p>
            <w:pPr>
              <w:pStyle w:val="TableParagraph"/>
              <w:spacing w:before="39"/>
              <w:ind w:right="159"/>
              <w:jc w:val="right"/>
              <w:rPr>
                <w:b/>
                <w:sz w:val="18"/>
              </w:rPr>
            </w:pPr>
            <w:r>
              <w:rPr>
                <w:b/>
                <w:color w:val="00009F"/>
                <w:spacing w:val="-2"/>
                <w:sz w:val="18"/>
              </w:rPr>
              <w:t>7.000,00</w:t>
            </w:r>
          </w:p>
        </w:tc>
        <w:tc>
          <w:tcPr>
            <w:tcW w:w="1358" w:type="dxa"/>
            <w:tcBorders>
              <w:top w:val="single" w:sz="12" w:space="0" w:color="000000"/>
              <w:bottom w:val="single" w:sz="12" w:space="0" w:color="000000"/>
            </w:tcBorders>
          </w:tcPr>
          <w:p>
            <w:pPr>
              <w:pStyle w:val="TableParagraph"/>
              <w:spacing w:before="39"/>
              <w:ind w:right="167"/>
              <w:jc w:val="right"/>
              <w:rPr>
                <w:b/>
                <w:sz w:val="18"/>
              </w:rPr>
            </w:pPr>
            <w:r>
              <w:rPr>
                <w:b/>
                <w:color w:val="00009F"/>
                <w:spacing w:val="-2"/>
                <w:sz w:val="18"/>
              </w:rPr>
              <w:t>7.000,00</w:t>
            </w:r>
          </w:p>
        </w:tc>
        <w:tc>
          <w:tcPr>
            <w:tcW w:w="1226" w:type="dxa"/>
            <w:tcBorders>
              <w:top w:val="single" w:sz="12" w:space="0" w:color="000000"/>
              <w:bottom w:val="single" w:sz="12" w:space="0" w:color="000000"/>
            </w:tcBorders>
          </w:tcPr>
          <w:p>
            <w:pPr>
              <w:pStyle w:val="TableParagraph"/>
              <w:spacing w:before="39"/>
              <w:ind w:right="28"/>
              <w:jc w:val="right"/>
              <w:rPr>
                <w:b/>
                <w:sz w:val="18"/>
              </w:rPr>
            </w:pPr>
            <w:r>
              <w:rPr>
                <w:b/>
                <w:color w:val="00009F"/>
                <w:spacing w:val="-2"/>
                <w:sz w:val="18"/>
              </w:rPr>
              <w:t>2.163,08</w:t>
            </w:r>
          </w:p>
        </w:tc>
        <w:tc>
          <w:tcPr>
            <w:tcW w:w="858" w:type="dxa"/>
            <w:tcBorders>
              <w:top w:val="single" w:sz="12" w:space="0" w:color="000000"/>
              <w:bottom w:val="single" w:sz="12" w:space="0" w:color="000000"/>
              <w:right w:val="single" w:sz="12" w:space="0" w:color="000000"/>
            </w:tcBorders>
          </w:tcPr>
          <w:p>
            <w:pPr>
              <w:pStyle w:val="TableParagraph"/>
              <w:spacing w:before="39"/>
              <w:ind w:left="97" w:right="22"/>
              <w:jc w:val="center"/>
              <w:rPr>
                <w:b/>
                <w:sz w:val="18"/>
              </w:rPr>
            </w:pPr>
            <w:r>
              <w:rPr>
                <w:b/>
                <w:color w:val="00009F"/>
                <w:spacing w:val="-2"/>
                <w:sz w:val="18"/>
              </w:rPr>
              <w:t>30,90%</w:t>
            </w:r>
          </w:p>
        </w:tc>
      </w:tr>
      <w:tr>
        <w:trPr>
          <w:trHeight w:val="228" w:hRule="atLeast"/>
        </w:trPr>
        <w:tc>
          <w:tcPr>
            <w:tcW w:w="5788" w:type="dxa"/>
            <w:tcBorders>
              <w:top w:val="single" w:sz="12" w:space="0" w:color="000000"/>
            </w:tcBorders>
          </w:tcPr>
          <w:p>
            <w:pPr>
              <w:pStyle w:val="TableParagraph"/>
              <w:spacing w:line="186" w:lineRule="exact"/>
              <w:ind w:left="244"/>
              <w:rPr>
                <w:b/>
                <w:sz w:val="18"/>
              </w:rPr>
            </w:pPr>
            <w:r>
              <w:rPr>
                <w:b/>
                <w:sz w:val="18"/>
              </w:rPr>
              <w:t>Izvor:</w:t>
            </w:r>
            <w:r>
              <w:rPr>
                <w:b/>
                <w:spacing w:val="-1"/>
                <w:sz w:val="18"/>
              </w:rPr>
              <w:t> </w:t>
            </w:r>
            <w:r>
              <w:rPr>
                <w:b/>
                <w:sz w:val="18"/>
              </w:rPr>
              <w:t>61</w:t>
            </w:r>
            <w:r>
              <w:rPr>
                <w:b/>
                <w:spacing w:val="-1"/>
                <w:sz w:val="18"/>
              </w:rPr>
              <w:t> </w:t>
            </w:r>
            <w:r>
              <w:rPr>
                <w:b/>
                <w:spacing w:val="-2"/>
                <w:sz w:val="18"/>
              </w:rPr>
              <w:t>Donacije</w:t>
            </w:r>
          </w:p>
        </w:tc>
        <w:tc>
          <w:tcPr>
            <w:tcW w:w="1368" w:type="dxa"/>
            <w:tcBorders>
              <w:top w:val="single" w:sz="12" w:space="0" w:color="000000"/>
            </w:tcBorders>
          </w:tcPr>
          <w:p>
            <w:pPr>
              <w:pStyle w:val="TableParagraph"/>
              <w:spacing w:line="186" w:lineRule="exact"/>
              <w:ind w:right="159"/>
              <w:jc w:val="right"/>
              <w:rPr>
                <w:b/>
                <w:sz w:val="18"/>
              </w:rPr>
            </w:pPr>
            <w:r>
              <w:rPr>
                <w:b/>
                <w:spacing w:val="-2"/>
                <w:sz w:val="18"/>
              </w:rPr>
              <w:t>7.000,00</w:t>
            </w:r>
          </w:p>
        </w:tc>
        <w:tc>
          <w:tcPr>
            <w:tcW w:w="1358" w:type="dxa"/>
            <w:tcBorders>
              <w:top w:val="single" w:sz="12" w:space="0" w:color="000000"/>
            </w:tcBorders>
          </w:tcPr>
          <w:p>
            <w:pPr>
              <w:pStyle w:val="TableParagraph"/>
              <w:spacing w:line="186" w:lineRule="exact"/>
              <w:ind w:right="167"/>
              <w:jc w:val="right"/>
              <w:rPr>
                <w:b/>
                <w:sz w:val="18"/>
              </w:rPr>
            </w:pPr>
            <w:r>
              <w:rPr>
                <w:b/>
                <w:spacing w:val="-2"/>
                <w:sz w:val="18"/>
              </w:rPr>
              <w:t>7.000,00</w:t>
            </w:r>
          </w:p>
        </w:tc>
        <w:tc>
          <w:tcPr>
            <w:tcW w:w="1226" w:type="dxa"/>
            <w:tcBorders>
              <w:top w:val="single" w:sz="12" w:space="0" w:color="000000"/>
            </w:tcBorders>
          </w:tcPr>
          <w:p>
            <w:pPr>
              <w:pStyle w:val="TableParagraph"/>
              <w:spacing w:line="186" w:lineRule="exact"/>
              <w:ind w:right="28"/>
              <w:jc w:val="right"/>
              <w:rPr>
                <w:b/>
                <w:sz w:val="18"/>
              </w:rPr>
            </w:pPr>
            <w:r>
              <w:rPr>
                <w:b/>
                <w:spacing w:val="-2"/>
                <w:sz w:val="18"/>
              </w:rPr>
              <w:t>2.163,08</w:t>
            </w:r>
          </w:p>
        </w:tc>
        <w:tc>
          <w:tcPr>
            <w:tcW w:w="858" w:type="dxa"/>
            <w:tcBorders>
              <w:top w:val="single" w:sz="12" w:space="0" w:color="000000"/>
            </w:tcBorders>
          </w:tcPr>
          <w:p>
            <w:pPr>
              <w:pStyle w:val="TableParagraph"/>
              <w:spacing w:line="186" w:lineRule="exact"/>
              <w:ind w:left="60"/>
              <w:jc w:val="center"/>
              <w:rPr>
                <w:b/>
                <w:sz w:val="18"/>
              </w:rPr>
            </w:pPr>
            <w:r>
              <w:rPr>
                <w:b/>
                <w:spacing w:val="-2"/>
                <w:sz w:val="18"/>
              </w:rPr>
              <w:t>30,90%</w:t>
            </w:r>
          </w:p>
        </w:tc>
      </w:tr>
      <w:tr>
        <w:trPr>
          <w:trHeight w:val="285" w:hRule="atLeast"/>
        </w:trPr>
        <w:tc>
          <w:tcPr>
            <w:tcW w:w="5788" w:type="dxa"/>
          </w:tcPr>
          <w:p>
            <w:pPr>
              <w:pStyle w:val="TableParagraph"/>
              <w:spacing w:before="36"/>
              <w:ind w:left="409"/>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368" w:type="dxa"/>
          </w:tcPr>
          <w:p>
            <w:pPr>
              <w:pStyle w:val="TableParagraph"/>
              <w:spacing w:before="36"/>
              <w:ind w:right="159"/>
              <w:jc w:val="right"/>
              <w:rPr>
                <w:b/>
                <w:sz w:val="18"/>
              </w:rPr>
            </w:pPr>
            <w:r>
              <w:rPr>
                <w:b/>
                <w:spacing w:val="-2"/>
                <w:sz w:val="18"/>
              </w:rPr>
              <w:t>7.000,00</w:t>
            </w:r>
          </w:p>
        </w:tc>
        <w:tc>
          <w:tcPr>
            <w:tcW w:w="1358" w:type="dxa"/>
          </w:tcPr>
          <w:p>
            <w:pPr>
              <w:pStyle w:val="TableParagraph"/>
              <w:spacing w:before="36"/>
              <w:ind w:right="167"/>
              <w:jc w:val="right"/>
              <w:rPr>
                <w:b/>
                <w:sz w:val="18"/>
              </w:rPr>
            </w:pPr>
            <w:r>
              <w:rPr>
                <w:b/>
                <w:spacing w:val="-2"/>
                <w:sz w:val="18"/>
              </w:rPr>
              <w:t>7.000,00</w:t>
            </w:r>
          </w:p>
        </w:tc>
        <w:tc>
          <w:tcPr>
            <w:tcW w:w="1226" w:type="dxa"/>
          </w:tcPr>
          <w:p>
            <w:pPr>
              <w:pStyle w:val="TableParagraph"/>
              <w:spacing w:before="36"/>
              <w:ind w:right="28"/>
              <w:jc w:val="right"/>
              <w:rPr>
                <w:b/>
                <w:sz w:val="18"/>
              </w:rPr>
            </w:pPr>
            <w:r>
              <w:rPr>
                <w:b/>
                <w:spacing w:val="-2"/>
                <w:sz w:val="18"/>
              </w:rPr>
              <w:t>2.163,08</w:t>
            </w:r>
          </w:p>
        </w:tc>
        <w:tc>
          <w:tcPr>
            <w:tcW w:w="858" w:type="dxa"/>
          </w:tcPr>
          <w:p>
            <w:pPr>
              <w:pStyle w:val="TableParagraph"/>
              <w:spacing w:before="36"/>
              <w:ind w:left="60"/>
              <w:jc w:val="center"/>
              <w:rPr>
                <w:b/>
                <w:sz w:val="18"/>
              </w:rPr>
            </w:pPr>
            <w:r>
              <w:rPr>
                <w:b/>
                <w:spacing w:val="-2"/>
                <w:sz w:val="18"/>
              </w:rPr>
              <w:t>30,90%</w:t>
            </w:r>
          </w:p>
        </w:tc>
      </w:tr>
      <w:tr>
        <w:trPr>
          <w:trHeight w:val="285" w:hRule="atLeast"/>
        </w:trPr>
        <w:tc>
          <w:tcPr>
            <w:tcW w:w="5788" w:type="dxa"/>
          </w:tcPr>
          <w:p>
            <w:pPr>
              <w:pStyle w:val="TableParagraph"/>
              <w:spacing w:before="36"/>
              <w:ind w:left="529"/>
              <w:rPr>
                <w:i/>
                <w:sz w:val="18"/>
              </w:rPr>
            </w:pPr>
            <w:r>
              <w:rPr>
                <w:i/>
                <w:sz w:val="18"/>
              </w:rPr>
              <w:t>3211</w:t>
            </w:r>
            <w:r>
              <w:rPr>
                <w:i/>
                <w:spacing w:val="-1"/>
                <w:sz w:val="18"/>
              </w:rPr>
              <w:t> </w:t>
            </w:r>
            <w:r>
              <w:rPr>
                <w:i/>
                <w:sz w:val="18"/>
              </w:rPr>
              <w:t>Službena</w:t>
            </w:r>
            <w:r>
              <w:rPr>
                <w:i/>
                <w:spacing w:val="-1"/>
                <w:sz w:val="18"/>
              </w:rPr>
              <w:t> </w:t>
            </w:r>
            <w:r>
              <w:rPr>
                <w:i/>
                <w:spacing w:val="-2"/>
                <w:sz w:val="18"/>
              </w:rPr>
              <w:t>putovanja</w:t>
            </w:r>
          </w:p>
        </w:tc>
        <w:tc>
          <w:tcPr>
            <w:tcW w:w="1368" w:type="dxa"/>
          </w:tcPr>
          <w:p>
            <w:pPr>
              <w:pStyle w:val="TableParagraph"/>
              <w:rPr>
                <w:rFonts w:ascii="Times New Roman"/>
                <w:sz w:val="18"/>
              </w:rPr>
            </w:pPr>
          </w:p>
        </w:tc>
        <w:tc>
          <w:tcPr>
            <w:tcW w:w="1358" w:type="dxa"/>
          </w:tcPr>
          <w:p>
            <w:pPr>
              <w:pStyle w:val="TableParagraph"/>
              <w:rPr>
                <w:rFonts w:ascii="Times New Roman"/>
                <w:sz w:val="18"/>
              </w:rPr>
            </w:pPr>
          </w:p>
        </w:tc>
        <w:tc>
          <w:tcPr>
            <w:tcW w:w="1226" w:type="dxa"/>
          </w:tcPr>
          <w:p>
            <w:pPr>
              <w:pStyle w:val="TableParagraph"/>
              <w:spacing w:before="36"/>
              <w:ind w:right="28"/>
              <w:jc w:val="right"/>
              <w:rPr>
                <w:i/>
                <w:sz w:val="18"/>
              </w:rPr>
            </w:pPr>
            <w:r>
              <w:rPr>
                <w:i/>
                <w:spacing w:val="-2"/>
                <w:sz w:val="18"/>
              </w:rPr>
              <w:t>1.709,00</w:t>
            </w:r>
          </w:p>
        </w:tc>
        <w:tc>
          <w:tcPr>
            <w:tcW w:w="858" w:type="dxa"/>
          </w:tcPr>
          <w:p>
            <w:pPr>
              <w:pStyle w:val="TableParagraph"/>
              <w:rPr>
                <w:rFonts w:ascii="Times New Roman"/>
                <w:sz w:val="18"/>
              </w:rPr>
            </w:pPr>
          </w:p>
        </w:tc>
      </w:tr>
      <w:tr>
        <w:trPr>
          <w:trHeight w:val="285" w:hRule="atLeast"/>
        </w:trPr>
        <w:tc>
          <w:tcPr>
            <w:tcW w:w="5788" w:type="dxa"/>
          </w:tcPr>
          <w:p>
            <w:pPr>
              <w:pStyle w:val="TableParagraph"/>
              <w:spacing w:before="36"/>
              <w:ind w:left="529"/>
              <w:rPr>
                <w:i/>
                <w:sz w:val="18"/>
              </w:rPr>
            </w:pPr>
            <w:r>
              <w:rPr>
                <w:i/>
                <w:sz w:val="18"/>
              </w:rPr>
              <w:t>3241</w:t>
            </w:r>
            <w:r>
              <w:rPr>
                <w:i/>
                <w:spacing w:val="-1"/>
                <w:sz w:val="18"/>
              </w:rPr>
              <w:t> </w:t>
            </w:r>
            <w:r>
              <w:rPr>
                <w:i/>
                <w:sz w:val="18"/>
              </w:rPr>
              <w:t>Naknade</w:t>
            </w:r>
            <w:r>
              <w:rPr>
                <w:i/>
                <w:spacing w:val="-1"/>
                <w:sz w:val="18"/>
              </w:rPr>
              <w:t> </w:t>
            </w:r>
            <w:r>
              <w:rPr>
                <w:i/>
                <w:sz w:val="18"/>
              </w:rPr>
              <w:t>troškova</w:t>
            </w:r>
            <w:r>
              <w:rPr>
                <w:i/>
                <w:spacing w:val="-1"/>
                <w:sz w:val="18"/>
              </w:rPr>
              <w:t> </w:t>
            </w:r>
            <w:r>
              <w:rPr>
                <w:i/>
                <w:sz w:val="18"/>
              </w:rPr>
              <w:t>osobama</w:t>
            </w:r>
            <w:r>
              <w:rPr>
                <w:i/>
                <w:spacing w:val="-1"/>
                <w:sz w:val="18"/>
              </w:rPr>
              <w:t> </w:t>
            </w:r>
            <w:r>
              <w:rPr>
                <w:i/>
                <w:sz w:val="18"/>
              </w:rPr>
              <w:t>izvan</w:t>
            </w:r>
            <w:r>
              <w:rPr>
                <w:i/>
                <w:spacing w:val="-1"/>
                <w:sz w:val="18"/>
              </w:rPr>
              <w:t> </w:t>
            </w:r>
            <w:r>
              <w:rPr>
                <w:i/>
                <w:sz w:val="18"/>
              </w:rPr>
              <w:t>radnog</w:t>
            </w:r>
            <w:r>
              <w:rPr>
                <w:i/>
                <w:spacing w:val="-1"/>
                <w:sz w:val="18"/>
              </w:rPr>
              <w:t> </w:t>
            </w:r>
            <w:r>
              <w:rPr>
                <w:i/>
                <w:spacing w:val="-2"/>
                <w:sz w:val="18"/>
              </w:rPr>
              <w:t>odnosa</w:t>
            </w:r>
          </w:p>
        </w:tc>
        <w:tc>
          <w:tcPr>
            <w:tcW w:w="1368" w:type="dxa"/>
          </w:tcPr>
          <w:p>
            <w:pPr>
              <w:pStyle w:val="TableParagraph"/>
              <w:rPr>
                <w:rFonts w:ascii="Times New Roman"/>
                <w:sz w:val="18"/>
              </w:rPr>
            </w:pPr>
          </w:p>
        </w:tc>
        <w:tc>
          <w:tcPr>
            <w:tcW w:w="1358" w:type="dxa"/>
          </w:tcPr>
          <w:p>
            <w:pPr>
              <w:pStyle w:val="TableParagraph"/>
              <w:rPr>
                <w:rFonts w:ascii="Times New Roman"/>
                <w:sz w:val="18"/>
              </w:rPr>
            </w:pPr>
          </w:p>
        </w:tc>
        <w:tc>
          <w:tcPr>
            <w:tcW w:w="1226" w:type="dxa"/>
          </w:tcPr>
          <w:p>
            <w:pPr>
              <w:pStyle w:val="TableParagraph"/>
              <w:spacing w:before="36"/>
              <w:ind w:right="28"/>
              <w:jc w:val="right"/>
              <w:rPr>
                <w:i/>
                <w:sz w:val="18"/>
              </w:rPr>
            </w:pPr>
            <w:r>
              <w:rPr>
                <w:i/>
                <w:spacing w:val="-2"/>
                <w:sz w:val="18"/>
              </w:rPr>
              <w:t>246,00</w:t>
            </w:r>
          </w:p>
        </w:tc>
        <w:tc>
          <w:tcPr>
            <w:tcW w:w="858" w:type="dxa"/>
          </w:tcPr>
          <w:p>
            <w:pPr>
              <w:pStyle w:val="TableParagraph"/>
              <w:rPr>
                <w:rFonts w:ascii="Times New Roman"/>
                <w:sz w:val="18"/>
              </w:rPr>
            </w:pPr>
          </w:p>
        </w:tc>
      </w:tr>
      <w:tr>
        <w:trPr>
          <w:trHeight w:val="284" w:hRule="atLeast"/>
        </w:trPr>
        <w:tc>
          <w:tcPr>
            <w:tcW w:w="5788" w:type="dxa"/>
          </w:tcPr>
          <w:p>
            <w:pPr>
              <w:pStyle w:val="TableParagraph"/>
              <w:spacing w:before="36"/>
              <w:ind w:left="529"/>
              <w:rPr>
                <w:i/>
                <w:sz w:val="18"/>
              </w:rPr>
            </w:pPr>
            <w:r>
              <w:rPr>
                <w:i/>
                <w:sz w:val="18"/>
              </w:rPr>
              <w:t>3293</w:t>
            </w:r>
            <w:r>
              <w:rPr>
                <w:i/>
                <w:spacing w:val="-1"/>
                <w:sz w:val="18"/>
              </w:rPr>
              <w:t> </w:t>
            </w:r>
            <w:r>
              <w:rPr>
                <w:i/>
                <w:spacing w:val="-2"/>
                <w:sz w:val="18"/>
              </w:rPr>
              <w:t>Reprezentacija</w:t>
            </w:r>
          </w:p>
        </w:tc>
        <w:tc>
          <w:tcPr>
            <w:tcW w:w="1368" w:type="dxa"/>
          </w:tcPr>
          <w:p>
            <w:pPr>
              <w:pStyle w:val="TableParagraph"/>
              <w:rPr>
                <w:rFonts w:ascii="Times New Roman"/>
                <w:sz w:val="18"/>
              </w:rPr>
            </w:pPr>
          </w:p>
        </w:tc>
        <w:tc>
          <w:tcPr>
            <w:tcW w:w="1358" w:type="dxa"/>
          </w:tcPr>
          <w:p>
            <w:pPr>
              <w:pStyle w:val="TableParagraph"/>
              <w:rPr>
                <w:rFonts w:ascii="Times New Roman"/>
                <w:sz w:val="18"/>
              </w:rPr>
            </w:pPr>
          </w:p>
        </w:tc>
        <w:tc>
          <w:tcPr>
            <w:tcW w:w="1226" w:type="dxa"/>
          </w:tcPr>
          <w:p>
            <w:pPr>
              <w:pStyle w:val="TableParagraph"/>
              <w:spacing w:before="36"/>
              <w:ind w:right="28"/>
              <w:jc w:val="right"/>
              <w:rPr>
                <w:i/>
                <w:sz w:val="18"/>
              </w:rPr>
            </w:pPr>
            <w:r>
              <w:rPr>
                <w:i/>
                <w:spacing w:val="-2"/>
                <w:sz w:val="18"/>
              </w:rPr>
              <w:t>208,08</w:t>
            </w:r>
          </w:p>
        </w:tc>
        <w:tc>
          <w:tcPr>
            <w:tcW w:w="858" w:type="dxa"/>
          </w:tcPr>
          <w:p>
            <w:pPr>
              <w:pStyle w:val="TableParagraph"/>
              <w:rPr>
                <w:rFonts w:ascii="Times New Roman"/>
                <w:sz w:val="18"/>
              </w:rPr>
            </w:pPr>
          </w:p>
        </w:tc>
      </w:tr>
      <w:tr>
        <w:trPr>
          <w:trHeight w:val="297" w:hRule="atLeast"/>
        </w:trPr>
        <w:tc>
          <w:tcPr>
            <w:tcW w:w="5788" w:type="dxa"/>
            <w:tcBorders>
              <w:bottom w:val="single" w:sz="12" w:space="0" w:color="000000"/>
            </w:tcBorders>
          </w:tcPr>
          <w:p>
            <w:pPr>
              <w:pStyle w:val="TableParagraph"/>
              <w:spacing w:before="35"/>
              <w:ind w:left="19"/>
              <w:rPr>
                <w:b/>
                <w:sz w:val="20"/>
              </w:rPr>
            </w:pPr>
            <w:r>
              <w:rPr>
                <w:b/>
                <w:color w:val="00009F"/>
                <w:sz w:val="20"/>
              </w:rPr>
              <w:t>1011</w:t>
            </w:r>
            <w:r>
              <w:rPr>
                <w:b/>
                <w:color w:val="00009F"/>
                <w:spacing w:val="-1"/>
                <w:sz w:val="20"/>
              </w:rPr>
              <w:t> </w:t>
            </w:r>
            <w:r>
              <w:rPr>
                <w:b/>
                <w:color w:val="00009F"/>
                <w:sz w:val="20"/>
              </w:rPr>
              <w:t>ZDRAVSTVENA</w:t>
            </w:r>
            <w:r>
              <w:rPr>
                <w:b/>
                <w:color w:val="00009F"/>
                <w:spacing w:val="-1"/>
                <w:sz w:val="20"/>
              </w:rPr>
              <w:t> </w:t>
            </w:r>
            <w:r>
              <w:rPr>
                <w:b/>
                <w:color w:val="00009F"/>
                <w:spacing w:val="-2"/>
                <w:sz w:val="20"/>
              </w:rPr>
              <w:t>ZAŠTITA</w:t>
            </w:r>
          </w:p>
        </w:tc>
        <w:tc>
          <w:tcPr>
            <w:tcW w:w="1368" w:type="dxa"/>
            <w:tcBorders>
              <w:bottom w:val="single" w:sz="12" w:space="0" w:color="000000"/>
            </w:tcBorders>
          </w:tcPr>
          <w:p>
            <w:pPr>
              <w:pStyle w:val="TableParagraph"/>
              <w:spacing w:before="35"/>
              <w:ind w:right="159"/>
              <w:jc w:val="right"/>
              <w:rPr>
                <w:b/>
                <w:sz w:val="20"/>
              </w:rPr>
            </w:pPr>
            <w:r>
              <w:rPr>
                <w:b/>
                <w:color w:val="00009F"/>
                <w:spacing w:val="-2"/>
                <w:sz w:val="20"/>
              </w:rPr>
              <w:t>69.684,00</w:t>
            </w:r>
          </w:p>
        </w:tc>
        <w:tc>
          <w:tcPr>
            <w:tcW w:w="1358" w:type="dxa"/>
            <w:tcBorders>
              <w:bottom w:val="single" w:sz="12" w:space="0" w:color="000000"/>
            </w:tcBorders>
          </w:tcPr>
          <w:p>
            <w:pPr>
              <w:pStyle w:val="TableParagraph"/>
              <w:spacing w:before="35"/>
              <w:ind w:right="167"/>
              <w:jc w:val="right"/>
              <w:rPr>
                <w:b/>
                <w:sz w:val="20"/>
              </w:rPr>
            </w:pPr>
            <w:r>
              <w:rPr>
                <w:b/>
                <w:color w:val="00009F"/>
                <w:spacing w:val="-2"/>
                <w:sz w:val="20"/>
              </w:rPr>
              <w:t>69.684,00</w:t>
            </w:r>
          </w:p>
        </w:tc>
        <w:tc>
          <w:tcPr>
            <w:tcW w:w="1226" w:type="dxa"/>
            <w:tcBorders>
              <w:bottom w:val="single" w:sz="12" w:space="0" w:color="000000"/>
            </w:tcBorders>
          </w:tcPr>
          <w:p>
            <w:pPr>
              <w:pStyle w:val="TableParagraph"/>
              <w:spacing w:before="35"/>
              <w:ind w:right="28"/>
              <w:jc w:val="right"/>
              <w:rPr>
                <w:b/>
                <w:sz w:val="20"/>
              </w:rPr>
            </w:pPr>
            <w:r>
              <w:rPr>
                <w:b/>
                <w:color w:val="00009F"/>
                <w:spacing w:val="-2"/>
                <w:sz w:val="20"/>
              </w:rPr>
              <w:t>66.961,29</w:t>
            </w:r>
          </w:p>
        </w:tc>
        <w:tc>
          <w:tcPr>
            <w:tcW w:w="858" w:type="dxa"/>
            <w:tcBorders>
              <w:bottom w:val="single" w:sz="12" w:space="0" w:color="000000"/>
            </w:tcBorders>
          </w:tcPr>
          <w:p>
            <w:pPr>
              <w:pStyle w:val="TableParagraph"/>
              <w:spacing w:before="35"/>
              <w:ind w:left="60" w:right="65"/>
              <w:jc w:val="center"/>
              <w:rPr>
                <w:b/>
                <w:sz w:val="20"/>
              </w:rPr>
            </w:pPr>
            <w:r>
              <w:rPr>
                <w:b/>
                <w:color w:val="00009F"/>
                <w:spacing w:val="-2"/>
                <w:sz w:val="20"/>
              </w:rPr>
              <w:t>96,09%</w:t>
            </w:r>
          </w:p>
        </w:tc>
      </w:tr>
      <w:tr>
        <w:trPr>
          <w:trHeight w:val="360" w:hRule="atLeast"/>
        </w:trPr>
        <w:tc>
          <w:tcPr>
            <w:tcW w:w="5788" w:type="dxa"/>
            <w:tcBorders>
              <w:top w:val="single" w:sz="12" w:space="0" w:color="000000"/>
              <w:left w:val="single" w:sz="12" w:space="0" w:color="000000"/>
              <w:bottom w:val="single" w:sz="12" w:space="0" w:color="000000"/>
            </w:tcBorders>
          </w:tcPr>
          <w:p>
            <w:pPr>
              <w:pStyle w:val="TableParagraph"/>
              <w:spacing w:before="39"/>
              <w:ind w:left="49"/>
              <w:rPr>
                <w:b/>
                <w:sz w:val="18"/>
              </w:rPr>
            </w:pPr>
            <w:r>
              <w:rPr>
                <w:b/>
                <w:color w:val="00009F"/>
                <w:sz w:val="18"/>
              </w:rPr>
              <w:t>A101101</w:t>
            </w:r>
            <w:r>
              <w:rPr>
                <w:b/>
                <w:color w:val="00009F"/>
                <w:spacing w:val="-1"/>
                <w:sz w:val="18"/>
              </w:rPr>
              <w:t> </w:t>
            </w:r>
            <w:r>
              <w:rPr>
                <w:b/>
                <w:color w:val="00009F"/>
                <w:sz w:val="18"/>
              </w:rPr>
              <w:t>Donacije</w:t>
            </w:r>
            <w:r>
              <w:rPr>
                <w:b/>
                <w:color w:val="00009F"/>
                <w:spacing w:val="-1"/>
                <w:sz w:val="18"/>
              </w:rPr>
              <w:t> </w:t>
            </w:r>
            <w:r>
              <w:rPr>
                <w:b/>
                <w:color w:val="00009F"/>
                <w:sz w:val="18"/>
              </w:rPr>
              <w:t>za</w:t>
            </w:r>
            <w:r>
              <w:rPr>
                <w:b/>
                <w:color w:val="00009F"/>
                <w:spacing w:val="-1"/>
                <w:sz w:val="18"/>
              </w:rPr>
              <w:t> </w:t>
            </w:r>
            <w:r>
              <w:rPr>
                <w:b/>
                <w:color w:val="00009F"/>
                <w:sz w:val="18"/>
              </w:rPr>
              <w:t>Dom</w:t>
            </w:r>
            <w:r>
              <w:rPr>
                <w:b/>
                <w:color w:val="00009F"/>
                <w:spacing w:val="-1"/>
                <w:sz w:val="18"/>
              </w:rPr>
              <w:t> </w:t>
            </w:r>
            <w:r>
              <w:rPr>
                <w:b/>
                <w:color w:val="00009F"/>
                <w:spacing w:val="-2"/>
                <w:sz w:val="18"/>
              </w:rPr>
              <w:t>zdravlja</w:t>
            </w:r>
          </w:p>
        </w:tc>
        <w:tc>
          <w:tcPr>
            <w:tcW w:w="1368" w:type="dxa"/>
            <w:tcBorders>
              <w:top w:val="single" w:sz="12" w:space="0" w:color="000000"/>
              <w:bottom w:val="single" w:sz="12" w:space="0" w:color="000000"/>
            </w:tcBorders>
          </w:tcPr>
          <w:p>
            <w:pPr>
              <w:pStyle w:val="TableParagraph"/>
              <w:spacing w:before="39"/>
              <w:ind w:right="159"/>
              <w:jc w:val="right"/>
              <w:rPr>
                <w:b/>
                <w:sz w:val="18"/>
              </w:rPr>
            </w:pPr>
            <w:r>
              <w:rPr>
                <w:b/>
                <w:color w:val="00009F"/>
                <w:spacing w:val="-2"/>
                <w:sz w:val="18"/>
              </w:rPr>
              <w:t>68.522,00</w:t>
            </w:r>
          </w:p>
        </w:tc>
        <w:tc>
          <w:tcPr>
            <w:tcW w:w="1358" w:type="dxa"/>
            <w:tcBorders>
              <w:top w:val="single" w:sz="12" w:space="0" w:color="000000"/>
              <w:bottom w:val="single" w:sz="12" w:space="0" w:color="000000"/>
            </w:tcBorders>
          </w:tcPr>
          <w:p>
            <w:pPr>
              <w:pStyle w:val="TableParagraph"/>
              <w:spacing w:before="39"/>
              <w:ind w:right="167"/>
              <w:jc w:val="right"/>
              <w:rPr>
                <w:b/>
                <w:sz w:val="18"/>
              </w:rPr>
            </w:pPr>
            <w:r>
              <w:rPr>
                <w:b/>
                <w:color w:val="00009F"/>
                <w:spacing w:val="-2"/>
                <w:sz w:val="18"/>
              </w:rPr>
              <w:t>68.522,00</w:t>
            </w:r>
          </w:p>
        </w:tc>
        <w:tc>
          <w:tcPr>
            <w:tcW w:w="1226" w:type="dxa"/>
            <w:tcBorders>
              <w:top w:val="single" w:sz="12" w:space="0" w:color="000000"/>
              <w:bottom w:val="single" w:sz="12" w:space="0" w:color="000000"/>
            </w:tcBorders>
          </w:tcPr>
          <w:p>
            <w:pPr>
              <w:pStyle w:val="TableParagraph"/>
              <w:spacing w:before="39"/>
              <w:ind w:right="28"/>
              <w:jc w:val="right"/>
              <w:rPr>
                <w:b/>
                <w:sz w:val="18"/>
              </w:rPr>
            </w:pPr>
            <w:r>
              <w:rPr>
                <w:b/>
                <w:color w:val="00009F"/>
                <w:spacing w:val="-2"/>
                <w:sz w:val="18"/>
              </w:rPr>
              <w:t>65.799,96</w:t>
            </w:r>
          </w:p>
        </w:tc>
        <w:tc>
          <w:tcPr>
            <w:tcW w:w="858" w:type="dxa"/>
            <w:tcBorders>
              <w:top w:val="single" w:sz="12" w:space="0" w:color="000000"/>
              <w:bottom w:val="single" w:sz="12" w:space="0" w:color="000000"/>
              <w:right w:val="single" w:sz="12" w:space="0" w:color="000000"/>
            </w:tcBorders>
          </w:tcPr>
          <w:p>
            <w:pPr>
              <w:pStyle w:val="TableParagraph"/>
              <w:spacing w:before="39"/>
              <w:ind w:left="97" w:right="22"/>
              <w:jc w:val="center"/>
              <w:rPr>
                <w:b/>
                <w:sz w:val="18"/>
              </w:rPr>
            </w:pPr>
            <w:r>
              <w:rPr>
                <w:b/>
                <w:color w:val="00009F"/>
                <w:spacing w:val="-2"/>
                <w:sz w:val="18"/>
              </w:rPr>
              <w:t>96,03%</w:t>
            </w:r>
          </w:p>
        </w:tc>
      </w:tr>
      <w:tr>
        <w:trPr>
          <w:trHeight w:val="235" w:hRule="atLeast"/>
        </w:trPr>
        <w:tc>
          <w:tcPr>
            <w:tcW w:w="5788" w:type="dxa"/>
            <w:tcBorders>
              <w:top w:val="single" w:sz="12" w:space="0" w:color="000000"/>
            </w:tcBorders>
          </w:tcPr>
          <w:p>
            <w:pPr>
              <w:pStyle w:val="TableParagraph"/>
              <w:spacing w:line="201" w:lineRule="exact"/>
              <w:ind w:left="244"/>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p>
        </w:tc>
        <w:tc>
          <w:tcPr>
            <w:tcW w:w="1368" w:type="dxa"/>
            <w:tcBorders>
              <w:top w:val="single" w:sz="12" w:space="0" w:color="000000"/>
            </w:tcBorders>
          </w:tcPr>
          <w:p>
            <w:pPr>
              <w:pStyle w:val="TableParagraph"/>
              <w:spacing w:line="201" w:lineRule="exact"/>
              <w:ind w:right="159"/>
              <w:jc w:val="right"/>
              <w:rPr>
                <w:b/>
                <w:sz w:val="18"/>
              </w:rPr>
            </w:pPr>
            <w:r>
              <w:rPr>
                <w:b/>
                <w:spacing w:val="-2"/>
                <w:sz w:val="18"/>
              </w:rPr>
              <w:t>68.522,00</w:t>
            </w:r>
          </w:p>
        </w:tc>
        <w:tc>
          <w:tcPr>
            <w:tcW w:w="1358" w:type="dxa"/>
            <w:tcBorders>
              <w:top w:val="single" w:sz="12" w:space="0" w:color="000000"/>
            </w:tcBorders>
          </w:tcPr>
          <w:p>
            <w:pPr>
              <w:pStyle w:val="TableParagraph"/>
              <w:spacing w:line="201" w:lineRule="exact"/>
              <w:ind w:right="167"/>
              <w:jc w:val="right"/>
              <w:rPr>
                <w:b/>
                <w:sz w:val="18"/>
              </w:rPr>
            </w:pPr>
            <w:r>
              <w:rPr>
                <w:b/>
                <w:spacing w:val="-2"/>
                <w:sz w:val="18"/>
              </w:rPr>
              <w:t>68.522,00</w:t>
            </w:r>
          </w:p>
        </w:tc>
        <w:tc>
          <w:tcPr>
            <w:tcW w:w="1226" w:type="dxa"/>
            <w:tcBorders>
              <w:top w:val="single" w:sz="12" w:space="0" w:color="000000"/>
            </w:tcBorders>
          </w:tcPr>
          <w:p>
            <w:pPr>
              <w:pStyle w:val="TableParagraph"/>
              <w:spacing w:line="201" w:lineRule="exact"/>
              <w:ind w:right="28"/>
              <w:jc w:val="right"/>
              <w:rPr>
                <w:b/>
                <w:sz w:val="18"/>
              </w:rPr>
            </w:pPr>
            <w:r>
              <w:rPr>
                <w:b/>
                <w:spacing w:val="-2"/>
                <w:sz w:val="18"/>
              </w:rPr>
              <w:t>65.799,96</w:t>
            </w:r>
          </w:p>
        </w:tc>
        <w:tc>
          <w:tcPr>
            <w:tcW w:w="858" w:type="dxa"/>
            <w:tcBorders>
              <w:top w:val="single" w:sz="12" w:space="0" w:color="000000"/>
            </w:tcBorders>
          </w:tcPr>
          <w:p>
            <w:pPr>
              <w:pStyle w:val="TableParagraph"/>
              <w:spacing w:line="201" w:lineRule="exact"/>
              <w:ind w:left="60"/>
              <w:jc w:val="center"/>
              <w:rPr>
                <w:b/>
                <w:sz w:val="18"/>
              </w:rPr>
            </w:pPr>
            <w:r>
              <w:rPr>
                <w:b/>
                <w:spacing w:val="-2"/>
                <w:sz w:val="18"/>
              </w:rPr>
              <w:t>96,03%</w:t>
            </w:r>
          </w:p>
        </w:tc>
      </w:tr>
      <w:tr>
        <w:trPr>
          <w:trHeight w:val="277" w:hRule="atLeast"/>
        </w:trPr>
        <w:tc>
          <w:tcPr>
            <w:tcW w:w="5788" w:type="dxa"/>
          </w:tcPr>
          <w:p>
            <w:pPr>
              <w:pStyle w:val="TableParagraph"/>
              <w:spacing w:before="28"/>
              <w:ind w:left="409"/>
              <w:rPr>
                <w:b/>
                <w:sz w:val="18"/>
              </w:rPr>
            </w:pPr>
            <w:r>
              <w:rPr>
                <w:b/>
                <w:sz w:val="18"/>
              </w:rPr>
              <w:t>36</w:t>
            </w:r>
            <w:r>
              <w:rPr>
                <w:b/>
                <w:spacing w:val="-4"/>
                <w:sz w:val="18"/>
              </w:rPr>
              <w:t> </w:t>
            </w:r>
            <w:r>
              <w:rPr>
                <w:b/>
                <w:sz w:val="18"/>
              </w:rPr>
              <w:t>Pomoći</w:t>
            </w:r>
            <w:r>
              <w:rPr>
                <w:b/>
                <w:spacing w:val="-1"/>
                <w:sz w:val="18"/>
              </w:rPr>
              <w:t> </w:t>
            </w:r>
            <w:r>
              <w:rPr>
                <w:b/>
                <w:sz w:val="18"/>
              </w:rPr>
              <w:t>dane</w:t>
            </w:r>
            <w:r>
              <w:rPr>
                <w:b/>
                <w:spacing w:val="-1"/>
                <w:sz w:val="18"/>
              </w:rPr>
              <w:t> </w:t>
            </w:r>
            <w:r>
              <w:rPr>
                <w:b/>
                <w:sz w:val="18"/>
              </w:rPr>
              <w:t>u</w:t>
            </w:r>
            <w:r>
              <w:rPr>
                <w:b/>
                <w:spacing w:val="-1"/>
                <w:sz w:val="18"/>
              </w:rPr>
              <w:t> </w:t>
            </w:r>
            <w:r>
              <w:rPr>
                <w:b/>
                <w:sz w:val="18"/>
              </w:rPr>
              <w:t>inozemstvo</w:t>
            </w:r>
            <w:r>
              <w:rPr>
                <w:b/>
                <w:spacing w:val="-2"/>
                <w:sz w:val="18"/>
              </w:rPr>
              <w:t> </w:t>
            </w:r>
            <w:r>
              <w:rPr>
                <w:b/>
                <w:sz w:val="18"/>
              </w:rPr>
              <w:t>i</w:t>
            </w:r>
            <w:r>
              <w:rPr>
                <w:b/>
                <w:spacing w:val="-1"/>
                <w:sz w:val="18"/>
              </w:rPr>
              <w:t> </w:t>
            </w:r>
            <w:r>
              <w:rPr>
                <w:b/>
                <w:sz w:val="18"/>
              </w:rPr>
              <w:t>unutar</w:t>
            </w:r>
            <w:r>
              <w:rPr>
                <w:b/>
                <w:spacing w:val="-1"/>
                <w:sz w:val="18"/>
              </w:rPr>
              <w:t> </w:t>
            </w:r>
            <w:r>
              <w:rPr>
                <w:b/>
                <w:sz w:val="18"/>
              </w:rPr>
              <w:t>opće</w:t>
            </w:r>
            <w:r>
              <w:rPr>
                <w:b/>
                <w:spacing w:val="-1"/>
                <w:sz w:val="18"/>
              </w:rPr>
              <w:t> </w:t>
            </w:r>
            <w:r>
              <w:rPr>
                <w:b/>
                <w:spacing w:val="-2"/>
                <w:sz w:val="18"/>
              </w:rPr>
              <w:t>države</w:t>
            </w:r>
          </w:p>
        </w:tc>
        <w:tc>
          <w:tcPr>
            <w:tcW w:w="1368" w:type="dxa"/>
          </w:tcPr>
          <w:p>
            <w:pPr>
              <w:pStyle w:val="TableParagraph"/>
              <w:spacing w:before="28"/>
              <w:ind w:right="159"/>
              <w:jc w:val="right"/>
              <w:rPr>
                <w:b/>
                <w:sz w:val="18"/>
              </w:rPr>
            </w:pPr>
            <w:r>
              <w:rPr>
                <w:b/>
                <w:spacing w:val="-2"/>
                <w:sz w:val="18"/>
              </w:rPr>
              <w:t>68.522,00</w:t>
            </w:r>
          </w:p>
        </w:tc>
        <w:tc>
          <w:tcPr>
            <w:tcW w:w="1358" w:type="dxa"/>
          </w:tcPr>
          <w:p>
            <w:pPr>
              <w:pStyle w:val="TableParagraph"/>
              <w:spacing w:before="28"/>
              <w:ind w:right="167"/>
              <w:jc w:val="right"/>
              <w:rPr>
                <w:b/>
                <w:sz w:val="18"/>
              </w:rPr>
            </w:pPr>
            <w:r>
              <w:rPr>
                <w:b/>
                <w:spacing w:val="-2"/>
                <w:sz w:val="18"/>
              </w:rPr>
              <w:t>68.522,00</w:t>
            </w:r>
          </w:p>
        </w:tc>
        <w:tc>
          <w:tcPr>
            <w:tcW w:w="1226" w:type="dxa"/>
          </w:tcPr>
          <w:p>
            <w:pPr>
              <w:pStyle w:val="TableParagraph"/>
              <w:spacing w:before="28"/>
              <w:ind w:right="28"/>
              <w:jc w:val="right"/>
              <w:rPr>
                <w:b/>
                <w:sz w:val="18"/>
              </w:rPr>
            </w:pPr>
            <w:r>
              <w:rPr>
                <w:b/>
                <w:spacing w:val="-2"/>
                <w:sz w:val="18"/>
              </w:rPr>
              <w:t>65.799,96</w:t>
            </w:r>
          </w:p>
        </w:tc>
        <w:tc>
          <w:tcPr>
            <w:tcW w:w="858" w:type="dxa"/>
          </w:tcPr>
          <w:p>
            <w:pPr>
              <w:pStyle w:val="TableParagraph"/>
              <w:spacing w:before="28"/>
              <w:ind w:left="60"/>
              <w:jc w:val="center"/>
              <w:rPr>
                <w:b/>
                <w:sz w:val="18"/>
              </w:rPr>
            </w:pPr>
            <w:r>
              <w:rPr>
                <w:b/>
                <w:spacing w:val="-2"/>
                <w:sz w:val="18"/>
              </w:rPr>
              <w:t>96,03%</w:t>
            </w:r>
          </w:p>
        </w:tc>
      </w:tr>
      <w:tr>
        <w:trPr>
          <w:trHeight w:val="443" w:hRule="atLeast"/>
        </w:trPr>
        <w:tc>
          <w:tcPr>
            <w:tcW w:w="5788" w:type="dxa"/>
          </w:tcPr>
          <w:p>
            <w:pPr>
              <w:pStyle w:val="TableParagraph"/>
              <w:spacing w:line="200" w:lineRule="exact" w:before="24"/>
              <w:ind w:left="529" w:right="224"/>
              <w:rPr>
                <w:i/>
                <w:sz w:val="18"/>
              </w:rPr>
            </w:pPr>
            <w:r>
              <w:rPr>
                <w:i/>
                <w:sz w:val="18"/>
              </w:rPr>
              <w:t>3661</w:t>
            </w:r>
            <w:r>
              <w:rPr>
                <w:i/>
                <w:spacing w:val="-8"/>
                <w:sz w:val="18"/>
              </w:rPr>
              <w:t> </w:t>
            </w:r>
            <w:r>
              <w:rPr>
                <w:i/>
                <w:sz w:val="18"/>
              </w:rPr>
              <w:t>Tekuće</w:t>
            </w:r>
            <w:r>
              <w:rPr>
                <w:i/>
                <w:spacing w:val="-8"/>
                <w:sz w:val="18"/>
              </w:rPr>
              <w:t> </w:t>
            </w:r>
            <w:r>
              <w:rPr>
                <w:i/>
                <w:sz w:val="18"/>
              </w:rPr>
              <w:t>pomoći</w:t>
            </w:r>
            <w:r>
              <w:rPr>
                <w:i/>
                <w:spacing w:val="-8"/>
                <w:sz w:val="18"/>
              </w:rPr>
              <w:t> </w:t>
            </w:r>
            <w:r>
              <w:rPr>
                <w:i/>
                <w:sz w:val="18"/>
              </w:rPr>
              <w:t>proračunskim</w:t>
            </w:r>
            <w:r>
              <w:rPr>
                <w:i/>
                <w:spacing w:val="-8"/>
                <w:sz w:val="18"/>
              </w:rPr>
              <w:t> </w:t>
            </w:r>
            <w:r>
              <w:rPr>
                <w:i/>
                <w:sz w:val="18"/>
              </w:rPr>
              <w:t>korisnicima</w:t>
            </w:r>
            <w:r>
              <w:rPr>
                <w:i/>
                <w:spacing w:val="-8"/>
                <w:sz w:val="18"/>
              </w:rPr>
              <w:t> </w:t>
            </w:r>
            <w:r>
              <w:rPr>
                <w:i/>
                <w:sz w:val="18"/>
              </w:rPr>
              <w:t>drugih </w:t>
            </w:r>
            <w:r>
              <w:rPr>
                <w:i/>
                <w:spacing w:val="-2"/>
                <w:sz w:val="18"/>
              </w:rPr>
              <w:t>proračuna</w:t>
            </w:r>
          </w:p>
        </w:tc>
        <w:tc>
          <w:tcPr>
            <w:tcW w:w="1368" w:type="dxa"/>
          </w:tcPr>
          <w:p>
            <w:pPr>
              <w:pStyle w:val="TableParagraph"/>
              <w:rPr>
                <w:rFonts w:ascii="Times New Roman"/>
                <w:sz w:val="18"/>
              </w:rPr>
            </w:pPr>
          </w:p>
        </w:tc>
        <w:tc>
          <w:tcPr>
            <w:tcW w:w="1358" w:type="dxa"/>
          </w:tcPr>
          <w:p>
            <w:pPr>
              <w:pStyle w:val="TableParagraph"/>
              <w:rPr>
                <w:rFonts w:ascii="Times New Roman"/>
                <w:sz w:val="18"/>
              </w:rPr>
            </w:pPr>
          </w:p>
        </w:tc>
        <w:tc>
          <w:tcPr>
            <w:tcW w:w="1226" w:type="dxa"/>
          </w:tcPr>
          <w:p>
            <w:pPr>
              <w:pStyle w:val="TableParagraph"/>
              <w:spacing w:before="36"/>
              <w:ind w:right="28"/>
              <w:jc w:val="right"/>
              <w:rPr>
                <w:i/>
                <w:sz w:val="18"/>
              </w:rPr>
            </w:pPr>
            <w:r>
              <w:rPr>
                <w:i/>
                <w:spacing w:val="-2"/>
                <w:sz w:val="18"/>
              </w:rPr>
              <w:t>65.799,96</w:t>
            </w:r>
          </w:p>
        </w:tc>
        <w:tc>
          <w:tcPr>
            <w:tcW w:w="858" w:type="dxa"/>
          </w:tcPr>
          <w:p>
            <w:pPr>
              <w:pStyle w:val="TableParagraph"/>
              <w:rPr>
                <w:rFonts w:ascii="Times New Roman"/>
                <w:sz w:val="18"/>
              </w:rPr>
            </w:pPr>
          </w:p>
        </w:tc>
      </w:tr>
    </w:tbl>
    <w:p>
      <w:pPr>
        <w:pStyle w:val="TableParagraph"/>
        <w:spacing w:after="0"/>
        <w:rPr>
          <w:rFonts w:ascii="Times New Roman"/>
          <w:sz w:val="18"/>
        </w:rPr>
        <w:sectPr>
          <w:pgSz w:w="11900" w:h="16840"/>
          <w:pgMar w:header="570" w:footer="127" w:top="1140" w:bottom="320" w:left="360" w:right="360"/>
        </w:sectPr>
      </w:pPr>
    </w:p>
    <w:p>
      <w:pPr>
        <w:spacing w:line="240" w:lineRule="auto" w:before="0"/>
        <w:rPr>
          <w:i/>
          <w:sz w:val="20"/>
        </w:rPr>
      </w:pPr>
      <w:r>
        <w:rPr>
          <w:i/>
          <w:sz w:val="20"/>
        </w:rPr>
        <mc:AlternateContent>
          <mc:Choice Requires="wps">
            <w:drawing>
              <wp:anchor distT="0" distB="0" distL="0" distR="0" allowOverlap="1" layoutInCell="1" locked="0" behindDoc="0" simplePos="0" relativeHeight="15749120">
                <wp:simplePos x="0" y="0"/>
                <wp:positionH relativeFrom="page">
                  <wp:posOffset>314833</wp:posOffset>
                </wp:positionH>
                <wp:positionV relativeFrom="page">
                  <wp:posOffset>352933</wp:posOffset>
                </wp:positionV>
                <wp:extent cx="7000240" cy="651510"/>
                <wp:effectExtent l="0" t="0" r="0" b="0"/>
                <wp:wrapNone/>
                <wp:docPr id="135" name="Textbox 135"/>
                <wp:cNvGraphicFramePr>
                  <a:graphicFrameLocks/>
                </wp:cNvGraphicFramePr>
                <a:graphic>
                  <a:graphicData uri="http://schemas.microsoft.com/office/word/2010/wordprocessingShape">
                    <wps:wsp>
                      <wps:cNvPr id="135" name="Textbox 135"/>
                      <wps:cNvSpPr txBox="1"/>
                      <wps:spPr>
                        <a:xfrm>
                          <a:off x="0" y="0"/>
                          <a:ext cx="7000240" cy="651510"/>
                        </a:xfrm>
                        <a:prstGeom prst="rect">
                          <a:avLst/>
                        </a:prstGeom>
                      </wps:spPr>
                      <wps:txbx>
                        <w:txbxContent>
                          <w:tbl>
                            <w:tblPr>
                              <w:tblW w:w="0" w:type="auto"/>
                              <w:jc w:val="left"/>
                              <w:tblInd w:w="6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85"/>
                              <w:gridCol w:w="840"/>
                              <w:gridCol w:w="4763"/>
                              <w:gridCol w:w="1373"/>
                              <w:gridCol w:w="1351"/>
                              <w:gridCol w:w="1366"/>
                              <w:gridCol w:w="796"/>
                              <w:gridCol w:w="106"/>
                            </w:tblGrid>
                            <w:tr>
                              <w:trPr>
                                <w:trHeight w:val="558" w:hRule="atLeast"/>
                              </w:trPr>
                              <w:tc>
                                <w:tcPr>
                                  <w:tcW w:w="1125" w:type="dxa"/>
                                  <w:gridSpan w:val="2"/>
                                  <w:tcBorders>
                                    <w:bottom w:val="thickThinMediumGap" w:sz="6" w:space="0" w:color="000000"/>
                                  </w:tcBorders>
                                </w:tcPr>
                                <w:p>
                                  <w:pPr>
                                    <w:pStyle w:val="TableParagraph"/>
                                    <w:spacing w:before="174"/>
                                    <w:ind w:left="259"/>
                                    <w:rPr>
                                      <w:rFonts w:ascii="Microsoft Sans Serif"/>
                                      <w:sz w:val="18"/>
                                    </w:rPr>
                                  </w:pPr>
                                  <w:r>
                                    <w:rPr>
                                      <w:rFonts w:ascii="Microsoft Sans Serif"/>
                                      <w:spacing w:val="-2"/>
                                      <w:sz w:val="18"/>
                                    </w:rPr>
                                    <w:t>Oznaka</w:t>
                                  </w:r>
                                </w:p>
                              </w:tc>
                              <w:tc>
                                <w:tcPr>
                                  <w:tcW w:w="4763" w:type="dxa"/>
                                  <w:tcBorders>
                                    <w:bottom w:val="thickThinMediumGap" w:sz="6" w:space="0" w:color="000000"/>
                                    <w:right w:val="single" w:sz="12" w:space="0" w:color="000000"/>
                                  </w:tcBorders>
                                </w:tcPr>
                                <w:p>
                                  <w:pPr>
                                    <w:pStyle w:val="TableParagraph"/>
                                    <w:spacing w:before="174"/>
                                    <w:ind w:left="27"/>
                                    <w:jc w:val="center"/>
                                    <w:rPr>
                                      <w:rFonts w:ascii="Microsoft Sans Serif"/>
                                      <w:sz w:val="18"/>
                                    </w:rPr>
                                  </w:pPr>
                                  <w:r>
                                    <w:rPr>
                                      <w:rFonts w:ascii="Microsoft Sans Serif"/>
                                      <w:spacing w:val="-2"/>
                                      <w:sz w:val="18"/>
                                    </w:rPr>
                                    <w:t>Naziv</w:t>
                                  </w:r>
                                </w:p>
                              </w:tc>
                              <w:tc>
                                <w:tcPr>
                                  <w:tcW w:w="1373" w:type="dxa"/>
                                  <w:tcBorders>
                                    <w:left w:val="single" w:sz="12" w:space="0" w:color="000000"/>
                                    <w:bottom w:val="thickThinMediumGap" w:sz="6" w:space="0" w:color="000000"/>
                                  </w:tcBorders>
                                </w:tcPr>
                                <w:p>
                                  <w:pPr>
                                    <w:pStyle w:val="TableParagraph"/>
                                    <w:spacing w:line="237" w:lineRule="auto" w:before="6"/>
                                    <w:ind w:left="328" w:right="203" w:hanging="145"/>
                                    <w:rPr>
                                      <w:rFonts w:ascii="Microsoft Sans Serif"/>
                                      <w:sz w:val="18"/>
                                    </w:rPr>
                                  </w:pPr>
                                  <w:r>
                                    <w:rPr>
                                      <w:rFonts w:ascii="Microsoft Sans Serif"/>
                                      <w:spacing w:val="-2"/>
                                      <w:sz w:val="18"/>
                                    </w:rPr>
                                    <w:t>REBALANS </w:t>
                                  </w:r>
                                  <w:r>
                                    <w:rPr>
                                      <w:rFonts w:ascii="Microsoft Sans Serif"/>
                                      <w:sz w:val="18"/>
                                    </w:rPr>
                                    <w:t>2024. (2)</w:t>
                                  </w:r>
                                </w:p>
                              </w:tc>
                              <w:tc>
                                <w:tcPr>
                                  <w:tcW w:w="1351" w:type="dxa"/>
                                  <w:tcBorders>
                                    <w:bottom w:val="thickThinMediumGap" w:sz="6" w:space="0" w:color="000000"/>
                                  </w:tcBorders>
                                </w:tcPr>
                                <w:p>
                                  <w:pPr>
                                    <w:pStyle w:val="TableParagraph"/>
                                    <w:spacing w:line="237" w:lineRule="auto" w:before="6"/>
                                    <w:ind w:left="320" w:right="84" w:hanging="255"/>
                                    <w:rPr>
                                      <w:rFonts w:ascii="Microsoft Sans Serif" w:hAnsi="Microsoft Sans Serif"/>
                                      <w:sz w:val="18"/>
                                    </w:rPr>
                                  </w:pPr>
                                  <w:r>
                                    <w:rPr>
                                      <w:rFonts w:ascii="Microsoft Sans Serif" w:hAnsi="Microsoft Sans Serif"/>
                                      <w:sz w:val="18"/>
                                    </w:rPr>
                                    <w:t>TEKUĆI</w:t>
                                  </w:r>
                                  <w:r>
                                    <w:rPr>
                                      <w:rFonts w:ascii="Microsoft Sans Serif" w:hAnsi="Microsoft Sans Serif"/>
                                      <w:spacing w:val="-12"/>
                                      <w:sz w:val="18"/>
                                    </w:rPr>
                                    <w:t> </w:t>
                                  </w:r>
                                  <w:r>
                                    <w:rPr>
                                      <w:rFonts w:ascii="Microsoft Sans Serif" w:hAnsi="Microsoft Sans Serif"/>
                                      <w:sz w:val="18"/>
                                    </w:rPr>
                                    <w:t>PLAN 2024. (3)</w:t>
                                  </w:r>
                                </w:p>
                              </w:tc>
                              <w:tc>
                                <w:tcPr>
                                  <w:tcW w:w="1366" w:type="dxa"/>
                                  <w:tcBorders>
                                    <w:bottom w:val="thickThinMediumGap" w:sz="6" w:space="0" w:color="000000"/>
                                  </w:tcBorders>
                                </w:tcPr>
                                <w:p>
                                  <w:pPr>
                                    <w:pStyle w:val="TableParagraph"/>
                                    <w:spacing w:line="237" w:lineRule="auto" w:before="6"/>
                                    <w:ind w:left="327" w:right="191" w:hanging="160"/>
                                    <w:rPr>
                                      <w:rFonts w:ascii="Microsoft Sans Serif" w:hAnsi="Microsoft Sans Serif"/>
                                      <w:sz w:val="18"/>
                                    </w:rPr>
                                  </w:pPr>
                                  <w:r>
                                    <w:rPr>
                                      <w:rFonts w:ascii="Microsoft Sans Serif" w:hAnsi="Microsoft Sans Serif"/>
                                      <w:spacing w:val="-2"/>
                                      <w:sz w:val="18"/>
                                    </w:rPr>
                                    <w:t>IZVRŠENJE </w:t>
                                  </w:r>
                                  <w:r>
                                    <w:rPr>
                                      <w:rFonts w:ascii="Microsoft Sans Serif" w:hAnsi="Microsoft Sans Serif"/>
                                      <w:sz w:val="18"/>
                                    </w:rPr>
                                    <w:t>2024. (4)</w:t>
                                  </w:r>
                                </w:p>
                              </w:tc>
                              <w:tc>
                                <w:tcPr>
                                  <w:tcW w:w="796" w:type="dxa"/>
                                  <w:tcBorders>
                                    <w:bottom w:val="thickThinMediumGap" w:sz="6" w:space="0" w:color="000000"/>
                                  </w:tcBorders>
                                </w:tcPr>
                                <w:p>
                                  <w:pPr>
                                    <w:pStyle w:val="TableParagraph"/>
                                    <w:spacing w:line="237" w:lineRule="auto" w:before="6"/>
                                    <w:ind w:left="28" w:firstLine="12"/>
                                    <w:rPr>
                                      <w:rFonts w:ascii="Microsoft Sans Serif"/>
                                      <w:sz w:val="18"/>
                                    </w:rPr>
                                  </w:pPr>
                                  <w:r>
                                    <w:rPr>
                                      <w:rFonts w:ascii="Microsoft Sans Serif"/>
                                      <w:spacing w:val="-2"/>
                                      <w:sz w:val="18"/>
                                    </w:rPr>
                                    <w:t>INDEKS (5)=4/3*1</w:t>
                                  </w:r>
                                </w:p>
                              </w:tc>
                              <w:tc>
                                <w:tcPr>
                                  <w:tcW w:w="106" w:type="dxa"/>
                                  <w:tcBorders>
                                    <w:top w:val="nil"/>
                                    <w:bottom w:val="single" w:sz="12" w:space="0" w:color="000000"/>
                                    <w:right w:val="nil"/>
                                  </w:tcBorders>
                                </w:tcPr>
                                <w:p>
                                  <w:pPr>
                                    <w:pStyle w:val="TableParagraph"/>
                                    <w:rPr>
                                      <w:rFonts w:ascii="Times New Roman"/>
                                      <w:sz w:val="18"/>
                                    </w:rPr>
                                  </w:pPr>
                                </w:p>
                              </w:tc>
                            </w:tr>
                            <w:tr>
                              <w:trPr>
                                <w:trHeight w:val="363" w:hRule="atLeast"/>
                              </w:trPr>
                              <w:tc>
                                <w:tcPr>
                                  <w:tcW w:w="285" w:type="dxa"/>
                                  <w:tcBorders>
                                    <w:left w:val="nil"/>
                                    <w:bottom w:val="nil"/>
                                    <w:right w:val="single" w:sz="12" w:space="0" w:color="000000"/>
                                  </w:tcBorders>
                                </w:tcPr>
                                <w:p>
                                  <w:pPr>
                                    <w:pStyle w:val="TableParagraph"/>
                                    <w:rPr>
                                      <w:rFonts w:ascii="Times New Roman"/>
                                      <w:sz w:val="18"/>
                                    </w:rPr>
                                  </w:pPr>
                                </w:p>
                              </w:tc>
                              <w:tc>
                                <w:tcPr>
                                  <w:tcW w:w="5603" w:type="dxa"/>
                                  <w:gridSpan w:val="2"/>
                                  <w:tcBorders>
                                    <w:top w:val="thinThickMediumGap" w:sz="6" w:space="0" w:color="000000"/>
                                    <w:left w:val="single" w:sz="12" w:space="0" w:color="000000"/>
                                    <w:bottom w:val="single" w:sz="12" w:space="0" w:color="000000"/>
                                    <w:right w:val="nil"/>
                                  </w:tcBorders>
                                </w:tcPr>
                                <w:p>
                                  <w:pPr>
                                    <w:pStyle w:val="TableParagraph"/>
                                    <w:spacing w:before="43"/>
                                    <w:ind w:left="44"/>
                                    <w:rPr>
                                      <w:b/>
                                      <w:sz w:val="18"/>
                                    </w:rPr>
                                  </w:pPr>
                                  <w:r>
                                    <w:rPr>
                                      <w:b/>
                                      <w:color w:val="00009F"/>
                                      <w:sz w:val="18"/>
                                    </w:rPr>
                                    <w:t>T101103</w:t>
                                  </w:r>
                                  <w:r>
                                    <w:rPr>
                                      <w:b/>
                                      <w:color w:val="00009F"/>
                                      <w:spacing w:val="-1"/>
                                      <w:sz w:val="18"/>
                                    </w:rPr>
                                    <w:t> </w:t>
                                  </w:r>
                                  <w:r>
                                    <w:rPr>
                                      <w:b/>
                                      <w:color w:val="00009F"/>
                                      <w:sz w:val="18"/>
                                    </w:rPr>
                                    <w:t>Grad</w:t>
                                  </w:r>
                                  <w:r>
                                    <w:rPr>
                                      <w:b/>
                                      <w:color w:val="00009F"/>
                                      <w:spacing w:val="-1"/>
                                      <w:sz w:val="18"/>
                                    </w:rPr>
                                    <w:t> </w:t>
                                  </w:r>
                                  <w:r>
                                    <w:rPr>
                                      <w:b/>
                                      <w:color w:val="00009F"/>
                                      <w:sz w:val="18"/>
                                    </w:rPr>
                                    <w:t>prijatelj</w:t>
                                  </w:r>
                                  <w:r>
                                    <w:rPr>
                                      <w:b/>
                                      <w:color w:val="00009F"/>
                                      <w:spacing w:val="-1"/>
                                      <w:sz w:val="18"/>
                                    </w:rPr>
                                    <w:t> </w:t>
                                  </w:r>
                                  <w:r>
                                    <w:rPr>
                                      <w:b/>
                                      <w:color w:val="00009F"/>
                                      <w:spacing w:val="-2"/>
                                      <w:sz w:val="18"/>
                                    </w:rPr>
                                    <w:t>djece</w:t>
                                  </w:r>
                                </w:p>
                              </w:tc>
                              <w:tc>
                                <w:tcPr>
                                  <w:tcW w:w="1373" w:type="dxa"/>
                                  <w:tcBorders>
                                    <w:top w:val="thinThickMediumGap" w:sz="6" w:space="0" w:color="000000"/>
                                    <w:left w:val="nil"/>
                                    <w:bottom w:val="single" w:sz="12" w:space="0" w:color="000000"/>
                                    <w:right w:val="nil"/>
                                  </w:tcBorders>
                                </w:tcPr>
                                <w:p>
                                  <w:pPr>
                                    <w:pStyle w:val="TableParagraph"/>
                                    <w:spacing w:before="43"/>
                                    <w:ind w:left="686" w:right="-15"/>
                                    <w:rPr>
                                      <w:b/>
                                      <w:sz w:val="18"/>
                                    </w:rPr>
                                  </w:pPr>
                                  <w:r>
                                    <w:rPr>
                                      <w:b/>
                                      <w:color w:val="00009F"/>
                                      <w:spacing w:val="-2"/>
                                      <w:sz w:val="18"/>
                                    </w:rPr>
                                    <w:t>1.162,00</w:t>
                                  </w:r>
                                </w:p>
                              </w:tc>
                              <w:tc>
                                <w:tcPr>
                                  <w:tcW w:w="1351" w:type="dxa"/>
                                  <w:tcBorders>
                                    <w:top w:val="thinThickMediumGap" w:sz="6" w:space="0" w:color="000000"/>
                                    <w:left w:val="nil"/>
                                    <w:bottom w:val="single" w:sz="12" w:space="0" w:color="000000"/>
                                    <w:right w:val="nil"/>
                                  </w:tcBorders>
                                </w:tcPr>
                                <w:p>
                                  <w:pPr>
                                    <w:pStyle w:val="TableParagraph"/>
                                    <w:spacing w:before="43"/>
                                    <w:ind w:left="663" w:right="-15"/>
                                    <w:rPr>
                                      <w:b/>
                                      <w:sz w:val="18"/>
                                    </w:rPr>
                                  </w:pPr>
                                  <w:r>
                                    <w:rPr>
                                      <w:b/>
                                      <w:color w:val="00009F"/>
                                      <w:spacing w:val="-2"/>
                                      <w:sz w:val="18"/>
                                    </w:rPr>
                                    <w:t>1.162,00</w:t>
                                  </w:r>
                                </w:p>
                              </w:tc>
                              <w:tc>
                                <w:tcPr>
                                  <w:tcW w:w="1366" w:type="dxa"/>
                                  <w:tcBorders>
                                    <w:top w:val="thinThickMediumGap" w:sz="6" w:space="0" w:color="000000"/>
                                    <w:left w:val="nil"/>
                                    <w:bottom w:val="single" w:sz="12" w:space="0" w:color="000000"/>
                                    <w:right w:val="nil"/>
                                  </w:tcBorders>
                                </w:tcPr>
                                <w:p>
                                  <w:pPr>
                                    <w:pStyle w:val="TableParagraph"/>
                                    <w:spacing w:before="43"/>
                                    <w:ind w:left="677" w:right="-15"/>
                                    <w:rPr>
                                      <w:b/>
                                      <w:sz w:val="18"/>
                                    </w:rPr>
                                  </w:pPr>
                                  <w:r>
                                    <w:rPr>
                                      <w:b/>
                                      <w:color w:val="00009F"/>
                                      <w:spacing w:val="-2"/>
                                      <w:sz w:val="18"/>
                                    </w:rPr>
                                    <w:t>1.161,33</w:t>
                                  </w:r>
                                </w:p>
                              </w:tc>
                              <w:tc>
                                <w:tcPr>
                                  <w:tcW w:w="902" w:type="dxa"/>
                                  <w:gridSpan w:val="2"/>
                                  <w:tcBorders>
                                    <w:top w:val="thinThickMediumGap" w:sz="6" w:space="0" w:color="000000"/>
                                    <w:left w:val="nil"/>
                                    <w:bottom w:val="single" w:sz="12" w:space="0" w:color="000000"/>
                                    <w:right w:val="single" w:sz="12" w:space="0" w:color="000000"/>
                                  </w:tcBorders>
                                </w:tcPr>
                                <w:p>
                                  <w:pPr>
                                    <w:pStyle w:val="TableParagraph"/>
                                    <w:spacing w:before="43"/>
                                    <w:ind w:left="196"/>
                                    <w:rPr>
                                      <w:b/>
                                      <w:sz w:val="18"/>
                                    </w:rPr>
                                  </w:pPr>
                                  <w:r>
                                    <w:rPr>
                                      <w:b/>
                                      <w:color w:val="00009F"/>
                                      <w:spacing w:val="-2"/>
                                      <w:sz w:val="18"/>
                                    </w:rPr>
                                    <w:t>99,94%</w:t>
                                  </w:r>
                                </w:p>
                              </w:tc>
                            </w:tr>
                          </w:tbl>
                          <w:p>
                            <w:pPr>
                              <w:pStyle w:val="BodyText"/>
                            </w:pPr>
                          </w:p>
                        </w:txbxContent>
                      </wps:txbx>
                      <wps:bodyPr wrap="square" lIns="0" tIns="0" rIns="0" bIns="0" rtlCol="0">
                        <a:noAutofit/>
                      </wps:bodyPr>
                    </wps:wsp>
                  </a:graphicData>
                </a:graphic>
              </wp:anchor>
            </w:drawing>
          </mc:Choice>
          <mc:Fallback>
            <w:pict>
              <v:shape style="position:absolute;margin-left:24.790001pt;margin-top:27.790001pt;width:551.2pt;height:51.3pt;mso-position-horizontal-relative:page;mso-position-vertical-relative:page;z-index:15749120" type="#_x0000_t202" id="docshape125" filled="false" stroked="false">
                <v:textbox inset="0,0,0,0">
                  <w:txbxContent>
                    <w:tbl>
                      <w:tblPr>
                        <w:tblW w:w="0" w:type="auto"/>
                        <w:jc w:val="left"/>
                        <w:tblInd w:w="6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85"/>
                        <w:gridCol w:w="840"/>
                        <w:gridCol w:w="4763"/>
                        <w:gridCol w:w="1373"/>
                        <w:gridCol w:w="1351"/>
                        <w:gridCol w:w="1366"/>
                        <w:gridCol w:w="796"/>
                        <w:gridCol w:w="106"/>
                      </w:tblGrid>
                      <w:tr>
                        <w:trPr>
                          <w:trHeight w:val="558" w:hRule="atLeast"/>
                        </w:trPr>
                        <w:tc>
                          <w:tcPr>
                            <w:tcW w:w="1125" w:type="dxa"/>
                            <w:gridSpan w:val="2"/>
                            <w:tcBorders>
                              <w:bottom w:val="thickThinMediumGap" w:sz="6" w:space="0" w:color="000000"/>
                            </w:tcBorders>
                          </w:tcPr>
                          <w:p>
                            <w:pPr>
                              <w:pStyle w:val="TableParagraph"/>
                              <w:spacing w:before="174"/>
                              <w:ind w:left="259"/>
                              <w:rPr>
                                <w:rFonts w:ascii="Microsoft Sans Serif"/>
                                <w:sz w:val="18"/>
                              </w:rPr>
                            </w:pPr>
                            <w:r>
                              <w:rPr>
                                <w:rFonts w:ascii="Microsoft Sans Serif"/>
                                <w:spacing w:val="-2"/>
                                <w:sz w:val="18"/>
                              </w:rPr>
                              <w:t>Oznaka</w:t>
                            </w:r>
                          </w:p>
                        </w:tc>
                        <w:tc>
                          <w:tcPr>
                            <w:tcW w:w="4763" w:type="dxa"/>
                            <w:tcBorders>
                              <w:bottom w:val="thickThinMediumGap" w:sz="6" w:space="0" w:color="000000"/>
                              <w:right w:val="single" w:sz="12" w:space="0" w:color="000000"/>
                            </w:tcBorders>
                          </w:tcPr>
                          <w:p>
                            <w:pPr>
                              <w:pStyle w:val="TableParagraph"/>
                              <w:spacing w:before="174"/>
                              <w:ind w:left="27"/>
                              <w:jc w:val="center"/>
                              <w:rPr>
                                <w:rFonts w:ascii="Microsoft Sans Serif"/>
                                <w:sz w:val="18"/>
                              </w:rPr>
                            </w:pPr>
                            <w:r>
                              <w:rPr>
                                <w:rFonts w:ascii="Microsoft Sans Serif"/>
                                <w:spacing w:val="-2"/>
                                <w:sz w:val="18"/>
                              </w:rPr>
                              <w:t>Naziv</w:t>
                            </w:r>
                          </w:p>
                        </w:tc>
                        <w:tc>
                          <w:tcPr>
                            <w:tcW w:w="1373" w:type="dxa"/>
                            <w:tcBorders>
                              <w:left w:val="single" w:sz="12" w:space="0" w:color="000000"/>
                              <w:bottom w:val="thickThinMediumGap" w:sz="6" w:space="0" w:color="000000"/>
                            </w:tcBorders>
                          </w:tcPr>
                          <w:p>
                            <w:pPr>
                              <w:pStyle w:val="TableParagraph"/>
                              <w:spacing w:line="237" w:lineRule="auto" w:before="6"/>
                              <w:ind w:left="328" w:right="203" w:hanging="145"/>
                              <w:rPr>
                                <w:rFonts w:ascii="Microsoft Sans Serif"/>
                                <w:sz w:val="18"/>
                              </w:rPr>
                            </w:pPr>
                            <w:r>
                              <w:rPr>
                                <w:rFonts w:ascii="Microsoft Sans Serif"/>
                                <w:spacing w:val="-2"/>
                                <w:sz w:val="18"/>
                              </w:rPr>
                              <w:t>REBALANS </w:t>
                            </w:r>
                            <w:r>
                              <w:rPr>
                                <w:rFonts w:ascii="Microsoft Sans Serif"/>
                                <w:sz w:val="18"/>
                              </w:rPr>
                              <w:t>2024. (2)</w:t>
                            </w:r>
                          </w:p>
                        </w:tc>
                        <w:tc>
                          <w:tcPr>
                            <w:tcW w:w="1351" w:type="dxa"/>
                            <w:tcBorders>
                              <w:bottom w:val="thickThinMediumGap" w:sz="6" w:space="0" w:color="000000"/>
                            </w:tcBorders>
                          </w:tcPr>
                          <w:p>
                            <w:pPr>
                              <w:pStyle w:val="TableParagraph"/>
                              <w:spacing w:line="237" w:lineRule="auto" w:before="6"/>
                              <w:ind w:left="320" w:right="84" w:hanging="255"/>
                              <w:rPr>
                                <w:rFonts w:ascii="Microsoft Sans Serif" w:hAnsi="Microsoft Sans Serif"/>
                                <w:sz w:val="18"/>
                              </w:rPr>
                            </w:pPr>
                            <w:r>
                              <w:rPr>
                                <w:rFonts w:ascii="Microsoft Sans Serif" w:hAnsi="Microsoft Sans Serif"/>
                                <w:sz w:val="18"/>
                              </w:rPr>
                              <w:t>TEKUĆI</w:t>
                            </w:r>
                            <w:r>
                              <w:rPr>
                                <w:rFonts w:ascii="Microsoft Sans Serif" w:hAnsi="Microsoft Sans Serif"/>
                                <w:spacing w:val="-12"/>
                                <w:sz w:val="18"/>
                              </w:rPr>
                              <w:t> </w:t>
                            </w:r>
                            <w:r>
                              <w:rPr>
                                <w:rFonts w:ascii="Microsoft Sans Serif" w:hAnsi="Microsoft Sans Serif"/>
                                <w:sz w:val="18"/>
                              </w:rPr>
                              <w:t>PLAN 2024. (3)</w:t>
                            </w:r>
                          </w:p>
                        </w:tc>
                        <w:tc>
                          <w:tcPr>
                            <w:tcW w:w="1366" w:type="dxa"/>
                            <w:tcBorders>
                              <w:bottom w:val="thickThinMediumGap" w:sz="6" w:space="0" w:color="000000"/>
                            </w:tcBorders>
                          </w:tcPr>
                          <w:p>
                            <w:pPr>
                              <w:pStyle w:val="TableParagraph"/>
                              <w:spacing w:line="237" w:lineRule="auto" w:before="6"/>
                              <w:ind w:left="327" w:right="191" w:hanging="160"/>
                              <w:rPr>
                                <w:rFonts w:ascii="Microsoft Sans Serif" w:hAnsi="Microsoft Sans Serif"/>
                                <w:sz w:val="18"/>
                              </w:rPr>
                            </w:pPr>
                            <w:r>
                              <w:rPr>
                                <w:rFonts w:ascii="Microsoft Sans Serif" w:hAnsi="Microsoft Sans Serif"/>
                                <w:spacing w:val="-2"/>
                                <w:sz w:val="18"/>
                              </w:rPr>
                              <w:t>IZVRŠENJE </w:t>
                            </w:r>
                            <w:r>
                              <w:rPr>
                                <w:rFonts w:ascii="Microsoft Sans Serif" w:hAnsi="Microsoft Sans Serif"/>
                                <w:sz w:val="18"/>
                              </w:rPr>
                              <w:t>2024. (4)</w:t>
                            </w:r>
                          </w:p>
                        </w:tc>
                        <w:tc>
                          <w:tcPr>
                            <w:tcW w:w="796" w:type="dxa"/>
                            <w:tcBorders>
                              <w:bottom w:val="thickThinMediumGap" w:sz="6" w:space="0" w:color="000000"/>
                            </w:tcBorders>
                          </w:tcPr>
                          <w:p>
                            <w:pPr>
                              <w:pStyle w:val="TableParagraph"/>
                              <w:spacing w:line="237" w:lineRule="auto" w:before="6"/>
                              <w:ind w:left="28" w:firstLine="12"/>
                              <w:rPr>
                                <w:rFonts w:ascii="Microsoft Sans Serif"/>
                                <w:sz w:val="18"/>
                              </w:rPr>
                            </w:pPr>
                            <w:r>
                              <w:rPr>
                                <w:rFonts w:ascii="Microsoft Sans Serif"/>
                                <w:spacing w:val="-2"/>
                                <w:sz w:val="18"/>
                              </w:rPr>
                              <w:t>INDEKS (5)=4/3*1</w:t>
                            </w:r>
                          </w:p>
                        </w:tc>
                        <w:tc>
                          <w:tcPr>
                            <w:tcW w:w="106" w:type="dxa"/>
                            <w:tcBorders>
                              <w:top w:val="nil"/>
                              <w:bottom w:val="single" w:sz="12" w:space="0" w:color="000000"/>
                              <w:right w:val="nil"/>
                            </w:tcBorders>
                          </w:tcPr>
                          <w:p>
                            <w:pPr>
                              <w:pStyle w:val="TableParagraph"/>
                              <w:rPr>
                                <w:rFonts w:ascii="Times New Roman"/>
                                <w:sz w:val="18"/>
                              </w:rPr>
                            </w:pPr>
                          </w:p>
                        </w:tc>
                      </w:tr>
                      <w:tr>
                        <w:trPr>
                          <w:trHeight w:val="363" w:hRule="atLeast"/>
                        </w:trPr>
                        <w:tc>
                          <w:tcPr>
                            <w:tcW w:w="285" w:type="dxa"/>
                            <w:tcBorders>
                              <w:left w:val="nil"/>
                              <w:bottom w:val="nil"/>
                              <w:right w:val="single" w:sz="12" w:space="0" w:color="000000"/>
                            </w:tcBorders>
                          </w:tcPr>
                          <w:p>
                            <w:pPr>
                              <w:pStyle w:val="TableParagraph"/>
                              <w:rPr>
                                <w:rFonts w:ascii="Times New Roman"/>
                                <w:sz w:val="18"/>
                              </w:rPr>
                            </w:pPr>
                          </w:p>
                        </w:tc>
                        <w:tc>
                          <w:tcPr>
                            <w:tcW w:w="5603" w:type="dxa"/>
                            <w:gridSpan w:val="2"/>
                            <w:tcBorders>
                              <w:top w:val="thinThickMediumGap" w:sz="6" w:space="0" w:color="000000"/>
                              <w:left w:val="single" w:sz="12" w:space="0" w:color="000000"/>
                              <w:bottom w:val="single" w:sz="12" w:space="0" w:color="000000"/>
                              <w:right w:val="nil"/>
                            </w:tcBorders>
                          </w:tcPr>
                          <w:p>
                            <w:pPr>
                              <w:pStyle w:val="TableParagraph"/>
                              <w:spacing w:before="43"/>
                              <w:ind w:left="44"/>
                              <w:rPr>
                                <w:b/>
                                <w:sz w:val="18"/>
                              </w:rPr>
                            </w:pPr>
                            <w:r>
                              <w:rPr>
                                <w:b/>
                                <w:color w:val="00009F"/>
                                <w:sz w:val="18"/>
                              </w:rPr>
                              <w:t>T101103</w:t>
                            </w:r>
                            <w:r>
                              <w:rPr>
                                <w:b/>
                                <w:color w:val="00009F"/>
                                <w:spacing w:val="-1"/>
                                <w:sz w:val="18"/>
                              </w:rPr>
                              <w:t> </w:t>
                            </w:r>
                            <w:r>
                              <w:rPr>
                                <w:b/>
                                <w:color w:val="00009F"/>
                                <w:sz w:val="18"/>
                              </w:rPr>
                              <w:t>Grad</w:t>
                            </w:r>
                            <w:r>
                              <w:rPr>
                                <w:b/>
                                <w:color w:val="00009F"/>
                                <w:spacing w:val="-1"/>
                                <w:sz w:val="18"/>
                              </w:rPr>
                              <w:t> </w:t>
                            </w:r>
                            <w:r>
                              <w:rPr>
                                <w:b/>
                                <w:color w:val="00009F"/>
                                <w:sz w:val="18"/>
                              </w:rPr>
                              <w:t>prijatelj</w:t>
                            </w:r>
                            <w:r>
                              <w:rPr>
                                <w:b/>
                                <w:color w:val="00009F"/>
                                <w:spacing w:val="-1"/>
                                <w:sz w:val="18"/>
                              </w:rPr>
                              <w:t> </w:t>
                            </w:r>
                            <w:r>
                              <w:rPr>
                                <w:b/>
                                <w:color w:val="00009F"/>
                                <w:spacing w:val="-2"/>
                                <w:sz w:val="18"/>
                              </w:rPr>
                              <w:t>djece</w:t>
                            </w:r>
                          </w:p>
                        </w:tc>
                        <w:tc>
                          <w:tcPr>
                            <w:tcW w:w="1373" w:type="dxa"/>
                            <w:tcBorders>
                              <w:top w:val="thinThickMediumGap" w:sz="6" w:space="0" w:color="000000"/>
                              <w:left w:val="nil"/>
                              <w:bottom w:val="single" w:sz="12" w:space="0" w:color="000000"/>
                              <w:right w:val="nil"/>
                            </w:tcBorders>
                          </w:tcPr>
                          <w:p>
                            <w:pPr>
                              <w:pStyle w:val="TableParagraph"/>
                              <w:spacing w:before="43"/>
                              <w:ind w:left="686" w:right="-15"/>
                              <w:rPr>
                                <w:b/>
                                <w:sz w:val="18"/>
                              </w:rPr>
                            </w:pPr>
                            <w:r>
                              <w:rPr>
                                <w:b/>
                                <w:color w:val="00009F"/>
                                <w:spacing w:val="-2"/>
                                <w:sz w:val="18"/>
                              </w:rPr>
                              <w:t>1.162,00</w:t>
                            </w:r>
                          </w:p>
                        </w:tc>
                        <w:tc>
                          <w:tcPr>
                            <w:tcW w:w="1351" w:type="dxa"/>
                            <w:tcBorders>
                              <w:top w:val="thinThickMediumGap" w:sz="6" w:space="0" w:color="000000"/>
                              <w:left w:val="nil"/>
                              <w:bottom w:val="single" w:sz="12" w:space="0" w:color="000000"/>
                              <w:right w:val="nil"/>
                            </w:tcBorders>
                          </w:tcPr>
                          <w:p>
                            <w:pPr>
                              <w:pStyle w:val="TableParagraph"/>
                              <w:spacing w:before="43"/>
                              <w:ind w:left="663" w:right="-15"/>
                              <w:rPr>
                                <w:b/>
                                <w:sz w:val="18"/>
                              </w:rPr>
                            </w:pPr>
                            <w:r>
                              <w:rPr>
                                <w:b/>
                                <w:color w:val="00009F"/>
                                <w:spacing w:val="-2"/>
                                <w:sz w:val="18"/>
                              </w:rPr>
                              <w:t>1.162,00</w:t>
                            </w:r>
                          </w:p>
                        </w:tc>
                        <w:tc>
                          <w:tcPr>
                            <w:tcW w:w="1366" w:type="dxa"/>
                            <w:tcBorders>
                              <w:top w:val="thinThickMediumGap" w:sz="6" w:space="0" w:color="000000"/>
                              <w:left w:val="nil"/>
                              <w:bottom w:val="single" w:sz="12" w:space="0" w:color="000000"/>
                              <w:right w:val="nil"/>
                            </w:tcBorders>
                          </w:tcPr>
                          <w:p>
                            <w:pPr>
                              <w:pStyle w:val="TableParagraph"/>
                              <w:spacing w:before="43"/>
                              <w:ind w:left="677" w:right="-15"/>
                              <w:rPr>
                                <w:b/>
                                <w:sz w:val="18"/>
                              </w:rPr>
                            </w:pPr>
                            <w:r>
                              <w:rPr>
                                <w:b/>
                                <w:color w:val="00009F"/>
                                <w:spacing w:val="-2"/>
                                <w:sz w:val="18"/>
                              </w:rPr>
                              <w:t>1.161,33</w:t>
                            </w:r>
                          </w:p>
                        </w:tc>
                        <w:tc>
                          <w:tcPr>
                            <w:tcW w:w="902" w:type="dxa"/>
                            <w:gridSpan w:val="2"/>
                            <w:tcBorders>
                              <w:top w:val="thinThickMediumGap" w:sz="6" w:space="0" w:color="000000"/>
                              <w:left w:val="nil"/>
                              <w:bottom w:val="single" w:sz="12" w:space="0" w:color="000000"/>
                              <w:right w:val="single" w:sz="12" w:space="0" w:color="000000"/>
                            </w:tcBorders>
                          </w:tcPr>
                          <w:p>
                            <w:pPr>
                              <w:pStyle w:val="TableParagraph"/>
                              <w:spacing w:before="43"/>
                              <w:ind w:left="196"/>
                              <w:rPr>
                                <w:b/>
                                <w:sz w:val="18"/>
                              </w:rPr>
                            </w:pPr>
                            <w:r>
                              <w:rPr>
                                <w:b/>
                                <w:color w:val="00009F"/>
                                <w:spacing w:val="-2"/>
                                <w:sz w:val="18"/>
                              </w:rPr>
                              <w:t>99,94%</w:t>
                            </w:r>
                          </w:p>
                        </w:tc>
                      </w:tr>
                    </w:tbl>
                    <w:p>
                      <w:pPr>
                        <w:pStyle w:val="BodyText"/>
                      </w:pPr>
                    </w:p>
                  </w:txbxContent>
                </v:textbox>
                <w10:wrap type="none"/>
              </v:shape>
            </w:pict>
          </mc:Fallback>
        </mc:AlternateContent>
      </w:r>
    </w:p>
    <w:p>
      <w:pPr>
        <w:spacing w:line="240" w:lineRule="auto" w:before="0"/>
        <w:rPr>
          <w:i/>
          <w:sz w:val="20"/>
        </w:rPr>
      </w:pPr>
    </w:p>
    <w:p>
      <w:pPr>
        <w:spacing w:line="240" w:lineRule="auto" w:before="0"/>
        <w:rPr>
          <w:i/>
          <w:sz w:val="20"/>
        </w:rPr>
      </w:pPr>
    </w:p>
    <w:p>
      <w:pPr>
        <w:spacing w:line="240" w:lineRule="auto" w:before="115" w:after="0"/>
        <w:rPr>
          <w:i/>
          <w:sz w:val="20"/>
        </w:rPr>
      </w:pPr>
    </w:p>
    <w:tbl>
      <w:tblPr>
        <w:tblW w:w="0" w:type="auto"/>
        <w:jc w:val="left"/>
        <w:tblInd w:w="2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929"/>
        <w:gridCol w:w="1368"/>
        <w:gridCol w:w="1358"/>
        <w:gridCol w:w="1364"/>
        <w:gridCol w:w="862"/>
      </w:tblGrid>
      <w:tr>
        <w:trPr>
          <w:trHeight w:val="243" w:hRule="atLeast"/>
        </w:trPr>
        <w:tc>
          <w:tcPr>
            <w:tcW w:w="5929" w:type="dxa"/>
          </w:tcPr>
          <w:p>
            <w:pPr>
              <w:pStyle w:val="TableParagraph"/>
              <w:spacing w:line="201" w:lineRule="exact"/>
              <w:ind w:left="510"/>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p>
        </w:tc>
        <w:tc>
          <w:tcPr>
            <w:tcW w:w="1368" w:type="dxa"/>
          </w:tcPr>
          <w:p>
            <w:pPr>
              <w:pStyle w:val="TableParagraph"/>
              <w:spacing w:line="201" w:lineRule="exact"/>
              <w:ind w:right="34"/>
              <w:jc w:val="right"/>
              <w:rPr>
                <w:b/>
                <w:sz w:val="18"/>
              </w:rPr>
            </w:pPr>
            <w:r>
              <w:rPr>
                <w:b/>
                <w:spacing w:val="-2"/>
                <w:sz w:val="18"/>
              </w:rPr>
              <w:t>1.162,00</w:t>
            </w:r>
          </w:p>
        </w:tc>
        <w:tc>
          <w:tcPr>
            <w:tcW w:w="1358" w:type="dxa"/>
          </w:tcPr>
          <w:p>
            <w:pPr>
              <w:pStyle w:val="TableParagraph"/>
              <w:spacing w:line="201" w:lineRule="exact"/>
              <w:ind w:right="42"/>
              <w:jc w:val="right"/>
              <w:rPr>
                <w:b/>
                <w:sz w:val="18"/>
              </w:rPr>
            </w:pPr>
            <w:r>
              <w:rPr>
                <w:b/>
                <w:spacing w:val="-2"/>
                <w:sz w:val="18"/>
              </w:rPr>
              <w:t>1.162,00</w:t>
            </w:r>
          </w:p>
        </w:tc>
        <w:tc>
          <w:tcPr>
            <w:tcW w:w="1364" w:type="dxa"/>
          </w:tcPr>
          <w:p>
            <w:pPr>
              <w:pStyle w:val="TableParagraph"/>
              <w:spacing w:line="201" w:lineRule="exact"/>
              <w:ind w:right="41"/>
              <w:jc w:val="right"/>
              <w:rPr>
                <w:b/>
                <w:sz w:val="18"/>
              </w:rPr>
            </w:pPr>
            <w:r>
              <w:rPr>
                <w:b/>
                <w:spacing w:val="-2"/>
                <w:sz w:val="18"/>
              </w:rPr>
              <w:t>1.161,33</w:t>
            </w:r>
          </w:p>
        </w:tc>
        <w:tc>
          <w:tcPr>
            <w:tcW w:w="862" w:type="dxa"/>
          </w:tcPr>
          <w:p>
            <w:pPr>
              <w:pStyle w:val="TableParagraph"/>
              <w:spacing w:line="201" w:lineRule="exact"/>
              <w:ind w:left="30"/>
              <w:jc w:val="center"/>
              <w:rPr>
                <w:b/>
                <w:sz w:val="18"/>
              </w:rPr>
            </w:pPr>
            <w:r>
              <w:rPr>
                <w:b/>
                <w:spacing w:val="-2"/>
                <w:sz w:val="18"/>
              </w:rPr>
              <w:t>99,94%</w:t>
            </w:r>
          </w:p>
        </w:tc>
      </w:tr>
      <w:tr>
        <w:trPr>
          <w:trHeight w:val="285" w:hRule="atLeast"/>
        </w:trPr>
        <w:tc>
          <w:tcPr>
            <w:tcW w:w="5929" w:type="dxa"/>
          </w:tcPr>
          <w:p>
            <w:pPr>
              <w:pStyle w:val="TableParagraph"/>
              <w:spacing w:before="36"/>
              <w:ind w:left="675"/>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368" w:type="dxa"/>
          </w:tcPr>
          <w:p>
            <w:pPr>
              <w:pStyle w:val="TableParagraph"/>
              <w:spacing w:before="36"/>
              <w:ind w:right="34"/>
              <w:jc w:val="right"/>
              <w:rPr>
                <w:b/>
                <w:sz w:val="18"/>
              </w:rPr>
            </w:pPr>
            <w:r>
              <w:rPr>
                <w:b/>
                <w:spacing w:val="-2"/>
                <w:sz w:val="18"/>
              </w:rPr>
              <w:t>1.162,00</w:t>
            </w:r>
          </w:p>
        </w:tc>
        <w:tc>
          <w:tcPr>
            <w:tcW w:w="1358" w:type="dxa"/>
          </w:tcPr>
          <w:p>
            <w:pPr>
              <w:pStyle w:val="TableParagraph"/>
              <w:spacing w:before="36"/>
              <w:ind w:right="42"/>
              <w:jc w:val="right"/>
              <w:rPr>
                <w:b/>
                <w:sz w:val="18"/>
              </w:rPr>
            </w:pPr>
            <w:r>
              <w:rPr>
                <w:b/>
                <w:spacing w:val="-2"/>
                <w:sz w:val="18"/>
              </w:rPr>
              <w:t>1.162,00</w:t>
            </w:r>
          </w:p>
        </w:tc>
        <w:tc>
          <w:tcPr>
            <w:tcW w:w="1364" w:type="dxa"/>
          </w:tcPr>
          <w:p>
            <w:pPr>
              <w:pStyle w:val="TableParagraph"/>
              <w:spacing w:before="36"/>
              <w:ind w:right="41"/>
              <w:jc w:val="right"/>
              <w:rPr>
                <w:b/>
                <w:sz w:val="18"/>
              </w:rPr>
            </w:pPr>
            <w:r>
              <w:rPr>
                <w:b/>
                <w:spacing w:val="-2"/>
                <w:sz w:val="18"/>
              </w:rPr>
              <w:t>1.161,33</w:t>
            </w:r>
          </w:p>
        </w:tc>
        <w:tc>
          <w:tcPr>
            <w:tcW w:w="862" w:type="dxa"/>
          </w:tcPr>
          <w:p>
            <w:pPr>
              <w:pStyle w:val="TableParagraph"/>
              <w:spacing w:before="36"/>
              <w:ind w:left="30"/>
              <w:jc w:val="center"/>
              <w:rPr>
                <w:b/>
                <w:sz w:val="18"/>
              </w:rPr>
            </w:pPr>
            <w:r>
              <w:rPr>
                <w:b/>
                <w:spacing w:val="-2"/>
                <w:sz w:val="18"/>
              </w:rPr>
              <w:t>99,94%</w:t>
            </w:r>
          </w:p>
        </w:tc>
      </w:tr>
      <w:tr>
        <w:trPr>
          <w:trHeight w:val="277" w:hRule="atLeast"/>
        </w:trPr>
        <w:tc>
          <w:tcPr>
            <w:tcW w:w="5929" w:type="dxa"/>
          </w:tcPr>
          <w:p>
            <w:pPr>
              <w:pStyle w:val="TableParagraph"/>
              <w:spacing w:before="36"/>
              <w:ind w:left="795"/>
              <w:rPr>
                <w:i/>
                <w:sz w:val="18"/>
              </w:rPr>
            </w:pPr>
            <w:r>
              <w:rPr>
                <w:i/>
                <w:sz w:val="18"/>
              </w:rPr>
              <w:t>3294</w:t>
            </w:r>
            <w:r>
              <w:rPr>
                <w:i/>
                <w:spacing w:val="-1"/>
                <w:sz w:val="18"/>
              </w:rPr>
              <w:t> </w:t>
            </w:r>
            <w:r>
              <w:rPr>
                <w:i/>
                <w:spacing w:val="-2"/>
                <w:sz w:val="18"/>
              </w:rPr>
              <w:t>Članarine</w:t>
            </w:r>
          </w:p>
        </w:tc>
        <w:tc>
          <w:tcPr>
            <w:tcW w:w="1368" w:type="dxa"/>
          </w:tcPr>
          <w:p>
            <w:pPr>
              <w:pStyle w:val="TableParagraph"/>
              <w:rPr>
                <w:rFonts w:ascii="Times New Roman"/>
                <w:sz w:val="18"/>
              </w:rPr>
            </w:pPr>
          </w:p>
        </w:tc>
        <w:tc>
          <w:tcPr>
            <w:tcW w:w="1358" w:type="dxa"/>
          </w:tcPr>
          <w:p>
            <w:pPr>
              <w:pStyle w:val="TableParagraph"/>
              <w:rPr>
                <w:rFonts w:ascii="Times New Roman"/>
                <w:sz w:val="18"/>
              </w:rPr>
            </w:pPr>
          </w:p>
        </w:tc>
        <w:tc>
          <w:tcPr>
            <w:tcW w:w="1364" w:type="dxa"/>
          </w:tcPr>
          <w:p>
            <w:pPr>
              <w:pStyle w:val="TableParagraph"/>
              <w:spacing w:before="36"/>
              <w:ind w:right="41"/>
              <w:jc w:val="right"/>
              <w:rPr>
                <w:i/>
                <w:sz w:val="18"/>
              </w:rPr>
            </w:pPr>
            <w:r>
              <w:rPr>
                <w:i/>
                <w:spacing w:val="-2"/>
                <w:sz w:val="18"/>
              </w:rPr>
              <w:t>1.161,33</w:t>
            </w:r>
          </w:p>
        </w:tc>
        <w:tc>
          <w:tcPr>
            <w:tcW w:w="862" w:type="dxa"/>
          </w:tcPr>
          <w:p>
            <w:pPr>
              <w:pStyle w:val="TableParagraph"/>
              <w:rPr>
                <w:rFonts w:ascii="Times New Roman"/>
                <w:sz w:val="18"/>
              </w:rPr>
            </w:pPr>
          </w:p>
        </w:tc>
      </w:tr>
      <w:tr>
        <w:trPr>
          <w:trHeight w:val="304" w:hRule="atLeast"/>
        </w:trPr>
        <w:tc>
          <w:tcPr>
            <w:tcW w:w="5929" w:type="dxa"/>
            <w:tcBorders>
              <w:bottom w:val="single" w:sz="12" w:space="0" w:color="000000"/>
            </w:tcBorders>
          </w:tcPr>
          <w:p>
            <w:pPr>
              <w:pStyle w:val="TableParagraph"/>
              <w:spacing w:before="28"/>
              <w:ind w:left="285"/>
              <w:rPr>
                <w:b/>
                <w:sz w:val="20"/>
              </w:rPr>
            </w:pPr>
            <w:r>
              <w:rPr>
                <w:b/>
                <w:color w:val="00009F"/>
                <w:sz w:val="20"/>
              </w:rPr>
              <w:t>1012</w:t>
            </w:r>
            <w:r>
              <w:rPr>
                <w:b/>
                <w:color w:val="00009F"/>
                <w:spacing w:val="-2"/>
                <w:sz w:val="20"/>
              </w:rPr>
              <w:t> </w:t>
            </w:r>
            <w:r>
              <w:rPr>
                <w:b/>
                <w:color w:val="00009F"/>
                <w:sz w:val="20"/>
              </w:rPr>
              <w:t>PROGRAM</w:t>
            </w:r>
            <w:r>
              <w:rPr>
                <w:b/>
                <w:color w:val="00009F"/>
                <w:spacing w:val="-1"/>
                <w:sz w:val="20"/>
              </w:rPr>
              <w:t> </w:t>
            </w:r>
            <w:r>
              <w:rPr>
                <w:b/>
                <w:color w:val="00009F"/>
                <w:sz w:val="20"/>
              </w:rPr>
              <w:t>TEHNIČKE</w:t>
            </w:r>
            <w:r>
              <w:rPr>
                <w:b/>
                <w:color w:val="00009F"/>
                <w:spacing w:val="-1"/>
                <w:sz w:val="20"/>
              </w:rPr>
              <w:t> </w:t>
            </w:r>
            <w:r>
              <w:rPr>
                <w:b/>
                <w:color w:val="00009F"/>
                <w:sz w:val="20"/>
              </w:rPr>
              <w:t>KULTURE</w:t>
            </w:r>
            <w:r>
              <w:rPr>
                <w:b/>
                <w:color w:val="00009F"/>
                <w:spacing w:val="-2"/>
                <w:sz w:val="20"/>
              </w:rPr>
              <w:t> </w:t>
            </w:r>
            <w:r>
              <w:rPr>
                <w:b/>
                <w:color w:val="00009F"/>
                <w:sz w:val="20"/>
              </w:rPr>
              <w:t>I</w:t>
            </w:r>
            <w:r>
              <w:rPr>
                <w:b/>
                <w:color w:val="00009F"/>
                <w:spacing w:val="-1"/>
                <w:sz w:val="20"/>
              </w:rPr>
              <w:t> </w:t>
            </w:r>
            <w:r>
              <w:rPr>
                <w:b/>
                <w:color w:val="00009F"/>
                <w:spacing w:val="-2"/>
                <w:sz w:val="20"/>
              </w:rPr>
              <w:t>ZNANOSTI</w:t>
            </w:r>
          </w:p>
        </w:tc>
        <w:tc>
          <w:tcPr>
            <w:tcW w:w="1368" w:type="dxa"/>
            <w:tcBorders>
              <w:bottom w:val="single" w:sz="12" w:space="0" w:color="000000"/>
            </w:tcBorders>
          </w:tcPr>
          <w:p>
            <w:pPr>
              <w:pStyle w:val="TableParagraph"/>
              <w:spacing w:before="28"/>
              <w:ind w:right="34"/>
              <w:jc w:val="right"/>
              <w:rPr>
                <w:b/>
                <w:sz w:val="20"/>
              </w:rPr>
            </w:pPr>
            <w:r>
              <w:rPr>
                <w:b/>
                <w:color w:val="00009F"/>
                <w:spacing w:val="-2"/>
                <w:sz w:val="20"/>
              </w:rPr>
              <w:t>82.130,00</w:t>
            </w:r>
          </w:p>
        </w:tc>
        <w:tc>
          <w:tcPr>
            <w:tcW w:w="1358" w:type="dxa"/>
            <w:tcBorders>
              <w:bottom w:val="single" w:sz="12" w:space="0" w:color="000000"/>
            </w:tcBorders>
          </w:tcPr>
          <w:p>
            <w:pPr>
              <w:pStyle w:val="TableParagraph"/>
              <w:spacing w:before="28"/>
              <w:ind w:right="42"/>
              <w:jc w:val="right"/>
              <w:rPr>
                <w:b/>
                <w:sz w:val="20"/>
              </w:rPr>
            </w:pPr>
            <w:r>
              <w:rPr>
                <w:b/>
                <w:color w:val="00009F"/>
                <w:spacing w:val="-2"/>
                <w:sz w:val="20"/>
              </w:rPr>
              <w:t>82.130,00</w:t>
            </w:r>
          </w:p>
        </w:tc>
        <w:tc>
          <w:tcPr>
            <w:tcW w:w="1364" w:type="dxa"/>
            <w:tcBorders>
              <w:bottom w:val="single" w:sz="12" w:space="0" w:color="000000"/>
            </w:tcBorders>
          </w:tcPr>
          <w:p>
            <w:pPr>
              <w:pStyle w:val="TableParagraph"/>
              <w:spacing w:before="28"/>
              <w:ind w:right="41"/>
              <w:jc w:val="right"/>
              <w:rPr>
                <w:b/>
                <w:sz w:val="20"/>
              </w:rPr>
            </w:pPr>
            <w:r>
              <w:rPr>
                <w:b/>
                <w:color w:val="00009F"/>
                <w:spacing w:val="-2"/>
                <w:sz w:val="20"/>
              </w:rPr>
              <w:t>70.924,32</w:t>
            </w:r>
          </w:p>
        </w:tc>
        <w:tc>
          <w:tcPr>
            <w:tcW w:w="862" w:type="dxa"/>
            <w:tcBorders>
              <w:bottom w:val="single" w:sz="12" w:space="0" w:color="000000"/>
            </w:tcBorders>
          </w:tcPr>
          <w:p>
            <w:pPr>
              <w:pStyle w:val="TableParagraph"/>
              <w:spacing w:before="28"/>
              <w:ind w:left="32" w:right="67"/>
              <w:jc w:val="center"/>
              <w:rPr>
                <w:b/>
                <w:sz w:val="20"/>
              </w:rPr>
            </w:pPr>
            <w:r>
              <w:rPr>
                <w:b/>
                <w:color w:val="00009F"/>
                <w:spacing w:val="-2"/>
                <w:sz w:val="20"/>
              </w:rPr>
              <w:t>86,36%</w:t>
            </w:r>
          </w:p>
        </w:tc>
      </w:tr>
      <w:tr>
        <w:trPr>
          <w:trHeight w:val="359" w:hRule="atLeast"/>
        </w:trPr>
        <w:tc>
          <w:tcPr>
            <w:tcW w:w="5929" w:type="dxa"/>
            <w:tcBorders>
              <w:top w:val="single" w:sz="12" w:space="0" w:color="000000"/>
              <w:bottom w:val="single" w:sz="12" w:space="0" w:color="000000"/>
            </w:tcBorders>
          </w:tcPr>
          <w:p>
            <w:pPr>
              <w:pStyle w:val="TableParagraph"/>
              <w:spacing w:before="39"/>
              <w:ind w:left="330"/>
              <w:rPr>
                <w:b/>
                <w:sz w:val="18"/>
              </w:rPr>
            </w:pPr>
            <w:r>
              <w:rPr>
                <w:b/>
                <w:color w:val="00009F"/>
                <w:sz w:val="18"/>
              </w:rPr>
              <w:t>A101201</w:t>
            </w:r>
            <w:r>
              <w:rPr>
                <w:b/>
                <w:color w:val="00009F"/>
                <w:spacing w:val="-1"/>
                <w:sz w:val="18"/>
              </w:rPr>
              <w:t> </w:t>
            </w:r>
            <w:r>
              <w:rPr>
                <w:b/>
                <w:color w:val="00009F"/>
                <w:sz w:val="18"/>
              </w:rPr>
              <w:t>Studentske</w:t>
            </w:r>
            <w:r>
              <w:rPr>
                <w:b/>
                <w:color w:val="00009F"/>
                <w:spacing w:val="-1"/>
                <w:sz w:val="18"/>
              </w:rPr>
              <w:t> </w:t>
            </w:r>
            <w:r>
              <w:rPr>
                <w:b/>
                <w:color w:val="00009F"/>
                <w:spacing w:val="-2"/>
                <w:sz w:val="18"/>
              </w:rPr>
              <w:t>stipendije</w:t>
            </w:r>
          </w:p>
        </w:tc>
        <w:tc>
          <w:tcPr>
            <w:tcW w:w="1368" w:type="dxa"/>
            <w:tcBorders>
              <w:top w:val="single" w:sz="12" w:space="0" w:color="000000"/>
              <w:bottom w:val="single" w:sz="12" w:space="0" w:color="000000"/>
            </w:tcBorders>
          </w:tcPr>
          <w:p>
            <w:pPr>
              <w:pStyle w:val="TableParagraph"/>
              <w:spacing w:before="39"/>
              <w:ind w:right="34"/>
              <w:jc w:val="right"/>
              <w:rPr>
                <w:b/>
                <w:sz w:val="18"/>
              </w:rPr>
            </w:pPr>
            <w:r>
              <w:rPr>
                <w:b/>
                <w:color w:val="00009F"/>
                <w:spacing w:val="-2"/>
                <w:sz w:val="18"/>
              </w:rPr>
              <w:t>61.700,00</w:t>
            </w:r>
          </w:p>
        </w:tc>
        <w:tc>
          <w:tcPr>
            <w:tcW w:w="1358" w:type="dxa"/>
            <w:tcBorders>
              <w:top w:val="single" w:sz="12" w:space="0" w:color="000000"/>
              <w:bottom w:val="single" w:sz="12" w:space="0" w:color="000000"/>
            </w:tcBorders>
          </w:tcPr>
          <w:p>
            <w:pPr>
              <w:pStyle w:val="TableParagraph"/>
              <w:spacing w:before="39"/>
              <w:ind w:right="42"/>
              <w:jc w:val="right"/>
              <w:rPr>
                <w:b/>
                <w:sz w:val="18"/>
              </w:rPr>
            </w:pPr>
            <w:r>
              <w:rPr>
                <w:b/>
                <w:color w:val="00009F"/>
                <w:spacing w:val="-2"/>
                <w:sz w:val="18"/>
              </w:rPr>
              <w:t>61.700,00</w:t>
            </w:r>
          </w:p>
        </w:tc>
        <w:tc>
          <w:tcPr>
            <w:tcW w:w="1364" w:type="dxa"/>
            <w:tcBorders>
              <w:top w:val="single" w:sz="12" w:space="0" w:color="000000"/>
              <w:bottom w:val="single" w:sz="12" w:space="0" w:color="000000"/>
            </w:tcBorders>
          </w:tcPr>
          <w:p>
            <w:pPr>
              <w:pStyle w:val="TableParagraph"/>
              <w:spacing w:before="39"/>
              <w:ind w:right="41"/>
              <w:jc w:val="right"/>
              <w:rPr>
                <w:b/>
                <w:sz w:val="18"/>
              </w:rPr>
            </w:pPr>
            <w:r>
              <w:rPr>
                <w:b/>
                <w:color w:val="00009F"/>
                <w:spacing w:val="-2"/>
                <w:sz w:val="18"/>
              </w:rPr>
              <w:t>54.200,00</w:t>
            </w:r>
          </w:p>
        </w:tc>
        <w:tc>
          <w:tcPr>
            <w:tcW w:w="862" w:type="dxa"/>
            <w:tcBorders>
              <w:top w:val="single" w:sz="12" w:space="0" w:color="000000"/>
              <w:bottom w:val="single" w:sz="12" w:space="0" w:color="000000"/>
              <w:right w:val="single" w:sz="12" w:space="0" w:color="000000"/>
            </w:tcBorders>
          </w:tcPr>
          <w:p>
            <w:pPr>
              <w:pStyle w:val="TableParagraph"/>
              <w:spacing w:before="39"/>
              <w:ind w:left="97" w:right="52"/>
              <w:jc w:val="center"/>
              <w:rPr>
                <w:b/>
                <w:sz w:val="18"/>
              </w:rPr>
            </w:pPr>
            <w:r>
              <w:rPr>
                <w:b/>
                <w:color w:val="00009F"/>
                <w:spacing w:val="-2"/>
                <w:sz w:val="18"/>
              </w:rPr>
              <w:t>87,84%</w:t>
            </w:r>
          </w:p>
        </w:tc>
      </w:tr>
      <w:tr>
        <w:trPr>
          <w:trHeight w:val="228" w:hRule="atLeast"/>
        </w:trPr>
        <w:tc>
          <w:tcPr>
            <w:tcW w:w="5929" w:type="dxa"/>
            <w:tcBorders>
              <w:top w:val="single" w:sz="12" w:space="0" w:color="000000"/>
            </w:tcBorders>
          </w:tcPr>
          <w:p>
            <w:pPr>
              <w:pStyle w:val="TableParagraph"/>
              <w:spacing w:line="186" w:lineRule="exact"/>
              <w:ind w:left="510"/>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p>
        </w:tc>
        <w:tc>
          <w:tcPr>
            <w:tcW w:w="1368" w:type="dxa"/>
            <w:tcBorders>
              <w:top w:val="single" w:sz="12" w:space="0" w:color="000000"/>
            </w:tcBorders>
          </w:tcPr>
          <w:p>
            <w:pPr>
              <w:pStyle w:val="TableParagraph"/>
              <w:spacing w:line="186" w:lineRule="exact"/>
              <w:ind w:right="34"/>
              <w:jc w:val="right"/>
              <w:rPr>
                <w:b/>
                <w:sz w:val="18"/>
              </w:rPr>
            </w:pPr>
            <w:r>
              <w:rPr>
                <w:b/>
                <w:spacing w:val="-2"/>
                <w:sz w:val="18"/>
              </w:rPr>
              <w:t>61.700,00</w:t>
            </w:r>
          </w:p>
        </w:tc>
        <w:tc>
          <w:tcPr>
            <w:tcW w:w="1358" w:type="dxa"/>
            <w:tcBorders>
              <w:top w:val="single" w:sz="12" w:space="0" w:color="000000"/>
            </w:tcBorders>
          </w:tcPr>
          <w:p>
            <w:pPr>
              <w:pStyle w:val="TableParagraph"/>
              <w:spacing w:line="186" w:lineRule="exact"/>
              <w:ind w:right="42"/>
              <w:jc w:val="right"/>
              <w:rPr>
                <w:b/>
                <w:sz w:val="18"/>
              </w:rPr>
            </w:pPr>
            <w:r>
              <w:rPr>
                <w:b/>
                <w:spacing w:val="-2"/>
                <w:sz w:val="18"/>
              </w:rPr>
              <w:t>61.700,00</w:t>
            </w:r>
          </w:p>
        </w:tc>
        <w:tc>
          <w:tcPr>
            <w:tcW w:w="1364" w:type="dxa"/>
            <w:tcBorders>
              <w:top w:val="single" w:sz="12" w:space="0" w:color="000000"/>
            </w:tcBorders>
          </w:tcPr>
          <w:p>
            <w:pPr>
              <w:pStyle w:val="TableParagraph"/>
              <w:spacing w:line="186" w:lineRule="exact"/>
              <w:ind w:right="41"/>
              <w:jc w:val="right"/>
              <w:rPr>
                <w:b/>
                <w:sz w:val="18"/>
              </w:rPr>
            </w:pPr>
            <w:r>
              <w:rPr>
                <w:b/>
                <w:spacing w:val="-2"/>
                <w:sz w:val="18"/>
              </w:rPr>
              <w:t>54.200,00</w:t>
            </w:r>
          </w:p>
        </w:tc>
        <w:tc>
          <w:tcPr>
            <w:tcW w:w="862" w:type="dxa"/>
            <w:tcBorders>
              <w:top w:val="single" w:sz="12" w:space="0" w:color="000000"/>
            </w:tcBorders>
          </w:tcPr>
          <w:p>
            <w:pPr>
              <w:pStyle w:val="TableParagraph"/>
              <w:spacing w:line="186" w:lineRule="exact"/>
              <w:ind w:left="30"/>
              <w:jc w:val="center"/>
              <w:rPr>
                <w:b/>
                <w:sz w:val="18"/>
              </w:rPr>
            </w:pPr>
            <w:r>
              <w:rPr>
                <w:b/>
                <w:spacing w:val="-2"/>
                <w:sz w:val="18"/>
              </w:rPr>
              <w:t>87,84%</w:t>
            </w:r>
          </w:p>
        </w:tc>
      </w:tr>
      <w:tr>
        <w:trPr>
          <w:trHeight w:val="285" w:hRule="atLeast"/>
        </w:trPr>
        <w:tc>
          <w:tcPr>
            <w:tcW w:w="5929" w:type="dxa"/>
          </w:tcPr>
          <w:p>
            <w:pPr>
              <w:pStyle w:val="TableParagraph"/>
              <w:spacing w:before="36"/>
              <w:ind w:right="207"/>
              <w:jc w:val="center"/>
              <w:rPr>
                <w:b/>
                <w:sz w:val="18"/>
              </w:rPr>
            </w:pPr>
            <w:r>
              <w:rPr>
                <w:b/>
                <w:sz w:val="18"/>
              </w:rPr>
              <w:t>36</w:t>
            </w:r>
            <w:r>
              <w:rPr>
                <w:b/>
                <w:spacing w:val="-4"/>
                <w:sz w:val="18"/>
              </w:rPr>
              <w:t> </w:t>
            </w:r>
            <w:r>
              <w:rPr>
                <w:b/>
                <w:sz w:val="18"/>
              </w:rPr>
              <w:t>Pomoći</w:t>
            </w:r>
            <w:r>
              <w:rPr>
                <w:b/>
                <w:spacing w:val="-1"/>
                <w:sz w:val="18"/>
              </w:rPr>
              <w:t> </w:t>
            </w:r>
            <w:r>
              <w:rPr>
                <w:b/>
                <w:sz w:val="18"/>
              </w:rPr>
              <w:t>dane</w:t>
            </w:r>
            <w:r>
              <w:rPr>
                <w:b/>
                <w:spacing w:val="-1"/>
                <w:sz w:val="18"/>
              </w:rPr>
              <w:t> </w:t>
            </w:r>
            <w:r>
              <w:rPr>
                <w:b/>
                <w:sz w:val="18"/>
              </w:rPr>
              <w:t>u</w:t>
            </w:r>
            <w:r>
              <w:rPr>
                <w:b/>
                <w:spacing w:val="-1"/>
                <w:sz w:val="18"/>
              </w:rPr>
              <w:t> </w:t>
            </w:r>
            <w:r>
              <w:rPr>
                <w:b/>
                <w:sz w:val="18"/>
              </w:rPr>
              <w:t>inozemstvo</w:t>
            </w:r>
            <w:r>
              <w:rPr>
                <w:b/>
                <w:spacing w:val="-2"/>
                <w:sz w:val="18"/>
              </w:rPr>
              <w:t> </w:t>
            </w:r>
            <w:r>
              <w:rPr>
                <w:b/>
                <w:sz w:val="18"/>
              </w:rPr>
              <w:t>i</w:t>
            </w:r>
            <w:r>
              <w:rPr>
                <w:b/>
                <w:spacing w:val="-1"/>
                <w:sz w:val="18"/>
              </w:rPr>
              <w:t> </w:t>
            </w:r>
            <w:r>
              <w:rPr>
                <w:b/>
                <w:sz w:val="18"/>
              </w:rPr>
              <w:t>unutar</w:t>
            </w:r>
            <w:r>
              <w:rPr>
                <w:b/>
                <w:spacing w:val="-1"/>
                <w:sz w:val="18"/>
              </w:rPr>
              <w:t> </w:t>
            </w:r>
            <w:r>
              <w:rPr>
                <w:b/>
                <w:sz w:val="18"/>
              </w:rPr>
              <w:t>opće</w:t>
            </w:r>
            <w:r>
              <w:rPr>
                <w:b/>
                <w:spacing w:val="-1"/>
                <w:sz w:val="18"/>
              </w:rPr>
              <w:t> </w:t>
            </w:r>
            <w:r>
              <w:rPr>
                <w:b/>
                <w:spacing w:val="-2"/>
                <w:sz w:val="18"/>
              </w:rPr>
              <w:t>države</w:t>
            </w:r>
          </w:p>
        </w:tc>
        <w:tc>
          <w:tcPr>
            <w:tcW w:w="1368" w:type="dxa"/>
          </w:tcPr>
          <w:p>
            <w:pPr>
              <w:pStyle w:val="TableParagraph"/>
              <w:spacing w:before="36"/>
              <w:ind w:right="34"/>
              <w:jc w:val="right"/>
              <w:rPr>
                <w:b/>
                <w:sz w:val="18"/>
              </w:rPr>
            </w:pPr>
            <w:r>
              <w:rPr>
                <w:b/>
                <w:spacing w:val="-2"/>
                <w:sz w:val="18"/>
              </w:rPr>
              <w:t>1.700,00</w:t>
            </w:r>
          </w:p>
        </w:tc>
        <w:tc>
          <w:tcPr>
            <w:tcW w:w="1358" w:type="dxa"/>
          </w:tcPr>
          <w:p>
            <w:pPr>
              <w:pStyle w:val="TableParagraph"/>
              <w:spacing w:before="36"/>
              <w:ind w:right="42"/>
              <w:jc w:val="right"/>
              <w:rPr>
                <w:b/>
                <w:sz w:val="18"/>
              </w:rPr>
            </w:pPr>
            <w:r>
              <w:rPr>
                <w:b/>
                <w:spacing w:val="-2"/>
                <w:sz w:val="18"/>
              </w:rPr>
              <w:t>1.700,00</w:t>
            </w:r>
          </w:p>
        </w:tc>
        <w:tc>
          <w:tcPr>
            <w:tcW w:w="1364" w:type="dxa"/>
          </w:tcPr>
          <w:p>
            <w:pPr>
              <w:pStyle w:val="TableParagraph"/>
              <w:spacing w:before="36"/>
              <w:ind w:right="41"/>
              <w:jc w:val="right"/>
              <w:rPr>
                <w:b/>
                <w:sz w:val="18"/>
              </w:rPr>
            </w:pPr>
            <w:r>
              <w:rPr>
                <w:b/>
                <w:spacing w:val="-2"/>
                <w:sz w:val="18"/>
              </w:rPr>
              <w:t>1.700,00</w:t>
            </w:r>
          </w:p>
        </w:tc>
        <w:tc>
          <w:tcPr>
            <w:tcW w:w="862" w:type="dxa"/>
          </w:tcPr>
          <w:p>
            <w:pPr>
              <w:pStyle w:val="TableParagraph"/>
              <w:spacing w:before="36"/>
              <w:ind w:right="67"/>
              <w:jc w:val="center"/>
              <w:rPr>
                <w:b/>
                <w:sz w:val="18"/>
              </w:rPr>
            </w:pPr>
            <w:r>
              <w:rPr>
                <w:b/>
                <w:spacing w:val="-2"/>
                <w:sz w:val="18"/>
              </w:rPr>
              <w:t>100,00%</w:t>
            </w:r>
          </w:p>
        </w:tc>
      </w:tr>
      <w:tr>
        <w:trPr>
          <w:trHeight w:val="285" w:hRule="atLeast"/>
        </w:trPr>
        <w:tc>
          <w:tcPr>
            <w:tcW w:w="5929" w:type="dxa"/>
          </w:tcPr>
          <w:p>
            <w:pPr>
              <w:pStyle w:val="TableParagraph"/>
              <w:spacing w:before="36"/>
              <w:ind w:left="795"/>
              <w:rPr>
                <w:i/>
                <w:sz w:val="18"/>
              </w:rPr>
            </w:pPr>
            <w:r>
              <w:rPr>
                <w:i/>
                <w:sz w:val="18"/>
              </w:rPr>
              <w:t>3631</w:t>
            </w:r>
            <w:r>
              <w:rPr>
                <w:i/>
                <w:spacing w:val="-1"/>
                <w:sz w:val="18"/>
              </w:rPr>
              <w:t> </w:t>
            </w:r>
            <w:r>
              <w:rPr>
                <w:i/>
                <w:sz w:val="18"/>
              </w:rPr>
              <w:t>Tekuće</w:t>
            </w:r>
            <w:r>
              <w:rPr>
                <w:i/>
                <w:spacing w:val="-1"/>
                <w:sz w:val="18"/>
              </w:rPr>
              <w:t> </w:t>
            </w:r>
            <w:r>
              <w:rPr>
                <w:i/>
                <w:sz w:val="18"/>
              </w:rPr>
              <w:t>pomoći</w:t>
            </w:r>
            <w:r>
              <w:rPr>
                <w:i/>
                <w:spacing w:val="-1"/>
                <w:sz w:val="18"/>
              </w:rPr>
              <w:t> </w:t>
            </w:r>
            <w:r>
              <w:rPr>
                <w:i/>
                <w:sz w:val="18"/>
              </w:rPr>
              <w:t>unutar</w:t>
            </w:r>
            <w:r>
              <w:rPr>
                <w:i/>
                <w:spacing w:val="-1"/>
                <w:sz w:val="18"/>
              </w:rPr>
              <w:t> </w:t>
            </w:r>
            <w:r>
              <w:rPr>
                <w:i/>
                <w:sz w:val="18"/>
              </w:rPr>
              <w:t>općeg</w:t>
            </w:r>
            <w:r>
              <w:rPr>
                <w:i/>
                <w:spacing w:val="-1"/>
                <w:sz w:val="18"/>
              </w:rPr>
              <w:t> </w:t>
            </w:r>
            <w:r>
              <w:rPr>
                <w:i/>
                <w:spacing w:val="-2"/>
                <w:sz w:val="18"/>
              </w:rPr>
              <w:t>proračuna</w:t>
            </w:r>
          </w:p>
        </w:tc>
        <w:tc>
          <w:tcPr>
            <w:tcW w:w="1368" w:type="dxa"/>
          </w:tcPr>
          <w:p>
            <w:pPr>
              <w:pStyle w:val="TableParagraph"/>
              <w:rPr>
                <w:rFonts w:ascii="Times New Roman"/>
                <w:sz w:val="18"/>
              </w:rPr>
            </w:pPr>
          </w:p>
        </w:tc>
        <w:tc>
          <w:tcPr>
            <w:tcW w:w="1358" w:type="dxa"/>
          </w:tcPr>
          <w:p>
            <w:pPr>
              <w:pStyle w:val="TableParagraph"/>
              <w:rPr>
                <w:rFonts w:ascii="Times New Roman"/>
                <w:sz w:val="18"/>
              </w:rPr>
            </w:pPr>
          </w:p>
        </w:tc>
        <w:tc>
          <w:tcPr>
            <w:tcW w:w="1364" w:type="dxa"/>
          </w:tcPr>
          <w:p>
            <w:pPr>
              <w:pStyle w:val="TableParagraph"/>
              <w:spacing w:before="36"/>
              <w:ind w:right="41"/>
              <w:jc w:val="right"/>
              <w:rPr>
                <w:i/>
                <w:sz w:val="18"/>
              </w:rPr>
            </w:pPr>
            <w:r>
              <w:rPr>
                <w:i/>
                <w:spacing w:val="-2"/>
                <w:sz w:val="18"/>
              </w:rPr>
              <w:t>1.700,00</w:t>
            </w:r>
          </w:p>
        </w:tc>
        <w:tc>
          <w:tcPr>
            <w:tcW w:w="862" w:type="dxa"/>
          </w:tcPr>
          <w:p>
            <w:pPr>
              <w:pStyle w:val="TableParagraph"/>
              <w:rPr>
                <w:rFonts w:ascii="Times New Roman"/>
                <w:sz w:val="18"/>
              </w:rPr>
            </w:pPr>
          </w:p>
        </w:tc>
      </w:tr>
      <w:tr>
        <w:trPr>
          <w:trHeight w:val="717" w:hRule="atLeast"/>
        </w:trPr>
        <w:tc>
          <w:tcPr>
            <w:tcW w:w="5929" w:type="dxa"/>
            <w:tcBorders>
              <w:bottom w:val="single" w:sz="12" w:space="0" w:color="000000"/>
            </w:tcBorders>
          </w:tcPr>
          <w:p>
            <w:pPr>
              <w:pStyle w:val="TableParagraph"/>
              <w:spacing w:line="232" w:lineRule="auto" w:before="41"/>
              <w:ind w:left="675"/>
              <w:rPr>
                <w:b/>
                <w:sz w:val="18"/>
              </w:rPr>
            </w:pPr>
            <w:r>
              <w:rPr>
                <w:b/>
                <w:sz w:val="18"/>
              </w:rPr>
              <w:t>37</w:t>
            </w:r>
            <w:r>
              <w:rPr>
                <w:b/>
                <w:spacing w:val="-5"/>
                <w:sz w:val="18"/>
              </w:rPr>
              <w:t> </w:t>
            </w:r>
            <w:r>
              <w:rPr>
                <w:b/>
                <w:sz w:val="18"/>
              </w:rPr>
              <w:t>Naknade</w:t>
            </w:r>
            <w:r>
              <w:rPr>
                <w:b/>
                <w:spacing w:val="-5"/>
                <w:sz w:val="18"/>
              </w:rPr>
              <w:t> </w:t>
            </w:r>
            <w:r>
              <w:rPr>
                <w:b/>
                <w:sz w:val="18"/>
              </w:rPr>
              <w:t>građanima</w:t>
            </w:r>
            <w:r>
              <w:rPr>
                <w:b/>
                <w:spacing w:val="-5"/>
                <w:sz w:val="18"/>
              </w:rPr>
              <w:t> </w:t>
            </w:r>
            <w:r>
              <w:rPr>
                <w:b/>
                <w:sz w:val="18"/>
              </w:rPr>
              <w:t>i</w:t>
            </w:r>
            <w:r>
              <w:rPr>
                <w:b/>
                <w:spacing w:val="-5"/>
                <w:sz w:val="18"/>
              </w:rPr>
              <w:t> </w:t>
            </w:r>
            <w:r>
              <w:rPr>
                <w:b/>
                <w:sz w:val="18"/>
              </w:rPr>
              <w:t>kućanstvima</w:t>
            </w:r>
            <w:r>
              <w:rPr>
                <w:b/>
                <w:spacing w:val="-5"/>
                <w:sz w:val="18"/>
              </w:rPr>
              <w:t> </w:t>
            </w:r>
            <w:r>
              <w:rPr>
                <w:b/>
                <w:sz w:val="18"/>
              </w:rPr>
              <w:t>na</w:t>
            </w:r>
            <w:r>
              <w:rPr>
                <w:b/>
                <w:spacing w:val="-5"/>
                <w:sz w:val="18"/>
              </w:rPr>
              <w:t> </w:t>
            </w:r>
            <w:r>
              <w:rPr>
                <w:b/>
                <w:sz w:val="18"/>
              </w:rPr>
              <w:t>temelju</w:t>
            </w:r>
            <w:r>
              <w:rPr>
                <w:b/>
                <w:spacing w:val="-5"/>
                <w:sz w:val="18"/>
              </w:rPr>
              <w:t> </w:t>
            </w:r>
            <w:r>
              <w:rPr>
                <w:b/>
                <w:sz w:val="18"/>
              </w:rPr>
              <w:t>osiguranja</w:t>
            </w:r>
            <w:r>
              <w:rPr>
                <w:b/>
                <w:spacing w:val="-5"/>
                <w:sz w:val="18"/>
              </w:rPr>
              <w:t> </w:t>
            </w:r>
            <w:r>
              <w:rPr>
                <w:b/>
                <w:sz w:val="18"/>
              </w:rPr>
              <w:t>i druge naknade</w:t>
            </w:r>
          </w:p>
          <w:p>
            <w:pPr>
              <w:pStyle w:val="TableParagraph"/>
              <w:spacing w:line="205" w:lineRule="exact"/>
              <w:ind w:left="795"/>
              <w:rPr>
                <w:i/>
                <w:sz w:val="18"/>
              </w:rPr>
            </w:pPr>
            <w:r>
              <w:rPr>
                <w:i/>
                <w:sz w:val="18"/>
              </w:rPr>
              <w:t>3721</w:t>
            </w:r>
            <w:r>
              <w:rPr>
                <w:i/>
                <w:spacing w:val="-4"/>
                <w:sz w:val="18"/>
              </w:rPr>
              <w:t> </w:t>
            </w:r>
            <w:r>
              <w:rPr>
                <w:i/>
                <w:sz w:val="18"/>
              </w:rPr>
              <w:t>Naknade</w:t>
            </w:r>
            <w:r>
              <w:rPr>
                <w:i/>
                <w:spacing w:val="-1"/>
                <w:sz w:val="18"/>
              </w:rPr>
              <w:t> </w:t>
            </w:r>
            <w:r>
              <w:rPr>
                <w:i/>
                <w:sz w:val="18"/>
              </w:rPr>
              <w:t>građanima</w:t>
            </w:r>
            <w:r>
              <w:rPr>
                <w:i/>
                <w:spacing w:val="-1"/>
                <w:sz w:val="18"/>
              </w:rPr>
              <w:t> </w:t>
            </w:r>
            <w:r>
              <w:rPr>
                <w:i/>
                <w:sz w:val="18"/>
              </w:rPr>
              <w:t>i</w:t>
            </w:r>
            <w:r>
              <w:rPr>
                <w:i/>
                <w:spacing w:val="-1"/>
                <w:sz w:val="18"/>
              </w:rPr>
              <w:t> </w:t>
            </w:r>
            <w:r>
              <w:rPr>
                <w:i/>
                <w:sz w:val="18"/>
              </w:rPr>
              <w:t>kućanstvima</w:t>
            </w:r>
            <w:r>
              <w:rPr>
                <w:i/>
                <w:spacing w:val="-1"/>
                <w:sz w:val="18"/>
              </w:rPr>
              <w:t> </w:t>
            </w:r>
            <w:r>
              <w:rPr>
                <w:i/>
                <w:sz w:val="18"/>
              </w:rPr>
              <w:t>u</w:t>
            </w:r>
            <w:r>
              <w:rPr>
                <w:i/>
                <w:spacing w:val="-1"/>
                <w:sz w:val="18"/>
              </w:rPr>
              <w:t> </w:t>
            </w:r>
            <w:r>
              <w:rPr>
                <w:i/>
                <w:spacing w:val="-2"/>
                <w:sz w:val="18"/>
              </w:rPr>
              <w:t>novcu</w:t>
            </w:r>
          </w:p>
        </w:tc>
        <w:tc>
          <w:tcPr>
            <w:tcW w:w="1368" w:type="dxa"/>
            <w:tcBorders>
              <w:bottom w:val="single" w:sz="12" w:space="0" w:color="000000"/>
            </w:tcBorders>
          </w:tcPr>
          <w:p>
            <w:pPr>
              <w:pStyle w:val="TableParagraph"/>
              <w:spacing w:before="36"/>
              <w:ind w:right="34"/>
              <w:jc w:val="right"/>
              <w:rPr>
                <w:b/>
                <w:sz w:val="18"/>
              </w:rPr>
            </w:pPr>
            <w:r>
              <w:rPr>
                <w:b/>
                <w:spacing w:val="-2"/>
                <w:sz w:val="18"/>
              </w:rPr>
              <w:t>60.000,00</w:t>
            </w:r>
          </w:p>
        </w:tc>
        <w:tc>
          <w:tcPr>
            <w:tcW w:w="1358" w:type="dxa"/>
            <w:tcBorders>
              <w:bottom w:val="single" w:sz="12" w:space="0" w:color="000000"/>
            </w:tcBorders>
          </w:tcPr>
          <w:p>
            <w:pPr>
              <w:pStyle w:val="TableParagraph"/>
              <w:spacing w:before="36"/>
              <w:ind w:right="42"/>
              <w:jc w:val="right"/>
              <w:rPr>
                <w:b/>
                <w:sz w:val="18"/>
              </w:rPr>
            </w:pPr>
            <w:r>
              <w:rPr>
                <w:b/>
                <w:spacing w:val="-2"/>
                <w:sz w:val="18"/>
              </w:rPr>
              <w:t>60.000,00</w:t>
            </w:r>
          </w:p>
        </w:tc>
        <w:tc>
          <w:tcPr>
            <w:tcW w:w="1364" w:type="dxa"/>
            <w:tcBorders>
              <w:bottom w:val="single" w:sz="12" w:space="0" w:color="000000"/>
            </w:tcBorders>
          </w:tcPr>
          <w:p>
            <w:pPr>
              <w:pStyle w:val="TableParagraph"/>
              <w:spacing w:before="36"/>
              <w:ind w:left="519"/>
              <w:rPr>
                <w:b/>
                <w:sz w:val="18"/>
              </w:rPr>
            </w:pPr>
            <w:r>
              <w:rPr>
                <w:b/>
                <w:spacing w:val="-2"/>
                <w:sz w:val="18"/>
              </w:rPr>
              <w:t>52.500,00</w:t>
            </w:r>
          </w:p>
          <w:p>
            <w:pPr>
              <w:pStyle w:val="TableParagraph"/>
              <w:spacing w:before="198"/>
              <w:ind w:left="519"/>
              <w:rPr>
                <w:i/>
                <w:sz w:val="18"/>
              </w:rPr>
            </w:pPr>
            <w:r>
              <w:rPr>
                <w:i/>
                <w:spacing w:val="-2"/>
                <w:sz w:val="18"/>
              </w:rPr>
              <w:t>52.500,00</w:t>
            </w:r>
          </w:p>
        </w:tc>
        <w:tc>
          <w:tcPr>
            <w:tcW w:w="862" w:type="dxa"/>
            <w:tcBorders>
              <w:bottom w:val="single" w:sz="12" w:space="0" w:color="000000"/>
            </w:tcBorders>
          </w:tcPr>
          <w:p>
            <w:pPr>
              <w:pStyle w:val="TableParagraph"/>
              <w:spacing w:before="36"/>
              <w:ind w:left="30"/>
              <w:jc w:val="center"/>
              <w:rPr>
                <w:b/>
                <w:sz w:val="18"/>
              </w:rPr>
            </w:pPr>
            <w:r>
              <w:rPr>
                <w:b/>
                <w:spacing w:val="-2"/>
                <w:sz w:val="18"/>
              </w:rPr>
              <w:t>87,50%</w:t>
            </w:r>
          </w:p>
        </w:tc>
      </w:tr>
      <w:tr>
        <w:trPr>
          <w:trHeight w:val="359" w:hRule="atLeast"/>
        </w:trPr>
        <w:tc>
          <w:tcPr>
            <w:tcW w:w="5929" w:type="dxa"/>
            <w:tcBorders>
              <w:top w:val="single" w:sz="12" w:space="0" w:color="000000"/>
              <w:bottom w:val="single" w:sz="12" w:space="0" w:color="000000"/>
            </w:tcBorders>
          </w:tcPr>
          <w:p>
            <w:pPr>
              <w:pStyle w:val="TableParagraph"/>
              <w:spacing w:before="39"/>
              <w:ind w:left="330"/>
              <w:rPr>
                <w:b/>
                <w:sz w:val="18"/>
              </w:rPr>
            </w:pPr>
            <w:r>
              <w:rPr>
                <w:b/>
                <w:color w:val="00009F"/>
                <w:sz w:val="18"/>
              </w:rPr>
              <w:t>A101202</w:t>
            </w:r>
            <w:r>
              <w:rPr>
                <w:b/>
                <w:color w:val="00009F"/>
                <w:spacing w:val="-4"/>
                <w:sz w:val="18"/>
              </w:rPr>
              <w:t> </w:t>
            </w:r>
            <w:r>
              <w:rPr>
                <w:b/>
                <w:color w:val="00009F"/>
                <w:sz w:val="18"/>
              </w:rPr>
              <w:t>Tehnička</w:t>
            </w:r>
            <w:r>
              <w:rPr>
                <w:b/>
                <w:color w:val="00009F"/>
                <w:spacing w:val="-1"/>
                <w:sz w:val="18"/>
              </w:rPr>
              <w:t> </w:t>
            </w:r>
            <w:r>
              <w:rPr>
                <w:b/>
                <w:color w:val="00009F"/>
                <w:sz w:val="18"/>
              </w:rPr>
              <w:t>kultura</w:t>
            </w:r>
            <w:r>
              <w:rPr>
                <w:b/>
                <w:color w:val="00009F"/>
                <w:spacing w:val="-1"/>
                <w:sz w:val="18"/>
              </w:rPr>
              <w:t> </w:t>
            </w:r>
            <w:r>
              <w:rPr>
                <w:b/>
                <w:color w:val="00009F"/>
                <w:sz w:val="18"/>
              </w:rPr>
              <w:t>i</w:t>
            </w:r>
            <w:r>
              <w:rPr>
                <w:b/>
                <w:color w:val="00009F"/>
                <w:spacing w:val="-1"/>
                <w:sz w:val="18"/>
              </w:rPr>
              <w:t> </w:t>
            </w:r>
            <w:r>
              <w:rPr>
                <w:b/>
                <w:color w:val="00009F"/>
                <w:sz w:val="18"/>
              </w:rPr>
              <w:t>znanost</w:t>
            </w:r>
            <w:r>
              <w:rPr>
                <w:b/>
                <w:color w:val="00009F"/>
                <w:spacing w:val="-1"/>
                <w:sz w:val="18"/>
              </w:rPr>
              <w:t> </w:t>
            </w:r>
            <w:r>
              <w:rPr>
                <w:b/>
                <w:color w:val="00009F"/>
                <w:spacing w:val="-2"/>
                <w:sz w:val="18"/>
              </w:rPr>
              <w:t>mladima</w:t>
            </w:r>
          </w:p>
        </w:tc>
        <w:tc>
          <w:tcPr>
            <w:tcW w:w="1368" w:type="dxa"/>
            <w:tcBorders>
              <w:top w:val="single" w:sz="12" w:space="0" w:color="000000"/>
              <w:bottom w:val="single" w:sz="12" w:space="0" w:color="000000"/>
            </w:tcBorders>
          </w:tcPr>
          <w:p>
            <w:pPr>
              <w:pStyle w:val="TableParagraph"/>
              <w:spacing w:before="39"/>
              <w:ind w:right="34"/>
              <w:jc w:val="right"/>
              <w:rPr>
                <w:b/>
                <w:sz w:val="18"/>
              </w:rPr>
            </w:pPr>
            <w:r>
              <w:rPr>
                <w:b/>
                <w:color w:val="00009F"/>
                <w:spacing w:val="-2"/>
                <w:sz w:val="18"/>
              </w:rPr>
              <w:t>6.907,00</w:t>
            </w:r>
          </w:p>
        </w:tc>
        <w:tc>
          <w:tcPr>
            <w:tcW w:w="1358" w:type="dxa"/>
            <w:tcBorders>
              <w:top w:val="single" w:sz="12" w:space="0" w:color="000000"/>
              <w:bottom w:val="single" w:sz="12" w:space="0" w:color="000000"/>
            </w:tcBorders>
          </w:tcPr>
          <w:p>
            <w:pPr>
              <w:pStyle w:val="TableParagraph"/>
              <w:spacing w:before="39"/>
              <w:ind w:right="42"/>
              <w:jc w:val="right"/>
              <w:rPr>
                <w:b/>
                <w:sz w:val="18"/>
              </w:rPr>
            </w:pPr>
            <w:r>
              <w:rPr>
                <w:b/>
                <w:color w:val="00009F"/>
                <w:spacing w:val="-2"/>
                <w:sz w:val="18"/>
              </w:rPr>
              <w:t>6.907,00</w:t>
            </w:r>
          </w:p>
        </w:tc>
        <w:tc>
          <w:tcPr>
            <w:tcW w:w="1364" w:type="dxa"/>
            <w:tcBorders>
              <w:top w:val="single" w:sz="12" w:space="0" w:color="000000"/>
              <w:bottom w:val="single" w:sz="12" w:space="0" w:color="000000"/>
            </w:tcBorders>
          </w:tcPr>
          <w:p>
            <w:pPr>
              <w:pStyle w:val="TableParagraph"/>
              <w:spacing w:before="39"/>
              <w:ind w:right="41"/>
              <w:jc w:val="right"/>
              <w:rPr>
                <w:b/>
                <w:sz w:val="18"/>
              </w:rPr>
            </w:pPr>
            <w:r>
              <w:rPr>
                <w:b/>
                <w:color w:val="00009F"/>
                <w:spacing w:val="-2"/>
                <w:sz w:val="18"/>
              </w:rPr>
              <w:t>6.907,00</w:t>
            </w:r>
          </w:p>
        </w:tc>
        <w:tc>
          <w:tcPr>
            <w:tcW w:w="862" w:type="dxa"/>
            <w:tcBorders>
              <w:top w:val="single" w:sz="12" w:space="0" w:color="000000"/>
              <w:bottom w:val="single" w:sz="12" w:space="0" w:color="000000"/>
              <w:right w:val="single" w:sz="12" w:space="0" w:color="000000"/>
            </w:tcBorders>
          </w:tcPr>
          <w:p>
            <w:pPr>
              <w:pStyle w:val="TableParagraph"/>
              <w:spacing w:before="39"/>
              <w:ind w:right="52"/>
              <w:jc w:val="center"/>
              <w:rPr>
                <w:b/>
                <w:sz w:val="18"/>
              </w:rPr>
            </w:pPr>
            <w:r>
              <w:rPr>
                <w:b/>
                <w:color w:val="00009F"/>
                <w:spacing w:val="-2"/>
                <w:sz w:val="18"/>
              </w:rPr>
              <w:t>100,00%</w:t>
            </w:r>
          </w:p>
        </w:tc>
      </w:tr>
      <w:tr>
        <w:trPr>
          <w:trHeight w:val="228" w:hRule="atLeast"/>
        </w:trPr>
        <w:tc>
          <w:tcPr>
            <w:tcW w:w="5929" w:type="dxa"/>
            <w:tcBorders>
              <w:top w:val="single" w:sz="12" w:space="0" w:color="000000"/>
            </w:tcBorders>
          </w:tcPr>
          <w:p>
            <w:pPr>
              <w:pStyle w:val="TableParagraph"/>
              <w:spacing w:line="186" w:lineRule="exact"/>
              <w:ind w:left="510"/>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p>
        </w:tc>
        <w:tc>
          <w:tcPr>
            <w:tcW w:w="1368" w:type="dxa"/>
            <w:tcBorders>
              <w:top w:val="single" w:sz="12" w:space="0" w:color="000000"/>
            </w:tcBorders>
          </w:tcPr>
          <w:p>
            <w:pPr>
              <w:pStyle w:val="TableParagraph"/>
              <w:spacing w:line="186" w:lineRule="exact"/>
              <w:ind w:right="34"/>
              <w:jc w:val="right"/>
              <w:rPr>
                <w:b/>
                <w:sz w:val="18"/>
              </w:rPr>
            </w:pPr>
            <w:r>
              <w:rPr>
                <w:b/>
                <w:spacing w:val="-2"/>
                <w:sz w:val="18"/>
              </w:rPr>
              <w:t>6.907,00</w:t>
            </w:r>
          </w:p>
        </w:tc>
        <w:tc>
          <w:tcPr>
            <w:tcW w:w="1358" w:type="dxa"/>
            <w:tcBorders>
              <w:top w:val="single" w:sz="12" w:space="0" w:color="000000"/>
            </w:tcBorders>
          </w:tcPr>
          <w:p>
            <w:pPr>
              <w:pStyle w:val="TableParagraph"/>
              <w:spacing w:line="186" w:lineRule="exact"/>
              <w:ind w:right="42"/>
              <w:jc w:val="right"/>
              <w:rPr>
                <w:b/>
                <w:sz w:val="18"/>
              </w:rPr>
            </w:pPr>
            <w:r>
              <w:rPr>
                <w:b/>
                <w:spacing w:val="-2"/>
                <w:sz w:val="18"/>
              </w:rPr>
              <w:t>6.907,00</w:t>
            </w:r>
          </w:p>
        </w:tc>
        <w:tc>
          <w:tcPr>
            <w:tcW w:w="1364" w:type="dxa"/>
            <w:tcBorders>
              <w:top w:val="single" w:sz="12" w:space="0" w:color="000000"/>
            </w:tcBorders>
          </w:tcPr>
          <w:p>
            <w:pPr>
              <w:pStyle w:val="TableParagraph"/>
              <w:spacing w:line="186" w:lineRule="exact"/>
              <w:ind w:right="41"/>
              <w:jc w:val="right"/>
              <w:rPr>
                <w:b/>
                <w:sz w:val="18"/>
              </w:rPr>
            </w:pPr>
            <w:r>
              <w:rPr>
                <w:b/>
                <w:spacing w:val="-2"/>
                <w:sz w:val="18"/>
              </w:rPr>
              <w:t>6.907,00</w:t>
            </w:r>
          </w:p>
        </w:tc>
        <w:tc>
          <w:tcPr>
            <w:tcW w:w="862" w:type="dxa"/>
            <w:tcBorders>
              <w:top w:val="single" w:sz="12" w:space="0" w:color="000000"/>
            </w:tcBorders>
          </w:tcPr>
          <w:p>
            <w:pPr>
              <w:pStyle w:val="TableParagraph"/>
              <w:spacing w:line="186" w:lineRule="exact"/>
              <w:ind w:right="67"/>
              <w:jc w:val="center"/>
              <w:rPr>
                <w:b/>
                <w:sz w:val="18"/>
              </w:rPr>
            </w:pPr>
            <w:r>
              <w:rPr>
                <w:b/>
                <w:spacing w:val="-2"/>
                <w:sz w:val="18"/>
              </w:rPr>
              <w:t>100,00%</w:t>
            </w:r>
          </w:p>
        </w:tc>
      </w:tr>
      <w:tr>
        <w:trPr>
          <w:trHeight w:val="285" w:hRule="atLeast"/>
        </w:trPr>
        <w:tc>
          <w:tcPr>
            <w:tcW w:w="5929" w:type="dxa"/>
          </w:tcPr>
          <w:p>
            <w:pPr>
              <w:pStyle w:val="TableParagraph"/>
              <w:spacing w:before="36"/>
              <w:ind w:right="207"/>
              <w:jc w:val="center"/>
              <w:rPr>
                <w:b/>
                <w:sz w:val="18"/>
              </w:rPr>
            </w:pPr>
            <w:r>
              <w:rPr>
                <w:b/>
                <w:sz w:val="18"/>
              </w:rPr>
              <w:t>36</w:t>
            </w:r>
            <w:r>
              <w:rPr>
                <w:b/>
                <w:spacing w:val="-4"/>
                <w:sz w:val="18"/>
              </w:rPr>
              <w:t> </w:t>
            </w:r>
            <w:r>
              <w:rPr>
                <w:b/>
                <w:sz w:val="18"/>
              </w:rPr>
              <w:t>Pomoći</w:t>
            </w:r>
            <w:r>
              <w:rPr>
                <w:b/>
                <w:spacing w:val="-1"/>
                <w:sz w:val="18"/>
              </w:rPr>
              <w:t> </w:t>
            </w:r>
            <w:r>
              <w:rPr>
                <w:b/>
                <w:sz w:val="18"/>
              </w:rPr>
              <w:t>dane</w:t>
            </w:r>
            <w:r>
              <w:rPr>
                <w:b/>
                <w:spacing w:val="-1"/>
                <w:sz w:val="18"/>
              </w:rPr>
              <w:t> </w:t>
            </w:r>
            <w:r>
              <w:rPr>
                <w:b/>
                <w:sz w:val="18"/>
              </w:rPr>
              <w:t>u</w:t>
            </w:r>
            <w:r>
              <w:rPr>
                <w:b/>
                <w:spacing w:val="-1"/>
                <w:sz w:val="18"/>
              </w:rPr>
              <w:t> </w:t>
            </w:r>
            <w:r>
              <w:rPr>
                <w:b/>
                <w:sz w:val="18"/>
              </w:rPr>
              <w:t>inozemstvo</w:t>
            </w:r>
            <w:r>
              <w:rPr>
                <w:b/>
                <w:spacing w:val="-2"/>
                <w:sz w:val="18"/>
              </w:rPr>
              <w:t> </w:t>
            </w:r>
            <w:r>
              <w:rPr>
                <w:b/>
                <w:sz w:val="18"/>
              </w:rPr>
              <w:t>i</w:t>
            </w:r>
            <w:r>
              <w:rPr>
                <w:b/>
                <w:spacing w:val="-1"/>
                <w:sz w:val="18"/>
              </w:rPr>
              <w:t> </w:t>
            </w:r>
            <w:r>
              <w:rPr>
                <w:b/>
                <w:sz w:val="18"/>
              </w:rPr>
              <w:t>unutar</w:t>
            </w:r>
            <w:r>
              <w:rPr>
                <w:b/>
                <w:spacing w:val="-1"/>
                <w:sz w:val="18"/>
              </w:rPr>
              <w:t> </w:t>
            </w:r>
            <w:r>
              <w:rPr>
                <w:b/>
                <w:sz w:val="18"/>
              </w:rPr>
              <w:t>opće</w:t>
            </w:r>
            <w:r>
              <w:rPr>
                <w:b/>
                <w:spacing w:val="-1"/>
                <w:sz w:val="18"/>
              </w:rPr>
              <w:t> </w:t>
            </w:r>
            <w:r>
              <w:rPr>
                <w:b/>
                <w:spacing w:val="-2"/>
                <w:sz w:val="18"/>
              </w:rPr>
              <w:t>države</w:t>
            </w:r>
          </w:p>
        </w:tc>
        <w:tc>
          <w:tcPr>
            <w:tcW w:w="1368" w:type="dxa"/>
          </w:tcPr>
          <w:p>
            <w:pPr>
              <w:pStyle w:val="TableParagraph"/>
              <w:spacing w:before="36"/>
              <w:ind w:right="34"/>
              <w:jc w:val="right"/>
              <w:rPr>
                <w:b/>
                <w:sz w:val="18"/>
              </w:rPr>
            </w:pPr>
            <w:r>
              <w:rPr>
                <w:b/>
                <w:spacing w:val="-2"/>
                <w:sz w:val="18"/>
              </w:rPr>
              <w:t>1.200,00</w:t>
            </w:r>
          </w:p>
        </w:tc>
        <w:tc>
          <w:tcPr>
            <w:tcW w:w="1358" w:type="dxa"/>
          </w:tcPr>
          <w:p>
            <w:pPr>
              <w:pStyle w:val="TableParagraph"/>
              <w:spacing w:before="36"/>
              <w:ind w:right="42"/>
              <w:jc w:val="right"/>
              <w:rPr>
                <w:b/>
                <w:sz w:val="18"/>
              </w:rPr>
            </w:pPr>
            <w:r>
              <w:rPr>
                <w:b/>
                <w:spacing w:val="-2"/>
                <w:sz w:val="18"/>
              </w:rPr>
              <w:t>1.200,00</w:t>
            </w:r>
          </w:p>
        </w:tc>
        <w:tc>
          <w:tcPr>
            <w:tcW w:w="1364" w:type="dxa"/>
          </w:tcPr>
          <w:p>
            <w:pPr>
              <w:pStyle w:val="TableParagraph"/>
              <w:spacing w:before="36"/>
              <w:ind w:right="41"/>
              <w:jc w:val="right"/>
              <w:rPr>
                <w:b/>
                <w:sz w:val="18"/>
              </w:rPr>
            </w:pPr>
            <w:r>
              <w:rPr>
                <w:b/>
                <w:spacing w:val="-2"/>
                <w:sz w:val="18"/>
              </w:rPr>
              <w:t>1.200,00</w:t>
            </w:r>
          </w:p>
        </w:tc>
        <w:tc>
          <w:tcPr>
            <w:tcW w:w="862" w:type="dxa"/>
          </w:tcPr>
          <w:p>
            <w:pPr>
              <w:pStyle w:val="TableParagraph"/>
              <w:spacing w:before="36"/>
              <w:ind w:right="67"/>
              <w:jc w:val="center"/>
              <w:rPr>
                <w:b/>
                <w:sz w:val="18"/>
              </w:rPr>
            </w:pPr>
            <w:r>
              <w:rPr>
                <w:b/>
                <w:spacing w:val="-2"/>
                <w:sz w:val="18"/>
              </w:rPr>
              <w:t>100,00%</w:t>
            </w:r>
          </w:p>
        </w:tc>
      </w:tr>
      <w:tr>
        <w:trPr>
          <w:trHeight w:val="682" w:hRule="atLeast"/>
        </w:trPr>
        <w:tc>
          <w:tcPr>
            <w:tcW w:w="5929" w:type="dxa"/>
          </w:tcPr>
          <w:p>
            <w:pPr>
              <w:pStyle w:val="TableParagraph"/>
              <w:spacing w:line="232" w:lineRule="auto" w:before="41"/>
              <w:ind w:left="795" w:right="99"/>
              <w:rPr>
                <w:i/>
                <w:sz w:val="18"/>
              </w:rPr>
            </w:pPr>
            <w:r>
              <w:rPr>
                <w:i/>
                <w:sz w:val="18"/>
              </w:rPr>
              <w:t>3661</w:t>
            </w:r>
            <w:r>
              <w:rPr>
                <w:i/>
                <w:spacing w:val="-8"/>
                <w:sz w:val="18"/>
              </w:rPr>
              <w:t> </w:t>
            </w:r>
            <w:r>
              <w:rPr>
                <w:i/>
                <w:sz w:val="18"/>
              </w:rPr>
              <w:t>Tekuće</w:t>
            </w:r>
            <w:r>
              <w:rPr>
                <w:i/>
                <w:spacing w:val="-8"/>
                <w:sz w:val="18"/>
              </w:rPr>
              <w:t> </w:t>
            </w:r>
            <w:r>
              <w:rPr>
                <w:i/>
                <w:sz w:val="18"/>
              </w:rPr>
              <w:t>pomoći</w:t>
            </w:r>
            <w:r>
              <w:rPr>
                <w:i/>
                <w:spacing w:val="-8"/>
                <w:sz w:val="18"/>
              </w:rPr>
              <w:t> </w:t>
            </w:r>
            <w:r>
              <w:rPr>
                <w:i/>
                <w:sz w:val="18"/>
              </w:rPr>
              <w:t>proračunskim</w:t>
            </w:r>
            <w:r>
              <w:rPr>
                <w:i/>
                <w:spacing w:val="-8"/>
                <w:sz w:val="18"/>
              </w:rPr>
              <w:t> </w:t>
            </w:r>
            <w:r>
              <w:rPr>
                <w:i/>
                <w:sz w:val="18"/>
              </w:rPr>
              <w:t>korisnicima</w:t>
            </w:r>
            <w:r>
              <w:rPr>
                <w:i/>
                <w:spacing w:val="-8"/>
                <w:sz w:val="18"/>
              </w:rPr>
              <w:t> </w:t>
            </w:r>
            <w:r>
              <w:rPr>
                <w:i/>
                <w:sz w:val="18"/>
              </w:rPr>
              <w:t>drugih </w:t>
            </w:r>
            <w:r>
              <w:rPr>
                <w:i/>
                <w:spacing w:val="-2"/>
                <w:sz w:val="18"/>
              </w:rPr>
              <w:t>proračuna</w:t>
            </w:r>
          </w:p>
          <w:p>
            <w:pPr>
              <w:pStyle w:val="TableParagraph"/>
              <w:spacing w:line="205" w:lineRule="exact"/>
              <w:ind w:left="675"/>
              <w:rPr>
                <w:b/>
                <w:sz w:val="18"/>
              </w:rPr>
            </w:pPr>
            <w:r>
              <w:rPr>
                <w:b/>
                <w:sz w:val="18"/>
              </w:rPr>
              <w:t>38</w:t>
            </w:r>
            <w:r>
              <w:rPr>
                <w:b/>
                <w:spacing w:val="-1"/>
                <w:sz w:val="18"/>
              </w:rPr>
              <w:t> </w:t>
            </w:r>
            <w:r>
              <w:rPr>
                <w:b/>
                <w:sz w:val="18"/>
              </w:rPr>
              <w:t>Ostali</w:t>
            </w:r>
            <w:r>
              <w:rPr>
                <w:b/>
                <w:spacing w:val="-1"/>
                <w:sz w:val="18"/>
              </w:rPr>
              <w:t> </w:t>
            </w:r>
            <w:r>
              <w:rPr>
                <w:b/>
                <w:spacing w:val="-2"/>
                <w:sz w:val="18"/>
              </w:rPr>
              <w:t>rashodi</w:t>
            </w:r>
          </w:p>
        </w:tc>
        <w:tc>
          <w:tcPr>
            <w:tcW w:w="1368" w:type="dxa"/>
          </w:tcPr>
          <w:p>
            <w:pPr>
              <w:pStyle w:val="TableParagraph"/>
              <w:rPr>
                <w:i/>
                <w:sz w:val="18"/>
              </w:rPr>
            </w:pPr>
          </w:p>
          <w:p>
            <w:pPr>
              <w:pStyle w:val="TableParagraph"/>
              <w:spacing w:before="27"/>
              <w:rPr>
                <w:i/>
                <w:sz w:val="18"/>
              </w:rPr>
            </w:pPr>
          </w:p>
          <w:p>
            <w:pPr>
              <w:pStyle w:val="TableParagraph"/>
              <w:ind w:right="34"/>
              <w:jc w:val="right"/>
              <w:rPr>
                <w:b/>
                <w:sz w:val="18"/>
              </w:rPr>
            </w:pPr>
            <w:r>
              <w:rPr>
                <w:b/>
                <w:spacing w:val="-2"/>
                <w:sz w:val="18"/>
              </w:rPr>
              <w:t>5.707,00</w:t>
            </w:r>
          </w:p>
        </w:tc>
        <w:tc>
          <w:tcPr>
            <w:tcW w:w="1358" w:type="dxa"/>
          </w:tcPr>
          <w:p>
            <w:pPr>
              <w:pStyle w:val="TableParagraph"/>
              <w:rPr>
                <w:i/>
                <w:sz w:val="18"/>
              </w:rPr>
            </w:pPr>
          </w:p>
          <w:p>
            <w:pPr>
              <w:pStyle w:val="TableParagraph"/>
              <w:spacing w:before="27"/>
              <w:rPr>
                <w:i/>
                <w:sz w:val="18"/>
              </w:rPr>
            </w:pPr>
          </w:p>
          <w:p>
            <w:pPr>
              <w:pStyle w:val="TableParagraph"/>
              <w:ind w:right="42"/>
              <w:jc w:val="right"/>
              <w:rPr>
                <w:b/>
                <w:sz w:val="18"/>
              </w:rPr>
            </w:pPr>
            <w:r>
              <w:rPr>
                <w:b/>
                <w:spacing w:val="-2"/>
                <w:sz w:val="18"/>
              </w:rPr>
              <w:t>5.707,00</w:t>
            </w:r>
          </w:p>
        </w:tc>
        <w:tc>
          <w:tcPr>
            <w:tcW w:w="1364" w:type="dxa"/>
          </w:tcPr>
          <w:p>
            <w:pPr>
              <w:pStyle w:val="TableParagraph"/>
              <w:spacing w:before="36"/>
              <w:ind w:left="619"/>
              <w:rPr>
                <w:i/>
                <w:sz w:val="18"/>
              </w:rPr>
            </w:pPr>
            <w:r>
              <w:rPr>
                <w:i/>
                <w:spacing w:val="-2"/>
                <w:sz w:val="18"/>
              </w:rPr>
              <w:t>1.200,00</w:t>
            </w:r>
          </w:p>
          <w:p>
            <w:pPr>
              <w:pStyle w:val="TableParagraph"/>
              <w:spacing w:before="198"/>
              <w:ind w:left="619"/>
              <w:rPr>
                <w:b/>
                <w:sz w:val="18"/>
              </w:rPr>
            </w:pPr>
            <w:r>
              <w:rPr>
                <w:b/>
                <w:spacing w:val="-2"/>
                <w:sz w:val="18"/>
              </w:rPr>
              <w:t>5.707,00</w:t>
            </w:r>
          </w:p>
        </w:tc>
        <w:tc>
          <w:tcPr>
            <w:tcW w:w="862" w:type="dxa"/>
          </w:tcPr>
          <w:p>
            <w:pPr>
              <w:pStyle w:val="TableParagraph"/>
              <w:rPr>
                <w:i/>
                <w:sz w:val="18"/>
              </w:rPr>
            </w:pPr>
          </w:p>
          <w:p>
            <w:pPr>
              <w:pStyle w:val="TableParagraph"/>
              <w:spacing w:before="27"/>
              <w:rPr>
                <w:i/>
                <w:sz w:val="18"/>
              </w:rPr>
            </w:pPr>
          </w:p>
          <w:p>
            <w:pPr>
              <w:pStyle w:val="TableParagraph"/>
              <w:ind w:right="67"/>
              <w:jc w:val="center"/>
              <w:rPr>
                <w:b/>
                <w:sz w:val="18"/>
              </w:rPr>
            </w:pPr>
            <w:r>
              <w:rPr>
                <w:b/>
                <w:spacing w:val="-2"/>
                <w:sz w:val="18"/>
              </w:rPr>
              <w:t>100,00%</w:t>
            </w:r>
          </w:p>
        </w:tc>
      </w:tr>
      <w:tr>
        <w:trPr>
          <w:trHeight w:val="304" w:hRule="atLeast"/>
        </w:trPr>
        <w:tc>
          <w:tcPr>
            <w:tcW w:w="5929" w:type="dxa"/>
            <w:tcBorders>
              <w:bottom w:val="single" w:sz="12" w:space="0" w:color="000000"/>
            </w:tcBorders>
          </w:tcPr>
          <w:p>
            <w:pPr>
              <w:pStyle w:val="TableParagraph"/>
              <w:spacing w:before="28"/>
              <w:ind w:left="795"/>
              <w:rPr>
                <w:i/>
                <w:sz w:val="18"/>
              </w:rPr>
            </w:pPr>
            <w:r>
              <w:rPr>
                <w:i/>
                <w:sz w:val="18"/>
              </w:rPr>
              <w:t>3811</w:t>
            </w:r>
            <w:r>
              <w:rPr>
                <w:i/>
                <w:spacing w:val="-1"/>
                <w:sz w:val="18"/>
              </w:rPr>
              <w:t> </w:t>
            </w:r>
            <w:r>
              <w:rPr>
                <w:i/>
                <w:sz w:val="18"/>
              </w:rPr>
              <w:t>Tekuće</w:t>
            </w:r>
            <w:r>
              <w:rPr>
                <w:i/>
                <w:spacing w:val="-1"/>
                <w:sz w:val="18"/>
              </w:rPr>
              <w:t> </w:t>
            </w:r>
            <w:r>
              <w:rPr>
                <w:i/>
                <w:sz w:val="18"/>
              </w:rPr>
              <w:t>donacije</w:t>
            </w:r>
            <w:r>
              <w:rPr>
                <w:i/>
                <w:spacing w:val="-1"/>
                <w:sz w:val="18"/>
              </w:rPr>
              <w:t> </w:t>
            </w:r>
            <w:r>
              <w:rPr>
                <w:i/>
                <w:sz w:val="18"/>
              </w:rPr>
              <w:t>u</w:t>
            </w:r>
            <w:r>
              <w:rPr>
                <w:i/>
                <w:spacing w:val="-1"/>
                <w:sz w:val="18"/>
              </w:rPr>
              <w:t> </w:t>
            </w:r>
            <w:r>
              <w:rPr>
                <w:i/>
                <w:spacing w:val="-2"/>
                <w:sz w:val="18"/>
              </w:rPr>
              <w:t>novcu</w:t>
            </w:r>
          </w:p>
        </w:tc>
        <w:tc>
          <w:tcPr>
            <w:tcW w:w="1368" w:type="dxa"/>
            <w:tcBorders>
              <w:bottom w:val="single" w:sz="12" w:space="0" w:color="000000"/>
            </w:tcBorders>
          </w:tcPr>
          <w:p>
            <w:pPr>
              <w:pStyle w:val="TableParagraph"/>
              <w:rPr>
                <w:rFonts w:ascii="Times New Roman"/>
                <w:sz w:val="18"/>
              </w:rPr>
            </w:pPr>
          </w:p>
        </w:tc>
        <w:tc>
          <w:tcPr>
            <w:tcW w:w="1358" w:type="dxa"/>
            <w:tcBorders>
              <w:bottom w:val="single" w:sz="12" w:space="0" w:color="000000"/>
            </w:tcBorders>
          </w:tcPr>
          <w:p>
            <w:pPr>
              <w:pStyle w:val="TableParagraph"/>
              <w:rPr>
                <w:rFonts w:ascii="Times New Roman"/>
                <w:sz w:val="18"/>
              </w:rPr>
            </w:pPr>
          </w:p>
        </w:tc>
        <w:tc>
          <w:tcPr>
            <w:tcW w:w="1364" w:type="dxa"/>
            <w:tcBorders>
              <w:bottom w:val="single" w:sz="12" w:space="0" w:color="000000"/>
            </w:tcBorders>
          </w:tcPr>
          <w:p>
            <w:pPr>
              <w:pStyle w:val="TableParagraph"/>
              <w:spacing w:before="28"/>
              <w:ind w:right="41"/>
              <w:jc w:val="right"/>
              <w:rPr>
                <w:i/>
                <w:sz w:val="18"/>
              </w:rPr>
            </w:pPr>
            <w:r>
              <w:rPr>
                <w:i/>
                <w:spacing w:val="-2"/>
                <w:sz w:val="18"/>
              </w:rPr>
              <w:t>5.707,00</w:t>
            </w:r>
          </w:p>
        </w:tc>
        <w:tc>
          <w:tcPr>
            <w:tcW w:w="862" w:type="dxa"/>
            <w:tcBorders>
              <w:bottom w:val="single" w:sz="12" w:space="0" w:color="000000"/>
            </w:tcBorders>
          </w:tcPr>
          <w:p>
            <w:pPr>
              <w:pStyle w:val="TableParagraph"/>
              <w:rPr>
                <w:rFonts w:ascii="Times New Roman"/>
                <w:sz w:val="18"/>
              </w:rPr>
            </w:pPr>
          </w:p>
        </w:tc>
      </w:tr>
      <w:tr>
        <w:trPr>
          <w:trHeight w:val="359" w:hRule="atLeast"/>
        </w:trPr>
        <w:tc>
          <w:tcPr>
            <w:tcW w:w="5929" w:type="dxa"/>
            <w:tcBorders>
              <w:top w:val="single" w:sz="12" w:space="0" w:color="000000"/>
              <w:bottom w:val="single" w:sz="12" w:space="0" w:color="000000"/>
            </w:tcBorders>
          </w:tcPr>
          <w:p>
            <w:pPr>
              <w:pStyle w:val="TableParagraph"/>
              <w:spacing w:before="39"/>
              <w:ind w:left="330"/>
              <w:rPr>
                <w:b/>
                <w:sz w:val="18"/>
              </w:rPr>
            </w:pPr>
            <w:r>
              <w:rPr>
                <w:b/>
                <w:color w:val="00009F"/>
                <w:sz w:val="18"/>
              </w:rPr>
              <w:t>A101203</w:t>
            </w:r>
            <w:r>
              <w:rPr>
                <w:b/>
                <w:color w:val="00009F"/>
                <w:spacing w:val="-4"/>
                <w:sz w:val="18"/>
              </w:rPr>
              <w:t> </w:t>
            </w:r>
            <w:r>
              <w:rPr>
                <w:b/>
                <w:color w:val="00009F"/>
                <w:sz w:val="18"/>
              </w:rPr>
              <w:t>Pučko</w:t>
            </w:r>
            <w:r>
              <w:rPr>
                <w:b/>
                <w:color w:val="00009F"/>
                <w:spacing w:val="-1"/>
                <w:sz w:val="18"/>
              </w:rPr>
              <w:t> </w:t>
            </w:r>
            <w:r>
              <w:rPr>
                <w:b/>
                <w:color w:val="00009F"/>
                <w:sz w:val="18"/>
              </w:rPr>
              <w:t>otvoreno</w:t>
            </w:r>
            <w:r>
              <w:rPr>
                <w:b/>
                <w:color w:val="00009F"/>
                <w:spacing w:val="-1"/>
                <w:sz w:val="18"/>
              </w:rPr>
              <w:t> </w:t>
            </w:r>
            <w:r>
              <w:rPr>
                <w:b/>
                <w:color w:val="00009F"/>
                <w:spacing w:val="-2"/>
                <w:sz w:val="18"/>
              </w:rPr>
              <w:t>učilište</w:t>
            </w:r>
          </w:p>
        </w:tc>
        <w:tc>
          <w:tcPr>
            <w:tcW w:w="1368" w:type="dxa"/>
            <w:tcBorders>
              <w:top w:val="single" w:sz="12" w:space="0" w:color="000000"/>
              <w:bottom w:val="single" w:sz="12" w:space="0" w:color="000000"/>
            </w:tcBorders>
          </w:tcPr>
          <w:p>
            <w:pPr>
              <w:pStyle w:val="TableParagraph"/>
              <w:spacing w:before="39"/>
              <w:ind w:right="34"/>
              <w:jc w:val="right"/>
              <w:rPr>
                <w:b/>
                <w:sz w:val="18"/>
              </w:rPr>
            </w:pPr>
            <w:r>
              <w:rPr>
                <w:b/>
                <w:color w:val="00009F"/>
                <w:spacing w:val="-2"/>
                <w:sz w:val="18"/>
              </w:rPr>
              <w:t>5.973,00</w:t>
            </w:r>
          </w:p>
        </w:tc>
        <w:tc>
          <w:tcPr>
            <w:tcW w:w="1358" w:type="dxa"/>
            <w:tcBorders>
              <w:top w:val="single" w:sz="12" w:space="0" w:color="000000"/>
              <w:bottom w:val="single" w:sz="12" w:space="0" w:color="000000"/>
            </w:tcBorders>
          </w:tcPr>
          <w:p>
            <w:pPr>
              <w:pStyle w:val="TableParagraph"/>
              <w:spacing w:before="39"/>
              <w:ind w:right="42"/>
              <w:jc w:val="right"/>
              <w:rPr>
                <w:b/>
                <w:sz w:val="18"/>
              </w:rPr>
            </w:pPr>
            <w:r>
              <w:rPr>
                <w:b/>
                <w:color w:val="00009F"/>
                <w:spacing w:val="-2"/>
                <w:sz w:val="18"/>
              </w:rPr>
              <w:t>5.973,00</w:t>
            </w:r>
          </w:p>
        </w:tc>
        <w:tc>
          <w:tcPr>
            <w:tcW w:w="1364" w:type="dxa"/>
            <w:tcBorders>
              <w:top w:val="single" w:sz="12" w:space="0" w:color="000000"/>
              <w:bottom w:val="single" w:sz="12" w:space="0" w:color="000000"/>
            </w:tcBorders>
          </w:tcPr>
          <w:p>
            <w:pPr>
              <w:pStyle w:val="TableParagraph"/>
              <w:spacing w:before="39"/>
              <w:ind w:right="41"/>
              <w:jc w:val="right"/>
              <w:rPr>
                <w:b/>
                <w:sz w:val="18"/>
              </w:rPr>
            </w:pPr>
            <w:r>
              <w:rPr>
                <w:b/>
                <w:color w:val="00009F"/>
                <w:spacing w:val="-2"/>
                <w:sz w:val="18"/>
              </w:rPr>
              <w:t>5.973,00</w:t>
            </w:r>
          </w:p>
        </w:tc>
        <w:tc>
          <w:tcPr>
            <w:tcW w:w="862" w:type="dxa"/>
            <w:tcBorders>
              <w:top w:val="single" w:sz="12" w:space="0" w:color="000000"/>
              <w:bottom w:val="single" w:sz="12" w:space="0" w:color="000000"/>
              <w:right w:val="single" w:sz="12" w:space="0" w:color="000000"/>
            </w:tcBorders>
          </w:tcPr>
          <w:p>
            <w:pPr>
              <w:pStyle w:val="TableParagraph"/>
              <w:spacing w:before="39"/>
              <w:ind w:right="52"/>
              <w:jc w:val="center"/>
              <w:rPr>
                <w:b/>
                <w:sz w:val="18"/>
              </w:rPr>
            </w:pPr>
            <w:r>
              <w:rPr>
                <w:b/>
                <w:color w:val="00009F"/>
                <w:spacing w:val="-2"/>
                <w:sz w:val="18"/>
              </w:rPr>
              <w:t>100,00%</w:t>
            </w:r>
          </w:p>
        </w:tc>
      </w:tr>
      <w:tr>
        <w:trPr>
          <w:trHeight w:val="228" w:hRule="atLeast"/>
        </w:trPr>
        <w:tc>
          <w:tcPr>
            <w:tcW w:w="5929" w:type="dxa"/>
            <w:tcBorders>
              <w:top w:val="single" w:sz="12" w:space="0" w:color="000000"/>
            </w:tcBorders>
          </w:tcPr>
          <w:p>
            <w:pPr>
              <w:pStyle w:val="TableParagraph"/>
              <w:spacing w:line="186" w:lineRule="exact"/>
              <w:ind w:left="510"/>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p>
        </w:tc>
        <w:tc>
          <w:tcPr>
            <w:tcW w:w="1368" w:type="dxa"/>
            <w:tcBorders>
              <w:top w:val="single" w:sz="12" w:space="0" w:color="000000"/>
            </w:tcBorders>
          </w:tcPr>
          <w:p>
            <w:pPr>
              <w:pStyle w:val="TableParagraph"/>
              <w:spacing w:line="186" w:lineRule="exact"/>
              <w:ind w:right="34"/>
              <w:jc w:val="right"/>
              <w:rPr>
                <w:b/>
                <w:sz w:val="18"/>
              </w:rPr>
            </w:pPr>
            <w:r>
              <w:rPr>
                <w:b/>
                <w:spacing w:val="-2"/>
                <w:sz w:val="18"/>
              </w:rPr>
              <w:t>5.973,00</w:t>
            </w:r>
          </w:p>
        </w:tc>
        <w:tc>
          <w:tcPr>
            <w:tcW w:w="1358" w:type="dxa"/>
            <w:tcBorders>
              <w:top w:val="single" w:sz="12" w:space="0" w:color="000000"/>
            </w:tcBorders>
          </w:tcPr>
          <w:p>
            <w:pPr>
              <w:pStyle w:val="TableParagraph"/>
              <w:spacing w:line="186" w:lineRule="exact"/>
              <w:ind w:right="42"/>
              <w:jc w:val="right"/>
              <w:rPr>
                <w:b/>
                <w:sz w:val="18"/>
              </w:rPr>
            </w:pPr>
            <w:r>
              <w:rPr>
                <w:b/>
                <w:spacing w:val="-2"/>
                <w:sz w:val="18"/>
              </w:rPr>
              <w:t>5.973,00</w:t>
            </w:r>
          </w:p>
        </w:tc>
        <w:tc>
          <w:tcPr>
            <w:tcW w:w="1364" w:type="dxa"/>
            <w:tcBorders>
              <w:top w:val="single" w:sz="12" w:space="0" w:color="000000"/>
            </w:tcBorders>
          </w:tcPr>
          <w:p>
            <w:pPr>
              <w:pStyle w:val="TableParagraph"/>
              <w:spacing w:line="186" w:lineRule="exact"/>
              <w:ind w:right="41"/>
              <w:jc w:val="right"/>
              <w:rPr>
                <w:b/>
                <w:sz w:val="18"/>
              </w:rPr>
            </w:pPr>
            <w:r>
              <w:rPr>
                <w:b/>
                <w:spacing w:val="-2"/>
                <w:sz w:val="18"/>
              </w:rPr>
              <w:t>5.973,00</w:t>
            </w:r>
          </w:p>
        </w:tc>
        <w:tc>
          <w:tcPr>
            <w:tcW w:w="862" w:type="dxa"/>
            <w:tcBorders>
              <w:top w:val="single" w:sz="12" w:space="0" w:color="000000"/>
            </w:tcBorders>
          </w:tcPr>
          <w:p>
            <w:pPr>
              <w:pStyle w:val="TableParagraph"/>
              <w:spacing w:line="186" w:lineRule="exact"/>
              <w:ind w:right="67"/>
              <w:jc w:val="center"/>
              <w:rPr>
                <w:b/>
                <w:sz w:val="18"/>
              </w:rPr>
            </w:pPr>
            <w:r>
              <w:rPr>
                <w:b/>
                <w:spacing w:val="-2"/>
                <w:sz w:val="18"/>
              </w:rPr>
              <w:t>100,00%</w:t>
            </w:r>
          </w:p>
        </w:tc>
      </w:tr>
      <w:tr>
        <w:trPr>
          <w:trHeight w:val="285" w:hRule="atLeast"/>
        </w:trPr>
        <w:tc>
          <w:tcPr>
            <w:tcW w:w="5929" w:type="dxa"/>
          </w:tcPr>
          <w:p>
            <w:pPr>
              <w:pStyle w:val="TableParagraph"/>
              <w:spacing w:before="36"/>
              <w:ind w:left="675"/>
              <w:rPr>
                <w:b/>
                <w:sz w:val="18"/>
              </w:rPr>
            </w:pPr>
            <w:r>
              <w:rPr>
                <w:b/>
                <w:sz w:val="18"/>
              </w:rPr>
              <w:t>38</w:t>
            </w:r>
            <w:r>
              <w:rPr>
                <w:b/>
                <w:spacing w:val="-1"/>
                <w:sz w:val="18"/>
              </w:rPr>
              <w:t> </w:t>
            </w:r>
            <w:r>
              <w:rPr>
                <w:b/>
                <w:sz w:val="18"/>
              </w:rPr>
              <w:t>Ostali</w:t>
            </w:r>
            <w:r>
              <w:rPr>
                <w:b/>
                <w:spacing w:val="-1"/>
                <w:sz w:val="18"/>
              </w:rPr>
              <w:t> </w:t>
            </w:r>
            <w:r>
              <w:rPr>
                <w:b/>
                <w:spacing w:val="-2"/>
                <w:sz w:val="18"/>
              </w:rPr>
              <w:t>rashodi</w:t>
            </w:r>
          </w:p>
        </w:tc>
        <w:tc>
          <w:tcPr>
            <w:tcW w:w="1368" w:type="dxa"/>
          </w:tcPr>
          <w:p>
            <w:pPr>
              <w:pStyle w:val="TableParagraph"/>
              <w:spacing w:before="36"/>
              <w:ind w:right="34"/>
              <w:jc w:val="right"/>
              <w:rPr>
                <w:b/>
                <w:sz w:val="18"/>
              </w:rPr>
            </w:pPr>
            <w:r>
              <w:rPr>
                <w:b/>
                <w:spacing w:val="-2"/>
                <w:sz w:val="18"/>
              </w:rPr>
              <w:t>5.973,00</w:t>
            </w:r>
          </w:p>
        </w:tc>
        <w:tc>
          <w:tcPr>
            <w:tcW w:w="1358" w:type="dxa"/>
          </w:tcPr>
          <w:p>
            <w:pPr>
              <w:pStyle w:val="TableParagraph"/>
              <w:spacing w:before="36"/>
              <w:ind w:right="42"/>
              <w:jc w:val="right"/>
              <w:rPr>
                <w:b/>
                <w:sz w:val="18"/>
              </w:rPr>
            </w:pPr>
            <w:r>
              <w:rPr>
                <w:b/>
                <w:spacing w:val="-2"/>
                <w:sz w:val="18"/>
              </w:rPr>
              <w:t>5.973,00</w:t>
            </w:r>
          </w:p>
        </w:tc>
        <w:tc>
          <w:tcPr>
            <w:tcW w:w="1364" w:type="dxa"/>
          </w:tcPr>
          <w:p>
            <w:pPr>
              <w:pStyle w:val="TableParagraph"/>
              <w:spacing w:before="36"/>
              <w:ind w:right="41"/>
              <w:jc w:val="right"/>
              <w:rPr>
                <w:b/>
                <w:sz w:val="18"/>
              </w:rPr>
            </w:pPr>
            <w:r>
              <w:rPr>
                <w:b/>
                <w:spacing w:val="-2"/>
                <w:sz w:val="18"/>
              </w:rPr>
              <w:t>5.973,00</w:t>
            </w:r>
          </w:p>
        </w:tc>
        <w:tc>
          <w:tcPr>
            <w:tcW w:w="862" w:type="dxa"/>
          </w:tcPr>
          <w:p>
            <w:pPr>
              <w:pStyle w:val="TableParagraph"/>
              <w:spacing w:before="36"/>
              <w:ind w:right="67"/>
              <w:jc w:val="center"/>
              <w:rPr>
                <w:b/>
                <w:sz w:val="18"/>
              </w:rPr>
            </w:pPr>
            <w:r>
              <w:rPr>
                <w:b/>
                <w:spacing w:val="-2"/>
                <w:sz w:val="18"/>
              </w:rPr>
              <w:t>100,00%</w:t>
            </w:r>
          </w:p>
        </w:tc>
      </w:tr>
      <w:tr>
        <w:trPr>
          <w:trHeight w:val="312" w:hRule="atLeast"/>
        </w:trPr>
        <w:tc>
          <w:tcPr>
            <w:tcW w:w="5929" w:type="dxa"/>
            <w:tcBorders>
              <w:bottom w:val="single" w:sz="12" w:space="0" w:color="000000"/>
            </w:tcBorders>
          </w:tcPr>
          <w:p>
            <w:pPr>
              <w:pStyle w:val="TableParagraph"/>
              <w:spacing w:before="36"/>
              <w:ind w:left="795"/>
              <w:rPr>
                <w:i/>
                <w:sz w:val="18"/>
              </w:rPr>
            </w:pPr>
            <w:r>
              <w:rPr>
                <w:i/>
                <w:sz w:val="18"/>
              </w:rPr>
              <w:t>3811</w:t>
            </w:r>
            <w:r>
              <w:rPr>
                <w:i/>
                <w:spacing w:val="-1"/>
                <w:sz w:val="18"/>
              </w:rPr>
              <w:t> </w:t>
            </w:r>
            <w:r>
              <w:rPr>
                <w:i/>
                <w:sz w:val="18"/>
              </w:rPr>
              <w:t>Tekuće</w:t>
            </w:r>
            <w:r>
              <w:rPr>
                <w:i/>
                <w:spacing w:val="-1"/>
                <w:sz w:val="18"/>
              </w:rPr>
              <w:t> </w:t>
            </w:r>
            <w:r>
              <w:rPr>
                <w:i/>
                <w:sz w:val="18"/>
              </w:rPr>
              <w:t>donacije</w:t>
            </w:r>
            <w:r>
              <w:rPr>
                <w:i/>
                <w:spacing w:val="-1"/>
                <w:sz w:val="18"/>
              </w:rPr>
              <w:t> </w:t>
            </w:r>
            <w:r>
              <w:rPr>
                <w:i/>
                <w:sz w:val="18"/>
              </w:rPr>
              <w:t>u</w:t>
            </w:r>
            <w:r>
              <w:rPr>
                <w:i/>
                <w:spacing w:val="-1"/>
                <w:sz w:val="18"/>
              </w:rPr>
              <w:t> </w:t>
            </w:r>
            <w:r>
              <w:rPr>
                <w:i/>
                <w:spacing w:val="-2"/>
                <w:sz w:val="18"/>
              </w:rPr>
              <w:t>novcu</w:t>
            </w:r>
          </w:p>
        </w:tc>
        <w:tc>
          <w:tcPr>
            <w:tcW w:w="1368" w:type="dxa"/>
            <w:tcBorders>
              <w:bottom w:val="single" w:sz="12" w:space="0" w:color="000000"/>
            </w:tcBorders>
          </w:tcPr>
          <w:p>
            <w:pPr>
              <w:pStyle w:val="TableParagraph"/>
              <w:rPr>
                <w:rFonts w:ascii="Times New Roman"/>
                <w:sz w:val="18"/>
              </w:rPr>
            </w:pPr>
          </w:p>
        </w:tc>
        <w:tc>
          <w:tcPr>
            <w:tcW w:w="1358" w:type="dxa"/>
            <w:tcBorders>
              <w:bottom w:val="single" w:sz="12" w:space="0" w:color="000000"/>
            </w:tcBorders>
          </w:tcPr>
          <w:p>
            <w:pPr>
              <w:pStyle w:val="TableParagraph"/>
              <w:rPr>
                <w:rFonts w:ascii="Times New Roman"/>
                <w:sz w:val="18"/>
              </w:rPr>
            </w:pPr>
          </w:p>
        </w:tc>
        <w:tc>
          <w:tcPr>
            <w:tcW w:w="1364" w:type="dxa"/>
            <w:tcBorders>
              <w:bottom w:val="single" w:sz="12" w:space="0" w:color="000000"/>
            </w:tcBorders>
          </w:tcPr>
          <w:p>
            <w:pPr>
              <w:pStyle w:val="TableParagraph"/>
              <w:spacing w:before="36"/>
              <w:ind w:right="41"/>
              <w:jc w:val="right"/>
              <w:rPr>
                <w:i/>
                <w:sz w:val="18"/>
              </w:rPr>
            </w:pPr>
            <w:r>
              <w:rPr>
                <w:i/>
                <w:spacing w:val="-2"/>
                <w:sz w:val="18"/>
              </w:rPr>
              <w:t>5.973,00</w:t>
            </w:r>
          </w:p>
        </w:tc>
        <w:tc>
          <w:tcPr>
            <w:tcW w:w="862" w:type="dxa"/>
            <w:tcBorders>
              <w:bottom w:val="single" w:sz="12" w:space="0" w:color="000000"/>
            </w:tcBorders>
          </w:tcPr>
          <w:p>
            <w:pPr>
              <w:pStyle w:val="TableParagraph"/>
              <w:rPr>
                <w:rFonts w:ascii="Times New Roman"/>
                <w:sz w:val="18"/>
              </w:rPr>
            </w:pPr>
          </w:p>
        </w:tc>
      </w:tr>
      <w:tr>
        <w:trPr>
          <w:trHeight w:val="359" w:hRule="atLeast"/>
        </w:trPr>
        <w:tc>
          <w:tcPr>
            <w:tcW w:w="5929" w:type="dxa"/>
            <w:tcBorders>
              <w:top w:val="single" w:sz="12" w:space="0" w:color="000000"/>
              <w:bottom w:val="single" w:sz="12" w:space="0" w:color="000000"/>
            </w:tcBorders>
          </w:tcPr>
          <w:p>
            <w:pPr>
              <w:pStyle w:val="TableParagraph"/>
              <w:spacing w:before="39"/>
              <w:ind w:left="330"/>
              <w:rPr>
                <w:b/>
                <w:sz w:val="18"/>
              </w:rPr>
            </w:pPr>
            <w:r>
              <w:rPr>
                <w:b/>
                <w:color w:val="00009F"/>
                <w:sz w:val="18"/>
              </w:rPr>
              <w:t>A101205</w:t>
            </w:r>
            <w:r>
              <w:rPr>
                <w:b/>
                <w:color w:val="00009F"/>
                <w:spacing w:val="-1"/>
                <w:sz w:val="18"/>
              </w:rPr>
              <w:t> </w:t>
            </w:r>
            <w:r>
              <w:rPr>
                <w:b/>
                <w:color w:val="00009F"/>
                <w:sz w:val="18"/>
              </w:rPr>
              <w:t>Lokalni</w:t>
            </w:r>
            <w:r>
              <w:rPr>
                <w:b/>
                <w:color w:val="00009F"/>
                <w:spacing w:val="-1"/>
                <w:sz w:val="18"/>
              </w:rPr>
              <w:t> </w:t>
            </w:r>
            <w:r>
              <w:rPr>
                <w:b/>
                <w:color w:val="00009F"/>
                <w:sz w:val="18"/>
              </w:rPr>
              <w:t>programi</w:t>
            </w:r>
            <w:r>
              <w:rPr>
                <w:b/>
                <w:color w:val="00009F"/>
                <w:spacing w:val="-1"/>
                <w:sz w:val="18"/>
              </w:rPr>
              <w:t> </w:t>
            </w:r>
            <w:r>
              <w:rPr>
                <w:b/>
                <w:color w:val="00009F"/>
                <w:sz w:val="18"/>
              </w:rPr>
              <w:t>za</w:t>
            </w:r>
            <w:r>
              <w:rPr>
                <w:b/>
                <w:color w:val="00009F"/>
                <w:spacing w:val="-1"/>
                <w:sz w:val="18"/>
              </w:rPr>
              <w:t> </w:t>
            </w:r>
            <w:r>
              <w:rPr>
                <w:b/>
                <w:color w:val="00009F"/>
                <w:spacing w:val="-2"/>
                <w:sz w:val="18"/>
              </w:rPr>
              <w:t>mlade</w:t>
            </w:r>
          </w:p>
        </w:tc>
        <w:tc>
          <w:tcPr>
            <w:tcW w:w="1368" w:type="dxa"/>
            <w:tcBorders>
              <w:top w:val="single" w:sz="12" w:space="0" w:color="000000"/>
              <w:bottom w:val="single" w:sz="12" w:space="0" w:color="000000"/>
            </w:tcBorders>
          </w:tcPr>
          <w:p>
            <w:pPr>
              <w:pStyle w:val="TableParagraph"/>
              <w:spacing w:before="39"/>
              <w:ind w:right="34"/>
              <w:jc w:val="right"/>
              <w:rPr>
                <w:b/>
                <w:sz w:val="18"/>
              </w:rPr>
            </w:pPr>
            <w:r>
              <w:rPr>
                <w:b/>
                <w:color w:val="00009F"/>
                <w:spacing w:val="-2"/>
                <w:sz w:val="18"/>
              </w:rPr>
              <w:t>4.550,00</w:t>
            </w:r>
          </w:p>
        </w:tc>
        <w:tc>
          <w:tcPr>
            <w:tcW w:w="1358" w:type="dxa"/>
            <w:tcBorders>
              <w:top w:val="single" w:sz="12" w:space="0" w:color="000000"/>
              <w:bottom w:val="single" w:sz="12" w:space="0" w:color="000000"/>
            </w:tcBorders>
          </w:tcPr>
          <w:p>
            <w:pPr>
              <w:pStyle w:val="TableParagraph"/>
              <w:spacing w:before="39"/>
              <w:ind w:right="42"/>
              <w:jc w:val="right"/>
              <w:rPr>
                <w:b/>
                <w:sz w:val="18"/>
              </w:rPr>
            </w:pPr>
            <w:r>
              <w:rPr>
                <w:b/>
                <w:color w:val="00009F"/>
                <w:spacing w:val="-2"/>
                <w:sz w:val="18"/>
              </w:rPr>
              <w:t>4.550,00</w:t>
            </w:r>
          </w:p>
        </w:tc>
        <w:tc>
          <w:tcPr>
            <w:tcW w:w="1364" w:type="dxa"/>
            <w:tcBorders>
              <w:top w:val="single" w:sz="12" w:space="0" w:color="000000"/>
              <w:bottom w:val="single" w:sz="12" w:space="0" w:color="000000"/>
            </w:tcBorders>
          </w:tcPr>
          <w:p>
            <w:pPr>
              <w:pStyle w:val="TableParagraph"/>
              <w:spacing w:before="39"/>
              <w:ind w:right="41"/>
              <w:jc w:val="right"/>
              <w:rPr>
                <w:b/>
                <w:sz w:val="18"/>
              </w:rPr>
            </w:pPr>
            <w:r>
              <w:rPr>
                <w:b/>
                <w:color w:val="00009F"/>
                <w:spacing w:val="-2"/>
                <w:sz w:val="18"/>
              </w:rPr>
              <w:t>3.844,32</w:t>
            </w:r>
          </w:p>
        </w:tc>
        <w:tc>
          <w:tcPr>
            <w:tcW w:w="862" w:type="dxa"/>
            <w:tcBorders>
              <w:top w:val="single" w:sz="12" w:space="0" w:color="000000"/>
              <w:bottom w:val="single" w:sz="12" w:space="0" w:color="000000"/>
              <w:right w:val="single" w:sz="12" w:space="0" w:color="000000"/>
            </w:tcBorders>
          </w:tcPr>
          <w:p>
            <w:pPr>
              <w:pStyle w:val="TableParagraph"/>
              <w:spacing w:before="39"/>
              <w:ind w:left="97" w:right="52"/>
              <w:jc w:val="center"/>
              <w:rPr>
                <w:b/>
                <w:sz w:val="18"/>
              </w:rPr>
            </w:pPr>
            <w:r>
              <w:rPr>
                <w:b/>
                <w:color w:val="00009F"/>
                <w:spacing w:val="-2"/>
                <w:sz w:val="18"/>
              </w:rPr>
              <w:t>84,49%</w:t>
            </w:r>
          </w:p>
        </w:tc>
      </w:tr>
      <w:tr>
        <w:trPr>
          <w:trHeight w:val="228" w:hRule="atLeast"/>
        </w:trPr>
        <w:tc>
          <w:tcPr>
            <w:tcW w:w="5929" w:type="dxa"/>
            <w:tcBorders>
              <w:top w:val="single" w:sz="12" w:space="0" w:color="000000"/>
            </w:tcBorders>
          </w:tcPr>
          <w:p>
            <w:pPr>
              <w:pStyle w:val="TableParagraph"/>
              <w:spacing w:line="186" w:lineRule="exact"/>
              <w:ind w:left="510"/>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p>
        </w:tc>
        <w:tc>
          <w:tcPr>
            <w:tcW w:w="1368" w:type="dxa"/>
            <w:tcBorders>
              <w:top w:val="single" w:sz="12" w:space="0" w:color="000000"/>
            </w:tcBorders>
          </w:tcPr>
          <w:p>
            <w:pPr>
              <w:pStyle w:val="TableParagraph"/>
              <w:spacing w:line="186" w:lineRule="exact"/>
              <w:ind w:right="34"/>
              <w:jc w:val="right"/>
              <w:rPr>
                <w:b/>
                <w:sz w:val="18"/>
              </w:rPr>
            </w:pPr>
            <w:r>
              <w:rPr>
                <w:b/>
                <w:spacing w:val="-2"/>
                <w:sz w:val="18"/>
              </w:rPr>
              <w:t>4.550,00</w:t>
            </w:r>
          </w:p>
        </w:tc>
        <w:tc>
          <w:tcPr>
            <w:tcW w:w="1358" w:type="dxa"/>
            <w:tcBorders>
              <w:top w:val="single" w:sz="12" w:space="0" w:color="000000"/>
            </w:tcBorders>
          </w:tcPr>
          <w:p>
            <w:pPr>
              <w:pStyle w:val="TableParagraph"/>
              <w:spacing w:line="186" w:lineRule="exact"/>
              <w:ind w:right="42"/>
              <w:jc w:val="right"/>
              <w:rPr>
                <w:b/>
                <w:sz w:val="18"/>
              </w:rPr>
            </w:pPr>
            <w:r>
              <w:rPr>
                <w:b/>
                <w:spacing w:val="-2"/>
                <w:sz w:val="18"/>
              </w:rPr>
              <w:t>4.550,00</w:t>
            </w:r>
          </w:p>
        </w:tc>
        <w:tc>
          <w:tcPr>
            <w:tcW w:w="1364" w:type="dxa"/>
            <w:tcBorders>
              <w:top w:val="single" w:sz="12" w:space="0" w:color="000000"/>
            </w:tcBorders>
          </w:tcPr>
          <w:p>
            <w:pPr>
              <w:pStyle w:val="TableParagraph"/>
              <w:spacing w:line="186" w:lineRule="exact"/>
              <w:ind w:right="41"/>
              <w:jc w:val="right"/>
              <w:rPr>
                <w:b/>
                <w:sz w:val="18"/>
              </w:rPr>
            </w:pPr>
            <w:r>
              <w:rPr>
                <w:b/>
                <w:spacing w:val="-2"/>
                <w:sz w:val="18"/>
              </w:rPr>
              <w:t>3.844,32</w:t>
            </w:r>
          </w:p>
        </w:tc>
        <w:tc>
          <w:tcPr>
            <w:tcW w:w="862" w:type="dxa"/>
            <w:tcBorders>
              <w:top w:val="single" w:sz="12" w:space="0" w:color="000000"/>
            </w:tcBorders>
          </w:tcPr>
          <w:p>
            <w:pPr>
              <w:pStyle w:val="TableParagraph"/>
              <w:spacing w:line="186" w:lineRule="exact"/>
              <w:ind w:left="30"/>
              <w:jc w:val="center"/>
              <w:rPr>
                <w:b/>
                <w:sz w:val="18"/>
              </w:rPr>
            </w:pPr>
            <w:r>
              <w:rPr>
                <w:b/>
                <w:spacing w:val="-2"/>
                <w:sz w:val="18"/>
              </w:rPr>
              <w:t>84,49%</w:t>
            </w:r>
          </w:p>
        </w:tc>
      </w:tr>
      <w:tr>
        <w:trPr>
          <w:trHeight w:val="285" w:hRule="atLeast"/>
        </w:trPr>
        <w:tc>
          <w:tcPr>
            <w:tcW w:w="5929" w:type="dxa"/>
          </w:tcPr>
          <w:p>
            <w:pPr>
              <w:pStyle w:val="TableParagraph"/>
              <w:spacing w:before="36"/>
              <w:ind w:left="675"/>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368" w:type="dxa"/>
          </w:tcPr>
          <w:p>
            <w:pPr>
              <w:pStyle w:val="TableParagraph"/>
              <w:spacing w:before="36"/>
              <w:ind w:right="34"/>
              <w:jc w:val="right"/>
              <w:rPr>
                <w:b/>
                <w:sz w:val="18"/>
              </w:rPr>
            </w:pPr>
            <w:r>
              <w:rPr>
                <w:b/>
                <w:spacing w:val="-2"/>
                <w:sz w:val="18"/>
              </w:rPr>
              <w:t>4.550,00</w:t>
            </w:r>
          </w:p>
        </w:tc>
        <w:tc>
          <w:tcPr>
            <w:tcW w:w="1358" w:type="dxa"/>
          </w:tcPr>
          <w:p>
            <w:pPr>
              <w:pStyle w:val="TableParagraph"/>
              <w:spacing w:before="36"/>
              <w:ind w:right="42"/>
              <w:jc w:val="right"/>
              <w:rPr>
                <w:b/>
                <w:sz w:val="18"/>
              </w:rPr>
            </w:pPr>
            <w:r>
              <w:rPr>
                <w:b/>
                <w:spacing w:val="-2"/>
                <w:sz w:val="18"/>
              </w:rPr>
              <w:t>4.550,00</w:t>
            </w:r>
          </w:p>
        </w:tc>
        <w:tc>
          <w:tcPr>
            <w:tcW w:w="1364" w:type="dxa"/>
          </w:tcPr>
          <w:p>
            <w:pPr>
              <w:pStyle w:val="TableParagraph"/>
              <w:spacing w:before="36"/>
              <w:ind w:right="41"/>
              <w:jc w:val="right"/>
              <w:rPr>
                <w:b/>
                <w:sz w:val="18"/>
              </w:rPr>
            </w:pPr>
            <w:r>
              <w:rPr>
                <w:b/>
                <w:spacing w:val="-2"/>
                <w:sz w:val="18"/>
              </w:rPr>
              <w:t>3.844,32</w:t>
            </w:r>
          </w:p>
        </w:tc>
        <w:tc>
          <w:tcPr>
            <w:tcW w:w="862" w:type="dxa"/>
          </w:tcPr>
          <w:p>
            <w:pPr>
              <w:pStyle w:val="TableParagraph"/>
              <w:spacing w:before="36"/>
              <w:ind w:left="30"/>
              <w:jc w:val="center"/>
              <w:rPr>
                <w:b/>
                <w:sz w:val="18"/>
              </w:rPr>
            </w:pPr>
            <w:r>
              <w:rPr>
                <w:b/>
                <w:spacing w:val="-2"/>
                <w:sz w:val="18"/>
              </w:rPr>
              <w:t>84,49%</w:t>
            </w:r>
          </w:p>
        </w:tc>
      </w:tr>
      <w:tr>
        <w:trPr>
          <w:trHeight w:val="285" w:hRule="atLeast"/>
        </w:trPr>
        <w:tc>
          <w:tcPr>
            <w:tcW w:w="5929" w:type="dxa"/>
          </w:tcPr>
          <w:p>
            <w:pPr>
              <w:pStyle w:val="TableParagraph"/>
              <w:spacing w:before="36"/>
              <w:ind w:left="795"/>
              <w:rPr>
                <w:i/>
                <w:sz w:val="18"/>
              </w:rPr>
            </w:pPr>
            <w:r>
              <w:rPr>
                <w:i/>
                <w:sz w:val="18"/>
              </w:rPr>
              <w:t>3235</w:t>
            </w:r>
            <w:r>
              <w:rPr>
                <w:i/>
                <w:spacing w:val="-1"/>
                <w:sz w:val="18"/>
              </w:rPr>
              <w:t> </w:t>
            </w:r>
            <w:r>
              <w:rPr>
                <w:i/>
                <w:sz w:val="18"/>
              </w:rPr>
              <w:t>Zakupnine</w:t>
            </w:r>
            <w:r>
              <w:rPr>
                <w:i/>
                <w:spacing w:val="-1"/>
                <w:sz w:val="18"/>
              </w:rPr>
              <w:t> </w:t>
            </w:r>
            <w:r>
              <w:rPr>
                <w:i/>
                <w:sz w:val="18"/>
              </w:rPr>
              <w:t>i</w:t>
            </w:r>
            <w:r>
              <w:rPr>
                <w:i/>
                <w:spacing w:val="-1"/>
                <w:sz w:val="18"/>
              </w:rPr>
              <w:t> </w:t>
            </w:r>
            <w:r>
              <w:rPr>
                <w:i/>
                <w:spacing w:val="-2"/>
                <w:sz w:val="18"/>
              </w:rPr>
              <w:t>najamnine</w:t>
            </w:r>
          </w:p>
        </w:tc>
        <w:tc>
          <w:tcPr>
            <w:tcW w:w="1368" w:type="dxa"/>
          </w:tcPr>
          <w:p>
            <w:pPr>
              <w:pStyle w:val="TableParagraph"/>
              <w:rPr>
                <w:rFonts w:ascii="Times New Roman"/>
                <w:sz w:val="18"/>
              </w:rPr>
            </w:pPr>
          </w:p>
        </w:tc>
        <w:tc>
          <w:tcPr>
            <w:tcW w:w="1358" w:type="dxa"/>
          </w:tcPr>
          <w:p>
            <w:pPr>
              <w:pStyle w:val="TableParagraph"/>
              <w:rPr>
                <w:rFonts w:ascii="Times New Roman"/>
                <w:sz w:val="18"/>
              </w:rPr>
            </w:pPr>
          </w:p>
        </w:tc>
        <w:tc>
          <w:tcPr>
            <w:tcW w:w="1364" w:type="dxa"/>
          </w:tcPr>
          <w:p>
            <w:pPr>
              <w:pStyle w:val="TableParagraph"/>
              <w:spacing w:before="36"/>
              <w:ind w:right="41"/>
              <w:jc w:val="right"/>
              <w:rPr>
                <w:i/>
                <w:sz w:val="18"/>
              </w:rPr>
            </w:pPr>
            <w:r>
              <w:rPr>
                <w:i/>
                <w:spacing w:val="-2"/>
                <w:sz w:val="18"/>
              </w:rPr>
              <w:t>700,00</w:t>
            </w:r>
          </w:p>
        </w:tc>
        <w:tc>
          <w:tcPr>
            <w:tcW w:w="862" w:type="dxa"/>
          </w:tcPr>
          <w:p>
            <w:pPr>
              <w:pStyle w:val="TableParagraph"/>
              <w:rPr>
                <w:rFonts w:ascii="Times New Roman"/>
                <w:sz w:val="18"/>
              </w:rPr>
            </w:pPr>
          </w:p>
        </w:tc>
      </w:tr>
      <w:tr>
        <w:trPr>
          <w:trHeight w:val="285" w:hRule="atLeast"/>
        </w:trPr>
        <w:tc>
          <w:tcPr>
            <w:tcW w:w="5929" w:type="dxa"/>
          </w:tcPr>
          <w:p>
            <w:pPr>
              <w:pStyle w:val="TableParagraph"/>
              <w:spacing w:before="36"/>
              <w:ind w:left="795"/>
              <w:rPr>
                <w:i/>
                <w:sz w:val="18"/>
              </w:rPr>
            </w:pPr>
            <w:r>
              <w:rPr>
                <w:i/>
                <w:sz w:val="18"/>
              </w:rPr>
              <w:t>3237</w:t>
            </w:r>
            <w:r>
              <w:rPr>
                <w:i/>
                <w:spacing w:val="-1"/>
                <w:sz w:val="18"/>
              </w:rPr>
              <w:t> </w:t>
            </w:r>
            <w:r>
              <w:rPr>
                <w:i/>
                <w:sz w:val="18"/>
              </w:rPr>
              <w:t>Intelektualne</w:t>
            </w:r>
            <w:r>
              <w:rPr>
                <w:i/>
                <w:spacing w:val="-1"/>
                <w:sz w:val="18"/>
              </w:rPr>
              <w:t> </w:t>
            </w:r>
            <w:r>
              <w:rPr>
                <w:i/>
                <w:sz w:val="18"/>
              </w:rPr>
              <w:t>i</w:t>
            </w:r>
            <w:r>
              <w:rPr>
                <w:i/>
                <w:spacing w:val="-1"/>
                <w:sz w:val="18"/>
              </w:rPr>
              <w:t> </w:t>
            </w:r>
            <w:r>
              <w:rPr>
                <w:i/>
                <w:sz w:val="18"/>
              </w:rPr>
              <w:t>osobne</w:t>
            </w:r>
            <w:r>
              <w:rPr>
                <w:i/>
                <w:spacing w:val="-1"/>
                <w:sz w:val="18"/>
              </w:rPr>
              <w:t> </w:t>
            </w:r>
            <w:r>
              <w:rPr>
                <w:i/>
                <w:spacing w:val="-2"/>
                <w:sz w:val="18"/>
              </w:rPr>
              <w:t>usluge</w:t>
            </w:r>
          </w:p>
        </w:tc>
        <w:tc>
          <w:tcPr>
            <w:tcW w:w="1368" w:type="dxa"/>
          </w:tcPr>
          <w:p>
            <w:pPr>
              <w:pStyle w:val="TableParagraph"/>
              <w:rPr>
                <w:rFonts w:ascii="Times New Roman"/>
                <w:sz w:val="18"/>
              </w:rPr>
            </w:pPr>
          </w:p>
        </w:tc>
        <w:tc>
          <w:tcPr>
            <w:tcW w:w="1358" w:type="dxa"/>
          </w:tcPr>
          <w:p>
            <w:pPr>
              <w:pStyle w:val="TableParagraph"/>
              <w:rPr>
                <w:rFonts w:ascii="Times New Roman"/>
                <w:sz w:val="18"/>
              </w:rPr>
            </w:pPr>
          </w:p>
        </w:tc>
        <w:tc>
          <w:tcPr>
            <w:tcW w:w="1364" w:type="dxa"/>
          </w:tcPr>
          <w:p>
            <w:pPr>
              <w:pStyle w:val="TableParagraph"/>
              <w:spacing w:before="36"/>
              <w:ind w:right="41"/>
              <w:jc w:val="right"/>
              <w:rPr>
                <w:i/>
                <w:sz w:val="18"/>
              </w:rPr>
            </w:pPr>
            <w:r>
              <w:rPr>
                <w:i/>
                <w:spacing w:val="-2"/>
                <w:sz w:val="18"/>
              </w:rPr>
              <w:t>600,00</w:t>
            </w:r>
          </w:p>
        </w:tc>
        <w:tc>
          <w:tcPr>
            <w:tcW w:w="862" w:type="dxa"/>
          </w:tcPr>
          <w:p>
            <w:pPr>
              <w:pStyle w:val="TableParagraph"/>
              <w:rPr>
                <w:rFonts w:ascii="Times New Roman"/>
                <w:sz w:val="18"/>
              </w:rPr>
            </w:pPr>
          </w:p>
        </w:tc>
      </w:tr>
      <w:tr>
        <w:trPr>
          <w:trHeight w:val="285" w:hRule="atLeast"/>
        </w:trPr>
        <w:tc>
          <w:tcPr>
            <w:tcW w:w="5929" w:type="dxa"/>
          </w:tcPr>
          <w:p>
            <w:pPr>
              <w:pStyle w:val="TableParagraph"/>
              <w:spacing w:before="36"/>
              <w:ind w:left="795"/>
              <w:rPr>
                <w:i/>
                <w:sz w:val="18"/>
              </w:rPr>
            </w:pPr>
            <w:r>
              <w:rPr>
                <w:i/>
                <w:sz w:val="18"/>
              </w:rPr>
              <w:t>3239</w:t>
            </w:r>
            <w:r>
              <w:rPr>
                <w:i/>
                <w:spacing w:val="-1"/>
                <w:sz w:val="18"/>
              </w:rPr>
              <w:t> </w:t>
            </w:r>
            <w:r>
              <w:rPr>
                <w:i/>
                <w:sz w:val="18"/>
              </w:rPr>
              <w:t>Ostale</w:t>
            </w:r>
            <w:r>
              <w:rPr>
                <w:i/>
                <w:spacing w:val="-1"/>
                <w:sz w:val="18"/>
              </w:rPr>
              <w:t> </w:t>
            </w:r>
            <w:r>
              <w:rPr>
                <w:i/>
                <w:spacing w:val="-2"/>
                <w:sz w:val="18"/>
              </w:rPr>
              <w:t>usluge</w:t>
            </w:r>
          </w:p>
        </w:tc>
        <w:tc>
          <w:tcPr>
            <w:tcW w:w="1368" w:type="dxa"/>
          </w:tcPr>
          <w:p>
            <w:pPr>
              <w:pStyle w:val="TableParagraph"/>
              <w:rPr>
                <w:rFonts w:ascii="Times New Roman"/>
                <w:sz w:val="18"/>
              </w:rPr>
            </w:pPr>
          </w:p>
        </w:tc>
        <w:tc>
          <w:tcPr>
            <w:tcW w:w="1358" w:type="dxa"/>
          </w:tcPr>
          <w:p>
            <w:pPr>
              <w:pStyle w:val="TableParagraph"/>
              <w:rPr>
                <w:rFonts w:ascii="Times New Roman"/>
                <w:sz w:val="18"/>
              </w:rPr>
            </w:pPr>
          </w:p>
        </w:tc>
        <w:tc>
          <w:tcPr>
            <w:tcW w:w="1364" w:type="dxa"/>
          </w:tcPr>
          <w:p>
            <w:pPr>
              <w:pStyle w:val="TableParagraph"/>
              <w:spacing w:before="36"/>
              <w:ind w:right="41"/>
              <w:jc w:val="right"/>
              <w:rPr>
                <w:i/>
                <w:sz w:val="18"/>
              </w:rPr>
            </w:pPr>
            <w:r>
              <w:rPr>
                <w:i/>
                <w:spacing w:val="-2"/>
                <w:sz w:val="18"/>
              </w:rPr>
              <w:t>200,00</w:t>
            </w:r>
          </w:p>
        </w:tc>
        <w:tc>
          <w:tcPr>
            <w:tcW w:w="862" w:type="dxa"/>
          </w:tcPr>
          <w:p>
            <w:pPr>
              <w:pStyle w:val="TableParagraph"/>
              <w:rPr>
                <w:rFonts w:ascii="Times New Roman"/>
                <w:sz w:val="18"/>
              </w:rPr>
            </w:pPr>
          </w:p>
        </w:tc>
      </w:tr>
      <w:tr>
        <w:trPr>
          <w:trHeight w:val="702" w:hRule="atLeast"/>
        </w:trPr>
        <w:tc>
          <w:tcPr>
            <w:tcW w:w="5929" w:type="dxa"/>
            <w:tcBorders>
              <w:bottom w:val="single" w:sz="12" w:space="0" w:color="000000"/>
            </w:tcBorders>
          </w:tcPr>
          <w:p>
            <w:pPr>
              <w:pStyle w:val="TableParagraph"/>
              <w:spacing w:line="232" w:lineRule="auto" w:before="41"/>
              <w:ind w:left="795"/>
              <w:rPr>
                <w:i/>
                <w:sz w:val="18"/>
              </w:rPr>
            </w:pPr>
            <w:r>
              <w:rPr>
                <w:i/>
                <w:sz w:val="18"/>
              </w:rPr>
              <w:t>3291</w:t>
            </w:r>
            <w:r>
              <w:rPr>
                <w:i/>
                <w:spacing w:val="-6"/>
                <w:sz w:val="18"/>
              </w:rPr>
              <w:t> </w:t>
            </w:r>
            <w:r>
              <w:rPr>
                <w:i/>
                <w:sz w:val="18"/>
              </w:rPr>
              <w:t>Naknade</w:t>
            </w:r>
            <w:r>
              <w:rPr>
                <w:i/>
                <w:spacing w:val="-6"/>
                <w:sz w:val="18"/>
              </w:rPr>
              <w:t> </w:t>
            </w:r>
            <w:r>
              <w:rPr>
                <w:i/>
                <w:sz w:val="18"/>
              </w:rPr>
              <w:t>za</w:t>
            </w:r>
            <w:r>
              <w:rPr>
                <w:i/>
                <w:spacing w:val="-6"/>
                <w:sz w:val="18"/>
              </w:rPr>
              <w:t> </w:t>
            </w:r>
            <w:r>
              <w:rPr>
                <w:i/>
                <w:sz w:val="18"/>
              </w:rPr>
              <w:t>rad</w:t>
            </w:r>
            <w:r>
              <w:rPr>
                <w:i/>
                <w:spacing w:val="-6"/>
                <w:sz w:val="18"/>
              </w:rPr>
              <w:t> </w:t>
            </w:r>
            <w:r>
              <w:rPr>
                <w:i/>
                <w:sz w:val="18"/>
              </w:rPr>
              <w:t>predstavničkih</w:t>
            </w:r>
            <w:r>
              <w:rPr>
                <w:i/>
                <w:spacing w:val="-6"/>
                <w:sz w:val="18"/>
              </w:rPr>
              <w:t> </w:t>
            </w:r>
            <w:r>
              <w:rPr>
                <w:i/>
                <w:sz w:val="18"/>
              </w:rPr>
              <w:t>i</w:t>
            </w:r>
            <w:r>
              <w:rPr>
                <w:i/>
                <w:spacing w:val="-6"/>
                <w:sz w:val="18"/>
              </w:rPr>
              <w:t> </w:t>
            </w:r>
            <w:r>
              <w:rPr>
                <w:i/>
                <w:sz w:val="18"/>
              </w:rPr>
              <w:t>izvršnih</w:t>
            </w:r>
            <w:r>
              <w:rPr>
                <w:i/>
                <w:spacing w:val="-6"/>
                <w:sz w:val="18"/>
              </w:rPr>
              <w:t> </w:t>
            </w:r>
            <w:r>
              <w:rPr>
                <w:i/>
                <w:sz w:val="18"/>
              </w:rPr>
              <w:t>tijela, povjerenstava i slično</w:t>
            </w:r>
          </w:p>
          <w:p>
            <w:pPr>
              <w:pStyle w:val="TableParagraph"/>
              <w:spacing w:line="205" w:lineRule="exact"/>
              <w:ind w:left="795"/>
              <w:rPr>
                <w:i/>
                <w:sz w:val="18"/>
              </w:rPr>
            </w:pPr>
            <w:r>
              <w:rPr>
                <w:i/>
                <w:sz w:val="18"/>
              </w:rPr>
              <w:t>3293</w:t>
            </w:r>
            <w:r>
              <w:rPr>
                <w:i/>
                <w:spacing w:val="-1"/>
                <w:sz w:val="18"/>
              </w:rPr>
              <w:t> </w:t>
            </w:r>
            <w:r>
              <w:rPr>
                <w:i/>
                <w:spacing w:val="-2"/>
                <w:sz w:val="18"/>
              </w:rPr>
              <w:t>Reprezentacija</w:t>
            </w:r>
          </w:p>
        </w:tc>
        <w:tc>
          <w:tcPr>
            <w:tcW w:w="1368" w:type="dxa"/>
            <w:tcBorders>
              <w:bottom w:val="single" w:sz="12" w:space="0" w:color="000000"/>
            </w:tcBorders>
          </w:tcPr>
          <w:p>
            <w:pPr>
              <w:pStyle w:val="TableParagraph"/>
              <w:rPr>
                <w:rFonts w:ascii="Times New Roman"/>
                <w:sz w:val="18"/>
              </w:rPr>
            </w:pPr>
          </w:p>
        </w:tc>
        <w:tc>
          <w:tcPr>
            <w:tcW w:w="1358" w:type="dxa"/>
            <w:tcBorders>
              <w:bottom w:val="single" w:sz="12" w:space="0" w:color="000000"/>
            </w:tcBorders>
          </w:tcPr>
          <w:p>
            <w:pPr>
              <w:pStyle w:val="TableParagraph"/>
              <w:rPr>
                <w:rFonts w:ascii="Times New Roman"/>
                <w:sz w:val="18"/>
              </w:rPr>
            </w:pPr>
          </w:p>
        </w:tc>
        <w:tc>
          <w:tcPr>
            <w:tcW w:w="1364" w:type="dxa"/>
            <w:tcBorders>
              <w:bottom w:val="single" w:sz="12" w:space="0" w:color="000000"/>
            </w:tcBorders>
          </w:tcPr>
          <w:p>
            <w:pPr>
              <w:pStyle w:val="TableParagraph"/>
              <w:spacing w:before="36"/>
              <w:ind w:right="41"/>
              <w:jc w:val="right"/>
              <w:rPr>
                <w:i/>
                <w:sz w:val="18"/>
              </w:rPr>
            </w:pPr>
            <w:r>
              <w:rPr>
                <w:i/>
                <w:spacing w:val="-2"/>
                <w:sz w:val="18"/>
              </w:rPr>
              <w:t>645,08</w:t>
            </w:r>
          </w:p>
          <w:p>
            <w:pPr>
              <w:pStyle w:val="TableParagraph"/>
              <w:spacing w:before="198"/>
              <w:ind w:right="41"/>
              <w:jc w:val="right"/>
              <w:rPr>
                <w:i/>
                <w:sz w:val="18"/>
              </w:rPr>
            </w:pPr>
            <w:r>
              <w:rPr>
                <w:i/>
                <w:spacing w:val="-2"/>
                <w:sz w:val="18"/>
              </w:rPr>
              <w:t>1.699,24</w:t>
            </w:r>
          </w:p>
        </w:tc>
        <w:tc>
          <w:tcPr>
            <w:tcW w:w="862" w:type="dxa"/>
            <w:tcBorders>
              <w:bottom w:val="single" w:sz="12" w:space="0" w:color="000000"/>
            </w:tcBorders>
          </w:tcPr>
          <w:p>
            <w:pPr>
              <w:pStyle w:val="TableParagraph"/>
              <w:rPr>
                <w:rFonts w:ascii="Times New Roman"/>
                <w:sz w:val="18"/>
              </w:rPr>
            </w:pPr>
          </w:p>
        </w:tc>
      </w:tr>
      <w:tr>
        <w:trPr>
          <w:trHeight w:val="360" w:hRule="atLeast"/>
        </w:trPr>
        <w:tc>
          <w:tcPr>
            <w:tcW w:w="5929" w:type="dxa"/>
            <w:tcBorders>
              <w:top w:val="single" w:sz="12" w:space="0" w:color="000000"/>
              <w:bottom w:val="single" w:sz="12" w:space="0" w:color="000000"/>
            </w:tcBorders>
          </w:tcPr>
          <w:p>
            <w:pPr>
              <w:pStyle w:val="TableParagraph"/>
              <w:spacing w:before="39"/>
              <w:ind w:left="330"/>
              <w:rPr>
                <w:b/>
                <w:sz w:val="18"/>
              </w:rPr>
            </w:pPr>
            <w:r>
              <w:rPr>
                <w:b/>
                <w:color w:val="00009F"/>
                <w:sz w:val="18"/>
              </w:rPr>
              <w:t>T101206</w:t>
            </w:r>
            <w:r>
              <w:rPr>
                <w:b/>
                <w:color w:val="00009F"/>
                <w:spacing w:val="-1"/>
                <w:sz w:val="18"/>
              </w:rPr>
              <w:t> </w:t>
            </w:r>
            <w:r>
              <w:rPr>
                <w:b/>
                <w:color w:val="00009F"/>
                <w:sz w:val="18"/>
              </w:rPr>
              <w:t>Neformalne</w:t>
            </w:r>
            <w:r>
              <w:rPr>
                <w:b/>
                <w:color w:val="00009F"/>
                <w:spacing w:val="-1"/>
                <w:sz w:val="18"/>
              </w:rPr>
              <w:t> </w:t>
            </w:r>
            <w:r>
              <w:rPr>
                <w:b/>
                <w:color w:val="00009F"/>
                <w:sz w:val="18"/>
              </w:rPr>
              <w:t>akcije</w:t>
            </w:r>
            <w:r>
              <w:rPr>
                <w:b/>
                <w:color w:val="00009F"/>
                <w:spacing w:val="-1"/>
                <w:sz w:val="18"/>
              </w:rPr>
              <w:t> </w:t>
            </w:r>
            <w:r>
              <w:rPr>
                <w:b/>
                <w:color w:val="00009F"/>
                <w:sz w:val="18"/>
              </w:rPr>
              <w:t>i</w:t>
            </w:r>
            <w:r>
              <w:rPr>
                <w:b/>
                <w:color w:val="00009F"/>
                <w:spacing w:val="-1"/>
                <w:sz w:val="18"/>
              </w:rPr>
              <w:t> </w:t>
            </w:r>
            <w:r>
              <w:rPr>
                <w:b/>
                <w:color w:val="00009F"/>
                <w:sz w:val="18"/>
              </w:rPr>
              <w:t>inicijative</w:t>
            </w:r>
            <w:r>
              <w:rPr>
                <w:b/>
                <w:color w:val="00009F"/>
                <w:spacing w:val="-1"/>
                <w:sz w:val="18"/>
              </w:rPr>
              <w:t> </w:t>
            </w:r>
            <w:r>
              <w:rPr>
                <w:b/>
                <w:color w:val="00009F"/>
                <w:spacing w:val="-2"/>
                <w:sz w:val="18"/>
              </w:rPr>
              <w:t>mladih</w:t>
            </w:r>
          </w:p>
        </w:tc>
        <w:tc>
          <w:tcPr>
            <w:tcW w:w="1368" w:type="dxa"/>
            <w:tcBorders>
              <w:top w:val="single" w:sz="12" w:space="0" w:color="000000"/>
              <w:bottom w:val="single" w:sz="12" w:space="0" w:color="000000"/>
            </w:tcBorders>
          </w:tcPr>
          <w:p>
            <w:pPr>
              <w:pStyle w:val="TableParagraph"/>
              <w:spacing w:before="39"/>
              <w:ind w:right="34"/>
              <w:jc w:val="right"/>
              <w:rPr>
                <w:b/>
                <w:sz w:val="18"/>
              </w:rPr>
            </w:pPr>
            <w:r>
              <w:rPr>
                <w:b/>
                <w:color w:val="00009F"/>
                <w:spacing w:val="-2"/>
                <w:sz w:val="18"/>
              </w:rPr>
              <w:t>3.000,00</w:t>
            </w:r>
          </w:p>
        </w:tc>
        <w:tc>
          <w:tcPr>
            <w:tcW w:w="1358" w:type="dxa"/>
            <w:tcBorders>
              <w:top w:val="single" w:sz="12" w:space="0" w:color="000000"/>
              <w:bottom w:val="single" w:sz="12" w:space="0" w:color="000000"/>
            </w:tcBorders>
          </w:tcPr>
          <w:p>
            <w:pPr>
              <w:pStyle w:val="TableParagraph"/>
              <w:spacing w:before="39"/>
              <w:ind w:right="42"/>
              <w:jc w:val="right"/>
              <w:rPr>
                <w:b/>
                <w:sz w:val="18"/>
              </w:rPr>
            </w:pPr>
            <w:r>
              <w:rPr>
                <w:b/>
                <w:color w:val="00009F"/>
                <w:spacing w:val="-2"/>
                <w:sz w:val="18"/>
              </w:rPr>
              <w:t>3.000,00</w:t>
            </w:r>
          </w:p>
        </w:tc>
        <w:tc>
          <w:tcPr>
            <w:tcW w:w="1364" w:type="dxa"/>
            <w:tcBorders>
              <w:top w:val="single" w:sz="12" w:space="0" w:color="000000"/>
              <w:bottom w:val="single" w:sz="12" w:space="0" w:color="000000"/>
            </w:tcBorders>
          </w:tcPr>
          <w:p>
            <w:pPr>
              <w:pStyle w:val="TableParagraph"/>
              <w:rPr>
                <w:rFonts w:ascii="Times New Roman"/>
                <w:sz w:val="18"/>
              </w:rPr>
            </w:pPr>
          </w:p>
        </w:tc>
        <w:tc>
          <w:tcPr>
            <w:tcW w:w="862" w:type="dxa"/>
            <w:tcBorders>
              <w:top w:val="single" w:sz="12" w:space="0" w:color="000000"/>
              <w:bottom w:val="single" w:sz="12" w:space="0" w:color="000000"/>
              <w:right w:val="single" w:sz="12" w:space="0" w:color="000000"/>
            </w:tcBorders>
          </w:tcPr>
          <w:p>
            <w:pPr>
              <w:pStyle w:val="TableParagraph"/>
              <w:rPr>
                <w:rFonts w:ascii="Times New Roman"/>
                <w:sz w:val="18"/>
              </w:rPr>
            </w:pPr>
          </w:p>
        </w:tc>
      </w:tr>
      <w:tr>
        <w:trPr>
          <w:trHeight w:val="235" w:hRule="atLeast"/>
        </w:trPr>
        <w:tc>
          <w:tcPr>
            <w:tcW w:w="5929" w:type="dxa"/>
            <w:tcBorders>
              <w:top w:val="single" w:sz="12" w:space="0" w:color="000000"/>
            </w:tcBorders>
          </w:tcPr>
          <w:p>
            <w:pPr>
              <w:pStyle w:val="TableParagraph"/>
              <w:spacing w:line="201" w:lineRule="exact"/>
              <w:ind w:left="510"/>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p>
        </w:tc>
        <w:tc>
          <w:tcPr>
            <w:tcW w:w="1368" w:type="dxa"/>
            <w:tcBorders>
              <w:top w:val="single" w:sz="12" w:space="0" w:color="000000"/>
            </w:tcBorders>
          </w:tcPr>
          <w:p>
            <w:pPr>
              <w:pStyle w:val="TableParagraph"/>
              <w:spacing w:line="201" w:lineRule="exact"/>
              <w:ind w:right="34"/>
              <w:jc w:val="right"/>
              <w:rPr>
                <w:b/>
                <w:sz w:val="18"/>
              </w:rPr>
            </w:pPr>
            <w:r>
              <w:rPr>
                <w:b/>
                <w:spacing w:val="-2"/>
                <w:sz w:val="18"/>
              </w:rPr>
              <w:t>3.000,00</w:t>
            </w:r>
          </w:p>
        </w:tc>
        <w:tc>
          <w:tcPr>
            <w:tcW w:w="1358" w:type="dxa"/>
            <w:tcBorders>
              <w:top w:val="single" w:sz="12" w:space="0" w:color="000000"/>
            </w:tcBorders>
          </w:tcPr>
          <w:p>
            <w:pPr>
              <w:pStyle w:val="TableParagraph"/>
              <w:spacing w:line="201" w:lineRule="exact"/>
              <w:ind w:right="42"/>
              <w:jc w:val="right"/>
              <w:rPr>
                <w:b/>
                <w:sz w:val="18"/>
              </w:rPr>
            </w:pPr>
            <w:r>
              <w:rPr>
                <w:b/>
                <w:spacing w:val="-2"/>
                <w:sz w:val="18"/>
              </w:rPr>
              <w:t>3.000,00</w:t>
            </w:r>
          </w:p>
        </w:tc>
        <w:tc>
          <w:tcPr>
            <w:tcW w:w="1364" w:type="dxa"/>
            <w:tcBorders>
              <w:top w:val="single" w:sz="12" w:space="0" w:color="000000"/>
            </w:tcBorders>
          </w:tcPr>
          <w:p>
            <w:pPr>
              <w:pStyle w:val="TableParagraph"/>
              <w:rPr>
                <w:rFonts w:ascii="Times New Roman"/>
                <w:sz w:val="16"/>
              </w:rPr>
            </w:pPr>
          </w:p>
        </w:tc>
        <w:tc>
          <w:tcPr>
            <w:tcW w:w="862" w:type="dxa"/>
            <w:tcBorders>
              <w:top w:val="single" w:sz="12" w:space="0" w:color="000000"/>
            </w:tcBorders>
          </w:tcPr>
          <w:p>
            <w:pPr>
              <w:pStyle w:val="TableParagraph"/>
              <w:rPr>
                <w:rFonts w:ascii="Times New Roman"/>
                <w:sz w:val="16"/>
              </w:rPr>
            </w:pPr>
          </w:p>
        </w:tc>
      </w:tr>
      <w:tr>
        <w:trPr>
          <w:trHeight w:val="235" w:hRule="atLeast"/>
        </w:trPr>
        <w:tc>
          <w:tcPr>
            <w:tcW w:w="5929" w:type="dxa"/>
          </w:tcPr>
          <w:p>
            <w:pPr>
              <w:pStyle w:val="TableParagraph"/>
              <w:spacing w:line="187" w:lineRule="exact" w:before="28"/>
              <w:ind w:left="675"/>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368" w:type="dxa"/>
          </w:tcPr>
          <w:p>
            <w:pPr>
              <w:pStyle w:val="TableParagraph"/>
              <w:spacing w:line="187" w:lineRule="exact" w:before="28"/>
              <w:ind w:right="34"/>
              <w:jc w:val="right"/>
              <w:rPr>
                <w:b/>
                <w:sz w:val="18"/>
              </w:rPr>
            </w:pPr>
            <w:r>
              <w:rPr>
                <w:b/>
                <w:spacing w:val="-2"/>
                <w:sz w:val="18"/>
              </w:rPr>
              <w:t>3.000,00</w:t>
            </w:r>
          </w:p>
        </w:tc>
        <w:tc>
          <w:tcPr>
            <w:tcW w:w="1358" w:type="dxa"/>
          </w:tcPr>
          <w:p>
            <w:pPr>
              <w:pStyle w:val="TableParagraph"/>
              <w:spacing w:line="187" w:lineRule="exact" w:before="28"/>
              <w:ind w:right="42"/>
              <w:jc w:val="right"/>
              <w:rPr>
                <w:b/>
                <w:sz w:val="18"/>
              </w:rPr>
            </w:pPr>
            <w:r>
              <w:rPr>
                <w:b/>
                <w:spacing w:val="-2"/>
                <w:sz w:val="18"/>
              </w:rPr>
              <w:t>3.000,00</w:t>
            </w:r>
          </w:p>
        </w:tc>
        <w:tc>
          <w:tcPr>
            <w:tcW w:w="1364" w:type="dxa"/>
          </w:tcPr>
          <w:p>
            <w:pPr>
              <w:pStyle w:val="TableParagraph"/>
              <w:rPr>
                <w:rFonts w:ascii="Times New Roman"/>
                <w:sz w:val="16"/>
              </w:rPr>
            </w:pPr>
          </w:p>
        </w:tc>
        <w:tc>
          <w:tcPr>
            <w:tcW w:w="862" w:type="dxa"/>
          </w:tcPr>
          <w:p>
            <w:pPr>
              <w:pStyle w:val="TableParagraph"/>
              <w:rPr>
                <w:rFonts w:ascii="Times New Roman"/>
                <w:sz w:val="16"/>
              </w:rPr>
            </w:pPr>
          </w:p>
        </w:tc>
      </w:tr>
      <w:tr>
        <w:trPr>
          <w:trHeight w:val="368" w:hRule="atLeast"/>
        </w:trPr>
        <w:tc>
          <w:tcPr>
            <w:tcW w:w="5929" w:type="dxa"/>
          </w:tcPr>
          <w:p>
            <w:pPr>
              <w:pStyle w:val="TableParagraph"/>
              <w:spacing w:before="77"/>
              <w:ind w:left="285"/>
              <w:rPr>
                <w:b/>
                <w:sz w:val="20"/>
              </w:rPr>
            </w:pPr>
            <w:r>
              <w:rPr>
                <w:b/>
                <w:color w:val="00009F"/>
                <w:sz w:val="20"/>
              </w:rPr>
              <w:t>1055</w:t>
            </w:r>
            <w:r>
              <w:rPr>
                <w:b/>
                <w:color w:val="00009F"/>
                <w:spacing w:val="-1"/>
                <w:sz w:val="20"/>
              </w:rPr>
              <w:t> </w:t>
            </w:r>
            <w:r>
              <w:rPr>
                <w:b/>
                <w:color w:val="00009F"/>
                <w:sz w:val="20"/>
              </w:rPr>
              <w:t>UDRUGE</w:t>
            </w:r>
            <w:r>
              <w:rPr>
                <w:b/>
                <w:color w:val="00009F"/>
                <w:spacing w:val="-1"/>
                <w:sz w:val="20"/>
              </w:rPr>
              <w:t> </w:t>
            </w:r>
            <w:r>
              <w:rPr>
                <w:b/>
                <w:color w:val="00009F"/>
                <w:spacing w:val="-2"/>
                <w:sz w:val="20"/>
              </w:rPr>
              <w:t>GRAĐANA</w:t>
            </w:r>
          </w:p>
        </w:tc>
        <w:tc>
          <w:tcPr>
            <w:tcW w:w="1368" w:type="dxa"/>
          </w:tcPr>
          <w:p>
            <w:pPr>
              <w:pStyle w:val="TableParagraph"/>
              <w:spacing w:before="77"/>
              <w:ind w:right="34"/>
              <w:jc w:val="right"/>
              <w:rPr>
                <w:b/>
                <w:sz w:val="20"/>
              </w:rPr>
            </w:pPr>
            <w:r>
              <w:rPr>
                <w:b/>
                <w:color w:val="00009F"/>
                <w:spacing w:val="-2"/>
                <w:sz w:val="20"/>
              </w:rPr>
              <w:t>175.364,00</w:t>
            </w:r>
          </w:p>
        </w:tc>
        <w:tc>
          <w:tcPr>
            <w:tcW w:w="1358" w:type="dxa"/>
          </w:tcPr>
          <w:p>
            <w:pPr>
              <w:pStyle w:val="TableParagraph"/>
              <w:spacing w:before="77"/>
              <w:ind w:right="42"/>
              <w:jc w:val="right"/>
              <w:rPr>
                <w:b/>
                <w:sz w:val="20"/>
              </w:rPr>
            </w:pPr>
            <w:r>
              <w:rPr>
                <w:b/>
                <w:color w:val="00009F"/>
                <w:spacing w:val="-2"/>
                <w:sz w:val="20"/>
              </w:rPr>
              <w:t>175.364,00</w:t>
            </w:r>
          </w:p>
        </w:tc>
        <w:tc>
          <w:tcPr>
            <w:tcW w:w="2226" w:type="dxa"/>
            <w:gridSpan w:val="2"/>
          </w:tcPr>
          <w:p>
            <w:pPr>
              <w:pStyle w:val="TableParagraph"/>
              <w:spacing w:before="77"/>
              <w:ind w:left="319"/>
              <w:rPr>
                <w:b/>
                <w:sz w:val="20"/>
              </w:rPr>
            </w:pPr>
            <w:r>
              <w:rPr>
                <w:b/>
                <w:color w:val="00009F"/>
                <w:spacing w:val="-2"/>
                <w:sz w:val="20"/>
              </w:rPr>
              <w:t>175.363,04100,00%</w:t>
            </w:r>
          </w:p>
        </w:tc>
      </w:tr>
      <w:tr>
        <w:trPr>
          <w:trHeight w:val="389" w:hRule="atLeast"/>
        </w:trPr>
        <w:tc>
          <w:tcPr>
            <w:tcW w:w="5929" w:type="dxa"/>
          </w:tcPr>
          <w:p>
            <w:pPr>
              <w:pStyle w:val="TableParagraph"/>
              <w:spacing w:before="54"/>
              <w:ind w:left="330"/>
              <w:rPr>
                <w:b/>
                <w:sz w:val="18"/>
              </w:rPr>
            </w:pPr>
            <w:r>
              <w:rPr>
                <w:b/>
                <w:sz w:val="18"/>
              </w:rPr>
              <mc:AlternateContent>
                <mc:Choice Requires="wps">
                  <w:drawing>
                    <wp:anchor distT="0" distB="0" distL="0" distR="0" allowOverlap="1" layoutInCell="1" locked="0" behindDoc="1" simplePos="0" relativeHeight="463065600">
                      <wp:simplePos x="0" y="0"/>
                      <wp:positionH relativeFrom="column">
                        <wp:posOffset>171957</wp:posOffset>
                      </wp:positionH>
                      <wp:positionV relativeFrom="paragraph">
                        <wp:posOffset>-9056</wp:posOffset>
                      </wp:positionV>
                      <wp:extent cx="6743065" cy="266065"/>
                      <wp:effectExtent l="0" t="0" r="0" b="0"/>
                      <wp:wrapNone/>
                      <wp:docPr id="136" name="Group 136"/>
                      <wp:cNvGraphicFramePr>
                        <a:graphicFrameLocks/>
                      </wp:cNvGraphicFramePr>
                      <a:graphic>
                        <a:graphicData uri="http://schemas.microsoft.com/office/word/2010/wordprocessingGroup">
                          <wpg:wgp>
                            <wpg:cNvPr id="136" name="Group 136"/>
                            <wpg:cNvGrpSpPr/>
                            <wpg:grpSpPr>
                              <a:xfrm>
                                <a:off x="0" y="0"/>
                                <a:ext cx="6743065" cy="266065"/>
                                <a:chExt cx="6743065" cy="266065"/>
                              </a:xfrm>
                            </wpg:grpSpPr>
                            <wps:wsp>
                              <wps:cNvPr id="137" name="Graphic 137"/>
                              <wps:cNvSpPr/>
                              <wps:spPr>
                                <a:xfrm>
                                  <a:off x="9016" y="9016"/>
                                  <a:ext cx="6724650" cy="247650"/>
                                </a:xfrm>
                                <a:custGeom>
                                  <a:avLst/>
                                  <a:gdLst/>
                                  <a:ahLst/>
                                  <a:cxnLst/>
                                  <a:rect l="l" t="t" r="r" b="b"/>
                                  <a:pathLst>
                                    <a:path w="6724650" h="247650">
                                      <a:moveTo>
                                        <a:pt x="0" y="0"/>
                                      </a:moveTo>
                                      <a:lnTo>
                                        <a:pt x="6724650" y="0"/>
                                      </a:lnTo>
                                      <a:lnTo>
                                        <a:pt x="6724650" y="247650"/>
                                      </a:lnTo>
                                      <a:lnTo>
                                        <a:pt x="0" y="247650"/>
                                      </a:lnTo>
                                      <a:lnTo>
                                        <a:pt x="0" y="0"/>
                                      </a:lnTo>
                                      <a:close/>
                                    </a:path>
                                  </a:pathLst>
                                </a:custGeom>
                                <a:ln w="1803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13.54pt;margin-top:-.71311pt;width:530.950pt;height:20.95pt;mso-position-horizontal-relative:column;mso-position-vertical-relative:paragraph;z-index:-40250880" id="docshapegroup126" coordorigin="271,-14" coordsize="10619,419">
                      <v:rect style="position:absolute;left:285;top:-1;width:10590;height:390" id="docshape127" filled="false" stroked="true" strokeweight="1.42pt" strokecolor="#000000">
                        <v:stroke dashstyle="solid"/>
                      </v:rect>
                      <w10:wrap type="none"/>
                    </v:group>
                  </w:pict>
                </mc:Fallback>
              </mc:AlternateContent>
            </w:r>
            <w:r>
              <w:rPr>
                <w:b/>
                <w:color w:val="00009F"/>
                <w:sz w:val="18"/>
              </w:rPr>
              <w:t>A105501</w:t>
            </w:r>
            <w:r>
              <w:rPr>
                <w:b/>
                <w:color w:val="00009F"/>
                <w:spacing w:val="-1"/>
                <w:sz w:val="18"/>
              </w:rPr>
              <w:t> </w:t>
            </w:r>
            <w:r>
              <w:rPr>
                <w:b/>
                <w:color w:val="00009F"/>
                <w:sz w:val="18"/>
              </w:rPr>
              <w:t>Sufinanciranje</w:t>
            </w:r>
            <w:r>
              <w:rPr>
                <w:b/>
                <w:color w:val="00009F"/>
                <w:spacing w:val="-1"/>
                <w:sz w:val="18"/>
              </w:rPr>
              <w:t> </w:t>
            </w:r>
            <w:r>
              <w:rPr>
                <w:b/>
                <w:color w:val="00009F"/>
                <w:sz w:val="18"/>
              </w:rPr>
              <w:t>programa</w:t>
            </w:r>
            <w:r>
              <w:rPr>
                <w:b/>
                <w:color w:val="00009F"/>
                <w:spacing w:val="-1"/>
                <w:sz w:val="18"/>
              </w:rPr>
              <w:t> </w:t>
            </w:r>
            <w:r>
              <w:rPr>
                <w:b/>
                <w:color w:val="00009F"/>
                <w:sz w:val="18"/>
              </w:rPr>
              <w:t>i</w:t>
            </w:r>
            <w:r>
              <w:rPr>
                <w:b/>
                <w:color w:val="00009F"/>
                <w:spacing w:val="-1"/>
                <w:sz w:val="18"/>
              </w:rPr>
              <w:t> </w:t>
            </w:r>
            <w:r>
              <w:rPr>
                <w:b/>
                <w:color w:val="00009F"/>
                <w:sz w:val="18"/>
              </w:rPr>
              <w:t>projekata</w:t>
            </w:r>
            <w:r>
              <w:rPr>
                <w:b/>
                <w:color w:val="00009F"/>
                <w:spacing w:val="-1"/>
                <w:sz w:val="18"/>
              </w:rPr>
              <w:t> </w:t>
            </w:r>
            <w:r>
              <w:rPr>
                <w:b/>
                <w:color w:val="00009F"/>
                <w:sz w:val="18"/>
              </w:rPr>
              <w:t>udruga</w:t>
            </w:r>
            <w:r>
              <w:rPr>
                <w:b/>
                <w:color w:val="00009F"/>
                <w:spacing w:val="-1"/>
                <w:sz w:val="18"/>
              </w:rPr>
              <w:t> </w:t>
            </w:r>
            <w:r>
              <w:rPr>
                <w:b/>
                <w:color w:val="00009F"/>
                <w:spacing w:val="-2"/>
                <w:sz w:val="18"/>
              </w:rPr>
              <w:t>građana</w:t>
            </w:r>
          </w:p>
        </w:tc>
        <w:tc>
          <w:tcPr>
            <w:tcW w:w="1368" w:type="dxa"/>
          </w:tcPr>
          <w:p>
            <w:pPr>
              <w:pStyle w:val="TableParagraph"/>
              <w:spacing w:before="54"/>
              <w:ind w:right="34"/>
              <w:jc w:val="right"/>
              <w:rPr>
                <w:b/>
                <w:sz w:val="18"/>
              </w:rPr>
            </w:pPr>
            <w:r>
              <w:rPr>
                <w:b/>
                <w:color w:val="00009F"/>
                <w:spacing w:val="-2"/>
                <w:sz w:val="18"/>
              </w:rPr>
              <w:t>175.364,00</w:t>
            </w:r>
          </w:p>
        </w:tc>
        <w:tc>
          <w:tcPr>
            <w:tcW w:w="1358" w:type="dxa"/>
          </w:tcPr>
          <w:p>
            <w:pPr>
              <w:pStyle w:val="TableParagraph"/>
              <w:spacing w:before="54"/>
              <w:ind w:right="42"/>
              <w:jc w:val="right"/>
              <w:rPr>
                <w:b/>
                <w:sz w:val="18"/>
              </w:rPr>
            </w:pPr>
            <w:r>
              <w:rPr>
                <w:b/>
                <w:color w:val="00009F"/>
                <w:spacing w:val="-2"/>
                <w:sz w:val="18"/>
              </w:rPr>
              <w:t>175.364,00</w:t>
            </w:r>
          </w:p>
        </w:tc>
        <w:tc>
          <w:tcPr>
            <w:tcW w:w="1364" w:type="dxa"/>
          </w:tcPr>
          <w:p>
            <w:pPr>
              <w:pStyle w:val="TableParagraph"/>
              <w:spacing w:before="54"/>
              <w:ind w:right="41"/>
              <w:jc w:val="right"/>
              <w:rPr>
                <w:b/>
                <w:sz w:val="18"/>
              </w:rPr>
            </w:pPr>
            <w:r>
              <w:rPr>
                <w:b/>
                <w:color w:val="00009F"/>
                <w:spacing w:val="-2"/>
                <w:sz w:val="18"/>
              </w:rPr>
              <w:t>175.363,04</w:t>
            </w:r>
          </w:p>
        </w:tc>
        <w:tc>
          <w:tcPr>
            <w:tcW w:w="862" w:type="dxa"/>
          </w:tcPr>
          <w:p>
            <w:pPr>
              <w:pStyle w:val="TableParagraph"/>
              <w:spacing w:before="54"/>
              <w:ind w:right="67"/>
              <w:jc w:val="center"/>
              <w:rPr>
                <w:b/>
                <w:sz w:val="18"/>
              </w:rPr>
            </w:pPr>
            <w:r>
              <w:rPr>
                <w:b/>
                <w:color w:val="00009F"/>
                <w:spacing w:val="-2"/>
                <w:sz w:val="18"/>
              </w:rPr>
              <w:t>100,00%</w:t>
            </w:r>
          </w:p>
        </w:tc>
      </w:tr>
      <w:tr>
        <w:trPr>
          <w:trHeight w:val="243" w:hRule="atLeast"/>
        </w:trPr>
        <w:tc>
          <w:tcPr>
            <w:tcW w:w="5929" w:type="dxa"/>
          </w:tcPr>
          <w:p>
            <w:pPr>
              <w:pStyle w:val="TableParagraph"/>
              <w:spacing w:line="201" w:lineRule="exact"/>
              <w:ind w:left="510"/>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p>
        </w:tc>
        <w:tc>
          <w:tcPr>
            <w:tcW w:w="1368" w:type="dxa"/>
          </w:tcPr>
          <w:p>
            <w:pPr>
              <w:pStyle w:val="TableParagraph"/>
              <w:spacing w:line="201" w:lineRule="exact"/>
              <w:ind w:right="34"/>
              <w:jc w:val="right"/>
              <w:rPr>
                <w:b/>
                <w:sz w:val="18"/>
              </w:rPr>
            </w:pPr>
            <w:r>
              <w:rPr>
                <w:b/>
                <w:spacing w:val="-2"/>
                <w:sz w:val="18"/>
              </w:rPr>
              <w:t>175.364,00</w:t>
            </w:r>
          </w:p>
        </w:tc>
        <w:tc>
          <w:tcPr>
            <w:tcW w:w="1358" w:type="dxa"/>
          </w:tcPr>
          <w:p>
            <w:pPr>
              <w:pStyle w:val="TableParagraph"/>
              <w:spacing w:line="201" w:lineRule="exact"/>
              <w:ind w:right="42"/>
              <w:jc w:val="right"/>
              <w:rPr>
                <w:b/>
                <w:sz w:val="18"/>
              </w:rPr>
            </w:pPr>
            <w:r>
              <w:rPr>
                <w:b/>
                <w:spacing w:val="-2"/>
                <w:sz w:val="18"/>
              </w:rPr>
              <w:t>175.364,00</w:t>
            </w:r>
          </w:p>
        </w:tc>
        <w:tc>
          <w:tcPr>
            <w:tcW w:w="1364" w:type="dxa"/>
          </w:tcPr>
          <w:p>
            <w:pPr>
              <w:pStyle w:val="TableParagraph"/>
              <w:spacing w:line="201" w:lineRule="exact"/>
              <w:ind w:right="41"/>
              <w:jc w:val="right"/>
              <w:rPr>
                <w:b/>
                <w:sz w:val="18"/>
              </w:rPr>
            </w:pPr>
            <w:r>
              <w:rPr>
                <w:b/>
                <w:spacing w:val="-2"/>
                <w:sz w:val="18"/>
              </w:rPr>
              <w:t>175.363,04</w:t>
            </w:r>
          </w:p>
        </w:tc>
        <w:tc>
          <w:tcPr>
            <w:tcW w:w="862" w:type="dxa"/>
          </w:tcPr>
          <w:p>
            <w:pPr>
              <w:pStyle w:val="TableParagraph"/>
              <w:spacing w:line="201" w:lineRule="exact"/>
              <w:ind w:right="67"/>
              <w:jc w:val="center"/>
              <w:rPr>
                <w:b/>
                <w:sz w:val="18"/>
              </w:rPr>
            </w:pPr>
            <w:r>
              <w:rPr>
                <w:b/>
                <w:spacing w:val="-2"/>
                <w:sz w:val="18"/>
              </w:rPr>
              <w:t>100,00%</w:t>
            </w:r>
          </w:p>
        </w:tc>
      </w:tr>
      <w:tr>
        <w:trPr>
          <w:trHeight w:val="285" w:hRule="atLeast"/>
        </w:trPr>
        <w:tc>
          <w:tcPr>
            <w:tcW w:w="5929" w:type="dxa"/>
          </w:tcPr>
          <w:p>
            <w:pPr>
              <w:pStyle w:val="TableParagraph"/>
              <w:spacing w:before="36"/>
              <w:ind w:left="675"/>
              <w:rPr>
                <w:b/>
                <w:sz w:val="18"/>
              </w:rPr>
            </w:pPr>
            <w:r>
              <w:rPr>
                <w:b/>
                <w:sz w:val="18"/>
              </w:rPr>
              <w:t>38</w:t>
            </w:r>
            <w:r>
              <w:rPr>
                <w:b/>
                <w:spacing w:val="-1"/>
                <w:sz w:val="18"/>
              </w:rPr>
              <w:t> </w:t>
            </w:r>
            <w:r>
              <w:rPr>
                <w:b/>
                <w:sz w:val="18"/>
              </w:rPr>
              <w:t>Ostali</w:t>
            </w:r>
            <w:r>
              <w:rPr>
                <w:b/>
                <w:spacing w:val="-1"/>
                <w:sz w:val="18"/>
              </w:rPr>
              <w:t> </w:t>
            </w:r>
            <w:r>
              <w:rPr>
                <w:b/>
                <w:spacing w:val="-2"/>
                <w:sz w:val="18"/>
              </w:rPr>
              <w:t>rashodi</w:t>
            </w:r>
          </w:p>
        </w:tc>
        <w:tc>
          <w:tcPr>
            <w:tcW w:w="1368" w:type="dxa"/>
          </w:tcPr>
          <w:p>
            <w:pPr>
              <w:pStyle w:val="TableParagraph"/>
              <w:spacing w:before="36"/>
              <w:ind w:right="34"/>
              <w:jc w:val="right"/>
              <w:rPr>
                <w:b/>
                <w:sz w:val="18"/>
              </w:rPr>
            </w:pPr>
            <w:r>
              <w:rPr>
                <w:b/>
                <w:spacing w:val="-2"/>
                <w:sz w:val="18"/>
              </w:rPr>
              <w:t>175.364,00</w:t>
            </w:r>
          </w:p>
        </w:tc>
        <w:tc>
          <w:tcPr>
            <w:tcW w:w="1358" w:type="dxa"/>
          </w:tcPr>
          <w:p>
            <w:pPr>
              <w:pStyle w:val="TableParagraph"/>
              <w:spacing w:before="36"/>
              <w:ind w:right="42"/>
              <w:jc w:val="right"/>
              <w:rPr>
                <w:b/>
                <w:sz w:val="18"/>
              </w:rPr>
            </w:pPr>
            <w:r>
              <w:rPr>
                <w:b/>
                <w:spacing w:val="-2"/>
                <w:sz w:val="18"/>
              </w:rPr>
              <w:t>175.364,00</w:t>
            </w:r>
          </w:p>
        </w:tc>
        <w:tc>
          <w:tcPr>
            <w:tcW w:w="1364" w:type="dxa"/>
          </w:tcPr>
          <w:p>
            <w:pPr>
              <w:pStyle w:val="TableParagraph"/>
              <w:spacing w:before="36"/>
              <w:ind w:right="41"/>
              <w:jc w:val="right"/>
              <w:rPr>
                <w:b/>
                <w:sz w:val="18"/>
              </w:rPr>
            </w:pPr>
            <w:r>
              <w:rPr>
                <w:b/>
                <w:spacing w:val="-2"/>
                <w:sz w:val="18"/>
              </w:rPr>
              <w:t>175.363,04</w:t>
            </w:r>
          </w:p>
        </w:tc>
        <w:tc>
          <w:tcPr>
            <w:tcW w:w="862" w:type="dxa"/>
          </w:tcPr>
          <w:p>
            <w:pPr>
              <w:pStyle w:val="TableParagraph"/>
              <w:spacing w:before="36"/>
              <w:ind w:right="67"/>
              <w:jc w:val="center"/>
              <w:rPr>
                <w:b/>
                <w:sz w:val="18"/>
              </w:rPr>
            </w:pPr>
            <w:r>
              <w:rPr>
                <w:b/>
                <w:spacing w:val="-2"/>
                <w:sz w:val="18"/>
              </w:rPr>
              <w:t>100,00%</w:t>
            </w:r>
          </w:p>
        </w:tc>
      </w:tr>
      <w:tr>
        <w:trPr>
          <w:trHeight w:val="326" w:hRule="atLeast"/>
        </w:trPr>
        <w:tc>
          <w:tcPr>
            <w:tcW w:w="5929" w:type="dxa"/>
          </w:tcPr>
          <w:p>
            <w:pPr>
              <w:pStyle w:val="TableParagraph"/>
              <w:spacing w:before="36"/>
              <w:ind w:left="795"/>
              <w:rPr>
                <w:i/>
                <w:sz w:val="18"/>
              </w:rPr>
            </w:pPr>
            <w:r>
              <w:rPr>
                <w:i/>
                <w:sz w:val="18"/>
              </w:rPr>
              <w:t>3811</w:t>
            </w:r>
            <w:r>
              <w:rPr>
                <w:i/>
                <w:spacing w:val="-1"/>
                <w:sz w:val="18"/>
              </w:rPr>
              <w:t> </w:t>
            </w:r>
            <w:r>
              <w:rPr>
                <w:i/>
                <w:sz w:val="18"/>
              </w:rPr>
              <w:t>Tekuće</w:t>
            </w:r>
            <w:r>
              <w:rPr>
                <w:i/>
                <w:spacing w:val="-1"/>
                <w:sz w:val="18"/>
              </w:rPr>
              <w:t> </w:t>
            </w:r>
            <w:r>
              <w:rPr>
                <w:i/>
                <w:sz w:val="18"/>
              </w:rPr>
              <w:t>donacije</w:t>
            </w:r>
            <w:r>
              <w:rPr>
                <w:i/>
                <w:spacing w:val="-1"/>
                <w:sz w:val="18"/>
              </w:rPr>
              <w:t> </w:t>
            </w:r>
            <w:r>
              <w:rPr>
                <w:i/>
                <w:sz w:val="18"/>
              </w:rPr>
              <w:t>u</w:t>
            </w:r>
            <w:r>
              <w:rPr>
                <w:i/>
                <w:spacing w:val="-1"/>
                <w:sz w:val="18"/>
              </w:rPr>
              <w:t> </w:t>
            </w:r>
            <w:r>
              <w:rPr>
                <w:i/>
                <w:spacing w:val="-2"/>
                <w:sz w:val="18"/>
              </w:rPr>
              <w:t>novcu</w:t>
            </w:r>
          </w:p>
        </w:tc>
        <w:tc>
          <w:tcPr>
            <w:tcW w:w="1368" w:type="dxa"/>
          </w:tcPr>
          <w:p>
            <w:pPr>
              <w:pStyle w:val="TableParagraph"/>
              <w:rPr>
                <w:rFonts w:ascii="Times New Roman"/>
                <w:sz w:val="18"/>
              </w:rPr>
            </w:pPr>
          </w:p>
        </w:tc>
        <w:tc>
          <w:tcPr>
            <w:tcW w:w="1358" w:type="dxa"/>
          </w:tcPr>
          <w:p>
            <w:pPr>
              <w:pStyle w:val="TableParagraph"/>
              <w:rPr>
                <w:rFonts w:ascii="Times New Roman"/>
                <w:sz w:val="18"/>
              </w:rPr>
            </w:pPr>
          </w:p>
        </w:tc>
        <w:tc>
          <w:tcPr>
            <w:tcW w:w="1364" w:type="dxa"/>
          </w:tcPr>
          <w:p>
            <w:pPr>
              <w:pStyle w:val="TableParagraph"/>
              <w:spacing w:before="36"/>
              <w:ind w:right="41"/>
              <w:jc w:val="right"/>
              <w:rPr>
                <w:i/>
                <w:sz w:val="18"/>
              </w:rPr>
            </w:pPr>
            <w:r>
              <w:rPr>
                <w:i/>
                <w:spacing w:val="-2"/>
                <w:sz w:val="18"/>
              </w:rPr>
              <w:t>175.363,04</w:t>
            </w:r>
          </w:p>
        </w:tc>
        <w:tc>
          <w:tcPr>
            <w:tcW w:w="862" w:type="dxa"/>
          </w:tcPr>
          <w:p>
            <w:pPr>
              <w:pStyle w:val="TableParagraph"/>
              <w:rPr>
                <w:rFonts w:ascii="Times New Roman"/>
                <w:sz w:val="18"/>
              </w:rPr>
            </w:pPr>
          </w:p>
        </w:tc>
      </w:tr>
      <w:tr>
        <w:trPr>
          <w:trHeight w:val="285" w:hRule="atLeast"/>
        </w:trPr>
        <w:tc>
          <w:tcPr>
            <w:tcW w:w="5929" w:type="dxa"/>
            <w:shd w:val="clear" w:color="auto" w:fill="82C0FF"/>
          </w:tcPr>
          <w:p>
            <w:pPr>
              <w:pStyle w:val="TableParagraph"/>
              <w:spacing w:line="223" w:lineRule="exact"/>
              <w:ind w:left="60"/>
              <w:rPr>
                <w:b/>
                <w:sz w:val="20"/>
              </w:rPr>
            </w:pPr>
            <w:r>
              <w:rPr>
                <w:b/>
                <w:sz w:val="20"/>
              </w:rPr>
              <w:t>Glava:</w:t>
            </w:r>
            <w:r>
              <w:rPr>
                <w:b/>
                <w:spacing w:val="-1"/>
                <w:sz w:val="20"/>
              </w:rPr>
              <w:t> </w:t>
            </w:r>
            <w:r>
              <w:rPr>
                <w:b/>
                <w:sz w:val="20"/>
              </w:rPr>
              <w:t>00302</w:t>
            </w:r>
            <w:r>
              <w:rPr>
                <w:b/>
                <w:spacing w:val="-1"/>
                <w:sz w:val="20"/>
              </w:rPr>
              <w:t> </w:t>
            </w:r>
            <w:r>
              <w:rPr>
                <w:b/>
                <w:sz w:val="20"/>
              </w:rPr>
              <w:t>OSNOVNO</w:t>
            </w:r>
            <w:r>
              <w:rPr>
                <w:b/>
                <w:spacing w:val="-1"/>
                <w:sz w:val="20"/>
              </w:rPr>
              <w:t> </w:t>
            </w:r>
            <w:r>
              <w:rPr>
                <w:b/>
                <w:spacing w:val="-2"/>
                <w:sz w:val="20"/>
              </w:rPr>
              <w:t>ŠKOLSTVO</w:t>
            </w:r>
          </w:p>
        </w:tc>
        <w:tc>
          <w:tcPr>
            <w:tcW w:w="1368" w:type="dxa"/>
            <w:shd w:val="clear" w:color="auto" w:fill="82C0FF"/>
          </w:tcPr>
          <w:p>
            <w:pPr>
              <w:pStyle w:val="TableParagraph"/>
              <w:spacing w:line="223" w:lineRule="exact"/>
              <w:ind w:right="34"/>
              <w:jc w:val="right"/>
              <w:rPr>
                <w:b/>
                <w:sz w:val="20"/>
              </w:rPr>
            </w:pPr>
            <w:r>
              <w:rPr>
                <w:b/>
                <w:spacing w:val="-2"/>
                <w:sz w:val="20"/>
              </w:rPr>
              <w:t>18.876.261,00</w:t>
            </w:r>
          </w:p>
        </w:tc>
        <w:tc>
          <w:tcPr>
            <w:tcW w:w="1358" w:type="dxa"/>
            <w:shd w:val="clear" w:color="auto" w:fill="82C0FF"/>
          </w:tcPr>
          <w:p>
            <w:pPr>
              <w:pStyle w:val="TableParagraph"/>
              <w:spacing w:line="223" w:lineRule="exact"/>
              <w:ind w:right="42"/>
              <w:jc w:val="right"/>
              <w:rPr>
                <w:b/>
                <w:sz w:val="20"/>
              </w:rPr>
            </w:pPr>
            <w:r>
              <w:rPr>
                <w:b/>
                <w:spacing w:val="-2"/>
                <w:sz w:val="20"/>
              </w:rPr>
              <w:t>18.929.113,00</w:t>
            </w:r>
          </w:p>
        </w:tc>
        <w:tc>
          <w:tcPr>
            <w:tcW w:w="1364" w:type="dxa"/>
            <w:shd w:val="clear" w:color="auto" w:fill="82C0FF"/>
          </w:tcPr>
          <w:p>
            <w:pPr>
              <w:pStyle w:val="TableParagraph"/>
              <w:spacing w:line="223" w:lineRule="exact"/>
              <w:ind w:right="41"/>
              <w:jc w:val="right"/>
              <w:rPr>
                <w:b/>
                <w:sz w:val="20"/>
              </w:rPr>
            </w:pPr>
            <w:r>
              <w:rPr>
                <w:b/>
                <w:spacing w:val="-2"/>
                <w:sz w:val="20"/>
              </w:rPr>
              <w:t>18.041.171,44</w:t>
            </w:r>
          </w:p>
        </w:tc>
        <w:tc>
          <w:tcPr>
            <w:tcW w:w="862" w:type="dxa"/>
            <w:shd w:val="clear" w:color="auto" w:fill="82C0FF"/>
          </w:tcPr>
          <w:p>
            <w:pPr>
              <w:pStyle w:val="TableParagraph"/>
              <w:spacing w:line="223" w:lineRule="exact"/>
              <w:ind w:left="32" w:right="67"/>
              <w:jc w:val="center"/>
              <w:rPr>
                <w:b/>
                <w:sz w:val="20"/>
              </w:rPr>
            </w:pPr>
            <w:r>
              <w:rPr>
                <w:b/>
                <w:spacing w:val="-2"/>
                <w:sz w:val="20"/>
              </w:rPr>
              <w:t>95,31%</w:t>
            </w:r>
          </w:p>
        </w:tc>
      </w:tr>
      <w:tr>
        <w:trPr>
          <w:trHeight w:val="243" w:hRule="atLeast"/>
        </w:trPr>
        <w:tc>
          <w:tcPr>
            <w:tcW w:w="5929" w:type="dxa"/>
          </w:tcPr>
          <w:p>
            <w:pPr>
              <w:pStyle w:val="TableParagraph"/>
              <w:spacing w:line="201" w:lineRule="exact"/>
              <w:ind w:left="510"/>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p>
        </w:tc>
        <w:tc>
          <w:tcPr>
            <w:tcW w:w="1368" w:type="dxa"/>
          </w:tcPr>
          <w:p>
            <w:pPr>
              <w:pStyle w:val="TableParagraph"/>
              <w:spacing w:line="201" w:lineRule="exact"/>
              <w:ind w:right="34"/>
              <w:jc w:val="right"/>
              <w:rPr>
                <w:b/>
                <w:sz w:val="18"/>
              </w:rPr>
            </w:pPr>
            <w:r>
              <w:rPr>
                <w:b/>
                <w:spacing w:val="-2"/>
                <w:sz w:val="18"/>
              </w:rPr>
              <w:t>1.578.661,00</w:t>
            </w:r>
          </w:p>
        </w:tc>
        <w:tc>
          <w:tcPr>
            <w:tcW w:w="1358" w:type="dxa"/>
          </w:tcPr>
          <w:p>
            <w:pPr>
              <w:pStyle w:val="TableParagraph"/>
              <w:spacing w:line="201" w:lineRule="exact"/>
              <w:ind w:right="42"/>
              <w:jc w:val="right"/>
              <w:rPr>
                <w:b/>
                <w:sz w:val="18"/>
              </w:rPr>
            </w:pPr>
            <w:r>
              <w:rPr>
                <w:b/>
                <w:spacing w:val="-2"/>
                <w:sz w:val="18"/>
              </w:rPr>
              <w:t>1.619.793,00</w:t>
            </w:r>
          </w:p>
        </w:tc>
        <w:tc>
          <w:tcPr>
            <w:tcW w:w="1364" w:type="dxa"/>
          </w:tcPr>
          <w:p>
            <w:pPr>
              <w:pStyle w:val="TableParagraph"/>
              <w:spacing w:line="201" w:lineRule="exact"/>
              <w:ind w:right="41"/>
              <w:jc w:val="right"/>
              <w:rPr>
                <w:b/>
                <w:sz w:val="18"/>
              </w:rPr>
            </w:pPr>
            <w:r>
              <w:rPr>
                <w:b/>
                <w:spacing w:val="-2"/>
                <w:sz w:val="18"/>
              </w:rPr>
              <w:t>1.540.593,18</w:t>
            </w:r>
          </w:p>
        </w:tc>
        <w:tc>
          <w:tcPr>
            <w:tcW w:w="862" w:type="dxa"/>
          </w:tcPr>
          <w:p>
            <w:pPr>
              <w:pStyle w:val="TableParagraph"/>
              <w:spacing w:line="201" w:lineRule="exact"/>
              <w:ind w:left="30"/>
              <w:jc w:val="center"/>
              <w:rPr>
                <w:b/>
                <w:sz w:val="18"/>
              </w:rPr>
            </w:pPr>
            <w:r>
              <w:rPr>
                <w:b/>
                <w:spacing w:val="-2"/>
                <w:sz w:val="18"/>
              </w:rPr>
              <w:t>95,11%</w:t>
            </w:r>
          </w:p>
        </w:tc>
      </w:tr>
      <w:tr>
        <w:trPr>
          <w:trHeight w:val="285" w:hRule="atLeast"/>
        </w:trPr>
        <w:tc>
          <w:tcPr>
            <w:tcW w:w="5929" w:type="dxa"/>
          </w:tcPr>
          <w:p>
            <w:pPr>
              <w:pStyle w:val="TableParagraph"/>
              <w:spacing w:before="36"/>
              <w:ind w:left="510"/>
              <w:rPr>
                <w:b/>
                <w:sz w:val="18"/>
              </w:rPr>
            </w:pPr>
            <w:r>
              <w:rPr>
                <w:b/>
                <w:sz w:val="18"/>
              </w:rPr>
              <w:t>Izvor:</w:t>
            </w:r>
            <w:r>
              <w:rPr>
                <w:b/>
                <w:spacing w:val="-1"/>
                <w:sz w:val="18"/>
              </w:rPr>
              <w:t> </w:t>
            </w:r>
            <w:r>
              <w:rPr>
                <w:b/>
                <w:sz w:val="18"/>
              </w:rPr>
              <w:t>31</w:t>
            </w:r>
            <w:r>
              <w:rPr>
                <w:b/>
                <w:spacing w:val="-1"/>
                <w:sz w:val="18"/>
              </w:rPr>
              <w:t> </w:t>
            </w:r>
            <w:r>
              <w:rPr>
                <w:b/>
                <w:sz w:val="18"/>
              </w:rPr>
              <w:t>Vlastiti</w:t>
            </w:r>
            <w:r>
              <w:rPr>
                <w:b/>
                <w:spacing w:val="-1"/>
                <w:sz w:val="18"/>
              </w:rPr>
              <w:t> </w:t>
            </w:r>
            <w:r>
              <w:rPr>
                <w:b/>
                <w:spacing w:val="-2"/>
                <w:sz w:val="18"/>
              </w:rPr>
              <w:t>prihodi</w:t>
            </w:r>
          </w:p>
        </w:tc>
        <w:tc>
          <w:tcPr>
            <w:tcW w:w="1368" w:type="dxa"/>
          </w:tcPr>
          <w:p>
            <w:pPr>
              <w:pStyle w:val="TableParagraph"/>
              <w:spacing w:before="36"/>
              <w:ind w:right="34"/>
              <w:jc w:val="right"/>
              <w:rPr>
                <w:b/>
                <w:sz w:val="18"/>
              </w:rPr>
            </w:pPr>
            <w:r>
              <w:rPr>
                <w:b/>
                <w:spacing w:val="-2"/>
                <w:sz w:val="18"/>
              </w:rPr>
              <w:t>26.132,00</w:t>
            </w:r>
          </w:p>
        </w:tc>
        <w:tc>
          <w:tcPr>
            <w:tcW w:w="1358" w:type="dxa"/>
          </w:tcPr>
          <w:p>
            <w:pPr>
              <w:pStyle w:val="TableParagraph"/>
              <w:spacing w:before="36"/>
              <w:ind w:right="42"/>
              <w:jc w:val="right"/>
              <w:rPr>
                <w:b/>
                <w:sz w:val="18"/>
              </w:rPr>
            </w:pPr>
            <w:r>
              <w:rPr>
                <w:b/>
                <w:spacing w:val="-2"/>
                <w:sz w:val="18"/>
              </w:rPr>
              <w:t>26.132,00</w:t>
            </w:r>
          </w:p>
        </w:tc>
        <w:tc>
          <w:tcPr>
            <w:tcW w:w="1364" w:type="dxa"/>
          </w:tcPr>
          <w:p>
            <w:pPr>
              <w:pStyle w:val="TableParagraph"/>
              <w:spacing w:before="36"/>
              <w:ind w:right="41"/>
              <w:jc w:val="right"/>
              <w:rPr>
                <w:b/>
                <w:sz w:val="18"/>
              </w:rPr>
            </w:pPr>
            <w:r>
              <w:rPr>
                <w:b/>
                <w:spacing w:val="-2"/>
                <w:sz w:val="18"/>
              </w:rPr>
              <w:t>17.429,11</w:t>
            </w:r>
          </w:p>
        </w:tc>
        <w:tc>
          <w:tcPr>
            <w:tcW w:w="862" w:type="dxa"/>
          </w:tcPr>
          <w:p>
            <w:pPr>
              <w:pStyle w:val="TableParagraph"/>
              <w:spacing w:before="36"/>
              <w:ind w:left="30"/>
              <w:jc w:val="center"/>
              <w:rPr>
                <w:b/>
                <w:sz w:val="18"/>
              </w:rPr>
            </w:pPr>
            <w:r>
              <w:rPr>
                <w:b/>
                <w:spacing w:val="-2"/>
                <w:sz w:val="18"/>
              </w:rPr>
              <w:t>66,70%</w:t>
            </w:r>
          </w:p>
        </w:tc>
      </w:tr>
      <w:tr>
        <w:trPr>
          <w:trHeight w:val="285" w:hRule="atLeast"/>
        </w:trPr>
        <w:tc>
          <w:tcPr>
            <w:tcW w:w="5929" w:type="dxa"/>
          </w:tcPr>
          <w:p>
            <w:pPr>
              <w:pStyle w:val="TableParagraph"/>
              <w:spacing w:before="36"/>
              <w:ind w:left="510"/>
              <w:rPr>
                <w:b/>
                <w:sz w:val="18"/>
              </w:rPr>
            </w:pPr>
            <w:r>
              <w:rPr>
                <w:b/>
                <w:sz w:val="18"/>
              </w:rPr>
              <w:t>Izvor:</w:t>
            </w:r>
            <w:r>
              <w:rPr>
                <w:b/>
                <w:spacing w:val="-1"/>
                <w:sz w:val="18"/>
              </w:rPr>
              <w:t> </w:t>
            </w:r>
            <w:r>
              <w:rPr>
                <w:b/>
                <w:sz w:val="18"/>
              </w:rPr>
              <w:t>41</w:t>
            </w:r>
            <w:r>
              <w:rPr>
                <w:b/>
                <w:spacing w:val="-1"/>
                <w:sz w:val="18"/>
              </w:rPr>
              <w:t> </w:t>
            </w:r>
            <w:r>
              <w:rPr>
                <w:b/>
                <w:sz w:val="18"/>
              </w:rPr>
              <w:t>Komunalna</w:t>
            </w:r>
            <w:r>
              <w:rPr>
                <w:b/>
                <w:spacing w:val="-1"/>
                <w:sz w:val="18"/>
              </w:rPr>
              <w:t> </w:t>
            </w:r>
            <w:r>
              <w:rPr>
                <w:b/>
                <w:spacing w:val="-2"/>
                <w:sz w:val="18"/>
              </w:rPr>
              <w:t>naknada</w:t>
            </w:r>
          </w:p>
        </w:tc>
        <w:tc>
          <w:tcPr>
            <w:tcW w:w="1368" w:type="dxa"/>
          </w:tcPr>
          <w:p>
            <w:pPr>
              <w:pStyle w:val="TableParagraph"/>
              <w:spacing w:before="36"/>
              <w:ind w:right="34"/>
              <w:jc w:val="right"/>
              <w:rPr>
                <w:b/>
                <w:sz w:val="18"/>
              </w:rPr>
            </w:pPr>
            <w:r>
              <w:rPr>
                <w:b/>
                <w:spacing w:val="-2"/>
                <w:sz w:val="18"/>
              </w:rPr>
              <w:t>51.000,00</w:t>
            </w:r>
          </w:p>
        </w:tc>
        <w:tc>
          <w:tcPr>
            <w:tcW w:w="1358" w:type="dxa"/>
          </w:tcPr>
          <w:p>
            <w:pPr>
              <w:pStyle w:val="TableParagraph"/>
              <w:spacing w:before="36"/>
              <w:ind w:right="42"/>
              <w:jc w:val="right"/>
              <w:rPr>
                <w:b/>
                <w:sz w:val="18"/>
              </w:rPr>
            </w:pPr>
            <w:r>
              <w:rPr>
                <w:b/>
                <w:spacing w:val="-2"/>
                <w:sz w:val="18"/>
              </w:rPr>
              <w:t>51.000,00</w:t>
            </w:r>
          </w:p>
        </w:tc>
        <w:tc>
          <w:tcPr>
            <w:tcW w:w="1364" w:type="dxa"/>
          </w:tcPr>
          <w:p>
            <w:pPr>
              <w:pStyle w:val="TableParagraph"/>
              <w:spacing w:before="36"/>
              <w:ind w:right="41"/>
              <w:jc w:val="right"/>
              <w:rPr>
                <w:b/>
                <w:sz w:val="18"/>
              </w:rPr>
            </w:pPr>
            <w:r>
              <w:rPr>
                <w:b/>
                <w:spacing w:val="-2"/>
                <w:sz w:val="18"/>
              </w:rPr>
              <w:t>50.513,75</w:t>
            </w:r>
          </w:p>
        </w:tc>
        <w:tc>
          <w:tcPr>
            <w:tcW w:w="862" w:type="dxa"/>
          </w:tcPr>
          <w:p>
            <w:pPr>
              <w:pStyle w:val="TableParagraph"/>
              <w:spacing w:before="36"/>
              <w:ind w:left="30"/>
              <w:jc w:val="center"/>
              <w:rPr>
                <w:b/>
                <w:sz w:val="18"/>
              </w:rPr>
            </w:pPr>
            <w:r>
              <w:rPr>
                <w:b/>
                <w:spacing w:val="-2"/>
                <w:sz w:val="18"/>
              </w:rPr>
              <w:t>99,05%</w:t>
            </w:r>
          </w:p>
        </w:tc>
      </w:tr>
      <w:tr>
        <w:trPr>
          <w:trHeight w:val="277" w:hRule="atLeast"/>
        </w:trPr>
        <w:tc>
          <w:tcPr>
            <w:tcW w:w="5929" w:type="dxa"/>
          </w:tcPr>
          <w:p>
            <w:pPr>
              <w:pStyle w:val="TableParagraph"/>
              <w:spacing w:before="36"/>
              <w:ind w:left="510"/>
              <w:rPr>
                <w:b/>
                <w:sz w:val="18"/>
              </w:rPr>
            </w:pPr>
            <w:r>
              <w:rPr>
                <w:b/>
                <w:sz w:val="18"/>
              </w:rPr>
              <w:t>Izvor:</w:t>
            </w:r>
            <w:r>
              <w:rPr>
                <w:b/>
                <w:spacing w:val="-1"/>
                <w:sz w:val="18"/>
              </w:rPr>
              <w:t> </w:t>
            </w:r>
            <w:r>
              <w:rPr>
                <w:b/>
                <w:sz w:val="18"/>
              </w:rPr>
              <w:t>44</w:t>
            </w:r>
            <w:r>
              <w:rPr>
                <w:b/>
                <w:spacing w:val="-1"/>
                <w:sz w:val="18"/>
              </w:rPr>
              <w:t> </w:t>
            </w:r>
            <w:r>
              <w:rPr>
                <w:b/>
                <w:sz w:val="18"/>
              </w:rPr>
              <w:t>Prihodi</w:t>
            </w:r>
            <w:r>
              <w:rPr>
                <w:b/>
                <w:spacing w:val="-1"/>
                <w:sz w:val="18"/>
              </w:rPr>
              <w:t> </w:t>
            </w:r>
            <w:r>
              <w:rPr>
                <w:b/>
                <w:sz w:val="18"/>
              </w:rPr>
              <w:t>za</w:t>
            </w:r>
            <w:r>
              <w:rPr>
                <w:b/>
                <w:spacing w:val="-1"/>
                <w:sz w:val="18"/>
              </w:rPr>
              <w:t> </w:t>
            </w:r>
            <w:r>
              <w:rPr>
                <w:b/>
                <w:sz w:val="18"/>
              </w:rPr>
              <w:t>posebne</w:t>
            </w:r>
            <w:r>
              <w:rPr>
                <w:b/>
                <w:spacing w:val="-1"/>
                <w:sz w:val="18"/>
              </w:rPr>
              <w:t> </w:t>
            </w:r>
            <w:r>
              <w:rPr>
                <w:b/>
                <w:spacing w:val="-2"/>
                <w:sz w:val="18"/>
              </w:rPr>
              <w:t>namjene</w:t>
            </w:r>
          </w:p>
        </w:tc>
        <w:tc>
          <w:tcPr>
            <w:tcW w:w="1368" w:type="dxa"/>
          </w:tcPr>
          <w:p>
            <w:pPr>
              <w:pStyle w:val="TableParagraph"/>
              <w:spacing w:before="36"/>
              <w:ind w:right="34"/>
              <w:jc w:val="right"/>
              <w:rPr>
                <w:b/>
                <w:sz w:val="18"/>
              </w:rPr>
            </w:pPr>
            <w:r>
              <w:rPr>
                <w:b/>
                <w:spacing w:val="-2"/>
                <w:sz w:val="18"/>
              </w:rPr>
              <w:t>263.824,00</w:t>
            </w:r>
          </w:p>
        </w:tc>
        <w:tc>
          <w:tcPr>
            <w:tcW w:w="1358" w:type="dxa"/>
          </w:tcPr>
          <w:p>
            <w:pPr>
              <w:pStyle w:val="TableParagraph"/>
              <w:spacing w:before="36"/>
              <w:ind w:right="42"/>
              <w:jc w:val="right"/>
              <w:rPr>
                <w:b/>
                <w:sz w:val="18"/>
              </w:rPr>
            </w:pPr>
            <w:r>
              <w:rPr>
                <w:b/>
                <w:spacing w:val="-2"/>
                <w:sz w:val="18"/>
              </w:rPr>
              <w:t>263.824,00</w:t>
            </w:r>
          </w:p>
        </w:tc>
        <w:tc>
          <w:tcPr>
            <w:tcW w:w="1364" w:type="dxa"/>
          </w:tcPr>
          <w:p>
            <w:pPr>
              <w:pStyle w:val="TableParagraph"/>
              <w:spacing w:before="36"/>
              <w:ind w:right="41"/>
              <w:jc w:val="right"/>
              <w:rPr>
                <w:b/>
                <w:sz w:val="18"/>
              </w:rPr>
            </w:pPr>
            <w:r>
              <w:rPr>
                <w:b/>
                <w:spacing w:val="-2"/>
                <w:sz w:val="18"/>
              </w:rPr>
              <w:t>192.758,31</w:t>
            </w:r>
          </w:p>
        </w:tc>
        <w:tc>
          <w:tcPr>
            <w:tcW w:w="862" w:type="dxa"/>
          </w:tcPr>
          <w:p>
            <w:pPr>
              <w:pStyle w:val="TableParagraph"/>
              <w:spacing w:before="36"/>
              <w:ind w:left="30"/>
              <w:jc w:val="center"/>
              <w:rPr>
                <w:b/>
                <w:sz w:val="18"/>
              </w:rPr>
            </w:pPr>
            <w:r>
              <w:rPr>
                <w:b/>
                <w:spacing w:val="-2"/>
                <w:sz w:val="18"/>
              </w:rPr>
              <w:t>73,06%</w:t>
            </w:r>
          </w:p>
        </w:tc>
      </w:tr>
      <w:tr>
        <w:trPr>
          <w:trHeight w:val="277" w:hRule="atLeast"/>
        </w:trPr>
        <w:tc>
          <w:tcPr>
            <w:tcW w:w="5929" w:type="dxa"/>
          </w:tcPr>
          <w:p>
            <w:pPr>
              <w:pStyle w:val="TableParagraph"/>
              <w:spacing w:before="28"/>
              <w:ind w:left="510"/>
              <w:rPr>
                <w:b/>
                <w:sz w:val="18"/>
              </w:rPr>
            </w:pPr>
            <w:r>
              <w:rPr>
                <w:b/>
                <w:sz w:val="18"/>
              </w:rPr>
              <w:t>Izvor:</w:t>
            </w:r>
            <w:r>
              <w:rPr>
                <w:b/>
                <w:spacing w:val="-4"/>
                <w:sz w:val="18"/>
              </w:rPr>
              <w:t> </w:t>
            </w:r>
            <w:r>
              <w:rPr>
                <w:b/>
                <w:sz w:val="18"/>
              </w:rPr>
              <w:t>51</w:t>
            </w:r>
            <w:r>
              <w:rPr>
                <w:b/>
                <w:spacing w:val="-1"/>
                <w:sz w:val="18"/>
              </w:rPr>
              <w:t> </w:t>
            </w:r>
            <w:r>
              <w:rPr>
                <w:b/>
                <w:sz w:val="18"/>
              </w:rPr>
              <w:t>Pomoći</w:t>
            </w:r>
            <w:r>
              <w:rPr>
                <w:b/>
                <w:spacing w:val="-1"/>
                <w:sz w:val="18"/>
              </w:rPr>
              <w:t> </w:t>
            </w:r>
            <w:r>
              <w:rPr>
                <w:b/>
                <w:sz w:val="18"/>
              </w:rPr>
              <w:t>iz</w:t>
            </w:r>
            <w:r>
              <w:rPr>
                <w:b/>
                <w:spacing w:val="-1"/>
                <w:sz w:val="18"/>
              </w:rPr>
              <w:t> </w:t>
            </w:r>
            <w:r>
              <w:rPr>
                <w:b/>
                <w:sz w:val="18"/>
              </w:rPr>
              <w:t>državnog</w:t>
            </w:r>
            <w:r>
              <w:rPr>
                <w:b/>
                <w:spacing w:val="-1"/>
                <w:sz w:val="18"/>
              </w:rPr>
              <w:t> </w:t>
            </w:r>
            <w:r>
              <w:rPr>
                <w:b/>
                <w:spacing w:val="-2"/>
                <w:sz w:val="18"/>
              </w:rPr>
              <w:t>proračuna</w:t>
            </w:r>
          </w:p>
        </w:tc>
        <w:tc>
          <w:tcPr>
            <w:tcW w:w="1368" w:type="dxa"/>
          </w:tcPr>
          <w:p>
            <w:pPr>
              <w:pStyle w:val="TableParagraph"/>
              <w:spacing w:before="28"/>
              <w:ind w:right="34"/>
              <w:jc w:val="right"/>
              <w:rPr>
                <w:b/>
                <w:sz w:val="18"/>
              </w:rPr>
            </w:pPr>
            <w:r>
              <w:rPr>
                <w:b/>
                <w:spacing w:val="-2"/>
                <w:sz w:val="18"/>
              </w:rPr>
              <w:t>14.789.847,00</w:t>
            </w:r>
          </w:p>
        </w:tc>
        <w:tc>
          <w:tcPr>
            <w:tcW w:w="1358" w:type="dxa"/>
          </w:tcPr>
          <w:p>
            <w:pPr>
              <w:pStyle w:val="TableParagraph"/>
              <w:spacing w:before="28"/>
              <w:ind w:right="42"/>
              <w:jc w:val="right"/>
              <w:rPr>
                <w:b/>
                <w:sz w:val="18"/>
              </w:rPr>
            </w:pPr>
            <w:r>
              <w:rPr>
                <w:b/>
                <w:spacing w:val="-2"/>
                <w:sz w:val="18"/>
              </w:rPr>
              <w:t>14.789.847,00</w:t>
            </w:r>
          </w:p>
        </w:tc>
        <w:tc>
          <w:tcPr>
            <w:tcW w:w="1364" w:type="dxa"/>
          </w:tcPr>
          <w:p>
            <w:pPr>
              <w:pStyle w:val="TableParagraph"/>
              <w:spacing w:before="28"/>
              <w:ind w:right="41"/>
              <w:jc w:val="right"/>
              <w:rPr>
                <w:b/>
                <w:sz w:val="18"/>
              </w:rPr>
            </w:pPr>
            <w:r>
              <w:rPr>
                <w:b/>
                <w:spacing w:val="-2"/>
                <w:sz w:val="18"/>
              </w:rPr>
              <w:t>14.192.818,75</w:t>
            </w:r>
          </w:p>
        </w:tc>
        <w:tc>
          <w:tcPr>
            <w:tcW w:w="862" w:type="dxa"/>
          </w:tcPr>
          <w:p>
            <w:pPr>
              <w:pStyle w:val="TableParagraph"/>
              <w:spacing w:before="28"/>
              <w:ind w:left="30"/>
              <w:jc w:val="center"/>
              <w:rPr>
                <w:b/>
                <w:sz w:val="18"/>
              </w:rPr>
            </w:pPr>
            <w:r>
              <w:rPr>
                <w:b/>
                <w:spacing w:val="-2"/>
                <w:sz w:val="18"/>
              </w:rPr>
              <w:t>95,96%</w:t>
            </w:r>
          </w:p>
        </w:tc>
      </w:tr>
      <w:tr>
        <w:trPr>
          <w:trHeight w:val="285" w:hRule="atLeast"/>
        </w:trPr>
        <w:tc>
          <w:tcPr>
            <w:tcW w:w="5929" w:type="dxa"/>
          </w:tcPr>
          <w:p>
            <w:pPr>
              <w:pStyle w:val="TableParagraph"/>
              <w:spacing w:before="36"/>
              <w:ind w:left="510"/>
              <w:rPr>
                <w:b/>
                <w:sz w:val="18"/>
              </w:rPr>
            </w:pPr>
            <w:r>
              <w:rPr>
                <w:b/>
                <w:sz w:val="18"/>
              </w:rPr>
              <w:t>Izvor:</w:t>
            </w:r>
            <w:r>
              <w:rPr>
                <w:b/>
                <w:spacing w:val="-4"/>
                <w:sz w:val="18"/>
              </w:rPr>
              <w:t> </w:t>
            </w:r>
            <w:r>
              <w:rPr>
                <w:b/>
                <w:sz w:val="18"/>
              </w:rPr>
              <w:t>52</w:t>
            </w:r>
            <w:r>
              <w:rPr>
                <w:b/>
                <w:spacing w:val="-1"/>
                <w:sz w:val="18"/>
              </w:rPr>
              <w:t> </w:t>
            </w:r>
            <w:r>
              <w:rPr>
                <w:b/>
                <w:sz w:val="18"/>
              </w:rPr>
              <w:t>Pomoći</w:t>
            </w:r>
            <w:r>
              <w:rPr>
                <w:b/>
                <w:spacing w:val="-1"/>
                <w:sz w:val="18"/>
              </w:rPr>
              <w:t> </w:t>
            </w:r>
            <w:r>
              <w:rPr>
                <w:b/>
                <w:sz w:val="18"/>
              </w:rPr>
              <w:t>iz</w:t>
            </w:r>
            <w:r>
              <w:rPr>
                <w:b/>
                <w:spacing w:val="-1"/>
                <w:sz w:val="18"/>
              </w:rPr>
              <w:t> </w:t>
            </w:r>
            <w:r>
              <w:rPr>
                <w:b/>
                <w:sz w:val="18"/>
              </w:rPr>
              <w:t>županijskog</w:t>
            </w:r>
            <w:r>
              <w:rPr>
                <w:b/>
                <w:spacing w:val="-1"/>
                <w:sz w:val="18"/>
              </w:rPr>
              <w:t> </w:t>
            </w:r>
            <w:r>
              <w:rPr>
                <w:b/>
                <w:spacing w:val="-2"/>
                <w:sz w:val="18"/>
              </w:rPr>
              <w:t>proračuna</w:t>
            </w:r>
          </w:p>
        </w:tc>
        <w:tc>
          <w:tcPr>
            <w:tcW w:w="1368" w:type="dxa"/>
          </w:tcPr>
          <w:p>
            <w:pPr>
              <w:pStyle w:val="TableParagraph"/>
              <w:spacing w:before="36"/>
              <w:ind w:right="34"/>
              <w:jc w:val="right"/>
              <w:rPr>
                <w:b/>
                <w:sz w:val="18"/>
              </w:rPr>
            </w:pPr>
            <w:r>
              <w:rPr>
                <w:b/>
                <w:spacing w:val="-2"/>
                <w:sz w:val="18"/>
              </w:rPr>
              <w:t>5.765,00</w:t>
            </w:r>
          </w:p>
        </w:tc>
        <w:tc>
          <w:tcPr>
            <w:tcW w:w="1358" w:type="dxa"/>
          </w:tcPr>
          <w:p>
            <w:pPr>
              <w:pStyle w:val="TableParagraph"/>
              <w:spacing w:before="36"/>
              <w:ind w:right="42"/>
              <w:jc w:val="right"/>
              <w:rPr>
                <w:b/>
                <w:sz w:val="18"/>
              </w:rPr>
            </w:pPr>
            <w:r>
              <w:rPr>
                <w:b/>
                <w:spacing w:val="-2"/>
                <w:sz w:val="18"/>
              </w:rPr>
              <w:t>5.765,00</w:t>
            </w:r>
          </w:p>
        </w:tc>
        <w:tc>
          <w:tcPr>
            <w:tcW w:w="1364" w:type="dxa"/>
          </w:tcPr>
          <w:p>
            <w:pPr>
              <w:pStyle w:val="TableParagraph"/>
              <w:spacing w:before="36"/>
              <w:ind w:right="41"/>
              <w:jc w:val="right"/>
              <w:rPr>
                <w:b/>
                <w:sz w:val="18"/>
              </w:rPr>
            </w:pPr>
            <w:r>
              <w:rPr>
                <w:b/>
                <w:spacing w:val="-2"/>
                <w:sz w:val="18"/>
              </w:rPr>
              <w:t>3.663,58</w:t>
            </w:r>
          </w:p>
        </w:tc>
        <w:tc>
          <w:tcPr>
            <w:tcW w:w="862" w:type="dxa"/>
          </w:tcPr>
          <w:p>
            <w:pPr>
              <w:pStyle w:val="TableParagraph"/>
              <w:spacing w:before="36"/>
              <w:ind w:left="30"/>
              <w:jc w:val="center"/>
              <w:rPr>
                <w:b/>
                <w:sz w:val="18"/>
              </w:rPr>
            </w:pPr>
            <w:r>
              <w:rPr>
                <w:b/>
                <w:spacing w:val="-2"/>
                <w:sz w:val="18"/>
              </w:rPr>
              <w:t>63,55%</w:t>
            </w:r>
          </w:p>
        </w:tc>
      </w:tr>
      <w:tr>
        <w:trPr>
          <w:trHeight w:val="285" w:hRule="atLeast"/>
        </w:trPr>
        <w:tc>
          <w:tcPr>
            <w:tcW w:w="5929" w:type="dxa"/>
          </w:tcPr>
          <w:p>
            <w:pPr>
              <w:pStyle w:val="TableParagraph"/>
              <w:spacing w:before="36"/>
              <w:ind w:left="510"/>
              <w:rPr>
                <w:b/>
                <w:sz w:val="18"/>
              </w:rPr>
            </w:pPr>
            <w:r>
              <w:rPr>
                <w:b/>
                <w:sz w:val="18"/>
              </w:rPr>
              <w:t>Izvor:</w:t>
            </w:r>
            <w:r>
              <w:rPr>
                <w:b/>
                <w:spacing w:val="-1"/>
                <w:sz w:val="18"/>
              </w:rPr>
              <w:t> </w:t>
            </w:r>
            <w:r>
              <w:rPr>
                <w:b/>
                <w:sz w:val="18"/>
              </w:rPr>
              <w:t>53</w:t>
            </w:r>
            <w:r>
              <w:rPr>
                <w:b/>
                <w:spacing w:val="-1"/>
                <w:sz w:val="18"/>
              </w:rPr>
              <w:t> </w:t>
            </w:r>
            <w:r>
              <w:rPr>
                <w:b/>
                <w:sz w:val="18"/>
              </w:rPr>
              <w:t>Ostale</w:t>
            </w:r>
            <w:r>
              <w:rPr>
                <w:b/>
                <w:spacing w:val="-1"/>
                <w:sz w:val="18"/>
              </w:rPr>
              <w:t> </w:t>
            </w:r>
            <w:r>
              <w:rPr>
                <w:b/>
                <w:spacing w:val="-2"/>
                <w:sz w:val="18"/>
              </w:rPr>
              <w:t>pomoći</w:t>
            </w:r>
          </w:p>
        </w:tc>
        <w:tc>
          <w:tcPr>
            <w:tcW w:w="1368" w:type="dxa"/>
          </w:tcPr>
          <w:p>
            <w:pPr>
              <w:pStyle w:val="TableParagraph"/>
              <w:spacing w:before="36"/>
              <w:ind w:right="34"/>
              <w:jc w:val="right"/>
              <w:rPr>
                <w:b/>
                <w:sz w:val="18"/>
              </w:rPr>
            </w:pPr>
            <w:r>
              <w:rPr>
                <w:b/>
                <w:spacing w:val="-2"/>
                <w:sz w:val="18"/>
              </w:rPr>
              <w:t>1.014,00</w:t>
            </w:r>
          </w:p>
        </w:tc>
        <w:tc>
          <w:tcPr>
            <w:tcW w:w="1358" w:type="dxa"/>
          </w:tcPr>
          <w:p>
            <w:pPr>
              <w:pStyle w:val="TableParagraph"/>
              <w:spacing w:before="36"/>
              <w:ind w:right="42"/>
              <w:jc w:val="right"/>
              <w:rPr>
                <w:b/>
                <w:sz w:val="18"/>
              </w:rPr>
            </w:pPr>
            <w:r>
              <w:rPr>
                <w:b/>
                <w:spacing w:val="-2"/>
                <w:sz w:val="18"/>
              </w:rPr>
              <w:t>1.014,00</w:t>
            </w:r>
          </w:p>
        </w:tc>
        <w:tc>
          <w:tcPr>
            <w:tcW w:w="1364" w:type="dxa"/>
          </w:tcPr>
          <w:p>
            <w:pPr>
              <w:pStyle w:val="TableParagraph"/>
              <w:rPr>
                <w:rFonts w:ascii="Times New Roman"/>
                <w:sz w:val="18"/>
              </w:rPr>
            </w:pPr>
          </w:p>
        </w:tc>
        <w:tc>
          <w:tcPr>
            <w:tcW w:w="862" w:type="dxa"/>
          </w:tcPr>
          <w:p>
            <w:pPr>
              <w:pStyle w:val="TableParagraph"/>
              <w:rPr>
                <w:rFonts w:ascii="Times New Roman"/>
                <w:sz w:val="18"/>
              </w:rPr>
            </w:pPr>
          </w:p>
        </w:tc>
      </w:tr>
      <w:tr>
        <w:trPr>
          <w:trHeight w:val="243" w:hRule="atLeast"/>
        </w:trPr>
        <w:tc>
          <w:tcPr>
            <w:tcW w:w="5929" w:type="dxa"/>
          </w:tcPr>
          <w:p>
            <w:pPr>
              <w:pStyle w:val="TableParagraph"/>
              <w:spacing w:line="187" w:lineRule="exact" w:before="36"/>
              <w:ind w:left="510"/>
              <w:rPr>
                <w:b/>
                <w:sz w:val="18"/>
              </w:rPr>
            </w:pPr>
            <w:r>
              <w:rPr>
                <w:b/>
                <w:sz w:val="18"/>
              </w:rPr>
              <w:t>Izvor:</w:t>
            </w:r>
            <w:r>
              <w:rPr>
                <w:b/>
                <w:spacing w:val="-1"/>
                <w:sz w:val="18"/>
              </w:rPr>
              <w:t> </w:t>
            </w:r>
            <w:r>
              <w:rPr>
                <w:b/>
                <w:sz w:val="18"/>
              </w:rPr>
              <w:t>54</w:t>
            </w:r>
            <w:r>
              <w:rPr>
                <w:b/>
                <w:spacing w:val="-1"/>
                <w:sz w:val="18"/>
              </w:rPr>
              <w:t> </w:t>
            </w:r>
            <w:r>
              <w:rPr>
                <w:b/>
                <w:sz w:val="18"/>
              </w:rPr>
              <w:t>Decentralizirana</w:t>
            </w:r>
            <w:r>
              <w:rPr>
                <w:b/>
                <w:spacing w:val="-1"/>
                <w:sz w:val="18"/>
              </w:rPr>
              <w:t> </w:t>
            </w:r>
            <w:r>
              <w:rPr>
                <w:b/>
                <w:sz w:val="18"/>
              </w:rPr>
              <w:t>sredstva</w:t>
            </w:r>
            <w:r>
              <w:rPr>
                <w:b/>
                <w:spacing w:val="-1"/>
                <w:sz w:val="18"/>
              </w:rPr>
              <w:t> </w:t>
            </w:r>
            <w:r>
              <w:rPr>
                <w:b/>
                <w:sz w:val="18"/>
              </w:rPr>
              <w:t>za</w:t>
            </w:r>
            <w:r>
              <w:rPr>
                <w:b/>
                <w:spacing w:val="-1"/>
                <w:sz w:val="18"/>
              </w:rPr>
              <w:t> </w:t>
            </w:r>
            <w:r>
              <w:rPr>
                <w:b/>
                <w:sz w:val="18"/>
              </w:rPr>
              <w:t>osnovne</w:t>
            </w:r>
            <w:r>
              <w:rPr>
                <w:b/>
                <w:spacing w:val="-1"/>
                <w:sz w:val="18"/>
              </w:rPr>
              <w:t> </w:t>
            </w:r>
            <w:r>
              <w:rPr>
                <w:b/>
                <w:spacing w:val="-2"/>
                <w:sz w:val="18"/>
              </w:rPr>
              <w:t>škole</w:t>
            </w:r>
          </w:p>
        </w:tc>
        <w:tc>
          <w:tcPr>
            <w:tcW w:w="1368" w:type="dxa"/>
          </w:tcPr>
          <w:p>
            <w:pPr>
              <w:pStyle w:val="TableParagraph"/>
              <w:spacing w:line="187" w:lineRule="exact" w:before="36"/>
              <w:ind w:right="34"/>
              <w:jc w:val="right"/>
              <w:rPr>
                <w:b/>
                <w:sz w:val="18"/>
              </w:rPr>
            </w:pPr>
            <w:r>
              <w:rPr>
                <w:b/>
                <w:spacing w:val="-2"/>
                <w:sz w:val="18"/>
              </w:rPr>
              <w:t>1.292.343,00</w:t>
            </w:r>
          </w:p>
        </w:tc>
        <w:tc>
          <w:tcPr>
            <w:tcW w:w="1358" w:type="dxa"/>
          </w:tcPr>
          <w:p>
            <w:pPr>
              <w:pStyle w:val="TableParagraph"/>
              <w:spacing w:line="187" w:lineRule="exact" w:before="36"/>
              <w:ind w:right="42"/>
              <w:jc w:val="right"/>
              <w:rPr>
                <w:b/>
                <w:sz w:val="18"/>
              </w:rPr>
            </w:pPr>
            <w:r>
              <w:rPr>
                <w:b/>
                <w:spacing w:val="-2"/>
                <w:sz w:val="18"/>
              </w:rPr>
              <w:t>1.292.343,00</w:t>
            </w:r>
          </w:p>
        </w:tc>
        <w:tc>
          <w:tcPr>
            <w:tcW w:w="1364" w:type="dxa"/>
          </w:tcPr>
          <w:p>
            <w:pPr>
              <w:pStyle w:val="TableParagraph"/>
              <w:spacing w:line="187" w:lineRule="exact" w:before="36"/>
              <w:ind w:right="41"/>
              <w:jc w:val="right"/>
              <w:rPr>
                <w:b/>
                <w:sz w:val="18"/>
              </w:rPr>
            </w:pPr>
            <w:r>
              <w:rPr>
                <w:b/>
                <w:spacing w:val="-2"/>
                <w:sz w:val="18"/>
              </w:rPr>
              <w:t>1.281.710,23</w:t>
            </w:r>
          </w:p>
        </w:tc>
        <w:tc>
          <w:tcPr>
            <w:tcW w:w="862" w:type="dxa"/>
          </w:tcPr>
          <w:p>
            <w:pPr>
              <w:pStyle w:val="TableParagraph"/>
              <w:spacing w:line="187" w:lineRule="exact" w:before="36"/>
              <w:ind w:left="30"/>
              <w:jc w:val="center"/>
              <w:rPr>
                <w:b/>
                <w:sz w:val="18"/>
              </w:rPr>
            </w:pPr>
            <w:r>
              <w:rPr>
                <w:b/>
                <w:spacing w:val="-2"/>
                <w:sz w:val="18"/>
              </w:rPr>
              <w:t>99,18%</w:t>
            </w:r>
          </w:p>
        </w:tc>
      </w:tr>
    </w:tbl>
    <w:p>
      <w:pPr>
        <w:pStyle w:val="TableParagraph"/>
        <w:spacing w:after="0" w:line="187" w:lineRule="exact"/>
        <w:jc w:val="center"/>
        <w:rPr>
          <w:b/>
          <w:sz w:val="18"/>
        </w:rPr>
        <w:sectPr>
          <w:headerReference w:type="default" r:id="rId22"/>
          <w:footerReference w:type="default" r:id="rId23"/>
          <w:pgSz w:w="11900" w:h="16840"/>
          <w:pgMar w:header="0" w:footer="127" w:top="540" w:bottom="320" w:left="360" w:right="360"/>
        </w:sectPr>
      </w:pPr>
    </w:p>
    <w:p>
      <w:pPr>
        <w:spacing w:line="240" w:lineRule="auto" w:before="10"/>
        <w:rPr>
          <w:i/>
          <w:sz w:val="3"/>
        </w:rPr>
      </w:pPr>
    </w:p>
    <w:tbl>
      <w:tblPr>
        <w:tblW w:w="0" w:type="auto"/>
        <w:jc w:val="left"/>
        <w:tblInd w:w="5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644"/>
        <w:gridCol w:w="1368"/>
        <w:gridCol w:w="1358"/>
        <w:gridCol w:w="1381"/>
        <w:gridCol w:w="842"/>
      </w:tblGrid>
      <w:tr>
        <w:trPr>
          <w:trHeight w:val="243" w:hRule="atLeast"/>
        </w:trPr>
        <w:tc>
          <w:tcPr>
            <w:tcW w:w="5644" w:type="dxa"/>
          </w:tcPr>
          <w:p>
            <w:pPr>
              <w:pStyle w:val="TableParagraph"/>
              <w:spacing w:line="201" w:lineRule="exact"/>
              <w:ind w:left="239"/>
              <w:rPr>
                <w:b/>
                <w:sz w:val="18"/>
              </w:rPr>
            </w:pPr>
            <w:r>
              <w:rPr>
                <w:b/>
                <w:sz w:val="18"/>
              </w:rPr>
              <w:t>Izvor:</w:t>
            </w:r>
            <w:r>
              <w:rPr>
                <w:b/>
                <w:spacing w:val="-1"/>
                <w:sz w:val="18"/>
              </w:rPr>
              <w:t> </w:t>
            </w:r>
            <w:r>
              <w:rPr>
                <w:b/>
                <w:sz w:val="18"/>
              </w:rPr>
              <w:t>56</w:t>
            </w:r>
            <w:r>
              <w:rPr>
                <w:b/>
                <w:spacing w:val="-1"/>
                <w:sz w:val="18"/>
              </w:rPr>
              <w:t> </w:t>
            </w:r>
            <w:r>
              <w:rPr>
                <w:b/>
                <w:sz w:val="18"/>
              </w:rPr>
              <w:t>Sredstva</w:t>
            </w:r>
            <w:r>
              <w:rPr>
                <w:b/>
                <w:spacing w:val="-1"/>
                <w:sz w:val="18"/>
              </w:rPr>
              <w:t> </w:t>
            </w:r>
            <w:r>
              <w:rPr>
                <w:b/>
                <w:sz w:val="18"/>
              </w:rPr>
              <w:t>Europske</w:t>
            </w:r>
            <w:r>
              <w:rPr>
                <w:b/>
                <w:spacing w:val="-1"/>
                <w:sz w:val="18"/>
              </w:rPr>
              <w:t> </w:t>
            </w:r>
            <w:r>
              <w:rPr>
                <w:b/>
                <w:spacing w:val="-2"/>
                <w:sz w:val="18"/>
              </w:rPr>
              <w:t>unije</w:t>
            </w:r>
          </w:p>
        </w:tc>
        <w:tc>
          <w:tcPr>
            <w:tcW w:w="1368" w:type="dxa"/>
          </w:tcPr>
          <w:p>
            <w:pPr>
              <w:pStyle w:val="TableParagraph"/>
              <w:spacing w:line="201" w:lineRule="exact"/>
              <w:ind w:right="20"/>
              <w:jc w:val="right"/>
              <w:rPr>
                <w:b/>
                <w:sz w:val="18"/>
              </w:rPr>
            </w:pPr>
            <w:r>
              <w:rPr>
                <w:b/>
                <w:spacing w:val="-2"/>
                <w:sz w:val="18"/>
              </w:rPr>
              <w:t>816.997,00</w:t>
            </w:r>
          </w:p>
        </w:tc>
        <w:tc>
          <w:tcPr>
            <w:tcW w:w="1358" w:type="dxa"/>
          </w:tcPr>
          <w:p>
            <w:pPr>
              <w:pStyle w:val="TableParagraph"/>
              <w:spacing w:line="201" w:lineRule="exact"/>
              <w:ind w:right="28"/>
              <w:jc w:val="right"/>
              <w:rPr>
                <w:b/>
                <w:sz w:val="18"/>
              </w:rPr>
            </w:pPr>
            <w:r>
              <w:rPr>
                <w:b/>
                <w:spacing w:val="-2"/>
                <w:sz w:val="18"/>
              </w:rPr>
              <w:t>828.717,00</w:t>
            </w:r>
          </w:p>
        </w:tc>
        <w:tc>
          <w:tcPr>
            <w:tcW w:w="1381" w:type="dxa"/>
          </w:tcPr>
          <w:p>
            <w:pPr>
              <w:pStyle w:val="TableParagraph"/>
              <w:spacing w:line="201" w:lineRule="exact"/>
              <w:ind w:right="44"/>
              <w:jc w:val="right"/>
              <w:rPr>
                <w:b/>
                <w:sz w:val="18"/>
              </w:rPr>
            </w:pPr>
            <w:r>
              <w:rPr>
                <w:b/>
                <w:spacing w:val="-2"/>
                <w:sz w:val="18"/>
              </w:rPr>
              <w:t>729.866,14</w:t>
            </w:r>
          </w:p>
        </w:tc>
        <w:tc>
          <w:tcPr>
            <w:tcW w:w="842" w:type="dxa"/>
          </w:tcPr>
          <w:p>
            <w:pPr>
              <w:pStyle w:val="TableParagraph"/>
              <w:spacing w:line="201" w:lineRule="exact"/>
              <w:ind w:left="44"/>
              <w:jc w:val="center"/>
              <w:rPr>
                <w:b/>
                <w:sz w:val="18"/>
              </w:rPr>
            </w:pPr>
            <w:r>
              <w:rPr>
                <w:b/>
                <w:spacing w:val="-2"/>
                <w:sz w:val="18"/>
              </w:rPr>
              <w:t>88,07%</w:t>
            </w:r>
          </w:p>
        </w:tc>
      </w:tr>
      <w:tr>
        <w:trPr>
          <w:trHeight w:val="277" w:hRule="atLeast"/>
        </w:trPr>
        <w:tc>
          <w:tcPr>
            <w:tcW w:w="5644" w:type="dxa"/>
          </w:tcPr>
          <w:p>
            <w:pPr>
              <w:pStyle w:val="TableParagraph"/>
              <w:spacing w:before="36"/>
              <w:ind w:left="239"/>
              <w:rPr>
                <w:b/>
                <w:sz w:val="18"/>
              </w:rPr>
            </w:pPr>
            <w:r>
              <w:rPr>
                <w:b/>
                <w:sz w:val="18"/>
              </w:rPr>
              <w:t>Izvor:</w:t>
            </w:r>
            <w:r>
              <w:rPr>
                <w:b/>
                <w:spacing w:val="-1"/>
                <w:sz w:val="18"/>
              </w:rPr>
              <w:t> </w:t>
            </w:r>
            <w:r>
              <w:rPr>
                <w:b/>
                <w:sz w:val="18"/>
              </w:rPr>
              <w:t>61</w:t>
            </w:r>
            <w:r>
              <w:rPr>
                <w:b/>
                <w:spacing w:val="-1"/>
                <w:sz w:val="18"/>
              </w:rPr>
              <w:t> </w:t>
            </w:r>
            <w:r>
              <w:rPr>
                <w:b/>
                <w:spacing w:val="-2"/>
                <w:sz w:val="18"/>
              </w:rPr>
              <w:t>Donacije</w:t>
            </w:r>
          </w:p>
        </w:tc>
        <w:tc>
          <w:tcPr>
            <w:tcW w:w="1368" w:type="dxa"/>
          </w:tcPr>
          <w:p>
            <w:pPr>
              <w:pStyle w:val="TableParagraph"/>
              <w:spacing w:before="36"/>
              <w:ind w:right="20"/>
              <w:jc w:val="right"/>
              <w:rPr>
                <w:b/>
                <w:sz w:val="18"/>
              </w:rPr>
            </w:pPr>
            <w:r>
              <w:rPr>
                <w:b/>
                <w:spacing w:val="-2"/>
                <w:sz w:val="18"/>
              </w:rPr>
              <w:t>21.272,00</w:t>
            </w:r>
          </w:p>
        </w:tc>
        <w:tc>
          <w:tcPr>
            <w:tcW w:w="1358" w:type="dxa"/>
          </w:tcPr>
          <w:p>
            <w:pPr>
              <w:pStyle w:val="TableParagraph"/>
              <w:spacing w:before="36"/>
              <w:ind w:right="28"/>
              <w:jc w:val="right"/>
              <w:rPr>
                <w:b/>
                <w:sz w:val="18"/>
              </w:rPr>
            </w:pPr>
            <w:r>
              <w:rPr>
                <w:b/>
                <w:spacing w:val="-2"/>
                <w:sz w:val="18"/>
              </w:rPr>
              <w:t>21.272,00</w:t>
            </w:r>
          </w:p>
        </w:tc>
        <w:tc>
          <w:tcPr>
            <w:tcW w:w="1381" w:type="dxa"/>
          </w:tcPr>
          <w:p>
            <w:pPr>
              <w:pStyle w:val="TableParagraph"/>
              <w:spacing w:before="36"/>
              <w:ind w:right="44"/>
              <w:jc w:val="right"/>
              <w:rPr>
                <w:b/>
                <w:sz w:val="18"/>
              </w:rPr>
            </w:pPr>
            <w:r>
              <w:rPr>
                <w:b/>
                <w:spacing w:val="-2"/>
                <w:sz w:val="18"/>
              </w:rPr>
              <w:t>18.432,97</w:t>
            </w:r>
          </w:p>
        </w:tc>
        <w:tc>
          <w:tcPr>
            <w:tcW w:w="842" w:type="dxa"/>
          </w:tcPr>
          <w:p>
            <w:pPr>
              <w:pStyle w:val="TableParagraph"/>
              <w:spacing w:before="36"/>
              <w:ind w:left="44"/>
              <w:jc w:val="center"/>
              <w:rPr>
                <w:b/>
                <w:sz w:val="18"/>
              </w:rPr>
            </w:pPr>
            <w:r>
              <w:rPr>
                <w:b/>
                <w:spacing w:val="-2"/>
                <w:sz w:val="18"/>
              </w:rPr>
              <w:t>86,65%</w:t>
            </w:r>
          </w:p>
        </w:tc>
      </w:tr>
      <w:tr>
        <w:trPr>
          <w:trHeight w:val="277" w:hRule="atLeast"/>
        </w:trPr>
        <w:tc>
          <w:tcPr>
            <w:tcW w:w="5644" w:type="dxa"/>
          </w:tcPr>
          <w:p>
            <w:pPr>
              <w:pStyle w:val="TableParagraph"/>
              <w:spacing w:before="28"/>
              <w:ind w:left="239"/>
              <w:rPr>
                <w:b/>
                <w:sz w:val="18"/>
              </w:rPr>
            </w:pPr>
            <w:r>
              <w:rPr>
                <w:b/>
                <w:sz w:val="18"/>
              </w:rPr>
              <w:t>Izvor:</w:t>
            </w:r>
            <w:r>
              <w:rPr>
                <w:b/>
                <w:spacing w:val="-1"/>
                <w:sz w:val="18"/>
              </w:rPr>
              <w:t> </w:t>
            </w:r>
            <w:r>
              <w:rPr>
                <w:b/>
                <w:sz w:val="18"/>
              </w:rPr>
              <w:t>71</w:t>
            </w:r>
            <w:r>
              <w:rPr>
                <w:b/>
                <w:spacing w:val="-1"/>
                <w:sz w:val="18"/>
              </w:rPr>
              <w:t> </w:t>
            </w:r>
            <w:r>
              <w:rPr>
                <w:b/>
                <w:sz w:val="18"/>
              </w:rPr>
              <w:t>Prihodi</w:t>
            </w:r>
            <w:r>
              <w:rPr>
                <w:b/>
                <w:spacing w:val="-1"/>
                <w:sz w:val="18"/>
              </w:rPr>
              <w:t> </w:t>
            </w:r>
            <w:r>
              <w:rPr>
                <w:b/>
                <w:sz w:val="18"/>
              </w:rPr>
              <w:t>od</w:t>
            </w:r>
            <w:r>
              <w:rPr>
                <w:b/>
                <w:spacing w:val="-1"/>
                <w:sz w:val="18"/>
              </w:rPr>
              <w:t> </w:t>
            </w:r>
            <w:r>
              <w:rPr>
                <w:b/>
                <w:sz w:val="18"/>
              </w:rPr>
              <w:t>prodaje</w:t>
            </w:r>
            <w:r>
              <w:rPr>
                <w:b/>
                <w:spacing w:val="-1"/>
                <w:sz w:val="18"/>
              </w:rPr>
              <w:t> </w:t>
            </w:r>
            <w:r>
              <w:rPr>
                <w:b/>
                <w:sz w:val="18"/>
              </w:rPr>
              <w:t>ili</w:t>
            </w:r>
            <w:r>
              <w:rPr>
                <w:b/>
                <w:spacing w:val="-1"/>
                <w:sz w:val="18"/>
              </w:rPr>
              <w:t> </w:t>
            </w:r>
            <w:r>
              <w:rPr>
                <w:b/>
                <w:sz w:val="18"/>
              </w:rPr>
              <w:t>zamjene</w:t>
            </w:r>
            <w:r>
              <w:rPr>
                <w:b/>
                <w:spacing w:val="-1"/>
                <w:sz w:val="18"/>
              </w:rPr>
              <w:t> </w:t>
            </w:r>
            <w:r>
              <w:rPr>
                <w:b/>
                <w:sz w:val="18"/>
              </w:rPr>
              <w:t>nefinancijske</w:t>
            </w:r>
            <w:r>
              <w:rPr>
                <w:b/>
                <w:spacing w:val="-1"/>
                <w:sz w:val="18"/>
              </w:rPr>
              <w:t> </w:t>
            </w:r>
            <w:r>
              <w:rPr>
                <w:b/>
                <w:spacing w:val="-2"/>
                <w:sz w:val="18"/>
              </w:rPr>
              <w:t>imovine</w:t>
            </w:r>
          </w:p>
        </w:tc>
        <w:tc>
          <w:tcPr>
            <w:tcW w:w="1368" w:type="dxa"/>
          </w:tcPr>
          <w:p>
            <w:pPr>
              <w:pStyle w:val="TableParagraph"/>
              <w:spacing w:before="28"/>
              <w:ind w:right="20"/>
              <w:jc w:val="right"/>
              <w:rPr>
                <w:b/>
                <w:sz w:val="18"/>
              </w:rPr>
            </w:pPr>
            <w:r>
              <w:rPr>
                <w:b/>
                <w:spacing w:val="-2"/>
                <w:sz w:val="18"/>
              </w:rPr>
              <w:t>11.200,00</w:t>
            </w:r>
          </w:p>
        </w:tc>
        <w:tc>
          <w:tcPr>
            <w:tcW w:w="1358" w:type="dxa"/>
          </w:tcPr>
          <w:p>
            <w:pPr>
              <w:pStyle w:val="TableParagraph"/>
              <w:spacing w:before="28"/>
              <w:ind w:right="28"/>
              <w:jc w:val="right"/>
              <w:rPr>
                <w:b/>
                <w:sz w:val="18"/>
              </w:rPr>
            </w:pPr>
            <w:r>
              <w:rPr>
                <w:b/>
                <w:spacing w:val="-2"/>
                <w:sz w:val="18"/>
              </w:rPr>
              <w:t>11.200,00</w:t>
            </w:r>
          </w:p>
        </w:tc>
        <w:tc>
          <w:tcPr>
            <w:tcW w:w="1381" w:type="dxa"/>
          </w:tcPr>
          <w:p>
            <w:pPr>
              <w:pStyle w:val="TableParagraph"/>
              <w:spacing w:before="28"/>
              <w:ind w:right="44"/>
              <w:jc w:val="right"/>
              <w:rPr>
                <w:b/>
                <w:sz w:val="18"/>
              </w:rPr>
            </w:pPr>
            <w:r>
              <w:rPr>
                <w:b/>
                <w:spacing w:val="-2"/>
                <w:sz w:val="18"/>
              </w:rPr>
              <w:t>8.622,71</w:t>
            </w:r>
          </w:p>
        </w:tc>
        <w:tc>
          <w:tcPr>
            <w:tcW w:w="842" w:type="dxa"/>
          </w:tcPr>
          <w:p>
            <w:pPr>
              <w:pStyle w:val="TableParagraph"/>
              <w:spacing w:before="28"/>
              <w:ind w:left="44"/>
              <w:jc w:val="center"/>
              <w:rPr>
                <w:b/>
                <w:sz w:val="18"/>
              </w:rPr>
            </w:pPr>
            <w:r>
              <w:rPr>
                <w:b/>
                <w:spacing w:val="-2"/>
                <w:sz w:val="18"/>
              </w:rPr>
              <w:t>76,99%</w:t>
            </w:r>
          </w:p>
        </w:tc>
      </w:tr>
      <w:tr>
        <w:trPr>
          <w:trHeight w:val="285" w:hRule="atLeast"/>
        </w:trPr>
        <w:tc>
          <w:tcPr>
            <w:tcW w:w="5644" w:type="dxa"/>
          </w:tcPr>
          <w:p>
            <w:pPr>
              <w:pStyle w:val="TableParagraph"/>
              <w:spacing w:before="36"/>
              <w:ind w:left="239"/>
              <w:rPr>
                <w:b/>
                <w:sz w:val="18"/>
              </w:rPr>
            </w:pPr>
            <w:r>
              <w:rPr>
                <w:b/>
                <w:sz w:val="18"/>
              </w:rPr>
              <w:t>Izvor:</w:t>
            </w:r>
            <w:r>
              <w:rPr>
                <w:b/>
                <w:spacing w:val="-1"/>
                <w:sz w:val="18"/>
              </w:rPr>
              <w:t> </w:t>
            </w:r>
            <w:r>
              <w:rPr>
                <w:b/>
                <w:sz w:val="18"/>
              </w:rPr>
              <w:t>72</w:t>
            </w:r>
            <w:r>
              <w:rPr>
                <w:b/>
                <w:spacing w:val="-1"/>
                <w:sz w:val="18"/>
              </w:rPr>
              <w:t> </w:t>
            </w:r>
            <w:r>
              <w:rPr>
                <w:b/>
                <w:sz w:val="18"/>
              </w:rPr>
              <w:t>Naknade</w:t>
            </w:r>
            <w:r>
              <w:rPr>
                <w:b/>
                <w:spacing w:val="-1"/>
                <w:sz w:val="18"/>
              </w:rPr>
              <w:t> </w:t>
            </w:r>
            <w:r>
              <w:rPr>
                <w:b/>
                <w:sz w:val="18"/>
              </w:rPr>
              <w:t>s</w:t>
            </w:r>
            <w:r>
              <w:rPr>
                <w:b/>
                <w:spacing w:val="-1"/>
                <w:sz w:val="18"/>
              </w:rPr>
              <w:t> </w:t>
            </w:r>
            <w:r>
              <w:rPr>
                <w:b/>
                <w:sz w:val="18"/>
              </w:rPr>
              <w:t>naslova</w:t>
            </w:r>
            <w:r>
              <w:rPr>
                <w:b/>
                <w:spacing w:val="-1"/>
                <w:sz w:val="18"/>
              </w:rPr>
              <w:t> </w:t>
            </w:r>
            <w:r>
              <w:rPr>
                <w:b/>
                <w:spacing w:val="-2"/>
                <w:sz w:val="18"/>
              </w:rPr>
              <w:t>osiguranja</w:t>
            </w:r>
          </w:p>
        </w:tc>
        <w:tc>
          <w:tcPr>
            <w:tcW w:w="1368" w:type="dxa"/>
          </w:tcPr>
          <w:p>
            <w:pPr>
              <w:pStyle w:val="TableParagraph"/>
              <w:spacing w:before="36"/>
              <w:ind w:right="20"/>
              <w:jc w:val="right"/>
              <w:rPr>
                <w:b/>
                <w:sz w:val="18"/>
              </w:rPr>
            </w:pPr>
            <w:r>
              <w:rPr>
                <w:b/>
                <w:spacing w:val="-2"/>
                <w:sz w:val="18"/>
              </w:rPr>
              <w:t>2.164,00</w:t>
            </w:r>
          </w:p>
        </w:tc>
        <w:tc>
          <w:tcPr>
            <w:tcW w:w="1358" w:type="dxa"/>
          </w:tcPr>
          <w:p>
            <w:pPr>
              <w:pStyle w:val="TableParagraph"/>
              <w:spacing w:before="36"/>
              <w:ind w:right="28"/>
              <w:jc w:val="right"/>
              <w:rPr>
                <w:b/>
                <w:sz w:val="18"/>
              </w:rPr>
            </w:pPr>
            <w:r>
              <w:rPr>
                <w:b/>
                <w:spacing w:val="-2"/>
                <w:sz w:val="18"/>
              </w:rPr>
              <w:t>2.164,00</w:t>
            </w:r>
          </w:p>
        </w:tc>
        <w:tc>
          <w:tcPr>
            <w:tcW w:w="1381" w:type="dxa"/>
          </w:tcPr>
          <w:p>
            <w:pPr>
              <w:pStyle w:val="TableParagraph"/>
              <w:spacing w:before="36"/>
              <w:ind w:right="44"/>
              <w:jc w:val="right"/>
              <w:rPr>
                <w:b/>
                <w:sz w:val="18"/>
              </w:rPr>
            </w:pPr>
            <w:r>
              <w:rPr>
                <w:b/>
                <w:spacing w:val="-2"/>
                <w:sz w:val="18"/>
              </w:rPr>
              <w:t>397,76</w:t>
            </w:r>
          </w:p>
        </w:tc>
        <w:tc>
          <w:tcPr>
            <w:tcW w:w="842" w:type="dxa"/>
          </w:tcPr>
          <w:p>
            <w:pPr>
              <w:pStyle w:val="TableParagraph"/>
              <w:spacing w:before="36"/>
              <w:ind w:left="44"/>
              <w:jc w:val="center"/>
              <w:rPr>
                <w:b/>
                <w:sz w:val="18"/>
              </w:rPr>
            </w:pPr>
            <w:r>
              <w:rPr>
                <w:b/>
                <w:spacing w:val="-2"/>
                <w:sz w:val="18"/>
              </w:rPr>
              <w:t>18,38%</w:t>
            </w:r>
          </w:p>
        </w:tc>
      </w:tr>
      <w:tr>
        <w:trPr>
          <w:trHeight w:val="242" w:hRule="atLeast"/>
        </w:trPr>
        <w:tc>
          <w:tcPr>
            <w:tcW w:w="5644" w:type="dxa"/>
          </w:tcPr>
          <w:p>
            <w:pPr>
              <w:pStyle w:val="TableParagraph"/>
              <w:spacing w:line="187" w:lineRule="exact" w:before="36"/>
              <w:ind w:left="239"/>
              <w:rPr>
                <w:b/>
                <w:sz w:val="18"/>
              </w:rPr>
            </w:pPr>
            <w:r>
              <w:rPr>
                <w:b/>
                <w:sz w:val="18"/>
              </w:rPr>
              <w:t>Izvor:</w:t>
            </w:r>
            <w:r>
              <w:rPr>
                <w:b/>
                <w:spacing w:val="-4"/>
                <w:sz w:val="18"/>
              </w:rPr>
              <w:t> </w:t>
            </w:r>
            <w:r>
              <w:rPr>
                <w:b/>
                <w:sz w:val="18"/>
              </w:rPr>
              <w:t>94</w:t>
            </w:r>
            <w:r>
              <w:rPr>
                <w:b/>
                <w:spacing w:val="-1"/>
                <w:sz w:val="18"/>
              </w:rPr>
              <w:t> </w:t>
            </w:r>
            <w:r>
              <w:rPr>
                <w:b/>
                <w:sz w:val="18"/>
              </w:rPr>
              <w:t>Višak</w:t>
            </w:r>
            <w:r>
              <w:rPr>
                <w:b/>
                <w:spacing w:val="-1"/>
                <w:sz w:val="18"/>
              </w:rPr>
              <w:t> </w:t>
            </w:r>
            <w:r>
              <w:rPr>
                <w:b/>
                <w:sz w:val="18"/>
              </w:rPr>
              <w:t>prihoda</w:t>
            </w:r>
            <w:r>
              <w:rPr>
                <w:b/>
                <w:spacing w:val="-1"/>
                <w:sz w:val="18"/>
              </w:rPr>
              <w:t> </w:t>
            </w:r>
            <w:r>
              <w:rPr>
                <w:b/>
                <w:sz w:val="18"/>
              </w:rPr>
              <w:t>iz</w:t>
            </w:r>
            <w:r>
              <w:rPr>
                <w:b/>
                <w:spacing w:val="-1"/>
                <w:sz w:val="18"/>
              </w:rPr>
              <w:t> </w:t>
            </w:r>
            <w:r>
              <w:rPr>
                <w:b/>
                <w:sz w:val="18"/>
              </w:rPr>
              <w:t>prethodne</w:t>
            </w:r>
            <w:r>
              <w:rPr>
                <w:b/>
                <w:spacing w:val="-1"/>
                <w:sz w:val="18"/>
              </w:rPr>
              <w:t> </w:t>
            </w:r>
            <w:r>
              <w:rPr>
                <w:b/>
                <w:sz w:val="18"/>
              </w:rPr>
              <w:t>godine</w:t>
            </w:r>
            <w:r>
              <w:rPr>
                <w:b/>
                <w:spacing w:val="-1"/>
                <w:sz w:val="18"/>
              </w:rPr>
              <w:t> </w:t>
            </w:r>
            <w:r>
              <w:rPr>
                <w:b/>
                <w:sz w:val="18"/>
              </w:rPr>
              <w:t>-</w:t>
            </w:r>
            <w:r>
              <w:rPr>
                <w:b/>
                <w:spacing w:val="-1"/>
                <w:sz w:val="18"/>
              </w:rPr>
              <w:t> </w:t>
            </w:r>
            <w:r>
              <w:rPr>
                <w:b/>
                <w:sz w:val="18"/>
              </w:rPr>
              <w:t>prihodi</w:t>
            </w:r>
            <w:r>
              <w:rPr>
                <w:b/>
                <w:spacing w:val="-1"/>
                <w:sz w:val="18"/>
              </w:rPr>
              <w:t> </w:t>
            </w:r>
            <w:r>
              <w:rPr>
                <w:b/>
                <w:spacing w:val="-5"/>
                <w:sz w:val="18"/>
              </w:rPr>
              <w:t>za</w:t>
            </w:r>
          </w:p>
        </w:tc>
        <w:tc>
          <w:tcPr>
            <w:tcW w:w="1368" w:type="dxa"/>
          </w:tcPr>
          <w:p>
            <w:pPr>
              <w:pStyle w:val="TableParagraph"/>
              <w:spacing w:line="187" w:lineRule="exact" w:before="36"/>
              <w:ind w:right="20"/>
              <w:jc w:val="right"/>
              <w:rPr>
                <w:b/>
                <w:sz w:val="18"/>
              </w:rPr>
            </w:pPr>
            <w:r>
              <w:rPr>
                <w:b/>
                <w:spacing w:val="-2"/>
                <w:sz w:val="18"/>
              </w:rPr>
              <w:t>2.500,00</w:t>
            </w:r>
          </w:p>
        </w:tc>
        <w:tc>
          <w:tcPr>
            <w:tcW w:w="1358" w:type="dxa"/>
          </w:tcPr>
          <w:p>
            <w:pPr>
              <w:pStyle w:val="TableParagraph"/>
              <w:spacing w:line="187" w:lineRule="exact" w:before="36"/>
              <w:ind w:right="28"/>
              <w:jc w:val="right"/>
              <w:rPr>
                <w:b/>
                <w:sz w:val="18"/>
              </w:rPr>
            </w:pPr>
            <w:r>
              <w:rPr>
                <w:b/>
                <w:spacing w:val="-2"/>
                <w:sz w:val="18"/>
              </w:rPr>
              <w:t>2.500,00</w:t>
            </w:r>
          </w:p>
        </w:tc>
        <w:tc>
          <w:tcPr>
            <w:tcW w:w="1381" w:type="dxa"/>
          </w:tcPr>
          <w:p>
            <w:pPr>
              <w:pStyle w:val="TableParagraph"/>
              <w:spacing w:line="187" w:lineRule="exact" w:before="36"/>
              <w:ind w:right="44"/>
              <w:jc w:val="right"/>
              <w:rPr>
                <w:b/>
                <w:sz w:val="18"/>
              </w:rPr>
            </w:pPr>
            <w:r>
              <w:rPr>
                <w:b/>
                <w:spacing w:val="-2"/>
                <w:sz w:val="18"/>
              </w:rPr>
              <w:t>2.367,93</w:t>
            </w:r>
          </w:p>
        </w:tc>
        <w:tc>
          <w:tcPr>
            <w:tcW w:w="842" w:type="dxa"/>
          </w:tcPr>
          <w:p>
            <w:pPr>
              <w:pStyle w:val="TableParagraph"/>
              <w:spacing w:line="187" w:lineRule="exact" w:before="36"/>
              <w:ind w:left="44"/>
              <w:jc w:val="center"/>
              <w:rPr>
                <w:b/>
                <w:sz w:val="18"/>
              </w:rPr>
            </w:pPr>
            <w:r>
              <w:rPr>
                <w:b/>
                <w:spacing w:val="-2"/>
                <w:sz w:val="18"/>
              </w:rPr>
              <w:t>94,72%</w:t>
            </w:r>
          </w:p>
        </w:tc>
      </w:tr>
      <w:tr>
        <w:trPr>
          <w:trHeight w:val="447" w:hRule="atLeast"/>
        </w:trPr>
        <w:tc>
          <w:tcPr>
            <w:tcW w:w="5644" w:type="dxa"/>
          </w:tcPr>
          <w:p>
            <w:pPr>
              <w:pStyle w:val="TableParagraph"/>
              <w:spacing w:line="200" w:lineRule="exact"/>
              <w:ind w:left="239"/>
              <w:rPr>
                <w:b/>
                <w:sz w:val="18"/>
              </w:rPr>
            </w:pPr>
            <w:r>
              <w:rPr>
                <w:b/>
                <w:sz w:val="18"/>
              </w:rPr>
              <w:t>posebne</w:t>
            </w:r>
            <w:r>
              <w:rPr>
                <w:b/>
                <w:spacing w:val="-1"/>
                <w:sz w:val="18"/>
              </w:rPr>
              <w:t> </w:t>
            </w:r>
            <w:r>
              <w:rPr>
                <w:b/>
                <w:spacing w:val="-2"/>
                <w:sz w:val="18"/>
              </w:rPr>
              <w:t>namjene</w:t>
            </w:r>
          </w:p>
          <w:p>
            <w:pPr>
              <w:pStyle w:val="TableParagraph"/>
              <w:spacing w:line="206" w:lineRule="exact"/>
              <w:ind w:left="239"/>
              <w:rPr>
                <w:b/>
                <w:sz w:val="18"/>
              </w:rPr>
            </w:pPr>
            <w:r>
              <w:rPr>
                <w:b/>
                <w:sz w:val="18"/>
              </w:rPr>
              <w:t>Izvor:</w:t>
            </w:r>
            <w:r>
              <w:rPr>
                <w:b/>
                <w:spacing w:val="-4"/>
                <w:sz w:val="18"/>
              </w:rPr>
              <w:t> </w:t>
            </w:r>
            <w:r>
              <w:rPr>
                <w:b/>
                <w:sz w:val="18"/>
              </w:rPr>
              <w:t>95</w:t>
            </w:r>
            <w:r>
              <w:rPr>
                <w:b/>
                <w:spacing w:val="-1"/>
                <w:sz w:val="18"/>
              </w:rPr>
              <w:t> </w:t>
            </w:r>
            <w:r>
              <w:rPr>
                <w:b/>
                <w:sz w:val="18"/>
              </w:rPr>
              <w:t>Višak</w:t>
            </w:r>
            <w:r>
              <w:rPr>
                <w:b/>
                <w:spacing w:val="-1"/>
                <w:sz w:val="18"/>
              </w:rPr>
              <w:t> </w:t>
            </w:r>
            <w:r>
              <w:rPr>
                <w:b/>
                <w:sz w:val="18"/>
              </w:rPr>
              <w:t>prihoda</w:t>
            </w:r>
            <w:r>
              <w:rPr>
                <w:b/>
                <w:spacing w:val="-1"/>
                <w:sz w:val="18"/>
              </w:rPr>
              <w:t> </w:t>
            </w:r>
            <w:r>
              <w:rPr>
                <w:b/>
                <w:sz w:val="18"/>
              </w:rPr>
              <w:t>iz</w:t>
            </w:r>
            <w:r>
              <w:rPr>
                <w:b/>
                <w:spacing w:val="-1"/>
                <w:sz w:val="18"/>
              </w:rPr>
              <w:t> </w:t>
            </w:r>
            <w:r>
              <w:rPr>
                <w:b/>
                <w:sz w:val="18"/>
              </w:rPr>
              <w:t>prethodne</w:t>
            </w:r>
            <w:r>
              <w:rPr>
                <w:b/>
                <w:spacing w:val="-1"/>
                <w:sz w:val="18"/>
              </w:rPr>
              <w:t> </w:t>
            </w:r>
            <w:r>
              <w:rPr>
                <w:b/>
                <w:sz w:val="18"/>
              </w:rPr>
              <w:t>godine</w:t>
            </w:r>
            <w:r>
              <w:rPr>
                <w:b/>
                <w:spacing w:val="-1"/>
                <w:sz w:val="18"/>
              </w:rPr>
              <w:t> </w:t>
            </w:r>
            <w:r>
              <w:rPr>
                <w:b/>
                <w:sz w:val="18"/>
              </w:rPr>
              <w:t>-</w:t>
            </w:r>
            <w:r>
              <w:rPr>
                <w:b/>
                <w:spacing w:val="-1"/>
                <w:sz w:val="18"/>
              </w:rPr>
              <w:t> </w:t>
            </w:r>
            <w:r>
              <w:rPr>
                <w:b/>
                <w:spacing w:val="-2"/>
                <w:sz w:val="18"/>
              </w:rPr>
              <w:t>pomoći</w:t>
            </w:r>
          </w:p>
        </w:tc>
        <w:tc>
          <w:tcPr>
            <w:tcW w:w="1368" w:type="dxa"/>
          </w:tcPr>
          <w:p>
            <w:pPr>
              <w:pStyle w:val="TableParagraph"/>
              <w:spacing w:before="198"/>
              <w:ind w:right="20"/>
              <w:jc w:val="right"/>
              <w:rPr>
                <w:b/>
                <w:sz w:val="18"/>
              </w:rPr>
            </w:pPr>
            <w:r>
              <w:rPr>
                <w:b/>
                <w:spacing w:val="-2"/>
                <w:sz w:val="18"/>
              </w:rPr>
              <w:t>13.542,00</w:t>
            </w:r>
          </w:p>
        </w:tc>
        <w:tc>
          <w:tcPr>
            <w:tcW w:w="1358" w:type="dxa"/>
          </w:tcPr>
          <w:p>
            <w:pPr>
              <w:pStyle w:val="TableParagraph"/>
              <w:spacing w:before="198"/>
              <w:ind w:right="28"/>
              <w:jc w:val="right"/>
              <w:rPr>
                <w:b/>
                <w:sz w:val="18"/>
              </w:rPr>
            </w:pPr>
            <w:r>
              <w:rPr>
                <w:b/>
                <w:spacing w:val="-2"/>
                <w:sz w:val="18"/>
              </w:rPr>
              <w:t>13.542,00</w:t>
            </w:r>
          </w:p>
        </w:tc>
        <w:tc>
          <w:tcPr>
            <w:tcW w:w="1381" w:type="dxa"/>
          </w:tcPr>
          <w:p>
            <w:pPr>
              <w:pStyle w:val="TableParagraph"/>
              <w:spacing w:before="198"/>
              <w:ind w:right="44"/>
              <w:jc w:val="right"/>
              <w:rPr>
                <w:b/>
                <w:sz w:val="18"/>
              </w:rPr>
            </w:pPr>
            <w:r>
              <w:rPr>
                <w:b/>
                <w:spacing w:val="-2"/>
                <w:sz w:val="18"/>
              </w:rPr>
              <w:t>1.997,02</w:t>
            </w:r>
          </w:p>
        </w:tc>
        <w:tc>
          <w:tcPr>
            <w:tcW w:w="842" w:type="dxa"/>
          </w:tcPr>
          <w:p>
            <w:pPr>
              <w:pStyle w:val="TableParagraph"/>
              <w:spacing w:before="198"/>
              <w:ind w:left="44"/>
              <w:jc w:val="center"/>
              <w:rPr>
                <w:b/>
                <w:sz w:val="18"/>
              </w:rPr>
            </w:pPr>
            <w:r>
              <w:rPr>
                <w:b/>
                <w:spacing w:val="-2"/>
                <w:sz w:val="18"/>
              </w:rPr>
              <w:t>14,75%</w:t>
            </w:r>
          </w:p>
        </w:tc>
      </w:tr>
      <w:tr>
        <w:trPr>
          <w:trHeight w:val="312" w:hRule="atLeast"/>
        </w:trPr>
        <w:tc>
          <w:tcPr>
            <w:tcW w:w="5644" w:type="dxa"/>
            <w:tcBorders>
              <w:bottom w:val="single" w:sz="12" w:space="0" w:color="000000"/>
            </w:tcBorders>
          </w:tcPr>
          <w:p>
            <w:pPr>
              <w:pStyle w:val="TableParagraph"/>
              <w:spacing w:before="35"/>
              <w:ind w:left="14"/>
              <w:rPr>
                <w:b/>
                <w:sz w:val="20"/>
              </w:rPr>
            </w:pPr>
            <w:r>
              <w:rPr>
                <w:b/>
                <w:color w:val="00009F"/>
                <w:sz w:val="20"/>
              </w:rPr>
              <w:t>1014</w:t>
            </w:r>
            <w:r>
              <w:rPr>
                <w:b/>
                <w:color w:val="00009F"/>
                <w:spacing w:val="-1"/>
                <w:sz w:val="20"/>
              </w:rPr>
              <w:t> </w:t>
            </w:r>
            <w:r>
              <w:rPr>
                <w:b/>
                <w:color w:val="00009F"/>
                <w:sz w:val="20"/>
              </w:rPr>
              <w:t>REDOVNA</w:t>
            </w:r>
            <w:r>
              <w:rPr>
                <w:b/>
                <w:color w:val="00009F"/>
                <w:spacing w:val="-1"/>
                <w:sz w:val="20"/>
              </w:rPr>
              <w:t> </w:t>
            </w:r>
            <w:r>
              <w:rPr>
                <w:b/>
                <w:color w:val="00009F"/>
                <w:sz w:val="20"/>
              </w:rPr>
              <w:t>DJELATNOST</w:t>
            </w:r>
            <w:r>
              <w:rPr>
                <w:b/>
                <w:color w:val="00009F"/>
                <w:spacing w:val="-1"/>
                <w:sz w:val="20"/>
              </w:rPr>
              <w:t> </w:t>
            </w:r>
            <w:r>
              <w:rPr>
                <w:b/>
                <w:color w:val="00009F"/>
                <w:sz w:val="20"/>
              </w:rPr>
              <w:t>OSNOVNOG</w:t>
            </w:r>
            <w:r>
              <w:rPr>
                <w:b/>
                <w:color w:val="00009F"/>
                <w:spacing w:val="-1"/>
                <w:sz w:val="20"/>
              </w:rPr>
              <w:t> </w:t>
            </w:r>
            <w:r>
              <w:rPr>
                <w:b/>
                <w:color w:val="00009F"/>
                <w:spacing w:val="-2"/>
                <w:sz w:val="20"/>
              </w:rPr>
              <w:t>ŠKOLSTVA</w:t>
            </w:r>
          </w:p>
        </w:tc>
        <w:tc>
          <w:tcPr>
            <w:tcW w:w="1368" w:type="dxa"/>
            <w:tcBorders>
              <w:bottom w:val="single" w:sz="12" w:space="0" w:color="000000"/>
            </w:tcBorders>
          </w:tcPr>
          <w:p>
            <w:pPr>
              <w:pStyle w:val="TableParagraph"/>
              <w:spacing w:before="35"/>
              <w:ind w:right="21"/>
              <w:jc w:val="right"/>
              <w:rPr>
                <w:b/>
                <w:sz w:val="20"/>
              </w:rPr>
            </w:pPr>
            <w:r>
              <w:rPr>
                <w:b/>
                <w:color w:val="00009F"/>
                <w:spacing w:val="-2"/>
                <w:sz w:val="20"/>
              </w:rPr>
              <w:t>17.923.967,00</w:t>
            </w:r>
          </w:p>
        </w:tc>
        <w:tc>
          <w:tcPr>
            <w:tcW w:w="1358" w:type="dxa"/>
            <w:tcBorders>
              <w:bottom w:val="single" w:sz="12" w:space="0" w:color="000000"/>
            </w:tcBorders>
          </w:tcPr>
          <w:p>
            <w:pPr>
              <w:pStyle w:val="TableParagraph"/>
              <w:spacing w:before="35"/>
              <w:ind w:right="29"/>
              <w:jc w:val="right"/>
              <w:rPr>
                <w:b/>
                <w:sz w:val="20"/>
              </w:rPr>
            </w:pPr>
            <w:r>
              <w:rPr>
                <w:b/>
                <w:color w:val="00009F"/>
                <w:spacing w:val="-2"/>
                <w:sz w:val="20"/>
              </w:rPr>
              <w:t>17.976.819,00</w:t>
            </w:r>
          </w:p>
        </w:tc>
        <w:tc>
          <w:tcPr>
            <w:tcW w:w="1381" w:type="dxa"/>
            <w:tcBorders>
              <w:bottom w:val="single" w:sz="12" w:space="0" w:color="000000"/>
            </w:tcBorders>
          </w:tcPr>
          <w:p>
            <w:pPr>
              <w:pStyle w:val="TableParagraph"/>
              <w:spacing w:before="35"/>
              <w:ind w:right="45"/>
              <w:jc w:val="right"/>
              <w:rPr>
                <w:b/>
                <w:sz w:val="20"/>
              </w:rPr>
            </w:pPr>
            <w:r>
              <w:rPr>
                <w:b/>
                <w:color w:val="00009F"/>
                <w:spacing w:val="-2"/>
                <w:sz w:val="20"/>
              </w:rPr>
              <w:t>17.115.666,59</w:t>
            </w:r>
          </w:p>
        </w:tc>
        <w:tc>
          <w:tcPr>
            <w:tcW w:w="842" w:type="dxa"/>
            <w:tcBorders>
              <w:bottom w:val="single" w:sz="12" w:space="0" w:color="000000"/>
            </w:tcBorders>
          </w:tcPr>
          <w:p>
            <w:pPr>
              <w:pStyle w:val="TableParagraph"/>
              <w:spacing w:before="35"/>
              <w:ind w:right="21"/>
              <w:jc w:val="center"/>
              <w:rPr>
                <w:b/>
                <w:sz w:val="20"/>
              </w:rPr>
            </w:pPr>
            <w:r>
              <w:rPr>
                <w:b/>
                <w:color w:val="00009F"/>
                <w:spacing w:val="-2"/>
                <w:sz w:val="20"/>
              </w:rPr>
              <w:t>95,21%</w:t>
            </w:r>
          </w:p>
        </w:tc>
      </w:tr>
      <w:tr>
        <w:trPr>
          <w:trHeight w:val="359" w:hRule="atLeast"/>
        </w:trPr>
        <w:tc>
          <w:tcPr>
            <w:tcW w:w="5644" w:type="dxa"/>
            <w:tcBorders>
              <w:top w:val="single" w:sz="12" w:space="0" w:color="000000"/>
              <w:left w:val="single" w:sz="12" w:space="0" w:color="000000"/>
              <w:bottom w:val="single" w:sz="12" w:space="0" w:color="000000"/>
            </w:tcBorders>
          </w:tcPr>
          <w:p>
            <w:pPr>
              <w:pStyle w:val="TableParagraph"/>
              <w:spacing w:before="39"/>
              <w:ind w:left="44"/>
              <w:rPr>
                <w:b/>
                <w:sz w:val="18"/>
              </w:rPr>
            </w:pPr>
            <w:r>
              <w:rPr>
                <w:b/>
                <w:color w:val="00009F"/>
                <w:sz w:val="18"/>
              </w:rPr>
              <w:t>A101401</w:t>
            </w:r>
            <w:r>
              <w:rPr>
                <w:b/>
                <w:color w:val="00009F"/>
                <w:spacing w:val="-1"/>
                <w:sz w:val="18"/>
              </w:rPr>
              <w:t> </w:t>
            </w:r>
            <w:r>
              <w:rPr>
                <w:b/>
                <w:color w:val="00009F"/>
                <w:sz w:val="18"/>
              </w:rPr>
              <w:t>Redovna</w:t>
            </w:r>
            <w:r>
              <w:rPr>
                <w:b/>
                <w:color w:val="00009F"/>
                <w:spacing w:val="-1"/>
                <w:sz w:val="18"/>
              </w:rPr>
              <w:t> </w:t>
            </w:r>
            <w:r>
              <w:rPr>
                <w:b/>
                <w:color w:val="00009F"/>
                <w:sz w:val="18"/>
              </w:rPr>
              <w:t>djelatnost</w:t>
            </w:r>
            <w:r>
              <w:rPr>
                <w:b/>
                <w:color w:val="00009F"/>
                <w:spacing w:val="-1"/>
                <w:sz w:val="18"/>
              </w:rPr>
              <w:t> </w:t>
            </w:r>
            <w:r>
              <w:rPr>
                <w:b/>
                <w:color w:val="00009F"/>
                <w:sz w:val="18"/>
              </w:rPr>
              <w:t>osnovnog</w:t>
            </w:r>
            <w:r>
              <w:rPr>
                <w:b/>
                <w:color w:val="00009F"/>
                <w:spacing w:val="-1"/>
                <w:sz w:val="18"/>
              </w:rPr>
              <w:t> </w:t>
            </w:r>
            <w:r>
              <w:rPr>
                <w:b/>
                <w:color w:val="00009F"/>
                <w:spacing w:val="-2"/>
                <w:sz w:val="18"/>
              </w:rPr>
              <w:t>školstva</w:t>
            </w:r>
          </w:p>
        </w:tc>
        <w:tc>
          <w:tcPr>
            <w:tcW w:w="1368" w:type="dxa"/>
            <w:tcBorders>
              <w:top w:val="single" w:sz="12" w:space="0" w:color="000000"/>
              <w:bottom w:val="single" w:sz="12" w:space="0" w:color="000000"/>
            </w:tcBorders>
          </w:tcPr>
          <w:p>
            <w:pPr>
              <w:pStyle w:val="TableParagraph"/>
              <w:spacing w:before="39"/>
              <w:ind w:right="20"/>
              <w:jc w:val="right"/>
              <w:rPr>
                <w:b/>
                <w:sz w:val="18"/>
              </w:rPr>
            </w:pPr>
            <w:r>
              <w:rPr>
                <w:b/>
                <w:color w:val="00009F"/>
                <w:spacing w:val="-2"/>
                <w:sz w:val="18"/>
              </w:rPr>
              <w:t>16.484.308,00</w:t>
            </w:r>
          </w:p>
        </w:tc>
        <w:tc>
          <w:tcPr>
            <w:tcW w:w="1358" w:type="dxa"/>
            <w:tcBorders>
              <w:top w:val="single" w:sz="12" w:space="0" w:color="000000"/>
              <w:bottom w:val="single" w:sz="12" w:space="0" w:color="000000"/>
            </w:tcBorders>
          </w:tcPr>
          <w:p>
            <w:pPr>
              <w:pStyle w:val="TableParagraph"/>
              <w:spacing w:before="39"/>
              <w:ind w:right="28"/>
              <w:jc w:val="right"/>
              <w:rPr>
                <w:b/>
                <w:sz w:val="18"/>
              </w:rPr>
            </w:pPr>
            <w:r>
              <w:rPr>
                <w:b/>
                <w:color w:val="00009F"/>
                <w:spacing w:val="-2"/>
                <w:sz w:val="18"/>
              </w:rPr>
              <w:t>16.524.141,00</w:t>
            </w:r>
          </w:p>
        </w:tc>
        <w:tc>
          <w:tcPr>
            <w:tcW w:w="1381" w:type="dxa"/>
            <w:tcBorders>
              <w:top w:val="single" w:sz="12" w:space="0" w:color="000000"/>
              <w:bottom w:val="single" w:sz="12" w:space="0" w:color="000000"/>
            </w:tcBorders>
          </w:tcPr>
          <w:p>
            <w:pPr>
              <w:pStyle w:val="TableParagraph"/>
              <w:spacing w:before="39"/>
              <w:ind w:right="44"/>
              <w:jc w:val="right"/>
              <w:rPr>
                <w:b/>
                <w:sz w:val="18"/>
              </w:rPr>
            </w:pPr>
            <w:r>
              <w:rPr>
                <w:b/>
                <w:color w:val="00009F"/>
                <w:spacing w:val="-2"/>
                <w:sz w:val="18"/>
              </w:rPr>
              <w:t>15.859.073,64</w:t>
            </w:r>
          </w:p>
        </w:tc>
        <w:tc>
          <w:tcPr>
            <w:tcW w:w="842" w:type="dxa"/>
            <w:tcBorders>
              <w:top w:val="single" w:sz="12" w:space="0" w:color="000000"/>
              <w:bottom w:val="single" w:sz="12" w:space="0" w:color="000000"/>
              <w:right w:val="single" w:sz="12" w:space="0" w:color="000000"/>
            </w:tcBorders>
          </w:tcPr>
          <w:p>
            <w:pPr>
              <w:pStyle w:val="TableParagraph"/>
              <w:spacing w:before="39"/>
              <w:ind w:left="59"/>
              <w:jc w:val="center"/>
              <w:rPr>
                <w:b/>
                <w:sz w:val="18"/>
              </w:rPr>
            </w:pPr>
            <w:r>
              <w:rPr>
                <w:b/>
                <w:color w:val="00009F"/>
                <w:spacing w:val="-2"/>
                <w:sz w:val="18"/>
              </w:rPr>
              <w:t>95,98%</w:t>
            </w:r>
          </w:p>
        </w:tc>
      </w:tr>
      <w:tr>
        <w:trPr>
          <w:trHeight w:val="228" w:hRule="atLeast"/>
        </w:trPr>
        <w:tc>
          <w:tcPr>
            <w:tcW w:w="5644" w:type="dxa"/>
            <w:tcBorders>
              <w:top w:val="single" w:sz="12" w:space="0" w:color="000000"/>
            </w:tcBorders>
          </w:tcPr>
          <w:p>
            <w:pPr>
              <w:pStyle w:val="TableParagraph"/>
              <w:spacing w:line="186" w:lineRule="exact"/>
              <w:ind w:left="239"/>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p>
        </w:tc>
        <w:tc>
          <w:tcPr>
            <w:tcW w:w="1368" w:type="dxa"/>
            <w:tcBorders>
              <w:top w:val="single" w:sz="12" w:space="0" w:color="000000"/>
            </w:tcBorders>
          </w:tcPr>
          <w:p>
            <w:pPr>
              <w:pStyle w:val="TableParagraph"/>
              <w:spacing w:line="186" w:lineRule="exact"/>
              <w:ind w:right="20"/>
              <w:jc w:val="right"/>
              <w:rPr>
                <w:b/>
                <w:sz w:val="18"/>
              </w:rPr>
            </w:pPr>
            <w:r>
              <w:rPr>
                <w:b/>
                <w:spacing w:val="-2"/>
                <w:sz w:val="18"/>
              </w:rPr>
              <w:t>1.280.411,00</w:t>
            </w:r>
          </w:p>
        </w:tc>
        <w:tc>
          <w:tcPr>
            <w:tcW w:w="1358" w:type="dxa"/>
            <w:tcBorders>
              <w:top w:val="single" w:sz="12" w:space="0" w:color="000000"/>
            </w:tcBorders>
          </w:tcPr>
          <w:p>
            <w:pPr>
              <w:pStyle w:val="TableParagraph"/>
              <w:spacing w:line="186" w:lineRule="exact"/>
              <w:ind w:right="28"/>
              <w:jc w:val="right"/>
              <w:rPr>
                <w:b/>
                <w:sz w:val="18"/>
              </w:rPr>
            </w:pPr>
            <w:r>
              <w:rPr>
                <w:b/>
                <w:spacing w:val="-2"/>
                <w:sz w:val="18"/>
              </w:rPr>
              <w:t>1.320.244,00</w:t>
            </w:r>
          </w:p>
        </w:tc>
        <w:tc>
          <w:tcPr>
            <w:tcW w:w="1381" w:type="dxa"/>
            <w:tcBorders>
              <w:top w:val="single" w:sz="12" w:space="0" w:color="000000"/>
            </w:tcBorders>
          </w:tcPr>
          <w:p>
            <w:pPr>
              <w:pStyle w:val="TableParagraph"/>
              <w:spacing w:line="186" w:lineRule="exact"/>
              <w:ind w:right="44"/>
              <w:jc w:val="right"/>
              <w:rPr>
                <w:b/>
                <w:sz w:val="18"/>
              </w:rPr>
            </w:pPr>
            <w:r>
              <w:rPr>
                <w:b/>
                <w:spacing w:val="-2"/>
                <w:sz w:val="18"/>
              </w:rPr>
              <w:t>1.273.263,83</w:t>
            </w:r>
          </w:p>
        </w:tc>
        <w:tc>
          <w:tcPr>
            <w:tcW w:w="842" w:type="dxa"/>
            <w:tcBorders>
              <w:top w:val="single" w:sz="12" w:space="0" w:color="000000"/>
            </w:tcBorders>
          </w:tcPr>
          <w:p>
            <w:pPr>
              <w:pStyle w:val="TableParagraph"/>
              <w:spacing w:line="186" w:lineRule="exact"/>
              <w:ind w:left="44"/>
              <w:jc w:val="center"/>
              <w:rPr>
                <w:b/>
                <w:sz w:val="18"/>
              </w:rPr>
            </w:pPr>
            <w:r>
              <w:rPr>
                <w:b/>
                <w:spacing w:val="-2"/>
                <w:sz w:val="18"/>
              </w:rPr>
              <w:t>96,44%</w:t>
            </w:r>
          </w:p>
        </w:tc>
      </w:tr>
      <w:tr>
        <w:trPr>
          <w:trHeight w:val="285" w:hRule="atLeast"/>
        </w:trPr>
        <w:tc>
          <w:tcPr>
            <w:tcW w:w="5644" w:type="dxa"/>
          </w:tcPr>
          <w:p>
            <w:pPr>
              <w:pStyle w:val="TableParagraph"/>
              <w:spacing w:before="36"/>
              <w:ind w:left="404"/>
              <w:rPr>
                <w:b/>
                <w:sz w:val="18"/>
              </w:rPr>
            </w:pPr>
            <w:r>
              <w:rPr>
                <w:b/>
                <w:sz w:val="18"/>
              </w:rPr>
              <w:t>31</w:t>
            </w:r>
            <w:r>
              <w:rPr>
                <w:b/>
                <w:spacing w:val="-1"/>
                <w:sz w:val="18"/>
              </w:rPr>
              <w:t> </w:t>
            </w:r>
            <w:r>
              <w:rPr>
                <w:b/>
                <w:sz w:val="18"/>
              </w:rPr>
              <w:t>Rashodi</w:t>
            </w:r>
            <w:r>
              <w:rPr>
                <w:b/>
                <w:spacing w:val="-1"/>
                <w:sz w:val="18"/>
              </w:rPr>
              <w:t> </w:t>
            </w:r>
            <w:r>
              <w:rPr>
                <w:b/>
                <w:sz w:val="18"/>
              </w:rPr>
              <w:t>za</w:t>
            </w:r>
            <w:r>
              <w:rPr>
                <w:b/>
                <w:spacing w:val="-1"/>
                <w:sz w:val="18"/>
              </w:rPr>
              <w:t> </w:t>
            </w:r>
            <w:r>
              <w:rPr>
                <w:b/>
                <w:spacing w:val="-2"/>
                <w:sz w:val="18"/>
              </w:rPr>
              <w:t>zaposlene</w:t>
            </w:r>
          </w:p>
        </w:tc>
        <w:tc>
          <w:tcPr>
            <w:tcW w:w="1368" w:type="dxa"/>
          </w:tcPr>
          <w:p>
            <w:pPr>
              <w:pStyle w:val="TableParagraph"/>
              <w:spacing w:before="36"/>
              <w:ind w:right="20"/>
              <w:jc w:val="right"/>
              <w:rPr>
                <w:b/>
                <w:sz w:val="18"/>
              </w:rPr>
            </w:pPr>
            <w:r>
              <w:rPr>
                <w:b/>
                <w:spacing w:val="-2"/>
                <w:sz w:val="18"/>
              </w:rPr>
              <w:t>520.700,00</w:t>
            </w:r>
          </w:p>
        </w:tc>
        <w:tc>
          <w:tcPr>
            <w:tcW w:w="1358" w:type="dxa"/>
          </w:tcPr>
          <w:p>
            <w:pPr>
              <w:pStyle w:val="TableParagraph"/>
              <w:spacing w:before="36"/>
              <w:ind w:right="28"/>
              <w:jc w:val="right"/>
              <w:rPr>
                <w:b/>
                <w:sz w:val="18"/>
              </w:rPr>
            </w:pPr>
            <w:r>
              <w:rPr>
                <w:b/>
                <w:spacing w:val="-2"/>
                <w:sz w:val="18"/>
              </w:rPr>
              <w:t>520.700,00</w:t>
            </w:r>
          </w:p>
        </w:tc>
        <w:tc>
          <w:tcPr>
            <w:tcW w:w="1381" w:type="dxa"/>
          </w:tcPr>
          <w:p>
            <w:pPr>
              <w:pStyle w:val="TableParagraph"/>
              <w:spacing w:before="36"/>
              <w:ind w:right="44"/>
              <w:jc w:val="right"/>
              <w:rPr>
                <w:b/>
                <w:sz w:val="18"/>
              </w:rPr>
            </w:pPr>
            <w:r>
              <w:rPr>
                <w:b/>
                <w:spacing w:val="-2"/>
                <w:sz w:val="18"/>
              </w:rPr>
              <w:t>491.166,94</w:t>
            </w:r>
          </w:p>
        </w:tc>
        <w:tc>
          <w:tcPr>
            <w:tcW w:w="842" w:type="dxa"/>
          </w:tcPr>
          <w:p>
            <w:pPr>
              <w:pStyle w:val="TableParagraph"/>
              <w:spacing w:before="36"/>
              <w:ind w:left="44"/>
              <w:jc w:val="center"/>
              <w:rPr>
                <w:b/>
                <w:sz w:val="18"/>
              </w:rPr>
            </w:pPr>
            <w:r>
              <w:rPr>
                <w:b/>
                <w:spacing w:val="-2"/>
                <w:sz w:val="18"/>
              </w:rPr>
              <w:t>94,33%</w:t>
            </w:r>
          </w:p>
        </w:tc>
      </w:tr>
      <w:tr>
        <w:trPr>
          <w:trHeight w:val="285" w:hRule="atLeast"/>
        </w:trPr>
        <w:tc>
          <w:tcPr>
            <w:tcW w:w="5644" w:type="dxa"/>
          </w:tcPr>
          <w:p>
            <w:pPr>
              <w:pStyle w:val="TableParagraph"/>
              <w:spacing w:before="36"/>
              <w:ind w:left="524"/>
              <w:rPr>
                <w:i/>
                <w:sz w:val="18"/>
              </w:rPr>
            </w:pPr>
            <w:r>
              <w:rPr>
                <w:i/>
                <w:sz w:val="18"/>
              </w:rPr>
              <w:t>3111</w:t>
            </w:r>
            <w:r>
              <w:rPr>
                <w:i/>
                <w:spacing w:val="-1"/>
                <w:sz w:val="18"/>
              </w:rPr>
              <w:t> </w:t>
            </w:r>
            <w:r>
              <w:rPr>
                <w:i/>
                <w:sz w:val="18"/>
              </w:rPr>
              <w:t>Plaće</w:t>
            </w:r>
            <w:r>
              <w:rPr>
                <w:i/>
                <w:spacing w:val="-1"/>
                <w:sz w:val="18"/>
              </w:rPr>
              <w:t> </w:t>
            </w:r>
            <w:r>
              <w:rPr>
                <w:i/>
                <w:sz w:val="18"/>
              </w:rPr>
              <w:t>za</w:t>
            </w:r>
            <w:r>
              <w:rPr>
                <w:i/>
                <w:spacing w:val="-1"/>
                <w:sz w:val="18"/>
              </w:rPr>
              <w:t> </w:t>
            </w:r>
            <w:r>
              <w:rPr>
                <w:i/>
                <w:sz w:val="18"/>
              </w:rPr>
              <w:t>redovan</w:t>
            </w:r>
            <w:r>
              <w:rPr>
                <w:i/>
                <w:spacing w:val="-1"/>
                <w:sz w:val="18"/>
              </w:rPr>
              <w:t> </w:t>
            </w:r>
            <w:r>
              <w:rPr>
                <w:i/>
                <w:spacing w:val="-5"/>
                <w:sz w:val="18"/>
              </w:rPr>
              <w:t>rad</w:t>
            </w:r>
          </w:p>
        </w:tc>
        <w:tc>
          <w:tcPr>
            <w:tcW w:w="1368" w:type="dxa"/>
          </w:tcPr>
          <w:p>
            <w:pPr>
              <w:pStyle w:val="TableParagraph"/>
              <w:rPr>
                <w:rFonts w:ascii="Times New Roman"/>
                <w:sz w:val="18"/>
              </w:rPr>
            </w:pPr>
          </w:p>
        </w:tc>
        <w:tc>
          <w:tcPr>
            <w:tcW w:w="1358" w:type="dxa"/>
          </w:tcPr>
          <w:p>
            <w:pPr>
              <w:pStyle w:val="TableParagraph"/>
              <w:rPr>
                <w:rFonts w:ascii="Times New Roman"/>
                <w:sz w:val="18"/>
              </w:rPr>
            </w:pPr>
          </w:p>
        </w:tc>
        <w:tc>
          <w:tcPr>
            <w:tcW w:w="1381" w:type="dxa"/>
          </w:tcPr>
          <w:p>
            <w:pPr>
              <w:pStyle w:val="TableParagraph"/>
              <w:spacing w:before="36"/>
              <w:ind w:right="44"/>
              <w:jc w:val="right"/>
              <w:rPr>
                <w:i/>
                <w:sz w:val="18"/>
              </w:rPr>
            </w:pPr>
            <w:r>
              <w:rPr>
                <w:i/>
                <w:spacing w:val="-2"/>
                <w:sz w:val="18"/>
              </w:rPr>
              <w:t>404.734,84</w:t>
            </w:r>
          </w:p>
        </w:tc>
        <w:tc>
          <w:tcPr>
            <w:tcW w:w="842" w:type="dxa"/>
          </w:tcPr>
          <w:p>
            <w:pPr>
              <w:pStyle w:val="TableParagraph"/>
              <w:rPr>
                <w:rFonts w:ascii="Times New Roman"/>
                <w:sz w:val="18"/>
              </w:rPr>
            </w:pPr>
          </w:p>
        </w:tc>
      </w:tr>
      <w:tr>
        <w:trPr>
          <w:trHeight w:val="285" w:hRule="atLeast"/>
        </w:trPr>
        <w:tc>
          <w:tcPr>
            <w:tcW w:w="5644" w:type="dxa"/>
          </w:tcPr>
          <w:p>
            <w:pPr>
              <w:pStyle w:val="TableParagraph"/>
              <w:spacing w:before="36"/>
              <w:ind w:left="524"/>
              <w:rPr>
                <w:i/>
                <w:sz w:val="18"/>
              </w:rPr>
            </w:pPr>
            <w:r>
              <w:rPr>
                <w:i/>
                <w:sz w:val="18"/>
              </w:rPr>
              <w:t>3121</w:t>
            </w:r>
            <w:r>
              <w:rPr>
                <w:i/>
                <w:spacing w:val="-1"/>
                <w:sz w:val="18"/>
              </w:rPr>
              <w:t> </w:t>
            </w:r>
            <w:r>
              <w:rPr>
                <w:i/>
                <w:sz w:val="18"/>
              </w:rPr>
              <w:t>Ostali</w:t>
            </w:r>
            <w:r>
              <w:rPr>
                <w:i/>
                <w:spacing w:val="-1"/>
                <w:sz w:val="18"/>
              </w:rPr>
              <w:t> </w:t>
            </w:r>
            <w:r>
              <w:rPr>
                <w:i/>
                <w:sz w:val="18"/>
              </w:rPr>
              <w:t>rashodi</w:t>
            </w:r>
            <w:r>
              <w:rPr>
                <w:i/>
                <w:spacing w:val="-1"/>
                <w:sz w:val="18"/>
              </w:rPr>
              <w:t> </w:t>
            </w:r>
            <w:r>
              <w:rPr>
                <w:i/>
                <w:sz w:val="18"/>
              </w:rPr>
              <w:t>za</w:t>
            </w:r>
            <w:r>
              <w:rPr>
                <w:i/>
                <w:spacing w:val="-1"/>
                <w:sz w:val="18"/>
              </w:rPr>
              <w:t> </w:t>
            </w:r>
            <w:r>
              <w:rPr>
                <w:i/>
                <w:spacing w:val="-2"/>
                <w:sz w:val="18"/>
              </w:rPr>
              <w:t>zaposlene</w:t>
            </w:r>
          </w:p>
        </w:tc>
        <w:tc>
          <w:tcPr>
            <w:tcW w:w="1368" w:type="dxa"/>
          </w:tcPr>
          <w:p>
            <w:pPr>
              <w:pStyle w:val="TableParagraph"/>
              <w:rPr>
                <w:rFonts w:ascii="Times New Roman"/>
                <w:sz w:val="18"/>
              </w:rPr>
            </w:pPr>
          </w:p>
        </w:tc>
        <w:tc>
          <w:tcPr>
            <w:tcW w:w="1358" w:type="dxa"/>
          </w:tcPr>
          <w:p>
            <w:pPr>
              <w:pStyle w:val="TableParagraph"/>
              <w:rPr>
                <w:rFonts w:ascii="Times New Roman"/>
                <w:sz w:val="18"/>
              </w:rPr>
            </w:pPr>
          </w:p>
        </w:tc>
        <w:tc>
          <w:tcPr>
            <w:tcW w:w="1381" w:type="dxa"/>
          </w:tcPr>
          <w:p>
            <w:pPr>
              <w:pStyle w:val="TableParagraph"/>
              <w:spacing w:before="36"/>
              <w:ind w:right="44"/>
              <w:jc w:val="right"/>
              <w:rPr>
                <w:i/>
                <w:sz w:val="18"/>
              </w:rPr>
            </w:pPr>
            <w:r>
              <w:rPr>
                <w:i/>
                <w:spacing w:val="-2"/>
                <w:sz w:val="18"/>
              </w:rPr>
              <w:t>18.829,14</w:t>
            </w:r>
          </w:p>
        </w:tc>
        <w:tc>
          <w:tcPr>
            <w:tcW w:w="842" w:type="dxa"/>
          </w:tcPr>
          <w:p>
            <w:pPr>
              <w:pStyle w:val="TableParagraph"/>
              <w:rPr>
                <w:rFonts w:ascii="Times New Roman"/>
                <w:sz w:val="18"/>
              </w:rPr>
            </w:pPr>
          </w:p>
        </w:tc>
      </w:tr>
      <w:tr>
        <w:trPr>
          <w:trHeight w:val="277" w:hRule="atLeast"/>
        </w:trPr>
        <w:tc>
          <w:tcPr>
            <w:tcW w:w="5644" w:type="dxa"/>
          </w:tcPr>
          <w:p>
            <w:pPr>
              <w:pStyle w:val="TableParagraph"/>
              <w:spacing w:before="36"/>
              <w:ind w:left="524"/>
              <w:rPr>
                <w:i/>
                <w:sz w:val="18"/>
              </w:rPr>
            </w:pPr>
            <w:r>
              <w:rPr>
                <w:i/>
                <w:sz w:val="18"/>
              </w:rPr>
              <w:t>3132</w:t>
            </w:r>
            <w:r>
              <w:rPr>
                <w:i/>
                <w:spacing w:val="-1"/>
                <w:sz w:val="18"/>
              </w:rPr>
              <w:t> </w:t>
            </w:r>
            <w:r>
              <w:rPr>
                <w:i/>
                <w:sz w:val="18"/>
              </w:rPr>
              <w:t>Doprinosi</w:t>
            </w:r>
            <w:r>
              <w:rPr>
                <w:i/>
                <w:spacing w:val="-1"/>
                <w:sz w:val="18"/>
              </w:rPr>
              <w:t> </w:t>
            </w:r>
            <w:r>
              <w:rPr>
                <w:i/>
                <w:sz w:val="18"/>
              </w:rPr>
              <w:t>za</w:t>
            </w:r>
            <w:r>
              <w:rPr>
                <w:i/>
                <w:spacing w:val="-1"/>
                <w:sz w:val="18"/>
              </w:rPr>
              <w:t> </w:t>
            </w:r>
            <w:r>
              <w:rPr>
                <w:i/>
                <w:sz w:val="18"/>
              </w:rPr>
              <w:t>obvezno</w:t>
            </w:r>
            <w:r>
              <w:rPr>
                <w:i/>
                <w:spacing w:val="-1"/>
                <w:sz w:val="18"/>
              </w:rPr>
              <w:t> </w:t>
            </w:r>
            <w:r>
              <w:rPr>
                <w:i/>
                <w:sz w:val="18"/>
              </w:rPr>
              <w:t>zdravstveno</w:t>
            </w:r>
            <w:r>
              <w:rPr>
                <w:i/>
                <w:spacing w:val="-1"/>
                <w:sz w:val="18"/>
              </w:rPr>
              <w:t> </w:t>
            </w:r>
            <w:r>
              <w:rPr>
                <w:i/>
                <w:spacing w:val="-2"/>
                <w:sz w:val="18"/>
              </w:rPr>
              <w:t>osiguranje</w:t>
            </w:r>
          </w:p>
        </w:tc>
        <w:tc>
          <w:tcPr>
            <w:tcW w:w="1368" w:type="dxa"/>
          </w:tcPr>
          <w:p>
            <w:pPr>
              <w:pStyle w:val="TableParagraph"/>
              <w:rPr>
                <w:rFonts w:ascii="Times New Roman"/>
                <w:sz w:val="18"/>
              </w:rPr>
            </w:pPr>
          </w:p>
        </w:tc>
        <w:tc>
          <w:tcPr>
            <w:tcW w:w="1358" w:type="dxa"/>
          </w:tcPr>
          <w:p>
            <w:pPr>
              <w:pStyle w:val="TableParagraph"/>
              <w:rPr>
                <w:rFonts w:ascii="Times New Roman"/>
                <w:sz w:val="18"/>
              </w:rPr>
            </w:pPr>
          </w:p>
        </w:tc>
        <w:tc>
          <w:tcPr>
            <w:tcW w:w="1381" w:type="dxa"/>
          </w:tcPr>
          <w:p>
            <w:pPr>
              <w:pStyle w:val="TableParagraph"/>
              <w:spacing w:before="36"/>
              <w:ind w:right="44"/>
              <w:jc w:val="right"/>
              <w:rPr>
                <w:i/>
                <w:sz w:val="18"/>
              </w:rPr>
            </w:pPr>
            <w:r>
              <w:rPr>
                <w:i/>
                <w:spacing w:val="-2"/>
                <w:sz w:val="18"/>
              </w:rPr>
              <w:t>67.602,96</w:t>
            </w:r>
          </w:p>
        </w:tc>
        <w:tc>
          <w:tcPr>
            <w:tcW w:w="842" w:type="dxa"/>
          </w:tcPr>
          <w:p>
            <w:pPr>
              <w:pStyle w:val="TableParagraph"/>
              <w:rPr>
                <w:rFonts w:ascii="Times New Roman"/>
                <w:sz w:val="18"/>
              </w:rPr>
            </w:pPr>
          </w:p>
        </w:tc>
      </w:tr>
      <w:tr>
        <w:trPr>
          <w:trHeight w:val="277" w:hRule="atLeast"/>
        </w:trPr>
        <w:tc>
          <w:tcPr>
            <w:tcW w:w="5644" w:type="dxa"/>
          </w:tcPr>
          <w:p>
            <w:pPr>
              <w:pStyle w:val="TableParagraph"/>
              <w:spacing w:before="28"/>
              <w:ind w:left="404"/>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368" w:type="dxa"/>
          </w:tcPr>
          <w:p>
            <w:pPr>
              <w:pStyle w:val="TableParagraph"/>
              <w:spacing w:before="28"/>
              <w:ind w:right="20"/>
              <w:jc w:val="right"/>
              <w:rPr>
                <w:b/>
                <w:sz w:val="18"/>
              </w:rPr>
            </w:pPr>
            <w:r>
              <w:rPr>
                <w:b/>
                <w:spacing w:val="-2"/>
                <w:sz w:val="18"/>
              </w:rPr>
              <w:t>684.611,00</w:t>
            </w:r>
          </w:p>
        </w:tc>
        <w:tc>
          <w:tcPr>
            <w:tcW w:w="1358" w:type="dxa"/>
          </w:tcPr>
          <w:p>
            <w:pPr>
              <w:pStyle w:val="TableParagraph"/>
              <w:spacing w:before="28"/>
              <w:ind w:right="28"/>
              <w:jc w:val="right"/>
              <w:rPr>
                <w:b/>
                <w:sz w:val="18"/>
              </w:rPr>
            </w:pPr>
            <w:r>
              <w:rPr>
                <w:b/>
                <w:spacing w:val="-2"/>
                <w:sz w:val="18"/>
              </w:rPr>
              <w:t>724.444,00</w:t>
            </w:r>
          </w:p>
        </w:tc>
        <w:tc>
          <w:tcPr>
            <w:tcW w:w="1381" w:type="dxa"/>
          </w:tcPr>
          <w:p>
            <w:pPr>
              <w:pStyle w:val="TableParagraph"/>
              <w:spacing w:before="28"/>
              <w:ind w:right="44"/>
              <w:jc w:val="right"/>
              <w:rPr>
                <w:b/>
                <w:sz w:val="18"/>
              </w:rPr>
            </w:pPr>
            <w:r>
              <w:rPr>
                <w:b/>
                <w:spacing w:val="-2"/>
                <w:sz w:val="18"/>
              </w:rPr>
              <w:t>707.096,89</w:t>
            </w:r>
          </w:p>
        </w:tc>
        <w:tc>
          <w:tcPr>
            <w:tcW w:w="842" w:type="dxa"/>
          </w:tcPr>
          <w:p>
            <w:pPr>
              <w:pStyle w:val="TableParagraph"/>
              <w:spacing w:before="28"/>
              <w:ind w:left="44"/>
              <w:jc w:val="center"/>
              <w:rPr>
                <w:b/>
                <w:sz w:val="18"/>
              </w:rPr>
            </w:pPr>
            <w:r>
              <w:rPr>
                <w:b/>
                <w:spacing w:val="-2"/>
                <w:sz w:val="18"/>
              </w:rPr>
              <w:t>97,61%</w:t>
            </w:r>
          </w:p>
        </w:tc>
      </w:tr>
      <w:tr>
        <w:trPr>
          <w:trHeight w:val="285" w:hRule="atLeast"/>
        </w:trPr>
        <w:tc>
          <w:tcPr>
            <w:tcW w:w="5644" w:type="dxa"/>
          </w:tcPr>
          <w:p>
            <w:pPr>
              <w:pStyle w:val="TableParagraph"/>
              <w:spacing w:before="36"/>
              <w:ind w:left="524"/>
              <w:rPr>
                <w:i/>
                <w:sz w:val="18"/>
              </w:rPr>
            </w:pPr>
            <w:r>
              <w:rPr>
                <w:i/>
                <w:sz w:val="18"/>
              </w:rPr>
              <w:t>3211</w:t>
            </w:r>
            <w:r>
              <w:rPr>
                <w:i/>
                <w:spacing w:val="-1"/>
                <w:sz w:val="18"/>
              </w:rPr>
              <w:t> </w:t>
            </w:r>
            <w:r>
              <w:rPr>
                <w:i/>
                <w:sz w:val="18"/>
              </w:rPr>
              <w:t>Službena</w:t>
            </w:r>
            <w:r>
              <w:rPr>
                <w:i/>
                <w:spacing w:val="-1"/>
                <w:sz w:val="18"/>
              </w:rPr>
              <w:t> </w:t>
            </w:r>
            <w:r>
              <w:rPr>
                <w:i/>
                <w:spacing w:val="-2"/>
                <w:sz w:val="18"/>
              </w:rPr>
              <w:t>putovanja</w:t>
            </w:r>
          </w:p>
        </w:tc>
        <w:tc>
          <w:tcPr>
            <w:tcW w:w="1368" w:type="dxa"/>
          </w:tcPr>
          <w:p>
            <w:pPr>
              <w:pStyle w:val="TableParagraph"/>
              <w:rPr>
                <w:rFonts w:ascii="Times New Roman"/>
                <w:sz w:val="18"/>
              </w:rPr>
            </w:pPr>
          </w:p>
        </w:tc>
        <w:tc>
          <w:tcPr>
            <w:tcW w:w="1358" w:type="dxa"/>
          </w:tcPr>
          <w:p>
            <w:pPr>
              <w:pStyle w:val="TableParagraph"/>
              <w:rPr>
                <w:rFonts w:ascii="Times New Roman"/>
                <w:sz w:val="18"/>
              </w:rPr>
            </w:pPr>
          </w:p>
        </w:tc>
        <w:tc>
          <w:tcPr>
            <w:tcW w:w="1381" w:type="dxa"/>
          </w:tcPr>
          <w:p>
            <w:pPr>
              <w:pStyle w:val="TableParagraph"/>
              <w:spacing w:before="36"/>
              <w:ind w:right="44"/>
              <w:jc w:val="right"/>
              <w:rPr>
                <w:i/>
                <w:sz w:val="18"/>
              </w:rPr>
            </w:pPr>
            <w:r>
              <w:rPr>
                <w:i/>
                <w:spacing w:val="-2"/>
                <w:sz w:val="18"/>
              </w:rPr>
              <w:t>3.347,51</w:t>
            </w:r>
          </w:p>
        </w:tc>
        <w:tc>
          <w:tcPr>
            <w:tcW w:w="842" w:type="dxa"/>
          </w:tcPr>
          <w:p>
            <w:pPr>
              <w:pStyle w:val="TableParagraph"/>
              <w:rPr>
                <w:rFonts w:ascii="Times New Roman"/>
                <w:sz w:val="18"/>
              </w:rPr>
            </w:pPr>
          </w:p>
        </w:tc>
      </w:tr>
      <w:tr>
        <w:trPr>
          <w:trHeight w:val="285" w:hRule="atLeast"/>
        </w:trPr>
        <w:tc>
          <w:tcPr>
            <w:tcW w:w="5644" w:type="dxa"/>
          </w:tcPr>
          <w:p>
            <w:pPr>
              <w:pStyle w:val="TableParagraph"/>
              <w:spacing w:before="36"/>
              <w:ind w:left="524"/>
              <w:rPr>
                <w:i/>
                <w:sz w:val="18"/>
              </w:rPr>
            </w:pPr>
            <w:r>
              <w:rPr>
                <w:i/>
                <w:sz w:val="18"/>
              </w:rPr>
              <w:t>3212</w:t>
            </w:r>
            <w:r>
              <w:rPr>
                <w:i/>
                <w:spacing w:val="-1"/>
                <w:sz w:val="18"/>
              </w:rPr>
              <w:t> </w:t>
            </w:r>
            <w:r>
              <w:rPr>
                <w:i/>
                <w:sz w:val="18"/>
              </w:rPr>
              <w:t>Naknade</w:t>
            </w:r>
            <w:r>
              <w:rPr>
                <w:i/>
                <w:spacing w:val="-1"/>
                <w:sz w:val="18"/>
              </w:rPr>
              <w:t> </w:t>
            </w:r>
            <w:r>
              <w:rPr>
                <w:i/>
                <w:sz w:val="18"/>
              </w:rPr>
              <w:t>za</w:t>
            </w:r>
            <w:r>
              <w:rPr>
                <w:i/>
                <w:spacing w:val="-1"/>
                <w:sz w:val="18"/>
              </w:rPr>
              <w:t> </w:t>
            </w:r>
            <w:r>
              <w:rPr>
                <w:i/>
                <w:sz w:val="18"/>
              </w:rPr>
              <w:t>prijevoz,</w:t>
            </w:r>
            <w:r>
              <w:rPr>
                <w:i/>
                <w:spacing w:val="-1"/>
                <w:sz w:val="18"/>
              </w:rPr>
              <w:t> </w:t>
            </w:r>
            <w:r>
              <w:rPr>
                <w:i/>
                <w:sz w:val="18"/>
              </w:rPr>
              <w:t>za</w:t>
            </w:r>
            <w:r>
              <w:rPr>
                <w:i/>
                <w:spacing w:val="-1"/>
                <w:sz w:val="18"/>
              </w:rPr>
              <w:t> </w:t>
            </w:r>
            <w:r>
              <w:rPr>
                <w:i/>
                <w:sz w:val="18"/>
              </w:rPr>
              <w:t>rad</w:t>
            </w:r>
            <w:r>
              <w:rPr>
                <w:i/>
                <w:spacing w:val="-1"/>
                <w:sz w:val="18"/>
              </w:rPr>
              <w:t> </w:t>
            </w:r>
            <w:r>
              <w:rPr>
                <w:i/>
                <w:sz w:val="18"/>
              </w:rPr>
              <w:t>na</w:t>
            </w:r>
            <w:r>
              <w:rPr>
                <w:i/>
                <w:spacing w:val="-1"/>
                <w:sz w:val="18"/>
              </w:rPr>
              <w:t> </w:t>
            </w:r>
            <w:r>
              <w:rPr>
                <w:i/>
                <w:sz w:val="18"/>
              </w:rPr>
              <w:t>terenu</w:t>
            </w:r>
            <w:r>
              <w:rPr>
                <w:i/>
                <w:spacing w:val="-1"/>
                <w:sz w:val="18"/>
              </w:rPr>
              <w:t> </w:t>
            </w:r>
            <w:r>
              <w:rPr>
                <w:i/>
                <w:sz w:val="18"/>
              </w:rPr>
              <w:t>i</w:t>
            </w:r>
            <w:r>
              <w:rPr>
                <w:i/>
                <w:spacing w:val="-1"/>
                <w:sz w:val="18"/>
              </w:rPr>
              <w:t> </w:t>
            </w:r>
            <w:r>
              <w:rPr>
                <w:i/>
                <w:sz w:val="18"/>
              </w:rPr>
              <w:t>odvojeni</w:t>
            </w:r>
            <w:r>
              <w:rPr>
                <w:i/>
                <w:spacing w:val="-1"/>
                <w:sz w:val="18"/>
              </w:rPr>
              <w:t> </w:t>
            </w:r>
            <w:r>
              <w:rPr>
                <w:i/>
                <w:spacing w:val="-2"/>
                <w:sz w:val="18"/>
              </w:rPr>
              <w:t>život</w:t>
            </w:r>
          </w:p>
        </w:tc>
        <w:tc>
          <w:tcPr>
            <w:tcW w:w="1368" w:type="dxa"/>
          </w:tcPr>
          <w:p>
            <w:pPr>
              <w:pStyle w:val="TableParagraph"/>
              <w:rPr>
                <w:rFonts w:ascii="Times New Roman"/>
                <w:sz w:val="18"/>
              </w:rPr>
            </w:pPr>
          </w:p>
        </w:tc>
        <w:tc>
          <w:tcPr>
            <w:tcW w:w="1358" w:type="dxa"/>
          </w:tcPr>
          <w:p>
            <w:pPr>
              <w:pStyle w:val="TableParagraph"/>
              <w:rPr>
                <w:rFonts w:ascii="Times New Roman"/>
                <w:sz w:val="18"/>
              </w:rPr>
            </w:pPr>
          </w:p>
        </w:tc>
        <w:tc>
          <w:tcPr>
            <w:tcW w:w="1381" w:type="dxa"/>
          </w:tcPr>
          <w:p>
            <w:pPr>
              <w:pStyle w:val="TableParagraph"/>
              <w:spacing w:before="36"/>
              <w:ind w:right="44"/>
              <w:jc w:val="right"/>
              <w:rPr>
                <w:i/>
                <w:sz w:val="18"/>
              </w:rPr>
            </w:pPr>
            <w:r>
              <w:rPr>
                <w:i/>
                <w:spacing w:val="-2"/>
                <w:sz w:val="18"/>
              </w:rPr>
              <w:t>8.456,57</w:t>
            </w:r>
          </w:p>
        </w:tc>
        <w:tc>
          <w:tcPr>
            <w:tcW w:w="842" w:type="dxa"/>
          </w:tcPr>
          <w:p>
            <w:pPr>
              <w:pStyle w:val="TableParagraph"/>
              <w:rPr>
                <w:rFonts w:ascii="Times New Roman"/>
                <w:sz w:val="18"/>
              </w:rPr>
            </w:pPr>
          </w:p>
        </w:tc>
      </w:tr>
      <w:tr>
        <w:trPr>
          <w:trHeight w:val="285" w:hRule="atLeast"/>
        </w:trPr>
        <w:tc>
          <w:tcPr>
            <w:tcW w:w="5644" w:type="dxa"/>
          </w:tcPr>
          <w:p>
            <w:pPr>
              <w:pStyle w:val="TableParagraph"/>
              <w:spacing w:before="36"/>
              <w:ind w:left="524"/>
              <w:rPr>
                <w:i/>
                <w:sz w:val="18"/>
              </w:rPr>
            </w:pPr>
            <w:r>
              <w:rPr>
                <w:i/>
                <w:sz w:val="18"/>
              </w:rPr>
              <w:t>3213</w:t>
            </w:r>
            <w:r>
              <w:rPr>
                <w:i/>
                <w:spacing w:val="-1"/>
                <w:sz w:val="18"/>
              </w:rPr>
              <w:t> </w:t>
            </w:r>
            <w:r>
              <w:rPr>
                <w:i/>
                <w:sz w:val="18"/>
              </w:rPr>
              <w:t>Stručno</w:t>
            </w:r>
            <w:r>
              <w:rPr>
                <w:i/>
                <w:spacing w:val="-1"/>
                <w:sz w:val="18"/>
              </w:rPr>
              <w:t> </w:t>
            </w:r>
            <w:r>
              <w:rPr>
                <w:i/>
                <w:sz w:val="18"/>
              </w:rPr>
              <w:t>usavršavanje</w:t>
            </w:r>
            <w:r>
              <w:rPr>
                <w:i/>
                <w:spacing w:val="-1"/>
                <w:sz w:val="18"/>
              </w:rPr>
              <w:t> </w:t>
            </w:r>
            <w:r>
              <w:rPr>
                <w:i/>
                <w:spacing w:val="-2"/>
                <w:sz w:val="18"/>
              </w:rPr>
              <w:t>zaposlenika</w:t>
            </w:r>
          </w:p>
        </w:tc>
        <w:tc>
          <w:tcPr>
            <w:tcW w:w="1368" w:type="dxa"/>
          </w:tcPr>
          <w:p>
            <w:pPr>
              <w:pStyle w:val="TableParagraph"/>
              <w:rPr>
                <w:rFonts w:ascii="Times New Roman"/>
                <w:sz w:val="18"/>
              </w:rPr>
            </w:pPr>
          </w:p>
        </w:tc>
        <w:tc>
          <w:tcPr>
            <w:tcW w:w="1358" w:type="dxa"/>
          </w:tcPr>
          <w:p>
            <w:pPr>
              <w:pStyle w:val="TableParagraph"/>
              <w:rPr>
                <w:rFonts w:ascii="Times New Roman"/>
                <w:sz w:val="18"/>
              </w:rPr>
            </w:pPr>
          </w:p>
        </w:tc>
        <w:tc>
          <w:tcPr>
            <w:tcW w:w="1381" w:type="dxa"/>
          </w:tcPr>
          <w:p>
            <w:pPr>
              <w:pStyle w:val="TableParagraph"/>
              <w:spacing w:before="36"/>
              <w:ind w:right="44"/>
              <w:jc w:val="right"/>
              <w:rPr>
                <w:i/>
                <w:sz w:val="18"/>
              </w:rPr>
            </w:pPr>
            <w:r>
              <w:rPr>
                <w:i/>
                <w:spacing w:val="-2"/>
                <w:sz w:val="18"/>
              </w:rPr>
              <w:t>170,00</w:t>
            </w:r>
          </w:p>
        </w:tc>
        <w:tc>
          <w:tcPr>
            <w:tcW w:w="842" w:type="dxa"/>
          </w:tcPr>
          <w:p>
            <w:pPr>
              <w:pStyle w:val="TableParagraph"/>
              <w:rPr>
                <w:rFonts w:ascii="Times New Roman"/>
                <w:sz w:val="18"/>
              </w:rPr>
            </w:pPr>
          </w:p>
        </w:tc>
      </w:tr>
      <w:tr>
        <w:trPr>
          <w:trHeight w:val="285" w:hRule="atLeast"/>
        </w:trPr>
        <w:tc>
          <w:tcPr>
            <w:tcW w:w="5644" w:type="dxa"/>
          </w:tcPr>
          <w:p>
            <w:pPr>
              <w:pStyle w:val="TableParagraph"/>
              <w:spacing w:before="36"/>
              <w:ind w:left="524"/>
              <w:rPr>
                <w:i/>
                <w:sz w:val="18"/>
              </w:rPr>
            </w:pPr>
            <w:r>
              <w:rPr>
                <w:i/>
                <w:sz w:val="18"/>
              </w:rPr>
              <w:t>3221</w:t>
            </w:r>
            <w:r>
              <w:rPr>
                <w:i/>
                <w:spacing w:val="-1"/>
                <w:sz w:val="18"/>
              </w:rPr>
              <w:t> </w:t>
            </w:r>
            <w:r>
              <w:rPr>
                <w:i/>
                <w:sz w:val="18"/>
              </w:rPr>
              <w:t>Uredski</w:t>
            </w:r>
            <w:r>
              <w:rPr>
                <w:i/>
                <w:spacing w:val="-1"/>
                <w:sz w:val="18"/>
              </w:rPr>
              <w:t> </w:t>
            </w:r>
            <w:r>
              <w:rPr>
                <w:i/>
                <w:sz w:val="18"/>
              </w:rPr>
              <w:t>materijal</w:t>
            </w:r>
            <w:r>
              <w:rPr>
                <w:i/>
                <w:spacing w:val="-1"/>
                <w:sz w:val="18"/>
              </w:rPr>
              <w:t> </w:t>
            </w:r>
            <w:r>
              <w:rPr>
                <w:i/>
                <w:sz w:val="18"/>
              </w:rPr>
              <w:t>i</w:t>
            </w:r>
            <w:r>
              <w:rPr>
                <w:i/>
                <w:spacing w:val="-1"/>
                <w:sz w:val="18"/>
              </w:rPr>
              <w:t> </w:t>
            </w:r>
            <w:r>
              <w:rPr>
                <w:i/>
                <w:sz w:val="18"/>
              </w:rPr>
              <w:t>ostali</w:t>
            </w:r>
            <w:r>
              <w:rPr>
                <w:i/>
                <w:spacing w:val="-1"/>
                <w:sz w:val="18"/>
              </w:rPr>
              <w:t> </w:t>
            </w:r>
            <w:r>
              <w:rPr>
                <w:i/>
                <w:sz w:val="18"/>
              </w:rPr>
              <w:t>materijalni</w:t>
            </w:r>
            <w:r>
              <w:rPr>
                <w:i/>
                <w:spacing w:val="-1"/>
                <w:sz w:val="18"/>
              </w:rPr>
              <w:t> </w:t>
            </w:r>
            <w:r>
              <w:rPr>
                <w:i/>
                <w:spacing w:val="-2"/>
                <w:sz w:val="18"/>
              </w:rPr>
              <w:t>rashodi</w:t>
            </w:r>
          </w:p>
        </w:tc>
        <w:tc>
          <w:tcPr>
            <w:tcW w:w="1368" w:type="dxa"/>
          </w:tcPr>
          <w:p>
            <w:pPr>
              <w:pStyle w:val="TableParagraph"/>
              <w:rPr>
                <w:rFonts w:ascii="Times New Roman"/>
                <w:sz w:val="18"/>
              </w:rPr>
            </w:pPr>
          </w:p>
        </w:tc>
        <w:tc>
          <w:tcPr>
            <w:tcW w:w="1358" w:type="dxa"/>
          </w:tcPr>
          <w:p>
            <w:pPr>
              <w:pStyle w:val="TableParagraph"/>
              <w:rPr>
                <w:rFonts w:ascii="Times New Roman"/>
                <w:sz w:val="18"/>
              </w:rPr>
            </w:pPr>
          </w:p>
        </w:tc>
        <w:tc>
          <w:tcPr>
            <w:tcW w:w="1381" w:type="dxa"/>
          </w:tcPr>
          <w:p>
            <w:pPr>
              <w:pStyle w:val="TableParagraph"/>
              <w:spacing w:before="36"/>
              <w:ind w:right="44"/>
              <w:jc w:val="right"/>
              <w:rPr>
                <w:i/>
                <w:sz w:val="18"/>
              </w:rPr>
            </w:pPr>
            <w:r>
              <w:rPr>
                <w:i/>
                <w:spacing w:val="-2"/>
                <w:sz w:val="18"/>
              </w:rPr>
              <w:t>11.687,88</w:t>
            </w:r>
          </w:p>
        </w:tc>
        <w:tc>
          <w:tcPr>
            <w:tcW w:w="842" w:type="dxa"/>
          </w:tcPr>
          <w:p>
            <w:pPr>
              <w:pStyle w:val="TableParagraph"/>
              <w:rPr>
                <w:rFonts w:ascii="Times New Roman"/>
                <w:sz w:val="18"/>
              </w:rPr>
            </w:pPr>
          </w:p>
        </w:tc>
      </w:tr>
      <w:tr>
        <w:trPr>
          <w:trHeight w:val="285" w:hRule="atLeast"/>
        </w:trPr>
        <w:tc>
          <w:tcPr>
            <w:tcW w:w="5644" w:type="dxa"/>
          </w:tcPr>
          <w:p>
            <w:pPr>
              <w:pStyle w:val="TableParagraph"/>
              <w:spacing w:before="36"/>
              <w:ind w:left="524"/>
              <w:rPr>
                <w:i/>
                <w:sz w:val="18"/>
              </w:rPr>
            </w:pPr>
            <w:r>
              <w:rPr>
                <w:i/>
                <w:sz w:val="18"/>
              </w:rPr>
              <w:t>3223</w:t>
            </w:r>
            <w:r>
              <w:rPr>
                <w:i/>
                <w:spacing w:val="-1"/>
                <w:sz w:val="18"/>
              </w:rPr>
              <w:t> </w:t>
            </w:r>
            <w:r>
              <w:rPr>
                <w:i/>
                <w:spacing w:val="-2"/>
                <w:sz w:val="18"/>
              </w:rPr>
              <w:t>Energija</w:t>
            </w:r>
          </w:p>
        </w:tc>
        <w:tc>
          <w:tcPr>
            <w:tcW w:w="1368" w:type="dxa"/>
          </w:tcPr>
          <w:p>
            <w:pPr>
              <w:pStyle w:val="TableParagraph"/>
              <w:rPr>
                <w:rFonts w:ascii="Times New Roman"/>
                <w:sz w:val="18"/>
              </w:rPr>
            </w:pPr>
          </w:p>
        </w:tc>
        <w:tc>
          <w:tcPr>
            <w:tcW w:w="1358" w:type="dxa"/>
          </w:tcPr>
          <w:p>
            <w:pPr>
              <w:pStyle w:val="TableParagraph"/>
              <w:rPr>
                <w:rFonts w:ascii="Times New Roman"/>
                <w:sz w:val="18"/>
              </w:rPr>
            </w:pPr>
          </w:p>
        </w:tc>
        <w:tc>
          <w:tcPr>
            <w:tcW w:w="1381" w:type="dxa"/>
          </w:tcPr>
          <w:p>
            <w:pPr>
              <w:pStyle w:val="TableParagraph"/>
              <w:spacing w:before="36"/>
              <w:ind w:right="44"/>
              <w:jc w:val="right"/>
              <w:rPr>
                <w:i/>
                <w:sz w:val="18"/>
              </w:rPr>
            </w:pPr>
            <w:r>
              <w:rPr>
                <w:i/>
                <w:spacing w:val="-2"/>
                <w:sz w:val="18"/>
              </w:rPr>
              <w:t>64.905,46</w:t>
            </w:r>
          </w:p>
        </w:tc>
        <w:tc>
          <w:tcPr>
            <w:tcW w:w="842" w:type="dxa"/>
          </w:tcPr>
          <w:p>
            <w:pPr>
              <w:pStyle w:val="TableParagraph"/>
              <w:rPr>
                <w:rFonts w:ascii="Times New Roman"/>
                <w:sz w:val="18"/>
              </w:rPr>
            </w:pPr>
          </w:p>
        </w:tc>
      </w:tr>
      <w:tr>
        <w:trPr>
          <w:trHeight w:val="285" w:hRule="atLeast"/>
        </w:trPr>
        <w:tc>
          <w:tcPr>
            <w:tcW w:w="5644" w:type="dxa"/>
          </w:tcPr>
          <w:p>
            <w:pPr>
              <w:pStyle w:val="TableParagraph"/>
              <w:spacing w:before="36"/>
              <w:ind w:left="524"/>
              <w:rPr>
                <w:i/>
                <w:sz w:val="18"/>
              </w:rPr>
            </w:pPr>
            <w:r>
              <w:rPr>
                <w:i/>
                <w:sz w:val="18"/>
              </w:rPr>
              <w:t>3224</w:t>
            </w:r>
            <w:r>
              <w:rPr>
                <w:i/>
                <w:spacing w:val="-1"/>
                <w:sz w:val="18"/>
              </w:rPr>
              <w:t> </w:t>
            </w:r>
            <w:r>
              <w:rPr>
                <w:i/>
                <w:sz w:val="18"/>
              </w:rPr>
              <w:t>Materijal</w:t>
            </w:r>
            <w:r>
              <w:rPr>
                <w:i/>
                <w:spacing w:val="-1"/>
                <w:sz w:val="18"/>
              </w:rPr>
              <w:t> </w:t>
            </w:r>
            <w:r>
              <w:rPr>
                <w:i/>
                <w:sz w:val="18"/>
              </w:rPr>
              <w:t>i</w:t>
            </w:r>
            <w:r>
              <w:rPr>
                <w:i/>
                <w:spacing w:val="-1"/>
                <w:sz w:val="18"/>
              </w:rPr>
              <w:t> </w:t>
            </w:r>
            <w:r>
              <w:rPr>
                <w:i/>
                <w:sz w:val="18"/>
              </w:rPr>
              <w:t>dijelovi</w:t>
            </w:r>
            <w:r>
              <w:rPr>
                <w:i/>
                <w:spacing w:val="-1"/>
                <w:sz w:val="18"/>
              </w:rPr>
              <w:t> </w:t>
            </w:r>
            <w:r>
              <w:rPr>
                <w:i/>
                <w:sz w:val="18"/>
              </w:rPr>
              <w:t>za</w:t>
            </w:r>
            <w:r>
              <w:rPr>
                <w:i/>
                <w:spacing w:val="-1"/>
                <w:sz w:val="18"/>
              </w:rPr>
              <w:t> </w:t>
            </w:r>
            <w:r>
              <w:rPr>
                <w:i/>
                <w:sz w:val="18"/>
              </w:rPr>
              <w:t>tekuće</w:t>
            </w:r>
            <w:r>
              <w:rPr>
                <w:i/>
                <w:spacing w:val="-1"/>
                <w:sz w:val="18"/>
              </w:rPr>
              <w:t> </w:t>
            </w:r>
            <w:r>
              <w:rPr>
                <w:i/>
                <w:sz w:val="18"/>
              </w:rPr>
              <w:t>i</w:t>
            </w:r>
            <w:r>
              <w:rPr>
                <w:i/>
                <w:spacing w:val="-1"/>
                <w:sz w:val="18"/>
              </w:rPr>
              <w:t> </w:t>
            </w:r>
            <w:r>
              <w:rPr>
                <w:i/>
                <w:sz w:val="18"/>
              </w:rPr>
              <w:t>investicijsko</w:t>
            </w:r>
            <w:r>
              <w:rPr>
                <w:i/>
                <w:spacing w:val="-1"/>
                <w:sz w:val="18"/>
              </w:rPr>
              <w:t> </w:t>
            </w:r>
            <w:r>
              <w:rPr>
                <w:i/>
                <w:spacing w:val="-2"/>
                <w:sz w:val="18"/>
              </w:rPr>
              <w:t>održavanje</w:t>
            </w:r>
          </w:p>
        </w:tc>
        <w:tc>
          <w:tcPr>
            <w:tcW w:w="1368" w:type="dxa"/>
          </w:tcPr>
          <w:p>
            <w:pPr>
              <w:pStyle w:val="TableParagraph"/>
              <w:rPr>
                <w:rFonts w:ascii="Times New Roman"/>
                <w:sz w:val="18"/>
              </w:rPr>
            </w:pPr>
          </w:p>
        </w:tc>
        <w:tc>
          <w:tcPr>
            <w:tcW w:w="1358" w:type="dxa"/>
          </w:tcPr>
          <w:p>
            <w:pPr>
              <w:pStyle w:val="TableParagraph"/>
              <w:rPr>
                <w:rFonts w:ascii="Times New Roman"/>
                <w:sz w:val="18"/>
              </w:rPr>
            </w:pPr>
          </w:p>
        </w:tc>
        <w:tc>
          <w:tcPr>
            <w:tcW w:w="1381" w:type="dxa"/>
          </w:tcPr>
          <w:p>
            <w:pPr>
              <w:pStyle w:val="TableParagraph"/>
              <w:spacing w:before="36"/>
              <w:ind w:right="44"/>
              <w:jc w:val="right"/>
              <w:rPr>
                <w:i/>
                <w:sz w:val="18"/>
              </w:rPr>
            </w:pPr>
            <w:r>
              <w:rPr>
                <w:i/>
                <w:spacing w:val="-2"/>
                <w:sz w:val="18"/>
              </w:rPr>
              <w:t>5.935,67</w:t>
            </w:r>
          </w:p>
        </w:tc>
        <w:tc>
          <w:tcPr>
            <w:tcW w:w="842" w:type="dxa"/>
          </w:tcPr>
          <w:p>
            <w:pPr>
              <w:pStyle w:val="TableParagraph"/>
              <w:rPr>
                <w:rFonts w:ascii="Times New Roman"/>
                <w:sz w:val="18"/>
              </w:rPr>
            </w:pPr>
          </w:p>
        </w:tc>
      </w:tr>
      <w:tr>
        <w:trPr>
          <w:trHeight w:val="285" w:hRule="atLeast"/>
        </w:trPr>
        <w:tc>
          <w:tcPr>
            <w:tcW w:w="5644" w:type="dxa"/>
          </w:tcPr>
          <w:p>
            <w:pPr>
              <w:pStyle w:val="TableParagraph"/>
              <w:spacing w:before="36"/>
              <w:ind w:left="524"/>
              <w:rPr>
                <w:i/>
                <w:sz w:val="18"/>
              </w:rPr>
            </w:pPr>
            <w:r>
              <w:rPr>
                <w:i/>
                <w:sz w:val="18"/>
              </w:rPr>
              <w:t>3225</w:t>
            </w:r>
            <w:r>
              <w:rPr>
                <w:i/>
                <w:spacing w:val="-1"/>
                <w:sz w:val="18"/>
              </w:rPr>
              <w:t> </w:t>
            </w:r>
            <w:r>
              <w:rPr>
                <w:i/>
                <w:sz w:val="18"/>
              </w:rPr>
              <w:t>Sitni</w:t>
            </w:r>
            <w:r>
              <w:rPr>
                <w:i/>
                <w:spacing w:val="-1"/>
                <w:sz w:val="18"/>
              </w:rPr>
              <w:t> </w:t>
            </w:r>
            <w:r>
              <w:rPr>
                <w:i/>
                <w:sz w:val="18"/>
              </w:rPr>
              <w:t>inventar</w:t>
            </w:r>
            <w:r>
              <w:rPr>
                <w:i/>
                <w:spacing w:val="-1"/>
                <w:sz w:val="18"/>
              </w:rPr>
              <w:t> </w:t>
            </w:r>
            <w:r>
              <w:rPr>
                <w:i/>
                <w:sz w:val="18"/>
              </w:rPr>
              <w:t>i</w:t>
            </w:r>
            <w:r>
              <w:rPr>
                <w:i/>
                <w:spacing w:val="-1"/>
                <w:sz w:val="18"/>
              </w:rPr>
              <w:t> </w:t>
            </w:r>
            <w:r>
              <w:rPr>
                <w:i/>
                <w:sz w:val="18"/>
              </w:rPr>
              <w:t>auto</w:t>
            </w:r>
            <w:r>
              <w:rPr>
                <w:i/>
                <w:spacing w:val="-1"/>
                <w:sz w:val="18"/>
              </w:rPr>
              <w:t> </w:t>
            </w:r>
            <w:r>
              <w:rPr>
                <w:i/>
                <w:spacing w:val="-4"/>
                <w:sz w:val="18"/>
              </w:rPr>
              <w:t>gume</w:t>
            </w:r>
          </w:p>
        </w:tc>
        <w:tc>
          <w:tcPr>
            <w:tcW w:w="1368" w:type="dxa"/>
          </w:tcPr>
          <w:p>
            <w:pPr>
              <w:pStyle w:val="TableParagraph"/>
              <w:rPr>
                <w:rFonts w:ascii="Times New Roman"/>
                <w:sz w:val="18"/>
              </w:rPr>
            </w:pPr>
          </w:p>
        </w:tc>
        <w:tc>
          <w:tcPr>
            <w:tcW w:w="1358" w:type="dxa"/>
          </w:tcPr>
          <w:p>
            <w:pPr>
              <w:pStyle w:val="TableParagraph"/>
              <w:rPr>
                <w:rFonts w:ascii="Times New Roman"/>
                <w:sz w:val="18"/>
              </w:rPr>
            </w:pPr>
          </w:p>
        </w:tc>
        <w:tc>
          <w:tcPr>
            <w:tcW w:w="1381" w:type="dxa"/>
          </w:tcPr>
          <w:p>
            <w:pPr>
              <w:pStyle w:val="TableParagraph"/>
              <w:spacing w:before="36"/>
              <w:ind w:right="44"/>
              <w:jc w:val="right"/>
              <w:rPr>
                <w:i/>
                <w:sz w:val="18"/>
              </w:rPr>
            </w:pPr>
            <w:r>
              <w:rPr>
                <w:i/>
                <w:spacing w:val="-2"/>
                <w:sz w:val="18"/>
              </w:rPr>
              <w:t>6.272,68</w:t>
            </w:r>
          </w:p>
        </w:tc>
        <w:tc>
          <w:tcPr>
            <w:tcW w:w="842" w:type="dxa"/>
          </w:tcPr>
          <w:p>
            <w:pPr>
              <w:pStyle w:val="TableParagraph"/>
              <w:rPr>
                <w:rFonts w:ascii="Times New Roman"/>
                <w:sz w:val="18"/>
              </w:rPr>
            </w:pPr>
          </w:p>
        </w:tc>
      </w:tr>
      <w:tr>
        <w:trPr>
          <w:trHeight w:val="285" w:hRule="atLeast"/>
        </w:trPr>
        <w:tc>
          <w:tcPr>
            <w:tcW w:w="5644" w:type="dxa"/>
          </w:tcPr>
          <w:p>
            <w:pPr>
              <w:pStyle w:val="TableParagraph"/>
              <w:spacing w:before="36"/>
              <w:ind w:left="524"/>
              <w:rPr>
                <w:i/>
                <w:sz w:val="18"/>
              </w:rPr>
            </w:pPr>
            <w:r>
              <w:rPr>
                <w:i/>
                <w:sz w:val="18"/>
              </w:rPr>
              <w:t>3227</w:t>
            </w:r>
            <w:r>
              <w:rPr>
                <w:i/>
                <w:spacing w:val="-1"/>
                <w:sz w:val="18"/>
              </w:rPr>
              <w:t> </w:t>
            </w:r>
            <w:r>
              <w:rPr>
                <w:i/>
                <w:sz w:val="18"/>
              </w:rPr>
              <w:t>Službena,</w:t>
            </w:r>
            <w:r>
              <w:rPr>
                <w:i/>
                <w:spacing w:val="-1"/>
                <w:sz w:val="18"/>
              </w:rPr>
              <w:t> </w:t>
            </w:r>
            <w:r>
              <w:rPr>
                <w:i/>
                <w:sz w:val="18"/>
              </w:rPr>
              <w:t>radna</w:t>
            </w:r>
            <w:r>
              <w:rPr>
                <w:i/>
                <w:spacing w:val="-1"/>
                <w:sz w:val="18"/>
              </w:rPr>
              <w:t> </w:t>
            </w:r>
            <w:r>
              <w:rPr>
                <w:i/>
                <w:sz w:val="18"/>
              </w:rPr>
              <w:t>i</w:t>
            </w:r>
            <w:r>
              <w:rPr>
                <w:i/>
                <w:spacing w:val="-1"/>
                <w:sz w:val="18"/>
              </w:rPr>
              <w:t> </w:t>
            </w:r>
            <w:r>
              <w:rPr>
                <w:i/>
                <w:sz w:val="18"/>
              </w:rPr>
              <w:t>zaštitna</w:t>
            </w:r>
            <w:r>
              <w:rPr>
                <w:i/>
                <w:spacing w:val="-1"/>
                <w:sz w:val="18"/>
              </w:rPr>
              <w:t> </w:t>
            </w:r>
            <w:r>
              <w:rPr>
                <w:i/>
                <w:sz w:val="18"/>
              </w:rPr>
              <w:t>odjeća</w:t>
            </w:r>
            <w:r>
              <w:rPr>
                <w:i/>
                <w:spacing w:val="-1"/>
                <w:sz w:val="18"/>
              </w:rPr>
              <w:t> </w:t>
            </w:r>
            <w:r>
              <w:rPr>
                <w:i/>
                <w:sz w:val="18"/>
              </w:rPr>
              <w:t>i</w:t>
            </w:r>
            <w:r>
              <w:rPr>
                <w:i/>
                <w:spacing w:val="-1"/>
                <w:sz w:val="18"/>
              </w:rPr>
              <w:t> </w:t>
            </w:r>
            <w:r>
              <w:rPr>
                <w:i/>
                <w:spacing w:val="-2"/>
                <w:sz w:val="18"/>
              </w:rPr>
              <w:t>obuća</w:t>
            </w:r>
          </w:p>
        </w:tc>
        <w:tc>
          <w:tcPr>
            <w:tcW w:w="1368" w:type="dxa"/>
          </w:tcPr>
          <w:p>
            <w:pPr>
              <w:pStyle w:val="TableParagraph"/>
              <w:rPr>
                <w:rFonts w:ascii="Times New Roman"/>
                <w:sz w:val="18"/>
              </w:rPr>
            </w:pPr>
          </w:p>
        </w:tc>
        <w:tc>
          <w:tcPr>
            <w:tcW w:w="1358" w:type="dxa"/>
          </w:tcPr>
          <w:p>
            <w:pPr>
              <w:pStyle w:val="TableParagraph"/>
              <w:rPr>
                <w:rFonts w:ascii="Times New Roman"/>
                <w:sz w:val="18"/>
              </w:rPr>
            </w:pPr>
          </w:p>
        </w:tc>
        <w:tc>
          <w:tcPr>
            <w:tcW w:w="1381" w:type="dxa"/>
          </w:tcPr>
          <w:p>
            <w:pPr>
              <w:pStyle w:val="TableParagraph"/>
              <w:spacing w:before="36"/>
              <w:ind w:right="44"/>
              <w:jc w:val="right"/>
              <w:rPr>
                <w:i/>
                <w:sz w:val="18"/>
              </w:rPr>
            </w:pPr>
            <w:r>
              <w:rPr>
                <w:i/>
                <w:spacing w:val="-2"/>
                <w:sz w:val="18"/>
              </w:rPr>
              <w:t>636,92</w:t>
            </w:r>
          </w:p>
        </w:tc>
        <w:tc>
          <w:tcPr>
            <w:tcW w:w="842" w:type="dxa"/>
          </w:tcPr>
          <w:p>
            <w:pPr>
              <w:pStyle w:val="TableParagraph"/>
              <w:rPr>
                <w:rFonts w:ascii="Times New Roman"/>
                <w:sz w:val="18"/>
              </w:rPr>
            </w:pPr>
          </w:p>
        </w:tc>
      </w:tr>
      <w:tr>
        <w:trPr>
          <w:trHeight w:val="277" w:hRule="atLeast"/>
        </w:trPr>
        <w:tc>
          <w:tcPr>
            <w:tcW w:w="5644" w:type="dxa"/>
          </w:tcPr>
          <w:p>
            <w:pPr>
              <w:pStyle w:val="TableParagraph"/>
              <w:spacing w:before="36"/>
              <w:ind w:left="524"/>
              <w:rPr>
                <w:i/>
                <w:sz w:val="18"/>
              </w:rPr>
            </w:pPr>
            <w:r>
              <w:rPr>
                <w:i/>
                <w:sz w:val="18"/>
              </w:rPr>
              <w:t>3231</w:t>
            </w:r>
            <w:r>
              <w:rPr>
                <w:i/>
                <w:spacing w:val="-1"/>
                <w:sz w:val="18"/>
              </w:rPr>
              <w:t> </w:t>
            </w:r>
            <w:r>
              <w:rPr>
                <w:i/>
                <w:sz w:val="18"/>
              </w:rPr>
              <w:t>Usluge</w:t>
            </w:r>
            <w:r>
              <w:rPr>
                <w:i/>
                <w:spacing w:val="-1"/>
                <w:sz w:val="18"/>
              </w:rPr>
              <w:t> </w:t>
            </w:r>
            <w:r>
              <w:rPr>
                <w:i/>
                <w:sz w:val="18"/>
              </w:rPr>
              <w:t>telefona,</w:t>
            </w:r>
            <w:r>
              <w:rPr>
                <w:i/>
                <w:spacing w:val="-1"/>
                <w:sz w:val="18"/>
              </w:rPr>
              <w:t> </w:t>
            </w:r>
            <w:r>
              <w:rPr>
                <w:i/>
                <w:sz w:val="18"/>
              </w:rPr>
              <w:t>pošte</w:t>
            </w:r>
            <w:r>
              <w:rPr>
                <w:i/>
                <w:spacing w:val="-1"/>
                <w:sz w:val="18"/>
              </w:rPr>
              <w:t> </w:t>
            </w:r>
            <w:r>
              <w:rPr>
                <w:i/>
                <w:sz w:val="18"/>
              </w:rPr>
              <w:t>i</w:t>
            </w:r>
            <w:r>
              <w:rPr>
                <w:i/>
                <w:spacing w:val="-1"/>
                <w:sz w:val="18"/>
              </w:rPr>
              <w:t> </w:t>
            </w:r>
            <w:r>
              <w:rPr>
                <w:i/>
                <w:spacing w:val="-2"/>
                <w:sz w:val="18"/>
              </w:rPr>
              <w:t>prijevoza</w:t>
            </w:r>
          </w:p>
        </w:tc>
        <w:tc>
          <w:tcPr>
            <w:tcW w:w="1368" w:type="dxa"/>
          </w:tcPr>
          <w:p>
            <w:pPr>
              <w:pStyle w:val="TableParagraph"/>
              <w:rPr>
                <w:rFonts w:ascii="Times New Roman"/>
                <w:sz w:val="18"/>
              </w:rPr>
            </w:pPr>
          </w:p>
        </w:tc>
        <w:tc>
          <w:tcPr>
            <w:tcW w:w="1358" w:type="dxa"/>
          </w:tcPr>
          <w:p>
            <w:pPr>
              <w:pStyle w:val="TableParagraph"/>
              <w:rPr>
                <w:rFonts w:ascii="Times New Roman"/>
                <w:sz w:val="18"/>
              </w:rPr>
            </w:pPr>
          </w:p>
        </w:tc>
        <w:tc>
          <w:tcPr>
            <w:tcW w:w="1381" w:type="dxa"/>
          </w:tcPr>
          <w:p>
            <w:pPr>
              <w:pStyle w:val="TableParagraph"/>
              <w:spacing w:before="36"/>
              <w:ind w:right="44"/>
              <w:jc w:val="right"/>
              <w:rPr>
                <w:i/>
                <w:sz w:val="18"/>
              </w:rPr>
            </w:pPr>
            <w:r>
              <w:rPr>
                <w:i/>
                <w:spacing w:val="-2"/>
                <w:sz w:val="18"/>
              </w:rPr>
              <w:t>496.069,36</w:t>
            </w:r>
          </w:p>
        </w:tc>
        <w:tc>
          <w:tcPr>
            <w:tcW w:w="842" w:type="dxa"/>
          </w:tcPr>
          <w:p>
            <w:pPr>
              <w:pStyle w:val="TableParagraph"/>
              <w:rPr>
                <w:rFonts w:ascii="Times New Roman"/>
                <w:sz w:val="18"/>
              </w:rPr>
            </w:pPr>
          </w:p>
        </w:tc>
      </w:tr>
      <w:tr>
        <w:trPr>
          <w:trHeight w:val="277" w:hRule="atLeast"/>
        </w:trPr>
        <w:tc>
          <w:tcPr>
            <w:tcW w:w="5644" w:type="dxa"/>
          </w:tcPr>
          <w:p>
            <w:pPr>
              <w:pStyle w:val="TableParagraph"/>
              <w:spacing w:before="28"/>
              <w:ind w:left="524"/>
              <w:rPr>
                <w:i/>
                <w:sz w:val="18"/>
              </w:rPr>
            </w:pPr>
            <w:r>
              <w:rPr>
                <w:i/>
                <w:sz w:val="18"/>
              </w:rPr>
              <w:t>3232</w:t>
            </w:r>
            <w:r>
              <w:rPr>
                <w:i/>
                <w:spacing w:val="-1"/>
                <w:sz w:val="18"/>
              </w:rPr>
              <w:t> </w:t>
            </w:r>
            <w:r>
              <w:rPr>
                <w:i/>
                <w:sz w:val="18"/>
              </w:rPr>
              <w:t>Usluge</w:t>
            </w:r>
            <w:r>
              <w:rPr>
                <w:i/>
                <w:spacing w:val="-1"/>
                <w:sz w:val="18"/>
              </w:rPr>
              <w:t> </w:t>
            </w:r>
            <w:r>
              <w:rPr>
                <w:i/>
                <w:sz w:val="18"/>
              </w:rPr>
              <w:t>tekućeg</w:t>
            </w:r>
            <w:r>
              <w:rPr>
                <w:i/>
                <w:spacing w:val="-1"/>
                <w:sz w:val="18"/>
              </w:rPr>
              <w:t> </w:t>
            </w:r>
            <w:r>
              <w:rPr>
                <w:i/>
                <w:sz w:val="18"/>
              </w:rPr>
              <w:t>i</w:t>
            </w:r>
            <w:r>
              <w:rPr>
                <w:i/>
                <w:spacing w:val="-1"/>
                <w:sz w:val="18"/>
              </w:rPr>
              <w:t> </w:t>
            </w:r>
            <w:r>
              <w:rPr>
                <w:i/>
                <w:sz w:val="18"/>
              </w:rPr>
              <w:t>investicijskog</w:t>
            </w:r>
            <w:r>
              <w:rPr>
                <w:i/>
                <w:spacing w:val="-1"/>
                <w:sz w:val="18"/>
              </w:rPr>
              <w:t> </w:t>
            </w:r>
            <w:r>
              <w:rPr>
                <w:i/>
                <w:spacing w:val="-2"/>
                <w:sz w:val="18"/>
              </w:rPr>
              <w:t>održavanja</w:t>
            </w:r>
          </w:p>
        </w:tc>
        <w:tc>
          <w:tcPr>
            <w:tcW w:w="1368" w:type="dxa"/>
          </w:tcPr>
          <w:p>
            <w:pPr>
              <w:pStyle w:val="TableParagraph"/>
              <w:rPr>
                <w:rFonts w:ascii="Times New Roman"/>
                <w:sz w:val="18"/>
              </w:rPr>
            </w:pPr>
          </w:p>
        </w:tc>
        <w:tc>
          <w:tcPr>
            <w:tcW w:w="1358" w:type="dxa"/>
          </w:tcPr>
          <w:p>
            <w:pPr>
              <w:pStyle w:val="TableParagraph"/>
              <w:rPr>
                <w:rFonts w:ascii="Times New Roman"/>
                <w:sz w:val="18"/>
              </w:rPr>
            </w:pPr>
          </w:p>
        </w:tc>
        <w:tc>
          <w:tcPr>
            <w:tcW w:w="1381" w:type="dxa"/>
          </w:tcPr>
          <w:p>
            <w:pPr>
              <w:pStyle w:val="TableParagraph"/>
              <w:spacing w:before="28"/>
              <w:ind w:right="44"/>
              <w:jc w:val="right"/>
              <w:rPr>
                <w:i/>
                <w:sz w:val="18"/>
              </w:rPr>
            </w:pPr>
            <w:r>
              <w:rPr>
                <w:i/>
                <w:spacing w:val="-2"/>
                <w:sz w:val="18"/>
              </w:rPr>
              <w:t>29.082,50</w:t>
            </w:r>
          </w:p>
        </w:tc>
        <w:tc>
          <w:tcPr>
            <w:tcW w:w="842" w:type="dxa"/>
          </w:tcPr>
          <w:p>
            <w:pPr>
              <w:pStyle w:val="TableParagraph"/>
              <w:rPr>
                <w:rFonts w:ascii="Times New Roman"/>
                <w:sz w:val="18"/>
              </w:rPr>
            </w:pPr>
          </w:p>
        </w:tc>
      </w:tr>
      <w:tr>
        <w:trPr>
          <w:trHeight w:val="285" w:hRule="atLeast"/>
        </w:trPr>
        <w:tc>
          <w:tcPr>
            <w:tcW w:w="5644" w:type="dxa"/>
          </w:tcPr>
          <w:p>
            <w:pPr>
              <w:pStyle w:val="TableParagraph"/>
              <w:spacing w:before="36"/>
              <w:ind w:left="524"/>
              <w:rPr>
                <w:i/>
                <w:sz w:val="18"/>
              </w:rPr>
            </w:pPr>
            <w:r>
              <w:rPr>
                <w:i/>
                <w:sz w:val="18"/>
              </w:rPr>
              <w:t>3233</w:t>
            </w:r>
            <w:r>
              <w:rPr>
                <w:i/>
                <w:spacing w:val="-1"/>
                <w:sz w:val="18"/>
              </w:rPr>
              <w:t> </w:t>
            </w:r>
            <w:r>
              <w:rPr>
                <w:i/>
                <w:sz w:val="18"/>
              </w:rPr>
              <w:t>Usluge</w:t>
            </w:r>
            <w:r>
              <w:rPr>
                <w:i/>
                <w:spacing w:val="-1"/>
                <w:sz w:val="18"/>
              </w:rPr>
              <w:t> </w:t>
            </w:r>
            <w:r>
              <w:rPr>
                <w:i/>
                <w:sz w:val="18"/>
              </w:rPr>
              <w:t>promidžbe</w:t>
            </w:r>
            <w:r>
              <w:rPr>
                <w:i/>
                <w:spacing w:val="-1"/>
                <w:sz w:val="18"/>
              </w:rPr>
              <w:t> </w:t>
            </w:r>
            <w:r>
              <w:rPr>
                <w:i/>
                <w:sz w:val="18"/>
              </w:rPr>
              <w:t>i</w:t>
            </w:r>
            <w:r>
              <w:rPr>
                <w:i/>
                <w:spacing w:val="-1"/>
                <w:sz w:val="18"/>
              </w:rPr>
              <w:t> </w:t>
            </w:r>
            <w:r>
              <w:rPr>
                <w:i/>
                <w:spacing w:val="-2"/>
                <w:sz w:val="18"/>
              </w:rPr>
              <w:t>informiranja</w:t>
            </w:r>
          </w:p>
        </w:tc>
        <w:tc>
          <w:tcPr>
            <w:tcW w:w="1368" w:type="dxa"/>
          </w:tcPr>
          <w:p>
            <w:pPr>
              <w:pStyle w:val="TableParagraph"/>
              <w:rPr>
                <w:rFonts w:ascii="Times New Roman"/>
                <w:sz w:val="18"/>
              </w:rPr>
            </w:pPr>
          </w:p>
        </w:tc>
        <w:tc>
          <w:tcPr>
            <w:tcW w:w="1358" w:type="dxa"/>
          </w:tcPr>
          <w:p>
            <w:pPr>
              <w:pStyle w:val="TableParagraph"/>
              <w:rPr>
                <w:rFonts w:ascii="Times New Roman"/>
                <w:sz w:val="18"/>
              </w:rPr>
            </w:pPr>
          </w:p>
        </w:tc>
        <w:tc>
          <w:tcPr>
            <w:tcW w:w="1381" w:type="dxa"/>
          </w:tcPr>
          <w:p>
            <w:pPr>
              <w:pStyle w:val="TableParagraph"/>
              <w:spacing w:before="36"/>
              <w:ind w:right="44"/>
              <w:jc w:val="right"/>
              <w:rPr>
                <w:i/>
                <w:sz w:val="18"/>
              </w:rPr>
            </w:pPr>
            <w:r>
              <w:rPr>
                <w:i/>
                <w:spacing w:val="-2"/>
                <w:sz w:val="18"/>
              </w:rPr>
              <w:t>376,29</w:t>
            </w:r>
          </w:p>
        </w:tc>
        <w:tc>
          <w:tcPr>
            <w:tcW w:w="842" w:type="dxa"/>
          </w:tcPr>
          <w:p>
            <w:pPr>
              <w:pStyle w:val="TableParagraph"/>
              <w:rPr>
                <w:rFonts w:ascii="Times New Roman"/>
                <w:sz w:val="18"/>
              </w:rPr>
            </w:pPr>
          </w:p>
        </w:tc>
      </w:tr>
      <w:tr>
        <w:trPr>
          <w:trHeight w:val="285" w:hRule="atLeast"/>
        </w:trPr>
        <w:tc>
          <w:tcPr>
            <w:tcW w:w="5644" w:type="dxa"/>
          </w:tcPr>
          <w:p>
            <w:pPr>
              <w:pStyle w:val="TableParagraph"/>
              <w:spacing w:before="36"/>
              <w:ind w:left="524"/>
              <w:rPr>
                <w:i/>
                <w:sz w:val="18"/>
              </w:rPr>
            </w:pPr>
            <w:r>
              <w:rPr>
                <w:i/>
                <w:sz w:val="18"/>
              </w:rPr>
              <w:t>3234</w:t>
            </w:r>
            <w:r>
              <w:rPr>
                <w:i/>
                <w:spacing w:val="-1"/>
                <w:sz w:val="18"/>
              </w:rPr>
              <w:t> </w:t>
            </w:r>
            <w:r>
              <w:rPr>
                <w:i/>
                <w:sz w:val="18"/>
              </w:rPr>
              <w:t>Komunalne</w:t>
            </w:r>
            <w:r>
              <w:rPr>
                <w:i/>
                <w:spacing w:val="-1"/>
                <w:sz w:val="18"/>
              </w:rPr>
              <w:t> </w:t>
            </w:r>
            <w:r>
              <w:rPr>
                <w:i/>
                <w:spacing w:val="-2"/>
                <w:sz w:val="18"/>
              </w:rPr>
              <w:t>usluge</w:t>
            </w:r>
          </w:p>
        </w:tc>
        <w:tc>
          <w:tcPr>
            <w:tcW w:w="1368" w:type="dxa"/>
          </w:tcPr>
          <w:p>
            <w:pPr>
              <w:pStyle w:val="TableParagraph"/>
              <w:rPr>
                <w:rFonts w:ascii="Times New Roman"/>
                <w:sz w:val="18"/>
              </w:rPr>
            </w:pPr>
          </w:p>
        </w:tc>
        <w:tc>
          <w:tcPr>
            <w:tcW w:w="1358" w:type="dxa"/>
          </w:tcPr>
          <w:p>
            <w:pPr>
              <w:pStyle w:val="TableParagraph"/>
              <w:rPr>
                <w:rFonts w:ascii="Times New Roman"/>
                <w:sz w:val="18"/>
              </w:rPr>
            </w:pPr>
          </w:p>
        </w:tc>
        <w:tc>
          <w:tcPr>
            <w:tcW w:w="1381" w:type="dxa"/>
          </w:tcPr>
          <w:p>
            <w:pPr>
              <w:pStyle w:val="TableParagraph"/>
              <w:spacing w:before="36"/>
              <w:ind w:right="44"/>
              <w:jc w:val="right"/>
              <w:rPr>
                <w:i/>
                <w:sz w:val="18"/>
              </w:rPr>
            </w:pPr>
            <w:r>
              <w:rPr>
                <w:i/>
                <w:spacing w:val="-2"/>
                <w:sz w:val="18"/>
              </w:rPr>
              <w:t>17.177,69</w:t>
            </w:r>
          </w:p>
        </w:tc>
        <w:tc>
          <w:tcPr>
            <w:tcW w:w="842" w:type="dxa"/>
          </w:tcPr>
          <w:p>
            <w:pPr>
              <w:pStyle w:val="TableParagraph"/>
              <w:rPr>
                <w:rFonts w:ascii="Times New Roman"/>
                <w:sz w:val="18"/>
              </w:rPr>
            </w:pPr>
          </w:p>
        </w:tc>
      </w:tr>
      <w:tr>
        <w:trPr>
          <w:trHeight w:val="285" w:hRule="atLeast"/>
        </w:trPr>
        <w:tc>
          <w:tcPr>
            <w:tcW w:w="5644" w:type="dxa"/>
          </w:tcPr>
          <w:p>
            <w:pPr>
              <w:pStyle w:val="TableParagraph"/>
              <w:spacing w:before="36"/>
              <w:ind w:left="524"/>
              <w:rPr>
                <w:i/>
                <w:sz w:val="18"/>
              </w:rPr>
            </w:pPr>
            <w:r>
              <w:rPr>
                <w:i/>
                <w:sz w:val="18"/>
              </w:rPr>
              <w:t>3235</w:t>
            </w:r>
            <w:r>
              <w:rPr>
                <w:i/>
                <w:spacing w:val="-1"/>
                <w:sz w:val="18"/>
              </w:rPr>
              <w:t> </w:t>
            </w:r>
            <w:r>
              <w:rPr>
                <w:i/>
                <w:sz w:val="18"/>
              </w:rPr>
              <w:t>Zakupnine</w:t>
            </w:r>
            <w:r>
              <w:rPr>
                <w:i/>
                <w:spacing w:val="-1"/>
                <w:sz w:val="18"/>
              </w:rPr>
              <w:t> </w:t>
            </w:r>
            <w:r>
              <w:rPr>
                <w:i/>
                <w:sz w:val="18"/>
              </w:rPr>
              <w:t>i</w:t>
            </w:r>
            <w:r>
              <w:rPr>
                <w:i/>
                <w:spacing w:val="-1"/>
                <w:sz w:val="18"/>
              </w:rPr>
              <w:t> </w:t>
            </w:r>
            <w:r>
              <w:rPr>
                <w:i/>
                <w:spacing w:val="-2"/>
                <w:sz w:val="18"/>
              </w:rPr>
              <w:t>najamnine</w:t>
            </w:r>
          </w:p>
        </w:tc>
        <w:tc>
          <w:tcPr>
            <w:tcW w:w="1368" w:type="dxa"/>
          </w:tcPr>
          <w:p>
            <w:pPr>
              <w:pStyle w:val="TableParagraph"/>
              <w:rPr>
                <w:rFonts w:ascii="Times New Roman"/>
                <w:sz w:val="18"/>
              </w:rPr>
            </w:pPr>
          </w:p>
        </w:tc>
        <w:tc>
          <w:tcPr>
            <w:tcW w:w="1358" w:type="dxa"/>
          </w:tcPr>
          <w:p>
            <w:pPr>
              <w:pStyle w:val="TableParagraph"/>
              <w:rPr>
                <w:rFonts w:ascii="Times New Roman"/>
                <w:sz w:val="18"/>
              </w:rPr>
            </w:pPr>
          </w:p>
        </w:tc>
        <w:tc>
          <w:tcPr>
            <w:tcW w:w="1381" w:type="dxa"/>
          </w:tcPr>
          <w:p>
            <w:pPr>
              <w:pStyle w:val="TableParagraph"/>
              <w:spacing w:before="36"/>
              <w:ind w:right="44"/>
              <w:jc w:val="right"/>
              <w:rPr>
                <w:i/>
                <w:sz w:val="18"/>
              </w:rPr>
            </w:pPr>
            <w:r>
              <w:rPr>
                <w:i/>
                <w:spacing w:val="-2"/>
                <w:sz w:val="18"/>
              </w:rPr>
              <w:t>350,41</w:t>
            </w:r>
          </w:p>
        </w:tc>
        <w:tc>
          <w:tcPr>
            <w:tcW w:w="842" w:type="dxa"/>
          </w:tcPr>
          <w:p>
            <w:pPr>
              <w:pStyle w:val="TableParagraph"/>
              <w:rPr>
                <w:rFonts w:ascii="Times New Roman"/>
                <w:sz w:val="18"/>
              </w:rPr>
            </w:pPr>
          </w:p>
        </w:tc>
      </w:tr>
      <w:tr>
        <w:trPr>
          <w:trHeight w:val="285" w:hRule="atLeast"/>
        </w:trPr>
        <w:tc>
          <w:tcPr>
            <w:tcW w:w="5644" w:type="dxa"/>
          </w:tcPr>
          <w:p>
            <w:pPr>
              <w:pStyle w:val="TableParagraph"/>
              <w:spacing w:before="36"/>
              <w:ind w:left="524"/>
              <w:rPr>
                <w:i/>
                <w:sz w:val="18"/>
              </w:rPr>
            </w:pPr>
            <w:r>
              <w:rPr>
                <w:i/>
                <w:sz w:val="18"/>
              </w:rPr>
              <w:t>3236</w:t>
            </w:r>
            <w:r>
              <w:rPr>
                <w:i/>
                <w:spacing w:val="-1"/>
                <w:sz w:val="18"/>
              </w:rPr>
              <w:t> </w:t>
            </w:r>
            <w:r>
              <w:rPr>
                <w:i/>
                <w:sz w:val="18"/>
              </w:rPr>
              <w:t>Zdravstvene</w:t>
            </w:r>
            <w:r>
              <w:rPr>
                <w:i/>
                <w:spacing w:val="-1"/>
                <w:sz w:val="18"/>
              </w:rPr>
              <w:t> </w:t>
            </w:r>
            <w:r>
              <w:rPr>
                <w:i/>
                <w:sz w:val="18"/>
              </w:rPr>
              <w:t>i</w:t>
            </w:r>
            <w:r>
              <w:rPr>
                <w:i/>
                <w:spacing w:val="-1"/>
                <w:sz w:val="18"/>
              </w:rPr>
              <w:t> </w:t>
            </w:r>
            <w:r>
              <w:rPr>
                <w:i/>
                <w:sz w:val="18"/>
              </w:rPr>
              <w:t>veterinarske</w:t>
            </w:r>
            <w:r>
              <w:rPr>
                <w:i/>
                <w:spacing w:val="-1"/>
                <w:sz w:val="18"/>
              </w:rPr>
              <w:t> </w:t>
            </w:r>
            <w:r>
              <w:rPr>
                <w:i/>
                <w:spacing w:val="-2"/>
                <w:sz w:val="18"/>
              </w:rPr>
              <w:t>usluge</w:t>
            </w:r>
          </w:p>
        </w:tc>
        <w:tc>
          <w:tcPr>
            <w:tcW w:w="1368" w:type="dxa"/>
          </w:tcPr>
          <w:p>
            <w:pPr>
              <w:pStyle w:val="TableParagraph"/>
              <w:rPr>
                <w:rFonts w:ascii="Times New Roman"/>
                <w:sz w:val="18"/>
              </w:rPr>
            </w:pPr>
          </w:p>
        </w:tc>
        <w:tc>
          <w:tcPr>
            <w:tcW w:w="1358" w:type="dxa"/>
          </w:tcPr>
          <w:p>
            <w:pPr>
              <w:pStyle w:val="TableParagraph"/>
              <w:rPr>
                <w:rFonts w:ascii="Times New Roman"/>
                <w:sz w:val="18"/>
              </w:rPr>
            </w:pPr>
          </w:p>
        </w:tc>
        <w:tc>
          <w:tcPr>
            <w:tcW w:w="1381" w:type="dxa"/>
          </w:tcPr>
          <w:p>
            <w:pPr>
              <w:pStyle w:val="TableParagraph"/>
              <w:spacing w:before="36"/>
              <w:ind w:right="44"/>
              <w:jc w:val="right"/>
              <w:rPr>
                <w:i/>
                <w:sz w:val="18"/>
              </w:rPr>
            </w:pPr>
            <w:r>
              <w:rPr>
                <w:i/>
                <w:spacing w:val="-2"/>
                <w:sz w:val="18"/>
              </w:rPr>
              <w:t>5.916,25</w:t>
            </w:r>
          </w:p>
        </w:tc>
        <w:tc>
          <w:tcPr>
            <w:tcW w:w="842" w:type="dxa"/>
          </w:tcPr>
          <w:p>
            <w:pPr>
              <w:pStyle w:val="TableParagraph"/>
              <w:rPr>
                <w:rFonts w:ascii="Times New Roman"/>
                <w:sz w:val="18"/>
              </w:rPr>
            </w:pPr>
          </w:p>
        </w:tc>
      </w:tr>
      <w:tr>
        <w:trPr>
          <w:trHeight w:val="285" w:hRule="atLeast"/>
        </w:trPr>
        <w:tc>
          <w:tcPr>
            <w:tcW w:w="5644" w:type="dxa"/>
          </w:tcPr>
          <w:p>
            <w:pPr>
              <w:pStyle w:val="TableParagraph"/>
              <w:spacing w:before="36"/>
              <w:ind w:left="524"/>
              <w:rPr>
                <w:i/>
                <w:sz w:val="18"/>
              </w:rPr>
            </w:pPr>
            <w:r>
              <w:rPr>
                <w:i/>
                <w:sz w:val="18"/>
              </w:rPr>
              <w:t>3237</w:t>
            </w:r>
            <w:r>
              <w:rPr>
                <w:i/>
                <w:spacing w:val="-1"/>
                <w:sz w:val="18"/>
              </w:rPr>
              <w:t> </w:t>
            </w:r>
            <w:r>
              <w:rPr>
                <w:i/>
                <w:sz w:val="18"/>
              </w:rPr>
              <w:t>Intelektualne</w:t>
            </w:r>
            <w:r>
              <w:rPr>
                <w:i/>
                <w:spacing w:val="-1"/>
                <w:sz w:val="18"/>
              </w:rPr>
              <w:t> </w:t>
            </w:r>
            <w:r>
              <w:rPr>
                <w:i/>
                <w:sz w:val="18"/>
              </w:rPr>
              <w:t>i</w:t>
            </w:r>
            <w:r>
              <w:rPr>
                <w:i/>
                <w:spacing w:val="-1"/>
                <w:sz w:val="18"/>
              </w:rPr>
              <w:t> </w:t>
            </w:r>
            <w:r>
              <w:rPr>
                <w:i/>
                <w:sz w:val="18"/>
              </w:rPr>
              <w:t>osobne</w:t>
            </w:r>
            <w:r>
              <w:rPr>
                <w:i/>
                <w:spacing w:val="-1"/>
                <w:sz w:val="18"/>
              </w:rPr>
              <w:t> </w:t>
            </w:r>
            <w:r>
              <w:rPr>
                <w:i/>
                <w:spacing w:val="-2"/>
                <w:sz w:val="18"/>
              </w:rPr>
              <w:t>usluge</w:t>
            </w:r>
          </w:p>
        </w:tc>
        <w:tc>
          <w:tcPr>
            <w:tcW w:w="1368" w:type="dxa"/>
          </w:tcPr>
          <w:p>
            <w:pPr>
              <w:pStyle w:val="TableParagraph"/>
              <w:rPr>
                <w:rFonts w:ascii="Times New Roman"/>
                <w:sz w:val="18"/>
              </w:rPr>
            </w:pPr>
          </w:p>
        </w:tc>
        <w:tc>
          <w:tcPr>
            <w:tcW w:w="1358" w:type="dxa"/>
          </w:tcPr>
          <w:p>
            <w:pPr>
              <w:pStyle w:val="TableParagraph"/>
              <w:rPr>
                <w:rFonts w:ascii="Times New Roman"/>
                <w:sz w:val="18"/>
              </w:rPr>
            </w:pPr>
          </w:p>
        </w:tc>
        <w:tc>
          <w:tcPr>
            <w:tcW w:w="1381" w:type="dxa"/>
          </w:tcPr>
          <w:p>
            <w:pPr>
              <w:pStyle w:val="TableParagraph"/>
              <w:spacing w:before="36"/>
              <w:ind w:right="44"/>
              <w:jc w:val="right"/>
              <w:rPr>
                <w:i/>
                <w:sz w:val="18"/>
              </w:rPr>
            </w:pPr>
            <w:r>
              <w:rPr>
                <w:i/>
                <w:spacing w:val="-2"/>
                <w:sz w:val="18"/>
              </w:rPr>
              <w:t>8.478,56</w:t>
            </w:r>
          </w:p>
        </w:tc>
        <w:tc>
          <w:tcPr>
            <w:tcW w:w="842" w:type="dxa"/>
          </w:tcPr>
          <w:p>
            <w:pPr>
              <w:pStyle w:val="TableParagraph"/>
              <w:rPr>
                <w:rFonts w:ascii="Times New Roman"/>
                <w:sz w:val="18"/>
              </w:rPr>
            </w:pPr>
          </w:p>
        </w:tc>
      </w:tr>
      <w:tr>
        <w:trPr>
          <w:trHeight w:val="285" w:hRule="atLeast"/>
        </w:trPr>
        <w:tc>
          <w:tcPr>
            <w:tcW w:w="5644" w:type="dxa"/>
          </w:tcPr>
          <w:p>
            <w:pPr>
              <w:pStyle w:val="TableParagraph"/>
              <w:spacing w:before="36"/>
              <w:ind w:left="524"/>
              <w:rPr>
                <w:i/>
                <w:sz w:val="18"/>
              </w:rPr>
            </w:pPr>
            <w:r>
              <w:rPr>
                <w:i/>
                <w:sz w:val="18"/>
              </w:rPr>
              <w:t>3238</w:t>
            </w:r>
            <w:r>
              <w:rPr>
                <w:i/>
                <w:spacing w:val="-1"/>
                <w:sz w:val="18"/>
              </w:rPr>
              <w:t> </w:t>
            </w:r>
            <w:r>
              <w:rPr>
                <w:i/>
                <w:sz w:val="18"/>
              </w:rPr>
              <w:t>Računalne</w:t>
            </w:r>
            <w:r>
              <w:rPr>
                <w:i/>
                <w:spacing w:val="-1"/>
                <w:sz w:val="18"/>
              </w:rPr>
              <w:t> </w:t>
            </w:r>
            <w:r>
              <w:rPr>
                <w:i/>
                <w:spacing w:val="-2"/>
                <w:sz w:val="18"/>
              </w:rPr>
              <w:t>usluge</w:t>
            </w:r>
          </w:p>
        </w:tc>
        <w:tc>
          <w:tcPr>
            <w:tcW w:w="1368" w:type="dxa"/>
          </w:tcPr>
          <w:p>
            <w:pPr>
              <w:pStyle w:val="TableParagraph"/>
              <w:rPr>
                <w:rFonts w:ascii="Times New Roman"/>
                <w:sz w:val="18"/>
              </w:rPr>
            </w:pPr>
          </w:p>
        </w:tc>
        <w:tc>
          <w:tcPr>
            <w:tcW w:w="1358" w:type="dxa"/>
          </w:tcPr>
          <w:p>
            <w:pPr>
              <w:pStyle w:val="TableParagraph"/>
              <w:rPr>
                <w:rFonts w:ascii="Times New Roman"/>
                <w:sz w:val="18"/>
              </w:rPr>
            </w:pPr>
          </w:p>
        </w:tc>
        <w:tc>
          <w:tcPr>
            <w:tcW w:w="1381" w:type="dxa"/>
          </w:tcPr>
          <w:p>
            <w:pPr>
              <w:pStyle w:val="TableParagraph"/>
              <w:spacing w:before="36"/>
              <w:ind w:right="44"/>
              <w:jc w:val="right"/>
              <w:rPr>
                <w:i/>
                <w:sz w:val="18"/>
              </w:rPr>
            </w:pPr>
            <w:r>
              <w:rPr>
                <w:i/>
                <w:spacing w:val="-2"/>
                <w:sz w:val="18"/>
              </w:rPr>
              <w:t>1.002,61</w:t>
            </w:r>
          </w:p>
        </w:tc>
        <w:tc>
          <w:tcPr>
            <w:tcW w:w="842" w:type="dxa"/>
          </w:tcPr>
          <w:p>
            <w:pPr>
              <w:pStyle w:val="TableParagraph"/>
              <w:rPr>
                <w:rFonts w:ascii="Times New Roman"/>
                <w:sz w:val="18"/>
              </w:rPr>
            </w:pPr>
          </w:p>
        </w:tc>
      </w:tr>
      <w:tr>
        <w:trPr>
          <w:trHeight w:val="285" w:hRule="atLeast"/>
        </w:trPr>
        <w:tc>
          <w:tcPr>
            <w:tcW w:w="5644" w:type="dxa"/>
          </w:tcPr>
          <w:p>
            <w:pPr>
              <w:pStyle w:val="TableParagraph"/>
              <w:spacing w:before="36"/>
              <w:ind w:left="524"/>
              <w:rPr>
                <w:i/>
                <w:sz w:val="18"/>
              </w:rPr>
            </w:pPr>
            <w:r>
              <w:rPr>
                <w:i/>
                <w:sz w:val="18"/>
              </w:rPr>
              <w:t>3239</w:t>
            </w:r>
            <w:r>
              <w:rPr>
                <w:i/>
                <w:spacing w:val="-1"/>
                <w:sz w:val="18"/>
              </w:rPr>
              <w:t> </w:t>
            </w:r>
            <w:r>
              <w:rPr>
                <w:i/>
                <w:sz w:val="18"/>
              </w:rPr>
              <w:t>Ostale</w:t>
            </w:r>
            <w:r>
              <w:rPr>
                <w:i/>
                <w:spacing w:val="-1"/>
                <w:sz w:val="18"/>
              </w:rPr>
              <w:t> </w:t>
            </w:r>
            <w:r>
              <w:rPr>
                <w:i/>
                <w:spacing w:val="-2"/>
                <w:sz w:val="18"/>
              </w:rPr>
              <w:t>usluge</w:t>
            </w:r>
          </w:p>
        </w:tc>
        <w:tc>
          <w:tcPr>
            <w:tcW w:w="1368" w:type="dxa"/>
          </w:tcPr>
          <w:p>
            <w:pPr>
              <w:pStyle w:val="TableParagraph"/>
              <w:rPr>
                <w:rFonts w:ascii="Times New Roman"/>
                <w:sz w:val="18"/>
              </w:rPr>
            </w:pPr>
          </w:p>
        </w:tc>
        <w:tc>
          <w:tcPr>
            <w:tcW w:w="1358" w:type="dxa"/>
          </w:tcPr>
          <w:p>
            <w:pPr>
              <w:pStyle w:val="TableParagraph"/>
              <w:rPr>
                <w:rFonts w:ascii="Times New Roman"/>
                <w:sz w:val="18"/>
              </w:rPr>
            </w:pPr>
          </w:p>
        </w:tc>
        <w:tc>
          <w:tcPr>
            <w:tcW w:w="1381" w:type="dxa"/>
          </w:tcPr>
          <w:p>
            <w:pPr>
              <w:pStyle w:val="TableParagraph"/>
              <w:spacing w:before="36"/>
              <w:ind w:right="44"/>
              <w:jc w:val="right"/>
              <w:rPr>
                <w:i/>
                <w:sz w:val="18"/>
              </w:rPr>
            </w:pPr>
            <w:r>
              <w:rPr>
                <w:i/>
                <w:spacing w:val="-2"/>
                <w:sz w:val="18"/>
              </w:rPr>
              <w:t>757,69</w:t>
            </w:r>
          </w:p>
        </w:tc>
        <w:tc>
          <w:tcPr>
            <w:tcW w:w="842" w:type="dxa"/>
          </w:tcPr>
          <w:p>
            <w:pPr>
              <w:pStyle w:val="TableParagraph"/>
              <w:rPr>
                <w:rFonts w:ascii="Times New Roman"/>
                <w:sz w:val="18"/>
              </w:rPr>
            </w:pPr>
          </w:p>
        </w:tc>
      </w:tr>
      <w:tr>
        <w:trPr>
          <w:trHeight w:val="285" w:hRule="atLeast"/>
        </w:trPr>
        <w:tc>
          <w:tcPr>
            <w:tcW w:w="5644" w:type="dxa"/>
          </w:tcPr>
          <w:p>
            <w:pPr>
              <w:pStyle w:val="TableParagraph"/>
              <w:spacing w:before="36"/>
              <w:ind w:left="524"/>
              <w:rPr>
                <w:i/>
                <w:sz w:val="18"/>
              </w:rPr>
            </w:pPr>
            <w:r>
              <w:rPr>
                <w:i/>
                <w:sz w:val="18"/>
              </w:rPr>
              <w:t>3292</w:t>
            </w:r>
            <w:r>
              <w:rPr>
                <w:i/>
                <w:spacing w:val="-1"/>
                <w:sz w:val="18"/>
              </w:rPr>
              <w:t> </w:t>
            </w:r>
            <w:r>
              <w:rPr>
                <w:i/>
                <w:sz w:val="18"/>
              </w:rPr>
              <w:t>Premije</w:t>
            </w:r>
            <w:r>
              <w:rPr>
                <w:i/>
                <w:spacing w:val="-1"/>
                <w:sz w:val="18"/>
              </w:rPr>
              <w:t> </w:t>
            </w:r>
            <w:r>
              <w:rPr>
                <w:i/>
                <w:spacing w:val="-2"/>
                <w:sz w:val="18"/>
              </w:rPr>
              <w:t>osiguranja</w:t>
            </w:r>
          </w:p>
        </w:tc>
        <w:tc>
          <w:tcPr>
            <w:tcW w:w="1368" w:type="dxa"/>
          </w:tcPr>
          <w:p>
            <w:pPr>
              <w:pStyle w:val="TableParagraph"/>
              <w:rPr>
                <w:rFonts w:ascii="Times New Roman"/>
                <w:sz w:val="18"/>
              </w:rPr>
            </w:pPr>
          </w:p>
        </w:tc>
        <w:tc>
          <w:tcPr>
            <w:tcW w:w="1358" w:type="dxa"/>
          </w:tcPr>
          <w:p>
            <w:pPr>
              <w:pStyle w:val="TableParagraph"/>
              <w:rPr>
                <w:rFonts w:ascii="Times New Roman"/>
                <w:sz w:val="18"/>
              </w:rPr>
            </w:pPr>
          </w:p>
        </w:tc>
        <w:tc>
          <w:tcPr>
            <w:tcW w:w="1381" w:type="dxa"/>
          </w:tcPr>
          <w:p>
            <w:pPr>
              <w:pStyle w:val="TableParagraph"/>
              <w:spacing w:before="36"/>
              <w:ind w:right="44"/>
              <w:jc w:val="right"/>
              <w:rPr>
                <w:i/>
                <w:sz w:val="18"/>
              </w:rPr>
            </w:pPr>
            <w:r>
              <w:rPr>
                <w:i/>
                <w:spacing w:val="-2"/>
                <w:sz w:val="18"/>
              </w:rPr>
              <w:t>61,30</w:t>
            </w:r>
          </w:p>
        </w:tc>
        <w:tc>
          <w:tcPr>
            <w:tcW w:w="842" w:type="dxa"/>
          </w:tcPr>
          <w:p>
            <w:pPr>
              <w:pStyle w:val="TableParagraph"/>
              <w:rPr>
                <w:rFonts w:ascii="Times New Roman"/>
                <w:sz w:val="18"/>
              </w:rPr>
            </w:pPr>
          </w:p>
        </w:tc>
      </w:tr>
      <w:tr>
        <w:trPr>
          <w:trHeight w:val="277" w:hRule="atLeast"/>
        </w:trPr>
        <w:tc>
          <w:tcPr>
            <w:tcW w:w="5644" w:type="dxa"/>
          </w:tcPr>
          <w:p>
            <w:pPr>
              <w:pStyle w:val="TableParagraph"/>
              <w:spacing w:before="36"/>
              <w:ind w:left="524"/>
              <w:rPr>
                <w:i/>
                <w:sz w:val="18"/>
              </w:rPr>
            </w:pPr>
            <w:r>
              <w:rPr>
                <w:i/>
                <w:sz w:val="18"/>
              </w:rPr>
              <w:t>3293</w:t>
            </w:r>
            <w:r>
              <w:rPr>
                <w:i/>
                <w:spacing w:val="-1"/>
                <w:sz w:val="18"/>
              </w:rPr>
              <w:t> </w:t>
            </w:r>
            <w:r>
              <w:rPr>
                <w:i/>
                <w:spacing w:val="-2"/>
                <w:sz w:val="18"/>
              </w:rPr>
              <w:t>Reprezentacija</w:t>
            </w:r>
          </w:p>
        </w:tc>
        <w:tc>
          <w:tcPr>
            <w:tcW w:w="1368" w:type="dxa"/>
          </w:tcPr>
          <w:p>
            <w:pPr>
              <w:pStyle w:val="TableParagraph"/>
              <w:rPr>
                <w:rFonts w:ascii="Times New Roman"/>
                <w:sz w:val="18"/>
              </w:rPr>
            </w:pPr>
          </w:p>
        </w:tc>
        <w:tc>
          <w:tcPr>
            <w:tcW w:w="1358" w:type="dxa"/>
          </w:tcPr>
          <w:p>
            <w:pPr>
              <w:pStyle w:val="TableParagraph"/>
              <w:rPr>
                <w:rFonts w:ascii="Times New Roman"/>
                <w:sz w:val="18"/>
              </w:rPr>
            </w:pPr>
          </w:p>
        </w:tc>
        <w:tc>
          <w:tcPr>
            <w:tcW w:w="1381" w:type="dxa"/>
          </w:tcPr>
          <w:p>
            <w:pPr>
              <w:pStyle w:val="TableParagraph"/>
              <w:spacing w:before="36"/>
              <w:ind w:right="44"/>
              <w:jc w:val="right"/>
              <w:rPr>
                <w:i/>
                <w:sz w:val="18"/>
              </w:rPr>
            </w:pPr>
            <w:r>
              <w:rPr>
                <w:i/>
                <w:spacing w:val="-2"/>
                <w:sz w:val="18"/>
              </w:rPr>
              <w:t>1.040,80</w:t>
            </w:r>
          </w:p>
        </w:tc>
        <w:tc>
          <w:tcPr>
            <w:tcW w:w="842" w:type="dxa"/>
          </w:tcPr>
          <w:p>
            <w:pPr>
              <w:pStyle w:val="TableParagraph"/>
              <w:rPr>
                <w:rFonts w:ascii="Times New Roman"/>
                <w:sz w:val="18"/>
              </w:rPr>
            </w:pPr>
          </w:p>
        </w:tc>
      </w:tr>
      <w:tr>
        <w:trPr>
          <w:trHeight w:val="277" w:hRule="atLeast"/>
        </w:trPr>
        <w:tc>
          <w:tcPr>
            <w:tcW w:w="5644" w:type="dxa"/>
          </w:tcPr>
          <w:p>
            <w:pPr>
              <w:pStyle w:val="TableParagraph"/>
              <w:spacing w:before="28"/>
              <w:ind w:left="524"/>
              <w:rPr>
                <w:i/>
                <w:sz w:val="18"/>
              </w:rPr>
            </w:pPr>
            <w:r>
              <w:rPr>
                <w:i/>
                <w:sz w:val="18"/>
              </w:rPr>
              <w:t>3299</w:t>
            </w:r>
            <w:r>
              <w:rPr>
                <w:i/>
                <w:spacing w:val="-1"/>
                <w:sz w:val="18"/>
              </w:rPr>
              <w:t> </w:t>
            </w:r>
            <w:r>
              <w:rPr>
                <w:i/>
                <w:sz w:val="18"/>
              </w:rPr>
              <w:t>Ostali</w:t>
            </w:r>
            <w:r>
              <w:rPr>
                <w:i/>
                <w:spacing w:val="-1"/>
                <w:sz w:val="18"/>
              </w:rPr>
              <w:t> </w:t>
            </w:r>
            <w:r>
              <w:rPr>
                <w:i/>
                <w:sz w:val="18"/>
              </w:rPr>
              <w:t>nespomenuti</w:t>
            </w:r>
            <w:r>
              <w:rPr>
                <w:i/>
                <w:spacing w:val="-1"/>
                <w:sz w:val="18"/>
              </w:rPr>
              <w:t> </w:t>
            </w:r>
            <w:r>
              <w:rPr>
                <w:i/>
                <w:sz w:val="18"/>
              </w:rPr>
              <w:t>rashodi</w:t>
            </w:r>
            <w:r>
              <w:rPr>
                <w:i/>
                <w:spacing w:val="-1"/>
                <w:sz w:val="18"/>
              </w:rPr>
              <w:t> </w:t>
            </w:r>
            <w:r>
              <w:rPr>
                <w:i/>
                <w:spacing w:val="-2"/>
                <w:sz w:val="18"/>
              </w:rPr>
              <w:t>poslovanja</w:t>
            </w:r>
          </w:p>
        </w:tc>
        <w:tc>
          <w:tcPr>
            <w:tcW w:w="1368" w:type="dxa"/>
          </w:tcPr>
          <w:p>
            <w:pPr>
              <w:pStyle w:val="TableParagraph"/>
              <w:rPr>
                <w:rFonts w:ascii="Times New Roman"/>
                <w:sz w:val="18"/>
              </w:rPr>
            </w:pPr>
          </w:p>
        </w:tc>
        <w:tc>
          <w:tcPr>
            <w:tcW w:w="1358" w:type="dxa"/>
          </w:tcPr>
          <w:p>
            <w:pPr>
              <w:pStyle w:val="TableParagraph"/>
              <w:rPr>
                <w:rFonts w:ascii="Times New Roman"/>
                <w:sz w:val="18"/>
              </w:rPr>
            </w:pPr>
          </w:p>
        </w:tc>
        <w:tc>
          <w:tcPr>
            <w:tcW w:w="1381" w:type="dxa"/>
          </w:tcPr>
          <w:p>
            <w:pPr>
              <w:pStyle w:val="TableParagraph"/>
              <w:spacing w:before="28"/>
              <w:ind w:right="44"/>
              <w:jc w:val="right"/>
              <w:rPr>
                <w:i/>
                <w:sz w:val="18"/>
              </w:rPr>
            </w:pPr>
            <w:r>
              <w:rPr>
                <w:i/>
                <w:spacing w:val="-2"/>
                <w:sz w:val="18"/>
              </w:rPr>
              <w:t>45.370,74</w:t>
            </w:r>
          </w:p>
        </w:tc>
        <w:tc>
          <w:tcPr>
            <w:tcW w:w="842" w:type="dxa"/>
          </w:tcPr>
          <w:p>
            <w:pPr>
              <w:pStyle w:val="TableParagraph"/>
              <w:rPr>
                <w:rFonts w:ascii="Times New Roman"/>
                <w:sz w:val="18"/>
              </w:rPr>
            </w:pPr>
          </w:p>
        </w:tc>
      </w:tr>
      <w:tr>
        <w:trPr>
          <w:trHeight w:val="690" w:hRule="atLeast"/>
        </w:trPr>
        <w:tc>
          <w:tcPr>
            <w:tcW w:w="5644" w:type="dxa"/>
          </w:tcPr>
          <w:p>
            <w:pPr>
              <w:pStyle w:val="TableParagraph"/>
              <w:spacing w:line="232" w:lineRule="auto" w:before="41"/>
              <w:ind w:left="404"/>
              <w:rPr>
                <w:b/>
                <w:sz w:val="18"/>
              </w:rPr>
            </w:pPr>
            <w:r>
              <w:rPr>
                <w:b/>
                <w:sz w:val="18"/>
              </w:rPr>
              <w:t>37</w:t>
            </w:r>
            <w:r>
              <w:rPr>
                <w:b/>
                <w:spacing w:val="-5"/>
                <w:sz w:val="18"/>
              </w:rPr>
              <w:t> </w:t>
            </w:r>
            <w:r>
              <w:rPr>
                <w:b/>
                <w:sz w:val="18"/>
              </w:rPr>
              <w:t>Naknade</w:t>
            </w:r>
            <w:r>
              <w:rPr>
                <w:b/>
                <w:spacing w:val="-5"/>
                <w:sz w:val="18"/>
              </w:rPr>
              <w:t> </w:t>
            </w:r>
            <w:r>
              <w:rPr>
                <w:b/>
                <w:sz w:val="18"/>
              </w:rPr>
              <w:t>građanima</w:t>
            </w:r>
            <w:r>
              <w:rPr>
                <w:b/>
                <w:spacing w:val="-5"/>
                <w:sz w:val="18"/>
              </w:rPr>
              <w:t> </w:t>
            </w:r>
            <w:r>
              <w:rPr>
                <w:b/>
                <w:sz w:val="18"/>
              </w:rPr>
              <w:t>i</w:t>
            </w:r>
            <w:r>
              <w:rPr>
                <w:b/>
                <w:spacing w:val="-5"/>
                <w:sz w:val="18"/>
              </w:rPr>
              <w:t> </w:t>
            </w:r>
            <w:r>
              <w:rPr>
                <w:b/>
                <w:sz w:val="18"/>
              </w:rPr>
              <w:t>kućanstvima</w:t>
            </w:r>
            <w:r>
              <w:rPr>
                <w:b/>
                <w:spacing w:val="-5"/>
                <w:sz w:val="18"/>
              </w:rPr>
              <w:t> </w:t>
            </w:r>
            <w:r>
              <w:rPr>
                <w:b/>
                <w:sz w:val="18"/>
              </w:rPr>
              <w:t>na</w:t>
            </w:r>
            <w:r>
              <w:rPr>
                <w:b/>
                <w:spacing w:val="-5"/>
                <w:sz w:val="18"/>
              </w:rPr>
              <w:t> </w:t>
            </w:r>
            <w:r>
              <w:rPr>
                <w:b/>
                <w:sz w:val="18"/>
              </w:rPr>
              <w:t>temelju</w:t>
            </w:r>
            <w:r>
              <w:rPr>
                <w:b/>
                <w:spacing w:val="-5"/>
                <w:sz w:val="18"/>
              </w:rPr>
              <w:t> </w:t>
            </w:r>
            <w:r>
              <w:rPr>
                <w:b/>
                <w:sz w:val="18"/>
              </w:rPr>
              <w:t>osiguranja</w:t>
            </w:r>
            <w:r>
              <w:rPr>
                <w:b/>
                <w:spacing w:val="-5"/>
                <w:sz w:val="18"/>
              </w:rPr>
              <w:t> </w:t>
            </w:r>
            <w:r>
              <w:rPr>
                <w:b/>
                <w:sz w:val="18"/>
              </w:rPr>
              <w:t>i druge naknade</w:t>
            </w:r>
          </w:p>
          <w:p>
            <w:pPr>
              <w:pStyle w:val="TableParagraph"/>
              <w:spacing w:line="205" w:lineRule="exact"/>
              <w:ind w:left="524"/>
              <w:rPr>
                <w:i/>
                <w:sz w:val="18"/>
              </w:rPr>
            </w:pPr>
            <w:r>
              <w:rPr>
                <w:i/>
                <w:sz w:val="18"/>
              </w:rPr>
              <w:t>3721</w:t>
            </w:r>
            <w:r>
              <w:rPr>
                <w:i/>
                <w:spacing w:val="-4"/>
                <w:sz w:val="18"/>
              </w:rPr>
              <w:t> </w:t>
            </w:r>
            <w:r>
              <w:rPr>
                <w:i/>
                <w:sz w:val="18"/>
              </w:rPr>
              <w:t>Naknade</w:t>
            </w:r>
            <w:r>
              <w:rPr>
                <w:i/>
                <w:spacing w:val="-1"/>
                <w:sz w:val="18"/>
              </w:rPr>
              <w:t> </w:t>
            </w:r>
            <w:r>
              <w:rPr>
                <w:i/>
                <w:sz w:val="18"/>
              </w:rPr>
              <w:t>građanima</w:t>
            </w:r>
            <w:r>
              <w:rPr>
                <w:i/>
                <w:spacing w:val="-1"/>
                <w:sz w:val="18"/>
              </w:rPr>
              <w:t> </w:t>
            </w:r>
            <w:r>
              <w:rPr>
                <w:i/>
                <w:sz w:val="18"/>
              </w:rPr>
              <w:t>i</w:t>
            </w:r>
            <w:r>
              <w:rPr>
                <w:i/>
                <w:spacing w:val="-1"/>
                <w:sz w:val="18"/>
              </w:rPr>
              <w:t> </w:t>
            </w:r>
            <w:r>
              <w:rPr>
                <w:i/>
                <w:sz w:val="18"/>
              </w:rPr>
              <w:t>kućanstvima</w:t>
            </w:r>
            <w:r>
              <w:rPr>
                <w:i/>
                <w:spacing w:val="-1"/>
                <w:sz w:val="18"/>
              </w:rPr>
              <w:t> </w:t>
            </w:r>
            <w:r>
              <w:rPr>
                <w:i/>
                <w:sz w:val="18"/>
              </w:rPr>
              <w:t>u</w:t>
            </w:r>
            <w:r>
              <w:rPr>
                <w:i/>
                <w:spacing w:val="-1"/>
                <w:sz w:val="18"/>
              </w:rPr>
              <w:t> </w:t>
            </w:r>
            <w:r>
              <w:rPr>
                <w:i/>
                <w:spacing w:val="-2"/>
                <w:sz w:val="18"/>
              </w:rPr>
              <w:t>novcu</w:t>
            </w:r>
          </w:p>
        </w:tc>
        <w:tc>
          <w:tcPr>
            <w:tcW w:w="1368" w:type="dxa"/>
          </w:tcPr>
          <w:p>
            <w:pPr>
              <w:pStyle w:val="TableParagraph"/>
              <w:spacing w:before="36"/>
              <w:ind w:right="20"/>
              <w:jc w:val="right"/>
              <w:rPr>
                <w:b/>
                <w:sz w:val="18"/>
              </w:rPr>
            </w:pPr>
            <w:r>
              <w:rPr>
                <w:b/>
                <w:spacing w:val="-2"/>
                <w:sz w:val="18"/>
              </w:rPr>
              <w:t>75.100,00</w:t>
            </w:r>
          </w:p>
        </w:tc>
        <w:tc>
          <w:tcPr>
            <w:tcW w:w="1358" w:type="dxa"/>
          </w:tcPr>
          <w:p>
            <w:pPr>
              <w:pStyle w:val="TableParagraph"/>
              <w:spacing w:before="36"/>
              <w:ind w:right="28"/>
              <w:jc w:val="right"/>
              <w:rPr>
                <w:b/>
                <w:sz w:val="18"/>
              </w:rPr>
            </w:pPr>
            <w:r>
              <w:rPr>
                <w:b/>
                <w:spacing w:val="-2"/>
                <w:sz w:val="18"/>
              </w:rPr>
              <w:t>75.100,00</w:t>
            </w:r>
          </w:p>
        </w:tc>
        <w:tc>
          <w:tcPr>
            <w:tcW w:w="1381" w:type="dxa"/>
          </w:tcPr>
          <w:p>
            <w:pPr>
              <w:pStyle w:val="TableParagraph"/>
              <w:spacing w:before="36"/>
              <w:ind w:left="533"/>
              <w:rPr>
                <w:b/>
                <w:sz w:val="18"/>
              </w:rPr>
            </w:pPr>
            <w:r>
              <w:rPr>
                <w:b/>
                <w:spacing w:val="-2"/>
                <w:sz w:val="18"/>
              </w:rPr>
              <w:t>75.000,00</w:t>
            </w:r>
          </w:p>
          <w:p>
            <w:pPr>
              <w:pStyle w:val="TableParagraph"/>
              <w:spacing w:before="198"/>
              <w:ind w:left="533"/>
              <w:rPr>
                <w:i/>
                <w:sz w:val="18"/>
              </w:rPr>
            </w:pPr>
            <w:r>
              <w:rPr>
                <w:i/>
                <w:spacing w:val="-2"/>
                <w:sz w:val="18"/>
              </w:rPr>
              <w:t>74.950,00</w:t>
            </w:r>
          </w:p>
        </w:tc>
        <w:tc>
          <w:tcPr>
            <w:tcW w:w="842" w:type="dxa"/>
          </w:tcPr>
          <w:p>
            <w:pPr>
              <w:pStyle w:val="TableParagraph"/>
              <w:spacing w:before="36"/>
              <w:ind w:left="44"/>
              <w:jc w:val="center"/>
              <w:rPr>
                <w:b/>
                <w:sz w:val="18"/>
              </w:rPr>
            </w:pPr>
            <w:r>
              <w:rPr>
                <w:b/>
                <w:spacing w:val="-2"/>
                <w:sz w:val="18"/>
              </w:rPr>
              <w:t>99,87%</w:t>
            </w:r>
          </w:p>
        </w:tc>
      </w:tr>
      <w:tr>
        <w:trPr>
          <w:trHeight w:val="285" w:hRule="atLeast"/>
        </w:trPr>
        <w:tc>
          <w:tcPr>
            <w:tcW w:w="5644" w:type="dxa"/>
          </w:tcPr>
          <w:p>
            <w:pPr>
              <w:pStyle w:val="TableParagraph"/>
              <w:spacing w:before="36"/>
              <w:ind w:left="524"/>
              <w:rPr>
                <w:i/>
                <w:sz w:val="18"/>
              </w:rPr>
            </w:pPr>
            <w:r>
              <w:rPr>
                <w:i/>
                <w:sz w:val="18"/>
              </w:rPr>
              <w:t>3722</w:t>
            </w:r>
            <w:r>
              <w:rPr>
                <w:i/>
                <w:spacing w:val="-4"/>
                <w:sz w:val="18"/>
              </w:rPr>
              <w:t> </w:t>
            </w:r>
            <w:r>
              <w:rPr>
                <w:i/>
                <w:sz w:val="18"/>
              </w:rPr>
              <w:t>Naknade</w:t>
            </w:r>
            <w:r>
              <w:rPr>
                <w:i/>
                <w:spacing w:val="-1"/>
                <w:sz w:val="18"/>
              </w:rPr>
              <w:t> </w:t>
            </w:r>
            <w:r>
              <w:rPr>
                <w:i/>
                <w:sz w:val="18"/>
              </w:rPr>
              <w:t>građanima</w:t>
            </w:r>
            <w:r>
              <w:rPr>
                <w:i/>
                <w:spacing w:val="-1"/>
                <w:sz w:val="18"/>
              </w:rPr>
              <w:t> </w:t>
            </w:r>
            <w:r>
              <w:rPr>
                <w:i/>
                <w:sz w:val="18"/>
              </w:rPr>
              <w:t>i</w:t>
            </w:r>
            <w:r>
              <w:rPr>
                <w:i/>
                <w:spacing w:val="-1"/>
                <w:sz w:val="18"/>
              </w:rPr>
              <w:t> </w:t>
            </w:r>
            <w:r>
              <w:rPr>
                <w:i/>
                <w:sz w:val="18"/>
              </w:rPr>
              <w:t>kućanstvima</w:t>
            </w:r>
            <w:r>
              <w:rPr>
                <w:i/>
                <w:spacing w:val="-1"/>
                <w:sz w:val="18"/>
              </w:rPr>
              <w:t> </w:t>
            </w:r>
            <w:r>
              <w:rPr>
                <w:i/>
                <w:sz w:val="18"/>
              </w:rPr>
              <w:t>u</w:t>
            </w:r>
            <w:r>
              <w:rPr>
                <w:i/>
                <w:spacing w:val="-1"/>
                <w:sz w:val="18"/>
              </w:rPr>
              <w:t> </w:t>
            </w:r>
            <w:r>
              <w:rPr>
                <w:i/>
                <w:spacing w:val="-2"/>
                <w:sz w:val="18"/>
              </w:rPr>
              <w:t>naravi</w:t>
            </w:r>
          </w:p>
        </w:tc>
        <w:tc>
          <w:tcPr>
            <w:tcW w:w="1368" w:type="dxa"/>
          </w:tcPr>
          <w:p>
            <w:pPr>
              <w:pStyle w:val="TableParagraph"/>
              <w:rPr>
                <w:rFonts w:ascii="Times New Roman"/>
                <w:sz w:val="18"/>
              </w:rPr>
            </w:pPr>
          </w:p>
        </w:tc>
        <w:tc>
          <w:tcPr>
            <w:tcW w:w="1358" w:type="dxa"/>
          </w:tcPr>
          <w:p>
            <w:pPr>
              <w:pStyle w:val="TableParagraph"/>
              <w:rPr>
                <w:rFonts w:ascii="Times New Roman"/>
                <w:sz w:val="18"/>
              </w:rPr>
            </w:pPr>
          </w:p>
        </w:tc>
        <w:tc>
          <w:tcPr>
            <w:tcW w:w="1381" w:type="dxa"/>
          </w:tcPr>
          <w:p>
            <w:pPr>
              <w:pStyle w:val="TableParagraph"/>
              <w:spacing w:before="36"/>
              <w:ind w:right="44"/>
              <w:jc w:val="right"/>
              <w:rPr>
                <w:i/>
                <w:sz w:val="18"/>
              </w:rPr>
            </w:pPr>
            <w:r>
              <w:rPr>
                <w:i/>
                <w:spacing w:val="-2"/>
                <w:sz w:val="18"/>
              </w:rPr>
              <w:t>50,00</w:t>
            </w:r>
          </w:p>
        </w:tc>
        <w:tc>
          <w:tcPr>
            <w:tcW w:w="842" w:type="dxa"/>
          </w:tcPr>
          <w:p>
            <w:pPr>
              <w:pStyle w:val="TableParagraph"/>
              <w:rPr>
                <w:rFonts w:ascii="Times New Roman"/>
                <w:sz w:val="18"/>
              </w:rPr>
            </w:pPr>
          </w:p>
        </w:tc>
      </w:tr>
      <w:tr>
        <w:trPr>
          <w:trHeight w:val="285" w:hRule="atLeast"/>
        </w:trPr>
        <w:tc>
          <w:tcPr>
            <w:tcW w:w="5644" w:type="dxa"/>
          </w:tcPr>
          <w:p>
            <w:pPr>
              <w:pStyle w:val="TableParagraph"/>
              <w:spacing w:before="36"/>
              <w:ind w:left="239"/>
              <w:rPr>
                <w:b/>
                <w:sz w:val="18"/>
              </w:rPr>
            </w:pPr>
            <w:r>
              <w:rPr>
                <w:b/>
                <w:sz w:val="18"/>
              </w:rPr>
              <w:t>Izvor:</w:t>
            </w:r>
            <w:r>
              <w:rPr>
                <w:b/>
                <w:spacing w:val="-4"/>
                <w:sz w:val="18"/>
              </w:rPr>
              <w:t> </w:t>
            </w:r>
            <w:r>
              <w:rPr>
                <w:b/>
                <w:sz w:val="18"/>
              </w:rPr>
              <w:t>51</w:t>
            </w:r>
            <w:r>
              <w:rPr>
                <w:b/>
                <w:spacing w:val="-1"/>
                <w:sz w:val="18"/>
              </w:rPr>
              <w:t> </w:t>
            </w:r>
            <w:r>
              <w:rPr>
                <w:b/>
                <w:sz w:val="18"/>
              </w:rPr>
              <w:t>Pomoći</w:t>
            </w:r>
            <w:r>
              <w:rPr>
                <w:b/>
                <w:spacing w:val="-1"/>
                <w:sz w:val="18"/>
              </w:rPr>
              <w:t> </w:t>
            </w:r>
            <w:r>
              <w:rPr>
                <w:b/>
                <w:sz w:val="18"/>
              </w:rPr>
              <w:t>iz</w:t>
            </w:r>
            <w:r>
              <w:rPr>
                <w:b/>
                <w:spacing w:val="-1"/>
                <w:sz w:val="18"/>
              </w:rPr>
              <w:t> </w:t>
            </w:r>
            <w:r>
              <w:rPr>
                <w:b/>
                <w:sz w:val="18"/>
              </w:rPr>
              <w:t>državnog</w:t>
            </w:r>
            <w:r>
              <w:rPr>
                <w:b/>
                <w:spacing w:val="-1"/>
                <w:sz w:val="18"/>
              </w:rPr>
              <w:t> </w:t>
            </w:r>
            <w:r>
              <w:rPr>
                <w:b/>
                <w:spacing w:val="-2"/>
                <w:sz w:val="18"/>
              </w:rPr>
              <w:t>proračuna</w:t>
            </w:r>
          </w:p>
        </w:tc>
        <w:tc>
          <w:tcPr>
            <w:tcW w:w="1368" w:type="dxa"/>
          </w:tcPr>
          <w:p>
            <w:pPr>
              <w:pStyle w:val="TableParagraph"/>
              <w:spacing w:before="36"/>
              <w:ind w:right="20"/>
              <w:jc w:val="right"/>
              <w:rPr>
                <w:b/>
                <w:sz w:val="18"/>
              </w:rPr>
            </w:pPr>
            <w:r>
              <w:rPr>
                <w:b/>
                <w:spacing w:val="-2"/>
                <w:sz w:val="18"/>
              </w:rPr>
              <w:t>13.810.158,00</w:t>
            </w:r>
          </w:p>
        </w:tc>
        <w:tc>
          <w:tcPr>
            <w:tcW w:w="1358" w:type="dxa"/>
          </w:tcPr>
          <w:p>
            <w:pPr>
              <w:pStyle w:val="TableParagraph"/>
              <w:spacing w:before="36"/>
              <w:ind w:right="28"/>
              <w:jc w:val="right"/>
              <w:rPr>
                <w:b/>
                <w:sz w:val="18"/>
              </w:rPr>
            </w:pPr>
            <w:r>
              <w:rPr>
                <w:b/>
                <w:spacing w:val="-2"/>
                <w:sz w:val="18"/>
              </w:rPr>
              <w:t>13.810.158,00</w:t>
            </w:r>
          </w:p>
        </w:tc>
        <w:tc>
          <w:tcPr>
            <w:tcW w:w="1381" w:type="dxa"/>
          </w:tcPr>
          <w:p>
            <w:pPr>
              <w:pStyle w:val="TableParagraph"/>
              <w:spacing w:before="36"/>
              <w:ind w:right="44"/>
              <w:jc w:val="right"/>
              <w:rPr>
                <w:b/>
                <w:sz w:val="18"/>
              </w:rPr>
            </w:pPr>
            <w:r>
              <w:rPr>
                <w:b/>
                <w:spacing w:val="-2"/>
                <w:sz w:val="18"/>
              </w:rPr>
              <w:t>13.284.967,28</w:t>
            </w:r>
          </w:p>
        </w:tc>
        <w:tc>
          <w:tcPr>
            <w:tcW w:w="842" w:type="dxa"/>
          </w:tcPr>
          <w:p>
            <w:pPr>
              <w:pStyle w:val="TableParagraph"/>
              <w:spacing w:before="36"/>
              <w:ind w:left="44"/>
              <w:jc w:val="center"/>
              <w:rPr>
                <w:b/>
                <w:sz w:val="18"/>
              </w:rPr>
            </w:pPr>
            <w:r>
              <w:rPr>
                <w:b/>
                <w:spacing w:val="-2"/>
                <w:sz w:val="18"/>
              </w:rPr>
              <w:t>96,20%</w:t>
            </w:r>
          </w:p>
        </w:tc>
      </w:tr>
      <w:tr>
        <w:trPr>
          <w:trHeight w:val="285" w:hRule="atLeast"/>
        </w:trPr>
        <w:tc>
          <w:tcPr>
            <w:tcW w:w="5644" w:type="dxa"/>
          </w:tcPr>
          <w:p>
            <w:pPr>
              <w:pStyle w:val="TableParagraph"/>
              <w:spacing w:before="36"/>
              <w:ind w:left="404"/>
              <w:rPr>
                <w:b/>
                <w:sz w:val="18"/>
              </w:rPr>
            </w:pPr>
            <w:r>
              <w:rPr>
                <w:b/>
                <w:sz w:val="18"/>
              </w:rPr>
              <w:t>31</w:t>
            </w:r>
            <w:r>
              <w:rPr>
                <w:b/>
                <w:spacing w:val="-1"/>
                <w:sz w:val="18"/>
              </w:rPr>
              <w:t> </w:t>
            </w:r>
            <w:r>
              <w:rPr>
                <w:b/>
                <w:sz w:val="18"/>
              </w:rPr>
              <w:t>Rashodi</w:t>
            </w:r>
            <w:r>
              <w:rPr>
                <w:b/>
                <w:spacing w:val="-1"/>
                <w:sz w:val="18"/>
              </w:rPr>
              <w:t> </w:t>
            </w:r>
            <w:r>
              <w:rPr>
                <w:b/>
                <w:sz w:val="18"/>
              </w:rPr>
              <w:t>za</w:t>
            </w:r>
            <w:r>
              <w:rPr>
                <w:b/>
                <w:spacing w:val="-1"/>
                <w:sz w:val="18"/>
              </w:rPr>
              <w:t> </w:t>
            </w:r>
            <w:r>
              <w:rPr>
                <w:b/>
                <w:spacing w:val="-2"/>
                <w:sz w:val="18"/>
              </w:rPr>
              <w:t>zaposlene</w:t>
            </w:r>
          </w:p>
        </w:tc>
        <w:tc>
          <w:tcPr>
            <w:tcW w:w="1368" w:type="dxa"/>
          </w:tcPr>
          <w:p>
            <w:pPr>
              <w:pStyle w:val="TableParagraph"/>
              <w:spacing w:before="36"/>
              <w:ind w:right="20"/>
              <w:jc w:val="right"/>
              <w:rPr>
                <w:b/>
                <w:sz w:val="18"/>
              </w:rPr>
            </w:pPr>
            <w:r>
              <w:rPr>
                <w:b/>
                <w:spacing w:val="-2"/>
                <w:sz w:val="18"/>
              </w:rPr>
              <w:t>13.338.500,00</w:t>
            </w:r>
          </w:p>
        </w:tc>
        <w:tc>
          <w:tcPr>
            <w:tcW w:w="1358" w:type="dxa"/>
          </w:tcPr>
          <w:p>
            <w:pPr>
              <w:pStyle w:val="TableParagraph"/>
              <w:spacing w:before="36"/>
              <w:ind w:right="28"/>
              <w:jc w:val="right"/>
              <w:rPr>
                <w:b/>
                <w:sz w:val="18"/>
              </w:rPr>
            </w:pPr>
            <w:r>
              <w:rPr>
                <w:b/>
                <w:spacing w:val="-2"/>
                <w:sz w:val="18"/>
              </w:rPr>
              <w:t>13.338.500,00</w:t>
            </w:r>
          </w:p>
        </w:tc>
        <w:tc>
          <w:tcPr>
            <w:tcW w:w="1381" w:type="dxa"/>
          </w:tcPr>
          <w:p>
            <w:pPr>
              <w:pStyle w:val="TableParagraph"/>
              <w:spacing w:before="36"/>
              <w:ind w:right="44"/>
              <w:jc w:val="right"/>
              <w:rPr>
                <w:b/>
                <w:sz w:val="18"/>
              </w:rPr>
            </w:pPr>
            <w:r>
              <w:rPr>
                <w:b/>
                <w:spacing w:val="-2"/>
                <w:sz w:val="18"/>
              </w:rPr>
              <w:t>12.876.625,96</w:t>
            </w:r>
          </w:p>
        </w:tc>
        <w:tc>
          <w:tcPr>
            <w:tcW w:w="842" w:type="dxa"/>
          </w:tcPr>
          <w:p>
            <w:pPr>
              <w:pStyle w:val="TableParagraph"/>
              <w:spacing w:before="36"/>
              <w:ind w:left="44"/>
              <w:jc w:val="center"/>
              <w:rPr>
                <w:b/>
                <w:sz w:val="18"/>
              </w:rPr>
            </w:pPr>
            <w:r>
              <w:rPr>
                <w:b/>
                <w:spacing w:val="-2"/>
                <w:sz w:val="18"/>
              </w:rPr>
              <w:t>96,54%</w:t>
            </w:r>
          </w:p>
        </w:tc>
      </w:tr>
      <w:tr>
        <w:trPr>
          <w:trHeight w:val="285" w:hRule="atLeast"/>
        </w:trPr>
        <w:tc>
          <w:tcPr>
            <w:tcW w:w="5644" w:type="dxa"/>
          </w:tcPr>
          <w:p>
            <w:pPr>
              <w:pStyle w:val="TableParagraph"/>
              <w:spacing w:before="36"/>
              <w:ind w:left="524"/>
              <w:rPr>
                <w:i/>
                <w:sz w:val="18"/>
              </w:rPr>
            </w:pPr>
            <w:r>
              <w:rPr>
                <w:i/>
                <w:sz w:val="18"/>
              </w:rPr>
              <w:t>3111</w:t>
            </w:r>
            <w:r>
              <w:rPr>
                <w:i/>
                <w:spacing w:val="-1"/>
                <w:sz w:val="18"/>
              </w:rPr>
              <w:t> </w:t>
            </w:r>
            <w:r>
              <w:rPr>
                <w:i/>
                <w:sz w:val="18"/>
              </w:rPr>
              <w:t>Plaće</w:t>
            </w:r>
            <w:r>
              <w:rPr>
                <w:i/>
                <w:spacing w:val="-1"/>
                <w:sz w:val="18"/>
              </w:rPr>
              <w:t> </w:t>
            </w:r>
            <w:r>
              <w:rPr>
                <w:i/>
                <w:sz w:val="18"/>
              </w:rPr>
              <w:t>za</w:t>
            </w:r>
            <w:r>
              <w:rPr>
                <w:i/>
                <w:spacing w:val="-1"/>
                <w:sz w:val="18"/>
              </w:rPr>
              <w:t> </w:t>
            </w:r>
            <w:r>
              <w:rPr>
                <w:i/>
                <w:sz w:val="18"/>
              </w:rPr>
              <w:t>redovan</w:t>
            </w:r>
            <w:r>
              <w:rPr>
                <w:i/>
                <w:spacing w:val="-1"/>
                <w:sz w:val="18"/>
              </w:rPr>
              <w:t> </w:t>
            </w:r>
            <w:r>
              <w:rPr>
                <w:i/>
                <w:spacing w:val="-5"/>
                <w:sz w:val="18"/>
              </w:rPr>
              <w:t>rad</w:t>
            </w:r>
          </w:p>
        </w:tc>
        <w:tc>
          <w:tcPr>
            <w:tcW w:w="1368" w:type="dxa"/>
          </w:tcPr>
          <w:p>
            <w:pPr>
              <w:pStyle w:val="TableParagraph"/>
              <w:rPr>
                <w:rFonts w:ascii="Times New Roman"/>
                <w:sz w:val="18"/>
              </w:rPr>
            </w:pPr>
          </w:p>
        </w:tc>
        <w:tc>
          <w:tcPr>
            <w:tcW w:w="1358" w:type="dxa"/>
          </w:tcPr>
          <w:p>
            <w:pPr>
              <w:pStyle w:val="TableParagraph"/>
              <w:rPr>
                <w:rFonts w:ascii="Times New Roman"/>
                <w:sz w:val="18"/>
              </w:rPr>
            </w:pPr>
          </w:p>
        </w:tc>
        <w:tc>
          <w:tcPr>
            <w:tcW w:w="1381" w:type="dxa"/>
          </w:tcPr>
          <w:p>
            <w:pPr>
              <w:pStyle w:val="TableParagraph"/>
              <w:spacing w:before="36"/>
              <w:ind w:right="44"/>
              <w:jc w:val="right"/>
              <w:rPr>
                <w:i/>
                <w:sz w:val="18"/>
              </w:rPr>
            </w:pPr>
            <w:r>
              <w:rPr>
                <w:i/>
                <w:spacing w:val="-2"/>
                <w:sz w:val="18"/>
              </w:rPr>
              <w:t>10.706.004,72</w:t>
            </w:r>
          </w:p>
        </w:tc>
        <w:tc>
          <w:tcPr>
            <w:tcW w:w="842" w:type="dxa"/>
          </w:tcPr>
          <w:p>
            <w:pPr>
              <w:pStyle w:val="TableParagraph"/>
              <w:rPr>
                <w:rFonts w:ascii="Times New Roman"/>
                <w:sz w:val="18"/>
              </w:rPr>
            </w:pPr>
          </w:p>
        </w:tc>
      </w:tr>
      <w:tr>
        <w:trPr>
          <w:trHeight w:val="285" w:hRule="atLeast"/>
        </w:trPr>
        <w:tc>
          <w:tcPr>
            <w:tcW w:w="5644" w:type="dxa"/>
          </w:tcPr>
          <w:p>
            <w:pPr>
              <w:pStyle w:val="TableParagraph"/>
              <w:spacing w:before="36"/>
              <w:ind w:left="524"/>
              <w:rPr>
                <w:i/>
                <w:sz w:val="18"/>
              </w:rPr>
            </w:pPr>
            <w:r>
              <w:rPr>
                <w:i/>
                <w:sz w:val="18"/>
              </w:rPr>
              <w:t>3121</w:t>
            </w:r>
            <w:r>
              <w:rPr>
                <w:i/>
                <w:spacing w:val="-1"/>
                <w:sz w:val="18"/>
              </w:rPr>
              <w:t> </w:t>
            </w:r>
            <w:r>
              <w:rPr>
                <w:i/>
                <w:sz w:val="18"/>
              </w:rPr>
              <w:t>Ostali</w:t>
            </w:r>
            <w:r>
              <w:rPr>
                <w:i/>
                <w:spacing w:val="-1"/>
                <w:sz w:val="18"/>
              </w:rPr>
              <w:t> </w:t>
            </w:r>
            <w:r>
              <w:rPr>
                <w:i/>
                <w:sz w:val="18"/>
              </w:rPr>
              <w:t>rashodi</w:t>
            </w:r>
            <w:r>
              <w:rPr>
                <w:i/>
                <w:spacing w:val="-1"/>
                <w:sz w:val="18"/>
              </w:rPr>
              <w:t> </w:t>
            </w:r>
            <w:r>
              <w:rPr>
                <w:i/>
                <w:sz w:val="18"/>
              </w:rPr>
              <w:t>za</w:t>
            </w:r>
            <w:r>
              <w:rPr>
                <w:i/>
                <w:spacing w:val="-1"/>
                <w:sz w:val="18"/>
              </w:rPr>
              <w:t> </w:t>
            </w:r>
            <w:r>
              <w:rPr>
                <w:i/>
                <w:spacing w:val="-2"/>
                <w:sz w:val="18"/>
              </w:rPr>
              <w:t>zaposlene</w:t>
            </w:r>
          </w:p>
        </w:tc>
        <w:tc>
          <w:tcPr>
            <w:tcW w:w="1368" w:type="dxa"/>
          </w:tcPr>
          <w:p>
            <w:pPr>
              <w:pStyle w:val="TableParagraph"/>
              <w:rPr>
                <w:rFonts w:ascii="Times New Roman"/>
                <w:sz w:val="18"/>
              </w:rPr>
            </w:pPr>
          </w:p>
        </w:tc>
        <w:tc>
          <w:tcPr>
            <w:tcW w:w="1358" w:type="dxa"/>
          </w:tcPr>
          <w:p>
            <w:pPr>
              <w:pStyle w:val="TableParagraph"/>
              <w:rPr>
                <w:rFonts w:ascii="Times New Roman"/>
                <w:sz w:val="18"/>
              </w:rPr>
            </w:pPr>
          </w:p>
        </w:tc>
        <w:tc>
          <w:tcPr>
            <w:tcW w:w="1381" w:type="dxa"/>
          </w:tcPr>
          <w:p>
            <w:pPr>
              <w:pStyle w:val="TableParagraph"/>
              <w:spacing w:before="36"/>
              <w:ind w:right="44"/>
              <w:jc w:val="right"/>
              <w:rPr>
                <w:i/>
                <w:sz w:val="18"/>
              </w:rPr>
            </w:pPr>
            <w:r>
              <w:rPr>
                <w:i/>
                <w:spacing w:val="-2"/>
                <w:sz w:val="18"/>
              </w:rPr>
              <w:t>405.783,37</w:t>
            </w:r>
          </w:p>
        </w:tc>
        <w:tc>
          <w:tcPr>
            <w:tcW w:w="842" w:type="dxa"/>
          </w:tcPr>
          <w:p>
            <w:pPr>
              <w:pStyle w:val="TableParagraph"/>
              <w:rPr>
                <w:rFonts w:ascii="Times New Roman"/>
                <w:sz w:val="18"/>
              </w:rPr>
            </w:pPr>
          </w:p>
        </w:tc>
      </w:tr>
      <w:tr>
        <w:trPr>
          <w:trHeight w:val="277" w:hRule="atLeast"/>
        </w:trPr>
        <w:tc>
          <w:tcPr>
            <w:tcW w:w="5644" w:type="dxa"/>
          </w:tcPr>
          <w:p>
            <w:pPr>
              <w:pStyle w:val="TableParagraph"/>
              <w:spacing w:before="36"/>
              <w:ind w:left="524"/>
              <w:rPr>
                <w:i/>
                <w:sz w:val="18"/>
              </w:rPr>
            </w:pPr>
            <w:r>
              <w:rPr>
                <w:i/>
                <w:sz w:val="18"/>
              </w:rPr>
              <w:t>3132</w:t>
            </w:r>
            <w:r>
              <w:rPr>
                <w:i/>
                <w:spacing w:val="-1"/>
                <w:sz w:val="18"/>
              </w:rPr>
              <w:t> </w:t>
            </w:r>
            <w:r>
              <w:rPr>
                <w:i/>
                <w:sz w:val="18"/>
              </w:rPr>
              <w:t>Doprinosi</w:t>
            </w:r>
            <w:r>
              <w:rPr>
                <w:i/>
                <w:spacing w:val="-1"/>
                <w:sz w:val="18"/>
              </w:rPr>
              <w:t> </w:t>
            </w:r>
            <w:r>
              <w:rPr>
                <w:i/>
                <w:sz w:val="18"/>
              </w:rPr>
              <w:t>za</w:t>
            </w:r>
            <w:r>
              <w:rPr>
                <w:i/>
                <w:spacing w:val="-1"/>
                <w:sz w:val="18"/>
              </w:rPr>
              <w:t> </w:t>
            </w:r>
            <w:r>
              <w:rPr>
                <w:i/>
                <w:sz w:val="18"/>
              </w:rPr>
              <w:t>obvezno</w:t>
            </w:r>
            <w:r>
              <w:rPr>
                <w:i/>
                <w:spacing w:val="-1"/>
                <w:sz w:val="18"/>
              </w:rPr>
              <w:t> </w:t>
            </w:r>
            <w:r>
              <w:rPr>
                <w:i/>
                <w:sz w:val="18"/>
              </w:rPr>
              <w:t>zdravstveno</w:t>
            </w:r>
            <w:r>
              <w:rPr>
                <w:i/>
                <w:spacing w:val="-1"/>
                <w:sz w:val="18"/>
              </w:rPr>
              <w:t> </w:t>
            </w:r>
            <w:r>
              <w:rPr>
                <w:i/>
                <w:spacing w:val="-2"/>
                <w:sz w:val="18"/>
              </w:rPr>
              <w:t>osiguranje</w:t>
            </w:r>
          </w:p>
        </w:tc>
        <w:tc>
          <w:tcPr>
            <w:tcW w:w="1368" w:type="dxa"/>
          </w:tcPr>
          <w:p>
            <w:pPr>
              <w:pStyle w:val="TableParagraph"/>
              <w:rPr>
                <w:rFonts w:ascii="Times New Roman"/>
                <w:sz w:val="18"/>
              </w:rPr>
            </w:pPr>
          </w:p>
        </w:tc>
        <w:tc>
          <w:tcPr>
            <w:tcW w:w="1358" w:type="dxa"/>
          </w:tcPr>
          <w:p>
            <w:pPr>
              <w:pStyle w:val="TableParagraph"/>
              <w:rPr>
                <w:rFonts w:ascii="Times New Roman"/>
                <w:sz w:val="18"/>
              </w:rPr>
            </w:pPr>
          </w:p>
        </w:tc>
        <w:tc>
          <w:tcPr>
            <w:tcW w:w="1381" w:type="dxa"/>
          </w:tcPr>
          <w:p>
            <w:pPr>
              <w:pStyle w:val="TableParagraph"/>
              <w:spacing w:before="36"/>
              <w:ind w:right="44"/>
              <w:jc w:val="right"/>
              <w:rPr>
                <w:i/>
                <w:sz w:val="18"/>
              </w:rPr>
            </w:pPr>
            <w:r>
              <w:rPr>
                <w:i/>
                <w:spacing w:val="-2"/>
                <w:sz w:val="18"/>
              </w:rPr>
              <w:t>1.764.580,59</w:t>
            </w:r>
          </w:p>
        </w:tc>
        <w:tc>
          <w:tcPr>
            <w:tcW w:w="842" w:type="dxa"/>
          </w:tcPr>
          <w:p>
            <w:pPr>
              <w:pStyle w:val="TableParagraph"/>
              <w:rPr>
                <w:rFonts w:ascii="Times New Roman"/>
                <w:sz w:val="18"/>
              </w:rPr>
            </w:pPr>
          </w:p>
        </w:tc>
      </w:tr>
      <w:tr>
        <w:trPr>
          <w:trHeight w:val="277" w:hRule="atLeast"/>
        </w:trPr>
        <w:tc>
          <w:tcPr>
            <w:tcW w:w="5644" w:type="dxa"/>
          </w:tcPr>
          <w:p>
            <w:pPr>
              <w:pStyle w:val="TableParagraph"/>
              <w:spacing w:before="28"/>
              <w:ind w:left="524"/>
              <w:rPr>
                <w:i/>
                <w:sz w:val="18"/>
              </w:rPr>
            </w:pPr>
            <w:r>
              <w:rPr>
                <w:i/>
                <w:sz w:val="18"/>
              </w:rPr>
              <w:t>3133</w:t>
            </w:r>
            <w:r>
              <w:rPr>
                <w:i/>
                <w:spacing w:val="-1"/>
                <w:sz w:val="18"/>
              </w:rPr>
              <w:t> </w:t>
            </w:r>
            <w:r>
              <w:rPr>
                <w:i/>
                <w:sz w:val="18"/>
              </w:rPr>
              <w:t>Doprinosi</w:t>
            </w:r>
            <w:r>
              <w:rPr>
                <w:i/>
                <w:spacing w:val="-1"/>
                <w:sz w:val="18"/>
              </w:rPr>
              <w:t> </w:t>
            </w:r>
            <w:r>
              <w:rPr>
                <w:i/>
                <w:sz w:val="18"/>
              </w:rPr>
              <w:t>za</w:t>
            </w:r>
            <w:r>
              <w:rPr>
                <w:i/>
                <w:spacing w:val="-1"/>
                <w:sz w:val="18"/>
              </w:rPr>
              <w:t> </w:t>
            </w:r>
            <w:r>
              <w:rPr>
                <w:i/>
                <w:sz w:val="18"/>
              </w:rPr>
              <w:t>obvezno</w:t>
            </w:r>
            <w:r>
              <w:rPr>
                <w:i/>
                <w:spacing w:val="-1"/>
                <w:sz w:val="18"/>
              </w:rPr>
              <w:t> </w:t>
            </w:r>
            <w:r>
              <w:rPr>
                <w:i/>
                <w:sz w:val="18"/>
              </w:rPr>
              <w:t>osiguranje</w:t>
            </w:r>
            <w:r>
              <w:rPr>
                <w:i/>
                <w:spacing w:val="-1"/>
                <w:sz w:val="18"/>
              </w:rPr>
              <w:t> </w:t>
            </w:r>
            <w:r>
              <w:rPr>
                <w:i/>
                <w:sz w:val="18"/>
              </w:rPr>
              <w:t>u</w:t>
            </w:r>
            <w:r>
              <w:rPr>
                <w:i/>
                <w:spacing w:val="-1"/>
                <w:sz w:val="18"/>
              </w:rPr>
              <w:t> </w:t>
            </w:r>
            <w:r>
              <w:rPr>
                <w:i/>
                <w:sz w:val="18"/>
              </w:rPr>
              <w:t>slučaju</w:t>
            </w:r>
            <w:r>
              <w:rPr>
                <w:i/>
                <w:spacing w:val="-1"/>
                <w:sz w:val="18"/>
              </w:rPr>
              <w:t> </w:t>
            </w:r>
            <w:r>
              <w:rPr>
                <w:i/>
                <w:spacing w:val="-2"/>
                <w:sz w:val="18"/>
              </w:rPr>
              <w:t>nezaposlenosti</w:t>
            </w:r>
          </w:p>
        </w:tc>
        <w:tc>
          <w:tcPr>
            <w:tcW w:w="1368" w:type="dxa"/>
          </w:tcPr>
          <w:p>
            <w:pPr>
              <w:pStyle w:val="TableParagraph"/>
              <w:rPr>
                <w:rFonts w:ascii="Times New Roman"/>
                <w:sz w:val="18"/>
              </w:rPr>
            </w:pPr>
          </w:p>
        </w:tc>
        <w:tc>
          <w:tcPr>
            <w:tcW w:w="1358" w:type="dxa"/>
          </w:tcPr>
          <w:p>
            <w:pPr>
              <w:pStyle w:val="TableParagraph"/>
              <w:rPr>
                <w:rFonts w:ascii="Times New Roman"/>
                <w:sz w:val="18"/>
              </w:rPr>
            </w:pPr>
          </w:p>
        </w:tc>
        <w:tc>
          <w:tcPr>
            <w:tcW w:w="1381" w:type="dxa"/>
          </w:tcPr>
          <w:p>
            <w:pPr>
              <w:pStyle w:val="TableParagraph"/>
              <w:spacing w:before="28"/>
              <w:ind w:right="44"/>
              <w:jc w:val="right"/>
              <w:rPr>
                <w:i/>
                <w:sz w:val="18"/>
              </w:rPr>
            </w:pPr>
            <w:r>
              <w:rPr>
                <w:i/>
                <w:spacing w:val="-2"/>
                <w:sz w:val="18"/>
              </w:rPr>
              <w:t>257,28</w:t>
            </w:r>
          </w:p>
        </w:tc>
        <w:tc>
          <w:tcPr>
            <w:tcW w:w="842" w:type="dxa"/>
          </w:tcPr>
          <w:p>
            <w:pPr>
              <w:pStyle w:val="TableParagraph"/>
              <w:rPr>
                <w:rFonts w:ascii="Times New Roman"/>
                <w:sz w:val="18"/>
              </w:rPr>
            </w:pPr>
          </w:p>
        </w:tc>
      </w:tr>
      <w:tr>
        <w:trPr>
          <w:trHeight w:val="285" w:hRule="atLeast"/>
        </w:trPr>
        <w:tc>
          <w:tcPr>
            <w:tcW w:w="5644" w:type="dxa"/>
          </w:tcPr>
          <w:p>
            <w:pPr>
              <w:pStyle w:val="TableParagraph"/>
              <w:spacing w:before="36"/>
              <w:ind w:left="404"/>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368" w:type="dxa"/>
          </w:tcPr>
          <w:p>
            <w:pPr>
              <w:pStyle w:val="TableParagraph"/>
              <w:spacing w:before="36"/>
              <w:ind w:right="20"/>
              <w:jc w:val="right"/>
              <w:rPr>
                <w:b/>
                <w:sz w:val="18"/>
              </w:rPr>
            </w:pPr>
            <w:r>
              <w:rPr>
                <w:b/>
                <w:spacing w:val="-2"/>
                <w:sz w:val="18"/>
              </w:rPr>
              <w:t>397.567,00</w:t>
            </w:r>
          </w:p>
        </w:tc>
        <w:tc>
          <w:tcPr>
            <w:tcW w:w="1358" w:type="dxa"/>
          </w:tcPr>
          <w:p>
            <w:pPr>
              <w:pStyle w:val="TableParagraph"/>
              <w:spacing w:before="36"/>
              <w:ind w:right="28"/>
              <w:jc w:val="right"/>
              <w:rPr>
                <w:b/>
                <w:sz w:val="18"/>
              </w:rPr>
            </w:pPr>
            <w:r>
              <w:rPr>
                <w:b/>
                <w:spacing w:val="-2"/>
                <w:sz w:val="18"/>
              </w:rPr>
              <w:t>397.567,00</w:t>
            </w:r>
          </w:p>
        </w:tc>
        <w:tc>
          <w:tcPr>
            <w:tcW w:w="1381" w:type="dxa"/>
          </w:tcPr>
          <w:p>
            <w:pPr>
              <w:pStyle w:val="TableParagraph"/>
              <w:spacing w:before="36"/>
              <w:ind w:right="44"/>
              <w:jc w:val="right"/>
              <w:rPr>
                <w:b/>
                <w:sz w:val="18"/>
              </w:rPr>
            </w:pPr>
            <w:r>
              <w:rPr>
                <w:b/>
                <w:spacing w:val="-2"/>
                <w:sz w:val="18"/>
              </w:rPr>
              <w:t>345.953,92</w:t>
            </w:r>
          </w:p>
        </w:tc>
        <w:tc>
          <w:tcPr>
            <w:tcW w:w="842" w:type="dxa"/>
          </w:tcPr>
          <w:p>
            <w:pPr>
              <w:pStyle w:val="TableParagraph"/>
              <w:spacing w:before="36"/>
              <w:ind w:left="44"/>
              <w:jc w:val="center"/>
              <w:rPr>
                <w:b/>
                <w:sz w:val="18"/>
              </w:rPr>
            </w:pPr>
            <w:r>
              <w:rPr>
                <w:b/>
                <w:spacing w:val="-2"/>
                <w:sz w:val="18"/>
              </w:rPr>
              <w:t>87,02%</w:t>
            </w:r>
          </w:p>
        </w:tc>
      </w:tr>
      <w:tr>
        <w:trPr>
          <w:trHeight w:val="285" w:hRule="atLeast"/>
        </w:trPr>
        <w:tc>
          <w:tcPr>
            <w:tcW w:w="5644" w:type="dxa"/>
          </w:tcPr>
          <w:p>
            <w:pPr>
              <w:pStyle w:val="TableParagraph"/>
              <w:spacing w:before="36"/>
              <w:ind w:left="524"/>
              <w:rPr>
                <w:i/>
                <w:sz w:val="18"/>
              </w:rPr>
            </w:pPr>
            <w:r>
              <w:rPr>
                <w:i/>
                <w:sz w:val="18"/>
              </w:rPr>
              <w:t>3211</w:t>
            </w:r>
            <w:r>
              <w:rPr>
                <w:i/>
                <w:spacing w:val="-1"/>
                <w:sz w:val="18"/>
              </w:rPr>
              <w:t> </w:t>
            </w:r>
            <w:r>
              <w:rPr>
                <w:i/>
                <w:sz w:val="18"/>
              </w:rPr>
              <w:t>Službena</w:t>
            </w:r>
            <w:r>
              <w:rPr>
                <w:i/>
                <w:spacing w:val="-1"/>
                <w:sz w:val="18"/>
              </w:rPr>
              <w:t> </w:t>
            </w:r>
            <w:r>
              <w:rPr>
                <w:i/>
                <w:spacing w:val="-2"/>
                <w:sz w:val="18"/>
              </w:rPr>
              <w:t>putovanja</w:t>
            </w:r>
          </w:p>
        </w:tc>
        <w:tc>
          <w:tcPr>
            <w:tcW w:w="1368" w:type="dxa"/>
          </w:tcPr>
          <w:p>
            <w:pPr>
              <w:pStyle w:val="TableParagraph"/>
              <w:rPr>
                <w:rFonts w:ascii="Times New Roman"/>
                <w:sz w:val="18"/>
              </w:rPr>
            </w:pPr>
          </w:p>
        </w:tc>
        <w:tc>
          <w:tcPr>
            <w:tcW w:w="1358" w:type="dxa"/>
          </w:tcPr>
          <w:p>
            <w:pPr>
              <w:pStyle w:val="TableParagraph"/>
              <w:rPr>
                <w:rFonts w:ascii="Times New Roman"/>
                <w:sz w:val="18"/>
              </w:rPr>
            </w:pPr>
          </w:p>
        </w:tc>
        <w:tc>
          <w:tcPr>
            <w:tcW w:w="1381" w:type="dxa"/>
          </w:tcPr>
          <w:p>
            <w:pPr>
              <w:pStyle w:val="TableParagraph"/>
              <w:spacing w:before="36"/>
              <w:ind w:right="44"/>
              <w:jc w:val="right"/>
              <w:rPr>
                <w:i/>
                <w:sz w:val="18"/>
              </w:rPr>
            </w:pPr>
            <w:r>
              <w:rPr>
                <w:i/>
                <w:spacing w:val="-2"/>
                <w:sz w:val="18"/>
              </w:rPr>
              <w:t>2.874,62</w:t>
            </w:r>
          </w:p>
        </w:tc>
        <w:tc>
          <w:tcPr>
            <w:tcW w:w="842" w:type="dxa"/>
          </w:tcPr>
          <w:p>
            <w:pPr>
              <w:pStyle w:val="TableParagraph"/>
              <w:rPr>
                <w:rFonts w:ascii="Times New Roman"/>
                <w:sz w:val="18"/>
              </w:rPr>
            </w:pPr>
          </w:p>
        </w:tc>
      </w:tr>
      <w:tr>
        <w:trPr>
          <w:trHeight w:val="285" w:hRule="atLeast"/>
        </w:trPr>
        <w:tc>
          <w:tcPr>
            <w:tcW w:w="5644" w:type="dxa"/>
          </w:tcPr>
          <w:p>
            <w:pPr>
              <w:pStyle w:val="TableParagraph"/>
              <w:spacing w:before="36"/>
              <w:ind w:left="524"/>
              <w:rPr>
                <w:i/>
                <w:sz w:val="18"/>
              </w:rPr>
            </w:pPr>
            <w:r>
              <w:rPr>
                <w:i/>
                <w:sz w:val="18"/>
              </w:rPr>
              <w:t>3212</w:t>
            </w:r>
            <w:r>
              <w:rPr>
                <w:i/>
                <w:spacing w:val="-1"/>
                <w:sz w:val="18"/>
              </w:rPr>
              <w:t> </w:t>
            </w:r>
            <w:r>
              <w:rPr>
                <w:i/>
                <w:sz w:val="18"/>
              </w:rPr>
              <w:t>Naknade</w:t>
            </w:r>
            <w:r>
              <w:rPr>
                <w:i/>
                <w:spacing w:val="-1"/>
                <w:sz w:val="18"/>
              </w:rPr>
              <w:t> </w:t>
            </w:r>
            <w:r>
              <w:rPr>
                <w:i/>
                <w:sz w:val="18"/>
              </w:rPr>
              <w:t>za</w:t>
            </w:r>
            <w:r>
              <w:rPr>
                <w:i/>
                <w:spacing w:val="-1"/>
                <w:sz w:val="18"/>
              </w:rPr>
              <w:t> </w:t>
            </w:r>
            <w:r>
              <w:rPr>
                <w:i/>
                <w:sz w:val="18"/>
              </w:rPr>
              <w:t>prijevoz,</w:t>
            </w:r>
            <w:r>
              <w:rPr>
                <w:i/>
                <w:spacing w:val="-1"/>
                <w:sz w:val="18"/>
              </w:rPr>
              <w:t> </w:t>
            </w:r>
            <w:r>
              <w:rPr>
                <w:i/>
                <w:sz w:val="18"/>
              </w:rPr>
              <w:t>za</w:t>
            </w:r>
            <w:r>
              <w:rPr>
                <w:i/>
                <w:spacing w:val="-1"/>
                <w:sz w:val="18"/>
              </w:rPr>
              <w:t> </w:t>
            </w:r>
            <w:r>
              <w:rPr>
                <w:i/>
                <w:sz w:val="18"/>
              </w:rPr>
              <w:t>rad</w:t>
            </w:r>
            <w:r>
              <w:rPr>
                <w:i/>
                <w:spacing w:val="-1"/>
                <w:sz w:val="18"/>
              </w:rPr>
              <w:t> </w:t>
            </w:r>
            <w:r>
              <w:rPr>
                <w:i/>
                <w:sz w:val="18"/>
              </w:rPr>
              <w:t>na</w:t>
            </w:r>
            <w:r>
              <w:rPr>
                <w:i/>
                <w:spacing w:val="-1"/>
                <w:sz w:val="18"/>
              </w:rPr>
              <w:t> </w:t>
            </w:r>
            <w:r>
              <w:rPr>
                <w:i/>
                <w:sz w:val="18"/>
              </w:rPr>
              <w:t>terenu</w:t>
            </w:r>
            <w:r>
              <w:rPr>
                <w:i/>
                <w:spacing w:val="-1"/>
                <w:sz w:val="18"/>
              </w:rPr>
              <w:t> </w:t>
            </w:r>
            <w:r>
              <w:rPr>
                <w:i/>
                <w:sz w:val="18"/>
              </w:rPr>
              <w:t>i</w:t>
            </w:r>
            <w:r>
              <w:rPr>
                <w:i/>
                <w:spacing w:val="-1"/>
                <w:sz w:val="18"/>
              </w:rPr>
              <w:t> </w:t>
            </w:r>
            <w:r>
              <w:rPr>
                <w:i/>
                <w:sz w:val="18"/>
              </w:rPr>
              <w:t>odvojeni</w:t>
            </w:r>
            <w:r>
              <w:rPr>
                <w:i/>
                <w:spacing w:val="-1"/>
                <w:sz w:val="18"/>
              </w:rPr>
              <w:t> </w:t>
            </w:r>
            <w:r>
              <w:rPr>
                <w:i/>
                <w:spacing w:val="-2"/>
                <w:sz w:val="18"/>
              </w:rPr>
              <w:t>život</w:t>
            </w:r>
          </w:p>
        </w:tc>
        <w:tc>
          <w:tcPr>
            <w:tcW w:w="1368" w:type="dxa"/>
          </w:tcPr>
          <w:p>
            <w:pPr>
              <w:pStyle w:val="TableParagraph"/>
              <w:rPr>
                <w:rFonts w:ascii="Times New Roman"/>
                <w:sz w:val="18"/>
              </w:rPr>
            </w:pPr>
          </w:p>
        </w:tc>
        <w:tc>
          <w:tcPr>
            <w:tcW w:w="1358" w:type="dxa"/>
          </w:tcPr>
          <w:p>
            <w:pPr>
              <w:pStyle w:val="TableParagraph"/>
              <w:rPr>
                <w:rFonts w:ascii="Times New Roman"/>
                <w:sz w:val="18"/>
              </w:rPr>
            </w:pPr>
          </w:p>
        </w:tc>
        <w:tc>
          <w:tcPr>
            <w:tcW w:w="1381" w:type="dxa"/>
          </w:tcPr>
          <w:p>
            <w:pPr>
              <w:pStyle w:val="TableParagraph"/>
              <w:spacing w:before="36"/>
              <w:ind w:right="44"/>
              <w:jc w:val="right"/>
              <w:rPr>
                <w:i/>
                <w:sz w:val="18"/>
              </w:rPr>
            </w:pPr>
            <w:r>
              <w:rPr>
                <w:i/>
                <w:spacing w:val="-2"/>
                <w:sz w:val="18"/>
              </w:rPr>
              <w:t>276.900,18</w:t>
            </w:r>
          </w:p>
        </w:tc>
        <w:tc>
          <w:tcPr>
            <w:tcW w:w="842" w:type="dxa"/>
          </w:tcPr>
          <w:p>
            <w:pPr>
              <w:pStyle w:val="TableParagraph"/>
              <w:rPr>
                <w:rFonts w:ascii="Times New Roman"/>
                <w:sz w:val="18"/>
              </w:rPr>
            </w:pPr>
          </w:p>
        </w:tc>
      </w:tr>
      <w:tr>
        <w:trPr>
          <w:trHeight w:val="285" w:hRule="atLeast"/>
        </w:trPr>
        <w:tc>
          <w:tcPr>
            <w:tcW w:w="5644" w:type="dxa"/>
          </w:tcPr>
          <w:p>
            <w:pPr>
              <w:pStyle w:val="TableParagraph"/>
              <w:spacing w:before="36"/>
              <w:ind w:left="524"/>
              <w:rPr>
                <w:i/>
                <w:sz w:val="18"/>
              </w:rPr>
            </w:pPr>
            <w:r>
              <w:rPr>
                <w:i/>
                <w:sz w:val="18"/>
              </w:rPr>
              <w:t>3213</w:t>
            </w:r>
            <w:r>
              <w:rPr>
                <w:i/>
                <w:spacing w:val="-1"/>
                <w:sz w:val="18"/>
              </w:rPr>
              <w:t> </w:t>
            </w:r>
            <w:r>
              <w:rPr>
                <w:i/>
                <w:sz w:val="18"/>
              </w:rPr>
              <w:t>Stručno</w:t>
            </w:r>
            <w:r>
              <w:rPr>
                <w:i/>
                <w:spacing w:val="-1"/>
                <w:sz w:val="18"/>
              </w:rPr>
              <w:t> </w:t>
            </w:r>
            <w:r>
              <w:rPr>
                <w:i/>
                <w:sz w:val="18"/>
              </w:rPr>
              <w:t>usavršavanje</w:t>
            </w:r>
            <w:r>
              <w:rPr>
                <w:i/>
                <w:spacing w:val="-1"/>
                <w:sz w:val="18"/>
              </w:rPr>
              <w:t> </w:t>
            </w:r>
            <w:r>
              <w:rPr>
                <w:i/>
                <w:spacing w:val="-2"/>
                <w:sz w:val="18"/>
              </w:rPr>
              <w:t>zaposlenika</w:t>
            </w:r>
          </w:p>
        </w:tc>
        <w:tc>
          <w:tcPr>
            <w:tcW w:w="1368" w:type="dxa"/>
          </w:tcPr>
          <w:p>
            <w:pPr>
              <w:pStyle w:val="TableParagraph"/>
              <w:rPr>
                <w:rFonts w:ascii="Times New Roman"/>
                <w:sz w:val="18"/>
              </w:rPr>
            </w:pPr>
          </w:p>
        </w:tc>
        <w:tc>
          <w:tcPr>
            <w:tcW w:w="1358" w:type="dxa"/>
          </w:tcPr>
          <w:p>
            <w:pPr>
              <w:pStyle w:val="TableParagraph"/>
              <w:rPr>
                <w:rFonts w:ascii="Times New Roman"/>
                <w:sz w:val="18"/>
              </w:rPr>
            </w:pPr>
          </w:p>
        </w:tc>
        <w:tc>
          <w:tcPr>
            <w:tcW w:w="1381" w:type="dxa"/>
          </w:tcPr>
          <w:p>
            <w:pPr>
              <w:pStyle w:val="TableParagraph"/>
              <w:spacing w:before="36"/>
              <w:ind w:right="44"/>
              <w:jc w:val="right"/>
              <w:rPr>
                <w:i/>
                <w:sz w:val="18"/>
              </w:rPr>
            </w:pPr>
            <w:r>
              <w:rPr>
                <w:i/>
                <w:spacing w:val="-2"/>
                <w:sz w:val="18"/>
              </w:rPr>
              <w:t>1.444,65</w:t>
            </w:r>
          </w:p>
        </w:tc>
        <w:tc>
          <w:tcPr>
            <w:tcW w:w="842" w:type="dxa"/>
          </w:tcPr>
          <w:p>
            <w:pPr>
              <w:pStyle w:val="TableParagraph"/>
              <w:rPr>
                <w:rFonts w:ascii="Times New Roman"/>
                <w:sz w:val="18"/>
              </w:rPr>
            </w:pPr>
          </w:p>
        </w:tc>
      </w:tr>
      <w:tr>
        <w:trPr>
          <w:trHeight w:val="285" w:hRule="atLeast"/>
        </w:trPr>
        <w:tc>
          <w:tcPr>
            <w:tcW w:w="5644" w:type="dxa"/>
          </w:tcPr>
          <w:p>
            <w:pPr>
              <w:pStyle w:val="TableParagraph"/>
              <w:spacing w:before="36"/>
              <w:ind w:left="524"/>
              <w:rPr>
                <w:i/>
                <w:sz w:val="18"/>
              </w:rPr>
            </w:pPr>
            <w:r>
              <w:rPr>
                <w:i/>
                <w:sz w:val="18"/>
              </w:rPr>
              <w:t>3221</w:t>
            </w:r>
            <w:r>
              <w:rPr>
                <w:i/>
                <w:spacing w:val="-1"/>
                <w:sz w:val="18"/>
              </w:rPr>
              <w:t> </w:t>
            </w:r>
            <w:r>
              <w:rPr>
                <w:i/>
                <w:sz w:val="18"/>
              </w:rPr>
              <w:t>Uredski</w:t>
            </w:r>
            <w:r>
              <w:rPr>
                <w:i/>
                <w:spacing w:val="-1"/>
                <w:sz w:val="18"/>
              </w:rPr>
              <w:t> </w:t>
            </w:r>
            <w:r>
              <w:rPr>
                <w:i/>
                <w:sz w:val="18"/>
              </w:rPr>
              <w:t>materijal</w:t>
            </w:r>
            <w:r>
              <w:rPr>
                <w:i/>
                <w:spacing w:val="-1"/>
                <w:sz w:val="18"/>
              </w:rPr>
              <w:t> </w:t>
            </w:r>
            <w:r>
              <w:rPr>
                <w:i/>
                <w:sz w:val="18"/>
              </w:rPr>
              <w:t>i</w:t>
            </w:r>
            <w:r>
              <w:rPr>
                <w:i/>
                <w:spacing w:val="-1"/>
                <w:sz w:val="18"/>
              </w:rPr>
              <w:t> </w:t>
            </w:r>
            <w:r>
              <w:rPr>
                <w:i/>
                <w:sz w:val="18"/>
              </w:rPr>
              <w:t>ostali</w:t>
            </w:r>
            <w:r>
              <w:rPr>
                <w:i/>
                <w:spacing w:val="-1"/>
                <w:sz w:val="18"/>
              </w:rPr>
              <w:t> </w:t>
            </w:r>
            <w:r>
              <w:rPr>
                <w:i/>
                <w:sz w:val="18"/>
              </w:rPr>
              <w:t>materijalni</w:t>
            </w:r>
            <w:r>
              <w:rPr>
                <w:i/>
                <w:spacing w:val="-1"/>
                <w:sz w:val="18"/>
              </w:rPr>
              <w:t> </w:t>
            </w:r>
            <w:r>
              <w:rPr>
                <w:i/>
                <w:spacing w:val="-2"/>
                <w:sz w:val="18"/>
              </w:rPr>
              <w:t>rashodi</w:t>
            </w:r>
          </w:p>
        </w:tc>
        <w:tc>
          <w:tcPr>
            <w:tcW w:w="1368" w:type="dxa"/>
          </w:tcPr>
          <w:p>
            <w:pPr>
              <w:pStyle w:val="TableParagraph"/>
              <w:rPr>
                <w:rFonts w:ascii="Times New Roman"/>
                <w:sz w:val="18"/>
              </w:rPr>
            </w:pPr>
          </w:p>
        </w:tc>
        <w:tc>
          <w:tcPr>
            <w:tcW w:w="1358" w:type="dxa"/>
          </w:tcPr>
          <w:p>
            <w:pPr>
              <w:pStyle w:val="TableParagraph"/>
              <w:rPr>
                <w:rFonts w:ascii="Times New Roman"/>
                <w:sz w:val="18"/>
              </w:rPr>
            </w:pPr>
          </w:p>
        </w:tc>
        <w:tc>
          <w:tcPr>
            <w:tcW w:w="1381" w:type="dxa"/>
          </w:tcPr>
          <w:p>
            <w:pPr>
              <w:pStyle w:val="TableParagraph"/>
              <w:spacing w:before="36"/>
              <w:ind w:right="44"/>
              <w:jc w:val="right"/>
              <w:rPr>
                <w:i/>
                <w:sz w:val="18"/>
              </w:rPr>
            </w:pPr>
            <w:r>
              <w:rPr>
                <w:i/>
                <w:spacing w:val="-2"/>
                <w:sz w:val="18"/>
              </w:rPr>
              <w:t>440,02</w:t>
            </w:r>
          </w:p>
        </w:tc>
        <w:tc>
          <w:tcPr>
            <w:tcW w:w="842" w:type="dxa"/>
          </w:tcPr>
          <w:p>
            <w:pPr>
              <w:pStyle w:val="TableParagraph"/>
              <w:rPr>
                <w:rFonts w:ascii="Times New Roman"/>
                <w:sz w:val="18"/>
              </w:rPr>
            </w:pPr>
          </w:p>
        </w:tc>
      </w:tr>
      <w:tr>
        <w:trPr>
          <w:trHeight w:val="243" w:hRule="atLeast"/>
        </w:trPr>
        <w:tc>
          <w:tcPr>
            <w:tcW w:w="5644" w:type="dxa"/>
          </w:tcPr>
          <w:p>
            <w:pPr>
              <w:pStyle w:val="TableParagraph"/>
              <w:spacing w:line="187" w:lineRule="exact" w:before="36"/>
              <w:ind w:left="524"/>
              <w:rPr>
                <w:i/>
                <w:sz w:val="18"/>
              </w:rPr>
            </w:pPr>
            <w:r>
              <w:rPr>
                <w:i/>
                <w:sz w:val="18"/>
              </w:rPr>
              <w:t>3222</w:t>
            </w:r>
            <w:r>
              <w:rPr>
                <w:i/>
                <w:spacing w:val="-3"/>
                <w:sz w:val="18"/>
              </w:rPr>
              <w:t> </w:t>
            </w:r>
            <w:r>
              <w:rPr>
                <w:i/>
                <w:sz w:val="18"/>
              </w:rPr>
              <w:t>Materijal</w:t>
            </w:r>
            <w:r>
              <w:rPr>
                <w:i/>
                <w:spacing w:val="-1"/>
                <w:sz w:val="18"/>
              </w:rPr>
              <w:t> </w:t>
            </w:r>
            <w:r>
              <w:rPr>
                <w:i/>
                <w:sz w:val="18"/>
              </w:rPr>
              <w:t>i</w:t>
            </w:r>
            <w:r>
              <w:rPr>
                <w:i/>
                <w:spacing w:val="-1"/>
                <w:sz w:val="18"/>
              </w:rPr>
              <w:t> </w:t>
            </w:r>
            <w:r>
              <w:rPr>
                <w:i/>
                <w:spacing w:val="-2"/>
                <w:sz w:val="18"/>
              </w:rPr>
              <w:t>sirovine</w:t>
            </w:r>
          </w:p>
        </w:tc>
        <w:tc>
          <w:tcPr>
            <w:tcW w:w="1368" w:type="dxa"/>
          </w:tcPr>
          <w:p>
            <w:pPr>
              <w:pStyle w:val="TableParagraph"/>
              <w:rPr>
                <w:rFonts w:ascii="Times New Roman"/>
                <w:sz w:val="16"/>
              </w:rPr>
            </w:pPr>
          </w:p>
        </w:tc>
        <w:tc>
          <w:tcPr>
            <w:tcW w:w="1358" w:type="dxa"/>
          </w:tcPr>
          <w:p>
            <w:pPr>
              <w:pStyle w:val="TableParagraph"/>
              <w:rPr>
                <w:rFonts w:ascii="Times New Roman"/>
                <w:sz w:val="16"/>
              </w:rPr>
            </w:pPr>
          </w:p>
        </w:tc>
        <w:tc>
          <w:tcPr>
            <w:tcW w:w="1381" w:type="dxa"/>
          </w:tcPr>
          <w:p>
            <w:pPr>
              <w:pStyle w:val="TableParagraph"/>
              <w:spacing w:line="187" w:lineRule="exact" w:before="36"/>
              <w:ind w:right="44"/>
              <w:jc w:val="right"/>
              <w:rPr>
                <w:i/>
                <w:sz w:val="18"/>
              </w:rPr>
            </w:pPr>
            <w:r>
              <w:rPr>
                <w:i/>
                <w:spacing w:val="-2"/>
                <w:sz w:val="18"/>
              </w:rPr>
              <w:t>20,62</w:t>
            </w:r>
          </w:p>
        </w:tc>
        <w:tc>
          <w:tcPr>
            <w:tcW w:w="842" w:type="dxa"/>
          </w:tcPr>
          <w:p>
            <w:pPr>
              <w:pStyle w:val="TableParagraph"/>
              <w:rPr>
                <w:rFonts w:ascii="Times New Roman"/>
                <w:sz w:val="16"/>
              </w:rPr>
            </w:pPr>
          </w:p>
        </w:tc>
      </w:tr>
    </w:tbl>
    <w:p>
      <w:pPr>
        <w:pStyle w:val="TableParagraph"/>
        <w:spacing w:after="0"/>
        <w:rPr>
          <w:rFonts w:ascii="Times New Roman"/>
          <w:sz w:val="16"/>
        </w:rPr>
        <w:sectPr>
          <w:headerReference w:type="default" r:id="rId24"/>
          <w:footerReference w:type="default" r:id="rId25"/>
          <w:pgSz w:w="11900" w:h="16840"/>
          <w:pgMar w:header="570" w:footer="127" w:top="1140" w:bottom="320" w:left="360" w:right="360"/>
        </w:sectPr>
      </w:pPr>
    </w:p>
    <w:p>
      <w:pPr>
        <w:spacing w:line="240" w:lineRule="auto" w:before="10"/>
        <w:rPr>
          <w:i/>
          <w:sz w:val="3"/>
        </w:rPr>
      </w:pPr>
    </w:p>
    <w:tbl>
      <w:tblPr>
        <w:tblW w:w="0" w:type="auto"/>
        <w:jc w:val="left"/>
        <w:tblInd w:w="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583"/>
        <w:gridCol w:w="1368"/>
        <w:gridCol w:w="1358"/>
        <w:gridCol w:w="1301"/>
        <w:gridCol w:w="753"/>
      </w:tblGrid>
      <w:tr>
        <w:trPr>
          <w:trHeight w:val="243" w:hRule="atLeast"/>
        </w:trPr>
        <w:tc>
          <w:tcPr>
            <w:tcW w:w="5583" w:type="dxa"/>
          </w:tcPr>
          <w:p>
            <w:pPr>
              <w:pStyle w:val="TableParagraph"/>
              <w:spacing w:line="201" w:lineRule="exact"/>
              <w:ind w:left="335"/>
              <w:rPr>
                <w:i/>
                <w:sz w:val="18"/>
              </w:rPr>
            </w:pPr>
            <w:r>
              <w:rPr>
                <w:i/>
                <w:sz w:val="18"/>
              </w:rPr>
              <w:t>3232</w:t>
            </w:r>
            <w:r>
              <w:rPr>
                <w:i/>
                <w:spacing w:val="-1"/>
                <w:sz w:val="18"/>
              </w:rPr>
              <w:t> </w:t>
            </w:r>
            <w:r>
              <w:rPr>
                <w:i/>
                <w:sz w:val="18"/>
              </w:rPr>
              <w:t>Usluge</w:t>
            </w:r>
            <w:r>
              <w:rPr>
                <w:i/>
                <w:spacing w:val="-1"/>
                <w:sz w:val="18"/>
              </w:rPr>
              <w:t> </w:t>
            </w:r>
            <w:r>
              <w:rPr>
                <w:i/>
                <w:sz w:val="18"/>
              </w:rPr>
              <w:t>tekućeg</w:t>
            </w:r>
            <w:r>
              <w:rPr>
                <w:i/>
                <w:spacing w:val="-1"/>
                <w:sz w:val="18"/>
              </w:rPr>
              <w:t> </w:t>
            </w:r>
            <w:r>
              <w:rPr>
                <w:i/>
                <w:sz w:val="18"/>
              </w:rPr>
              <w:t>i</w:t>
            </w:r>
            <w:r>
              <w:rPr>
                <w:i/>
                <w:spacing w:val="-1"/>
                <w:sz w:val="18"/>
              </w:rPr>
              <w:t> </w:t>
            </w:r>
            <w:r>
              <w:rPr>
                <w:i/>
                <w:sz w:val="18"/>
              </w:rPr>
              <w:t>investicijskog</w:t>
            </w:r>
            <w:r>
              <w:rPr>
                <w:i/>
                <w:spacing w:val="-1"/>
                <w:sz w:val="18"/>
              </w:rPr>
              <w:t> </w:t>
            </w:r>
            <w:r>
              <w:rPr>
                <w:i/>
                <w:spacing w:val="-2"/>
                <w:sz w:val="18"/>
              </w:rPr>
              <w:t>održavanja</w:t>
            </w:r>
          </w:p>
        </w:tc>
        <w:tc>
          <w:tcPr>
            <w:tcW w:w="1368" w:type="dxa"/>
          </w:tcPr>
          <w:p>
            <w:pPr>
              <w:pStyle w:val="TableParagraph"/>
              <w:rPr>
                <w:rFonts w:ascii="Times New Roman"/>
                <w:sz w:val="16"/>
              </w:rPr>
            </w:pPr>
          </w:p>
        </w:tc>
        <w:tc>
          <w:tcPr>
            <w:tcW w:w="1358" w:type="dxa"/>
          </w:tcPr>
          <w:p>
            <w:pPr>
              <w:pStyle w:val="TableParagraph"/>
              <w:rPr>
                <w:rFonts w:ascii="Times New Roman"/>
                <w:sz w:val="16"/>
              </w:rPr>
            </w:pPr>
          </w:p>
        </w:tc>
        <w:tc>
          <w:tcPr>
            <w:tcW w:w="1301" w:type="dxa"/>
          </w:tcPr>
          <w:p>
            <w:pPr>
              <w:pStyle w:val="TableParagraph"/>
              <w:spacing w:line="201" w:lineRule="exact"/>
              <w:ind w:right="92"/>
              <w:jc w:val="right"/>
              <w:rPr>
                <w:i/>
                <w:sz w:val="18"/>
              </w:rPr>
            </w:pPr>
            <w:r>
              <w:rPr>
                <w:i/>
                <w:spacing w:val="-2"/>
                <w:sz w:val="18"/>
              </w:rPr>
              <w:t>1.578,88</w:t>
            </w:r>
          </w:p>
        </w:tc>
        <w:tc>
          <w:tcPr>
            <w:tcW w:w="753" w:type="dxa"/>
            <w:vMerge w:val="restart"/>
          </w:tcPr>
          <w:p>
            <w:pPr>
              <w:pStyle w:val="TableParagraph"/>
              <w:rPr>
                <w:rFonts w:ascii="Times New Roman"/>
                <w:sz w:val="18"/>
              </w:rPr>
            </w:pPr>
          </w:p>
        </w:tc>
      </w:tr>
      <w:tr>
        <w:trPr>
          <w:trHeight w:val="277" w:hRule="atLeast"/>
        </w:trPr>
        <w:tc>
          <w:tcPr>
            <w:tcW w:w="5583" w:type="dxa"/>
          </w:tcPr>
          <w:p>
            <w:pPr>
              <w:pStyle w:val="TableParagraph"/>
              <w:spacing w:before="36"/>
              <w:ind w:left="335"/>
              <w:rPr>
                <w:i/>
                <w:sz w:val="18"/>
              </w:rPr>
            </w:pPr>
            <w:r>
              <w:rPr>
                <w:i/>
                <w:sz w:val="18"/>
              </w:rPr>
              <w:t>3235</w:t>
            </w:r>
            <w:r>
              <w:rPr>
                <w:i/>
                <w:spacing w:val="-1"/>
                <w:sz w:val="18"/>
              </w:rPr>
              <w:t> </w:t>
            </w:r>
            <w:r>
              <w:rPr>
                <w:i/>
                <w:sz w:val="18"/>
              </w:rPr>
              <w:t>Zakupnine</w:t>
            </w:r>
            <w:r>
              <w:rPr>
                <w:i/>
                <w:spacing w:val="-1"/>
                <w:sz w:val="18"/>
              </w:rPr>
              <w:t> </w:t>
            </w:r>
            <w:r>
              <w:rPr>
                <w:i/>
                <w:sz w:val="18"/>
              </w:rPr>
              <w:t>i</w:t>
            </w:r>
            <w:r>
              <w:rPr>
                <w:i/>
                <w:spacing w:val="-1"/>
                <w:sz w:val="18"/>
              </w:rPr>
              <w:t> </w:t>
            </w:r>
            <w:r>
              <w:rPr>
                <w:i/>
                <w:spacing w:val="-2"/>
                <w:sz w:val="18"/>
              </w:rPr>
              <w:t>najamnine</w:t>
            </w:r>
          </w:p>
        </w:tc>
        <w:tc>
          <w:tcPr>
            <w:tcW w:w="1368" w:type="dxa"/>
          </w:tcPr>
          <w:p>
            <w:pPr>
              <w:pStyle w:val="TableParagraph"/>
              <w:rPr>
                <w:rFonts w:ascii="Times New Roman"/>
                <w:sz w:val="18"/>
              </w:rPr>
            </w:pPr>
          </w:p>
        </w:tc>
        <w:tc>
          <w:tcPr>
            <w:tcW w:w="1358" w:type="dxa"/>
          </w:tcPr>
          <w:p>
            <w:pPr>
              <w:pStyle w:val="TableParagraph"/>
              <w:rPr>
                <w:rFonts w:ascii="Times New Roman"/>
                <w:sz w:val="18"/>
              </w:rPr>
            </w:pPr>
          </w:p>
        </w:tc>
        <w:tc>
          <w:tcPr>
            <w:tcW w:w="1301" w:type="dxa"/>
          </w:tcPr>
          <w:p>
            <w:pPr>
              <w:pStyle w:val="TableParagraph"/>
              <w:spacing w:before="36"/>
              <w:ind w:right="92"/>
              <w:jc w:val="right"/>
              <w:rPr>
                <w:i/>
                <w:sz w:val="18"/>
              </w:rPr>
            </w:pPr>
            <w:r>
              <w:rPr>
                <w:i/>
                <w:spacing w:val="-2"/>
                <w:sz w:val="18"/>
              </w:rPr>
              <w:t>153,00</w:t>
            </w:r>
          </w:p>
        </w:tc>
        <w:tc>
          <w:tcPr>
            <w:tcW w:w="753" w:type="dxa"/>
            <w:vMerge/>
            <w:tcBorders>
              <w:top w:val="nil"/>
            </w:tcBorders>
          </w:tcPr>
          <w:p>
            <w:pPr>
              <w:rPr>
                <w:sz w:val="2"/>
                <w:szCs w:val="2"/>
              </w:rPr>
            </w:pPr>
          </w:p>
        </w:tc>
      </w:tr>
      <w:tr>
        <w:trPr>
          <w:trHeight w:val="277" w:hRule="atLeast"/>
        </w:trPr>
        <w:tc>
          <w:tcPr>
            <w:tcW w:w="5583" w:type="dxa"/>
          </w:tcPr>
          <w:p>
            <w:pPr>
              <w:pStyle w:val="TableParagraph"/>
              <w:spacing w:before="28"/>
              <w:ind w:left="335"/>
              <w:rPr>
                <w:i/>
                <w:sz w:val="18"/>
              </w:rPr>
            </w:pPr>
            <w:r>
              <w:rPr>
                <w:i/>
                <w:sz w:val="18"/>
              </w:rPr>
              <w:t>3237</w:t>
            </w:r>
            <w:r>
              <w:rPr>
                <w:i/>
                <w:spacing w:val="-1"/>
                <w:sz w:val="18"/>
              </w:rPr>
              <w:t> </w:t>
            </w:r>
            <w:r>
              <w:rPr>
                <w:i/>
                <w:sz w:val="18"/>
              </w:rPr>
              <w:t>Intelektualne</w:t>
            </w:r>
            <w:r>
              <w:rPr>
                <w:i/>
                <w:spacing w:val="-1"/>
                <w:sz w:val="18"/>
              </w:rPr>
              <w:t> </w:t>
            </w:r>
            <w:r>
              <w:rPr>
                <w:i/>
                <w:sz w:val="18"/>
              </w:rPr>
              <w:t>i</w:t>
            </w:r>
            <w:r>
              <w:rPr>
                <w:i/>
                <w:spacing w:val="-1"/>
                <w:sz w:val="18"/>
              </w:rPr>
              <w:t> </w:t>
            </w:r>
            <w:r>
              <w:rPr>
                <w:i/>
                <w:sz w:val="18"/>
              </w:rPr>
              <w:t>osobne</w:t>
            </w:r>
            <w:r>
              <w:rPr>
                <w:i/>
                <w:spacing w:val="-1"/>
                <w:sz w:val="18"/>
              </w:rPr>
              <w:t> </w:t>
            </w:r>
            <w:r>
              <w:rPr>
                <w:i/>
                <w:spacing w:val="-2"/>
                <w:sz w:val="18"/>
              </w:rPr>
              <w:t>usluge</w:t>
            </w:r>
          </w:p>
        </w:tc>
        <w:tc>
          <w:tcPr>
            <w:tcW w:w="1368" w:type="dxa"/>
          </w:tcPr>
          <w:p>
            <w:pPr>
              <w:pStyle w:val="TableParagraph"/>
              <w:rPr>
                <w:rFonts w:ascii="Times New Roman"/>
                <w:sz w:val="18"/>
              </w:rPr>
            </w:pPr>
          </w:p>
        </w:tc>
        <w:tc>
          <w:tcPr>
            <w:tcW w:w="1358" w:type="dxa"/>
          </w:tcPr>
          <w:p>
            <w:pPr>
              <w:pStyle w:val="TableParagraph"/>
              <w:rPr>
                <w:rFonts w:ascii="Times New Roman"/>
                <w:sz w:val="18"/>
              </w:rPr>
            </w:pPr>
          </w:p>
        </w:tc>
        <w:tc>
          <w:tcPr>
            <w:tcW w:w="1301" w:type="dxa"/>
          </w:tcPr>
          <w:p>
            <w:pPr>
              <w:pStyle w:val="TableParagraph"/>
              <w:spacing w:before="28"/>
              <w:ind w:right="92"/>
              <w:jc w:val="right"/>
              <w:rPr>
                <w:i/>
                <w:sz w:val="18"/>
              </w:rPr>
            </w:pPr>
            <w:r>
              <w:rPr>
                <w:i/>
                <w:spacing w:val="-2"/>
                <w:sz w:val="18"/>
              </w:rPr>
              <w:t>12.167,36</w:t>
            </w:r>
          </w:p>
        </w:tc>
        <w:tc>
          <w:tcPr>
            <w:tcW w:w="753" w:type="dxa"/>
            <w:vMerge/>
            <w:tcBorders>
              <w:top w:val="nil"/>
            </w:tcBorders>
          </w:tcPr>
          <w:p>
            <w:pPr>
              <w:rPr>
                <w:sz w:val="2"/>
                <w:szCs w:val="2"/>
              </w:rPr>
            </w:pPr>
          </w:p>
        </w:tc>
      </w:tr>
      <w:tr>
        <w:trPr>
          <w:trHeight w:val="285" w:hRule="atLeast"/>
        </w:trPr>
        <w:tc>
          <w:tcPr>
            <w:tcW w:w="5583" w:type="dxa"/>
          </w:tcPr>
          <w:p>
            <w:pPr>
              <w:pStyle w:val="TableParagraph"/>
              <w:spacing w:before="36"/>
              <w:ind w:left="335"/>
              <w:rPr>
                <w:i/>
                <w:sz w:val="18"/>
              </w:rPr>
            </w:pPr>
            <w:r>
              <w:rPr>
                <w:i/>
                <w:sz w:val="18"/>
              </w:rPr>
              <w:t>3239</w:t>
            </w:r>
            <w:r>
              <w:rPr>
                <w:i/>
                <w:spacing w:val="-1"/>
                <w:sz w:val="18"/>
              </w:rPr>
              <w:t> </w:t>
            </w:r>
            <w:r>
              <w:rPr>
                <w:i/>
                <w:sz w:val="18"/>
              </w:rPr>
              <w:t>Ostale</w:t>
            </w:r>
            <w:r>
              <w:rPr>
                <w:i/>
                <w:spacing w:val="-1"/>
                <w:sz w:val="18"/>
              </w:rPr>
              <w:t> </w:t>
            </w:r>
            <w:r>
              <w:rPr>
                <w:i/>
                <w:spacing w:val="-2"/>
                <w:sz w:val="18"/>
              </w:rPr>
              <w:t>usluge</w:t>
            </w:r>
          </w:p>
        </w:tc>
        <w:tc>
          <w:tcPr>
            <w:tcW w:w="1368" w:type="dxa"/>
          </w:tcPr>
          <w:p>
            <w:pPr>
              <w:pStyle w:val="TableParagraph"/>
              <w:rPr>
                <w:rFonts w:ascii="Times New Roman"/>
                <w:sz w:val="18"/>
              </w:rPr>
            </w:pPr>
          </w:p>
        </w:tc>
        <w:tc>
          <w:tcPr>
            <w:tcW w:w="1358" w:type="dxa"/>
          </w:tcPr>
          <w:p>
            <w:pPr>
              <w:pStyle w:val="TableParagraph"/>
              <w:rPr>
                <w:rFonts w:ascii="Times New Roman"/>
                <w:sz w:val="18"/>
              </w:rPr>
            </w:pPr>
          </w:p>
        </w:tc>
        <w:tc>
          <w:tcPr>
            <w:tcW w:w="1301" w:type="dxa"/>
          </w:tcPr>
          <w:p>
            <w:pPr>
              <w:pStyle w:val="TableParagraph"/>
              <w:spacing w:before="36"/>
              <w:ind w:right="92"/>
              <w:jc w:val="right"/>
              <w:rPr>
                <w:i/>
                <w:sz w:val="18"/>
              </w:rPr>
            </w:pPr>
            <w:r>
              <w:rPr>
                <w:i/>
                <w:spacing w:val="-2"/>
                <w:sz w:val="18"/>
              </w:rPr>
              <w:t>1.200,00</w:t>
            </w:r>
          </w:p>
        </w:tc>
        <w:tc>
          <w:tcPr>
            <w:tcW w:w="753" w:type="dxa"/>
            <w:vMerge/>
            <w:tcBorders>
              <w:top w:val="nil"/>
            </w:tcBorders>
          </w:tcPr>
          <w:p>
            <w:pPr>
              <w:rPr>
                <w:sz w:val="2"/>
                <w:szCs w:val="2"/>
              </w:rPr>
            </w:pPr>
          </w:p>
        </w:tc>
      </w:tr>
      <w:tr>
        <w:trPr>
          <w:trHeight w:val="285" w:hRule="atLeast"/>
        </w:trPr>
        <w:tc>
          <w:tcPr>
            <w:tcW w:w="5583" w:type="dxa"/>
          </w:tcPr>
          <w:p>
            <w:pPr>
              <w:pStyle w:val="TableParagraph"/>
              <w:spacing w:before="36"/>
              <w:ind w:left="335"/>
              <w:rPr>
                <w:i/>
                <w:sz w:val="18"/>
              </w:rPr>
            </w:pPr>
            <w:r>
              <w:rPr>
                <w:i/>
                <w:sz w:val="18"/>
              </w:rPr>
              <w:t>3293</w:t>
            </w:r>
            <w:r>
              <w:rPr>
                <w:i/>
                <w:spacing w:val="-1"/>
                <w:sz w:val="18"/>
              </w:rPr>
              <w:t> </w:t>
            </w:r>
            <w:r>
              <w:rPr>
                <w:i/>
                <w:spacing w:val="-2"/>
                <w:sz w:val="18"/>
              </w:rPr>
              <w:t>Reprezentacija</w:t>
            </w:r>
          </w:p>
        </w:tc>
        <w:tc>
          <w:tcPr>
            <w:tcW w:w="1368" w:type="dxa"/>
          </w:tcPr>
          <w:p>
            <w:pPr>
              <w:pStyle w:val="TableParagraph"/>
              <w:rPr>
                <w:rFonts w:ascii="Times New Roman"/>
                <w:sz w:val="18"/>
              </w:rPr>
            </w:pPr>
          </w:p>
        </w:tc>
        <w:tc>
          <w:tcPr>
            <w:tcW w:w="1358" w:type="dxa"/>
          </w:tcPr>
          <w:p>
            <w:pPr>
              <w:pStyle w:val="TableParagraph"/>
              <w:rPr>
                <w:rFonts w:ascii="Times New Roman"/>
                <w:sz w:val="18"/>
              </w:rPr>
            </w:pPr>
          </w:p>
        </w:tc>
        <w:tc>
          <w:tcPr>
            <w:tcW w:w="1301" w:type="dxa"/>
          </w:tcPr>
          <w:p>
            <w:pPr>
              <w:pStyle w:val="TableParagraph"/>
              <w:spacing w:before="36"/>
              <w:ind w:right="92"/>
              <w:jc w:val="right"/>
              <w:rPr>
                <w:i/>
                <w:sz w:val="18"/>
              </w:rPr>
            </w:pPr>
            <w:r>
              <w:rPr>
                <w:i/>
                <w:spacing w:val="-2"/>
                <w:sz w:val="18"/>
              </w:rPr>
              <w:t>267,26</w:t>
            </w:r>
          </w:p>
        </w:tc>
        <w:tc>
          <w:tcPr>
            <w:tcW w:w="753" w:type="dxa"/>
            <w:vMerge/>
            <w:tcBorders>
              <w:top w:val="nil"/>
            </w:tcBorders>
          </w:tcPr>
          <w:p>
            <w:pPr>
              <w:rPr>
                <w:sz w:val="2"/>
                <w:szCs w:val="2"/>
              </w:rPr>
            </w:pPr>
          </w:p>
        </w:tc>
      </w:tr>
      <w:tr>
        <w:trPr>
          <w:trHeight w:val="285" w:hRule="atLeast"/>
        </w:trPr>
        <w:tc>
          <w:tcPr>
            <w:tcW w:w="5583" w:type="dxa"/>
          </w:tcPr>
          <w:p>
            <w:pPr>
              <w:pStyle w:val="TableParagraph"/>
              <w:spacing w:before="36"/>
              <w:ind w:left="335"/>
              <w:rPr>
                <w:i/>
                <w:sz w:val="18"/>
              </w:rPr>
            </w:pPr>
            <w:r>
              <w:rPr>
                <w:i/>
                <w:sz w:val="18"/>
              </w:rPr>
              <w:t>3295</w:t>
            </w:r>
            <w:r>
              <w:rPr>
                <w:i/>
                <w:spacing w:val="-1"/>
                <w:sz w:val="18"/>
              </w:rPr>
              <w:t> </w:t>
            </w:r>
            <w:r>
              <w:rPr>
                <w:i/>
                <w:sz w:val="18"/>
              </w:rPr>
              <w:t>Pristojbe</w:t>
            </w:r>
            <w:r>
              <w:rPr>
                <w:i/>
                <w:spacing w:val="-1"/>
                <w:sz w:val="18"/>
              </w:rPr>
              <w:t> </w:t>
            </w:r>
            <w:r>
              <w:rPr>
                <w:i/>
                <w:sz w:val="18"/>
              </w:rPr>
              <w:t>i</w:t>
            </w:r>
            <w:r>
              <w:rPr>
                <w:i/>
                <w:spacing w:val="-1"/>
                <w:sz w:val="18"/>
              </w:rPr>
              <w:t> </w:t>
            </w:r>
            <w:r>
              <w:rPr>
                <w:i/>
                <w:spacing w:val="-2"/>
                <w:sz w:val="18"/>
              </w:rPr>
              <w:t>naknade</w:t>
            </w:r>
          </w:p>
        </w:tc>
        <w:tc>
          <w:tcPr>
            <w:tcW w:w="1368" w:type="dxa"/>
          </w:tcPr>
          <w:p>
            <w:pPr>
              <w:pStyle w:val="TableParagraph"/>
              <w:rPr>
                <w:rFonts w:ascii="Times New Roman"/>
                <w:sz w:val="18"/>
              </w:rPr>
            </w:pPr>
          </w:p>
        </w:tc>
        <w:tc>
          <w:tcPr>
            <w:tcW w:w="1358" w:type="dxa"/>
          </w:tcPr>
          <w:p>
            <w:pPr>
              <w:pStyle w:val="TableParagraph"/>
              <w:rPr>
                <w:rFonts w:ascii="Times New Roman"/>
                <w:sz w:val="18"/>
              </w:rPr>
            </w:pPr>
          </w:p>
        </w:tc>
        <w:tc>
          <w:tcPr>
            <w:tcW w:w="1301" w:type="dxa"/>
          </w:tcPr>
          <w:p>
            <w:pPr>
              <w:pStyle w:val="TableParagraph"/>
              <w:spacing w:before="36"/>
              <w:ind w:right="92"/>
              <w:jc w:val="right"/>
              <w:rPr>
                <w:i/>
                <w:sz w:val="18"/>
              </w:rPr>
            </w:pPr>
            <w:r>
              <w:rPr>
                <w:i/>
                <w:spacing w:val="-2"/>
                <w:sz w:val="18"/>
              </w:rPr>
              <w:t>29.976,13</w:t>
            </w:r>
          </w:p>
        </w:tc>
        <w:tc>
          <w:tcPr>
            <w:tcW w:w="753" w:type="dxa"/>
            <w:vMerge/>
            <w:tcBorders>
              <w:top w:val="nil"/>
            </w:tcBorders>
          </w:tcPr>
          <w:p>
            <w:pPr>
              <w:rPr>
                <w:sz w:val="2"/>
                <w:szCs w:val="2"/>
              </w:rPr>
            </w:pPr>
          </w:p>
        </w:tc>
      </w:tr>
      <w:tr>
        <w:trPr>
          <w:trHeight w:val="285" w:hRule="atLeast"/>
        </w:trPr>
        <w:tc>
          <w:tcPr>
            <w:tcW w:w="5583" w:type="dxa"/>
          </w:tcPr>
          <w:p>
            <w:pPr>
              <w:pStyle w:val="TableParagraph"/>
              <w:spacing w:before="36"/>
              <w:ind w:left="335"/>
              <w:rPr>
                <w:i/>
                <w:sz w:val="18"/>
              </w:rPr>
            </w:pPr>
            <w:r>
              <w:rPr>
                <w:i/>
                <w:sz w:val="18"/>
              </w:rPr>
              <w:t>3296</w:t>
            </w:r>
            <w:r>
              <w:rPr>
                <w:i/>
                <w:spacing w:val="-1"/>
                <w:sz w:val="18"/>
              </w:rPr>
              <w:t> </w:t>
            </w:r>
            <w:r>
              <w:rPr>
                <w:i/>
                <w:sz w:val="18"/>
              </w:rPr>
              <w:t>Troškovi</w:t>
            </w:r>
            <w:r>
              <w:rPr>
                <w:i/>
                <w:spacing w:val="-1"/>
                <w:sz w:val="18"/>
              </w:rPr>
              <w:t> </w:t>
            </w:r>
            <w:r>
              <w:rPr>
                <w:i/>
                <w:sz w:val="18"/>
              </w:rPr>
              <w:t>sudskih</w:t>
            </w:r>
            <w:r>
              <w:rPr>
                <w:i/>
                <w:spacing w:val="-1"/>
                <w:sz w:val="18"/>
              </w:rPr>
              <w:t> </w:t>
            </w:r>
            <w:r>
              <w:rPr>
                <w:i/>
                <w:spacing w:val="-2"/>
                <w:sz w:val="18"/>
              </w:rPr>
              <w:t>postupaka</w:t>
            </w:r>
          </w:p>
        </w:tc>
        <w:tc>
          <w:tcPr>
            <w:tcW w:w="1368" w:type="dxa"/>
          </w:tcPr>
          <w:p>
            <w:pPr>
              <w:pStyle w:val="TableParagraph"/>
              <w:rPr>
                <w:rFonts w:ascii="Times New Roman"/>
                <w:sz w:val="18"/>
              </w:rPr>
            </w:pPr>
          </w:p>
        </w:tc>
        <w:tc>
          <w:tcPr>
            <w:tcW w:w="1358" w:type="dxa"/>
          </w:tcPr>
          <w:p>
            <w:pPr>
              <w:pStyle w:val="TableParagraph"/>
              <w:rPr>
                <w:rFonts w:ascii="Times New Roman"/>
                <w:sz w:val="18"/>
              </w:rPr>
            </w:pPr>
          </w:p>
        </w:tc>
        <w:tc>
          <w:tcPr>
            <w:tcW w:w="1301" w:type="dxa"/>
          </w:tcPr>
          <w:p>
            <w:pPr>
              <w:pStyle w:val="TableParagraph"/>
              <w:spacing w:before="36"/>
              <w:ind w:right="92"/>
              <w:jc w:val="right"/>
              <w:rPr>
                <w:i/>
                <w:sz w:val="18"/>
              </w:rPr>
            </w:pPr>
            <w:r>
              <w:rPr>
                <w:i/>
                <w:spacing w:val="-2"/>
                <w:sz w:val="18"/>
              </w:rPr>
              <w:t>12.738,58</w:t>
            </w:r>
          </w:p>
        </w:tc>
        <w:tc>
          <w:tcPr>
            <w:tcW w:w="753" w:type="dxa"/>
            <w:vMerge/>
            <w:tcBorders>
              <w:top w:val="nil"/>
            </w:tcBorders>
          </w:tcPr>
          <w:p>
            <w:pPr>
              <w:rPr>
                <w:sz w:val="2"/>
                <w:szCs w:val="2"/>
              </w:rPr>
            </w:pPr>
          </w:p>
        </w:tc>
      </w:tr>
      <w:tr>
        <w:trPr>
          <w:trHeight w:val="285" w:hRule="atLeast"/>
        </w:trPr>
        <w:tc>
          <w:tcPr>
            <w:tcW w:w="5583" w:type="dxa"/>
          </w:tcPr>
          <w:p>
            <w:pPr>
              <w:pStyle w:val="TableParagraph"/>
              <w:spacing w:before="36"/>
              <w:ind w:left="335"/>
              <w:rPr>
                <w:i/>
                <w:sz w:val="18"/>
              </w:rPr>
            </w:pPr>
            <w:r>
              <w:rPr>
                <w:i/>
                <w:sz w:val="18"/>
              </w:rPr>
              <w:t>3299</w:t>
            </w:r>
            <w:r>
              <w:rPr>
                <w:i/>
                <w:spacing w:val="-1"/>
                <w:sz w:val="18"/>
              </w:rPr>
              <w:t> </w:t>
            </w:r>
            <w:r>
              <w:rPr>
                <w:i/>
                <w:sz w:val="18"/>
              </w:rPr>
              <w:t>Ostali</w:t>
            </w:r>
            <w:r>
              <w:rPr>
                <w:i/>
                <w:spacing w:val="-1"/>
                <w:sz w:val="18"/>
              </w:rPr>
              <w:t> </w:t>
            </w:r>
            <w:r>
              <w:rPr>
                <w:i/>
                <w:sz w:val="18"/>
              </w:rPr>
              <w:t>nespomenuti</w:t>
            </w:r>
            <w:r>
              <w:rPr>
                <w:i/>
                <w:spacing w:val="-1"/>
                <w:sz w:val="18"/>
              </w:rPr>
              <w:t> </w:t>
            </w:r>
            <w:r>
              <w:rPr>
                <w:i/>
                <w:sz w:val="18"/>
              </w:rPr>
              <w:t>rashodi</w:t>
            </w:r>
            <w:r>
              <w:rPr>
                <w:i/>
                <w:spacing w:val="-1"/>
                <w:sz w:val="18"/>
              </w:rPr>
              <w:t> </w:t>
            </w:r>
            <w:r>
              <w:rPr>
                <w:i/>
                <w:spacing w:val="-2"/>
                <w:sz w:val="18"/>
              </w:rPr>
              <w:t>poslovanja</w:t>
            </w:r>
          </w:p>
        </w:tc>
        <w:tc>
          <w:tcPr>
            <w:tcW w:w="1368" w:type="dxa"/>
          </w:tcPr>
          <w:p>
            <w:pPr>
              <w:pStyle w:val="TableParagraph"/>
              <w:rPr>
                <w:rFonts w:ascii="Times New Roman"/>
                <w:sz w:val="18"/>
              </w:rPr>
            </w:pPr>
          </w:p>
        </w:tc>
        <w:tc>
          <w:tcPr>
            <w:tcW w:w="1358" w:type="dxa"/>
          </w:tcPr>
          <w:p>
            <w:pPr>
              <w:pStyle w:val="TableParagraph"/>
              <w:rPr>
                <w:rFonts w:ascii="Times New Roman"/>
                <w:sz w:val="18"/>
              </w:rPr>
            </w:pPr>
          </w:p>
        </w:tc>
        <w:tc>
          <w:tcPr>
            <w:tcW w:w="1301" w:type="dxa"/>
          </w:tcPr>
          <w:p>
            <w:pPr>
              <w:pStyle w:val="TableParagraph"/>
              <w:spacing w:before="36"/>
              <w:ind w:right="92"/>
              <w:jc w:val="right"/>
              <w:rPr>
                <w:i/>
                <w:sz w:val="18"/>
              </w:rPr>
            </w:pPr>
            <w:r>
              <w:rPr>
                <w:i/>
                <w:spacing w:val="-2"/>
                <w:sz w:val="18"/>
              </w:rPr>
              <w:t>6.192,62</w:t>
            </w:r>
          </w:p>
        </w:tc>
        <w:tc>
          <w:tcPr>
            <w:tcW w:w="753" w:type="dxa"/>
            <w:vMerge/>
            <w:tcBorders>
              <w:top w:val="nil"/>
            </w:tcBorders>
          </w:tcPr>
          <w:p>
            <w:pPr>
              <w:rPr>
                <w:sz w:val="2"/>
                <w:szCs w:val="2"/>
              </w:rPr>
            </w:pPr>
          </w:p>
        </w:tc>
      </w:tr>
      <w:tr>
        <w:trPr>
          <w:trHeight w:val="285" w:hRule="atLeast"/>
        </w:trPr>
        <w:tc>
          <w:tcPr>
            <w:tcW w:w="5583" w:type="dxa"/>
          </w:tcPr>
          <w:p>
            <w:pPr>
              <w:pStyle w:val="TableParagraph"/>
              <w:spacing w:before="36"/>
              <w:ind w:left="215"/>
              <w:rPr>
                <w:b/>
                <w:sz w:val="18"/>
              </w:rPr>
            </w:pPr>
            <w:r>
              <w:rPr>
                <w:b/>
                <w:sz w:val="18"/>
              </w:rPr>
              <w:t>34</w:t>
            </w:r>
            <w:r>
              <w:rPr>
                <w:b/>
                <w:spacing w:val="-1"/>
                <w:sz w:val="18"/>
              </w:rPr>
              <w:t> </w:t>
            </w:r>
            <w:r>
              <w:rPr>
                <w:b/>
                <w:sz w:val="18"/>
              </w:rPr>
              <w:t>Financijski</w:t>
            </w:r>
            <w:r>
              <w:rPr>
                <w:b/>
                <w:spacing w:val="-1"/>
                <w:sz w:val="18"/>
              </w:rPr>
              <w:t> </w:t>
            </w:r>
            <w:r>
              <w:rPr>
                <w:b/>
                <w:spacing w:val="-2"/>
                <w:sz w:val="18"/>
              </w:rPr>
              <w:t>rashodi</w:t>
            </w:r>
          </w:p>
        </w:tc>
        <w:tc>
          <w:tcPr>
            <w:tcW w:w="1368" w:type="dxa"/>
          </w:tcPr>
          <w:p>
            <w:pPr>
              <w:pStyle w:val="TableParagraph"/>
              <w:spacing w:before="36"/>
              <w:ind w:right="148"/>
              <w:jc w:val="right"/>
              <w:rPr>
                <w:b/>
                <w:sz w:val="18"/>
              </w:rPr>
            </w:pPr>
            <w:r>
              <w:rPr>
                <w:b/>
                <w:spacing w:val="-2"/>
                <w:sz w:val="18"/>
              </w:rPr>
              <w:t>11.300,00</w:t>
            </w:r>
          </w:p>
        </w:tc>
        <w:tc>
          <w:tcPr>
            <w:tcW w:w="1358" w:type="dxa"/>
          </w:tcPr>
          <w:p>
            <w:pPr>
              <w:pStyle w:val="TableParagraph"/>
              <w:spacing w:before="36"/>
              <w:ind w:right="156"/>
              <w:jc w:val="right"/>
              <w:rPr>
                <w:b/>
                <w:sz w:val="18"/>
              </w:rPr>
            </w:pPr>
            <w:r>
              <w:rPr>
                <w:b/>
                <w:spacing w:val="-2"/>
                <w:sz w:val="18"/>
              </w:rPr>
              <w:t>11.300,00</w:t>
            </w:r>
          </w:p>
        </w:tc>
        <w:tc>
          <w:tcPr>
            <w:tcW w:w="1301" w:type="dxa"/>
          </w:tcPr>
          <w:p>
            <w:pPr>
              <w:pStyle w:val="TableParagraph"/>
              <w:spacing w:before="36"/>
              <w:ind w:right="92"/>
              <w:jc w:val="right"/>
              <w:rPr>
                <w:b/>
                <w:sz w:val="18"/>
              </w:rPr>
            </w:pPr>
            <w:r>
              <w:rPr>
                <w:b/>
                <w:spacing w:val="-2"/>
                <w:sz w:val="18"/>
              </w:rPr>
              <w:t>8.839,92</w:t>
            </w:r>
          </w:p>
        </w:tc>
        <w:tc>
          <w:tcPr>
            <w:tcW w:w="753" w:type="dxa"/>
          </w:tcPr>
          <w:p>
            <w:pPr>
              <w:pStyle w:val="TableParagraph"/>
              <w:spacing w:before="36"/>
              <w:ind w:left="45" w:right="8"/>
              <w:jc w:val="center"/>
              <w:rPr>
                <w:b/>
                <w:sz w:val="18"/>
              </w:rPr>
            </w:pPr>
            <w:r>
              <w:rPr>
                <w:b/>
                <w:spacing w:val="-2"/>
                <w:sz w:val="18"/>
              </w:rPr>
              <w:t>78,23%</w:t>
            </w:r>
          </w:p>
        </w:tc>
      </w:tr>
      <w:tr>
        <w:trPr>
          <w:trHeight w:val="285" w:hRule="atLeast"/>
        </w:trPr>
        <w:tc>
          <w:tcPr>
            <w:tcW w:w="5583" w:type="dxa"/>
          </w:tcPr>
          <w:p>
            <w:pPr>
              <w:pStyle w:val="TableParagraph"/>
              <w:spacing w:before="36"/>
              <w:ind w:left="335"/>
              <w:rPr>
                <w:i/>
                <w:sz w:val="18"/>
              </w:rPr>
            </w:pPr>
            <w:r>
              <w:rPr>
                <w:i/>
                <w:sz w:val="18"/>
              </w:rPr>
              <w:t>3433</w:t>
            </w:r>
            <w:r>
              <w:rPr>
                <w:i/>
                <w:spacing w:val="-1"/>
                <w:sz w:val="18"/>
              </w:rPr>
              <w:t> </w:t>
            </w:r>
            <w:r>
              <w:rPr>
                <w:i/>
                <w:sz w:val="18"/>
              </w:rPr>
              <w:t>Zatezne</w:t>
            </w:r>
            <w:r>
              <w:rPr>
                <w:i/>
                <w:spacing w:val="-1"/>
                <w:sz w:val="18"/>
              </w:rPr>
              <w:t> </w:t>
            </w:r>
            <w:r>
              <w:rPr>
                <w:i/>
                <w:spacing w:val="-2"/>
                <w:sz w:val="18"/>
              </w:rPr>
              <w:t>kamate</w:t>
            </w:r>
          </w:p>
        </w:tc>
        <w:tc>
          <w:tcPr>
            <w:tcW w:w="1368" w:type="dxa"/>
          </w:tcPr>
          <w:p>
            <w:pPr>
              <w:pStyle w:val="TableParagraph"/>
              <w:rPr>
                <w:rFonts w:ascii="Times New Roman"/>
                <w:sz w:val="18"/>
              </w:rPr>
            </w:pPr>
          </w:p>
        </w:tc>
        <w:tc>
          <w:tcPr>
            <w:tcW w:w="1358" w:type="dxa"/>
          </w:tcPr>
          <w:p>
            <w:pPr>
              <w:pStyle w:val="TableParagraph"/>
              <w:rPr>
                <w:rFonts w:ascii="Times New Roman"/>
                <w:sz w:val="18"/>
              </w:rPr>
            </w:pPr>
          </w:p>
        </w:tc>
        <w:tc>
          <w:tcPr>
            <w:tcW w:w="1301" w:type="dxa"/>
          </w:tcPr>
          <w:p>
            <w:pPr>
              <w:pStyle w:val="TableParagraph"/>
              <w:spacing w:before="36"/>
              <w:ind w:right="92"/>
              <w:jc w:val="right"/>
              <w:rPr>
                <w:i/>
                <w:sz w:val="18"/>
              </w:rPr>
            </w:pPr>
            <w:r>
              <w:rPr>
                <w:i/>
                <w:spacing w:val="-2"/>
                <w:sz w:val="18"/>
              </w:rPr>
              <w:t>8.839,92</w:t>
            </w:r>
          </w:p>
        </w:tc>
        <w:tc>
          <w:tcPr>
            <w:tcW w:w="753" w:type="dxa"/>
          </w:tcPr>
          <w:p>
            <w:pPr>
              <w:pStyle w:val="TableParagraph"/>
              <w:rPr>
                <w:rFonts w:ascii="Times New Roman"/>
                <w:sz w:val="18"/>
              </w:rPr>
            </w:pPr>
          </w:p>
        </w:tc>
      </w:tr>
      <w:tr>
        <w:trPr>
          <w:trHeight w:val="675" w:hRule="atLeast"/>
        </w:trPr>
        <w:tc>
          <w:tcPr>
            <w:tcW w:w="5583" w:type="dxa"/>
          </w:tcPr>
          <w:p>
            <w:pPr>
              <w:pStyle w:val="TableParagraph"/>
              <w:spacing w:line="232" w:lineRule="auto" w:before="41"/>
              <w:ind w:left="215"/>
              <w:rPr>
                <w:b/>
                <w:sz w:val="18"/>
              </w:rPr>
            </w:pPr>
            <w:r>
              <w:rPr>
                <w:b/>
                <w:sz w:val="18"/>
              </w:rPr>
              <w:t>37</w:t>
            </w:r>
            <w:r>
              <w:rPr>
                <w:b/>
                <w:spacing w:val="-5"/>
                <w:sz w:val="18"/>
              </w:rPr>
              <w:t> </w:t>
            </w:r>
            <w:r>
              <w:rPr>
                <w:b/>
                <w:sz w:val="18"/>
              </w:rPr>
              <w:t>Naknade</w:t>
            </w:r>
            <w:r>
              <w:rPr>
                <w:b/>
                <w:spacing w:val="-5"/>
                <w:sz w:val="18"/>
              </w:rPr>
              <w:t> </w:t>
            </w:r>
            <w:r>
              <w:rPr>
                <w:b/>
                <w:sz w:val="18"/>
              </w:rPr>
              <w:t>građanima</w:t>
            </w:r>
            <w:r>
              <w:rPr>
                <w:b/>
                <w:spacing w:val="-5"/>
                <w:sz w:val="18"/>
              </w:rPr>
              <w:t> </w:t>
            </w:r>
            <w:r>
              <w:rPr>
                <w:b/>
                <w:sz w:val="18"/>
              </w:rPr>
              <w:t>i</w:t>
            </w:r>
            <w:r>
              <w:rPr>
                <w:b/>
                <w:spacing w:val="-5"/>
                <w:sz w:val="18"/>
              </w:rPr>
              <w:t> </w:t>
            </w:r>
            <w:r>
              <w:rPr>
                <w:b/>
                <w:sz w:val="18"/>
              </w:rPr>
              <w:t>kućanstvima</w:t>
            </w:r>
            <w:r>
              <w:rPr>
                <w:b/>
                <w:spacing w:val="-5"/>
                <w:sz w:val="18"/>
              </w:rPr>
              <w:t> </w:t>
            </w:r>
            <w:r>
              <w:rPr>
                <w:b/>
                <w:sz w:val="18"/>
              </w:rPr>
              <w:t>na</w:t>
            </w:r>
            <w:r>
              <w:rPr>
                <w:b/>
                <w:spacing w:val="-5"/>
                <w:sz w:val="18"/>
              </w:rPr>
              <w:t> </w:t>
            </w:r>
            <w:r>
              <w:rPr>
                <w:b/>
                <w:sz w:val="18"/>
              </w:rPr>
              <w:t>temelju</w:t>
            </w:r>
            <w:r>
              <w:rPr>
                <w:b/>
                <w:spacing w:val="-5"/>
                <w:sz w:val="18"/>
              </w:rPr>
              <w:t> </w:t>
            </w:r>
            <w:r>
              <w:rPr>
                <w:b/>
                <w:sz w:val="18"/>
              </w:rPr>
              <w:t>osiguranja</w:t>
            </w:r>
            <w:r>
              <w:rPr>
                <w:b/>
                <w:spacing w:val="-5"/>
                <w:sz w:val="18"/>
              </w:rPr>
              <w:t> </w:t>
            </w:r>
            <w:r>
              <w:rPr>
                <w:b/>
                <w:sz w:val="18"/>
              </w:rPr>
              <w:t>i druge naknade</w:t>
            </w:r>
          </w:p>
          <w:p>
            <w:pPr>
              <w:pStyle w:val="TableParagraph"/>
              <w:spacing w:line="190" w:lineRule="exact"/>
              <w:ind w:left="335"/>
              <w:rPr>
                <w:i/>
                <w:sz w:val="18"/>
              </w:rPr>
            </w:pPr>
            <w:r>
              <w:rPr>
                <w:i/>
                <w:sz w:val="18"/>
              </w:rPr>
              <w:t>3722</w:t>
            </w:r>
            <w:r>
              <w:rPr>
                <w:i/>
                <w:spacing w:val="-4"/>
                <w:sz w:val="18"/>
              </w:rPr>
              <w:t> </w:t>
            </w:r>
            <w:r>
              <w:rPr>
                <w:i/>
                <w:sz w:val="18"/>
              </w:rPr>
              <w:t>Naknade</w:t>
            </w:r>
            <w:r>
              <w:rPr>
                <w:i/>
                <w:spacing w:val="-1"/>
                <w:sz w:val="18"/>
              </w:rPr>
              <w:t> </w:t>
            </w:r>
            <w:r>
              <w:rPr>
                <w:i/>
                <w:sz w:val="18"/>
              </w:rPr>
              <w:t>građanima</w:t>
            </w:r>
            <w:r>
              <w:rPr>
                <w:i/>
                <w:spacing w:val="-1"/>
                <w:sz w:val="18"/>
              </w:rPr>
              <w:t> </w:t>
            </w:r>
            <w:r>
              <w:rPr>
                <w:i/>
                <w:sz w:val="18"/>
              </w:rPr>
              <w:t>i</w:t>
            </w:r>
            <w:r>
              <w:rPr>
                <w:i/>
                <w:spacing w:val="-1"/>
                <w:sz w:val="18"/>
              </w:rPr>
              <w:t> </w:t>
            </w:r>
            <w:r>
              <w:rPr>
                <w:i/>
                <w:sz w:val="18"/>
              </w:rPr>
              <w:t>kućanstvima</w:t>
            </w:r>
            <w:r>
              <w:rPr>
                <w:i/>
                <w:spacing w:val="-1"/>
                <w:sz w:val="18"/>
              </w:rPr>
              <w:t> </w:t>
            </w:r>
            <w:r>
              <w:rPr>
                <w:i/>
                <w:sz w:val="18"/>
              </w:rPr>
              <w:t>u</w:t>
            </w:r>
            <w:r>
              <w:rPr>
                <w:i/>
                <w:spacing w:val="-1"/>
                <w:sz w:val="18"/>
              </w:rPr>
              <w:t> </w:t>
            </w:r>
            <w:r>
              <w:rPr>
                <w:i/>
                <w:spacing w:val="-2"/>
                <w:sz w:val="18"/>
              </w:rPr>
              <w:t>naravi</w:t>
            </w:r>
          </w:p>
        </w:tc>
        <w:tc>
          <w:tcPr>
            <w:tcW w:w="1368" w:type="dxa"/>
          </w:tcPr>
          <w:p>
            <w:pPr>
              <w:pStyle w:val="TableParagraph"/>
              <w:spacing w:before="36"/>
              <w:ind w:right="148"/>
              <w:jc w:val="right"/>
              <w:rPr>
                <w:b/>
                <w:sz w:val="18"/>
              </w:rPr>
            </w:pPr>
            <w:r>
              <w:rPr>
                <w:b/>
                <w:spacing w:val="-2"/>
                <w:sz w:val="18"/>
              </w:rPr>
              <w:t>55.500,00</w:t>
            </w:r>
          </w:p>
        </w:tc>
        <w:tc>
          <w:tcPr>
            <w:tcW w:w="1358" w:type="dxa"/>
          </w:tcPr>
          <w:p>
            <w:pPr>
              <w:pStyle w:val="TableParagraph"/>
              <w:spacing w:before="36"/>
              <w:ind w:right="156"/>
              <w:jc w:val="right"/>
              <w:rPr>
                <w:b/>
                <w:sz w:val="18"/>
              </w:rPr>
            </w:pPr>
            <w:r>
              <w:rPr>
                <w:b/>
                <w:spacing w:val="-2"/>
                <w:sz w:val="18"/>
              </w:rPr>
              <w:t>55.500,00</w:t>
            </w:r>
          </w:p>
        </w:tc>
        <w:tc>
          <w:tcPr>
            <w:tcW w:w="1301" w:type="dxa"/>
          </w:tcPr>
          <w:p>
            <w:pPr>
              <w:pStyle w:val="TableParagraph"/>
              <w:spacing w:before="36"/>
              <w:ind w:left="405"/>
              <w:rPr>
                <w:b/>
                <w:sz w:val="18"/>
              </w:rPr>
            </w:pPr>
            <w:r>
              <w:rPr>
                <w:b/>
                <w:spacing w:val="-2"/>
                <w:sz w:val="18"/>
              </w:rPr>
              <w:t>46.504,09</w:t>
            </w:r>
          </w:p>
          <w:p>
            <w:pPr>
              <w:pStyle w:val="TableParagraph"/>
              <w:spacing w:before="183"/>
              <w:ind w:left="405"/>
              <w:rPr>
                <w:i/>
                <w:sz w:val="18"/>
              </w:rPr>
            </w:pPr>
            <w:r>
              <w:rPr>
                <w:i/>
                <w:spacing w:val="-2"/>
                <w:sz w:val="18"/>
              </w:rPr>
              <w:t>46.504,09</w:t>
            </w:r>
          </w:p>
        </w:tc>
        <w:tc>
          <w:tcPr>
            <w:tcW w:w="753" w:type="dxa"/>
          </w:tcPr>
          <w:p>
            <w:pPr>
              <w:pStyle w:val="TableParagraph"/>
              <w:spacing w:before="36"/>
              <w:ind w:left="45" w:right="8"/>
              <w:jc w:val="center"/>
              <w:rPr>
                <w:b/>
                <w:sz w:val="18"/>
              </w:rPr>
            </w:pPr>
            <w:r>
              <w:rPr>
                <w:b/>
                <w:spacing w:val="-2"/>
                <w:sz w:val="18"/>
              </w:rPr>
              <w:t>83,79%</w:t>
            </w:r>
          </w:p>
        </w:tc>
      </w:tr>
      <w:tr>
        <w:trPr>
          <w:trHeight w:val="285" w:hRule="atLeast"/>
        </w:trPr>
        <w:tc>
          <w:tcPr>
            <w:tcW w:w="5583" w:type="dxa"/>
          </w:tcPr>
          <w:p>
            <w:pPr>
              <w:pStyle w:val="TableParagraph"/>
              <w:spacing w:before="36"/>
              <w:ind w:left="215"/>
              <w:rPr>
                <w:b/>
                <w:sz w:val="18"/>
              </w:rPr>
            </w:pPr>
            <w:r>
              <w:rPr>
                <w:b/>
                <w:sz w:val="18"/>
              </w:rPr>
              <w:t>38</w:t>
            </w:r>
            <w:r>
              <w:rPr>
                <w:b/>
                <w:spacing w:val="-1"/>
                <w:sz w:val="18"/>
              </w:rPr>
              <w:t> </w:t>
            </w:r>
            <w:r>
              <w:rPr>
                <w:b/>
                <w:sz w:val="18"/>
              </w:rPr>
              <w:t>Ostali</w:t>
            </w:r>
            <w:r>
              <w:rPr>
                <w:b/>
                <w:spacing w:val="-1"/>
                <w:sz w:val="18"/>
              </w:rPr>
              <w:t> </w:t>
            </w:r>
            <w:r>
              <w:rPr>
                <w:b/>
                <w:spacing w:val="-2"/>
                <w:sz w:val="18"/>
              </w:rPr>
              <w:t>rashodi</w:t>
            </w:r>
          </w:p>
        </w:tc>
        <w:tc>
          <w:tcPr>
            <w:tcW w:w="1368" w:type="dxa"/>
          </w:tcPr>
          <w:p>
            <w:pPr>
              <w:pStyle w:val="TableParagraph"/>
              <w:spacing w:before="36"/>
              <w:ind w:right="148"/>
              <w:jc w:val="right"/>
              <w:rPr>
                <w:b/>
                <w:sz w:val="18"/>
              </w:rPr>
            </w:pPr>
            <w:r>
              <w:rPr>
                <w:b/>
                <w:spacing w:val="-2"/>
                <w:sz w:val="18"/>
              </w:rPr>
              <w:t>7.291,00</w:t>
            </w:r>
          </w:p>
        </w:tc>
        <w:tc>
          <w:tcPr>
            <w:tcW w:w="1358" w:type="dxa"/>
          </w:tcPr>
          <w:p>
            <w:pPr>
              <w:pStyle w:val="TableParagraph"/>
              <w:spacing w:before="36"/>
              <w:ind w:right="156"/>
              <w:jc w:val="right"/>
              <w:rPr>
                <w:b/>
                <w:sz w:val="18"/>
              </w:rPr>
            </w:pPr>
            <w:r>
              <w:rPr>
                <w:b/>
                <w:spacing w:val="-2"/>
                <w:sz w:val="18"/>
              </w:rPr>
              <w:t>7.291,00</w:t>
            </w:r>
          </w:p>
        </w:tc>
        <w:tc>
          <w:tcPr>
            <w:tcW w:w="1301" w:type="dxa"/>
          </w:tcPr>
          <w:p>
            <w:pPr>
              <w:pStyle w:val="TableParagraph"/>
              <w:spacing w:before="36"/>
              <w:ind w:right="92"/>
              <w:jc w:val="right"/>
              <w:rPr>
                <w:b/>
                <w:sz w:val="18"/>
              </w:rPr>
            </w:pPr>
            <w:r>
              <w:rPr>
                <w:b/>
                <w:spacing w:val="-2"/>
                <w:sz w:val="18"/>
              </w:rPr>
              <w:t>7.043,39</w:t>
            </w:r>
          </w:p>
        </w:tc>
        <w:tc>
          <w:tcPr>
            <w:tcW w:w="753" w:type="dxa"/>
          </w:tcPr>
          <w:p>
            <w:pPr>
              <w:pStyle w:val="TableParagraph"/>
              <w:spacing w:before="36"/>
              <w:ind w:left="45" w:right="8"/>
              <w:jc w:val="center"/>
              <w:rPr>
                <w:b/>
                <w:sz w:val="18"/>
              </w:rPr>
            </w:pPr>
            <w:r>
              <w:rPr>
                <w:b/>
                <w:spacing w:val="-2"/>
                <w:sz w:val="18"/>
              </w:rPr>
              <w:t>96,60%</w:t>
            </w:r>
          </w:p>
        </w:tc>
      </w:tr>
      <w:tr>
        <w:trPr>
          <w:trHeight w:val="285" w:hRule="atLeast"/>
        </w:trPr>
        <w:tc>
          <w:tcPr>
            <w:tcW w:w="5583" w:type="dxa"/>
          </w:tcPr>
          <w:p>
            <w:pPr>
              <w:pStyle w:val="TableParagraph"/>
              <w:spacing w:before="36"/>
              <w:ind w:left="335"/>
              <w:rPr>
                <w:i/>
                <w:sz w:val="18"/>
              </w:rPr>
            </w:pPr>
            <w:r>
              <w:rPr>
                <w:i/>
                <w:sz w:val="18"/>
              </w:rPr>
              <w:t>3812</w:t>
            </w:r>
            <w:r>
              <w:rPr>
                <w:i/>
                <w:spacing w:val="-1"/>
                <w:sz w:val="18"/>
              </w:rPr>
              <w:t> </w:t>
            </w:r>
            <w:r>
              <w:rPr>
                <w:i/>
                <w:sz w:val="18"/>
              </w:rPr>
              <w:t>Tekuće</w:t>
            </w:r>
            <w:r>
              <w:rPr>
                <w:i/>
                <w:spacing w:val="-1"/>
                <w:sz w:val="18"/>
              </w:rPr>
              <w:t> </w:t>
            </w:r>
            <w:r>
              <w:rPr>
                <w:i/>
                <w:sz w:val="18"/>
              </w:rPr>
              <w:t>donacije</w:t>
            </w:r>
            <w:r>
              <w:rPr>
                <w:i/>
                <w:spacing w:val="-1"/>
                <w:sz w:val="18"/>
              </w:rPr>
              <w:t> </w:t>
            </w:r>
            <w:r>
              <w:rPr>
                <w:i/>
                <w:sz w:val="18"/>
              </w:rPr>
              <w:t>u</w:t>
            </w:r>
            <w:r>
              <w:rPr>
                <w:i/>
                <w:spacing w:val="-1"/>
                <w:sz w:val="18"/>
              </w:rPr>
              <w:t> </w:t>
            </w:r>
            <w:r>
              <w:rPr>
                <w:i/>
                <w:spacing w:val="-2"/>
                <w:sz w:val="18"/>
              </w:rPr>
              <w:t>naravi</w:t>
            </w:r>
          </w:p>
        </w:tc>
        <w:tc>
          <w:tcPr>
            <w:tcW w:w="1368" w:type="dxa"/>
          </w:tcPr>
          <w:p>
            <w:pPr>
              <w:pStyle w:val="TableParagraph"/>
              <w:rPr>
                <w:rFonts w:ascii="Times New Roman"/>
                <w:sz w:val="18"/>
              </w:rPr>
            </w:pPr>
          </w:p>
        </w:tc>
        <w:tc>
          <w:tcPr>
            <w:tcW w:w="1358" w:type="dxa"/>
          </w:tcPr>
          <w:p>
            <w:pPr>
              <w:pStyle w:val="TableParagraph"/>
              <w:rPr>
                <w:rFonts w:ascii="Times New Roman"/>
                <w:sz w:val="18"/>
              </w:rPr>
            </w:pPr>
          </w:p>
        </w:tc>
        <w:tc>
          <w:tcPr>
            <w:tcW w:w="1301" w:type="dxa"/>
          </w:tcPr>
          <w:p>
            <w:pPr>
              <w:pStyle w:val="TableParagraph"/>
              <w:spacing w:before="36"/>
              <w:ind w:right="92"/>
              <w:jc w:val="right"/>
              <w:rPr>
                <w:i/>
                <w:sz w:val="18"/>
              </w:rPr>
            </w:pPr>
            <w:r>
              <w:rPr>
                <w:i/>
                <w:spacing w:val="-2"/>
                <w:sz w:val="18"/>
              </w:rPr>
              <w:t>7.043,39</w:t>
            </w:r>
          </w:p>
        </w:tc>
        <w:tc>
          <w:tcPr>
            <w:tcW w:w="753" w:type="dxa"/>
          </w:tcPr>
          <w:p>
            <w:pPr>
              <w:pStyle w:val="TableParagraph"/>
              <w:rPr>
                <w:rFonts w:ascii="Times New Roman"/>
                <w:sz w:val="18"/>
              </w:rPr>
            </w:pPr>
          </w:p>
        </w:tc>
      </w:tr>
      <w:tr>
        <w:trPr>
          <w:trHeight w:val="285" w:hRule="atLeast"/>
        </w:trPr>
        <w:tc>
          <w:tcPr>
            <w:tcW w:w="5583" w:type="dxa"/>
          </w:tcPr>
          <w:p>
            <w:pPr>
              <w:pStyle w:val="TableParagraph"/>
              <w:spacing w:before="36"/>
              <w:ind w:left="50"/>
              <w:rPr>
                <w:b/>
                <w:sz w:val="18"/>
              </w:rPr>
            </w:pPr>
            <w:r>
              <w:rPr>
                <w:b/>
                <w:sz w:val="18"/>
              </w:rPr>
              <w:t>Izvor:</w:t>
            </w:r>
            <w:r>
              <w:rPr>
                <w:b/>
                <w:spacing w:val="-4"/>
                <w:sz w:val="18"/>
              </w:rPr>
              <w:t> </w:t>
            </w:r>
            <w:r>
              <w:rPr>
                <w:b/>
                <w:sz w:val="18"/>
              </w:rPr>
              <w:t>52</w:t>
            </w:r>
            <w:r>
              <w:rPr>
                <w:b/>
                <w:spacing w:val="-1"/>
                <w:sz w:val="18"/>
              </w:rPr>
              <w:t> </w:t>
            </w:r>
            <w:r>
              <w:rPr>
                <w:b/>
                <w:sz w:val="18"/>
              </w:rPr>
              <w:t>Pomoći</w:t>
            </w:r>
            <w:r>
              <w:rPr>
                <w:b/>
                <w:spacing w:val="-1"/>
                <w:sz w:val="18"/>
              </w:rPr>
              <w:t> </w:t>
            </w:r>
            <w:r>
              <w:rPr>
                <w:b/>
                <w:sz w:val="18"/>
              </w:rPr>
              <w:t>iz</w:t>
            </w:r>
            <w:r>
              <w:rPr>
                <w:b/>
                <w:spacing w:val="-1"/>
                <w:sz w:val="18"/>
              </w:rPr>
              <w:t> </w:t>
            </w:r>
            <w:r>
              <w:rPr>
                <w:b/>
                <w:sz w:val="18"/>
              </w:rPr>
              <w:t>županijskog</w:t>
            </w:r>
            <w:r>
              <w:rPr>
                <w:b/>
                <w:spacing w:val="-1"/>
                <w:sz w:val="18"/>
              </w:rPr>
              <w:t> </w:t>
            </w:r>
            <w:r>
              <w:rPr>
                <w:b/>
                <w:spacing w:val="-2"/>
                <w:sz w:val="18"/>
              </w:rPr>
              <w:t>proračuna</w:t>
            </w:r>
          </w:p>
        </w:tc>
        <w:tc>
          <w:tcPr>
            <w:tcW w:w="1368" w:type="dxa"/>
          </w:tcPr>
          <w:p>
            <w:pPr>
              <w:pStyle w:val="TableParagraph"/>
              <w:spacing w:before="36"/>
              <w:ind w:right="148"/>
              <w:jc w:val="right"/>
              <w:rPr>
                <w:b/>
                <w:sz w:val="18"/>
              </w:rPr>
            </w:pPr>
            <w:r>
              <w:rPr>
                <w:b/>
                <w:spacing w:val="-2"/>
                <w:sz w:val="18"/>
              </w:rPr>
              <w:t>5.765,00</w:t>
            </w:r>
          </w:p>
        </w:tc>
        <w:tc>
          <w:tcPr>
            <w:tcW w:w="1358" w:type="dxa"/>
          </w:tcPr>
          <w:p>
            <w:pPr>
              <w:pStyle w:val="TableParagraph"/>
              <w:spacing w:before="36"/>
              <w:ind w:right="156"/>
              <w:jc w:val="right"/>
              <w:rPr>
                <w:b/>
                <w:sz w:val="18"/>
              </w:rPr>
            </w:pPr>
            <w:r>
              <w:rPr>
                <w:b/>
                <w:spacing w:val="-2"/>
                <w:sz w:val="18"/>
              </w:rPr>
              <w:t>5.765,00</w:t>
            </w:r>
          </w:p>
        </w:tc>
        <w:tc>
          <w:tcPr>
            <w:tcW w:w="1301" w:type="dxa"/>
          </w:tcPr>
          <w:p>
            <w:pPr>
              <w:pStyle w:val="TableParagraph"/>
              <w:spacing w:before="36"/>
              <w:ind w:right="92"/>
              <w:jc w:val="right"/>
              <w:rPr>
                <w:b/>
                <w:sz w:val="18"/>
              </w:rPr>
            </w:pPr>
            <w:r>
              <w:rPr>
                <w:b/>
                <w:spacing w:val="-2"/>
                <w:sz w:val="18"/>
              </w:rPr>
              <w:t>3.663,58</w:t>
            </w:r>
          </w:p>
        </w:tc>
        <w:tc>
          <w:tcPr>
            <w:tcW w:w="753" w:type="dxa"/>
          </w:tcPr>
          <w:p>
            <w:pPr>
              <w:pStyle w:val="TableParagraph"/>
              <w:spacing w:before="36"/>
              <w:ind w:left="45" w:right="8"/>
              <w:jc w:val="center"/>
              <w:rPr>
                <w:b/>
                <w:sz w:val="18"/>
              </w:rPr>
            </w:pPr>
            <w:r>
              <w:rPr>
                <w:b/>
                <w:spacing w:val="-2"/>
                <w:sz w:val="18"/>
              </w:rPr>
              <w:t>63,55%</w:t>
            </w:r>
          </w:p>
        </w:tc>
      </w:tr>
      <w:tr>
        <w:trPr>
          <w:trHeight w:val="285" w:hRule="atLeast"/>
        </w:trPr>
        <w:tc>
          <w:tcPr>
            <w:tcW w:w="5583" w:type="dxa"/>
          </w:tcPr>
          <w:p>
            <w:pPr>
              <w:pStyle w:val="TableParagraph"/>
              <w:spacing w:before="36"/>
              <w:ind w:left="215"/>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368" w:type="dxa"/>
          </w:tcPr>
          <w:p>
            <w:pPr>
              <w:pStyle w:val="TableParagraph"/>
              <w:spacing w:before="36"/>
              <w:ind w:right="148"/>
              <w:jc w:val="right"/>
              <w:rPr>
                <w:b/>
                <w:sz w:val="18"/>
              </w:rPr>
            </w:pPr>
            <w:r>
              <w:rPr>
                <w:b/>
                <w:spacing w:val="-2"/>
                <w:sz w:val="18"/>
              </w:rPr>
              <w:t>5.765,00</w:t>
            </w:r>
          </w:p>
        </w:tc>
        <w:tc>
          <w:tcPr>
            <w:tcW w:w="1358" w:type="dxa"/>
          </w:tcPr>
          <w:p>
            <w:pPr>
              <w:pStyle w:val="TableParagraph"/>
              <w:spacing w:before="36"/>
              <w:ind w:right="156"/>
              <w:jc w:val="right"/>
              <w:rPr>
                <w:b/>
                <w:sz w:val="18"/>
              </w:rPr>
            </w:pPr>
            <w:r>
              <w:rPr>
                <w:b/>
                <w:spacing w:val="-2"/>
                <w:sz w:val="18"/>
              </w:rPr>
              <w:t>5.765,00</w:t>
            </w:r>
          </w:p>
        </w:tc>
        <w:tc>
          <w:tcPr>
            <w:tcW w:w="1301" w:type="dxa"/>
          </w:tcPr>
          <w:p>
            <w:pPr>
              <w:pStyle w:val="TableParagraph"/>
              <w:spacing w:before="36"/>
              <w:ind w:right="92"/>
              <w:jc w:val="right"/>
              <w:rPr>
                <w:b/>
                <w:sz w:val="18"/>
              </w:rPr>
            </w:pPr>
            <w:r>
              <w:rPr>
                <w:b/>
                <w:spacing w:val="-2"/>
                <w:sz w:val="18"/>
              </w:rPr>
              <w:t>3.663,58</w:t>
            </w:r>
          </w:p>
        </w:tc>
        <w:tc>
          <w:tcPr>
            <w:tcW w:w="753" w:type="dxa"/>
          </w:tcPr>
          <w:p>
            <w:pPr>
              <w:pStyle w:val="TableParagraph"/>
              <w:spacing w:before="36"/>
              <w:ind w:left="45" w:right="8"/>
              <w:jc w:val="center"/>
              <w:rPr>
                <w:b/>
                <w:sz w:val="18"/>
              </w:rPr>
            </w:pPr>
            <w:r>
              <w:rPr>
                <w:b/>
                <w:spacing w:val="-2"/>
                <w:sz w:val="18"/>
              </w:rPr>
              <w:t>63,55%</w:t>
            </w:r>
          </w:p>
        </w:tc>
      </w:tr>
      <w:tr>
        <w:trPr>
          <w:trHeight w:val="285" w:hRule="atLeast"/>
        </w:trPr>
        <w:tc>
          <w:tcPr>
            <w:tcW w:w="5583" w:type="dxa"/>
          </w:tcPr>
          <w:p>
            <w:pPr>
              <w:pStyle w:val="TableParagraph"/>
              <w:spacing w:before="36"/>
              <w:ind w:left="335"/>
              <w:rPr>
                <w:i/>
                <w:sz w:val="18"/>
              </w:rPr>
            </w:pPr>
            <w:r>
              <w:rPr>
                <w:i/>
                <w:sz w:val="18"/>
              </w:rPr>
              <w:t>3293</w:t>
            </w:r>
            <w:r>
              <w:rPr>
                <w:i/>
                <w:spacing w:val="-1"/>
                <w:sz w:val="18"/>
              </w:rPr>
              <w:t> </w:t>
            </w:r>
            <w:r>
              <w:rPr>
                <w:i/>
                <w:spacing w:val="-2"/>
                <w:sz w:val="18"/>
              </w:rPr>
              <w:t>Reprezentacija</w:t>
            </w:r>
          </w:p>
        </w:tc>
        <w:tc>
          <w:tcPr>
            <w:tcW w:w="1368" w:type="dxa"/>
          </w:tcPr>
          <w:p>
            <w:pPr>
              <w:pStyle w:val="TableParagraph"/>
              <w:rPr>
                <w:rFonts w:ascii="Times New Roman"/>
                <w:sz w:val="18"/>
              </w:rPr>
            </w:pPr>
          </w:p>
        </w:tc>
        <w:tc>
          <w:tcPr>
            <w:tcW w:w="1358" w:type="dxa"/>
          </w:tcPr>
          <w:p>
            <w:pPr>
              <w:pStyle w:val="TableParagraph"/>
              <w:rPr>
                <w:rFonts w:ascii="Times New Roman"/>
                <w:sz w:val="18"/>
              </w:rPr>
            </w:pPr>
          </w:p>
        </w:tc>
        <w:tc>
          <w:tcPr>
            <w:tcW w:w="1301" w:type="dxa"/>
          </w:tcPr>
          <w:p>
            <w:pPr>
              <w:pStyle w:val="TableParagraph"/>
              <w:spacing w:before="36"/>
              <w:ind w:right="92"/>
              <w:jc w:val="right"/>
              <w:rPr>
                <w:i/>
                <w:sz w:val="18"/>
              </w:rPr>
            </w:pPr>
            <w:r>
              <w:rPr>
                <w:i/>
                <w:spacing w:val="-2"/>
                <w:sz w:val="18"/>
              </w:rPr>
              <w:t>180,00</w:t>
            </w:r>
          </w:p>
        </w:tc>
        <w:tc>
          <w:tcPr>
            <w:tcW w:w="753" w:type="dxa"/>
          </w:tcPr>
          <w:p>
            <w:pPr>
              <w:pStyle w:val="TableParagraph"/>
              <w:rPr>
                <w:rFonts w:ascii="Times New Roman"/>
                <w:sz w:val="18"/>
              </w:rPr>
            </w:pPr>
          </w:p>
        </w:tc>
      </w:tr>
      <w:tr>
        <w:trPr>
          <w:trHeight w:val="285" w:hRule="atLeast"/>
        </w:trPr>
        <w:tc>
          <w:tcPr>
            <w:tcW w:w="5583" w:type="dxa"/>
          </w:tcPr>
          <w:p>
            <w:pPr>
              <w:pStyle w:val="TableParagraph"/>
              <w:spacing w:before="36"/>
              <w:ind w:left="335"/>
              <w:rPr>
                <w:i/>
                <w:sz w:val="18"/>
              </w:rPr>
            </w:pPr>
            <w:r>
              <w:rPr>
                <w:i/>
                <w:sz w:val="18"/>
              </w:rPr>
              <w:t>3299</w:t>
            </w:r>
            <w:r>
              <w:rPr>
                <w:i/>
                <w:spacing w:val="-1"/>
                <w:sz w:val="18"/>
              </w:rPr>
              <w:t> </w:t>
            </w:r>
            <w:r>
              <w:rPr>
                <w:i/>
                <w:sz w:val="18"/>
              </w:rPr>
              <w:t>Ostali</w:t>
            </w:r>
            <w:r>
              <w:rPr>
                <w:i/>
                <w:spacing w:val="-1"/>
                <w:sz w:val="18"/>
              </w:rPr>
              <w:t> </w:t>
            </w:r>
            <w:r>
              <w:rPr>
                <w:i/>
                <w:sz w:val="18"/>
              </w:rPr>
              <w:t>nespomenuti</w:t>
            </w:r>
            <w:r>
              <w:rPr>
                <w:i/>
                <w:spacing w:val="-1"/>
                <w:sz w:val="18"/>
              </w:rPr>
              <w:t> </w:t>
            </w:r>
            <w:r>
              <w:rPr>
                <w:i/>
                <w:sz w:val="18"/>
              </w:rPr>
              <w:t>rashodi</w:t>
            </w:r>
            <w:r>
              <w:rPr>
                <w:i/>
                <w:spacing w:val="-1"/>
                <w:sz w:val="18"/>
              </w:rPr>
              <w:t> </w:t>
            </w:r>
            <w:r>
              <w:rPr>
                <w:i/>
                <w:spacing w:val="-2"/>
                <w:sz w:val="18"/>
              </w:rPr>
              <w:t>poslovanja</w:t>
            </w:r>
          </w:p>
        </w:tc>
        <w:tc>
          <w:tcPr>
            <w:tcW w:w="1368" w:type="dxa"/>
          </w:tcPr>
          <w:p>
            <w:pPr>
              <w:pStyle w:val="TableParagraph"/>
              <w:rPr>
                <w:rFonts w:ascii="Times New Roman"/>
                <w:sz w:val="18"/>
              </w:rPr>
            </w:pPr>
          </w:p>
        </w:tc>
        <w:tc>
          <w:tcPr>
            <w:tcW w:w="1358" w:type="dxa"/>
          </w:tcPr>
          <w:p>
            <w:pPr>
              <w:pStyle w:val="TableParagraph"/>
              <w:rPr>
                <w:rFonts w:ascii="Times New Roman"/>
                <w:sz w:val="18"/>
              </w:rPr>
            </w:pPr>
          </w:p>
        </w:tc>
        <w:tc>
          <w:tcPr>
            <w:tcW w:w="1301" w:type="dxa"/>
          </w:tcPr>
          <w:p>
            <w:pPr>
              <w:pStyle w:val="TableParagraph"/>
              <w:spacing w:before="36"/>
              <w:ind w:right="92"/>
              <w:jc w:val="right"/>
              <w:rPr>
                <w:i/>
                <w:sz w:val="18"/>
              </w:rPr>
            </w:pPr>
            <w:r>
              <w:rPr>
                <w:i/>
                <w:spacing w:val="-2"/>
                <w:sz w:val="18"/>
              </w:rPr>
              <w:t>3.483,58</w:t>
            </w:r>
          </w:p>
        </w:tc>
        <w:tc>
          <w:tcPr>
            <w:tcW w:w="753" w:type="dxa"/>
          </w:tcPr>
          <w:p>
            <w:pPr>
              <w:pStyle w:val="TableParagraph"/>
              <w:rPr>
                <w:rFonts w:ascii="Times New Roman"/>
                <w:sz w:val="18"/>
              </w:rPr>
            </w:pPr>
          </w:p>
        </w:tc>
      </w:tr>
      <w:tr>
        <w:trPr>
          <w:trHeight w:val="285" w:hRule="atLeast"/>
        </w:trPr>
        <w:tc>
          <w:tcPr>
            <w:tcW w:w="5583" w:type="dxa"/>
          </w:tcPr>
          <w:p>
            <w:pPr>
              <w:pStyle w:val="TableParagraph"/>
              <w:spacing w:before="36"/>
              <w:ind w:left="50"/>
              <w:rPr>
                <w:b/>
                <w:sz w:val="18"/>
              </w:rPr>
            </w:pPr>
            <w:r>
              <w:rPr>
                <w:b/>
                <w:sz w:val="18"/>
              </w:rPr>
              <w:t>Izvor:</w:t>
            </w:r>
            <w:r>
              <w:rPr>
                <w:b/>
                <w:spacing w:val="-1"/>
                <w:sz w:val="18"/>
              </w:rPr>
              <w:t> </w:t>
            </w:r>
            <w:r>
              <w:rPr>
                <w:b/>
                <w:sz w:val="18"/>
              </w:rPr>
              <w:t>53</w:t>
            </w:r>
            <w:r>
              <w:rPr>
                <w:b/>
                <w:spacing w:val="-1"/>
                <w:sz w:val="18"/>
              </w:rPr>
              <w:t> </w:t>
            </w:r>
            <w:r>
              <w:rPr>
                <w:b/>
                <w:sz w:val="18"/>
              </w:rPr>
              <w:t>Ostale</w:t>
            </w:r>
            <w:r>
              <w:rPr>
                <w:b/>
                <w:spacing w:val="-1"/>
                <w:sz w:val="18"/>
              </w:rPr>
              <w:t> </w:t>
            </w:r>
            <w:r>
              <w:rPr>
                <w:b/>
                <w:spacing w:val="-2"/>
                <w:sz w:val="18"/>
              </w:rPr>
              <w:t>pomoći</w:t>
            </w:r>
          </w:p>
        </w:tc>
        <w:tc>
          <w:tcPr>
            <w:tcW w:w="1368" w:type="dxa"/>
          </w:tcPr>
          <w:p>
            <w:pPr>
              <w:pStyle w:val="TableParagraph"/>
              <w:spacing w:before="36"/>
              <w:ind w:right="148"/>
              <w:jc w:val="right"/>
              <w:rPr>
                <w:b/>
                <w:sz w:val="18"/>
              </w:rPr>
            </w:pPr>
            <w:r>
              <w:rPr>
                <w:b/>
                <w:spacing w:val="-2"/>
                <w:sz w:val="18"/>
              </w:rPr>
              <w:t>1.014,00</w:t>
            </w:r>
          </w:p>
        </w:tc>
        <w:tc>
          <w:tcPr>
            <w:tcW w:w="1358" w:type="dxa"/>
          </w:tcPr>
          <w:p>
            <w:pPr>
              <w:pStyle w:val="TableParagraph"/>
              <w:spacing w:before="36"/>
              <w:ind w:right="156"/>
              <w:jc w:val="right"/>
              <w:rPr>
                <w:b/>
                <w:sz w:val="18"/>
              </w:rPr>
            </w:pPr>
            <w:r>
              <w:rPr>
                <w:b/>
                <w:spacing w:val="-2"/>
                <w:sz w:val="18"/>
              </w:rPr>
              <w:t>1.014,00</w:t>
            </w:r>
          </w:p>
        </w:tc>
        <w:tc>
          <w:tcPr>
            <w:tcW w:w="1301" w:type="dxa"/>
          </w:tcPr>
          <w:p>
            <w:pPr>
              <w:pStyle w:val="TableParagraph"/>
              <w:rPr>
                <w:rFonts w:ascii="Times New Roman"/>
                <w:sz w:val="18"/>
              </w:rPr>
            </w:pPr>
          </w:p>
        </w:tc>
        <w:tc>
          <w:tcPr>
            <w:tcW w:w="753" w:type="dxa"/>
          </w:tcPr>
          <w:p>
            <w:pPr>
              <w:pStyle w:val="TableParagraph"/>
              <w:rPr>
                <w:rFonts w:ascii="Times New Roman"/>
                <w:sz w:val="18"/>
              </w:rPr>
            </w:pPr>
          </w:p>
        </w:tc>
      </w:tr>
      <w:tr>
        <w:trPr>
          <w:trHeight w:val="285" w:hRule="atLeast"/>
        </w:trPr>
        <w:tc>
          <w:tcPr>
            <w:tcW w:w="5583" w:type="dxa"/>
          </w:tcPr>
          <w:p>
            <w:pPr>
              <w:pStyle w:val="TableParagraph"/>
              <w:spacing w:before="36"/>
              <w:ind w:left="215"/>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368" w:type="dxa"/>
          </w:tcPr>
          <w:p>
            <w:pPr>
              <w:pStyle w:val="TableParagraph"/>
              <w:spacing w:before="36"/>
              <w:ind w:right="148"/>
              <w:jc w:val="right"/>
              <w:rPr>
                <w:b/>
                <w:sz w:val="18"/>
              </w:rPr>
            </w:pPr>
            <w:r>
              <w:rPr>
                <w:b/>
                <w:spacing w:val="-2"/>
                <w:sz w:val="18"/>
              </w:rPr>
              <w:t>350,00</w:t>
            </w:r>
          </w:p>
        </w:tc>
        <w:tc>
          <w:tcPr>
            <w:tcW w:w="1358" w:type="dxa"/>
          </w:tcPr>
          <w:p>
            <w:pPr>
              <w:pStyle w:val="TableParagraph"/>
              <w:spacing w:before="36"/>
              <w:ind w:right="156"/>
              <w:jc w:val="right"/>
              <w:rPr>
                <w:b/>
                <w:sz w:val="18"/>
              </w:rPr>
            </w:pPr>
            <w:r>
              <w:rPr>
                <w:b/>
                <w:spacing w:val="-2"/>
                <w:sz w:val="18"/>
              </w:rPr>
              <w:t>350,00</w:t>
            </w:r>
          </w:p>
        </w:tc>
        <w:tc>
          <w:tcPr>
            <w:tcW w:w="1301" w:type="dxa"/>
          </w:tcPr>
          <w:p>
            <w:pPr>
              <w:pStyle w:val="TableParagraph"/>
              <w:rPr>
                <w:rFonts w:ascii="Times New Roman"/>
                <w:sz w:val="18"/>
              </w:rPr>
            </w:pPr>
          </w:p>
        </w:tc>
        <w:tc>
          <w:tcPr>
            <w:tcW w:w="753" w:type="dxa"/>
          </w:tcPr>
          <w:p>
            <w:pPr>
              <w:pStyle w:val="TableParagraph"/>
              <w:rPr>
                <w:rFonts w:ascii="Times New Roman"/>
                <w:sz w:val="18"/>
              </w:rPr>
            </w:pPr>
          </w:p>
        </w:tc>
      </w:tr>
      <w:tr>
        <w:trPr>
          <w:trHeight w:val="675" w:hRule="atLeast"/>
        </w:trPr>
        <w:tc>
          <w:tcPr>
            <w:tcW w:w="5583" w:type="dxa"/>
          </w:tcPr>
          <w:p>
            <w:pPr>
              <w:pStyle w:val="TableParagraph"/>
              <w:spacing w:line="232" w:lineRule="auto" w:before="41"/>
              <w:ind w:left="215"/>
              <w:rPr>
                <w:b/>
                <w:sz w:val="18"/>
              </w:rPr>
            </w:pPr>
            <w:r>
              <w:rPr>
                <w:b/>
                <w:sz w:val="18"/>
              </w:rPr>
              <w:t>37</w:t>
            </w:r>
            <w:r>
              <w:rPr>
                <w:b/>
                <w:spacing w:val="-5"/>
                <w:sz w:val="18"/>
              </w:rPr>
              <w:t> </w:t>
            </w:r>
            <w:r>
              <w:rPr>
                <w:b/>
                <w:sz w:val="18"/>
              </w:rPr>
              <w:t>Naknade</w:t>
            </w:r>
            <w:r>
              <w:rPr>
                <w:b/>
                <w:spacing w:val="-5"/>
                <w:sz w:val="18"/>
              </w:rPr>
              <w:t> </w:t>
            </w:r>
            <w:r>
              <w:rPr>
                <w:b/>
                <w:sz w:val="18"/>
              </w:rPr>
              <w:t>građanima</w:t>
            </w:r>
            <w:r>
              <w:rPr>
                <w:b/>
                <w:spacing w:val="-5"/>
                <w:sz w:val="18"/>
              </w:rPr>
              <w:t> </w:t>
            </w:r>
            <w:r>
              <w:rPr>
                <w:b/>
                <w:sz w:val="18"/>
              </w:rPr>
              <w:t>i</w:t>
            </w:r>
            <w:r>
              <w:rPr>
                <w:b/>
                <w:spacing w:val="-5"/>
                <w:sz w:val="18"/>
              </w:rPr>
              <w:t> </w:t>
            </w:r>
            <w:r>
              <w:rPr>
                <w:b/>
                <w:sz w:val="18"/>
              </w:rPr>
              <w:t>kućanstvima</w:t>
            </w:r>
            <w:r>
              <w:rPr>
                <w:b/>
                <w:spacing w:val="-5"/>
                <w:sz w:val="18"/>
              </w:rPr>
              <w:t> </w:t>
            </w:r>
            <w:r>
              <w:rPr>
                <w:b/>
                <w:sz w:val="18"/>
              </w:rPr>
              <w:t>na</w:t>
            </w:r>
            <w:r>
              <w:rPr>
                <w:b/>
                <w:spacing w:val="-5"/>
                <w:sz w:val="18"/>
              </w:rPr>
              <w:t> </w:t>
            </w:r>
            <w:r>
              <w:rPr>
                <w:b/>
                <w:sz w:val="18"/>
              </w:rPr>
              <w:t>temelju</w:t>
            </w:r>
            <w:r>
              <w:rPr>
                <w:b/>
                <w:spacing w:val="-5"/>
                <w:sz w:val="18"/>
              </w:rPr>
              <w:t> </w:t>
            </w:r>
            <w:r>
              <w:rPr>
                <w:b/>
                <w:sz w:val="18"/>
              </w:rPr>
              <w:t>osiguranja</w:t>
            </w:r>
            <w:r>
              <w:rPr>
                <w:b/>
                <w:spacing w:val="-5"/>
                <w:sz w:val="18"/>
              </w:rPr>
              <w:t> </w:t>
            </w:r>
            <w:r>
              <w:rPr>
                <w:b/>
                <w:sz w:val="18"/>
              </w:rPr>
              <w:t>i druge naknade</w:t>
            </w:r>
          </w:p>
          <w:p>
            <w:pPr>
              <w:pStyle w:val="TableParagraph"/>
              <w:spacing w:line="190" w:lineRule="exact"/>
              <w:ind w:left="50"/>
              <w:rPr>
                <w:b/>
                <w:sz w:val="18"/>
              </w:rPr>
            </w:pPr>
            <w:r>
              <w:rPr>
                <w:b/>
                <w:sz w:val="18"/>
              </w:rPr>
              <w:t>Izvor:</w:t>
            </w:r>
            <w:r>
              <w:rPr>
                <w:b/>
                <w:spacing w:val="-1"/>
                <w:sz w:val="18"/>
              </w:rPr>
              <w:t> </w:t>
            </w:r>
            <w:r>
              <w:rPr>
                <w:b/>
                <w:sz w:val="18"/>
              </w:rPr>
              <w:t>54</w:t>
            </w:r>
            <w:r>
              <w:rPr>
                <w:b/>
                <w:spacing w:val="-1"/>
                <w:sz w:val="18"/>
              </w:rPr>
              <w:t> </w:t>
            </w:r>
            <w:r>
              <w:rPr>
                <w:b/>
                <w:sz w:val="18"/>
              </w:rPr>
              <w:t>Decentralizirana</w:t>
            </w:r>
            <w:r>
              <w:rPr>
                <w:b/>
                <w:spacing w:val="-1"/>
                <w:sz w:val="18"/>
              </w:rPr>
              <w:t> </w:t>
            </w:r>
            <w:r>
              <w:rPr>
                <w:b/>
                <w:sz w:val="18"/>
              </w:rPr>
              <w:t>sredstva</w:t>
            </w:r>
            <w:r>
              <w:rPr>
                <w:b/>
                <w:spacing w:val="-1"/>
                <w:sz w:val="18"/>
              </w:rPr>
              <w:t> </w:t>
            </w:r>
            <w:r>
              <w:rPr>
                <w:b/>
                <w:sz w:val="18"/>
              </w:rPr>
              <w:t>za</w:t>
            </w:r>
            <w:r>
              <w:rPr>
                <w:b/>
                <w:spacing w:val="-1"/>
                <w:sz w:val="18"/>
              </w:rPr>
              <w:t> </w:t>
            </w:r>
            <w:r>
              <w:rPr>
                <w:b/>
                <w:sz w:val="18"/>
              </w:rPr>
              <w:t>osnovne</w:t>
            </w:r>
            <w:r>
              <w:rPr>
                <w:b/>
                <w:spacing w:val="-1"/>
                <w:sz w:val="18"/>
              </w:rPr>
              <w:t> </w:t>
            </w:r>
            <w:r>
              <w:rPr>
                <w:b/>
                <w:spacing w:val="-2"/>
                <w:sz w:val="18"/>
              </w:rPr>
              <w:t>škole</w:t>
            </w:r>
          </w:p>
        </w:tc>
        <w:tc>
          <w:tcPr>
            <w:tcW w:w="1368" w:type="dxa"/>
          </w:tcPr>
          <w:p>
            <w:pPr>
              <w:pStyle w:val="TableParagraph"/>
              <w:spacing w:before="36"/>
              <w:ind w:right="148"/>
              <w:jc w:val="right"/>
              <w:rPr>
                <w:b/>
                <w:sz w:val="18"/>
              </w:rPr>
            </w:pPr>
            <w:r>
              <w:rPr>
                <w:b/>
                <w:spacing w:val="-2"/>
                <w:sz w:val="18"/>
              </w:rPr>
              <w:t>664,00</w:t>
            </w:r>
          </w:p>
          <w:p>
            <w:pPr>
              <w:pStyle w:val="TableParagraph"/>
              <w:spacing w:before="183"/>
              <w:ind w:right="148"/>
              <w:jc w:val="right"/>
              <w:rPr>
                <w:b/>
                <w:sz w:val="18"/>
              </w:rPr>
            </w:pPr>
            <w:r>
              <w:rPr>
                <w:b/>
                <w:spacing w:val="-2"/>
                <w:sz w:val="18"/>
              </w:rPr>
              <w:t>1.098.597,00</w:t>
            </w:r>
          </w:p>
        </w:tc>
        <w:tc>
          <w:tcPr>
            <w:tcW w:w="1358" w:type="dxa"/>
          </w:tcPr>
          <w:p>
            <w:pPr>
              <w:pStyle w:val="TableParagraph"/>
              <w:spacing w:before="36"/>
              <w:ind w:right="156"/>
              <w:jc w:val="right"/>
              <w:rPr>
                <w:b/>
                <w:sz w:val="18"/>
              </w:rPr>
            </w:pPr>
            <w:r>
              <w:rPr>
                <w:b/>
                <w:spacing w:val="-2"/>
                <w:sz w:val="18"/>
              </w:rPr>
              <w:t>664,00</w:t>
            </w:r>
          </w:p>
          <w:p>
            <w:pPr>
              <w:pStyle w:val="TableParagraph"/>
              <w:spacing w:before="183"/>
              <w:ind w:right="156"/>
              <w:jc w:val="right"/>
              <w:rPr>
                <w:b/>
                <w:sz w:val="18"/>
              </w:rPr>
            </w:pPr>
            <w:r>
              <w:rPr>
                <w:b/>
                <w:spacing w:val="-2"/>
                <w:sz w:val="18"/>
              </w:rPr>
              <w:t>1.098.597,00</w:t>
            </w:r>
          </w:p>
        </w:tc>
        <w:tc>
          <w:tcPr>
            <w:tcW w:w="1301" w:type="dxa"/>
          </w:tcPr>
          <w:p>
            <w:pPr>
              <w:pStyle w:val="TableParagraph"/>
              <w:rPr>
                <w:i/>
                <w:sz w:val="18"/>
              </w:rPr>
            </w:pPr>
          </w:p>
          <w:p>
            <w:pPr>
              <w:pStyle w:val="TableParagraph"/>
              <w:spacing w:before="12"/>
              <w:rPr>
                <w:i/>
                <w:sz w:val="18"/>
              </w:rPr>
            </w:pPr>
          </w:p>
          <w:p>
            <w:pPr>
              <w:pStyle w:val="TableParagraph"/>
              <w:ind w:right="92"/>
              <w:jc w:val="right"/>
              <w:rPr>
                <w:b/>
                <w:sz w:val="18"/>
              </w:rPr>
            </w:pPr>
            <w:r>
              <w:rPr>
                <w:b/>
                <w:spacing w:val="-2"/>
                <w:sz w:val="18"/>
              </w:rPr>
              <w:t>1.088.287,80</w:t>
            </w:r>
          </w:p>
        </w:tc>
        <w:tc>
          <w:tcPr>
            <w:tcW w:w="753" w:type="dxa"/>
          </w:tcPr>
          <w:p>
            <w:pPr>
              <w:pStyle w:val="TableParagraph"/>
              <w:rPr>
                <w:i/>
                <w:sz w:val="18"/>
              </w:rPr>
            </w:pPr>
          </w:p>
          <w:p>
            <w:pPr>
              <w:pStyle w:val="TableParagraph"/>
              <w:spacing w:before="12"/>
              <w:rPr>
                <w:i/>
                <w:sz w:val="18"/>
              </w:rPr>
            </w:pPr>
          </w:p>
          <w:p>
            <w:pPr>
              <w:pStyle w:val="TableParagraph"/>
              <w:ind w:left="45" w:right="8"/>
              <w:jc w:val="center"/>
              <w:rPr>
                <w:b/>
                <w:sz w:val="18"/>
              </w:rPr>
            </w:pPr>
            <w:r>
              <w:rPr>
                <w:b/>
                <w:spacing w:val="-2"/>
                <w:sz w:val="18"/>
              </w:rPr>
              <w:t>99,06%</w:t>
            </w:r>
          </w:p>
        </w:tc>
      </w:tr>
      <w:tr>
        <w:trPr>
          <w:trHeight w:val="285" w:hRule="atLeast"/>
        </w:trPr>
        <w:tc>
          <w:tcPr>
            <w:tcW w:w="5583" w:type="dxa"/>
          </w:tcPr>
          <w:p>
            <w:pPr>
              <w:pStyle w:val="TableParagraph"/>
              <w:spacing w:before="36"/>
              <w:ind w:left="215"/>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368" w:type="dxa"/>
          </w:tcPr>
          <w:p>
            <w:pPr>
              <w:pStyle w:val="TableParagraph"/>
              <w:spacing w:before="36"/>
              <w:ind w:right="148"/>
              <w:jc w:val="right"/>
              <w:rPr>
                <w:b/>
                <w:sz w:val="18"/>
              </w:rPr>
            </w:pPr>
            <w:r>
              <w:rPr>
                <w:b/>
                <w:spacing w:val="-2"/>
                <w:sz w:val="18"/>
              </w:rPr>
              <w:t>1.098.347,00</w:t>
            </w:r>
          </w:p>
        </w:tc>
        <w:tc>
          <w:tcPr>
            <w:tcW w:w="1358" w:type="dxa"/>
          </w:tcPr>
          <w:p>
            <w:pPr>
              <w:pStyle w:val="TableParagraph"/>
              <w:spacing w:before="36"/>
              <w:ind w:right="156"/>
              <w:jc w:val="right"/>
              <w:rPr>
                <w:b/>
                <w:sz w:val="18"/>
              </w:rPr>
            </w:pPr>
            <w:r>
              <w:rPr>
                <w:b/>
                <w:spacing w:val="-2"/>
                <w:sz w:val="18"/>
              </w:rPr>
              <w:t>1.098.347,00</w:t>
            </w:r>
          </w:p>
        </w:tc>
        <w:tc>
          <w:tcPr>
            <w:tcW w:w="1301" w:type="dxa"/>
          </w:tcPr>
          <w:p>
            <w:pPr>
              <w:pStyle w:val="TableParagraph"/>
              <w:spacing w:before="36"/>
              <w:ind w:right="92"/>
              <w:jc w:val="right"/>
              <w:rPr>
                <w:b/>
                <w:sz w:val="18"/>
              </w:rPr>
            </w:pPr>
            <w:r>
              <w:rPr>
                <w:b/>
                <w:spacing w:val="-2"/>
                <w:sz w:val="18"/>
              </w:rPr>
              <w:t>1.088.213,11</w:t>
            </w:r>
          </w:p>
        </w:tc>
        <w:tc>
          <w:tcPr>
            <w:tcW w:w="753" w:type="dxa"/>
          </w:tcPr>
          <w:p>
            <w:pPr>
              <w:pStyle w:val="TableParagraph"/>
              <w:spacing w:before="36"/>
              <w:ind w:left="45" w:right="8"/>
              <w:jc w:val="center"/>
              <w:rPr>
                <w:b/>
                <w:sz w:val="18"/>
              </w:rPr>
            </w:pPr>
            <w:r>
              <w:rPr>
                <w:b/>
                <w:spacing w:val="-2"/>
                <w:sz w:val="18"/>
              </w:rPr>
              <w:t>99,08%</w:t>
            </w:r>
          </w:p>
        </w:tc>
      </w:tr>
      <w:tr>
        <w:trPr>
          <w:trHeight w:val="285" w:hRule="atLeast"/>
        </w:trPr>
        <w:tc>
          <w:tcPr>
            <w:tcW w:w="5583" w:type="dxa"/>
          </w:tcPr>
          <w:p>
            <w:pPr>
              <w:pStyle w:val="TableParagraph"/>
              <w:spacing w:before="36"/>
              <w:ind w:left="335"/>
              <w:rPr>
                <w:i/>
                <w:sz w:val="18"/>
              </w:rPr>
            </w:pPr>
            <w:r>
              <w:rPr>
                <w:i/>
                <w:sz w:val="18"/>
              </w:rPr>
              <w:t>3211</w:t>
            </w:r>
            <w:r>
              <w:rPr>
                <w:i/>
                <w:spacing w:val="-1"/>
                <w:sz w:val="18"/>
              </w:rPr>
              <w:t> </w:t>
            </w:r>
            <w:r>
              <w:rPr>
                <w:i/>
                <w:sz w:val="18"/>
              </w:rPr>
              <w:t>Službena</w:t>
            </w:r>
            <w:r>
              <w:rPr>
                <w:i/>
                <w:spacing w:val="-1"/>
                <w:sz w:val="18"/>
              </w:rPr>
              <w:t> </w:t>
            </w:r>
            <w:r>
              <w:rPr>
                <w:i/>
                <w:spacing w:val="-2"/>
                <w:sz w:val="18"/>
              </w:rPr>
              <w:t>putovanja</w:t>
            </w:r>
          </w:p>
        </w:tc>
        <w:tc>
          <w:tcPr>
            <w:tcW w:w="1368" w:type="dxa"/>
          </w:tcPr>
          <w:p>
            <w:pPr>
              <w:pStyle w:val="TableParagraph"/>
              <w:rPr>
                <w:rFonts w:ascii="Times New Roman"/>
                <w:sz w:val="18"/>
              </w:rPr>
            </w:pPr>
          </w:p>
        </w:tc>
        <w:tc>
          <w:tcPr>
            <w:tcW w:w="1358" w:type="dxa"/>
          </w:tcPr>
          <w:p>
            <w:pPr>
              <w:pStyle w:val="TableParagraph"/>
              <w:rPr>
                <w:rFonts w:ascii="Times New Roman"/>
                <w:sz w:val="18"/>
              </w:rPr>
            </w:pPr>
          </w:p>
        </w:tc>
        <w:tc>
          <w:tcPr>
            <w:tcW w:w="1301" w:type="dxa"/>
          </w:tcPr>
          <w:p>
            <w:pPr>
              <w:pStyle w:val="TableParagraph"/>
              <w:spacing w:before="36"/>
              <w:ind w:right="92"/>
              <w:jc w:val="right"/>
              <w:rPr>
                <w:i/>
                <w:sz w:val="18"/>
              </w:rPr>
            </w:pPr>
            <w:r>
              <w:rPr>
                <w:i/>
                <w:spacing w:val="-2"/>
                <w:sz w:val="18"/>
              </w:rPr>
              <w:t>49.960,22</w:t>
            </w:r>
          </w:p>
        </w:tc>
        <w:tc>
          <w:tcPr>
            <w:tcW w:w="753" w:type="dxa"/>
          </w:tcPr>
          <w:p>
            <w:pPr>
              <w:pStyle w:val="TableParagraph"/>
              <w:rPr>
                <w:rFonts w:ascii="Times New Roman"/>
                <w:sz w:val="18"/>
              </w:rPr>
            </w:pPr>
          </w:p>
        </w:tc>
      </w:tr>
      <w:tr>
        <w:trPr>
          <w:trHeight w:val="285" w:hRule="atLeast"/>
        </w:trPr>
        <w:tc>
          <w:tcPr>
            <w:tcW w:w="5583" w:type="dxa"/>
          </w:tcPr>
          <w:p>
            <w:pPr>
              <w:pStyle w:val="TableParagraph"/>
              <w:spacing w:before="36"/>
              <w:ind w:left="335"/>
              <w:rPr>
                <w:i/>
                <w:sz w:val="18"/>
              </w:rPr>
            </w:pPr>
            <w:r>
              <w:rPr>
                <w:i/>
                <w:sz w:val="18"/>
              </w:rPr>
              <w:t>3213</w:t>
            </w:r>
            <w:r>
              <w:rPr>
                <w:i/>
                <w:spacing w:val="-1"/>
                <w:sz w:val="18"/>
              </w:rPr>
              <w:t> </w:t>
            </w:r>
            <w:r>
              <w:rPr>
                <w:i/>
                <w:sz w:val="18"/>
              </w:rPr>
              <w:t>Stručno</w:t>
            </w:r>
            <w:r>
              <w:rPr>
                <w:i/>
                <w:spacing w:val="-1"/>
                <w:sz w:val="18"/>
              </w:rPr>
              <w:t> </w:t>
            </w:r>
            <w:r>
              <w:rPr>
                <w:i/>
                <w:sz w:val="18"/>
              </w:rPr>
              <w:t>usavršavanje</w:t>
            </w:r>
            <w:r>
              <w:rPr>
                <w:i/>
                <w:spacing w:val="-1"/>
                <w:sz w:val="18"/>
              </w:rPr>
              <w:t> </w:t>
            </w:r>
            <w:r>
              <w:rPr>
                <w:i/>
                <w:spacing w:val="-2"/>
                <w:sz w:val="18"/>
              </w:rPr>
              <w:t>zaposlenika</w:t>
            </w:r>
          </w:p>
        </w:tc>
        <w:tc>
          <w:tcPr>
            <w:tcW w:w="1368" w:type="dxa"/>
          </w:tcPr>
          <w:p>
            <w:pPr>
              <w:pStyle w:val="TableParagraph"/>
              <w:rPr>
                <w:rFonts w:ascii="Times New Roman"/>
                <w:sz w:val="18"/>
              </w:rPr>
            </w:pPr>
          </w:p>
        </w:tc>
        <w:tc>
          <w:tcPr>
            <w:tcW w:w="1358" w:type="dxa"/>
          </w:tcPr>
          <w:p>
            <w:pPr>
              <w:pStyle w:val="TableParagraph"/>
              <w:rPr>
                <w:rFonts w:ascii="Times New Roman"/>
                <w:sz w:val="18"/>
              </w:rPr>
            </w:pPr>
          </w:p>
        </w:tc>
        <w:tc>
          <w:tcPr>
            <w:tcW w:w="1301" w:type="dxa"/>
          </w:tcPr>
          <w:p>
            <w:pPr>
              <w:pStyle w:val="TableParagraph"/>
              <w:spacing w:before="36"/>
              <w:ind w:right="92"/>
              <w:jc w:val="right"/>
              <w:rPr>
                <w:i/>
                <w:sz w:val="18"/>
              </w:rPr>
            </w:pPr>
            <w:r>
              <w:rPr>
                <w:i/>
                <w:spacing w:val="-2"/>
                <w:sz w:val="18"/>
              </w:rPr>
              <w:t>4.831,93</w:t>
            </w:r>
          </w:p>
        </w:tc>
        <w:tc>
          <w:tcPr>
            <w:tcW w:w="753" w:type="dxa"/>
          </w:tcPr>
          <w:p>
            <w:pPr>
              <w:pStyle w:val="TableParagraph"/>
              <w:rPr>
                <w:rFonts w:ascii="Times New Roman"/>
                <w:sz w:val="18"/>
              </w:rPr>
            </w:pPr>
          </w:p>
        </w:tc>
      </w:tr>
      <w:tr>
        <w:trPr>
          <w:trHeight w:val="285" w:hRule="atLeast"/>
        </w:trPr>
        <w:tc>
          <w:tcPr>
            <w:tcW w:w="5583" w:type="dxa"/>
          </w:tcPr>
          <w:p>
            <w:pPr>
              <w:pStyle w:val="TableParagraph"/>
              <w:spacing w:before="36"/>
              <w:ind w:left="335"/>
              <w:rPr>
                <w:i/>
                <w:sz w:val="18"/>
              </w:rPr>
            </w:pPr>
            <w:r>
              <w:rPr>
                <w:i/>
                <w:sz w:val="18"/>
              </w:rPr>
              <w:t>3214</w:t>
            </w:r>
            <w:r>
              <w:rPr>
                <w:i/>
                <w:spacing w:val="-1"/>
                <w:sz w:val="18"/>
              </w:rPr>
              <w:t> </w:t>
            </w:r>
            <w:r>
              <w:rPr>
                <w:i/>
                <w:sz w:val="18"/>
              </w:rPr>
              <w:t>Ostale</w:t>
            </w:r>
            <w:r>
              <w:rPr>
                <w:i/>
                <w:spacing w:val="-1"/>
                <w:sz w:val="18"/>
              </w:rPr>
              <w:t> </w:t>
            </w:r>
            <w:r>
              <w:rPr>
                <w:i/>
                <w:sz w:val="18"/>
              </w:rPr>
              <w:t>naknade</w:t>
            </w:r>
            <w:r>
              <w:rPr>
                <w:i/>
                <w:spacing w:val="-1"/>
                <w:sz w:val="18"/>
              </w:rPr>
              <w:t> </w:t>
            </w:r>
            <w:r>
              <w:rPr>
                <w:i/>
                <w:sz w:val="18"/>
              </w:rPr>
              <w:t>troškova</w:t>
            </w:r>
            <w:r>
              <w:rPr>
                <w:i/>
                <w:spacing w:val="-1"/>
                <w:sz w:val="18"/>
              </w:rPr>
              <w:t> </w:t>
            </w:r>
            <w:r>
              <w:rPr>
                <w:i/>
                <w:spacing w:val="-2"/>
                <w:sz w:val="18"/>
              </w:rPr>
              <w:t>zaposlenima</w:t>
            </w:r>
          </w:p>
        </w:tc>
        <w:tc>
          <w:tcPr>
            <w:tcW w:w="1368" w:type="dxa"/>
          </w:tcPr>
          <w:p>
            <w:pPr>
              <w:pStyle w:val="TableParagraph"/>
              <w:rPr>
                <w:rFonts w:ascii="Times New Roman"/>
                <w:sz w:val="18"/>
              </w:rPr>
            </w:pPr>
          </w:p>
        </w:tc>
        <w:tc>
          <w:tcPr>
            <w:tcW w:w="1358" w:type="dxa"/>
          </w:tcPr>
          <w:p>
            <w:pPr>
              <w:pStyle w:val="TableParagraph"/>
              <w:rPr>
                <w:rFonts w:ascii="Times New Roman"/>
                <w:sz w:val="18"/>
              </w:rPr>
            </w:pPr>
          </w:p>
        </w:tc>
        <w:tc>
          <w:tcPr>
            <w:tcW w:w="1301" w:type="dxa"/>
          </w:tcPr>
          <w:p>
            <w:pPr>
              <w:pStyle w:val="TableParagraph"/>
              <w:spacing w:before="36"/>
              <w:ind w:right="92"/>
              <w:jc w:val="right"/>
              <w:rPr>
                <w:i/>
                <w:sz w:val="18"/>
              </w:rPr>
            </w:pPr>
            <w:r>
              <w:rPr>
                <w:i/>
                <w:spacing w:val="-2"/>
                <w:sz w:val="18"/>
              </w:rPr>
              <w:t>1.141,00</w:t>
            </w:r>
          </w:p>
        </w:tc>
        <w:tc>
          <w:tcPr>
            <w:tcW w:w="753" w:type="dxa"/>
          </w:tcPr>
          <w:p>
            <w:pPr>
              <w:pStyle w:val="TableParagraph"/>
              <w:rPr>
                <w:rFonts w:ascii="Times New Roman"/>
                <w:sz w:val="18"/>
              </w:rPr>
            </w:pPr>
          </w:p>
        </w:tc>
      </w:tr>
      <w:tr>
        <w:trPr>
          <w:trHeight w:val="285" w:hRule="atLeast"/>
        </w:trPr>
        <w:tc>
          <w:tcPr>
            <w:tcW w:w="5583" w:type="dxa"/>
          </w:tcPr>
          <w:p>
            <w:pPr>
              <w:pStyle w:val="TableParagraph"/>
              <w:spacing w:before="36"/>
              <w:ind w:left="335"/>
              <w:rPr>
                <w:i/>
                <w:sz w:val="18"/>
              </w:rPr>
            </w:pPr>
            <w:r>
              <w:rPr>
                <w:i/>
                <w:sz w:val="18"/>
              </w:rPr>
              <w:t>3221</w:t>
            </w:r>
            <w:r>
              <w:rPr>
                <w:i/>
                <w:spacing w:val="-1"/>
                <w:sz w:val="18"/>
              </w:rPr>
              <w:t> </w:t>
            </w:r>
            <w:r>
              <w:rPr>
                <w:i/>
                <w:sz w:val="18"/>
              </w:rPr>
              <w:t>Uredski</w:t>
            </w:r>
            <w:r>
              <w:rPr>
                <w:i/>
                <w:spacing w:val="-1"/>
                <w:sz w:val="18"/>
              </w:rPr>
              <w:t> </w:t>
            </w:r>
            <w:r>
              <w:rPr>
                <w:i/>
                <w:sz w:val="18"/>
              </w:rPr>
              <w:t>materijal</w:t>
            </w:r>
            <w:r>
              <w:rPr>
                <w:i/>
                <w:spacing w:val="-1"/>
                <w:sz w:val="18"/>
              </w:rPr>
              <w:t> </w:t>
            </w:r>
            <w:r>
              <w:rPr>
                <w:i/>
                <w:sz w:val="18"/>
              </w:rPr>
              <w:t>i</w:t>
            </w:r>
            <w:r>
              <w:rPr>
                <w:i/>
                <w:spacing w:val="-1"/>
                <w:sz w:val="18"/>
              </w:rPr>
              <w:t> </w:t>
            </w:r>
            <w:r>
              <w:rPr>
                <w:i/>
                <w:sz w:val="18"/>
              </w:rPr>
              <w:t>ostali</w:t>
            </w:r>
            <w:r>
              <w:rPr>
                <w:i/>
                <w:spacing w:val="-1"/>
                <w:sz w:val="18"/>
              </w:rPr>
              <w:t> </w:t>
            </w:r>
            <w:r>
              <w:rPr>
                <w:i/>
                <w:sz w:val="18"/>
              </w:rPr>
              <w:t>materijalni</w:t>
            </w:r>
            <w:r>
              <w:rPr>
                <w:i/>
                <w:spacing w:val="-1"/>
                <w:sz w:val="18"/>
              </w:rPr>
              <w:t> </w:t>
            </w:r>
            <w:r>
              <w:rPr>
                <w:i/>
                <w:spacing w:val="-2"/>
                <w:sz w:val="18"/>
              </w:rPr>
              <w:t>rashodi</w:t>
            </w:r>
          </w:p>
        </w:tc>
        <w:tc>
          <w:tcPr>
            <w:tcW w:w="1368" w:type="dxa"/>
          </w:tcPr>
          <w:p>
            <w:pPr>
              <w:pStyle w:val="TableParagraph"/>
              <w:rPr>
                <w:rFonts w:ascii="Times New Roman"/>
                <w:sz w:val="18"/>
              </w:rPr>
            </w:pPr>
          </w:p>
        </w:tc>
        <w:tc>
          <w:tcPr>
            <w:tcW w:w="1358" w:type="dxa"/>
          </w:tcPr>
          <w:p>
            <w:pPr>
              <w:pStyle w:val="TableParagraph"/>
              <w:rPr>
                <w:rFonts w:ascii="Times New Roman"/>
                <w:sz w:val="18"/>
              </w:rPr>
            </w:pPr>
          </w:p>
        </w:tc>
        <w:tc>
          <w:tcPr>
            <w:tcW w:w="1301" w:type="dxa"/>
          </w:tcPr>
          <w:p>
            <w:pPr>
              <w:pStyle w:val="TableParagraph"/>
              <w:spacing w:before="36"/>
              <w:ind w:right="92"/>
              <w:jc w:val="right"/>
              <w:rPr>
                <w:i/>
                <w:sz w:val="18"/>
              </w:rPr>
            </w:pPr>
            <w:r>
              <w:rPr>
                <w:i/>
                <w:spacing w:val="-2"/>
                <w:sz w:val="18"/>
              </w:rPr>
              <w:t>70.714,03</w:t>
            </w:r>
          </w:p>
        </w:tc>
        <w:tc>
          <w:tcPr>
            <w:tcW w:w="753" w:type="dxa"/>
          </w:tcPr>
          <w:p>
            <w:pPr>
              <w:pStyle w:val="TableParagraph"/>
              <w:rPr>
                <w:rFonts w:ascii="Times New Roman"/>
                <w:sz w:val="18"/>
              </w:rPr>
            </w:pPr>
          </w:p>
        </w:tc>
      </w:tr>
      <w:tr>
        <w:trPr>
          <w:trHeight w:val="285" w:hRule="atLeast"/>
        </w:trPr>
        <w:tc>
          <w:tcPr>
            <w:tcW w:w="5583" w:type="dxa"/>
          </w:tcPr>
          <w:p>
            <w:pPr>
              <w:pStyle w:val="TableParagraph"/>
              <w:spacing w:before="36"/>
              <w:ind w:left="335"/>
              <w:rPr>
                <w:i/>
                <w:sz w:val="18"/>
              </w:rPr>
            </w:pPr>
            <w:r>
              <w:rPr>
                <w:i/>
                <w:sz w:val="18"/>
              </w:rPr>
              <w:t>3223</w:t>
            </w:r>
            <w:r>
              <w:rPr>
                <w:i/>
                <w:spacing w:val="-1"/>
                <w:sz w:val="18"/>
              </w:rPr>
              <w:t> </w:t>
            </w:r>
            <w:r>
              <w:rPr>
                <w:i/>
                <w:spacing w:val="-2"/>
                <w:sz w:val="18"/>
              </w:rPr>
              <w:t>Energija</w:t>
            </w:r>
          </w:p>
        </w:tc>
        <w:tc>
          <w:tcPr>
            <w:tcW w:w="1368" w:type="dxa"/>
          </w:tcPr>
          <w:p>
            <w:pPr>
              <w:pStyle w:val="TableParagraph"/>
              <w:rPr>
                <w:rFonts w:ascii="Times New Roman"/>
                <w:sz w:val="18"/>
              </w:rPr>
            </w:pPr>
          </w:p>
        </w:tc>
        <w:tc>
          <w:tcPr>
            <w:tcW w:w="1358" w:type="dxa"/>
          </w:tcPr>
          <w:p>
            <w:pPr>
              <w:pStyle w:val="TableParagraph"/>
              <w:rPr>
                <w:rFonts w:ascii="Times New Roman"/>
                <w:sz w:val="18"/>
              </w:rPr>
            </w:pPr>
          </w:p>
        </w:tc>
        <w:tc>
          <w:tcPr>
            <w:tcW w:w="1301" w:type="dxa"/>
          </w:tcPr>
          <w:p>
            <w:pPr>
              <w:pStyle w:val="TableParagraph"/>
              <w:spacing w:before="36"/>
              <w:ind w:right="92"/>
              <w:jc w:val="right"/>
              <w:rPr>
                <w:i/>
                <w:sz w:val="18"/>
              </w:rPr>
            </w:pPr>
            <w:r>
              <w:rPr>
                <w:i/>
                <w:spacing w:val="-2"/>
                <w:sz w:val="18"/>
              </w:rPr>
              <w:t>164.801,67</w:t>
            </w:r>
          </w:p>
        </w:tc>
        <w:tc>
          <w:tcPr>
            <w:tcW w:w="753" w:type="dxa"/>
          </w:tcPr>
          <w:p>
            <w:pPr>
              <w:pStyle w:val="TableParagraph"/>
              <w:rPr>
                <w:rFonts w:ascii="Times New Roman"/>
                <w:sz w:val="18"/>
              </w:rPr>
            </w:pPr>
          </w:p>
        </w:tc>
      </w:tr>
      <w:tr>
        <w:trPr>
          <w:trHeight w:val="285" w:hRule="atLeast"/>
        </w:trPr>
        <w:tc>
          <w:tcPr>
            <w:tcW w:w="5583" w:type="dxa"/>
          </w:tcPr>
          <w:p>
            <w:pPr>
              <w:pStyle w:val="TableParagraph"/>
              <w:spacing w:before="36"/>
              <w:ind w:left="335"/>
              <w:rPr>
                <w:i/>
                <w:sz w:val="18"/>
              </w:rPr>
            </w:pPr>
            <w:r>
              <w:rPr>
                <w:i/>
                <w:sz w:val="18"/>
              </w:rPr>
              <w:t>3224</w:t>
            </w:r>
            <w:r>
              <w:rPr>
                <w:i/>
                <w:spacing w:val="-1"/>
                <w:sz w:val="18"/>
              </w:rPr>
              <w:t> </w:t>
            </w:r>
            <w:r>
              <w:rPr>
                <w:i/>
                <w:sz w:val="18"/>
              </w:rPr>
              <w:t>Materijal</w:t>
            </w:r>
            <w:r>
              <w:rPr>
                <w:i/>
                <w:spacing w:val="-1"/>
                <w:sz w:val="18"/>
              </w:rPr>
              <w:t> </w:t>
            </w:r>
            <w:r>
              <w:rPr>
                <w:i/>
                <w:sz w:val="18"/>
              </w:rPr>
              <w:t>i</w:t>
            </w:r>
            <w:r>
              <w:rPr>
                <w:i/>
                <w:spacing w:val="-1"/>
                <w:sz w:val="18"/>
              </w:rPr>
              <w:t> </w:t>
            </w:r>
            <w:r>
              <w:rPr>
                <w:i/>
                <w:sz w:val="18"/>
              </w:rPr>
              <w:t>dijelovi</w:t>
            </w:r>
            <w:r>
              <w:rPr>
                <w:i/>
                <w:spacing w:val="-1"/>
                <w:sz w:val="18"/>
              </w:rPr>
              <w:t> </w:t>
            </w:r>
            <w:r>
              <w:rPr>
                <w:i/>
                <w:sz w:val="18"/>
              </w:rPr>
              <w:t>za</w:t>
            </w:r>
            <w:r>
              <w:rPr>
                <w:i/>
                <w:spacing w:val="-1"/>
                <w:sz w:val="18"/>
              </w:rPr>
              <w:t> </w:t>
            </w:r>
            <w:r>
              <w:rPr>
                <w:i/>
                <w:sz w:val="18"/>
              </w:rPr>
              <w:t>tekuće</w:t>
            </w:r>
            <w:r>
              <w:rPr>
                <w:i/>
                <w:spacing w:val="-1"/>
                <w:sz w:val="18"/>
              </w:rPr>
              <w:t> </w:t>
            </w:r>
            <w:r>
              <w:rPr>
                <w:i/>
                <w:sz w:val="18"/>
              </w:rPr>
              <w:t>i</w:t>
            </w:r>
            <w:r>
              <w:rPr>
                <w:i/>
                <w:spacing w:val="-1"/>
                <w:sz w:val="18"/>
              </w:rPr>
              <w:t> </w:t>
            </w:r>
            <w:r>
              <w:rPr>
                <w:i/>
                <w:sz w:val="18"/>
              </w:rPr>
              <w:t>investicijsko</w:t>
            </w:r>
            <w:r>
              <w:rPr>
                <w:i/>
                <w:spacing w:val="-1"/>
                <w:sz w:val="18"/>
              </w:rPr>
              <w:t> </w:t>
            </w:r>
            <w:r>
              <w:rPr>
                <w:i/>
                <w:spacing w:val="-2"/>
                <w:sz w:val="18"/>
              </w:rPr>
              <w:t>održavanje</w:t>
            </w:r>
          </w:p>
        </w:tc>
        <w:tc>
          <w:tcPr>
            <w:tcW w:w="1368" w:type="dxa"/>
          </w:tcPr>
          <w:p>
            <w:pPr>
              <w:pStyle w:val="TableParagraph"/>
              <w:rPr>
                <w:rFonts w:ascii="Times New Roman"/>
                <w:sz w:val="18"/>
              </w:rPr>
            </w:pPr>
          </w:p>
        </w:tc>
        <w:tc>
          <w:tcPr>
            <w:tcW w:w="1358" w:type="dxa"/>
          </w:tcPr>
          <w:p>
            <w:pPr>
              <w:pStyle w:val="TableParagraph"/>
              <w:rPr>
                <w:rFonts w:ascii="Times New Roman"/>
                <w:sz w:val="18"/>
              </w:rPr>
            </w:pPr>
          </w:p>
        </w:tc>
        <w:tc>
          <w:tcPr>
            <w:tcW w:w="1301" w:type="dxa"/>
          </w:tcPr>
          <w:p>
            <w:pPr>
              <w:pStyle w:val="TableParagraph"/>
              <w:spacing w:before="36"/>
              <w:ind w:right="92"/>
              <w:jc w:val="right"/>
              <w:rPr>
                <w:i/>
                <w:sz w:val="18"/>
              </w:rPr>
            </w:pPr>
            <w:r>
              <w:rPr>
                <w:i/>
                <w:spacing w:val="-2"/>
                <w:sz w:val="18"/>
              </w:rPr>
              <w:t>33.547,87</w:t>
            </w:r>
          </w:p>
        </w:tc>
        <w:tc>
          <w:tcPr>
            <w:tcW w:w="753" w:type="dxa"/>
          </w:tcPr>
          <w:p>
            <w:pPr>
              <w:pStyle w:val="TableParagraph"/>
              <w:rPr>
                <w:rFonts w:ascii="Times New Roman"/>
                <w:sz w:val="18"/>
              </w:rPr>
            </w:pPr>
          </w:p>
        </w:tc>
      </w:tr>
      <w:tr>
        <w:trPr>
          <w:trHeight w:val="277" w:hRule="atLeast"/>
        </w:trPr>
        <w:tc>
          <w:tcPr>
            <w:tcW w:w="5583" w:type="dxa"/>
          </w:tcPr>
          <w:p>
            <w:pPr>
              <w:pStyle w:val="TableParagraph"/>
              <w:spacing w:before="36"/>
              <w:ind w:left="335"/>
              <w:rPr>
                <w:i/>
                <w:sz w:val="18"/>
              </w:rPr>
            </w:pPr>
            <w:r>
              <w:rPr>
                <w:i/>
                <w:sz w:val="18"/>
              </w:rPr>
              <w:t>3225</w:t>
            </w:r>
            <w:r>
              <w:rPr>
                <w:i/>
                <w:spacing w:val="-1"/>
                <w:sz w:val="18"/>
              </w:rPr>
              <w:t> </w:t>
            </w:r>
            <w:r>
              <w:rPr>
                <w:i/>
                <w:sz w:val="18"/>
              </w:rPr>
              <w:t>Sitni</w:t>
            </w:r>
            <w:r>
              <w:rPr>
                <w:i/>
                <w:spacing w:val="-1"/>
                <w:sz w:val="18"/>
              </w:rPr>
              <w:t> </w:t>
            </w:r>
            <w:r>
              <w:rPr>
                <w:i/>
                <w:sz w:val="18"/>
              </w:rPr>
              <w:t>inventar</w:t>
            </w:r>
            <w:r>
              <w:rPr>
                <w:i/>
                <w:spacing w:val="-1"/>
                <w:sz w:val="18"/>
              </w:rPr>
              <w:t> </w:t>
            </w:r>
            <w:r>
              <w:rPr>
                <w:i/>
                <w:sz w:val="18"/>
              </w:rPr>
              <w:t>i</w:t>
            </w:r>
            <w:r>
              <w:rPr>
                <w:i/>
                <w:spacing w:val="-1"/>
                <w:sz w:val="18"/>
              </w:rPr>
              <w:t> </w:t>
            </w:r>
            <w:r>
              <w:rPr>
                <w:i/>
                <w:sz w:val="18"/>
              </w:rPr>
              <w:t>auto</w:t>
            </w:r>
            <w:r>
              <w:rPr>
                <w:i/>
                <w:spacing w:val="-1"/>
                <w:sz w:val="18"/>
              </w:rPr>
              <w:t> </w:t>
            </w:r>
            <w:r>
              <w:rPr>
                <w:i/>
                <w:spacing w:val="-4"/>
                <w:sz w:val="18"/>
              </w:rPr>
              <w:t>gume</w:t>
            </w:r>
          </w:p>
        </w:tc>
        <w:tc>
          <w:tcPr>
            <w:tcW w:w="1368" w:type="dxa"/>
          </w:tcPr>
          <w:p>
            <w:pPr>
              <w:pStyle w:val="TableParagraph"/>
              <w:rPr>
                <w:rFonts w:ascii="Times New Roman"/>
                <w:sz w:val="18"/>
              </w:rPr>
            </w:pPr>
          </w:p>
        </w:tc>
        <w:tc>
          <w:tcPr>
            <w:tcW w:w="1358" w:type="dxa"/>
          </w:tcPr>
          <w:p>
            <w:pPr>
              <w:pStyle w:val="TableParagraph"/>
              <w:rPr>
                <w:rFonts w:ascii="Times New Roman"/>
                <w:sz w:val="18"/>
              </w:rPr>
            </w:pPr>
          </w:p>
        </w:tc>
        <w:tc>
          <w:tcPr>
            <w:tcW w:w="1301" w:type="dxa"/>
          </w:tcPr>
          <w:p>
            <w:pPr>
              <w:pStyle w:val="TableParagraph"/>
              <w:spacing w:before="36"/>
              <w:ind w:right="92"/>
              <w:jc w:val="right"/>
              <w:rPr>
                <w:i/>
                <w:sz w:val="18"/>
              </w:rPr>
            </w:pPr>
            <w:r>
              <w:rPr>
                <w:i/>
                <w:spacing w:val="-2"/>
                <w:sz w:val="18"/>
              </w:rPr>
              <w:t>11.274,06</w:t>
            </w:r>
          </w:p>
        </w:tc>
        <w:tc>
          <w:tcPr>
            <w:tcW w:w="753" w:type="dxa"/>
          </w:tcPr>
          <w:p>
            <w:pPr>
              <w:pStyle w:val="TableParagraph"/>
              <w:rPr>
                <w:rFonts w:ascii="Times New Roman"/>
                <w:sz w:val="18"/>
              </w:rPr>
            </w:pPr>
          </w:p>
        </w:tc>
      </w:tr>
      <w:tr>
        <w:trPr>
          <w:trHeight w:val="277" w:hRule="atLeast"/>
        </w:trPr>
        <w:tc>
          <w:tcPr>
            <w:tcW w:w="5583" w:type="dxa"/>
          </w:tcPr>
          <w:p>
            <w:pPr>
              <w:pStyle w:val="TableParagraph"/>
              <w:spacing w:before="28"/>
              <w:ind w:left="335"/>
              <w:rPr>
                <w:i/>
                <w:sz w:val="18"/>
              </w:rPr>
            </w:pPr>
            <w:r>
              <w:rPr>
                <w:i/>
                <w:sz w:val="18"/>
              </w:rPr>
              <w:t>3227</w:t>
            </w:r>
            <w:r>
              <w:rPr>
                <w:i/>
                <w:spacing w:val="-1"/>
                <w:sz w:val="18"/>
              </w:rPr>
              <w:t> </w:t>
            </w:r>
            <w:r>
              <w:rPr>
                <w:i/>
                <w:sz w:val="18"/>
              </w:rPr>
              <w:t>Službena,</w:t>
            </w:r>
            <w:r>
              <w:rPr>
                <w:i/>
                <w:spacing w:val="-1"/>
                <w:sz w:val="18"/>
              </w:rPr>
              <w:t> </w:t>
            </w:r>
            <w:r>
              <w:rPr>
                <w:i/>
                <w:sz w:val="18"/>
              </w:rPr>
              <w:t>radna</w:t>
            </w:r>
            <w:r>
              <w:rPr>
                <w:i/>
                <w:spacing w:val="-1"/>
                <w:sz w:val="18"/>
              </w:rPr>
              <w:t> </w:t>
            </w:r>
            <w:r>
              <w:rPr>
                <w:i/>
                <w:sz w:val="18"/>
              </w:rPr>
              <w:t>i</w:t>
            </w:r>
            <w:r>
              <w:rPr>
                <w:i/>
                <w:spacing w:val="-1"/>
                <w:sz w:val="18"/>
              </w:rPr>
              <w:t> </w:t>
            </w:r>
            <w:r>
              <w:rPr>
                <w:i/>
                <w:sz w:val="18"/>
              </w:rPr>
              <w:t>zaštitna</w:t>
            </w:r>
            <w:r>
              <w:rPr>
                <w:i/>
                <w:spacing w:val="-1"/>
                <w:sz w:val="18"/>
              </w:rPr>
              <w:t> </w:t>
            </w:r>
            <w:r>
              <w:rPr>
                <w:i/>
                <w:sz w:val="18"/>
              </w:rPr>
              <w:t>odjeća</w:t>
            </w:r>
            <w:r>
              <w:rPr>
                <w:i/>
                <w:spacing w:val="-1"/>
                <w:sz w:val="18"/>
              </w:rPr>
              <w:t> </w:t>
            </w:r>
            <w:r>
              <w:rPr>
                <w:i/>
                <w:sz w:val="18"/>
              </w:rPr>
              <w:t>i</w:t>
            </w:r>
            <w:r>
              <w:rPr>
                <w:i/>
                <w:spacing w:val="-1"/>
                <w:sz w:val="18"/>
              </w:rPr>
              <w:t> </w:t>
            </w:r>
            <w:r>
              <w:rPr>
                <w:i/>
                <w:spacing w:val="-2"/>
                <w:sz w:val="18"/>
              </w:rPr>
              <w:t>obuća</w:t>
            </w:r>
          </w:p>
        </w:tc>
        <w:tc>
          <w:tcPr>
            <w:tcW w:w="1368" w:type="dxa"/>
          </w:tcPr>
          <w:p>
            <w:pPr>
              <w:pStyle w:val="TableParagraph"/>
              <w:rPr>
                <w:rFonts w:ascii="Times New Roman"/>
                <w:sz w:val="18"/>
              </w:rPr>
            </w:pPr>
          </w:p>
        </w:tc>
        <w:tc>
          <w:tcPr>
            <w:tcW w:w="1358" w:type="dxa"/>
          </w:tcPr>
          <w:p>
            <w:pPr>
              <w:pStyle w:val="TableParagraph"/>
              <w:rPr>
                <w:rFonts w:ascii="Times New Roman"/>
                <w:sz w:val="18"/>
              </w:rPr>
            </w:pPr>
          </w:p>
        </w:tc>
        <w:tc>
          <w:tcPr>
            <w:tcW w:w="1301" w:type="dxa"/>
          </w:tcPr>
          <w:p>
            <w:pPr>
              <w:pStyle w:val="TableParagraph"/>
              <w:spacing w:before="28"/>
              <w:ind w:right="92"/>
              <w:jc w:val="right"/>
              <w:rPr>
                <w:i/>
                <w:sz w:val="18"/>
              </w:rPr>
            </w:pPr>
            <w:r>
              <w:rPr>
                <w:i/>
                <w:spacing w:val="-2"/>
                <w:sz w:val="18"/>
              </w:rPr>
              <w:t>3.225,22</w:t>
            </w:r>
          </w:p>
        </w:tc>
        <w:tc>
          <w:tcPr>
            <w:tcW w:w="753" w:type="dxa"/>
          </w:tcPr>
          <w:p>
            <w:pPr>
              <w:pStyle w:val="TableParagraph"/>
              <w:rPr>
                <w:rFonts w:ascii="Times New Roman"/>
                <w:sz w:val="18"/>
              </w:rPr>
            </w:pPr>
          </w:p>
        </w:tc>
      </w:tr>
      <w:tr>
        <w:trPr>
          <w:trHeight w:val="285" w:hRule="atLeast"/>
        </w:trPr>
        <w:tc>
          <w:tcPr>
            <w:tcW w:w="5583" w:type="dxa"/>
          </w:tcPr>
          <w:p>
            <w:pPr>
              <w:pStyle w:val="TableParagraph"/>
              <w:spacing w:before="36"/>
              <w:ind w:left="335"/>
              <w:rPr>
                <w:i/>
                <w:sz w:val="18"/>
              </w:rPr>
            </w:pPr>
            <w:r>
              <w:rPr>
                <w:i/>
                <w:sz w:val="18"/>
              </w:rPr>
              <w:t>3231</w:t>
            </w:r>
            <w:r>
              <w:rPr>
                <w:i/>
                <w:spacing w:val="-1"/>
                <w:sz w:val="18"/>
              </w:rPr>
              <w:t> </w:t>
            </w:r>
            <w:r>
              <w:rPr>
                <w:i/>
                <w:sz w:val="18"/>
              </w:rPr>
              <w:t>Usluge</w:t>
            </w:r>
            <w:r>
              <w:rPr>
                <w:i/>
                <w:spacing w:val="-1"/>
                <w:sz w:val="18"/>
              </w:rPr>
              <w:t> </w:t>
            </w:r>
            <w:r>
              <w:rPr>
                <w:i/>
                <w:sz w:val="18"/>
              </w:rPr>
              <w:t>telefona,</w:t>
            </w:r>
            <w:r>
              <w:rPr>
                <w:i/>
                <w:spacing w:val="-1"/>
                <w:sz w:val="18"/>
              </w:rPr>
              <w:t> </w:t>
            </w:r>
            <w:r>
              <w:rPr>
                <w:i/>
                <w:sz w:val="18"/>
              </w:rPr>
              <w:t>pošte</w:t>
            </w:r>
            <w:r>
              <w:rPr>
                <w:i/>
                <w:spacing w:val="-1"/>
                <w:sz w:val="18"/>
              </w:rPr>
              <w:t> </w:t>
            </w:r>
            <w:r>
              <w:rPr>
                <w:i/>
                <w:sz w:val="18"/>
              </w:rPr>
              <w:t>i</w:t>
            </w:r>
            <w:r>
              <w:rPr>
                <w:i/>
                <w:spacing w:val="-1"/>
                <w:sz w:val="18"/>
              </w:rPr>
              <w:t> </w:t>
            </w:r>
            <w:r>
              <w:rPr>
                <w:i/>
                <w:spacing w:val="-2"/>
                <w:sz w:val="18"/>
              </w:rPr>
              <w:t>prijevoza</w:t>
            </w:r>
          </w:p>
        </w:tc>
        <w:tc>
          <w:tcPr>
            <w:tcW w:w="1368" w:type="dxa"/>
          </w:tcPr>
          <w:p>
            <w:pPr>
              <w:pStyle w:val="TableParagraph"/>
              <w:rPr>
                <w:rFonts w:ascii="Times New Roman"/>
                <w:sz w:val="18"/>
              </w:rPr>
            </w:pPr>
          </w:p>
        </w:tc>
        <w:tc>
          <w:tcPr>
            <w:tcW w:w="1358" w:type="dxa"/>
          </w:tcPr>
          <w:p>
            <w:pPr>
              <w:pStyle w:val="TableParagraph"/>
              <w:rPr>
                <w:rFonts w:ascii="Times New Roman"/>
                <w:sz w:val="18"/>
              </w:rPr>
            </w:pPr>
          </w:p>
        </w:tc>
        <w:tc>
          <w:tcPr>
            <w:tcW w:w="1301" w:type="dxa"/>
          </w:tcPr>
          <w:p>
            <w:pPr>
              <w:pStyle w:val="TableParagraph"/>
              <w:spacing w:before="36"/>
              <w:ind w:right="92"/>
              <w:jc w:val="right"/>
              <w:rPr>
                <w:i/>
                <w:sz w:val="18"/>
              </w:rPr>
            </w:pPr>
            <w:r>
              <w:rPr>
                <w:i/>
                <w:spacing w:val="-2"/>
                <w:sz w:val="18"/>
              </w:rPr>
              <w:t>500.842,88</w:t>
            </w:r>
          </w:p>
        </w:tc>
        <w:tc>
          <w:tcPr>
            <w:tcW w:w="753" w:type="dxa"/>
          </w:tcPr>
          <w:p>
            <w:pPr>
              <w:pStyle w:val="TableParagraph"/>
              <w:rPr>
                <w:rFonts w:ascii="Times New Roman"/>
                <w:sz w:val="18"/>
              </w:rPr>
            </w:pPr>
          </w:p>
        </w:tc>
      </w:tr>
      <w:tr>
        <w:trPr>
          <w:trHeight w:val="285" w:hRule="atLeast"/>
        </w:trPr>
        <w:tc>
          <w:tcPr>
            <w:tcW w:w="5583" w:type="dxa"/>
          </w:tcPr>
          <w:p>
            <w:pPr>
              <w:pStyle w:val="TableParagraph"/>
              <w:spacing w:before="36"/>
              <w:ind w:left="335"/>
              <w:rPr>
                <w:i/>
                <w:sz w:val="18"/>
              </w:rPr>
            </w:pPr>
            <w:r>
              <w:rPr>
                <w:i/>
                <w:sz w:val="18"/>
              </w:rPr>
              <w:t>3232</w:t>
            </w:r>
            <w:r>
              <w:rPr>
                <w:i/>
                <w:spacing w:val="-1"/>
                <w:sz w:val="18"/>
              </w:rPr>
              <w:t> </w:t>
            </w:r>
            <w:r>
              <w:rPr>
                <w:i/>
                <w:sz w:val="18"/>
              </w:rPr>
              <w:t>Usluge</w:t>
            </w:r>
            <w:r>
              <w:rPr>
                <w:i/>
                <w:spacing w:val="-1"/>
                <w:sz w:val="18"/>
              </w:rPr>
              <w:t> </w:t>
            </w:r>
            <w:r>
              <w:rPr>
                <w:i/>
                <w:sz w:val="18"/>
              </w:rPr>
              <w:t>tekućeg</w:t>
            </w:r>
            <w:r>
              <w:rPr>
                <w:i/>
                <w:spacing w:val="-1"/>
                <w:sz w:val="18"/>
              </w:rPr>
              <w:t> </w:t>
            </w:r>
            <w:r>
              <w:rPr>
                <w:i/>
                <w:sz w:val="18"/>
              </w:rPr>
              <w:t>i</w:t>
            </w:r>
            <w:r>
              <w:rPr>
                <w:i/>
                <w:spacing w:val="-1"/>
                <w:sz w:val="18"/>
              </w:rPr>
              <w:t> </w:t>
            </w:r>
            <w:r>
              <w:rPr>
                <w:i/>
                <w:sz w:val="18"/>
              </w:rPr>
              <w:t>investicijskog</w:t>
            </w:r>
            <w:r>
              <w:rPr>
                <w:i/>
                <w:spacing w:val="-1"/>
                <w:sz w:val="18"/>
              </w:rPr>
              <w:t> </w:t>
            </w:r>
            <w:r>
              <w:rPr>
                <w:i/>
                <w:spacing w:val="-2"/>
                <w:sz w:val="18"/>
              </w:rPr>
              <w:t>održavanja</w:t>
            </w:r>
          </w:p>
        </w:tc>
        <w:tc>
          <w:tcPr>
            <w:tcW w:w="1368" w:type="dxa"/>
          </w:tcPr>
          <w:p>
            <w:pPr>
              <w:pStyle w:val="TableParagraph"/>
              <w:rPr>
                <w:rFonts w:ascii="Times New Roman"/>
                <w:sz w:val="18"/>
              </w:rPr>
            </w:pPr>
          </w:p>
        </w:tc>
        <w:tc>
          <w:tcPr>
            <w:tcW w:w="1358" w:type="dxa"/>
          </w:tcPr>
          <w:p>
            <w:pPr>
              <w:pStyle w:val="TableParagraph"/>
              <w:rPr>
                <w:rFonts w:ascii="Times New Roman"/>
                <w:sz w:val="18"/>
              </w:rPr>
            </w:pPr>
          </w:p>
        </w:tc>
        <w:tc>
          <w:tcPr>
            <w:tcW w:w="1301" w:type="dxa"/>
          </w:tcPr>
          <w:p>
            <w:pPr>
              <w:pStyle w:val="TableParagraph"/>
              <w:spacing w:before="36"/>
              <w:ind w:right="92"/>
              <w:jc w:val="right"/>
              <w:rPr>
                <w:i/>
                <w:sz w:val="18"/>
              </w:rPr>
            </w:pPr>
            <w:r>
              <w:rPr>
                <w:i/>
                <w:spacing w:val="-2"/>
                <w:sz w:val="18"/>
              </w:rPr>
              <w:t>58.109,66</w:t>
            </w:r>
          </w:p>
        </w:tc>
        <w:tc>
          <w:tcPr>
            <w:tcW w:w="753" w:type="dxa"/>
          </w:tcPr>
          <w:p>
            <w:pPr>
              <w:pStyle w:val="TableParagraph"/>
              <w:rPr>
                <w:rFonts w:ascii="Times New Roman"/>
                <w:sz w:val="18"/>
              </w:rPr>
            </w:pPr>
          </w:p>
        </w:tc>
      </w:tr>
      <w:tr>
        <w:trPr>
          <w:trHeight w:val="285" w:hRule="atLeast"/>
        </w:trPr>
        <w:tc>
          <w:tcPr>
            <w:tcW w:w="5583" w:type="dxa"/>
          </w:tcPr>
          <w:p>
            <w:pPr>
              <w:pStyle w:val="TableParagraph"/>
              <w:spacing w:before="36"/>
              <w:ind w:left="335"/>
              <w:rPr>
                <w:i/>
                <w:sz w:val="18"/>
              </w:rPr>
            </w:pPr>
            <w:r>
              <w:rPr>
                <w:i/>
                <w:sz w:val="18"/>
              </w:rPr>
              <w:t>3233</w:t>
            </w:r>
            <w:r>
              <w:rPr>
                <w:i/>
                <w:spacing w:val="-1"/>
                <w:sz w:val="18"/>
              </w:rPr>
              <w:t> </w:t>
            </w:r>
            <w:r>
              <w:rPr>
                <w:i/>
                <w:sz w:val="18"/>
              </w:rPr>
              <w:t>Usluge</w:t>
            </w:r>
            <w:r>
              <w:rPr>
                <w:i/>
                <w:spacing w:val="-1"/>
                <w:sz w:val="18"/>
              </w:rPr>
              <w:t> </w:t>
            </w:r>
            <w:r>
              <w:rPr>
                <w:i/>
                <w:sz w:val="18"/>
              </w:rPr>
              <w:t>promidžbe</w:t>
            </w:r>
            <w:r>
              <w:rPr>
                <w:i/>
                <w:spacing w:val="-1"/>
                <w:sz w:val="18"/>
              </w:rPr>
              <w:t> </w:t>
            </w:r>
            <w:r>
              <w:rPr>
                <w:i/>
                <w:sz w:val="18"/>
              </w:rPr>
              <w:t>i</w:t>
            </w:r>
            <w:r>
              <w:rPr>
                <w:i/>
                <w:spacing w:val="-1"/>
                <w:sz w:val="18"/>
              </w:rPr>
              <w:t> </w:t>
            </w:r>
            <w:r>
              <w:rPr>
                <w:i/>
                <w:spacing w:val="-2"/>
                <w:sz w:val="18"/>
              </w:rPr>
              <w:t>informiranja</w:t>
            </w:r>
          </w:p>
        </w:tc>
        <w:tc>
          <w:tcPr>
            <w:tcW w:w="1368" w:type="dxa"/>
          </w:tcPr>
          <w:p>
            <w:pPr>
              <w:pStyle w:val="TableParagraph"/>
              <w:rPr>
                <w:rFonts w:ascii="Times New Roman"/>
                <w:sz w:val="18"/>
              </w:rPr>
            </w:pPr>
          </w:p>
        </w:tc>
        <w:tc>
          <w:tcPr>
            <w:tcW w:w="1358" w:type="dxa"/>
          </w:tcPr>
          <w:p>
            <w:pPr>
              <w:pStyle w:val="TableParagraph"/>
              <w:rPr>
                <w:rFonts w:ascii="Times New Roman"/>
                <w:sz w:val="18"/>
              </w:rPr>
            </w:pPr>
          </w:p>
        </w:tc>
        <w:tc>
          <w:tcPr>
            <w:tcW w:w="1301" w:type="dxa"/>
          </w:tcPr>
          <w:p>
            <w:pPr>
              <w:pStyle w:val="TableParagraph"/>
              <w:spacing w:before="36"/>
              <w:ind w:right="92"/>
              <w:jc w:val="right"/>
              <w:rPr>
                <w:i/>
                <w:sz w:val="18"/>
              </w:rPr>
            </w:pPr>
            <w:r>
              <w:rPr>
                <w:i/>
                <w:spacing w:val="-2"/>
                <w:sz w:val="18"/>
              </w:rPr>
              <w:t>1.127,83</w:t>
            </w:r>
          </w:p>
        </w:tc>
        <w:tc>
          <w:tcPr>
            <w:tcW w:w="753" w:type="dxa"/>
          </w:tcPr>
          <w:p>
            <w:pPr>
              <w:pStyle w:val="TableParagraph"/>
              <w:rPr>
                <w:rFonts w:ascii="Times New Roman"/>
                <w:sz w:val="18"/>
              </w:rPr>
            </w:pPr>
          </w:p>
        </w:tc>
      </w:tr>
      <w:tr>
        <w:trPr>
          <w:trHeight w:val="285" w:hRule="atLeast"/>
        </w:trPr>
        <w:tc>
          <w:tcPr>
            <w:tcW w:w="5583" w:type="dxa"/>
          </w:tcPr>
          <w:p>
            <w:pPr>
              <w:pStyle w:val="TableParagraph"/>
              <w:spacing w:before="36"/>
              <w:ind w:left="335"/>
              <w:rPr>
                <w:i/>
                <w:sz w:val="18"/>
              </w:rPr>
            </w:pPr>
            <w:r>
              <w:rPr>
                <w:i/>
                <w:sz w:val="18"/>
              </w:rPr>
              <w:t>3234</w:t>
            </w:r>
            <w:r>
              <w:rPr>
                <w:i/>
                <w:spacing w:val="-1"/>
                <w:sz w:val="18"/>
              </w:rPr>
              <w:t> </w:t>
            </w:r>
            <w:r>
              <w:rPr>
                <w:i/>
                <w:sz w:val="18"/>
              </w:rPr>
              <w:t>Komunalne</w:t>
            </w:r>
            <w:r>
              <w:rPr>
                <w:i/>
                <w:spacing w:val="-1"/>
                <w:sz w:val="18"/>
              </w:rPr>
              <w:t> </w:t>
            </w:r>
            <w:r>
              <w:rPr>
                <w:i/>
                <w:spacing w:val="-2"/>
                <w:sz w:val="18"/>
              </w:rPr>
              <w:t>usluge</w:t>
            </w:r>
          </w:p>
        </w:tc>
        <w:tc>
          <w:tcPr>
            <w:tcW w:w="1368" w:type="dxa"/>
          </w:tcPr>
          <w:p>
            <w:pPr>
              <w:pStyle w:val="TableParagraph"/>
              <w:rPr>
                <w:rFonts w:ascii="Times New Roman"/>
                <w:sz w:val="18"/>
              </w:rPr>
            </w:pPr>
          </w:p>
        </w:tc>
        <w:tc>
          <w:tcPr>
            <w:tcW w:w="1358" w:type="dxa"/>
          </w:tcPr>
          <w:p>
            <w:pPr>
              <w:pStyle w:val="TableParagraph"/>
              <w:rPr>
                <w:rFonts w:ascii="Times New Roman"/>
                <w:sz w:val="18"/>
              </w:rPr>
            </w:pPr>
          </w:p>
        </w:tc>
        <w:tc>
          <w:tcPr>
            <w:tcW w:w="1301" w:type="dxa"/>
          </w:tcPr>
          <w:p>
            <w:pPr>
              <w:pStyle w:val="TableParagraph"/>
              <w:spacing w:before="36"/>
              <w:ind w:right="92"/>
              <w:jc w:val="right"/>
              <w:rPr>
                <w:i/>
                <w:sz w:val="18"/>
              </w:rPr>
            </w:pPr>
            <w:r>
              <w:rPr>
                <w:i/>
                <w:spacing w:val="-2"/>
                <w:sz w:val="18"/>
              </w:rPr>
              <w:t>98.832,39</w:t>
            </w:r>
          </w:p>
        </w:tc>
        <w:tc>
          <w:tcPr>
            <w:tcW w:w="753" w:type="dxa"/>
          </w:tcPr>
          <w:p>
            <w:pPr>
              <w:pStyle w:val="TableParagraph"/>
              <w:rPr>
                <w:rFonts w:ascii="Times New Roman"/>
                <w:sz w:val="18"/>
              </w:rPr>
            </w:pPr>
          </w:p>
        </w:tc>
      </w:tr>
      <w:tr>
        <w:trPr>
          <w:trHeight w:val="285" w:hRule="atLeast"/>
        </w:trPr>
        <w:tc>
          <w:tcPr>
            <w:tcW w:w="5583" w:type="dxa"/>
          </w:tcPr>
          <w:p>
            <w:pPr>
              <w:pStyle w:val="TableParagraph"/>
              <w:spacing w:before="36"/>
              <w:ind w:left="335"/>
              <w:rPr>
                <w:i/>
                <w:sz w:val="18"/>
              </w:rPr>
            </w:pPr>
            <w:r>
              <w:rPr>
                <w:i/>
                <w:sz w:val="18"/>
              </w:rPr>
              <w:t>3235</w:t>
            </w:r>
            <w:r>
              <w:rPr>
                <w:i/>
                <w:spacing w:val="-1"/>
                <w:sz w:val="18"/>
              </w:rPr>
              <w:t> </w:t>
            </w:r>
            <w:r>
              <w:rPr>
                <w:i/>
                <w:sz w:val="18"/>
              </w:rPr>
              <w:t>Zakupnine</w:t>
            </w:r>
            <w:r>
              <w:rPr>
                <w:i/>
                <w:spacing w:val="-1"/>
                <w:sz w:val="18"/>
              </w:rPr>
              <w:t> </w:t>
            </w:r>
            <w:r>
              <w:rPr>
                <w:i/>
                <w:sz w:val="18"/>
              </w:rPr>
              <w:t>i</w:t>
            </w:r>
            <w:r>
              <w:rPr>
                <w:i/>
                <w:spacing w:val="-1"/>
                <w:sz w:val="18"/>
              </w:rPr>
              <w:t> </w:t>
            </w:r>
            <w:r>
              <w:rPr>
                <w:i/>
                <w:spacing w:val="-2"/>
                <w:sz w:val="18"/>
              </w:rPr>
              <w:t>najamnine</w:t>
            </w:r>
          </w:p>
        </w:tc>
        <w:tc>
          <w:tcPr>
            <w:tcW w:w="1368" w:type="dxa"/>
          </w:tcPr>
          <w:p>
            <w:pPr>
              <w:pStyle w:val="TableParagraph"/>
              <w:rPr>
                <w:rFonts w:ascii="Times New Roman"/>
                <w:sz w:val="18"/>
              </w:rPr>
            </w:pPr>
          </w:p>
        </w:tc>
        <w:tc>
          <w:tcPr>
            <w:tcW w:w="1358" w:type="dxa"/>
          </w:tcPr>
          <w:p>
            <w:pPr>
              <w:pStyle w:val="TableParagraph"/>
              <w:rPr>
                <w:rFonts w:ascii="Times New Roman"/>
                <w:sz w:val="18"/>
              </w:rPr>
            </w:pPr>
          </w:p>
        </w:tc>
        <w:tc>
          <w:tcPr>
            <w:tcW w:w="1301" w:type="dxa"/>
          </w:tcPr>
          <w:p>
            <w:pPr>
              <w:pStyle w:val="TableParagraph"/>
              <w:spacing w:before="36"/>
              <w:ind w:right="92"/>
              <w:jc w:val="right"/>
              <w:rPr>
                <w:i/>
                <w:sz w:val="18"/>
              </w:rPr>
            </w:pPr>
            <w:r>
              <w:rPr>
                <w:i/>
                <w:spacing w:val="-2"/>
                <w:sz w:val="18"/>
              </w:rPr>
              <w:t>7.266,63</w:t>
            </w:r>
          </w:p>
        </w:tc>
        <w:tc>
          <w:tcPr>
            <w:tcW w:w="753" w:type="dxa"/>
          </w:tcPr>
          <w:p>
            <w:pPr>
              <w:pStyle w:val="TableParagraph"/>
              <w:rPr>
                <w:rFonts w:ascii="Times New Roman"/>
                <w:sz w:val="18"/>
              </w:rPr>
            </w:pPr>
          </w:p>
        </w:tc>
      </w:tr>
      <w:tr>
        <w:trPr>
          <w:trHeight w:val="285" w:hRule="atLeast"/>
        </w:trPr>
        <w:tc>
          <w:tcPr>
            <w:tcW w:w="5583" w:type="dxa"/>
          </w:tcPr>
          <w:p>
            <w:pPr>
              <w:pStyle w:val="TableParagraph"/>
              <w:spacing w:before="36"/>
              <w:ind w:left="335"/>
              <w:rPr>
                <w:i/>
                <w:sz w:val="18"/>
              </w:rPr>
            </w:pPr>
            <w:r>
              <w:rPr>
                <w:i/>
                <w:sz w:val="18"/>
              </w:rPr>
              <w:t>3236</w:t>
            </w:r>
            <w:r>
              <w:rPr>
                <w:i/>
                <w:spacing w:val="-1"/>
                <w:sz w:val="18"/>
              </w:rPr>
              <w:t> </w:t>
            </w:r>
            <w:r>
              <w:rPr>
                <w:i/>
                <w:sz w:val="18"/>
              </w:rPr>
              <w:t>Zdravstvene</w:t>
            </w:r>
            <w:r>
              <w:rPr>
                <w:i/>
                <w:spacing w:val="-1"/>
                <w:sz w:val="18"/>
              </w:rPr>
              <w:t> </w:t>
            </w:r>
            <w:r>
              <w:rPr>
                <w:i/>
                <w:sz w:val="18"/>
              </w:rPr>
              <w:t>i</w:t>
            </w:r>
            <w:r>
              <w:rPr>
                <w:i/>
                <w:spacing w:val="-1"/>
                <w:sz w:val="18"/>
              </w:rPr>
              <w:t> </w:t>
            </w:r>
            <w:r>
              <w:rPr>
                <w:i/>
                <w:sz w:val="18"/>
              </w:rPr>
              <w:t>veterinarske</w:t>
            </w:r>
            <w:r>
              <w:rPr>
                <w:i/>
                <w:spacing w:val="-1"/>
                <w:sz w:val="18"/>
              </w:rPr>
              <w:t> </w:t>
            </w:r>
            <w:r>
              <w:rPr>
                <w:i/>
                <w:spacing w:val="-2"/>
                <w:sz w:val="18"/>
              </w:rPr>
              <w:t>usluge</w:t>
            </w:r>
          </w:p>
        </w:tc>
        <w:tc>
          <w:tcPr>
            <w:tcW w:w="1368" w:type="dxa"/>
          </w:tcPr>
          <w:p>
            <w:pPr>
              <w:pStyle w:val="TableParagraph"/>
              <w:rPr>
                <w:rFonts w:ascii="Times New Roman"/>
                <w:sz w:val="18"/>
              </w:rPr>
            </w:pPr>
          </w:p>
        </w:tc>
        <w:tc>
          <w:tcPr>
            <w:tcW w:w="1358" w:type="dxa"/>
          </w:tcPr>
          <w:p>
            <w:pPr>
              <w:pStyle w:val="TableParagraph"/>
              <w:rPr>
                <w:rFonts w:ascii="Times New Roman"/>
                <w:sz w:val="18"/>
              </w:rPr>
            </w:pPr>
          </w:p>
        </w:tc>
        <w:tc>
          <w:tcPr>
            <w:tcW w:w="1301" w:type="dxa"/>
          </w:tcPr>
          <w:p>
            <w:pPr>
              <w:pStyle w:val="TableParagraph"/>
              <w:spacing w:before="36"/>
              <w:ind w:right="92"/>
              <w:jc w:val="right"/>
              <w:rPr>
                <w:i/>
                <w:sz w:val="18"/>
              </w:rPr>
            </w:pPr>
            <w:r>
              <w:rPr>
                <w:i/>
                <w:spacing w:val="-2"/>
                <w:sz w:val="18"/>
              </w:rPr>
              <w:t>20.670,13</w:t>
            </w:r>
          </w:p>
        </w:tc>
        <w:tc>
          <w:tcPr>
            <w:tcW w:w="753" w:type="dxa"/>
          </w:tcPr>
          <w:p>
            <w:pPr>
              <w:pStyle w:val="TableParagraph"/>
              <w:rPr>
                <w:rFonts w:ascii="Times New Roman"/>
                <w:sz w:val="18"/>
              </w:rPr>
            </w:pPr>
          </w:p>
        </w:tc>
      </w:tr>
      <w:tr>
        <w:trPr>
          <w:trHeight w:val="285" w:hRule="atLeast"/>
        </w:trPr>
        <w:tc>
          <w:tcPr>
            <w:tcW w:w="5583" w:type="dxa"/>
          </w:tcPr>
          <w:p>
            <w:pPr>
              <w:pStyle w:val="TableParagraph"/>
              <w:spacing w:before="36"/>
              <w:ind w:left="335"/>
              <w:rPr>
                <w:i/>
                <w:sz w:val="18"/>
              </w:rPr>
            </w:pPr>
            <w:r>
              <w:rPr>
                <w:i/>
                <w:sz w:val="18"/>
              </w:rPr>
              <w:t>3237</w:t>
            </w:r>
            <w:r>
              <w:rPr>
                <w:i/>
                <w:spacing w:val="-1"/>
                <w:sz w:val="18"/>
              </w:rPr>
              <w:t> </w:t>
            </w:r>
            <w:r>
              <w:rPr>
                <w:i/>
                <w:sz w:val="18"/>
              </w:rPr>
              <w:t>Intelektualne</w:t>
            </w:r>
            <w:r>
              <w:rPr>
                <w:i/>
                <w:spacing w:val="-1"/>
                <w:sz w:val="18"/>
              </w:rPr>
              <w:t> </w:t>
            </w:r>
            <w:r>
              <w:rPr>
                <w:i/>
                <w:sz w:val="18"/>
              </w:rPr>
              <w:t>i</w:t>
            </w:r>
            <w:r>
              <w:rPr>
                <w:i/>
                <w:spacing w:val="-1"/>
                <w:sz w:val="18"/>
              </w:rPr>
              <w:t> </w:t>
            </w:r>
            <w:r>
              <w:rPr>
                <w:i/>
                <w:sz w:val="18"/>
              </w:rPr>
              <w:t>osobne</w:t>
            </w:r>
            <w:r>
              <w:rPr>
                <w:i/>
                <w:spacing w:val="-1"/>
                <w:sz w:val="18"/>
              </w:rPr>
              <w:t> </w:t>
            </w:r>
            <w:r>
              <w:rPr>
                <w:i/>
                <w:spacing w:val="-2"/>
                <w:sz w:val="18"/>
              </w:rPr>
              <w:t>usluge</w:t>
            </w:r>
          </w:p>
        </w:tc>
        <w:tc>
          <w:tcPr>
            <w:tcW w:w="1368" w:type="dxa"/>
          </w:tcPr>
          <w:p>
            <w:pPr>
              <w:pStyle w:val="TableParagraph"/>
              <w:rPr>
                <w:rFonts w:ascii="Times New Roman"/>
                <w:sz w:val="18"/>
              </w:rPr>
            </w:pPr>
          </w:p>
        </w:tc>
        <w:tc>
          <w:tcPr>
            <w:tcW w:w="1358" w:type="dxa"/>
          </w:tcPr>
          <w:p>
            <w:pPr>
              <w:pStyle w:val="TableParagraph"/>
              <w:rPr>
                <w:rFonts w:ascii="Times New Roman"/>
                <w:sz w:val="18"/>
              </w:rPr>
            </w:pPr>
          </w:p>
        </w:tc>
        <w:tc>
          <w:tcPr>
            <w:tcW w:w="1301" w:type="dxa"/>
          </w:tcPr>
          <w:p>
            <w:pPr>
              <w:pStyle w:val="TableParagraph"/>
              <w:spacing w:before="36"/>
              <w:ind w:right="92"/>
              <w:jc w:val="right"/>
              <w:rPr>
                <w:i/>
                <w:sz w:val="18"/>
              </w:rPr>
            </w:pPr>
            <w:r>
              <w:rPr>
                <w:i/>
                <w:spacing w:val="-2"/>
                <w:sz w:val="18"/>
              </w:rPr>
              <w:t>4.506,99</w:t>
            </w:r>
          </w:p>
        </w:tc>
        <w:tc>
          <w:tcPr>
            <w:tcW w:w="753" w:type="dxa"/>
          </w:tcPr>
          <w:p>
            <w:pPr>
              <w:pStyle w:val="TableParagraph"/>
              <w:rPr>
                <w:rFonts w:ascii="Times New Roman"/>
                <w:sz w:val="18"/>
              </w:rPr>
            </w:pPr>
          </w:p>
        </w:tc>
      </w:tr>
      <w:tr>
        <w:trPr>
          <w:trHeight w:val="285" w:hRule="atLeast"/>
        </w:trPr>
        <w:tc>
          <w:tcPr>
            <w:tcW w:w="5583" w:type="dxa"/>
          </w:tcPr>
          <w:p>
            <w:pPr>
              <w:pStyle w:val="TableParagraph"/>
              <w:spacing w:before="36"/>
              <w:ind w:left="335"/>
              <w:rPr>
                <w:i/>
                <w:sz w:val="18"/>
              </w:rPr>
            </w:pPr>
            <w:r>
              <w:rPr>
                <w:i/>
                <w:sz w:val="18"/>
              </w:rPr>
              <w:t>3238</w:t>
            </w:r>
            <w:r>
              <w:rPr>
                <w:i/>
                <w:spacing w:val="-1"/>
                <w:sz w:val="18"/>
              </w:rPr>
              <w:t> </w:t>
            </w:r>
            <w:r>
              <w:rPr>
                <w:i/>
                <w:sz w:val="18"/>
              </w:rPr>
              <w:t>Računalne</w:t>
            </w:r>
            <w:r>
              <w:rPr>
                <w:i/>
                <w:spacing w:val="-1"/>
                <w:sz w:val="18"/>
              </w:rPr>
              <w:t> </w:t>
            </w:r>
            <w:r>
              <w:rPr>
                <w:i/>
                <w:spacing w:val="-2"/>
                <w:sz w:val="18"/>
              </w:rPr>
              <w:t>usluge</w:t>
            </w:r>
          </w:p>
        </w:tc>
        <w:tc>
          <w:tcPr>
            <w:tcW w:w="1368" w:type="dxa"/>
          </w:tcPr>
          <w:p>
            <w:pPr>
              <w:pStyle w:val="TableParagraph"/>
              <w:rPr>
                <w:rFonts w:ascii="Times New Roman"/>
                <w:sz w:val="18"/>
              </w:rPr>
            </w:pPr>
          </w:p>
        </w:tc>
        <w:tc>
          <w:tcPr>
            <w:tcW w:w="1358" w:type="dxa"/>
          </w:tcPr>
          <w:p>
            <w:pPr>
              <w:pStyle w:val="TableParagraph"/>
              <w:rPr>
                <w:rFonts w:ascii="Times New Roman"/>
                <w:sz w:val="18"/>
              </w:rPr>
            </w:pPr>
          </w:p>
        </w:tc>
        <w:tc>
          <w:tcPr>
            <w:tcW w:w="1301" w:type="dxa"/>
          </w:tcPr>
          <w:p>
            <w:pPr>
              <w:pStyle w:val="TableParagraph"/>
              <w:spacing w:before="36"/>
              <w:ind w:right="92"/>
              <w:jc w:val="right"/>
              <w:rPr>
                <w:i/>
                <w:sz w:val="18"/>
              </w:rPr>
            </w:pPr>
            <w:r>
              <w:rPr>
                <w:i/>
                <w:spacing w:val="-2"/>
                <w:sz w:val="18"/>
              </w:rPr>
              <w:t>9.653,00</w:t>
            </w:r>
          </w:p>
        </w:tc>
        <w:tc>
          <w:tcPr>
            <w:tcW w:w="753" w:type="dxa"/>
          </w:tcPr>
          <w:p>
            <w:pPr>
              <w:pStyle w:val="TableParagraph"/>
              <w:rPr>
                <w:rFonts w:ascii="Times New Roman"/>
                <w:sz w:val="18"/>
              </w:rPr>
            </w:pPr>
          </w:p>
        </w:tc>
      </w:tr>
      <w:tr>
        <w:trPr>
          <w:trHeight w:val="277" w:hRule="atLeast"/>
        </w:trPr>
        <w:tc>
          <w:tcPr>
            <w:tcW w:w="5583" w:type="dxa"/>
          </w:tcPr>
          <w:p>
            <w:pPr>
              <w:pStyle w:val="TableParagraph"/>
              <w:spacing w:before="36"/>
              <w:ind w:left="335"/>
              <w:rPr>
                <w:i/>
                <w:sz w:val="18"/>
              </w:rPr>
            </w:pPr>
            <w:r>
              <w:rPr>
                <w:i/>
                <w:sz w:val="18"/>
              </w:rPr>
              <w:t>3239</w:t>
            </w:r>
            <w:r>
              <w:rPr>
                <w:i/>
                <w:spacing w:val="-1"/>
                <w:sz w:val="18"/>
              </w:rPr>
              <w:t> </w:t>
            </w:r>
            <w:r>
              <w:rPr>
                <w:i/>
                <w:sz w:val="18"/>
              </w:rPr>
              <w:t>Ostale</w:t>
            </w:r>
            <w:r>
              <w:rPr>
                <w:i/>
                <w:spacing w:val="-1"/>
                <w:sz w:val="18"/>
              </w:rPr>
              <w:t> </w:t>
            </w:r>
            <w:r>
              <w:rPr>
                <w:i/>
                <w:spacing w:val="-2"/>
                <w:sz w:val="18"/>
              </w:rPr>
              <w:t>usluge</w:t>
            </w:r>
          </w:p>
        </w:tc>
        <w:tc>
          <w:tcPr>
            <w:tcW w:w="1368" w:type="dxa"/>
          </w:tcPr>
          <w:p>
            <w:pPr>
              <w:pStyle w:val="TableParagraph"/>
              <w:rPr>
                <w:rFonts w:ascii="Times New Roman"/>
                <w:sz w:val="18"/>
              </w:rPr>
            </w:pPr>
          </w:p>
        </w:tc>
        <w:tc>
          <w:tcPr>
            <w:tcW w:w="1358" w:type="dxa"/>
          </w:tcPr>
          <w:p>
            <w:pPr>
              <w:pStyle w:val="TableParagraph"/>
              <w:rPr>
                <w:rFonts w:ascii="Times New Roman"/>
                <w:sz w:val="18"/>
              </w:rPr>
            </w:pPr>
          </w:p>
        </w:tc>
        <w:tc>
          <w:tcPr>
            <w:tcW w:w="1301" w:type="dxa"/>
          </w:tcPr>
          <w:p>
            <w:pPr>
              <w:pStyle w:val="TableParagraph"/>
              <w:spacing w:before="36"/>
              <w:ind w:right="92"/>
              <w:jc w:val="right"/>
              <w:rPr>
                <w:i/>
                <w:sz w:val="18"/>
              </w:rPr>
            </w:pPr>
            <w:r>
              <w:rPr>
                <w:i/>
                <w:spacing w:val="-2"/>
                <w:sz w:val="18"/>
              </w:rPr>
              <w:t>15.749,69</w:t>
            </w:r>
          </w:p>
        </w:tc>
        <w:tc>
          <w:tcPr>
            <w:tcW w:w="753" w:type="dxa"/>
          </w:tcPr>
          <w:p>
            <w:pPr>
              <w:pStyle w:val="TableParagraph"/>
              <w:rPr>
                <w:rFonts w:ascii="Times New Roman"/>
                <w:sz w:val="18"/>
              </w:rPr>
            </w:pPr>
          </w:p>
        </w:tc>
      </w:tr>
      <w:tr>
        <w:trPr>
          <w:trHeight w:val="277" w:hRule="atLeast"/>
        </w:trPr>
        <w:tc>
          <w:tcPr>
            <w:tcW w:w="5583" w:type="dxa"/>
          </w:tcPr>
          <w:p>
            <w:pPr>
              <w:pStyle w:val="TableParagraph"/>
              <w:spacing w:before="28"/>
              <w:ind w:left="335"/>
              <w:rPr>
                <w:i/>
                <w:sz w:val="18"/>
              </w:rPr>
            </w:pPr>
            <w:r>
              <w:rPr>
                <w:i/>
                <w:sz w:val="18"/>
              </w:rPr>
              <w:t>3292</w:t>
            </w:r>
            <w:r>
              <w:rPr>
                <w:i/>
                <w:spacing w:val="-1"/>
                <w:sz w:val="18"/>
              </w:rPr>
              <w:t> </w:t>
            </w:r>
            <w:r>
              <w:rPr>
                <w:i/>
                <w:sz w:val="18"/>
              </w:rPr>
              <w:t>Premije</w:t>
            </w:r>
            <w:r>
              <w:rPr>
                <w:i/>
                <w:spacing w:val="-1"/>
                <w:sz w:val="18"/>
              </w:rPr>
              <w:t> </w:t>
            </w:r>
            <w:r>
              <w:rPr>
                <w:i/>
                <w:spacing w:val="-2"/>
                <w:sz w:val="18"/>
              </w:rPr>
              <w:t>osiguranja</w:t>
            </w:r>
          </w:p>
        </w:tc>
        <w:tc>
          <w:tcPr>
            <w:tcW w:w="1368" w:type="dxa"/>
          </w:tcPr>
          <w:p>
            <w:pPr>
              <w:pStyle w:val="TableParagraph"/>
              <w:rPr>
                <w:rFonts w:ascii="Times New Roman"/>
                <w:sz w:val="18"/>
              </w:rPr>
            </w:pPr>
          </w:p>
        </w:tc>
        <w:tc>
          <w:tcPr>
            <w:tcW w:w="1358" w:type="dxa"/>
          </w:tcPr>
          <w:p>
            <w:pPr>
              <w:pStyle w:val="TableParagraph"/>
              <w:rPr>
                <w:rFonts w:ascii="Times New Roman"/>
                <w:sz w:val="18"/>
              </w:rPr>
            </w:pPr>
          </w:p>
        </w:tc>
        <w:tc>
          <w:tcPr>
            <w:tcW w:w="1301" w:type="dxa"/>
          </w:tcPr>
          <w:p>
            <w:pPr>
              <w:pStyle w:val="TableParagraph"/>
              <w:spacing w:before="28"/>
              <w:ind w:right="92"/>
              <w:jc w:val="right"/>
              <w:rPr>
                <w:i/>
                <w:sz w:val="18"/>
              </w:rPr>
            </w:pPr>
            <w:r>
              <w:rPr>
                <w:i/>
                <w:spacing w:val="-2"/>
                <w:sz w:val="18"/>
              </w:rPr>
              <w:t>17.719,99</w:t>
            </w:r>
          </w:p>
        </w:tc>
        <w:tc>
          <w:tcPr>
            <w:tcW w:w="753" w:type="dxa"/>
          </w:tcPr>
          <w:p>
            <w:pPr>
              <w:pStyle w:val="TableParagraph"/>
              <w:rPr>
                <w:rFonts w:ascii="Times New Roman"/>
                <w:sz w:val="18"/>
              </w:rPr>
            </w:pPr>
          </w:p>
        </w:tc>
      </w:tr>
      <w:tr>
        <w:trPr>
          <w:trHeight w:val="285" w:hRule="atLeast"/>
        </w:trPr>
        <w:tc>
          <w:tcPr>
            <w:tcW w:w="5583" w:type="dxa"/>
          </w:tcPr>
          <w:p>
            <w:pPr>
              <w:pStyle w:val="TableParagraph"/>
              <w:spacing w:before="36"/>
              <w:ind w:left="335"/>
              <w:rPr>
                <w:i/>
                <w:sz w:val="18"/>
              </w:rPr>
            </w:pPr>
            <w:r>
              <w:rPr>
                <w:i/>
                <w:sz w:val="18"/>
              </w:rPr>
              <w:t>3293</w:t>
            </w:r>
            <w:r>
              <w:rPr>
                <w:i/>
                <w:spacing w:val="-1"/>
                <w:sz w:val="18"/>
              </w:rPr>
              <w:t> </w:t>
            </w:r>
            <w:r>
              <w:rPr>
                <w:i/>
                <w:spacing w:val="-2"/>
                <w:sz w:val="18"/>
              </w:rPr>
              <w:t>Reprezentacija</w:t>
            </w:r>
          </w:p>
        </w:tc>
        <w:tc>
          <w:tcPr>
            <w:tcW w:w="1368" w:type="dxa"/>
          </w:tcPr>
          <w:p>
            <w:pPr>
              <w:pStyle w:val="TableParagraph"/>
              <w:rPr>
                <w:rFonts w:ascii="Times New Roman"/>
                <w:sz w:val="18"/>
              </w:rPr>
            </w:pPr>
          </w:p>
        </w:tc>
        <w:tc>
          <w:tcPr>
            <w:tcW w:w="1358" w:type="dxa"/>
          </w:tcPr>
          <w:p>
            <w:pPr>
              <w:pStyle w:val="TableParagraph"/>
              <w:rPr>
                <w:rFonts w:ascii="Times New Roman"/>
                <w:sz w:val="18"/>
              </w:rPr>
            </w:pPr>
          </w:p>
        </w:tc>
        <w:tc>
          <w:tcPr>
            <w:tcW w:w="1301" w:type="dxa"/>
          </w:tcPr>
          <w:p>
            <w:pPr>
              <w:pStyle w:val="TableParagraph"/>
              <w:spacing w:before="36"/>
              <w:ind w:right="92"/>
              <w:jc w:val="right"/>
              <w:rPr>
                <w:i/>
                <w:sz w:val="18"/>
              </w:rPr>
            </w:pPr>
            <w:r>
              <w:rPr>
                <w:i/>
                <w:spacing w:val="-2"/>
                <w:sz w:val="18"/>
              </w:rPr>
              <w:t>5.750,71</w:t>
            </w:r>
          </w:p>
        </w:tc>
        <w:tc>
          <w:tcPr>
            <w:tcW w:w="753" w:type="dxa"/>
          </w:tcPr>
          <w:p>
            <w:pPr>
              <w:pStyle w:val="TableParagraph"/>
              <w:rPr>
                <w:rFonts w:ascii="Times New Roman"/>
                <w:sz w:val="18"/>
              </w:rPr>
            </w:pPr>
          </w:p>
        </w:tc>
      </w:tr>
      <w:tr>
        <w:trPr>
          <w:trHeight w:val="285" w:hRule="atLeast"/>
        </w:trPr>
        <w:tc>
          <w:tcPr>
            <w:tcW w:w="5583" w:type="dxa"/>
          </w:tcPr>
          <w:p>
            <w:pPr>
              <w:pStyle w:val="TableParagraph"/>
              <w:spacing w:before="36"/>
              <w:ind w:left="335"/>
              <w:rPr>
                <w:i/>
                <w:sz w:val="18"/>
              </w:rPr>
            </w:pPr>
            <w:r>
              <w:rPr>
                <w:i/>
                <w:sz w:val="18"/>
              </w:rPr>
              <w:t>3294</w:t>
            </w:r>
            <w:r>
              <w:rPr>
                <w:i/>
                <w:spacing w:val="-1"/>
                <w:sz w:val="18"/>
              </w:rPr>
              <w:t> </w:t>
            </w:r>
            <w:r>
              <w:rPr>
                <w:i/>
                <w:spacing w:val="-2"/>
                <w:sz w:val="18"/>
              </w:rPr>
              <w:t>Članarine</w:t>
            </w:r>
          </w:p>
        </w:tc>
        <w:tc>
          <w:tcPr>
            <w:tcW w:w="1368" w:type="dxa"/>
          </w:tcPr>
          <w:p>
            <w:pPr>
              <w:pStyle w:val="TableParagraph"/>
              <w:rPr>
                <w:rFonts w:ascii="Times New Roman"/>
                <w:sz w:val="18"/>
              </w:rPr>
            </w:pPr>
          </w:p>
        </w:tc>
        <w:tc>
          <w:tcPr>
            <w:tcW w:w="1358" w:type="dxa"/>
          </w:tcPr>
          <w:p>
            <w:pPr>
              <w:pStyle w:val="TableParagraph"/>
              <w:rPr>
                <w:rFonts w:ascii="Times New Roman"/>
                <w:sz w:val="18"/>
              </w:rPr>
            </w:pPr>
          </w:p>
        </w:tc>
        <w:tc>
          <w:tcPr>
            <w:tcW w:w="1301" w:type="dxa"/>
          </w:tcPr>
          <w:p>
            <w:pPr>
              <w:pStyle w:val="TableParagraph"/>
              <w:spacing w:before="36"/>
              <w:ind w:right="92"/>
              <w:jc w:val="right"/>
              <w:rPr>
                <w:i/>
                <w:sz w:val="18"/>
              </w:rPr>
            </w:pPr>
            <w:r>
              <w:rPr>
                <w:i/>
                <w:spacing w:val="-2"/>
                <w:sz w:val="18"/>
              </w:rPr>
              <w:t>2.314,72</w:t>
            </w:r>
          </w:p>
        </w:tc>
        <w:tc>
          <w:tcPr>
            <w:tcW w:w="753" w:type="dxa"/>
          </w:tcPr>
          <w:p>
            <w:pPr>
              <w:pStyle w:val="TableParagraph"/>
              <w:rPr>
                <w:rFonts w:ascii="Times New Roman"/>
                <w:sz w:val="18"/>
              </w:rPr>
            </w:pPr>
          </w:p>
        </w:tc>
      </w:tr>
      <w:tr>
        <w:trPr>
          <w:trHeight w:val="285" w:hRule="atLeast"/>
        </w:trPr>
        <w:tc>
          <w:tcPr>
            <w:tcW w:w="5583" w:type="dxa"/>
          </w:tcPr>
          <w:p>
            <w:pPr>
              <w:pStyle w:val="TableParagraph"/>
              <w:spacing w:before="36"/>
              <w:ind w:left="335"/>
              <w:rPr>
                <w:i/>
                <w:sz w:val="18"/>
              </w:rPr>
            </w:pPr>
            <w:r>
              <w:rPr>
                <w:i/>
                <w:sz w:val="18"/>
              </w:rPr>
              <w:t>3295</w:t>
            </w:r>
            <w:r>
              <w:rPr>
                <w:i/>
                <w:spacing w:val="-1"/>
                <w:sz w:val="18"/>
              </w:rPr>
              <w:t> </w:t>
            </w:r>
            <w:r>
              <w:rPr>
                <w:i/>
                <w:sz w:val="18"/>
              </w:rPr>
              <w:t>Pristojbe</w:t>
            </w:r>
            <w:r>
              <w:rPr>
                <w:i/>
                <w:spacing w:val="-1"/>
                <w:sz w:val="18"/>
              </w:rPr>
              <w:t> </w:t>
            </w:r>
            <w:r>
              <w:rPr>
                <w:i/>
                <w:sz w:val="18"/>
              </w:rPr>
              <w:t>i</w:t>
            </w:r>
            <w:r>
              <w:rPr>
                <w:i/>
                <w:spacing w:val="-1"/>
                <w:sz w:val="18"/>
              </w:rPr>
              <w:t> </w:t>
            </w:r>
            <w:r>
              <w:rPr>
                <w:i/>
                <w:spacing w:val="-2"/>
                <w:sz w:val="18"/>
              </w:rPr>
              <w:t>naknade</w:t>
            </w:r>
          </w:p>
        </w:tc>
        <w:tc>
          <w:tcPr>
            <w:tcW w:w="1368" w:type="dxa"/>
          </w:tcPr>
          <w:p>
            <w:pPr>
              <w:pStyle w:val="TableParagraph"/>
              <w:rPr>
                <w:rFonts w:ascii="Times New Roman"/>
                <w:sz w:val="18"/>
              </w:rPr>
            </w:pPr>
          </w:p>
        </w:tc>
        <w:tc>
          <w:tcPr>
            <w:tcW w:w="1358" w:type="dxa"/>
          </w:tcPr>
          <w:p>
            <w:pPr>
              <w:pStyle w:val="TableParagraph"/>
              <w:rPr>
                <w:rFonts w:ascii="Times New Roman"/>
                <w:sz w:val="18"/>
              </w:rPr>
            </w:pPr>
          </w:p>
        </w:tc>
        <w:tc>
          <w:tcPr>
            <w:tcW w:w="1301" w:type="dxa"/>
          </w:tcPr>
          <w:p>
            <w:pPr>
              <w:pStyle w:val="TableParagraph"/>
              <w:spacing w:before="36"/>
              <w:ind w:right="92"/>
              <w:jc w:val="right"/>
              <w:rPr>
                <w:i/>
                <w:sz w:val="18"/>
              </w:rPr>
            </w:pPr>
            <w:r>
              <w:rPr>
                <w:i/>
                <w:spacing w:val="-2"/>
                <w:sz w:val="18"/>
              </w:rPr>
              <w:t>731,76</w:t>
            </w:r>
          </w:p>
        </w:tc>
        <w:tc>
          <w:tcPr>
            <w:tcW w:w="753" w:type="dxa"/>
          </w:tcPr>
          <w:p>
            <w:pPr>
              <w:pStyle w:val="TableParagraph"/>
              <w:rPr>
                <w:rFonts w:ascii="Times New Roman"/>
                <w:sz w:val="18"/>
              </w:rPr>
            </w:pPr>
          </w:p>
        </w:tc>
      </w:tr>
      <w:tr>
        <w:trPr>
          <w:trHeight w:val="285" w:hRule="atLeast"/>
        </w:trPr>
        <w:tc>
          <w:tcPr>
            <w:tcW w:w="5583" w:type="dxa"/>
          </w:tcPr>
          <w:p>
            <w:pPr>
              <w:pStyle w:val="TableParagraph"/>
              <w:spacing w:before="36"/>
              <w:ind w:left="335"/>
              <w:rPr>
                <w:i/>
                <w:sz w:val="18"/>
              </w:rPr>
            </w:pPr>
            <w:r>
              <w:rPr>
                <w:i/>
                <w:sz w:val="18"/>
              </w:rPr>
              <w:t>3299</w:t>
            </w:r>
            <w:r>
              <w:rPr>
                <w:i/>
                <w:spacing w:val="-1"/>
                <w:sz w:val="18"/>
              </w:rPr>
              <w:t> </w:t>
            </w:r>
            <w:r>
              <w:rPr>
                <w:i/>
                <w:sz w:val="18"/>
              </w:rPr>
              <w:t>Ostali</w:t>
            </w:r>
            <w:r>
              <w:rPr>
                <w:i/>
                <w:spacing w:val="-1"/>
                <w:sz w:val="18"/>
              </w:rPr>
              <w:t> </w:t>
            </w:r>
            <w:r>
              <w:rPr>
                <w:i/>
                <w:sz w:val="18"/>
              </w:rPr>
              <w:t>nespomenuti</w:t>
            </w:r>
            <w:r>
              <w:rPr>
                <w:i/>
                <w:spacing w:val="-1"/>
                <w:sz w:val="18"/>
              </w:rPr>
              <w:t> </w:t>
            </w:r>
            <w:r>
              <w:rPr>
                <w:i/>
                <w:sz w:val="18"/>
              </w:rPr>
              <w:t>rashodi</w:t>
            </w:r>
            <w:r>
              <w:rPr>
                <w:i/>
                <w:spacing w:val="-1"/>
                <w:sz w:val="18"/>
              </w:rPr>
              <w:t> </w:t>
            </w:r>
            <w:r>
              <w:rPr>
                <w:i/>
                <w:spacing w:val="-2"/>
                <w:sz w:val="18"/>
              </w:rPr>
              <w:t>poslovanja</w:t>
            </w:r>
          </w:p>
        </w:tc>
        <w:tc>
          <w:tcPr>
            <w:tcW w:w="1368" w:type="dxa"/>
          </w:tcPr>
          <w:p>
            <w:pPr>
              <w:pStyle w:val="TableParagraph"/>
              <w:rPr>
                <w:rFonts w:ascii="Times New Roman"/>
                <w:sz w:val="18"/>
              </w:rPr>
            </w:pPr>
          </w:p>
        </w:tc>
        <w:tc>
          <w:tcPr>
            <w:tcW w:w="1358" w:type="dxa"/>
          </w:tcPr>
          <w:p>
            <w:pPr>
              <w:pStyle w:val="TableParagraph"/>
              <w:rPr>
                <w:rFonts w:ascii="Times New Roman"/>
                <w:sz w:val="18"/>
              </w:rPr>
            </w:pPr>
          </w:p>
        </w:tc>
        <w:tc>
          <w:tcPr>
            <w:tcW w:w="1301" w:type="dxa"/>
          </w:tcPr>
          <w:p>
            <w:pPr>
              <w:pStyle w:val="TableParagraph"/>
              <w:spacing w:before="36"/>
              <w:ind w:right="92"/>
              <w:jc w:val="right"/>
              <w:rPr>
                <w:i/>
                <w:sz w:val="18"/>
              </w:rPr>
            </w:pPr>
            <w:r>
              <w:rPr>
                <w:i/>
                <w:spacing w:val="-2"/>
                <w:sz w:val="18"/>
              </w:rPr>
              <w:t>5.440,73</w:t>
            </w:r>
          </w:p>
        </w:tc>
        <w:tc>
          <w:tcPr>
            <w:tcW w:w="753" w:type="dxa"/>
          </w:tcPr>
          <w:p>
            <w:pPr>
              <w:pStyle w:val="TableParagraph"/>
              <w:rPr>
                <w:rFonts w:ascii="Times New Roman"/>
                <w:sz w:val="18"/>
              </w:rPr>
            </w:pPr>
          </w:p>
        </w:tc>
      </w:tr>
      <w:tr>
        <w:trPr>
          <w:trHeight w:val="285" w:hRule="atLeast"/>
        </w:trPr>
        <w:tc>
          <w:tcPr>
            <w:tcW w:w="5583" w:type="dxa"/>
          </w:tcPr>
          <w:p>
            <w:pPr>
              <w:pStyle w:val="TableParagraph"/>
              <w:spacing w:before="36"/>
              <w:ind w:left="215"/>
              <w:rPr>
                <w:b/>
                <w:sz w:val="18"/>
              </w:rPr>
            </w:pPr>
            <w:r>
              <w:rPr>
                <w:b/>
                <w:sz w:val="18"/>
              </w:rPr>
              <w:t>34</w:t>
            </w:r>
            <w:r>
              <w:rPr>
                <w:b/>
                <w:spacing w:val="-1"/>
                <w:sz w:val="18"/>
              </w:rPr>
              <w:t> </w:t>
            </w:r>
            <w:r>
              <w:rPr>
                <w:b/>
                <w:sz w:val="18"/>
              </w:rPr>
              <w:t>Financijski</w:t>
            </w:r>
            <w:r>
              <w:rPr>
                <w:b/>
                <w:spacing w:val="-1"/>
                <w:sz w:val="18"/>
              </w:rPr>
              <w:t> </w:t>
            </w:r>
            <w:r>
              <w:rPr>
                <w:b/>
                <w:spacing w:val="-2"/>
                <w:sz w:val="18"/>
              </w:rPr>
              <w:t>rashodi</w:t>
            </w:r>
          </w:p>
        </w:tc>
        <w:tc>
          <w:tcPr>
            <w:tcW w:w="1368" w:type="dxa"/>
          </w:tcPr>
          <w:p>
            <w:pPr>
              <w:pStyle w:val="TableParagraph"/>
              <w:spacing w:before="36"/>
              <w:ind w:right="148"/>
              <w:jc w:val="right"/>
              <w:rPr>
                <w:b/>
                <w:sz w:val="18"/>
              </w:rPr>
            </w:pPr>
            <w:r>
              <w:rPr>
                <w:b/>
                <w:spacing w:val="-2"/>
                <w:sz w:val="18"/>
              </w:rPr>
              <w:t>250,00</w:t>
            </w:r>
          </w:p>
        </w:tc>
        <w:tc>
          <w:tcPr>
            <w:tcW w:w="1358" w:type="dxa"/>
          </w:tcPr>
          <w:p>
            <w:pPr>
              <w:pStyle w:val="TableParagraph"/>
              <w:spacing w:before="36"/>
              <w:ind w:right="156"/>
              <w:jc w:val="right"/>
              <w:rPr>
                <w:b/>
                <w:sz w:val="18"/>
              </w:rPr>
            </w:pPr>
            <w:r>
              <w:rPr>
                <w:b/>
                <w:spacing w:val="-2"/>
                <w:sz w:val="18"/>
              </w:rPr>
              <w:t>250,00</w:t>
            </w:r>
          </w:p>
        </w:tc>
        <w:tc>
          <w:tcPr>
            <w:tcW w:w="1301" w:type="dxa"/>
          </w:tcPr>
          <w:p>
            <w:pPr>
              <w:pStyle w:val="TableParagraph"/>
              <w:spacing w:before="36"/>
              <w:ind w:right="92"/>
              <w:jc w:val="right"/>
              <w:rPr>
                <w:b/>
                <w:sz w:val="18"/>
              </w:rPr>
            </w:pPr>
            <w:r>
              <w:rPr>
                <w:b/>
                <w:spacing w:val="-2"/>
                <w:sz w:val="18"/>
              </w:rPr>
              <w:t>74,69</w:t>
            </w:r>
          </w:p>
        </w:tc>
        <w:tc>
          <w:tcPr>
            <w:tcW w:w="753" w:type="dxa"/>
          </w:tcPr>
          <w:p>
            <w:pPr>
              <w:pStyle w:val="TableParagraph"/>
              <w:spacing w:before="36"/>
              <w:ind w:left="45" w:right="8"/>
              <w:jc w:val="center"/>
              <w:rPr>
                <w:b/>
                <w:sz w:val="18"/>
              </w:rPr>
            </w:pPr>
            <w:r>
              <w:rPr>
                <w:b/>
                <w:spacing w:val="-2"/>
                <w:sz w:val="18"/>
              </w:rPr>
              <w:t>29,88%</w:t>
            </w:r>
          </w:p>
        </w:tc>
      </w:tr>
      <w:tr>
        <w:trPr>
          <w:trHeight w:val="285" w:hRule="atLeast"/>
        </w:trPr>
        <w:tc>
          <w:tcPr>
            <w:tcW w:w="5583" w:type="dxa"/>
          </w:tcPr>
          <w:p>
            <w:pPr>
              <w:pStyle w:val="TableParagraph"/>
              <w:spacing w:before="36"/>
              <w:ind w:left="335"/>
              <w:rPr>
                <w:i/>
                <w:sz w:val="18"/>
              </w:rPr>
            </w:pPr>
            <w:r>
              <w:rPr>
                <w:i/>
                <w:sz w:val="18"/>
              </w:rPr>
              <w:t>3433</w:t>
            </w:r>
            <w:r>
              <w:rPr>
                <w:i/>
                <w:spacing w:val="-1"/>
                <w:sz w:val="18"/>
              </w:rPr>
              <w:t> </w:t>
            </w:r>
            <w:r>
              <w:rPr>
                <w:i/>
                <w:sz w:val="18"/>
              </w:rPr>
              <w:t>Zatezne</w:t>
            </w:r>
            <w:r>
              <w:rPr>
                <w:i/>
                <w:spacing w:val="-1"/>
                <w:sz w:val="18"/>
              </w:rPr>
              <w:t> </w:t>
            </w:r>
            <w:r>
              <w:rPr>
                <w:i/>
                <w:spacing w:val="-2"/>
                <w:sz w:val="18"/>
              </w:rPr>
              <w:t>kamate</w:t>
            </w:r>
          </w:p>
        </w:tc>
        <w:tc>
          <w:tcPr>
            <w:tcW w:w="1368" w:type="dxa"/>
          </w:tcPr>
          <w:p>
            <w:pPr>
              <w:pStyle w:val="TableParagraph"/>
              <w:rPr>
                <w:rFonts w:ascii="Times New Roman"/>
                <w:sz w:val="18"/>
              </w:rPr>
            </w:pPr>
          </w:p>
        </w:tc>
        <w:tc>
          <w:tcPr>
            <w:tcW w:w="1358" w:type="dxa"/>
          </w:tcPr>
          <w:p>
            <w:pPr>
              <w:pStyle w:val="TableParagraph"/>
              <w:rPr>
                <w:rFonts w:ascii="Times New Roman"/>
                <w:sz w:val="18"/>
              </w:rPr>
            </w:pPr>
          </w:p>
        </w:tc>
        <w:tc>
          <w:tcPr>
            <w:tcW w:w="1301" w:type="dxa"/>
          </w:tcPr>
          <w:p>
            <w:pPr>
              <w:pStyle w:val="TableParagraph"/>
              <w:spacing w:before="36"/>
              <w:ind w:right="92"/>
              <w:jc w:val="right"/>
              <w:rPr>
                <w:i/>
                <w:sz w:val="18"/>
              </w:rPr>
            </w:pPr>
            <w:r>
              <w:rPr>
                <w:i/>
                <w:spacing w:val="-2"/>
                <w:sz w:val="18"/>
              </w:rPr>
              <w:t>74,69</w:t>
            </w:r>
          </w:p>
        </w:tc>
        <w:tc>
          <w:tcPr>
            <w:tcW w:w="753" w:type="dxa"/>
          </w:tcPr>
          <w:p>
            <w:pPr>
              <w:pStyle w:val="TableParagraph"/>
              <w:rPr>
                <w:rFonts w:ascii="Times New Roman"/>
                <w:sz w:val="18"/>
              </w:rPr>
            </w:pPr>
          </w:p>
        </w:tc>
      </w:tr>
      <w:tr>
        <w:trPr>
          <w:trHeight w:val="285" w:hRule="atLeast"/>
        </w:trPr>
        <w:tc>
          <w:tcPr>
            <w:tcW w:w="5583" w:type="dxa"/>
          </w:tcPr>
          <w:p>
            <w:pPr>
              <w:pStyle w:val="TableParagraph"/>
              <w:spacing w:before="36"/>
              <w:ind w:left="50"/>
              <w:rPr>
                <w:b/>
                <w:sz w:val="18"/>
              </w:rPr>
            </w:pPr>
            <w:r>
              <w:rPr>
                <w:b/>
                <w:sz w:val="18"/>
              </w:rPr>
              <w:t>Izvor:</w:t>
            </w:r>
            <w:r>
              <w:rPr>
                <w:b/>
                <w:spacing w:val="-1"/>
                <w:sz w:val="18"/>
              </w:rPr>
              <w:t> </w:t>
            </w:r>
            <w:r>
              <w:rPr>
                <w:b/>
                <w:sz w:val="18"/>
              </w:rPr>
              <w:t>61</w:t>
            </w:r>
            <w:r>
              <w:rPr>
                <w:b/>
                <w:spacing w:val="-1"/>
                <w:sz w:val="18"/>
              </w:rPr>
              <w:t> </w:t>
            </w:r>
            <w:r>
              <w:rPr>
                <w:b/>
                <w:spacing w:val="-2"/>
                <w:sz w:val="18"/>
              </w:rPr>
              <w:t>Donacije</w:t>
            </w:r>
          </w:p>
        </w:tc>
        <w:tc>
          <w:tcPr>
            <w:tcW w:w="1368" w:type="dxa"/>
          </w:tcPr>
          <w:p>
            <w:pPr>
              <w:pStyle w:val="TableParagraph"/>
              <w:spacing w:before="36"/>
              <w:ind w:right="148"/>
              <w:jc w:val="right"/>
              <w:rPr>
                <w:b/>
                <w:sz w:val="18"/>
              </w:rPr>
            </w:pPr>
            <w:r>
              <w:rPr>
                <w:b/>
                <w:spacing w:val="-2"/>
                <w:sz w:val="18"/>
              </w:rPr>
              <w:t>8.188,00</w:t>
            </w:r>
          </w:p>
        </w:tc>
        <w:tc>
          <w:tcPr>
            <w:tcW w:w="1358" w:type="dxa"/>
          </w:tcPr>
          <w:p>
            <w:pPr>
              <w:pStyle w:val="TableParagraph"/>
              <w:spacing w:before="36"/>
              <w:ind w:right="156"/>
              <w:jc w:val="right"/>
              <w:rPr>
                <w:b/>
                <w:sz w:val="18"/>
              </w:rPr>
            </w:pPr>
            <w:r>
              <w:rPr>
                <w:b/>
                <w:spacing w:val="-2"/>
                <w:sz w:val="18"/>
              </w:rPr>
              <w:t>8.188,00</w:t>
            </w:r>
          </w:p>
        </w:tc>
        <w:tc>
          <w:tcPr>
            <w:tcW w:w="1301" w:type="dxa"/>
          </w:tcPr>
          <w:p>
            <w:pPr>
              <w:pStyle w:val="TableParagraph"/>
              <w:spacing w:before="36"/>
              <w:ind w:right="92"/>
              <w:jc w:val="right"/>
              <w:rPr>
                <w:b/>
                <w:sz w:val="18"/>
              </w:rPr>
            </w:pPr>
            <w:r>
              <w:rPr>
                <w:b/>
                <w:spacing w:val="-2"/>
                <w:sz w:val="18"/>
              </w:rPr>
              <w:t>6.932,47</w:t>
            </w:r>
          </w:p>
        </w:tc>
        <w:tc>
          <w:tcPr>
            <w:tcW w:w="753" w:type="dxa"/>
          </w:tcPr>
          <w:p>
            <w:pPr>
              <w:pStyle w:val="TableParagraph"/>
              <w:spacing w:before="36"/>
              <w:ind w:left="45" w:right="8"/>
              <w:jc w:val="center"/>
              <w:rPr>
                <w:b/>
                <w:sz w:val="18"/>
              </w:rPr>
            </w:pPr>
            <w:r>
              <w:rPr>
                <w:b/>
                <w:spacing w:val="-2"/>
                <w:sz w:val="18"/>
              </w:rPr>
              <w:t>84,67%</w:t>
            </w:r>
          </w:p>
        </w:tc>
      </w:tr>
      <w:tr>
        <w:trPr>
          <w:trHeight w:val="243" w:hRule="atLeast"/>
        </w:trPr>
        <w:tc>
          <w:tcPr>
            <w:tcW w:w="5583" w:type="dxa"/>
          </w:tcPr>
          <w:p>
            <w:pPr>
              <w:pStyle w:val="TableParagraph"/>
              <w:spacing w:line="187" w:lineRule="exact" w:before="36"/>
              <w:ind w:left="215"/>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368" w:type="dxa"/>
          </w:tcPr>
          <w:p>
            <w:pPr>
              <w:pStyle w:val="TableParagraph"/>
              <w:spacing w:line="187" w:lineRule="exact" w:before="36"/>
              <w:ind w:right="148"/>
              <w:jc w:val="right"/>
              <w:rPr>
                <w:b/>
                <w:sz w:val="18"/>
              </w:rPr>
            </w:pPr>
            <w:r>
              <w:rPr>
                <w:b/>
                <w:spacing w:val="-2"/>
                <w:sz w:val="18"/>
              </w:rPr>
              <w:t>8.088,00</w:t>
            </w:r>
          </w:p>
        </w:tc>
        <w:tc>
          <w:tcPr>
            <w:tcW w:w="1358" w:type="dxa"/>
          </w:tcPr>
          <w:p>
            <w:pPr>
              <w:pStyle w:val="TableParagraph"/>
              <w:spacing w:line="187" w:lineRule="exact" w:before="36"/>
              <w:ind w:right="156"/>
              <w:jc w:val="right"/>
              <w:rPr>
                <w:b/>
                <w:sz w:val="18"/>
              </w:rPr>
            </w:pPr>
            <w:r>
              <w:rPr>
                <w:b/>
                <w:spacing w:val="-2"/>
                <w:sz w:val="18"/>
              </w:rPr>
              <w:t>8.088,00</w:t>
            </w:r>
          </w:p>
        </w:tc>
        <w:tc>
          <w:tcPr>
            <w:tcW w:w="1301" w:type="dxa"/>
          </w:tcPr>
          <w:p>
            <w:pPr>
              <w:pStyle w:val="TableParagraph"/>
              <w:spacing w:line="187" w:lineRule="exact" w:before="36"/>
              <w:ind w:right="92"/>
              <w:jc w:val="right"/>
              <w:rPr>
                <w:b/>
                <w:sz w:val="18"/>
              </w:rPr>
            </w:pPr>
            <w:r>
              <w:rPr>
                <w:b/>
                <w:spacing w:val="-2"/>
                <w:sz w:val="18"/>
              </w:rPr>
              <w:t>6.932,47</w:t>
            </w:r>
          </w:p>
        </w:tc>
        <w:tc>
          <w:tcPr>
            <w:tcW w:w="753" w:type="dxa"/>
          </w:tcPr>
          <w:p>
            <w:pPr>
              <w:pStyle w:val="TableParagraph"/>
              <w:spacing w:line="187" w:lineRule="exact" w:before="36"/>
              <w:ind w:left="45" w:right="8"/>
              <w:jc w:val="center"/>
              <w:rPr>
                <w:b/>
                <w:sz w:val="18"/>
              </w:rPr>
            </w:pPr>
            <w:r>
              <w:rPr>
                <w:b/>
                <w:spacing w:val="-2"/>
                <w:sz w:val="18"/>
              </w:rPr>
              <w:t>85,71%</w:t>
            </w:r>
          </w:p>
        </w:tc>
      </w:tr>
    </w:tbl>
    <w:p>
      <w:pPr>
        <w:pStyle w:val="TableParagraph"/>
        <w:spacing w:after="0" w:line="187" w:lineRule="exact"/>
        <w:jc w:val="center"/>
        <w:rPr>
          <w:b/>
          <w:sz w:val="18"/>
        </w:rPr>
        <w:sectPr>
          <w:pgSz w:w="11900" w:h="16840"/>
          <w:pgMar w:header="570" w:footer="127" w:top="1140" w:bottom="320" w:left="360" w:right="360"/>
        </w:sectPr>
      </w:pPr>
    </w:p>
    <w:p>
      <w:pPr>
        <w:spacing w:line="240" w:lineRule="auto" w:before="10"/>
        <w:rPr>
          <w:i/>
          <w:sz w:val="3"/>
        </w:rPr>
      </w:pPr>
    </w:p>
    <w:tbl>
      <w:tblPr>
        <w:tblW w:w="0" w:type="auto"/>
        <w:jc w:val="left"/>
        <w:tblInd w:w="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658"/>
        <w:gridCol w:w="1368"/>
        <w:gridCol w:w="1358"/>
        <w:gridCol w:w="1226"/>
        <w:gridCol w:w="754"/>
      </w:tblGrid>
      <w:tr>
        <w:trPr>
          <w:trHeight w:val="243" w:hRule="atLeast"/>
        </w:trPr>
        <w:tc>
          <w:tcPr>
            <w:tcW w:w="5658" w:type="dxa"/>
          </w:tcPr>
          <w:p>
            <w:pPr>
              <w:pStyle w:val="TableParagraph"/>
              <w:spacing w:line="201" w:lineRule="exact"/>
              <w:ind w:left="335"/>
              <w:rPr>
                <w:i/>
                <w:sz w:val="18"/>
              </w:rPr>
            </w:pPr>
            <w:r>
              <w:rPr>
                <w:i/>
                <w:sz w:val="18"/>
              </w:rPr>
              <w:t>3221</w:t>
            </w:r>
            <w:r>
              <w:rPr>
                <w:i/>
                <w:spacing w:val="-1"/>
                <w:sz w:val="18"/>
              </w:rPr>
              <w:t> </w:t>
            </w:r>
            <w:r>
              <w:rPr>
                <w:i/>
                <w:sz w:val="18"/>
              </w:rPr>
              <w:t>Uredski</w:t>
            </w:r>
            <w:r>
              <w:rPr>
                <w:i/>
                <w:spacing w:val="-1"/>
                <w:sz w:val="18"/>
              </w:rPr>
              <w:t> </w:t>
            </w:r>
            <w:r>
              <w:rPr>
                <w:i/>
                <w:sz w:val="18"/>
              </w:rPr>
              <w:t>materijal</w:t>
            </w:r>
            <w:r>
              <w:rPr>
                <w:i/>
                <w:spacing w:val="-1"/>
                <w:sz w:val="18"/>
              </w:rPr>
              <w:t> </w:t>
            </w:r>
            <w:r>
              <w:rPr>
                <w:i/>
                <w:sz w:val="18"/>
              </w:rPr>
              <w:t>i</w:t>
            </w:r>
            <w:r>
              <w:rPr>
                <w:i/>
                <w:spacing w:val="-1"/>
                <w:sz w:val="18"/>
              </w:rPr>
              <w:t> </w:t>
            </w:r>
            <w:r>
              <w:rPr>
                <w:i/>
                <w:sz w:val="18"/>
              </w:rPr>
              <w:t>ostali</w:t>
            </w:r>
            <w:r>
              <w:rPr>
                <w:i/>
                <w:spacing w:val="-1"/>
                <w:sz w:val="18"/>
              </w:rPr>
              <w:t> </w:t>
            </w:r>
            <w:r>
              <w:rPr>
                <w:i/>
                <w:sz w:val="18"/>
              </w:rPr>
              <w:t>materijalni</w:t>
            </w:r>
            <w:r>
              <w:rPr>
                <w:i/>
                <w:spacing w:val="-1"/>
                <w:sz w:val="18"/>
              </w:rPr>
              <w:t> </w:t>
            </w:r>
            <w:r>
              <w:rPr>
                <w:i/>
                <w:spacing w:val="-2"/>
                <w:sz w:val="18"/>
              </w:rPr>
              <w:t>rashodi</w:t>
            </w:r>
          </w:p>
        </w:tc>
        <w:tc>
          <w:tcPr>
            <w:tcW w:w="1368" w:type="dxa"/>
          </w:tcPr>
          <w:p>
            <w:pPr>
              <w:pStyle w:val="TableParagraph"/>
              <w:rPr>
                <w:rFonts w:ascii="Times New Roman"/>
                <w:sz w:val="16"/>
              </w:rPr>
            </w:pPr>
          </w:p>
        </w:tc>
        <w:tc>
          <w:tcPr>
            <w:tcW w:w="1358" w:type="dxa"/>
          </w:tcPr>
          <w:p>
            <w:pPr>
              <w:pStyle w:val="TableParagraph"/>
              <w:rPr>
                <w:rFonts w:ascii="Times New Roman"/>
                <w:sz w:val="16"/>
              </w:rPr>
            </w:pPr>
          </w:p>
        </w:tc>
        <w:tc>
          <w:tcPr>
            <w:tcW w:w="1226" w:type="dxa"/>
          </w:tcPr>
          <w:p>
            <w:pPr>
              <w:pStyle w:val="TableParagraph"/>
              <w:spacing w:line="201" w:lineRule="exact"/>
              <w:ind w:right="92"/>
              <w:jc w:val="right"/>
              <w:rPr>
                <w:i/>
                <w:sz w:val="18"/>
              </w:rPr>
            </w:pPr>
            <w:r>
              <w:rPr>
                <w:i/>
                <w:spacing w:val="-2"/>
                <w:sz w:val="18"/>
              </w:rPr>
              <w:t>2.240,02</w:t>
            </w:r>
          </w:p>
        </w:tc>
        <w:tc>
          <w:tcPr>
            <w:tcW w:w="754" w:type="dxa"/>
            <w:vMerge w:val="restart"/>
          </w:tcPr>
          <w:p>
            <w:pPr>
              <w:pStyle w:val="TableParagraph"/>
              <w:rPr>
                <w:rFonts w:ascii="Times New Roman"/>
                <w:sz w:val="18"/>
              </w:rPr>
            </w:pPr>
          </w:p>
        </w:tc>
      </w:tr>
      <w:tr>
        <w:trPr>
          <w:trHeight w:val="277" w:hRule="atLeast"/>
        </w:trPr>
        <w:tc>
          <w:tcPr>
            <w:tcW w:w="5658" w:type="dxa"/>
          </w:tcPr>
          <w:p>
            <w:pPr>
              <w:pStyle w:val="TableParagraph"/>
              <w:spacing w:before="36"/>
              <w:ind w:left="335"/>
              <w:rPr>
                <w:i/>
                <w:sz w:val="18"/>
              </w:rPr>
            </w:pPr>
            <w:r>
              <w:rPr>
                <w:i/>
                <w:sz w:val="18"/>
              </w:rPr>
              <w:t>3225</w:t>
            </w:r>
            <w:r>
              <w:rPr>
                <w:i/>
                <w:spacing w:val="-1"/>
                <w:sz w:val="18"/>
              </w:rPr>
              <w:t> </w:t>
            </w:r>
            <w:r>
              <w:rPr>
                <w:i/>
                <w:sz w:val="18"/>
              </w:rPr>
              <w:t>Sitni</w:t>
            </w:r>
            <w:r>
              <w:rPr>
                <w:i/>
                <w:spacing w:val="-1"/>
                <w:sz w:val="18"/>
              </w:rPr>
              <w:t> </w:t>
            </w:r>
            <w:r>
              <w:rPr>
                <w:i/>
                <w:sz w:val="18"/>
              </w:rPr>
              <w:t>inventar</w:t>
            </w:r>
            <w:r>
              <w:rPr>
                <w:i/>
                <w:spacing w:val="-1"/>
                <w:sz w:val="18"/>
              </w:rPr>
              <w:t> </w:t>
            </w:r>
            <w:r>
              <w:rPr>
                <w:i/>
                <w:sz w:val="18"/>
              </w:rPr>
              <w:t>i</w:t>
            </w:r>
            <w:r>
              <w:rPr>
                <w:i/>
                <w:spacing w:val="-1"/>
                <w:sz w:val="18"/>
              </w:rPr>
              <w:t> </w:t>
            </w:r>
            <w:r>
              <w:rPr>
                <w:i/>
                <w:sz w:val="18"/>
              </w:rPr>
              <w:t>auto</w:t>
            </w:r>
            <w:r>
              <w:rPr>
                <w:i/>
                <w:spacing w:val="-1"/>
                <w:sz w:val="18"/>
              </w:rPr>
              <w:t> </w:t>
            </w:r>
            <w:r>
              <w:rPr>
                <w:i/>
                <w:spacing w:val="-4"/>
                <w:sz w:val="18"/>
              </w:rPr>
              <w:t>gume</w:t>
            </w:r>
          </w:p>
        </w:tc>
        <w:tc>
          <w:tcPr>
            <w:tcW w:w="1368" w:type="dxa"/>
          </w:tcPr>
          <w:p>
            <w:pPr>
              <w:pStyle w:val="TableParagraph"/>
              <w:rPr>
                <w:rFonts w:ascii="Times New Roman"/>
                <w:sz w:val="18"/>
              </w:rPr>
            </w:pPr>
          </w:p>
        </w:tc>
        <w:tc>
          <w:tcPr>
            <w:tcW w:w="1358" w:type="dxa"/>
          </w:tcPr>
          <w:p>
            <w:pPr>
              <w:pStyle w:val="TableParagraph"/>
              <w:rPr>
                <w:rFonts w:ascii="Times New Roman"/>
                <w:sz w:val="18"/>
              </w:rPr>
            </w:pPr>
          </w:p>
        </w:tc>
        <w:tc>
          <w:tcPr>
            <w:tcW w:w="1226" w:type="dxa"/>
          </w:tcPr>
          <w:p>
            <w:pPr>
              <w:pStyle w:val="TableParagraph"/>
              <w:spacing w:before="36"/>
              <w:ind w:right="92"/>
              <w:jc w:val="right"/>
              <w:rPr>
                <w:i/>
                <w:sz w:val="18"/>
              </w:rPr>
            </w:pPr>
            <w:r>
              <w:rPr>
                <w:i/>
                <w:spacing w:val="-2"/>
                <w:sz w:val="18"/>
              </w:rPr>
              <w:t>2.652,87</w:t>
            </w:r>
          </w:p>
        </w:tc>
        <w:tc>
          <w:tcPr>
            <w:tcW w:w="754" w:type="dxa"/>
            <w:vMerge/>
            <w:tcBorders>
              <w:top w:val="nil"/>
            </w:tcBorders>
          </w:tcPr>
          <w:p>
            <w:pPr>
              <w:rPr>
                <w:sz w:val="2"/>
                <w:szCs w:val="2"/>
              </w:rPr>
            </w:pPr>
          </w:p>
        </w:tc>
      </w:tr>
      <w:tr>
        <w:trPr>
          <w:trHeight w:val="277" w:hRule="atLeast"/>
        </w:trPr>
        <w:tc>
          <w:tcPr>
            <w:tcW w:w="5658" w:type="dxa"/>
          </w:tcPr>
          <w:p>
            <w:pPr>
              <w:pStyle w:val="TableParagraph"/>
              <w:spacing w:before="28"/>
              <w:ind w:left="335"/>
              <w:rPr>
                <w:i/>
                <w:sz w:val="18"/>
              </w:rPr>
            </w:pPr>
            <w:r>
              <w:rPr>
                <w:i/>
                <w:sz w:val="18"/>
              </w:rPr>
              <w:t>3293</w:t>
            </w:r>
            <w:r>
              <w:rPr>
                <w:i/>
                <w:spacing w:val="-1"/>
                <w:sz w:val="18"/>
              </w:rPr>
              <w:t> </w:t>
            </w:r>
            <w:r>
              <w:rPr>
                <w:i/>
                <w:spacing w:val="-2"/>
                <w:sz w:val="18"/>
              </w:rPr>
              <w:t>Reprezentacija</w:t>
            </w:r>
          </w:p>
        </w:tc>
        <w:tc>
          <w:tcPr>
            <w:tcW w:w="1368" w:type="dxa"/>
          </w:tcPr>
          <w:p>
            <w:pPr>
              <w:pStyle w:val="TableParagraph"/>
              <w:rPr>
                <w:rFonts w:ascii="Times New Roman"/>
                <w:sz w:val="18"/>
              </w:rPr>
            </w:pPr>
          </w:p>
        </w:tc>
        <w:tc>
          <w:tcPr>
            <w:tcW w:w="1358" w:type="dxa"/>
          </w:tcPr>
          <w:p>
            <w:pPr>
              <w:pStyle w:val="TableParagraph"/>
              <w:rPr>
                <w:rFonts w:ascii="Times New Roman"/>
                <w:sz w:val="18"/>
              </w:rPr>
            </w:pPr>
          </w:p>
        </w:tc>
        <w:tc>
          <w:tcPr>
            <w:tcW w:w="1226" w:type="dxa"/>
          </w:tcPr>
          <w:p>
            <w:pPr>
              <w:pStyle w:val="TableParagraph"/>
              <w:spacing w:before="28"/>
              <w:ind w:right="92"/>
              <w:jc w:val="right"/>
              <w:rPr>
                <w:i/>
                <w:sz w:val="18"/>
              </w:rPr>
            </w:pPr>
            <w:r>
              <w:rPr>
                <w:i/>
                <w:spacing w:val="-2"/>
                <w:sz w:val="18"/>
              </w:rPr>
              <w:t>1.282,20</w:t>
            </w:r>
          </w:p>
        </w:tc>
        <w:tc>
          <w:tcPr>
            <w:tcW w:w="754" w:type="dxa"/>
            <w:vMerge/>
            <w:tcBorders>
              <w:top w:val="nil"/>
            </w:tcBorders>
          </w:tcPr>
          <w:p>
            <w:pPr>
              <w:rPr>
                <w:sz w:val="2"/>
                <w:szCs w:val="2"/>
              </w:rPr>
            </w:pPr>
          </w:p>
        </w:tc>
      </w:tr>
      <w:tr>
        <w:trPr>
          <w:trHeight w:val="285" w:hRule="atLeast"/>
        </w:trPr>
        <w:tc>
          <w:tcPr>
            <w:tcW w:w="5658" w:type="dxa"/>
          </w:tcPr>
          <w:p>
            <w:pPr>
              <w:pStyle w:val="TableParagraph"/>
              <w:spacing w:before="36"/>
              <w:ind w:left="335"/>
              <w:rPr>
                <w:i/>
                <w:sz w:val="18"/>
              </w:rPr>
            </w:pPr>
            <w:r>
              <w:rPr>
                <w:i/>
                <w:sz w:val="18"/>
              </w:rPr>
              <w:t>3299</w:t>
            </w:r>
            <w:r>
              <w:rPr>
                <w:i/>
                <w:spacing w:val="-1"/>
                <w:sz w:val="18"/>
              </w:rPr>
              <w:t> </w:t>
            </w:r>
            <w:r>
              <w:rPr>
                <w:i/>
                <w:sz w:val="18"/>
              </w:rPr>
              <w:t>Ostali</w:t>
            </w:r>
            <w:r>
              <w:rPr>
                <w:i/>
                <w:spacing w:val="-1"/>
                <w:sz w:val="18"/>
              </w:rPr>
              <w:t> </w:t>
            </w:r>
            <w:r>
              <w:rPr>
                <w:i/>
                <w:sz w:val="18"/>
              </w:rPr>
              <w:t>nespomenuti</w:t>
            </w:r>
            <w:r>
              <w:rPr>
                <w:i/>
                <w:spacing w:val="-1"/>
                <w:sz w:val="18"/>
              </w:rPr>
              <w:t> </w:t>
            </w:r>
            <w:r>
              <w:rPr>
                <w:i/>
                <w:sz w:val="18"/>
              </w:rPr>
              <w:t>rashodi</w:t>
            </w:r>
            <w:r>
              <w:rPr>
                <w:i/>
                <w:spacing w:val="-1"/>
                <w:sz w:val="18"/>
              </w:rPr>
              <w:t> </w:t>
            </w:r>
            <w:r>
              <w:rPr>
                <w:i/>
                <w:spacing w:val="-2"/>
                <w:sz w:val="18"/>
              </w:rPr>
              <w:t>poslovanja</w:t>
            </w:r>
          </w:p>
        </w:tc>
        <w:tc>
          <w:tcPr>
            <w:tcW w:w="1368" w:type="dxa"/>
          </w:tcPr>
          <w:p>
            <w:pPr>
              <w:pStyle w:val="TableParagraph"/>
              <w:rPr>
                <w:rFonts w:ascii="Times New Roman"/>
                <w:sz w:val="18"/>
              </w:rPr>
            </w:pPr>
          </w:p>
        </w:tc>
        <w:tc>
          <w:tcPr>
            <w:tcW w:w="1358" w:type="dxa"/>
          </w:tcPr>
          <w:p>
            <w:pPr>
              <w:pStyle w:val="TableParagraph"/>
              <w:rPr>
                <w:rFonts w:ascii="Times New Roman"/>
                <w:sz w:val="18"/>
              </w:rPr>
            </w:pPr>
          </w:p>
        </w:tc>
        <w:tc>
          <w:tcPr>
            <w:tcW w:w="1226" w:type="dxa"/>
          </w:tcPr>
          <w:p>
            <w:pPr>
              <w:pStyle w:val="TableParagraph"/>
              <w:spacing w:before="36"/>
              <w:ind w:right="92"/>
              <w:jc w:val="right"/>
              <w:rPr>
                <w:i/>
                <w:sz w:val="18"/>
              </w:rPr>
            </w:pPr>
            <w:r>
              <w:rPr>
                <w:i/>
                <w:spacing w:val="-2"/>
                <w:sz w:val="18"/>
              </w:rPr>
              <w:t>757,38</w:t>
            </w:r>
          </w:p>
        </w:tc>
        <w:tc>
          <w:tcPr>
            <w:tcW w:w="754" w:type="dxa"/>
            <w:vMerge/>
            <w:tcBorders>
              <w:top w:val="nil"/>
            </w:tcBorders>
          </w:tcPr>
          <w:p>
            <w:pPr>
              <w:rPr>
                <w:sz w:val="2"/>
                <w:szCs w:val="2"/>
              </w:rPr>
            </w:pPr>
          </w:p>
        </w:tc>
      </w:tr>
      <w:tr>
        <w:trPr>
          <w:trHeight w:val="690" w:hRule="atLeast"/>
        </w:trPr>
        <w:tc>
          <w:tcPr>
            <w:tcW w:w="5658" w:type="dxa"/>
          </w:tcPr>
          <w:p>
            <w:pPr>
              <w:pStyle w:val="TableParagraph"/>
              <w:spacing w:line="232" w:lineRule="auto" w:before="41"/>
              <w:ind w:left="215"/>
              <w:rPr>
                <w:b/>
                <w:sz w:val="18"/>
              </w:rPr>
            </w:pPr>
            <w:r>
              <w:rPr>
                <w:b/>
                <w:sz w:val="18"/>
              </w:rPr>
              <w:t>37</w:t>
            </w:r>
            <w:r>
              <w:rPr>
                <w:b/>
                <w:spacing w:val="-5"/>
                <w:sz w:val="18"/>
              </w:rPr>
              <w:t> </w:t>
            </w:r>
            <w:r>
              <w:rPr>
                <w:b/>
                <w:sz w:val="18"/>
              </w:rPr>
              <w:t>Naknade</w:t>
            </w:r>
            <w:r>
              <w:rPr>
                <w:b/>
                <w:spacing w:val="-5"/>
                <w:sz w:val="18"/>
              </w:rPr>
              <w:t> </w:t>
            </w:r>
            <w:r>
              <w:rPr>
                <w:b/>
                <w:sz w:val="18"/>
              </w:rPr>
              <w:t>građanima</w:t>
            </w:r>
            <w:r>
              <w:rPr>
                <w:b/>
                <w:spacing w:val="-5"/>
                <w:sz w:val="18"/>
              </w:rPr>
              <w:t> </w:t>
            </w:r>
            <w:r>
              <w:rPr>
                <w:b/>
                <w:sz w:val="18"/>
              </w:rPr>
              <w:t>i</w:t>
            </w:r>
            <w:r>
              <w:rPr>
                <w:b/>
                <w:spacing w:val="-5"/>
                <w:sz w:val="18"/>
              </w:rPr>
              <w:t> </w:t>
            </w:r>
            <w:r>
              <w:rPr>
                <w:b/>
                <w:sz w:val="18"/>
              </w:rPr>
              <w:t>kućanstvima</w:t>
            </w:r>
            <w:r>
              <w:rPr>
                <w:b/>
                <w:spacing w:val="-5"/>
                <w:sz w:val="18"/>
              </w:rPr>
              <w:t> </w:t>
            </w:r>
            <w:r>
              <w:rPr>
                <w:b/>
                <w:sz w:val="18"/>
              </w:rPr>
              <w:t>na</w:t>
            </w:r>
            <w:r>
              <w:rPr>
                <w:b/>
                <w:spacing w:val="-5"/>
                <w:sz w:val="18"/>
              </w:rPr>
              <w:t> </w:t>
            </w:r>
            <w:r>
              <w:rPr>
                <w:b/>
                <w:sz w:val="18"/>
              </w:rPr>
              <w:t>temelju</w:t>
            </w:r>
            <w:r>
              <w:rPr>
                <w:b/>
                <w:spacing w:val="-5"/>
                <w:sz w:val="18"/>
              </w:rPr>
              <w:t> </w:t>
            </w:r>
            <w:r>
              <w:rPr>
                <w:b/>
                <w:sz w:val="18"/>
              </w:rPr>
              <w:t>osiguranja</w:t>
            </w:r>
            <w:r>
              <w:rPr>
                <w:b/>
                <w:spacing w:val="-5"/>
                <w:sz w:val="18"/>
              </w:rPr>
              <w:t> </w:t>
            </w:r>
            <w:r>
              <w:rPr>
                <w:b/>
                <w:sz w:val="18"/>
              </w:rPr>
              <w:t>i druge naknade</w:t>
            </w:r>
          </w:p>
          <w:p>
            <w:pPr>
              <w:pStyle w:val="TableParagraph"/>
              <w:spacing w:line="205" w:lineRule="exact"/>
              <w:ind w:left="50"/>
              <w:rPr>
                <w:b/>
                <w:sz w:val="18"/>
              </w:rPr>
            </w:pPr>
            <w:r>
              <w:rPr>
                <w:b/>
                <w:sz w:val="18"/>
              </w:rPr>
              <w:t>Izvor:</w:t>
            </w:r>
            <w:r>
              <w:rPr>
                <w:b/>
                <w:spacing w:val="-1"/>
                <w:sz w:val="18"/>
              </w:rPr>
              <w:t> </w:t>
            </w:r>
            <w:r>
              <w:rPr>
                <w:b/>
                <w:sz w:val="18"/>
              </w:rPr>
              <w:t>44</w:t>
            </w:r>
            <w:r>
              <w:rPr>
                <w:b/>
                <w:spacing w:val="-1"/>
                <w:sz w:val="18"/>
              </w:rPr>
              <w:t> </w:t>
            </w:r>
            <w:r>
              <w:rPr>
                <w:b/>
                <w:sz w:val="18"/>
              </w:rPr>
              <w:t>Prihodi</w:t>
            </w:r>
            <w:r>
              <w:rPr>
                <w:b/>
                <w:spacing w:val="-1"/>
                <w:sz w:val="18"/>
              </w:rPr>
              <w:t> </w:t>
            </w:r>
            <w:r>
              <w:rPr>
                <w:b/>
                <w:sz w:val="18"/>
              </w:rPr>
              <w:t>za</w:t>
            </w:r>
            <w:r>
              <w:rPr>
                <w:b/>
                <w:spacing w:val="-1"/>
                <w:sz w:val="18"/>
              </w:rPr>
              <w:t> </w:t>
            </w:r>
            <w:r>
              <w:rPr>
                <w:b/>
                <w:sz w:val="18"/>
              </w:rPr>
              <w:t>posebne</w:t>
            </w:r>
            <w:r>
              <w:rPr>
                <w:b/>
                <w:spacing w:val="-1"/>
                <w:sz w:val="18"/>
              </w:rPr>
              <w:t> </w:t>
            </w:r>
            <w:r>
              <w:rPr>
                <w:b/>
                <w:spacing w:val="-2"/>
                <w:sz w:val="18"/>
              </w:rPr>
              <w:t>namjene</w:t>
            </w:r>
          </w:p>
        </w:tc>
        <w:tc>
          <w:tcPr>
            <w:tcW w:w="1368" w:type="dxa"/>
          </w:tcPr>
          <w:p>
            <w:pPr>
              <w:pStyle w:val="TableParagraph"/>
              <w:spacing w:before="36"/>
              <w:ind w:right="223"/>
              <w:jc w:val="right"/>
              <w:rPr>
                <w:b/>
                <w:sz w:val="18"/>
              </w:rPr>
            </w:pPr>
            <w:r>
              <w:rPr>
                <w:b/>
                <w:spacing w:val="-2"/>
                <w:sz w:val="18"/>
              </w:rPr>
              <w:t>100,00</w:t>
            </w:r>
          </w:p>
          <w:p>
            <w:pPr>
              <w:pStyle w:val="TableParagraph"/>
              <w:spacing w:before="198"/>
              <w:ind w:right="223"/>
              <w:jc w:val="right"/>
              <w:rPr>
                <w:b/>
                <w:sz w:val="18"/>
              </w:rPr>
            </w:pPr>
            <w:r>
              <w:rPr>
                <w:b/>
                <w:spacing w:val="-2"/>
                <w:sz w:val="18"/>
              </w:rPr>
              <w:t>263.824,00</w:t>
            </w:r>
          </w:p>
        </w:tc>
        <w:tc>
          <w:tcPr>
            <w:tcW w:w="1358" w:type="dxa"/>
          </w:tcPr>
          <w:p>
            <w:pPr>
              <w:pStyle w:val="TableParagraph"/>
              <w:spacing w:before="36"/>
              <w:ind w:right="231"/>
              <w:jc w:val="right"/>
              <w:rPr>
                <w:b/>
                <w:sz w:val="18"/>
              </w:rPr>
            </w:pPr>
            <w:r>
              <w:rPr>
                <w:b/>
                <w:spacing w:val="-2"/>
                <w:sz w:val="18"/>
              </w:rPr>
              <w:t>100,00</w:t>
            </w:r>
          </w:p>
          <w:p>
            <w:pPr>
              <w:pStyle w:val="TableParagraph"/>
              <w:spacing w:before="198"/>
              <w:ind w:right="231"/>
              <w:jc w:val="right"/>
              <w:rPr>
                <w:b/>
                <w:sz w:val="18"/>
              </w:rPr>
            </w:pPr>
            <w:r>
              <w:rPr>
                <w:b/>
                <w:spacing w:val="-2"/>
                <w:sz w:val="18"/>
              </w:rPr>
              <w:t>263.824,00</w:t>
            </w:r>
          </w:p>
        </w:tc>
        <w:tc>
          <w:tcPr>
            <w:tcW w:w="1226" w:type="dxa"/>
          </w:tcPr>
          <w:p>
            <w:pPr>
              <w:pStyle w:val="TableParagraph"/>
              <w:rPr>
                <w:i/>
                <w:sz w:val="18"/>
              </w:rPr>
            </w:pPr>
          </w:p>
          <w:p>
            <w:pPr>
              <w:pStyle w:val="TableParagraph"/>
              <w:spacing w:before="27"/>
              <w:rPr>
                <w:i/>
                <w:sz w:val="18"/>
              </w:rPr>
            </w:pPr>
          </w:p>
          <w:p>
            <w:pPr>
              <w:pStyle w:val="TableParagraph"/>
              <w:ind w:right="92"/>
              <w:jc w:val="right"/>
              <w:rPr>
                <w:b/>
                <w:sz w:val="18"/>
              </w:rPr>
            </w:pPr>
            <w:r>
              <w:rPr>
                <w:b/>
                <w:spacing w:val="-2"/>
                <w:sz w:val="18"/>
              </w:rPr>
              <w:t>192.758,31</w:t>
            </w:r>
          </w:p>
        </w:tc>
        <w:tc>
          <w:tcPr>
            <w:tcW w:w="754" w:type="dxa"/>
          </w:tcPr>
          <w:p>
            <w:pPr>
              <w:pStyle w:val="TableParagraph"/>
              <w:rPr>
                <w:i/>
                <w:sz w:val="18"/>
              </w:rPr>
            </w:pPr>
          </w:p>
          <w:p>
            <w:pPr>
              <w:pStyle w:val="TableParagraph"/>
              <w:spacing w:before="27"/>
              <w:rPr>
                <w:i/>
                <w:sz w:val="18"/>
              </w:rPr>
            </w:pPr>
          </w:p>
          <w:p>
            <w:pPr>
              <w:pStyle w:val="TableParagraph"/>
              <w:ind w:left="36"/>
              <w:jc w:val="center"/>
              <w:rPr>
                <w:b/>
                <w:sz w:val="18"/>
              </w:rPr>
            </w:pPr>
            <w:r>
              <w:rPr>
                <w:b/>
                <w:spacing w:val="-2"/>
                <w:sz w:val="18"/>
              </w:rPr>
              <w:t>73,06%</w:t>
            </w:r>
          </w:p>
        </w:tc>
      </w:tr>
      <w:tr>
        <w:trPr>
          <w:trHeight w:val="285" w:hRule="atLeast"/>
        </w:trPr>
        <w:tc>
          <w:tcPr>
            <w:tcW w:w="5658" w:type="dxa"/>
          </w:tcPr>
          <w:p>
            <w:pPr>
              <w:pStyle w:val="TableParagraph"/>
              <w:spacing w:before="36"/>
              <w:ind w:left="215"/>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368" w:type="dxa"/>
          </w:tcPr>
          <w:p>
            <w:pPr>
              <w:pStyle w:val="TableParagraph"/>
              <w:spacing w:before="36"/>
              <w:ind w:right="223"/>
              <w:jc w:val="right"/>
              <w:rPr>
                <w:b/>
                <w:sz w:val="18"/>
              </w:rPr>
            </w:pPr>
            <w:r>
              <w:rPr>
                <w:b/>
                <w:spacing w:val="-2"/>
                <w:sz w:val="18"/>
              </w:rPr>
              <w:t>263.824,00</w:t>
            </w:r>
          </w:p>
        </w:tc>
        <w:tc>
          <w:tcPr>
            <w:tcW w:w="1358" w:type="dxa"/>
          </w:tcPr>
          <w:p>
            <w:pPr>
              <w:pStyle w:val="TableParagraph"/>
              <w:spacing w:before="36"/>
              <w:ind w:right="231"/>
              <w:jc w:val="right"/>
              <w:rPr>
                <w:b/>
                <w:sz w:val="18"/>
              </w:rPr>
            </w:pPr>
            <w:r>
              <w:rPr>
                <w:b/>
                <w:spacing w:val="-2"/>
                <w:sz w:val="18"/>
              </w:rPr>
              <w:t>263.824,00</w:t>
            </w:r>
          </w:p>
        </w:tc>
        <w:tc>
          <w:tcPr>
            <w:tcW w:w="1226" w:type="dxa"/>
          </w:tcPr>
          <w:p>
            <w:pPr>
              <w:pStyle w:val="TableParagraph"/>
              <w:spacing w:before="36"/>
              <w:ind w:right="92"/>
              <w:jc w:val="right"/>
              <w:rPr>
                <w:b/>
                <w:sz w:val="18"/>
              </w:rPr>
            </w:pPr>
            <w:r>
              <w:rPr>
                <w:b/>
                <w:spacing w:val="-2"/>
                <w:sz w:val="18"/>
              </w:rPr>
              <w:t>192.758,31</w:t>
            </w:r>
          </w:p>
        </w:tc>
        <w:tc>
          <w:tcPr>
            <w:tcW w:w="754" w:type="dxa"/>
          </w:tcPr>
          <w:p>
            <w:pPr>
              <w:pStyle w:val="TableParagraph"/>
              <w:spacing w:before="36"/>
              <w:ind w:left="36"/>
              <w:jc w:val="center"/>
              <w:rPr>
                <w:b/>
                <w:sz w:val="18"/>
              </w:rPr>
            </w:pPr>
            <w:r>
              <w:rPr>
                <w:b/>
                <w:spacing w:val="-2"/>
                <w:sz w:val="18"/>
              </w:rPr>
              <w:t>73,06%</w:t>
            </w:r>
          </w:p>
        </w:tc>
      </w:tr>
      <w:tr>
        <w:trPr>
          <w:trHeight w:val="285" w:hRule="atLeast"/>
        </w:trPr>
        <w:tc>
          <w:tcPr>
            <w:tcW w:w="5658" w:type="dxa"/>
          </w:tcPr>
          <w:p>
            <w:pPr>
              <w:pStyle w:val="TableParagraph"/>
              <w:spacing w:before="36"/>
              <w:ind w:left="335"/>
              <w:rPr>
                <w:i/>
                <w:sz w:val="18"/>
              </w:rPr>
            </w:pPr>
            <w:r>
              <w:rPr>
                <w:i/>
                <w:sz w:val="18"/>
              </w:rPr>
              <w:t>3211</w:t>
            </w:r>
            <w:r>
              <w:rPr>
                <w:i/>
                <w:spacing w:val="-1"/>
                <w:sz w:val="18"/>
              </w:rPr>
              <w:t> </w:t>
            </w:r>
            <w:r>
              <w:rPr>
                <w:i/>
                <w:sz w:val="18"/>
              </w:rPr>
              <w:t>Službena</w:t>
            </w:r>
            <w:r>
              <w:rPr>
                <w:i/>
                <w:spacing w:val="-1"/>
                <w:sz w:val="18"/>
              </w:rPr>
              <w:t> </w:t>
            </w:r>
            <w:r>
              <w:rPr>
                <w:i/>
                <w:spacing w:val="-2"/>
                <w:sz w:val="18"/>
              </w:rPr>
              <w:t>putovanja</w:t>
            </w:r>
          </w:p>
        </w:tc>
        <w:tc>
          <w:tcPr>
            <w:tcW w:w="1368" w:type="dxa"/>
          </w:tcPr>
          <w:p>
            <w:pPr>
              <w:pStyle w:val="TableParagraph"/>
              <w:rPr>
                <w:rFonts w:ascii="Times New Roman"/>
                <w:sz w:val="18"/>
              </w:rPr>
            </w:pPr>
          </w:p>
        </w:tc>
        <w:tc>
          <w:tcPr>
            <w:tcW w:w="1358" w:type="dxa"/>
          </w:tcPr>
          <w:p>
            <w:pPr>
              <w:pStyle w:val="TableParagraph"/>
              <w:rPr>
                <w:rFonts w:ascii="Times New Roman"/>
                <w:sz w:val="18"/>
              </w:rPr>
            </w:pPr>
          </w:p>
        </w:tc>
        <w:tc>
          <w:tcPr>
            <w:tcW w:w="1226" w:type="dxa"/>
          </w:tcPr>
          <w:p>
            <w:pPr>
              <w:pStyle w:val="TableParagraph"/>
              <w:spacing w:before="36"/>
              <w:ind w:right="92"/>
              <w:jc w:val="right"/>
              <w:rPr>
                <w:i/>
                <w:sz w:val="18"/>
              </w:rPr>
            </w:pPr>
            <w:r>
              <w:rPr>
                <w:i/>
                <w:spacing w:val="-2"/>
                <w:sz w:val="18"/>
              </w:rPr>
              <w:t>2.460,70</w:t>
            </w:r>
          </w:p>
        </w:tc>
        <w:tc>
          <w:tcPr>
            <w:tcW w:w="754" w:type="dxa"/>
          </w:tcPr>
          <w:p>
            <w:pPr>
              <w:pStyle w:val="TableParagraph"/>
              <w:rPr>
                <w:rFonts w:ascii="Times New Roman"/>
                <w:sz w:val="18"/>
              </w:rPr>
            </w:pPr>
          </w:p>
        </w:tc>
      </w:tr>
      <w:tr>
        <w:trPr>
          <w:trHeight w:val="285" w:hRule="atLeast"/>
        </w:trPr>
        <w:tc>
          <w:tcPr>
            <w:tcW w:w="5658" w:type="dxa"/>
          </w:tcPr>
          <w:p>
            <w:pPr>
              <w:pStyle w:val="TableParagraph"/>
              <w:spacing w:before="36"/>
              <w:ind w:left="335"/>
              <w:rPr>
                <w:i/>
                <w:sz w:val="18"/>
              </w:rPr>
            </w:pPr>
            <w:r>
              <w:rPr>
                <w:i/>
                <w:sz w:val="18"/>
              </w:rPr>
              <w:t>3221</w:t>
            </w:r>
            <w:r>
              <w:rPr>
                <w:i/>
                <w:spacing w:val="-1"/>
                <w:sz w:val="18"/>
              </w:rPr>
              <w:t> </w:t>
            </w:r>
            <w:r>
              <w:rPr>
                <w:i/>
                <w:sz w:val="18"/>
              </w:rPr>
              <w:t>Uredski</w:t>
            </w:r>
            <w:r>
              <w:rPr>
                <w:i/>
                <w:spacing w:val="-1"/>
                <w:sz w:val="18"/>
              </w:rPr>
              <w:t> </w:t>
            </w:r>
            <w:r>
              <w:rPr>
                <w:i/>
                <w:sz w:val="18"/>
              </w:rPr>
              <w:t>materijal</w:t>
            </w:r>
            <w:r>
              <w:rPr>
                <w:i/>
                <w:spacing w:val="-1"/>
                <w:sz w:val="18"/>
              </w:rPr>
              <w:t> </w:t>
            </w:r>
            <w:r>
              <w:rPr>
                <w:i/>
                <w:sz w:val="18"/>
              </w:rPr>
              <w:t>i</w:t>
            </w:r>
            <w:r>
              <w:rPr>
                <w:i/>
                <w:spacing w:val="-1"/>
                <w:sz w:val="18"/>
              </w:rPr>
              <w:t> </w:t>
            </w:r>
            <w:r>
              <w:rPr>
                <w:i/>
                <w:sz w:val="18"/>
              </w:rPr>
              <w:t>ostali</w:t>
            </w:r>
            <w:r>
              <w:rPr>
                <w:i/>
                <w:spacing w:val="-1"/>
                <w:sz w:val="18"/>
              </w:rPr>
              <w:t> </w:t>
            </w:r>
            <w:r>
              <w:rPr>
                <w:i/>
                <w:sz w:val="18"/>
              </w:rPr>
              <w:t>materijalni</w:t>
            </w:r>
            <w:r>
              <w:rPr>
                <w:i/>
                <w:spacing w:val="-1"/>
                <w:sz w:val="18"/>
              </w:rPr>
              <w:t> </w:t>
            </w:r>
            <w:r>
              <w:rPr>
                <w:i/>
                <w:spacing w:val="-2"/>
                <w:sz w:val="18"/>
              </w:rPr>
              <w:t>rashodi</w:t>
            </w:r>
          </w:p>
        </w:tc>
        <w:tc>
          <w:tcPr>
            <w:tcW w:w="1368" w:type="dxa"/>
          </w:tcPr>
          <w:p>
            <w:pPr>
              <w:pStyle w:val="TableParagraph"/>
              <w:rPr>
                <w:rFonts w:ascii="Times New Roman"/>
                <w:sz w:val="18"/>
              </w:rPr>
            </w:pPr>
          </w:p>
        </w:tc>
        <w:tc>
          <w:tcPr>
            <w:tcW w:w="1358" w:type="dxa"/>
          </w:tcPr>
          <w:p>
            <w:pPr>
              <w:pStyle w:val="TableParagraph"/>
              <w:rPr>
                <w:rFonts w:ascii="Times New Roman"/>
                <w:sz w:val="18"/>
              </w:rPr>
            </w:pPr>
          </w:p>
        </w:tc>
        <w:tc>
          <w:tcPr>
            <w:tcW w:w="1226" w:type="dxa"/>
          </w:tcPr>
          <w:p>
            <w:pPr>
              <w:pStyle w:val="TableParagraph"/>
              <w:spacing w:before="36"/>
              <w:ind w:right="92"/>
              <w:jc w:val="right"/>
              <w:rPr>
                <w:i/>
                <w:sz w:val="18"/>
              </w:rPr>
            </w:pPr>
            <w:r>
              <w:rPr>
                <w:i/>
                <w:spacing w:val="-2"/>
                <w:sz w:val="18"/>
              </w:rPr>
              <w:t>95,48</w:t>
            </w:r>
          </w:p>
        </w:tc>
        <w:tc>
          <w:tcPr>
            <w:tcW w:w="754" w:type="dxa"/>
          </w:tcPr>
          <w:p>
            <w:pPr>
              <w:pStyle w:val="TableParagraph"/>
              <w:rPr>
                <w:rFonts w:ascii="Times New Roman"/>
                <w:sz w:val="18"/>
              </w:rPr>
            </w:pPr>
          </w:p>
        </w:tc>
      </w:tr>
      <w:tr>
        <w:trPr>
          <w:trHeight w:val="285" w:hRule="atLeast"/>
        </w:trPr>
        <w:tc>
          <w:tcPr>
            <w:tcW w:w="5658" w:type="dxa"/>
          </w:tcPr>
          <w:p>
            <w:pPr>
              <w:pStyle w:val="TableParagraph"/>
              <w:spacing w:before="36"/>
              <w:ind w:left="335"/>
              <w:rPr>
                <w:i/>
                <w:sz w:val="18"/>
              </w:rPr>
            </w:pPr>
            <w:r>
              <w:rPr>
                <w:i/>
                <w:sz w:val="18"/>
              </w:rPr>
              <w:t>3222</w:t>
            </w:r>
            <w:r>
              <w:rPr>
                <w:i/>
                <w:spacing w:val="-3"/>
                <w:sz w:val="18"/>
              </w:rPr>
              <w:t> </w:t>
            </w:r>
            <w:r>
              <w:rPr>
                <w:i/>
                <w:sz w:val="18"/>
              </w:rPr>
              <w:t>Materijal</w:t>
            </w:r>
            <w:r>
              <w:rPr>
                <w:i/>
                <w:spacing w:val="-1"/>
                <w:sz w:val="18"/>
              </w:rPr>
              <w:t> </w:t>
            </w:r>
            <w:r>
              <w:rPr>
                <w:i/>
                <w:sz w:val="18"/>
              </w:rPr>
              <w:t>i</w:t>
            </w:r>
            <w:r>
              <w:rPr>
                <w:i/>
                <w:spacing w:val="-1"/>
                <w:sz w:val="18"/>
              </w:rPr>
              <w:t> </w:t>
            </w:r>
            <w:r>
              <w:rPr>
                <w:i/>
                <w:spacing w:val="-2"/>
                <w:sz w:val="18"/>
              </w:rPr>
              <w:t>sirovine</w:t>
            </w:r>
          </w:p>
        </w:tc>
        <w:tc>
          <w:tcPr>
            <w:tcW w:w="1368" w:type="dxa"/>
          </w:tcPr>
          <w:p>
            <w:pPr>
              <w:pStyle w:val="TableParagraph"/>
              <w:rPr>
                <w:rFonts w:ascii="Times New Roman"/>
                <w:sz w:val="18"/>
              </w:rPr>
            </w:pPr>
          </w:p>
        </w:tc>
        <w:tc>
          <w:tcPr>
            <w:tcW w:w="1358" w:type="dxa"/>
          </w:tcPr>
          <w:p>
            <w:pPr>
              <w:pStyle w:val="TableParagraph"/>
              <w:rPr>
                <w:rFonts w:ascii="Times New Roman"/>
                <w:sz w:val="18"/>
              </w:rPr>
            </w:pPr>
          </w:p>
        </w:tc>
        <w:tc>
          <w:tcPr>
            <w:tcW w:w="1226" w:type="dxa"/>
          </w:tcPr>
          <w:p>
            <w:pPr>
              <w:pStyle w:val="TableParagraph"/>
              <w:spacing w:before="36"/>
              <w:ind w:right="92"/>
              <w:jc w:val="right"/>
              <w:rPr>
                <w:i/>
                <w:sz w:val="18"/>
              </w:rPr>
            </w:pPr>
            <w:r>
              <w:rPr>
                <w:i/>
                <w:spacing w:val="-2"/>
                <w:sz w:val="18"/>
              </w:rPr>
              <w:t>1.354,24</w:t>
            </w:r>
          </w:p>
        </w:tc>
        <w:tc>
          <w:tcPr>
            <w:tcW w:w="754" w:type="dxa"/>
          </w:tcPr>
          <w:p>
            <w:pPr>
              <w:pStyle w:val="TableParagraph"/>
              <w:rPr>
                <w:rFonts w:ascii="Times New Roman"/>
                <w:sz w:val="18"/>
              </w:rPr>
            </w:pPr>
          </w:p>
        </w:tc>
      </w:tr>
      <w:tr>
        <w:trPr>
          <w:trHeight w:val="277" w:hRule="atLeast"/>
        </w:trPr>
        <w:tc>
          <w:tcPr>
            <w:tcW w:w="5658" w:type="dxa"/>
          </w:tcPr>
          <w:p>
            <w:pPr>
              <w:pStyle w:val="TableParagraph"/>
              <w:spacing w:before="36"/>
              <w:ind w:left="335"/>
              <w:rPr>
                <w:i/>
                <w:sz w:val="18"/>
              </w:rPr>
            </w:pPr>
            <w:r>
              <w:rPr>
                <w:i/>
                <w:sz w:val="18"/>
              </w:rPr>
              <w:t>3235</w:t>
            </w:r>
            <w:r>
              <w:rPr>
                <w:i/>
                <w:spacing w:val="-1"/>
                <w:sz w:val="18"/>
              </w:rPr>
              <w:t> </w:t>
            </w:r>
            <w:r>
              <w:rPr>
                <w:i/>
                <w:sz w:val="18"/>
              </w:rPr>
              <w:t>Zakupnine</w:t>
            </w:r>
            <w:r>
              <w:rPr>
                <w:i/>
                <w:spacing w:val="-1"/>
                <w:sz w:val="18"/>
              </w:rPr>
              <w:t> </w:t>
            </w:r>
            <w:r>
              <w:rPr>
                <w:i/>
                <w:sz w:val="18"/>
              </w:rPr>
              <w:t>i</w:t>
            </w:r>
            <w:r>
              <w:rPr>
                <w:i/>
                <w:spacing w:val="-1"/>
                <w:sz w:val="18"/>
              </w:rPr>
              <w:t> </w:t>
            </w:r>
            <w:r>
              <w:rPr>
                <w:i/>
                <w:spacing w:val="-2"/>
                <w:sz w:val="18"/>
              </w:rPr>
              <w:t>najamnine</w:t>
            </w:r>
          </w:p>
        </w:tc>
        <w:tc>
          <w:tcPr>
            <w:tcW w:w="1368" w:type="dxa"/>
          </w:tcPr>
          <w:p>
            <w:pPr>
              <w:pStyle w:val="TableParagraph"/>
              <w:rPr>
                <w:rFonts w:ascii="Times New Roman"/>
                <w:sz w:val="18"/>
              </w:rPr>
            </w:pPr>
          </w:p>
        </w:tc>
        <w:tc>
          <w:tcPr>
            <w:tcW w:w="1358" w:type="dxa"/>
          </w:tcPr>
          <w:p>
            <w:pPr>
              <w:pStyle w:val="TableParagraph"/>
              <w:rPr>
                <w:rFonts w:ascii="Times New Roman"/>
                <w:sz w:val="18"/>
              </w:rPr>
            </w:pPr>
          </w:p>
        </w:tc>
        <w:tc>
          <w:tcPr>
            <w:tcW w:w="1226" w:type="dxa"/>
          </w:tcPr>
          <w:p>
            <w:pPr>
              <w:pStyle w:val="TableParagraph"/>
              <w:spacing w:before="36"/>
              <w:ind w:right="92"/>
              <w:jc w:val="right"/>
              <w:rPr>
                <w:i/>
                <w:sz w:val="18"/>
              </w:rPr>
            </w:pPr>
            <w:r>
              <w:rPr>
                <w:i/>
                <w:spacing w:val="-2"/>
                <w:sz w:val="18"/>
              </w:rPr>
              <w:t>337,50</w:t>
            </w:r>
          </w:p>
        </w:tc>
        <w:tc>
          <w:tcPr>
            <w:tcW w:w="754" w:type="dxa"/>
          </w:tcPr>
          <w:p>
            <w:pPr>
              <w:pStyle w:val="TableParagraph"/>
              <w:rPr>
                <w:rFonts w:ascii="Times New Roman"/>
                <w:sz w:val="18"/>
              </w:rPr>
            </w:pPr>
          </w:p>
        </w:tc>
      </w:tr>
      <w:tr>
        <w:trPr>
          <w:trHeight w:val="277" w:hRule="atLeast"/>
        </w:trPr>
        <w:tc>
          <w:tcPr>
            <w:tcW w:w="5658" w:type="dxa"/>
          </w:tcPr>
          <w:p>
            <w:pPr>
              <w:pStyle w:val="TableParagraph"/>
              <w:spacing w:before="28"/>
              <w:ind w:left="335"/>
              <w:rPr>
                <w:i/>
                <w:sz w:val="18"/>
              </w:rPr>
            </w:pPr>
            <w:r>
              <w:rPr>
                <w:i/>
                <w:sz w:val="18"/>
              </w:rPr>
              <w:t>3237</w:t>
            </w:r>
            <w:r>
              <w:rPr>
                <w:i/>
                <w:spacing w:val="-1"/>
                <w:sz w:val="18"/>
              </w:rPr>
              <w:t> </w:t>
            </w:r>
            <w:r>
              <w:rPr>
                <w:i/>
                <w:sz w:val="18"/>
              </w:rPr>
              <w:t>Intelektualne</w:t>
            </w:r>
            <w:r>
              <w:rPr>
                <w:i/>
                <w:spacing w:val="-1"/>
                <w:sz w:val="18"/>
              </w:rPr>
              <w:t> </w:t>
            </w:r>
            <w:r>
              <w:rPr>
                <w:i/>
                <w:sz w:val="18"/>
              </w:rPr>
              <w:t>i</w:t>
            </w:r>
            <w:r>
              <w:rPr>
                <w:i/>
                <w:spacing w:val="-1"/>
                <w:sz w:val="18"/>
              </w:rPr>
              <w:t> </w:t>
            </w:r>
            <w:r>
              <w:rPr>
                <w:i/>
                <w:sz w:val="18"/>
              </w:rPr>
              <w:t>osobne</w:t>
            </w:r>
            <w:r>
              <w:rPr>
                <w:i/>
                <w:spacing w:val="-1"/>
                <w:sz w:val="18"/>
              </w:rPr>
              <w:t> </w:t>
            </w:r>
            <w:r>
              <w:rPr>
                <w:i/>
                <w:spacing w:val="-2"/>
                <w:sz w:val="18"/>
              </w:rPr>
              <w:t>usluge</w:t>
            </w:r>
          </w:p>
        </w:tc>
        <w:tc>
          <w:tcPr>
            <w:tcW w:w="1368" w:type="dxa"/>
          </w:tcPr>
          <w:p>
            <w:pPr>
              <w:pStyle w:val="TableParagraph"/>
              <w:rPr>
                <w:rFonts w:ascii="Times New Roman"/>
                <w:sz w:val="18"/>
              </w:rPr>
            </w:pPr>
          </w:p>
        </w:tc>
        <w:tc>
          <w:tcPr>
            <w:tcW w:w="1358" w:type="dxa"/>
          </w:tcPr>
          <w:p>
            <w:pPr>
              <w:pStyle w:val="TableParagraph"/>
              <w:rPr>
                <w:rFonts w:ascii="Times New Roman"/>
                <w:sz w:val="18"/>
              </w:rPr>
            </w:pPr>
          </w:p>
        </w:tc>
        <w:tc>
          <w:tcPr>
            <w:tcW w:w="1226" w:type="dxa"/>
          </w:tcPr>
          <w:p>
            <w:pPr>
              <w:pStyle w:val="TableParagraph"/>
              <w:spacing w:before="28"/>
              <w:ind w:right="92"/>
              <w:jc w:val="right"/>
              <w:rPr>
                <w:i/>
                <w:sz w:val="18"/>
              </w:rPr>
            </w:pPr>
            <w:r>
              <w:rPr>
                <w:i/>
                <w:spacing w:val="-2"/>
                <w:sz w:val="18"/>
              </w:rPr>
              <w:t>3.915,00</w:t>
            </w:r>
          </w:p>
        </w:tc>
        <w:tc>
          <w:tcPr>
            <w:tcW w:w="754" w:type="dxa"/>
          </w:tcPr>
          <w:p>
            <w:pPr>
              <w:pStyle w:val="TableParagraph"/>
              <w:rPr>
                <w:rFonts w:ascii="Times New Roman"/>
                <w:sz w:val="18"/>
              </w:rPr>
            </w:pPr>
          </w:p>
        </w:tc>
      </w:tr>
      <w:tr>
        <w:trPr>
          <w:trHeight w:val="285" w:hRule="atLeast"/>
        </w:trPr>
        <w:tc>
          <w:tcPr>
            <w:tcW w:w="5658" w:type="dxa"/>
          </w:tcPr>
          <w:p>
            <w:pPr>
              <w:pStyle w:val="TableParagraph"/>
              <w:spacing w:before="36"/>
              <w:ind w:left="335"/>
              <w:rPr>
                <w:i/>
                <w:sz w:val="18"/>
              </w:rPr>
            </w:pPr>
            <w:r>
              <w:rPr>
                <w:i/>
                <w:sz w:val="18"/>
              </w:rPr>
              <w:t>3292</w:t>
            </w:r>
            <w:r>
              <w:rPr>
                <w:i/>
                <w:spacing w:val="-1"/>
                <w:sz w:val="18"/>
              </w:rPr>
              <w:t> </w:t>
            </w:r>
            <w:r>
              <w:rPr>
                <w:i/>
                <w:sz w:val="18"/>
              </w:rPr>
              <w:t>Premije</w:t>
            </w:r>
            <w:r>
              <w:rPr>
                <w:i/>
                <w:spacing w:val="-1"/>
                <w:sz w:val="18"/>
              </w:rPr>
              <w:t> </w:t>
            </w:r>
            <w:r>
              <w:rPr>
                <w:i/>
                <w:spacing w:val="-2"/>
                <w:sz w:val="18"/>
              </w:rPr>
              <w:t>osiguranja</w:t>
            </w:r>
          </w:p>
        </w:tc>
        <w:tc>
          <w:tcPr>
            <w:tcW w:w="1368" w:type="dxa"/>
          </w:tcPr>
          <w:p>
            <w:pPr>
              <w:pStyle w:val="TableParagraph"/>
              <w:rPr>
                <w:rFonts w:ascii="Times New Roman"/>
                <w:sz w:val="18"/>
              </w:rPr>
            </w:pPr>
          </w:p>
        </w:tc>
        <w:tc>
          <w:tcPr>
            <w:tcW w:w="1358" w:type="dxa"/>
          </w:tcPr>
          <w:p>
            <w:pPr>
              <w:pStyle w:val="TableParagraph"/>
              <w:rPr>
                <w:rFonts w:ascii="Times New Roman"/>
                <w:sz w:val="18"/>
              </w:rPr>
            </w:pPr>
          </w:p>
        </w:tc>
        <w:tc>
          <w:tcPr>
            <w:tcW w:w="1226" w:type="dxa"/>
          </w:tcPr>
          <w:p>
            <w:pPr>
              <w:pStyle w:val="TableParagraph"/>
              <w:spacing w:before="36"/>
              <w:ind w:right="92"/>
              <w:jc w:val="right"/>
              <w:rPr>
                <w:i/>
                <w:sz w:val="18"/>
              </w:rPr>
            </w:pPr>
            <w:r>
              <w:rPr>
                <w:i/>
                <w:spacing w:val="-2"/>
                <w:sz w:val="18"/>
              </w:rPr>
              <w:t>6.040,00</w:t>
            </w:r>
          </w:p>
        </w:tc>
        <w:tc>
          <w:tcPr>
            <w:tcW w:w="754" w:type="dxa"/>
          </w:tcPr>
          <w:p>
            <w:pPr>
              <w:pStyle w:val="TableParagraph"/>
              <w:rPr>
                <w:rFonts w:ascii="Times New Roman"/>
                <w:sz w:val="18"/>
              </w:rPr>
            </w:pPr>
          </w:p>
        </w:tc>
      </w:tr>
      <w:tr>
        <w:trPr>
          <w:trHeight w:val="285" w:hRule="atLeast"/>
        </w:trPr>
        <w:tc>
          <w:tcPr>
            <w:tcW w:w="5658" w:type="dxa"/>
          </w:tcPr>
          <w:p>
            <w:pPr>
              <w:pStyle w:val="TableParagraph"/>
              <w:spacing w:before="36"/>
              <w:ind w:left="335"/>
              <w:rPr>
                <w:i/>
                <w:sz w:val="18"/>
              </w:rPr>
            </w:pPr>
            <w:r>
              <w:rPr>
                <w:i/>
                <w:sz w:val="18"/>
              </w:rPr>
              <w:t>3293</w:t>
            </w:r>
            <w:r>
              <w:rPr>
                <w:i/>
                <w:spacing w:val="-1"/>
                <w:sz w:val="18"/>
              </w:rPr>
              <w:t> </w:t>
            </w:r>
            <w:r>
              <w:rPr>
                <w:i/>
                <w:spacing w:val="-2"/>
                <w:sz w:val="18"/>
              </w:rPr>
              <w:t>Reprezentacija</w:t>
            </w:r>
          </w:p>
        </w:tc>
        <w:tc>
          <w:tcPr>
            <w:tcW w:w="1368" w:type="dxa"/>
          </w:tcPr>
          <w:p>
            <w:pPr>
              <w:pStyle w:val="TableParagraph"/>
              <w:rPr>
                <w:rFonts w:ascii="Times New Roman"/>
                <w:sz w:val="18"/>
              </w:rPr>
            </w:pPr>
          </w:p>
        </w:tc>
        <w:tc>
          <w:tcPr>
            <w:tcW w:w="1358" w:type="dxa"/>
          </w:tcPr>
          <w:p>
            <w:pPr>
              <w:pStyle w:val="TableParagraph"/>
              <w:rPr>
                <w:rFonts w:ascii="Times New Roman"/>
                <w:sz w:val="18"/>
              </w:rPr>
            </w:pPr>
          </w:p>
        </w:tc>
        <w:tc>
          <w:tcPr>
            <w:tcW w:w="1226" w:type="dxa"/>
          </w:tcPr>
          <w:p>
            <w:pPr>
              <w:pStyle w:val="TableParagraph"/>
              <w:spacing w:before="36"/>
              <w:ind w:right="92"/>
              <w:jc w:val="right"/>
              <w:rPr>
                <w:i/>
                <w:sz w:val="18"/>
              </w:rPr>
            </w:pPr>
            <w:r>
              <w:rPr>
                <w:i/>
                <w:spacing w:val="-2"/>
                <w:sz w:val="18"/>
              </w:rPr>
              <w:t>555,43</w:t>
            </w:r>
          </w:p>
        </w:tc>
        <w:tc>
          <w:tcPr>
            <w:tcW w:w="754" w:type="dxa"/>
          </w:tcPr>
          <w:p>
            <w:pPr>
              <w:pStyle w:val="TableParagraph"/>
              <w:rPr>
                <w:rFonts w:ascii="Times New Roman"/>
                <w:sz w:val="18"/>
              </w:rPr>
            </w:pPr>
          </w:p>
        </w:tc>
      </w:tr>
      <w:tr>
        <w:trPr>
          <w:trHeight w:val="285" w:hRule="atLeast"/>
        </w:trPr>
        <w:tc>
          <w:tcPr>
            <w:tcW w:w="5658" w:type="dxa"/>
          </w:tcPr>
          <w:p>
            <w:pPr>
              <w:pStyle w:val="TableParagraph"/>
              <w:spacing w:before="36"/>
              <w:ind w:left="335"/>
              <w:rPr>
                <w:i/>
                <w:sz w:val="18"/>
              </w:rPr>
            </w:pPr>
            <w:r>
              <w:rPr>
                <w:i/>
                <w:sz w:val="18"/>
              </w:rPr>
              <w:t>3299</w:t>
            </w:r>
            <w:r>
              <w:rPr>
                <w:i/>
                <w:spacing w:val="-1"/>
                <w:sz w:val="18"/>
              </w:rPr>
              <w:t> </w:t>
            </w:r>
            <w:r>
              <w:rPr>
                <w:i/>
                <w:sz w:val="18"/>
              </w:rPr>
              <w:t>Ostali</w:t>
            </w:r>
            <w:r>
              <w:rPr>
                <w:i/>
                <w:spacing w:val="-1"/>
                <w:sz w:val="18"/>
              </w:rPr>
              <w:t> </w:t>
            </w:r>
            <w:r>
              <w:rPr>
                <w:i/>
                <w:sz w:val="18"/>
              </w:rPr>
              <w:t>nespomenuti</w:t>
            </w:r>
            <w:r>
              <w:rPr>
                <w:i/>
                <w:spacing w:val="-1"/>
                <w:sz w:val="18"/>
              </w:rPr>
              <w:t> </w:t>
            </w:r>
            <w:r>
              <w:rPr>
                <w:i/>
                <w:sz w:val="18"/>
              </w:rPr>
              <w:t>rashodi</w:t>
            </w:r>
            <w:r>
              <w:rPr>
                <w:i/>
                <w:spacing w:val="-1"/>
                <w:sz w:val="18"/>
              </w:rPr>
              <w:t> </w:t>
            </w:r>
            <w:r>
              <w:rPr>
                <w:i/>
                <w:spacing w:val="-2"/>
                <w:sz w:val="18"/>
              </w:rPr>
              <w:t>poslovanja</w:t>
            </w:r>
          </w:p>
        </w:tc>
        <w:tc>
          <w:tcPr>
            <w:tcW w:w="1368" w:type="dxa"/>
          </w:tcPr>
          <w:p>
            <w:pPr>
              <w:pStyle w:val="TableParagraph"/>
              <w:rPr>
                <w:rFonts w:ascii="Times New Roman"/>
                <w:sz w:val="18"/>
              </w:rPr>
            </w:pPr>
          </w:p>
        </w:tc>
        <w:tc>
          <w:tcPr>
            <w:tcW w:w="1358" w:type="dxa"/>
          </w:tcPr>
          <w:p>
            <w:pPr>
              <w:pStyle w:val="TableParagraph"/>
              <w:rPr>
                <w:rFonts w:ascii="Times New Roman"/>
                <w:sz w:val="18"/>
              </w:rPr>
            </w:pPr>
          </w:p>
        </w:tc>
        <w:tc>
          <w:tcPr>
            <w:tcW w:w="1226" w:type="dxa"/>
          </w:tcPr>
          <w:p>
            <w:pPr>
              <w:pStyle w:val="TableParagraph"/>
              <w:spacing w:before="36"/>
              <w:ind w:right="92"/>
              <w:jc w:val="right"/>
              <w:rPr>
                <w:i/>
                <w:sz w:val="18"/>
              </w:rPr>
            </w:pPr>
            <w:r>
              <w:rPr>
                <w:i/>
                <w:spacing w:val="-2"/>
                <w:sz w:val="18"/>
              </w:rPr>
              <w:t>177.999,96</w:t>
            </w:r>
          </w:p>
        </w:tc>
        <w:tc>
          <w:tcPr>
            <w:tcW w:w="754" w:type="dxa"/>
          </w:tcPr>
          <w:p>
            <w:pPr>
              <w:pStyle w:val="TableParagraph"/>
              <w:rPr>
                <w:rFonts w:ascii="Times New Roman"/>
                <w:sz w:val="18"/>
              </w:rPr>
            </w:pPr>
          </w:p>
        </w:tc>
      </w:tr>
      <w:tr>
        <w:trPr>
          <w:trHeight w:val="285" w:hRule="atLeast"/>
        </w:trPr>
        <w:tc>
          <w:tcPr>
            <w:tcW w:w="5658" w:type="dxa"/>
          </w:tcPr>
          <w:p>
            <w:pPr>
              <w:pStyle w:val="TableParagraph"/>
              <w:spacing w:before="36"/>
              <w:ind w:left="50"/>
              <w:rPr>
                <w:b/>
                <w:sz w:val="18"/>
              </w:rPr>
            </w:pPr>
            <w:r>
              <w:rPr>
                <w:b/>
                <w:sz w:val="18"/>
              </w:rPr>
              <w:t>Izvor:</w:t>
            </w:r>
            <w:r>
              <w:rPr>
                <w:b/>
                <w:spacing w:val="-1"/>
                <w:sz w:val="18"/>
              </w:rPr>
              <w:t> </w:t>
            </w:r>
            <w:r>
              <w:rPr>
                <w:b/>
                <w:sz w:val="18"/>
              </w:rPr>
              <w:t>72</w:t>
            </w:r>
            <w:r>
              <w:rPr>
                <w:b/>
                <w:spacing w:val="-1"/>
                <w:sz w:val="18"/>
              </w:rPr>
              <w:t> </w:t>
            </w:r>
            <w:r>
              <w:rPr>
                <w:b/>
                <w:sz w:val="18"/>
              </w:rPr>
              <w:t>Naknade</w:t>
            </w:r>
            <w:r>
              <w:rPr>
                <w:b/>
                <w:spacing w:val="-1"/>
                <w:sz w:val="18"/>
              </w:rPr>
              <w:t> </w:t>
            </w:r>
            <w:r>
              <w:rPr>
                <w:b/>
                <w:sz w:val="18"/>
              </w:rPr>
              <w:t>s</w:t>
            </w:r>
            <w:r>
              <w:rPr>
                <w:b/>
                <w:spacing w:val="-1"/>
                <w:sz w:val="18"/>
              </w:rPr>
              <w:t> </w:t>
            </w:r>
            <w:r>
              <w:rPr>
                <w:b/>
                <w:sz w:val="18"/>
              </w:rPr>
              <w:t>naslova</w:t>
            </w:r>
            <w:r>
              <w:rPr>
                <w:b/>
                <w:spacing w:val="-1"/>
                <w:sz w:val="18"/>
              </w:rPr>
              <w:t> </w:t>
            </w:r>
            <w:r>
              <w:rPr>
                <w:b/>
                <w:spacing w:val="-2"/>
                <w:sz w:val="18"/>
              </w:rPr>
              <w:t>osiguranja</w:t>
            </w:r>
          </w:p>
        </w:tc>
        <w:tc>
          <w:tcPr>
            <w:tcW w:w="1368" w:type="dxa"/>
          </w:tcPr>
          <w:p>
            <w:pPr>
              <w:pStyle w:val="TableParagraph"/>
              <w:spacing w:before="36"/>
              <w:ind w:right="223"/>
              <w:jc w:val="right"/>
              <w:rPr>
                <w:b/>
                <w:sz w:val="18"/>
              </w:rPr>
            </w:pPr>
            <w:r>
              <w:rPr>
                <w:b/>
                <w:spacing w:val="-2"/>
                <w:sz w:val="18"/>
              </w:rPr>
              <w:t>2.164,00</w:t>
            </w:r>
          </w:p>
        </w:tc>
        <w:tc>
          <w:tcPr>
            <w:tcW w:w="1358" w:type="dxa"/>
          </w:tcPr>
          <w:p>
            <w:pPr>
              <w:pStyle w:val="TableParagraph"/>
              <w:spacing w:before="36"/>
              <w:ind w:right="231"/>
              <w:jc w:val="right"/>
              <w:rPr>
                <w:b/>
                <w:sz w:val="18"/>
              </w:rPr>
            </w:pPr>
            <w:r>
              <w:rPr>
                <w:b/>
                <w:spacing w:val="-2"/>
                <w:sz w:val="18"/>
              </w:rPr>
              <w:t>2.164,00</w:t>
            </w:r>
          </w:p>
        </w:tc>
        <w:tc>
          <w:tcPr>
            <w:tcW w:w="1226" w:type="dxa"/>
          </w:tcPr>
          <w:p>
            <w:pPr>
              <w:pStyle w:val="TableParagraph"/>
              <w:spacing w:before="36"/>
              <w:ind w:right="92"/>
              <w:jc w:val="right"/>
              <w:rPr>
                <w:b/>
                <w:sz w:val="18"/>
              </w:rPr>
            </w:pPr>
            <w:r>
              <w:rPr>
                <w:b/>
                <w:spacing w:val="-2"/>
                <w:sz w:val="18"/>
              </w:rPr>
              <w:t>397,76</w:t>
            </w:r>
          </w:p>
        </w:tc>
        <w:tc>
          <w:tcPr>
            <w:tcW w:w="754" w:type="dxa"/>
          </w:tcPr>
          <w:p>
            <w:pPr>
              <w:pStyle w:val="TableParagraph"/>
              <w:spacing w:before="36"/>
              <w:ind w:left="36"/>
              <w:jc w:val="center"/>
              <w:rPr>
                <w:b/>
                <w:sz w:val="18"/>
              </w:rPr>
            </w:pPr>
            <w:r>
              <w:rPr>
                <w:b/>
                <w:spacing w:val="-2"/>
                <w:sz w:val="18"/>
              </w:rPr>
              <w:t>18,38%</w:t>
            </w:r>
          </w:p>
        </w:tc>
      </w:tr>
      <w:tr>
        <w:trPr>
          <w:trHeight w:val="285" w:hRule="atLeast"/>
        </w:trPr>
        <w:tc>
          <w:tcPr>
            <w:tcW w:w="5658" w:type="dxa"/>
          </w:tcPr>
          <w:p>
            <w:pPr>
              <w:pStyle w:val="TableParagraph"/>
              <w:spacing w:before="36"/>
              <w:ind w:left="215"/>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368" w:type="dxa"/>
          </w:tcPr>
          <w:p>
            <w:pPr>
              <w:pStyle w:val="TableParagraph"/>
              <w:spacing w:before="36"/>
              <w:ind w:right="223"/>
              <w:jc w:val="right"/>
              <w:rPr>
                <w:b/>
                <w:sz w:val="18"/>
              </w:rPr>
            </w:pPr>
            <w:r>
              <w:rPr>
                <w:b/>
                <w:spacing w:val="-2"/>
                <w:sz w:val="18"/>
              </w:rPr>
              <w:t>2.164,00</w:t>
            </w:r>
          </w:p>
        </w:tc>
        <w:tc>
          <w:tcPr>
            <w:tcW w:w="1358" w:type="dxa"/>
          </w:tcPr>
          <w:p>
            <w:pPr>
              <w:pStyle w:val="TableParagraph"/>
              <w:spacing w:before="36"/>
              <w:ind w:right="231"/>
              <w:jc w:val="right"/>
              <w:rPr>
                <w:b/>
                <w:sz w:val="18"/>
              </w:rPr>
            </w:pPr>
            <w:r>
              <w:rPr>
                <w:b/>
                <w:spacing w:val="-2"/>
                <w:sz w:val="18"/>
              </w:rPr>
              <w:t>2.164,00</w:t>
            </w:r>
          </w:p>
        </w:tc>
        <w:tc>
          <w:tcPr>
            <w:tcW w:w="1226" w:type="dxa"/>
          </w:tcPr>
          <w:p>
            <w:pPr>
              <w:pStyle w:val="TableParagraph"/>
              <w:spacing w:before="36"/>
              <w:ind w:right="92"/>
              <w:jc w:val="right"/>
              <w:rPr>
                <w:b/>
                <w:sz w:val="18"/>
              </w:rPr>
            </w:pPr>
            <w:r>
              <w:rPr>
                <w:b/>
                <w:spacing w:val="-2"/>
                <w:sz w:val="18"/>
              </w:rPr>
              <w:t>397,76</w:t>
            </w:r>
          </w:p>
        </w:tc>
        <w:tc>
          <w:tcPr>
            <w:tcW w:w="754" w:type="dxa"/>
          </w:tcPr>
          <w:p>
            <w:pPr>
              <w:pStyle w:val="TableParagraph"/>
              <w:spacing w:before="36"/>
              <w:ind w:left="36"/>
              <w:jc w:val="center"/>
              <w:rPr>
                <w:b/>
                <w:sz w:val="18"/>
              </w:rPr>
            </w:pPr>
            <w:r>
              <w:rPr>
                <w:b/>
                <w:spacing w:val="-2"/>
                <w:sz w:val="18"/>
              </w:rPr>
              <w:t>18,38%</w:t>
            </w:r>
          </w:p>
        </w:tc>
      </w:tr>
      <w:tr>
        <w:trPr>
          <w:trHeight w:val="285" w:hRule="atLeast"/>
        </w:trPr>
        <w:tc>
          <w:tcPr>
            <w:tcW w:w="5658" w:type="dxa"/>
          </w:tcPr>
          <w:p>
            <w:pPr>
              <w:pStyle w:val="TableParagraph"/>
              <w:spacing w:before="36"/>
              <w:ind w:left="335"/>
              <w:rPr>
                <w:i/>
                <w:sz w:val="18"/>
              </w:rPr>
            </w:pPr>
            <w:r>
              <w:rPr>
                <w:i/>
                <w:sz w:val="18"/>
              </w:rPr>
              <w:t>3232</w:t>
            </w:r>
            <w:r>
              <w:rPr>
                <w:i/>
                <w:spacing w:val="-1"/>
                <w:sz w:val="18"/>
              </w:rPr>
              <w:t> </w:t>
            </w:r>
            <w:r>
              <w:rPr>
                <w:i/>
                <w:sz w:val="18"/>
              </w:rPr>
              <w:t>Usluge</w:t>
            </w:r>
            <w:r>
              <w:rPr>
                <w:i/>
                <w:spacing w:val="-1"/>
                <w:sz w:val="18"/>
              </w:rPr>
              <w:t> </w:t>
            </w:r>
            <w:r>
              <w:rPr>
                <w:i/>
                <w:sz w:val="18"/>
              </w:rPr>
              <w:t>tekućeg</w:t>
            </w:r>
            <w:r>
              <w:rPr>
                <w:i/>
                <w:spacing w:val="-1"/>
                <w:sz w:val="18"/>
              </w:rPr>
              <w:t> </w:t>
            </w:r>
            <w:r>
              <w:rPr>
                <w:i/>
                <w:sz w:val="18"/>
              </w:rPr>
              <w:t>i</w:t>
            </w:r>
            <w:r>
              <w:rPr>
                <w:i/>
                <w:spacing w:val="-1"/>
                <w:sz w:val="18"/>
              </w:rPr>
              <w:t> </w:t>
            </w:r>
            <w:r>
              <w:rPr>
                <w:i/>
                <w:sz w:val="18"/>
              </w:rPr>
              <w:t>investicijskog</w:t>
            </w:r>
            <w:r>
              <w:rPr>
                <w:i/>
                <w:spacing w:val="-1"/>
                <w:sz w:val="18"/>
              </w:rPr>
              <w:t> </w:t>
            </w:r>
            <w:r>
              <w:rPr>
                <w:i/>
                <w:spacing w:val="-2"/>
                <w:sz w:val="18"/>
              </w:rPr>
              <w:t>održavanja</w:t>
            </w:r>
          </w:p>
        </w:tc>
        <w:tc>
          <w:tcPr>
            <w:tcW w:w="1368" w:type="dxa"/>
          </w:tcPr>
          <w:p>
            <w:pPr>
              <w:pStyle w:val="TableParagraph"/>
              <w:rPr>
                <w:rFonts w:ascii="Times New Roman"/>
                <w:sz w:val="18"/>
              </w:rPr>
            </w:pPr>
          </w:p>
        </w:tc>
        <w:tc>
          <w:tcPr>
            <w:tcW w:w="1358" w:type="dxa"/>
          </w:tcPr>
          <w:p>
            <w:pPr>
              <w:pStyle w:val="TableParagraph"/>
              <w:rPr>
                <w:rFonts w:ascii="Times New Roman"/>
                <w:sz w:val="18"/>
              </w:rPr>
            </w:pPr>
          </w:p>
        </w:tc>
        <w:tc>
          <w:tcPr>
            <w:tcW w:w="1226" w:type="dxa"/>
          </w:tcPr>
          <w:p>
            <w:pPr>
              <w:pStyle w:val="TableParagraph"/>
              <w:spacing w:before="36"/>
              <w:ind w:right="92"/>
              <w:jc w:val="right"/>
              <w:rPr>
                <w:i/>
                <w:sz w:val="18"/>
              </w:rPr>
            </w:pPr>
            <w:r>
              <w:rPr>
                <w:i/>
                <w:spacing w:val="-2"/>
                <w:sz w:val="18"/>
              </w:rPr>
              <w:t>397,76</w:t>
            </w:r>
          </w:p>
        </w:tc>
        <w:tc>
          <w:tcPr>
            <w:tcW w:w="754" w:type="dxa"/>
          </w:tcPr>
          <w:p>
            <w:pPr>
              <w:pStyle w:val="TableParagraph"/>
              <w:rPr>
                <w:rFonts w:ascii="Times New Roman"/>
                <w:sz w:val="18"/>
              </w:rPr>
            </w:pPr>
          </w:p>
        </w:tc>
      </w:tr>
      <w:tr>
        <w:trPr>
          <w:trHeight w:val="285" w:hRule="atLeast"/>
        </w:trPr>
        <w:tc>
          <w:tcPr>
            <w:tcW w:w="5658" w:type="dxa"/>
          </w:tcPr>
          <w:p>
            <w:pPr>
              <w:pStyle w:val="TableParagraph"/>
              <w:spacing w:before="36"/>
              <w:ind w:left="50"/>
              <w:rPr>
                <w:b/>
                <w:sz w:val="18"/>
              </w:rPr>
            </w:pPr>
            <w:r>
              <w:rPr>
                <w:b/>
                <w:sz w:val="18"/>
              </w:rPr>
              <w:t>Izvor:</w:t>
            </w:r>
            <w:r>
              <w:rPr>
                <w:b/>
                <w:spacing w:val="-1"/>
                <w:sz w:val="18"/>
              </w:rPr>
              <w:t> </w:t>
            </w:r>
            <w:r>
              <w:rPr>
                <w:b/>
                <w:sz w:val="18"/>
              </w:rPr>
              <w:t>31</w:t>
            </w:r>
            <w:r>
              <w:rPr>
                <w:b/>
                <w:spacing w:val="-1"/>
                <w:sz w:val="18"/>
              </w:rPr>
              <w:t> </w:t>
            </w:r>
            <w:r>
              <w:rPr>
                <w:b/>
                <w:sz w:val="18"/>
              </w:rPr>
              <w:t>Vlastiti</w:t>
            </w:r>
            <w:r>
              <w:rPr>
                <w:b/>
                <w:spacing w:val="-1"/>
                <w:sz w:val="18"/>
              </w:rPr>
              <w:t> </w:t>
            </w:r>
            <w:r>
              <w:rPr>
                <w:b/>
                <w:spacing w:val="-2"/>
                <w:sz w:val="18"/>
              </w:rPr>
              <w:t>prihodi</w:t>
            </w:r>
          </w:p>
        </w:tc>
        <w:tc>
          <w:tcPr>
            <w:tcW w:w="1368" w:type="dxa"/>
          </w:tcPr>
          <w:p>
            <w:pPr>
              <w:pStyle w:val="TableParagraph"/>
              <w:spacing w:before="36"/>
              <w:ind w:right="223"/>
              <w:jc w:val="right"/>
              <w:rPr>
                <w:b/>
                <w:sz w:val="18"/>
              </w:rPr>
            </w:pPr>
            <w:r>
              <w:rPr>
                <w:b/>
                <w:spacing w:val="-2"/>
                <w:sz w:val="18"/>
              </w:rPr>
              <w:t>14.187,00</w:t>
            </w:r>
          </w:p>
        </w:tc>
        <w:tc>
          <w:tcPr>
            <w:tcW w:w="1358" w:type="dxa"/>
          </w:tcPr>
          <w:p>
            <w:pPr>
              <w:pStyle w:val="TableParagraph"/>
              <w:spacing w:before="36"/>
              <w:ind w:right="231"/>
              <w:jc w:val="right"/>
              <w:rPr>
                <w:b/>
                <w:sz w:val="18"/>
              </w:rPr>
            </w:pPr>
            <w:r>
              <w:rPr>
                <w:b/>
                <w:spacing w:val="-2"/>
                <w:sz w:val="18"/>
              </w:rPr>
              <w:t>14.187,00</w:t>
            </w:r>
          </w:p>
        </w:tc>
        <w:tc>
          <w:tcPr>
            <w:tcW w:w="1226" w:type="dxa"/>
          </w:tcPr>
          <w:p>
            <w:pPr>
              <w:pStyle w:val="TableParagraph"/>
              <w:spacing w:before="36"/>
              <w:ind w:right="92"/>
              <w:jc w:val="right"/>
              <w:rPr>
                <w:b/>
                <w:sz w:val="18"/>
              </w:rPr>
            </w:pPr>
            <w:r>
              <w:rPr>
                <w:b/>
                <w:spacing w:val="-2"/>
                <w:sz w:val="18"/>
              </w:rPr>
              <w:t>8.802,61</w:t>
            </w:r>
          </w:p>
        </w:tc>
        <w:tc>
          <w:tcPr>
            <w:tcW w:w="754" w:type="dxa"/>
          </w:tcPr>
          <w:p>
            <w:pPr>
              <w:pStyle w:val="TableParagraph"/>
              <w:spacing w:before="36"/>
              <w:ind w:left="36"/>
              <w:jc w:val="center"/>
              <w:rPr>
                <w:b/>
                <w:sz w:val="18"/>
              </w:rPr>
            </w:pPr>
            <w:r>
              <w:rPr>
                <w:b/>
                <w:spacing w:val="-2"/>
                <w:sz w:val="18"/>
              </w:rPr>
              <w:t>62,05%</w:t>
            </w:r>
          </w:p>
        </w:tc>
      </w:tr>
      <w:tr>
        <w:trPr>
          <w:trHeight w:val="285" w:hRule="atLeast"/>
        </w:trPr>
        <w:tc>
          <w:tcPr>
            <w:tcW w:w="5658" w:type="dxa"/>
          </w:tcPr>
          <w:p>
            <w:pPr>
              <w:pStyle w:val="TableParagraph"/>
              <w:spacing w:before="36"/>
              <w:ind w:left="215"/>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368" w:type="dxa"/>
          </w:tcPr>
          <w:p>
            <w:pPr>
              <w:pStyle w:val="TableParagraph"/>
              <w:spacing w:before="36"/>
              <w:ind w:right="223"/>
              <w:jc w:val="right"/>
              <w:rPr>
                <w:b/>
                <w:sz w:val="18"/>
              </w:rPr>
            </w:pPr>
            <w:r>
              <w:rPr>
                <w:b/>
                <w:spacing w:val="-2"/>
                <w:sz w:val="18"/>
              </w:rPr>
              <w:t>14.187,00</w:t>
            </w:r>
          </w:p>
        </w:tc>
        <w:tc>
          <w:tcPr>
            <w:tcW w:w="1358" w:type="dxa"/>
          </w:tcPr>
          <w:p>
            <w:pPr>
              <w:pStyle w:val="TableParagraph"/>
              <w:spacing w:before="36"/>
              <w:ind w:right="231"/>
              <w:jc w:val="right"/>
              <w:rPr>
                <w:b/>
                <w:sz w:val="18"/>
              </w:rPr>
            </w:pPr>
            <w:r>
              <w:rPr>
                <w:b/>
                <w:spacing w:val="-2"/>
                <w:sz w:val="18"/>
              </w:rPr>
              <w:t>14.187,00</w:t>
            </w:r>
          </w:p>
        </w:tc>
        <w:tc>
          <w:tcPr>
            <w:tcW w:w="1226" w:type="dxa"/>
          </w:tcPr>
          <w:p>
            <w:pPr>
              <w:pStyle w:val="TableParagraph"/>
              <w:spacing w:before="36"/>
              <w:ind w:right="92"/>
              <w:jc w:val="right"/>
              <w:rPr>
                <w:b/>
                <w:sz w:val="18"/>
              </w:rPr>
            </w:pPr>
            <w:r>
              <w:rPr>
                <w:b/>
                <w:spacing w:val="-2"/>
                <w:sz w:val="18"/>
              </w:rPr>
              <w:t>8.802,61</w:t>
            </w:r>
          </w:p>
        </w:tc>
        <w:tc>
          <w:tcPr>
            <w:tcW w:w="754" w:type="dxa"/>
          </w:tcPr>
          <w:p>
            <w:pPr>
              <w:pStyle w:val="TableParagraph"/>
              <w:spacing w:before="36"/>
              <w:ind w:left="36"/>
              <w:jc w:val="center"/>
              <w:rPr>
                <w:b/>
                <w:sz w:val="18"/>
              </w:rPr>
            </w:pPr>
            <w:r>
              <w:rPr>
                <w:b/>
                <w:spacing w:val="-2"/>
                <w:sz w:val="18"/>
              </w:rPr>
              <w:t>62,05%</w:t>
            </w:r>
          </w:p>
        </w:tc>
      </w:tr>
      <w:tr>
        <w:trPr>
          <w:trHeight w:val="277" w:hRule="atLeast"/>
        </w:trPr>
        <w:tc>
          <w:tcPr>
            <w:tcW w:w="5658" w:type="dxa"/>
          </w:tcPr>
          <w:p>
            <w:pPr>
              <w:pStyle w:val="TableParagraph"/>
              <w:spacing w:before="36"/>
              <w:ind w:left="335"/>
              <w:rPr>
                <w:i/>
                <w:sz w:val="18"/>
              </w:rPr>
            </w:pPr>
            <w:r>
              <w:rPr>
                <w:i/>
                <w:sz w:val="18"/>
              </w:rPr>
              <w:t>3211</w:t>
            </w:r>
            <w:r>
              <w:rPr>
                <w:i/>
                <w:spacing w:val="-1"/>
                <w:sz w:val="18"/>
              </w:rPr>
              <w:t> </w:t>
            </w:r>
            <w:r>
              <w:rPr>
                <w:i/>
                <w:sz w:val="18"/>
              </w:rPr>
              <w:t>Službena</w:t>
            </w:r>
            <w:r>
              <w:rPr>
                <w:i/>
                <w:spacing w:val="-1"/>
                <w:sz w:val="18"/>
              </w:rPr>
              <w:t> </w:t>
            </w:r>
            <w:r>
              <w:rPr>
                <w:i/>
                <w:spacing w:val="-2"/>
                <w:sz w:val="18"/>
              </w:rPr>
              <w:t>putovanja</w:t>
            </w:r>
          </w:p>
        </w:tc>
        <w:tc>
          <w:tcPr>
            <w:tcW w:w="1368" w:type="dxa"/>
          </w:tcPr>
          <w:p>
            <w:pPr>
              <w:pStyle w:val="TableParagraph"/>
              <w:rPr>
                <w:rFonts w:ascii="Times New Roman"/>
                <w:sz w:val="18"/>
              </w:rPr>
            </w:pPr>
          </w:p>
        </w:tc>
        <w:tc>
          <w:tcPr>
            <w:tcW w:w="1358" w:type="dxa"/>
          </w:tcPr>
          <w:p>
            <w:pPr>
              <w:pStyle w:val="TableParagraph"/>
              <w:rPr>
                <w:rFonts w:ascii="Times New Roman"/>
                <w:sz w:val="18"/>
              </w:rPr>
            </w:pPr>
          </w:p>
        </w:tc>
        <w:tc>
          <w:tcPr>
            <w:tcW w:w="1226" w:type="dxa"/>
          </w:tcPr>
          <w:p>
            <w:pPr>
              <w:pStyle w:val="TableParagraph"/>
              <w:spacing w:before="36"/>
              <w:ind w:right="92"/>
              <w:jc w:val="right"/>
              <w:rPr>
                <w:i/>
                <w:sz w:val="18"/>
              </w:rPr>
            </w:pPr>
            <w:r>
              <w:rPr>
                <w:i/>
                <w:spacing w:val="-2"/>
                <w:sz w:val="18"/>
              </w:rPr>
              <w:t>2.101,80</w:t>
            </w:r>
          </w:p>
        </w:tc>
        <w:tc>
          <w:tcPr>
            <w:tcW w:w="754" w:type="dxa"/>
          </w:tcPr>
          <w:p>
            <w:pPr>
              <w:pStyle w:val="TableParagraph"/>
              <w:rPr>
                <w:rFonts w:ascii="Times New Roman"/>
                <w:sz w:val="18"/>
              </w:rPr>
            </w:pPr>
          </w:p>
        </w:tc>
      </w:tr>
      <w:tr>
        <w:trPr>
          <w:trHeight w:val="277" w:hRule="atLeast"/>
        </w:trPr>
        <w:tc>
          <w:tcPr>
            <w:tcW w:w="5658" w:type="dxa"/>
          </w:tcPr>
          <w:p>
            <w:pPr>
              <w:pStyle w:val="TableParagraph"/>
              <w:spacing w:before="28"/>
              <w:ind w:left="335"/>
              <w:rPr>
                <w:i/>
                <w:sz w:val="18"/>
              </w:rPr>
            </w:pPr>
            <w:r>
              <w:rPr>
                <w:i/>
                <w:sz w:val="18"/>
              </w:rPr>
              <w:t>3224</w:t>
            </w:r>
            <w:r>
              <w:rPr>
                <w:i/>
                <w:spacing w:val="-1"/>
                <w:sz w:val="18"/>
              </w:rPr>
              <w:t> </w:t>
            </w:r>
            <w:r>
              <w:rPr>
                <w:i/>
                <w:sz w:val="18"/>
              </w:rPr>
              <w:t>Materijal</w:t>
            </w:r>
            <w:r>
              <w:rPr>
                <w:i/>
                <w:spacing w:val="-1"/>
                <w:sz w:val="18"/>
              </w:rPr>
              <w:t> </w:t>
            </w:r>
            <w:r>
              <w:rPr>
                <w:i/>
                <w:sz w:val="18"/>
              </w:rPr>
              <w:t>i</w:t>
            </w:r>
            <w:r>
              <w:rPr>
                <w:i/>
                <w:spacing w:val="-1"/>
                <w:sz w:val="18"/>
              </w:rPr>
              <w:t> </w:t>
            </w:r>
            <w:r>
              <w:rPr>
                <w:i/>
                <w:sz w:val="18"/>
              </w:rPr>
              <w:t>dijelovi</w:t>
            </w:r>
            <w:r>
              <w:rPr>
                <w:i/>
                <w:spacing w:val="-1"/>
                <w:sz w:val="18"/>
              </w:rPr>
              <w:t> </w:t>
            </w:r>
            <w:r>
              <w:rPr>
                <w:i/>
                <w:sz w:val="18"/>
              </w:rPr>
              <w:t>za</w:t>
            </w:r>
            <w:r>
              <w:rPr>
                <w:i/>
                <w:spacing w:val="-1"/>
                <w:sz w:val="18"/>
              </w:rPr>
              <w:t> </w:t>
            </w:r>
            <w:r>
              <w:rPr>
                <w:i/>
                <w:sz w:val="18"/>
              </w:rPr>
              <w:t>tekuće</w:t>
            </w:r>
            <w:r>
              <w:rPr>
                <w:i/>
                <w:spacing w:val="-1"/>
                <w:sz w:val="18"/>
              </w:rPr>
              <w:t> </w:t>
            </w:r>
            <w:r>
              <w:rPr>
                <w:i/>
                <w:sz w:val="18"/>
              </w:rPr>
              <w:t>i</w:t>
            </w:r>
            <w:r>
              <w:rPr>
                <w:i/>
                <w:spacing w:val="-1"/>
                <w:sz w:val="18"/>
              </w:rPr>
              <w:t> </w:t>
            </w:r>
            <w:r>
              <w:rPr>
                <w:i/>
                <w:sz w:val="18"/>
              </w:rPr>
              <w:t>investicijsko</w:t>
            </w:r>
            <w:r>
              <w:rPr>
                <w:i/>
                <w:spacing w:val="-1"/>
                <w:sz w:val="18"/>
              </w:rPr>
              <w:t> </w:t>
            </w:r>
            <w:r>
              <w:rPr>
                <w:i/>
                <w:spacing w:val="-2"/>
                <w:sz w:val="18"/>
              </w:rPr>
              <w:t>održavanje</w:t>
            </w:r>
          </w:p>
        </w:tc>
        <w:tc>
          <w:tcPr>
            <w:tcW w:w="1368" w:type="dxa"/>
          </w:tcPr>
          <w:p>
            <w:pPr>
              <w:pStyle w:val="TableParagraph"/>
              <w:rPr>
                <w:rFonts w:ascii="Times New Roman"/>
                <w:sz w:val="18"/>
              </w:rPr>
            </w:pPr>
          </w:p>
        </w:tc>
        <w:tc>
          <w:tcPr>
            <w:tcW w:w="1358" w:type="dxa"/>
          </w:tcPr>
          <w:p>
            <w:pPr>
              <w:pStyle w:val="TableParagraph"/>
              <w:rPr>
                <w:rFonts w:ascii="Times New Roman"/>
                <w:sz w:val="18"/>
              </w:rPr>
            </w:pPr>
          </w:p>
        </w:tc>
        <w:tc>
          <w:tcPr>
            <w:tcW w:w="1226" w:type="dxa"/>
          </w:tcPr>
          <w:p>
            <w:pPr>
              <w:pStyle w:val="TableParagraph"/>
              <w:spacing w:before="28"/>
              <w:ind w:right="92"/>
              <w:jc w:val="right"/>
              <w:rPr>
                <w:i/>
                <w:sz w:val="18"/>
              </w:rPr>
            </w:pPr>
            <w:r>
              <w:rPr>
                <w:i/>
                <w:spacing w:val="-2"/>
                <w:sz w:val="18"/>
              </w:rPr>
              <w:t>325,50</w:t>
            </w:r>
          </w:p>
        </w:tc>
        <w:tc>
          <w:tcPr>
            <w:tcW w:w="754" w:type="dxa"/>
          </w:tcPr>
          <w:p>
            <w:pPr>
              <w:pStyle w:val="TableParagraph"/>
              <w:rPr>
                <w:rFonts w:ascii="Times New Roman"/>
                <w:sz w:val="18"/>
              </w:rPr>
            </w:pPr>
          </w:p>
        </w:tc>
      </w:tr>
      <w:tr>
        <w:trPr>
          <w:trHeight w:val="285" w:hRule="atLeast"/>
        </w:trPr>
        <w:tc>
          <w:tcPr>
            <w:tcW w:w="5658" w:type="dxa"/>
          </w:tcPr>
          <w:p>
            <w:pPr>
              <w:pStyle w:val="TableParagraph"/>
              <w:spacing w:before="36"/>
              <w:ind w:left="335"/>
              <w:rPr>
                <w:i/>
                <w:sz w:val="18"/>
              </w:rPr>
            </w:pPr>
            <w:r>
              <w:rPr>
                <w:i/>
                <w:sz w:val="18"/>
              </w:rPr>
              <w:t>3225</w:t>
            </w:r>
            <w:r>
              <w:rPr>
                <w:i/>
                <w:spacing w:val="-1"/>
                <w:sz w:val="18"/>
              </w:rPr>
              <w:t> </w:t>
            </w:r>
            <w:r>
              <w:rPr>
                <w:i/>
                <w:sz w:val="18"/>
              </w:rPr>
              <w:t>Sitni</w:t>
            </w:r>
            <w:r>
              <w:rPr>
                <w:i/>
                <w:spacing w:val="-1"/>
                <w:sz w:val="18"/>
              </w:rPr>
              <w:t> </w:t>
            </w:r>
            <w:r>
              <w:rPr>
                <w:i/>
                <w:sz w:val="18"/>
              </w:rPr>
              <w:t>inventar</w:t>
            </w:r>
            <w:r>
              <w:rPr>
                <w:i/>
                <w:spacing w:val="-1"/>
                <w:sz w:val="18"/>
              </w:rPr>
              <w:t> </w:t>
            </w:r>
            <w:r>
              <w:rPr>
                <w:i/>
                <w:sz w:val="18"/>
              </w:rPr>
              <w:t>i</w:t>
            </w:r>
            <w:r>
              <w:rPr>
                <w:i/>
                <w:spacing w:val="-1"/>
                <w:sz w:val="18"/>
              </w:rPr>
              <w:t> </w:t>
            </w:r>
            <w:r>
              <w:rPr>
                <w:i/>
                <w:sz w:val="18"/>
              </w:rPr>
              <w:t>auto</w:t>
            </w:r>
            <w:r>
              <w:rPr>
                <w:i/>
                <w:spacing w:val="-1"/>
                <w:sz w:val="18"/>
              </w:rPr>
              <w:t> </w:t>
            </w:r>
            <w:r>
              <w:rPr>
                <w:i/>
                <w:spacing w:val="-4"/>
                <w:sz w:val="18"/>
              </w:rPr>
              <w:t>gume</w:t>
            </w:r>
          </w:p>
        </w:tc>
        <w:tc>
          <w:tcPr>
            <w:tcW w:w="1368" w:type="dxa"/>
          </w:tcPr>
          <w:p>
            <w:pPr>
              <w:pStyle w:val="TableParagraph"/>
              <w:rPr>
                <w:rFonts w:ascii="Times New Roman"/>
                <w:sz w:val="18"/>
              </w:rPr>
            </w:pPr>
          </w:p>
        </w:tc>
        <w:tc>
          <w:tcPr>
            <w:tcW w:w="1358" w:type="dxa"/>
          </w:tcPr>
          <w:p>
            <w:pPr>
              <w:pStyle w:val="TableParagraph"/>
              <w:rPr>
                <w:rFonts w:ascii="Times New Roman"/>
                <w:sz w:val="18"/>
              </w:rPr>
            </w:pPr>
          </w:p>
        </w:tc>
        <w:tc>
          <w:tcPr>
            <w:tcW w:w="1226" w:type="dxa"/>
          </w:tcPr>
          <w:p>
            <w:pPr>
              <w:pStyle w:val="TableParagraph"/>
              <w:spacing w:before="36"/>
              <w:ind w:right="92"/>
              <w:jc w:val="right"/>
              <w:rPr>
                <w:i/>
                <w:sz w:val="18"/>
              </w:rPr>
            </w:pPr>
            <w:r>
              <w:rPr>
                <w:i/>
                <w:spacing w:val="-2"/>
                <w:sz w:val="18"/>
              </w:rPr>
              <w:t>520,00</w:t>
            </w:r>
          </w:p>
        </w:tc>
        <w:tc>
          <w:tcPr>
            <w:tcW w:w="754" w:type="dxa"/>
          </w:tcPr>
          <w:p>
            <w:pPr>
              <w:pStyle w:val="TableParagraph"/>
              <w:rPr>
                <w:rFonts w:ascii="Times New Roman"/>
                <w:sz w:val="18"/>
              </w:rPr>
            </w:pPr>
          </w:p>
        </w:tc>
      </w:tr>
      <w:tr>
        <w:trPr>
          <w:trHeight w:val="285" w:hRule="atLeast"/>
        </w:trPr>
        <w:tc>
          <w:tcPr>
            <w:tcW w:w="5658" w:type="dxa"/>
          </w:tcPr>
          <w:p>
            <w:pPr>
              <w:pStyle w:val="TableParagraph"/>
              <w:spacing w:before="36"/>
              <w:ind w:left="335"/>
              <w:rPr>
                <w:i/>
                <w:sz w:val="18"/>
              </w:rPr>
            </w:pPr>
            <w:r>
              <w:rPr>
                <w:i/>
                <w:sz w:val="18"/>
              </w:rPr>
              <w:t>3232</w:t>
            </w:r>
            <w:r>
              <w:rPr>
                <w:i/>
                <w:spacing w:val="-1"/>
                <w:sz w:val="18"/>
              </w:rPr>
              <w:t> </w:t>
            </w:r>
            <w:r>
              <w:rPr>
                <w:i/>
                <w:sz w:val="18"/>
              </w:rPr>
              <w:t>Usluge</w:t>
            </w:r>
            <w:r>
              <w:rPr>
                <w:i/>
                <w:spacing w:val="-1"/>
                <w:sz w:val="18"/>
              </w:rPr>
              <w:t> </w:t>
            </w:r>
            <w:r>
              <w:rPr>
                <w:i/>
                <w:sz w:val="18"/>
              </w:rPr>
              <w:t>tekućeg</w:t>
            </w:r>
            <w:r>
              <w:rPr>
                <w:i/>
                <w:spacing w:val="-1"/>
                <w:sz w:val="18"/>
              </w:rPr>
              <w:t> </w:t>
            </w:r>
            <w:r>
              <w:rPr>
                <w:i/>
                <w:sz w:val="18"/>
              </w:rPr>
              <w:t>i</w:t>
            </w:r>
            <w:r>
              <w:rPr>
                <w:i/>
                <w:spacing w:val="-1"/>
                <w:sz w:val="18"/>
              </w:rPr>
              <w:t> </w:t>
            </w:r>
            <w:r>
              <w:rPr>
                <w:i/>
                <w:sz w:val="18"/>
              </w:rPr>
              <w:t>investicijskog</w:t>
            </w:r>
            <w:r>
              <w:rPr>
                <w:i/>
                <w:spacing w:val="-1"/>
                <w:sz w:val="18"/>
              </w:rPr>
              <w:t> </w:t>
            </w:r>
            <w:r>
              <w:rPr>
                <w:i/>
                <w:spacing w:val="-2"/>
                <w:sz w:val="18"/>
              </w:rPr>
              <w:t>održavanja</w:t>
            </w:r>
          </w:p>
        </w:tc>
        <w:tc>
          <w:tcPr>
            <w:tcW w:w="1368" w:type="dxa"/>
          </w:tcPr>
          <w:p>
            <w:pPr>
              <w:pStyle w:val="TableParagraph"/>
              <w:rPr>
                <w:rFonts w:ascii="Times New Roman"/>
                <w:sz w:val="18"/>
              </w:rPr>
            </w:pPr>
          </w:p>
        </w:tc>
        <w:tc>
          <w:tcPr>
            <w:tcW w:w="1358" w:type="dxa"/>
          </w:tcPr>
          <w:p>
            <w:pPr>
              <w:pStyle w:val="TableParagraph"/>
              <w:rPr>
                <w:rFonts w:ascii="Times New Roman"/>
                <w:sz w:val="18"/>
              </w:rPr>
            </w:pPr>
          </w:p>
        </w:tc>
        <w:tc>
          <w:tcPr>
            <w:tcW w:w="1226" w:type="dxa"/>
          </w:tcPr>
          <w:p>
            <w:pPr>
              <w:pStyle w:val="TableParagraph"/>
              <w:spacing w:before="36"/>
              <w:ind w:right="92"/>
              <w:jc w:val="right"/>
              <w:rPr>
                <w:i/>
                <w:sz w:val="18"/>
              </w:rPr>
            </w:pPr>
            <w:r>
              <w:rPr>
                <w:i/>
                <w:spacing w:val="-2"/>
                <w:sz w:val="18"/>
              </w:rPr>
              <w:t>809,96</w:t>
            </w:r>
          </w:p>
        </w:tc>
        <w:tc>
          <w:tcPr>
            <w:tcW w:w="754" w:type="dxa"/>
          </w:tcPr>
          <w:p>
            <w:pPr>
              <w:pStyle w:val="TableParagraph"/>
              <w:rPr>
                <w:rFonts w:ascii="Times New Roman"/>
                <w:sz w:val="18"/>
              </w:rPr>
            </w:pPr>
          </w:p>
        </w:tc>
      </w:tr>
      <w:tr>
        <w:trPr>
          <w:trHeight w:val="285" w:hRule="atLeast"/>
        </w:trPr>
        <w:tc>
          <w:tcPr>
            <w:tcW w:w="5658" w:type="dxa"/>
          </w:tcPr>
          <w:p>
            <w:pPr>
              <w:pStyle w:val="TableParagraph"/>
              <w:spacing w:before="36"/>
              <w:ind w:left="335"/>
              <w:rPr>
                <w:i/>
                <w:sz w:val="18"/>
              </w:rPr>
            </w:pPr>
            <w:r>
              <w:rPr>
                <w:i/>
                <w:sz w:val="18"/>
              </w:rPr>
              <w:t>3236</w:t>
            </w:r>
            <w:r>
              <w:rPr>
                <w:i/>
                <w:spacing w:val="-1"/>
                <w:sz w:val="18"/>
              </w:rPr>
              <w:t> </w:t>
            </w:r>
            <w:r>
              <w:rPr>
                <w:i/>
                <w:sz w:val="18"/>
              </w:rPr>
              <w:t>Zdravstvene</w:t>
            </w:r>
            <w:r>
              <w:rPr>
                <w:i/>
                <w:spacing w:val="-1"/>
                <w:sz w:val="18"/>
              </w:rPr>
              <w:t> </w:t>
            </w:r>
            <w:r>
              <w:rPr>
                <w:i/>
                <w:sz w:val="18"/>
              </w:rPr>
              <w:t>i</w:t>
            </w:r>
            <w:r>
              <w:rPr>
                <w:i/>
                <w:spacing w:val="-1"/>
                <w:sz w:val="18"/>
              </w:rPr>
              <w:t> </w:t>
            </w:r>
            <w:r>
              <w:rPr>
                <w:i/>
                <w:sz w:val="18"/>
              </w:rPr>
              <w:t>veterinarske</w:t>
            </w:r>
            <w:r>
              <w:rPr>
                <w:i/>
                <w:spacing w:val="-1"/>
                <w:sz w:val="18"/>
              </w:rPr>
              <w:t> </w:t>
            </w:r>
            <w:r>
              <w:rPr>
                <w:i/>
                <w:spacing w:val="-2"/>
                <w:sz w:val="18"/>
              </w:rPr>
              <w:t>usluge</w:t>
            </w:r>
          </w:p>
        </w:tc>
        <w:tc>
          <w:tcPr>
            <w:tcW w:w="1368" w:type="dxa"/>
          </w:tcPr>
          <w:p>
            <w:pPr>
              <w:pStyle w:val="TableParagraph"/>
              <w:rPr>
                <w:rFonts w:ascii="Times New Roman"/>
                <w:sz w:val="18"/>
              </w:rPr>
            </w:pPr>
          </w:p>
        </w:tc>
        <w:tc>
          <w:tcPr>
            <w:tcW w:w="1358" w:type="dxa"/>
          </w:tcPr>
          <w:p>
            <w:pPr>
              <w:pStyle w:val="TableParagraph"/>
              <w:rPr>
                <w:rFonts w:ascii="Times New Roman"/>
                <w:sz w:val="18"/>
              </w:rPr>
            </w:pPr>
          </w:p>
        </w:tc>
        <w:tc>
          <w:tcPr>
            <w:tcW w:w="1226" w:type="dxa"/>
          </w:tcPr>
          <w:p>
            <w:pPr>
              <w:pStyle w:val="TableParagraph"/>
              <w:spacing w:before="36"/>
              <w:ind w:right="92"/>
              <w:jc w:val="right"/>
              <w:rPr>
                <w:i/>
                <w:sz w:val="18"/>
              </w:rPr>
            </w:pPr>
            <w:r>
              <w:rPr>
                <w:i/>
                <w:spacing w:val="-2"/>
                <w:sz w:val="18"/>
              </w:rPr>
              <w:t>720,00</w:t>
            </w:r>
          </w:p>
        </w:tc>
        <w:tc>
          <w:tcPr>
            <w:tcW w:w="754" w:type="dxa"/>
          </w:tcPr>
          <w:p>
            <w:pPr>
              <w:pStyle w:val="TableParagraph"/>
              <w:rPr>
                <w:rFonts w:ascii="Times New Roman"/>
                <w:sz w:val="18"/>
              </w:rPr>
            </w:pPr>
          </w:p>
        </w:tc>
      </w:tr>
      <w:tr>
        <w:trPr>
          <w:trHeight w:val="285" w:hRule="atLeast"/>
        </w:trPr>
        <w:tc>
          <w:tcPr>
            <w:tcW w:w="5658" w:type="dxa"/>
          </w:tcPr>
          <w:p>
            <w:pPr>
              <w:pStyle w:val="TableParagraph"/>
              <w:spacing w:before="36"/>
              <w:ind w:left="335"/>
              <w:rPr>
                <w:i/>
                <w:sz w:val="18"/>
              </w:rPr>
            </w:pPr>
            <w:r>
              <w:rPr>
                <w:i/>
                <w:sz w:val="18"/>
              </w:rPr>
              <w:t>3293</w:t>
            </w:r>
            <w:r>
              <w:rPr>
                <w:i/>
                <w:spacing w:val="-1"/>
                <w:sz w:val="18"/>
              </w:rPr>
              <w:t> </w:t>
            </w:r>
            <w:r>
              <w:rPr>
                <w:i/>
                <w:spacing w:val="-2"/>
                <w:sz w:val="18"/>
              </w:rPr>
              <w:t>Reprezentacija</w:t>
            </w:r>
          </w:p>
        </w:tc>
        <w:tc>
          <w:tcPr>
            <w:tcW w:w="1368" w:type="dxa"/>
          </w:tcPr>
          <w:p>
            <w:pPr>
              <w:pStyle w:val="TableParagraph"/>
              <w:rPr>
                <w:rFonts w:ascii="Times New Roman"/>
                <w:sz w:val="18"/>
              </w:rPr>
            </w:pPr>
          </w:p>
        </w:tc>
        <w:tc>
          <w:tcPr>
            <w:tcW w:w="1358" w:type="dxa"/>
          </w:tcPr>
          <w:p>
            <w:pPr>
              <w:pStyle w:val="TableParagraph"/>
              <w:rPr>
                <w:rFonts w:ascii="Times New Roman"/>
                <w:sz w:val="18"/>
              </w:rPr>
            </w:pPr>
          </w:p>
        </w:tc>
        <w:tc>
          <w:tcPr>
            <w:tcW w:w="1226" w:type="dxa"/>
          </w:tcPr>
          <w:p>
            <w:pPr>
              <w:pStyle w:val="TableParagraph"/>
              <w:spacing w:before="36"/>
              <w:ind w:right="92"/>
              <w:jc w:val="right"/>
              <w:rPr>
                <w:i/>
                <w:sz w:val="18"/>
              </w:rPr>
            </w:pPr>
            <w:r>
              <w:rPr>
                <w:i/>
                <w:spacing w:val="-2"/>
                <w:sz w:val="18"/>
              </w:rPr>
              <w:t>592,05</w:t>
            </w:r>
          </w:p>
        </w:tc>
        <w:tc>
          <w:tcPr>
            <w:tcW w:w="754" w:type="dxa"/>
          </w:tcPr>
          <w:p>
            <w:pPr>
              <w:pStyle w:val="TableParagraph"/>
              <w:rPr>
                <w:rFonts w:ascii="Times New Roman"/>
                <w:sz w:val="18"/>
              </w:rPr>
            </w:pPr>
          </w:p>
        </w:tc>
      </w:tr>
      <w:tr>
        <w:trPr>
          <w:trHeight w:val="243" w:hRule="atLeast"/>
        </w:trPr>
        <w:tc>
          <w:tcPr>
            <w:tcW w:w="5658" w:type="dxa"/>
          </w:tcPr>
          <w:p>
            <w:pPr>
              <w:pStyle w:val="TableParagraph"/>
              <w:spacing w:line="187" w:lineRule="exact" w:before="36"/>
              <w:ind w:left="335"/>
              <w:rPr>
                <w:i/>
                <w:sz w:val="18"/>
              </w:rPr>
            </w:pPr>
            <w:r>
              <w:rPr>
                <w:i/>
                <w:sz w:val="18"/>
              </w:rPr>
              <w:t>3299</w:t>
            </w:r>
            <w:r>
              <w:rPr>
                <w:i/>
                <w:spacing w:val="-1"/>
                <w:sz w:val="18"/>
              </w:rPr>
              <w:t> </w:t>
            </w:r>
            <w:r>
              <w:rPr>
                <w:i/>
                <w:sz w:val="18"/>
              </w:rPr>
              <w:t>Ostali</w:t>
            </w:r>
            <w:r>
              <w:rPr>
                <w:i/>
                <w:spacing w:val="-1"/>
                <w:sz w:val="18"/>
              </w:rPr>
              <w:t> </w:t>
            </w:r>
            <w:r>
              <w:rPr>
                <w:i/>
                <w:sz w:val="18"/>
              </w:rPr>
              <w:t>nespomenuti</w:t>
            </w:r>
            <w:r>
              <w:rPr>
                <w:i/>
                <w:spacing w:val="-1"/>
                <w:sz w:val="18"/>
              </w:rPr>
              <w:t> </w:t>
            </w:r>
            <w:r>
              <w:rPr>
                <w:i/>
                <w:sz w:val="18"/>
              </w:rPr>
              <w:t>rashodi</w:t>
            </w:r>
            <w:r>
              <w:rPr>
                <w:i/>
                <w:spacing w:val="-1"/>
                <w:sz w:val="18"/>
              </w:rPr>
              <w:t> </w:t>
            </w:r>
            <w:r>
              <w:rPr>
                <w:i/>
                <w:spacing w:val="-2"/>
                <w:sz w:val="18"/>
              </w:rPr>
              <w:t>poslovanja</w:t>
            </w:r>
          </w:p>
        </w:tc>
        <w:tc>
          <w:tcPr>
            <w:tcW w:w="1368" w:type="dxa"/>
          </w:tcPr>
          <w:p>
            <w:pPr>
              <w:pStyle w:val="TableParagraph"/>
              <w:rPr>
                <w:rFonts w:ascii="Times New Roman"/>
                <w:sz w:val="16"/>
              </w:rPr>
            </w:pPr>
          </w:p>
        </w:tc>
        <w:tc>
          <w:tcPr>
            <w:tcW w:w="1358" w:type="dxa"/>
          </w:tcPr>
          <w:p>
            <w:pPr>
              <w:pStyle w:val="TableParagraph"/>
              <w:rPr>
                <w:rFonts w:ascii="Times New Roman"/>
                <w:sz w:val="16"/>
              </w:rPr>
            </w:pPr>
          </w:p>
        </w:tc>
        <w:tc>
          <w:tcPr>
            <w:tcW w:w="1226" w:type="dxa"/>
          </w:tcPr>
          <w:p>
            <w:pPr>
              <w:pStyle w:val="TableParagraph"/>
              <w:spacing w:line="187" w:lineRule="exact" w:before="36"/>
              <w:ind w:right="92"/>
              <w:jc w:val="right"/>
              <w:rPr>
                <w:i/>
                <w:sz w:val="18"/>
              </w:rPr>
            </w:pPr>
            <w:r>
              <w:rPr>
                <w:i/>
                <w:spacing w:val="-2"/>
                <w:sz w:val="18"/>
              </w:rPr>
              <w:t>3.733,30</w:t>
            </w:r>
          </w:p>
        </w:tc>
        <w:tc>
          <w:tcPr>
            <w:tcW w:w="754" w:type="dxa"/>
          </w:tcPr>
          <w:p>
            <w:pPr>
              <w:pStyle w:val="TableParagraph"/>
              <w:rPr>
                <w:rFonts w:ascii="Times New Roman"/>
                <w:sz w:val="16"/>
              </w:rPr>
            </w:pPr>
          </w:p>
        </w:tc>
      </w:tr>
    </w:tbl>
    <w:p>
      <w:pPr>
        <w:spacing w:line="240" w:lineRule="auto" w:before="2"/>
        <w:rPr>
          <w:i/>
          <w:sz w:val="4"/>
        </w:rPr>
      </w:pPr>
      <w:r>
        <w:rPr>
          <w:i/>
          <w:sz w:val="4"/>
        </w:rPr>
        <mc:AlternateContent>
          <mc:Choice Requires="wps">
            <w:drawing>
              <wp:anchor distT="0" distB="0" distL="0" distR="0" allowOverlap="1" layoutInCell="1" locked="0" behindDoc="1" simplePos="0" relativeHeight="487609344">
                <wp:simplePos x="0" y="0"/>
                <wp:positionH relativeFrom="page">
                  <wp:posOffset>542925</wp:posOffset>
                </wp:positionH>
                <wp:positionV relativeFrom="paragraph">
                  <wp:posOffset>55564</wp:posOffset>
                </wp:positionV>
                <wp:extent cx="6724650" cy="247650"/>
                <wp:effectExtent l="0" t="0" r="0" b="0"/>
                <wp:wrapTopAndBottom/>
                <wp:docPr id="141" name="Textbox 141"/>
                <wp:cNvGraphicFramePr>
                  <a:graphicFrameLocks/>
                </wp:cNvGraphicFramePr>
                <a:graphic>
                  <a:graphicData uri="http://schemas.microsoft.com/office/word/2010/wordprocessingShape">
                    <wps:wsp>
                      <wps:cNvPr id="141" name="Textbox 141"/>
                      <wps:cNvSpPr txBox="1"/>
                      <wps:spPr>
                        <a:xfrm>
                          <a:off x="0" y="0"/>
                          <a:ext cx="6724650" cy="247650"/>
                        </a:xfrm>
                        <a:prstGeom prst="rect">
                          <a:avLst/>
                        </a:prstGeom>
                        <a:ln w="18034">
                          <a:solidFill>
                            <a:srgbClr val="000000"/>
                          </a:solidFill>
                          <a:prstDash val="solid"/>
                        </a:ln>
                      </wps:spPr>
                      <wps:txbx>
                        <w:txbxContent>
                          <w:p>
                            <w:pPr>
                              <w:spacing w:before="40"/>
                              <w:ind w:left="30" w:right="0" w:firstLine="0"/>
                              <w:jc w:val="left"/>
                              <w:rPr>
                                <w:b/>
                                <w:sz w:val="18"/>
                              </w:rPr>
                            </w:pPr>
                            <w:r>
                              <w:rPr>
                                <w:b/>
                                <w:color w:val="00009F"/>
                                <w:sz w:val="18"/>
                              </w:rPr>
                              <w:t>T101403</w:t>
                            </w:r>
                            <w:r>
                              <w:rPr>
                                <w:b/>
                                <w:color w:val="00009F"/>
                                <w:spacing w:val="-4"/>
                                <w:sz w:val="18"/>
                              </w:rPr>
                              <w:t> </w:t>
                            </w:r>
                            <w:r>
                              <w:rPr>
                                <w:b/>
                                <w:color w:val="00009F"/>
                                <w:sz w:val="18"/>
                              </w:rPr>
                              <w:t>Projekt</w:t>
                            </w:r>
                            <w:r>
                              <w:rPr>
                                <w:b/>
                                <w:color w:val="00009F"/>
                                <w:spacing w:val="-1"/>
                                <w:sz w:val="18"/>
                              </w:rPr>
                              <w:t> </w:t>
                            </w:r>
                            <w:r>
                              <w:rPr>
                                <w:b/>
                                <w:color w:val="00009F"/>
                                <w:sz w:val="18"/>
                              </w:rPr>
                              <w:t>pomoćnika</w:t>
                            </w:r>
                            <w:r>
                              <w:rPr>
                                <w:b/>
                                <w:color w:val="00009F"/>
                                <w:spacing w:val="-1"/>
                                <w:sz w:val="18"/>
                              </w:rPr>
                              <w:t> </w:t>
                            </w:r>
                            <w:r>
                              <w:rPr>
                                <w:b/>
                                <w:color w:val="00009F"/>
                                <w:sz w:val="18"/>
                              </w:rPr>
                              <w:t>u</w:t>
                            </w:r>
                            <w:r>
                              <w:rPr>
                                <w:b/>
                                <w:color w:val="00009F"/>
                                <w:spacing w:val="-1"/>
                                <w:sz w:val="18"/>
                              </w:rPr>
                              <w:t> </w:t>
                            </w:r>
                            <w:r>
                              <w:rPr>
                                <w:b/>
                                <w:color w:val="00009F"/>
                                <w:spacing w:val="-2"/>
                                <w:sz w:val="18"/>
                              </w:rPr>
                              <w:t>nastavi</w:t>
                            </w:r>
                          </w:p>
                        </w:txbxContent>
                      </wps:txbx>
                      <wps:bodyPr wrap="square" lIns="0" tIns="0" rIns="0" bIns="0" rtlCol="0">
                        <a:noAutofit/>
                      </wps:bodyPr>
                    </wps:wsp>
                  </a:graphicData>
                </a:graphic>
              </wp:anchor>
            </w:drawing>
          </mc:Choice>
          <mc:Fallback>
            <w:pict>
              <v:shape style="position:absolute;margin-left:42.75pt;margin-top:4.375146pt;width:529.5pt;height:19.5pt;mso-position-horizontal-relative:page;mso-position-vertical-relative:paragraph;z-index:-15707136;mso-wrap-distance-left:0;mso-wrap-distance-right:0" type="#_x0000_t202" id="docshape130" filled="false" stroked="true" strokeweight="1.42pt" strokecolor="#000000">
                <v:textbox inset="0,0,0,0">
                  <w:txbxContent>
                    <w:p>
                      <w:pPr>
                        <w:spacing w:before="40"/>
                        <w:ind w:left="30" w:right="0" w:firstLine="0"/>
                        <w:jc w:val="left"/>
                        <w:rPr>
                          <w:b/>
                          <w:sz w:val="18"/>
                        </w:rPr>
                      </w:pPr>
                      <w:r>
                        <w:rPr>
                          <w:b/>
                          <w:color w:val="00009F"/>
                          <w:sz w:val="18"/>
                        </w:rPr>
                        <w:t>T101403</w:t>
                      </w:r>
                      <w:r>
                        <w:rPr>
                          <w:b/>
                          <w:color w:val="00009F"/>
                          <w:spacing w:val="-4"/>
                          <w:sz w:val="18"/>
                        </w:rPr>
                        <w:t> </w:t>
                      </w:r>
                      <w:r>
                        <w:rPr>
                          <w:b/>
                          <w:color w:val="00009F"/>
                          <w:sz w:val="18"/>
                        </w:rPr>
                        <w:t>Projekt</w:t>
                      </w:r>
                      <w:r>
                        <w:rPr>
                          <w:b/>
                          <w:color w:val="00009F"/>
                          <w:spacing w:val="-1"/>
                          <w:sz w:val="18"/>
                        </w:rPr>
                        <w:t> </w:t>
                      </w:r>
                      <w:r>
                        <w:rPr>
                          <w:b/>
                          <w:color w:val="00009F"/>
                          <w:sz w:val="18"/>
                        </w:rPr>
                        <w:t>pomoćnika</w:t>
                      </w:r>
                      <w:r>
                        <w:rPr>
                          <w:b/>
                          <w:color w:val="00009F"/>
                          <w:spacing w:val="-1"/>
                          <w:sz w:val="18"/>
                        </w:rPr>
                        <w:t> </w:t>
                      </w:r>
                      <w:r>
                        <w:rPr>
                          <w:b/>
                          <w:color w:val="00009F"/>
                          <w:sz w:val="18"/>
                        </w:rPr>
                        <w:t>u</w:t>
                      </w:r>
                      <w:r>
                        <w:rPr>
                          <w:b/>
                          <w:color w:val="00009F"/>
                          <w:spacing w:val="-1"/>
                          <w:sz w:val="18"/>
                        </w:rPr>
                        <w:t> </w:t>
                      </w:r>
                      <w:r>
                        <w:rPr>
                          <w:b/>
                          <w:color w:val="00009F"/>
                          <w:spacing w:val="-2"/>
                          <w:sz w:val="18"/>
                        </w:rPr>
                        <w:t>nastavi</w:t>
                      </w:r>
                    </w:p>
                  </w:txbxContent>
                </v:textbox>
                <v:stroke dashstyle="solid"/>
                <w10:wrap type="topAndBottom"/>
              </v:shape>
            </w:pict>
          </mc:Fallback>
        </mc:AlternateContent>
      </w:r>
    </w:p>
    <w:p>
      <w:pPr>
        <w:spacing w:line="331" w:lineRule="auto" w:before="0"/>
        <w:ind w:left="885" w:right="7438" w:hanging="165"/>
        <w:jc w:val="left"/>
        <w:rPr>
          <w:b/>
          <w:sz w:val="18"/>
        </w:rPr>
      </w:pPr>
      <w:r>
        <w:rPr>
          <w:b/>
          <w:sz w:val="18"/>
        </w:rPr>
        <w:t>Izvor:</w:t>
      </w:r>
      <w:r>
        <w:rPr>
          <w:b/>
          <w:spacing w:val="-10"/>
          <w:sz w:val="18"/>
        </w:rPr>
        <w:t> </w:t>
      </w:r>
      <w:r>
        <w:rPr>
          <w:b/>
          <w:sz w:val="18"/>
        </w:rPr>
        <w:t>56</w:t>
      </w:r>
      <w:r>
        <w:rPr>
          <w:b/>
          <w:spacing w:val="-10"/>
          <w:sz w:val="18"/>
        </w:rPr>
        <w:t> </w:t>
      </w:r>
      <w:r>
        <w:rPr>
          <w:b/>
          <w:sz w:val="18"/>
        </w:rPr>
        <w:t>Sredstva</w:t>
      </w:r>
      <w:r>
        <w:rPr>
          <w:b/>
          <w:spacing w:val="-10"/>
          <w:sz w:val="18"/>
        </w:rPr>
        <w:t> </w:t>
      </w:r>
      <w:r>
        <w:rPr>
          <w:b/>
          <w:sz w:val="18"/>
        </w:rPr>
        <w:t>Europske</w:t>
      </w:r>
      <w:r>
        <w:rPr>
          <w:b/>
          <w:spacing w:val="-10"/>
          <w:sz w:val="18"/>
        </w:rPr>
        <w:t> </w:t>
      </w:r>
      <w:r>
        <w:rPr>
          <w:b/>
          <w:sz w:val="18"/>
        </w:rPr>
        <w:t>unije 31 Rashodi za zaposlene</w:t>
      </w:r>
    </w:p>
    <w:p>
      <w:pPr>
        <w:spacing w:line="206" w:lineRule="exact" w:before="0"/>
        <w:ind w:left="1005" w:right="0" w:firstLine="0"/>
        <w:jc w:val="left"/>
        <w:rPr>
          <w:i/>
          <w:sz w:val="18"/>
        </w:rPr>
      </w:pPr>
      <w:r>
        <w:rPr>
          <w:i/>
          <w:sz w:val="18"/>
        </w:rPr>
        <w:t>3132</w:t>
      </w:r>
      <w:r>
        <w:rPr>
          <w:i/>
          <w:spacing w:val="-1"/>
          <w:sz w:val="18"/>
        </w:rPr>
        <w:t> </w:t>
      </w:r>
      <w:r>
        <w:rPr>
          <w:i/>
          <w:sz w:val="18"/>
        </w:rPr>
        <w:t>Doprinosi</w:t>
      </w:r>
      <w:r>
        <w:rPr>
          <w:i/>
          <w:spacing w:val="-1"/>
          <w:sz w:val="18"/>
        </w:rPr>
        <w:t> </w:t>
      </w:r>
      <w:r>
        <w:rPr>
          <w:i/>
          <w:sz w:val="18"/>
        </w:rPr>
        <w:t>za</w:t>
      </w:r>
      <w:r>
        <w:rPr>
          <w:i/>
          <w:spacing w:val="-1"/>
          <w:sz w:val="18"/>
        </w:rPr>
        <w:t> </w:t>
      </w:r>
      <w:r>
        <w:rPr>
          <w:i/>
          <w:sz w:val="18"/>
        </w:rPr>
        <w:t>obvezno</w:t>
      </w:r>
      <w:r>
        <w:rPr>
          <w:i/>
          <w:spacing w:val="-1"/>
          <w:sz w:val="18"/>
        </w:rPr>
        <w:t> </w:t>
      </w:r>
      <w:r>
        <w:rPr>
          <w:i/>
          <w:sz w:val="18"/>
        </w:rPr>
        <w:t>zdravstveno</w:t>
      </w:r>
      <w:r>
        <w:rPr>
          <w:i/>
          <w:spacing w:val="-1"/>
          <w:sz w:val="18"/>
        </w:rPr>
        <w:t> </w:t>
      </w:r>
      <w:r>
        <w:rPr>
          <w:i/>
          <w:spacing w:val="-2"/>
          <w:sz w:val="18"/>
        </w:rPr>
        <w:t>osiguranje</w:t>
      </w:r>
    </w:p>
    <w:p>
      <w:pPr>
        <w:spacing w:line="240" w:lineRule="auto" w:before="9"/>
        <w:rPr>
          <w:i/>
          <w:sz w:val="6"/>
        </w:rPr>
      </w:pPr>
    </w:p>
    <w:tbl>
      <w:tblPr>
        <w:tblW w:w="0" w:type="auto"/>
        <w:jc w:val="left"/>
        <w:tblInd w:w="5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627"/>
        <w:gridCol w:w="1622"/>
        <w:gridCol w:w="1357"/>
        <w:gridCol w:w="1175"/>
        <w:gridCol w:w="807"/>
      </w:tblGrid>
      <w:tr>
        <w:trPr>
          <w:trHeight w:val="359" w:hRule="atLeast"/>
        </w:trPr>
        <w:tc>
          <w:tcPr>
            <w:tcW w:w="5627" w:type="dxa"/>
            <w:tcBorders>
              <w:top w:val="single" w:sz="12" w:space="0" w:color="000000"/>
              <w:left w:val="single" w:sz="12" w:space="0" w:color="000000"/>
              <w:bottom w:val="single" w:sz="12" w:space="0" w:color="000000"/>
            </w:tcBorders>
          </w:tcPr>
          <w:p>
            <w:pPr>
              <w:pStyle w:val="TableParagraph"/>
              <w:spacing w:before="39"/>
              <w:ind w:left="44"/>
              <w:rPr>
                <w:b/>
                <w:sz w:val="18"/>
              </w:rPr>
            </w:pPr>
            <w:r>
              <w:rPr>
                <w:b/>
                <w:color w:val="00009F"/>
                <w:sz w:val="18"/>
              </w:rPr>
              <w:t>T101406</w:t>
            </w:r>
            <w:r>
              <w:rPr>
                <w:b/>
                <w:color w:val="00009F"/>
                <w:spacing w:val="-3"/>
                <w:sz w:val="18"/>
              </w:rPr>
              <w:t> </w:t>
            </w:r>
            <w:r>
              <w:rPr>
                <w:b/>
                <w:color w:val="00009F"/>
                <w:spacing w:val="-2"/>
                <w:sz w:val="18"/>
              </w:rPr>
              <w:t>Erasmus+</w:t>
            </w:r>
          </w:p>
        </w:tc>
        <w:tc>
          <w:tcPr>
            <w:tcW w:w="1622" w:type="dxa"/>
            <w:tcBorders>
              <w:top w:val="single" w:sz="12" w:space="0" w:color="000000"/>
              <w:bottom w:val="single" w:sz="12" w:space="0" w:color="000000"/>
            </w:tcBorders>
          </w:tcPr>
          <w:p>
            <w:pPr>
              <w:pStyle w:val="TableParagraph"/>
              <w:spacing w:before="39"/>
              <w:ind w:right="257"/>
              <w:jc w:val="right"/>
              <w:rPr>
                <w:b/>
                <w:sz w:val="18"/>
              </w:rPr>
            </w:pPr>
            <w:r>
              <w:rPr>
                <w:b/>
                <w:color w:val="00009F"/>
                <w:spacing w:val="-2"/>
                <w:sz w:val="18"/>
              </w:rPr>
              <w:t>96.531,00</w:t>
            </w:r>
          </w:p>
        </w:tc>
        <w:tc>
          <w:tcPr>
            <w:tcW w:w="1357" w:type="dxa"/>
            <w:tcBorders>
              <w:top w:val="single" w:sz="12" w:space="0" w:color="000000"/>
              <w:bottom w:val="single" w:sz="12" w:space="0" w:color="000000"/>
            </w:tcBorders>
          </w:tcPr>
          <w:p>
            <w:pPr>
              <w:pStyle w:val="TableParagraph"/>
              <w:spacing w:before="39"/>
              <w:ind w:left="23"/>
              <w:jc w:val="center"/>
              <w:rPr>
                <w:b/>
                <w:sz w:val="18"/>
              </w:rPr>
            </w:pPr>
            <w:r>
              <w:rPr>
                <w:b/>
                <w:color w:val="00009F"/>
                <w:spacing w:val="-2"/>
                <w:sz w:val="18"/>
              </w:rPr>
              <w:t>96.531,00</w:t>
            </w:r>
          </w:p>
        </w:tc>
        <w:tc>
          <w:tcPr>
            <w:tcW w:w="1175" w:type="dxa"/>
            <w:tcBorders>
              <w:top w:val="single" w:sz="12" w:space="0" w:color="000000"/>
              <w:bottom w:val="single" w:sz="12" w:space="0" w:color="000000"/>
            </w:tcBorders>
          </w:tcPr>
          <w:p>
            <w:pPr>
              <w:pStyle w:val="TableParagraph"/>
              <w:spacing w:before="39"/>
              <w:ind w:right="74"/>
              <w:jc w:val="right"/>
              <w:rPr>
                <w:b/>
                <w:sz w:val="18"/>
              </w:rPr>
            </w:pPr>
            <w:r>
              <w:rPr>
                <w:b/>
                <w:color w:val="00009F"/>
                <w:spacing w:val="-2"/>
                <w:sz w:val="18"/>
              </w:rPr>
              <w:t>55.746,77</w:t>
            </w:r>
          </w:p>
        </w:tc>
        <w:tc>
          <w:tcPr>
            <w:tcW w:w="807" w:type="dxa"/>
            <w:tcBorders>
              <w:top w:val="single" w:sz="12" w:space="0" w:color="000000"/>
              <w:bottom w:val="single" w:sz="12" w:space="0" w:color="000000"/>
              <w:right w:val="single" w:sz="12" w:space="0" w:color="000000"/>
            </w:tcBorders>
          </w:tcPr>
          <w:p>
            <w:pPr>
              <w:pStyle w:val="TableParagraph"/>
              <w:spacing w:before="39"/>
              <w:ind w:left="34"/>
              <w:jc w:val="center"/>
              <w:rPr>
                <w:b/>
                <w:sz w:val="18"/>
              </w:rPr>
            </w:pPr>
            <w:r>
              <w:rPr>
                <w:b/>
                <w:color w:val="00009F"/>
                <w:spacing w:val="-2"/>
                <w:sz w:val="18"/>
              </w:rPr>
              <w:t>57,75%</w:t>
            </w:r>
          </w:p>
        </w:tc>
      </w:tr>
      <w:tr>
        <w:trPr>
          <w:trHeight w:val="228" w:hRule="atLeast"/>
        </w:trPr>
        <w:tc>
          <w:tcPr>
            <w:tcW w:w="5627" w:type="dxa"/>
            <w:tcBorders>
              <w:top w:val="single" w:sz="12" w:space="0" w:color="000000"/>
            </w:tcBorders>
          </w:tcPr>
          <w:p>
            <w:pPr>
              <w:pStyle w:val="TableParagraph"/>
              <w:spacing w:line="186" w:lineRule="exact"/>
              <w:ind w:left="239"/>
              <w:rPr>
                <w:b/>
                <w:sz w:val="18"/>
              </w:rPr>
            </w:pPr>
            <w:r>
              <w:rPr>
                <w:b/>
                <w:sz w:val="18"/>
              </w:rPr>
              <w:t>Izvor:</w:t>
            </w:r>
            <w:r>
              <w:rPr>
                <w:b/>
                <w:spacing w:val="-1"/>
                <w:sz w:val="18"/>
              </w:rPr>
              <w:t> </w:t>
            </w:r>
            <w:r>
              <w:rPr>
                <w:b/>
                <w:sz w:val="18"/>
              </w:rPr>
              <w:t>56</w:t>
            </w:r>
            <w:r>
              <w:rPr>
                <w:b/>
                <w:spacing w:val="-1"/>
                <w:sz w:val="18"/>
              </w:rPr>
              <w:t> </w:t>
            </w:r>
            <w:r>
              <w:rPr>
                <w:b/>
                <w:sz w:val="18"/>
              </w:rPr>
              <w:t>Sredstva</w:t>
            </w:r>
            <w:r>
              <w:rPr>
                <w:b/>
                <w:spacing w:val="-1"/>
                <w:sz w:val="18"/>
              </w:rPr>
              <w:t> </w:t>
            </w:r>
            <w:r>
              <w:rPr>
                <w:b/>
                <w:sz w:val="18"/>
              </w:rPr>
              <w:t>Europske</w:t>
            </w:r>
            <w:r>
              <w:rPr>
                <w:b/>
                <w:spacing w:val="-1"/>
                <w:sz w:val="18"/>
              </w:rPr>
              <w:t> </w:t>
            </w:r>
            <w:r>
              <w:rPr>
                <w:b/>
                <w:spacing w:val="-2"/>
                <w:sz w:val="18"/>
              </w:rPr>
              <w:t>unije</w:t>
            </w:r>
          </w:p>
        </w:tc>
        <w:tc>
          <w:tcPr>
            <w:tcW w:w="1622" w:type="dxa"/>
            <w:tcBorders>
              <w:top w:val="single" w:sz="12" w:space="0" w:color="000000"/>
            </w:tcBorders>
          </w:tcPr>
          <w:p>
            <w:pPr>
              <w:pStyle w:val="TableParagraph"/>
              <w:spacing w:line="186" w:lineRule="exact"/>
              <w:ind w:right="257"/>
              <w:jc w:val="right"/>
              <w:rPr>
                <w:b/>
                <w:sz w:val="18"/>
              </w:rPr>
            </w:pPr>
            <w:r>
              <w:rPr>
                <w:b/>
                <w:spacing w:val="-2"/>
                <w:sz w:val="18"/>
              </w:rPr>
              <w:t>82.989,00</w:t>
            </w:r>
          </w:p>
        </w:tc>
        <w:tc>
          <w:tcPr>
            <w:tcW w:w="1357" w:type="dxa"/>
            <w:tcBorders>
              <w:top w:val="single" w:sz="12" w:space="0" w:color="000000"/>
            </w:tcBorders>
          </w:tcPr>
          <w:p>
            <w:pPr>
              <w:pStyle w:val="TableParagraph"/>
              <w:spacing w:line="186" w:lineRule="exact"/>
              <w:ind w:left="23"/>
              <w:jc w:val="center"/>
              <w:rPr>
                <w:b/>
                <w:sz w:val="18"/>
              </w:rPr>
            </w:pPr>
            <w:r>
              <w:rPr>
                <w:b/>
                <w:spacing w:val="-2"/>
                <w:sz w:val="18"/>
              </w:rPr>
              <w:t>82.989,00</w:t>
            </w:r>
          </w:p>
        </w:tc>
        <w:tc>
          <w:tcPr>
            <w:tcW w:w="1175" w:type="dxa"/>
            <w:tcBorders>
              <w:top w:val="single" w:sz="12" w:space="0" w:color="000000"/>
            </w:tcBorders>
          </w:tcPr>
          <w:p>
            <w:pPr>
              <w:pStyle w:val="TableParagraph"/>
              <w:spacing w:line="186" w:lineRule="exact"/>
              <w:ind w:right="74"/>
              <w:jc w:val="right"/>
              <w:rPr>
                <w:b/>
                <w:sz w:val="18"/>
              </w:rPr>
            </w:pPr>
            <w:r>
              <w:rPr>
                <w:b/>
                <w:spacing w:val="-2"/>
                <w:sz w:val="18"/>
              </w:rPr>
              <w:t>53.749,75</w:t>
            </w:r>
          </w:p>
        </w:tc>
        <w:tc>
          <w:tcPr>
            <w:tcW w:w="807" w:type="dxa"/>
            <w:tcBorders>
              <w:top w:val="single" w:sz="12" w:space="0" w:color="000000"/>
            </w:tcBorders>
          </w:tcPr>
          <w:p>
            <w:pPr>
              <w:pStyle w:val="TableParagraph"/>
              <w:spacing w:line="186" w:lineRule="exact"/>
              <w:ind w:left="19"/>
              <w:jc w:val="center"/>
              <w:rPr>
                <w:b/>
                <w:sz w:val="18"/>
              </w:rPr>
            </w:pPr>
            <w:r>
              <w:rPr>
                <w:b/>
                <w:spacing w:val="-2"/>
                <w:sz w:val="18"/>
              </w:rPr>
              <w:t>64,77%</w:t>
            </w:r>
          </w:p>
        </w:tc>
      </w:tr>
      <w:tr>
        <w:trPr>
          <w:trHeight w:val="285" w:hRule="atLeast"/>
        </w:trPr>
        <w:tc>
          <w:tcPr>
            <w:tcW w:w="5627" w:type="dxa"/>
          </w:tcPr>
          <w:p>
            <w:pPr>
              <w:pStyle w:val="TableParagraph"/>
              <w:spacing w:before="36"/>
              <w:ind w:left="404"/>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622" w:type="dxa"/>
          </w:tcPr>
          <w:p>
            <w:pPr>
              <w:pStyle w:val="TableParagraph"/>
              <w:spacing w:before="36"/>
              <w:ind w:right="257"/>
              <w:jc w:val="right"/>
              <w:rPr>
                <w:b/>
                <w:sz w:val="18"/>
              </w:rPr>
            </w:pPr>
            <w:r>
              <w:rPr>
                <w:b/>
                <w:spacing w:val="-2"/>
                <w:sz w:val="18"/>
              </w:rPr>
              <w:t>47.989,00</w:t>
            </w:r>
          </w:p>
        </w:tc>
        <w:tc>
          <w:tcPr>
            <w:tcW w:w="1357" w:type="dxa"/>
          </w:tcPr>
          <w:p>
            <w:pPr>
              <w:pStyle w:val="TableParagraph"/>
              <w:spacing w:before="36"/>
              <w:ind w:left="23"/>
              <w:jc w:val="center"/>
              <w:rPr>
                <w:b/>
                <w:sz w:val="18"/>
              </w:rPr>
            </w:pPr>
            <w:r>
              <w:rPr>
                <w:b/>
                <w:spacing w:val="-2"/>
                <w:sz w:val="18"/>
              </w:rPr>
              <w:t>47.989,00</w:t>
            </w:r>
          </w:p>
        </w:tc>
        <w:tc>
          <w:tcPr>
            <w:tcW w:w="1175" w:type="dxa"/>
          </w:tcPr>
          <w:p>
            <w:pPr>
              <w:pStyle w:val="TableParagraph"/>
              <w:spacing w:before="36"/>
              <w:ind w:right="74"/>
              <w:jc w:val="right"/>
              <w:rPr>
                <w:b/>
                <w:sz w:val="18"/>
              </w:rPr>
            </w:pPr>
            <w:r>
              <w:rPr>
                <w:b/>
                <w:spacing w:val="-2"/>
                <w:sz w:val="18"/>
              </w:rPr>
              <w:t>34.749,75</w:t>
            </w:r>
          </w:p>
        </w:tc>
        <w:tc>
          <w:tcPr>
            <w:tcW w:w="807" w:type="dxa"/>
          </w:tcPr>
          <w:p>
            <w:pPr>
              <w:pStyle w:val="TableParagraph"/>
              <w:spacing w:before="36"/>
              <w:ind w:left="19"/>
              <w:jc w:val="center"/>
              <w:rPr>
                <w:b/>
                <w:sz w:val="18"/>
              </w:rPr>
            </w:pPr>
            <w:r>
              <w:rPr>
                <w:b/>
                <w:spacing w:val="-2"/>
                <w:sz w:val="18"/>
              </w:rPr>
              <w:t>72,41%</w:t>
            </w:r>
          </w:p>
        </w:tc>
      </w:tr>
      <w:tr>
        <w:trPr>
          <w:trHeight w:val="277" w:hRule="atLeast"/>
        </w:trPr>
        <w:tc>
          <w:tcPr>
            <w:tcW w:w="5627" w:type="dxa"/>
          </w:tcPr>
          <w:p>
            <w:pPr>
              <w:pStyle w:val="TableParagraph"/>
              <w:spacing w:before="36"/>
              <w:ind w:left="524"/>
              <w:rPr>
                <w:i/>
                <w:sz w:val="18"/>
              </w:rPr>
            </w:pPr>
            <w:r>
              <w:rPr>
                <w:i/>
                <w:sz w:val="18"/>
              </w:rPr>
              <w:t>3211</w:t>
            </w:r>
            <w:r>
              <w:rPr>
                <w:i/>
                <w:spacing w:val="-1"/>
                <w:sz w:val="18"/>
              </w:rPr>
              <w:t> </w:t>
            </w:r>
            <w:r>
              <w:rPr>
                <w:i/>
                <w:sz w:val="18"/>
              </w:rPr>
              <w:t>Službena</w:t>
            </w:r>
            <w:r>
              <w:rPr>
                <w:i/>
                <w:spacing w:val="-1"/>
                <w:sz w:val="18"/>
              </w:rPr>
              <w:t> </w:t>
            </w:r>
            <w:r>
              <w:rPr>
                <w:i/>
                <w:spacing w:val="-2"/>
                <w:sz w:val="18"/>
              </w:rPr>
              <w:t>putovanja</w:t>
            </w:r>
          </w:p>
        </w:tc>
        <w:tc>
          <w:tcPr>
            <w:tcW w:w="1622" w:type="dxa"/>
          </w:tcPr>
          <w:p>
            <w:pPr>
              <w:pStyle w:val="TableParagraph"/>
              <w:rPr>
                <w:rFonts w:ascii="Times New Roman"/>
                <w:sz w:val="18"/>
              </w:rPr>
            </w:pPr>
          </w:p>
        </w:tc>
        <w:tc>
          <w:tcPr>
            <w:tcW w:w="1357" w:type="dxa"/>
          </w:tcPr>
          <w:p>
            <w:pPr>
              <w:pStyle w:val="TableParagraph"/>
              <w:rPr>
                <w:rFonts w:ascii="Times New Roman"/>
                <w:sz w:val="18"/>
              </w:rPr>
            </w:pPr>
          </w:p>
        </w:tc>
        <w:tc>
          <w:tcPr>
            <w:tcW w:w="1175" w:type="dxa"/>
          </w:tcPr>
          <w:p>
            <w:pPr>
              <w:pStyle w:val="TableParagraph"/>
              <w:spacing w:before="36"/>
              <w:ind w:right="74"/>
              <w:jc w:val="right"/>
              <w:rPr>
                <w:i/>
                <w:sz w:val="18"/>
              </w:rPr>
            </w:pPr>
            <w:r>
              <w:rPr>
                <w:i/>
                <w:spacing w:val="-2"/>
                <w:sz w:val="18"/>
              </w:rPr>
              <w:t>21.463,00</w:t>
            </w:r>
          </w:p>
        </w:tc>
        <w:tc>
          <w:tcPr>
            <w:tcW w:w="807" w:type="dxa"/>
          </w:tcPr>
          <w:p>
            <w:pPr>
              <w:pStyle w:val="TableParagraph"/>
              <w:rPr>
                <w:rFonts w:ascii="Times New Roman"/>
                <w:sz w:val="18"/>
              </w:rPr>
            </w:pPr>
          </w:p>
        </w:tc>
      </w:tr>
      <w:tr>
        <w:trPr>
          <w:trHeight w:val="277" w:hRule="atLeast"/>
        </w:trPr>
        <w:tc>
          <w:tcPr>
            <w:tcW w:w="5627" w:type="dxa"/>
          </w:tcPr>
          <w:p>
            <w:pPr>
              <w:pStyle w:val="TableParagraph"/>
              <w:spacing w:before="28"/>
              <w:ind w:left="524"/>
              <w:rPr>
                <w:i/>
                <w:sz w:val="18"/>
              </w:rPr>
            </w:pPr>
            <w:r>
              <w:rPr>
                <w:i/>
                <w:sz w:val="18"/>
              </w:rPr>
              <w:t>3213</w:t>
            </w:r>
            <w:r>
              <w:rPr>
                <w:i/>
                <w:spacing w:val="-1"/>
                <w:sz w:val="18"/>
              </w:rPr>
              <w:t> </w:t>
            </w:r>
            <w:r>
              <w:rPr>
                <w:i/>
                <w:sz w:val="18"/>
              </w:rPr>
              <w:t>Stručno</w:t>
            </w:r>
            <w:r>
              <w:rPr>
                <w:i/>
                <w:spacing w:val="-1"/>
                <w:sz w:val="18"/>
              </w:rPr>
              <w:t> </w:t>
            </w:r>
            <w:r>
              <w:rPr>
                <w:i/>
                <w:sz w:val="18"/>
              </w:rPr>
              <w:t>usavršavanje</w:t>
            </w:r>
            <w:r>
              <w:rPr>
                <w:i/>
                <w:spacing w:val="-1"/>
                <w:sz w:val="18"/>
              </w:rPr>
              <w:t> </w:t>
            </w:r>
            <w:r>
              <w:rPr>
                <w:i/>
                <w:spacing w:val="-2"/>
                <w:sz w:val="18"/>
              </w:rPr>
              <w:t>zaposlenika</w:t>
            </w:r>
          </w:p>
        </w:tc>
        <w:tc>
          <w:tcPr>
            <w:tcW w:w="1622" w:type="dxa"/>
          </w:tcPr>
          <w:p>
            <w:pPr>
              <w:pStyle w:val="TableParagraph"/>
              <w:rPr>
                <w:rFonts w:ascii="Times New Roman"/>
                <w:sz w:val="18"/>
              </w:rPr>
            </w:pPr>
          </w:p>
        </w:tc>
        <w:tc>
          <w:tcPr>
            <w:tcW w:w="1357" w:type="dxa"/>
          </w:tcPr>
          <w:p>
            <w:pPr>
              <w:pStyle w:val="TableParagraph"/>
              <w:rPr>
                <w:rFonts w:ascii="Times New Roman"/>
                <w:sz w:val="18"/>
              </w:rPr>
            </w:pPr>
          </w:p>
        </w:tc>
        <w:tc>
          <w:tcPr>
            <w:tcW w:w="1175" w:type="dxa"/>
          </w:tcPr>
          <w:p>
            <w:pPr>
              <w:pStyle w:val="TableParagraph"/>
              <w:spacing w:before="28"/>
              <w:ind w:right="74"/>
              <w:jc w:val="right"/>
              <w:rPr>
                <w:i/>
                <w:sz w:val="18"/>
              </w:rPr>
            </w:pPr>
            <w:r>
              <w:rPr>
                <w:i/>
                <w:spacing w:val="-2"/>
                <w:sz w:val="18"/>
              </w:rPr>
              <w:t>5.007,00</w:t>
            </w:r>
          </w:p>
        </w:tc>
        <w:tc>
          <w:tcPr>
            <w:tcW w:w="807" w:type="dxa"/>
          </w:tcPr>
          <w:p>
            <w:pPr>
              <w:pStyle w:val="TableParagraph"/>
              <w:rPr>
                <w:rFonts w:ascii="Times New Roman"/>
                <w:sz w:val="18"/>
              </w:rPr>
            </w:pPr>
          </w:p>
        </w:tc>
      </w:tr>
      <w:tr>
        <w:trPr>
          <w:trHeight w:val="285" w:hRule="atLeast"/>
        </w:trPr>
        <w:tc>
          <w:tcPr>
            <w:tcW w:w="5627" w:type="dxa"/>
          </w:tcPr>
          <w:p>
            <w:pPr>
              <w:pStyle w:val="TableParagraph"/>
              <w:spacing w:before="36"/>
              <w:ind w:left="524"/>
              <w:rPr>
                <w:i/>
                <w:sz w:val="18"/>
              </w:rPr>
            </w:pPr>
            <w:r>
              <w:rPr>
                <w:i/>
                <w:sz w:val="18"/>
              </w:rPr>
              <w:t>3221</w:t>
            </w:r>
            <w:r>
              <w:rPr>
                <w:i/>
                <w:spacing w:val="-1"/>
                <w:sz w:val="18"/>
              </w:rPr>
              <w:t> </w:t>
            </w:r>
            <w:r>
              <w:rPr>
                <w:i/>
                <w:sz w:val="18"/>
              </w:rPr>
              <w:t>Uredski</w:t>
            </w:r>
            <w:r>
              <w:rPr>
                <w:i/>
                <w:spacing w:val="-1"/>
                <w:sz w:val="18"/>
              </w:rPr>
              <w:t> </w:t>
            </w:r>
            <w:r>
              <w:rPr>
                <w:i/>
                <w:sz w:val="18"/>
              </w:rPr>
              <w:t>materijal</w:t>
            </w:r>
            <w:r>
              <w:rPr>
                <w:i/>
                <w:spacing w:val="-1"/>
                <w:sz w:val="18"/>
              </w:rPr>
              <w:t> </w:t>
            </w:r>
            <w:r>
              <w:rPr>
                <w:i/>
                <w:sz w:val="18"/>
              </w:rPr>
              <w:t>i</w:t>
            </w:r>
            <w:r>
              <w:rPr>
                <w:i/>
                <w:spacing w:val="-1"/>
                <w:sz w:val="18"/>
              </w:rPr>
              <w:t> </w:t>
            </w:r>
            <w:r>
              <w:rPr>
                <w:i/>
                <w:sz w:val="18"/>
              </w:rPr>
              <w:t>ostali</w:t>
            </w:r>
            <w:r>
              <w:rPr>
                <w:i/>
                <w:spacing w:val="-1"/>
                <w:sz w:val="18"/>
              </w:rPr>
              <w:t> </w:t>
            </w:r>
            <w:r>
              <w:rPr>
                <w:i/>
                <w:sz w:val="18"/>
              </w:rPr>
              <w:t>materijalni</w:t>
            </w:r>
            <w:r>
              <w:rPr>
                <w:i/>
                <w:spacing w:val="-1"/>
                <w:sz w:val="18"/>
              </w:rPr>
              <w:t> </w:t>
            </w:r>
            <w:r>
              <w:rPr>
                <w:i/>
                <w:spacing w:val="-2"/>
                <w:sz w:val="18"/>
              </w:rPr>
              <w:t>rashodi</w:t>
            </w:r>
          </w:p>
        </w:tc>
        <w:tc>
          <w:tcPr>
            <w:tcW w:w="1622" w:type="dxa"/>
          </w:tcPr>
          <w:p>
            <w:pPr>
              <w:pStyle w:val="TableParagraph"/>
              <w:rPr>
                <w:rFonts w:ascii="Times New Roman"/>
                <w:sz w:val="18"/>
              </w:rPr>
            </w:pPr>
          </w:p>
        </w:tc>
        <w:tc>
          <w:tcPr>
            <w:tcW w:w="1357" w:type="dxa"/>
          </w:tcPr>
          <w:p>
            <w:pPr>
              <w:pStyle w:val="TableParagraph"/>
              <w:rPr>
                <w:rFonts w:ascii="Times New Roman"/>
                <w:sz w:val="18"/>
              </w:rPr>
            </w:pPr>
          </w:p>
        </w:tc>
        <w:tc>
          <w:tcPr>
            <w:tcW w:w="1175" w:type="dxa"/>
          </w:tcPr>
          <w:p>
            <w:pPr>
              <w:pStyle w:val="TableParagraph"/>
              <w:spacing w:before="36"/>
              <w:ind w:right="74"/>
              <w:jc w:val="right"/>
              <w:rPr>
                <w:i/>
                <w:sz w:val="18"/>
              </w:rPr>
            </w:pPr>
            <w:r>
              <w:rPr>
                <w:i/>
                <w:spacing w:val="-2"/>
                <w:sz w:val="18"/>
              </w:rPr>
              <w:t>70,26</w:t>
            </w:r>
          </w:p>
        </w:tc>
        <w:tc>
          <w:tcPr>
            <w:tcW w:w="807" w:type="dxa"/>
          </w:tcPr>
          <w:p>
            <w:pPr>
              <w:pStyle w:val="TableParagraph"/>
              <w:rPr>
                <w:rFonts w:ascii="Times New Roman"/>
                <w:sz w:val="18"/>
              </w:rPr>
            </w:pPr>
          </w:p>
        </w:tc>
      </w:tr>
      <w:tr>
        <w:trPr>
          <w:trHeight w:val="285" w:hRule="atLeast"/>
        </w:trPr>
        <w:tc>
          <w:tcPr>
            <w:tcW w:w="5627" w:type="dxa"/>
          </w:tcPr>
          <w:p>
            <w:pPr>
              <w:pStyle w:val="TableParagraph"/>
              <w:spacing w:before="36"/>
              <w:ind w:left="524"/>
              <w:rPr>
                <w:i/>
                <w:sz w:val="18"/>
              </w:rPr>
            </w:pPr>
            <w:r>
              <w:rPr>
                <w:i/>
                <w:sz w:val="18"/>
              </w:rPr>
              <w:t>3299</w:t>
            </w:r>
            <w:r>
              <w:rPr>
                <w:i/>
                <w:spacing w:val="-1"/>
                <w:sz w:val="18"/>
              </w:rPr>
              <w:t> </w:t>
            </w:r>
            <w:r>
              <w:rPr>
                <w:i/>
                <w:sz w:val="18"/>
              </w:rPr>
              <w:t>Ostali</w:t>
            </w:r>
            <w:r>
              <w:rPr>
                <w:i/>
                <w:spacing w:val="-1"/>
                <w:sz w:val="18"/>
              </w:rPr>
              <w:t> </w:t>
            </w:r>
            <w:r>
              <w:rPr>
                <w:i/>
                <w:sz w:val="18"/>
              </w:rPr>
              <w:t>nespomenuti</w:t>
            </w:r>
            <w:r>
              <w:rPr>
                <w:i/>
                <w:spacing w:val="-1"/>
                <w:sz w:val="18"/>
              </w:rPr>
              <w:t> </w:t>
            </w:r>
            <w:r>
              <w:rPr>
                <w:i/>
                <w:sz w:val="18"/>
              </w:rPr>
              <w:t>rashodi</w:t>
            </w:r>
            <w:r>
              <w:rPr>
                <w:i/>
                <w:spacing w:val="-1"/>
                <w:sz w:val="18"/>
              </w:rPr>
              <w:t> </w:t>
            </w:r>
            <w:r>
              <w:rPr>
                <w:i/>
                <w:spacing w:val="-2"/>
                <w:sz w:val="18"/>
              </w:rPr>
              <w:t>poslovanja</w:t>
            </w:r>
          </w:p>
        </w:tc>
        <w:tc>
          <w:tcPr>
            <w:tcW w:w="1622" w:type="dxa"/>
          </w:tcPr>
          <w:p>
            <w:pPr>
              <w:pStyle w:val="TableParagraph"/>
              <w:rPr>
                <w:rFonts w:ascii="Times New Roman"/>
                <w:sz w:val="18"/>
              </w:rPr>
            </w:pPr>
          </w:p>
        </w:tc>
        <w:tc>
          <w:tcPr>
            <w:tcW w:w="1357" w:type="dxa"/>
          </w:tcPr>
          <w:p>
            <w:pPr>
              <w:pStyle w:val="TableParagraph"/>
              <w:rPr>
                <w:rFonts w:ascii="Times New Roman"/>
                <w:sz w:val="18"/>
              </w:rPr>
            </w:pPr>
          </w:p>
        </w:tc>
        <w:tc>
          <w:tcPr>
            <w:tcW w:w="1175" w:type="dxa"/>
          </w:tcPr>
          <w:p>
            <w:pPr>
              <w:pStyle w:val="TableParagraph"/>
              <w:spacing w:before="36"/>
              <w:ind w:right="74"/>
              <w:jc w:val="right"/>
              <w:rPr>
                <w:i/>
                <w:sz w:val="18"/>
              </w:rPr>
            </w:pPr>
            <w:r>
              <w:rPr>
                <w:i/>
                <w:spacing w:val="-2"/>
                <w:sz w:val="18"/>
              </w:rPr>
              <w:t>8.209,49</w:t>
            </w:r>
          </w:p>
        </w:tc>
        <w:tc>
          <w:tcPr>
            <w:tcW w:w="807" w:type="dxa"/>
          </w:tcPr>
          <w:p>
            <w:pPr>
              <w:pStyle w:val="TableParagraph"/>
              <w:rPr>
                <w:rFonts w:ascii="Times New Roman"/>
                <w:sz w:val="18"/>
              </w:rPr>
            </w:pPr>
          </w:p>
        </w:tc>
      </w:tr>
      <w:tr>
        <w:trPr>
          <w:trHeight w:val="285" w:hRule="atLeast"/>
        </w:trPr>
        <w:tc>
          <w:tcPr>
            <w:tcW w:w="5627" w:type="dxa"/>
          </w:tcPr>
          <w:p>
            <w:pPr>
              <w:pStyle w:val="TableParagraph"/>
              <w:spacing w:before="36"/>
              <w:ind w:left="404"/>
              <w:rPr>
                <w:b/>
                <w:sz w:val="18"/>
              </w:rPr>
            </w:pPr>
            <w:r>
              <w:rPr>
                <w:b/>
                <w:sz w:val="18"/>
              </w:rPr>
              <w:t>36</w:t>
            </w:r>
            <w:r>
              <w:rPr>
                <w:b/>
                <w:spacing w:val="-4"/>
                <w:sz w:val="18"/>
              </w:rPr>
              <w:t> </w:t>
            </w:r>
            <w:r>
              <w:rPr>
                <w:b/>
                <w:sz w:val="18"/>
              </w:rPr>
              <w:t>Pomoći</w:t>
            </w:r>
            <w:r>
              <w:rPr>
                <w:b/>
                <w:spacing w:val="-1"/>
                <w:sz w:val="18"/>
              </w:rPr>
              <w:t> </w:t>
            </w:r>
            <w:r>
              <w:rPr>
                <w:b/>
                <w:sz w:val="18"/>
              </w:rPr>
              <w:t>dane</w:t>
            </w:r>
            <w:r>
              <w:rPr>
                <w:b/>
                <w:spacing w:val="-1"/>
                <w:sz w:val="18"/>
              </w:rPr>
              <w:t> </w:t>
            </w:r>
            <w:r>
              <w:rPr>
                <w:b/>
                <w:sz w:val="18"/>
              </w:rPr>
              <w:t>u</w:t>
            </w:r>
            <w:r>
              <w:rPr>
                <w:b/>
                <w:spacing w:val="-1"/>
                <w:sz w:val="18"/>
              </w:rPr>
              <w:t> </w:t>
            </w:r>
            <w:r>
              <w:rPr>
                <w:b/>
                <w:sz w:val="18"/>
              </w:rPr>
              <w:t>inozemstvo</w:t>
            </w:r>
            <w:r>
              <w:rPr>
                <w:b/>
                <w:spacing w:val="-2"/>
                <w:sz w:val="18"/>
              </w:rPr>
              <w:t> </w:t>
            </w:r>
            <w:r>
              <w:rPr>
                <w:b/>
                <w:sz w:val="18"/>
              </w:rPr>
              <w:t>i</w:t>
            </w:r>
            <w:r>
              <w:rPr>
                <w:b/>
                <w:spacing w:val="-1"/>
                <w:sz w:val="18"/>
              </w:rPr>
              <w:t> </w:t>
            </w:r>
            <w:r>
              <w:rPr>
                <w:b/>
                <w:sz w:val="18"/>
              </w:rPr>
              <w:t>unutar</w:t>
            </w:r>
            <w:r>
              <w:rPr>
                <w:b/>
                <w:spacing w:val="-1"/>
                <w:sz w:val="18"/>
              </w:rPr>
              <w:t> </w:t>
            </w:r>
            <w:r>
              <w:rPr>
                <w:b/>
                <w:sz w:val="18"/>
              </w:rPr>
              <w:t>opće</w:t>
            </w:r>
            <w:r>
              <w:rPr>
                <w:b/>
                <w:spacing w:val="-1"/>
                <w:sz w:val="18"/>
              </w:rPr>
              <w:t> </w:t>
            </w:r>
            <w:r>
              <w:rPr>
                <w:b/>
                <w:spacing w:val="-2"/>
                <w:sz w:val="18"/>
              </w:rPr>
              <w:t>države</w:t>
            </w:r>
          </w:p>
        </w:tc>
        <w:tc>
          <w:tcPr>
            <w:tcW w:w="1622" w:type="dxa"/>
          </w:tcPr>
          <w:p>
            <w:pPr>
              <w:pStyle w:val="TableParagraph"/>
              <w:spacing w:before="36"/>
              <w:ind w:right="257"/>
              <w:jc w:val="right"/>
              <w:rPr>
                <w:b/>
                <w:sz w:val="18"/>
              </w:rPr>
            </w:pPr>
            <w:r>
              <w:rPr>
                <w:b/>
                <w:spacing w:val="-2"/>
                <w:sz w:val="18"/>
              </w:rPr>
              <w:t>30.000,00</w:t>
            </w:r>
          </w:p>
        </w:tc>
        <w:tc>
          <w:tcPr>
            <w:tcW w:w="1357" w:type="dxa"/>
          </w:tcPr>
          <w:p>
            <w:pPr>
              <w:pStyle w:val="TableParagraph"/>
              <w:spacing w:before="36"/>
              <w:ind w:left="23"/>
              <w:jc w:val="center"/>
              <w:rPr>
                <w:b/>
                <w:sz w:val="18"/>
              </w:rPr>
            </w:pPr>
            <w:r>
              <w:rPr>
                <w:b/>
                <w:spacing w:val="-2"/>
                <w:sz w:val="18"/>
              </w:rPr>
              <w:t>30.000,00</w:t>
            </w:r>
          </w:p>
        </w:tc>
        <w:tc>
          <w:tcPr>
            <w:tcW w:w="1175" w:type="dxa"/>
          </w:tcPr>
          <w:p>
            <w:pPr>
              <w:pStyle w:val="TableParagraph"/>
              <w:spacing w:before="36"/>
              <w:ind w:right="74"/>
              <w:jc w:val="right"/>
              <w:rPr>
                <w:b/>
                <w:sz w:val="18"/>
              </w:rPr>
            </w:pPr>
            <w:r>
              <w:rPr>
                <w:b/>
                <w:spacing w:val="-2"/>
                <w:sz w:val="18"/>
              </w:rPr>
              <w:t>19.000,00</w:t>
            </w:r>
          </w:p>
        </w:tc>
        <w:tc>
          <w:tcPr>
            <w:tcW w:w="807" w:type="dxa"/>
          </w:tcPr>
          <w:p>
            <w:pPr>
              <w:pStyle w:val="TableParagraph"/>
              <w:spacing w:before="36"/>
              <w:ind w:left="19"/>
              <w:jc w:val="center"/>
              <w:rPr>
                <w:b/>
                <w:sz w:val="18"/>
              </w:rPr>
            </w:pPr>
            <w:r>
              <w:rPr>
                <w:b/>
                <w:spacing w:val="-2"/>
                <w:sz w:val="18"/>
              </w:rPr>
              <w:t>63,33%</w:t>
            </w:r>
          </w:p>
        </w:tc>
      </w:tr>
      <w:tr>
        <w:trPr>
          <w:trHeight w:val="285" w:hRule="atLeast"/>
        </w:trPr>
        <w:tc>
          <w:tcPr>
            <w:tcW w:w="5627" w:type="dxa"/>
          </w:tcPr>
          <w:p>
            <w:pPr>
              <w:pStyle w:val="TableParagraph"/>
              <w:spacing w:before="36"/>
              <w:ind w:left="524"/>
              <w:rPr>
                <w:i/>
                <w:sz w:val="18"/>
              </w:rPr>
            </w:pPr>
            <w:r>
              <w:rPr>
                <w:i/>
                <w:sz w:val="18"/>
              </w:rPr>
              <w:t>3611</w:t>
            </w:r>
            <w:r>
              <w:rPr>
                <w:i/>
                <w:spacing w:val="-1"/>
                <w:sz w:val="18"/>
              </w:rPr>
              <w:t> </w:t>
            </w:r>
            <w:r>
              <w:rPr>
                <w:i/>
                <w:sz w:val="18"/>
              </w:rPr>
              <w:t>Tekuće</w:t>
            </w:r>
            <w:r>
              <w:rPr>
                <w:i/>
                <w:spacing w:val="-1"/>
                <w:sz w:val="18"/>
              </w:rPr>
              <w:t> </w:t>
            </w:r>
            <w:r>
              <w:rPr>
                <w:i/>
                <w:sz w:val="18"/>
              </w:rPr>
              <w:t>pomoći</w:t>
            </w:r>
            <w:r>
              <w:rPr>
                <w:i/>
                <w:spacing w:val="-1"/>
                <w:sz w:val="18"/>
              </w:rPr>
              <w:t> </w:t>
            </w:r>
            <w:r>
              <w:rPr>
                <w:i/>
                <w:sz w:val="18"/>
              </w:rPr>
              <w:t>inozemnim</w:t>
            </w:r>
            <w:r>
              <w:rPr>
                <w:i/>
                <w:spacing w:val="-1"/>
                <w:sz w:val="18"/>
              </w:rPr>
              <w:t> </w:t>
            </w:r>
            <w:r>
              <w:rPr>
                <w:i/>
                <w:spacing w:val="-2"/>
                <w:sz w:val="18"/>
              </w:rPr>
              <w:t>vladama</w:t>
            </w:r>
          </w:p>
        </w:tc>
        <w:tc>
          <w:tcPr>
            <w:tcW w:w="1622" w:type="dxa"/>
          </w:tcPr>
          <w:p>
            <w:pPr>
              <w:pStyle w:val="TableParagraph"/>
              <w:rPr>
                <w:rFonts w:ascii="Times New Roman"/>
                <w:sz w:val="18"/>
              </w:rPr>
            </w:pPr>
          </w:p>
        </w:tc>
        <w:tc>
          <w:tcPr>
            <w:tcW w:w="1357" w:type="dxa"/>
          </w:tcPr>
          <w:p>
            <w:pPr>
              <w:pStyle w:val="TableParagraph"/>
              <w:rPr>
                <w:rFonts w:ascii="Times New Roman"/>
                <w:sz w:val="18"/>
              </w:rPr>
            </w:pPr>
          </w:p>
        </w:tc>
        <w:tc>
          <w:tcPr>
            <w:tcW w:w="1175" w:type="dxa"/>
          </w:tcPr>
          <w:p>
            <w:pPr>
              <w:pStyle w:val="TableParagraph"/>
              <w:spacing w:before="36"/>
              <w:ind w:right="74"/>
              <w:jc w:val="right"/>
              <w:rPr>
                <w:i/>
                <w:sz w:val="18"/>
              </w:rPr>
            </w:pPr>
            <w:r>
              <w:rPr>
                <w:i/>
                <w:spacing w:val="-2"/>
                <w:sz w:val="18"/>
              </w:rPr>
              <w:t>19.000,00</w:t>
            </w:r>
          </w:p>
        </w:tc>
        <w:tc>
          <w:tcPr>
            <w:tcW w:w="807" w:type="dxa"/>
          </w:tcPr>
          <w:p>
            <w:pPr>
              <w:pStyle w:val="TableParagraph"/>
              <w:rPr>
                <w:rFonts w:ascii="Times New Roman"/>
                <w:sz w:val="18"/>
              </w:rPr>
            </w:pPr>
          </w:p>
        </w:tc>
      </w:tr>
      <w:tr>
        <w:trPr>
          <w:trHeight w:val="285" w:hRule="atLeast"/>
        </w:trPr>
        <w:tc>
          <w:tcPr>
            <w:tcW w:w="5627" w:type="dxa"/>
          </w:tcPr>
          <w:p>
            <w:pPr>
              <w:pStyle w:val="TableParagraph"/>
              <w:spacing w:before="36"/>
              <w:ind w:right="530"/>
              <w:jc w:val="right"/>
              <w:rPr>
                <w:b/>
                <w:sz w:val="18"/>
              </w:rPr>
            </w:pPr>
            <w:r>
              <w:rPr>
                <w:b/>
                <w:sz w:val="18"/>
              </w:rPr>
              <w:t>42</w:t>
            </w:r>
            <w:r>
              <w:rPr>
                <w:b/>
                <w:spacing w:val="-1"/>
                <w:sz w:val="18"/>
              </w:rPr>
              <w:t> </w:t>
            </w:r>
            <w:r>
              <w:rPr>
                <w:b/>
                <w:sz w:val="18"/>
              </w:rPr>
              <w:t>Rashodi</w:t>
            </w:r>
            <w:r>
              <w:rPr>
                <w:b/>
                <w:spacing w:val="-1"/>
                <w:sz w:val="18"/>
              </w:rPr>
              <w:t> </w:t>
            </w:r>
            <w:r>
              <w:rPr>
                <w:b/>
                <w:sz w:val="18"/>
              </w:rPr>
              <w:t>za</w:t>
            </w:r>
            <w:r>
              <w:rPr>
                <w:b/>
                <w:spacing w:val="-1"/>
                <w:sz w:val="18"/>
              </w:rPr>
              <w:t> </w:t>
            </w:r>
            <w:r>
              <w:rPr>
                <w:b/>
                <w:sz w:val="18"/>
              </w:rPr>
              <w:t>nabavu</w:t>
            </w:r>
            <w:r>
              <w:rPr>
                <w:b/>
                <w:spacing w:val="-1"/>
                <w:sz w:val="18"/>
              </w:rPr>
              <w:t> </w:t>
            </w:r>
            <w:r>
              <w:rPr>
                <w:b/>
                <w:sz w:val="18"/>
              </w:rPr>
              <w:t>proizvedene</w:t>
            </w:r>
            <w:r>
              <w:rPr>
                <w:b/>
                <w:spacing w:val="-1"/>
                <w:sz w:val="18"/>
              </w:rPr>
              <w:t> </w:t>
            </w:r>
            <w:r>
              <w:rPr>
                <w:b/>
                <w:sz w:val="18"/>
              </w:rPr>
              <w:t>dugotrajne</w:t>
            </w:r>
            <w:r>
              <w:rPr>
                <w:b/>
                <w:spacing w:val="-1"/>
                <w:sz w:val="18"/>
              </w:rPr>
              <w:t> </w:t>
            </w:r>
            <w:r>
              <w:rPr>
                <w:b/>
                <w:spacing w:val="-2"/>
                <w:sz w:val="18"/>
              </w:rPr>
              <w:t>imovine</w:t>
            </w:r>
          </w:p>
        </w:tc>
        <w:tc>
          <w:tcPr>
            <w:tcW w:w="1622" w:type="dxa"/>
          </w:tcPr>
          <w:p>
            <w:pPr>
              <w:pStyle w:val="TableParagraph"/>
              <w:spacing w:before="36"/>
              <w:ind w:right="257"/>
              <w:jc w:val="right"/>
              <w:rPr>
                <w:b/>
                <w:sz w:val="18"/>
              </w:rPr>
            </w:pPr>
            <w:r>
              <w:rPr>
                <w:b/>
                <w:spacing w:val="-2"/>
                <w:sz w:val="18"/>
              </w:rPr>
              <w:t>5.000,00</w:t>
            </w:r>
          </w:p>
        </w:tc>
        <w:tc>
          <w:tcPr>
            <w:tcW w:w="1357" w:type="dxa"/>
          </w:tcPr>
          <w:p>
            <w:pPr>
              <w:pStyle w:val="TableParagraph"/>
              <w:spacing w:before="36"/>
              <w:ind w:left="137" w:right="14"/>
              <w:jc w:val="center"/>
              <w:rPr>
                <w:b/>
                <w:sz w:val="18"/>
              </w:rPr>
            </w:pPr>
            <w:r>
              <w:rPr>
                <w:b/>
                <w:spacing w:val="-2"/>
                <w:sz w:val="18"/>
              </w:rPr>
              <w:t>5.000,00</w:t>
            </w:r>
          </w:p>
        </w:tc>
        <w:tc>
          <w:tcPr>
            <w:tcW w:w="1175" w:type="dxa"/>
          </w:tcPr>
          <w:p>
            <w:pPr>
              <w:pStyle w:val="TableParagraph"/>
              <w:rPr>
                <w:rFonts w:ascii="Times New Roman"/>
                <w:sz w:val="18"/>
              </w:rPr>
            </w:pPr>
          </w:p>
        </w:tc>
        <w:tc>
          <w:tcPr>
            <w:tcW w:w="807" w:type="dxa"/>
          </w:tcPr>
          <w:p>
            <w:pPr>
              <w:pStyle w:val="TableParagraph"/>
              <w:rPr>
                <w:rFonts w:ascii="Times New Roman"/>
                <w:sz w:val="18"/>
              </w:rPr>
            </w:pPr>
          </w:p>
        </w:tc>
      </w:tr>
      <w:tr>
        <w:trPr>
          <w:trHeight w:val="285" w:hRule="atLeast"/>
        </w:trPr>
        <w:tc>
          <w:tcPr>
            <w:tcW w:w="5627" w:type="dxa"/>
          </w:tcPr>
          <w:p>
            <w:pPr>
              <w:pStyle w:val="TableParagraph"/>
              <w:spacing w:before="36"/>
              <w:ind w:left="239"/>
              <w:rPr>
                <w:b/>
                <w:sz w:val="18"/>
              </w:rPr>
            </w:pPr>
            <w:r>
              <w:rPr>
                <w:b/>
                <w:sz w:val="18"/>
              </w:rPr>
              <w:t>Izvor:</w:t>
            </w:r>
            <w:r>
              <w:rPr>
                <w:b/>
                <w:spacing w:val="-4"/>
                <w:sz w:val="18"/>
              </w:rPr>
              <w:t> </w:t>
            </w:r>
            <w:r>
              <w:rPr>
                <w:b/>
                <w:sz w:val="18"/>
              </w:rPr>
              <w:t>95</w:t>
            </w:r>
            <w:r>
              <w:rPr>
                <w:b/>
                <w:spacing w:val="-1"/>
                <w:sz w:val="18"/>
              </w:rPr>
              <w:t> </w:t>
            </w:r>
            <w:r>
              <w:rPr>
                <w:b/>
                <w:sz w:val="18"/>
              </w:rPr>
              <w:t>Višak</w:t>
            </w:r>
            <w:r>
              <w:rPr>
                <w:b/>
                <w:spacing w:val="-1"/>
                <w:sz w:val="18"/>
              </w:rPr>
              <w:t> </w:t>
            </w:r>
            <w:r>
              <w:rPr>
                <w:b/>
                <w:sz w:val="18"/>
              </w:rPr>
              <w:t>prihoda</w:t>
            </w:r>
            <w:r>
              <w:rPr>
                <w:b/>
                <w:spacing w:val="-1"/>
                <w:sz w:val="18"/>
              </w:rPr>
              <w:t> </w:t>
            </w:r>
            <w:r>
              <w:rPr>
                <w:b/>
                <w:sz w:val="18"/>
              </w:rPr>
              <w:t>iz</w:t>
            </w:r>
            <w:r>
              <w:rPr>
                <w:b/>
                <w:spacing w:val="-1"/>
                <w:sz w:val="18"/>
              </w:rPr>
              <w:t> </w:t>
            </w:r>
            <w:r>
              <w:rPr>
                <w:b/>
                <w:sz w:val="18"/>
              </w:rPr>
              <w:t>prethodne</w:t>
            </w:r>
            <w:r>
              <w:rPr>
                <w:b/>
                <w:spacing w:val="-1"/>
                <w:sz w:val="18"/>
              </w:rPr>
              <w:t> </w:t>
            </w:r>
            <w:r>
              <w:rPr>
                <w:b/>
                <w:sz w:val="18"/>
              </w:rPr>
              <w:t>godine</w:t>
            </w:r>
            <w:r>
              <w:rPr>
                <w:b/>
                <w:spacing w:val="-1"/>
                <w:sz w:val="18"/>
              </w:rPr>
              <w:t> </w:t>
            </w:r>
            <w:r>
              <w:rPr>
                <w:b/>
                <w:sz w:val="18"/>
              </w:rPr>
              <w:t>-</w:t>
            </w:r>
            <w:r>
              <w:rPr>
                <w:b/>
                <w:spacing w:val="-1"/>
                <w:sz w:val="18"/>
              </w:rPr>
              <w:t> </w:t>
            </w:r>
            <w:r>
              <w:rPr>
                <w:b/>
                <w:spacing w:val="-2"/>
                <w:sz w:val="18"/>
              </w:rPr>
              <w:t>pomoći</w:t>
            </w:r>
          </w:p>
        </w:tc>
        <w:tc>
          <w:tcPr>
            <w:tcW w:w="1622" w:type="dxa"/>
          </w:tcPr>
          <w:p>
            <w:pPr>
              <w:pStyle w:val="TableParagraph"/>
              <w:spacing w:before="36"/>
              <w:ind w:right="257"/>
              <w:jc w:val="right"/>
              <w:rPr>
                <w:b/>
                <w:sz w:val="18"/>
              </w:rPr>
            </w:pPr>
            <w:r>
              <w:rPr>
                <w:b/>
                <w:spacing w:val="-2"/>
                <w:sz w:val="18"/>
              </w:rPr>
              <w:t>13.542,00</w:t>
            </w:r>
          </w:p>
        </w:tc>
        <w:tc>
          <w:tcPr>
            <w:tcW w:w="1357" w:type="dxa"/>
          </w:tcPr>
          <w:p>
            <w:pPr>
              <w:pStyle w:val="TableParagraph"/>
              <w:spacing w:before="36"/>
              <w:ind w:left="23"/>
              <w:jc w:val="center"/>
              <w:rPr>
                <w:b/>
                <w:sz w:val="18"/>
              </w:rPr>
            </w:pPr>
            <w:r>
              <w:rPr>
                <w:b/>
                <w:spacing w:val="-2"/>
                <w:sz w:val="18"/>
              </w:rPr>
              <w:t>13.542,00</w:t>
            </w:r>
          </w:p>
        </w:tc>
        <w:tc>
          <w:tcPr>
            <w:tcW w:w="1175" w:type="dxa"/>
          </w:tcPr>
          <w:p>
            <w:pPr>
              <w:pStyle w:val="TableParagraph"/>
              <w:spacing w:before="36"/>
              <w:ind w:right="74"/>
              <w:jc w:val="right"/>
              <w:rPr>
                <w:b/>
                <w:sz w:val="18"/>
              </w:rPr>
            </w:pPr>
            <w:r>
              <w:rPr>
                <w:b/>
                <w:spacing w:val="-2"/>
                <w:sz w:val="18"/>
              </w:rPr>
              <w:t>1.997,02</w:t>
            </w:r>
          </w:p>
        </w:tc>
        <w:tc>
          <w:tcPr>
            <w:tcW w:w="807" w:type="dxa"/>
          </w:tcPr>
          <w:p>
            <w:pPr>
              <w:pStyle w:val="TableParagraph"/>
              <w:spacing w:before="36"/>
              <w:ind w:left="19"/>
              <w:jc w:val="center"/>
              <w:rPr>
                <w:b/>
                <w:sz w:val="18"/>
              </w:rPr>
            </w:pPr>
            <w:r>
              <w:rPr>
                <w:b/>
                <w:spacing w:val="-2"/>
                <w:sz w:val="18"/>
              </w:rPr>
              <w:t>14,75%</w:t>
            </w:r>
          </w:p>
        </w:tc>
      </w:tr>
      <w:tr>
        <w:trPr>
          <w:trHeight w:val="285" w:hRule="atLeast"/>
        </w:trPr>
        <w:tc>
          <w:tcPr>
            <w:tcW w:w="5627" w:type="dxa"/>
          </w:tcPr>
          <w:p>
            <w:pPr>
              <w:pStyle w:val="TableParagraph"/>
              <w:spacing w:before="36"/>
              <w:ind w:left="404"/>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622" w:type="dxa"/>
          </w:tcPr>
          <w:p>
            <w:pPr>
              <w:pStyle w:val="TableParagraph"/>
              <w:spacing w:before="36"/>
              <w:ind w:right="257"/>
              <w:jc w:val="right"/>
              <w:rPr>
                <w:b/>
                <w:sz w:val="18"/>
              </w:rPr>
            </w:pPr>
            <w:r>
              <w:rPr>
                <w:b/>
                <w:spacing w:val="-2"/>
                <w:sz w:val="18"/>
              </w:rPr>
              <w:t>9.000,00</w:t>
            </w:r>
          </w:p>
        </w:tc>
        <w:tc>
          <w:tcPr>
            <w:tcW w:w="1357" w:type="dxa"/>
          </w:tcPr>
          <w:p>
            <w:pPr>
              <w:pStyle w:val="TableParagraph"/>
              <w:spacing w:before="36"/>
              <w:ind w:left="137" w:right="14"/>
              <w:jc w:val="center"/>
              <w:rPr>
                <w:b/>
                <w:sz w:val="18"/>
              </w:rPr>
            </w:pPr>
            <w:r>
              <w:rPr>
                <w:b/>
                <w:spacing w:val="-2"/>
                <w:sz w:val="18"/>
              </w:rPr>
              <w:t>9.000,00</w:t>
            </w:r>
          </w:p>
        </w:tc>
        <w:tc>
          <w:tcPr>
            <w:tcW w:w="1175" w:type="dxa"/>
          </w:tcPr>
          <w:p>
            <w:pPr>
              <w:pStyle w:val="TableParagraph"/>
              <w:spacing w:before="36"/>
              <w:ind w:right="74"/>
              <w:jc w:val="right"/>
              <w:rPr>
                <w:b/>
                <w:sz w:val="18"/>
              </w:rPr>
            </w:pPr>
            <w:r>
              <w:rPr>
                <w:b/>
                <w:spacing w:val="-2"/>
                <w:sz w:val="18"/>
              </w:rPr>
              <w:t>997,03</w:t>
            </w:r>
          </w:p>
        </w:tc>
        <w:tc>
          <w:tcPr>
            <w:tcW w:w="807" w:type="dxa"/>
          </w:tcPr>
          <w:p>
            <w:pPr>
              <w:pStyle w:val="TableParagraph"/>
              <w:spacing w:before="36"/>
              <w:ind w:left="19"/>
              <w:jc w:val="center"/>
              <w:rPr>
                <w:b/>
                <w:sz w:val="18"/>
              </w:rPr>
            </w:pPr>
            <w:r>
              <w:rPr>
                <w:b/>
                <w:spacing w:val="-2"/>
                <w:sz w:val="18"/>
              </w:rPr>
              <w:t>11,08%</w:t>
            </w:r>
          </w:p>
        </w:tc>
      </w:tr>
      <w:tr>
        <w:trPr>
          <w:trHeight w:val="277" w:hRule="atLeast"/>
        </w:trPr>
        <w:tc>
          <w:tcPr>
            <w:tcW w:w="5627" w:type="dxa"/>
          </w:tcPr>
          <w:p>
            <w:pPr>
              <w:pStyle w:val="TableParagraph"/>
              <w:spacing w:before="36"/>
              <w:ind w:left="524"/>
              <w:rPr>
                <w:i/>
                <w:sz w:val="18"/>
              </w:rPr>
            </w:pPr>
            <w:r>
              <w:rPr>
                <w:i/>
                <w:sz w:val="18"/>
              </w:rPr>
              <w:t>3221</w:t>
            </w:r>
            <w:r>
              <w:rPr>
                <w:i/>
                <w:spacing w:val="-1"/>
                <w:sz w:val="18"/>
              </w:rPr>
              <w:t> </w:t>
            </w:r>
            <w:r>
              <w:rPr>
                <w:i/>
                <w:sz w:val="18"/>
              </w:rPr>
              <w:t>Uredski</w:t>
            </w:r>
            <w:r>
              <w:rPr>
                <w:i/>
                <w:spacing w:val="-1"/>
                <w:sz w:val="18"/>
              </w:rPr>
              <w:t> </w:t>
            </w:r>
            <w:r>
              <w:rPr>
                <w:i/>
                <w:sz w:val="18"/>
              </w:rPr>
              <w:t>materijal</w:t>
            </w:r>
            <w:r>
              <w:rPr>
                <w:i/>
                <w:spacing w:val="-1"/>
                <w:sz w:val="18"/>
              </w:rPr>
              <w:t> </w:t>
            </w:r>
            <w:r>
              <w:rPr>
                <w:i/>
                <w:sz w:val="18"/>
              </w:rPr>
              <w:t>i</w:t>
            </w:r>
            <w:r>
              <w:rPr>
                <w:i/>
                <w:spacing w:val="-1"/>
                <w:sz w:val="18"/>
              </w:rPr>
              <w:t> </w:t>
            </w:r>
            <w:r>
              <w:rPr>
                <w:i/>
                <w:sz w:val="18"/>
              </w:rPr>
              <w:t>ostali</w:t>
            </w:r>
            <w:r>
              <w:rPr>
                <w:i/>
                <w:spacing w:val="-1"/>
                <w:sz w:val="18"/>
              </w:rPr>
              <w:t> </w:t>
            </w:r>
            <w:r>
              <w:rPr>
                <w:i/>
                <w:sz w:val="18"/>
              </w:rPr>
              <w:t>materijalni</w:t>
            </w:r>
            <w:r>
              <w:rPr>
                <w:i/>
                <w:spacing w:val="-1"/>
                <w:sz w:val="18"/>
              </w:rPr>
              <w:t> </w:t>
            </w:r>
            <w:r>
              <w:rPr>
                <w:i/>
                <w:spacing w:val="-2"/>
                <w:sz w:val="18"/>
              </w:rPr>
              <w:t>rashodi</w:t>
            </w:r>
          </w:p>
        </w:tc>
        <w:tc>
          <w:tcPr>
            <w:tcW w:w="1622" w:type="dxa"/>
          </w:tcPr>
          <w:p>
            <w:pPr>
              <w:pStyle w:val="TableParagraph"/>
              <w:rPr>
                <w:rFonts w:ascii="Times New Roman"/>
                <w:sz w:val="18"/>
              </w:rPr>
            </w:pPr>
          </w:p>
        </w:tc>
        <w:tc>
          <w:tcPr>
            <w:tcW w:w="1357" w:type="dxa"/>
          </w:tcPr>
          <w:p>
            <w:pPr>
              <w:pStyle w:val="TableParagraph"/>
              <w:rPr>
                <w:rFonts w:ascii="Times New Roman"/>
                <w:sz w:val="18"/>
              </w:rPr>
            </w:pPr>
          </w:p>
        </w:tc>
        <w:tc>
          <w:tcPr>
            <w:tcW w:w="1175" w:type="dxa"/>
          </w:tcPr>
          <w:p>
            <w:pPr>
              <w:pStyle w:val="TableParagraph"/>
              <w:spacing w:before="36"/>
              <w:ind w:right="74"/>
              <w:jc w:val="right"/>
              <w:rPr>
                <w:i/>
                <w:sz w:val="18"/>
              </w:rPr>
            </w:pPr>
            <w:r>
              <w:rPr>
                <w:i/>
                <w:spacing w:val="-2"/>
                <w:sz w:val="18"/>
              </w:rPr>
              <w:t>149,22</w:t>
            </w:r>
          </w:p>
        </w:tc>
        <w:tc>
          <w:tcPr>
            <w:tcW w:w="807" w:type="dxa"/>
          </w:tcPr>
          <w:p>
            <w:pPr>
              <w:pStyle w:val="TableParagraph"/>
              <w:rPr>
                <w:rFonts w:ascii="Times New Roman"/>
                <w:sz w:val="18"/>
              </w:rPr>
            </w:pPr>
          </w:p>
        </w:tc>
      </w:tr>
      <w:tr>
        <w:trPr>
          <w:trHeight w:val="277" w:hRule="atLeast"/>
        </w:trPr>
        <w:tc>
          <w:tcPr>
            <w:tcW w:w="5627" w:type="dxa"/>
          </w:tcPr>
          <w:p>
            <w:pPr>
              <w:pStyle w:val="TableParagraph"/>
              <w:spacing w:before="28"/>
              <w:ind w:left="524"/>
              <w:rPr>
                <w:i/>
                <w:sz w:val="18"/>
              </w:rPr>
            </w:pPr>
            <w:r>
              <w:rPr>
                <w:i/>
                <w:sz w:val="18"/>
              </w:rPr>
              <w:t>3293</w:t>
            </w:r>
            <w:r>
              <w:rPr>
                <w:i/>
                <w:spacing w:val="-1"/>
                <w:sz w:val="18"/>
              </w:rPr>
              <w:t> </w:t>
            </w:r>
            <w:r>
              <w:rPr>
                <w:i/>
                <w:spacing w:val="-2"/>
                <w:sz w:val="18"/>
              </w:rPr>
              <w:t>Reprezentacija</w:t>
            </w:r>
          </w:p>
        </w:tc>
        <w:tc>
          <w:tcPr>
            <w:tcW w:w="1622" w:type="dxa"/>
          </w:tcPr>
          <w:p>
            <w:pPr>
              <w:pStyle w:val="TableParagraph"/>
              <w:rPr>
                <w:rFonts w:ascii="Times New Roman"/>
                <w:sz w:val="18"/>
              </w:rPr>
            </w:pPr>
          </w:p>
        </w:tc>
        <w:tc>
          <w:tcPr>
            <w:tcW w:w="1357" w:type="dxa"/>
          </w:tcPr>
          <w:p>
            <w:pPr>
              <w:pStyle w:val="TableParagraph"/>
              <w:rPr>
                <w:rFonts w:ascii="Times New Roman"/>
                <w:sz w:val="18"/>
              </w:rPr>
            </w:pPr>
          </w:p>
        </w:tc>
        <w:tc>
          <w:tcPr>
            <w:tcW w:w="1175" w:type="dxa"/>
          </w:tcPr>
          <w:p>
            <w:pPr>
              <w:pStyle w:val="TableParagraph"/>
              <w:spacing w:before="28"/>
              <w:ind w:right="74"/>
              <w:jc w:val="right"/>
              <w:rPr>
                <w:i/>
                <w:sz w:val="18"/>
              </w:rPr>
            </w:pPr>
            <w:r>
              <w:rPr>
                <w:i/>
                <w:spacing w:val="-2"/>
                <w:sz w:val="18"/>
              </w:rPr>
              <w:t>26,40</w:t>
            </w:r>
          </w:p>
        </w:tc>
        <w:tc>
          <w:tcPr>
            <w:tcW w:w="807" w:type="dxa"/>
          </w:tcPr>
          <w:p>
            <w:pPr>
              <w:pStyle w:val="TableParagraph"/>
              <w:rPr>
                <w:rFonts w:ascii="Times New Roman"/>
                <w:sz w:val="18"/>
              </w:rPr>
            </w:pPr>
          </w:p>
        </w:tc>
      </w:tr>
      <w:tr>
        <w:trPr>
          <w:trHeight w:val="285" w:hRule="atLeast"/>
        </w:trPr>
        <w:tc>
          <w:tcPr>
            <w:tcW w:w="5627" w:type="dxa"/>
          </w:tcPr>
          <w:p>
            <w:pPr>
              <w:pStyle w:val="TableParagraph"/>
              <w:spacing w:before="36"/>
              <w:ind w:left="524"/>
              <w:rPr>
                <w:i/>
                <w:sz w:val="18"/>
              </w:rPr>
            </w:pPr>
            <w:r>
              <w:rPr>
                <w:i/>
                <w:sz w:val="18"/>
              </w:rPr>
              <w:t>3299</w:t>
            </w:r>
            <w:r>
              <w:rPr>
                <w:i/>
                <w:spacing w:val="-1"/>
                <w:sz w:val="18"/>
              </w:rPr>
              <w:t> </w:t>
            </w:r>
            <w:r>
              <w:rPr>
                <w:i/>
                <w:sz w:val="18"/>
              </w:rPr>
              <w:t>Ostali</w:t>
            </w:r>
            <w:r>
              <w:rPr>
                <w:i/>
                <w:spacing w:val="-1"/>
                <w:sz w:val="18"/>
              </w:rPr>
              <w:t> </w:t>
            </w:r>
            <w:r>
              <w:rPr>
                <w:i/>
                <w:sz w:val="18"/>
              </w:rPr>
              <w:t>nespomenuti</w:t>
            </w:r>
            <w:r>
              <w:rPr>
                <w:i/>
                <w:spacing w:val="-1"/>
                <w:sz w:val="18"/>
              </w:rPr>
              <w:t> </w:t>
            </w:r>
            <w:r>
              <w:rPr>
                <w:i/>
                <w:sz w:val="18"/>
              </w:rPr>
              <w:t>rashodi</w:t>
            </w:r>
            <w:r>
              <w:rPr>
                <w:i/>
                <w:spacing w:val="-1"/>
                <w:sz w:val="18"/>
              </w:rPr>
              <w:t> </w:t>
            </w:r>
            <w:r>
              <w:rPr>
                <w:i/>
                <w:spacing w:val="-2"/>
                <w:sz w:val="18"/>
              </w:rPr>
              <w:t>poslovanja</w:t>
            </w:r>
          </w:p>
        </w:tc>
        <w:tc>
          <w:tcPr>
            <w:tcW w:w="1622" w:type="dxa"/>
          </w:tcPr>
          <w:p>
            <w:pPr>
              <w:pStyle w:val="TableParagraph"/>
              <w:rPr>
                <w:rFonts w:ascii="Times New Roman"/>
                <w:sz w:val="18"/>
              </w:rPr>
            </w:pPr>
          </w:p>
        </w:tc>
        <w:tc>
          <w:tcPr>
            <w:tcW w:w="1357" w:type="dxa"/>
          </w:tcPr>
          <w:p>
            <w:pPr>
              <w:pStyle w:val="TableParagraph"/>
              <w:rPr>
                <w:rFonts w:ascii="Times New Roman"/>
                <w:sz w:val="18"/>
              </w:rPr>
            </w:pPr>
          </w:p>
        </w:tc>
        <w:tc>
          <w:tcPr>
            <w:tcW w:w="1175" w:type="dxa"/>
          </w:tcPr>
          <w:p>
            <w:pPr>
              <w:pStyle w:val="TableParagraph"/>
              <w:spacing w:before="36"/>
              <w:ind w:right="74"/>
              <w:jc w:val="right"/>
              <w:rPr>
                <w:i/>
                <w:sz w:val="18"/>
              </w:rPr>
            </w:pPr>
            <w:r>
              <w:rPr>
                <w:i/>
                <w:spacing w:val="-2"/>
                <w:sz w:val="18"/>
              </w:rPr>
              <w:t>821,41</w:t>
            </w:r>
          </w:p>
        </w:tc>
        <w:tc>
          <w:tcPr>
            <w:tcW w:w="807" w:type="dxa"/>
          </w:tcPr>
          <w:p>
            <w:pPr>
              <w:pStyle w:val="TableParagraph"/>
              <w:rPr>
                <w:rFonts w:ascii="Times New Roman"/>
                <w:sz w:val="18"/>
              </w:rPr>
            </w:pPr>
          </w:p>
        </w:tc>
      </w:tr>
      <w:tr>
        <w:trPr>
          <w:trHeight w:val="285" w:hRule="atLeast"/>
        </w:trPr>
        <w:tc>
          <w:tcPr>
            <w:tcW w:w="5627" w:type="dxa"/>
          </w:tcPr>
          <w:p>
            <w:pPr>
              <w:pStyle w:val="TableParagraph"/>
              <w:spacing w:before="36"/>
              <w:ind w:right="530"/>
              <w:jc w:val="right"/>
              <w:rPr>
                <w:b/>
                <w:sz w:val="18"/>
              </w:rPr>
            </w:pPr>
            <w:r>
              <w:rPr>
                <w:b/>
                <w:sz w:val="18"/>
              </w:rPr>
              <w:t>42</w:t>
            </w:r>
            <w:r>
              <w:rPr>
                <w:b/>
                <w:spacing w:val="-1"/>
                <w:sz w:val="18"/>
              </w:rPr>
              <w:t> </w:t>
            </w:r>
            <w:r>
              <w:rPr>
                <w:b/>
                <w:sz w:val="18"/>
              </w:rPr>
              <w:t>Rashodi</w:t>
            </w:r>
            <w:r>
              <w:rPr>
                <w:b/>
                <w:spacing w:val="-1"/>
                <w:sz w:val="18"/>
              </w:rPr>
              <w:t> </w:t>
            </w:r>
            <w:r>
              <w:rPr>
                <w:b/>
                <w:sz w:val="18"/>
              </w:rPr>
              <w:t>za</w:t>
            </w:r>
            <w:r>
              <w:rPr>
                <w:b/>
                <w:spacing w:val="-1"/>
                <w:sz w:val="18"/>
              </w:rPr>
              <w:t> </w:t>
            </w:r>
            <w:r>
              <w:rPr>
                <w:b/>
                <w:sz w:val="18"/>
              </w:rPr>
              <w:t>nabavu</w:t>
            </w:r>
            <w:r>
              <w:rPr>
                <w:b/>
                <w:spacing w:val="-1"/>
                <w:sz w:val="18"/>
              </w:rPr>
              <w:t> </w:t>
            </w:r>
            <w:r>
              <w:rPr>
                <w:b/>
                <w:sz w:val="18"/>
              </w:rPr>
              <w:t>proizvedene</w:t>
            </w:r>
            <w:r>
              <w:rPr>
                <w:b/>
                <w:spacing w:val="-1"/>
                <w:sz w:val="18"/>
              </w:rPr>
              <w:t> </w:t>
            </w:r>
            <w:r>
              <w:rPr>
                <w:b/>
                <w:sz w:val="18"/>
              </w:rPr>
              <w:t>dugotrajne</w:t>
            </w:r>
            <w:r>
              <w:rPr>
                <w:b/>
                <w:spacing w:val="-1"/>
                <w:sz w:val="18"/>
              </w:rPr>
              <w:t> </w:t>
            </w:r>
            <w:r>
              <w:rPr>
                <w:b/>
                <w:spacing w:val="-2"/>
                <w:sz w:val="18"/>
              </w:rPr>
              <w:t>imovine</w:t>
            </w:r>
          </w:p>
        </w:tc>
        <w:tc>
          <w:tcPr>
            <w:tcW w:w="1622" w:type="dxa"/>
          </w:tcPr>
          <w:p>
            <w:pPr>
              <w:pStyle w:val="TableParagraph"/>
              <w:spacing w:before="36"/>
              <w:ind w:right="257"/>
              <w:jc w:val="right"/>
              <w:rPr>
                <w:b/>
                <w:sz w:val="18"/>
              </w:rPr>
            </w:pPr>
            <w:r>
              <w:rPr>
                <w:b/>
                <w:spacing w:val="-2"/>
                <w:sz w:val="18"/>
              </w:rPr>
              <w:t>4.542,00</w:t>
            </w:r>
          </w:p>
        </w:tc>
        <w:tc>
          <w:tcPr>
            <w:tcW w:w="1357" w:type="dxa"/>
          </w:tcPr>
          <w:p>
            <w:pPr>
              <w:pStyle w:val="TableParagraph"/>
              <w:spacing w:before="36"/>
              <w:ind w:left="137" w:right="14"/>
              <w:jc w:val="center"/>
              <w:rPr>
                <w:b/>
                <w:sz w:val="18"/>
              </w:rPr>
            </w:pPr>
            <w:r>
              <w:rPr>
                <w:b/>
                <w:spacing w:val="-2"/>
                <w:sz w:val="18"/>
              </w:rPr>
              <w:t>4.542,00</w:t>
            </w:r>
          </w:p>
        </w:tc>
        <w:tc>
          <w:tcPr>
            <w:tcW w:w="1175" w:type="dxa"/>
          </w:tcPr>
          <w:p>
            <w:pPr>
              <w:pStyle w:val="TableParagraph"/>
              <w:spacing w:before="36"/>
              <w:ind w:right="74"/>
              <w:jc w:val="right"/>
              <w:rPr>
                <w:b/>
                <w:sz w:val="18"/>
              </w:rPr>
            </w:pPr>
            <w:r>
              <w:rPr>
                <w:b/>
                <w:spacing w:val="-2"/>
                <w:sz w:val="18"/>
              </w:rPr>
              <w:t>999,99</w:t>
            </w:r>
          </w:p>
        </w:tc>
        <w:tc>
          <w:tcPr>
            <w:tcW w:w="807" w:type="dxa"/>
          </w:tcPr>
          <w:p>
            <w:pPr>
              <w:pStyle w:val="TableParagraph"/>
              <w:spacing w:before="36"/>
              <w:ind w:left="19"/>
              <w:jc w:val="center"/>
              <w:rPr>
                <w:b/>
                <w:sz w:val="18"/>
              </w:rPr>
            </w:pPr>
            <w:r>
              <w:rPr>
                <w:b/>
                <w:spacing w:val="-2"/>
                <w:sz w:val="18"/>
              </w:rPr>
              <w:t>22,02%</w:t>
            </w:r>
          </w:p>
        </w:tc>
      </w:tr>
      <w:tr>
        <w:trPr>
          <w:trHeight w:val="312" w:hRule="atLeast"/>
        </w:trPr>
        <w:tc>
          <w:tcPr>
            <w:tcW w:w="5627" w:type="dxa"/>
            <w:tcBorders>
              <w:bottom w:val="single" w:sz="12" w:space="0" w:color="000000"/>
            </w:tcBorders>
          </w:tcPr>
          <w:p>
            <w:pPr>
              <w:pStyle w:val="TableParagraph"/>
              <w:spacing w:before="36"/>
              <w:ind w:left="524"/>
              <w:rPr>
                <w:i/>
                <w:sz w:val="18"/>
              </w:rPr>
            </w:pPr>
            <w:r>
              <w:rPr>
                <w:i/>
                <w:sz w:val="18"/>
              </w:rPr>
              <w:t>4221</w:t>
            </w:r>
            <w:r>
              <w:rPr>
                <w:i/>
                <w:spacing w:val="-1"/>
                <w:sz w:val="18"/>
              </w:rPr>
              <w:t> </w:t>
            </w:r>
            <w:r>
              <w:rPr>
                <w:i/>
                <w:sz w:val="18"/>
              </w:rPr>
              <w:t>Uredska</w:t>
            </w:r>
            <w:r>
              <w:rPr>
                <w:i/>
                <w:spacing w:val="-1"/>
                <w:sz w:val="18"/>
              </w:rPr>
              <w:t> </w:t>
            </w:r>
            <w:r>
              <w:rPr>
                <w:i/>
                <w:sz w:val="18"/>
              </w:rPr>
              <w:t>oprema</w:t>
            </w:r>
            <w:r>
              <w:rPr>
                <w:i/>
                <w:spacing w:val="-1"/>
                <w:sz w:val="18"/>
              </w:rPr>
              <w:t> </w:t>
            </w:r>
            <w:r>
              <w:rPr>
                <w:i/>
                <w:sz w:val="18"/>
              </w:rPr>
              <w:t>i</w:t>
            </w:r>
            <w:r>
              <w:rPr>
                <w:i/>
                <w:spacing w:val="-1"/>
                <w:sz w:val="18"/>
              </w:rPr>
              <w:t> </w:t>
            </w:r>
            <w:r>
              <w:rPr>
                <w:i/>
                <w:spacing w:val="-2"/>
                <w:sz w:val="18"/>
              </w:rPr>
              <w:t>namještaj</w:t>
            </w:r>
          </w:p>
        </w:tc>
        <w:tc>
          <w:tcPr>
            <w:tcW w:w="1622" w:type="dxa"/>
            <w:tcBorders>
              <w:bottom w:val="single" w:sz="12" w:space="0" w:color="000000"/>
            </w:tcBorders>
          </w:tcPr>
          <w:p>
            <w:pPr>
              <w:pStyle w:val="TableParagraph"/>
              <w:rPr>
                <w:rFonts w:ascii="Times New Roman"/>
                <w:sz w:val="18"/>
              </w:rPr>
            </w:pPr>
          </w:p>
        </w:tc>
        <w:tc>
          <w:tcPr>
            <w:tcW w:w="1357" w:type="dxa"/>
            <w:tcBorders>
              <w:bottom w:val="single" w:sz="12" w:space="0" w:color="000000"/>
            </w:tcBorders>
          </w:tcPr>
          <w:p>
            <w:pPr>
              <w:pStyle w:val="TableParagraph"/>
              <w:rPr>
                <w:rFonts w:ascii="Times New Roman"/>
                <w:sz w:val="18"/>
              </w:rPr>
            </w:pPr>
          </w:p>
        </w:tc>
        <w:tc>
          <w:tcPr>
            <w:tcW w:w="1175" w:type="dxa"/>
            <w:tcBorders>
              <w:bottom w:val="single" w:sz="12" w:space="0" w:color="000000"/>
            </w:tcBorders>
          </w:tcPr>
          <w:p>
            <w:pPr>
              <w:pStyle w:val="TableParagraph"/>
              <w:spacing w:before="36"/>
              <w:ind w:right="74"/>
              <w:jc w:val="right"/>
              <w:rPr>
                <w:i/>
                <w:sz w:val="18"/>
              </w:rPr>
            </w:pPr>
            <w:r>
              <w:rPr>
                <w:i/>
                <w:spacing w:val="-2"/>
                <w:sz w:val="18"/>
              </w:rPr>
              <w:t>999,99</w:t>
            </w:r>
          </w:p>
        </w:tc>
        <w:tc>
          <w:tcPr>
            <w:tcW w:w="807" w:type="dxa"/>
            <w:tcBorders>
              <w:bottom w:val="single" w:sz="12" w:space="0" w:color="000000"/>
            </w:tcBorders>
          </w:tcPr>
          <w:p>
            <w:pPr>
              <w:pStyle w:val="TableParagraph"/>
              <w:rPr>
                <w:rFonts w:ascii="Times New Roman"/>
                <w:sz w:val="18"/>
              </w:rPr>
            </w:pPr>
          </w:p>
        </w:tc>
      </w:tr>
      <w:tr>
        <w:trPr>
          <w:trHeight w:val="360" w:hRule="atLeast"/>
        </w:trPr>
        <w:tc>
          <w:tcPr>
            <w:tcW w:w="5627" w:type="dxa"/>
            <w:tcBorders>
              <w:top w:val="single" w:sz="12" w:space="0" w:color="000000"/>
              <w:left w:val="single" w:sz="12" w:space="0" w:color="000000"/>
              <w:bottom w:val="single" w:sz="12" w:space="0" w:color="000000"/>
            </w:tcBorders>
          </w:tcPr>
          <w:p>
            <w:pPr>
              <w:pStyle w:val="TableParagraph"/>
              <w:spacing w:before="39"/>
              <w:ind w:left="44"/>
              <w:rPr>
                <w:b/>
                <w:sz w:val="18"/>
              </w:rPr>
            </w:pPr>
            <w:r>
              <w:rPr>
                <w:b/>
                <w:color w:val="00009F"/>
                <w:sz w:val="18"/>
              </w:rPr>
              <w:t>T101407</w:t>
            </w:r>
            <w:r>
              <w:rPr>
                <w:b/>
                <w:color w:val="00009F"/>
                <w:spacing w:val="-2"/>
                <w:sz w:val="18"/>
              </w:rPr>
              <w:t> </w:t>
            </w:r>
            <w:r>
              <w:rPr>
                <w:b/>
                <w:color w:val="00009F"/>
                <w:sz w:val="18"/>
              </w:rPr>
              <w:t>Projekt</w:t>
            </w:r>
            <w:r>
              <w:rPr>
                <w:b/>
                <w:color w:val="00009F"/>
                <w:spacing w:val="-1"/>
                <w:sz w:val="18"/>
              </w:rPr>
              <w:t> </w:t>
            </w:r>
            <w:r>
              <w:rPr>
                <w:b/>
                <w:color w:val="00009F"/>
                <w:sz w:val="18"/>
              </w:rPr>
              <w:t>"Školska</w:t>
            </w:r>
            <w:r>
              <w:rPr>
                <w:b/>
                <w:color w:val="00009F"/>
                <w:spacing w:val="-2"/>
                <w:sz w:val="18"/>
              </w:rPr>
              <w:t> shema"</w:t>
            </w:r>
          </w:p>
        </w:tc>
        <w:tc>
          <w:tcPr>
            <w:tcW w:w="1622" w:type="dxa"/>
            <w:tcBorders>
              <w:top w:val="single" w:sz="12" w:space="0" w:color="000000"/>
              <w:bottom w:val="single" w:sz="12" w:space="0" w:color="000000"/>
            </w:tcBorders>
          </w:tcPr>
          <w:p>
            <w:pPr>
              <w:pStyle w:val="TableParagraph"/>
              <w:spacing w:before="39"/>
              <w:ind w:right="257"/>
              <w:jc w:val="right"/>
              <w:rPr>
                <w:b/>
                <w:sz w:val="18"/>
              </w:rPr>
            </w:pPr>
            <w:r>
              <w:rPr>
                <w:b/>
                <w:color w:val="00009F"/>
                <w:spacing w:val="-2"/>
                <w:sz w:val="18"/>
              </w:rPr>
              <w:t>46.214,00</w:t>
            </w:r>
          </w:p>
        </w:tc>
        <w:tc>
          <w:tcPr>
            <w:tcW w:w="1357" w:type="dxa"/>
            <w:tcBorders>
              <w:top w:val="single" w:sz="12" w:space="0" w:color="000000"/>
              <w:bottom w:val="single" w:sz="12" w:space="0" w:color="000000"/>
            </w:tcBorders>
          </w:tcPr>
          <w:p>
            <w:pPr>
              <w:pStyle w:val="TableParagraph"/>
              <w:spacing w:before="39"/>
              <w:ind w:left="23"/>
              <w:jc w:val="center"/>
              <w:rPr>
                <w:b/>
                <w:sz w:val="18"/>
              </w:rPr>
            </w:pPr>
            <w:r>
              <w:rPr>
                <w:b/>
                <w:color w:val="00009F"/>
                <w:spacing w:val="-2"/>
                <w:sz w:val="18"/>
              </w:rPr>
              <w:t>46.970,00</w:t>
            </w:r>
          </w:p>
        </w:tc>
        <w:tc>
          <w:tcPr>
            <w:tcW w:w="1175" w:type="dxa"/>
            <w:tcBorders>
              <w:top w:val="single" w:sz="12" w:space="0" w:color="000000"/>
              <w:bottom w:val="single" w:sz="12" w:space="0" w:color="000000"/>
            </w:tcBorders>
          </w:tcPr>
          <w:p>
            <w:pPr>
              <w:pStyle w:val="TableParagraph"/>
              <w:spacing w:before="39"/>
              <w:ind w:right="74"/>
              <w:jc w:val="right"/>
              <w:rPr>
                <w:b/>
                <w:sz w:val="18"/>
              </w:rPr>
            </w:pPr>
            <w:r>
              <w:rPr>
                <w:b/>
                <w:color w:val="00009F"/>
                <w:spacing w:val="-2"/>
                <w:sz w:val="18"/>
              </w:rPr>
              <w:t>33.161,56</w:t>
            </w:r>
          </w:p>
        </w:tc>
        <w:tc>
          <w:tcPr>
            <w:tcW w:w="807" w:type="dxa"/>
            <w:tcBorders>
              <w:top w:val="single" w:sz="12" w:space="0" w:color="000000"/>
              <w:bottom w:val="single" w:sz="12" w:space="0" w:color="000000"/>
              <w:right w:val="single" w:sz="12" w:space="0" w:color="000000"/>
            </w:tcBorders>
          </w:tcPr>
          <w:p>
            <w:pPr>
              <w:pStyle w:val="TableParagraph"/>
              <w:spacing w:before="39"/>
              <w:ind w:left="34"/>
              <w:jc w:val="center"/>
              <w:rPr>
                <w:b/>
                <w:sz w:val="18"/>
              </w:rPr>
            </w:pPr>
            <w:r>
              <w:rPr>
                <w:b/>
                <w:color w:val="00009F"/>
                <w:spacing w:val="-2"/>
                <w:sz w:val="18"/>
              </w:rPr>
              <w:t>70,60%</w:t>
            </w:r>
          </w:p>
        </w:tc>
      </w:tr>
    </w:tbl>
    <w:p>
      <w:pPr>
        <w:pStyle w:val="TableParagraph"/>
        <w:spacing w:after="0"/>
        <w:jc w:val="center"/>
        <w:rPr>
          <w:b/>
          <w:sz w:val="18"/>
        </w:rPr>
        <w:sectPr>
          <w:pgSz w:w="11900" w:h="16840"/>
          <w:pgMar w:header="570" w:footer="127" w:top="1140" w:bottom="320" w:left="360" w:right="360"/>
        </w:sectPr>
      </w:pPr>
    </w:p>
    <w:p>
      <w:pPr>
        <w:spacing w:line="240" w:lineRule="auto" w:before="10"/>
        <w:rPr>
          <w:i/>
          <w:sz w:val="3"/>
        </w:rPr>
      </w:pPr>
    </w:p>
    <w:tbl>
      <w:tblPr>
        <w:tblW w:w="0" w:type="auto"/>
        <w:jc w:val="left"/>
        <w:tblInd w:w="5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653"/>
        <w:gridCol w:w="1547"/>
        <w:gridCol w:w="1357"/>
        <w:gridCol w:w="1175"/>
        <w:gridCol w:w="857"/>
      </w:tblGrid>
      <w:tr>
        <w:trPr>
          <w:trHeight w:val="243" w:hRule="atLeast"/>
        </w:trPr>
        <w:tc>
          <w:tcPr>
            <w:tcW w:w="5653" w:type="dxa"/>
          </w:tcPr>
          <w:p>
            <w:pPr>
              <w:pStyle w:val="TableParagraph"/>
              <w:spacing w:line="201" w:lineRule="exact"/>
              <w:ind w:left="239"/>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p>
        </w:tc>
        <w:tc>
          <w:tcPr>
            <w:tcW w:w="1547" w:type="dxa"/>
          </w:tcPr>
          <w:p>
            <w:pPr>
              <w:pStyle w:val="TableParagraph"/>
              <w:spacing w:line="201" w:lineRule="exact"/>
              <w:ind w:right="208"/>
              <w:jc w:val="right"/>
              <w:rPr>
                <w:b/>
                <w:sz w:val="18"/>
              </w:rPr>
            </w:pPr>
            <w:r>
              <w:rPr>
                <w:b/>
                <w:spacing w:val="-2"/>
                <w:sz w:val="18"/>
              </w:rPr>
              <w:t>1.704,00</w:t>
            </w:r>
          </w:p>
        </w:tc>
        <w:tc>
          <w:tcPr>
            <w:tcW w:w="1357" w:type="dxa"/>
          </w:tcPr>
          <w:p>
            <w:pPr>
              <w:pStyle w:val="TableParagraph"/>
              <w:spacing w:line="201" w:lineRule="exact"/>
              <w:ind w:right="215"/>
              <w:jc w:val="right"/>
              <w:rPr>
                <w:b/>
                <w:sz w:val="18"/>
              </w:rPr>
            </w:pPr>
            <w:r>
              <w:rPr>
                <w:b/>
                <w:spacing w:val="-2"/>
                <w:sz w:val="18"/>
              </w:rPr>
              <w:t>2.460,00</w:t>
            </w:r>
          </w:p>
        </w:tc>
        <w:tc>
          <w:tcPr>
            <w:tcW w:w="1175" w:type="dxa"/>
          </w:tcPr>
          <w:p>
            <w:pPr>
              <w:pStyle w:val="TableParagraph"/>
              <w:spacing w:line="201" w:lineRule="exact"/>
              <w:ind w:right="25"/>
              <w:jc w:val="right"/>
              <w:rPr>
                <w:b/>
                <w:sz w:val="18"/>
              </w:rPr>
            </w:pPr>
            <w:r>
              <w:rPr>
                <w:b/>
                <w:spacing w:val="-2"/>
                <w:sz w:val="18"/>
              </w:rPr>
              <w:t>2.002,49</w:t>
            </w:r>
          </w:p>
        </w:tc>
        <w:tc>
          <w:tcPr>
            <w:tcW w:w="857" w:type="dxa"/>
          </w:tcPr>
          <w:p>
            <w:pPr>
              <w:pStyle w:val="TableParagraph"/>
              <w:spacing w:line="201" w:lineRule="exact"/>
              <w:ind w:left="125" w:right="58"/>
              <w:jc w:val="center"/>
              <w:rPr>
                <w:b/>
                <w:sz w:val="18"/>
              </w:rPr>
            </w:pPr>
            <w:r>
              <w:rPr>
                <w:b/>
                <w:spacing w:val="-2"/>
                <w:sz w:val="18"/>
              </w:rPr>
              <w:t>81,40%</w:t>
            </w:r>
          </w:p>
        </w:tc>
      </w:tr>
      <w:tr>
        <w:trPr>
          <w:trHeight w:val="277" w:hRule="atLeast"/>
        </w:trPr>
        <w:tc>
          <w:tcPr>
            <w:tcW w:w="5653" w:type="dxa"/>
          </w:tcPr>
          <w:p>
            <w:pPr>
              <w:pStyle w:val="TableParagraph"/>
              <w:spacing w:before="36"/>
              <w:ind w:left="404"/>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547" w:type="dxa"/>
          </w:tcPr>
          <w:p>
            <w:pPr>
              <w:pStyle w:val="TableParagraph"/>
              <w:spacing w:before="36"/>
              <w:ind w:right="208"/>
              <w:jc w:val="right"/>
              <w:rPr>
                <w:b/>
                <w:sz w:val="18"/>
              </w:rPr>
            </w:pPr>
            <w:r>
              <w:rPr>
                <w:b/>
                <w:spacing w:val="-2"/>
                <w:sz w:val="18"/>
              </w:rPr>
              <w:t>1.704,00</w:t>
            </w:r>
          </w:p>
        </w:tc>
        <w:tc>
          <w:tcPr>
            <w:tcW w:w="1357" w:type="dxa"/>
          </w:tcPr>
          <w:p>
            <w:pPr>
              <w:pStyle w:val="TableParagraph"/>
              <w:spacing w:before="36"/>
              <w:ind w:right="215"/>
              <w:jc w:val="right"/>
              <w:rPr>
                <w:b/>
                <w:sz w:val="18"/>
              </w:rPr>
            </w:pPr>
            <w:r>
              <w:rPr>
                <w:b/>
                <w:spacing w:val="-2"/>
                <w:sz w:val="18"/>
              </w:rPr>
              <w:t>2.460,00</w:t>
            </w:r>
          </w:p>
        </w:tc>
        <w:tc>
          <w:tcPr>
            <w:tcW w:w="1175" w:type="dxa"/>
          </w:tcPr>
          <w:p>
            <w:pPr>
              <w:pStyle w:val="TableParagraph"/>
              <w:spacing w:before="36"/>
              <w:ind w:right="25"/>
              <w:jc w:val="right"/>
              <w:rPr>
                <w:b/>
                <w:sz w:val="18"/>
              </w:rPr>
            </w:pPr>
            <w:r>
              <w:rPr>
                <w:b/>
                <w:spacing w:val="-2"/>
                <w:sz w:val="18"/>
              </w:rPr>
              <w:t>2.002,49</w:t>
            </w:r>
          </w:p>
        </w:tc>
        <w:tc>
          <w:tcPr>
            <w:tcW w:w="857" w:type="dxa"/>
          </w:tcPr>
          <w:p>
            <w:pPr>
              <w:pStyle w:val="TableParagraph"/>
              <w:spacing w:before="36"/>
              <w:ind w:left="125" w:right="58"/>
              <w:jc w:val="center"/>
              <w:rPr>
                <w:b/>
                <w:sz w:val="18"/>
              </w:rPr>
            </w:pPr>
            <w:r>
              <w:rPr>
                <w:b/>
                <w:spacing w:val="-2"/>
                <w:sz w:val="18"/>
              </w:rPr>
              <w:t>81,40%</w:t>
            </w:r>
          </w:p>
        </w:tc>
      </w:tr>
      <w:tr>
        <w:trPr>
          <w:trHeight w:val="277" w:hRule="atLeast"/>
        </w:trPr>
        <w:tc>
          <w:tcPr>
            <w:tcW w:w="5653" w:type="dxa"/>
          </w:tcPr>
          <w:p>
            <w:pPr>
              <w:pStyle w:val="TableParagraph"/>
              <w:spacing w:before="28"/>
              <w:ind w:left="524"/>
              <w:rPr>
                <w:i/>
                <w:sz w:val="18"/>
              </w:rPr>
            </w:pPr>
            <w:r>
              <w:rPr>
                <w:i/>
                <w:sz w:val="18"/>
              </w:rPr>
              <w:t>3222</w:t>
            </w:r>
            <w:r>
              <w:rPr>
                <w:i/>
                <w:spacing w:val="-3"/>
                <w:sz w:val="18"/>
              </w:rPr>
              <w:t> </w:t>
            </w:r>
            <w:r>
              <w:rPr>
                <w:i/>
                <w:sz w:val="18"/>
              </w:rPr>
              <w:t>Materijal</w:t>
            </w:r>
            <w:r>
              <w:rPr>
                <w:i/>
                <w:spacing w:val="-1"/>
                <w:sz w:val="18"/>
              </w:rPr>
              <w:t> </w:t>
            </w:r>
            <w:r>
              <w:rPr>
                <w:i/>
                <w:sz w:val="18"/>
              </w:rPr>
              <w:t>i</w:t>
            </w:r>
            <w:r>
              <w:rPr>
                <w:i/>
                <w:spacing w:val="-1"/>
                <w:sz w:val="18"/>
              </w:rPr>
              <w:t> </w:t>
            </w:r>
            <w:r>
              <w:rPr>
                <w:i/>
                <w:spacing w:val="-2"/>
                <w:sz w:val="18"/>
              </w:rPr>
              <w:t>sirovine</w:t>
            </w:r>
          </w:p>
        </w:tc>
        <w:tc>
          <w:tcPr>
            <w:tcW w:w="1547" w:type="dxa"/>
          </w:tcPr>
          <w:p>
            <w:pPr>
              <w:pStyle w:val="TableParagraph"/>
              <w:rPr>
                <w:rFonts w:ascii="Times New Roman"/>
                <w:sz w:val="18"/>
              </w:rPr>
            </w:pPr>
          </w:p>
        </w:tc>
        <w:tc>
          <w:tcPr>
            <w:tcW w:w="1357" w:type="dxa"/>
          </w:tcPr>
          <w:p>
            <w:pPr>
              <w:pStyle w:val="TableParagraph"/>
              <w:rPr>
                <w:rFonts w:ascii="Times New Roman"/>
                <w:sz w:val="18"/>
              </w:rPr>
            </w:pPr>
          </w:p>
        </w:tc>
        <w:tc>
          <w:tcPr>
            <w:tcW w:w="1175" w:type="dxa"/>
          </w:tcPr>
          <w:p>
            <w:pPr>
              <w:pStyle w:val="TableParagraph"/>
              <w:spacing w:before="28"/>
              <w:ind w:right="25"/>
              <w:jc w:val="right"/>
              <w:rPr>
                <w:i/>
                <w:sz w:val="18"/>
              </w:rPr>
            </w:pPr>
            <w:r>
              <w:rPr>
                <w:i/>
                <w:spacing w:val="-2"/>
                <w:sz w:val="18"/>
              </w:rPr>
              <w:t>2.002,49</w:t>
            </w:r>
          </w:p>
        </w:tc>
        <w:tc>
          <w:tcPr>
            <w:tcW w:w="857" w:type="dxa"/>
          </w:tcPr>
          <w:p>
            <w:pPr>
              <w:pStyle w:val="TableParagraph"/>
              <w:rPr>
                <w:rFonts w:ascii="Times New Roman"/>
                <w:sz w:val="18"/>
              </w:rPr>
            </w:pPr>
          </w:p>
        </w:tc>
      </w:tr>
      <w:tr>
        <w:trPr>
          <w:trHeight w:val="285" w:hRule="atLeast"/>
        </w:trPr>
        <w:tc>
          <w:tcPr>
            <w:tcW w:w="5653" w:type="dxa"/>
          </w:tcPr>
          <w:p>
            <w:pPr>
              <w:pStyle w:val="TableParagraph"/>
              <w:spacing w:before="36"/>
              <w:ind w:left="239"/>
              <w:rPr>
                <w:b/>
                <w:sz w:val="18"/>
              </w:rPr>
            </w:pPr>
            <w:r>
              <w:rPr>
                <w:b/>
                <w:sz w:val="18"/>
              </w:rPr>
              <w:t>Izvor:</w:t>
            </w:r>
            <w:r>
              <w:rPr>
                <w:b/>
                <w:spacing w:val="-4"/>
                <w:sz w:val="18"/>
              </w:rPr>
              <w:t> </w:t>
            </w:r>
            <w:r>
              <w:rPr>
                <w:b/>
                <w:sz w:val="18"/>
              </w:rPr>
              <w:t>51</w:t>
            </w:r>
            <w:r>
              <w:rPr>
                <w:b/>
                <w:spacing w:val="-1"/>
                <w:sz w:val="18"/>
              </w:rPr>
              <w:t> </w:t>
            </w:r>
            <w:r>
              <w:rPr>
                <w:b/>
                <w:sz w:val="18"/>
              </w:rPr>
              <w:t>Pomoći</w:t>
            </w:r>
            <w:r>
              <w:rPr>
                <w:b/>
                <w:spacing w:val="-1"/>
                <w:sz w:val="18"/>
              </w:rPr>
              <w:t> </w:t>
            </w:r>
            <w:r>
              <w:rPr>
                <w:b/>
                <w:sz w:val="18"/>
              </w:rPr>
              <w:t>iz</w:t>
            </w:r>
            <w:r>
              <w:rPr>
                <w:b/>
                <w:spacing w:val="-1"/>
                <w:sz w:val="18"/>
              </w:rPr>
              <w:t> </w:t>
            </w:r>
            <w:r>
              <w:rPr>
                <w:b/>
                <w:sz w:val="18"/>
              </w:rPr>
              <w:t>državnog</w:t>
            </w:r>
            <w:r>
              <w:rPr>
                <w:b/>
                <w:spacing w:val="-1"/>
                <w:sz w:val="18"/>
              </w:rPr>
              <w:t> </w:t>
            </w:r>
            <w:r>
              <w:rPr>
                <w:b/>
                <w:spacing w:val="-2"/>
                <w:sz w:val="18"/>
              </w:rPr>
              <w:t>proračuna</w:t>
            </w:r>
          </w:p>
        </w:tc>
        <w:tc>
          <w:tcPr>
            <w:tcW w:w="1547" w:type="dxa"/>
          </w:tcPr>
          <w:p>
            <w:pPr>
              <w:pStyle w:val="TableParagraph"/>
              <w:spacing w:before="36"/>
              <w:ind w:right="208"/>
              <w:jc w:val="right"/>
              <w:rPr>
                <w:b/>
                <w:sz w:val="18"/>
              </w:rPr>
            </w:pPr>
            <w:r>
              <w:rPr>
                <w:b/>
                <w:spacing w:val="-2"/>
                <w:sz w:val="18"/>
              </w:rPr>
              <w:t>5.148,00</w:t>
            </w:r>
          </w:p>
        </w:tc>
        <w:tc>
          <w:tcPr>
            <w:tcW w:w="1357" w:type="dxa"/>
          </w:tcPr>
          <w:p>
            <w:pPr>
              <w:pStyle w:val="TableParagraph"/>
              <w:spacing w:before="36"/>
              <w:ind w:right="215"/>
              <w:jc w:val="right"/>
              <w:rPr>
                <w:b/>
                <w:sz w:val="18"/>
              </w:rPr>
            </w:pPr>
            <w:r>
              <w:rPr>
                <w:b/>
                <w:spacing w:val="-2"/>
                <w:sz w:val="18"/>
              </w:rPr>
              <w:t>5.148,00</w:t>
            </w:r>
          </w:p>
        </w:tc>
        <w:tc>
          <w:tcPr>
            <w:tcW w:w="1175" w:type="dxa"/>
          </w:tcPr>
          <w:p>
            <w:pPr>
              <w:pStyle w:val="TableParagraph"/>
              <w:spacing w:before="36"/>
              <w:ind w:right="25"/>
              <w:jc w:val="right"/>
              <w:rPr>
                <w:b/>
                <w:sz w:val="18"/>
              </w:rPr>
            </w:pPr>
            <w:r>
              <w:rPr>
                <w:b/>
                <w:spacing w:val="-2"/>
                <w:sz w:val="18"/>
              </w:rPr>
              <w:t>2.291,01</w:t>
            </w:r>
          </w:p>
        </w:tc>
        <w:tc>
          <w:tcPr>
            <w:tcW w:w="857" w:type="dxa"/>
          </w:tcPr>
          <w:p>
            <w:pPr>
              <w:pStyle w:val="TableParagraph"/>
              <w:spacing w:before="36"/>
              <w:ind w:left="125" w:right="58"/>
              <w:jc w:val="center"/>
              <w:rPr>
                <w:b/>
                <w:sz w:val="18"/>
              </w:rPr>
            </w:pPr>
            <w:r>
              <w:rPr>
                <w:b/>
                <w:spacing w:val="-2"/>
                <w:sz w:val="18"/>
              </w:rPr>
              <w:t>44,50%</w:t>
            </w:r>
          </w:p>
        </w:tc>
      </w:tr>
      <w:tr>
        <w:trPr>
          <w:trHeight w:val="285" w:hRule="atLeast"/>
        </w:trPr>
        <w:tc>
          <w:tcPr>
            <w:tcW w:w="5653" w:type="dxa"/>
          </w:tcPr>
          <w:p>
            <w:pPr>
              <w:pStyle w:val="TableParagraph"/>
              <w:spacing w:before="36"/>
              <w:ind w:left="404"/>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547" w:type="dxa"/>
          </w:tcPr>
          <w:p>
            <w:pPr>
              <w:pStyle w:val="TableParagraph"/>
              <w:spacing w:before="36"/>
              <w:ind w:right="208"/>
              <w:jc w:val="right"/>
              <w:rPr>
                <w:b/>
                <w:sz w:val="18"/>
              </w:rPr>
            </w:pPr>
            <w:r>
              <w:rPr>
                <w:b/>
                <w:spacing w:val="-2"/>
                <w:sz w:val="18"/>
              </w:rPr>
              <w:t>5.148,00</w:t>
            </w:r>
          </w:p>
        </w:tc>
        <w:tc>
          <w:tcPr>
            <w:tcW w:w="1357" w:type="dxa"/>
          </w:tcPr>
          <w:p>
            <w:pPr>
              <w:pStyle w:val="TableParagraph"/>
              <w:spacing w:before="36"/>
              <w:ind w:right="215"/>
              <w:jc w:val="right"/>
              <w:rPr>
                <w:b/>
                <w:sz w:val="18"/>
              </w:rPr>
            </w:pPr>
            <w:r>
              <w:rPr>
                <w:b/>
                <w:spacing w:val="-2"/>
                <w:sz w:val="18"/>
              </w:rPr>
              <w:t>5.148,00</w:t>
            </w:r>
          </w:p>
        </w:tc>
        <w:tc>
          <w:tcPr>
            <w:tcW w:w="1175" w:type="dxa"/>
          </w:tcPr>
          <w:p>
            <w:pPr>
              <w:pStyle w:val="TableParagraph"/>
              <w:spacing w:before="36"/>
              <w:ind w:right="25"/>
              <w:jc w:val="right"/>
              <w:rPr>
                <w:b/>
                <w:sz w:val="18"/>
              </w:rPr>
            </w:pPr>
            <w:r>
              <w:rPr>
                <w:b/>
                <w:spacing w:val="-2"/>
                <w:sz w:val="18"/>
              </w:rPr>
              <w:t>2.291,01</w:t>
            </w:r>
          </w:p>
        </w:tc>
        <w:tc>
          <w:tcPr>
            <w:tcW w:w="857" w:type="dxa"/>
          </w:tcPr>
          <w:p>
            <w:pPr>
              <w:pStyle w:val="TableParagraph"/>
              <w:spacing w:before="36"/>
              <w:ind w:left="125" w:right="58"/>
              <w:jc w:val="center"/>
              <w:rPr>
                <w:b/>
                <w:sz w:val="18"/>
              </w:rPr>
            </w:pPr>
            <w:r>
              <w:rPr>
                <w:b/>
                <w:spacing w:val="-2"/>
                <w:sz w:val="18"/>
              </w:rPr>
              <w:t>44,50%</w:t>
            </w:r>
          </w:p>
        </w:tc>
      </w:tr>
      <w:tr>
        <w:trPr>
          <w:trHeight w:val="285" w:hRule="atLeast"/>
        </w:trPr>
        <w:tc>
          <w:tcPr>
            <w:tcW w:w="5653" w:type="dxa"/>
          </w:tcPr>
          <w:p>
            <w:pPr>
              <w:pStyle w:val="TableParagraph"/>
              <w:spacing w:before="36"/>
              <w:ind w:left="524"/>
              <w:rPr>
                <w:i/>
                <w:sz w:val="18"/>
              </w:rPr>
            </w:pPr>
            <w:r>
              <w:rPr>
                <w:i/>
                <w:sz w:val="18"/>
              </w:rPr>
              <w:t>3222</w:t>
            </w:r>
            <w:r>
              <w:rPr>
                <w:i/>
                <w:spacing w:val="-3"/>
                <w:sz w:val="18"/>
              </w:rPr>
              <w:t> </w:t>
            </w:r>
            <w:r>
              <w:rPr>
                <w:i/>
                <w:sz w:val="18"/>
              </w:rPr>
              <w:t>Materijal</w:t>
            </w:r>
            <w:r>
              <w:rPr>
                <w:i/>
                <w:spacing w:val="-1"/>
                <w:sz w:val="18"/>
              </w:rPr>
              <w:t> </w:t>
            </w:r>
            <w:r>
              <w:rPr>
                <w:i/>
                <w:sz w:val="18"/>
              </w:rPr>
              <w:t>i</w:t>
            </w:r>
            <w:r>
              <w:rPr>
                <w:i/>
                <w:spacing w:val="-1"/>
                <w:sz w:val="18"/>
              </w:rPr>
              <w:t> </w:t>
            </w:r>
            <w:r>
              <w:rPr>
                <w:i/>
                <w:spacing w:val="-2"/>
                <w:sz w:val="18"/>
              </w:rPr>
              <w:t>sirovine</w:t>
            </w:r>
          </w:p>
        </w:tc>
        <w:tc>
          <w:tcPr>
            <w:tcW w:w="1547" w:type="dxa"/>
          </w:tcPr>
          <w:p>
            <w:pPr>
              <w:pStyle w:val="TableParagraph"/>
              <w:rPr>
                <w:rFonts w:ascii="Times New Roman"/>
                <w:sz w:val="18"/>
              </w:rPr>
            </w:pPr>
          </w:p>
        </w:tc>
        <w:tc>
          <w:tcPr>
            <w:tcW w:w="1357" w:type="dxa"/>
          </w:tcPr>
          <w:p>
            <w:pPr>
              <w:pStyle w:val="TableParagraph"/>
              <w:rPr>
                <w:rFonts w:ascii="Times New Roman"/>
                <w:sz w:val="18"/>
              </w:rPr>
            </w:pPr>
          </w:p>
        </w:tc>
        <w:tc>
          <w:tcPr>
            <w:tcW w:w="1175" w:type="dxa"/>
          </w:tcPr>
          <w:p>
            <w:pPr>
              <w:pStyle w:val="TableParagraph"/>
              <w:spacing w:before="36"/>
              <w:ind w:right="25"/>
              <w:jc w:val="right"/>
              <w:rPr>
                <w:i/>
                <w:sz w:val="18"/>
              </w:rPr>
            </w:pPr>
            <w:r>
              <w:rPr>
                <w:i/>
                <w:spacing w:val="-2"/>
                <w:sz w:val="18"/>
              </w:rPr>
              <w:t>2.291,01</w:t>
            </w:r>
          </w:p>
        </w:tc>
        <w:tc>
          <w:tcPr>
            <w:tcW w:w="857" w:type="dxa"/>
          </w:tcPr>
          <w:p>
            <w:pPr>
              <w:pStyle w:val="TableParagraph"/>
              <w:rPr>
                <w:rFonts w:ascii="Times New Roman"/>
                <w:sz w:val="18"/>
              </w:rPr>
            </w:pPr>
          </w:p>
        </w:tc>
      </w:tr>
      <w:tr>
        <w:trPr>
          <w:trHeight w:val="285" w:hRule="atLeast"/>
        </w:trPr>
        <w:tc>
          <w:tcPr>
            <w:tcW w:w="5653" w:type="dxa"/>
          </w:tcPr>
          <w:p>
            <w:pPr>
              <w:pStyle w:val="TableParagraph"/>
              <w:spacing w:before="36"/>
              <w:ind w:left="239"/>
              <w:rPr>
                <w:b/>
                <w:sz w:val="18"/>
              </w:rPr>
            </w:pPr>
            <w:r>
              <w:rPr>
                <w:b/>
                <w:sz w:val="18"/>
              </w:rPr>
              <w:t>Izvor:</w:t>
            </w:r>
            <w:r>
              <w:rPr>
                <w:b/>
                <w:spacing w:val="-1"/>
                <w:sz w:val="18"/>
              </w:rPr>
              <w:t> </w:t>
            </w:r>
            <w:r>
              <w:rPr>
                <w:b/>
                <w:sz w:val="18"/>
              </w:rPr>
              <w:t>56</w:t>
            </w:r>
            <w:r>
              <w:rPr>
                <w:b/>
                <w:spacing w:val="-1"/>
                <w:sz w:val="18"/>
              </w:rPr>
              <w:t> </w:t>
            </w:r>
            <w:r>
              <w:rPr>
                <w:b/>
                <w:sz w:val="18"/>
              </w:rPr>
              <w:t>Sredstva</w:t>
            </w:r>
            <w:r>
              <w:rPr>
                <w:b/>
                <w:spacing w:val="-1"/>
                <w:sz w:val="18"/>
              </w:rPr>
              <w:t> </w:t>
            </w:r>
            <w:r>
              <w:rPr>
                <w:b/>
                <w:sz w:val="18"/>
              </w:rPr>
              <w:t>Europske</w:t>
            </w:r>
            <w:r>
              <w:rPr>
                <w:b/>
                <w:spacing w:val="-1"/>
                <w:sz w:val="18"/>
              </w:rPr>
              <w:t> </w:t>
            </w:r>
            <w:r>
              <w:rPr>
                <w:b/>
                <w:spacing w:val="-2"/>
                <w:sz w:val="18"/>
              </w:rPr>
              <w:t>unije</w:t>
            </w:r>
          </w:p>
        </w:tc>
        <w:tc>
          <w:tcPr>
            <w:tcW w:w="1547" w:type="dxa"/>
          </w:tcPr>
          <w:p>
            <w:pPr>
              <w:pStyle w:val="TableParagraph"/>
              <w:spacing w:before="36"/>
              <w:ind w:right="208"/>
              <w:jc w:val="right"/>
              <w:rPr>
                <w:b/>
                <w:sz w:val="18"/>
              </w:rPr>
            </w:pPr>
            <w:r>
              <w:rPr>
                <w:b/>
                <w:spacing w:val="-2"/>
                <w:sz w:val="18"/>
              </w:rPr>
              <w:t>39.362,00</w:t>
            </w:r>
          </w:p>
        </w:tc>
        <w:tc>
          <w:tcPr>
            <w:tcW w:w="1357" w:type="dxa"/>
          </w:tcPr>
          <w:p>
            <w:pPr>
              <w:pStyle w:val="TableParagraph"/>
              <w:spacing w:before="36"/>
              <w:ind w:right="215"/>
              <w:jc w:val="right"/>
              <w:rPr>
                <w:b/>
                <w:sz w:val="18"/>
              </w:rPr>
            </w:pPr>
            <w:r>
              <w:rPr>
                <w:b/>
                <w:spacing w:val="-2"/>
                <w:sz w:val="18"/>
              </w:rPr>
              <w:t>39.362,00</w:t>
            </w:r>
          </w:p>
        </w:tc>
        <w:tc>
          <w:tcPr>
            <w:tcW w:w="1175" w:type="dxa"/>
          </w:tcPr>
          <w:p>
            <w:pPr>
              <w:pStyle w:val="TableParagraph"/>
              <w:spacing w:before="36"/>
              <w:ind w:right="25"/>
              <w:jc w:val="right"/>
              <w:rPr>
                <w:b/>
                <w:sz w:val="18"/>
              </w:rPr>
            </w:pPr>
            <w:r>
              <w:rPr>
                <w:b/>
                <w:spacing w:val="-2"/>
                <w:sz w:val="18"/>
              </w:rPr>
              <w:t>28.868,06</w:t>
            </w:r>
          </w:p>
        </w:tc>
        <w:tc>
          <w:tcPr>
            <w:tcW w:w="857" w:type="dxa"/>
          </w:tcPr>
          <w:p>
            <w:pPr>
              <w:pStyle w:val="TableParagraph"/>
              <w:spacing w:before="36"/>
              <w:ind w:left="125" w:right="58"/>
              <w:jc w:val="center"/>
              <w:rPr>
                <w:b/>
                <w:sz w:val="18"/>
              </w:rPr>
            </w:pPr>
            <w:r>
              <w:rPr>
                <w:b/>
                <w:spacing w:val="-2"/>
                <w:sz w:val="18"/>
              </w:rPr>
              <w:t>73,34%</w:t>
            </w:r>
          </w:p>
        </w:tc>
      </w:tr>
      <w:tr>
        <w:trPr>
          <w:trHeight w:val="285" w:hRule="atLeast"/>
        </w:trPr>
        <w:tc>
          <w:tcPr>
            <w:tcW w:w="5653" w:type="dxa"/>
          </w:tcPr>
          <w:p>
            <w:pPr>
              <w:pStyle w:val="TableParagraph"/>
              <w:spacing w:before="36"/>
              <w:ind w:left="404"/>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547" w:type="dxa"/>
          </w:tcPr>
          <w:p>
            <w:pPr>
              <w:pStyle w:val="TableParagraph"/>
              <w:spacing w:before="36"/>
              <w:ind w:right="208"/>
              <w:jc w:val="right"/>
              <w:rPr>
                <w:b/>
                <w:sz w:val="18"/>
              </w:rPr>
            </w:pPr>
            <w:r>
              <w:rPr>
                <w:b/>
                <w:spacing w:val="-2"/>
                <w:sz w:val="18"/>
              </w:rPr>
              <w:t>39.362,00</w:t>
            </w:r>
          </w:p>
        </w:tc>
        <w:tc>
          <w:tcPr>
            <w:tcW w:w="1357" w:type="dxa"/>
          </w:tcPr>
          <w:p>
            <w:pPr>
              <w:pStyle w:val="TableParagraph"/>
              <w:spacing w:before="36"/>
              <w:ind w:right="215"/>
              <w:jc w:val="right"/>
              <w:rPr>
                <w:b/>
                <w:sz w:val="18"/>
              </w:rPr>
            </w:pPr>
            <w:r>
              <w:rPr>
                <w:b/>
                <w:spacing w:val="-2"/>
                <w:sz w:val="18"/>
              </w:rPr>
              <w:t>39.362,00</w:t>
            </w:r>
          </w:p>
        </w:tc>
        <w:tc>
          <w:tcPr>
            <w:tcW w:w="1175" w:type="dxa"/>
          </w:tcPr>
          <w:p>
            <w:pPr>
              <w:pStyle w:val="TableParagraph"/>
              <w:spacing w:before="36"/>
              <w:ind w:right="25"/>
              <w:jc w:val="right"/>
              <w:rPr>
                <w:b/>
                <w:sz w:val="18"/>
              </w:rPr>
            </w:pPr>
            <w:r>
              <w:rPr>
                <w:b/>
                <w:spacing w:val="-2"/>
                <w:sz w:val="18"/>
              </w:rPr>
              <w:t>28.868,06</w:t>
            </w:r>
          </w:p>
        </w:tc>
        <w:tc>
          <w:tcPr>
            <w:tcW w:w="857" w:type="dxa"/>
          </w:tcPr>
          <w:p>
            <w:pPr>
              <w:pStyle w:val="TableParagraph"/>
              <w:spacing w:before="36"/>
              <w:ind w:left="125" w:right="58"/>
              <w:jc w:val="center"/>
              <w:rPr>
                <w:b/>
                <w:sz w:val="18"/>
              </w:rPr>
            </w:pPr>
            <w:r>
              <w:rPr>
                <w:b/>
                <w:spacing w:val="-2"/>
                <w:sz w:val="18"/>
              </w:rPr>
              <w:t>73,34%</w:t>
            </w:r>
          </w:p>
        </w:tc>
      </w:tr>
      <w:tr>
        <w:trPr>
          <w:trHeight w:val="312" w:hRule="atLeast"/>
        </w:trPr>
        <w:tc>
          <w:tcPr>
            <w:tcW w:w="5653" w:type="dxa"/>
            <w:tcBorders>
              <w:bottom w:val="single" w:sz="12" w:space="0" w:color="000000"/>
            </w:tcBorders>
          </w:tcPr>
          <w:p>
            <w:pPr>
              <w:pStyle w:val="TableParagraph"/>
              <w:spacing w:before="36"/>
              <w:ind w:left="524"/>
              <w:rPr>
                <w:i/>
                <w:sz w:val="18"/>
              </w:rPr>
            </w:pPr>
            <w:r>
              <w:rPr>
                <w:i/>
                <w:sz w:val="18"/>
              </w:rPr>
              <w:t>3222</w:t>
            </w:r>
            <w:r>
              <w:rPr>
                <w:i/>
                <w:spacing w:val="-3"/>
                <w:sz w:val="18"/>
              </w:rPr>
              <w:t> </w:t>
            </w:r>
            <w:r>
              <w:rPr>
                <w:i/>
                <w:sz w:val="18"/>
              </w:rPr>
              <w:t>Materijal</w:t>
            </w:r>
            <w:r>
              <w:rPr>
                <w:i/>
                <w:spacing w:val="-1"/>
                <w:sz w:val="18"/>
              </w:rPr>
              <w:t> </w:t>
            </w:r>
            <w:r>
              <w:rPr>
                <w:i/>
                <w:sz w:val="18"/>
              </w:rPr>
              <w:t>i</w:t>
            </w:r>
            <w:r>
              <w:rPr>
                <w:i/>
                <w:spacing w:val="-1"/>
                <w:sz w:val="18"/>
              </w:rPr>
              <w:t> </w:t>
            </w:r>
            <w:r>
              <w:rPr>
                <w:i/>
                <w:spacing w:val="-2"/>
                <w:sz w:val="18"/>
              </w:rPr>
              <w:t>sirovine</w:t>
            </w:r>
          </w:p>
        </w:tc>
        <w:tc>
          <w:tcPr>
            <w:tcW w:w="1547" w:type="dxa"/>
            <w:tcBorders>
              <w:bottom w:val="single" w:sz="12" w:space="0" w:color="000000"/>
            </w:tcBorders>
          </w:tcPr>
          <w:p>
            <w:pPr>
              <w:pStyle w:val="TableParagraph"/>
              <w:rPr>
                <w:rFonts w:ascii="Times New Roman"/>
                <w:sz w:val="18"/>
              </w:rPr>
            </w:pPr>
          </w:p>
        </w:tc>
        <w:tc>
          <w:tcPr>
            <w:tcW w:w="1357" w:type="dxa"/>
            <w:tcBorders>
              <w:bottom w:val="single" w:sz="12" w:space="0" w:color="000000"/>
            </w:tcBorders>
          </w:tcPr>
          <w:p>
            <w:pPr>
              <w:pStyle w:val="TableParagraph"/>
              <w:rPr>
                <w:rFonts w:ascii="Times New Roman"/>
                <w:sz w:val="18"/>
              </w:rPr>
            </w:pPr>
          </w:p>
        </w:tc>
        <w:tc>
          <w:tcPr>
            <w:tcW w:w="1175" w:type="dxa"/>
            <w:tcBorders>
              <w:bottom w:val="single" w:sz="12" w:space="0" w:color="000000"/>
            </w:tcBorders>
          </w:tcPr>
          <w:p>
            <w:pPr>
              <w:pStyle w:val="TableParagraph"/>
              <w:spacing w:before="36"/>
              <w:ind w:right="25"/>
              <w:jc w:val="right"/>
              <w:rPr>
                <w:i/>
                <w:sz w:val="18"/>
              </w:rPr>
            </w:pPr>
            <w:r>
              <w:rPr>
                <w:i/>
                <w:spacing w:val="-2"/>
                <w:sz w:val="18"/>
              </w:rPr>
              <w:t>28.868,06</w:t>
            </w:r>
          </w:p>
        </w:tc>
        <w:tc>
          <w:tcPr>
            <w:tcW w:w="857" w:type="dxa"/>
            <w:tcBorders>
              <w:bottom w:val="single" w:sz="12" w:space="0" w:color="000000"/>
            </w:tcBorders>
          </w:tcPr>
          <w:p>
            <w:pPr>
              <w:pStyle w:val="TableParagraph"/>
              <w:rPr>
                <w:rFonts w:ascii="Times New Roman"/>
                <w:sz w:val="18"/>
              </w:rPr>
            </w:pPr>
          </w:p>
        </w:tc>
      </w:tr>
      <w:tr>
        <w:trPr>
          <w:trHeight w:val="359" w:hRule="atLeast"/>
        </w:trPr>
        <w:tc>
          <w:tcPr>
            <w:tcW w:w="5653" w:type="dxa"/>
            <w:tcBorders>
              <w:top w:val="single" w:sz="12" w:space="0" w:color="000000"/>
              <w:left w:val="single" w:sz="12" w:space="0" w:color="000000"/>
              <w:bottom w:val="single" w:sz="12" w:space="0" w:color="000000"/>
            </w:tcBorders>
          </w:tcPr>
          <w:p>
            <w:pPr>
              <w:pStyle w:val="TableParagraph"/>
              <w:spacing w:before="39"/>
              <w:ind w:left="44"/>
              <w:rPr>
                <w:b/>
                <w:sz w:val="18"/>
              </w:rPr>
            </w:pPr>
            <w:r>
              <w:rPr>
                <w:b/>
                <w:color w:val="00009F"/>
                <w:sz w:val="18"/>
              </w:rPr>
              <w:t>T101408</w:t>
            </w:r>
            <w:r>
              <w:rPr>
                <w:b/>
                <w:color w:val="00009F"/>
                <w:spacing w:val="-2"/>
                <w:sz w:val="18"/>
              </w:rPr>
              <w:t> </w:t>
            </w:r>
            <w:r>
              <w:rPr>
                <w:b/>
                <w:color w:val="00009F"/>
                <w:sz w:val="18"/>
              </w:rPr>
              <w:t>Projekt</w:t>
            </w:r>
            <w:r>
              <w:rPr>
                <w:b/>
                <w:color w:val="00009F"/>
                <w:spacing w:val="-1"/>
                <w:sz w:val="18"/>
              </w:rPr>
              <w:t> </w:t>
            </w:r>
            <w:r>
              <w:rPr>
                <w:b/>
                <w:color w:val="00009F"/>
                <w:sz w:val="18"/>
              </w:rPr>
              <w:t>"Školski</w:t>
            </w:r>
            <w:r>
              <w:rPr>
                <w:b/>
                <w:color w:val="00009F"/>
                <w:spacing w:val="-1"/>
                <w:sz w:val="18"/>
              </w:rPr>
              <w:t> </w:t>
            </w:r>
            <w:r>
              <w:rPr>
                <w:b/>
                <w:color w:val="00009F"/>
                <w:sz w:val="18"/>
              </w:rPr>
              <w:t>medni</w:t>
            </w:r>
            <w:r>
              <w:rPr>
                <w:b/>
                <w:color w:val="00009F"/>
                <w:spacing w:val="-2"/>
                <w:sz w:val="18"/>
              </w:rPr>
              <w:t> </w:t>
            </w:r>
            <w:r>
              <w:rPr>
                <w:b/>
                <w:color w:val="00009F"/>
                <w:spacing w:val="-4"/>
                <w:sz w:val="18"/>
              </w:rPr>
              <w:t>dan"</w:t>
            </w:r>
          </w:p>
        </w:tc>
        <w:tc>
          <w:tcPr>
            <w:tcW w:w="1547" w:type="dxa"/>
            <w:tcBorders>
              <w:top w:val="single" w:sz="12" w:space="0" w:color="000000"/>
              <w:bottom w:val="single" w:sz="12" w:space="0" w:color="000000"/>
            </w:tcBorders>
          </w:tcPr>
          <w:p>
            <w:pPr>
              <w:pStyle w:val="TableParagraph"/>
              <w:spacing w:before="39"/>
              <w:ind w:right="208"/>
              <w:jc w:val="right"/>
              <w:rPr>
                <w:b/>
                <w:sz w:val="18"/>
              </w:rPr>
            </w:pPr>
            <w:r>
              <w:rPr>
                <w:b/>
                <w:color w:val="00009F"/>
                <w:spacing w:val="-2"/>
                <w:sz w:val="18"/>
              </w:rPr>
              <w:t>1.468,00</w:t>
            </w:r>
          </w:p>
        </w:tc>
        <w:tc>
          <w:tcPr>
            <w:tcW w:w="1357" w:type="dxa"/>
            <w:tcBorders>
              <w:top w:val="single" w:sz="12" w:space="0" w:color="000000"/>
              <w:bottom w:val="single" w:sz="12" w:space="0" w:color="000000"/>
            </w:tcBorders>
          </w:tcPr>
          <w:p>
            <w:pPr>
              <w:pStyle w:val="TableParagraph"/>
              <w:spacing w:before="39"/>
              <w:ind w:right="215"/>
              <w:jc w:val="right"/>
              <w:rPr>
                <w:b/>
                <w:sz w:val="18"/>
              </w:rPr>
            </w:pPr>
            <w:r>
              <w:rPr>
                <w:b/>
                <w:color w:val="00009F"/>
                <w:spacing w:val="-2"/>
                <w:sz w:val="18"/>
              </w:rPr>
              <w:t>1.468,00</w:t>
            </w:r>
          </w:p>
        </w:tc>
        <w:tc>
          <w:tcPr>
            <w:tcW w:w="1175" w:type="dxa"/>
            <w:tcBorders>
              <w:top w:val="single" w:sz="12" w:space="0" w:color="000000"/>
              <w:bottom w:val="single" w:sz="12" w:space="0" w:color="000000"/>
            </w:tcBorders>
          </w:tcPr>
          <w:p>
            <w:pPr>
              <w:pStyle w:val="TableParagraph"/>
              <w:spacing w:before="39"/>
              <w:ind w:right="25"/>
              <w:jc w:val="right"/>
              <w:rPr>
                <w:b/>
                <w:sz w:val="18"/>
              </w:rPr>
            </w:pPr>
            <w:r>
              <w:rPr>
                <w:b/>
                <w:color w:val="00009F"/>
                <w:spacing w:val="-2"/>
                <w:sz w:val="18"/>
              </w:rPr>
              <w:t>1.444,00</w:t>
            </w:r>
          </w:p>
        </w:tc>
        <w:tc>
          <w:tcPr>
            <w:tcW w:w="857" w:type="dxa"/>
            <w:tcBorders>
              <w:top w:val="single" w:sz="12" w:space="0" w:color="000000"/>
              <w:bottom w:val="single" w:sz="12" w:space="0" w:color="000000"/>
              <w:right w:val="single" w:sz="12" w:space="0" w:color="000000"/>
            </w:tcBorders>
          </w:tcPr>
          <w:p>
            <w:pPr>
              <w:pStyle w:val="TableParagraph"/>
              <w:spacing w:before="39"/>
              <w:ind w:left="103" w:right="21"/>
              <w:jc w:val="center"/>
              <w:rPr>
                <w:b/>
                <w:sz w:val="18"/>
              </w:rPr>
            </w:pPr>
            <w:r>
              <w:rPr>
                <w:b/>
                <w:color w:val="00009F"/>
                <w:spacing w:val="-2"/>
                <w:sz w:val="18"/>
              </w:rPr>
              <w:t>98,37%</w:t>
            </w:r>
          </w:p>
        </w:tc>
      </w:tr>
      <w:tr>
        <w:trPr>
          <w:trHeight w:val="228" w:hRule="atLeast"/>
        </w:trPr>
        <w:tc>
          <w:tcPr>
            <w:tcW w:w="5653" w:type="dxa"/>
            <w:tcBorders>
              <w:top w:val="single" w:sz="12" w:space="0" w:color="000000"/>
            </w:tcBorders>
          </w:tcPr>
          <w:p>
            <w:pPr>
              <w:pStyle w:val="TableParagraph"/>
              <w:spacing w:line="186" w:lineRule="exact"/>
              <w:ind w:left="239"/>
              <w:rPr>
                <w:b/>
                <w:sz w:val="18"/>
              </w:rPr>
            </w:pPr>
            <w:r>
              <w:rPr>
                <w:b/>
                <w:sz w:val="18"/>
              </w:rPr>
              <w:t>Izvor:</w:t>
            </w:r>
            <w:r>
              <w:rPr>
                <w:b/>
                <w:spacing w:val="-4"/>
                <w:sz w:val="18"/>
              </w:rPr>
              <w:t> </w:t>
            </w:r>
            <w:r>
              <w:rPr>
                <w:b/>
                <w:sz w:val="18"/>
              </w:rPr>
              <w:t>51</w:t>
            </w:r>
            <w:r>
              <w:rPr>
                <w:b/>
                <w:spacing w:val="-1"/>
                <w:sz w:val="18"/>
              </w:rPr>
              <w:t> </w:t>
            </w:r>
            <w:r>
              <w:rPr>
                <w:b/>
                <w:sz w:val="18"/>
              </w:rPr>
              <w:t>Pomoći</w:t>
            </w:r>
            <w:r>
              <w:rPr>
                <w:b/>
                <w:spacing w:val="-1"/>
                <w:sz w:val="18"/>
              </w:rPr>
              <w:t> </w:t>
            </w:r>
            <w:r>
              <w:rPr>
                <w:b/>
                <w:sz w:val="18"/>
              </w:rPr>
              <w:t>iz</w:t>
            </w:r>
            <w:r>
              <w:rPr>
                <w:b/>
                <w:spacing w:val="-1"/>
                <w:sz w:val="18"/>
              </w:rPr>
              <w:t> </w:t>
            </w:r>
            <w:r>
              <w:rPr>
                <w:b/>
                <w:sz w:val="18"/>
              </w:rPr>
              <w:t>državnog</w:t>
            </w:r>
            <w:r>
              <w:rPr>
                <w:b/>
                <w:spacing w:val="-1"/>
                <w:sz w:val="18"/>
              </w:rPr>
              <w:t> </w:t>
            </w:r>
            <w:r>
              <w:rPr>
                <w:b/>
                <w:spacing w:val="-2"/>
                <w:sz w:val="18"/>
              </w:rPr>
              <w:t>proračuna</w:t>
            </w:r>
          </w:p>
        </w:tc>
        <w:tc>
          <w:tcPr>
            <w:tcW w:w="1547" w:type="dxa"/>
            <w:tcBorders>
              <w:top w:val="single" w:sz="12" w:space="0" w:color="000000"/>
            </w:tcBorders>
          </w:tcPr>
          <w:p>
            <w:pPr>
              <w:pStyle w:val="TableParagraph"/>
              <w:spacing w:line="186" w:lineRule="exact"/>
              <w:ind w:right="208"/>
              <w:jc w:val="right"/>
              <w:rPr>
                <w:b/>
                <w:sz w:val="18"/>
              </w:rPr>
            </w:pPr>
            <w:r>
              <w:rPr>
                <w:b/>
                <w:spacing w:val="-2"/>
                <w:sz w:val="18"/>
              </w:rPr>
              <w:t>1.468,00</w:t>
            </w:r>
          </w:p>
        </w:tc>
        <w:tc>
          <w:tcPr>
            <w:tcW w:w="1357" w:type="dxa"/>
            <w:tcBorders>
              <w:top w:val="single" w:sz="12" w:space="0" w:color="000000"/>
            </w:tcBorders>
          </w:tcPr>
          <w:p>
            <w:pPr>
              <w:pStyle w:val="TableParagraph"/>
              <w:spacing w:line="186" w:lineRule="exact"/>
              <w:ind w:right="215"/>
              <w:jc w:val="right"/>
              <w:rPr>
                <w:b/>
                <w:sz w:val="18"/>
              </w:rPr>
            </w:pPr>
            <w:r>
              <w:rPr>
                <w:b/>
                <w:spacing w:val="-2"/>
                <w:sz w:val="18"/>
              </w:rPr>
              <w:t>1.468,00</w:t>
            </w:r>
          </w:p>
        </w:tc>
        <w:tc>
          <w:tcPr>
            <w:tcW w:w="1175" w:type="dxa"/>
            <w:tcBorders>
              <w:top w:val="single" w:sz="12" w:space="0" w:color="000000"/>
            </w:tcBorders>
          </w:tcPr>
          <w:p>
            <w:pPr>
              <w:pStyle w:val="TableParagraph"/>
              <w:spacing w:line="186" w:lineRule="exact"/>
              <w:ind w:right="25"/>
              <w:jc w:val="right"/>
              <w:rPr>
                <w:b/>
                <w:sz w:val="18"/>
              </w:rPr>
            </w:pPr>
            <w:r>
              <w:rPr>
                <w:b/>
                <w:spacing w:val="-2"/>
                <w:sz w:val="18"/>
              </w:rPr>
              <w:t>1.444,00</w:t>
            </w:r>
          </w:p>
        </w:tc>
        <w:tc>
          <w:tcPr>
            <w:tcW w:w="857" w:type="dxa"/>
            <w:tcBorders>
              <w:top w:val="single" w:sz="12" w:space="0" w:color="000000"/>
            </w:tcBorders>
          </w:tcPr>
          <w:p>
            <w:pPr>
              <w:pStyle w:val="TableParagraph"/>
              <w:spacing w:line="186" w:lineRule="exact"/>
              <w:ind w:left="125" w:right="58"/>
              <w:jc w:val="center"/>
              <w:rPr>
                <w:b/>
                <w:sz w:val="18"/>
              </w:rPr>
            </w:pPr>
            <w:r>
              <w:rPr>
                <w:b/>
                <w:spacing w:val="-2"/>
                <w:sz w:val="18"/>
              </w:rPr>
              <w:t>98,37%</w:t>
            </w:r>
          </w:p>
        </w:tc>
      </w:tr>
      <w:tr>
        <w:trPr>
          <w:trHeight w:val="285" w:hRule="atLeast"/>
        </w:trPr>
        <w:tc>
          <w:tcPr>
            <w:tcW w:w="5653" w:type="dxa"/>
          </w:tcPr>
          <w:p>
            <w:pPr>
              <w:pStyle w:val="TableParagraph"/>
              <w:spacing w:before="36"/>
              <w:ind w:left="404"/>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547" w:type="dxa"/>
          </w:tcPr>
          <w:p>
            <w:pPr>
              <w:pStyle w:val="TableParagraph"/>
              <w:spacing w:before="36"/>
              <w:ind w:right="208"/>
              <w:jc w:val="right"/>
              <w:rPr>
                <w:b/>
                <w:sz w:val="18"/>
              </w:rPr>
            </w:pPr>
            <w:r>
              <w:rPr>
                <w:b/>
                <w:spacing w:val="-2"/>
                <w:sz w:val="18"/>
              </w:rPr>
              <w:t>1.468,00</w:t>
            </w:r>
          </w:p>
        </w:tc>
        <w:tc>
          <w:tcPr>
            <w:tcW w:w="1357" w:type="dxa"/>
          </w:tcPr>
          <w:p>
            <w:pPr>
              <w:pStyle w:val="TableParagraph"/>
              <w:spacing w:before="36"/>
              <w:ind w:right="215"/>
              <w:jc w:val="right"/>
              <w:rPr>
                <w:b/>
                <w:sz w:val="18"/>
              </w:rPr>
            </w:pPr>
            <w:r>
              <w:rPr>
                <w:b/>
                <w:spacing w:val="-2"/>
                <w:sz w:val="18"/>
              </w:rPr>
              <w:t>1.468,00</w:t>
            </w:r>
          </w:p>
        </w:tc>
        <w:tc>
          <w:tcPr>
            <w:tcW w:w="1175" w:type="dxa"/>
          </w:tcPr>
          <w:p>
            <w:pPr>
              <w:pStyle w:val="TableParagraph"/>
              <w:spacing w:before="36"/>
              <w:ind w:right="25"/>
              <w:jc w:val="right"/>
              <w:rPr>
                <w:b/>
                <w:sz w:val="18"/>
              </w:rPr>
            </w:pPr>
            <w:r>
              <w:rPr>
                <w:b/>
                <w:spacing w:val="-2"/>
                <w:sz w:val="18"/>
              </w:rPr>
              <w:t>1.444,00</w:t>
            </w:r>
          </w:p>
        </w:tc>
        <w:tc>
          <w:tcPr>
            <w:tcW w:w="857" w:type="dxa"/>
          </w:tcPr>
          <w:p>
            <w:pPr>
              <w:pStyle w:val="TableParagraph"/>
              <w:spacing w:before="36"/>
              <w:ind w:left="125" w:right="58"/>
              <w:jc w:val="center"/>
              <w:rPr>
                <w:b/>
                <w:sz w:val="18"/>
              </w:rPr>
            </w:pPr>
            <w:r>
              <w:rPr>
                <w:b/>
                <w:spacing w:val="-2"/>
                <w:sz w:val="18"/>
              </w:rPr>
              <w:t>98,37%</w:t>
            </w:r>
          </w:p>
        </w:tc>
      </w:tr>
      <w:tr>
        <w:trPr>
          <w:trHeight w:val="312" w:hRule="atLeast"/>
        </w:trPr>
        <w:tc>
          <w:tcPr>
            <w:tcW w:w="5653" w:type="dxa"/>
            <w:tcBorders>
              <w:bottom w:val="single" w:sz="12" w:space="0" w:color="000000"/>
            </w:tcBorders>
          </w:tcPr>
          <w:p>
            <w:pPr>
              <w:pStyle w:val="TableParagraph"/>
              <w:spacing w:before="36"/>
              <w:ind w:left="524"/>
              <w:rPr>
                <w:i/>
                <w:sz w:val="18"/>
              </w:rPr>
            </w:pPr>
            <w:r>
              <w:rPr>
                <w:i/>
                <w:sz w:val="18"/>
              </w:rPr>
              <w:t>3222</w:t>
            </w:r>
            <w:r>
              <w:rPr>
                <w:i/>
                <w:spacing w:val="-3"/>
                <w:sz w:val="18"/>
              </w:rPr>
              <w:t> </w:t>
            </w:r>
            <w:r>
              <w:rPr>
                <w:i/>
                <w:sz w:val="18"/>
              </w:rPr>
              <w:t>Materijal</w:t>
            </w:r>
            <w:r>
              <w:rPr>
                <w:i/>
                <w:spacing w:val="-1"/>
                <w:sz w:val="18"/>
              </w:rPr>
              <w:t> </w:t>
            </w:r>
            <w:r>
              <w:rPr>
                <w:i/>
                <w:sz w:val="18"/>
              </w:rPr>
              <w:t>i</w:t>
            </w:r>
            <w:r>
              <w:rPr>
                <w:i/>
                <w:spacing w:val="-1"/>
                <w:sz w:val="18"/>
              </w:rPr>
              <w:t> </w:t>
            </w:r>
            <w:r>
              <w:rPr>
                <w:i/>
                <w:spacing w:val="-2"/>
                <w:sz w:val="18"/>
              </w:rPr>
              <w:t>sirovine</w:t>
            </w:r>
          </w:p>
        </w:tc>
        <w:tc>
          <w:tcPr>
            <w:tcW w:w="1547" w:type="dxa"/>
            <w:tcBorders>
              <w:bottom w:val="single" w:sz="12" w:space="0" w:color="000000"/>
            </w:tcBorders>
          </w:tcPr>
          <w:p>
            <w:pPr>
              <w:pStyle w:val="TableParagraph"/>
              <w:rPr>
                <w:rFonts w:ascii="Times New Roman"/>
                <w:sz w:val="18"/>
              </w:rPr>
            </w:pPr>
          </w:p>
        </w:tc>
        <w:tc>
          <w:tcPr>
            <w:tcW w:w="1357" w:type="dxa"/>
            <w:tcBorders>
              <w:bottom w:val="single" w:sz="12" w:space="0" w:color="000000"/>
            </w:tcBorders>
          </w:tcPr>
          <w:p>
            <w:pPr>
              <w:pStyle w:val="TableParagraph"/>
              <w:rPr>
                <w:rFonts w:ascii="Times New Roman"/>
                <w:sz w:val="18"/>
              </w:rPr>
            </w:pPr>
          </w:p>
        </w:tc>
        <w:tc>
          <w:tcPr>
            <w:tcW w:w="1175" w:type="dxa"/>
            <w:tcBorders>
              <w:bottom w:val="single" w:sz="12" w:space="0" w:color="000000"/>
            </w:tcBorders>
          </w:tcPr>
          <w:p>
            <w:pPr>
              <w:pStyle w:val="TableParagraph"/>
              <w:spacing w:before="36"/>
              <w:ind w:right="25"/>
              <w:jc w:val="right"/>
              <w:rPr>
                <w:i/>
                <w:sz w:val="18"/>
              </w:rPr>
            </w:pPr>
            <w:r>
              <w:rPr>
                <w:i/>
                <w:spacing w:val="-2"/>
                <w:sz w:val="18"/>
              </w:rPr>
              <w:t>1.444,00</w:t>
            </w:r>
          </w:p>
        </w:tc>
        <w:tc>
          <w:tcPr>
            <w:tcW w:w="857" w:type="dxa"/>
            <w:tcBorders>
              <w:bottom w:val="single" w:sz="12" w:space="0" w:color="000000"/>
            </w:tcBorders>
          </w:tcPr>
          <w:p>
            <w:pPr>
              <w:pStyle w:val="TableParagraph"/>
              <w:rPr>
                <w:rFonts w:ascii="Times New Roman"/>
                <w:sz w:val="18"/>
              </w:rPr>
            </w:pPr>
          </w:p>
        </w:tc>
      </w:tr>
      <w:tr>
        <w:trPr>
          <w:trHeight w:val="359" w:hRule="atLeast"/>
        </w:trPr>
        <w:tc>
          <w:tcPr>
            <w:tcW w:w="5653" w:type="dxa"/>
            <w:tcBorders>
              <w:top w:val="single" w:sz="12" w:space="0" w:color="000000"/>
              <w:left w:val="single" w:sz="12" w:space="0" w:color="000000"/>
              <w:bottom w:val="single" w:sz="12" w:space="0" w:color="000000"/>
            </w:tcBorders>
          </w:tcPr>
          <w:p>
            <w:pPr>
              <w:pStyle w:val="TableParagraph"/>
              <w:spacing w:before="39"/>
              <w:ind w:left="44"/>
              <w:rPr>
                <w:b/>
                <w:sz w:val="18"/>
              </w:rPr>
            </w:pPr>
            <w:r>
              <w:rPr>
                <w:b/>
                <w:color w:val="00009F"/>
                <w:sz w:val="18"/>
              </w:rPr>
              <w:t>T101413</w:t>
            </w:r>
            <w:r>
              <w:rPr>
                <w:b/>
                <w:color w:val="00009F"/>
                <w:spacing w:val="-4"/>
                <w:sz w:val="18"/>
              </w:rPr>
              <w:t> </w:t>
            </w:r>
            <w:r>
              <w:rPr>
                <w:b/>
                <w:color w:val="00009F"/>
                <w:sz w:val="18"/>
              </w:rPr>
              <w:t>Projekt</w:t>
            </w:r>
            <w:r>
              <w:rPr>
                <w:b/>
                <w:color w:val="00009F"/>
                <w:spacing w:val="-1"/>
                <w:sz w:val="18"/>
              </w:rPr>
              <w:t> </w:t>
            </w:r>
            <w:r>
              <w:rPr>
                <w:b/>
                <w:color w:val="00009F"/>
                <w:sz w:val="18"/>
              </w:rPr>
              <w:t>pomoćnika</w:t>
            </w:r>
            <w:r>
              <w:rPr>
                <w:b/>
                <w:color w:val="00009F"/>
                <w:spacing w:val="-1"/>
                <w:sz w:val="18"/>
              </w:rPr>
              <w:t> </w:t>
            </w:r>
            <w:r>
              <w:rPr>
                <w:b/>
                <w:color w:val="00009F"/>
                <w:sz w:val="18"/>
              </w:rPr>
              <w:t>u</w:t>
            </w:r>
            <w:r>
              <w:rPr>
                <w:b/>
                <w:color w:val="00009F"/>
                <w:spacing w:val="-1"/>
                <w:sz w:val="18"/>
              </w:rPr>
              <w:t> </w:t>
            </w:r>
            <w:r>
              <w:rPr>
                <w:b/>
                <w:color w:val="00009F"/>
                <w:sz w:val="18"/>
              </w:rPr>
              <w:t>nastavi</w:t>
            </w:r>
            <w:r>
              <w:rPr>
                <w:b/>
                <w:color w:val="00009F"/>
                <w:spacing w:val="-1"/>
                <w:sz w:val="18"/>
              </w:rPr>
              <w:t> </w:t>
            </w:r>
            <w:r>
              <w:rPr>
                <w:b/>
                <w:color w:val="00009F"/>
                <w:spacing w:val="-10"/>
                <w:sz w:val="18"/>
              </w:rPr>
              <w:t>5</w:t>
            </w:r>
          </w:p>
        </w:tc>
        <w:tc>
          <w:tcPr>
            <w:tcW w:w="1547" w:type="dxa"/>
            <w:tcBorders>
              <w:top w:val="single" w:sz="12" w:space="0" w:color="000000"/>
              <w:bottom w:val="single" w:sz="12" w:space="0" w:color="000000"/>
            </w:tcBorders>
          </w:tcPr>
          <w:p>
            <w:pPr>
              <w:pStyle w:val="TableParagraph"/>
              <w:spacing w:before="39"/>
              <w:ind w:right="208"/>
              <w:jc w:val="right"/>
              <w:rPr>
                <w:b/>
                <w:sz w:val="18"/>
              </w:rPr>
            </w:pPr>
            <w:r>
              <w:rPr>
                <w:b/>
                <w:color w:val="00009F"/>
                <w:spacing w:val="-2"/>
                <w:sz w:val="18"/>
              </w:rPr>
              <w:t>306.758,00</w:t>
            </w:r>
          </w:p>
        </w:tc>
        <w:tc>
          <w:tcPr>
            <w:tcW w:w="1357" w:type="dxa"/>
            <w:tcBorders>
              <w:top w:val="single" w:sz="12" w:space="0" w:color="000000"/>
              <w:bottom w:val="single" w:sz="12" w:space="0" w:color="000000"/>
            </w:tcBorders>
          </w:tcPr>
          <w:p>
            <w:pPr>
              <w:pStyle w:val="TableParagraph"/>
              <w:spacing w:before="39"/>
              <w:ind w:right="215"/>
              <w:jc w:val="right"/>
              <w:rPr>
                <w:b/>
                <w:sz w:val="18"/>
              </w:rPr>
            </w:pPr>
            <w:r>
              <w:rPr>
                <w:b/>
                <w:color w:val="00009F"/>
                <w:spacing w:val="-2"/>
                <w:sz w:val="18"/>
              </w:rPr>
              <w:t>319.010,00</w:t>
            </w:r>
          </w:p>
        </w:tc>
        <w:tc>
          <w:tcPr>
            <w:tcW w:w="1175" w:type="dxa"/>
            <w:tcBorders>
              <w:top w:val="single" w:sz="12" w:space="0" w:color="000000"/>
              <w:bottom w:val="single" w:sz="12" w:space="0" w:color="000000"/>
            </w:tcBorders>
          </w:tcPr>
          <w:p>
            <w:pPr>
              <w:pStyle w:val="TableParagraph"/>
              <w:spacing w:before="39"/>
              <w:ind w:right="25"/>
              <w:jc w:val="right"/>
              <w:rPr>
                <w:b/>
                <w:sz w:val="18"/>
              </w:rPr>
            </w:pPr>
            <w:r>
              <w:rPr>
                <w:b/>
                <w:color w:val="00009F"/>
                <w:spacing w:val="-2"/>
                <w:sz w:val="18"/>
              </w:rPr>
              <w:t>302.889,09</w:t>
            </w:r>
          </w:p>
        </w:tc>
        <w:tc>
          <w:tcPr>
            <w:tcW w:w="857" w:type="dxa"/>
            <w:tcBorders>
              <w:top w:val="single" w:sz="12" w:space="0" w:color="000000"/>
              <w:bottom w:val="single" w:sz="12" w:space="0" w:color="000000"/>
              <w:right w:val="single" w:sz="12" w:space="0" w:color="000000"/>
            </w:tcBorders>
          </w:tcPr>
          <w:p>
            <w:pPr>
              <w:pStyle w:val="TableParagraph"/>
              <w:spacing w:before="39"/>
              <w:ind w:left="103" w:right="21"/>
              <w:jc w:val="center"/>
              <w:rPr>
                <w:b/>
                <w:sz w:val="18"/>
              </w:rPr>
            </w:pPr>
            <w:r>
              <w:rPr>
                <w:b/>
                <w:color w:val="00009F"/>
                <w:spacing w:val="-2"/>
                <w:sz w:val="18"/>
              </w:rPr>
              <w:t>94,95%</w:t>
            </w:r>
          </w:p>
        </w:tc>
      </w:tr>
      <w:tr>
        <w:trPr>
          <w:trHeight w:val="228" w:hRule="atLeast"/>
        </w:trPr>
        <w:tc>
          <w:tcPr>
            <w:tcW w:w="5653" w:type="dxa"/>
            <w:tcBorders>
              <w:top w:val="single" w:sz="12" w:space="0" w:color="000000"/>
            </w:tcBorders>
          </w:tcPr>
          <w:p>
            <w:pPr>
              <w:pStyle w:val="TableParagraph"/>
              <w:spacing w:line="186" w:lineRule="exact"/>
              <w:ind w:left="239"/>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p>
        </w:tc>
        <w:tc>
          <w:tcPr>
            <w:tcW w:w="1547" w:type="dxa"/>
            <w:tcBorders>
              <w:top w:val="single" w:sz="12" w:space="0" w:color="000000"/>
            </w:tcBorders>
          </w:tcPr>
          <w:p>
            <w:pPr>
              <w:pStyle w:val="TableParagraph"/>
              <w:spacing w:line="186" w:lineRule="exact"/>
              <w:ind w:right="208"/>
              <w:jc w:val="right"/>
              <w:rPr>
                <w:b/>
                <w:sz w:val="18"/>
              </w:rPr>
            </w:pPr>
            <w:r>
              <w:rPr>
                <w:b/>
                <w:spacing w:val="-2"/>
                <w:sz w:val="18"/>
              </w:rPr>
              <w:t>177.045,00</w:t>
            </w:r>
          </w:p>
        </w:tc>
        <w:tc>
          <w:tcPr>
            <w:tcW w:w="1357" w:type="dxa"/>
            <w:tcBorders>
              <w:top w:val="single" w:sz="12" w:space="0" w:color="000000"/>
            </w:tcBorders>
          </w:tcPr>
          <w:p>
            <w:pPr>
              <w:pStyle w:val="TableParagraph"/>
              <w:spacing w:line="186" w:lineRule="exact"/>
              <w:ind w:right="215"/>
              <w:jc w:val="right"/>
              <w:rPr>
                <w:b/>
                <w:sz w:val="18"/>
              </w:rPr>
            </w:pPr>
            <w:r>
              <w:rPr>
                <w:b/>
                <w:spacing w:val="-2"/>
                <w:sz w:val="18"/>
              </w:rPr>
              <w:t>177.588,00</w:t>
            </w:r>
          </w:p>
        </w:tc>
        <w:tc>
          <w:tcPr>
            <w:tcW w:w="1175" w:type="dxa"/>
            <w:tcBorders>
              <w:top w:val="single" w:sz="12" w:space="0" w:color="000000"/>
            </w:tcBorders>
          </w:tcPr>
          <w:p>
            <w:pPr>
              <w:pStyle w:val="TableParagraph"/>
              <w:spacing w:line="186" w:lineRule="exact"/>
              <w:ind w:right="25"/>
              <w:jc w:val="right"/>
              <w:rPr>
                <w:b/>
                <w:sz w:val="18"/>
              </w:rPr>
            </w:pPr>
            <w:r>
              <w:rPr>
                <w:b/>
                <w:spacing w:val="-2"/>
                <w:sz w:val="18"/>
              </w:rPr>
              <w:t>167.747,08</w:t>
            </w:r>
          </w:p>
        </w:tc>
        <w:tc>
          <w:tcPr>
            <w:tcW w:w="857" w:type="dxa"/>
            <w:tcBorders>
              <w:top w:val="single" w:sz="12" w:space="0" w:color="000000"/>
            </w:tcBorders>
          </w:tcPr>
          <w:p>
            <w:pPr>
              <w:pStyle w:val="TableParagraph"/>
              <w:spacing w:line="186" w:lineRule="exact"/>
              <w:ind w:left="125" w:right="58"/>
              <w:jc w:val="center"/>
              <w:rPr>
                <w:b/>
                <w:sz w:val="18"/>
              </w:rPr>
            </w:pPr>
            <w:r>
              <w:rPr>
                <w:b/>
                <w:spacing w:val="-2"/>
                <w:sz w:val="18"/>
              </w:rPr>
              <w:t>94,46%</w:t>
            </w:r>
          </w:p>
        </w:tc>
      </w:tr>
      <w:tr>
        <w:trPr>
          <w:trHeight w:val="277" w:hRule="atLeast"/>
        </w:trPr>
        <w:tc>
          <w:tcPr>
            <w:tcW w:w="5653" w:type="dxa"/>
          </w:tcPr>
          <w:p>
            <w:pPr>
              <w:pStyle w:val="TableParagraph"/>
              <w:spacing w:before="36"/>
              <w:ind w:left="404"/>
              <w:rPr>
                <w:b/>
                <w:sz w:val="18"/>
              </w:rPr>
            </w:pPr>
            <w:r>
              <w:rPr>
                <w:b/>
                <w:sz w:val="18"/>
              </w:rPr>
              <w:t>31</w:t>
            </w:r>
            <w:r>
              <w:rPr>
                <w:b/>
                <w:spacing w:val="-1"/>
                <w:sz w:val="18"/>
              </w:rPr>
              <w:t> </w:t>
            </w:r>
            <w:r>
              <w:rPr>
                <w:b/>
                <w:sz w:val="18"/>
              </w:rPr>
              <w:t>Rashodi</w:t>
            </w:r>
            <w:r>
              <w:rPr>
                <w:b/>
                <w:spacing w:val="-1"/>
                <w:sz w:val="18"/>
              </w:rPr>
              <w:t> </w:t>
            </w:r>
            <w:r>
              <w:rPr>
                <w:b/>
                <w:sz w:val="18"/>
              </w:rPr>
              <w:t>za</w:t>
            </w:r>
            <w:r>
              <w:rPr>
                <w:b/>
                <w:spacing w:val="-1"/>
                <w:sz w:val="18"/>
              </w:rPr>
              <w:t> </w:t>
            </w:r>
            <w:r>
              <w:rPr>
                <w:b/>
                <w:spacing w:val="-2"/>
                <w:sz w:val="18"/>
              </w:rPr>
              <w:t>zaposlene</w:t>
            </w:r>
          </w:p>
        </w:tc>
        <w:tc>
          <w:tcPr>
            <w:tcW w:w="1547" w:type="dxa"/>
          </w:tcPr>
          <w:p>
            <w:pPr>
              <w:pStyle w:val="TableParagraph"/>
              <w:spacing w:before="36"/>
              <w:ind w:right="208"/>
              <w:jc w:val="right"/>
              <w:rPr>
                <w:b/>
                <w:sz w:val="18"/>
              </w:rPr>
            </w:pPr>
            <w:r>
              <w:rPr>
                <w:b/>
                <w:spacing w:val="-2"/>
                <w:sz w:val="18"/>
              </w:rPr>
              <w:t>170.482,00</w:t>
            </w:r>
          </w:p>
        </w:tc>
        <w:tc>
          <w:tcPr>
            <w:tcW w:w="1357" w:type="dxa"/>
          </w:tcPr>
          <w:p>
            <w:pPr>
              <w:pStyle w:val="TableParagraph"/>
              <w:spacing w:before="36"/>
              <w:ind w:right="215"/>
              <w:jc w:val="right"/>
              <w:rPr>
                <w:b/>
                <w:sz w:val="18"/>
              </w:rPr>
            </w:pPr>
            <w:r>
              <w:rPr>
                <w:b/>
                <w:spacing w:val="-2"/>
                <w:sz w:val="18"/>
              </w:rPr>
              <w:t>170.488,00</w:t>
            </w:r>
          </w:p>
        </w:tc>
        <w:tc>
          <w:tcPr>
            <w:tcW w:w="1175" w:type="dxa"/>
          </w:tcPr>
          <w:p>
            <w:pPr>
              <w:pStyle w:val="TableParagraph"/>
              <w:spacing w:before="36"/>
              <w:ind w:right="25"/>
              <w:jc w:val="right"/>
              <w:rPr>
                <w:b/>
                <w:sz w:val="18"/>
              </w:rPr>
            </w:pPr>
            <w:r>
              <w:rPr>
                <w:b/>
                <w:spacing w:val="-2"/>
                <w:sz w:val="18"/>
              </w:rPr>
              <w:t>161.012,77</w:t>
            </w:r>
          </w:p>
        </w:tc>
        <w:tc>
          <w:tcPr>
            <w:tcW w:w="857" w:type="dxa"/>
          </w:tcPr>
          <w:p>
            <w:pPr>
              <w:pStyle w:val="TableParagraph"/>
              <w:spacing w:before="36"/>
              <w:ind w:left="125" w:right="58"/>
              <w:jc w:val="center"/>
              <w:rPr>
                <w:b/>
                <w:sz w:val="18"/>
              </w:rPr>
            </w:pPr>
            <w:r>
              <w:rPr>
                <w:b/>
                <w:spacing w:val="-2"/>
                <w:sz w:val="18"/>
              </w:rPr>
              <w:t>94,44%</w:t>
            </w:r>
          </w:p>
        </w:tc>
      </w:tr>
      <w:tr>
        <w:trPr>
          <w:trHeight w:val="277" w:hRule="atLeast"/>
        </w:trPr>
        <w:tc>
          <w:tcPr>
            <w:tcW w:w="5653" w:type="dxa"/>
          </w:tcPr>
          <w:p>
            <w:pPr>
              <w:pStyle w:val="TableParagraph"/>
              <w:spacing w:before="28"/>
              <w:ind w:left="524"/>
              <w:rPr>
                <w:i/>
                <w:sz w:val="18"/>
              </w:rPr>
            </w:pPr>
            <w:r>
              <w:rPr>
                <w:i/>
                <w:sz w:val="18"/>
              </w:rPr>
              <w:t>3111</w:t>
            </w:r>
            <w:r>
              <w:rPr>
                <w:i/>
                <w:spacing w:val="-1"/>
                <w:sz w:val="18"/>
              </w:rPr>
              <w:t> </w:t>
            </w:r>
            <w:r>
              <w:rPr>
                <w:i/>
                <w:sz w:val="18"/>
              </w:rPr>
              <w:t>Plaće</w:t>
            </w:r>
            <w:r>
              <w:rPr>
                <w:i/>
                <w:spacing w:val="-1"/>
                <w:sz w:val="18"/>
              </w:rPr>
              <w:t> </w:t>
            </w:r>
            <w:r>
              <w:rPr>
                <w:i/>
                <w:sz w:val="18"/>
              </w:rPr>
              <w:t>za</w:t>
            </w:r>
            <w:r>
              <w:rPr>
                <w:i/>
                <w:spacing w:val="-1"/>
                <w:sz w:val="18"/>
              </w:rPr>
              <w:t> </w:t>
            </w:r>
            <w:r>
              <w:rPr>
                <w:i/>
                <w:sz w:val="18"/>
              </w:rPr>
              <w:t>redovan</w:t>
            </w:r>
            <w:r>
              <w:rPr>
                <w:i/>
                <w:spacing w:val="-1"/>
                <w:sz w:val="18"/>
              </w:rPr>
              <w:t> </w:t>
            </w:r>
            <w:r>
              <w:rPr>
                <w:i/>
                <w:spacing w:val="-5"/>
                <w:sz w:val="18"/>
              </w:rPr>
              <w:t>rad</w:t>
            </w:r>
          </w:p>
        </w:tc>
        <w:tc>
          <w:tcPr>
            <w:tcW w:w="1547" w:type="dxa"/>
          </w:tcPr>
          <w:p>
            <w:pPr>
              <w:pStyle w:val="TableParagraph"/>
              <w:rPr>
                <w:rFonts w:ascii="Times New Roman"/>
                <w:sz w:val="18"/>
              </w:rPr>
            </w:pPr>
          </w:p>
        </w:tc>
        <w:tc>
          <w:tcPr>
            <w:tcW w:w="1357" w:type="dxa"/>
          </w:tcPr>
          <w:p>
            <w:pPr>
              <w:pStyle w:val="TableParagraph"/>
              <w:rPr>
                <w:rFonts w:ascii="Times New Roman"/>
                <w:sz w:val="18"/>
              </w:rPr>
            </w:pPr>
          </w:p>
        </w:tc>
        <w:tc>
          <w:tcPr>
            <w:tcW w:w="1175" w:type="dxa"/>
          </w:tcPr>
          <w:p>
            <w:pPr>
              <w:pStyle w:val="TableParagraph"/>
              <w:spacing w:before="28"/>
              <w:ind w:right="25"/>
              <w:jc w:val="right"/>
              <w:rPr>
                <w:i/>
                <w:sz w:val="18"/>
              </w:rPr>
            </w:pPr>
            <w:r>
              <w:rPr>
                <w:i/>
                <w:spacing w:val="-2"/>
                <w:sz w:val="18"/>
              </w:rPr>
              <w:t>128.532,73</w:t>
            </w:r>
          </w:p>
        </w:tc>
        <w:tc>
          <w:tcPr>
            <w:tcW w:w="857" w:type="dxa"/>
          </w:tcPr>
          <w:p>
            <w:pPr>
              <w:pStyle w:val="TableParagraph"/>
              <w:rPr>
                <w:rFonts w:ascii="Times New Roman"/>
                <w:sz w:val="18"/>
              </w:rPr>
            </w:pPr>
          </w:p>
        </w:tc>
      </w:tr>
      <w:tr>
        <w:trPr>
          <w:trHeight w:val="285" w:hRule="atLeast"/>
        </w:trPr>
        <w:tc>
          <w:tcPr>
            <w:tcW w:w="5653" w:type="dxa"/>
          </w:tcPr>
          <w:p>
            <w:pPr>
              <w:pStyle w:val="TableParagraph"/>
              <w:spacing w:before="36"/>
              <w:ind w:left="524"/>
              <w:rPr>
                <w:i/>
                <w:sz w:val="18"/>
              </w:rPr>
            </w:pPr>
            <w:r>
              <w:rPr>
                <w:i/>
                <w:sz w:val="18"/>
              </w:rPr>
              <w:t>3121</w:t>
            </w:r>
            <w:r>
              <w:rPr>
                <w:i/>
                <w:spacing w:val="-1"/>
                <w:sz w:val="18"/>
              </w:rPr>
              <w:t> </w:t>
            </w:r>
            <w:r>
              <w:rPr>
                <w:i/>
                <w:sz w:val="18"/>
              </w:rPr>
              <w:t>Ostali</w:t>
            </w:r>
            <w:r>
              <w:rPr>
                <w:i/>
                <w:spacing w:val="-1"/>
                <w:sz w:val="18"/>
              </w:rPr>
              <w:t> </w:t>
            </w:r>
            <w:r>
              <w:rPr>
                <w:i/>
                <w:sz w:val="18"/>
              </w:rPr>
              <w:t>rashodi</w:t>
            </w:r>
            <w:r>
              <w:rPr>
                <w:i/>
                <w:spacing w:val="-1"/>
                <w:sz w:val="18"/>
              </w:rPr>
              <w:t> </w:t>
            </w:r>
            <w:r>
              <w:rPr>
                <w:i/>
                <w:sz w:val="18"/>
              </w:rPr>
              <w:t>za</w:t>
            </w:r>
            <w:r>
              <w:rPr>
                <w:i/>
                <w:spacing w:val="-1"/>
                <w:sz w:val="18"/>
              </w:rPr>
              <w:t> </w:t>
            </w:r>
            <w:r>
              <w:rPr>
                <w:i/>
                <w:spacing w:val="-2"/>
                <w:sz w:val="18"/>
              </w:rPr>
              <w:t>zaposlene</w:t>
            </w:r>
          </w:p>
        </w:tc>
        <w:tc>
          <w:tcPr>
            <w:tcW w:w="1547" w:type="dxa"/>
          </w:tcPr>
          <w:p>
            <w:pPr>
              <w:pStyle w:val="TableParagraph"/>
              <w:rPr>
                <w:rFonts w:ascii="Times New Roman"/>
                <w:sz w:val="18"/>
              </w:rPr>
            </w:pPr>
          </w:p>
        </w:tc>
        <w:tc>
          <w:tcPr>
            <w:tcW w:w="1357" w:type="dxa"/>
          </w:tcPr>
          <w:p>
            <w:pPr>
              <w:pStyle w:val="TableParagraph"/>
              <w:rPr>
                <w:rFonts w:ascii="Times New Roman"/>
                <w:sz w:val="18"/>
              </w:rPr>
            </w:pPr>
          </w:p>
        </w:tc>
        <w:tc>
          <w:tcPr>
            <w:tcW w:w="1175" w:type="dxa"/>
          </w:tcPr>
          <w:p>
            <w:pPr>
              <w:pStyle w:val="TableParagraph"/>
              <w:spacing w:before="36"/>
              <w:ind w:right="25"/>
              <w:jc w:val="right"/>
              <w:rPr>
                <w:i/>
                <w:sz w:val="18"/>
              </w:rPr>
            </w:pPr>
            <w:r>
              <w:rPr>
                <w:i/>
                <w:spacing w:val="-2"/>
                <w:sz w:val="18"/>
              </w:rPr>
              <w:t>11.268,75</w:t>
            </w:r>
          </w:p>
        </w:tc>
        <w:tc>
          <w:tcPr>
            <w:tcW w:w="857" w:type="dxa"/>
          </w:tcPr>
          <w:p>
            <w:pPr>
              <w:pStyle w:val="TableParagraph"/>
              <w:rPr>
                <w:rFonts w:ascii="Times New Roman"/>
                <w:sz w:val="18"/>
              </w:rPr>
            </w:pPr>
          </w:p>
        </w:tc>
      </w:tr>
      <w:tr>
        <w:trPr>
          <w:trHeight w:val="285" w:hRule="atLeast"/>
        </w:trPr>
        <w:tc>
          <w:tcPr>
            <w:tcW w:w="5653" w:type="dxa"/>
          </w:tcPr>
          <w:p>
            <w:pPr>
              <w:pStyle w:val="TableParagraph"/>
              <w:spacing w:before="36"/>
              <w:ind w:left="524"/>
              <w:rPr>
                <w:i/>
                <w:sz w:val="18"/>
              </w:rPr>
            </w:pPr>
            <w:r>
              <w:rPr>
                <w:i/>
                <w:sz w:val="18"/>
              </w:rPr>
              <w:t>3132</w:t>
            </w:r>
            <w:r>
              <w:rPr>
                <w:i/>
                <w:spacing w:val="-1"/>
                <w:sz w:val="18"/>
              </w:rPr>
              <w:t> </w:t>
            </w:r>
            <w:r>
              <w:rPr>
                <w:i/>
                <w:sz w:val="18"/>
              </w:rPr>
              <w:t>Doprinosi</w:t>
            </w:r>
            <w:r>
              <w:rPr>
                <w:i/>
                <w:spacing w:val="-1"/>
                <w:sz w:val="18"/>
              </w:rPr>
              <w:t> </w:t>
            </w:r>
            <w:r>
              <w:rPr>
                <w:i/>
                <w:sz w:val="18"/>
              </w:rPr>
              <w:t>za</w:t>
            </w:r>
            <w:r>
              <w:rPr>
                <w:i/>
                <w:spacing w:val="-1"/>
                <w:sz w:val="18"/>
              </w:rPr>
              <w:t> </w:t>
            </w:r>
            <w:r>
              <w:rPr>
                <w:i/>
                <w:sz w:val="18"/>
              </w:rPr>
              <w:t>obvezno</w:t>
            </w:r>
            <w:r>
              <w:rPr>
                <w:i/>
                <w:spacing w:val="-1"/>
                <w:sz w:val="18"/>
              </w:rPr>
              <w:t> </w:t>
            </w:r>
            <w:r>
              <w:rPr>
                <w:i/>
                <w:sz w:val="18"/>
              </w:rPr>
              <w:t>zdravstveno</w:t>
            </w:r>
            <w:r>
              <w:rPr>
                <w:i/>
                <w:spacing w:val="-1"/>
                <w:sz w:val="18"/>
              </w:rPr>
              <w:t> </w:t>
            </w:r>
            <w:r>
              <w:rPr>
                <w:i/>
                <w:spacing w:val="-2"/>
                <w:sz w:val="18"/>
              </w:rPr>
              <w:t>osiguranje</w:t>
            </w:r>
          </w:p>
        </w:tc>
        <w:tc>
          <w:tcPr>
            <w:tcW w:w="1547" w:type="dxa"/>
          </w:tcPr>
          <w:p>
            <w:pPr>
              <w:pStyle w:val="TableParagraph"/>
              <w:rPr>
                <w:rFonts w:ascii="Times New Roman"/>
                <w:sz w:val="18"/>
              </w:rPr>
            </w:pPr>
          </w:p>
        </w:tc>
        <w:tc>
          <w:tcPr>
            <w:tcW w:w="1357" w:type="dxa"/>
          </w:tcPr>
          <w:p>
            <w:pPr>
              <w:pStyle w:val="TableParagraph"/>
              <w:rPr>
                <w:rFonts w:ascii="Times New Roman"/>
                <w:sz w:val="18"/>
              </w:rPr>
            </w:pPr>
          </w:p>
        </w:tc>
        <w:tc>
          <w:tcPr>
            <w:tcW w:w="1175" w:type="dxa"/>
          </w:tcPr>
          <w:p>
            <w:pPr>
              <w:pStyle w:val="TableParagraph"/>
              <w:spacing w:before="36"/>
              <w:ind w:right="25"/>
              <w:jc w:val="right"/>
              <w:rPr>
                <w:i/>
                <w:sz w:val="18"/>
              </w:rPr>
            </w:pPr>
            <w:r>
              <w:rPr>
                <w:i/>
                <w:spacing w:val="-2"/>
                <w:sz w:val="18"/>
              </w:rPr>
              <w:t>21.211,29</w:t>
            </w:r>
          </w:p>
        </w:tc>
        <w:tc>
          <w:tcPr>
            <w:tcW w:w="857" w:type="dxa"/>
          </w:tcPr>
          <w:p>
            <w:pPr>
              <w:pStyle w:val="TableParagraph"/>
              <w:rPr>
                <w:rFonts w:ascii="Times New Roman"/>
                <w:sz w:val="18"/>
              </w:rPr>
            </w:pPr>
          </w:p>
        </w:tc>
      </w:tr>
      <w:tr>
        <w:trPr>
          <w:trHeight w:val="285" w:hRule="atLeast"/>
        </w:trPr>
        <w:tc>
          <w:tcPr>
            <w:tcW w:w="5653" w:type="dxa"/>
          </w:tcPr>
          <w:p>
            <w:pPr>
              <w:pStyle w:val="TableParagraph"/>
              <w:spacing w:before="36"/>
              <w:ind w:left="404"/>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547" w:type="dxa"/>
          </w:tcPr>
          <w:p>
            <w:pPr>
              <w:pStyle w:val="TableParagraph"/>
              <w:spacing w:before="36"/>
              <w:ind w:right="208"/>
              <w:jc w:val="right"/>
              <w:rPr>
                <w:b/>
                <w:sz w:val="18"/>
              </w:rPr>
            </w:pPr>
            <w:r>
              <w:rPr>
                <w:b/>
                <w:spacing w:val="-2"/>
                <w:sz w:val="18"/>
              </w:rPr>
              <w:t>6.563,00</w:t>
            </w:r>
          </w:p>
        </w:tc>
        <w:tc>
          <w:tcPr>
            <w:tcW w:w="1357" w:type="dxa"/>
          </w:tcPr>
          <w:p>
            <w:pPr>
              <w:pStyle w:val="TableParagraph"/>
              <w:spacing w:before="36"/>
              <w:ind w:right="215"/>
              <w:jc w:val="right"/>
              <w:rPr>
                <w:b/>
                <w:sz w:val="18"/>
              </w:rPr>
            </w:pPr>
            <w:r>
              <w:rPr>
                <w:b/>
                <w:spacing w:val="-2"/>
                <w:sz w:val="18"/>
              </w:rPr>
              <w:t>7.100,00</w:t>
            </w:r>
          </w:p>
        </w:tc>
        <w:tc>
          <w:tcPr>
            <w:tcW w:w="1175" w:type="dxa"/>
          </w:tcPr>
          <w:p>
            <w:pPr>
              <w:pStyle w:val="TableParagraph"/>
              <w:spacing w:before="36"/>
              <w:ind w:right="25"/>
              <w:jc w:val="right"/>
              <w:rPr>
                <w:b/>
                <w:sz w:val="18"/>
              </w:rPr>
            </w:pPr>
            <w:r>
              <w:rPr>
                <w:b/>
                <w:spacing w:val="-2"/>
                <w:sz w:val="18"/>
              </w:rPr>
              <w:t>6.734,31</w:t>
            </w:r>
          </w:p>
        </w:tc>
        <w:tc>
          <w:tcPr>
            <w:tcW w:w="857" w:type="dxa"/>
          </w:tcPr>
          <w:p>
            <w:pPr>
              <w:pStyle w:val="TableParagraph"/>
              <w:spacing w:before="36"/>
              <w:ind w:left="125" w:right="58"/>
              <w:jc w:val="center"/>
              <w:rPr>
                <w:b/>
                <w:sz w:val="18"/>
              </w:rPr>
            </w:pPr>
            <w:r>
              <w:rPr>
                <w:b/>
                <w:spacing w:val="-2"/>
                <w:sz w:val="18"/>
              </w:rPr>
              <w:t>94,85%</w:t>
            </w:r>
          </w:p>
        </w:tc>
      </w:tr>
      <w:tr>
        <w:trPr>
          <w:trHeight w:val="285" w:hRule="atLeast"/>
        </w:trPr>
        <w:tc>
          <w:tcPr>
            <w:tcW w:w="5653" w:type="dxa"/>
          </w:tcPr>
          <w:p>
            <w:pPr>
              <w:pStyle w:val="TableParagraph"/>
              <w:spacing w:before="36"/>
              <w:ind w:left="524"/>
              <w:rPr>
                <w:i/>
                <w:sz w:val="18"/>
              </w:rPr>
            </w:pPr>
            <w:r>
              <w:rPr>
                <w:i/>
                <w:sz w:val="18"/>
              </w:rPr>
              <w:t>3211</w:t>
            </w:r>
            <w:r>
              <w:rPr>
                <w:i/>
                <w:spacing w:val="-1"/>
                <w:sz w:val="18"/>
              </w:rPr>
              <w:t> </w:t>
            </w:r>
            <w:r>
              <w:rPr>
                <w:i/>
                <w:sz w:val="18"/>
              </w:rPr>
              <w:t>Službena</w:t>
            </w:r>
            <w:r>
              <w:rPr>
                <w:i/>
                <w:spacing w:val="-1"/>
                <w:sz w:val="18"/>
              </w:rPr>
              <w:t> </w:t>
            </w:r>
            <w:r>
              <w:rPr>
                <w:i/>
                <w:spacing w:val="-2"/>
                <w:sz w:val="18"/>
              </w:rPr>
              <w:t>putovanja</w:t>
            </w:r>
          </w:p>
        </w:tc>
        <w:tc>
          <w:tcPr>
            <w:tcW w:w="1547" w:type="dxa"/>
          </w:tcPr>
          <w:p>
            <w:pPr>
              <w:pStyle w:val="TableParagraph"/>
              <w:rPr>
                <w:rFonts w:ascii="Times New Roman"/>
                <w:sz w:val="18"/>
              </w:rPr>
            </w:pPr>
          </w:p>
        </w:tc>
        <w:tc>
          <w:tcPr>
            <w:tcW w:w="1357" w:type="dxa"/>
          </w:tcPr>
          <w:p>
            <w:pPr>
              <w:pStyle w:val="TableParagraph"/>
              <w:rPr>
                <w:rFonts w:ascii="Times New Roman"/>
                <w:sz w:val="18"/>
              </w:rPr>
            </w:pPr>
          </w:p>
        </w:tc>
        <w:tc>
          <w:tcPr>
            <w:tcW w:w="1175" w:type="dxa"/>
          </w:tcPr>
          <w:p>
            <w:pPr>
              <w:pStyle w:val="TableParagraph"/>
              <w:spacing w:before="36"/>
              <w:ind w:right="25"/>
              <w:jc w:val="right"/>
              <w:rPr>
                <w:i/>
                <w:sz w:val="18"/>
              </w:rPr>
            </w:pPr>
            <w:r>
              <w:rPr>
                <w:i/>
                <w:spacing w:val="-2"/>
                <w:sz w:val="18"/>
              </w:rPr>
              <w:t>117,20</w:t>
            </w:r>
          </w:p>
        </w:tc>
        <w:tc>
          <w:tcPr>
            <w:tcW w:w="857" w:type="dxa"/>
          </w:tcPr>
          <w:p>
            <w:pPr>
              <w:pStyle w:val="TableParagraph"/>
              <w:rPr>
                <w:rFonts w:ascii="Times New Roman"/>
                <w:sz w:val="18"/>
              </w:rPr>
            </w:pPr>
          </w:p>
        </w:tc>
      </w:tr>
      <w:tr>
        <w:trPr>
          <w:trHeight w:val="285" w:hRule="atLeast"/>
        </w:trPr>
        <w:tc>
          <w:tcPr>
            <w:tcW w:w="5653" w:type="dxa"/>
          </w:tcPr>
          <w:p>
            <w:pPr>
              <w:pStyle w:val="TableParagraph"/>
              <w:spacing w:before="36"/>
              <w:ind w:right="405"/>
              <w:jc w:val="right"/>
              <w:rPr>
                <w:i/>
                <w:sz w:val="18"/>
              </w:rPr>
            </w:pPr>
            <w:r>
              <w:rPr>
                <w:i/>
                <w:sz w:val="18"/>
              </w:rPr>
              <w:t>3212</w:t>
            </w:r>
            <w:r>
              <w:rPr>
                <w:i/>
                <w:spacing w:val="-1"/>
                <w:sz w:val="18"/>
              </w:rPr>
              <w:t> </w:t>
            </w:r>
            <w:r>
              <w:rPr>
                <w:i/>
                <w:sz w:val="18"/>
              </w:rPr>
              <w:t>Naknade</w:t>
            </w:r>
            <w:r>
              <w:rPr>
                <w:i/>
                <w:spacing w:val="-1"/>
                <w:sz w:val="18"/>
              </w:rPr>
              <w:t> </w:t>
            </w:r>
            <w:r>
              <w:rPr>
                <w:i/>
                <w:sz w:val="18"/>
              </w:rPr>
              <w:t>za</w:t>
            </w:r>
            <w:r>
              <w:rPr>
                <w:i/>
                <w:spacing w:val="-1"/>
                <w:sz w:val="18"/>
              </w:rPr>
              <w:t> </w:t>
            </w:r>
            <w:r>
              <w:rPr>
                <w:i/>
                <w:sz w:val="18"/>
              </w:rPr>
              <w:t>prijevoz,</w:t>
            </w:r>
            <w:r>
              <w:rPr>
                <w:i/>
                <w:spacing w:val="-1"/>
                <w:sz w:val="18"/>
              </w:rPr>
              <w:t> </w:t>
            </w:r>
            <w:r>
              <w:rPr>
                <w:i/>
                <w:sz w:val="18"/>
              </w:rPr>
              <w:t>za</w:t>
            </w:r>
            <w:r>
              <w:rPr>
                <w:i/>
                <w:spacing w:val="-1"/>
                <w:sz w:val="18"/>
              </w:rPr>
              <w:t> </w:t>
            </w:r>
            <w:r>
              <w:rPr>
                <w:i/>
                <w:sz w:val="18"/>
              </w:rPr>
              <w:t>rad</w:t>
            </w:r>
            <w:r>
              <w:rPr>
                <w:i/>
                <w:spacing w:val="-1"/>
                <w:sz w:val="18"/>
              </w:rPr>
              <w:t> </w:t>
            </w:r>
            <w:r>
              <w:rPr>
                <w:i/>
                <w:sz w:val="18"/>
              </w:rPr>
              <w:t>na</w:t>
            </w:r>
            <w:r>
              <w:rPr>
                <w:i/>
                <w:spacing w:val="-1"/>
                <w:sz w:val="18"/>
              </w:rPr>
              <w:t> </w:t>
            </w:r>
            <w:r>
              <w:rPr>
                <w:i/>
                <w:sz w:val="18"/>
              </w:rPr>
              <w:t>terenu</w:t>
            </w:r>
            <w:r>
              <w:rPr>
                <w:i/>
                <w:spacing w:val="-1"/>
                <w:sz w:val="18"/>
              </w:rPr>
              <w:t> </w:t>
            </w:r>
            <w:r>
              <w:rPr>
                <w:i/>
                <w:sz w:val="18"/>
              </w:rPr>
              <w:t>i</w:t>
            </w:r>
            <w:r>
              <w:rPr>
                <w:i/>
                <w:spacing w:val="-1"/>
                <w:sz w:val="18"/>
              </w:rPr>
              <w:t> </w:t>
            </w:r>
            <w:r>
              <w:rPr>
                <w:i/>
                <w:sz w:val="18"/>
              </w:rPr>
              <w:t>odvojeni</w:t>
            </w:r>
            <w:r>
              <w:rPr>
                <w:i/>
                <w:spacing w:val="-1"/>
                <w:sz w:val="18"/>
              </w:rPr>
              <w:t> </w:t>
            </w:r>
            <w:r>
              <w:rPr>
                <w:i/>
                <w:spacing w:val="-2"/>
                <w:sz w:val="18"/>
              </w:rPr>
              <w:t>život</w:t>
            </w:r>
          </w:p>
        </w:tc>
        <w:tc>
          <w:tcPr>
            <w:tcW w:w="1547" w:type="dxa"/>
          </w:tcPr>
          <w:p>
            <w:pPr>
              <w:pStyle w:val="TableParagraph"/>
              <w:rPr>
                <w:rFonts w:ascii="Times New Roman"/>
                <w:sz w:val="18"/>
              </w:rPr>
            </w:pPr>
          </w:p>
        </w:tc>
        <w:tc>
          <w:tcPr>
            <w:tcW w:w="1357" w:type="dxa"/>
          </w:tcPr>
          <w:p>
            <w:pPr>
              <w:pStyle w:val="TableParagraph"/>
              <w:rPr>
                <w:rFonts w:ascii="Times New Roman"/>
                <w:sz w:val="18"/>
              </w:rPr>
            </w:pPr>
          </w:p>
        </w:tc>
        <w:tc>
          <w:tcPr>
            <w:tcW w:w="1175" w:type="dxa"/>
          </w:tcPr>
          <w:p>
            <w:pPr>
              <w:pStyle w:val="TableParagraph"/>
              <w:spacing w:before="36"/>
              <w:ind w:right="25"/>
              <w:jc w:val="right"/>
              <w:rPr>
                <w:i/>
                <w:sz w:val="18"/>
              </w:rPr>
            </w:pPr>
            <w:r>
              <w:rPr>
                <w:i/>
                <w:spacing w:val="-2"/>
                <w:sz w:val="18"/>
              </w:rPr>
              <w:t>6.066,61</w:t>
            </w:r>
          </w:p>
        </w:tc>
        <w:tc>
          <w:tcPr>
            <w:tcW w:w="857" w:type="dxa"/>
          </w:tcPr>
          <w:p>
            <w:pPr>
              <w:pStyle w:val="TableParagraph"/>
              <w:rPr>
                <w:rFonts w:ascii="Times New Roman"/>
                <w:sz w:val="18"/>
              </w:rPr>
            </w:pPr>
          </w:p>
        </w:tc>
      </w:tr>
      <w:tr>
        <w:trPr>
          <w:trHeight w:val="285" w:hRule="atLeast"/>
        </w:trPr>
        <w:tc>
          <w:tcPr>
            <w:tcW w:w="5653" w:type="dxa"/>
          </w:tcPr>
          <w:p>
            <w:pPr>
              <w:pStyle w:val="TableParagraph"/>
              <w:spacing w:before="36"/>
              <w:ind w:left="524"/>
              <w:rPr>
                <w:i/>
                <w:sz w:val="18"/>
              </w:rPr>
            </w:pPr>
            <w:r>
              <w:rPr>
                <w:i/>
                <w:sz w:val="18"/>
              </w:rPr>
              <w:t>3233</w:t>
            </w:r>
            <w:r>
              <w:rPr>
                <w:i/>
                <w:spacing w:val="-1"/>
                <w:sz w:val="18"/>
              </w:rPr>
              <w:t> </w:t>
            </w:r>
            <w:r>
              <w:rPr>
                <w:i/>
                <w:sz w:val="18"/>
              </w:rPr>
              <w:t>Usluge</w:t>
            </w:r>
            <w:r>
              <w:rPr>
                <w:i/>
                <w:spacing w:val="-1"/>
                <w:sz w:val="18"/>
              </w:rPr>
              <w:t> </w:t>
            </w:r>
            <w:r>
              <w:rPr>
                <w:i/>
                <w:sz w:val="18"/>
              </w:rPr>
              <w:t>promidžbe</w:t>
            </w:r>
            <w:r>
              <w:rPr>
                <w:i/>
                <w:spacing w:val="-1"/>
                <w:sz w:val="18"/>
              </w:rPr>
              <w:t> </w:t>
            </w:r>
            <w:r>
              <w:rPr>
                <w:i/>
                <w:sz w:val="18"/>
              </w:rPr>
              <w:t>i</w:t>
            </w:r>
            <w:r>
              <w:rPr>
                <w:i/>
                <w:spacing w:val="-1"/>
                <w:sz w:val="18"/>
              </w:rPr>
              <w:t> </w:t>
            </w:r>
            <w:r>
              <w:rPr>
                <w:i/>
                <w:spacing w:val="-2"/>
                <w:sz w:val="18"/>
              </w:rPr>
              <w:t>informiranja</w:t>
            </w:r>
          </w:p>
        </w:tc>
        <w:tc>
          <w:tcPr>
            <w:tcW w:w="1547" w:type="dxa"/>
          </w:tcPr>
          <w:p>
            <w:pPr>
              <w:pStyle w:val="TableParagraph"/>
              <w:rPr>
                <w:rFonts w:ascii="Times New Roman"/>
                <w:sz w:val="18"/>
              </w:rPr>
            </w:pPr>
          </w:p>
        </w:tc>
        <w:tc>
          <w:tcPr>
            <w:tcW w:w="1357" w:type="dxa"/>
          </w:tcPr>
          <w:p>
            <w:pPr>
              <w:pStyle w:val="TableParagraph"/>
              <w:rPr>
                <w:rFonts w:ascii="Times New Roman"/>
                <w:sz w:val="18"/>
              </w:rPr>
            </w:pPr>
          </w:p>
        </w:tc>
        <w:tc>
          <w:tcPr>
            <w:tcW w:w="1175" w:type="dxa"/>
          </w:tcPr>
          <w:p>
            <w:pPr>
              <w:pStyle w:val="TableParagraph"/>
              <w:spacing w:before="36"/>
              <w:ind w:right="25"/>
              <w:jc w:val="right"/>
              <w:rPr>
                <w:i/>
                <w:sz w:val="18"/>
              </w:rPr>
            </w:pPr>
            <w:r>
              <w:rPr>
                <w:i/>
                <w:spacing w:val="-2"/>
                <w:sz w:val="18"/>
              </w:rPr>
              <w:t>423,75</w:t>
            </w:r>
          </w:p>
        </w:tc>
        <w:tc>
          <w:tcPr>
            <w:tcW w:w="857" w:type="dxa"/>
          </w:tcPr>
          <w:p>
            <w:pPr>
              <w:pStyle w:val="TableParagraph"/>
              <w:rPr>
                <w:rFonts w:ascii="Times New Roman"/>
                <w:sz w:val="18"/>
              </w:rPr>
            </w:pPr>
          </w:p>
        </w:tc>
      </w:tr>
      <w:tr>
        <w:trPr>
          <w:trHeight w:val="285" w:hRule="atLeast"/>
        </w:trPr>
        <w:tc>
          <w:tcPr>
            <w:tcW w:w="5653" w:type="dxa"/>
          </w:tcPr>
          <w:p>
            <w:pPr>
              <w:pStyle w:val="TableParagraph"/>
              <w:spacing w:before="36"/>
              <w:ind w:left="524"/>
              <w:rPr>
                <w:i/>
                <w:sz w:val="18"/>
              </w:rPr>
            </w:pPr>
            <w:r>
              <w:rPr>
                <w:i/>
                <w:sz w:val="18"/>
              </w:rPr>
              <w:t>3236</w:t>
            </w:r>
            <w:r>
              <w:rPr>
                <w:i/>
                <w:spacing w:val="-1"/>
                <w:sz w:val="18"/>
              </w:rPr>
              <w:t> </w:t>
            </w:r>
            <w:r>
              <w:rPr>
                <w:i/>
                <w:sz w:val="18"/>
              </w:rPr>
              <w:t>Zdravstvene</w:t>
            </w:r>
            <w:r>
              <w:rPr>
                <w:i/>
                <w:spacing w:val="-1"/>
                <w:sz w:val="18"/>
              </w:rPr>
              <w:t> </w:t>
            </w:r>
            <w:r>
              <w:rPr>
                <w:i/>
                <w:sz w:val="18"/>
              </w:rPr>
              <w:t>i</w:t>
            </w:r>
            <w:r>
              <w:rPr>
                <w:i/>
                <w:spacing w:val="-1"/>
                <w:sz w:val="18"/>
              </w:rPr>
              <w:t> </w:t>
            </w:r>
            <w:r>
              <w:rPr>
                <w:i/>
                <w:sz w:val="18"/>
              </w:rPr>
              <w:t>veterinarske</w:t>
            </w:r>
            <w:r>
              <w:rPr>
                <w:i/>
                <w:spacing w:val="-1"/>
                <w:sz w:val="18"/>
              </w:rPr>
              <w:t> </w:t>
            </w:r>
            <w:r>
              <w:rPr>
                <w:i/>
                <w:spacing w:val="-2"/>
                <w:sz w:val="18"/>
              </w:rPr>
              <w:t>usluge</w:t>
            </w:r>
          </w:p>
        </w:tc>
        <w:tc>
          <w:tcPr>
            <w:tcW w:w="1547" w:type="dxa"/>
          </w:tcPr>
          <w:p>
            <w:pPr>
              <w:pStyle w:val="TableParagraph"/>
              <w:rPr>
                <w:rFonts w:ascii="Times New Roman"/>
                <w:sz w:val="18"/>
              </w:rPr>
            </w:pPr>
          </w:p>
        </w:tc>
        <w:tc>
          <w:tcPr>
            <w:tcW w:w="1357" w:type="dxa"/>
          </w:tcPr>
          <w:p>
            <w:pPr>
              <w:pStyle w:val="TableParagraph"/>
              <w:rPr>
                <w:rFonts w:ascii="Times New Roman"/>
                <w:sz w:val="18"/>
              </w:rPr>
            </w:pPr>
          </w:p>
        </w:tc>
        <w:tc>
          <w:tcPr>
            <w:tcW w:w="1175" w:type="dxa"/>
          </w:tcPr>
          <w:p>
            <w:pPr>
              <w:pStyle w:val="TableParagraph"/>
              <w:spacing w:before="36"/>
              <w:ind w:right="25"/>
              <w:jc w:val="right"/>
              <w:rPr>
                <w:i/>
                <w:sz w:val="18"/>
              </w:rPr>
            </w:pPr>
            <w:r>
              <w:rPr>
                <w:i/>
                <w:spacing w:val="-2"/>
                <w:sz w:val="18"/>
              </w:rPr>
              <w:t>126,75</w:t>
            </w:r>
          </w:p>
        </w:tc>
        <w:tc>
          <w:tcPr>
            <w:tcW w:w="857" w:type="dxa"/>
          </w:tcPr>
          <w:p>
            <w:pPr>
              <w:pStyle w:val="TableParagraph"/>
              <w:rPr>
                <w:rFonts w:ascii="Times New Roman"/>
                <w:sz w:val="18"/>
              </w:rPr>
            </w:pPr>
          </w:p>
        </w:tc>
      </w:tr>
      <w:tr>
        <w:trPr>
          <w:trHeight w:val="277" w:hRule="atLeast"/>
        </w:trPr>
        <w:tc>
          <w:tcPr>
            <w:tcW w:w="5653" w:type="dxa"/>
          </w:tcPr>
          <w:p>
            <w:pPr>
              <w:pStyle w:val="TableParagraph"/>
              <w:spacing w:before="36"/>
              <w:ind w:left="239"/>
              <w:rPr>
                <w:b/>
                <w:sz w:val="18"/>
              </w:rPr>
            </w:pPr>
            <w:r>
              <w:rPr>
                <w:b/>
                <w:sz w:val="18"/>
              </w:rPr>
              <w:t>Izvor:</w:t>
            </w:r>
            <w:r>
              <w:rPr>
                <w:b/>
                <w:spacing w:val="-4"/>
                <w:sz w:val="18"/>
              </w:rPr>
              <w:t> </w:t>
            </w:r>
            <w:r>
              <w:rPr>
                <w:b/>
                <w:sz w:val="18"/>
              </w:rPr>
              <w:t>51</w:t>
            </w:r>
            <w:r>
              <w:rPr>
                <w:b/>
                <w:spacing w:val="-1"/>
                <w:sz w:val="18"/>
              </w:rPr>
              <w:t> </w:t>
            </w:r>
            <w:r>
              <w:rPr>
                <w:b/>
                <w:sz w:val="18"/>
              </w:rPr>
              <w:t>Pomoći</w:t>
            </w:r>
            <w:r>
              <w:rPr>
                <w:b/>
                <w:spacing w:val="-1"/>
                <w:sz w:val="18"/>
              </w:rPr>
              <w:t> </w:t>
            </w:r>
            <w:r>
              <w:rPr>
                <w:b/>
                <w:sz w:val="18"/>
              </w:rPr>
              <w:t>iz</w:t>
            </w:r>
            <w:r>
              <w:rPr>
                <w:b/>
                <w:spacing w:val="-1"/>
                <w:sz w:val="18"/>
              </w:rPr>
              <w:t> </w:t>
            </w:r>
            <w:r>
              <w:rPr>
                <w:b/>
                <w:sz w:val="18"/>
              </w:rPr>
              <w:t>državnog</w:t>
            </w:r>
            <w:r>
              <w:rPr>
                <w:b/>
                <w:spacing w:val="-1"/>
                <w:sz w:val="18"/>
              </w:rPr>
              <w:t> </w:t>
            </w:r>
            <w:r>
              <w:rPr>
                <w:b/>
                <w:spacing w:val="-2"/>
                <w:sz w:val="18"/>
              </w:rPr>
              <w:t>proračuna</w:t>
            </w:r>
          </w:p>
        </w:tc>
        <w:tc>
          <w:tcPr>
            <w:tcW w:w="1547" w:type="dxa"/>
          </w:tcPr>
          <w:p>
            <w:pPr>
              <w:pStyle w:val="TableParagraph"/>
              <w:spacing w:before="36"/>
              <w:ind w:right="208"/>
              <w:jc w:val="right"/>
              <w:rPr>
                <w:b/>
                <w:sz w:val="18"/>
              </w:rPr>
            </w:pPr>
            <w:r>
              <w:rPr>
                <w:b/>
                <w:spacing w:val="-2"/>
                <w:sz w:val="18"/>
              </w:rPr>
              <w:t>41.216,00</w:t>
            </w:r>
          </w:p>
        </w:tc>
        <w:tc>
          <w:tcPr>
            <w:tcW w:w="1357" w:type="dxa"/>
          </w:tcPr>
          <w:p>
            <w:pPr>
              <w:pStyle w:val="TableParagraph"/>
              <w:spacing w:before="36"/>
              <w:ind w:right="215"/>
              <w:jc w:val="right"/>
              <w:rPr>
                <w:b/>
                <w:sz w:val="18"/>
              </w:rPr>
            </w:pPr>
            <w:r>
              <w:rPr>
                <w:b/>
                <w:spacing w:val="-2"/>
                <w:sz w:val="18"/>
              </w:rPr>
              <w:t>41.216,00</w:t>
            </w:r>
          </w:p>
        </w:tc>
        <w:tc>
          <w:tcPr>
            <w:tcW w:w="1175" w:type="dxa"/>
          </w:tcPr>
          <w:p>
            <w:pPr>
              <w:pStyle w:val="TableParagraph"/>
              <w:spacing w:before="36"/>
              <w:ind w:right="25"/>
              <w:jc w:val="right"/>
              <w:rPr>
                <w:b/>
                <w:sz w:val="18"/>
              </w:rPr>
            </w:pPr>
            <w:r>
              <w:rPr>
                <w:b/>
                <w:spacing w:val="-2"/>
                <w:sz w:val="18"/>
              </w:rPr>
              <w:t>39.029,09</w:t>
            </w:r>
          </w:p>
        </w:tc>
        <w:tc>
          <w:tcPr>
            <w:tcW w:w="857" w:type="dxa"/>
          </w:tcPr>
          <w:p>
            <w:pPr>
              <w:pStyle w:val="TableParagraph"/>
              <w:spacing w:before="36"/>
              <w:ind w:left="125" w:right="58"/>
              <w:jc w:val="center"/>
              <w:rPr>
                <w:b/>
                <w:sz w:val="18"/>
              </w:rPr>
            </w:pPr>
            <w:r>
              <w:rPr>
                <w:b/>
                <w:spacing w:val="-2"/>
                <w:sz w:val="18"/>
              </w:rPr>
              <w:t>94,69%</w:t>
            </w:r>
          </w:p>
        </w:tc>
      </w:tr>
      <w:tr>
        <w:trPr>
          <w:trHeight w:val="277" w:hRule="atLeast"/>
        </w:trPr>
        <w:tc>
          <w:tcPr>
            <w:tcW w:w="5653" w:type="dxa"/>
          </w:tcPr>
          <w:p>
            <w:pPr>
              <w:pStyle w:val="TableParagraph"/>
              <w:spacing w:before="28"/>
              <w:ind w:left="404"/>
              <w:rPr>
                <w:b/>
                <w:sz w:val="18"/>
              </w:rPr>
            </w:pPr>
            <w:r>
              <w:rPr>
                <w:b/>
                <w:sz w:val="18"/>
              </w:rPr>
              <w:t>31</w:t>
            </w:r>
            <w:r>
              <w:rPr>
                <w:b/>
                <w:spacing w:val="-1"/>
                <w:sz w:val="18"/>
              </w:rPr>
              <w:t> </w:t>
            </w:r>
            <w:r>
              <w:rPr>
                <w:b/>
                <w:sz w:val="18"/>
              </w:rPr>
              <w:t>Rashodi</w:t>
            </w:r>
            <w:r>
              <w:rPr>
                <w:b/>
                <w:spacing w:val="-1"/>
                <w:sz w:val="18"/>
              </w:rPr>
              <w:t> </w:t>
            </w:r>
            <w:r>
              <w:rPr>
                <w:b/>
                <w:sz w:val="18"/>
              </w:rPr>
              <w:t>za</w:t>
            </w:r>
            <w:r>
              <w:rPr>
                <w:b/>
                <w:spacing w:val="-1"/>
                <w:sz w:val="18"/>
              </w:rPr>
              <w:t> </w:t>
            </w:r>
            <w:r>
              <w:rPr>
                <w:b/>
                <w:spacing w:val="-2"/>
                <w:sz w:val="18"/>
              </w:rPr>
              <w:t>zaposlene</w:t>
            </w:r>
          </w:p>
        </w:tc>
        <w:tc>
          <w:tcPr>
            <w:tcW w:w="1547" w:type="dxa"/>
          </w:tcPr>
          <w:p>
            <w:pPr>
              <w:pStyle w:val="TableParagraph"/>
              <w:spacing w:before="28"/>
              <w:ind w:right="208"/>
              <w:jc w:val="right"/>
              <w:rPr>
                <w:b/>
                <w:sz w:val="18"/>
              </w:rPr>
            </w:pPr>
            <w:r>
              <w:rPr>
                <w:b/>
                <w:spacing w:val="-2"/>
                <w:sz w:val="18"/>
              </w:rPr>
              <w:t>39.785,00</w:t>
            </w:r>
          </w:p>
        </w:tc>
        <w:tc>
          <w:tcPr>
            <w:tcW w:w="1357" w:type="dxa"/>
          </w:tcPr>
          <w:p>
            <w:pPr>
              <w:pStyle w:val="TableParagraph"/>
              <w:spacing w:before="28"/>
              <w:ind w:right="215"/>
              <w:jc w:val="right"/>
              <w:rPr>
                <w:b/>
                <w:sz w:val="18"/>
              </w:rPr>
            </w:pPr>
            <w:r>
              <w:rPr>
                <w:b/>
                <w:spacing w:val="-2"/>
                <w:sz w:val="18"/>
              </w:rPr>
              <w:t>39.785,00</w:t>
            </w:r>
          </w:p>
        </w:tc>
        <w:tc>
          <w:tcPr>
            <w:tcW w:w="1175" w:type="dxa"/>
          </w:tcPr>
          <w:p>
            <w:pPr>
              <w:pStyle w:val="TableParagraph"/>
              <w:spacing w:before="28"/>
              <w:ind w:right="25"/>
              <w:jc w:val="right"/>
              <w:rPr>
                <w:b/>
                <w:sz w:val="18"/>
              </w:rPr>
            </w:pPr>
            <w:r>
              <w:rPr>
                <w:b/>
                <w:spacing w:val="-2"/>
                <w:sz w:val="18"/>
              </w:rPr>
              <w:t>37.557,78</w:t>
            </w:r>
          </w:p>
        </w:tc>
        <w:tc>
          <w:tcPr>
            <w:tcW w:w="857" w:type="dxa"/>
          </w:tcPr>
          <w:p>
            <w:pPr>
              <w:pStyle w:val="TableParagraph"/>
              <w:spacing w:before="28"/>
              <w:ind w:left="125" w:right="58"/>
              <w:jc w:val="center"/>
              <w:rPr>
                <w:b/>
                <w:sz w:val="18"/>
              </w:rPr>
            </w:pPr>
            <w:r>
              <w:rPr>
                <w:b/>
                <w:spacing w:val="-2"/>
                <w:sz w:val="18"/>
              </w:rPr>
              <w:t>94,40%</w:t>
            </w:r>
          </w:p>
        </w:tc>
      </w:tr>
      <w:tr>
        <w:trPr>
          <w:trHeight w:val="285" w:hRule="atLeast"/>
        </w:trPr>
        <w:tc>
          <w:tcPr>
            <w:tcW w:w="5653" w:type="dxa"/>
          </w:tcPr>
          <w:p>
            <w:pPr>
              <w:pStyle w:val="TableParagraph"/>
              <w:spacing w:before="36"/>
              <w:ind w:left="524"/>
              <w:rPr>
                <w:i/>
                <w:sz w:val="18"/>
              </w:rPr>
            </w:pPr>
            <w:r>
              <w:rPr>
                <w:i/>
                <w:sz w:val="18"/>
              </w:rPr>
              <w:t>3111</w:t>
            </w:r>
            <w:r>
              <w:rPr>
                <w:i/>
                <w:spacing w:val="-1"/>
                <w:sz w:val="18"/>
              </w:rPr>
              <w:t> </w:t>
            </w:r>
            <w:r>
              <w:rPr>
                <w:i/>
                <w:sz w:val="18"/>
              </w:rPr>
              <w:t>Plaće</w:t>
            </w:r>
            <w:r>
              <w:rPr>
                <w:i/>
                <w:spacing w:val="-1"/>
                <w:sz w:val="18"/>
              </w:rPr>
              <w:t> </w:t>
            </w:r>
            <w:r>
              <w:rPr>
                <w:i/>
                <w:sz w:val="18"/>
              </w:rPr>
              <w:t>za</w:t>
            </w:r>
            <w:r>
              <w:rPr>
                <w:i/>
                <w:spacing w:val="-1"/>
                <w:sz w:val="18"/>
              </w:rPr>
              <w:t> </w:t>
            </w:r>
            <w:r>
              <w:rPr>
                <w:i/>
                <w:sz w:val="18"/>
              </w:rPr>
              <w:t>redovan</w:t>
            </w:r>
            <w:r>
              <w:rPr>
                <w:i/>
                <w:spacing w:val="-1"/>
                <w:sz w:val="18"/>
              </w:rPr>
              <w:t> </w:t>
            </w:r>
            <w:r>
              <w:rPr>
                <w:i/>
                <w:spacing w:val="-5"/>
                <w:sz w:val="18"/>
              </w:rPr>
              <w:t>rad</w:t>
            </w:r>
          </w:p>
        </w:tc>
        <w:tc>
          <w:tcPr>
            <w:tcW w:w="1547" w:type="dxa"/>
          </w:tcPr>
          <w:p>
            <w:pPr>
              <w:pStyle w:val="TableParagraph"/>
              <w:rPr>
                <w:rFonts w:ascii="Times New Roman"/>
                <w:sz w:val="18"/>
              </w:rPr>
            </w:pPr>
          </w:p>
        </w:tc>
        <w:tc>
          <w:tcPr>
            <w:tcW w:w="1357" w:type="dxa"/>
          </w:tcPr>
          <w:p>
            <w:pPr>
              <w:pStyle w:val="TableParagraph"/>
              <w:rPr>
                <w:rFonts w:ascii="Times New Roman"/>
                <w:sz w:val="18"/>
              </w:rPr>
            </w:pPr>
          </w:p>
        </w:tc>
        <w:tc>
          <w:tcPr>
            <w:tcW w:w="1175" w:type="dxa"/>
          </w:tcPr>
          <w:p>
            <w:pPr>
              <w:pStyle w:val="TableParagraph"/>
              <w:spacing w:before="36"/>
              <w:ind w:right="25"/>
              <w:jc w:val="right"/>
              <w:rPr>
                <w:i/>
                <w:sz w:val="18"/>
              </w:rPr>
            </w:pPr>
            <w:r>
              <w:rPr>
                <w:i/>
                <w:spacing w:val="-2"/>
                <w:sz w:val="18"/>
              </w:rPr>
              <w:t>29.981,40</w:t>
            </w:r>
          </w:p>
        </w:tc>
        <w:tc>
          <w:tcPr>
            <w:tcW w:w="857" w:type="dxa"/>
          </w:tcPr>
          <w:p>
            <w:pPr>
              <w:pStyle w:val="TableParagraph"/>
              <w:rPr>
                <w:rFonts w:ascii="Times New Roman"/>
                <w:sz w:val="18"/>
              </w:rPr>
            </w:pPr>
          </w:p>
        </w:tc>
      </w:tr>
      <w:tr>
        <w:trPr>
          <w:trHeight w:val="285" w:hRule="atLeast"/>
        </w:trPr>
        <w:tc>
          <w:tcPr>
            <w:tcW w:w="5653" w:type="dxa"/>
          </w:tcPr>
          <w:p>
            <w:pPr>
              <w:pStyle w:val="TableParagraph"/>
              <w:spacing w:before="36"/>
              <w:ind w:left="524"/>
              <w:rPr>
                <w:i/>
                <w:sz w:val="18"/>
              </w:rPr>
            </w:pPr>
            <w:r>
              <w:rPr>
                <w:i/>
                <w:sz w:val="18"/>
              </w:rPr>
              <w:t>3121</w:t>
            </w:r>
            <w:r>
              <w:rPr>
                <w:i/>
                <w:spacing w:val="-1"/>
                <w:sz w:val="18"/>
              </w:rPr>
              <w:t> </w:t>
            </w:r>
            <w:r>
              <w:rPr>
                <w:i/>
                <w:sz w:val="18"/>
              </w:rPr>
              <w:t>Ostali</w:t>
            </w:r>
            <w:r>
              <w:rPr>
                <w:i/>
                <w:spacing w:val="-1"/>
                <w:sz w:val="18"/>
              </w:rPr>
              <w:t> </w:t>
            </w:r>
            <w:r>
              <w:rPr>
                <w:i/>
                <w:sz w:val="18"/>
              </w:rPr>
              <w:t>rashodi</w:t>
            </w:r>
            <w:r>
              <w:rPr>
                <w:i/>
                <w:spacing w:val="-1"/>
                <w:sz w:val="18"/>
              </w:rPr>
              <w:t> </w:t>
            </w:r>
            <w:r>
              <w:rPr>
                <w:i/>
                <w:sz w:val="18"/>
              </w:rPr>
              <w:t>za</w:t>
            </w:r>
            <w:r>
              <w:rPr>
                <w:i/>
                <w:spacing w:val="-1"/>
                <w:sz w:val="18"/>
              </w:rPr>
              <w:t> </w:t>
            </w:r>
            <w:r>
              <w:rPr>
                <w:i/>
                <w:spacing w:val="-2"/>
                <w:sz w:val="18"/>
              </w:rPr>
              <w:t>zaposlene</w:t>
            </w:r>
          </w:p>
        </w:tc>
        <w:tc>
          <w:tcPr>
            <w:tcW w:w="1547" w:type="dxa"/>
          </w:tcPr>
          <w:p>
            <w:pPr>
              <w:pStyle w:val="TableParagraph"/>
              <w:rPr>
                <w:rFonts w:ascii="Times New Roman"/>
                <w:sz w:val="18"/>
              </w:rPr>
            </w:pPr>
          </w:p>
        </w:tc>
        <w:tc>
          <w:tcPr>
            <w:tcW w:w="1357" w:type="dxa"/>
          </w:tcPr>
          <w:p>
            <w:pPr>
              <w:pStyle w:val="TableParagraph"/>
              <w:rPr>
                <w:rFonts w:ascii="Times New Roman"/>
                <w:sz w:val="18"/>
              </w:rPr>
            </w:pPr>
          </w:p>
        </w:tc>
        <w:tc>
          <w:tcPr>
            <w:tcW w:w="1175" w:type="dxa"/>
          </w:tcPr>
          <w:p>
            <w:pPr>
              <w:pStyle w:val="TableParagraph"/>
              <w:spacing w:before="36"/>
              <w:ind w:right="25"/>
              <w:jc w:val="right"/>
              <w:rPr>
                <w:i/>
                <w:sz w:val="18"/>
              </w:rPr>
            </w:pPr>
            <w:r>
              <w:rPr>
                <w:i/>
                <w:spacing w:val="-2"/>
                <w:sz w:val="18"/>
              </w:rPr>
              <w:t>2.628,90</w:t>
            </w:r>
          </w:p>
        </w:tc>
        <w:tc>
          <w:tcPr>
            <w:tcW w:w="857" w:type="dxa"/>
          </w:tcPr>
          <w:p>
            <w:pPr>
              <w:pStyle w:val="TableParagraph"/>
              <w:rPr>
                <w:rFonts w:ascii="Times New Roman"/>
                <w:sz w:val="18"/>
              </w:rPr>
            </w:pPr>
          </w:p>
        </w:tc>
      </w:tr>
      <w:tr>
        <w:trPr>
          <w:trHeight w:val="285" w:hRule="atLeast"/>
        </w:trPr>
        <w:tc>
          <w:tcPr>
            <w:tcW w:w="5653" w:type="dxa"/>
          </w:tcPr>
          <w:p>
            <w:pPr>
              <w:pStyle w:val="TableParagraph"/>
              <w:spacing w:before="36"/>
              <w:ind w:left="524"/>
              <w:rPr>
                <w:i/>
                <w:sz w:val="18"/>
              </w:rPr>
            </w:pPr>
            <w:r>
              <w:rPr>
                <w:i/>
                <w:sz w:val="18"/>
              </w:rPr>
              <w:t>3132</w:t>
            </w:r>
            <w:r>
              <w:rPr>
                <w:i/>
                <w:spacing w:val="-1"/>
                <w:sz w:val="18"/>
              </w:rPr>
              <w:t> </w:t>
            </w:r>
            <w:r>
              <w:rPr>
                <w:i/>
                <w:sz w:val="18"/>
              </w:rPr>
              <w:t>Doprinosi</w:t>
            </w:r>
            <w:r>
              <w:rPr>
                <w:i/>
                <w:spacing w:val="-1"/>
                <w:sz w:val="18"/>
              </w:rPr>
              <w:t> </w:t>
            </w:r>
            <w:r>
              <w:rPr>
                <w:i/>
                <w:sz w:val="18"/>
              </w:rPr>
              <w:t>za</w:t>
            </w:r>
            <w:r>
              <w:rPr>
                <w:i/>
                <w:spacing w:val="-1"/>
                <w:sz w:val="18"/>
              </w:rPr>
              <w:t> </w:t>
            </w:r>
            <w:r>
              <w:rPr>
                <w:i/>
                <w:sz w:val="18"/>
              </w:rPr>
              <w:t>obvezno</w:t>
            </w:r>
            <w:r>
              <w:rPr>
                <w:i/>
                <w:spacing w:val="-1"/>
                <w:sz w:val="18"/>
              </w:rPr>
              <w:t> </w:t>
            </w:r>
            <w:r>
              <w:rPr>
                <w:i/>
                <w:sz w:val="18"/>
              </w:rPr>
              <w:t>zdravstveno</w:t>
            </w:r>
            <w:r>
              <w:rPr>
                <w:i/>
                <w:spacing w:val="-1"/>
                <w:sz w:val="18"/>
              </w:rPr>
              <w:t> </w:t>
            </w:r>
            <w:r>
              <w:rPr>
                <w:i/>
                <w:spacing w:val="-2"/>
                <w:sz w:val="18"/>
              </w:rPr>
              <w:t>osiguranje</w:t>
            </w:r>
          </w:p>
        </w:tc>
        <w:tc>
          <w:tcPr>
            <w:tcW w:w="1547" w:type="dxa"/>
          </w:tcPr>
          <w:p>
            <w:pPr>
              <w:pStyle w:val="TableParagraph"/>
              <w:rPr>
                <w:rFonts w:ascii="Times New Roman"/>
                <w:sz w:val="18"/>
              </w:rPr>
            </w:pPr>
          </w:p>
        </w:tc>
        <w:tc>
          <w:tcPr>
            <w:tcW w:w="1357" w:type="dxa"/>
          </w:tcPr>
          <w:p>
            <w:pPr>
              <w:pStyle w:val="TableParagraph"/>
              <w:rPr>
                <w:rFonts w:ascii="Times New Roman"/>
                <w:sz w:val="18"/>
              </w:rPr>
            </w:pPr>
          </w:p>
        </w:tc>
        <w:tc>
          <w:tcPr>
            <w:tcW w:w="1175" w:type="dxa"/>
          </w:tcPr>
          <w:p>
            <w:pPr>
              <w:pStyle w:val="TableParagraph"/>
              <w:spacing w:before="36"/>
              <w:ind w:right="25"/>
              <w:jc w:val="right"/>
              <w:rPr>
                <w:i/>
                <w:sz w:val="18"/>
              </w:rPr>
            </w:pPr>
            <w:r>
              <w:rPr>
                <w:i/>
                <w:spacing w:val="-2"/>
                <w:sz w:val="18"/>
              </w:rPr>
              <w:t>4.947,48</w:t>
            </w:r>
          </w:p>
        </w:tc>
        <w:tc>
          <w:tcPr>
            <w:tcW w:w="857" w:type="dxa"/>
          </w:tcPr>
          <w:p>
            <w:pPr>
              <w:pStyle w:val="TableParagraph"/>
              <w:rPr>
                <w:rFonts w:ascii="Times New Roman"/>
                <w:sz w:val="18"/>
              </w:rPr>
            </w:pPr>
          </w:p>
        </w:tc>
      </w:tr>
      <w:tr>
        <w:trPr>
          <w:trHeight w:val="285" w:hRule="atLeast"/>
        </w:trPr>
        <w:tc>
          <w:tcPr>
            <w:tcW w:w="5653" w:type="dxa"/>
          </w:tcPr>
          <w:p>
            <w:pPr>
              <w:pStyle w:val="TableParagraph"/>
              <w:spacing w:before="36"/>
              <w:ind w:left="404"/>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547" w:type="dxa"/>
          </w:tcPr>
          <w:p>
            <w:pPr>
              <w:pStyle w:val="TableParagraph"/>
              <w:spacing w:before="36"/>
              <w:ind w:right="208"/>
              <w:jc w:val="right"/>
              <w:rPr>
                <w:b/>
                <w:sz w:val="18"/>
              </w:rPr>
            </w:pPr>
            <w:r>
              <w:rPr>
                <w:b/>
                <w:spacing w:val="-2"/>
                <w:sz w:val="18"/>
              </w:rPr>
              <w:t>1.431,00</w:t>
            </w:r>
          </w:p>
        </w:tc>
        <w:tc>
          <w:tcPr>
            <w:tcW w:w="1357" w:type="dxa"/>
          </w:tcPr>
          <w:p>
            <w:pPr>
              <w:pStyle w:val="TableParagraph"/>
              <w:spacing w:before="36"/>
              <w:ind w:right="215"/>
              <w:jc w:val="right"/>
              <w:rPr>
                <w:b/>
                <w:sz w:val="18"/>
              </w:rPr>
            </w:pPr>
            <w:r>
              <w:rPr>
                <w:b/>
                <w:spacing w:val="-2"/>
                <w:sz w:val="18"/>
              </w:rPr>
              <w:t>1.431,00</w:t>
            </w:r>
          </w:p>
        </w:tc>
        <w:tc>
          <w:tcPr>
            <w:tcW w:w="1175" w:type="dxa"/>
          </w:tcPr>
          <w:p>
            <w:pPr>
              <w:pStyle w:val="TableParagraph"/>
              <w:spacing w:before="36"/>
              <w:ind w:right="25"/>
              <w:jc w:val="right"/>
              <w:rPr>
                <w:b/>
                <w:sz w:val="18"/>
              </w:rPr>
            </w:pPr>
            <w:r>
              <w:rPr>
                <w:b/>
                <w:spacing w:val="-2"/>
                <w:sz w:val="18"/>
              </w:rPr>
              <w:t>1.471,31</w:t>
            </w:r>
          </w:p>
        </w:tc>
        <w:tc>
          <w:tcPr>
            <w:tcW w:w="857" w:type="dxa"/>
          </w:tcPr>
          <w:p>
            <w:pPr>
              <w:pStyle w:val="TableParagraph"/>
              <w:spacing w:before="36"/>
              <w:ind w:left="28" w:right="58"/>
              <w:jc w:val="center"/>
              <w:rPr>
                <w:b/>
                <w:sz w:val="18"/>
              </w:rPr>
            </w:pPr>
            <w:r>
              <w:rPr>
                <w:b/>
                <w:spacing w:val="-2"/>
                <w:sz w:val="18"/>
              </w:rPr>
              <w:t>102,82%</w:t>
            </w:r>
          </w:p>
        </w:tc>
      </w:tr>
      <w:tr>
        <w:trPr>
          <w:trHeight w:val="285" w:hRule="atLeast"/>
        </w:trPr>
        <w:tc>
          <w:tcPr>
            <w:tcW w:w="5653" w:type="dxa"/>
          </w:tcPr>
          <w:p>
            <w:pPr>
              <w:pStyle w:val="TableParagraph"/>
              <w:spacing w:before="36"/>
              <w:ind w:left="524"/>
              <w:rPr>
                <w:i/>
                <w:sz w:val="18"/>
              </w:rPr>
            </w:pPr>
            <w:r>
              <w:rPr>
                <w:i/>
                <w:sz w:val="18"/>
              </w:rPr>
              <w:t>3211</w:t>
            </w:r>
            <w:r>
              <w:rPr>
                <w:i/>
                <w:spacing w:val="-1"/>
                <w:sz w:val="18"/>
              </w:rPr>
              <w:t> </w:t>
            </w:r>
            <w:r>
              <w:rPr>
                <w:i/>
                <w:sz w:val="18"/>
              </w:rPr>
              <w:t>Službena</w:t>
            </w:r>
            <w:r>
              <w:rPr>
                <w:i/>
                <w:spacing w:val="-1"/>
                <w:sz w:val="18"/>
              </w:rPr>
              <w:t> </w:t>
            </w:r>
            <w:r>
              <w:rPr>
                <w:i/>
                <w:spacing w:val="-2"/>
                <w:sz w:val="18"/>
              </w:rPr>
              <w:t>putovanja</w:t>
            </w:r>
          </w:p>
        </w:tc>
        <w:tc>
          <w:tcPr>
            <w:tcW w:w="1547" w:type="dxa"/>
          </w:tcPr>
          <w:p>
            <w:pPr>
              <w:pStyle w:val="TableParagraph"/>
              <w:rPr>
                <w:rFonts w:ascii="Times New Roman"/>
                <w:sz w:val="18"/>
              </w:rPr>
            </w:pPr>
          </w:p>
        </w:tc>
        <w:tc>
          <w:tcPr>
            <w:tcW w:w="1357" w:type="dxa"/>
          </w:tcPr>
          <w:p>
            <w:pPr>
              <w:pStyle w:val="TableParagraph"/>
              <w:rPr>
                <w:rFonts w:ascii="Times New Roman"/>
                <w:sz w:val="18"/>
              </w:rPr>
            </w:pPr>
          </w:p>
        </w:tc>
        <w:tc>
          <w:tcPr>
            <w:tcW w:w="1175" w:type="dxa"/>
          </w:tcPr>
          <w:p>
            <w:pPr>
              <w:pStyle w:val="TableParagraph"/>
              <w:spacing w:before="36"/>
              <w:ind w:right="25"/>
              <w:jc w:val="right"/>
              <w:rPr>
                <w:i/>
                <w:sz w:val="18"/>
              </w:rPr>
            </w:pPr>
            <w:r>
              <w:rPr>
                <w:i/>
                <w:spacing w:val="-2"/>
                <w:sz w:val="18"/>
              </w:rPr>
              <w:t>27,51</w:t>
            </w:r>
          </w:p>
        </w:tc>
        <w:tc>
          <w:tcPr>
            <w:tcW w:w="857" w:type="dxa"/>
          </w:tcPr>
          <w:p>
            <w:pPr>
              <w:pStyle w:val="TableParagraph"/>
              <w:rPr>
                <w:rFonts w:ascii="Times New Roman"/>
                <w:sz w:val="18"/>
              </w:rPr>
            </w:pPr>
          </w:p>
        </w:tc>
      </w:tr>
      <w:tr>
        <w:trPr>
          <w:trHeight w:val="285" w:hRule="atLeast"/>
        </w:trPr>
        <w:tc>
          <w:tcPr>
            <w:tcW w:w="5653" w:type="dxa"/>
          </w:tcPr>
          <w:p>
            <w:pPr>
              <w:pStyle w:val="TableParagraph"/>
              <w:spacing w:before="36"/>
              <w:ind w:right="405"/>
              <w:jc w:val="right"/>
              <w:rPr>
                <w:i/>
                <w:sz w:val="18"/>
              </w:rPr>
            </w:pPr>
            <w:r>
              <w:rPr>
                <w:i/>
                <w:sz w:val="18"/>
              </w:rPr>
              <w:t>3212</w:t>
            </w:r>
            <w:r>
              <w:rPr>
                <w:i/>
                <w:spacing w:val="-1"/>
                <w:sz w:val="18"/>
              </w:rPr>
              <w:t> </w:t>
            </w:r>
            <w:r>
              <w:rPr>
                <w:i/>
                <w:sz w:val="18"/>
              </w:rPr>
              <w:t>Naknade</w:t>
            </w:r>
            <w:r>
              <w:rPr>
                <w:i/>
                <w:spacing w:val="-1"/>
                <w:sz w:val="18"/>
              </w:rPr>
              <w:t> </w:t>
            </w:r>
            <w:r>
              <w:rPr>
                <w:i/>
                <w:sz w:val="18"/>
              </w:rPr>
              <w:t>za</w:t>
            </w:r>
            <w:r>
              <w:rPr>
                <w:i/>
                <w:spacing w:val="-1"/>
                <w:sz w:val="18"/>
              </w:rPr>
              <w:t> </w:t>
            </w:r>
            <w:r>
              <w:rPr>
                <w:i/>
                <w:sz w:val="18"/>
              </w:rPr>
              <w:t>prijevoz,</w:t>
            </w:r>
            <w:r>
              <w:rPr>
                <w:i/>
                <w:spacing w:val="-1"/>
                <w:sz w:val="18"/>
              </w:rPr>
              <w:t> </w:t>
            </w:r>
            <w:r>
              <w:rPr>
                <w:i/>
                <w:sz w:val="18"/>
              </w:rPr>
              <w:t>za</w:t>
            </w:r>
            <w:r>
              <w:rPr>
                <w:i/>
                <w:spacing w:val="-1"/>
                <w:sz w:val="18"/>
              </w:rPr>
              <w:t> </w:t>
            </w:r>
            <w:r>
              <w:rPr>
                <w:i/>
                <w:sz w:val="18"/>
              </w:rPr>
              <w:t>rad</w:t>
            </w:r>
            <w:r>
              <w:rPr>
                <w:i/>
                <w:spacing w:val="-1"/>
                <w:sz w:val="18"/>
              </w:rPr>
              <w:t> </w:t>
            </w:r>
            <w:r>
              <w:rPr>
                <w:i/>
                <w:sz w:val="18"/>
              </w:rPr>
              <w:t>na</w:t>
            </w:r>
            <w:r>
              <w:rPr>
                <w:i/>
                <w:spacing w:val="-1"/>
                <w:sz w:val="18"/>
              </w:rPr>
              <w:t> </w:t>
            </w:r>
            <w:r>
              <w:rPr>
                <w:i/>
                <w:sz w:val="18"/>
              </w:rPr>
              <w:t>terenu</w:t>
            </w:r>
            <w:r>
              <w:rPr>
                <w:i/>
                <w:spacing w:val="-1"/>
                <w:sz w:val="18"/>
              </w:rPr>
              <w:t> </w:t>
            </w:r>
            <w:r>
              <w:rPr>
                <w:i/>
                <w:sz w:val="18"/>
              </w:rPr>
              <w:t>i</w:t>
            </w:r>
            <w:r>
              <w:rPr>
                <w:i/>
                <w:spacing w:val="-1"/>
                <w:sz w:val="18"/>
              </w:rPr>
              <w:t> </w:t>
            </w:r>
            <w:r>
              <w:rPr>
                <w:i/>
                <w:sz w:val="18"/>
              </w:rPr>
              <w:t>odvojeni</w:t>
            </w:r>
            <w:r>
              <w:rPr>
                <w:i/>
                <w:spacing w:val="-1"/>
                <w:sz w:val="18"/>
              </w:rPr>
              <w:t> </w:t>
            </w:r>
            <w:r>
              <w:rPr>
                <w:i/>
                <w:spacing w:val="-2"/>
                <w:sz w:val="18"/>
              </w:rPr>
              <w:t>život</w:t>
            </w:r>
          </w:p>
        </w:tc>
        <w:tc>
          <w:tcPr>
            <w:tcW w:w="1547" w:type="dxa"/>
          </w:tcPr>
          <w:p>
            <w:pPr>
              <w:pStyle w:val="TableParagraph"/>
              <w:rPr>
                <w:rFonts w:ascii="Times New Roman"/>
                <w:sz w:val="18"/>
              </w:rPr>
            </w:pPr>
          </w:p>
        </w:tc>
        <w:tc>
          <w:tcPr>
            <w:tcW w:w="1357" w:type="dxa"/>
          </w:tcPr>
          <w:p>
            <w:pPr>
              <w:pStyle w:val="TableParagraph"/>
              <w:rPr>
                <w:rFonts w:ascii="Times New Roman"/>
                <w:sz w:val="18"/>
              </w:rPr>
            </w:pPr>
          </w:p>
        </w:tc>
        <w:tc>
          <w:tcPr>
            <w:tcW w:w="1175" w:type="dxa"/>
          </w:tcPr>
          <w:p>
            <w:pPr>
              <w:pStyle w:val="TableParagraph"/>
              <w:spacing w:before="36"/>
              <w:ind w:right="25"/>
              <w:jc w:val="right"/>
              <w:rPr>
                <w:i/>
                <w:sz w:val="18"/>
              </w:rPr>
            </w:pPr>
            <w:r>
              <w:rPr>
                <w:i/>
                <w:spacing w:val="-2"/>
                <w:sz w:val="18"/>
              </w:rPr>
              <w:t>1.413,27</w:t>
            </w:r>
          </w:p>
        </w:tc>
        <w:tc>
          <w:tcPr>
            <w:tcW w:w="857" w:type="dxa"/>
          </w:tcPr>
          <w:p>
            <w:pPr>
              <w:pStyle w:val="TableParagraph"/>
              <w:rPr>
                <w:rFonts w:ascii="Times New Roman"/>
                <w:sz w:val="18"/>
              </w:rPr>
            </w:pPr>
          </w:p>
        </w:tc>
      </w:tr>
      <w:tr>
        <w:trPr>
          <w:trHeight w:val="285" w:hRule="atLeast"/>
        </w:trPr>
        <w:tc>
          <w:tcPr>
            <w:tcW w:w="5653" w:type="dxa"/>
          </w:tcPr>
          <w:p>
            <w:pPr>
              <w:pStyle w:val="TableParagraph"/>
              <w:spacing w:before="36"/>
              <w:ind w:left="524"/>
              <w:rPr>
                <w:i/>
                <w:sz w:val="18"/>
              </w:rPr>
            </w:pPr>
            <w:r>
              <w:rPr>
                <w:i/>
                <w:sz w:val="18"/>
              </w:rPr>
              <w:t>3236</w:t>
            </w:r>
            <w:r>
              <w:rPr>
                <w:i/>
                <w:spacing w:val="-1"/>
                <w:sz w:val="18"/>
              </w:rPr>
              <w:t> </w:t>
            </w:r>
            <w:r>
              <w:rPr>
                <w:i/>
                <w:sz w:val="18"/>
              </w:rPr>
              <w:t>Zdravstvene</w:t>
            </w:r>
            <w:r>
              <w:rPr>
                <w:i/>
                <w:spacing w:val="-1"/>
                <w:sz w:val="18"/>
              </w:rPr>
              <w:t> </w:t>
            </w:r>
            <w:r>
              <w:rPr>
                <w:i/>
                <w:sz w:val="18"/>
              </w:rPr>
              <w:t>i</w:t>
            </w:r>
            <w:r>
              <w:rPr>
                <w:i/>
                <w:spacing w:val="-1"/>
                <w:sz w:val="18"/>
              </w:rPr>
              <w:t> </w:t>
            </w:r>
            <w:r>
              <w:rPr>
                <w:i/>
                <w:sz w:val="18"/>
              </w:rPr>
              <w:t>veterinarske</w:t>
            </w:r>
            <w:r>
              <w:rPr>
                <w:i/>
                <w:spacing w:val="-1"/>
                <w:sz w:val="18"/>
              </w:rPr>
              <w:t> </w:t>
            </w:r>
            <w:r>
              <w:rPr>
                <w:i/>
                <w:spacing w:val="-2"/>
                <w:sz w:val="18"/>
              </w:rPr>
              <w:t>usluge</w:t>
            </w:r>
          </w:p>
        </w:tc>
        <w:tc>
          <w:tcPr>
            <w:tcW w:w="1547" w:type="dxa"/>
          </w:tcPr>
          <w:p>
            <w:pPr>
              <w:pStyle w:val="TableParagraph"/>
              <w:rPr>
                <w:rFonts w:ascii="Times New Roman"/>
                <w:sz w:val="18"/>
              </w:rPr>
            </w:pPr>
          </w:p>
        </w:tc>
        <w:tc>
          <w:tcPr>
            <w:tcW w:w="1357" w:type="dxa"/>
          </w:tcPr>
          <w:p>
            <w:pPr>
              <w:pStyle w:val="TableParagraph"/>
              <w:rPr>
                <w:rFonts w:ascii="Times New Roman"/>
                <w:sz w:val="18"/>
              </w:rPr>
            </w:pPr>
          </w:p>
        </w:tc>
        <w:tc>
          <w:tcPr>
            <w:tcW w:w="1175" w:type="dxa"/>
          </w:tcPr>
          <w:p>
            <w:pPr>
              <w:pStyle w:val="TableParagraph"/>
              <w:spacing w:before="36"/>
              <w:ind w:right="25"/>
              <w:jc w:val="right"/>
              <w:rPr>
                <w:i/>
                <w:sz w:val="18"/>
              </w:rPr>
            </w:pPr>
            <w:r>
              <w:rPr>
                <w:i/>
                <w:spacing w:val="-2"/>
                <w:sz w:val="18"/>
              </w:rPr>
              <w:t>30,53</w:t>
            </w:r>
          </w:p>
        </w:tc>
        <w:tc>
          <w:tcPr>
            <w:tcW w:w="857" w:type="dxa"/>
          </w:tcPr>
          <w:p>
            <w:pPr>
              <w:pStyle w:val="TableParagraph"/>
              <w:rPr>
                <w:rFonts w:ascii="Times New Roman"/>
                <w:sz w:val="18"/>
              </w:rPr>
            </w:pPr>
          </w:p>
        </w:tc>
      </w:tr>
      <w:tr>
        <w:trPr>
          <w:trHeight w:val="285" w:hRule="atLeast"/>
        </w:trPr>
        <w:tc>
          <w:tcPr>
            <w:tcW w:w="5653" w:type="dxa"/>
          </w:tcPr>
          <w:p>
            <w:pPr>
              <w:pStyle w:val="TableParagraph"/>
              <w:spacing w:before="36"/>
              <w:ind w:left="239"/>
              <w:rPr>
                <w:b/>
                <w:sz w:val="18"/>
              </w:rPr>
            </w:pPr>
            <w:r>
              <w:rPr>
                <w:b/>
                <w:sz w:val="18"/>
              </w:rPr>
              <w:t>Izvor:</w:t>
            </w:r>
            <w:r>
              <w:rPr>
                <w:b/>
                <w:spacing w:val="-1"/>
                <w:sz w:val="18"/>
              </w:rPr>
              <w:t> </w:t>
            </w:r>
            <w:r>
              <w:rPr>
                <w:b/>
                <w:sz w:val="18"/>
              </w:rPr>
              <w:t>56</w:t>
            </w:r>
            <w:r>
              <w:rPr>
                <w:b/>
                <w:spacing w:val="-1"/>
                <w:sz w:val="18"/>
              </w:rPr>
              <w:t> </w:t>
            </w:r>
            <w:r>
              <w:rPr>
                <w:b/>
                <w:sz w:val="18"/>
              </w:rPr>
              <w:t>Sredstva</w:t>
            </w:r>
            <w:r>
              <w:rPr>
                <w:b/>
                <w:spacing w:val="-1"/>
                <w:sz w:val="18"/>
              </w:rPr>
              <w:t> </w:t>
            </w:r>
            <w:r>
              <w:rPr>
                <w:b/>
                <w:sz w:val="18"/>
              </w:rPr>
              <w:t>Europske</w:t>
            </w:r>
            <w:r>
              <w:rPr>
                <w:b/>
                <w:spacing w:val="-1"/>
                <w:sz w:val="18"/>
              </w:rPr>
              <w:t> </w:t>
            </w:r>
            <w:r>
              <w:rPr>
                <w:b/>
                <w:spacing w:val="-2"/>
                <w:sz w:val="18"/>
              </w:rPr>
              <w:t>unije</w:t>
            </w:r>
          </w:p>
        </w:tc>
        <w:tc>
          <w:tcPr>
            <w:tcW w:w="1547" w:type="dxa"/>
          </w:tcPr>
          <w:p>
            <w:pPr>
              <w:pStyle w:val="TableParagraph"/>
              <w:spacing w:before="36"/>
              <w:ind w:right="208"/>
              <w:jc w:val="right"/>
              <w:rPr>
                <w:b/>
                <w:sz w:val="18"/>
              </w:rPr>
            </w:pPr>
            <w:r>
              <w:rPr>
                <w:b/>
                <w:spacing w:val="-2"/>
                <w:sz w:val="18"/>
              </w:rPr>
              <w:t>88.497,00</w:t>
            </w:r>
          </w:p>
        </w:tc>
        <w:tc>
          <w:tcPr>
            <w:tcW w:w="1357" w:type="dxa"/>
          </w:tcPr>
          <w:p>
            <w:pPr>
              <w:pStyle w:val="TableParagraph"/>
              <w:spacing w:before="36"/>
              <w:ind w:right="215"/>
              <w:jc w:val="right"/>
              <w:rPr>
                <w:b/>
                <w:sz w:val="18"/>
              </w:rPr>
            </w:pPr>
            <w:r>
              <w:rPr>
                <w:b/>
                <w:spacing w:val="-2"/>
                <w:sz w:val="18"/>
              </w:rPr>
              <w:t>100.206,00</w:t>
            </w:r>
          </w:p>
        </w:tc>
        <w:tc>
          <w:tcPr>
            <w:tcW w:w="1175" w:type="dxa"/>
          </w:tcPr>
          <w:p>
            <w:pPr>
              <w:pStyle w:val="TableParagraph"/>
              <w:spacing w:before="36"/>
              <w:ind w:right="25"/>
              <w:jc w:val="right"/>
              <w:rPr>
                <w:b/>
                <w:sz w:val="18"/>
              </w:rPr>
            </w:pPr>
            <w:r>
              <w:rPr>
                <w:b/>
                <w:spacing w:val="-2"/>
                <w:sz w:val="18"/>
              </w:rPr>
              <w:t>96.112,92</w:t>
            </w:r>
          </w:p>
        </w:tc>
        <w:tc>
          <w:tcPr>
            <w:tcW w:w="857" w:type="dxa"/>
          </w:tcPr>
          <w:p>
            <w:pPr>
              <w:pStyle w:val="TableParagraph"/>
              <w:spacing w:before="36"/>
              <w:ind w:left="125" w:right="58"/>
              <w:jc w:val="center"/>
              <w:rPr>
                <w:b/>
                <w:sz w:val="18"/>
              </w:rPr>
            </w:pPr>
            <w:r>
              <w:rPr>
                <w:b/>
                <w:spacing w:val="-2"/>
                <w:sz w:val="18"/>
              </w:rPr>
              <w:t>95,92%</w:t>
            </w:r>
          </w:p>
        </w:tc>
      </w:tr>
      <w:tr>
        <w:trPr>
          <w:trHeight w:val="277" w:hRule="atLeast"/>
        </w:trPr>
        <w:tc>
          <w:tcPr>
            <w:tcW w:w="5653" w:type="dxa"/>
          </w:tcPr>
          <w:p>
            <w:pPr>
              <w:pStyle w:val="TableParagraph"/>
              <w:spacing w:before="36"/>
              <w:ind w:left="404"/>
              <w:rPr>
                <w:b/>
                <w:sz w:val="18"/>
              </w:rPr>
            </w:pPr>
            <w:r>
              <w:rPr>
                <w:b/>
                <w:sz w:val="18"/>
              </w:rPr>
              <w:t>31</w:t>
            </w:r>
            <w:r>
              <w:rPr>
                <w:b/>
                <w:spacing w:val="-1"/>
                <w:sz w:val="18"/>
              </w:rPr>
              <w:t> </w:t>
            </w:r>
            <w:r>
              <w:rPr>
                <w:b/>
                <w:sz w:val="18"/>
              </w:rPr>
              <w:t>Rashodi</w:t>
            </w:r>
            <w:r>
              <w:rPr>
                <w:b/>
                <w:spacing w:val="-1"/>
                <w:sz w:val="18"/>
              </w:rPr>
              <w:t> </w:t>
            </w:r>
            <w:r>
              <w:rPr>
                <w:b/>
                <w:sz w:val="18"/>
              </w:rPr>
              <w:t>za</w:t>
            </w:r>
            <w:r>
              <w:rPr>
                <w:b/>
                <w:spacing w:val="-1"/>
                <w:sz w:val="18"/>
              </w:rPr>
              <w:t> </w:t>
            </w:r>
            <w:r>
              <w:rPr>
                <w:b/>
                <w:spacing w:val="-2"/>
                <w:sz w:val="18"/>
              </w:rPr>
              <w:t>zaposlene</w:t>
            </w:r>
          </w:p>
        </w:tc>
        <w:tc>
          <w:tcPr>
            <w:tcW w:w="1547" w:type="dxa"/>
          </w:tcPr>
          <w:p>
            <w:pPr>
              <w:pStyle w:val="TableParagraph"/>
              <w:spacing w:before="36"/>
              <w:ind w:right="208"/>
              <w:jc w:val="right"/>
              <w:rPr>
                <w:b/>
                <w:sz w:val="18"/>
              </w:rPr>
            </w:pPr>
            <w:r>
              <w:rPr>
                <w:b/>
                <w:spacing w:val="-2"/>
                <w:sz w:val="18"/>
              </w:rPr>
              <w:t>85.398,00</w:t>
            </w:r>
          </w:p>
        </w:tc>
        <w:tc>
          <w:tcPr>
            <w:tcW w:w="1357" w:type="dxa"/>
          </w:tcPr>
          <w:p>
            <w:pPr>
              <w:pStyle w:val="TableParagraph"/>
              <w:spacing w:before="36"/>
              <w:ind w:right="215"/>
              <w:jc w:val="right"/>
              <w:rPr>
                <w:b/>
                <w:sz w:val="18"/>
              </w:rPr>
            </w:pPr>
            <w:r>
              <w:rPr>
                <w:b/>
                <w:spacing w:val="-2"/>
                <w:sz w:val="18"/>
              </w:rPr>
              <w:t>96.497,00</w:t>
            </w:r>
          </w:p>
        </w:tc>
        <w:tc>
          <w:tcPr>
            <w:tcW w:w="1175" w:type="dxa"/>
          </w:tcPr>
          <w:p>
            <w:pPr>
              <w:pStyle w:val="TableParagraph"/>
              <w:spacing w:before="36"/>
              <w:ind w:right="25"/>
              <w:jc w:val="right"/>
              <w:rPr>
                <w:b/>
                <w:sz w:val="18"/>
              </w:rPr>
            </w:pPr>
            <w:r>
              <w:rPr>
                <w:b/>
                <w:spacing w:val="-2"/>
                <w:sz w:val="18"/>
              </w:rPr>
              <w:t>92.960,39</w:t>
            </w:r>
          </w:p>
        </w:tc>
        <w:tc>
          <w:tcPr>
            <w:tcW w:w="857" w:type="dxa"/>
          </w:tcPr>
          <w:p>
            <w:pPr>
              <w:pStyle w:val="TableParagraph"/>
              <w:spacing w:before="36"/>
              <w:ind w:left="125" w:right="58"/>
              <w:jc w:val="center"/>
              <w:rPr>
                <w:b/>
                <w:sz w:val="18"/>
              </w:rPr>
            </w:pPr>
            <w:r>
              <w:rPr>
                <w:b/>
                <w:spacing w:val="-2"/>
                <w:sz w:val="18"/>
              </w:rPr>
              <w:t>96,34%</w:t>
            </w:r>
          </w:p>
        </w:tc>
      </w:tr>
      <w:tr>
        <w:trPr>
          <w:trHeight w:val="277" w:hRule="atLeast"/>
        </w:trPr>
        <w:tc>
          <w:tcPr>
            <w:tcW w:w="5653" w:type="dxa"/>
          </w:tcPr>
          <w:p>
            <w:pPr>
              <w:pStyle w:val="TableParagraph"/>
              <w:spacing w:before="28"/>
              <w:ind w:left="524"/>
              <w:rPr>
                <w:i/>
                <w:sz w:val="18"/>
              </w:rPr>
            </w:pPr>
            <w:r>
              <w:rPr>
                <w:i/>
                <w:sz w:val="18"/>
              </w:rPr>
              <w:t>3111</w:t>
            </w:r>
            <w:r>
              <w:rPr>
                <w:i/>
                <w:spacing w:val="-1"/>
                <w:sz w:val="18"/>
              </w:rPr>
              <w:t> </w:t>
            </w:r>
            <w:r>
              <w:rPr>
                <w:i/>
                <w:sz w:val="18"/>
              </w:rPr>
              <w:t>Plaće</w:t>
            </w:r>
            <w:r>
              <w:rPr>
                <w:i/>
                <w:spacing w:val="-1"/>
                <w:sz w:val="18"/>
              </w:rPr>
              <w:t> </w:t>
            </w:r>
            <w:r>
              <w:rPr>
                <w:i/>
                <w:sz w:val="18"/>
              </w:rPr>
              <w:t>za</w:t>
            </w:r>
            <w:r>
              <w:rPr>
                <w:i/>
                <w:spacing w:val="-1"/>
                <w:sz w:val="18"/>
              </w:rPr>
              <w:t> </w:t>
            </w:r>
            <w:r>
              <w:rPr>
                <w:i/>
                <w:sz w:val="18"/>
              </w:rPr>
              <w:t>redovan</w:t>
            </w:r>
            <w:r>
              <w:rPr>
                <w:i/>
                <w:spacing w:val="-1"/>
                <w:sz w:val="18"/>
              </w:rPr>
              <w:t> </w:t>
            </w:r>
            <w:r>
              <w:rPr>
                <w:i/>
                <w:spacing w:val="-5"/>
                <w:sz w:val="18"/>
              </w:rPr>
              <w:t>rad</w:t>
            </w:r>
          </w:p>
        </w:tc>
        <w:tc>
          <w:tcPr>
            <w:tcW w:w="1547" w:type="dxa"/>
          </w:tcPr>
          <w:p>
            <w:pPr>
              <w:pStyle w:val="TableParagraph"/>
              <w:rPr>
                <w:rFonts w:ascii="Times New Roman"/>
                <w:sz w:val="18"/>
              </w:rPr>
            </w:pPr>
          </w:p>
        </w:tc>
        <w:tc>
          <w:tcPr>
            <w:tcW w:w="1357" w:type="dxa"/>
          </w:tcPr>
          <w:p>
            <w:pPr>
              <w:pStyle w:val="TableParagraph"/>
              <w:rPr>
                <w:rFonts w:ascii="Times New Roman"/>
                <w:sz w:val="18"/>
              </w:rPr>
            </w:pPr>
          </w:p>
        </w:tc>
        <w:tc>
          <w:tcPr>
            <w:tcW w:w="1175" w:type="dxa"/>
          </w:tcPr>
          <w:p>
            <w:pPr>
              <w:pStyle w:val="TableParagraph"/>
              <w:spacing w:before="28"/>
              <w:ind w:right="25"/>
              <w:jc w:val="right"/>
              <w:rPr>
                <w:i/>
                <w:sz w:val="18"/>
              </w:rPr>
            </w:pPr>
            <w:r>
              <w:rPr>
                <w:i/>
                <w:spacing w:val="-2"/>
                <w:sz w:val="18"/>
              </w:rPr>
              <w:t>73.953,36</w:t>
            </w:r>
          </w:p>
        </w:tc>
        <w:tc>
          <w:tcPr>
            <w:tcW w:w="857" w:type="dxa"/>
          </w:tcPr>
          <w:p>
            <w:pPr>
              <w:pStyle w:val="TableParagraph"/>
              <w:rPr>
                <w:rFonts w:ascii="Times New Roman"/>
                <w:sz w:val="18"/>
              </w:rPr>
            </w:pPr>
          </w:p>
        </w:tc>
      </w:tr>
      <w:tr>
        <w:trPr>
          <w:trHeight w:val="285" w:hRule="atLeast"/>
        </w:trPr>
        <w:tc>
          <w:tcPr>
            <w:tcW w:w="5653" w:type="dxa"/>
          </w:tcPr>
          <w:p>
            <w:pPr>
              <w:pStyle w:val="TableParagraph"/>
              <w:spacing w:before="36"/>
              <w:ind w:left="524"/>
              <w:rPr>
                <w:i/>
                <w:sz w:val="18"/>
              </w:rPr>
            </w:pPr>
            <w:r>
              <w:rPr>
                <w:i/>
                <w:sz w:val="18"/>
              </w:rPr>
              <w:t>3121</w:t>
            </w:r>
            <w:r>
              <w:rPr>
                <w:i/>
                <w:spacing w:val="-1"/>
                <w:sz w:val="18"/>
              </w:rPr>
              <w:t> </w:t>
            </w:r>
            <w:r>
              <w:rPr>
                <w:i/>
                <w:sz w:val="18"/>
              </w:rPr>
              <w:t>Ostali</w:t>
            </w:r>
            <w:r>
              <w:rPr>
                <w:i/>
                <w:spacing w:val="-1"/>
                <w:sz w:val="18"/>
              </w:rPr>
              <w:t> </w:t>
            </w:r>
            <w:r>
              <w:rPr>
                <w:i/>
                <w:sz w:val="18"/>
              </w:rPr>
              <w:t>rashodi</w:t>
            </w:r>
            <w:r>
              <w:rPr>
                <w:i/>
                <w:spacing w:val="-1"/>
                <w:sz w:val="18"/>
              </w:rPr>
              <w:t> </w:t>
            </w:r>
            <w:r>
              <w:rPr>
                <w:i/>
                <w:sz w:val="18"/>
              </w:rPr>
              <w:t>za</w:t>
            </w:r>
            <w:r>
              <w:rPr>
                <w:i/>
                <w:spacing w:val="-1"/>
                <w:sz w:val="18"/>
              </w:rPr>
              <w:t> </w:t>
            </w:r>
            <w:r>
              <w:rPr>
                <w:i/>
                <w:spacing w:val="-2"/>
                <w:sz w:val="18"/>
              </w:rPr>
              <w:t>zaposlene</w:t>
            </w:r>
          </w:p>
        </w:tc>
        <w:tc>
          <w:tcPr>
            <w:tcW w:w="1547" w:type="dxa"/>
          </w:tcPr>
          <w:p>
            <w:pPr>
              <w:pStyle w:val="TableParagraph"/>
              <w:rPr>
                <w:rFonts w:ascii="Times New Roman"/>
                <w:sz w:val="18"/>
              </w:rPr>
            </w:pPr>
          </w:p>
        </w:tc>
        <w:tc>
          <w:tcPr>
            <w:tcW w:w="1357" w:type="dxa"/>
          </w:tcPr>
          <w:p>
            <w:pPr>
              <w:pStyle w:val="TableParagraph"/>
              <w:rPr>
                <w:rFonts w:ascii="Times New Roman"/>
                <w:sz w:val="18"/>
              </w:rPr>
            </w:pPr>
          </w:p>
        </w:tc>
        <w:tc>
          <w:tcPr>
            <w:tcW w:w="1175" w:type="dxa"/>
          </w:tcPr>
          <w:p>
            <w:pPr>
              <w:pStyle w:val="TableParagraph"/>
              <w:spacing w:before="36"/>
              <w:ind w:right="25"/>
              <w:jc w:val="right"/>
              <w:rPr>
                <w:i/>
                <w:sz w:val="18"/>
              </w:rPr>
            </w:pPr>
            <w:r>
              <w:rPr>
                <w:i/>
                <w:spacing w:val="-2"/>
                <w:sz w:val="18"/>
              </w:rPr>
              <w:t>6.804,09</w:t>
            </w:r>
          </w:p>
        </w:tc>
        <w:tc>
          <w:tcPr>
            <w:tcW w:w="857" w:type="dxa"/>
          </w:tcPr>
          <w:p>
            <w:pPr>
              <w:pStyle w:val="TableParagraph"/>
              <w:rPr>
                <w:rFonts w:ascii="Times New Roman"/>
                <w:sz w:val="18"/>
              </w:rPr>
            </w:pPr>
          </w:p>
        </w:tc>
      </w:tr>
      <w:tr>
        <w:trPr>
          <w:trHeight w:val="285" w:hRule="atLeast"/>
        </w:trPr>
        <w:tc>
          <w:tcPr>
            <w:tcW w:w="5653" w:type="dxa"/>
          </w:tcPr>
          <w:p>
            <w:pPr>
              <w:pStyle w:val="TableParagraph"/>
              <w:spacing w:before="36"/>
              <w:ind w:left="524"/>
              <w:rPr>
                <w:i/>
                <w:sz w:val="18"/>
              </w:rPr>
            </w:pPr>
            <w:r>
              <w:rPr>
                <w:i/>
                <w:sz w:val="18"/>
              </w:rPr>
              <w:t>3132</w:t>
            </w:r>
            <w:r>
              <w:rPr>
                <w:i/>
                <w:spacing w:val="-1"/>
                <w:sz w:val="18"/>
              </w:rPr>
              <w:t> </w:t>
            </w:r>
            <w:r>
              <w:rPr>
                <w:i/>
                <w:sz w:val="18"/>
              </w:rPr>
              <w:t>Doprinosi</w:t>
            </w:r>
            <w:r>
              <w:rPr>
                <w:i/>
                <w:spacing w:val="-1"/>
                <w:sz w:val="18"/>
              </w:rPr>
              <w:t> </w:t>
            </w:r>
            <w:r>
              <w:rPr>
                <w:i/>
                <w:sz w:val="18"/>
              </w:rPr>
              <w:t>za</w:t>
            </w:r>
            <w:r>
              <w:rPr>
                <w:i/>
                <w:spacing w:val="-1"/>
                <w:sz w:val="18"/>
              </w:rPr>
              <w:t> </w:t>
            </w:r>
            <w:r>
              <w:rPr>
                <w:i/>
                <w:sz w:val="18"/>
              </w:rPr>
              <w:t>obvezno</w:t>
            </w:r>
            <w:r>
              <w:rPr>
                <w:i/>
                <w:spacing w:val="-1"/>
                <w:sz w:val="18"/>
              </w:rPr>
              <w:t> </w:t>
            </w:r>
            <w:r>
              <w:rPr>
                <w:i/>
                <w:sz w:val="18"/>
              </w:rPr>
              <w:t>zdravstveno</w:t>
            </w:r>
            <w:r>
              <w:rPr>
                <w:i/>
                <w:spacing w:val="-1"/>
                <w:sz w:val="18"/>
              </w:rPr>
              <w:t> </w:t>
            </w:r>
            <w:r>
              <w:rPr>
                <w:i/>
                <w:spacing w:val="-2"/>
                <w:sz w:val="18"/>
              </w:rPr>
              <w:t>osiguranje</w:t>
            </w:r>
          </w:p>
        </w:tc>
        <w:tc>
          <w:tcPr>
            <w:tcW w:w="1547" w:type="dxa"/>
          </w:tcPr>
          <w:p>
            <w:pPr>
              <w:pStyle w:val="TableParagraph"/>
              <w:rPr>
                <w:rFonts w:ascii="Times New Roman"/>
                <w:sz w:val="18"/>
              </w:rPr>
            </w:pPr>
          </w:p>
        </w:tc>
        <w:tc>
          <w:tcPr>
            <w:tcW w:w="1357" w:type="dxa"/>
          </w:tcPr>
          <w:p>
            <w:pPr>
              <w:pStyle w:val="TableParagraph"/>
              <w:rPr>
                <w:rFonts w:ascii="Times New Roman"/>
                <w:sz w:val="18"/>
              </w:rPr>
            </w:pPr>
          </w:p>
        </w:tc>
        <w:tc>
          <w:tcPr>
            <w:tcW w:w="1175" w:type="dxa"/>
          </w:tcPr>
          <w:p>
            <w:pPr>
              <w:pStyle w:val="TableParagraph"/>
              <w:spacing w:before="36"/>
              <w:ind w:right="25"/>
              <w:jc w:val="right"/>
              <w:rPr>
                <w:i/>
                <w:sz w:val="18"/>
              </w:rPr>
            </w:pPr>
            <w:r>
              <w:rPr>
                <w:i/>
                <w:spacing w:val="-2"/>
                <w:sz w:val="18"/>
              </w:rPr>
              <w:t>12.202,94</w:t>
            </w:r>
          </w:p>
        </w:tc>
        <w:tc>
          <w:tcPr>
            <w:tcW w:w="857" w:type="dxa"/>
          </w:tcPr>
          <w:p>
            <w:pPr>
              <w:pStyle w:val="TableParagraph"/>
              <w:rPr>
                <w:rFonts w:ascii="Times New Roman"/>
                <w:sz w:val="18"/>
              </w:rPr>
            </w:pPr>
          </w:p>
        </w:tc>
      </w:tr>
      <w:tr>
        <w:trPr>
          <w:trHeight w:val="285" w:hRule="atLeast"/>
        </w:trPr>
        <w:tc>
          <w:tcPr>
            <w:tcW w:w="5653" w:type="dxa"/>
          </w:tcPr>
          <w:p>
            <w:pPr>
              <w:pStyle w:val="TableParagraph"/>
              <w:spacing w:before="36"/>
              <w:ind w:left="404"/>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547" w:type="dxa"/>
          </w:tcPr>
          <w:p>
            <w:pPr>
              <w:pStyle w:val="TableParagraph"/>
              <w:spacing w:before="36"/>
              <w:ind w:right="208"/>
              <w:jc w:val="right"/>
              <w:rPr>
                <w:b/>
                <w:sz w:val="18"/>
              </w:rPr>
            </w:pPr>
            <w:r>
              <w:rPr>
                <w:b/>
                <w:spacing w:val="-2"/>
                <w:sz w:val="18"/>
              </w:rPr>
              <w:t>3.099,00</w:t>
            </w:r>
          </w:p>
        </w:tc>
        <w:tc>
          <w:tcPr>
            <w:tcW w:w="1357" w:type="dxa"/>
          </w:tcPr>
          <w:p>
            <w:pPr>
              <w:pStyle w:val="TableParagraph"/>
              <w:spacing w:before="36"/>
              <w:ind w:right="215"/>
              <w:jc w:val="right"/>
              <w:rPr>
                <w:b/>
                <w:sz w:val="18"/>
              </w:rPr>
            </w:pPr>
            <w:r>
              <w:rPr>
                <w:b/>
                <w:spacing w:val="-2"/>
                <w:sz w:val="18"/>
              </w:rPr>
              <w:t>3.709,00</w:t>
            </w:r>
          </w:p>
        </w:tc>
        <w:tc>
          <w:tcPr>
            <w:tcW w:w="1175" w:type="dxa"/>
          </w:tcPr>
          <w:p>
            <w:pPr>
              <w:pStyle w:val="TableParagraph"/>
              <w:spacing w:before="36"/>
              <w:ind w:right="25"/>
              <w:jc w:val="right"/>
              <w:rPr>
                <w:b/>
                <w:sz w:val="18"/>
              </w:rPr>
            </w:pPr>
            <w:r>
              <w:rPr>
                <w:b/>
                <w:spacing w:val="-2"/>
                <w:sz w:val="18"/>
              </w:rPr>
              <w:t>3.152,53</w:t>
            </w:r>
          </w:p>
        </w:tc>
        <w:tc>
          <w:tcPr>
            <w:tcW w:w="857" w:type="dxa"/>
          </w:tcPr>
          <w:p>
            <w:pPr>
              <w:pStyle w:val="TableParagraph"/>
              <w:spacing w:before="36"/>
              <w:ind w:left="125" w:right="58"/>
              <w:jc w:val="center"/>
              <w:rPr>
                <w:b/>
                <w:sz w:val="18"/>
              </w:rPr>
            </w:pPr>
            <w:r>
              <w:rPr>
                <w:b/>
                <w:spacing w:val="-2"/>
                <w:sz w:val="18"/>
              </w:rPr>
              <w:t>85,00%</w:t>
            </w:r>
          </w:p>
        </w:tc>
      </w:tr>
      <w:tr>
        <w:trPr>
          <w:trHeight w:val="285" w:hRule="atLeast"/>
        </w:trPr>
        <w:tc>
          <w:tcPr>
            <w:tcW w:w="5653" w:type="dxa"/>
          </w:tcPr>
          <w:p>
            <w:pPr>
              <w:pStyle w:val="TableParagraph"/>
              <w:spacing w:before="36"/>
              <w:ind w:left="524"/>
              <w:rPr>
                <w:i/>
                <w:sz w:val="18"/>
              </w:rPr>
            </w:pPr>
            <w:r>
              <w:rPr>
                <w:i/>
                <w:sz w:val="18"/>
              </w:rPr>
              <w:t>3211</w:t>
            </w:r>
            <w:r>
              <w:rPr>
                <w:i/>
                <w:spacing w:val="-1"/>
                <w:sz w:val="18"/>
              </w:rPr>
              <w:t> </w:t>
            </w:r>
            <w:r>
              <w:rPr>
                <w:i/>
                <w:sz w:val="18"/>
              </w:rPr>
              <w:t>Službena</w:t>
            </w:r>
            <w:r>
              <w:rPr>
                <w:i/>
                <w:spacing w:val="-1"/>
                <w:sz w:val="18"/>
              </w:rPr>
              <w:t> </w:t>
            </w:r>
            <w:r>
              <w:rPr>
                <w:i/>
                <w:spacing w:val="-2"/>
                <w:sz w:val="18"/>
              </w:rPr>
              <w:t>putovanja</w:t>
            </w:r>
          </w:p>
        </w:tc>
        <w:tc>
          <w:tcPr>
            <w:tcW w:w="1547" w:type="dxa"/>
          </w:tcPr>
          <w:p>
            <w:pPr>
              <w:pStyle w:val="TableParagraph"/>
              <w:rPr>
                <w:rFonts w:ascii="Times New Roman"/>
                <w:sz w:val="18"/>
              </w:rPr>
            </w:pPr>
          </w:p>
        </w:tc>
        <w:tc>
          <w:tcPr>
            <w:tcW w:w="1357" w:type="dxa"/>
          </w:tcPr>
          <w:p>
            <w:pPr>
              <w:pStyle w:val="TableParagraph"/>
              <w:rPr>
                <w:rFonts w:ascii="Times New Roman"/>
                <w:sz w:val="18"/>
              </w:rPr>
            </w:pPr>
          </w:p>
        </w:tc>
        <w:tc>
          <w:tcPr>
            <w:tcW w:w="1175" w:type="dxa"/>
          </w:tcPr>
          <w:p>
            <w:pPr>
              <w:pStyle w:val="TableParagraph"/>
              <w:spacing w:before="36"/>
              <w:ind w:right="25"/>
              <w:jc w:val="right"/>
              <w:rPr>
                <w:i/>
                <w:sz w:val="18"/>
              </w:rPr>
            </w:pPr>
            <w:r>
              <w:rPr>
                <w:i/>
                <w:spacing w:val="-2"/>
                <w:sz w:val="18"/>
              </w:rPr>
              <w:t>65,34</w:t>
            </w:r>
          </w:p>
        </w:tc>
        <w:tc>
          <w:tcPr>
            <w:tcW w:w="857" w:type="dxa"/>
          </w:tcPr>
          <w:p>
            <w:pPr>
              <w:pStyle w:val="TableParagraph"/>
              <w:rPr>
                <w:rFonts w:ascii="Times New Roman"/>
                <w:sz w:val="18"/>
              </w:rPr>
            </w:pPr>
          </w:p>
        </w:tc>
      </w:tr>
      <w:tr>
        <w:trPr>
          <w:trHeight w:val="285" w:hRule="atLeast"/>
        </w:trPr>
        <w:tc>
          <w:tcPr>
            <w:tcW w:w="5653" w:type="dxa"/>
          </w:tcPr>
          <w:p>
            <w:pPr>
              <w:pStyle w:val="TableParagraph"/>
              <w:spacing w:before="36"/>
              <w:ind w:right="405"/>
              <w:jc w:val="right"/>
              <w:rPr>
                <w:i/>
                <w:sz w:val="18"/>
              </w:rPr>
            </w:pPr>
            <w:r>
              <w:rPr>
                <w:i/>
                <w:sz w:val="18"/>
              </w:rPr>
              <w:t>3212</w:t>
            </w:r>
            <w:r>
              <w:rPr>
                <w:i/>
                <w:spacing w:val="-1"/>
                <w:sz w:val="18"/>
              </w:rPr>
              <w:t> </w:t>
            </w:r>
            <w:r>
              <w:rPr>
                <w:i/>
                <w:sz w:val="18"/>
              </w:rPr>
              <w:t>Naknade</w:t>
            </w:r>
            <w:r>
              <w:rPr>
                <w:i/>
                <w:spacing w:val="-1"/>
                <w:sz w:val="18"/>
              </w:rPr>
              <w:t> </w:t>
            </w:r>
            <w:r>
              <w:rPr>
                <w:i/>
                <w:sz w:val="18"/>
              </w:rPr>
              <w:t>za</w:t>
            </w:r>
            <w:r>
              <w:rPr>
                <w:i/>
                <w:spacing w:val="-1"/>
                <w:sz w:val="18"/>
              </w:rPr>
              <w:t> </w:t>
            </w:r>
            <w:r>
              <w:rPr>
                <w:i/>
                <w:sz w:val="18"/>
              </w:rPr>
              <w:t>prijevoz,</w:t>
            </w:r>
            <w:r>
              <w:rPr>
                <w:i/>
                <w:spacing w:val="-1"/>
                <w:sz w:val="18"/>
              </w:rPr>
              <w:t> </w:t>
            </w:r>
            <w:r>
              <w:rPr>
                <w:i/>
                <w:sz w:val="18"/>
              </w:rPr>
              <w:t>za</w:t>
            </w:r>
            <w:r>
              <w:rPr>
                <w:i/>
                <w:spacing w:val="-1"/>
                <w:sz w:val="18"/>
              </w:rPr>
              <w:t> </w:t>
            </w:r>
            <w:r>
              <w:rPr>
                <w:i/>
                <w:sz w:val="18"/>
              </w:rPr>
              <w:t>rad</w:t>
            </w:r>
            <w:r>
              <w:rPr>
                <w:i/>
                <w:spacing w:val="-1"/>
                <w:sz w:val="18"/>
              </w:rPr>
              <w:t> </w:t>
            </w:r>
            <w:r>
              <w:rPr>
                <w:i/>
                <w:sz w:val="18"/>
              </w:rPr>
              <w:t>na</w:t>
            </w:r>
            <w:r>
              <w:rPr>
                <w:i/>
                <w:spacing w:val="-1"/>
                <w:sz w:val="18"/>
              </w:rPr>
              <w:t> </w:t>
            </w:r>
            <w:r>
              <w:rPr>
                <w:i/>
                <w:sz w:val="18"/>
              </w:rPr>
              <w:t>terenu</w:t>
            </w:r>
            <w:r>
              <w:rPr>
                <w:i/>
                <w:spacing w:val="-1"/>
                <w:sz w:val="18"/>
              </w:rPr>
              <w:t> </w:t>
            </w:r>
            <w:r>
              <w:rPr>
                <w:i/>
                <w:sz w:val="18"/>
              </w:rPr>
              <w:t>i</w:t>
            </w:r>
            <w:r>
              <w:rPr>
                <w:i/>
                <w:spacing w:val="-1"/>
                <w:sz w:val="18"/>
              </w:rPr>
              <w:t> </w:t>
            </w:r>
            <w:r>
              <w:rPr>
                <w:i/>
                <w:sz w:val="18"/>
              </w:rPr>
              <w:t>odvojeni</w:t>
            </w:r>
            <w:r>
              <w:rPr>
                <w:i/>
                <w:spacing w:val="-1"/>
                <w:sz w:val="18"/>
              </w:rPr>
              <w:t> </w:t>
            </w:r>
            <w:r>
              <w:rPr>
                <w:i/>
                <w:spacing w:val="-2"/>
                <w:sz w:val="18"/>
              </w:rPr>
              <w:t>život</w:t>
            </w:r>
          </w:p>
        </w:tc>
        <w:tc>
          <w:tcPr>
            <w:tcW w:w="1547" w:type="dxa"/>
          </w:tcPr>
          <w:p>
            <w:pPr>
              <w:pStyle w:val="TableParagraph"/>
              <w:rPr>
                <w:rFonts w:ascii="Times New Roman"/>
                <w:sz w:val="18"/>
              </w:rPr>
            </w:pPr>
          </w:p>
        </w:tc>
        <w:tc>
          <w:tcPr>
            <w:tcW w:w="1357" w:type="dxa"/>
          </w:tcPr>
          <w:p>
            <w:pPr>
              <w:pStyle w:val="TableParagraph"/>
              <w:rPr>
                <w:rFonts w:ascii="Times New Roman"/>
                <w:sz w:val="18"/>
              </w:rPr>
            </w:pPr>
          </w:p>
        </w:tc>
        <w:tc>
          <w:tcPr>
            <w:tcW w:w="1175" w:type="dxa"/>
          </w:tcPr>
          <w:p>
            <w:pPr>
              <w:pStyle w:val="TableParagraph"/>
              <w:spacing w:before="36"/>
              <w:ind w:right="25"/>
              <w:jc w:val="right"/>
              <w:rPr>
                <w:i/>
                <w:sz w:val="18"/>
              </w:rPr>
            </w:pPr>
            <w:r>
              <w:rPr>
                <w:i/>
                <w:spacing w:val="-2"/>
                <w:sz w:val="18"/>
              </w:rPr>
              <w:t>3.019,47</w:t>
            </w:r>
          </w:p>
        </w:tc>
        <w:tc>
          <w:tcPr>
            <w:tcW w:w="857" w:type="dxa"/>
          </w:tcPr>
          <w:p>
            <w:pPr>
              <w:pStyle w:val="TableParagraph"/>
              <w:rPr>
                <w:rFonts w:ascii="Times New Roman"/>
                <w:sz w:val="18"/>
              </w:rPr>
            </w:pPr>
          </w:p>
        </w:tc>
      </w:tr>
      <w:tr>
        <w:trPr>
          <w:trHeight w:val="312" w:hRule="atLeast"/>
        </w:trPr>
        <w:tc>
          <w:tcPr>
            <w:tcW w:w="5653" w:type="dxa"/>
            <w:tcBorders>
              <w:bottom w:val="single" w:sz="12" w:space="0" w:color="000000"/>
            </w:tcBorders>
          </w:tcPr>
          <w:p>
            <w:pPr>
              <w:pStyle w:val="TableParagraph"/>
              <w:spacing w:before="36"/>
              <w:ind w:left="524"/>
              <w:rPr>
                <w:i/>
                <w:sz w:val="18"/>
              </w:rPr>
            </w:pPr>
            <w:r>
              <w:rPr>
                <w:i/>
                <w:sz w:val="18"/>
              </w:rPr>
              <w:t>3236</w:t>
            </w:r>
            <w:r>
              <w:rPr>
                <w:i/>
                <w:spacing w:val="-1"/>
                <w:sz w:val="18"/>
              </w:rPr>
              <w:t> </w:t>
            </w:r>
            <w:r>
              <w:rPr>
                <w:i/>
                <w:sz w:val="18"/>
              </w:rPr>
              <w:t>Zdravstvene</w:t>
            </w:r>
            <w:r>
              <w:rPr>
                <w:i/>
                <w:spacing w:val="-1"/>
                <w:sz w:val="18"/>
              </w:rPr>
              <w:t> </w:t>
            </w:r>
            <w:r>
              <w:rPr>
                <w:i/>
                <w:sz w:val="18"/>
              </w:rPr>
              <w:t>i</w:t>
            </w:r>
            <w:r>
              <w:rPr>
                <w:i/>
                <w:spacing w:val="-1"/>
                <w:sz w:val="18"/>
              </w:rPr>
              <w:t> </w:t>
            </w:r>
            <w:r>
              <w:rPr>
                <w:i/>
                <w:sz w:val="18"/>
              </w:rPr>
              <w:t>veterinarske</w:t>
            </w:r>
            <w:r>
              <w:rPr>
                <w:i/>
                <w:spacing w:val="-1"/>
                <w:sz w:val="18"/>
              </w:rPr>
              <w:t> </w:t>
            </w:r>
            <w:r>
              <w:rPr>
                <w:i/>
                <w:spacing w:val="-2"/>
                <w:sz w:val="18"/>
              </w:rPr>
              <w:t>usluge</w:t>
            </w:r>
          </w:p>
        </w:tc>
        <w:tc>
          <w:tcPr>
            <w:tcW w:w="1547" w:type="dxa"/>
            <w:tcBorders>
              <w:bottom w:val="single" w:sz="12" w:space="0" w:color="000000"/>
            </w:tcBorders>
          </w:tcPr>
          <w:p>
            <w:pPr>
              <w:pStyle w:val="TableParagraph"/>
              <w:rPr>
                <w:rFonts w:ascii="Times New Roman"/>
                <w:sz w:val="18"/>
              </w:rPr>
            </w:pPr>
          </w:p>
        </w:tc>
        <w:tc>
          <w:tcPr>
            <w:tcW w:w="1357" w:type="dxa"/>
            <w:tcBorders>
              <w:bottom w:val="single" w:sz="12" w:space="0" w:color="000000"/>
            </w:tcBorders>
          </w:tcPr>
          <w:p>
            <w:pPr>
              <w:pStyle w:val="TableParagraph"/>
              <w:rPr>
                <w:rFonts w:ascii="Times New Roman"/>
                <w:sz w:val="18"/>
              </w:rPr>
            </w:pPr>
          </w:p>
        </w:tc>
        <w:tc>
          <w:tcPr>
            <w:tcW w:w="1175" w:type="dxa"/>
            <w:tcBorders>
              <w:bottom w:val="single" w:sz="12" w:space="0" w:color="000000"/>
            </w:tcBorders>
          </w:tcPr>
          <w:p>
            <w:pPr>
              <w:pStyle w:val="TableParagraph"/>
              <w:spacing w:before="36"/>
              <w:ind w:right="25"/>
              <w:jc w:val="right"/>
              <w:rPr>
                <w:i/>
                <w:sz w:val="18"/>
              </w:rPr>
            </w:pPr>
            <w:r>
              <w:rPr>
                <w:i/>
                <w:spacing w:val="-2"/>
                <w:sz w:val="18"/>
              </w:rPr>
              <w:t>67,72</w:t>
            </w:r>
          </w:p>
        </w:tc>
        <w:tc>
          <w:tcPr>
            <w:tcW w:w="857" w:type="dxa"/>
            <w:tcBorders>
              <w:bottom w:val="single" w:sz="12" w:space="0" w:color="000000"/>
            </w:tcBorders>
          </w:tcPr>
          <w:p>
            <w:pPr>
              <w:pStyle w:val="TableParagraph"/>
              <w:rPr>
                <w:rFonts w:ascii="Times New Roman"/>
                <w:sz w:val="18"/>
              </w:rPr>
            </w:pPr>
          </w:p>
        </w:tc>
      </w:tr>
      <w:tr>
        <w:trPr>
          <w:trHeight w:val="359" w:hRule="atLeast"/>
        </w:trPr>
        <w:tc>
          <w:tcPr>
            <w:tcW w:w="5653" w:type="dxa"/>
            <w:tcBorders>
              <w:top w:val="single" w:sz="12" w:space="0" w:color="000000"/>
              <w:left w:val="single" w:sz="12" w:space="0" w:color="000000"/>
              <w:bottom w:val="single" w:sz="12" w:space="0" w:color="000000"/>
            </w:tcBorders>
          </w:tcPr>
          <w:p>
            <w:pPr>
              <w:pStyle w:val="TableParagraph"/>
              <w:spacing w:before="39"/>
              <w:ind w:left="44"/>
              <w:rPr>
                <w:b/>
                <w:sz w:val="18"/>
              </w:rPr>
            </w:pPr>
            <w:r>
              <w:rPr>
                <w:b/>
                <w:color w:val="00009F"/>
                <w:sz w:val="18"/>
              </w:rPr>
              <w:t>T101414</w:t>
            </w:r>
            <w:r>
              <w:rPr>
                <w:b/>
                <w:color w:val="00009F"/>
                <w:spacing w:val="-1"/>
                <w:sz w:val="18"/>
              </w:rPr>
              <w:t> </w:t>
            </w:r>
            <w:r>
              <w:rPr>
                <w:b/>
                <w:color w:val="00009F"/>
                <w:sz w:val="18"/>
              </w:rPr>
              <w:t>Državna</w:t>
            </w:r>
            <w:r>
              <w:rPr>
                <w:b/>
                <w:color w:val="00009F"/>
                <w:spacing w:val="-1"/>
                <w:sz w:val="18"/>
              </w:rPr>
              <w:t> </w:t>
            </w:r>
            <w:r>
              <w:rPr>
                <w:b/>
                <w:color w:val="00009F"/>
                <w:spacing w:val="-2"/>
                <w:sz w:val="18"/>
              </w:rPr>
              <w:t>prehrana</w:t>
            </w:r>
          </w:p>
        </w:tc>
        <w:tc>
          <w:tcPr>
            <w:tcW w:w="1547" w:type="dxa"/>
            <w:tcBorders>
              <w:top w:val="single" w:sz="12" w:space="0" w:color="000000"/>
              <w:bottom w:val="single" w:sz="12" w:space="0" w:color="000000"/>
            </w:tcBorders>
          </w:tcPr>
          <w:p>
            <w:pPr>
              <w:pStyle w:val="TableParagraph"/>
              <w:spacing w:before="39"/>
              <w:ind w:right="208"/>
              <w:jc w:val="right"/>
              <w:rPr>
                <w:b/>
                <w:sz w:val="18"/>
              </w:rPr>
            </w:pPr>
            <w:r>
              <w:rPr>
                <w:b/>
                <w:color w:val="00009F"/>
                <w:spacing w:val="-2"/>
                <w:sz w:val="18"/>
              </w:rPr>
              <w:t>723.000,00</w:t>
            </w:r>
          </w:p>
        </w:tc>
        <w:tc>
          <w:tcPr>
            <w:tcW w:w="1357" w:type="dxa"/>
            <w:tcBorders>
              <w:top w:val="single" w:sz="12" w:space="0" w:color="000000"/>
              <w:bottom w:val="single" w:sz="12" w:space="0" w:color="000000"/>
            </w:tcBorders>
          </w:tcPr>
          <w:p>
            <w:pPr>
              <w:pStyle w:val="TableParagraph"/>
              <w:spacing w:before="39"/>
              <w:ind w:right="215"/>
              <w:jc w:val="right"/>
              <w:rPr>
                <w:b/>
                <w:sz w:val="18"/>
              </w:rPr>
            </w:pPr>
            <w:r>
              <w:rPr>
                <w:b/>
                <w:color w:val="00009F"/>
                <w:spacing w:val="-2"/>
                <w:sz w:val="18"/>
              </w:rPr>
              <w:t>723.000,00</w:t>
            </w:r>
          </w:p>
        </w:tc>
        <w:tc>
          <w:tcPr>
            <w:tcW w:w="1175" w:type="dxa"/>
            <w:tcBorders>
              <w:top w:val="single" w:sz="12" w:space="0" w:color="000000"/>
              <w:bottom w:val="single" w:sz="12" w:space="0" w:color="000000"/>
            </w:tcBorders>
          </w:tcPr>
          <w:p>
            <w:pPr>
              <w:pStyle w:val="TableParagraph"/>
              <w:spacing w:before="39"/>
              <w:ind w:right="25"/>
              <w:jc w:val="right"/>
              <w:rPr>
                <w:b/>
                <w:sz w:val="18"/>
              </w:rPr>
            </w:pPr>
            <w:r>
              <w:rPr>
                <w:b/>
                <w:color w:val="00009F"/>
                <w:spacing w:val="-2"/>
                <w:sz w:val="18"/>
              </w:rPr>
              <w:t>670.402,63</w:t>
            </w:r>
          </w:p>
        </w:tc>
        <w:tc>
          <w:tcPr>
            <w:tcW w:w="857" w:type="dxa"/>
            <w:tcBorders>
              <w:top w:val="single" w:sz="12" w:space="0" w:color="000000"/>
              <w:bottom w:val="single" w:sz="12" w:space="0" w:color="000000"/>
              <w:right w:val="single" w:sz="12" w:space="0" w:color="000000"/>
            </w:tcBorders>
          </w:tcPr>
          <w:p>
            <w:pPr>
              <w:pStyle w:val="TableParagraph"/>
              <w:spacing w:before="39"/>
              <w:ind w:left="103" w:right="21"/>
              <w:jc w:val="center"/>
              <w:rPr>
                <w:b/>
                <w:sz w:val="18"/>
              </w:rPr>
            </w:pPr>
            <w:r>
              <w:rPr>
                <w:b/>
                <w:color w:val="00009F"/>
                <w:spacing w:val="-2"/>
                <w:sz w:val="18"/>
              </w:rPr>
              <w:t>92,73%</w:t>
            </w:r>
          </w:p>
        </w:tc>
      </w:tr>
      <w:tr>
        <w:trPr>
          <w:trHeight w:val="228" w:hRule="atLeast"/>
        </w:trPr>
        <w:tc>
          <w:tcPr>
            <w:tcW w:w="5653" w:type="dxa"/>
            <w:tcBorders>
              <w:top w:val="single" w:sz="12" w:space="0" w:color="000000"/>
            </w:tcBorders>
          </w:tcPr>
          <w:p>
            <w:pPr>
              <w:pStyle w:val="TableParagraph"/>
              <w:spacing w:line="186" w:lineRule="exact"/>
              <w:ind w:left="239"/>
              <w:rPr>
                <w:b/>
                <w:sz w:val="18"/>
              </w:rPr>
            </w:pPr>
            <w:r>
              <w:rPr>
                <w:b/>
                <w:sz w:val="18"/>
              </w:rPr>
              <w:t>Izvor:</w:t>
            </w:r>
            <w:r>
              <w:rPr>
                <w:b/>
                <w:spacing w:val="-4"/>
                <w:sz w:val="18"/>
              </w:rPr>
              <w:t> </w:t>
            </w:r>
            <w:r>
              <w:rPr>
                <w:b/>
                <w:sz w:val="18"/>
              </w:rPr>
              <w:t>51</w:t>
            </w:r>
            <w:r>
              <w:rPr>
                <w:b/>
                <w:spacing w:val="-1"/>
                <w:sz w:val="18"/>
              </w:rPr>
              <w:t> </w:t>
            </w:r>
            <w:r>
              <w:rPr>
                <w:b/>
                <w:sz w:val="18"/>
              </w:rPr>
              <w:t>Pomoći</w:t>
            </w:r>
            <w:r>
              <w:rPr>
                <w:b/>
                <w:spacing w:val="-1"/>
                <w:sz w:val="18"/>
              </w:rPr>
              <w:t> </w:t>
            </w:r>
            <w:r>
              <w:rPr>
                <w:b/>
                <w:sz w:val="18"/>
              </w:rPr>
              <w:t>iz</w:t>
            </w:r>
            <w:r>
              <w:rPr>
                <w:b/>
                <w:spacing w:val="-1"/>
                <w:sz w:val="18"/>
              </w:rPr>
              <w:t> </w:t>
            </w:r>
            <w:r>
              <w:rPr>
                <w:b/>
                <w:sz w:val="18"/>
              </w:rPr>
              <w:t>državnog</w:t>
            </w:r>
            <w:r>
              <w:rPr>
                <w:b/>
                <w:spacing w:val="-1"/>
                <w:sz w:val="18"/>
              </w:rPr>
              <w:t> </w:t>
            </w:r>
            <w:r>
              <w:rPr>
                <w:b/>
                <w:spacing w:val="-2"/>
                <w:sz w:val="18"/>
              </w:rPr>
              <w:t>proračuna</w:t>
            </w:r>
          </w:p>
        </w:tc>
        <w:tc>
          <w:tcPr>
            <w:tcW w:w="1547" w:type="dxa"/>
            <w:tcBorders>
              <w:top w:val="single" w:sz="12" w:space="0" w:color="000000"/>
            </w:tcBorders>
          </w:tcPr>
          <w:p>
            <w:pPr>
              <w:pStyle w:val="TableParagraph"/>
              <w:spacing w:line="186" w:lineRule="exact"/>
              <w:ind w:right="208"/>
              <w:jc w:val="right"/>
              <w:rPr>
                <w:b/>
                <w:sz w:val="18"/>
              </w:rPr>
            </w:pPr>
            <w:r>
              <w:rPr>
                <w:b/>
                <w:spacing w:val="-2"/>
                <w:sz w:val="18"/>
              </w:rPr>
              <w:t>723.000,00</w:t>
            </w:r>
          </w:p>
        </w:tc>
        <w:tc>
          <w:tcPr>
            <w:tcW w:w="1357" w:type="dxa"/>
            <w:tcBorders>
              <w:top w:val="single" w:sz="12" w:space="0" w:color="000000"/>
            </w:tcBorders>
          </w:tcPr>
          <w:p>
            <w:pPr>
              <w:pStyle w:val="TableParagraph"/>
              <w:spacing w:line="186" w:lineRule="exact"/>
              <w:ind w:right="215"/>
              <w:jc w:val="right"/>
              <w:rPr>
                <w:b/>
                <w:sz w:val="18"/>
              </w:rPr>
            </w:pPr>
            <w:r>
              <w:rPr>
                <w:b/>
                <w:spacing w:val="-2"/>
                <w:sz w:val="18"/>
              </w:rPr>
              <w:t>723.000,00</w:t>
            </w:r>
          </w:p>
        </w:tc>
        <w:tc>
          <w:tcPr>
            <w:tcW w:w="1175" w:type="dxa"/>
            <w:tcBorders>
              <w:top w:val="single" w:sz="12" w:space="0" w:color="000000"/>
            </w:tcBorders>
          </w:tcPr>
          <w:p>
            <w:pPr>
              <w:pStyle w:val="TableParagraph"/>
              <w:spacing w:line="186" w:lineRule="exact"/>
              <w:ind w:right="25"/>
              <w:jc w:val="right"/>
              <w:rPr>
                <w:b/>
                <w:sz w:val="18"/>
              </w:rPr>
            </w:pPr>
            <w:r>
              <w:rPr>
                <w:b/>
                <w:spacing w:val="-2"/>
                <w:sz w:val="18"/>
              </w:rPr>
              <w:t>670.402,63</w:t>
            </w:r>
          </w:p>
        </w:tc>
        <w:tc>
          <w:tcPr>
            <w:tcW w:w="857" w:type="dxa"/>
            <w:tcBorders>
              <w:top w:val="single" w:sz="12" w:space="0" w:color="000000"/>
            </w:tcBorders>
          </w:tcPr>
          <w:p>
            <w:pPr>
              <w:pStyle w:val="TableParagraph"/>
              <w:spacing w:line="186" w:lineRule="exact"/>
              <w:ind w:left="125" w:right="58"/>
              <w:jc w:val="center"/>
              <w:rPr>
                <w:b/>
                <w:sz w:val="18"/>
              </w:rPr>
            </w:pPr>
            <w:r>
              <w:rPr>
                <w:b/>
                <w:spacing w:val="-2"/>
                <w:sz w:val="18"/>
              </w:rPr>
              <w:t>92,73%</w:t>
            </w:r>
          </w:p>
        </w:tc>
      </w:tr>
      <w:tr>
        <w:trPr>
          <w:trHeight w:val="285" w:hRule="atLeast"/>
        </w:trPr>
        <w:tc>
          <w:tcPr>
            <w:tcW w:w="5653" w:type="dxa"/>
          </w:tcPr>
          <w:p>
            <w:pPr>
              <w:pStyle w:val="TableParagraph"/>
              <w:spacing w:before="36"/>
              <w:ind w:left="404"/>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547" w:type="dxa"/>
          </w:tcPr>
          <w:p>
            <w:pPr>
              <w:pStyle w:val="TableParagraph"/>
              <w:spacing w:before="36"/>
              <w:ind w:right="208"/>
              <w:jc w:val="right"/>
              <w:rPr>
                <w:b/>
                <w:sz w:val="18"/>
              </w:rPr>
            </w:pPr>
            <w:r>
              <w:rPr>
                <w:b/>
                <w:spacing w:val="-2"/>
                <w:sz w:val="18"/>
              </w:rPr>
              <w:t>723.000,00</w:t>
            </w:r>
          </w:p>
        </w:tc>
        <w:tc>
          <w:tcPr>
            <w:tcW w:w="1357" w:type="dxa"/>
          </w:tcPr>
          <w:p>
            <w:pPr>
              <w:pStyle w:val="TableParagraph"/>
              <w:spacing w:before="36"/>
              <w:ind w:right="215"/>
              <w:jc w:val="right"/>
              <w:rPr>
                <w:b/>
                <w:sz w:val="18"/>
              </w:rPr>
            </w:pPr>
            <w:r>
              <w:rPr>
                <w:b/>
                <w:spacing w:val="-2"/>
                <w:sz w:val="18"/>
              </w:rPr>
              <w:t>723.000,00</w:t>
            </w:r>
          </w:p>
        </w:tc>
        <w:tc>
          <w:tcPr>
            <w:tcW w:w="1175" w:type="dxa"/>
          </w:tcPr>
          <w:p>
            <w:pPr>
              <w:pStyle w:val="TableParagraph"/>
              <w:spacing w:before="36"/>
              <w:ind w:right="25"/>
              <w:jc w:val="right"/>
              <w:rPr>
                <w:b/>
                <w:sz w:val="18"/>
              </w:rPr>
            </w:pPr>
            <w:r>
              <w:rPr>
                <w:b/>
                <w:spacing w:val="-2"/>
                <w:sz w:val="18"/>
              </w:rPr>
              <w:t>670.402,63</w:t>
            </w:r>
          </w:p>
        </w:tc>
        <w:tc>
          <w:tcPr>
            <w:tcW w:w="857" w:type="dxa"/>
          </w:tcPr>
          <w:p>
            <w:pPr>
              <w:pStyle w:val="TableParagraph"/>
              <w:spacing w:before="36"/>
              <w:ind w:left="125" w:right="58"/>
              <w:jc w:val="center"/>
              <w:rPr>
                <w:b/>
                <w:sz w:val="18"/>
              </w:rPr>
            </w:pPr>
            <w:r>
              <w:rPr>
                <w:b/>
                <w:spacing w:val="-2"/>
                <w:sz w:val="18"/>
              </w:rPr>
              <w:t>92,73%</w:t>
            </w:r>
          </w:p>
        </w:tc>
      </w:tr>
      <w:tr>
        <w:trPr>
          <w:trHeight w:val="285" w:hRule="atLeast"/>
        </w:trPr>
        <w:tc>
          <w:tcPr>
            <w:tcW w:w="5653" w:type="dxa"/>
          </w:tcPr>
          <w:p>
            <w:pPr>
              <w:pStyle w:val="TableParagraph"/>
              <w:spacing w:before="36"/>
              <w:ind w:left="524"/>
              <w:rPr>
                <w:i/>
                <w:sz w:val="18"/>
              </w:rPr>
            </w:pPr>
            <w:r>
              <w:rPr>
                <w:i/>
                <w:sz w:val="18"/>
              </w:rPr>
              <w:t>3222</w:t>
            </w:r>
            <w:r>
              <w:rPr>
                <w:i/>
                <w:spacing w:val="-3"/>
                <w:sz w:val="18"/>
              </w:rPr>
              <w:t> </w:t>
            </w:r>
            <w:r>
              <w:rPr>
                <w:i/>
                <w:sz w:val="18"/>
              </w:rPr>
              <w:t>Materijal</w:t>
            </w:r>
            <w:r>
              <w:rPr>
                <w:i/>
                <w:spacing w:val="-1"/>
                <w:sz w:val="18"/>
              </w:rPr>
              <w:t> </w:t>
            </w:r>
            <w:r>
              <w:rPr>
                <w:i/>
                <w:sz w:val="18"/>
              </w:rPr>
              <w:t>i</w:t>
            </w:r>
            <w:r>
              <w:rPr>
                <w:i/>
                <w:spacing w:val="-1"/>
                <w:sz w:val="18"/>
              </w:rPr>
              <w:t> </w:t>
            </w:r>
            <w:r>
              <w:rPr>
                <w:i/>
                <w:spacing w:val="-2"/>
                <w:sz w:val="18"/>
              </w:rPr>
              <w:t>sirovine</w:t>
            </w:r>
          </w:p>
        </w:tc>
        <w:tc>
          <w:tcPr>
            <w:tcW w:w="1547" w:type="dxa"/>
          </w:tcPr>
          <w:p>
            <w:pPr>
              <w:pStyle w:val="TableParagraph"/>
              <w:rPr>
                <w:rFonts w:ascii="Times New Roman"/>
                <w:sz w:val="18"/>
              </w:rPr>
            </w:pPr>
          </w:p>
        </w:tc>
        <w:tc>
          <w:tcPr>
            <w:tcW w:w="1357" w:type="dxa"/>
          </w:tcPr>
          <w:p>
            <w:pPr>
              <w:pStyle w:val="TableParagraph"/>
              <w:rPr>
                <w:rFonts w:ascii="Times New Roman"/>
                <w:sz w:val="18"/>
              </w:rPr>
            </w:pPr>
          </w:p>
        </w:tc>
        <w:tc>
          <w:tcPr>
            <w:tcW w:w="1175" w:type="dxa"/>
          </w:tcPr>
          <w:p>
            <w:pPr>
              <w:pStyle w:val="TableParagraph"/>
              <w:spacing w:before="36"/>
              <w:ind w:right="25"/>
              <w:jc w:val="right"/>
              <w:rPr>
                <w:i/>
                <w:sz w:val="18"/>
              </w:rPr>
            </w:pPr>
            <w:r>
              <w:rPr>
                <w:i/>
                <w:spacing w:val="-2"/>
                <w:sz w:val="18"/>
              </w:rPr>
              <w:t>28.885,37</w:t>
            </w:r>
          </w:p>
        </w:tc>
        <w:tc>
          <w:tcPr>
            <w:tcW w:w="857" w:type="dxa"/>
          </w:tcPr>
          <w:p>
            <w:pPr>
              <w:pStyle w:val="TableParagraph"/>
              <w:rPr>
                <w:rFonts w:ascii="Times New Roman"/>
                <w:sz w:val="18"/>
              </w:rPr>
            </w:pPr>
          </w:p>
        </w:tc>
      </w:tr>
      <w:tr>
        <w:trPr>
          <w:trHeight w:val="297" w:hRule="atLeast"/>
        </w:trPr>
        <w:tc>
          <w:tcPr>
            <w:tcW w:w="5653" w:type="dxa"/>
            <w:tcBorders>
              <w:bottom w:val="single" w:sz="12" w:space="0" w:color="000000"/>
            </w:tcBorders>
          </w:tcPr>
          <w:p>
            <w:pPr>
              <w:pStyle w:val="TableParagraph"/>
              <w:spacing w:before="36"/>
              <w:ind w:left="524"/>
              <w:rPr>
                <w:i/>
                <w:sz w:val="18"/>
              </w:rPr>
            </w:pPr>
            <w:r>
              <w:rPr>
                <w:i/>
                <w:sz w:val="18"/>
              </w:rPr>
              <w:t>3299</w:t>
            </w:r>
            <w:r>
              <w:rPr>
                <w:i/>
                <w:spacing w:val="-1"/>
                <w:sz w:val="18"/>
              </w:rPr>
              <w:t> </w:t>
            </w:r>
            <w:r>
              <w:rPr>
                <w:i/>
                <w:sz w:val="18"/>
              </w:rPr>
              <w:t>Ostali</w:t>
            </w:r>
            <w:r>
              <w:rPr>
                <w:i/>
                <w:spacing w:val="-1"/>
                <w:sz w:val="18"/>
              </w:rPr>
              <w:t> </w:t>
            </w:r>
            <w:r>
              <w:rPr>
                <w:i/>
                <w:sz w:val="18"/>
              </w:rPr>
              <w:t>nespomenuti</w:t>
            </w:r>
            <w:r>
              <w:rPr>
                <w:i/>
                <w:spacing w:val="-1"/>
                <w:sz w:val="18"/>
              </w:rPr>
              <w:t> </w:t>
            </w:r>
            <w:r>
              <w:rPr>
                <w:i/>
                <w:sz w:val="18"/>
              </w:rPr>
              <w:t>rashodi</w:t>
            </w:r>
            <w:r>
              <w:rPr>
                <w:i/>
                <w:spacing w:val="-1"/>
                <w:sz w:val="18"/>
              </w:rPr>
              <w:t> </w:t>
            </w:r>
            <w:r>
              <w:rPr>
                <w:i/>
                <w:spacing w:val="-2"/>
                <w:sz w:val="18"/>
              </w:rPr>
              <w:t>poslovanja</w:t>
            </w:r>
          </w:p>
        </w:tc>
        <w:tc>
          <w:tcPr>
            <w:tcW w:w="1547" w:type="dxa"/>
            <w:tcBorders>
              <w:bottom w:val="single" w:sz="12" w:space="0" w:color="000000"/>
            </w:tcBorders>
          </w:tcPr>
          <w:p>
            <w:pPr>
              <w:pStyle w:val="TableParagraph"/>
              <w:rPr>
                <w:rFonts w:ascii="Times New Roman"/>
                <w:sz w:val="18"/>
              </w:rPr>
            </w:pPr>
          </w:p>
        </w:tc>
        <w:tc>
          <w:tcPr>
            <w:tcW w:w="1357" w:type="dxa"/>
            <w:tcBorders>
              <w:bottom w:val="single" w:sz="12" w:space="0" w:color="000000"/>
            </w:tcBorders>
          </w:tcPr>
          <w:p>
            <w:pPr>
              <w:pStyle w:val="TableParagraph"/>
              <w:rPr>
                <w:rFonts w:ascii="Times New Roman"/>
                <w:sz w:val="18"/>
              </w:rPr>
            </w:pPr>
          </w:p>
        </w:tc>
        <w:tc>
          <w:tcPr>
            <w:tcW w:w="1175" w:type="dxa"/>
            <w:tcBorders>
              <w:bottom w:val="single" w:sz="12" w:space="0" w:color="000000"/>
            </w:tcBorders>
          </w:tcPr>
          <w:p>
            <w:pPr>
              <w:pStyle w:val="TableParagraph"/>
              <w:spacing w:before="36"/>
              <w:ind w:right="25"/>
              <w:jc w:val="right"/>
              <w:rPr>
                <w:i/>
                <w:sz w:val="18"/>
              </w:rPr>
            </w:pPr>
            <w:r>
              <w:rPr>
                <w:i/>
                <w:spacing w:val="-2"/>
                <w:sz w:val="18"/>
              </w:rPr>
              <w:t>641.517,26</w:t>
            </w:r>
          </w:p>
        </w:tc>
        <w:tc>
          <w:tcPr>
            <w:tcW w:w="857" w:type="dxa"/>
            <w:tcBorders>
              <w:bottom w:val="single" w:sz="12" w:space="0" w:color="000000"/>
            </w:tcBorders>
          </w:tcPr>
          <w:p>
            <w:pPr>
              <w:pStyle w:val="TableParagraph"/>
              <w:rPr>
                <w:rFonts w:ascii="Times New Roman"/>
                <w:sz w:val="18"/>
              </w:rPr>
            </w:pPr>
          </w:p>
        </w:tc>
      </w:tr>
      <w:tr>
        <w:trPr>
          <w:trHeight w:val="359" w:hRule="atLeast"/>
        </w:trPr>
        <w:tc>
          <w:tcPr>
            <w:tcW w:w="5653" w:type="dxa"/>
            <w:tcBorders>
              <w:top w:val="single" w:sz="12" w:space="0" w:color="000000"/>
              <w:left w:val="single" w:sz="12" w:space="0" w:color="000000"/>
              <w:bottom w:val="single" w:sz="12" w:space="0" w:color="000000"/>
            </w:tcBorders>
          </w:tcPr>
          <w:p>
            <w:pPr>
              <w:pStyle w:val="TableParagraph"/>
              <w:spacing w:before="39"/>
              <w:ind w:left="44"/>
              <w:rPr>
                <w:b/>
                <w:sz w:val="18"/>
              </w:rPr>
            </w:pPr>
            <w:r>
              <w:rPr>
                <w:b/>
                <w:color w:val="00009F"/>
                <w:sz w:val="18"/>
              </w:rPr>
              <w:t>T101415</w:t>
            </w:r>
            <w:r>
              <w:rPr>
                <w:b/>
                <w:color w:val="00009F"/>
                <w:spacing w:val="-4"/>
                <w:sz w:val="18"/>
              </w:rPr>
              <w:t> </w:t>
            </w:r>
            <w:r>
              <w:rPr>
                <w:b/>
                <w:color w:val="00009F"/>
                <w:sz w:val="18"/>
              </w:rPr>
              <w:t>Projekt</w:t>
            </w:r>
            <w:r>
              <w:rPr>
                <w:b/>
                <w:color w:val="00009F"/>
                <w:spacing w:val="-1"/>
                <w:sz w:val="18"/>
              </w:rPr>
              <w:t> </w:t>
            </w:r>
            <w:r>
              <w:rPr>
                <w:b/>
                <w:color w:val="00009F"/>
                <w:sz w:val="18"/>
              </w:rPr>
              <w:t>pomoćnika</w:t>
            </w:r>
            <w:r>
              <w:rPr>
                <w:b/>
                <w:color w:val="00009F"/>
                <w:spacing w:val="-1"/>
                <w:sz w:val="18"/>
              </w:rPr>
              <w:t> </w:t>
            </w:r>
            <w:r>
              <w:rPr>
                <w:b/>
                <w:color w:val="00009F"/>
                <w:sz w:val="18"/>
              </w:rPr>
              <w:t>u</w:t>
            </w:r>
            <w:r>
              <w:rPr>
                <w:b/>
                <w:color w:val="00009F"/>
                <w:spacing w:val="-1"/>
                <w:sz w:val="18"/>
              </w:rPr>
              <w:t> </w:t>
            </w:r>
            <w:r>
              <w:rPr>
                <w:b/>
                <w:color w:val="00009F"/>
                <w:sz w:val="18"/>
              </w:rPr>
              <w:t>nastavi</w:t>
            </w:r>
            <w:r>
              <w:rPr>
                <w:b/>
                <w:color w:val="00009F"/>
                <w:spacing w:val="-1"/>
                <w:sz w:val="18"/>
              </w:rPr>
              <w:t> </w:t>
            </w:r>
            <w:r>
              <w:rPr>
                <w:b/>
                <w:color w:val="00009F"/>
                <w:spacing w:val="-10"/>
                <w:sz w:val="18"/>
              </w:rPr>
              <w:t>6</w:t>
            </w:r>
          </w:p>
        </w:tc>
        <w:tc>
          <w:tcPr>
            <w:tcW w:w="1547" w:type="dxa"/>
            <w:tcBorders>
              <w:top w:val="single" w:sz="12" w:space="0" w:color="000000"/>
              <w:bottom w:val="single" w:sz="12" w:space="0" w:color="000000"/>
            </w:tcBorders>
          </w:tcPr>
          <w:p>
            <w:pPr>
              <w:pStyle w:val="TableParagraph"/>
              <w:spacing w:before="39"/>
              <w:ind w:right="208"/>
              <w:jc w:val="right"/>
              <w:rPr>
                <w:b/>
                <w:sz w:val="18"/>
              </w:rPr>
            </w:pPr>
            <w:r>
              <w:rPr>
                <w:b/>
                <w:color w:val="00009F"/>
                <w:spacing w:val="-2"/>
                <w:sz w:val="18"/>
              </w:rPr>
              <w:t>265.688,00</w:t>
            </w:r>
          </w:p>
        </w:tc>
        <w:tc>
          <w:tcPr>
            <w:tcW w:w="1357" w:type="dxa"/>
            <w:tcBorders>
              <w:top w:val="single" w:sz="12" w:space="0" w:color="000000"/>
              <w:bottom w:val="single" w:sz="12" w:space="0" w:color="000000"/>
            </w:tcBorders>
          </w:tcPr>
          <w:p>
            <w:pPr>
              <w:pStyle w:val="TableParagraph"/>
              <w:spacing w:before="39"/>
              <w:ind w:right="215"/>
              <w:jc w:val="right"/>
              <w:rPr>
                <w:b/>
                <w:sz w:val="18"/>
              </w:rPr>
            </w:pPr>
            <w:r>
              <w:rPr>
                <w:b/>
                <w:color w:val="00009F"/>
                <w:spacing w:val="-2"/>
                <w:sz w:val="18"/>
              </w:rPr>
              <w:t>265.699,00</w:t>
            </w:r>
          </w:p>
        </w:tc>
        <w:tc>
          <w:tcPr>
            <w:tcW w:w="1175" w:type="dxa"/>
            <w:tcBorders>
              <w:top w:val="single" w:sz="12" w:space="0" w:color="000000"/>
              <w:bottom w:val="single" w:sz="12" w:space="0" w:color="000000"/>
            </w:tcBorders>
          </w:tcPr>
          <w:p>
            <w:pPr>
              <w:pStyle w:val="TableParagraph"/>
              <w:spacing w:before="39"/>
              <w:ind w:right="25"/>
              <w:jc w:val="right"/>
              <w:rPr>
                <w:b/>
                <w:sz w:val="18"/>
              </w:rPr>
            </w:pPr>
            <w:r>
              <w:rPr>
                <w:b/>
                <w:color w:val="00009F"/>
                <w:spacing w:val="-2"/>
                <w:sz w:val="18"/>
              </w:rPr>
              <w:t>192.948,90</w:t>
            </w:r>
          </w:p>
        </w:tc>
        <w:tc>
          <w:tcPr>
            <w:tcW w:w="857" w:type="dxa"/>
            <w:tcBorders>
              <w:top w:val="single" w:sz="12" w:space="0" w:color="000000"/>
              <w:bottom w:val="single" w:sz="12" w:space="0" w:color="000000"/>
              <w:right w:val="single" w:sz="12" w:space="0" w:color="000000"/>
            </w:tcBorders>
          </w:tcPr>
          <w:p>
            <w:pPr>
              <w:pStyle w:val="TableParagraph"/>
              <w:spacing w:before="39"/>
              <w:ind w:left="103" w:right="21"/>
              <w:jc w:val="center"/>
              <w:rPr>
                <w:b/>
                <w:sz w:val="18"/>
              </w:rPr>
            </w:pPr>
            <w:r>
              <w:rPr>
                <w:b/>
                <w:color w:val="00009F"/>
                <w:spacing w:val="-2"/>
                <w:sz w:val="18"/>
              </w:rPr>
              <w:t>72,62%</w:t>
            </w:r>
          </w:p>
        </w:tc>
      </w:tr>
      <w:tr>
        <w:trPr>
          <w:trHeight w:val="186" w:hRule="atLeast"/>
        </w:trPr>
        <w:tc>
          <w:tcPr>
            <w:tcW w:w="5653" w:type="dxa"/>
            <w:tcBorders>
              <w:top w:val="single" w:sz="12" w:space="0" w:color="000000"/>
            </w:tcBorders>
          </w:tcPr>
          <w:p>
            <w:pPr>
              <w:pStyle w:val="TableParagraph"/>
              <w:spacing w:line="166" w:lineRule="exact"/>
              <w:ind w:left="239"/>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p>
        </w:tc>
        <w:tc>
          <w:tcPr>
            <w:tcW w:w="1547" w:type="dxa"/>
            <w:tcBorders>
              <w:top w:val="single" w:sz="12" w:space="0" w:color="000000"/>
            </w:tcBorders>
          </w:tcPr>
          <w:p>
            <w:pPr>
              <w:pStyle w:val="TableParagraph"/>
              <w:spacing w:line="166" w:lineRule="exact"/>
              <w:ind w:right="208"/>
              <w:jc w:val="right"/>
              <w:rPr>
                <w:b/>
                <w:sz w:val="18"/>
              </w:rPr>
            </w:pPr>
            <w:r>
              <w:rPr>
                <w:b/>
                <w:spacing w:val="-2"/>
                <w:sz w:val="18"/>
              </w:rPr>
              <w:t>55.597,00</w:t>
            </w:r>
          </w:p>
        </w:tc>
        <w:tc>
          <w:tcPr>
            <w:tcW w:w="1357" w:type="dxa"/>
            <w:tcBorders>
              <w:top w:val="single" w:sz="12" w:space="0" w:color="000000"/>
            </w:tcBorders>
          </w:tcPr>
          <w:p>
            <w:pPr>
              <w:pStyle w:val="TableParagraph"/>
              <w:spacing w:line="166" w:lineRule="exact"/>
              <w:ind w:right="215"/>
              <w:jc w:val="right"/>
              <w:rPr>
                <w:b/>
                <w:sz w:val="18"/>
              </w:rPr>
            </w:pPr>
            <w:r>
              <w:rPr>
                <w:b/>
                <w:spacing w:val="-2"/>
                <w:sz w:val="18"/>
              </w:rPr>
              <w:t>55.597,00</w:t>
            </w:r>
          </w:p>
        </w:tc>
        <w:tc>
          <w:tcPr>
            <w:tcW w:w="1175" w:type="dxa"/>
            <w:tcBorders>
              <w:top w:val="single" w:sz="12" w:space="0" w:color="000000"/>
            </w:tcBorders>
          </w:tcPr>
          <w:p>
            <w:pPr>
              <w:pStyle w:val="TableParagraph"/>
              <w:spacing w:line="166" w:lineRule="exact"/>
              <w:ind w:right="25"/>
              <w:jc w:val="right"/>
              <w:rPr>
                <w:b/>
                <w:sz w:val="18"/>
              </w:rPr>
            </w:pPr>
            <w:r>
              <w:rPr>
                <w:b/>
                <w:spacing w:val="-2"/>
                <w:sz w:val="18"/>
              </w:rPr>
              <w:t>39.423,30</w:t>
            </w:r>
          </w:p>
        </w:tc>
        <w:tc>
          <w:tcPr>
            <w:tcW w:w="857" w:type="dxa"/>
            <w:tcBorders>
              <w:top w:val="single" w:sz="12" w:space="0" w:color="000000"/>
            </w:tcBorders>
          </w:tcPr>
          <w:p>
            <w:pPr>
              <w:pStyle w:val="TableParagraph"/>
              <w:spacing w:line="166" w:lineRule="exact"/>
              <w:ind w:left="125" w:right="58"/>
              <w:jc w:val="center"/>
              <w:rPr>
                <w:b/>
                <w:sz w:val="18"/>
              </w:rPr>
            </w:pPr>
            <w:r>
              <w:rPr>
                <w:b/>
                <w:spacing w:val="-2"/>
                <w:sz w:val="18"/>
              </w:rPr>
              <w:t>70,91%</w:t>
            </w:r>
          </w:p>
        </w:tc>
      </w:tr>
    </w:tbl>
    <w:p>
      <w:pPr>
        <w:pStyle w:val="TableParagraph"/>
        <w:spacing w:after="0" w:line="166" w:lineRule="exact"/>
        <w:jc w:val="center"/>
        <w:rPr>
          <w:b/>
          <w:sz w:val="18"/>
        </w:rPr>
        <w:sectPr>
          <w:pgSz w:w="11900" w:h="16840"/>
          <w:pgMar w:header="570" w:footer="127" w:top="1140" w:bottom="320" w:left="360" w:right="360"/>
        </w:sectPr>
      </w:pPr>
    </w:p>
    <w:p>
      <w:pPr>
        <w:spacing w:line="240" w:lineRule="auto" w:before="10"/>
        <w:rPr>
          <w:i/>
          <w:sz w:val="3"/>
        </w:rPr>
      </w:pPr>
    </w:p>
    <w:tbl>
      <w:tblPr>
        <w:tblW w:w="0" w:type="auto"/>
        <w:jc w:val="left"/>
        <w:tblInd w:w="4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692"/>
        <w:gridCol w:w="1507"/>
        <w:gridCol w:w="1357"/>
        <w:gridCol w:w="1225"/>
        <w:gridCol w:w="803"/>
      </w:tblGrid>
      <w:tr>
        <w:trPr>
          <w:trHeight w:val="243" w:hRule="atLeast"/>
        </w:trPr>
        <w:tc>
          <w:tcPr>
            <w:tcW w:w="5692" w:type="dxa"/>
          </w:tcPr>
          <w:p>
            <w:pPr>
              <w:pStyle w:val="TableParagraph"/>
              <w:spacing w:line="201" w:lineRule="exact"/>
              <w:ind w:left="440"/>
              <w:rPr>
                <w:b/>
                <w:sz w:val="18"/>
              </w:rPr>
            </w:pPr>
            <w:r>
              <w:rPr>
                <w:b/>
                <w:sz w:val="18"/>
              </w:rPr>
              <w:t>31</w:t>
            </w:r>
            <w:r>
              <w:rPr>
                <w:b/>
                <w:spacing w:val="-1"/>
                <w:sz w:val="18"/>
              </w:rPr>
              <w:t> </w:t>
            </w:r>
            <w:r>
              <w:rPr>
                <w:b/>
                <w:sz w:val="18"/>
              </w:rPr>
              <w:t>Rashodi</w:t>
            </w:r>
            <w:r>
              <w:rPr>
                <w:b/>
                <w:spacing w:val="-1"/>
                <w:sz w:val="18"/>
              </w:rPr>
              <w:t> </w:t>
            </w:r>
            <w:r>
              <w:rPr>
                <w:b/>
                <w:sz w:val="18"/>
              </w:rPr>
              <w:t>za</w:t>
            </w:r>
            <w:r>
              <w:rPr>
                <w:b/>
                <w:spacing w:val="-1"/>
                <w:sz w:val="18"/>
              </w:rPr>
              <w:t> </w:t>
            </w:r>
            <w:r>
              <w:rPr>
                <w:b/>
                <w:spacing w:val="-2"/>
                <w:sz w:val="18"/>
              </w:rPr>
              <w:t>zaposlene</w:t>
            </w:r>
          </w:p>
        </w:tc>
        <w:tc>
          <w:tcPr>
            <w:tcW w:w="1507" w:type="dxa"/>
          </w:tcPr>
          <w:p>
            <w:pPr>
              <w:pStyle w:val="TableParagraph"/>
              <w:spacing w:line="201" w:lineRule="exact"/>
              <w:ind w:right="171"/>
              <w:jc w:val="right"/>
              <w:rPr>
                <w:b/>
                <w:sz w:val="18"/>
              </w:rPr>
            </w:pPr>
            <w:r>
              <w:rPr>
                <w:b/>
                <w:spacing w:val="-2"/>
                <w:sz w:val="18"/>
              </w:rPr>
              <w:t>53.307,00</w:t>
            </w:r>
          </w:p>
        </w:tc>
        <w:tc>
          <w:tcPr>
            <w:tcW w:w="1357" w:type="dxa"/>
          </w:tcPr>
          <w:p>
            <w:pPr>
              <w:pStyle w:val="TableParagraph"/>
              <w:spacing w:line="201" w:lineRule="exact"/>
              <w:ind w:right="178"/>
              <w:jc w:val="right"/>
              <w:rPr>
                <w:b/>
                <w:sz w:val="18"/>
              </w:rPr>
            </w:pPr>
            <w:r>
              <w:rPr>
                <w:b/>
                <w:spacing w:val="-2"/>
                <w:sz w:val="18"/>
              </w:rPr>
              <w:t>53.307,00</w:t>
            </w:r>
          </w:p>
        </w:tc>
        <w:tc>
          <w:tcPr>
            <w:tcW w:w="1225" w:type="dxa"/>
          </w:tcPr>
          <w:p>
            <w:pPr>
              <w:pStyle w:val="TableParagraph"/>
              <w:spacing w:line="201" w:lineRule="exact"/>
              <w:ind w:right="38"/>
              <w:jc w:val="right"/>
              <w:rPr>
                <w:b/>
                <w:sz w:val="18"/>
              </w:rPr>
            </w:pPr>
            <w:r>
              <w:rPr>
                <w:b/>
                <w:spacing w:val="-2"/>
                <w:sz w:val="18"/>
              </w:rPr>
              <w:t>38.077,86</w:t>
            </w:r>
          </w:p>
        </w:tc>
        <w:tc>
          <w:tcPr>
            <w:tcW w:w="803" w:type="dxa"/>
          </w:tcPr>
          <w:p>
            <w:pPr>
              <w:pStyle w:val="TableParagraph"/>
              <w:spacing w:line="201" w:lineRule="exact"/>
              <w:ind w:left="102" w:right="7"/>
              <w:jc w:val="center"/>
              <w:rPr>
                <w:b/>
                <w:sz w:val="18"/>
              </w:rPr>
            </w:pPr>
            <w:r>
              <w:rPr>
                <w:b/>
                <w:spacing w:val="-2"/>
                <w:sz w:val="18"/>
              </w:rPr>
              <w:t>71,43%</w:t>
            </w:r>
          </w:p>
        </w:tc>
      </w:tr>
      <w:tr>
        <w:trPr>
          <w:trHeight w:val="277" w:hRule="atLeast"/>
        </w:trPr>
        <w:tc>
          <w:tcPr>
            <w:tcW w:w="5692" w:type="dxa"/>
          </w:tcPr>
          <w:p>
            <w:pPr>
              <w:pStyle w:val="TableParagraph"/>
              <w:spacing w:before="36"/>
              <w:ind w:left="560"/>
              <w:rPr>
                <w:i/>
                <w:sz w:val="18"/>
              </w:rPr>
            </w:pPr>
            <w:r>
              <w:rPr>
                <w:i/>
                <w:sz w:val="18"/>
              </w:rPr>
              <w:t>3111</w:t>
            </w:r>
            <w:r>
              <w:rPr>
                <w:i/>
                <w:spacing w:val="-1"/>
                <w:sz w:val="18"/>
              </w:rPr>
              <w:t> </w:t>
            </w:r>
            <w:r>
              <w:rPr>
                <w:i/>
                <w:sz w:val="18"/>
              </w:rPr>
              <w:t>Plaće</w:t>
            </w:r>
            <w:r>
              <w:rPr>
                <w:i/>
                <w:spacing w:val="-1"/>
                <w:sz w:val="18"/>
              </w:rPr>
              <w:t> </w:t>
            </w:r>
            <w:r>
              <w:rPr>
                <w:i/>
                <w:sz w:val="18"/>
              </w:rPr>
              <w:t>za</w:t>
            </w:r>
            <w:r>
              <w:rPr>
                <w:i/>
                <w:spacing w:val="-1"/>
                <w:sz w:val="18"/>
              </w:rPr>
              <w:t> </w:t>
            </w:r>
            <w:r>
              <w:rPr>
                <w:i/>
                <w:sz w:val="18"/>
              </w:rPr>
              <w:t>redovan</w:t>
            </w:r>
            <w:r>
              <w:rPr>
                <w:i/>
                <w:spacing w:val="-1"/>
                <w:sz w:val="18"/>
              </w:rPr>
              <w:t> </w:t>
            </w:r>
            <w:r>
              <w:rPr>
                <w:i/>
                <w:spacing w:val="-5"/>
                <w:sz w:val="18"/>
              </w:rPr>
              <w:t>rad</w:t>
            </w:r>
          </w:p>
        </w:tc>
        <w:tc>
          <w:tcPr>
            <w:tcW w:w="1507"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38"/>
              <w:jc w:val="right"/>
              <w:rPr>
                <w:i/>
                <w:sz w:val="18"/>
              </w:rPr>
            </w:pPr>
            <w:r>
              <w:rPr>
                <w:i/>
                <w:spacing w:val="-2"/>
                <w:sz w:val="18"/>
              </w:rPr>
              <w:t>29.908,94</w:t>
            </w:r>
          </w:p>
        </w:tc>
        <w:tc>
          <w:tcPr>
            <w:tcW w:w="803" w:type="dxa"/>
          </w:tcPr>
          <w:p>
            <w:pPr>
              <w:pStyle w:val="TableParagraph"/>
              <w:rPr>
                <w:rFonts w:ascii="Times New Roman"/>
                <w:sz w:val="18"/>
              </w:rPr>
            </w:pPr>
          </w:p>
        </w:tc>
      </w:tr>
      <w:tr>
        <w:trPr>
          <w:trHeight w:val="277" w:hRule="atLeast"/>
        </w:trPr>
        <w:tc>
          <w:tcPr>
            <w:tcW w:w="5692" w:type="dxa"/>
          </w:tcPr>
          <w:p>
            <w:pPr>
              <w:pStyle w:val="TableParagraph"/>
              <w:spacing w:before="28"/>
              <w:ind w:left="560"/>
              <w:rPr>
                <w:i/>
                <w:sz w:val="18"/>
              </w:rPr>
            </w:pPr>
            <w:r>
              <w:rPr>
                <w:i/>
                <w:sz w:val="18"/>
              </w:rPr>
              <w:t>3121</w:t>
            </w:r>
            <w:r>
              <w:rPr>
                <w:i/>
                <w:spacing w:val="-1"/>
                <w:sz w:val="18"/>
              </w:rPr>
              <w:t> </w:t>
            </w:r>
            <w:r>
              <w:rPr>
                <w:i/>
                <w:sz w:val="18"/>
              </w:rPr>
              <w:t>Ostali</w:t>
            </w:r>
            <w:r>
              <w:rPr>
                <w:i/>
                <w:spacing w:val="-1"/>
                <w:sz w:val="18"/>
              </w:rPr>
              <w:t> </w:t>
            </w:r>
            <w:r>
              <w:rPr>
                <w:i/>
                <w:sz w:val="18"/>
              </w:rPr>
              <w:t>rashodi</w:t>
            </w:r>
            <w:r>
              <w:rPr>
                <w:i/>
                <w:spacing w:val="-1"/>
                <w:sz w:val="18"/>
              </w:rPr>
              <w:t> </w:t>
            </w:r>
            <w:r>
              <w:rPr>
                <w:i/>
                <w:sz w:val="18"/>
              </w:rPr>
              <w:t>za</w:t>
            </w:r>
            <w:r>
              <w:rPr>
                <w:i/>
                <w:spacing w:val="-1"/>
                <w:sz w:val="18"/>
              </w:rPr>
              <w:t> </w:t>
            </w:r>
            <w:r>
              <w:rPr>
                <w:i/>
                <w:spacing w:val="-2"/>
                <w:sz w:val="18"/>
              </w:rPr>
              <w:t>zaposlene</w:t>
            </w:r>
          </w:p>
        </w:tc>
        <w:tc>
          <w:tcPr>
            <w:tcW w:w="1507"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28"/>
              <w:ind w:right="38"/>
              <w:jc w:val="right"/>
              <w:rPr>
                <w:i/>
                <w:sz w:val="18"/>
              </w:rPr>
            </w:pPr>
            <w:r>
              <w:rPr>
                <w:i/>
                <w:spacing w:val="-2"/>
                <w:sz w:val="18"/>
              </w:rPr>
              <w:t>3.339,09</w:t>
            </w:r>
          </w:p>
        </w:tc>
        <w:tc>
          <w:tcPr>
            <w:tcW w:w="803" w:type="dxa"/>
          </w:tcPr>
          <w:p>
            <w:pPr>
              <w:pStyle w:val="TableParagraph"/>
              <w:rPr>
                <w:rFonts w:ascii="Times New Roman"/>
                <w:sz w:val="18"/>
              </w:rPr>
            </w:pPr>
          </w:p>
        </w:tc>
      </w:tr>
      <w:tr>
        <w:trPr>
          <w:trHeight w:val="285" w:hRule="atLeast"/>
        </w:trPr>
        <w:tc>
          <w:tcPr>
            <w:tcW w:w="5692" w:type="dxa"/>
          </w:tcPr>
          <w:p>
            <w:pPr>
              <w:pStyle w:val="TableParagraph"/>
              <w:spacing w:before="36"/>
              <w:ind w:left="560"/>
              <w:rPr>
                <w:i/>
                <w:sz w:val="18"/>
              </w:rPr>
            </w:pPr>
            <w:r>
              <w:rPr>
                <w:i/>
                <w:sz w:val="18"/>
              </w:rPr>
              <w:t>3132</w:t>
            </w:r>
            <w:r>
              <w:rPr>
                <w:i/>
                <w:spacing w:val="-1"/>
                <w:sz w:val="18"/>
              </w:rPr>
              <w:t> </w:t>
            </w:r>
            <w:r>
              <w:rPr>
                <w:i/>
                <w:sz w:val="18"/>
              </w:rPr>
              <w:t>Doprinosi</w:t>
            </w:r>
            <w:r>
              <w:rPr>
                <w:i/>
                <w:spacing w:val="-1"/>
                <w:sz w:val="18"/>
              </w:rPr>
              <w:t> </w:t>
            </w:r>
            <w:r>
              <w:rPr>
                <w:i/>
                <w:sz w:val="18"/>
              </w:rPr>
              <w:t>za</w:t>
            </w:r>
            <w:r>
              <w:rPr>
                <w:i/>
                <w:spacing w:val="-1"/>
                <w:sz w:val="18"/>
              </w:rPr>
              <w:t> </w:t>
            </w:r>
            <w:r>
              <w:rPr>
                <w:i/>
                <w:sz w:val="18"/>
              </w:rPr>
              <w:t>obvezno</w:t>
            </w:r>
            <w:r>
              <w:rPr>
                <w:i/>
                <w:spacing w:val="-1"/>
                <w:sz w:val="18"/>
              </w:rPr>
              <w:t> </w:t>
            </w:r>
            <w:r>
              <w:rPr>
                <w:i/>
                <w:sz w:val="18"/>
              </w:rPr>
              <w:t>zdravstveno</w:t>
            </w:r>
            <w:r>
              <w:rPr>
                <w:i/>
                <w:spacing w:val="-1"/>
                <w:sz w:val="18"/>
              </w:rPr>
              <w:t> </w:t>
            </w:r>
            <w:r>
              <w:rPr>
                <w:i/>
                <w:spacing w:val="-2"/>
                <w:sz w:val="18"/>
              </w:rPr>
              <w:t>osiguranje</w:t>
            </w:r>
          </w:p>
        </w:tc>
        <w:tc>
          <w:tcPr>
            <w:tcW w:w="1507"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38"/>
              <w:jc w:val="right"/>
              <w:rPr>
                <w:i/>
                <w:sz w:val="18"/>
              </w:rPr>
            </w:pPr>
            <w:r>
              <w:rPr>
                <w:i/>
                <w:spacing w:val="-2"/>
                <w:sz w:val="18"/>
              </w:rPr>
              <w:t>4.829,83</w:t>
            </w:r>
          </w:p>
        </w:tc>
        <w:tc>
          <w:tcPr>
            <w:tcW w:w="803" w:type="dxa"/>
          </w:tcPr>
          <w:p>
            <w:pPr>
              <w:pStyle w:val="TableParagraph"/>
              <w:rPr>
                <w:rFonts w:ascii="Times New Roman"/>
                <w:sz w:val="18"/>
              </w:rPr>
            </w:pPr>
          </w:p>
        </w:tc>
      </w:tr>
      <w:tr>
        <w:trPr>
          <w:trHeight w:val="285" w:hRule="atLeast"/>
        </w:trPr>
        <w:tc>
          <w:tcPr>
            <w:tcW w:w="5692" w:type="dxa"/>
          </w:tcPr>
          <w:p>
            <w:pPr>
              <w:pStyle w:val="TableParagraph"/>
              <w:spacing w:before="36"/>
              <w:ind w:left="440"/>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507" w:type="dxa"/>
          </w:tcPr>
          <w:p>
            <w:pPr>
              <w:pStyle w:val="TableParagraph"/>
              <w:spacing w:before="36"/>
              <w:ind w:right="171"/>
              <w:jc w:val="right"/>
              <w:rPr>
                <w:b/>
                <w:sz w:val="18"/>
              </w:rPr>
            </w:pPr>
            <w:r>
              <w:rPr>
                <w:b/>
                <w:spacing w:val="-2"/>
                <w:sz w:val="18"/>
              </w:rPr>
              <w:t>2.290,00</w:t>
            </w:r>
          </w:p>
        </w:tc>
        <w:tc>
          <w:tcPr>
            <w:tcW w:w="1357" w:type="dxa"/>
          </w:tcPr>
          <w:p>
            <w:pPr>
              <w:pStyle w:val="TableParagraph"/>
              <w:spacing w:before="36"/>
              <w:ind w:right="178"/>
              <w:jc w:val="right"/>
              <w:rPr>
                <w:b/>
                <w:sz w:val="18"/>
              </w:rPr>
            </w:pPr>
            <w:r>
              <w:rPr>
                <w:b/>
                <w:spacing w:val="-2"/>
                <w:sz w:val="18"/>
              </w:rPr>
              <w:t>2.290,00</w:t>
            </w:r>
          </w:p>
        </w:tc>
        <w:tc>
          <w:tcPr>
            <w:tcW w:w="1225" w:type="dxa"/>
          </w:tcPr>
          <w:p>
            <w:pPr>
              <w:pStyle w:val="TableParagraph"/>
              <w:spacing w:before="36"/>
              <w:ind w:right="38"/>
              <w:jc w:val="right"/>
              <w:rPr>
                <w:b/>
                <w:sz w:val="18"/>
              </w:rPr>
            </w:pPr>
            <w:r>
              <w:rPr>
                <w:b/>
                <w:spacing w:val="-2"/>
                <w:sz w:val="18"/>
              </w:rPr>
              <w:t>1.345,44</w:t>
            </w:r>
          </w:p>
        </w:tc>
        <w:tc>
          <w:tcPr>
            <w:tcW w:w="803" w:type="dxa"/>
          </w:tcPr>
          <w:p>
            <w:pPr>
              <w:pStyle w:val="TableParagraph"/>
              <w:spacing w:before="36"/>
              <w:ind w:left="102" w:right="7"/>
              <w:jc w:val="center"/>
              <w:rPr>
                <w:b/>
                <w:sz w:val="18"/>
              </w:rPr>
            </w:pPr>
            <w:r>
              <w:rPr>
                <w:b/>
                <w:spacing w:val="-2"/>
                <w:sz w:val="18"/>
              </w:rPr>
              <w:t>58,75%</w:t>
            </w:r>
          </w:p>
        </w:tc>
      </w:tr>
      <w:tr>
        <w:trPr>
          <w:trHeight w:val="285" w:hRule="atLeast"/>
        </w:trPr>
        <w:tc>
          <w:tcPr>
            <w:tcW w:w="5692" w:type="dxa"/>
          </w:tcPr>
          <w:p>
            <w:pPr>
              <w:pStyle w:val="TableParagraph"/>
              <w:spacing w:before="36"/>
              <w:ind w:left="560"/>
              <w:rPr>
                <w:i/>
                <w:sz w:val="18"/>
              </w:rPr>
            </w:pPr>
            <w:r>
              <w:rPr>
                <w:i/>
                <w:sz w:val="18"/>
              </w:rPr>
              <w:t>3211</w:t>
            </w:r>
            <w:r>
              <w:rPr>
                <w:i/>
                <w:spacing w:val="-1"/>
                <w:sz w:val="18"/>
              </w:rPr>
              <w:t> </w:t>
            </w:r>
            <w:r>
              <w:rPr>
                <w:i/>
                <w:sz w:val="18"/>
              </w:rPr>
              <w:t>Službena</w:t>
            </w:r>
            <w:r>
              <w:rPr>
                <w:i/>
                <w:spacing w:val="-1"/>
                <w:sz w:val="18"/>
              </w:rPr>
              <w:t> </w:t>
            </w:r>
            <w:r>
              <w:rPr>
                <w:i/>
                <w:spacing w:val="-2"/>
                <w:sz w:val="18"/>
              </w:rPr>
              <w:t>putovanja</w:t>
            </w:r>
          </w:p>
        </w:tc>
        <w:tc>
          <w:tcPr>
            <w:tcW w:w="1507"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rPr>
                <w:rFonts w:ascii="Times New Roman"/>
                <w:sz w:val="18"/>
              </w:rPr>
            </w:pPr>
          </w:p>
        </w:tc>
        <w:tc>
          <w:tcPr>
            <w:tcW w:w="803" w:type="dxa"/>
          </w:tcPr>
          <w:p>
            <w:pPr>
              <w:pStyle w:val="TableParagraph"/>
              <w:rPr>
                <w:rFonts w:ascii="Times New Roman"/>
                <w:sz w:val="18"/>
              </w:rPr>
            </w:pPr>
          </w:p>
        </w:tc>
      </w:tr>
      <w:tr>
        <w:trPr>
          <w:trHeight w:val="285" w:hRule="atLeast"/>
        </w:trPr>
        <w:tc>
          <w:tcPr>
            <w:tcW w:w="5692" w:type="dxa"/>
          </w:tcPr>
          <w:p>
            <w:pPr>
              <w:pStyle w:val="TableParagraph"/>
              <w:spacing w:before="36"/>
              <w:ind w:left="560"/>
              <w:rPr>
                <w:i/>
                <w:sz w:val="18"/>
              </w:rPr>
            </w:pPr>
            <w:r>
              <w:rPr>
                <w:i/>
                <w:sz w:val="18"/>
              </w:rPr>
              <w:t>3212</w:t>
            </w:r>
            <w:r>
              <w:rPr>
                <w:i/>
                <w:spacing w:val="-1"/>
                <w:sz w:val="18"/>
              </w:rPr>
              <w:t> </w:t>
            </w:r>
            <w:r>
              <w:rPr>
                <w:i/>
                <w:sz w:val="18"/>
              </w:rPr>
              <w:t>Naknade</w:t>
            </w:r>
            <w:r>
              <w:rPr>
                <w:i/>
                <w:spacing w:val="-1"/>
                <w:sz w:val="18"/>
              </w:rPr>
              <w:t> </w:t>
            </w:r>
            <w:r>
              <w:rPr>
                <w:i/>
                <w:sz w:val="18"/>
              </w:rPr>
              <w:t>za</w:t>
            </w:r>
            <w:r>
              <w:rPr>
                <w:i/>
                <w:spacing w:val="-1"/>
                <w:sz w:val="18"/>
              </w:rPr>
              <w:t> </w:t>
            </w:r>
            <w:r>
              <w:rPr>
                <w:i/>
                <w:sz w:val="18"/>
              </w:rPr>
              <w:t>prijevoz,</w:t>
            </w:r>
            <w:r>
              <w:rPr>
                <w:i/>
                <w:spacing w:val="-1"/>
                <w:sz w:val="18"/>
              </w:rPr>
              <w:t> </w:t>
            </w:r>
            <w:r>
              <w:rPr>
                <w:i/>
                <w:sz w:val="18"/>
              </w:rPr>
              <w:t>za</w:t>
            </w:r>
            <w:r>
              <w:rPr>
                <w:i/>
                <w:spacing w:val="-1"/>
                <w:sz w:val="18"/>
              </w:rPr>
              <w:t> </w:t>
            </w:r>
            <w:r>
              <w:rPr>
                <w:i/>
                <w:sz w:val="18"/>
              </w:rPr>
              <w:t>rad</w:t>
            </w:r>
            <w:r>
              <w:rPr>
                <w:i/>
                <w:spacing w:val="-1"/>
                <w:sz w:val="18"/>
              </w:rPr>
              <w:t> </w:t>
            </w:r>
            <w:r>
              <w:rPr>
                <w:i/>
                <w:sz w:val="18"/>
              </w:rPr>
              <w:t>na</w:t>
            </w:r>
            <w:r>
              <w:rPr>
                <w:i/>
                <w:spacing w:val="-1"/>
                <w:sz w:val="18"/>
              </w:rPr>
              <w:t> </w:t>
            </w:r>
            <w:r>
              <w:rPr>
                <w:i/>
                <w:sz w:val="18"/>
              </w:rPr>
              <w:t>terenu</w:t>
            </w:r>
            <w:r>
              <w:rPr>
                <w:i/>
                <w:spacing w:val="-1"/>
                <w:sz w:val="18"/>
              </w:rPr>
              <w:t> </w:t>
            </w:r>
            <w:r>
              <w:rPr>
                <w:i/>
                <w:sz w:val="18"/>
              </w:rPr>
              <w:t>i</w:t>
            </w:r>
            <w:r>
              <w:rPr>
                <w:i/>
                <w:spacing w:val="-1"/>
                <w:sz w:val="18"/>
              </w:rPr>
              <w:t> </w:t>
            </w:r>
            <w:r>
              <w:rPr>
                <w:i/>
                <w:sz w:val="18"/>
              </w:rPr>
              <w:t>odvojeni</w:t>
            </w:r>
            <w:r>
              <w:rPr>
                <w:i/>
                <w:spacing w:val="-1"/>
                <w:sz w:val="18"/>
              </w:rPr>
              <w:t> </w:t>
            </w:r>
            <w:r>
              <w:rPr>
                <w:i/>
                <w:spacing w:val="-2"/>
                <w:sz w:val="18"/>
              </w:rPr>
              <w:t>život</w:t>
            </w:r>
          </w:p>
        </w:tc>
        <w:tc>
          <w:tcPr>
            <w:tcW w:w="1507"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38"/>
              <w:jc w:val="right"/>
              <w:rPr>
                <w:i/>
                <w:sz w:val="18"/>
              </w:rPr>
            </w:pPr>
            <w:r>
              <w:rPr>
                <w:i/>
                <w:spacing w:val="-2"/>
                <w:sz w:val="18"/>
              </w:rPr>
              <w:t>1.063,90</w:t>
            </w:r>
          </w:p>
        </w:tc>
        <w:tc>
          <w:tcPr>
            <w:tcW w:w="803" w:type="dxa"/>
          </w:tcPr>
          <w:p>
            <w:pPr>
              <w:pStyle w:val="TableParagraph"/>
              <w:rPr>
                <w:rFonts w:ascii="Times New Roman"/>
                <w:sz w:val="18"/>
              </w:rPr>
            </w:pPr>
          </w:p>
        </w:tc>
      </w:tr>
      <w:tr>
        <w:trPr>
          <w:trHeight w:val="285" w:hRule="atLeast"/>
        </w:trPr>
        <w:tc>
          <w:tcPr>
            <w:tcW w:w="5692" w:type="dxa"/>
          </w:tcPr>
          <w:p>
            <w:pPr>
              <w:pStyle w:val="TableParagraph"/>
              <w:spacing w:before="36"/>
              <w:ind w:left="560"/>
              <w:rPr>
                <w:i/>
                <w:sz w:val="18"/>
              </w:rPr>
            </w:pPr>
            <w:r>
              <w:rPr>
                <w:i/>
                <w:sz w:val="18"/>
              </w:rPr>
              <w:t>3236</w:t>
            </w:r>
            <w:r>
              <w:rPr>
                <w:i/>
                <w:spacing w:val="-1"/>
                <w:sz w:val="18"/>
              </w:rPr>
              <w:t> </w:t>
            </w:r>
            <w:r>
              <w:rPr>
                <w:i/>
                <w:sz w:val="18"/>
              </w:rPr>
              <w:t>Zdravstvene</w:t>
            </w:r>
            <w:r>
              <w:rPr>
                <w:i/>
                <w:spacing w:val="-1"/>
                <w:sz w:val="18"/>
              </w:rPr>
              <w:t> </w:t>
            </w:r>
            <w:r>
              <w:rPr>
                <w:i/>
                <w:sz w:val="18"/>
              </w:rPr>
              <w:t>i</w:t>
            </w:r>
            <w:r>
              <w:rPr>
                <w:i/>
                <w:spacing w:val="-1"/>
                <w:sz w:val="18"/>
              </w:rPr>
              <w:t> </w:t>
            </w:r>
            <w:r>
              <w:rPr>
                <w:i/>
                <w:sz w:val="18"/>
              </w:rPr>
              <w:t>veterinarske</w:t>
            </w:r>
            <w:r>
              <w:rPr>
                <w:i/>
                <w:spacing w:val="-1"/>
                <w:sz w:val="18"/>
              </w:rPr>
              <w:t> </w:t>
            </w:r>
            <w:r>
              <w:rPr>
                <w:i/>
                <w:spacing w:val="-2"/>
                <w:sz w:val="18"/>
              </w:rPr>
              <w:t>usluge</w:t>
            </w:r>
          </w:p>
        </w:tc>
        <w:tc>
          <w:tcPr>
            <w:tcW w:w="1507"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38"/>
              <w:jc w:val="right"/>
              <w:rPr>
                <w:i/>
                <w:sz w:val="18"/>
              </w:rPr>
            </w:pPr>
            <w:r>
              <w:rPr>
                <w:i/>
                <w:spacing w:val="-2"/>
                <w:sz w:val="18"/>
              </w:rPr>
              <w:t>281,54</w:t>
            </w:r>
          </w:p>
        </w:tc>
        <w:tc>
          <w:tcPr>
            <w:tcW w:w="803" w:type="dxa"/>
          </w:tcPr>
          <w:p>
            <w:pPr>
              <w:pStyle w:val="TableParagraph"/>
              <w:rPr>
                <w:rFonts w:ascii="Times New Roman"/>
                <w:sz w:val="18"/>
              </w:rPr>
            </w:pPr>
          </w:p>
        </w:tc>
      </w:tr>
      <w:tr>
        <w:trPr>
          <w:trHeight w:val="285" w:hRule="atLeast"/>
        </w:trPr>
        <w:tc>
          <w:tcPr>
            <w:tcW w:w="5692" w:type="dxa"/>
          </w:tcPr>
          <w:p>
            <w:pPr>
              <w:pStyle w:val="TableParagraph"/>
              <w:spacing w:before="36"/>
              <w:ind w:left="275"/>
              <w:rPr>
                <w:b/>
                <w:sz w:val="18"/>
              </w:rPr>
            </w:pPr>
            <w:r>
              <w:rPr>
                <w:b/>
                <w:sz w:val="18"/>
              </w:rPr>
              <w:t>Izvor:</w:t>
            </w:r>
            <w:r>
              <w:rPr>
                <w:b/>
                <w:spacing w:val="-4"/>
                <w:sz w:val="18"/>
              </w:rPr>
              <w:t> </w:t>
            </w:r>
            <w:r>
              <w:rPr>
                <w:b/>
                <w:sz w:val="18"/>
              </w:rPr>
              <w:t>51</w:t>
            </w:r>
            <w:r>
              <w:rPr>
                <w:b/>
                <w:spacing w:val="-1"/>
                <w:sz w:val="18"/>
              </w:rPr>
              <w:t> </w:t>
            </w:r>
            <w:r>
              <w:rPr>
                <w:b/>
                <w:sz w:val="18"/>
              </w:rPr>
              <w:t>Pomoći</w:t>
            </w:r>
            <w:r>
              <w:rPr>
                <w:b/>
                <w:spacing w:val="-1"/>
                <w:sz w:val="18"/>
              </w:rPr>
              <w:t> </w:t>
            </w:r>
            <w:r>
              <w:rPr>
                <w:b/>
                <w:sz w:val="18"/>
              </w:rPr>
              <w:t>iz</w:t>
            </w:r>
            <w:r>
              <w:rPr>
                <w:b/>
                <w:spacing w:val="-1"/>
                <w:sz w:val="18"/>
              </w:rPr>
              <w:t> </w:t>
            </w:r>
            <w:r>
              <w:rPr>
                <w:b/>
                <w:sz w:val="18"/>
              </w:rPr>
              <w:t>državnog</w:t>
            </w:r>
            <w:r>
              <w:rPr>
                <w:b/>
                <w:spacing w:val="-1"/>
                <w:sz w:val="18"/>
              </w:rPr>
              <w:t> </w:t>
            </w:r>
            <w:r>
              <w:rPr>
                <w:b/>
                <w:spacing w:val="-2"/>
                <w:sz w:val="18"/>
              </w:rPr>
              <w:t>proračuna</w:t>
            </w:r>
          </w:p>
        </w:tc>
        <w:tc>
          <w:tcPr>
            <w:tcW w:w="1507" w:type="dxa"/>
          </w:tcPr>
          <w:p>
            <w:pPr>
              <w:pStyle w:val="TableParagraph"/>
              <w:spacing w:before="36"/>
              <w:ind w:right="171"/>
              <w:jc w:val="right"/>
              <w:rPr>
                <w:b/>
                <w:sz w:val="18"/>
              </w:rPr>
            </w:pPr>
            <w:r>
              <w:rPr>
                <w:b/>
                <w:spacing w:val="-2"/>
                <w:sz w:val="18"/>
              </w:rPr>
              <w:t>31.367,00</w:t>
            </w:r>
          </w:p>
        </w:tc>
        <w:tc>
          <w:tcPr>
            <w:tcW w:w="1357" w:type="dxa"/>
          </w:tcPr>
          <w:p>
            <w:pPr>
              <w:pStyle w:val="TableParagraph"/>
              <w:spacing w:before="36"/>
              <w:ind w:right="178"/>
              <w:jc w:val="right"/>
              <w:rPr>
                <w:b/>
                <w:sz w:val="18"/>
              </w:rPr>
            </w:pPr>
            <w:r>
              <w:rPr>
                <w:b/>
                <w:spacing w:val="-2"/>
                <w:sz w:val="18"/>
              </w:rPr>
              <w:t>31.367,00</w:t>
            </w:r>
          </w:p>
        </w:tc>
        <w:tc>
          <w:tcPr>
            <w:tcW w:w="1225" w:type="dxa"/>
          </w:tcPr>
          <w:p>
            <w:pPr>
              <w:pStyle w:val="TableParagraph"/>
              <w:spacing w:before="36"/>
              <w:ind w:right="38"/>
              <w:jc w:val="right"/>
              <w:rPr>
                <w:b/>
                <w:sz w:val="18"/>
              </w:rPr>
            </w:pPr>
            <w:r>
              <w:rPr>
                <w:b/>
                <w:spacing w:val="-2"/>
                <w:sz w:val="18"/>
              </w:rPr>
              <w:t>23.121,71</w:t>
            </w:r>
          </w:p>
        </w:tc>
        <w:tc>
          <w:tcPr>
            <w:tcW w:w="803" w:type="dxa"/>
          </w:tcPr>
          <w:p>
            <w:pPr>
              <w:pStyle w:val="TableParagraph"/>
              <w:spacing w:before="36"/>
              <w:ind w:left="102" w:right="7"/>
              <w:jc w:val="center"/>
              <w:rPr>
                <w:b/>
                <w:sz w:val="18"/>
              </w:rPr>
            </w:pPr>
            <w:r>
              <w:rPr>
                <w:b/>
                <w:spacing w:val="-2"/>
                <w:sz w:val="18"/>
              </w:rPr>
              <w:t>73,71%</w:t>
            </w:r>
          </w:p>
        </w:tc>
      </w:tr>
      <w:tr>
        <w:trPr>
          <w:trHeight w:val="285" w:hRule="atLeast"/>
        </w:trPr>
        <w:tc>
          <w:tcPr>
            <w:tcW w:w="5692" w:type="dxa"/>
          </w:tcPr>
          <w:p>
            <w:pPr>
              <w:pStyle w:val="TableParagraph"/>
              <w:spacing w:before="36"/>
              <w:ind w:left="440"/>
              <w:rPr>
                <w:b/>
                <w:sz w:val="18"/>
              </w:rPr>
            </w:pPr>
            <w:r>
              <w:rPr>
                <w:b/>
                <w:sz w:val="18"/>
              </w:rPr>
              <w:t>31</w:t>
            </w:r>
            <w:r>
              <w:rPr>
                <w:b/>
                <w:spacing w:val="-1"/>
                <w:sz w:val="18"/>
              </w:rPr>
              <w:t> </w:t>
            </w:r>
            <w:r>
              <w:rPr>
                <w:b/>
                <w:sz w:val="18"/>
              </w:rPr>
              <w:t>Rashodi</w:t>
            </w:r>
            <w:r>
              <w:rPr>
                <w:b/>
                <w:spacing w:val="-1"/>
                <w:sz w:val="18"/>
              </w:rPr>
              <w:t> </w:t>
            </w:r>
            <w:r>
              <w:rPr>
                <w:b/>
                <w:sz w:val="18"/>
              </w:rPr>
              <w:t>za</w:t>
            </w:r>
            <w:r>
              <w:rPr>
                <w:b/>
                <w:spacing w:val="-1"/>
                <w:sz w:val="18"/>
              </w:rPr>
              <w:t> </w:t>
            </w:r>
            <w:r>
              <w:rPr>
                <w:b/>
                <w:spacing w:val="-2"/>
                <w:sz w:val="18"/>
              </w:rPr>
              <w:t>zaposlene</w:t>
            </w:r>
          </w:p>
        </w:tc>
        <w:tc>
          <w:tcPr>
            <w:tcW w:w="1507" w:type="dxa"/>
          </w:tcPr>
          <w:p>
            <w:pPr>
              <w:pStyle w:val="TableParagraph"/>
              <w:spacing w:before="36"/>
              <w:ind w:right="171"/>
              <w:jc w:val="right"/>
              <w:rPr>
                <w:b/>
                <w:sz w:val="18"/>
              </w:rPr>
            </w:pPr>
            <w:r>
              <w:rPr>
                <w:b/>
                <w:spacing w:val="-2"/>
                <w:sz w:val="18"/>
              </w:rPr>
              <w:t>29.969,00</w:t>
            </w:r>
          </w:p>
        </w:tc>
        <w:tc>
          <w:tcPr>
            <w:tcW w:w="1357" w:type="dxa"/>
          </w:tcPr>
          <w:p>
            <w:pPr>
              <w:pStyle w:val="TableParagraph"/>
              <w:spacing w:before="36"/>
              <w:ind w:right="178"/>
              <w:jc w:val="right"/>
              <w:rPr>
                <w:b/>
                <w:sz w:val="18"/>
              </w:rPr>
            </w:pPr>
            <w:r>
              <w:rPr>
                <w:b/>
                <w:spacing w:val="-2"/>
                <w:sz w:val="18"/>
              </w:rPr>
              <w:t>29.969,00</w:t>
            </w:r>
          </w:p>
        </w:tc>
        <w:tc>
          <w:tcPr>
            <w:tcW w:w="1225" w:type="dxa"/>
          </w:tcPr>
          <w:p>
            <w:pPr>
              <w:pStyle w:val="TableParagraph"/>
              <w:spacing w:before="36"/>
              <w:ind w:right="38"/>
              <w:jc w:val="right"/>
              <w:rPr>
                <w:b/>
                <w:sz w:val="18"/>
              </w:rPr>
            </w:pPr>
            <w:r>
              <w:rPr>
                <w:b/>
                <w:spacing w:val="-2"/>
                <w:sz w:val="18"/>
              </w:rPr>
              <w:t>22.255,30</w:t>
            </w:r>
          </w:p>
        </w:tc>
        <w:tc>
          <w:tcPr>
            <w:tcW w:w="803" w:type="dxa"/>
          </w:tcPr>
          <w:p>
            <w:pPr>
              <w:pStyle w:val="TableParagraph"/>
              <w:spacing w:before="36"/>
              <w:ind w:left="102" w:right="7"/>
              <w:jc w:val="center"/>
              <w:rPr>
                <w:b/>
                <w:sz w:val="18"/>
              </w:rPr>
            </w:pPr>
            <w:r>
              <w:rPr>
                <w:b/>
                <w:spacing w:val="-2"/>
                <w:sz w:val="18"/>
              </w:rPr>
              <w:t>74,26%</w:t>
            </w:r>
          </w:p>
        </w:tc>
      </w:tr>
      <w:tr>
        <w:trPr>
          <w:trHeight w:val="285" w:hRule="atLeast"/>
        </w:trPr>
        <w:tc>
          <w:tcPr>
            <w:tcW w:w="5692" w:type="dxa"/>
          </w:tcPr>
          <w:p>
            <w:pPr>
              <w:pStyle w:val="TableParagraph"/>
              <w:spacing w:before="36"/>
              <w:ind w:left="560"/>
              <w:rPr>
                <w:i/>
                <w:sz w:val="18"/>
              </w:rPr>
            </w:pPr>
            <w:r>
              <w:rPr>
                <w:i/>
                <w:sz w:val="18"/>
              </w:rPr>
              <w:t>3111</w:t>
            </w:r>
            <w:r>
              <w:rPr>
                <w:i/>
                <w:spacing w:val="-1"/>
                <w:sz w:val="18"/>
              </w:rPr>
              <w:t> </w:t>
            </w:r>
            <w:r>
              <w:rPr>
                <w:i/>
                <w:sz w:val="18"/>
              </w:rPr>
              <w:t>Plaće</w:t>
            </w:r>
            <w:r>
              <w:rPr>
                <w:i/>
                <w:spacing w:val="-1"/>
                <w:sz w:val="18"/>
              </w:rPr>
              <w:t> </w:t>
            </w:r>
            <w:r>
              <w:rPr>
                <w:i/>
                <w:sz w:val="18"/>
              </w:rPr>
              <w:t>za</w:t>
            </w:r>
            <w:r>
              <w:rPr>
                <w:i/>
                <w:spacing w:val="-1"/>
                <w:sz w:val="18"/>
              </w:rPr>
              <w:t> </w:t>
            </w:r>
            <w:r>
              <w:rPr>
                <w:i/>
                <w:sz w:val="18"/>
              </w:rPr>
              <w:t>redovan</w:t>
            </w:r>
            <w:r>
              <w:rPr>
                <w:i/>
                <w:spacing w:val="-1"/>
                <w:sz w:val="18"/>
              </w:rPr>
              <w:t> </w:t>
            </w:r>
            <w:r>
              <w:rPr>
                <w:i/>
                <w:spacing w:val="-5"/>
                <w:sz w:val="18"/>
              </w:rPr>
              <w:t>rad</w:t>
            </w:r>
          </w:p>
        </w:tc>
        <w:tc>
          <w:tcPr>
            <w:tcW w:w="1507"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38"/>
              <w:jc w:val="right"/>
              <w:rPr>
                <w:i/>
                <w:sz w:val="18"/>
              </w:rPr>
            </w:pPr>
            <w:r>
              <w:rPr>
                <w:i/>
                <w:spacing w:val="-2"/>
                <w:sz w:val="18"/>
              </w:rPr>
              <w:t>17.147,91</w:t>
            </w:r>
          </w:p>
        </w:tc>
        <w:tc>
          <w:tcPr>
            <w:tcW w:w="803" w:type="dxa"/>
          </w:tcPr>
          <w:p>
            <w:pPr>
              <w:pStyle w:val="TableParagraph"/>
              <w:rPr>
                <w:rFonts w:ascii="Times New Roman"/>
                <w:sz w:val="18"/>
              </w:rPr>
            </w:pPr>
          </w:p>
        </w:tc>
      </w:tr>
      <w:tr>
        <w:trPr>
          <w:trHeight w:val="277" w:hRule="atLeast"/>
        </w:trPr>
        <w:tc>
          <w:tcPr>
            <w:tcW w:w="5692" w:type="dxa"/>
          </w:tcPr>
          <w:p>
            <w:pPr>
              <w:pStyle w:val="TableParagraph"/>
              <w:spacing w:before="36"/>
              <w:ind w:left="560"/>
              <w:rPr>
                <w:i/>
                <w:sz w:val="18"/>
              </w:rPr>
            </w:pPr>
            <w:r>
              <w:rPr>
                <w:i/>
                <w:sz w:val="18"/>
              </w:rPr>
              <w:t>3121</w:t>
            </w:r>
            <w:r>
              <w:rPr>
                <w:i/>
                <w:spacing w:val="-1"/>
                <w:sz w:val="18"/>
              </w:rPr>
              <w:t> </w:t>
            </w:r>
            <w:r>
              <w:rPr>
                <w:i/>
                <w:sz w:val="18"/>
              </w:rPr>
              <w:t>Ostali</w:t>
            </w:r>
            <w:r>
              <w:rPr>
                <w:i/>
                <w:spacing w:val="-1"/>
                <w:sz w:val="18"/>
              </w:rPr>
              <w:t> </w:t>
            </w:r>
            <w:r>
              <w:rPr>
                <w:i/>
                <w:sz w:val="18"/>
              </w:rPr>
              <w:t>rashodi</w:t>
            </w:r>
            <w:r>
              <w:rPr>
                <w:i/>
                <w:spacing w:val="-1"/>
                <w:sz w:val="18"/>
              </w:rPr>
              <w:t> </w:t>
            </w:r>
            <w:r>
              <w:rPr>
                <w:i/>
                <w:sz w:val="18"/>
              </w:rPr>
              <w:t>za</w:t>
            </w:r>
            <w:r>
              <w:rPr>
                <w:i/>
                <w:spacing w:val="-1"/>
                <w:sz w:val="18"/>
              </w:rPr>
              <w:t> </w:t>
            </w:r>
            <w:r>
              <w:rPr>
                <w:i/>
                <w:spacing w:val="-2"/>
                <w:sz w:val="18"/>
              </w:rPr>
              <w:t>zaposlene</w:t>
            </w:r>
          </w:p>
        </w:tc>
        <w:tc>
          <w:tcPr>
            <w:tcW w:w="1507"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38"/>
              <w:jc w:val="right"/>
              <w:rPr>
                <w:i/>
                <w:sz w:val="18"/>
              </w:rPr>
            </w:pPr>
            <w:r>
              <w:rPr>
                <w:i/>
                <w:spacing w:val="-2"/>
                <w:sz w:val="18"/>
              </w:rPr>
              <w:t>2.169,40</w:t>
            </w:r>
          </w:p>
        </w:tc>
        <w:tc>
          <w:tcPr>
            <w:tcW w:w="803" w:type="dxa"/>
          </w:tcPr>
          <w:p>
            <w:pPr>
              <w:pStyle w:val="TableParagraph"/>
              <w:rPr>
                <w:rFonts w:ascii="Times New Roman"/>
                <w:sz w:val="18"/>
              </w:rPr>
            </w:pPr>
          </w:p>
        </w:tc>
      </w:tr>
      <w:tr>
        <w:trPr>
          <w:trHeight w:val="277" w:hRule="atLeast"/>
        </w:trPr>
        <w:tc>
          <w:tcPr>
            <w:tcW w:w="5692" w:type="dxa"/>
          </w:tcPr>
          <w:p>
            <w:pPr>
              <w:pStyle w:val="TableParagraph"/>
              <w:spacing w:before="28"/>
              <w:ind w:left="560"/>
              <w:rPr>
                <w:i/>
                <w:sz w:val="18"/>
              </w:rPr>
            </w:pPr>
            <w:r>
              <w:rPr>
                <w:i/>
                <w:sz w:val="18"/>
              </w:rPr>
              <w:t>3132</w:t>
            </w:r>
            <w:r>
              <w:rPr>
                <w:i/>
                <w:spacing w:val="-1"/>
                <w:sz w:val="18"/>
              </w:rPr>
              <w:t> </w:t>
            </w:r>
            <w:r>
              <w:rPr>
                <w:i/>
                <w:sz w:val="18"/>
              </w:rPr>
              <w:t>Doprinosi</w:t>
            </w:r>
            <w:r>
              <w:rPr>
                <w:i/>
                <w:spacing w:val="-1"/>
                <w:sz w:val="18"/>
              </w:rPr>
              <w:t> </w:t>
            </w:r>
            <w:r>
              <w:rPr>
                <w:i/>
                <w:sz w:val="18"/>
              </w:rPr>
              <w:t>za</w:t>
            </w:r>
            <w:r>
              <w:rPr>
                <w:i/>
                <w:spacing w:val="-1"/>
                <w:sz w:val="18"/>
              </w:rPr>
              <w:t> </w:t>
            </w:r>
            <w:r>
              <w:rPr>
                <w:i/>
                <w:sz w:val="18"/>
              </w:rPr>
              <w:t>obvezno</w:t>
            </w:r>
            <w:r>
              <w:rPr>
                <w:i/>
                <w:spacing w:val="-1"/>
                <w:sz w:val="18"/>
              </w:rPr>
              <w:t> </w:t>
            </w:r>
            <w:r>
              <w:rPr>
                <w:i/>
                <w:sz w:val="18"/>
              </w:rPr>
              <w:t>zdravstveno</w:t>
            </w:r>
            <w:r>
              <w:rPr>
                <w:i/>
                <w:spacing w:val="-1"/>
                <w:sz w:val="18"/>
              </w:rPr>
              <w:t> </w:t>
            </w:r>
            <w:r>
              <w:rPr>
                <w:i/>
                <w:spacing w:val="-2"/>
                <w:sz w:val="18"/>
              </w:rPr>
              <w:t>osiguranje</w:t>
            </w:r>
          </w:p>
        </w:tc>
        <w:tc>
          <w:tcPr>
            <w:tcW w:w="1507"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28"/>
              <w:ind w:right="38"/>
              <w:jc w:val="right"/>
              <w:rPr>
                <w:i/>
                <w:sz w:val="18"/>
              </w:rPr>
            </w:pPr>
            <w:r>
              <w:rPr>
                <w:i/>
                <w:spacing w:val="-2"/>
                <w:sz w:val="18"/>
              </w:rPr>
              <w:t>2.937,99</w:t>
            </w:r>
          </w:p>
        </w:tc>
        <w:tc>
          <w:tcPr>
            <w:tcW w:w="803" w:type="dxa"/>
          </w:tcPr>
          <w:p>
            <w:pPr>
              <w:pStyle w:val="TableParagraph"/>
              <w:rPr>
                <w:rFonts w:ascii="Times New Roman"/>
                <w:sz w:val="18"/>
              </w:rPr>
            </w:pPr>
          </w:p>
        </w:tc>
      </w:tr>
      <w:tr>
        <w:trPr>
          <w:trHeight w:val="285" w:hRule="atLeast"/>
        </w:trPr>
        <w:tc>
          <w:tcPr>
            <w:tcW w:w="5692" w:type="dxa"/>
          </w:tcPr>
          <w:p>
            <w:pPr>
              <w:pStyle w:val="TableParagraph"/>
              <w:spacing w:before="36"/>
              <w:ind w:left="440"/>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507" w:type="dxa"/>
          </w:tcPr>
          <w:p>
            <w:pPr>
              <w:pStyle w:val="TableParagraph"/>
              <w:spacing w:before="36"/>
              <w:ind w:right="171"/>
              <w:jc w:val="right"/>
              <w:rPr>
                <w:b/>
                <w:sz w:val="18"/>
              </w:rPr>
            </w:pPr>
            <w:r>
              <w:rPr>
                <w:b/>
                <w:spacing w:val="-2"/>
                <w:sz w:val="18"/>
              </w:rPr>
              <w:t>1.398,00</w:t>
            </w:r>
          </w:p>
        </w:tc>
        <w:tc>
          <w:tcPr>
            <w:tcW w:w="1357" w:type="dxa"/>
          </w:tcPr>
          <w:p>
            <w:pPr>
              <w:pStyle w:val="TableParagraph"/>
              <w:spacing w:before="36"/>
              <w:ind w:right="178"/>
              <w:jc w:val="right"/>
              <w:rPr>
                <w:b/>
                <w:sz w:val="18"/>
              </w:rPr>
            </w:pPr>
            <w:r>
              <w:rPr>
                <w:b/>
                <w:spacing w:val="-2"/>
                <w:sz w:val="18"/>
              </w:rPr>
              <w:t>1.398,00</w:t>
            </w:r>
          </w:p>
        </w:tc>
        <w:tc>
          <w:tcPr>
            <w:tcW w:w="1225" w:type="dxa"/>
          </w:tcPr>
          <w:p>
            <w:pPr>
              <w:pStyle w:val="TableParagraph"/>
              <w:spacing w:before="36"/>
              <w:ind w:right="38"/>
              <w:jc w:val="right"/>
              <w:rPr>
                <w:b/>
                <w:sz w:val="18"/>
              </w:rPr>
            </w:pPr>
            <w:r>
              <w:rPr>
                <w:b/>
                <w:spacing w:val="-2"/>
                <w:sz w:val="18"/>
              </w:rPr>
              <w:t>866,41</w:t>
            </w:r>
          </w:p>
        </w:tc>
        <w:tc>
          <w:tcPr>
            <w:tcW w:w="803" w:type="dxa"/>
          </w:tcPr>
          <w:p>
            <w:pPr>
              <w:pStyle w:val="TableParagraph"/>
              <w:spacing w:before="36"/>
              <w:ind w:left="102" w:right="7"/>
              <w:jc w:val="center"/>
              <w:rPr>
                <w:b/>
                <w:sz w:val="18"/>
              </w:rPr>
            </w:pPr>
            <w:r>
              <w:rPr>
                <w:b/>
                <w:spacing w:val="-2"/>
                <w:sz w:val="18"/>
              </w:rPr>
              <w:t>61,97%</w:t>
            </w:r>
          </w:p>
        </w:tc>
      </w:tr>
      <w:tr>
        <w:trPr>
          <w:trHeight w:val="285" w:hRule="atLeast"/>
        </w:trPr>
        <w:tc>
          <w:tcPr>
            <w:tcW w:w="5692" w:type="dxa"/>
          </w:tcPr>
          <w:p>
            <w:pPr>
              <w:pStyle w:val="TableParagraph"/>
              <w:spacing w:before="36"/>
              <w:ind w:left="560"/>
              <w:rPr>
                <w:i/>
                <w:sz w:val="18"/>
              </w:rPr>
            </w:pPr>
            <w:r>
              <w:rPr>
                <w:i/>
                <w:sz w:val="18"/>
              </w:rPr>
              <w:t>3212</w:t>
            </w:r>
            <w:r>
              <w:rPr>
                <w:i/>
                <w:spacing w:val="-1"/>
                <w:sz w:val="18"/>
              </w:rPr>
              <w:t> </w:t>
            </w:r>
            <w:r>
              <w:rPr>
                <w:i/>
                <w:sz w:val="18"/>
              </w:rPr>
              <w:t>Naknade</w:t>
            </w:r>
            <w:r>
              <w:rPr>
                <w:i/>
                <w:spacing w:val="-1"/>
                <w:sz w:val="18"/>
              </w:rPr>
              <w:t> </w:t>
            </w:r>
            <w:r>
              <w:rPr>
                <w:i/>
                <w:sz w:val="18"/>
              </w:rPr>
              <w:t>za</w:t>
            </w:r>
            <w:r>
              <w:rPr>
                <w:i/>
                <w:spacing w:val="-1"/>
                <w:sz w:val="18"/>
              </w:rPr>
              <w:t> </w:t>
            </w:r>
            <w:r>
              <w:rPr>
                <w:i/>
                <w:sz w:val="18"/>
              </w:rPr>
              <w:t>prijevoz,</w:t>
            </w:r>
            <w:r>
              <w:rPr>
                <w:i/>
                <w:spacing w:val="-1"/>
                <w:sz w:val="18"/>
              </w:rPr>
              <w:t> </w:t>
            </w:r>
            <w:r>
              <w:rPr>
                <w:i/>
                <w:sz w:val="18"/>
              </w:rPr>
              <w:t>za</w:t>
            </w:r>
            <w:r>
              <w:rPr>
                <w:i/>
                <w:spacing w:val="-1"/>
                <w:sz w:val="18"/>
              </w:rPr>
              <w:t> </w:t>
            </w:r>
            <w:r>
              <w:rPr>
                <w:i/>
                <w:sz w:val="18"/>
              </w:rPr>
              <w:t>rad</w:t>
            </w:r>
            <w:r>
              <w:rPr>
                <w:i/>
                <w:spacing w:val="-1"/>
                <w:sz w:val="18"/>
              </w:rPr>
              <w:t> </w:t>
            </w:r>
            <w:r>
              <w:rPr>
                <w:i/>
                <w:sz w:val="18"/>
              </w:rPr>
              <w:t>na</w:t>
            </w:r>
            <w:r>
              <w:rPr>
                <w:i/>
                <w:spacing w:val="-1"/>
                <w:sz w:val="18"/>
              </w:rPr>
              <w:t> </w:t>
            </w:r>
            <w:r>
              <w:rPr>
                <w:i/>
                <w:sz w:val="18"/>
              </w:rPr>
              <w:t>terenu</w:t>
            </w:r>
            <w:r>
              <w:rPr>
                <w:i/>
                <w:spacing w:val="-1"/>
                <w:sz w:val="18"/>
              </w:rPr>
              <w:t> </w:t>
            </w:r>
            <w:r>
              <w:rPr>
                <w:i/>
                <w:sz w:val="18"/>
              </w:rPr>
              <w:t>i</w:t>
            </w:r>
            <w:r>
              <w:rPr>
                <w:i/>
                <w:spacing w:val="-1"/>
                <w:sz w:val="18"/>
              </w:rPr>
              <w:t> </w:t>
            </w:r>
            <w:r>
              <w:rPr>
                <w:i/>
                <w:sz w:val="18"/>
              </w:rPr>
              <w:t>odvojeni</w:t>
            </w:r>
            <w:r>
              <w:rPr>
                <w:i/>
                <w:spacing w:val="-1"/>
                <w:sz w:val="18"/>
              </w:rPr>
              <w:t> </w:t>
            </w:r>
            <w:r>
              <w:rPr>
                <w:i/>
                <w:spacing w:val="-2"/>
                <w:sz w:val="18"/>
              </w:rPr>
              <w:t>život</w:t>
            </w:r>
          </w:p>
        </w:tc>
        <w:tc>
          <w:tcPr>
            <w:tcW w:w="1507"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38"/>
              <w:jc w:val="right"/>
              <w:rPr>
                <w:i/>
                <w:sz w:val="18"/>
              </w:rPr>
            </w:pPr>
            <w:r>
              <w:rPr>
                <w:i/>
                <w:spacing w:val="-2"/>
                <w:sz w:val="18"/>
              </w:rPr>
              <w:t>687,65</w:t>
            </w:r>
          </w:p>
        </w:tc>
        <w:tc>
          <w:tcPr>
            <w:tcW w:w="803" w:type="dxa"/>
          </w:tcPr>
          <w:p>
            <w:pPr>
              <w:pStyle w:val="TableParagraph"/>
              <w:rPr>
                <w:rFonts w:ascii="Times New Roman"/>
                <w:sz w:val="18"/>
              </w:rPr>
            </w:pPr>
          </w:p>
        </w:tc>
      </w:tr>
      <w:tr>
        <w:trPr>
          <w:trHeight w:val="285" w:hRule="atLeast"/>
        </w:trPr>
        <w:tc>
          <w:tcPr>
            <w:tcW w:w="5692" w:type="dxa"/>
          </w:tcPr>
          <w:p>
            <w:pPr>
              <w:pStyle w:val="TableParagraph"/>
              <w:spacing w:before="36"/>
              <w:ind w:left="560"/>
              <w:rPr>
                <w:i/>
                <w:sz w:val="18"/>
              </w:rPr>
            </w:pPr>
            <w:r>
              <w:rPr>
                <w:i/>
                <w:sz w:val="18"/>
              </w:rPr>
              <w:t>3236</w:t>
            </w:r>
            <w:r>
              <w:rPr>
                <w:i/>
                <w:spacing w:val="-1"/>
                <w:sz w:val="18"/>
              </w:rPr>
              <w:t> </w:t>
            </w:r>
            <w:r>
              <w:rPr>
                <w:i/>
                <w:sz w:val="18"/>
              </w:rPr>
              <w:t>Zdravstvene</w:t>
            </w:r>
            <w:r>
              <w:rPr>
                <w:i/>
                <w:spacing w:val="-1"/>
                <w:sz w:val="18"/>
              </w:rPr>
              <w:t> </w:t>
            </w:r>
            <w:r>
              <w:rPr>
                <w:i/>
                <w:sz w:val="18"/>
              </w:rPr>
              <w:t>i</w:t>
            </w:r>
            <w:r>
              <w:rPr>
                <w:i/>
                <w:spacing w:val="-1"/>
                <w:sz w:val="18"/>
              </w:rPr>
              <w:t> </w:t>
            </w:r>
            <w:r>
              <w:rPr>
                <w:i/>
                <w:sz w:val="18"/>
              </w:rPr>
              <w:t>veterinarske</w:t>
            </w:r>
            <w:r>
              <w:rPr>
                <w:i/>
                <w:spacing w:val="-1"/>
                <w:sz w:val="18"/>
              </w:rPr>
              <w:t> </w:t>
            </w:r>
            <w:r>
              <w:rPr>
                <w:i/>
                <w:spacing w:val="-2"/>
                <w:sz w:val="18"/>
              </w:rPr>
              <w:t>usluge</w:t>
            </w:r>
          </w:p>
        </w:tc>
        <w:tc>
          <w:tcPr>
            <w:tcW w:w="1507"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38"/>
              <w:jc w:val="right"/>
              <w:rPr>
                <w:i/>
                <w:sz w:val="18"/>
              </w:rPr>
            </w:pPr>
            <w:r>
              <w:rPr>
                <w:i/>
                <w:spacing w:val="-2"/>
                <w:sz w:val="18"/>
              </w:rPr>
              <w:t>178,76</w:t>
            </w:r>
          </w:p>
        </w:tc>
        <w:tc>
          <w:tcPr>
            <w:tcW w:w="803" w:type="dxa"/>
          </w:tcPr>
          <w:p>
            <w:pPr>
              <w:pStyle w:val="TableParagraph"/>
              <w:rPr>
                <w:rFonts w:ascii="Times New Roman"/>
                <w:sz w:val="18"/>
              </w:rPr>
            </w:pPr>
          </w:p>
        </w:tc>
      </w:tr>
      <w:tr>
        <w:trPr>
          <w:trHeight w:val="285" w:hRule="atLeast"/>
        </w:trPr>
        <w:tc>
          <w:tcPr>
            <w:tcW w:w="5692" w:type="dxa"/>
          </w:tcPr>
          <w:p>
            <w:pPr>
              <w:pStyle w:val="TableParagraph"/>
              <w:spacing w:before="36"/>
              <w:ind w:left="275"/>
              <w:rPr>
                <w:b/>
                <w:sz w:val="18"/>
              </w:rPr>
            </w:pPr>
            <w:r>
              <w:rPr>
                <w:b/>
                <w:sz w:val="18"/>
              </w:rPr>
              <w:t>Izvor:</w:t>
            </w:r>
            <w:r>
              <w:rPr>
                <w:b/>
                <w:spacing w:val="-1"/>
                <w:sz w:val="18"/>
              </w:rPr>
              <w:t> </w:t>
            </w:r>
            <w:r>
              <w:rPr>
                <w:b/>
                <w:sz w:val="18"/>
              </w:rPr>
              <w:t>56</w:t>
            </w:r>
            <w:r>
              <w:rPr>
                <w:b/>
                <w:spacing w:val="-1"/>
                <w:sz w:val="18"/>
              </w:rPr>
              <w:t> </w:t>
            </w:r>
            <w:r>
              <w:rPr>
                <w:b/>
                <w:sz w:val="18"/>
              </w:rPr>
              <w:t>Sredstva</w:t>
            </w:r>
            <w:r>
              <w:rPr>
                <w:b/>
                <w:spacing w:val="-1"/>
                <w:sz w:val="18"/>
              </w:rPr>
              <w:t> </w:t>
            </w:r>
            <w:r>
              <w:rPr>
                <w:b/>
                <w:sz w:val="18"/>
              </w:rPr>
              <w:t>Europske</w:t>
            </w:r>
            <w:r>
              <w:rPr>
                <w:b/>
                <w:spacing w:val="-1"/>
                <w:sz w:val="18"/>
              </w:rPr>
              <w:t> </w:t>
            </w:r>
            <w:r>
              <w:rPr>
                <w:b/>
                <w:spacing w:val="-2"/>
                <w:sz w:val="18"/>
              </w:rPr>
              <w:t>unije</w:t>
            </w:r>
          </w:p>
        </w:tc>
        <w:tc>
          <w:tcPr>
            <w:tcW w:w="1507" w:type="dxa"/>
          </w:tcPr>
          <w:p>
            <w:pPr>
              <w:pStyle w:val="TableParagraph"/>
              <w:spacing w:before="36"/>
              <w:ind w:right="171"/>
              <w:jc w:val="right"/>
              <w:rPr>
                <w:b/>
                <w:sz w:val="18"/>
              </w:rPr>
            </w:pPr>
            <w:r>
              <w:rPr>
                <w:b/>
                <w:spacing w:val="-2"/>
                <w:sz w:val="18"/>
              </w:rPr>
              <w:t>178.724,00</w:t>
            </w:r>
          </w:p>
        </w:tc>
        <w:tc>
          <w:tcPr>
            <w:tcW w:w="1357" w:type="dxa"/>
          </w:tcPr>
          <w:p>
            <w:pPr>
              <w:pStyle w:val="TableParagraph"/>
              <w:spacing w:before="36"/>
              <w:ind w:right="178"/>
              <w:jc w:val="right"/>
              <w:rPr>
                <w:b/>
                <w:sz w:val="18"/>
              </w:rPr>
            </w:pPr>
            <w:r>
              <w:rPr>
                <w:b/>
                <w:spacing w:val="-2"/>
                <w:sz w:val="18"/>
              </w:rPr>
              <w:t>178.735,00</w:t>
            </w:r>
          </w:p>
        </w:tc>
        <w:tc>
          <w:tcPr>
            <w:tcW w:w="1225" w:type="dxa"/>
          </w:tcPr>
          <w:p>
            <w:pPr>
              <w:pStyle w:val="TableParagraph"/>
              <w:spacing w:before="36"/>
              <w:ind w:right="38"/>
              <w:jc w:val="right"/>
              <w:rPr>
                <w:b/>
                <w:sz w:val="18"/>
              </w:rPr>
            </w:pPr>
            <w:r>
              <w:rPr>
                <w:b/>
                <w:spacing w:val="-2"/>
                <w:sz w:val="18"/>
              </w:rPr>
              <w:t>130.403,89</w:t>
            </w:r>
          </w:p>
        </w:tc>
        <w:tc>
          <w:tcPr>
            <w:tcW w:w="803" w:type="dxa"/>
          </w:tcPr>
          <w:p>
            <w:pPr>
              <w:pStyle w:val="TableParagraph"/>
              <w:spacing w:before="36"/>
              <w:ind w:left="102" w:right="7"/>
              <w:jc w:val="center"/>
              <w:rPr>
                <w:b/>
                <w:sz w:val="18"/>
              </w:rPr>
            </w:pPr>
            <w:r>
              <w:rPr>
                <w:b/>
                <w:spacing w:val="-2"/>
                <w:sz w:val="18"/>
              </w:rPr>
              <w:t>72,96%</w:t>
            </w:r>
          </w:p>
        </w:tc>
      </w:tr>
      <w:tr>
        <w:trPr>
          <w:trHeight w:val="285" w:hRule="atLeast"/>
        </w:trPr>
        <w:tc>
          <w:tcPr>
            <w:tcW w:w="5692" w:type="dxa"/>
          </w:tcPr>
          <w:p>
            <w:pPr>
              <w:pStyle w:val="TableParagraph"/>
              <w:spacing w:before="36"/>
              <w:ind w:left="440"/>
              <w:rPr>
                <w:b/>
                <w:sz w:val="18"/>
              </w:rPr>
            </w:pPr>
            <w:r>
              <w:rPr>
                <w:b/>
                <w:sz w:val="18"/>
              </w:rPr>
              <w:t>31</w:t>
            </w:r>
            <w:r>
              <w:rPr>
                <w:b/>
                <w:spacing w:val="-1"/>
                <w:sz w:val="18"/>
              </w:rPr>
              <w:t> </w:t>
            </w:r>
            <w:r>
              <w:rPr>
                <w:b/>
                <w:sz w:val="18"/>
              </w:rPr>
              <w:t>Rashodi</w:t>
            </w:r>
            <w:r>
              <w:rPr>
                <w:b/>
                <w:spacing w:val="-1"/>
                <w:sz w:val="18"/>
              </w:rPr>
              <w:t> </w:t>
            </w:r>
            <w:r>
              <w:rPr>
                <w:b/>
                <w:sz w:val="18"/>
              </w:rPr>
              <w:t>za</w:t>
            </w:r>
            <w:r>
              <w:rPr>
                <w:b/>
                <w:spacing w:val="-1"/>
                <w:sz w:val="18"/>
              </w:rPr>
              <w:t> </w:t>
            </w:r>
            <w:r>
              <w:rPr>
                <w:b/>
                <w:spacing w:val="-2"/>
                <w:sz w:val="18"/>
              </w:rPr>
              <w:t>zaposlene</w:t>
            </w:r>
          </w:p>
        </w:tc>
        <w:tc>
          <w:tcPr>
            <w:tcW w:w="1507" w:type="dxa"/>
          </w:tcPr>
          <w:p>
            <w:pPr>
              <w:pStyle w:val="TableParagraph"/>
              <w:spacing w:before="36"/>
              <w:ind w:right="171"/>
              <w:jc w:val="right"/>
              <w:rPr>
                <w:b/>
                <w:sz w:val="18"/>
              </w:rPr>
            </w:pPr>
            <w:r>
              <w:rPr>
                <w:b/>
                <w:spacing w:val="-2"/>
                <w:sz w:val="18"/>
              </w:rPr>
              <w:t>170.536,00</w:t>
            </w:r>
          </w:p>
        </w:tc>
        <w:tc>
          <w:tcPr>
            <w:tcW w:w="1357" w:type="dxa"/>
          </w:tcPr>
          <w:p>
            <w:pPr>
              <w:pStyle w:val="TableParagraph"/>
              <w:spacing w:before="36"/>
              <w:ind w:right="178"/>
              <w:jc w:val="right"/>
              <w:rPr>
                <w:b/>
                <w:sz w:val="18"/>
              </w:rPr>
            </w:pPr>
            <w:r>
              <w:rPr>
                <w:b/>
                <w:spacing w:val="-2"/>
                <w:sz w:val="18"/>
              </w:rPr>
              <w:t>170.536,00</w:t>
            </w:r>
          </w:p>
        </w:tc>
        <w:tc>
          <w:tcPr>
            <w:tcW w:w="1225" w:type="dxa"/>
          </w:tcPr>
          <w:p>
            <w:pPr>
              <w:pStyle w:val="TableParagraph"/>
              <w:spacing w:before="36"/>
              <w:ind w:right="38"/>
              <w:jc w:val="right"/>
              <w:rPr>
                <w:b/>
                <w:sz w:val="18"/>
              </w:rPr>
            </w:pPr>
            <w:r>
              <w:rPr>
                <w:b/>
                <w:spacing w:val="-2"/>
                <w:sz w:val="18"/>
              </w:rPr>
              <w:t>125.454,53</w:t>
            </w:r>
          </w:p>
        </w:tc>
        <w:tc>
          <w:tcPr>
            <w:tcW w:w="803" w:type="dxa"/>
          </w:tcPr>
          <w:p>
            <w:pPr>
              <w:pStyle w:val="TableParagraph"/>
              <w:spacing w:before="36"/>
              <w:ind w:left="102" w:right="7"/>
              <w:jc w:val="center"/>
              <w:rPr>
                <w:b/>
                <w:sz w:val="18"/>
              </w:rPr>
            </w:pPr>
            <w:r>
              <w:rPr>
                <w:b/>
                <w:spacing w:val="-2"/>
                <w:sz w:val="18"/>
              </w:rPr>
              <w:t>73,56%</w:t>
            </w:r>
          </w:p>
        </w:tc>
      </w:tr>
      <w:tr>
        <w:trPr>
          <w:trHeight w:val="285" w:hRule="atLeast"/>
        </w:trPr>
        <w:tc>
          <w:tcPr>
            <w:tcW w:w="5692" w:type="dxa"/>
          </w:tcPr>
          <w:p>
            <w:pPr>
              <w:pStyle w:val="TableParagraph"/>
              <w:spacing w:before="36"/>
              <w:ind w:left="560"/>
              <w:rPr>
                <w:i/>
                <w:sz w:val="18"/>
              </w:rPr>
            </w:pPr>
            <w:r>
              <w:rPr>
                <w:i/>
                <w:sz w:val="18"/>
              </w:rPr>
              <w:t>3111</w:t>
            </w:r>
            <w:r>
              <w:rPr>
                <w:i/>
                <w:spacing w:val="-1"/>
                <w:sz w:val="18"/>
              </w:rPr>
              <w:t> </w:t>
            </w:r>
            <w:r>
              <w:rPr>
                <w:i/>
                <w:sz w:val="18"/>
              </w:rPr>
              <w:t>Plaće</w:t>
            </w:r>
            <w:r>
              <w:rPr>
                <w:i/>
                <w:spacing w:val="-1"/>
                <w:sz w:val="18"/>
              </w:rPr>
              <w:t> </w:t>
            </w:r>
            <w:r>
              <w:rPr>
                <w:i/>
                <w:sz w:val="18"/>
              </w:rPr>
              <w:t>za</w:t>
            </w:r>
            <w:r>
              <w:rPr>
                <w:i/>
                <w:spacing w:val="-1"/>
                <w:sz w:val="18"/>
              </w:rPr>
              <w:t> </w:t>
            </w:r>
            <w:r>
              <w:rPr>
                <w:i/>
                <w:sz w:val="18"/>
              </w:rPr>
              <w:t>redovan</w:t>
            </w:r>
            <w:r>
              <w:rPr>
                <w:i/>
                <w:spacing w:val="-1"/>
                <w:sz w:val="18"/>
              </w:rPr>
              <w:t> </w:t>
            </w:r>
            <w:r>
              <w:rPr>
                <w:i/>
                <w:spacing w:val="-5"/>
                <w:sz w:val="18"/>
              </w:rPr>
              <w:t>rad</w:t>
            </w:r>
          </w:p>
        </w:tc>
        <w:tc>
          <w:tcPr>
            <w:tcW w:w="1507"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38"/>
              <w:jc w:val="right"/>
              <w:rPr>
                <w:i/>
                <w:sz w:val="18"/>
              </w:rPr>
            </w:pPr>
            <w:r>
              <w:rPr>
                <w:i/>
                <w:spacing w:val="-2"/>
                <w:sz w:val="18"/>
              </w:rPr>
              <w:t>97.138,22</w:t>
            </w:r>
          </w:p>
        </w:tc>
        <w:tc>
          <w:tcPr>
            <w:tcW w:w="803" w:type="dxa"/>
          </w:tcPr>
          <w:p>
            <w:pPr>
              <w:pStyle w:val="TableParagraph"/>
              <w:rPr>
                <w:rFonts w:ascii="Times New Roman"/>
                <w:sz w:val="18"/>
              </w:rPr>
            </w:pPr>
          </w:p>
        </w:tc>
      </w:tr>
      <w:tr>
        <w:trPr>
          <w:trHeight w:val="285" w:hRule="atLeast"/>
        </w:trPr>
        <w:tc>
          <w:tcPr>
            <w:tcW w:w="5692" w:type="dxa"/>
          </w:tcPr>
          <w:p>
            <w:pPr>
              <w:pStyle w:val="TableParagraph"/>
              <w:spacing w:before="36"/>
              <w:ind w:left="560"/>
              <w:rPr>
                <w:i/>
                <w:sz w:val="18"/>
              </w:rPr>
            </w:pPr>
            <w:r>
              <w:rPr>
                <w:i/>
                <w:sz w:val="18"/>
              </w:rPr>
              <w:t>3121</w:t>
            </w:r>
            <w:r>
              <w:rPr>
                <w:i/>
                <w:spacing w:val="-1"/>
                <w:sz w:val="18"/>
              </w:rPr>
              <w:t> </w:t>
            </w:r>
            <w:r>
              <w:rPr>
                <w:i/>
                <w:sz w:val="18"/>
              </w:rPr>
              <w:t>Ostali</w:t>
            </w:r>
            <w:r>
              <w:rPr>
                <w:i/>
                <w:spacing w:val="-1"/>
                <w:sz w:val="18"/>
              </w:rPr>
              <w:t> </w:t>
            </w:r>
            <w:r>
              <w:rPr>
                <w:i/>
                <w:sz w:val="18"/>
              </w:rPr>
              <w:t>rashodi</w:t>
            </w:r>
            <w:r>
              <w:rPr>
                <w:i/>
                <w:spacing w:val="-1"/>
                <w:sz w:val="18"/>
              </w:rPr>
              <w:t> </w:t>
            </w:r>
            <w:r>
              <w:rPr>
                <w:i/>
                <w:sz w:val="18"/>
              </w:rPr>
              <w:t>za</w:t>
            </w:r>
            <w:r>
              <w:rPr>
                <w:i/>
                <w:spacing w:val="-1"/>
                <w:sz w:val="18"/>
              </w:rPr>
              <w:t> </w:t>
            </w:r>
            <w:r>
              <w:rPr>
                <w:i/>
                <w:spacing w:val="-2"/>
                <w:sz w:val="18"/>
              </w:rPr>
              <w:t>zaposlene</w:t>
            </w:r>
          </w:p>
        </w:tc>
        <w:tc>
          <w:tcPr>
            <w:tcW w:w="1507"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38"/>
              <w:jc w:val="right"/>
              <w:rPr>
                <w:i/>
                <w:sz w:val="18"/>
              </w:rPr>
            </w:pPr>
            <w:r>
              <w:rPr>
                <w:i/>
                <w:spacing w:val="-2"/>
                <w:sz w:val="18"/>
              </w:rPr>
              <w:t>12.291,87</w:t>
            </w:r>
          </w:p>
        </w:tc>
        <w:tc>
          <w:tcPr>
            <w:tcW w:w="803" w:type="dxa"/>
          </w:tcPr>
          <w:p>
            <w:pPr>
              <w:pStyle w:val="TableParagraph"/>
              <w:rPr>
                <w:rFonts w:ascii="Times New Roman"/>
                <w:sz w:val="18"/>
              </w:rPr>
            </w:pPr>
          </w:p>
        </w:tc>
      </w:tr>
      <w:tr>
        <w:trPr>
          <w:trHeight w:val="285" w:hRule="atLeast"/>
        </w:trPr>
        <w:tc>
          <w:tcPr>
            <w:tcW w:w="5692" w:type="dxa"/>
          </w:tcPr>
          <w:p>
            <w:pPr>
              <w:pStyle w:val="TableParagraph"/>
              <w:spacing w:before="36"/>
              <w:ind w:left="560"/>
              <w:rPr>
                <w:i/>
                <w:sz w:val="18"/>
              </w:rPr>
            </w:pPr>
            <w:r>
              <w:rPr>
                <w:i/>
                <w:sz w:val="18"/>
              </w:rPr>
              <w:t>3132</w:t>
            </w:r>
            <w:r>
              <w:rPr>
                <w:i/>
                <w:spacing w:val="-1"/>
                <w:sz w:val="18"/>
              </w:rPr>
              <w:t> </w:t>
            </w:r>
            <w:r>
              <w:rPr>
                <w:i/>
                <w:sz w:val="18"/>
              </w:rPr>
              <w:t>Doprinosi</w:t>
            </w:r>
            <w:r>
              <w:rPr>
                <w:i/>
                <w:spacing w:val="-1"/>
                <w:sz w:val="18"/>
              </w:rPr>
              <w:t> </w:t>
            </w:r>
            <w:r>
              <w:rPr>
                <w:i/>
                <w:sz w:val="18"/>
              </w:rPr>
              <w:t>za</w:t>
            </w:r>
            <w:r>
              <w:rPr>
                <w:i/>
                <w:spacing w:val="-1"/>
                <w:sz w:val="18"/>
              </w:rPr>
              <w:t> </w:t>
            </w:r>
            <w:r>
              <w:rPr>
                <w:i/>
                <w:sz w:val="18"/>
              </w:rPr>
              <w:t>obvezno</w:t>
            </w:r>
            <w:r>
              <w:rPr>
                <w:i/>
                <w:spacing w:val="-1"/>
                <w:sz w:val="18"/>
              </w:rPr>
              <w:t> </w:t>
            </w:r>
            <w:r>
              <w:rPr>
                <w:i/>
                <w:sz w:val="18"/>
              </w:rPr>
              <w:t>zdravstveno</w:t>
            </w:r>
            <w:r>
              <w:rPr>
                <w:i/>
                <w:spacing w:val="-1"/>
                <w:sz w:val="18"/>
              </w:rPr>
              <w:t> </w:t>
            </w:r>
            <w:r>
              <w:rPr>
                <w:i/>
                <w:spacing w:val="-2"/>
                <w:sz w:val="18"/>
              </w:rPr>
              <w:t>osiguranje</w:t>
            </w:r>
          </w:p>
        </w:tc>
        <w:tc>
          <w:tcPr>
            <w:tcW w:w="1507"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38"/>
              <w:jc w:val="right"/>
              <w:rPr>
                <w:i/>
                <w:sz w:val="18"/>
              </w:rPr>
            </w:pPr>
            <w:r>
              <w:rPr>
                <w:i/>
                <w:spacing w:val="-2"/>
                <w:sz w:val="18"/>
              </w:rPr>
              <w:t>16.024,44</w:t>
            </w:r>
          </w:p>
        </w:tc>
        <w:tc>
          <w:tcPr>
            <w:tcW w:w="803" w:type="dxa"/>
          </w:tcPr>
          <w:p>
            <w:pPr>
              <w:pStyle w:val="TableParagraph"/>
              <w:rPr>
                <w:rFonts w:ascii="Times New Roman"/>
                <w:sz w:val="18"/>
              </w:rPr>
            </w:pPr>
          </w:p>
        </w:tc>
      </w:tr>
      <w:tr>
        <w:trPr>
          <w:trHeight w:val="277" w:hRule="atLeast"/>
        </w:trPr>
        <w:tc>
          <w:tcPr>
            <w:tcW w:w="5692" w:type="dxa"/>
          </w:tcPr>
          <w:p>
            <w:pPr>
              <w:pStyle w:val="TableParagraph"/>
              <w:spacing w:before="36"/>
              <w:ind w:left="440"/>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507" w:type="dxa"/>
          </w:tcPr>
          <w:p>
            <w:pPr>
              <w:pStyle w:val="TableParagraph"/>
              <w:spacing w:before="36"/>
              <w:ind w:right="171"/>
              <w:jc w:val="right"/>
              <w:rPr>
                <w:b/>
                <w:sz w:val="18"/>
              </w:rPr>
            </w:pPr>
            <w:r>
              <w:rPr>
                <w:b/>
                <w:spacing w:val="-2"/>
                <w:sz w:val="18"/>
              </w:rPr>
              <w:t>8.188,00</w:t>
            </w:r>
          </w:p>
        </w:tc>
        <w:tc>
          <w:tcPr>
            <w:tcW w:w="1357" w:type="dxa"/>
          </w:tcPr>
          <w:p>
            <w:pPr>
              <w:pStyle w:val="TableParagraph"/>
              <w:spacing w:before="36"/>
              <w:ind w:right="178"/>
              <w:jc w:val="right"/>
              <w:rPr>
                <w:b/>
                <w:sz w:val="18"/>
              </w:rPr>
            </w:pPr>
            <w:r>
              <w:rPr>
                <w:b/>
                <w:spacing w:val="-2"/>
                <w:sz w:val="18"/>
              </w:rPr>
              <w:t>8.199,00</w:t>
            </w:r>
          </w:p>
        </w:tc>
        <w:tc>
          <w:tcPr>
            <w:tcW w:w="1225" w:type="dxa"/>
          </w:tcPr>
          <w:p>
            <w:pPr>
              <w:pStyle w:val="TableParagraph"/>
              <w:spacing w:before="36"/>
              <w:ind w:right="38"/>
              <w:jc w:val="right"/>
              <w:rPr>
                <w:b/>
                <w:sz w:val="18"/>
              </w:rPr>
            </w:pPr>
            <w:r>
              <w:rPr>
                <w:b/>
                <w:spacing w:val="-2"/>
                <w:sz w:val="18"/>
              </w:rPr>
              <w:t>4.949,36</w:t>
            </w:r>
          </w:p>
        </w:tc>
        <w:tc>
          <w:tcPr>
            <w:tcW w:w="803" w:type="dxa"/>
          </w:tcPr>
          <w:p>
            <w:pPr>
              <w:pStyle w:val="TableParagraph"/>
              <w:spacing w:before="36"/>
              <w:ind w:left="102" w:right="7"/>
              <w:jc w:val="center"/>
              <w:rPr>
                <w:b/>
                <w:sz w:val="18"/>
              </w:rPr>
            </w:pPr>
            <w:r>
              <w:rPr>
                <w:b/>
                <w:spacing w:val="-2"/>
                <w:sz w:val="18"/>
              </w:rPr>
              <w:t>60,37%</w:t>
            </w:r>
          </w:p>
        </w:tc>
      </w:tr>
      <w:tr>
        <w:trPr>
          <w:trHeight w:val="277" w:hRule="atLeast"/>
        </w:trPr>
        <w:tc>
          <w:tcPr>
            <w:tcW w:w="5692" w:type="dxa"/>
          </w:tcPr>
          <w:p>
            <w:pPr>
              <w:pStyle w:val="TableParagraph"/>
              <w:spacing w:before="28"/>
              <w:ind w:left="560"/>
              <w:rPr>
                <w:i/>
                <w:sz w:val="18"/>
              </w:rPr>
            </w:pPr>
            <w:r>
              <w:rPr>
                <w:i/>
                <w:sz w:val="18"/>
              </w:rPr>
              <w:t>3212</w:t>
            </w:r>
            <w:r>
              <w:rPr>
                <w:i/>
                <w:spacing w:val="-1"/>
                <w:sz w:val="18"/>
              </w:rPr>
              <w:t> </w:t>
            </w:r>
            <w:r>
              <w:rPr>
                <w:i/>
                <w:sz w:val="18"/>
              </w:rPr>
              <w:t>Naknade</w:t>
            </w:r>
            <w:r>
              <w:rPr>
                <w:i/>
                <w:spacing w:val="-1"/>
                <w:sz w:val="18"/>
              </w:rPr>
              <w:t> </w:t>
            </w:r>
            <w:r>
              <w:rPr>
                <w:i/>
                <w:sz w:val="18"/>
              </w:rPr>
              <w:t>za</w:t>
            </w:r>
            <w:r>
              <w:rPr>
                <w:i/>
                <w:spacing w:val="-1"/>
                <w:sz w:val="18"/>
              </w:rPr>
              <w:t> </w:t>
            </w:r>
            <w:r>
              <w:rPr>
                <w:i/>
                <w:sz w:val="18"/>
              </w:rPr>
              <w:t>prijevoz,</w:t>
            </w:r>
            <w:r>
              <w:rPr>
                <w:i/>
                <w:spacing w:val="-1"/>
                <w:sz w:val="18"/>
              </w:rPr>
              <w:t> </w:t>
            </w:r>
            <w:r>
              <w:rPr>
                <w:i/>
                <w:sz w:val="18"/>
              </w:rPr>
              <w:t>za</w:t>
            </w:r>
            <w:r>
              <w:rPr>
                <w:i/>
                <w:spacing w:val="-1"/>
                <w:sz w:val="18"/>
              </w:rPr>
              <w:t> </w:t>
            </w:r>
            <w:r>
              <w:rPr>
                <w:i/>
                <w:sz w:val="18"/>
              </w:rPr>
              <w:t>rad</w:t>
            </w:r>
            <w:r>
              <w:rPr>
                <w:i/>
                <w:spacing w:val="-1"/>
                <w:sz w:val="18"/>
              </w:rPr>
              <w:t> </w:t>
            </w:r>
            <w:r>
              <w:rPr>
                <w:i/>
                <w:sz w:val="18"/>
              </w:rPr>
              <w:t>na</w:t>
            </w:r>
            <w:r>
              <w:rPr>
                <w:i/>
                <w:spacing w:val="-1"/>
                <w:sz w:val="18"/>
              </w:rPr>
              <w:t> </w:t>
            </w:r>
            <w:r>
              <w:rPr>
                <w:i/>
                <w:sz w:val="18"/>
              </w:rPr>
              <w:t>terenu</w:t>
            </w:r>
            <w:r>
              <w:rPr>
                <w:i/>
                <w:spacing w:val="-1"/>
                <w:sz w:val="18"/>
              </w:rPr>
              <w:t> </w:t>
            </w:r>
            <w:r>
              <w:rPr>
                <w:i/>
                <w:sz w:val="18"/>
              </w:rPr>
              <w:t>i</w:t>
            </w:r>
            <w:r>
              <w:rPr>
                <w:i/>
                <w:spacing w:val="-1"/>
                <w:sz w:val="18"/>
              </w:rPr>
              <w:t> </w:t>
            </w:r>
            <w:r>
              <w:rPr>
                <w:i/>
                <w:sz w:val="18"/>
              </w:rPr>
              <w:t>odvojeni</w:t>
            </w:r>
            <w:r>
              <w:rPr>
                <w:i/>
                <w:spacing w:val="-1"/>
                <w:sz w:val="18"/>
              </w:rPr>
              <w:t> </w:t>
            </w:r>
            <w:r>
              <w:rPr>
                <w:i/>
                <w:spacing w:val="-2"/>
                <w:sz w:val="18"/>
              </w:rPr>
              <w:t>život</w:t>
            </w:r>
          </w:p>
        </w:tc>
        <w:tc>
          <w:tcPr>
            <w:tcW w:w="1507"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28"/>
              <w:ind w:right="38"/>
              <w:jc w:val="right"/>
              <w:rPr>
                <w:i/>
                <w:sz w:val="18"/>
              </w:rPr>
            </w:pPr>
            <w:r>
              <w:rPr>
                <w:i/>
                <w:spacing w:val="-2"/>
                <w:sz w:val="18"/>
              </w:rPr>
              <w:t>3.834,66</w:t>
            </w:r>
          </w:p>
        </w:tc>
        <w:tc>
          <w:tcPr>
            <w:tcW w:w="803" w:type="dxa"/>
          </w:tcPr>
          <w:p>
            <w:pPr>
              <w:pStyle w:val="TableParagraph"/>
              <w:rPr>
                <w:rFonts w:ascii="Times New Roman"/>
                <w:sz w:val="18"/>
              </w:rPr>
            </w:pPr>
          </w:p>
        </w:tc>
      </w:tr>
      <w:tr>
        <w:trPr>
          <w:trHeight w:val="284" w:hRule="atLeast"/>
        </w:trPr>
        <w:tc>
          <w:tcPr>
            <w:tcW w:w="5692" w:type="dxa"/>
          </w:tcPr>
          <w:p>
            <w:pPr>
              <w:pStyle w:val="TableParagraph"/>
              <w:spacing w:before="36"/>
              <w:ind w:left="560"/>
              <w:rPr>
                <w:i/>
                <w:sz w:val="18"/>
              </w:rPr>
            </w:pPr>
            <w:r>
              <w:rPr>
                <w:i/>
                <w:sz w:val="18"/>
              </w:rPr>
              <w:t>3236</w:t>
            </w:r>
            <w:r>
              <w:rPr>
                <w:i/>
                <w:spacing w:val="-1"/>
                <w:sz w:val="18"/>
              </w:rPr>
              <w:t> </w:t>
            </w:r>
            <w:r>
              <w:rPr>
                <w:i/>
                <w:sz w:val="18"/>
              </w:rPr>
              <w:t>Zdravstvene</w:t>
            </w:r>
            <w:r>
              <w:rPr>
                <w:i/>
                <w:spacing w:val="-1"/>
                <w:sz w:val="18"/>
              </w:rPr>
              <w:t> </w:t>
            </w:r>
            <w:r>
              <w:rPr>
                <w:i/>
                <w:sz w:val="18"/>
              </w:rPr>
              <w:t>i</w:t>
            </w:r>
            <w:r>
              <w:rPr>
                <w:i/>
                <w:spacing w:val="-1"/>
                <w:sz w:val="18"/>
              </w:rPr>
              <w:t> </w:t>
            </w:r>
            <w:r>
              <w:rPr>
                <w:i/>
                <w:sz w:val="18"/>
              </w:rPr>
              <w:t>veterinarske</w:t>
            </w:r>
            <w:r>
              <w:rPr>
                <w:i/>
                <w:spacing w:val="-1"/>
                <w:sz w:val="18"/>
              </w:rPr>
              <w:t> </w:t>
            </w:r>
            <w:r>
              <w:rPr>
                <w:i/>
                <w:spacing w:val="-2"/>
                <w:sz w:val="18"/>
              </w:rPr>
              <w:t>usluge</w:t>
            </w:r>
          </w:p>
        </w:tc>
        <w:tc>
          <w:tcPr>
            <w:tcW w:w="1507"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38"/>
              <w:jc w:val="right"/>
              <w:rPr>
                <w:i/>
                <w:sz w:val="18"/>
              </w:rPr>
            </w:pPr>
            <w:r>
              <w:rPr>
                <w:i/>
                <w:spacing w:val="-2"/>
                <w:sz w:val="18"/>
              </w:rPr>
              <w:t>1.114,70</w:t>
            </w:r>
          </w:p>
        </w:tc>
        <w:tc>
          <w:tcPr>
            <w:tcW w:w="803" w:type="dxa"/>
          </w:tcPr>
          <w:p>
            <w:pPr>
              <w:pStyle w:val="TableParagraph"/>
              <w:rPr>
                <w:rFonts w:ascii="Times New Roman"/>
                <w:sz w:val="18"/>
              </w:rPr>
            </w:pPr>
          </w:p>
        </w:tc>
      </w:tr>
      <w:tr>
        <w:trPr>
          <w:trHeight w:val="296" w:hRule="atLeast"/>
        </w:trPr>
        <w:tc>
          <w:tcPr>
            <w:tcW w:w="5692" w:type="dxa"/>
          </w:tcPr>
          <w:p>
            <w:pPr>
              <w:pStyle w:val="TableParagraph"/>
              <w:spacing w:before="35"/>
              <w:ind w:left="50"/>
              <w:rPr>
                <w:b/>
                <w:sz w:val="20"/>
              </w:rPr>
            </w:pPr>
            <w:r>
              <w:rPr>
                <w:b/>
                <w:color w:val="00009F"/>
                <w:sz w:val="20"/>
              </w:rPr>
              <w:t>1015</w:t>
            </w:r>
            <w:r>
              <w:rPr>
                <w:b/>
                <w:color w:val="00009F"/>
                <w:spacing w:val="-1"/>
                <w:sz w:val="20"/>
              </w:rPr>
              <w:t> </w:t>
            </w:r>
            <w:r>
              <w:rPr>
                <w:b/>
                <w:color w:val="00009F"/>
                <w:sz w:val="20"/>
              </w:rPr>
              <w:t>KAPITALNA</w:t>
            </w:r>
            <w:r>
              <w:rPr>
                <w:b/>
                <w:color w:val="00009F"/>
                <w:spacing w:val="-1"/>
                <w:sz w:val="20"/>
              </w:rPr>
              <w:t> </w:t>
            </w:r>
            <w:r>
              <w:rPr>
                <w:b/>
                <w:color w:val="00009F"/>
                <w:sz w:val="20"/>
              </w:rPr>
              <w:t>ULAGANJA</w:t>
            </w:r>
            <w:r>
              <w:rPr>
                <w:b/>
                <w:color w:val="00009F"/>
                <w:spacing w:val="-1"/>
                <w:sz w:val="20"/>
              </w:rPr>
              <w:t> </w:t>
            </w:r>
            <w:r>
              <w:rPr>
                <w:b/>
                <w:color w:val="00009F"/>
                <w:sz w:val="20"/>
              </w:rPr>
              <w:t>U</w:t>
            </w:r>
            <w:r>
              <w:rPr>
                <w:b/>
                <w:color w:val="00009F"/>
                <w:spacing w:val="-1"/>
                <w:sz w:val="20"/>
              </w:rPr>
              <w:t> </w:t>
            </w:r>
            <w:r>
              <w:rPr>
                <w:b/>
                <w:color w:val="00009F"/>
                <w:spacing w:val="-2"/>
                <w:sz w:val="20"/>
              </w:rPr>
              <w:t>ŠKOLE</w:t>
            </w:r>
          </w:p>
        </w:tc>
        <w:tc>
          <w:tcPr>
            <w:tcW w:w="1507" w:type="dxa"/>
          </w:tcPr>
          <w:p>
            <w:pPr>
              <w:pStyle w:val="TableParagraph"/>
              <w:spacing w:before="35"/>
              <w:ind w:right="171"/>
              <w:jc w:val="right"/>
              <w:rPr>
                <w:b/>
                <w:sz w:val="20"/>
              </w:rPr>
            </w:pPr>
            <w:r>
              <w:rPr>
                <w:b/>
                <w:color w:val="00009F"/>
                <w:spacing w:val="-2"/>
                <w:sz w:val="20"/>
              </w:rPr>
              <w:t>952.294,00</w:t>
            </w:r>
          </w:p>
        </w:tc>
        <w:tc>
          <w:tcPr>
            <w:tcW w:w="1357" w:type="dxa"/>
          </w:tcPr>
          <w:p>
            <w:pPr>
              <w:pStyle w:val="TableParagraph"/>
              <w:spacing w:before="35"/>
              <w:ind w:right="178"/>
              <w:jc w:val="right"/>
              <w:rPr>
                <w:b/>
                <w:sz w:val="20"/>
              </w:rPr>
            </w:pPr>
            <w:r>
              <w:rPr>
                <w:b/>
                <w:color w:val="00009F"/>
                <w:spacing w:val="-2"/>
                <w:sz w:val="20"/>
              </w:rPr>
              <w:t>952.294,00</w:t>
            </w:r>
          </w:p>
        </w:tc>
        <w:tc>
          <w:tcPr>
            <w:tcW w:w="1225" w:type="dxa"/>
          </w:tcPr>
          <w:p>
            <w:pPr>
              <w:pStyle w:val="TableParagraph"/>
              <w:spacing w:before="35"/>
              <w:ind w:right="38"/>
              <w:jc w:val="right"/>
              <w:rPr>
                <w:b/>
                <w:sz w:val="20"/>
              </w:rPr>
            </w:pPr>
            <w:r>
              <w:rPr>
                <w:b/>
                <w:color w:val="00009F"/>
                <w:spacing w:val="-2"/>
                <w:sz w:val="20"/>
              </w:rPr>
              <w:t>925.504,85</w:t>
            </w:r>
          </w:p>
        </w:tc>
        <w:tc>
          <w:tcPr>
            <w:tcW w:w="803" w:type="dxa"/>
          </w:tcPr>
          <w:p>
            <w:pPr>
              <w:pStyle w:val="TableParagraph"/>
              <w:spacing w:before="35"/>
              <w:ind w:left="27"/>
              <w:jc w:val="center"/>
              <w:rPr>
                <w:b/>
                <w:sz w:val="20"/>
              </w:rPr>
            </w:pPr>
            <w:r>
              <w:rPr>
                <w:b/>
                <w:color w:val="00009F"/>
                <w:spacing w:val="-2"/>
                <w:sz w:val="20"/>
              </w:rPr>
              <w:t>97,19%</w:t>
            </w:r>
          </w:p>
        </w:tc>
      </w:tr>
      <w:tr>
        <w:trPr>
          <w:trHeight w:val="273" w:hRule="atLeast"/>
        </w:trPr>
        <w:tc>
          <w:tcPr>
            <w:tcW w:w="5692" w:type="dxa"/>
          </w:tcPr>
          <w:p>
            <w:pPr>
              <w:pStyle w:val="TableParagraph"/>
              <w:spacing w:before="25"/>
              <w:ind w:left="95"/>
              <w:rPr>
                <w:b/>
                <w:sz w:val="18"/>
              </w:rPr>
            </w:pPr>
            <w:r>
              <w:rPr>
                <w:b/>
                <w:color w:val="00009F"/>
                <w:sz w:val="18"/>
              </w:rPr>
              <w:t>K101502</w:t>
            </w:r>
            <w:r>
              <w:rPr>
                <w:b/>
                <w:color w:val="00009F"/>
                <w:spacing w:val="-1"/>
                <w:sz w:val="18"/>
              </w:rPr>
              <w:t> </w:t>
            </w:r>
            <w:r>
              <w:rPr>
                <w:b/>
                <w:color w:val="00009F"/>
                <w:sz w:val="18"/>
              </w:rPr>
              <w:t>Kapitalna</w:t>
            </w:r>
            <w:r>
              <w:rPr>
                <w:b/>
                <w:color w:val="00009F"/>
                <w:spacing w:val="-1"/>
                <w:sz w:val="18"/>
              </w:rPr>
              <w:t> </w:t>
            </w:r>
            <w:r>
              <w:rPr>
                <w:b/>
                <w:color w:val="00009F"/>
                <w:sz w:val="18"/>
              </w:rPr>
              <w:t>ulaganja</w:t>
            </w:r>
            <w:r>
              <w:rPr>
                <w:b/>
                <w:color w:val="00009F"/>
                <w:spacing w:val="-1"/>
                <w:sz w:val="18"/>
              </w:rPr>
              <w:t> </w:t>
            </w:r>
            <w:r>
              <w:rPr>
                <w:b/>
                <w:color w:val="00009F"/>
                <w:sz w:val="18"/>
              </w:rPr>
              <w:t>u</w:t>
            </w:r>
            <w:r>
              <w:rPr>
                <w:b/>
                <w:color w:val="00009F"/>
                <w:spacing w:val="-1"/>
                <w:sz w:val="18"/>
              </w:rPr>
              <w:t> </w:t>
            </w:r>
            <w:r>
              <w:rPr>
                <w:b/>
                <w:color w:val="00009F"/>
                <w:spacing w:val="-2"/>
                <w:sz w:val="18"/>
              </w:rPr>
              <w:t>škole</w:t>
            </w:r>
          </w:p>
        </w:tc>
        <w:tc>
          <w:tcPr>
            <w:tcW w:w="1507" w:type="dxa"/>
          </w:tcPr>
          <w:p>
            <w:pPr>
              <w:pStyle w:val="TableParagraph"/>
              <w:spacing w:before="25"/>
              <w:ind w:right="171"/>
              <w:jc w:val="right"/>
              <w:rPr>
                <w:b/>
                <w:sz w:val="18"/>
              </w:rPr>
            </w:pPr>
            <w:r>
              <w:rPr>
                <w:b/>
                <w:color w:val="00009F"/>
                <w:spacing w:val="-2"/>
                <w:sz w:val="18"/>
              </w:rPr>
              <w:t>887.594,00</w:t>
            </w:r>
          </w:p>
        </w:tc>
        <w:tc>
          <w:tcPr>
            <w:tcW w:w="1357" w:type="dxa"/>
          </w:tcPr>
          <w:p>
            <w:pPr>
              <w:pStyle w:val="TableParagraph"/>
              <w:spacing w:before="25"/>
              <w:ind w:right="178"/>
              <w:jc w:val="right"/>
              <w:rPr>
                <w:b/>
                <w:sz w:val="18"/>
              </w:rPr>
            </w:pPr>
            <w:r>
              <w:rPr>
                <w:b/>
                <w:color w:val="00009F"/>
                <w:spacing w:val="-2"/>
                <w:sz w:val="18"/>
              </w:rPr>
              <w:t>887.594,00</w:t>
            </w:r>
          </w:p>
        </w:tc>
        <w:tc>
          <w:tcPr>
            <w:tcW w:w="1225" w:type="dxa"/>
          </w:tcPr>
          <w:p>
            <w:pPr>
              <w:pStyle w:val="TableParagraph"/>
              <w:spacing w:before="25"/>
              <w:ind w:right="38"/>
              <w:jc w:val="right"/>
              <w:rPr>
                <w:b/>
                <w:sz w:val="18"/>
              </w:rPr>
            </w:pPr>
            <w:r>
              <w:rPr>
                <w:b/>
                <w:color w:val="00009F"/>
                <w:spacing w:val="-2"/>
                <w:sz w:val="18"/>
              </w:rPr>
              <w:t>864.000,46</w:t>
            </w:r>
          </w:p>
        </w:tc>
        <w:tc>
          <w:tcPr>
            <w:tcW w:w="803" w:type="dxa"/>
          </w:tcPr>
          <w:p>
            <w:pPr>
              <w:pStyle w:val="TableParagraph"/>
              <w:spacing w:before="25"/>
              <w:ind w:left="102" w:right="7"/>
              <w:jc w:val="center"/>
              <w:rPr>
                <w:b/>
                <w:sz w:val="18"/>
              </w:rPr>
            </w:pPr>
            <w:r>
              <w:rPr>
                <w:b/>
                <w:color w:val="00009F"/>
                <w:spacing w:val="-2"/>
                <w:sz w:val="18"/>
              </w:rPr>
              <w:t>97,34%</w:t>
            </w:r>
          </w:p>
        </w:tc>
      </w:tr>
      <w:tr>
        <w:trPr>
          <w:trHeight w:val="285" w:hRule="atLeast"/>
        </w:trPr>
        <w:tc>
          <w:tcPr>
            <w:tcW w:w="5692" w:type="dxa"/>
          </w:tcPr>
          <w:p>
            <w:pPr>
              <w:pStyle w:val="TableParagraph"/>
              <w:spacing w:before="36"/>
              <w:ind w:left="275"/>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p>
        </w:tc>
        <w:tc>
          <w:tcPr>
            <w:tcW w:w="1507" w:type="dxa"/>
          </w:tcPr>
          <w:p>
            <w:pPr>
              <w:pStyle w:val="TableParagraph"/>
              <w:spacing w:before="36"/>
              <w:ind w:right="171"/>
              <w:jc w:val="right"/>
              <w:rPr>
                <w:b/>
                <w:sz w:val="18"/>
              </w:rPr>
            </w:pPr>
            <w:r>
              <w:rPr>
                <w:b/>
                <w:spacing w:val="-2"/>
                <w:sz w:val="18"/>
              </w:rPr>
              <w:t>63.904,00</w:t>
            </w:r>
          </w:p>
        </w:tc>
        <w:tc>
          <w:tcPr>
            <w:tcW w:w="1357" w:type="dxa"/>
          </w:tcPr>
          <w:p>
            <w:pPr>
              <w:pStyle w:val="TableParagraph"/>
              <w:spacing w:before="36"/>
              <w:ind w:right="178"/>
              <w:jc w:val="right"/>
              <w:rPr>
                <w:b/>
                <w:sz w:val="18"/>
              </w:rPr>
            </w:pPr>
            <w:r>
              <w:rPr>
                <w:b/>
                <w:spacing w:val="-2"/>
                <w:sz w:val="18"/>
              </w:rPr>
              <w:t>63.904,00</w:t>
            </w:r>
          </w:p>
        </w:tc>
        <w:tc>
          <w:tcPr>
            <w:tcW w:w="1225" w:type="dxa"/>
          </w:tcPr>
          <w:p>
            <w:pPr>
              <w:pStyle w:val="TableParagraph"/>
              <w:spacing w:before="36"/>
              <w:ind w:right="38"/>
              <w:jc w:val="right"/>
              <w:rPr>
                <w:b/>
                <w:sz w:val="18"/>
              </w:rPr>
            </w:pPr>
            <w:r>
              <w:rPr>
                <w:b/>
                <w:spacing w:val="-2"/>
                <w:sz w:val="18"/>
              </w:rPr>
              <w:t>58.156,48</w:t>
            </w:r>
          </w:p>
        </w:tc>
        <w:tc>
          <w:tcPr>
            <w:tcW w:w="803" w:type="dxa"/>
          </w:tcPr>
          <w:p>
            <w:pPr>
              <w:pStyle w:val="TableParagraph"/>
              <w:spacing w:before="36"/>
              <w:ind w:left="102" w:right="7"/>
              <w:jc w:val="center"/>
              <w:rPr>
                <w:b/>
                <w:sz w:val="18"/>
              </w:rPr>
            </w:pPr>
            <w:r>
              <w:rPr>
                <w:b/>
                <w:spacing w:val="-2"/>
                <w:sz w:val="18"/>
              </w:rPr>
              <w:t>91,01%</w:t>
            </w:r>
          </w:p>
        </w:tc>
      </w:tr>
      <w:tr>
        <w:trPr>
          <w:trHeight w:val="285" w:hRule="atLeast"/>
        </w:trPr>
        <w:tc>
          <w:tcPr>
            <w:tcW w:w="5692" w:type="dxa"/>
          </w:tcPr>
          <w:p>
            <w:pPr>
              <w:pStyle w:val="TableParagraph"/>
              <w:spacing w:before="36"/>
              <w:ind w:left="440"/>
              <w:rPr>
                <w:b/>
                <w:sz w:val="18"/>
              </w:rPr>
            </w:pPr>
            <w:r>
              <w:rPr>
                <w:b/>
                <w:sz w:val="18"/>
              </w:rPr>
              <w:t>42</w:t>
            </w:r>
            <w:r>
              <w:rPr>
                <w:b/>
                <w:spacing w:val="-1"/>
                <w:sz w:val="18"/>
              </w:rPr>
              <w:t> </w:t>
            </w:r>
            <w:r>
              <w:rPr>
                <w:b/>
                <w:sz w:val="18"/>
              </w:rPr>
              <w:t>Rashodi</w:t>
            </w:r>
            <w:r>
              <w:rPr>
                <w:b/>
                <w:spacing w:val="-1"/>
                <w:sz w:val="18"/>
              </w:rPr>
              <w:t> </w:t>
            </w:r>
            <w:r>
              <w:rPr>
                <w:b/>
                <w:sz w:val="18"/>
              </w:rPr>
              <w:t>za</w:t>
            </w:r>
            <w:r>
              <w:rPr>
                <w:b/>
                <w:spacing w:val="-1"/>
                <w:sz w:val="18"/>
              </w:rPr>
              <w:t> </w:t>
            </w:r>
            <w:r>
              <w:rPr>
                <w:b/>
                <w:sz w:val="18"/>
              </w:rPr>
              <w:t>nabavu</w:t>
            </w:r>
            <w:r>
              <w:rPr>
                <w:b/>
                <w:spacing w:val="-1"/>
                <w:sz w:val="18"/>
              </w:rPr>
              <w:t> </w:t>
            </w:r>
            <w:r>
              <w:rPr>
                <w:b/>
                <w:sz w:val="18"/>
              </w:rPr>
              <w:t>proizvedene</w:t>
            </w:r>
            <w:r>
              <w:rPr>
                <w:b/>
                <w:spacing w:val="-1"/>
                <w:sz w:val="18"/>
              </w:rPr>
              <w:t> </w:t>
            </w:r>
            <w:r>
              <w:rPr>
                <w:b/>
                <w:sz w:val="18"/>
              </w:rPr>
              <w:t>dugotrajne</w:t>
            </w:r>
            <w:r>
              <w:rPr>
                <w:b/>
                <w:spacing w:val="-1"/>
                <w:sz w:val="18"/>
              </w:rPr>
              <w:t> </w:t>
            </w:r>
            <w:r>
              <w:rPr>
                <w:b/>
                <w:spacing w:val="-2"/>
                <w:sz w:val="18"/>
              </w:rPr>
              <w:t>imovine</w:t>
            </w:r>
          </w:p>
        </w:tc>
        <w:tc>
          <w:tcPr>
            <w:tcW w:w="1507" w:type="dxa"/>
          </w:tcPr>
          <w:p>
            <w:pPr>
              <w:pStyle w:val="TableParagraph"/>
              <w:spacing w:before="36"/>
              <w:ind w:right="171"/>
              <w:jc w:val="right"/>
              <w:rPr>
                <w:b/>
                <w:sz w:val="18"/>
              </w:rPr>
            </w:pPr>
            <w:r>
              <w:rPr>
                <w:b/>
                <w:spacing w:val="-2"/>
                <w:sz w:val="18"/>
              </w:rPr>
              <w:t>33.890,00</w:t>
            </w:r>
          </w:p>
        </w:tc>
        <w:tc>
          <w:tcPr>
            <w:tcW w:w="1357" w:type="dxa"/>
          </w:tcPr>
          <w:p>
            <w:pPr>
              <w:pStyle w:val="TableParagraph"/>
              <w:spacing w:before="36"/>
              <w:ind w:right="178"/>
              <w:jc w:val="right"/>
              <w:rPr>
                <w:b/>
                <w:sz w:val="18"/>
              </w:rPr>
            </w:pPr>
            <w:r>
              <w:rPr>
                <w:b/>
                <w:spacing w:val="-2"/>
                <w:sz w:val="18"/>
              </w:rPr>
              <w:t>33.890,00</w:t>
            </w:r>
          </w:p>
        </w:tc>
        <w:tc>
          <w:tcPr>
            <w:tcW w:w="1225" w:type="dxa"/>
          </w:tcPr>
          <w:p>
            <w:pPr>
              <w:pStyle w:val="TableParagraph"/>
              <w:spacing w:before="36"/>
              <w:ind w:right="38"/>
              <w:jc w:val="right"/>
              <w:rPr>
                <w:b/>
                <w:sz w:val="18"/>
              </w:rPr>
            </w:pPr>
            <w:r>
              <w:rPr>
                <w:b/>
                <w:spacing w:val="-2"/>
                <w:sz w:val="18"/>
              </w:rPr>
              <w:t>33.153,01</w:t>
            </w:r>
          </w:p>
        </w:tc>
        <w:tc>
          <w:tcPr>
            <w:tcW w:w="803" w:type="dxa"/>
          </w:tcPr>
          <w:p>
            <w:pPr>
              <w:pStyle w:val="TableParagraph"/>
              <w:spacing w:before="36"/>
              <w:ind w:left="102" w:right="7"/>
              <w:jc w:val="center"/>
              <w:rPr>
                <w:b/>
                <w:sz w:val="18"/>
              </w:rPr>
            </w:pPr>
            <w:r>
              <w:rPr>
                <w:b/>
                <w:spacing w:val="-2"/>
                <w:sz w:val="18"/>
              </w:rPr>
              <w:t>97,83%</w:t>
            </w:r>
          </w:p>
        </w:tc>
      </w:tr>
      <w:tr>
        <w:trPr>
          <w:trHeight w:val="285" w:hRule="atLeast"/>
        </w:trPr>
        <w:tc>
          <w:tcPr>
            <w:tcW w:w="5692" w:type="dxa"/>
          </w:tcPr>
          <w:p>
            <w:pPr>
              <w:pStyle w:val="TableParagraph"/>
              <w:spacing w:before="36"/>
              <w:ind w:left="560"/>
              <w:rPr>
                <w:i/>
                <w:sz w:val="18"/>
              </w:rPr>
            </w:pPr>
            <w:r>
              <w:rPr>
                <w:i/>
                <w:sz w:val="18"/>
              </w:rPr>
              <w:t>4221</w:t>
            </w:r>
            <w:r>
              <w:rPr>
                <w:i/>
                <w:spacing w:val="-1"/>
                <w:sz w:val="18"/>
              </w:rPr>
              <w:t> </w:t>
            </w:r>
            <w:r>
              <w:rPr>
                <w:i/>
                <w:sz w:val="18"/>
              </w:rPr>
              <w:t>Uredska</w:t>
            </w:r>
            <w:r>
              <w:rPr>
                <w:i/>
                <w:spacing w:val="-1"/>
                <w:sz w:val="18"/>
              </w:rPr>
              <w:t> </w:t>
            </w:r>
            <w:r>
              <w:rPr>
                <w:i/>
                <w:sz w:val="18"/>
              </w:rPr>
              <w:t>oprema</w:t>
            </w:r>
            <w:r>
              <w:rPr>
                <w:i/>
                <w:spacing w:val="-1"/>
                <w:sz w:val="18"/>
              </w:rPr>
              <w:t> </w:t>
            </w:r>
            <w:r>
              <w:rPr>
                <w:i/>
                <w:sz w:val="18"/>
              </w:rPr>
              <w:t>i</w:t>
            </w:r>
            <w:r>
              <w:rPr>
                <w:i/>
                <w:spacing w:val="-1"/>
                <w:sz w:val="18"/>
              </w:rPr>
              <w:t> </w:t>
            </w:r>
            <w:r>
              <w:rPr>
                <w:i/>
                <w:spacing w:val="-2"/>
                <w:sz w:val="18"/>
              </w:rPr>
              <w:t>namještaj</w:t>
            </w:r>
          </w:p>
        </w:tc>
        <w:tc>
          <w:tcPr>
            <w:tcW w:w="1507"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38"/>
              <w:jc w:val="right"/>
              <w:rPr>
                <w:i/>
                <w:sz w:val="18"/>
              </w:rPr>
            </w:pPr>
            <w:r>
              <w:rPr>
                <w:i/>
                <w:spacing w:val="-2"/>
                <w:sz w:val="18"/>
              </w:rPr>
              <w:t>32.103,01</w:t>
            </w:r>
          </w:p>
        </w:tc>
        <w:tc>
          <w:tcPr>
            <w:tcW w:w="803" w:type="dxa"/>
          </w:tcPr>
          <w:p>
            <w:pPr>
              <w:pStyle w:val="TableParagraph"/>
              <w:rPr>
                <w:rFonts w:ascii="Times New Roman"/>
                <w:sz w:val="18"/>
              </w:rPr>
            </w:pPr>
          </w:p>
        </w:tc>
      </w:tr>
      <w:tr>
        <w:trPr>
          <w:trHeight w:val="285" w:hRule="atLeast"/>
        </w:trPr>
        <w:tc>
          <w:tcPr>
            <w:tcW w:w="5692" w:type="dxa"/>
          </w:tcPr>
          <w:p>
            <w:pPr>
              <w:pStyle w:val="TableParagraph"/>
              <w:spacing w:before="36"/>
              <w:ind w:left="560"/>
              <w:rPr>
                <w:i/>
                <w:sz w:val="18"/>
              </w:rPr>
            </w:pPr>
            <w:r>
              <w:rPr>
                <w:i/>
                <w:sz w:val="18"/>
              </w:rPr>
              <w:t>4223</w:t>
            </w:r>
            <w:r>
              <w:rPr>
                <w:i/>
                <w:spacing w:val="-1"/>
                <w:sz w:val="18"/>
              </w:rPr>
              <w:t> </w:t>
            </w:r>
            <w:r>
              <w:rPr>
                <w:i/>
                <w:sz w:val="18"/>
              </w:rPr>
              <w:t>Oprema</w:t>
            </w:r>
            <w:r>
              <w:rPr>
                <w:i/>
                <w:spacing w:val="-1"/>
                <w:sz w:val="18"/>
              </w:rPr>
              <w:t> </w:t>
            </w:r>
            <w:r>
              <w:rPr>
                <w:i/>
                <w:sz w:val="18"/>
              </w:rPr>
              <w:t>za</w:t>
            </w:r>
            <w:r>
              <w:rPr>
                <w:i/>
                <w:spacing w:val="-1"/>
                <w:sz w:val="18"/>
              </w:rPr>
              <w:t> </w:t>
            </w:r>
            <w:r>
              <w:rPr>
                <w:i/>
                <w:sz w:val="18"/>
              </w:rPr>
              <w:t>održavanje</w:t>
            </w:r>
            <w:r>
              <w:rPr>
                <w:i/>
                <w:spacing w:val="-1"/>
                <w:sz w:val="18"/>
              </w:rPr>
              <w:t> </w:t>
            </w:r>
            <w:r>
              <w:rPr>
                <w:i/>
                <w:sz w:val="18"/>
              </w:rPr>
              <w:t>i</w:t>
            </w:r>
            <w:r>
              <w:rPr>
                <w:i/>
                <w:spacing w:val="-1"/>
                <w:sz w:val="18"/>
              </w:rPr>
              <w:t> </w:t>
            </w:r>
            <w:r>
              <w:rPr>
                <w:i/>
                <w:spacing w:val="-2"/>
                <w:sz w:val="18"/>
              </w:rPr>
              <w:t>zaštitu</w:t>
            </w:r>
          </w:p>
        </w:tc>
        <w:tc>
          <w:tcPr>
            <w:tcW w:w="1507"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38"/>
              <w:jc w:val="right"/>
              <w:rPr>
                <w:i/>
                <w:sz w:val="18"/>
              </w:rPr>
            </w:pPr>
            <w:r>
              <w:rPr>
                <w:i/>
                <w:spacing w:val="-2"/>
                <w:sz w:val="18"/>
              </w:rPr>
              <w:t>1.050,00</w:t>
            </w:r>
          </w:p>
        </w:tc>
        <w:tc>
          <w:tcPr>
            <w:tcW w:w="803" w:type="dxa"/>
          </w:tcPr>
          <w:p>
            <w:pPr>
              <w:pStyle w:val="TableParagraph"/>
              <w:rPr>
                <w:rFonts w:ascii="Times New Roman"/>
                <w:sz w:val="18"/>
              </w:rPr>
            </w:pPr>
          </w:p>
        </w:tc>
      </w:tr>
      <w:tr>
        <w:trPr>
          <w:trHeight w:val="285" w:hRule="atLeast"/>
        </w:trPr>
        <w:tc>
          <w:tcPr>
            <w:tcW w:w="5692" w:type="dxa"/>
          </w:tcPr>
          <w:p>
            <w:pPr>
              <w:pStyle w:val="TableParagraph"/>
              <w:spacing w:before="36"/>
              <w:ind w:right="329"/>
              <w:jc w:val="right"/>
              <w:rPr>
                <w:b/>
                <w:sz w:val="18"/>
              </w:rPr>
            </w:pPr>
            <w:r>
              <w:rPr>
                <w:b/>
                <w:sz w:val="18"/>
              </w:rPr>
              <w:t>45</w:t>
            </w:r>
            <w:r>
              <w:rPr>
                <w:b/>
                <w:spacing w:val="-1"/>
                <w:sz w:val="18"/>
              </w:rPr>
              <w:t> </w:t>
            </w:r>
            <w:r>
              <w:rPr>
                <w:b/>
                <w:sz w:val="18"/>
              </w:rPr>
              <w:t>Rashodi</w:t>
            </w:r>
            <w:r>
              <w:rPr>
                <w:b/>
                <w:spacing w:val="-1"/>
                <w:sz w:val="18"/>
              </w:rPr>
              <w:t> </w:t>
            </w:r>
            <w:r>
              <w:rPr>
                <w:b/>
                <w:sz w:val="18"/>
              </w:rPr>
              <w:t>za</w:t>
            </w:r>
            <w:r>
              <w:rPr>
                <w:b/>
                <w:spacing w:val="-1"/>
                <w:sz w:val="18"/>
              </w:rPr>
              <w:t> </w:t>
            </w:r>
            <w:r>
              <w:rPr>
                <w:b/>
                <w:sz w:val="18"/>
              </w:rPr>
              <w:t>dodatna</w:t>
            </w:r>
            <w:r>
              <w:rPr>
                <w:b/>
                <w:spacing w:val="-1"/>
                <w:sz w:val="18"/>
              </w:rPr>
              <w:t> </w:t>
            </w:r>
            <w:r>
              <w:rPr>
                <w:b/>
                <w:sz w:val="18"/>
              </w:rPr>
              <w:t>ulaganja</w:t>
            </w:r>
            <w:r>
              <w:rPr>
                <w:b/>
                <w:spacing w:val="-1"/>
                <w:sz w:val="18"/>
              </w:rPr>
              <w:t> </w:t>
            </w:r>
            <w:r>
              <w:rPr>
                <w:b/>
                <w:sz w:val="18"/>
              </w:rPr>
              <w:t>na</w:t>
            </w:r>
            <w:r>
              <w:rPr>
                <w:b/>
                <w:spacing w:val="-1"/>
                <w:sz w:val="18"/>
              </w:rPr>
              <w:t> </w:t>
            </w:r>
            <w:r>
              <w:rPr>
                <w:b/>
                <w:sz w:val="18"/>
              </w:rPr>
              <w:t>nefinancijskoj</w:t>
            </w:r>
            <w:r>
              <w:rPr>
                <w:b/>
                <w:spacing w:val="-1"/>
                <w:sz w:val="18"/>
              </w:rPr>
              <w:t> </w:t>
            </w:r>
            <w:r>
              <w:rPr>
                <w:b/>
                <w:spacing w:val="-2"/>
                <w:sz w:val="18"/>
              </w:rPr>
              <w:t>imovini</w:t>
            </w:r>
          </w:p>
        </w:tc>
        <w:tc>
          <w:tcPr>
            <w:tcW w:w="1507" w:type="dxa"/>
          </w:tcPr>
          <w:p>
            <w:pPr>
              <w:pStyle w:val="TableParagraph"/>
              <w:spacing w:before="36"/>
              <w:ind w:right="171"/>
              <w:jc w:val="right"/>
              <w:rPr>
                <w:b/>
                <w:sz w:val="18"/>
              </w:rPr>
            </w:pPr>
            <w:r>
              <w:rPr>
                <w:b/>
                <w:spacing w:val="-2"/>
                <w:sz w:val="18"/>
              </w:rPr>
              <w:t>30.014,00</w:t>
            </w:r>
          </w:p>
        </w:tc>
        <w:tc>
          <w:tcPr>
            <w:tcW w:w="1357" w:type="dxa"/>
          </w:tcPr>
          <w:p>
            <w:pPr>
              <w:pStyle w:val="TableParagraph"/>
              <w:spacing w:before="36"/>
              <w:ind w:right="178"/>
              <w:jc w:val="right"/>
              <w:rPr>
                <w:b/>
                <w:sz w:val="18"/>
              </w:rPr>
            </w:pPr>
            <w:r>
              <w:rPr>
                <w:b/>
                <w:spacing w:val="-2"/>
                <w:sz w:val="18"/>
              </w:rPr>
              <w:t>30.014,00</w:t>
            </w:r>
          </w:p>
        </w:tc>
        <w:tc>
          <w:tcPr>
            <w:tcW w:w="1225" w:type="dxa"/>
          </w:tcPr>
          <w:p>
            <w:pPr>
              <w:pStyle w:val="TableParagraph"/>
              <w:spacing w:before="36"/>
              <w:ind w:right="38"/>
              <w:jc w:val="right"/>
              <w:rPr>
                <w:b/>
                <w:sz w:val="18"/>
              </w:rPr>
            </w:pPr>
            <w:r>
              <w:rPr>
                <w:b/>
                <w:spacing w:val="-2"/>
                <w:sz w:val="18"/>
              </w:rPr>
              <w:t>25.003,47</w:t>
            </w:r>
          </w:p>
        </w:tc>
        <w:tc>
          <w:tcPr>
            <w:tcW w:w="803" w:type="dxa"/>
          </w:tcPr>
          <w:p>
            <w:pPr>
              <w:pStyle w:val="TableParagraph"/>
              <w:spacing w:before="36"/>
              <w:ind w:left="102" w:right="7"/>
              <w:jc w:val="center"/>
              <w:rPr>
                <w:b/>
                <w:sz w:val="18"/>
              </w:rPr>
            </w:pPr>
            <w:r>
              <w:rPr>
                <w:b/>
                <w:spacing w:val="-2"/>
                <w:sz w:val="18"/>
              </w:rPr>
              <w:t>83,31%</w:t>
            </w:r>
          </w:p>
        </w:tc>
      </w:tr>
      <w:tr>
        <w:trPr>
          <w:trHeight w:val="277" w:hRule="atLeast"/>
        </w:trPr>
        <w:tc>
          <w:tcPr>
            <w:tcW w:w="5692" w:type="dxa"/>
          </w:tcPr>
          <w:p>
            <w:pPr>
              <w:pStyle w:val="TableParagraph"/>
              <w:spacing w:before="36"/>
              <w:ind w:left="560"/>
              <w:rPr>
                <w:i/>
                <w:sz w:val="18"/>
              </w:rPr>
            </w:pPr>
            <w:r>
              <w:rPr>
                <w:i/>
                <w:sz w:val="18"/>
              </w:rPr>
              <w:t>4511</w:t>
            </w:r>
            <w:r>
              <w:rPr>
                <w:i/>
                <w:spacing w:val="-4"/>
                <w:sz w:val="18"/>
              </w:rPr>
              <w:t> </w:t>
            </w:r>
            <w:r>
              <w:rPr>
                <w:i/>
                <w:sz w:val="18"/>
              </w:rPr>
              <w:t>Dodatna</w:t>
            </w:r>
            <w:r>
              <w:rPr>
                <w:i/>
                <w:spacing w:val="-1"/>
                <w:sz w:val="18"/>
              </w:rPr>
              <w:t> </w:t>
            </w:r>
            <w:r>
              <w:rPr>
                <w:i/>
                <w:sz w:val="18"/>
              </w:rPr>
              <w:t>ulaganja</w:t>
            </w:r>
            <w:r>
              <w:rPr>
                <w:i/>
                <w:spacing w:val="-1"/>
                <w:sz w:val="18"/>
              </w:rPr>
              <w:t> </w:t>
            </w:r>
            <w:r>
              <w:rPr>
                <w:i/>
                <w:sz w:val="18"/>
              </w:rPr>
              <w:t>na</w:t>
            </w:r>
            <w:r>
              <w:rPr>
                <w:i/>
                <w:spacing w:val="-1"/>
                <w:sz w:val="18"/>
              </w:rPr>
              <w:t> </w:t>
            </w:r>
            <w:r>
              <w:rPr>
                <w:i/>
                <w:sz w:val="18"/>
              </w:rPr>
              <w:t>građevinskim</w:t>
            </w:r>
            <w:r>
              <w:rPr>
                <w:i/>
                <w:spacing w:val="-1"/>
                <w:sz w:val="18"/>
              </w:rPr>
              <w:t> </w:t>
            </w:r>
            <w:r>
              <w:rPr>
                <w:i/>
                <w:spacing w:val="-2"/>
                <w:sz w:val="18"/>
              </w:rPr>
              <w:t>objektima</w:t>
            </w:r>
          </w:p>
        </w:tc>
        <w:tc>
          <w:tcPr>
            <w:tcW w:w="1507"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38"/>
              <w:jc w:val="right"/>
              <w:rPr>
                <w:i/>
                <w:sz w:val="18"/>
              </w:rPr>
            </w:pPr>
            <w:r>
              <w:rPr>
                <w:i/>
                <w:spacing w:val="-2"/>
                <w:sz w:val="18"/>
              </w:rPr>
              <w:t>14.152,87</w:t>
            </w:r>
          </w:p>
        </w:tc>
        <w:tc>
          <w:tcPr>
            <w:tcW w:w="803" w:type="dxa"/>
          </w:tcPr>
          <w:p>
            <w:pPr>
              <w:pStyle w:val="TableParagraph"/>
              <w:rPr>
                <w:rFonts w:ascii="Times New Roman"/>
                <w:sz w:val="18"/>
              </w:rPr>
            </w:pPr>
          </w:p>
        </w:tc>
      </w:tr>
      <w:tr>
        <w:trPr>
          <w:trHeight w:val="277" w:hRule="atLeast"/>
        </w:trPr>
        <w:tc>
          <w:tcPr>
            <w:tcW w:w="5692" w:type="dxa"/>
          </w:tcPr>
          <w:p>
            <w:pPr>
              <w:pStyle w:val="TableParagraph"/>
              <w:spacing w:before="28"/>
              <w:ind w:left="560"/>
              <w:rPr>
                <w:i/>
                <w:sz w:val="18"/>
              </w:rPr>
            </w:pPr>
            <w:r>
              <w:rPr>
                <w:i/>
                <w:sz w:val="18"/>
              </w:rPr>
              <w:t>4521</w:t>
            </w:r>
            <w:r>
              <w:rPr>
                <w:i/>
                <w:spacing w:val="-1"/>
                <w:sz w:val="18"/>
              </w:rPr>
              <w:t> </w:t>
            </w:r>
            <w:r>
              <w:rPr>
                <w:i/>
                <w:sz w:val="18"/>
              </w:rPr>
              <w:t>Dodatna</w:t>
            </w:r>
            <w:r>
              <w:rPr>
                <w:i/>
                <w:spacing w:val="-1"/>
                <w:sz w:val="18"/>
              </w:rPr>
              <w:t> </w:t>
            </w:r>
            <w:r>
              <w:rPr>
                <w:i/>
                <w:sz w:val="18"/>
              </w:rPr>
              <w:t>ulaganja</w:t>
            </w:r>
            <w:r>
              <w:rPr>
                <w:i/>
                <w:spacing w:val="-1"/>
                <w:sz w:val="18"/>
              </w:rPr>
              <w:t> </w:t>
            </w:r>
            <w:r>
              <w:rPr>
                <w:i/>
                <w:sz w:val="18"/>
              </w:rPr>
              <w:t>na</w:t>
            </w:r>
            <w:r>
              <w:rPr>
                <w:i/>
                <w:spacing w:val="-1"/>
                <w:sz w:val="18"/>
              </w:rPr>
              <w:t> </w:t>
            </w:r>
            <w:r>
              <w:rPr>
                <w:i/>
                <w:sz w:val="18"/>
              </w:rPr>
              <w:t>postrojenjima</w:t>
            </w:r>
            <w:r>
              <w:rPr>
                <w:i/>
                <w:spacing w:val="-1"/>
                <w:sz w:val="18"/>
              </w:rPr>
              <w:t> </w:t>
            </w:r>
            <w:r>
              <w:rPr>
                <w:i/>
                <w:sz w:val="18"/>
              </w:rPr>
              <w:t>i</w:t>
            </w:r>
            <w:r>
              <w:rPr>
                <w:i/>
                <w:spacing w:val="-1"/>
                <w:sz w:val="18"/>
              </w:rPr>
              <w:t> </w:t>
            </w:r>
            <w:r>
              <w:rPr>
                <w:i/>
                <w:spacing w:val="-2"/>
                <w:sz w:val="18"/>
              </w:rPr>
              <w:t>opremi</w:t>
            </w:r>
          </w:p>
        </w:tc>
        <w:tc>
          <w:tcPr>
            <w:tcW w:w="1507"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28"/>
              <w:ind w:right="38"/>
              <w:jc w:val="right"/>
              <w:rPr>
                <w:i/>
                <w:sz w:val="18"/>
              </w:rPr>
            </w:pPr>
            <w:r>
              <w:rPr>
                <w:i/>
                <w:spacing w:val="-2"/>
                <w:sz w:val="18"/>
              </w:rPr>
              <w:t>10.850,60</w:t>
            </w:r>
          </w:p>
        </w:tc>
        <w:tc>
          <w:tcPr>
            <w:tcW w:w="803" w:type="dxa"/>
          </w:tcPr>
          <w:p>
            <w:pPr>
              <w:pStyle w:val="TableParagraph"/>
              <w:rPr>
                <w:rFonts w:ascii="Times New Roman"/>
                <w:sz w:val="18"/>
              </w:rPr>
            </w:pPr>
          </w:p>
        </w:tc>
      </w:tr>
      <w:tr>
        <w:trPr>
          <w:trHeight w:val="285" w:hRule="atLeast"/>
        </w:trPr>
        <w:tc>
          <w:tcPr>
            <w:tcW w:w="5692" w:type="dxa"/>
          </w:tcPr>
          <w:p>
            <w:pPr>
              <w:pStyle w:val="TableParagraph"/>
              <w:spacing w:before="36"/>
              <w:ind w:left="275"/>
              <w:rPr>
                <w:b/>
                <w:sz w:val="18"/>
              </w:rPr>
            </w:pPr>
            <w:r>
              <w:rPr>
                <w:b/>
                <w:sz w:val="18"/>
              </w:rPr>
              <w:t>Izvor:</w:t>
            </w:r>
            <w:r>
              <w:rPr>
                <w:b/>
                <w:spacing w:val="-4"/>
                <w:sz w:val="18"/>
              </w:rPr>
              <w:t> </w:t>
            </w:r>
            <w:r>
              <w:rPr>
                <w:b/>
                <w:sz w:val="18"/>
              </w:rPr>
              <w:t>51</w:t>
            </w:r>
            <w:r>
              <w:rPr>
                <w:b/>
                <w:spacing w:val="-1"/>
                <w:sz w:val="18"/>
              </w:rPr>
              <w:t> </w:t>
            </w:r>
            <w:r>
              <w:rPr>
                <w:b/>
                <w:sz w:val="18"/>
              </w:rPr>
              <w:t>Pomoći</w:t>
            </w:r>
            <w:r>
              <w:rPr>
                <w:b/>
                <w:spacing w:val="-1"/>
                <w:sz w:val="18"/>
              </w:rPr>
              <w:t> </w:t>
            </w:r>
            <w:r>
              <w:rPr>
                <w:b/>
                <w:sz w:val="18"/>
              </w:rPr>
              <w:t>iz</w:t>
            </w:r>
            <w:r>
              <w:rPr>
                <w:b/>
                <w:spacing w:val="-1"/>
                <w:sz w:val="18"/>
              </w:rPr>
              <w:t> </w:t>
            </w:r>
            <w:r>
              <w:rPr>
                <w:b/>
                <w:sz w:val="18"/>
              </w:rPr>
              <w:t>državnog</w:t>
            </w:r>
            <w:r>
              <w:rPr>
                <w:b/>
                <w:spacing w:val="-1"/>
                <w:sz w:val="18"/>
              </w:rPr>
              <w:t> </w:t>
            </w:r>
            <w:r>
              <w:rPr>
                <w:b/>
                <w:spacing w:val="-2"/>
                <w:sz w:val="18"/>
              </w:rPr>
              <w:t>proračuna</w:t>
            </w:r>
          </w:p>
        </w:tc>
        <w:tc>
          <w:tcPr>
            <w:tcW w:w="1507" w:type="dxa"/>
          </w:tcPr>
          <w:p>
            <w:pPr>
              <w:pStyle w:val="TableParagraph"/>
              <w:spacing w:before="36"/>
              <w:ind w:right="171"/>
              <w:jc w:val="right"/>
              <w:rPr>
                <w:b/>
                <w:sz w:val="18"/>
              </w:rPr>
            </w:pPr>
            <w:r>
              <w:rPr>
                <w:b/>
                <w:spacing w:val="-2"/>
                <w:sz w:val="18"/>
              </w:rPr>
              <w:t>177.490,00</w:t>
            </w:r>
          </w:p>
        </w:tc>
        <w:tc>
          <w:tcPr>
            <w:tcW w:w="1357" w:type="dxa"/>
          </w:tcPr>
          <w:p>
            <w:pPr>
              <w:pStyle w:val="TableParagraph"/>
              <w:spacing w:before="36"/>
              <w:ind w:right="178"/>
              <w:jc w:val="right"/>
              <w:rPr>
                <w:b/>
                <w:sz w:val="18"/>
              </w:rPr>
            </w:pPr>
            <w:r>
              <w:rPr>
                <w:b/>
                <w:spacing w:val="-2"/>
                <w:sz w:val="18"/>
              </w:rPr>
              <w:t>177.490,00</w:t>
            </w:r>
          </w:p>
        </w:tc>
        <w:tc>
          <w:tcPr>
            <w:tcW w:w="1225" w:type="dxa"/>
          </w:tcPr>
          <w:p>
            <w:pPr>
              <w:pStyle w:val="TableParagraph"/>
              <w:spacing w:before="36"/>
              <w:ind w:right="38"/>
              <w:jc w:val="right"/>
              <w:rPr>
                <w:b/>
                <w:sz w:val="18"/>
              </w:rPr>
            </w:pPr>
            <w:r>
              <w:rPr>
                <w:b/>
                <w:spacing w:val="-2"/>
                <w:sz w:val="18"/>
              </w:rPr>
              <w:t>171.563,03</w:t>
            </w:r>
          </w:p>
        </w:tc>
        <w:tc>
          <w:tcPr>
            <w:tcW w:w="803" w:type="dxa"/>
          </w:tcPr>
          <w:p>
            <w:pPr>
              <w:pStyle w:val="TableParagraph"/>
              <w:spacing w:before="36"/>
              <w:ind w:left="102" w:right="7"/>
              <w:jc w:val="center"/>
              <w:rPr>
                <w:b/>
                <w:sz w:val="18"/>
              </w:rPr>
            </w:pPr>
            <w:r>
              <w:rPr>
                <w:b/>
                <w:spacing w:val="-2"/>
                <w:sz w:val="18"/>
              </w:rPr>
              <w:t>96,66%</w:t>
            </w:r>
          </w:p>
        </w:tc>
      </w:tr>
      <w:tr>
        <w:trPr>
          <w:trHeight w:val="285" w:hRule="atLeast"/>
        </w:trPr>
        <w:tc>
          <w:tcPr>
            <w:tcW w:w="5692" w:type="dxa"/>
          </w:tcPr>
          <w:p>
            <w:pPr>
              <w:pStyle w:val="TableParagraph"/>
              <w:spacing w:before="36"/>
              <w:ind w:left="440"/>
              <w:rPr>
                <w:b/>
                <w:sz w:val="18"/>
              </w:rPr>
            </w:pPr>
            <w:r>
              <w:rPr>
                <w:b/>
                <w:sz w:val="18"/>
              </w:rPr>
              <w:t>42</w:t>
            </w:r>
            <w:r>
              <w:rPr>
                <w:b/>
                <w:spacing w:val="-1"/>
                <w:sz w:val="18"/>
              </w:rPr>
              <w:t> </w:t>
            </w:r>
            <w:r>
              <w:rPr>
                <w:b/>
                <w:sz w:val="18"/>
              </w:rPr>
              <w:t>Rashodi</w:t>
            </w:r>
            <w:r>
              <w:rPr>
                <w:b/>
                <w:spacing w:val="-1"/>
                <w:sz w:val="18"/>
              </w:rPr>
              <w:t> </w:t>
            </w:r>
            <w:r>
              <w:rPr>
                <w:b/>
                <w:sz w:val="18"/>
              </w:rPr>
              <w:t>za</w:t>
            </w:r>
            <w:r>
              <w:rPr>
                <w:b/>
                <w:spacing w:val="-1"/>
                <w:sz w:val="18"/>
              </w:rPr>
              <w:t> </w:t>
            </w:r>
            <w:r>
              <w:rPr>
                <w:b/>
                <w:sz w:val="18"/>
              </w:rPr>
              <w:t>nabavu</w:t>
            </w:r>
            <w:r>
              <w:rPr>
                <w:b/>
                <w:spacing w:val="-1"/>
                <w:sz w:val="18"/>
              </w:rPr>
              <w:t> </w:t>
            </w:r>
            <w:r>
              <w:rPr>
                <w:b/>
                <w:sz w:val="18"/>
              </w:rPr>
              <w:t>proizvedene</w:t>
            </w:r>
            <w:r>
              <w:rPr>
                <w:b/>
                <w:spacing w:val="-1"/>
                <w:sz w:val="18"/>
              </w:rPr>
              <w:t> </w:t>
            </w:r>
            <w:r>
              <w:rPr>
                <w:b/>
                <w:sz w:val="18"/>
              </w:rPr>
              <w:t>dugotrajne</w:t>
            </w:r>
            <w:r>
              <w:rPr>
                <w:b/>
                <w:spacing w:val="-1"/>
                <w:sz w:val="18"/>
              </w:rPr>
              <w:t> </w:t>
            </w:r>
            <w:r>
              <w:rPr>
                <w:b/>
                <w:spacing w:val="-2"/>
                <w:sz w:val="18"/>
              </w:rPr>
              <w:t>imovine</w:t>
            </w:r>
          </w:p>
        </w:tc>
        <w:tc>
          <w:tcPr>
            <w:tcW w:w="1507" w:type="dxa"/>
          </w:tcPr>
          <w:p>
            <w:pPr>
              <w:pStyle w:val="TableParagraph"/>
              <w:spacing w:before="36"/>
              <w:ind w:right="171"/>
              <w:jc w:val="right"/>
              <w:rPr>
                <w:b/>
                <w:sz w:val="18"/>
              </w:rPr>
            </w:pPr>
            <w:r>
              <w:rPr>
                <w:b/>
                <w:spacing w:val="-2"/>
                <w:sz w:val="18"/>
              </w:rPr>
              <w:t>177.490,00</w:t>
            </w:r>
          </w:p>
        </w:tc>
        <w:tc>
          <w:tcPr>
            <w:tcW w:w="1357" w:type="dxa"/>
          </w:tcPr>
          <w:p>
            <w:pPr>
              <w:pStyle w:val="TableParagraph"/>
              <w:spacing w:before="36"/>
              <w:ind w:right="178"/>
              <w:jc w:val="right"/>
              <w:rPr>
                <w:b/>
                <w:sz w:val="18"/>
              </w:rPr>
            </w:pPr>
            <w:r>
              <w:rPr>
                <w:b/>
                <w:spacing w:val="-2"/>
                <w:sz w:val="18"/>
              </w:rPr>
              <w:t>177.490,00</w:t>
            </w:r>
          </w:p>
        </w:tc>
        <w:tc>
          <w:tcPr>
            <w:tcW w:w="1225" w:type="dxa"/>
          </w:tcPr>
          <w:p>
            <w:pPr>
              <w:pStyle w:val="TableParagraph"/>
              <w:spacing w:before="36"/>
              <w:ind w:right="38"/>
              <w:jc w:val="right"/>
              <w:rPr>
                <w:b/>
                <w:sz w:val="18"/>
              </w:rPr>
            </w:pPr>
            <w:r>
              <w:rPr>
                <w:b/>
                <w:spacing w:val="-2"/>
                <w:sz w:val="18"/>
              </w:rPr>
              <w:t>171.563,03</w:t>
            </w:r>
          </w:p>
        </w:tc>
        <w:tc>
          <w:tcPr>
            <w:tcW w:w="803" w:type="dxa"/>
          </w:tcPr>
          <w:p>
            <w:pPr>
              <w:pStyle w:val="TableParagraph"/>
              <w:spacing w:before="36"/>
              <w:ind w:left="102" w:right="7"/>
              <w:jc w:val="center"/>
              <w:rPr>
                <w:b/>
                <w:sz w:val="18"/>
              </w:rPr>
            </w:pPr>
            <w:r>
              <w:rPr>
                <w:b/>
                <w:spacing w:val="-2"/>
                <w:sz w:val="18"/>
              </w:rPr>
              <w:t>96,66%</w:t>
            </w:r>
          </w:p>
        </w:tc>
      </w:tr>
      <w:tr>
        <w:trPr>
          <w:trHeight w:val="285" w:hRule="atLeast"/>
        </w:trPr>
        <w:tc>
          <w:tcPr>
            <w:tcW w:w="5692" w:type="dxa"/>
          </w:tcPr>
          <w:p>
            <w:pPr>
              <w:pStyle w:val="TableParagraph"/>
              <w:spacing w:before="36"/>
              <w:ind w:left="560"/>
              <w:rPr>
                <w:i/>
                <w:sz w:val="18"/>
              </w:rPr>
            </w:pPr>
            <w:r>
              <w:rPr>
                <w:i/>
                <w:sz w:val="18"/>
              </w:rPr>
              <w:t>4241</w:t>
            </w:r>
            <w:r>
              <w:rPr>
                <w:i/>
                <w:spacing w:val="-1"/>
                <w:sz w:val="18"/>
              </w:rPr>
              <w:t> </w:t>
            </w:r>
            <w:r>
              <w:rPr>
                <w:i/>
                <w:spacing w:val="-2"/>
                <w:sz w:val="18"/>
              </w:rPr>
              <w:t>Knjige</w:t>
            </w:r>
          </w:p>
        </w:tc>
        <w:tc>
          <w:tcPr>
            <w:tcW w:w="1507"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38"/>
              <w:jc w:val="right"/>
              <w:rPr>
                <w:i/>
                <w:sz w:val="18"/>
              </w:rPr>
            </w:pPr>
            <w:r>
              <w:rPr>
                <w:i/>
                <w:spacing w:val="-2"/>
                <w:sz w:val="18"/>
              </w:rPr>
              <w:t>171.563,03</w:t>
            </w:r>
          </w:p>
        </w:tc>
        <w:tc>
          <w:tcPr>
            <w:tcW w:w="803" w:type="dxa"/>
          </w:tcPr>
          <w:p>
            <w:pPr>
              <w:pStyle w:val="TableParagraph"/>
              <w:rPr>
                <w:rFonts w:ascii="Times New Roman"/>
                <w:sz w:val="18"/>
              </w:rPr>
            </w:pPr>
          </w:p>
        </w:tc>
      </w:tr>
      <w:tr>
        <w:trPr>
          <w:trHeight w:val="285" w:hRule="atLeast"/>
        </w:trPr>
        <w:tc>
          <w:tcPr>
            <w:tcW w:w="5692" w:type="dxa"/>
          </w:tcPr>
          <w:p>
            <w:pPr>
              <w:pStyle w:val="TableParagraph"/>
              <w:spacing w:before="36"/>
              <w:ind w:left="275"/>
              <w:rPr>
                <w:b/>
                <w:sz w:val="18"/>
              </w:rPr>
            </w:pPr>
            <w:r>
              <w:rPr>
                <w:b/>
                <w:sz w:val="18"/>
              </w:rPr>
              <w:t>Izvor:</w:t>
            </w:r>
            <w:r>
              <w:rPr>
                <w:b/>
                <w:spacing w:val="-1"/>
                <w:sz w:val="18"/>
              </w:rPr>
              <w:t> </w:t>
            </w:r>
            <w:r>
              <w:rPr>
                <w:b/>
                <w:sz w:val="18"/>
              </w:rPr>
              <w:t>54</w:t>
            </w:r>
            <w:r>
              <w:rPr>
                <w:b/>
                <w:spacing w:val="-1"/>
                <w:sz w:val="18"/>
              </w:rPr>
              <w:t> </w:t>
            </w:r>
            <w:r>
              <w:rPr>
                <w:b/>
                <w:sz w:val="18"/>
              </w:rPr>
              <w:t>Decentralizirana</w:t>
            </w:r>
            <w:r>
              <w:rPr>
                <w:b/>
                <w:spacing w:val="-1"/>
                <w:sz w:val="18"/>
              </w:rPr>
              <w:t> </w:t>
            </w:r>
            <w:r>
              <w:rPr>
                <w:b/>
                <w:sz w:val="18"/>
              </w:rPr>
              <w:t>sredstva</w:t>
            </w:r>
            <w:r>
              <w:rPr>
                <w:b/>
                <w:spacing w:val="-1"/>
                <w:sz w:val="18"/>
              </w:rPr>
              <w:t> </w:t>
            </w:r>
            <w:r>
              <w:rPr>
                <w:b/>
                <w:sz w:val="18"/>
              </w:rPr>
              <w:t>za</w:t>
            </w:r>
            <w:r>
              <w:rPr>
                <w:b/>
                <w:spacing w:val="-1"/>
                <w:sz w:val="18"/>
              </w:rPr>
              <w:t> </w:t>
            </w:r>
            <w:r>
              <w:rPr>
                <w:b/>
                <w:sz w:val="18"/>
              </w:rPr>
              <w:t>osnovne</w:t>
            </w:r>
            <w:r>
              <w:rPr>
                <w:b/>
                <w:spacing w:val="-1"/>
                <w:sz w:val="18"/>
              </w:rPr>
              <w:t> </w:t>
            </w:r>
            <w:r>
              <w:rPr>
                <w:b/>
                <w:spacing w:val="-2"/>
                <w:sz w:val="18"/>
              </w:rPr>
              <w:t>škole</w:t>
            </w:r>
          </w:p>
        </w:tc>
        <w:tc>
          <w:tcPr>
            <w:tcW w:w="1507" w:type="dxa"/>
          </w:tcPr>
          <w:p>
            <w:pPr>
              <w:pStyle w:val="TableParagraph"/>
              <w:spacing w:before="36"/>
              <w:ind w:right="171"/>
              <w:jc w:val="right"/>
              <w:rPr>
                <w:b/>
                <w:sz w:val="18"/>
              </w:rPr>
            </w:pPr>
            <w:r>
              <w:rPr>
                <w:b/>
                <w:spacing w:val="-2"/>
                <w:sz w:val="18"/>
              </w:rPr>
              <w:t>193.746,00</w:t>
            </w:r>
          </w:p>
        </w:tc>
        <w:tc>
          <w:tcPr>
            <w:tcW w:w="1357" w:type="dxa"/>
          </w:tcPr>
          <w:p>
            <w:pPr>
              <w:pStyle w:val="TableParagraph"/>
              <w:spacing w:before="36"/>
              <w:ind w:right="178"/>
              <w:jc w:val="right"/>
              <w:rPr>
                <w:b/>
                <w:sz w:val="18"/>
              </w:rPr>
            </w:pPr>
            <w:r>
              <w:rPr>
                <w:b/>
                <w:spacing w:val="-2"/>
                <w:sz w:val="18"/>
              </w:rPr>
              <w:t>193.746,00</w:t>
            </w:r>
          </w:p>
        </w:tc>
        <w:tc>
          <w:tcPr>
            <w:tcW w:w="1225" w:type="dxa"/>
          </w:tcPr>
          <w:p>
            <w:pPr>
              <w:pStyle w:val="TableParagraph"/>
              <w:spacing w:before="36"/>
              <w:ind w:right="38"/>
              <w:jc w:val="right"/>
              <w:rPr>
                <w:b/>
                <w:sz w:val="18"/>
              </w:rPr>
            </w:pPr>
            <w:r>
              <w:rPr>
                <w:b/>
                <w:spacing w:val="-2"/>
                <w:sz w:val="18"/>
              </w:rPr>
              <w:t>193.422,43</w:t>
            </w:r>
          </w:p>
        </w:tc>
        <w:tc>
          <w:tcPr>
            <w:tcW w:w="803" w:type="dxa"/>
          </w:tcPr>
          <w:p>
            <w:pPr>
              <w:pStyle w:val="TableParagraph"/>
              <w:spacing w:before="36"/>
              <w:ind w:left="102" w:right="7"/>
              <w:jc w:val="center"/>
              <w:rPr>
                <w:b/>
                <w:sz w:val="18"/>
              </w:rPr>
            </w:pPr>
            <w:r>
              <w:rPr>
                <w:b/>
                <w:spacing w:val="-2"/>
                <w:sz w:val="18"/>
              </w:rPr>
              <w:t>99,83%</w:t>
            </w:r>
          </w:p>
        </w:tc>
      </w:tr>
      <w:tr>
        <w:trPr>
          <w:trHeight w:val="285" w:hRule="atLeast"/>
        </w:trPr>
        <w:tc>
          <w:tcPr>
            <w:tcW w:w="5692" w:type="dxa"/>
          </w:tcPr>
          <w:p>
            <w:pPr>
              <w:pStyle w:val="TableParagraph"/>
              <w:spacing w:before="36"/>
              <w:ind w:left="440"/>
              <w:rPr>
                <w:b/>
                <w:sz w:val="18"/>
              </w:rPr>
            </w:pPr>
            <w:r>
              <w:rPr>
                <w:b/>
                <w:sz w:val="18"/>
              </w:rPr>
              <w:t>42</w:t>
            </w:r>
            <w:r>
              <w:rPr>
                <w:b/>
                <w:spacing w:val="-1"/>
                <w:sz w:val="18"/>
              </w:rPr>
              <w:t> </w:t>
            </w:r>
            <w:r>
              <w:rPr>
                <w:b/>
                <w:sz w:val="18"/>
              </w:rPr>
              <w:t>Rashodi</w:t>
            </w:r>
            <w:r>
              <w:rPr>
                <w:b/>
                <w:spacing w:val="-1"/>
                <w:sz w:val="18"/>
              </w:rPr>
              <w:t> </w:t>
            </w:r>
            <w:r>
              <w:rPr>
                <w:b/>
                <w:sz w:val="18"/>
              </w:rPr>
              <w:t>za</w:t>
            </w:r>
            <w:r>
              <w:rPr>
                <w:b/>
                <w:spacing w:val="-1"/>
                <w:sz w:val="18"/>
              </w:rPr>
              <w:t> </w:t>
            </w:r>
            <w:r>
              <w:rPr>
                <w:b/>
                <w:sz w:val="18"/>
              </w:rPr>
              <w:t>nabavu</w:t>
            </w:r>
            <w:r>
              <w:rPr>
                <w:b/>
                <w:spacing w:val="-1"/>
                <w:sz w:val="18"/>
              </w:rPr>
              <w:t> </w:t>
            </w:r>
            <w:r>
              <w:rPr>
                <w:b/>
                <w:sz w:val="18"/>
              </w:rPr>
              <w:t>proizvedene</w:t>
            </w:r>
            <w:r>
              <w:rPr>
                <w:b/>
                <w:spacing w:val="-1"/>
                <w:sz w:val="18"/>
              </w:rPr>
              <w:t> </w:t>
            </w:r>
            <w:r>
              <w:rPr>
                <w:b/>
                <w:sz w:val="18"/>
              </w:rPr>
              <w:t>dugotrajne</w:t>
            </w:r>
            <w:r>
              <w:rPr>
                <w:b/>
                <w:spacing w:val="-1"/>
                <w:sz w:val="18"/>
              </w:rPr>
              <w:t> </w:t>
            </w:r>
            <w:r>
              <w:rPr>
                <w:b/>
                <w:spacing w:val="-2"/>
                <w:sz w:val="18"/>
              </w:rPr>
              <w:t>imovine</w:t>
            </w:r>
          </w:p>
        </w:tc>
        <w:tc>
          <w:tcPr>
            <w:tcW w:w="1507" w:type="dxa"/>
          </w:tcPr>
          <w:p>
            <w:pPr>
              <w:pStyle w:val="TableParagraph"/>
              <w:spacing w:before="36"/>
              <w:ind w:right="171"/>
              <w:jc w:val="right"/>
              <w:rPr>
                <w:b/>
                <w:sz w:val="18"/>
              </w:rPr>
            </w:pPr>
            <w:r>
              <w:rPr>
                <w:b/>
                <w:spacing w:val="-2"/>
                <w:sz w:val="18"/>
              </w:rPr>
              <w:t>43.760,00</w:t>
            </w:r>
          </w:p>
        </w:tc>
        <w:tc>
          <w:tcPr>
            <w:tcW w:w="1357" w:type="dxa"/>
          </w:tcPr>
          <w:p>
            <w:pPr>
              <w:pStyle w:val="TableParagraph"/>
              <w:spacing w:before="36"/>
              <w:ind w:right="178"/>
              <w:jc w:val="right"/>
              <w:rPr>
                <w:b/>
                <w:sz w:val="18"/>
              </w:rPr>
            </w:pPr>
            <w:r>
              <w:rPr>
                <w:b/>
                <w:spacing w:val="-2"/>
                <w:sz w:val="18"/>
              </w:rPr>
              <w:t>43.760,00</w:t>
            </w:r>
          </w:p>
        </w:tc>
        <w:tc>
          <w:tcPr>
            <w:tcW w:w="1225" w:type="dxa"/>
          </w:tcPr>
          <w:p>
            <w:pPr>
              <w:pStyle w:val="TableParagraph"/>
              <w:spacing w:before="36"/>
              <w:ind w:right="38"/>
              <w:jc w:val="right"/>
              <w:rPr>
                <w:b/>
                <w:sz w:val="18"/>
              </w:rPr>
            </w:pPr>
            <w:r>
              <w:rPr>
                <w:b/>
                <w:spacing w:val="-2"/>
                <w:sz w:val="18"/>
              </w:rPr>
              <w:t>43.436,43</w:t>
            </w:r>
          </w:p>
        </w:tc>
        <w:tc>
          <w:tcPr>
            <w:tcW w:w="803" w:type="dxa"/>
          </w:tcPr>
          <w:p>
            <w:pPr>
              <w:pStyle w:val="TableParagraph"/>
              <w:spacing w:before="36"/>
              <w:ind w:left="102" w:right="7"/>
              <w:jc w:val="center"/>
              <w:rPr>
                <w:b/>
                <w:sz w:val="18"/>
              </w:rPr>
            </w:pPr>
            <w:r>
              <w:rPr>
                <w:b/>
                <w:spacing w:val="-2"/>
                <w:sz w:val="18"/>
              </w:rPr>
              <w:t>99,26%</w:t>
            </w:r>
          </w:p>
        </w:tc>
      </w:tr>
      <w:tr>
        <w:trPr>
          <w:trHeight w:val="285" w:hRule="atLeast"/>
        </w:trPr>
        <w:tc>
          <w:tcPr>
            <w:tcW w:w="5692" w:type="dxa"/>
          </w:tcPr>
          <w:p>
            <w:pPr>
              <w:pStyle w:val="TableParagraph"/>
              <w:spacing w:before="36"/>
              <w:ind w:left="560"/>
              <w:rPr>
                <w:i/>
                <w:sz w:val="18"/>
              </w:rPr>
            </w:pPr>
            <w:r>
              <w:rPr>
                <w:i/>
                <w:sz w:val="18"/>
              </w:rPr>
              <w:t>4221</w:t>
            </w:r>
            <w:r>
              <w:rPr>
                <w:i/>
                <w:spacing w:val="-1"/>
                <w:sz w:val="18"/>
              </w:rPr>
              <w:t> </w:t>
            </w:r>
            <w:r>
              <w:rPr>
                <w:i/>
                <w:sz w:val="18"/>
              </w:rPr>
              <w:t>Uredska</w:t>
            </w:r>
            <w:r>
              <w:rPr>
                <w:i/>
                <w:spacing w:val="-1"/>
                <w:sz w:val="18"/>
              </w:rPr>
              <w:t> </w:t>
            </w:r>
            <w:r>
              <w:rPr>
                <w:i/>
                <w:sz w:val="18"/>
              </w:rPr>
              <w:t>oprema</w:t>
            </w:r>
            <w:r>
              <w:rPr>
                <w:i/>
                <w:spacing w:val="-1"/>
                <w:sz w:val="18"/>
              </w:rPr>
              <w:t> </w:t>
            </w:r>
            <w:r>
              <w:rPr>
                <w:i/>
                <w:sz w:val="18"/>
              </w:rPr>
              <w:t>i</w:t>
            </w:r>
            <w:r>
              <w:rPr>
                <w:i/>
                <w:spacing w:val="-1"/>
                <w:sz w:val="18"/>
              </w:rPr>
              <w:t> </w:t>
            </w:r>
            <w:r>
              <w:rPr>
                <w:i/>
                <w:spacing w:val="-2"/>
                <w:sz w:val="18"/>
              </w:rPr>
              <w:t>namještaj</w:t>
            </w:r>
          </w:p>
        </w:tc>
        <w:tc>
          <w:tcPr>
            <w:tcW w:w="1507"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38"/>
              <w:jc w:val="right"/>
              <w:rPr>
                <w:i/>
                <w:sz w:val="18"/>
              </w:rPr>
            </w:pPr>
            <w:r>
              <w:rPr>
                <w:i/>
                <w:spacing w:val="-2"/>
                <w:sz w:val="18"/>
              </w:rPr>
              <w:t>26.376,25</w:t>
            </w:r>
          </w:p>
        </w:tc>
        <w:tc>
          <w:tcPr>
            <w:tcW w:w="803" w:type="dxa"/>
          </w:tcPr>
          <w:p>
            <w:pPr>
              <w:pStyle w:val="TableParagraph"/>
              <w:rPr>
                <w:rFonts w:ascii="Times New Roman"/>
                <w:sz w:val="18"/>
              </w:rPr>
            </w:pPr>
          </w:p>
        </w:tc>
      </w:tr>
      <w:tr>
        <w:trPr>
          <w:trHeight w:val="285" w:hRule="atLeast"/>
        </w:trPr>
        <w:tc>
          <w:tcPr>
            <w:tcW w:w="5692" w:type="dxa"/>
          </w:tcPr>
          <w:p>
            <w:pPr>
              <w:pStyle w:val="TableParagraph"/>
              <w:spacing w:before="36"/>
              <w:ind w:left="560"/>
              <w:rPr>
                <w:i/>
                <w:sz w:val="18"/>
              </w:rPr>
            </w:pPr>
            <w:r>
              <w:rPr>
                <w:i/>
                <w:sz w:val="18"/>
              </w:rPr>
              <w:t>4223</w:t>
            </w:r>
            <w:r>
              <w:rPr>
                <w:i/>
                <w:spacing w:val="-1"/>
                <w:sz w:val="18"/>
              </w:rPr>
              <w:t> </w:t>
            </w:r>
            <w:r>
              <w:rPr>
                <w:i/>
                <w:sz w:val="18"/>
              </w:rPr>
              <w:t>Oprema</w:t>
            </w:r>
            <w:r>
              <w:rPr>
                <w:i/>
                <w:spacing w:val="-1"/>
                <w:sz w:val="18"/>
              </w:rPr>
              <w:t> </w:t>
            </w:r>
            <w:r>
              <w:rPr>
                <w:i/>
                <w:sz w:val="18"/>
              </w:rPr>
              <w:t>za</w:t>
            </w:r>
            <w:r>
              <w:rPr>
                <w:i/>
                <w:spacing w:val="-1"/>
                <w:sz w:val="18"/>
              </w:rPr>
              <w:t> </w:t>
            </w:r>
            <w:r>
              <w:rPr>
                <w:i/>
                <w:sz w:val="18"/>
              </w:rPr>
              <w:t>održavanje</w:t>
            </w:r>
            <w:r>
              <w:rPr>
                <w:i/>
                <w:spacing w:val="-1"/>
                <w:sz w:val="18"/>
              </w:rPr>
              <w:t> </w:t>
            </w:r>
            <w:r>
              <w:rPr>
                <w:i/>
                <w:sz w:val="18"/>
              </w:rPr>
              <w:t>i</w:t>
            </w:r>
            <w:r>
              <w:rPr>
                <w:i/>
                <w:spacing w:val="-1"/>
                <w:sz w:val="18"/>
              </w:rPr>
              <w:t> </w:t>
            </w:r>
            <w:r>
              <w:rPr>
                <w:i/>
                <w:spacing w:val="-2"/>
                <w:sz w:val="18"/>
              </w:rPr>
              <w:t>zaštitu</w:t>
            </w:r>
          </w:p>
        </w:tc>
        <w:tc>
          <w:tcPr>
            <w:tcW w:w="1507"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38"/>
              <w:jc w:val="right"/>
              <w:rPr>
                <w:i/>
                <w:sz w:val="18"/>
              </w:rPr>
            </w:pPr>
            <w:r>
              <w:rPr>
                <w:i/>
                <w:spacing w:val="-2"/>
                <w:sz w:val="18"/>
              </w:rPr>
              <w:t>9.459,50</w:t>
            </w:r>
          </w:p>
        </w:tc>
        <w:tc>
          <w:tcPr>
            <w:tcW w:w="803" w:type="dxa"/>
          </w:tcPr>
          <w:p>
            <w:pPr>
              <w:pStyle w:val="TableParagraph"/>
              <w:rPr>
                <w:rFonts w:ascii="Times New Roman"/>
                <w:sz w:val="18"/>
              </w:rPr>
            </w:pPr>
          </w:p>
        </w:tc>
      </w:tr>
      <w:tr>
        <w:trPr>
          <w:trHeight w:val="277" w:hRule="atLeast"/>
        </w:trPr>
        <w:tc>
          <w:tcPr>
            <w:tcW w:w="5692" w:type="dxa"/>
          </w:tcPr>
          <w:p>
            <w:pPr>
              <w:pStyle w:val="TableParagraph"/>
              <w:spacing w:before="36"/>
              <w:ind w:left="560"/>
              <w:rPr>
                <w:i/>
                <w:sz w:val="18"/>
              </w:rPr>
            </w:pPr>
            <w:r>
              <w:rPr>
                <w:i/>
                <w:sz w:val="18"/>
              </w:rPr>
              <w:t>4241</w:t>
            </w:r>
            <w:r>
              <w:rPr>
                <w:i/>
                <w:spacing w:val="-1"/>
                <w:sz w:val="18"/>
              </w:rPr>
              <w:t> </w:t>
            </w:r>
            <w:r>
              <w:rPr>
                <w:i/>
                <w:spacing w:val="-2"/>
                <w:sz w:val="18"/>
              </w:rPr>
              <w:t>Knjige</w:t>
            </w:r>
          </w:p>
        </w:tc>
        <w:tc>
          <w:tcPr>
            <w:tcW w:w="1507"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38"/>
              <w:jc w:val="right"/>
              <w:rPr>
                <w:i/>
                <w:sz w:val="18"/>
              </w:rPr>
            </w:pPr>
            <w:r>
              <w:rPr>
                <w:i/>
                <w:spacing w:val="-2"/>
                <w:sz w:val="18"/>
              </w:rPr>
              <w:t>7.600,68</w:t>
            </w:r>
          </w:p>
        </w:tc>
        <w:tc>
          <w:tcPr>
            <w:tcW w:w="803" w:type="dxa"/>
          </w:tcPr>
          <w:p>
            <w:pPr>
              <w:pStyle w:val="TableParagraph"/>
              <w:rPr>
                <w:rFonts w:ascii="Times New Roman"/>
                <w:sz w:val="18"/>
              </w:rPr>
            </w:pPr>
          </w:p>
        </w:tc>
      </w:tr>
      <w:tr>
        <w:trPr>
          <w:trHeight w:val="277" w:hRule="atLeast"/>
        </w:trPr>
        <w:tc>
          <w:tcPr>
            <w:tcW w:w="5692" w:type="dxa"/>
          </w:tcPr>
          <w:p>
            <w:pPr>
              <w:pStyle w:val="TableParagraph"/>
              <w:spacing w:before="28"/>
              <w:ind w:right="329"/>
              <w:jc w:val="right"/>
              <w:rPr>
                <w:b/>
                <w:sz w:val="18"/>
              </w:rPr>
            </w:pPr>
            <w:r>
              <w:rPr>
                <w:b/>
                <w:sz w:val="18"/>
              </w:rPr>
              <w:t>45</w:t>
            </w:r>
            <w:r>
              <w:rPr>
                <w:b/>
                <w:spacing w:val="-1"/>
                <w:sz w:val="18"/>
              </w:rPr>
              <w:t> </w:t>
            </w:r>
            <w:r>
              <w:rPr>
                <w:b/>
                <w:sz w:val="18"/>
              </w:rPr>
              <w:t>Rashodi</w:t>
            </w:r>
            <w:r>
              <w:rPr>
                <w:b/>
                <w:spacing w:val="-1"/>
                <w:sz w:val="18"/>
              </w:rPr>
              <w:t> </w:t>
            </w:r>
            <w:r>
              <w:rPr>
                <w:b/>
                <w:sz w:val="18"/>
              </w:rPr>
              <w:t>za</w:t>
            </w:r>
            <w:r>
              <w:rPr>
                <w:b/>
                <w:spacing w:val="-1"/>
                <w:sz w:val="18"/>
              </w:rPr>
              <w:t> </w:t>
            </w:r>
            <w:r>
              <w:rPr>
                <w:b/>
                <w:sz w:val="18"/>
              </w:rPr>
              <w:t>dodatna</w:t>
            </w:r>
            <w:r>
              <w:rPr>
                <w:b/>
                <w:spacing w:val="-1"/>
                <w:sz w:val="18"/>
              </w:rPr>
              <w:t> </w:t>
            </w:r>
            <w:r>
              <w:rPr>
                <w:b/>
                <w:sz w:val="18"/>
              </w:rPr>
              <w:t>ulaganja</w:t>
            </w:r>
            <w:r>
              <w:rPr>
                <w:b/>
                <w:spacing w:val="-1"/>
                <w:sz w:val="18"/>
              </w:rPr>
              <w:t> </w:t>
            </w:r>
            <w:r>
              <w:rPr>
                <w:b/>
                <w:sz w:val="18"/>
              </w:rPr>
              <w:t>na</w:t>
            </w:r>
            <w:r>
              <w:rPr>
                <w:b/>
                <w:spacing w:val="-1"/>
                <w:sz w:val="18"/>
              </w:rPr>
              <w:t> </w:t>
            </w:r>
            <w:r>
              <w:rPr>
                <w:b/>
                <w:sz w:val="18"/>
              </w:rPr>
              <w:t>nefinancijskoj</w:t>
            </w:r>
            <w:r>
              <w:rPr>
                <w:b/>
                <w:spacing w:val="-1"/>
                <w:sz w:val="18"/>
              </w:rPr>
              <w:t> </w:t>
            </w:r>
            <w:r>
              <w:rPr>
                <w:b/>
                <w:spacing w:val="-2"/>
                <w:sz w:val="18"/>
              </w:rPr>
              <w:t>imovini</w:t>
            </w:r>
          </w:p>
        </w:tc>
        <w:tc>
          <w:tcPr>
            <w:tcW w:w="1507" w:type="dxa"/>
          </w:tcPr>
          <w:p>
            <w:pPr>
              <w:pStyle w:val="TableParagraph"/>
              <w:spacing w:before="28"/>
              <w:ind w:right="171"/>
              <w:jc w:val="right"/>
              <w:rPr>
                <w:b/>
                <w:sz w:val="18"/>
              </w:rPr>
            </w:pPr>
            <w:r>
              <w:rPr>
                <w:b/>
                <w:spacing w:val="-2"/>
                <w:sz w:val="18"/>
              </w:rPr>
              <w:t>149.986,00</w:t>
            </w:r>
          </w:p>
        </w:tc>
        <w:tc>
          <w:tcPr>
            <w:tcW w:w="1357" w:type="dxa"/>
          </w:tcPr>
          <w:p>
            <w:pPr>
              <w:pStyle w:val="TableParagraph"/>
              <w:spacing w:before="28"/>
              <w:ind w:right="178"/>
              <w:jc w:val="right"/>
              <w:rPr>
                <w:b/>
                <w:sz w:val="18"/>
              </w:rPr>
            </w:pPr>
            <w:r>
              <w:rPr>
                <w:b/>
                <w:spacing w:val="-2"/>
                <w:sz w:val="18"/>
              </w:rPr>
              <w:t>149.986,00</w:t>
            </w:r>
          </w:p>
        </w:tc>
        <w:tc>
          <w:tcPr>
            <w:tcW w:w="1225" w:type="dxa"/>
          </w:tcPr>
          <w:p>
            <w:pPr>
              <w:pStyle w:val="TableParagraph"/>
              <w:spacing w:before="28"/>
              <w:ind w:right="38"/>
              <w:jc w:val="right"/>
              <w:rPr>
                <w:b/>
                <w:sz w:val="18"/>
              </w:rPr>
            </w:pPr>
            <w:r>
              <w:rPr>
                <w:b/>
                <w:spacing w:val="-2"/>
                <w:sz w:val="18"/>
              </w:rPr>
              <w:t>149.986,00</w:t>
            </w:r>
          </w:p>
        </w:tc>
        <w:tc>
          <w:tcPr>
            <w:tcW w:w="803" w:type="dxa"/>
          </w:tcPr>
          <w:p>
            <w:pPr>
              <w:pStyle w:val="TableParagraph"/>
              <w:spacing w:before="28"/>
              <w:ind w:left="27" w:right="29"/>
              <w:jc w:val="center"/>
              <w:rPr>
                <w:b/>
                <w:sz w:val="18"/>
              </w:rPr>
            </w:pPr>
            <w:r>
              <w:rPr>
                <w:b/>
                <w:spacing w:val="-2"/>
                <w:sz w:val="18"/>
              </w:rPr>
              <w:t>100,00%</w:t>
            </w:r>
          </w:p>
        </w:tc>
      </w:tr>
      <w:tr>
        <w:trPr>
          <w:trHeight w:val="285" w:hRule="atLeast"/>
        </w:trPr>
        <w:tc>
          <w:tcPr>
            <w:tcW w:w="5692" w:type="dxa"/>
          </w:tcPr>
          <w:p>
            <w:pPr>
              <w:pStyle w:val="TableParagraph"/>
              <w:spacing w:before="36"/>
              <w:ind w:left="560"/>
              <w:rPr>
                <w:i/>
                <w:sz w:val="18"/>
              </w:rPr>
            </w:pPr>
            <w:r>
              <w:rPr>
                <w:i/>
                <w:sz w:val="18"/>
              </w:rPr>
              <w:t>4511</w:t>
            </w:r>
            <w:r>
              <w:rPr>
                <w:i/>
                <w:spacing w:val="-4"/>
                <w:sz w:val="18"/>
              </w:rPr>
              <w:t> </w:t>
            </w:r>
            <w:r>
              <w:rPr>
                <w:i/>
                <w:sz w:val="18"/>
              </w:rPr>
              <w:t>Dodatna</w:t>
            </w:r>
            <w:r>
              <w:rPr>
                <w:i/>
                <w:spacing w:val="-1"/>
                <w:sz w:val="18"/>
              </w:rPr>
              <w:t> </w:t>
            </w:r>
            <w:r>
              <w:rPr>
                <w:i/>
                <w:sz w:val="18"/>
              </w:rPr>
              <w:t>ulaganja</w:t>
            </w:r>
            <w:r>
              <w:rPr>
                <w:i/>
                <w:spacing w:val="-1"/>
                <w:sz w:val="18"/>
              </w:rPr>
              <w:t> </w:t>
            </w:r>
            <w:r>
              <w:rPr>
                <w:i/>
                <w:sz w:val="18"/>
              </w:rPr>
              <w:t>na</w:t>
            </w:r>
            <w:r>
              <w:rPr>
                <w:i/>
                <w:spacing w:val="-1"/>
                <w:sz w:val="18"/>
              </w:rPr>
              <w:t> </w:t>
            </w:r>
            <w:r>
              <w:rPr>
                <w:i/>
                <w:sz w:val="18"/>
              </w:rPr>
              <w:t>građevinskim</w:t>
            </w:r>
            <w:r>
              <w:rPr>
                <w:i/>
                <w:spacing w:val="-1"/>
                <w:sz w:val="18"/>
              </w:rPr>
              <w:t> </w:t>
            </w:r>
            <w:r>
              <w:rPr>
                <w:i/>
                <w:spacing w:val="-2"/>
                <w:sz w:val="18"/>
              </w:rPr>
              <w:t>objektima</w:t>
            </w:r>
          </w:p>
        </w:tc>
        <w:tc>
          <w:tcPr>
            <w:tcW w:w="1507"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38"/>
              <w:jc w:val="right"/>
              <w:rPr>
                <w:i/>
                <w:sz w:val="18"/>
              </w:rPr>
            </w:pPr>
            <w:r>
              <w:rPr>
                <w:i/>
                <w:spacing w:val="-2"/>
                <w:sz w:val="18"/>
              </w:rPr>
              <w:t>149.986,00</w:t>
            </w:r>
          </w:p>
        </w:tc>
        <w:tc>
          <w:tcPr>
            <w:tcW w:w="803" w:type="dxa"/>
          </w:tcPr>
          <w:p>
            <w:pPr>
              <w:pStyle w:val="TableParagraph"/>
              <w:rPr>
                <w:rFonts w:ascii="Times New Roman"/>
                <w:sz w:val="18"/>
              </w:rPr>
            </w:pPr>
          </w:p>
        </w:tc>
      </w:tr>
      <w:tr>
        <w:trPr>
          <w:trHeight w:val="243" w:hRule="atLeast"/>
        </w:trPr>
        <w:tc>
          <w:tcPr>
            <w:tcW w:w="5692" w:type="dxa"/>
          </w:tcPr>
          <w:p>
            <w:pPr>
              <w:pStyle w:val="TableParagraph"/>
              <w:spacing w:line="187" w:lineRule="exact" w:before="36"/>
              <w:ind w:left="275"/>
              <w:rPr>
                <w:b/>
                <w:sz w:val="18"/>
              </w:rPr>
            </w:pPr>
            <w:r>
              <w:rPr>
                <w:b/>
                <w:sz w:val="18"/>
              </w:rPr>
              <w:t>Izvor:</w:t>
            </w:r>
            <w:r>
              <w:rPr>
                <w:b/>
                <w:spacing w:val="-1"/>
                <w:sz w:val="18"/>
              </w:rPr>
              <w:t> </w:t>
            </w:r>
            <w:r>
              <w:rPr>
                <w:b/>
                <w:sz w:val="18"/>
              </w:rPr>
              <w:t>56</w:t>
            </w:r>
            <w:r>
              <w:rPr>
                <w:b/>
                <w:spacing w:val="-1"/>
                <w:sz w:val="18"/>
              </w:rPr>
              <w:t> </w:t>
            </w:r>
            <w:r>
              <w:rPr>
                <w:b/>
                <w:sz w:val="18"/>
              </w:rPr>
              <w:t>Sredstva</w:t>
            </w:r>
            <w:r>
              <w:rPr>
                <w:b/>
                <w:spacing w:val="-1"/>
                <w:sz w:val="18"/>
              </w:rPr>
              <w:t> </w:t>
            </w:r>
            <w:r>
              <w:rPr>
                <w:b/>
                <w:sz w:val="18"/>
              </w:rPr>
              <w:t>Europske</w:t>
            </w:r>
            <w:r>
              <w:rPr>
                <w:b/>
                <w:spacing w:val="-1"/>
                <w:sz w:val="18"/>
              </w:rPr>
              <w:t> </w:t>
            </w:r>
            <w:r>
              <w:rPr>
                <w:b/>
                <w:spacing w:val="-2"/>
                <w:sz w:val="18"/>
              </w:rPr>
              <w:t>unije</w:t>
            </w:r>
          </w:p>
        </w:tc>
        <w:tc>
          <w:tcPr>
            <w:tcW w:w="1507" w:type="dxa"/>
          </w:tcPr>
          <w:p>
            <w:pPr>
              <w:pStyle w:val="TableParagraph"/>
              <w:spacing w:line="187" w:lineRule="exact" w:before="36"/>
              <w:ind w:right="171"/>
              <w:jc w:val="right"/>
              <w:rPr>
                <w:b/>
                <w:sz w:val="18"/>
              </w:rPr>
            </w:pPr>
            <w:r>
              <w:rPr>
                <w:b/>
                <w:spacing w:val="-2"/>
                <w:sz w:val="18"/>
              </w:rPr>
              <w:t>427.425,00</w:t>
            </w:r>
          </w:p>
        </w:tc>
        <w:tc>
          <w:tcPr>
            <w:tcW w:w="1357" w:type="dxa"/>
          </w:tcPr>
          <w:p>
            <w:pPr>
              <w:pStyle w:val="TableParagraph"/>
              <w:spacing w:line="187" w:lineRule="exact" w:before="36"/>
              <w:ind w:right="178"/>
              <w:jc w:val="right"/>
              <w:rPr>
                <w:b/>
                <w:sz w:val="18"/>
              </w:rPr>
            </w:pPr>
            <w:r>
              <w:rPr>
                <w:b/>
                <w:spacing w:val="-2"/>
                <w:sz w:val="18"/>
              </w:rPr>
              <w:t>427.425,00</w:t>
            </w:r>
          </w:p>
        </w:tc>
        <w:tc>
          <w:tcPr>
            <w:tcW w:w="1225" w:type="dxa"/>
          </w:tcPr>
          <w:p>
            <w:pPr>
              <w:pStyle w:val="TableParagraph"/>
              <w:spacing w:line="187" w:lineRule="exact" w:before="36"/>
              <w:ind w:right="38"/>
              <w:jc w:val="right"/>
              <w:rPr>
                <w:b/>
                <w:sz w:val="18"/>
              </w:rPr>
            </w:pPr>
            <w:r>
              <w:rPr>
                <w:b/>
                <w:spacing w:val="-2"/>
                <w:sz w:val="18"/>
              </w:rPr>
              <w:t>420.731,52</w:t>
            </w:r>
          </w:p>
        </w:tc>
        <w:tc>
          <w:tcPr>
            <w:tcW w:w="803" w:type="dxa"/>
          </w:tcPr>
          <w:p>
            <w:pPr>
              <w:pStyle w:val="TableParagraph"/>
              <w:spacing w:line="187" w:lineRule="exact" w:before="36"/>
              <w:ind w:left="102" w:right="7"/>
              <w:jc w:val="center"/>
              <w:rPr>
                <w:b/>
                <w:sz w:val="18"/>
              </w:rPr>
            </w:pPr>
            <w:r>
              <w:rPr>
                <w:b/>
                <w:spacing w:val="-2"/>
                <w:sz w:val="18"/>
              </w:rPr>
              <w:t>98,43%</w:t>
            </w:r>
          </w:p>
        </w:tc>
      </w:tr>
    </w:tbl>
    <w:p>
      <w:pPr>
        <w:spacing w:before="85"/>
        <w:ind w:left="885" w:right="0" w:firstLine="0"/>
        <w:jc w:val="left"/>
        <w:rPr>
          <w:b/>
          <w:sz w:val="18"/>
        </w:rPr>
      </w:pPr>
      <w:r>
        <w:rPr>
          <w:b/>
          <w:sz w:val="18"/>
        </w:rPr>
        <w:t>32</w:t>
      </w:r>
      <w:r>
        <w:rPr>
          <w:b/>
          <w:spacing w:val="-1"/>
          <w:sz w:val="18"/>
        </w:rPr>
        <w:t> </w:t>
      </w:r>
      <w:r>
        <w:rPr>
          <w:b/>
          <w:sz w:val="18"/>
        </w:rPr>
        <w:t>Materijalni</w:t>
      </w:r>
      <w:r>
        <w:rPr>
          <w:b/>
          <w:spacing w:val="-1"/>
          <w:sz w:val="18"/>
        </w:rPr>
        <w:t> </w:t>
      </w:r>
      <w:r>
        <w:rPr>
          <w:b/>
          <w:spacing w:val="-2"/>
          <w:sz w:val="18"/>
        </w:rPr>
        <w:t>rashodi</w:t>
      </w:r>
    </w:p>
    <w:p>
      <w:pPr>
        <w:spacing w:before="78"/>
        <w:ind w:left="1005" w:right="0" w:firstLine="0"/>
        <w:jc w:val="left"/>
        <w:rPr>
          <w:i/>
          <w:sz w:val="18"/>
        </w:rPr>
      </w:pPr>
      <w:r>
        <w:rPr>
          <w:i/>
          <w:sz w:val="18"/>
        </w:rPr>
        <w:t>3233</w:t>
      </w:r>
      <w:r>
        <w:rPr>
          <w:i/>
          <w:spacing w:val="-1"/>
          <w:sz w:val="18"/>
        </w:rPr>
        <w:t> </w:t>
      </w:r>
      <w:r>
        <w:rPr>
          <w:i/>
          <w:sz w:val="18"/>
        </w:rPr>
        <w:t>Usluge</w:t>
      </w:r>
      <w:r>
        <w:rPr>
          <w:i/>
          <w:spacing w:val="-1"/>
          <w:sz w:val="18"/>
        </w:rPr>
        <w:t> </w:t>
      </w:r>
      <w:r>
        <w:rPr>
          <w:i/>
          <w:sz w:val="18"/>
        </w:rPr>
        <w:t>promidžbe</w:t>
      </w:r>
      <w:r>
        <w:rPr>
          <w:i/>
          <w:spacing w:val="-1"/>
          <w:sz w:val="18"/>
        </w:rPr>
        <w:t> </w:t>
      </w:r>
      <w:r>
        <w:rPr>
          <w:i/>
          <w:sz w:val="18"/>
        </w:rPr>
        <w:t>i</w:t>
      </w:r>
      <w:r>
        <w:rPr>
          <w:i/>
          <w:spacing w:val="-1"/>
          <w:sz w:val="18"/>
        </w:rPr>
        <w:t> </w:t>
      </w:r>
      <w:r>
        <w:rPr>
          <w:i/>
          <w:spacing w:val="-2"/>
          <w:sz w:val="18"/>
        </w:rPr>
        <w:t>informiranja</w:t>
      </w:r>
    </w:p>
    <w:p>
      <w:pPr>
        <w:spacing w:line="240" w:lineRule="auto" w:before="4"/>
        <w:rPr>
          <w:i/>
          <w:sz w:val="7"/>
        </w:rPr>
      </w:pPr>
    </w:p>
    <w:tbl>
      <w:tblPr>
        <w:tblW w:w="0" w:type="auto"/>
        <w:jc w:val="left"/>
        <w:tblInd w:w="8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237"/>
        <w:gridCol w:w="1622"/>
        <w:gridCol w:w="1357"/>
        <w:gridCol w:w="1225"/>
        <w:gridCol w:w="753"/>
      </w:tblGrid>
      <w:tr>
        <w:trPr>
          <w:trHeight w:val="243" w:hRule="atLeast"/>
        </w:trPr>
        <w:tc>
          <w:tcPr>
            <w:tcW w:w="5237" w:type="dxa"/>
          </w:tcPr>
          <w:p>
            <w:pPr>
              <w:pStyle w:val="TableParagraph"/>
              <w:spacing w:line="201" w:lineRule="exact"/>
              <w:ind w:left="50"/>
              <w:rPr>
                <w:b/>
                <w:sz w:val="18"/>
              </w:rPr>
            </w:pPr>
            <w:r>
              <w:rPr>
                <w:b/>
                <w:sz w:val="18"/>
              </w:rPr>
              <w:t>41</w:t>
            </w:r>
            <w:r>
              <w:rPr>
                <w:b/>
                <w:spacing w:val="-1"/>
                <w:sz w:val="18"/>
              </w:rPr>
              <w:t> </w:t>
            </w:r>
            <w:r>
              <w:rPr>
                <w:b/>
                <w:sz w:val="18"/>
              </w:rPr>
              <w:t>Rashodi</w:t>
            </w:r>
            <w:r>
              <w:rPr>
                <w:b/>
                <w:spacing w:val="-1"/>
                <w:sz w:val="18"/>
              </w:rPr>
              <w:t> </w:t>
            </w:r>
            <w:r>
              <w:rPr>
                <w:b/>
                <w:sz w:val="18"/>
              </w:rPr>
              <w:t>za</w:t>
            </w:r>
            <w:r>
              <w:rPr>
                <w:b/>
                <w:spacing w:val="-1"/>
                <w:sz w:val="18"/>
              </w:rPr>
              <w:t> </w:t>
            </w:r>
            <w:r>
              <w:rPr>
                <w:b/>
                <w:sz w:val="18"/>
              </w:rPr>
              <w:t>nabavu</w:t>
            </w:r>
            <w:r>
              <w:rPr>
                <w:b/>
                <w:spacing w:val="-1"/>
                <w:sz w:val="18"/>
              </w:rPr>
              <w:t> </w:t>
            </w:r>
            <w:r>
              <w:rPr>
                <w:b/>
                <w:sz w:val="18"/>
              </w:rPr>
              <w:t>neproizvedene</w:t>
            </w:r>
            <w:r>
              <w:rPr>
                <w:b/>
                <w:spacing w:val="-1"/>
                <w:sz w:val="18"/>
              </w:rPr>
              <w:t> </w:t>
            </w:r>
            <w:r>
              <w:rPr>
                <w:b/>
                <w:spacing w:val="-2"/>
                <w:sz w:val="18"/>
              </w:rPr>
              <w:t>imovine</w:t>
            </w:r>
          </w:p>
        </w:tc>
        <w:tc>
          <w:tcPr>
            <w:tcW w:w="1622" w:type="dxa"/>
          </w:tcPr>
          <w:p>
            <w:pPr>
              <w:pStyle w:val="TableParagraph"/>
              <w:spacing w:line="201" w:lineRule="exact"/>
              <w:ind w:right="221"/>
              <w:jc w:val="right"/>
              <w:rPr>
                <w:b/>
                <w:sz w:val="18"/>
              </w:rPr>
            </w:pPr>
            <w:r>
              <w:rPr>
                <w:b/>
                <w:spacing w:val="-2"/>
                <w:sz w:val="18"/>
              </w:rPr>
              <w:t>235.000,00</w:t>
            </w:r>
          </w:p>
        </w:tc>
        <w:tc>
          <w:tcPr>
            <w:tcW w:w="1357" w:type="dxa"/>
          </w:tcPr>
          <w:p>
            <w:pPr>
              <w:pStyle w:val="TableParagraph"/>
              <w:spacing w:line="201" w:lineRule="exact"/>
              <w:ind w:right="2"/>
              <w:jc w:val="center"/>
              <w:rPr>
                <w:b/>
                <w:sz w:val="18"/>
              </w:rPr>
            </w:pPr>
            <w:r>
              <w:rPr>
                <w:b/>
                <w:spacing w:val="-2"/>
                <w:sz w:val="18"/>
              </w:rPr>
              <w:t>235.000,00</w:t>
            </w:r>
          </w:p>
        </w:tc>
        <w:tc>
          <w:tcPr>
            <w:tcW w:w="1225" w:type="dxa"/>
          </w:tcPr>
          <w:p>
            <w:pPr>
              <w:pStyle w:val="TableParagraph"/>
              <w:spacing w:line="201" w:lineRule="exact"/>
              <w:ind w:right="88"/>
              <w:jc w:val="right"/>
              <w:rPr>
                <w:b/>
                <w:sz w:val="18"/>
              </w:rPr>
            </w:pPr>
            <w:r>
              <w:rPr>
                <w:b/>
                <w:spacing w:val="-2"/>
                <w:sz w:val="18"/>
              </w:rPr>
              <w:t>234.692,78</w:t>
            </w:r>
          </w:p>
        </w:tc>
        <w:tc>
          <w:tcPr>
            <w:tcW w:w="753" w:type="dxa"/>
          </w:tcPr>
          <w:p>
            <w:pPr>
              <w:pStyle w:val="TableParagraph"/>
              <w:spacing w:line="201" w:lineRule="exact"/>
              <w:ind w:left="45"/>
              <w:jc w:val="center"/>
              <w:rPr>
                <w:b/>
                <w:sz w:val="18"/>
              </w:rPr>
            </w:pPr>
            <w:r>
              <w:rPr>
                <w:b/>
                <w:spacing w:val="-2"/>
                <w:sz w:val="18"/>
              </w:rPr>
              <w:t>99,87%</w:t>
            </w:r>
          </w:p>
        </w:tc>
      </w:tr>
      <w:tr>
        <w:trPr>
          <w:trHeight w:val="285" w:hRule="atLeast"/>
        </w:trPr>
        <w:tc>
          <w:tcPr>
            <w:tcW w:w="5237" w:type="dxa"/>
          </w:tcPr>
          <w:p>
            <w:pPr>
              <w:pStyle w:val="TableParagraph"/>
              <w:spacing w:before="36"/>
              <w:ind w:left="170"/>
              <w:rPr>
                <w:i/>
                <w:sz w:val="18"/>
              </w:rPr>
            </w:pPr>
            <w:r>
              <w:rPr>
                <w:i/>
                <w:sz w:val="18"/>
              </w:rPr>
              <w:t>4124</w:t>
            </w:r>
            <w:r>
              <w:rPr>
                <w:i/>
                <w:spacing w:val="-1"/>
                <w:sz w:val="18"/>
              </w:rPr>
              <w:t> </w:t>
            </w:r>
            <w:r>
              <w:rPr>
                <w:i/>
                <w:sz w:val="18"/>
              </w:rPr>
              <w:t>Ostala</w:t>
            </w:r>
            <w:r>
              <w:rPr>
                <w:i/>
                <w:spacing w:val="-1"/>
                <w:sz w:val="18"/>
              </w:rPr>
              <w:t> </w:t>
            </w:r>
            <w:r>
              <w:rPr>
                <w:i/>
                <w:spacing w:val="-2"/>
                <w:sz w:val="18"/>
              </w:rPr>
              <w:t>prava</w:t>
            </w:r>
          </w:p>
        </w:tc>
        <w:tc>
          <w:tcPr>
            <w:tcW w:w="1622"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88"/>
              <w:jc w:val="right"/>
              <w:rPr>
                <w:i/>
                <w:sz w:val="18"/>
              </w:rPr>
            </w:pPr>
            <w:r>
              <w:rPr>
                <w:i/>
                <w:spacing w:val="-2"/>
                <w:sz w:val="18"/>
              </w:rPr>
              <w:t>234.692,78</w:t>
            </w:r>
          </w:p>
        </w:tc>
        <w:tc>
          <w:tcPr>
            <w:tcW w:w="753" w:type="dxa"/>
          </w:tcPr>
          <w:p>
            <w:pPr>
              <w:pStyle w:val="TableParagraph"/>
              <w:rPr>
                <w:rFonts w:ascii="Times New Roman"/>
                <w:sz w:val="18"/>
              </w:rPr>
            </w:pPr>
          </w:p>
        </w:tc>
      </w:tr>
      <w:tr>
        <w:trPr>
          <w:trHeight w:val="285" w:hRule="atLeast"/>
        </w:trPr>
        <w:tc>
          <w:tcPr>
            <w:tcW w:w="5237" w:type="dxa"/>
          </w:tcPr>
          <w:p>
            <w:pPr>
              <w:pStyle w:val="TableParagraph"/>
              <w:spacing w:before="36"/>
              <w:ind w:left="50"/>
              <w:rPr>
                <w:b/>
                <w:sz w:val="18"/>
              </w:rPr>
            </w:pPr>
            <w:r>
              <w:rPr>
                <w:b/>
                <w:sz w:val="18"/>
              </w:rPr>
              <w:t>42</w:t>
            </w:r>
            <w:r>
              <w:rPr>
                <w:b/>
                <w:spacing w:val="-1"/>
                <w:sz w:val="18"/>
              </w:rPr>
              <w:t> </w:t>
            </w:r>
            <w:r>
              <w:rPr>
                <w:b/>
                <w:sz w:val="18"/>
              </w:rPr>
              <w:t>Rashodi</w:t>
            </w:r>
            <w:r>
              <w:rPr>
                <w:b/>
                <w:spacing w:val="-1"/>
                <w:sz w:val="18"/>
              </w:rPr>
              <w:t> </w:t>
            </w:r>
            <w:r>
              <w:rPr>
                <w:b/>
                <w:sz w:val="18"/>
              </w:rPr>
              <w:t>za</w:t>
            </w:r>
            <w:r>
              <w:rPr>
                <w:b/>
                <w:spacing w:val="-1"/>
                <w:sz w:val="18"/>
              </w:rPr>
              <w:t> </w:t>
            </w:r>
            <w:r>
              <w:rPr>
                <w:b/>
                <w:sz w:val="18"/>
              </w:rPr>
              <w:t>nabavu</w:t>
            </w:r>
            <w:r>
              <w:rPr>
                <w:b/>
                <w:spacing w:val="-1"/>
                <w:sz w:val="18"/>
              </w:rPr>
              <w:t> </w:t>
            </w:r>
            <w:r>
              <w:rPr>
                <w:b/>
                <w:sz w:val="18"/>
              </w:rPr>
              <w:t>proizvedene</w:t>
            </w:r>
            <w:r>
              <w:rPr>
                <w:b/>
                <w:spacing w:val="-1"/>
                <w:sz w:val="18"/>
              </w:rPr>
              <w:t> </w:t>
            </w:r>
            <w:r>
              <w:rPr>
                <w:b/>
                <w:sz w:val="18"/>
              </w:rPr>
              <w:t>dugotrajne</w:t>
            </w:r>
            <w:r>
              <w:rPr>
                <w:b/>
                <w:spacing w:val="-1"/>
                <w:sz w:val="18"/>
              </w:rPr>
              <w:t> </w:t>
            </w:r>
            <w:r>
              <w:rPr>
                <w:b/>
                <w:spacing w:val="-2"/>
                <w:sz w:val="18"/>
              </w:rPr>
              <w:t>imovine</w:t>
            </w:r>
          </w:p>
        </w:tc>
        <w:tc>
          <w:tcPr>
            <w:tcW w:w="1622" w:type="dxa"/>
          </w:tcPr>
          <w:p>
            <w:pPr>
              <w:pStyle w:val="TableParagraph"/>
              <w:spacing w:before="36"/>
              <w:ind w:right="221"/>
              <w:jc w:val="right"/>
              <w:rPr>
                <w:b/>
                <w:sz w:val="18"/>
              </w:rPr>
            </w:pPr>
            <w:r>
              <w:rPr>
                <w:b/>
                <w:spacing w:val="-2"/>
                <w:sz w:val="18"/>
              </w:rPr>
              <w:t>62.025,00</w:t>
            </w:r>
          </w:p>
        </w:tc>
        <w:tc>
          <w:tcPr>
            <w:tcW w:w="1357" w:type="dxa"/>
          </w:tcPr>
          <w:p>
            <w:pPr>
              <w:pStyle w:val="TableParagraph"/>
              <w:spacing w:before="36"/>
              <w:ind w:left="137" w:right="42"/>
              <w:jc w:val="center"/>
              <w:rPr>
                <w:b/>
                <w:sz w:val="18"/>
              </w:rPr>
            </w:pPr>
            <w:r>
              <w:rPr>
                <w:b/>
                <w:spacing w:val="-2"/>
                <w:sz w:val="18"/>
              </w:rPr>
              <w:t>62.025,00</w:t>
            </w:r>
          </w:p>
        </w:tc>
        <w:tc>
          <w:tcPr>
            <w:tcW w:w="1225" w:type="dxa"/>
          </w:tcPr>
          <w:p>
            <w:pPr>
              <w:pStyle w:val="TableParagraph"/>
              <w:spacing w:before="36"/>
              <w:ind w:right="88"/>
              <w:jc w:val="right"/>
              <w:rPr>
                <w:b/>
                <w:sz w:val="18"/>
              </w:rPr>
            </w:pPr>
            <w:r>
              <w:rPr>
                <w:b/>
                <w:spacing w:val="-2"/>
                <w:sz w:val="18"/>
              </w:rPr>
              <w:t>55.639,38</w:t>
            </w:r>
          </w:p>
        </w:tc>
        <w:tc>
          <w:tcPr>
            <w:tcW w:w="753" w:type="dxa"/>
          </w:tcPr>
          <w:p>
            <w:pPr>
              <w:pStyle w:val="TableParagraph"/>
              <w:spacing w:before="36"/>
              <w:ind w:left="45"/>
              <w:jc w:val="center"/>
              <w:rPr>
                <w:b/>
                <w:sz w:val="18"/>
              </w:rPr>
            </w:pPr>
            <w:r>
              <w:rPr>
                <w:b/>
                <w:spacing w:val="-2"/>
                <w:sz w:val="18"/>
              </w:rPr>
              <w:t>89,70%</w:t>
            </w:r>
          </w:p>
        </w:tc>
      </w:tr>
      <w:tr>
        <w:trPr>
          <w:trHeight w:val="243" w:hRule="atLeast"/>
        </w:trPr>
        <w:tc>
          <w:tcPr>
            <w:tcW w:w="5237" w:type="dxa"/>
          </w:tcPr>
          <w:p>
            <w:pPr>
              <w:pStyle w:val="TableParagraph"/>
              <w:spacing w:line="187" w:lineRule="exact" w:before="36"/>
              <w:ind w:left="170"/>
              <w:rPr>
                <w:i/>
                <w:sz w:val="18"/>
              </w:rPr>
            </w:pPr>
            <w:r>
              <w:rPr>
                <w:i/>
                <w:sz w:val="18"/>
              </w:rPr>
              <w:t>4221</w:t>
            </w:r>
            <w:r>
              <w:rPr>
                <w:i/>
                <w:spacing w:val="-1"/>
                <w:sz w:val="18"/>
              </w:rPr>
              <w:t> </w:t>
            </w:r>
            <w:r>
              <w:rPr>
                <w:i/>
                <w:sz w:val="18"/>
              </w:rPr>
              <w:t>Uredska</w:t>
            </w:r>
            <w:r>
              <w:rPr>
                <w:i/>
                <w:spacing w:val="-1"/>
                <w:sz w:val="18"/>
              </w:rPr>
              <w:t> </w:t>
            </w:r>
            <w:r>
              <w:rPr>
                <w:i/>
                <w:sz w:val="18"/>
              </w:rPr>
              <w:t>oprema</w:t>
            </w:r>
            <w:r>
              <w:rPr>
                <w:i/>
                <w:spacing w:val="-1"/>
                <w:sz w:val="18"/>
              </w:rPr>
              <w:t> </w:t>
            </w:r>
            <w:r>
              <w:rPr>
                <w:i/>
                <w:sz w:val="18"/>
              </w:rPr>
              <w:t>i</w:t>
            </w:r>
            <w:r>
              <w:rPr>
                <w:i/>
                <w:spacing w:val="-1"/>
                <w:sz w:val="18"/>
              </w:rPr>
              <w:t> </w:t>
            </w:r>
            <w:r>
              <w:rPr>
                <w:i/>
                <w:spacing w:val="-2"/>
                <w:sz w:val="18"/>
              </w:rPr>
              <w:t>namještaj</w:t>
            </w:r>
          </w:p>
        </w:tc>
        <w:tc>
          <w:tcPr>
            <w:tcW w:w="1622" w:type="dxa"/>
          </w:tcPr>
          <w:p>
            <w:pPr>
              <w:pStyle w:val="TableParagraph"/>
              <w:rPr>
                <w:rFonts w:ascii="Times New Roman"/>
                <w:sz w:val="16"/>
              </w:rPr>
            </w:pPr>
          </w:p>
        </w:tc>
        <w:tc>
          <w:tcPr>
            <w:tcW w:w="1357" w:type="dxa"/>
          </w:tcPr>
          <w:p>
            <w:pPr>
              <w:pStyle w:val="TableParagraph"/>
              <w:rPr>
                <w:rFonts w:ascii="Times New Roman"/>
                <w:sz w:val="16"/>
              </w:rPr>
            </w:pPr>
          </w:p>
        </w:tc>
        <w:tc>
          <w:tcPr>
            <w:tcW w:w="1225" w:type="dxa"/>
          </w:tcPr>
          <w:p>
            <w:pPr>
              <w:pStyle w:val="TableParagraph"/>
              <w:spacing w:line="187" w:lineRule="exact" w:before="36"/>
              <w:ind w:right="88"/>
              <w:jc w:val="right"/>
              <w:rPr>
                <w:i/>
                <w:sz w:val="18"/>
              </w:rPr>
            </w:pPr>
            <w:r>
              <w:rPr>
                <w:i/>
                <w:spacing w:val="-2"/>
                <w:sz w:val="18"/>
              </w:rPr>
              <w:t>55.639,38</w:t>
            </w:r>
          </w:p>
        </w:tc>
        <w:tc>
          <w:tcPr>
            <w:tcW w:w="753" w:type="dxa"/>
          </w:tcPr>
          <w:p>
            <w:pPr>
              <w:pStyle w:val="TableParagraph"/>
              <w:rPr>
                <w:rFonts w:ascii="Times New Roman"/>
                <w:sz w:val="16"/>
              </w:rPr>
            </w:pPr>
          </w:p>
        </w:tc>
      </w:tr>
    </w:tbl>
    <w:p>
      <w:pPr>
        <w:pStyle w:val="TableParagraph"/>
        <w:spacing w:after="0"/>
        <w:rPr>
          <w:rFonts w:ascii="Times New Roman"/>
          <w:sz w:val="16"/>
        </w:rPr>
        <w:sectPr>
          <w:pgSz w:w="11900" w:h="16840"/>
          <w:pgMar w:header="570" w:footer="127" w:top="1140" w:bottom="320" w:left="360" w:right="360"/>
        </w:sectPr>
      </w:pPr>
    </w:p>
    <w:p>
      <w:pPr>
        <w:spacing w:line="240" w:lineRule="auto" w:before="10"/>
        <w:rPr>
          <w:i/>
          <w:sz w:val="3"/>
        </w:rPr>
      </w:pPr>
    </w:p>
    <w:tbl>
      <w:tblPr>
        <w:tblW w:w="0" w:type="auto"/>
        <w:jc w:val="left"/>
        <w:tblInd w:w="4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780"/>
        <w:gridCol w:w="1425"/>
        <w:gridCol w:w="1357"/>
        <w:gridCol w:w="1175"/>
        <w:gridCol w:w="803"/>
      </w:tblGrid>
      <w:tr>
        <w:trPr>
          <w:trHeight w:val="243" w:hRule="atLeast"/>
        </w:trPr>
        <w:tc>
          <w:tcPr>
            <w:tcW w:w="5780" w:type="dxa"/>
          </w:tcPr>
          <w:p>
            <w:pPr>
              <w:pStyle w:val="TableParagraph"/>
              <w:spacing w:line="201" w:lineRule="exact"/>
              <w:ind w:left="395"/>
              <w:rPr>
                <w:b/>
                <w:sz w:val="18"/>
              </w:rPr>
            </w:pPr>
            <w:r>
              <w:rPr>
                <w:b/>
                <w:sz w:val="18"/>
              </w:rPr>
              <w:t>45</w:t>
            </w:r>
            <w:r>
              <w:rPr>
                <w:b/>
                <w:spacing w:val="-1"/>
                <w:sz w:val="18"/>
              </w:rPr>
              <w:t> </w:t>
            </w:r>
            <w:r>
              <w:rPr>
                <w:b/>
                <w:sz w:val="18"/>
              </w:rPr>
              <w:t>Rashodi</w:t>
            </w:r>
            <w:r>
              <w:rPr>
                <w:b/>
                <w:spacing w:val="-1"/>
                <w:sz w:val="18"/>
              </w:rPr>
              <w:t> </w:t>
            </w:r>
            <w:r>
              <w:rPr>
                <w:b/>
                <w:sz w:val="18"/>
              </w:rPr>
              <w:t>za</w:t>
            </w:r>
            <w:r>
              <w:rPr>
                <w:b/>
                <w:spacing w:val="-1"/>
                <w:sz w:val="18"/>
              </w:rPr>
              <w:t> </w:t>
            </w:r>
            <w:r>
              <w:rPr>
                <w:b/>
                <w:sz w:val="18"/>
              </w:rPr>
              <w:t>dodatna</w:t>
            </w:r>
            <w:r>
              <w:rPr>
                <w:b/>
                <w:spacing w:val="-1"/>
                <w:sz w:val="18"/>
              </w:rPr>
              <w:t> </w:t>
            </w:r>
            <w:r>
              <w:rPr>
                <w:b/>
                <w:sz w:val="18"/>
              </w:rPr>
              <w:t>ulaganja</w:t>
            </w:r>
            <w:r>
              <w:rPr>
                <w:b/>
                <w:spacing w:val="-1"/>
                <w:sz w:val="18"/>
              </w:rPr>
              <w:t> </w:t>
            </w:r>
            <w:r>
              <w:rPr>
                <w:b/>
                <w:sz w:val="18"/>
              </w:rPr>
              <w:t>na</w:t>
            </w:r>
            <w:r>
              <w:rPr>
                <w:b/>
                <w:spacing w:val="-1"/>
                <w:sz w:val="18"/>
              </w:rPr>
              <w:t> </w:t>
            </w:r>
            <w:r>
              <w:rPr>
                <w:b/>
                <w:sz w:val="18"/>
              </w:rPr>
              <w:t>nefinancijskoj</w:t>
            </w:r>
            <w:r>
              <w:rPr>
                <w:b/>
                <w:spacing w:val="-1"/>
                <w:sz w:val="18"/>
              </w:rPr>
              <w:t> </w:t>
            </w:r>
            <w:r>
              <w:rPr>
                <w:b/>
                <w:spacing w:val="-2"/>
                <w:sz w:val="18"/>
              </w:rPr>
              <w:t>imovini</w:t>
            </w:r>
          </w:p>
        </w:tc>
        <w:tc>
          <w:tcPr>
            <w:tcW w:w="1425" w:type="dxa"/>
          </w:tcPr>
          <w:p>
            <w:pPr>
              <w:pStyle w:val="TableParagraph"/>
              <w:spacing w:line="201" w:lineRule="exact"/>
              <w:ind w:right="222"/>
              <w:jc w:val="right"/>
              <w:rPr>
                <w:b/>
                <w:sz w:val="18"/>
              </w:rPr>
            </w:pPr>
            <w:r>
              <w:rPr>
                <w:b/>
                <w:spacing w:val="-2"/>
                <w:sz w:val="18"/>
              </w:rPr>
              <w:t>130.400,00</w:t>
            </w:r>
          </w:p>
        </w:tc>
        <w:tc>
          <w:tcPr>
            <w:tcW w:w="1357" w:type="dxa"/>
          </w:tcPr>
          <w:p>
            <w:pPr>
              <w:pStyle w:val="TableParagraph"/>
              <w:spacing w:line="201" w:lineRule="exact"/>
              <w:ind w:right="229"/>
              <w:jc w:val="right"/>
              <w:rPr>
                <w:b/>
                <w:sz w:val="18"/>
              </w:rPr>
            </w:pPr>
            <w:r>
              <w:rPr>
                <w:b/>
                <w:spacing w:val="-2"/>
                <w:sz w:val="18"/>
              </w:rPr>
              <w:t>130.400,00</w:t>
            </w:r>
          </w:p>
        </w:tc>
        <w:tc>
          <w:tcPr>
            <w:tcW w:w="1175" w:type="dxa"/>
          </w:tcPr>
          <w:p>
            <w:pPr>
              <w:pStyle w:val="TableParagraph"/>
              <w:spacing w:line="201" w:lineRule="exact"/>
              <w:ind w:right="39"/>
              <w:jc w:val="right"/>
              <w:rPr>
                <w:b/>
                <w:sz w:val="18"/>
              </w:rPr>
            </w:pPr>
            <w:r>
              <w:rPr>
                <w:b/>
                <w:spacing w:val="-2"/>
                <w:sz w:val="18"/>
              </w:rPr>
              <w:t>130.399,36</w:t>
            </w:r>
          </w:p>
        </w:tc>
        <w:tc>
          <w:tcPr>
            <w:tcW w:w="803" w:type="dxa"/>
          </w:tcPr>
          <w:p>
            <w:pPr>
              <w:pStyle w:val="TableParagraph"/>
              <w:spacing w:line="201" w:lineRule="exact"/>
              <w:ind w:left="27" w:right="31"/>
              <w:jc w:val="center"/>
              <w:rPr>
                <w:b/>
                <w:sz w:val="18"/>
              </w:rPr>
            </w:pPr>
            <w:r>
              <w:rPr>
                <w:b/>
                <w:spacing w:val="-2"/>
                <w:sz w:val="18"/>
              </w:rPr>
              <w:t>100,00%</w:t>
            </w:r>
          </w:p>
        </w:tc>
      </w:tr>
      <w:tr>
        <w:trPr>
          <w:trHeight w:val="277" w:hRule="atLeast"/>
        </w:trPr>
        <w:tc>
          <w:tcPr>
            <w:tcW w:w="5780" w:type="dxa"/>
          </w:tcPr>
          <w:p>
            <w:pPr>
              <w:pStyle w:val="TableParagraph"/>
              <w:spacing w:before="36"/>
              <w:ind w:left="515"/>
              <w:rPr>
                <w:i/>
                <w:sz w:val="18"/>
              </w:rPr>
            </w:pPr>
            <w:r>
              <w:rPr>
                <w:i/>
                <w:sz w:val="18"/>
              </w:rPr>
              <w:t>4511</w:t>
            </w:r>
            <w:r>
              <w:rPr>
                <w:i/>
                <w:spacing w:val="-4"/>
                <w:sz w:val="18"/>
              </w:rPr>
              <w:t> </w:t>
            </w:r>
            <w:r>
              <w:rPr>
                <w:i/>
                <w:sz w:val="18"/>
              </w:rPr>
              <w:t>Dodatna</w:t>
            </w:r>
            <w:r>
              <w:rPr>
                <w:i/>
                <w:spacing w:val="-1"/>
                <w:sz w:val="18"/>
              </w:rPr>
              <w:t> </w:t>
            </w:r>
            <w:r>
              <w:rPr>
                <w:i/>
                <w:sz w:val="18"/>
              </w:rPr>
              <w:t>ulaganja</w:t>
            </w:r>
            <w:r>
              <w:rPr>
                <w:i/>
                <w:spacing w:val="-1"/>
                <w:sz w:val="18"/>
              </w:rPr>
              <w:t> </w:t>
            </w:r>
            <w:r>
              <w:rPr>
                <w:i/>
                <w:sz w:val="18"/>
              </w:rPr>
              <w:t>na</w:t>
            </w:r>
            <w:r>
              <w:rPr>
                <w:i/>
                <w:spacing w:val="-1"/>
                <w:sz w:val="18"/>
              </w:rPr>
              <w:t> </w:t>
            </w:r>
            <w:r>
              <w:rPr>
                <w:i/>
                <w:sz w:val="18"/>
              </w:rPr>
              <w:t>građevinskim</w:t>
            </w:r>
            <w:r>
              <w:rPr>
                <w:i/>
                <w:spacing w:val="-1"/>
                <w:sz w:val="18"/>
              </w:rPr>
              <w:t> </w:t>
            </w:r>
            <w:r>
              <w:rPr>
                <w:i/>
                <w:spacing w:val="-2"/>
                <w:sz w:val="18"/>
              </w:rPr>
              <w:t>objektima</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175" w:type="dxa"/>
          </w:tcPr>
          <w:p>
            <w:pPr>
              <w:pStyle w:val="TableParagraph"/>
              <w:spacing w:before="36"/>
              <w:ind w:right="39"/>
              <w:jc w:val="right"/>
              <w:rPr>
                <w:i/>
                <w:sz w:val="18"/>
              </w:rPr>
            </w:pPr>
            <w:r>
              <w:rPr>
                <w:i/>
                <w:spacing w:val="-2"/>
                <w:sz w:val="18"/>
              </w:rPr>
              <w:t>130.399,36</w:t>
            </w:r>
          </w:p>
        </w:tc>
        <w:tc>
          <w:tcPr>
            <w:tcW w:w="803" w:type="dxa"/>
          </w:tcPr>
          <w:p>
            <w:pPr>
              <w:pStyle w:val="TableParagraph"/>
              <w:rPr>
                <w:rFonts w:ascii="Times New Roman"/>
                <w:sz w:val="18"/>
              </w:rPr>
            </w:pPr>
          </w:p>
        </w:tc>
      </w:tr>
      <w:tr>
        <w:trPr>
          <w:trHeight w:val="277" w:hRule="atLeast"/>
        </w:trPr>
        <w:tc>
          <w:tcPr>
            <w:tcW w:w="5780" w:type="dxa"/>
          </w:tcPr>
          <w:p>
            <w:pPr>
              <w:pStyle w:val="TableParagraph"/>
              <w:spacing w:before="28"/>
              <w:ind w:left="230"/>
              <w:rPr>
                <w:b/>
                <w:sz w:val="18"/>
              </w:rPr>
            </w:pPr>
            <w:r>
              <w:rPr>
                <w:b/>
                <w:sz w:val="18"/>
              </w:rPr>
              <w:t>Izvor:</w:t>
            </w:r>
            <w:r>
              <w:rPr>
                <w:b/>
                <w:spacing w:val="-1"/>
                <w:sz w:val="18"/>
              </w:rPr>
              <w:t> </w:t>
            </w:r>
            <w:r>
              <w:rPr>
                <w:b/>
                <w:sz w:val="18"/>
              </w:rPr>
              <w:t>61</w:t>
            </w:r>
            <w:r>
              <w:rPr>
                <w:b/>
                <w:spacing w:val="-1"/>
                <w:sz w:val="18"/>
              </w:rPr>
              <w:t> </w:t>
            </w:r>
            <w:r>
              <w:rPr>
                <w:b/>
                <w:spacing w:val="-2"/>
                <w:sz w:val="18"/>
              </w:rPr>
              <w:t>Donacije</w:t>
            </w:r>
          </w:p>
        </w:tc>
        <w:tc>
          <w:tcPr>
            <w:tcW w:w="1425" w:type="dxa"/>
          </w:tcPr>
          <w:p>
            <w:pPr>
              <w:pStyle w:val="TableParagraph"/>
              <w:spacing w:before="28"/>
              <w:ind w:right="222"/>
              <w:jc w:val="right"/>
              <w:rPr>
                <w:b/>
                <w:sz w:val="18"/>
              </w:rPr>
            </w:pPr>
            <w:r>
              <w:rPr>
                <w:b/>
                <w:spacing w:val="-2"/>
                <w:sz w:val="18"/>
              </w:rPr>
              <w:t>13.084,00</w:t>
            </w:r>
          </w:p>
        </w:tc>
        <w:tc>
          <w:tcPr>
            <w:tcW w:w="1357" w:type="dxa"/>
          </w:tcPr>
          <w:p>
            <w:pPr>
              <w:pStyle w:val="TableParagraph"/>
              <w:spacing w:before="28"/>
              <w:ind w:right="229"/>
              <w:jc w:val="right"/>
              <w:rPr>
                <w:b/>
                <w:sz w:val="18"/>
              </w:rPr>
            </w:pPr>
            <w:r>
              <w:rPr>
                <w:b/>
                <w:spacing w:val="-2"/>
                <w:sz w:val="18"/>
              </w:rPr>
              <w:t>13.084,00</w:t>
            </w:r>
          </w:p>
        </w:tc>
        <w:tc>
          <w:tcPr>
            <w:tcW w:w="1175" w:type="dxa"/>
          </w:tcPr>
          <w:p>
            <w:pPr>
              <w:pStyle w:val="TableParagraph"/>
              <w:spacing w:before="28"/>
              <w:ind w:right="39"/>
              <w:jc w:val="right"/>
              <w:rPr>
                <w:b/>
                <w:sz w:val="18"/>
              </w:rPr>
            </w:pPr>
            <w:r>
              <w:rPr>
                <w:b/>
                <w:spacing w:val="-2"/>
                <w:sz w:val="18"/>
              </w:rPr>
              <w:t>11.500,50</w:t>
            </w:r>
          </w:p>
        </w:tc>
        <w:tc>
          <w:tcPr>
            <w:tcW w:w="803" w:type="dxa"/>
          </w:tcPr>
          <w:p>
            <w:pPr>
              <w:pStyle w:val="TableParagraph"/>
              <w:spacing w:before="28"/>
              <w:ind w:left="100" w:right="7"/>
              <w:jc w:val="center"/>
              <w:rPr>
                <w:b/>
                <w:sz w:val="18"/>
              </w:rPr>
            </w:pPr>
            <w:r>
              <w:rPr>
                <w:b/>
                <w:spacing w:val="-2"/>
                <w:sz w:val="18"/>
              </w:rPr>
              <w:t>87,90%</w:t>
            </w:r>
          </w:p>
        </w:tc>
      </w:tr>
      <w:tr>
        <w:trPr>
          <w:trHeight w:val="285" w:hRule="atLeast"/>
        </w:trPr>
        <w:tc>
          <w:tcPr>
            <w:tcW w:w="5780" w:type="dxa"/>
          </w:tcPr>
          <w:p>
            <w:pPr>
              <w:pStyle w:val="TableParagraph"/>
              <w:spacing w:before="36"/>
              <w:ind w:left="395"/>
              <w:rPr>
                <w:b/>
                <w:sz w:val="18"/>
              </w:rPr>
            </w:pPr>
            <w:r>
              <w:rPr>
                <w:b/>
                <w:sz w:val="18"/>
              </w:rPr>
              <w:t>42</w:t>
            </w:r>
            <w:r>
              <w:rPr>
                <w:b/>
                <w:spacing w:val="-1"/>
                <w:sz w:val="18"/>
              </w:rPr>
              <w:t> </w:t>
            </w:r>
            <w:r>
              <w:rPr>
                <w:b/>
                <w:sz w:val="18"/>
              </w:rPr>
              <w:t>Rashodi</w:t>
            </w:r>
            <w:r>
              <w:rPr>
                <w:b/>
                <w:spacing w:val="-1"/>
                <w:sz w:val="18"/>
              </w:rPr>
              <w:t> </w:t>
            </w:r>
            <w:r>
              <w:rPr>
                <w:b/>
                <w:sz w:val="18"/>
              </w:rPr>
              <w:t>za</w:t>
            </w:r>
            <w:r>
              <w:rPr>
                <w:b/>
                <w:spacing w:val="-1"/>
                <w:sz w:val="18"/>
              </w:rPr>
              <w:t> </w:t>
            </w:r>
            <w:r>
              <w:rPr>
                <w:b/>
                <w:sz w:val="18"/>
              </w:rPr>
              <w:t>nabavu</w:t>
            </w:r>
            <w:r>
              <w:rPr>
                <w:b/>
                <w:spacing w:val="-1"/>
                <w:sz w:val="18"/>
              </w:rPr>
              <w:t> </w:t>
            </w:r>
            <w:r>
              <w:rPr>
                <w:b/>
                <w:sz w:val="18"/>
              </w:rPr>
              <w:t>proizvedene</w:t>
            </w:r>
            <w:r>
              <w:rPr>
                <w:b/>
                <w:spacing w:val="-1"/>
                <w:sz w:val="18"/>
              </w:rPr>
              <w:t> </w:t>
            </w:r>
            <w:r>
              <w:rPr>
                <w:b/>
                <w:sz w:val="18"/>
              </w:rPr>
              <w:t>dugotrajne</w:t>
            </w:r>
            <w:r>
              <w:rPr>
                <w:b/>
                <w:spacing w:val="-1"/>
                <w:sz w:val="18"/>
              </w:rPr>
              <w:t> </w:t>
            </w:r>
            <w:r>
              <w:rPr>
                <w:b/>
                <w:spacing w:val="-2"/>
                <w:sz w:val="18"/>
              </w:rPr>
              <w:t>imovine</w:t>
            </w:r>
          </w:p>
        </w:tc>
        <w:tc>
          <w:tcPr>
            <w:tcW w:w="1425" w:type="dxa"/>
          </w:tcPr>
          <w:p>
            <w:pPr>
              <w:pStyle w:val="TableParagraph"/>
              <w:spacing w:before="36"/>
              <w:ind w:right="222"/>
              <w:jc w:val="right"/>
              <w:rPr>
                <w:b/>
                <w:sz w:val="18"/>
              </w:rPr>
            </w:pPr>
            <w:r>
              <w:rPr>
                <w:b/>
                <w:spacing w:val="-2"/>
                <w:sz w:val="18"/>
              </w:rPr>
              <w:t>13.084,00</w:t>
            </w:r>
          </w:p>
        </w:tc>
        <w:tc>
          <w:tcPr>
            <w:tcW w:w="1357" w:type="dxa"/>
          </w:tcPr>
          <w:p>
            <w:pPr>
              <w:pStyle w:val="TableParagraph"/>
              <w:spacing w:before="36"/>
              <w:ind w:right="229"/>
              <w:jc w:val="right"/>
              <w:rPr>
                <w:b/>
                <w:sz w:val="18"/>
              </w:rPr>
            </w:pPr>
            <w:r>
              <w:rPr>
                <w:b/>
                <w:spacing w:val="-2"/>
                <w:sz w:val="18"/>
              </w:rPr>
              <w:t>13.084,00</w:t>
            </w:r>
          </w:p>
        </w:tc>
        <w:tc>
          <w:tcPr>
            <w:tcW w:w="1175" w:type="dxa"/>
          </w:tcPr>
          <w:p>
            <w:pPr>
              <w:pStyle w:val="TableParagraph"/>
              <w:spacing w:before="36"/>
              <w:ind w:right="39"/>
              <w:jc w:val="right"/>
              <w:rPr>
                <w:b/>
                <w:sz w:val="18"/>
              </w:rPr>
            </w:pPr>
            <w:r>
              <w:rPr>
                <w:b/>
                <w:spacing w:val="-2"/>
                <w:sz w:val="18"/>
              </w:rPr>
              <w:t>11.500,50</w:t>
            </w:r>
          </w:p>
        </w:tc>
        <w:tc>
          <w:tcPr>
            <w:tcW w:w="803" w:type="dxa"/>
          </w:tcPr>
          <w:p>
            <w:pPr>
              <w:pStyle w:val="TableParagraph"/>
              <w:spacing w:before="36"/>
              <w:ind w:left="100" w:right="7"/>
              <w:jc w:val="center"/>
              <w:rPr>
                <w:b/>
                <w:sz w:val="18"/>
              </w:rPr>
            </w:pPr>
            <w:r>
              <w:rPr>
                <w:b/>
                <w:spacing w:val="-2"/>
                <w:sz w:val="18"/>
              </w:rPr>
              <w:t>87,90%</w:t>
            </w:r>
          </w:p>
        </w:tc>
      </w:tr>
      <w:tr>
        <w:trPr>
          <w:trHeight w:val="285" w:hRule="atLeast"/>
        </w:trPr>
        <w:tc>
          <w:tcPr>
            <w:tcW w:w="5780" w:type="dxa"/>
          </w:tcPr>
          <w:p>
            <w:pPr>
              <w:pStyle w:val="TableParagraph"/>
              <w:spacing w:before="36"/>
              <w:ind w:left="515"/>
              <w:rPr>
                <w:i/>
                <w:sz w:val="18"/>
              </w:rPr>
            </w:pPr>
            <w:r>
              <w:rPr>
                <w:i/>
                <w:sz w:val="18"/>
              </w:rPr>
              <w:t>4221</w:t>
            </w:r>
            <w:r>
              <w:rPr>
                <w:i/>
                <w:spacing w:val="-1"/>
                <w:sz w:val="18"/>
              </w:rPr>
              <w:t> </w:t>
            </w:r>
            <w:r>
              <w:rPr>
                <w:i/>
                <w:sz w:val="18"/>
              </w:rPr>
              <w:t>Uredska</w:t>
            </w:r>
            <w:r>
              <w:rPr>
                <w:i/>
                <w:spacing w:val="-1"/>
                <w:sz w:val="18"/>
              </w:rPr>
              <w:t> </w:t>
            </w:r>
            <w:r>
              <w:rPr>
                <w:i/>
                <w:sz w:val="18"/>
              </w:rPr>
              <w:t>oprema</w:t>
            </w:r>
            <w:r>
              <w:rPr>
                <w:i/>
                <w:spacing w:val="-1"/>
                <w:sz w:val="18"/>
              </w:rPr>
              <w:t> </w:t>
            </w:r>
            <w:r>
              <w:rPr>
                <w:i/>
                <w:sz w:val="18"/>
              </w:rPr>
              <w:t>i</w:t>
            </w:r>
            <w:r>
              <w:rPr>
                <w:i/>
                <w:spacing w:val="-1"/>
                <w:sz w:val="18"/>
              </w:rPr>
              <w:t> </w:t>
            </w:r>
            <w:r>
              <w:rPr>
                <w:i/>
                <w:spacing w:val="-2"/>
                <w:sz w:val="18"/>
              </w:rPr>
              <w:t>namještaj</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175" w:type="dxa"/>
          </w:tcPr>
          <w:p>
            <w:pPr>
              <w:pStyle w:val="TableParagraph"/>
              <w:spacing w:before="36"/>
              <w:ind w:right="39"/>
              <w:jc w:val="right"/>
              <w:rPr>
                <w:i/>
                <w:sz w:val="18"/>
              </w:rPr>
            </w:pPr>
            <w:r>
              <w:rPr>
                <w:i/>
                <w:spacing w:val="-2"/>
                <w:sz w:val="18"/>
              </w:rPr>
              <w:t>9.349,50</w:t>
            </w:r>
          </w:p>
        </w:tc>
        <w:tc>
          <w:tcPr>
            <w:tcW w:w="803" w:type="dxa"/>
          </w:tcPr>
          <w:p>
            <w:pPr>
              <w:pStyle w:val="TableParagraph"/>
              <w:rPr>
                <w:rFonts w:ascii="Times New Roman"/>
                <w:sz w:val="18"/>
              </w:rPr>
            </w:pPr>
          </w:p>
        </w:tc>
      </w:tr>
      <w:tr>
        <w:trPr>
          <w:trHeight w:val="285" w:hRule="atLeast"/>
        </w:trPr>
        <w:tc>
          <w:tcPr>
            <w:tcW w:w="5780" w:type="dxa"/>
          </w:tcPr>
          <w:p>
            <w:pPr>
              <w:pStyle w:val="TableParagraph"/>
              <w:spacing w:before="36"/>
              <w:ind w:left="515"/>
              <w:rPr>
                <w:i/>
                <w:sz w:val="18"/>
              </w:rPr>
            </w:pPr>
            <w:r>
              <w:rPr>
                <w:i/>
                <w:sz w:val="18"/>
              </w:rPr>
              <w:t>4225</w:t>
            </w:r>
            <w:r>
              <w:rPr>
                <w:i/>
                <w:spacing w:val="-4"/>
                <w:sz w:val="18"/>
              </w:rPr>
              <w:t> </w:t>
            </w:r>
            <w:r>
              <w:rPr>
                <w:i/>
                <w:sz w:val="18"/>
              </w:rPr>
              <w:t>Instrumenti,</w:t>
            </w:r>
            <w:r>
              <w:rPr>
                <w:i/>
                <w:spacing w:val="-1"/>
                <w:sz w:val="18"/>
              </w:rPr>
              <w:t> </w:t>
            </w:r>
            <w:r>
              <w:rPr>
                <w:i/>
                <w:sz w:val="18"/>
              </w:rPr>
              <w:t>uređaji</w:t>
            </w:r>
            <w:r>
              <w:rPr>
                <w:i/>
                <w:spacing w:val="-1"/>
                <w:sz w:val="18"/>
              </w:rPr>
              <w:t> </w:t>
            </w:r>
            <w:r>
              <w:rPr>
                <w:i/>
                <w:sz w:val="18"/>
              </w:rPr>
              <w:t>i</w:t>
            </w:r>
            <w:r>
              <w:rPr>
                <w:i/>
                <w:spacing w:val="-1"/>
                <w:sz w:val="18"/>
              </w:rPr>
              <w:t> </w:t>
            </w:r>
            <w:r>
              <w:rPr>
                <w:i/>
                <w:spacing w:val="-2"/>
                <w:sz w:val="18"/>
              </w:rPr>
              <w:t>strojevi</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175" w:type="dxa"/>
          </w:tcPr>
          <w:p>
            <w:pPr>
              <w:pStyle w:val="TableParagraph"/>
              <w:spacing w:before="36"/>
              <w:ind w:right="39"/>
              <w:jc w:val="right"/>
              <w:rPr>
                <w:i/>
                <w:sz w:val="18"/>
              </w:rPr>
            </w:pPr>
            <w:r>
              <w:rPr>
                <w:i/>
                <w:spacing w:val="-2"/>
                <w:sz w:val="18"/>
              </w:rPr>
              <w:t>931,00</w:t>
            </w:r>
          </w:p>
        </w:tc>
        <w:tc>
          <w:tcPr>
            <w:tcW w:w="803" w:type="dxa"/>
          </w:tcPr>
          <w:p>
            <w:pPr>
              <w:pStyle w:val="TableParagraph"/>
              <w:rPr>
                <w:rFonts w:ascii="Times New Roman"/>
                <w:sz w:val="18"/>
              </w:rPr>
            </w:pPr>
          </w:p>
        </w:tc>
      </w:tr>
      <w:tr>
        <w:trPr>
          <w:trHeight w:val="285" w:hRule="atLeast"/>
        </w:trPr>
        <w:tc>
          <w:tcPr>
            <w:tcW w:w="5780" w:type="dxa"/>
          </w:tcPr>
          <w:p>
            <w:pPr>
              <w:pStyle w:val="TableParagraph"/>
              <w:spacing w:before="36"/>
              <w:ind w:left="515"/>
              <w:rPr>
                <w:i/>
                <w:sz w:val="18"/>
              </w:rPr>
            </w:pPr>
            <w:r>
              <w:rPr>
                <w:i/>
                <w:sz w:val="18"/>
              </w:rPr>
              <w:t>4226</w:t>
            </w:r>
            <w:r>
              <w:rPr>
                <w:i/>
                <w:spacing w:val="-1"/>
                <w:sz w:val="18"/>
              </w:rPr>
              <w:t> </w:t>
            </w:r>
            <w:r>
              <w:rPr>
                <w:i/>
                <w:sz w:val="18"/>
              </w:rPr>
              <w:t>Sportska</w:t>
            </w:r>
            <w:r>
              <w:rPr>
                <w:i/>
                <w:spacing w:val="-1"/>
                <w:sz w:val="18"/>
              </w:rPr>
              <w:t> </w:t>
            </w:r>
            <w:r>
              <w:rPr>
                <w:i/>
                <w:sz w:val="18"/>
              </w:rPr>
              <w:t>i</w:t>
            </w:r>
            <w:r>
              <w:rPr>
                <w:i/>
                <w:spacing w:val="-1"/>
                <w:sz w:val="18"/>
              </w:rPr>
              <w:t> </w:t>
            </w:r>
            <w:r>
              <w:rPr>
                <w:i/>
                <w:sz w:val="18"/>
              </w:rPr>
              <w:t>glazbena</w:t>
            </w:r>
            <w:r>
              <w:rPr>
                <w:i/>
                <w:spacing w:val="-1"/>
                <w:sz w:val="18"/>
              </w:rPr>
              <w:t> </w:t>
            </w:r>
            <w:r>
              <w:rPr>
                <w:i/>
                <w:spacing w:val="-2"/>
                <w:sz w:val="18"/>
              </w:rPr>
              <w:t>oprema</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175" w:type="dxa"/>
          </w:tcPr>
          <w:p>
            <w:pPr>
              <w:pStyle w:val="TableParagraph"/>
              <w:spacing w:before="36"/>
              <w:ind w:right="39"/>
              <w:jc w:val="right"/>
              <w:rPr>
                <w:i/>
                <w:sz w:val="18"/>
              </w:rPr>
            </w:pPr>
            <w:r>
              <w:rPr>
                <w:i/>
                <w:spacing w:val="-2"/>
                <w:sz w:val="18"/>
              </w:rPr>
              <w:t>915,65</w:t>
            </w:r>
          </w:p>
        </w:tc>
        <w:tc>
          <w:tcPr>
            <w:tcW w:w="803" w:type="dxa"/>
          </w:tcPr>
          <w:p>
            <w:pPr>
              <w:pStyle w:val="TableParagraph"/>
              <w:rPr>
                <w:rFonts w:ascii="Times New Roman"/>
                <w:sz w:val="18"/>
              </w:rPr>
            </w:pPr>
          </w:p>
        </w:tc>
      </w:tr>
      <w:tr>
        <w:trPr>
          <w:trHeight w:val="285" w:hRule="atLeast"/>
        </w:trPr>
        <w:tc>
          <w:tcPr>
            <w:tcW w:w="5780" w:type="dxa"/>
          </w:tcPr>
          <w:p>
            <w:pPr>
              <w:pStyle w:val="TableParagraph"/>
              <w:spacing w:before="36"/>
              <w:ind w:left="515"/>
              <w:rPr>
                <w:i/>
                <w:sz w:val="18"/>
              </w:rPr>
            </w:pPr>
            <w:r>
              <w:rPr>
                <w:i/>
                <w:sz w:val="18"/>
              </w:rPr>
              <w:t>4241</w:t>
            </w:r>
            <w:r>
              <w:rPr>
                <w:i/>
                <w:spacing w:val="-1"/>
                <w:sz w:val="18"/>
              </w:rPr>
              <w:t> </w:t>
            </w:r>
            <w:r>
              <w:rPr>
                <w:i/>
                <w:spacing w:val="-2"/>
                <w:sz w:val="18"/>
              </w:rPr>
              <w:t>Knjige</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175" w:type="dxa"/>
          </w:tcPr>
          <w:p>
            <w:pPr>
              <w:pStyle w:val="TableParagraph"/>
              <w:spacing w:before="36"/>
              <w:ind w:right="39"/>
              <w:jc w:val="right"/>
              <w:rPr>
                <w:i/>
                <w:sz w:val="18"/>
              </w:rPr>
            </w:pPr>
            <w:r>
              <w:rPr>
                <w:i/>
                <w:spacing w:val="-2"/>
                <w:sz w:val="18"/>
              </w:rPr>
              <w:t>304,35</w:t>
            </w:r>
          </w:p>
        </w:tc>
        <w:tc>
          <w:tcPr>
            <w:tcW w:w="803" w:type="dxa"/>
          </w:tcPr>
          <w:p>
            <w:pPr>
              <w:pStyle w:val="TableParagraph"/>
              <w:rPr>
                <w:rFonts w:ascii="Times New Roman"/>
                <w:sz w:val="18"/>
              </w:rPr>
            </w:pPr>
          </w:p>
        </w:tc>
      </w:tr>
      <w:tr>
        <w:trPr>
          <w:trHeight w:val="285" w:hRule="atLeast"/>
        </w:trPr>
        <w:tc>
          <w:tcPr>
            <w:tcW w:w="5780" w:type="dxa"/>
          </w:tcPr>
          <w:p>
            <w:pPr>
              <w:pStyle w:val="TableParagraph"/>
              <w:spacing w:before="36"/>
              <w:ind w:left="230"/>
              <w:rPr>
                <w:b/>
                <w:sz w:val="18"/>
              </w:rPr>
            </w:pPr>
            <w:r>
              <w:rPr>
                <w:b/>
                <w:sz w:val="18"/>
              </w:rPr>
              <w:t>Izvor:</w:t>
            </w:r>
            <w:r>
              <w:rPr>
                <w:b/>
                <w:spacing w:val="-1"/>
                <w:sz w:val="18"/>
              </w:rPr>
              <w:t> </w:t>
            </w:r>
            <w:r>
              <w:rPr>
                <w:b/>
                <w:sz w:val="18"/>
              </w:rPr>
              <w:t>31</w:t>
            </w:r>
            <w:r>
              <w:rPr>
                <w:b/>
                <w:spacing w:val="-1"/>
                <w:sz w:val="18"/>
              </w:rPr>
              <w:t> </w:t>
            </w:r>
            <w:r>
              <w:rPr>
                <w:b/>
                <w:sz w:val="18"/>
              </w:rPr>
              <w:t>Vlastiti</w:t>
            </w:r>
            <w:r>
              <w:rPr>
                <w:b/>
                <w:spacing w:val="-1"/>
                <w:sz w:val="18"/>
              </w:rPr>
              <w:t> </w:t>
            </w:r>
            <w:r>
              <w:rPr>
                <w:b/>
                <w:spacing w:val="-2"/>
                <w:sz w:val="18"/>
              </w:rPr>
              <w:t>prihodi</w:t>
            </w:r>
          </w:p>
        </w:tc>
        <w:tc>
          <w:tcPr>
            <w:tcW w:w="1425" w:type="dxa"/>
          </w:tcPr>
          <w:p>
            <w:pPr>
              <w:pStyle w:val="TableParagraph"/>
              <w:spacing w:before="36"/>
              <w:ind w:right="222"/>
              <w:jc w:val="right"/>
              <w:rPr>
                <w:b/>
                <w:sz w:val="18"/>
              </w:rPr>
            </w:pPr>
            <w:r>
              <w:rPr>
                <w:b/>
                <w:spacing w:val="-2"/>
                <w:sz w:val="18"/>
              </w:rPr>
              <w:t>11.945,00</w:t>
            </w:r>
          </w:p>
        </w:tc>
        <w:tc>
          <w:tcPr>
            <w:tcW w:w="1357" w:type="dxa"/>
          </w:tcPr>
          <w:p>
            <w:pPr>
              <w:pStyle w:val="TableParagraph"/>
              <w:spacing w:before="36"/>
              <w:ind w:right="229"/>
              <w:jc w:val="right"/>
              <w:rPr>
                <w:b/>
                <w:sz w:val="18"/>
              </w:rPr>
            </w:pPr>
            <w:r>
              <w:rPr>
                <w:b/>
                <w:spacing w:val="-2"/>
                <w:sz w:val="18"/>
              </w:rPr>
              <w:t>11.945,00</w:t>
            </w:r>
          </w:p>
        </w:tc>
        <w:tc>
          <w:tcPr>
            <w:tcW w:w="1175" w:type="dxa"/>
          </w:tcPr>
          <w:p>
            <w:pPr>
              <w:pStyle w:val="TableParagraph"/>
              <w:spacing w:before="36"/>
              <w:ind w:right="39"/>
              <w:jc w:val="right"/>
              <w:rPr>
                <w:b/>
                <w:sz w:val="18"/>
              </w:rPr>
            </w:pPr>
            <w:r>
              <w:rPr>
                <w:b/>
                <w:spacing w:val="-2"/>
                <w:sz w:val="18"/>
              </w:rPr>
              <w:t>8.626,50</w:t>
            </w:r>
          </w:p>
        </w:tc>
        <w:tc>
          <w:tcPr>
            <w:tcW w:w="803" w:type="dxa"/>
          </w:tcPr>
          <w:p>
            <w:pPr>
              <w:pStyle w:val="TableParagraph"/>
              <w:spacing w:before="36"/>
              <w:ind w:left="100" w:right="7"/>
              <w:jc w:val="center"/>
              <w:rPr>
                <w:b/>
                <w:sz w:val="18"/>
              </w:rPr>
            </w:pPr>
            <w:r>
              <w:rPr>
                <w:b/>
                <w:spacing w:val="-2"/>
                <w:sz w:val="18"/>
              </w:rPr>
              <w:t>72,22%</w:t>
            </w:r>
          </w:p>
        </w:tc>
      </w:tr>
      <w:tr>
        <w:trPr>
          <w:trHeight w:val="285" w:hRule="atLeast"/>
        </w:trPr>
        <w:tc>
          <w:tcPr>
            <w:tcW w:w="5780" w:type="dxa"/>
          </w:tcPr>
          <w:p>
            <w:pPr>
              <w:pStyle w:val="TableParagraph"/>
              <w:spacing w:before="36"/>
              <w:ind w:left="395"/>
              <w:rPr>
                <w:b/>
                <w:sz w:val="18"/>
              </w:rPr>
            </w:pPr>
            <w:r>
              <w:rPr>
                <w:b/>
                <w:sz w:val="18"/>
              </w:rPr>
              <w:t>42</w:t>
            </w:r>
            <w:r>
              <w:rPr>
                <w:b/>
                <w:spacing w:val="-1"/>
                <w:sz w:val="18"/>
              </w:rPr>
              <w:t> </w:t>
            </w:r>
            <w:r>
              <w:rPr>
                <w:b/>
                <w:sz w:val="18"/>
              </w:rPr>
              <w:t>Rashodi</w:t>
            </w:r>
            <w:r>
              <w:rPr>
                <w:b/>
                <w:spacing w:val="-1"/>
                <w:sz w:val="18"/>
              </w:rPr>
              <w:t> </w:t>
            </w:r>
            <w:r>
              <w:rPr>
                <w:b/>
                <w:sz w:val="18"/>
              </w:rPr>
              <w:t>za</w:t>
            </w:r>
            <w:r>
              <w:rPr>
                <w:b/>
                <w:spacing w:val="-1"/>
                <w:sz w:val="18"/>
              </w:rPr>
              <w:t> </w:t>
            </w:r>
            <w:r>
              <w:rPr>
                <w:b/>
                <w:sz w:val="18"/>
              </w:rPr>
              <w:t>nabavu</w:t>
            </w:r>
            <w:r>
              <w:rPr>
                <w:b/>
                <w:spacing w:val="-1"/>
                <w:sz w:val="18"/>
              </w:rPr>
              <w:t> </w:t>
            </w:r>
            <w:r>
              <w:rPr>
                <w:b/>
                <w:sz w:val="18"/>
              </w:rPr>
              <w:t>proizvedene</w:t>
            </w:r>
            <w:r>
              <w:rPr>
                <w:b/>
                <w:spacing w:val="-1"/>
                <w:sz w:val="18"/>
              </w:rPr>
              <w:t> </w:t>
            </w:r>
            <w:r>
              <w:rPr>
                <w:b/>
                <w:sz w:val="18"/>
              </w:rPr>
              <w:t>dugotrajne</w:t>
            </w:r>
            <w:r>
              <w:rPr>
                <w:b/>
                <w:spacing w:val="-1"/>
                <w:sz w:val="18"/>
              </w:rPr>
              <w:t> </w:t>
            </w:r>
            <w:r>
              <w:rPr>
                <w:b/>
                <w:spacing w:val="-2"/>
                <w:sz w:val="18"/>
              </w:rPr>
              <w:t>imovine</w:t>
            </w:r>
          </w:p>
        </w:tc>
        <w:tc>
          <w:tcPr>
            <w:tcW w:w="1425" w:type="dxa"/>
          </w:tcPr>
          <w:p>
            <w:pPr>
              <w:pStyle w:val="TableParagraph"/>
              <w:spacing w:before="36"/>
              <w:ind w:right="222"/>
              <w:jc w:val="right"/>
              <w:rPr>
                <w:b/>
                <w:sz w:val="18"/>
              </w:rPr>
            </w:pPr>
            <w:r>
              <w:rPr>
                <w:b/>
                <w:spacing w:val="-2"/>
                <w:sz w:val="18"/>
              </w:rPr>
              <w:t>11.945,00</w:t>
            </w:r>
          </w:p>
        </w:tc>
        <w:tc>
          <w:tcPr>
            <w:tcW w:w="1357" w:type="dxa"/>
          </w:tcPr>
          <w:p>
            <w:pPr>
              <w:pStyle w:val="TableParagraph"/>
              <w:spacing w:before="36"/>
              <w:ind w:right="229"/>
              <w:jc w:val="right"/>
              <w:rPr>
                <w:b/>
                <w:sz w:val="18"/>
              </w:rPr>
            </w:pPr>
            <w:r>
              <w:rPr>
                <w:b/>
                <w:spacing w:val="-2"/>
                <w:sz w:val="18"/>
              </w:rPr>
              <w:t>11.945,00</w:t>
            </w:r>
          </w:p>
        </w:tc>
        <w:tc>
          <w:tcPr>
            <w:tcW w:w="1175" w:type="dxa"/>
          </w:tcPr>
          <w:p>
            <w:pPr>
              <w:pStyle w:val="TableParagraph"/>
              <w:spacing w:before="36"/>
              <w:ind w:right="39"/>
              <w:jc w:val="right"/>
              <w:rPr>
                <w:b/>
                <w:sz w:val="18"/>
              </w:rPr>
            </w:pPr>
            <w:r>
              <w:rPr>
                <w:b/>
                <w:spacing w:val="-2"/>
                <w:sz w:val="18"/>
              </w:rPr>
              <w:t>8.626,50</w:t>
            </w:r>
          </w:p>
        </w:tc>
        <w:tc>
          <w:tcPr>
            <w:tcW w:w="803" w:type="dxa"/>
          </w:tcPr>
          <w:p>
            <w:pPr>
              <w:pStyle w:val="TableParagraph"/>
              <w:spacing w:before="36"/>
              <w:ind w:left="100" w:right="7"/>
              <w:jc w:val="center"/>
              <w:rPr>
                <w:b/>
                <w:sz w:val="18"/>
              </w:rPr>
            </w:pPr>
            <w:r>
              <w:rPr>
                <w:b/>
                <w:spacing w:val="-2"/>
                <w:sz w:val="18"/>
              </w:rPr>
              <w:t>72,22%</w:t>
            </w:r>
          </w:p>
        </w:tc>
      </w:tr>
      <w:tr>
        <w:trPr>
          <w:trHeight w:val="285" w:hRule="atLeast"/>
        </w:trPr>
        <w:tc>
          <w:tcPr>
            <w:tcW w:w="5780" w:type="dxa"/>
          </w:tcPr>
          <w:p>
            <w:pPr>
              <w:pStyle w:val="TableParagraph"/>
              <w:spacing w:before="36"/>
              <w:ind w:left="515"/>
              <w:rPr>
                <w:i/>
                <w:sz w:val="18"/>
              </w:rPr>
            </w:pPr>
            <w:r>
              <w:rPr>
                <w:i/>
                <w:sz w:val="18"/>
              </w:rPr>
              <w:t>4221</w:t>
            </w:r>
            <w:r>
              <w:rPr>
                <w:i/>
                <w:spacing w:val="-1"/>
                <w:sz w:val="18"/>
              </w:rPr>
              <w:t> </w:t>
            </w:r>
            <w:r>
              <w:rPr>
                <w:i/>
                <w:sz w:val="18"/>
              </w:rPr>
              <w:t>Uredska</w:t>
            </w:r>
            <w:r>
              <w:rPr>
                <w:i/>
                <w:spacing w:val="-1"/>
                <w:sz w:val="18"/>
              </w:rPr>
              <w:t> </w:t>
            </w:r>
            <w:r>
              <w:rPr>
                <w:i/>
                <w:sz w:val="18"/>
              </w:rPr>
              <w:t>oprema</w:t>
            </w:r>
            <w:r>
              <w:rPr>
                <w:i/>
                <w:spacing w:val="-1"/>
                <w:sz w:val="18"/>
              </w:rPr>
              <w:t> </w:t>
            </w:r>
            <w:r>
              <w:rPr>
                <w:i/>
                <w:sz w:val="18"/>
              </w:rPr>
              <w:t>i</w:t>
            </w:r>
            <w:r>
              <w:rPr>
                <w:i/>
                <w:spacing w:val="-1"/>
                <w:sz w:val="18"/>
              </w:rPr>
              <w:t> </w:t>
            </w:r>
            <w:r>
              <w:rPr>
                <w:i/>
                <w:spacing w:val="-2"/>
                <w:sz w:val="18"/>
              </w:rPr>
              <w:t>namještaj</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175" w:type="dxa"/>
          </w:tcPr>
          <w:p>
            <w:pPr>
              <w:pStyle w:val="TableParagraph"/>
              <w:spacing w:before="36"/>
              <w:ind w:right="39"/>
              <w:jc w:val="right"/>
              <w:rPr>
                <w:i/>
                <w:sz w:val="18"/>
              </w:rPr>
            </w:pPr>
            <w:r>
              <w:rPr>
                <w:i/>
                <w:spacing w:val="-2"/>
                <w:sz w:val="18"/>
              </w:rPr>
              <w:t>2.655,00</w:t>
            </w:r>
          </w:p>
        </w:tc>
        <w:tc>
          <w:tcPr>
            <w:tcW w:w="803" w:type="dxa"/>
          </w:tcPr>
          <w:p>
            <w:pPr>
              <w:pStyle w:val="TableParagraph"/>
              <w:rPr>
                <w:rFonts w:ascii="Times New Roman"/>
                <w:sz w:val="18"/>
              </w:rPr>
            </w:pPr>
          </w:p>
        </w:tc>
      </w:tr>
      <w:tr>
        <w:trPr>
          <w:trHeight w:val="277" w:hRule="atLeast"/>
        </w:trPr>
        <w:tc>
          <w:tcPr>
            <w:tcW w:w="5780" w:type="dxa"/>
          </w:tcPr>
          <w:p>
            <w:pPr>
              <w:pStyle w:val="TableParagraph"/>
              <w:spacing w:before="36"/>
              <w:ind w:left="515"/>
              <w:rPr>
                <w:i/>
                <w:sz w:val="18"/>
              </w:rPr>
            </w:pPr>
            <w:r>
              <w:rPr>
                <w:i/>
                <w:sz w:val="18"/>
              </w:rPr>
              <w:t>4223</w:t>
            </w:r>
            <w:r>
              <w:rPr>
                <w:i/>
                <w:spacing w:val="-1"/>
                <w:sz w:val="18"/>
              </w:rPr>
              <w:t> </w:t>
            </w:r>
            <w:r>
              <w:rPr>
                <w:i/>
                <w:sz w:val="18"/>
              </w:rPr>
              <w:t>Oprema</w:t>
            </w:r>
            <w:r>
              <w:rPr>
                <w:i/>
                <w:spacing w:val="-1"/>
                <w:sz w:val="18"/>
              </w:rPr>
              <w:t> </w:t>
            </w:r>
            <w:r>
              <w:rPr>
                <w:i/>
                <w:sz w:val="18"/>
              </w:rPr>
              <w:t>za</w:t>
            </w:r>
            <w:r>
              <w:rPr>
                <w:i/>
                <w:spacing w:val="-1"/>
                <w:sz w:val="18"/>
              </w:rPr>
              <w:t> </w:t>
            </w:r>
            <w:r>
              <w:rPr>
                <w:i/>
                <w:sz w:val="18"/>
              </w:rPr>
              <w:t>održavanje</w:t>
            </w:r>
            <w:r>
              <w:rPr>
                <w:i/>
                <w:spacing w:val="-1"/>
                <w:sz w:val="18"/>
              </w:rPr>
              <w:t> </w:t>
            </w:r>
            <w:r>
              <w:rPr>
                <w:i/>
                <w:sz w:val="18"/>
              </w:rPr>
              <w:t>i</w:t>
            </w:r>
            <w:r>
              <w:rPr>
                <w:i/>
                <w:spacing w:val="-1"/>
                <w:sz w:val="18"/>
              </w:rPr>
              <w:t> </w:t>
            </w:r>
            <w:r>
              <w:rPr>
                <w:i/>
                <w:spacing w:val="-2"/>
                <w:sz w:val="18"/>
              </w:rPr>
              <w:t>zaštitu</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175" w:type="dxa"/>
          </w:tcPr>
          <w:p>
            <w:pPr>
              <w:pStyle w:val="TableParagraph"/>
              <w:spacing w:before="36"/>
              <w:ind w:right="39"/>
              <w:jc w:val="right"/>
              <w:rPr>
                <w:i/>
                <w:sz w:val="18"/>
              </w:rPr>
            </w:pPr>
            <w:r>
              <w:rPr>
                <w:i/>
                <w:spacing w:val="-2"/>
                <w:sz w:val="18"/>
              </w:rPr>
              <w:t>3.489,00</w:t>
            </w:r>
          </w:p>
        </w:tc>
        <w:tc>
          <w:tcPr>
            <w:tcW w:w="803" w:type="dxa"/>
          </w:tcPr>
          <w:p>
            <w:pPr>
              <w:pStyle w:val="TableParagraph"/>
              <w:rPr>
                <w:rFonts w:ascii="Times New Roman"/>
                <w:sz w:val="18"/>
              </w:rPr>
            </w:pPr>
          </w:p>
        </w:tc>
      </w:tr>
      <w:tr>
        <w:trPr>
          <w:trHeight w:val="277" w:hRule="atLeast"/>
        </w:trPr>
        <w:tc>
          <w:tcPr>
            <w:tcW w:w="5780" w:type="dxa"/>
          </w:tcPr>
          <w:p>
            <w:pPr>
              <w:pStyle w:val="TableParagraph"/>
              <w:spacing w:before="28"/>
              <w:ind w:left="515"/>
              <w:rPr>
                <w:i/>
                <w:sz w:val="18"/>
              </w:rPr>
            </w:pPr>
            <w:r>
              <w:rPr>
                <w:i/>
                <w:sz w:val="18"/>
              </w:rPr>
              <w:t>4227</w:t>
            </w:r>
            <w:r>
              <w:rPr>
                <w:i/>
                <w:spacing w:val="-4"/>
                <w:sz w:val="18"/>
              </w:rPr>
              <w:t> </w:t>
            </w:r>
            <w:r>
              <w:rPr>
                <w:i/>
                <w:sz w:val="18"/>
              </w:rPr>
              <w:t>Uređaji,</w:t>
            </w:r>
            <w:r>
              <w:rPr>
                <w:i/>
                <w:spacing w:val="-1"/>
                <w:sz w:val="18"/>
              </w:rPr>
              <w:t> </w:t>
            </w:r>
            <w:r>
              <w:rPr>
                <w:i/>
                <w:sz w:val="18"/>
              </w:rPr>
              <w:t>strojevi</w:t>
            </w:r>
            <w:r>
              <w:rPr>
                <w:i/>
                <w:spacing w:val="-1"/>
                <w:sz w:val="18"/>
              </w:rPr>
              <w:t> </w:t>
            </w:r>
            <w:r>
              <w:rPr>
                <w:i/>
                <w:sz w:val="18"/>
              </w:rPr>
              <w:t>i</w:t>
            </w:r>
            <w:r>
              <w:rPr>
                <w:i/>
                <w:spacing w:val="-1"/>
                <w:sz w:val="18"/>
              </w:rPr>
              <w:t> </w:t>
            </w:r>
            <w:r>
              <w:rPr>
                <w:i/>
                <w:sz w:val="18"/>
              </w:rPr>
              <w:t>oprema</w:t>
            </w:r>
            <w:r>
              <w:rPr>
                <w:i/>
                <w:spacing w:val="-1"/>
                <w:sz w:val="18"/>
              </w:rPr>
              <w:t> </w:t>
            </w:r>
            <w:r>
              <w:rPr>
                <w:i/>
                <w:sz w:val="18"/>
              </w:rPr>
              <w:t>za</w:t>
            </w:r>
            <w:r>
              <w:rPr>
                <w:i/>
                <w:spacing w:val="-1"/>
                <w:sz w:val="18"/>
              </w:rPr>
              <w:t> </w:t>
            </w:r>
            <w:r>
              <w:rPr>
                <w:i/>
                <w:sz w:val="18"/>
              </w:rPr>
              <w:t>ostale</w:t>
            </w:r>
            <w:r>
              <w:rPr>
                <w:i/>
                <w:spacing w:val="-1"/>
                <w:sz w:val="18"/>
              </w:rPr>
              <w:t> </w:t>
            </w:r>
            <w:r>
              <w:rPr>
                <w:i/>
                <w:spacing w:val="-2"/>
                <w:sz w:val="18"/>
              </w:rPr>
              <w:t>namjene</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175" w:type="dxa"/>
          </w:tcPr>
          <w:p>
            <w:pPr>
              <w:pStyle w:val="TableParagraph"/>
              <w:spacing w:before="28"/>
              <w:ind w:right="39"/>
              <w:jc w:val="right"/>
              <w:rPr>
                <w:i/>
                <w:sz w:val="18"/>
              </w:rPr>
            </w:pPr>
            <w:r>
              <w:rPr>
                <w:i/>
                <w:spacing w:val="-2"/>
                <w:sz w:val="18"/>
              </w:rPr>
              <w:t>2.482,50</w:t>
            </w:r>
          </w:p>
        </w:tc>
        <w:tc>
          <w:tcPr>
            <w:tcW w:w="803" w:type="dxa"/>
          </w:tcPr>
          <w:p>
            <w:pPr>
              <w:pStyle w:val="TableParagraph"/>
              <w:rPr>
                <w:rFonts w:ascii="Times New Roman"/>
                <w:sz w:val="18"/>
              </w:rPr>
            </w:pPr>
          </w:p>
        </w:tc>
      </w:tr>
      <w:tr>
        <w:trPr>
          <w:trHeight w:val="285" w:hRule="atLeast"/>
        </w:trPr>
        <w:tc>
          <w:tcPr>
            <w:tcW w:w="5780" w:type="dxa"/>
          </w:tcPr>
          <w:p>
            <w:pPr>
              <w:pStyle w:val="TableParagraph"/>
              <w:spacing w:before="36"/>
              <w:ind w:left="50"/>
              <w:rPr>
                <w:b/>
                <w:sz w:val="18"/>
              </w:rPr>
            </w:pPr>
            <w:r>
              <w:rPr>
                <w:b/>
                <w:color w:val="00009F"/>
                <w:sz w:val="18"/>
              </w:rPr>
              <w:t>K101508</w:t>
            </w:r>
            <w:r>
              <w:rPr>
                <w:b/>
                <w:color w:val="00009F"/>
                <w:spacing w:val="-2"/>
                <w:sz w:val="18"/>
              </w:rPr>
              <w:t> </w:t>
            </w:r>
            <w:r>
              <w:rPr>
                <w:b/>
                <w:color w:val="00009F"/>
                <w:sz w:val="18"/>
              </w:rPr>
              <w:t>Izgradnja</w:t>
            </w:r>
            <w:r>
              <w:rPr>
                <w:b/>
                <w:color w:val="00009F"/>
                <w:spacing w:val="-1"/>
                <w:sz w:val="18"/>
              </w:rPr>
              <w:t> </w:t>
            </w:r>
            <w:r>
              <w:rPr>
                <w:b/>
                <w:color w:val="00009F"/>
                <w:sz w:val="18"/>
              </w:rPr>
              <w:t>nove</w:t>
            </w:r>
            <w:r>
              <w:rPr>
                <w:b/>
                <w:color w:val="00009F"/>
                <w:spacing w:val="-1"/>
                <w:sz w:val="18"/>
              </w:rPr>
              <w:t> </w:t>
            </w:r>
            <w:r>
              <w:rPr>
                <w:b/>
                <w:color w:val="00009F"/>
                <w:sz w:val="18"/>
              </w:rPr>
              <w:t>OŠ</w:t>
            </w:r>
            <w:r>
              <w:rPr>
                <w:b/>
                <w:color w:val="00009F"/>
                <w:spacing w:val="-2"/>
                <w:sz w:val="18"/>
              </w:rPr>
              <w:t> Vrpolje</w:t>
            </w:r>
          </w:p>
        </w:tc>
        <w:tc>
          <w:tcPr>
            <w:tcW w:w="1425" w:type="dxa"/>
          </w:tcPr>
          <w:p>
            <w:pPr>
              <w:pStyle w:val="TableParagraph"/>
              <w:spacing w:before="36"/>
              <w:ind w:right="222"/>
              <w:jc w:val="right"/>
              <w:rPr>
                <w:b/>
                <w:sz w:val="18"/>
              </w:rPr>
            </w:pPr>
            <w:r>
              <w:rPr>
                <w:b/>
                <w:color w:val="00009F"/>
                <w:spacing w:val="-2"/>
                <w:sz w:val="18"/>
              </w:rPr>
              <w:t>8.700,00</w:t>
            </w:r>
          </w:p>
        </w:tc>
        <w:tc>
          <w:tcPr>
            <w:tcW w:w="1357" w:type="dxa"/>
          </w:tcPr>
          <w:p>
            <w:pPr>
              <w:pStyle w:val="TableParagraph"/>
              <w:spacing w:before="36"/>
              <w:ind w:right="229"/>
              <w:jc w:val="right"/>
              <w:rPr>
                <w:b/>
                <w:sz w:val="18"/>
              </w:rPr>
            </w:pPr>
            <w:r>
              <w:rPr>
                <w:b/>
                <w:color w:val="00009F"/>
                <w:spacing w:val="-2"/>
                <w:sz w:val="18"/>
              </w:rPr>
              <w:t>8.700,00</w:t>
            </w:r>
          </w:p>
        </w:tc>
        <w:tc>
          <w:tcPr>
            <w:tcW w:w="1175" w:type="dxa"/>
          </w:tcPr>
          <w:p>
            <w:pPr>
              <w:pStyle w:val="TableParagraph"/>
              <w:spacing w:before="36"/>
              <w:ind w:right="39"/>
              <w:jc w:val="right"/>
              <w:rPr>
                <w:b/>
                <w:sz w:val="18"/>
              </w:rPr>
            </w:pPr>
            <w:r>
              <w:rPr>
                <w:b/>
                <w:color w:val="00009F"/>
                <w:spacing w:val="-2"/>
                <w:sz w:val="18"/>
              </w:rPr>
              <w:t>8.622,71</w:t>
            </w:r>
          </w:p>
        </w:tc>
        <w:tc>
          <w:tcPr>
            <w:tcW w:w="803" w:type="dxa"/>
          </w:tcPr>
          <w:p>
            <w:pPr>
              <w:pStyle w:val="TableParagraph"/>
              <w:spacing w:before="36"/>
              <w:ind w:left="100" w:right="7"/>
              <w:jc w:val="center"/>
              <w:rPr>
                <w:b/>
                <w:sz w:val="18"/>
              </w:rPr>
            </w:pPr>
            <w:r>
              <w:rPr>
                <w:b/>
                <w:color w:val="00009F"/>
                <w:spacing w:val="-2"/>
                <w:sz w:val="18"/>
              </w:rPr>
              <w:t>99,11%</w:t>
            </w:r>
          </w:p>
        </w:tc>
      </w:tr>
      <w:tr>
        <w:trPr>
          <w:trHeight w:val="285" w:hRule="atLeast"/>
        </w:trPr>
        <w:tc>
          <w:tcPr>
            <w:tcW w:w="5780" w:type="dxa"/>
          </w:tcPr>
          <w:p>
            <w:pPr>
              <w:pStyle w:val="TableParagraph"/>
              <w:spacing w:before="36"/>
              <w:ind w:right="297"/>
              <w:jc w:val="right"/>
              <w:rPr>
                <w:b/>
                <w:sz w:val="18"/>
              </w:rPr>
            </w:pPr>
            <w:r>
              <w:rPr>
                <w:b/>
                <w:sz w:val="18"/>
              </w:rPr>
              <w:t>Izvor:</w:t>
            </w:r>
            <w:r>
              <w:rPr>
                <w:b/>
                <w:spacing w:val="-1"/>
                <w:sz w:val="18"/>
              </w:rPr>
              <w:t> </w:t>
            </w:r>
            <w:r>
              <w:rPr>
                <w:b/>
                <w:sz w:val="18"/>
              </w:rPr>
              <w:t>71</w:t>
            </w:r>
            <w:r>
              <w:rPr>
                <w:b/>
                <w:spacing w:val="-1"/>
                <w:sz w:val="18"/>
              </w:rPr>
              <w:t> </w:t>
            </w:r>
            <w:r>
              <w:rPr>
                <w:b/>
                <w:sz w:val="18"/>
              </w:rPr>
              <w:t>Prihodi</w:t>
            </w:r>
            <w:r>
              <w:rPr>
                <w:b/>
                <w:spacing w:val="-1"/>
                <w:sz w:val="18"/>
              </w:rPr>
              <w:t> </w:t>
            </w:r>
            <w:r>
              <w:rPr>
                <w:b/>
                <w:sz w:val="18"/>
              </w:rPr>
              <w:t>od</w:t>
            </w:r>
            <w:r>
              <w:rPr>
                <w:b/>
                <w:spacing w:val="-1"/>
                <w:sz w:val="18"/>
              </w:rPr>
              <w:t> </w:t>
            </w:r>
            <w:r>
              <w:rPr>
                <w:b/>
                <w:sz w:val="18"/>
              </w:rPr>
              <w:t>prodaje</w:t>
            </w:r>
            <w:r>
              <w:rPr>
                <w:b/>
                <w:spacing w:val="-1"/>
                <w:sz w:val="18"/>
              </w:rPr>
              <w:t> </w:t>
            </w:r>
            <w:r>
              <w:rPr>
                <w:b/>
                <w:sz w:val="18"/>
              </w:rPr>
              <w:t>ili</w:t>
            </w:r>
            <w:r>
              <w:rPr>
                <w:b/>
                <w:spacing w:val="-1"/>
                <w:sz w:val="18"/>
              </w:rPr>
              <w:t> </w:t>
            </w:r>
            <w:r>
              <w:rPr>
                <w:b/>
                <w:sz w:val="18"/>
              </w:rPr>
              <w:t>zamjene</w:t>
            </w:r>
            <w:r>
              <w:rPr>
                <w:b/>
                <w:spacing w:val="-1"/>
                <w:sz w:val="18"/>
              </w:rPr>
              <w:t> </w:t>
            </w:r>
            <w:r>
              <w:rPr>
                <w:b/>
                <w:sz w:val="18"/>
              </w:rPr>
              <w:t>nefinancijske</w:t>
            </w:r>
            <w:r>
              <w:rPr>
                <w:b/>
                <w:spacing w:val="-1"/>
                <w:sz w:val="18"/>
              </w:rPr>
              <w:t> </w:t>
            </w:r>
            <w:r>
              <w:rPr>
                <w:b/>
                <w:spacing w:val="-2"/>
                <w:sz w:val="18"/>
              </w:rPr>
              <w:t>imovine</w:t>
            </w:r>
          </w:p>
        </w:tc>
        <w:tc>
          <w:tcPr>
            <w:tcW w:w="1425" w:type="dxa"/>
          </w:tcPr>
          <w:p>
            <w:pPr>
              <w:pStyle w:val="TableParagraph"/>
              <w:spacing w:before="36"/>
              <w:ind w:right="222"/>
              <w:jc w:val="right"/>
              <w:rPr>
                <w:b/>
                <w:sz w:val="18"/>
              </w:rPr>
            </w:pPr>
            <w:r>
              <w:rPr>
                <w:b/>
                <w:spacing w:val="-2"/>
                <w:sz w:val="18"/>
              </w:rPr>
              <w:t>8.700,00</w:t>
            </w:r>
          </w:p>
        </w:tc>
        <w:tc>
          <w:tcPr>
            <w:tcW w:w="1357" w:type="dxa"/>
          </w:tcPr>
          <w:p>
            <w:pPr>
              <w:pStyle w:val="TableParagraph"/>
              <w:spacing w:before="36"/>
              <w:ind w:right="229"/>
              <w:jc w:val="right"/>
              <w:rPr>
                <w:b/>
                <w:sz w:val="18"/>
              </w:rPr>
            </w:pPr>
            <w:r>
              <w:rPr>
                <w:b/>
                <w:spacing w:val="-2"/>
                <w:sz w:val="18"/>
              </w:rPr>
              <w:t>8.700,00</w:t>
            </w:r>
          </w:p>
        </w:tc>
        <w:tc>
          <w:tcPr>
            <w:tcW w:w="1175" w:type="dxa"/>
          </w:tcPr>
          <w:p>
            <w:pPr>
              <w:pStyle w:val="TableParagraph"/>
              <w:spacing w:before="36"/>
              <w:ind w:right="39"/>
              <w:jc w:val="right"/>
              <w:rPr>
                <w:b/>
                <w:sz w:val="18"/>
              </w:rPr>
            </w:pPr>
            <w:r>
              <w:rPr>
                <w:b/>
                <w:spacing w:val="-2"/>
                <w:sz w:val="18"/>
              </w:rPr>
              <w:t>8.622,71</w:t>
            </w:r>
          </w:p>
        </w:tc>
        <w:tc>
          <w:tcPr>
            <w:tcW w:w="803" w:type="dxa"/>
          </w:tcPr>
          <w:p>
            <w:pPr>
              <w:pStyle w:val="TableParagraph"/>
              <w:spacing w:before="36"/>
              <w:ind w:left="100" w:right="7"/>
              <w:jc w:val="center"/>
              <w:rPr>
                <w:b/>
                <w:sz w:val="18"/>
              </w:rPr>
            </w:pPr>
            <w:r>
              <w:rPr>
                <w:b/>
                <w:spacing w:val="-2"/>
                <w:sz w:val="18"/>
              </w:rPr>
              <w:t>99,11%</w:t>
            </w:r>
          </w:p>
        </w:tc>
      </w:tr>
      <w:tr>
        <w:trPr>
          <w:trHeight w:val="285" w:hRule="atLeast"/>
        </w:trPr>
        <w:tc>
          <w:tcPr>
            <w:tcW w:w="5780" w:type="dxa"/>
          </w:tcPr>
          <w:p>
            <w:pPr>
              <w:pStyle w:val="TableParagraph"/>
              <w:spacing w:before="36"/>
              <w:ind w:left="395"/>
              <w:rPr>
                <w:b/>
                <w:sz w:val="18"/>
              </w:rPr>
            </w:pPr>
            <w:r>
              <w:rPr>
                <w:b/>
                <w:sz w:val="18"/>
              </w:rPr>
              <w:t>42</w:t>
            </w:r>
            <w:r>
              <w:rPr>
                <w:b/>
                <w:spacing w:val="-1"/>
                <w:sz w:val="18"/>
              </w:rPr>
              <w:t> </w:t>
            </w:r>
            <w:r>
              <w:rPr>
                <w:b/>
                <w:sz w:val="18"/>
              </w:rPr>
              <w:t>Rashodi</w:t>
            </w:r>
            <w:r>
              <w:rPr>
                <w:b/>
                <w:spacing w:val="-1"/>
                <w:sz w:val="18"/>
              </w:rPr>
              <w:t> </w:t>
            </w:r>
            <w:r>
              <w:rPr>
                <w:b/>
                <w:sz w:val="18"/>
              </w:rPr>
              <w:t>za</w:t>
            </w:r>
            <w:r>
              <w:rPr>
                <w:b/>
                <w:spacing w:val="-1"/>
                <w:sz w:val="18"/>
              </w:rPr>
              <w:t> </w:t>
            </w:r>
            <w:r>
              <w:rPr>
                <w:b/>
                <w:sz w:val="18"/>
              </w:rPr>
              <w:t>nabavu</w:t>
            </w:r>
            <w:r>
              <w:rPr>
                <w:b/>
                <w:spacing w:val="-1"/>
                <w:sz w:val="18"/>
              </w:rPr>
              <w:t> </w:t>
            </w:r>
            <w:r>
              <w:rPr>
                <w:b/>
                <w:sz w:val="18"/>
              </w:rPr>
              <w:t>proizvedene</w:t>
            </w:r>
            <w:r>
              <w:rPr>
                <w:b/>
                <w:spacing w:val="-1"/>
                <w:sz w:val="18"/>
              </w:rPr>
              <w:t> </w:t>
            </w:r>
            <w:r>
              <w:rPr>
                <w:b/>
                <w:sz w:val="18"/>
              </w:rPr>
              <w:t>dugotrajne</w:t>
            </w:r>
            <w:r>
              <w:rPr>
                <w:b/>
                <w:spacing w:val="-1"/>
                <w:sz w:val="18"/>
              </w:rPr>
              <w:t> </w:t>
            </w:r>
            <w:r>
              <w:rPr>
                <w:b/>
                <w:spacing w:val="-2"/>
                <w:sz w:val="18"/>
              </w:rPr>
              <w:t>imovine</w:t>
            </w:r>
          </w:p>
        </w:tc>
        <w:tc>
          <w:tcPr>
            <w:tcW w:w="1425" w:type="dxa"/>
          </w:tcPr>
          <w:p>
            <w:pPr>
              <w:pStyle w:val="TableParagraph"/>
              <w:spacing w:before="36"/>
              <w:ind w:right="222"/>
              <w:jc w:val="right"/>
              <w:rPr>
                <w:b/>
                <w:sz w:val="18"/>
              </w:rPr>
            </w:pPr>
            <w:r>
              <w:rPr>
                <w:b/>
                <w:spacing w:val="-2"/>
                <w:sz w:val="18"/>
              </w:rPr>
              <w:t>8.700,00</w:t>
            </w:r>
          </w:p>
        </w:tc>
        <w:tc>
          <w:tcPr>
            <w:tcW w:w="1357" w:type="dxa"/>
          </w:tcPr>
          <w:p>
            <w:pPr>
              <w:pStyle w:val="TableParagraph"/>
              <w:spacing w:before="36"/>
              <w:ind w:right="229"/>
              <w:jc w:val="right"/>
              <w:rPr>
                <w:b/>
                <w:sz w:val="18"/>
              </w:rPr>
            </w:pPr>
            <w:r>
              <w:rPr>
                <w:b/>
                <w:spacing w:val="-2"/>
                <w:sz w:val="18"/>
              </w:rPr>
              <w:t>8.700,00</w:t>
            </w:r>
          </w:p>
        </w:tc>
        <w:tc>
          <w:tcPr>
            <w:tcW w:w="1175" w:type="dxa"/>
          </w:tcPr>
          <w:p>
            <w:pPr>
              <w:pStyle w:val="TableParagraph"/>
              <w:spacing w:before="36"/>
              <w:ind w:right="39"/>
              <w:jc w:val="right"/>
              <w:rPr>
                <w:b/>
                <w:sz w:val="18"/>
              </w:rPr>
            </w:pPr>
            <w:r>
              <w:rPr>
                <w:b/>
                <w:spacing w:val="-2"/>
                <w:sz w:val="18"/>
              </w:rPr>
              <w:t>8.622,71</w:t>
            </w:r>
          </w:p>
        </w:tc>
        <w:tc>
          <w:tcPr>
            <w:tcW w:w="803" w:type="dxa"/>
          </w:tcPr>
          <w:p>
            <w:pPr>
              <w:pStyle w:val="TableParagraph"/>
              <w:spacing w:before="36"/>
              <w:ind w:left="100" w:right="7"/>
              <w:jc w:val="center"/>
              <w:rPr>
                <w:b/>
                <w:sz w:val="18"/>
              </w:rPr>
            </w:pPr>
            <w:r>
              <w:rPr>
                <w:b/>
                <w:spacing w:val="-2"/>
                <w:sz w:val="18"/>
              </w:rPr>
              <w:t>99,11%</w:t>
            </w:r>
          </w:p>
        </w:tc>
      </w:tr>
      <w:tr>
        <w:trPr>
          <w:trHeight w:val="285" w:hRule="atLeast"/>
        </w:trPr>
        <w:tc>
          <w:tcPr>
            <w:tcW w:w="5780" w:type="dxa"/>
          </w:tcPr>
          <w:p>
            <w:pPr>
              <w:pStyle w:val="TableParagraph"/>
              <w:spacing w:before="36"/>
              <w:ind w:left="515"/>
              <w:rPr>
                <w:i/>
                <w:sz w:val="18"/>
              </w:rPr>
            </w:pPr>
            <w:r>
              <w:rPr>
                <w:i/>
                <w:sz w:val="18"/>
              </w:rPr>
              <w:t>4212</w:t>
            </w:r>
            <w:r>
              <w:rPr>
                <w:i/>
                <w:spacing w:val="-1"/>
                <w:sz w:val="18"/>
              </w:rPr>
              <w:t> </w:t>
            </w:r>
            <w:r>
              <w:rPr>
                <w:i/>
                <w:sz w:val="18"/>
              </w:rPr>
              <w:t>Poslovni</w:t>
            </w:r>
            <w:r>
              <w:rPr>
                <w:i/>
                <w:spacing w:val="-1"/>
                <w:sz w:val="18"/>
              </w:rPr>
              <w:t> </w:t>
            </w:r>
            <w:r>
              <w:rPr>
                <w:i/>
                <w:spacing w:val="-2"/>
                <w:sz w:val="18"/>
              </w:rPr>
              <w:t>objekti</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175" w:type="dxa"/>
          </w:tcPr>
          <w:p>
            <w:pPr>
              <w:pStyle w:val="TableParagraph"/>
              <w:spacing w:before="36"/>
              <w:ind w:right="39"/>
              <w:jc w:val="right"/>
              <w:rPr>
                <w:i/>
                <w:sz w:val="18"/>
              </w:rPr>
            </w:pPr>
            <w:r>
              <w:rPr>
                <w:i/>
                <w:spacing w:val="-2"/>
                <w:sz w:val="18"/>
              </w:rPr>
              <w:t>8.622,71</w:t>
            </w:r>
          </w:p>
        </w:tc>
        <w:tc>
          <w:tcPr>
            <w:tcW w:w="803" w:type="dxa"/>
          </w:tcPr>
          <w:p>
            <w:pPr>
              <w:pStyle w:val="TableParagraph"/>
              <w:rPr>
                <w:rFonts w:ascii="Times New Roman"/>
                <w:sz w:val="18"/>
              </w:rPr>
            </w:pPr>
          </w:p>
        </w:tc>
      </w:tr>
      <w:tr>
        <w:trPr>
          <w:trHeight w:val="285" w:hRule="atLeast"/>
        </w:trPr>
        <w:tc>
          <w:tcPr>
            <w:tcW w:w="5780" w:type="dxa"/>
          </w:tcPr>
          <w:p>
            <w:pPr>
              <w:pStyle w:val="TableParagraph"/>
              <w:spacing w:before="36"/>
              <w:ind w:left="50"/>
              <w:rPr>
                <w:b/>
                <w:sz w:val="18"/>
              </w:rPr>
            </w:pPr>
            <w:r>
              <w:rPr>
                <w:b/>
                <w:color w:val="00009F"/>
                <w:sz w:val="18"/>
              </w:rPr>
              <w:t>K101509</w:t>
            </w:r>
            <w:r>
              <w:rPr>
                <w:b/>
                <w:color w:val="00009F"/>
                <w:spacing w:val="-2"/>
                <w:sz w:val="18"/>
              </w:rPr>
              <w:t> </w:t>
            </w:r>
            <w:r>
              <w:rPr>
                <w:b/>
                <w:color w:val="00009F"/>
                <w:sz w:val="18"/>
              </w:rPr>
              <w:t>Izgradnja</w:t>
            </w:r>
            <w:r>
              <w:rPr>
                <w:b/>
                <w:color w:val="00009F"/>
                <w:spacing w:val="-1"/>
                <w:sz w:val="18"/>
              </w:rPr>
              <w:t> </w:t>
            </w:r>
            <w:r>
              <w:rPr>
                <w:b/>
                <w:color w:val="00009F"/>
                <w:sz w:val="18"/>
              </w:rPr>
              <w:t>OŠ</w:t>
            </w:r>
            <w:r>
              <w:rPr>
                <w:b/>
                <w:color w:val="00009F"/>
                <w:spacing w:val="-2"/>
                <w:sz w:val="18"/>
              </w:rPr>
              <w:t> Ražine</w:t>
            </w:r>
          </w:p>
        </w:tc>
        <w:tc>
          <w:tcPr>
            <w:tcW w:w="1425" w:type="dxa"/>
          </w:tcPr>
          <w:p>
            <w:pPr>
              <w:pStyle w:val="TableParagraph"/>
              <w:spacing w:before="36"/>
              <w:ind w:right="222"/>
              <w:jc w:val="right"/>
              <w:rPr>
                <w:b/>
                <w:sz w:val="18"/>
              </w:rPr>
            </w:pPr>
            <w:r>
              <w:rPr>
                <w:b/>
                <w:color w:val="00009F"/>
                <w:spacing w:val="-2"/>
                <w:sz w:val="18"/>
              </w:rPr>
              <w:t>5.000,00</w:t>
            </w:r>
          </w:p>
        </w:tc>
        <w:tc>
          <w:tcPr>
            <w:tcW w:w="1357" w:type="dxa"/>
          </w:tcPr>
          <w:p>
            <w:pPr>
              <w:pStyle w:val="TableParagraph"/>
              <w:spacing w:before="36"/>
              <w:ind w:right="229"/>
              <w:jc w:val="right"/>
              <w:rPr>
                <w:b/>
                <w:sz w:val="18"/>
              </w:rPr>
            </w:pPr>
            <w:r>
              <w:rPr>
                <w:b/>
                <w:color w:val="00009F"/>
                <w:spacing w:val="-2"/>
                <w:sz w:val="18"/>
              </w:rPr>
              <w:t>5.000,00</w:t>
            </w:r>
          </w:p>
        </w:tc>
        <w:tc>
          <w:tcPr>
            <w:tcW w:w="1175" w:type="dxa"/>
          </w:tcPr>
          <w:p>
            <w:pPr>
              <w:pStyle w:val="TableParagraph"/>
              <w:spacing w:before="36"/>
              <w:ind w:right="39"/>
              <w:jc w:val="right"/>
              <w:rPr>
                <w:b/>
                <w:sz w:val="18"/>
              </w:rPr>
            </w:pPr>
            <w:r>
              <w:rPr>
                <w:b/>
                <w:color w:val="00009F"/>
                <w:spacing w:val="-2"/>
                <w:sz w:val="18"/>
              </w:rPr>
              <w:t>2.367,93</w:t>
            </w:r>
          </w:p>
        </w:tc>
        <w:tc>
          <w:tcPr>
            <w:tcW w:w="803" w:type="dxa"/>
          </w:tcPr>
          <w:p>
            <w:pPr>
              <w:pStyle w:val="TableParagraph"/>
              <w:spacing w:before="36"/>
              <w:ind w:left="100" w:right="7"/>
              <w:jc w:val="center"/>
              <w:rPr>
                <w:b/>
                <w:sz w:val="18"/>
              </w:rPr>
            </w:pPr>
            <w:r>
              <w:rPr>
                <w:b/>
                <w:color w:val="00009F"/>
                <w:spacing w:val="-2"/>
                <w:sz w:val="18"/>
              </w:rPr>
              <w:t>47,36%</w:t>
            </w:r>
          </w:p>
        </w:tc>
      </w:tr>
      <w:tr>
        <w:trPr>
          <w:trHeight w:val="285" w:hRule="atLeast"/>
        </w:trPr>
        <w:tc>
          <w:tcPr>
            <w:tcW w:w="5780" w:type="dxa"/>
          </w:tcPr>
          <w:p>
            <w:pPr>
              <w:pStyle w:val="TableParagraph"/>
              <w:spacing w:before="36"/>
              <w:ind w:right="297"/>
              <w:jc w:val="right"/>
              <w:rPr>
                <w:b/>
                <w:sz w:val="18"/>
              </w:rPr>
            </w:pPr>
            <w:r>
              <w:rPr>
                <w:b/>
                <w:sz w:val="18"/>
              </w:rPr>
              <w:t>Izvor:</w:t>
            </w:r>
            <w:r>
              <w:rPr>
                <w:b/>
                <w:spacing w:val="-1"/>
                <w:sz w:val="18"/>
              </w:rPr>
              <w:t> </w:t>
            </w:r>
            <w:r>
              <w:rPr>
                <w:b/>
                <w:sz w:val="18"/>
              </w:rPr>
              <w:t>71</w:t>
            </w:r>
            <w:r>
              <w:rPr>
                <w:b/>
                <w:spacing w:val="-1"/>
                <w:sz w:val="18"/>
              </w:rPr>
              <w:t> </w:t>
            </w:r>
            <w:r>
              <w:rPr>
                <w:b/>
                <w:sz w:val="18"/>
              </w:rPr>
              <w:t>Prihodi</w:t>
            </w:r>
            <w:r>
              <w:rPr>
                <w:b/>
                <w:spacing w:val="-1"/>
                <w:sz w:val="18"/>
              </w:rPr>
              <w:t> </w:t>
            </w:r>
            <w:r>
              <w:rPr>
                <w:b/>
                <w:sz w:val="18"/>
              </w:rPr>
              <w:t>od</w:t>
            </w:r>
            <w:r>
              <w:rPr>
                <w:b/>
                <w:spacing w:val="-1"/>
                <w:sz w:val="18"/>
              </w:rPr>
              <w:t> </w:t>
            </w:r>
            <w:r>
              <w:rPr>
                <w:b/>
                <w:sz w:val="18"/>
              </w:rPr>
              <w:t>prodaje</w:t>
            </w:r>
            <w:r>
              <w:rPr>
                <w:b/>
                <w:spacing w:val="-1"/>
                <w:sz w:val="18"/>
              </w:rPr>
              <w:t> </w:t>
            </w:r>
            <w:r>
              <w:rPr>
                <w:b/>
                <w:sz w:val="18"/>
              </w:rPr>
              <w:t>ili</w:t>
            </w:r>
            <w:r>
              <w:rPr>
                <w:b/>
                <w:spacing w:val="-1"/>
                <w:sz w:val="18"/>
              </w:rPr>
              <w:t> </w:t>
            </w:r>
            <w:r>
              <w:rPr>
                <w:b/>
                <w:sz w:val="18"/>
              </w:rPr>
              <w:t>zamjene</w:t>
            </w:r>
            <w:r>
              <w:rPr>
                <w:b/>
                <w:spacing w:val="-1"/>
                <w:sz w:val="18"/>
              </w:rPr>
              <w:t> </w:t>
            </w:r>
            <w:r>
              <w:rPr>
                <w:b/>
                <w:sz w:val="18"/>
              </w:rPr>
              <w:t>nefinancijske</w:t>
            </w:r>
            <w:r>
              <w:rPr>
                <w:b/>
                <w:spacing w:val="-1"/>
                <w:sz w:val="18"/>
              </w:rPr>
              <w:t> </w:t>
            </w:r>
            <w:r>
              <w:rPr>
                <w:b/>
                <w:spacing w:val="-2"/>
                <w:sz w:val="18"/>
              </w:rPr>
              <w:t>imovine</w:t>
            </w:r>
          </w:p>
        </w:tc>
        <w:tc>
          <w:tcPr>
            <w:tcW w:w="1425" w:type="dxa"/>
          </w:tcPr>
          <w:p>
            <w:pPr>
              <w:pStyle w:val="TableParagraph"/>
              <w:spacing w:before="36"/>
              <w:ind w:right="222"/>
              <w:jc w:val="right"/>
              <w:rPr>
                <w:b/>
                <w:sz w:val="18"/>
              </w:rPr>
            </w:pPr>
            <w:r>
              <w:rPr>
                <w:b/>
                <w:spacing w:val="-2"/>
                <w:sz w:val="18"/>
              </w:rPr>
              <w:t>2.500,00</w:t>
            </w:r>
          </w:p>
        </w:tc>
        <w:tc>
          <w:tcPr>
            <w:tcW w:w="1357" w:type="dxa"/>
          </w:tcPr>
          <w:p>
            <w:pPr>
              <w:pStyle w:val="TableParagraph"/>
              <w:spacing w:before="36"/>
              <w:ind w:right="229"/>
              <w:jc w:val="right"/>
              <w:rPr>
                <w:b/>
                <w:sz w:val="18"/>
              </w:rPr>
            </w:pPr>
            <w:r>
              <w:rPr>
                <w:b/>
                <w:spacing w:val="-2"/>
                <w:sz w:val="18"/>
              </w:rPr>
              <w:t>2.500,00</w:t>
            </w:r>
          </w:p>
        </w:tc>
        <w:tc>
          <w:tcPr>
            <w:tcW w:w="1175" w:type="dxa"/>
          </w:tcPr>
          <w:p>
            <w:pPr>
              <w:pStyle w:val="TableParagraph"/>
              <w:rPr>
                <w:rFonts w:ascii="Times New Roman"/>
                <w:sz w:val="18"/>
              </w:rPr>
            </w:pPr>
          </w:p>
        </w:tc>
        <w:tc>
          <w:tcPr>
            <w:tcW w:w="803" w:type="dxa"/>
          </w:tcPr>
          <w:p>
            <w:pPr>
              <w:pStyle w:val="TableParagraph"/>
              <w:rPr>
                <w:rFonts w:ascii="Times New Roman"/>
                <w:sz w:val="18"/>
              </w:rPr>
            </w:pPr>
          </w:p>
        </w:tc>
      </w:tr>
      <w:tr>
        <w:trPr>
          <w:trHeight w:val="243" w:hRule="atLeast"/>
        </w:trPr>
        <w:tc>
          <w:tcPr>
            <w:tcW w:w="5780" w:type="dxa"/>
          </w:tcPr>
          <w:p>
            <w:pPr>
              <w:pStyle w:val="TableParagraph"/>
              <w:spacing w:line="187" w:lineRule="exact" w:before="36"/>
              <w:ind w:left="395"/>
              <w:rPr>
                <w:b/>
                <w:sz w:val="18"/>
              </w:rPr>
            </w:pPr>
            <w:r>
              <w:rPr>
                <w:b/>
                <w:sz w:val="18"/>
              </w:rPr>
              <w:t>42</w:t>
            </w:r>
            <w:r>
              <w:rPr>
                <w:b/>
                <w:spacing w:val="-1"/>
                <w:sz w:val="18"/>
              </w:rPr>
              <w:t> </w:t>
            </w:r>
            <w:r>
              <w:rPr>
                <w:b/>
                <w:sz w:val="18"/>
              </w:rPr>
              <w:t>Rashodi</w:t>
            </w:r>
            <w:r>
              <w:rPr>
                <w:b/>
                <w:spacing w:val="-1"/>
                <w:sz w:val="18"/>
              </w:rPr>
              <w:t> </w:t>
            </w:r>
            <w:r>
              <w:rPr>
                <w:b/>
                <w:sz w:val="18"/>
              </w:rPr>
              <w:t>za</w:t>
            </w:r>
            <w:r>
              <w:rPr>
                <w:b/>
                <w:spacing w:val="-1"/>
                <w:sz w:val="18"/>
              </w:rPr>
              <w:t> </w:t>
            </w:r>
            <w:r>
              <w:rPr>
                <w:b/>
                <w:sz w:val="18"/>
              </w:rPr>
              <w:t>nabavu</w:t>
            </w:r>
            <w:r>
              <w:rPr>
                <w:b/>
                <w:spacing w:val="-1"/>
                <w:sz w:val="18"/>
              </w:rPr>
              <w:t> </w:t>
            </w:r>
            <w:r>
              <w:rPr>
                <w:b/>
                <w:sz w:val="18"/>
              </w:rPr>
              <w:t>proizvedene</w:t>
            </w:r>
            <w:r>
              <w:rPr>
                <w:b/>
                <w:spacing w:val="-1"/>
                <w:sz w:val="18"/>
              </w:rPr>
              <w:t> </w:t>
            </w:r>
            <w:r>
              <w:rPr>
                <w:b/>
                <w:sz w:val="18"/>
              </w:rPr>
              <w:t>dugotrajne</w:t>
            </w:r>
            <w:r>
              <w:rPr>
                <w:b/>
                <w:spacing w:val="-1"/>
                <w:sz w:val="18"/>
              </w:rPr>
              <w:t> </w:t>
            </w:r>
            <w:r>
              <w:rPr>
                <w:b/>
                <w:spacing w:val="-2"/>
                <w:sz w:val="18"/>
              </w:rPr>
              <w:t>imovine</w:t>
            </w:r>
          </w:p>
        </w:tc>
        <w:tc>
          <w:tcPr>
            <w:tcW w:w="1425" w:type="dxa"/>
          </w:tcPr>
          <w:p>
            <w:pPr>
              <w:pStyle w:val="TableParagraph"/>
              <w:spacing w:line="187" w:lineRule="exact" w:before="36"/>
              <w:ind w:right="222"/>
              <w:jc w:val="right"/>
              <w:rPr>
                <w:b/>
                <w:sz w:val="18"/>
              </w:rPr>
            </w:pPr>
            <w:r>
              <w:rPr>
                <w:b/>
                <w:spacing w:val="-2"/>
                <w:sz w:val="18"/>
              </w:rPr>
              <w:t>2.500,00</w:t>
            </w:r>
          </w:p>
        </w:tc>
        <w:tc>
          <w:tcPr>
            <w:tcW w:w="1357" w:type="dxa"/>
          </w:tcPr>
          <w:p>
            <w:pPr>
              <w:pStyle w:val="TableParagraph"/>
              <w:spacing w:line="187" w:lineRule="exact" w:before="36"/>
              <w:ind w:right="229"/>
              <w:jc w:val="right"/>
              <w:rPr>
                <w:b/>
                <w:sz w:val="18"/>
              </w:rPr>
            </w:pPr>
            <w:r>
              <w:rPr>
                <w:b/>
                <w:spacing w:val="-2"/>
                <w:sz w:val="18"/>
              </w:rPr>
              <w:t>2.500,00</w:t>
            </w:r>
          </w:p>
        </w:tc>
        <w:tc>
          <w:tcPr>
            <w:tcW w:w="1175" w:type="dxa"/>
          </w:tcPr>
          <w:p>
            <w:pPr>
              <w:pStyle w:val="TableParagraph"/>
              <w:rPr>
                <w:rFonts w:ascii="Times New Roman"/>
                <w:sz w:val="16"/>
              </w:rPr>
            </w:pPr>
          </w:p>
        </w:tc>
        <w:tc>
          <w:tcPr>
            <w:tcW w:w="803" w:type="dxa"/>
          </w:tcPr>
          <w:p>
            <w:pPr>
              <w:pStyle w:val="TableParagraph"/>
              <w:rPr>
                <w:rFonts w:ascii="Times New Roman"/>
                <w:sz w:val="16"/>
              </w:rPr>
            </w:pPr>
          </w:p>
        </w:tc>
      </w:tr>
      <w:tr>
        <w:trPr>
          <w:trHeight w:val="285" w:hRule="atLeast"/>
        </w:trPr>
        <w:tc>
          <w:tcPr>
            <w:tcW w:w="5780" w:type="dxa"/>
          </w:tcPr>
          <w:p>
            <w:pPr>
              <w:pStyle w:val="TableParagraph"/>
              <w:spacing w:line="187" w:lineRule="exact" w:before="78"/>
              <w:ind w:left="515"/>
              <w:rPr>
                <w:i/>
                <w:sz w:val="18"/>
              </w:rPr>
            </w:pPr>
            <w:r>
              <w:rPr>
                <w:i/>
                <w:sz w:val="18"/>
              </w:rPr>
              <w:t>4264</w:t>
            </w:r>
            <w:r>
              <w:rPr>
                <w:i/>
                <w:spacing w:val="-1"/>
                <w:sz w:val="18"/>
              </w:rPr>
              <w:t> </w:t>
            </w:r>
            <w:r>
              <w:rPr>
                <w:i/>
                <w:sz w:val="18"/>
              </w:rPr>
              <w:t>Ostala</w:t>
            </w:r>
            <w:r>
              <w:rPr>
                <w:i/>
                <w:spacing w:val="-1"/>
                <w:sz w:val="18"/>
              </w:rPr>
              <w:t> </w:t>
            </w:r>
            <w:r>
              <w:rPr>
                <w:i/>
                <w:sz w:val="18"/>
              </w:rPr>
              <w:t>nematerijalna</w:t>
            </w:r>
            <w:r>
              <w:rPr>
                <w:i/>
                <w:spacing w:val="-1"/>
                <w:sz w:val="18"/>
              </w:rPr>
              <w:t> </w:t>
            </w:r>
            <w:r>
              <w:rPr>
                <w:i/>
                <w:sz w:val="18"/>
              </w:rPr>
              <w:t>proizvedena</w:t>
            </w:r>
            <w:r>
              <w:rPr>
                <w:i/>
                <w:spacing w:val="-1"/>
                <w:sz w:val="18"/>
              </w:rPr>
              <w:t> </w:t>
            </w:r>
            <w:r>
              <w:rPr>
                <w:i/>
                <w:spacing w:val="-2"/>
                <w:sz w:val="18"/>
              </w:rPr>
              <w:t>imovina</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175" w:type="dxa"/>
          </w:tcPr>
          <w:p>
            <w:pPr>
              <w:pStyle w:val="TableParagraph"/>
              <w:rPr>
                <w:rFonts w:ascii="Times New Roman"/>
                <w:sz w:val="18"/>
              </w:rPr>
            </w:pPr>
          </w:p>
        </w:tc>
        <w:tc>
          <w:tcPr>
            <w:tcW w:w="803" w:type="dxa"/>
          </w:tcPr>
          <w:p>
            <w:pPr>
              <w:pStyle w:val="TableParagraph"/>
              <w:rPr>
                <w:rFonts w:ascii="Times New Roman"/>
                <w:sz w:val="18"/>
              </w:rPr>
            </w:pPr>
          </w:p>
        </w:tc>
      </w:tr>
      <w:tr>
        <w:trPr>
          <w:trHeight w:val="284" w:hRule="atLeast"/>
        </w:trPr>
        <w:tc>
          <w:tcPr>
            <w:tcW w:w="5780" w:type="dxa"/>
          </w:tcPr>
          <w:p>
            <w:pPr>
              <w:pStyle w:val="TableParagraph"/>
              <w:spacing w:line="187" w:lineRule="exact" w:before="78"/>
              <w:ind w:left="230"/>
              <w:rPr>
                <w:b/>
                <w:sz w:val="18"/>
              </w:rPr>
            </w:pPr>
            <w:r>
              <w:rPr>
                <w:b/>
                <w:sz w:val="18"/>
              </w:rPr>
              <w:t>Izvor:</w:t>
            </w:r>
            <w:r>
              <w:rPr>
                <w:b/>
                <w:spacing w:val="-4"/>
                <w:sz w:val="18"/>
              </w:rPr>
              <w:t> </w:t>
            </w:r>
            <w:r>
              <w:rPr>
                <w:b/>
                <w:sz w:val="18"/>
              </w:rPr>
              <w:t>94</w:t>
            </w:r>
            <w:r>
              <w:rPr>
                <w:b/>
                <w:spacing w:val="-1"/>
                <w:sz w:val="18"/>
              </w:rPr>
              <w:t> </w:t>
            </w:r>
            <w:r>
              <w:rPr>
                <w:b/>
                <w:sz w:val="18"/>
              </w:rPr>
              <w:t>Višak</w:t>
            </w:r>
            <w:r>
              <w:rPr>
                <w:b/>
                <w:spacing w:val="-1"/>
                <w:sz w:val="18"/>
              </w:rPr>
              <w:t> </w:t>
            </w:r>
            <w:r>
              <w:rPr>
                <w:b/>
                <w:sz w:val="18"/>
              </w:rPr>
              <w:t>prihoda</w:t>
            </w:r>
            <w:r>
              <w:rPr>
                <w:b/>
                <w:spacing w:val="-1"/>
                <w:sz w:val="18"/>
              </w:rPr>
              <w:t> </w:t>
            </w:r>
            <w:r>
              <w:rPr>
                <w:b/>
                <w:sz w:val="18"/>
              </w:rPr>
              <w:t>iz</w:t>
            </w:r>
            <w:r>
              <w:rPr>
                <w:b/>
                <w:spacing w:val="-1"/>
                <w:sz w:val="18"/>
              </w:rPr>
              <w:t> </w:t>
            </w:r>
            <w:r>
              <w:rPr>
                <w:b/>
                <w:sz w:val="18"/>
              </w:rPr>
              <w:t>prethodne</w:t>
            </w:r>
            <w:r>
              <w:rPr>
                <w:b/>
                <w:spacing w:val="-1"/>
                <w:sz w:val="18"/>
              </w:rPr>
              <w:t> </w:t>
            </w:r>
            <w:r>
              <w:rPr>
                <w:b/>
                <w:sz w:val="18"/>
              </w:rPr>
              <w:t>godine</w:t>
            </w:r>
            <w:r>
              <w:rPr>
                <w:b/>
                <w:spacing w:val="-1"/>
                <w:sz w:val="18"/>
              </w:rPr>
              <w:t> </w:t>
            </w:r>
            <w:r>
              <w:rPr>
                <w:b/>
                <w:sz w:val="18"/>
              </w:rPr>
              <w:t>-</w:t>
            </w:r>
            <w:r>
              <w:rPr>
                <w:b/>
                <w:spacing w:val="-1"/>
                <w:sz w:val="18"/>
              </w:rPr>
              <w:t> </w:t>
            </w:r>
            <w:r>
              <w:rPr>
                <w:b/>
                <w:sz w:val="18"/>
              </w:rPr>
              <w:t>prihodi</w:t>
            </w:r>
            <w:r>
              <w:rPr>
                <w:b/>
                <w:spacing w:val="-1"/>
                <w:sz w:val="18"/>
              </w:rPr>
              <w:t> </w:t>
            </w:r>
            <w:r>
              <w:rPr>
                <w:b/>
                <w:spacing w:val="-5"/>
                <w:sz w:val="18"/>
              </w:rPr>
              <w:t>za</w:t>
            </w:r>
          </w:p>
        </w:tc>
        <w:tc>
          <w:tcPr>
            <w:tcW w:w="1425" w:type="dxa"/>
          </w:tcPr>
          <w:p>
            <w:pPr>
              <w:pStyle w:val="TableParagraph"/>
              <w:spacing w:line="187" w:lineRule="exact" w:before="78"/>
              <w:ind w:right="222"/>
              <w:jc w:val="right"/>
              <w:rPr>
                <w:b/>
                <w:sz w:val="18"/>
              </w:rPr>
            </w:pPr>
            <w:r>
              <w:rPr>
                <w:b/>
                <w:spacing w:val="-2"/>
                <w:sz w:val="18"/>
              </w:rPr>
              <w:t>2.500,00</w:t>
            </w:r>
          </w:p>
        </w:tc>
        <w:tc>
          <w:tcPr>
            <w:tcW w:w="1357" w:type="dxa"/>
          </w:tcPr>
          <w:p>
            <w:pPr>
              <w:pStyle w:val="TableParagraph"/>
              <w:spacing w:line="187" w:lineRule="exact" w:before="78"/>
              <w:ind w:right="229"/>
              <w:jc w:val="right"/>
              <w:rPr>
                <w:b/>
                <w:sz w:val="18"/>
              </w:rPr>
            </w:pPr>
            <w:r>
              <w:rPr>
                <w:b/>
                <w:spacing w:val="-2"/>
                <w:sz w:val="18"/>
              </w:rPr>
              <w:t>2.500,00</w:t>
            </w:r>
          </w:p>
        </w:tc>
        <w:tc>
          <w:tcPr>
            <w:tcW w:w="1175" w:type="dxa"/>
          </w:tcPr>
          <w:p>
            <w:pPr>
              <w:pStyle w:val="TableParagraph"/>
              <w:spacing w:line="187" w:lineRule="exact" w:before="78"/>
              <w:ind w:right="39"/>
              <w:jc w:val="right"/>
              <w:rPr>
                <w:b/>
                <w:sz w:val="18"/>
              </w:rPr>
            </w:pPr>
            <w:r>
              <w:rPr>
                <w:b/>
                <w:spacing w:val="-2"/>
                <w:sz w:val="18"/>
              </w:rPr>
              <w:t>2.367,93</w:t>
            </w:r>
          </w:p>
        </w:tc>
        <w:tc>
          <w:tcPr>
            <w:tcW w:w="803" w:type="dxa"/>
          </w:tcPr>
          <w:p>
            <w:pPr>
              <w:pStyle w:val="TableParagraph"/>
              <w:spacing w:line="187" w:lineRule="exact" w:before="78"/>
              <w:ind w:left="100" w:right="7"/>
              <w:jc w:val="center"/>
              <w:rPr>
                <w:b/>
                <w:sz w:val="18"/>
              </w:rPr>
            </w:pPr>
            <w:r>
              <w:rPr>
                <w:b/>
                <w:spacing w:val="-2"/>
                <w:sz w:val="18"/>
              </w:rPr>
              <w:t>94,72%</w:t>
            </w:r>
          </w:p>
        </w:tc>
      </w:tr>
      <w:tr>
        <w:trPr>
          <w:trHeight w:val="432" w:hRule="atLeast"/>
        </w:trPr>
        <w:tc>
          <w:tcPr>
            <w:tcW w:w="5780" w:type="dxa"/>
          </w:tcPr>
          <w:p>
            <w:pPr>
              <w:pStyle w:val="TableParagraph"/>
              <w:spacing w:line="192" w:lineRule="exact"/>
              <w:ind w:left="230"/>
              <w:rPr>
                <w:b/>
                <w:sz w:val="18"/>
              </w:rPr>
            </w:pPr>
            <w:r>
              <w:rPr>
                <w:b/>
                <w:sz w:val="18"/>
              </w:rPr>
              <w:t>posebne</w:t>
            </w:r>
            <w:r>
              <w:rPr>
                <w:b/>
                <w:spacing w:val="-1"/>
                <w:sz w:val="18"/>
              </w:rPr>
              <w:t> </w:t>
            </w:r>
            <w:r>
              <w:rPr>
                <w:b/>
                <w:spacing w:val="-2"/>
                <w:sz w:val="18"/>
              </w:rPr>
              <w:t>namjene</w:t>
            </w:r>
          </w:p>
          <w:p>
            <w:pPr>
              <w:pStyle w:val="TableParagraph"/>
              <w:spacing w:line="198" w:lineRule="exact"/>
              <w:ind w:left="395"/>
              <w:rPr>
                <w:b/>
                <w:sz w:val="18"/>
              </w:rPr>
            </w:pPr>
            <w:r>
              <w:rPr>
                <w:b/>
                <w:sz w:val="18"/>
              </w:rPr>
              <w:t>45</w:t>
            </w:r>
            <w:r>
              <w:rPr>
                <w:b/>
                <w:spacing w:val="-1"/>
                <w:sz w:val="18"/>
              </w:rPr>
              <w:t> </w:t>
            </w:r>
            <w:r>
              <w:rPr>
                <w:b/>
                <w:sz w:val="18"/>
              </w:rPr>
              <w:t>Rashodi</w:t>
            </w:r>
            <w:r>
              <w:rPr>
                <w:b/>
                <w:spacing w:val="-1"/>
                <w:sz w:val="18"/>
              </w:rPr>
              <w:t> </w:t>
            </w:r>
            <w:r>
              <w:rPr>
                <w:b/>
                <w:sz w:val="18"/>
              </w:rPr>
              <w:t>za</w:t>
            </w:r>
            <w:r>
              <w:rPr>
                <w:b/>
                <w:spacing w:val="-1"/>
                <w:sz w:val="18"/>
              </w:rPr>
              <w:t> </w:t>
            </w:r>
            <w:r>
              <w:rPr>
                <w:b/>
                <w:sz w:val="18"/>
              </w:rPr>
              <w:t>dodatna</w:t>
            </w:r>
            <w:r>
              <w:rPr>
                <w:b/>
                <w:spacing w:val="-1"/>
                <w:sz w:val="18"/>
              </w:rPr>
              <w:t> </w:t>
            </w:r>
            <w:r>
              <w:rPr>
                <w:b/>
                <w:sz w:val="18"/>
              </w:rPr>
              <w:t>ulaganja</w:t>
            </w:r>
            <w:r>
              <w:rPr>
                <w:b/>
                <w:spacing w:val="-1"/>
                <w:sz w:val="18"/>
              </w:rPr>
              <w:t> </w:t>
            </w:r>
            <w:r>
              <w:rPr>
                <w:b/>
                <w:sz w:val="18"/>
              </w:rPr>
              <w:t>na</w:t>
            </w:r>
            <w:r>
              <w:rPr>
                <w:b/>
                <w:spacing w:val="-1"/>
                <w:sz w:val="18"/>
              </w:rPr>
              <w:t> </w:t>
            </w:r>
            <w:r>
              <w:rPr>
                <w:b/>
                <w:sz w:val="18"/>
              </w:rPr>
              <w:t>nefinancijskoj</w:t>
            </w:r>
            <w:r>
              <w:rPr>
                <w:b/>
                <w:spacing w:val="-1"/>
                <w:sz w:val="18"/>
              </w:rPr>
              <w:t> </w:t>
            </w:r>
            <w:r>
              <w:rPr>
                <w:b/>
                <w:spacing w:val="-2"/>
                <w:sz w:val="18"/>
              </w:rPr>
              <w:t>imovini</w:t>
            </w:r>
          </w:p>
        </w:tc>
        <w:tc>
          <w:tcPr>
            <w:tcW w:w="1425" w:type="dxa"/>
          </w:tcPr>
          <w:p>
            <w:pPr>
              <w:pStyle w:val="TableParagraph"/>
              <w:spacing w:before="183"/>
              <w:ind w:right="222"/>
              <w:jc w:val="right"/>
              <w:rPr>
                <w:b/>
                <w:sz w:val="18"/>
              </w:rPr>
            </w:pPr>
            <w:r>
              <w:rPr>
                <w:b/>
                <w:spacing w:val="-2"/>
                <w:sz w:val="18"/>
              </w:rPr>
              <w:t>2.500,00</w:t>
            </w:r>
          </w:p>
        </w:tc>
        <w:tc>
          <w:tcPr>
            <w:tcW w:w="1357" w:type="dxa"/>
          </w:tcPr>
          <w:p>
            <w:pPr>
              <w:pStyle w:val="TableParagraph"/>
              <w:spacing w:before="183"/>
              <w:ind w:right="229"/>
              <w:jc w:val="right"/>
              <w:rPr>
                <w:b/>
                <w:sz w:val="18"/>
              </w:rPr>
            </w:pPr>
            <w:r>
              <w:rPr>
                <w:b/>
                <w:spacing w:val="-2"/>
                <w:sz w:val="18"/>
              </w:rPr>
              <w:t>2.500,00</w:t>
            </w:r>
          </w:p>
        </w:tc>
        <w:tc>
          <w:tcPr>
            <w:tcW w:w="1175" w:type="dxa"/>
          </w:tcPr>
          <w:p>
            <w:pPr>
              <w:pStyle w:val="TableParagraph"/>
              <w:spacing w:before="183"/>
              <w:ind w:right="39"/>
              <w:jc w:val="right"/>
              <w:rPr>
                <w:b/>
                <w:sz w:val="18"/>
              </w:rPr>
            </w:pPr>
            <w:r>
              <w:rPr>
                <w:b/>
                <w:spacing w:val="-2"/>
                <w:sz w:val="18"/>
              </w:rPr>
              <w:t>2.367,93</w:t>
            </w:r>
          </w:p>
        </w:tc>
        <w:tc>
          <w:tcPr>
            <w:tcW w:w="803" w:type="dxa"/>
          </w:tcPr>
          <w:p>
            <w:pPr>
              <w:pStyle w:val="TableParagraph"/>
              <w:spacing w:before="183"/>
              <w:ind w:left="100" w:right="7"/>
              <w:jc w:val="center"/>
              <w:rPr>
                <w:b/>
                <w:sz w:val="18"/>
              </w:rPr>
            </w:pPr>
            <w:r>
              <w:rPr>
                <w:b/>
                <w:spacing w:val="-2"/>
                <w:sz w:val="18"/>
              </w:rPr>
              <w:t>94,72%</w:t>
            </w:r>
          </w:p>
        </w:tc>
      </w:tr>
      <w:tr>
        <w:trPr>
          <w:trHeight w:val="285" w:hRule="atLeast"/>
        </w:trPr>
        <w:tc>
          <w:tcPr>
            <w:tcW w:w="5780" w:type="dxa"/>
          </w:tcPr>
          <w:p>
            <w:pPr>
              <w:pStyle w:val="TableParagraph"/>
              <w:spacing w:before="36"/>
              <w:ind w:left="515"/>
              <w:rPr>
                <w:i/>
                <w:sz w:val="18"/>
              </w:rPr>
            </w:pPr>
            <w:r>
              <w:rPr>
                <w:i/>
                <w:sz w:val="18"/>
              </w:rPr>
              <w:t>4511</w:t>
            </w:r>
            <w:r>
              <w:rPr>
                <w:i/>
                <w:spacing w:val="-4"/>
                <w:sz w:val="18"/>
              </w:rPr>
              <w:t> </w:t>
            </w:r>
            <w:r>
              <w:rPr>
                <w:i/>
                <w:sz w:val="18"/>
              </w:rPr>
              <w:t>Dodatna</w:t>
            </w:r>
            <w:r>
              <w:rPr>
                <w:i/>
                <w:spacing w:val="-1"/>
                <w:sz w:val="18"/>
              </w:rPr>
              <w:t> </w:t>
            </w:r>
            <w:r>
              <w:rPr>
                <w:i/>
                <w:sz w:val="18"/>
              </w:rPr>
              <w:t>ulaganja</w:t>
            </w:r>
            <w:r>
              <w:rPr>
                <w:i/>
                <w:spacing w:val="-1"/>
                <w:sz w:val="18"/>
              </w:rPr>
              <w:t> </w:t>
            </w:r>
            <w:r>
              <w:rPr>
                <w:i/>
                <w:sz w:val="18"/>
              </w:rPr>
              <w:t>na</w:t>
            </w:r>
            <w:r>
              <w:rPr>
                <w:i/>
                <w:spacing w:val="-1"/>
                <w:sz w:val="18"/>
              </w:rPr>
              <w:t> </w:t>
            </w:r>
            <w:r>
              <w:rPr>
                <w:i/>
                <w:sz w:val="18"/>
              </w:rPr>
              <w:t>građevinskim</w:t>
            </w:r>
            <w:r>
              <w:rPr>
                <w:i/>
                <w:spacing w:val="-1"/>
                <w:sz w:val="18"/>
              </w:rPr>
              <w:t> </w:t>
            </w:r>
            <w:r>
              <w:rPr>
                <w:i/>
                <w:spacing w:val="-2"/>
                <w:sz w:val="18"/>
              </w:rPr>
              <w:t>objektima</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175" w:type="dxa"/>
          </w:tcPr>
          <w:p>
            <w:pPr>
              <w:pStyle w:val="TableParagraph"/>
              <w:spacing w:before="36"/>
              <w:ind w:right="39"/>
              <w:jc w:val="right"/>
              <w:rPr>
                <w:i/>
                <w:sz w:val="18"/>
              </w:rPr>
            </w:pPr>
            <w:r>
              <w:rPr>
                <w:i/>
                <w:spacing w:val="-2"/>
                <w:sz w:val="18"/>
              </w:rPr>
              <w:t>2.367,93</w:t>
            </w:r>
          </w:p>
        </w:tc>
        <w:tc>
          <w:tcPr>
            <w:tcW w:w="803" w:type="dxa"/>
          </w:tcPr>
          <w:p>
            <w:pPr>
              <w:pStyle w:val="TableParagraph"/>
              <w:rPr>
                <w:rFonts w:ascii="Times New Roman"/>
                <w:sz w:val="18"/>
              </w:rPr>
            </w:pPr>
          </w:p>
        </w:tc>
      </w:tr>
      <w:tr>
        <w:trPr>
          <w:trHeight w:val="285" w:hRule="atLeast"/>
        </w:trPr>
        <w:tc>
          <w:tcPr>
            <w:tcW w:w="5780" w:type="dxa"/>
          </w:tcPr>
          <w:p>
            <w:pPr>
              <w:pStyle w:val="TableParagraph"/>
              <w:spacing w:before="36"/>
              <w:ind w:left="50"/>
              <w:rPr>
                <w:b/>
                <w:sz w:val="18"/>
              </w:rPr>
            </w:pPr>
            <w:r>
              <w:rPr>
                <w:b/>
                <w:color w:val="00009F"/>
                <w:sz w:val="18"/>
              </w:rPr>
              <w:t>K101511</w:t>
            </w:r>
            <w:r>
              <w:rPr>
                <w:b/>
                <w:color w:val="00009F"/>
                <w:spacing w:val="-2"/>
                <w:sz w:val="18"/>
              </w:rPr>
              <w:t> </w:t>
            </w:r>
            <w:r>
              <w:rPr>
                <w:b/>
                <w:color w:val="00009F"/>
                <w:sz w:val="18"/>
              </w:rPr>
              <w:t>Uređenje</w:t>
            </w:r>
            <w:r>
              <w:rPr>
                <w:b/>
                <w:color w:val="00009F"/>
                <w:spacing w:val="-1"/>
                <w:sz w:val="18"/>
              </w:rPr>
              <w:t> </w:t>
            </w:r>
            <w:r>
              <w:rPr>
                <w:b/>
                <w:color w:val="00009F"/>
                <w:sz w:val="18"/>
              </w:rPr>
              <w:t>novih</w:t>
            </w:r>
            <w:r>
              <w:rPr>
                <w:b/>
                <w:color w:val="00009F"/>
                <w:spacing w:val="-2"/>
                <w:sz w:val="18"/>
              </w:rPr>
              <w:t> </w:t>
            </w:r>
            <w:r>
              <w:rPr>
                <w:b/>
                <w:color w:val="00009F"/>
                <w:sz w:val="18"/>
              </w:rPr>
              <w:t>prostorija</w:t>
            </w:r>
            <w:r>
              <w:rPr>
                <w:b/>
                <w:color w:val="00009F"/>
                <w:spacing w:val="-1"/>
                <w:sz w:val="18"/>
              </w:rPr>
              <w:t> </w:t>
            </w:r>
            <w:r>
              <w:rPr>
                <w:b/>
                <w:color w:val="00009F"/>
                <w:sz w:val="18"/>
              </w:rPr>
              <w:t>OŠ</w:t>
            </w:r>
            <w:r>
              <w:rPr>
                <w:b/>
                <w:color w:val="00009F"/>
                <w:spacing w:val="-1"/>
                <w:sz w:val="18"/>
              </w:rPr>
              <w:t> </w:t>
            </w:r>
            <w:r>
              <w:rPr>
                <w:b/>
                <w:color w:val="00009F"/>
                <w:sz w:val="18"/>
              </w:rPr>
              <w:t>Fausta</w:t>
            </w:r>
            <w:r>
              <w:rPr>
                <w:b/>
                <w:color w:val="00009F"/>
                <w:spacing w:val="-2"/>
                <w:sz w:val="18"/>
              </w:rPr>
              <w:t> Vrančića</w:t>
            </w:r>
          </w:p>
        </w:tc>
        <w:tc>
          <w:tcPr>
            <w:tcW w:w="1425" w:type="dxa"/>
          </w:tcPr>
          <w:p>
            <w:pPr>
              <w:pStyle w:val="TableParagraph"/>
              <w:spacing w:before="36"/>
              <w:ind w:right="222"/>
              <w:jc w:val="right"/>
              <w:rPr>
                <w:b/>
                <w:sz w:val="18"/>
              </w:rPr>
            </w:pPr>
            <w:r>
              <w:rPr>
                <w:b/>
                <w:color w:val="00009F"/>
                <w:spacing w:val="-2"/>
                <w:sz w:val="18"/>
              </w:rPr>
              <w:t>19.000,00</w:t>
            </w:r>
          </w:p>
        </w:tc>
        <w:tc>
          <w:tcPr>
            <w:tcW w:w="1357" w:type="dxa"/>
          </w:tcPr>
          <w:p>
            <w:pPr>
              <w:pStyle w:val="TableParagraph"/>
              <w:spacing w:before="36"/>
              <w:ind w:right="229"/>
              <w:jc w:val="right"/>
              <w:rPr>
                <w:b/>
                <w:sz w:val="18"/>
              </w:rPr>
            </w:pPr>
            <w:r>
              <w:rPr>
                <w:b/>
                <w:color w:val="00009F"/>
                <w:spacing w:val="-2"/>
                <w:sz w:val="18"/>
              </w:rPr>
              <w:t>19.000,00</w:t>
            </w:r>
          </w:p>
        </w:tc>
        <w:tc>
          <w:tcPr>
            <w:tcW w:w="1175" w:type="dxa"/>
          </w:tcPr>
          <w:p>
            <w:pPr>
              <w:pStyle w:val="TableParagraph"/>
              <w:spacing w:before="36"/>
              <w:ind w:right="39"/>
              <w:jc w:val="right"/>
              <w:rPr>
                <w:b/>
                <w:sz w:val="18"/>
              </w:rPr>
            </w:pPr>
            <w:r>
              <w:rPr>
                <w:b/>
                <w:color w:val="00009F"/>
                <w:spacing w:val="-2"/>
                <w:sz w:val="18"/>
              </w:rPr>
              <w:t>18.638,75</w:t>
            </w:r>
          </w:p>
        </w:tc>
        <w:tc>
          <w:tcPr>
            <w:tcW w:w="803" w:type="dxa"/>
          </w:tcPr>
          <w:p>
            <w:pPr>
              <w:pStyle w:val="TableParagraph"/>
              <w:spacing w:before="36"/>
              <w:ind w:left="100" w:right="7"/>
              <w:jc w:val="center"/>
              <w:rPr>
                <w:b/>
                <w:sz w:val="18"/>
              </w:rPr>
            </w:pPr>
            <w:r>
              <w:rPr>
                <w:b/>
                <w:color w:val="00009F"/>
                <w:spacing w:val="-2"/>
                <w:sz w:val="18"/>
              </w:rPr>
              <w:t>98,10%</w:t>
            </w:r>
          </w:p>
        </w:tc>
      </w:tr>
      <w:tr>
        <w:trPr>
          <w:trHeight w:val="285" w:hRule="atLeast"/>
        </w:trPr>
        <w:tc>
          <w:tcPr>
            <w:tcW w:w="5780" w:type="dxa"/>
          </w:tcPr>
          <w:p>
            <w:pPr>
              <w:pStyle w:val="TableParagraph"/>
              <w:spacing w:before="36"/>
              <w:ind w:left="230"/>
              <w:rPr>
                <w:b/>
                <w:sz w:val="18"/>
              </w:rPr>
            </w:pPr>
            <w:r>
              <w:rPr>
                <w:b/>
                <w:sz w:val="18"/>
              </w:rPr>
              <w:t>Izvor:</w:t>
            </w:r>
            <w:r>
              <w:rPr>
                <w:b/>
                <w:spacing w:val="-1"/>
                <w:sz w:val="18"/>
              </w:rPr>
              <w:t> </w:t>
            </w:r>
            <w:r>
              <w:rPr>
                <w:b/>
                <w:sz w:val="18"/>
              </w:rPr>
              <w:t>41</w:t>
            </w:r>
            <w:r>
              <w:rPr>
                <w:b/>
                <w:spacing w:val="-1"/>
                <w:sz w:val="18"/>
              </w:rPr>
              <w:t> </w:t>
            </w:r>
            <w:r>
              <w:rPr>
                <w:b/>
                <w:sz w:val="18"/>
              </w:rPr>
              <w:t>Komunalna</w:t>
            </w:r>
            <w:r>
              <w:rPr>
                <w:b/>
                <w:spacing w:val="-1"/>
                <w:sz w:val="18"/>
              </w:rPr>
              <w:t> </w:t>
            </w:r>
            <w:r>
              <w:rPr>
                <w:b/>
                <w:spacing w:val="-2"/>
                <w:sz w:val="18"/>
              </w:rPr>
              <w:t>naknada</w:t>
            </w:r>
          </w:p>
        </w:tc>
        <w:tc>
          <w:tcPr>
            <w:tcW w:w="1425" w:type="dxa"/>
          </w:tcPr>
          <w:p>
            <w:pPr>
              <w:pStyle w:val="TableParagraph"/>
              <w:spacing w:before="36"/>
              <w:ind w:right="222"/>
              <w:jc w:val="right"/>
              <w:rPr>
                <w:b/>
                <w:sz w:val="18"/>
              </w:rPr>
            </w:pPr>
            <w:r>
              <w:rPr>
                <w:b/>
                <w:spacing w:val="-2"/>
                <w:sz w:val="18"/>
              </w:rPr>
              <w:t>19.000,00</w:t>
            </w:r>
          </w:p>
        </w:tc>
        <w:tc>
          <w:tcPr>
            <w:tcW w:w="1357" w:type="dxa"/>
          </w:tcPr>
          <w:p>
            <w:pPr>
              <w:pStyle w:val="TableParagraph"/>
              <w:spacing w:before="36"/>
              <w:ind w:right="229"/>
              <w:jc w:val="right"/>
              <w:rPr>
                <w:b/>
                <w:sz w:val="18"/>
              </w:rPr>
            </w:pPr>
            <w:r>
              <w:rPr>
                <w:b/>
                <w:spacing w:val="-2"/>
                <w:sz w:val="18"/>
              </w:rPr>
              <w:t>19.000,00</w:t>
            </w:r>
          </w:p>
        </w:tc>
        <w:tc>
          <w:tcPr>
            <w:tcW w:w="1175" w:type="dxa"/>
          </w:tcPr>
          <w:p>
            <w:pPr>
              <w:pStyle w:val="TableParagraph"/>
              <w:spacing w:before="36"/>
              <w:ind w:right="39"/>
              <w:jc w:val="right"/>
              <w:rPr>
                <w:b/>
                <w:sz w:val="18"/>
              </w:rPr>
            </w:pPr>
            <w:r>
              <w:rPr>
                <w:b/>
                <w:spacing w:val="-2"/>
                <w:sz w:val="18"/>
              </w:rPr>
              <w:t>18.638,75</w:t>
            </w:r>
          </w:p>
        </w:tc>
        <w:tc>
          <w:tcPr>
            <w:tcW w:w="803" w:type="dxa"/>
          </w:tcPr>
          <w:p>
            <w:pPr>
              <w:pStyle w:val="TableParagraph"/>
              <w:spacing w:before="36"/>
              <w:ind w:left="100" w:right="7"/>
              <w:jc w:val="center"/>
              <w:rPr>
                <w:b/>
                <w:sz w:val="18"/>
              </w:rPr>
            </w:pPr>
            <w:r>
              <w:rPr>
                <w:b/>
                <w:spacing w:val="-2"/>
                <w:sz w:val="18"/>
              </w:rPr>
              <w:t>98,10%</w:t>
            </w:r>
          </w:p>
        </w:tc>
      </w:tr>
      <w:tr>
        <w:trPr>
          <w:trHeight w:val="285" w:hRule="atLeast"/>
        </w:trPr>
        <w:tc>
          <w:tcPr>
            <w:tcW w:w="5780" w:type="dxa"/>
          </w:tcPr>
          <w:p>
            <w:pPr>
              <w:pStyle w:val="TableParagraph"/>
              <w:spacing w:before="36"/>
              <w:ind w:left="395"/>
              <w:rPr>
                <w:b/>
                <w:sz w:val="18"/>
              </w:rPr>
            </w:pPr>
            <w:r>
              <w:rPr>
                <w:b/>
                <w:sz w:val="18"/>
              </w:rPr>
              <w:t>45</w:t>
            </w:r>
            <w:r>
              <w:rPr>
                <w:b/>
                <w:spacing w:val="-1"/>
                <w:sz w:val="18"/>
              </w:rPr>
              <w:t> </w:t>
            </w:r>
            <w:r>
              <w:rPr>
                <w:b/>
                <w:sz w:val="18"/>
              </w:rPr>
              <w:t>Rashodi</w:t>
            </w:r>
            <w:r>
              <w:rPr>
                <w:b/>
                <w:spacing w:val="-1"/>
                <w:sz w:val="18"/>
              </w:rPr>
              <w:t> </w:t>
            </w:r>
            <w:r>
              <w:rPr>
                <w:b/>
                <w:sz w:val="18"/>
              </w:rPr>
              <w:t>za</w:t>
            </w:r>
            <w:r>
              <w:rPr>
                <w:b/>
                <w:spacing w:val="-1"/>
                <w:sz w:val="18"/>
              </w:rPr>
              <w:t> </w:t>
            </w:r>
            <w:r>
              <w:rPr>
                <w:b/>
                <w:sz w:val="18"/>
              </w:rPr>
              <w:t>dodatna</w:t>
            </w:r>
            <w:r>
              <w:rPr>
                <w:b/>
                <w:spacing w:val="-1"/>
                <w:sz w:val="18"/>
              </w:rPr>
              <w:t> </w:t>
            </w:r>
            <w:r>
              <w:rPr>
                <w:b/>
                <w:sz w:val="18"/>
              </w:rPr>
              <w:t>ulaganja</w:t>
            </w:r>
            <w:r>
              <w:rPr>
                <w:b/>
                <w:spacing w:val="-1"/>
                <w:sz w:val="18"/>
              </w:rPr>
              <w:t> </w:t>
            </w:r>
            <w:r>
              <w:rPr>
                <w:b/>
                <w:sz w:val="18"/>
              </w:rPr>
              <w:t>na</w:t>
            </w:r>
            <w:r>
              <w:rPr>
                <w:b/>
                <w:spacing w:val="-1"/>
                <w:sz w:val="18"/>
              </w:rPr>
              <w:t> </w:t>
            </w:r>
            <w:r>
              <w:rPr>
                <w:b/>
                <w:sz w:val="18"/>
              </w:rPr>
              <w:t>nefinancijskoj</w:t>
            </w:r>
            <w:r>
              <w:rPr>
                <w:b/>
                <w:spacing w:val="-1"/>
                <w:sz w:val="18"/>
              </w:rPr>
              <w:t> </w:t>
            </w:r>
            <w:r>
              <w:rPr>
                <w:b/>
                <w:spacing w:val="-2"/>
                <w:sz w:val="18"/>
              </w:rPr>
              <w:t>imovini</w:t>
            </w:r>
          </w:p>
        </w:tc>
        <w:tc>
          <w:tcPr>
            <w:tcW w:w="1425" w:type="dxa"/>
          </w:tcPr>
          <w:p>
            <w:pPr>
              <w:pStyle w:val="TableParagraph"/>
              <w:spacing w:before="36"/>
              <w:ind w:right="222"/>
              <w:jc w:val="right"/>
              <w:rPr>
                <w:b/>
                <w:sz w:val="18"/>
              </w:rPr>
            </w:pPr>
            <w:r>
              <w:rPr>
                <w:b/>
                <w:spacing w:val="-2"/>
                <w:sz w:val="18"/>
              </w:rPr>
              <w:t>19.000,00</w:t>
            </w:r>
          </w:p>
        </w:tc>
        <w:tc>
          <w:tcPr>
            <w:tcW w:w="1357" w:type="dxa"/>
          </w:tcPr>
          <w:p>
            <w:pPr>
              <w:pStyle w:val="TableParagraph"/>
              <w:spacing w:before="36"/>
              <w:ind w:right="229"/>
              <w:jc w:val="right"/>
              <w:rPr>
                <w:b/>
                <w:sz w:val="18"/>
              </w:rPr>
            </w:pPr>
            <w:r>
              <w:rPr>
                <w:b/>
                <w:spacing w:val="-2"/>
                <w:sz w:val="18"/>
              </w:rPr>
              <w:t>19.000,00</w:t>
            </w:r>
          </w:p>
        </w:tc>
        <w:tc>
          <w:tcPr>
            <w:tcW w:w="1175" w:type="dxa"/>
          </w:tcPr>
          <w:p>
            <w:pPr>
              <w:pStyle w:val="TableParagraph"/>
              <w:spacing w:before="36"/>
              <w:ind w:right="39"/>
              <w:jc w:val="right"/>
              <w:rPr>
                <w:b/>
                <w:sz w:val="18"/>
              </w:rPr>
            </w:pPr>
            <w:r>
              <w:rPr>
                <w:b/>
                <w:spacing w:val="-2"/>
                <w:sz w:val="18"/>
              </w:rPr>
              <w:t>18.638,75</w:t>
            </w:r>
          </w:p>
        </w:tc>
        <w:tc>
          <w:tcPr>
            <w:tcW w:w="803" w:type="dxa"/>
          </w:tcPr>
          <w:p>
            <w:pPr>
              <w:pStyle w:val="TableParagraph"/>
              <w:spacing w:before="36"/>
              <w:ind w:left="100" w:right="7"/>
              <w:jc w:val="center"/>
              <w:rPr>
                <w:b/>
                <w:sz w:val="18"/>
              </w:rPr>
            </w:pPr>
            <w:r>
              <w:rPr>
                <w:b/>
                <w:spacing w:val="-2"/>
                <w:sz w:val="18"/>
              </w:rPr>
              <w:t>98,10%</w:t>
            </w:r>
          </w:p>
        </w:tc>
      </w:tr>
      <w:tr>
        <w:trPr>
          <w:trHeight w:val="285" w:hRule="atLeast"/>
        </w:trPr>
        <w:tc>
          <w:tcPr>
            <w:tcW w:w="5780" w:type="dxa"/>
          </w:tcPr>
          <w:p>
            <w:pPr>
              <w:pStyle w:val="TableParagraph"/>
              <w:spacing w:before="36"/>
              <w:ind w:left="515"/>
              <w:rPr>
                <w:i/>
                <w:sz w:val="18"/>
              </w:rPr>
            </w:pPr>
            <w:r>
              <w:rPr>
                <w:i/>
                <w:sz w:val="18"/>
              </w:rPr>
              <w:t>4511</w:t>
            </w:r>
            <w:r>
              <w:rPr>
                <w:i/>
                <w:spacing w:val="-4"/>
                <w:sz w:val="18"/>
              </w:rPr>
              <w:t> </w:t>
            </w:r>
            <w:r>
              <w:rPr>
                <w:i/>
                <w:sz w:val="18"/>
              </w:rPr>
              <w:t>Dodatna</w:t>
            </w:r>
            <w:r>
              <w:rPr>
                <w:i/>
                <w:spacing w:val="-1"/>
                <w:sz w:val="18"/>
              </w:rPr>
              <w:t> </w:t>
            </w:r>
            <w:r>
              <w:rPr>
                <w:i/>
                <w:sz w:val="18"/>
              </w:rPr>
              <w:t>ulaganja</w:t>
            </w:r>
            <w:r>
              <w:rPr>
                <w:i/>
                <w:spacing w:val="-1"/>
                <w:sz w:val="18"/>
              </w:rPr>
              <w:t> </w:t>
            </w:r>
            <w:r>
              <w:rPr>
                <w:i/>
                <w:sz w:val="18"/>
              </w:rPr>
              <w:t>na</w:t>
            </w:r>
            <w:r>
              <w:rPr>
                <w:i/>
                <w:spacing w:val="-1"/>
                <w:sz w:val="18"/>
              </w:rPr>
              <w:t> </w:t>
            </w:r>
            <w:r>
              <w:rPr>
                <w:i/>
                <w:sz w:val="18"/>
              </w:rPr>
              <w:t>građevinskim</w:t>
            </w:r>
            <w:r>
              <w:rPr>
                <w:i/>
                <w:spacing w:val="-1"/>
                <w:sz w:val="18"/>
              </w:rPr>
              <w:t> </w:t>
            </w:r>
            <w:r>
              <w:rPr>
                <w:i/>
                <w:spacing w:val="-2"/>
                <w:sz w:val="18"/>
              </w:rPr>
              <w:t>objektima</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175" w:type="dxa"/>
          </w:tcPr>
          <w:p>
            <w:pPr>
              <w:pStyle w:val="TableParagraph"/>
              <w:spacing w:before="36"/>
              <w:ind w:right="39"/>
              <w:jc w:val="right"/>
              <w:rPr>
                <w:i/>
                <w:sz w:val="18"/>
              </w:rPr>
            </w:pPr>
            <w:r>
              <w:rPr>
                <w:i/>
                <w:spacing w:val="-2"/>
                <w:sz w:val="18"/>
              </w:rPr>
              <w:t>18.638,75</w:t>
            </w:r>
          </w:p>
        </w:tc>
        <w:tc>
          <w:tcPr>
            <w:tcW w:w="803" w:type="dxa"/>
          </w:tcPr>
          <w:p>
            <w:pPr>
              <w:pStyle w:val="TableParagraph"/>
              <w:rPr>
                <w:rFonts w:ascii="Times New Roman"/>
                <w:sz w:val="18"/>
              </w:rPr>
            </w:pPr>
          </w:p>
        </w:tc>
      </w:tr>
      <w:tr>
        <w:trPr>
          <w:trHeight w:val="285" w:hRule="atLeast"/>
        </w:trPr>
        <w:tc>
          <w:tcPr>
            <w:tcW w:w="5780" w:type="dxa"/>
          </w:tcPr>
          <w:p>
            <w:pPr>
              <w:pStyle w:val="TableParagraph"/>
              <w:spacing w:before="36"/>
              <w:ind w:left="50"/>
              <w:rPr>
                <w:b/>
                <w:sz w:val="18"/>
              </w:rPr>
            </w:pPr>
            <w:r>
              <w:rPr>
                <w:b/>
                <w:color w:val="00009F"/>
                <w:sz w:val="18"/>
              </w:rPr>
              <w:t>K101512</w:t>
            </w:r>
            <w:r>
              <w:rPr>
                <w:b/>
                <w:color w:val="00009F"/>
                <w:spacing w:val="-2"/>
                <w:sz w:val="18"/>
              </w:rPr>
              <w:t> </w:t>
            </w:r>
            <w:r>
              <w:rPr>
                <w:b/>
                <w:color w:val="00009F"/>
                <w:sz w:val="18"/>
              </w:rPr>
              <w:t>Dogradnja</w:t>
            </w:r>
            <w:r>
              <w:rPr>
                <w:b/>
                <w:color w:val="00009F"/>
                <w:spacing w:val="-1"/>
                <w:sz w:val="18"/>
              </w:rPr>
              <w:t> </w:t>
            </w:r>
            <w:r>
              <w:rPr>
                <w:b/>
                <w:color w:val="00009F"/>
                <w:sz w:val="18"/>
              </w:rPr>
              <w:t>OŠ</w:t>
            </w:r>
            <w:r>
              <w:rPr>
                <w:b/>
                <w:color w:val="00009F"/>
                <w:spacing w:val="-2"/>
                <w:sz w:val="18"/>
              </w:rPr>
              <w:t> Brodarica</w:t>
            </w:r>
          </w:p>
        </w:tc>
        <w:tc>
          <w:tcPr>
            <w:tcW w:w="1425" w:type="dxa"/>
          </w:tcPr>
          <w:p>
            <w:pPr>
              <w:pStyle w:val="TableParagraph"/>
              <w:spacing w:before="36"/>
              <w:ind w:right="222"/>
              <w:jc w:val="right"/>
              <w:rPr>
                <w:b/>
                <w:sz w:val="18"/>
              </w:rPr>
            </w:pPr>
            <w:r>
              <w:rPr>
                <w:b/>
                <w:color w:val="00009F"/>
                <w:spacing w:val="-2"/>
                <w:sz w:val="18"/>
              </w:rPr>
              <w:t>32.000,00</w:t>
            </w:r>
          </w:p>
        </w:tc>
        <w:tc>
          <w:tcPr>
            <w:tcW w:w="1357" w:type="dxa"/>
          </w:tcPr>
          <w:p>
            <w:pPr>
              <w:pStyle w:val="TableParagraph"/>
              <w:spacing w:before="36"/>
              <w:ind w:right="229"/>
              <w:jc w:val="right"/>
              <w:rPr>
                <w:b/>
                <w:sz w:val="18"/>
              </w:rPr>
            </w:pPr>
            <w:r>
              <w:rPr>
                <w:b/>
                <w:color w:val="00009F"/>
                <w:spacing w:val="-2"/>
                <w:sz w:val="18"/>
              </w:rPr>
              <w:t>32.000,00</w:t>
            </w:r>
          </w:p>
        </w:tc>
        <w:tc>
          <w:tcPr>
            <w:tcW w:w="1175" w:type="dxa"/>
          </w:tcPr>
          <w:p>
            <w:pPr>
              <w:pStyle w:val="TableParagraph"/>
              <w:spacing w:before="36"/>
              <w:ind w:right="39"/>
              <w:jc w:val="right"/>
              <w:rPr>
                <w:b/>
                <w:sz w:val="18"/>
              </w:rPr>
            </w:pPr>
            <w:r>
              <w:rPr>
                <w:b/>
                <w:color w:val="00009F"/>
                <w:spacing w:val="-2"/>
                <w:sz w:val="18"/>
              </w:rPr>
              <w:t>31.875,00</w:t>
            </w:r>
          </w:p>
        </w:tc>
        <w:tc>
          <w:tcPr>
            <w:tcW w:w="803" w:type="dxa"/>
          </w:tcPr>
          <w:p>
            <w:pPr>
              <w:pStyle w:val="TableParagraph"/>
              <w:spacing w:before="36"/>
              <w:ind w:left="100" w:right="7"/>
              <w:jc w:val="center"/>
              <w:rPr>
                <w:b/>
                <w:sz w:val="18"/>
              </w:rPr>
            </w:pPr>
            <w:r>
              <w:rPr>
                <w:b/>
                <w:color w:val="00009F"/>
                <w:spacing w:val="-2"/>
                <w:sz w:val="18"/>
              </w:rPr>
              <w:t>99,61%</w:t>
            </w:r>
          </w:p>
        </w:tc>
      </w:tr>
      <w:tr>
        <w:trPr>
          <w:trHeight w:val="285" w:hRule="atLeast"/>
        </w:trPr>
        <w:tc>
          <w:tcPr>
            <w:tcW w:w="5780" w:type="dxa"/>
          </w:tcPr>
          <w:p>
            <w:pPr>
              <w:pStyle w:val="TableParagraph"/>
              <w:spacing w:before="36"/>
              <w:ind w:left="230"/>
              <w:rPr>
                <w:b/>
                <w:sz w:val="18"/>
              </w:rPr>
            </w:pPr>
            <w:r>
              <w:rPr>
                <w:b/>
                <w:sz w:val="18"/>
              </w:rPr>
              <w:t>Izvor:</w:t>
            </w:r>
            <w:r>
              <w:rPr>
                <w:b/>
                <w:spacing w:val="-1"/>
                <w:sz w:val="18"/>
              </w:rPr>
              <w:t> </w:t>
            </w:r>
            <w:r>
              <w:rPr>
                <w:b/>
                <w:sz w:val="18"/>
              </w:rPr>
              <w:t>41</w:t>
            </w:r>
            <w:r>
              <w:rPr>
                <w:b/>
                <w:spacing w:val="-1"/>
                <w:sz w:val="18"/>
              </w:rPr>
              <w:t> </w:t>
            </w:r>
            <w:r>
              <w:rPr>
                <w:b/>
                <w:sz w:val="18"/>
              </w:rPr>
              <w:t>Komunalna</w:t>
            </w:r>
            <w:r>
              <w:rPr>
                <w:b/>
                <w:spacing w:val="-1"/>
                <w:sz w:val="18"/>
              </w:rPr>
              <w:t> </w:t>
            </w:r>
            <w:r>
              <w:rPr>
                <w:b/>
                <w:spacing w:val="-2"/>
                <w:sz w:val="18"/>
              </w:rPr>
              <w:t>naknada</w:t>
            </w:r>
          </w:p>
        </w:tc>
        <w:tc>
          <w:tcPr>
            <w:tcW w:w="1425" w:type="dxa"/>
          </w:tcPr>
          <w:p>
            <w:pPr>
              <w:pStyle w:val="TableParagraph"/>
              <w:spacing w:before="36"/>
              <w:ind w:right="222"/>
              <w:jc w:val="right"/>
              <w:rPr>
                <w:b/>
                <w:sz w:val="18"/>
              </w:rPr>
            </w:pPr>
            <w:r>
              <w:rPr>
                <w:b/>
                <w:spacing w:val="-2"/>
                <w:sz w:val="18"/>
              </w:rPr>
              <w:t>32.000,00</w:t>
            </w:r>
          </w:p>
        </w:tc>
        <w:tc>
          <w:tcPr>
            <w:tcW w:w="1357" w:type="dxa"/>
          </w:tcPr>
          <w:p>
            <w:pPr>
              <w:pStyle w:val="TableParagraph"/>
              <w:spacing w:before="36"/>
              <w:ind w:right="229"/>
              <w:jc w:val="right"/>
              <w:rPr>
                <w:b/>
                <w:sz w:val="18"/>
              </w:rPr>
            </w:pPr>
            <w:r>
              <w:rPr>
                <w:b/>
                <w:spacing w:val="-2"/>
                <w:sz w:val="18"/>
              </w:rPr>
              <w:t>32.000,00</w:t>
            </w:r>
          </w:p>
        </w:tc>
        <w:tc>
          <w:tcPr>
            <w:tcW w:w="1175" w:type="dxa"/>
          </w:tcPr>
          <w:p>
            <w:pPr>
              <w:pStyle w:val="TableParagraph"/>
              <w:spacing w:before="36"/>
              <w:ind w:right="39"/>
              <w:jc w:val="right"/>
              <w:rPr>
                <w:b/>
                <w:sz w:val="18"/>
              </w:rPr>
            </w:pPr>
            <w:r>
              <w:rPr>
                <w:b/>
                <w:spacing w:val="-2"/>
                <w:sz w:val="18"/>
              </w:rPr>
              <w:t>31.875,00</w:t>
            </w:r>
          </w:p>
        </w:tc>
        <w:tc>
          <w:tcPr>
            <w:tcW w:w="803" w:type="dxa"/>
          </w:tcPr>
          <w:p>
            <w:pPr>
              <w:pStyle w:val="TableParagraph"/>
              <w:spacing w:before="36"/>
              <w:ind w:left="100" w:right="7"/>
              <w:jc w:val="center"/>
              <w:rPr>
                <w:b/>
                <w:sz w:val="18"/>
              </w:rPr>
            </w:pPr>
            <w:r>
              <w:rPr>
                <w:b/>
                <w:spacing w:val="-2"/>
                <w:sz w:val="18"/>
              </w:rPr>
              <w:t>99,61%</w:t>
            </w:r>
          </w:p>
        </w:tc>
      </w:tr>
      <w:tr>
        <w:trPr>
          <w:trHeight w:val="277" w:hRule="atLeast"/>
        </w:trPr>
        <w:tc>
          <w:tcPr>
            <w:tcW w:w="5780" w:type="dxa"/>
          </w:tcPr>
          <w:p>
            <w:pPr>
              <w:pStyle w:val="TableParagraph"/>
              <w:spacing w:before="36"/>
              <w:ind w:left="395"/>
              <w:rPr>
                <w:b/>
                <w:sz w:val="18"/>
              </w:rPr>
            </w:pPr>
            <w:r>
              <w:rPr>
                <w:b/>
                <w:sz w:val="18"/>
              </w:rPr>
              <w:t>45</w:t>
            </w:r>
            <w:r>
              <w:rPr>
                <w:b/>
                <w:spacing w:val="-1"/>
                <w:sz w:val="18"/>
              </w:rPr>
              <w:t> </w:t>
            </w:r>
            <w:r>
              <w:rPr>
                <w:b/>
                <w:sz w:val="18"/>
              </w:rPr>
              <w:t>Rashodi</w:t>
            </w:r>
            <w:r>
              <w:rPr>
                <w:b/>
                <w:spacing w:val="-1"/>
                <w:sz w:val="18"/>
              </w:rPr>
              <w:t> </w:t>
            </w:r>
            <w:r>
              <w:rPr>
                <w:b/>
                <w:sz w:val="18"/>
              </w:rPr>
              <w:t>za</w:t>
            </w:r>
            <w:r>
              <w:rPr>
                <w:b/>
                <w:spacing w:val="-1"/>
                <w:sz w:val="18"/>
              </w:rPr>
              <w:t> </w:t>
            </w:r>
            <w:r>
              <w:rPr>
                <w:b/>
                <w:sz w:val="18"/>
              </w:rPr>
              <w:t>dodatna</w:t>
            </w:r>
            <w:r>
              <w:rPr>
                <w:b/>
                <w:spacing w:val="-1"/>
                <w:sz w:val="18"/>
              </w:rPr>
              <w:t> </w:t>
            </w:r>
            <w:r>
              <w:rPr>
                <w:b/>
                <w:sz w:val="18"/>
              </w:rPr>
              <w:t>ulaganja</w:t>
            </w:r>
            <w:r>
              <w:rPr>
                <w:b/>
                <w:spacing w:val="-1"/>
                <w:sz w:val="18"/>
              </w:rPr>
              <w:t> </w:t>
            </w:r>
            <w:r>
              <w:rPr>
                <w:b/>
                <w:sz w:val="18"/>
              </w:rPr>
              <w:t>na</w:t>
            </w:r>
            <w:r>
              <w:rPr>
                <w:b/>
                <w:spacing w:val="-1"/>
                <w:sz w:val="18"/>
              </w:rPr>
              <w:t> </w:t>
            </w:r>
            <w:r>
              <w:rPr>
                <w:b/>
                <w:sz w:val="18"/>
              </w:rPr>
              <w:t>nefinancijskoj</w:t>
            </w:r>
            <w:r>
              <w:rPr>
                <w:b/>
                <w:spacing w:val="-1"/>
                <w:sz w:val="18"/>
              </w:rPr>
              <w:t> </w:t>
            </w:r>
            <w:r>
              <w:rPr>
                <w:b/>
                <w:spacing w:val="-2"/>
                <w:sz w:val="18"/>
              </w:rPr>
              <w:t>imovini</w:t>
            </w:r>
          </w:p>
        </w:tc>
        <w:tc>
          <w:tcPr>
            <w:tcW w:w="1425" w:type="dxa"/>
          </w:tcPr>
          <w:p>
            <w:pPr>
              <w:pStyle w:val="TableParagraph"/>
              <w:spacing w:before="36"/>
              <w:ind w:right="222"/>
              <w:jc w:val="right"/>
              <w:rPr>
                <w:b/>
                <w:sz w:val="18"/>
              </w:rPr>
            </w:pPr>
            <w:r>
              <w:rPr>
                <w:b/>
                <w:spacing w:val="-2"/>
                <w:sz w:val="18"/>
              </w:rPr>
              <w:t>32.000,00</w:t>
            </w:r>
          </w:p>
        </w:tc>
        <w:tc>
          <w:tcPr>
            <w:tcW w:w="1357" w:type="dxa"/>
          </w:tcPr>
          <w:p>
            <w:pPr>
              <w:pStyle w:val="TableParagraph"/>
              <w:spacing w:before="36"/>
              <w:ind w:right="229"/>
              <w:jc w:val="right"/>
              <w:rPr>
                <w:b/>
                <w:sz w:val="18"/>
              </w:rPr>
            </w:pPr>
            <w:r>
              <w:rPr>
                <w:b/>
                <w:spacing w:val="-2"/>
                <w:sz w:val="18"/>
              </w:rPr>
              <w:t>32.000,00</w:t>
            </w:r>
          </w:p>
        </w:tc>
        <w:tc>
          <w:tcPr>
            <w:tcW w:w="1175" w:type="dxa"/>
          </w:tcPr>
          <w:p>
            <w:pPr>
              <w:pStyle w:val="TableParagraph"/>
              <w:spacing w:before="36"/>
              <w:ind w:right="39"/>
              <w:jc w:val="right"/>
              <w:rPr>
                <w:b/>
                <w:sz w:val="18"/>
              </w:rPr>
            </w:pPr>
            <w:r>
              <w:rPr>
                <w:b/>
                <w:spacing w:val="-2"/>
                <w:sz w:val="18"/>
              </w:rPr>
              <w:t>31.875,00</w:t>
            </w:r>
          </w:p>
        </w:tc>
        <w:tc>
          <w:tcPr>
            <w:tcW w:w="803" w:type="dxa"/>
          </w:tcPr>
          <w:p>
            <w:pPr>
              <w:pStyle w:val="TableParagraph"/>
              <w:spacing w:before="36"/>
              <w:ind w:left="100" w:right="7"/>
              <w:jc w:val="center"/>
              <w:rPr>
                <w:b/>
                <w:sz w:val="18"/>
              </w:rPr>
            </w:pPr>
            <w:r>
              <w:rPr>
                <w:b/>
                <w:spacing w:val="-2"/>
                <w:sz w:val="18"/>
              </w:rPr>
              <w:t>99,61%</w:t>
            </w:r>
          </w:p>
        </w:tc>
      </w:tr>
      <w:tr>
        <w:trPr>
          <w:trHeight w:val="235" w:hRule="atLeast"/>
        </w:trPr>
        <w:tc>
          <w:tcPr>
            <w:tcW w:w="5780" w:type="dxa"/>
          </w:tcPr>
          <w:p>
            <w:pPr>
              <w:pStyle w:val="TableParagraph"/>
              <w:spacing w:line="187" w:lineRule="exact" w:before="28"/>
              <w:ind w:left="515"/>
              <w:rPr>
                <w:i/>
                <w:sz w:val="18"/>
              </w:rPr>
            </w:pPr>
            <w:r>
              <w:rPr>
                <w:i/>
                <w:sz w:val="18"/>
              </w:rPr>
              <w:t>4511</w:t>
            </w:r>
            <w:r>
              <w:rPr>
                <w:i/>
                <w:spacing w:val="-4"/>
                <w:sz w:val="18"/>
              </w:rPr>
              <w:t> </w:t>
            </w:r>
            <w:r>
              <w:rPr>
                <w:i/>
                <w:sz w:val="18"/>
              </w:rPr>
              <w:t>Dodatna</w:t>
            </w:r>
            <w:r>
              <w:rPr>
                <w:i/>
                <w:spacing w:val="-1"/>
                <w:sz w:val="18"/>
              </w:rPr>
              <w:t> </w:t>
            </w:r>
            <w:r>
              <w:rPr>
                <w:i/>
                <w:sz w:val="18"/>
              </w:rPr>
              <w:t>ulaganja</w:t>
            </w:r>
            <w:r>
              <w:rPr>
                <w:i/>
                <w:spacing w:val="-1"/>
                <w:sz w:val="18"/>
              </w:rPr>
              <w:t> </w:t>
            </w:r>
            <w:r>
              <w:rPr>
                <w:i/>
                <w:sz w:val="18"/>
              </w:rPr>
              <w:t>na</w:t>
            </w:r>
            <w:r>
              <w:rPr>
                <w:i/>
                <w:spacing w:val="-1"/>
                <w:sz w:val="18"/>
              </w:rPr>
              <w:t> </w:t>
            </w:r>
            <w:r>
              <w:rPr>
                <w:i/>
                <w:sz w:val="18"/>
              </w:rPr>
              <w:t>građevinskim</w:t>
            </w:r>
            <w:r>
              <w:rPr>
                <w:i/>
                <w:spacing w:val="-1"/>
                <w:sz w:val="18"/>
              </w:rPr>
              <w:t> </w:t>
            </w:r>
            <w:r>
              <w:rPr>
                <w:i/>
                <w:spacing w:val="-2"/>
                <w:sz w:val="18"/>
              </w:rPr>
              <w:t>objektima</w:t>
            </w:r>
          </w:p>
        </w:tc>
        <w:tc>
          <w:tcPr>
            <w:tcW w:w="1425" w:type="dxa"/>
          </w:tcPr>
          <w:p>
            <w:pPr>
              <w:pStyle w:val="TableParagraph"/>
              <w:rPr>
                <w:rFonts w:ascii="Times New Roman"/>
                <w:sz w:val="16"/>
              </w:rPr>
            </w:pPr>
          </w:p>
        </w:tc>
        <w:tc>
          <w:tcPr>
            <w:tcW w:w="1357" w:type="dxa"/>
          </w:tcPr>
          <w:p>
            <w:pPr>
              <w:pStyle w:val="TableParagraph"/>
              <w:rPr>
                <w:rFonts w:ascii="Times New Roman"/>
                <w:sz w:val="16"/>
              </w:rPr>
            </w:pPr>
          </w:p>
        </w:tc>
        <w:tc>
          <w:tcPr>
            <w:tcW w:w="1175" w:type="dxa"/>
          </w:tcPr>
          <w:p>
            <w:pPr>
              <w:pStyle w:val="TableParagraph"/>
              <w:spacing w:line="187" w:lineRule="exact" w:before="28"/>
              <w:ind w:right="39"/>
              <w:jc w:val="right"/>
              <w:rPr>
                <w:i/>
                <w:sz w:val="18"/>
              </w:rPr>
            </w:pPr>
            <w:r>
              <w:rPr>
                <w:i/>
                <w:spacing w:val="-2"/>
                <w:sz w:val="18"/>
              </w:rPr>
              <w:t>31.875,00</w:t>
            </w:r>
          </w:p>
        </w:tc>
        <w:tc>
          <w:tcPr>
            <w:tcW w:w="803" w:type="dxa"/>
          </w:tcPr>
          <w:p>
            <w:pPr>
              <w:pStyle w:val="TableParagraph"/>
              <w:rPr>
                <w:rFonts w:ascii="Times New Roman"/>
                <w:sz w:val="16"/>
              </w:rPr>
            </w:pPr>
          </w:p>
        </w:tc>
      </w:tr>
    </w:tbl>
    <w:p>
      <w:pPr>
        <w:spacing w:line="331" w:lineRule="auto" w:before="82"/>
        <w:ind w:left="885" w:right="5068" w:hanging="165"/>
        <w:jc w:val="left"/>
        <w:rPr>
          <w:b/>
          <w:sz w:val="18"/>
        </w:rPr>
      </w:pPr>
      <w:r>
        <w:rPr>
          <w:b/>
          <w:sz w:val="18"/>
        </w:rPr>
        <w:t>Izvor:</w:t>
      </w:r>
      <w:r>
        <w:rPr>
          <w:b/>
          <w:spacing w:val="-5"/>
          <w:sz w:val="18"/>
        </w:rPr>
        <w:t> </w:t>
      </w:r>
      <w:r>
        <w:rPr>
          <w:b/>
          <w:sz w:val="18"/>
        </w:rPr>
        <w:t>71</w:t>
      </w:r>
      <w:r>
        <w:rPr>
          <w:b/>
          <w:spacing w:val="-5"/>
          <w:sz w:val="18"/>
        </w:rPr>
        <w:t> </w:t>
      </w:r>
      <w:r>
        <w:rPr>
          <w:b/>
          <w:sz w:val="18"/>
        </w:rPr>
        <w:t>Prihodi</w:t>
      </w:r>
      <w:r>
        <w:rPr>
          <w:b/>
          <w:spacing w:val="-5"/>
          <w:sz w:val="18"/>
        </w:rPr>
        <w:t> </w:t>
      </w:r>
      <w:r>
        <w:rPr>
          <w:b/>
          <w:sz w:val="18"/>
        </w:rPr>
        <w:t>od</w:t>
      </w:r>
      <w:r>
        <w:rPr>
          <w:b/>
          <w:spacing w:val="-5"/>
          <w:sz w:val="18"/>
        </w:rPr>
        <w:t> </w:t>
      </w:r>
      <w:r>
        <w:rPr>
          <w:b/>
          <w:sz w:val="18"/>
        </w:rPr>
        <w:t>prodaje</w:t>
      </w:r>
      <w:r>
        <w:rPr>
          <w:b/>
          <w:spacing w:val="-5"/>
          <w:sz w:val="18"/>
        </w:rPr>
        <w:t> </w:t>
      </w:r>
      <w:r>
        <w:rPr>
          <w:b/>
          <w:sz w:val="18"/>
        </w:rPr>
        <w:t>ili</w:t>
      </w:r>
      <w:r>
        <w:rPr>
          <w:b/>
          <w:spacing w:val="-5"/>
          <w:sz w:val="18"/>
        </w:rPr>
        <w:t> </w:t>
      </w:r>
      <w:r>
        <w:rPr>
          <w:b/>
          <w:sz w:val="18"/>
        </w:rPr>
        <w:t>zamjene</w:t>
      </w:r>
      <w:r>
        <w:rPr>
          <w:b/>
          <w:spacing w:val="-5"/>
          <w:sz w:val="18"/>
        </w:rPr>
        <w:t> </w:t>
      </w:r>
      <w:r>
        <w:rPr>
          <w:b/>
          <w:sz w:val="18"/>
        </w:rPr>
        <w:t>nefinancijske</w:t>
      </w:r>
      <w:r>
        <w:rPr>
          <w:b/>
          <w:spacing w:val="-5"/>
          <w:sz w:val="18"/>
        </w:rPr>
        <w:t> </w:t>
      </w:r>
      <w:r>
        <w:rPr>
          <w:b/>
          <w:sz w:val="18"/>
        </w:rPr>
        <w:t>imovine 42 Rashodi za nabavu proizvedene dugotrajne imovine</w:t>
      </w:r>
    </w:p>
    <w:p>
      <w:pPr>
        <w:spacing w:line="206" w:lineRule="exact" w:before="0"/>
        <w:ind w:left="1005" w:right="0" w:firstLine="0"/>
        <w:jc w:val="left"/>
        <w:rPr>
          <w:i/>
          <w:sz w:val="18"/>
        </w:rPr>
      </w:pPr>
      <w:r>
        <w:rPr>
          <w:i/>
          <w:sz w:val="18"/>
        </w:rPr>
        <w:t>4264</w:t>
      </w:r>
      <w:r>
        <w:rPr>
          <w:i/>
          <w:spacing w:val="-1"/>
          <w:sz w:val="18"/>
        </w:rPr>
        <w:t> </w:t>
      </w:r>
      <w:r>
        <w:rPr>
          <w:i/>
          <w:sz w:val="18"/>
        </w:rPr>
        <w:t>Ostala</w:t>
      </w:r>
      <w:r>
        <w:rPr>
          <w:i/>
          <w:spacing w:val="-1"/>
          <w:sz w:val="18"/>
        </w:rPr>
        <w:t> </w:t>
      </w:r>
      <w:r>
        <w:rPr>
          <w:i/>
          <w:sz w:val="18"/>
        </w:rPr>
        <w:t>nematerijalna</w:t>
      </w:r>
      <w:r>
        <w:rPr>
          <w:i/>
          <w:spacing w:val="-1"/>
          <w:sz w:val="18"/>
        </w:rPr>
        <w:t> </w:t>
      </w:r>
      <w:r>
        <w:rPr>
          <w:i/>
          <w:sz w:val="18"/>
        </w:rPr>
        <w:t>proizvedena</w:t>
      </w:r>
      <w:r>
        <w:rPr>
          <w:i/>
          <w:spacing w:val="-1"/>
          <w:sz w:val="18"/>
        </w:rPr>
        <w:t> </w:t>
      </w:r>
      <w:r>
        <w:rPr>
          <w:i/>
          <w:spacing w:val="-2"/>
          <w:sz w:val="18"/>
        </w:rPr>
        <w:t>imovina</w:t>
      </w:r>
    </w:p>
    <w:p>
      <w:pPr>
        <w:spacing w:line="240" w:lineRule="auto" w:before="4" w:after="0"/>
        <w:rPr>
          <w:i/>
          <w:sz w:val="7"/>
        </w:rPr>
      </w:pPr>
    </w:p>
    <w:tbl>
      <w:tblPr>
        <w:tblW w:w="0" w:type="auto"/>
        <w:jc w:val="left"/>
        <w:tblInd w:w="2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871"/>
        <w:gridCol w:w="1425"/>
        <w:gridCol w:w="1413"/>
        <w:gridCol w:w="1308"/>
        <w:gridCol w:w="857"/>
      </w:tblGrid>
      <w:tr>
        <w:trPr>
          <w:trHeight w:val="449" w:hRule="atLeast"/>
        </w:trPr>
        <w:tc>
          <w:tcPr>
            <w:tcW w:w="5871" w:type="dxa"/>
            <w:shd w:val="clear" w:color="auto" w:fill="82C0FF"/>
          </w:tcPr>
          <w:p>
            <w:pPr>
              <w:pStyle w:val="TableParagraph"/>
              <w:spacing w:line="224" w:lineRule="exact"/>
              <w:ind w:left="60"/>
              <w:rPr>
                <w:b/>
                <w:sz w:val="20"/>
              </w:rPr>
            </w:pPr>
            <w:r>
              <w:rPr>
                <w:b/>
                <w:sz w:val="20"/>
              </w:rPr>
              <w:t>Glava:</w:t>
            </w:r>
            <w:r>
              <w:rPr>
                <w:b/>
                <w:spacing w:val="-7"/>
                <w:sz w:val="20"/>
              </w:rPr>
              <w:t> </w:t>
            </w:r>
            <w:r>
              <w:rPr>
                <w:b/>
                <w:sz w:val="20"/>
              </w:rPr>
              <w:t>00303</w:t>
            </w:r>
            <w:r>
              <w:rPr>
                <w:b/>
                <w:spacing w:val="-7"/>
                <w:sz w:val="20"/>
              </w:rPr>
              <w:t> </w:t>
            </w:r>
            <w:r>
              <w:rPr>
                <w:b/>
                <w:sz w:val="20"/>
              </w:rPr>
              <w:t>PREDŠKOLSKI</w:t>
            </w:r>
            <w:r>
              <w:rPr>
                <w:b/>
                <w:spacing w:val="-7"/>
                <w:sz w:val="20"/>
              </w:rPr>
              <w:t> </w:t>
            </w:r>
            <w:r>
              <w:rPr>
                <w:b/>
                <w:sz w:val="20"/>
              </w:rPr>
              <w:t>ODGOJ</w:t>
            </w:r>
            <w:r>
              <w:rPr>
                <w:b/>
                <w:spacing w:val="-7"/>
                <w:sz w:val="20"/>
              </w:rPr>
              <w:t> </w:t>
            </w:r>
            <w:r>
              <w:rPr>
                <w:b/>
                <w:sz w:val="20"/>
              </w:rPr>
              <w:t>-</w:t>
            </w:r>
            <w:r>
              <w:rPr>
                <w:b/>
                <w:spacing w:val="-7"/>
                <w:sz w:val="20"/>
              </w:rPr>
              <w:t> </w:t>
            </w:r>
            <w:r>
              <w:rPr>
                <w:b/>
                <w:sz w:val="20"/>
              </w:rPr>
              <w:t>VRTIĆI</w:t>
            </w:r>
            <w:r>
              <w:rPr>
                <w:b/>
                <w:spacing w:val="-7"/>
                <w:sz w:val="20"/>
              </w:rPr>
              <w:t> </w:t>
            </w:r>
            <w:r>
              <w:rPr>
                <w:b/>
                <w:sz w:val="20"/>
              </w:rPr>
              <w:t>GRADA </w:t>
            </w:r>
            <w:r>
              <w:rPr>
                <w:b/>
                <w:spacing w:val="-2"/>
                <w:sz w:val="20"/>
              </w:rPr>
              <w:t>ŠIBENIKA</w:t>
            </w:r>
          </w:p>
        </w:tc>
        <w:tc>
          <w:tcPr>
            <w:tcW w:w="1425" w:type="dxa"/>
            <w:shd w:val="clear" w:color="auto" w:fill="82C0FF"/>
          </w:tcPr>
          <w:p>
            <w:pPr>
              <w:pStyle w:val="TableParagraph"/>
              <w:spacing w:line="223" w:lineRule="exact"/>
              <w:ind w:right="33"/>
              <w:jc w:val="right"/>
              <w:rPr>
                <w:b/>
                <w:sz w:val="20"/>
              </w:rPr>
            </w:pPr>
            <w:r>
              <w:rPr>
                <w:b/>
                <w:spacing w:val="-2"/>
                <w:sz w:val="20"/>
              </w:rPr>
              <w:t>10.149.603,00</w:t>
            </w:r>
          </w:p>
        </w:tc>
        <w:tc>
          <w:tcPr>
            <w:tcW w:w="1413" w:type="dxa"/>
            <w:shd w:val="clear" w:color="auto" w:fill="82C0FF"/>
          </w:tcPr>
          <w:p>
            <w:pPr>
              <w:pStyle w:val="TableParagraph"/>
              <w:spacing w:line="223" w:lineRule="exact"/>
              <w:ind w:right="96"/>
              <w:jc w:val="right"/>
              <w:rPr>
                <w:b/>
                <w:sz w:val="20"/>
              </w:rPr>
            </w:pPr>
            <w:r>
              <w:rPr>
                <w:b/>
                <w:spacing w:val="-2"/>
                <w:sz w:val="20"/>
              </w:rPr>
              <w:t>10.149.603,00</w:t>
            </w:r>
          </w:p>
        </w:tc>
        <w:tc>
          <w:tcPr>
            <w:tcW w:w="1308" w:type="dxa"/>
            <w:shd w:val="clear" w:color="auto" w:fill="82C0FF"/>
          </w:tcPr>
          <w:p>
            <w:pPr>
              <w:pStyle w:val="TableParagraph"/>
              <w:spacing w:line="223" w:lineRule="exact"/>
              <w:ind w:right="39"/>
              <w:jc w:val="right"/>
              <w:rPr>
                <w:b/>
                <w:sz w:val="20"/>
              </w:rPr>
            </w:pPr>
            <w:r>
              <w:rPr>
                <w:b/>
                <w:spacing w:val="-2"/>
                <w:sz w:val="20"/>
              </w:rPr>
              <w:t>9.538.559,25</w:t>
            </w:r>
          </w:p>
        </w:tc>
        <w:tc>
          <w:tcPr>
            <w:tcW w:w="857" w:type="dxa"/>
            <w:shd w:val="clear" w:color="auto" w:fill="82C0FF"/>
          </w:tcPr>
          <w:p>
            <w:pPr>
              <w:pStyle w:val="TableParagraph"/>
              <w:spacing w:line="223" w:lineRule="exact"/>
              <w:ind w:right="26"/>
              <w:jc w:val="center"/>
              <w:rPr>
                <w:b/>
                <w:sz w:val="20"/>
              </w:rPr>
            </w:pPr>
            <w:r>
              <w:rPr>
                <w:b/>
                <w:spacing w:val="-2"/>
                <w:sz w:val="20"/>
              </w:rPr>
              <w:t>93,98%</w:t>
            </w:r>
          </w:p>
        </w:tc>
      </w:tr>
      <w:tr>
        <w:trPr>
          <w:trHeight w:val="243" w:hRule="atLeast"/>
        </w:trPr>
        <w:tc>
          <w:tcPr>
            <w:tcW w:w="5871" w:type="dxa"/>
          </w:tcPr>
          <w:p>
            <w:pPr>
              <w:pStyle w:val="TableParagraph"/>
              <w:spacing w:line="201" w:lineRule="exact"/>
              <w:ind w:left="510"/>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p>
        </w:tc>
        <w:tc>
          <w:tcPr>
            <w:tcW w:w="1425" w:type="dxa"/>
          </w:tcPr>
          <w:p>
            <w:pPr>
              <w:pStyle w:val="TableParagraph"/>
              <w:spacing w:line="201" w:lineRule="exact"/>
              <w:ind w:right="33"/>
              <w:jc w:val="right"/>
              <w:rPr>
                <w:b/>
                <w:sz w:val="18"/>
              </w:rPr>
            </w:pPr>
            <w:r>
              <w:rPr>
                <w:b/>
                <w:spacing w:val="-2"/>
                <w:sz w:val="18"/>
              </w:rPr>
              <w:t>7.807.586,00</w:t>
            </w:r>
          </w:p>
        </w:tc>
        <w:tc>
          <w:tcPr>
            <w:tcW w:w="1413" w:type="dxa"/>
          </w:tcPr>
          <w:p>
            <w:pPr>
              <w:pStyle w:val="TableParagraph"/>
              <w:spacing w:line="201" w:lineRule="exact"/>
              <w:ind w:right="96"/>
              <w:jc w:val="right"/>
              <w:rPr>
                <w:b/>
                <w:sz w:val="18"/>
              </w:rPr>
            </w:pPr>
            <w:r>
              <w:rPr>
                <w:b/>
                <w:spacing w:val="-2"/>
                <w:sz w:val="18"/>
              </w:rPr>
              <w:t>7.807.586,00</w:t>
            </w:r>
          </w:p>
        </w:tc>
        <w:tc>
          <w:tcPr>
            <w:tcW w:w="1308" w:type="dxa"/>
          </w:tcPr>
          <w:p>
            <w:pPr>
              <w:pStyle w:val="TableParagraph"/>
              <w:spacing w:line="201" w:lineRule="exact"/>
              <w:ind w:right="39"/>
              <w:jc w:val="right"/>
              <w:rPr>
                <w:b/>
                <w:sz w:val="18"/>
              </w:rPr>
            </w:pPr>
            <w:r>
              <w:rPr>
                <w:b/>
                <w:spacing w:val="-2"/>
                <w:sz w:val="18"/>
              </w:rPr>
              <w:t>7.105.875,20</w:t>
            </w:r>
          </w:p>
        </w:tc>
        <w:tc>
          <w:tcPr>
            <w:tcW w:w="857" w:type="dxa"/>
          </w:tcPr>
          <w:p>
            <w:pPr>
              <w:pStyle w:val="TableParagraph"/>
              <w:spacing w:line="201" w:lineRule="exact"/>
              <w:ind w:left="97" w:right="58"/>
              <w:jc w:val="center"/>
              <w:rPr>
                <w:b/>
                <w:sz w:val="18"/>
              </w:rPr>
            </w:pPr>
            <w:r>
              <w:rPr>
                <w:b/>
                <w:spacing w:val="-2"/>
                <w:sz w:val="18"/>
              </w:rPr>
              <w:t>91,01%</w:t>
            </w:r>
          </w:p>
        </w:tc>
      </w:tr>
      <w:tr>
        <w:trPr>
          <w:trHeight w:val="285" w:hRule="atLeast"/>
        </w:trPr>
        <w:tc>
          <w:tcPr>
            <w:tcW w:w="5871" w:type="dxa"/>
          </w:tcPr>
          <w:p>
            <w:pPr>
              <w:pStyle w:val="TableParagraph"/>
              <w:spacing w:before="36"/>
              <w:ind w:left="510"/>
              <w:rPr>
                <w:b/>
                <w:sz w:val="18"/>
              </w:rPr>
            </w:pPr>
            <w:r>
              <w:rPr>
                <w:b/>
                <w:sz w:val="18"/>
              </w:rPr>
              <w:t>Izvor:</w:t>
            </w:r>
            <w:r>
              <w:rPr>
                <w:b/>
                <w:spacing w:val="-1"/>
                <w:sz w:val="18"/>
              </w:rPr>
              <w:t> </w:t>
            </w:r>
            <w:r>
              <w:rPr>
                <w:b/>
                <w:sz w:val="18"/>
              </w:rPr>
              <w:t>31</w:t>
            </w:r>
            <w:r>
              <w:rPr>
                <w:b/>
                <w:spacing w:val="-1"/>
                <w:sz w:val="18"/>
              </w:rPr>
              <w:t> </w:t>
            </w:r>
            <w:r>
              <w:rPr>
                <w:b/>
                <w:sz w:val="18"/>
              </w:rPr>
              <w:t>Vlastiti</w:t>
            </w:r>
            <w:r>
              <w:rPr>
                <w:b/>
                <w:spacing w:val="-1"/>
                <w:sz w:val="18"/>
              </w:rPr>
              <w:t> </w:t>
            </w:r>
            <w:r>
              <w:rPr>
                <w:b/>
                <w:spacing w:val="-2"/>
                <w:sz w:val="18"/>
              </w:rPr>
              <w:t>prihodi</w:t>
            </w:r>
          </w:p>
        </w:tc>
        <w:tc>
          <w:tcPr>
            <w:tcW w:w="1425" w:type="dxa"/>
          </w:tcPr>
          <w:p>
            <w:pPr>
              <w:pStyle w:val="TableParagraph"/>
              <w:spacing w:before="36"/>
              <w:ind w:right="33"/>
              <w:jc w:val="right"/>
              <w:rPr>
                <w:b/>
                <w:sz w:val="18"/>
              </w:rPr>
            </w:pPr>
            <w:r>
              <w:rPr>
                <w:b/>
                <w:spacing w:val="-2"/>
                <w:sz w:val="18"/>
              </w:rPr>
              <w:t>11.450,00</w:t>
            </w:r>
          </w:p>
        </w:tc>
        <w:tc>
          <w:tcPr>
            <w:tcW w:w="1413" w:type="dxa"/>
          </w:tcPr>
          <w:p>
            <w:pPr>
              <w:pStyle w:val="TableParagraph"/>
              <w:spacing w:before="36"/>
              <w:ind w:right="96"/>
              <w:jc w:val="right"/>
              <w:rPr>
                <w:b/>
                <w:sz w:val="18"/>
              </w:rPr>
            </w:pPr>
            <w:r>
              <w:rPr>
                <w:b/>
                <w:spacing w:val="-2"/>
                <w:sz w:val="18"/>
              </w:rPr>
              <w:t>11.450,00</w:t>
            </w:r>
          </w:p>
        </w:tc>
        <w:tc>
          <w:tcPr>
            <w:tcW w:w="1308" w:type="dxa"/>
          </w:tcPr>
          <w:p>
            <w:pPr>
              <w:pStyle w:val="TableParagraph"/>
              <w:spacing w:before="36"/>
              <w:ind w:right="39"/>
              <w:jc w:val="right"/>
              <w:rPr>
                <w:b/>
                <w:sz w:val="18"/>
              </w:rPr>
            </w:pPr>
            <w:r>
              <w:rPr>
                <w:b/>
                <w:spacing w:val="-2"/>
                <w:sz w:val="18"/>
              </w:rPr>
              <w:t>11.446,72</w:t>
            </w:r>
          </w:p>
        </w:tc>
        <w:tc>
          <w:tcPr>
            <w:tcW w:w="857" w:type="dxa"/>
          </w:tcPr>
          <w:p>
            <w:pPr>
              <w:pStyle w:val="TableParagraph"/>
              <w:spacing w:before="36"/>
              <w:ind w:left="97" w:right="58"/>
              <w:jc w:val="center"/>
              <w:rPr>
                <w:b/>
                <w:sz w:val="18"/>
              </w:rPr>
            </w:pPr>
            <w:r>
              <w:rPr>
                <w:b/>
                <w:spacing w:val="-2"/>
                <w:sz w:val="18"/>
              </w:rPr>
              <w:t>99,97%</w:t>
            </w:r>
          </w:p>
        </w:tc>
      </w:tr>
      <w:tr>
        <w:trPr>
          <w:trHeight w:val="285" w:hRule="atLeast"/>
        </w:trPr>
        <w:tc>
          <w:tcPr>
            <w:tcW w:w="5871" w:type="dxa"/>
          </w:tcPr>
          <w:p>
            <w:pPr>
              <w:pStyle w:val="TableParagraph"/>
              <w:spacing w:before="36"/>
              <w:ind w:left="510"/>
              <w:rPr>
                <w:b/>
                <w:sz w:val="18"/>
              </w:rPr>
            </w:pPr>
            <w:r>
              <w:rPr>
                <w:b/>
                <w:sz w:val="18"/>
              </w:rPr>
              <w:t>Izvor:</w:t>
            </w:r>
            <w:r>
              <w:rPr>
                <w:b/>
                <w:spacing w:val="-1"/>
                <w:sz w:val="18"/>
              </w:rPr>
              <w:t> </w:t>
            </w:r>
            <w:r>
              <w:rPr>
                <w:b/>
                <w:sz w:val="18"/>
              </w:rPr>
              <w:t>41</w:t>
            </w:r>
            <w:r>
              <w:rPr>
                <w:b/>
                <w:spacing w:val="-1"/>
                <w:sz w:val="18"/>
              </w:rPr>
              <w:t> </w:t>
            </w:r>
            <w:r>
              <w:rPr>
                <w:b/>
                <w:sz w:val="18"/>
              </w:rPr>
              <w:t>Komunalna</w:t>
            </w:r>
            <w:r>
              <w:rPr>
                <w:b/>
                <w:spacing w:val="-1"/>
                <w:sz w:val="18"/>
              </w:rPr>
              <w:t> </w:t>
            </w:r>
            <w:r>
              <w:rPr>
                <w:b/>
                <w:spacing w:val="-2"/>
                <w:sz w:val="18"/>
              </w:rPr>
              <w:t>naknada</w:t>
            </w:r>
          </w:p>
        </w:tc>
        <w:tc>
          <w:tcPr>
            <w:tcW w:w="1425" w:type="dxa"/>
          </w:tcPr>
          <w:p>
            <w:pPr>
              <w:pStyle w:val="TableParagraph"/>
              <w:spacing w:before="36"/>
              <w:ind w:right="33"/>
              <w:jc w:val="right"/>
              <w:rPr>
                <w:b/>
                <w:sz w:val="18"/>
              </w:rPr>
            </w:pPr>
            <w:r>
              <w:rPr>
                <w:b/>
                <w:spacing w:val="-2"/>
                <w:sz w:val="18"/>
              </w:rPr>
              <w:t>360.751,00</w:t>
            </w:r>
          </w:p>
        </w:tc>
        <w:tc>
          <w:tcPr>
            <w:tcW w:w="1413" w:type="dxa"/>
          </w:tcPr>
          <w:p>
            <w:pPr>
              <w:pStyle w:val="TableParagraph"/>
              <w:spacing w:before="36"/>
              <w:ind w:right="96"/>
              <w:jc w:val="right"/>
              <w:rPr>
                <w:b/>
                <w:sz w:val="18"/>
              </w:rPr>
            </w:pPr>
            <w:r>
              <w:rPr>
                <w:b/>
                <w:spacing w:val="-2"/>
                <w:sz w:val="18"/>
              </w:rPr>
              <w:t>360.751,00</w:t>
            </w:r>
          </w:p>
        </w:tc>
        <w:tc>
          <w:tcPr>
            <w:tcW w:w="1308" w:type="dxa"/>
          </w:tcPr>
          <w:p>
            <w:pPr>
              <w:pStyle w:val="TableParagraph"/>
              <w:spacing w:before="36"/>
              <w:ind w:right="39"/>
              <w:jc w:val="right"/>
              <w:rPr>
                <w:b/>
                <w:sz w:val="18"/>
              </w:rPr>
            </w:pPr>
            <w:r>
              <w:rPr>
                <w:b/>
                <w:spacing w:val="-2"/>
                <w:sz w:val="18"/>
              </w:rPr>
              <w:t>98.681,19</w:t>
            </w:r>
          </w:p>
        </w:tc>
        <w:tc>
          <w:tcPr>
            <w:tcW w:w="857" w:type="dxa"/>
          </w:tcPr>
          <w:p>
            <w:pPr>
              <w:pStyle w:val="TableParagraph"/>
              <w:spacing w:before="36"/>
              <w:ind w:left="97" w:right="58"/>
              <w:jc w:val="center"/>
              <w:rPr>
                <w:b/>
                <w:sz w:val="18"/>
              </w:rPr>
            </w:pPr>
            <w:r>
              <w:rPr>
                <w:b/>
                <w:spacing w:val="-2"/>
                <w:sz w:val="18"/>
              </w:rPr>
              <w:t>27,35%</w:t>
            </w:r>
          </w:p>
        </w:tc>
      </w:tr>
      <w:tr>
        <w:trPr>
          <w:trHeight w:val="277" w:hRule="atLeast"/>
        </w:trPr>
        <w:tc>
          <w:tcPr>
            <w:tcW w:w="5871" w:type="dxa"/>
          </w:tcPr>
          <w:p>
            <w:pPr>
              <w:pStyle w:val="TableParagraph"/>
              <w:spacing w:before="36"/>
              <w:ind w:left="510"/>
              <w:rPr>
                <w:b/>
                <w:sz w:val="18"/>
              </w:rPr>
            </w:pPr>
            <w:r>
              <w:rPr>
                <w:b/>
                <w:sz w:val="18"/>
              </w:rPr>
              <w:t>Izvor:</w:t>
            </w:r>
            <w:r>
              <w:rPr>
                <w:b/>
                <w:spacing w:val="-1"/>
                <w:sz w:val="18"/>
              </w:rPr>
              <w:t> </w:t>
            </w:r>
            <w:r>
              <w:rPr>
                <w:b/>
                <w:sz w:val="18"/>
              </w:rPr>
              <w:t>44</w:t>
            </w:r>
            <w:r>
              <w:rPr>
                <w:b/>
                <w:spacing w:val="-1"/>
                <w:sz w:val="18"/>
              </w:rPr>
              <w:t> </w:t>
            </w:r>
            <w:r>
              <w:rPr>
                <w:b/>
                <w:sz w:val="18"/>
              </w:rPr>
              <w:t>Prihodi</w:t>
            </w:r>
            <w:r>
              <w:rPr>
                <w:b/>
                <w:spacing w:val="-1"/>
                <w:sz w:val="18"/>
              </w:rPr>
              <w:t> </w:t>
            </w:r>
            <w:r>
              <w:rPr>
                <w:b/>
                <w:sz w:val="18"/>
              </w:rPr>
              <w:t>za</w:t>
            </w:r>
            <w:r>
              <w:rPr>
                <w:b/>
                <w:spacing w:val="-1"/>
                <w:sz w:val="18"/>
              </w:rPr>
              <w:t> </w:t>
            </w:r>
            <w:r>
              <w:rPr>
                <w:b/>
                <w:sz w:val="18"/>
              </w:rPr>
              <w:t>posebne</w:t>
            </w:r>
            <w:r>
              <w:rPr>
                <w:b/>
                <w:spacing w:val="-1"/>
                <w:sz w:val="18"/>
              </w:rPr>
              <w:t> </w:t>
            </w:r>
            <w:r>
              <w:rPr>
                <w:b/>
                <w:spacing w:val="-2"/>
                <w:sz w:val="18"/>
              </w:rPr>
              <w:t>namjene</w:t>
            </w:r>
          </w:p>
        </w:tc>
        <w:tc>
          <w:tcPr>
            <w:tcW w:w="1425" w:type="dxa"/>
          </w:tcPr>
          <w:p>
            <w:pPr>
              <w:pStyle w:val="TableParagraph"/>
              <w:spacing w:before="36"/>
              <w:ind w:right="33"/>
              <w:jc w:val="right"/>
              <w:rPr>
                <w:b/>
                <w:sz w:val="18"/>
              </w:rPr>
            </w:pPr>
            <w:r>
              <w:rPr>
                <w:b/>
                <w:spacing w:val="-2"/>
                <w:sz w:val="18"/>
              </w:rPr>
              <w:t>985.600,00</w:t>
            </w:r>
          </w:p>
        </w:tc>
        <w:tc>
          <w:tcPr>
            <w:tcW w:w="1413" w:type="dxa"/>
          </w:tcPr>
          <w:p>
            <w:pPr>
              <w:pStyle w:val="TableParagraph"/>
              <w:spacing w:before="36"/>
              <w:ind w:right="96"/>
              <w:jc w:val="right"/>
              <w:rPr>
                <w:b/>
                <w:sz w:val="18"/>
              </w:rPr>
            </w:pPr>
            <w:r>
              <w:rPr>
                <w:b/>
                <w:spacing w:val="-2"/>
                <w:sz w:val="18"/>
              </w:rPr>
              <w:t>985.600,00</w:t>
            </w:r>
          </w:p>
        </w:tc>
        <w:tc>
          <w:tcPr>
            <w:tcW w:w="1308" w:type="dxa"/>
          </w:tcPr>
          <w:p>
            <w:pPr>
              <w:pStyle w:val="TableParagraph"/>
              <w:spacing w:before="36"/>
              <w:ind w:right="39"/>
              <w:jc w:val="right"/>
              <w:rPr>
                <w:b/>
                <w:sz w:val="18"/>
              </w:rPr>
            </w:pPr>
            <w:r>
              <w:rPr>
                <w:b/>
                <w:spacing w:val="-2"/>
                <w:sz w:val="18"/>
              </w:rPr>
              <w:t>937.796,14</w:t>
            </w:r>
          </w:p>
        </w:tc>
        <w:tc>
          <w:tcPr>
            <w:tcW w:w="857" w:type="dxa"/>
          </w:tcPr>
          <w:p>
            <w:pPr>
              <w:pStyle w:val="TableParagraph"/>
              <w:spacing w:before="36"/>
              <w:ind w:left="97" w:right="58"/>
              <w:jc w:val="center"/>
              <w:rPr>
                <w:b/>
                <w:sz w:val="18"/>
              </w:rPr>
            </w:pPr>
            <w:r>
              <w:rPr>
                <w:b/>
                <w:spacing w:val="-2"/>
                <w:sz w:val="18"/>
              </w:rPr>
              <w:t>95,15%</w:t>
            </w:r>
          </w:p>
        </w:tc>
      </w:tr>
      <w:tr>
        <w:trPr>
          <w:trHeight w:val="277" w:hRule="atLeast"/>
        </w:trPr>
        <w:tc>
          <w:tcPr>
            <w:tcW w:w="5871" w:type="dxa"/>
          </w:tcPr>
          <w:p>
            <w:pPr>
              <w:pStyle w:val="TableParagraph"/>
              <w:spacing w:before="28"/>
              <w:ind w:left="510"/>
              <w:rPr>
                <w:b/>
                <w:sz w:val="18"/>
              </w:rPr>
            </w:pPr>
            <w:r>
              <w:rPr>
                <w:b/>
                <w:sz w:val="18"/>
              </w:rPr>
              <w:t>Izvor:</w:t>
            </w:r>
            <w:r>
              <w:rPr>
                <w:b/>
                <w:spacing w:val="-4"/>
                <w:sz w:val="18"/>
              </w:rPr>
              <w:t> </w:t>
            </w:r>
            <w:r>
              <w:rPr>
                <w:b/>
                <w:sz w:val="18"/>
              </w:rPr>
              <w:t>51</w:t>
            </w:r>
            <w:r>
              <w:rPr>
                <w:b/>
                <w:spacing w:val="-1"/>
                <w:sz w:val="18"/>
              </w:rPr>
              <w:t> </w:t>
            </w:r>
            <w:r>
              <w:rPr>
                <w:b/>
                <w:sz w:val="18"/>
              </w:rPr>
              <w:t>Pomoći</w:t>
            </w:r>
            <w:r>
              <w:rPr>
                <w:b/>
                <w:spacing w:val="-1"/>
                <w:sz w:val="18"/>
              </w:rPr>
              <w:t> </w:t>
            </w:r>
            <w:r>
              <w:rPr>
                <w:b/>
                <w:sz w:val="18"/>
              </w:rPr>
              <w:t>iz</w:t>
            </w:r>
            <w:r>
              <w:rPr>
                <w:b/>
                <w:spacing w:val="-1"/>
                <w:sz w:val="18"/>
              </w:rPr>
              <w:t> </w:t>
            </w:r>
            <w:r>
              <w:rPr>
                <w:b/>
                <w:sz w:val="18"/>
              </w:rPr>
              <w:t>državnog</w:t>
            </w:r>
            <w:r>
              <w:rPr>
                <w:b/>
                <w:spacing w:val="-1"/>
                <w:sz w:val="18"/>
              </w:rPr>
              <w:t> </w:t>
            </w:r>
            <w:r>
              <w:rPr>
                <w:b/>
                <w:spacing w:val="-2"/>
                <w:sz w:val="18"/>
              </w:rPr>
              <w:t>proračuna</w:t>
            </w:r>
          </w:p>
        </w:tc>
        <w:tc>
          <w:tcPr>
            <w:tcW w:w="1425" w:type="dxa"/>
          </w:tcPr>
          <w:p>
            <w:pPr>
              <w:pStyle w:val="TableParagraph"/>
              <w:spacing w:before="28"/>
              <w:ind w:right="33"/>
              <w:jc w:val="right"/>
              <w:rPr>
                <w:b/>
                <w:sz w:val="18"/>
              </w:rPr>
            </w:pPr>
            <w:r>
              <w:rPr>
                <w:b/>
                <w:spacing w:val="-2"/>
                <w:sz w:val="18"/>
              </w:rPr>
              <w:t>689.899,00</w:t>
            </w:r>
          </w:p>
        </w:tc>
        <w:tc>
          <w:tcPr>
            <w:tcW w:w="1413" w:type="dxa"/>
          </w:tcPr>
          <w:p>
            <w:pPr>
              <w:pStyle w:val="TableParagraph"/>
              <w:spacing w:before="28"/>
              <w:ind w:right="96"/>
              <w:jc w:val="right"/>
              <w:rPr>
                <w:b/>
                <w:sz w:val="18"/>
              </w:rPr>
            </w:pPr>
            <w:r>
              <w:rPr>
                <w:b/>
                <w:spacing w:val="-2"/>
                <w:sz w:val="18"/>
              </w:rPr>
              <w:t>689.899,00</w:t>
            </w:r>
          </w:p>
        </w:tc>
        <w:tc>
          <w:tcPr>
            <w:tcW w:w="1308" w:type="dxa"/>
          </w:tcPr>
          <w:p>
            <w:pPr>
              <w:pStyle w:val="TableParagraph"/>
              <w:spacing w:before="28"/>
              <w:ind w:right="39"/>
              <w:jc w:val="right"/>
              <w:rPr>
                <w:b/>
                <w:sz w:val="18"/>
              </w:rPr>
            </w:pPr>
            <w:r>
              <w:rPr>
                <w:b/>
                <w:spacing w:val="-2"/>
                <w:sz w:val="18"/>
              </w:rPr>
              <w:t>1.102.078,56</w:t>
            </w:r>
          </w:p>
        </w:tc>
        <w:tc>
          <w:tcPr>
            <w:tcW w:w="857" w:type="dxa"/>
          </w:tcPr>
          <w:p>
            <w:pPr>
              <w:pStyle w:val="TableParagraph"/>
              <w:spacing w:before="28"/>
              <w:ind w:left="1" w:right="59"/>
              <w:jc w:val="center"/>
              <w:rPr>
                <w:b/>
                <w:sz w:val="18"/>
              </w:rPr>
            </w:pPr>
            <w:r>
              <w:rPr>
                <w:b/>
                <w:spacing w:val="-2"/>
                <w:sz w:val="18"/>
              </w:rPr>
              <w:t>159,74%</w:t>
            </w:r>
          </w:p>
        </w:tc>
      </w:tr>
      <w:tr>
        <w:trPr>
          <w:trHeight w:val="285" w:hRule="atLeast"/>
        </w:trPr>
        <w:tc>
          <w:tcPr>
            <w:tcW w:w="5871" w:type="dxa"/>
          </w:tcPr>
          <w:p>
            <w:pPr>
              <w:pStyle w:val="TableParagraph"/>
              <w:spacing w:before="36"/>
              <w:ind w:left="510"/>
              <w:rPr>
                <w:b/>
                <w:sz w:val="18"/>
              </w:rPr>
            </w:pPr>
            <w:r>
              <w:rPr>
                <w:b/>
                <w:sz w:val="18"/>
              </w:rPr>
              <w:t>Izvor:</w:t>
            </w:r>
            <w:r>
              <w:rPr>
                <w:b/>
                <w:spacing w:val="-4"/>
                <w:sz w:val="18"/>
              </w:rPr>
              <w:t> </w:t>
            </w:r>
            <w:r>
              <w:rPr>
                <w:b/>
                <w:sz w:val="18"/>
              </w:rPr>
              <w:t>52</w:t>
            </w:r>
            <w:r>
              <w:rPr>
                <w:b/>
                <w:spacing w:val="-1"/>
                <w:sz w:val="18"/>
              </w:rPr>
              <w:t> </w:t>
            </w:r>
            <w:r>
              <w:rPr>
                <w:b/>
                <w:sz w:val="18"/>
              </w:rPr>
              <w:t>Pomoći</w:t>
            </w:r>
            <w:r>
              <w:rPr>
                <w:b/>
                <w:spacing w:val="-1"/>
                <w:sz w:val="18"/>
              </w:rPr>
              <w:t> </w:t>
            </w:r>
            <w:r>
              <w:rPr>
                <w:b/>
                <w:sz w:val="18"/>
              </w:rPr>
              <w:t>iz</w:t>
            </w:r>
            <w:r>
              <w:rPr>
                <w:b/>
                <w:spacing w:val="-1"/>
                <w:sz w:val="18"/>
              </w:rPr>
              <w:t> </w:t>
            </w:r>
            <w:r>
              <w:rPr>
                <w:b/>
                <w:sz w:val="18"/>
              </w:rPr>
              <w:t>županijskog</w:t>
            </w:r>
            <w:r>
              <w:rPr>
                <w:b/>
                <w:spacing w:val="-1"/>
                <w:sz w:val="18"/>
              </w:rPr>
              <w:t> </w:t>
            </w:r>
            <w:r>
              <w:rPr>
                <w:b/>
                <w:spacing w:val="-2"/>
                <w:sz w:val="18"/>
              </w:rPr>
              <w:t>proračuna</w:t>
            </w:r>
          </w:p>
        </w:tc>
        <w:tc>
          <w:tcPr>
            <w:tcW w:w="1425" w:type="dxa"/>
          </w:tcPr>
          <w:p>
            <w:pPr>
              <w:pStyle w:val="TableParagraph"/>
              <w:spacing w:before="36"/>
              <w:ind w:right="33"/>
              <w:jc w:val="right"/>
              <w:rPr>
                <w:b/>
                <w:sz w:val="18"/>
              </w:rPr>
            </w:pPr>
            <w:r>
              <w:rPr>
                <w:b/>
                <w:spacing w:val="-2"/>
                <w:sz w:val="18"/>
              </w:rPr>
              <w:t>28.000,00</w:t>
            </w:r>
          </w:p>
        </w:tc>
        <w:tc>
          <w:tcPr>
            <w:tcW w:w="1413" w:type="dxa"/>
          </w:tcPr>
          <w:p>
            <w:pPr>
              <w:pStyle w:val="TableParagraph"/>
              <w:spacing w:before="36"/>
              <w:ind w:right="96"/>
              <w:jc w:val="right"/>
              <w:rPr>
                <w:b/>
                <w:sz w:val="18"/>
              </w:rPr>
            </w:pPr>
            <w:r>
              <w:rPr>
                <w:b/>
                <w:spacing w:val="-2"/>
                <w:sz w:val="18"/>
              </w:rPr>
              <w:t>28.000,00</w:t>
            </w:r>
          </w:p>
        </w:tc>
        <w:tc>
          <w:tcPr>
            <w:tcW w:w="1308" w:type="dxa"/>
          </w:tcPr>
          <w:p>
            <w:pPr>
              <w:pStyle w:val="TableParagraph"/>
              <w:spacing w:before="36"/>
              <w:ind w:right="39"/>
              <w:jc w:val="right"/>
              <w:rPr>
                <w:b/>
                <w:sz w:val="18"/>
              </w:rPr>
            </w:pPr>
            <w:r>
              <w:rPr>
                <w:b/>
                <w:spacing w:val="-2"/>
                <w:sz w:val="18"/>
              </w:rPr>
              <w:t>20.839,17</w:t>
            </w:r>
          </w:p>
        </w:tc>
        <w:tc>
          <w:tcPr>
            <w:tcW w:w="857" w:type="dxa"/>
          </w:tcPr>
          <w:p>
            <w:pPr>
              <w:pStyle w:val="TableParagraph"/>
              <w:spacing w:before="36"/>
              <w:ind w:left="97" w:right="58"/>
              <w:jc w:val="center"/>
              <w:rPr>
                <w:b/>
                <w:sz w:val="18"/>
              </w:rPr>
            </w:pPr>
            <w:r>
              <w:rPr>
                <w:b/>
                <w:spacing w:val="-2"/>
                <w:sz w:val="18"/>
              </w:rPr>
              <w:t>74,43%</w:t>
            </w:r>
          </w:p>
        </w:tc>
      </w:tr>
      <w:tr>
        <w:trPr>
          <w:trHeight w:val="285" w:hRule="atLeast"/>
        </w:trPr>
        <w:tc>
          <w:tcPr>
            <w:tcW w:w="5871" w:type="dxa"/>
          </w:tcPr>
          <w:p>
            <w:pPr>
              <w:pStyle w:val="TableParagraph"/>
              <w:spacing w:before="36"/>
              <w:ind w:left="510"/>
              <w:rPr>
                <w:b/>
                <w:sz w:val="18"/>
              </w:rPr>
            </w:pPr>
            <w:r>
              <w:rPr>
                <w:b/>
                <w:sz w:val="18"/>
              </w:rPr>
              <w:t>Izvor:</w:t>
            </w:r>
            <w:r>
              <w:rPr>
                <w:b/>
                <w:spacing w:val="-1"/>
                <w:sz w:val="18"/>
              </w:rPr>
              <w:t> </w:t>
            </w:r>
            <w:r>
              <w:rPr>
                <w:b/>
                <w:sz w:val="18"/>
              </w:rPr>
              <w:t>61</w:t>
            </w:r>
            <w:r>
              <w:rPr>
                <w:b/>
                <w:spacing w:val="-1"/>
                <w:sz w:val="18"/>
              </w:rPr>
              <w:t> </w:t>
            </w:r>
            <w:r>
              <w:rPr>
                <w:b/>
                <w:spacing w:val="-2"/>
                <w:sz w:val="18"/>
              </w:rPr>
              <w:t>Donacije</w:t>
            </w:r>
          </w:p>
        </w:tc>
        <w:tc>
          <w:tcPr>
            <w:tcW w:w="1425" w:type="dxa"/>
          </w:tcPr>
          <w:p>
            <w:pPr>
              <w:pStyle w:val="TableParagraph"/>
              <w:spacing w:before="36"/>
              <w:ind w:right="33"/>
              <w:jc w:val="right"/>
              <w:rPr>
                <w:b/>
                <w:sz w:val="18"/>
              </w:rPr>
            </w:pPr>
            <w:r>
              <w:rPr>
                <w:b/>
                <w:spacing w:val="-2"/>
                <w:sz w:val="18"/>
              </w:rPr>
              <w:t>400,00</w:t>
            </w:r>
          </w:p>
        </w:tc>
        <w:tc>
          <w:tcPr>
            <w:tcW w:w="1413" w:type="dxa"/>
          </w:tcPr>
          <w:p>
            <w:pPr>
              <w:pStyle w:val="TableParagraph"/>
              <w:spacing w:before="36"/>
              <w:ind w:right="96"/>
              <w:jc w:val="right"/>
              <w:rPr>
                <w:b/>
                <w:sz w:val="18"/>
              </w:rPr>
            </w:pPr>
            <w:r>
              <w:rPr>
                <w:b/>
                <w:spacing w:val="-2"/>
                <w:sz w:val="18"/>
              </w:rPr>
              <w:t>400,00</w:t>
            </w:r>
          </w:p>
        </w:tc>
        <w:tc>
          <w:tcPr>
            <w:tcW w:w="1308" w:type="dxa"/>
          </w:tcPr>
          <w:p>
            <w:pPr>
              <w:pStyle w:val="TableParagraph"/>
              <w:spacing w:before="36"/>
              <w:ind w:right="39"/>
              <w:jc w:val="right"/>
              <w:rPr>
                <w:b/>
                <w:sz w:val="18"/>
              </w:rPr>
            </w:pPr>
            <w:r>
              <w:rPr>
                <w:b/>
                <w:spacing w:val="-2"/>
                <w:sz w:val="18"/>
              </w:rPr>
              <w:t>375,02</w:t>
            </w:r>
          </w:p>
        </w:tc>
        <w:tc>
          <w:tcPr>
            <w:tcW w:w="857" w:type="dxa"/>
          </w:tcPr>
          <w:p>
            <w:pPr>
              <w:pStyle w:val="TableParagraph"/>
              <w:spacing w:before="36"/>
              <w:ind w:left="97" w:right="58"/>
              <w:jc w:val="center"/>
              <w:rPr>
                <w:b/>
                <w:sz w:val="18"/>
              </w:rPr>
            </w:pPr>
            <w:r>
              <w:rPr>
                <w:b/>
                <w:spacing w:val="-2"/>
                <w:sz w:val="18"/>
              </w:rPr>
              <w:t>93,76%</w:t>
            </w:r>
          </w:p>
        </w:tc>
      </w:tr>
      <w:tr>
        <w:trPr>
          <w:trHeight w:val="285" w:hRule="atLeast"/>
        </w:trPr>
        <w:tc>
          <w:tcPr>
            <w:tcW w:w="5871" w:type="dxa"/>
          </w:tcPr>
          <w:p>
            <w:pPr>
              <w:pStyle w:val="TableParagraph"/>
              <w:spacing w:before="36"/>
              <w:ind w:left="510"/>
              <w:rPr>
                <w:b/>
                <w:sz w:val="18"/>
              </w:rPr>
            </w:pPr>
            <w:r>
              <w:rPr>
                <w:b/>
                <w:sz w:val="18"/>
              </w:rPr>
              <w:t>Izvor:</w:t>
            </w:r>
            <w:r>
              <w:rPr>
                <w:b/>
                <w:spacing w:val="-1"/>
                <w:sz w:val="18"/>
              </w:rPr>
              <w:t> </w:t>
            </w:r>
            <w:r>
              <w:rPr>
                <w:b/>
                <w:sz w:val="18"/>
              </w:rPr>
              <w:t>71</w:t>
            </w:r>
            <w:r>
              <w:rPr>
                <w:b/>
                <w:spacing w:val="-1"/>
                <w:sz w:val="18"/>
              </w:rPr>
              <w:t> </w:t>
            </w:r>
            <w:r>
              <w:rPr>
                <w:b/>
                <w:sz w:val="18"/>
              </w:rPr>
              <w:t>Prihodi</w:t>
            </w:r>
            <w:r>
              <w:rPr>
                <w:b/>
                <w:spacing w:val="-1"/>
                <w:sz w:val="18"/>
              </w:rPr>
              <w:t> </w:t>
            </w:r>
            <w:r>
              <w:rPr>
                <w:b/>
                <w:sz w:val="18"/>
              </w:rPr>
              <w:t>od</w:t>
            </w:r>
            <w:r>
              <w:rPr>
                <w:b/>
                <w:spacing w:val="-1"/>
                <w:sz w:val="18"/>
              </w:rPr>
              <w:t> </w:t>
            </w:r>
            <w:r>
              <w:rPr>
                <w:b/>
                <w:sz w:val="18"/>
              </w:rPr>
              <w:t>prodaje</w:t>
            </w:r>
            <w:r>
              <w:rPr>
                <w:b/>
                <w:spacing w:val="-1"/>
                <w:sz w:val="18"/>
              </w:rPr>
              <w:t> </w:t>
            </w:r>
            <w:r>
              <w:rPr>
                <w:b/>
                <w:sz w:val="18"/>
              </w:rPr>
              <w:t>ili</w:t>
            </w:r>
            <w:r>
              <w:rPr>
                <w:b/>
                <w:spacing w:val="-1"/>
                <w:sz w:val="18"/>
              </w:rPr>
              <w:t> </w:t>
            </w:r>
            <w:r>
              <w:rPr>
                <w:b/>
                <w:sz w:val="18"/>
              </w:rPr>
              <w:t>zamjene</w:t>
            </w:r>
            <w:r>
              <w:rPr>
                <w:b/>
                <w:spacing w:val="-1"/>
                <w:sz w:val="18"/>
              </w:rPr>
              <w:t> </w:t>
            </w:r>
            <w:r>
              <w:rPr>
                <w:b/>
                <w:sz w:val="18"/>
              </w:rPr>
              <w:t>nefinancijske</w:t>
            </w:r>
            <w:r>
              <w:rPr>
                <w:b/>
                <w:spacing w:val="-1"/>
                <w:sz w:val="18"/>
              </w:rPr>
              <w:t> </w:t>
            </w:r>
            <w:r>
              <w:rPr>
                <w:b/>
                <w:spacing w:val="-2"/>
                <w:sz w:val="18"/>
              </w:rPr>
              <w:t>imovine</w:t>
            </w:r>
          </w:p>
        </w:tc>
        <w:tc>
          <w:tcPr>
            <w:tcW w:w="1425" w:type="dxa"/>
          </w:tcPr>
          <w:p>
            <w:pPr>
              <w:pStyle w:val="TableParagraph"/>
              <w:spacing w:before="36"/>
              <w:ind w:right="33"/>
              <w:jc w:val="right"/>
              <w:rPr>
                <w:b/>
                <w:sz w:val="18"/>
              </w:rPr>
            </w:pPr>
            <w:r>
              <w:rPr>
                <w:b/>
                <w:spacing w:val="-2"/>
                <w:sz w:val="18"/>
              </w:rPr>
              <w:t>15.406,00</w:t>
            </w:r>
          </w:p>
        </w:tc>
        <w:tc>
          <w:tcPr>
            <w:tcW w:w="1413" w:type="dxa"/>
          </w:tcPr>
          <w:p>
            <w:pPr>
              <w:pStyle w:val="TableParagraph"/>
              <w:spacing w:before="36"/>
              <w:ind w:right="96"/>
              <w:jc w:val="right"/>
              <w:rPr>
                <w:b/>
                <w:sz w:val="18"/>
              </w:rPr>
            </w:pPr>
            <w:r>
              <w:rPr>
                <w:b/>
                <w:spacing w:val="-2"/>
                <w:sz w:val="18"/>
              </w:rPr>
              <w:t>15.406,00</w:t>
            </w:r>
          </w:p>
        </w:tc>
        <w:tc>
          <w:tcPr>
            <w:tcW w:w="1308" w:type="dxa"/>
          </w:tcPr>
          <w:p>
            <w:pPr>
              <w:pStyle w:val="TableParagraph"/>
              <w:spacing w:before="36"/>
              <w:ind w:right="39"/>
              <w:jc w:val="right"/>
              <w:rPr>
                <w:b/>
                <w:sz w:val="18"/>
              </w:rPr>
            </w:pPr>
            <w:r>
              <w:rPr>
                <w:b/>
                <w:spacing w:val="-2"/>
                <w:sz w:val="18"/>
              </w:rPr>
              <w:t>10.956,25</w:t>
            </w:r>
          </w:p>
        </w:tc>
        <w:tc>
          <w:tcPr>
            <w:tcW w:w="857" w:type="dxa"/>
          </w:tcPr>
          <w:p>
            <w:pPr>
              <w:pStyle w:val="TableParagraph"/>
              <w:spacing w:before="36"/>
              <w:ind w:left="97" w:right="58"/>
              <w:jc w:val="center"/>
              <w:rPr>
                <w:b/>
                <w:sz w:val="18"/>
              </w:rPr>
            </w:pPr>
            <w:r>
              <w:rPr>
                <w:b/>
                <w:spacing w:val="-2"/>
                <w:sz w:val="18"/>
              </w:rPr>
              <w:t>71,12%</w:t>
            </w:r>
          </w:p>
        </w:tc>
      </w:tr>
      <w:tr>
        <w:trPr>
          <w:trHeight w:val="242" w:hRule="atLeast"/>
        </w:trPr>
        <w:tc>
          <w:tcPr>
            <w:tcW w:w="5871" w:type="dxa"/>
          </w:tcPr>
          <w:p>
            <w:pPr>
              <w:pStyle w:val="TableParagraph"/>
              <w:spacing w:line="187" w:lineRule="exact" w:before="36"/>
              <w:ind w:left="510"/>
              <w:rPr>
                <w:b/>
                <w:sz w:val="18"/>
              </w:rPr>
            </w:pPr>
            <w:r>
              <w:rPr>
                <w:b/>
                <w:sz w:val="18"/>
              </w:rPr>
              <w:t>Izvor:</w:t>
            </w:r>
            <w:r>
              <w:rPr>
                <w:b/>
                <w:spacing w:val="-4"/>
                <w:sz w:val="18"/>
              </w:rPr>
              <w:t> </w:t>
            </w:r>
            <w:r>
              <w:rPr>
                <w:b/>
                <w:sz w:val="18"/>
              </w:rPr>
              <w:t>94</w:t>
            </w:r>
            <w:r>
              <w:rPr>
                <w:b/>
                <w:spacing w:val="-1"/>
                <w:sz w:val="18"/>
              </w:rPr>
              <w:t> </w:t>
            </w:r>
            <w:r>
              <w:rPr>
                <w:b/>
                <w:sz w:val="18"/>
              </w:rPr>
              <w:t>Višak</w:t>
            </w:r>
            <w:r>
              <w:rPr>
                <w:b/>
                <w:spacing w:val="-1"/>
                <w:sz w:val="18"/>
              </w:rPr>
              <w:t> </w:t>
            </w:r>
            <w:r>
              <w:rPr>
                <w:b/>
                <w:sz w:val="18"/>
              </w:rPr>
              <w:t>prihoda</w:t>
            </w:r>
            <w:r>
              <w:rPr>
                <w:b/>
                <w:spacing w:val="-1"/>
                <w:sz w:val="18"/>
              </w:rPr>
              <w:t> </w:t>
            </w:r>
            <w:r>
              <w:rPr>
                <w:b/>
                <w:sz w:val="18"/>
              </w:rPr>
              <w:t>iz</w:t>
            </w:r>
            <w:r>
              <w:rPr>
                <w:b/>
                <w:spacing w:val="-1"/>
                <w:sz w:val="18"/>
              </w:rPr>
              <w:t> </w:t>
            </w:r>
            <w:r>
              <w:rPr>
                <w:b/>
                <w:sz w:val="18"/>
              </w:rPr>
              <w:t>prethodne</w:t>
            </w:r>
            <w:r>
              <w:rPr>
                <w:b/>
                <w:spacing w:val="-1"/>
                <w:sz w:val="18"/>
              </w:rPr>
              <w:t> </w:t>
            </w:r>
            <w:r>
              <w:rPr>
                <w:b/>
                <w:sz w:val="18"/>
              </w:rPr>
              <w:t>godine</w:t>
            </w:r>
            <w:r>
              <w:rPr>
                <w:b/>
                <w:spacing w:val="-1"/>
                <w:sz w:val="18"/>
              </w:rPr>
              <w:t> </w:t>
            </w:r>
            <w:r>
              <w:rPr>
                <w:b/>
                <w:sz w:val="18"/>
              </w:rPr>
              <w:t>-</w:t>
            </w:r>
            <w:r>
              <w:rPr>
                <w:b/>
                <w:spacing w:val="-1"/>
                <w:sz w:val="18"/>
              </w:rPr>
              <w:t> </w:t>
            </w:r>
            <w:r>
              <w:rPr>
                <w:b/>
                <w:sz w:val="18"/>
              </w:rPr>
              <w:t>prihodi</w:t>
            </w:r>
            <w:r>
              <w:rPr>
                <w:b/>
                <w:spacing w:val="-1"/>
                <w:sz w:val="18"/>
              </w:rPr>
              <w:t> </w:t>
            </w:r>
            <w:r>
              <w:rPr>
                <w:b/>
                <w:spacing w:val="-5"/>
                <w:sz w:val="18"/>
              </w:rPr>
              <w:t>za</w:t>
            </w:r>
          </w:p>
        </w:tc>
        <w:tc>
          <w:tcPr>
            <w:tcW w:w="1425" w:type="dxa"/>
          </w:tcPr>
          <w:p>
            <w:pPr>
              <w:pStyle w:val="TableParagraph"/>
              <w:spacing w:line="187" w:lineRule="exact" w:before="36"/>
              <w:ind w:right="33"/>
              <w:jc w:val="right"/>
              <w:rPr>
                <w:b/>
                <w:sz w:val="18"/>
              </w:rPr>
            </w:pPr>
            <w:r>
              <w:rPr>
                <w:b/>
                <w:spacing w:val="-2"/>
                <w:sz w:val="18"/>
              </w:rPr>
              <w:t>250.511,00</w:t>
            </w:r>
          </w:p>
        </w:tc>
        <w:tc>
          <w:tcPr>
            <w:tcW w:w="1413" w:type="dxa"/>
          </w:tcPr>
          <w:p>
            <w:pPr>
              <w:pStyle w:val="TableParagraph"/>
              <w:spacing w:line="187" w:lineRule="exact" w:before="36"/>
              <w:ind w:right="96"/>
              <w:jc w:val="right"/>
              <w:rPr>
                <w:b/>
                <w:sz w:val="18"/>
              </w:rPr>
            </w:pPr>
            <w:r>
              <w:rPr>
                <w:b/>
                <w:spacing w:val="-2"/>
                <w:sz w:val="18"/>
              </w:rPr>
              <w:t>250.511,00</w:t>
            </w:r>
          </w:p>
        </w:tc>
        <w:tc>
          <w:tcPr>
            <w:tcW w:w="1308" w:type="dxa"/>
          </w:tcPr>
          <w:p>
            <w:pPr>
              <w:pStyle w:val="TableParagraph"/>
              <w:spacing w:line="187" w:lineRule="exact" w:before="36"/>
              <w:ind w:right="39"/>
              <w:jc w:val="right"/>
              <w:rPr>
                <w:b/>
                <w:sz w:val="18"/>
              </w:rPr>
            </w:pPr>
            <w:r>
              <w:rPr>
                <w:b/>
                <w:spacing w:val="-2"/>
                <w:sz w:val="18"/>
              </w:rPr>
              <w:t>250.511,00</w:t>
            </w:r>
          </w:p>
        </w:tc>
        <w:tc>
          <w:tcPr>
            <w:tcW w:w="857" w:type="dxa"/>
          </w:tcPr>
          <w:p>
            <w:pPr>
              <w:pStyle w:val="TableParagraph"/>
              <w:spacing w:line="187" w:lineRule="exact" w:before="36"/>
              <w:ind w:left="1" w:right="59"/>
              <w:jc w:val="center"/>
              <w:rPr>
                <w:b/>
                <w:sz w:val="18"/>
              </w:rPr>
            </w:pPr>
            <w:r>
              <w:rPr>
                <w:b/>
                <w:spacing w:val="-2"/>
                <w:sz w:val="18"/>
              </w:rPr>
              <w:t>100,00%</w:t>
            </w:r>
          </w:p>
        </w:tc>
      </w:tr>
      <w:tr>
        <w:trPr>
          <w:trHeight w:val="427" w:hRule="atLeast"/>
        </w:trPr>
        <w:tc>
          <w:tcPr>
            <w:tcW w:w="5871" w:type="dxa"/>
          </w:tcPr>
          <w:p>
            <w:pPr>
              <w:pStyle w:val="TableParagraph"/>
              <w:spacing w:line="199" w:lineRule="exact"/>
              <w:ind w:left="510"/>
              <w:rPr>
                <w:b/>
                <w:sz w:val="18"/>
              </w:rPr>
            </w:pPr>
            <w:r>
              <w:rPr>
                <w:b/>
                <w:sz w:val="18"/>
              </w:rPr>
              <w:t>posebne</w:t>
            </w:r>
            <w:r>
              <w:rPr>
                <w:b/>
                <w:spacing w:val="-1"/>
                <w:sz w:val="18"/>
              </w:rPr>
              <w:t> </w:t>
            </w:r>
            <w:r>
              <w:rPr>
                <w:b/>
                <w:spacing w:val="-2"/>
                <w:sz w:val="18"/>
              </w:rPr>
              <w:t>namjene</w:t>
            </w:r>
          </w:p>
          <w:p>
            <w:pPr>
              <w:pStyle w:val="TableParagraph"/>
              <w:spacing w:line="208" w:lineRule="exact"/>
              <w:ind w:left="285"/>
              <w:rPr>
                <w:b/>
                <w:sz w:val="20"/>
              </w:rPr>
            </w:pPr>
            <w:r>
              <w:rPr>
                <w:b/>
                <w:color w:val="00009F"/>
                <w:sz w:val="20"/>
              </w:rPr>
              <w:t>1016</w:t>
            </w:r>
            <w:r>
              <w:rPr>
                <w:b/>
                <w:color w:val="00009F"/>
                <w:spacing w:val="-1"/>
                <w:sz w:val="20"/>
              </w:rPr>
              <w:t> </w:t>
            </w:r>
            <w:r>
              <w:rPr>
                <w:b/>
                <w:color w:val="00009F"/>
                <w:sz w:val="20"/>
              </w:rPr>
              <w:t>ODGOJ,</w:t>
            </w:r>
            <w:r>
              <w:rPr>
                <w:b/>
                <w:color w:val="00009F"/>
                <w:spacing w:val="-1"/>
                <w:sz w:val="20"/>
              </w:rPr>
              <w:t> </w:t>
            </w:r>
            <w:r>
              <w:rPr>
                <w:b/>
                <w:color w:val="00009F"/>
                <w:sz w:val="20"/>
              </w:rPr>
              <w:t>NAOBRAZBA</w:t>
            </w:r>
            <w:r>
              <w:rPr>
                <w:b/>
                <w:color w:val="00009F"/>
                <w:spacing w:val="-1"/>
                <w:sz w:val="20"/>
              </w:rPr>
              <w:t> </w:t>
            </w:r>
            <w:r>
              <w:rPr>
                <w:b/>
                <w:color w:val="00009F"/>
                <w:sz w:val="20"/>
              </w:rPr>
              <w:t>I</w:t>
            </w:r>
            <w:r>
              <w:rPr>
                <w:b/>
                <w:color w:val="00009F"/>
                <w:spacing w:val="-1"/>
                <w:sz w:val="20"/>
              </w:rPr>
              <w:t> </w:t>
            </w:r>
            <w:r>
              <w:rPr>
                <w:b/>
                <w:color w:val="00009F"/>
                <w:sz w:val="20"/>
              </w:rPr>
              <w:t>SKRB</w:t>
            </w:r>
            <w:r>
              <w:rPr>
                <w:b/>
                <w:color w:val="00009F"/>
                <w:spacing w:val="-1"/>
                <w:sz w:val="20"/>
              </w:rPr>
              <w:t> </w:t>
            </w:r>
            <w:r>
              <w:rPr>
                <w:b/>
                <w:color w:val="00009F"/>
                <w:sz w:val="20"/>
              </w:rPr>
              <w:t>O</w:t>
            </w:r>
            <w:r>
              <w:rPr>
                <w:b/>
                <w:color w:val="00009F"/>
                <w:spacing w:val="-1"/>
                <w:sz w:val="20"/>
              </w:rPr>
              <w:t> </w:t>
            </w:r>
            <w:r>
              <w:rPr>
                <w:b/>
                <w:color w:val="00009F"/>
                <w:spacing w:val="-2"/>
                <w:sz w:val="20"/>
              </w:rPr>
              <w:t>PREDŠKOLSKOJ</w:t>
            </w:r>
          </w:p>
        </w:tc>
        <w:tc>
          <w:tcPr>
            <w:tcW w:w="1425" w:type="dxa"/>
          </w:tcPr>
          <w:p>
            <w:pPr>
              <w:pStyle w:val="TableParagraph"/>
              <w:spacing w:line="210" w:lineRule="exact" w:before="197"/>
              <w:ind w:right="33"/>
              <w:jc w:val="right"/>
              <w:rPr>
                <w:b/>
                <w:sz w:val="20"/>
              </w:rPr>
            </w:pPr>
            <w:r>
              <w:rPr>
                <w:b/>
                <w:color w:val="00009F"/>
                <w:spacing w:val="-2"/>
                <w:sz w:val="20"/>
              </w:rPr>
              <w:t>10.149.603,00</w:t>
            </w:r>
          </w:p>
        </w:tc>
        <w:tc>
          <w:tcPr>
            <w:tcW w:w="1413" w:type="dxa"/>
          </w:tcPr>
          <w:p>
            <w:pPr>
              <w:pStyle w:val="TableParagraph"/>
              <w:spacing w:line="210" w:lineRule="exact" w:before="197"/>
              <w:ind w:right="96"/>
              <w:jc w:val="right"/>
              <w:rPr>
                <w:b/>
                <w:sz w:val="20"/>
              </w:rPr>
            </w:pPr>
            <w:r>
              <w:rPr>
                <w:b/>
                <w:color w:val="00009F"/>
                <w:spacing w:val="-2"/>
                <w:sz w:val="20"/>
              </w:rPr>
              <w:t>10.149.603,00</w:t>
            </w:r>
          </w:p>
        </w:tc>
        <w:tc>
          <w:tcPr>
            <w:tcW w:w="1308" w:type="dxa"/>
          </w:tcPr>
          <w:p>
            <w:pPr>
              <w:pStyle w:val="TableParagraph"/>
              <w:spacing w:line="210" w:lineRule="exact" w:before="197"/>
              <w:ind w:right="39"/>
              <w:jc w:val="right"/>
              <w:rPr>
                <w:b/>
                <w:sz w:val="20"/>
              </w:rPr>
            </w:pPr>
            <w:r>
              <w:rPr>
                <w:b/>
                <w:color w:val="00009F"/>
                <w:spacing w:val="-2"/>
                <w:sz w:val="20"/>
              </w:rPr>
              <w:t>9.538.559,25</w:t>
            </w:r>
          </w:p>
        </w:tc>
        <w:tc>
          <w:tcPr>
            <w:tcW w:w="857" w:type="dxa"/>
          </w:tcPr>
          <w:p>
            <w:pPr>
              <w:pStyle w:val="TableParagraph"/>
              <w:spacing w:line="210" w:lineRule="exact" w:before="197"/>
              <w:ind w:right="26"/>
              <w:jc w:val="center"/>
              <w:rPr>
                <w:b/>
                <w:sz w:val="20"/>
              </w:rPr>
            </w:pPr>
            <w:r>
              <w:rPr>
                <w:b/>
                <w:color w:val="00009F"/>
                <w:spacing w:val="-2"/>
                <w:sz w:val="20"/>
              </w:rPr>
              <w:t>93,98%</w:t>
            </w:r>
          </w:p>
        </w:tc>
      </w:tr>
      <w:tr>
        <w:trPr>
          <w:trHeight w:val="226" w:hRule="atLeast"/>
        </w:trPr>
        <w:tc>
          <w:tcPr>
            <w:tcW w:w="5871" w:type="dxa"/>
          </w:tcPr>
          <w:p>
            <w:pPr>
              <w:pStyle w:val="TableParagraph"/>
              <w:spacing w:line="207" w:lineRule="exact"/>
              <w:ind w:left="285"/>
              <w:rPr>
                <w:b/>
                <w:sz w:val="20"/>
              </w:rPr>
            </w:pPr>
            <w:r>
              <w:rPr>
                <w:b/>
                <w:color w:val="00009F"/>
                <w:spacing w:val="-2"/>
                <w:sz w:val="20"/>
              </w:rPr>
              <w:t>DJECI</w:t>
            </w:r>
          </w:p>
        </w:tc>
        <w:tc>
          <w:tcPr>
            <w:tcW w:w="1425" w:type="dxa"/>
          </w:tcPr>
          <w:p>
            <w:pPr>
              <w:pStyle w:val="TableParagraph"/>
              <w:rPr>
                <w:rFonts w:ascii="Times New Roman"/>
                <w:sz w:val="16"/>
              </w:rPr>
            </w:pPr>
          </w:p>
        </w:tc>
        <w:tc>
          <w:tcPr>
            <w:tcW w:w="1413" w:type="dxa"/>
          </w:tcPr>
          <w:p>
            <w:pPr>
              <w:pStyle w:val="TableParagraph"/>
              <w:rPr>
                <w:rFonts w:ascii="Times New Roman"/>
                <w:sz w:val="16"/>
              </w:rPr>
            </w:pPr>
          </w:p>
        </w:tc>
        <w:tc>
          <w:tcPr>
            <w:tcW w:w="1308" w:type="dxa"/>
          </w:tcPr>
          <w:p>
            <w:pPr>
              <w:pStyle w:val="TableParagraph"/>
              <w:rPr>
                <w:rFonts w:ascii="Times New Roman"/>
                <w:sz w:val="16"/>
              </w:rPr>
            </w:pPr>
          </w:p>
        </w:tc>
        <w:tc>
          <w:tcPr>
            <w:tcW w:w="857" w:type="dxa"/>
          </w:tcPr>
          <w:p>
            <w:pPr>
              <w:pStyle w:val="TableParagraph"/>
              <w:rPr>
                <w:rFonts w:ascii="Times New Roman"/>
                <w:sz w:val="16"/>
              </w:rPr>
            </w:pPr>
          </w:p>
        </w:tc>
      </w:tr>
      <w:tr>
        <w:trPr>
          <w:trHeight w:val="389" w:hRule="atLeast"/>
        </w:trPr>
        <w:tc>
          <w:tcPr>
            <w:tcW w:w="5871" w:type="dxa"/>
          </w:tcPr>
          <w:p>
            <w:pPr>
              <w:pStyle w:val="TableParagraph"/>
              <w:spacing w:before="54"/>
              <w:ind w:left="330"/>
              <w:rPr>
                <w:b/>
                <w:sz w:val="18"/>
              </w:rPr>
            </w:pPr>
            <w:r>
              <w:rPr>
                <w:b/>
                <w:sz w:val="18"/>
              </w:rPr>
              <mc:AlternateContent>
                <mc:Choice Requires="wps">
                  <w:drawing>
                    <wp:anchor distT="0" distB="0" distL="0" distR="0" allowOverlap="1" layoutInCell="1" locked="0" behindDoc="1" simplePos="0" relativeHeight="463067648">
                      <wp:simplePos x="0" y="0"/>
                      <wp:positionH relativeFrom="column">
                        <wp:posOffset>171957</wp:posOffset>
                      </wp:positionH>
                      <wp:positionV relativeFrom="paragraph">
                        <wp:posOffset>-9056</wp:posOffset>
                      </wp:positionV>
                      <wp:extent cx="6743065" cy="266065"/>
                      <wp:effectExtent l="0" t="0" r="0" b="0"/>
                      <wp:wrapNone/>
                      <wp:docPr id="142" name="Group 142"/>
                      <wp:cNvGraphicFramePr>
                        <a:graphicFrameLocks/>
                      </wp:cNvGraphicFramePr>
                      <a:graphic>
                        <a:graphicData uri="http://schemas.microsoft.com/office/word/2010/wordprocessingGroup">
                          <wpg:wgp>
                            <wpg:cNvPr id="142" name="Group 142"/>
                            <wpg:cNvGrpSpPr/>
                            <wpg:grpSpPr>
                              <a:xfrm>
                                <a:off x="0" y="0"/>
                                <a:ext cx="6743065" cy="266065"/>
                                <a:chExt cx="6743065" cy="266065"/>
                              </a:xfrm>
                            </wpg:grpSpPr>
                            <wps:wsp>
                              <wps:cNvPr id="143" name="Graphic 143"/>
                              <wps:cNvSpPr/>
                              <wps:spPr>
                                <a:xfrm>
                                  <a:off x="9016" y="9016"/>
                                  <a:ext cx="6724650" cy="247650"/>
                                </a:xfrm>
                                <a:custGeom>
                                  <a:avLst/>
                                  <a:gdLst/>
                                  <a:ahLst/>
                                  <a:cxnLst/>
                                  <a:rect l="l" t="t" r="r" b="b"/>
                                  <a:pathLst>
                                    <a:path w="6724650" h="247650">
                                      <a:moveTo>
                                        <a:pt x="0" y="0"/>
                                      </a:moveTo>
                                      <a:lnTo>
                                        <a:pt x="6724650" y="0"/>
                                      </a:lnTo>
                                      <a:lnTo>
                                        <a:pt x="6724650" y="247650"/>
                                      </a:lnTo>
                                      <a:lnTo>
                                        <a:pt x="0" y="247650"/>
                                      </a:lnTo>
                                      <a:lnTo>
                                        <a:pt x="0" y="0"/>
                                      </a:lnTo>
                                      <a:close/>
                                    </a:path>
                                  </a:pathLst>
                                </a:custGeom>
                                <a:ln w="1803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13.54pt;margin-top:-.713102pt;width:530.950pt;height:20.95pt;mso-position-horizontal-relative:column;mso-position-vertical-relative:paragraph;z-index:-40248832" id="docshapegroup131" coordorigin="271,-14" coordsize="10619,419">
                      <v:rect style="position:absolute;left:285;top:-1;width:10590;height:390" id="docshape132" filled="false" stroked="true" strokeweight="1.42pt" strokecolor="#000000">
                        <v:stroke dashstyle="solid"/>
                      </v:rect>
                      <w10:wrap type="none"/>
                    </v:group>
                  </w:pict>
                </mc:Fallback>
              </mc:AlternateContent>
            </w:r>
            <w:r>
              <w:rPr>
                <w:b/>
                <w:color w:val="00009F"/>
                <w:sz w:val="18"/>
              </w:rPr>
              <w:t>A101601</w:t>
            </w:r>
            <w:r>
              <w:rPr>
                <w:b/>
                <w:color w:val="00009F"/>
                <w:spacing w:val="-1"/>
                <w:sz w:val="18"/>
              </w:rPr>
              <w:t> </w:t>
            </w:r>
            <w:r>
              <w:rPr>
                <w:b/>
                <w:color w:val="00009F"/>
                <w:sz w:val="18"/>
              </w:rPr>
              <w:t>Odgojno</w:t>
            </w:r>
            <w:r>
              <w:rPr>
                <w:b/>
                <w:color w:val="00009F"/>
                <w:spacing w:val="-1"/>
                <w:sz w:val="18"/>
              </w:rPr>
              <w:t> </w:t>
            </w:r>
            <w:r>
              <w:rPr>
                <w:b/>
                <w:color w:val="00009F"/>
                <w:sz w:val="18"/>
              </w:rPr>
              <w:t>i</w:t>
            </w:r>
            <w:r>
              <w:rPr>
                <w:b/>
                <w:color w:val="00009F"/>
                <w:spacing w:val="-1"/>
                <w:sz w:val="18"/>
              </w:rPr>
              <w:t> </w:t>
            </w:r>
            <w:r>
              <w:rPr>
                <w:b/>
                <w:color w:val="00009F"/>
                <w:sz w:val="18"/>
              </w:rPr>
              <w:t>administrativno</w:t>
            </w:r>
            <w:r>
              <w:rPr>
                <w:b/>
                <w:color w:val="00009F"/>
                <w:spacing w:val="-1"/>
                <w:sz w:val="18"/>
              </w:rPr>
              <w:t> </w:t>
            </w:r>
            <w:r>
              <w:rPr>
                <w:b/>
                <w:color w:val="00009F"/>
                <w:spacing w:val="-2"/>
                <w:sz w:val="18"/>
              </w:rPr>
              <w:t>osoblje</w:t>
            </w:r>
          </w:p>
        </w:tc>
        <w:tc>
          <w:tcPr>
            <w:tcW w:w="1425" w:type="dxa"/>
          </w:tcPr>
          <w:p>
            <w:pPr>
              <w:pStyle w:val="TableParagraph"/>
              <w:spacing w:before="54"/>
              <w:ind w:right="33"/>
              <w:jc w:val="right"/>
              <w:rPr>
                <w:b/>
                <w:sz w:val="18"/>
              </w:rPr>
            </w:pPr>
            <w:r>
              <w:rPr>
                <w:b/>
                <w:color w:val="00009F"/>
                <w:spacing w:val="-2"/>
                <w:sz w:val="18"/>
              </w:rPr>
              <w:t>8.037.492,00</w:t>
            </w:r>
          </w:p>
        </w:tc>
        <w:tc>
          <w:tcPr>
            <w:tcW w:w="1413" w:type="dxa"/>
          </w:tcPr>
          <w:p>
            <w:pPr>
              <w:pStyle w:val="TableParagraph"/>
              <w:spacing w:before="54"/>
              <w:ind w:right="96"/>
              <w:jc w:val="right"/>
              <w:rPr>
                <w:b/>
                <w:sz w:val="18"/>
              </w:rPr>
            </w:pPr>
            <w:r>
              <w:rPr>
                <w:b/>
                <w:color w:val="00009F"/>
                <w:spacing w:val="-2"/>
                <w:sz w:val="18"/>
              </w:rPr>
              <w:t>8.037.492,00</w:t>
            </w:r>
          </w:p>
        </w:tc>
        <w:tc>
          <w:tcPr>
            <w:tcW w:w="1308" w:type="dxa"/>
          </w:tcPr>
          <w:p>
            <w:pPr>
              <w:pStyle w:val="TableParagraph"/>
              <w:spacing w:before="54"/>
              <w:ind w:right="39"/>
              <w:jc w:val="right"/>
              <w:rPr>
                <w:b/>
                <w:sz w:val="18"/>
              </w:rPr>
            </w:pPr>
            <w:r>
              <w:rPr>
                <w:b/>
                <w:color w:val="00009F"/>
                <w:spacing w:val="-2"/>
                <w:sz w:val="18"/>
              </w:rPr>
              <w:t>7.826.020,96</w:t>
            </w:r>
          </w:p>
        </w:tc>
        <w:tc>
          <w:tcPr>
            <w:tcW w:w="857" w:type="dxa"/>
          </w:tcPr>
          <w:p>
            <w:pPr>
              <w:pStyle w:val="TableParagraph"/>
              <w:spacing w:before="54"/>
              <w:ind w:left="97" w:right="58"/>
              <w:jc w:val="center"/>
              <w:rPr>
                <w:b/>
                <w:sz w:val="18"/>
              </w:rPr>
            </w:pPr>
            <w:r>
              <w:rPr>
                <w:b/>
                <w:color w:val="00009F"/>
                <w:spacing w:val="-2"/>
                <w:sz w:val="18"/>
              </w:rPr>
              <w:t>97,37%</w:t>
            </w:r>
          </w:p>
        </w:tc>
      </w:tr>
      <w:tr>
        <w:trPr>
          <w:trHeight w:val="201" w:hRule="atLeast"/>
        </w:trPr>
        <w:tc>
          <w:tcPr>
            <w:tcW w:w="5871" w:type="dxa"/>
          </w:tcPr>
          <w:p>
            <w:pPr>
              <w:pStyle w:val="TableParagraph"/>
              <w:spacing w:line="181" w:lineRule="exact"/>
              <w:ind w:left="510"/>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p>
        </w:tc>
        <w:tc>
          <w:tcPr>
            <w:tcW w:w="1425" w:type="dxa"/>
          </w:tcPr>
          <w:p>
            <w:pPr>
              <w:pStyle w:val="TableParagraph"/>
              <w:spacing w:line="181" w:lineRule="exact"/>
              <w:ind w:right="33"/>
              <w:jc w:val="right"/>
              <w:rPr>
                <w:b/>
                <w:sz w:val="18"/>
              </w:rPr>
            </w:pPr>
            <w:r>
              <w:rPr>
                <w:b/>
                <w:spacing w:val="-2"/>
                <w:sz w:val="18"/>
              </w:rPr>
              <w:t>6.490.042,00</w:t>
            </w:r>
          </w:p>
        </w:tc>
        <w:tc>
          <w:tcPr>
            <w:tcW w:w="1413" w:type="dxa"/>
          </w:tcPr>
          <w:p>
            <w:pPr>
              <w:pStyle w:val="TableParagraph"/>
              <w:spacing w:line="181" w:lineRule="exact"/>
              <w:ind w:right="96"/>
              <w:jc w:val="right"/>
              <w:rPr>
                <w:b/>
                <w:sz w:val="18"/>
              </w:rPr>
            </w:pPr>
            <w:r>
              <w:rPr>
                <w:b/>
                <w:spacing w:val="-2"/>
                <w:sz w:val="18"/>
              </w:rPr>
              <w:t>6.490.042,00</w:t>
            </w:r>
          </w:p>
        </w:tc>
        <w:tc>
          <w:tcPr>
            <w:tcW w:w="1308" w:type="dxa"/>
          </w:tcPr>
          <w:p>
            <w:pPr>
              <w:pStyle w:val="TableParagraph"/>
              <w:spacing w:line="181" w:lineRule="exact"/>
              <w:ind w:right="39"/>
              <w:jc w:val="right"/>
              <w:rPr>
                <w:b/>
                <w:sz w:val="18"/>
              </w:rPr>
            </w:pPr>
            <w:r>
              <w:rPr>
                <w:b/>
                <w:spacing w:val="-2"/>
                <w:sz w:val="18"/>
              </w:rPr>
              <w:t>6.342.286,11</w:t>
            </w:r>
          </w:p>
        </w:tc>
        <w:tc>
          <w:tcPr>
            <w:tcW w:w="857" w:type="dxa"/>
          </w:tcPr>
          <w:p>
            <w:pPr>
              <w:pStyle w:val="TableParagraph"/>
              <w:spacing w:line="181" w:lineRule="exact"/>
              <w:ind w:left="97" w:right="58"/>
              <w:jc w:val="center"/>
              <w:rPr>
                <w:b/>
                <w:sz w:val="18"/>
              </w:rPr>
            </w:pPr>
            <w:r>
              <w:rPr>
                <w:b/>
                <w:spacing w:val="-2"/>
                <w:sz w:val="18"/>
              </w:rPr>
              <w:t>97,72%</w:t>
            </w:r>
          </w:p>
        </w:tc>
      </w:tr>
    </w:tbl>
    <w:p>
      <w:pPr>
        <w:pStyle w:val="TableParagraph"/>
        <w:spacing w:after="0" w:line="181" w:lineRule="exact"/>
        <w:jc w:val="center"/>
        <w:rPr>
          <w:b/>
          <w:sz w:val="18"/>
        </w:rPr>
        <w:sectPr>
          <w:pgSz w:w="11900" w:h="16840"/>
          <w:pgMar w:header="570" w:footer="127" w:top="1140" w:bottom="320" w:left="360" w:right="360"/>
        </w:sectPr>
      </w:pPr>
    </w:p>
    <w:p>
      <w:pPr>
        <w:spacing w:line="240" w:lineRule="auto" w:before="10"/>
        <w:rPr>
          <w:i/>
          <w:sz w:val="3"/>
        </w:rPr>
      </w:pPr>
    </w:p>
    <w:tbl>
      <w:tblPr>
        <w:tblW w:w="0" w:type="auto"/>
        <w:jc w:val="left"/>
        <w:tblInd w:w="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442"/>
        <w:gridCol w:w="1507"/>
        <w:gridCol w:w="1357"/>
        <w:gridCol w:w="1250"/>
        <w:gridCol w:w="803"/>
      </w:tblGrid>
      <w:tr>
        <w:trPr>
          <w:trHeight w:val="243" w:hRule="atLeast"/>
        </w:trPr>
        <w:tc>
          <w:tcPr>
            <w:tcW w:w="5442" w:type="dxa"/>
          </w:tcPr>
          <w:p>
            <w:pPr>
              <w:pStyle w:val="TableParagraph"/>
              <w:spacing w:line="201" w:lineRule="exact"/>
              <w:ind w:left="215"/>
              <w:rPr>
                <w:b/>
                <w:sz w:val="18"/>
              </w:rPr>
            </w:pPr>
            <w:r>
              <w:rPr>
                <w:b/>
                <w:sz w:val="18"/>
              </w:rPr>
              <w:t>31</w:t>
            </w:r>
            <w:r>
              <w:rPr>
                <w:b/>
                <w:spacing w:val="-1"/>
                <w:sz w:val="18"/>
              </w:rPr>
              <w:t> </w:t>
            </w:r>
            <w:r>
              <w:rPr>
                <w:b/>
                <w:sz w:val="18"/>
              </w:rPr>
              <w:t>Rashodi</w:t>
            </w:r>
            <w:r>
              <w:rPr>
                <w:b/>
                <w:spacing w:val="-1"/>
                <w:sz w:val="18"/>
              </w:rPr>
              <w:t> </w:t>
            </w:r>
            <w:r>
              <w:rPr>
                <w:b/>
                <w:sz w:val="18"/>
              </w:rPr>
              <w:t>za</w:t>
            </w:r>
            <w:r>
              <w:rPr>
                <w:b/>
                <w:spacing w:val="-1"/>
                <w:sz w:val="18"/>
              </w:rPr>
              <w:t> </w:t>
            </w:r>
            <w:r>
              <w:rPr>
                <w:b/>
                <w:spacing w:val="-2"/>
                <w:sz w:val="18"/>
              </w:rPr>
              <w:t>zaposlene</w:t>
            </w:r>
          </w:p>
        </w:tc>
        <w:tc>
          <w:tcPr>
            <w:tcW w:w="1507" w:type="dxa"/>
          </w:tcPr>
          <w:p>
            <w:pPr>
              <w:pStyle w:val="TableParagraph"/>
              <w:spacing w:line="201" w:lineRule="exact"/>
              <w:ind w:right="146"/>
              <w:jc w:val="right"/>
              <w:rPr>
                <w:b/>
                <w:sz w:val="18"/>
              </w:rPr>
            </w:pPr>
            <w:r>
              <w:rPr>
                <w:b/>
                <w:spacing w:val="-2"/>
                <w:sz w:val="18"/>
              </w:rPr>
              <w:t>5.879.538,00</w:t>
            </w:r>
          </w:p>
        </w:tc>
        <w:tc>
          <w:tcPr>
            <w:tcW w:w="1357" w:type="dxa"/>
          </w:tcPr>
          <w:p>
            <w:pPr>
              <w:pStyle w:val="TableParagraph"/>
              <w:spacing w:line="201" w:lineRule="exact"/>
              <w:ind w:right="153"/>
              <w:jc w:val="right"/>
              <w:rPr>
                <w:b/>
                <w:sz w:val="18"/>
              </w:rPr>
            </w:pPr>
            <w:r>
              <w:rPr>
                <w:b/>
                <w:spacing w:val="-2"/>
                <w:sz w:val="18"/>
              </w:rPr>
              <w:t>5.879.538,00</w:t>
            </w:r>
          </w:p>
        </w:tc>
        <w:tc>
          <w:tcPr>
            <w:tcW w:w="1250" w:type="dxa"/>
          </w:tcPr>
          <w:p>
            <w:pPr>
              <w:pStyle w:val="TableParagraph"/>
              <w:spacing w:line="201" w:lineRule="exact"/>
              <w:ind w:right="38"/>
              <w:jc w:val="right"/>
              <w:rPr>
                <w:b/>
                <w:sz w:val="18"/>
              </w:rPr>
            </w:pPr>
            <w:r>
              <w:rPr>
                <w:b/>
                <w:spacing w:val="-2"/>
                <w:sz w:val="18"/>
              </w:rPr>
              <w:t>5.771.123,89</w:t>
            </w:r>
          </w:p>
        </w:tc>
        <w:tc>
          <w:tcPr>
            <w:tcW w:w="803" w:type="dxa"/>
          </w:tcPr>
          <w:p>
            <w:pPr>
              <w:pStyle w:val="TableParagraph"/>
              <w:spacing w:line="201" w:lineRule="exact"/>
              <w:ind w:left="102" w:right="7"/>
              <w:jc w:val="center"/>
              <w:rPr>
                <w:b/>
                <w:sz w:val="18"/>
              </w:rPr>
            </w:pPr>
            <w:r>
              <w:rPr>
                <w:b/>
                <w:spacing w:val="-2"/>
                <w:sz w:val="18"/>
              </w:rPr>
              <w:t>98,16%</w:t>
            </w:r>
          </w:p>
        </w:tc>
      </w:tr>
      <w:tr>
        <w:trPr>
          <w:trHeight w:val="277" w:hRule="atLeast"/>
        </w:trPr>
        <w:tc>
          <w:tcPr>
            <w:tcW w:w="5442" w:type="dxa"/>
          </w:tcPr>
          <w:p>
            <w:pPr>
              <w:pStyle w:val="TableParagraph"/>
              <w:spacing w:before="36"/>
              <w:ind w:left="335"/>
              <w:rPr>
                <w:i/>
                <w:sz w:val="18"/>
              </w:rPr>
            </w:pPr>
            <w:r>
              <w:rPr>
                <w:i/>
                <w:sz w:val="18"/>
              </w:rPr>
              <w:t>3111</w:t>
            </w:r>
            <w:r>
              <w:rPr>
                <w:i/>
                <w:spacing w:val="-1"/>
                <w:sz w:val="18"/>
              </w:rPr>
              <w:t> </w:t>
            </w:r>
            <w:r>
              <w:rPr>
                <w:i/>
                <w:sz w:val="18"/>
              </w:rPr>
              <w:t>Plaće</w:t>
            </w:r>
            <w:r>
              <w:rPr>
                <w:i/>
                <w:spacing w:val="-1"/>
                <w:sz w:val="18"/>
              </w:rPr>
              <w:t> </w:t>
            </w:r>
            <w:r>
              <w:rPr>
                <w:i/>
                <w:sz w:val="18"/>
              </w:rPr>
              <w:t>za</w:t>
            </w:r>
            <w:r>
              <w:rPr>
                <w:i/>
                <w:spacing w:val="-1"/>
                <w:sz w:val="18"/>
              </w:rPr>
              <w:t> </w:t>
            </w:r>
            <w:r>
              <w:rPr>
                <w:i/>
                <w:sz w:val="18"/>
              </w:rPr>
              <w:t>redovan</w:t>
            </w:r>
            <w:r>
              <w:rPr>
                <w:i/>
                <w:spacing w:val="-1"/>
                <w:sz w:val="18"/>
              </w:rPr>
              <w:t> </w:t>
            </w:r>
            <w:r>
              <w:rPr>
                <w:i/>
                <w:spacing w:val="-5"/>
                <w:sz w:val="18"/>
              </w:rPr>
              <w:t>rad</w:t>
            </w:r>
          </w:p>
        </w:tc>
        <w:tc>
          <w:tcPr>
            <w:tcW w:w="1507"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38"/>
              <w:jc w:val="right"/>
              <w:rPr>
                <w:i/>
                <w:sz w:val="18"/>
              </w:rPr>
            </w:pPr>
            <w:r>
              <w:rPr>
                <w:i/>
                <w:spacing w:val="-2"/>
                <w:sz w:val="18"/>
              </w:rPr>
              <w:t>4.495.548,01</w:t>
            </w:r>
          </w:p>
        </w:tc>
        <w:tc>
          <w:tcPr>
            <w:tcW w:w="803" w:type="dxa"/>
          </w:tcPr>
          <w:p>
            <w:pPr>
              <w:pStyle w:val="TableParagraph"/>
              <w:rPr>
                <w:rFonts w:ascii="Times New Roman"/>
                <w:sz w:val="18"/>
              </w:rPr>
            </w:pPr>
          </w:p>
        </w:tc>
      </w:tr>
      <w:tr>
        <w:trPr>
          <w:trHeight w:val="277" w:hRule="atLeast"/>
        </w:trPr>
        <w:tc>
          <w:tcPr>
            <w:tcW w:w="5442" w:type="dxa"/>
          </w:tcPr>
          <w:p>
            <w:pPr>
              <w:pStyle w:val="TableParagraph"/>
              <w:spacing w:before="28"/>
              <w:ind w:left="335"/>
              <w:rPr>
                <w:i/>
                <w:sz w:val="18"/>
              </w:rPr>
            </w:pPr>
            <w:r>
              <w:rPr>
                <w:i/>
                <w:sz w:val="18"/>
              </w:rPr>
              <w:t>3121</w:t>
            </w:r>
            <w:r>
              <w:rPr>
                <w:i/>
                <w:spacing w:val="-1"/>
                <w:sz w:val="18"/>
              </w:rPr>
              <w:t> </w:t>
            </w:r>
            <w:r>
              <w:rPr>
                <w:i/>
                <w:sz w:val="18"/>
              </w:rPr>
              <w:t>Ostali</w:t>
            </w:r>
            <w:r>
              <w:rPr>
                <w:i/>
                <w:spacing w:val="-1"/>
                <w:sz w:val="18"/>
              </w:rPr>
              <w:t> </w:t>
            </w:r>
            <w:r>
              <w:rPr>
                <w:i/>
                <w:sz w:val="18"/>
              </w:rPr>
              <w:t>rashodi</w:t>
            </w:r>
            <w:r>
              <w:rPr>
                <w:i/>
                <w:spacing w:val="-1"/>
                <w:sz w:val="18"/>
              </w:rPr>
              <w:t> </w:t>
            </w:r>
            <w:r>
              <w:rPr>
                <w:i/>
                <w:sz w:val="18"/>
              </w:rPr>
              <w:t>za</w:t>
            </w:r>
            <w:r>
              <w:rPr>
                <w:i/>
                <w:spacing w:val="-1"/>
                <w:sz w:val="18"/>
              </w:rPr>
              <w:t> </w:t>
            </w:r>
            <w:r>
              <w:rPr>
                <w:i/>
                <w:spacing w:val="-2"/>
                <w:sz w:val="18"/>
              </w:rPr>
              <w:t>zaposlene</w:t>
            </w:r>
          </w:p>
        </w:tc>
        <w:tc>
          <w:tcPr>
            <w:tcW w:w="1507"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28"/>
              <w:ind w:right="38"/>
              <w:jc w:val="right"/>
              <w:rPr>
                <w:i/>
                <w:sz w:val="18"/>
              </w:rPr>
            </w:pPr>
            <w:r>
              <w:rPr>
                <w:i/>
                <w:spacing w:val="-2"/>
                <w:sz w:val="18"/>
              </w:rPr>
              <w:t>433.519,13</w:t>
            </w:r>
          </w:p>
        </w:tc>
        <w:tc>
          <w:tcPr>
            <w:tcW w:w="803" w:type="dxa"/>
          </w:tcPr>
          <w:p>
            <w:pPr>
              <w:pStyle w:val="TableParagraph"/>
              <w:rPr>
                <w:rFonts w:ascii="Times New Roman"/>
                <w:sz w:val="18"/>
              </w:rPr>
            </w:pPr>
          </w:p>
        </w:tc>
      </w:tr>
      <w:tr>
        <w:trPr>
          <w:trHeight w:val="285" w:hRule="atLeast"/>
        </w:trPr>
        <w:tc>
          <w:tcPr>
            <w:tcW w:w="5442" w:type="dxa"/>
          </w:tcPr>
          <w:p>
            <w:pPr>
              <w:pStyle w:val="TableParagraph"/>
              <w:spacing w:before="36"/>
              <w:ind w:left="335"/>
              <w:rPr>
                <w:i/>
                <w:sz w:val="18"/>
              </w:rPr>
            </w:pPr>
            <w:r>
              <w:rPr>
                <w:i/>
                <w:sz w:val="18"/>
              </w:rPr>
              <w:t>3132</w:t>
            </w:r>
            <w:r>
              <w:rPr>
                <w:i/>
                <w:spacing w:val="-1"/>
                <w:sz w:val="18"/>
              </w:rPr>
              <w:t> </w:t>
            </w:r>
            <w:r>
              <w:rPr>
                <w:i/>
                <w:sz w:val="18"/>
              </w:rPr>
              <w:t>Doprinosi</w:t>
            </w:r>
            <w:r>
              <w:rPr>
                <w:i/>
                <w:spacing w:val="-1"/>
                <w:sz w:val="18"/>
              </w:rPr>
              <w:t> </w:t>
            </w:r>
            <w:r>
              <w:rPr>
                <w:i/>
                <w:sz w:val="18"/>
              </w:rPr>
              <w:t>za</w:t>
            </w:r>
            <w:r>
              <w:rPr>
                <w:i/>
                <w:spacing w:val="-1"/>
                <w:sz w:val="18"/>
              </w:rPr>
              <w:t> </w:t>
            </w:r>
            <w:r>
              <w:rPr>
                <w:i/>
                <w:sz w:val="18"/>
              </w:rPr>
              <w:t>obvezno</w:t>
            </w:r>
            <w:r>
              <w:rPr>
                <w:i/>
                <w:spacing w:val="-1"/>
                <w:sz w:val="18"/>
              </w:rPr>
              <w:t> </w:t>
            </w:r>
            <w:r>
              <w:rPr>
                <w:i/>
                <w:sz w:val="18"/>
              </w:rPr>
              <w:t>zdravstveno</w:t>
            </w:r>
            <w:r>
              <w:rPr>
                <w:i/>
                <w:spacing w:val="-1"/>
                <w:sz w:val="18"/>
              </w:rPr>
              <w:t> </w:t>
            </w:r>
            <w:r>
              <w:rPr>
                <w:i/>
                <w:spacing w:val="-2"/>
                <w:sz w:val="18"/>
              </w:rPr>
              <w:t>osiguranje</w:t>
            </w:r>
          </w:p>
        </w:tc>
        <w:tc>
          <w:tcPr>
            <w:tcW w:w="1507"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38"/>
              <w:jc w:val="right"/>
              <w:rPr>
                <w:i/>
                <w:sz w:val="18"/>
              </w:rPr>
            </w:pPr>
            <w:r>
              <w:rPr>
                <w:i/>
                <w:spacing w:val="-2"/>
                <w:sz w:val="18"/>
              </w:rPr>
              <w:t>842.056,75</w:t>
            </w:r>
          </w:p>
        </w:tc>
        <w:tc>
          <w:tcPr>
            <w:tcW w:w="803" w:type="dxa"/>
          </w:tcPr>
          <w:p>
            <w:pPr>
              <w:pStyle w:val="TableParagraph"/>
              <w:rPr>
                <w:rFonts w:ascii="Times New Roman"/>
                <w:sz w:val="18"/>
              </w:rPr>
            </w:pPr>
          </w:p>
        </w:tc>
      </w:tr>
      <w:tr>
        <w:trPr>
          <w:trHeight w:val="285" w:hRule="atLeast"/>
        </w:trPr>
        <w:tc>
          <w:tcPr>
            <w:tcW w:w="5442" w:type="dxa"/>
          </w:tcPr>
          <w:p>
            <w:pPr>
              <w:pStyle w:val="TableParagraph"/>
              <w:spacing w:before="36"/>
              <w:ind w:left="215"/>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507" w:type="dxa"/>
          </w:tcPr>
          <w:p>
            <w:pPr>
              <w:pStyle w:val="TableParagraph"/>
              <w:spacing w:before="36"/>
              <w:ind w:right="146"/>
              <w:jc w:val="right"/>
              <w:rPr>
                <w:b/>
                <w:sz w:val="18"/>
              </w:rPr>
            </w:pPr>
            <w:r>
              <w:rPr>
                <w:b/>
                <w:spacing w:val="-2"/>
                <w:sz w:val="18"/>
              </w:rPr>
              <w:t>406.504,00</w:t>
            </w:r>
          </w:p>
        </w:tc>
        <w:tc>
          <w:tcPr>
            <w:tcW w:w="1357" w:type="dxa"/>
          </w:tcPr>
          <w:p>
            <w:pPr>
              <w:pStyle w:val="TableParagraph"/>
              <w:spacing w:before="36"/>
              <w:ind w:right="153"/>
              <w:jc w:val="right"/>
              <w:rPr>
                <w:b/>
                <w:sz w:val="18"/>
              </w:rPr>
            </w:pPr>
            <w:r>
              <w:rPr>
                <w:b/>
                <w:spacing w:val="-2"/>
                <w:sz w:val="18"/>
              </w:rPr>
              <w:t>406.504,00</w:t>
            </w:r>
          </w:p>
        </w:tc>
        <w:tc>
          <w:tcPr>
            <w:tcW w:w="1250" w:type="dxa"/>
          </w:tcPr>
          <w:p>
            <w:pPr>
              <w:pStyle w:val="TableParagraph"/>
              <w:spacing w:before="36"/>
              <w:ind w:right="38"/>
              <w:jc w:val="right"/>
              <w:rPr>
                <w:b/>
                <w:sz w:val="18"/>
              </w:rPr>
            </w:pPr>
            <w:r>
              <w:rPr>
                <w:b/>
                <w:spacing w:val="-2"/>
                <w:sz w:val="18"/>
              </w:rPr>
              <w:t>371.861,59</w:t>
            </w:r>
          </w:p>
        </w:tc>
        <w:tc>
          <w:tcPr>
            <w:tcW w:w="803" w:type="dxa"/>
          </w:tcPr>
          <w:p>
            <w:pPr>
              <w:pStyle w:val="TableParagraph"/>
              <w:spacing w:before="36"/>
              <w:ind w:left="102" w:right="7"/>
              <w:jc w:val="center"/>
              <w:rPr>
                <w:b/>
                <w:sz w:val="18"/>
              </w:rPr>
            </w:pPr>
            <w:r>
              <w:rPr>
                <w:b/>
                <w:spacing w:val="-2"/>
                <w:sz w:val="18"/>
              </w:rPr>
              <w:t>91,48%</w:t>
            </w:r>
          </w:p>
        </w:tc>
      </w:tr>
      <w:tr>
        <w:trPr>
          <w:trHeight w:val="285" w:hRule="atLeast"/>
        </w:trPr>
        <w:tc>
          <w:tcPr>
            <w:tcW w:w="5442" w:type="dxa"/>
          </w:tcPr>
          <w:p>
            <w:pPr>
              <w:pStyle w:val="TableParagraph"/>
              <w:spacing w:before="36"/>
              <w:ind w:left="335"/>
              <w:rPr>
                <w:i/>
                <w:sz w:val="18"/>
              </w:rPr>
            </w:pPr>
            <w:r>
              <w:rPr>
                <w:i/>
                <w:sz w:val="18"/>
              </w:rPr>
              <w:t>3212</w:t>
            </w:r>
            <w:r>
              <w:rPr>
                <w:i/>
                <w:spacing w:val="-1"/>
                <w:sz w:val="18"/>
              </w:rPr>
              <w:t> </w:t>
            </w:r>
            <w:r>
              <w:rPr>
                <w:i/>
                <w:sz w:val="18"/>
              </w:rPr>
              <w:t>Naknade</w:t>
            </w:r>
            <w:r>
              <w:rPr>
                <w:i/>
                <w:spacing w:val="-1"/>
                <w:sz w:val="18"/>
              </w:rPr>
              <w:t> </w:t>
            </w:r>
            <w:r>
              <w:rPr>
                <w:i/>
                <w:sz w:val="18"/>
              </w:rPr>
              <w:t>za</w:t>
            </w:r>
            <w:r>
              <w:rPr>
                <w:i/>
                <w:spacing w:val="-1"/>
                <w:sz w:val="18"/>
              </w:rPr>
              <w:t> </w:t>
            </w:r>
            <w:r>
              <w:rPr>
                <w:i/>
                <w:sz w:val="18"/>
              </w:rPr>
              <w:t>prijevoz,</w:t>
            </w:r>
            <w:r>
              <w:rPr>
                <w:i/>
                <w:spacing w:val="-1"/>
                <w:sz w:val="18"/>
              </w:rPr>
              <w:t> </w:t>
            </w:r>
            <w:r>
              <w:rPr>
                <w:i/>
                <w:sz w:val="18"/>
              </w:rPr>
              <w:t>za</w:t>
            </w:r>
            <w:r>
              <w:rPr>
                <w:i/>
                <w:spacing w:val="-1"/>
                <w:sz w:val="18"/>
              </w:rPr>
              <w:t> </w:t>
            </w:r>
            <w:r>
              <w:rPr>
                <w:i/>
                <w:sz w:val="18"/>
              </w:rPr>
              <w:t>rad</w:t>
            </w:r>
            <w:r>
              <w:rPr>
                <w:i/>
                <w:spacing w:val="-1"/>
                <w:sz w:val="18"/>
              </w:rPr>
              <w:t> </w:t>
            </w:r>
            <w:r>
              <w:rPr>
                <w:i/>
                <w:sz w:val="18"/>
              </w:rPr>
              <w:t>na</w:t>
            </w:r>
            <w:r>
              <w:rPr>
                <w:i/>
                <w:spacing w:val="-1"/>
                <w:sz w:val="18"/>
              </w:rPr>
              <w:t> </w:t>
            </w:r>
            <w:r>
              <w:rPr>
                <w:i/>
                <w:sz w:val="18"/>
              </w:rPr>
              <w:t>terenu</w:t>
            </w:r>
            <w:r>
              <w:rPr>
                <w:i/>
                <w:spacing w:val="-1"/>
                <w:sz w:val="18"/>
              </w:rPr>
              <w:t> </w:t>
            </w:r>
            <w:r>
              <w:rPr>
                <w:i/>
                <w:sz w:val="18"/>
              </w:rPr>
              <w:t>i</w:t>
            </w:r>
            <w:r>
              <w:rPr>
                <w:i/>
                <w:spacing w:val="-1"/>
                <w:sz w:val="18"/>
              </w:rPr>
              <w:t> </w:t>
            </w:r>
            <w:r>
              <w:rPr>
                <w:i/>
                <w:sz w:val="18"/>
              </w:rPr>
              <w:t>odvojeni</w:t>
            </w:r>
            <w:r>
              <w:rPr>
                <w:i/>
                <w:spacing w:val="-1"/>
                <w:sz w:val="18"/>
              </w:rPr>
              <w:t> </w:t>
            </w:r>
            <w:r>
              <w:rPr>
                <w:i/>
                <w:spacing w:val="-2"/>
                <w:sz w:val="18"/>
              </w:rPr>
              <w:t>život</w:t>
            </w:r>
          </w:p>
        </w:tc>
        <w:tc>
          <w:tcPr>
            <w:tcW w:w="1507"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38"/>
              <w:jc w:val="right"/>
              <w:rPr>
                <w:i/>
                <w:sz w:val="18"/>
              </w:rPr>
            </w:pPr>
            <w:r>
              <w:rPr>
                <w:i/>
                <w:spacing w:val="-2"/>
                <w:sz w:val="18"/>
              </w:rPr>
              <w:t>163.438,08</w:t>
            </w:r>
          </w:p>
        </w:tc>
        <w:tc>
          <w:tcPr>
            <w:tcW w:w="803" w:type="dxa"/>
          </w:tcPr>
          <w:p>
            <w:pPr>
              <w:pStyle w:val="TableParagraph"/>
              <w:rPr>
                <w:rFonts w:ascii="Times New Roman"/>
                <w:sz w:val="18"/>
              </w:rPr>
            </w:pPr>
          </w:p>
        </w:tc>
      </w:tr>
      <w:tr>
        <w:trPr>
          <w:trHeight w:val="285" w:hRule="atLeast"/>
        </w:trPr>
        <w:tc>
          <w:tcPr>
            <w:tcW w:w="5442" w:type="dxa"/>
          </w:tcPr>
          <w:p>
            <w:pPr>
              <w:pStyle w:val="TableParagraph"/>
              <w:spacing w:before="36"/>
              <w:ind w:left="335"/>
              <w:rPr>
                <w:i/>
                <w:sz w:val="18"/>
              </w:rPr>
            </w:pPr>
            <w:r>
              <w:rPr>
                <w:i/>
                <w:sz w:val="18"/>
              </w:rPr>
              <w:t>3222</w:t>
            </w:r>
            <w:r>
              <w:rPr>
                <w:i/>
                <w:spacing w:val="-3"/>
                <w:sz w:val="18"/>
              </w:rPr>
              <w:t> </w:t>
            </w:r>
            <w:r>
              <w:rPr>
                <w:i/>
                <w:sz w:val="18"/>
              </w:rPr>
              <w:t>Materijal</w:t>
            </w:r>
            <w:r>
              <w:rPr>
                <w:i/>
                <w:spacing w:val="-1"/>
                <w:sz w:val="18"/>
              </w:rPr>
              <w:t> </w:t>
            </w:r>
            <w:r>
              <w:rPr>
                <w:i/>
                <w:sz w:val="18"/>
              </w:rPr>
              <w:t>i</w:t>
            </w:r>
            <w:r>
              <w:rPr>
                <w:i/>
                <w:spacing w:val="-1"/>
                <w:sz w:val="18"/>
              </w:rPr>
              <w:t> </w:t>
            </w:r>
            <w:r>
              <w:rPr>
                <w:i/>
                <w:spacing w:val="-2"/>
                <w:sz w:val="18"/>
              </w:rPr>
              <w:t>sirovine</w:t>
            </w:r>
          </w:p>
        </w:tc>
        <w:tc>
          <w:tcPr>
            <w:tcW w:w="1507"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38"/>
              <w:jc w:val="right"/>
              <w:rPr>
                <w:i/>
                <w:sz w:val="18"/>
              </w:rPr>
            </w:pPr>
            <w:r>
              <w:rPr>
                <w:i/>
                <w:spacing w:val="-2"/>
                <w:sz w:val="18"/>
              </w:rPr>
              <w:t>106.103,02</w:t>
            </w:r>
          </w:p>
        </w:tc>
        <w:tc>
          <w:tcPr>
            <w:tcW w:w="803" w:type="dxa"/>
          </w:tcPr>
          <w:p>
            <w:pPr>
              <w:pStyle w:val="TableParagraph"/>
              <w:rPr>
                <w:rFonts w:ascii="Times New Roman"/>
                <w:sz w:val="18"/>
              </w:rPr>
            </w:pPr>
          </w:p>
        </w:tc>
      </w:tr>
      <w:tr>
        <w:trPr>
          <w:trHeight w:val="285" w:hRule="atLeast"/>
        </w:trPr>
        <w:tc>
          <w:tcPr>
            <w:tcW w:w="5442" w:type="dxa"/>
          </w:tcPr>
          <w:p>
            <w:pPr>
              <w:pStyle w:val="TableParagraph"/>
              <w:spacing w:before="36"/>
              <w:ind w:left="335"/>
              <w:rPr>
                <w:i/>
                <w:sz w:val="18"/>
              </w:rPr>
            </w:pPr>
            <w:r>
              <w:rPr>
                <w:i/>
                <w:sz w:val="18"/>
              </w:rPr>
              <w:t>3231</w:t>
            </w:r>
            <w:r>
              <w:rPr>
                <w:i/>
                <w:spacing w:val="-1"/>
                <w:sz w:val="18"/>
              </w:rPr>
              <w:t> </w:t>
            </w:r>
            <w:r>
              <w:rPr>
                <w:i/>
                <w:sz w:val="18"/>
              </w:rPr>
              <w:t>Usluge</w:t>
            </w:r>
            <w:r>
              <w:rPr>
                <w:i/>
                <w:spacing w:val="-1"/>
                <w:sz w:val="18"/>
              </w:rPr>
              <w:t> </w:t>
            </w:r>
            <w:r>
              <w:rPr>
                <w:i/>
                <w:sz w:val="18"/>
              </w:rPr>
              <w:t>telefona,</w:t>
            </w:r>
            <w:r>
              <w:rPr>
                <w:i/>
                <w:spacing w:val="-1"/>
                <w:sz w:val="18"/>
              </w:rPr>
              <w:t> </w:t>
            </w:r>
            <w:r>
              <w:rPr>
                <w:i/>
                <w:sz w:val="18"/>
              </w:rPr>
              <w:t>pošte</w:t>
            </w:r>
            <w:r>
              <w:rPr>
                <w:i/>
                <w:spacing w:val="-1"/>
                <w:sz w:val="18"/>
              </w:rPr>
              <w:t> </w:t>
            </w:r>
            <w:r>
              <w:rPr>
                <w:i/>
                <w:sz w:val="18"/>
              </w:rPr>
              <w:t>i</w:t>
            </w:r>
            <w:r>
              <w:rPr>
                <w:i/>
                <w:spacing w:val="-1"/>
                <w:sz w:val="18"/>
              </w:rPr>
              <w:t> </w:t>
            </w:r>
            <w:r>
              <w:rPr>
                <w:i/>
                <w:spacing w:val="-2"/>
                <w:sz w:val="18"/>
              </w:rPr>
              <w:t>prijevoza</w:t>
            </w:r>
          </w:p>
        </w:tc>
        <w:tc>
          <w:tcPr>
            <w:tcW w:w="1507"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38"/>
              <w:jc w:val="right"/>
              <w:rPr>
                <w:i/>
                <w:sz w:val="18"/>
              </w:rPr>
            </w:pPr>
            <w:r>
              <w:rPr>
                <w:i/>
                <w:spacing w:val="-2"/>
                <w:sz w:val="18"/>
              </w:rPr>
              <w:t>3.680,38</w:t>
            </w:r>
          </w:p>
        </w:tc>
        <w:tc>
          <w:tcPr>
            <w:tcW w:w="803" w:type="dxa"/>
          </w:tcPr>
          <w:p>
            <w:pPr>
              <w:pStyle w:val="TableParagraph"/>
              <w:rPr>
                <w:rFonts w:ascii="Times New Roman"/>
                <w:sz w:val="18"/>
              </w:rPr>
            </w:pPr>
          </w:p>
        </w:tc>
      </w:tr>
      <w:tr>
        <w:trPr>
          <w:trHeight w:val="285" w:hRule="atLeast"/>
        </w:trPr>
        <w:tc>
          <w:tcPr>
            <w:tcW w:w="5442" w:type="dxa"/>
          </w:tcPr>
          <w:p>
            <w:pPr>
              <w:pStyle w:val="TableParagraph"/>
              <w:spacing w:before="36"/>
              <w:ind w:left="335"/>
              <w:rPr>
                <w:i/>
                <w:sz w:val="18"/>
              </w:rPr>
            </w:pPr>
            <w:r>
              <w:rPr>
                <w:i/>
                <w:sz w:val="18"/>
              </w:rPr>
              <w:t>3234</w:t>
            </w:r>
            <w:r>
              <w:rPr>
                <w:i/>
                <w:spacing w:val="-1"/>
                <w:sz w:val="18"/>
              </w:rPr>
              <w:t> </w:t>
            </w:r>
            <w:r>
              <w:rPr>
                <w:i/>
                <w:sz w:val="18"/>
              </w:rPr>
              <w:t>Komunalne</w:t>
            </w:r>
            <w:r>
              <w:rPr>
                <w:i/>
                <w:spacing w:val="-1"/>
                <w:sz w:val="18"/>
              </w:rPr>
              <w:t> </w:t>
            </w:r>
            <w:r>
              <w:rPr>
                <w:i/>
                <w:spacing w:val="-2"/>
                <w:sz w:val="18"/>
              </w:rPr>
              <w:t>usluge</w:t>
            </w:r>
          </w:p>
        </w:tc>
        <w:tc>
          <w:tcPr>
            <w:tcW w:w="1507"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38"/>
              <w:jc w:val="right"/>
              <w:rPr>
                <w:i/>
                <w:sz w:val="18"/>
              </w:rPr>
            </w:pPr>
            <w:r>
              <w:rPr>
                <w:i/>
                <w:spacing w:val="-2"/>
                <w:sz w:val="18"/>
              </w:rPr>
              <w:t>2.787,02</w:t>
            </w:r>
          </w:p>
        </w:tc>
        <w:tc>
          <w:tcPr>
            <w:tcW w:w="803" w:type="dxa"/>
          </w:tcPr>
          <w:p>
            <w:pPr>
              <w:pStyle w:val="TableParagraph"/>
              <w:rPr>
                <w:rFonts w:ascii="Times New Roman"/>
                <w:sz w:val="18"/>
              </w:rPr>
            </w:pPr>
          </w:p>
        </w:tc>
      </w:tr>
      <w:tr>
        <w:trPr>
          <w:trHeight w:val="285" w:hRule="atLeast"/>
        </w:trPr>
        <w:tc>
          <w:tcPr>
            <w:tcW w:w="5442" w:type="dxa"/>
          </w:tcPr>
          <w:p>
            <w:pPr>
              <w:pStyle w:val="TableParagraph"/>
              <w:spacing w:before="36"/>
              <w:ind w:left="335"/>
              <w:rPr>
                <w:i/>
                <w:sz w:val="18"/>
              </w:rPr>
            </w:pPr>
            <w:r>
              <w:rPr>
                <w:i/>
                <w:sz w:val="18"/>
              </w:rPr>
              <w:t>3299</w:t>
            </w:r>
            <w:r>
              <w:rPr>
                <w:i/>
                <w:spacing w:val="-1"/>
                <w:sz w:val="18"/>
              </w:rPr>
              <w:t> </w:t>
            </w:r>
            <w:r>
              <w:rPr>
                <w:i/>
                <w:sz w:val="18"/>
              </w:rPr>
              <w:t>Ostali</w:t>
            </w:r>
            <w:r>
              <w:rPr>
                <w:i/>
                <w:spacing w:val="-1"/>
                <w:sz w:val="18"/>
              </w:rPr>
              <w:t> </w:t>
            </w:r>
            <w:r>
              <w:rPr>
                <w:i/>
                <w:sz w:val="18"/>
              </w:rPr>
              <w:t>nespomenuti</w:t>
            </w:r>
            <w:r>
              <w:rPr>
                <w:i/>
                <w:spacing w:val="-1"/>
                <w:sz w:val="18"/>
              </w:rPr>
              <w:t> </w:t>
            </w:r>
            <w:r>
              <w:rPr>
                <w:i/>
                <w:sz w:val="18"/>
              </w:rPr>
              <w:t>rashodi</w:t>
            </w:r>
            <w:r>
              <w:rPr>
                <w:i/>
                <w:spacing w:val="-1"/>
                <w:sz w:val="18"/>
              </w:rPr>
              <w:t> </w:t>
            </w:r>
            <w:r>
              <w:rPr>
                <w:i/>
                <w:spacing w:val="-2"/>
                <w:sz w:val="18"/>
              </w:rPr>
              <w:t>poslovanja</w:t>
            </w:r>
          </w:p>
        </w:tc>
        <w:tc>
          <w:tcPr>
            <w:tcW w:w="1507"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38"/>
              <w:jc w:val="right"/>
              <w:rPr>
                <w:i/>
                <w:sz w:val="18"/>
              </w:rPr>
            </w:pPr>
            <w:r>
              <w:rPr>
                <w:i/>
                <w:spacing w:val="-2"/>
                <w:sz w:val="18"/>
              </w:rPr>
              <w:t>95.853,09</w:t>
            </w:r>
          </w:p>
        </w:tc>
        <w:tc>
          <w:tcPr>
            <w:tcW w:w="803" w:type="dxa"/>
          </w:tcPr>
          <w:p>
            <w:pPr>
              <w:pStyle w:val="TableParagraph"/>
              <w:rPr>
                <w:rFonts w:ascii="Times New Roman"/>
                <w:sz w:val="18"/>
              </w:rPr>
            </w:pPr>
          </w:p>
        </w:tc>
      </w:tr>
      <w:tr>
        <w:trPr>
          <w:trHeight w:val="285" w:hRule="atLeast"/>
        </w:trPr>
        <w:tc>
          <w:tcPr>
            <w:tcW w:w="5442" w:type="dxa"/>
          </w:tcPr>
          <w:p>
            <w:pPr>
              <w:pStyle w:val="TableParagraph"/>
              <w:spacing w:before="36"/>
              <w:ind w:left="215"/>
              <w:rPr>
                <w:b/>
                <w:sz w:val="18"/>
              </w:rPr>
            </w:pPr>
            <w:r>
              <w:rPr>
                <w:b/>
                <w:sz w:val="18"/>
              </w:rPr>
              <w:t>42</w:t>
            </w:r>
            <w:r>
              <w:rPr>
                <w:b/>
                <w:spacing w:val="-1"/>
                <w:sz w:val="18"/>
              </w:rPr>
              <w:t> </w:t>
            </w:r>
            <w:r>
              <w:rPr>
                <w:b/>
                <w:sz w:val="18"/>
              </w:rPr>
              <w:t>Rashodi</w:t>
            </w:r>
            <w:r>
              <w:rPr>
                <w:b/>
                <w:spacing w:val="-1"/>
                <w:sz w:val="18"/>
              </w:rPr>
              <w:t> </w:t>
            </w:r>
            <w:r>
              <w:rPr>
                <w:b/>
                <w:sz w:val="18"/>
              </w:rPr>
              <w:t>za</w:t>
            </w:r>
            <w:r>
              <w:rPr>
                <w:b/>
                <w:spacing w:val="-1"/>
                <w:sz w:val="18"/>
              </w:rPr>
              <w:t> </w:t>
            </w:r>
            <w:r>
              <w:rPr>
                <w:b/>
                <w:sz w:val="18"/>
              </w:rPr>
              <w:t>nabavu</w:t>
            </w:r>
            <w:r>
              <w:rPr>
                <w:b/>
                <w:spacing w:val="-1"/>
                <w:sz w:val="18"/>
              </w:rPr>
              <w:t> </w:t>
            </w:r>
            <w:r>
              <w:rPr>
                <w:b/>
                <w:sz w:val="18"/>
              </w:rPr>
              <w:t>proizvedene</w:t>
            </w:r>
            <w:r>
              <w:rPr>
                <w:b/>
                <w:spacing w:val="-1"/>
                <w:sz w:val="18"/>
              </w:rPr>
              <w:t> </w:t>
            </w:r>
            <w:r>
              <w:rPr>
                <w:b/>
                <w:sz w:val="18"/>
              </w:rPr>
              <w:t>dugotrajne</w:t>
            </w:r>
            <w:r>
              <w:rPr>
                <w:b/>
                <w:spacing w:val="-1"/>
                <w:sz w:val="18"/>
              </w:rPr>
              <w:t> </w:t>
            </w:r>
            <w:r>
              <w:rPr>
                <w:b/>
                <w:spacing w:val="-2"/>
                <w:sz w:val="18"/>
              </w:rPr>
              <w:t>imovine</w:t>
            </w:r>
          </w:p>
        </w:tc>
        <w:tc>
          <w:tcPr>
            <w:tcW w:w="1507" w:type="dxa"/>
          </w:tcPr>
          <w:p>
            <w:pPr>
              <w:pStyle w:val="TableParagraph"/>
              <w:spacing w:before="36"/>
              <w:ind w:right="146"/>
              <w:jc w:val="right"/>
              <w:rPr>
                <w:b/>
                <w:sz w:val="18"/>
              </w:rPr>
            </w:pPr>
            <w:r>
              <w:rPr>
                <w:b/>
                <w:spacing w:val="-2"/>
                <w:sz w:val="18"/>
              </w:rPr>
              <w:t>44.000,00</w:t>
            </w:r>
          </w:p>
        </w:tc>
        <w:tc>
          <w:tcPr>
            <w:tcW w:w="1357" w:type="dxa"/>
          </w:tcPr>
          <w:p>
            <w:pPr>
              <w:pStyle w:val="TableParagraph"/>
              <w:spacing w:before="36"/>
              <w:ind w:right="153"/>
              <w:jc w:val="right"/>
              <w:rPr>
                <w:b/>
                <w:sz w:val="18"/>
              </w:rPr>
            </w:pPr>
            <w:r>
              <w:rPr>
                <w:b/>
                <w:spacing w:val="-2"/>
                <w:sz w:val="18"/>
              </w:rPr>
              <w:t>44.000,00</w:t>
            </w:r>
          </w:p>
        </w:tc>
        <w:tc>
          <w:tcPr>
            <w:tcW w:w="1250" w:type="dxa"/>
          </w:tcPr>
          <w:p>
            <w:pPr>
              <w:pStyle w:val="TableParagraph"/>
              <w:spacing w:before="36"/>
              <w:ind w:right="38"/>
              <w:jc w:val="right"/>
              <w:rPr>
                <w:b/>
                <w:sz w:val="18"/>
              </w:rPr>
            </w:pPr>
            <w:r>
              <w:rPr>
                <w:b/>
                <w:spacing w:val="-2"/>
                <w:sz w:val="18"/>
              </w:rPr>
              <w:t>40.506,00</w:t>
            </w:r>
          </w:p>
        </w:tc>
        <w:tc>
          <w:tcPr>
            <w:tcW w:w="803" w:type="dxa"/>
          </w:tcPr>
          <w:p>
            <w:pPr>
              <w:pStyle w:val="TableParagraph"/>
              <w:spacing w:before="36"/>
              <w:ind w:left="102" w:right="7"/>
              <w:jc w:val="center"/>
              <w:rPr>
                <w:b/>
                <w:sz w:val="18"/>
              </w:rPr>
            </w:pPr>
            <w:r>
              <w:rPr>
                <w:b/>
                <w:spacing w:val="-2"/>
                <w:sz w:val="18"/>
              </w:rPr>
              <w:t>92,06%</w:t>
            </w:r>
          </w:p>
        </w:tc>
      </w:tr>
      <w:tr>
        <w:trPr>
          <w:trHeight w:val="277" w:hRule="atLeast"/>
        </w:trPr>
        <w:tc>
          <w:tcPr>
            <w:tcW w:w="5442" w:type="dxa"/>
          </w:tcPr>
          <w:p>
            <w:pPr>
              <w:pStyle w:val="TableParagraph"/>
              <w:spacing w:before="36"/>
              <w:ind w:left="335"/>
              <w:rPr>
                <w:i/>
                <w:sz w:val="18"/>
              </w:rPr>
            </w:pPr>
            <w:r>
              <w:rPr>
                <w:i/>
                <w:sz w:val="18"/>
              </w:rPr>
              <w:t>4221</w:t>
            </w:r>
            <w:r>
              <w:rPr>
                <w:i/>
                <w:spacing w:val="-1"/>
                <w:sz w:val="18"/>
              </w:rPr>
              <w:t> </w:t>
            </w:r>
            <w:r>
              <w:rPr>
                <w:i/>
                <w:sz w:val="18"/>
              </w:rPr>
              <w:t>Uredska</w:t>
            </w:r>
            <w:r>
              <w:rPr>
                <w:i/>
                <w:spacing w:val="-1"/>
                <w:sz w:val="18"/>
              </w:rPr>
              <w:t> </w:t>
            </w:r>
            <w:r>
              <w:rPr>
                <w:i/>
                <w:sz w:val="18"/>
              </w:rPr>
              <w:t>oprema</w:t>
            </w:r>
            <w:r>
              <w:rPr>
                <w:i/>
                <w:spacing w:val="-1"/>
                <w:sz w:val="18"/>
              </w:rPr>
              <w:t> </w:t>
            </w:r>
            <w:r>
              <w:rPr>
                <w:i/>
                <w:sz w:val="18"/>
              </w:rPr>
              <w:t>i</w:t>
            </w:r>
            <w:r>
              <w:rPr>
                <w:i/>
                <w:spacing w:val="-1"/>
                <w:sz w:val="18"/>
              </w:rPr>
              <w:t> </w:t>
            </w:r>
            <w:r>
              <w:rPr>
                <w:i/>
                <w:spacing w:val="-2"/>
                <w:sz w:val="18"/>
              </w:rPr>
              <w:t>namještaj</w:t>
            </w:r>
          </w:p>
        </w:tc>
        <w:tc>
          <w:tcPr>
            <w:tcW w:w="1507"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38"/>
              <w:jc w:val="right"/>
              <w:rPr>
                <w:i/>
                <w:sz w:val="18"/>
              </w:rPr>
            </w:pPr>
            <w:r>
              <w:rPr>
                <w:i/>
                <w:spacing w:val="-2"/>
                <w:sz w:val="18"/>
              </w:rPr>
              <w:t>40.506,00</w:t>
            </w:r>
          </w:p>
        </w:tc>
        <w:tc>
          <w:tcPr>
            <w:tcW w:w="803" w:type="dxa"/>
          </w:tcPr>
          <w:p>
            <w:pPr>
              <w:pStyle w:val="TableParagraph"/>
              <w:rPr>
                <w:rFonts w:ascii="Times New Roman"/>
                <w:sz w:val="18"/>
              </w:rPr>
            </w:pPr>
          </w:p>
        </w:tc>
      </w:tr>
      <w:tr>
        <w:trPr>
          <w:trHeight w:val="277" w:hRule="atLeast"/>
        </w:trPr>
        <w:tc>
          <w:tcPr>
            <w:tcW w:w="5442" w:type="dxa"/>
          </w:tcPr>
          <w:p>
            <w:pPr>
              <w:pStyle w:val="TableParagraph"/>
              <w:spacing w:before="28"/>
              <w:ind w:left="215"/>
              <w:rPr>
                <w:b/>
                <w:sz w:val="18"/>
              </w:rPr>
            </w:pPr>
            <w:r>
              <w:rPr>
                <w:b/>
                <w:sz w:val="18"/>
              </w:rPr>
              <w:t>45</w:t>
            </w:r>
            <w:r>
              <w:rPr>
                <w:b/>
                <w:spacing w:val="-1"/>
                <w:sz w:val="18"/>
              </w:rPr>
              <w:t> </w:t>
            </w:r>
            <w:r>
              <w:rPr>
                <w:b/>
                <w:sz w:val="18"/>
              </w:rPr>
              <w:t>Rashodi</w:t>
            </w:r>
            <w:r>
              <w:rPr>
                <w:b/>
                <w:spacing w:val="-1"/>
                <w:sz w:val="18"/>
              </w:rPr>
              <w:t> </w:t>
            </w:r>
            <w:r>
              <w:rPr>
                <w:b/>
                <w:sz w:val="18"/>
              </w:rPr>
              <w:t>za</w:t>
            </w:r>
            <w:r>
              <w:rPr>
                <w:b/>
                <w:spacing w:val="-1"/>
                <w:sz w:val="18"/>
              </w:rPr>
              <w:t> </w:t>
            </w:r>
            <w:r>
              <w:rPr>
                <w:b/>
                <w:sz w:val="18"/>
              </w:rPr>
              <w:t>dodatna</w:t>
            </w:r>
            <w:r>
              <w:rPr>
                <w:b/>
                <w:spacing w:val="-1"/>
                <w:sz w:val="18"/>
              </w:rPr>
              <w:t> </w:t>
            </w:r>
            <w:r>
              <w:rPr>
                <w:b/>
                <w:sz w:val="18"/>
              </w:rPr>
              <w:t>ulaganja</w:t>
            </w:r>
            <w:r>
              <w:rPr>
                <w:b/>
                <w:spacing w:val="-1"/>
                <w:sz w:val="18"/>
              </w:rPr>
              <w:t> </w:t>
            </w:r>
            <w:r>
              <w:rPr>
                <w:b/>
                <w:sz w:val="18"/>
              </w:rPr>
              <w:t>na</w:t>
            </w:r>
            <w:r>
              <w:rPr>
                <w:b/>
                <w:spacing w:val="-1"/>
                <w:sz w:val="18"/>
              </w:rPr>
              <w:t> </w:t>
            </w:r>
            <w:r>
              <w:rPr>
                <w:b/>
                <w:sz w:val="18"/>
              </w:rPr>
              <w:t>nefinancijskoj</w:t>
            </w:r>
            <w:r>
              <w:rPr>
                <w:b/>
                <w:spacing w:val="-1"/>
                <w:sz w:val="18"/>
              </w:rPr>
              <w:t> </w:t>
            </w:r>
            <w:r>
              <w:rPr>
                <w:b/>
                <w:spacing w:val="-2"/>
                <w:sz w:val="18"/>
              </w:rPr>
              <w:t>imovini</w:t>
            </w:r>
          </w:p>
        </w:tc>
        <w:tc>
          <w:tcPr>
            <w:tcW w:w="1507" w:type="dxa"/>
          </w:tcPr>
          <w:p>
            <w:pPr>
              <w:pStyle w:val="TableParagraph"/>
              <w:spacing w:before="28"/>
              <w:ind w:right="146"/>
              <w:jc w:val="right"/>
              <w:rPr>
                <w:b/>
                <w:sz w:val="18"/>
              </w:rPr>
            </w:pPr>
            <w:r>
              <w:rPr>
                <w:b/>
                <w:spacing w:val="-2"/>
                <w:sz w:val="18"/>
              </w:rPr>
              <w:t>160.000,00</w:t>
            </w:r>
          </w:p>
        </w:tc>
        <w:tc>
          <w:tcPr>
            <w:tcW w:w="1357" w:type="dxa"/>
          </w:tcPr>
          <w:p>
            <w:pPr>
              <w:pStyle w:val="TableParagraph"/>
              <w:spacing w:before="28"/>
              <w:ind w:right="153"/>
              <w:jc w:val="right"/>
              <w:rPr>
                <w:b/>
                <w:sz w:val="18"/>
              </w:rPr>
            </w:pPr>
            <w:r>
              <w:rPr>
                <w:b/>
                <w:spacing w:val="-2"/>
                <w:sz w:val="18"/>
              </w:rPr>
              <w:t>160.000,00</w:t>
            </w:r>
          </w:p>
        </w:tc>
        <w:tc>
          <w:tcPr>
            <w:tcW w:w="1250" w:type="dxa"/>
          </w:tcPr>
          <w:p>
            <w:pPr>
              <w:pStyle w:val="TableParagraph"/>
              <w:spacing w:before="28"/>
              <w:ind w:right="38"/>
              <w:jc w:val="right"/>
              <w:rPr>
                <w:b/>
                <w:sz w:val="18"/>
              </w:rPr>
            </w:pPr>
            <w:r>
              <w:rPr>
                <w:b/>
                <w:spacing w:val="-2"/>
                <w:sz w:val="18"/>
              </w:rPr>
              <w:t>158.794,63</w:t>
            </w:r>
          </w:p>
        </w:tc>
        <w:tc>
          <w:tcPr>
            <w:tcW w:w="803" w:type="dxa"/>
          </w:tcPr>
          <w:p>
            <w:pPr>
              <w:pStyle w:val="TableParagraph"/>
              <w:spacing w:before="28"/>
              <w:ind w:left="102" w:right="7"/>
              <w:jc w:val="center"/>
              <w:rPr>
                <w:b/>
                <w:sz w:val="18"/>
              </w:rPr>
            </w:pPr>
            <w:r>
              <w:rPr>
                <w:b/>
                <w:spacing w:val="-2"/>
                <w:sz w:val="18"/>
              </w:rPr>
              <w:t>99,25%</w:t>
            </w:r>
          </w:p>
        </w:tc>
      </w:tr>
      <w:tr>
        <w:trPr>
          <w:trHeight w:val="285" w:hRule="atLeast"/>
        </w:trPr>
        <w:tc>
          <w:tcPr>
            <w:tcW w:w="5442" w:type="dxa"/>
          </w:tcPr>
          <w:p>
            <w:pPr>
              <w:pStyle w:val="TableParagraph"/>
              <w:spacing w:before="36"/>
              <w:ind w:left="335"/>
              <w:rPr>
                <w:i/>
                <w:sz w:val="18"/>
              </w:rPr>
            </w:pPr>
            <w:r>
              <w:rPr>
                <w:i/>
                <w:sz w:val="18"/>
              </w:rPr>
              <w:t>4511</w:t>
            </w:r>
            <w:r>
              <w:rPr>
                <w:i/>
                <w:spacing w:val="-4"/>
                <w:sz w:val="18"/>
              </w:rPr>
              <w:t> </w:t>
            </w:r>
            <w:r>
              <w:rPr>
                <w:i/>
                <w:sz w:val="18"/>
              </w:rPr>
              <w:t>Dodatna</w:t>
            </w:r>
            <w:r>
              <w:rPr>
                <w:i/>
                <w:spacing w:val="-1"/>
                <w:sz w:val="18"/>
              </w:rPr>
              <w:t> </w:t>
            </w:r>
            <w:r>
              <w:rPr>
                <w:i/>
                <w:sz w:val="18"/>
              </w:rPr>
              <w:t>ulaganja</w:t>
            </w:r>
            <w:r>
              <w:rPr>
                <w:i/>
                <w:spacing w:val="-1"/>
                <w:sz w:val="18"/>
              </w:rPr>
              <w:t> </w:t>
            </w:r>
            <w:r>
              <w:rPr>
                <w:i/>
                <w:sz w:val="18"/>
              </w:rPr>
              <w:t>na</w:t>
            </w:r>
            <w:r>
              <w:rPr>
                <w:i/>
                <w:spacing w:val="-1"/>
                <w:sz w:val="18"/>
              </w:rPr>
              <w:t> </w:t>
            </w:r>
            <w:r>
              <w:rPr>
                <w:i/>
                <w:sz w:val="18"/>
              </w:rPr>
              <w:t>građevinskim</w:t>
            </w:r>
            <w:r>
              <w:rPr>
                <w:i/>
                <w:spacing w:val="-1"/>
                <w:sz w:val="18"/>
              </w:rPr>
              <w:t> </w:t>
            </w:r>
            <w:r>
              <w:rPr>
                <w:i/>
                <w:spacing w:val="-2"/>
                <w:sz w:val="18"/>
              </w:rPr>
              <w:t>objektima</w:t>
            </w:r>
          </w:p>
        </w:tc>
        <w:tc>
          <w:tcPr>
            <w:tcW w:w="1507"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38"/>
              <w:jc w:val="right"/>
              <w:rPr>
                <w:i/>
                <w:sz w:val="18"/>
              </w:rPr>
            </w:pPr>
            <w:r>
              <w:rPr>
                <w:i/>
                <w:spacing w:val="-2"/>
                <w:sz w:val="18"/>
              </w:rPr>
              <w:t>158.794,63</w:t>
            </w:r>
          </w:p>
        </w:tc>
        <w:tc>
          <w:tcPr>
            <w:tcW w:w="803" w:type="dxa"/>
          </w:tcPr>
          <w:p>
            <w:pPr>
              <w:pStyle w:val="TableParagraph"/>
              <w:rPr>
                <w:rFonts w:ascii="Times New Roman"/>
                <w:sz w:val="18"/>
              </w:rPr>
            </w:pPr>
          </w:p>
        </w:tc>
      </w:tr>
      <w:tr>
        <w:trPr>
          <w:trHeight w:val="285" w:hRule="atLeast"/>
        </w:trPr>
        <w:tc>
          <w:tcPr>
            <w:tcW w:w="5442" w:type="dxa"/>
          </w:tcPr>
          <w:p>
            <w:pPr>
              <w:pStyle w:val="TableParagraph"/>
              <w:spacing w:before="36"/>
              <w:ind w:left="50"/>
              <w:rPr>
                <w:b/>
                <w:sz w:val="18"/>
              </w:rPr>
            </w:pPr>
            <w:r>
              <w:rPr>
                <w:b/>
                <w:sz w:val="18"/>
              </w:rPr>
              <w:t>Izvor:</w:t>
            </w:r>
            <w:r>
              <w:rPr>
                <w:b/>
                <w:spacing w:val="-4"/>
                <w:sz w:val="18"/>
              </w:rPr>
              <w:t> </w:t>
            </w:r>
            <w:r>
              <w:rPr>
                <w:b/>
                <w:sz w:val="18"/>
              </w:rPr>
              <w:t>51</w:t>
            </w:r>
            <w:r>
              <w:rPr>
                <w:b/>
                <w:spacing w:val="-1"/>
                <w:sz w:val="18"/>
              </w:rPr>
              <w:t> </w:t>
            </w:r>
            <w:r>
              <w:rPr>
                <w:b/>
                <w:sz w:val="18"/>
              </w:rPr>
              <w:t>Pomoći</w:t>
            </w:r>
            <w:r>
              <w:rPr>
                <w:b/>
                <w:spacing w:val="-1"/>
                <w:sz w:val="18"/>
              </w:rPr>
              <w:t> </w:t>
            </w:r>
            <w:r>
              <w:rPr>
                <w:b/>
                <w:sz w:val="18"/>
              </w:rPr>
              <w:t>iz</w:t>
            </w:r>
            <w:r>
              <w:rPr>
                <w:b/>
                <w:spacing w:val="-1"/>
                <w:sz w:val="18"/>
              </w:rPr>
              <w:t> </w:t>
            </w:r>
            <w:r>
              <w:rPr>
                <w:b/>
                <w:sz w:val="18"/>
              </w:rPr>
              <w:t>državnog</w:t>
            </w:r>
            <w:r>
              <w:rPr>
                <w:b/>
                <w:spacing w:val="-1"/>
                <w:sz w:val="18"/>
              </w:rPr>
              <w:t> </w:t>
            </w:r>
            <w:r>
              <w:rPr>
                <w:b/>
                <w:spacing w:val="-2"/>
                <w:sz w:val="18"/>
              </w:rPr>
              <w:t>proračuna</w:t>
            </w:r>
          </w:p>
        </w:tc>
        <w:tc>
          <w:tcPr>
            <w:tcW w:w="1507" w:type="dxa"/>
          </w:tcPr>
          <w:p>
            <w:pPr>
              <w:pStyle w:val="TableParagraph"/>
              <w:spacing w:before="36"/>
              <w:ind w:right="146"/>
              <w:jc w:val="right"/>
              <w:rPr>
                <w:b/>
                <w:sz w:val="18"/>
              </w:rPr>
            </w:pPr>
            <w:r>
              <w:rPr>
                <w:b/>
                <w:spacing w:val="-2"/>
                <w:sz w:val="18"/>
              </w:rPr>
              <w:t>522.000,00</w:t>
            </w:r>
          </w:p>
        </w:tc>
        <w:tc>
          <w:tcPr>
            <w:tcW w:w="1357" w:type="dxa"/>
          </w:tcPr>
          <w:p>
            <w:pPr>
              <w:pStyle w:val="TableParagraph"/>
              <w:spacing w:before="36"/>
              <w:ind w:right="153"/>
              <w:jc w:val="right"/>
              <w:rPr>
                <w:b/>
                <w:sz w:val="18"/>
              </w:rPr>
            </w:pPr>
            <w:r>
              <w:rPr>
                <w:b/>
                <w:spacing w:val="-2"/>
                <w:sz w:val="18"/>
              </w:rPr>
              <w:t>522.000,00</w:t>
            </w:r>
          </w:p>
        </w:tc>
        <w:tc>
          <w:tcPr>
            <w:tcW w:w="1250" w:type="dxa"/>
          </w:tcPr>
          <w:p>
            <w:pPr>
              <w:pStyle w:val="TableParagraph"/>
              <w:spacing w:before="36"/>
              <w:ind w:right="38"/>
              <w:jc w:val="right"/>
              <w:rPr>
                <w:b/>
                <w:sz w:val="18"/>
              </w:rPr>
            </w:pPr>
            <w:r>
              <w:rPr>
                <w:b/>
                <w:spacing w:val="-2"/>
                <w:sz w:val="18"/>
              </w:rPr>
              <w:t>513.277,80</w:t>
            </w:r>
          </w:p>
        </w:tc>
        <w:tc>
          <w:tcPr>
            <w:tcW w:w="803" w:type="dxa"/>
          </w:tcPr>
          <w:p>
            <w:pPr>
              <w:pStyle w:val="TableParagraph"/>
              <w:spacing w:before="36"/>
              <w:ind w:left="102" w:right="7"/>
              <w:jc w:val="center"/>
              <w:rPr>
                <w:b/>
                <w:sz w:val="18"/>
              </w:rPr>
            </w:pPr>
            <w:r>
              <w:rPr>
                <w:b/>
                <w:spacing w:val="-2"/>
                <w:sz w:val="18"/>
              </w:rPr>
              <w:t>98,33%</w:t>
            </w:r>
          </w:p>
        </w:tc>
      </w:tr>
      <w:tr>
        <w:trPr>
          <w:trHeight w:val="285" w:hRule="atLeast"/>
        </w:trPr>
        <w:tc>
          <w:tcPr>
            <w:tcW w:w="5442" w:type="dxa"/>
          </w:tcPr>
          <w:p>
            <w:pPr>
              <w:pStyle w:val="TableParagraph"/>
              <w:spacing w:before="36"/>
              <w:ind w:left="215"/>
              <w:rPr>
                <w:b/>
                <w:sz w:val="18"/>
              </w:rPr>
            </w:pPr>
            <w:r>
              <w:rPr>
                <w:b/>
                <w:sz w:val="18"/>
              </w:rPr>
              <w:t>31</w:t>
            </w:r>
            <w:r>
              <w:rPr>
                <w:b/>
                <w:spacing w:val="-1"/>
                <w:sz w:val="18"/>
              </w:rPr>
              <w:t> </w:t>
            </w:r>
            <w:r>
              <w:rPr>
                <w:b/>
                <w:sz w:val="18"/>
              </w:rPr>
              <w:t>Rashodi</w:t>
            </w:r>
            <w:r>
              <w:rPr>
                <w:b/>
                <w:spacing w:val="-1"/>
                <w:sz w:val="18"/>
              </w:rPr>
              <w:t> </w:t>
            </w:r>
            <w:r>
              <w:rPr>
                <w:b/>
                <w:sz w:val="18"/>
              </w:rPr>
              <w:t>za</w:t>
            </w:r>
            <w:r>
              <w:rPr>
                <w:b/>
                <w:spacing w:val="-1"/>
                <w:sz w:val="18"/>
              </w:rPr>
              <w:t> </w:t>
            </w:r>
            <w:r>
              <w:rPr>
                <w:b/>
                <w:spacing w:val="-2"/>
                <w:sz w:val="18"/>
              </w:rPr>
              <w:t>zaposlene</w:t>
            </w:r>
          </w:p>
        </w:tc>
        <w:tc>
          <w:tcPr>
            <w:tcW w:w="1507" w:type="dxa"/>
          </w:tcPr>
          <w:p>
            <w:pPr>
              <w:pStyle w:val="TableParagraph"/>
              <w:spacing w:before="36"/>
              <w:ind w:right="146"/>
              <w:jc w:val="right"/>
              <w:rPr>
                <w:b/>
                <w:sz w:val="18"/>
              </w:rPr>
            </w:pPr>
            <w:r>
              <w:rPr>
                <w:b/>
                <w:spacing w:val="-2"/>
                <w:sz w:val="18"/>
              </w:rPr>
              <w:t>492.000,00</w:t>
            </w:r>
          </w:p>
        </w:tc>
        <w:tc>
          <w:tcPr>
            <w:tcW w:w="1357" w:type="dxa"/>
          </w:tcPr>
          <w:p>
            <w:pPr>
              <w:pStyle w:val="TableParagraph"/>
              <w:spacing w:before="36"/>
              <w:ind w:right="153"/>
              <w:jc w:val="right"/>
              <w:rPr>
                <w:b/>
                <w:sz w:val="18"/>
              </w:rPr>
            </w:pPr>
            <w:r>
              <w:rPr>
                <w:b/>
                <w:spacing w:val="-2"/>
                <w:sz w:val="18"/>
              </w:rPr>
              <w:t>492.000,00</w:t>
            </w:r>
          </w:p>
        </w:tc>
        <w:tc>
          <w:tcPr>
            <w:tcW w:w="1250" w:type="dxa"/>
          </w:tcPr>
          <w:p>
            <w:pPr>
              <w:pStyle w:val="TableParagraph"/>
              <w:spacing w:before="36"/>
              <w:ind w:right="38"/>
              <w:jc w:val="right"/>
              <w:rPr>
                <w:b/>
                <w:sz w:val="18"/>
              </w:rPr>
            </w:pPr>
            <w:r>
              <w:rPr>
                <w:b/>
                <w:spacing w:val="-2"/>
                <w:sz w:val="18"/>
              </w:rPr>
              <w:t>492.000,00</w:t>
            </w:r>
          </w:p>
        </w:tc>
        <w:tc>
          <w:tcPr>
            <w:tcW w:w="803" w:type="dxa"/>
          </w:tcPr>
          <w:p>
            <w:pPr>
              <w:pStyle w:val="TableParagraph"/>
              <w:spacing w:before="36"/>
              <w:ind w:left="27" w:right="29"/>
              <w:jc w:val="center"/>
              <w:rPr>
                <w:b/>
                <w:sz w:val="18"/>
              </w:rPr>
            </w:pPr>
            <w:r>
              <w:rPr>
                <w:b/>
                <w:spacing w:val="-2"/>
                <w:sz w:val="18"/>
              </w:rPr>
              <w:t>100,00%</w:t>
            </w:r>
          </w:p>
        </w:tc>
      </w:tr>
      <w:tr>
        <w:trPr>
          <w:trHeight w:val="285" w:hRule="atLeast"/>
        </w:trPr>
        <w:tc>
          <w:tcPr>
            <w:tcW w:w="5442" w:type="dxa"/>
          </w:tcPr>
          <w:p>
            <w:pPr>
              <w:pStyle w:val="TableParagraph"/>
              <w:spacing w:before="36"/>
              <w:ind w:left="335"/>
              <w:rPr>
                <w:i/>
                <w:sz w:val="18"/>
              </w:rPr>
            </w:pPr>
            <w:r>
              <w:rPr>
                <w:i/>
                <w:sz w:val="18"/>
              </w:rPr>
              <w:t>3111</w:t>
            </w:r>
            <w:r>
              <w:rPr>
                <w:i/>
                <w:spacing w:val="-1"/>
                <w:sz w:val="18"/>
              </w:rPr>
              <w:t> </w:t>
            </w:r>
            <w:r>
              <w:rPr>
                <w:i/>
                <w:sz w:val="18"/>
              </w:rPr>
              <w:t>Plaće</w:t>
            </w:r>
            <w:r>
              <w:rPr>
                <w:i/>
                <w:spacing w:val="-1"/>
                <w:sz w:val="18"/>
              </w:rPr>
              <w:t> </w:t>
            </w:r>
            <w:r>
              <w:rPr>
                <w:i/>
                <w:sz w:val="18"/>
              </w:rPr>
              <w:t>za</w:t>
            </w:r>
            <w:r>
              <w:rPr>
                <w:i/>
                <w:spacing w:val="-1"/>
                <w:sz w:val="18"/>
              </w:rPr>
              <w:t> </w:t>
            </w:r>
            <w:r>
              <w:rPr>
                <w:i/>
                <w:sz w:val="18"/>
              </w:rPr>
              <w:t>redovan</w:t>
            </w:r>
            <w:r>
              <w:rPr>
                <w:i/>
                <w:spacing w:val="-1"/>
                <w:sz w:val="18"/>
              </w:rPr>
              <w:t> </w:t>
            </w:r>
            <w:r>
              <w:rPr>
                <w:i/>
                <w:spacing w:val="-5"/>
                <w:sz w:val="18"/>
              </w:rPr>
              <w:t>rad</w:t>
            </w:r>
          </w:p>
        </w:tc>
        <w:tc>
          <w:tcPr>
            <w:tcW w:w="1507"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38"/>
              <w:jc w:val="right"/>
              <w:rPr>
                <w:i/>
                <w:sz w:val="18"/>
              </w:rPr>
            </w:pPr>
            <w:r>
              <w:rPr>
                <w:i/>
                <w:spacing w:val="-2"/>
                <w:sz w:val="18"/>
              </w:rPr>
              <w:t>492.000,00</w:t>
            </w:r>
          </w:p>
        </w:tc>
        <w:tc>
          <w:tcPr>
            <w:tcW w:w="803" w:type="dxa"/>
          </w:tcPr>
          <w:p>
            <w:pPr>
              <w:pStyle w:val="TableParagraph"/>
              <w:rPr>
                <w:rFonts w:ascii="Times New Roman"/>
                <w:sz w:val="18"/>
              </w:rPr>
            </w:pPr>
          </w:p>
        </w:tc>
      </w:tr>
      <w:tr>
        <w:trPr>
          <w:trHeight w:val="285" w:hRule="atLeast"/>
        </w:trPr>
        <w:tc>
          <w:tcPr>
            <w:tcW w:w="5442" w:type="dxa"/>
          </w:tcPr>
          <w:p>
            <w:pPr>
              <w:pStyle w:val="TableParagraph"/>
              <w:spacing w:before="36"/>
              <w:ind w:left="215"/>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507" w:type="dxa"/>
          </w:tcPr>
          <w:p>
            <w:pPr>
              <w:pStyle w:val="TableParagraph"/>
              <w:spacing w:before="36"/>
              <w:ind w:right="146"/>
              <w:jc w:val="right"/>
              <w:rPr>
                <w:b/>
                <w:sz w:val="18"/>
              </w:rPr>
            </w:pPr>
            <w:r>
              <w:rPr>
                <w:b/>
                <w:spacing w:val="-2"/>
                <w:sz w:val="18"/>
              </w:rPr>
              <w:t>30.000,00</w:t>
            </w:r>
          </w:p>
        </w:tc>
        <w:tc>
          <w:tcPr>
            <w:tcW w:w="1357" w:type="dxa"/>
          </w:tcPr>
          <w:p>
            <w:pPr>
              <w:pStyle w:val="TableParagraph"/>
              <w:spacing w:before="36"/>
              <w:ind w:right="153"/>
              <w:jc w:val="right"/>
              <w:rPr>
                <w:b/>
                <w:sz w:val="18"/>
              </w:rPr>
            </w:pPr>
            <w:r>
              <w:rPr>
                <w:b/>
                <w:spacing w:val="-2"/>
                <w:sz w:val="18"/>
              </w:rPr>
              <w:t>30.000,00</w:t>
            </w:r>
          </w:p>
        </w:tc>
        <w:tc>
          <w:tcPr>
            <w:tcW w:w="1250" w:type="dxa"/>
          </w:tcPr>
          <w:p>
            <w:pPr>
              <w:pStyle w:val="TableParagraph"/>
              <w:spacing w:before="36"/>
              <w:ind w:right="38"/>
              <w:jc w:val="right"/>
              <w:rPr>
                <w:b/>
                <w:sz w:val="18"/>
              </w:rPr>
            </w:pPr>
            <w:r>
              <w:rPr>
                <w:b/>
                <w:spacing w:val="-2"/>
                <w:sz w:val="18"/>
              </w:rPr>
              <w:t>21.277,80</w:t>
            </w:r>
          </w:p>
        </w:tc>
        <w:tc>
          <w:tcPr>
            <w:tcW w:w="803" w:type="dxa"/>
          </w:tcPr>
          <w:p>
            <w:pPr>
              <w:pStyle w:val="TableParagraph"/>
              <w:spacing w:before="36"/>
              <w:ind w:left="102" w:right="7"/>
              <w:jc w:val="center"/>
              <w:rPr>
                <w:b/>
                <w:sz w:val="18"/>
              </w:rPr>
            </w:pPr>
            <w:r>
              <w:rPr>
                <w:b/>
                <w:spacing w:val="-2"/>
                <w:sz w:val="18"/>
              </w:rPr>
              <w:t>70,93%</w:t>
            </w:r>
          </w:p>
        </w:tc>
      </w:tr>
      <w:tr>
        <w:trPr>
          <w:trHeight w:val="285" w:hRule="atLeast"/>
        </w:trPr>
        <w:tc>
          <w:tcPr>
            <w:tcW w:w="5442" w:type="dxa"/>
          </w:tcPr>
          <w:p>
            <w:pPr>
              <w:pStyle w:val="TableParagraph"/>
              <w:spacing w:before="36"/>
              <w:ind w:left="335"/>
              <w:rPr>
                <w:i/>
                <w:sz w:val="18"/>
              </w:rPr>
            </w:pPr>
            <w:r>
              <w:rPr>
                <w:i/>
                <w:sz w:val="18"/>
              </w:rPr>
              <w:t>3222</w:t>
            </w:r>
            <w:r>
              <w:rPr>
                <w:i/>
                <w:spacing w:val="-3"/>
                <w:sz w:val="18"/>
              </w:rPr>
              <w:t> </w:t>
            </w:r>
            <w:r>
              <w:rPr>
                <w:i/>
                <w:sz w:val="18"/>
              </w:rPr>
              <w:t>Materijal</w:t>
            </w:r>
            <w:r>
              <w:rPr>
                <w:i/>
                <w:spacing w:val="-1"/>
                <w:sz w:val="18"/>
              </w:rPr>
              <w:t> </w:t>
            </w:r>
            <w:r>
              <w:rPr>
                <w:i/>
                <w:sz w:val="18"/>
              </w:rPr>
              <w:t>i</w:t>
            </w:r>
            <w:r>
              <w:rPr>
                <w:i/>
                <w:spacing w:val="-1"/>
                <w:sz w:val="18"/>
              </w:rPr>
              <w:t> </w:t>
            </w:r>
            <w:r>
              <w:rPr>
                <w:i/>
                <w:spacing w:val="-2"/>
                <w:sz w:val="18"/>
              </w:rPr>
              <w:t>sirovine</w:t>
            </w:r>
          </w:p>
        </w:tc>
        <w:tc>
          <w:tcPr>
            <w:tcW w:w="1507"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38"/>
              <w:jc w:val="right"/>
              <w:rPr>
                <w:i/>
                <w:sz w:val="18"/>
              </w:rPr>
            </w:pPr>
            <w:r>
              <w:rPr>
                <w:i/>
                <w:spacing w:val="-2"/>
                <w:sz w:val="18"/>
              </w:rPr>
              <w:t>21.277,80</w:t>
            </w:r>
          </w:p>
        </w:tc>
        <w:tc>
          <w:tcPr>
            <w:tcW w:w="803" w:type="dxa"/>
          </w:tcPr>
          <w:p>
            <w:pPr>
              <w:pStyle w:val="TableParagraph"/>
              <w:rPr>
                <w:rFonts w:ascii="Times New Roman"/>
                <w:sz w:val="18"/>
              </w:rPr>
            </w:pPr>
          </w:p>
        </w:tc>
      </w:tr>
      <w:tr>
        <w:trPr>
          <w:trHeight w:val="285" w:hRule="atLeast"/>
        </w:trPr>
        <w:tc>
          <w:tcPr>
            <w:tcW w:w="5442" w:type="dxa"/>
          </w:tcPr>
          <w:p>
            <w:pPr>
              <w:pStyle w:val="TableParagraph"/>
              <w:spacing w:before="36"/>
              <w:ind w:left="50"/>
              <w:rPr>
                <w:b/>
                <w:sz w:val="18"/>
              </w:rPr>
            </w:pPr>
            <w:r>
              <w:rPr>
                <w:b/>
                <w:sz w:val="18"/>
              </w:rPr>
              <w:t>Izvor:</w:t>
            </w:r>
            <w:r>
              <w:rPr>
                <w:b/>
                <w:spacing w:val="-4"/>
                <w:sz w:val="18"/>
              </w:rPr>
              <w:t> </w:t>
            </w:r>
            <w:r>
              <w:rPr>
                <w:b/>
                <w:sz w:val="18"/>
              </w:rPr>
              <w:t>52</w:t>
            </w:r>
            <w:r>
              <w:rPr>
                <w:b/>
                <w:spacing w:val="-1"/>
                <w:sz w:val="18"/>
              </w:rPr>
              <w:t> </w:t>
            </w:r>
            <w:r>
              <w:rPr>
                <w:b/>
                <w:sz w:val="18"/>
              </w:rPr>
              <w:t>Pomoći</w:t>
            </w:r>
            <w:r>
              <w:rPr>
                <w:b/>
                <w:spacing w:val="-1"/>
                <w:sz w:val="18"/>
              </w:rPr>
              <w:t> </w:t>
            </w:r>
            <w:r>
              <w:rPr>
                <w:b/>
                <w:sz w:val="18"/>
              </w:rPr>
              <w:t>iz</w:t>
            </w:r>
            <w:r>
              <w:rPr>
                <w:b/>
                <w:spacing w:val="-1"/>
                <w:sz w:val="18"/>
              </w:rPr>
              <w:t> </w:t>
            </w:r>
            <w:r>
              <w:rPr>
                <w:b/>
                <w:sz w:val="18"/>
              </w:rPr>
              <w:t>županijskog</w:t>
            </w:r>
            <w:r>
              <w:rPr>
                <w:b/>
                <w:spacing w:val="-1"/>
                <w:sz w:val="18"/>
              </w:rPr>
              <w:t> </w:t>
            </w:r>
            <w:r>
              <w:rPr>
                <w:b/>
                <w:spacing w:val="-2"/>
                <w:sz w:val="18"/>
              </w:rPr>
              <w:t>proračuna</w:t>
            </w:r>
          </w:p>
        </w:tc>
        <w:tc>
          <w:tcPr>
            <w:tcW w:w="1507" w:type="dxa"/>
          </w:tcPr>
          <w:p>
            <w:pPr>
              <w:pStyle w:val="TableParagraph"/>
              <w:spacing w:before="36"/>
              <w:ind w:right="146"/>
              <w:jc w:val="right"/>
              <w:rPr>
                <w:b/>
                <w:sz w:val="18"/>
              </w:rPr>
            </w:pPr>
            <w:r>
              <w:rPr>
                <w:b/>
                <w:spacing w:val="-2"/>
                <w:sz w:val="18"/>
              </w:rPr>
              <w:t>28.000,00</w:t>
            </w:r>
          </w:p>
        </w:tc>
        <w:tc>
          <w:tcPr>
            <w:tcW w:w="1357" w:type="dxa"/>
          </w:tcPr>
          <w:p>
            <w:pPr>
              <w:pStyle w:val="TableParagraph"/>
              <w:spacing w:before="36"/>
              <w:ind w:right="153"/>
              <w:jc w:val="right"/>
              <w:rPr>
                <w:b/>
                <w:sz w:val="18"/>
              </w:rPr>
            </w:pPr>
            <w:r>
              <w:rPr>
                <w:b/>
                <w:spacing w:val="-2"/>
                <w:sz w:val="18"/>
              </w:rPr>
              <w:t>28.000,00</w:t>
            </w:r>
          </w:p>
        </w:tc>
        <w:tc>
          <w:tcPr>
            <w:tcW w:w="1250" w:type="dxa"/>
          </w:tcPr>
          <w:p>
            <w:pPr>
              <w:pStyle w:val="TableParagraph"/>
              <w:spacing w:before="36"/>
              <w:ind w:right="38"/>
              <w:jc w:val="right"/>
              <w:rPr>
                <w:b/>
                <w:sz w:val="18"/>
              </w:rPr>
            </w:pPr>
            <w:r>
              <w:rPr>
                <w:b/>
                <w:spacing w:val="-2"/>
                <w:sz w:val="18"/>
              </w:rPr>
              <w:t>20.839,17</w:t>
            </w:r>
          </w:p>
        </w:tc>
        <w:tc>
          <w:tcPr>
            <w:tcW w:w="803" w:type="dxa"/>
          </w:tcPr>
          <w:p>
            <w:pPr>
              <w:pStyle w:val="TableParagraph"/>
              <w:spacing w:before="36"/>
              <w:ind w:left="102" w:right="7"/>
              <w:jc w:val="center"/>
              <w:rPr>
                <w:b/>
                <w:sz w:val="18"/>
              </w:rPr>
            </w:pPr>
            <w:r>
              <w:rPr>
                <w:b/>
                <w:spacing w:val="-2"/>
                <w:sz w:val="18"/>
              </w:rPr>
              <w:t>74,43%</w:t>
            </w:r>
          </w:p>
        </w:tc>
      </w:tr>
      <w:tr>
        <w:trPr>
          <w:trHeight w:val="285" w:hRule="atLeast"/>
        </w:trPr>
        <w:tc>
          <w:tcPr>
            <w:tcW w:w="5442" w:type="dxa"/>
          </w:tcPr>
          <w:p>
            <w:pPr>
              <w:pStyle w:val="TableParagraph"/>
              <w:spacing w:before="36"/>
              <w:ind w:left="215"/>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507" w:type="dxa"/>
          </w:tcPr>
          <w:p>
            <w:pPr>
              <w:pStyle w:val="TableParagraph"/>
              <w:spacing w:before="36"/>
              <w:ind w:right="146"/>
              <w:jc w:val="right"/>
              <w:rPr>
                <w:b/>
                <w:sz w:val="18"/>
              </w:rPr>
            </w:pPr>
            <w:r>
              <w:rPr>
                <w:b/>
                <w:spacing w:val="-2"/>
                <w:sz w:val="18"/>
              </w:rPr>
              <w:t>28.000,00</w:t>
            </w:r>
          </w:p>
        </w:tc>
        <w:tc>
          <w:tcPr>
            <w:tcW w:w="1357" w:type="dxa"/>
          </w:tcPr>
          <w:p>
            <w:pPr>
              <w:pStyle w:val="TableParagraph"/>
              <w:spacing w:before="36"/>
              <w:ind w:right="153"/>
              <w:jc w:val="right"/>
              <w:rPr>
                <w:b/>
                <w:sz w:val="18"/>
              </w:rPr>
            </w:pPr>
            <w:r>
              <w:rPr>
                <w:b/>
                <w:spacing w:val="-2"/>
                <w:sz w:val="18"/>
              </w:rPr>
              <w:t>28.000,00</w:t>
            </w:r>
          </w:p>
        </w:tc>
        <w:tc>
          <w:tcPr>
            <w:tcW w:w="1250" w:type="dxa"/>
          </w:tcPr>
          <w:p>
            <w:pPr>
              <w:pStyle w:val="TableParagraph"/>
              <w:spacing w:before="36"/>
              <w:ind w:right="38"/>
              <w:jc w:val="right"/>
              <w:rPr>
                <w:b/>
                <w:sz w:val="18"/>
              </w:rPr>
            </w:pPr>
            <w:r>
              <w:rPr>
                <w:b/>
                <w:spacing w:val="-2"/>
                <w:sz w:val="18"/>
              </w:rPr>
              <w:t>20.839,17</w:t>
            </w:r>
          </w:p>
        </w:tc>
        <w:tc>
          <w:tcPr>
            <w:tcW w:w="803" w:type="dxa"/>
          </w:tcPr>
          <w:p>
            <w:pPr>
              <w:pStyle w:val="TableParagraph"/>
              <w:spacing w:before="36"/>
              <w:ind w:left="102" w:right="7"/>
              <w:jc w:val="center"/>
              <w:rPr>
                <w:b/>
                <w:sz w:val="18"/>
              </w:rPr>
            </w:pPr>
            <w:r>
              <w:rPr>
                <w:b/>
                <w:spacing w:val="-2"/>
                <w:sz w:val="18"/>
              </w:rPr>
              <w:t>74,43%</w:t>
            </w:r>
          </w:p>
        </w:tc>
      </w:tr>
      <w:tr>
        <w:trPr>
          <w:trHeight w:val="277" w:hRule="atLeast"/>
        </w:trPr>
        <w:tc>
          <w:tcPr>
            <w:tcW w:w="5442" w:type="dxa"/>
          </w:tcPr>
          <w:p>
            <w:pPr>
              <w:pStyle w:val="TableParagraph"/>
              <w:spacing w:before="36"/>
              <w:ind w:left="335"/>
              <w:rPr>
                <w:i/>
                <w:sz w:val="18"/>
              </w:rPr>
            </w:pPr>
            <w:r>
              <w:rPr>
                <w:i/>
                <w:sz w:val="18"/>
              </w:rPr>
              <w:t>3211</w:t>
            </w:r>
            <w:r>
              <w:rPr>
                <w:i/>
                <w:spacing w:val="-1"/>
                <w:sz w:val="18"/>
              </w:rPr>
              <w:t> </w:t>
            </w:r>
            <w:r>
              <w:rPr>
                <w:i/>
                <w:sz w:val="18"/>
              </w:rPr>
              <w:t>Službena</w:t>
            </w:r>
            <w:r>
              <w:rPr>
                <w:i/>
                <w:spacing w:val="-1"/>
                <w:sz w:val="18"/>
              </w:rPr>
              <w:t> </w:t>
            </w:r>
            <w:r>
              <w:rPr>
                <w:i/>
                <w:spacing w:val="-2"/>
                <w:sz w:val="18"/>
              </w:rPr>
              <w:t>putovanja</w:t>
            </w:r>
          </w:p>
        </w:tc>
        <w:tc>
          <w:tcPr>
            <w:tcW w:w="1507"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38"/>
              <w:jc w:val="right"/>
              <w:rPr>
                <w:i/>
                <w:sz w:val="18"/>
              </w:rPr>
            </w:pPr>
            <w:r>
              <w:rPr>
                <w:i/>
                <w:spacing w:val="-2"/>
                <w:sz w:val="18"/>
              </w:rPr>
              <w:t>1.008,59</w:t>
            </w:r>
          </w:p>
        </w:tc>
        <w:tc>
          <w:tcPr>
            <w:tcW w:w="803" w:type="dxa"/>
          </w:tcPr>
          <w:p>
            <w:pPr>
              <w:pStyle w:val="TableParagraph"/>
              <w:rPr>
                <w:rFonts w:ascii="Times New Roman"/>
                <w:sz w:val="18"/>
              </w:rPr>
            </w:pPr>
          </w:p>
        </w:tc>
      </w:tr>
      <w:tr>
        <w:trPr>
          <w:trHeight w:val="277" w:hRule="atLeast"/>
        </w:trPr>
        <w:tc>
          <w:tcPr>
            <w:tcW w:w="5442" w:type="dxa"/>
          </w:tcPr>
          <w:p>
            <w:pPr>
              <w:pStyle w:val="TableParagraph"/>
              <w:spacing w:before="28"/>
              <w:ind w:left="335"/>
              <w:rPr>
                <w:i/>
                <w:sz w:val="18"/>
              </w:rPr>
            </w:pPr>
            <w:r>
              <w:rPr>
                <w:i/>
                <w:sz w:val="18"/>
              </w:rPr>
              <w:t>3222</w:t>
            </w:r>
            <w:r>
              <w:rPr>
                <w:i/>
                <w:spacing w:val="-3"/>
                <w:sz w:val="18"/>
              </w:rPr>
              <w:t> </w:t>
            </w:r>
            <w:r>
              <w:rPr>
                <w:i/>
                <w:sz w:val="18"/>
              </w:rPr>
              <w:t>Materijal</w:t>
            </w:r>
            <w:r>
              <w:rPr>
                <w:i/>
                <w:spacing w:val="-1"/>
                <w:sz w:val="18"/>
              </w:rPr>
              <w:t> </w:t>
            </w:r>
            <w:r>
              <w:rPr>
                <w:i/>
                <w:sz w:val="18"/>
              </w:rPr>
              <w:t>i</w:t>
            </w:r>
            <w:r>
              <w:rPr>
                <w:i/>
                <w:spacing w:val="-1"/>
                <w:sz w:val="18"/>
              </w:rPr>
              <w:t> </w:t>
            </w:r>
            <w:r>
              <w:rPr>
                <w:i/>
                <w:spacing w:val="-2"/>
                <w:sz w:val="18"/>
              </w:rPr>
              <w:t>sirovine</w:t>
            </w:r>
          </w:p>
        </w:tc>
        <w:tc>
          <w:tcPr>
            <w:tcW w:w="1507"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28"/>
              <w:ind w:right="38"/>
              <w:jc w:val="right"/>
              <w:rPr>
                <w:i/>
                <w:sz w:val="18"/>
              </w:rPr>
            </w:pPr>
            <w:r>
              <w:rPr>
                <w:i/>
                <w:spacing w:val="-2"/>
                <w:sz w:val="18"/>
              </w:rPr>
              <w:t>16.912,40</w:t>
            </w:r>
          </w:p>
        </w:tc>
        <w:tc>
          <w:tcPr>
            <w:tcW w:w="803" w:type="dxa"/>
          </w:tcPr>
          <w:p>
            <w:pPr>
              <w:pStyle w:val="TableParagraph"/>
              <w:rPr>
                <w:rFonts w:ascii="Times New Roman"/>
                <w:sz w:val="18"/>
              </w:rPr>
            </w:pPr>
          </w:p>
        </w:tc>
      </w:tr>
      <w:tr>
        <w:trPr>
          <w:trHeight w:val="285" w:hRule="atLeast"/>
        </w:trPr>
        <w:tc>
          <w:tcPr>
            <w:tcW w:w="5442" w:type="dxa"/>
          </w:tcPr>
          <w:p>
            <w:pPr>
              <w:pStyle w:val="TableParagraph"/>
              <w:spacing w:before="36"/>
              <w:ind w:left="335"/>
              <w:rPr>
                <w:i/>
                <w:sz w:val="18"/>
              </w:rPr>
            </w:pPr>
            <w:r>
              <w:rPr>
                <w:i/>
                <w:sz w:val="18"/>
              </w:rPr>
              <w:t>3224</w:t>
            </w:r>
            <w:r>
              <w:rPr>
                <w:i/>
                <w:spacing w:val="-1"/>
                <w:sz w:val="18"/>
              </w:rPr>
              <w:t> </w:t>
            </w:r>
            <w:r>
              <w:rPr>
                <w:i/>
                <w:sz w:val="18"/>
              </w:rPr>
              <w:t>Materijal</w:t>
            </w:r>
            <w:r>
              <w:rPr>
                <w:i/>
                <w:spacing w:val="-1"/>
                <w:sz w:val="18"/>
              </w:rPr>
              <w:t> </w:t>
            </w:r>
            <w:r>
              <w:rPr>
                <w:i/>
                <w:sz w:val="18"/>
              </w:rPr>
              <w:t>i</w:t>
            </w:r>
            <w:r>
              <w:rPr>
                <w:i/>
                <w:spacing w:val="-1"/>
                <w:sz w:val="18"/>
              </w:rPr>
              <w:t> </w:t>
            </w:r>
            <w:r>
              <w:rPr>
                <w:i/>
                <w:sz w:val="18"/>
              </w:rPr>
              <w:t>dijelovi</w:t>
            </w:r>
            <w:r>
              <w:rPr>
                <w:i/>
                <w:spacing w:val="-1"/>
                <w:sz w:val="18"/>
              </w:rPr>
              <w:t> </w:t>
            </w:r>
            <w:r>
              <w:rPr>
                <w:i/>
                <w:sz w:val="18"/>
              </w:rPr>
              <w:t>za</w:t>
            </w:r>
            <w:r>
              <w:rPr>
                <w:i/>
                <w:spacing w:val="-1"/>
                <w:sz w:val="18"/>
              </w:rPr>
              <w:t> </w:t>
            </w:r>
            <w:r>
              <w:rPr>
                <w:i/>
                <w:sz w:val="18"/>
              </w:rPr>
              <w:t>tekuće</w:t>
            </w:r>
            <w:r>
              <w:rPr>
                <w:i/>
                <w:spacing w:val="-1"/>
                <w:sz w:val="18"/>
              </w:rPr>
              <w:t> </w:t>
            </w:r>
            <w:r>
              <w:rPr>
                <w:i/>
                <w:sz w:val="18"/>
              </w:rPr>
              <w:t>i</w:t>
            </w:r>
            <w:r>
              <w:rPr>
                <w:i/>
                <w:spacing w:val="-1"/>
                <w:sz w:val="18"/>
              </w:rPr>
              <w:t> </w:t>
            </w:r>
            <w:r>
              <w:rPr>
                <w:i/>
                <w:sz w:val="18"/>
              </w:rPr>
              <w:t>investicijsko</w:t>
            </w:r>
            <w:r>
              <w:rPr>
                <w:i/>
                <w:spacing w:val="-1"/>
                <w:sz w:val="18"/>
              </w:rPr>
              <w:t> </w:t>
            </w:r>
            <w:r>
              <w:rPr>
                <w:i/>
                <w:spacing w:val="-2"/>
                <w:sz w:val="18"/>
              </w:rPr>
              <w:t>održavanje</w:t>
            </w:r>
          </w:p>
        </w:tc>
        <w:tc>
          <w:tcPr>
            <w:tcW w:w="1507"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38"/>
              <w:jc w:val="right"/>
              <w:rPr>
                <w:i/>
                <w:sz w:val="18"/>
              </w:rPr>
            </w:pPr>
            <w:r>
              <w:rPr>
                <w:i/>
                <w:spacing w:val="-2"/>
                <w:sz w:val="18"/>
              </w:rPr>
              <w:t>975,56</w:t>
            </w:r>
          </w:p>
        </w:tc>
        <w:tc>
          <w:tcPr>
            <w:tcW w:w="803" w:type="dxa"/>
          </w:tcPr>
          <w:p>
            <w:pPr>
              <w:pStyle w:val="TableParagraph"/>
              <w:rPr>
                <w:rFonts w:ascii="Times New Roman"/>
                <w:sz w:val="18"/>
              </w:rPr>
            </w:pPr>
          </w:p>
        </w:tc>
      </w:tr>
      <w:tr>
        <w:trPr>
          <w:trHeight w:val="285" w:hRule="atLeast"/>
        </w:trPr>
        <w:tc>
          <w:tcPr>
            <w:tcW w:w="5442" w:type="dxa"/>
          </w:tcPr>
          <w:p>
            <w:pPr>
              <w:pStyle w:val="TableParagraph"/>
              <w:spacing w:before="36"/>
              <w:ind w:left="335"/>
              <w:rPr>
                <w:i/>
                <w:sz w:val="18"/>
              </w:rPr>
            </w:pPr>
            <w:r>
              <w:rPr>
                <w:i/>
                <w:sz w:val="18"/>
              </w:rPr>
              <w:t>3225</w:t>
            </w:r>
            <w:r>
              <w:rPr>
                <w:i/>
                <w:spacing w:val="-1"/>
                <w:sz w:val="18"/>
              </w:rPr>
              <w:t> </w:t>
            </w:r>
            <w:r>
              <w:rPr>
                <w:i/>
                <w:sz w:val="18"/>
              </w:rPr>
              <w:t>Sitni</w:t>
            </w:r>
            <w:r>
              <w:rPr>
                <w:i/>
                <w:spacing w:val="-1"/>
                <w:sz w:val="18"/>
              </w:rPr>
              <w:t> </w:t>
            </w:r>
            <w:r>
              <w:rPr>
                <w:i/>
                <w:sz w:val="18"/>
              </w:rPr>
              <w:t>inventar</w:t>
            </w:r>
            <w:r>
              <w:rPr>
                <w:i/>
                <w:spacing w:val="-1"/>
                <w:sz w:val="18"/>
              </w:rPr>
              <w:t> </w:t>
            </w:r>
            <w:r>
              <w:rPr>
                <w:i/>
                <w:sz w:val="18"/>
              </w:rPr>
              <w:t>i</w:t>
            </w:r>
            <w:r>
              <w:rPr>
                <w:i/>
                <w:spacing w:val="-1"/>
                <w:sz w:val="18"/>
              </w:rPr>
              <w:t> </w:t>
            </w:r>
            <w:r>
              <w:rPr>
                <w:i/>
                <w:sz w:val="18"/>
              </w:rPr>
              <w:t>auto</w:t>
            </w:r>
            <w:r>
              <w:rPr>
                <w:i/>
                <w:spacing w:val="-1"/>
                <w:sz w:val="18"/>
              </w:rPr>
              <w:t> </w:t>
            </w:r>
            <w:r>
              <w:rPr>
                <w:i/>
                <w:spacing w:val="-4"/>
                <w:sz w:val="18"/>
              </w:rPr>
              <w:t>gume</w:t>
            </w:r>
          </w:p>
        </w:tc>
        <w:tc>
          <w:tcPr>
            <w:tcW w:w="1507"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38"/>
              <w:jc w:val="right"/>
              <w:rPr>
                <w:i/>
                <w:sz w:val="18"/>
              </w:rPr>
            </w:pPr>
            <w:r>
              <w:rPr>
                <w:i/>
                <w:spacing w:val="-2"/>
                <w:sz w:val="18"/>
              </w:rPr>
              <w:t>1.942,62</w:t>
            </w:r>
          </w:p>
        </w:tc>
        <w:tc>
          <w:tcPr>
            <w:tcW w:w="803" w:type="dxa"/>
          </w:tcPr>
          <w:p>
            <w:pPr>
              <w:pStyle w:val="TableParagraph"/>
              <w:rPr>
                <w:rFonts w:ascii="Times New Roman"/>
                <w:sz w:val="18"/>
              </w:rPr>
            </w:pPr>
          </w:p>
        </w:tc>
      </w:tr>
      <w:tr>
        <w:trPr>
          <w:trHeight w:val="285" w:hRule="atLeast"/>
        </w:trPr>
        <w:tc>
          <w:tcPr>
            <w:tcW w:w="5442" w:type="dxa"/>
          </w:tcPr>
          <w:p>
            <w:pPr>
              <w:pStyle w:val="TableParagraph"/>
              <w:spacing w:before="36"/>
              <w:ind w:left="50"/>
              <w:rPr>
                <w:b/>
                <w:sz w:val="18"/>
              </w:rPr>
            </w:pPr>
            <w:r>
              <w:rPr>
                <w:b/>
                <w:sz w:val="18"/>
              </w:rPr>
              <w:t>Izvor:</w:t>
            </w:r>
            <w:r>
              <w:rPr>
                <w:b/>
                <w:spacing w:val="-1"/>
                <w:sz w:val="18"/>
              </w:rPr>
              <w:t> </w:t>
            </w:r>
            <w:r>
              <w:rPr>
                <w:b/>
                <w:sz w:val="18"/>
              </w:rPr>
              <w:t>61</w:t>
            </w:r>
            <w:r>
              <w:rPr>
                <w:b/>
                <w:spacing w:val="-1"/>
                <w:sz w:val="18"/>
              </w:rPr>
              <w:t> </w:t>
            </w:r>
            <w:r>
              <w:rPr>
                <w:b/>
                <w:spacing w:val="-2"/>
                <w:sz w:val="18"/>
              </w:rPr>
              <w:t>Donacije</w:t>
            </w:r>
          </w:p>
        </w:tc>
        <w:tc>
          <w:tcPr>
            <w:tcW w:w="1507" w:type="dxa"/>
          </w:tcPr>
          <w:p>
            <w:pPr>
              <w:pStyle w:val="TableParagraph"/>
              <w:spacing w:before="36"/>
              <w:ind w:right="146"/>
              <w:jc w:val="right"/>
              <w:rPr>
                <w:b/>
                <w:sz w:val="18"/>
              </w:rPr>
            </w:pPr>
            <w:r>
              <w:rPr>
                <w:b/>
                <w:spacing w:val="-2"/>
                <w:sz w:val="18"/>
              </w:rPr>
              <w:t>400,00</w:t>
            </w:r>
          </w:p>
        </w:tc>
        <w:tc>
          <w:tcPr>
            <w:tcW w:w="1357" w:type="dxa"/>
          </w:tcPr>
          <w:p>
            <w:pPr>
              <w:pStyle w:val="TableParagraph"/>
              <w:spacing w:before="36"/>
              <w:ind w:right="153"/>
              <w:jc w:val="right"/>
              <w:rPr>
                <w:b/>
                <w:sz w:val="18"/>
              </w:rPr>
            </w:pPr>
            <w:r>
              <w:rPr>
                <w:b/>
                <w:spacing w:val="-2"/>
                <w:sz w:val="18"/>
              </w:rPr>
              <w:t>400,00</w:t>
            </w:r>
          </w:p>
        </w:tc>
        <w:tc>
          <w:tcPr>
            <w:tcW w:w="1250" w:type="dxa"/>
          </w:tcPr>
          <w:p>
            <w:pPr>
              <w:pStyle w:val="TableParagraph"/>
              <w:spacing w:before="36"/>
              <w:ind w:right="38"/>
              <w:jc w:val="right"/>
              <w:rPr>
                <w:b/>
                <w:sz w:val="18"/>
              </w:rPr>
            </w:pPr>
            <w:r>
              <w:rPr>
                <w:b/>
                <w:spacing w:val="-2"/>
                <w:sz w:val="18"/>
              </w:rPr>
              <w:t>375,02</w:t>
            </w:r>
          </w:p>
        </w:tc>
        <w:tc>
          <w:tcPr>
            <w:tcW w:w="803" w:type="dxa"/>
          </w:tcPr>
          <w:p>
            <w:pPr>
              <w:pStyle w:val="TableParagraph"/>
              <w:spacing w:before="36"/>
              <w:ind w:left="102" w:right="7"/>
              <w:jc w:val="center"/>
              <w:rPr>
                <w:b/>
                <w:sz w:val="18"/>
              </w:rPr>
            </w:pPr>
            <w:r>
              <w:rPr>
                <w:b/>
                <w:spacing w:val="-2"/>
                <w:sz w:val="18"/>
              </w:rPr>
              <w:t>93,76%</w:t>
            </w:r>
          </w:p>
        </w:tc>
      </w:tr>
      <w:tr>
        <w:trPr>
          <w:trHeight w:val="285" w:hRule="atLeast"/>
        </w:trPr>
        <w:tc>
          <w:tcPr>
            <w:tcW w:w="5442" w:type="dxa"/>
          </w:tcPr>
          <w:p>
            <w:pPr>
              <w:pStyle w:val="TableParagraph"/>
              <w:spacing w:before="36"/>
              <w:ind w:left="215"/>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507" w:type="dxa"/>
          </w:tcPr>
          <w:p>
            <w:pPr>
              <w:pStyle w:val="TableParagraph"/>
              <w:spacing w:before="36"/>
              <w:ind w:right="146"/>
              <w:jc w:val="right"/>
              <w:rPr>
                <w:b/>
                <w:sz w:val="18"/>
              </w:rPr>
            </w:pPr>
            <w:r>
              <w:rPr>
                <w:b/>
                <w:spacing w:val="-2"/>
                <w:sz w:val="18"/>
              </w:rPr>
              <w:t>400,00</w:t>
            </w:r>
          </w:p>
        </w:tc>
        <w:tc>
          <w:tcPr>
            <w:tcW w:w="1357" w:type="dxa"/>
          </w:tcPr>
          <w:p>
            <w:pPr>
              <w:pStyle w:val="TableParagraph"/>
              <w:spacing w:before="36"/>
              <w:ind w:right="153"/>
              <w:jc w:val="right"/>
              <w:rPr>
                <w:b/>
                <w:sz w:val="18"/>
              </w:rPr>
            </w:pPr>
            <w:r>
              <w:rPr>
                <w:b/>
                <w:spacing w:val="-2"/>
                <w:sz w:val="18"/>
              </w:rPr>
              <w:t>400,00</w:t>
            </w:r>
          </w:p>
        </w:tc>
        <w:tc>
          <w:tcPr>
            <w:tcW w:w="1250" w:type="dxa"/>
          </w:tcPr>
          <w:p>
            <w:pPr>
              <w:pStyle w:val="TableParagraph"/>
              <w:spacing w:before="36"/>
              <w:ind w:right="38"/>
              <w:jc w:val="right"/>
              <w:rPr>
                <w:b/>
                <w:sz w:val="18"/>
              </w:rPr>
            </w:pPr>
            <w:r>
              <w:rPr>
                <w:b/>
                <w:spacing w:val="-2"/>
                <w:sz w:val="18"/>
              </w:rPr>
              <w:t>375,02</w:t>
            </w:r>
          </w:p>
        </w:tc>
        <w:tc>
          <w:tcPr>
            <w:tcW w:w="803" w:type="dxa"/>
          </w:tcPr>
          <w:p>
            <w:pPr>
              <w:pStyle w:val="TableParagraph"/>
              <w:spacing w:before="36"/>
              <w:ind w:left="102" w:right="7"/>
              <w:jc w:val="center"/>
              <w:rPr>
                <w:b/>
                <w:sz w:val="18"/>
              </w:rPr>
            </w:pPr>
            <w:r>
              <w:rPr>
                <w:b/>
                <w:spacing w:val="-2"/>
                <w:sz w:val="18"/>
              </w:rPr>
              <w:t>93,76%</w:t>
            </w:r>
          </w:p>
        </w:tc>
      </w:tr>
      <w:tr>
        <w:trPr>
          <w:trHeight w:val="285" w:hRule="atLeast"/>
        </w:trPr>
        <w:tc>
          <w:tcPr>
            <w:tcW w:w="5442" w:type="dxa"/>
          </w:tcPr>
          <w:p>
            <w:pPr>
              <w:pStyle w:val="TableParagraph"/>
              <w:spacing w:before="36"/>
              <w:ind w:left="335"/>
              <w:rPr>
                <w:i/>
                <w:sz w:val="18"/>
              </w:rPr>
            </w:pPr>
            <w:r>
              <w:rPr>
                <w:i/>
                <w:sz w:val="18"/>
              </w:rPr>
              <w:t>3225</w:t>
            </w:r>
            <w:r>
              <w:rPr>
                <w:i/>
                <w:spacing w:val="-1"/>
                <w:sz w:val="18"/>
              </w:rPr>
              <w:t> </w:t>
            </w:r>
            <w:r>
              <w:rPr>
                <w:i/>
                <w:sz w:val="18"/>
              </w:rPr>
              <w:t>Sitni</w:t>
            </w:r>
            <w:r>
              <w:rPr>
                <w:i/>
                <w:spacing w:val="-1"/>
                <w:sz w:val="18"/>
              </w:rPr>
              <w:t> </w:t>
            </w:r>
            <w:r>
              <w:rPr>
                <w:i/>
                <w:sz w:val="18"/>
              </w:rPr>
              <w:t>inventar</w:t>
            </w:r>
            <w:r>
              <w:rPr>
                <w:i/>
                <w:spacing w:val="-1"/>
                <w:sz w:val="18"/>
              </w:rPr>
              <w:t> </w:t>
            </w:r>
            <w:r>
              <w:rPr>
                <w:i/>
                <w:sz w:val="18"/>
              </w:rPr>
              <w:t>i</w:t>
            </w:r>
            <w:r>
              <w:rPr>
                <w:i/>
                <w:spacing w:val="-1"/>
                <w:sz w:val="18"/>
              </w:rPr>
              <w:t> </w:t>
            </w:r>
            <w:r>
              <w:rPr>
                <w:i/>
                <w:sz w:val="18"/>
              </w:rPr>
              <w:t>auto</w:t>
            </w:r>
            <w:r>
              <w:rPr>
                <w:i/>
                <w:spacing w:val="-1"/>
                <w:sz w:val="18"/>
              </w:rPr>
              <w:t> </w:t>
            </w:r>
            <w:r>
              <w:rPr>
                <w:i/>
                <w:spacing w:val="-4"/>
                <w:sz w:val="18"/>
              </w:rPr>
              <w:t>gume</w:t>
            </w:r>
          </w:p>
        </w:tc>
        <w:tc>
          <w:tcPr>
            <w:tcW w:w="1507"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38"/>
              <w:jc w:val="right"/>
              <w:rPr>
                <w:i/>
                <w:sz w:val="18"/>
              </w:rPr>
            </w:pPr>
            <w:r>
              <w:rPr>
                <w:i/>
                <w:spacing w:val="-2"/>
                <w:sz w:val="18"/>
              </w:rPr>
              <w:t>375,02</w:t>
            </w:r>
          </w:p>
        </w:tc>
        <w:tc>
          <w:tcPr>
            <w:tcW w:w="803" w:type="dxa"/>
          </w:tcPr>
          <w:p>
            <w:pPr>
              <w:pStyle w:val="TableParagraph"/>
              <w:rPr>
                <w:rFonts w:ascii="Times New Roman"/>
                <w:sz w:val="18"/>
              </w:rPr>
            </w:pPr>
          </w:p>
        </w:tc>
      </w:tr>
      <w:tr>
        <w:trPr>
          <w:trHeight w:val="285" w:hRule="atLeast"/>
        </w:trPr>
        <w:tc>
          <w:tcPr>
            <w:tcW w:w="5442" w:type="dxa"/>
          </w:tcPr>
          <w:p>
            <w:pPr>
              <w:pStyle w:val="TableParagraph"/>
              <w:spacing w:before="36"/>
              <w:ind w:left="50"/>
              <w:rPr>
                <w:b/>
                <w:sz w:val="18"/>
              </w:rPr>
            </w:pPr>
            <w:r>
              <w:rPr>
                <w:b/>
                <w:sz w:val="18"/>
              </w:rPr>
              <w:t>Izvor:</w:t>
            </w:r>
            <w:r>
              <w:rPr>
                <w:b/>
                <w:spacing w:val="-1"/>
                <w:sz w:val="18"/>
              </w:rPr>
              <w:t> </w:t>
            </w:r>
            <w:r>
              <w:rPr>
                <w:b/>
                <w:sz w:val="18"/>
              </w:rPr>
              <w:t>44</w:t>
            </w:r>
            <w:r>
              <w:rPr>
                <w:b/>
                <w:spacing w:val="-1"/>
                <w:sz w:val="18"/>
              </w:rPr>
              <w:t> </w:t>
            </w:r>
            <w:r>
              <w:rPr>
                <w:b/>
                <w:sz w:val="18"/>
              </w:rPr>
              <w:t>Prihodi</w:t>
            </w:r>
            <w:r>
              <w:rPr>
                <w:b/>
                <w:spacing w:val="-1"/>
                <w:sz w:val="18"/>
              </w:rPr>
              <w:t> </w:t>
            </w:r>
            <w:r>
              <w:rPr>
                <w:b/>
                <w:sz w:val="18"/>
              </w:rPr>
              <w:t>za</w:t>
            </w:r>
            <w:r>
              <w:rPr>
                <w:b/>
                <w:spacing w:val="-1"/>
                <w:sz w:val="18"/>
              </w:rPr>
              <w:t> </w:t>
            </w:r>
            <w:r>
              <w:rPr>
                <w:b/>
                <w:sz w:val="18"/>
              </w:rPr>
              <w:t>posebne</w:t>
            </w:r>
            <w:r>
              <w:rPr>
                <w:b/>
                <w:spacing w:val="-1"/>
                <w:sz w:val="18"/>
              </w:rPr>
              <w:t> </w:t>
            </w:r>
            <w:r>
              <w:rPr>
                <w:b/>
                <w:spacing w:val="-2"/>
                <w:sz w:val="18"/>
              </w:rPr>
              <w:t>namjene</w:t>
            </w:r>
          </w:p>
        </w:tc>
        <w:tc>
          <w:tcPr>
            <w:tcW w:w="1507" w:type="dxa"/>
          </w:tcPr>
          <w:p>
            <w:pPr>
              <w:pStyle w:val="TableParagraph"/>
              <w:spacing w:before="36"/>
              <w:ind w:right="146"/>
              <w:jc w:val="right"/>
              <w:rPr>
                <w:b/>
                <w:sz w:val="18"/>
              </w:rPr>
            </w:pPr>
            <w:r>
              <w:rPr>
                <w:b/>
                <w:spacing w:val="-2"/>
                <w:sz w:val="18"/>
              </w:rPr>
              <w:t>985.600,00</w:t>
            </w:r>
          </w:p>
        </w:tc>
        <w:tc>
          <w:tcPr>
            <w:tcW w:w="1357" w:type="dxa"/>
          </w:tcPr>
          <w:p>
            <w:pPr>
              <w:pStyle w:val="TableParagraph"/>
              <w:spacing w:before="36"/>
              <w:ind w:right="153"/>
              <w:jc w:val="right"/>
              <w:rPr>
                <w:b/>
                <w:sz w:val="18"/>
              </w:rPr>
            </w:pPr>
            <w:r>
              <w:rPr>
                <w:b/>
                <w:spacing w:val="-2"/>
                <w:sz w:val="18"/>
              </w:rPr>
              <w:t>985.600,00</w:t>
            </w:r>
          </w:p>
        </w:tc>
        <w:tc>
          <w:tcPr>
            <w:tcW w:w="1250" w:type="dxa"/>
          </w:tcPr>
          <w:p>
            <w:pPr>
              <w:pStyle w:val="TableParagraph"/>
              <w:spacing w:before="36"/>
              <w:ind w:right="38"/>
              <w:jc w:val="right"/>
              <w:rPr>
                <w:b/>
                <w:sz w:val="18"/>
              </w:rPr>
            </w:pPr>
            <w:r>
              <w:rPr>
                <w:b/>
                <w:spacing w:val="-2"/>
                <w:sz w:val="18"/>
              </w:rPr>
              <w:t>937.796,14</w:t>
            </w:r>
          </w:p>
        </w:tc>
        <w:tc>
          <w:tcPr>
            <w:tcW w:w="803" w:type="dxa"/>
          </w:tcPr>
          <w:p>
            <w:pPr>
              <w:pStyle w:val="TableParagraph"/>
              <w:spacing w:before="36"/>
              <w:ind w:left="102" w:right="7"/>
              <w:jc w:val="center"/>
              <w:rPr>
                <w:b/>
                <w:sz w:val="18"/>
              </w:rPr>
            </w:pPr>
            <w:r>
              <w:rPr>
                <w:b/>
                <w:spacing w:val="-2"/>
                <w:sz w:val="18"/>
              </w:rPr>
              <w:t>95,15%</w:t>
            </w:r>
          </w:p>
        </w:tc>
      </w:tr>
      <w:tr>
        <w:trPr>
          <w:trHeight w:val="285" w:hRule="atLeast"/>
        </w:trPr>
        <w:tc>
          <w:tcPr>
            <w:tcW w:w="5442" w:type="dxa"/>
          </w:tcPr>
          <w:p>
            <w:pPr>
              <w:pStyle w:val="TableParagraph"/>
              <w:spacing w:before="36"/>
              <w:ind w:left="215"/>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507" w:type="dxa"/>
          </w:tcPr>
          <w:p>
            <w:pPr>
              <w:pStyle w:val="TableParagraph"/>
              <w:spacing w:before="36"/>
              <w:ind w:right="146"/>
              <w:jc w:val="right"/>
              <w:rPr>
                <w:b/>
                <w:sz w:val="18"/>
              </w:rPr>
            </w:pPr>
            <w:r>
              <w:rPr>
                <w:b/>
                <w:spacing w:val="-2"/>
                <w:sz w:val="18"/>
              </w:rPr>
              <w:t>919.430,00</w:t>
            </w:r>
          </w:p>
        </w:tc>
        <w:tc>
          <w:tcPr>
            <w:tcW w:w="1357" w:type="dxa"/>
          </w:tcPr>
          <w:p>
            <w:pPr>
              <w:pStyle w:val="TableParagraph"/>
              <w:spacing w:before="36"/>
              <w:ind w:right="153"/>
              <w:jc w:val="right"/>
              <w:rPr>
                <w:b/>
                <w:sz w:val="18"/>
              </w:rPr>
            </w:pPr>
            <w:r>
              <w:rPr>
                <w:b/>
                <w:spacing w:val="-2"/>
                <w:sz w:val="18"/>
              </w:rPr>
              <w:t>919.430,00</w:t>
            </w:r>
          </w:p>
        </w:tc>
        <w:tc>
          <w:tcPr>
            <w:tcW w:w="1250" w:type="dxa"/>
          </w:tcPr>
          <w:p>
            <w:pPr>
              <w:pStyle w:val="TableParagraph"/>
              <w:spacing w:before="36"/>
              <w:ind w:right="38"/>
              <w:jc w:val="right"/>
              <w:rPr>
                <w:b/>
                <w:sz w:val="18"/>
              </w:rPr>
            </w:pPr>
            <w:r>
              <w:rPr>
                <w:b/>
                <w:spacing w:val="-2"/>
                <w:sz w:val="18"/>
              </w:rPr>
              <w:t>880.130,27</w:t>
            </w:r>
          </w:p>
        </w:tc>
        <w:tc>
          <w:tcPr>
            <w:tcW w:w="803" w:type="dxa"/>
          </w:tcPr>
          <w:p>
            <w:pPr>
              <w:pStyle w:val="TableParagraph"/>
              <w:spacing w:before="36"/>
              <w:ind w:left="102" w:right="7"/>
              <w:jc w:val="center"/>
              <w:rPr>
                <w:b/>
                <w:sz w:val="18"/>
              </w:rPr>
            </w:pPr>
            <w:r>
              <w:rPr>
                <w:b/>
                <w:spacing w:val="-2"/>
                <w:sz w:val="18"/>
              </w:rPr>
              <w:t>95,73%</w:t>
            </w:r>
          </w:p>
        </w:tc>
      </w:tr>
      <w:tr>
        <w:trPr>
          <w:trHeight w:val="285" w:hRule="atLeast"/>
        </w:trPr>
        <w:tc>
          <w:tcPr>
            <w:tcW w:w="5442" w:type="dxa"/>
          </w:tcPr>
          <w:p>
            <w:pPr>
              <w:pStyle w:val="TableParagraph"/>
              <w:spacing w:before="36"/>
              <w:ind w:left="335"/>
              <w:rPr>
                <w:i/>
                <w:sz w:val="18"/>
              </w:rPr>
            </w:pPr>
            <w:r>
              <w:rPr>
                <w:i/>
                <w:sz w:val="18"/>
              </w:rPr>
              <w:t>3211</w:t>
            </w:r>
            <w:r>
              <w:rPr>
                <w:i/>
                <w:spacing w:val="-1"/>
                <w:sz w:val="18"/>
              </w:rPr>
              <w:t> </w:t>
            </w:r>
            <w:r>
              <w:rPr>
                <w:i/>
                <w:sz w:val="18"/>
              </w:rPr>
              <w:t>Službena</w:t>
            </w:r>
            <w:r>
              <w:rPr>
                <w:i/>
                <w:spacing w:val="-1"/>
                <w:sz w:val="18"/>
              </w:rPr>
              <w:t> </w:t>
            </w:r>
            <w:r>
              <w:rPr>
                <w:i/>
                <w:spacing w:val="-2"/>
                <w:sz w:val="18"/>
              </w:rPr>
              <w:t>putovanja</w:t>
            </w:r>
          </w:p>
        </w:tc>
        <w:tc>
          <w:tcPr>
            <w:tcW w:w="1507"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38"/>
              <w:jc w:val="right"/>
              <w:rPr>
                <w:i/>
                <w:sz w:val="18"/>
              </w:rPr>
            </w:pPr>
            <w:r>
              <w:rPr>
                <w:i/>
                <w:spacing w:val="-2"/>
                <w:sz w:val="18"/>
              </w:rPr>
              <w:t>6.120,54</w:t>
            </w:r>
          </w:p>
        </w:tc>
        <w:tc>
          <w:tcPr>
            <w:tcW w:w="803" w:type="dxa"/>
          </w:tcPr>
          <w:p>
            <w:pPr>
              <w:pStyle w:val="TableParagraph"/>
              <w:rPr>
                <w:rFonts w:ascii="Times New Roman"/>
                <w:sz w:val="18"/>
              </w:rPr>
            </w:pPr>
          </w:p>
        </w:tc>
      </w:tr>
      <w:tr>
        <w:trPr>
          <w:trHeight w:val="277" w:hRule="atLeast"/>
        </w:trPr>
        <w:tc>
          <w:tcPr>
            <w:tcW w:w="5442" w:type="dxa"/>
          </w:tcPr>
          <w:p>
            <w:pPr>
              <w:pStyle w:val="TableParagraph"/>
              <w:spacing w:before="36"/>
              <w:ind w:left="335"/>
              <w:rPr>
                <w:i/>
                <w:sz w:val="18"/>
              </w:rPr>
            </w:pPr>
            <w:r>
              <w:rPr>
                <w:i/>
                <w:sz w:val="18"/>
              </w:rPr>
              <w:t>3213</w:t>
            </w:r>
            <w:r>
              <w:rPr>
                <w:i/>
                <w:spacing w:val="-1"/>
                <w:sz w:val="18"/>
              </w:rPr>
              <w:t> </w:t>
            </w:r>
            <w:r>
              <w:rPr>
                <w:i/>
                <w:sz w:val="18"/>
              </w:rPr>
              <w:t>Stručno</w:t>
            </w:r>
            <w:r>
              <w:rPr>
                <w:i/>
                <w:spacing w:val="-1"/>
                <w:sz w:val="18"/>
              </w:rPr>
              <w:t> </w:t>
            </w:r>
            <w:r>
              <w:rPr>
                <w:i/>
                <w:sz w:val="18"/>
              </w:rPr>
              <w:t>usavršavanje</w:t>
            </w:r>
            <w:r>
              <w:rPr>
                <w:i/>
                <w:spacing w:val="-1"/>
                <w:sz w:val="18"/>
              </w:rPr>
              <w:t> </w:t>
            </w:r>
            <w:r>
              <w:rPr>
                <w:i/>
                <w:spacing w:val="-2"/>
                <w:sz w:val="18"/>
              </w:rPr>
              <w:t>zaposlenika</w:t>
            </w:r>
          </w:p>
        </w:tc>
        <w:tc>
          <w:tcPr>
            <w:tcW w:w="1507"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38"/>
              <w:jc w:val="right"/>
              <w:rPr>
                <w:i/>
                <w:sz w:val="18"/>
              </w:rPr>
            </w:pPr>
            <w:r>
              <w:rPr>
                <w:i/>
                <w:spacing w:val="-2"/>
                <w:sz w:val="18"/>
              </w:rPr>
              <w:t>8.447,47</w:t>
            </w:r>
          </w:p>
        </w:tc>
        <w:tc>
          <w:tcPr>
            <w:tcW w:w="803" w:type="dxa"/>
          </w:tcPr>
          <w:p>
            <w:pPr>
              <w:pStyle w:val="TableParagraph"/>
              <w:rPr>
                <w:rFonts w:ascii="Times New Roman"/>
                <w:sz w:val="18"/>
              </w:rPr>
            </w:pPr>
          </w:p>
        </w:tc>
      </w:tr>
      <w:tr>
        <w:trPr>
          <w:trHeight w:val="277" w:hRule="atLeast"/>
        </w:trPr>
        <w:tc>
          <w:tcPr>
            <w:tcW w:w="5442" w:type="dxa"/>
          </w:tcPr>
          <w:p>
            <w:pPr>
              <w:pStyle w:val="TableParagraph"/>
              <w:spacing w:before="28"/>
              <w:ind w:left="335"/>
              <w:rPr>
                <w:i/>
                <w:sz w:val="18"/>
              </w:rPr>
            </w:pPr>
            <w:r>
              <w:rPr>
                <w:i/>
                <w:sz w:val="18"/>
              </w:rPr>
              <w:t>3221</w:t>
            </w:r>
            <w:r>
              <w:rPr>
                <w:i/>
                <w:spacing w:val="-1"/>
                <w:sz w:val="18"/>
              </w:rPr>
              <w:t> </w:t>
            </w:r>
            <w:r>
              <w:rPr>
                <w:i/>
                <w:sz w:val="18"/>
              </w:rPr>
              <w:t>Uredski</w:t>
            </w:r>
            <w:r>
              <w:rPr>
                <w:i/>
                <w:spacing w:val="-1"/>
                <w:sz w:val="18"/>
              </w:rPr>
              <w:t> </w:t>
            </w:r>
            <w:r>
              <w:rPr>
                <w:i/>
                <w:sz w:val="18"/>
              </w:rPr>
              <w:t>materijal</w:t>
            </w:r>
            <w:r>
              <w:rPr>
                <w:i/>
                <w:spacing w:val="-1"/>
                <w:sz w:val="18"/>
              </w:rPr>
              <w:t> </w:t>
            </w:r>
            <w:r>
              <w:rPr>
                <w:i/>
                <w:sz w:val="18"/>
              </w:rPr>
              <w:t>i</w:t>
            </w:r>
            <w:r>
              <w:rPr>
                <w:i/>
                <w:spacing w:val="-1"/>
                <w:sz w:val="18"/>
              </w:rPr>
              <w:t> </w:t>
            </w:r>
            <w:r>
              <w:rPr>
                <w:i/>
                <w:sz w:val="18"/>
              </w:rPr>
              <w:t>ostali</w:t>
            </w:r>
            <w:r>
              <w:rPr>
                <w:i/>
                <w:spacing w:val="-1"/>
                <w:sz w:val="18"/>
              </w:rPr>
              <w:t> </w:t>
            </w:r>
            <w:r>
              <w:rPr>
                <w:i/>
                <w:sz w:val="18"/>
              </w:rPr>
              <w:t>materijalni</w:t>
            </w:r>
            <w:r>
              <w:rPr>
                <w:i/>
                <w:spacing w:val="-1"/>
                <w:sz w:val="18"/>
              </w:rPr>
              <w:t> </w:t>
            </w:r>
            <w:r>
              <w:rPr>
                <w:i/>
                <w:spacing w:val="-2"/>
                <w:sz w:val="18"/>
              </w:rPr>
              <w:t>rashodi</w:t>
            </w:r>
          </w:p>
        </w:tc>
        <w:tc>
          <w:tcPr>
            <w:tcW w:w="1507"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28"/>
              <w:ind w:right="38"/>
              <w:jc w:val="right"/>
              <w:rPr>
                <w:i/>
                <w:sz w:val="18"/>
              </w:rPr>
            </w:pPr>
            <w:r>
              <w:rPr>
                <w:i/>
                <w:spacing w:val="-2"/>
                <w:sz w:val="18"/>
              </w:rPr>
              <w:t>67.592,94</w:t>
            </w:r>
          </w:p>
        </w:tc>
        <w:tc>
          <w:tcPr>
            <w:tcW w:w="803" w:type="dxa"/>
          </w:tcPr>
          <w:p>
            <w:pPr>
              <w:pStyle w:val="TableParagraph"/>
              <w:rPr>
                <w:rFonts w:ascii="Times New Roman"/>
                <w:sz w:val="18"/>
              </w:rPr>
            </w:pPr>
          </w:p>
        </w:tc>
      </w:tr>
      <w:tr>
        <w:trPr>
          <w:trHeight w:val="285" w:hRule="atLeast"/>
        </w:trPr>
        <w:tc>
          <w:tcPr>
            <w:tcW w:w="5442" w:type="dxa"/>
          </w:tcPr>
          <w:p>
            <w:pPr>
              <w:pStyle w:val="TableParagraph"/>
              <w:spacing w:before="36"/>
              <w:ind w:left="335"/>
              <w:rPr>
                <w:i/>
                <w:sz w:val="18"/>
              </w:rPr>
            </w:pPr>
            <w:r>
              <w:rPr>
                <w:i/>
                <w:sz w:val="18"/>
              </w:rPr>
              <w:t>3222</w:t>
            </w:r>
            <w:r>
              <w:rPr>
                <w:i/>
                <w:spacing w:val="-3"/>
                <w:sz w:val="18"/>
              </w:rPr>
              <w:t> </w:t>
            </w:r>
            <w:r>
              <w:rPr>
                <w:i/>
                <w:sz w:val="18"/>
              </w:rPr>
              <w:t>Materijal</w:t>
            </w:r>
            <w:r>
              <w:rPr>
                <w:i/>
                <w:spacing w:val="-1"/>
                <w:sz w:val="18"/>
              </w:rPr>
              <w:t> </w:t>
            </w:r>
            <w:r>
              <w:rPr>
                <w:i/>
                <w:sz w:val="18"/>
              </w:rPr>
              <w:t>i</w:t>
            </w:r>
            <w:r>
              <w:rPr>
                <w:i/>
                <w:spacing w:val="-1"/>
                <w:sz w:val="18"/>
              </w:rPr>
              <w:t> </w:t>
            </w:r>
            <w:r>
              <w:rPr>
                <w:i/>
                <w:spacing w:val="-2"/>
                <w:sz w:val="18"/>
              </w:rPr>
              <w:t>sirovine</w:t>
            </w:r>
          </w:p>
        </w:tc>
        <w:tc>
          <w:tcPr>
            <w:tcW w:w="1507"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38"/>
              <w:jc w:val="right"/>
              <w:rPr>
                <w:i/>
                <w:sz w:val="18"/>
              </w:rPr>
            </w:pPr>
            <w:r>
              <w:rPr>
                <w:i/>
                <w:spacing w:val="-2"/>
                <w:sz w:val="18"/>
              </w:rPr>
              <w:t>366.511,63</w:t>
            </w:r>
          </w:p>
        </w:tc>
        <w:tc>
          <w:tcPr>
            <w:tcW w:w="803" w:type="dxa"/>
          </w:tcPr>
          <w:p>
            <w:pPr>
              <w:pStyle w:val="TableParagraph"/>
              <w:rPr>
                <w:rFonts w:ascii="Times New Roman"/>
                <w:sz w:val="18"/>
              </w:rPr>
            </w:pPr>
          </w:p>
        </w:tc>
      </w:tr>
      <w:tr>
        <w:trPr>
          <w:trHeight w:val="285" w:hRule="atLeast"/>
        </w:trPr>
        <w:tc>
          <w:tcPr>
            <w:tcW w:w="5442" w:type="dxa"/>
          </w:tcPr>
          <w:p>
            <w:pPr>
              <w:pStyle w:val="TableParagraph"/>
              <w:spacing w:before="36"/>
              <w:ind w:left="335"/>
              <w:rPr>
                <w:i/>
                <w:sz w:val="18"/>
              </w:rPr>
            </w:pPr>
            <w:r>
              <w:rPr>
                <w:i/>
                <w:sz w:val="18"/>
              </w:rPr>
              <w:t>3223</w:t>
            </w:r>
            <w:r>
              <w:rPr>
                <w:i/>
                <w:spacing w:val="-1"/>
                <w:sz w:val="18"/>
              </w:rPr>
              <w:t> </w:t>
            </w:r>
            <w:r>
              <w:rPr>
                <w:i/>
                <w:spacing w:val="-2"/>
                <w:sz w:val="18"/>
              </w:rPr>
              <w:t>Energija</w:t>
            </w:r>
          </w:p>
        </w:tc>
        <w:tc>
          <w:tcPr>
            <w:tcW w:w="1507"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38"/>
              <w:jc w:val="right"/>
              <w:rPr>
                <w:i/>
                <w:sz w:val="18"/>
              </w:rPr>
            </w:pPr>
            <w:r>
              <w:rPr>
                <w:i/>
                <w:spacing w:val="-2"/>
                <w:sz w:val="18"/>
              </w:rPr>
              <w:t>98.835,45</w:t>
            </w:r>
          </w:p>
        </w:tc>
        <w:tc>
          <w:tcPr>
            <w:tcW w:w="803" w:type="dxa"/>
          </w:tcPr>
          <w:p>
            <w:pPr>
              <w:pStyle w:val="TableParagraph"/>
              <w:rPr>
                <w:rFonts w:ascii="Times New Roman"/>
                <w:sz w:val="18"/>
              </w:rPr>
            </w:pPr>
          </w:p>
        </w:tc>
      </w:tr>
      <w:tr>
        <w:trPr>
          <w:trHeight w:val="285" w:hRule="atLeast"/>
        </w:trPr>
        <w:tc>
          <w:tcPr>
            <w:tcW w:w="5442" w:type="dxa"/>
          </w:tcPr>
          <w:p>
            <w:pPr>
              <w:pStyle w:val="TableParagraph"/>
              <w:spacing w:before="36"/>
              <w:ind w:left="335"/>
              <w:rPr>
                <w:i/>
                <w:sz w:val="18"/>
              </w:rPr>
            </w:pPr>
            <w:r>
              <w:rPr>
                <w:i/>
                <w:sz w:val="18"/>
              </w:rPr>
              <w:t>3224</w:t>
            </w:r>
            <w:r>
              <w:rPr>
                <w:i/>
                <w:spacing w:val="-1"/>
                <w:sz w:val="18"/>
              </w:rPr>
              <w:t> </w:t>
            </w:r>
            <w:r>
              <w:rPr>
                <w:i/>
                <w:sz w:val="18"/>
              </w:rPr>
              <w:t>Materijal</w:t>
            </w:r>
            <w:r>
              <w:rPr>
                <w:i/>
                <w:spacing w:val="-1"/>
                <w:sz w:val="18"/>
              </w:rPr>
              <w:t> </w:t>
            </w:r>
            <w:r>
              <w:rPr>
                <w:i/>
                <w:sz w:val="18"/>
              </w:rPr>
              <w:t>i</w:t>
            </w:r>
            <w:r>
              <w:rPr>
                <w:i/>
                <w:spacing w:val="-1"/>
                <w:sz w:val="18"/>
              </w:rPr>
              <w:t> </w:t>
            </w:r>
            <w:r>
              <w:rPr>
                <w:i/>
                <w:sz w:val="18"/>
              </w:rPr>
              <w:t>dijelovi</w:t>
            </w:r>
            <w:r>
              <w:rPr>
                <w:i/>
                <w:spacing w:val="-1"/>
                <w:sz w:val="18"/>
              </w:rPr>
              <w:t> </w:t>
            </w:r>
            <w:r>
              <w:rPr>
                <w:i/>
                <w:sz w:val="18"/>
              </w:rPr>
              <w:t>za</w:t>
            </w:r>
            <w:r>
              <w:rPr>
                <w:i/>
                <w:spacing w:val="-1"/>
                <w:sz w:val="18"/>
              </w:rPr>
              <w:t> </w:t>
            </w:r>
            <w:r>
              <w:rPr>
                <w:i/>
                <w:sz w:val="18"/>
              </w:rPr>
              <w:t>tekuće</w:t>
            </w:r>
            <w:r>
              <w:rPr>
                <w:i/>
                <w:spacing w:val="-1"/>
                <w:sz w:val="18"/>
              </w:rPr>
              <w:t> </w:t>
            </w:r>
            <w:r>
              <w:rPr>
                <w:i/>
                <w:sz w:val="18"/>
              </w:rPr>
              <w:t>i</w:t>
            </w:r>
            <w:r>
              <w:rPr>
                <w:i/>
                <w:spacing w:val="-1"/>
                <w:sz w:val="18"/>
              </w:rPr>
              <w:t> </w:t>
            </w:r>
            <w:r>
              <w:rPr>
                <w:i/>
                <w:sz w:val="18"/>
              </w:rPr>
              <w:t>investicijsko</w:t>
            </w:r>
            <w:r>
              <w:rPr>
                <w:i/>
                <w:spacing w:val="-1"/>
                <w:sz w:val="18"/>
              </w:rPr>
              <w:t> </w:t>
            </w:r>
            <w:r>
              <w:rPr>
                <w:i/>
                <w:spacing w:val="-2"/>
                <w:sz w:val="18"/>
              </w:rPr>
              <w:t>održavanje</w:t>
            </w:r>
          </w:p>
        </w:tc>
        <w:tc>
          <w:tcPr>
            <w:tcW w:w="1507"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38"/>
              <w:jc w:val="right"/>
              <w:rPr>
                <w:i/>
                <w:sz w:val="18"/>
              </w:rPr>
            </w:pPr>
            <w:r>
              <w:rPr>
                <w:i/>
                <w:spacing w:val="-2"/>
                <w:sz w:val="18"/>
              </w:rPr>
              <w:t>14.021,61</w:t>
            </w:r>
          </w:p>
        </w:tc>
        <w:tc>
          <w:tcPr>
            <w:tcW w:w="803" w:type="dxa"/>
          </w:tcPr>
          <w:p>
            <w:pPr>
              <w:pStyle w:val="TableParagraph"/>
              <w:rPr>
                <w:rFonts w:ascii="Times New Roman"/>
                <w:sz w:val="18"/>
              </w:rPr>
            </w:pPr>
          </w:p>
        </w:tc>
      </w:tr>
      <w:tr>
        <w:trPr>
          <w:trHeight w:val="285" w:hRule="atLeast"/>
        </w:trPr>
        <w:tc>
          <w:tcPr>
            <w:tcW w:w="5442" w:type="dxa"/>
          </w:tcPr>
          <w:p>
            <w:pPr>
              <w:pStyle w:val="TableParagraph"/>
              <w:spacing w:before="36"/>
              <w:ind w:left="335"/>
              <w:rPr>
                <w:i/>
                <w:sz w:val="18"/>
              </w:rPr>
            </w:pPr>
            <w:r>
              <w:rPr>
                <w:i/>
                <w:sz w:val="18"/>
              </w:rPr>
              <w:t>3225</w:t>
            </w:r>
            <w:r>
              <w:rPr>
                <w:i/>
                <w:spacing w:val="-1"/>
                <w:sz w:val="18"/>
              </w:rPr>
              <w:t> </w:t>
            </w:r>
            <w:r>
              <w:rPr>
                <w:i/>
                <w:sz w:val="18"/>
              </w:rPr>
              <w:t>Sitni</w:t>
            </w:r>
            <w:r>
              <w:rPr>
                <w:i/>
                <w:spacing w:val="-1"/>
                <w:sz w:val="18"/>
              </w:rPr>
              <w:t> </w:t>
            </w:r>
            <w:r>
              <w:rPr>
                <w:i/>
                <w:sz w:val="18"/>
              </w:rPr>
              <w:t>inventar</w:t>
            </w:r>
            <w:r>
              <w:rPr>
                <w:i/>
                <w:spacing w:val="-1"/>
                <w:sz w:val="18"/>
              </w:rPr>
              <w:t> </w:t>
            </w:r>
            <w:r>
              <w:rPr>
                <w:i/>
                <w:sz w:val="18"/>
              </w:rPr>
              <w:t>i</w:t>
            </w:r>
            <w:r>
              <w:rPr>
                <w:i/>
                <w:spacing w:val="-1"/>
                <w:sz w:val="18"/>
              </w:rPr>
              <w:t> </w:t>
            </w:r>
            <w:r>
              <w:rPr>
                <w:i/>
                <w:sz w:val="18"/>
              </w:rPr>
              <w:t>auto</w:t>
            </w:r>
            <w:r>
              <w:rPr>
                <w:i/>
                <w:spacing w:val="-1"/>
                <w:sz w:val="18"/>
              </w:rPr>
              <w:t> </w:t>
            </w:r>
            <w:r>
              <w:rPr>
                <w:i/>
                <w:spacing w:val="-4"/>
                <w:sz w:val="18"/>
              </w:rPr>
              <w:t>gume</w:t>
            </w:r>
          </w:p>
        </w:tc>
        <w:tc>
          <w:tcPr>
            <w:tcW w:w="1507"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38"/>
              <w:jc w:val="right"/>
              <w:rPr>
                <w:i/>
                <w:sz w:val="18"/>
              </w:rPr>
            </w:pPr>
            <w:r>
              <w:rPr>
                <w:i/>
                <w:spacing w:val="-2"/>
                <w:sz w:val="18"/>
              </w:rPr>
              <w:t>29.112,80</w:t>
            </w:r>
          </w:p>
        </w:tc>
        <w:tc>
          <w:tcPr>
            <w:tcW w:w="803" w:type="dxa"/>
          </w:tcPr>
          <w:p>
            <w:pPr>
              <w:pStyle w:val="TableParagraph"/>
              <w:rPr>
                <w:rFonts w:ascii="Times New Roman"/>
                <w:sz w:val="18"/>
              </w:rPr>
            </w:pPr>
          </w:p>
        </w:tc>
      </w:tr>
      <w:tr>
        <w:trPr>
          <w:trHeight w:val="285" w:hRule="atLeast"/>
        </w:trPr>
        <w:tc>
          <w:tcPr>
            <w:tcW w:w="5442" w:type="dxa"/>
          </w:tcPr>
          <w:p>
            <w:pPr>
              <w:pStyle w:val="TableParagraph"/>
              <w:spacing w:before="36"/>
              <w:ind w:left="335"/>
              <w:rPr>
                <w:i/>
                <w:sz w:val="18"/>
              </w:rPr>
            </w:pPr>
            <w:r>
              <w:rPr>
                <w:i/>
                <w:sz w:val="18"/>
              </w:rPr>
              <w:t>3227</w:t>
            </w:r>
            <w:r>
              <w:rPr>
                <w:i/>
                <w:spacing w:val="-1"/>
                <w:sz w:val="18"/>
              </w:rPr>
              <w:t> </w:t>
            </w:r>
            <w:r>
              <w:rPr>
                <w:i/>
                <w:sz w:val="18"/>
              </w:rPr>
              <w:t>Službena,</w:t>
            </w:r>
            <w:r>
              <w:rPr>
                <w:i/>
                <w:spacing w:val="-1"/>
                <w:sz w:val="18"/>
              </w:rPr>
              <w:t> </w:t>
            </w:r>
            <w:r>
              <w:rPr>
                <w:i/>
                <w:sz w:val="18"/>
              </w:rPr>
              <w:t>radna</w:t>
            </w:r>
            <w:r>
              <w:rPr>
                <w:i/>
                <w:spacing w:val="-1"/>
                <w:sz w:val="18"/>
              </w:rPr>
              <w:t> </w:t>
            </w:r>
            <w:r>
              <w:rPr>
                <w:i/>
                <w:sz w:val="18"/>
              </w:rPr>
              <w:t>i</w:t>
            </w:r>
            <w:r>
              <w:rPr>
                <w:i/>
                <w:spacing w:val="-1"/>
                <w:sz w:val="18"/>
              </w:rPr>
              <w:t> </w:t>
            </w:r>
            <w:r>
              <w:rPr>
                <w:i/>
                <w:sz w:val="18"/>
              </w:rPr>
              <w:t>zaštitna</w:t>
            </w:r>
            <w:r>
              <w:rPr>
                <w:i/>
                <w:spacing w:val="-1"/>
                <w:sz w:val="18"/>
              </w:rPr>
              <w:t> </w:t>
            </w:r>
            <w:r>
              <w:rPr>
                <w:i/>
                <w:sz w:val="18"/>
              </w:rPr>
              <w:t>odjeća</w:t>
            </w:r>
            <w:r>
              <w:rPr>
                <w:i/>
                <w:spacing w:val="-1"/>
                <w:sz w:val="18"/>
              </w:rPr>
              <w:t> </w:t>
            </w:r>
            <w:r>
              <w:rPr>
                <w:i/>
                <w:sz w:val="18"/>
              </w:rPr>
              <w:t>i</w:t>
            </w:r>
            <w:r>
              <w:rPr>
                <w:i/>
                <w:spacing w:val="-1"/>
                <w:sz w:val="18"/>
              </w:rPr>
              <w:t> </w:t>
            </w:r>
            <w:r>
              <w:rPr>
                <w:i/>
                <w:spacing w:val="-2"/>
                <w:sz w:val="18"/>
              </w:rPr>
              <w:t>obuća</w:t>
            </w:r>
          </w:p>
        </w:tc>
        <w:tc>
          <w:tcPr>
            <w:tcW w:w="1507"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38"/>
              <w:jc w:val="right"/>
              <w:rPr>
                <w:i/>
                <w:sz w:val="18"/>
              </w:rPr>
            </w:pPr>
            <w:r>
              <w:rPr>
                <w:i/>
                <w:spacing w:val="-2"/>
                <w:sz w:val="18"/>
              </w:rPr>
              <w:t>8.343,60</w:t>
            </w:r>
          </w:p>
        </w:tc>
        <w:tc>
          <w:tcPr>
            <w:tcW w:w="803" w:type="dxa"/>
          </w:tcPr>
          <w:p>
            <w:pPr>
              <w:pStyle w:val="TableParagraph"/>
              <w:rPr>
                <w:rFonts w:ascii="Times New Roman"/>
                <w:sz w:val="18"/>
              </w:rPr>
            </w:pPr>
          </w:p>
        </w:tc>
      </w:tr>
      <w:tr>
        <w:trPr>
          <w:trHeight w:val="285" w:hRule="atLeast"/>
        </w:trPr>
        <w:tc>
          <w:tcPr>
            <w:tcW w:w="5442" w:type="dxa"/>
          </w:tcPr>
          <w:p>
            <w:pPr>
              <w:pStyle w:val="TableParagraph"/>
              <w:spacing w:before="36"/>
              <w:ind w:left="335"/>
              <w:rPr>
                <w:i/>
                <w:sz w:val="18"/>
              </w:rPr>
            </w:pPr>
            <w:r>
              <w:rPr>
                <w:i/>
                <w:sz w:val="18"/>
              </w:rPr>
              <w:t>3231</w:t>
            </w:r>
            <w:r>
              <w:rPr>
                <w:i/>
                <w:spacing w:val="-1"/>
                <w:sz w:val="18"/>
              </w:rPr>
              <w:t> </w:t>
            </w:r>
            <w:r>
              <w:rPr>
                <w:i/>
                <w:sz w:val="18"/>
              </w:rPr>
              <w:t>Usluge</w:t>
            </w:r>
            <w:r>
              <w:rPr>
                <w:i/>
                <w:spacing w:val="-1"/>
                <w:sz w:val="18"/>
              </w:rPr>
              <w:t> </w:t>
            </w:r>
            <w:r>
              <w:rPr>
                <w:i/>
                <w:sz w:val="18"/>
              </w:rPr>
              <w:t>telefona,</w:t>
            </w:r>
            <w:r>
              <w:rPr>
                <w:i/>
                <w:spacing w:val="-1"/>
                <w:sz w:val="18"/>
              </w:rPr>
              <w:t> </w:t>
            </w:r>
            <w:r>
              <w:rPr>
                <w:i/>
                <w:sz w:val="18"/>
              </w:rPr>
              <w:t>pošte</w:t>
            </w:r>
            <w:r>
              <w:rPr>
                <w:i/>
                <w:spacing w:val="-1"/>
                <w:sz w:val="18"/>
              </w:rPr>
              <w:t> </w:t>
            </w:r>
            <w:r>
              <w:rPr>
                <w:i/>
                <w:sz w:val="18"/>
              </w:rPr>
              <w:t>i</w:t>
            </w:r>
            <w:r>
              <w:rPr>
                <w:i/>
                <w:spacing w:val="-1"/>
                <w:sz w:val="18"/>
              </w:rPr>
              <w:t> </w:t>
            </w:r>
            <w:r>
              <w:rPr>
                <w:i/>
                <w:spacing w:val="-2"/>
                <w:sz w:val="18"/>
              </w:rPr>
              <w:t>prijevoza</w:t>
            </w:r>
          </w:p>
        </w:tc>
        <w:tc>
          <w:tcPr>
            <w:tcW w:w="1507"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38"/>
              <w:jc w:val="right"/>
              <w:rPr>
                <w:i/>
                <w:sz w:val="18"/>
              </w:rPr>
            </w:pPr>
            <w:r>
              <w:rPr>
                <w:i/>
                <w:spacing w:val="-2"/>
                <w:sz w:val="18"/>
              </w:rPr>
              <w:t>41.224,67</w:t>
            </w:r>
          </w:p>
        </w:tc>
        <w:tc>
          <w:tcPr>
            <w:tcW w:w="803" w:type="dxa"/>
          </w:tcPr>
          <w:p>
            <w:pPr>
              <w:pStyle w:val="TableParagraph"/>
              <w:rPr>
                <w:rFonts w:ascii="Times New Roman"/>
                <w:sz w:val="18"/>
              </w:rPr>
            </w:pPr>
          </w:p>
        </w:tc>
      </w:tr>
      <w:tr>
        <w:trPr>
          <w:trHeight w:val="285" w:hRule="atLeast"/>
        </w:trPr>
        <w:tc>
          <w:tcPr>
            <w:tcW w:w="5442" w:type="dxa"/>
          </w:tcPr>
          <w:p>
            <w:pPr>
              <w:pStyle w:val="TableParagraph"/>
              <w:spacing w:before="36"/>
              <w:ind w:left="335"/>
              <w:rPr>
                <w:i/>
                <w:sz w:val="18"/>
              </w:rPr>
            </w:pPr>
            <w:r>
              <w:rPr>
                <w:i/>
                <w:sz w:val="18"/>
              </w:rPr>
              <w:t>3232</w:t>
            </w:r>
            <w:r>
              <w:rPr>
                <w:i/>
                <w:spacing w:val="-1"/>
                <w:sz w:val="18"/>
              </w:rPr>
              <w:t> </w:t>
            </w:r>
            <w:r>
              <w:rPr>
                <w:i/>
                <w:sz w:val="18"/>
              </w:rPr>
              <w:t>Usluge</w:t>
            </w:r>
            <w:r>
              <w:rPr>
                <w:i/>
                <w:spacing w:val="-1"/>
                <w:sz w:val="18"/>
              </w:rPr>
              <w:t> </w:t>
            </w:r>
            <w:r>
              <w:rPr>
                <w:i/>
                <w:sz w:val="18"/>
              </w:rPr>
              <w:t>tekućeg</w:t>
            </w:r>
            <w:r>
              <w:rPr>
                <w:i/>
                <w:spacing w:val="-1"/>
                <w:sz w:val="18"/>
              </w:rPr>
              <w:t> </w:t>
            </w:r>
            <w:r>
              <w:rPr>
                <w:i/>
                <w:sz w:val="18"/>
              </w:rPr>
              <w:t>i</w:t>
            </w:r>
            <w:r>
              <w:rPr>
                <w:i/>
                <w:spacing w:val="-1"/>
                <w:sz w:val="18"/>
              </w:rPr>
              <w:t> </w:t>
            </w:r>
            <w:r>
              <w:rPr>
                <w:i/>
                <w:sz w:val="18"/>
              </w:rPr>
              <w:t>investicijskog</w:t>
            </w:r>
            <w:r>
              <w:rPr>
                <w:i/>
                <w:spacing w:val="-1"/>
                <w:sz w:val="18"/>
              </w:rPr>
              <w:t> </w:t>
            </w:r>
            <w:r>
              <w:rPr>
                <w:i/>
                <w:spacing w:val="-2"/>
                <w:sz w:val="18"/>
              </w:rPr>
              <w:t>održavanja</w:t>
            </w:r>
          </w:p>
        </w:tc>
        <w:tc>
          <w:tcPr>
            <w:tcW w:w="1507"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38"/>
              <w:jc w:val="right"/>
              <w:rPr>
                <w:i/>
                <w:sz w:val="18"/>
              </w:rPr>
            </w:pPr>
            <w:r>
              <w:rPr>
                <w:i/>
                <w:spacing w:val="-2"/>
                <w:sz w:val="18"/>
              </w:rPr>
              <w:t>61.494,93</w:t>
            </w:r>
          </w:p>
        </w:tc>
        <w:tc>
          <w:tcPr>
            <w:tcW w:w="803" w:type="dxa"/>
          </w:tcPr>
          <w:p>
            <w:pPr>
              <w:pStyle w:val="TableParagraph"/>
              <w:rPr>
                <w:rFonts w:ascii="Times New Roman"/>
                <w:sz w:val="18"/>
              </w:rPr>
            </w:pPr>
          </w:p>
        </w:tc>
      </w:tr>
      <w:tr>
        <w:trPr>
          <w:trHeight w:val="277" w:hRule="atLeast"/>
        </w:trPr>
        <w:tc>
          <w:tcPr>
            <w:tcW w:w="5442" w:type="dxa"/>
          </w:tcPr>
          <w:p>
            <w:pPr>
              <w:pStyle w:val="TableParagraph"/>
              <w:spacing w:before="36"/>
              <w:ind w:left="335"/>
              <w:rPr>
                <w:i/>
                <w:sz w:val="18"/>
              </w:rPr>
            </w:pPr>
            <w:r>
              <w:rPr>
                <w:i/>
                <w:sz w:val="18"/>
              </w:rPr>
              <w:t>3233</w:t>
            </w:r>
            <w:r>
              <w:rPr>
                <w:i/>
                <w:spacing w:val="-1"/>
                <w:sz w:val="18"/>
              </w:rPr>
              <w:t> </w:t>
            </w:r>
            <w:r>
              <w:rPr>
                <w:i/>
                <w:sz w:val="18"/>
              </w:rPr>
              <w:t>Usluge</w:t>
            </w:r>
            <w:r>
              <w:rPr>
                <w:i/>
                <w:spacing w:val="-1"/>
                <w:sz w:val="18"/>
              </w:rPr>
              <w:t> </w:t>
            </w:r>
            <w:r>
              <w:rPr>
                <w:i/>
                <w:sz w:val="18"/>
              </w:rPr>
              <w:t>promidžbe</w:t>
            </w:r>
            <w:r>
              <w:rPr>
                <w:i/>
                <w:spacing w:val="-1"/>
                <w:sz w:val="18"/>
              </w:rPr>
              <w:t> </w:t>
            </w:r>
            <w:r>
              <w:rPr>
                <w:i/>
                <w:sz w:val="18"/>
              </w:rPr>
              <w:t>i</w:t>
            </w:r>
            <w:r>
              <w:rPr>
                <w:i/>
                <w:spacing w:val="-1"/>
                <w:sz w:val="18"/>
              </w:rPr>
              <w:t> </w:t>
            </w:r>
            <w:r>
              <w:rPr>
                <w:i/>
                <w:spacing w:val="-2"/>
                <w:sz w:val="18"/>
              </w:rPr>
              <w:t>informiranja</w:t>
            </w:r>
          </w:p>
        </w:tc>
        <w:tc>
          <w:tcPr>
            <w:tcW w:w="1507"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38"/>
              <w:jc w:val="right"/>
              <w:rPr>
                <w:i/>
                <w:sz w:val="18"/>
              </w:rPr>
            </w:pPr>
            <w:r>
              <w:rPr>
                <w:i/>
                <w:spacing w:val="-2"/>
                <w:sz w:val="18"/>
              </w:rPr>
              <w:t>1.741,95</w:t>
            </w:r>
          </w:p>
        </w:tc>
        <w:tc>
          <w:tcPr>
            <w:tcW w:w="803" w:type="dxa"/>
          </w:tcPr>
          <w:p>
            <w:pPr>
              <w:pStyle w:val="TableParagraph"/>
              <w:rPr>
                <w:rFonts w:ascii="Times New Roman"/>
                <w:sz w:val="18"/>
              </w:rPr>
            </w:pPr>
          </w:p>
        </w:tc>
      </w:tr>
      <w:tr>
        <w:trPr>
          <w:trHeight w:val="277" w:hRule="atLeast"/>
        </w:trPr>
        <w:tc>
          <w:tcPr>
            <w:tcW w:w="5442" w:type="dxa"/>
          </w:tcPr>
          <w:p>
            <w:pPr>
              <w:pStyle w:val="TableParagraph"/>
              <w:spacing w:before="28"/>
              <w:ind w:left="335"/>
              <w:rPr>
                <w:i/>
                <w:sz w:val="18"/>
              </w:rPr>
            </w:pPr>
            <w:r>
              <w:rPr>
                <w:i/>
                <w:sz w:val="18"/>
              </w:rPr>
              <w:t>3234</w:t>
            </w:r>
            <w:r>
              <w:rPr>
                <w:i/>
                <w:spacing w:val="-1"/>
                <w:sz w:val="18"/>
              </w:rPr>
              <w:t> </w:t>
            </w:r>
            <w:r>
              <w:rPr>
                <w:i/>
                <w:sz w:val="18"/>
              </w:rPr>
              <w:t>Komunalne</w:t>
            </w:r>
            <w:r>
              <w:rPr>
                <w:i/>
                <w:spacing w:val="-1"/>
                <w:sz w:val="18"/>
              </w:rPr>
              <w:t> </w:t>
            </w:r>
            <w:r>
              <w:rPr>
                <w:i/>
                <w:spacing w:val="-2"/>
                <w:sz w:val="18"/>
              </w:rPr>
              <w:t>usluge</w:t>
            </w:r>
          </w:p>
        </w:tc>
        <w:tc>
          <w:tcPr>
            <w:tcW w:w="1507"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28"/>
              <w:ind w:right="38"/>
              <w:jc w:val="right"/>
              <w:rPr>
                <w:i/>
                <w:sz w:val="18"/>
              </w:rPr>
            </w:pPr>
            <w:r>
              <w:rPr>
                <w:i/>
                <w:spacing w:val="-2"/>
                <w:sz w:val="18"/>
              </w:rPr>
              <w:t>67.296,56</w:t>
            </w:r>
          </w:p>
        </w:tc>
        <w:tc>
          <w:tcPr>
            <w:tcW w:w="803" w:type="dxa"/>
          </w:tcPr>
          <w:p>
            <w:pPr>
              <w:pStyle w:val="TableParagraph"/>
              <w:rPr>
                <w:rFonts w:ascii="Times New Roman"/>
                <w:sz w:val="18"/>
              </w:rPr>
            </w:pPr>
          </w:p>
        </w:tc>
      </w:tr>
      <w:tr>
        <w:trPr>
          <w:trHeight w:val="285" w:hRule="atLeast"/>
        </w:trPr>
        <w:tc>
          <w:tcPr>
            <w:tcW w:w="5442" w:type="dxa"/>
          </w:tcPr>
          <w:p>
            <w:pPr>
              <w:pStyle w:val="TableParagraph"/>
              <w:spacing w:before="36"/>
              <w:ind w:left="335"/>
              <w:rPr>
                <w:i/>
                <w:sz w:val="18"/>
              </w:rPr>
            </w:pPr>
            <w:r>
              <w:rPr>
                <w:i/>
                <w:sz w:val="18"/>
              </w:rPr>
              <w:t>3235</w:t>
            </w:r>
            <w:r>
              <w:rPr>
                <w:i/>
                <w:spacing w:val="-1"/>
                <w:sz w:val="18"/>
              </w:rPr>
              <w:t> </w:t>
            </w:r>
            <w:r>
              <w:rPr>
                <w:i/>
                <w:sz w:val="18"/>
              </w:rPr>
              <w:t>Zakupnine</w:t>
            </w:r>
            <w:r>
              <w:rPr>
                <w:i/>
                <w:spacing w:val="-1"/>
                <w:sz w:val="18"/>
              </w:rPr>
              <w:t> </w:t>
            </w:r>
            <w:r>
              <w:rPr>
                <w:i/>
                <w:sz w:val="18"/>
              </w:rPr>
              <w:t>i</w:t>
            </w:r>
            <w:r>
              <w:rPr>
                <w:i/>
                <w:spacing w:val="-1"/>
                <w:sz w:val="18"/>
              </w:rPr>
              <w:t> </w:t>
            </w:r>
            <w:r>
              <w:rPr>
                <w:i/>
                <w:spacing w:val="-2"/>
                <w:sz w:val="18"/>
              </w:rPr>
              <w:t>najamnine</w:t>
            </w:r>
          </w:p>
        </w:tc>
        <w:tc>
          <w:tcPr>
            <w:tcW w:w="1507"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38"/>
              <w:jc w:val="right"/>
              <w:rPr>
                <w:i/>
                <w:sz w:val="18"/>
              </w:rPr>
            </w:pPr>
            <w:r>
              <w:rPr>
                <w:i/>
                <w:spacing w:val="-2"/>
                <w:sz w:val="18"/>
              </w:rPr>
              <w:t>7.806,07</w:t>
            </w:r>
          </w:p>
        </w:tc>
        <w:tc>
          <w:tcPr>
            <w:tcW w:w="803" w:type="dxa"/>
          </w:tcPr>
          <w:p>
            <w:pPr>
              <w:pStyle w:val="TableParagraph"/>
              <w:rPr>
                <w:rFonts w:ascii="Times New Roman"/>
                <w:sz w:val="18"/>
              </w:rPr>
            </w:pPr>
          </w:p>
        </w:tc>
      </w:tr>
      <w:tr>
        <w:trPr>
          <w:trHeight w:val="285" w:hRule="atLeast"/>
        </w:trPr>
        <w:tc>
          <w:tcPr>
            <w:tcW w:w="5442" w:type="dxa"/>
          </w:tcPr>
          <w:p>
            <w:pPr>
              <w:pStyle w:val="TableParagraph"/>
              <w:spacing w:before="36"/>
              <w:ind w:left="335"/>
              <w:rPr>
                <w:i/>
                <w:sz w:val="18"/>
              </w:rPr>
            </w:pPr>
            <w:r>
              <w:rPr>
                <w:i/>
                <w:sz w:val="18"/>
              </w:rPr>
              <w:t>3236</w:t>
            </w:r>
            <w:r>
              <w:rPr>
                <w:i/>
                <w:spacing w:val="-1"/>
                <w:sz w:val="18"/>
              </w:rPr>
              <w:t> </w:t>
            </w:r>
            <w:r>
              <w:rPr>
                <w:i/>
                <w:sz w:val="18"/>
              </w:rPr>
              <w:t>Zdravstvene</w:t>
            </w:r>
            <w:r>
              <w:rPr>
                <w:i/>
                <w:spacing w:val="-1"/>
                <w:sz w:val="18"/>
              </w:rPr>
              <w:t> </w:t>
            </w:r>
            <w:r>
              <w:rPr>
                <w:i/>
                <w:sz w:val="18"/>
              </w:rPr>
              <w:t>i</w:t>
            </w:r>
            <w:r>
              <w:rPr>
                <w:i/>
                <w:spacing w:val="-1"/>
                <w:sz w:val="18"/>
              </w:rPr>
              <w:t> </w:t>
            </w:r>
            <w:r>
              <w:rPr>
                <w:i/>
                <w:sz w:val="18"/>
              </w:rPr>
              <w:t>veterinarske</w:t>
            </w:r>
            <w:r>
              <w:rPr>
                <w:i/>
                <w:spacing w:val="-1"/>
                <w:sz w:val="18"/>
              </w:rPr>
              <w:t> </w:t>
            </w:r>
            <w:r>
              <w:rPr>
                <w:i/>
                <w:spacing w:val="-2"/>
                <w:sz w:val="18"/>
              </w:rPr>
              <w:t>usluge</w:t>
            </w:r>
          </w:p>
        </w:tc>
        <w:tc>
          <w:tcPr>
            <w:tcW w:w="1507"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38"/>
              <w:jc w:val="right"/>
              <w:rPr>
                <w:i/>
                <w:sz w:val="18"/>
              </w:rPr>
            </w:pPr>
            <w:r>
              <w:rPr>
                <w:i/>
                <w:spacing w:val="-2"/>
                <w:sz w:val="18"/>
              </w:rPr>
              <w:t>24.828,63</w:t>
            </w:r>
          </w:p>
        </w:tc>
        <w:tc>
          <w:tcPr>
            <w:tcW w:w="803" w:type="dxa"/>
          </w:tcPr>
          <w:p>
            <w:pPr>
              <w:pStyle w:val="TableParagraph"/>
              <w:rPr>
                <w:rFonts w:ascii="Times New Roman"/>
                <w:sz w:val="18"/>
              </w:rPr>
            </w:pPr>
          </w:p>
        </w:tc>
      </w:tr>
      <w:tr>
        <w:trPr>
          <w:trHeight w:val="285" w:hRule="atLeast"/>
        </w:trPr>
        <w:tc>
          <w:tcPr>
            <w:tcW w:w="5442" w:type="dxa"/>
          </w:tcPr>
          <w:p>
            <w:pPr>
              <w:pStyle w:val="TableParagraph"/>
              <w:spacing w:before="36"/>
              <w:ind w:left="335"/>
              <w:rPr>
                <w:i/>
                <w:sz w:val="18"/>
              </w:rPr>
            </w:pPr>
            <w:r>
              <w:rPr>
                <w:i/>
                <w:sz w:val="18"/>
              </w:rPr>
              <w:t>3237</w:t>
            </w:r>
            <w:r>
              <w:rPr>
                <w:i/>
                <w:spacing w:val="-1"/>
                <w:sz w:val="18"/>
              </w:rPr>
              <w:t> </w:t>
            </w:r>
            <w:r>
              <w:rPr>
                <w:i/>
                <w:sz w:val="18"/>
              </w:rPr>
              <w:t>Intelektualne</w:t>
            </w:r>
            <w:r>
              <w:rPr>
                <w:i/>
                <w:spacing w:val="-1"/>
                <w:sz w:val="18"/>
              </w:rPr>
              <w:t> </w:t>
            </w:r>
            <w:r>
              <w:rPr>
                <w:i/>
                <w:sz w:val="18"/>
              </w:rPr>
              <w:t>i</w:t>
            </w:r>
            <w:r>
              <w:rPr>
                <w:i/>
                <w:spacing w:val="-1"/>
                <w:sz w:val="18"/>
              </w:rPr>
              <w:t> </w:t>
            </w:r>
            <w:r>
              <w:rPr>
                <w:i/>
                <w:sz w:val="18"/>
              </w:rPr>
              <w:t>osobne</w:t>
            </w:r>
            <w:r>
              <w:rPr>
                <w:i/>
                <w:spacing w:val="-1"/>
                <w:sz w:val="18"/>
              </w:rPr>
              <w:t> </w:t>
            </w:r>
            <w:r>
              <w:rPr>
                <w:i/>
                <w:spacing w:val="-2"/>
                <w:sz w:val="18"/>
              </w:rPr>
              <w:t>usluge</w:t>
            </w:r>
          </w:p>
        </w:tc>
        <w:tc>
          <w:tcPr>
            <w:tcW w:w="1507"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38"/>
              <w:jc w:val="right"/>
              <w:rPr>
                <w:i/>
                <w:sz w:val="18"/>
              </w:rPr>
            </w:pPr>
            <w:r>
              <w:rPr>
                <w:i/>
                <w:spacing w:val="-2"/>
                <w:sz w:val="18"/>
              </w:rPr>
              <w:t>27.525,89</w:t>
            </w:r>
          </w:p>
        </w:tc>
        <w:tc>
          <w:tcPr>
            <w:tcW w:w="803" w:type="dxa"/>
          </w:tcPr>
          <w:p>
            <w:pPr>
              <w:pStyle w:val="TableParagraph"/>
              <w:rPr>
                <w:rFonts w:ascii="Times New Roman"/>
                <w:sz w:val="18"/>
              </w:rPr>
            </w:pPr>
          </w:p>
        </w:tc>
      </w:tr>
      <w:tr>
        <w:trPr>
          <w:trHeight w:val="285" w:hRule="atLeast"/>
        </w:trPr>
        <w:tc>
          <w:tcPr>
            <w:tcW w:w="5442" w:type="dxa"/>
          </w:tcPr>
          <w:p>
            <w:pPr>
              <w:pStyle w:val="TableParagraph"/>
              <w:spacing w:before="36"/>
              <w:ind w:left="335"/>
              <w:rPr>
                <w:i/>
                <w:sz w:val="18"/>
              </w:rPr>
            </w:pPr>
            <w:r>
              <w:rPr>
                <w:i/>
                <w:sz w:val="18"/>
              </w:rPr>
              <w:t>3238</w:t>
            </w:r>
            <w:r>
              <w:rPr>
                <w:i/>
                <w:spacing w:val="-1"/>
                <w:sz w:val="18"/>
              </w:rPr>
              <w:t> </w:t>
            </w:r>
            <w:r>
              <w:rPr>
                <w:i/>
                <w:sz w:val="18"/>
              </w:rPr>
              <w:t>Računalne</w:t>
            </w:r>
            <w:r>
              <w:rPr>
                <w:i/>
                <w:spacing w:val="-1"/>
                <w:sz w:val="18"/>
              </w:rPr>
              <w:t> </w:t>
            </w:r>
            <w:r>
              <w:rPr>
                <w:i/>
                <w:spacing w:val="-2"/>
                <w:sz w:val="18"/>
              </w:rPr>
              <w:t>usluge</w:t>
            </w:r>
          </w:p>
        </w:tc>
        <w:tc>
          <w:tcPr>
            <w:tcW w:w="1507"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38"/>
              <w:jc w:val="right"/>
              <w:rPr>
                <w:i/>
                <w:sz w:val="18"/>
              </w:rPr>
            </w:pPr>
            <w:r>
              <w:rPr>
                <w:i/>
                <w:spacing w:val="-2"/>
                <w:sz w:val="18"/>
              </w:rPr>
              <w:t>8.210,71</w:t>
            </w:r>
          </w:p>
        </w:tc>
        <w:tc>
          <w:tcPr>
            <w:tcW w:w="803" w:type="dxa"/>
          </w:tcPr>
          <w:p>
            <w:pPr>
              <w:pStyle w:val="TableParagraph"/>
              <w:rPr>
                <w:rFonts w:ascii="Times New Roman"/>
                <w:sz w:val="18"/>
              </w:rPr>
            </w:pPr>
          </w:p>
        </w:tc>
      </w:tr>
      <w:tr>
        <w:trPr>
          <w:trHeight w:val="285" w:hRule="atLeast"/>
        </w:trPr>
        <w:tc>
          <w:tcPr>
            <w:tcW w:w="5442" w:type="dxa"/>
          </w:tcPr>
          <w:p>
            <w:pPr>
              <w:pStyle w:val="TableParagraph"/>
              <w:spacing w:before="36"/>
              <w:ind w:left="335"/>
              <w:rPr>
                <w:i/>
                <w:sz w:val="18"/>
              </w:rPr>
            </w:pPr>
            <w:r>
              <w:rPr>
                <w:i/>
                <w:sz w:val="18"/>
              </w:rPr>
              <w:t>3239</w:t>
            </w:r>
            <w:r>
              <w:rPr>
                <w:i/>
                <w:spacing w:val="-1"/>
                <w:sz w:val="18"/>
              </w:rPr>
              <w:t> </w:t>
            </w:r>
            <w:r>
              <w:rPr>
                <w:i/>
                <w:sz w:val="18"/>
              </w:rPr>
              <w:t>Ostale</w:t>
            </w:r>
            <w:r>
              <w:rPr>
                <w:i/>
                <w:spacing w:val="-1"/>
                <w:sz w:val="18"/>
              </w:rPr>
              <w:t> </w:t>
            </w:r>
            <w:r>
              <w:rPr>
                <w:i/>
                <w:spacing w:val="-2"/>
                <w:sz w:val="18"/>
              </w:rPr>
              <w:t>usluge</w:t>
            </w:r>
          </w:p>
        </w:tc>
        <w:tc>
          <w:tcPr>
            <w:tcW w:w="1507"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38"/>
              <w:jc w:val="right"/>
              <w:rPr>
                <w:i/>
                <w:sz w:val="18"/>
              </w:rPr>
            </w:pPr>
            <w:r>
              <w:rPr>
                <w:i/>
                <w:spacing w:val="-2"/>
                <w:sz w:val="18"/>
              </w:rPr>
              <w:t>8.793,31</w:t>
            </w:r>
          </w:p>
        </w:tc>
        <w:tc>
          <w:tcPr>
            <w:tcW w:w="803" w:type="dxa"/>
          </w:tcPr>
          <w:p>
            <w:pPr>
              <w:pStyle w:val="TableParagraph"/>
              <w:rPr>
                <w:rFonts w:ascii="Times New Roman"/>
                <w:sz w:val="18"/>
              </w:rPr>
            </w:pPr>
          </w:p>
        </w:tc>
      </w:tr>
      <w:tr>
        <w:trPr>
          <w:trHeight w:val="285" w:hRule="atLeast"/>
        </w:trPr>
        <w:tc>
          <w:tcPr>
            <w:tcW w:w="5442" w:type="dxa"/>
          </w:tcPr>
          <w:p>
            <w:pPr>
              <w:pStyle w:val="TableParagraph"/>
              <w:spacing w:before="36"/>
              <w:ind w:left="335"/>
              <w:rPr>
                <w:i/>
                <w:sz w:val="18"/>
              </w:rPr>
            </w:pPr>
            <w:r>
              <w:rPr>
                <w:i/>
                <w:sz w:val="18"/>
              </w:rPr>
              <w:t>3292</w:t>
            </w:r>
            <w:r>
              <w:rPr>
                <w:i/>
                <w:spacing w:val="-1"/>
                <w:sz w:val="18"/>
              </w:rPr>
              <w:t> </w:t>
            </w:r>
            <w:r>
              <w:rPr>
                <w:i/>
                <w:sz w:val="18"/>
              </w:rPr>
              <w:t>Premije</w:t>
            </w:r>
            <w:r>
              <w:rPr>
                <w:i/>
                <w:spacing w:val="-1"/>
                <w:sz w:val="18"/>
              </w:rPr>
              <w:t> </w:t>
            </w:r>
            <w:r>
              <w:rPr>
                <w:i/>
                <w:spacing w:val="-2"/>
                <w:sz w:val="18"/>
              </w:rPr>
              <w:t>osiguranja</w:t>
            </w:r>
          </w:p>
        </w:tc>
        <w:tc>
          <w:tcPr>
            <w:tcW w:w="1507"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38"/>
              <w:jc w:val="right"/>
              <w:rPr>
                <w:i/>
                <w:sz w:val="18"/>
              </w:rPr>
            </w:pPr>
            <w:r>
              <w:rPr>
                <w:i/>
                <w:spacing w:val="-2"/>
                <w:sz w:val="18"/>
              </w:rPr>
              <w:t>18.090,32</w:t>
            </w:r>
          </w:p>
        </w:tc>
        <w:tc>
          <w:tcPr>
            <w:tcW w:w="803" w:type="dxa"/>
          </w:tcPr>
          <w:p>
            <w:pPr>
              <w:pStyle w:val="TableParagraph"/>
              <w:rPr>
                <w:rFonts w:ascii="Times New Roman"/>
                <w:sz w:val="18"/>
              </w:rPr>
            </w:pPr>
          </w:p>
        </w:tc>
      </w:tr>
      <w:tr>
        <w:trPr>
          <w:trHeight w:val="285" w:hRule="atLeast"/>
        </w:trPr>
        <w:tc>
          <w:tcPr>
            <w:tcW w:w="5442" w:type="dxa"/>
          </w:tcPr>
          <w:p>
            <w:pPr>
              <w:pStyle w:val="TableParagraph"/>
              <w:spacing w:before="36"/>
              <w:ind w:left="335"/>
              <w:rPr>
                <w:i/>
                <w:sz w:val="18"/>
              </w:rPr>
            </w:pPr>
            <w:r>
              <w:rPr>
                <w:i/>
                <w:sz w:val="18"/>
              </w:rPr>
              <w:t>3293</w:t>
            </w:r>
            <w:r>
              <w:rPr>
                <w:i/>
                <w:spacing w:val="-1"/>
                <w:sz w:val="18"/>
              </w:rPr>
              <w:t> </w:t>
            </w:r>
            <w:r>
              <w:rPr>
                <w:i/>
                <w:spacing w:val="-2"/>
                <w:sz w:val="18"/>
              </w:rPr>
              <w:t>Reprezentacija</w:t>
            </w:r>
          </w:p>
        </w:tc>
        <w:tc>
          <w:tcPr>
            <w:tcW w:w="1507"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38"/>
              <w:jc w:val="right"/>
              <w:rPr>
                <w:i/>
                <w:sz w:val="18"/>
              </w:rPr>
            </w:pPr>
            <w:r>
              <w:rPr>
                <w:i/>
                <w:spacing w:val="-2"/>
                <w:sz w:val="18"/>
              </w:rPr>
              <w:t>3.517,36</w:t>
            </w:r>
          </w:p>
        </w:tc>
        <w:tc>
          <w:tcPr>
            <w:tcW w:w="803" w:type="dxa"/>
          </w:tcPr>
          <w:p>
            <w:pPr>
              <w:pStyle w:val="TableParagraph"/>
              <w:rPr>
                <w:rFonts w:ascii="Times New Roman"/>
                <w:sz w:val="18"/>
              </w:rPr>
            </w:pPr>
          </w:p>
        </w:tc>
      </w:tr>
      <w:tr>
        <w:trPr>
          <w:trHeight w:val="243" w:hRule="atLeast"/>
        </w:trPr>
        <w:tc>
          <w:tcPr>
            <w:tcW w:w="5442" w:type="dxa"/>
          </w:tcPr>
          <w:p>
            <w:pPr>
              <w:pStyle w:val="TableParagraph"/>
              <w:spacing w:line="187" w:lineRule="exact" w:before="36"/>
              <w:ind w:left="335"/>
              <w:rPr>
                <w:i/>
                <w:sz w:val="18"/>
              </w:rPr>
            </w:pPr>
            <w:r>
              <w:rPr>
                <w:i/>
                <w:sz w:val="18"/>
              </w:rPr>
              <w:t>3294</w:t>
            </w:r>
            <w:r>
              <w:rPr>
                <w:i/>
                <w:spacing w:val="-1"/>
                <w:sz w:val="18"/>
              </w:rPr>
              <w:t> </w:t>
            </w:r>
            <w:r>
              <w:rPr>
                <w:i/>
                <w:spacing w:val="-2"/>
                <w:sz w:val="18"/>
              </w:rPr>
              <w:t>Članarine</w:t>
            </w:r>
          </w:p>
        </w:tc>
        <w:tc>
          <w:tcPr>
            <w:tcW w:w="1507" w:type="dxa"/>
          </w:tcPr>
          <w:p>
            <w:pPr>
              <w:pStyle w:val="TableParagraph"/>
              <w:rPr>
                <w:rFonts w:ascii="Times New Roman"/>
                <w:sz w:val="16"/>
              </w:rPr>
            </w:pPr>
          </w:p>
        </w:tc>
        <w:tc>
          <w:tcPr>
            <w:tcW w:w="1357" w:type="dxa"/>
          </w:tcPr>
          <w:p>
            <w:pPr>
              <w:pStyle w:val="TableParagraph"/>
              <w:rPr>
                <w:rFonts w:ascii="Times New Roman"/>
                <w:sz w:val="16"/>
              </w:rPr>
            </w:pPr>
          </w:p>
        </w:tc>
        <w:tc>
          <w:tcPr>
            <w:tcW w:w="1250" w:type="dxa"/>
          </w:tcPr>
          <w:p>
            <w:pPr>
              <w:pStyle w:val="TableParagraph"/>
              <w:spacing w:line="187" w:lineRule="exact" w:before="36"/>
              <w:ind w:right="38"/>
              <w:jc w:val="right"/>
              <w:rPr>
                <w:i/>
                <w:sz w:val="18"/>
              </w:rPr>
            </w:pPr>
            <w:r>
              <w:rPr>
                <w:i/>
                <w:spacing w:val="-2"/>
                <w:sz w:val="18"/>
              </w:rPr>
              <w:t>1.521,38</w:t>
            </w:r>
          </w:p>
        </w:tc>
        <w:tc>
          <w:tcPr>
            <w:tcW w:w="803" w:type="dxa"/>
          </w:tcPr>
          <w:p>
            <w:pPr>
              <w:pStyle w:val="TableParagraph"/>
              <w:rPr>
                <w:rFonts w:ascii="Times New Roman"/>
                <w:sz w:val="16"/>
              </w:rPr>
            </w:pPr>
          </w:p>
        </w:tc>
      </w:tr>
    </w:tbl>
    <w:p>
      <w:pPr>
        <w:pStyle w:val="TableParagraph"/>
        <w:spacing w:after="0"/>
        <w:rPr>
          <w:rFonts w:ascii="Times New Roman"/>
          <w:sz w:val="16"/>
        </w:rPr>
        <w:sectPr>
          <w:pgSz w:w="11900" w:h="16840"/>
          <w:pgMar w:header="570" w:footer="127" w:top="1140" w:bottom="320" w:left="360" w:right="360"/>
        </w:sectPr>
      </w:pPr>
    </w:p>
    <w:p>
      <w:pPr>
        <w:spacing w:line="240" w:lineRule="auto" w:before="10"/>
        <w:rPr>
          <w:i/>
          <w:sz w:val="3"/>
        </w:rPr>
      </w:pPr>
    </w:p>
    <w:tbl>
      <w:tblPr>
        <w:tblW w:w="0" w:type="auto"/>
        <w:jc w:val="left"/>
        <w:tblInd w:w="5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630"/>
        <w:gridCol w:w="1494"/>
        <w:gridCol w:w="1357"/>
        <w:gridCol w:w="1250"/>
        <w:gridCol w:w="857"/>
      </w:tblGrid>
      <w:tr>
        <w:trPr>
          <w:trHeight w:val="243" w:hRule="atLeast"/>
        </w:trPr>
        <w:tc>
          <w:tcPr>
            <w:tcW w:w="5630" w:type="dxa"/>
          </w:tcPr>
          <w:p>
            <w:pPr>
              <w:pStyle w:val="TableParagraph"/>
              <w:spacing w:line="201" w:lineRule="exact"/>
              <w:ind w:left="524"/>
              <w:rPr>
                <w:i/>
                <w:sz w:val="18"/>
              </w:rPr>
            </w:pPr>
            <w:r>
              <w:rPr>
                <w:i/>
                <w:sz w:val="18"/>
              </w:rPr>
              <w:t>3295</w:t>
            </w:r>
            <w:r>
              <w:rPr>
                <w:i/>
                <w:spacing w:val="-1"/>
                <w:sz w:val="18"/>
              </w:rPr>
              <w:t> </w:t>
            </w:r>
            <w:r>
              <w:rPr>
                <w:i/>
                <w:sz w:val="18"/>
              </w:rPr>
              <w:t>Pristojbe</w:t>
            </w:r>
            <w:r>
              <w:rPr>
                <w:i/>
                <w:spacing w:val="-1"/>
                <w:sz w:val="18"/>
              </w:rPr>
              <w:t> </w:t>
            </w:r>
            <w:r>
              <w:rPr>
                <w:i/>
                <w:sz w:val="18"/>
              </w:rPr>
              <w:t>i</w:t>
            </w:r>
            <w:r>
              <w:rPr>
                <w:i/>
                <w:spacing w:val="-1"/>
                <w:sz w:val="18"/>
              </w:rPr>
              <w:t> </w:t>
            </w:r>
            <w:r>
              <w:rPr>
                <w:i/>
                <w:spacing w:val="-2"/>
                <w:sz w:val="18"/>
              </w:rPr>
              <w:t>naknade</w:t>
            </w:r>
          </w:p>
        </w:tc>
        <w:tc>
          <w:tcPr>
            <w:tcW w:w="1494" w:type="dxa"/>
          </w:tcPr>
          <w:p>
            <w:pPr>
              <w:pStyle w:val="TableParagraph"/>
              <w:rPr>
                <w:rFonts w:ascii="Times New Roman"/>
                <w:sz w:val="16"/>
              </w:rPr>
            </w:pPr>
          </w:p>
        </w:tc>
        <w:tc>
          <w:tcPr>
            <w:tcW w:w="1357" w:type="dxa"/>
          </w:tcPr>
          <w:p>
            <w:pPr>
              <w:pStyle w:val="TableParagraph"/>
              <w:rPr>
                <w:rFonts w:ascii="Times New Roman"/>
                <w:sz w:val="16"/>
              </w:rPr>
            </w:pPr>
          </w:p>
        </w:tc>
        <w:tc>
          <w:tcPr>
            <w:tcW w:w="1250" w:type="dxa"/>
          </w:tcPr>
          <w:p>
            <w:pPr>
              <w:pStyle w:val="TableParagraph"/>
              <w:spacing w:line="201" w:lineRule="exact"/>
              <w:ind w:right="24"/>
              <w:jc w:val="right"/>
              <w:rPr>
                <w:i/>
                <w:sz w:val="18"/>
              </w:rPr>
            </w:pPr>
            <w:r>
              <w:rPr>
                <w:i/>
                <w:spacing w:val="-2"/>
                <w:sz w:val="18"/>
              </w:rPr>
              <w:t>8.343,01</w:t>
            </w:r>
          </w:p>
        </w:tc>
        <w:tc>
          <w:tcPr>
            <w:tcW w:w="857" w:type="dxa"/>
            <w:vMerge w:val="restart"/>
          </w:tcPr>
          <w:p>
            <w:pPr>
              <w:pStyle w:val="TableParagraph"/>
              <w:rPr>
                <w:rFonts w:ascii="Times New Roman"/>
                <w:sz w:val="18"/>
              </w:rPr>
            </w:pPr>
          </w:p>
        </w:tc>
      </w:tr>
      <w:tr>
        <w:trPr>
          <w:trHeight w:val="277" w:hRule="atLeast"/>
        </w:trPr>
        <w:tc>
          <w:tcPr>
            <w:tcW w:w="5630" w:type="dxa"/>
          </w:tcPr>
          <w:p>
            <w:pPr>
              <w:pStyle w:val="TableParagraph"/>
              <w:spacing w:before="36"/>
              <w:ind w:left="524"/>
              <w:rPr>
                <w:i/>
                <w:sz w:val="18"/>
              </w:rPr>
            </w:pPr>
            <w:r>
              <w:rPr>
                <w:i/>
                <w:sz w:val="18"/>
              </w:rPr>
              <w:t>3299</w:t>
            </w:r>
            <w:r>
              <w:rPr>
                <w:i/>
                <w:spacing w:val="-1"/>
                <w:sz w:val="18"/>
              </w:rPr>
              <w:t> </w:t>
            </w:r>
            <w:r>
              <w:rPr>
                <w:i/>
                <w:sz w:val="18"/>
              </w:rPr>
              <w:t>Ostali</w:t>
            </w:r>
            <w:r>
              <w:rPr>
                <w:i/>
                <w:spacing w:val="-1"/>
                <w:sz w:val="18"/>
              </w:rPr>
              <w:t> </w:t>
            </w:r>
            <w:r>
              <w:rPr>
                <w:i/>
                <w:sz w:val="18"/>
              </w:rPr>
              <w:t>nespomenuti</w:t>
            </w:r>
            <w:r>
              <w:rPr>
                <w:i/>
                <w:spacing w:val="-1"/>
                <w:sz w:val="18"/>
              </w:rPr>
              <w:t> </w:t>
            </w:r>
            <w:r>
              <w:rPr>
                <w:i/>
                <w:sz w:val="18"/>
              </w:rPr>
              <w:t>rashodi</w:t>
            </w:r>
            <w:r>
              <w:rPr>
                <w:i/>
                <w:spacing w:val="-1"/>
                <w:sz w:val="18"/>
              </w:rPr>
              <w:t> </w:t>
            </w:r>
            <w:r>
              <w:rPr>
                <w:i/>
                <w:spacing w:val="-2"/>
                <w:sz w:val="18"/>
              </w:rPr>
              <w:t>poslovanja</w:t>
            </w:r>
          </w:p>
        </w:tc>
        <w:tc>
          <w:tcPr>
            <w:tcW w:w="1494"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24"/>
              <w:jc w:val="right"/>
              <w:rPr>
                <w:i/>
                <w:sz w:val="18"/>
              </w:rPr>
            </w:pPr>
            <w:r>
              <w:rPr>
                <w:i/>
                <w:spacing w:val="-2"/>
                <w:sz w:val="18"/>
              </w:rPr>
              <w:t>749,44</w:t>
            </w:r>
          </w:p>
        </w:tc>
        <w:tc>
          <w:tcPr>
            <w:tcW w:w="857" w:type="dxa"/>
            <w:vMerge/>
            <w:tcBorders>
              <w:top w:val="nil"/>
            </w:tcBorders>
          </w:tcPr>
          <w:p>
            <w:pPr>
              <w:rPr>
                <w:sz w:val="2"/>
                <w:szCs w:val="2"/>
              </w:rPr>
            </w:pPr>
          </w:p>
        </w:tc>
      </w:tr>
      <w:tr>
        <w:trPr>
          <w:trHeight w:val="277" w:hRule="atLeast"/>
        </w:trPr>
        <w:tc>
          <w:tcPr>
            <w:tcW w:w="5630" w:type="dxa"/>
          </w:tcPr>
          <w:p>
            <w:pPr>
              <w:pStyle w:val="TableParagraph"/>
              <w:spacing w:before="28"/>
              <w:ind w:left="404"/>
              <w:rPr>
                <w:b/>
                <w:sz w:val="18"/>
              </w:rPr>
            </w:pPr>
            <w:r>
              <w:rPr>
                <w:b/>
                <w:sz w:val="18"/>
              </w:rPr>
              <w:t>34</w:t>
            </w:r>
            <w:r>
              <w:rPr>
                <w:b/>
                <w:spacing w:val="-1"/>
                <w:sz w:val="18"/>
              </w:rPr>
              <w:t> </w:t>
            </w:r>
            <w:r>
              <w:rPr>
                <w:b/>
                <w:sz w:val="18"/>
              </w:rPr>
              <w:t>Financijski</w:t>
            </w:r>
            <w:r>
              <w:rPr>
                <w:b/>
                <w:spacing w:val="-1"/>
                <w:sz w:val="18"/>
              </w:rPr>
              <w:t> </w:t>
            </w:r>
            <w:r>
              <w:rPr>
                <w:b/>
                <w:spacing w:val="-2"/>
                <w:sz w:val="18"/>
              </w:rPr>
              <w:t>rashodi</w:t>
            </w:r>
          </w:p>
        </w:tc>
        <w:tc>
          <w:tcPr>
            <w:tcW w:w="1494" w:type="dxa"/>
          </w:tcPr>
          <w:p>
            <w:pPr>
              <w:pStyle w:val="TableParagraph"/>
              <w:spacing w:before="28"/>
              <w:ind w:right="132"/>
              <w:jc w:val="right"/>
              <w:rPr>
                <w:b/>
                <w:sz w:val="18"/>
              </w:rPr>
            </w:pPr>
            <w:r>
              <w:rPr>
                <w:b/>
                <w:spacing w:val="-2"/>
                <w:sz w:val="18"/>
              </w:rPr>
              <w:t>3.470,00</w:t>
            </w:r>
          </w:p>
        </w:tc>
        <w:tc>
          <w:tcPr>
            <w:tcW w:w="1357" w:type="dxa"/>
          </w:tcPr>
          <w:p>
            <w:pPr>
              <w:pStyle w:val="TableParagraph"/>
              <w:spacing w:before="28"/>
              <w:ind w:right="139"/>
              <w:jc w:val="right"/>
              <w:rPr>
                <w:b/>
                <w:sz w:val="18"/>
              </w:rPr>
            </w:pPr>
            <w:r>
              <w:rPr>
                <w:b/>
                <w:spacing w:val="-2"/>
                <w:sz w:val="18"/>
              </w:rPr>
              <w:t>3.470,00</w:t>
            </w:r>
          </w:p>
        </w:tc>
        <w:tc>
          <w:tcPr>
            <w:tcW w:w="1250" w:type="dxa"/>
          </w:tcPr>
          <w:p>
            <w:pPr>
              <w:pStyle w:val="TableParagraph"/>
              <w:spacing w:before="28"/>
              <w:ind w:right="24"/>
              <w:jc w:val="right"/>
              <w:rPr>
                <w:b/>
                <w:sz w:val="18"/>
              </w:rPr>
            </w:pPr>
            <w:r>
              <w:rPr>
                <w:b/>
                <w:spacing w:val="-2"/>
                <w:sz w:val="18"/>
              </w:rPr>
              <w:t>1.842,14</w:t>
            </w:r>
          </w:p>
        </w:tc>
        <w:tc>
          <w:tcPr>
            <w:tcW w:w="857" w:type="dxa"/>
          </w:tcPr>
          <w:p>
            <w:pPr>
              <w:pStyle w:val="TableParagraph"/>
              <w:spacing w:before="28"/>
              <w:ind w:left="127" w:right="58"/>
              <w:jc w:val="center"/>
              <w:rPr>
                <w:b/>
                <w:sz w:val="18"/>
              </w:rPr>
            </w:pPr>
            <w:r>
              <w:rPr>
                <w:b/>
                <w:spacing w:val="-2"/>
                <w:sz w:val="18"/>
              </w:rPr>
              <w:t>53,09%</w:t>
            </w:r>
          </w:p>
        </w:tc>
      </w:tr>
      <w:tr>
        <w:trPr>
          <w:trHeight w:val="285" w:hRule="atLeast"/>
        </w:trPr>
        <w:tc>
          <w:tcPr>
            <w:tcW w:w="5630" w:type="dxa"/>
          </w:tcPr>
          <w:p>
            <w:pPr>
              <w:pStyle w:val="TableParagraph"/>
              <w:spacing w:before="36"/>
              <w:ind w:left="524"/>
              <w:rPr>
                <w:i/>
                <w:sz w:val="18"/>
              </w:rPr>
            </w:pPr>
            <w:r>
              <w:rPr>
                <w:i/>
                <w:sz w:val="18"/>
              </w:rPr>
              <w:t>3433</w:t>
            </w:r>
            <w:r>
              <w:rPr>
                <w:i/>
                <w:spacing w:val="-1"/>
                <w:sz w:val="18"/>
              </w:rPr>
              <w:t> </w:t>
            </w:r>
            <w:r>
              <w:rPr>
                <w:i/>
                <w:sz w:val="18"/>
              </w:rPr>
              <w:t>Zatezne</w:t>
            </w:r>
            <w:r>
              <w:rPr>
                <w:i/>
                <w:spacing w:val="-1"/>
                <w:sz w:val="18"/>
              </w:rPr>
              <w:t> </w:t>
            </w:r>
            <w:r>
              <w:rPr>
                <w:i/>
                <w:spacing w:val="-2"/>
                <w:sz w:val="18"/>
              </w:rPr>
              <w:t>kamate</w:t>
            </w:r>
          </w:p>
        </w:tc>
        <w:tc>
          <w:tcPr>
            <w:tcW w:w="1494"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24"/>
              <w:jc w:val="right"/>
              <w:rPr>
                <w:i/>
                <w:sz w:val="18"/>
              </w:rPr>
            </w:pPr>
            <w:r>
              <w:rPr>
                <w:i/>
                <w:spacing w:val="-2"/>
                <w:sz w:val="18"/>
              </w:rPr>
              <w:t>942,26</w:t>
            </w:r>
          </w:p>
        </w:tc>
        <w:tc>
          <w:tcPr>
            <w:tcW w:w="857" w:type="dxa"/>
          </w:tcPr>
          <w:p>
            <w:pPr>
              <w:pStyle w:val="TableParagraph"/>
              <w:rPr>
                <w:rFonts w:ascii="Times New Roman"/>
                <w:sz w:val="18"/>
              </w:rPr>
            </w:pPr>
          </w:p>
        </w:tc>
      </w:tr>
      <w:tr>
        <w:trPr>
          <w:trHeight w:val="285" w:hRule="atLeast"/>
        </w:trPr>
        <w:tc>
          <w:tcPr>
            <w:tcW w:w="5630" w:type="dxa"/>
          </w:tcPr>
          <w:p>
            <w:pPr>
              <w:pStyle w:val="TableParagraph"/>
              <w:spacing w:before="36"/>
              <w:ind w:left="524"/>
              <w:rPr>
                <w:i/>
                <w:sz w:val="18"/>
              </w:rPr>
            </w:pPr>
            <w:r>
              <w:rPr>
                <w:i/>
                <w:sz w:val="18"/>
              </w:rPr>
              <w:t>3434</w:t>
            </w:r>
            <w:r>
              <w:rPr>
                <w:i/>
                <w:spacing w:val="-1"/>
                <w:sz w:val="18"/>
              </w:rPr>
              <w:t> </w:t>
            </w:r>
            <w:r>
              <w:rPr>
                <w:i/>
                <w:sz w:val="18"/>
              </w:rPr>
              <w:t>Ostali</w:t>
            </w:r>
            <w:r>
              <w:rPr>
                <w:i/>
                <w:spacing w:val="-1"/>
                <w:sz w:val="18"/>
              </w:rPr>
              <w:t> </w:t>
            </w:r>
            <w:r>
              <w:rPr>
                <w:i/>
                <w:sz w:val="18"/>
              </w:rPr>
              <w:t>nespomenuti</w:t>
            </w:r>
            <w:r>
              <w:rPr>
                <w:i/>
                <w:spacing w:val="-1"/>
                <w:sz w:val="18"/>
              </w:rPr>
              <w:t> </w:t>
            </w:r>
            <w:r>
              <w:rPr>
                <w:i/>
                <w:sz w:val="18"/>
              </w:rPr>
              <w:t>financijski</w:t>
            </w:r>
            <w:r>
              <w:rPr>
                <w:i/>
                <w:spacing w:val="-1"/>
                <w:sz w:val="18"/>
              </w:rPr>
              <w:t> </w:t>
            </w:r>
            <w:r>
              <w:rPr>
                <w:i/>
                <w:spacing w:val="-2"/>
                <w:sz w:val="18"/>
              </w:rPr>
              <w:t>rashodi</w:t>
            </w:r>
          </w:p>
        </w:tc>
        <w:tc>
          <w:tcPr>
            <w:tcW w:w="1494"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24"/>
              <w:jc w:val="right"/>
              <w:rPr>
                <w:i/>
                <w:sz w:val="18"/>
              </w:rPr>
            </w:pPr>
            <w:r>
              <w:rPr>
                <w:i/>
                <w:spacing w:val="-2"/>
                <w:sz w:val="18"/>
              </w:rPr>
              <w:t>899,88</w:t>
            </w:r>
          </w:p>
        </w:tc>
        <w:tc>
          <w:tcPr>
            <w:tcW w:w="857" w:type="dxa"/>
          </w:tcPr>
          <w:p>
            <w:pPr>
              <w:pStyle w:val="TableParagraph"/>
              <w:rPr>
                <w:rFonts w:ascii="Times New Roman"/>
                <w:sz w:val="18"/>
              </w:rPr>
            </w:pPr>
          </w:p>
        </w:tc>
      </w:tr>
      <w:tr>
        <w:trPr>
          <w:trHeight w:val="285" w:hRule="atLeast"/>
        </w:trPr>
        <w:tc>
          <w:tcPr>
            <w:tcW w:w="5630" w:type="dxa"/>
          </w:tcPr>
          <w:p>
            <w:pPr>
              <w:pStyle w:val="TableParagraph"/>
              <w:spacing w:before="36"/>
              <w:ind w:left="404"/>
              <w:rPr>
                <w:b/>
                <w:sz w:val="18"/>
              </w:rPr>
            </w:pPr>
            <w:r>
              <w:rPr>
                <w:b/>
                <w:sz w:val="18"/>
              </w:rPr>
              <w:t>42</w:t>
            </w:r>
            <w:r>
              <w:rPr>
                <w:b/>
                <w:spacing w:val="-1"/>
                <w:sz w:val="18"/>
              </w:rPr>
              <w:t> </w:t>
            </w:r>
            <w:r>
              <w:rPr>
                <w:b/>
                <w:sz w:val="18"/>
              </w:rPr>
              <w:t>Rashodi</w:t>
            </w:r>
            <w:r>
              <w:rPr>
                <w:b/>
                <w:spacing w:val="-1"/>
                <w:sz w:val="18"/>
              </w:rPr>
              <w:t> </w:t>
            </w:r>
            <w:r>
              <w:rPr>
                <w:b/>
                <w:sz w:val="18"/>
              </w:rPr>
              <w:t>za</w:t>
            </w:r>
            <w:r>
              <w:rPr>
                <w:b/>
                <w:spacing w:val="-1"/>
                <w:sz w:val="18"/>
              </w:rPr>
              <w:t> </w:t>
            </w:r>
            <w:r>
              <w:rPr>
                <w:b/>
                <w:sz w:val="18"/>
              </w:rPr>
              <w:t>nabavu</w:t>
            </w:r>
            <w:r>
              <w:rPr>
                <w:b/>
                <w:spacing w:val="-1"/>
                <w:sz w:val="18"/>
              </w:rPr>
              <w:t> </w:t>
            </w:r>
            <w:r>
              <w:rPr>
                <w:b/>
                <w:sz w:val="18"/>
              </w:rPr>
              <w:t>proizvedene</w:t>
            </w:r>
            <w:r>
              <w:rPr>
                <w:b/>
                <w:spacing w:val="-1"/>
                <w:sz w:val="18"/>
              </w:rPr>
              <w:t> </w:t>
            </w:r>
            <w:r>
              <w:rPr>
                <w:b/>
                <w:sz w:val="18"/>
              </w:rPr>
              <w:t>dugotrajne</w:t>
            </w:r>
            <w:r>
              <w:rPr>
                <w:b/>
                <w:spacing w:val="-1"/>
                <w:sz w:val="18"/>
              </w:rPr>
              <w:t> </w:t>
            </w:r>
            <w:r>
              <w:rPr>
                <w:b/>
                <w:spacing w:val="-2"/>
                <w:sz w:val="18"/>
              </w:rPr>
              <w:t>imovine</w:t>
            </w:r>
          </w:p>
        </w:tc>
        <w:tc>
          <w:tcPr>
            <w:tcW w:w="1494" w:type="dxa"/>
          </w:tcPr>
          <w:p>
            <w:pPr>
              <w:pStyle w:val="TableParagraph"/>
              <w:spacing w:before="36"/>
              <w:ind w:right="132"/>
              <w:jc w:val="right"/>
              <w:rPr>
                <w:b/>
                <w:sz w:val="18"/>
              </w:rPr>
            </w:pPr>
            <w:r>
              <w:rPr>
                <w:b/>
                <w:spacing w:val="-2"/>
                <w:sz w:val="18"/>
              </w:rPr>
              <w:t>57.700,00</w:t>
            </w:r>
          </w:p>
        </w:tc>
        <w:tc>
          <w:tcPr>
            <w:tcW w:w="1357" w:type="dxa"/>
          </w:tcPr>
          <w:p>
            <w:pPr>
              <w:pStyle w:val="TableParagraph"/>
              <w:spacing w:before="36"/>
              <w:ind w:right="139"/>
              <w:jc w:val="right"/>
              <w:rPr>
                <w:b/>
                <w:sz w:val="18"/>
              </w:rPr>
            </w:pPr>
            <w:r>
              <w:rPr>
                <w:b/>
                <w:spacing w:val="-2"/>
                <w:sz w:val="18"/>
              </w:rPr>
              <w:t>57.700,00</w:t>
            </w:r>
          </w:p>
        </w:tc>
        <w:tc>
          <w:tcPr>
            <w:tcW w:w="1250" w:type="dxa"/>
          </w:tcPr>
          <w:p>
            <w:pPr>
              <w:pStyle w:val="TableParagraph"/>
              <w:spacing w:before="36"/>
              <w:ind w:right="24"/>
              <w:jc w:val="right"/>
              <w:rPr>
                <w:b/>
                <w:sz w:val="18"/>
              </w:rPr>
            </w:pPr>
            <w:r>
              <w:rPr>
                <w:b/>
                <w:spacing w:val="-2"/>
                <w:sz w:val="18"/>
              </w:rPr>
              <w:t>54.573,73</w:t>
            </w:r>
          </w:p>
        </w:tc>
        <w:tc>
          <w:tcPr>
            <w:tcW w:w="857" w:type="dxa"/>
          </w:tcPr>
          <w:p>
            <w:pPr>
              <w:pStyle w:val="TableParagraph"/>
              <w:spacing w:before="36"/>
              <w:ind w:left="127" w:right="58"/>
              <w:jc w:val="center"/>
              <w:rPr>
                <w:b/>
                <w:sz w:val="18"/>
              </w:rPr>
            </w:pPr>
            <w:r>
              <w:rPr>
                <w:b/>
                <w:spacing w:val="-2"/>
                <w:sz w:val="18"/>
              </w:rPr>
              <w:t>94,58%</w:t>
            </w:r>
          </w:p>
        </w:tc>
      </w:tr>
      <w:tr>
        <w:trPr>
          <w:trHeight w:val="285" w:hRule="atLeast"/>
        </w:trPr>
        <w:tc>
          <w:tcPr>
            <w:tcW w:w="5630" w:type="dxa"/>
          </w:tcPr>
          <w:p>
            <w:pPr>
              <w:pStyle w:val="TableParagraph"/>
              <w:spacing w:before="36"/>
              <w:ind w:left="524"/>
              <w:rPr>
                <w:i/>
                <w:sz w:val="18"/>
              </w:rPr>
            </w:pPr>
            <w:r>
              <w:rPr>
                <w:i/>
                <w:sz w:val="18"/>
              </w:rPr>
              <w:t>4221</w:t>
            </w:r>
            <w:r>
              <w:rPr>
                <w:i/>
                <w:spacing w:val="-1"/>
                <w:sz w:val="18"/>
              </w:rPr>
              <w:t> </w:t>
            </w:r>
            <w:r>
              <w:rPr>
                <w:i/>
                <w:sz w:val="18"/>
              </w:rPr>
              <w:t>Uredska</w:t>
            </w:r>
            <w:r>
              <w:rPr>
                <w:i/>
                <w:spacing w:val="-1"/>
                <w:sz w:val="18"/>
              </w:rPr>
              <w:t> </w:t>
            </w:r>
            <w:r>
              <w:rPr>
                <w:i/>
                <w:sz w:val="18"/>
              </w:rPr>
              <w:t>oprema</w:t>
            </w:r>
            <w:r>
              <w:rPr>
                <w:i/>
                <w:spacing w:val="-1"/>
                <w:sz w:val="18"/>
              </w:rPr>
              <w:t> </w:t>
            </w:r>
            <w:r>
              <w:rPr>
                <w:i/>
                <w:sz w:val="18"/>
              </w:rPr>
              <w:t>i</w:t>
            </w:r>
            <w:r>
              <w:rPr>
                <w:i/>
                <w:spacing w:val="-1"/>
                <w:sz w:val="18"/>
              </w:rPr>
              <w:t> </w:t>
            </w:r>
            <w:r>
              <w:rPr>
                <w:i/>
                <w:spacing w:val="-2"/>
                <w:sz w:val="18"/>
              </w:rPr>
              <w:t>namještaj</w:t>
            </w:r>
          </w:p>
        </w:tc>
        <w:tc>
          <w:tcPr>
            <w:tcW w:w="1494"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24"/>
              <w:jc w:val="right"/>
              <w:rPr>
                <w:i/>
                <w:sz w:val="18"/>
              </w:rPr>
            </w:pPr>
            <w:r>
              <w:rPr>
                <w:i/>
                <w:spacing w:val="-2"/>
                <w:sz w:val="18"/>
              </w:rPr>
              <w:t>29.570,85</w:t>
            </w:r>
          </w:p>
        </w:tc>
        <w:tc>
          <w:tcPr>
            <w:tcW w:w="857" w:type="dxa"/>
          </w:tcPr>
          <w:p>
            <w:pPr>
              <w:pStyle w:val="TableParagraph"/>
              <w:rPr>
                <w:rFonts w:ascii="Times New Roman"/>
                <w:sz w:val="18"/>
              </w:rPr>
            </w:pPr>
          </w:p>
        </w:tc>
      </w:tr>
      <w:tr>
        <w:trPr>
          <w:trHeight w:val="285" w:hRule="atLeast"/>
        </w:trPr>
        <w:tc>
          <w:tcPr>
            <w:tcW w:w="5630" w:type="dxa"/>
          </w:tcPr>
          <w:p>
            <w:pPr>
              <w:pStyle w:val="TableParagraph"/>
              <w:spacing w:before="36"/>
              <w:ind w:left="524"/>
              <w:rPr>
                <w:i/>
                <w:sz w:val="18"/>
              </w:rPr>
            </w:pPr>
            <w:r>
              <w:rPr>
                <w:i/>
                <w:sz w:val="18"/>
              </w:rPr>
              <w:t>4223</w:t>
            </w:r>
            <w:r>
              <w:rPr>
                <w:i/>
                <w:spacing w:val="-1"/>
                <w:sz w:val="18"/>
              </w:rPr>
              <w:t> </w:t>
            </w:r>
            <w:r>
              <w:rPr>
                <w:i/>
                <w:sz w:val="18"/>
              </w:rPr>
              <w:t>Oprema</w:t>
            </w:r>
            <w:r>
              <w:rPr>
                <w:i/>
                <w:spacing w:val="-1"/>
                <w:sz w:val="18"/>
              </w:rPr>
              <w:t> </w:t>
            </w:r>
            <w:r>
              <w:rPr>
                <w:i/>
                <w:sz w:val="18"/>
              </w:rPr>
              <w:t>za</w:t>
            </w:r>
            <w:r>
              <w:rPr>
                <w:i/>
                <w:spacing w:val="-1"/>
                <w:sz w:val="18"/>
              </w:rPr>
              <w:t> </w:t>
            </w:r>
            <w:r>
              <w:rPr>
                <w:i/>
                <w:sz w:val="18"/>
              </w:rPr>
              <w:t>održavanje</w:t>
            </w:r>
            <w:r>
              <w:rPr>
                <w:i/>
                <w:spacing w:val="-1"/>
                <w:sz w:val="18"/>
              </w:rPr>
              <w:t> </w:t>
            </w:r>
            <w:r>
              <w:rPr>
                <w:i/>
                <w:sz w:val="18"/>
              </w:rPr>
              <w:t>i</w:t>
            </w:r>
            <w:r>
              <w:rPr>
                <w:i/>
                <w:spacing w:val="-1"/>
                <w:sz w:val="18"/>
              </w:rPr>
              <w:t> </w:t>
            </w:r>
            <w:r>
              <w:rPr>
                <w:i/>
                <w:spacing w:val="-2"/>
                <w:sz w:val="18"/>
              </w:rPr>
              <w:t>zaštitu</w:t>
            </w:r>
          </w:p>
        </w:tc>
        <w:tc>
          <w:tcPr>
            <w:tcW w:w="1494"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24"/>
              <w:jc w:val="right"/>
              <w:rPr>
                <w:i/>
                <w:sz w:val="18"/>
              </w:rPr>
            </w:pPr>
            <w:r>
              <w:rPr>
                <w:i/>
                <w:spacing w:val="-2"/>
                <w:sz w:val="18"/>
              </w:rPr>
              <w:t>6.037,50</w:t>
            </w:r>
          </w:p>
        </w:tc>
        <w:tc>
          <w:tcPr>
            <w:tcW w:w="857" w:type="dxa"/>
          </w:tcPr>
          <w:p>
            <w:pPr>
              <w:pStyle w:val="TableParagraph"/>
              <w:rPr>
                <w:rFonts w:ascii="Times New Roman"/>
                <w:sz w:val="18"/>
              </w:rPr>
            </w:pPr>
          </w:p>
        </w:tc>
      </w:tr>
      <w:tr>
        <w:trPr>
          <w:trHeight w:val="285" w:hRule="atLeast"/>
        </w:trPr>
        <w:tc>
          <w:tcPr>
            <w:tcW w:w="5630" w:type="dxa"/>
          </w:tcPr>
          <w:p>
            <w:pPr>
              <w:pStyle w:val="TableParagraph"/>
              <w:spacing w:before="36"/>
              <w:ind w:left="524"/>
              <w:rPr>
                <w:i/>
                <w:sz w:val="18"/>
              </w:rPr>
            </w:pPr>
            <w:r>
              <w:rPr>
                <w:i/>
                <w:sz w:val="18"/>
              </w:rPr>
              <w:t>4227</w:t>
            </w:r>
            <w:r>
              <w:rPr>
                <w:i/>
                <w:spacing w:val="-4"/>
                <w:sz w:val="18"/>
              </w:rPr>
              <w:t> </w:t>
            </w:r>
            <w:r>
              <w:rPr>
                <w:i/>
                <w:sz w:val="18"/>
              </w:rPr>
              <w:t>Uređaji,</w:t>
            </w:r>
            <w:r>
              <w:rPr>
                <w:i/>
                <w:spacing w:val="-1"/>
                <w:sz w:val="18"/>
              </w:rPr>
              <w:t> </w:t>
            </w:r>
            <w:r>
              <w:rPr>
                <w:i/>
                <w:sz w:val="18"/>
              </w:rPr>
              <w:t>strojevi</w:t>
            </w:r>
            <w:r>
              <w:rPr>
                <w:i/>
                <w:spacing w:val="-1"/>
                <w:sz w:val="18"/>
              </w:rPr>
              <w:t> </w:t>
            </w:r>
            <w:r>
              <w:rPr>
                <w:i/>
                <w:sz w:val="18"/>
              </w:rPr>
              <w:t>i</w:t>
            </w:r>
            <w:r>
              <w:rPr>
                <w:i/>
                <w:spacing w:val="-1"/>
                <w:sz w:val="18"/>
              </w:rPr>
              <w:t> </w:t>
            </w:r>
            <w:r>
              <w:rPr>
                <w:i/>
                <w:sz w:val="18"/>
              </w:rPr>
              <w:t>oprema</w:t>
            </w:r>
            <w:r>
              <w:rPr>
                <w:i/>
                <w:spacing w:val="-1"/>
                <w:sz w:val="18"/>
              </w:rPr>
              <w:t> </w:t>
            </w:r>
            <w:r>
              <w:rPr>
                <w:i/>
                <w:sz w:val="18"/>
              </w:rPr>
              <w:t>za</w:t>
            </w:r>
            <w:r>
              <w:rPr>
                <w:i/>
                <w:spacing w:val="-1"/>
                <w:sz w:val="18"/>
              </w:rPr>
              <w:t> </w:t>
            </w:r>
            <w:r>
              <w:rPr>
                <w:i/>
                <w:sz w:val="18"/>
              </w:rPr>
              <w:t>ostale</w:t>
            </w:r>
            <w:r>
              <w:rPr>
                <w:i/>
                <w:spacing w:val="-1"/>
                <w:sz w:val="18"/>
              </w:rPr>
              <w:t> </w:t>
            </w:r>
            <w:r>
              <w:rPr>
                <w:i/>
                <w:spacing w:val="-2"/>
                <w:sz w:val="18"/>
              </w:rPr>
              <w:t>namjene</w:t>
            </w:r>
          </w:p>
        </w:tc>
        <w:tc>
          <w:tcPr>
            <w:tcW w:w="1494"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24"/>
              <w:jc w:val="right"/>
              <w:rPr>
                <w:i/>
                <w:sz w:val="18"/>
              </w:rPr>
            </w:pPr>
            <w:r>
              <w:rPr>
                <w:i/>
                <w:spacing w:val="-2"/>
                <w:sz w:val="18"/>
              </w:rPr>
              <w:t>16.207,63</w:t>
            </w:r>
          </w:p>
        </w:tc>
        <w:tc>
          <w:tcPr>
            <w:tcW w:w="857" w:type="dxa"/>
          </w:tcPr>
          <w:p>
            <w:pPr>
              <w:pStyle w:val="TableParagraph"/>
              <w:rPr>
                <w:rFonts w:ascii="Times New Roman"/>
                <w:sz w:val="18"/>
              </w:rPr>
            </w:pPr>
          </w:p>
        </w:tc>
      </w:tr>
      <w:tr>
        <w:trPr>
          <w:trHeight w:val="285" w:hRule="atLeast"/>
        </w:trPr>
        <w:tc>
          <w:tcPr>
            <w:tcW w:w="5630" w:type="dxa"/>
          </w:tcPr>
          <w:p>
            <w:pPr>
              <w:pStyle w:val="TableParagraph"/>
              <w:spacing w:before="36"/>
              <w:ind w:left="524"/>
              <w:rPr>
                <w:i/>
                <w:sz w:val="18"/>
              </w:rPr>
            </w:pPr>
            <w:r>
              <w:rPr>
                <w:i/>
                <w:sz w:val="18"/>
              </w:rPr>
              <w:t>4262</w:t>
            </w:r>
            <w:r>
              <w:rPr>
                <w:i/>
                <w:spacing w:val="-1"/>
                <w:sz w:val="18"/>
              </w:rPr>
              <w:t> </w:t>
            </w:r>
            <w:r>
              <w:rPr>
                <w:i/>
                <w:sz w:val="18"/>
              </w:rPr>
              <w:t>Ulaganja</w:t>
            </w:r>
            <w:r>
              <w:rPr>
                <w:i/>
                <w:spacing w:val="-1"/>
                <w:sz w:val="18"/>
              </w:rPr>
              <w:t> </w:t>
            </w:r>
            <w:r>
              <w:rPr>
                <w:i/>
                <w:sz w:val="18"/>
              </w:rPr>
              <w:t>u</w:t>
            </w:r>
            <w:r>
              <w:rPr>
                <w:i/>
                <w:spacing w:val="-1"/>
                <w:sz w:val="18"/>
              </w:rPr>
              <w:t> </w:t>
            </w:r>
            <w:r>
              <w:rPr>
                <w:i/>
                <w:sz w:val="18"/>
              </w:rPr>
              <w:t>računalne</w:t>
            </w:r>
            <w:r>
              <w:rPr>
                <w:i/>
                <w:spacing w:val="-1"/>
                <w:sz w:val="18"/>
              </w:rPr>
              <w:t> </w:t>
            </w:r>
            <w:r>
              <w:rPr>
                <w:i/>
                <w:spacing w:val="-2"/>
                <w:sz w:val="18"/>
              </w:rPr>
              <w:t>programe</w:t>
            </w:r>
          </w:p>
        </w:tc>
        <w:tc>
          <w:tcPr>
            <w:tcW w:w="1494"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24"/>
              <w:jc w:val="right"/>
              <w:rPr>
                <w:i/>
                <w:sz w:val="18"/>
              </w:rPr>
            </w:pPr>
            <w:r>
              <w:rPr>
                <w:i/>
                <w:spacing w:val="-2"/>
                <w:sz w:val="18"/>
              </w:rPr>
              <w:t>2.757,75</w:t>
            </w:r>
          </w:p>
        </w:tc>
        <w:tc>
          <w:tcPr>
            <w:tcW w:w="857" w:type="dxa"/>
          </w:tcPr>
          <w:p>
            <w:pPr>
              <w:pStyle w:val="TableParagraph"/>
              <w:rPr>
                <w:rFonts w:ascii="Times New Roman"/>
                <w:sz w:val="18"/>
              </w:rPr>
            </w:pPr>
          </w:p>
        </w:tc>
      </w:tr>
      <w:tr>
        <w:trPr>
          <w:trHeight w:val="285" w:hRule="atLeast"/>
        </w:trPr>
        <w:tc>
          <w:tcPr>
            <w:tcW w:w="5630" w:type="dxa"/>
          </w:tcPr>
          <w:p>
            <w:pPr>
              <w:pStyle w:val="TableParagraph"/>
              <w:spacing w:before="36"/>
              <w:ind w:right="303"/>
              <w:jc w:val="right"/>
              <w:rPr>
                <w:b/>
                <w:sz w:val="18"/>
              </w:rPr>
            </w:pPr>
            <w:r>
              <w:rPr>
                <w:b/>
                <w:sz w:val="18"/>
              </w:rPr>
              <w:t>45</w:t>
            </w:r>
            <w:r>
              <w:rPr>
                <w:b/>
                <w:spacing w:val="-1"/>
                <w:sz w:val="18"/>
              </w:rPr>
              <w:t> </w:t>
            </w:r>
            <w:r>
              <w:rPr>
                <w:b/>
                <w:sz w:val="18"/>
              </w:rPr>
              <w:t>Rashodi</w:t>
            </w:r>
            <w:r>
              <w:rPr>
                <w:b/>
                <w:spacing w:val="-1"/>
                <w:sz w:val="18"/>
              </w:rPr>
              <w:t> </w:t>
            </w:r>
            <w:r>
              <w:rPr>
                <w:b/>
                <w:sz w:val="18"/>
              </w:rPr>
              <w:t>za</w:t>
            </w:r>
            <w:r>
              <w:rPr>
                <w:b/>
                <w:spacing w:val="-1"/>
                <w:sz w:val="18"/>
              </w:rPr>
              <w:t> </w:t>
            </w:r>
            <w:r>
              <w:rPr>
                <w:b/>
                <w:sz w:val="18"/>
              </w:rPr>
              <w:t>dodatna</w:t>
            </w:r>
            <w:r>
              <w:rPr>
                <w:b/>
                <w:spacing w:val="-1"/>
                <w:sz w:val="18"/>
              </w:rPr>
              <w:t> </w:t>
            </w:r>
            <w:r>
              <w:rPr>
                <w:b/>
                <w:sz w:val="18"/>
              </w:rPr>
              <w:t>ulaganja</w:t>
            </w:r>
            <w:r>
              <w:rPr>
                <w:b/>
                <w:spacing w:val="-1"/>
                <w:sz w:val="18"/>
              </w:rPr>
              <w:t> </w:t>
            </w:r>
            <w:r>
              <w:rPr>
                <w:b/>
                <w:sz w:val="18"/>
              </w:rPr>
              <w:t>na</w:t>
            </w:r>
            <w:r>
              <w:rPr>
                <w:b/>
                <w:spacing w:val="-1"/>
                <w:sz w:val="18"/>
              </w:rPr>
              <w:t> </w:t>
            </w:r>
            <w:r>
              <w:rPr>
                <w:b/>
                <w:sz w:val="18"/>
              </w:rPr>
              <w:t>nefinancijskoj</w:t>
            </w:r>
            <w:r>
              <w:rPr>
                <w:b/>
                <w:spacing w:val="-1"/>
                <w:sz w:val="18"/>
              </w:rPr>
              <w:t> </w:t>
            </w:r>
            <w:r>
              <w:rPr>
                <w:b/>
                <w:spacing w:val="-2"/>
                <w:sz w:val="18"/>
              </w:rPr>
              <w:t>imovini</w:t>
            </w:r>
          </w:p>
        </w:tc>
        <w:tc>
          <w:tcPr>
            <w:tcW w:w="1494" w:type="dxa"/>
          </w:tcPr>
          <w:p>
            <w:pPr>
              <w:pStyle w:val="TableParagraph"/>
              <w:spacing w:before="36"/>
              <w:ind w:right="132"/>
              <w:jc w:val="right"/>
              <w:rPr>
                <w:b/>
                <w:sz w:val="18"/>
              </w:rPr>
            </w:pPr>
            <w:r>
              <w:rPr>
                <w:b/>
                <w:spacing w:val="-2"/>
                <w:sz w:val="18"/>
              </w:rPr>
              <w:t>5.000,00</w:t>
            </w:r>
          </w:p>
        </w:tc>
        <w:tc>
          <w:tcPr>
            <w:tcW w:w="1357" w:type="dxa"/>
          </w:tcPr>
          <w:p>
            <w:pPr>
              <w:pStyle w:val="TableParagraph"/>
              <w:spacing w:before="36"/>
              <w:ind w:right="139"/>
              <w:jc w:val="right"/>
              <w:rPr>
                <w:b/>
                <w:sz w:val="18"/>
              </w:rPr>
            </w:pPr>
            <w:r>
              <w:rPr>
                <w:b/>
                <w:spacing w:val="-2"/>
                <w:sz w:val="18"/>
              </w:rPr>
              <w:t>5.000,00</w:t>
            </w:r>
          </w:p>
        </w:tc>
        <w:tc>
          <w:tcPr>
            <w:tcW w:w="1250" w:type="dxa"/>
          </w:tcPr>
          <w:p>
            <w:pPr>
              <w:pStyle w:val="TableParagraph"/>
              <w:spacing w:before="36"/>
              <w:ind w:right="24"/>
              <w:jc w:val="right"/>
              <w:rPr>
                <w:b/>
                <w:sz w:val="18"/>
              </w:rPr>
            </w:pPr>
            <w:r>
              <w:rPr>
                <w:b/>
                <w:spacing w:val="-2"/>
                <w:sz w:val="18"/>
              </w:rPr>
              <w:t>1.250,00</w:t>
            </w:r>
          </w:p>
        </w:tc>
        <w:tc>
          <w:tcPr>
            <w:tcW w:w="857" w:type="dxa"/>
          </w:tcPr>
          <w:p>
            <w:pPr>
              <w:pStyle w:val="TableParagraph"/>
              <w:spacing w:before="36"/>
              <w:ind w:left="127" w:right="58"/>
              <w:jc w:val="center"/>
              <w:rPr>
                <w:b/>
                <w:sz w:val="18"/>
              </w:rPr>
            </w:pPr>
            <w:r>
              <w:rPr>
                <w:b/>
                <w:spacing w:val="-2"/>
                <w:sz w:val="18"/>
              </w:rPr>
              <w:t>25,00%</w:t>
            </w:r>
          </w:p>
        </w:tc>
      </w:tr>
      <w:tr>
        <w:trPr>
          <w:trHeight w:val="277" w:hRule="atLeast"/>
        </w:trPr>
        <w:tc>
          <w:tcPr>
            <w:tcW w:w="5630" w:type="dxa"/>
          </w:tcPr>
          <w:p>
            <w:pPr>
              <w:pStyle w:val="TableParagraph"/>
              <w:spacing w:before="36"/>
              <w:ind w:left="524"/>
              <w:rPr>
                <w:i/>
                <w:sz w:val="18"/>
              </w:rPr>
            </w:pPr>
            <w:r>
              <w:rPr>
                <w:i/>
                <w:sz w:val="18"/>
              </w:rPr>
              <w:t>4511</w:t>
            </w:r>
            <w:r>
              <w:rPr>
                <w:i/>
                <w:spacing w:val="-4"/>
                <w:sz w:val="18"/>
              </w:rPr>
              <w:t> </w:t>
            </w:r>
            <w:r>
              <w:rPr>
                <w:i/>
                <w:sz w:val="18"/>
              </w:rPr>
              <w:t>Dodatna</w:t>
            </w:r>
            <w:r>
              <w:rPr>
                <w:i/>
                <w:spacing w:val="-1"/>
                <w:sz w:val="18"/>
              </w:rPr>
              <w:t> </w:t>
            </w:r>
            <w:r>
              <w:rPr>
                <w:i/>
                <w:sz w:val="18"/>
              </w:rPr>
              <w:t>ulaganja</w:t>
            </w:r>
            <w:r>
              <w:rPr>
                <w:i/>
                <w:spacing w:val="-1"/>
                <w:sz w:val="18"/>
              </w:rPr>
              <w:t> </w:t>
            </w:r>
            <w:r>
              <w:rPr>
                <w:i/>
                <w:sz w:val="18"/>
              </w:rPr>
              <w:t>na</w:t>
            </w:r>
            <w:r>
              <w:rPr>
                <w:i/>
                <w:spacing w:val="-1"/>
                <w:sz w:val="18"/>
              </w:rPr>
              <w:t> </w:t>
            </w:r>
            <w:r>
              <w:rPr>
                <w:i/>
                <w:sz w:val="18"/>
              </w:rPr>
              <w:t>građevinskim</w:t>
            </w:r>
            <w:r>
              <w:rPr>
                <w:i/>
                <w:spacing w:val="-1"/>
                <w:sz w:val="18"/>
              </w:rPr>
              <w:t> </w:t>
            </w:r>
            <w:r>
              <w:rPr>
                <w:i/>
                <w:spacing w:val="-2"/>
                <w:sz w:val="18"/>
              </w:rPr>
              <w:t>objektima</w:t>
            </w:r>
          </w:p>
        </w:tc>
        <w:tc>
          <w:tcPr>
            <w:tcW w:w="1494"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24"/>
              <w:jc w:val="right"/>
              <w:rPr>
                <w:i/>
                <w:sz w:val="18"/>
              </w:rPr>
            </w:pPr>
            <w:r>
              <w:rPr>
                <w:i/>
                <w:spacing w:val="-2"/>
                <w:sz w:val="18"/>
              </w:rPr>
              <w:t>1.250,00</w:t>
            </w:r>
          </w:p>
        </w:tc>
        <w:tc>
          <w:tcPr>
            <w:tcW w:w="857" w:type="dxa"/>
          </w:tcPr>
          <w:p>
            <w:pPr>
              <w:pStyle w:val="TableParagraph"/>
              <w:rPr>
                <w:rFonts w:ascii="Times New Roman"/>
                <w:sz w:val="18"/>
              </w:rPr>
            </w:pPr>
          </w:p>
        </w:tc>
      </w:tr>
      <w:tr>
        <w:trPr>
          <w:trHeight w:val="277" w:hRule="atLeast"/>
        </w:trPr>
        <w:tc>
          <w:tcPr>
            <w:tcW w:w="5630" w:type="dxa"/>
          </w:tcPr>
          <w:p>
            <w:pPr>
              <w:pStyle w:val="TableParagraph"/>
              <w:spacing w:before="28"/>
              <w:ind w:left="239"/>
              <w:rPr>
                <w:b/>
                <w:sz w:val="18"/>
              </w:rPr>
            </w:pPr>
            <w:r>
              <w:rPr>
                <w:b/>
                <w:sz w:val="18"/>
              </w:rPr>
              <w:t>Izvor:</w:t>
            </w:r>
            <w:r>
              <w:rPr>
                <w:b/>
                <w:spacing w:val="-1"/>
                <w:sz w:val="18"/>
              </w:rPr>
              <w:t> </w:t>
            </w:r>
            <w:r>
              <w:rPr>
                <w:b/>
                <w:sz w:val="18"/>
              </w:rPr>
              <w:t>31</w:t>
            </w:r>
            <w:r>
              <w:rPr>
                <w:b/>
                <w:spacing w:val="-1"/>
                <w:sz w:val="18"/>
              </w:rPr>
              <w:t> </w:t>
            </w:r>
            <w:r>
              <w:rPr>
                <w:b/>
                <w:sz w:val="18"/>
              </w:rPr>
              <w:t>Vlastiti</w:t>
            </w:r>
            <w:r>
              <w:rPr>
                <w:b/>
                <w:spacing w:val="-1"/>
                <w:sz w:val="18"/>
              </w:rPr>
              <w:t> </w:t>
            </w:r>
            <w:r>
              <w:rPr>
                <w:b/>
                <w:spacing w:val="-2"/>
                <w:sz w:val="18"/>
              </w:rPr>
              <w:t>prihodi</w:t>
            </w:r>
          </w:p>
        </w:tc>
        <w:tc>
          <w:tcPr>
            <w:tcW w:w="1494" w:type="dxa"/>
          </w:tcPr>
          <w:p>
            <w:pPr>
              <w:pStyle w:val="TableParagraph"/>
              <w:spacing w:before="28"/>
              <w:ind w:right="132"/>
              <w:jc w:val="right"/>
              <w:rPr>
                <w:b/>
                <w:sz w:val="18"/>
              </w:rPr>
            </w:pPr>
            <w:r>
              <w:rPr>
                <w:b/>
                <w:spacing w:val="-2"/>
                <w:sz w:val="18"/>
              </w:rPr>
              <w:t>11.450,00</w:t>
            </w:r>
          </w:p>
        </w:tc>
        <w:tc>
          <w:tcPr>
            <w:tcW w:w="1357" w:type="dxa"/>
          </w:tcPr>
          <w:p>
            <w:pPr>
              <w:pStyle w:val="TableParagraph"/>
              <w:spacing w:before="28"/>
              <w:ind w:right="139"/>
              <w:jc w:val="right"/>
              <w:rPr>
                <w:b/>
                <w:sz w:val="18"/>
              </w:rPr>
            </w:pPr>
            <w:r>
              <w:rPr>
                <w:b/>
                <w:spacing w:val="-2"/>
                <w:sz w:val="18"/>
              </w:rPr>
              <w:t>11.450,00</w:t>
            </w:r>
          </w:p>
        </w:tc>
        <w:tc>
          <w:tcPr>
            <w:tcW w:w="1250" w:type="dxa"/>
          </w:tcPr>
          <w:p>
            <w:pPr>
              <w:pStyle w:val="TableParagraph"/>
              <w:spacing w:before="28"/>
              <w:ind w:right="24"/>
              <w:jc w:val="right"/>
              <w:rPr>
                <w:b/>
                <w:sz w:val="18"/>
              </w:rPr>
            </w:pPr>
            <w:r>
              <w:rPr>
                <w:b/>
                <w:spacing w:val="-2"/>
                <w:sz w:val="18"/>
              </w:rPr>
              <w:t>11.446,72</w:t>
            </w:r>
          </w:p>
        </w:tc>
        <w:tc>
          <w:tcPr>
            <w:tcW w:w="857" w:type="dxa"/>
          </w:tcPr>
          <w:p>
            <w:pPr>
              <w:pStyle w:val="TableParagraph"/>
              <w:spacing w:before="28"/>
              <w:ind w:left="127" w:right="58"/>
              <w:jc w:val="center"/>
              <w:rPr>
                <w:b/>
                <w:sz w:val="18"/>
              </w:rPr>
            </w:pPr>
            <w:r>
              <w:rPr>
                <w:b/>
                <w:spacing w:val="-2"/>
                <w:sz w:val="18"/>
              </w:rPr>
              <w:t>99,97%</w:t>
            </w:r>
          </w:p>
        </w:tc>
      </w:tr>
      <w:tr>
        <w:trPr>
          <w:trHeight w:val="285" w:hRule="atLeast"/>
        </w:trPr>
        <w:tc>
          <w:tcPr>
            <w:tcW w:w="5630" w:type="dxa"/>
          </w:tcPr>
          <w:p>
            <w:pPr>
              <w:pStyle w:val="TableParagraph"/>
              <w:spacing w:before="36"/>
              <w:ind w:left="404"/>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494" w:type="dxa"/>
          </w:tcPr>
          <w:p>
            <w:pPr>
              <w:pStyle w:val="TableParagraph"/>
              <w:spacing w:before="36"/>
              <w:ind w:right="132"/>
              <w:jc w:val="right"/>
              <w:rPr>
                <w:b/>
                <w:sz w:val="18"/>
              </w:rPr>
            </w:pPr>
            <w:r>
              <w:rPr>
                <w:b/>
                <w:spacing w:val="-2"/>
                <w:sz w:val="18"/>
              </w:rPr>
              <w:t>11.450,00</w:t>
            </w:r>
          </w:p>
        </w:tc>
        <w:tc>
          <w:tcPr>
            <w:tcW w:w="1357" w:type="dxa"/>
          </w:tcPr>
          <w:p>
            <w:pPr>
              <w:pStyle w:val="TableParagraph"/>
              <w:spacing w:before="36"/>
              <w:ind w:right="139"/>
              <w:jc w:val="right"/>
              <w:rPr>
                <w:b/>
                <w:sz w:val="18"/>
              </w:rPr>
            </w:pPr>
            <w:r>
              <w:rPr>
                <w:b/>
                <w:spacing w:val="-2"/>
                <w:sz w:val="18"/>
              </w:rPr>
              <w:t>11.450,00</w:t>
            </w:r>
          </w:p>
        </w:tc>
        <w:tc>
          <w:tcPr>
            <w:tcW w:w="1250" w:type="dxa"/>
          </w:tcPr>
          <w:p>
            <w:pPr>
              <w:pStyle w:val="TableParagraph"/>
              <w:spacing w:before="36"/>
              <w:ind w:right="24"/>
              <w:jc w:val="right"/>
              <w:rPr>
                <w:b/>
                <w:sz w:val="18"/>
              </w:rPr>
            </w:pPr>
            <w:r>
              <w:rPr>
                <w:b/>
                <w:spacing w:val="-2"/>
                <w:sz w:val="18"/>
              </w:rPr>
              <w:t>11.446,72</w:t>
            </w:r>
          </w:p>
        </w:tc>
        <w:tc>
          <w:tcPr>
            <w:tcW w:w="857" w:type="dxa"/>
          </w:tcPr>
          <w:p>
            <w:pPr>
              <w:pStyle w:val="TableParagraph"/>
              <w:spacing w:before="36"/>
              <w:ind w:left="127" w:right="58"/>
              <w:jc w:val="center"/>
              <w:rPr>
                <w:b/>
                <w:sz w:val="18"/>
              </w:rPr>
            </w:pPr>
            <w:r>
              <w:rPr>
                <w:b/>
                <w:spacing w:val="-2"/>
                <w:sz w:val="18"/>
              </w:rPr>
              <w:t>99,97%</w:t>
            </w:r>
          </w:p>
        </w:tc>
      </w:tr>
      <w:tr>
        <w:trPr>
          <w:trHeight w:val="312" w:hRule="atLeast"/>
        </w:trPr>
        <w:tc>
          <w:tcPr>
            <w:tcW w:w="5630" w:type="dxa"/>
            <w:tcBorders>
              <w:bottom w:val="single" w:sz="12" w:space="0" w:color="000000"/>
            </w:tcBorders>
          </w:tcPr>
          <w:p>
            <w:pPr>
              <w:pStyle w:val="TableParagraph"/>
              <w:spacing w:before="36"/>
              <w:ind w:left="524"/>
              <w:rPr>
                <w:i/>
                <w:sz w:val="18"/>
              </w:rPr>
            </w:pPr>
            <w:r>
              <w:rPr>
                <w:i/>
                <w:sz w:val="18"/>
              </w:rPr>
              <w:t>3222</w:t>
            </w:r>
            <w:r>
              <w:rPr>
                <w:i/>
                <w:spacing w:val="-3"/>
                <w:sz w:val="18"/>
              </w:rPr>
              <w:t> </w:t>
            </w:r>
            <w:r>
              <w:rPr>
                <w:i/>
                <w:sz w:val="18"/>
              </w:rPr>
              <w:t>Materijal</w:t>
            </w:r>
            <w:r>
              <w:rPr>
                <w:i/>
                <w:spacing w:val="-1"/>
                <w:sz w:val="18"/>
              </w:rPr>
              <w:t> </w:t>
            </w:r>
            <w:r>
              <w:rPr>
                <w:i/>
                <w:sz w:val="18"/>
              </w:rPr>
              <w:t>i</w:t>
            </w:r>
            <w:r>
              <w:rPr>
                <w:i/>
                <w:spacing w:val="-1"/>
                <w:sz w:val="18"/>
              </w:rPr>
              <w:t> </w:t>
            </w:r>
            <w:r>
              <w:rPr>
                <w:i/>
                <w:spacing w:val="-2"/>
                <w:sz w:val="18"/>
              </w:rPr>
              <w:t>sirovine</w:t>
            </w:r>
          </w:p>
        </w:tc>
        <w:tc>
          <w:tcPr>
            <w:tcW w:w="1494" w:type="dxa"/>
            <w:tcBorders>
              <w:bottom w:val="single" w:sz="12" w:space="0" w:color="000000"/>
            </w:tcBorders>
          </w:tcPr>
          <w:p>
            <w:pPr>
              <w:pStyle w:val="TableParagraph"/>
              <w:rPr>
                <w:rFonts w:ascii="Times New Roman"/>
                <w:sz w:val="18"/>
              </w:rPr>
            </w:pPr>
          </w:p>
        </w:tc>
        <w:tc>
          <w:tcPr>
            <w:tcW w:w="1357" w:type="dxa"/>
            <w:tcBorders>
              <w:bottom w:val="single" w:sz="12" w:space="0" w:color="000000"/>
            </w:tcBorders>
          </w:tcPr>
          <w:p>
            <w:pPr>
              <w:pStyle w:val="TableParagraph"/>
              <w:rPr>
                <w:rFonts w:ascii="Times New Roman"/>
                <w:sz w:val="18"/>
              </w:rPr>
            </w:pPr>
          </w:p>
        </w:tc>
        <w:tc>
          <w:tcPr>
            <w:tcW w:w="1250" w:type="dxa"/>
            <w:tcBorders>
              <w:bottom w:val="single" w:sz="12" w:space="0" w:color="000000"/>
            </w:tcBorders>
          </w:tcPr>
          <w:p>
            <w:pPr>
              <w:pStyle w:val="TableParagraph"/>
              <w:spacing w:before="36"/>
              <w:ind w:right="24"/>
              <w:jc w:val="right"/>
              <w:rPr>
                <w:i/>
                <w:sz w:val="18"/>
              </w:rPr>
            </w:pPr>
            <w:r>
              <w:rPr>
                <w:i/>
                <w:spacing w:val="-2"/>
                <w:sz w:val="18"/>
              </w:rPr>
              <w:t>11.446,72</w:t>
            </w:r>
          </w:p>
        </w:tc>
        <w:tc>
          <w:tcPr>
            <w:tcW w:w="857" w:type="dxa"/>
            <w:tcBorders>
              <w:bottom w:val="single" w:sz="12" w:space="0" w:color="000000"/>
            </w:tcBorders>
          </w:tcPr>
          <w:p>
            <w:pPr>
              <w:pStyle w:val="TableParagraph"/>
              <w:rPr>
                <w:rFonts w:ascii="Times New Roman"/>
                <w:sz w:val="18"/>
              </w:rPr>
            </w:pPr>
          </w:p>
        </w:tc>
      </w:tr>
      <w:tr>
        <w:trPr>
          <w:trHeight w:val="359" w:hRule="atLeast"/>
        </w:trPr>
        <w:tc>
          <w:tcPr>
            <w:tcW w:w="5630" w:type="dxa"/>
            <w:tcBorders>
              <w:top w:val="single" w:sz="12" w:space="0" w:color="000000"/>
              <w:left w:val="single" w:sz="12" w:space="0" w:color="000000"/>
              <w:bottom w:val="single" w:sz="12" w:space="0" w:color="000000"/>
            </w:tcBorders>
          </w:tcPr>
          <w:p>
            <w:pPr>
              <w:pStyle w:val="TableParagraph"/>
              <w:spacing w:before="39"/>
              <w:ind w:left="44"/>
              <w:rPr>
                <w:b/>
                <w:sz w:val="18"/>
              </w:rPr>
            </w:pPr>
            <w:r>
              <w:rPr>
                <w:b/>
                <w:color w:val="00009F"/>
                <w:sz w:val="18"/>
              </w:rPr>
              <w:t>A101602</w:t>
            </w:r>
            <w:r>
              <w:rPr>
                <w:b/>
                <w:color w:val="00009F"/>
                <w:spacing w:val="-1"/>
                <w:sz w:val="18"/>
              </w:rPr>
              <w:t> </w:t>
            </w:r>
            <w:r>
              <w:rPr>
                <w:b/>
                <w:color w:val="00009F"/>
                <w:sz w:val="18"/>
              </w:rPr>
              <w:t>Sufinanciranje</w:t>
            </w:r>
            <w:r>
              <w:rPr>
                <w:b/>
                <w:color w:val="00009F"/>
                <w:spacing w:val="-1"/>
                <w:sz w:val="18"/>
              </w:rPr>
              <w:t> </w:t>
            </w:r>
            <w:r>
              <w:rPr>
                <w:b/>
                <w:color w:val="00009F"/>
                <w:sz w:val="18"/>
              </w:rPr>
              <w:t>boravka</w:t>
            </w:r>
            <w:r>
              <w:rPr>
                <w:b/>
                <w:color w:val="00009F"/>
                <w:spacing w:val="-1"/>
                <w:sz w:val="18"/>
              </w:rPr>
              <w:t> </w:t>
            </w:r>
            <w:r>
              <w:rPr>
                <w:b/>
                <w:color w:val="00009F"/>
                <w:sz w:val="18"/>
              </w:rPr>
              <w:t>djece</w:t>
            </w:r>
            <w:r>
              <w:rPr>
                <w:b/>
                <w:color w:val="00009F"/>
                <w:spacing w:val="-1"/>
                <w:sz w:val="18"/>
              </w:rPr>
              <w:t> </w:t>
            </w:r>
            <w:r>
              <w:rPr>
                <w:b/>
                <w:color w:val="00009F"/>
                <w:sz w:val="18"/>
              </w:rPr>
              <w:t>s</w:t>
            </w:r>
            <w:r>
              <w:rPr>
                <w:b/>
                <w:color w:val="00009F"/>
                <w:spacing w:val="-1"/>
                <w:sz w:val="18"/>
              </w:rPr>
              <w:t> </w:t>
            </w:r>
            <w:r>
              <w:rPr>
                <w:b/>
                <w:color w:val="00009F"/>
                <w:sz w:val="18"/>
              </w:rPr>
              <w:t>posebnim</w:t>
            </w:r>
            <w:r>
              <w:rPr>
                <w:b/>
                <w:color w:val="00009F"/>
                <w:spacing w:val="-1"/>
                <w:sz w:val="18"/>
              </w:rPr>
              <w:t> </w:t>
            </w:r>
            <w:r>
              <w:rPr>
                <w:b/>
                <w:color w:val="00009F"/>
                <w:spacing w:val="-2"/>
                <w:sz w:val="18"/>
              </w:rPr>
              <w:t>potrebama</w:t>
            </w:r>
          </w:p>
        </w:tc>
        <w:tc>
          <w:tcPr>
            <w:tcW w:w="1494" w:type="dxa"/>
            <w:tcBorders>
              <w:top w:val="single" w:sz="12" w:space="0" w:color="000000"/>
              <w:bottom w:val="single" w:sz="12" w:space="0" w:color="000000"/>
            </w:tcBorders>
          </w:tcPr>
          <w:p>
            <w:pPr>
              <w:pStyle w:val="TableParagraph"/>
              <w:spacing w:before="39"/>
              <w:ind w:right="132"/>
              <w:jc w:val="right"/>
              <w:rPr>
                <w:b/>
                <w:sz w:val="18"/>
              </w:rPr>
            </w:pPr>
            <w:r>
              <w:rPr>
                <w:b/>
                <w:color w:val="00009F"/>
                <w:spacing w:val="-2"/>
                <w:sz w:val="18"/>
              </w:rPr>
              <w:t>13.000,00</w:t>
            </w:r>
          </w:p>
        </w:tc>
        <w:tc>
          <w:tcPr>
            <w:tcW w:w="1357" w:type="dxa"/>
            <w:tcBorders>
              <w:top w:val="single" w:sz="12" w:space="0" w:color="000000"/>
              <w:bottom w:val="single" w:sz="12" w:space="0" w:color="000000"/>
            </w:tcBorders>
          </w:tcPr>
          <w:p>
            <w:pPr>
              <w:pStyle w:val="TableParagraph"/>
              <w:spacing w:before="39"/>
              <w:ind w:right="139"/>
              <w:jc w:val="right"/>
              <w:rPr>
                <w:b/>
                <w:sz w:val="18"/>
              </w:rPr>
            </w:pPr>
            <w:r>
              <w:rPr>
                <w:b/>
                <w:color w:val="00009F"/>
                <w:spacing w:val="-2"/>
                <w:sz w:val="18"/>
              </w:rPr>
              <w:t>13.000,00</w:t>
            </w:r>
          </w:p>
        </w:tc>
        <w:tc>
          <w:tcPr>
            <w:tcW w:w="1250" w:type="dxa"/>
            <w:tcBorders>
              <w:top w:val="single" w:sz="12" w:space="0" w:color="000000"/>
              <w:bottom w:val="single" w:sz="12" w:space="0" w:color="000000"/>
            </w:tcBorders>
          </w:tcPr>
          <w:p>
            <w:pPr>
              <w:pStyle w:val="TableParagraph"/>
              <w:spacing w:before="39"/>
              <w:ind w:right="24"/>
              <w:jc w:val="right"/>
              <w:rPr>
                <w:b/>
                <w:sz w:val="18"/>
              </w:rPr>
            </w:pPr>
            <w:r>
              <w:rPr>
                <w:b/>
                <w:color w:val="00009F"/>
                <w:spacing w:val="-2"/>
                <w:sz w:val="18"/>
              </w:rPr>
              <w:t>11.464,00</w:t>
            </w:r>
          </w:p>
        </w:tc>
        <w:tc>
          <w:tcPr>
            <w:tcW w:w="857" w:type="dxa"/>
            <w:tcBorders>
              <w:top w:val="single" w:sz="12" w:space="0" w:color="000000"/>
              <w:bottom w:val="single" w:sz="12" w:space="0" w:color="000000"/>
              <w:right w:val="single" w:sz="12" w:space="0" w:color="000000"/>
            </w:tcBorders>
          </w:tcPr>
          <w:p>
            <w:pPr>
              <w:pStyle w:val="TableParagraph"/>
              <w:spacing w:before="39"/>
              <w:ind w:left="105" w:right="21"/>
              <w:jc w:val="center"/>
              <w:rPr>
                <w:b/>
                <w:sz w:val="18"/>
              </w:rPr>
            </w:pPr>
            <w:r>
              <w:rPr>
                <w:b/>
                <w:color w:val="00009F"/>
                <w:spacing w:val="-2"/>
                <w:sz w:val="18"/>
              </w:rPr>
              <w:t>88,18%</w:t>
            </w:r>
          </w:p>
        </w:tc>
      </w:tr>
      <w:tr>
        <w:trPr>
          <w:trHeight w:val="228" w:hRule="atLeast"/>
        </w:trPr>
        <w:tc>
          <w:tcPr>
            <w:tcW w:w="5630" w:type="dxa"/>
            <w:tcBorders>
              <w:top w:val="single" w:sz="12" w:space="0" w:color="000000"/>
            </w:tcBorders>
          </w:tcPr>
          <w:p>
            <w:pPr>
              <w:pStyle w:val="TableParagraph"/>
              <w:spacing w:line="186" w:lineRule="exact"/>
              <w:ind w:left="239"/>
              <w:rPr>
                <w:b/>
                <w:sz w:val="18"/>
              </w:rPr>
            </w:pPr>
            <w:r>
              <w:rPr>
                <w:b/>
                <w:sz w:val="18"/>
              </w:rPr>
              <w:t>Izvor:</w:t>
            </w:r>
            <w:r>
              <w:rPr>
                <w:b/>
                <w:spacing w:val="-4"/>
                <w:sz w:val="18"/>
              </w:rPr>
              <w:t> </w:t>
            </w:r>
            <w:r>
              <w:rPr>
                <w:b/>
                <w:sz w:val="18"/>
              </w:rPr>
              <w:t>51</w:t>
            </w:r>
            <w:r>
              <w:rPr>
                <w:b/>
                <w:spacing w:val="-1"/>
                <w:sz w:val="18"/>
              </w:rPr>
              <w:t> </w:t>
            </w:r>
            <w:r>
              <w:rPr>
                <w:b/>
                <w:sz w:val="18"/>
              </w:rPr>
              <w:t>Pomoći</w:t>
            </w:r>
            <w:r>
              <w:rPr>
                <w:b/>
                <w:spacing w:val="-1"/>
                <w:sz w:val="18"/>
              </w:rPr>
              <w:t> </w:t>
            </w:r>
            <w:r>
              <w:rPr>
                <w:b/>
                <w:sz w:val="18"/>
              </w:rPr>
              <w:t>iz</w:t>
            </w:r>
            <w:r>
              <w:rPr>
                <w:b/>
                <w:spacing w:val="-1"/>
                <w:sz w:val="18"/>
              </w:rPr>
              <w:t> </w:t>
            </w:r>
            <w:r>
              <w:rPr>
                <w:b/>
                <w:sz w:val="18"/>
              </w:rPr>
              <w:t>državnog</w:t>
            </w:r>
            <w:r>
              <w:rPr>
                <w:b/>
                <w:spacing w:val="-1"/>
                <w:sz w:val="18"/>
              </w:rPr>
              <w:t> </w:t>
            </w:r>
            <w:r>
              <w:rPr>
                <w:b/>
                <w:spacing w:val="-2"/>
                <w:sz w:val="18"/>
              </w:rPr>
              <w:t>proračuna</w:t>
            </w:r>
          </w:p>
        </w:tc>
        <w:tc>
          <w:tcPr>
            <w:tcW w:w="1494" w:type="dxa"/>
            <w:tcBorders>
              <w:top w:val="single" w:sz="12" w:space="0" w:color="000000"/>
            </w:tcBorders>
          </w:tcPr>
          <w:p>
            <w:pPr>
              <w:pStyle w:val="TableParagraph"/>
              <w:spacing w:line="186" w:lineRule="exact"/>
              <w:ind w:right="132"/>
              <w:jc w:val="right"/>
              <w:rPr>
                <w:b/>
                <w:sz w:val="18"/>
              </w:rPr>
            </w:pPr>
            <w:r>
              <w:rPr>
                <w:b/>
                <w:spacing w:val="-2"/>
                <w:sz w:val="18"/>
              </w:rPr>
              <w:t>13.000,00</w:t>
            </w:r>
          </w:p>
        </w:tc>
        <w:tc>
          <w:tcPr>
            <w:tcW w:w="1357" w:type="dxa"/>
            <w:tcBorders>
              <w:top w:val="single" w:sz="12" w:space="0" w:color="000000"/>
            </w:tcBorders>
          </w:tcPr>
          <w:p>
            <w:pPr>
              <w:pStyle w:val="TableParagraph"/>
              <w:spacing w:line="186" w:lineRule="exact"/>
              <w:ind w:right="139"/>
              <w:jc w:val="right"/>
              <w:rPr>
                <w:b/>
                <w:sz w:val="18"/>
              </w:rPr>
            </w:pPr>
            <w:r>
              <w:rPr>
                <w:b/>
                <w:spacing w:val="-2"/>
                <w:sz w:val="18"/>
              </w:rPr>
              <w:t>13.000,00</w:t>
            </w:r>
          </w:p>
        </w:tc>
        <w:tc>
          <w:tcPr>
            <w:tcW w:w="1250" w:type="dxa"/>
            <w:tcBorders>
              <w:top w:val="single" w:sz="12" w:space="0" w:color="000000"/>
            </w:tcBorders>
          </w:tcPr>
          <w:p>
            <w:pPr>
              <w:pStyle w:val="TableParagraph"/>
              <w:spacing w:line="186" w:lineRule="exact"/>
              <w:ind w:right="24"/>
              <w:jc w:val="right"/>
              <w:rPr>
                <w:b/>
                <w:sz w:val="18"/>
              </w:rPr>
            </w:pPr>
            <w:r>
              <w:rPr>
                <w:b/>
                <w:spacing w:val="-2"/>
                <w:sz w:val="18"/>
              </w:rPr>
              <w:t>11.464,00</w:t>
            </w:r>
          </w:p>
        </w:tc>
        <w:tc>
          <w:tcPr>
            <w:tcW w:w="857" w:type="dxa"/>
            <w:tcBorders>
              <w:top w:val="single" w:sz="12" w:space="0" w:color="000000"/>
            </w:tcBorders>
          </w:tcPr>
          <w:p>
            <w:pPr>
              <w:pStyle w:val="TableParagraph"/>
              <w:spacing w:line="186" w:lineRule="exact"/>
              <w:ind w:left="127" w:right="58"/>
              <w:jc w:val="center"/>
              <w:rPr>
                <w:b/>
                <w:sz w:val="18"/>
              </w:rPr>
            </w:pPr>
            <w:r>
              <w:rPr>
                <w:b/>
                <w:spacing w:val="-2"/>
                <w:sz w:val="18"/>
              </w:rPr>
              <w:t>88,18%</w:t>
            </w:r>
          </w:p>
        </w:tc>
      </w:tr>
      <w:tr>
        <w:trPr>
          <w:trHeight w:val="285" w:hRule="atLeast"/>
        </w:trPr>
        <w:tc>
          <w:tcPr>
            <w:tcW w:w="5630" w:type="dxa"/>
          </w:tcPr>
          <w:p>
            <w:pPr>
              <w:pStyle w:val="TableParagraph"/>
              <w:spacing w:before="36"/>
              <w:ind w:left="404"/>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494" w:type="dxa"/>
          </w:tcPr>
          <w:p>
            <w:pPr>
              <w:pStyle w:val="TableParagraph"/>
              <w:spacing w:before="36"/>
              <w:ind w:right="132"/>
              <w:jc w:val="right"/>
              <w:rPr>
                <w:b/>
                <w:sz w:val="18"/>
              </w:rPr>
            </w:pPr>
            <w:r>
              <w:rPr>
                <w:b/>
                <w:spacing w:val="-2"/>
                <w:sz w:val="18"/>
              </w:rPr>
              <w:t>3.000,00</w:t>
            </w:r>
          </w:p>
        </w:tc>
        <w:tc>
          <w:tcPr>
            <w:tcW w:w="1357" w:type="dxa"/>
          </w:tcPr>
          <w:p>
            <w:pPr>
              <w:pStyle w:val="TableParagraph"/>
              <w:spacing w:before="36"/>
              <w:ind w:right="139"/>
              <w:jc w:val="right"/>
              <w:rPr>
                <w:b/>
                <w:sz w:val="18"/>
              </w:rPr>
            </w:pPr>
            <w:r>
              <w:rPr>
                <w:b/>
                <w:spacing w:val="-2"/>
                <w:sz w:val="18"/>
              </w:rPr>
              <w:t>3.000,00</w:t>
            </w:r>
          </w:p>
        </w:tc>
        <w:tc>
          <w:tcPr>
            <w:tcW w:w="1250" w:type="dxa"/>
          </w:tcPr>
          <w:p>
            <w:pPr>
              <w:pStyle w:val="TableParagraph"/>
              <w:spacing w:before="36"/>
              <w:ind w:right="24"/>
              <w:jc w:val="right"/>
              <w:rPr>
                <w:b/>
                <w:sz w:val="18"/>
              </w:rPr>
            </w:pPr>
            <w:r>
              <w:rPr>
                <w:b/>
                <w:spacing w:val="-2"/>
                <w:sz w:val="18"/>
              </w:rPr>
              <w:t>2.743,00</w:t>
            </w:r>
          </w:p>
        </w:tc>
        <w:tc>
          <w:tcPr>
            <w:tcW w:w="857" w:type="dxa"/>
          </w:tcPr>
          <w:p>
            <w:pPr>
              <w:pStyle w:val="TableParagraph"/>
              <w:spacing w:before="36"/>
              <w:ind w:left="127" w:right="58"/>
              <w:jc w:val="center"/>
              <w:rPr>
                <w:b/>
                <w:sz w:val="18"/>
              </w:rPr>
            </w:pPr>
            <w:r>
              <w:rPr>
                <w:b/>
                <w:spacing w:val="-2"/>
                <w:sz w:val="18"/>
              </w:rPr>
              <w:t>91,43%</w:t>
            </w:r>
          </w:p>
        </w:tc>
      </w:tr>
      <w:tr>
        <w:trPr>
          <w:trHeight w:val="285" w:hRule="atLeast"/>
        </w:trPr>
        <w:tc>
          <w:tcPr>
            <w:tcW w:w="5630" w:type="dxa"/>
          </w:tcPr>
          <w:p>
            <w:pPr>
              <w:pStyle w:val="TableParagraph"/>
              <w:spacing w:before="36"/>
              <w:ind w:left="524"/>
              <w:rPr>
                <w:i/>
                <w:sz w:val="18"/>
              </w:rPr>
            </w:pPr>
            <w:r>
              <w:rPr>
                <w:i/>
                <w:sz w:val="18"/>
              </w:rPr>
              <w:t>3213</w:t>
            </w:r>
            <w:r>
              <w:rPr>
                <w:i/>
                <w:spacing w:val="-1"/>
                <w:sz w:val="18"/>
              </w:rPr>
              <w:t> </w:t>
            </w:r>
            <w:r>
              <w:rPr>
                <w:i/>
                <w:sz w:val="18"/>
              </w:rPr>
              <w:t>Stručno</w:t>
            </w:r>
            <w:r>
              <w:rPr>
                <w:i/>
                <w:spacing w:val="-1"/>
                <w:sz w:val="18"/>
              </w:rPr>
              <w:t> </w:t>
            </w:r>
            <w:r>
              <w:rPr>
                <w:i/>
                <w:sz w:val="18"/>
              </w:rPr>
              <w:t>usavršavanje</w:t>
            </w:r>
            <w:r>
              <w:rPr>
                <w:i/>
                <w:spacing w:val="-1"/>
                <w:sz w:val="18"/>
              </w:rPr>
              <w:t> </w:t>
            </w:r>
            <w:r>
              <w:rPr>
                <w:i/>
                <w:spacing w:val="-2"/>
                <w:sz w:val="18"/>
              </w:rPr>
              <w:t>zaposlenika</w:t>
            </w:r>
          </w:p>
        </w:tc>
        <w:tc>
          <w:tcPr>
            <w:tcW w:w="1494"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24"/>
              <w:jc w:val="right"/>
              <w:rPr>
                <w:i/>
                <w:sz w:val="18"/>
              </w:rPr>
            </w:pPr>
            <w:r>
              <w:rPr>
                <w:i/>
                <w:spacing w:val="-2"/>
                <w:sz w:val="18"/>
              </w:rPr>
              <w:t>2.743,00</w:t>
            </w:r>
          </w:p>
        </w:tc>
        <w:tc>
          <w:tcPr>
            <w:tcW w:w="857" w:type="dxa"/>
          </w:tcPr>
          <w:p>
            <w:pPr>
              <w:pStyle w:val="TableParagraph"/>
              <w:rPr>
                <w:rFonts w:ascii="Times New Roman"/>
                <w:sz w:val="18"/>
              </w:rPr>
            </w:pPr>
          </w:p>
        </w:tc>
      </w:tr>
      <w:tr>
        <w:trPr>
          <w:trHeight w:val="285" w:hRule="atLeast"/>
        </w:trPr>
        <w:tc>
          <w:tcPr>
            <w:tcW w:w="5630" w:type="dxa"/>
          </w:tcPr>
          <w:p>
            <w:pPr>
              <w:pStyle w:val="TableParagraph"/>
              <w:spacing w:before="36"/>
              <w:ind w:left="404"/>
              <w:rPr>
                <w:b/>
                <w:sz w:val="18"/>
              </w:rPr>
            </w:pPr>
            <w:r>
              <w:rPr>
                <w:b/>
                <w:sz w:val="18"/>
              </w:rPr>
              <w:t>42</w:t>
            </w:r>
            <w:r>
              <w:rPr>
                <w:b/>
                <w:spacing w:val="-1"/>
                <w:sz w:val="18"/>
              </w:rPr>
              <w:t> </w:t>
            </w:r>
            <w:r>
              <w:rPr>
                <w:b/>
                <w:sz w:val="18"/>
              </w:rPr>
              <w:t>Rashodi</w:t>
            </w:r>
            <w:r>
              <w:rPr>
                <w:b/>
                <w:spacing w:val="-1"/>
                <w:sz w:val="18"/>
              </w:rPr>
              <w:t> </w:t>
            </w:r>
            <w:r>
              <w:rPr>
                <w:b/>
                <w:sz w:val="18"/>
              </w:rPr>
              <w:t>za</w:t>
            </w:r>
            <w:r>
              <w:rPr>
                <w:b/>
                <w:spacing w:val="-1"/>
                <w:sz w:val="18"/>
              </w:rPr>
              <w:t> </w:t>
            </w:r>
            <w:r>
              <w:rPr>
                <w:b/>
                <w:sz w:val="18"/>
              </w:rPr>
              <w:t>nabavu</w:t>
            </w:r>
            <w:r>
              <w:rPr>
                <w:b/>
                <w:spacing w:val="-1"/>
                <w:sz w:val="18"/>
              </w:rPr>
              <w:t> </w:t>
            </w:r>
            <w:r>
              <w:rPr>
                <w:b/>
                <w:sz w:val="18"/>
              </w:rPr>
              <w:t>proizvedene</w:t>
            </w:r>
            <w:r>
              <w:rPr>
                <w:b/>
                <w:spacing w:val="-1"/>
                <w:sz w:val="18"/>
              </w:rPr>
              <w:t> </w:t>
            </w:r>
            <w:r>
              <w:rPr>
                <w:b/>
                <w:sz w:val="18"/>
              </w:rPr>
              <w:t>dugotrajne</w:t>
            </w:r>
            <w:r>
              <w:rPr>
                <w:b/>
                <w:spacing w:val="-1"/>
                <w:sz w:val="18"/>
              </w:rPr>
              <w:t> </w:t>
            </w:r>
            <w:r>
              <w:rPr>
                <w:b/>
                <w:spacing w:val="-2"/>
                <w:sz w:val="18"/>
              </w:rPr>
              <w:t>imovine</w:t>
            </w:r>
          </w:p>
        </w:tc>
        <w:tc>
          <w:tcPr>
            <w:tcW w:w="1494" w:type="dxa"/>
          </w:tcPr>
          <w:p>
            <w:pPr>
              <w:pStyle w:val="TableParagraph"/>
              <w:spacing w:before="36"/>
              <w:ind w:right="132"/>
              <w:jc w:val="right"/>
              <w:rPr>
                <w:b/>
                <w:sz w:val="18"/>
              </w:rPr>
            </w:pPr>
            <w:r>
              <w:rPr>
                <w:b/>
                <w:spacing w:val="-2"/>
                <w:sz w:val="18"/>
              </w:rPr>
              <w:t>10.000,00</w:t>
            </w:r>
          </w:p>
        </w:tc>
        <w:tc>
          <w:tcPr>
            <w:tcW w:w="1357" w:type="dxa"/>
          </w:tcPr>
          <w:p>
            <w:pPr>
              <w:pStyle w:val="TableParagraph"/>
              <w:spacing w:before="36"/>
              <w:ind w:right="139"/>
              <w:jc w:val="right"/>
              <w:rPr>
                <w:b/>
                <w:sz w:val="18"/>
              </w:rPr>
            </w:pPr>
            <w:r>
              <w:rPr>
                <w:b/>
                <w:spacing w:val="-2"/>
                <w:sz w:val="18"/>
              </w:rPr>
              <w:t>10.000,00</w:t>
            </w:r>
          </w:p>
        </w:tc>
        <w:tc>
          <w:tcPr>
            <w:tcW w:w="1250" w:type="dxa"/>
          </w:tcPr>
          <w:p>
            <w:pPr>
              <w:pStyle w:val="TableParagraph"/>
              <w:spacing w:before="36"/>
              <w:ind w:right="24"/>
              <w:jc w:val="right"/>
              <w:rPr>
                <w:b/>
                <w:sz w:val="18"/>
              </w:rPr>
            </w:pPr>
            <w:r>
              <w:rPr>
                <w:b/>
                <w:spacing w:val="-2"/>
                <w:sz w:val="18"/>
              </w:rPr>
              <w:t>8.721,00</w:t>
            </w:r>
          </w:p>
        </w:tc>
        <w:tc>
          <w:tcPr>
            <w:tcW w:w="857" w:type="dxa"/>
          </w:tcPr>
          <w:p>
            <w:pPr>
              <w:pStyle w:val="TableParagraph"/>
              <w:spacing w:before="36"/>
              <w:ind w:left="127" w:right="58"/>
              <w:jc w:val="center"/>
              <w:rPr>
                <w:b/>
                <w:sz w:val="18"/>
              </w:rPr>
            </w:pPr>
            <w:r>
              <w:rPr>
                <w:b/>
                <w:spacing w:val="-2"/>
                <w:sz w:val="18"/>
              </w:rPr>
              <w:t>87,21%</w:t>
            </w:r>
          </w:p>
        </w:tc>
      </w:tr>
      <w:tr>
        <w:trPr>
          <w:trHeight w:val="312" w:hRule="atLeast"/>
        </w:trPr>
        <w:tc>
          <w:tcPr>
            <w:tcW w:w="5630" w:type="dxa"/>
            <w:tcBorders>
              <w:bottom w:val="single" w:sz="12" w:space="0" w:color="000000"/>
            </w:tcBorders>
          </w:tcPr>
          <w:p>
            <w:pPr>
              <w:pStyle w:val="TableParagraph"/>
              <w:spacing w:before="36"/>
              <w:ind w:left="524"/>
              <w:rPr>
                <w:i/>
                <w:sz w:val="18"/>
              </w:rPr>
            </w:pPr>
            <w:r>
              <w:rPr>
                <w:i/>
                <w:sz w:val="18"/>
              </w:rPr>
              <w:t>4221</w:t>
            </w:r>
            <w:r>
              <w:rPr>
                <w:i/>
                <w:spacing w:val="-1"/>
                <w:sz w:val="18"/>
              </w:rPr>
              <w:t> </w:t>
            </w:r>
            <w:r>
              <w:rPr>
                <w:i/>
                <w:sz w:val="18"/>
              </w:rPr>
              <w:t>Uredska</w:t>
            </w:r>
            <w:r>
              <w:rPr>
                <w:i/>
                <w:spacing w:val="-1"/>
                <w:sz w:val="18"/>
              </w:rPr>
              <w:t> </w:t>
            </w:r>
            <w:r>
              <w:rPr>
                <w:i/>
                <w:sz w:val="18"/>
              </w:rPr>
              <w:t>oprema</w:t>
            </w:r>
            <w:r>
              <w:rPr>
                <w:i/>
                <w:spacing w:val="-1"/>
                <w:sz w:val="18"/>
              </w:rPr>
              <w:t> </w:t>
            </w:r>
            <w:r>
              <w:rPr>
                <w:i/>
                <w:sz w:val="18"/>
              </w:rPr>
              <w:t>i</w:t>
            </w:r>
            <w:r>
              <w:rPr>
                <w:i/>
                <w:spacing w:val="-1"/>
                <w:sz w:val="18"/>
              </w:rPr>
              <w:t> </w:t>
            </w:r>
            <w:r>
              <w:rPr>
                <w:i/>
                <w:spacing w:val="-2"/>
                <w:sz w:val="18"/>
              </w:rPr>
              <w:t>namještaj</w:t>
            </w:r>
          </w:p>
        </w:tc>
        <w:tc>
          <w:tcPr>
            <w:tcW w:w="1494" w:type="dxa"/>
            <w:tcBorders>
              <w:bottom w:val="single" w:sz="12" w:space="0" w:color="000000"/>
            </w:tcBorders>
          </w:tcPr>
          <w:p>
            <w:pPr>
              <w:pStyle w:val="TableParagraph"/>
              <w:rPr>
                <w:rFonts w:ascii="Times New Roman"/>
                <w:sz w:val="18"/>
              </w:rPr>
            </w:pPr>
          </w:p>
        </w:tc>
        <w:tc>
          <w:tcPr>
            <w:tcW w:w="1357" w:type="dxa"/>
            <w:tcBorders>
              <w:bottom w:val="single" w:sz="12" w:space="0" w:color="000000"/>
            </w:tcBorders>
          </w:tcPr>
          <w:p>
            <w:pPr>
              <w:pStyle w:val="TableParagraph"/>
              <w:rPr>
                <w:rFonts w:ascii="Times New Roman"/>
                <w:sz w:val="18"/>
              </w:rPr>
            </w:pPr>
          </w:p>
        </w:tc>
        <w:tc>
          <w:tcPr>
            <w:tcW w:w="1250" w:type="dxa"/>
            <w:tcBorders>
              <w:bottom w:val="single" w:sz="12" w:space="0" w:color="000000"/>
            </w:tcBorders>
          </w:tcPr>
          <w:p>
            <w:pPr>
              <w:pStyle w:val="TableParagraph"/>
              <w:spacing w:before="36"/>
              <w:ind w:right="24"/>
              <w:jc w:val="right"/>
              <w:rPr>
                <w:i/>
                <w:sz w:val="18"/>
              </w:rPr>
            </w:pPr>
            <w:r>
              <w:rPr>
                <w:i/>
                <w:spacing w:val="-2"/>
                <w:sz w:val="18"/>
              </w:rPr>
              <w:t>8.721,00</w:t>
            </w:r>
          </w:p>
        </w:tc>
        <w:tc>
          <w:tcPr>
            <w:tcW w:w="857" w:type="dxa"/>
            <w:tcBorders>
              <w:bottom w:val="single" w:sz="12" w:space="0" w:color="000000"/>
            </w:tcBorders>
          </w:tcPr>
          <w:p>
            <w:pPr>
              <w:pStyle w:val="TableParagraph"/>
              <w:rPr>
                <w:rFonts w:ascii="Times New Roman"/>
                <w:sz w:val="18"/>
              </w:rPr>
            </w:pPr>
          </w:p>
        </w:tc>
      </w:tr>
      <w:tr>
        <w:trPr>
          <w:trHeight w:val="359" w:hRule="atLeast"/>
        </w:trPr>
        <w:tc>
          <w:tcPr>
            <w:tcW w:w="5630" w:type="dxa"/>
            <w:tcBorders>
              <w:top w:val="single" w:sz="12" w:space="0" w:color="000000"/>
              <w:left w:val="single" w:sz="12" w:space="0" w:color="000000"/>
              <w:bottom w:val="single" w:sz="12" w:space="0" w:color="000000"/>
            </w:tcBorders>
          </w:tcPr>
          <w:p>
            <w:pPr>
              <w:pStyle w:val="TableParagraph"/>
              <w:spacing w:before="39"/>
              <w:ind w:left="44"/>
              <w:rPr>
                <w:b/>
                <w:sz w:val="18"/>
              </w:rPr>
            </w:pPr>
            <w:r>
              <w:rPr>
                <w:b/>
                <w:color w:val="00009F"/>
                <w:sz w:val="18"/>
              </w:rPr>
              <w:t>A101603</w:t>
            </w:r>
            <w:r>
              <w:rPr>
                <w:b/>
                <w:color w:val="00009F"/>
                <w:spacing w:val="-4"/>
                <w:sz w:val="18"/>
              </w:rPr>
              <w:t> </w:t>
            </w:r>
            <w:r>
              <w:rPr>
                <w:b/>
                <w:color w:val="00009F"/>
                <w:sz w:val="18"/>
              </w:rPr>
              <w:t>Programi</w:t>
            </w:r>
            <w:r>
              <w:rPr>
                <w:b/>
                <w:color w:val="00009F"/>
                <w:spacing w:val="-1"/>
                <w:sz w:val="18"/>
              </w:rPr>
              <w:t> </w:t>
            </w:r>
            <w:r>
              <w:rPr>
                <w:b/>
                <w:color w:val="00009F"/>
                <w:sz w:val="18"/>
              </w:rPr>
              <w:t>u</w:t>
            </w:r>
            <w:r>
              <w:rPr>
                <w:b/>
                <w:color w:val="00009F"/>
                <w:spacing w:val="-1"/>
                <w:sz w:val="18"/>
              </w:rPr>
              <w:t> </w:t>
            </w:r>
            <w:r>
              <w:rPr>
                <w:b/>
                <w:color w:val="00009F"/>
                <w:sz w:val="18"/>
              </w:rPr>
              <w:t>predškolskim</w:t>
            </w:r>
            <w:r>
              <w:rPr>
                <w:b/>
                <w:color w:val="00009F"/>
                <w:spacing w:val="-1"/>
                <w:sz w:val="18"/>
              </w:rPr>
              <w:t> </w:t>
            </w:r>
            <w:r>
              <w:rPr>
                <w:b/>
                <w:color w:val="00009F"/>
                <w:spacing w:val="-2"/>
                <w:sz w:val="18"/>
              </w:rPr>
              <w:t>ustanovama</w:t>
            </w:r>
          </w:p>
        </w:tc>
        <w:tc>
          <w:tcPr>
            <w:tcW w:w="1494" w:type="dxa"/>
            <w:tcBorders>
              <w:top w:val="single" w:sz="12" w:space="0" w:color="000000"/>
              <w:bottom w:val="single" w:sz="12" w:space="0" w:color="000000"/>
            </w:tcBorders>
          </w:tcPr>
          <w:p>
            <w:pPr>
              <w:pStyle w:val="TableParagraph"/>
              <w:spacing w:before="39"/>
              <w:ind w:right="132"/>
              <w:jc w:val="right"/>
              <w:rPr>
                <w:b/>
                <w:sz w:val="18"/>
              </w:rPr>
            </w:pPr>
            <w:r>
              <w:rPr>
                <w:b/>
                <w:color w:val="00009F"/>
                <w:spacing w:val="-2"/>
                <w:sz w:val="18"/>
              </w:rPr>
              <w:t>1.290.000,00</w:t>
            </w:r>
          </w:p>
        </w:tc>
        <w:tc>
          <w:tcPr>
            <w:tcW w:w="1357" w:type="dxa"/>
            <w:tcBorders>
              <w:top w:val="single" w:sz="12" w:space="0" w:color="000000"/>
              <w:bottom w:val="single" w:sz="12" w:space="0" w:color="000000"/>
            </w:tcBorders>
          </w:tcPr>
          <w:p>
            <w:pPr>
              <w:pStyle w:val="TableParagraph"/>
              <w:spacing w:before="39"/>
              <w:ind w:right="139"/>
              <w:jc w:val="right"/>
              <w:rPr>
                <w:b/>
                <w:sz w:val="18"/>
              </w:rPr>
            </w:pPr>
            <w:r>
              <w:rPr>
                <w:b/>
                <w:color w:val="00009F"/>
                <w:spacing w:val="-2"/>
                <w:sz w:val="18"/>
              </w:rPr>
              <w:t>1.290.000,00</w:t>
            </w:r>
          </w:p>
        </w:tc>
        <w:tc>
          <w:tcPr>
            <w:tcW w:w="1250" w:type="dxa"/>
            <w:tcBorders>
              <w:top w:val="single" w:sz="12" w:space="0" w:color="000000"/>
              <w:bottom w:val="single" w:sz="12" w:space="0" w:color="000000"/>
            </w:tcBorders>
          </w:tcPr>
          <w:p>
            <w:pPr>
              <w:pStyle w:val="TableParagraph"/>
              <w:spacing w:before="39"/>
              <w:ind w:right="24"/>
              <w:jc w:val="right"/>
              <w:rPr>
                <w:b/>
                <w:sz w:val="18"/>
              </w:rPr>
            </w:pPr>
            <w:r>
              <w:rPr>
                <w:b/>
                <w:color w:val="00009F"/>
                <w:spacing w:val="-2"/>
                <w:sz w:val="18"/>
              </w:rPr>
              <w:t>1.292.653,51</w:t>
            </w:r>
          </w:p>
        </w:tc>
        <w:tc>
          <w:tcPr>
            <w:tcW w:w="857" w:type="dxa"/>
            <w:tcBorders>
              <w:top w:val="single" w:sz="12" w:space="0" w:color="000000"/>
              <w:bottom w:val="single" w:sz="12" w:space="0" w:color="000000"/>
              <w:right w:val="single" w:sz="12" w:space="0" w:color="000000"/>
            </w:tcBorders>
          </w:tcPr>
          <w:p>
            <w:pPr>
              <w:pStyle w:val="TableParagraph"/>
              <w:spacing w:before="39"/>
              <w:ind w:left="44" w:right="57"/>
              <w:jc w:val="center"/>
              <w:rPr>
                <w:b/>
                <w:sz w:val="18"/>
              </w:rPr>
            </w:pPr>
            <w:r>
              <w:rPr>
                <w:b/>
                <w:color w:val="00009F"/>
                <w:spacing w:val="-2"/>
                <w:sz w:val="18"/>
              </w:rPr>
              <w:t>100,21%</w:t>
            </w:r>
          </w:p>
        </w:tc>
      </w:tr>
      <w:tr>
        <w:trPr>
          <w:trHeight w:val="228" w:hRule="atLeast"/>
        </w:trPr>
        <w:tc>
          <w:tcPr>
            <w:tcW w:w="5630" w:type="dxa"/>
            <w:tcBorders>
              <w:top w:val="single" w:sz="12" w:space="0" w:color="000000"/>
            </w:tcBorders>
          </w:tcPr>
          <w:p>
            <w:pPr>
              <w:pStyle w:val="TableParagraph"/>
              <w:spacing w:line="186" w:lineRule="exact"/>
              <w:ind w:left="239"/>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p>
        </w:tc>
        <w:tc>
          <w:tcPr>
            <w:tcW w:w="1494" w:type="dxa"/>
            <w:tcBorders>
              <w:top w:val="single" w:sz="12" w:space="0" w:color="000000"/>
            </w:tcBorders>
          </w:tcPr>
          <w:p>
            <w:pPr>
              <w:pStyle w:val="TableParagraph"/>
              <w:spacing w:line="186" w:lineRule="exact"/>
              <w:ind w:right="132"/>
              <w:jc w:val="right"/>
              <w:rPr>
                <w:b/>
                <w:sz w:val="18"/>
              </w:rPr>
            </w:pPr>
            <w:r>
              <w:rPr>
                <w:b/>
                <w:spacing w:val="-2"/>
                <w:sz w:val="18"/>
              </w:rPr>
              <w:t>1.290.000,00</w:t>
            </w:r>
          </w:p>
        </w:tc>
        <w:tc>
          <w:tcPr>
            <w:tcW w:w="1357" w:type="dxa"/>
            <w:tcBorders>
              <w:top w:val="single" w:sz="12" w:space="0" w:color="000000"/>
            </w:tcBorders>
          </w:tcPr>
          <w:p>
            <w:pPr>
              <w:pStyle w:val="TableParagraph"/>
              <w:spacing w:line="186" w:lineRule="exact"/>
              <w:ind w:right="139"/>
              <w:jc w:val="right"/>
              <w:rPr>
                <w:b/>
                <w:sz w:val="18"/>
              </w:rPr>
            </w:pPr>
            <w:r>
              <w:rPr>
                <w:b/>
                <w:spacing w:val="-2"/>
                <w:sz w:val="18"/>
              </w:rPr>
              <w:t>1.290.000,00</w:t>
            </w:r>
          </w:p>
        </w:tc>
        <w:tc>
          <w:tcPr>
            <w:tcW w:w="1250" w:type="dxa"/>
            <w:tcBorders>
              <w:top w:val="single" w:sz="12" w:space="0" w:color="000000"/>
            </w:tcBorders>
          </w:tcPr>
          <w:p>
            <w:pPr>
              <w:pStyle w:val="TableParagraph"/>
              <w:spacing w:line="186" w:lineRule="exact"/>
              <w:ind w:right="24"/>
              <w:jc w:val="right"/>
              <w:rPr>
                <w:b/>
                <w:sz w:val="18"/>
              </w:rPr>
            </w:pPr>
            <w:r>
              <w:rPr>
                <w:b/>
                <w:spacing w:val="-2"/>
                <w:sz w:val="18"/>
              </w:rPr>
              <w:t>737.681,51</w:t>
            </w:r>
          </w:p>
        </w:tc>
        <w:tc>
          <w:tcPr>
            <w:tcW w:w="857" w:type="dxa"/>
            <w:tcBorders>
              <w:top w:val="single" w:sz="12" w:space="0" w:color="000000"/>
            </w:tcBorders>
          </w:tcPr>
          <w:p>
            <w:pPr>
              <w:pStyle w:val="TableParagraph"/>
              <w:spacing w:line="186" w:lineRule="exact"/>
              <w:ind w:left="127" w:right="58"/>
              <w:jc w:val="center"/>
              <w:rPr>
                <w:b/>
                <w:sz w:val="18"/>
              </w:rPr>
            </w:pPr>
            <w:r>
              <w:rPr>
                <w:b/>
                <w:spacing w:val="-2"/>
                <w:sz w:val="18"/>
              </w:rPr>
              <w:t>57,18%</w:t>
            </w:r>
          </w:p>
        </w:tc>
      </w:tr>
      <w:tr>
        <w:trPr>
          <w:trHeight w:val="285" w:hRule="atLeast"/>
        </w:trPr>
        <w:tc>
          <w:tcPr>
            <w:tcW w:w="5630" w:type="dxa"/>
          </w:tcPr>
          <w:p>
            <w:pPr>
              <w:pStyle w:val="TableParagraph"/>
              <w:spacing w:before="36"/>
              <w:ind w:left="404"/>
              <w:rPr>
                <w:b/>
                <w:sz w:val="18"/>
              </w:rPr>
            </w:pPr>
            <w:r>
              <w:rPr>
                <w:b/>
                <w:sz w:val="18"/>
              </w:rPr>
              <w:t>35</w:t>
            </w:r>
            <w:r>
              <w:rPr>
                <w:b/>
                <w:spacing w:val="-1"/>
                <w:sz w:val="18"/>
              </w:rPr>
              <w:t> </w:t>
            </w:r>
            <w:r>
              <w:rPr>
                <w:b/>
                <w:spacing w:val="-2"/>
                <w:sz w:val="18"/>
              </w:rPr>
              <w:t>Subvencije</w:t>
            </w:r>
          </w:p>
        </w:tc>
        <w:tc>
          <w:tcPr>
            <w:tcW w:w="1494" w:type="dxa"/>
          </w:tcPr>
          <w:p>
            <w:pPr>
              <w:pStyle w:val="TableParagraph"/>
              <w:spacing w:before="36"/>
              <w:ind w:right="132"/>
              <w:jc w:val="right"/>
              <w:rPr>
                <w:b/>
                <w:sz w:val="18"/>
              </w:rPr>
            </w:pPr>
            <w:r>
              <w:rPr>
                <w:b/>
                <w:spacing w:val="-2"/>
                <w:sz w:val="18"/>
              </w:rPr>
              <w:t>1.290.000,00</w:t>
            </w:r>
          </w:p>
        </w:tc>
        <w:tc>
          <w:tcPr>
            <w:tcW w:w="1357" w:type="dxa"/>
          </w:tcPr>
          <w:p>
            <w:pPr>
              <w:pStyle w:val="TableParagraph"/>
              <w:spacing w:before="36"/>
              <w:ind w:right="139"/>
              <w:jc w:val="right"/>
              <w:rPr>
                <w:b/>
                <w:sz w:val="18"/>
              </w:rPr>
            </w:pPr>
            <w:r>
              <w:rPr>
                <w:b/>
                <w:spacing w:val="-2"/>
                <w:sz w:val="18"/>
              </w:rPr>
              <w:t>1.290.000,00</w:t>
            </w:r>
          </w:p>
        </w:tc>
        <w:tc>
          <w:tcPr>
            <w:tcW w:w="1250" w:type="dxa"/>
          </w:tcPr>
          <w:p>
            <w:pPr>
              <w:pStyle w:val="TableParagraph"/>
              <w:spacing w:before="36"/>
              <w:ind w:right="24"/>
              <w:jc w:val="right"/>
              <w:rPr>
                <w:b/>
                <w:sz w:val="18"/>
              </w:rPr>
            </w:pPr>
            <w:r>
              <w:rPr>
                <w:b/>
                <w:spacing w:val="-2"/>
                <w:sz w:val="18"/>
              </w:rPr>
              <w:t>737.681,51</w:t>
            </w:r>
          </w:p>
        </w:tc>
        <w:tc>
          <w:tcPr>
            <w:tcW w:w="857" w:type="dxa"/>
          </w:tcPr>
          <w:p>
            <w:pPr>
              <w:pStyle w:val="TableParagraph"/>
              <w:spacing w:before="36"/>
              <w:ind w:left="127" w:right="58"/>
              <w:jc w:val="center"/>
              <w:rPr>
                <w:b/>
                <w:sz w:val="18"/>
              </w:rPr>
            </w:pPr>
            <w:r>
              <w:rPr>
                <w:b/>
                <w:spacing w:val="-2"/>
                <w:sz w:val="18"/>
              </w:rPr>
              <w:t>57,18%</w:t>
            </w:r>
          </w:p>
        </w:tc>
      </w:tr>
      <w:tr>
        <w:trPr>
          <w:trHeight w:val="277" w:hRule="atLeast"/>
        </w:trPr>
        <w:tc>
          <w:tcPr>
            <w:tcW w:w="5630" w:type="dxa"/>
          </w:tcPr>
          <w:p>
            <w:pPr>
              <w:pStyle w:val="TableParagraph"/>
              <w:spacing w:before="36"/>
              <w:ind w:right="332"/>
              <w:jc w:val="right"/>
              <w:rPr>
                <w:i/>
                <w:sz w:val="18"/>
              </w:rPr>
            </w:pPr>
            <w:r>
              <w:rPr>
                <w:i/>
                <w:sz w:val="18"/>
              </w:rPr>
              <w:t>3522</w:t>
            </w:r>
            <w:r>
              <w:rPr>
                <w:i/>
                <w:spacing w:val="-1"/>
                <w:sz w:val="18"/>
              </w:rPr>
              <w:t> </w:t>
            </w:r>
            <w:r>
              <w:rPr>
                <w:i/>
                <w:sz w:val="18"/>
              </w:rPr>
              <w:t>Subvencije</w:t>
            </w:r>
            <w:r>
              <w:rPr>
                <w:i/>
                <w:spacing w:val="-1"/>
                <w:sz w:val="18"/>
              </w:rPr>
              <w:t> </w:t>
            </w:r>
            <w:r>
              <w:rPr>
                <w:i/>
                <w:sz w:val="18"/>
              </w:rPr>
              <w:t>trgovačkim</w:t>
            </w:r>
            <w:r>
              <w:rPr>
                <w:i/>
                <w:spacing w:val="-1"/>
                <w:sz w:val="18"/>
              </w:rPr>
              <w:t> </w:t>
            </w:r>
            <w:r>
              <w:rPr>
                <w:i/>
                <w:sz w:val="18"/>
              </w:rPr>
              <w:t>društvima</w:t>
            </w:r>
            <w:r>
              <w:rPr>
                <w:i/>
                <w:spacing w:val="-1"/>
                <w:sz w:val="18"/>
              </w:rPr>
              <w:t> </w:t>
            </w:r>
            <w:r>
              <w:rPr>
                <w:i/>
                <w:sz w:val="18"/>
              </w:rPr>
              <w:t>izvan</w:t>
            </w:r>
            <w:r>
              <w:rPr>
                <w:i/>
                <w:spacing w:val="-1"/>
                <w:sz w:val="18"/>
              </w:rPr>
              <w:t> </w:t>
            </w:r>
            <w:r>
              <w:rPr>
                <w:i/>
                <w:sz w:val="18"/>
              </w:rPr>
              <w:t>javnog</w:t>
            </w:r>
            <w:r>
              <w:rPr>
                <w:i/>
                <w:spacing w:val="-1"/>
                <w:sz w:val="18"/>
              </w:rPr>
              <w:t> </w:t>
            </w:r>
            <w:r>
              <w:rPr>
                <w:i/>
                <w:spacing w:val="-2"/>
                <w:sz w:val="18"/>
              </w:rPr>
              <w:t>sektora</w:t>
            </w:r>
          </w:p>
        </w:tc>
        <w:tc>
          <w:tcPr>
            <w:tcW w:w="1494"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24"/>
              <w:jc w:val="right"/>
              <w:rPr>
                <w:i/>
                <w:sz w:val="18"/>
              </w:rPr>
            </w:pPr>
            <w:r>
              <w:rPr>
                <w:i/>
                <w:spacing w:val="-2"/>
                <w:sz w:val="18"/>
              </w:rPr>
              <w:t>737.681,51</w:t>
            </w:r>
          </w:p>
        </w:tc>
        <w:tc>
          <w:tcPr>
            <w:tcW w:w="857" w:type="dxa"/>
          </w:tcPr>
          <w:p>
            <w:pPr>
              <w:pStyle w:val="TableParagraph"/>
              <w:rPr>
                <w:rFonts w:ascii="Times New Roman"/>
                <w:sz w:val="18"/>
              </w:rPr>
            </w:pPr>
          </w:p>
        </w:tc>
      </w:tr>
      <w:tr>
        <w:trPr>
          <w:trHeight w:val="277" w:hRule="atLeast"/>
        </w:trPr>
        <w:tc>
          <w:tcPr>
            <w:tcW w:w="5630" w:type="dxa"/>
          </w:tcPr>
          <w:p>
            <w:pPr>
              <w:pStyle w:val="TableParagraph"/>
              <w:spacing w:before="28"/>
              <w:ind w:left="239"/>
              <w:rPr>
                <w:b/>
                <w:sz w:val="18"/>
              </w:rPr>
            </w:pPr>
            <w:r>
              <w:rPr>
                <w:b/>
                <w:sz w:val="18"/>
              </w:rPr>
              <w:t>Izvor:</w:t>
            </w:r>
            <w:r>
              <w:rPr>
                <w:b/>
                <w:spacing w:val="-4"/>
                <w:sz w:val="18"/>
              </w:rPr>
              <w:t> </w:t>
            </w:r>
            <w:r>
              <w:rPr>
                <w:b/>
                <w:sz w:val="18"/>
              </w:rPr>
              <w:t>51</w:t>
            </w:r>
            <w:r>
              <w:rPr>
                <w:b/>
                <w:spacing w:val="-1"/>
                <w:sz w:val="18"/>
              </w:rPr>
              <w:t> </w:t>
            </w:r>
            <w:r>
              <w:rPr>
                <w:b/>
                <w:sz w:val="18"/>
              </w:rPr>
              <w:t>Pomoći</w:t>
            </w:r>
            <w:r>
              <w:rPr>
                <w:b/>
                <w:spacing w:val="-1"/>
                <w:sz w:val="18"/>
              </w:rPr>
              <w:t> </w:t>
            </w:r>
            <w:r>
              <w:rPr>
                <w:b/>
                <w:sz w:val="18"/>
              </w:rPr>
              <w:t>iz</w:t>
            </w:r>
            <w:r>
              <w:rPr>
                <w:b/>
                <w:spacing w:val="-1"/>
                <w:sz w:val="18"/>
              </w:rPr>
              <w:t> </w:t>
            </w:r>
            <w:r>
              <w:rPr>
                <w:b/>
                <w:sz w:val="18"/>
              </w:rPr>
              <w:t>državnog</w:t>
            </w:r>
            <w:r>
              <w:rPr>
                <w:b/>
                <w:spacing w:val="-1"/>
                <w:sz w:val="18"/>
              </w:rPr>
              <w:t> </w:t>
            </w:r>
            <w:r>
              <w:rPr>
                <w:b/>
                <w:spacing w:val="-2"/>
                <w:sz w:val="18"/>
              </w:rPr>
              <w:t>proračuna</w:t>
            </w:r>
          </w:p>
        </w:tc>
        <w:tc>
          <w:tcPr>
            <w:tcW w:w="1494"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28"/>
              <w:ind w:right="24"/>
              <w:jc w:val="right"/>
              <w:rPr>
                <w:b/>
                <w:sz w:val="18"/>
              </w:rPr>
            </w:pPr>
            <w:r>
              <w:rPr>
                <w:b/>
                <w:spacing w:val="-2"/>
                <w:sz w:val="18"/>
              </w:rPr>
              <w:t>554.972,00</w:t>
            </w:r>
          </w:p>
        </w:tc>
        <w:tc>
          <w:tcPr>
            <w:tcW w:w="857" w:type="dxa"/>
          </w:tcPr>
          <w:p>
            <w:pPr>
              <w:pStyle w:val="TableParagraph"/>
              <w:rPr>
                <w:rFonts w:ascii="Times New Roman"/>
                <w:sz w:val="18"/>
              </w:rPr>
            </w:pPr>
          </w:p>
        </w:tc>
      </w:tr>
      <w:tr>
        <w:trPr>
          <w:trHeight w:val="285" w:hRule="atLeast"/>
        </w:trPr>
        <w:tc>
          <w:tcPr>
            <w:tcW w:w="5630" w:type="dxa"/>
          </w:tcPr>
          <w:p>
            <w:pPr>
              <w:pStyle w:val="TableParagraph"/>
              <w:spacing w:before="36"/>
              <w:ind w:left="404"/>
              <w:rPr>
                <w:b/>
                <w:sz w:val="18"/>
              </w:rPr>
            </w:pPr>
            <w:r>
              <w:rPr>
                <w:b/>
                <w:sz w:val="18"/>
              </w:rPr>
              <w:t>35</w:t>
            </w:r>
            <w:r>
              <w:rPr>
                <w:b/>
                <w:spacing w:val="-1"/>
                <w:sz w:val="18"/>
              </w:rPr>
              <w:t> </w:t>
            </w:r>
            <w:r>
              <w:rPr>
                <w:b/>
                <w:spacing w:val="-2"/>
                <w:sz w:val="18"/>
              </w:rPr>
              <w:t>Subvencije</w:t>
            </w:r>
          </w:p>
        </w:tc>
        <w:tc>
          <w:tcPr>
            <w:tcW w:w="1494"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24"/>
              <w:jc w:val="right"/>
              <w:rPr>
                <w:b/>
                <w:sz w:val="18"/>
              </w:rPr>
            </w:pPr>
            <w:r>
              <w:rPr>
                <w:b/>
                <w:spacing w:val="-2"/>
                <w:sz w:val="18"/>
              </w:rPr>
              <w:t>554.972,00</w:t>
            </w:r>
          </w:p>
        </w:tc>
        <w:tc>
          <w:tcPr>
            <w:tcW w:w="857" w:type="dxa"/>
          </w:tcPr>
          <w:p>
            <w:pPr>
              <w:pStyle w:val="TableParagraph"/>
              <w:rPr>
                <w:rFonts w:ascii="Times New Roman"/>
                <w:sz w:val="18"/>
              </w:rPr>
            </w:pPr>
          </w:p>
        </w:tc>
      </w:tr>
      <w:tr>
        <w:trPr>
          <w:trHeight w:val="285" w:hRule="atLeast"/>
        </w:trPr>
        <w:tc>
          <w:tcPr>
            <w:tcW w:w="5630" w:type="dxa"/>
          </w:tcPr>
          <w:p>
            <w:pPr>
              <w:pStyle w:val="TableParagraph"/>
              <w:spacing w:before="36"/>
              <w:ind w:right="332"/>
              <w:jc w:val="right"/>
              <w:rPr>
                <w:i/>
                <w:sz w:val="18"/>
              </w:rPr>
            </w:pPr>
            <w:r>
              <w:rPr>
                <w:i/>
                <w:sz w:val="18"/>
              </w:rPr>
              <w:t>3522</w:t>
            </w:r>
            <w:r>
              <w:rPr>
                <w:i/>
                <w:spacing w:val="-1"/>
                <w:sz w:val="18"/>
              </w:rPr>
              <w:t> </w:t>
            </w:r>
            <w:r>
              <w:rPr>
                <w:i/>
                <w:sz w:val="18"/>
              </w:rPr>
              <w:t>Subvencije</w:t>
            </w:r>
            <w:r>
              <w:rPr>
                <w:i/>
                <w:spacing w:val="-1"/>
                <w:sz w:val="18"/>
              </w:rPr>
              <w:t> </w:t>
            </w:r>
            <w:r>
              <w:rPr>
                <w:i/>
                <w:sz w:val="18"/>
              </w:rPr>
              <w:t>trgovačkim</w:t>
            </w:r>
            <w:r>
              <w:rPr>
                <w:i/>
                <w:spacing w:val="-1"/>
                <w:sz w:val="18"/>
              </w:rPr>
              <w:t> </w:t>
            </w:r>
            <w:r>
              <w:rPr>
                <w:i/>
                <w:sz w:val="18"/>
              </w:rPr>
              <w:t>društvima</w:t>
            </w:r>
            <w:r>
              <w:rPr>
                <w:i/>
                <w:spacing w:val="-1"/>
                <w:sz w:val="18"/>
              </w:rPr>
              <w:t> </w:t>
            </w:r>
            <w:r>
              <w:rPr>
                <w:i/>
                <w:sz w:val="18"/>
              </w:rPr>
              <w:t>izvan</w:t>
            </w:r>
            <w:r>
              <w:rPr>
                <w:i/>
                <w:spacing w:val="-1"/>
                <w:sz w:val="18"/>
              </w:rPr>
              <w:t> </w:t>
            </w:r>
            <w:r>
              <w:rPr>
                <w:i/>
                <w:sz w:val="18"/>
              </w:rPr>
              <w:t>javnog</w:t>
            </w:r>
            <w:r>
              <w:rPr>
                <w:i/>
                <w:spacing w:val="-1"/>
                <w:sz w:val="18"/>
              </w:rPr>
              <w:t> </w:t>
            </w:r>
            <w:r>
              <w:rPr>
                <w:i/>
                <w:spacing w:val="-2"/>
                <w:sz w:val="18"/>
              </w:rPr>
              <w:t>sektora</w:t>
            </w:r>
          </w:p>
        </w:tc>
        <w:tc>
          <w:tcPr>
            <w:tcW w:w="1494"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24"/>
              <w:jc w:val="right"/>
              <w:rPr>
                <w:i/>
                <w:sz w:val="18"/>
              </w:rPr>
            </w:pPr>
            <w:r>
              <w:rPr>
                <w:i/>
                <w:spacing w:val="-2"/>
                <w:sz w:val="18"/>
              </w:rPr>
              <w:t>554.972,00</w:t>
            </w:r>
          </w:p>
        </w:tc>
        <w:tc>
          <w:tcPr>
            <w:tcW w:w="857" w:type="dxa"/>
          </w:tcPr>
          <w:p>
            <w:pPr>
              <w:pStyle w:val="TableParagraph"/>
              <w:rPr>
                <w:rFonts w:ascii="Times New Roman"/>
                <w:sz w:val="18"/>
              </w:rPr>
            </w:pPr>
          </w:p>
        </w:tc>
      </w:tr>
      <w:tr>
        <w:trPr>
          <w:trHeight w:val="285" w:hRule="atLeast"/>
        </w:trPr>
        <w:tc>
          <w:tcPr>
            <w:tcW w:w="5630" w:type="dxa"/>
          </w:tcPr>
          <w:p>
            <w:pPr>
              <w:pStyle w:val="TableParagraph"/>
              <w:spacing w:before="36"/>
              <w:ind w:left="59"/>
              <w:rPr>
                <w:b/>
                <w:sz w:val="18"/>
              </w:rPr>
            </w:pPr>
            <w:r>
              <w:rPr>
                <w:b/>
                <w:color w:val="00009F"/>
                <w:sz w:val="18"/>
              </w:rPr>
              <w:t>K101608</w:t>
            </w:r>
            <w:r>
              <w:rPr>
                <w:b/>
                <w:color w:val="00009F"/>
                <w:spacing w:val="-2"/>
                <w:sz w:val="18"/>
              </w:rPr>
              <w:t> </w:t>
            </w:r>
            <w:r>
              <w:rPr>
                <w:b/>
                <w:color w:val="00009F"/>
                <w:sz w:val="18"/>
              </w:rPr>
              <w:t>Uređenje</w:t>
            </w:r>
            <w:r>
              <w:rPr>
                <w:b/>
                <w:color w:val="00009F"/>
                <w:spacing w:val="-2"/>
                <w:sz w:val="18"/>
              </w:rPr>
              <w:t> </w:t>
            </w:r>
            <w:r>
              <w:rPr>
                <w:b/>
                <w:color w:val="00009F"/>
                <w:sz w:val="18"/>
              </w:rPr>
              <w:t>okoliša</w:t>
            </w:r>
            <w:r>
              <w:rPr>
                <w:b/>
                <w:color w:val="00009F"/>
                <w:spacing w:val="-2"/>
                <w:sz w:val="18"/>
              </w:rPr>
              <w:t> </w:t>
            </w:r>
            <w:r>
              <w:rPr>
                <w:b/>
                <w:color w:val="00009F"/>
                <w:sz w:val="18"/>
              </w:rPr>
              <w:t>Dječjeg</w:t>
            </w:r>
            <w:r>
              <w:rPr>
                <w:b/>
                <w:color w:val="00009F"/>
                <w:spacing w:val="-2"/>
                <w:sz w:val="18"/>
              </w:rPr>
              <w:t> </w:t>
            </w:r>
            <w:r>
              <w:rPr>
                <w:b/>
                <w:color w:val="00009F"/>
                <w:sz w:val="18"/>
              </w:rPr>
              <w:t>vrtića</w:t>
            </w:r>
            <w:r>
              <w:rPr>
                <w:b/>
                <w:color w:val="00009F"/>
                <w:spacing w:val="-2"/>
                <w:sz w:val="18"/>
              </w:rPr>
              <w:t> Kućica</w:t>
            </w:r>
          </w:p>
        </w:tc>
        <w:tc>
          <w:tcPr>
            <w:tcW w:w="1494" w:type="dxa"/>
          </w:tcPr>
          <w:p>
            <w:pPr>
              <w:pStyle w:val="TableParagraph"/>
              <w:spacing w:before="36"/>
              <w:ind w:right="132"/>
              <w:jc w:val="right"/>
              <w:rPr>
                <w:b/>
                <w:sz w:val="18"/>
              </w:rPr>
            </w:pPr>
            <w:r>
              <w:rPr>
                <w:b/>
                <w:color w:val="00009F"/>
                <w:spacing w:val="-2"/>
                <w:sz w:val="18"/>
              </w:rPr>
              <w:t>14.544,00</w:t>
            </w:r>
          </w:p>
        </w:tc>
        <w:tc>
          <w:tcPr>
            <w:tcW w:w="1357" w:type="dxa"/>
          </w:tcPr>
          <w:p>
            <w:pPr>
              <w:pStyle w:val="TableParagraph"/>
              <w:spacing w:before="36"/>
              <w:ind w:right="139"/>
              <w:jc w:val="right"/>
              <w:rPr>
                <w:b/>
                <w:sz w:val="18"/>
              </w:rPr>
            </w:pPr>
            <w:r>
              <w:rPr>
                <w:b/>
                <w:color w:val="00009F"/>
                <w:spacing w:val="-2"/>
                <w:sz w:val="18"/>
              </w:rPr>
              <w:t>14.544,00</w:t>
            </w:r>
          </w:p>
        </w:tc>
        <w:tc>
          <w:tcPr>
            <w:tcW w:w="1250" w:type="dxa"/>
          </w:tcPr>
          <w:p>
            <w:pPr>
              <w:pStyle w:val="TableParagraph"/>
              <w:spacing w:before="36"/>
              <w:ind w:right="24"/>
              <w:jc w:val="right"/>
              <w:rPr>
                <w:b/>
                <w:sz w:val="18"/>
              </w:rPr>
            </w:pPr>
            <w:r>
              <w:rPr>
                <w:b/>
                <w:color w:val="00009F"/>
                <w:spacing w:val="-2"/>
                <w:sz w:val="18"/>
              </w:rPr>
              <w:t>14.543,19</w:t>
            </w:r>
          </w:p>
        </w:tc>
        <w:tc>
          <w:tcPr>
            <w:tcW w:w="857" w:type="dxa"/>
          </w:tcPr>
          <w:p>
            <w:pPr>
              <w:pStyle w:val="TableParagraph"/>
              <w:spacing w:before="36"/>
              <w:ind w:left="127" w:right="58"/>
              <w:jc w:val="center"/>
              <w:rPr>
                <w:b/>
                <w:sz w:val="18"/>
              </w:rPr>
            </w:pPr>
            <w:r>
              <w:rPr>
                <w:b/>
                <w:color w:val="00009F"/>
                <w:spacing w:val="-2"/>
                <w:sz w:val="18"/>
              </w:rPr>
              <w:t>99,99%</w:t>
            </w:r>
          </w:p>
        </w:tc>
      </w:tr>
      <w:tr>
        <w:trPr>
          <w:trHeight w:val="285" w:hRule="atLeast"/>
        </w:trPr>
        <w:tc>
          <w:tcPr>
            <w:tcW w:w="5630" w:type="dxa"/>
          </w:tcPr>
          <w:p>
            <w:pPr>
              <w:pStyle w:val="TableParagraph"/>
              <w:spacing w:before="36"/>
              <w:ind w:left="239"/>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p>
        </w:tc>
        <w:tc>
          <w:tcPr>
            <w:tcW w:w="1494" w:type="dxa"/>
          </w:tcPr>
          <w:p>
            <w:pPr>
              <w:pStyle w:val="TableParagraph"/>
              <w:spacing w:before="36"/>
              <w:ind w:right="132"/>
              <w:jc w:val="right"/>
              <w:rPr>
                <w:b/>
                <w:sz w:val="18"/>
              </w:rPr>
            </w:pPr>
            <w:r>
              <w:rPr>
                <w:b/>
                <w:spacing w:val="-2"/>
                <w:sz w:val="18"/>
              </w:rPr>
              <w:t>14.544,00</w:t>
            </w:r>
          </w:p>
        </w:tc>
        <w:tc>
          <w:tcPr>
            <w:tcW w:w="1357" w:type="dxa"/>
          </w:tcPr>
          <w:p>
            <w:pPr>
              <w:pStyle w:val="TableParagraph"/>
              <w:spacing w:before="36"/>
              <w:ind w:right="139"/>
              <w:jc w:val="right"/>
              <w:rPr>
                <w:b/>
                <w:sz w:val="18"/>
              </w:rPr>
            </w:pPr>
            <w:r>
              <w:rPr>
                <w:b/>
                <w:spacing w:val="-2"/>
                <w:sz w:val="18"/>
              </w:rPr>
              <w:t>14.544,00</w:t>
            </w:r>
          </w:p>
        </w:tc>
        <w:tc>
          <w:tcPr>
            <w:tcW w:w="1250" w:type="dxa"/>
          </w:tcPr>
          <w:p>
            <w:pPr>
              <w:pStyle w:val="TableParagraph"/>
              <w:spacing w:before="36"/>
              <w:ind w:right="24"/>
              <w:jc w:val="right"/>
              <w:rPr>
                <w:b/>
                <w:sz w:val="18"/>
              </w:rPr>
            </w:pPr>
            <w:r>
              <w:rPr>
                <w:b/>
                <w:spacing w:val="-2"/>
                <w:sz w:val="18"/>
              </w:rPr>
              <w:t>14.543,19</w:t>
            </w:r>
          </w:p>
        </w:tc>
        <w:tc>
          <w:tcPr>
            <w:tcW w:w="857" w:type="dxa"/>
          </w:tcPr>
          <w:p>
            <w:pPr>
              <w:pStyle w:val="TableParagraph"/>
              <w:spacing w:before="36"/>
              <w:ind w:left="127" w:right="58"/>
              <w:jc w:val="center"/>
              <w:rPr>
                <w:b/>
                <w:sz w:val="18"/>
              </w:rPr>
            </w:pPr>
            <w:r>
              <w:rPr>
                <w:b/>
                <w:spacing w:val="-2"/>
                <w:sz w:val="18"/>
              </w:rPr>
              <w:t>99,99%</w:t>
            </w:r>
          </w:p>
        </w:tc>
      </w:tr>
      <w:tr>
        <w:trPr>
          <w:trHeight w:val="285" w:hRule="atLeast"/>
        </w:trPr>
        <w:tc>
          <w:tcPr>
            <w:tcW w:w="5630" w:type="dxa"/>
          </w:tcPr>
          <w:p>
            <w:pPr>
              <w:pStyle w:val="TableParagraph"/>
              <w:spacing w:before="36"/>
              <w:ind w:left="404"/>
              <w:rPr>
                <w:b/>
                <w:sz w:val="18"/>
              </w:rPr>
            </w:pPr>
            <w:r>
              <w:rPr>
                <w:b/>
                <w:sz w:val="18"/>
              </w:rPr>
              <w:t>42</w:t>
            </w:r>
            <w:r>
              <w:rPr>
                <w:b/>
                <w:spacing w:val="-1"/>
                <w:sz w:val="18"/>
              </w:rPr>
              <w:t> </w:t>
            </w:r>
            <w:r>
              <w:rPr>
                <w:b/>
                <w:sz w:val="18"/>
              </w:rPr>
              <w:t>Rashodi</w:t>
            </w:r>
            <w:r>
              <w:rPr>
                <w:b/>
                <w:spacing w:val="-1"/>
                <w:sz w:val="18"/>
              </w:rPr>
              <w:t> </w:t>
            </w:r>
            <w:r>
              <w:rPr>
                <w:b/>
                <w:sz w:val="18"/>
              </w:rPr>
              <w:t>za</w:t>
            </w:r>
            <w:r>
              <w:rPr>
                <w:b/>
                <w:spacing w:val="-1"/>
                <w:sz w:val="18"/>
              </w:rPr>
              <w:t> </w:t>
            </w:r>
            <w:r>
              <w:rPr>
                <w:b/>
                <w:sz w:val="18"/>
              </w:rPr>
              <w:t>nabavu</w:t>
            </w:r>
            <w:r>
              <w:rPr>
                <w:b/>
                <w:spacing w:val="-1"/>
                <w:sz w:val="18"/>
              </w:rPr>
              <w:t> </w:t>
            </w:r>
            <w:r>
              <w:rPr>
                <w:b/>
                <w:sz w:val="18"/>
              </w:rPr>
              <w:t>proizvedene</w:t>
            </w:r>
            <w:r>
              <w:rPr>
                <w:b/>
                <w:spacing w:val="-1"/>
                <w:sz w:val="18"/>
              </w:rPr>
              <w:t> </w:t>
            </w:r>
            <w:r>
              <w:rPr>
                <w:b/>
                <w:sz w:val="18"/>
              </w:rPr>
              <w:t>dugotrajne</w:t>
            </w:r>
            <w:r>
              <w:rPr>
                <w:b/>
                <w:spacing w:val="-1"/>
                <w:sz w:val="18"/>
              </w:rPr>
              <w:t> </w:t>
            </w:r>
            <w:r>
              <w:rPr>
                <w:b/>
                <w:spacing w:val="-2"/>
                <w:sz w:val="18"/>
              </w:rPr>
              <w:t>imovine</w:t>
            </w:r>
          </w:p>
        </w:tc>
        <w:tc>
          <w:tcPr>
            <w:tcW w:w="1494" w:type="dxa"/>
          </w:tcPr>
          <w:p>
            <w:pPr>
              <w:pStyle w:val="TableParagraph"/>
              <w:spacing w:before="36"/>
              <w:ind w:right="132"/>
              <w:jc w:val="right"/>
              <w:rPr>
                <w:b/>
                <w:sz w:val="18"/>
              </w:rPr>
            </w:pPr>
            <w:r>
              <w:rPr>
                <w:b/>
                <w:spacing w:val="-2"/>
                <w:sz w:val="18"/>
              </w:rPr>
              <w:t>11.606,50</w:t>
            </w:r>
          </w:p>
        </w:tc>
        <w:tc>
          <w:tcPr>
            <w:tcW w:w="1357" w:type="dxa"/>
          </w:tcPr>
          <w:p>
            <w:pPr>
              <w:pStyle w:val="TableParagraph"/>
              <w:spacing w:before="36"/>
              <w:ind w:right="139"/>
              <w:jc w:val="right"/>
              <w:rPr>
                <w:b/>
                <w:sz w:val="18"/>
              </w:rPr>
            </w:pPr>
            <w:r>
              <w:rPr>
                <w:b/>
                <w:spacing w:val="-2"/>
                <w:sz w:val="18"/>
              </w:rPr>
              <w:t>11.606,50</w:t>
            </w:r>
          </w:p>
        </w:tc>
        <w:tc>
          <w:tcPr>
            <w:tcW w:w="1250" w:type="dxa"/>
          </w:tcPr>
          <w:p>
            <w:pPr>
              <w:pStyle w:val="TableParagraph"/>
              <w:spacing w:before="36"/>
              <w:ind w:right="24"/>
              <w:jc w:val="right"/>
              <w:rPr>
                <w:b/>
                <w:sz w:val="18"/>
              </w:rPr>
            </w:pPr>
            <w:r>
              <w:rPr>
                <w:b/>
                <w:spacing w:val="-2"/>
                <w:sz w:val="18"/>
              </w:rPr>
              <w:t>11.605,69</w:t>
            </w:r>
          </w:p>
        </w:tc>
        <w:tc>
          <w:tcPr>
            <w:tcW w:w="857" w:type="dxa"/>
          </w:tcPr>
          <w:p>
            <w:pPr>
              <w:pStyle w:val="TableParagraph"/>
              <w:spacing w:before="36"/>
              <w:ind w:left="127" w:right="58"/>
              <w:jc w:val="center"/>
              <w:rPr>
                <w:b/>
                <w:sz w:val="18"/>
              </w:rPr>
            </w:pPr>
            <w:r>
              <w:rPr>
                <w:b/>
                <w:spacing w:val="-2"/>
                <w:sz w:val="18"/>
              </w:rPr>
              <w:t>99,99%</w:t>
            </w:r>
          </w:p>
        </w:tc>
      </w:tr>
      <w:tr>
        <w:trPr>
          <w:trHeight w:val="285" w:hRule="atLeast"/>
        </w:trPr>
        <w:tc>
          <w:tcPr>
            <w:tcW w:w="5630" w:type="dxa"/>
          </w:tcPr>
          <w:p>
            <w:pPr>
              <w:pStyle w:val="TableParagraph"/>
              <w:spacing w:before="36"/>
              <w:ind w:left="524"/>
              <w:rPr>
                <w:i/>
                <w:sz w:val="18"/>
              </w:rPr>
            </w:pPr>
            <w:r>
              <w:rPr>
                <w:i/>
                <w:sz w:val="18"/>
              </w:rPr>
              <w:t>4227</w:t>
            </w:r>
            <w:r>
              <w:rPr>
                <w:i/>
                <w:spacing w:val="-4"/>
                <w:sz w:val="18"/>
              </w:rPr>
              <w:t> </w:t>
            </w:r>
            <w:r>
              <w:rPr>
                <w:i/>
                <w:sz w:val="18"/>
              </w:rPr>
              <w:t>Uređaji,</w:t>
            </w:r>
            <w:r>
              <w:rPr>
                <w:i/>
                <w:spacing w:val="-1"/>
                <w:sz w:val="18"/>
              </w:rPr>
              <w:t> </w:t>
            </w:r>
            <w:r>
              <w:rPr>
                <w:i/>
                <w:sz w:val="18"/>
              </w:rPr>
              <w:t>strojevi</w:t>
            </w:r>
            <w:r>
              <w:rPr>
                <w:i/>
                <w:spacing w:val="-1"/>
                <w:sz w:val="18"/>
              </w:rPr>
              <w:t> </w:t>
            </w:r>
            <w:r>
              <w:rPr>
                <w:i/>
                <w:sz w:val="18"/>
              </w:rPr>
              <w:t>i</w:t>
            </w:r>
            <w:r>
              <w:rPr>
                <w:i/>
                <w:spacing w:val="-1"/>
                <w:sz w:val="18"/>
              </w:rPr>
              <w:t> </w:t>
            </w:r>
            <w:r>
              <w:rPr>
                <w:i/>
                <w:sz w:val="18"/>
              </w:rPr>
              <w:t>oprema</w:t>
            </w:r>
            <w:r>
              <w:rPr>
                <w:i/>
                <w:spacing w:val="-1"/>
                <w:sz w:val="18"/>
              </w:rPr>
              <w:t> </w:t>
            </w:r>
            <w:r>
              <w:rPr>
                <w:i/>
                <w:sz w:val="18"/>
              </w:rPr>
              <w:t>za</w:t>
            </w:r>
            <w:r>
              <w:rPr>
                <w:i/>
                <w:spacing w:val="-1"/>
                <w:sz w:val="18"/>
              </w:rPr>
              <w:t> </w:t>
            </w:r>
            <w:r>
              <w:rPr>
                <w:i/>
                <w:sz w:val="18"/>
              </w:rPr>
              <w:t>ostale</w:t>
            </w:r>
            <w:r>
              <w:rPr>
                <w:i/>
                <w:spacing w:val="-1"/>
                <w:sz w:val="18"/>
              </w:rPr>
              <w:t> </w:t>
            </w:r>
            <w:r>
              <w:rPr>
                <w:i/>
                <w:spacing w:val="-2"/>
                <w:sz w:val="18"/>
              </w:rPr>
              <w:t>namjene</w:t>
            </w:r>
          </w:p>
        </w:tc>
        <w:tc>
          <w:tcPr>
            <w:tcW w:w="1494"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24"/>
              <w:jc w:val="right"/>
              <w:rPr>
                <w:i/>
                <w:sz w:val="18"/>
              </w:rPr>
            </w:pPr>
            <w:r>
              <w:rPr>
                <w:i/>
                <w:spacing w:val="-2"/>
                <w:sz w:val="18"/>
              </w:rPr>
              <w:t>11.605,69</w:t>
            </w:r>
          </w:p>
        </w:tc>
        <w:tc>
          <w:tcPr>
            <w:tcW w:w="857" w:type="dxa"/>
          </w:tcPr>
          <w:p>
            <w:pPr>
              <w:pStyle w:val="TableParagraph"/>
              <w:rPr>
                <w:rFonts w:ascii="Times New Roman"/>
                <w:sz w:val="18"/>
              </w:rPr>
            </w:pPr>
          </w:p>
        </w:tc>
      </w:tr>
      <w:tr>
        <w:trPr>
          <w:trHeight w:val="285" w:hRule="atLeast"/>
        </w:trPr>
        <w:tc>
          <w:tcPr>
            <w:tcW w:w="5630" w:type="dxa"/>
          </w:tcPr>
          <w:p>
            <w:pPr>
              <w:pStyle w:val="TableParagraph"/>
              <w:spacing w:before="36"/>
              <w:ind w:right="303"/>
              <w:jc w:val="right"/>
              <w:rPr>
                <w:b/>
                <w:sz w:val="18"/>
              </w:rPr>
            </w:pPr>
            <w:r>
              <w:rPr>
                <w:b/>
                <w:sz w:val="18"/>
              </w:rPr>
              <w:t>45</w:t>
            </w:r>
            <w:r>
              <w:rPr>
                <w:b/>
                <w:spacing w:val="-1"/>
                <w:sz w:val="18"/>
              </w:rPr>
              <w:t> </w:t>
            </w:r>
            <w:r>
              <w:rPr>
                <w:b/>
                <w:sz w:val="18"/>
              </w:rPr>
              <w:t>Rashodi</w:t>
            </w:r>
            <w:r>
              <w:rPr>
                <w:b/>
                <w:spacing w:val="-1"/>
                <w:sz w:val="18"/>
              </w:rPr>
              <w:t> </w:t>
            </w:r>
            <w:r>
              <w:rPr>
                <w:b/>
                <w:sz w:val="18"/>
              </w:rPr>
              <w:t>za</w:t>
            </w:r>
            <w:r>
              <w:rPr>
                <w:b/>
                <w:spacing w:val="-1"/>
                <w:sz w:val="18"/>
              </w:rPr>
              <w:t> </w:t>
            </w:r>
            <w:r>
              <w:rPr>
                <w:b/>
                <w:sz w:val="18"/>
              </w:rPr>
              <w:t>dodatna</w:t>
            </w:r>
            <w:r>
              <w:rPr>
                <w:b/>
                <w:spacing w:val="-1"/>
                <w:sz w:val="18"/>
              </w:rPr>
              <w:t> </w:t>
            </w:r>
            <w:r>
              <w:rPr>
                <w:b/>
                <w:sz w:val="18"/>
              </w:rPr>
              <w:t>ulaganja</w:t>
            </w:r>
            <w:r>
              <w:rPr>
                <w:b/>
                <w:spacing w:val="-1"/>
                <w:sz w:val="18"/>
              </w:rPr>
              <w:t> </w:t>
            </w:r>
            <w:r>
              <w:rPr>
                <w:b/>
                <w:sz w:val="18"/>
              </w:rPr>
              <w:t>na</w:t>
            </w:r>
            <w:r>
              <w:rPr>
                <w:b/>
                <w:spacing w:val="-1"/>
                <w:sz w:val="18"/>
              </w:rPr>
              <w:t> </w:t>
            </w:r>
            <w:r>
              <w:rPr>
                <w:b/>
                <w:sz w:val="18"/>
              </w:rPr>
              <w:t>nefinancijskoj</w:t>
            </w:r>
            <w:r>
              <w:rPr>
                <w:b/>
                <w:spacing w:val="-1"/>
                <w:sz w:val="18"/>
              </w:rPr>
              <w:t> </w:t>
            </w:r>
            <w:r>
              <w:rPr>
                <w:b/>
                <w:spacing w:val="-2"/>
                <w:sz w:val="18"/>
              </w:rPr>
              <w:t>imovini</w:t>
            </w:r>
          </w:p>
        </w:tc>
        <w:tc>
          <w:tcPr>
            <w:tcW w:w="1494" w:type="dxa"/>
          </w:tcPr>
          <w:p>
            <w:pPr>
              <w:pStyle w:val="TableParagraph"/>
              <w:spacing w:before="36"/>
              <w:ind w:right="132"/>
              <w:jc w:val="right"/>
              <w:rPr>
                <w:b/>
                <w:sz w:val="18"/>
              </w:rPr>
            </w:pPr>
            <w:r>
              <w:rPr>
                <w:b/>
                <w:spacing w:val="-2"/>
                <w:sz w:val="18"/>
              </w:rPr>
              <w:t>2.937,50</w:t>
            </w:r>
          </w:p>
        </w:tc>
        <w:tc>
          <w:tcPr>
            <w:tcW w:w="1357" w:type="dxa"/>
          </w:tcPr>
          <w:p>
            <w:pPr>
              <w:pStyle w:val="TableParagraph"/>
              <w:spacing w:before="36"/>
              <w:ind w:right="139"/>
              <w:jc w:val="right"/>
              <w:rPr>
                <w:b/>
                <w:sz w:val="18"/>
              </w:rPr>
            </w:pPr>
            <w:r>
              <w:rPr>
                <w:b/>
                <w:spacing w:val="-2"/>
                <w:sz w:val="18"/>
              </w:rPr>
              <w:t>2.937,50</w:t>
            </w:r>
          </w:p>
        </w:tc>
        <w:tc>
          <w:tcPr>
            <w:tcW w:w="1250" w:type="dxa"/>
          </w:tcPr>
          <w:p>
            <w:pPr>
              <w:pStyle w:val="TableParagraph"/>
              <w:spacing w:before="36"/>
              <w:ind w:right="24"/>
              <w:jc w:val="right"/>
              <w:rPr>
                <w:b/>
                <w:sz w:val="18"/>
              </w:rPr>
            </w:pPr>
            <w:r>
              <w:rPr>
                <w:b/>
                <w:spacing w:val="-2"/>
                <w:sz w:val="18"/>
              </w:rPr>
              <w:t>2.937,50</w:t>
            </w:r>
          </w:p>
        </w:tc>
        <w:tc>
          <w:tcPr>
            <w:tcW w:w="857" w:type="dxa"/>
          </w:tcPr>
          <w:p>
            <w:pPr>
              <w:pStyle w:val="TableParagraph"/>
              <w:spacing w:before="36"/>
              <w:ind w:left="30" w:right="58"/>
              <w:jc w:val="center"/>
              <w:rPr>
                <w:b/>
                <w:sz w:val="18"/>
              </w:rPr>
            </w:pPr>
            <w:r>
              <w:rPr>
                <w:b/>
                <w:spacing w:val="-2"/>
                <w:sz w:val="18"/>
              </w:rPr>
              <w:t>100,00%</w:t>
            </w:r>
          </w:p>
        </w:tc>
      </w:tr>
      <w:tr>
        <w:trPr>
          <w:trHeight w:val="285" w:hRule="atLeast"/>
        </w:trPr>
        <w:tc>
          <w:tcPr>
            <w:tcW w:w="5630" w:type="dxa"/>
          </w:tcPr>
          <w:p>
            <w:pPr>
              <w:pStyle w:val="TableParagraph"/>
              <w:spacing w:before="36"/>
              <w:ind w:left="524"/>
              <w:rPr>
                <w:i/>
                <w:sz w:val="18"/>
              </w:rPr>
            </w:pPr>
            <w:r>
              <w:rPr>
                <w:i/>
                <w:sz w:val="18"/>
              </w:rPr>
              <w:t>4511</w:t>
            </w:r>
            <w:r>
              <w:rPr>
                <w:i/>
                <w:spacing w:val="-4"/>
                <w:sz w:val="18"/>
              </w:rPr>
              <w:t> </w:t>
            </w:r>
            <w:r>
              <w:rPr>
                <w:i/>
                <w:sz w:val="18"/>
              </w:rPr>
              <w:t>Dodatna</w:t>
            </w:r>
            <w:r>
              <w:rPr>
                <w:i/>
                <w:spacing w:val="-1"/>
                <w:sz w:val="18"/>
              </w:rPr>
              <w:t> </w:t>
            </w:r>
            <w:r>
              <w:rPr>
                <w:i/>
                <w:sz w:val="18"/>
              </w:rPr>
              <w:t>ulaganja</w:t>
            </w:r>
            <w:r>
              <w:rPr>
                <w:i/>
                <w:spacing w:val="-1"/>
                <w:sz w:val="18"/>
              </w:rPr>
              <w:t> </w:t>
            </w:r>
            <w:r>
              <w:rPr>
                <w:i/>
                <w:sz w:val="18"/>
              </w:rPr>
              <w:t>na</w:t>
            </w:r>
            <w:r>
              <w:rPr>
                <w:i/>
                <w:spacing w:val="-1"/>
                <w:sz w:val="18"/>
              </w:rPr>
              <w:t> </w:t>
            </w:r>
            <w:r>
              <w:rPr>
                <w:i/>
                <w:sz w:val="18"/>
              </w:rPr>
              <w:t>građevinskim</w:t>
            </w:r>
            <w:r>
              <w:rPr>
                <w:i/>
                <w:spacing w:val="-1"/>
                <w:sz w:val="18"/>
              </w:rPr>
              <w:t> </w:t>
            </w:r>
            <w:r>
              <w:rPr>
                <w:i/>
                <w:spacing w:val="-2"/>
                <w:sz w:val="18"/>
              </w:rPr>
              <w:t>objektima</w:t>
            </w:r>
          </w:p>
        </w:tc>
        <w:tc>
          <w:tcPr>
            <w:tcW w:w="1494"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24"/>
              <w:jc w:val="right"/>
              <w:rPr>
                <w:i/>
                <w:sz w:val="18"/>
              </w:rPr>
            </w:pPr>
            <w:r>
              <w:rPr>
                <w:i/>
                <w:spacing w:val="-2"/>
                <w:sz w:val="18"/>
              </w:rPr>
              <w:t>2.937,50</w:t>
            </w:r>
          </w:p>
        </w:tc>
        <w:tc>
          <w:tcPr>
            <w:tcW w:w="857" w:type="dxa"/>
          </w:tcPr>
          <w:p>
            <w:pPr>
              <w:pStyle w:val="TableParagraph"/>
              <w:rPr>
                <w:rFonts w:ascii="Times New Roman"/>
                <w:sz w:val="18"/>
              </w:rPr>
            </w:pPr>
          </w:p>
        </w:tc>
      </w:tr>
      <w:tr>
        <w:trPr>
          <w:trHeight w:val="277" w:hRule="atLeast"/>
        </w:trPr>
        <w:tc>
          <w:tcPr>
            <w:tcW w:w="5630" w:type="dxa"/>
          </w:tcPr>
          <w:p>
            <w:pPr>
              <w:pStyle w:val="TableParagraph"/>
              <w:spacing w:before="36"/>
              <w:ind w:left="59"/>
              <w:rPr>
                <w:b/>
                <w:sz w:val="18"/>
              </w:rPr>
            </w:pPr>
            <w:r>
              <w:rPr>
                <w:b/>
                <w:color w:val="00009F"/>
                <w:sz w:val="18"/>
              </w:rPr>
              <w:t>K101611</w:t>
            </w:r>
            <w:r>
              <w:rPr>
                <w:b/>
                <w:color w:val="00009F"/>
                <w:spacing w:val="-4"/>
                <w:sz w:val="18"/>
              </w:rPr>
              <w:t> </w:t>
            </w:r>
            <w:r>
              <w:rPr>
                <w:b/>
                <w:color w:val="00009F"/>
                <w:sz w:val="18"/>
              </w:rPr>
              <w:t>Izgradnja</w:t>
            </w:r>
            <w:r>
              <w:rPr>
                <w:b/>
                <w:color w:val="00009F"/>
                <w:spacing w:val="-1"/>
                <w:sz w:val="18"/>
              </w:rPr>
              <w:t> </w:t>
            </w:r>
            <w:r>
              <w:rPr>
                <w:b/>
                <w:color w:val="00009F"/>
                <w:sz w:val="18"/>
              </w:rPr>
              <w:t>Dječjeg</w:t>
            </w:r>
            <w:r>
              <w:rPr>
                <w:b/>
                <w:color w:val="00009F"/>
                <w:spacing w:val="-2"/>
                <w:sz w:val="18"/>
              </w:rPr>
              <w:t> </w:t>
            </w:r>
            <w:r>
              <w:rPr>
                <w:b/>
                <w:color w:val="00009F"/>
                <w:sz w:val="18"/>
              </w:rPr>
              <w:t>vrtića</w:t>
            </w:r>
            <w:r>
              <w:rPr>
                <w:b/>
                <w:color w:val="00009F"/>
                <w:spacing w:val="-1"/>
                <w:sz w:val="18"/>
              </w:rPr>
              <w:t> </w:t>
            </w:r>
            <w:r>
              <w:rPr>
                <w:b/>
                <w:color w:val="00009F"/>
                <w:spacing w:val="-2"/>
                <w:sz w:val="18"/>
              </w:rPr>
              <w:t>Mažurice</w:t>
            </w:r>
          </w:p>
        </w:tc>
        <w:tc>
          <w:tcPr>
            <w:tcW w:w="1494" w:type="dxa"/>
          </w:tcPr>
          <w:p>
            <w:pPr>
              <w:pStyle w:val="TableParagraph"/>
              <w:spacing w:before="36"/>
              <w:ind w:right="132"/>
              <w:jc w:val="right"/>
              <w:rPr>
                <w:b/>
                <w:sz w:val="18"/>
              </w:rPr>
            </w:pPr>
            <w:r>
              <w:rPr>
                <w:b/>
                <w:color w:val="00009F"/>
                <w:spacing w:val="-2"/>
                <w:sz w:val="18"/>
              </w:rPr>
              <w:t>13.000,00</w:t>
            </w:r>
          </w:p>
        </w:tc>
        <w:tc>
          <w:tcPr>
            <w:tcW w:w="1357" w:type="dxa"/>
          </w:tcPr>
          <w:p>
            <w:pPr>
              <w:pStyle w:val="TableParagraph"/>
              <w:spacing w:before="36"/>
              <w:ind w:right="139"/>
              <w:jc w:val="right"/>
              <w:rPr>
                <w:b/>
                <w:sz w:val="18"/>
              </w:rPr>
            </w:pPr>
            <w:r>
              <w:rPr>
                <w:b/>
                <w:color w:val="00009F"/>
                <w:spacing w:val="-2"/>
                <w:sz w:val="18"/>
              </w:rPr>
              <w:t>13.000,00</w:t>
            </w:r>
          </w:p>
        </w:tc>
        <w:tc>
          <w:tcPr>
            <w:tcW w:w="1250" w:type="dxa"/>
          </w:tcPr>
          <w:p>
            <w:pPr>
              <w:pStyle w:val="TableParagraph"/>
              <w:spacing w:before="36"/>
              <w:ind w:right="24"/>
              <w:jc w:val="right"/>
              <w:rPr>
                <w:b/>
                <w:sz w:val="18"/>
              </w:rPr>
            </w:pPr>
            <w:r>
              <w:rPr>
                <w:b/>
                <w:color w:val="00009F"/>
                <w:spacing w:val="-2"/>
                <w:sz w:val="18"/>
              </w:rPr>
              <w:t>11.364,39</w:t>
            </w:r>
          </w:p>
        </w:tc>
        <w:tc>
          <w:tcPr>
            <w:tcW w:w="857" w:type="dxa"/>
          </w:tcPr>
          <w:p>
            <w:pPr>
              <w:pStyle w:val="TableParagraph"/>
              <w:spacing w:before="36"/>
              <w:ind w:left="127" w:right="58"/>
              <w:jc w:val="center"/>
              <w:rPr>
                <w:b/>
                <w:sz w:val="18"/>
              </w:rPr>
            </w:pPr>
            <w:r>
              <w:rPr>
                <w:b/>
                <w:color w:val="00009F"/>
                <w:spacing w:val="-2"/>
                <w:sz w:val="18"/>
              </w:rPr>
              <w:t>87,42%</w:t>
            </w:r>
          </w:p>
        </w:tc>
      </w:tr>
      <w:tr>
        <w:trPr>
          <w:trHeight w:val="277" w:hRule="atLeast"/>
        </w:trPr>
        <w:tc>
          <w:tcPr>
            <w:tcW w:w="5630" w:type="dxa"/>
          </w:tcPr>
          <w:p>
            <w:pPr>
              <w:pStyle w:val="TableParagraph"/>
              <w:spacing w:before="28"/>
              <w:ind w:left="239"/>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p>
        </w:tc>
        <w:tc>
          <w:tcPr>
            <w:tcW w:w="1494" w:type="dxa"/>
          </w:tcPr>
          <w:p>
            <w:pPr>
              <w:pStyle w:val="TableParagraph"/>
              <w:spacing w:before="28"/>
              <w:ind w:right="132"/>
              <w:jc w:val="right"/>
              <w:rPr>
                <w:b/>
                <w:sz w:val="18"/>
              </w:rPr>
            </w:pPr>
            <w:r>
              <w:rPr>
                <w:b/>
                <w:spacing w:val="-2"/>
                <w:sz w:val="18"/>
              </w:rPr>
              <w:t>13.000,00</w:t>
            </w:r>
          </w:p>
        </w:tc>
        <w:tc>
          <w:tcPr>
            <w:tcW w:w="1357" w:type="dxa"/>
          </w:tcPr>
          <w:p>
            <w:pPr>
              <w:pStyle w:val="TableParagraph"/>
              <w:spacing w:before="28"/>
              <w:ind w:right="139"/>
              <w:jc w:val="right"/>
              <w:rPr>
                <w:b/>
                <w:sz w:val="18"/>
              </w:rPr>
            </w:pPr>
            <w:r>
              <w:rPr>
                <w:b/>
                <w:spacing w:val="-2"/>
                <w:sz w:val="18"/>
              </w:rPr>
              <w:t>13.000,00</w:t>
            </w:r>
          </w:p>
        </w:tc>
        <w:tc>
          <w:tcPr>
            <w:tcW w:w="1250" w:type="dxa"/>
          </w:tcPr>
          <w:p>
            <w:pPr>
              <w:pStyle w:val="TableParagraph"/>
              <w:spacing w:before="28"/>
              <w:ind w:right="24"/>
              <w:jc w:val="right"/>
              <w:rPr>
                <w:b/>
                <w:sz w:val="18"/>
              </w:rPr>
            </w:pPr>
            <w:r>
              <w:rPr>
                <w:b/>
                <w:spacing w:val="-2"/>
                <w:sz w:val="18"/>
              </w:rPr>
              <w:t>11.364,39</w:t>
            </w:r>
          </w:p>
        </w:tc>
        <w:tc>
          <w:tcPr>
            <w:tcW w:w="857" w:type="dxa"/>
          </w:tcPr>
          <w:p>
            <w:pPr>
              <w:pStyle w:val="TableParagraph"/>
              <w:spacing w:before="28"/>
              <w:ind w:left="127" w:right="58"/>
              <w:jc w:val="center"/>
              <w:rPr>
                <w:b/>
                <w:sz w:val="18"/>
              </w:rPr>
            </w:pPr>
            <w:r>
              <w:rPr>
                <w:b/>
                <w:spacing w:val="-2"/>
                <w:sz w:val="18"/>
              </w:rPr>
              <w:t>87,42%</w:t>
            </w:r>
          </w:p>
        </w:tc>
      </w:tr>
      <w:tr>
        <w:trPr>
          <w:trHeight w:val="285" w:hRule="atLeast"/>
        </w:trPr>
        <w:tc>
          <w:tcPr>
            <w:tcW w:w="5630" w:type="dxa"/>
          </w:tcPr>
          <w:p>
            <w:pPr>
              <w:pStyle w:val="TableParagraph"/>
              <w:spacing w:before="36"/>
              <w:ind w:left="404"/>
              <w:rPr>
                <w:b/>
                <w:sz w:val="18"/>
              </w:rPr>
            </w:pPr>
            <w:r>
              <w:rPr>
                <w:b/>
                <w:sz w:val="18"/>
              </w:rPr>
              <w:t>42</w:t>
            </w:r>
            <w:r>
              <w:rPr>
                <w:b/>
                <w:spacing w:val="-1"/>
                <w:sz w:val="18"/>
              </w:rPr>
              <w:t> </w:t>
            </w:r>
            <w:r>
              <w:rPr>
                <w:b/>
                <w:sz w:val="18"/>
              </w:rPr>
              <w:t>Rashodi</w:t>
            </w:r>
            <w:r>
              <w:rPr>
                <w:b/>
                <w:spacing w:val="-1"/>
                <w:sz w:val="18"/>
              </w:rPr>
              <w:t> </w:t>
            </w:r>
            <w:r>
              <w:rPr>
                <w:b/>
                <w:sz w:val="18"/>
              </w:rPr>
              <w:t>za</w:t>
            </w:r>
            <w:r>
              <w:rPr>
                <w:b/>
                <w:spacing w:val="-1"/>
                <w:sz w:val="18"/>
              </w:rPr>
              <w:t> </w:t>
            </w:r>
            <w:r>
              <w:rPr>
                <w:b/>
                <w:sz w:val="18"/>
              </w:rPr>
              <w:t>nabavu</w:t>
            </w:r>
            <w:r>
              <w:rPr>
                <w:b/>
                <w:spacing w:val="-1"/>
                <w:sz w:val="18"/>
              </w:rPr>
              <w:t> </w:t>
            </w:r>
            <w:r>
              <w:rPr>
                <w:b/>
                <w:sz w:val="18"/>
              </w:rPr>
              <w:t>proizvedene</w:t>
            </w:r>
            <w:r>
              <w:rPr>
                <w:b/>
                <w:spacing w:val="-1"/>
                <w:sz w:val="18"/>
              </w:rPr>
              <w:t> </w:t>
            </w:r>
            <w:r>
              <w:rPr>
                <w:b/>
                <w:sz w:val="18"/>
              </w:rPr>
              <w:t>dugotrajne</w:t>
            </w:r>
            <w:r>
              <w:rPr>
                <w:b/>
                <w:spacing w:val="-1"/>
                <w:sz w:val="18"/>
              </w:rPr>
              <w:t> </w:t>
            </w:r>
            <w:r>
              <w:rPr>
                <w:b/>
                <w:spacing w:val="-2"/>
                <w:sz w:val="18"/>
              </w:rPr>
              <w:t>imovine</w:t>
            </w:r>
          </w:p>
        </w:tc>
        <w:tc>
          <w:tcPr>
            <w:tcW w:w="1494" w:type="dxa"/>
          </w:tcPr>
          <w:p>
            <w:pPr>
              <w:pStyle w:val="TableParagraph"/>
              <w:spacing w:before="36"/>
              <w:ind w:right="132"/>
              <w:jc w:val="right"/>
              <w:rPr>
                <w:b/>
                <w:sz w:val="18"/>
              </w:rPr>
            </w:pPr>
            <w:r>
              <w:rPr>
                <w:b/>
                <w:spacing w:val="-2"/>
                <w:sz w:val="18"/>
              </w:rPr>
              <w:t>13.000,00</w:t>
            </w:r>
          </w:p>
        </w:tc>
        <w:tc>
          <w:tcPr>
            <w:tcW w:w="1357" w:type="dxa"/>
          </w:tcPr>
          <w:p>
            <w:pPr>
              <w:pStyle w:val="TableParagraph"/>
              <w:spacing w:before="36"/>
              <w:ind w:right="139"/>
              <w:jc w:val="right"/>
              <w:rPr>
                <w:b/>
                <w:sz w:val="18"/>
              </w:rPr>
            </w:pPr>
            <w:r>
              <w:rPr>
                <w:b/>
                <w:spacing w:val="-2"/>
                <w:sz w:val="18"/>
              </w:rPr>
              <w:t>13.000,00</w:t>
            </w:r>
          </w:p>
        </w:tc>
        <w:tc>
          <w:tcPr>
            <w:tcW w:w="1250" w:type="dxa"/>
          </w:tcPr>
          <w:p>
            <w:pPr>
              <w:pStyle w:val="TableParagraph"/>
              <w:spacing w:before="36"/>
              <w:ind w:right="24"/>
              <w:jc w:val="right"/>
              <w:rPr>
                <w:b/>
                <w:sz w:val="18"/>
              </w:rPr>
            </w:pPr>
            <w:r>
              <w:rPr>
                <w:b/>
                <w:spacing w:val="-2"/>
                <w:sz w:val="18"/>
              </w:rPr>
              <w:t>11.364,39</w:t>
            </w:r>
          </w:p>
        </w:tc>
        <w:tc>
          <w:tcPr>
            <w:tcW w:w="857" w:type="dxa"/>
          </w:tcPr>
          <w:p>
            <w:pPr>
              <w:pStyle w:val="TableParagraph"/>
              <w:spacing w:before="36"/>
              <w:ind w:left="127" w:right="58"/>
              <w:jc w:val="center"/>
              <w:rPr>
                <w:b/>
                <w:sz w:val="18"/>
              </w:rPr>
            </w:pPr>
            <w:r>
              <w:rPr>
                <w:b/>
                <w:spacing w:val="-2"/>
                <w:sz w:val="18"/>
              </w:rPr>
              <w:t>87,42%</w:t>
            </w:r>
          </w:p>
        </w:tc>
      </w:tr>
      <w:tr>
        <w:trPr>
          <w:trHeight w:val="285" w:hRule="atLeast"/>
        </w:trPr>
        <w:tc>
          <w:tcPr>
            <w:tcW w:w="5630" w:type="dxa"/>
          </w:tcPr>
          <w:p>
            <w:pPr>
              <w:pStyle w:val="TableParagraph"/>
              <w:spacing w:before="36"/>
              <w:ind w:left="524"/>
              <w:rPr>
                <w:i/>
                <w:sz w:val="18"/>
              </w:rPr>
            </w:pPr>
            <w:r>
              <w:rPr>
                <w:i/>
                <w:sz w:val="18"/>
              </w:rPr>
              <w:t>4264</w:t>
            </w:r>
            <w:r>
              <w:rPr>
                <w:i/>
                <w:spacing w:val="-1"/>
                <w:sz w:val="18"/>
              </w:rPr>
              <w:t> </w:t>
            </w:r>
            <w:r>
              <w:rPr>
                <w:i/>
                <w:sz w:val="18"/>
              </w:rPr>
              <w:t>Ostala</w:t>
            </w:r>
            <w:r>
              <w:rPr>
                <w:i/>
                <w:spacing w:val="-1"/>
                <w:sz w:val="18"/>
              </w:rPr>
              <w:t> </w:t>
            </w:r>
            <w:r>
              <w:rPr>
                <w:i/>
                <w:sz w:val="18"/>
              </w:rPr>
              <w:t>nematerijalna</w:t>
            </w:r>
            <w:r>
              <w:rPr>
                <w:i/>
                <w:spacing w:val="-1"/>
                <w:sz w:val="18"/>
              </w:rPr>
              <w:t> </w:t>
            </w:r>
            <w:r>
              <w:rPr>
                <w:i/>
                <w:sz w:val="18"/>
              </w:rPr>
              <w:t>proizvedena</w:t>
            </w:r>
            <w:r>
              <w:rPr>
                <w:i/>
                <w:spacing w:val="-1"/>
                <w:sz w:val="18"/>
              </w:rPr>
              <w:t> </w:t>
            </w:r>
            <w:r>
              <w:rPr>
                <w:i/>
                <w:spacing w:val="-2"/>
                <w:sz w:val="18"/>
              </w:rPr>
              <w:t>imovina</w:t>
            </w:r>
          </w:p>
        </w:tc>
        <w:tc>
          <w:tcPr>
            <w:tcW w:w="1494"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24"/>
              <w:jc w:val="right"/>
              <w:rPr>
                <w:i/>
                <w:sz w:val="18"/>
              </w:rPr>
            </w:pPr>
            <w:r>
              <w:rPr>
                <w:i/>
                <w:spacing w:val="-2"/>
                <w:sz w:val="18"/>
              </w:rPr>
              <w:t>11.364,39</w:t>
            </w:r>
          </w:p>
        </w:tc>
        <w:tc>
          <w:tcPr>
            <w:tcW w:w="857" w:type="dxa"/>
          </w:tcPr>
          <w:p>
            <w:pPr>
              <w:pStyle w:val="TableParagraph"/>
              <w:rPr>
                <w:rFonts w:ascii="Times New Roman"/>
                <w:sz w:val="18"/>
              </w:rPr>
            </w:pPr>
          </w:p>
        </w:tc>
      </w:tr>
      <w:tr>
        <w:trPr>
          <w:trHeight w:val="690" w:hRule="atLeast"/>
        </w:trPr>
        <w:tc>
          <w:tcPr>
            <w:tcW w:w="5630" w:type="dxa"/>
          </w:tcPr>
          <w:p>
            <w:pPr>
              <w:pStyle w:val="TableParagraph"/>
              <w:spacing w:line="232" w:lineRule="auto" w:before="41"/>
              <w:ind w:left="59"/>
              <w:rPr>
                <w:b/>
                <w:sz w:val="18"/>
              </w:rPr>
            </w:pPr>
            <w:r>
              <w:rPr>
                <w:b/>
                <w:color w:val="00009F"/>
                <w:sz w:val="18"/>
              </w:rPr>
              <w:t>K101612</w:t>
            </w:r>
            <w:r>
              <w:rPr>
                <w:b/>
                <w:color w:val="00009F"/>
                <w:spacing w:val="-6"/>
                <w:sz w:val="18"/>
              </w:rPr>
              <w:t> </w:t>
            </w:r>
            <w:r>
              <w:rPr>
                <w:b/>
                <w:color w:val="00009F"/>
                <w:sz w:val="18"/>
              </w:rPr>
              <w:t>Proširenje</w:t>
            </w:r>
            <w:r>
              <w:rPr>
                <w:b/>
                <w:color w:val="00009F"/>
                <w:spacing w:val="-6"/>
                <w:sz w:val="18"/>
              </w:rPr>
              <w:t> </w:t>
            </w:r>
            <w:r>
              <w:rPr>
                <w:b/>
                <w:color w:val="00009F"/>
                <w:sz w:val="18"/>
              </w:rPr>
              <w:t>dječjeg</w:t>
            </w:r>
            <w:r>
              <w:rPr>
                <w:b/>
                <w:color w:val="00009F"/>
                <w:spacing w:val="-6"/>
                <w:sz w:val="18"/>
              </w:rPr>
              <w:t> </w:t>
            </w:r>
            <w:r>
              <w:rPr>
                <w:b/>
                <w:color w:val="00009F"/>
                <w:sz w:val="18"/>
              </w:rPr>
              <w:t>vrtića</w:t>
            </w:r>
            <w:r>
              <w:rPr>
                <w:b/>
                <w:color w:val="00009F"/>
                <w:spacing w:val="-6"/>
                <w:sz w:val="18"/>
              </w:rPr>
              <w:t> </w:t>
            </w:r>
            <w:r>
              <w:rPr>
                <w:b/>
                <w:color w:val="00009F"/>
                <w:sz w:val="18"/>
              </w:rPr>
              <w:t>Šibenski</w:t>
            </w:r>
            <w:r>
              <w:rPr>
                <w:b/>
                <w:color w:val="00009F"/>
                <w:spacing w:val="-6"/>
                <w:sz w:val="18"/>
              </w:rPr>
              <w:t> </w:t>
            </w:r>
            <w:r>
              <w:rPr>
                <w:b/>
                <w:color w:val="00009F"/>
                <w:sz w:val="18"/>
              </w:rPr>
              <w:t>tići</w:t>
            </w:r>
            <w:r>
              <w:rPr>
                <w:b/>
                <w:color w:val="00009F"/>
                <w:spacing w:val="-6"/>
                <w:sz w:val="18"/>
              </w:rPr>
              <w:t> </w:t>
            </w:r>
            <w:r>
              <w:rPr>
                <w:b/>
                <w:color w:val="00009F"/>
                <w:sz w:val="18"/>
              </w:rPr>
              <w:t>i</w:t>
            </w:r>
            <w:r>
              <w:rPr>
                <w:b/>
                <w:color w:val="00009F"/>
                <w:spacing w:val="-6"/>
                <w:sz w:val="18"/>
              </w:rPr>
              <w:t> </w:t>
            </w:r>
            <w:r>
              <w:rPr>
                <w:b/>
                <w:color w:val="00009F"/>
                <w:sz w:val="18"/>
              </w:rPr>
              <w:t>izgradnja sportske dvorane</w:t>
            </w:r>
          </w:p>
          <w:p>
            <w:pPr>
              <w:pStyle w:val="TableParagraph"/>
              <w:spacing w:line="205" w:lineRule="exact"/>
              <w:ind w:left="239"/>
              <w:rPr>
                <w:b/>
                <w:sz w:val="18"/>
              </w:rPr>
            </w:pPr>
            <w:r>
              <w:rPr>
                <w:b/>
                <w:sz w:val="18"/>
              </w:rPr>
              <w:t>Izvor:</w:t>
            </w:r>
            <w:r>
              <w:rPr>
                <w:b/>
                <w:spacing w:val="-4"/>
                <w:sz w:val="18"/>
              </w:rPr>
              <w:t> </w:t>
            </w:r>
            <w:r>
              <w:rPr>
                <w:b/>
                <w:sz w:val="18"/>
              </w:rPr>
              <w:t>51</w:t>
            </w:r>
            <w:r>
              <w:rPr>
                <w:b/>
                <w:spacing w:val="-1"/>
                <w:sz w:val="18"/>
              </w:rPr>
              <w:t> </w:t>
            </w:r>
            <w:r>
              <w:rPr>
                <w:b/>
                <w:sz w:val="18"/>
              </w:rPr>
              <w:t>Pomoći</w:t>
            </w:r>
            <w:r>
              <w:rPr>
                <w:b/>
                <w:spacing w:val="-1"/>
                <w:sz w:val="18"/>
              </w:rPr>
              <w:t> </w:t>
            </w:r>
            <w:r>
              <w:rPr>
                <w:b/>
                <w:sz w:val="18"/>
              </w:rPr>
              <w:t>iz</w:t>
            </w:r>
            <w:r>
              <w:rPr>
                <w:b/>
                <w:spacing w:val="-1"/>
                <w:sz w:val="18"/>
              </w:rPr>
              <w:t> </w:t>
            </w:r>
            <w:r>
              <w:rPr>
                <w:b/>
                <w:sz w:val="18"/>
              </w:rPr>
              <w:t>državnog</w:t>
            </w:r>
            <w:r>
              <w:rPr>
                <w:b/>
                <w:spacing w:val="-1"/>
                <w:sz w:val="18"/>
              </w:rPr>
              <w:t> </w:t>
            </w:r>
            <w:r>
              <w:rPr>
                <w:b/>
                <w:spacing w:val="-2"/>
                <w:sz w:val="18"/>
              </w:rPr>
              <w:t>proračuna</w:t>
            </w:r>
          </w:p>
        </w:tc>
        <w:tc>
          <w:tcPr>
            <w:tcW w:w="1494" w:type="dxa"/>
          </w:tcPr>
          <w:p>
            <w:pPr>
              <w:pStyle w:val="TableParagraph"/>
              <w:spacing w:before="36"/>
              <w:ind w:left="458"/>
              <w:rPr>
                <w:b/>
                <w:sz w:val="18"/>
              </w:rPr>
            </w:pPr>
            <w:r>
              <w:rPr>
                <w:b/>
                <w:color w:val="00009F"/>
                <w:spacing w:val="-2"/>
                <w:sz w:val="18"/>
              </w:rPr>
              <w:t>733.591,00</w:t>
            </w:r>
          </w:p>
          <w:p>
            <w:pPr>
              <w:pStyle w:val="TableParagraph"/>
              <w:spacing w:before="198"/>
              <w:ind w:left="458"/>
              <w:rPr>
                <w:b/>
                <w:sz w:val="18"/>
              </w:rPr>
            </w:pPr>
            <w:r>
              <w:rPr>
                <w:b/>
                <w:spacing w:val="-2"/>
                <w:sz w:val="18"/>
              </w:rPr>
              <w:t>122.329,00</w:t>
            </w:r>
          </w:p>
        </w:tc>
        <w:tc>
          <w:tcPr>
            <w:tcW w:w="1357" w:type="dxa"/>
          </w:tcPr>
          <w:p>
            <w:pPr>
              <w:pStyle w:val="TableParagraph"/>
              <w:spacing w:before="36"/>
              <w:ind w:left="314"/>
              <w:rPr>
                <w:b/>
                <w:sz w:val="18"/>
              </w:rPr>
            </w:pPr>
            <w:r>
              <w:rPr>
                <w:b/>
                <w:color w:val="00009F"/>
                <w:spacing w:val="-2"/>
                <w:sz w:val="18"/>
              </w:rPr>
              <w:t>733.591,00</w:t>
            </w:r>
          </w:p>
          <w:p>
            <w:pPr>
              <w:pStyle w:val="TableParagraph"/>
              <w:spacing w:before="198"/>
              <w:ind w:left="314"/>
              <w:rPr>
                <w:b/>
                <w:sz w:val="18"/>
              </w:rPr>
            </w:pPr>
            <w:r>
              <w:rPr>
                <w:b/>
                <w:spacing w:val="-2"/>
                <w:sz w:val="18"/>
              </w:rPr>
              <w:t>122.329,00</w:t>
            </w:r>
          </w:p>
        </w:tc>
        <w:tc>
          <w:tcPr>
            <w:tcW w:w="1250" w:type="dxa"/>
          </w:tcPr>
          <w:p>
            <w:pPr>
              <w:pStyle w:val="TableParagraph"/>
              <w:spacing w:before="36"/>
              <w:ind w:right="24"/>
              <w:jc w:val="right"/>
              <w:rPr>
                <w:b/>
                <w:sz w:val="18"/>
              </w:rPr>
            </w:pPr>
            <w:r>
              <w:rPr>
                <w:b/>
                <w:color w:val="00009F"/>
                <w:spacing w:val="-2"/>
                <w:sz w:val="18"/>
              </w:rPr>
              <w:t>349.192,19</w:t>
            </w:r>
          </w:p>
        </w:tc>
        <w:tc>
          <w:tcPr>
            <w:tcW w:w="857" w:type="dxa"/>
          </w:tcPr>
          <w:p>
            <w:pPr>
              <w:pStyle w:val="TableParagraph"/>
              <w:spacing w:before="36"/>
              <w:ind w:left="127" w:right="58"/>
              <w:jc w:val="center"/>
              <w:rPr>
                <w:b/>
                <w:sz w:val="18"/>
              </w:rPr>
            </w:pPr>
            <w:r>
              <w:rPr>
                <w:b/>
                <w:color w:val="00009F"/>
                <w:spacing w:val="-2"/>
                <w:sz w:val="18"/>
              </w:rPr>
              <w:t>47,60%</w:t>
            </w:r>
          </w:p>
        </w:tc>
      </w:tr>
      <w:tr>
        <w:trPr>
          <w:trHeight w:val="285" w:hRule="atLeast"/>
        </w:trPr>
        <w:tc>
          <w:tcPr>
            <w:tcW w:w="5630" w:type="dxa"/>
          </w:tcPr>
          <w:p>
            <w:pPr>
              <w:pStyle w:val="TableParagraph"/>
              <w:spacing w:before="36"/>
              <w:ind w:right="303"/>
              <w:jc w:val="right"/>
              <w:rPr>
                <w:b/>
                <w:sz w:val="18"/>
              </w:rPr>
            </w:pPr>
            <w:r>
              <w:rPr>
                <w:b/>
                <w:sz w:val="18"/>
              </w:rPr>
              <w:t>45</w:t>
            </w:r>
            <w:r>
              <w:rPr>
                <w:b/>
                <w:spacing w:val="-1"/>
                <w:sz w:val="18"/>
              </w:rPr>
              <w:t> </w:t>
            </w:r>
            <w:r>
              <w:rPr>
                <w:b/>
                <w:sz w:val="18"/>
              </w:rPr>
              <w:t>Rashodi</w:t>
            </w:r>
            <w:r>
              <w:rPr>
                <w:b/>
                <w:spacing w:val="-1"/>
                <w:sz w:val="18"/>
              </w:rPr>
              <w:t> </w:t>
            </w:r>
            <w:r>
              <w:rPr>
                <w:b/>
                <w:sz w:val="18"/>
              </w:rPr>
              <w:t>za</w:t>
            </w:r>
            <w:r>
              <w:rPr>
                <w:b/>
                <w:spacing w:val="-1"/>
                <w:sz w:val="18"/>
              </w:rPr>
              <w:t> </w:t>
            </w:r>
            <w:r>
              <w:rPr>
                <w:b/>
                <w:sz w:val="18"/>
              </w:rPr>
              <w:t>dodatna</w:t>
            </w:r>
            <w:r>
              <w:rPr>
                <w:b/>
                <w:spacing w:val="-1"/>
                <w:sz w:val="18"/>
              </w:rPr>
              <w:t> </w:t>
            </w:r>
            <w:r>
              <w:rPr>
                <w:b/>
                <w:sz w:val="18"/>
              </w:rPr>
              <w:t>ulaganja</w:t>
            </w:r>
            <w:r>
              <w:rPr>
                <w:b/>
                <w:spacing w:val="-1"/>
                <w:sz w:val="18"/>
              </w:rPr>
              <w:t> </w:t>
            </w:r>
            <w:r>
              <w:rPr>
                <w:b/>
                <w:sz w:val="18"/>
              </w:rPr>
              <w:t>na</w:t>
            </w:r>
            <w:r>
              <w:rPr>
                <w:b/>
                <w:spacing w:val="-1"/>
                <w:sz w:val="18"/>
              </w:rPr>
              <w:t> </w:t>
            </w:r>
            <w:r>
              <w:rPr>
                <w:b/>
                <w:sz w:val="18"/>
              </w:rPr>
              <w:t>nefinancijskoj</w:t>
            </w:r>
            <w:r>
              <w:rPr>
                <w:b/>
                <w:spacing w:val="-1"/>
                <w:sz w:val="18"/>
              </w:rPr>
              <w:t> </w:t>
            </w:r>
            <w:r>
              <w:rPr>
                <w:b/>
                <w:spacing w:val="-2"/>
                <w:sz w:val="18"/>
              </w:rPr>
              <w:t>imovini</w:t>
            </w:r>
          </w:p>
        </w:tc>
        <w:tc>
          <w:tcPr>
            <w:tcW w:w="1494" w:type="dxa"/>
          </w:tcPr>
          <w:p>
            <w:pPr>
              <w:pStyle w:val="TableParagraph"/>
              <w:spacing w:before="36"/>
              <w:ind w:right="132"/>
              <w:jc w:val="right"/>
              <w:rPr>
                <w:b/>
                <w:sz w:val="18"/>
              </w:rPr>
            </w:pPr>
            <w:r>
              <w:rPr>
                <w:b/>
                <w:spacing w:val="-2"/>
                <w:sz w:val="18"/>
              </w:rPr>
              <w:t>122.329,00</w:t>
            </w:r>
          </w:p>
        </w:tc>
        <w:tc>
          <w:tcPr>
            <w:tcW w:w="1357" w:type="dxa"/>
          </w:tcPr>
          <w:p>
            <w:pPr>
              <w:pStyle w:val="TableParagraph"/>
              <w:spacing w:before="36"/>
              <w:ind w:right="139"/>
              <w:jc w:val="right"/>
              <w:rPr>
                <w:b/>
                <w:sz w:val="18"/>
              </w:rPr>
            </w:pPr>
            <w:r>
              <w:rPr>
                <w:b/>
                <w:spacing w:val="-2"/>
                <w:sz w:val="18"/>
              </w:rPr>
              <w:t>122.329,00</w:t>
            </w:r>
          </w:p>
        </w:tc>
        <w:tc>
          <w:tcPr>
            <w:tcW w:w="1250" w:type="dxa"/>
          </w:tcPr>
          <w:p>
            <w:pPr>
              <w:pStyle w:val="TableParagraph"/>
              <w:rPr>
                <w:rFonts w:ascii="Times New Roman"/>
                <w:sz w:val="18"/>
              </w:rPr>
            </w:pPr>
          </w:p>
        </w:tc>
        <w:tc>
          <w:tcPr>
            <w:tcW w:w="857" w:type="dxa"/>
          </w:tcPr>
          <w:p>
            <w:pPr>
              <w:pStyle w:val="TableParagraph"/>
              <w:rPr>
                <w:rFonts w:ascii="Times New Roman"/>
                <w:sz w:val="18"/>
              </w:rPr>
            </w:pPr>
          </w:p>
        </w:tc>
      </w:tr>
      <w:tr>
        <w:trPr>
          <w:trHeight w:val="285" w:hRule="atLeast"/>
        </w:trPr>
        <w:tc>
          <w:tcPr>
            <w:tcW w:w="5630" w:type="dxa"/>
          </w:tcPr>
          <w:p>
            <w:pPr>
              <w:pStyle w:val="TableParagraph"/>
              <w:spacing w:before="36"/>
              <w:ind w:left="239"/>
              <w:rPr>
                <w:b/>
                <w:sz w:val="18"/>
              </w:rPr>
            </w:pPr>
            <w:r>
              <w:rPr>
                <w:b/>
                <w:sz w:val="18"/>
              </w:rPr>
              <w:t>Izvor:</w:t>
            </w:r>
            <w:r>
              <w:rPr>
                <w:b/>
                <w:spacing w:val="-1"/>
                <w:sz w:val="18"/>
              </w:rPr>
              <w:t> </w:t>
            </w:r>
            <w:r>
              <w:rPr>
                <w:b/>
                <w:sz w:val="18"/>
              </w:rPr>
              <w:t>41</w:t>
            </w:r>
            <w:r>
              <w:rPr>
                <w:b/>
                <w:spacing w:val="-1"/>
                <w:sz w:val="18"/>
              </w:rPr>
              <w:t> </w:t>
            </w:r>
            <w:r>
              <w:rPr>
                <w:b/>
                <w:sz w:val="18"/>
              </w:rPr>
              <w:t>Komunalna</w:t>
            </w:r>
            <w:r>
              <w:rPr>
                <w:b/>
                <w:spacing w:val="-1"/>
                <w:sz w:val="18"/>
              </w:rPr>
              <w:t> </w:t>
            </w:r>
            <w:r>
              <w:rPr>
                <w:b/>
                <w:spacing w:val="-2"/>
                <w:sz w:val="18"/>
              </w:rPr>
              <w:t>naknada</w:t>
            </w:r>
          </w:p>
        </w:tc>
        <w:tc>
          <w:tcPr>
            <w:tcW w:w="1494" w:type="dxa"/>
          </w:tcPr>
          <w:p>
            <w:pPr>
              <w:pStyle w:val="TableParagraph"/>
              <w:spacing w:before="36"/>
              <w:ind w:right="132"/>
              <w:jc w:val="right"/>
              <w:rPr>
                <w:b/>
                <w:sz w:val="18"/>
              </w:rPr>
            </w:pPr>
            <w:r>
              <w:rPr>
                <w:b/>
                <w:spacing w:val="-2"/>
                <w:sz w:val="18"/>
              </w:rPr>
              <w:t>360.751,00</w:t>
            </w:r>
          </w:p>
        </w:tc>
        <w:tc>
          <w:tcPr>
            <w:tcW w:w="1357" w:type="dxa"/>
          </w:tcPr>
          <w:p>
            <w:pPr>
              <w:pStyle w:val="TableParagraph"/>
              <w:spacing w:before="36"/>
              <w:ind w:right="139"/>
              <w:jc w:val="right"/>
              <w:rPr>
                <w:b/>
                <w:sz w:val="18"/>
              </w:rPr>
            </w:pPr>
            <w:r>
              <w:rPr>
                <w:b/>
                <w:spacing w:val="-2"/>
                <w:sz w:val="18"/>
              </w:rPr>
              <w:t>360.751,00</w:t>
            </w:r>
          </w:p>
        </w:tc>
        <w:tc>
          <w:tcPr>
            <w:tcW w:w="1250" w:type="dxa"/>
          </w:tcPr>
          <w:p>
            <w:pPr>
              <w:pStyle w:val="TableParagraph"/>
              <w:spacing w:before="36"/>
              <w:ind w:right="24"/>
              <w:jc w:val="right"/>
              <w:rPr>
                <w:b/>
                <w:sz w:val="18"/>
              </w:rPr>
            </w:pPr>
            <w:r>
              <w:rPr>
                <w:b/>
                <w:spacing w:val="-2"/>
                <w:sz w:val="18"/>
              </w:rPr>
              <w:t>98.681,19</w:t>
            </w:r>
          </w:p>
        </w:tc>
        <w:tc>
          <w:tcPr>
            <w:tcW w:w="857" w:type="dxa"/>
          </w:tcPr>
          <w:p>
            <w:pPr>
              <w:pStyle w:val="TableParagraph"/>
              <w:spacing w:before="36"/>
              <w:ind w:left="127" w:right="58"/>
              <w:jc w:val="center"/>
              <w:rPr>
                <w:b/>
                <w:sz w:val="18"/>
              </w:rPr>
            </w:pPr>
            <w:r>
              <w:rPr>
                <w:b/>
                <w:spacing w:val="-2"/>
                <w:sz w:val="18"/>
              </w:rPr>
              <w:t>27,35%</w:t>
            </w:r>
          </w:p>
        </w:tc>
      </w:tr>
      <w:tr>
        <w:trPr>
          <w:trHeight w:val="285" w:hRule="atLeast"/>
        </w:trPr>
        <w:tc>
          <w:tcPr>
            <w:tcW w:w="5630" w:type="dxa"/>
          </w:tcPr>
          <w:p>
            <w:pPr>
              <w:pStyle w:val="TableParagraph"/>
              <w:spacing w:before="36"/>
              <w:ind w:right="303"/>
              <w:jc w:val="right"/>
              <w:rPr>
                <w:b/>
                <w:sz w:val="18"/>
              </w:rPr>
            </w:pPr>
            <w:r>
              <w:rPr>
                <w:b/>
                <w:sz w:val="18"/>
              </w:rPr>
              <w:t>45</w:t>
            </w:r>
            <w:r>
              <w:rPr>
                <w:b/>
                <w:spacing w:val="-1"/>
                <w:sz w:val="18"/>
              </w:rPr>
              <w:t> </w:t>
            </w:r>
            <w:r>
              <w:rPr>
                <w:b/>
                <w:sz w:val="18"/>
              </w:rPr>
              <w:t>Rashodi</w:t>
            </w:r>
            <w:r>
              <w:rPr>
                <w:b/>
                <w:spacing w:val="-1"/>
                <w:sz w:val="18"/>
              </w:rPr>
              <w:t> </w:t>
            </w:r>
            <w:r>
              <w:rPr>
                <w:b/>
                <w:sz w:val="18"/>
              </w:rPr>
              <w:t>za</w:t>
            </w:r>
            <w:r>
              <w:rPr>
                <w:b/>
                <w:spacing w:val="-1"/>
                <w:sz w:val="18"/>
              </w:rPr>
              <w:t> </w:t>
            </w:r>
            <w:r>
              <w:rPr>
                <w:b/>
                <w:sz w:val="18"/>
              </w:rPr>
              <w:t>dodatna</w:t>
            </w:r>
            <w:r>
              <w:rPr>
                <w:b/>
                <w:spacing w:val="-1"/>
                <w:sz w:val="18"/>
              </w:rPr>
              <w:t> </w:t>
            </w:r>
            <w:r>
              <w:rPr>
                <w:b/>
                <w:sz w:val="18"/>
              </w:rPr>
              <w:t>ulaganja</w:t>
            </w:r>
            <w:r>
              <w:rPr>
                <w:b/>
                <w:spacing w:val="-1"/>
                <w:sz w:val="18"/>
              </w:rPr>
              <w:t> </w:t>
            </w:r>
            <w:r>
              <w:rPr>
                <w:b/>
                <w:sz w:val="18"/>
              </w:rPr>
              <w:t>na</w:t>
            </w:r>
            <w:r>
              <w:rPr>
                <w:b/>
                <w:spacing w:val="-1"/>
                <w:sz w:val="18"/>
              </w:rPr>
              <w:t> </w:t>
            </w:r>
            <w:r>
              <w:rPr>
                <w:b/>
                <w:sz w:val="18"/>
              </w:rPr>
              <w:t>nefinancijskoj</w:t>
            </w:r>
            <w:r>
              <w:rPr>
                <w:b/>
                <w:spacing w:val="-1"/>
                <w:sz w:val="18"/>
              </w:rPr>
              <w:t> </w:t>
            </w:r>
            <w:r>
              <w:rPr>
                <w:b/>
                <w:spacing w:val="-2"/>
                <w:sz w:val="18"/>
              </w:rPr>
              <w:t>imovini</w:t>
            </w:r>
          </w:p>
        </w:tc>
        <w:tc>
          <w:tcPr>
            <w:tcW w:w="1494" w:type="dxa"/>
          </w:tcPr>
          <w:p>
            <w:pPr>
              <w:pStyle w:val="TableParagraph"/>
              <w:spacing w:before="36"/>
              <w:ind w:right="132"/>
              <w:jc w:val="right"/>
              <w:rPr>
                <w:b/>
                <w:sz w:val="18"/>
              </w:rPr>
            </w:pPr>
            <w:r>
              <w:rPr>
                <w:b/>
                <w:spacing w:val="-2"/>
                <w:sz w:val="18"/>
              </w:rPr>
              <w:t>360.751,00</w:t>
            </w:r>
          </w:p>
        </w:tc>
        <w:tc>
          <w:tcPr>
            <w:tcW w:w="1357" w:type="dxa"/>
          </w:tcPr>
          <w:p>
            <w:pPr>
              <w:pStyle w:val="TableParagraph"/>
              <w:spacing w:before="36"/>
              <w:ind w:right="139"/>
              <w:jc w:val="right"/>
              <w:rPr>
                <w:b/>
                <w:sz w:val="18"/>
              </w:rPr>
            </w:pPr>
            <w:r>
              <w:rPr>
                <w:b/>
                <w:spacing w:val="-2"/>
                <w:sz w:val="18"/>
              </w:rPr>
              <w:t>360.751,00</w:t>
            </w:r>
          </w:p>
        </w:tc>
        <w:tc>
          <w:tcPr>
            <w:tcW w:w="1250" w:type="dxa"/>
          </w:tcPr>
          <w:p>
            <w:pPr>
              <w:pStyle w:val="TableParagraph"/>
              <w:spacing w:before="36"/>
              <w:ind w:right="24"/>
              <w:jc w:val="right"/>
              <w:rPr>
                <w:b/>
                <w:sz w:val="18"/>
              </w:rPr>
            </w:pPr>
            <w:r>
              <w:rPr>
                <w:b/>
                <w:spacing w:val="-2"/>
                <w:sz w:val="18"/>
              </w:rPr>
              <w:t>98.681,19</w:t>
            </w:r>
          </w:p>
        </w:tc>
        <w:tc>
          <w:tcPr>
            <w:tcW w:w="857" w:type="dxa"/>
          </w:tcPr>
          <w:p>
            <w:pPr>
              <w:pStyle w:val="TableParagraph"/>
              <w:spacing w:before="36"/>
              <w:ind w:left="127" w:right="58"/>
              <w:jc w:val="center"/>
              <w:rPr>
                <w:b/>
                <w:sz w:val="18"/>
              </w:rPr>
            </w:pPr>
            <w:r>
              <w:rPr>
                <w:b/>
                <w:spacing w:val="-2"/>
                <w:sz w:val="18"/>
              </w:rPr>
              <w:t>27,35%</w:t>
            </w:r>
          </w:p>
        </w:tc>
      </w:tr>
      <w:tr>
        <w:trPr>
          <w:trHeight w:val="277" w:hRule="atLeast"/>
        </w:trPr>
        <w:tc>
          <w:tcPr>
            <w:tcW w:w="5630" w:type="dxa"/>
          </w:tcPr>
          <w:p>
            <w:pPr>
              <w:pStyle w:val="TableParagraph"/>
              <w:spacing w:before="36"/>
              <w:ind w:left="524"/>
              <w:rPr>
                <w:i/>
                <w:sz w:val="18"/>
              </w:rPr>
            </w:pPr>
            <w:r>
              <w:rPr>
                <w:i/>
                <w:sz w:val="18"/>
              </w:rPr>
              <w:t>4511</w:t>
            </w:r>
            <w:r>
              <w:rPr>
                <w:i/>
                <w:spacing w:val="-4"/>
                <w:sz w:val="18"/>
              </w:rPr>
              <w:t> </w:t>
            </w:r>
            <w:r>
              <w:rPr>
                <w:i/>
                <w:sz w:val="18"/>
              </w:rPr>
              <w:t>Dodatna</w:t>
            </w:r>
            <w:r>
              <w:rPr>
                <w:i/>
                <w:spacing w:val="-1"/>
                <w:sz w:val="18"/>
              </w:rPr>
              <w:t> </w:t>
            </w:r>
            <w:r>
              <w:rPr>
                <w:i/>
                <w:sz w:val="18"/>
              </w:rPr>
              <w:t>ulaganja</w:t>
            </w:r>
            <w:r>
              <w:rPr>
                <w:i/>
                <w:spacing w:val="-1"/>
                <w:sz w:val="18"/>
              </w:rPr>
              <w:t> </w:t>
            </w:r>
            <w:r>
              <w:rPr>
                <w:i/>
                <w:sz w:val="18"/>
              </w:rPr>
              <w:t>na</w:t>
            </w:r>
            <w:r>
              <w:rPr>
                <w:i/>
                <w:spacing w:val="-1"/>
                <w:sz w:val="18"/>
              </w:rPr>
              <w:t> </w:t>
            </w:r>
            <w:r>
              <w:rPr>
                <w:i/>
                <w:sz w:val="18"/>
              </w:rPr>
              <w:t>građevinskim</w:t>
            </w:r>
            <w:r>
              <w:rPr>
                <w:i/>
                <w:spacing w:val="-1"/>
                <w:sz w:val="18"/>
              </w:rPr>
              <w:t> </w:t>
            </w:r>
            <w:r>
              <w:rPr>
                <w:i/>
                <w:spacing w:val="-2"/>
                <w:sz w:val="18"/>
              </w:rPr>
              <w:t>objektima</w:t>
            </w:r>
          </w:p>
        </w:tc>
        <w:tc>
          <w:tcPr>
            <w:tcW w:w="1494"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24"/>
              <w:jc w:val="right"/>
              <w:rPr>
                <w:i/>
                <w:sz w:val="18"/>
              </w:rPr>
            </w:pPr>
            <w:r>
              <w:rPr>
                <w:i/>
                <w:spacing w:val="-2"/>
                <w:sz w:val="18"/>
              </w:rPr>
              <w:t>98.681,19</w:t>
            </w:r>
          </w:p>
        </w:tc>
        <w:tc>
          <w:tcPr>
            <w:tcW w:w="857" w:type="dxa"/>
          </w:tcPr>
          <w:p>
            <w:pPr>
              <w:pStyle w:val="TableParagraph"/>
              <w:rPr>
                <w:rFonts w:ascii="Times New Roman"/>
                <w:sz w:val="18"/>
              </w:rPr>
            </w:pPr>
          </w:p>
        </w:tc>
      </w:tr>
      <w:tr>
        <w:trPr>
          <w:trHeight w:val="235" w:hRule="atLeast"/>
        </w:trPr>
        <w:tc>
          <w:tcPr>
            <w:tcW w:w="5630" w:type="dxa"/>
          </w:tcPr>
          <w:p>
            <w:pPr>
              <w:pStyle w:val="TableParagraph"/>
              <w:spacing w:line="187" w:lineRule="exact" w:before="28"/>
              <w:ind w:left="239"/>
              <w:rPr>
                <w:b/>
                <w:sz w:val="18"/>
              </w:rPr>
            </w:pPr>
            <w:r>
              <w:rPr>
                <w:b/>
                <w:sz w:val="18"/>
              </w:rPr>
              <w:t>Izvor:</w:t>
            </w:r>
            <w:r>
              <w:rPr>
                <w:b/>
                <w:spacing w:val="-4"/>
                <w:sz w:val="18"/>
              </w:rPr>
              <w:t> </w:t>
            </w:r>
            <w:r>
              <w:rPr>
                <w:b/>
                <w:sz w:val="18"/>
              </w:rPr>
              <w:t>94</w:t>
            </w:r>
            <w:r>
              <w:rPr>
                <w:b/>
                <w:spacing w:val="-1"/>
                <w:sz w:val="18"/>
              </w:rPr>
              <w:t> </w:t>
            </w:r>
            <w:r>
              <w:rPr>
                <w:b/>
                <w:sz w:val="18"/>
              </w:rPr>
              <w:t>Višak</w:t>
            </w:r>
            <w:r>
              <w:rPr>
                <w:b/>
                <w:spacing w:val="-1"/>
                <w:sz w:val="18"/>
              </w:rPr>
              <w:t> </w:t>
            </w:r>
            <w:r>
              <w:rPr>
                <w:b/>
                <w:sz w:val="18"/>
              </w:rPr>
              <w:t>prihoda</w:t>
            </w:r>
            <w:r>
              <w:rPr>
                <w:b/>
                <w:spacing w:val="-1"/>
                <w:sz w:val="18"/>
              </w:rPr>
              <w:t> </w:t>
            </w:r>
            <w:r>
              <w:rPr>
                <w:b/>
                <w:sz w:val="18"/>
              </w:rPr>
              <w:t>iz</w:t>
            </w:r>
            <w:r>
              <w:rPr>
                <w:b/>
                <w:spacing w:val="-1"/>
                <w:sz w:val="18"/>
              </w:rPr>
              <w:t> </w:t>
            </w:r>
            <w:r>
              <w:rPr>
                <w:b/>
                <w:sz w:val="18"/>
              </w:rPr>
              <w:t>prethodne</w:t>
            </w:r>
            <w:r>
              <w:rPr>
                <w:b/>
                <w:spacing w:val="-1"/>
                <w:sz w:val="18"/>
              </w:rPr>
              <w:t> </w:t>
            </w:r>
            <w:r>
              <w:rPr>
                <w:b/>
                <w:sz w:val="18"/>
              </w:rPr>
              <w:t>godine</w:t>
            </w:r>
            <w:r>
              <w:rPr>
                <w:b/>
                <w:spacing w:val="-1"/>
                <w:sz w:val="18"/>
              </w:rPr>
              <w:t> </w:t>
            </w:r>
            <w:r>
              <w:rPr>
                <w:b/>
                <w:sz w:val="18"/>
              </w:rPr>
              <w:t>-</w:t>
            </w:r>
            <w:r>
              <w:rPr>
                <w:b/>
                <w:spacing w:val="-1"/>
                <w:sz w:val="18"/>
              </w:rPr>
              <w:t> </w:t>
            </w:r>
            <w:r>
              <w:rPr>
                <w:b/>
                <w:sz w:val="18"/>
              </w:rPr>
              <w:t>prihodi</w:t>
            </w:r>
            <w:r>
              <w:rPr>
                <w:b/>
                <w:spacing w:val="-1"/>
                <w:sz w:val="18"/>
              </w:rPr>
              <w:t> </w:t>
            </w:r>
            <w:r>
              <w:rPr>
                <w:b/>
                <w:spacing w:val="-5"/>
                <w:sz w:val="18"/>
              </w:rPr>
              <w:t>za</w:t>
            </w:r>
          </w:p>
        </w:tc>
        <w:tc>
          <w:tcPr>
            <w:tcW w:w="1494" w:type="dxa"/>
          </w:tcPr>
          <w:p>
            <w:pPr>
              <w:pStyle w:val="TableParagraph"/>
              <w:spacing w:line="187" w:lineRule="exact" w:before="28"/>
              <w:ind w:right="132"/>
              <w:jc w:val="right"/>
              <w:rPr>
                <w:b/>
                <w:sz w:val="18"/>
              </w:rPr>
            </w:pPr>
            <w:r>
              <w:rPr>
                <w:b/>
                <w:spacing w:val="-2"/>
                <w:sz w:val="18"/>
              </w:rPr>
              <w:t>250.511,00</w:t>
            </w:r>
          </w:p>
        </w:tc>
        <w:tc>
          <w:tcPr>
            <w:tcW w:w="1357" w:type="dxa"/>
          </w:tcPr>
          <w:p>
            <w:pPr>
              <w:pStyle w:val="TableParagraph"/>
              <w:spacing w:line="187" w:lineRule="exact" w:before="28"/>
              <w:ind w:right="139"/>
              <w:jc w:val="right"/>
              <w:rPr>
                <w:b/>
                <w:sz w:val="18"/>
              </w:rPr>
            </w:pPr>
            <w:r>
              <w:rPr>
                <w:b/>
                <w:spacing w:val="-2"/>
                <w:sz w:val="18"/>
              </w:rPr>
              <w:t>250.511,00</w:t>
            </w:r>
          </w:p>
        </w:tc>
        <w:tc>
          <w:tcPr>
            <w:tcW w:w="1250" w:type="dxa"/>
          </w:tcPr>
          <w:p>
            <w:pPr>
              <w:pStyle w:val="TableParagraph"/>
              <w:spacing w:line="187" w:lineRule="exact" w:before="28"/>
              <w:ind w:right="24"/>
              <w:jc w:val="right"/>
              <w:rPr>
                <w:b/>
                <w:sz w:val="18"/>
              </w:rPr>
            </w:pPr>
            <w:r>
              <w:rPr>
                <w:b/>
                <w:spacing w:val="-2"/>
                <w:sz w:val="18"/>
              </w:rPr>
              <w:t>250.511,00</w:t>
            </w:r>
          </w:p>
        </w:tc>
        <w:tc>
          <w:tcPr>
            <w:tcW w:w="857" w:type="dxa"/>
          </w:tcPr>
          <w:p>
            <w:pPr>
              <w:pStyle w:val="TableParagraph"/>
              <w:spacing w:line="187" w:lineRule="exact" w:before="28"/>
              <w:ind w:left="30" w:right="58"/>
              <w:jc w:val="center"/>
              <w:rPr>
                <w:b/>
                <w:sz w:val="18"/>
              </w:rPr>
            </w:pPr>
            <w:r>
              <w:rPr>
                <w:b/>
                <w:spacing w:val="-2"/>
                <w:sz w:val="18"/>
              </w:rPr>
              <w:t>100,00%</w:t>
            </w:r>
          </w:p>
        </w:tc>
      </w:tr>
      <w:tr>
        <w:trPr>
          <w:trHeight w:val="447" w:hRule="atLeast"/>
        </w:trPr>
        <w:tc>
          <w:tcPr>
            <w:tcW w:w="5630" w:type="dxa"/>
          </w:tcPr>
          <w:p>
            <w:pPr>
              <w:pStyle w:val="TableParagraph"/>
              <w:spacing w:line="200" w:lineRule="exact"/>
              <w:ind w:left="239"/>
              <w:rPr>
                <w:b/>
                <w:sz w:val="18"/>
              </w:rPr>
            </w:pPr>
            <w:r>
              <w:rPr>
                <w:b/>
                <w:sz w:val="18"/>
              </w:rPr>
              <w:t>posebne</w:t>
            </w:r>
            <w:r>
              <w:rPr>
                <w:b/>
                <w:spacing w:val="-1"/>
                <w:sz w:val="18"/>
              </w:rPr>
              <w:t> </w:t>
            </w:r>
            <w:r>
              <w:rPr>
                <w:b/>
                <w:spacing w:val="-2"/>
                <w:sz w:val="18"/>
              </w:rPr>
              <w:t>namjene</w:t>
            </w:r>
          </w:p>
          <w:p>
            <w:pPr>
              <w:pStyle w:val="TableParagraph"/>
              <w:spacing w:line="206" w:lineRule="exact"/>
              <w:ind w:left="404"/>
              <w:rPr>
                <w:b/>
                <w:sz w:val="18"/>
              </w:rPr>
            </w:pPr>
            <w:r>
              <w:rPr>
                <w:b/>
                <w:sz w:val="18"/>
              </w:rPr>
              <w:t>45</w:t>
            </w:r>
            <w:r>
              <w:rPr>
                <w:b/>
                <w:spacing w:val="-1"/>
                <w:sz w:val="18"/>
              </w:rPr>
              <w:t> </w:t>
            </w:r>
            <w:r>
              <w:rPr>
                <w:b/>
                <w:sz w:val="18"/>
              </w:rPr>
              <w:t>Rashodi</w:t>
            </w:r>
            <w:r>
              <w:rPr>
                <w:b/>
                <w:spacing w:val="-1"/>
                <w:sz w:val="18"/>
              </w:rPr>
              <w:t> </w:t>
            </w:r>
            <w:r>
              <w:rPr>
                <w:b/>
                <w:sz w:val="18"/>
              </w:rPr>
              <w:t>za</w:t>
            </w:r>
            <w:r>
              <w:rPr>
                <w:b/>
                <w:spacing w:val="-1"/>
                <w:sz w:val="18"/>
              </w:rPr>
              <w:t> </w:t>
            </w:r>
            <w:r>
              <w:rPr>
                <w:b/>
                <w:sz w:val="18"/>
              </w:rPr>
              <w:t>dodatna</w:t>
            </w:r>
            <w:r>
              <w:rPr>
                <w:b/>
                <w:spacing w:val="-1"/>
                <w:sz w:val="18"/>
              </w:rPr>
              <w:t> </w:t>
            </w:r>
            <w:r>
              <w:rPr>
                <w:b/>
                <w:sz w:val="18"/>
              </w:rPr>
              <w:t>ulaganja</w:t>
            </w:r>
            <w:r>
              <w:rPr>
                <w:b/>
                <w:spacing w:val="-1"/>
                <w:sz w:val="18"/>
              </w:rPr>
              <w:t> </w:t>
            </w:r>
            <w:r>
              <w:rPr>
                <w:b/>
                <w:sz w:val="18"/>
              </w:rPr>
              <w:t>na</w:t>
            </w:r>
            <w:r>
              <w:rPr>
                <w:b/>
                <w:spacing w:val="-1"/>
                <w:sz w:val="18"/>
              </w:rPr>
              <w:t> </w:t>
            </w:r>
            <w:r>
              <w:rPr>
                <w:b/>
                <w:sz w:val="18"/>
              </w:rPr>
              <w:t>nefinancijskoj</w:t>
            </w:r>
            <w:r>
              <w:rPr>
                <w:b/>
                <w:spacing w:val="-1"/>
                <w:sz w:val="18"/>
              </w:rPr>
              <w:t> </w:t>
            </w:r>
            <w:r>
              <w:rPr>
                <w:b/>
                <w:spacing w:val="-2"/>
                <w:sz w:val="18"/>
              </w:rPr>
              <w:t>imovini</w:t>
            </w:r>
          </w:p>
        </w:tc>
        <w:tc>
          <w:tcPr>
            <w:tcW w:w="1494" w:type="dxa"/>
          </w:tcPr>
          <w:p>
            <w:pPr>
              <w:pStyle w:val="TableParagraph"/>
              <w:spacing w:before="198"/>
              <w:ind w:right="132"/>
              <w:jc w:val="right"/>
              <w:rPr>
                <w:b/>
                <w:sz w:val="18"/>
              </w:rPr>
            </w:pPr>
            <w:r>
              <w:rPr>
                <w:b/>
                <w:spacing w:val="-2"/>
                <w:sz w:val="18"/>
              </w:rPr>
              <w:t>250.511,00</w:t>
            </w:r>
          </w:p>
        </w:tc>
        <w:tc>
          <w:tcPr>
            <w:tcW w:w="1357" w:type="dxa"/>
          </w:tcPr>
          <w:p>
            <w:pPr>
              <w:pStyle w:val="TableParagraph"/>
              <w:spacing w:before="198"/>
              <w:ind w:right="139"/>
              <w:jc w:val="right"/>
              <w:rPr>
                <w:b/>
                <w:sz w:val="18"/>
              </w:rPr>
            </w:pPr>
            <w:r>
              <w:rPr>
                <w:b/>
                <w:spacing w:val="-2"/>
                <w:sz w:val="18"/>
              </w:rPr>
              <w:t>250.511,00</w:t>
            </w:r>
          </w:p>
        </w:tc>
        <w:tc>
          <w:tcPr>
            <w:tcW w:w="1250" w:type="dxa"/>
          </w:tcPr>
          <w:p>
            <w:pPr>
              <w:pStyle w:val="TableParagraph"/>
              <w:spacing w:before="198"/>
              <w:ind w:right="24"/>
              <w:jc w:val="right"/>
              <w:rPr>
                <w:b/>
                <w:sz w:val="18"/>
              </w:rPr>
            </w:pPr>
            <w:r>
              <w:rPr>
                <w:b/>
                <w:spacing w:val="-2"/>
                <w:sz w:val="18"/>
              </w:rPr>
              <w:t>250.511,00</w:t>
            </w:r>
          </w:p>
        </w:tc>
        <w:tc>
          <w:tcPr>
            <w:tcW w:w="857" w:type="dxa"/>
          </w:tcPr>
          <w:p>
            <w:pPr>
              <w:pStyle w:val="TableParagraph"/>
              <w:spacing w:before="198"/>
              <w:ind w:left="30" w:right="58"/>
              <w:jc w:val="center"/>
              <w:rPr>
                <w:b/>
                <w:sz w:val="18"/>
              </w:rPr>
            </w:pPr>
            <w:r>
              <w:rPr>
                <w:b/>
                <w:spacing w:val="-2"/>
                <w:sz w:val="18"/>
              </w:rPr>
              <w:t>100,00%</w:t>
            </w:r>
          </w:p>
        </w:tc>
      </w:tr>
      <w:tr>
        <w:trPr>
          <w:trHeight w:val="312" w:hRule="atLeast"/>
        </w:trPr>
        <w:tc>
          <w:tcPr>
            <w:tcW w:w="5630" w:type="dxa"/>
            <w:tcBorders>
              <w:bottom w:val="single" w:sz="12" w:space="0" w:color="000000"/>
            </w:tcBorders>
          </w:tcPr>
          <w:p>
            <w:pPr>
              <w:pStyle w:val="TableParagraph"/>
              <w:spacing w:before="36"/>
              <w:ind w:left="524"/>
              <w:rPr>
                <w:i/>
                <w:sz w:val="18"/>
              </w:rPr>
            </w:pPr>
            <w:r>
              <w:rPr>
                <w:i/>
                <w:sz w:val="18"/>
              </w:rPr>
              <w:t>4511</w:t>
            </w:r>
            <w:r>
              <w:rPr>
                <w:i/>
                <w:spacing w:val="-4"/>
                <w:sz w:val="18"/>
              </w:rPr>
              <w:t> </w:t>
            </w:r>
            <w:r>
              <w:rPr>
                <w:i/>
                <w:sz w:val="18"/>
              </w:rPr>
              <w:t>Dodatna</w:t>
            </w:r>
            <w:r>
              <w:rPr>
                <w:i/>
                <w:spacing w:val="-1"/>
                <w:sz w:val="18"/>
              </w:rPr>
              <w:t> </w:t>
            </w:r>
            <w:r>
              <w:rPr>
                <w:i/>
                <w:sz w:val="18"/>
              </w:rPr>
              <w:t>ulaganja</w:t>
            </w:r>
            <w:r>
              <w:rPr>
                <w:i/>
                <w:spacing w:val="-1"/>
                <w:sz w:val="18"/>
              </w:rPr>
              <w:t> </w:t>
            </w:r>
            <w:r>
              <w:rPr>
                <w:i/>
                <w:sz w:val="18"/>
              </w:rPr>
              <w:t>na</w:t>
            </w:r>
            <w:r>
              <w:rPr>
                <w:i/>
                <w:spacing w:val="-1"/>
                <w:sz w:val="18"/>
              </w:rPr>
              <w:t> </w:t>
            </w:r>
            <w:r>
              <w:rPr>
                <w:i/>
                <w:sz w:val="18"/>
              </w:rPr>
              <w:t>građevinskim</w:t>
            </w:r>
            <w:r>
              <w:rPr>
                <w:i/>
                <w:spacing w:val="-1"/>
                <w:sz w:val="18"/>
              </w:rPr>
              <w:t> </w:t>
            </w:r>
            <w:r>
              <w:rPr>
                <w:i/>
                <w:spacing w:val="-2"/>
                <w:sz w:val="18"/>
              </w:rPr>
              <w:t>objektima</w:t>
            </w:r>
          </w:p>
        </w:tc>
        <w:tc>
          <w:tcPr>
            <w:tcW w:w="1494" w:type="dxa"/>
            <w:tcBorders>
              <w:bottom w:val="single" w:sz="12" w:space="0" w:color="000000"/>
            </w:tcBorders>
          </w:tcPr>
          <w:p>
            <w:pPr>
              <w:pStyle w:val="TableParagraph"/>
              <w:rPr>
                <w:rFonts w:ascii="Times New Roman"/>
                <w:sz w:val="18"/>
              </w:rPr>
            </w:pPr>
          </w:p>
        </w:tc>
        <w:tc>
          <w:tcPr>
            <w:tcW w:w="1357" w:type="dxa"/>
            <w:tcBorders>
              <w:bottom w:val="single" w:sz="12" w:space="0" w:color="000000"/>
            </w:tcBorders>
          </w:tcPr>
          <w:p>
            <w:pPr>
              <w:pStyle w:val="TableParagraph"/>
              <w:rPr>
                <w:rFonts w:ascii="Times New Roman"/>
                <w:sz w:val="18"/>
              </w:rPr>
            </w:pPr>
          </w:p>
        </w:tc>
        <w:tc>
          <w:tcPr>
            <w:tcW w:w="1250" w:type="dxa"/>
            <w:tcBorders>
              <w:bottom w:val="single" w:sz="12" w:space="0" w:color="000000"/>
            </w:tcBorders>
          </w:tcPr>
          <w:p>
            <w:pPr>
              <w:pStyle w:val="TableParagraph"/>
              <w:spacing w:before="36"/>
              <w:ind w:right="24"/>
              <w:jc w:val="right"/>
              <w:rPr>
                <w:i/>
                <w:sz w:val="18"/>
              </w:rPr>
            </w:pPr>
            <w:r>
              <w:rPr>
                <w:i/>
                <w:spacing w:val="-2"/>
                <w:sz w:val="18"/>
              </w:rPr>
              <w:t>250.511,00</w:t>
            </w:r>
          </w:p>
        </w:tc>
        <w:tc>
          <w:tcPr>
            <w:tcW w:w="857" w:type="dxa"/>
            <w:tcBorders>
              <w:bottom w:val="single" w:sz="12" w:space="0" w:color="000000"/>
            </w:tcBorders>
          </w:tcPr>
          <w:p>
            <w:pPr>
              <w:pStyle w:val="TableParagraph"/>
              <w:rPr>
                <w:rFonts w:ascii="Times New Roman"/>
                <w:sz w:val="18"/>
              </w:rPr>
            </w:pPr>
          </w:p>
        </w:tc>
      </w:tr>
      <w:tr>
        <w:trPr>
          <w:trHeight w:val="360" w:hRule="atLeast"/>
        </w:trPr>
        <w:tc>
          <w:tcPr>
            <w:tcW w:w="5630" w:type="dxa"/>
            <w:tcBorders>
              <w:top w:val="single" w:sz="12" w:space="0" w:color="000000"/>
              <w:left w:val="single" w:sz="12" w:space="0" w:color="000000"/>
              <w:bottom w:val="single" w:sz="12" w:space="0" w:color="000000"/>
            </w:tcBorders>
          </w:tcPr>
          <w:p>
            <w:pPr>
              <w:pStyle w:val="TableParagraph"/>
              <w:spacing w:before="39"/>
              <w:ind w:left="44"/>
              <w:rPr>
                <w:b/>
                <w:sz w:val="18"/>
              </w:rPr>
            </w:pPr>
            <w:r>
              <w:rPr>
                <w:b/>
                <w:color w:val="00009F"/>
                <w:sz w:val="18"/>
              </w:rPr>
              <w:t>T101614</w:t>
            </w:r>
            <w:r>
              <w:rPr>
                <w:b/>
                <w:color w:val="00009F"/>
                <w:spacing w:val="-4"/>
                <w:sz w:val="18"/>
              </w:rPr>
              <w:t> </w:t>
            </w:r>
            <w:r>
              <w:rPr>
                <w:b/>
                <w:color w:val="00009F"/>
                <w:sz w:val="18"/>
              </w:rPr>
              <w:t>Izgradnja</w:t>
            </w:r>
            <w:r>
              <w:rPr>
                <w:b/>
                <w:color w:val="00009F"/>
                <w:spacing w:val="-1"/>
                <w:sz w:val="18"/>
              </w:rPr>
              <w:t> </w:t>
            </w:r>
            <w:r>
              <w:rPr>
                <w:b/>
                <w:color w:val="00009F"/>
                <w:sz w:val="18"/>
              </w:rPr>
              <w:t>Dječjeg</w:t>
            </w:r>
            <w:r>
              <w:rPr>
                <w:b/>
                <w:color w:val="00009F"/>
                <w:spacing w:val="-2"/>
                <w:sz w:val="18"/>
              </w:rPr>
              <w:t> </w:t>
            </w:r>
            <w:r>
              <w:rPr>
                <w:b/>
                <w:color w:val="00009F"/>
                <w:sz w:val="18"/>
              </w:rPr>
              <w:t>vrtića</w:t>
            </w:r>
            <w:r>
              <w:rPr>
                <w:b/>
                <w:color w:val="00009F"/>
                <w:spacing w:val="-1"/>
                <w:sz w:val="18"/>
              </w:rPr>
              <w:t> </w:t>
            </w:r>
            <w:r>
              <w:rPr>
                <w:b/>
                <w:color w:val="00009F"/>
                <w:spacing w:val="-2"/>
                <w:sz w:val="18"/>
              </w:rPr>
              <w:t>Gomljanik</w:t>
            </w:r>
          </w:p>
        </w:tc>
        <w:tc>
          <w:tcPr>
            <w:tcW w:w="1494" w:type="dxa"/>
            <w:tcBorders>
              <w:top w:val="single" w:sz="12" w:space="0" w:color="000000"/>
              <w:bottom w:val="single" w:sz="12" w:space="0" w:color="000000"/>
            </w:tcBorders>
          </w:tcPr>
          <w:p>
            <w:pPr>
              <w:pStyle w:val="TableParagraph"/>
              <w:spacing w:before="39"/>
              <w:ind w:right="132"/>
              <w:jc w:val="right"/>
              <w:rPr>
                <w:b/>
                <w:sz w:val="18"/>
              </w:rPr>
            </w:pPr>
            <w:r>
              <w:rPr>
                <w:b/>
                <w:color w:val="00009F"/>
                <w:spacing w:val="-2"/>
                <w:sz w:val="18"/>
              </w:rPr>
              <w:t>15.406,00</w:t>
            </w:r>
          </w:p>
        </w:tc>
        <w:tc>
          <w:tcPr>
            <w:tcW w:w="1357" w:type="dxa"/>
            <w:tcBorders>
              <w:top w:val="single" w:sz="12" w:space="0" w:color="000000"/>
              <w:bottom w:val="single" w:sz="12" w:space="0" w:color="000000"/>
            </w:tcBorders>
          </w:tcPr>
          <w:p>
            <w:pPr>
              <w:pStyle w:val="TableParagraph"/>
              <w:spacing w:before="39"/>
              <w:ind w:right="139"/>
              <w:jc w:val="right"/>
              <w:rPr>
                <w:b/>
                <w:sz w:val="18"/>
              </w:rPr>
            </w:pPr>
            <w:r>
              <w:rPr>
                <w:b/>
                <w:color w:val="00009F"/>
                <w:spacing w:val="-2"/>
                <w:sz w:val="18"/>
              </w:rPr>
              <w:t>15.406,00</w:t>
            </w:r>
          </w:p>
        </w:tc>
        <w:tc>
          <w:tcPr>
            <w:tcW w:w="1250" w:type="dxa"/>
            <w:tcBorders>
              <w:top w:val="single" w:sz="12" w:space="0" w:color="000000"/>
              <w:bottom w:val="single" w:sz="12" w:space="0" w:color="000000"/>
            </w:tcBorders>
          </w:tcPr>
          <w:p>
            <w:pPr>
              <w:pStyle w:val="TableParagraph"/>
              <w:spacing w:before="39"/>
              <w:ind w:right="24"/>
              <w:jc w:val="right"/>
              <w:rPr>
                <w:b/>
                <w:sz w:val="18"/>
              </w:rPr>
            </w:pPr>
            <w:r>
              <w:rPr>
                <w:b/>
                <w:color w:val="00009F"/>
                <w:spacing w:val="-2"/>
                <w:sz w:val="18"/>
              </w:rPr>
              <w:t>10.956,25</w:t>
            </w:r>
          </w:p>
        </w:tc>
        <w:tc>
          <w:tcPr>
            <w:tcW w:w="857" w:type="dxa"/>
            <w:tcBorders>
              <w:top w:val="single" w:sz="12" w:space="0" w:color="000000"/>
              <w:bottom w:val="single" w:sz="12" w:space="0" w:color="000000"/>
              <w:right w:val="single" w:sz="12" w:space="0" w:color="000000"/>
            </w:tcBorders>
          </w:tcPr>
          <w:p>
            <w:pPr>
              <w:pStyle w:val="TableParagraph"/>
              <w:spacing w:before="39"/>
              <w:ind w:left="105" w:right="21"/>
              <w:jc w:val="center"/>
              <w:rPr>
                <w:b/>
                <w:sz w:val="18"/>
              </w:rPr>
            </w:pPr>
            <w:r>
              <w:rPr>
                <w:b/>
                <w:color w:val="00009F"/>
                <w:spacing w:val="-2"/>
                <w:sz w:val="18"/>
              </w:rPr>
              <w:t>71,12%</w:t>
            </w:r>
          </w:p>
        </w:tc>
      </w:tr>
    </w:tbl>
    <w:p>
      <w:pPr>
        <w:pStyle w:val="TableParagraph"/>
        <w:spacing w:after="0"/>
        <w:jc w:val="center"/>
        <w:rPr>
          <w:b/>
          <w:sz w:val="18"/>
        </w:rPr>
        <w:sectPr>
          <w:pgSz w:w="11900" w:h="16840"/>
          <w:pgMar w:header="570" w:footer="127" w:top="1140" w:bottom="320" w:left="360" w:right="360"/>
        </w:sectPr>
      </w:pPr>
    </w:p>
    <w:p>
      <w:pPr>
        <w:spacing w:line="240" w:lineRule="auto" w:before="10"/>
        <w:rPr>
          <w:i/>
          <w:sz w:val="3"/>
        </w:rPr>
      </w:pPr>
    </w:p>
    <w:tbl>
      <w:tblPr>
        <w:tblW w:w="0" w:type="auto"/>
        <w:jc w:val="left"/>
        <w:tblInd w:w="2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010"/>
        <w:gridCol w:w="1425"/>
        <w:gridCol w:w="1357"/>
        <w:gridCol w:w="1241"/>
        <w:gridCol w:w="841"/>
      </w:tblGrid>
      <w:tr>
        <w:trPr>
          <w:trHeight w:val="243" w:hRule="atLeast"/>
        </w:trPr>
        <w:tc>
          <w:tcPr>
            <w:tcW w:w="6010" w:type="dxa"/>
          </w:tcPr>
          <w:p>
            <w:pPr>
              <w:pStyle w:val="TableParagraph"/>
              <w:spacing w:line="201" w:lineRule="exact"/>
              <w:ind w:left="510"/>
              <w:rPr>
                <w:b/>
                <w:sz w:val="18"/>
              </w:rPr>
            </w:pPr>
            <w:r>
              <w:rPr>
                <w:b/>
                <w:sz w:val="18"/>
              </w:rPr>
              <w:t>Izvor:</w:t>
            </w:r>
            <w:r>
              <w:rPr>
                <w:b/>
                <w:spacing w:val="-1"/>
                <w:sz w:val="18"/>
              </w:rPr>
              <w:t> </w:t>
            </w:r>
            <w:r>
              <w:rPr>
                <w:b/>
                <w:sz w:val="18"/>
              </w:rPr>
              <w:t>71</w:t>
            </w:r>
            <w:r>
              <w:rPr>
                <w:b/>
                <w:spacing w:val="-1"/>
                <w:sz w:val="18"/>
              </w:rPr>
              <w:t> </w:t>
            </w:r>
            <w:r>
              <w:rPr>
                <w:b/>
                <w:sz w:val="18"/>
              </w:rPr>
              <w:t>Prihodi</w:t>
            </w:r>
            <w:r>
              <w:rPr>
                <w:b/>
                <w:spacing w:val="-1"/>
                <w:sz w:val="18"/>
              </w:rPr>
              <w:t> </w:t>
            </w:r>
            <w:r>
              <w:rPr>
                <w:b/>
                <w:sz w:val="18"/>
              </w:rPr>
              <w:t>od</w:t>
            </w:r>
            <w:r>
              <w:rPr>
                <w:b/>
                <w:spacing w:val="-1"/>
                <w:sz w:val="18"/>
              </w:rPr>
              <w:t> </w:t>
            </w:r>
            <w:r>
              <w:rPr>
                <w:b/>
                <w:sz w:val="18"/>
              </w:rPr>
              <w:t>prodaje</w:t>
            </w:r>
            <w:r>
              <w:rPr>
                <w:b/>
                <w:spacing w:val="-1"/>
                <w:sz w:val="18"/>
              </w:rPr>
              <w:t> </w:t>
            </w:r>
            <w:r>
              <w:rPr>
                <w:b/>
                <w:sz w:val="18"/>
              </w:rPr>
              <w:t>ili</w:t>
            </w:r>
            <w:r>
              <w:rPr>
                <w:b/>
                <w:spacing w:val="-1"/>
                <w:sz w:val="18"/>
              </w:rPr>
              <w:t> </w:t>
            </w:r>
            <w:r>
              <w:rPr>
                <w:b/>
                <w:sz w:val="18"/>
              </w:rPr>
              <w:t>zamjene</w:t>
            </w:r>
            <w:r>
              <w:rPr>
                <w:b/>
                <w:spacing w:val="-1"/>
                <w:sz w:val="18"/>
              </w:rPr>
              <w:t> </w:t>
            </w:r>
            <w:r>
              <w:rPr>
                <w:b/>
                <w:sz w:val="18"/>
              </w:rPr>
              <w:t>nefinancijske</w:t>
            </w:r>
            <w:r>
              <w:rPr>
                <w:b/>
                <w:spacing w:val="-1"/>
                <w:sz w:val="18"/>
              </w:rPr>
              <w:t> </w:t>
            </w:r>
            <w:r>
              <w:rPr>
                <w:b/>
                <w:spacing w:val="-2"/>
                <w:sz w:val="18"/>
              </w:rPr>
              <w:t>imovine</w:t>
            </w:r>
          </w:p>
        </w:tc>
        <w:tc>
          <w:tcPr>
            <w:tcW w:w="1425" w:type="dxa"/>
          </w:tcPr>
          <w:p>
            <w:pPr>
              <w:pStyle w:val="TableParagraph"/>
              <w:spacing w:line="201" w:lineRule="exact"/>
              <w:ind w:right="172"/>
              <w:jc w:val="right"/>
              <w:rPr>
                <w:b/>
                <w:sz w:val="18"/>
              </w:rPr>
            </w:pPr>
            <w:r>
              <w:rPr>
                <w:b/>
                <w:spacing w:val="-2"/>
                <w:sz w:val="18"/>
              </w:rPr>
              <w:t>15.406,00</w:t>
            </w:r>
          </w:p>
        </w:tc>
        <w:tc>
          <w:tcPr>
            <w:tcW w:w="1357" w:type="dxa"/>
          </w:tcPr>
          <w:p>
            <w:pPr>
              <w:pStyle w:val="TableParagraph"/>
              <w:spacing w:line="201" w:lineRule="exact"/>
              <w:ind w:right="179"/>
              <w:jc w:val="right"/>
              <w:rPr>
                <w:b/>
                <w:sz w:val="18"/>
              </w:rPr>
            </w:pPr>
            <w:r>
              <w:rPr>
                <w:b/>
                <w:spacing w:val="-2"/>
                <w:sz w:val="18"/>
              </w:rPr>
              <w:t>15.406,00</w:t>
            </w:r>
          </w:p>
        </w:tc>
        <w:tc>
          <w:tcPr>
            <w:tcW w:w="1241" w:type="dxa"/>
          </w:tcPr>
          <w:p>
            <w:pPr>
              <w:pStyle w:val="TableParagraph"/>
              <w:spacing w:line="201" w:lineRule="exact"/>
              <w:ind w:right="55"/>
              <w:jc w:val="right"/>
              <w:rPr>
                <w:b/>
                <w:sz w:val="18"/>
              </w:rPr>
            </w:pPr>
            <w:r>
              <w:rPr>
                <w:b/>
                <w:spacing w:val="-2"/>
                <w:sz w:val="18"/>
              </w:rPr>
              <w:t>10.956,25</w:t>
            </w:r>
          </w:p>
        </w:tc>
        <w:tc>
          <w:tcPr>
            <w:tcW w:w="841" w:type="dxa"/>
          </w:tcPr>
          <w:p>
            <w:pPr>
              <w:pStyle w:val="TableParagraph"/>
              <w:spacing w:line="201" w:lineRule="exact"/>
              <w:ind w:left="23"/>
              <w:jc w:val="center"/>
              <w:rPr>
                <w:b/>
                <w:sz w:val="18"/>
              </w:rPr>
            </w:pPr>
            <w:r>
              <w:rPr>
                <w:b/>
                <w:spacing w:val="-2"/>
                <w:sz w:val="18"/>
              </w:rPr>
              <w:t>71,12%</w:t>
            </w:r>
          </w:p>
        </w:tc>
      </w:tr>
      <w:tr>
        <w:trPr>
          <w:trHeight w:val="277" w:hRule="atLeast"/>
        </w:trPr>
        <w:tc>
          <w:tcPr>
            <w:tcW w:w="6010" w:type="dxa"/>
          </w:tcPr>
          <w:p>
            <w:pPr>
              <w:pStyle w:val="TableParagraph"/>
              <w:spacing w:before="36"/>
              <w:ind w:left="675"/>
              <w:rPr>
                <w:b/>
                <w:sz w:val="18"/>
              </w:rPr>
            </w:pPr>
            <w:r>
              <w:rPr>
                <w:b/>
                <w:sz w:val="18"/>
              </w:rPr>
              <w:t>42</w:t>
            </w:r>
            <w:r>
              <w:rPr>
                <w:b/>
                <w:spacing w:val="-1"/>
                <w:sz w:val="18"/>
              </w:rPr>
              <w:t> </w:t>
            </w:r>
            <w:r>
              <w:rPr>
                <w:b/>
                <w:sz w:val="18"/>
              </w:rPr>
              <w:t>Rashodi</w:t>
            </w:r>
            <w:r>
              <w:rPr>
                <w:b/>
                <w:spacing w:val="-1"/>
                <w:sz w:val="18"/>
              </w:rPr>
              <w:t> </w:t>
            </w:r>
            <w:r>
              <w:rPr>
                <w:b/>
                <w:sz w:val="18"/>
              </w:rPr>
              <w:t>za</w:t>
            </w:r>
            <w:r>
              <w:rPr>
                <w:b/>
                <w:spacing w:val="-1"/>
                <w:sz w:val="18"/>
              </w:rPr>
              <w:t> </w:t>
            </w:r>
            <w:r>
              <w:rPr>
                <w:b/>
                <w:sz w:val="18"/>
              </w:rPr>
              <w:t>nabavu</w:t>
            </w:r>
            <w:r>
              <w:rPr>
                <w:b/>
                <w:spacing w:val="-1"/>
                <w:sz w:val="18"/>
              </w:rPr>
              <w:t> </w:t>
            </w:r>
            <w:r>
              <w:rPr>
                <w:b/>
                <w:sz w:val="18"/>
              </w:rPr>
              <w:t>proizvedene</w:t>
            </w:r>
            <w:r>
              <w:rPr>
                <w:b/>
                <w:spacing w:val="-1"/>
                <w:sz w:val="18"/>
              </w:rPr>
              <w:t> </w:t>
            </w:r>
            <w:r>
              <w:rPr>
                <w:b/>
                <w:sz w:val="18"/>
              </w:rPr>
              <w:t>dugotrajne</w:t>
            </w:r>
            <w:r>
              <w:rPr>
                <w:b/>
                <w:spacing w:val="-1"/>
                <w:sz w:val="18"/>
              </w:rPr>
              <w:t> </w:t>
            </w:r>
            <w:r>
              <w:rPr>
                <w:b/>
                <w:spacing w:val="-2"/>
                <w:sz w:val="18"/>
              </w:rPr>
              <w:t>imovine</w:t>
            </w:r>
          </w:p>
        </w:tc>
        <w:tc>
          <w:tcPr>
            <w:tcW w:w="1425" w:type="dxa"/>
          </w:tcPr>
          <w:p>
            <w:pPr>
              <w:pStyle w:val="TableParagraph"/>
              <w:spacing w:before="36"/>
              <w:ind w:right="172"/>
              <w:jc w:val="right"/>
              <w:rPr>
                <w:b/>
                <w:sz w:val="18"/>
              </w:rPr>
            </w:pPr>
            <w:r>
              <w:rPr>
                <w:b/>
                <w:spacing w:val="-2"/>
                <w:sz w:val="18"/>
              </w:rPr>
              <w:t>15.406,00</w:t>
            </w:r>
          </w:p>
        </w:tc>
        <w:tc>
          <w:tcPr>
            <w:tcW w:w="1357" w:type="dxa"/>
          </w:tcPr>
          <w:p>
            <w:pPr>
              <w:pStyle w:val="TableParagraph"/>
              <w:spacing w:before="36"/>
              <w:ind w:right="179"/>
              <w:jc w:val="right"/>
              <w:rPr>
                <w:b/>
                <w:sz w:val="18"/>
              </w:rPr>
            </w:pPr>
            <w:r>
              <w:rPr>
                <w:b/>
                <w:spacing w:val="-2"/>
                <w:sz w:val="18"/>
              </w:rPr>
              <w:t>15.406,00</w:t>
            </w:r>
          </w:p>
        </w:tc>
        <w:tc>
          <w:tcPr>
            <w:tcW w:w="1241" w:type="dxa"/>
          </w:tcPr>
          <w:p>
            <w:pPr>
              <w:pStyle w:val="TableParagraph"/>
              <w:spacing w:before="36"/>
              <w:ind w:right="55"/>
              <w:jc w:val="right"/>
              <w:rPr>
                <w:b/>
                <w:sz w:val="18"/>
              </w:rPr>
            </w:pPr>
            <w:r>
              <w:rPr>
                <w:b/>
                <w:spacing w:val="-2"/>
                <w:sz w:val="18"/>
              </w:rPr>
              <w:t>10.956,25</w:t>
            </w:r>
          </w:p>
        </w:tc>
        <w:tc>
          <w:tcPr>
            <w:tcW w:w="841" w:type="dxa"/>
          </w:tcPr>
          <w:p>
            <w:pPr>
              <w:pStyle w:val="TableParagraph"/>
              <w:spacing w:before="36"/>
              <w:ind w:left="23"/>
              <w:jc w:val="center"/>
              <w:rPr>
                <w:b/>
                <w:sz w:val="18"/>
              </w:rPr>
            </w:pPr>
            <w:r>
              <w:rPr>
                <w:b/>
                <w:spacing w:val="-2"/>
                <w:sz w:val="18"/>
              </w:rPr>
              <w:t>71,12%</w:t>
            </w:r>
          </w:p>
        </w:tc>
      </w:tr>
      <w:tr>
        <w:trPr>
          <w:trHeight w:val="304" w:hRule="atLeast"/>
        </w:trPr>
        <w:tc>
          <w:tcPr>
            <w:tcW w:w="6010" w:type="dxa"/>
          </w:tcPr>
          <w:p>
            <w:pPr>
              <w:pStyle w:val="TableParagraph"/>
              <w:spacing w:before="28"/>
              <w:ind w:left="795"/>
              <w:rPr>
                <w:i/>
                <w:sz w:val="18"/>
              </w:rPr>
            </w:pPr>
            <w:r>
              <w:rPr>
                <w:i/>
                <w:sz w:val="18"/>
              </w:rPr>
              <w:t>4212</w:t>
            </w:r>
            <w:r>
              <w:rPr>
                <w:i/>
                <w:spacing w:val="-1"/>
                <w:sz w:val="18"/>
              </w:rPr>
              <w:t> </w:t>
            </w:r>
            <w:r>
              <w:rPr>
                <w:i/>
                <w:sz w:val="18"/>
              </w:rPr>
              <w:t>Poslovni</w:t>
            </w:r>
            <w:r>
              <w:rPr>
                <w:i/>
                <w:spacing w:val="-1"/>
                <w:sz w:val="18"/>
              </w:rPr>
              <w:t> </w:t>
            </w:r>
            <w:r>
              <w:rPr>
                <w:i/>
                <w:spacing w:val="-2"/>
                <w:sz w:val="18"/>
              </w:rPr>
              <w:t>objekti</w:t>
            </w:r>
          </w:p>
        </w:tc>
        <w:tc>
          <w:tcPr>
            <w:tcW w:w="1425" w:type="dxa"/>
            <w:tcBorders>
              <w:bottom w:val="single" w:sz="12" w:space="0" w:color="000000"/>
            </w:tcBorders>
          </w:tcPr>
          <w:p>
            <w:pPr>
              <w:pStyle w:val="TableParagraph"/>
              <w:rPr>
                <w:rFonts w:ascii="Times New Roman"/>
                <w:sz w:val="18"/>
              </w:rPr>
            </w:pPr>
          </w:p>
        </w:tc>
        <w:tc>
          <w:tcPr>
            <w:tcW w:w="1357" w:type="dxa"/>
            <w:tcBorders>
              <w:bottom w:val="single" w:sz="12" w:space="0" w:color="000000"/>
            </w:tcBorders>
          </w:tcPr>
          <w:p>
            <w:pPr>
              <w:pStyle w:val="TableParagraph"/>
              <w:rPr>
                <w:rFonts w:ascii="Times New Roman"/>
                <w:sz w:val="18"/>
              </w:rPr>
            </w:pPr>
          </w:p>
        </w:tc>
        <w:tc>
          <w:tcPr>
            <w:tcW w:w="1241" w:type="dxa"/>
            <w:tcBorders>
              <w:bottom w:val="single" w:sz="12" w:space="0" w:color="000000"/>
            </w:tcBorders>
          </w:tcPr>
          <w:p>
            <w:pPr>
              <w:pStyle w:val="TableParagraph"/>
              <w:spacing w:before="28"/>
              <w:ind w:right="55"/>
              <w:jc w:val="right"/>
              <w:rPr>
                <w:i/>
                <w:sz w:val="18"/>
              </w:rPr>
            </w:pPr>
            <w:r>
              <w:rPr>
                <w:i/>
                <w:spacing w:val="-2"/>
                <w:sz w:val="18"/>
              </w:rPr>
              <w:t>10.956,25</w:t>
            </w:r>
          </w:p>
        </w:tc>
        <w:tc>
          <w:tcPr>
            <w:tcW w:w="841" w:type="dxa"/>
            <w:tcBorders>
              <w:bottom w:val="single" w:sz="12" w:space="0" w:color="000000"/>
            </w:tcBorders>
          </w:tcPr>
          <w:p>
            <w:pPr>
              <w:pStyle w:val="TableParagraph"/>
              <w:rPr>
                <w:rFonts w:ascii="Times New Roman"/>
                <w:sz w:val="18"/>
              </w:rPr>
            </w:pPr>
          </w:p>
        </w:tc>
      </w:tr>
      <w:tr>
        <w:trPr>
          <w:trHeight w:val="359" w:hRule="atLeast"/>
        </w:trPr>
        <w:tc>
          <w:tcPr>
            <w:tcW w:w="6010" w:type="dxa"/>
            <w:tcBorders>
              <w:top w:val="single" w:sz="12" w:space="0" w:color="000000"/>
            </w:tcBorders>
          </w:tcPr>
          <w:p>
            <w:pPr>
              <w:pStyle w:val="TableParagraph"/>
              <w:spacing w:before="39"/>
              <w:ind w:left="330"/>
              <w:rPr>
                <w:b/>
                <w:sz w:val="18"/>
              </w:rPr>
            </w:pPr>
            <w:r>
              <w:rPr>
                <w:b/>
                <w:color w:val="00009F"/>
                <w:sz w:val="18"/>
              </w:rPr>
              <w:t>T101615</w:t>
            </w:r>
            <w:r>
              <w:rPr>
                <w:b/>
                <w:color w:val="00009F"/>
                <w:spacing w:val="-1"/>
                <w:sz w:val="18"/>
              </w:rPr>
              <w:t> </w:t>
            </w:r>
            <w:r>
              <w:rPr>
                <w:b/>
                <w:color w:val="00009F"/>
                <w:sz w:val="18"/>
              </w:rPr>
              <w:t>Projekt</w:t>
            </w:r>
            <w:r>
              <w:rPr>
                <w:b/>
                <w:color w:val="00009F"/>
                <w:spacing w:val="-1"/>
                <w:sz w:val="18"/>
              </w:rPr>
              <w:t> </w:t>
            </w:r>
            <w:r>
              <w:rPr>
                <w:b/>
                <w:color w:val="00009F"/>
                <w:sz w:val="18"/>
              </w:rPr>
              <w:t>za</w:t>
            </w:r>
            <w:r>
              <w:rPr>
                <w:b/>
                <w:color w:val="00009F"/>
                <w:spacing w:val="-1"/>
                <w:sz w:val="18"/>
              </w:rPr>
              <w:t> </w:t>
            </w:r>
            <w:r>
              <w:rPr>
                <w:b/>
                <w:color w:val="00009F"/>
                <w:sz w:val="18"/>
              </w:rPr>
              <w:t>provedbu</w:t>
            </w:r>
            <w:r>
              <w:rPr>
                <w:b/>
                <w:color w:val="00009F"/>
                <w:spacing w:val="-1"/>
                <w:sz w:val="18"/>
              </w:rPr>
              <w:t> </w:t>
            </w:r>
            <w:r>
              <w:rPr>
                <w:b/>
                <w:color w:val="00009F"/>
                <w:sz w:val="18"/>
              </w:rPr>
              <w:t>raznih</w:t>
            </w:r>
            <w:r>
              <w:rPr>
                <w:b/>
                <w:color w:val="00009F"/>
                <w:spacing w:val="-1"/>
                <w:sz w:val="18"/>
              </w:rPr>
              <w:t> </w:t>
            </w:r>
            <w:r>
              <w:rPr>
                <w:b/>
                <w:color w:val="00009F"/>
                <w:sz w:val="18"/>
              </w:rPr>
              <w:t>aktivnosti</w:t>
            </w:r>
            <w:r>
              <w:rPr>
                <w:b/>
                <w:color w:val="00009F"/>
                <w:spacing w:val="-1"/>
                <w:sz w:val="18"/>
              </w:rPr>
              <w:t> </w:t>
            </w:r>
            <w:r>
              <w:rPr>
                <w:b/>
                <w:color w:val="00009F"/>
                <w:spacing w:val="-2"/>
                <w:sz w:val="18"/>
              </w:rPr>
              <w:t>djece</w:t>
            </w:r>
          </w:p>
        </w:tc>
        <w:tc>
          <w:tcPr>
            <w:tcW w:w="1425" w:type="dxa"/>
            <w:tcBorders>
              <w:top w:val="single" w:sz="12" w:space="0" w:color="000000"/>
              <w:bottom w:val="single" w:sz="12" w:space="0" w:color="000000"/>
            </w:tcBorders>
          </w:tcPr>
          <w:p>
            <w:pPr>
              <w:pStyle w:val="TableParagraph"/>
              <w:spacing w:before="39"/>
              <w:ind w:right="172"/>
              <w:jc w:val="right"/>
              <w:rPr>
                <w:b/>
                <w:sz w:val="18"/>
              </w:rPr>
            </w:pPr>
            <w:r>
              <w:rPr>
                <w:b/>
                <w:color w:val="00009F"/>
                <w:spacing w:val="-2"/>
                <w:sz w:val="18"/>
              </w:rPr>
              <w:t>32.570,00</w:t>
            </w:r>
          </w:p>
        </w:tc>
        <w:tc>
          <w:tcPr>
            <w:tcW w:w="1357" w:type="dxa"/>
            <w:tcBorders>
              <w:top w:val="single" w:sz="12" w:space="0" w:color="000000"/>
              <w:bottom w:val="single" w:sz="12" w:space="0" w:color="000000"/>
            </w:tcBorders>
          </w:tcPr>
          <w:p>
            <w:pPr>
              <w:pStyle w:val="TableParagraph"/>
              <w:spacing w:before="39"/>
              <w:ind w:right="179"/>
              <w:jc w:val="right"/>
              <w:rPr>
                <w:b/>
                <w:sz w:val="18"/>
              </w:rPr>
            </w:pPr>
            <w:r>
              <w:rPr>
                <w:b/>
                <w:color w:val="00009F"/>
                <w:spacing w:val="-2"/>
                <w:sz w:val="18"/>
              </w:rPr>
              <w:t>32.570,00</w:t>
            </w:r>
          </w:p>
        </w:tc>
        <w:tc>
          <w:tcPr>
            <w:tcW w:w="1241" w:type="dxa"/>
            <w:tcBorders>
              <w:top w:val="single" w:sz="12" w:space="0" w:color="000000"/>
              <w:bottom w:val="single" w:sz="12" w:space="0" w:color="000000"/>
            </w:tcBorders>
          </w:tcPr>
          <w:p>
            <w:pPr>
              <w:pStyle w:val="TableParagraph"/>
              <w:spacing w:before="39"/>
              <w:ind w:right="55"/>
              <w:jc w:val="right"/>
              <w:rPr>
                <w:b/>
                <w:sz w:val="18"/>
              </w:rPr>
            </w:pPr>
            <w:r>
              <w:rPr>
                <w:b/>
                <w:color w:val="00009F"/>
                <w:spacing w:val="-2"/>
                <w:sz w:val="18"/>
              </w:rPr>
              <w:t>22.364,76</w:t>
            </w:r>
          </w:p>
        </w:tc>
        <w:tc>
          <w:tcPr>
            <w:tcW w:w="841" w:type="dxa"/>
            <w:tcBorders>
              <w:top w:val="single" w:sz="12" w:space="0" w:color="000000"/>
              <w:bottom w:val="single" w:sz="12" w:space="0" w:color="000000"/>
              <w:right w:val="single" w:sz="12" w:space="0" w:color="000000"/>
            </w:tcBorders>
          </w:tcPr>
          <w:p>
            <w:pPr>
              <w:pStyle w:val="TableParagraph"/>
              <w:spacing w:before="39"/>
              <w:ind w:left="38"/>
              <w:jc w:val="center"/>
              <w:rPr>
                <w:b/>
                <w:sz w:val="18"/>
              </w:rPr>
            </w:pPr>
            <w:r>
              <w:rPr>
                <w:b/>
                <w:color w:val="00009F"/>
                <w:spacing w:val="-2"/>
                <w:sz w:val="18"/>
              </w:rPr>
              <w:t>68,67%</w:t>
            </w:r>
          </w:p>
        </w:tc>
      </w:tr>
      <w:tr>
        <w:trPr>
          <w:trHeight w:val="228" w:hRule="atLeast"/>
        </w:trPr>
        <w:tc>
          <w:tcPr>
            <w:tcW w:w="6010" w:type="dxa"/>
            <w:tcBorders>
              <w:top w:val="single" w:sz="12" w:space="0" w:color="000000"/>
            </w:tcBorders>
          </w:tcPr>
          <w:p>
            <w:pPr>
              <w:pStyle w:val="TableParagraph"/>
              <w:spacing w:line="186" w:lineRule="exact"/>
              <w:ind w:left="510"/>
              <w:rPr>
                <w:b/>
                <w:sz w:val="18"/>
              </w:rPr>
            </w:pPr>
            <w:r>
              <w:rPr>
                <w:b/>
                <w:sz w:val="18"/>
              </w:rPr>
              <w:t>Izvor:</w:t>
            </w:r>
            <w:r>
              <w:rPr>
                <w:b/>
                <w:spacing w:val="-4"/>
                <w:sz w:val="18"/>
              </w:rPr>
              <w:t> </w:t>
            </w:r>
            <w:r>
              <w:rPr>
                <w:b/>
                <w:sz w:val="18"/>
              </w:rPr>
              <w:t>51</w:t>
            </w:r>
            <w:r>
              <w:rPr>
                <w:b/>
                <w:spacing w:val="-1"/>
                <w:sz w:val="18"/>
              </w:rPr>
              <w:t> </w:t>
            </w:r>
            <w:r>
              <w:rPr>
                <w:b/>
                <w:sz w:val="18"/>
              </w:rPr>
              <w:t>Pomoći</w:t>
            </w:r>
            <w:r>
              <w:rPr>
                <w:b/>
                <w:spacing w:val="-1"/>
                <w:sz w:val="18"/>
              </w:rPr>
              <w:t> </w:t>
            </w:r>
            <w:r>
              <w:rPr>
                <w:b/>
                <w:sz w:val="18"/>
              </w:rPr>
              <w:t>iz</w:t>
            </w:r>
            <w:r>
              <w:rPr>
                <w:b/>
                <w:spacing w:val="-1"/>
                <w:sz w:val="18"/>
              </w:rPr>
              <w:t> </w:t>
            </w:r>
            <w:r>
              <w:rPr>
                <w:b/>
                <w:sz w:val="18"/>
              </w:rPr>
              <w:t>državnog</w:t>
            </w:r>
            <w:r>
              <w:rPr>
                <w:b/>
                <w:spacing w:val="-1"/>
                <w:sz w:val="18"/>
              </w:rPr>
              <w:t> </w:t>
            </w:r>
            <w:r>
              <w:rPr>
                <w:b/>
                <w:spacing w:val="-2"/>
                <w:sz w:val="18"/>
              </w:rPr>
              <w:t>proračuna</w:t>
            </w:r>
          </w:p>
        </w:tc>
        <w:tc>
          <w:tcPr>
            <w:tcW w:w="1425" w:type="dxa"/>
            <w:tcBorders>
              <w:top w:val="single" w:sz="12" w:space="0" w:color="000000"/>
            </w:tcBorders>
          </w:tcPr>
          <w:p>
            <w:pPr>
              <w:pStyle w:val="TableParagraph"/>
              <w:spacing w:line="186" w:lineRule="exact"/>
              <w:ind w:right="172"/>
              <w:jc w:val="right"/>
              <w:rPr>
                <w:b/>
                <w:sz w:val="18"/>
              </w:rPr>
            </w:pPr>
            <w:r>
              <w:rPr>
                <w:b/>
                <w:spacing w:val="-2"/>
                <w:sz w:val="18"/>
              </w:rPr>
              <w:t>32.570,00</w:t>
            </w:r>
          </w:p>
        </w:tc>
        <w:tc>
          <w:tcPr>
            <w:tcW w:w="1357" w:type="dxa"/>
            <w:tcBorders>
              <w:top w:val="single" w:sz="12" w:space="0" w:color="000000"/>
            </w:tcBorders>
          </w:tcPr>
          <w:p>
            <w:pPr>
              <w:pStyle w:val="TableParagraph"/>
              <w:spacing w:line="186" w:lineRule="exact"/>
              <w:ind w:right="179"/>
              <w:jc w:val="right"/>
              <w:rPr>
                <w:b/>
                <w:sz w:val="18"/>
              </w:rPr>
            </w:pPr>
            <w:r>
              <w:rPr>
                <w:b/>
                <w:spacing w:val="-2"/>
                <w:sz w:val="18"/>
              </w:rPr>
              <w:t>32.570,00</w:t>
            </w:r>
          </w:p>
        </w:tc>
        <w:tc>
          <w:tcPr>
            <w:tcW w:w="1241" w:type="dxa"/>
            <w:tcBorders>
              <w:top w:val="single" w:sz="12" w:space="0" w:color="000000"/>
            </w:tcBorders>
          </w:tcPr>
          <w:p>
            <w:pPr>
              <w:pStyle w:val="TableParagraph"/>
              <w:spacing w:line="186" w:lineRule="exact"/>
              <w:ind w:right="55"/>
              <w:jc w:val="right"/>
              <w:rPr>
                <w:b/>
                <w:sz w:val="18"/>
              </w:rPr>
            </w:pPr>
            <w:r>
              <w:rPr>
                <w:b/>
                <w:spacing w:val="-2"/>
                <w:sz w:val="18"/>
              </w:rPr>
              <w:t>22.364,76</w:t>
            </w:r>
          </w:p>
        </w:tc>
        <w:tc>
          <w:tcPr>
            <w:tcW w:w="841" w:type="dxa"/>
            <w:tcBorders>
              <w:top w:val="single" w:sz="12" w:space="0" w:color="000000"/>
            </w:tcBorders>
          </w:tcPr>
          <w:p>
            <w:pPr>
              <w:pStyle w:val="TableParagraph"/>
              <w:spacing w:line="186" w:lineRule="exact"/>
              <w:ind w:left="23"/>
              <w:jc w:val="center"/>
              <w:rPr>
                <w:b/>
                <w:sz w:val="18"/>
              </w:rPr>
            </w:pPr>
            <w:r>
              <w:rPr>
                <w:b/>
                <w:spacing w:val="-2"/>
                <w:sz w:val="18"/>
              </w:rPr>
              <w:t>68,67%</w:t>
            </w:r>
          </w:p>
        </w:tc>
      </w:tr>
      <w:tr>
        <w:trPr>
          <w:trHeight w:val="285" w:hRule="atLeast"/>
        </w:trPr>
        <w:tc>
          <w:tcPr>
            <w:tcW w:w="6010" w:type="dxa"/>
          </w:tcPr>
          <w:p>
            <w:pPr>
              <w:pStyle w:val="TableParagraph"/>
              <w:spacing w:before="36"/>
              <w:ind w:left="675"/>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425" w:type="dxa"/>
          </w:tcPr>
          <w:p>
            <w:pPr>
              <w:pStyle w:val="TableParagraph"/>
              <w:spacing w:before="36"/>
              <w:ind w:right="172"/>
              <w:jc w:val="right"/>
              <w:rPr>
                <w:b/>
                <w:sz w:val="18"/>
              </w:rPr>
            </w:pPr>
            <w:r>
              <w:rPr>
                <w:b/>
                <w:spacing w:val="-2"/>
                <w:sz w:val="18"/>
              </w:rPr>
              <w:t>27.350,00</w:t>
            </w:r>
          </w:p>
        </w:tc>
        <w:tc>
          <w:tcPr>
            <w:tcW w:w="1357" w:type="dxa"/>
          </w:tcPr>
          <w:p>
            <w:pPr>
              <w:pStyle w:val="TableParagraph"/>
              <w:spacing w:before="36"/>
              <w:ind w:right="179"/>
              <w:jc w:val="right"/>
              <w:rPr>
                <w:b/>
                <w:sz w:val="18"/>
              </w:rPr>
            </w:pPr>
            <w:r>
              <w:rPr>
                <w:b/>
                <w:spacing w:val="-2"/>
                <w:sz w:val="18"/>
              </w:rPr>
              <w:t>27.350,00</w:t>
            </w:r>
          </w:p>
        </w:tc>
        <w:tc>
          <w:tcPr>
            <w:tcW w:w="1241" w:type="dxa"/>
          </w:tcPr>
          <w:p>
            <w:pPr>
              <w:pStyle w:val="TableParagraph"/>
              <w:spacing w:before="36"/>
              <w:ind w:right="55"/>
              <w:jc w:val="right"/>
              <w:rPr>
                <w:b/>
                <w:sz w:val="18"/>
              </w:rPr>
            </w:pPr>
            <w:r>
              <w:rPr>
                <w:b/>
                <w:spacing w:val="-2"/>
                <w:sz w:val="18"/>
              </w:rPr>
              <w:t>18.259,13</w:t>
            </w:r>
          </w:p>
        </w:tc>
        <w:tc>
          <w:tcPr>
            <w:tcW w:w="841" w:type="dxa"/>
          </w:tcPr>
          <w:p>
            <w:pPr>
              <w:pStyle w:val="TableParagraph"/>
              <w:spacing w:before="36"/>
              <w:ind w:left="23"/>
              <w:jc w:val="center"/>
              <w:rPr>
                <w:b/>
                <w:sz w:val="18"/>
              </w:rPr>
            </w:pPr>
            <w:r>
              <w:rPr>
                <w:b/>
                <w:spacing w:val="-2"/>
                <w:sz w:val="18"/>
              </w:rPr>
              <w:t>66,76%</w:t>
            </w:r>
          </w:p>
        </w:tc>
      </w:tr>
      <w:tr>
        <w:trPr>
          <w:trHeight w:val="285" w:hRule="atLeast"/>
        </w:trPr>
        <w:tc>
          <w:tcPr>
            <w:tcW w:w="6010" w:type="dxa"/>
          </w:tcPr>
          <w:p>
            <w:pPr>
              <w:pStyle w:val="TableParagraph"/>
              <w:spacing w:before="36"/>
              <w:ind w:left="795"/>
              <w:rPr>
                <w:i/>
                <w:sz w:val="18"/>
              </w:rPr>
            </w:pPr>
            <w:r>
              <w:rPr>
                <w:i/>
                <w:sz w:val="18"/>
              </w:rPr>
              <w:t>3225</w:t>
            </w:r>
            <w:r>
              <w:rPr>
                <w:i/>
                <w:spacing w:val="-1"/>
                <w:sz w:val="18"/>
              </w:rPr>
              <w:t> </w:t>
            </w:r>
            <w:r>
              <w:rPr>
                <w:i/>
                <w:sz w:val="18"/>
              </w:rPr>
              <w:t>Sitni</w:t>
            </w:r>
            <w:r>
              <w:rPr>
                <w:i/>
                <w:spacing w:val="-1"/>
                <w:sz w:val="18"/>
              </w:rPr>
              <w:t> </w:t>
            </w:r>
            <w:r>
              <w:rPr>
                <w:i/>
                <w:sz w:val="18"/>
              </w:rPr>
              <w:t>inventar</w:t>
            </w:r>
            <w:r>
              <w:rPr>
                <w:i/>
                <w:spacing w:val="-1"/>
                <w:sz w:val="18"/>
              </w:rPr>
              <w:t> </w:t>
            </w:r>
            <w:r>
              <w:rPr>
                <w:i/>
                <w:sz w:val="18"/>
              </w:rPr>
              <w:t>i</w:t>
            </w:r>
            <w:r>
              <w:rPr>
                <w:i/>
                <w:spacing w:val="-1"/>
                <w:sz w:val="18"/>
              </w:rPr>
              <w:t> </w:t>
            </w:r>
            <w:r>
              <w:rPr>
                <w:i/>
                <w:sz w:val="18"/>
              </w:rPr>
              <w:t>auto</w:t>
            </w:r>
            <w:r>
              <w:rPr>
                <w:i/>
                <w:spacing w:val="-1"/>
                <w:sz w:val="18"/>
              </w:rPr>
              <w:t> </w:t>
            </w:r>
            <w:r>
              <w:rPr>
                <w:i/>
                <w:spacing w:val="-4"/>
                <w:sz w:val="18"/>
              </w:rPr>
              <w:t>gume</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241" w:type="dxa"/>
          </w:tcPr>
          <w:p>
            <w:pPr>
              <w:pStyle w:val="TableParagraph"/>
              <w:spacing w:before="36"/>
              <w:ind w:right="55"/>
              <w:jc w:val="right"/>
              <w:rPr>
                <w:i/>
                <w:sz w:val="18"/>
              </w:rPr>
            </w:pPr>
            <w:r>
              <w:rPr>
                <w:i/>
                <w:spacing w:val="-2"/>
                <w:sz w:val="18"/>
              </w:rPr>
              <w:t>9.139,14</w:t>
            </w:r>
          </w:p>
        </w:tc>
        <w:tc>
          <w:tcPr>
            <w:tcW w:w="841" w:type="dxa"/>
          </w:tcPr>
          <w:p>
            <w:pPr>
              <w:pStyle w:val="TableParagraph"/>
              <w:rPr>
                <w:rFonts w:ascii="Times New Roman"/>
                <w:sz w:val="18"/>
              </w:rPr>
            </w:pPr>
          </w:p>
        </w:tc>
      </w:tr>
      <w:tr>
        <w:trPr>
          <w:trHeight w:val="285" w:hRule="atLeast"/>
        </w:trPr>
        <w:tc>
          <w:tcPr>
            <w:tcW w:w="6010" w:type="dxa"/>
          </w:tcPr>
          <w:p>
            <w:pPr>
              <w:pStyle w:val="TableParagraph"/>
              <w:spacing w:before="36"/>
              <w:ind w:left="795"/>
              <w:rPr>
                <w:i/>
                <w:sz w:val="18"/>
              </w:rPr>
            </w:pPr>
            <w:r>
              <w:rPr>
                <w:i/>
                <w:sz w:val="18"/>
              </w:rPr>
              <w:t>3237</w:t>
            </w:r>
            <w:r>
              <w:rPr>
                <w:i/>
                <w:spacing w:val="-1"/>
                <w:sz w:val="18"/>
              </w:rPr>
              <w:t> </w:t>
            </w:r>
            <w:r>
              <w:rPr>
                <w:i/>
                <w:sz w:val="18"/>
              </w:rPr>
              <w:t>Intelektualne</w:t>
            </w:r>
            <w:r>
              <w:rPr>
                <w:i/>
                <w:spacing w:val="-1"/>
                <w:sz w:val="18"/>
              </w:rPr>
              <w:t> </w:t>
            </w:r>
            <w:r>
              <w:rPr>
                <w:i/>
                <w:sz w:val="18"/>
              </w:rPr>
              <w:t>i</w:t>
            </w:r>
            <w:r>
              <w:rPr>
                <w:i/>
                <w:spacing w:val="-1"/>
                <w:sz w:val="18"/>
              </w:rPr>
              <w:t> </w:t>
            </w:r>
            <w:r>
              <w:rPr>
                <w:i/>
                <w:sz w:val="18"/>
              </w:rPr>
              <w:t>osobne</w:t>
            </w:r>
            <w:r>
              <w:rPr>
                <w:i/>
                <w:spacing w:val="-1"/>
                <w:sz w:val="18"/>
              </w:rPr>
              <w:t> </w:t>
            </w:r>
            <w:r>
              <w:rPr>
                <w:i/>
                <w:spacing w:val="-2"/>
                <w:sz w:val="18"/>
              </w:rPr>
              <w:t>usluge</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241" w:type="dxa"/>
          </w:tcPr>
          <w:p>
            <w:pPr>
              <w:pStyle w:val="TableParagraph"/>
              <w:spacing w:before="36"/>
              <w:ind w:right="55"/>
              <w:jc w:val="right"/>
              <w:rPr>
                <w:i/>
                <w:sz w:val="18"/>
              </w:rPr>
            </w:pPr>
            <w:r>
              <w:rPr>
                <w:i/>
                <w:spacing w:val="-2"/>
                <w:sz w:val="18"/>
              </w:rPr>
              <w:t>9.119,99</w:t>
            </w:r>
          </w:p>
        </w:tc>
        <w:tc>
          <w:tcPr>
            <w:tcW w:w="841" w:type="dxa"/>
          </w:tcPr>
          <w:p>
            <w:pPr>
              <w:pStyle w:val="TableParagraph"/>
              <w:rPr>
                <w:rFonts w:ascii="Times New Roman"/>
                <w:sz w:val="18"/>
              </w:rPr>
            </w:pPr>
          </w:p>
        </w:tc>
      </w:tr>
      <w:tr>
        <w:trPr>
          <w:trHeight w:val="285" w:hRule="atLeast"/>
        </w:trPr>
        <w:tc>
          <w:tcPr>
            <w:tcW w:w="6010" w:type="dxa"/>
          </w:tcPr>
          <w:p>
            <w:pPr>
              <w:pStyle w:val="TableParagraph"/>
              <w:spacing w:before="36"/>
              <w:ind w:left="675"/>
              <w:rPr>
                <w:b/>
                <w:sz w:val="18"/>
              </w:rPr>
            </w:pPr>
            <w:r>
              <w:rPr>
                <w:b/>
                <w:sz w:val="18"/>
              </w:rPr>
              <w:t>42</w:t>
            </w:r>
            <w:r>
              <w:rPr>
                <w:b/>
                <w:spacing w:val="-1"/>
                <w:sz w:val="18"/>
              </w:rPr>
              <w:t> </w:t>
            </w:r>
            <w:r>
              <w:rPr>
                <w:b/>
                <w:sz w:val="18"/>
              </w:rPr>
              <w:t>Rashodi</w:t>
            </w:r>
            <w:r>
              <w:rPr>
                <w:b/>
                <w:spacing w:val="-1"/>
                <w:sz w:val="18"/>
              </w:rPr>
              <w:t> </w:t>
            </w:r>
            <w:r>
              <w:rPr>
                <w:b/>
                <w:sz w:val="18"/>
              </w:rPr>
              <w:t>za</w:t>
            </w:r>
            <w:r>
              <w:rPr>
                <w:b/>
                <w:spacing w:val="-1"/>
                <w:sz w:val="18"/>
              </w:rPr>
              <w:t> </w:t>
            </w:r>
            <w:r>
              <w:rPr>
                <w:b/>
                <w:sz w:val="18"/>
              </w:rPr>
              <w:t>nabavu</w:t>
            </w:r>
            <w:r>
              <w:rPr>
                <w:b/>
                <w:spacing w:val="-1"/>
                <w:sz w:val="18"/>
              </w:rPr>
              <w:t> </w:t>
            </w:r>
            <w:r>
              <w:rPr>
                <w:b/>
                <w:sz w:val="18"/>
              </w:rPr>
              <w:t>proizvedene</w:t>
            </w:r>
            <w:r>
              <w:rPr>
                <w:b/>
                <w:spacing w:val="-1"/>
                <w:sz w:val="18"/>
              </w:rPr>
              <w:t> </w:t>
            </w:r>
            <w:r>
              <w:rPr>
                <w:b/>
                <w:sz w:val="18"/>
              </w:rPr>
              <w:t>dugotrajne</w:t>
            </w:r>
            <w:r>
              <w:rPr>
                <w:b/>
                <w:spacing w:val="-1"/>
                <w:sz w:val="18"/>
              </w:rPr>
              <w:t> </w:t>
            </w:r>
            <w:r>
              <w:rPr>
                <w:b/>
                <w:spacing w:val="-2"/>
                <w:sz w:val="18"/>
              </w:rPr>
              <w:t>imovine</w:t>
            </w:r>
          </w:p>
        </w:tc>
        <w:tc>
          <w:tcPr>
            <w:tcW w:w="1425" w:type="dxa"/>
          </w:tcPr>
          <w:p>
            <w:pPr>
              <w:pStyle w:val="TableParagraph"/>
              <w:spacing w:before="36"/>
              <w:ind w:right="172"/>
              <w:jc w:val="right"/>
              <w:rPr>
                <w:b/>
                <w:sz w:val="18"/>
              </w:rPr>
            </w:pPr>
            <w:r>
              <w:rPr>
                <w:b/>
                <w:spacing w:val="-2"/>
                <w:sz w:val="18"/>
              </w:rPr>
              <w:t>5.220,00</w:t>
            </w:r>
          </w:p>
        </w:tc>
        <w:tc>
          <w:tcPr>
            <w:tcW w:w="1357" w:type="dxa"/>
          </w:tcPr>
          <w:p>
            <w:pPr>
              <w:pStyle w:val="TableParagraph"/>
              <w:spacing w:before="36"/>
              <w:ind w:right="179"/>
              <w:jc w:val="right"/>
              <w:rPr>
                <w:b/>
                <w:sz w:val="18"/>
              </w:rPr>
            </w:pPr>
            <w:r>
              <w:rPr>
                <w:b/>
                <w:spacing w:val="-2"/>
                <w:sz w:val="18"/>
              </w:rPr>
              <w:t>5.220,00</w:t>
            </w:r>
          </w:p>
        </w:tc>
        <w:tc>
          <w:tcPr>
            <w:tcW w:w="1241" w:type="dxa"/>
          </w:tcPr>
          <w:p>
            <w:pPr>
              <w:pStyle w:val="TableParagraph"/>
              <w:spacing w:before="36"/>
              <w:ind w:right="55"/>
              <w:jc w:val="right"/>
              <w:rPr>
                <w:b/>
                <w:sz w:val="18"/>
              </w:rPr>
            </w:pPr>
            <w:r>
              <w:rPr>
                <w:b/>
                <w:spacing w:val="-2"/>
                <w:sz w:val="18"/>
              </w:rPr>
              <w:t>4.105,63</w:t>
            </w:r>
          </w:p>
        </w:tc>
        <w:tc>
          <w:tcPr>
            <w:tcW w:w="841" w:type="dxa"/>
          </w:tcPr>
          <w:p>
            <w:pPr>
              <w:pStyle w:val="TableParagraph"/>
              <w:spacing w:before="36"/>
              <w:ind w:left="23"/>
              <w:jc w:val="center"/>
              <w:rPr>
                <w:b/>
                <w:sz w:val="18"/>
              </w:rPr>
            </w:pPr>
            <w:r>
              <w:rPr>
                <w:b/>
                <w:spacing w:val="-2"/>
                <w:sz w:val="18"/>
              </w:rPr>
              <w:t>78,65%</w:t>
            </w:r>
          </w:p>
        </w:tc>
      </w:tr>
      <w:tr>
        <w:trPr>
          <w:trHeight w:val="327" w:hRule="atLeast"/>
        </w:trPr>
        <w:tc>
          <w:tcPr>
            <w:tcW w:w="6010" w:type="dxa"/>
          </w:tcPr>
          <w:p>
            <w:pPr>
              <w:pStyle w:val="TableParagraph"/>
              <w:spacing w:before="36"/>
              <w:ind w:left="795"/>
              <w:rPr>
                <w:i/>
                <w:sz w:val="18"/>
              </w:rPr>
            </w:pPr>
            <w:r>
              <w:rPr>
                <w:i/>
                <w:sz w:val="18"/>
              </w:rPr>
              <w:t>4227</w:t>
            </w:r>
            <w:r>
              <w:rPr>
                <w:i/>
                <w:spacing w:val="-4"/>
                <w:sz w:val="18"/>
              </w:rPr>
              <w:t> </w:t>
            </w:r>
            <w:r>
              <w:rPr>
                <w:i/>
                <w:sz w:val="18"/>
              </w:rPr>
              <w:t>Uređaji,</w:t>
            </w:r>
            <w:r>
              <w:rPr>
                <w:i/>
                <w:spacing w:val="-1"/>
                <w:sz w:val="18"/>
              </w:rPr>
              <w:t> </w:t>
            </w:r>
            <w:r>
              <w:rPr>
                <w:i/>
                <w:sz w:val="18"/>
              </w:rPr>
              <w:t>strojevi</w:t>
            </w:r>
            <w:r>
              <w:rPr>
                <w:i/>
                <w:spacing w:val="-1"/>
                <w:sz w:val="18"/>
              </w:rPr>
              <w:t> </w:t>
            </w:r>
            <w:r>
              <w:rPr>
                <w:i/>
                <w:sz w:val="18"/>
              </w:rPr>
              <w:t>i</w:t>
            </w:r>
            <w:r>
              <w:rPr>
                <w:i/>
                <w:spacing w:val="-1"/>
                <w:sz w:val="18"/>
              </w:rPr>
              <w:t> </w:t>
            </w:r>
            <w:r>
              <w:rPr>
                <w:i/>
                <w:sz w:val="18"/>
              </w:rPr>
              <w:t>oprema</w:t>
            </w:r>
            <w:r>
              <w:rPr>
                <w:i/>
                <w:spacing w:val="-1"/>
                <w:sz w:val="18"/>
              </w:rPr>
              <w:t> </w:t>
            </w:r>
            <w:r>
              <w:rPr>
                <w:i/>
                <w:sz w:val="18"/>
              </w:rPr>
              <w:t>za</w:t>
            </w:r>
            <w:r>
              <w:rPr>
                <w:i/>
                <w:spacing w:val="-1"/>
                <w:sz w:val="18"/>
              </w:rPr>
              <w:t> </w:t>
            </w:r>
            <w:r>
              <w:rPr>
                <w:i/>
                <w:sz w:val="18"/>
              </w:rPr>
              <w:t>ostale</w:t>
            </w:r>
            <w:r>
              <w:rPr>
                <w:i/>
                <w:spacing w:val="-1"/>
                <w:sz w:val="18"/>
              </w:rPr>
              <w:t> </w:t>
            </w:r>
            <w:r>
              <w:rPr>
                <w:i/>
                <w:spacing w:val="-2"/>
                <w:sz w:val="18"/>
              </w:rPr>
              <w:t>namjene</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241" w:type="dxa"/>
          </w:tcPr>
          <w:p>
            <w:pPr>
              <w:pStyle w:val="TableParagraph"/>
              <w:spacing w:before="36"/>
              <w:ind w:right="55"/>
              <w:jc w:val="right"/>
              <w:rPr>
                <w:i/>
                <w:sz w:val="18"/>
              </w:rPr>
            </w:pPr>
            <w:r>
              <w:rPr>
                <w:i/>
                <w:spacing w:val="-2"/>
                <w:sz w:val="18"/>
              </w:rPr>
              <w:t>4.105,63</w:t>
            </w:r>
          </w:p>
        </w:tc>
        <w:tc>
          <w:tcPr>
            <w:tcW w:w="841" w:type="dxa"/>
          </w:tcPr>
          <w:p>
            <w:pPr>
              <w:pStyle w:val="TableParagraph"/>
              <w:rPr>
                <w:rFonts w:ascii="Times New Roman"/>
                <w:sz w:val="18"/>
              </w:rPr>
            </w:pPr>
          </w:p>
        </w:tc>
      </w:tr>
      <w:tr>
        <w:trPr>
          <w:trHeight w:val="285" w:hRule="atLeast"/>
        </w:trPr>
        <w:tc>
          <w:tcPr>
            <w:tcW w:w="6010" w:type="dxa"/>
            <w:shd w:val="clear" w:color="auto" w:fill="82C0FF"/>
          </w:tcPr>
          <w:p>
            <w:pPr>
              <w:pStyle w:val="TableParagraph"/>
              <w:spacing w:line="223" w:lineRule="exact"/>
              <w:ind w:left="60"/>
              <w:rPr>
                <w:b/>
                <w:sz w:val="20"/>
              </w:rPr>
            </w:pPr>
            <w:r>
              <w:rPr>
                <w:b/>
                <w:sz w:val="20"/>
              </w:rPr>
              <w:t>Glava:</w:t>
            </w:r>
            <w:r>
              <w:rPr>
                <w:b/>
                <w:spacing w:val="-1"/>
                <w:sz w:val="20"/>
              </w:rPr>
              <w:t> </w:t>
            </w:r>
            <w:r>
              <w:rPr>
                <w:b/>
                <w:sz w:val="20"/>
              </w:rPr>
              <w:t>00304-33771</w:t>
            </w:r>
            <w:r>
              <w:rPr>
                <w:b/>
                <w:spacing w:val="-1"/>
                <w:sz w:val="20"/>
              </w:rPr>
              <w:t> </w:t>
            </w:r>
            <w:r>
              <w:rPr>
                <w:b/>
                <w:sz w:val="20"/>
              </w:rPr>
              <w:t>MUZEJ</w:t>
            </w:r>
            <w:r>
              <w:rPr>
                <w:b/>
                <w:spacing w:val="-1"/>
                <w:sz w:val="20"/>
              </w:rPr>
              <w:t> </w:t>
            </w:r>
            <w:r>
              <w:rPr>
                <w:b/>
                <w:spacing w:val="-2"/>
                <w:sz w:val="20"/>
              </w:rPr>
              <w:t>GRADA</w:t>
            </w:r>
          </w:p>
        </w:tc>
        <w:tc>
          <w:tcPr>
            <w:tcW w:w="1425" w:type="dxa"/>
            <w:shd w:val="clear" w:color="auto" w:fill="82C0FF"/>
          </w:tcPr>
          <w:p>
            <w:pPr>
              <w:pStyle w:val="TableParagraph"/>
              <w:spacing w:line="223" w:lineRule="exact"/>
              <w:ind w:right="172"/>
              <w:jc w:val="right"/>
              <w:rPr>
                <w:b/>
                <w:sz w:val="20"/>
              </w:rPr>
            </w:pPr>
            <w:r>
              <w:rPr>
                <w:b/>
                <w:spacing w:val="-2"/>
                <w:sz w:val="20"/>
              </w:rPr>
              <w:t>969.272,00</w:t>
            </w:r>
          </w:p>
        </w:tc>
        <w:tc>
          <w:tcPr>
            <w:tcW w:w="1357" w:type="dxa"/>
            <w:shd w:val="clear" w:color="auto" w:fill="82C0FF"/>
          </w:tcPr>
          <w:p>
            <w:pPr>
              <w:pStyle w:val="TableParagraph"/>
              <w:spacing w:line="223" w:lineRule="exact"/>
              <w:ind w:right="179"/>
              <w:jc w:val="right"/>
              <w:rPr>
                <w:b/>
                <w:sz w:val="20"/>
              </w:rPr>
            </w:pPr>
            <w:r>
              <w:rPr>
                <w:b/>
                <w:spacing w:val="-2"/>
                <w:sz w:val="20"/>
              </w:rPr>
              <w:t>969.272,00</w:t>
            </w:r>
          </w:p>
        </w:tc>
        <w:tc>
          <w:tcPr>
            <w:tcW w:w="2082" w:type="dxa"/>
            <w:gridSpan w:val="2"/>
            <w:shd w:val="clear" w:color="auto" w:fill="82C0FF"/>
          </w:tcPr>
          <w:p>
            <w:pPr>
              <w:pStyle w:val="TableParagraph"/>
              <w:spacing w:line="223" w:lineRule="exact"/>
              <w:ind w:left="182"/>
              <w:rPr>
                <w:b/>
                <w:sz w:val="20"/>
              </w:rPr>
            </w:pPr>
            <w:r>
              <w:rPr>
                <w:b/>
                <w:spacing w:val="-2"/>
                <w:sz w:val="20"/>
              </w:rPr>
              <w:t>969.469,63100,02%</w:t>
            </w:r>
          </w:p>
        </w:tc>
      </w:tr>
      <w:tr>
        <w:trPr>
          <w:trHeight w:val="242" w:hRule="atLeast"/>
        </w:trPr>
        <w:tc>
          <w:tcPr>
            <w:tcW w:w="6010" w:type="dxa"/>
          </w:tcPr>
          <w:p>
            <w:pPr>
              <w:pStyle w:val="TableParagraph"/>
              <w:spacing w:line="201" w:lineRule="exact"/>
              <w:ind w:left="510"/>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p>
        </w:tc>
        <w:tc>
          <w:tcPr>
            <w:tcW w:w="1425" w:type="dxa"/>
          </w:tcPr>
          <w:p>
            <w:pPr>
              <w:pStyle w:val="TableParagraph"/>
              <w:spacing w:line="201" w:lineRule="exact"/>
              <w:ind w:right="172"/>
              <w:jc w:val="right"/>
              <w:rPr>
                <w:b/>
                <w:sz w:val="18"/>
              </w:rPr>
            </w:pPr>
            <w:r>
              <w:rPr>
                <w:b/>
                <w:spacing w:val="-2"/>
                <w:sz w:val="18"/>
              </w:rPr>
              <w:t>754.710,00</w:t>
            </w:r>
          </w:p>
        </w:tc>
        <w:tc>
          <w:tcPr>
            <w:tcW w:w="1357" w:type="dxa"/>
          </w:tcPr>
          <w:p>
            <w:pPr>
              <w:pStyle w:val="TableParagraph"/>
              <w:spacing w:line="201" w:lineRule="exact"/>
              <w:ind w:right="179"/>
              <w:jc w:val="right"/>
              <w:rPr>
                <w:b/>
                <w:sz w:val="18"/>
              </w:rPr>
            </w:pPr>
            <w:r>
              <w:rPr>
                <w:b/>
                <w:spacing w:val="-2"/>
                <w:sz w:val="18"/>
              </w:rPr>
              <w:t>754.710,00</w:t>
            </w:r>
          </w:p>
        </w:tc>
        <w:tc>
          <w:tcPr>
            <w:tcW w:w="1241" w:type="dxa"/>
          </w:tcPr>
          <w:p>
            <w:pPr>
              <w:pStyle w:val="TableParagraph"/>
              <w:spacing w:line="201" w:lineRule="exact"/>
              <w:ind w:right="55"/>
              <w:jc w:val="right"/>
              <w:rPr>
                <w:b/>
                <w:sz w:val="18"/>
              </w:rPr>
            </w:pPr>
            <w:r>
              <w:rPr>
                <w:b/>
                <w:spacing w:val="-2"/>
                <w:sz w:val="18"/>
              </w:rPr>
              <w:t>723.971,75</w:t>
            </w:r>
          </w:p>
        </w:tc>
        <w:tc>
          <w:tcPr>
            <w:tcW w:w="841" w:type="dxa"/>
          </w:tcPr>
          <w:p>
            <w:pPr>
              <w:pStyle w:val="TableParagraph"/>
              <w:spacing w:line="201" w:lineRule="exact"/>
              <w:ind w:left="23"/>
              <w:jc w:val="center"/>
              <w:rPr>
                <w:b/>
                <w:sz w:val="18"/>
              </w:rPr>
            </w:pPr>
            <w:r>
              <w:rPr>
                <w:b/>
                <w:spacing w:val="-2"/>
                <w:sz w:val="18"/>
              </w:rPr>
              <w:t>95,93%</w:t>
            </w:r>
          </w:p>
        </w:tc>
      </w:tr>
      <w:tr>
        <w:trPr>
          <w:trHeight w:val="285" w:hRule="atLeast"/>
        </w:trPr>
        <w:tc>
          <w:tcPr>
            <w:tcW w:w="6010" w:type="dxa"/>
          </w:tcPr>
          <w:p>
            <w:pPr>
              <w:pStyle w:val="TableParagraph"/>
              <w:spacing w:before="36"/>
              <w:ind w:left="510"/>
              <w:rPr>
                <w:b/>
                <w:sz w:val="18"/>
              </w:rPr>
            </w:pPr>
            <w:r>
              <w:rPr>
                <w:b/>
                <w:sz w:val="18"/>
              </w:rPr>
              <w:t>Izvor:</w:t>
            </w:r>
            <w:r>
              <w:rPr>
                <w:b/>
                <w:spacing w:val="-1"/>
                <w:sz w:val="18"/>
              </w:rPr>
              <w:t> </w:t>
            </w:r>
            <w:r>
              <w:rPr>
                <w:b/>
                <w:sz w:val="18"/>
              </w:rPr>
              <w:t>31</w:t>
            </w:r>
            <w:r>
              <w:rPr>
                <w:b/>
                <w:spacing w:val="-1"/>
                <w:sz w:val="18"/>
              </w:rPr>
              <w:t> </w:t>
            </w:r>
            <w:r>
              <w:rPr>
                <w:b/>
                <w:sz w:val="18"/>
              </w:rPr>
              <w:t>Vlastiti</w:t>
            </w:r>
            <w:r>
              <w:rPr>
                <w:b/>
                <w:spacing w:val="-1"/>
                <w:sz w:val="18"/>
              </w:rPr>
              <w:t> </w:t>
            </w:r>
            <w:r>
              <w:rPr>
                <w:b/>
                <w:spacing w:val="-2"/>
                <w:sz w:val="18"/>
              </w:rPr>
              <w:t>prihodi</w:t>
            </w:r>
          </w:p>
        </w:tc>
        <w:tc>
          <w:tcPr>
            <w:tcW w:w="1425" w:type="dxa"/>
          </w:tcPr>
          <w:p>
            <w:pPr>
              <w:pStyle w:val="TableParagraph"/>
              <w:spacing w:before="36"/>
              <w:ind w:right="172"/>
              <w:jc w:val="right"/>
              <w:rPr>
                <w:b/>
                <w:sz w:val="18"/>
              </w:rPr>
            </w:pPr>
            <w:r>
              <w:rPr>
                <w:b/>
                <w:spacing w:val="-2"/>
                <w:sz w:val="18"/>
              </w:rPr>
              <w:t>17.984,00</w:t>
            </w:r>
          </w:p>
        </w:tc>
        <w:tc>
          <w:tcPr>
            <w:tcW w:w="1357" w:type="dxa"/>
          </w:tcPr>
          <w:p>
            <w:pPr>
              <w:pStyle w:val="TableParagraph"/>
              <w:spacing w:before="36"/>
              <w:ind w:right="179"/>
              <w:jc w:val="right"/>
              <w:rPr>
                <w:b/>
                <w:sz w:val="18"/>
              </w:rPr>
            </w:pPr>
            <w:r>
              <w:rPr>
                <w:b/>
                <w:spacing w:val="-2"/>
                <w:sz w:val="18"/>
              </w:rPr>
              <w:t>17.984,00</w:t>
            </w:r>
          </w:p>
        </w:tc>
        <w:tc>
          <w:tcPr>
            <w:tcW w:w="1241" w:type="dxa"/>
          </w:tcPr>
          <w:p>
            <w:pPr>
              <w:pStyle w:val="TableParagraph"/>
              <w:spacing w:before="36"/>
              <w:ind w:right="55"/>
              <w:jc w:val="right"/>
              <w:rPr>
                <w:b/>
                <w:sz w:val="18"/>
              </w:rPr>
            </w:pPr>
            <w:r>
              <w:rPr>
                <w:b/>
                <w:spacing w:val="-2"/>
                <w:sz w:val="18"/>
              </w:rPr>
              <w:t>16.499,60</w:t>
            </w:r>
          </w:p>
        </w:tc>
        <w:tc>
          <w:tcPr>
            <w:tcW w:w="841" w:type="dxa"/>
          </w:tcPr>
          <w:p>
            <w:pPr>
              <w:pStyle w:val="TableParagraph"/>
              <w:spacing w:before="36"/>
              <w:ind w:left="23"/>
              <w:jc w:val="center"/>
              <w:rPr>
                <w:b/>
                <w:sz w:val="18"/>
              </w:rPr>
            </w:pPr>
            <w:r>
              <w:rPr>
                <w:b/>
                <w:spacing w:val="-2"/>
                <w:sz w:val="18"/>
              </w:rPr>
              <w:t>91,75%</w:t>
            </w:r>
          </w:p>
        </w:tc>
      </w:tr>
      <w:tr>
        <w:trPr>
          <w:trHeight w:val="243" w:hRule="atLeast"/>
        </w:trPr>
        <w:tc>
          <w:tcPr>
            <w:tcW w:w="6010" w:type="dxa"/>
          </w:tcPr>
          <w:p>
            <w:pPr>
              <w:pStyle w:val="TableParagraph"/>
              <w:spacing w:line="187" w:lineRule="exact" w:before="36"/>
              <w:ind w:left="510"/>
              <w:rPr>
                <w:b/>
                <w:sz w:val="18"/>
              </w:rPr>
            </w:pPr>
            <w:r>
              <w:rPr>
                <w:b/>
                <w:sz w:val="18"/>
              </w:rPr>
              <w:t>Izvor:</w:t>
            </w:r>
            <w:r>
              <w:rPr>
                <w:b/>
                <w:spacing w:val="-1"/>
                <w:sz w:val="18"/>
              </w:rPr>
              <w:t> </w:t>
            </w:r>
            <w:r>
              <w:rPr>
                <w:b/>
                <w:sz w:val="18"/>
              </w:rPr>
              <w:t>44</w:t>
            </w:r>
            <w:r>
              <w:rPr>
                <w:b/>
                <w:spacing w:val="-1"/>
                <w:sz w:val="18"/>
              </w:rPr>
              <w:t> </w:t>
            </w:r>
            <w:r>
              <w:rPr>
                <w:b/>
                <w:sz w:val="18"/>
              </w:rPr>
              <w:t>Prihodi</w:t>
            </w:r>
            <w:r>
              <w:rPr>
                <w:b/>
                <w:spacing w:val="-1"/>
                <w:sz w:val="18"/>
              </w:rPr>
              <w:t> </w:t>
            </w:r>
            <w:r>
              <w:rPr>
                <w:b/>
                <w:sz w:val="18"/>
              </w:rPr>
              <w:t>za</w:t>
            </w:r>
            <w:r>
              <w:rPr>
                <w:b/>
                <w:spacing w:val="-1"/>
                <w:sz w:val="18"/>
              </w:rPr>
              <w:t> </w:t>
            </w:r>
            <w:r>
              <w:rPr>
                <w:b/>
                <w:sz w:val="18"/>
              </w:rPr>
              <w:t>posebne</w:t>
            </w:r>
            <w:r>
              <w:rPr>
                <w:b/>
                <w:spacing w:val="-1"/>
                <w:sz w:val="18"/>
              </w:rPr>
              <w:t> </w:t>
            </w:r>
            <w:r>
              <w:rPr>
                <w:b/>
                <w:spacing w:val="-2"/>
                <w:sz w:val="18"/>
              </w:rPr>
              <w:t>namjene</w:t>
            </w:r>
          </w:p>
        </w:tc>
        <w:tc>
          <w:tcPr>
            <w:tcW w:w="1425" w:type="dxa"/>
          </w:tcPr>
          <w:p>
            <w:pPr>
              <w:pStyle w:val="TableParagraph"/>
              <w:spacing w:line="187" w:lineRule="exact" w:before="36"/>
              <w:ind w:right="172"/>
              <w:jc w:val="right"/>
              <w:rPr>
                <w:b/>
                <w:sz w:val="18"/>
              </w:rPr>
            </w:pPr>
            <w:r>
              <w:rPr>
                <w:b/>
                <w:spacing w:val="-2"/>
                <w:sz w:val="18"/>
              </w:rPr>
              <w:t>10.553,00</w:t>
            </w:r>
          </w:p>
        </w:tc>
        <w:tc>
          <w:tcPr>
            <w:tcW w:w="1357" w:type="dxa"/>
          </w:tcPr>
          <w:p>
            <w:pPr>
              <w:pStyle w:val="TableParagraph"/>
              <w:spacing w:line="187" w:lineRule="exact" w:before="36"/>
              <w:ind w:right="179"/>
              <w:jc w:val="right"/>
              <w:rPr>
                <w:b/>
                <w:sz w:val="18"/>
              </w:rPr>
            </w:pPr>
            <w:r>
              <w:rPr>
                <w:b/>
                <w:spacing w:val="-2"/>
                <w:sz w:val="18"/>
              </w:rPr>
              <w:t>10.553,00</w:t>
            </w:r>
          </w:p>
        </w:tc>
        <w:tc>
          <w:tcPr>
            <w:tcW w:w="1241" w:type="dxa"/>
          </w:tcPr>
          <w:p>
            <w:pPr>
              <w:pStyle w:val="TableParagraph"/>
              <w:spacing w:line="187" w:lineRule="exact" w:before="36"/>
              <w:ind w:right="55"/>
              <w:jc w:val="right"/>
              <w:rPr>
                <w:b/>
                <w:sz w:val="18"/>
              </w:rPr>
            </w:pPr>
            <w:r>
              <w:rPr>
                <w:b/>
                <w:spacing w:val="-2"/>
                <w:sz w:val="18"/>
              </w:rPr>
              <w:t>10.348,29</w:t>
            </w:r>
          </w:p>
        </w:tc>
        <w:tc>
          <w:tcPr>
            <w:tcW w:w="841" w:type="dxa"/>
          </w:tcPr>
          <w:p>
            <w:pPr>
              <w:pStyle w:val="TableParagraph"/>
              <w:spacing w:line="187" w:lineRule="exact" w:before="36"/>
              <w:ind w:left="23"/>
              <w:jc w:val="center"/>
              <w:rPr>
                <w:b/>
                <w:sz w:val="18"/>
              </w:rPr>
            </w:pPr>
            <w:r>
              <w:rPr>
                <w:b/>
                <w:spacing w:val="-2"/>
                <w:sz w:val="18"/>
              </w:rPr>
              <w:t>98,06%</w:t>
            </w:r>
          </w:p>
        </w:tc>
      </w:tr>
      <w:tr>
        <w:trPr>
          <w:trHeight w:val="311" w:hRule="atLeast"/>
        </w:trPr>
        <w:tc>
          <w:tcPr>
            <w:tcW w:w="6010" w:type="dxa"/>
          </w:tcPr>
          <w:p>
            <w:pPr>
              <w:pStyle w:val="TableParagraph"/>
              <w:spacing w:before="63"/>
              <w:ind w:left="510"/>
              <w:rPr>
                <w:b/>
                <w:sz w:val="18"/>
              </w:rPr>
            </w:pPr>
            <w:r>
              <w:rPr>
                <w:b/>
                <w:sz w:val="18"/>
              </w:rPr>
              <w:t>Izvor:</w:t>
            </w:r>
            <w:r>
              <w:rPr>
                <w:b/>
                <w:spacing w:val="-4"/>
                <w:sz w:val="18"/>
              </w:rPr>
              <w:t> </w:t>
            </w:r>
            <w:r>
              <w:rPr>
                <w:b/>
                <w:sz w:val="18"/>
              </w:rPr>
              <w:t>51</w:t>
            </w:r>
            <w:r>
              <w:rPr>
                <w:b/>
                <w:spacing w:val="-1"/>
                <w:sz w:val="18"/>
              </w:rPr>
              <w:t> </w:t>
            </w:r>
            <w:r>
              <w:rPr>
                <w:b/>
                <w:sz w:val="18"/>
              </w:rPr>
              <w:t>Pomoći</w:t>
            </w:r>
            <w:r>
              <w:rPr>
                <w:b/>
                <w:spacing w:val="-1"/>
                <w:sz w:val="18"/>
              </w:rPr>
              <w:t> </w:t>
            </w:r>
            <w:r>
              <w:rPr>
                <w:b/>
                <w:sz w:val="18"/>
              </w:rPr>
              <w:t>iz</w:t>
            </w:r>
            <w:r>
              <w:rPr>
                <w:b/>
                <w:spacing w:val="-1"/>
                <w:sz w:val="18"/>
              </w:rPr>
              <w:t> </w:t>
            </w:r>
            <w:r>
              <w:rPr>
                <w:b/>
                <w:sz w:val="18"/>
              </w:rPr>
              <w:t>državnog</w:t>
            </w:r>
            <w:r>
              <w:rPr>
                <w:b/>
                <w:spacing w:val="-1"/>
                <w:sz w:val="18"/>
              </w:rPr>
              <w:t> </w:t>
            </w:r>
            <w:r>
              <w:rPr>
                <w:b/>
                <w:spacing w:val="-2"/>
                <w:sz w:val="18"/>
              </w:rPr>
              <w:t>proračuna</w:t>
            </w:r>
          </w:p>
        </w:tc>
        <w:tc>
          <w:tcPr>
            <w:tcW w:w="1425" w:type="dxa"/>
          </w:tcPr>
          <w:p>
            <w:pPr>
              <w:pStyle w:val="TableParagraph"/>
              <w:spacing w:before="63"/>
              <w:ind w:right="172"/>
              <w:jc w:val="right"/>
              <w:rPr>
                <w:b/>
                <w:sz w:val="18"/>
              </w:rPr>
            </w:pPr>
            <w:r>
              <w:rPr>
                <w:b/>
                <w:spacing w:val="-2"/>
                <w:sz w:val="18"/>
              </w:rPr>
              <w:t>158.562,00</w:t>
            </w:r>
          </w:p>
        </w:tc>
        <w:tc>
          <w:tcPr>
            <w:tcW w:w="1357" w:type="dxa"/>
          </w:tcPr>
          <w:p>
            <w:pPr>
              <w:pStyle w:val="TableParagraph"/>
              <w:spacing w:before="63"/>
              <w:ind w:right="179"/>
              <w:jc w:val="right"/>
              <w:rPr>
                <w:b/>
                <w:sz w:val="18"/>
              </w:rPr>
            </w:pPr>
            <w:r>
              <w:rPr>
                <w:b/>
                <w:spacing w:val="-2"/>
                <w:sz w:val="18"/>
              </w:rPr>
              <w:t>158.562,00</w:t>
            </w:r>
          </w:p>
        </w:tc>
        <w:tc>
          <w:tcPr>
            <w:tcW w:w="2082" w:type="dxa"/>
            <w:gridSpan w:val="2"/>
          </w:tcPr>
          <w:p>
            <w:pPr>
              <w:pStyle w:val="TableParagraph"/>
              <w:spacing w:before="63"/>
              <w:ind w:left="282"/>
              <w:rPr>
                <w:b/>
                <w:sz w:val="18"/>
              </w:rPr>
            </w:pPr>
            <w:r>
              <w:rPr>
                <w:b/>
                <w:sz w:val="18"/>
              </w:rPr>
              <w:t>158.562,00</w:t>
            </w:r>
            <w:r>
              <w:rPr>
                <w:b/>
                <w:spacing w:val="34"/>
                <w:sz w:val="18"/>
              </w:rPr>
              <w:t> </w:t>
            </w:r>
            <w:r>
              <w:rPr>
                <w:b/>
                <w:spacing w:val="-2"/>
                <w:sz w:val="18"/>
              </w:rPr>
              <w:t>100,00%</w:t>
            </w:r>
          </w:p>
        </w:tc>
      </w:tr>
      <w:tr>
        <w:trPr>
          <w:trHeight w:val="285" w:hRule="atLeast"/>
        </w:trPr>
        <w:tc>
          <w:tcPr>
            <w:tcW w:w="6010" w:type="dxa"/>
          </w:tcPr>
          <w:p>
            <w:pPr>
              <w:pStyle w:val="TableParagraph"/>
              <w:spacing w:before="36"/>
              <w:ind w:left="510"/>
              <w:rPr>
                <w:b/>
                <w:sz w:val="18"/>
              </w:rPr>
            </w:pPr>
            <w:r>
              <w:rPr>
                <w:b/>
                <w:sz w:val="18"/>
              </w:rPr>
              <w:t>Izvor:</w:t>
            </w:r>
            <w:r>
              <w:rPr>
                <w:b/>
                <w:spacing w:val="-4"/>
                <w:sz w:val="18"/>
              </w:rPr>
              <w:t> </w:t>
            </w:r>
            <w:r>
              <w:rPr>
                <w:b/>
                <w:sz w:val="18"/>
              </w:rPr>
              <w:t>52</w:t>
            </w:r>
            <w:r>
              <w:rPr>
                <w:b/>
                <w:spacing w:val="-1"/>
                <w:sz w:val="18"/>
              </w:rPr>
              <w:t> </w:t>
            </w:r>
            <w:r>
              <w:rPr>
                <w:b/>
                <w:sz w:val="18"/>
              </w:rPr>
              <w:t>Pomoći</w:t>
            </w:r>
            <w:r>
              <w:rPr>
                <w:b/>
                <w:spacing w:val="-1"/>
                <w:sz w:val="18"/>
              </w:rPr>
              <w:t> </w:t>
            </w:r>
            <w:r>
              <w:rPr>
                <w:b/>
                <w:sz w:val="18"/>
              </w:rPr>
              <w:t>iz</w:t>
            </w:r>
            <w:r>
              <w:rPr>
                <w:b/>
                <w:spacing w:val="-1"/>
                <w:sz w:val="18"/>
              </w:rPr>
              <w:t> </w:t>
            </w:r>
            <w:r>
              <w:rPr>
                <w:b/>
                <w:sz w:val="18"/>
              </w:rPr>
              <w:t>županijskog</w:t>
            </w:r>
            <w:r>
              <w:rPr>
                <w:b/>
                <w:spacing w:val="-1"/>
                <w:sz w:val="18"/>
              </w:rPr>
              <w:t> </w:t>
            </w:r>
            <w:r>
              <w:rPr>
                <w:b/>
                <w:spacing w:val="-2"/>
                <w:sz w:val="18"/>
              </w:rPr>
              <w:t>proračuna</w:t>
            </w:r>
          </w:p>
        </w:tc>
        <w:tc>
          <w:tcPr>
            <w:tcW w:w="1425" w:type="dxa"/>
          </w:tcPr>
          <w:p>
            <w:pPr>
              <w:pStyle w:val="TableParagraph"/>
              <w:spacing w:before="36"/>
              <w:ind w:right="172"/>
              <w:jc w:val="right"/>
              <w:rPr>
                <w:b/>
                <w:sz w:val="18"/>
              </w:rPr>
            </w:pPr>
            <w:r>
              <w:rPr>
                <w:b/>
                <w:spacing w:val="-2"/>
                <w:sz w:val="18"/>
              </w:rPr>
              <w:t>3.800,00</w:t>
            </w:r>
          </w:p>
        </w:tc>
        <w:tc>
          <w:tcPr>
            <w:tcW w:w="1357" w:type="dxa"/>
          </w:tcPr>
          <w:p>
            <w:pPr>
              <w:pStyle w:val="TableParagraph"/>
              <w:spacing w:before="36"/>
              <w:ind w:right="179"/>
              <w:jc w:val="right"/>
              <w:rPr>
                <w:b/>
                <w:sz w:val="18"/>
              </w:rPr>
            </w:pPr>
            <w:r>
              <w:rPr>
                <w:b/>
                <w:spacing w:val="-2"/>
                <w:sz w:val="18"/>
              </w:rPr>
              <w:t>3.800,00</w:t>
            </w:r>
          </w:p>
        </w:tc>
        <w:tc>
          <w:tcPr>
            <w:tcW w:w="2082" w:type="dxa"/>
            <w:gridSpan w:val="2"/>
          </w:tcPr>
          <w:p>
            <w:pPr>
              <w:pStyle w:val="TableParagraph"/>
              <w:spacing w:before="36"/>
              <w:ind w:left="482"/>
              <w:rPr>
                <w:b/>
                <w:sz w:val="18"/>
              </w:rPr>
            </w:pPr>
            <w:r>
              <w:rPr>
                <w:b/>
                <w:sz w:val="18"/>
              </w:rPr>
              <w:t>3.800,00</w:t>
            </w:r>
            <w:r>
              <w:rPr>
                <w:b/>
                <w:spacing w:val="34"/>
                <w:sz w:val="18"/>
              </w:rPr>
              <w:t> </w:t>
            </w:r>
            <w:r>
              <w:rPr>
                <w:b/>
                <w:spacing w:val="-2"/>
                <w:sz w:val="18"/>
              </w:rPr>
              <w:t>100,00%</w:t>
            </w:r>
          </w:p>
        </w:tc>
      </w:tr>
      <w:tr>
        <w:trPr>
          <w:trHeight w:val="285" w:hRule="atLeast"/>
        </w:trPr>
        <w:tc>
          <w:tcPr>
            <w:tcW w:w="6010" w:type="dxa"/>
          </w:tcPr>
          <w:p>
            <w:pPr>
              <w:pStyle w:val="TableParagraph"/>
              <w:spacing w:before="36"/>
              <w:ind w:left="510"/>
              <w:rPr>
                <w:b/>
                <w:sz w:val="18"/>
              </w:rPr>
            </w:pPr>
            <w:r>
              <w:rPr>
                <w:b/>
                <w:sz w:val="18"/>
              </w:rPr>
              <w:t>Izvor:</w:t>
            </w:r>
            <w:r>
              <w:rPr>
                <w:b/>
                <w:spacing w:val="-1"/>
                <w:sz w:val="18"/>
              </w:rPr>
              <w:t> </w:t>
            </w:r>
            <w:r>
              <w:rPr>
                <w:b/>
                <w:sz w:val="18"/>
              </w:rPr>
              <w:t>53</w:t>
            </w:r>
            <w:r>
              <w:rPr>
                <w:b/>
                <w:spacing w:val="-1"/>
                <w:sz w:val="18"/>
              </w:rPr>
              <w:t> </w:t>
            </w:r>
            <w:r>
              <w:rPr>
                <w:b/>
                <w:sz w:val="18"/>
              </w:rPr>
              <w:t>Ostale</w:t>
            </w:r>
            <w:r>
              <w:rPr>
                <w:b/>
                <w:spacing w:val="-1"/>
                <w:sz w:val="18"/>
              </w:rPr>
              <w:t> </w:t>
            </w:r>
            <w:r>
              <w:rPr>
                <w:b/>
                <w:spacing w:val="-2"/>
                <w:sz w:val="18"/>
              </w:rPr>
              <w:t>pomoći</w:t>
            </w:r>
          </w:p>
        </w:tc>
        <w:tc>
          <w:tcPr>
            <w:tcW w:w="1425" w:type="dxa"/>
          </w:tcPr>
          <w:p>
            <w:pPr>
              <w:pStyle w:val="TableParagraph"/>
              <w:spacing w:before="36"/>
              <w:ind w:right="172"/>
              <w:jc w:val="right"/>
              <w:rPr>
                <w:b/>
                <w:sz w:val="18"/>
              </w:rPr>
            </w:pPr>
            <w:r>
              <w:rPr>
                <w:b/>
                <w:spacing w:val="-2"/>
                <w:sz w:val="18"/>
              </w:rPr>
              <w:t>23.269,00</w:t>
            </w:r>
          </w:p>
        </w:tc>
        <w:tc>
          <w:tcPr>
            <w:tcW w:w="1357" w:type="dxa"/>
          </w:tcPr>
          <w:p>
            <w:pPr>
              <w:pStyle w:val="TableParagraph"/>
              <w:spacing w:before="36"/>
              <w:ind w:right="179"/>
              <w:jc w:val="right"/>
              <w:rPr>
                <w:b/>
                <w:sz w:val="18"/>
              </w:rPr>
            </w:pPr>
            <w:r>
              <w:rPr>
                <w:b/>
                <w:spacing w:val="-2"/>
                <w:sz w:val="18"/>
              </w:rPr>
              <w:t>23.269,00</w:t>
            </w:r>
          </w:p>
        </w:tc>
        <w:tc>
          <w:tcPr>
            <w:tcW w:w="2082" w:type="dxa"/>
            <w:gridSpan w:val="2"/>
          </w:tcPr>
          <w:p>
            <w:pPr>
              <w:pStyle w:val="TableParagraph"/>
              <w:spacing w:before="36"/>
              <w:ind w:left="382"/>
              <w:rPr>
                <w:b/>
                <w:sz w:val="18"/>
              </w:rPr>
            </w:pPr>
            <w:r>
              <w:rPr>
                <w:b/>
                <w:sz w:val="18"/>
              </w:rPr>
              <w:t>23.268,99</w:t>
            </w:r>
            <w:r>
              <w:rPr>
                <w:b/>
                <w:spacing w:val="34"/>
                <w:sz w:val="18"/>
              </w:rPr>
              <w:t> </w:t>
            </w:r>
            <w:r>
              <w:rPr>
                <w:b/>
                <w:spacing w:val="-2"/>
                <w:sz w:val="18"/>
              </w:rPr>
              <w:t>100,00%</w:t>
            </w:r>
          </w:p>
        </w:tc>
      </w:tr>
      <w:tr>
        <w:trPr>
          <w:trHeight w:val="243" w:hRule="atLeast"/>
        </w:trPr>
        <w:tc>
          <w:tcPr>
            <w:tcW w:w="6010" w:type="dxa"/>
          </w:tcPr>
          <w:p>
            <w:pPr>
              <w:pStyle w:val="TableParagraph"/>
              <w:spacing w:line="187" w:lineRule="exact" w:before="36"/>
              <w:ind w:left="510"/>
              <w:rPr>
                <w:b/>
                <w:sz w:val="18"/>
              </w:rPr>
            </w:pPr>
            <w:r>
              <w:rPr>
                <w:b/>
                <w:sz w:val="18"/>
              </w:rPr>
              <w:t>Izvor:</w:t>
            </w:r>
            <w:r>
              <w:rPr>
                <w:b/>
                <w:spacing w:val="-1"/>
                <w:sz w:val="18"/>
              </w:rPr>
              <w:t> </w:t>
            </w:r>
            <w:r>
              <w:rPr>
                <w:b/>
                <w:sz w:val="18"/>
              </w:rPr>
              <w:t>56</w:t>
            </w:r>
            <w:r>
              <w:rPr>
                <w:b/>
                <w:spacing w:val="-1"/>
                <w:sz w:val="18"/>
              </w:rPr>
              <w:t> </w:t>
            </w:r>
            <w:r>
              <w:rPr>
                <w:b/>
                <w:sz w:val="18"/>
              </w:rPr>
              <w:t>Sredstva</w:t>
            </w:r>
            <w:r>
              <w:rPr>
                <w:b/>
                <w:spacing w:val="-1"/>
                <w:sz w:val="18"/>
              </w:rPr>
              <w:t> </w:t>
            </w:r>
            <w:r>
              <w:rPr>
                <w:b/>
                <w:sz w:val="18"/>
              </w:rPr>
              <w:t>Europske</w:t>
            </w:r>
            <w:r>
              <w:rPr>
                <w:b/>
                <w:spacing w:val="-1"/>
                <w:sz w:val="18"/>
              </w:rPr>
              <w:t> </w:t>
            </w:r>
            <w:r>
              <w:rPr>
                <w:b/>
                <w:spacing w:val="-2"/>
                <w:sz w:val="18"/>
              </w:rPr>
              <w:t>unije</w:t>
            </w:r>
          </w:p>
        </w:tc>
        <w:tc>
          <w:tcPr>
            <w:tcW w:w="1425" w:type="dxa"/>
          </w:tcPr>
          <w:p>
            <w:pPr>
              <w:pStyle w:val="TableParagraph"/>
              <w:spacing w:line="187" w:lineRule="exact" w:before="36"/>
              <w:ind w:right="172"/>
              <w:jc w:val="right"/>
              <w:rPr>
                <w:b/>
                <w:sz w:val="18"/>
              </w:rPr>
            </w:pPr>
            <w:r>
              <w:rPr>
                <w:b/>
                <w:spacing w:val="-2"/>
                <w:sz w:val="18"/>
              </w:rPr>
              <w:t>394,00</w:t>
            </w:r>
          </w:p>
        </w:tc>
        <w:tc>
          <w:tcPr>
            <w:tcW w:w="1357" w:type="dxa"/>
          </w:tcPr>
          <w:p>
            <w:pPr>
              <w:pStyle w:val="TableParagraph"/>
              <w:spacing w:line="187" w:lineRule="exact" w:before="36"/>
              <w:ind w:right="179"/>
              <w:jc w:val="right"/>
              <w:rPr>
                <w:b/>
                <w:sz w:val="18"/>
              </w:rPr>
            </w:pPr>
            <w:r>
              <w:rPr>
                <w:b/>
                <w:spacing w:val="-2"/>
                <w:sz w:val="18"/>
              </w:rPr>
              <w:t>394,00</w:t>
            </w:r>
          </w:p>
        </w:tc>
        <w:tc>
          <w:tcPr>
            <w:tcW w:w="2082" w:type="dxa"/>
            <w:gridSpan w:val="2"/>
          </w:tcPr>
          <w:p>
            <w:pPr>
              <w:pStyle w:val="TableParagraph"/>
              <w:spacing w:line="187" w:lineRule="exact" w:before="36"/>
              <w:ind w:left="382"/>
              <w:rPr>
                <w:b/>
                <w:sz w:val="18"/>
              </w:rPr>
            </w:pPr>
            <w:r>
              <w:rPr>
                <w:b/>
                <w:spacing w:val="-2"/>
                <w:sz w:val="18"/>
              </w:rPr>
              <w:t>33.019,008380,46%</w:t>
            </w:r>
          </w:p>
        </w:tc>
      </w:tr>
      <w:tr>
        <w:trPr>
          <w:trHeight w:val="353" w:hRule="atLeast"/>
        </w:trPr>
        <w:tc>
          <w:tcPr>
            <w:tcW w:w="6010" w:type="dxa"/>
          </w:tcPr>
          <w:p>
            <w:pPr>
              <w:pStyle w:val="TableParagraph"/>
              <w:spacing w:before="77"/>
              <w:ind w:left="285"/>
              <w:rPr>
                <w:b/>
                <w:sz w:val="20"/>
              </w:rPr>
            </w:pPr>
            <w:r>
              <w:rPr>
                <w:b/>
                <w:color w:val="00009F"/>
                <w:sz w:val="20"/>
              </w:rPr>
              <w:t>1017</w:t>
            </w:r>
            <w:r>
              <w:rPr>
                <w:b/>
                <w:color w:val="00009F"/>
                <w:spacing w:val="-1"/>
                <w:sz w:val="20"/>
              </w:rPr>
              <w:t> </w:t>
            </w:r>
            <w:r>
              <w:rPr>
                <w:b/>
                <w:color w:val="00009F"/>
                <w:sz w:val="20"/>
              </w:rPr>
              <w:t>MUZEJSKA</w:t>
            </w:r>
            <w:r>
              <w:rPr>
                <w:b/>
                <w:color w:val="00009F"/>
                <w:spacing w:val="-1"/>
                <w:sz w:val="20"/>
              </w:rPr>
              <w:t> </w:t>
            </w:r>
            <w:r>
              <w:rPr>
                <w:b/>
                <w:color w:val="00009F"/>
                <w:spacing w:val="-2"/>
                <w:sz w:val="20"/>
              </w:rPr>
              <w:t>DJELATNOST</w:t>
            </w:r>
          </w:p>
        </w:tc>
        <w:tc>
          <w:tcPr>
            <w:tcW w:w="1425" w:type="dxa"/>
            <w:tcBorders>
              <w:bottom w:val="single" w:sz="12" w:space="0" w:color="000000"/>
            </w:tcBorders>
          </w:tcPr>
          <w:p>
            <w:pPr>
              <w:pStyle w:val="TableParagraph"/>
              <w:spacing w:before="77"/>
              <w:ind w:right="172"/>
              <w:jc w:val="right"/>
              <w:rPr>
                <w:b/>
                <w:sz w:val="20"/>
              </w:rPr>
            </w:pPr>
            <w:r>
              <w:rPr>
                <w:b/>
                <w:color w:val="00009F"/>
                <w:spacing w:val="-2"/>
                <w:sz w:val="20"/>
              </w:rPr>
              <w:t>674.361,00</w:t>
            </w:r>
          </w:p>
        </w:tc>
        <w:tc>
          <w:tcPr>
            <w:tcW w:w="1357" w:type="dxa"/>
            <w:tcBorders>
              <w:bottom w:val="single" w:sz="12" w:space="0" w:color="000000"/>
            </w:tcBorders>
          </w:tcPr>
          <w:p>
            <w:pPr>
              <w:pStyle w:val="TableParagraph"/>
              <w:spacing w:before="77"/>
              <w:ind w:right="179"/>
              <w:jc w:val="right"/>
              <w:rPr>
                <w:b/>
                <w:sz w:val="20"/>
              </w:rPr>
            </w:pPr>
            <w:r>
              <w:rPr>
                <w:b/>
                <w:color w:val="00009F"/>
                <w:spacing w:val="-2"/>
                <w:sz w:val="20"/>
              </w:rPr>
              <w:t>674.361,00</w:t>
            </w:r>
          </w:p>
        </w:tc>
        <w:tc>
          <w:tcPr>
            <w:tcW w:w="1241" w:type="dxa"/>
            <w:tcBorders>
              <w:bottom w:val="single" w:sz="12" w:space="0" w:color="000000"/>
            </w:tcBorders>
          </w:tcPr>
          <w:p>
            <w:pPr>
              <w:pStyle w:val="TableParagraph"/>
              <w:spacing w:before="77"/>
              <w:ind w:right="55"/>
              <w:jc w:val="right"/>
              <w:rPr>
                <w:b/>
                <w:sz w:val="20"/>
              </w:rPr>
            </w:pPr>
            <w:r>
              <w:rPr>
                <w:b/>
                <w:color w:val="00009F"/>
                <w:spacing w:val="-2"/>
                <w:sz w:val="20"/>
              </w:rPr>
              <w:t>667.551,41</w:t>
            </w:r>
          </w:p>
        </w:tc>
        <w:tc>
          <w:tcPr>
            <w:tcW w:w="841" w:type="dxa"/>
            <w:tcBorders>
              <w:bottom w:val="single" w:sz="12" w:space="0" w:color="000000"/>
            </w:tcBorders>
          </w:tcPr>
          <w:p>
            <w:pPr>
              <w:pStyle w:val="TableParagraph"/>
              <w:spacing w:before="77"/>
              <w:ind w:left="23" w:right="65"/>
              <w:jc w:val="center"/>
              <w:rPr>
                <w:b/>
                <w:sz w:val="20"/>
              </w:rPr>
            </w:pPr>
            <w:r>
              <w:rPr>
                <w:b/>
                <w:color w:val="00009F"/>
                <w:spacing w:val="-2"/>
                <w:sz w:val="20"/>
              </w:rPr>
              <w:t>98,99%</w:t>
            </w:r>
          </w:p>
        </w:tc>
      </w:tr>
      <w:tr>
        <w:trPr>
          <w:trHeight w:val="359" w:hRule="atLeast"/>
        </w:trPr>
        <w:tc>
          <w:tcPr>
            <w:tcW w:w="6010" w:type="dxa"/>
            <w:tcBorders>
              <w:top w:val="single" w:sz="12" w:space="0" w:color="000000"/>
            </w:tcBorders>
          </w:tcPr>
          <w:p>
            <w:pPr>
              <w:pStyle w:val="TableParagraph"/>
              <w:spacing w:before="39"/>
              <w:ind w:left="330"/>
              <w:rPr>
                <w:b/>
                <w:sz w:val="18"/>
              </w:rPr>
            </w:pPr>
            <w:r>
              <w:rPr>
                <w:b/>
                <w:color w:val="00009F"/>
                <w:sz w:val="18"/>
              </w:rPr>
              <w:t>A101701</w:t>
            </w:r>
            <w:r>
              <w:rPr>
                <w:b/>
                <w:color w:val="00009F"/>
                <w:spacing w:val="-1"/>
                <w:sz w:val="18"/>
              </w:rPr>
              <w:t> </w:t>
            </w:r>
            <w:r>
              <w:rPr>
                <w:b/>
                <w:color w:val="00009F"/>
                <w:sz w:val="18"/>
              </w:rPr>
              <w:t>Redovna</w:t>
            </w:r>
            <w:r>
              <w:rPr>
                <w:b/>
                <w:color w:val="00009F"/>
                <w:spacing w:val="-1"/>
                <w:sz w:val="18"/>
              </w:rPr>
              <w:t> </w:t>
            </w:r>
            <w:r>
              <w:rPr>
                <w:b/>
                <w:color w:val="00009F"/>
                <w:sz w:val="18"/>
              </w:rPr>
              <w:t>djelatnost</w:t>
            </w:r>
            <w:r>
              <w:rPr>
                <w:b/>
                <w:color w:val="00009F"/>
                <w:spacing w:val="-1"/>
                <w:sz w:val="18"/>
              </w:rPr>
              <w:t> </w:t>
            </w:r>
            <w:r>
              <w:rPr>
                <w:b/>
                <w:color w:val="00009F"/>
                <w:spacing w:val="-2"/>
                <w:sz w:val="18"/>
              </w:rPr>
              <w:t>Muzeja</w:t>
            </w:r>
          </w:p>
        </w:tc>
        <w:tc>
          <w:tcPr>
            <w:tcW w:w="1425" w:type="dxa"/>
            <w:tcBorders>
              <w:top w:val="single" w:sz="12" w:space="0" w:color="000000"/>
              <w:bottom w:val="single" w:sz="12" w:space="0" w:color="000000"/>
            </w:tcBorders>
          </w:tcPr>
          <w:p>
            <w:pPr>
              <w:pStyle w:val="TableParagraph"/>
              <w:spacing w:before="39"/>
              <w:ind w:right="172"/>
              <w:jc w:val="right"/>
              <w:rPr>
                <w:b/>
                <w:sz w:val="18"/>
              </w:rPr>
            </w:pPr>
            <w:r>
              <w:rPr>
                <w:b/>
                <w:color w:val="00009F"/>
                <w:spacing w:val="-2"/>
                <w:sz w:val="18"/>
              </w:rPr>
              <w:t>674.361,00</w:t>
            </w:r>
          </w:p>
        </w:tc>
        <w:tc>
          <w:tcPr>
            <w:tcW w:w="1357" w:type="dxa"/>
            <w:tcBorders>
              <w:top w:val="single" w:sz="12" w:space="0" w:color="000000"/>
              <w:bottom w:val="single" w:sz="12" w:space="0" w:color="000000"/>
            </w:tcBorders>
          </w:tcPr>
          <w:p>
            <w:pPr>
              <w:pStyle w:val="TableParagraph"/>
              <w:spacing w:before="39"/>
              <w:ind w:right="179"/>
              <w:jc w:val="right"/>
              <w:rPr>
                <w:b/>
                <w:sz w:val="18"/>
              </w:rPr>
            </w:pPr>
            <w:r>
              <w:rPr>
                <w:b/>
                <w:color w:val="00009F"/>
                <w:spacing w:val="-2"/>
                <w:sz w:val="18"/>
              </w:rPr>
              <w:t>674.361,00</w:t>
            </w:r>
          </w:p>
        </w:tc>
        <w:tc>
          <w:tcPr>
            <w:tcW w:w="1241" w:type="dxa"/>
            <w:tcBorders>
              <w:top w:val="single" w:sz="12" w:space="0" w:color="000000"/>
              <w:bottom w:val="single" w:sz="12" w:space="0" w:color="000000"/>
            </w:tcBorders>
          </w:tcPr>
          <w:p>
            <w:pPr>
              <w:pStyle w:val="TableParagraph"/>
              <w:spacing w:before="39"/>
              <w:ind w:right="55"/>
              <w:jc w:val="right"/>
              <w:rPr>
                <w:b/>
                <w:sz w:val="18"/>
              </w:rPr>
            </w:pPr>
            <w:r>
              <w:rPr>
                <w:b/>
                <w:color w:val="00009F"/>
                <w:spacing w:val="-2"/>
                <w:sz w:val="18"/>
              </w:rPr>
              <w:t>667.551,41</w:t>
            </w:r>
          </w:p>
        </w:tc>
        <w:tc>
          <w:tcPr>
            <w:tcW w:w="841" w:type="dxa"/>
            <w:tcBorders>
              <w:top w:val="single" w:sz="12" w:space="0" w:color="000000"/>
              <w:bottom w:val="single" w:sz="12" w:space="0" w:color="000000"/>
              <w:right w:val="single" w:sz="12" w:space="0" w:color="000000"/>
            </w:tcBorders>
          </w:tcPr>
          <w:p>
            <w:pPr>
              <w:pStyle w:val="TableParagraph"/>
              <w:spacing w:before="39"/>
              <w:ind w:left="38"/>
              <w:jc w:val="center"/>
              <w:rPr>
                <w:b/>
                <w:sz w:val="18"/>
              </w:rPr>
            </w:pPr>
            <w:r>
              <w:rPr>
                <w:b/>
                <w:color w:val="00009F"/>
                <w:spacing w:val="-2"/>
                <w:sz w:val="18"/>
              </w:rPr>
              <w:t>98,99%</w:t>
            </w:r>
          </w:p>
        </w:tc>
      </w:tr>
      <w:tr>
        <w:trPr>
          <w:trHeight w:val="228" w:hRule="atLeast"/>
        </w:trPr>
        <w:tc>
          <w:tcPr>
            <w:tcW w:w="6010" w:type="dxa"/>
            <w:tcBorders>
              <w:top w:val="single" w:sz="12" w:space="0" w:color="000000"/>
            </w:tcBorders>
          </w:tcPr>
          <w:p>
            <w:pPr>
              <w:pStyle w:val="TableParagraph"/>
              <w:spacing w:line="186" w:lineRule="exact"/>
              <w:ind w:left="510"/>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p>
        </w:tc>
        <w:tc>
          <w:tcPr>
            <w:tcW w:w="1425" w:type="dxa"/>
            <w:tcBorders>
              <w:top w:val="single" w:sz="12" w:space="0" w:color="000000"/>
            </w:tcBorders>
          </w:tcPr>
          <w:p>
            <w:pPr>
              <w:pStyle w:val="TableParagraph"/>
              <w:spacing w:line="186" w:lineRule="exact"/>
              <w:ind w:right="172"/>
              <w:jc w:val="right"/>
              <w:rPr>
                <w:b/>
                <w:sz w:val="18"/>
              </w:rPr>
            </w:pPr>
            <w:r>
              <w:rPr>
                <w:b/>
                <w:spacing w:val="-2"/>
                <w:sz w:val="18"/>
              </w:rPr>
              <w:t>674.361,00</w:t>
            </w:r>
          </w:p>
        </w:tc>
        <w:tc>
          <w:tcPr>
            <w:tcW w:w="1357" w:type="dxa"/>
            <w:tcBorders>
              <w:top w:val="single" w:sz="12" w:space="0" w:color="000000"/>
            </w:tcBorders>
          </w:tcPr>
          <w:p>
            <w:pPr>
              <w:pStyle w:val="TableParagraph"/>
              <w:spacing w:line="186" w:lineRule="exact"/>
              <w:ind w:right="179"/>
              <w:jc w:val="right"/>
              <w:rPr>
                <w:b/>
                <w:sz w:val="18"/>
              </w:rPr>
            </w:pPr>
            <w:r>
              <w:rPr>
                <w:b/>
                <w:spacing w:val="-2"/>
                <w:sz w:val="18"/>
              </w:rPr>
              <w:t>674.361,00</w:t>
            </w:r>
          </w:p>
        </w:tc>
        <w:tc>
          <w:tcPr>
            <w:tcW w:w="1241" w:type="dxa"/>
            <w:tcBorders>
              <w:top w:val="single" w:sz="12" w:space="0" w:color="000000"/>
            </w:tcBorders>
          </w:tcPr>
          <w:p>
            <w:pPr>
              <w:pStyle w:val="TableParagraph"/>
              <w:spacing w:line="186" w:lineRule="exact"/>
              <w:ind w:right="55"/>
              <w:jc w:val="right"/>
              <w:rPr>
                <w:b/>
                <w:sz w:val="18"/>
              </w:rPr>
            </w:pPr>
            <w:r>
              <w:rPr>
                <w:b/>
                <w:spacing w:val="-2"/>
                <w:sz w:val="18"/>
              </w:rPr>
              <w:t>667.551,41</w:t>
            </w:r>
          </w:p>
        </w:tc>
        <w:tc>
          <w:tcPr>
            <w:tcW w:w="841" w:type="dxa"/>
            <w:tcBorders>
              <w:top w:val="single" w:sz="12" w:space="0" w:color="000000"/>
            </w:tcBorders>
          </w:tcPr>
          <w:p>
            <w:pPr>
              <w:pStyle w:val="TableParagraph"/>
              <w:spacing w:line="186" w:lineRule="exact"/>
              <w:ind w:left="23"/>
              <w:jc w:val="center"/>
              <w:rPr>
                <w:b/>
                <w:sz w:val="18"/>
              </w:rPr>
            </w:pPr>
            <w:r>
              <w:rPr>
                <w:b/>
                <w:spacing w:val="-2"/>
                <w:sz w:val="18"/>
              </w:rPr>
              <w:t>98,99%</w:t>
            </w:r>
          </w:p>
        </w:tc>
      </w:tr>
      <w:tr>
        <w:trPr>
          <w:trHeight w:val="285" w:hRule="atLeast"/>
        </w:trPr>
        <w:tc>
          <w:tcPr>
            <w:tcW w:w="6010" w:type="dxa"/>
          </w:tcPr>
          <w:p>
            <w:pPr>
              <w:pStyle w:val="TableParagraph"/>
              <w:spacing w:before="36"/>
              <w:ind w:left="675"/>
              <w:rPr>
                <w:b/>
                <w:sz w:val="18"/>
              </w:rPr>
            </w:pPr>
            <w:r>
              <w:rPr>
                <w:b/>
                <w:sz w:val="18"/>
              </w:rPr>
              <w:t>31</w:t>
            </w:r>
            <w:r>
              <w:rPr>
                <w:b/>
                <w:spacing w:val="-1"/>
                <w:sz w:val="18"/>
              </w:rPr>
              <w:t> </w:t>
            </w:r>
            <w:r>
              <w:rPr>
                <w:b/>
                <w:sz w:val="18"/>
              </w:rPr>
              <w:t>Rashodi</w:t>
            </w:r>
            <w:r>
              <w:rPr>
                <w:b/>
                <w:spacing w:val="-1"/>
                <w:sz w:val="18"/>
              </w:rPr>
              <w:t> </w:t>
            </w:r>
            <w:r>
              <w:rPr>
                <w:b/>
                <w:sz w:val="18"/>
              </w:rPr>
              <w:t>za</w:t>
            </w:r>
            <w:r>
              <w:rPr>
                <w:b/>
                <w:spacing w:val="-1"/>
                <w:sz w:val="18"/>
              </w:rPr>
              <w:t> </w:t>
            </w:r>
            <w:r>
              <w:rPr>
                <w:b/>
                <w:spacing w:val="-2"/>
                <w:sz w:val="18"/>
              </w:rPr>
              <w:t>zaposlene</w:t>
            </w:r>
          </w:p>
        </w:tc>
        <w:tc>
          <w:tcPr>
            <w:tcW w:w="1425" w:type="dxa"/>
          </w:tcPr>
          <w:p>
            <w:pPr>
              <w:pStyle w:val="TableParagraph"/>
              <w:spacing w:before="36"/>
              <w:ind w:right="172"/>
              <w:jc w:val="right"/>
              <w:rPr>
                <w:b/>
                <w:sz w:val="18"/>
              </w:rPr>
            </w:pPr>
            <w:r>
              <w:rPr>
                <w:b/>
                <w:spacing w:val="-2"/>
                <w:sz w:val="18"/>
              </w:rPr>
              <w:t>565.565,00</w:t>
            </w:r>
          </w:p>
        </w:tc>
        <w:tc>
          <w:tcPr>
            <w:tcW w:w="1357" w:type="dxa"/>
          </w:tcPr>
          <w:p>
            <w:pPr>
              <w:pStyle w:val="TableParagraph"/>
              <w:spacing w:before="36"/>
              <w:ind w:right="179"/>
              <w:jc w:val="right"/>
              <w:rPr>
                <w:b/>
                <w:sz w:val="18"/>
              </w:rPr>
            </w:pPr>
            <w:r>
              <w:rPr>
                <w:b/>
                <w:spacing w:val="-2"/>
                <w:sz w:val="18"/>
              </w:rPr>
              <w:t>565.565,00</w:t>
            </w:r>
          </w:p>
        </w:tc>
        <w:tc>
          <w:tcPr>
            <w:tcW w:w="1241" w:type="dxa"/>
          </w:tcPr>
          <w:p>
            <w:pPr>
              <w:pStyle w:val="TableParagraph"/>
              <w:spacing w:before="36"/>
              <w:ind w:right="55"/>
              <w:jc w:val="right"/>
              <w:rPr>
                <w:b/>
                <w:sz w:val="18"/>
              </w:rPr>
            </w:pPr>
            <w:r>
              <w:rPr>
                <w:b/>
                <w:spacing w:val="-2"/>
                <w:sz w:val="18"/>
              </w:rPr>
              <w:t>563.408,42</w:t>
            </w:r>
          </w:p>
        </w:tc>
        <w:tc>
          <w:tcPr>
            <w:tcW w:w="841" w:type="dxa"/>
          </w:tcPr>
          <w:p>
            <w:pPr>
              <w:pStyle w:val="TableParagraph"/>
              <w:spacing w:before="36"/>
              <w:ind w:left="23"/>
              <w:jc w:val="center"/>
              <w:rPr>
                <w:b/>
                <w:sz w:val="18"/>
              </w:rPr>
            </w:pPr>
            <w:r>
              <w:rPr>
                <w:b/>
                <w:spacing w:val="-2"/>
                <w:sz w:val="18"/>
              </w:rPr>
              <w:t>99,62%</w:t>
            </w:r>
          </w:p>
        </w:tc>
      </w:tr>
      <w:tr>
        <w:trPr>
          <w:trHeight w:val="285" w:hRule="atLeast"/>
        </w:trPr>
        <w:tc>
          <w:tcPr>
            <w:tcW w:w="6010" w:type="dxa"/>
          </w:tcPr>
          <w:p>
            <w:pPr>
              <w:pStyle w:val="TableParagraph"/>
              <w:spacing w:before="36"/>
              <w:ind w:left="795"/>
              <w:rPr>
                <w:i/>
                <w:sz w:val="18"/>
              </w:rPr>
            </w:pPr>
            <w:r>
              <w:rPr>
                <w:i/>
                <w:sz w:val="18"/>
              </w:rPr>
              <w:t>3111</w:t>
            </w:r>
            <w:r>
              <w:rPr>
                <w:i/>
                <w:spacing w:val="-1"/>
                <w:sz w:val="18"/>
              </w:rPr>
              <w:t> </w:t>
            </w:r>
            <w:r>
              <w:rPr>
                <w:i/>
                <w:sz w:val="18"/>
              </w:rPr>
              <w:t>Plaće</w:t>
            </w:r>
            <w:r>
              <w:rPr>
                <w:i/>
                <w:spacing w:val="-1"/>
                <w:sz w:val="18"/>
              </w:rPr>
              <w:t> </w:t>
            </w:r>
            <w:r>
              <w:rPr>
                <w:i/>
                <w:sz w:val="18"/>
              </w:rPr>
              <w:t>za</w:t>
            </w:r>
            <w:r>
              <w:rPr>
                <w:i/>
                <w:spacing w:val="-1"/>
                <w:sz w:val="18"/>
              </w:rPr>
              <w:t> </w:t>
            </w:r>
            <w:r>
              <w:rPr>
                <w:i/>
                <w:sz w:val="18"/>
              </w:rPr>
              <w:t>redovan</w:t>
            </w:r>
            <w:r>
              <w:rPr>
                <w:i/>
                <w:spacing w:val="-1"/>
                <w:sz w:val="18"/>
              </w:rPr>
              <w:t> </w:t>
            </w:r>
            <w:r>
              <w:rPr>
                <w:i/>
                <w:spacing w:val="-5"/>
                <w:sz w:val="18"/>
              </w:rPr>
              <w:t>rad</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241" w:type="dxa"/>
          </w:tcPr>
          <w:p>
            <w:pPr>
              <w:pStyle w:val="TableParagraph"/>
              <w:spacing w:before="36"/>
              <w:ind w:right="55"/>
              <w:jc w:val="right"/>
              <w:rPr>
                <w:i/>
                <w:sz w:val="18"/>
              </w:rPr>
            </w:pPr>
            <w:r>
              <w:rPr>
                <w:i/>
                <w:spacing w:val="-2"/>
                <w:sz w:val="18"/>
              </w:rPr>
              <w:t>417.440,40</w:t>
            </w:r>
          </w:p>
        </w:tc>
        <w:tc>
          <w:tcPr>
            <w:tcW w:w="841" w:type="dxa"/>
          </w:tcPr>
          <w:p>
            <w:pPr>
              <w:pStyle w:val="TableParagraph"/>
              <w:rPr>
                <w:rFonts w:ascii="Times New Roman"/>
                <w:sz w:val="18"/>
              </w:rPr>
            </w:pPr>
          </w:p>
        </w:tc>
      </w:tr>
      <w:tr>
        <w:trPr>
          <w:trHeight w:val="285" w:hRule="atLeast"/>
        </w:trPr>
        <w:tc>
          <w:tcPr>
            <w:tcW w:w="6010" w:type="dxa"/>
          </w:tcPr>
          <w:p>
            <w:pPr>
              <w:pStyle w:val="TableParagraph"/>
              <w:spacing w:before="36"/>
              <w:ind w:left="795"/>
              <w:rPr>
                <w:i/>
                <w:sz w:val="18"/>
              </w:rPr>
            </w:pPr>
            <w:r>
              <w:rPr>
                <w:i/>
                <w:sz w:val="18"/>
              </w:rPr>
              <w:t>3113</w:t>
            </w:r>
            <w:r>
              <w:rPr>
                <w:i/>
                <w:spacing w:val="-1"/>
                <w:sz w:val="18"/>
              </w:rPr>
              <w:t> </w:t>
            </w:r>
            <w:r>
              <w:rPr>
                <w:i/>
                <w:sz w:val="18"/>
              </w:rPr>
              <w:t>Plaće</w:t>
            </w:r>
            <w:r>
              <w:rPr>
                <w:i/>
                <w:spacing w:val="-1"/>
                <w:sz w:val="18"/>
              </w:rPr>
              <w:t> </w:t>
            </w:r>
            <w:r>
              <w:rPr>
                <w:i/>
                <w:sz w:val="18"/>
              </w:rPr>
              <w:t>za</w:t>
            </w:r>
            <w:r>
              <w:rPr>
                <w:i/>
                <w:spacing w:val="-1"/>
                <w:sz w:val="18"/>
              </w:rPr>
              <w:t> </w:t>
            </w:r>
            <w:r>
              <w:rPr>
                <w:i/>
                <w:sz w:val="18"/>
              </w:rPr>
              <w:t>prekovremeni</w:t>
            </w:r>
            <w:r>
              <w:rPr>
                <w:i/>
                <w:spacing w:val="-1"/>
                <w:sz w:val="18"/>
              </w:rPr>
              <w:t> </w:t>
            </w:r>
            <w:r>
              <w:rPr>
                <w:i/>
                <w:spacing w:val="-5"/>
                <w:sz w:val="18"/>
              </w:rPr>
              <w:t>rad</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241" w:type="dxa"/>
          </w:tcPr>
          <w:p>
            <w:pPr>
              <w:pStyle w:val="TableParagraph"/>
              <w:spacing w:before="36"/>
              <w:ind w:right="55"/>
              <w:jc w:val="right"/>
              <w:rPr>
                <w:i/>
                <w:sz w:val="18"/>
              </w:rPr>
            </w:pPr>
            <w:r>
              <w:rPr>
                <w:i/>
                <w:spacing w:val="-2"/>
                <w:sz w:val="18"/>
              </w:rPr>
              <w:t>2.004,36</w:t>
            </w:r>
          </w:p>
        </w:tc>
        <w:tc>
          <w:tcPr>
            <w:tcW w:w="841" w:type="dxa"/>
          </w:tcPr>
          <w:p>
            <w:pPr>
              <w:pStyle w:val="TableParagraph"/>
              <w:rPr>
                <w:rFonts w:ascii="Times New Roman"/>
                <w:sz w:val="18"/>
              </w:rPr>
            </w:pPr>
          </w:p>
        </w:tc>
      </w:tr>
      <w:tr>
        <w:trPr>
          <w:trHeight w:val="277" w:hRule="atLeast"/>
        </w:trPr>
        <w:tc>
          <w:tcPr>
            <w:tcW w:w="6010" w:type="dxa"/>
          </w:tcPr>
          <w:p>
            <w:pPr>
              <w:pStyle w:val="TableParagraph"/>
              <w:spacing w:before="36"/>
              <w:ind w:left="795"/>
              <w:rPr>
                <w:i/>
                <w:sz w:val="18"/>
              </w:rPr>
            </w:pPr>
            <w:r>
              <w:rPr>
                <w:i/>
                <w:sz w:val="18"/>
              </w:rPr>
              <w:t>3121</w:t>
            </w:r>
            <w:r>
              <w:rPr>
                <w:i/>
                <w:spacing w:val="-1"/>
                <w:sz w:val="18"/>
              </w:rPr>
              <w:t> </w:t>
            </w:r>
            <w:r>
              <w:rPr>
                <w:i/>
                <w:sz w:val="18"/>
              </w:rPr>
              <w:t>Ostali</w:t>
            </w:r>
            <w:r>
              <w:rPr>
                <w:i/>
                <w:spacing w:val="-1"/>
                <w:sz w:val="18"/>
              </w:rPr>
              <w:t> </w:t>
            </w:r>
            <w:r>
              <w:rPr>
                <w:i/>
                <w:sz w:val="18"/>
              </w:rPr>
              <w:t>rashodi</w:t>
            </w:r>
            <w:r>
              <w:rPr>
                <w:i/>
                <w:spacing w:val="-1"/>
                <w:sz w:val="18"/>
              </w:rPr>
              <w:t> </w:t>
            </w:r>
            <w:r>
              <w:rPr>
                <w:i/>
                <w:sz w:val="18"/>
              </w:rPr>
              <w:t>za</w:t>
            </w:r>
            <w:r>
              <w:rPr>
                <w:i/>
                <w:spacing w:val="-1"/>
                <w:sz w:val="18"/>
              </w:rPr>
              <w:t> </w:t>
            </w:r>
            <w:r>
              <w:rPr>
                <w:i/>
                <w:spacing w:val="-2"/>
                <w:sz w:val="18"/>
              </w:rPr>
              <w:t>zaposlene</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241" w:type="dxa"/>
          </w:tcPr>
          <w:p>
            <w:pPr>
              <w:pStyle w:val="TableParagraph"/>
              <w:spacing w:before="36"/>
              <w:ind w:right="55"/>
              <w:jc w:val="right"/>
              <w:rPr>
                <w:i/>
                <w:sz w:val="18"/>
              </w:rPr>
            </w:pPr>
            <w:r>
              <w:rPr>
                <w:i/>
                <w:spacing w:val="-2"/>
                <w:sz w:val="18"/>
              </w:rPr>
              <w:t>74.878,30</w:t>
            </w:r>
          </w:p>
        </w:tc>
        <w:tc>
          <w:tcPr>
            <w:tcW w:w="841" w:type="dxa"/>
          </w:tcPr>
          <w:p>
            <w:pPr>
              <w:pStyle w:val="TableParagraph"/>
              <w:rPr>
                <w:rFonts w:ascii="Times New Roman"/>
                <w:sz w:val="18"/>
              </w:rPr>
            </w:pPr>
          </w:p>
        </w:tc>
      </w:tr>
      <w:tr>
        <w:trPr>
          <w:trHeight w:val="277" w:hRule="atLeast"/>
        </w:trPr>
        <w:tc>
          <w:tcPr>
            <w:tcW w:w="6010" w:type="dxa"/>
          </w:tcPr>
          <w:p>
            <w:pPr>
              <w:pStyle w:val="TableParagraph"/>
              <w:spacing w:before="28"/>
              <w:ind w:right="336"/>
              <w:jc w:val="center"/>
              <w:rPr>
                <w:i/>
                <w:sz w:val="18"/>
              </w:rPr>
            </w:pPr>
            <w:r>
              <w:rPr>
                <w:i/>
                <w:sz w:val="18"/>
              </w:rPr>
              <w:t>3132</w:t>
            </w:r>
            <w:r>
              <w:rPr>
                <w:i/>
                <w:spacing w:val="-1"/>
                <w:sz w:val="18"/>
              </w:rPr>
              <w:t> </w:t>
            </w:r>
            <w:r>
              <w:rPr>
                <w:i/>
                <w:sz w:val="18"/>
              </w:rPr>
              <w:t>Doprinosi</w:t>
            </w:r>
            <w:r>
              <w:rPr>
                <w:i/>
                <w:spacing w:val="-1"/>
                <w:sz w:val="18"/>
              </w:rPr>
              <w:t> </w:t>
            </w:r>
            <w:r>
              <w:rPr>
                <w:i/>
                <w:sz w:val="18"/>
              </w:rPr>
              <w:t>za</w:t>
            </w:r>
            <w:r>
              <w:rPr>
                <w:i/>
                <w:spacing w:val="-1"/>
                <w:sz w:val="18"/>
              </w:rPr>
              <w:t> </w:t>
            </w:r>
            <w:r>
              <w:rPr>
                <w:i/>
                <w:sz w:val="18"/>
              </w:rPr>
              <w:t>obvezno</w:t>
            </w:r>
            <w:r>
              <w:rPr>
                <w:i/>
                <w:spacing w:val="-1"/>
                <w:sz w:val="18"/>
              </w:rPr>
              <w:t> </w:t>
            </w:r>
            <w:r>
              <w:rPr>
                <w:i/>
                <w:sz w:val="18"/>
              </w:rPr>
              <w:t>zdravstveno</w:t>
            </w:r>
            <w:r>
              <w:rPr>
                <w:i/>
                <w:spacing w:val="-1"/>
                <w:sz w:val="18"/>
              </w:rPr>
              <w:t> </w:t>
            </w:r>
            <w:r>
              <w:rPr>
                <w:i/>
                <w:spacing w:val="-2"/>
                <w:sz w:val="18"/>
              </w:rPr>
              <w:t>osiguranje</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241" w:type="dxa"/>
          </w:tcPr>
          <w:p>
            <w:pPr>
              <w:pStyle w:val="TableParagraph"/>
              <w:spacing w:before="28"/>
              <w:ind w:right="55"/>
              <w:jc w:val="right"/>
              <w:rPr>
                <w:i/>
                <w:sz w:val="18"/>
              </w:rPr>
            </w:pPr>
            <w:r>
              <w:rPr>
                <w:i/>
                <w:spacing w:val="-2"/>
                <w:sz w:val="18"/>
              </w:rPr>
              <w:t>69.085,36</w:t>
            </w:r>
          </w:p>
        </w:tc>
        <w:tc>
          <w:tcPr>
            <w:tcW w:w="841" w:type="dxa"/>
          </w:tcPr>
          <w:p>
            <w:pPr>
              <w:pStyle w:val="TableParagraph"/>
              <w:rPr>
                <w:rFonts w:ascii="Times New Roman"/>
                <w:sz w:val="18"/>
              </w:rPr>
            </w:pPr>
          </w:p>
        </w:tc>
      </w:tr>
      <w:tr>
        <w:trPr>
          <w:trHeight w:val="285" w:hRule="atLeast"/>
        </w:trPr>
        <w:tc>
          <w:tcPr>
            <w:tcW w:w="6010" w:type="dxa"/>
          </w:tcPr>
          <w:p>
            <w:pPr>
              <w:pStyle w:val="TableParagraph"/>
              <w:spacing w:before="36"/>
              <w:ind w:left="675"/>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425" w:type="dxa"/>
          </w:tcPr>
          <w:p>
            <w:pPr>
              <w:pStyle w:val="TableParagraph"/>
              <w:spacing w:before="36"/>
              <w:ind w:right="172"/>
              <w:jc w:val="right"/>
              <w:rPr>
                <w:b/>
                <w:sz w:val="18"/>
              </w:rPr>
            </w:pPr>
            <w:r>
              <w:rPr>
                <w:b/>
                <w:spacing w:val="-2"/>
                <w:sz w:val="18"/>
              </w:rPr>
              <w:t>108.019,00</w:t>
            </w:r>
          </w:p>
        </w:tc>
        <w:tc>
          <w:tcPr>
            <w:tcW w:w="1357" w:type="dxa"/>
          </w:tcPr>
          <w:p>
            <w:pPr>
              <w:pStyle w:val="TableParagraph"/>
              <w:spacing w:before="36"/>
              <w:ind w:right="179"/>
              <w:jc w:val="right"/>
              <w:rPr>
                <w:b/>
                <w:sz w:val="18"/>
              </w:rPr>
            </w:pPr>
            <w:r>
              <w:rPr>
                <w:b/>
                <w:spacing w:val="-2"/>
                <w:sz w:val="18"/>
              </w:rPr>
              <w:t>108.019,00</w:t>
            </w:r>
          </w:p>
        </w:tc>
        <w:tc>
          <w:tcPr>
            <w:tcW w:w="1241" w:type="dxa"/>
          </w:tcPr>
          <w:p>
            <w:pPr>
              <w:pStyle w:val="TableParagraph"/>
              <w:spacing w:before="36"/>
              <w:ind w:right="55"/>
              <w:jc w:val="right"/>
              <w:rPr>
                <w:b/>
                <w:sz w:val="18"/>
              </w:rPr>
            </w:pPr>
            <w:r>
              <w:rPr>
                <w:b/>
                <w:spacing w:val="-2"/>
                <w:sz w:val="18"/>
              </w:rPr>
              <w:t>103.531,74</w:t>
            </w:r>
          </w:p>
        </w:tc>
        <w:tc>
          <w:tcPr>
            <w:tcW w:w="841" w:type="dxa"/>
          </w:tcPr>
          <w:p>
            <w:pPr>
              <w:pStyle w:val="TableParagraph"/>
              <w:spacing w:before="36"/>
              <w:ind w:left="23"/>
              <w:jc w:val="center"/>
              <w:rPr>
                <w:b/>
                <w:sz w:val="18"/>
              </w:rPr>
            </w:pPr>
            <w:r>
              <w:rPr>
                <w:b/>
                <w:spacing w:val="-2"/>
                <w:sz w:val="18"/>
              </w:rPr>
              <w:t>95,85%</w:t>
            </w:r>
          </w:p>
        </w:tc>
      </w:tr>
      <w:tr>
        <w:trPr>
          <w:trHeight w:val="285" w:hRule="atLeast"/>
        </w:trPr>
        <w:tc>
          <w:tcPr>
            <w:tcW w:w="6010" w:type="dxa"/>
          </w:tcPr>
          <w:p>
            <w:pPr>
              <w:pStyle w:val="TableParagraph"/>
              <w:spacing w:before="36"/>
              <w:ind w:left="795"/>
              <w:rPr>
                <w:i/>
                <w:sz w:val="18"/>
              </w:rPr>
            </w:pPr>
            <w:r>
              <w:rPr>
                <w:i/>
                <w:sz w:val="18"/>
              </w:rPr>
              <w:t>3211</w:t>
            </w:r>
            <w:r>
              <w:rPr>
                <w:i/>
                <w:spacing w:val="-1"/>
                <w:sz w:val="18"/>
              </w:rPr>
              <w:t> </w:t>
            </w:r>
            <w:r>
              <w:rPr>
                <w:i/>
                <w:sz w:val="18"/>
              </w:rPr>
              <w:t>Službena</w:t>
            </w:r>
            <w:r>
              <w:rPr>
                <w:i/>
                <w:spacing w:val="-1"/>
                <w:sz w:val="18"/>
              </w:rPr>
              <w:t> </w:t>
            </w:r>
            <w:r>
              <w:rPr>
                <w:i/>
                <w:spacing w:val="-2"/>
                <w:sz w:val="18"/>
              </w:rPr>
              <w:t>putovanja</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241" w:type="dxa"/>
          </w:tcPr>
          <w:p>
            <w:pPr>
              <w:pStyle w:val="TableParagraph"/>
              <w:spacing w:before="36"/>
              <w:ind w:right="55"/>
              <w:jc w:val="right"/>
              <w:rPr>
                <w:i/>
                <w:sz w:val="18"/>
              </w:rPr>
            </w:pPr>
            <w:r>
              <w:rPr>
                <w:i/>
                <w:spacing w:val="-2"/>
                <w:sz w:val="18"/>
              </w:rPr>
              <w:t>2.312,03</w:t>
            </w:r>
          </w:p>
        </w:tc>
        <w:tc>
          <w:tcPr>
            <w:tcW w:w="841" w:type="dxa"/>
          </w:tcPr>
          <w:p>
            <w:pPr>
              <w:pStyle w:val="TableParagraph"/>
              <w:rPr>
                <w:rFonts w:ascii="Times New Roman"/>
                <w:sz w:val="18"/>
              </w:rPr>
            </w:pPr>
          </w:p>
        </w:tc>
      </w:tr>
      <w:tr>
        <w:trPr>
          <w:trHeight w:val="285" w:hRule="atLeast"/>
        </w:trPr>
        <w:tc>
          <w:tcPr>
            <w:tcW w:w="6010" w:type="dxa"/>
          </w:tcPr>
          <w:p>
            <w:pPr>
              <w:pStyle w:val="TableParagraph"/>
              <w:spacing w:before="36"/>
              <w:ind w:left="637" w:right="336"/>
              <w:jc w:val="center"/>
              <w:rPr>
                <w:i/>
                <w:sz w:val="18"/>
              </w:rPr>
            </w:pPr>
            <w:r>
              <w:rPr>
                <w:i/>
                <w:sz w:val="18"/>
              </w:rPr>
              <w:t>3212</w:t>
            </w:r>
            <w:r>
              <w:rPr>
                <w:i/>
                <w:spacing w:val="-1"/>
                <w:sz w:val="18"/>
              </w:rPr>
              <w:t> </w:t>
            </w:r>
            <w:r>
              <w:rPr>
                <w:i/>
                <w:sz w:val="18"/>
              </w:rPr>
              <w:t>Naknade</w:t>
            </w:r>
            <w:r>
              <w:rPr>
                <w:i/>
                <w:spacing w:val="-1"/>
                <w:sz w:val="18"/>
              </w:rPr>
              <w:t> </w:t>
            </w:r>
            <w:r>
              <w:rPr>
                <w:i/>
                <w:sz w:val="18"/>
              </w:rPr>
              <w:t>za</w:t>
            </w:r>
            <w:r>
              <w:rPr>
                <w:i/>
                <w:spacing w:val="-1"/>
                <w:sz w:val="18"/>
              </w:rPr>
              <w:t> </w:t>
            </w:r>
            <w:r>
              <w:rPr>
                <w:i/>
                <w:sz w:val="18"/>
              </w:rPr>
              <w:t>prijevoz,</w:t>
            </w:r>
            <w:r>
              <w:rPr>
                <w:i/>
                <w:spacing w:val="-1"/>
                <w:sz w:val="18"/>
              </w:rPr>
              <w:t> </w:t>
            </w:r>
            <w:r>
              <w:rPr>
                <w:i/>
                <w:sz w:val="18"/>
              </w:rPr>
              <w:t>za</w:t>
            </w:r>
            <w:r>
              <w:rPr>
                <w:i/>
                <w:spacing w:val="-1"/>
                <w:sz w:val="18"/>
              </w:rPr>
              <w:t> </w:t>
            </w:r>
            <w:r>
              <w:rPr>
                <w:i/>
                <w:sz w:val="18"/>
              </w:rPr>
              <w:t>rad</w:t>
            </w:r>
            <w:r>
              <w:rPr>
                <w:i/>
                <w:spacing w:val="-1"/>
                <w:sz w:val="18"/>
              </w:rPr>
              <w:t> </w:t>
            </w:r>
            <w:r>
              <w:rPr>
                <w:i/>
                <w:sz w:val="18"/>
              </w:rPr>
              <w:t>na</w:t>
            </w:r>
            <w:r>
              <w:rPr>
                <w:i/>
                <w:spacing w:val="-1"/>
                <w:sz w:val="18"/>
              </w:rPr>
              <w:t> </w:t>
            </w:r>
            <w:r>
              <w:rPr>
                <w:i/>
                <w:sz w:val="18"/>
              </w:rPr>
              <w:t>terenu</w:t>
            </w:r>
            <w:r>
              <w:rPr>
                <w:i/>
                <w:spacing w:val="-1"/>
                <w:sz w:val="18"/>
              </w:rPr>
              <w:t> </w:t>
            </w:r>
            <w:r>
              <w:rPr>
                <w:i/>
                <w:sz w:val="18"/>
              </w:rPr>
              <w:t>i</w:t>
            </w:r>
            <w:r>
              <w:rPr>
                <w:i/>
                <w:spacing w:val="-1"/>
                <w:sz w:val="18"/>
              </w:rPr>
              <w:t> </w:t>
            </w:r>
            <w:r>
              <w:rPr>
                <w:i/>
                <w:sz w:val="18"/>
              </w:rPr>
              <w:t>odvojeni</w:t>
            </w:r>
            <w:r>
              <w:rPr>
                <w:i/>
                <w:spacing w:val="-1"/>
                <w:sz w:val="18"/>
              </w:rPr>
              <w:t> </w:t>
            </w:r>
            <w:r>
              <w:rPr>
                <w:i/>
                <w:spacing w:val="-2"/>
                <w:sz w:val="18"/>
              </w:rPr>
              <w:t>život</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241" w:type="dxa"/>
          </w:tcPr>
          <w:p>
            <w:pPr>
              <w:pStyle w:val="TableParagraph"/>
              <w:spacing w:before="36"/>
              <w:ind w:right="55"/>
              <w:jc w:val="right"/>
              <w:rPr>
                <w:i/>
                <w:sz w:val="18"/>
              </w:rPr>
            </w:pPr>
            <w:r>
              <w:rPr>
                <w:i/>
                <w:spacing w:val="-2"/>
                <w:sz w:val="18"/>
              </w:rPr>
              <w:t>8.289,00</w:t>
            </w:r>
          </w:p>
        </w:tc>
        <w:tc>
          <w:tcPr>
            <w:tcW w:w="841" w:type="dxa"/>
          </w:tcPr>
          <w:p>
            <w:pPr>
              <w:pStyle w:val="TableParagraph"/>
              <w:rPr>
                <w:rFonts w:ascii="Times New Roman"/>
                <w:sz w:val="18"/>
              </w:rPr>
            </w:pPr>
          </w:p>
        </w:tc>
      </w:tr>
      <w:tr>
        <w:trPr>
          <w:trHeight w:val="285" w:hRule="atLeast"/>
        </w:trPr>
        <w:tc>
          <w:tcPr>
            <w:tcW w:w="6010" w:type="dxa"/>
          </w:tcPr>
          <w:p>
            <w:pPr>
              <w:pStyle w:val="TableParagraph"/>
              <w:spacing w:before="36"/>
              <w:ind w:left="795"/>
              <w:rPr>
                <w:i/>
                <w:sz w:val="18"/>
              </w:rPr>
            </w:pPr>
            <w:r>
              <w:rPr>
                <w:i/>
                <w:sz w:val="18"/>
              </w:rPr>
              <w:t>3213</w:t>
            </w:r>
            <w:r>
              <w:rPr>
                <w:i/>
                <w:spacing w:val="-1"/>
                <w:sz w:val="18"/>
              </w:rPr>
              <w:t> </w:t>
            </w:r>
            <w:r>
              <w:rPr>
                <w:i/>
                <w:sz w:val="18"/>
              </w:rPr>
              <w:t>Stručno</w:t>
            </w:r>
            <w:r>
              <w:rPr>
                <w:i/>
                <w:spacing w:val="-1"/>
                <w:sz w:val="18"/>
              </w:rPr>
              <w:t> </w:t>
            </w:r>
            <w:r>
              <w:rPr>
                <w:i/>
                <w:sz w:val="18"/>
              </w:rPr>
              <w:t>usavršavanje</w:t>
            </w:r>
            <w:r>
              <w:rPr>
                <w:i/>
                <w:spacing w:val="-1"/>
                <w:sz w:val="18"/>
              </w:rPr>
              <w:t> </w:t>
            </w:r>
            <w:r>
              <w:rPr>
                <w:i/>
                <w:spacing w:val="-2"/>
                <w:sz w:val="18"/>
              </w:rPr>
              <w:t>zaposlenika</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241" w:type="dxa"/>
          </w:tcPr>
          <w:p>
            <w:pPr>
              <w:pStyle w:val="TableParagraph"/>
              <w:spacing w:before="36"/>
              <w:ind w:right="55"/>
              <w:jc w:val="right"/>
              <w:rPr>
                <w:i/>
                <w:sz w:val="18"/>
              </w:rPr>
            </w:pPr>
            <w:r>
              <w:rPr>
                <w:i/>
                <w:spacing w:val="-2"/>
                <w:sz w:val="18"/>
              </w:rPr>
              <w:t>569,25</w:t>
            </w:r>
          </w:p>
        </w:tc>
        <w:tc>
          <w:tcPr>
            <w:tcW w:w="841" w:type="dxa"/>
          </w:tcPr>
          <w:p>
            <w:pPr>
              <w:pStyle w:val="TableParagraph"/>
              <w:rPr>
                <w:rFonts w:ascii="Times New Roman"/>
                <w:sz w:val="18"/>
              </w:rPr>
            </w:pPr>
          </w:p>
        </w:tc>
      </w:tr>
      <w:tr>
        <w:trPr>
          <w:trHeight w:val="285" w:hRule="atLeast"/>
        </w:trPr>
        <w:tc>
          <w:tcPr>
            <w:tcW w:w="6010" w:type="dxa"/>
          </w:tcPr>
          <w:p>
            <w:pPr>
              <w:pStyle w:val="TableParagraph"/>
              <w:spacing w:before="36"/>
              <w:ind w:left="795"/>
              <w:rPr>
                <w:i/>
                <w:sz w:val="18"/>
              </w:rPr>
            </w:pPr>
            <w:r>
              <w:rPr>
                <w:i/>
                <w:sz w:val="18"/>
              </w:rPr>
              <w:t>3221</w:t>
            </w:r>
            <w:r>
              <w:rPr>
                <w:i/>
                <w:spacing w:val="-1"/>
                <w:sz w:val="18"/>
              </w:rPr>
              <w:t> </w:t>
            </w:r>
            <w:r>
              <w:rPr>
                <w:i/>
                <w:sz w:val="18"/>
              </w:rPr>
              <w:t>Uredski</w:t>
            </w:r>
            <w:r>
              <w:rPr>
                <w:i/>
                <w:spacing w:val="-1"/>
                <w:sz w:val="18"/>
              </w:rPr>
              <w:t> </w:t>
            </w:r>
            <w:r>
              <w:rPr>
                <w:i/>
                <w:sz w:val="18"/>
              </w:rPr>
              <w:t>materijal</w:t>
            </w:r>
            <w:r>
              <w:rPr>
                <w:i/>
                <w:spacing w:val="-1"/>
                <w:sz w:val="18"/>
              </w:rPr>
              <w:t> </w:t>
            </w:r>
            <w:r>
              <w:rPr>
                <w:i/>
                <w:sz w:val="18"/>
              </w:rPr>
              <w:t>i</w:t>
            </w:r>
            <w:r>
              <w:rPr>
                <w:i/>
                <w:spacing w:val="-1"/>
                <w:sz w:val="18"/>
              </w:rPr>
              <w:t> </w:t>
            </w:r>
            <w:r>
              <w:rPr>
                <w:i/>
                <w:sz w:val="18"/>
              </w:rPr>
              <w:t>ostali</w:t>
            </w:r>
            <w:r>
              <w:rPr>
                <w:i/>
                <w:spacing w:val="-1"/>
                <w:sz w:val="18"/>
              </w:rPr>
              <w:t> </w:t>
            </w:r>
            <w:r>
              <w:rPr>
                <w:i/>
                <w:sz w:val="18"/>
              </w:rPr>
              <w:t>materijalni</w:t>
            </w:r>
            <w:r>
              <w:rPr>
                <w:i/>
                <w:spacing w:val="-1"/>
                <w:sz w:val="18"/>
              </w:rPr>
              <w:t> </w:t>
            </w:r>
            <w:r>
              <w:rPr>
                <w:i/>
                <w:spacing w:val="-2"/>
                <w:sz w:val="18"/>
              </w:rPr>
              <w:t>rashodi</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241" w:type="dxa"/>
          </w:tcPr>
          <w:p>
            <w:pPr>
              <w:pStyle w:val="TableParagraph"/>
              <w:spacing w:before="36"/>
              <w:ind w:right="55"/>
              <w:jc w:val="right"/>
              <w:rPr>
                <w:i/>
                <w:sz w:val="18"/>
              </w:rPr>
            </w:pPr>
            <w:r>
              <w:rPr>
                <w:i/>
                <w:spacing w:val="-2"/>
                <w:sz w:val="18"/>
              </w:rPr>
              <w:t>5.929,94</w:t>
            </w:r>
          </w:p>
        </w:tc>
        <w:tc>
          <w:tcPr>
            <w:tcW w:w="841" w:type="dxa"/>
          </w:tcPr>
          <w:p>
            <w:pPr>
              <w:pStyle w:val="TableParagraph"/>
              <w:rPr>
                <w:rFonts w:ascii="Times New Roman"/>
                <w:sz w:val="18"/>
              </w:rPr>
            </w:pPr>
          </w:p>
        </w:tc>
      </w:tr>
      <w:tr>
        <w:trPr>
          <w:trHeight w:val="285" w:hRule="atLeast"/>
        </w:trPr>
        <w:tc>
          <w:tcPr>
            <w:tcW w:w="6010" w:type="dxa"/>
          </w:tcPr>
          <w:p>
            <w:pPr>
              <w:pStyle w:val="TableParagraph"/>
              <w:spacing w:before="36"/>
              <w:ind w:left="795"/>
              <w:rPr>
                <w:i/>
                <w:sz w:val="18"/>
              </w:rPr>
            </w:pPr>
            <w:r>
              <w:rPr>
                <w:i/>
                <w:sz w:val="18"/>
              </w:rPr>
              <w:t>3223</w:t>
            </w:r>
            <w:r>
              <w:rPr>
                <w:i/>
                <w:spacing w:val="-1"/>
                <w:sz w:val="18"/>
              </w:rPr>
              <w:t> </w:t>
            </w:r>
            <w:r>
              <w:rPr>
                <w:i/>
                <w:spacing w:val="-2"/>
                <w:sz w:val="18"/>
              </w:rPr>
              <w:t>Energija</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241" w:type="dxa"/>
          </w:tcPr>
          <w:p>
            <w:pPr>
              <w:pStyle w:val="TableParagraph"/>
              <w:spacing w:before="36"/>
              <w:ind w:right="55"/>
              <w:jc w:val="right"/>
              <w:rPr>
                <w:i/>
                <w:sz w:val="18"/>
              </w:rPr>
            </w:pPr>
            <w:r>
              <w:rPr>
                <w:i/>
                <w:spacing w:val="-2"/>
                <w:sz w:val="18"/>
              </w:rPr>
              <w:t>27.917,74</w:t>
            </w:r>
          </w:p>
        </w:tc>
        <w:tc>
          <w:tcPr>
            <w:tcW w:w="841" w:type="dxa"/>
          </w:tcPr>
          <w:p>
            <w:pPr>
              <w:pStyle w:val="TableParagraph"/>
              <w:rPr>
                <w:rFonts w:ascii="Times New Roman"/>
                <w:sz w:val="18"/>
              </w:rPr>
            </w:pPr>
          </w:p>
        </w:tc>
      </w:tr>
      <w:tr>
        <w:trPr>
          <w:trHeight w:val="285" w:hRule="atLeast"/>
        </w:trPr>
        <w:tc>
          <w:tcPr>
            <w:tcW w:w="6010" w:type="dxa"/>
          </w:tcPr>
          <w:p>
            <w:pPr>
              <w:pStyle w:val="TableParagraph"/>
              <w:spacing w:before="36"/>
              <w:ind w:left="587" w:right="336"/>
              <w:jc w:val="center"/>
              <w:rPr>
                <w:i/>
                <w:sz w:val="18"/>
              </w:rPr>
            </w:pPr>
            <w:r>
              <w:rPr>
                <w:i/>
                <w:sz w:val="18"/>
              </w:rPr>
              <w:t>3224</w:t>
            </w:r>
            <w:r>
              <w:rPr>
                <w:i/>
                <w:spacing w:val="-1"/>
                <w:sz w:val="18"/>
              </w:rPr>
              <w:t> </w:t>
            </w:r>
            <w:r>
              <w:rPr>
                <w:i/>
                <w:sz w:val="18"/>
              </w:rPr>
              <w:t>Materijal</w:t>
            </w:r>
            <w:r>
              <w:rPr>
                <w:i/>
                <w:spacing w:val="-1"/>
                <w:sz w:val="18"/>
              </w:rPr>
              <w:t> </w:t>
            </w:r>
            <w:r>
              <w:rPr>
                <w:i/>
                <w:sz w:val="18"/>
              </w:rPr>
              <w:t>i</w:t>
            </w:r>
            <w:r>
              <w:rPr>
                <w:i/>
                <w:spacing w:val="-1"/>
                <w:sz w:val="18"/>
              </w:rPr>
              <w:t> </w:t>
            </w:r>
            <w:r>
              <w:rPr>
                <w:i/>
                <w:sz w:val="18"/>
              </w:rPr>
              <w:t>dijelovi</w:t>
            </w:r>
            <w:r>
              <w:rPr>
                <w:i/>
                <w:spacing w:val="-1"/>
                <w:sz w:val="18"/>
              </w:rPr>
              <w:t> </w:t>
            </w:r>
            <w:r>
              <w:rPr>
                <w:i/>
                <w:sz w:val="18"/>
              </w:rPr>
              <w:t>za</w:t>
            </w:r>
            <w:r>
              <w:rPr>
                <w:i/>
                <w:spacing w:val="-1"/>
                <w:sz w:val="18"/>
              </w:rPr>
              <w:t> </w:t>
            </w:r>
            <w:r>
              <w:rPr>
                <w:i/>
                <w:sz w:val="18"/>
              </w:rPr>
              <w:t>tekuće</w:t>
            </w:r>
            <w:r>
              <w:rPr>
                <w:i/>
                <w:spacing w:val="-1"/>
                <w:sz w:val="18"/>
              </w:rPr>
              <w:t> </w:t>
            </w:r>
            <w:r>
              <w:rPr>
                <w:i/>
                <w:sz w:val="18"/>
              </w:rPr>
              <w:t>i</w:t>
            </w:r>
            <w:r>
              <w:rPr>
                <w:i/>
                <w:spacing w:val="-1"/>
                <w:sz w:val="18"/>
              </w:rPr>
              <w:t> </w:t>
            </w:r>
            <w:r>
              <w:rPr>
                <w:i/>
                <w:sz w:val="18"/>
              </w:rPr>
              <w:t>investicijsko</w:t>
            </w:r>
            <w:r>
              <w:rPr>
                <w:i/>
                <w:spacing w:val="-1"/>
                <w:sz w:val="18"/>
              </w:rPr>
              <w:t> </w:t>
            </w:r>
            <w:r>
              <w:rPr>
                <w:i/>
                <w:spacing w:val="-2"/>
                <w:sz w:val="18"/>
              </w:rPr>
              <w:t>održavanje</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241" w:type="dxa"/>
          </w:tcPr>
          <w:p>
            <w:pPr>
              <w:pStyle w:val="TableParagraph"/>
              <w:spacing w:before="36"/>
              <w:ind w:right="55"/>
              <w:jc w:val="right"/>
              <w:rPr>
                <w:i/>
                <w:sz w:val="18"/>
              </w:rPr>
            </w:pPr>
            <w:r>
              <w:rPr>
                <w:i/>
                <w:spacing w:val="-2"/>
                <w:sz w:val="18"/>
              </w:rPr>
              <w:t>1.434,56</w:t>
            </w:r>
          </w:p>
        </w:tc>
        <w:tc>
          <w:tcPr>
            <w:tcW w:w="841" w:type="dxa"/>
          </w:tcPr>
          <w:p>
            <w:pPr>
              <w:pStyle w:val="TableParagraph"/>
              <w:rPr>
                <w:rFonts w:ascii="Times New Roman"/>
                <w:sz w:val="18"/>
              </w:rPr>
            </w:pPr>
          </w:p>
        </w:tc>
      </w:tr>
      <w:tr>
        <w:trPr>
          <w:trHeight w:val="285" w:hRule="atLeast"/>
        </w:trPr>
        <w:tc>
          <w:tcPr>
            <w:tcW w:w="6010" w:type="dxa"/>
          </w:tcPr>
          <w:p>
            <w:pPr>
              <w:pStyle w:val="TableParagraph"/>
              <w:spacing w:before="36"/>
              <w:ind w:left="795"/>
              <w:rPr>
                <w:i/>
                <w:sz w:val="18"/>
              </w:rPr>
            </w:pPr>
            <w:r>
              <w:rPr>
                <w:i/>
                <w:sz w:val="18"/>
              </w:rPr>
              <w:t>3225</w:t>
            </w:r>
            <w:r>
              <w:rPr>
                <w:i/>
                <w:spacing w:val="-1"/>
                <w:sz w:val="18"/>
              </w:rPr>
              <w:t> </w:t>
            </w:r>
            <w:r>
              <w:rPr>
                <w:i/>
                <w:sz w:val="18"/>
              </w:rPr>
              <w:t>Sitni</w:t>
            </w:r>
            <w:r>
              <w:rPr>
                <w:i/>
                <w:spacing w:val="-1"/>
                <w:sz w:val="18"/>
              </w:rPr>
              <w:t> </w:t>
            </w:r>
            <w:r>
              <w:rPr>
                <w:i/>
                <w:sz w:val="18"/>
              </w:rPr>
              <w:t>inventar</w:t>
            </w:r>
            <w:r>
              <w:rPr>
                <w:i/>
                <w:spacing w:val="-1"/>
                <w:sz w:val="18"/>
              </w:rPr>
              <w:t> </w:t>
            </w:r>
            <w:r>
              <w:rPr>
                <w:i/>
                <w:sz w:val="18"/>
              </w:rPr>
              <w:t>i</w:t>
            </w:r>
            <w:r>
              <w:rPr>
                <w:i/>
                <w:spacing w:val="-1"/>
                <w:sz w:val="18"/>
              </w:rPr>
              <w:t> </w:t>
            </w:r>
            <w:r>
              <w:rPr>
                <w:i/>
                <w:sz w:val="18"/>
              </w:rPr>
              <w:t>auto</w:t>
            </w:r>
            <w:r>
              <w:rPr>
                <w:i/>
                <w:spacing w:val="-1"/>
                <w:sz w:val="18"/>
              </w:rPr>
              <w:t> </w:t>
            </w:r>
            <w:r>
              <w:rPr>
                <w:i/>
                <w:spacing w:val="-4"/>
                <w:sz w:val="18"/>
              </w:rPr>
              <w:t>gume</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241" w:type="dxa"/>
          </w:tcPr>
          <w:p>
            <w:pPr>
              <w:pStyle w:val="TableParagraph"/>
              <w:spacing w:before="36"/>
              <w:ind w:right="55"/>
              <w:jc w:val="right"/>
              <w:rPr>
                <w:i/>
                <w:sz w:val="18"/>
              </w:rPr>
            </w:pPr>
            <w:r>
              <w:rPr>
                <w:i/>
                <w:spacing w:val="-2"/>
                <w:sz w:val="18"/>
              </w:rPr>
              <w:t>1.519,42</w:t>
            </w:r>
          </w:p>
        </w:tc>
        <w:tc>
          <w:tcPr>
            <w:tcW w:w="841" w:type="dxa"/>
          </w:tcPr>
          <w:p>
            <w:pPr>
              <w:pStyle w:val="TableParagraph"/>
              <w:rPr>
                <w:rFonts w:ascii="Times New Roman"/>
                <w:sz w:val="18"/>
              </w:rPr>
            </w:pPr>
          </w:p>
        </w:tc>
      </w:tr>
      <w:tr>
        <w:trPr>
          <w:trHeight w:val="277" w:hRule="atLeast"/>
        </w:trPr>
        <w:tc>
          <w:tcPr>
            <w:tcW w:w="6010" w:type="dxa"/>
          </w:tcPr>
          <w:p>
            <w:pPr>
              <w:pStyle w:val="TableParagraph"/>
              <w:spacing w:before="36"/>
              <w:ind w:left="795"/>
              <w:rPr>
                <w:i/>
                <w:sz w:val="18"/>
              </w:rPr>
            </w:pPr>
            <w:r>
              <w:rPr>
                <w:i/>
                <w:sz w:val="18"/>
              </w:rPr>
              <w:t>3231</w:t>
            </w:r>
            <w:r>
              <w:rPr>
                <w:i/>
                <w:spacing w:val="-1"/>
                <w:sz w:val="18"/>
              </w:rPr>
              <w:t> </w:t>
            </w:r>
            <w:r>
              <w:rPr>
                <w:i/>
                <w:sz w:val="18"/>
              </w:rPr>
              <w:t>Usluge</w:t>
            </w:r>
            <w:r>
              <w:rPr>
                <w:i/>
                <w:spacing w:val="-1"/>
                <w:sz w:val="18"/>
              </w:rPr>
              <w:t> </w:t>
            </w:r>
            <w:r>
              <w:rPr>
                <w:i/>
                <w:sz w:val="18"/>
              </w:rPr>
              <w:t>telefona,</w:t>
            </w:r>
            <w:r>
              <w:rPr>
                <w:i/>
                <w:spacing w:val="-1"/>
                <w:sz w:val="18"/>
              </w:rPr>
              <w:t> </w:t>
            </w:r>
            <w:r>
              <w:rPr>
                <w:i/>
                <w:sz w:val="18"/>
              </w:rPr>
              <w:t>pošte</w:t>
            </w:r>
            <w:r>
              <w:rPr>
                <w:i/>
                <w:spacing w:val="-1"/>
                <w:sz w:val="18"/>
              </w:rPr>
              <w:t> </w:t>
            </w:r>
            <w:r>
              <w:rPr>
                <w:i/>
                <w:sz w:val="18"/>
              </w:rPr>
              <w:t>i</w:t>
            </w:r>
            <w:r>
              <w:rPr>
                <w:i/>
                <w:spacing w:val="-1"/>
                <w:sz w:val="18"/>
              </w:rPr>
              <w:t> </w:t>
            </w:r>
            <w:r>
              <w:rPr>
                <w:i/>
                <w:spacing w:val="-2"/>
                <w:sz w:val="18"/>
              </w:rPr>
              <w:t>prijevoza</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241" w:type="dxa"/>
          </w:tcPr>
          <w:p>
            <w:pPr>
              <w:pStyle w:val="TableParagraph"/>
              <w:spacing w:before="36"/>
              <w:ind w:right="55"/>
              <w:jc w:val="right"/>
              <w:rPr>
                <w:i/>
                <w:sz w:val="18"/>
              </w:rPr>
            </w:pPr>
            <w:r>
              <w:rPr>
                <w:i/>
                <w:spacing w:val="-2"/>
                <w:sz w:val="18"/>
              </w:rPr>
              <w:t>7.638,07</w:t>
            </w:r>
          </w:p>
        </w:tc>
        <w:tc>
          <w:tcPr>
            <w:tcW w:w="841" w:type="dxa"/>
          </w:tcPr>
          <w:p>
            <w:pPr>
              <w:pStyle w:val="TableParagraph"/>
              <w:rPr>
                <w:rFonts w:ascii="Times New Roman"/>
                <w:sz w:val="18"/>
              </w:rPr>
            </w:pPr>
          </w:p>
        </w:tc>
      </w:tr>
      <w:tr>
        <w:trPr>
          <w:trHeight w:val="277" w:hRule="atLeast"/>
        </w:trPr>
        <w:tc>
          <w:tcPr>
            <w:tcW w:w="6010" w:type="dxa"/>
          </w:tcPr>
          <w:p>
            <w:pPr>
              <w:pStyle w:val="TableParagraph"/>
              <w:spacing w:before="28"/>
              <w:ind w:left="795"/>
              <w:rPr>
                <w:i/>
                <w:sz w:val="18"/>
              </w:rPr>
            </w:pPr>
            <w:r>
              <w:rPr>
                <w:i/>
                <w:sz w:val="18"/>
              </w:rPr>
              <w:t>3232</w:t>
            </w:r>
            <w:r>
              <w:rPr>
                <w:i/>
                <w:spacing w:val="-1"/>
                <w:sz w:val="18"/>
              </w:rPr>
              <w:t> </w:t>
            </w:r>
            <w:r>
              <w:rPr>
                <w:i/>
                <w:sz w:val="18"/>
              </w:rPr>
              <w:t>Usluge</w:t>
            </w:r>
            <w:r>
              <w:rPr>
                <w:i/>
                <w:spacing w:val="-1"/>
                <w:sz w:val="18"/>
              </w:rPr>
              <w:t> </w:t>
            </w:r>
            <w:r>
              <w:rPr>
                <w:i/>
                <w:sz w:val="18"/>
              </w:rPr>
              <w:t>tekućeg</w:t>
            </w:r>
            <w:r>
              <w:rPr>
                <w:i/>
                <w:spacing w:val="-1"/>
                <w:sz w:val="18"/>
              </w:rPr>
              <w:t> </w:t>
            </w:r>
            <w:r>
              <w:rPr>
                <w:i/>
                <w:sz w:val="18"/>
              </w:rPr>
              <w:t>i</w:t>
            </w:r>
            <w:r>
              <w:rPr>
                <w:i/>
                <w:spacing w:val="-1"/>
                <w:sz w:val="18"/>
              </w:rPr>
              <w:t> </w:t>
            </w:r>
            <w:r>
              <w:rPr>
                <w:i/>
                <w:sz w:val="18"/>
              </w:rPr>
              <w:t>investicijskog</w:t>
            </w:r>
            <w:r>
              <w:rPr>
                <w:i/>
                <w:spacing w:val="-1"/>
                <w:sz w:val="18"/>
              </w:rPr>
              <w:t> </w:t>
            </w:r>
            <w:r>
              <w:rPr>
                <w:i/>
                <w:spacing w:val="-2"/>
                <w:sz w:val="18"/>
              </w:rPr>
              <w:t>održavanja</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241" w:type="dxa"/>
          </w:tcPr>
          <w:p>
            <w:pPr>
              <w:pStyle w:val="TableParagraph"/>
              <w:spacing w:before="28"/>
              <w:ind w:right="55"/>
              <w:jc w:val="right"/>
              <w:rPr>
                <w:i/>
                <w:sz w:val="18"/>
              </w:rPr>
            </w:pPr>
            <w:r>
              <w:rPr>
                <w:i/>
                <w:spacing w:val="-2"/>
                <w:sz w:val="18"/>
              </w:rPr>
              <w:t>14.284,31</w:t>
            </w:r>
          </w:p>
        </w:tc>
        <w:tc>
          <w:tcPr>
            <w:tcW w:w="841" w:type="dxa"/>
          </w:tcPr>
          <w:p>
            <w:pPr>
              <w:pStyle w:val="TableParagraph"/>
              <w:rPr>
                <w:rFonts w:ascii="Times New Roman"/>
                <w:sz w:val="18"/>
              </w:rPr>
            </w:pPr>
          </w:p>
        </w:tc>
      </w:tr>
      <w:tr>
        <w:trPr>
          <w:trHeight w:val="285" w:hRule="atLeast"/>
        </w:trPr>
        <w:tc>
          <w:tcPr>
            <w:tcW w:w="6010" w:type="dxa"/>
          </w:tcPr>
          <w:p>
            <w:pPr>
              <w:pStyle w:val="TableParagraph"/>
              <w:spacing w:before="36"/>
              <w:ind w:left="795"/>
              <w:rPr>
                <w:i/>
                <w:sz w:val="18"/>
              </w:rPr>
            </w:pPr>
            <w:r>
              <w:rPr>
                <w:i/>
                <w:sz w:val="18"/>
              </w:rPr>
              <w:t>3233</w:t>
            </w:r>
            <w:r>
              <w:rPr>
                <w:i/>
                <w:spacing w:val="-1"/>
                <w:sz w:val="18"/>
              </w:rPr>
              <w:t> </w:t>
            </w:r>
            <w:r>
              <w:rPr>
                <w:i/>
                <w:sz w:val="18"/>
              </w:rPr>
              <w:t>Usluge</w:t>
            </w:r>
            <w:r>
              <w:rPr>
                <w:i/>
                <w:spacing w:val="-1"/>
                <w:sz w:val="18"/>
              </w:rPr>
              <w:t> </w:t>
            </w:r>
            <w:r>
              <w:rPr>
                <w:i/>
                <w:sz w:val="18"/>
              </w:rPr>
              <w:t>promidžbe</w:t>
            </w:r>
            <w:r>
              <w:rPr>
                <w:i/>
                <w:spacing w:val="-1"/>
                <w:sz w:val="18"/>
              </w:rPr>
              <w:t> </w:t>
            </w:r>
            <w:r>
              <w:rPr>
                <w:i/>
                <w:sz w:val="18"/>
              </w:rPr>
              <w:t>i</w:t>
            </w:r>
            <w:r>
              <w:rPr>
                <w:i/>
                <w:spacing w:val="-1"/>
                <w:sz w:val="18"/>
              </w:rPr>
              <w:t> </w:t>
            </w:r>
            <w:r>
              <w:rPr>
                <w:i/>
                <w:spacing w:val="-2"/>
                <w:sz w:val="18"/>
              </w:rPr>
              <w:t>informiranja</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241" w:type="dxa"/>
          </w:tcPr>
          <w:p>
            <w:pPr>
              <w:pStyle w:val="TableParagraph"/>
              <w:spacing w:before="36"/>
              <w:ind w:right="55"/>
              <w:jc w:val="right"/>
              <w:rPr>
                <w:i/>
                <w:sz w:val="18"/>
              </w:rPr>
            </w:pPr>
            <w:r>
              <w:rPr>
                <w:i/>
                <w:spacing w:val="-2"/>
                <w:sz w:val="18"/>
              </w:rPr>
              <w:t>2.382,85</w:t>
            </w:r>
          </w:p>
        </w:tc>
        <w:tc>
          <w:tcPr>
            <w:tcW w:w="841" w:type="dxa"/>
          </w:tcPr>
          <w:p>
            <w:pPr>
              <w:pStyle w:val="TableParagraph"/>
              <w:rPr>
                <w:rFonts w:ascii="Times New Roman"/>
                <w:sz w:val="18"/>
              </w:rPr>
            </w:pPr>
          </w:p>
        </w:tc>
      </w:tr>
      <w:tr>
        <w:trPr>
          <w:trHeight w:val="285" w:hRule="atLeast"/>
        </w:trPr>
        <w:tc>
          <w:tcPr>
            <w:tcW w:w="6010" w:type="dxa"/>
          </w:tcPr>
          <w:p>
            <w:pPr>
              <w:pStyle w:val="TableParagraph"/>
              <w:spacing w:before="36"/>
              <w:ind w:left="795"/>
              <w:rPr>
                <w:i/>
                <w:sz w:val="18"/>
              </w:rPr>
            </w:pPr>
            <w:r>
              <w:rPr>
                <w:i/>
                <w:sz w:val="18"/>
              </w:rPr>
              <w:t>3234</w:t>
            </w:r>
            <w:r>
              <w:rPr>
                <w:i/>
                <w:spacing w:val="-1"/>
                <w:sz w:val="18"/>
              </w:rPr>
              <w:t> </w:t>
            </w:r>
            <w:r>
              <w:rPr>
                <w:i/>
                <w:sz w:val="18"/>
              </w:rPr>
              <w:t>Komunalne</w:t>
            </w:r>
            <w:r>
              <w:rPr>
                <w:i/>
                <w:spacing w:val="-1"/>
                <w:sz w:val="18"/>
              </w:rPr>
              <w:t> </w:t>
            </w:r>
            <w:r>
              <w:rPr>
                <w:i/>
                <w:spacing w:val="-2"/>
                <w:sz w:val="18"/>
              </w:rPr>
              <w:t>usluge</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241" w:type="dxa"/>
          </w:tcPr>
          <w:p>
            <w:pPr>
              <w:pStyle w:val="TableParagraph"/>
              <w:spacing w:before="36"/>
              <w:ind w:right="55"/>
              <w:jc w:val="right"/>
              <w:rPr>
                <w:i/>
                <w:sz w:val="18"/>
              </w:rPr>
            </w:pPr>
            <w:r>
              <w:rPr>
                <w:i/>
                <w:spacing w:val="-2"/>
                <w:sz w:val="18"/>
              </w:rPr>
              <w:t>4.403,32</w:t>
            </w:r>
          </w:p>
        </w:tc>
        <w:tc>
          <w:tcPr>
            <w:tcW w:w="841" w:type="dxa"/>
          </w:tcPr>
          <w:p>
            <w:pPr>
              <w:pStyle w:val="TableParagraph"/>
              <w:rPr>
                <w:rFonts w:ascii="Times New Roman"/>
                <w:sz w:val="18"/>
              </w:rPr>
            </w:pPr>
          </w:p>
        </w:tc>
      </w:tr>
      <w:tr>
        <w:trPr>
          <w:trHeight w:val="285" w:hRule="atLeast"/>
        </w:trPr>
        <w:tc>
          <w:tcPr>
            <w:tcW w:w="6010" w:type="dxa"/>
          </w:tcPr>
          <w:p>
            <w:pPr>
              <w:pStyle w:val="TableParagraph"/>
              <w:spacing w:before="36"/>
              <w:ind w:left="795"/>
              <w:rPr>
                <w:i/>
                <w:sz w:val="18"/>
              </w:rPr>
            </w:pPr>
            <w:r>
              <w:rPr>
                <w:i/>
                <w:sz w:val="18"/>
              </w:rPr>
              <w:t>3236</w:t>
            </w:r>
            <w:r>
              <w:rPr>
                <w:i/>
                <w:spacing w:val="-1"/>
                <w:sz w:val="18"/>
              </w:rPr>
              <w:t> </w:t>
            </w:r>
            <w:r>
              <w:rPr>
                <w:i/>
                <w:sz w:val="18"/>
              </w:rPr>
              <w:t>Zdravstvene</w:t>
            </w:r>
            <w:r>
              <w:rPr>
                <w:i/>
                <w:spacing w:val="-1"/>
                <w:sz w:val="18"/>
              </w:rPr>
              <w:t> </w:t>
            </w:r>
            <w:r>
              <w:rPr>
                <w:i/>
                <w:sz w:val="18"/>
              </w:rPr>
              <w:t>i</w:t>
            </w:r>
            <w:r>
              <w:rPr>
                <w:i/>
                <w:spacing w:val="-1"/>
                <w:sz w:val="18"/>
              </w:rPr>
              <w:t> </w:t>
            </w:r>
            <w:r>
              <w:rPr>
                <w:i/>
                <w:sz w:val="18"/>
              </w:rPr>
              <w:t>veterinarske</w:t>
            </w:r>
            <w:r>
              <w:rPr>
                <w:i/>
                <w:spacing w:val="-1"/>
                <w:sz w:val="18"/>
              </w:rPr>
              <w:t> </w:t>
            </w:r>
            <w:r>
              <w:rPr>
                <w:i/>
                <w:spacing w:val="-2"/>
                <w:sz w:val="18"/>
              </w:rPr>
              <w:t>usluge</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241" w:type="dxa"/>
          </w:tcPr>
          <w:p>
            <w:pPr>
              <w:pStyle w:val="TableParagraph"/>
              <w:spacing w:before="36"/>
              <w:ind w:right="55"/>
              <w:jc w:val="right"/>
              <w:rPr>
                <w:i/>
                <w:sz w:val="18"/>
              </w:rPr>
            </w:pPr>
            <w:r>
              <w:rPr>
                <w:i/>
                <w:spacing w:val="-2"/>
                <w:sz w:val="18"/>
              </w:rPr>
              <w:t>2.790,00</w:t>
            </w:r>
          </w:p>
        </w:tc>
        <w:tc>
          <w:tcPr>
            <w:tcW w:w="841" w:type="dxa"/>
          </w:tcPr>
          <w:p>
            <w:pPr>
              <w:pStyle w:val="TableParagraph"/>
              <w:rPr>
                <w:rFonts w:ascii="Times New Roman"/>
                <w:sz w:val="18"/>
              </w:rPr>
            </w:pPr>
          </w:p>
        </w:tc>
      </w:tr>
      <w:tr>
        <w:trPr>
          <w:trHeight w:val="285" w:hRule="atLeast"/>
        </w:trPr>
        <w:tc>
          <w:tcPr>
            <w:tcW w:w="6010" w:type="dxa"/>
          </w:tcPr>
          <w:p>
            <w:pPr>
              <w:pStyle w:val="TableParagraph"/>
              <w:spacing w:before="36"/>
              <w:ind w:left="795"/>
              <w:rPr>
                <w:i/>
                <w:sz w:val="18"/>
              </w:rPr>
            </w:pPr>
            <w:r>
              <w:rPr>
                <w:i/>
                <w:sz w:val="18"/>
              </w:rPr>
              <w:t>3237</w:t>
            </w:r>
            <w:r>
              <w:rPr>
                <w:i/>
                <w:spacing w:val="-1"/>
                <w:sz w:val="18"/>
              </w:rPr>
              <w:t> </w:t>
            </w:r>
            <w:r>
              <w:rPr>
                <w:i/>
                <w:sz w:val="18"/>
              </w:rPr>
              <w:t>Intelektualne</w:t>
            </w:r>
            <w:r>
              <w:rPr>
                <w:i/>
                <w:spacing w:val="-1"/>
                <w:sz w:val="18"/>
              </w:rPr>
              <w:t> </w:t>
            </w:r>
            <w:r>
              <w:rPr>
                <w:i/>
                <w:sz w:val="18"/>
              </w:rPr>
              <w:t>i</w:t>
            </w:r>
            <w:r>
              <w:rPr>
                <w:i/>
                <w:spacing w:val="-1"/>
                <w:sz w:val="18"/>
              </w:rPr>
              <w:t> </w:t>
            </w:r>
            <w:r>
              <w:rPr>
                <w:i/>
                <w:sz w:val="18"/>
              </w:rPr>
              <w:t>osobne</w:t>
            </w:r>
            <w:r>
              <w:rPr>
                <w:i/>
                <w:spacing w:val="-1"/>
                <w:sz w:val="18"/>
              </w:rPr>
              <w:t> </w:t>
            </w:r>
            <w:r>
              <w:rPr>
                <w:i/>
                <w:spacing w:val="-2"/>
                <w:sz w:val="18"/>
              </w:rPr>
              <w:t>usluge</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241" w:type="dxa"/>
          </w:tcPr>
          <w:p>
            <w:pPr>
              <w:pStyle w:val="TableParagraph"/>
              <w:spacing w:before="36"/>
              <w:ind w:right="55"/>
              <w:jc w:val="right"/>
              <w:rPr>
                <w:i/>
                <w:sz w:val="18"/>
              </w:rPr>
            </w:pPr>
            <w:r>
              <w:rPr>
                <w:i/>
                <w:spacing w:val="-2"/>
                <w:sz w:val="18"/>
              </w:rPr>
              <w:t>6.806,60</w:t>
            </w:r>
          </w:p>
        </w:tc>
        <w:tc>
          <w:tcPr>
            <w:tcW w:w="841" w:type="dxa"/>
          </w:tcPr>
          <w:p>
            <w:pPr>
              <w:pStyle w:val="TableParagraph"/>
              <w:rPr>
                <w:rFonts w:ascii="Times New Roman"/>
                <w:sz w:val="18"/>
              </w:rPr>
            </w:pPr>
          </w:p>
        </w:tc>
      </w:tr>
      <w:tr>
        <w:trPr>
          <w:trHeight w:val="285" w:hRule="atLeast"/>
        </w:trPr>
        <w:tc>
          <w:tcPr>
            <w:tcW w:w="6010" w:type="dxa"/>
          </w:tcPr>
          <w:p>
            <w:pPr>
              <w:pStyle w:val="TableParagraph"/>
              <w:spacing w:before="36"/>
              <w:ind w:left="795"/>
              <w:rPr>
                <w:i/>
                <w:sz w:val="18"/>
              </w:rPr>
            </w:pPr>
            <w:r>
              <w:rPr>
                <w:i/>
                <w:sz w:val="18"/>
              </w:rPr>
              <w:t>3238</w:t>
            </w:r>
            <w:r>
              <w:rPr>
                <w:i/>
                <w:spacing w:val="-1"/>
                <w:sz w:val="18"/>
              </w:rPr>
              <w:t> </w:t>
            </w:r>
            <w:r>
              <w:rPr>
                <w:i/>
                <w:sz w:val="18"/>
              </w:rPr>
              <w:t>Računalne</w:t>
            </w:r>
            <w:r>
              <w:rPr>
                <w:i/>
                <w:spacing w:val="-1"/>
                <w:sz w:val="18"/>
              </w:rPr>
              <w:t> </w:t>
            </w:r>
            <w:r>
              <w:rPr>
                <w:i/>
                <w:spacing w:val="-2"/>
                <w:sz w:val="18"/>
              </w:rPr>
              <w:t>usluge</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241" w:type="dxa"/>
          </w:tcPr>
          <w:p>
            <w:pPr>
              <w:pStyle w:val="TableParagraph"/>
              <w:spacing w:before="36"/>
              <w:ind w:right="55"/>
              <w:jc w:val="right"/>
              <w:rPr>
                <w:i/>
                <w:sz w:val="18"/>
              </w:rPr>
            </w:pPr>
            <w:r>
              <w:rPr>
                <w:i/>
                <w:spacing w:val="-2"/>
                <w:sz w:val="18"/>
              </w:rPr>
              <w:t>4.753,70</w:t>
            </w:r>
          </w:p>
        </w:tc>
        <w:tc>
          <w:tcPr>
            <w:tcW w:w="841" w:type="dxa"/>
          </w:tcPr>
          <w:p>
            <w:pPr>
              <w:pStyle w:val="TableParagraph"/>
              <w:rPr>
                <w:rFonts w:ascii="Times New Roman"/>
                <w:sz w:val="18"/>
              </w:rPr>
            </w:pPr>
          </w:p>
        </w:tc>
      </w:tr>
      <w:tr>
        <w:trPr>
          <w:trHeight w:val="285" w:hRule="atLeast"/>
        </w:trPr>
        <w:tc>
          <w:tcPr>
            <w:tcW w:w="6010" w:type="dxa"/>
          </w:tcPr>
          <w:p>
            <w:pPr>
              <w:pStyle w:val="TableParagraph"/>
              <w:spacing w:before="36"/>
              <w:ind w:left="795"/>
              <w:rPr>
                <w:i/>
                <w:sz w:val="18"/>
              </w:rPr>
            </w:pPr>
            <w:r>
              <w:rPr>
                <w:i/>
                <w:sz w:val="18"/>
              </w:rPr>
              <w:t>3239</w:t>
            </w:r>
            <w:r>
              <w:rPr>
                <w:i/>
                <w:spacing w:val="-1"/>
                <w:sz w:val="18"/>
              </w:rPr>
              <w:t> </w:t>
            </w:r>
            <w:r>
              <w:rPr>
                <w:i/>
                <w:sz w:val="18"/>
              </w:rPr>
              <w:t>Ostale</w:t>
            </w:r>
            <w:r>
              <w:rPr>
                <w:i/>
                <w:spacing w:val="-1"/>
                <w:sz w:val="18"/>
              </w:rPr>
              <w:t> </w:t>
            </w:r>
            <w:r>
              <w:rPr>
                <w:i/>
                <w:spacing w:val="-2"/>
                <w:sz w:val="18"/>
              </w:rPr>
              <w:t>usluge</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241" w:type="dxa"/>
          </w:tcPr>
          <w:p>
            <w:pPr>
              <w:pStyle w:val="TableParagraph"/>
              <w:spacing w:before="36"/>
              <w:ind w:right="55"/>
              <w:jc w:val="right"/>
              <w:rPr>
                <w:i/>
                <w:sz w:val="18"/>
              </w:rPr>
            </w:pPr>
            <w:r>
              <w:rPr>
                <w:i/>
                <w:spacing w:val="-2"/>
                <w:sz w:val="18"/>
              </w:rPr>
              <w:t>3.901,74</w:t>
            </w:r>
          </w:p>
        </w:tc>
        <w:tc>
          <w:tcPr>
            <w:tcW w:w="841" w:type="dxa"/>
          </w:tcPr>
          <w:p>
            <w:pPr>
              <w:pStyle w:val="TableParagraph"/>
              <w:rPr>
                <w:rFonts w:ascii="Times New Roman"/>
                <w:sz w:val="18"/>
              </w:rPr>
            </w:pPr>
          </w:p>
        </w:tc>
      </w:tr>
      <w:tr>
        <w:trPr>
          <w:trHeight w:val="285" w:hRule="atLeast"/>
        </w:trPr>
        <w:tc>
          <w:tcPr>
            <w:tcW w:w="6010" w:type="dxa"/>
          </w:tcPr>
          <w:p>
            <w:pPr>
              <w:pStyle w:val="TableParagraph"/>
              <w:spacing w:before="36"/>
              <w:ind w:left="795"/>
              <w:rPr>
                <w:i/>
                <w:sz w:val="18"/>
              </w:rPr>
            </w:pPr>
            <w:r>
              <w:rPr>
                <w:i/>
                <w:sz w:val="18"/>
              </w:rPr>
              <w:t>3292</w:t>
            </w:r>
            <w:r>
              <w:rPr>
                <w:i/>
                <w:spacing w:val="-1"/>
                <w:sz w:val="18"/>
              </w:rPr>
              <w:t> </w:t>
            </w:r>
            <w:r>
              <w:rPr>
                <w:i/>
                <w:sz w:val="18"/>
              </w:rPr>
              <w:t>Premije</w:t>
            </w:r>
            <w:r>
              <w:rPr>
                <w:i/>
                <w:spacing w:val="-1"/>
                <w:sz w:val="18"/>
              </w:rPr>
              <w:t> </w:t>
            </w:r>
            <w:r>
              <w:rPr>
                <w:i/>
                <w:spacing w:val="-2"/>
                <w:sz w:val="18"/>
              </w:rPr>
              <w:t>osiguranja</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241" w:type="dxa"/>
          </w:tcPr>
          <w:p>
            <w:pPr>
              <w:pStyle w:val="TableParagraph"/>
              <w:spacing w:before="36"/>
              <w:ind w:right="55"/>
              <w:jc w:val="right"/>
              <w:rPr>
                <w:i/>
                <w:sz w:val="18"/>
              </w:rPr>
            </w:pPr>
            <w:r>
              <w:rPr>
                <w:i/>
                <w:spacing w:val="-2"/>
                <w:sz w:val="18"/>
              </w:rPr>
              <w:t>7.722,85</w:t>
            </w:r>
          </w:p>
        </w:tc>
        <w:tc>
          <w:tcPr>
            <w:tcW w:w="841" w:type="dxa"/>
          </w:tcPr>
          <w:p>
            <w:pPr>
              <w:pStyle w:val="TableParagraph"/>
              <w:rPr>
                <w:rFonts w:ascii="Times New Roman"/>
                <w:sz w:val="18"/>
              </w:rPr>
            </w:pPr>
          </w:p>
        </w:tc>
      </w:tr>
      <w:tr>
        <w:trPr>
          <w:trHeight w:val="285" w:hRule="atLeast"/>
        </w:trPr>
        <w:tc>
          <w:tcPr>
            <w:tcW w:w="6010" w:type="dxa"/>
          </w:tcPr>
          <w:p>
            <w:pPr>
              <w:pStyle w:val="TableParagraph"/>
              <w:spacing w:before="36"/>
              <w:ind w:left="795"/>
              <w:rPr>
                <w:i/>
                <w:sz w:val="18"/>
              </w:rPr>
            </w:pPr>
            <w:r>
              <w:rPr>
                <w:i/>
                <w:sz w:val="18"/>
              </w:rPr>
              <w:t>3293</w:t>
            </w:r>
            <w:r>
              <w:rPr>
                <w:i/>
                <w:spacing w:val="-1"/>
                <w:sz w:val="18"/>
              </w:rPr>
              <w:t> </w:t>
            </w:r>
            <w:r>
              <w:rPr>
                <w:i/>
                <w:spacing w:val="-2"/>
                <w:sz w:val="18"/>
              </w:rPr>
              <w:t>Reprezentacija</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241" w:type="dxa"/>
          </w:tcPr>
          <w:p>
            <w:pPr>
              <w:pStyle w:val="TableParagraph"/>
              <w:spacing w:before="36"/>
              <w:ind w:right="55"/>
              <w:jc w:val="right"/>
              <w:rPr>
                <w:i/>
                <w:sz w:val="18"/>
              </w:rPr>
            </w:pPr>
            <w:r>
              <w:rPr>
                <w:i/>
                <w:spacing w:val="-2"/>
                <w:sz w:val="18"/>
              </w:rPr>
              <w:t>648,92</w:t>
            </w:r>
          </w:p>
        </w:tc>
        <w:tc>
          <w:tcPr>
            <w:tcW w:w="841" w:type="dxa"/>
          </w:tcPr>
          <w:p>
            <w:pPr>
              <w:pStyle w:val="TableParagraph"/>
              <w:rPr>
                <w:rFonts w:ascii="Times New Roman"/>
                <w:sz w:val="18"/>
              </w:rPr>
            </w:pPr>
          </w:p>
        </w:tc>
      </w:tr>
      <w:tr>
        <w:trPr>
          <w:trHeight w:val="277" w:hRule="atLeast"/>
        </w:trPr>
        <w:tc>
          <w:tcPr>
            <w:tcW w:w="6010" w:type="dxa"/>
          </w:tcPr>
          <w:p>
            <w:pPr>
              <w:pStyle w:val="TableParagraph"/>
              <w:spacing w:before="36"/>
              <w:ind w:left="795"/>
              <w:rPr>
                <w:i/>
                <w:sz w:val="18"/>
              </w:rPr>
            </w:pPr>
            <w:r>
              <w:rPr>
                <w:i/>
                <w:sz w:val="18"/>
              </w:rPr>
              <w:t>3295</w:t>
            </w:r>
            <w:r>
              <w:rPr>
                <w:i/>
                <w:spacing w:val="-1"/>
                <w:sz w:val="18"/>
              </w:rPr>
              <w:t> </w:t>
            </w:r>
            <w:r>
              <w:rPr>
                <w:i/>
                <w:sz w:val="18"/>
              </w:rPr>
              <w:t>Pristojbe</w:t>
            </w:r>
            <w:r>
              <w:rPr>
                <w:i/>
                <w:spacing w:val="-1"/>
                <w:sz w:val="18"/>
              </w:rPr>
              <w:t> </w:t>
            </w:r>
            <w:r>
              <w:rPr>
                <w:i/>
                <w:sz w:val="18"/>
              </w:rPr>
              <w:t>i</w:t>
            </w:r>
            <w:r>
              <w:rPr>
                <w:i/>
                <w:spacing w:val="-1"/>
                <w:sz w:val="18"/>
              </w:rPr>
              <w:t> </w:t>
            </w:r>
            <w:r>
              <w:rPr>
                <w:i/>
                <w:spacing w:val="-2"/>
                <w:sz w:val="18"/>
              </w:rPr>
              <w:t>naknade</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241" w:type="dxa"/>
          </w:tcPr>
          <w:p>
            <w:pPr>
              <w:pStyle w:val="TableParagraph"/>
              <w:spacing w:before="36"/>
              <w:ind w:right="55"/>
              <w:jc w:val="right"/>
              <w:rPr>
                <w:i/>
                <w:sz w:val="18"/>
              </w:rPr>
            </w:pPr>
            <w:r>
              <w:rPr>
                <w:i/>
                <w:spacing w:val="-2"/>
                <w:sz w:val="18"/>
              </w:rPr>
              <w:t>167,44</w:t>
            </w:r>
          </w:p>
        </w:tc>
        <w:tc>
          <w:tcPr>
            <w:tcW w:w="841" w:type="dxa"/>
          </w:tcPr>
          <w:p>
            <w:pPr>
              <w:pStyle w:val="TableParagraph"/>
              <w:rPr>
                <w:rFonts w:ascii="Times New Roman"/>
                <w:sz w:val="18"/>
              </w:rPr>
            </w:pPr>
          </w:p>
        </w:tc>
      </w:tr>
      <w:tr>
        <w:trPr>
          <w:trHeight w:val="277" w:hRule="atLeast"/>
        </w:trPr>
        <w:tc>
          <w:tcPr>
            <w:tcW w:w="6010" w:type="dxa"/>
          </w:tcPr>
          <w:p>
            <w:pPr>
              <w:pStyle w:val="TableParagraph"/>
              <w:spacing w:before="28"/>
              <w:ind w:left="795"/>
              <w:rPr>
                <w:i/>
                <w:sz w:val="18"/>
              </w:rPr>
            </w:pPr>
            <w:r>
              <w:rPr>
                <w:i/>
                <w:sz w:val="18"/>
              </w:rPr>
              <w:t>3299</w:t>
            </w:r>
            <w:r>
              <w:rPr>
                <w:i/>
                <w:spacing w:val="-1"/>
                <w:sz w:val="18"/>
              </w:rPr>
              <w:t> </w:t>
            </w:r>
            <w:r>
              <w:rPr>
                <w:i/>
                <w:sz w:val="18"/>
              </w:rPr>
              <w:t>Ostali</w:t>
            </w:r>
            <w:r>
              <w:rPr>
                <w:i/>
                <w:spacing w:val="-1"/>
                <w:sz w:val="18"/>
              </w:rPr>
              <w:t> </w:t>
            </w:r>
            <w:r>
              <w:rPr>
                <w:i/>
                <w:sz w:val="18"/>
              </w:rPr>
              <w:t>nespomenuti</w:t>
            </w:r>
            <w:r>
              <w:rPr>
                <w:i/>
                <w:spacing w:val="-1"/>
                <w:sz w:val="18"/>
              </w:rPr>
              <w:t> </w:t>
            </w:r>
            <w:r>
              <w:rPr>
                <w:i/>
                <w:sz w:val="18"/>
              </w:rPr>
              <w:t>rashodi</w:t>
            </w:r>
            <w:r>
              <w:rPr>
                <w:i/>
                <w:spacing w:val="-1"/>
                <w:sz w:val="18"/>
              </w:rPr>
              <w:t> </w:t>
            </w:r>
            <w:r>
              <w:rPr>
                <w:i/>
                <w:spacing w:val="-2"/>
                <w:sz w:val="18"/>
              </w:rPr>
              <w:t>poslovanja</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241" w:type="dxa"/>
          </w:tcPr>
          <w:p>
            <w:pPr>
              <w:pStyle w:val="TableParagraph"/>
              <w:spacing w:before="28"/>
              <w:ind w:right="55"/>
              <w:jc w:val="right"/>
              <w:rPr>
                <w:i/>
                <w:sz w:val="18"/>
              </w:rPr>
            </w:pPr>
            <w:r>
              <w:rPr>
                <w:i/>
                <w:spacing w:val="-2"/>
                <w:sz w:val="18"/>
              </w:rPr>
              <w:t>60,00</w:t>
            </w:r>
          </w:p>
        </w:tc>
        <w:tc>
          <w:tcPr>
            <w:tcW w:w="841" w:type="dxa"/>
          </w:tcPr>
          <w:p>
            <w:pPr>
              <w:pStyle w:val="TableParagraph"/>
              <w:rPr>
                <w:rFonts w:ascii="Times New Roman"/>
                <w:sz w:val="18"/>
              </w:rPr>
            </w:pPr>
          </w:p>
        </w:tc>
      </w:tr>
      <w:tr>
        <w:trPr>
          <w:trHeight w:val="285" w:hRule="atLeast"/>
        </w:trPr>
        <w:tc>
          <w:tcPr>
            <w:tcW w:w="6010" w:type="dxa"/>
          </w:tcPr>
          <w:p>
            <w:pPr>
              <w:pStyle w:val="TableParagraph"/>
              <w:spacing w:before="36"/>
              <w:ind w:left="675"/>
              <w:rPr>
                <w:b/>
                <w:sz w:val="18"/>
              </w:rPr>
            </w:pPr>
            <w:r>
              <w:rPr>
                <w:b/>
                <w:sz w:val="18"/>
              </w:rPr>
              <w:t>34</w:t>
            </w:r>
            <w:r>
              <w:rPr>
                <w:b/>
                <w:spacing w:val="-1"/>
                <w:sz w:val="18"/>
              </w:rPr>
              <w:t> </w:t>
            </w:r>
            <w:r>
              <w:rPr>
                <w:b/>
                <w:sz w:val="18"/>
              </w:rPr>
              <w:t>Financijski</w:t>
            </w:r>
            <w:r>
              <w:rPr>
                <w:b/>
                <w:spacing w:val="-1"/>
                <w:sz w:val="18"/>
              </w:rPr>
              <w:t> </w:t>
            </w:r>
            <w:r>
              <w:rPr>
                <w:b/>
                <w:spacing w:val="-2"/>
                <w:sz w:val="18"/>
              </w:rPr>
              <w:t>rashodi</w:t>
            </w:r>
          </w:p>
        </w:tc>
        <w:tc>
          <w:tcPr>
            <w:tcW w:w="1425" w:type="dxa"/>
          </w:tcPr>
          <w:p>
            <w:pPr>
              <w:pStyle w:val="TableParagraph"/>
              <w:spacing w:before="36"/>
              <w:ind w:right="172"/>
              <w:jc w:val="right"/>
              <w:rPr>
                <w:b/>
                <w:sz w:val="18"/>
              </w:rPr>
            </w:pPr>
            <w:r>
              <w:rPr>
                <w:b/>
                <w:spacing w:val="-2"/>
                <w:sz w:val="18"/>
              </w:rPr>
              <w:t>260,00</w:t>
            </w:r>
          </w:p>
        </w:tc>
        <w:tc>
          <w:tcPr>
            <w:tcW w:w="1357" w:type="dxa"/>
          </w:tcPr>
          <w:p>
            <w:pPr>
              <w:pStyle w:val="TableParagraph"/>
              <w:spacing w:before="36"/>
              <w:ind w:right="179"/>
              <w:jc w:val="right"/>
              <w:rPr>
                <w:b/>
                <w:sz w:val="18"/>
              </w:rPr>
            </w:pPr>
            <w:r>
              <w:rPr>
                <w:b/>
                <w:spacing w:val="-2"/>
                <w:sz w:val="18"/>
              </w:rPr>
              <w:t>260,00</w:t>
            </w:r>
          </w:p>
        </w:tc>
        <w:tc>
          <w:tcPr>
            <w:tcW w:w="1241" w:type="dxa"/>
          </w:tcPr>
          <w:p>
            <w:pPr>
              <w:pStyle w:val="TableParagraph"/>
              <w:spacing w:before="36"/>
              <w:ind w:right="55"/>
              <w:jc w:val="right"/>
              <w:rPr>
                <w:b/>
                <w:sz w:val="18"/>
              </w:rPr>
            </w:pPr>
            <w:r>
              <w:rPr>
                <w:b/>
                <w:spacing w:val="-2"/>
                <w:sz w:val="18"/>
              </w:rPr>
              <w:t>94,65</w:t>
            </w:r>
          </w:p>
        </w:tc>
        <w:tc>
          <w:tcPr>
            <w:tcW w:w="841" w:type="dxa"/>
          </w:tcPr>
          <w:p>
            <w:pPr>
              <w:pStyle w:val="TableParagraph"/>
              <w:spacing w:before="36"/>
              <w:ind w:left="23"/>
              <w:jc w:val="center"/>
              <w:rPr>
                <w:b/>
                <w:sz w:val="18"/>
              </w:rPr>
            </w:pPr>
            <w:r>
              <w:rPr>
                <w:b/>
                <w:spacing w:val="-2"/>
                <w:sz w:val="18"/>
              </w:rPr>
              <w:t>36,40%</w:t>
            </w:r>
          </w:p>
        </w:tc>
      </w:tr>
      <w:tr>
        <w:trPr>
          <w:trHeight w:val="285" w:hRule="atLeast"/>
        </w:trPr>
        <w:tc>
          <w:tcPr>
            <w:tcW w:w="6010" w:type="dxa"/>
          </w:tcPr>
          <w:p>
            <w:pPr>
              <w:pStyle w:val="TableParagraph"/>
              <w:spacing w:before="36"/>
              <w:ind w:left="795"/>
              <w:rPr>
                <w:i/>
                <w:sz w:val="18"/>
              </w:rPr>
            </w:pPr>
            <w:r>
              <w:rPr>
                <w:i/>
                <w:sz w:val="18"/>
              </w:rPr>
              <w:t>3433</w:t>
            </w:r>
            <w:r>
              <w:rPr>
                <w:i/>
                <w:spacing w:val="-1"/>
                <w:sz w:val="18"/>
              </w:rPr>
              <w:t> </w:t>
            </w:r>
            <w:r>
              <w:rPr>
                <w:i/>
                <w:sz w:val="18"/>
              </w:rPr>
              <w:t>Zatezne</w:t>
            </w:r>
            <w:r>
              <w:rPr>
                <w:i/>
                <w:spacing w:val="-1"/>
                <w:sz w:val="18"/>
              </w:rPr>
              <w:t> </w:t>
            </w:r>
            <w:r>
              <w:rPr>
                <w:i/>
                <w:spacing w:val="-2"/>
                <w:sz w:val="18"/>
              </w:rPr>
              <w:t>kamate</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241" w:type="dxa"/>
          </w:tcPr>
          <w:p>
            <w:pPr>
              <w:pStyle w:val="TableParagraph"/>
              <w:spacing w:before="36"/>
              <w:ind w:right="55"/>
              <w:jc w:val="right"/>
              <w:rPr>
                <w:i/>
                <w:sz w:val="18"/>
              </w:rPr>
            </w:pPr>
            <w:r>
              <w:rPr>
                <w:i/>
                <w:spacing w:val="-2"/>
                <w:sz w:val="18"/>
              </w:rPr>
              <w:t>94,65</w:t>
            </w:r>
          </w:p>
        </w:tc>
        <w:tc>
          <w:tcPr>
            <w:tcW w:w="841" w:type="dxa"/>
          </w:tcPr>
          <w:p>
            <w:pPr>
              <w:pStyle w:val="TableParagraph"/>
              <w:rPr>
                <w:rFonts w:ascii="Times New Roman"/>
                <w:sz w:val="18"/>
              </w:rPr>
            </w:pPr>
          </w:p>
        </w:tc>
      </w:tr>
      <w:tr>
        <w:trPr>
          <w:trHeight w:val="285" w:hRule="atLeast"/>
        </w:trPr>
        <w:tc>
          <w:tcPr>
            <w:tcW w:w="6010" w:type="dxa"/>
          </w:tcPr>
          <w:p>
            <w:pPr>
              <w:pStyle w:val="TableParagraph"/>
              <w:spacing w:before="36"/>
              <w:ind w:left="675"/>
              <w:rPr>
                <w:b/>
                <w:sz w:val="18"/>
              </w:rPr>
            </w:pPr>
            <w:r>
              <w:rPr>
                <w:b/>
                <w:sz w:val="18"/>
              </w:rPr>
              <w:t>42</w:t>
            </w:r>
            <w:r>
              <w:rPr>
                <w:b/>
                <w:spacing w:val="-1"/>
                <w:sz w:val="18"/>
              </w:rPr>
              <w:t> </w:t>
            </w:r>
            <w:r>
              <w:rPr>
                <w:b/>
                <w:sz w:val="18"/>
              </w:rPr>
              <w:t>Rashodi</w:t>
            </w:r>
            <w:r>
              <w:rPr>
                <w:b/>
                <w:spacing w:val="-1"/>
                <w:sz w:val="18"/>
              </w:rPr>
              <w:t> </w:t>
            </w:r>
            <w:r>
              <w:rPr>
                <w:b/>
                <w:sz w:val="18"/>
              </w:rPr>
              <w:t>za</w:t>
            </w:r>
            <w:r>
              <w:rPr>
                <w:b/>
                <w:spacing w:val="-1"/>
                <w:sz w:val="18"/>
              </w:rPr>
              <w:t> </w:t>
            </w:r>
            <w:r>
              <w:rPr>
                <w:b/>
                <w:sz w:val="18"/>
              </w:rPr>
              <w:t>nabavu</w:t>
            </w:r>
            <w:r>
              <w:rPr>
                <w:b/>
                <w:spacing w:val="-1"/>
                <w:sz w:val="18"/>
              </w:rPr>
              <w:t> </w:t>
            </w:r>
            <w:r>
              <w:rPr>
                <w:b/>
                <w:sz w:val="18"/>
              </w:rPr>
              <w:t>proizvedene</w:t>
            </w:r>
            <w:r>
              <w:rPr>
                <w:b/>
                <w:spacing w:val="-1"/>
                <w:sz w:val="18"/>
              </w:rPr>
              <w:t> </w:t>
            </w:r>
            <w:r>
              <w:rPr>
                <w:b/>
                <w:sz w:val="18"/>
              </w:rPr>
              <w:t>dugotrajne</w:t>
            </w:r>
            <w:r>
              <w:rPr>
                <w:b/>
                <w:spacing w:val="-1"/>
                <w:sz w:val="18"/>
              </w:rPr>
              <w:t> </w:t>
            </w:r>
            <w:r>
              <w:rPr>
                <w:b/>
                <w:spacing w:val="-2"/>
                <w:sz w:val="18"/>
              </w:rPr>
              <w:t>imovine</w:t>
            </w:r>
          </w:p>
        </w:tc>
        <w:tc>
          <w:tcPr>
            <w:tcW w:w="1425" w:type="dxa"/>
          </w:tcPr>
          <w:p>
            <w:pPr>
              <w:pStyle w:val="TableParagraph"/>
              <w:spacing w:before="36"/>
              <w:ind w:right="172"/>
              <w:jc w:val="right"/>
              <w:rPr>
                <w:b/>
                <w:sz w:val="18"/>
              </w:rPr>
            </w:pPr>
            <w:r>
              <w:rPr>
                <w:b/>
                <w:spacing w:val="-2"/>
                <w:sz w:val="18"/>
              </w:rPr>
              <w:t>517,00</w:t>
            </w:r>
          </w:p>
        </w:tc>
        <w:tc>
          <w:tcPr>
            <w:tcW w:w="1357" w:type="dxa"/>
          </w:tcPr>
          <w:p>
            <w:pPr>
              <w:pStyle w:val="TableParagraph"/>
              <w:spacing w:before="36"/>
              <w:ind w:right="179"/>
              <w:jc w:val="right"/>
              <w:rPr>
                <w:b/>
                <w:sz w:val="18"/>
              </w:rPr>
            </w:pPr>
            <w:r>
              <w:rPr>
                <w:b/>
                <w:spacing w:val="-2"/>
                <w:sz w:val="18"/>
              </w:rPr>
              <w:t>517,00</w:t>
            </w:r>
          </w:p>
        </w:tc>
        <w:tc>
          <w:tcPr>
            <w:tcW w:w="1241" w:type="dxa"/>
          </w:tcPr>
          <w:p>
            <w:pPr>
              <w:pStyle w:val="TableParagraph"/>
              <w:spacing w:before="36"/>
              <w:ind w:right="55"/>
              <w:jc w:val="right"/>
              <w:rPr>
                <w:b/>
                <w:sz w:val="18"/>
              </w:rPr>
            </w:pPr>
            <w:r>
              <w:rPr>
                <w:b/>
                <w:spacing w:val="-2"/>
                <w:sz w:val="18"/>
              </w:rPr>
              <w:t>516,60</w:t>
            </w:r>
          </w:p>
        </w:tc>
        <w:tc>
          <w:tcPr>
            <w:tcW w:w="841" w:type="dxa"/>
          </w:tcPr>
          <w:p>
            <w:pPr>
              <w:pStyle w:val="TableParagraph"/>
              <w:spacing w:before="36"/>
              <w:ind w:left="23"/>
              <w:jc w:val="center"/>
              <w:rPr>
                <w:b/>
                <w:sz w:val="18"/>
              </w:rPr>
            </w:pPr>
            <w:r>
              <w:rPr>
                <w:b/>
                <w:spacing w:val="-2"/>
                <w:sz w:val="18"/>
              </w:rPr>
              <w:t>99,92%</w:t>
            </w:r>
          </w:p>
        </w:tc>
      </w:tr>
      <w:tr>
        <w:trPr>
          <w:trHeight w:val="243" w:hRule="atLeast"/>
        </w:trPr>
        <w:tc>
          <w:tcPr>
            <w:tcW w:w="6010" w:type="dxa"/>
          </w:tcPr>
          <w:p>
            <w:pPr>
              <w:pStyle w:val="TableParagraph"/>
              <w:spacing w:line="187" w:lineRule="exact" w:before="36"/>
              <w:ind w:left="795"/>
              <w:rPr>
                <w:i/>
                <w:sz w:val="18"/>
              </w:rPr>
            </w:pPr>
            <w:r>
              <w:rPr>
                <w:i/>
                <w:sz w:val="18"/>
              </w:rPr>
              <w:t>4221</w:t>
            </w:r>
            <w:r>
              <w:rPr>
                <w:i/>
                <w:spacing w:val="-1"/>
                <w:sz w:val="18"/>
              </w:rPr>
              <w:t> </w:t>
            </w:r>
            <w:r>
              <w:rPr>
                <w:i/>
                <w:sz w:val="18"/>
              </w:rPr>
              <w:t>Uredska</w:t>
            </w:r>
            <w:r>
              <w:rPr>
                <w:i/>
                <w:spacing w:val="-1"/>
                <w:sz w:val="18"/>
              </w:rPr>
              <w:t> </w:t>
            </w:r>
            <w:r>
              <w:rPr>
                <w:i/>
                <w:sz w:val="18"/>
              </w:rPr>
              <w:t>oprema</w:t>
            </w:r>
            <w:r>
              <w:rPr>
                <w:i/>
                <w:spacing w:val="-1"/>
                <w:sz w:val="18"/>
              </w:rPr>
              <w:t> </w:t>
            </w:r>
            <w:r>
              <w:rPr>
                <w:i/>
                <w:sz w:val="18"/>
              </w:rPr>
              <w:t>i</w:t>
            </w:r>
            <w:r>
              <w:rPr>
                <w:i/>
                <w:spacing w:val="-1"/>
                <w:sz w:val="18"/>
              </w:rPr>
              <w:t> </w:t>
            </w:r>
            <w:r>
              <w:rPr>
                <w:i/>
                <w:spacing w:val="-2"/>
                <w:sz w:val="18"/>
              </w:rPr>
              <w:t>namještaj</w:t>
            </w:r>
          </w:p>
        </w:tc>
        <w:tc>
          <w:tcPr>
            <w:tcW w:w="1425" w:type="dxa"/>
          </w:tcPr>
          <w:p>
            <w:pPr>
              <w:pStyle w:val="TableParagraph"/>
              <w:rPr>
                <w:rFonts w:ascii="Times New Roman"/>
                <w:sz w:val="16"/>
              </w:rPr>
            </w:pPr>
          </w:p>
        </w:tc>
        <w:tc>
          <w:tcPr>
            <w:tcW w:w="1357" w:type="dxa"/>
          </w:tcPr>
          <w:p>
            <w:pPr>
              <w:pStyle w:val="TableParagraph"/>
              <w:rPr>
                <w:rFonts w:ascii="Times New Roman"/>
                <w:sz w:val="16"/>
              </w:rPr>
            </w:pPr>
          </w:p>
        </w:tc>
        <w:tc>
          <w:tcPr>
            <w:tcW w:w="1241" w:type="dxa"/>
          </w:tcPr>
          <w:p>
            <w:pPr>
              <w:pStyle w:val="TableParagraph"/>
              <w:spacing w:line="187" w:lineRule="exact" w:before="36"/>
              <w:ind w:right="55"/>
              <w:jc w:val="right"/>
              <w:rPr>
                <w:i/>
                <w:sz w:val="18"/>
              </w:rPr>
            </w:pPr>
            <w:r>
              <w:rPr>
                <w:i/>
                <w:spacing w:val="-2"/>
                <w:sz w:val="18"/>
              </w:rPr>
              <w:t>516,60</w:t>
            </w:r>
          </w:p>
        </w:tc>
        <w:tc>
          <w:tcPr>
            <w:tcW w:w="841" w:type="dxa"/>
          </w:tcPr>
          <w:p>
            <w:pPr>
              <w:pStyle w:val="TableParagraph"/>
              <w:rPr>
                <w:rFonts w:ascii="Times New Roman"/>
                <w:sz w:val="16"/>
              </w:rPr>
            </w:pPr>
          </w:p>
        </w:tc>
      </w:tr>
    </w:tbl>
    <w:p>
      <w:pPr>
        <w:pStyle w:val="TableParagraph"/>
        <w:spacing w:after="0"/>
        <w:rPr>
          <w:rFonts w:ascii="Times New Roman"/>
          <w:sz w:val="16"/>
        </w:rPr>
        <w:sectPr>
          <w:pgSz w:w="11900" w:h="16840"/>
          <w:pgMar w:header="570" w:footer="127" w:top="1140" w:bottom="320" w:left="360" w:right="360"/>
        </w:sectPr>
      </w:pPr>
    </w:p>
    <w:p>
      <w:pPr>
        <w:spacing w:line="240" w:lineRule="auto" w:before="10"/>
        <w:rPr>
          <w:i/>
          <w:sz w:val="3"/>
        </w:rPr>
      </w:pPr>
    </w:p>
    <w:tbl>
      <w:tblPr>
        <w:tblW w:w="0" w:type="auto"/>
        <w:jc w:val="left"/>
        <w:tblInd w:w="4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699"/>
        <w:gridCol w:w="1507"/>
        <w:gridCol w:w="1357"/>
        <w:gridCol w:w="1225"/>
        <w:gridCol w:w="862"/>
      </w:tblGrid>
      <w:tr>
        <w:trPr>
          <w:trHeight w:val="285" w:hRule="atLeast"/>
        </w:trPr>
        <w:tc>
          <w:tcPr>
            <w:tcW w:w="5699" w:type="dxa"/>
          </w:tcPr>
          <w:p>
            <w:pPr>
              <w:pStyle w:val="TableParagraph"/>
              <w:spacing w:line="223" w:lineRule="exact"/>
              <w:ind w:left="71"/>
              <w:rPr>
                <w:b/>
                <w:sz w:val="20"/>
              </w:rPr>
            </w:pPr>
            <w:r>
              <w:rPr>
                <w:b/>
                <w:color w:val="00009F"/>
                <w:sz w:val="20"/>
              </w:rPr>
              <w:t>1018</w:t>
            </w:r>
            <w:r>
              <w:rPr>
                <w:b/>
                <w:color w:val="00009F"/>
                <w:spacing w:val="-2"/>
                <w:sz w:val="20"/>
              </w:rPr>
              <w:t> </w:t>
            </w:r>
            <w:r>
              <w:rPr>
                <w:b/>
                <w:color w:val="00009F"/>
                <w:sz w:val="20"/>
              </w:rPr>
              <w:t>ZAŠTITA</w:t>
            </w:r>
            <w:r>
              <w:rPr>
                <w:b/>
                <w:color w:val="00009F"/>
                <w:spacing w:val="-1"/>
                <w:sz w:val="20"/>
              </w:rPr>
              <w:t> </w:t>
            </w:r>
            <w:r>
              <w:rPr>
                <w:b/>
                <w:color w:val="00009F"/>
                <w:sz w:val="20"/>
              </w:rPr>
              <w:t>KULTURNO</w:t>
            </w:r>
            <w:r>
              <w:rPr>
                <w:b/>
                <w:color w:val="00009F"/>
                <w:spacing w:val="-1"/>
                <w:sz w:val="20"/>
              </w:rPr>
              <w:t> </w:t>
            </w:r>
            <w:r>
              <w:rPr>
                <w:b/>
                <w:color w:val="00009F"/>
                <w:sz w:val="20"/>
              </w:rPr>
              <w:t>POVIJESNE</w:t>
            </w:r>
            <w:r>
              <w:rPr>
                <w:b/>
                <w:color w:val="00009F"/>
                <w:spacing w:val="-2"/>
                <w:sz w:val="20"/>
              </w:rPr>
              <w:t> BAŠTINE</w:t>
            </w:r>
          </w:p>
        </w:tc>
        <w:tc>
          <w:tcPr>
            <w:tcW w:w="1507" w:type="dxa"/>
          </w:tcPr>
          <w:p>
            <w:pPr>
              <w:pStyle w:val="TableParagraph"/>
              <w:spacing w:line="223" w:lineRule="exact"/>
              <w:ind w:right="157"/>
              <w:jc w:val="right"/>
              <w:rPr>
                <w:b/>
                <w:sz w:val="20"/>
              </w:rPr>
            </w:pPr>
            <w:r>
              <w:rPr>
                <w:b/>
                <w:color w:val="00009F"/>
                <w:spacing w:val="-2"/>
                <w:sz w:val="20"/>
              </w:rPr>
              <w:t>294.911,00</w:t>
            </w:r>
          </w:p>
        </w:tc>
        <w:tc>
          <w:tcPr>
            <w:tcW w:w="1357" w:type="dxa"/>
          </w:tcPr>
          <w:p>
            <w:pPr>
              <w:pStyle w:val="TableParagraph"/>
              <w:spacing w:line="223" w:lineRule="exact"/>
              <w:ind w:right="164"/>
              <w:jc w:val="right"/>
              <w:rPr>
                <w:b/>
                <w:sz w:val="20"/>
              </w:rPr>
            </w:pPr>
            <w:r>
              <w:rPr>
                <w:b/>
                <w:color w:val="00009F"/>
                <w:spacing w:val="-2"/>
                <w:sz w:val="20"/>
              </w:rPr>
              <w:t>294.911,00</w:t>
            </w:r>
          </w:p>
        </w:tc>
        <w:tc>
          <w:tcPr>
            <w:tcW w:w="2087" w:type="dxa"/>
            <w:gridSpan w:val="2"/>
          </w:tcPr>
          <w:p>
            <w:pPr>
              <w:pStyle w:val="TableParagraph"/>
              <w:spacing w:line="223" w:lineRule="exact"/>
              <w:ind w:left="197"/>
              <w:rPr>
                <w:b/>
                <w:sz w:val="20"/>
              </w:rPr>
            </w:pPr>
            <w:r>
              <w:rPr>
                <w:b/>
                <w:color w:val="00009F"/>
                <w:spacing w:val="-2"/>
                <w:sz w:val="20"/>
              </w:rPr>
              <w:t>301.918,22102,38%</w:t>
            </w:r>
          </w:p>
        </w:tc>
      </w:tr>
      <w:tr>
        <w:trPr>
          <w:trHeight w:val="389" w:hRule="atLeast"/>
        </w:trPr>
        <w:tc>
          <w:tcPr>
            <w:tcW w:w="5699" w:type="dxa"/>
            <w:tcBorders>
              <w:left w:val="single" w:sz="12" w:space="0" w:color="000000"/>
            </w:tcBorders>
          </w:tcPr>
          <w:p>
            <w:pPr>
              <w:pStyle w:val="TableParagraph"/>
              <w:spacing w:before="54"/>
              <w:ind w:left="101"/>
              <w:rPr>
                <w:b/>
                <w:sz w:val="18"/>
              </w:rPr>
            </w:pPr>
            <w:r>
              <w:rPr>
                <w:b/>
                <w:color w:val="00009F"/>
                <w:sz w:val="18"/>
              </w:rPr>
              <w:t>A101801</w:t>
            </w:r>
            <w:r>
              <w:rPr>
                <w:b/>
                <w:color w:val="00009F"/>
                <w:spacing w:val="-4"/>
                <w:sz w:val="18"/>
              </w:rPr>
              <w:t> </w:t>
            </w:r>
            <w:r>
              <w:rPr>
                <w:b/>
                <w:color w:val="00009F"/>
                <w:sz w:val="18"/>
              </w:rPr>
              <w:t>Zaštita</w:t>
            </w:r>
            <w:r>
              <w:rPr>
                <w:b/>
                <w:color w:val="00009F"/>
                <w:spacing w:val="-1"/>
                <w:sz w:val="18"/>
              </w:rPr>
              <w:t> </w:t>
            </w:r>
            <w:r>
              <w:rPr>
                <w:b/>
                <w:color w:val="00009F"/>
                <w:sz w:val="18"/>
              </w:rPr>
              <w:t>kulturno</w:t>
            </w:r>
            <w:r>
              <w:rPr>
                <w:b/>
                <w:color w:val="00009F"/>
                <w:spacing w:val="-1"/>
                <w:sz w:val="18"/>
              </w:rPr>
              <w:t> </w:t>
            </w:r>
            <w:r>
              <w:rPr>
                <w:b/>
                <w:color w:val="00009F"/>
                <w:sz w:val="18"/>
              </w:rPr>
              <w:t>povijesne</w:t>
            </w:r>
            <w:r>
              <w:rPr>
                <w:b/>
                <w:color w:val="00009F"/>
                <w:spacing w:val="-1"/>
                <w:sz w:val="18"/>
              </w:rPr>
              <w:t> </w:t>
            </w:r>
            <w:r>
              <w:rPr>
                <w:b/>
                <w:color w:val="00009F"/>
                <w:spacing w:val="-2"/>
                <w:sz w:val="18"/>
              </w:rPr>
              <w:t>baštine</w:t>
            </w:r>
          </w:p>
        </w:tc>
        <w:tc>
          <w:tcPr>
            <w:tcW w:w="1507" w:type="dxa"/>
          </w:tcPr>
          <w:p>
            <w:pPr>
              <w:pStyle w:val="TableParagraph"/>
              <w:spacing w:before="54"/>
              <w:ind w:right="157"/>
              <w:jc w:val="right"/>
              <w:rPr>
                <w:b/>
                <w:sz w:val="18"/>
              </w:rPr>
            </w:pPr>
            <w:r>
              <w:rPr>
                <w:b/>
                <w:color w:val="00009F"/>
                <w:spacing w:val="-2"/>
                <w:sz w:val="18"/>
              </w:rPr>
              <w:t>24.647,00</w:t>
            </w:r>
          </w:p>
        </w:tc>
        <w:tc>
          <w:tcPr>
            <w:tcW w:w="1357" w:type="dxa"/>
          </w:tcPr>
          <w:p>
            <w:pPr>
              <w:pStyle w:val="TableParagraph"/>
              <w:spacing w:before="54"/>
              <w:ind w:right="164"/>
              <w:jc w:val="right"/>
              <w:rPr>
                <w:b/>
                <w:sz w:val="18"/>
              </w:rPr>
            </w:pPr>
            <w:r>
              <w:rPr>
                <w:b/>
                <w:color w:val="00009F"/>
                <w:spacing w:val="-2"/>
                <w:sz w:val="18"/>
              </w:rPr>
              <w:t>24.647,00</w:t>
            </w:r>
          </w:p>
        </w:tc>
        <w:tc>
          <w:tcPr>
            <w:tcW w:w="1225" w:type="dxa"/>
          </w:tcPr>
          <w:p>
            <w:pPr>
              <w:pStyle w:val="TableParagraph"/>
              <w:spacing w:before="54"/>
              <w:ind w:right="24"/>
              <w:jc w:val="right"/>
              <w:rPr>
                <w:b/>
                <w:sz w:val="18"/>
              </w:rPr>
            </w:pPr>
            <w:r>
              <w:rPr>
                <w:b/>
                <w:color w:val="00009F"/>
                <w:spacing w:val="-2"/>
                <w:sz w:val="18"/>
              </w:rPr>
              <w:t>20.923,39</w:t>
            </w:r>
          </w:p>
        </w:tc>
        <w:tc>
          <w:tcPr>
            <w:tcW w:w="862" w:type="dxa"/>
            <w:tcBorders>
              <w:right w:val="single" w:sz="12" w:space="0" w:color="000000"/>
            </w:tcBorders>
          </w:tcPr>
          <w:p>
            <w:pPr>
              <w:pStyle w:val="TableParagraph"/>
              <w:spacing w:before="54"/>
              <w:ind w:left="79"/>
              <w:jc w:val="center"/>
              <w:rPr>
                <w:b/>
                <w:sz w:val="18"/>
              </w:rPr>
            </w:pPr>
            <w:r>
              <w:rPr>
                <w:b/>
                <w:color w:val="00009F"/>
                <w:spacing w:val="-2"/>
                <w:sz w:val="18"/>
              </w:rPr>
              <w:t>84,89%</w:t>
            </w:r>
          </w:p>
        </w:tc>
      </w:tr>
      <w:tr>
        <w:trPr>
          <w:trHeight w:val="243" w:hRule="atLeast"/>
        </w:trPr>
        <w:tc>
          <w:tcPr>
            <w:tcW w:w="5699" w:type="dxa"/>
          </w:tcPr>
          <w:p>
            <w:pPr>
              <w:pStyle w:val="TableParagraph"/>
              <w:spacing w:line="201" w:lineRule="exact"/>
              <w:ind w:left="296"/>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p>
        </w:tc>
        <w:tc>
          <w:tcPr>
            <w:tcW w:w="1507" w:type="dxa"/>
          </w:tcPr>
          <w:p>
            <w:pPr>
              <w:pStyle w:val="TableParagraph"/>
              <w:spacing w:line="201" w:lineRule="exact"/>
              <w:ind w:right="157"/>
              <w:jc w:val="right"/>
              <w:rPr>
                <w:b/>
                <w:sz w:val="18"/>
              </w:rPr>
            </w:pPr>
            <w:r>
              <w:rPr>
                <w:b/>
                <w:spacing w:val="-2"/>
                <w:sz w:val="18"/>
              </w:rPr>
              <w:t>24.647,00</w:t>
            </w:r>
          </w:p>
        </w:tc>
        <w:tc>
          <w:tcPr>
            <w:tcW w:w="1357" w:type="dxa"/>
          </w:tcPr>
          <w:p>
            <w:pPr>
              <w:pStyle w:val="TableParagraph"/>
              <w:spacing w:line="201" w:lineRule="exact"/>
              <w:ind w:right="164"/>
              <w:jc w:val="right"/>
              <w:rPr>
                <w:b/>
                <w:sz w:val="18"/>
              </w:rPr>
            </w:pPr>
            <w:r>
              <w:rPr>
                <w:b/>
                <w:spacing w:val="-2"/>
                <w:sz w:val="18"/>
              </w:rPr>
              <w:t>24.647,00</w:t>
            </w:r>
          </w:p>
        </w:tc>
        <w:tc>
          <w:tcPr>
            <w:tcW w:w="1225" w:type="dxa"/>
          </w:tcPr>
          <w:p>
            <w:pPr>
              <w:pStyle w:val="TableParagraph"/>
              <w:spacing w:line="201" w:lineRule="exact"/>
              <w:ind w:right="24"/>
              <w:jc w:val="right"/>
              <w:rPr>
                <w:b/>
                <w:sz w:val="18"/>
              </w:rPr>
            </w:pPr>
            <w:r>
              <w:rPr>
                <w:b/>
                <w:spacing w:val="-2"/>
                <w:sz w:val="18"/>
              </w:rPr>
              <w:t>20.923,39</w:t>
            </w:r>
          </w:p>
        </w:tc>
        <w:tc>
          <w:tcPr>
            <w:tcW w:w="862" w:type="dxa"/>
          </w:tcPr>
          <w:p>
            <w:pPr>
              <w:pStyle w:val="TableParagraph"/>
              <w:spacing w:line="201" w:lineRule="exact"/>
              <w:ind w:left="131" w:right="67"/>
              <w:jc w:val="center"/>
              <w:rPr>
                <w:b/>
                <w:sz w:val="18"/>
              </w:rPr>
            </w:pPr>
            <w:r>
              <w:rPr>
                <w:b/>
                <w:spacing w:val="-2"/>
                <w:sz w:val="18"/>
              </w:rPr>
              <w:t>84,89%</w:t>
            </w:r>
          </w:p>
        </w:tc>
      </w:tr>
      <w:tr>
        <w:trPr>
          <w:trHeight w:val="277" w:hRule="atLeast"/>
        </w:trPr>
        <w:tc>
          <w:tcPr>
            <w:tcW w:w="5699" w:type="dxa"/>
          </w:tcPr>
          <w:p>
            <w:pPr>
              <w:pStyle w:val="TableParagraph"/>
              <w:spacing w:before="36"/>
              <w:ind w:left="461"/>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507" w:type="dxa"/>
          </w:tcPr>
          <w:p>
            <w:pPr>
              <w:pStyle w:val="TableParagraph"/>
              <w:spacing w:before="36"/>
              <w:ind w:right="157"/>
              <w:jc w:val="right"/>
              <w:rPr>
                <w:b/>
                <w:sz w:val="18"/>
              </w:rPr>
            </w:pPr>
            <w:r>
              <w:rPr>
                <w:b/>
                <w:spacing w:val="-2"/>
                <w:sz w:val="18"/>
              </w:rPr>
              <w:t>15.684,00</w:t>
            </w:r>
          </w:p>
        </w:tc>
        <w:tc>
          <w:tcPr>
            <w:tcW w:w="1357" w:type="dxa"/>
          </w:tcPr>
          <w:p>
            <w:pPr>
              <w:pStyle w:val="TableParagraph"/>
              <w:spacing w:before="36"/>
              <w:ind w:right="164"/>
              <w:jc w:val="right"/>
              <w:rPr>
                <w:b/>
                <w:sz w:val="18"/>
              </w:rPr>
            </w:pPr>
            <w:r>
              <w:rPr>
                <w:b/>
                <w:spacing w:val="-2"/>
                <w:sz w:val="18"/>
              </w:rPr>
              <w:t>15.684,00</w:t>
            </w:r>
          </w:p>
        </w:tc>
        <w:tc>
          <w:tcPr>
            <w:tcW w:w="1225" w:type="dxa"/>
          </w:tcPr>
          <w:p>
            <w:pPr>
              <w:pStyle w:val="TableParagraph"/>
              <w:spacing w:before="36"/>
              <w:ind w:right="24"/>
              <w:jc w:val="right"/>
              <w:rPr>
                <w:b/>
                <w:sz w:val="18"/>
              </w:rPr>
            </w:pPr>
            <w:r>
              <w:rPr>
                <w:b/>
                <w:spacing w:val="-2"/>
                <w:sz w:val="18"/>
              </w:rPr>
              <w:t>12.361,88</w:t>
            </w:r>
          </w:p>
        </w:tc>
        <w:tc>
          <w:tcPr>
            <w:tcW w:w="862" w:type="dxa"/>
          </w:tcPr>
          <w:p>
            <w:pPr>
              <w:pStyle w:val="TableParagraph"/>
              <w:spacing w:before="36"/>
              <w:ind w:left="131" w:right="67"/>
              <w:jc w:val="center"/>
              <w:rPr>
                <w:b/>
                <w:sz w:val="18"/>
              </w:rPr>
            </w:pPr>
            <w:r>
              <w:rPr>
                <w:b/>
                <w:spacing w:val="-2"/>
                <w:sz w:val="18"/>
              </w:rPr>
              <w:t>78,82%</w:t>
            </w:r>
          </w:p>
        </w:tc>
      </w:tr>
      <w:tr>
        <w:trPr>
          <w:trHeight w:val="277" w:hRule="atLeast"/>
        </w:trPr>
        <w:tc>
          <w:tcPr>
            <w:tcW w:w="5699" w:type="dxa"/>
          </w:tcPr>
          <w:p>
            <w:pPr>
              <w:pStyle w:val="TableParagraph"/>
              <w:spacing w:before="28"/>
              <w:ind w:left="581"/>
              <w:rPr>
                <w:i/>
                <w:sz w:val="18"/>
              </w:rPr>
            </w:pPr>
            <w:r>
              <w:rPr>
                <w:i/>
                <w:sz w:val="18"/>
              </w:rPr>
              <w:t>3211</w:t>
            </w:r>
            <w:r>
              <w:rPr>
                <w:i/>
                <w:spacing w:val="-1"/>
                <w:sz w:val="18"/>
              </w:rPr>
              <w:t> </w:t>
            </w:r>
            <w:r>
              <w:rPr>
                <w:i/>
                <w:sz w:val="18"/>
              </w:rPr>
              <w:t>Službena</w:t>
            </w:r>
            <w:r>
              <w:rPr>
                <w:i/>
                <w:spacing w:val="-1"/>
                <w:sz w:val="18"/>
              </w:rPr>
              <w:t> </w:t>
            </w:r>
            <w:r>
              <w:rPr>
                <w:i/>
                <w:spacing w:val="-2"/>
                <w:sz w:val="18"/>
              </w:rPr>
              <w:t>putovanja</w:t>
            </w:r>
          </w:p>
        </w:tc>
        <w:tc>
          <w:tcPr>
            <w:tcW w:w="1507"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28"/>
              <w:ind w:right="24"/>
              <w:jc w:val="right"/>
              <w:rPr>
                <w:i/>
                <w:sz w:val="18"/>
              </w:rPr>
            </w:pPr>
            <w:r>
              <w:rPr>
                <w:i/>
                <w:spacing w:val="-2"/>
                <w:sz w:val="18"/>
              </w:rPr>
              <w:t>6.392,54</w:t>
            </w:r>
          </w:p>
        </w:tc>
        <w:tc>
          <w:tcPr>
            <w:tcW w:w="862" w:type="dxa"/>
          </w:tcPr>
          <w:p>
            <w:pPr>
              <w:pStyle w:val="TableParagraph"/>
              <w:rPr>
                <w:rFonts w:ascii="Times New Roman"/>
                <w:sz w:val="18"/>
              </w:rPr>
            </w:pPr>
          </w:p>
        </w:tc>
      </w:tr>
      <w:tr>
        <w:trPr>
          <w:trHeight w:val="285" w:hRule="atLeast"/>
        </w:trPr>
        <w:tc>
          <w:tcPr>
            <w:tcW w:w="5699" w:type="dxa"/>
          </w:tcPr>
          <w:p>
            <w:pPr>
              <w:pStyle w:val="TableParagraph"/>
              <w:spacing w:before="36"/>
              <w:ind w:left="581"/>
              <w:rPr>
                <w:i/>
                <w:sz w:val="18"/>
              </w:rPr>
            </w:pPr>
            <w:r>
              <w:rPr>
                <w:i/>
                <w:sz w:val="18"/>
              </w:rPr>
              <w:t>3212</w:t>
            </w:r>
            <w:r>
              <w:rPr>
                <w:i/>
                <w:spacing w:val="-1"/>
                <w:sz w:val="18"/>
              </w:rPr>
              <w:t> </w:t>
            </w:r>
            <w:r>
              <w:rPr>
                <w:i/>
                <w:sz w:val="18"/>
              </w:rPr>
              <w:t>Naknade</w:t>
            </w:r>
            <w:r>
              <w:rPr>
                <w:i/>
                <w:spacing w:val="-1"/>
                <w:sz w:val="18"/>
              </w:rPr>
              <w:t> </w:t>
            </w:r>
            <w:r>
              <w:rPr>
                <w:i/>
                <w:sz w:val="18"/>
              </w:rPr>
              <w:t>za</w:t>
            </w:r>
            <w:r>
              <w:rPr>
                <w:i/>
                <w:spacing w:val="-1"/>
                <w:sz w:val="18"/>
              </w:rPr>
              <w:t> </w:t>
            </w:r>
            <w:r>
              <w:rPr>
                <w:i/>
                <w:sz w:val="18"/>
              </w:rPr>
              <w:t>prijevoz,</w:t>
            </w:r>
            <w:r>
              <w:rPr>
                <w:i/>
                <w:spacing w:val="-1"/>
                <w:sz w:val="18"/>
              </w:rPr>
              <w:t> </w:t>
            </w:r>
            <w:r>
              <w:rPr>
                <w:i/>
                <w:sz w:val="18"/>
              </w:rPr>
              <w:t>za</w:t>
            </w:r>
            <w:r>
              <w:rPr>
                <w:i/>
                <w:spacing w:val="-1"/>
                <w:sz w:val="18"/>
              </w:rPr>
              <w:t> </w:t>
            </w:r>
            <w:r>
              <w:rPr>
                <w:i/>
                <w:sz w:val="18"/>
              </w:rPr>
              <w:t>rad</w:t>
            </w:r>
            <w:r>
              <w:rPr>
                <w:i/>
                <w:spacing w:val="-1"/>
                <w:sz w:val="18"/>
              </w:rPr>
              <w:t> </w:t>
            </w:r>
            <w:r>
              <w:rPr>
                <w:i/>
                <w:sz w:val="18"/>
              </w:rPr>
              <w:t>na</w:t>
            </w:r>
            <w:r>
              <w:rPr>
                <w:i/>
                <w:spacing w:val="-1"/>
                <w:sz w:val="18"/>
              </w:rPr>
              <w:t> </w:t>
            </w:r>
            <w:r>
              <w:rPr>
                <w:i/>
                <w:sz w:val="18"/>
              </w:rPr>
              <w:t>terenu</w:t>
            </w:r>
            <w:r>
              <w:rPr>
                <w:i/>
                <w:spacing w:val="-1"/>
                <w:sz w:val="18"/>
              </w:rPr>
              <w:t> </w:t>
            </w:r>
            <w:r>
              <w:rPr>
                <w:i/>
                <w:sz w:val="18"/>
              </w:rPr>
              <w:t>i</w:t>
            </w:r>
            <w:r>
              <w:rPr>
                <w:i/>
                <w:spacing w:val="-1"/>
                <w:sz w:val="18"/>
              </w:rPr>
              <w:t> </w:t>
            </w:r>
            <w:r>
              <w:rPr>
                <w:i/>
                <w:sz w:val="18"/>
              </w:rPr>
              <w:t>odvojeni</w:t>
            </w:r>
            <w:r>
              <w:rPr>
                <w:i/>
                <w:spacing w:val="-1"/>
                <w:sz w:val="18"/>
              </w:rPr>
              <w:t> </w:t>
            </w:r>
            <w:r>
              <w:rPr>
                <w:i/>
                <w:spacing w:val="-2"/>
                <w:sz w:val="18"/>
              </w:rPr>
              <w:t>život</w:t>
            </w:r>
          </w:p>
        </w:tc>
        <w:tc>
          <w:tcPr>
            <w:tcW w:w="1507"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rPr>
                <w:rFonts w:ascii="Times New Roman"/>
                <w:sz w:val="18"/>
              </w:rPr>
            </w:pPr>
          </w:p>
        </w:tc>
        <w:tc>
          <w:tcPr>
            <w:tcW w:w="862" w:type="dxa"/>
          </w:tcPr>
          <w:p>
            <w:pPr>
              <w:pStyle w:val="TableParagraph"/>
              <w:rPr>
                <w:rFonts w:ascii="Times New Roman"/>
                <w:sz w:val="18"/>
              </w:rPr>
            </w:pPr>
          </w:p>
        </w:tc>
      </w:tr>
      <w:tr>
        <w:trPr>
          <w:trHeight w:val="285" w:hRule="atLeast"/>
        </w:trPr>
        <w:tc>
          <w:tcPr>
            <w:tcW w:w="5699" w:type="dxa"/>
          </w:tcPr>
          <w:p>
            <w:pPr>
              <w:pStyle w:val="TableParagraph"/>
              <w:spacing w:before="36"/>
              <w:ind w:left="581"/>
              <w:rPr>
                <w:i/>
                <w:sz w:val="18"/>
              </w:rPr>
            </w:pPr>
            <w:r>
              <w:rPr>
                <w:i/>
                <w:sz w:val="18"/>
              </w:rPr>
              <w:t>3213</w:t>
            </w:r>
            <w:r>
              <w:rPr>
                <w:i/>
                <w:spacing w:val="-1"/>
                <w:sz w:val="18"/>
              </w:rPr>
              <w:t> </w:t>
            </w:r>
            <w:r>
              <w:rPr>
                <w:i/>
                <w:sz w:val="18"/>
              </w:rPr>
              <w:t>Stručno</w:t>
            </w:r>
            <w:r>
              <w:rPr>
                <w:i/>
                <w:spacing w:val="-1"/>
                <w:sz w:val="18"/>
              </w:rPr>
              <w:t> </w:t>
            </w:r>
            <w:r>
              <w:rPr>
                <w:i/>
                <w:sz w:val="18"/>
              </w:rPr>
              <w:t>usavršavanje</w:t>
            </w:r>
            <w:r>
              <w:rPr>
                <w:i/>
                <w:spacing w:val="-1"/>
                <w:sz w:val="18"/>
              </w:rPr>
              <w:t> </w:t>
            </w:r>
            <w:r>
              <w:rPr>
                <w:i/>
                <w:spacing w:val="-2"/>
                <w:sz w:val="18"/>
              </w:rPr>
              <w:t>zaposlenika</w:t>
            </w:r>
          </w:p>
        </w:tc>
        <w:tc>
          <w:tcPr>
            <w:tcW w:w="1507"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24"/>
              <w:jc w:val="right"/>
              <w:rPr>
                <w:i/>
                <w:sz w:val="18"/>
              </w:rPr>
            </w:pPr>
            <w:r>
              <w:rPr>
                <w:i/>
                <w:spacing w:val="-2"/>
                <w:sz w:val="18"/>
              </w:rPr>
              <w:t>70,00</w:t>
            </w:r>
          </w:p>
        </w:tc>
        <w:tc>
          <w:tcPr>
            <w:tcW w:w="862" w:type="dxa"/>
          </w:tcPr>
          <w:p>
            <w:pPr>
              <w:pStyle w:val="TableParagraph"/>
              <w:rPr>
                <w:rFonts w:ascii="Times New Roman"/>
                <w:sz w:val="18"/>
              </w:rPr>
            </w:pPr>
          </w:p>
        </w:tc>
      </w:tr>
      <w:tr>
        <w:trPr>
          <w:trHeight w:val="285" w:hRule="atLeast"/>
        </w:trPr>
        <w:tc>
          <w:tcPr>
            <w:tcW w:w="5699" w:type="dxa"/>
          </w:tcPr>
          <w:p>
            <w:pPr>
              <w:pStyle w:val="TableParagraph"/>
              <w:spacing w:before="36"/>
              <w:ind w:left="581"/>
              <w:rPr>
                <w:i/>
                <w:sz w:val="18"/>
              </w:rPr>
            </w:pPr>
            <w:r>
              <w:rPr>
                <w:i/>
                <w:sz w:val="18"/>
              </w:rPr>
              <w:t>3221</w:t>
            </w:r>
            <w:r>
              <w:rPr>
                <w:i/>
                <w:spacing w:val="-1"/>
                <w:sz w:val="18"/>
              </w:rPr>
              <w:t> </w:t>
            </w:r>
            <w:r>
              <w:rPr>
                <w:i/>
                <w:sz w:val="18"/>
              </w:rPr>
              <w:t>Uredski</w:t>
            </w:r>
            <w:r>
              <w:rPr>
                <w:i/>
                <w:spacing w:val="-1"/>
                <w:sz w:val="18"/>
              </w:rPr>
              <w:t> </w:t>
            </w:r>
            <w:r>
              <w:rPr>
                <w:i/>
                <w:sz w:val="18"/>
              </w:rPr>
              <w:t>materijal</w:t>
            </w:r>
            <w:r>
              <w:rPr>
                <w:i/>
                <w:spacing w:val="-1"/>
                <w:sz w:val="18"/>
              </w:rPr>
              <w:t> </w:t>
            </w:r>
            <w:r>
              <w:rPr>
                <w:i/>
                <w:sz w:val="18"/>
              </w:rPr>
              <w:t>i</w:t>
            </w:r>
            <w:r>
              <w:rPr>
                <w:i/>
                <w:spacing w:val="-1"/>
                <w:sz w:val="18"/>
              </w:rPr>
              <w:t> </w:t>
            </w:r>
            <w:r>
              <w:rPr>
                <w:i/>
                <w:sz w:val="18"/>
              </w:rPr>
              <w:t>ostali</w:t>
            </w:r>
            <w:r>
              <w:rPr>
                <w:i/>
                <w:spacing w:val="-1"/>
                <w:sz w:val="18"/>
              </w:rPr>
              <w:t> </w:t>
            </w:r>
            <w:r>
              <w:rPr>
                <w:i/>
                <w:sz w:val="18"/>
              </w:rPr>
              <w:t>materijalni</w:t>
            </w:r>
            <w:r>
              <w:rPr>
                <w:i/>
                <w:spacing w:val="-1"/>
                <w:sz w:val="18"/>
              </w:rPr>
              <w:t> </w:t>
            </w:r>
            <w:r>
              <w:rPr>
                <w:i/>
                <w:spacing w:val="-2"/>
                <w:sz w:val="18"/>
              </w:rPr>
              <w:t>rashodi</w:t>
            </w:r>
          </w:p>
        </w:tc>
        <w:tc>
          <w:tcPr>
            <w:tcW w:w="1507"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24"/>
              <w:jc w:val="right"/>
              <w:rPr>
                <w:i/>
                <w:sz w:val="18"/>
              </w:rPr>
            </w:pPr>
            <w:r>
              <w:rPr>
                <w:i/>
                <w:spacing w:val="-2"/>
                <w:sz w:val="18"/>
              </w:rPr>
              <w:t>2.574,98</w:t>
            </w:r>
          </w:p>
        </w:tc>
        <w:tc>
          <w:tcPr>
            <w:tcW w:w="862" w:type="dxa"/>
          </w:tcPr>
          <w:p>
            <w:pPr>
              <w:pStyle w:val="TableParagraph"/>
              <w:rPr>
                <w:rFonts w:ascii="Times New Roman"/>
                <w:sz w:val="18"/>
              </w:rPr>
            </w:pPr>
          </w:p>
        </w:tc>
      </w:tr>
      <w:tr>
        <w:trPr>
          <w:trHeight w:val="285" w:hRule="atLeast"/>
        </w:trPr>
        <w:tc>
          <w:tcPr>
            <w:tcW w:w="5699" w:type="dxa"/>
          </w:tcPr>
          <w:p>
            <w:pPr>
              <w:pStyle w:val="TableParagraph"/>
              <w:spacing w:before="36"/>
              <w:ind w:left="581"/>
              <w:rPr>
                <w:i/>
                <w:sz w:val="18"/>
              </w:rPr>
            </w:pPr>
            <w:r>
              <w:rPr>
                <w:i/>
                <w:sz w:val="18"/>
              </w:rPr>
              <w:t>3224</w:t>
            </w:r>
            <w:r>
              <w:rPr>
                <w:i/>
                <w:spacing w:val="-1"/>
                <w:sz w:val="18"/>
              </w:rPr>
              <w:t> </w:t>
            </w:r>
            <w:r>
              <w:rPr>
                <w:i/>
                <w:sz w:val="18"/>
              </w:rPr>
              <w:t>Materijal</w:t>
            </w:r>
            <w:r>
              <w:rPr>
                <w:i/>
                <w:spacing w:val="-1"/>
                <w:sz w:val="18"/>
              </w:rPr>
              <w:t> </w:t>
            </w:r>
            <w:r>
              <w:rPr>
                <w:i/>
                <w:sz w:val="18"/>
              </w:rPr>
              <w:t>i</w:t>
            </w:r>
            <w:r>
              <w:rPr>
                <w:i/>
                <w:spacing w:val="-1"/>
                <w:sz w:val="18"/>
              </w:rPr>
              <w:t> </w:t>
            </w:r>
            <w:r>
              <w:rPr>
                <w:i/>
                <w:sz w:val="18"/>
              </w:rPr>
              <w:t>dijelovi</w:t>
            </w:r>
            <w:r>
              <w:rPr>
                <w:i/>
                <w:spacing w:val="-1"/>
                <w:sz w:val="18"/>
              </w:rPr>
              <w:t> </w:t>
            </w:r>
            <w:r>
              <w:rPr>
                <w:i/>
                <w:sz w:val="18"/>
              </w:rPr>
              <w:t>za</w:t>
            </w:r>
            <w:r>
              <w:rPr>
                <w:i/>
                <w:spacing w:val="-1"/>
                <w:sz w:val="18"/>
              </w:rPr>
              <w:t> </w:t>
            </w:r>
            <w:r>
              <w:rPr>
                <w:i/>
                <w:sz w:val="18"/>
              </w:rPr>
              <w:t>tekuće</w:t>
            </w:r>
            <w:r>
              <w:rPr>
                <w:i/>
                <w:spacing w:val="-1"/>
                <w:sz w:val="18"/>
              </w:rPr>
              <w:t> </w:t>
            </w:r>
            <w:r>
              <w:rPr>
                <w:i/>
                <w:sz w:val="18"/>
              </w:rPr>
              <w:t>i</w:t>
            </w:r>
            <w:r>
              <w:rPr>
                <w:i/>
                <w:spacing w:val="-1"/>
                <w:sz w:val="18"/>
              </w:rPr>
              <w:t> </w:t>
            </w:r>
            <w:r>
              <w:rPr>
                <w:i/>
                <w:sz w:val="18"/>
              </w:rPr>
              <w:t>investicijsko</w:t>
            </w:r>
            <w:r>
              <w:rPr>
                <w:i/>
                <w:spacing w:val="-1"/>
                <w:sz w:val="18"/>
              </w:rPr>
              <w:t> </w:t>
            </w:r>
            <w:r>
              <w:rPr>
                <w:i/>
                <w:spacing w:val="-2"/>
                <w:sz w:val="18"/>
              </w:rPr>
              <w:t>održavanje</w:t>
            </w:r>
          </w:p>
        </w:tc>
        <w:tc>
          <w:tcPr>
            <w:tcW w:w="1507"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24"/>
              <w:jc w:val="right"/>
              <w:rPr>
                <w:i/>
                <w:sz w:val="18"/>
              </w:rPr>
            </w:pPr>
            <w:r>
              <w:rPr>
                <w:i/>
                <w:spacing w:val="-2"/>
                <w:sz w:val="18"/>
              </w:rPr>
              <w:t>463,20</w:t>
            </w:r>
          </w:p>
        </w:tc>
        <w:tc>
          <w:tcPr>
            <w:tcW w:w="862" w:type="dxa"/>
          </w:tcPr>
          <w:p>
            <w:pPr>
              <w:pStyle w:val="TableParagraph"/>
              <w:rPr>
                <w:rFonts w:ascii="Times New Roman"/>
                <w:sz w:val="18"/>
              </w:rPr>
            </w:pPr>
          </w:p>
        </w:tc>
      </w:tr>
      <w:tr>
        <w:trPr>
          <w:trHeight w:val="285" w:hRule="atLeast"/>
        </w:trPr>
        <w:tc>
          <w:tcPr>
            <w:tcW w:w="5699" w:type="dxa"/>
          </w:tcPr>
          <w:p>
            <w:pPr>
              <w:pStyle w:val="TableParagraph"/>
              <w:spacing w:before="36"/>
              <w:ind w:left="581"/>
              <w:rPr>
                <w:i/>
                <w:sz w:val="18"/>
              </w:rPr>
            </w:pPr>
            <w:r>
              <w:rPr>
                <w:i/>
                <w:sz w:val="18"/>
              </w:rPr>
              <w:t>3232</w:t>
            </w:r>
            <w:r>
              <w:rPr>
                <w:i/>
                <w:spacing w:val="-1"/>
                <w:sz w:val="18"/>
              </w:rPr>
              <w:t> </w:t>
            </w:r>
            <w:r>
              <w:rPr>
                <w:i/>
                <w:sz w:val="18"/>
              </w:rPr>
              <w:t>Usluge</w:t>
            </w:r>
            <w:r>
              <w:rPr>
                <w:i/>
                <w:spacing w:val="-1"/>
                <w:sz w:val="18"/>
              </w:rPr>
              <w:t> </w:t>
            </w:r>
            <w:r>
              <w:rPr>
                <w:i/>
                <w:sz w:val="18"/>
              </w:rPr>
              <w:t>tekućeg</w:t>
            </w:r>
            <w:r>
              <w:rPr>
                <w:i/>
                <w:spacing w:val="-1"/>
                <w:sz w:val="18"/>
              </w:rPr>
              <w:t> </w:t>
            </w:r>
            <w:r>
              <w:rPr>
                <w:i/>
                <w:sz w:val="18"/>
              </w:rPr>
              <w:t>i</w:t>
            </w:r>
            <w:r>
              <w:rPr>
                <w:i/>
                <w:spacing w:val="-1"/>
                <w:sz w:val="18"/>
              </w:rPr>
              <w:t> </w:t>
            </w:r>
            <w:r>
              <w:rPr>
                <w:i/>
                <w:sz w:val="18"/>
              </w:rPr>
              <w:t>investicijskog</w:t>
            </w:r>
            <w:r>
              <w:rPr>
                <w:i/>
                <w:spacing w:val="-1"/>
                <w:sz w:val="18"/>
              </w:rPr>
              <w:t> </w:t>
            </w:r>
            <w:r>
              <w:rPr>
                <w:i/>
                <w:spacing w:val="-2"/>
                <w:sz w:val="18"/>
              </w:rPr>
              <w:t>održavanja</w:t>
            </w:r>
          </w:p>
        </w:tc>
        <w:tc>
          <w:tcPr>
            <w:tcW w:w="1507"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24"/>
              <w:jc w:val="right"/>
              <w:rPr>
                <w:i/>
                <w:sz w:val="18"/>
              </w:rPr>
            </w:pPr>
            <w:r>
              <w:rPr>
                <w:i/>
                <w:spacing w:val="-2"/>
                <w:sz w:val="18"/>
              </w:rPr>
              <w:t>148,75</w:t>
            </w:r>
          </w:p>
        </w:tc>
        <w:tc>
          <w:tcPr>
            <w:tcW w:w="862" w:type="dxa"/>
          </w:tcPr>
          <w:p>
            <w:pPr>
              <w:pStyle w:val="TableParagraph"/>
              <w:rPr>
                <w:rFonts w:ascii="Times New Roman"/>
                <w:sz w:val="18"/>
              </w:rPr>
            </w:pPr>
          </w:p>
        </w:tc>
      </w:tr>
      <w:tr>
        <w:trPr>
          <w:trHeight w:val="285" w:hRule="atLeast"/>
        </w:trPr>
        <w:tc>
          <w:tcPr>
            <w:tcW w:w="5699" w:type="dxa"/>
          </w:tcPr>
          <w:p>
            <w:pPr>
              <w:pStyle w:val="TableParagraph"/>
              <w:spacing w:before="36"/>
              <w:ind w:left="581"/>
              <w:rPr>
                <w:i/>
                <w:sz w:val="18"/>
              </w:rPr>
            </w:pPr>
            <w:r>
              <w:rPr>
                <w:i/>
                <w:sz w:val="18"/>
              </w:rPr>
              <w:t>3237</w:t>
            </w:r>
            <w:r>
              <w:rPr>
                <w:i/>
                <w:spacing w:val="-1"/>
                <w:sz w:val="18"/>
              </w:rPr>
              <w:t> </w:t>
            </w:r>
            <w:r>
              <w:rPr>
                <w:i/>
                <w:sz w:val="18"/>
              </w:rPr>
              <w:t>Intelektualne</w:t>
            </w:r>
            <w:r>
              <w:rPr>
                <w:i/>
                <w:spacing w:val="-1"/>
                <w:sz w:val="18"/>
              </w:rPr>
              <w:t> </w:t>
            </w:r>
            <w:r>
              <w:rPr>
                <w:i/>
                <w:sz w:val="18"/>
              </w:rPr>
              <w:t>i</w:t>
            </w:r>
            <w:r>
              <w:rPr>
                <w:i/>
                <w:spacing w:val="-1"/>
                <w:sz w:val="18"/>
              </w:rPr>
              <w:t> </w:t>
            </w:r>
            <w:r>
              <w:rPr>
                <w:i/>
                <w:sz w:val="18"/>
              </w:rPr>
              <w:t>osobne</w:t>
            </w:r>
            <w:r>
              <w:rPr>
                <w:i/>
                <w:spacing w:val="-1"/>
                <w:sz w:val="18"/>
              </w:rPr>
              <w:t> </w:t>
            </w:r>
            <w:r>
              <w:rPr>
                <w:i/>
                <w:spacing w:val="-2"/>
                <w:sz w:val="18"/>
              </w:rPr>
              <w:t>usluge</w:t>
            </w:r>
          </w:p>
        </w:tc>
        <w:tc>
          <w:tcPr>
            <w:tcW w:w="1507"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24"/>
              <w:jc w:val="right"/>
              <w:rPr>
                <w:i/>
                <w:sz w:val="18"/>
              </w:rPr>
            </w:pPr>
            <w:r>
              <w:rPr>
                <w:i/>
                <w:spacing w:val="-2"/>
                <w:sz w:val="18"/>
              </w:rPr>
              <w:t>1.017,45</w:t>
            </w:r>
          </w:p>
        </w:tc>
        <w:tc>
          <w:tcPr>
            <w:tcW w:w="862" w:type="dxa"/>
          </w:tcPr>
          <w:p>
            <w:pPr>
              <w:pStyle w:val="TableParagraph"/>
              <w:rPr>
                <w:rFonts w:ascii="Times New Roman"/>
                <w:sz w:val="18"/>
              </w:rPr>
            </w:pPr>
          </w:p>
        </w:tc>
      </w:tr>
      <w:tr>
        <w:trPr>
          <w:trHeight w:val="285" w:hRule="atLeast"/>
        </w:trPr>
        <w:tc>
          <w:tcPr>
            <w:tcW w:w="5699" w:type="dxa"/>
          </w:tcPr>
          <w:p>
            <w:pPr>
              <w:pStyle w:val="TableParagraph"/>
              <w:spacing w:before="36"/>
              <w:ind w:left="581"/>
              <w:rPr>
                <w:i/>
                <w:sz w:val="18"/>
              </w:rPr>
            </w:pPr>
            <w:r>
              <w:rPr>
                <w:i/>
                <w:sz w:val="18"/>
              </w:rPr>
              <w:t>3239</w:t>
            </w:r>
            <w:r>
              <w:rPr>
                <w:i/>
                <w:spacing w:val="-1"/>
                <w:sz w:val="18"/>
              </w:rPr>
              <w:t> </w:t>
            </w:r>
            <w:r>
              <w:rPr>
                <w:i/>
                <w:sz w:val="18"/>
              </w:rPr>
              <w:t>Ostale</w:t>
            </w:r>
            <w:r>
              <w:rPr>
                <w:i/>
                <w:spacing w:val="-1"/>
                <w:sz w:val="18"/>
              </w:rPr>
              <w:t> </w:t>
            </w:r>
            <w:r>
              <w:rPr>
                <w:i/>
                <w:spacing w:val="-2"/>
                <w:sz w:val="18"/>
              </w:rPr>
              <w:t>usluge</w:t>
            </w:r>
          </w:p>
        </w:tc>
        <w:tc>
          <w:tcPr>
            <w:tcW w:w="1507"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24"/>
              <w:jc w:val="right"/>
              <w:rPr>
                <w:i/>
                <w:sz w:val="18"/>
              </w:rPr>
            </w:pPr>
            <w:r>
              <w:rPr>
                <w:i/>
                <w:spacing w:val="-2"/>
                <w:sz w:val="18"/>
              </w:rPr>
              <w:t>1.694,96</w:t>
            </w:r>
          </w:p>
        </w:tc>
        <w:tc>
          <w:tcPr>
            <w:tcW w:w="862" w:type="dxa"/>
          </w:tcPr>
          <w:p>
            <w:pPr>
              <w:pStyle w:val="TableParagraph"/>
              <w:rPr>
                <w:rFonts w:ascii="Times New Roman"/>
                <w:sz w:val="18"/>
              </w:rPr>
            </w:pPr>
          </w:p>
        </w:tc>
      </w:tr>
      <w:tr>
        <w:trPr>
          <w:trHeight w:val="285" w:hRule="atLeast"/>
        </w:trPr>
        <w:tc>
          <w:tcPr>
            <w:tcW w:w="5699" w:type="dxa"/>
          </w:tcPr>
          <w:p>
            <w:pPr>
              <w:pStyle w:val="TableParagraph"/>
              <w:spacing w:before="36"/>
              <w:ind w:left="461"/>
              <w:rPr>
                <w:b/>
                <w:sz w:val="18"/>
              </w:rPr>
            </w:pPr>
            <w:r>
              <w:rPr>
                <w:b/>
                <w:sz w:val="18"/>
              </w:rPr>
              <w:t>42</w:t>
            </w:r>
            <w:r>
              <w:rPr>
                <w:b/>
                <w:spacing w:val="-1"/>
                <w:sz w:val="18"/>
              </w:rPr>
              <w:t> </w:t>
            </w:r>
            <w:r>
              <w:rPr>
                <w:b/>
                <w:sz w:val="18"/>
              </w:rPr>
              <w:t>Rashodi</w:t>
            </w:r>
            <w:r>
              <w:rPr>
                <w:b/>
                <w:spacing w:val="-1"/>
                <w:sz w:val="18"/>
              </w:rPr>
              <w:t> </w:t>
            </w:r>
            <w:r>
              <w:rPr>
                <w:b/>
                <w:sz w:val="18"/>
              </w:rPr>
              <w:t>za</w:t>
            </w:r>
            <w:r>
              <w:rPr>
                <w:b/>
                <w:spacing w:val="-1"/>
                <w:sz w:val="18"/>
              </w:rPr>
              <w:t> </w:t>
            </w:r>
            <w:r>
              <w:rPr>
                <w:b/>
                <w:sz w:val="18"/>
              </w:rPr>
              <w:t>nabavu</w:t>
            </w:r>
            <w:r>
              <w:rPr>
                <w:b/>
                <w:spacing w:val="-1"/>
                <w:sz w:val="18"/>
              </w:rPr>
              <w:t> </w:t>
            </w:r>
            <w:r>
              <w:rPr>
                <w:b/>
                <w:sz w:val="18"/>
              </w:rPr>
              <w:t>proizvedene</w:t>
            </w:r>
            <w:r>
              <w:rPr>
                <w:b/>
                <w:spacing w:val="-1"/>
                <w:sz w:val="18"/>
              </w:rPr>
              <w:t> </w:t>
            </w:r>
            <w:r>
              <w:rPr>
                <w:b/>
                <w:sz w:val="18"/>
              </w:rPr>
              <w:t>dugotrajne</w:t>
            </w:r>
            <w:r>
              <w:rPr>
                <w:b/>
                <w:spacing w:val="-1"/>
                <w:sz w:val="18"/>
              </w:rPr>
              <w:t> </w:t>
            </w:r>
            <w:r>
              <w:rPr>
                <w:b/>
                <w:spacing w:val="-2"/>
                <w:sz w:val="18"/>
              </w:rPr>
              <w:t>imovine</w:t>
            </w:r>
          </w:p>
        </w:tc>
        <w:tc>
          <w:tcPr>
            <w:tcW w:w="1507" w:type="dxa"/>
          </w:tcPr>
          <w:p>
            <w:pPr>
              <w:pStyle w:val="TableParagraph"/>
              <w:spacing w:before="36"/>
              <w:ind w:right="157"/>
              <w:jc w:val="right"/>
              <w:rPr>
                <w:b/>
                <w:sz w:val="18"/>
              </w:rPr>
            </w:pPr>
            <w:r>
              <w:rPr>
                <w:b/>
                <w:spacing w:val="-2"/>
                <w:sz w:val="18"/>
              </w:rPr>
              <w:t>8.963,00</w:t>
            </w:r>
          </w:p>
        </w:tc>
        <w:tc>
          <w:tcPr>
            <w:tcW w:w="1357" w:type="dxa"/>
          </w:tcPr>
          <w:p>
            <w:pPr>
              <w:pStyle w:val="TableParagraph"/>
              <w:spacing w:before="36"/>
              <w:ind w:right="164"/>
              <w:jc w:val="right"/>
              <w:rPr>
                <w:b/>
                <w:sz w:val="18"/>
              </w:rPr>
            </w:pPr>
            <w:r>
              <w:rPr>
                <w:b/>
                <w:spacing w:val="-2"/>
                <w:sz w:val="18"/>
              </w:rPr>
              <w:t>8.963,00</w:t>
            </w:r>
          </w:p>
        </w:tc>
        <w:tc>
          <w:tcPr>
            <w:tcW w:w="1225" w:type="dxa"/>
          </w:tcPr>
          <w:p>
            <w:pPr>
              <w:pStyle w:val="TableParagraph"/>
              <w:spacing w:before="36"/>
              <w:ind w:right="24"/>
              <w:jc w:val="right"/>
              <w:rPr>
                <w:b/>
                <w:sz w:val="18"/>
              </w:rPr>
            </w:pPr>
            <w:r>
              <w:rPr>
                <w:b/>
                <w:spacing w:val="-2"/>
                <w:sz w:val="18"/>
              </w:rPr>
              <w:t>8.561,51</w:t>
            </w:r>
          </w:p>
        </w:tc>
        <w:tc>
          <w:tcPr>
            <w:tcW w:w="862" w:type="dxa"/>
          </w:tcPr>
          <w:p>
            <w:pPr>
              <w:pStyle w:val="TableParagraph"/>
              <w:spacing w:before="36"/>
              <w:ind w:left="131" w:right="67"/>
              <w:jc w:val="center"/>
              <w:rPr>
                <w:b/>
                <w:sz w:val="18"/>
              </w:rPr>
            </w:pPr>
            <w:r>
              <w:rPr>
                <w:b/>
                <w:spacing w:val="-2"/>
                <w:sz w:val="18"/>
              </w:rPr>
              <w:t>95,52%</w:t>
            </w:r>
          </w:p>
        </w:tc>
      </w:tr>
      <w:tr>
        <w:trPr>
          <w:trHeight w:val="277" w:hRule="atLeast"/>
        </w:trPr>
        <w:tc>
          <w:tcPr>
            <w:tcW w:w="5699" w:type="dxa"/>
          </w:tcPr>
          <w:p>
            <w:pPr>
              <w:pStyle w:val="TableParagraph"/>
              <w:spacing w:before="36"/>
              <w:ind w:left="581"/>
              <w:rPr>
                <w:i/>
                <w:sz w:val="18"/>
              </w:rPr>
            </w:pPr>
            <w:r>
              <w:rPr>
                <w:i/>
                <w:sz w:val="18"/>
              </w:rPr>
              <w:t>4221</w:t>
            </w:r>
            <w:r>
              <w:rPr>
                <w:i/>
                <w:spacing w:val="-1"/>
                <w:sz w:val="18"/>
              </w:rPr>
              <w:t> </w:t>
            </w:r>
            <w:r>
              <w:rPr>
                <w:i/>
                <w:sz w:val="18"/>
              </w:rPr>
              <w:t>Uredska</w:t>
            </w:r>
            <w:r>
              <w:rPr>
                <w:i/>
                <w:spacing w:val="-1"/>
                <w:sz w:val="18"/>
              </w:rPr>
              <w:t> </w:t>
            </w:r>
            <w:r>
              <w:rPr>
                <w:i/>
                <w:sz w:val="18"/>
              </w:rPr>
              <w:t>oprema</w:t>
            </w:r>
            <w:r>
              <w:rPr>
                <w:i/>
                <w:spacing w:val="-1"/>
                <w:sz w:val="18"/>
              </w:rPr>
              <w:t> </w:t>
            </w:r>
            <w:r>
              <w:rPr>
                <w:i/>
                <w:sz w:val="18"/>
              </w:rPr>
              <w:t>i</w:t>
            </w:r>
            <w:r>
              <w:rPr>
                <w:i/>
                <w:spacing w:val="-1"/>
                <w:sz w:val="18"/>
              </w:rPr>
              <w:t> </w:t>
            </w:r>
            <w:r>
              <w:rPr>
                <w:i/>
                <w:spacing w:val="-2"/>
                <w:sz w:val="18"/>
              </w:rPr>
              <w:t>namještaj</w:t>
            </w:r>
          </w:p>
        </w:tc>
        <w:tc>
          <w:tcPr>
            <w:tcW w:w="1507"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24"/>
              <w:jc w:val="right"/>
              <w:rPr>
                <w:i/>
                <w:sz w:val="18"/>
              </w:rPr>
            </w:pPr>
            <w:r>
              <w:rPr>
                <w:i/>
                <w:spacing w:val="-2"/>
                <w:sz w:val="18"/>
              </w:rPr>
              <w:t>2.000,75</w:t>
            </w:r>
          </w:p>
        </w:tc>
        <w:tc>
          <w:tcPr>
            <w:tcW w:w="862" w:type="dxa"/>
          </w:tcPr>
          <w:p>
            <w:pPr>
              <w:pStyle w:val="TableParagraph"/>
              <w:rPr>
                <w:rFonts w:ascii="Times New Roman"/>
                <w:sz w:val="18"/>
              </w:rPr>
            </w:pPr>
          </w:p>
        </w:tc>
      </w:tr>
      <w:tr>
        <w:trPr>
          <w:trHeight w:val="277" w:hRule="atLeast"/>
        </w:trPr>
        <w:tc>
          <w:tcPr>
            <w:tcW w:w="5699" w:type="dxa"/>
          </w:tcPr>
          <w:p>
            <w:pPr>
              <w:pStyle w:val="TableParagraph"/>
              <w:spacing w:before="28"/>
              <w:ind w:left="581"/>
              <w:rPr>
                <w:i/>
                <w:sz w:val="18"/>
              </w:rPr>
            </w:pPr>
            <w:r>
              <w:rPr>
                <w:i/>
                <w:sz w:val="18"/>
              </w:rPr>
              <w:t>4223</w:t>
            </w:r>
            <w:r>
              <w:rPr>
                <w:i/>
                <w:spacing w:val="-1"/>
                <w:sz w:val="18"/>
              </w:rPr>
              <w:t> </w:t>
            </w:r>
            <w:r>
              <w:rPr>
                <w:i/>
                <w:sz w:val="18"/>
              </w:rPr>
              <w:t>Oprema</w:t>
            </w:r>
            <w:r>
              <w:rPr>
                <w:i/>
                <w:spacing w:val="-1"/>
                <w:sz w:val="18"/>
              </w:rPr>
              <w:t> </w:t>
            </w:r>
            <w:r>
              <w:rPr>
                <w:i/>
                <w:sz w:val="18"/>
              </w:rPr>
              <w:t>za</w:t>
            </w:r>
            <w:r>
              <w:rPr>
                <w:i/>
                <w:spacing w:val="-1"/>
                <w:sz w:val="18"/>
              </w:rPr>
              <w:t> </w:t>
            </w:r>
            <w:r>
              <w:rPr>
                <w:i/>
                <w:sz w:val="18"/>
              </w:rPr>
              <w:t>održavanje</w:t>
            </w:r>
            <w:r>
              <w:rPr>
                <w:i/>
                <w:spacing w:val="-1"/>
                <w:sz w:val="18"/>
              </w:rPr>
              <w:t> </w:t>
            </w:r>
            <w:r>
              <w:rPr>
                <w:i/>
                <w:sz w:val="18"/>
              </w:rPr>
              <w:t>i</w:t>
            </w:r>
            <w:r>
              <w:rPr>
                <w:i/>
                <w:spacing w:val="-1"/>
                <w:sz w:val="18"/>
              </w:rPr>
              <w:t> </w:t>
            </w:r>
            <w:r>
              <w:rPr>
                <w:i/>
                <w:spacing w:val="-2"/>
                <w:sz w:val="18"/>
              </w:rPr>
              <w:t>zaštitu</w:t>
            </w:r>
          </w:p>
        </w:tc>
        <w:tc>
          <w:tcPr>
            <w:tcW w:w="1507"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28"/>
              <w:ind w:right="24"/>
              <w:jc w:val="right"/>
              <w:rPr>
                <w:i/>
                <w:sz w:val="18"/>
              </w:rPr>
            </w:pPr>
            <w:r>
              <w:rPr>
                <w:i/>
                <w:spacing w:val="-2"/>
                <w:sz w:val="18"/>
              </w:rPr>
              <w:t>1.095,78</w:t>
            </w:r>
          </w:p>
        </w:tc>
        <w:tc>
          <w:tcPr>
            <w:tcW w:w="862" w:type="dxa"/>
          </w:tcPr>
          <w:p>
            <w:pPr>
              <w:pStyle w:val="TableParagraph"/>
              <w:rPr>
                <w:rFonts w:ascii="Times New Roman"/>
                <w:sz w:val="18"/>
              </w:rPr>
            </w:pPr>
          </w:p>
        </w:tc>
      </w:tr>
      <w:tr>
        <w:trPr>
          <w:trHeight w:val="285" w:hRule="atLeast"/>
        </w:trPr>
        <w:tc>
          <w:tcPr>
            <w:tcW w:w="5699" w:type="dxa"/>
          </w:tcPr>
          <w:p>
            <w:pPr>
              <w:pStyle w:val="TableParagraph"/>
              <w:spacing w:before="36"/>
              <w:ind w:left="581"/>
              <w:rPr>
                <w:i/>
                <w:sz w:val="18"/>
              </w:rPr>
            </w:pPr>
            <w:r>
              <w:rPr>
                <w:i/>
                <w:sz w:val="18"/>
              </w:rPr>
              <w:t>4225</w:t>
            </w:r>
            <w:r>
              <w:rPr>
                <w:i/>
                <w:spacing w:val="-4"/>
                <w:sz w:val="18"/>
              </w:rPr>
              <w:t> </w:t>
            </w:r>
            <w:r>
              <w:rPr>
                <w:i/>
                <w:sz w:val="18"/>
              </w:rPr>
              <w:t>Instrumenti,</w:t>
            </w:r>
            <w:r>
              <w:rPr>
                <w:i/>
                <w:spacing w:val="-1"/>
                <w:sz w:val="18"/>
              </w:rPr>
              <w:t> </w:t>
            </w:r>
            <w:r>
              <w:rPr>
                <w:i/>
                <w:sz w:val="18"/>
              </w:rPr>
              <w:t>uređaji</w:t>
            </w:r>
            <w:r>
              <w:rPr>
                <w:i/>
                <w:spacing w:val="-1"/>
                <w:sz w:val="18"/>
              </w:rPr>
              <w:t> </w:t>
            </w:r>
            <w:r>
              <w:rPr>
                <w:i/>
                <w:sz w:val="18"/>
              </w:rPr>
              <w:t>i</w:t>
            </w:r>
            <w:r>
              <w:rPr>
                <w:i/>
                <w:spacing w:val="-1"/>
                <w:sz w:val="18"/>
              </w:rPr>
              <w:t> </w:t>
            </w:r>
            <w:r>
              <w:rPr>
                <w:i/>
                <w:spacing w:val="-2"/>
                <w:sz w:val="18"/>
              </w:rPr>
              <w:t>strojevi</w:t>
            </w:r>
          </w:p>
        </w:tc>
        <w:tc>
          <w:tcPr>
            <w:tcW w:w="1507"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24"/>
              <w:jc w:val="right"/>
              <w:rPr>
                <w:i/>
                <w:sz w:val="18"/>
              </w:rPr>
            </w:pPr>
            <w:r>
              <w:rPr>
                <w:i/>
                <w:spacing w:val="-2"/>
                <w:sz w:val="18"/>
              </w:rPr>
              <w:t>542,97</w:t>
            </w:r>
          </w:p>
        </w:tc>
        <w:tc>
          <w:tcPr>
            <w:tcW w:w="862" w:type="dxa"/>
          </w:tcPr>
          <w:p>
            <w:pPr>
              <w:pStyle w:val="TableParagraph"/>
              <w:rPr>
                <w:rFonts w:ascii="Times New Roman"/>
                <w:sz w:val="18"/>
              </w:rPr>
            </w:pPr>
          </w:p>
        </w:tc>
      </w:tr>
      <w:tr>
        <w:trPr>
          <w:trHeight w:val="285" w:hRule="atLeast"/>
        </w:trPr>
        <w:tc>
          <w:tcPr>
            <w:tcW w:w="5699" w:type="dxa"/>
          </w:tcPr>
          <w:p>
            <w:pPr>
              <w:pStyle w:val="TableParagraph"/>
              <w:spacing w:before="36"/>
              <w:ind w:left="581"/>
              <w:rPr>
                <w:i/>
                <w:sz w:val="18"/>
              </w:rPr>
            </w:pPr>
            <w:r>
              <w:rPr>
                <w:i/>
                <w:sz w:val="18"/>
              </w:rPr>
              <w:t>4243</w:t>
            </w:r>
            <w:r>
              <w:rPr>
                <w:i/>
                <w:spacing w:val="-1"/>
                <w:sz w:val="18"/>
              </w:rPr>
              <w:t> </w:t>
            </w:r>
            <w:r>
              <w:rPr>
                <w:i/>
                <w:sz w:val="18"/>
              </w:rPr>
              <w:t>Muzejski</w:t>
            </w:r>
            <w:r>
              <w:rPr>
                <w:i/>
                <w:spacing w:val="-1"/>
                <w:sz w:val="18"/>
              </w:rPr>
              <w:t> </w:t>
            </w:r>
            <w:r>
              <w:rPr>
                <w:i/>
                <w:sz w:val="18"/>
              </w:rPr>
              <w:t>izlošci</w:t>
            </w:r>
            <w:r>
              <w:rPr>
                <w:i/>
                <w:spacing w:val="-1"/>
                <w:sz w:val="18"/>
              </w:rPr>
              <w:t> </w:t>
            </w:r>
            <w:r>
              <w:rPr>
                <w:i/>
                <w:sz w:val="18"/>
              </w:rPr>
              <w:t>i</w:t>
            </w:r>
            <w:r>
              <w:rPr>
                <w:i/>
                <w:spacing w:val="-1"/>
                <w:sz w:val="18"/>
              </w:rPr>
              <w:t> </w:t>
            </w:r>
            <w:r>
              <w:rPr>
                <w:i/>
                <w:sz w:val="18"/>
              </w:rPr>
              <w:t>predmeti</w:t>
            </w:r>
            <w:r>
              <w:rPr>
                <w:i/>
                <w:spacing w:val="-1"/>
                <w:sz w:val="18"/>
              </w:rPr>
              <w:t> </w:t>
            </w:r>
            <w:r>
              <w:rPr>
                <w:i/>
                <w:sz w:val="18"/>
              </w:rPr>
              <w:t>prirodnih</w:t>
            </w:r>
            <w:r>
              <w:rPr>
                <w:i/>
                <w:spacing w:val="-1"/>
                <w:sz w:val="18"/>
              </w:rPr>
              <w:t> </w:t>
            </w:r>
            <w:r>
              <w:rPr>
                <w:i/>
                <w:spacing w:val="-2"/>
                <w:sz w:val="18"/>
              </w:rPr>
              <w:t>rijetkosti</w:t>
            </w:r>
          </w:p>
        </w:tc>
        <w:tc>
          <w:tcPr>
            <w:tcW w:w="1507"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24"/>
              <w:jc w:val="right"/>
              <w:rPr>
                <w:i/>
                <w:sz w:val="18"/>
              </w:rPr>
            </w:pPr>
            <w:r>
              <w:rPr>
                <w:i/>
                <w:spacing w:val="-2"/>
                <w:sz w:val="18"/>
              </w:rPr>
              <w:t>4.922,01</w:t>
            </w:r>
          </w:p>
        </w:tc>
        <w:tc>
          <w:tcPr>
            <w:tcW w:w="862" w:type="dxa"/>
          </w:tcPr>
          <w:p>
            <w:pPr>
              <w:pStyle w:val="TableParagraph"/>
              <w:rPr>
                <w:rFonts w:ascii="Times New Roman"/>
                <w:sz w:val="18"/>
              </w:rPr>
            </w:pPr>
          </w:p>
        </w:tc>
      </w:tr>
      <w:tr>
        <w:trPr>
          <w:trHeight w:val="285" w:hRule="atLeast"/>
        </w:trPr>
        <w:tc>
          <w:tcPr>
            <w:tcW w:w="5699" w:type="dxa"/>
          </w:tcPr>
          <w:p>
            <w:pPr>
              <w:pStyle w:val="TableParagraph"/>
              <w:spacing w:before="36"/>
              <w:ind w:left="116"/>
              <w:rPr>
                <w:b/>
                <w:sz w:val="18"/>
              </w:rPr>
            </w:pPr>
            <w:r>
              <w:rPr>
                <w:b/>
                <w:color w:val="00009F"/>
                <w:sz w:val="18"/>
              </w:rPr>
              <w:t>K101803</w:t>
            </w:r>
            <w:r>
              <w:rPr>
                <w:b/>
                <w:color w:val="00009F"/>
                <w:spacing w:val="-1"/>
                <w:sz w:val="18"/>
              </w:rPr>
              <w:t> </w:t>
            </w:r>
            <w:r>
              <w:rPr>
                <w:b/>
                <w:color w:val="00009F"/>
                <w:sz w:val="18"/>
              </w:rPr>
              <w:t>Stalni</w:t>
            </w:r>
            <w:r>
              <w:rPr>
                <w:b/>
                <w:color w:val="00009F"/>
                <w:spacing w:val="-1"/>
                <w:sz w:val="18"/>
              </w:rPr>
              <w:t> </w:t>
            </w:r>
            <w:r>
              <w:rPr>
                <w:b/>
                <w:color w:val="00009F"/>
                <w:sz w:val="18"/>
              </w:rPr>
              <w:t>postav</w:t>
            </w:r>
            <w:r>
              <w:rPr>
                <w:b/>
                <w:color w:val="00009F"/>
                <w:spacing w:val="-1"/>
                <w:sz w:val="18"/>
              </w:rPr>
              <w:t> </w:t>
            </w:r>
            <w:r>
              <w:rPr>
                <w:b/>
                <w:color w:val="00009F"/>
                <w:spacing w:val="-2"/>
                <w:sz w:val="18"/>
              </w:rPr>
              <w:t>Muzeja</w:t>
            </w:r>
          </w:p>
        </w:tc>
        <w:tc>
          <w:tcPr>
            <w:tcW w:w="1507" w:type="dxa"/>
          </w:tcPr>
          <w:p>
            <w:pPr>
              <w:pStyle w:val="TableParagraph"/>
              <w:spacing w:before="36"/>
              <w:ind w:right="157"/>
              <w:jc w:val="right"/>
              <w:rPr>
                <w:b/>
                <w:sz w:val="18"/>
              </w:rPr>
            </w:pPr>
            <w:r>
              <w:rPr>
                <w:b/>
                <w:color w:val="00009F"/>
                <w:spacing w:val="-2"/>
                <w:sz w:val="18"/>
              </w:rPr>
              <w:t>123.469,00</w:t>
            </w:r>
          </w:p>
        </w:tc>
        <w:tc>
          <w:tcPr>
            <w:tcW w:w="1357" w:type="dxa"/>
          </w:tcPr>
          <w:p>
            <w:pPr>
              <w:pStyle w:val="TableParagraph"/>
              <w:spacing w:before="36"/>
              <w:ind w:right="164"/>
              <w:jc w:val="right"/>
              <w:rPr>
                <w:b/>
                <w:sz w:val="18"/>
              </w:rPr>
            </w:pPr>
            <w:r>
              <w:rPr>
                <w:b/>
                <w:color w:val="00009F"/>
                <w:spacing w:val="-2"/>
                <w:sz w:val="18"/>
              </w:rPr>
              <w:t>123.469,00</w:t>
            </w:r>
          </w:p>
        </w:tc>
        <w:tc>
          <w:tcPr>
            <w:tcW w:w="1225" w:type="dxa"/>
          </w:tcPr>
          <w:p>
            <w:pPr>
              <w:pStyle w:val="TableParagraph"/>
              <w:spacing w:before="36"/>
              <w:ind w:right="24"/>
              <w:jc w:val="right"/>
              <w:rPr>
                <w:b/>
                <w:sz w:val="18"/>
              </w:rPr>
            </w:pPr>
            <w:r>
              <w:rPr>
                <w:b/>
                <w:color w:val="00009F"/>
                <w:spacing w:val="-2"/>
                <w:sz w:val="18"/>
              </w:rPr>
              <w:t>106.312,75</w:t>
            </w:r>
          </w:p>
        </w:tc>
        <w:tc>
          <w:tcPr>
            <w:tcW w:w="862" w:type="dxa"/>
          </w:tcPr>
          <w:p>
            <w:pPr>
              <w:pStyle w:val="TableParagraph"/>
              <w:spacing w:before="36"/>
              <w:ind w:left="131" w:right="67"/>
              <w:jc w:val="center"/>
              <w:rPr>
                <w:b/>
                <w:sz w:val="18"/>
              </w:rPr>
            </w:pPr>
            <w:r>
              <w:rPr>
                <w:b/>
                <w:color w:val="00009F"/>
                <w:spacing w:val="-2"/>
                <w:sz w:val="18"/>
              </w:rPr>
              <w:t>86,10%</w:t>
            </w:r>
          </w:p>
        </w:tc>
      </w:tr>
      <w:tr>
        <w:trPr>
          <w:trHeight w:val="285" w:hRule="atLeast"/>
        </w:trPr>
        <w:tc>
          <w:tcPr>
            <w:tcW w:w="5699" w:type="dxa"/>
          </w:tcPr>
          <w:p>
            <w:pPr>
              <w:pStyle w:val="TableParagraph"/>
              <w:spacing w:before="36"/>
              <w:ind w:left="296"/>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p>
        </w:tc>
        <w:tc>
          <w:tcPr>
            <w:tcW w:w="1507" w:type="dxa"/>
          </w:tcPr>
          <w:p>
            <w:pPr>
              <w:pStyle w:val="TableParagraph"/>
              <w:spacing w:before="36"/>
              <w:ind w:right="157"/>
              <w:jc w:val="right"/>
              <w:rPr>
                <w:b/>
                <w:sz w:val="18"/>
              </w:rPr>
            </w:pPr>
            <w:r>
              <w:rPr>
                <w:b/>
                <w:spacing w:val="-2"/>
                <w:sz w:val="18"/>
              </w:rPr>
              <w:t>23.469,00</w:t>
            </w:r>
          </w:p>
        </w:tc>
        <w:tc>
          <w:tcPr>
            <w:tcW w:w="1357" w:type="dxa"/>
          </w:tcPr>
          <w:p>
            <w:pPr>
              <w:pStyle w:val="TableParagraph"/>
              <w:spacing w:before="36"/>
              <w:ind w:right="164"/>
              <w:jc w:val="right"/>
              <w:rPr>
                <w:b/>
                <w:sz w:val="18"/>
              </w:rPr>
            </w:pPr>
            <w:r>
              <w:rPr>
                <w:b/>
                <w:spacing w:val="-2"/>
                <w:sz w:val="18"/>
              </w:rPr>
              <w:t>23.469,00</w:t>
            </w:r>
          </w:p>
        </w:tc>
        <w:tc>
          <w:tcPr>
            <w:tcW w:w="1225" w:type="dxa"/>
          </w:tcPr>
          <w:p>
            <w:pPr>
              <w:pStyle w:val="TableParagraph"/>
              <w:spacing w:before="36"/>
              <w:ind w:right="24"/>
              <w:jc w:val="right"/>
              <w:rPr>
                <w:b/>
                <w:sz w:val="18"/>
              </w:rPr>
            </w:pPr>
            <w:r>
              <w:rPr>
                <w:b/>
                <w:spacing w:val="-2"/>
                <w:sz w:val="18"/>
              </w:rPr>
              <w:t>6.312,75</w:t>
            </w:r>
          </w:p>
        </w:tc>
        <w:tc>
          <w:tcPr>
            <w:tcW w:w="862" w:type="dxa"/>
          </w:tcPr>
          <w:p>
            <w:pPr>
              <w:pStyle w:val="TableParagraph"/>
              <w:spacing w:before="36"/>
              <w:ind w:left="131" w:right="67"/>
              <w:jc w:val="center"/>
              <w:rPr>
                <w:b/>
                <w:sz w:val="18"/>
              </w:rPr>
            </w:pPr>
            <w:r>
              <w:rPr>
                <w:b/>
                <w:spacing w:val="-2"/>
                <w:sz w:val="18"/>
              </w:rPr>
              <w:t>26,90%</w:t>
            </w:r>
          </w:p>
        </w:tc>
      </w:tr>
      <w:tr>
        <w:trPr>
          <w:trHeight w:val="285" w:hRule="atLeast"/>
        </w:trPr>
        <w:tc>
          <w:tcPr>
            <w:tcW w:w="5699" w:type="dxa"/>
          </w:tcPr>
          <w:p>
            <w:pPr>
              <w:pStyle w:val="TableParagraph"/>
              <w:spacing w:before="36"/>
              <w:ind w:right="315"/>
              <w:jc w:val="right"/>
              <w:rPr>
                <w:b/>
                <w:sz w:val="18"/>
              </w:rPr>
            </w:pPr>
            <w:r>
              <w:rPr>
                <w:b/>
                <w:sz w:val="18"/>
              </w:rPr>
              <w:t>45</w:t>
            </w:r>
            <w:r>
              <w:rPr>
                <w:b/>
                <w:spacing w:val="-1"/>
                <w:sz w:val="18"/>
              </w:rPr>
              <w:t> </w:t>
            </w:r>
            <w:r>
              <w:rPr>
                <w:b/>
                <w:sz w:val="18"/>
              </w:rPr>
              <w:t>Rashodi</w:t>
            </w:r>
            <w:r>
              <w:rPr>
                <w:b/>
                <w:spacing w:val="-1"/>
                <w:sz w:val="18"/>
              </w:rPr>
              <w:t> </w:t>
            </w:r>
            <w:r>
              <w:rPr>
                <w:b/>
                <w:sz w:val="18"/>
              </w:rPr>
              <w:t>za</w:t>
            </w:r>
            <w:r>
              <w:rPr>
                <w:b/>
                <w:spacing w:val="-1"/>
                <w:sz w:val="18"/>
              </w:rPr>
              <w:t> </w:t>
            </w:r>
            <w:r>
              <w:rPr>
                <w:b/>
                <w:sz w:val="18"/>
              </w:rPr>
              <w:t>dodatna</w:t>
            </w:r>
            <w:r>
              <w:rPr>
                <w:b/>
                <w:spacing w:val="-1"/>
                <w:sz w:val="18"/>
              </w:rPr>
              <w:t> </w:t>
            </w:r>
            <w:r>
              <w:rPr>
                <w:b/>
                <w:sz w:val="18"/>
              </w:rPr>
              <w:t>ulaganja</w:t>
            </w:r>
            <w:r>
              <w:rPr>
                <w:b/>
                <w:spacing w:val="-1"/>
                <w:sz w:val="18"/>
              </w:rPr>
              <w:t> </w:t>
            </w:r>
            <w:r>
              <w:rPr>
                <w:b/>
                <w:sz w:val="18"/>
              </w:rPr>
              <w:t>na</w:t>
            </w:r>
            <w:r>
              <w:rPr>
                <w:b/>
                <w:spacing w:val="-1"/>
                <w:sz w:val="18"/>
              </w:rPr>
              <w:t> </w:t>
            </w:r>
            <w:r>
              <w:rPr>
                <w:b/>
                <w:sz w:val="18"/>
              </w:rPr>
              <w:t>nefinancijskoj</w:t>
            </w:r>
            <w:r>
              <w:rPr>
                <w:b/>
                <w:spacing w:val="-1"/>
                <w:sz w:val="18"/>
              </w:rPr>
              <w:t> </w:t>
            </w:r>
            <w:r>
              <w:rPr>
                <w:b/>
                <w:spacing w:val="-2"/>
                <w:sz w:val="18"/>
              </w:rPr>
              <w:t>imovini</w:t>
            </w:r>
          </w:p>
        </w:tc>
        <w:tc>
          <w:tcPr>
            <w:tcW w:w="1507" w:type="dxa"/>
          </w:tcPr>
          <w:p>
            <w:pPr>
              <w:pStyle w:val="TableParagraph"/>
              <w:spacing w:before="36"/>
              <w:ind w:right="157"/>
              <w:jc w:val="right"/>
              <w:rPr>
                <w:b/>
                <w:sz w:val="18"/>
              </w:rPr>
            </w:pPr>
            <w:r>
              <w:rPr>
                <w:b/>
                <w:spacing w:val="-2"/>
                <w:sz w:val="18"/>
              </w:rPr>
              <w:t>23.469,00</w:t>
            </w:r>
          </w:p>
        </w:tc>
        <w:tc>
          <w:tcPr>
            <w:tcW w:w="1357" w:type="dxa"/>
          </w:tcPr>
          <w:p>
            <w:pPr>
              <w:pStyle w:val="TableParagraph"/>
              <w:spacing w:before="36"/>
              <w:ind w:right="164"/>
              <w:jc w:val="right"/>
              <w:rPr>
                <w:b/>
                <w:sz w:val="18"/>
              </w:rPr>
            </w:pPr>
            <w:r>
              <w:rPr>
                <w:b/>
                <w:spacing w:val="-2"/>
                <w:sz w:val="18"/>
              </w:rPr>
              <w:t>23.469,00</w:t>
            </w:r>
          </w:p>
        </w:tc>
        <w:tc>
          <w:tcPr>
            <w:tcW w:w="1225" w:type="dxa"/>
          </w:tcPr>
          <w:p>
            <w:pPr>
              <w:pStyle w:val="TableParagraph"/>
              <w:spacing w:before="36"/>
              <w:ind w:right="24"/>
              <w:jc w:val="right"/>
              <w:rPr>
                <w:b/>
                <w:sz w:val="18"/>
              </w:rPr>
            </w:pPr>
            <w:r>
              <w:rPr>
                <w:b/>
                <w:spacing w:val="-2"/>
                <w:sz w:val="18"/>
              </w:rPr>
              <w:t>6.312,75</w:t>
            </w:r>
          </w:p>
        </w:tc>
        <w:tc>
          <w:tcPr>
            <w:tcW w:w="862" w:type="dxa"/>
          </w:tcPr>
          <w:p>
            <w:pPr>
              <w:pStyle w:val="TableParagraph"/>
              <w:spacing w:before="36"/>
              <w:ind w:left="131" w:right="67"/>
              <w:jc w:val="center"/>
              <w:rPr>
                <w:b/>
                <w:sz w:val="18"/>
              </w:rPr>
            </w:pPr>
            <w:r>
              <w:rPr>
                <w:b/>
                <w:spacing w:val="-2"/>
                <w:sz w:val="18"/>
              </w:rPr>
              <w:t>26,90%</w:t>
            </w:r>
          </w:p>
        </w:tc>
      </w:tr>
      <w:tr>
        <w:trPr>
          <w:trHeight w:val="285" w:hRule="atLeast"/>
        </w:trPr>
        <w:tc>
          <w:tcPr>
            <w:tcW w:w="5699" w:type="dxa"/>
          </w:tcPr>
          <w:p>
            <w:pPr>
              <w:pStyle w:val="TableParagraph"/>
              <w:spacing w:before="36"/>
              <w:ind w:left="581"/>
              <w:rPr>
                <w:i/>
                <w:sz w:val="18"/>
              </w:rPr>
            </w:pPr>
            <w:r>
              <w:rPr>
                <w:i/>
                <w:sz w:val="18"/>
              </w:rPr>
              <w:t>4511</w:t>
            </w:r>
            <w:r>
              <w:rPr>
                <w:i/>
                <w:spacing w:val="-4"/>
                <w:sz w:val="18"/>
              </w:rPr>
              <w:t> </w:t>
            </w:r>
            <w:r>
              <w:rPr>
                <w:i/>
                <w:sz w:val="18"/>
              </w:rPr>
              <w:t>Dodatna</w:t>
            </w:r>
            <w:r>
              <w:rPr>
                <w:i/>
                <w:spacing w:val="-1"/>
                <w:sz w:val="18"/>
              </w:rPr>
              <w:t> </w:t>
            </w:r>
            <w:r>
              <w:rPr>
                <w:i/>
                <w:sz w:val="18"/>
              </w:rPr>
              <w:t>ulaganja</w:t>
            </w:r>
            <w:r>
              <w:rPr>
                <w:i/>
                <w:spacing w:val="-1"/>
                <w:sz w:val="18"/>
              </w:rPr>
              <w:t> </w:t>
            </w:r>
            <w:r>
              <w:rPr>
                <w:i/>
                <w:sz w:val="18"/>
              </w:rPr>
              <w:t>na</w:t>
            </w:r>
            <w:r>
              <w:rPr>
                <w:i/>
                <w:spacing w:val="-1"/>
                <w:sz w:val="18"/>
              </w:rPr>
              <w:t> </w:t>
            </w:r>
            <w:r>
              <w:rPr>
                <w:i/>
                <w:sz w:val="18"/>
              </w:rPr>
              <w:t>građevinskim</w:t>
            </w:r>
            <w:r>
              <w:rPr>
                <w:i/>
                <w:spacing w:val="-1"/>
                <w:sz w:val="18"/>
              </w:rPr>
              <w:t> </w:t>
            </w:r>
            <w:r>
              <w:rPr>
                <w:i/>
                <w:spacing w:val="-2"/>
                <w:sz w:val="18"/>
              </w:rPr>
              <w:t>objektima</w:t>
            </w:r>
          </w:p>
        </w:tc>
        <w:tc>
          <w:tcPr>
            <w:tcW w:w="1507"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24"/>
              <w:jc w:val="right"/>
              <w:rPr>
                <w:i/>
                <w:sz w:val="18"/>
              </w:rPr>
            </w:pPr>
            <w:r>
              <w:rPr>
                <w:i/>
                <w:spacing w:val="-2"/>
                <w:sz w:val="18"/>
              </w:rPr>
              <w:t>3.468,75</w:t>
            </w:r>
          </w:p>
        </w:tc>
        <w:tc>
          <w:tcPr>
            <w:tcW w:w="862" w:type="dxa"/>
          </w:tcPr>
          <w:p>
            <w:pPr>
              <w:pStyle w:val="TableParagraph"/>
              <w:rPr>
                <w:rFonts w:ascii="Times New Roman"/>
                <w:sz w:val="18"/>
              </w:rPr>
            </w:pPr>
          </w:p>
        </w:tc>
      </w:tr>
      <w:tr>
        <w:trPr>
          <w:trHeight w:val="285" w:hRule="atLeast"/>
        </w:trPr>
        <w:tc>
          <w:tcPr>
            <w:tcW w:w="5699" w:type="dxa"/>
          </w:tcPr>
          <w:p>
            <w:pPr>
              <w:pStyle w:val="TableParagraph"/>
              <w:spacing w:before="36"/>
              <w:ind w:left="581"/>
              <w:rPr>
                <w:i/>
                <w:sz w:val="18"/>
              </w:rPr>
            </w:pPr>
            <w:r>
              <w:rPr>
                <w:i/>
                <w:sz w:val="18"/>
              </w:rPr>
              <w:t>4521</w:t>
            </w:r>
            <w:r>
              <w:rPr>
                <w:i/>
                <w:spacing w:val="-1"/>
                <w:sz w:val="18"/>
              </w:rPr>
              <w:t> </w:t>
            </w:r>
            <w:r>
              <w:rPr>
                <w:i/>
                <w:sz w:val="18"/>
              </w:rPr>
              <w:t>Dodatna</w:t>
            </w:r>
            <w:r>
              <w:rPr>
                <w:i/>
                <w:spacing w:val="-1"/>
                <w:sz w:val="18"/>
              </w:rPr>
              <w:t> </w:t>
            </w:r>
            <w:r>
              <w:rPr>
                <w:i/>
                <w:sz w:val="18"/>
              </w:rPr>
              <w:t>ulaganja</w:t>
            </w:r>
            <w:r>
              <w:rPr>
                <w:i/>
                <w:spacing w:val="-1"/>
                <w:sz w:val="18"/>
              </w:rPr>
              <w:t> </w:t>
            </w:r>
            <w:r>
              <w:rPr>
                <w:i/>
                <w:sz w:val="18"/>
              </w:rPr>
              <w:t>na</w:t>
            </w:r>
            <w:r>
              <w:rPr>
                <w:i/>
                <w:spacing w:val="-1"/>
                <w:sz w:val="18"/>
              </w:rPr>
              <w:t> </w:t>
            </w:r>
            <w:r>
              <w:rPr>
                <w:i/>
                <w:sz w:val="18"/>
              </w:rPr>
              <w:t>postrojenjima</w:t>
            </w:r>
            <w:r>
              <w:rPr>
                <w:i/>
                <w:spacing w:val="-1"/>
                <w:sz w:val="18"/>
              </w:rPr>
              <w:t> </w:t>
            </w:r>
            <w:r>
              <w:rPr>
                <w:i/>
                <w:sz w:val="18"/>
              </w:rPr>
              <w:t>i</w:t>
            </w:r>
            <w:r>
              <w:rPr>
                <w:i/>
                <w:spacing w:val="-1"/>
                <w:sz w:val="18"/>
              </w:rPr>
              <w:t> </w:t>
            </w:r>
            <w:r>
              <w:rPr>
                <w:i/>
                <w:spacing w:val="-2"/>
                <w:sz w:val="18"/>
              </w:rPr>
              <w:t>opremi</w:t>
            </w:r>
          </w:p>
        </w:tc>
        <w:tc>
          <w:tcPr>
            <w:tcW w:w="1507"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24"/>
              <w:jc w:val="right"/>
              <w:rPr>
                <w:i/>
                <w:sz w:val="18"/>
              </w:rPr>
            </w:pPr>
            <w:r>
              <w:rPr>
                <w:i/>
                <w:spacing w:val="-2"/>
                <w:sz w:val="18"/>
              </w:rPr>
              <w:t>2.844,00</w:t>
            </w:r>
          </w:p>
        </w:tc>
        <w:tc>
          <w:tcPr>
            <w:tcW w:w="862" w:type="dxa"/>
          </w:tcPr>
          <w:p>
            <w:pPr>
              <w:pStyle w:val="TableParagraph"/>
              <w:rPr>
                <w:rFonts w:ascii="Times New Roman"/>
                <w:sz w:val="18"/>
              </w:rPr>
            </w:pPr>
          </w:p>
        </w:tc>
      </w:tr>
      <w:tr>
        <w:trPr>
          <w:trHeight w:val="285" w:hRule="atLeast"/>
        </w:trPr>
        <w:tc>
          <w:tcPr>
            <w:tcW w:w="5699" w:type="dxa"/>
          </w:tcPr>
          <w:p>
            <w:pPr>
              <w:pStyle w:val="TableParagraph"/>
              <w:spacing w:before="36"/>
              <w:ind w:left="296"/>
              <w:rPr>
                <w:b/>
                <w:sz w:val="18"/>
              </w:rPr>
            </w:pPr>
            <w:r>
              <w:rPr>
                <w:b/>
                <w:sz w:val="18"/>
              </w:rPr>
              <w:t>Izvor:</w:t>
            </w:r>
            <w:r>
              <w:rPr>
                <w:b/>
                <w:spacing w:val="-4"/>
                <w:sz w:val="18"/>
              </w:rPr>
              <w:t> </w:t>
            </w:r>
            <w:r>
              <w:rPr>
                <w:b/>
                <w:sz w:val="18"/>
              </w:rPr>
              <w:t>51</w:t>
            </w:r>
            <w:r>
              <w:rPr>
                <w:b/>
                <w:spacing w:val="-1"/>
                <w:sz w:val="18"/>
              </w:rPr>
              <w:t> </w:t>
            </w:r>
            <w:r>
              <w:rPr>
                <w:b/>
                <w:sz w:val="18"/>
              </w:rPr>
              <w:t>Pomoći</w:t>
            </w:r>
            <w:r>
              <w:rPr>
                <w:b/>
                <w:spacing w:val="-1"/>
                <w:sz w:val="18"/>
              </w:rPr>
              <w:t> </w:t>
            </w:r>
            <w:r>
              <w:rPr>
                <w:b/>
                <w:sz w:val="18"/>
              </w:rPr>
              <w:t>iz</w:t>
            </w:r>
            <w:r>
              <w:rPr>
                <w:b/>
                <w:spacing w:val="-1"/>
                <w:sz w:val="18"/>
              </w:rPr>
              <w:t> </w:t>
            </w:r>
            <w:r>
              <w:rPr>
                <w:b/>
                <w:sz w:val="18"/>
              </w:rPr>
              <w:t>državnog</w:t>
            </w:r>
            <w:r>
              <w:rPr>
                <w:b/>
                <w:spacing w:val="-1"/>
                <w:sz w:val="18"/>
              </w:rPr>
              <w:t> </w:t>
            </w:r>
            <w:r>
              <w:rPr>
                <w:b/>
                <w:spacing w:val="-2"/>
                <w:sz w:val="18"/>
              </w:rPr>
              <w:t>proračuna</w:t>
            </w:r>
          </w:p>
        </w:tc>
        <w:tc>
          <w:tcPr>
            <w:tcW w:w="1507" w:type="dxa"/>
          </w:tcPr>
          <w:p>
            <w:pPr>
              <w:pStyle w:val="TableParagraph"/>
              <w:spacing w:before="36"/>
              <w:ind w:right="157"/>
              <w:jc w:val="right"/>
              <w:rPr>
                <w:b/>
                <w:sz w:val="18"/>
              </w:rPr>
            </w:pPr>
            <w:r>
              <w:rPr>
                <w:b/>
                <w:spacing w:val="-2"/>
                <w:sz w:val="18"/>
              </w:rPr>
              <w:t>100.000,00</w:t>
            </w:r>
          </w:p>
        </w:tc>
        <w:tc>
          <w:tcPr>
            <w:tcW w:w="1357" w:type="dxa"/>
          </w:tcPr>
          <w:p>
            <w:pPr>
              <w:pStyle w:val="TableParagraph"/>
              <w:spacing w:before="36"/>
              <w:ind w:right="164"/>
              <w:jc w:val="right"/>
              <w:rPr>
                <w:b/>
                <w:sz w:val="18"/>
              </w:rPr>
            </w:pPr>
            <w:r>
              <w:rPr>
                <w:b/>
                <w:spacing w:val="-2"/>
                <w:sz w:val="18"/>
              </w:rPr>
              <w:t>100.000,00</w:t>
            </w:r>
          </w:p>
        </w:tc>
        <w:tc>
          <w:tcPr>
            <w:tcW w:w="1225" w:type="dxa"/>
          </w:tcPr>
          <w:p>
            <w:pPr>
              <w:pStyle w:val="TableParagraph"/>
              <w:spacing w:before="36"/>
              <w:ind w:right="24"/>
              <w:jc w:val="right"/>
              <w:rPr>
                <w:b/>
                <w:sz w:val="18"/>
              </w:rPr>
            </w:pPr>
            <w:r>
              <w:rPr>
                <w:b/>
                <w:spacing w:val="-2"/>
                <w:sz w:val="18"/>
              </w:rPr>
              <w:t>100.000,00</w:t>
            </w:r>
          </w:p>
        </w:tc>
        <w:tc>
          <w:tcPr>
            <w:tcW w:w="862" w:type="dxa"/>
          </w:tcPr>
          <w:p>
            <w:pPr>
              <w:pStyle w:val="TableParagraph"/>
              <w:spacing w:before="36"/>
              <w:ind w:left="34" w:right="67"/>
              <w:jc w:val="center"/>
              <w:rPr>
                <w:b/>
                <w:sz w:val="18"/>
              </w:rPr>
            </w:pPr>
            <w:r>
              <w:rPr>
                <w:b/>
                <w:spacing w:val="-2"/>
                <w:sz w:val="18"/>
              </w:rPr>
              <w:t>100,00%</w:t>
            </w:r>
          </w:p>
        </w:tc>
      </w:tr>
      <w:tr>
        <w:trPr>
          <w:trHeight w:val="277" w:hRule="atLeast"/>
        </w:trPr>
        <w:tc>
          <w:tcPr>
            <w:tcW w:w="5699" w:type="dxa"/>
          </w:tcPr>
          <w:p>
            <w:pPr>
              <w:pStyle w:val="TableParagraph"/>
              <w:spacing w:before="36"/>
              <w:ind w:right="315"/>
              <w:jc w:val="right"/>
              <w:rPr>
                <w:b/>
                <w:sz w:val="18"/>
              </w:rPr>
            </w:pPr>
            <w:r>
              <w:rPr>
                <w:b/>
                <w:sz w:val="18"/>
              </w:rPr>
              <w:t>45</w:t>
            </w:r>
            <w:r>
              <w:rPr>
                <w:b/>
                <w:spacing w:val="-1"/>
                <w:sz w:val="18"/>
              </w:rPr>
              <w:t> </w:t>
            </w:r>
            <w:r>
              <w:rPr>
                <w:b/>
                <w:sz w:val="18"/>
              </w:rPr>
              <w:t>Rashodi</w:t>
            </w:r>
            <w:r>
              <w:rPr>
                <w:b/>
                <w:spacing w:val="-1"/>
                <w:sz w:val="18"/>
              </w:rPr>
              <w:t> </w:t>
            </w:r>
            <w:r>
              <w:rPr>
                <w:b/>
                <w:sz w:val="18"/>
              </w:rPr>
              <w:t>za</w:t>
            </w:r>
            <w:r>
              <w:rPr>
                <w:b/>
                <w:spacing w:val="-1"/>
                <w:sz w:val="18"/>
              </w:rPr>
              <w:t> </w:t>
            </w:r>
            <w:r>
              <w:rPr>
                <w:b/>
                <w:sz w:val="18"/>
              </w:rPr>
              <w:t>dodatna</w:t>
            </w:r>
            <w:r>
              <w:rPr>
                <w:b/>
                <w:spacing w:val="-1"/>
                <w:sz w:val="18"/>
              </w:rPr>
              <w:t> </w:t>
            </w:r>
            <w:r>
              <w:rPr>
                <w:b/>
                <w:sz w:val="18"/>
              </w:rPr>
              <w:t>ulaganja</w:t>
            </w:r>
            <w:r>
              <w:rPr>
                <w:b/>
                <w:spacing w:val="-1"/>
                <w:sz w:val="18"/>
              </w:rPr>
              <w:t> </w:t>
            </w:r>
            <w:r>
              <w:rPr>
                <w:b/>
                <w:sz w:val="18"/>
              </w:rPr>
              <w:t>na</w:t>
            </w:r>
            <w:r>
              <w:rPr>
                <w:b/>
                <w:spacing w:val="-1"/>
                <w:sz w:val="18"/>
              </w:rPr>
              <w:t> </w:t>
            </w:r>
            <w:r>
              <w:rPr>
                <w:b/>
                <w:sz w:val="18"/>
              </w:rPr>
              <w:t>nefinancijskoj</w:t>
            </w:r>
            <w:r>
              <w:rPr>
                <w:b/>
                <w:spacing w:val="-1"/>
                <w:sz w:val="18"/>
              </w:rPr>
              <w:t> </w:t>
            </w:r>
            <w:r>
              <w:rPr>
                <w:b/>
                <w:spacing w:val="-2"/>
                <w:sz w:val="18"/>
              </w:rPr>
              <w:t>imovini</w:t>
            </w:r>
          </w:p>
        </w:tc>
        <w:tc>
          <w:tcPr>
            <w:tcW w:w="1507" w:type="dxa"/>
          </w:tcPr>
          <w:p>
            <w:pPr>
              <w:pStyle w:val="TableParagraph"/>
              <w:spacing w:before="36"/>
              <w:ind w:right="157"/>
              <w:jc w:val="right"/>
              <w:rPr>
                <w:b/>
                <w:sz w:val="18"/>
              </w:rPr>
            </w:pPr>
            <w:r>
              <w:rPr>
                <w:b/>
                <w:spacing w:val="-2"/>
                <w:sz w:val="18"/>
              </w:rPr>
              <w:t>100.000,00</w:t>
            </w:r>
          </w:p>
        </w:tc>
        <w:tc>
          <w:tcPr>
            <w:tcW w:w="1357" w:type="dxa"/>
          </w:tcPr>
          <w:p>
            <w:pPr>
              <w:pStyle w:val="TableParagraph"/>
              <w:spacing w:before="36"/>
              <w:ind w:right="164"/>
              <w:jc w:val="right"/>
              <w:rPr>
                <w:b/>
                <w:sz w:val="18"/>
              </w:rPr>
            </w:pPr>
            <w:r>
              <w:rPr>
                <w:b/>
                <w:spacing w:val="-2"/>
                <w:sz w:val="18"/>
              </w:rPr>
              <w:t>100.000,00</w:t>
            </w:r>
          </w:p>
        </w:tc>
        <w:tc>
          <w:tcPr>
            <w:tcW w:w="1225" w:type="dxa"/>
          </w:tcPr>
          <w:p>
            <w:pPr>
              <w:pStyle w:val="TableParagraph"/>
              <w:spacing w:before="36"/>
              <w:ind w:right="24"/>
              <w:jc w:val="right"/>
              <w:rPr>
                <w:b/>
                <w:sz w:val="18"/>
              </w:rPr>
            </w:pPr>
            <w:r>
              <w:rPr>
                <w:b/>
                <w:spacing w:val="-2"/>
                <w:sz w:val="18"/>
              </w:rPr>
              <w:t>100.000,00</w:t>
            </w:r>
          </w:p>
        </w:tc>
        <w:tc>
          <w:tcPr>
            <w:tcW w:w="862" w:type="dxa"/>
          </w:tcPr>
          <w:p>
            <w:pPr>
              <w:pStyle w:val="TableParagraph"/>
              <w:spacing w:before="36"/>
              <w:ind w:left="34" w:right="67"/>
              <w:jc w:val="center"/>
              <w:rPr>
                <w:b/>
                <w:sz w:val="18"/>
              </w:rPr>
            </w:pPr>
            <w:r>
              <w:rPr>
                <w:b/>
                <w:spacing w:val="-2"/>
                <w:sz w:val="18"/>
              </w:rPr>
              <w:t>100,00%</w:t>
            </w:r>
          </w:p>
        </w:tc>
      </w:tr>
      <w:tr>
        <w:trPr>
          <w:trHeight w:val="304" w:hRule="atLeast"/>
        </w:trPr>
        <w:tc>
          <w:tcPr>
            <w:tcW w:w="5699" w:type="dxa"/>
            <w:tcBorders>
              <w:bottom w:val="single" w:sz="12" w:space="0" w:color="000000"/>
            </w:tcBorders>
          </w:tcPr>
          <w:p>
            <w:pPr>
              <w:pStyle w:val="TableParagraph"/>
              <w:spacing w:before="28"/>
              <w:ind w:left="581"/>
              <w:rPr>
                <w:i/>
                <w:sz w:val="18"/>
              </w:rPr>
            </w:pPr>
            <w:r>
              <w:rPr>
                <w:i/>
                <w:sz w:val="18"/>
              </w:rPr>
              <w:t>4521</w:t>
            </w:r>
            <w:r>
              <w:rPr>
                <w:i/>
                <w:spacing w:val="-1"/>
                <w:sz w:val="18"/>
              </w:rPr>
              <w:t> </w:t>
            </w:r>
            <w:r>
              <w:rPr>
                <w:i/>
                <w:sz w:val="18"/>
              </w:rPr>
              <w:t>Dodatna</w:t>
            </w:r>
            <w:r>
              <w:rPr>
                <w:i/>
                <w:spacing w:val="-1"/>
                <w:sz w:val="18"/>
              </w:rPr>
              <w:t> </w:t>
            </w:r>
            <w:r>
              <w:rPr>
                <w:i/>
                <w:sz w:val="18"/>
              </w:rPr>
              <w:t>ulaganja</w:t>
            </w:r>
            <w:r>
              <w:rPr>
                <w:i/>
                <w:spacing w:val="-1"/>
                <w:sz w:val="18"/>
              </w:rPr>
              <w:t> </w:t>
            </w:r>
            <w:r>
              <w:rPr>
                <w:i/>
                <w:sz w:val="18"/>
              </w:rPr>
              <w:t>na</w:t>
            </w:r>
            <w:r>
              <w:rPr>
                <w:i/>
                <w:spacing w:val="-1"/>
                <w:sz w:val="18"/>
              </w:rPr>
              <w:t> </w:t>
            </w:r>
            <w:r>
              <w:rPr>
                <w:i/>
                <w:sz w:val="18"/>
              </w:rPr>
              <w:t>postrojenjima</w:t>
            </w:r>
            <w:r>
              <w:rPr>
                <w:i/>
                <w:spacing w:val="-1"/>
                <w:sz w:val="18"/>
              </w:rPr>
              <w:t> </w:t>
            </w:r>
            <w:r>
              <w:rPr>
                <w:i/>
                <w:sz w:val="18"/>
              </w:rPr>
              <w:t>i</w:t>
            </w:r>
            <w:r>
              <w:rPr>
                <w:i/>
                <w:spacing w:val="-1"/>
                <w:sz w:val="18"/>
              </w:rPr>
              <w:t> </w:t>
            </w:r>
            <w:r>
              <w:rPr>
                <w:i/>
                <w:spacing w:val="-2"/>
                <w:sz w:val="18"/>
              </w:rPr>
              <w:t>opremi</w:t>
            </w:r>
          </w:p>
        </w:tc>
        <w:tc>
          <w:tcPr>
            <w:tcW w:w="1507" w:type="dxa"/>
            <w:tcBorders>
              <w:bottom w:val="single" w:sz="12" w:space="0" w:color="000000"/>
            </w:tcBorders>
          </w:tcPr>
          <w:p>
            <w:pPr>
              <w:pStyle w:val="TableParagraph"/>
              <w:rPr>
                <w:rFonts w:ascii="Times New Roman"/>
                <w:sz w:val="18"/>
              </w:rPr>
            </w:pPr>
          </w:p>
        </w:tc>
        <w:tc>
          <w:tcPr>
            <w:tcW w:w="1357" w:type="dxa"/>
            <w:tcBorders>
              <w:bottom w:val="single" w:sz="12" w:space="0" w:color="000000"/>
            </w:tcBorders>
          </w:tcPr>
          <w:p>
            <w:pPr>
              <w:pStyle w:val="TableParagraph"/>
              <w:rPr>
                <w:rFonts w:ascii="Times New Roman"/>
                <w:sz w:val="18"/>
              </w:rPr>
            </w:pPr>
          </w:p>
        </w:tc>
        <w:tc>
          <w:tcPr>
            <w:tcW w:w="1225" w:type="dxa"/>
            <w:tcBorders>
              <w:bottom w:val="single" w:sz="12" w:space="0" w:color="000000"/>
            </w:tcBorders>
          </w:tcPr>
          <w:p>
            <w:pPr>
              <w:pStyle w:val="TableParagraph"/>
              <w:spacing w:before="28"/>
              <w:ind w:right="24"/>
              <w:jc w:val="right"/>
              <w:rPr>
                <w:i/>
                <w:sz w:val="18"/>
              </w:rPr>
            </w:pPr>
            <w:r>
              <w:rPr>
                <w:i/>
                <w:spacing w:val="-2"/>
                <w:sz w:val="18"/>
              </w:rPr>
              <w:t>100.000,00</w:t>
            </w:r>
          </w:p>
        </w:tc>
        <w:tc>
          <w:tcPr>
            <w:tcW w:w="862" w:type="dxa"/>
            <w:tcBorders>
              <w:bottom w:val="single" w:sz="12" w:space="0" w:color="000000"/>
            </w:tcBorders>
          </w:tcPr>
          <w:p>
            <w:pPr>
              <w:pStyle w:val="TableParagraph"/>
              <w:rPr>
                <w:rFonts w:ascii="Times New Roman"/>
                <w:sz w:val="18"/>
              </w:rPr>
            </w:pPr>
          </w:p>
        </w:tc>
      </w:tr>
      <w:tr>
        <w:trPr>
          <w:trHeight w:val="359" w:hRule="atLeast"/>
        </w:trPr>
        <w:tc>
          <w:tcPr>
            <w:tcW w:w="5699" w:type="dxa"/>
            <w:tcBorders>
              <w:top w:val="single" w:sz="12" w:space="0" w:color="000000"/>
              <w:left w:val="single" w:sz="12" w:space="0" w:color="000000"/>
              <w:bottom w:val="single" w:sz="12" w:space="0" w:color="000000"/>
            </w:tcBorders>
          </w:tcPr>
          <w:p>
            <w:pPr>
              <w:pStyle w:val="TableParagraph"/>
              <w:spacing w:before="39"/>
              <w:ind w:left="101"/>
              <w:rPr>
                <w:b/>
                <w:sz w:val="18"/>
              </w:rPr>
            </w:pPr>
            <w:r>
              <w:rPr>
                <w:b/>
                <w:color w:val="00009F"/>
                <w:sz w:val="18"/>
              </w:rPr>
              <w:t>A101815</w:t>
            </w:r>
            <w:r>
              <w:rPr>
                <w:b/>
                <w:color w:val="00009F"/>
                <w:spacing w:val="-1"/>
                <w:sz w:val="18"/>
              </w:rPr>
              <w:t> </w:t>
            </w:r>
            <w:r>
              <w:rPr>
                <w:b/>
                <w:color w:val="00009F"/>
                <w:sz w:val="18"/>
              </w:rPr>
              <w:t>Muzejsko-galerijska</w:t>
            </w:r>
            <w:r>
              <w:rPr>
                <w:b/>
                <w:color w:val="00009F"/>
                <w:spacing w:val="-1"/>
                <w:sz w:val="18"/>
              </w:rPr>
              <w:t> </w:t>
            </w:r>
            <w:r>
              <w:rPr>
                <w:b/>
                <w:color w:val="00009F"/>
                <w:spacing w:val="-2"/>
                <w:sz w:val="18"/>
              </w:rPr>
              <w:t>djelatnost</w:t>
            </w:r>
          </w:p>
        </w:tc>
        <w:tc>
          <w:tcPr>
            <w:tcW w:w="1507" w:type="dxa"/>
            <w:tcBorders>
              <w:top w:val="single" w:sz="12" w:space="0" w:color="000000"/>
              <w:bottom w:val="single" w:sz="12" w:space="0" w:color="000000"/>
            </w:tcBorders>
          </w:tcPr>
          <w:p>
            <w:pPr>
              <w:pStyle w:val="TableParagraph"/>
              <w:spacing w:before="39"/>
              <w:ind w:right="157"/>
              <w:jc w:val="right"/>
              <w:rPr>
                <w:b/>
                <w:sz w:val="18"/>
              </w:rPr>
            </w:pPr>
            <w:r>
              <w:rPr>
                <w:b/>
                <w:color w:val="00009F"/>
                <w:spacing w:val="-2"/>
                <w:sz w:val="18"/>
              </w:rPr>
              <w:t>63.042,00</w:t>
            </w:r>
          </w:p>
        </w:tc>
        <w:tc>
          <w:tcPr>
            <w:tcW w:w="1357" w:type="dxa"/>
            <w:tcBorders>
              <w:top w:val="single" w:sz="12" w:space="0" w:color="000000"/>
              <w:bottom w:val="single" w:sz="12" w:space="0" w:color="000000"/>
            </w:tcBorders>
          </w:tcPr>
          <w:p>
            <w:pPr>
              <w:pStyle w:val="TableParagraph"/>
              <w:spacing w:before="39"/>
              <w:ind w:right="164"/>
              <w:jc w:val="right"/>
              <w:rPr>
                <w:b/>
                <w:sz w:val="18"/>
              </w:rPr>
            </w:pPr>
            <w:r>
              <w:rPr>
                <w:b/>
                <w:color w:val="00009F"/>
                <w:spacing w:val="-2"/>
                <w:sz w:val="18"/>
              </w:rPr>
              <w:t>63.042,00</w:t>
            </w:r>
          </w:p>
        </w:tc>
        <w:tc>
          <w:tcPr>
            <w:tcW w:w="1225" w:type="dxa"/>
            <w:tcBorders>
              <w:top w:val="single" w:sz="12" w:space="0" w:color="000000"/>
              <w:bottom w:val="single" w:sz="12" w:space="0" w:color="000000"/>
            </w:tcBorders>
          </w:tcPr>
          <w:p>
            <w:pPr>
              <w:pStyle w:val="TableParagraph"/>
              <w:spacing w:before="39"/>
              <w:ind w:right="24"/>
              <w:jc w:val="right"/>
              <w:rPr>
                <w:b/>
                <w:sz w:val="18"/>
              </w:rPr>
            </w:pPr>
            <w:r>
              <w:rPr>
                <w:b/>
                <w:color w:val="00009F"/>
                <w:spacing w:val="-2"/>
                <w:sz w:val="18"/>
              </w:rPr>
              <w:t>59.444,01</w:t>
            </w:r>
          </w:p>
        </w:tc>
        <w:tc>
          <w:tcPr>
            <w:tcW w:w="862" w:type="dxa"/>
            <w:tcBorders>
              <w:top w:val="single" w:sz="12" w:space="0" w:color="000000"/>
              <w:bottom w:val="single" w:sz="12" w:space="0" w:color="000000"/>
              <w:right w:val="single" w:sz="12" w:space="0" w:color="000000"/>
            </w:tcBorders>
          </w:tcPr>
          <w:p>
            <w:pPr>
              <w:pStyle w:val="TableParagraph"/>
              <w:spacing w:before="39"/>
              <w:ind w:left="79"/>
              <w:jc w:val="center"/>
              <w:rPr>
                <w:b/>
                <w:sz w:val="18"/>
              </w:rPr>
            </w:pPr>
            <w:r>
              <w:rPr>
                <w:b/>
                <w:color w:val="00009F"/>
                <w:spacing w:val="-2"/>
                <w:sz w:val="18"/>
              </w:rPr>
              <w:t>94,29%</w:t>
            </w:r>
          </w:p>
        </w:tc>
      </w:tr>
      <w:tr>
        <w:trPr>
          <w:trHeight w:val="228" w:hRule="atLeast"/>
        </w:trPr>
        <w:tc>
          <w:tcPr>
            <w:tcW w:w="5699" w:type="dxa"/>
            <w:tcBorders>
              <w:top w:val="single" w:sz="12" w:space="0" w:color="000000"/>
            </w:tcBorders>
          </w:tcPr>
          <w:p>
            <w:pPr>
              <w:pStyle w:val="TableParagraph"/>
              <w:spacing w:line="186" w:lineRule="exact"/>
              <w:ind w:left="296"/>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p>
        </w:tc>
        <w:tc>
          <w:tcPr>
            <w:tcW w:w="1507" w:type="dxa"/>
            <w:tcBorders>
              <w:top w:val="single" w:sz="12" w:space="0" w:color="000000"/>
            </w:tcBorders>
          </w:tcPr>
          <w:p>
            <w:pPr>
              <w:pStyle w:val="TableParagraph"/>
              <w:spacing w:line="186" w:lineRule="exact"/>
              <w:ind w:right="157"/>
              <w:jc w:val="right"/>
              <w:rPr>
                <w:b/>
                <w:sz w:val="18"/>
              </w:rPr>
            </w:pPr>
            <w:r>
              <w:rPr>
                <w:b/>
                <w:spacing w:val="-2"/>
                <w:sz w:val="18"/>
              </w:rPr>
              <w:t>23.927,00</w:t>
            </w:r>
          </w:p>
        </w:tc>
        <w:tc>
          <w:tcPr>
            <w:tcW w:w="1357" w:type="dxa"/>
            <w:tcBorders>
              <w:top w:val="single" w:sz="12" w:space="0" w:color="000000"/>
            </w:tcBorders>
          </w:tcPr>
          <w:p>
            <w:pPr>
              <w:pStyle w:val="TableParagraph"/>
              <w:spacing w:line="186" w:lineRule="exact"/>
              <w:ind w:right="164"/>
              <w:jc w:val="right"/>
              <w:rPr>
                <w:b/>
                <w:sz w:val="18"/>
              </w:rPr>
            </w:pPr>
            <w:r>
              <w:rPr>
                <w:b/>
                <w:spacing w:val="-2"/>
                <w:sz w:val="18"/>
              </w:rPr>
              <w:t>23.927,00</w:t>
            </w:r>
          </w:p>
        </w:tc>
        <w:tc>
          <w:tcPr>
            <w:tcW w:w="1225" w:type="dxa"/>
            <w:tcBorders>
              <w:top w:val="single" w:sz="12" w:space="0" w:color="000000"/>
            </w:tcBorders>
          </w:tcPr>
          <w:p>
            <w:pPr>
              <w:pStyle w:val="TableParagraph"/>
              <w:spacing w:line="186" w:lineRule="exact"/>
              <w:ind w:right="24"/>
              <w:jc w:val="right"/>
              <w:rPr>
                <w:b/>
                <w:sz w:val="18"/>
              </w:rPr>
            </w:pPr>
            <w:r>
              <w:rPr>
                <w:b/>
                <w:spacing w:val="-2"/>
                <w:sz w:val="18"/>
              </w:rPr>
              <w:t>20.880,23</w:t>
            </w:r>
          </w:p>
        </w:tc>
        <w:tc>
          <w:tcPr>
            <w:tcW w:w="862" w:type="dxa"/>
            <w:tcBorders>
              <w:top w:val="single" w:sz="12" w:space="0" w:color="000000"/>
            </w:tcBorders>
          </w:tcPr>
          <w:p>
            <w:pPr>
              <w:pStyle w:val="TableParagraph"/>
              <w:spacing w:line="186" w:lineRule="exact"/>
              <w:ind w:left="131" w:right="67"/>
              <w:jc w:val="center"/>
              <w:rPr>
                <w:b/>
                <w:sz w:val="18"/>
              </w:rPr>
            </w:pPr>
            <w:r>
              <w:rPr>
                <w:b/>
                <w:spacing w:val="-2"/>
                <w:sz w:val="18"/>
              </w:rPr>
              <w:t>87,27%</w:t>
            </w:r>
          </w:p>
        </w:tc>
      </w:tr>
      <w:tr>
        <w:trPr>
          <w:trHeight w:val="285" w:hRule="atLeast"/>
        </w:trPr>
        <w:tc>
          <w:tcPr>
            <w:tcW w:w="5699" w:type="dxa"/>
          </w:tcPr>
          <w:p>
            <w:pPr>
              <w:pStyle w:val="TableParagraph"/>
              <w:spacing w:before="36"/>
              <w:ind w:left="461"/>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507" w:type="dxa"/>
          </w:tcPr>
          <w:p>
            <w:pPr>
              <w:pStyle w:val="TableParagraph"/>
              <w:spacing w:before="36"/>
              <w:ind w:right="157"/>
              <w:jc w:val="right"/>
              <w:rPr>
                <w:b/>
                <w:sz w:val="18"/>
              </w:rPr>
            </w:pPr>
            <w:r>
              <w:rPr>
                <w:b/>
                <w:spacing w:val="-2"/>
                <w:sz w:val="18"/>
              </w:rPr>
              <w:t>23.927,00</w:t>
            </w:r>
          </w:p>
        </w:tc>
        <w:tc>
          <w:tcPr>
            <w:tcW w:w="1357" w:type="dxa"/>
          </w:tcPr>
          <w:p>
            <w:pPr>
              <w:pStyle w:val="TableParagraph"/>
              <w:spacing w:before="36"/>
              <w:ind w:right="164"/>
              <w:jc w:val="right"/>
              <w:rPr>
                <w:b/>
                <w:sz w:val="18"/>
              </w:rPr>
            </w:pPr>
            <w:r>
              <w:rPr>
                <w:b/>
                <w:spacing w:val="-2"/>
                <w:sz w:val="18"/>
              </w:rPr>
              <w:t>23.927,00</w:t>
            </w:r>
          </w:p>
        </w:tc>
        <w:tc>
          <w:tcPr>
            <w:tcW w:w="1225" w:type="dxa"/>
          </w:tcPr>
          <w:p>
            <w:pPr>
              <w:pStyle w:val="TableParagraph"/>
              <w:spacing w:before="36"/>
              <w:ind w:right="24"/>
              <w:jc w:val="right"/>
              <w:rPr>
                <w:b/>
                <w:sz w:val="18"/>
              </w:rPr>
            </w:pPr>
            <w:r>
              <w:rPr>
                <w:b/>
                <w:spacing w:val="-2"/>
                <w:sz w:val="18"/>
              </w:rPr>
              <w:t>20.880,23</w:t>
            </w:r>
          </w:p>
        </w:tc>
        <w:tc>
          <w:tcPr>
            <w:tcW w:w="862" w:type="dxa"/>
          </w:tcPr>
          <w:p>
            <w:pPr>
              <w:pStyle w:val="TableParagraph"/>
              <w:spacing w:before="36"/>
              <w:ind w:left="131" w:right="67"/>
              <w:jc w:val="center"/>
              <w:rPr>
                <w:b/>
                <w:sz w:val="18"/>
              </w:rPr>
            </w:pPr>
            <w:r>
              <w:rPr>
                <w:b/>
                <w:spacing w:val="-2"/>
                <w:sz w:val="18"/>
              </w:rPr>
              <w:t>87,27%</w:t>
            </w:r>
          </w:p>
        </w:tc>
      </w:tr>
      <w:tr>
        <w:trPr>
          <w:trHeight w:val="285" w:hRule="atLeast"/>
        </w:trPr>
        <w:tc>
          <w:tcPr>
            <w:tcW w:w="5699" w:type="dxa"/>
          </w:tcPr>
          <w:p>
            <w:pPr>
              <w:pStyle w:val="TableParagraph"/>
              <w:spacing w:before="36"/>
              <w:ind w:left="581"/>
              <w:rPr>
                <w:i/>
                <w:sz w:val="18"/>
              </w:rPr>
            </w:pPr>
            <w:r>
              <w:rPr>
                <w:i/>
                <w:sz w:val="18"/>
              </w:rPr>
              <w:t>3237</w:t>
            </w:r>
            <w:r>
              <w:rPr>
                <w:i/>
                <w:spacing w:val="-1"/>
                <w:sz w:val="18"/>
              </w:rPr>
              <w:t> </w:t>
            </w:r>
            <w:r>
              <w:rPr>
                <w:i/>
                <w:sz w:val="18"/>
              </w:rPr>
              <w:t>Intelektualne</w:t>
            </w:r>
            <w:r>
              <w:rPr>
                <w:i/>
                <w:spacing w:val="-1"/>
                <w:sz w:val="18"/>
              </w:rPr>
              <w:t> </w:t>
            </w:r>
            <w:r>
              <w:rPr>
                <w:i/>
                <w:sz w:val="18"/>
              </w:rPr>
              <w:t>i</w:t>
            </w:r>
            <w:r>
              <w:rPr>
                <w:i/>
                <w:spacing w:val="-1"/>
                <w:sz w:val="18"/>
              </w:rPr>
              <w:t> </w:t>
            </w:r>
            <w:r>
              <w:rPr>
                <w:i/>
                <w:sz w:val="18"/>
              </w:rPr>
              <w:t>osobne</w:t>
            </w:r>
            <w:r>
              <w:rPr>
                <w:i/>
                <w:spacing w:val="-1"/>
                <w:sz w:val="18"/>
              </w:rPr>
              <w:t> </w:t>
            </w:r>
            <w:r>
              <w:rPr>
                <w:i/>
                <w:spacing w:val="-2"/>
                <w:sz w:val="18"/>
              </w:rPr>
              <w:t>usluge</w:t>
            </w:r>
          </w:p>
        </w:tc>
        <w:tc>
          <w:tcPr>
            <w:tcW w:w="1507"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24"/>
              <w:jc w:val="right"/>
              <w:rPr>
                <w:i/>
                <w:sz w:val="18"/>
              </w:rPr>
            </w:pPr>
            <w:r>
              <w:rPr>
                <w:i/>
                <w:spacing w:val="-2"/>
                <w:sz w:val="18"/>
              </w:rPr>
              <w:t>10.249,27</w:t>
            </w:r>
          </w:p>
        </w:tc>
        <w:tc>
          <w:tcPr>
            <w:tcW w:w="862" w:type="dxa"/>
          </w:tcPr>
          <w:p>
            <w:pPr>
              <w:pStyle w:val="TableParagraph"/>
              <w:rPr>
                <w:rFonts w:ascii="Times New Roman"/>
                <w:sz w:val="18"/>
              </w:rPr>
            </w:pPr>
          </w:p>
        </w:tc>
      </w:tr>
      <w:tr>
        <w:trPr>
          <w:trHeight w:val="285" w:hRule="atLeast"/>
        </w:trPr>
        <w:tc>
          <w:tcPr>
            <w:tcW w:w="5699" w:type="dxa"/>
          </w:tcPr>
          <w:p>
            <w:pPr>
              <w:pStyle w:val="TableParagraph"/>
              <w:spacing w:before="36"/>
              <w:ind w:left="581"/>
              <w:rPr>
                <w:i/>
                <w:sz w:val="18"/>
              </w:rPr>
            </w:pPr>
            <w:r>
              <w:rPr>
                <w:i/>
                <w:sz w:val="18"/>
              </w:rPr>
              <w:t>3239</w:t>
            </w:r>
            <w:r>
              <w:rPr>
                <w:i/>
                <w:spacing w:val="-1"/>
                <w:sz w:val="18"/>
              </w:rPr>
              <w:t> </w:t>
            </w:r>
            <w:r>
              <w:rPr>
                <w:i/>
                <w:sz w:val="18"/>
              </w:rPr>
              <w:t>Ostale</w:t>
            </w:r>
            <w:r>
              <w:rPr>
                <w:i/>
                <w:spacing w:val="-1"/>
                <w:sz w:val="18"/>
              </w:rPr>
              <w:t> </w:t>
            </w:r>
            <w:r>
              <w:rPr>
                <w:i/>
                <w:spacing w:val="-2"/>
                <w:sz w:val="18"/>
              </w:rPr>
              <w:t>usluge</w:t>
            </w:r>
          </w:p>
        </w:tc>
        <w:tc>
          <w:tcPr>
            <w:tcW w:w="1507"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24"/>
              <w:jc w:val="right"/>
              <w:rPr>
                <w:i/>
                <w:sz w:val="18"/>
              </w:rPr>
            </w:pPr>
            <w:r>
              <w:rPr>
                <w:i/>
                <w:spacing w:val="-2"/>
                <w:sz w:val="18"/>
              </w:rPr>
              <w:t>10.497,12</w:t>
            </w:r>
          </w:p>
        </w:tc>
        <w:tc>
          <w:tcPr>
            <w:tcW w:w="862" w:type="dxa"/>
          </w:tcPr>
          <w:p>
            <w:pPr>
              <w:pStyle w:val="TableParagraph"/>
              <w:rPr>
                <w:rFonts w:ascii="Times New Roman"/>
                <w:sz w:val="18"/>
              </w:rPr>
            </w:pPr>
          </w:p>
        </w:tc>
      </w:tr>
      <w:tr>
        <w:trPr>
          <w:trHeight w:val="285" w:hRule="atLeast"/>
        </w:trPr>
        <w:tc>
          <w:tcPr>
            <w:tcW w:w="5699" w:type="dxa"/>
          </w:tcPr>
          <w:p>
            <w:pPr>
              <w:pStyle w:val="TableParagraph"/>
              <w:spacing w:before="36"/>
              <w:ind w:left="581"/>
              <w:rPr>
                <w:i/>
                <w:sz w:val="18"/>
              </w:rPr>
            </w:pPr>
            <w:r>
              <w:rPr>
                <w:i/>
                <w:sz w:val="18"/>
              </w:rPr>
              <w:t>3241</w:t>
            </w:r>
            <w:r>
              <w:rPr>
                <w:i/>
                <w:spacing w:val="-1"/>
                <w:sz w:val="18"/>
              </w:rPr>
              <w:t> </w:t>
            </w:r>
            <w:r>
              <w:rPr>
                <w:i/>
                <w:sz w:val="18"/>
              </w:rPr>
              <w:t>Naknade</w:t>
            </w:r>
            <w:r>
              <w:rPr>
                <w:i/>
                <w:spacing w:val="-1"/>
                <w:sz w:val="18"/>
              </w:rPr>
              <w:t> </w:t>
            </w:r>
            <w:r>
              <w:rPr>
                <w:i/>
                <w:sz w:val="18"/>
              </w:rPr>
              <w:t>troškova</w:t>
            </w:r>
            <w:r>
              <w:rPr>
                <w:i/>
                <w:spacing w:val="-1"/>
                <w:sz w:val="18"/>
              </w:rPr>
              <w:t> </w:t>
            </w:r>
            <w:r>
              <w:rPr>
                <w:i/>
                <w:sz w:val="18"/>
              </w:rPr>
              <w:t>osobama</w:t>
            </w:r>
            <w:r>
              <w:rPr>
                <w:i/>
                <w:spacing w:val="-1"/>
                <w:sz w:val="18"/>
              </w:rPr>
              <w:t> </w:t>
            </w:r>
            <w:r>
              <w:rPr>
                <w:i/>
                <w:sz w:val="18"/>
              </w:rPr>
              <w:t>izvan</w:t>
            </w:r>
            <w:r>
              <w:rPr>
                <w:i/>
                <w:spacing w:val="-1"/>
                <w:sz w:val="18"/>
              </w:rPr>
              <w:t> </w:t>
            </w:r>
            <w:r>
              <w:rPr>
                <w:i/>
                <w:sz w:val="18"/>
              </w:rPr>
              <w:t>radnog</w:t>
            </w:r>
            <w:r>
              <w:rPr>
                <w:i/>
                <w:spacing w:val="-1"/>
                <w:sz w:val="18"/>
              </w:rPr>
              <w:t> </w:t>
            </w:r>
            <w:r>
              <w:rPr>
                <w:i/>
                <w:spacing w:val="-2"/>
                <w:sz w:val="18"/>
              </w:rPr>
              <w:t>odnosa</w:t>
            </w:r>
          </w:p>
        </w:tc>
        <w:tc>
          <w:tcPr>
            <w:tcW w:w="1507"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24"/>
              <w:jc w:val="right"/>
              <w:rPr>
                <w:i/>
                <w:sz w:val="18"/>
              </w:rPr>
            </w:pPr>
            <w:r>
              <w:rPr>
                <w:i/>
                <w:spacing w:val="-2"/>
                <w:sz w:val="18"/>
              </w:rPr>
              <w:t>133,84</w:t>
            </w:r>
          </w:p>
        </w:tc>
        <w:tc>
          <w:tcPr>
            <w:tcW w:w="862" w:type="dxa"/>
          </w:tcPr>
          <w:p>
            <w:pPr>
              <w:pStyle w:val="TableParagraph"/>
              <w:rPr>
                <w:rFonts w:ascii="Times New Roman"/>
                <w:sz w:val="18"/>
              </w:rPr>
            </w:pPr>
          </w:p>
        </w:tc>
      </w:tr>
      <w:tr>
        <w:trPr>
          <w:trHeight w:val="285" w:hRule="atLeast"/>
        </w:trPr>
        <w:tc>
          <w:tcPr>
            <w:tcW w:w="5699" w:type="dxa"/>
          </w:tcPr>
          <w:p>
            <w:pPr>
              <w:pStyle w:val="TableParagraph"/>
              <w:spacing w:before="36"/>
              <w:ind w:left="296"/>
              <w:rPr>
                <w:b/>
                <w:sz w:val="18"/>
              </w:rPr>
            </w:pPr>
            <w:r>
              <w:rPr>
                <w:b/>
                <w:sz w:val="18"/>
              </w:rPr>
              <w:t>Izvor:</w:t>
            </w:r>
            <w:r>
              <w:rPr>
                <w:b/>
                <w:spacing w:val="-4"/>
                <w:sz w:val="18"/>
              </w:rPr>
              <w:t> </w:t>
            </w:r>
            <w:r>
              <w:rPr>
                <w:b/>
                <w:sz w:val="18"/>
              </w:rPr>
              <w:t>51</w:t>
            </w:r>
            <w:r>
              <w:rPr>
                <w:b/>
                <w:spacing w:val="-1"/>
                <w:sz w:val="18"/>
              </w:rPr>
              <w:t> </w:t>
            </w:r>
            <w:r>
              <w:rPr>
                <w:b/>
                <w:sz w:val="18"/>
              </w:rPr>
              <w:t>Pomoći</w:t>
            </w:r>
            <w:r>
              <w:rPr>
                <w:b/>
                <w:spacing w:val="-1"/>
                <w:sz w:val="18"/>
              </w:rPr>
              <w:t> </w:t>
            </w:r>
            <w:r>
              <w:rPr>
                <w:b/>
                <w:sz w:val="18"/>
              </w:rPr>
              <w:t>iz</w:t>
            </w:r>
            <w:r>
              <w:rPr>
                <w:b/>
                <w:spacing w:val="-1"/>
                <w:sz w:val="18"/>
              </w:rPr>
              <w:t> </w:t>
            </w:r>
            <w:r>
              <w:rPr>
                <w:b/>
                <w:sz w:val="18"/>
              </w:rPr>
              <w:t>državnog</w:t>
            </w:r>
            <w:r>
              <w:rPr>
                <w:b/>
                <w:spacing w:val="-1"/>
                <w:sz w:val="18"/>
              </w:rPr>
              <w:t> </w:t>
            </w:r>
            <w:r>
              <w:rPr>
                <w:b/>
                <w:spacing w:val="-2"/>
                <w:sz w:val="18"/>
              </w:rPr>
              <w:t>proračuna</w:t>
            </w:r>
          </w:p>
        </w:tc>
        <w:tc>
          <w:tcPr>
            <w:tcW w:w="1507" w:type="dxa"/>
          </w:tcPr>
          <w:p>
            <w:pPr>
              <w:pStyle w:val="TableParagraph"/>
              <w:spacing w:before="36"/>
              <w:ind w:right="157"/>
              <w:jc w:val="right"/>
              <w:rPr>
                <w:b/>
                <w:sz w:val="18"/>
              </w:rPr>
            </w:pPr>
            <w:r>
              <w:rPr>
                <w:b/>
                <w:spacing w:val="-2"/>
                <w:sz w:val="18"/>
              </w:rPr>
              <w:t>18.562,00</w:t>
            </w:r>
          </w:p>
        </w:tc>
        <w:tc>
          <w:tcPr>
            <w:tcW w:w="1357" w:type="dxa"/>
          </w:tcPr>
          <w:p>
            <w:pPr>
              <w:pStyle w:val="TableParagraph"/>
              <w:spacing w:before="36"/>
              <w:ind w:right="164"/>
              <w:jc w:val="right"/>
              <w:rPr>
                <w:b/>
                <w:sz w:val="18"/>
              </w:rPr>
            </w:pPr>
            <w:r>
              <w:rPr>
                <w:b/>
                <w:spacing w:val="-2"/>
                <w:sz w:val="18"/>
              </w:rPr>
              <w:t>18.562,00</w:t>
            </w:r>
          </w:p>
        </w:tc>
        <w:tc>
          <w:tcPr>
            <w:tcW w:w="1225" w:type="dxa"/>
          </w:tcPr>
          <w:p>
            <w:pPr>
              <w:pStyle w:val="TableParagraph"/>
              <w:spacing w:before="36"/>
              <w:ind w:right="24"/>
              <w:jc w:val="right"/>
              <w:rPr>
                <w:b/>
                <w:sz w:val="18"/>
              </w:rPr>
            </w:pPr>
            <w:r>
              <w:rPr>
                <w:b/>
                <w:spacing w:val="-2"/>
                <w:sz w:val="18"/>
              </w:rPr>
              <w:t>18.562,00</w:t>
            </w:r>
          </w:p>
        </w:tc>
        <w:tc>
          <w:tcPr>
            <w:tcW w:w="862" w:type="dxa"/>
          </w:tcPr>
          <w:p>
            <w:pPr>
              <w:pStyle w:val="TableParagraph"/>
              <w:spacing w:before="36"/>
              <w:ind w:left="34" w:right="67"/>
              <w:jc w:val="center"/>
              <w:rPr>
                <w:b/>
                <w:sz w:val="18"/>
              </w:rPr>
            </w:pPr>
            <w:r>
              <w:rPr>
                <w:b/>
                <w:spacing w:val="-2"/>
                <w:sz w:val="18"/>
              </w:rPr>
              <w:t>100,00%</w:t>
            </w:r>
          </w:p>
        </w:tc>
      </w:tr>
      <w:tr>
        <w:trPr>
          <w:trHeight w:val="285" w:hRule="atLeast"/>
        </w:trPr>
        <w:tc>
          <w:tcPr>
            <w:tcW w:w="5699" w:type="dxa"/>
          </w:tcPr>
          <w:p>
            <w:pPr>
              <w:pStyle w:val="TableParagraph"/>
              <w:spacing w:before="36"/>
              <w:ind w:left="461"/>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507" w:type="dxa"/>
          </w:tcPr>
          <w:p>
            <w:pPr>
              <w:pStyle w:val="TableParagraph"/>
              <w:spacing w:before="36"/>
              <w:ind w:right="157"/>
              <w:jc w:val="right"/>
              <w:rPr>
                <w:b/>
                <w:sz w:val="18"/>
              </w:rPr>
            </w:pPr>
            <w:r>
              <w:rPr>
                <w:b/>
                <w:spacing w:val="-2"/>
                <w:sz w:val="18"/>
              </w:rPr>
              <w:t>18.562,00</w:t>
            </w:r>
          </w:p>
        </w:tc>
        <w:tc>
          <w:tcPr>
            <w:tcW w:w="1357" w:type="dxa"/>
          </w:tcPr>
          <w:p>
            <w:pPr>
              <w:pStyle w:val="TableParagraph"/>
              <w:spacing w:before="36"/>
              <w:ind w:right="164"/>
              <w:jc w:val="right"/>
              <w:rPr>
                <w:b/>
                <w:sz w:val="18"/>
              </w:rPr>
            </w:pPr>
            <w:r>
              <w:rPr>
                <w:b/>
                <w:spacing w:val="-2"/>
                <w:sz w:val="18"/>
              </w:rPr>
              <w:t>18.562,00</w:t>
            </w:r>
          </w:p>
        </w:tc>
        <w:tc>
          <w:tcPr>
            <w:tcW w:w="1225" w:type="dxa"/>
          </w:tcPr>
          <w:p>
            <w:pPr>
              <w:pStyle w:val="TableParagraph"/>
              <w:spacing w:before="36"/>
              <w:ind w:right="24"/>
              <w:jc w:val="right"/>
              <w:rPr>
                <w:b/>
                <w:sz w:val="18"/>
              </w:rPr>
            </w:pPr>
            <w:r>
              <w:rPr>
                <w:b/>
                <w:spacing w:val="-2"/>
                <w:sz w:val="18"/>
              </w:rPr>
              <w:t>18.562,00</w:t>
            </w:r>
          </w:p>
        </w:tc>
        <w:tc>
          <w:tcPr>
            <w:tcW w:w="862" w:type="dxa"/>
          </w:tcPr>
          <w:p>
            <w:pPr>
              <w:pStyle w:val="TableParagraph"/>
              <w:spacing w:before="36"/>
              <w:ind w:left="34" w:right="67"/>
              <w:jc w:val="center"/>
              <w:rPr>
                <w:b/>
                <w:sz w:val="18"/>
              </w:rPr>
            </w:pPr>
            <w:r>
              <w:rPr>
                <w:b/>
                <w:spacing w:val="-2"/>
                <w:sz w:val="18"/>
              </w:rPr>
              <w:t>100,00%</w:t>
            </w:r>
          </w:p>
        </w:tc>
      </w:tr>
      <w:tr>
        <w:trPr>
          <w:trHeight w:val="285" w:hRule="atLeast"/>
        </w:trPr>
        <w:tc>
          <w:tcPr>
            <w:tcW w:w="5699" w:type="dxa"/>
          </w:tcPr>
          <w:p>
            <w:pPr>
              <w:pStyle w:val="TableParagraph"/>
              <w:spacing w:before="36"/>
              <w:ind w:left="581"/>
              <w:rPr>
                <w:i/>
                <w:sz w:val="18"/>
              </w:rPr>
            </w:pPr>
            <w:r>
              <w:rPr>
                <w:i/>
                <w:sz w:val="18"/>
              </w:rPr>
              <w:t>3211</w:t>
            </w:r>
            <w:r>
              <w:rPr>
                <w:i/>
                <w:spacing w:val="-1"/>
                <w:sz w:val="18"/>
              </w:rPr>
              <w:t> </w:t>
            </w:r>
            <w:r>
              <w:rPr>
                <w:i/>
                <w:sz w:val="18"/>
              </w:rPr>
              <w:t>Službena</w:t>
            </w:r>
            <w:r>
              <w:rPr>
                <w:i/>
                <w:spacing w:val="-1"/>
                <w:sz w:val="18"/>
              </w:rPr>
              <w:t> </w:t>
            </w:r>
            <w:r>
              <w:rPr>
                <w:i/>
                <w:spacing w:val="-2"/>
                <w:sz w:val="18"/>
              </w:rPr>
              <w:t>putovanja</w:t>
            </w:r>
          </w:p>
        </w:tc>
        <w:tc>
          <w:tcPr>
            <w:tcW w:w="1507"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24"/>
              <w:jc w:val="right"/>
              <w:rPr>
                <w:i/>
                <w:sz w:val="18"/>
              </w:rPr>
            </w:pPr>
            <w:r>
              <w:rPr>
                <w:i/>
                <w:spacing w:val="-2"/>
                <w:sz w:val="18"/>
              </w:rPr>
              <w:t>1.334,65</w:t>
            </w:r>
          </w:p>
        </w:tc>
        <w:tc>
          <w:tcPr>
            <w:tcW w:w="862" w:type="dxa"/>
          </w:tcPr>
          <w:p>
            <w:pPr>
              <w:pStyle w:val="TableParagraph"/>
              <w:rPr>
                <w:rFonts w:ascii="Times New Roman"/>
                <w:sz w:val="18"/>
              </w:rPr>
            </w:pPr>
          </w:p>
        </w:tc>
      </w:tr>
      <w:tr>
        <w:trPr>
          <w:trHeight w:val="277" w:hRule="atLeast"/>
        </w:trPr>
        <w:tc>
          <w:tcPr>
            <w:tcW w:w="5699" w:type="dxa"/>
          </w:tcPr>
          <w:p>
            <w:pPr>
              <w:pStyle w:val="TableParagraph"/>
              <w:spacing w:before="36"/>
              <w:ind w:left="581"/>
              <w:rPr>
                <w:i/>
                <w:sz w:val="18"/>
              </w:rPr>
            </w:pPr>
            <w:r>
              <w:rPr>
                <w:i/>
                <w:sz w:val="18"/>
              </w:rPr>
              <w:t>3221</w:t>
            </w:r>
            <w:r>
              <w:rPr>
                <w:i/>
                <w:spacing w:val="-1"/>
                <w:sz w:val="18"/>
              </w:rPr>
              <w:t> </w:t>
            </w:r>
            <w:r>
              <w:rPr>
                <w:i/>
                <w:sz w:val="18"/>
              </w:rPr>
              <w:t>Uredski</w:t>
            </w:r>
            <w:r>
              <w:rPr>
                <w:i/>
                <w:spacing w:val="-1"/>
                <w:sz w:val="18"/>
              </w:rPr>
              <w:t> </w:t>
            </w:r>
            <w:r>
              <w:rPr>
                <w:i/>
                <w:sz w:val="18"/>
              </w:rPr>
              <w:t>materijal</w:t>
            </w:r>
            <w:r>
              <w:rPr>
                <w:i/>
                <w:spacing w:val="-1"/>
                <w:sz w:val="18"/>
              </w:rPr>
              <w:t> </w:t>
            </w:r>
            <w:r>
              <w:rPr>
                <w:i/>
                <w:sz w:val="18"/>
              </w:rPr>
              <w:t>i</w:t>
            </w:r>
            <w:r>
              <w:rPr>
                <w:i/>
                <w:spacing w:val="-1"/>
                <w:sz w:val="18"/>
              </w:rPr>
              <w:t> </w:t>
            </w:r>
            <w:r>
              <w:rPr>
                <w:i/>
                <w:sz w:val="18"/>
              </w:rPr>
              <w:t>ostali</w:t>
            </w:r>
            <w:r>
              <w:rPr>
                <w:i/>
                <w:spacing w:val="-1"/>
                <w:sz w:val="18"/>
              </w:rPr>
              <w:t> </w:t>
            </w:r>
            <w:r>
              <w:rPr>
                <w:i/>
                <w:sz w:val="18"/>
              </w:rPr>
              <w:t>materijalni</w:t>
            </w:r>
            <w:r>
              <w:rPr>
                <w:i/>
                <w:spacing w:val="-1"/>
                <w:sz w:val="18"/>
              </w:rPr>
              <w:t> </w:t>
            </w:r>
            <w:r>
              <w:rPr>
                <w:i/>
                <w:spacing w:val="-2"/>
                <w:sz w:val="18"/>
              </w:rPr>
              <w:t>rashodi</w:t>
            </w:r>
          </w:p>
        </w:tc>
        <w:tc>
          <w:tcPr>
            <w:tcW w:w="1507"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24"/>
              <w:jc w:val="right"/>
              <w:rPr>
                <w:i/>
                <w:sz w:val="18"/>
              </w:rPr>
            </w:pPr>
            <w:r>
              <w:rPr>
                <w:i/>
                <w:spacing w:val="-2"/>
                <w:sz w:val="18"/>
              </w:rPr>
              <w:t>224,85</w:t>
            </w:r>
          </w:p>
        </w:tc>
        <w:tc>
          <w:tcPr>
            <w:tcW w:w="862" w:type="dxa"/>
          </w:tcPr>
          <w:p>
            <w:pPr>
              <w:pStyle w:val="TableParagraph"/>
              <w:rPr>
                <w:rFonts w:ascii="Times New Roman"/>
                <w:sz w:val="18"/>
              </w:rPr>
            </w:pPr>
          </w:p>
        </w:tc>
      </w:tr>
      <w:tr>
        <w:trPr>
          <w:trHeight w:val="277" w:hRule="atLeast"/>
        </w:trPr>
        <w:tc>
          <w:tcPr>
            <w:tcW w:w="5699" w:type="dxa"/>
          </w:tcPr>
          <w:p>
            <w:pPr>
              <w:pStyle w:val="TableParagraph"/>
              <w:spacing w:before="28"/>
              <w:ind w:left="581"/>
              <w:rPr>
                <w:i/>
                <w:sz w:val="18"/>
              </w:rPr>
            </w:pPr>
            <w:r>
              <w:rPr>
                <w:i/>
                <w:sz w:val="18"/>
              </w:rPr>
              <w:t>3237</w:t>
            </w:r>
            <w:r>
              <w:rPr>
                <w:i/>
                <w:spacing w:val="-1"/>
                <w:sz w:val="18"/>
              </w:rPr>
              <w:t> </w:t>
            </w:r>
            <w:r>
              <w:rPr>
                <w:i/>
                <w:sz w:val="18"/>
              </w:rPr>
              <w:t>Intelektualne</w:t>
            </w:r>
            <w:r>
              <w:rPr>
                <w:i/>
                <w:spacing w:val="-1"/>
                <w:sz w:val="18"/>
              </w:rPr>
              <w:t> </w:t>
            </w:r>
            <w:r>
              <w:rPr>
                <w:i/>
                <w:sz w:val="18"/>
              </w:rPr>
              <w:t>i</w:t>
            </w:r>
            <w:r>
              <w:rPr>
                <w:i/>
                <w:spacing w:val="-1"/>
                <w:sz w:val="18"/>
              </w:rPr>
              <w:t> </w:t>
            </w:r>
            <w:r>
              <w:rPr>
                <w:i/>
                <w:sz w:val="18"/>
              </w:rPr>
              <w:t>osobne</w:t>
            </w:r>
            <w:r>
              <w:rPr>
                <w:i/>
                <w:spacing w:val="-1"/>
                <w:sz w:val="18"/>
              </w:rPr>
              <w:t> </w:t>
            </w:r>
            <w:r>
              <w:rPr>
                <w:i/>
                <w:spacing w:val="-2"/>
                <w:sz w:val="18"/>
              </w:rPr>
              <w:t>usluge</w:t>
            </w:r>
          </w:p>
        </w:tc>
        <w:tc>
          <w:tcPr>
            <w:tcW w:w="1507"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28"/>
              <w:ind w:right="24"/>
              <w:jc w:val="right"/>
              <w:rPr>
                <w:i/>
                <w:sz w:val="18"/>
              </w:rPr>
            </w:pPr>
            <w:r>
              <w:rPr>
                <w:i/>
                <w:spacing w:val="-2"/>
                <w:sz w:val="18"/>
              </w:rPr>
              <w:t>7.091,45</w:t>
            </w:r>
          </w:p>
        </w:tc>
        <w:tc>
          <w:tcPr>
            <w:tcW w:w="862" w:type="dxa"/>
          </w:tcPr>
          <w:p>
            <w:pPr>
              <w:pStyle w:val="TableParagraph"/>
              <w:rPr>
                <w:rFonts w:ascii="Times New Roman"/>
                <w:sz w:val="18"/>
              </w:rPr>
            </w:pPr>
          </w:p>
        </w:tc>
      </w:tr>
      <w:tr>
        <w:trPr>
          <w:trHeight w:val="285" w:hRule="atLeast"/>
        </w:trPr>
        <w:tc>
          <w:tcPr>
            <w:tcW w:w="5699" w:type="dxa"/>
          </w:tcPr>
          <w:p>
            <w:pPr>
              <w:pStyle w:val="TableParagraph"/>
              <w:spacing w:before="36"/>
              <w:ind w:left="581"/>
              <w:rPr>
                <w:i/>
                <w:sz w:val="18"/>
              </w:rPr>
            </w:pPr>
            <w:r>
              <w:rPr>
                <w:i/>
                <w:sz w:val="18"/>
              </w:rPr>
              <w:t>3239</w:t>
            </w:r>
            <w:r>
              <w:rPr>
                <w:i/>
                <w:spacing w:val="-1"/>
                <w:sz w:val="18"/>
              </w:rPr>
              <w:t> </w:t>
            </w:r>
            <w:r>
              <w:rPr>
                <w:i/>
                <w:sz w:val="18"/>
              </w:rPr>
              <w:t>Ostale</w:t>
            </w:r>
            <w:r>
              <w:rPr>
                <w:i/>
                <w:spacing w:val="-1"/>
                <w:sz w:val="18"/>
              </w:rPr>
              <w:t> </w:t>
            </w:r>
            <w:r>
              <w:rPr>
                <w:i/>
                <w:spacing w:val="-2"/>
                <w:sz w:val="18"/>
              </w:rPr>
              <w:t>usluge</w:t>
            </w:r>
          </w:p>
        </w:tc>
        <w:tc>
          <w:tcPr>
            <w:tcW w:w="1507"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24"/>
              <w:jc w:val="right"/>
              <w:rPr>
                <w:i/>
                <w:sz w:val="18"/>
              </w:rPr>
            </w:pPr>
            <w:r>
              <w:rPr>
                <w:i/>
                <w:spacing w:val="-2"/>
                <w:sz w:val="18"/>
              </w:rPr>
              <w:t>7.920,90</w:t>
            </w:r>
          </w:p>
        </w:tc>
        <w:tc>
          <w:tcPr>
            <w:tcW w:w="862" w:type="dxa"/>
          </w:tcPr>
          <w:p>
            <w:pPr>
              <w:pStyle w:val="TableParagraph"/>
              <w:rPr>
                <w:rFonts w:ascii="Times New Roman"/>
                <w:sz w:val="18"/>
              </w:rPr>
            </w:pPr>
          </w:p>
        </w:tc>
      </w:tr>
      <w:tr>
        <w:trPr>
          <w:trHeight w:val="285" w:hRule="atLeast"/>
        </w:trPr>
        <w:tc>
          <w:tcPr>
            <w:tcW w:w="5699" w:type="dxa"/>
          </w:tcPr>
          <w:p>
            <w:pPr>
              <w:pStyle w:val="TableParagraph"/>
              <w:spacing w:before="36"/>
              <w:ind w:left="581"/>
              <w:rPr>
                <w:i/>
                <w:sz w:val="18"/>
              </w:rPr>
            </w:pPr>
            <w:r>
              <w:rPr>
                <w:i/>
                <w:sz w:val="18"/>
              </w:rPr>
              <w:t>3241</w:t>
            </w:r>
            <w:r>
              <w:rPr>
                <w:i/>
                <w:spacing w:val="-1"/>
                <w:sz w:val="18"/>
              </w:rPr>
              <w:t> </w:t>
            </w:r>
            <w:r>
              <w:rPr>
                <w:i/>
                <w:sz w:val="18"/>
              </w:rPr>
              <w:t>Naknade</w:t>
            </w:r>
            <w:r>
              <w:rPr>
                <w:i/>
                <w:spacing w:val="-1"/>
                <w:sz w:val="18"/>
              </w:rPr>
              <w:t> </w:t>
            </w:r>
            <w:r>
              <w:rPr>
                <w:i/>
                <w:sz w:val="18"/>
              </w:rPr>
              <w:t>troškova</w:t>
            </w:r>
            <w:r>
              <w:rPr>
                <w:i/>
                <w:spacing w:val="-1"/>
                <w:sz w:val="18"/>
              </w:rPr>
              <w:t> </w:t>
            </w:r>
            <w:r>
              <w:rPr>
                <w:i/>
                <w:sz w:val="18"/>
              </w:rPr>
              <w:t>osobama</w:t>
            </w:r>
            <w:r>
              <w:rPr>
                <w:i/>
                <w:spacing w:val="-1"/>
                <w:sz w:val="18"/>
              </w:rPr>
              <w:t> </w:t>
            </w:r>
            <w:r>
              <w:rPr>
                <w:i/>
                <w:sz w:val="18"/>
              </w:rPr>
              <w:t>izvan</w:t>
            </w:r>
            <w:r>
              <w:rPr>
                <w:i/>
                <w:spacing w:val="-1"/>
                <w:sz w:val="18"/>
              </w:rPr>
              <w:t> </w:t>
            </w:r>
            <w:r>
              <w:rPr>
                <w:i/>
                <w:sz w:val="18"/>
              </w:rPr>
              <w:t>radnog</w:t>
            </w:r>
            <w:r>
              <w:rPr>
                <w:i/>
                <w:spacing w:val="-1"/>
                <w:sz w:val="18"/>
              </w:rPr>
              <w:t> </w:t>
            </w:r>
            <w:r>
              <w:rPr>
                <w:i/>
                <w:spacing w:val="-2"/>
                <w:sz w:val="18"/>
              </w:rPr>
              <w:t>odnosa</w:t>
            </w:r>
          </w:p>
        </w:tc>
        <w:tc>
          <w:tcPr>
            <w:tcW w:w="1507"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24"/>
              <w:jc w:val="right"/>
              <w:rPr>
                <w:i/>
                <w:sz w:val="18"/>
              </w:rPr>
            </w:pPr>
            <w:r>
              <w:rPr>
                <w:i/>
                <w:spacing w:val="-2"/>
                <w:sz w:val="18"/>
              </w:rPr>
              <w:t>402,80</w:t>
            </w:r>
          </w:p>
        </w:tc>
        <w:tc>
          <w:tcPr>
            <w:tcW w:w="862" w:type="dxa"/>
          </w:tcPr>
          <w:p>
            <w:pPr>
              <w:pStyle w:val="TableParagraph"/>
              <w:rPr>
                <w:rFonts w:ascii="Times New Roman"/>
                <w:sz w:val="18"/>
              </w:rPr>
            </w:pPr>
          </w:p>
        </w:tc>
      </w:tr>
      <w:tr>
        <w:trPr>
          <w:trHeight w:val="285" w:hRule="atLeast"/>
        </w:trPr>
        <w:tc>
          <w:tcPr>
            <w:tcW w:w="5699" w:type="dxa"/>
          </w:tcPr>
          <w:p>
            <w:pPr>
              <w:pStyle w:val="TableParagraph"/>
              <w:spacing w:before="36"/>
              <w:ind w:left="581"/>
              <w:rPr>
                <w:i/>
                <w:sz w:val="18"/>
              </w:rPr>
            </w:pPr>
            <w:r>
              <w:rPr>
                <w:i/>
                <w:sz w:val="18"/>
              </w:rPr>
              <w:t>3292</w:t>
            </w:r>
            <w:r>
              <w:rPr>
                <w:i/>
                <w:spacing w:val="-1"/>
                <w:sz w:val="18"/>
              </w:rPr>
              <w:t> </w:t>
            </w:r>
            <w:r>
              <w:rPr>
                <w:i/>
                <w:sz w:val="18"/>
              </w:rPr>
              <w:t>Premije</w:t>
            </w:r>
            <w:r>
              <w:rPr>
                <w:i/>
                <w:spacing w:val="-1"/>
                <w:sz w:val="18"/>
              </w:rPr>
              <w:t> </w:t>
            </w:r>
            <w:r>
              <w:rPr>
                <w:i/>
                <w:spacing w:val="-2"/>
                <w:sz w:val="18"/>
              </w:rPr>
              <w:t>osiguranja</w:t>
            </w:r>
          </w:p>
        </w:tc>
        <w:tc>
          <w:tcPr>
            <w:tcW w:w="1507"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24"/>
              <w:jc w:val="right"/>
              <w:rPr>
                <w:i/>
                <w:sz w:val="18"/>
              </w:rPr>
            </w:pPr>
            <w:r>
              <w:rPr>
                <w:i/>
                <w:spacing w:val="-2"/>
                <w:sz w:val="18"/>
              </w:rPr>
              <w:t>1.481,85</w:t>
            </w:r>
          </w:p>
        </w:tc>
        <w:tc>
          <w:tcPr>
            <w:tcW w:w="862" w:type="dxa"/>
          </w:tcPr>
          <w:p>
            <w:pPr>
              <w:pStyle w:val="TableParagraph"/>
              <w:rPr>
                <w:rFonts w:ascii="Times New Roman"/>
                <w:sz w:val="18"/>
              </w:rPr>
            </w:pPr>
          </w:p>
        </w:tc>
      </w:tr>
      <w:tr>
        <w:trPr>
          <w:trHeight w:val="285" w:hRule="atLeast"/>
        </w:trPr>
        <w:tc>
          <w:tcPr>
            <w:tcW w:w="5699" w:type="dxa"/>
          </w:tcPr>
          <w:p>
            <w:pPr>
              <w:pStyle w:val="TableParagraph"/>
              <w:spacing w:before="36"/>
              <w:ind w:left="581"/>
              <w:rPr>
                <w:i/>
                <w:sz w:val="18"/>
              </w:rPr>
            </w:pPr>
            <w:r>
              <w:rPr>
                <w:i/>
                <w:sz w:val="18"/>
              </w:rPr>
              <w:t>3295</w:t>
            </w:r>
            <w:r>
              <w:rPr>
                <w:i/>
                <w:spacing w:val="-1"/>
                <w:sz w:val="18"/>
              </w:rPr>
              <w:t> </w:t>
            </w:r>
            <w:r>
              <w:rPr>
                <w:i/>
                <w:sz w:val="18"/>
              </w:rPr>
              <w:t>Pristojbe</w:t>
            </w:r>
            <w:r>
              <w:rPr>
                <w:i/>
                <w:spacing w:val="-1"/>
                <w:sz w:val="18"/>
              </w:rPr>
              <w:t> </w:t>
            </w:r>
            <w:r>
              <w:rPr>
                <w:i/>
                <w:sz w:val="18"/>
              </w:rPr>
              <w:t>i</w:t>
            </w:r>
            <w:r>
              <w:rPr>
                <w:i/>
                <w:spacing w:val="-1"/>
                <w:sz w:val="18"/>
              </w:rPr>
              <w:t> </w:t>
            </w:r>
            <w:r>
              <w:rPr>
                <w:i/>
                <w:spacing w:val="-2"/>
                <w:sz w:val="18"/>
              </w:rPr>
              <w:t>naknade</w:t>
            </w:r>
          </w:p>
        </w:tc>
        <w:tc>
          <w:tcPr>
            <w:tcW w:w="1507"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24"/>
              <w:jc w:val="right"/>
              <w:rPr>
                <w:i/>
                <w:sz w:val="18"/>
              </w:rPr>
            </w:pPr>
            <w:r>
              <w:rPr>
                <w:i/>
                <w:spacing w:val="-2"/>
                <w:sz w:val="18"/>
              </w:rPr>
              <w:t>105,50</w:t>
            </w:r>
          </w:p>
        </w:tc>
        <w:tc>
          <w:tcPr>
            <w:tcW w:w="862" w:type="dxa"/>
          </w:tcPr>
          <w:p>
            <w:pPr>
              <w:pStyle w:val="TableParagraph"/>
              <w:rPr>
                <w:rFonts w:ascii="Times New Roman"/>
                <w:sz w:val="18"/>
              </w:rPr>
            </w:pPr>
          </w:p>
        </w:tc>
      </w:tr>
      <w:tr>
        <w:trPr>
          <w:trHeight w:val="285" w:hRule="atLeast"/>
        </w:trPr>
        <w:tc>
          <w:tcPr>
            <w:tcW w:w="5699" w:type="dxa"/>
          </w:tcPr>
          <w:p>
            <w:pPr>
              <w:pStyle w:val="TableParagraph"/>
              <w:spacing w:before="36"/>
              <w:ind w:left="296"/>
              <w:rPr>
                <w:b/>
                <w:sz w:val="18"/>
              </w:rPr>
            </w:pPr>
            <w:r>
              <w:rPr>
                <w:b/>
                <w:sz w:val="18"/>
              </w:rPr>
              <w:t>Izvor:</w:t>
            </w:r>
            <w:r>
              <w:rPr>
                <w:b/>
                <w:spacing w:val="-1"/>
                <w:sz w:val="18"/>
              </w:rPr>
              <w:t> </w:t>
            </w:r>
            <w:r>
              <w:rPr>
                <w:b/>
                <w:sz w:val="18"/>
              </w:rPr>
              <w:t>44</w:t>
            </w:r>
            <w:r>
              <w:rPr>
                <w:b/>
                <w:spacing w:val="-1"/>
                <w:sz w:val="18"/>
              </w:rPr>
              <w:t> </w:t>
            </w:r>
            <w:r>
              <w:rPr>
                <w:b/>
                <w:sz w:val="18"/>
              </w:rPr>
              <w:t>Prihodi</w:t>
            </w:r>
            <w:r>
              <w:rPr>
                <w:b/>
                <w:spacing w:val="-1"/>
                <w:sz w:val="18"/>
              </w:rPr>
              <w:t> </w:t>
            </w:r>
            <w:r>
              <w:rPr>
                <w:b/>
                <w:sz w:val="18"/>
              </w:rPr>
              <w:t>za</w:t>
            </w:r>
            <w:r>
              <w:rPr>
                <w:b/>
                <w:spacing w:val="-1"/>
                <w:sz w:val="18"/>
              </w:rPr>
              <w:t> </w:t>
            </w:r>
            <w:r>
              <w:rPr>
                <w:b/>
                <w:sz w:val="18"/>
              </w:rPr>
              <w:t>posebne</w:t>
            </w:r>
            <w:r>
              <w:rPr>
                <w:b/>
                <w:spacing w:val="-1"/>
                <w:sz w:val="18"/>
              </w:rPr>
              <w:t> </w:t>
            </w:r>
            <w:r>
              <w:rPr>
                <w:b/>
                <w:spacing w:val="-2"/>
                <w:sz w:val="18"/>
              </w:rPr>
              <w:t>namjene</w:t>
            </w:r>
          </w:p>
        </w:tc>
        <w:tc>
          <w:tcPr>
            <w:tcW w:w="1507" w:type="dxa"/>
          </w:tcPr>
          <w:p>
            <w:pPr>
              <w:pStyle w:val="TableParagraph"/>
              <w:spacing w:before="36"/>
              <w:ind w:right="157"/>
              <w:jc w:val="right"/>
              <w:rPr>
                <w:b/>
                <w:sz w:val="18"/>
              </w:rPr>
            </w:pPr>
            <w:r>
              <w:rPr>
                <w:b/>
                <w:spacing w:val="-2"/>
                <w:sz w:val="18"/>
              </w:rPr>
              <w:t>10.553,00</w:t>
            </w:r>
          </w:p>
        </w:tc>
        <w:tc>
          <w:tcPr>
            <w:tcW w:w="1357" w:type="dxa"/>
          </w:tcPr>
          <w:p>
            <w:pPr>
              <w:pStyle w:val="TableParagraph"/>
              <w:spacing w:before="36"/>
              <w:ind w:right="164"/>
              <w:jc w:val="right"/>
              <w:rPr>
                <w:b/>
                <w:sz w:val="18"/>
              </w:rPr>
            </w:pPr>
            <w:r>
              <w:rPr>
                <w:b/>
                <w:spacing w:val="-2"/>
                <w:sz w:val="18"/>
              </w:rPr>
              <w:t>10.553,00</w:t>
            </w:r>
          </w:p>
        </w:tc>
        <w:tc>
          <w:tcPr>
            <w:tcW w:w="1225" w:type="dxa"/>
          </w:tcPr>
          <w:p>
            <w:pPr>
              <w:pStyle w:val="TableParagraph"/>
              <w:spacing w:before="36"/>
              <w:ind w:right="24"/>
              <w:jc w:val="right"/>
              <w:rPr>
                <w:b/>
                <w:sz w:val="18"/>
              </w:rPr>
            </w:pPr>
            <w:r>
              <w:rPr>
                <w:b/>
                <w:spacing w:val="-2"/>
                <w:sz w:val="18"/>
              </w:rPr>
              <w:t>10.348,29</w:t>
            </w:r>
          </w:p>
        </w:tc>
        <w:tc>
          <w:tcPr>
            <w:tcW w:w="862" w:type="dxa"/>
          </w:tcPr>
          <w:p>
            <w:pPr>
              <w:pStyle w:val="TableParagraph"/>
              <w:spacing w:before="36"/>
              <w:ind w:left="131" w:right="67"/>
              <w:jc w:val="center"/>
              <w:rPr>
                <w:b/>
                <w:sz w:val="18"/>
              </w:rPr>
            </w:pPr>
            <w:r>
              <w:rPr>
                <w:b/>
                <w:spacing w:val="-2"/>
                <w:sz w:val="18"/>
              </w:rPr>
              <w:t>98,06%</w:t>
            </w:r>
          </w:p>
        </w:tc>
      </w:tr>
      <w:tr>
        <w:trPr>
          <w:trHeight w:val="285" w:hRule="atLeast"/>
        </w:trPr>
        <w:tc>
          <w:tcPr>
            <w:tcW w:w="5699" w:type="dxa"/>
          </w:tcPr>
          <w:p>
            <w:pPr>
              <w:pStyle w:val="TableParagraph"/>
              <w:spacing w:before="36"/>
              <w:ind w:left="461"/>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507" w:type="dxa"/>
          </w:tcPr>
          <w:p>
            <w:pPr>
              <w:pStyle w:val="TableParagraph"/>
              <w:spacing w:before="36"/>
              <w:ind w:right="157"/>
              <w:jc w:val="right"/>
              <w:rPr>
                <w:b/>
                <w:sz w:val="18"/>
              </w:rPr>
            </w:pPr>
            <w:r>
              <w:rPr>
                <w:b/>
                <w:spacing w:val="-2"/>
                <w:sz w:val="18"/>
              </w:rPr>
              <w:t>10.553,00</w:t>
            </w:r>
          </w:p>
        </w:tc>
        <w:tc>
          <w:tcPr>
            <w:tcW w:w="1357" w:type="dxa"/>
          </w:tcPr>
          <w:p>
            <w:pPr>
              <w:pStyle w:val="TableParagraph"/>
              <w:spacing w:before="36"/>
              <w:ind w:right="164"/>
              <w:jc w:val="right"/>
              <w:rPr>
                <w:b/>
                <w:sz w:val="18"/>
              </w:rPr>
            </w:pPr>
            <w:r>
              <w:rPr>
                <w:b/>
                <w:spacing w:val="-2"/>
                <w:sz w:val="18"/>
              </w:rPr>
              <w:t>10.553,00</w:t>
            </w:r>
          </w:p>
        </w:tc>
        <w:tc>
          <w:tcPr>
            <w:tcW w:w="1225" w:type="dxa"/>
          </w:tcPr>
          <w:p>
            <w:pPr>
              <w:pStyle w:val="TableParagraph"/>
              <w:spacing w:before="36"/>
              <w:ind w:right="24"/>
              <w:jc w:val="right"/>
              <w:rPr>
                <w:b/>
                <w:sz w:val="18"/>
              </w:rPr>
            </w:pPr>
            <w:r>
              <w:rPr>
                <w:b/>
                <w:spacing w:val="-2"/>
                <w:sz w:val="18"/>
              </w:rPr>
              <w:t>10.348,29</w:t>
            </w:r>
          </w:p>
        </w:tc>
        <w:tc>
          <w:tcPr>
            <w:tcW w:w="862" w:type="dxa"/>
          </w:tcPr>
          <w:p>
            <w:pPr>
              <w:pStyle w:val="TableParagraph"/>
              <w:spacing w:before="36"/>
              <w:ind w:left="131" w:right="67"/>
              <w:jc w:val="center"/>
              <w:rPr>
                <w:b/>
                <w:sz w:val="18"/>
              </w:rPr>
            </w:pPr>
            <w:r>
              <w:rPr>
                <w:b/>
                <w:spacing w:val="-2"/>
                <w:sz w:val="18"/>
              </w:rPr>
              <w:t>98,06%</w:t>
            </w:r>
          </w:p>
        </w:tc>
      </w:tr>
      <w:tr>
        <w:trPr>
          <w:trHeight w:val="285" w:hRule="atLeast"/>
        </w:trPr>
        <w:tc>
          <w:tcPr>
            <w:tcW w:w="5699" w:type="dxa"/>
          </w:tcPr>
          <w:p>
            <w:pPr>
              <w:pStyle w:val="TableParagraph"/>
              <w:spacing w:before="36"/>
              <w:ind w:left="581"/>
              <w:rPr>
                <w:i/>
                <w:sz w:val="18"/>
              </w:rPr>
            </w:pPr>
            <w:r>
              <w:rPr>
                <w:i/>
                <w:sz w:val="18"/>
              </w:rPr>
              <w:t>3237</w:t>
            </w:r>
            <w:r>
              <w:rPr>
                <w:i/>
                <w:spacing w:val="-1"/>
                <w:sz w:val="18"/>
              </w:rPr>
              <w:t> </w:t>
            </w:r>
            <w:r>
              <w:rPr>
                <w:i/>
                <w:sz w:val="18"/>
              </w:rPr>
              <w:t>Intelektualne</w:t>
            </w:r>
            <w:r>
              <w:rPr>
                <w:i/>
                <w:spacing w:val="-1"/>
                <w:sz w:val="18"/>
              </w:rPr>
              <w:t> </w:t>
            </w:r>
            <w:r>
              <w:rPr>
                <w:i/>
                <w:sz w:val="18"/>
              </w:rPr>
              <w:t>i</w:t>
            </w:r>
            <w:r>
              <w:rPr>
                <w:i/>
                <w:spacing w:val="-1"/>
                <w:sz w:val="18"/>
              </w:rPr>
              <w:t> </w:t>
            </w:r>
            <w:r>
              <w:rPr>
                <w:i/>
                <w:sz w:val="18"/>
              </w:rPr>
              <w:t>osobne</w:t>
            </w:r>
            <w:r>
              <w:rPr>
                <w:i/>
                <w:spacing w:val="-1"/>
                <w:sz w:val="18"/>
              </w:rPr>
              <w:t> </w:t>
            </w:r>
            <w:r>
              <w:rPr>
                <w:i/>
                <w:spacing w:val="-2"/>
                <w:sz w:val="18"/>
              </w:rPr>
              <w:t>usluge</w:t>
            </w:r>
          </w:p>
        </w:tc>
        <w:tc>
          <w:tcPr>
            <w:tcW w:w="1507"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24"/>
              <w:jc w:val="right"/>
              <w:rPr>
                <w:i/>
                <w:sz w:val="18"/>
              </w:rPr>
            </w:pPr>
            <w:r>
              <w:rPr>
                <w:i/>
                <w:spacing w:val="-2"/>
                <w:sz w:val="18"/>
              </w:rPr>
              <w:t>6.230,93</w:t>
            </w:r>
          </w:p>
        </w:tc>
        <w:tc>
          <w:tcPr>
            <w:tcW w:w="862" w:type="dxa"/>
          </w:tcPr>
          <w:p>
            <w:pPr>
              <w:pStyle w:val="TableParagraph"/>
              <w:rPr>
                <w:rFonts w:ascii="Times New Roman"/>
                <w:sz w:val="18"/>
              </w:rPr>
            </w:pPr>
          </w:p>
        </w:tc>
      </w:tr>
      <w:tr>
        <w:trPr>
          <w:trHeight w:val="285" w:hRule="atLeast"/>
        </w:trPr>
        <w:tc>
          <w:tcPr>
            <w:tcW w:w="5699" w:type="dxa"/>
          </w:tcPr>
          <w:p>
            <w:pPr>
              <w:pStyle w:val="TableParagraph"/>
              <w:spacing w:before="36"/>
              <w:ind w:left="581"/>
              <w:rPr>
                <w:i/>
                <w:sz w:val="18"/>
              </w:rPr>
            </w:pPr>
            <w:r>
              <w:rPr>
                <w:i/>
                <w:sz w:val="18"/>
              </w:rPr>
              <w:t>3239</w:t>
            </w:r>
            <w:r>
              <w:rPr>
                <w:i/>
                <w:spacing w:val="-1"/>
                <w:sz w:val="18"/>
              </w:rPr>
              <w:t> </w:t>
            </w:r>
            <w:r>
              <w:rPr>
                <w:i/>
                <w:sz w:val="18"/>
              </w:rPr>
              <w:t>Ostale</w:t>
            </w:r>
            <w:r>
              <w:rPr>
                <w:i/>
                <w:spacing w:val="-1"/>
                <w:sz w:val="18"/>
              </w:rPr>
              <w:t> </w:t>
            </w:r>
            <w:r>
              <w:rPr>
                <w:i/>
                <w:spacing w:val="-2"/>
                <w:sz w:val="18"/>
              </w:rPr>
              <w:t>usluge</w:t>
            </w:r>
          </w:p>
        </w:tc>
        <w:tc>
          <w:tcPr>
            <w:tcW w:w="1507"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24"/>
              <w:jc w:val="right"/>
              <w:rPr>
                <w:i/>
                <w:sz w:val="18"/>
              </w:rPr>
            </w:pPr>
            <w:r>
              <w:rPr>
                <w:i/>
                <w:spacing w:val="-2"/>
                <w:sz w:val="18"/>
              </w:rPr>
              <w:t>4.117,36</w:t>
            </w:r>
          </w:p>
        </w:tc>
        <w:tc>
          <w:tcPr>
            <w:tcW w:w="862" w:type="dxa"/>
          </w:tcPr>
          <w:p>
            <w:pPr>
              <w:pStyle w:val="TableParagraph"/>
              <w:rPr>
                <w:rFonts w:ascii="Times New Roman"/>
                <w:sz w:val="18"/>
              </w:rPr>
            </w:pPr>
          </w:p>
        </w:tc>
      </w:tr>
      <w:tr>
        <w:trPr>
          <w:trHeight w:val="277" w:hRule="atLeast"/>
        </w:trPr>
        <w:tc>
          <w:tcPr>
            <w:tcW w:w="5699" w:type="dxa"/>
          </w:tcPr>
          <w:p>
            <w:pPr>
              <w:pStyle w:val="TableParagraph"/>
              <w:spacing w:before="36"/>
              <w:ind w:left="296"/>
              <w:rPr>
                <w:b/>
                <w:sz w:val="18"/>
              </w:rPr>
            </w:pPr>
            <w:r>
              <w:rPr>
                <w:b/>
                <w:sz w:val="18"/>
              </w:rPr>
              <w:t>Izvor:</w:t>
            </w:r>
            <w:r>
              <w:rPr>
                <w:b/>
                <w:spacing w:val="-1"/>
                <w:sz w:val="18"/>
              </w:rPr>
              <w:t> </w:t>
            </w:r>
            <w:r>
              <w:rPr>
                <w:b/>
                <w:sz w:val="18"/>
              </w:rPr>
              <w:t>31</w:t>
            </w:r>
            <w:r>
              <w:rPr>
                <w:b/>
                <w:spacing w:val="-1"/>
                <w:sz w:val="18"/>
              </w:rPr>
              <w:t> </w:t>
            </w:r>
            <w:r>
              <w:rPr>
                <w:b/>
                <w:sz w:val="18"/>
              </w:rPr>
              <w:t>Vlastiti</w:t>
            </w:r>
            <w:r>
              <w:rPr>
                <w:b/>
                <w:spacing w:val="-1"/>
                <w:sz w:val="18"/>
              </w:rPr>
              <w:t> </w:t>
            </w:r>
            <w:r>
              <w:rPr>
                <w:b/>
                <w:spacing w:val="-2"/>
                <w:sz w:val="18"/>
              </w:rPr>
              <w:t>prihodi</w:t>
            </w:r>
          </w:p>
        </w:tc>
        <w:tc>
          <w:tcPr>
            <w:tcW w:w="1507" w:type="dxa"/>
          </w:tcPr>
          <w:p>
            <w:pPr>
              <w:pStyle w:val="TableParagraph"/>
              <w:spacing w:before="36"/>
              <w:ind w:right="157"/>
              <w:jc w:val="right"/>
              <w:rPr>
                <w:b/>
                <w:sz w:val="18"/>
              </w:rPr>
            </w:pPr>
            <w:r>
              <w:rPr>
                <w:b/>
                <w:spacing w:val="-2"/>
                <w:sz w:val="18"/>
              </w:rPr>
              <w:t>10.000,00</w:t>
            </w:r>
          </w:p>
        </w:tc>
        <w:tc>
          <w:tcPr>
            <w:tcW w:w="1357" w:type="dxa"/>
          </w:tcPr>
          <w:p>
            <w:pPr>
              <w:pStyle w:val="TableParagraph"/>
              <w:spacing w:before="36"/>
              <w:ind w:right="164"/>
              <w:jc w:val="right"/>
              <w:rPr>
                <w:b/>
                <w:sz w:val="18"/>
              </w:rPr>
            </w:pPr>
            <w:r>
              <w:rPr>
                <w:b/>
                <w:spacing w:val="-2"/>
                <w:sz w:val="18"/>
              </w:rPr>
              <w:t>10.000,00</w:t>
            </w:r>
          </w:p>
        </w:tc>
        <w:tc>
          <w:tcPr>
            <w:tcW w:w="1225" w:type="dxa"/>
          </w:tcPr>
          <w:p>
            <w:pPr>
              <w:pStyle w:val="TableParagraph"/>
              <w:spacing w:before="36"/>
              <w:ind w:right="24"/>
              <w:jc w:val="right"/>
              <w:rPr>
                <w:b/>
                <w:sz w:val="18"/>
              </w:rPr>
            </w:pPr>
            <w:r>
              <w:rPr>
                <w:b/>
                <w:spacing w:val="-2"/>
                <w:sz w:val="18"/>
              </w:rPr>
              <w:t>9.653,49</w:t>
            </w:r>
          </w:p>
        </w:tc>
        <w:tc>
          <w:tcPr>
            <w:tcW w:w="862" w:type="dxa"/>
          </w:tcPr>
          <w:p>
            <w:pPr>
              <w:pStyle w:val="TableParagraph"/>
              <w:spacing w:before="36"/>
              <w:ind w:left="131" w:right="67"/>
              <w:jc w:val="center"/>
              <w:rPr>
                <w:b/>
                <w:sz w:val="18"/>
              </w:rPr>
            </w:pPr>
            <w:r>
              <w:rPr>
                <w:b/>
                <w:spacing w:val="-2"/>
                <w:sz w:val="18"/>
              </w:rPr>
              <w:t>96,53%</w:t>
            </w:r>
          </w:p>
        </w:tc>
      </w:tr>
      <w:tr>
        <w:trPr>
          <w:trHeight w:val="277" w:hRule="atLeast"/>
        </w:trPr>
        <w:tc>
          <w:tcPr>
            <w:tcW w:w="5699" w:type="dxa"/>
          </w:tcPr>
          <w:p>
            <w:pPr>
              <w:pStyle w:val="TableParagraph"/>
              <w:spacing w:before="28"/>
              <w:ind w:left="461"/>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507" w:type="dxa"/>
          </w:tcPr>
          <w:p>
            <w:pPr>
              <w:pStyle w:val="TableParagraph"/>
              <w:spacing w:before="28"/>
              <w:ind w:right="157"/>
              <w:jc w:val="right"/>
              <w:rPr>
                <w:b/>
                <w:sz w:val="18"/>
              </w:rPr>
            </w:pPr>
            <w:r>
              <w:rPr>
                <w:b/>
                <w:spacing w:val="-2"/>
                <w:sz w:val="18"/>
              </w:rPr>
              <w:t>10.000,00</w:t>
            </w:r>
          </w:p>
        </w:tc>
        <w:tc>
          <w:tcPr>
            <w:tcW w:w="1357" w:type="dxa"/>
          </w:tcPr>
          <w:p>
            <w:pPr>
              <w:pStyle w:val="TableParagraph"/>
              <w:spacing w:before="28"/>
              <w:ind w:right="164"/>
              <w:jc w:val="right"/>
              <w:rPr>
                <w:b/>
                <w:sz w:val="18"/>
              </w:rPr>
            </w:pPr>
            <w:r>
              <w:rPr>
                <w:b/>
                <w:spacing w:val="-2"/>
                <w:sz w:val="18"/>
              </w:rPr>
              <w:t>10.000,00</w:t>
            </w:r>
          </w:p>
        </w:tc>
        <w:tc>
          <w:tcPr>
            <w:tcW w:w="1225" w:type="dxa"/>
          </w:tcPr>
          <w:p>
            <w:pPr>
              <w:pStyle w:val="TableParagraph"/>
              <w:spacing w:before="28"/>
              <w:ind w:right="24"/>
              <w:jc w:val="right"/>
              <w:rPr>
                <w:b/>
                <w:sz w:val="18"/>
              </w:rPr>
            </w:pPr>
            <w:r>
              <w:rPr>
                <w:b/>
                <w:spacing w:val="-2"/>
                <w:sz w:val="18"/>
              </w:rPr>
              <w:t>9.653,49</w:t>
            </w:r>
          </w:p>
        </w:tc>
        <w:tc>
          <w:tcPr>
            <w:tcW w:w="862" w:type="dxa"/>
          </w:tcPr>
          <w:p>
            <w:pPr>
              <w:pStyle w:val="TableParagraph"/>
              <w:spacing w:before="28"/>
              <w:ind w:left="131" w:right="67"/>
              <w:jc w:val="center"/>
              <w:rPr>
                <w:b/>
                <w:sz w:val="18"/>
              </w:rPr>
            </w:pPr>
            <w:r>
              <w:rPr>
                <w:b/>
                <w:spacing w:val="-2"/>
                <w:sz w:val="18"/>
              </w:rPr>
              <w:t>96,53%</w:t>
            </w:r>
          </w:p>
        </w:tc>
      </w:tr>
      <w:tr>
        <w:trPr>
          <w:trHeight w:val="285" w:hRule="atLeast"/>
        </w:trPr>
        <w:tc>
          <w:tcPr>
            <w:tcW w:w="5699" w:type="dxa"/>
          </w:tcPr>
          <w:p>
            <w:pPr>
              <w:pStyle w:val="TableParagraph"/>
              <w:spacing w:before="36"/>
              <w:ind w:left="581"/>
              <w:rPr>
                <w:i/>
                <w:sz w:val="18"/>
              </w:rPr>
            </w:pPr>
            <w:r>
              <w:rPr>
                <w:i/>
                <w:sz w:val="18"/>
              </w:rPr>
              <w:t>3211</w:t>
            </w:r>
            <w:r>
              <w:rPr>
                <w:i/>
                <w:spacing w:val="-1"/>
                <w:sz w:val="18"/>
              </w:rPr>
              <w:t> </w:t>
            </w:r>
            <w:r>
              <w:rPr>
                <w:i/>
                <w:sz w:val="18"/>
              </w:rPr>
              <w:t>Službena</w:t>
            </w:r>
            <w:r>
              <w:rPr>
                <w:i/>
                <w:spacing w:val="-1"/>
                <w:sz w:val="18"/>
              </w:rPr>
              <w:t> </w:t>
            </w:r>
            <w:r>
              <w:rPr>
                <w:i/>
                <w:spacing w:val="-2"/>
                <w:sz w:val="18"/>
              </w:rPr>
              <w:t>putovanja</w:t>
            </w:r>
          </w:p>
        </w:tc>
        <w:tc>
          <w:tcPr>
            <w:tcW w:w="1507"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24"/>
              <w:jc w:val="right"/>
              <w:rPr>
                <w:i/>
                <w:sz w:val="18"/>
              </w:rPr>
            </w:pPr>
            <w:r>
              <w:rPr>
                <w:i/>
                <w:spacing w:val="-2"/>
                <w:sz w:val="18"/>
              </w:rPr>
              <w:t>1.709,66</w:t>
            </w:r>
          </w:p>
        </w:tc>
        <w:tc>
          <w:tcPr>
            <w:tcW w:w="862" w:type="dxa"/>
          </w:tcPr>
          <w:p>
            <w:pPr>
              <w:pStyle w:val="TableParagraph"/>
              <w:rPr>
                <w:rFonts w:ascii="Times New Roman"/>
                <w:sz w:val="18"/>
              </w:rPr>
            </w:pPr>
          </w:p>
        </w:tc>
      </w:tr>
      <w:tr>
        <w:trPr>
          <w:trHeight w:val="285" w:hRule="atLeast"/>
        </w:trPr>
        <w:tc>
          <w:tcPr>
            <w:tcW w:w="5699" w:type="dxa"/>
          </w:tcPr>
          <w:p>
            <w:pPr>
              <w:pStyle w:val="TableParagraph"/>
              <w:spacing w:before="36"/>
              <w:ind w:left="581"/>
              <w:rPr>
                <w:i/>
                <w:sz w:val="18"/>
              </w:rPr>
            </w:pPr>
            <w:r>
              <w:rPr>
                <w:i/>
                <w:sz w:val="18"/>
              </w:rPr>
              <w:t>3237</w:t>
            </w:r>
            <w:r>
              <w:rPr>
                <w:i/>
                <w:spacing w:val="-1"/>
                <w:sz w:val="18"/>
              </w:rPr>
              <w:t> </w:t>
            </w:r>
            <w:r>
              <w:rPr>
                <w:i/>
                <w:sz w:val="18"/>
              </w:rPr>
              <w:t>Intelektualne</w:t>
            </w:r>
            <w:r>
              <w:rPr>
                <w:i/>
                <w:spacing w:val="-1"/>
                <w:sz w:val="18"/>
              </w:rPr>
              <w:t> </w:t>
            </w:r>
            <w:r>
              <w:rPr>
                <w:i/>
                <w:sz w:val="18"/>
              </w:rPr>
              <w:t>i</w:t>
            </w:r>
            <w:r>
              <w:rPr>
                <w:i/>
                <w:spacing w:val="-1"/>
                <w:sz w:val="18"/>
              </w:rPr>
              <w:t> </w:t>
            </w:r>
            <w:r>
              <w:rPr>
                <w:i/>
                <w:sz w:val="18"/>
              </w:rPr>
              <w:t>osobne</w:t>
            </w:r>
            <w:r>
              <w:rPr>
                <w:i/>
                <w:spacing w:val="-1"/>
                <w:sz w:val="18"/>
              </w:rPr>
              <w:t> </w:t>
            </w:r>
            <w:r>
              <w:rPr>
                <w:i/>
                <w:spacing w:val="-2"/>
                <w:sz w:val="18"/>
              </w:rPr>
              <w:t>usluge</w:t>
            </w:r>
          </w:p>
        </w:tc>
        <w:tc>
          <w:tcPr>
            <w:tcW w:w="1507"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24"/>
              <w:jc w:val="right"/>
              <w:rPr>
                <w:i/>
                <w:sz w:val="18"/>
              </w:rPr>
            </w:pPr>
            <w:r>
              <w:rPr>
                <w:i/>
                <w:spacing w:val="-2"/>
                <w:sz w:val="18"/>
              </w:rPr>
              <w:t>1.653,19</w:t>
            </w:r>
          </w:p>
        </w:tc>
        <w:tc>
          <w:tcPr>
            <w:tcW w:w="862" w:type="dxa"/>
          </w:tcPr>
          <w:p>
            <w:pPr>
              <w:pStyle w:val="TableParagraph"/>
              <w:rPr>
                <w:rFonts w:ascii="Times New Roman"/>
                <w:sz w:val="18"/>
              </w:rPr>
            </w:pPr>
          </w:p>
        </w:tc>
      </w:tr>
      <w:tr>
        <w:trPr>
          <w:trHeight w:val="285" w:hRule="atLeast"/>
        </w:trPr>
        <w:tc>
          <w:tcPr>
            <w:tcW w:w="5699" w:type="dxa"/>
          </w:tcPr>
          <w:p>
            <w:pPr>
              <w:pStyle w:val="TableParagraph"/>
              <w:spacing w:before="36"/>
              <w:ind w:left="581"/>
              <w:rPr>
                <w:i/>
                <w:sz w:val="18"/>
              </w:rPr>
            </w:pPr>
            <w:r>
              <w:rPr>
                <w:i/>
                <w:sz w:val="18"/>
              </w:rPr>
              <w:t>3239</w:t>
            </w:r>
            <w:r>
              <w:rPr>
                <w:i/>
                <w:spacing w:val="-1"/>
                <w:sz w:val="18"/>
              </w:rPr>
              <w:t> </w:t>
            </w:r>
            <w:r>
              <w:rPr>
                <w:i/>
                <w:sz w:val="18"/>
              </w:rPr>
              <w:t>Ostale</w:t>
            </w:r>
            <w:r>
              <w:rPr>
                <w:i/>
                <w:spacing w:val="-1"/>
                <w:sz w:val="18"/>
              </w:rPr>
              <w:t> </w:t>
            </w:r>
            <w:r>
              <w:rPr>
                <w:i/>
                <w:spacing w:val="-2"/>
                <w:sz w:val="18"/>
              </w:rPr>
              <w:t>usluge</w:t>
            </w:r>
          </w:p>
        </w:tc>
        <w:tc>
          <w:tcPr>
            <w:tcW w:w="1507"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24"/>
              <w:jc w:val="right"/>
              <w:rPr>
                <w:i/>
                <w:sz w:val="18"/>
              </w:rPr>
            </w:pPr>
            <w:r>
              <w:rPr>
                <w:i/>
                <w:spacing w:val="-2"/>
                <w:sz w:val="18"/>
              </w:rPr>
              <w:t>2.821,77</w:t>
            </w:r>
          </w:p>
        </w:tc>
        <w:tc>
          <w:tcPr>
            <w:tcW w:w="862" w:type="dxa"/>
          </w:tcPr>
          <w:p>
            <w:pPr>
              <w:pStyle w:val="TableParagraph"/>
              <w:rPr>
                <w:rFonts w:ascii="Times New Roman"/>
                <w:sz w:val="18"/>
              </w:rPr>
            </w:pPr>
          </w:p>
        </w:tc>
      </w:tr>
      <w:tr>
        <w:trPr>
          <w:trHeight w:val="243" w:hRule="atLeast"/>
        </w:trPr>
        <w:tc>
          <w:tcPr>
            <w:tcW w:w="5699" w:type="dxa"/>
          </w:tcPr>
          <w:p>
            <w:pPr>
              <w:pStyle w:val="TableParagraph"/>
              <w:spacing w:line="187" w:lineRule="exact" w:before="36"/>
              <w:ind w:left="581"/>
              <w:rPr>
                <w:i/>
                <w:sz w:val="18"/>
              </w:rPr>
            </w:pPr>
            <w:r>
              <w:rPr>
                <w:i/>
                <w:sz w:val="18"/>
              </w:rPr>
              <w:t>3241</w:t>
            </w:r>
            <w:r>
              <w:rPr>
                <w:i/>
                <w:spacing w:val="-1"/>
                <w:sz w:val="18"/>
              </w:rPr>
              <w:t> </w:t>
            </w:r>
            <w:r>
              <w:rPr>
                <w:i/>
                <w:sz w:val="18"/>
              </w:rPr>
              <w:t>Naknade</w:t>
            </w:r>
            <w:r>
              <w:rPr>
                <w:i/>
                <w:spacing w:val="-1"/>
                <w:sz w:val="18"/>
              </w:rPr>
              <w:t> </w:t>
            </w:r>
            <w:r>
              <w:rPr>
                <w:i/>
                <w:sz w:val="18"/>
              </w:rPr>
              <w:t>troškova</w:t>
            </w:r>
            <w:r>
              <w:rPr>
                <w:i/>
                <w:spacing w:val="-1"/>
                <w:sz w:val="18"/>
              </w:rPr>
              <w:t> </w:t>
            </w:r>
            <w:r>
              <w:rPr>
                <w:i/>
                <w:sz w:val="18"/>
              </w:rPr>
              <w:t>osobama</w:t>
            </w:r>
            <w:r>
              <w:rPr>
                <w:i/>
                <w:spacing w:val="-1"/>
                <w:sz w:val="18"/>
              </w:rPr>
              <w:t> </w:t>
            </w:r>
            <w:r>
              <w:rPr>
                <w:i/>
                <w:sz w:val="18"/>
              </w:rPr>
              <w:t>izvan</w:t>
            </w:r>
            <w:r>
              <w:rPr>
                <w:i/>
                <w:spacing w:val="-1"/>
                <w:sz w:val="18"/>
              </w:rPr>
              <w:t> </w:t>
            </w:r>
            <w:r>
              <w:rPr>
                <w:i/>
                <w:sz w:val="18"/>
              </w:rPr>
              <w:t>radnog</w:t>
            </w:r>
            <w:r>
              <w:rPr>
                <w:i/>
                <w:spacing w:val="-1"/>
                <w:sz w:val="18"/>
              </w:rPr>
              <w:t> </w:t>
            </w:r>
            <w:r>
              <w:rPr>
                <w:i/>
                <w:spacing w:val="-2"/>
                <w:sz w:val="18"/>
              </w:rPr>
              <w:t>odnosa</w:t>
            </w:r>
          </w:p>
        </w:tc>
        <w:tc>
          <w:tcPr>
            <w:tcW w:w="1507" w:type="dxa"/>
          </w:tcPr>
          <w:p>
            <w:pPr>
              <w:pStyle w:val="TableParagraph"/>
              <w:rPr>
                <w:rFonts w:ascii="Times New Roman"/>
                <w:sz w:val="16"/>
              </w:rPr>
            </w:pPr>
          </w:p>
        </w:tc>
        <w:tc>
          <w:tcPr>
            <w:tcW w:w="1357" w:type="dxa"/>
          </w:tcPr>
          <w:p>
            <w:pPr>
              <w:pStyle w:val="TableParagraph"/>
              <w:rPr>
                <w:rFonts w:ascii="Times New Roman"/>
                <w:sz w:val="16"/>
              </w:rPr>
            </w:pPr>
          </w:p>
        </w:tc>
        <w:tc>
          <w:tcPr>
            <w:tcW w:w="1225" w:type="dxa"/>
          </w:tcPr>
          <w:p>
            <w:pPr>
              <w:pStyle w:val="TableParagraph"/>
              <w:spacing w:line="187" w:lineRule="exact" w:before="36"/>
              <w:ind w:right="24"/>
              <w:jc w:val="right"/>
              <w:rPr>
                <w:i/>
                <w:sz w:val="18"/>
              </w:rPr>
            </w:pPr>
            <w:r>
              <w:rPr>
                <w:i/>
                <w:spacing w:val="-2"/>
                <w:sz w:val="18"/>
              </w:rPr>
              <w:t>544,79</w:t>
            </w:r>
          </w:p>
        </w:tc>
        <w:tc>
          <w:tcPr>
            <w:tcW w:w="862" w:type="dxa"/>
          </w:tcPr>
          <w:p>
            <w:pPr>
              <w:pStyle w:val="TableParagraph"/>
              <w:rPr>
                <w:rFonts w:ascii="Times New Roman"/>
                <w:sz w:val="16"/>
              </w:rPr>
            </w:pPr>
          </w:p>
        </w:tc>
      </w:tr>
    </w:tbl>
    <w:p>
      <w:pPr>
        <w:pStyle w:val="TableParagraph"/>
        <w:spacing w:after="0"/>
        <w:rPr>
          <w:rFonts w:ascii="Times New Roman"/>
          <w:sz w:val="16"/>
        </w:rPr>
        <w:sectPr>
          <w:headerReference w:type="default" r:id="rId26"/>
          <w:footerReference w:type="default" r:id="rId27"/>
          <w:pgSz w:w="11900" w:h="16840"/>
          <w:pgMar w:header="570" w:footer="127" w:top="1140" w:bottom="320" w:left="360" w:right="360"/>
        </w:sectPr>
      </w:pPr>
    </w:p>
    <w:p>
      <w:pPr>
        <w:spacing w:line="240" w:lineRule="auto" w:before="10"/>
        <w:rPr>
          <w:i/>
          <w:sz w:val="3"/>
        </w:rPr>
      </w:pPr>
    </w:p>
    <w:tbl>
      <w:tblPr>
        <w:tblW w:w="0" w:type="auto"/>
        <w:jc w:val="left"/>
        <w:tblInd w:w="5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703"/>
        <w:gridCol w:w="1547"/>
        <w:gridCol w:w="1357"/>
        <w:gridCol w:w="1125"/>
        <w:gridCol w:w="857"/>
      </w:tblGrid>
      <w:tr>
        <w:trPr>
          <w:trHeight w:val="270" w:hRule="atLeast"/>
        </w:trPr>
        <w:tc>
          <w:tcPr>
            <w:tcW w:w="5703" w:type="dxa"/>
            <w:tcBorders>
              <w:bottom w:val="single" w:sz="12" w:space="0" w:color="000000"/>
            </w:tcBorders>
          </w:tcPr>
          <w:p>
            <w:pPr>
              <w:pStyle w:val="TableParagraph"/>
              <w:spacing w:line="201" w:lineRule="exact"/>
              <w:ind w:left="524"/>
              <w:rPr>
                <w:i/>
                <w:sz w:val="18"/>
              </w:rPr>
            </w:pPr>
            <w:r>
              <w:rPr>
                <w:i/>
                <w:sz w:val="18"/>
              </w:rPr>
              <w:t>3293</w:t>
            </w:r>
            <w:r>
              <w:rPr>
                <w:i/>
                <w:spacing w:val="-1"/>
                <w:sz w:val="18"/>
              </w:rPr>
              <w:t> </w:t>
            </w:r>
            <w:r>
              <w:rPr>
                <w:i/>
                <w:spacing w:val="-2"/>
                <w:sz w:val="18"/>
              </w:rPr>
              <w:t>Reprezentacija</w:t>
            </w:r>
          </w:p>
        </w:tc>
        <w:tc>
          <w:tcPr>
            <w:tcW w:w="1547" w:type="dxa"/>
            <w:tcBorders>
              <w:bottom w:val="single" w:sz="12" w:space="0" w:color="000000"/>
            </w:tcBorders>
          </w:tcPr>
          <w:p>
            <w:pPr>
              <w:pStyle w:val="TableParagraph"/>
              <w:rPr>
                <w:rFonts w:ascii="Times New Roman"/>
                <w:sz w:val="18"/>
              </w:rPr>
            </w:pPr>
          </w:p>
        </w:tc>
        <w:tc>
          <w:tcPr>
            <w:tcW w:w="1357" w:type="dxa"/>
            <w:tcBorders>
              <w:bottom w:val="single" w:sz="12" w:space="0" w:color="000000"/>
            </w:tcBorders>
          </w:tcPr>
          <w:p>
            <w:pPr>
              <w:pStyle w:val="TableParagraph"/>
              <w:rPr>
                <w:rFonts w:ascii="Times New Roman"/>
                <w:sz w:val="18"/>
              </w:rPr>
            </w:pPr>
          </w:p>
        </w:tc>
        <w:tc>
          <w:tcPr>
            <w:tcW w:w="1125" w:type="dxa"/>
            <w:tcBorders>
              <w:bottom w:val="single" w:sz="12" w:space="0" w:color="000000"/>
            </w:tcBorders>
          </w:tcPr>
          <w:p>
            <w:pPr>
              <w:pStyle w:val="TableParagraph"/>
              <w:spacing w:line="201" w:lineRule="exact"/>
              <w:ind w:right="25"/>
              <w:jc w:val="right"/>
              <w:rPr>
                <w:i/>
                <w:sz w:val="18"/>
              </w:rPr>
            </w:pPr>
            <w:r>
              <w:rPr>
                <w:i/>
                <w:spacing w:val="-2"/>
                <w:sz w:val="18"/>
              </w:rPr>
              <w:t>2.924,08</w:t>
            </w:r>
          </w:p>
        </w:tc>
        <w:tc>
          <w:tcPr>
            <w:tcW w:w="857" w:type="dxa"/>
            <w:tcBorders>
              <w:bottom w:val="single" w:sz="12" w:space="0" w:color="000000"/>
            </w:tcBorders>
          </w:tcPr>
          <w:p>
            <w:pPr>
              <w:pStyle w:val="TableParagraph"/>
              <w:rPr>
                <w:rFonts w:ascii="Times New Roman"/>
                <w:sz w:val="18"/>
              </w:rPr>
            </w:pPr>
          </w:p>
        </w:tc>
      </w:tr>
      <w:tr>
        <w:trPr>
          <w:trHeight w:val="359" w:hRule="atLeast"/>
        </w:trPr>
        <w:tc>
          <w:tcPr>
            <w:tcW w:w="5703" w:type="dxa"/>
            <w:tcBorders>
              <w:top w:val="single" w:sz="12" w:space="0" w:color="000000"/>
              <w:left w:val="single" w:sz="12" w:space="0" w:color="000000"/>
              <w:bottom w:val="single" w:sz="12" w:space="0" w:color="000000"/>
            </w:tcBorders>
          </w:tcPr>
          <w:p>
            <w:pPr>
              <w:pStyle w:val="TableParagraph"/>
              <w:spacing w:before="39"/>
              <w:ind w:left="44"/>
              <w:rPr>
                <w:b/>
                <w:sz w:val="18"/>
              </w:rPr>
            </w:pPr>
            <w:r>
              <w:rPr>
                <w:b/>
                <w:color w:val="00009F"/>
                <w:sz w:val="18"/>
              </w:rPr>
              <w:t>A101816</w:t>
            </w:r>
            <w:r>
              <w:rPr>
                <w:b/>
                <w:color w:val="00009F"/>
                <w:spacing w:val="-4"/>
                <w:sz w:val="18"/>
              </w:rPr>
              <w:t> </w:t>
            </w:r>
            <w:r>
              <w:rPr>
                <w:b/>
                <w:color w:val="00009F"/>
                <w:sz w:val="18"/>
              </w:rPr>
              <w:t>Arheološki</w:t>
            </w:r>
            <w:r>
              <w:rPr>
                <w:b/>
                <w:color w:val="00009F"/>
                <w:spacing w:val="-1"/>
                <w:sz w:val="18"/>
              </w:rPr>
              <w:t> </w:t>
            </w:r>
            <w:r>
              <w:rPr>
                <w:b/>
                <w:color w:val="00009F"/>
                <w:spacing w:val="-2"/>
                <w:sz w:val="18"/>
              </w:rPr>
              <w:t>lokaliteti</w:t>
            </w:r>
          </w:p>
        </w:tc>
        <w:tc>
          <w:tcPr>
            <w:tcW w:w="1547" w:type="dxa"/>
            <w:tcBorders>
              <w:top w:val="single" w:sz="12" w:space="0" w:color="000000"/>
              <w:bottom w:val="single" w:sz="12" w:space="0" w:color="000000"/>
            </w:tcBorders>
          </w:tcPr>
          <w:p>
            <w:pPr>
              <w:pStyle w:val="TableParagraph"/>
              <w:spacing w:before="39"/>
              <w:ind w:right="258"/>
              <w:jc w:val="right"/>
              <w:rPr>
                <w:b/>
                <w:sz w:val="18"/>
              </w:rPr>
            </w:pPr>
            <w:r>
              <w:rPr>
                <w:b/>
                <w:color w:val="00009F"/>
                <w:spacing w:val="-2"/>
                <w:sz w:val="18"/>
              </w:rPr>
              <w:t>75.374,00</w:t>
            </w:r>
          </w:p>
        </w:tc>
        <w:tc>
          <w:tcPr>
            <w:tcW w:w="1357" w:type="dxa"/>
            <w:tcBorders>
              <w:top w:val="single" w:sz="12" w:space="0" w:color="000000"/>
              <w:bottom w:val="single" w:sz="12" w:space="0" w:color="000000"/>
            </w:tcBorders>
          </w:tcPr>
          <w:p>
            <w:pPr>
              <w:pStyle w:val="TableParagraph"/>
              <w:spacing w:before="39"/>
              <w:ind w:right="265"/>
              <w:jc w:val="right"/>
              <w:rPr>
                <w:b/>
                <w:sz w:val="18"/>
              </w:rPr>
            </w:pPr>
            <w:r>
              <w:rPr>
                <w:b/>
                <w:color w:val="00009F"/>
                <w:spacing w:val="-2"/>
                <w:sz w:val="18"/>
              </w:rPr>
              <w:t>75.374,00</w:t>
            </w:r>
          </w:p>
        </w:tc>
        <w:tc>
          <w:tcPr>
            <w:tcW w:w="1125" w:type="dxa"/>
            <w:tcBorders>
              <w:top w:val="single" w:sz="12" w:space="0" w:color="000000"/>
              <w:bottom w:val="single" w:sz="12" w:space="0" w:color="000000"/>
            </w:tcBorders>
          </w:tcPr>
          <w:p>
            <w:pPr>
              <w:pStyle w:val="TableParagraph"/>
              <w:spacing w:before="39"/>
              <w:ind w:right="25"/>
              <w:jc w:val="right"/>
              <w:rPr>
                <w:b/>
                <w:sz w:val="18"/>
              </w:rPr>
            </w:pPr>
            <w:r>
              <w:rPr>
                <w:b/>
                <w:color w:val="00009F"/>
                <w:spacing w:val="-2"/>
                <w:sz w:val="18"/>
              </w:rPr>
              <w:t>74.551,98</w:t>
            </w:r>
          </w:p>
        </w:tc>
        <w:tc>
          <w:tcPr>
            <w:tcW w:w="857" w:type="dxa"/>
            <w:tcBorders>
              <w:top w:val="single" w:sz="12" w:space="0" w:color="000000"/>
              <w:bottom w:val="single" w:sz="12" w:space="0" w:color="000000"/>
              <w:right w:val="single" w:sz="12" w:space="0" w:color="000000"/>
            </w:tcBorders>
          </w:tcPr>
          <w:p>
            <w:pPr>
              <w:pStyle w:val="TableParagraph"/>
              <w:spacing w:before="39"/>
              <w:ind w:left="103" w:right="21"/>
              <w:jc w:val="center"/>
              <w:rPr>
                <w:b/>
                <w:sz w:val="18"/>
              </w:rPr>
            </w:pPr>
            <w:r>
              <w:rPr>
                <w:b/>
                <w:color w:val="00009F"/>
                <w:spacing w:val="-2"/>
                <w:sz w:val="18"/>
              </w:rPr>
              <w:t>98,91%</w:t>
            </w:r>
          </w:p>
        </w:tc>
      </w:tr>
      <w:tr>
        <w:trPr>
          <w:trHeight w:val="228" w:hRule="atLeast"/>
        </w:trPr>
        <w:tc>
          <w:tcPr>
            <w:tcW w:w="5703" w:type="dxa"/>
            <w:tcBorders>
              <w:top w:val="single" w:sz="12" w:space="0" w:color="000000"/>
            </w:tcBorders>
          </w:tcPr>
          <w:p>
            <w:pPr>
              <w:pStyle w:val="TableParagraph"/>
              <w:spacing w:line="186" w:lineRule="exact"/>
              <w:ind w:left="239"/>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p>
        </w:tc>
        <w:tc>
          <w:tcPr>
            <w:tcW w:w="1547" w:type="dxa"/>
            <w:tcBorders>
              <w:top w:val="single" w:sz="12" w:space="0" w:color="000000"/>
            </w:tcBorders>
          </w:tcPr>
          <w:p>
            <w:pPr>
              <w:pStyle w:val="TableParagraph"/>
              <w:spacing w:line="186" w:lineRule="exact"/>
              <w:ind w:right="258"/>
              <w:jc w:val="right"/>
              <w:rPr>
                <w:b/>
                <w:sz w:val="18"/>
              </w:rPr>
            </w:pPr>
            <w:r>
              <w:rPr>
                <w:b/>
                <w:spacing w:val="-2"/>
                <w:sz w:val="18"/>
              </w:rPr>
              <w:t>5.321,00</w:t>
            </w:r>
          </w:p>
        </w:tc>
        <w:tc>
          <w:tcPr>
            <w:tcW w:w="1357" w:type="dxa"/>
            <w:tcBorders>
              <w:top w:val="single" w:sz="12" w:space="0" w:color="000000"/>
            </w:tcBorders>
          </w:tcPr>
          <w:p>
            <w:pPr>
              <w:pStyle w:val="TableParagraph"/>
              <w:spacing w:line="186" w:lineRule="exact"/>
              <w:ind w:right="265"/>
              <w:jc w:val="right"/>
              <w:rPr>
                <w:b/>
                <w:sz w:val="18"/>
              </w:rPr>
            </w:pPr>
            <w:r>
              <w:rPr>
                <w:b/>
                <w:spacing w:val="-2"/>
                <w:sz w:val="18"/>
              </w:rPr>
              <w:t>5.321,00</w:t>
            </w:r>
          </w:p>
        </w:tc>
        <w:tc>
          <w:tcPr>
            <w:tcW w:w="1125" w:type="dxa"/>
            <w:tcBorders>
              <w:top w:val="single" w:sz="12" w:space="0" w:color="000000"/>
            </w:tcBorders>
          </w:tcPr>
          <w:p>
            <w:pPr>
              <w:pStyle w:val="TableParagraph"/>
              <w:spacing w:line="186" w:lineRule="exact"/>
              <w:ind w:right="25"/>
              <w:jc w:val="right"/>
              <w:rPr>
                <w:b/>
                <w:sz w:val="18"/>
              </w:rPr>
            </w:pPr>
            <w:r>
              <w:rPr>
                <w:b/>
                <w:spacing w:val="-2"/>
                <w:sz w:val="18"/>
              </w:rPr>
              <w:t>5.318,97</w:t>
            </w:r>
          </w:p>
        </w:tc>
        <w:tc>
          <w:tcPr>
            <w:tcW w:w="857" w:type="dxa"/>
            <w:tcBorders>
              <w:top w:val="single" w:sz="12" w:space="0" w:color="000000"/>
            </w:tcBorders>
          </w:tcPr>
          <w:p>
            <w:pPr>
              <w:pStyle w:val="TableParagraph"/>
              <w:spacing w:line="186" w:lineRule="exact"/>
              <w:ind w:left="125" w:right="58"/>
              <w:jc w:val="center"/>
              <w:rPr>
                <w:b/>
                <w:sz w:val="18"/>
              </w:rPr>
            </w:pPr>
            <w:r>
              <w:rPr>
                <w:b/>
                <w:spacing w:val="-2"/>
                <w:sz w:val="18"/>
              </w:rPr>
              <w:t>99,96%</w:t>
            </w:r>
          </w:p>
        </w:tc>
      </w:tr>
      <w:tr>
        <w:trPr>
          <w:trHeight w:val="277" w:hRule="atLeast"/>
        </w:trPr>
        <w:tc>
          <w:tcPr>
            <w:tcW w:w="5703" w:type="dxa"/>
          </w:tcPr>
          <w:p>
            <w:pPr>
              <w:pStyle w:val="TableParagraph"/>
              <w:spacing w:before="36"/>
              <w:ind w:left="404"/>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547" w:type="dxa"/>
          </w:tcPr>
          <w:p>
            <w:pPr>
              <w:pStyle w:val="TableParagraph"/>
              <w:spacing w:before="36"/>
              <w:ind w:right="258"/>
              <w:jc w:val="right"/>
              <w:rPr>
                <w:b/>
                <w:sz w:val="18"/>
              </w:rPr>
            </w:pPr>
            <w:r>
              <w:rPr>
                <w:b/>
                <w:spacing w:val="-2"/>
                <w:sz w:val="18"/>
              </w:rPr>
              <w:t>5.321,00</w:t>
            </w:r>
          </w:p>
        </w:tc>
        <w:tc>
          <w:tcPr>
            <w:tcW w:w="1357" w:type="dxa"/>
          </w:tcPr>
          <w:p>
            <w:pPr>
              <w:pStyle w:val="TableParagraph"/>
              <w:spacing w:before="36"/>
              <w:ind w:right="265"/>
              <w:jc w:val="right"/>
              <w:rPr>
                <w:b/>
                <w:sz w:val="18"/>
              </w:rPr>
            </w:pPr>
            <w:r>
              <w:rPr>
                <w:b/>
                <w:spacing w:val="-2"/>
                <w:sz w:val="18"/>
              </w:rPr>
              <w:t>5.321,00</w:t>
            </w:r>
          </w:p>
        </w:tc>
        <w:tc>
          <w:tcPr>
            <w:tcW w:w="1125" w:type="dxa"/>
          </w:tcPr>
          <w:p>
            <w:pPr>
              <w:pStyle w:val="TableParagraph"/>
              <w:spacing w:before="36"/>
              <w:ind w:right="25"/>
              <w:jc w:val="right"/>
              <w:rPr>
                <w:b/>
                <w:sz w:val="18"/>
              </w:rPr>
            </w:pPr>
            <w:r>
              <w:rPr>
                <w:b/>
                <w:spacing w:val="-2"/>
                <w:sz w:val="18"/>
              </w:rPr>
              <w:t>5.318,97</w:t>
            </w:r>
          </w:p>
        </w:tc>
        <w:tc>
          <w:tcPr>
            <w:tcW w:w="857" w:type="dxa"/>
          </w:tcPr>
          <w:p>
            <w:pPr>
              <w:pStyle w:val="TableParagraph"/>
              <w:spacing w:before="36"/>
              <w:ind w:left="125" w:right="58"/>
              <w:jc w:val="center"/>
              <w:rPr>
                <w:b/>
                <w:sz w:val="18"/>
              </w:rPr>
            </w:pPr>
            <w:r>
              <w:rPr>
                <w:b/>
                <w:spacing w:val="-2"/>
                <w:sz w:val="18"/>
              </w:rPr>
              <w:t>99,96%</w:t>
            </w:r>
          </w:p>
        </w:tc>
      </w:tr>
      <w:tr>
        <w:trPr>
          <w:trHeight w:val="277" w:hRule="atLeast"/>
        </w:trPr>
        <w:tc>
          <w:tcPr>
            <w:tcW w:w="5703" w:type="dxa"/>
          </w:tcPr>
          <w:p>
            <w:pPr>
              <w:pStyle w:val="TableParagraph"/>
              <w:spacing w:before="28"/>
              <w:ind w:right="455"/>
              <w:jc w:val="right"/>
              <w:rPr>
                <w:i/>
                <w:sz w:val="18"/>
              </w:rPr>
            </w:pPr>
            <w:r>
              <w:rPr>
                <w:i/>
                <w:sz w:val="18"/>
              </w:rPr>
              <w:t>3212</w:t>
            </w:r>
            <w:r>
              <w:rPr>
                <w:i/>
                <w:spacing w:val="-1"/>
                <w:sz w:val="18"/>
              </w:rPr>
              <w:t> </w:t>
            </w:r>
            <w:r>
              <w:rPr>
                <w:i/>
                <w:sz w:val="18"/>
              </w:rPr>
              <w:t>Naknade</w:t>
            </w:r>
            <w:r>
              <w:rPr>
                <w:i/>
                <w:spacing w:val="-1"/>
                <w:sz w:val="18"/>
              </w:rPr>
              <w:t> </w:t>
            </w:r>
            <w:r>
              <w:rPr>
                <w:i/>
                <w:sz w:val="18"/>
              </w:rPr>
              <w:t>za</w:t>
            </w:r>
            <w:r>
              <w:rPr>
                <w:i/>
                <w:spacing w:val="-1"/>
                <w:sz w:val="18"/>
              </w:rPr>
              <w:t> </w:t>
            </w:r>
            <w:r>
              <w:rPr>
                <w:i/>
                <w:sz w:val="18"/>
              </w:rPr>
              <w:t>prijevoz,</w:t>
            </w:r>
            <w:r>
              <w:rPr>
                <w:i/>
                <w:spacing w:val="-1"/>
                <w:sz w:val="18"/>
              </w:rPr>
              <w:t> </w:t>
            </w:r>
            <w:r>
              <w:rPr>
                <w:i/>
                <w:sz w:val="18"/>
              </w:rPr>
              <w:t>za</w:t>
            </w:r>
            <w:r>
              <w:rPr>
                <w:i/>
                <w:spacing w:val="-1"/>
                <w:sz w:val="18"/>
              </w:rPr>
              <w:t> </w:t>
            </w:r>
            <w:r>
              <w:rPr>
                <w:i/>
                <w:sz w:val="18"/>
              </w:rPr>
              <w:t>rad</w:t>
            </w:r>
            <w:r>
              <w:rPr>
                <w:i/>
                <w:spacing w:val="-1"/>
                <w:sz w:val="18"/>
              </w:rPr>
              <w:t> </w:t>
            </w:r>
            <w:r>
              <w:rPr>
                <w:i/>
                <w:sz w:val="18"/>
              </w:rPr>
              <w:t>na</w:t>
            </w:r>
            <w:r>
              <w:rPr>
                <w:i/>
                <w:spacing w:val="-1"/>
                <w:sz w:val="18"/>
              </w:rPr>
              <w:t> </w:t>
            </w:r>
            <w:r>
              <w:rPr>
                <w:i/>
                <w:sz w:val="18"/>
              </w:rPr>
              <w:t>terenu</w:t>
            </w:r>
            <w:r>
              <w:rPr>
                <w:i/>
                <w:spacing w:val="-1"/>
                <w:sz w:val="18"/>
              </w:rPr>
              <w:t> </w:t>
            </w:r>
            <w:r>
              <w:rPr>
                <w:i/>
                <w:sz w:val="18"/>
              </w:rPr>
              <w:t>i</w:t>
            </w:r>
            <w:r>
              <w:rPr>
                <w:i/>
                <w:spacing w:val="-1"/>
                <w:sz w:val="18"/>
              </w:rPr>
              <w:t> </w:t>
            </w:r>
            <w:r>
              <w:rPr>
                <w:i/>
                <w:sz w:val="18"/>
              </w:rPr>
              <w:t>odvojeni</w:t>
            </w:r>
            <w:r>
              <w:rPr>
                <w:i/>
                <w:spacing w:val="-1"/>
                <w:sz w:val="18"/>
              </w:rPr>
              <w:t> </w:t>
            </w:r>
            <w:r>
              <w:rPr>
                <w:i/>
                <w:spacing w:val="-2"/>
                <w:sz w:val="18"/>
              </w:rPr>
              <w:t>život</w:t>
            </w:r>
          </w:p>
        </w:tc>
        <w:tc>
          <w:tcPr>
            <w:tcW w:w="1547" w:type="dxa"/>
          </w:tcPr>
          <w:p>
            <w:pPr>
              <w:pStyle w:val="TableParagraph"/>
              <w:rPr>
                <w:rFonts w:ascii="Times New Roman"/>
                <w:sz w:val="18"/>
              </w:rPr>
            </w:pPr>
          </w:p>
        </w:tc>
        <w:tc>
          <w:tcPr>
            <w:tcW w:w="1357" w:type="dxa"/>
          </w:tcPr>
          <w:p>
            <w:pPr>
              <w:pStyle w:val="TableParagraph"/>
              <w:rPr>
                <w:rFonts w:ascii="Times New Roman"/>
                <w:sz w:val="18"/>
              </w:rPr>
            </w:pPr>
          </w:p>
        </w:tc>
        <w:tc>
          <w:tcPr>
            <w:tcW w:w="1125" w:type="dxa"/>
          </w:tcPr>
          <w:p>
            <w:pPr>
              <w:pStyle w:val="TableParagraph"/>
              <w:spacing w:before="28"/>
              <w:ind w:right="25"/>
              <w:jc w:val="right"/>
              <w:rPr>
                <w:i/>
                <w:sz w:val="18"/>
              </w:rPr>
            </w:pPr>
            <w:r>
              <w:rPr>
                <w:i/>
                <w:spacing w:val="-2"/>
                <w:sz w:val="18"/>
              </w:rPr>
              <w:t>218,43</w:t>
            </w:r>
          </w:p>
        </w:tc>
        <w:tc>
          <w:tcPr>
            <w:tcW w:w="857" w:type="dxa"/>
          </w:tcPr>
          <w:p>
            <w:pPr>
              <w:pStyle w:val="TableParagraph"/>
              <w:rPr>
                <w:rFonts w:ascii="Times New Roman"/>
                <w:sz w:val="18"/>
              </w:rPr>
            </w:pPr>
          </w:p>
        </w:tc>
      </w:tr>
      <w:tr>
        <w:trPr>
          <w:trHeight w:val="285" w:hRule="atLeast"/>
        </w:trPr>
        <w:tc>
          <w:tcPr>
            <w:tcW w:w="5703" w:type="dxa"/>
          </w:tcPr>
          <w:p>
            <w:pPr>
              <w:pStyle w:val="TableParagraph"/>
              <w:spacing w:before="36"/>
              <w:ind w:left="524"/>
              <w:rPr>
                <w:i/>
                <w:sz w:val="18"/>
              </w:rPr>
            </w:pPr>
            <w:r>
              <w:rPr>
                <w:i/>
                <w:sz w:val="18"/>
              </w:rPr>
              <w:t>3224</w:t>
            </w:r>
            <w:r>
              <w:rPr>
                <w:i/>
                <w:spacing w:val="-1"/>
                <w:sz w:val="18"/>
              </w:rPr>
              <w:t> </w:t>
            </w:r>
            <w:r>
              <w:rPr>
                <w:i/>
                <w:sz w:val="18"/>
              </w:rPr>
              <w:t>Materijal</w:t>
            </w:r>
            <w:r>
              <w:rPr>
                <w:i/>
                <w:spacing w:val="-1"/>
                <w:sz w:val="18"/>
              </w:rPr>
              <w:t> </w:t>
            </w:r>
            <w:r>
              <w:rPr>
                <w:i/>
                <w:sz w:val="18"/>
              </w:rPr>
              <w:t>i</w:t>
            </w:r>
            <w:r>
              <w:rPr>
                <w:i/>
                <w:spacing w:val="-1"/>
                <w:sz w:val="18"/>
              </w:rPr>
              <w:t> </w:t>
            </w:r>
            <w:r>
              <w:rPr>
                <w:i/>
                <w:sz w:val="18"/>
              </w:rPr>
              <w:t>dijelovi</w:t>
            </w:r>
            <w:r>
              <w:rPr>
                <w:i/>
                <w:spacing w:val="-1"/>
                <w:sz w:val="18"/>
              </w:rPr>
              <w:t> </w:t>
            </w:r>
            <w:r>
              <w:rPr>
                <w:i/>
                <w:sz w:val="18"/>
              </w:rPr>
              <w:t>za</w:t>
            </w:r>
            <w:r>
              <w:rPr>
                <w:i/>
                <w:spacing w:val="-1"/>
                <w:sz w:val="18"/>
              </w:rPr>
              <w:t> </w:t>
            </w:r>
            <w:r>
              <w:rPr>
                <w:i/>
                <w:sz w:val="18"/>
              </w:rPr>
              <w:t>tekuće</w:t>
            </w:r>
            <w:r>
              <w:rPr>
                <w:i/>
                <w:spacing w:val="-1"/>
                <w:sz w:val="18"/>
              </w:rPr>
              <w:t> </w:t>
            </w:r>
            <w:r>
              <w:rPr>
                <w:i/>
                <w:sz w:val="18"/>
              </w:rPr>
              <w:t>i</w:t>
            </w:r>
            <w:r>
              <w:rPr>
                <w:i/>
                <w:spacing w:val="-1"/>
                <w:sz w:val="18"/>
              </w:rPr>
              <w:t> </w:t>
            </w:r>
            <w:r>
              <w:rPr>
                <w:i/>
                <w:sz w:val="18"/>
              </w:rPr>
              <w:t>investicijsko</w:t>
            </w:r>
            <w:r>
              <w:rPr>
                <w:i/>
                <w:spacing w:val="-1"/>
                <w:sz w:val="18"/>
              </w:rPr>
              <w:t> </w:t>
            </w:r>
            <w:r>
              <w:rPr>
                <w:i/>
                <w:spacing w:val="-2"/>
                <w:sz w:val="18"/>
              </w:rPr>
              <w:t>održavanje</w:t>
            </w:r>
          </w:p>
        </w:tc>
        <w:tc>
          <w:tcPr>
            <w:tcW w:w="1547" w:type="dxa"/>
          </w:tcPr>
          <w:p>
            <w:pPr>
              <w:pStyle w:val="TableParagraph"/>
              <w:rPr>
                <w:rFonts w:ascii="Times New Roman"/>
                <w:sz w:val="18"/>
              </w:rPr>
            </w:pPr>
          </w:p>
        </w:tc>
        <w:tc>
          <w:tcPr>
            <w:tcW w:w="1357" w:type="dxa"/>
          </w:tcPr>
          <w:p>
            <w:pPr>
              <w:pStyle w:val="TableParagraph"/>
              <w:rPr>
                <w:rFonts w:ascii="Times New Roman"/>
                <w:sz w:val="18"/>
              </w:rPr>
            </w:pPr>
          </w:p>
        </w:tc>
        <w:tc>
          <w:tcPr>
            <w:tcW w:w="1125" w:type="dxa"/>
          </w:tcPr>
          <w:p>
            <w:pPr>
              <w:pStyle w:val="TableParagraph"/>
              <w:spacing w:before="36"/>
              <w:ind w:right="25"/>
              <w:jc w:val="right"/>
              <w:rPr>
                <w:i/>
                <w:sz w:val="18"/>
              </w:rPr>
            </w:pPr>
            <w:r>
              <w:rPr>
                <w:i/>
                <w:spacing w:val="-2"/>
                <w:sz w:val="18"/>
              </w:rPr>
              <w:t>133,15</w:t>
            </w:r>
          </w:p>
        </w:tc>
        <w:tc>
          <w:tcPr>
            <w:tcW w:w="857" w:type="dxa"/>
          </w:tcPr>
          <w:p>
            <w:pPr>
              <w:pStyle w:val="TableParagraph"/>
              <w:rPr>
                <w:rFonts w:ascii="Times New Roman"/>
                <w:sz w:val="18"/>
              </w:rPr>
            </w:pPr>
          </w:p>
        </w:tc>
      </w:tr>
      <w:tr>
        <w:trPr>
          <w:trHeight w:val="285" w:hRule="atLeast"/>
        </w:trPr>
        <w:tc>
          <w:tcPr>
            <w:tcW w:w="5703" w:type="dxa"/>
          </w:tcPr>
          <w:p>
            <w:pPr>
              <w:pStyle w:val="TableParagraph"/>
              <w:spacing w:before="36"/>
              <w:ind w:left="524"/>
              <w:rPr>
                <w:i/>
                <w:sz w:val="18"/>
              </w:rPr>
            </w:pPr>
            <w:r>
              <w:rPr>
                <w:i/>
                <w:sz w:val="18"/>
              </w:rPr>
              <w:t>3225</w:t>
            </w:r>
            <w:r>
              <w:rPr>
                <w:i/>
                <w:spacing w:val="-1"/>
                <w:sz w:val="18"/>
              </w:rPr>
              <w:t> </w:t>
            </w:r>
            <w:r>
              <w:rPr>
                <w:i/>
                <w:sz w:val="18"/>
              </w:rPr>
              <w:t>Sitni</w:t>
            </w:r>
            <w:r>
              <w:rPr>
                <w:i/>
                <w:spacing w:val="-1"/>
                <w:sz w:val="18"/>
              </w:rPr>
              <w:t> </w:t>
            </w:r>
            <w:r>
              <w:rPr>
                <w:i/>
                <w:sz w:val="18"/>
              </w:rPr>
              <w:t>inventar</w:t>
            </w:r>
            <w:r>
              <w:rPr>
                <w:i/>
                <w:spacing w:val="-1"/>
                <w:sz w:val="18"/>
              </w:rPr>
              <w:t> </w:t>
            </w:r>
            <w:r>
              <w:rPr>
                <w:i/>
                <w:sz w:val="18"/>
              </w:rPr>
              <w:t>i</w:t>
            </w:r>
            <w:r>
              <w:rPr>
                <w:i/>
                <w:spacing w:val="-1"/>
                <w:sz w:val="18"/>
              </w:rPr>
              <w:t> </w:t>
            </w:r>
            <w:r>
              <w:rPr>
                <w:i/>
                <w:sz w:val="18"/>
              </w:rPr>
              <w:t>auto</w:t>
            </w:r>
            <w:r>
              <w:rPr>
                <w:i/>
                <w:spacing w:val="-1"/>
                <w:sz w:val="18"/>
              </w:rPr>
              <w:t> </w:t>
            </w:r>
            <w:r>
              <w:rPr>
                <w:i/>
                <w:spacing w:val="-4"/>
                <w:sz w:val="18"/>
              </w:rPr>
              <w:t>gume</w:t>
            </w:r>
          </w:p>
        </w:tc>
        <w:tc>
          <w:tcPr>
            <w:tcW w:w="1547" w:type="dxa"/>
          </w:tcPr>
          <w:p>
            <w:pPr>
              <w:pStyle w:val="TableParagraph"/>
              <w:rPr>
                <w:rFonts w:ascii="Times New Roman"/>
                <w:sz w:val="18"/>
              </w:rPr>
            </w:pPr>
          </w:p>
        </w:tc>
        <w:tc>
          <w:tcPr>
            <w:tcW w:w="1357" w:type="dxa"/>
          </w:tcPr>
          <w:p>
            <w:pPr>
              <w:pStyle w:val="TableParagraph"/>
              <w:rPr>
                <w:rFonts w:ascii="Times New Roman"/>
                <w:sz w:val="18"/>
              </w:rPr>
            </w:pPr>
          </w:p>
        </w:tc>
        <w:tc>
          <w:tcPr>
            <w:tcW w:w="1125" w:type="dxa"/>
          </w:tcPr>
          <w:p>
            <w:pPr>
              <w:pStyle w:val="TableParagraph"/>
              <w:spacing w:before="36"/>
              <w:ind w:right="25"/>
              <w:jc w:val="right"/>
              <w:rPr>
                <w:i/>
                <w:sz w:val="18"/>
              </w:rPr>
            </w:pPr>
            <w:r>
              <w:rPr>
                <w:i/>
                <w:spacing w:val="-2"/>
                <w:sz w:val="18"/>
              </w:rPr>
              <w:t>71,50</w:t>
            </w:r>
          </w:p>
        </w:tc>
        <w:tc>
          <w:tcPr>
            <w:tcW w:w="857" w:type="dxa"/>
          </w:tcPr>
          <w:p>
            <w:pPr>
              <w:pStyle w:val="TableParagraph"/>
              <w:rPr>
                <w:rFonts w:ascii="Times New Roman"/>
                <w:sz w:val="18"/>
              </w:rPr>
            </w:pPr>
          </w:p>
        </w:tc>
      </w:tr>
      <w:tr>
        <w:trPr>
          <w:trHeight w:val="285" w:hRule="atLeast"/>
        </w:trPr>
        <w:tc>
          <w:tcPr>
            <w:tcW w:w="5703" w:type="dxa"/>
          </w:tcPr>
          <w:p>
            <w:pPr>
              <w:pStyle w:val="TableParagraph"/>
              <w:spacing w:before="36"/>
              <w:ind w:left="524"/>
              <w:rPr>
                <w:i/>
                <w:sz w:val="18"/>
              </w:rPr>
            </w:pPr>
            <w:r>
              <w:rPr>
                <w:i/>
                <w:sz w:val="18"/>
              </w:rPr>
              <w:t>3232</w:t>
            </w:r>
            <w:r>
              <w:rPr>
                <w:i/>
                <w:spacing w:val="-1"/>
                <w:sz w:val="18"/>
              </w:rPr>
              <w:t> </w:t>
            </w:r>
            <w:r>
              <w:rPr>
                <w:i/>
                <w:sz w:val="18"/>
              </w:rPr>
              <w:t>Usluge</w:t>
            </w:r>
            <w:r>
              <w:rPr>
                <w:i/>
                <w:spacing w:val="-1"/>
                <w:sz w:val="18"/>
              </w:rPr>
              <w:t> </w:t>
            </w:r>
            <w:r>
              <w:rPr>
                <w:i/>
                <w:sz w:val="18"/>
              </w:rPr>
              <w:t>tekućeg</w:t>
            </w:r>
            <w:r>
              <w:rPr>
                <w:i/>
                <w:spacing w:val="-1"/>
                <w:sz w:val="18"/>
              </w:rPr>
              <w:t> </w:t>
            </w:r>
            <w:r>
              <w:rPr>
                <w:i/>
                <w:sz w:val="18"/>
              </w:rPr>
              <w:t>i</w:t>
            </w:r>
            <w:r>
              <w:rPr>
                <w:i/>
                <w:spacing w:val="-1"/>
                <w:sz w:val="18"/>
              </w:rPr>
              <w:t> </w:t>
            </w:r>
            <w:r>
              <w:rPr>
                <w:i/>
                <w:sz w:val="18"/>
              </w:rPr>
              <w:t>investicijskog</w:t>
            </w:r>
            <w:r>
              <w:rPr>
                <w:i/>
                <w:spacing w:val="-1"/>
                <w:sz w:val="18"/>
              </w:rPr>
              <w:t> </w:t>
            </w:r>
            <w:r>
              <w:rPr>
                <w:i/>
                <w:spacing w:val="-2"/>
                <w:sz w:val="18"/>
              </w:rPr>
              <w:t>održavanja</w:t>
            </w:r>
          </w:p>
        </w:tc>
        <w:tc>
          <w:tcPr>
            <w:tcW w:w="1547" w:type="dxa"/>
          </w:tcPr>
          <w:p>
            <w:pPr>
              <w:pStyle w:val="TableParagraph"/>
              <w:rPr>
                <w:rFonts w:ascii="Times New Roman"/>
                <w:sz w:val="18"/>
              </w:rPr>
            </w:pPr>
          </w:p>
        </w:tc>
        <w:tc>
          <w:tcPr>
            <w:tcW w:w="1357" w:type="dxa"/>
          </w:tcPr>
          <w:p>
            <w:pPr>
              <w:pStyle w:val="TableParagraph"/>
              <w:rPr>
                <w:rFonts w:ascii="Times New Roman"/>
                <w:sz w:val="18"/>
              </w:rPr>
            </w:pPr>
          </w:p>
        </w:tc>
        <w:tc>
          <w:tcPr>
            <w:tcW w:w="1125" w:type="dxa"/>
          </w:tcPr>
          <w:p>
            <w:pPr>
              <w:pStyle w:val="TableParagraph"/>
              <w:spacing w:before="36"/>
              <w:ind w:right="25"/>
              <w:jc w:val="right"/>
              <w:rPr>
                <w:i/>
                <w:sz w:val="18"/>
              </w:rPr>
            </w:pPr>
            <w:r>
              <w:rPr>
                <w:i/>
                <w:spacing w:val="-2"/>
                <w:sz w:val="18"/>
              </w:rPr>
              <w:t>1.500,00</w:t>
            </w:r>
          </w:p>
        </w:tc>
        <w:tc>
          <w:tcPr>
            <w:tcW w:w="857" w:type="dxa"/>
          </w:tcPr>
          <w:p>
            <w:pPr>
              <w:pStyle w:val="TableParagraph"/>
              <w:rPr>
                <w:rFonts w:ascii="Times New Roman"/>
                <w:sz w:val="18"/>
              </w:rPr>
            </w:pPr>
          </w:p>
        </w:tc>
      </w:tr>
      <w:tr>
        <w:trPr>
          <w:trHeight w:val="285" w:hRule="atLeast"/>
        </w:trPr>
        <w:tc>
          <w:tcPr>
            <w:tcW w:w="5703" w:type="dxa"/>
          </w:tcPr>
          <w:p>
            <w:pPr>
              <w:pStyle w:val="TableParagraph"/>
              <w:spacing w:before="36"/>
              <w:ind w:left="524"/>
              <w:rPr>
                <w:i/>
                <w:sz w:val="18"/>
              </w:rPr>
            </w:pPr>
            <w:r>
              <w:rPr>
                <w:i/>
                <w:sz w:val="18"/>
              </w:rPr>
              <w:t>3237</w:t>
            </w:r>
            <w:r>
              <w:rPr>
                <w:i/>
                <w:spacing w:val="-1"/>
                <w:sz w:val="18"/>
              </w:rPr>
              <w:t> </w:t>
            </w:r>
            <w:r>
              <w:rPr>
                <w:i/>
                <w:sz w:val="18"/>
              </w:rPr>
              <w:t>Intelektualne</w:t>
            </w:r>
            <w:r>
              <w:rPr>
                <w:i/>
                <w:spacing w:val="-1"/>
                <w:sz w:val="18"/>
              </w:rPr>
              <w:t> </w:t>
            </w:r>
            <w:r>
              <w:rPr>
                <w:i/>
                <w:sz w:val="18"/>
              </w:rPr>
              <w:t>i</w:t>
            </w:r>
            <w:r>
              <w:rPr>
                <w:i/>
                <w:spacing w:val="-1"/>
                <w:sz w:val="18"/>
              </w:rPr>
              <w:t> </w:t>
            </w:r>
            <w:r>
              <w:rPr>
                <w:i/>
                <w:sz w:val="18"/>
              </w:rPr>
              <w:t>osobne</w:t>
            </w:r>
            <w:r>
              <w:rPr>
                <w:i/>
                <w:spacing w:val="-1"/>
                <w:sz w:val="18"/>
              </w:rPr>
              <w:t> </w:t>
            </w:r>
            <w:r>
              <w:rPr>
                <w:i/>
                <w:spacing w:val="-2"/>
                <w:sz w:val="18"/>
              </w:rPr>
              <w:t>usluge</w:t>
            </w:r>
          </w:p>
        </w:tc>
        <w:tc>
          <w:tcPr>
            <w:tcW w:w="1547" w:type="dxa"/>
          </w:tcPr>
          <w:p>
            <w:pPr>
              <w:pStyle w:val="TableParagraph"/>
              <w:rPr>
                <w:rFonts w:ascii="Times New Roman"/>
                <w:sz w:val="18"/>
              </w:rPr>
            </w:pPr>
          </w:p>
        </w:tc>
        <w:tc>
          <w:tcPr>
            <w:tcW w:w="1357" w:type="dxa"/>
          </w:tcPr>
          <w:p>
            <w:pPr>
              <w:pStyle w:val="TableParagraph"/>
              <w:rPr>
                <w:rFonts w:ascii="Times New Roman"/>
                <w:sz w:val="18"/>
              </w:rPr>
            </w:pPr>
          </w:p>
        </w:tc>
        <w:tc>
          <w:tcPr>
            <w:tcW w:w="1125" w:type="dxa"/>
          </w:tcPr>
          <w:p>
            <w:pPr>
              <w:pStyle w:val="TableParagraph"/>
              <w:spacing w:before="36"/>
              <w:ind w:right="25"/>
              <w:jc w:val="right"/>
              <w:rPr>
                <w:i/>
                <w:sz w:val="18"/>
              </w:rPr>
            </w:pPr>
            <w:r>
              <w:rPr>
                <w:i/>
                <w:spacing w:val="-2"/>
                <w:sz w:val="18"/>
              </w:rPr>
              <w:t>3.395,89</w:t>
            </w:r>
          </w:p>
        </w:tc>
        <w:tc>
          <w:tcPr>
            <w:tcW w:w="857" w:type="dxa"/>
          </w:tcPr>
          <w:p>
            <w:pPr>
              <w:pStyle w:val="TableParagraph"/>
              <w:rPr>
                <w:rFonts w:ascii="Times New Roman"/>
                <w:sz w:val="18"/>
              </w:rPr>
            </w:pPr>
          </w:p>
        </w:tc>
      </w:tr>
      <w:tr>
        <w:trPr>
          <w:trHeight w:val="285" w:hRule="atLeast"/>
        </w:trPr>
        <w:tc>
          <w:tcPr>
            <w:tcW w:w="5703" w:type="dxa"/>
          </w:tcPr>
          <w:p>
            <w:pPr>
              <w:pStyle w:val="TableParagraph"/>
              <w:spacing w:before="36"/>
              <w:ind w:left="239"/>
              <w:rPr>
                <w:b/>
                <w:sz w:val="18"/>
              </w:rPr>
            </w:pPr>
            <w:r>
              <w:rPr>
                <w:b/>
                <w:sz w:val="18"/>
              </w:rPr>
              <w:t>Izvor:</w:t>
            </w:r>
            <w:r>
              <w:rPr>
                <w:b/>
                <w:spacing w:val="-4"/>
                <w:sz w:val="18"/>
              </w:rPr>
              <w:t> </w:t>
            </w:r>
            <w:r>
              <w:rPr>
                <w:b/>
                <w:sz w:val="18"/>
              </w:rPr>
              <w:t>51</w:t>
            </w:r>
            <w:r>
              <w:rPr>
                <w:b/>
                <w:spacing w:val="-1"/>
                <w:sz w:val="18"/>
              </w:rPr>
              <w:t> </w:t>
            </w:r>
            <w:r>
              <w:rPr>
                <w:b/>
                <w:sz w:val="18"/>
              </w:rPr>
              <w:t>Pomoći</w:t>
            </w:r>
            <w:r>
              <w:rPr>
                <w:b/>
                <w:spacing w:val="-1"/>
                <w:sz w:val="18"/>
              </w:rPr>
              <w:t> </w:t>
            </w:r>
            <w:r>
              <w:rPr>
                <w:b/>
                <w:sz w:val="18"/>
              </w:rPr>
              <w:t>iz</w:t>
            </w:r>
            <w:r>
              <w:rPr>
                <w:b/>
                <w:spacing w:val="-1"/>
                <w:sz w:val="18"/>
              </w:rPr>
              <w:t> </w:t>
            </w:r>
            <w:r>
              <w:rPr>
                <w:b/>
                <w:sz w:val="18"/>
              </w:rPr>
              <w:t>državnog</w:t>
            </w:r>
            <w:r>
              <w:rPr>
                <w:b/>
                <w:spacing w:val="-1"/>
                <w:sz w:val="18"/>
              </w:rPr>
              <w:t> </w:t>
            </w:r>
            <w:r>
              <w:rPr>
                <w:b/>
                <w:spacing w:val="-2"/>
                <w:sz w:val="18"/>
              </w:rPr>
              <w:t>proračuna</w:t>
            </w:r>
          </w:p>
        </w:tc>
        <w:tc>
          <w:tcPr>
            <w:tcW w:w="1547" w:type="dxa"/>
          </w:tcPr>
          <w:p>
            <w:pPr>
              <w:pStyle w:val="TableParagraph"/>
              <w:spacing w:before="36"/>
              <w:ind w:right="258"/>
              <w:jc w:val="right"/>
              <w:rPr>
                <w:b/>
                <w:sz w:val="18"/>
              </w:rPr>
            </w:pPr>
            <w:r>
              <w:rPr>
                <w:b/>
                <w:spacing w:val="-2"/>
                <w:sz w:val="18"/>
              </w:rPr>
              <w:t>36.000,00</w:t>
            </w:r>
          </w:p>
        </w:tc>
        <w:tc>
          <w:tcPr>
            <w:tcW w:w="1357" w:type="dxa"/>
          </w:tcPr>
          <w:p>
            <w:pPr>
              <w:pStyle w:val="TableParagraph"/>
              <w:spacing w:before="36"/>
              <w:ind w:right="265"/>
              <w:jc w:val="right"/>
              <w:rPr>
                <w:b/>
                <w:sz w:val="18"/>
              </w:rPr>
            </w:pPr>
            <w:r>
              <w:rPr>
                <w:b/>
                <w:spacing w:val="-2"/>
                <w:sz w:val="18"/>
              </w:rPr>
              <w:t>36.000,00</w:t>
            </w:r>
          </w:p>
        </w:tc>
        <w:tc>
          <w:tcPr>
            <w:tcW w:w="1125" w:type="dxa"/>
          </w:tcPr>
          <w:p>
            <w:pPr>
              <w:pStyle w:val="TableParagraph"/>
              <w:spacing w:before="36"/>
              <w:ind w:right="25"/>
              <w:jc w:val="right"/>
              <w:rPr>
                <w:b/>
                <w:sz w:val="18"/>
              </w:rPr>
            </w:pPr>
            <w:r>
              <w:rPr>
                <w:b/>
                <w:spacing w:val="-2"/>
                <w:sz w:val="18"/>
              </w:rPr>
              <w:t>36.000,00</w:t>
            </w:r>
          </w:p>
        </w:tc>
        <w:tc>
          <w:tcPr>
            <w:tcW w:w="857" w:type="dxa"/>
          </w:tcPr>
          <w:p>
            <w:pPr>
              <w:pStyle w:val="TableParagraph"/>
              <w:spacing w:before="36"/>
              <w:ind w:left="28" w:right="58"/>
              <w:jc w:val="center"/>
              <w:rPr>
                <w:b/>
                <w:sz w:val="18"/>
              </w:rPr>
            </w:pPr>
            <w:r>
              <w:rPr>
                <w:b/>
                <w:spacing w:val="-2"/>
                <w:sz w:val="18"/>
              </w:rPr>
              <w:t>100,00%</w:t>
            </w:r>
          </w:p>
        </w:tc>
      </w:tr>
      <w:tr>
        <w:trPr>
          <w:trHeight w:val="285" w:hRule="atLeast"/>
        </w:trPr>
        <w:tc>
          <w:tcPr>
            <w:tcW w:w="5703" w:type="dxa"/>
          </w:tcPr>
          <w:p>
            <w:pPr>
              <w:pStyle w:val="TableParagraph"/>
              <w:spacing w:before="36"/>
              <w:ind w:left="404"/>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547" w:type="dxa"/>
          </w:tcPr>
          <w:p>
            <w:pPr>
              <w:pStyle w:val="TableParagraph"/>
              <w:spacing w:before="36"/>
              <w:ind w:right="258"/>
              <w:jc w:val="right"/>
              <w:rPr>
                <w:b/>
                <w:sz w:val="18"/>
              </w:rPr>
            </w:pPr>
            <w:r>
              <w:rPr>
                <w:b/>
                <w:spacing w:val="-2"/>
                <w:sz w:val="18"/>
              </w:rPr>
              <w:t>36.000,00</w:t>
            </w:r>
          </w:p>
        </w:tc>
        <w:tc>
          <w:tcPr>
            <w:tcW w:w="1357" w:type="dxa"/>
          </w:tcPr>
          <w:p>
            <w:pPr>
              <w:pStyle w:val="TableParagraph"/>
              <w:spacing w:before="36"/>
              <w:ind w:right="265"/>
              <w:jc w:val="right"/>
              <w:rPr>
                <w:b/>
                <w:sz w:val="18"/>
              </w:rPr>
            </w:pPr>
            <w:r>
              <w:rPr>
                <w:b/>
                <w:spacing w:val="-2"/>
                <w:sz w:val="18"/>
              </w:rPr>
              <w:t>36.000,00</w:t>
            </w:r>
          </w:p>
        </w:tc>
        <w:tc>
          <w:tcPr>
            <w:tcW w:w="1125" w:type="dxa"/>
          </w:tcPr>
          <w:p>
            <w:pPr>
              <w:pStyle w:val="TableParagraph"/>
              <w:spacing w:before="36"/>
              <w:ind w:right="25"/>
              <w:jc w:val="right"/>
              <w:rPr>
                <w:b/>
                <w:sz w:val="18"/>
              </w:rPr>
            </w:pPr>
            <w:r>
              <w:rPr>
                <w:b/>
                <w:spacing w:val="-2"/>
                <w:sz w:val="18"/>
              </w:rPr>
              <w:t>36.000,00</w:t>
            </w:r>
          </w:p>
        </w:tc>
        <w:tc>
          <w:tcPr>
            <w:tcW w:w="857" w:type="dxa"/>
          </w:tcPr>
          <w:p>
            <w:pPr>
              <w:pStyle w:val="TableParagraph"/>
              <w:spacing w:before="36"/>
              <w:ind w:left="28" w:right="58"/>
              <w:jc w:val="center"/>
              <w:rPr>
                <w:b/>
                <w:sz w:val="18"/>
              </w:rPr>
            </w:pPr>
            <w:r>
              <w:rPr>
                <w:b/>
                <w:spacing w:val="-2"/>
                <w:sz w:val="18"/>
              </w:rPr>
              <w:t>100,00%</w:t>
            </w:r>
          </w:p>
        </w:tc>
      </w:tr>
      <w:tr>
        <w:trPr>
          <w:trHeight w:val="285" w:hRule="atLeast"/>
        </w:trPr>
        <w:tc>
          <w:tcPr>
            <w:tcW w:w="5703" w:type="dxa"/>
          </w:tcPr>
          <w:p>
            <w:pPr>
              <w:pStyle w:val="TableParagraph"/>
              <w:spacing w:before="36"/>
              <w:ind w:left="524"/>
              <w:rPr>
                <w:i/>
                <w:sz w:val="18"/>
              </w:rPr>
            </w:pPr>
            <w:r>
              <w:rPr>
                <w:i/>
                <w:sz w:val="18"/>
              </w:rPr>
              <w:t>3232</w:t>
            </w:r>
            <w:r>
              <w:rPr>
                <w:i/>
                <w:spacing w:val="-1"/>
                <w:sz w:val="18"/>
              </w:rPr>
              <w:t> </w:t>
            </w:r>
            <w:r>
              <w:rPr>
                <w:i/>
                <w:sz w:val="18"/>
              </w:rPr>
              <w:t>Usluge</w:t>
            </w:r>
            <w:r>
              <w:rPr>
                <w:i/>
                <w:spacing w:val="-1"/>
                <w:sz w:val="18"/>
              </w:rPr>
              <w:t> </w:t>
            </w:r>
            <w:r>
              <w:rPr>
                <w:i/>
                <w:sz w:val="18"/>
              </w:rPr>
              <w:t>tekućeg</w:t>
            </w:r>
            <w:r>
              <w:rPr>
                <w:i/>
                <w:spacing w:val="-1"/>
                <w:sz w:val="18"/>
              </w:rPr>
              <w:t> </w:t>
            </w:r>
            <w:r>
              <w:rPr>
                <w:i/>
                <w:sz w:val="18"/>
              </w:rPr>
              <w:t>i</w:t>
            </w:r>
            <w:r>
              <w:rPr>
                <w:i/>
                <w:spacing w:val="-1"/>
                <w:sz w:val="18"/>
              </w:rPr>
              <w:t> </w:t>
            </w:r>
            <w:r>
              <w:rPr>
                <w:i/>
                <w:sz w:val="18"/>
              </w:rPr>
              <w:t>investicijskog</w:t>
            </w:r>
            <w:r>
              <w:rPr>
                <w:i/>
                <w:spacing w:val="-1"/>
                <w:sz w:val="18"/>
              </w:rPr>
              <w:t> </w:t>
            </w:r>
            <w:r>
              <w:rPr>
                <w:i/>
                <w:spacing w:val="-2"/>
                <w:sz w:val="18"/>
              </w:rPr>
              <w:t>održavanja</w:t>
            </w:r>
          </w:p>
        </w:tc>
        <w:tc>
          <w:tcPr>
            <w:tcW w:w="1547" w:type="dxa"/>
          </w:tcPr>
          <w:p>
            <w:pPr>
              <w:pStyle w:val="TableParagraph"/>
              <w:rPr>
                <w:rFonts w:ascii="Times New Roman"/>
                <w:sz w:val="18"/>
              </w:rPr>
            </w:pPr>
          </w:p>
        </w:tc>
        <w:tc>
          <w:tcPr>
            <w:tcW w:w="1357" w:type="dxa"/>
          </w:tcPr>
          <w:p>
            <w:pPr>
              <w:pStyle w:val="TableParagraph"/>
              <w:rPr>
                <w:rFonts w:ascii="Times New Roman"/>
                <w:sz w:val="18"/>
              </w:rPr>
            </w:pPr>
          </w:p>
        </w:tc>
        <w:tc>
          <w:tcPr>
            <w:tcW w:w="1125" w:type="dxa"/>
          </w:tcPr>
          <w:p>
            <w:pPr>
              <w:pStyle w:val="TableParagraph"/>
              <w:spacing w:before="36"/>
              <w:ind w:right="25"/>
              <w:jc w:val="right"/>
              <w:rPr>
                <w:i/>
                <w:sz w:val="18"/>
              </w:rPr>
            </w:pPr>
            <w:r>
              <w:rPr>
                <w:i/>
                <w:spacing w:val="-2"/>
                <w:sz w:val="18"/>
              </w:rPr>
              <w:t>14.000,00</w:t>
            </w:r>
          </w:p>
        </w:tc>
        <w:tc>
          <w:tcPr>
            <w:tcW w:w="857" w:type="dxa"/>
          </w:tcPr>
          <w:p>
            <w:pPr>
              <w:pStyle w:val="TableParagraph"/>
              <w:rPr>
                <w:rFonts w:ascii="Times New Roman"/>
                <w:sz w:val="18"/>
              </w:rPr>
            </w:pPr>
          </w:p>
        </w:tc>
      </w:tr>
      <w:tr>
        <w:trPr>
          <w:trHeight w:val="285" w:hRule="atLeast"/>
        </w:trPr>
        <w:tc>
          <w:tcPr>
            <w:tcW w:w="5703" w:type="dxa"/>
          </w:tcPr>
          <w:p>
            <w:pPr>
              <w:pStyle w:val="TableParagraph"/>
              <w:spacing w:before="36"/>
              <w:ind w:left="524"/>
              <w:rPr>
                <w:i/>
                <w:sz w:val="18"/>
              </w:rPr>
            </w:pPr>
            <w:r>
              <w:rPr>
                <w:i/>
                <w:sz w:val="18"/>
              </w:rPr>
              <w:t>3235</w:t>
            </w:r>
            <w:r>
              <w:rPr>
                <w:i/>
                <w:spacing w:val="-1"/>
                <w:sz w:val="18"/>
              </w:rPr>
              <w:t> </w:t>
            </w:r>
            <w:r>
              <w:rPr>
                <w:i/>
                <w:sz w:val="18"/>
              </w:rPr>
              <w:t>Zakupnine</w:t>
            </w:r>
            <w:r>
              <w:rPr>
                <w:i/>
                <w:spacing w:val="-1"/>
                <w:sz w:val="18"/>
              </w:rPr>
              <w:t> </w:t>
            </w:r>
            <w:r>
              <w:rPr>
                <w:i/>
                <w:sz w:val="18"/>
              </w:rPr>
              <w:t>i</w:t>
            </w:r>
            <w:r>
              <w:rPr>
                <w:i/>
                <w:spacing w:val="-1"/>
                <w:sz w:val="18"/>
              </w:rPr>
              <w:t> </w:t>
            </w:r>
            <w:r>
              <w:rPr>
                <w:i/>
                <w:spacing w:val="-2"/>
                <w:sz w:val="18"/>
              </w:rPr>
              <w:t>najamnine</w:t>
            </w:r>
          </w:p>
        </w:tc>
        <w:tc>
          <w:tcPr>
            <w:tcW w:w="1547" w:type="dxa"/>
          </w:tcPr>
          <w:p>
            <w:pPr>
              <w:pStyle w:val="TableParagraph"/>
              <w:rPr>
                <w:rFonts w:ascii="Times New Roman"/>
                <w:sz w:val="18"/>
              </w:rPr>
            </w:pPr>
          </w:p>
        </w:tc>
        <w:tc>
          <w:tcPr>
            <w:tcW w:w="1357" w:type="dxa"/>
          </w:tcPr>
          <w:p>
            <w:pPr>
              <w:pStyle w:val="TableParagraph"/>
              <w:rPr>
                <w:rFonts w:ascii="Times New Roman"/>
                <w:sz w:val="18"/>
              </w:rPr>
            </w:pPr>
          </w:p>
        </w:tc>
        <w:tc>
          <w:tcPr>
            <w:tcW w:w="1125" w:type="dxa"/>
          </w:tcPr>
          <w:p>
            <w:pPr>
              <w:pStyle w:val="TableParagraph"/>
              <w:spacing w:before="36"/>
              <w:ind w:right="25"/>
              <w:jc w:val="right"/>
              <w:rPr>
                <w:i/>
                <w:sz w:val="18"/>
              </w:rPr>
            </w:pPr>
            <w:r>
              <w:rPr>
                <w:i/>
                <w:spacing w:val="-2"/>
                <w:sz w:val="18"/>
              </w:rPr>
              <w:t>975,00</w:t>
            </w:r>
          </w:p>
        </w:tc>
        <w:tc>
          <w:tcPr>
            <w:tcW w:w="857" w:type="dxa"/>
          </w:tcPr>
          <w:p>
            <w:pPr>
              <w:pStyle w:val="TableParagraph"/>
              <w:rPr>
                <w:rFonts w:ascii="Times New Roman"/>
                <w:sz w:val="18"/>
              </w:rPr>
            </w:pPr>
          </w:p>
        </w:tc>
      </w:tr>
      <w:tr>
        <w:trPr>
          <w:trHeight w:val="277" w:hRule="atLeast"/>
        </w:trPr>
        <w:tc>
          <w:tcPr>
            <w:tcW w:w="5703" w:type="dxa"/>
          </w:tcPr>
          <w:p>
            <w:pPr>
              <w:pStyle w:val="TableParagraph"/>
              <w:spacing w:before="36"/>
              <w:ind w:left="524"/>
              <w:rPr>
                <w:i/>
                <w:sz w:val="18"/>
              </w:rPr>
            </w:pPr>
            <w:r>
              <w:rPr>
                <w:i/>
                <w:sz w:val="18"/>
              </w:rPr>
              <w:t>3237</w:t>
            </w:r>
            <w:r>
              <w:rPr>
                <w:i/>
                <w:spacing w:val="-1"/>
                <w:sz w:val="18"/>
              </w:rPr>
              <w:t> </w:t>
            </w:r>
            <w:r>
              <w:rPr>
                <w:i/>
                <w:sz w:val="18"/>
              </w:rPr>
              <w:t>Intelektualne</w:t>
            </w:r>
            <w:r>
              <w:rPr>
                <w:i/>
                <w:spacing w:val="-1"/>
                <w:sz w:val="18"/>
              </w:rPr>
              <w:t> </w:t>
            </w:r>
            <w:r>
              <w:rPr>
                <w:i/>
                <w:sz w:val="18"/>
              </w:rPr>
              <w:t>i</w:t>
            </w:r>
            <w:r>
              <w:rPr>
                <w:i/>
                <w:spacing w:val="-1"/>
                <w:sz w:val="18"/>
              </w:rPr>
              <w:t> </w:t>
            </w:r>
            <w:r>
              <w:rPr>
                <w:i/>
                <w:sz w:val="18"/>
              </w:rPr>
              <w:t>osobne</w:t>
            </w:r>
            <w:r>
              <w:rPr>
                <w:i/>
                <w:spacing w:val="-1"/>
                <w:sz w:val="18"/>
              </w:rPr>
              <w:t> </w:t>
            </w:r>
            <w:r>
              <w:rPr>
                <w:i/>
                <w:spacing w:val="-2"/>
                <w:sz w:val="18"/>
              </w:rPr>
              <w:t>usluge</w:t>
            </w:r>
          </w:p>
        </w:tc>
        <w:tc>
          <w:tcPr>
            <w:tcW w:w="1547" w:type="dxa"/>
          </w:tcPr>
          <w:p>
            <w:pPr>
              <w:pStyle w:val="TableParagraph"/>
              <w:rPr>
                <w:rFonts w:ascii="Times New Roman"/>
                <w:sz w:val="18"/>
              </w:rPr>
            </w:pPr>
          </w:p>
        </w:tc>
        <w:tc>
          <w:tcPr>
            <w:tcW w:w="1357" w:type="dxa"/>
          </w:tcPr>
          <w:p>
            <w:pPr>
              <w:pStyle w:val="TableParagraph"/>
              <w:rPr>
                <w:rFonts w:ascii="Times New Roman"/>
                <w:sz w:val="18"/>
              </w:rPr>
            </w:pPr>
          </w:p>
        </w:tc>
        <w:tc>
          <w:tcPr>
            <w:tcW w:w="1125" w:type="dxa"/>
          </w:tcPr>
          <w:p>
            <w:pPr>
              <w:pStyle w:val="TableParagraph"/>
              <w:spacing w:before="36"/>
              <w:ind w:right="25"/>
              <w:jc w:val="right"/>
              <w:rPr>
                <w:i/>
                <w:sz w:val="18"/>
              </w:rPr>
            </w:pPr>
            <w:r>
              <w:rPr>
                <w:i/>
                <w:spacing w:val="-2"/>
                <w:sz w:val="18"/>
              </w:rPr>
              <w:t>15.822,92</w:t>
            </w:r>
          </w:p>
        </w:tc>
        <w:tc>
          <w:tcPr>
            <w:tcW w:w="857" w:type="dxa"/>
          </w:tcPr>
          <w:p>
            <w:pPr>
              <w:pStyle w:val="TableParagraph"/>
              <w:rPr>
                <w:rFonts w:ascii="Times New Roman"/>
                <w:sz w:val="18"/>
              </w:rPr>
            </w:pPr>
          </w:p>
        </w:tc>
      </w:tr>
      <w:tr>
        <w:trPr>
          <w:trHeight w:val="277" w:hRule="atLeast"/>
        </w:trPr>
        <w:tc>
          <w:tcPr>
            <w:tcW w:w="5703" w:type="dxa"/>
          </w:tcPr>
          <w:p>
            <w:pPr>
              <w:pStyle w:val="TableParagraph"/>
              <w:spacing w:before="28"/>
              <w:ind w:left="524"/>
              <w:rPr>
                <w:i/>
                <w:sz w:val="18"/>
              </w:rPr>
            </w:pPr>
            <w:r>
              <w:rPr>
                <w:i/>
                <w:sz w:val="18"/>
              </w:rPr>
              <w:t>3241</w:t>
            </w:r>
            <w:r>
              <w:rPr>
                <w:i/>
                <w:spacing w:val="-1"/>
                <w:sz w:val="18"/>
              </w:rPr>
              <w:t> </w:t>
            </w:r>
            <w:r>
              <w:rPr>
                <w:i/>
                <w:sz w:val="18"/>
              </w:rPr>
              <w:t>Naknade</w:t>
            </w:r>
            <w:r>
              <w:rPr>
                <w:i/>
                <w:spacing w:val="-1"/>
                <w:sz w:val="18"/>
              </w:rPr>
              <w:t> </w:t>
            </w:r>
            <w:r>
              <w:rPr>
                <w:i/>
                <w:sz w:val="18"/>
              </w:rPr>
              <w:t>troškova</w:t>
            </w:r>
            <w:r>
              <w:rPr>
                <w:i/>
                <w:spacing w:val="-1"/>
                <w:sz w:val="18"/>
              </w:rPr>
              <w:t> </w:t>
            </w:r>
            <w:r>
              <w:rPr>
                <w:i/>
                <w:sz w:val="18"/>
              </w:rPr>
              <w:t>osobama</w:t>
            </w:r>
            <w:r>
              <w:rPr>
                <w:i/>
                <w:spacing w:val="-1"/>
                <w:sz w:val="18"/>
              </w:rPr>
              <w:t> </w:t>
            </w:r>
            <w:r>
              <w:rPr>
                <w:i/>
                <w:sz w:val="18"/>
              </w:rPr>
              <w:t>izvan</w:t>
            </w:r>
            <w:r>
              <w:rPr>
                <w:i/>
                <w:spacing w:val="-1"/>
                <w:sz w:val="18"/>
              </w:rPr>
              <w:t> </w:t>
            </w:r>
            <w:r>
              <w:rPr>
                <w:i/>
                <w:sz w:val="18"/>
              </w:rPr>
              <w:t>radnog</w:t>
            </w:r>
            <w:r>
              <w:rPr>
                <w:i/>
                <w:spacing w:val="-1"/>
                <w:sz w:val="18"/>
              </w:rPr>
              <w:t> </w:t>
            </w:r>
            <w:r>
              <w:rPr>
                <w:i/>
                <w:spacing w:val="-2"/>
                <w:sz w:val="18"/>
              </w:rPr>
              <w:t>odnosa</w:t>
            </w:r>
          </w:p>
        </w:tc>
        <w:tc>
          <w:tcPr>
            <w:tcW w:w="1547" w:type="dxa"/>
          </w:tcPr>
          <w:p>
            <w:pPr>
              <w:pStyle w:val="TableParagraph"/>
              <w:rPr>
                <w:rFonts w:ascii="Times New Roman"/>
                <w:sz w:val="18"/>
              </w:rPr>
            </w:pPr>
          </w:p>
        </w:tc>
        <w:tc>
          <w:tcPr>
            <w:tcW w:w="1357" w:type="dxa"/>
          </w:tcPr>
          <w:p>
            <w:pPr>
              <w:pStyle w:val="TableParagraph"/>
              <w:rPr>
                <w:rFonts w:ascii="Times New Roman"/>
                <w:sz w:val="18"/>
              </w:rPr>
            </w:pPr>
          </w:p>
        </w:tc>
        <w:tc>
          <w:tcPr>
            <w:tcW w:w="1125" w:type="dxa"/>
          </w:tcPr>
          <w:p>
            <w:pPr>
              <w:pStyle w:val="TableParagraph"/>
              <w:spacing w:before="28"/>
              <w:ind w:right="25"/>
              <w:jc w:val="right"/>
              <w:rPr>
                <w:i/>
                <w:sz w:val="18"/>
              </w:rPr>
            </w:pPr>
            <w:r>
              <w:rPr>
                <w:i/>
                <w:spacing w:val="-2"/>
                <w:sz w:val="18"/>
              </w:rPr>
              <w:t>5.202,08</w:t>
            </w:r>
          </w:p>
        </w:tc>
        <w:tc>
          <w:tcPr>
            <w:tcW w:w="857" w:type="dxa"/>
          </w:tcPr>
          <w:p>
            <w:pPr>
              <w:pStyle w:val="TableParagraph"/>
              <w:rPr>
                <w:rFonts w:ascii="Times New Roman"/>
                <w:sz w:val="18"/>
              </w:rPr>
            </w:pPr>
          </w:p>
        </w:tc>
      </w:tr>
      <w:tr>
        <w:trPr>
          <w:trHeight w:val="285" w:hRule="atLeast"/>
        </w:trPr>
        <w:tc>
          <w:tcPr>
            <w:tcW w:w="5703" w:type="dxa"/>
          </w:tcPr>
          <w:p>
            <w:pPr>
              <w:pStyle w:val="TableParagraph"/>
              <w:spacing w:before="36"/>
              <w:ind w:left="239"/>
              <w:rPr>
                <w:b/>
                <w:sz w:val="18"/>
              </w:rPr>
            </w:pPr>
            <w:r>
              <w:rPr>
                <w:b/>
                <w:sz w:val="18"/>
              </w:rPr>
              <w:t>Izvor:</w:t>
            </w:r>
            <w:r>
              <w:rPr>
                <w:b/>
                <w:spacing w:val="-4"/>
                <w:sz w:val="18"/>
              </w:rPr>
              <w:t> </w:t>
            </w:r>
            <w:r>
              <w:rPr>
                <w:b/>
                <w:sz w:val="18"/>
              </w:rPr>
              <w:t>52</w:t>
            </w:r>
            <w:r>
              <w:rPr>
                <w:b/>
                <w:spacing w:val="-1"/>
                <w:sz w:val="18"/>
              </w:rPr>
              <w:t> </w:t>
            </w:r>
            <w:r>
              <w:rPr>
                <w:b/>
                <w:sz w:val="18"/>
              </w:rPr>
              <w:t>Pomoći</w:t>
            </w:r>
            <w:r>
              <w:rPr>
                <w:b/>
                <w:spacing w:val="-1"/>
                <w:sz w:val="18"/>
              </w:rPr>
              <w:t> </w:t>
            </w:r>
            <w:r>
              <w:rPr>
                <w:b/>
                <w:sz w:val="18"/>
              </w:rPr>
              <w:t>iz</w:t>
            </w:r>
            <w:r>
              <w:rPr>
                <w:b/>
                <w:spacing w:val="-1"/>
                <w:sz w:val="18"/>
              </w:rPr>
              <w:t> </w:t>
            </w:r>
            <w:r>
              <w:rPr>
                <w:b/>
                <w:sz w:val="18"/>
              </w:rPr>
              <w:t>županijskog</w:t>
            </w:r>
            <w:r>
              <w:rPr>
                <w:b/>
                <w:spacing w:val="-1"/>
                <w:sz w:val="18"/>
              </w:rPr>
              <w:t> </w:t>
            </w:r>
            <w:r>
              <w:rPr>
                <w:b/>
                <w:spacing w:val="-2"/>
                <w:sz w:val="18"/>
              </w:rPr>
              <w:t>proračuna</w:t>
            </w:r>
          </w:p>
        </w:tc>
        <w:tc>
          <w:tcPr>
            <w:tcW w:w="1547" w:type="dxa"/>
          </w:tcPr>
          <w:p>
            <w:pPr>
              <w:pStyle w:val="TableParagraph"/>
              <w:spacing w:before="36"/>
              <w:ind w:right="258"/>
              <w:jc w:val="right"/>
              <w:rPr>
                <w:b/>
                <w:sz w:val="18"/>
              </w:rPr>
            </w:pPr>
            <w:r>
              <w:rPr>
                <w:b/>
                <w:spacing w:val="-2"/>
                <w:sz w:val="18"/>
              </w:rPr>
              <w:t>3.800,00</w:t>
            </w:r>
          </w:p>
        </w:tc>
        <w:tc>
          <w:tcPr>
            <w:tcW w:w="1357" w:type="dxa"/>
          </w:tcPr>
          <w:p>
            <w:pPr>
              <w:pStyle w:val="TableParagraph"/>
              <w:spacing w:before="36"/>
              <w:ind w:right="265"/>
              <w:jc w:val="right"/>
              <w:rPr>
                <w:b/>
                <w:sz w:val="18"/>
              </w:rPr>
            </w:pPr>
            <w:r>
              <w:rPr>
                <w:b/>
                <w:spacing w:val="-2"/>
                <w:sz w:val="18"/>
              </w:rPr>
              <w:t>3.800,00</w:t>
            </w:r>
          </w:p>
        </w:tc>
        <w:tc>
          <w:tcPr>
            <w:tcW w:w="1125" w:type="dxa"/>
          </w:tcPr>
          <w:p>
            <w:pPr>
              <w:pStyle w:val="TableParagraph"/>
              <w:spacing w:before="36"/>
              <w:ind w:right="25"/>
              <w:jc w:val="right"/>
              <w:rPr>
                <w:b/>
                <w:sz w:val="18"/>
              </w:rPr>
            </w:pPr>
            <w:r>
              <w:rPr>
                <w:b/>
                <w:spacing w:val="-2"/>
                <w:sz w:val="18"/>
              </w:rPr>
              <w:t>3.800,00</w:t>
            </w:r>
          </w:p>
        </w:tc>
        <w:tc>
          <w:tcPr>
            <w:tcW w:w="857" w:type="dxa"/>
          </w:tcPr>
          <w:p>
            <w:pPr>
              <w:pStyle w:val="TableParagraph"/>
              <w:spacing w:before="36"/>
              <w:ind w:left="28" w:right="58"/>
              <w:jc w:val="center"/>
              <w:rPr>
                <w:b/>
                <w:sz w:val="18"/>
              </w:rPr>
            </w:pPr>
            <w:r>
              <w:rPr>
                <w:b/>
                <w:spacing w:val="-2"/>
                <w:sz w:val="18"/>
              </w:rPr>
              <w:t>100,00%</w:t>
            </w:r>
          </w:p>
        </w:tc>
      </w:tr>
      <w:tr>
        <w:trPr>
          <w:trHeight w:val="285" w:hRule="atLeast"/>
        </w:trPr>
        <w:tc>
          <w:tcPr>
            <w:tcW w:w="5703" w:type="dxa"/>
          </w:tcPr>
          <w:p>
            <w:pPr>
              <w:pStyle w:val="TableParagraph"/>
              <w:spacing w:before="36"/>
              <w:ind w:left="404"/>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547" w:type="dxa"/>
          </w:tcPr>
          <w:p>
            <w:pPr>
              <w:pStyle w:val="TableParagraph"/>
              <w:spacing w:before="36"/>
              <w:ind w:right="258"/>
              <w:jc w:val="right"/>
              <w:rPr>
                <w:b/>
                <w:sz w:val="18"/>
              </w:rPr>
            </w:pPr>
            <w:r>
              <w:rPr>
                <w:b/>
                <w:spacing w:val="-2"/>
                <w:sz w:val="18"/>
              </w:rPr>
              <w:t>3.800,00</w:t>
            </w:r>
          </w:p>
        </w:tc>
        <w:tc>
          <w:tcPr>
            <w:tcW w:w="1357" w:type="dxa"/>
          </w:tcPr>
          <w:p>
            <w:pPr>
              <w:pStyle w:val="TableParagraph"/>
              <w:spacing w:before="36"/>
              <w:ind w:right="265"/>
              <w:jc w:val="right"/>
              <w:rPr>
                <w:b/>
                <w:sz w:val="18"/>
              </w:rPr>
            </w:pPr>
            <w:r>
              <w:rPr>
                <w:b/>
                <w:spacing w:val="-2"/>
                <w:sz w:val="18"/>
              </w:rPr>
              <w:t>3.800,00</w:t>
            </w:r>
          </w:p>
        </w:tc>
        <w:tc>
          <w:tcPr>
            <w:tcW w:w="1125" w:type="dxa"/>
          </w:tcPr>
          <w:p>
            <w:pPr>
              <w:pStyle w:val="TableParagraph"/>
              <w:spacing w:before="36"/>
              <w:ind w:right="25"/>
              <w:jc w:val="right"/>
              <w:rPr>
                <w:b/>
                <w:sz w:val="18"/>
              </w:rPr>
            </w:pPr>
            <w:r>
              <w:rPr>
                <w:b/>
                <w:spacing w:val="-2"/>
                <w:sz w:val="18"/>
              </w:rPr>
              <w:t>3.800,00</w:t>
            </w:r>
          </w:p>
        </w:tc>
        <w:tc>
          <w:tcPr>
            <w:tcW w:w="857" w:type="dxa"/>
          </w:tcPr>
          <w:p>
            <w:pPr>
              <w:pStyle w:val="TableParagraph"/>
              <w:spacing w:before="36"/>
              <w:ind w:left="28" w:right="58"/>
              <w:jc w:val="center"/>
              <w:rPr>
                <w:b/>
                <w:sz w:val="18"/>
              </w:rPr>
            </w:pPr>
            <w:r>
              <w:rPr>
                <w:b/>
                <w:spacing w:val="-2"/>
                <w:sz w:val="18"/>
              </w:rPr>
              <w:t>100,00%</w:t>
            </w:r>
          </w:p>
        </w:tc>
      </w:tr>
      <w:tr>
        <w:trPr>
          <w:trHeight w:val="285" w:hRule="atLeast"/>
        </w:trPr>
        <w:tc>
          <w:tcPr>
            <w:tcW w:w="5703" w:type="dxa"/>
          </w:tcPr>
          <w:p>
            <w:pPr>
              <w:pStyle w:val="TableParagraph"/>
              <w:spacing w:before="36"/>
              <w:ind w:right="455"/>
              <w:jc w:val="right"/>
              <w:rPr>
                <w:i/>
                <w:sz w:val="18"/>
              </w:rPr>
            </w:pPr>
            <w:r>
              <w:rPr>
                <w:i/>
                <w:sz w:val="18"/>
              </w:rPr>
              <w:t>3212</w:t>
            </w:r>
            <w:r>
              <w:rPr>
                <w:i/>
                <w:spacing w:val="-1"/>
                <w:sz w:val="18"/>
              </w:rPr>
              <w:t> </w:t>
            </w:r>
            <w:r>
              <w:rPr>
                <w:i/>
                <w:sz w:val="18"/>
              </w:rPr>
              <w:t>Naknade</w:t>
            </w:r>
            <w:r>
              <w:rPr>
                <w:i/>
                <w:spacing w:val="-1"/>
                <w:sz w:val="18"/>
              </w:rPr>
              <w:t> </w:t>
            </w:r>
            <w:r>
              <w:rPr>
                <w:i/>
                <w:sz w:val="18"/>
              </w:rPr>
              <w:t>za</w:t>
            </w:r>
            <w:r>
              <w:rPr>
                <w:i/>
                <w:spacing w:val="-1"/>
                <w:sz w:val="18"/>
              </w:rPr>
              <w:t> </w:t>
            </w:r>
            <w:r>
              <w:rPr>
                <w:i/>
                <w:sz w:val="18"/>
              </w:rPr>
              <w:t>prijevoz,</w:t>
            </w:r>
            <w:r>
              <w:rPr>
                <w:i/>
                <w:spacing w:val="-1"/>
                <w:sz w:val="18"/>
              </w:rPr>
              <w:t> </w:t>
            </w:r>
            <w:r>
              <w:rPr>
                <w:i/>
                <w:sz w:val="18"/>
              </w:rPr>
              <w:t>za</w:t>
            </w:r>
            <w:r>
              <w:rPr>
                <w:i/>
                <w:spacing w:val="-1"/>
                <w:sz w:val="18"/>
              </w:rPr>
              <w:t> </w:t>
            </w:r>
            <w:r>
              <w:rPr>
                <w:i/>
                <w:sz w:val="18"/>
              </w:rPr>
              <w:t>rad</w:t>
            </w:r>
            <w:r>
              <w:rPr>
                <w:i/>
                <w:spacing w:val="-1"/>
                <w:sz w:val="18"/>
              </w:rPr>
              <w:t> </w:t>
            </w:r>
            <w:r>
              <w:rPr>
                <w:i/>
                <w:sz w:val="18"/>
              </w:rPr>
              <w:t>na</w:t>
            </w:r>
            <w:r>
              <w:rPr>
                <w:i/>
                <w:spacing w:val="-1"/>
                <w:sz w:val="18"/>
              </w:rPr>
              <w:t> </w:t>
            </w:r>
            <w:r>
              <w:rPr>
                <w:i/>
                <w:sz w:val="18"/>
              </w:rPr>
              <w:t>terenu</w:t>
            </w:r>
            <w:r>
              <w:rPr>
                <w:i/>
                <w:spacing w:val="-1"/>
                <w:sz w:val="18"/>
              </w:rPr>
              <w:t> </w:t>
            </w:r>
            <w:r>
              <w:rPr>
                <w:i/>
                <w:sz w:val="18"/>
              </w:rPr>
              <w:t>i</w:t>
            </w:r>
            <w:r>
              <w:rPr>
                <w:i/>
                <w:spacing w:val="-1"/>
                <w:sz w:val="18"/>
              </w:rPr>
              <w:t> </w:t>
            </w:r>
            <w:r>
              <w:rPr>
                <w:i/>
                <w:sz w:val="18"/>
              </w:rPr>
              <w:t>odvojeni</w:t>
            </w:r>
            <w:r>
              <w:rPr>
                <w:i/>
                <w:spacing w:val="-1"/>
                <w:sz w:val="18"/>
              </w:rPr>
              <w:t> </w:t>
            </w:r>
            <w:r>
              <w:rPr>
                <w:i/>
                <w:spacing w:val="-2"/>
                <w:sz w:val="18"/>
              </w:rPr>
              <w:t>život</w:t>
            </w:r>
          </w:p>
        </w:tc>
        <w:tc>
          <w:tcPr>
            <w:tcW w:w="1547" w:type="dxa"/>
          </w:tcPr>
          <w:p>
            <w:pPr>
              <w:pStyle w:val="TableParagraph"/>
              <w:rPr>
                <w:rFonts w:ascii="Times New Roman"/>
                <w:sz w:val="18"/>
              </w:rPr>
            </w:pPr>
          </w:p>
        </w:tc>
        <w:tc>
          <w:tcPr>
            <w:tcW w:w="1357" w:type="dxa"/>
          </w:tcPr>
          <w:p>
            <w:pPr>
              <w:pStyle w:val="TableParagraph"/>
              <w:rPr>
                <w:rFonts w:ascii="Times New Roman"/>
                <w:sz w:val="18"/>
              </w:rPr>
            </w:pPr>
          </w:p>
        </w:tc>
        <w:tc>
          <w:tcPr>
            <w:tcW w:w="1125" w:type="dxa"/>
          </w:tcPr>
          <w:p>
            <w:pPr>
              <w:pStyle w:val="TableParagraph"/>
              <w:spacing w:before="36"/>
              <w:ind w:right="25"/>
              <w:jc w:val="right"/>
              <w:rPr>
                <w:i/>
                <w:sz w:val="18"/>
              </w:rPr>
            </w:pPr>
            <w:r>
              <w:rPr>
                <w:i/>
                <w:spacing w:val="-2"/>
                <w:sz w:val="18"/>
              </w:rPr>
              <w:t>709,93</w:t>
            </w:r>
          </w:p>
        </w:tc>
        <w:tc>
          <w:tcPr>
            <w:tcW w:w="857" w:type="dxa"/>
          </w:tcPr>
          <w:p>
            <w:pPr>
              <w:pStyle w:val="TableParagraph"/>
              <w:rPr>
                <w:rFonts w:ascii="Times New Roman"/>
                <w:sz w:val="18"/>
              </w:rPr>
            </w:pPr>
          </w:p>
        </w:tc>
      </w:tr>
      <w:tr>
        <w:trPr>
          <w:trHeight w:val="285" w:hRule="atLeast"/>
        </w:trPr>
        <w:tc>
          <w:tcPr>
            <w:tcW w:w="5703" w:type="dxa"/>
          </w:tcPr>
          <w:p>
            <w:pPr>
              <w:pStyle w:val="TableParagraph"/>
              <w:spacing w:before="36"/>
              <w:ind w:left="524"/>
              <w:rPr>
                <w:i/>
                <w:sz w:val="18"/>
              </w:rPr>
            </w:pPr>
            <w:r>
              <w:rPr>
                <w:i/>
                <w:sz w:val="18"/>
              </w:rPr>
              <w:t>3224</w:t>
            </w:r>
            <w:r>
              <w:rPr>
                <w:i/>
                <w:spacing w:val="-1"/>
                <w:sz w:val="18"/>
              </w:rPr>
              <w:t> </w:t>
            </w:r>
            <w:r>
              <w:rPr>
                <w:i/>
                <w:sz w:val="18"/>
              </w:rPr>
              <w:t>Materijal</w:t>
            </w:r>
            <w:r>
              <w:rPr>
                <w:i/>
                <w:spacing w:val="-1"/>
                <w:sz w:val="18"/>
              </w:rPr>
              <w:t> </w:t>
            </w:r>
            <w:r>
              <w:rPr>
                <w:i/>
                <w:sz w:val="18"/>
              </w:rPr>
              <w:t>i</w:t>
            </w:r>
            <w:r>
              <w:rPr>
                <w:i/>
                <w:spacing w:val="-1"/>
                <w:sz w:val="18"/>
              </w:rPr>
              <w:t> </w:t>
            </w:r>
            <w:r>
              <w:rPr>
                <w:i/>
                <w:sz w:val="18"/>
              </w:rPr>
              <w:t>dijelovi</w:t>
            </w:r>
            <w:r>
              <w:rPr>
                <w:i/>
                <w:spacing w:val="-1"/>
                <w:sz w:val="18"/>
              </w:rPr>
              <w:t> </w:t>
            </w:r>
            <w:r>
              <w:rPr>
                <w:i/>
                <w:sz w:val="18"/>
              </w:rPr>
              <w:t>za</w:t>
            </w:r>
            <w:r>
              <w:rPr>
                <w:i/>
                <w:spacing w:val="-1"/>
                <w:sz w:val="18"/>
              </w:rPr>
              <w:t> </w:t>
            </w:r>
            <w:r>
              <w:rPr>
                <w:i/>
                <w:sz w:val="18"/>
              </w:rPr>
              <w:t>tekuće</w:t>
            </w:r>
            <w:r>
              <w:rPr>
                <w:i/>
                <w:spacing w:val="-1"/>
                <w:sz w:val="18"/>
              </w:rPr>
              <w:t> </w:t>
            </w:r>
            <w:r>
              <w:rPr>
                <w:i/>
                <w:sz w:val="18"/>
              </w:rPr>
              <w:t>i</w:t>
            </w:r>
            <w:r>
              <w:rPr>
                <w:i/>
                <w:spacing w:val="-1"/>
                <w:sz w:val="18"/>
              </w:rPr>
              <w:t> </w:t>
            </w:r>
            <w:r>
              <w:rPr>
                <w:i/>
                <w:sz w:val="18"/>
              </w:rPr>
              <w:t>investicijsko</w:t>
            </w:r>
            <w:r>
              <w:rPr>
                <w:i/>
                <w:spacing w:val="-1"/>
                <w:sz w:val="18"/>
              </w:rPr>
              <w:t> </w:t>
            </w:r>
            <w:r>
              <w:rPr>
                <w:i/>
                <w:spacing w:val="-2"/>
                <w:sz w:val="18"/>
              </w:rPr>
              <w:t>održavanje</w:t>
            </w:r>
          </w:p>
        </w:tc>
        <w:tc>
          <w:tcPr>
            <w:tcW w:w="1547" w:type="dxa"/>
          </w:tcPr>
          <w:p>
            <w:pPr>
              <w:pStyle w:val="TableParagraph"/>
              <w:rPr>
                <w:rFonts w:ascii="Times New Roman"/>
                <w:sz w:val="18"/>
              </w:rPr>
            </w:pPr>
          </w:p>
        </w:tc>
        <w:tc>
          <w:tcPr>
            <w:tcW w:w="1357" w:type="dxa"/>
          </w:tcPr>
          <w:p>
            <w:pPr>
              <w:pStyle w:val="TableParagraph"/>
              <w:rPr>
                <w:rFonts w:ascii="Times New Roman"/>
                <w:sz w:val="18"/>
              </w:rPr>
            </w:pPr>
          </w:p>
        </w:tc>
        <w:tc>
          <w:tcPr>
            <w:tcW w:w="1125" w:type="dxa"/>
          </w:tcPr>
          <w:p>
            <w:pPr>
              <w:pStyle w:val="TableParagraph"/>
              <w:spacing w:before="36"/>
              <w:ind w:right="25"/>
              <w:jc w:val="right"/>
              <w:rPr>
                <w:i/>
                <w:sz w:val="18"/>
              </w:rPr>
            </w:pPr>
            <w:r>
              <w:rPr>
                <w:i/>
                <w:spacing w:val="-2"/>
                <w:sz w:val="18"/>
              </w:rPr>
              <w:t>243,60</w:t>
            </w:r>
          </w:p>
        </w:tc>
        <w:tc>
          <w:tcPr>
            <w:tcW w:w="857" w:type="dxa"/>
          </w:tcPr>
          <w:p>
            <w:pPr>
              <w:pStyle w:val="TableParagraph"/>
              <w:rPr>
                <w:rFonts w:ascii="Times New Roman"/>
                <w:sz w:val="18"/>
              </w:rPr>
            </w:pPr>
          </w:p>
        </w:tc>
      </w:tr>
      <w:tr>
        <w:trPr>
          <w:trHeight w:val="285" w:hRule="atLeast"/>
        </w:trPr>
        <w:tc>
          <w:tcPr>
            <w:tcW w:w="5703" w:type="dxa"/>
          </w:tcPr>
          <w:p>
            <w:pPr>
              <w:pStyle w:val="TableParagraph"/>
              <w:spacing w:before="36"/>
              <w:ind w:left="524"/>
              <w:rPr>
                <w:i/>
                <w:sz w:val="18"/>
              </w:rPr>
            </w:pPr>
            <w:r>
              <w:rPr>
                <w:i/>
                <w:sz w:val="18"/>
              </w:rPr>
              <w:t>3225</w:t>
            </w:r>
            <w:r>
              <w:rPr>
                <w:i/>
                <w:spacing w:val="-1"/>
                <w:sz w:val="18"/>
              </w:rPr>
              <w:t> </w:t>
            </w:r>
            <w:r>
              <w:rPr>
                <w:i/>
                <w:sz w:val="18"/>
              </w:rPr>
              <w:t>Sitni</w:t>
            </w:r>
            <w:r>
              <w:rPr>
                <w:i/>
                <w:spacing w:val="-1"/>
                <w:sz w:val="18"/>
              </w:rPr>
              <w:t> </w:t>
            </w:r>
            <w:r>
              <w:rPr>
                <w:i/>
                <w:sz w:val="18"/>
              </w:rPr>
              <w:t>inventar</w:t>
            </w:r>
            <w:r>
              <w:rPr>
                <w:i/>
                <w:spacing w:val="-1"/>
                <w:sz w:val="18"/>
              </w:rPr>
              <w:t> </w:t>
            </w:r>
            <w:r>
              <w:rPr>
                <w:i/>
                <w:sz w:val="18"/>
              </w:rPr>
              <w:t>i</w:t>
            </w:r>
            <w:r>
              <w:rPr>
                <w:i/>
                <w:spacing w:val="-1"/>
                <w:sz w:val="18"/>
              </w:rPr>
              <w:t> </w:t>
            </w:r>
            <w:r>
              <w:rPr>
                <w:i/>
                <w:sz w:val="18"/>
              </w:rPr>
              <w:t>auto</w:t>
            </w:r>
            <w:r>
              <w:rPr>
                <w:i/>
                <w:spacing w:val="-1"/>
                <w:sz w:val="18"/>
              </w:rPr>
              <w:t> </w:t>
            </w:r>
            <w:r>
              <w:rPr>
                <w:i/>
                <w:spacing w:val="-4"/>
                <w:sz w:val="18"/>
              </w:rPr>
              <w:t>gume</w:t>
            </w:r>
          </w:p>
        </w:tc>
        <w:tc>
          <w:tcPr>
            <w:tcW w:w="1547" w:type="dxa"/>
          </w:tcPr>
          <w:p>
            <w:pPr>
              <w:pStyle w:val="TableParagraph"/>
              <w:rPr>
                <w:rFonts w:ascii="Times New Roman"/>
                <w:sz w:val="18"/>
              </w:rPr>
            </w:pPr>
          </w:p>
        </w:tc>
        <w:tc>
          <w:tcPr>
            <w:tcW w:w="1357" w:type="dxa"/>
          </w:tcPr>
          <w:p>
            <w:pPr>
              <w:pStyle w:val="TableParagraph"/>
              <w:rPr>
                <w:rFonts w:ascii="Times New Roman"/>
                <w:sz w:val="18"/>
              </w:rPr>
            </w:pPr>
          </w:p>
        </w:tc>
        <w:tc>
          <w:tcPr>
            <w:tcW w:w="1125" w:type="dxa"/>
          </w:tcPr>
          <w:p>
            <w:pPr>
              <w:pStyle w:val="TableParagraph"/>
              <w:spacing w:before="36"/>
              <w:ind w:right="25"/>
              <w:jc w:val="right"/>
              <w:rPr>
                <w:i/>
                <w:sz w:val="18"/>
              </w:rPr>
            </w:pPr>
            <w:r>
              <w:rPr>
                <w:i/>
                <w:spacing w:val="-2"/>
                <w:sz w:val="18"/>
              </w:rPr>
              <w:t>178,00</w:t>
            </w:r>
          </w:p>
        </w:tc>
        <w:tc>
          <w:tcPr>
            <w:tcW w:w="857" w:type="dxa"/>
          </w:tcPr>
          <w:p>
            <w:pPr>
              <w:pStyle w:val="TableParagraph"/>
              <w:rPr>
                <w:rFonts w:ascii="Times New Roman"/>
                <w:sz w:val="18"/>
              </w:rPr>
            </w:pPr>
          </w:p>
        </w:tc>
      </w:tr>
      <w:tr>
        <w:trPr>
          <w:trHeight w:val="285" w:hRule="atLeast"/>
        </w:trPr>
        <w:tc>
          <w:tcPr>
            <w:tcW w:w="5703" w:type="dxa"/>
          </w:tcPr>
          <w:p>
            <w:pPr>
              <w:pStyle w:val="TableParagraph"/>
              <w:spacing w:before="36"/>
              <w:ind w:left="524"/>
              <w:rPr>
                <w:i/>
                <w:sz w:val="18"/>
              </w:rPr>
            </w:pPr>
            <w:r>
              <w:rPr>
                <w:i/>
                <w:sz w:val="18"/>
              </w:rPr>
              <w:t>3232</w:t>
            </w:r>
            <w:r>
              <w:rPr>
                <w:i/>
                <w:spacing w:val="-1"/>
                <w:sz w:val="18"/>
              </w:rPr>
              <w:t> </w:t>
            </w:r>
            <w:r>
              <w:rPr>
                <w:i/>
                <w:sz w:val="18"/>
              </w:rPr>
              <w:t>Usluge</w:t>
            </w:r>
            <w:r>
              <w:rPr>
                <w:i/>
                <w:spacing w:val="-1"/>
                <w:sz w:val="18"/>
              </w:rPr>
              <w:t> </w:t>
            </w:r>
            <w:r>
              <w:rPr>
                <w:i/>
                <w:sz w:val="18"/>
              </w:rPr>
              <w:t>tekućeg</w:t>
            </w:r>
            <w:r>
              <w:rPr>
                <w:i/>
                <w:spacing w:val="-1"/>
                <w:sz w:val="18"/>
              </w:rPr>
              <w:t> </w:t>
            </w:r>
            <w:r>
              <w:rPr>
                <w:i/>
                <w:sz w:val="18"/>
              </w:rPr>
              <w:t>i</w:t>
            </w:r>
            <w:r>
              <w:rPr>
                <w:i/>
                <w:spacing w:val="-1"/>
                <w:sz w:val="18"/>
              </w:rPr>
              <w:t> </w:t>
            </w:r>
            <w:r>
              <w:rPr>
                <w:i/>
                <w:sz w:val="18"/>
              </w:rPr>
              <w:t>investicijskog</w:t>
            </w:r>
            <w:r>
              <w:rPr>
                <w:i/>
                <w:spacing w:val="-1"/>
                <w:sz w:val="18"/>
              </w:rPr>
              <w:t> </w:t>
            </w:r>
            <w:r>
              <w:rPr>
                <w:i/>
                <w:spacing w:val="-2"/>
                <w:sz w:val="18"/>
              </w:rPr>
              <w:t>održavanja</w:t>
            </w:r>
          </w:p>
        </w:tc>
        <w:tc>
          <w:tcPr>
            <w:tcW w:w="1547" w:type="dxa"/>
          </w:tcPr>
          <w:p>
            <w:pPr>
              <w:pStyle w:val="TableParagraph"/>
              <w:rPr>
                <w:rFonts w:ascii="Times New Roman"/>
                <w:sz w:val="18"/>
              </w:rPr>
            </w:pPr>
          </w:p>
        </w:tc>
        <w:tc>
          <w:tcPr>
            <w:tcW w:w="1357" w:type="dxa"/>
          </w:tcPr>
          <w:p>
            <w:pPr>
              <w:pStyle w:val="TableParagraph"/>
              <w:rPr>
                <w:rFonts w:ascii="Times New Roman"/>
                <w:sz w:val="18"/>
              </w:rPr>
            </w:pPr>
          </w:p>
        </w:tc>
        <w:tc>
          <w:tcPr>
            <w:tcW w:w="1125" w:type="dxa"/>
          </w:tcPr>
          <w:p>
            <w:pPr>
              <w:pStyle w:val="TableParagraph"/>
              <w:spacing w:before="36"/>
              <w:ind w:right="25"/>
              <w:jc w:val="right"/>
              <w:rPr>
                <w:i/>
                <w:sz w:val="18"/>
              </w:rPr>
            </w:pPr>
            <w:r>
              <w:rPr>
                <w:i/>
                <w:spacing w:val="-2"/>
                <w:sz w:val="18"/>
              </w:rPr>
              <w:t>716,39</w:t>
            </w:r>
          </w:p>
        </w:tc>
        <w:tc>
          <w:tcPr>
            <w:tcW w:w="857" w:type="dxa"/>
          </w:tcPr>
          <w:p>
            <w:pPr>
              <w:pStyle w:val="TableParagraph"/>
              <w:rPr>
                <w:rFonts w:ascii="Times New Roman"/>
                <w:sz w:val="18"/>
              </w:rPr>
            </w:pPr>
          </w:p>
        </w:tc>
      </w:tr>
      <w:tr>
        <w:trPr>
          <w:trHeight w:val="285" w:hRule="atLeast"/>
        </w:trPr>
        <w:tc>
          <w:tcPr>
            <w:tcW w:w="5703" w:type="dxa"/>
          </w:tcPr>
          <w:p>
            <w:pPr>
              <w:pStyle w:val="TableParagraph"/>
              <w:spacing w:before="36"/>
              <w:ind w:left="524"/>
              <w:rPr>
                <w:i/>
                <w:sz w:val="18"/>
              </w:rPr>
            </w:pPr>
            <w:r>
              <w:rPr>
                <w:i/>
                <w:sz w:val="18"/>
              </w:rPr>
              <w:t>3237</w:t>
            </w:r>
            <w:r>
              <w:rPr>
                <w:i/>
                <w:spacing w:val="-1"/>
                <w:sz w:val="18"/>
              </w:rPr>
              <w:t> </w:t>
            </w:r>
            <w:r>
              <w:rPr>
                <w:i/>
                <w:sz w:val="18"/>
              </w:rPr>
              <w:t>Intelektualne</w:t>
            </w:r>
            <w:r>
              <w:rPr>
                <w:i/>
                <w:spacing w:val="-1"/>
                <w:sz w:val="18"/>
              </w:rPr>
              <w:t> </w:t>
            </w:r>
            <w:r>
              <w:rPr>
                <w:i/>
                <w:sz w:val="18"/>
              </w:rPr>
              <w:t>i</w:t>
            </w:r>
            <w:r>
              <w:rPr>
                <w:i/>
                <w:spacing w:val="-1"/>
                <w:sz w:val="18"/>
              </w:rPr>
              <w:t> </w:t>
            </w:r>
            <w:r>
              <w:rPr>
                <w:i/>
                <w:sz w:val="18"/>
              </w:rPr>
              <w:t>osobne</w:t>
            </w:r>
            <w:r>
              <w:rPr>
                <w:i/>
                <w:spacing w:val="-1"/>
                <w:sz w:val="18"/>
              </w:rPr>
              <w:t> </w:t>
            </w:r>
            <w:r>
              <w:rPr>
                <w:i/>
                <w:spacing w:val="-2"/>
                <w:sz w:val="18"/>
              </w:rPr>
              <w:t>usluge</w:t>
            </w:r>
          </w:p>
        </w:tc>
        <w:tc>
          <w:tcPr>
            <w:tcW w:w="1547" w:type="dxa"/>
          </w:tcPr>
          <w:p>
            <w:pPr>
              <w:pStyle w:val="TableParagraph"/>
              <w:rPr>
                <w:rFonts w:ascii="Times New Roman"/>
                <w:sz w:val="18"/>
              </w:rPr>
            </w:pPr>
          </w:p>
        </w:tc>
        <w:tc>
          <w:tcPr>
            <w:tcW w:w="1357" w:type="dxa"/>
          </w:tcPr>
          <w:p>
            <w:pPr>
              <w:pStyle w:val="TableParagraph"/>
              <w:rPr>
                <w:rFonts w:ascii="Times New Roman"/>
                <w:sz w:val="18"/>
              </w:rPr>
            </w:pPr>
          </w:p>
        </w:tc>
        <w:tc>
          <w:tcPr>
            <w:tcW w:w="1125" w:type="dxa"/>
          </w:tcPr>
          <w:p>
            <w:pPr>
              <w:pStyle w:val="TableParagraph"/>
              <w:spacing w:before="36"/>
              <w:ind w:right="25"/>
              <w:jc w:val="right"/>
              <w:rPr>
                <w:i/>
                <w:sz w:val="18"/>
              </w:rPr>
            </w:pPr>
            <w:r>
              <w:rPr>
                <w:i/>
                <w:spacing w:val="-2"/>
                <w:sz w:val="18"/>
              </w:rPr>
              <w:t>1.101,54</w:t>
            </w:r>
          </w:p>
        </w:tc>
        <w:tc>
          <w:tcPr>
            <w:tcW w:w="857" w:type="dxa"/>
          </w:tcPr>
          <w:p>
            <w:pPr>
              <w:pStyle w:val="TableParagraph"/>
              <w:rPr>
                <w:rFonts w:ascii="Times New Roman"/>
                <w:sz w:val="18"/>
              </w:rPr>
            </w:pPr>
          </w:p>
        </w:tc>
      </w:tr>
      <w:tr>
        <w:trPr>
          <w:trHeight w:val="285" w:hRule="atLeast"/>
        </w:trPr>
        <w:tc>
          <w:tcPr>
            <w:tcW w:w="5703" w:type="dxa"/>
          </w:tcPr>
          <w:p>
            <w:pPr>
              <w:pStyle w:val="TableParagraph"/>
              <w:spacing w:before="36"/>
              <w:ind w:left="524"/>
              <w:rPr>
                <w:i/>
                <w:sz w:val="18"/>
              </w:rPr>
            </w:pPr>
            <w:r>
              <w:rPr>
                <w:i/>
                <w:sz w:val="18"/>
              </w:rPr>
              <w:t>3241</w:t>
            </w:r>
            <w:r>
              <w:rPr>
                <w:i/>
                <w:spacing w:val="-1"/>
                <w:sz w:val="18"/>
              </w:rPr>
              <w:t> </w:t>
            </w:r>
            <w:r>
              <w:rPr>
                <w:i/>
                <w:sz w:val="18"/>
              </w:rPr>
              <w:t>Naknade</w:t>
            </w:r>
            <w:r>
              <w:rPr>
                <w:i/>
                <w:spacing w:val="-1"/>
                <w:sz w:val="18"/>
              </w:rPr>
              <w:t> </w:t>
            </w:r>
            <w:r>
              <w:rPr>
                <w:i/>
                <w:sz w:val="18"/>
              </w:rPr>
              <w:t>troškova</w:t>
            </w:r>
            <w:r>
              <w:rPr>
                <w:i/>
                <w:spacing w:val="-1"/>
                <w:sz w:val="18"/>
              </w:rPr>
              <w:t> </w:t>
            </w:r>
            <w:r>
              <w:rPr>
                <w:i/>
                <w:sz w:val="18"/>
              </w:rPr>
              <w:t>osobama</w:t>
            </w:r>
            <w:r>
              <w:rPr>
                <w:i/>
                <w:spacing w:val="-1"/>
                <w:sz w:val="18"/>
              </w:rPr>
              <w:t> </w:t>
            </w:r>
            <w:r>
              <w:rPr>
                <w:i/>
                <w:sz w:val="18"/>
              </w:rPr>
              <w:t>izvan</w:t>
            </w:r>
            <w:r>
              <w:rPr>
                <w:i/>
                <w:spacing w:val="-1"/>
                <w:sz w:val="18"/>
              </w:rPr>
              <w:t> </w:t>
            </w:r>
            <w:r>
              <w:rPr>
                <w:i/>
                <w:sz w:val="18"/>
              </w:rPr>
              <w:t>radnog</w:t>
            </w:r>
            <w:r>
              <w:rPr>
                <w:i/>
                <w:spacing w:val="-1"/>
                <w:sz w:val="18"/>
              </w:rPr>
              <w:t> </w:t>
            </w:r>
            <w:r>
              <w:rPr>
                <w:i/>
                <w:spacing w:val="-2"/>
                <w:sz w:val="18"/>
              </w:rPr>
              <w:t>odnosa</w:t>
            </w:r>
          </w:p>
        </w:tc>
        <w:tc>
          <w:tcPr>
            <w:tcW w:w="1547" w:type="dxa"/>
          </w:tcPr>
          <w:p>
            <w:pPr>
              <w:pStyle w:val="TableParagraph"/>
              <w:rPr>
                <w:rFonts w:ascii="Times New Roman"/>
                <w:sz w:val="18"/>
              </w:rPr>
            </w:pPr>
          </w:p>
        </w:tc>
        <w:tc>
          <w:tcPr>
            <w:tcW w:w="1357" w:type="dxa"/>
          </w:tcPr>
          <w:p>
            <w:pPr>
              <w:pStyle w:val="TableParagraph"/>
              <w:rPr>
                <w:rFonts w:ascii="Times New Roman"/>
                <w:sz w:val="18"/>
              </w:rPr>
            </w:pPr>
          </w:p>
        </w:tc>
        <w:tc>
          <w:tcPr>
            <w:tcW w:w="1125" w:type="dxa"/>
          </w:tcPr>
          <w:p>
            <w:pPr>
              <w:pStyle w:val="TableParagraph"/>
              <w:spacing w:before="36"/>
              <w:ind w:right="25"/>
              <w:jc w:val="right"/>
              <w:rPr>
                <w:i/>
                <w:sz w:val="18"/>
              </w:rPr>
            </w:pPr>
            <w:r>
              <w:rPr>
                <w:i/>
                <w:spacing w:val="-2"/>
                <w:sz w:val="18"/>
              </w:rPr>
              <w:t>850,54</w:t>
            </w:r>
          </w:p>
        </w:tc>
        <w:tc>
          <w:tcPr>
            <w:tcW w:w="857" w:type="dxa"/>
          </w:tcPr>
          <w:p>
            <w:pPr>
              <w:pStyle w:val="TableParagraph"/>
              <w:rPr>
                <w:rFonts w:ascii="Times New Roman"/>
                <w:sz w:val="18"/>
              </w:rPr>
            </w:pPr>
          </w:p>
        </w:tc>
      </w:tr>
      <w:tr>
        <w:trPr>
          <w:trHeight w:val="277" w:hRule="atLeast"/>
        </w:trPr>
        <w:tc>
          <w:tcPr>
            <w:tcW w:w="5703" w:type="dxa"/>
          </w:tcPr>
          <w:p>
            <w:pPr>
              <w:pStyle w:val="TableParagraph"/>
              <w:spacing w:before="36"/>
              <w:ind w:left="239"/>
              <w:rPr>
                <w:b/>
                <w:sz w:val="18"/>
              </w:rPr>
            </w:pPr>
            <w:r>
              <w:rPr>
                <w:b/>
                <w:sz w:val="18"/>
              </w:rPr>
              <w:t>Izvor:</w:t>
            </w:r>
            <w:r>
              <w:rPr>
                <w:b/>
                <w:spacing w:val="-1"/>
                <w:sz w:val="18"/>
              </w:rPr>
              <w:t> </w:t>
            </w:r>
            <w:r>
              <w:rPr>
                <w:b/>
                <w:sz w:val="18"/>
              </w:rPr>
              <w:t>53</w:t>
            </w:r>
            <w:r>
              <w:rPr>
                <w:b/>
                <w:spacing w:val="-1"/>
                <w:sz w:val="18"/>
              </w:rPr>
              <w:t> </w:t>
            </w:r>
            <w:r>
              <w:rPr>
                <w:b/>
                <w:sz w:val="18"/>
              </w:rPr>
              <w:t>Ostale</w:t>
            </w:r>
            <w:r>
              <w:rPr>
                <w:b/>
                <w:spacing w:val="-1"/>
                <w:sz w:val="18"/>
              </w:rPr>
              <w:t> </w:t>
            </w:r>
            <w:r>
              <w:rPr>
                <w:b/>
                <w:spacing w:val="-2"/>
                <w:sz w:val="18"/>
              </w:rPr>
              <w:t>pomoći</w:t>
            </w:r>
          </w:p>
        </w:tc>
        <w:tc>
          <w:tcPr>
            <w:tcW w:w="1547" w:type="dxa"/>
          </w:tcPr>
          <w:p>
            <w:pPr>
              <w:pStyle w:val="TableParagraph"/>
              <w:spacing w:before="36"/>
              <w:ind w:right="258"/>
              <w:jc w:val="right"/>
              <w:rPr>
                <w:b/>
                <w:sz w:val="18"/>
              </w:rPr>
            </w:pPr>
            <w:r>
              <w:rPr>
                <w:b/>
                <w:spacing w:val="-2"/>
                <w:sz w:val="18"/>
              </w:rPr>
              <w:t>23.269,00</w:t>
            </w:r>
          </w:p>
        </w:tc>
        <w:tc>
          <w:tcPr>
            <w:tcW w:w="1357" w:type="dxa"/>
          </w:tcPr>
          <w:p>
            <w:pPr>
              <w:pStyle w:val="TableParagraph"/>
              <w:spacing w:before="36"/>
              <w:ind w:right="265"/>
              <w:jc w:val="right"/>
              <w:rPr>
                <w:b/>
                <w:sz w:val="18"/>
              </w:rPr>
            </w:pPr>
            <w:r>
              <w:rPr>
                <w:b/>
                <w:spacing w:val="-2"/>
                <w:sz w:val="18"/>
              </w:rPr>
              <w:t>23.269,00</w:t>
            </w:r>
          </w:p>
        </w:tc>
        <w:tc>
          <w:tcPr>
            <w:tcW w:w="1125" w:type="dxa"/>
          </w:tcPr>
          <w:p>
            <w:pPr>
              <w:pStyle w:val="TableParagraph"/>
              <w:spacing w:before="36"/>
              <w:ind w:right="25"/>
              <w:jc w:val="right"/>
              <w:rPr>
                <w:b/>
                <w:sz w:val="18"/>
              </w:rPr>
            </w:pPr>
            <w:r>
              <w:rPr>
                <w:b/>
                <w:spacing w:val="-2"/>
                <w:sz w:val="18"/>
              </w:rPr>
              <w:t>23.268,99</w:t>
            </w:r>
          </w:p>
        </w:tc>
        <w:tc>
          <w:tcPr>
            <w:tcW w:w="857" w:type="dxa"/>
          </w:tcPr>
          <w:p>
            <w:pPr>
              <w:pStyle w:val="TableParagraph"/>
              <w:spacing w:before="36"/>
              <w:ind w:left="28" w:right="58"/>
              <w:jc w:val="center"/>
              <w:rPr>
                <w:b/>
                <w:sz w:val="18"/>
              </w:rPr>
            </w:pPr>
            <w:r>
              <w:rPr>
                <w:b/>
                <w:spacing w:val="-2"/>
                <w:sz w:val="18"/>
              </w:rPr>
              <w:t>100,00%</w:t>
            </w:r>
          </w:p>
        </w:tc>
      </w:tr>
      <w:tr>
        <w:trPr>
          <w:trHeight w:val="277" w:hRule="atLeast"/>
        </w:trPr>
        <w:tc>
          <w:tcPr>
            <w:tcW w:w="5703" w:type="dxa"/>
          </w:tcPr>
          <w:p>
            <w:pPr>
              <w:pStyle w:val="TableParagraph"/>
              <w:spacing w:before="28"/>
              <w:ind w:left="404"/>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547" w:type="dxa"/>
          </w:tcPr>
          <w:p>
            <w:pPr>
              <w:pStyle w:val="TableParagraph"/>
              <w:spacing w:before="28"/>
              <w:ind w:right="258"/>
              <w:jc w:val="right"/>
              <w:rPr>
                <w:b/>
                <w:sz w:val="18"/>
              </w:rPr>
            </w:pPr>
            <w:r>
              <w:rPr>
                <w:b/>
                <w:spacing w:val="-2"/>
                <w:sz w:val="18"/>
              </w:rPr>
              <w:t>22.981,00</w:t>
            </w:r>
          </w:p>
        </w:tc>
        <w:tc>
          <w:tcPr>
            <w:tcW w:w="1357" w:type="dxa"/>
          </w:tcPr>
          <w:p>
            <w:pPr>
              <w:pStyle w:val="TableParagraph"/>
              <w:spacing w:before="28"/>
              <w:ind w:right="265"/>
              <w:jc w:val="right"/>
              <w:rPr>
                <w:b/>
                <w:sz w:val="18"/>
              </w:rPr>
            </w:pPr>
            <w:r>
              <w:rPr>
                <w:b/>
                <w:spacing w:val="-2"/>
                <w:sz w:val="18"/>
              </w:rPr>
              <w:t>22.981,00</w:t>
            </w:r>
          </w:p>
        </w:tc>
        <w:tc>
          <w:tcPr>
            <w:tcW w:w="1125" w:type="dxa"/>
          </w:tcPr>
          <w:p>
            <w:pPr>
              <w:pStyle w:val="TableParagraph"/>
              <w:spacing w:before="28"/>
              <w:ind w:right="25"/>
              <w:jc w:val="right"/>
              <w:rPr>
                <w:b/>
                <w:sz w:val="18"/>
              </w:rPr>
            </w:pPr>
            <w:r>
              <w:rPr>
                <w:b/>
                <w:spacing w:val="-2"/>
                <w:sz w:val="18"/>
              </w:rPr>
              <w:t>22.981,59</w:t>
            </w:r>
          </w:p>
        </w:tc>
        <w:tc>
          <w:tcPr>
            <w:tcW w:w="857" w:type="dxa"/>
          </w:tcPr>
          <w:p>
            <w:pPr>
              <w:pStyle w:val="TableParagraph"/>
              <w:spacing w:before="28"/>
              <w:ind w:left="28" w:right="58"/>
              <w:jc w:val="center"/>
              <w:rPr>
                <w:b/>
                <w:sz w:val="18"/>
              </w:rPr>
            </w:pPr>
            <w:r>
              <w:rPr>
                <w:b/>
                <w:spacing w:val="-2"/>
                <w:sz w:val="18"/>
              </w:rPr>
              <w:t>100,00%</w:t>
            </w:r>
          </w:p>
        </w:tc>
      </w:tr>
      <w:tr>
        <w:trPr>
          <w:trHeight w:val="285" w:hRule="atLeast"/>
        </w:trPr>
        <w:tc>
          <w:tcPr>
            <w:tcW w:w="5703" w:type="dxa"/>
          </w:tcPr>
          <w:p>
            <w:pPr>
              <w:pStyle w:val="TableParagraph"/>
              <w:spacing w:before="36"/>
              <w:ind w:right="455"/>
              <w:jc w:val="right"/>
              <w:rPr>
                <w:i/>
                <w:sz w:val="18"/>
              </w:rPr>
            </w:pPr>
            <w:r>
              <w:rPr>
                <w:i/>
                <w:sz w:val="18"/>
              </w:rPr>
              <w:t>3212</w:t>
            </w:r>
            <w:r>
              <w:rPr>
                <w:i/>
                <w:spacing w:val="-1"/>
                <w:sz w:val="18"/>
              </w:rPr>
              <w:t> </w:t>
            </w:r>
            <w:r>
              <w:rPr>
                <w:i/>
                <w:sz w:val="18"/>
              </w:rPr>
              <w:t>Naknade</w:t>
            </w:r>
            <w:r>
              <w:rPr>
                <w:i/>
                <w:spacing w:val="-1"/>
                <w:sz w:val="18"/>
              </w:rPr>
              <w:t> </w:t>
            </w:r>
            <w:r>
              <w:rPr>
                <w:i/>
                <w:sz w:val="18"/>
              </w:rPr>
              <w:t>za</w:t>
            </w:r>
            <w:r>
              <w:rPr>
                <w:i/>
                <w:spacing w:val="-1"/>
                <w:sz w:val="18"/>
              </w:rPr>
              <w:t> </w:t>
            </w:r>
            <w:r>
              <w:rPr>
                <w:i/>
                <w:sz w:val="18"/>
              </w:rPr>
              <w:t>prijevoz,</w:t>
            </w:r>
            <w:r>
              <w:rPr>
                <w:i/>
                <w:spacing w:val="-1"/>
                <w:sz w:val="18"/>
              </w:rPr>
              <w:t> </w:t>
            </w:r>
            <w:r>
              <w:rPr>
                <w:i/>
                <w:sz w:val="18"/>
              </w:rPr>
              <w:t>za</w:t>
            </w:r>
            <w:r>
              <w:rPr>
                <w:i/>
                <w:spacing w:val="-1"/>
                <w:sz w:val="18"/>
              </w:rPr>
              <w:t> </w:t>
            </w:r>
            <w:r>
              <w:rPr>
                <w:i/>
                <w:sz w:val="18"/>
              </w:rPr>
              <w:t>rad</w:t>
            </w:r>
            <w:r>
              <w:rPr>
                <w:i/>
                <w:spacing w:val="-1"/>
                <w:sz w:val="18"/>
              </w:rPr>
              <w:t> </w:t>
            </w:r>
            <w:r>
              <w:rPr>
                <w:i/>
                <w:sz w:val="18"/>
              </w:rPr>
              <w:t>na</w:t>
            </w:r>
            <w:r>
              <w:rPr>
                <w:i/>
                <w:spacing w:val="-1"/>
                <w:sz w:val="18"/>
              </w:rPr>
              <w:t> </w:t>
            </w:r>
            <w:r>
              <w:rPr>
                <w:i/>
                <w:sz w:val="18"/>
              </w:rPr>
              <w:t>terenu</w:t>
            </w:r>
            <w:r>
              <w:rPr>
                <w:i/>
                <w:spacing w:val="-1"/>
                <w:sz w:val="18"/>
              </w:rPr>
              <w:t> </w:t>
            </w:r>
            <w:r>
              <w:rPr>
                <w:i/>
                <w:sz w:val="18"/>
              </w:rPr>
              <w:t>i</w:t>
            </w:r>
            <w:r>
              <w:rPr>
                <w:i/>
                <w:spacing w:val="-1"/>
                <w:sz w:val="18"/>
              </w:rPr>
              <w:t> </w:t>
            </w:r>
            <w:r>
              <w:rPr>
                <w:i/>
                <w:sz w:val="18"/>
              </w:rPr>
              <w:t>odvojeni</w:t>
            </w:r>
            <w:r>
              <w:rPr>
                <w:i/>
                <w:spacing w:val="-1"/>
                <w:sz w:val="18"/>
              </w:rPr>
              <w:t> </w:t>
            </w:r>
            <w:r>
              <w:rPr>
                <w:i/>
                <w:spacing w:val="-2"/>
                <w:sz w:val="18"/>
              </w:rPr>
              <w:t>život</w:t>
            </w:r>
          </w:p>
        </w:tc>
        <w:tc>
          <w:tcPr>
            <w:tcW w:w="1547" w:type="dxa"/>
          </w:tcPr>
          <w:p>
            <w:pPr>
              <w:pStyle w:val="TableParagraph"/>
              <w:rPr>
                <w:rFonts w:ascii="Times New Roman"/>
                <w:sz w:val="18"/>
              </w:rPr>
            </w:pPr>
          </w:p>
        </w:tc>
        <w:tc>
          <w:tcPr>
            <w:tcW w:w="1357" w:type="dxa"/>
          </w:tcPr>
          <w:p>
            <w:pPr>
              <w:pStyle w:val="TableParagraph"/>
              <w:rPr>
                <w:rFonts w:ascii="Times New Roman"/>
                <w:sz w:val="18"/>
              </w:rPr>
            </w:pPr>
          </w:p>
        </w:tc>
        <w:tc>
          <w:tcPr>
            <w:tcW w:w="1125" w:type="dxa"/>
          </w:tcPr>
          <w:p>
            <w:pPr>
              <w:pStyle w:val="TableParagraph"/>
              <w:spacing w:before="36"/>
              <w:ind w:right="25"/>
              <w:jc w:val="right"/>
              <w:rPr>
                <w:i/>
                <w:sz w:val="18"/>
              </w:rPr>
            </w:pPr>
            <w:r>
              <w:rPr>
                <w:i/>
                <w:spacing w:val="-2"/>
                <w:sz w:val="18"/>
              </w:rPr>
              <w:t>1.942,97</w:t>
            </w:r>
          </w:p>
        </w:tc>
        <w:tc>
          <w:tcPr>
            <w:tcW w:w="857" w:type="dxa"/>
          </w:tcPr>
          <w:p>
            <w:pPr>
              <w:pStyle w:val="TableParagraph"/>
              <w:rPr>
                <w:rFonts w:ascii="Times New Roman"/>
                <w:sz w:val="18"/>
              </w:rPr>
            </w:pPr>
          </w:p>
        </w:tc>
      </w:tr>
      <w:tr>
        <w:trPr>
          <w:trHeight w:val="285" w:hRule="atLeast"/>
        </w:trPr>
        <w:tc>
          <w:tcPr>
            <w:tcW w:w="5703" w:type="dxa"/>
          </w:tcPr>
          <w:p>
            <w:pPr>
              <w:pStyle w:val="TableParagraph"/>
              <w:spacing w:before="36"/>
              <w:ind w:left="524"/>
              <w:rPr>
                <w:i/>
                <w:sz w:val="18"/>
              </w:rPr>
            </w:pPr>
            <w:r>
              <w:rPr>
                <w:i/>
                <w:sz w:val="18"/>
              </w:rPr>
              <w:t>3214</w:t>
            </w:r>
            <w:r>
              <w:rPr>
                <w:i/>
                <w:spacing w:val="-1"/>
                <w:sz w:val="18"/>
              </w:rPr>
              <w:t> </w:t>
            </w:r>
            <w:r>
              <w:rPr>
                <w:i/>
                <w:sz w:val="18"/>
              </w:rPr>
              <w:t>Ostale</w:t>
            </w:r>
            <w:r>
              <w:rPr>
                <w:i/>
                <w:spacing w:val="-1"/>
                <w:sz w:val="18"/>
              </w:rPr>
              <w:t> </w:t>
            </w:r>
            <w:r>
              <w:rPr>
                <w:i/>
                <w:sz w:val="18"/>
              </w:rPr>
              <w:t>naknade</w:t>
            </w:r>
            <w:r>
              <w:rPr>
                <w:i/>
                <w:spacing w:val="-1"/>
                <w:sz w:val="18"/>
              </w:rPr>
              <w:t> </w:t>
            </w:r>
            <w:r>
              <w:rPr>
                <w:i/>
                <w:sz w:val="18"/>
              </w:rPr>
              <w:t>troškova</w:t>
            </w:r>
            <w:r>
              <w:rPr>
                <w:i/>
                <w:spacing w:val="-1"/>
                <w:sz w:val="18"/>
              </w:rPr>
              <w:t> </w:t>
            </w:r>
            <w:r>
              <w:rPr>
                <w:i/>
                <w:spacing w:val="-2"/>
                <w:sz w:val="18"/>
              </w:rPr>
              <w:t>zaposlenima</w:t>
            </w:r>
          </w:p>
        </w:tc>
        <w:tc>
          <w:tcPr>
            <w:tcW w:w="1547" w:type="dxa"/>
          </w:tcPr>
          <w:p>
            <w:pPr>
              <w:pStyle w:val="TableParagraph"/>
              <w:rPr>
                <w:rFonts w:ascii="Times New Roman"/>
                <w:sz w:val="18"/>
              </w:rPr>
            </w:pPr>
          </w:p>
        </w:tc>
        <w:tc>
          <w:tcPr>
            <w:tcW w:w="1357" w:type="dxa"/>
          </w:tcPr>
          <w:p>
            <w:pPr>
              <w:pStyle w:val="TableParagraph"/>
              <w:rPr>
                <w:rFonts w:ascii="Times New Roman"/>
                <w:sz w:val="18"/>
              </w:rPr>
            </w:pPr>
          </w:p>
        </w:tc>
        <w:tc>
          <w:tcPr>
            <w:tcW w:w="1125" w:type="dxa"/>
          </w:tcPr>
          <w:p>
            <w:pPr>
              <w:pStyle w:val="TableParagraph"/>
              <w:spacing w:before="36"/>
              <w:ind w:right="25"/>
              <w:jc w:val="right"/>
              <w:rPr>
                <w:i/>
                <w:sz w:val="18"/>
              </w:rPr>
            </w:pPr>
            <w:r>
              <w:rPr>
                <w:i/>
                <w:spacing w:val="-2"/>
                <w:sz w:val="18"/>
              </w:rPr>
              <w:t>352,00</w:t>
            </w:r>
          </w:p>
        </w:tc>
        <w:tc>
          <w:tcPr>
            <w:tcW w:w="857" w:type="dxa"/>
          </w:tcPr>
          <w:p>
            <w:pPr>
              <w:pStyle w:val="TableParagraph"/>
              <w:rPr>
                <w:rFonts w:ascii="Times New Roman"/>
                <w:sz w:val="18"/>
              </w:rPr>
            </w:pPr>
          </w:p>
        </w:tc>
      </w:tr>
      <w:tr>
        <w:trPr>
          <w:trHeight w:val="285" w:hRule="atLeast"/>
        </w:trPr>
        <w:tc>
          <w:tcPr>
            <w:tcW w:w="5703" w:type="dxa"/>
          </w:tcPr>
          <w:p>
            <w:pPr>
              <w:pStyle w:val="TableParagraph"/>
              <w:spacing w:before="36"/>
              <w:ind w:left="524"/>
              <w:rPr>
                <w:i/>
                <w:sz w:val="18"/>
              </w:rPr>
            </w:pPr>
            <w:r>
              <w:rPr>
                <w:i/>
                <w:sz w:val="18"/>
              </w:rPr>
              <w:t>3224</w:t>
            </w:r>
            <w:r>
              <w:rPr>
                <w:i/>
                <w:spacing w:val="-1"/>
                <w:sz w:val="18"/>
              </w:rPr>
              <w:t> </w:t>
            </w:r>
            <w:r>
              <w:rPr>
                <w:i/>
                <w:sz w:val="18"/>
              </w:rPr>
              <w:t>Materijal</w:t>
            </w:r>
            <w:r>
              <w:rPr>
                <w:i/>
                <w:spacing w:val="-1"/>
                <w:sz w:val="18"/>
              </w:rPr>
              <w:t> </w:t>
            </w:r>
            <w:r>
              <w:rPr>
                <w:i/>
                <w:sz w:val="18"/>
              </w:rPr>
              <w:t>i</w:t>
            </w:r>
            <w:r>
              <w:rPr>
                <w:i/>
                <w:spacing w:val="-1"/>
                <w:sz w:val="18"/>
              </w:rPr>
              <w:t> </w:t>
            </w:r>
            <w:r>
              <w:rPr>
                <w:i/>
                <w:sz w:val="18"/>
              </w:rPr>
              <w:t>dijelovi</w:t>
            </w:r>
            <w:r>
              <w:rPr>
                <w:i/>
                <w:spacing w:val="-1"/>
                <w:sz w:val="18"/>
              </w:rPr>
              <w:t> </w:t>
            </w:r>
            <w:r>
              <w:rPr>
                <w:i/>
                <w:sz w:val="18"/>
              </w:rPr>
              <w:t>za</w:t>
            </w:r>
            <w:r>
              <w:rPr>
                <w:i/>
                <w:spacing w:val="-1"/>
                <w:sz w:val="18"/>
              </w:rPr>
              <w:t> </w:t>
            </w:r>
            <w:r>
              <w:rPr>
                <w:i/>
                <w:sz w:val="18"/>
              </w:rPr>
              <w:t>tekuće</w:t>
            </w:r>
            <w:r>
              <w:rPr>
                <w:i/>
                <w:spacing w:val="-1"/>
                <w:sz w:val="18"/>
              </w:rPr>
              <w:t> </w:t>
            </w:r>
            <w:r>
              <w:rPr>
                <w:i/>
                <w:sz w:val="18"/>
              </w:rPr>
              <w:t>i</w:t>
            </w:r>
            <w:r>
              <w:rPr>
                <w:i/>
                <w:spacing w:val="-1"/>
                <w:sz w:val="18"/>
              </w:rPr>
              <w:t> </w:t>
            </w:r>
            <w:r>
              <w:rPr>
                <w:i/>
                <w:sz w:val="18"/>
              </w:rPr>
              <w:t>investicijsko</w:t>
            </w:r>
            <w:r>
              <w:rPr>
                <w:i/>
                <w:spacing w:val="-1"/>
                <w:sz w:val="18"/>
              </w:rPr>
              <w:t> </w:t>
            </w:r>
            <w:r>
              <w:rPr>
                <w:i/>
                <w:spacing w:val="-2"/>
                <w:sz w:val="18"/>
              </w:rPr>
              <w:t>održavanje</w:t>
            </w:r>
          </w:p>
        </w:tc>
        <w:tc>
          <w:tcPr>
            <w:tcW w:w="1547" w:type="dxa"/>
          </w:tcPr>
          <w:p>
            <w:pPr>
              <w:pStyle w:val="TableParagraph"/>
              <w:rPr>
                <w:rFonts w:ascii="Times New Roman"/>
                <w:sz w:val="18"/>
              </w:rPr>
            </w:pPr>
          </w:p>
        </w:tc>
        <w:tc>
          <w:tcPr>
            <w:tcW w:w="1357" w:type="dxa"/>
          </w:tcPr>
          <w:p>
            <w:pPr>
              <w:pStyle w:val="TableParagraph"/>
              <w:rPr>
                <w:rFonts w:ascii="Times New Roman"/>
                <w:sz w:val="18"/>
              </w:rPr>
            </w:pPr>
          </w:p>
        </w:tc>
        <w:tc>
          <w:tcPr>
            <w:tcW w:w="1125" w:type="dxa"/>
          </w:tcPr>
          <w:p>
            <w:pPr>
              <w:pStyle w:val="TableParagraph"/>
              <w:spacing w:before="36"/>
              <w:ind w:right="25"/>
              <w:jc w:val="right"/>
              <w:rPr>
                <w:i/>
                <w:sz w:val="18"/>
              </w:rPr>
            </w:pPr>
            <w:r>
              <w:rPr>
                <w:i/>
                <w:spacing w:val="-2"/>
                <w:sz w:val="18"/>
              </w:rPr>
              <w:t>495,45</w:t>
            </w:r>
          </w:p>
        </w:tc>
        <w:tc>
          <w:tcPr>
            <w:tcW w:w="857" w:type="dxa"/>
          </w:tcPr>
          <w:p>
            <w:pPr>
              <w:pStyle w:val="TableParagraph"/>
              <w:rPr>
                <w:rFonts w:ascii="Times New Roman"/>
                <w:sz w:val="18"/>
              </w:rPr>
            </w:pPr>
          </w:p>
        </w:tc>
      </w:tr>
      <w:tr>
        <w:trPr>
          <w:trHeight w:val="285" w:hRule="atLeast"/>
        </w:trPr>
        <w:tc>
          <w:tcPr>
            <w:tcW w:w="5703" w:type="dxa"/>
          </w:tcPr>
          <w:p>
            <w:pPr>
              <w:pStyle w:val="TableParagraph"/>
              <w:spacing w:before="36"/>
              <w:ind w:left="524"/>
              <w:rPr>
                <w:i/>
                <w:sz w:val="18"/>
              </w:rPr>
            </w:pPr>
            <w:r>
              <w:rPr>
                <w:i/>
                <w:sz w:val="18"/>
              </w:rPr>
              <w:t>3227</w:t>
            </w:r>
            <w:r>
              <w:rPr>
                <w:i/>
                <w:spacing w:val="-1"/>
                <w:sz w:val="18"/>
              </w:rPr>
              <w:t> </w:t>
            </w:r>
            <w:r>
              <w:rPr>
                <w:i/>
                <w:sz w:val="18"/>
              </w:rPr>
              <w:t>Službena,</w:t>
            </w:r>
            <w:r>
              <w:rPr>
                <w:i/>
                <w:spacing w:val="-1"/>
                <w:sz w:val="18"/>
              </w:rPr>
              <w:t> </w:t>
            </w:r>
            <w:r>
              <w:rPr>
                <w:i/>
                <w:sz w:val="18"/>
              </w:rPr>
              <w:t>radna</w:t>
            </w:r>
            <w:r>
              <w:rPr>
                <w:i/>
                <w:spacing w:val="-1"/>
                <w:sz w:val="18"/>
              </w:rPr>
              <w:t> </w:t>
            </w:r>
            <w:r>
              <w:rPr>
                <w:i/>
                <w:sz w:val="18"/>
              </w:rPr>
              <w:t>i</w:t>
            </w:r>
            <w:r>
              <w:rPr>
                <w:i/>
                <w:spacing w:val="-1"/>
                <w:sz w:val="18"/>
              </w:rPr>
              <w:t> </w:t>
            </w:r>
            <w:r>
              <w:rPr>
                <w:i/>
                <w:sz w:val="18"/>
              </w:rPr>
              <w:t>zaštitna</w:t>
            </w:r>
            <w:r>
              <w:rPr>
                <w:i/>
                <w:spacing w:val="-1"/>
                <w:sz w:val="18"/>
              </w:rPr>
              <w:t> </w:t>
            </w:r>
            <w:r>
              <w:rPr>
                <w:i/>
                <w:sz w:val="18"/>
              </w:rPr>
              <w:t>odjeća</w:t>
            </w:r>
            <w:r>
              <w:rPr>
                <w:i/>
                <w:spacing w:val="-1"/>
                <w:sz w:val="18"/>
              </w:rPr>
              <w:t> </w:t>
            </w:r>
            <w:r>
              <w:rPr>
                <w:i/>
                <w:sz w:val="18"/>
              </w:rPr>
              <w:t>i</w:t>
            </w:r>
            <w:r>
              <w:rPr>
                <w:i/>
                <w:spacing w:val="-1"/>
                <w:sz w:val="18"/>
              </w:rPr>
              <w:t> </w:t>
            </w:r>
            <w:r>
              <w:rPr>
                <w:i/>
                <w:spacing w:val="-2"/>
                <w:sz w:val="18"/>
              </w:rPr>
              <w:t>obuća</w:t>
            </w:r>
          </w:p>
        </w:tc>
        <w:tc>
          <w:tcPr>
            <w:tcW w:w="1547" w:type="dxa"/>
          </w:tcPr>
          <w:p>
            <w:pPr>
              <w:pStyle w:val="TableParagraph"/>
              <w:rPr>
                <w:rFonts w:ascii="Times New Roman"/>
                <w:sz w:val="18"/>
              </w:rPr>
            </w:pPr>
          </w:p>
        </w:tc>
        <w:tc>
          <w:tcPr>
            <w:tcW w:w="1357" w:type="dxa"/>
          </w:tcPr>
          <w:p>
            <w:pPr>
              <w:pStyle w:val="TableParagraph"/>
              <w:rPr>
                <w:rFonts w:ascii="Times New Roman"/>
                <w:sz w:val="18"/>
              </w:rPr>
            </w:pPr>
          </w:p>
        </w:tc>
        <w:tc>
          <w:tcPr>
            <w:tcW w:w="1125" w:type="dxa"/>
          </w:tcPr>
          <w:p>
            <w:pPr>
              <w:pStyle w:val="TableParagraph"/>
              <w:spacing w:before="36"/>
              <w:ind w:right="25"/>
              <w:jc w:val="right"/>
              <w:rPr>
                <w:i/>
                <w:sz w:val="18"/>
              </w:rPr>
            </w:pPr>
            <w:r>
              <w:rPr>
                <w:i/>
                <w:spacing w:val="-2"/>
                <w:sz w:val="18"/>
              </w:rPr>
              <w:t>89,80</w:t>
            </w:r>
          </w:p>
        </w:tc>
        <w:tc>
          <w:tcPr>
            <w:tcW w:w="857" w:type="dxa"/>
          </w:tcPr>
          <w:p>
            <w:pPr>
              <w:pStyle w:val="TableParagraph"/>
              <w:rPr>
                <w:rFonts w:ascii="Times New Roman"/>
                <w:sz w:val="18"/>
              </w:rPr>
            </w:pPr>
          </w:p>
        </w:tc>
      </w:tr>
      <w:tr>
        <w:trPr>
          <w:trHeight w:val="285" w:hRule="atLeast"/>
        </w:trPr>
        <w:tc>
          <w:tcPr>
            <w:tcW w:w="5703" w:type="dxa"/>
          </w:tcPr>
          <w:p>
            <w:pPr>
              <w:pStyle w:val="TableParagraph"/>
              <w:spacing w:before="36"/>
              <w:ind w:left="524"/>
              <w:rPr>
                <w:i/>
                <w:sz w:val="18"/>
              </w:rPr>
            </w:pPr>
            <w:r>
              <w:rPr>
                <w:i/>
                <w:sz w:val="18"/>
              </w:rPr>
              <w:t>3232</w:t>
            </w:r>
            <w:r>
              <w:rPr>
                <w:i/>
                <w:spacing w:val="-1"/>
                <w:sz w:val="18"/>
              </w:rPr>
              <w:t> </w:t>
            </w:r>
            <w:r>
              <w:rPr>
                <w:i/>
                <w:sz w:val="18"/>
              </w:rPr>
              <w:t>Usluge</w:t>
            </w:r>
            <w:r>
              <w:rPr>
                <w:i/>
                <w:spacing w:val="-1"/>
                <w:sz w:val="18"/>
              </w:rPr>
              <w:t> </w:t>
            </w:r>
            <w:r>
              <w:rPr>
                <w:i/>
                <w:sz w:val="18"/>
              </w:rPr>
              <w:t>tekućeg</w:t>
            </w:r>
            <w:r>
              <w:rPr>
                <w:i/>
                <w:spacing w:val="-1"/>
                <w:sz w:val="18"/>
              </w:rPr>
              <w:t> </w:t>
            </w:r>
            <w:r>
              <w:rPr>
                <w:i/>
                <w:sz w:val="18"/>
              </w:rPr>
              <w:t>i</w:t>
            </w:r>
            <w:r>
              <w:rPr>
                <w:i/>
                <w:spacing w:val="-1"/>
                <w:sz w:val="18"/>
              </w:rPr>
              <w:t> </w:t>
            </w:r>
            <w:r>
              <w:rPr>
                <w:i/>
                <w:sz w:val="18"/>
              </w:rPr>
              <w:t>investicijskog</w:t>
            </w:r>
            <w:r>
              <w:rPr>
                <w:i/>
                <w:spacing w:val="-1"/>
                <w:sz w:val="18"/>
              </w:rPr>
              <w:t> </w:t>
            </w:r>
            <w:r>
              <w:rPr>
                <w:i/>
                <w:spacing w:val="-2"/>
                <w:sz w:val="18"/>
              </w:rPr>
              <w:t>održavanja</w:t>
            </w:r>
          </w:p>
        </w:tc>
        <w:tc>
          <w:tcPr>
            <w:tcW w:w="1547" w:type="dxa"/>
          </w:tcPr>
          <w:p>
            <w:pPr>
              <w:pStyle w:val="TableParagraph"/>
              <w:rPr>
                <w:rFonts w:ascii="Times New Roman"/>
                <w:sz w:val="18"/>
              </w:rPr>
            </w:pPr>
          </w:p>
        </w:tc>
        <w:tc>
          <w:tcPr>
            <w:tcW w:w="1357" w:type="dxa"/>
          </w:tcPr>
          <w:p>
            <w:pPr>
              <w:pStyle w:val="TableParagraph"/>
              <w:rPr>
                <w:rFonts w:ascii="Times New Roman"/>
                <w:sz w:val="18"/>
              </w:rPr>
            </w:pPr>
          </w:p>
        </w:tc>
        <w:tc>
          <w:tcPr>
            <w:tcW w:w="1125" w:type="dxa"/>
          </w:tcPr>
          <w:p>
            <w:pPr>
              <w:pStyle w:val="TableParagraph"/>
              <w:spacing w:before="36"/>
              <w:ind w:right="25"/>
              <w:jc w:val="right"/>
              <w:rPr>
                <w:i/>
                <w:sz w:val="18"/>
              </w:rPr>
            </w:pPr>
            <w:r>
              <w:rPr>
                <w:i/>
                <w:spacing w:val="-2"/>
                <w:sz w:val="18"/>
              </w:rPr>
              <w:t>7.879,17</w:t>
            </w:r>
          </w:p>
        </w:tc>
        <w:tc>
          <w:tcPr>
            <w:tcW w:w="857" w:type="dxa"/>
          </w:tcPr>
          <w:p>
            <w:pPr>
              <w:pStyle w:val="TableParagraph"/>
              <w:rPr>
                <w:rFonts w:ascii="Times New Roman"/>
                <w:sz w:val="18"/>
              </w:rPr>
            </w:pPr>
          </w:p>
        </w:tc>
      </w:tr>
      <w:tr>
        <w:trPr>
          <w:trHeight w:val="285" w:hRule="atLeast"/>
        </w:trPr>
        <w:tc>
          <w:tcPr>
            <w:tcW w:w="5703" w:type="dxa"/>
          </w:tcPr>
          <w:p>
            <w:pPr>
              <w:pStyle w:val="TableParagraph"/>
              <w:spacing w:before="36"/>
              <w:ind w:left="524"/>
              <w:rPr>
                <w:i/>
                <w:sz w:val="18"/>
              </w:rPr>
            </w:pPr>
            <w:r>
              <w:rPr>
                <w:i/>
                <w:sz w:val="18"/>
              </w:rPr>
              <w:t>3235</w:t>
            </w:r>
            <w:r>
              <w:rPr>
                <w:i/>
                <w:spacing w:val="-1"/>
                <w:sz w:val="18"/>
              </w:rPr>
              <w:t> </w:t>
            </w:r>
            <w:r>
              <w:rPr>
                <w:i/>
                <w:sz w:val="18"/>
              </w:rPr>
              <w:t>Zakupnine</w:t>
            </w:r>
            <w:r>
              <w:rPr>
                <w:i/>
                <w:spacing w:val="-1"/>
                <w:sz w:val="18"/>
              </w:rPr>
              <w:t> </w:t>
            </w:r>
            <w:r>
              <w:rPr>
                <w:i/>
                <w:sz w:val="18"/>
              </w:rPr>
              <w:t>i</w:t>
            </w:r>
            <w:r>
              <w:rPr>
                <w:i/>
                <w:spacing w:val="-1"/>
                <w:sz w:val="18"/>
              </w:rPr>
              <w:t> </w:t>
            </w:r>
            <w:r>
              <w:rPr>
                <w:i/>
                <w:spacing w:val="-2"/>
                <w:sz w:val="18"/>
              </w:rPr>
              <w:t>najamnine</w:t>
            </w:r>
          </w:p>
        </w:tc>
        <w:tc>
          <w:tcPr>
            <w:tcW w:w="1547" w:type="dxa"/>
          </w:tcPr>
          <w:p>
            <w:pPr>
              <w:pStyle w:val="TableParagraph"/>
              <w:rPr>
                <w:rFonts w:ascii="Times New Roman"/>
                <w:sz w:val="18"/>
              </w:rPr>
            </w:pPr>
          </w:p>
        </w:tc>
        <w:tc>
          <w:tcPr>
            <w:tcW w:w="1357" w:type="dxa"/>
          </w:tcPr>
          <w:p>
            <w:pPr>
              <w:pStyle w:val="TableParagraph"/>
              <w:rPr>
                <w:rFonts w:ascii="Times New Roman"/>
                <w:sz w:val="18"/>
              </w:rPr>
            </w:pPr>
          </w:p>
        </w:tc>
        <w:tc>
          <w:tcPr>
            <w:tcW w:w="1125" w:type="dxa"/>
          </w:tcPr>
          <w:p>
            <w:pPr>
              <w:pStyle w:val="TableParagraph"/>
              <w:spacing w:before="36"/>
              <w:ind w:right="25"/>
              <w:jc w:val="right"/>
              <w:rPr>
                <w:i/>
                <w:sz w:val="18"/>
              </w:rPr>
            </w:pPr>
            <w:r>
              <w:rPr>
                <w:i/>
                <w:spacing w:val="-2"/>
                <w:sz w:val="18"/>
              </w:rPr>
              <w:t>300,00</w:t>
            </w:r>
          </w:p>
        </w:tc>
        <w:tc>
          <w:tcPr>
            <w:tcW w:w="857" w:type="dxa"/>
          </w:tcPr>
          <w:p>
            <w:pPr>
              <w:pStyle w:val="TableParagraph"/>
              <w:rPr>
                <w:rFonts w:ascii="Times New Roman"/>
                <w:sz w:val="18"/>
              </w:rPr>
            </w:pPr>
          </w:p>
        </w:tc>
      </w:tr>
      <w:tr>
        <w:trPr>
          <w:trHeight w:val="285" w:hRule="atLeast"/>
        </w:trPr>
        <w:tc>
          <w:tcPr>
            <w:tcW w:w="5703" w:type="dxa"/>
          </w:tcPr>
          <w:p>
            <w:pPr>
              <w:pStyle w:val="TableParagraph"/>
              <w:spacing w:before="36"/>
              <w:ind w:left="524"/>
              <w:rPr>
                <w:i/>
                <w:sz w:val="18"/>
              </w:rPr>
            </w:pPr>
            <w:r>
              <w:rPr>
                <w:i/>
                <w:sz w:val="18"/>
              </w:rPr>
              <w:t>3237</w:t>
            </w:r>
            <w:r>
              <w:rPr>
                <w:i/>
                <w:spacing w:val="-1"/>
                <w:sz w:val="18"/>
              </w:rPr>
              <w:t> </w:t>
            </w:r>
            <w:r>
              <w:rPr>
                <w:i/>
                <w:sz w:val="18"/>
              </w:rPr>
              <w:t>Intelektualne</w:t>
            </w:r>
            <w:r>
              <w:rPr>
                <w:i/>
                <w:spacing w:val="-1"/>
                <w:sz w:val="18"/>
              </w:rPr>
              <w:t> </w:t>
            </w:r>
            <w:r>
              <w:rPr>
                <w:i/>
                <w:sz w:val="18"/>
              </w:rPr>
              <w:t>i</w:t>
            </w:r>
            <w:r>
              <w:rPr>
                <w:i/>
                <w:spacing w:val="-1"/>
                <w:sz w:val="18"/>
              </w:rPr>
              <w:t> </w:t>
            </w:r>
            <w:r>
              <w:rPr>
                <w:i/>
                <w:sz w:val="18"/>
              </w:rPr>
              <w:t>osobne</w:t>
            </w:r>
            <w:r>
              <w:rPr>
                <w:i/>
                <w:spacing w:val="-1"/>
                <w:sz w:val="18"/>
              </w:rPr>
              <w:t> </w:t>
            </w:r>
            <w:r>
              <w:rPr>
                <w:i/>
                <w:spacing w:val="-2"/>
                <w:sz w:val="18"/>
              </w:rPr>
              <w:t>usluge</w:t>
            </w:r>
          </w:p>
        </w:tc>
        <w:tc>
          <w:tcPr>
            <w:tcW w:w="1547" w:type="dxa"/>
          </w:tcPr>
          <w:p>
            <w:pPr>
              <w:pStyle w:val="TableParagraph"/>
              <w:rPr>
                <w:rFonts w:ascii="Times New Roman"/>
                <w:sz w:val="18"/>
              </w:rPr>
            </w:pPr>
          </w:p>
        </w:tc>
        <w:tc>
          <w:tcPr>
            <w:tcW w:w="1357" w:type="dxa"/>
          </w:tcPr>
          <w:p>
            <w:pPr>
              <w:pStyle w:val="TableParagraph"/>
              <w:rPr>
                <w:rFonts w:ascii="Times New Roman"/>
                <w:sz w:val="18"/>
              </w:rPr>
            </w:pPr>
          </w:p>
        </w:tc>
        <w:tc>
          <w:tcPr>
            <w:tcW w:w="1125" w:type="dxa"/>
          </w:tcPr>
          <w:p>
            <w:pPr>
              <w:pStyle w:val="TableParagraph"/>
              <w:spacing w:before="36"/>
              <w:ind w:right="25"/>
              <w:jc w:val="right"/>
              <w:rPr>
                <w:i/>
                <w:sz w:val="18"/>
              </w:rPr>
            </w:pPr>
            <w:r>
              <w:rPr>
                <w:i/>
                <w:spacing w:val="-2"/>
                <w:sz w:val="18"/>
              </w:rPr>
              <w:t>11.922,20</w:t>
            </w:r>
          </w:p>
        </w:tc>
        <w:tc>
          <w:tcPr>
            <w:tcW w:w="857" w:type="dxa"/>
          </w:tcPr>
          <w:p>
            <w:pPr>
              <w:pStyle w:val="TableParagraph"/>
              <w:rPr>
                <w:rFonts w:ascii="Times New Roman"/>
                <w:sz w:val="18"/>
              </w:rPr>
            </w:pPr>
          </w:p>
        </w:tc>
      </w:tr>
      <w:tr>
        <w:trPr>
          <w:trHeight w:val="277" w:hRule="atLeast"/>
        </w:trPr>
        <w:tc>
          <w:tcPr>
            <w:tcW w:w="5703" w:type="dxa"/>
          </w:tcPr>
          <w:p>
            <w:pPr>
              <w:pStyle w:val="TableParagraph"/>
              <w:spacing w:before="36"/>
              <w:ind w:left="404"/>
              <w:rPr>
                <w:b/>
                <w:sz w:val="18"/>
              </w:rPr>
            </w:pPr>
            <w:r>
              <w:rPr>
                <w:b/>
                <w:sz w:val="18"/>
              </w:rPr>
              <w:t>42</w:t>
            </w:r>
            <w:r>
              <w:rPr>
                <w:b/>
                <w:spacing w:val="-1"/>
                <w:sz w:val="18"/>
              </w:rPr>
              <w:t> </w:t>
            </w:r>
            <w:r>
              <w:rPr>
                <w:b/>
                <w:sz w:val="18"/>
              </w:rPr>
              <w:t>Rashodi</w:t>
            </w:r>
            <w:r>
              <w:rPr>
                <w:b/>
                <w:spacing w:val="-1"/>
                <w:sz w:val="18"/>
              </w:rPr>
              <w:t> </w:t>
            </w:r>
            <w:r>
              <w:rPr>
                <w:b/>
                <w:sz w:val="18"/>
              </w:rPr>
              <w:t>za</w:t>
            </w:r>
            <w:r>
              <w:rPr>
                <w:b/>
                <w:spacing w:val="-1"/>
                <w:sz w:val="18"/>
              </w:rPr>
              <w:t> </w:t>
            </w:r>
            <w:r>
              <w:rPr>
                <w:b/>
                <w:sz w:val="18"/>
              </w:rPr>
              <w:t>nabavu</w:t>
            </w:r>
            <w:r>
              <w:rPr>
                <w:b/>
                <w:spacing w:val="-1"/>
                <w:sz w:val="18"/>
              </w:rPr>
              <w:t> </w:t>
            </w:r>
            <w:r>
              <w:rPr>
                <w:b/>
                <w:sz w:val="18"/>
              </w:rPr>
              <w:t>proizvedene</w:t>
            </w:r>
            <w:r>
              <w:rPr>
                <w:b/>
                <w:spacing w:val="-1"/>
                <w:sz w:val="18"/>
              </w:rPr>
              <w:t> </w:t>
            </w:r>
            <w:r>
              <w:rPr>
                <w:b/>
                <w:sz w:val="18"/>
              </w:rPr>
              <w:t>dugotrajne</w:t>
            </w:r>
            <w:r>
              <w:rPr>
                <w:b/>
                <w:spacing w:val="-1"/>
                <w:sz w:val="18"/>
              </w:rPr>
              <w:t> </w:t>
            </w:r>
            <w:r>
              <w:rPr>
                <w:b/>
                <w:spacing w:val="-2"/>
                <w:sz w:val="18"/>
              </w:rPr>
              <w:t>imovine</w:t>
            </w:r>
          </w:p>
        </w:tc>
        <w:tc>
          <w:tcPr>
            <w:tcW w:w="1547" w:type="dxa"/>
          </w:tcPr>
          <w:p>
            <w:pPr>
              <w:pStyle w:val="TableParagraph"/>
              <w:spacing w:before="36"/>
              <w:ind w:right="258"/>
              <w:jc w:val="right"/>
              <w:rPr>
                <w:b/>
                <w:sz w:val="18"/>
              </w:rPr>
            </w:pPr>
            <w:r>
              <w:rPr>
                <w:b/>
                <w:spacing w:val="-2"/>
                <w:sz w:val="18"/>
              </w:rPr>
              <w:t>288,00</w:t>
            </w:r>
          </w:p>
        </w:tc>
        <w:tc>
          <w:tcPr>
            <w:tcW w:w="1357" w:type="dxa"/>
          </w:tcPr>
          <w:p>
            <w:pPr>
              <w:pStyle w:val="TableParagraph"/>
              <w:spacing w:before="36"/>
              <w:ind w:right="265"/>
              <w:jc w:val="right"/>
              <w:rPr>
                <w:b/>
                <w:sz w:val="18"/>
              </w:rPr>
            </w:pPr>
            <w:r>
              <w:rPr>
                <w:b/>
                <w:spacing w:val="-2"/>
                <w:sz w:val="18"/>
              </w:rPr>
              <w:t>288,00</w:t>
            </w:r>
          </w:p>
        </w:tc>
        <w:tc>
          <w:tcPr>
            <w:tcW w:w="1125" w:type="dxa"/>
          </w:tcPr>
          <w:p>
            <w:pPr>
              <w:pStyle w:val="TableParagraph"/>
              <w:spacing w:before="36"/>
              <w:ind w:right="25"/>
              <w:jc w:val="right"/>
              <w:rPr>
                <w:b/>
                <w:sz w:val="18"/>
              </w:rPr>
            </w:pPr>
            <w:r>
              <w:rPr>
                <w:b/>
                <w:spacing w:val="-2"/>
                <w:sz w:val="18"/>
              </w:rPr>
              <w:t>287,40</w:t>
            </w:r>
          </w:p>
        </w:tc>
        <w:tc>
          <w:tcPr>
            <w:tcW w:w="857" w:type="dxa"/>
          </w:tcPr>
          <w:p>
            <w:pPr>
              <w:pStyle w:val="TableParagraph"/>
              <w:spacing w:before="36"/>
              <w:ind w:left="125" w:right="58"/>
              <w:jc w:val="center"/>
              <w:rPr>
                <w:b/>
                <w:sz w:val="18"/>
              </w:rPr>
            </w:pPr>
            <w:r>
              <w:rPr>
                <w:b/>
                <w:spacing w:val="-2"/>
                <w:sz w:val="18"/>
              </w:rPr>
              <w:t>99,79%</w:t>
            </w:r>
          </w:p>
        </w:tc>
      </w:tr>
      <w:tr>
        <w:trPr>
          <w:trHeight w:val="277" w:hRule="atLeast"/>
        </w:trPr>
        <w:tc>
          <w:tcPr>
            <w:tcW w:w="5703" w:type="dxa"/>
          </w:tcPr>
          <w:p>
            <w:pPr>
              <w:pStyle w:val="TableParagraph"/>
              <w:spacing w:before="28"/>
              <w:ind w:left="524"/>
              <w:rPr>
                <w:i/>
                <w:sz w:val="18"/>
              </w:rPr>
            </w:pPr>
            <w:r>
              <w:rPr>
                <w:i/>
                <w:sz w:val="18"/>
              </w:rPr>
              <w:t>4221</w:t>
            </w:r>
            <w:r>
              <w:rPr>
                <w:i/>
                <w:spacing w:val="-1"/>
                <w:sz w:val="18"/>
              </w:rPr>
              <w:t> </w:t>
            </w:r>
            <w:r>
              <w:rPr>
                <w:i/>
                <w:sz w:val="18"/>
              </w:rPr>
              <w:t>Uredska</w:t>
            </w:r>
            <w:r>
              <w:rPr>
                <w:i/>
                <w:spacing w:val="-1"/>
                <w:sz w:val="18"/>
              </w:rPr>
              <w:t> </w:t>
            </w:r>
            <w:r>
              <w:rPr>
                <w:i/>
                <w:sz w:val="18"/>
              </w:rPr>
              <w:t>oprema</w:t>
            </w:r>
            <w:r>
              <w:rPr>
                <w:i/>
                <w:spacing w:val="-1"/>
                <w:sz w:val="18"/>
              </w:rPr>
              <w:t> </w:t>
            </w:r>
            <w:r>
              <w:rPr>
                <w:i/>
                <w:sz w:val="18"/>
              </w:rPr>
              <w:t>i</w:t>
            </w:r>
            <w:r>
              <w:rPr>
                <w:i/>
                <w:spacing w:val="-1"/>
                <w:sz w:val="18"/>
              </w:rPr>
              <w:t> </w:t>
            </w:r>
            <w:r>
              <w:rPr>
                <w:i/>
                <w:spacing w:val="-2"/>
                <w:sz w:val="18"/>
              </w:rPr>
              <w:t>namještaj</w:t>
            </w:r>
          </w:p>
        </w:tc>
        <w:tc>
          <w:tcPr>
            <w:tcW w:w="1547" w:type="dxa"/>
          </w:tcPr>
          <w:p>
            <w:pPr>
              <w:pStyle w:val="TableParagraph"/>
              <w:rPr>
                <w:rFonts w:ascii="Times New Roman"/>
                <w:sz w:val="18"/>
              </w:rPr>
            </w:pPr>
          </w:p>
        </w:tc>
        <w:tc>
          <w:tcPr>
            <w:tcW w:w="1357" w:type="dxa"/>
          </w:tcPr>
          <w:p>
            <w:pPr>
              <w:pStyle w:val="TableParagraph"/>
              <w:rPr>
                <w:rFonts w:ascii="Times New Roman"/>
                <w:sz w:val="18"/>
              </w:rPr>
            </w:pPr>
          </w:p>
        </w:tc>
        <w:tc>
          <w:tcPr>
            <w:tcW w:w="1125" w:type="dxa"/>
          </w:tcPr>
          <w:p>
            <w:pPr>
              <w:pStyle w:val="TableParagraph"/>
              <w:spacing w:before="28"/>
              <w:ind w:right="25"/>
              <w:jc w:val="right"/>
              <w:rPr>
                <w:i/>
                <w:sz w:val="18"/>
              </w:rPr>
            </w:pPr>
            <w:r>
              <w:rPr>
                <w:i/>
                <w:spacing w:val="-2"/>
                <w:sz w:val="18"/>
              </w:rPr>
              <w:t>287,40</w:t>
            </w:r>
          </w:p>
        </w:tc>
        <w:tc>
          <w:tcPr>
            <w:tcW w:w="857" w:type="dxa"/>
          </w:tcPr>
          <w:p>
            <w:pPr>
              <w:pStyle w:val="TableParagraph"/>
              <w:rPr>
                <w:rFonts w:ascii="Times New Roman"/>
                <w:sz w:val="18"/>
              </w:rPr>
            </w:pPr>
          </w:p>
        </w:tc>
      </w:tr>
      <w:tr>
        <w:trPr>
          <w:trHeight w:val="285" w:hRule="atLeast"/>
        </w:trPr>
        <w:tc>
          <w:tcPr>
            <w:tcW w:w="5703" w:type="dxa"/>
          </w:tcPr>
          <w:p>
            <w:pPr>
              <w:pStyle w:val="TableParagraph"/>
              <w:spacing w:before="36"/>
              <w:ind w:left="239"/>
              <w:rPr>
                <w:b/>
                <w:sz w:val="18"/>
              </w:rPr>
            </w:pPr>
            <w:r>
              <w:rPr>
                <w:b/>
                <w:sz w:val="18"/>
              </w:rPr>
              <w:t>Izvor:</w:t>
            </w:r>
            <w:r>
              <w:rPr>
                <w:b/>
                <w:spacing w:val="-1"/>
                <w:sz w:val="18"/>
              </w:rPr>
              <w:t> </w:t>
            </w:r>
            <w:r>
              <w:rPr>
                <w:b/>
                <w:sz w:val="18"/>
              </w:rPr>
              <w:t>31</w:t>
            </w:r>
            <w:r>
              <w:rPr>
                <w:b/>
                <w:spacing w:val="-1"/>
                <w:sz w:val="18"/>
              </w:rPr>
              <w:t> </w:t>
            </w:r>
            <w:r>
              <w:rPr>
                <w:b/>
                <w:sz w:val="18"/>
              </w:rPr>
              <w:t>Vlastiti</w:t>
            </w:r>
            <w:r>
              <w:rPr>
                <w:b/>
                <w:spacing w:val="-1"/>
                <w:sz w:val="18"/>
              </w:rPr>
              <w:t> </w:t>
            </w:r>
            <w:r>
              <w:rPr>
                <w:b/>
                <w:spacing w:val="-2"/>
                <w:sz w:val="18"/>
              </w:rPr>
              <w:t>prihodi</w:t>
            </w:r>
          </w:p>
        </w:tc>
        <w:tc>
          <w:tcPr>
            <w:tcW w:w="1547" w:type="dxa"/>
          </w:tcPr>
          <w:p>
            <w:pPr>
              <w:pStyle w:val="TableParagraph"/>
              <w:spacing w:before="36"/>
              <w:ind w:right="258"/>
              <w:jc w:val="right"/>
              <w:rPr>
                <w:b/>
                <w:sz w:val="18"/>
              </w:rPr>
            </w:pPr>
            <w:r>
              <w:rPr>
                <w:b/>
                <w:spacing w:val="-2"/>
                <w:sz w:val="18"/>
              </w:rPr>
              <w:t>6.984,00</w:t>
            </w:r>
          </w:p>
        </w:tc>
        <w:tc>
          <w:tcPr>
            <w:tcW w:w="1357" w:type="dxa"/>
          </w:tcPr>
          <w:p>
            <w:pPr>
              <w:pStyle w:val="TableParagraph"/>
              <w:spacing w:before="36"/>
              <w:ind w:right="265"/>
              <w:jc w:val="right"/>
              <w:rPr>
                <w:b/>
                <w:sz w:val="18"/>
              </w:rPr>
            </w:pPr>
            <w:r>
              <w:rPr>
                <w:b/>
                <w:spacing w:val="-2"/>
                <w:sz w:val="18"/>
              </w:rPr>
              <w:t>6.984,00</w:t>
            </w:r>
          </w:p>
        </w:tc>
        <w:tc>
          <w:tcPr>
            <w:tcW w:w="1125" w:type="dxa"/>
          </w:tcPr>
          <w:p>
            <w:pPr>
              <w:pStyle w:val="TableParagraph"/>
              <w:spacing w:before="36"/>
              <w:ind w:right="25"/>
              <w:jc w:val="right"/>
              <w:rPr>
                <w:b/>
                <w:sz w:val="18"/>
              </w:rPr>
            </w:pPr>
            <w:r>
              <w:rPr>
                <w:b/>
                <w:spacing w:val="-2"/>
                <w:sz w:val="18"/>
              </w:rPr>
              <w:t>6.164,02</w:t>
            </w:r>
          </w:p>
        </w:tc>
        <w:tc>
          <w:tcPr>
            <w:tcW w:w="857" w:type="dxa"/>
          </w:tcPr>
          <w:p>
            <w:pPr>
              <w:pStyle w:val="TableParagraph"/>
              <w:spacing w:before="36"/>
              <w:ind w:left="125" w:right="58"/>
              <w:jc w:val="center"/>
              <w:rPr>
                <w:b/>
                <w:sz w:val="18"/>
              </w:rPr>
            </w:pPr>
            <w:r>
              <w:rPr>
                <w:b/>
                <w:spacing w:val="-2"/>
                <w:sz w:val="18"/>
              </w:rPr>
              <w:t>88,26%</w:t>
            </w:r>
          </w:p>
        </w:tc>
      </w:tr>
      <w:tr>
        <w:trPr>
          <w:trHeight w:val="285" w:hRule="atLeast"/>
        </w:trPr>
        <w:tc>
          <w:tcPr>
            <w:tcW w:w="5703" w:type="dxa"/>
          </w:tcPr>
          <w:p>
            <w:pPr>
              <w:pStyle w:val="TableParagraph"/>
              <w:spacing w:before="36"/>
              <w:ind w:left="404"/>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547" w:type="dxa"/>
          </w:tcPr>
          <w:p>
            <w:pPr>
              <w:pStyle w:val="TableParagraph"/>
              <w:spacing w:before="36"/>
              <w:ind w:right="258"/>
              <w:jc w:val="right"/>
              <w:rPr>
                <w:b/>
                <w:sz w:val="18"/>
              </w:rPr>
            </w:pPr>
            <w:r>
              <w:rPr>
                <w:b/>
                <w:spacing w:val="-2"/>
                <w:sz w:val="18"/>
              </w:rPr>
              <w:t>6.984,00</w:t>
            </w:r>
          </w:p>
        </w:tc>
        <w:tc>
          <w:tcPr>
            <w:tcW w:w="1357" w:type="dxa"/>
          </w:tcPr>
          <w:p>
            <w:pPr>
              <w:pStyle w:val="TableParagraph"/>
              <w:spacing w:before="36"/>
              <w:ind w:right="265"/>
              <w:jc w:val="right"/>
              <w:rPr>
                <w:b/>
                <w:sz w:val="18"/>
              </w:rPr>
            </w:pPr>
            <w:r>
              <w:rPr>
                <w:b/>
                <w:spacing w:val="-2"/>
                <w:sz w:val="18"/>
              </w:rPr>
              <w:t>6.984,00</w:t>
            </w:r>
          </w:p>
        </w:tc>
        <w:tc>
          <w:tcPr>
            <w:tcW w:w="1125" w:type="dxa"/>
          </w:tcPr>
          <w:p>
            <w:pPr>
              <w:pStyle w:val="TableParagraph"/>
              <w:spacing w:before="36"/>
              <w:ind w:right="25"/>
              <w:jc w:val="right"/>
              <w:rPr>
                <w:b/>
                <w:sz w:val="18"/>
              </w:rPr>
            </w:pPr>
            <w:r>
              <w:rPr>
                <w:b/>
                <w:spacing w:val="-2"/>
                <w:sz w:val="18"/>
              </w:rPr>
              <w:t>6.164,02</w:t>
            </w:r>
          </w:p>
        </w:tc>
        <w:tc>
          <w:tcPr>
            <w:tcW w:w="857" w:type="dxa"/>
          </w:tcPr>
          <w:p>
            <w:pPr>
              <w:pStyle w:val="TableParagraph"/>
              <w:spacing w:before="36"/>
              <w:ind w:left="125" w:right="58"/>
              <w:jc w:val="center"/>
              <w:rPr>
                <w:b/>
                <w:sz w:val="18"/>
              </w:rPr>
            </w:pPr>
            <w:r>
              <w:rPr>
                <w:b/>
                <w:spacing w:val="-2"/>
                <w:sz w:val="18"/>
              </w:rPr>
              <w:t>88,26%</w:t>
            </w:r>
          </w:p>
        </w:tc>
      </w:tr>
      <w:tr>
        <w:trPr>
          <w:trHeight w:val="285" w:hRule="atLeast"/>
        </w:trPr>
        <w:tc>
          <w:tcPr>
            <w:tcW w:w="5703" w:type="dxa"/>
          </w:tcPr>
          <w:p>
            <w:pPr>
              <w:pStyle w:val="TableParagraph"/>
              <w:spacing w:before="36"/>
              <w:ind w:right="455"/>
              <w:jc w:val="right"/>
              <w:rPr>
                <w:i/>
                <w:sz w:val="18"/>
              </w:rPr>
            </w:pPr>
            <w:r>
              <w:rPr>
                <w:i/>
                <w:sz w:val="18"/>
              </w:rPr>
              <w:t>3212</w:t>
            </w:r>
            <w:r>
              <w:rPr>
                <w:i/>
                <w:spacing w:val="-1"/>
                <w:sz w:val="18"/>
              </w:rPr>
              <w:t> </w:t>
            </w:r>
            <w:r>
              <w:rPr>
                <w:i/>
                <w:sz w:val="18"/>
              </w:rPr>
              <w:t>Naknade</w:t>
            </w:r>
            <w:r>
              <w:rPr>
                <w:i/>
                <w:spacing w:val="-1"/>
                <w:sz w:val="18"/>
              </w:rPr>
              <w:t> </w:t>
            </w:r>
            <w:r>
              <w:rPr>
                <w:i/>
                <w:sz w:val="18"/>
              </w:rPr>
              <w:t>za</w:t>
            </w:r>
            <w:r>
              <w:rPr>
                <w:i/>
                <w:spacing w:val="-1"/>
                <w:sz w:val="18"/>
              </w:rPr>
              <w:t> </w:t>
            </w:r>
            <w:r>
              <w:rPr>
                <w:i/>
                <w:sz w:val="18"/>
              </w:rPr>
              <w:t>prijevoz,</w:t>
            </w:r>
            <w:r>
              <w:rPr>
                <w:i/>
                <w:spacing w:val="-1"/>
                <w:sz w:val="18"/>
              </w:rPr>
              <w:t> </w:t>
            </w:r>
            <w:r>
              <w:rPr>
                <w:i/>
                <w:sz w:val="18"/>
              </w:rPr>
              <w:t>za</w:t>
            </w:r>
            <w:r>
              <w:rPr>
                <w:i/>
                <w:spacing w:val="-1"/>
                <w:sz w:val="18"/>
              </w:rPr>
              <w:t> </w:t>
            </w:r>
            <w:r>
              <w:rPr>
                <w:i/>
                <w:sz w:val="18"/>
              </w:rPr>
              <w:t>rad</w:t>
            </w:r>
            <w:r>
              <w:rPr>
                <w:i/>
                <w:spacing w:val="-1"/>
                <w:sz w:val="18"/>
              </w:rPr>
              <w:t> </w:t>
            </w:r>
            <w:r>
              <w:rPr>
                <w:i/>
                <w:sz w:val="18"/>
              </w:rPr>
              <w:t>na</w:t>
            </w:r>
            <w:r>
              <w:rPr>
                <w:i/>
                <w:spacing w:val="-1"/>
                <w:sz w:val="18"/>
              </w:rPr>
              <w:t> </w:t>
            </w:r>
            <w:r>
              <w:rPr>
                <w:i/>
                <w:sz w:val="18"/>
              </w:rPr>
              <w:t>terenu</w:t>
            </w:r>
            <w:r>
              <w:rPr>
                <w:i/>
                <w:spacing w:val="-1"/>
                <w:sz w:val="18"/>
              </w:rPr>
              <w:t> </w:t>
            </w:r>
            <w:r>
              <w:rPr>
                <w:i/>
                <w:sz w:val="18"/>
              </w:rPr>
              <w:t>i</w:t>
            </w:r>
            <w:r>
              <w:rPr>
                <w:i/>
                <w:spacing w:val="-1"/>
                <w:sz w:val="18"/>
              </w:rPr>
              <w:t> </w:t>
            </w:r>
            <w:r>
              <w:rPr>
                <w:i/>
                <w:sz w:val="18"/>
              </w:rPr>
              <w:t>odvojeni</w:t>
            </w:r>
            <w:r>
              <w:rPr>
                <w:i/>
                <w:spacing w:val="-1"/>
                <w:sz w:val="18"/>
              </w:rPr>
              <w:t> </w:t>
            </w:r>
            <w:r>
              <w:rPr>
                <w:i/>
                <w:spacing w:val="-2"/>
                <w:sz w:val="18"/>
              </w:rPr>
              <w:t>život</w:t>
            </w:r>
          </w:p>
        </w:tc>
        <w:tc>
          <w:tcPr>
            <w:tcW w:w="1547" w:type="dxa"/>
          </w:tcPr>
          <w:p>
            <w:pPr>
              <w:pStyle w:val="TableParagraph"/>
              <w:rPr>
                <w:rFonts w:ascii="Times New Roman"/>
                <w:sz w:val="18"/>
              </w:rPr>
            </w:pPr>
          </w:p>
        </w:tc>
        <w:tc>
          <w:tcPr>
            <w:tcW w:w="1357" w:type="dxa"/>
          </w:tcPr>
          <w:p>
            <w:pPr>
              <w:pStyle w:val="TableParagraph"/>
              <w:rPr>
                <w:rFonts w:ascii="Times New Roman"/>
                <w:sz w:val="18"/>
              </w:rPr>
            </w:pPr>
          </w:p>
        </w:tc>
        <w:tc>
          <w:tcPr>
            <w:tcW w:w="1125" w:type="dxa"/>
          </w:tcPr>
          <w:p>
            <w:pPr>
              <w:pStyle w:val="TableParagraph"/>
              <w:spacing w:before="36"/>
              <w:ind w:right="25"/>
              <w:jc w:val="right"/>
              <w:rPr>
                <w:i/>
                <w:sz w:val="18"/>
              </w:rPr>
            </w:pPr>
            <w:r>
              <w:rPr>
                <w:i/>
                <w:spacing w:val="-2"/>
                <w:sz w:val="18"/>
              </w:rPr>
              <w:t>791,48</w:t>
            </w:r>
          </w:p>
        </w:tc>
        <w:tc>
          <w:tcPr>
            <w:tcW w:w="857" w:type="dxa"/>
          </w:tcPr>
          <w:p>
            <w:pPr>
              <w:pStyle w:val="TableParagraph"/>
              <w:rPr>
                <w:rFonts w:ascii="Times New Roman"/>
                <w:sz w:val="18"/>
              </w:rPr>
            </w:pPr>
          </w:p>
        </w:tc>
      </w:tr>
      <w:tr>
        <w:trPr>
          <w:trHeight w:val="285" w:hRule="atLeast"/>
        </w:trPr>
        <w:tc>
          <w:tcPr>
            <w:tcW w:w="5703" w:type="dxa"/>
          </w:tcPr>
          <w:p>
            <w:pPr>
              <w:pStyle w:val="TableParagraph"/>
              <w:spacing w:before="36"/>
              <w:ind w:left="524"/>
              <w:rPr>
                <w:i/>
                <w:sz w:val="18"/>
              </w:rPr>
            </w:pPr>
            <w:r>
              <w:rPr>
                <w:i/>
                <w:sz w:val="18"/>
              </w:rPr>
              <w:t>3232</w:t>
            </w:r>
            <w:r>
              <w:rPr>
                <w:i/>
                <w:spacing w:val="-1"/>
                <w:sz w:val="18"/>
              </w:rPr>
              <w:t> </w:t>
            </w:r>
            <w:r>
              <w:rPr>
                <w:i/>
                <w:sz w:val="18"/>
              </w:rPr>
              <w:t>Usluge</w:t>
            </w:r>
            <w:r>
              <w:rPr>
                <w:i/>
                <w:spacing w:val="-1"/>
                <w:sz w:val="18"/>
              </w:rPr>
              <w:t> </w:t>
            </w:r>
            <w:r>
              <w:rPr>
                <w:i/>
                <w:sz w:val="18"/>
              </w:rPr>
              <w:t>tekućeg</w:t>
            </w:r>
            <w:r>
              <w:rPr>
                <w:i/>
                <w:spacing w:val="-1"/>
                <w:sz w:val="18"/>
              </w:rPr>
              <w:t> </w:t>
            </w:r>
            <w:r>
              <w:rPr>
                <w:i/>
                <w:sz w:val="18"/>
              </w:rPr>
              <w:t>i</w:t>
            </w:r>
            <w:r>
              <w:rPr>
                <w:i/>
                <w:spacing w:val="-1"/>
                <w:sz w:val="18"/>
              </w:rPr>
              <w:t> </w:t>
            </w:r>
            <w:r>
              <w:rPr>
                <w:i/>
                <w:sz w:val="18"/>
              </w:rPr>
              <w:t>investicijskog</w:t>
            </w:r>
            <w:r>
              <w:rPr>
                <w:i/>
                <w:spacing w:val="-1"/>
                <w:sz w:val="18"/>
              </w:rPr>
              <w:t> </w:t>
            </w:r>
            <w:r>
              <w:rPr>
                <w:i/>
                <w:spacing w:val="-2"/>
                <w:sz w:val="18"/>
              </w:rPr>
              <w:t>održavanja</w:t>
            </w:r>
          </w:p>
        </w:tc>
        <w:tc>
          <w:tcPr>
            <w:tcW w:w="1547" w:type="dxa"/>
          </w:tcPr>
          <w:p>
            <w:pPr>
              <w:pStyle w:val="TableParagraph"/>
              <w:rPr>
                <w:rFonts w:ascii="Times New Roman"/>
                <w:sz w:val="18"/>
              </w:rPr>
            </w:pPr>
          </w:p>
        </w:tc>
        <w:tc>
          <w:tcPr>
            <w:tcW w:w="1357" w:type="dxa"/>
          </w:tcPr>
          <w:p>
            <w:pPr>
              <w:pStyle w:val="TableParagraph"/>
              <w:rPr>
                <w:rFonts w:ascii="Times New Roman"/>
                <w:sz w:val="18"/>
              </w:rPr>
            </w:pPr>
          </w:p>
        </w:tc>
        <w:tc>
          <w:tcPr>
            <w:tcW w:w="1125" w:type="dxa"/>
          </w:tcPr>
          <w:p>
            <w:pPr>
              <w:pStyle w:val="TableParagraph"/>
              <w:spacing w:before="36"/>
              <w:ind w:right="25"/>
              <w:jc w:val="right"/>
              <w:rPr>
                <w:i/>
                <w:sz w:val="18"/>
              </w:rPr>
            </w:pPr>
            <w:r>
              <w:rPr>
                <w:i/>
                <w:spacing w:val="-2"/>
                <w:sz w:val="18"/>
              </w:rPr>
              <w:t>826,93</w:t>
            </w:r>
          </w:p>
        </w:tc>
        <w:tc>
          <w:tcPr>
            <w:tcW w:w="857" w:type="dxa"/>
          </w:tcPr>
          <w:p>
            <w:pPr>
              <w:pStyle w:val="TableParagraph"/>
              <w:rPr>
                <w:rFonts w:ascii="Times New Roman"/>
                <w:sz w:val="18"/>
              </w:rPr>
            </w:pPr>
          </w:p>
        </w:tc>
      </w:tr>
      <w:tr>
        <w:trPr>
          <w:trHeight w:val="285" w:hRule="atLeast"/>
        </w:trPr>
        <w:tc>
          <w:tcPr>
            <w:tcW w:w="5703" w:type="dxa"/>
          </w:tcPr>
          <w:p>
            <w:pPr>
              <w:pStyle w:val="TableParagraph"/>
              <w:spacing w:before="36"/>
              <w:ind w:left="524"/>
              <w:rPr>
                <w:i/>
                <w:sz w:val="18"/>
              </w:rPr>
            </w:pPr>
            <w:r>
              <w:rPr>
                <w:i/>
                <w:sz w:val="18"/>
              </w:rPr>
              <w:t>3237</w:t>
            </w:r>
            <w:r>
              <w:rPr>
                <w:i/>
                <w:spacing w:val="-1"/>
                <w:sz w:val="18"/>
              </w:rPr>
              <w:t> </w:t>
            </w:r>
            <w:r>
              <w:rPr>
                <w:i/>
                <w:sz w:val="18"/>
              </w:rPr>
              <w:t>Intelektualne</w:t>
            </w:r>
            <w:r>
              <w:rPr>
                <w:i/>
                <w:spacing w:val="-1"/>
                <w:sz w:val="18"/>
              </w:rPr>
              <w:t> </w:t>
            </w:r>
            <w:r>
              <w:rPr>
                <w:i/>
                <w:sz w:val="18"/>
              </w:rPr>
              <w:t>i</w:t>
            </w:r>
            <w:r>
              <w:rPr>
                <w:i/>
                <w:spacing w:val="-1"/>
                <w:sz w:val="18"/>
              </w:rPr>
              <w:t> </w:t>
            </w:r>
            <w:r>
              <w:rPr>
                <w:i/>
                <w:sz w:val="18"/>
              </w:rPr>
              <w:t>osobne</w:t>
            </w:r>
            <w:r>
              <w:rPr>
                <w:i/>
                <w:spacing w:val="-1"/>
                <w:sz w:val="18"/>
              </w:rPr>
              <w:t> </w:t>
            </w:r>
            <w:r>
              <w:rPr>
                <w:i/>
                <w:spacing w:val="-2"/>
                <w:sz w:val="18"/>
              </w:rPr>
              <w:t>usluge</w:t>
            </w:r>
          </w:p>
        </w:tc>
        <w:tc>
          <w:tcPr>
            <w:tcW w:w="1547" w:type="dxa"/>
          </w:tcPr>
          <w:p>
            <w:pPr>
              <w:pStyle w:val="TableParagraph"/>
              <w:rPr>
                <w:rFonts w:ascii="Times New Roman"/>
                <w:sz w:val="18"/>
              </w:rPr>
            </w:pPr>
          </w:p>
        </w:tc>
        <w:tc>
          <w:tcPr>
            <w:tcW w:w="1357" w:type="dxa"/>
          </w:tcPr>
          <w:p>
            <w:pPr>
              <w:pStyle w:val="TableParagraph"/>
              <w:rPr>
                <w:rFonts w:ascii="Times New Roman"/>
                <w:sz w:val="18"/>
              </w:rPr>
            </w:pPr>
          </w:p>
        </w:tc>
        <w:tc>
          <w:tcPr>
            <w:tcW w:w="1125" w:type="dxa"/>
          </w:tcPr>
          <w:p>
            <w:pPr>
              <w:pStyle w:val="TableParagraph"/>
              <w:spacing w:before="36"/>
              <w:ind w:right="25"/>
              <w:jc w:val="right"/>
              <w:rPr>
                <w:i/>
                <w:sz w:val="18"/>
              </w:rPr>
            </w:pPr>
            <w:r>
              <w:rPr>
                <w:i/>
                <w:spacing w:val="-2"/>
                <w:sz w:val="18"/>
              </w:rPr>
              <w:t>3.295,61</w:t>
            </w:r>
          </w:p>
        </w:tc>
        <w:tc>
          <w:tcPr>
            <w:tcW w:w="857" w:type="dxa"/>
          </w:tcPr>
          <w:p>
            <w:pPr>
              <w:pStyle w:val="TableParagraph"/>
              <w:rPr>
                <w:rFonts w:ascii="Times New Roman"/>
                <w:sz w:val="18"/>
              </w:rPr>
            </w:pPr>
          </w:p>
        </w:tc>
      </w:tr>
      <w:tr>
        <w:trPr>
          <w:trHeight w:val="312" w:hRule="atLeast"/>
        </w:trPr>
        <w:tc>
          <w:tcPr>
            <w:tcW w:w="5703" w:type="dxa"/>
            <w:tcBorders>
              <w:bottom w:val="single" w:sz="12" w:space="0" w:color="000000"/>
            </w:tcBorders>
          </w:tcPr>
          <w:p>
            <w:pPr>
              <w:pStyle w:val="TableParagraph"/>
              <w:spacing w:before="36"/>
              <w:ind w:left="524"/>
              <w:rPr>
                <w:i/>
                <w:sz w:val="18"/>
              </w:rPr>
            </w:pPr>
            <w:r>
              <w:rPr>
                <w:i/>
                <w:sz w:val="18"/>
              </w:rPr>
              <w:t>3241</w:t>
            </w:r>
            <w:r>
              <w:rPr>
                <w:i/>
                <w:spacing w:val="-1"/>
                <w:sz w:val="18"/>
              </w:rPr>
              <w:t> </w:t>
            </w:r>
            <w:r>
              <w:rPr>
                <w:i/>
                <w:sz w:val="18"/>
              </w:rPr>
              <w:t>Naknade</w:t>
            </w:r>
            <w:r>
              <w:rPr>
                <w:i/>
                <w:spacing w:val="-1"/>
                <w:sz w:val="18"/>
              </w:rPr>
              <w:t> </w:t>
            </w:r>
            <w:r>
              <w:rPr>
                <w:i/>
                <w:sz w:val="18"/>
              </w:rPr>
              <w:t>troškova</w:t>
            </w:r>
            <w:r>
              <w:rPr>
                <w:i/>
                <w:spacing w:val="-1"/>
                <w:sz w:val="18"/>
              </w:rPr>
              <w:t> </w:t>
            </w:r>
            <w:r>
              <w:rPr>
                <w:i/>
                <w:sz w:val="18"/>
              </w:rPr>
              <w:t>osobama</w:t>
            </w:r>
            <w:r>
              <w:rPr>
                <w:i/>
                <w:spacing w:val="-1"/>
                <w:sz w:val="18"/>
              </w:rPr>
              <w:t> </w:t>
            </w:r>
            <w:r>
              <w:rPr>
                <w:i/>
                <w:sz w:val="18"/>
              </w:rPr>
              <w:t>izvan</w:t>
            </w:r>
            <w:r>
              <w:rPr>
                <w:i/>
                <w:spacing w:val="-1"/>
                <w:sz w:val="18"/>
              </w:rPr>
              <w:t> </w:t>
            </w:r>
            <w:r>
              <w:rPr>
                <w:i/>
                <w:sz w:val="18"/>
              </w:rPr>
              <w:t>radnog</w:t>
            </w:r>
            <w:r>
              <w:rPr>
                <w:i/>
                <w:spacing w:val="-1"/>
                <w:sz w:val="18"/>
              </w:rPr>
              <w:t> </w:t>
            </w:r>
            <w:r>
              <w:rPr>
                <w:i/>
                <w:spacing w:val="-2"/>
                <w:sz w:val="18"/>
              </w:rPr>
              <w:t>odnosa</w:t>
            </w:r>
          </w:p>
        </w:tc>
        <w:tc>
          <w:tcPr>
            <w:tcW w:w="1547" w:type="dxa"/>
            <w:tcBorders>
              <w:bottom w:val="single" w:sz="12" w:space="0" w:color="000000"/>
            </w:tcBorders>
          </w:tcPr>
          <w:p>
            <w:pPr>
              <w:pStyle w:val="TableParagraph"/>
              <w:rPr>
                <w:rFonts w:ascii="Times New Roman"/>
                <w:sz w:val="18"/>
              </w:rPr>
            </w:pPr>
          </w:p>
        </w:tc>
        <w:tc>
          <w:tcPr>
            <w:tcW w:w="1357" w:type="dxa"/>
            <w:tcBorders>
              <w:bottom w:val="single" w:sz="12" w:space="0" w:color="000000"/>
            </w:tcBorders>
          </w:tcPr>
          <w:p>
            <w:pPr>
              <w:pStyle w:val="TableParagraph"/>
              <w:rPr>
                <w:rFonts w:ascii="Times New Roman"/>
                <w:sz w:val="18"/>
              </w:rPr>
            </w:pPr>
          </w:p>
        </w:tc>
        <w:tc>
          <w:tcPr>
            <w:tcW w:w="1125" w:type="dxa"/>
            <w:tcBorders>
              <w:bottom w:val="single" w:sz="12" w:space="0" w:color="000000"/>
            </w:tcBorders>
          </w:tcPr>
          <w:p>
            <w:pPr>
              <w:pStyle w:val="TableParagraph"/>
              <w:spacing w:before="36"/>
              <w:ind w:right="25"/>
              <w:jc w:val="right"/>
              <w:rPr>
                <w:i/>
                <w:sz w:val="18"/>
              </w:rPr>
            </w:pPr>
            <w:r>
              <w:rPr>
                <w:i/>
                <w:spacing w:val="-2"/>
                <w:sz w:val="18"/>
              </w:rPr>
              <w:t>1.250,00</w:t>
            </w:r>
          </w:p>
        </w:tc>
        <w:tc>
          <w:tcPr>
            <w:tcW w:w="857" w:type="dxa"/>
            <w:tcBorders>
              <w:bottom w:val="single" w:sz="12" w:space="0" w:color="000000"/>
            </w:tcBorders>
          </w:tcPr>
          <w:p>
            <w:pPr>
              <w:pStyle w:val="TableParagraph"/>
              <w:rPr>
                <w:rFonts w:ascii="Times New Roman"/>
                <w:sz w:val="18"/>
              </w:rPr>
            </w:pPr>
          </w:p>
        </w:tc>
      </w:tr>
      <w:tr>
        <w:trPr>
          <w:trHeight w:val="359" w:hRule="atLeast"/>
        </w:trPr>
        <w:tc>
          <w:tcPr>
            <w:tcW w:w="5703" w:type="dxa"/>
            <w:tcBorders>
              <w:top w:val="single" w:sz="12" w:space="0" w:color="000000"/>
              <w:left w:val="single" w:sz="12" w:space="0" w:color="000000"/>
              <w:bottom w:val="single" w:sz="12" w:space="0" w:color="000000"/>
            </w:tcBorders>
          </w:tcPr>
          <w:p>
            <w:pPr>
              <w:pStyle w:val="TableParagraph"/>
              <w:spacing w:before="39"/>
              <w:ind w:left="44"/>
              <w:rPr>
                <w:b/>
                <w:sz w:val="18"/>
              </w:rPr>
            </w:pPr>
            <w:r>
              <w:rPr>
                <w:b/>
                <w:color w:val="00009F"/>
                <w:sz w:val="18"/>
              </w:rPr>
              <w:t>A101817</w:t>
            </w:r>
            <w:r>
              <w:rPr>
                <w:b/>
                <w:color w:val="00009F"/>
                <w:spacing w:val="-1"/>
                <w:sz w:val="18"/>
              </w:rPr>
              <w:t> </w:t>
            </w:r>
            <w:r>
              <w:rPr>
                <w:b/>
                <w:color w:val="00009F"/>
                <w:sz w:val="18"/>
              </w:rPr>
              <w:t>Muzejsko</w:t>
            </w:r>
            <w:r>
              <w:rPr>
                <w:b/>
                <w:color w:val="00009F"/>
                <w:spacing w:val="-1"/>
                <w:sz w:val="18"/>
              </w:rPr>
              <w:t> </w:t>
            </w:r>
            <w:r>
              <w:rPr>
                <w:b/>
                <w:color w:val="00009F"/>
                <w:spacing w:val="-2"/>
                <w:sz w:val="18"/>
              </w:rPr>
              <w:t>izdavaštvo</w:t>
            </w:r>
          </w:p>
        </w:tc>
        <w:tc>
          <w:tcPr>
            <w:tcW w:w="1547" w:type="dxa"/>
            <w:tcBorders>
              <w:top w:val="single" w:sz="12" w:space="0" w:color="000000"/>
              <w:bottom w:val="single" w:sz="12" w:space="0" w:color="000000"/>
            </w:tcBorders>
          </w:tcPr>
          <w:p>
            <w:pPr>
              <w:pStyle w:val="TableParagraph"/>
              <w:spacing w:before="39"/>
              <w:ind w:right="258"/>
              <w:jc w:val="right"/>
              <w:rPr>
                <w:b/>
                <w:sz w:val="18"/>
              </w:rPr>
            </w:pPr>
            <w:r>
              <w:rPr>
                <w:b/>
                <w:color w:val="00009F"/>
                <w:spacing w:val="-2"/>
                <w:sz w:val="18"/>
              </w:rPr>
              <w:t>7.985,00</w:t>
            </w:r>
          </w:p>
        </w:tc>
        <w:tc>
          <w:tcPr>
            <w:tcW w:w="1357" w:type="dxa"/>
            <w:tcBorders>
              <w:top w:val="single" w:sz="12" w:space="0" w:color="000000"/>
              <w:bottom w:val="single" w:sz="12" w:space="0" w:color="000000"/>
            </w:tcBorders>
          </w:tcPr>
          <w:p>
            <w:pPr>
              <w:pStyle w:val="TableParagraph"/>
              <w:spacing w:before="39"/>
              <w:ind w:right="265"/>
              <w:jc w:val="right"/>
              <w:rPr>
                <w:b/>
                <w:sz w:val="18"/>
              </w:rPr>
            </w:pPr>
            <w:r>
              <w:rPr>
                <w:b/>
                <w:color w:val="00009F"/>
                <w:spacing w:val="-2"/>
                <w:sz w:val="18"/>
              </w:rPr>
              <w:t>7.985,00</w:t>
            </w:r>
          </w:p>
        </w:tc>
        <w:tc>
          <w:tcPr>
            <w:tcW w:w="1125" w:type="dxa"/>
            <w:tcBorders>
              <w:top w:val="single" w:sz="12" w:space="0" w:color="000000"/>
              <w:bottom w:val="single" w:sz="12" w:space="0" w:color="000000"/>
            </w:tcBorders>
          </w:tcPr>
          <w:p>
            <w:pPr>
              <w:pStyle w:val="TableParagraph"/>
              <w:spacing w:before="39"/>
              <w:ind w:right="25"/>
              <w:jc w:val="right"/>
              <w:rPr>
                <w:b/>
                <w:sz w:val="18"/>
              </w:rPr>
            </w:pPr>
            <w:r>
              <w:rPr>
                <w:b/>
                <w:color w:val="00009F"/>
                <w:spacing w:val="-2"/>
                <w:sz w:val="18"/>
              </w:rPr>
              <w:t>7.667,09</w:t>
            </w:r>
          </w:p>
        </w:tc>
        <w:tc>
          <w:tcPr>
            <w:tcW w:w="857" w:type="dxa"/>
            <w:tcBorders>
              <w:top w:val="single" w:sz="12" w:space="0" w:color="000000"/>
              <w:bottom w:val="single" w:sz="12" w:space="0" w:color="000000"/>
              <w:right w:val="single" w:sz="12" w:space="0" w:color="000000"/>
            </w:tcBorders>
          </w:tcPr>
          <w:p>
            <w:pPr>
              <w:pStyle w:val="TableParagraph"/>
              <w:spacing w:before="39"/>
              <w:ind w:left="103" w:right="21"/>
              <w:jc w:val="center"/>
              <w:rPr>
                <w:b/>
                <w:sz w:val="18"/>
              </w:rPr>
            </w:pPr>
            <w:r>
              <w:rPr>
                <w:b/>
                <w:color w:val="00009F"/>
                <w:spacing w:val="-2"/>
                <w:sz w:val="18"/>
              </w:rPr>
              <w:t>96,02%</w:t>
            </w:r>
          </w:p>
        </w:tc>
      </w:tr>
      <w:tr>
        <w:trPr>
          <w:trHeight w:val="228" w:hRule="atLeast"/>
        </w:trPr>
        <w:tc>
          <w:tcPr>
            <w:tcW w:w="5703" w:type="dxa"/>
            <w:tcBorders>
              <w:top w:val="single" w:sz="12" w:space="0" w:color="000000"/>
            </w:tcBorders>
          </w:tcPr>
          <w:p>
            <w:pPr>
              <w:pStyle w:val="TableParagraph"/>
              <w:spacing w:line="186" w:lineRule="exact"/>
              <w:ind w:left="239"/>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p>
        </w:tc>
        <w:tc>
          <w:tcPr>
            <w:tcW w:w="1547" w:type="dxa"/>
            <w:tcBorders>
              <w:top w:val="single" w:sz="12" w:space="0" w:color="000000"/>
            </w:tcBorders>
          </w:tcPr>
          <w:p>
            <w:pPr>
              <w:pStyle w:val="TableParagraph"/>
              <w:spacing w:line="186" w:lineRule="exact"/>
              <w:ind w:right="258"/>
              <w:jc w:val="right"/>
              <w:rPr>
                <w:b/>
                <w:sz w:val="18"/>
              </w:rPr>
            </w:pPr>
            <w:r>
              <w:rPr>
                <w:b/>
                <w:spacing w:val="-2"/>
                <w:sz w:val="18"/>
              </w:rPr>
              <w:t>2.985,00</w:t>
            </w:r>
          </w:p>
        </w:tc>
        <w:tc>
          <w:tcPr>
            <w:tcW w:w="1357" w:type="dxa"/>
            <w:tcBorders>
              <w:top w:val="single" w:sz="12" w:space="0" w:color="000000"/>
            </w:tcBorders>
          </w:tcPr>
          <w:p>
            <w:pPr>
              <w:pStyle w:val="TableParagraph"/>
              <w:spacing w:line="186" w:lineRule="exact"/>
              <w:ind w:right="265"/>
              <w:jc w:val="right"/>
              <w:rPr>
                <w:b/>
                <w:sz w:val="18"/>
              </w:rPr>
            </w:pPr>
            <w:r>
              <w:rPr>
                <w:b/>
                <w:spacing w:val="-2"/>
                <w:sz w:val="18"/>
              </w:rPr>
              <w:t>2.985,00</w:t>
            </w:r>
          </w:p>
        </w:tc>
        <w:tc>
          <w:tcPr>
            <w:tcW w:w="1125" w:type="dxa"/>
            <w:tcBorders>
              <w:top w:val="single" w:sz="12" w:space="0" w:color="000000"/>
            </w:tcBorders>
          </w:tcPr>
          <w:p>
            <w:pPr>
              <w:pStyle w:val="TableParagraph"/>
              <w:spacing w:line="186" w:lineRule="exact"/>
              <w:ind w:right="25"/>
              <w:jc w:val="right"/>
              <w:rPr>
                <w:b/>
                <w:sz w:val="18"/>
              </w:rPr>
            </w:pPr>
            <w:r>
              <w:rPr>
                <w:b/>
                <w:spacing w:val="-2"/>
                <w:sz w:val="18"/>
              </w:rPr>
              <w:t>2.985,00</w:t>
            </w:r>
          </w:p>
        </w:tc>
        <w:tc>
          <w:tcPr>
            <w:tcW w:w="857" w:type="dxa"/>
            <w:tcBorders>
              <w:top w:val="single" w:sz="12" w:space="0" w:color="000000"/>
            </w:tcBorders>
          </w:tcPr>
          <w:p>
            <w:pPr>
              <w:pStyle w:val="TableParagraph"/>
              <w:spacing w:line="186" w:lineRule="exact"/>
              <w:ind w:left="28" w:right="58"/>
              <w:jc w:val="center"/>
              <w:rPr>
                <w:b/>
                <w:sz w:val="18"/>
              </w:rPr>
            </w:pPr>
            <w:r>
              <w:rPr>
                <w:b/>
                <w:spacing w:val="-2"/>
                <w:sz w:val="18"/>
              </w:rPr>
              <w:t>100,00%</w:t>
            </w:r>
          </w:p>
        </w:tc>
      </w:tr>
      <w:tr>
        <w:trPr>
          <w:trHeight w:val="285" w:hRule="atLeast"/>
        </w:trPr>
        <w:tc>
          <w:tcPr>
            <w:tcW w:w="5703" w:type="dxa"/>
          </w:tcPr>
          <w:p>
            <w:pPr>
              <w:pStyle w:val="TableParagraph"/>
              <w:spacing w:before="36"/>
              <w:ind w:left="404"/>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547" w:type="dxa"/>
          </w:tcPr>
          <w:p>
            <w:pPr>
              <w:pStyle w:val="TableParagraph"/>
              <w:spacing w:before="36"/>
              <w:ind w:right="258"/>
              <w:jc w:val="right"/>
              <w:rPr>
                <w:b/>
                <w:sz w:val="18"/>
              </w:rPr>
            </w:pPr>
            <w:r>
              <w:rPr>
                <w:b/>
                <w:spacing w:val="-2"/>
                <w:sz w:val="18"/>
              </w:rPr>
              <w:t>2.985,00</w:t>
            </w:r>
          </w:p>
        </w:tc>
        <w:tc>
          <w:tcPr>
            <w:tcW w:w="1357" w:type="dxa"/>
          </w:tcPr>
          <w:p>
            <w:pPr>
              <w:pStyle w:val="TableParagraph"/>
              <w:spacing w:before="36"/>
              <w:ind w:right="265"/>
              <w:jc w:val="right"/>
              <w:rPr>
                <w:b/>
                <w:sz w:val="18"/>
              </w:rPr>
            </w:pPr>
            <w:r>
              <w:rPr>
                <w:b/>
                <w:spacing w:val="-2"/>
                <w:sz w:val="18"/>
              </w:rPr>
              <w:t>2.985,00</w:t>
            </w:r>
          </w:p>
        </w:tc>
        <w:tc>
          <w:tcPr>
            <w:tcW w:w="1125" w:type="dxa"/>
          </w:tcPr>
          <w:p>
            <w:pPr>
              <w:pStyle w:val="TableParagraph"/>
              <w:spacing w:before="36"/>
              <w:ind w:right="25"/>
              <w:jc w:val="right"/>
              <w:rPr>
                <w:b/>
                <w:sz w:val="18"/>
              </w:rPr>
            </w:pPr>
            <w:r>
              <w:rPr>
                <w:b/>
                <w:spacing w:val="-2"/>
                <w:sz w:val="18"/>
              </w:rPr>
              <w:t>2.985,00</w:t>
            </w:r>
          </w:p>
        </w:tc>
        <w:tc>
          <w:tcPr>
            <w:tcW w:w="857" w:type="dxa"/>
          </w:tcPr>
          <w:p>
            <w:pPr>
              <w:pStyle w:val="TableParagraph"/>
              <w:spacing w:before="36"/>
              <w:ind w:left="28" w:right="58"/>
              <w:jc w:val="center"/>
              <w:rPr>
                <w:b/>
                <w:sz w:val="18"/>
              </w:rPr>
            </w:pPr>
            <w:r>
              <w:rPr>
                <w:b/>
                <w:spacing w:val="-2"/>
                <w:sz w:val="18"/>
              </w:rPr>
              <w:t>100,00%</w:t>
            </w:r>
          </w:p>
        </w:tc>
      </w:tr>
      <w:tr>
        <w:trPr>
          <w:trHeight w:val="285" w:hRule="atLeast"/>
        </w:trPr>
        <w:tc>
          <w:tcPr>
            <w:tcW w:w="5703" w:type="dxa"/>
          </w:tcPr>
          <w:p>
            <w:pPr>
              <w:pStyle w:val="TableParagraph"/>
              <w:spacing w:before="36"/>
              <w:ind w:left="524"/>
              <w:rPr>
                <w:i/>
                <w:sz w:val="18"/>
              </w:rPr>
            </w:pPr>
            <w:r>
              <w:rPr>
                <w:i/>
                <w:sz w:val="18"/>
              </w:rPr>
              <w:t>3239</w:t>
            </w:r>
            <w:r>
              <w:rPr>
                <w:i/>
                <w:spacing w:val="-1"/>
                <w:sz w:val="18"/>
              </w:rPr>
              <w:t> </w:t>
            </w:r>
            <w:r>
              <w:rPr>
                <w:i/>
                <w:sz w:val="18"/>
              </w:rPr>
              <w:t>Ostale</w:t>
            </w:r>
            <w:r>
              <w:rPr>
                <w:i/>
                <w:spacing w:val="-1"/>
                <w:sz w:val="18"/>
              </w:rPr>
              <w:t> </w:t>
            </w:r>
            <w:r>
              <w:rPr>
                <w:i/>
                <w:spacing w:val="-2"/>
                <w:sz w:val="18"/>
              </w:rPr>
              <w:t>usluge</w:t>
            </w:r>
          </w:p>
        </w:tc>
        <w:tc>
          <w:tcPr>
            <w:tcW w:w="1547" w:type="dxa"/>
          </w:tcPr>
          <w:p>
            <w:pPr>
              <w:pStyle w:val="TableParagraph"/>
              <w:rPr>
                <w:rFonts w:ascii="Times New Roman"/>
                <w:sz w:val="18"/>
              </w:rPr>
            </w:pPr>
          </w:p>
        </w:tc>
        <w:tc>
          <w:tcPr>
            <w:tcW w:w="1357" w:type="dxa"/>
          </w:tcPr>
          <w:p>
            <w:pPr>
              <w:pStyle w:val="TableParagraph"/>
              <w:rPr>
                <w:rFonts w:ascii="Times New Roman"/>
                <w:sz w:val="18"/>
              </w:rPr>
            </w:pPr>
          </w:p>
        </w:tc>
        <w:tc>
          <w:tcPr>
            <w:tcW w:w="1125" w:type="dxa"/>
          </w:tcPr>
          <w:p>
            <w:pPr>
              <w:pStyle w:val="TableParagraph"/>
              <w:spacing w:before="36"/>
              <w:ind w:right="25"/>
              <w:jc w:val="right"/>
              <w:rPr>
                <w:i/>
                <w:sz w:val="18"/>
              </w:rPr>
            </w:pPr>
            <w:r>
              <w:rPr>
                <w:i/>
                <w:spacing w:val="-2"/>
                <w:sz w:val="18"/>
              </w:rPr>
              <w:t>2.985,00</w:t>
            </w:r>
          </w:p>
        </w:tc>
        <w:tc>
          <w:tcPr>
            <w:tcW w:w="857" w:type="dxa"/>
          </w:tcPr>
          <w:p>
            <w:pPr>
              <w:pStyle w:val="TableParagraph"/>
              <w:rPr>
                <w:rFonts w:ascii="Times New Roman"/>
                <w:sz w:val="18"/>
              </w:rPr>
            </w:pPr>
          </w:p>
        </w:tc>
      </w:tr>
      <w:tr>
        <w:trPr>
          <w:trHeight w:val="277" w:hRule="atLeast"/>
        </w:trPr>
        <w:tc>
          <w:tcPr>
            <w:tcW w:w="5703" w:type="dxa"/>
          </w:tcPr>
          <w:p>
            <w:pPr>
              <w:pStyle w:val="TableParagraph"/>
              <w:spacing w:before="36"/>
              <w:ind w:left="239"/>
              <w:rPr>
                <w:b/>
                <w:sz w:val="18"/>
              </w:rPr>
            </w:pPr>
            <w:r>
              <w:rPr>
                <w:b/>
                <w:sz w:val="18"/>
              </w:rPr>
              <w:t>Izvor:</w:t>
            </w:r>
            <w:r>
              <w:rPr>
                <w:b/>
                <w:spacing w:val="-4"/>
                <w:sz w:val="18"/>
              </w:rPr>
              <w:t> </w:t>
            </w:r>
            <w:r>
              <w:rPr>
                <w:b/>
                <w:sz w:val="18"/>
              </w:rPr>
              <w:t>51</w:t>
            </w:r>
            <w:r>
              <w:rPr>
                <w:b/>
                <w:spacing w:val="-1"/>
                <w:sz w:val="18"/>
              </w:rPr>
              <w:t> </w:t>
            </w:r>
            <w:r>
              <w:rPr>
                <w:b/>
                <w:sz w:val="18"/>
              </w:rPr>
              <w:t>Pomoći</w:t>
            </w:r>
            <w:r>
              <w:rPr>
                <w:b/>
                <w:spacing w:val="-1"/>
                <w:sz w:val="18"/>
              </w:rPr>
              <w:t> </w:t>
            </w:r>
            <w:r>
              <w:rPr>
                <w:b/>
                <w:sz w:val="18"/>
              </w:rPr>
              <w:t>iz</w:t>
            </w:r>
            <w:r>
              <w:rPr>
                <w:b/>
                <w:spacing w:val="-1"/>
                <w:sz w:val="18"/>
              </w:rPr>
              <w:t> </w:t>
            </w:r>
            <w:r>
              <w:rPr>
                <w:b/>
                <w:sz w:val="18"/>
              </w:rPr>
              <w:t>državnog</w:t>
            </w:r>
            <w:r>
              <w:rPr>
                <w:b/>
                <w:spacing w:val="-1"/>
                <w:sz w:val="18"/>
              </w:rPr>
              <w:t> </w:t>
            </w:r>
            <w:r>
              <w:rPr>
                <w:b/>
                <w:spacing w:val="-2"/>
                <w:sz w:val="18"/>
              </w:rPr>
              <w:t>proračuna</w:t>
            </w:r>
          </w:p>
        </w:tc>
        <w:tc>
          <w:tcPr>
            <w:tcW w:w="1547" w:type="dxa"/>
          </w:tcPr>
          <w:p>
            <w:pPr>
              <w:pStyle w:val="TableParagraph"/>
              <w:spacing w:before="36"/>
              <w:ind w:right="258"/>
              <w:jc w:val="right"/>
              <w:rPr>
                <w:b/>
                <w:sz w:val="18"/>
              </w:rPr>
            </w:pPr>
            <w:r>
              <w:rPr>
                <w:b/>
                <w:spacing w:val="-2"/>
                <w:sz w:val="18"/>
              </w:rPr>
              <w:t>4.000,00</w:t>
            </w:r>
          </w:p>
        </w:tc>
        <w:tc>
          <w:tcPr>
            <w:tcW w:w="1357" w:type="dxa"/>
          </w:tcPr>
          <w:p>
            <w:pPr>
              <w:pStyle w:val="TableParagraph"/>
              <w:spacing w:before="36"/>
              <w:ind w:right="265"/>
              <w:jc w:val="right"/>
              <w:rPr>
                <w:b/>
                <w:sz w:val="18"/>
              </w:rPr>
            </w:pPr>
            <w:r>
              <w:rPr>
                <w:b/>
                <w:spacing w:val="-2"/>
                <w:sz w:val="18"/>
              </w:rPr>
              <w:t>4.000,00</w:t>
            </w:r>
          </w:p>
        </w:tc>
        <w:tc>
          <w:tcPr>
            <w:tcW w:w="1125" w:type="dxa"/>
          </w:tcPr>
          <w:p>
            <w:pPr>
              <w:pStyle w:val="TableParagraph"/>
              <w:spacing w:before="36"/>
              <w:ind w:right="25"/>
              <w:jc w:val="right"/>
              <w:rPr>
                <w:b/>
                <w:sz w:val="18"/>
              </w:rPr>
            </w:pPr>
            <w:r>
              <w:rPr>
                <w:b/>
                <w:spacing w:val="-2"/>
                <w:sz w:val="18"/>
              </w:rPr>
              <w:t>4.000,00</w:t>
            </w:r>
          </w:p>
        </w:tc>
        <w:tc>
          <w:tcPr>
            <w:tcW w:w="857" w:type="dxa"/>
          </w:tcPr>
          <w:p>
            <w:pPr>
              <w:pStyle w:val="TableParagraph"/>
              <w:spacing w:before="36"/>
              <w:ind w:left="28" w:right="58"/>
              <w:jc w:val="center"/>
              <w:rPr>
                <w:b/>
                <w:sz w:val="18"/>
              </w:rPr>
            </w:pPr>
            <w:r>
              <w:rPr>
                <w:b/>
                <w:spacing w:val="-2"/>
                <w:sz w:val="18"/>
              </w:rPr>
              <w:t>100,00%</w:t>
            </w:r>
          </w:p>
        </w:tc>
      </w:tr>
      <w:tr>
        <w:trPr>
          <w:trHeight w:val="277" w:hRule="atLeast"/>
        </w:trPr>
        <w:tc>
          <w:tcPr>
            <w:tcW w:w="5703" w:type="dxa"/>
          </w:tcPr>
          <w:p>
            <w:pPr>
              <w:pStyle w:val="TableParagraph"/>
              <w:spacing w:before="28"/>
              <w:ind w:left="404"/>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547" w:type="dxa"/>
          </w:tcPr>
          <w:p>
            <w:pPr>
              <w:pStyle w:val="TableParagraph"/>
              <w:spacing w:before="28"/>
              <w:ind w:right="258"/>
              <w:jc w:val="right"/>
              <w:rPr>
                <w:b/>
                <w:sz w:val="18"/>
              </w:rPr>
            </w:pPr>
            <w:r>
              <w:rPr>
                <w:b/>
                <w:spacing w:val="-2"/>
                <w:sz w:val="18"/>
              </w:rPr>
              <w:t>4.000,00</w:t>
            </w:r>
          </w:p>
        </w:tc>
        <w:tc>
          <w:tcPr>
            <w:tcW w:w="1357" w:type="dxa"/>
          </w:tcPr>
          <w:p>
            <w:pPr>
              <w:pStyle w:val="TableParagraph"/>
              <w:spacing w:before="28"/>
              <w:ind w:right="265"/>
              <w:jc w:val="right"/>
              <w:rPr>
                <w:b/>
                <w:sz w:val="18"/>
              </w:rPr>
            </w:pPr>
            <w:r>
              <w:rPr>
                <w:b/>
                <w:spacing w:val="-2"/>
                <w:sz w:val="18"/>
              </w:rPr>
              <w:t>4.000,00</w:t>
            </w:r>
          </w:p>
        </w:tc>
        <w:tc>
          <w:tcPr>
            <w:tcW w:w="1125" w:type="dxa"/>
          </w:tcPr>
          <w:p>
            <w:pPr>
              <w:pStyle w:val="TableParagraph"/>
              <w:spacing w:before="28"/>
              <w:ind w:right="25"/>
              <w:jc w:val="right"/>
              <w:rPr>
                <w:b/>
                <w:sz w:val="18"/>
              </w:rPr>
            </w:pPr>
            <w:r>
              <w:rPr>
                <w:b/>
                <w:spacing w:val="-2"/>
                <w:sz w:val="18"/>
              </w:rPr>
              <w:t>4.000,00</w:t>
            </w:r>
          </w:p>
        </w:tc>
        <w:tc>
          <w:tcPr>
            <w:tcW w:w="857" w:type="dxa"/>
          </w:tcPr>
          <w:p>
            <w:pPr>
              <w:pStyle w:val="TableParagraph"/>
              <w:spacing w:before="28"/>
              <w:ind w:left="28" w:right="58"/>
              <w:jc w:val="center"/>
              <w:rPr>
                <w:b/>
                <w:sz w:val="18"/>
              </w:rPr>
            </w:pPr>
            <w:r>
              <w:rPr>
                <w:b/>
                <w:spacing w:val="-2"/>
                <w:sz w:val="18"/>
              </w:rPr>
              <w:t>100,00%</w:t>
            </w:r>
          </w:p>
        </w:tc>
      </w:tr>
      <w:tr>
        <w:trPr>
          <w:trHeight w:val="285" w:hRule="atLeast"/>
        </w:trPr>
        <w:tc>
          <w:tcPr>
            <w:tcW w:w="5703" w:type="dxa"/>
          </w:tcPr>
          <w:p>
            <w:pPr>
              <w:pStyle w:val="TableParagraph"/>
              <w:spacing w:before="36"/>
              <w:ind w:left="524"/>
              <w:rPr>
                <w:i/>
                <w:sz w:val="18"/>
              </w:rPr>
            </w:pPr>
            <w:r>
              <w:rPr>
                <w:i/>
                <w:sz w:val="18"/>
              </w:rPr>
              <w:t>3239</w:t>
            </w:r>
            <w:r>
              <w:rPr>
                <w:i/>
                <w:spacing w:val="-1"/>
                <w:sz w:val="18"/>
              </w:rPr>
              <w:t> </w:t>
            </w:r>
            <w:r>
              <w:rPr>
                <w:i/>
                <w:sz w:val="18"/>
              </w:rPr>
              <w:t>Ostale</w:t>
            </w:r>
            <w:r>
              <w:rPr>
                <w:i/>
                <w:spacing w:val="-1"/>
                <w:sz w:val="18"/>
              </w:rPr>
              <w:t> </w:t>
            </w:r>
            <w:r>
              <w:rPr>
                <w:i/>
                <w:spacing w:val="-2"/>
                <w:sz w:val="18"/>
              </w:rPr>
              <w:t>usluge</w:t>
            </w:r>
          </w:p>
        </w:tc>
        <w:tc>
          <w:tcPr>
            <w:tcW w:w="1547" w:type="dxa"/>
          </w:tcPr>
          <w:p>
            <w:pPr>
              <w:pStyle w:val="TableParagraph"/>
              <w:rPr>
                <w:rFonts w:ascii="Times New Roman"/>
                <w:sz w:val="18"/>
              </w:rPr>
            </w:pPr>
          </w:p>
        </w:tc>
        <w:tc>
          <w:tcPr>
            <w:tcW w:w="1357" w:type="dxa"/>
          </w:tcPr>
          <w:p>
            <w:pPr>
              <w:pStyle w:val="TableParagraph"/>
              <w:rPr>
                <w:rFonts w:ascii="Times New Roman"/>
                <w:sz w:val="18"/>
              </w:rPr>
            </w:pPr>
          </w:p>
        </w:tc>
        <w:tc>
          <w:tcPr>
            <w:tcW w:w="1125" w:type="dxa"/>
          </w:tcPr>
          <w:p>
            <w:pPr>
              <w:pStyle w:val="TableParagraph"/>
              <w:spacing w:before="36"/>
              <w:ind w:right="25"/>
              <w:jc w:val="right"/>
              <w:rPr>
                <w:i/>
                <w:sz w:val="18"/>
              </w:rPr>
            </w:pPr>
            <w:r>
              <w:rPr>
                <w:i/>
                <w:spacing w:val="-2"/>
                <w:sz w:val="18"/>
              </w:rPr>
              <w:t>4.000,00</w:t>
            </w:r>
          </w:p>
        </w:tc>
        <w:tc>
          <w:tcPr>
            <w:tcW w:w="857" w:type="dxa"/>
          </w:tcPr>
          <w:p>
            <w:pPr>
              <w:pStyle w:val="TableParagraph"/>
              <w:rPr>
                <w:rFonts w:ascii="Times New Roman"/>
                <w:sz w:val="18"/>
              </w:rPr>
            </w:pPr>
          </w:p>
        </w:tc>
      </w:tr>
      <w:tr>
        <w:trPr>
          <w:trHeight w:val="285" w:hRule="atLeast"/>
        </w:trPr>
        <w:tc>
          <w:tcPr>
            <w:tcW w:w="5703" w:type="dxa"/>
          </w:tcPr>
          <w:p>
            <w:pPr>
              <w:pStyle w:val="TableParagraph"/>
              <w:spacing w:before="36"/>
              <w:ind w:left="239"/>
              <w:rPr>
                <w:b/>
                <w:sz w:val="18"/>
              </w:rPr>
            </w:pPr>
            <w:r>
              <w:rPr>
                <w:b/>
                <w:sz w:val="18"/>
              </w:rPr>
              <w:t>Izvor:</w:t>
            </w:r>
            <w:r>
              <w:rPr>
                <w:b/>
                <w:spacing w:val="-1"/>
                <w:sz w:val="18"/>
              </w:rPr>
              <w:t> </w:t>
            </w:r>
            <w:r>
              <w:rPr>
                <w:b/>
                <w:sz w:val="18"/>
              </w:rPr>
              <w:t>31</w:t>
            </w:r>
            <w:r>
              <w:rPr>
                <w:b/>
                <w:spacing w:val="-1"/>
                <w:sz w:val="18"/>
              </w:rPr>
              <w:t> </w:t>
            </w:r>
            <w:r>
              <w:rPr>
                <w:b/>
                <w:sz w:val="18"/>
              </w:rPr>
              <w:t>Vlastiti</w:t>
            </w:r>
            <w:r>
              <w:rPr>
                <w:b/>
                <w:spacing w:val="-1"/>
                <w:sz w:val="18"/>
              </w:rPr>
              <w:t> </w:t>
            </w:r>
            <w:r>
              <w:rPr>
                <w:b/>
                <w:spacing w:val="-2"/>
                <w:sz w:val="18"/>
              </w:rPr>
              <w:t>prihodi</w:t>
            </w:r>
          </w:p>
        </w:tc>
        <w:tc>
          <w:tcPr>
            <w:tcW w:w="1547" w:type="dxa"/>
          </w:tcPr>
          <w:p>
            <w:pPr>
              <w:pStyle w:val="TableParagraph"/>
              <w:spacing w:before="36"/>
              <w:ind w:right="258"/>
              <w:jc w:val="right"/>
              <w:rPr>
                <w:b/>
                <w:sz w:val="18"/>
              </w:rPr>
            </w:pPr>
            <w:r>
              <w:rPr>
                <w:b/>
                <w:spacing w:val="-2"/>
                <w:sz w:val="18"/>
              </w:rPr>
              <w:t>1.000,00</w:t>
            </w:r>
          </w:p>
        </w:tc>
        <w:tc>
          <w:tcPr>
            <w:tcW w:w="1357" w:type="dxa"/>
          </w:tcPr>
          <w:p>
            <w:pPr>
              <w:pStyle w:val="TableParagraph"/>
              <w:spacing w:before="36"/>
              <w:ind w:right="265"/>
              <w:jc w:val="right"/>
              <w:rPr>
                <w:b/>
                <w:sz w:val="18"/>
              </w:rPr>
            </w:pPr>
            <w:r>
              <w:rPr>
                <w:b/>
                <w:spacing w:val="-2"/>
                <w:sz w:val="18"/>
              </w:rPr>
              <w:t>1.000,00</w:t>
            </w:r>
          </w:p>
        </w:tc>
        <w:tc>
          <w:tcPr>
            <w:tcW w:w="1125" w:type="dxa"/>
          </w:tcPr>
          <w:p>
            <w:pPr>
              <w:pStyle w:val="TableParagraph"/>
              <w:spacing w:before="36"/>
              <w:ind w:right="25"/>
              <w:jc w:val="right"/>
              <w:rPr>
                <w:b/>
                <w:sz w:val="18"/>
              </w:rPr>
            </w:pPr>
            <w:r>
              <w:rPr>
                <w:b/>
                <w:spacing w:val="-2"/>
                <w:sz w:val="18"/>
              </w:rPr>
              <w:t>682,09</w:t>
            </w:r>
          </w:p>
        </w:tc>
        <w:tc>
          <w:tcPr>
            <w:tcW w:w="857" w:type="dxa"/>
          </w:tcPr>
          <w:p>
            <w:pPr>
              <w:pStyle w:val="TableParagraph"/>
              <w:spacing w:before="36"/>
              <w:ind w:left="125" w:right="58"/>
              <w:jc w:val="center"/>
              <w:rPr>
                <w:b/>
                <w:sz w:val="18"/>
              </w:rPr>
            </w:pPr>
            <w:r>
              <w:rPr>
                <w:b/>
                <w:spacing w:val="-2"/>
                <w:sz w:val="18"/>
              </w:rPr>
              <w:t>68,21%</w:t>
            </w:r>
          </w:p>
        </w:tc>
      </w:tr>
      <w:tr>
        <w:trPr>
          <w:trHeight w:val="285" w:hRule="atLeast"/>
        </w:trPr>
        <w:tc>
          <w:tcPr>
            <w:tcW w:w="5703" w:type="dxa"/>
          </w:tcPr>
          <w:p>
            <w:pPr>
              <w:pStyle w:val="TableParagraph"/>
              <w:spacing w:before="36"/>
              <w:ind w:left="404"/>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547" w:type="dxa"/>
          </w:tcPr>
          <w:p>
            <w:pPr>
              <w:pStyle w:val="TableParagraph"/>
              <w:spacing w:before="36"/>
              <w:ind w:right="258"/>
              <w:jc w:val="right"/>
              <w:rPr>
                <w:b/>
                <w:sz w:val="18"/>
              </w:rPr>
            </w:pPr>
            <w:r>
              <w:rPr>
                <w:b/>
                <w:spacing w:val="-2"/>
                <w:sz w:val="18"/>
              </w:rPr>
              <w:t>1.000,00</w:t>
            </w:r>
          </w:p>
        </w:tc>
        <w:tc>
          <w:tcPr>
            <w:tcW w:w="1357" w:type="dxa"/>
          </w:tcPr>
          <w:p>
            <w:pPr>
              <w:pStyle w:val="TableParagraph"/>
              <w:spacing w:before="36"/>
              <w:ind w:right="265"/>
              <w:jc w:val="right"/>
              <w:rPr>
                <w:b/>
                <w:sz w:val="18"/>
              </w:rPr>
            </w:pPr>
            <w:r>
              <w:rPr>
                <w:b/>
                <w:spacing w:val="-2"/>
                <w:sz w:val="18"/>
              </w:rPr>
              <w:t>1.000,00</w:t>
            </w:r>
          </w:p>
        </w:tc>
        <w:tc>
          <w:tcPr>
            <w:tcW w:w="1125" w:type="dxa"/>
          </w:tcPr>
          <w:p>
            <w:pPr>
              <w:pStyle w:val="TableParagraph"/>
              <w:spacing w:before="36"/>
              <w:ind w:right="25"/>
              <w:jc w:val="right"/>
              <w:rPr>
                <w:b/>
                <w:sz w:val="18"/>
              </w:rPr>
            </w:pPr>
            <w:r>
              <w:rPr>
                <w:b/>
                <w:spacing w:val="-2"/>
                <w:sz w:val="18"/>
              </w:rPr>
              <w:t>682,09</w:t>
            </w:r>
          </w:p>
        </w:tc>
        <w:tc>
          <w:tcPr>
            <w:tcW w:w="857" w:type="dxa"/>
          </w:tcPr>
          <w:p>
            <w:pPr>
              <w:pStyle w:val="TableParagraph"/>
              <w:spacing w:before="36"/>
              <w:ind w:left="125" w:right="58"/>
              <w:jc w:val="center"/>
              <w:rPr>
                <w:b/>
                <w:sz w:val="18"/>
              </w:rPr>
            </w:pPr>
            <w:r>
              <w:rPr>
                <w:b/>
                <w:spacing w:val="-2"/>
                <w:sz w:val="18"/>
              </w:rPr>
              <w:t>68,21%</w:t>
            </w:r>
          </w:p>
        </w:tc>
      </w:tr>
      <w:tr>
        <w:trPr>
          <w:trHeight w:val="243" w:hRule="atLeast"/>
        </w:trPr>
        <w:tc>
          <w:tcPr>
            <w:tcW w:w="5703" w:type="dxa"/>
          </w:tcPr>
          <w:p>
            <w:pPr>
              <w:pStyle w:val="TableParagraph"/>
              <w:spacing w:line="187" w:lineRule="exact" w:before="36"/>
              <w:ind w:left="524"/>
              <w:rPr>
                <w:i/>
                <w:sz w:val="18"/>
              </w:rPr>
            </w:pPr>
            <w:r>
              <w:rPr>
                <w:i/>
                <w:sz w:val="18"/>
              </w:rPr>
              <w:t>3237</w:t>
            </w:r>
            <w:r>
              <w:rPr>
                <w:i/>
                <w:spacing w:val="-1"/>
                <w:sz w:val="18"/>
              </w:rPr>
              <w:t> </w:t>
            </w:r>
            <w:r>
              <w:rPr>
                <w:i/>
                <w:sz w:val="18"/>
              </w:rPr>
              <w:t>Intelektualne</w:t>
            </w:r>
            <w:r>
              <w:rPr>
                <w:i/>
                <w:spacing w:val="-1"/>
                <w:sz w:val="18"/>
              </w:rPr>
              <w:t> </w:t>
            </w:r>
            <w:r>
              <w:rPr>
                <w:i/>
                <w:sz w:val="18"/>
              </w:rPr>
              <w:t>i</w:t>
            </w:r>
            <w:r>
              <w:rPr>
                <w:i/>
                <w:spacing w:val="-1"/>
                <w:sz w:val="18"/>
              </w:rPr>
              <w:t> </w:t>
            </w:r>
            <w:r>
              <w:rPr>
                <w:i/>
                <w:sz w:val="18"/>
              </w:rPr>
              <w:t>osobne</w:t>
            </w:r>
            <w:r>
              <w:rPr>
                <w:i/>
                <w:spacing w:val="-1"/>
                <w:sz w:val="18"/>
              </w:rPr>
              <w:t> </w:t>
            </w:r>
            <w:r>
              <w:rPr>
                <w:i/>
                <w:spacing w:val="-2"/>
                <w:sz w:val="18"/>
              </w:rPr>
              <w:t>usluge</w:t>
            </w:r>
          </w:p>
        </w:tc>
        <w:tc>
          <w:tcPr>
            <w:tcW w:w="1547" w:type="dxa"/>
          </w:tcPr>
          <w:p>
            <w:pPr>
              <w:pStyle w:val="TableParagraph"/>
              <w:rPr>
                <w:rFonts w:ascii="Times New Roman"/>
                <w:sz w:val="16"/>
              </w:rPr>
            </w:pPr>
          </w:p>
        </w:tc>
        <w:tc>
          <w:tcPr>
            <w:tcW w:w="1357" w:type="dxa"/>
          </w:tcPr>
          <w:p>
            <w:pPr>
              <w:pStyle w:val="TableParagraph"/>
              <w:rPr>
                <w:rFonts w:ascii="Times New Roman"/>
                <w:sz w:val="16"/>
              </w:rPr>
            </w:pPr>
          </w:p>
        </w:tc>
        <w:tc>
          <w:tcPr>
            <w:tcW w:w="1125" w:type="dxa"/>
          </w:tcPr>
          <w:p>
            <w:pPr>
              <w:pStyle w:val="TableParagraph"/>
              <w:spacing w:line="187" w:lineRule="exact" w:before="36"/>
              <w:ind w:right="25"/>
              <w:jc w:val="right"/>
              <w:rPr>
                <w:i/>
                <w:sz w:val="18"/>
              </w:rPr>
            </w:pPr>
            <w:r>
              <w:rPr>
                <w:i/>
                <w:spacing w:val="-2"/>
                <w:sz w:val="18"/>
              </w:rPr>
              <w:t>682,09</w:t>
            </w:r>
          </w:p>
        </w:tc>
        <w:tc>
          <w:tcPr>
            <w:tcW w:w="857" w:type="dxa"/>
          </w:tcPr>
          <w:p>
            <w:pPr>
              <w:pStyle w:val="TableParagraph"/>
              <w:rPr>
                <w:rFonts w:ascii="Times New Roman"/>
                <w:sz w:val="16"/>
              </w:rPr>
            </w:pPr>
          </w:p>
        </w:tc>
      </w:tr>
    </w:tbl>
    <w:p>
      <w:pPr>
        <w:pStyle w:val="TableParagraph"/>
        <w:spacing w:after="0"/>
        <w:rPr>
          <w:rFonts w:ascii="Times New Roman"/>
          <w:sz w:val="16"/>
        </w:rPr>
        <w:sectPr>
          <w:pgSz w:w="11900" w:h="16840"/>
          <w:pgMar w:header="570" w:footer="127" w:top="1140" w:bottom="320" w:left="360" w:right="360"/>
        </w:sectPr>
      </w:pPr>
    </w:p>
    <w:p>
      <w:pPr>
        <w:spacing w:line="240" w:lineRule="auto" w:before="0"/>
        <w:rPr>
          <w:i/>
          <w:sz w:val="20"/>
        </w:rPr>
      </w:pPr>
      <w:r>
        <w:rPr>
          <w:i/>
          <w:sz w:val="20"/>
        </w:rPr>
        <mc:AlternateContent>
          <mc:Choice Requires="wps">
            <w:drawing>
              <wp:anchor distT="0" distB="0" distL="0" distR="0" allowOverlap="1" layoutInCell="1" locked="0" behindDoc="0" simplePos="0" relativeHeight="15752192">
                <wp:simplePos x="0" y="0"/>
                <wp:positionH relativeFrom="page">
                  <wp:posOffset>314833</wp:posOffset>
                </wp:positionH>
                <wp:positionV relativeFrom="page">
                  <wp:posOffset>352933</wp:posOffset>
                </wp:positionV>
                <wp:extent cx="7000240" cy="651510"/>
                <wp:effectExtent l="0" t="0" r="0" b="0"/>
                <wp:wrapNone/>
                <wp:docPr id="149" name="Textbox 149"/>
                <wp:cNvGraphicFramePr>
                  <a:graphicFrameLocks/>
                </wp:cNvGraphicFramePr>
                <a:graphic>
                  <a:graphicData uri="http://schemas.microsoft.com/office/word/2010/wordprocessingShape">
                    <wps:wsp>
                      <wps:cNvPr id="149" name="Textbox 149"/>
                      <wps:cNvSpPr txBox="1"/>
                      <wps:spPr>
                        <a:xfrm>
                          <a:off x="0" y="0"/>
                          <a:ext cx="7000240" cy="651510"/>
                        </a:xfrm>
                        <a:prstGeom prst="rect">
                          <a:avLst/>
                        </a:prstGeom>
                      </wps:spPr>
                      <wps:txbx>
                        <w:txbxContent>
                          <w:tbl>
                            <w:tblPr>
                              <w:tblW w:w="0" w:type="auto"/>
                              <w:jc w:val="left"/>
                              <w:tblInd w:w="6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85"/>
                              <w:gridCol w:w="840"/>
                              <w:gridCol w:w="4763"/>
                              <w:gridCol w:w="1373"/>
                              <w:gridCol w:w="1351"/>
                              <w:gridCol w:w="1366"/>
                              <w:gridCol w:w="796"/>
                              <w:gridCol w:w="106"/>
                            </w:tblGrid>
                            <w:tr>
                              <w:trPr>
                                <w:trHeight w:val="558" w:hRule="atLeast"/>
                              </w:trPr>
                              <w:tc>
                                <w:tcPr>
                                  <w:tcW w:w="1125" w:type="dxa"/>
                                  <w:gridSpan w:val="2"/>
                                  <w:tcBorders>
                                    <w:bottom w:val="thickThinMediumGap" w:sz="6" w:space="0" w:color="000000"/>
                                  </w:tcBorders>
                                </w:tcPr>
                                <w:p>
                                  <w:pPr>
                                    <w:pStyle w:val="TableParagraph"/>
                                    <w:spacing w:before="174"/>
                                    <w:ind w:left="259"/>
                                    <w:rPr>
                                      <w:rFonts w:ascii="Microsoft Sans Serif"/>
                                      <w:sz w:val="18"/>
                                    </w:rPr>
                                  </w:pPr>
                                  <w:r>
                                    <w:rPr>
                                      <w:rFonts w:ascii="Microsoft Sans Serif"/>
                                      <w:spacing w:val="-2"/>
                                      <w:sz w:val="18"/>
                                    </w:rPr>
                                    <w:t>Oznaka</w:t>
                                  </w:r>
                                </w:p>
                              </w:tc>
                              <w:tc>
                                <w:tcPr>
                                  <w:tcW w:w="4763" w:type="dxa"/>
                                  <w:tcBorders>
                                    <w:bottom w:val="thickThinMediumGap" w:sz="6" w:space="0" w:color="000000"/>
                                    <w:right w:val="single" w:sz="12" w:space="0" w:color="000000"/>
                                  </w:tcBorders>
                                </w:tcPr>
                                <w:p>
                                  <w:pPr>
                                    <w:pStyle w:val="TableParagraph"/>
                                    <w:spacing w:before="174"/>
                                    <w:ind w:left="27"/>
                                    <w:jc w:val="center"/>
                                    <w:rPr>
                                      <w:rFonts w:ascii="Microsoft Sans Serif"/>
                                      <w:sz w:val="18"/>
                                    </w:rPr>
                                  </w:pPr>
                                  <w:r>
                                    <w:rPr>
                                      <w:rFonts w:ascii="Microsoft Sans Serif"/>
                                      <w:spacing w:val="-2"/>
                                      <w:sz w:val="18"/>
                                    </w:rPr>
                                    <w:t>Naziv</w:t>
                                  </w:r>
                                </w:p>
                              </w:tc>
                              <w:tc>
                                <w:tcPr>
                                  <w:tcW w:w="1373" w:type="dxa"/>
                                  <w:tcBorders>
                                    <w:left w:val="single" w:sz="12" w:space="0" w:color="000000"/>
                                    <w:bottom w:val="thickThinMediumGap" w:sz="6" w:space="0" w:color="000000"/>
                                  </w:tcBorders>
                                </w:tcPr>
                                <w:p>
                                  <w:pPr>
                                    <w:pStyle w:val="TableParagraph"/>
                                    <w:spacing w:line="237" w:lineRule="auto" w:before="6"/>
                                    <w:ind w:left="328" w:right="203" w:hanging="145"/>
                                    <w:rPr>
                                      <w:rFonts w:ascii="Microsoft Sans Serif"/>
                                      <w:sz w:val="18"/>
                                    </w:rPr>
                                  </w:pPr>
                                  <w:r>
                                    <w:rPr>
                                      <w:rFonts w:ascii="Microsoft Sans Serif"/>
                                      <w:spacing w:val="-2"/>
                                      <w:sz w:val="18"/>
                                    </w:rPr>
                                    <w:t>REBALANS </w:t>
                                  </w:r>
                                  <w:r>
                                    <w:rPr>
                                      <w:rFonts w:ascii="Microsoft Sans Serif"/>
                                      <w:sz w:val="18"/>
                                    </w:rPr>
                                    <w:t>2024. (2)</w:t>
                                  </w:r>
                                </w:p>
                              </w:tc>
                              <w:tc>
                                <w:tcPr>
                                  <w:tcW w:w="1351" w:type="dxa"/>
                                  <w:tcBorders>
                                    <w:bottom w:val="thickThinMediumGap" w:sz="6" w:space="0" w:color="000000"/>
                                  </w:tcBorders>
                                </w:tcPr>
                                <w:p>
                                  <w:pPr>
                                    <w:pStyle w:val="TableParagraph"/>
                                    <w:spacing w:line="237" w:lineRule="auto" w:before="6"/>
                                    <w:ind w:left="320" w:right="84" w:hanging="255"/>
                                    <w:rPr>
                                      <w:rFonts w:ascii="Microsoft Sans Serif" w:hAnsi="Microsoft Sans Serif"/>
                                      <w:sz w:val="18"/>
                                    </w:rPr>
                                  </w:pPr>
                                  <w:r>
                                    <w:rPr>
                                      <w:rFonts w:ascii="Microsoft Sans Serif" w:hAnsi="Microsoft Sans Serif"/>
                                      <w:sz w:val="18"/>
                                    </w:rPr>
                                    <w:t>TEKUĆI</w:t>
                                  </w:r>
                                  <w:r>
                                    <w:rPr>
                                      <w:rFonts w:ascii="Microsoft Sans Serif" w:hAnsi="Microsoft Sans Serif"/>
                                      <w:spacing w:val="-12"/>
                                      <w:sz w:val="18"/>
                                    </w:rPr>
                                    <w:t> </w:t>
                                  </w:r>
                                  <w:r>
                                    <w:rPr>
                                      <w:rFonts w:ascii="Microsoft Sans Serif" w:hAnsi="Microsoft Sans Serif"/>
                                      <w:sz w:val="18"/>
                                    </w:rPr>
                                    <w:t>PLAN 2024. (3)</w:t>
                                  </w:r>
                                </w:p>
                              </w:tc>
                              <w:tc>
                                <w:tcPr>
                                  <w:tcW w:w="1366" w:type="dxa"/>
                                  <w:tcBorders>
                                    <w:bottom w:val="thickThinMediumGap" w:sz="6" w:space="0" w:color="000000"/>
                                  </w:tcBorders>
                                </w:tcPr>
                                <w:p>
                                  <w:pPr>
                                    <w:pStyle w:val="TableParagraph"/>
                                    <w:spacing w:line="237" w:lineRule="auto" w:before="6"/>
                                    <w:ind w:left="327" w:right="191" w:hanging="160"/>
                                    <w:rPr>
                                      <w:rFonts w:ascii="Microsoft Sans Serif" w:hAnsi="Microsoft Sans Serif"/>
                                      <w:sz w:val="18"/>
                                    </w:rPr>
                                  </w:pPr>
                                  <w:r>
                                    <w:rPr>
                                      <w:rFonts w:ascii="Microsoft Sans Serif" w:hAnsi="Microsoft Sans Serif"/>
                                      <w:spacing w:val="-2"/>
                                      <w:sz w:val="18"/>
                                    </w:rPr>
                                    <w:t>IZVRŠENJE </w:t>
                                  </w:r>
                                  <w:r>
                                    <w:rPr>
                                      <w:rFonts w:ascii="Microsoft Sans Serif" w:hAnsi="Microsoft Sans Serif"/>
                                      <w:sz w:val="18"/>
                                    </w:rPr>
                                    <w:t>2024. (4)</w:t>
                                  </w:r>
                                </w:p>
                              </w:tc>
                              <w:tc>
                                <w:tcPr>
                                  <w:tcW w:w="796" w:type="dxa"/>
                                  <w:tcBorders>
                                    <w:bottom w:val="thickThinMediumGap" w:sz="6" w:space="0" w:color="000000"/>
                                  </w:tcBorders>
                                </w:tcPr>
                                <w:p>
                                  <w:pPr>
                                    <w:pStyle w:val="TableParagraph"/>
                                    <w:spacing w:line="237" w:lineRule="auto" w:before="6"/>
                                    <w:ind w:left="28" w:firstLine="12"/>
                                    <w:rPr>
                                      <w:rFonts w:ascii="Microsoft Sans Serif"/>
                                      <w:sz w:val="18"/>
                                    </w:rPr>
                                  </w:pPr>
                                  <w:r>
                                    <w:rPr>
                                      <w:rFonts w:ascii="Microsoft Sans Serif"/>
                                      <w:spacing w:val="-2"/>
                                      <w:sz w:val="18"/>
                                    </w:rPr>
                                    <w:t>INDEKS (5)=4/3*1</w:t>
                                  </w:r>
                                </w:p>
                              </w:tc>
                              <w:tc>
                                <w:tcPr>
                                  <w:tcW w:w="106" w:type="dxa"/>
                                  <w:tcBorders>
                                    <w:top w:val="nil"/>
                                    <w:bottom w:val="single" w:sz="12" w:space="0" w:color="000000"/>
                                    <w:right w:val="nil"/>
                                  </w:tcBorders>
                                </w:tcPr>
                                <w:p>
                                  <w:pPr>
                                    <w:pStyle w:val="TableParagraph"/>
                                    <w:rPr>
                                      <w:rFonts w:ascii="Times New Roman"/>
                                      <w:sz w:val="18"/>
                                    </w:rPr>
                                  </w:pPr>
                                </w:p>
                              </w:tc>
                            </w:tr>
                            <w:tr>
                              <w:trPr>
                                <w:trHeight w:val="363" w:hRule="atLeast"/>
                              </w:trPr>
                              <w:tc>
                                <w:tcPr>
                                  <w:tcW w:w="285" w:type="dxa"/>
                                  <w:tcBorders>
                                    <w:left w:val="nil"/>
                                    <w:bottom w:val="nil"/>
                                    <w:right w:val="single" w:sz="12" w:space="0" w:color="000000"/>
                                  </w:tcBorders>
                                </w:tcPr>
                                <w:p>
                                  <w:pPr>
                                    <w:pStyle w:val="TableParagraph"/>
                                    <w:rPr>
                                      <w:rFonts w:ascii="Times New Roman"/>
                                      <w:sz w:val="18"/>
                                    </w:rPr>
                                  </w:pPr>
                                </w:p>
                              </w:tc>
                              <w:tc>
                                <w:tcPr>
                                  <w:tcW w:w="5603" w:type="dxa"/>
                                  <w:gridSpan w:val="2"/>
                                  <w:tcBorders>
                                    <w:top w:val="thinThickMediumGap" w:sz="6" w:space="0" w:color="000000"/>
                                    <w:left w:val="single" w:sz="12" w:space="0" w:color="000000"/>
                                    <w:bottom w:val="single" w:sz="12" w:space="0" w:color="000000"/>
                                    <w:right w:val="nil"/>
                                  </w:tcBorders>
                                </w:tcPr>
                                <w:p>
                                  <w:pPr>
                                    <w:pStyle w:val="TableParagraph"/>
                                    <w:spacing w:before="43"/>
                                    <w:ind w:left="44"/>
                                    <w:rPr>
                                      <w:b/>
                                      <w:sz w:val="18"/>
                                    </w:rPr>
                                  </w:pPr>
                                  <w:r>
                                    <w:rPr>
                                      <w:b/>
                                      <w:color w:val="00009F"/>
                                      <w:sz w:val="18"/>
                                    </w:rPr>
                                    <w:t>T101820</w:t>
                                  </w:r>
                                  <w:r>
                                    <w:rPr>
                                      <w:b/>
                                      <w:color w:val="00009F"/>
                                      <w:spacing w:val="-1"/>
                                      <w:sz w:val="18"/>
                                    </w:rPr>
                                    <w:t> </w:t>
                                  </w:r>
                                  <w:r>
                                    <w:rPr>
                                      <w:b/>
                                      <w:color w:val="00009F"/>
                                      <w:sz w:val="18"/>
                                    </w:rPr>
                                    <w:t>Edukacija</w:t>
                                  </w:r>
                                  <w:r>
                                    <w:rPr>
                                      <w:b/>
                                      <w:color w:val="00009F"/>
                                      <w:spacing w:val="-1"/>
                                      <w:sz w:val="18"/>
                                    </w:rPr>
                                    <w:t> </w:t>
                                  </w:r>
                                  <w:r>
                                    <w:rPr>
                                      <w:b/>
                                      <w:color w:val="00009F"/>
                                      <w:sz w:val="18"/>
                                    </w:rPr>
                                    <w:t>u</w:t>
                                  </w:r>
                                  <w:r>
                                    <w:rPr>
                                      <w:b/>
                                      <w:color w:val="00009F"/>
                                      <w:spacing w:val="-1"/>
                                      <w:sz w:val="18"/>
                                    </w:rPr>
                                    <w:t> </w:t>
                                  </w:r>
                                  <w:r>
                                    <w:rPr>
                                      <w:b/>
                                      <w:color w:val="00009F"/>
                                      <w:sz w:val="18"/>
                                    </w:rPr>
                                    <w:t>europskim</w:t>
                                  </w:r>
                                  <w:r>
                                    <w:rPr>
                                      <w:b/>
                                      <w:color w:val="00009F"/>
                                      <w:spacing w:val="-1"/>
                                      <w:sz w:val="18"/>
                                    </w:rPr>
                                    <w:t> </w:t>
                                  </w:r>
                                  <w:r>
                                    <w:rPr>
                                      <w:b/>
                                      <w:color w:val="00009F"/>
                                      <w:sz w:val="18"/>
                                    </w:rPr>
                                    <w:t>muzejima</w:t>
                                  </w:r>
                                  <w:r>
                                    <w:rPr>
                                      <w:b/>
                                      <w:color w:val="00009F"/>
                                      <w:spacing w:val="-1"/>
                                      <w:sz w:val="18"/>
                                    </w:rPr>
                                    <w:t> </w:t>
                                  </w:r>
                                  <w:r>
                                    <w:rPr>
                                      <w:b/>
                                      <w:color w:val="00009F"/>
                                      <w:sz w:val="18"/>
                                    </w:rPr>
                                    <w:t>-</w:t>
                                  </w:r>
                                  <w:r>
                                    <w:rPr>
                                      <w:b/>
                                      <w:color w:val="00009F"/>
                                      <w:spacing w:val="-1"/>
                                      <w:sz w:val="18"/>
                                    </w:rPr>
                                    <w:t> </w:t>
                                  </w:r>
                                  <w:r>
                                    <w:rPr>
                                      <w:b/>
                                      <w:color w:val="00009F"/>
                                      <w:spacing w:val="-2"/>
                                      <w:sz w:val="18"/>
                                    </w:rPr>
                                    <w:t>Erasmus+</w:t>
                                  </w:r>
                                </w:p>
                              </w:tc>
                              <w:tc>
                                <w:tcPr>
                                  <w:tcW w:w="1373" w:type="dxa"/>
                                  <w:tcBorders>
                                    <w:top w:val="thinThickMediumGap" w:sz="6" w:space="0" w:color="000000"/>
                                    <w:left w:val="nil"/>
                                    <w:bottom w:val="single" w:sz="12" w:space="0" w:color="000000"/>
                                    <w:right w:val="nil"/>
                                  </w:tcBorders>
                                </w:tcPr>
                                <w:p>
                                  <w:pPr>
                                    <w:pStyle w:val="TableParagraph"/>
                                    <w:spacing w:before="43"/>
                                    <w:ind w:left="835" w:right="-15"/>
                                    <w:rPr>
                                      <w:b/>
                                      <w:sz w:val="18"/>
                                    </w:rPr>
                                  </w:pPr>
                                  <w:r>
                                    <w:rPr>
                                      <w:b/>
                                      <w:color w:val="00009F"/>
                                      <w:spacing w:val="-2"/>
                                      <w:sz w:val="18"/>
                                    </w:rPr>
                                    <w:t>394,00</w:t>
                                  </w:r>
                                </w:p>
                              </w:tc>
                              <w:tc>
                                <w:tcPr>
                                  <w:tcW w:w="1351" w:type="dxa"/>
                                  <w:tcBorders>
                                    <w:top w:val="thinThickMediumGap" w:sz="6" w:space="0" w:color="000000"/>
                                    <w:left w:val="nil"/>
                                    <w:bottom w:val="single" w:sz="12" w:space="0" w:color="000000"/>
                                    <w:right w:val="nil"/>
                                  </w:tcBorders>
                                </w:tcPr>
                                <w:p>
                                  <w:pPr>
                                    <w:pStyle w:val="TableParagraph"/>
                                    <w:spacing w:before="43"/>
                                    <w:ind w:left="812" w:right="-15"/>
                                    <w:rPr>
                                      <w:b/>
                                      <w:sz w:val="18"/>
                                    </w:rPr>
                                  </w:pPr>
                                  <w:r>
                                    <w:rPr>
                                      <w:b/>
                                      <w:color w:val="00009F"/>
                                      <w:spacing w:val="-2"/>
                                      <w:sz w:val="18"/>
                                    </w:rPr>
                                    <w:t>394,00</w:t>
                                  </w:r>
                                </w:p>
                              </w:tc>
                              <w:tc>
                                <w:tcPr>
                                  <w:tcW w:w="1366" w:type="dxa"/>
                                  <w:tcBorders>
                                    <w:top w:val="thinThickMediumGap" w:sz="6" w:space="0" w:color="000000"/>
                                    <w:left w:val="nil"/>
                                    <w:bottom w:val="single" w:sz="12" w:space="0" w:color="000000"/>
                                    <w:right w:val="nil"/>
                                  </w:tcBorders>
                                </w:tcPr>
                                <w:p>
                                  <w:pPr>
                                    <w:pStyle w:val="TableParagraph"/>
                                    <w:spacing w:before="43"/>
                                    <w:ind w:left="826" w:right="-15"/>
                                    <w:rPr>
                                      <w:b/>
                                      <w:sz w:val="18"/>
                                    </w:rPr>
                                  </w:pPr>
                                  <w:r>
                                    <w:rPr>
                                      <w:b/>
                                      <w:color w:val="00009F"/>
                                      <w:spacing w:val="-2"/>
                                      <w:sz w:val="18"/>
                                    </w:rPr>
                                    <w:t>394,00</w:t>
                                  </w:r>
                                </w:p>
                              </w:tc>
                              <w:tc>
                                <w:tcPr>
                                  <w:tcW w:w="902" w:type="dxa"/>
                                  <w:gridSpan w:val="2"/>
                                  <w:tcBorders>
                                    <w:top w:val="thinThickMediumGap" w:sz="6" w:space="0" w:color="000000"/>
                                    <w:left w:val="nil"/>
                                    <w:bottom w:val="single" w:sz="12" w:space="0" w:color="000000"/>
                                    <w:right w:val="single" w:sz="12" w:space="0" w:color="000000"/>
                                  </w:tcBorders>
                                </w:tcPr>
                                <w:p>
                                  <w:pPr>
                                    <w:pStyle w:val="TableParagraph"/>
                                    <w:spacing w:before="43"/>
                                    <w:ind w:left="95"/>
                                    <w:rPr>
                                      <w:b/>
                                      <w:sz w:val="18"/>
                                    </w:rPr>
                                  </w:pPr>
                                  <w:r>
                                    <w:rPr>
                                      <w:b/>
                                      <w:color w:val="00009F"/>
                                      <w:spacing w:val="-2"/>
                                      <w:sz w:val="18"/>
                                    </w:rPr>
                                    <w:t>100,00%</w:t>
                                  </w:r>
                                </w:p>
                              </w:tc>
                            </w:tr>
                          </w:tbl>
                          <w:p>
                            <w:pPr>
                              <w:pStyle w:val="BodyText"/>
                            </w:pPr>
                          </w:p>
                        </w:txbxContent>
                      </wps:txbx>
                      <wps:bodyPr wrap="square" lIns="0" tIns="0" rIns="0" bIns="0" rtlCol="0">
                        <a:noAutofit/>
                      </wps:bodyPr>
                    </wps:wsp>
                  </a:graphicData>
                </a:graphic>
              </wp:anchor>
            </w:drawing>
          </mc:Choice>
          <mc:Fallback>
            <w:pict>
              <v:shape style="position:absolute;margin-left:24.790001pt;margin-top:27.790001pt;width:551.2pt;height:51.3pt;mso-position-horizontal-relative:page;mso-position-vertical-relative:page;z-index:15752192" type="#_x0000_t202" id="docshape136" filled="false" stroked="false">
                <v:textbox inset="0,0,0,0">
                  <w:txbxContent>
                    <w:tbl>
                      <w:tblPr>
                        <w:tblW w:w="0" w:type="auto"/>
                        <w:jc w:val="left"/>
                        <w:tblInd w:w="6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85"/>
                        <w:gridCol w:w="840"/>
                        <w:gridCol w:w="4763"/>
                        <w:gridCol w:w="1373"/>
                        <w:gridCol w:w="1351"/>
                        <w:gridCol w:w="1366"/>
                        <w:gridCol w:w="796"/>
                        <w:gridCol w:w="106"/>
                      </w:tblGrid>
                      <w:tr>
                        <w:trPr>
                          <w:trHeight w:val="558" w:hRule="atLeast"/>
                        </w:trPr>
                        <w:tc>
                          <w:tcPr>
                            <w:tcW w:w="1125" w:type="dxa"/>
                            <w:gridSpan w:val="2"/>
                            <w:tcBorders>
                              <w:bottom w:val="thickThinMediumGap" w:sz="6" w:space="0" w:color="000000"/>
                            </w:tcBorders>
                          </w:tcPr>
                          <w:p>
                            <w:pPr>
                              <w:pStyle w:val="TableParagraph"/>
                              <w:spacing w:before="174"/>
                              <w:ind w:left="259"/>
                              <w:rPr>
                                <w:rFonts w:ascii="Microsoft Sans Serif"/>
                                <w:sz w:val="18"/>
                              </w:rPr>
                            </w:pPr>
                            <w:r>
                              <w:rPr>
                                <w:rFonts w:ascii="Microsoft Sans Serif"/>
                                <w:spacing w:val="-2"/>
                                <w:sz w:val="18"/>
                              </w:rPr>
                              <w:t>Oznaka</w:t>
                            </w:r>
                          </w:p>
                        </w:tc>
                        <w:tc>
                          <w:tcPr>
                            <w:tcW w:w="4763" w:type="dxa"/>
                            <w:tcBorders>
                              <w:bottom w:val="thickThinMediumGap" w:sz="6" w:space="0" w:color="000000"/>
                              <w:right w:val="single" w:sz="12" w:space="0" w:color="000000"/>
                            </w:tcBorders>
                          </w:tcPr>
                          <w:p>
                            <w:pPr>
                              <w:pStyle w:val="TableParagraph"/>
                              <w:spacing w:before="174"/>
                              <w:ind w:left="27"/>
                              <w:jc w:val="center"/>
                              <w:rPr>
                                <w:rFonts w:ascii="Microsoft Sans Serif"/>
                                <w:sz w:val="18"/>
                              </w:rPr>
                            </w:pPr>
                            <w:r>
                              <w:rPr>
                                <w:rFonts w:ascii="Microsoft Sans Serif"/>
                                <w:spacing w:val="-2"/>
                                <w:sz w:val="18"/>
                              </w:rPr>
                              <w:t>Naziv</w:t>
                            </w:r>
                          </w:p>
                        </w:tc>
                        <w:tc>
                          <w:tcPr>
                            <w:tcW w:w="1373" w:type="dxa"/>
                            <w:tcBorders>
                              <w:left w:val="single" w:sz="12" w:space="0" w:color="000000"/>
                              <w:bottom w:val="thickThinMediumGap" w:sz="6" w:space="0" w:color="000000"/>
                            </w:tcBorders>
                          </w:tcPr>
                          <w:p>
                            <w:pPr>
                              <w:pStyle w:val="TableParagraph"/>
                              <w:spacing w:line="237" w:lineRule="auto" w:before="6"/>
                              <w:ind w:left="328" w:right="203" w:hanging="145"/>
                              <w:rPr>
                                <w:rFonts w:ascii="Microsoft Sans Serif"/>
                                <w:sz w:val="18"/>
                              </w:rPr>
                            </w:pPr>
                            <w:r>
                              <w:rPr>
                                <w:rFonts w:ascii="Microsoft Sans Serif"/>
                                <w:spacing w:val="-2"/>
                                <w:sz w:val="18"/>
                              </w:rPr>
                              <w:t>REBALANS </w:t>
                            </w:r>
                            <w:r>
                              <w:rPr>
                                <w:rFonts w:ascii="Microsoft Sans Serif"/>
                                <w:sz w:val="18"/>
                              </w:rPr>
                              <w:t>2024. (2)</w:t>
                            </w:r>
                          </w:p>
                        </w:tc>
                        <w:tc>
                          <w:tcPr>
                            <w:tcW w:w="1351" w:type="dxa"/>
                            <w:tcBorders>
                              <w:bottom w:val="thickThinMediumGap" w:sz="6" w:space="0" w:color="000000"/>
                            </w:tcBorders>
                          </w:tcPr>
                          <w:p>
                            <w:pPr>
                              <w:pStyle w:val="TableParagraph"/>
                              <w:spacing w:line="237" w:lineRule="auto" w:before="6"/>
                              <w:ind w:left="320" w:right="84" w:hanging="255"/>
                              <w:rPr>
                                <w:rFonts w:ascii="Microsoft Sans Serif" w:hAnsi="Microsoft Sans Serif"/>
                                <w:sz w:val="18"/>
                              </w:rPr>
                            </w:pPr>
                            <w:r>
                              <w:rPr>
                                <w:rFonts w:ascii="Microsoft Sans Serif" w:hAnsi="Microsoft Sans Serif"/>
                                <w:sz w:val="18"/>
                              </w:rPr>
                              <w:t>TEKUĆI</w:t>
                            </w:r>
                            <w:r>
                              <w:rPr>
                                <w:rFonts w:ascii="Microsoft Sans Serif" w:hAnsi="Microsoft Sans Serif"/>
                                <w:spacing w:val="-12"/>
                                <w:sz w:val="18"/>
                              </w:rPr>
                              <w:t> </w:t>
                            </w:r>
                            <w:r>
                              <w:rPr>
                                <w:rFonts w:ascii="Microsoft Sans Serif" w:hAnsi="Microsoft Sans Serif"/>
                                <w:sz w:val="18"/>
                              </w:rPr>
                              <w:t>PLAN 2024. (3)</w:t>
                            </w:r>
                          </w:p>
                        </w:tc>
                        <w:tc>
                          <w:tcPr>
                            <w:tcW w:w="1366" w:type="dxa"/>
                            <w:tcBorders>
                              <w:bottom w:val="thickThinMediumGap" w:sz="6" w:space="0" w:color="000000"/>
                            </w:tcBorders>
                          </w:tcPr>
                          <w:p>
                            <w:pPr>
                              <w:pStyle w:val="TableParagraph"/>
                              <w:spacing w:line="237" w:lineRule="auto" w:before="6"/>
                              <w:ind w:left="327" w:right="191" w:hanging="160"/>
                              <w:rPr>
                                <w:rFonts w:ascii="Microsoft Sans Serif" w:hAnsi="Microsoft Sans Serif"/>
                                <w:sz w:val="18"/>
                              </w:rPr>
                            </w:pPr>
                            <w:r>
                              <w:rPr>
                                <w:rFonts w:ascii="Microsoft Sans Serif" w:hAnsi="Microsoft Sans Serif"/>
                                <w:spacing w:val="-2"/>
                                <w:sz w:val="18"/>
                              </w:rPr>
                              <w:t>IZVRŠENJE </w:t>
                            </w:r>
                            <w:r>
                              <w:rPr>
                                <w:rFonts w:ascii="Microsoft Sans Serif" w:hAnsi="Microsoft Sans Serif"/>
                                <w:sz w:val="18"/>
                              </w:rPr>
                              <w:t>2024. (4)</w:t>
                            </w:r>
                          </w:p>
                        </w:tc>
                        <w:tc>
                          <w:tcPr>
                            <w:tcW w:w="796" w:type="dxa"/>
                            <w:tcBorders>
                              <w:bottom w:val="thickThinMediumGap" w:sz="6" w:space="0" w:color="000000"/>
                            </w:tcBorders>
                          </w:tcPr>
                          <w:p>
                            <w:pPr>
                              <w:pStyle w:val="TableParagraph"/>
                              <w:spacing w:line="237" w:lineRule="auto" w:before="6"/>
                              <w:ind w:left="28" w:firstLine="12"/>
                              <w:rPr>
                                <w:rFonts w:ascii="Microsoft Sans Serif"/>
                                <w:sz w:val="18"/>
                              </w:rPr>
                            </w:pPr>
                            <w:r>
                              <w:rPr>
                                <w:rFonts w:ascii="Microsoft Sans Serif"/>
                                <w:spacing w:val="-2"/>
                                <w:sz w:val="18"/>
                              </w:rPr>
                              <w:t>INDEKS (5)=4/3*1</w:t>
                            </w:r>
                          </w:p>
                        </w:tc>
                        <w:tc>
                          <w:tcPr>
                            <w:tcW w:w="106" w:type="dxa"/>
                            <w:tcBorders>
                              <w:top w:val="nil"/>
                              <w:bottom w:val="single" w:sz="12" w:space="0" w:color="000000"/>
                              <w:right w:val="nil"/>
                            </w:tcBorders>
                          </w:tcPr>
                          <w:p>
                            <w:pPr>
                              <w:pStyle w:val="TableParagraph"/>
                              <w:rPr>
                                <w:rFonts w:ascii="Times New Roman"/>
                                <w:sz w:val="18"/>
                              </w:rPr>
                            </w:pPr>
                          </w:p>
                        </w:tc>
                      </w:tr>
                      <w:tr>
                        <w:trPr>
                          <w:trHeight w:val="363" w:hRule="atLeast"/>
                        </w:trPr>
                        <w:tc>
                          <w:tcPr>
                            <w:tcW w:w="285" w:type="dxa"/>
                            <w:tcBorders>
                              <w:left w:val="nil"/>
                              <w:bottom w:val="nil"/>
                              <w:right w:val="single" w:sz="12" w:space="0" w:color="000000"/>
                            </w:tcBorders>
                          </w:tcPr>
                          <w:p>
                            <w:pPr>
                              <w:pStyle w:val="TableParagraph"/>
                              <w:rPr>
                                <w:rFonts w:ascii="Times New Roman"/>
                                <w:sz w:val="18"/>
                              </w:rPr>
                            </w:pPr>
                          </w:p>
                        </w:tc>
                        <w:tc>
                          <w:tcPr>
                            <w:tcW w:w="5603" w:type="dxa"/>
                            <w:gridSpan w:val="2"/>
                            <w:tcBorders>
                              <w:top w:val="thinThickMediumGap" w:sz="6" w:space="0" w:color="000000"/>
                              <w:left w:val="single" w:sz="12" w:space="0" w:color="000000"/>
                              <w:bottom w:val="single" w:sz="12" w:space="0" w:color="000000"/>
                              <w:right w:val="nil"/>
                            </w:tcBorders>
                          </w:tcPr>
                          <w:p>
                            <w:pPr>
                              <w:pStyle w:val="TableParagraph"/>
                              <w:spacing w:before="43"/>
                              <w:ind w:left="44"/>
                              <w:rPr>
                                <w:b/>
                                <w:sz w:val="18"/>
                              </w:rPr>
                            </w:pPr>
                            <w:r>
                              <w:rPr>
                                <w:b/>
                                <w:color w:val="00009F"/>
                                <w:sz w:val="18"/>
                              </w:rPr>
                              <w:t>T101820</w:t>
                            </w:r>
                            <w:r>
                              <w:rPr>
                                <w:b/>
                                <w:color w:val="00009F"/>
                                <w:spacing w:val="-1"/>
                                <w:sz w:val="18"/>
                              </w:rPr>
                              <w:t> </w:t>
                            </w:r>
                            <w:r>
                              <w:rPr>
                                <w:b/>
                                <w:color w:val="00009F"/>
                                <w:sz w:val="18"/>
                              </w:rPr>
                              <w:t>Edukacija</w:t>
                            </w:r>
                            <w:r>
                              <w:rPr>
                                <w:b/>
                                <w:color w:val="00009F"/>
                                <w:spacing w:val="-1"/>
                                <w:sz w:val="18"/>
                              </w:rPr>
                              <w:t> </w:t>
                            </w:r>
                            <w:r>
                              <w:rPr>
                                <w:b/>
                                <w:color w:val="00009F"/>
                                <w:sz w:val="18"/>
                              </w:rPr>
                              <w:t>u</w:t>
                            </w:r>
                            <w:r>
                              <w:rPr>
                                <w:b/>
                                <w:color w:val="00009F"/>
                                <w:spacing w:val="-1"/>
                                <w:sz w:val="18"/>
                              </w:rPr>
                              <w:t> </w:t>
                            </w:r>
                            <w:r>
                              <w:rPr>
                                <w:b/>
                                <w:color w:val="00009F"/>
                                <w:sz w:val="18"/>
                              </w:rPr>
                              <w:t>europskim</w:t>
                            </w:r>
                            <w:r>
                              <w:rPr>
                                <w:b/>
                                <w:color w:val="00009F"/>
                                <w:spacing w:val="-1"/>
                                <w:sz w:val="18"/>
                              </w:rPr>
                              <w:t> </w:t>
                            </w:r>
                            <w:r>
                              <w:rPr>
                                <w:b/>
                                <w:color w:val="00009F"/>
                                <w:sz w:val="18"/>
                              </w:rPr>
                              <w:t>muzejima</w:t>
                            </w:r>
                            <w:r>
                              <w:rPr>
                                <w:b/>
                                <w:color w:val="00009F"/>
                                <w:spacing w:val="-1"/>
                                <w:sz w:val="18"/>
                              </w:rPr>
                              <w:t> </w:t>
                            </w:r>
                            <w:r>
                              <w:rPr>
                                <w:b/>
                                <w:color w:val="00009F"/>
                                <w:sz w:val="18"/>
                              </w:rPr>
                              <w:t>-</w:t>
                            </w:r>
                            <w:r>
                              <w:rPr>
                                <w:b/>
                                <w:color w:val="00009F"/>
                                <w:spacing w:val="-1"/>
                                <w:sz w:val="18"/>
                              </w:rPr>
                              <w:t> </w:t>
                            </w:r>
                            <w:r>
                              <w:rPr>
                                <w:b/>
                                <w:color w:val="00009F"/>
                                <w:spacing w:val="-2"/>
                                <w:sz w:val="18"/>
                              </w:rPr>
                              <w:t>Erasmus+</w:t>
                            </w:r>
                          </w:p>
                        </w:tc>
                        <w:tc>
                          <w:tcPr>
                            <w:tcW w:w="1373" w:type="dxa"/>
                            <w:tcBorders>
                              <w:top w:val="thinThickMediumGap" w:sz="6" w:space="0" w:color="000000"/>
                              <w:left w:val="nil"/>
                              <w:bottom w:val="single" w:sz="12" w:space="0" w:color="000000"/>
                              <w:right w:val="nil"/>
                            </w:tcBorders>
                          </w:tcPr>
                          <w:p>
                            <w:pPr>
                              <w:pStyle w:val="TableParagraph"/>
                              <w:spacing w:before="43"/>
                              <w:ind w:left="835" w:right="-15"/>
                              <w:rPr>
                                <w:b/>
                                <w:sz w:val="18"/>
                              </w:rPr>
                            </w:pPr>
                            <w:r>
                              <w:rPr>
                                <w:b/>
                                <w:color w:val="00009F"/>
                                <w:spacing w:val="-2"/>
                                <w:sz w:val="18"/>
                              </w:rPr>
                              <w:t>394,00</w:t>
                            </w:r>
                          </w:p>
                        </w:tc>
                        <w:tc>
                          <w:tcPr>
                            <w:tcW w:w="1351" w:type="dxa"/>
                            <w:tcBorders>
                              <w:top w:val="thinThickMediumGap" w:sz="6" w:space="0" w:color="000000"/>
                              <w:left w:val="nil"/>
                              <w:bottom w:val="single" w:sz="12" w:space="0" w:color="000000"/>
                              <w:right w:val="nil"/>
                            </w:tcBorders>
                          </w:tcPr>
                          <w:p>
                            <w:pPr>
                              <w:pStyle w:val="TableParagraph"/>
                              <w:spacing w:before="43"/>
                              <w:ind w:left="812" w:right="-15"/>
                              <w:rPr>
                                <w:b/>
                                <w:sz w:val="18"/>
                              </w:rPr>
                            </w:pPr>
                            <w:r>
                              <w:rPr>
                                <w:b/>
                                <w:color w:val="00009F"/>
                                <w:spacing w:val="-2"/>
                                <w:sz w:val="18"/>
                              </w:rPr>
                              <w:t>394,00</w:t>
                            </w:r>
                          </w:p>
                        </w:tc>
                        <w:tc>
                          <w:tcPr>
                            <w:tcW w:w="1366" w:type="dxa"/>
                            <w:tcBorders>
                              <w:top w:val="thinThickMediumGap" w:sz="6" w:space="0" w:color="000000"/>
                              <w:left w:val="nil"/>
                              <w:bottom w:val="single" w:sz="12" w:space="0" w:color="000000"/>
                              <w:right w:val="nil"/>
                            </w:tcBorders>
                          </w:tcPr>
                          <w:p>
                            <w:pPr>
                              <w:pStyle w:val="TableParagraph"/>
                              <w:spacing w:before="43"/>
                              <w:ind w:left="826" w:right="-15"/>
                              <w:rPr>
                                <w:b/>
                                <w:sz w:val="18"/>
                              </w:rPr>
                            </w:pPr>
                            <w:r>
                              <w:rPr>
                                <w:b/>
                                <w:color w:val="00009F"/>
                                <w:spacing w:val="-2"/>
                                <w:sz w:val="18"/>
                              </w:rPr>
                              <w:t>394,00</w:t>
                            </w:r>
                          </w:p>
                        </w:tc>
                        <w:tc>
                          <w:tcPr>
                            <w:tcW w:w="902" w:type="dxa"/>
                            <w:gridSpan w:val="2"/>
                            <w:tcBorders>
                              <w:top w:val="thinThickMediumGap" w:sz="6" w:space="0" w:color="000000"/>
                              <w:left w:val="nil"/>
                              <w:bottom w:val="single" w:sz="12" w:space="0" w:color="000000"/>
                              <w:right w:val="single" w:sz="12" w:space="0" w:color="000000"/>
                            </w:tcBorders>
                          </w:tcPr>
                          <w:p>
                            <w:pPr>
                              <w:pStyle w:val="TableParagraph"/>
                              <w:spacing w:before="43"/>
                              <w:ind w:left="95"/>
                              <w:rPr>
                                <w:b/>
                                <w:sz w:val="18"/>
                              </w:rPr>
                            </w:pPr>
                            <w:r>
                              <w:rPr>
                                <w:b/>
                                <w:color w:val="00009F"/>
                                <w:spacing w:val="-2"/>
                                <w:sz w:val="18"/>
                              </w:rPr>
                              <w:t>100,00%</w:t>
                            </w:r>
                          </w:p>
                        </w:tc>
                      </w:tr>
                    </w:tbl>
                    <w:p>
                      <w:pPr>
                        <w:pStyle w:val="BodyText"/>
                      </w:pPr>
                    </w:p>
                  </w:txbxContent>
                </v:textbox>
                <w10:wrap type="none"/>
              </v:shape>
            </w:pict>
          </mc:Fallback>
        </mc:AlternateContent>
      </w:r>
    </w:p>
    <w:p>
      <w:pPr>
        <w:spacing w:line="240" w:lineRule="auto" w:before="0"/>
        <w:rPr>
          <w:i/>
          <w:sz w:val="20"/>
        </w:rPr>
      </w:pPr>
    </w:p>
    <w:p>
      <w:pPr>
        <w:spacing w:line="240" w:lineRule="auto" w:before="0"/>
        <w:rPr>
          <w:i/>
          <w:sz w:val="20"/>
        </w:rPr>
      </w:pPr>
    </w:p>
    <w:p>
      <w:pPr>
        <w:spacing w:line="240" w:lineRule="auto" w:before="115" w:after="0"/>
        <w:rPr>
          <w:i/>
          <w:sz w:val="20"/>
        </w:rPr>
      </w:pPr>
    </w:p>
    <w:tbl>
      <w:tblPr>
        <w:tblW w:w="0" w:type="auto"/>
        <w:jc w:val="left"/>
        <w:tblInd w:w="2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856"/>
        <w:gridCol w:w="1496"/>
        <w:gridCol w:w="1358"/>
        <w:gridCol w:w="1309"/>
        <w:gridCol w:w="858"/>
      </w:tblGrid>
      <w:tr>
        <w:trPr>
          <w:trHeight w:val="243" w:hRule="atLeast"/>
        </w:trPr>
        <w:tc>
          <w:tcPr>
            <w:tcW w:w="5856" w:type="dxa"/>
          </w:tcPr>
          <w:p>
            <w:pPr>
              <w:pStyle w:val="TableParagraph"/>
              <w:spacing w:line="201" w:lineRule="exact"/>
              <w:ind w:left="510"/>
              <w:rPr>
                <w:b/>
                <w:sz w:val="18"/>
              </w:rPr>
            </w:pPr>
            <w:r>
              <w:rPr>
                <w:b/>
                <w:sz w:val="18"/>
              </w:rPr>
              <w:t>Izvor:</w:t>
            </w:r>
            <w:r>
              <w:rPr>
                <w:b/>
                <w:spacing w:val="-1"/>
                <w:sz w:val="18"/>
              </w:rPr>
              <w:t> </w:t>
            </w:r>
            <w:r>
              <w:rPr>
                <w:b/>
                <w:sz w:val="18"/>
              </w:rPr>
              <w:t>56</w:t>
            </w:r>
            <w:r>
              <w:rPr>
                <w:b/>
                <w:spacing w:val="-1"/>
                <w:sz w:val="18"/>
              </w:rPr>
              <w:t> </w:t>
            </w:r>
            <w:r>
              <w:rPr>
                <w:b/>
                <w:sz w:val="18"/>
              </w:rPr>
              <w:t>Sredstva</w:t>
            </w:r>
            <w:r>
              <w:rPr>
                <w:b/>
                <w:spacing w:val="-1"/>
                <w:sz w:val="18"/>
              </w:rPr>
              <w:t> </w:t>
            </w:r>
            <w:r>
              <w:rPr>
                <w:b/>
                <w:sz w:val="18"/>
              </w:rPr>
              <w:t>Europske</w:t>
            </w:r>
            <w:r>
              <w:rPr>
                <w:b/>
                <w:spacing w:val="-1"/>
                <w:sz w:val="18"/>
              </w:rPr>
              <w:t> </w:t>
            </w:r>
            <w:r>
              <w:rPr>
                <w:b/>
                <w:spacing w:val="-2"/>
                <w:sz w:val="18"/>
              </w:rPr>
              <w:t>unije</w:t>
            </w:r>
          </w:p>
        </w:tc>
        <w:tc>
          <w:tcPr>
            <w:tcW w:w="1496" w:type="dxa"/>
          </w:tcPr>
          <w:p>
            <w:pPr>
              <w:pStyle w:val="TableParagraph"/>
              <w:spacing w:line="201" w:lineRule="exact"/>
              <w:ind w:right="89"/>
              <w:jc w:val="right"/>
              <w:rPr>
                <w:b/>
                <w:sz w:val="18"/>
              </w:rPr>
            </w:pPr>
            <w:r>
              <w:rPr>
                <w:b/>
                <w:spacing w:val="-2"/>
                <w:sz w:val="18"/>
              </w:rPr>
              <w:t>394,00</w:t>
            </w:r>
          </w:p>
        </w:tc>
        <w:tc>
          <w:tcPr>
            <w:tcW w:w="1358" w:type="dxa"/>
          </w:tcPr>
          <w:p>
            <w:pPr>
              <w:pStyle w:val="TableParagraph"/>
              <w:spacing w:line="201" w:lineRule="exact"/>
              <w:ind w:right="97"/>
              <w:jc w:val="right"/>
              <w:rPr>
                <w:b/>
                <w:sz w:val="18"/>
              </w:rPr>
            </w:pPr>
            <w:r>
              <w:rPr>
                <w:b/>
                <w:spacing w:val="-2"/>
                <w:sz w:val="18"/>
              </w:rPr>
              <w:t>394,00</w:t>
            </w:r>
          </w:p>
        </w:tc>
        <w:tc>
          <w:tcPr>
            <w:tcW w:w="1309" w:type="dxa"/>
          </w:tcPr>
          <w:p>
            <w:pPr>
              <w:pStyle w:val="TableParagraph"/>
              <w:spacing w:line="201" w:lineRule="exact"/>
              <w:ind w:right="41"/>
              <w:jc w:val="right"/>
              <w:rPr>
                <w:b/>
                <w:sz w:val="18"/>
              </w:rPr>
            </w:pPr>
            <w:r>
              <w:rPr>
                <w:b/>
                <w:spacing w:val="-2"/>
                <w:sz w:val="18"/>
              </w:rPr>
              <w:t>394,00</w:t>
            </w:r>
          </w:p>
        </w:tc>
        <w:tc>
          <w:tcPr>
            <w:tcW w:w="858" w:type="dxa"/>
          </w:tcPr>
          <w:p>
            <w:pPr>
              <w:pStyle w:val="TableParagraph"/>
              <w:spacing w:line="201" w:lineRule="exact"/>
              <w:ind w:left="2" w:right="65"/>
              <w:jc w:val="center"/>
              <w:rPr>
                <w:b/>
                <w:sz w:val="18"/>
              </w:rPr>
            </w:pPr>
            <w:r>
              <w:rPr>
                <w:b/>
                <w:spacing w:val="-2"/>
                <w:sz w:val="18"/>
              </w:rPr>
              <w:t>100,00%</w:t>
            </w:r>
          </w:p>
        </w:tc>
      </w:tr>
      <w:tr>
        <w:trPr>
          <w:trHeight w:val="285" w:hRule="atLeast"/>
        </w:trPr>
        <w:tc>
          <w:tcPr>
            <w:tcW w:w="5856" w:type="dxa"/>
          </w:tcPr>
          <w:p>
            <w:pPr>
              <w:pStyle w:val="TableParagraph"/>
              <w:spacing w:before="36"/>
              <w:ind w:left="675"/>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496" w:type="dxa"/>
          </w:tcPr>
          <w:p>
            <w:pPr>
              <w:pStyle w:val="TableParagraph"/>
              <w:spacing w:before="36"/>
              <w:ind w:right="89"/>
              <w:jc w:val="right"/>
              <w:rPr>
                <w:b/>
                <w:sz w:val="18"/>
              </w:rPr>
            </w:pPr>
            <w:r>
              <w:rPr>
                <w:b/>
                <w:spacing w:val="-2"/>
                <w:sz w:val="18"/>
              </w:rPr>
              <w:t>394,00</w:t>
            </w:r>
          </w:p>
        </w:tc>
        <w:tc>
          <w:tcPr>
            <w:tcW w:w="1358" w:type="dxa"/>
          </w:tcPr>
          <w:p>
            <w:pPr>
              <w:pStyle w:val="TableParagraph"/>
              <w:spacing w:before="36"/>
              <w:ind w:right="97"/>
              <w:jc w:val="right"/>
              <w:rPr>
                <w:b/>
                <w:sz w:val="18"/>
              </w:rPr>
            </w:pPr>
            <w:r>
              <w:rPr>
                <w:b/>
                <w:spacing w:val="-2"/>
                <w:sz w:val="18"/>
              </w:rPr>
              <w:t>394,00</w:t>
            </w:r>
          </w:p>
        </w:tc>
        <w:tc>
          <w:tcPr>
            <w:tcW w:w="1309" w:type="dxa"/>
          </w:tcPr>
          <w:p>
            <w:pPr>
              <w:pStyle w:val="TableParagraph"/>
              <w:spacing w:before="36"/>
              <w:ind w:right="41"/>
              <w:jc w:val="right"/>
              <w:rPr>
                <w:b/>
                <w:sz w:val="18"/>
              </w:rPr>
            </w:pPr>
            <w:r>
              <w:rPr>
                <w:b/>
                <w:spacing w:val="-2"/>
                <w:sz w:val="18"/>
              </w:rPr>
              <w:t>394,00</w:t>
            </w:r>
          </w:p>
        </w:tc>
        <w:tc>
          <w:tcPr>
            <w:tcW w:w="858" w:type="dxa"/>
          </w:tcPr>
          <w:p>
            <w:pPr>
              <w:pStyle w:val="TableParagraph"/>
              <w:spacing w:before="36"/>
              <w:ind w:left="2" w:right="65"/>
              <w:jc w:val="center"/>
              <w:rPr>
                <w:b/>
                <w:sz w:val="18"/>
              </w:rPr>
            </w:pPr>
            <w:r>
              <w:rPr>
                <w:b/>
                <w:spacing w:val="-2"/>
                <w:sz w:val="18"/>
              </w:rPr>
              <w:t>100,00%</w:t>
            </w:r>
          </w:p>
        </w:tc>
      </w:tr>
      <w:tr>
        <w:trPr>
          <w:trHeight w:val="277" w:hRule="atLeast"/>
        </w:trPr>
        <w:tc>
          <w:tcPr>
            <w:tcW w:w="5856" w:type="dxa"/>
          </w:tcPr>
          <w:p>
            <w:pPr>
              <w:pStyle w:val="TableParagraph"/>
              <w:spacing w:before="36"/>
              <w:ind w:left="795"/>
              <w:rPr>
                <w:i/>
                <w:sz w:val="18"/>
              </w:rPr>
            </w:pPr>
            <w:r>
              <w:rPr>
                <w:i/>
                <w:sz w:val="18"/>
              </w:rPr>
              <w:t>3221</w:t>
            </w:r>
            <w:r>
              <w:rPr>
                <w:i/>
                <w:spacing w:val="-1"/>
                <w:sz w:val="18"/>
              </w:rPr>
              <w:t> </w:t>
            </w:r>
            <w:r>
              <w:rPr>
                <w:i/>
                <w:sz w:val="18"/>
              </w:rPr>
              <w:t>Uredski</w:t>
            </w:r>
            <w:r>
              <w:rPr>
                <w:i/>
                <w:spacing w:val="-1"/>
                <w:sz w:val="18"/>
              </w:rPr>
              <w:t> </w:t>
            </w:r>
            <w:r>
              <w:rPr>
                <w:i/>
                <w:sz w:val="18"/>
              </w:rPr>
              <w:t>materijal</w:t>
            </w:r>
            <w:r>
              <w:rPr>
                <w:i/>
                <w:spacing w:val="-1"/>
                <w:sz w:val="18"/>
              </w:rPr>
              <w:t> </w:t>
            </w:r>
            <w:r>
              <w:rPr>
                <w:i/>
                <w:sz w:val="18"/>
              </w:rPr>
              <w:t>i</w:t>
            </w:r>
            <w:r>
              <w:rPr>
                <w:i/>
                <w:spacing w:val="-1"/>
                <w:sz w:val="18"/>
              </w:rPr>
              <w:t> </w:t>
            </w:r>
            <w:r>
              <w:rPr>
                <w:i/>
                <w:sz w:val="18"/>
              </w:rPr>
              <w:t>ostali</w:t>
            </w:r>
            <w:r>
              <w:rPr>
                <w:i/>
                <w:spacing w:val="-1"/>
                <w:sz w:val="18"/>
              </w:rPr>
              <w:t> </w:t>
            </w:r>
            <w:r>
              <w:rPr>
                <w:i/>
                <w:sz w:val="18"/>
              </w:rPr>
              <w:t>materijalni</w:t>
            </w:r>
            <w:r>
              <w:rPr>
                <w:i/>
                <w:spacing w:val="-1"/>
                <w:sz w:val="18"/>
              </w:rPr>
              <w:t> </w:t>
            </w:r>
            <w:r>
              <w:rPr>
                <w:i/>
                <w:spacing w:val="-2"/>
                <w:sz w:val="18"/>
              </w:rPr>
              <w:t>rashodi</w:t>
            </w:r>
          </w:p>
        </w:tc>
        <w:tc>
          <w:tcPr>
            <w:tcW w:w="1496" w:type="dxa"/>
          </w:tcPr>
          <w:p>
            <w:pPr>
              <w:pStyle w:val="TableParagraph"/>
              <w:rPr>
                <w:rFonts w:ascii="Times New Roman"/>
                <w:sz w:val="18"/>
              </w:rPr>
            </w:pPr>
          </w:p>
        </w:tc>
        <w:tc>
          <w:tcPr>
            <w:tcW w:w="1358" w:type="dxa"/>
          </w:tcPr>
          <w:p>
            <w:pPr>
              <w:pStyle w:val="TableParagraph"/>
              <w:rPr>
                <w:rFonts w:ascii="Times New Roman"/>
                <w:sz w:val="18"/>
              </w:rPr>
            </w:pPr>
          </w:p>
        </w:tc>
        <w:tc>
          <w:tcPr>
            <w:tcW w:w="1309" w:type="dxa"/>
          </w:tcPr>
          <w:p>
            <w:pPr>
              <w:pStyle w:val="TableParagraph"/>
              <w:spacing w:before="36"/>
              <w:ind w:right="41"/>
              <w:jc w:val="right"/>
              <w:rPr>
                <w:i/>
                <w:sz w:val="18"/>
              </w:rPr>
            </w:pPr>
            <w:r>
              <w:rPr>
                <w:i/>
                <w:spacing w:val="-2"/>
                <w:sz w:val="18"/>
              </w:rPr>
              <w:t>394,00</w:t>
            </w:r>
          </w:p>
        </w:tc>
        <w:tc>
          <w:tcPr>
            <w:tcW w:w="858" w:type="dxa"/>
          </w:tcPr>
          <w:p>
            <w:pPr>
              <w:pStyle w:val="TableParagraph"/>
              <w:rPr>
                <w:rFonts w:ascii="Times New Roman"/>
                <w:sz w:val="18"/>
              </w:rPr>
            </w:pPr>
          </w:p>
        </w:tc>
      </w:tr>
      <w:tr>
        <w:trPr>
          <w:trHeight w:val="277" w:hRule="atLeast"/>
        </w:trPr>
        <w:tc>
          <w:tcPr>
            <w:tcW w:w="5856" w:type="dxa"/>
          </w:tcPr>
          <w:p>
            <w:pPr>
              <w:pStyle w:val="TableParagraph"/>
              <w:spacing w:before="28"/>
              <w:ind w:left="330"/>
              <w:rPr>
                <w:b/>
                <w:sz w:val="18"/>
              </w:rPr>
            </w:pPr>
            <w:r>
              <w:rPr>
                <w:b/>
                <w:color w:val="00009F"/>
                <w:sz w:val="18"/>
              </w:rPr>
              <w:t>T101821</w:t>
            </w:r>
            <w:r>
              <w:rPr>
                <w:b/>
                <w:color w:val="00009F"/>
                <w:spacing w:val="-1"/>
                <w:sz w:val="18"/>
              </w:rPr>
              <w:t> </w:t>
            </w:r>
            <w:r>
              <w:rPr>
                <w:b/>
                <w:color w:val="00009F"/>
                <w:sz w:val="18"/>
              </w:rPr>
              <w:t>Energetska</w:t>
            </w:r>
            <w:r>
              <w:rPr>
                <w:b/>
                <w:color w:val="00009F"/>
                <w:spacing w:val="-1"/>
                <w:sz w:val="18"/>
              </w:rPr>
              <w:t> </w:t>
            </w:r>
            <w:r>
              <w:rPr>
                <w:b/>
                <w:color w:val="00009F"/>
                <w:sz w:val="18"/>
              </w:rPr>
              <w:t>obnova</w:t>
            </w:r>
            <w:r>
              <w:rPr>
                <w:b/>
                <w:color w:val="00009F"/>
                <w:spacing w:val="-1"/>
                <w:sz w:val="18"/>
              </w:rPr>
              <w:t> </w:t>
            </w:r>
            <w:r>
              <w:rPr>
                <w:b/>
                <w:color w:val="00009F"/>
                <w:sz w:val="18"/>
              </w:rPr>
              <w:t>Muzeja</w:t>
            </w:r>
            <w:r>
              <w:rPr>
                <w:b/>
                <w:color w:val="00009F"/>
                <w:spacing w:val="-1"/>
                <w:sz w:val="18"/>
              </w:rPr>
              <w:t> </w:t>
            </w:r>
            <w:r>
              <w:rPr>
                <w:b/>
                <w:color w:val="00009F"/>
                <w:sz w:val="18"/>
              </w:rPr>
              <w:t>grada</w:t>
            </w:r>
            <w:r>
              <w:rPr>
                <w:b/>
                <w:color w:val="00009F"/>
                <w:spacing w:val="-1"/>
                <w:sz w:val="18"/>
              </w:rPr>
              <w:t> </w:t>
            </w:r>
            <w:r>
              <w:rPr>
                <w:b/>
                <w:color w:val="00009F"/>
                <w:spacing w:val="-2"/>
                <w:sz w:val="18"/>
              </w:rPr>
              <w:t>Šibenika</w:t>
            </w:r>
          </w:p>
        </w:tc>
        <w:tc>
          <w:tcPr>
            <w:tcW w:w="1496" w:type="dxa"/>
          </w:tcPr>
          <w:p>
            <w:pPr>
              <w:pStyle w:val="TableParagraph"/>
              <w:rPr>
                <w:rFonts w:ascii="Times New Roman"/>
                <w:sz w:val="18"/>
              </w:rPr>
            </w:pPr>
          </w:p>
        </w:tc>
        <w:tc>
          <w:tcPr>
            <w:tcW w:w="1358" w:type="dxa"/>
          </w:tcPr>
          <w:p>
            <w:pPr>
              <w:pStyle w:val="TableParagraph"/>
              <w:rPr>
                <w:rFonts w:ascii="Times New Roman"/>
                <w:sz w:val="18"/>
              </w:rPr>
            </w:pPr>
          </w:p>
        </w:tc>
        <w:tc>
          <w:tcPr>
            <w:tcW w:w="1309" w:type="dxa"/>
          </w:tcPr>
          <w:p>
            <w:pPr>
              <w:pStyle w:val="TableParagraph"/>
              <w:spacing w:before="28"/>
              <w:ind w:right="41"/>
              <w:jc w:val="right"/>
              <w:rPr>
                <w:b/>
                <w:sz w:val="18"/>
              </w:rPr>
            </w:pPr>
            <w:r>
              <w:rPr>
                <w:b/>
                <w:color w:val="00009F"/>
                <w:spacing w:val="-2"/>
                <w:sz w:val="18"/>
              </w:rPr>
              <w:t>32.625,00</w:t>
            </w:r>
          </w:p>
        </w:tc>
        <w:tc>
          <w:tcPr>
            <w:tcW w:w="858" w:type="dxa"/>
          </w:tcPr>
          <w:p>
            <w:pPr>
              <w:pStyle w:val="TableParagraph"/>
              <w:rPr>
                <w:rFonts w:ascii="Times New Roman"/>
                <w:sz w:val="18"/>
              </w:rPr>
            </w:pPr>
          </w:p>
        </w:tc>
      </w:tr>
      <w:tr>
        <w:trPr>
          <w:trHeight w:val="285" w:hRule="atLeast"/>
        </w:trPr>
        <w:tc>
          <w:tcPr>
            <w:tcW w:w="5856" w:type="dxa"/>
          </w:tcPr>
          <w:p>
            <w:pPr>
              <w:pStyle w:val="TableParagraph"/>
              <w:spacing w:before="36"/>
              <w:ind w:left="510"/>
              <w:rPr>
                <w:b/>
                <w:sz w:val="18"/>
              </w:rPr>
            </w:pPr>
            <w:r>
              <w:rPr>
                <w:b/>
                <w:sz w:val="18"/>
              </w:rPr>
              <w:t>Izvor:</w:t>
            </w:r>
            <w:r>
              <w:rPr>
                <w:b/>
                <w:spacing w:val="-1"/>
                <w:sz w:val="18"/>
              </w:rPr>
              <w:t> </w:t>
            </w:r>
            <w:r>
              <w:rPr>
                <w:b/>
                <w:sz w:val="18"/>
              </w:rPr>
              <w:t>56</w:t>
            </w:r>
            <w:r>
              <w:rPr>
                <w:b/>
                <w:spacing w:val="-1"/>
                <w:sz w:val="18"/>
              </w:rPr>
              <w:t> </w:t>
            </w:r>
            <w:r>
              <w:rPr>
                <w:b/>
                <w:sz w:val="18"/>
              </w:rPr>
              <w:t>Sredstva</w:t>
            </w:r>
            <w:r>
              <w:rPr>
                <w:b/>
                <w:spacing w:val="-1"/>
                <w:sz w:val="18"/>
              </w:rPr>
              <w:t> </w:t>
            </w:r>
            <w:r>
              <w:rPr>
                <w:b/>
                <w:sz w:val="18"/>
              </w:rPr>
              <w:t>Europske</w:t>
            </w:r>
            <w:r>
              <w:rPr>
                <w:b/>
                <w:spacing w:val="-1"/>
                <w:sz w:val="18"/>
              </w:rPr>
              <w:t> </w:t>
            </w:r>
            <w:r>
              <w:rPr>
                <w:b/>
                <w:spacing w:val="-2"/>
                <w:sz w:val="18"/>
              </w:rPr>
              <w:t>unije</w:t>
            </w:r>
          </w:p>
        </w:tc>
        <w:tc>
          <w:tcPr>
            <w:tcW w:w="1496" w:type="dxa"/>
          </w:tcPr>
          <w:p>
            <w:pPr>
              <w:pStyle w:val="TableParagraph"/>
              <w:rPr>
                <w:rFonts w:ascii="Times New Roman"/>
                <w:sz w:val="18"/>
              </w:rPr>
            </w:pPr>
          </w:p>
        </w:tc>
        <w:tc>
          <w:tcPr>
            <w:tcW w:w="1358" w:type="dxa"/>
          </w:tcPr>
          <w:p>
            <w:pPr>
              <w:pStyle w:val="TableParagraph"/>
              <w:rPr>
                <w:rFonts w:ascii="Times New Roman"/>
                <w:sz w:val="18"/>
              </w:rPr>
            </w:pPr>
          </w:p>
        </w:tc>
        <w:tc>
          <w:tcPr>
            <w:tcW w:w="1309" w:type="dxa"/>
          </w:tcPr>
          <w:p>
            <w:pPr>
              <w:pStyle w:val="TableParagraph"/>
              <w:spacing w:before="36"/>
              <w:ind w:right="41"/>
              <w:jc w:val="right"/>
              <w:rPr>
                <w:b/>
                <w:sz w:val="18"/>
              </w:rPr>
            </w:pPr>
            <w:r>
              <w:rPr>
                <w:b/>
                <w:spacing w:val="-2"/>
                <w:sz w:val="18"/>
              </w:rPr>
              <w:t>32.625,00</w:t>
            </w:r>
          </w:p>
        </w:tc>
        <w:tc>
          <w:tcPr>
            <w:tcW w:w="858" w:type="dxa"/>
          </w:tcPr>
          <w:p>
            <w:pPr>
              <w:pStyle w:val="TableParagraph"/>
              <w:rPr>
                <w:rFonts w:ascii="Times New Roman"/>
                <w:sz w:val="18"/>
              </w:rPr>
            </w:pPr>
          </w:p>
        </w:tc>
      </w:tr>
      <w:tr>
        <w:trPr>
          <w:trHeight w:val="285" w:hRule="atLeast"/>
        </w:trPr>
        <w:tc>
          <w:tcPr>
            <w:tcW w:w="5856" w:type="dxa"/>
          </w:tcPr>
          <w:p>
            <w:pPr>
              <w:pStyle w:val="TableParagraph"/>
              <w:spacing w:before="36"/>
              <w:ind w:left="146" w:right="280"/>
              <w:jc w:val="center"/>
              <w:rPr>
                <w:b/>
                <w:sz w:val="18"/>
              </w:rPr>
            </w:pPr>
            <w:r>
              <w:rPr>
                <w:b/>
                <w:sz w:val="18"/>
              </w:rPr>
              <w:t>36</w:t>
            </w:r>
            <w:r>
              <w:rPr>
                <w:b/>
                <w:spacing w:val="-4"/>
                <w:sz w:val="18"/>
              </w:rPr>
              <w:t> </w:t>
            </w:r>
            <w:r>
              <w:rPr>
                <w:b/>
                <w:sz w:val="18"/>
              </w:rPr>
              <w:t>Pomoći</w:t>
            </w:r>
            <w:r>
              <w:rPr>
                <w:b/>
                <w:spacing w:val="-1"/>
                <w:sz w:val="18"/>
              </w:rPr>
              <w:t> </w:t>
            </w:r>
            <w:r>
              <w:rPr>
                <w:b/>
                <w:sz w:val="18"/>
              </w:rPr>
              <w:t>dane</w:t>
            </w:r>
            <w:r>
              <w:rPr>
                <w:b/>
                <w:spacing w:val="-1"/>
                <w:sz w:val="18"/>
              </w:rPr>
              <w:t> </w:t>
            </w:r>
            <w:r>
              <w:rPr>
                <w:b/>
                <w:sz w:val="18"/>
              </w:rPr>
              <w:t>u</w:t>
            </w:r>
            <w:r>
              <w:rPr>
                <w:b/>
                <w:spacing w:val="-1"/>
                <w:sz w:val="18"/>
              </w:rPr>
              <w:t> </w:t>
            </w:r>
            <w:r>
              <w:rPr>
                <w:b/>
                <w:sz w:val="18"/>
              </w:rPr>
              <w:t>inozemstvo</w:t>
            </w:r>
            <w:r>
              <w:rPr>
                <w:b/>
                <w:spacing w:val="-2"/>
                <w:sz w:val="18"/>
              </w:rPr>
              <w:t> </w:t>
            </w:r>
            <w:r>
              <w:rPr>
                <w:b/>
                <w:sz w:val="18"/>
              </w:rPr>
              <w:t>i</w:t>
            </w:r>
            <w:r>
              <w:rPr>
                <w:b/>
                <w:spacing w:val="-1"/>
                <w:sz w:val="18"/>
              </w:rPr>
              <w:t> </w:t>
            </w:r>
            <w:r>
              <w:rPr>
                <w:b/>
                <w:sz w:val="18"/>
              </w:rPr>
              <w:t>unutar</w:t>
            </w:r>
            <w:r>
              <w:rPr>
                <w:b/>
                <w:spacing w:val="-1"/>
                <w:sz w:val="18"/>
              </w:rPr>
              <w:t> </w:t>
            </w:r>
            <w:r>
              <w:rPr>
                <w:b/>
                <w:sz w:val="18"/>
              </w:rPr>
              <w:t>opće</w:t>
            </w:r>
            <w:r>
              <w:rPr>
                <w:b/>
                <w:spacing w:val="-1"/>
                <w:sz w:val="18"/>
              </w:rPr>
              <w:t> </w:t>
            </w:r>
            <w:r>
              <w:rPr>
                <w:b/>
                <w:spacing w:val="-2"/>
                <w:sz w:val="18"/>
              </w:rPr>
              <w:t>države</w:t>
            </w:r>
          </w:p>
        </w:tc>
        <w:tc>
          <w:tcPr>
            <w:tcW w:w="1496" w:type="dxa"/>
          </w:tcPr>
          <w:p>
            <w:pPr>
              <w:pStyle w:val="TableParagraph"/>
              <w:rPr>
                <w:rFonts w:ascii="Times New Roman"/>
                <w:sz w:val="18"/>
              </w:rPr>
            </w:pPr>
          </w:p>
        </w:tc>
        <w:tc>
          <w:tcPr>
            <w:tcW w:w="1358" w:type="dxa"/>
          </w:tcPr>
          <w:p>
            <w:pPr>
              <w:pStyle w:val="TableParagraph"/>
              <w:rPr>
                <w:rFonts w:ascii="Times New Roman"/>
                <w:sz w:val="18"/>
              </w:rPr>
            </w:pPr>
          </w:p>
        </w:tc>
        <w:tc>
          <w:tcPr>
            <w:tcW w:w="1309" w:type="dxa"/>
          </w:tcPr>
          <w:p>
            <w:pPr>
              <w:pStyle w:val="TableParagraph"/>
              <w:spacing w:before="36"/>
              <w:ind w:right="41"/>
              <w:jc w:val="right"/>
              <w:rPr>
                <w:b/>
                <w:sz w:val="18"/>
              </w:rPr>
            </w:pPr>
            <w:r>
              <w:rPr>
                <w:b/>
                <w:spacing w:val="-2"/>
                <w:sz w:val="18"/>
              </w:rPr>
              <w:t>32.625,00</w:t>
            </w:r>
          </w:p>
        </w:tc>
        <w:tc>
          <w:tcPr>
            <w:tcW w:w="858" w:type="dxa"/>
          </w:tcPr>
          <w:p>
            <w:pPr>
              <w:pStyle w:val="TableParagraph"/>
              <w:rPr>
                <w:rFonts w:ascii="Times New Roman"/>
                <w:sz w:val="18"/>
              </w:rPr>
            </w:pPr>
          </w:p>
        </w:tc>
      </w:tr>
      <w:tr>
        <w:trPr>
          <w:trHeight w:val="446" w:hRule="atLeast"/>
        </w:trPr>
        <w:tc>
          <w:tcPr>
            <w:tcW w:w="5856" w:type="dxa"/>
          </w:tcPr>
          <w:p>
            <w:pPr>
              <w:pStyle w:val="TableParagraph"/>
              <w:spacing w:line="200" w:lineRule="exact" w:before="27"/>
              <w:ind w:left="795"/>
              <w:rPr>
                <w:i/>
                <w:sz w:val="18"/>
              </w:rPr>
            </w:pPr>
            <w:r>
              <w:rPr>
                <w:i/>
                <w:sz w:val="18"/>
              </w:rPr>
              <w:t>3694</w:t>
            </w:r>
            <w:r>
              <w:rPr>
                <w:i/>
                <w:spacing w:val="-7"/>
                <w:sz w:val="18"/>
              </w:rPr>
              <w:t> </w:t>
            </w:r>
            <w:r>
              <w:rPr>
                <w:i/>
                <w:sz w:val="18"/>
              </w:rPr>
              <w:t>Kapitalni</w:t>
            </w:r>
            <w:r>
              <w:rPr>
                <w:i/>
                <w:spacing w:val="-7"/>
                <w:sz w:val="18"/>
              </w:rPr>
              <w:t> </w:t>
            </w:r>
            <w:r>
              <w:rPr>
                <w:i/>
                <w:sz w:val="18"/>
              </w:rPr>
              <w:t>prijenosi</w:t>
            </w:r>
            <w:r>
              <w:rPr>
                <w:i/>
                <w:spacing w:val="-7"/>
                <w:sz w:val="18"/>
              </w:rPr>
              <w:t> </w:t>
            </w:r>
            <w:r>
              <w:rPr>
                <w:i/>
                <w:sz w:val="18"/>
              </w:rPr>
              <w:t>između</w:t>
            </w:r>
            <w:r>
              <w:rPr>
                <w:i/>
                <w:spacing w:val="-7"/>
                <w:sz w:val="18"/>
              </w:rPr>
              <w:t> </w:t>
            </w:r>
            <w:r>
              <w:rPr>
                <w:i/>
                <w:sz w:val="18"/>
              </w:rPr>
              <w:t>proračunskih</w:t>
            </w:r>
            <w:r>
              <w:rPr>
                <w:i/>
                <w:spacing w:val="-7"/>
                <w:sz w:val="18"/>
              </w:rPr>
              <w:t> </w:t>
            </w:r>
            <w:r>
              <w:rPr>
                <w:i/>
                <w:sz w:val="18"/>
              </w:rPr>
              <w:t>korisnika</w:t>
            </w:r>
            <w:r>
              <w:rPr>
                <w:i/>
                <w:spacing w:val="-7"/>
                <w:sz w:val="18"/>
              </w:rPr>
              <w:t> </w:t>
            </w:r>
            <w:r>
              <w:rPr>
                <w:i/>
                <w:sz w:val="18"/>
              </w:rPr>
              <w:t>istog proračuna temeljem prijenosa EU sredstava</w:t>
            </w:r>
          </w:p>
        </w:tc>
        <w:tc>
          <w:tcPr>
            <w:tcW w:w="1496" w:type="dxa"/>
          </w:tcPr>
          <w:p>
            <w:pPr>
              <w:pStyle w:val="TableParagraph"/>
              <w:rPr>
                <w:rFonts w:ascii="Times New Roman"/>
                <w:sz w:val="18"/>
              </w:rPr>
            </w:pPr>
          </w:p>
        </w:tc>
        <w:tc>
          <w:tcPr>
            <w:tcW w:w="1358" w:type="dxa"/>
          </w:tcPr>
          <w:p>
            <w:pPr>
              <w:pStyle w:val="TableParagraph"/>
              <w:rPr>
                <w:rFonts w:ascii="Times New Roman"/>
                <w:sz w:val="18"/>
              </w:rPr>
            </w:pPr>
          </w:p>
        </w:tc>
        <w:tc>
          <w:tcPr>
            <w:tcW w:w="1309" w:type="dxa"/>
          </w:tcPr>
          <w:p>
            <w:pPr>
              <w:pStyle w:val="TableParagraph"/>
              <w:spacing w:before="36"/>
              <w:ind w:right="41"/>
              <w:jc w:val="right"/>
              <w:rPr>
                <w:i/>
                <w:sz w:val="18"/>
              </w:rPr>
            </w:pPr>
            <w:r>
              <w:rPr>
                <w:i/>
                <w:spacing w:val="-2"/>
                <w:sz w:val="18"/>
              </w:rPr>
              <w:t>32.625,00</w:t>
            </w:r>
          </w:p>
        </w:tc>
        <w:tc>
          <w:tcPr>
            <w:tcW w:w="858" w:type="dxa"/>
          </w:tcPr>
          <w:p>
            <w:pPr>
              <w:pStyle w:val="TableParagraph"/>
              <w:rPr>
                <w:rFonts w:ascii="Times New Roman"/>
                <w:sz w:val="18"/>
              </w:rPr>
            </w:pPr>
          </w:p>
        </w:tc>
      </w:tr>
      <w:tr>
        <w:trPr>
          <w:trHeight w:val="285" w:hRule="atLeast"/>
        </w:trPr>
        <w:tc>
          <w:tcPr>
            <w:tcW w:w="5856" w:type="dxa"/>
            <w:shd w:val="clear" w:color="auto" w:fill="82C0FF"/>
          </w:tcPr>
          <w:p>
            <w:pPr>
              <w:pStyle w:val="TableParagraph"/>
              <w:spacing w:line="223" w:lineRule="exact"/>
              <w:ind w:left="60"/>
              <w:rPr>
                <w:b/>
                <w:sz w:val="20"/>
              </w:rPr>
            </w:pPr>
            <w:r>
              <w:rPr>
                <w:b/>
                <w:sz w:val="20"/>
              </w:rPr>
              <w:t>Glava:</w:t>
            </w:r>
            <w:r>
              <w:rPr>
                <w:b/>
                <w:spacing w:val="-1"/>
                <w:sz w:val="20"/>
              </w:rPr>
              <w:t> </w:t>
            </w:r>
            <w:r>
              <w:rPr>
                <w:b/>
                <w:sz w:val="20"/>
              </w:rPr>
              <w:t>00305-33675</w:t>
            </w:r>
            <w:r>
              <w:rPr>
                <w:b/>
                <w:spacing w:val="-1"/>
                <w:sz w:val="20"/>
              </w:rPr>
              <w:t> </w:t>
            </w:r>
            <w:r>
              <w:rPr>
                <w:b/>
                <w:sz w:val="20"/>
              </w:rPr>
              <w:t>GRADSKA</w:t>
            </w:r>
            <w:r>
              <w:rPr>
                <w:b/>
                <w:spacing w:val="-1"/>
                <w:sz w:val="20"/>
              </w:rPr>
              <w:t> </w:t>
            </w:r>
            <w:r>
              <w:rPr>
                <w:b/>
                <w:spacing w:val="-2"/>
                <w:sz w:val="20"/>
              </w:rPr>
              <w:t>KNJIŽNICA</w:t>
            </w:r>
          </w:p>
        </w:tc>
        <w:tc>
          <w:tcPr>
            <w:tcW w:w="1496" w:type="dxa"/>
            <w:shd w:val="clear" w:color="auto" w:fill="82C0FF"/>
          </w:tcPr>
          <w:p>
            <w:pPr>
              <w:pStyle w:val="TableParagraph"/>
              <w:spacing w:line="223" w:lineRule="exact"/>
              <w:ind w:right="89"/>
              <w:jc w:val="right"/>
              <w:rPr>
                <w:b/>
                <w:sz w:val="20"/>
              </w:rPr>
            </w:pPr>
            <w:r>
              <w:rPr>
                <w:b/>
                <w:spacing w:val="-2"/>
                <w:sz w:val="20"/>
              </w:rPr>
              <w:t>1.561.826,00</w:t>
            </w:r>
          </w:p>
        </w:tc>
        <w:tc>
          <w:tcPr>
            <w:tcW w:w="1358" w:type="dxa"/>
            <w:shd w:val="clear" w:color="auto" w:fill="82C0FF"/>
          </w:tcPr>
          <w:p>
            <w:pPr>
              <w:pStyle w:val="TableParagraph"/>
              <w:spacing w:line="223" w:lineRule="exact"/>
              <w:ind w:right="97"/>
              <w:jc w:val="right"/>
              <w:rPr>
                <w:b/>
                <w:sz w:val="20"/>
              </w:rPr>
            </w:pPr>
            <w:r>
              <w:rPr>
                <w:b/>
                <w:spacing w:val="-2"/>
                <w:sz w:val="20"/>
              </w:rPr>
              <w:t>1.561.826,00</w:t>
            </w:r>
          </w:p>
        </w:tc>
        <w:tc>
          <w:tcPr>
            <w:tcW w:w="1309" w:type="dxa"/>
            <w:shd w:val="clear" w:color="auto" w:fill="82C0FF"/>
          </w:tcPr>
          <w:p>
            <w:pPr>
              <w:pStyle w:val="TableParagraph"/>
              <w:spacing w:line="223" w:lineRule="exact"/>
              <w:ind w:right="41"/>
              <w:jc w:val="right"/>
              <w:rPr>
                <w:b/>
                <w:sz w:val="20"/>
              </w:rPr>
            </w:pPr>
            <w:r>
              <w:rPr>
                <w:b/>
                <w:spacing w:val="-2"/>
                <w:sz w:val="20"/>
              </w:rPr>
              <w:t>1.196.990,93</w:t>
            </w:r>
          </w:p>
        </w:tc>
        <w:tc>
          <w:tcPr>
            <w:tcW w:w="858" w:type="dxa"/>
            <w:shd w:val="clear" w:color="auto" w:fill="82C0FF"/>
          </w:tcPr>
          <w:p>
            <w:pPr>
              <w:pStyle w:val="TableParagraph"/>
              <w:spacing w:line="223" w:lineRule="exact"/>
              <w:ind w:right="31"/>
              <w:jc w:val="center"/>
              <w:rPr>
                <w:b/>
                <w:sz w:val="20"/>
              </w:rPr>
            </w:pPr>
            <w:r>
              <w:rPr>
                <w:b/>
                <w:spacing w:val="-2"/>
                <w:sz w:val="20"/>
              </w:rPr>
              <w:t>76,64%</w:t>
            </w:r>
          </w:p>
        </w:tc>
      </w:tr>
      <w:tr>
        <w:trPr>
          <w:trHeight w:val="243" w:hRule="atLeast"/>
        </w:trPr>
        <w:tc>
          <w:tcPr>
            <w:tcW w:w="5856" w:type="dxa"/>
          </w:tcPr>
          <w:p>
            <w:pPr>
              <w:pStyle w:val="TableParagraph"/>
              <w:spacing w:line="201" w:lineRule="exact"/>
              <w:ind w:left="510"/>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p>
        </w:tc>
        <w:tc>
          <w:tcPr>
            <w:tcW w:w="1496" w:type="dxa"/>
          </w:tcPr>
          <w:p>
            <w:pPr>
              <w:pStyle w:val="TableParagraph"/>
              <w:spacing w:line="201" w:lineRule="exact"/>
              <w:ind w:right="89"/>
              <w:jc w:val="right"/>
              <w:rPr>
                <w:b/>
                <w:sz w:val="18"/>
              </w:rPr>
            </w:pPr>
            <w:r>
              <w:rPr>
                <w:b/>
                <w:spacing w:val="-2"/>
                <w:sz w:val="18"/>
              </w:rPr>
              <w:t>994.484,00</w:t>
            </w:r>
          </w:p>
        </w:tc>
        <w:tc>
          <w:tcPr>
            <w:tcW w:w="1358" w:type="dxa"/>
          </w:tcPr>
          <w:p>
            <w:pPr>
              <w:pStyle w:val="TableParagraph"/>
              <w:spacing w:line="201" w:lineRule="exact"/>
              <w:ind w:right="97"/>
              <w:jc w:val="right"/>
              <w:rPr>
                <w:b/>
                <w:sz w:val="18"/>
              </w:rPr>
            </w:pPr>
            <w:r>
              <w:rPr>
                <w:b/>
                <w:spacing w:val="-2"/>
                <w:sz w:val="18"/>
              </w:rPr>
              <w:t>994.484,00</w:t>
            </w:r>
          </w:p>
        </w:tc>
        <w:tc>
          <w:tcPr>
            <w:tcW w:w="1309" w:type="dxa"/>
          </w:tcPr>
          <w:p>
            <w:pPr>
              <w:pStyle w:val="TableParagraph"/>
              <w:spacing w:line="201" w:lineRule="exact"/>
              <w:ind w:right="41"/>
              <w:jc w:val="right"/>
              <w:rPr>
                <w:b/>
                <w:sz w:val="18"/>
              </w:rPr>
            </w:pPr>
            <w:r>
              <w:rPr>
                <w:b/>
                <w:spacing w:val="-2"/>
                <w:sz w:val="18"/>
              </w:rPr>
              <w:t>964.347,97</w:t>
            </w:r>
          </w:p>
        </w:tc>
        <w:tc>
          <w:tcPr>
            <w:tcW w:w="858" w:type="dxa"/>
          </w:tcPr>
          <w:p>
            <w:pPr>
              <w:pStyle w:val="TableParagraph"/>
              <w:spacing w:line="201" w:lineRule="exact"/>
              <w:ind w:left="34"/>
              <w:jc w:val="center"/>
              <w:rPr>
                <w:b/>
                <w:sz w:val="18"/>
              </w:rPr>
            </w:pPr>
            <w:r>
              <w:rPr>
                <w:b/>
                <w:spacing w:val="-2"/>
                <w:sz w:val="18"/>
              </w:rPr>
              <w:t>96,97%</w:t>
            </w:r>
          </w:p>
        </w:tc>
      </w:tr>
      <w:tr>
        <w:trPr>
          <w:trHeight w:val="285" w:hRule="atLeast"/>
        </w:trPr>
        <w:tc>
          <w:tcPr>
            <w:tcW w:w="5856" w:type="dxa"/>
          </w:tcPr>
          <w:p>
            <w:pPr>
              <w:pStyle w:val="TableParagraph"/>
              <w:spacing w:before="36"/>
              <w:ind w:left="510"/>
              <w:rPr>
                <w:b/>
                <w:sz w:val="18"/>
              </w:rPr>
            </w:pPr>
            <w:r>
              <w:rPr>
                <w:b/>
                <w:sz w:val="18"/>
              </w:rPr>
              <w:t>Izvor:</w:t>
            </w:r>
            <w:r>
              <w:rPr>
                <w:b/>
                <w:spacing w:val="-1"/>
                <w:sz w:val="18"/>
              </w:rPr>
              <w:t> </w:t>
            </w:r>
            <w:r>
              <w:rPr>
                <w:b/>
                <w:sz w:val="18"/>
              </w:rPr>
              <w:t>31</w:t>
            </w:r>
            <w:r>
              <w:rPr>
                <w:b/>
                <w:spacing w:val="-1"/>
                <w:sz w:val="18"/>
              </w:rPr>
              <w:t> </w:t>
            </w:r>
            <w:r>
              <w:rPr>
                <w:b/>
                <w:sz w:val="18"/>
              </w:rPr>
              <w:t>Vlastiti</w:t>
            </w:r>
            <w:r>
              <w:rPr>
                <w:b/>
                <w:spacing w:val="-1"/>
                <w:sz w:val="18"/>
              </w:rPr>
              <w:t> </w:t>
            </w:r>
            <w:r>
              <w:rPr>
                <w:b/>
                <w:spacing w:val="-2"/>
                <w:sz w:val="18"/>
              </w:rPr>
              <w:t>prihodi</w:t>
            </w:r>
          </w:p>
        </w:tc>
        <w:tc>
          <w:tcPr>
            <w:tcW w:w="1496" w:type="dxa"/>
          </w:tcPr>
          <w:p>
            <w:pPr>
              <w:pStyle w:val="TableParagraph"/>
              <w:spacing w:before="36"/>
              <w:ind w:right="89"/>
              <w:jc w:val="right"/>
              <w:rPr>
                <w:b/>
                <w:sz w:val="18"/>
              </w:rPr>
            </w:pPr>
            <w:r>
              <w:rPr>
                <w:b/>
                <w:spacing w:val="-2"/>
                <w:sz w:val="18"/>
              </w:rPr>
              <w:t>17.327,00</w:t>
            </w:r>
          </w:p>
        </w:tc>
        <w:tc>
          <w:tcPr>
            <w:tcW w:w="1358" w:type="dxa"/>
          </w:tcPr>
          <w:p>
            <w:pPr>
              <w:pStyle w:val="TableParagraph"/>
              <w:spacing w:before="36"/>
              <w:ind w:right="97"/>
              <w:jc w:val="right"/>
              <w:rPr>
                <w:b/>
                <w:sz w:val="18"/>
              </w:rPr>
            </w:pPr>
            <w:r>
              <w:rPr>
                <w:b/>
                <w:spacing w:val="-2"/>
                <w:sz w:val="18"/>
              </w:rPr>
              <w:t>17.327,00</w:t>
            </w:r>
          </w:p>
        </w:tc>
        <w:tc>
          <w:tcPr>
            <w:tcW w:w="1309" w:type="dxa"/>
          </w:tcPr>
          <w:p>
            <w:pPr>
              <w:pStyle w:val="TableParagraph"/>
              <w:spacing w:before="36"/>
              <w:ind w:right="41"/>
              <w:jc w:val="right"/>
              <w:rPr>
                <w:b/>
                <w:sz w:val="18"/>
              </w:rPr>
            </w:pPr>
            <w:r>
              <w:rPr>
                <w:b/>
                <w:spacing w:val="-2"/>
                <w:sz w:val="18"/>
              </w:rPr>
              <w:t>7.860,97</w:t>
            </w:r>
          </w:p>
        </w:tc>
        <w:tc>
          <w:tcPr>
            <w:tcW w:w="858" w:type="dxa"/>
          </w:tcPr>
          <w:p>
            <w:pPr>
              <w:pStyle w:val="TableParagraph"/>
              <w:spacing w:before="36"/>
              <w:ind w:left="34"/>
              <w:jc w:val="center"/>
              <w:rPr>
                <w:b/>
                <w:sz w:val="18"/>
              </w:rPr>
            </w:pPr>
            <w:r>
              <w:rPr>
                <w:b/>
                <w:spacing w:val="-2"/>
                <w:sz w:val="18"/>
              </w:rPr>
              <w:t>45,37%</w:t>
            </w:r>
          </w:p>
        </w:tc>
      </w:tr>
      <w:tr>
        <w:trPr>
          <w:trHeight w:val="285" w:hRule="atLeast"/>
        </w:trPr>
        <w:tc>
          <w:tcPr>
            <w:tcW w:w="5856" w:type="dxa"/>
          </w:tcPr>
          <w:p>
            <w:pPr>
              <w:pStyle w:val="TableParagraph"/>
              <w:spacing w:before="36"/>
              <w:ind w:left="510"/>
              <w:rPr>
                <w:b/>
                <w:sz w:val="18"/>
              </w:rPr>
            </w:pPr>
            <w:r>
              <w:rPr>
                <w:b/>
                <w:sz w:val="18"/>
              </w:rPr>
              <w:t>Izvor:</w:t>
            </w:r>
            <w:r>
              <w:rPr>
                <w:b/>
                <w:spacing w:val="-1"/>
                <w:sz w:val="18"/>
              </w:rPr>
              <w:t> </w:t>
            </w:r>
            <w:r>
              <w:rPr>
                <w:b/>
                <w:sz w:val="18"/>
              </w:rPr>
              <w:t>44</w:t>
            </w:r>
            <w:r>
              <w:rPr>
                <w:b/>
                <w:spacing w:val="-1"/>
                <w:sz w:val="18"/>
              </w:rPr>
              <w:t> </w:t>
            </w:r>
            <w:r>
              <w:rPr>
                <w:b/>
                <w:sz w:val="18"/>
              </w:rPr>
              <w:t>Prihodi</w:t>
            </w:r>
            <w:r>
              <w:rPr>
                <w:b/>
                <w:spacing w:val="-1"/>
                <w:sz w:val="18"/>
              </w:rPr>
              <w:t> </w:t>
            </w:r>
            <w:r>
              <w:rPr>
                <w:b/>
                <w:sz w:val="18"/>
              </w:rPr>
              <w:t>za</w:t>
            </w:r>
            <w:r>
              <w:rPr>
                <w:b/>
                <w:spacing w:val="-1"/>
                <w:sz w:val="18"/>
              </w:rPr>
              <w:t> </w:t>
            </w:r>
            <w:r>
              <w:rPr>
                <w:b/>
                <w:sz w:val="18"/>
              </w:rPr>
              <w:t>posebne</w:t>
            </w:r>
            <w:r>
              <w:rPr>
                <w:b/>
                <w:spacing w:val="-1"/>
                <w:sz w:val="18"/>
              </w:rPr>
              <w:t> </w:t>
            </w:r>
            <w:r>
              <w:rPr>
                <w:b/>
                <w:spacing w:val="-2"/>
                <w:sz w:val="18"/>
              </w:rPr>
              <w:t>namjene</w:t>
            </w:r>
          </w:p>
        </w:tc>
        <w:tc>
          <w:tcPr>
            <w:tcW w:w="1496" w:type="dxa"/>
          </w:tcPr>
          <w:p>
            <w:pPr>
              <w:pStyle w:val="TableParagraph"/>
              <w:spacing w:before="36"/>
              <w:ind w:right="89"/>
              <w:jc w:val="right"/>
              <w:rPr>
                <w:b/>
                <w:sz w:val="18"/>
              </w:rPr>
            </w:pPr>
            <w:r>
              <w:rPr>
                <w:b/>
                <w:spacing w:val="-2"/>
                <w:sz w:val="18"/>
              </w:rPr>
              <w:t>79.944,00</w:t>
            </w:r>
          </w:p>
        </w:tc>
        <w:tc>
          <w:tcPr>
            <w:tcW w:w="1358" w:type="dxa"/>
          </w:tcPr>
          <w:p>
            <w:pPr>
              <w:pStyle w:val="TableParagraph"/>
              <w:spacing w:before="36"/>
              <w:ind w:right="97"/>
              <w:jc w:val="right"/>
              <w:rPr>
                <w:b/>
                <w:sz w:val="18"/>
              </w:rPr>
            </w:pPr>
            <w:r>
              <w:rPr>
                <w:b/>
                <w:spacing w:val="-2"/>
                <w:sz w:val="18"/>
              </w:rPr>
              <w:t>79.944,00</w:t>
            </w:r>
          </w:p>
        </w:tc>
        <w:tc>
          <w:tcPr>
            <w:tcW w:w="1309" w:type="dxa"/>
          </w:tcPr>
          <w:p>
            <w:pPr>
              <w:pStyle w:val="TableParagraph"/>
              <w:spacing w:before="36"/>
              <w:ind w:right="41"/>
              <w:jc w:val="right"/>
              <w:rPr>
                <w:b/>
                <w:sz w:val="18"/>
              </w:rPr>
            </w:pPr>
            <w:r>
              <w:rPr>
                <w:b/>
                <w:spacing w:val="-2"/>
                <w:sz w:val="18"/>
              </w:rPr>
              <w:t>56.650,62</w:t>
            </w:r>
          </w:p>
        </w:tc>
        <w:tc>
          <w:tcPr>
            <w:tcW w:w="858" w:type="dxa"/>
          </w:tcPr>
          <w:p>
            <w:pPr>
              <w:pStyle w:val="TableParagraph"/>
              <w:spacing w:before="36"/>
              <w:ind w:left="34"/>
              <w:jc w:val="center"/>
              <w:rPr>
                <w:b/>
                <w:sz w:val="18"/>
              </w:rPr>
            </w:pPr>
            <w:r>
              <w:rPr>
                <w:b/>
                <w:spacing w:val="-2"/>
                <w:sz w:val="18"/>
              </w:rPr>
              <w:t>70,86%</w:t>
            </w:r>
          </w:p>
        </w:tc>
      </w:tr>
      <w:tr>
        <w:trPr>
          <w:trHeight w:val="277" w:hRule="atLeast"/>
        </w:trPr>
        <w:tc>
          <w:tcPr>
            <w:tcW w:w="5856" w:type="dxa"/>
          </w:tcPr>
          <w:p>
            <w:pPr>
              <w:pStyle w:val="TableParagraph"/>
              <w:spacing w:before="36"/>
              <w:ind w:left="510"/>
              <w:rPr>
                <w:b/>
                <w:sz w:val="18"/>
              </w:rPr>
            </w:pPr>
            <w:r>
              <w:rPr>
                <w:b/>
                <w:sz w:val="18"/>
              </w:rPr>
              <w:t>Izvor:</w:t>
            </w:r>
            <w:r>
              <w:rPr>
                <w:b/>
                <w:spacing w:val="-4"/>
                <w:sz w:val="18"/>
              </w:rPr>
              <w:t> </w:t>
            </w:r>
            <w:r>
              <w:rPr>
                <w:b/>
                <w:sz w:val="18"/>
              </w:rPr>
              <w:t>51</w:t>
            </w:r>
            <w:r>
              <w:rPr>
                <w:b/>
                <w:spacing w:val="-1"/>
                <w:sz w:val="18"/>
              </w:rPr>
              <w:t> </w:t>
            </w:r>
            <w:r>
              <w:rPr>
                <w:b/>
                <w:sz w:val="18"/>
              </w:rPr>
              <w:t>Pomoći</w:t>
            </w:r>
            <w:r>
              <w:rPr>
                <w:b/>
                <w:spacing w:val="-1"/>
                <w:sz w:val="18"/>
              </w:rPr>
              <w:t> </w:t>
            </w:r>
            <w:r>
              <w:rPr>
                <w:b/>
                <w:sz w:val="18"/>
              </w:rPr>
              <w:t>iz</w:t>
            </w:r>
            <w:r>
              <w:rPr>
                <w:b/>
                <w:spacing w:val="-1"/>
                <w:sz w:val="18"/>
              </w:rPr>
              <w:t> </w:t>
            </w:r>
            <w:r>
              <w:rPr>
                <w:b/>
                <w:sz w:val="18"/>
              </w:rPr>
              <w:t>državnog</w:t>
            </w:r>
            <w:r>
              <w:rPr>
                <w:b/>
                <w:spacing w:val="-1"/>
                <w:sz w:val="18"/>
              </w:rPr>
              <w:t> </w:t>
            </w:r>
            <w:r>
              <w:rPr>
                <w:b/>
                <w:spacing w:val="-2"/>
                <w:sz w:val="18"/>
              </w:rPr>
              <w:t>proračuna</w:t>
            </w:r>
          </w:p>
        </w:tc>
        <w:tc>
          <w:tcPr>
            <w:tcW w:w="1496" w:type="dxa"/>
          </w:tcPr>
          <w:p>
            <w:pPr>
              <w:pStyle w:val="TableParagraph"/>
              <w:spacing w:before="36"/>
              <w:ind w:right="89"/>
              <w:jc w:val="right"/>
              <w:rPr>
                <w:b/>
                <w:sz w:val="18"/>
              </w:rPr>
            </w:pPr>
            <w:r>
              <w:rPr>
                <w:b/>
                <w:spacing w:val="-2"/>
                <w:sz w:val="18"/>
              </w:rPr>
              <w:t>113.025,00</w:t>
            </w:r>
          </w:p>
        </w:tc>
        <w:tc>
          <w:tcPr>
            <w:tcW w:w="1358" w:type="dxa"/>
          </w:tcPr>
          <w:p>
            <w:pPr>
              <w:pStyle w:val="TableParagraph"/>
              <w:spacing w:before="36"/>
              <w:ind w:right="97"/>
              <w:jc w:val="right"/>
              <w:rPr>
                <w:b/>
                <w:sz w:val="18"/>
              </w:rPr>
            </w:pPr>
            <w:r>
              <w:rPr>
                <w:b/>
                <w:spacing w:val="-2"/>
                <w:sz w:val="18"/>
              </w:rPr>
              <w:t>113.025,00</w:t>
            </w:r>
          </w:p>
        </w:tc>
        <w:tc>
          <w:tcPr>
            <w:tcW w:w="1309" w:type="dxa"/>
          </w:tcPr>
          <w:p>
            <w:pPr>
              <w:pStyle w:val="TableParagraph"/>
              <w:spacing w:before="36"/>
              <w:ind w:right="41"/>
              <w:jc w:val="right"/>
              <w:rPr>
                <w:b/>
                <w:sz w:val="18"/>
              </w:rPr>
            </w:pPr>
            <w:r>
              <w:rPr>
                <w:b/>
                <w:spacing w:val="-2"/>
                <w:sz w:val="18"/>
              </w:rPr>
              <w:t>111.365,63</w:t>
            </w:r>
          </w:p>
        </w:tc>
        <w:tc>
          <w:tcPr>
            <w:tcW w:w="858" w:type="dxa"/>
          </w:tcPr>
          <w:p>
            <w:pPr>
              <w:pStyle w:val="TableParagraph"/>
              <w:spacing w:before="36"/>
              <w:ind w:left="34"/>
              <w:jc w:val="center"/>
              <w:rPr>
                <w:b/>
                <w:sz w:val="18"/>
              </w:rPr>
            </w:pPr>
            <w:r>
              <w:rPr>
                <w:b/>
                <w:spacing w:val="-2"/>
                <w:sz w:val="18"/>
              </w:rPr>
              <w:t>98,53%</w:t>
            </w:r>
          </w:p>
        </w:tc>
      </w:tr>
      <w:tr>
        <w:trPr>
          <w:trHeight w:val="277" w:hRule="atLeast"/>
        </w:trPr>
        <w:tc>
          <w:tcPr>
            <w:tcW w:w="5856" w:type="dxa"/>
          </w:tcPr>
          <w:p>
            <w:pPr>
              <w:pStyle w:val="TableParagraph"/>
              <w:spacing w:before="28"/>
              <w:ind w:left="510"/>
              <w:rPr>
                <w:b/>
                <w:sz w:val="18"/>
              </w:rPr>
            </w:pPr>
            <w:r>
              <w:rPr>
                <w:b/>
                <w:sz w:val="18"/>
              </w:rPr>
              <w:t>Izvor:</w:t>
            </w:r>
            <w:r>
              <w:rPr>
                <w:b/>
                <w:spacing w:val="-1"/>
                <w:sz w:val="18"/>
              </w:rPr>
              <w:t> </w:t>
            </w:r>
            <w:r>
              <w:rPr>
                <w:b/>
                <w:sz w:val="18"/>
              </w:rPr>
              <w:t>56</w:t>
            </w:r>
            <w:r>
              <w:rPr>
                <w:b/>
                <w:spacing w:val="-1"/>
                <w:sz w:val="18"/>
              </w:rPr>
              <w:t> </w:t>
            </w:r>
            <w:r>
              <w:rPr>
                <w:b/>
                <w:sz w:val="18"/>
              </w:rPr>
              <w:t>Sredstva</w:t>
            </w:r>
            <w:r>
              <w:rPr>
                <w:b/>
                <w:spacing w:val="-1"/>
                <w:sz w:val="18"/>
              </w:rPr>
              <w:t> </w:t>
            </w:r>
            <w:r>
              <w:rPr>
                <w:b/>
                <w:sz w:val="18"/>
              </w:rPr>
              <w:t>Europske</w:t>
            </w:r>
            <w:r>
              <w:rPr>
                <w:b/>
                <w:spacing w:val="-1"/>
                <w:sz w:val="18"/>
              </w:rPr>
              <w:t> </w:t>
            </w:r>
            <w:r>
              <w:rPr>
                <w:b/>
                <w:spacing w:val="-2"/>
                <w:sz w:val="18"/>
              </w:rPr>
              <w:t>unije</w:t>
            </w:r>
          </w:p>
        </w:tc>
        <w:tc>
          <w:tcPr>
            <w:tcW w:w="1496" w:type="dxa"/>
          </w:tcPr>
          <w:p>
            <w:pPr>
              <w:pStyle w:val="TableParagraph"/>
              <w:spacing w:before="28"/>
              <w:ind w:right="89"/>
              <w:jc w:val="right"/>
              <w:rPr>
                <w:b/>
                <w:sz w:val="18"/>
              </w:rPr>
            </w:pPr>
            <w:r>
              <w:rPr>
                <w:b/>
                <w:spacing w:val="-2"/>
                <w:sz w:val="18"/>
              </w:rPr>
              <w:t>346.650,00</w:t>
            </w:r>
          </w:p>
        </w:tc>
        <w:tc>
          <w:tcPr>
            <w:tcW w:w="1358" w:type="dxa"/>
          </w:tcPr>
          <w:p>
            <w:pPr>
              <w:pStyle w:val="TableParagraph"/>
              <w:spacing w:before="28"/>
              <w:ind w:right="97"/>
              <w:jc w:val="right"/>
              <w:rPr>
                <w:b/>
                <w:sz w:val="18"/>
              </w:rPr>
            </w:pPr>
            <w:r>
              <w:rPr>
                <w:b/>
                <w:spacing w:val="-2"/>
                <w:sz w:val="18"/>
              </w:rPr>
              <w:t>346.650,00</w:t>
            </w:r>
          </w:p>
        </w:tc>
        <w:tc>
          <w:tcPr>
            <w:tcW w:w="1309" w:type="dxa"/>
          </w:tcPr>
          <w:p>
            <w:pPr>
              <w:pStyle w:val="TableParagraph"/>
              <w:spacing w:before="28"/>
              <w:ind w:right="41"/>
              <w:jc w:val="right"/>
              <w:rPr>
                <w:b/>
                <w:sz w:val="18"/>
              </w:rPr>
            </w:pPr>
            <w:r>
              <w:rPr>
                <w:b/>
                <w:spacing w:val="-2"/>
                <w:sz w:val="18"/>
              </w:rPr>
              <w:t>46.771,34</w:t>
            </w:r>
          </w:p>
        </w:tc>
        <w:tc>
          <w:tcPr>
            <w:tcW w:w="858" w:type="dxa"/>
          </w:tcPr>
          <w:p>
            <w:pPr>
              <w:pStyle w:val="TableParagraph"/>
              <w:spacing w:before="28"/>
              <w:ind w:left="34"/>
              <w:jc w:val="center"/>
              <w:rPr>
                <w:b/>
                <w:sz w:val="18"/>
              </w:rPr>
            </w:pPr>
            <w:r>
              <w:rPr>
                <w:b/>
                <w:spacing w:val="-2"/>
                <w:sz w:val="18"/>
              </w:rPr>
              <w:t>13,49%</w:t>
            </w:r>
          </w:p>
        </w:tc>
      </w:tr>
      <w:tr>
        <w:trPr>
          <w:trHeight w:val="285" w:hRule="atLeast"/>
        </w:trPr>
        <w:tc>
          <w:tcPr>
            <w:tcW w:w="5856" w:type="dxa"/>
          </w:tcPr>
          <w:p>
            <w:pPr>
              <w:pStyle w:val="TableParagraph"/>
              <w:spacing w:before="36"/>
              <w:ind w:left="510"/>
              <w:rPr>
                <w:b/>
                <w:sz w:val="18"/>
              </w:rPr>
            </w:pPr>
            <w:r>
              <w:rPr>
                <w:b/>
                <w:sz w:val="18"/>
              </w:rPr>
              <w:t>Izvor:</w:t>
            </w:r>
            <w:r>
              <w:rPr>
                <w:b/>
                <w:spacing w:val="-1"/>
                <w:sz w:val="18"/>
              </w:rPr>
              <w:t> </w:t>
            </w:r>
            <w:r>
              <w:rPr>
                <w:b/>
                <w:sz w:val="18"/>
              </w:rPr>
              <w:t>61</w:t>
            </w:r>
            <w:r>
              <w:rPr>
                <w:b/>
                <w:spacing w:val="-1"/>
                <w:sz w:val="18"/>
              </w:rPr>
              <w:t> </w:t>
            </w:r>
            <w:r>
              <w:rPr>
                <w:b/>
                <w:spacing w:val="-2"/>
                <w:sz w:val="18"/>
              </w:rPr>
              <w:t>Donacije</w:t>
            </w:r>
          </w:p>
        </w:tc>
        <w:tc>
          <w:tcPr>
            <w:tcW w:w="1496" w:type="dxa"/>
          </w:tcPr>
          <w:p>
            <w:pPr>
              <w:pStyle w:val="TableParagraph"/>
              <w:spacing w:before="36"/>
              <w:ind w:right="89"/>
              <w:jc w:val="right"/>
              <w:rPr>
                <w:b/>
                <w:sz w:val="18"/>
              </w:rPr>
            </w:pPr>
            <w:r>
              <w:rPr>
                <w:b/>
                <w:spacing w:val="-2"/>
                <w:sz w:val="18"/>
              </w:rPr>
              <w:t>5.150,00</w:t>
            </w:r>
          </w:p>
        </w:tc>
        <w:tc>
          <w:tcPr>
            <w:tcW w:w="1358" w:type="dxa"/>
          </w:tcPr>
          <w:p>
            <w:pPr>
              <w:pStyle w:val="TableParagraph"/>
              <w:spacing w:before="36"/>
              <w:ind w:right="97"/>
              <w:jc w:val="right"/>
              <w:rPr>
                <w:b/>
                <w:sz w:val="18"/>
              </w:rPr>
            </w:pPr>
            <w:r>
              <w:rPr>
                <w:b/>
                <w:spacing w:val="-2"/>
                <w:sz w:val="18"/>
              </w:rPr>
              <w:t>5.150,00</w:t>
            </w:r>
          </w:p>
        </w:tc>
        <w:tc>
          <w:tcPr>
            <w:tcW w:w="1309" w:type="dxa"/>
          </w:tcPr>
          <w:p>
            <w:pPr>
              <w:pStyle w:val="TableParagraph"/>
              <w:spacing w:before="36"/>
              <w:ind w:right="41"/>
              <w:jc w:val="right"/>
              <w:rPr>
                <w:b/>
                <w:sz w:val="18"/>
              </w:rPr>
            </w:pPr>
            <w:r>
              <w:rPr>
                <w:b/>
                <w:spacing w:val="-2"/>
                <w:sz w:val="18"/>
              </w:rPr>
              <w:t>4.750,00</w:t>
            </w:r>
          </w:p>
        </w:tc>
        <w:tc>
          <w:tcPr>
            <w:tcW w:w="858" w:type="dxa"/>
          </w:tcPr>
          <w:p>
            <w:pPr>
              <w:pStyle w:val="TableParagraph"/>
              <w:spacing w:before="36"/>
              <w:ind w:left="34"/>
              <w:jc w:val="center"/>
              <w:rPr>
                <w:b/>
                <w:sz w:val="18"/>
              </w:rPr>
            </w:pPr>
            <w:r>
              <w:rPr>
                <w:b/>
                <w:spacing w:val="-2"/>
                <w:sz w:val="18"/>
              </w:rPr>
              <w:t>92,23%</w:t>
            </w:r>
          </w:p>
        </w:tc>
      </w:tr>
      <w:tr>
        <w:trPr>
          <w:trHeight w:val="285" w:hRule="atLeast"/>
        </w:trPr>
        <w:tc>
          <w:tcPr>
            <w:tcW w:w="5856" w:type="dxa"/>
          </w:tcPr>
          <w:p>
            <w:pPr>
              <w:pStyle w:val="TableParagraph"/>
              <w:spacing w:before="36"/>
              <w:ind w:left="510"/>
              <w:rPr>
                <w:b/>
                <w:sz w:val="18"/>
              </w:rPr>
            </w:pPr>
            <w:r>
              <w:rPr>
                <w:b/>
                <w:sz w:val="18"/>
              </w:rPr>
              <w:t>Izvor:</w:t>
            </w:r>
            <w:r>
              <w:rPr>
                <w:b/>
                <w:spacing w:val="-1"/>
                <w:sz w:val="18"/>
              </w:rPr>
              <w:t> </w:t>
            </w:r>
            <w:r>
              <w:rPr>
                <w:b/>
                <w:sz w:val="18"/>
              </w:rPr>
              <w:t>72</w:t>
            </w:r>
            <w:r>
              <w:rPr>
                <w:b/>
                <w:spacing w:val="-1"/>
                <w:sz w:val="18"/>
              </w:rPr>
              <w:t> </w:t>
            </w:r>
            <w:r>
              <w:rPr>
                <w:b/>
                <w:sz w:val="18"/>
              </w:rPr>
              <w:t>Naknade</w:t>
            </w:r>
            <w:r>
              <w:rPr>
                <w:b/>
                <w:spacing w:val="-1"/>
                <w:sz w:val="18"/>
              </w:rPr>
              <w:t> </w:t>
            </w:r>
            <w:r>
              <w:rPr>
                <w:b/>
                <w:sz w:val="18"/>
              </w:rPr>
              <w:t>s</w:t>
            </w:r>
            <w:r>
              <w:rPr>
                <w:b/>
                <w:spacing w:val="-1"/>
                <w:sz w:val="18"/>
              </w:rPr>
              <w:t> </w:t>
            </w:r>
            <w:r>
              <w:rPr>
                <w:b/>
                <w:sz w:val="18"/>
              </w:rPr>
              <w:t>naslova</w:t>
            </w:r>
            <w:r>
              <w:rPr>
                <w:b/>
                <w:spacing w:val="-1"/>
                <w:sz w:val="18"/>
              </w:rPr>
              <w:t> </w:t>
            </w:r>
            <w:r>
              <w:rPr>
                <w:b/>
                <w:spacing w:val="-2"/>
                <w:sz w:val="18"/>
              </w:rPr>
              <w:t>osiguranja</w:t>
            </w:r>
          </w:p>
        </w:tc>
        <w:tc>
          <w:tcPr>
            <w:tcW w:w="1496" w:type="dxa"/>
          </w:tcPr>
          <w:p>
            <w:pPr>
              <w:pStyle w:val="TableParagraph"/>
              <w:spacing w:before="36"/>
              <w:ind w:right="89"/>
              <w:jc w:val="right"/>
              <w:rPr>
                <w:b/>
                <w:sz w:val="18"/>
              </w:rPr>
            </w:pPr>
            <w:r>
              <w:rPr>
                <w:b/>
                <w:spacing w:val="-2"/>
                <w:sz w:val="18"/>
              </w:rPr>
              <w:t>801,00</w:t>
            </w:r>
          </w:p>
        </w:tc>
        <w:tc>
          <w:tcPr>
            <w:tcW w:w="1358" w:type="dxa"/>
          </w:tcPr>
          <w:p>
            <w:pPr>
              <w:pStyle w:val="TableParagraph"/>
              <w:spacing w:before="36"/>
              <w:ind w:right="97"/>
              <w:jc w:val="right"/>
              <w:rPr>
                <w:b/>
                <w:sz w:val="18"/>
              </w:rPr>
            </w:pPr>
            <w:r>
              <w:rPr>
                <w:b/>
                <w:spacing w:val="-2"/>
                <w:sz w:val="18"/>
              </w:rPr>
              <w:t>801,00</w:t>
            </w:r>
          </w:p>
        </w:tc>
        <w:tc>
          <w:tcPr>
            <w:tcW w:w="1309" w:type="dxa"/>
          </w:tcPr>
          <w:p>
            <w:pPr>
              <w:pStyle w:val="TableParagraph"/>
              <w:spacing w:before="36"/>
              <w:ind w:right="41"/>
              <w:jc w:val="right"/>
              <w:rPr>
                <w:b/>
                <w:sz w:val="18"/>
              </w:rPr>
            </w:pPr>
            <w:r>
              <w:rPr>
                <w:b/>
                <w:spacing w:val="-2"/>
                <w:sz w:val="18"/>
              </w:rPr>
              <w:t>800,45</w:t>
            </w:r>
          </w:p>
        </w:tc>
        <w:tc>
          <w:tcPr>
            <w:tcW w:w="858" w:type="dxa"/>
          </w:tcPr>
          <w:p>
            <w:pPr>
              <w:pStyle w:val="TableParagraph"/>
              <w:spacing w:before="36"/>
              <w:ind w:left="34"/>
              <w:jc w:val="center"/>
              <w:rPr>
                <w:b/>
                <w:sz w:val="18"/>
              </w:rPr>
            </w:pPr>
            <w:r>
              <w:rPr>
                <w:b/>
                <w:spacing w:val="-2"/>
                <w:sz w:val="18"/>
              </w:rPr>
              <w:t>99,93%</w:t>
            </w:r>
          </w:p>
        </w:tc>
      </w:tr>
      <w:tr>
        <w:trPr>
          <w:trHeight w:val="285" w:hRule="atLeast"/>
        </w:trPr>
        <w:tc>
          <w:tcPr>
            <w:tcW w:w="5856" w:type="dxa"/>
          </w:tcPr>
          <w:p>
            <w:pPr>
              <w:pStyle w:val="TableParagraph"/>
              <w:spacing w:before="36"/>
              <w:ind w:right="234"/>
              <w:jc w:val="right"/>
              <w:rPr>
                <w:b/>
                <w:sz w:val="18"/>
              </w:rPr>
            </w:pPr>
            <w:r>
              <w:rPr>
                <w:b/>
                <w:sz w:val="18"/>
              </w:rPr>
              <w:t>Izvor:</w:t>
            </w:r>
            <w:r>
              <w:rPr>
                <w:b/>
                <w:spacing w:val="-4"/>
                <w:sz w:val="18"/>
              </w:rPr>
              <w:t> </w:t>
            </w:r>
            <w:r>
              <w:rPr>
                <w:b/>
                <w:sz w:val="18"/>
              </w:rPr>
              <w:t>93</w:t>
            </w:r>
            <w:r>
              <w:rPr>
                <w:b/>
                <w:spacing w:val="-1"/>
                <w:sz w:val="18"/>
              </w:rPr>
              <w:t> </w:t>
            </w:r>
            <w:r>
              <w:rPr>
                <w:b/>
                <w:sz w:val="18"/>
              </w:rPr>
              <w:t>Višak</w:t>
            </w:r>
            <w:r>
              <w:rPr>
                <w:b/>
                <w:spacing w:val="-1"/>
                <w:sz w:val="18"/>
              </w:rPr>
              <w:t> </w:t>
            </w:r>
            <w:r>
              <w:rPr>
                <w:b/>
                <w:sz w:val="18"/>
              </w:rPr>
              <w:t>prihoda</w:t>
            </w:r>
            <w:r>
              <w:rPr>
                <w:b/>
                <w:spacing w:val="-1"/>
                <w:sz w:val="18"/>
              </w:rPr>
              <w:t> </w:t>
            </w:r>
            <w:r>
              <w:rPr>
                <w:b/>
                <w:sz w:val="18"/>
              </w:rPr>
              <w:t>iz</w:t>
            </w:r>
            <w:r>
              <w:rPr>
                <w:b/>
                <w:spacing w:val="-1"/>
                <w:sz w:val="18"/>
              </w:rPr>
              <w:t> </w:t>
            </w:r>
            <w:r>
              <w:rPr>
                <w:b/>
                <w:sz w:val="18"/>
              </w:rPr>
              <w:t>prethodne</w:t>
            </w:r>
            <w:r>
              <w:rPr>
                <w:b/>
                <w:spacing w:val="-1"/>
                <w:sz w:val="18"/>
              </w:rPr>
              <w:t> </w:t>
            </w:r>
            <w:r>
              <w:rPr>
                <w:b/>
                <w:sz w:val="18"/>
              </w:rPr>
              <w:t>godine</w:t>
            </w:r>
            <w:r>
              <w:rPr>
                <w:b/>
                <w:spacing w:val="-1"/>
                <w:sz w:val="18"/>
              </w:rPr>
              <w:t> </w:t>
            </w:r>
            <w:r>
              <w:rPr>
                <w:b/>
                <w:sz w:val="18"/>
              </w:rPr>
              <w:t>-</w:t>
            </w:r>
            <w:r>
              <w:rPr>
                <w:b/>
                <w:spacing w:val="-1"/>
                <w:sz w:val="18"/>
              </w:rPr>
              <w:t> </w:t>
            </w:r>
            <w:r>
              <w:rPr>
                <w:b/>
                <w:sz w:val="18"/>
              </w:rPr>
              <w:t>vlastiti</w:t>
            </w:r>
            <w:r>
              <w:rPr>
                <w:b/>
                <w:spacing w:val="-1"/>
                <w:sz w:val="18"/>
              </w:rPr>
              <w:t> </w:t>
            </w:r>
            <w:r>
              <w:rPr>
                <w:b/>
                <w:spacing w:val="-2"/>
                <w:sz w:val="18"/>
              </w:rPr>
              <w:t>prihodi</w:t>
            </w:r>
          </w:p>
        </w:tc>
        <w:tc>
          <w:tcPr>
            <w:tcW w:w="1496" w:type="dxa"/>
          </w:tcPr>
          <w:p>
            <w:pPr>
              <w:pStyle w:val="TableParagraph"/>
              <w:spacing w:before="36"/>
              <w:ind w:right="89"/>
              <w:jc w:val="right"/>
              <w:rPr>
                <w:b/>
                <w:sz w:val="18"/>
              </w:rPr>
            </w:pPr>
            <w:r>
              <w:rPr>
                <w:b/>
                <w:spacing w:val="-2"/>
                <w:sz w:val="18"/>
              </w:rPr>
              <w:t>822,00</w:t>
            </w:r>
          </w:p>
        </w:tc>
        <w:tc>
          <w:tcPr>
            <w:tcW w:w="1358" w:type="dxa"/>
          </w:tcPr>
          <w:p>
            <w:pPr>
              <w:pStyle w:val="TableParagraph"/>
              <w:spacing w:before="36"/>
              <w:ind w:right="97"/>
              <w:jc w:val="right"/>
              <w:rPr>
                <w:b/>
                <w:sz w:val="18"/>
              </w:rPr>
            </w:pPr>
            <w:r>
              <w:rPr>
                <w:b/>
                <w:spacing w:val="-2"/>
                <w:sz w:val="18"/>
              </w:rPr>
              <w:t>822,00</w:t>
            </w:r>
          </w:p>
        </w:tc>
        <w:tc>
          <w:tcPr>
            <w:tcW w:w="1309" w:type="dxa"/>
          </w:tcPr>
          <w:p>
            <w:pPr>
              <w:pStyle w:val="TableParagraph"/>
              <w:spacing w:before="36"/>
              <w:ind w:right="41"/>
              <w:jc w:val="right"/>
              <w:rPr>
                <w:b/>
                <w:sz w:val="18"/>
              </w:rPr>
            </w:pPr>
            <w:r>
              <w:rPr>
                <w:b/>
                <w:spacing w:val="-2"/>
                <w:sz w:val="18"/>
              </w:rPr>
              <w:t>821,69</w:t>
            </w:r>
          </w:p>
        </w:tc>
        <w:tc>
          <w:tcPr>
            <w:tcW w:w="858" w:type="dxa"/>
          </w:tcPr>
          <w:p>
            <w:pPr>
              <w:pStyle w:val="TableParagraph"/>
              <w:spacing w:before="36"/>
              <w:ind w:left="34"/>
              <w:jc w:val="center"/>
              <w:rPr>
                <w:b/>
                <w:sz w:val="18"/>
              </w:rPr>
            </w:pPr>
            <w:r>
              <w:rPr>
                <w:b/>
                <w:spacing w:val="-2"/>
                <w:sz w:val="18"/>
              </w:rPr>
              <w:t>99,96%</w:t>
            </w:r>
          </w:p>
        </w:tc>
      </w:tr>
      <w:tr>
        <w:trPr>
          <w:trHeight w:val="242" w:hRule="atLeast"/>
        </w:trPr>
        <w:tc>
          <w:tcPr>
            <w:tcW w:w="5856" w:type="dxa"/>
          </w:tcPr>
          <w:p>
            <w:pPr>
              <w:pStyle w:val="TableParagraph"/>
              <w:spacing w:line="187" w:lineRule="exact" w:before="36"/>
              <w:ind w:left="510"/>
              <w:rPr>
                <w:b/>
                <w:sz w:val="18"/>
              </w:rPr>
            </w:pPr>
            <w:r>
              <w:rPr>
                <w:b/>
                <w:sz w:val="18"/>
              </w:rPr>
              <w:t>Izvor:</w:t>
            </w:r>
            <w:r>
              <w:rPr>
                <w:b/>
                <w:spacing w:val="-4"/>
                <w:sz w:val="18"/>
              </w:rPr>
              <w:t> </w:t>
            </w:r>
            <w:r>
              <w:rPr>
                <w:b/>
                <w:sz w:val="18"/>
              </w:rPr>
              <w:t>94</w:t>
            </w:r>
            <w:r>
              <w:rPr>
                <w:b/>
                <w:spacing w:val="-1"/>
                <w:sz w:val="18"/>
              </w:rPr>
              <w:t> </w:t>
            </w:r>
            <w:r>
              <w:rPr>
                <w:b/>
                <w:sz w:val="18"/>
              </w:rPr>
              <w:t>Višak</w:t>
            </w:r>
            <w:r>
              <w:rPr>
                <w:b/>
                <w:spacing w:val="-1"/>
                <w:sz w:val="18"/>
              </w:rPr>
              <w:t> </w:t>
            </w:r>
            <w:r>
              <w:rPr>
                <w:b/>
                <w:sz w:val="18"/>
              </w:rPr>
              <w:t>prihoda</w:t>
            </w:r>
            <w:r>
              <w:rPr>
                <w:b/>
                <w:spacing w:val="-1"/>
                <w:sz w:val="18"/>
              </w:rPr>
              <w:t> </w:t>
            </w:r>
            <w:r>
              <w:rPr>
                <w:b/>
                <w:sz w:val="18"/>
              </w:rPr>
              <w:t>iz</w:t>
            </w:r>
            <w:r>
              <w:rPr>
                <w:b/>
                <w:spacing w:val="-1"/>
                <w:sz w:val="18"/>
              </w:rPr>
              <w:t> </w:t>
            </w:r>
            <w:r>
              <w:rPr>
                <w:b/>
                <w:sz w:val="18"/>
              </w:rPr>
              <w:t>prethodne</w:t>
            </w:r>
            <w:r>
              <w:rPr>
                <w:b/>
                <w:spacing w:val="-1"/>
                <w:sz w:val="18"/>
              </w:rPr>
              <w:t> </w:t>
            </w:r>
            <w:r>
              <w:rPr>
                <w:b/>
                <w:sz w:val="18"/>
              </w:rPr>
              <w:t>godine</w:t>
            </w:r>
            <w:r>
              <w:rPr>
                <w:b/>
                <w:spacing w:val="-1"/>
                <w:sz w:val="18"/>
              </w:rPr>
              <w:t> </w:t>
            </w:r>
            <w:r>
              <w:rPr>
                <w:b/>
                <w:sz w:val="18"/>
              </w:rPr>
              <w:t>-</w:t>
            </w:r>
            <w:r>
              <w:rPr>
                <w:b/>
                <w:spacing w:val="-1"/>
                <w:sz w:val="18"/>
              </w:rPr>
              <w:t> </w:t>
            </w:r>
            <w:r>
              <w:rPr>
                <w:b/>
                <w:sz w:val="18"/>
              </w:rPr>
              <w:t>prihodi</w:t>
            </w:r>
            <w:r>
              <w:rPr>
                <w:b/>
                <w:spacing w:val="-1"/>
                <w:sz w:val="18"/>
              </w:rPr>
              <w:t> </w:t>
            </w:r>
            <w:r>
              <w:rPr>
                <w:b/>
                <w:spacing w:val="-5"/>
                <w:sz w:val="18"/>
              </w:rPr>
              <w:t>za</w:t>
            </w:r>
          </w:p>
        </w:tc>
        <w:tc>
          <w:tcPr>
            <w:tcW w:w="1496" w:type="dxa"/>
          </w:tcPr>
          <w:p>
            <w:pPr>
              <w:pStyle w:val="TableParagraph"/>
              <w:spacing w:line="187" w:lineRule="exact" w:before="36"/>
              <w:ind w:right="89"/>
              <w:jc w:val="right"/>
              <w:rPr>
                <w:b/>
                <w:sz w:val="18"/>
              </w:rPr>
            </w:pPr>
            <w:r>
              <w:rPr>
                <w:b/>
                <w:spacing w:val="-2"/>
                <w:sz w:val="18"/>
              </w:rPr>
              <w:t>3.623,00</w:t>
            </w:r>
          </w:p>
        </w:tc>
        <w:tc>
          <w:tcPr>
            <w:tcW w:w="1358" w:type="dxa"/>
          </w:tcPr>
          <w:p>
            <w:pPr>
              <w:pStyle w:val="TableParagraph"/>
              <w:spacing w:line="187" w:lineRule="exact" w:before="36"/>
              <w:ind w:right="97"/>
              <w:jc w:val="right"/>
              <w:rPr>
                <w:b/>
                <w:sz w:val="18"/>
              </w:rPr>
            </w:pPr>
            <w:r>
              <w:rPr>
                <w:b/>
                <w:spacing w:val="-2"/>
                <w:sz w:val="18"/>
              </w:rPr>
              <w:t>3.623,00</w:t>
            </w:r>
          </w:p>
        </w:tc>
        <w:tc>
          <w:tcPr>
            <w:tcW w:w="1309" w:type="dxa"/>
          </w:tcPr>
          <w:p>
            <w:pPr>
              <w:pStyle w:val="TableParagraph"/>
              <w:spacing w:line="187" w:lineRule="exact" w:before="36"/>
              <w:ind w:right="41"/>
              <w:jc w:val="right"/>
              <w:rPr>
                <w:b/>
                <w:sz w:val="18"/>
              </w:rPr>
            </w:pPr>
            <w:r>
              <w:rPr>
                <w:b/>
                <w:spacing w:val="-2"/>
                <w:sz w:val="18"/>
              </w:rPr>
              <w:t>3.622,26</w:t>
            </w:r>
          </w:p>
        </w:tc>
        <w:tc>
          <w:tcPr>
            <w:tcW w:w="858" w:type="dxa"/>
          </w:tcPr>
          <w:p>
            <w:pPr>
              <w:pStyle w:val="TableParagraph"/>
              <w:spacing w:line="187" w:lineRule="exact" w:before="36"/>
              <w:ind w:left="34"/>
              <w:jc w:val="center"/>
              <w:rPr>
                <w:b/>
                <w:sz w:val="18"/>
              </w:rPr>
            </w:pPr>
            <w:r>
              <w:rPr>
                <w:b/>
                <w:spacing w:val="-2"/>
                <w:sz w:val="18"/>
              </w:rPr>
              <w:t>99,98%</w:t>
            </w:r>
          </w:p>
        </w:tc>
      </w:tr>
      <w:tr>
        <w:trPr>
          <w:trHeight w:val="489" w:hRule="atLeast"/>
        </w:trPr>
        <w:tc>
          <w:tcPr>
            <w:tcW w:w="5856" w:type="dxa"/>
          </w:tcPr>
          <w:p>
            <w:pPr>
              <w:pStyle w:val="TableParagraph"/>
              <w:spacing w:line="199" w:lineRule="exact"/>
              <w:ind w:left="510"/>
              <w:rPr>
                <w:b/>
                <w:sz w:val="18"/>
              </w:rPr>
            </w:pPr>
            <w:r>
              <w:rPr>
                <w:b/>
                <w:sz w:val="18"/>
              </w:rPr>
              <w:t>posebne</w:t>
            </w:r>
            <w:r>
              <w:rPr>
                <w:b/>
                <w:spacing w:val="-1"/>
                <w:sz w:val="18"/>
              </w:rPr>
              <w:t> </w:t>
            </w:r>
            <w:r>
              <w:rPr>
                <w:b/>
                <w:spacing w:val="-2"/>
                <w:sz w:val="18"/>
              </w:rPr>
              <w:t>namjene</w:t>
            </w:r>
          </w:p>
          <w:p>
            <w:pPr>
              <w:pStyle w:val="TableParagraph"/>
              <w:spacing w:line="228" w:lineRule="exact"/>
              <w:ind w:left="285"/>
              <w:rPr>
                <w:b/>
                <w:sz w:val="20"/>
              </w:rPr>
            </w:pPr>
            <w:r>
              <w:rPr>
                <w:b/>
                <w:color w:val="00009F"/>
                <w:sz w:val="20"/>
              </w:rPr>
              <w:t>1019</w:t>
            </w:r>
            <w:r>
              <w:rPr>
                <w:b/>
                <w:color w:val="00009F"/>
                <w:spacing w:val="-2"/>
                <w:sz w:val="20"/>
              </w:rPr>
              <w:t> </w:t>
            </w:r>
            <w:r>
              <w:rPr>
                <w:b/>
                <w:color w:val="00009F"/>
                <w:sz w:val="20"/>
              </w:rPr>
              <w:t>KNJIŽNA</w:t>
            </w:r>
            <w:r>
              <w:rPr>
                <w:b/>
                <w:color w:val="00009F"/>
                <w:spacing w:val="-2"/>
                <w:sz w:val="20"/>
              </w:rPr>
              <w:t> DJELATNOST</w:t>
            </w:r>
          </w:p>
        </w:tc>
        <w:tc>
          <w:tcPr>
            <w:tcW w:w="1496" w:type="dxa"/>
          </w:tcPr>
          <w:p>
            <w:pPr>
              <w:pStyle w:val="TableParagraph"/>
              <w:spacing w:before="197"/>
              <w:ind w:right="89"/>
              <w:jc w:val="right"/>
              <w:rPr>
                <w:b/>
                <w:sz w:val="20"/>
              </w:rPr>
            </w:pPr>
            <w:r>
              <w:rPr>
                <w:b/>
                <w:color w:val="00009F"/>
                <w:spacing w:val="-2"/>
                <w:sz w:val="20"/>
              </w:rPr>
              <w:t>1.551.899,00</w:t>
            </w:r>
          </w:p>
        </w:tc>
        <w:tc>
          <w:tcPr>
            <w:tcW w:w="1358" w:type="dxa"/>
          </w:tcPr>
          <w:p>
            <w:pPr>
              <w:pStyle w:val="TableParagraph"/>
              <w:spacing w:before="197"/>
              <w:ind w:right="97"/>
              <w:jc w:val="right"/>
              <w:rPr>
                <w:b/>
                <w:sz w:val="20"/>
              </w:rPr>
            </w:pPr>
            <w:r>
              <w:rPr>
                <w:b/>
                <w:color w:val="00009F"/>
                <w:spacing w:val="-2"/>
                <w:sz w:val="20"/>
              </w:rPr>
              <w:t>1.551.899,00</w:t>
            </w:r>
          </w:p>
        </w:tc>
        <w:tc>
          <w:tcPr>
            <w:tcW w:w="1309" w:type="dxa"/>
          </w:tcPr>
          <w:p>
            <w:pPr>
              <w:pStyle w:val="TableParagraph"/>
              <w:spacing w:before="197"/>
              <w:ind w:right="41"/>
              <w:jc w:val="right"/>
              <w:rPr>
                <w:b/>
                <w:sz w:val="20"/>
              </w:rPr>
            </w:pPr>
            <w:r>
              <w:rPr>
                <w:b/>
                <w:color w:val="00009F"/>
                <w:spacing w:val="-2"/>
                <w:sz w:val="20"/>
              </w:rPr>
              <w:t>1.191.051,80</w:t>
            </w:r>
          </w:p>
        </w:tc>
        <w:tc>
          <w:tcPr>
            <w:tcW w:w="858" w:type="dxa"/>
          </w:tcPr>
          <w:p>
            <w:pPr>
              <w:pStyle w:val="TableParagraph"/>
              <w:spacing w:before="197"/>
              <w:ind w:right="31"/>
              <w:jc w:val="center"/>
              <w:rPr>
                <w:b/>
                <w:sz w:val="20"/>
              </w:rPr>
            </w:pPr>
            <w:r>
              <w:rPr>
                <w:b/>
                <w:color w:val="00009F"/>
                <w:spacing w:val="-2"/>
                <w:sz w:val="20"/>
              </w:rPr>
              <w:t>76,75%</w:t>
            </w:r>
          </w:p>
        </w:tc>
      </w:tr>
      <w:tr>
        <w:trPr>
          <w:trHeight w:val="260" w:hRule="atLeast"/>
        </w:trPr>
        <w:tc>
          <w:tcPr>
            <w:tcW w:w="5856" w:type="dxa"/>
          </w:tcPr>
          <w:p>
            <w:pPr>
              <w:pStyle w:val="TableParagraph"/>
              <w:spacing w:line="187" w:lineRule="exact" w:before="54"/>
              <w:ind w:left="330"/>
              <w:rPr>
                <w:b/>
                <w:sz w:val="18"/>
              </w:rPr>
            </w:pPr>
            <w:r>
              <w:rPr>
                <w:b/>
                <w:sz w:val="18"/>
              </w:rPr>
              <mc:AlternateContent>
                <mc:Choice Requires="wps">
                  <w:drawing>
                    <wp:anchor distT="0" distB="0" distL="0" distR="0" allowOverlap="1" layoutInCell="1" locked="0" behindDoc="1" simplePos="0" relativeHeight="463068672">
                      <wp:simplePos x="0" y="0"/>
                      <wp:positionH relativeFrom="column">
                        <wp:posOffset>171957</wp:posOffset>
                      </wp:positionH>
                      <wp:positionV relativeFrom="paragraph">
                        <wp:posOffset>-9056</wp:posOffset>
                      </wp:positionV>
                      <wp:extent cx="6743065" cy="304800"/>
                      <wp:effectExtent l="0" t="0" r="0" b="0"/>
                      <wp:wrapNone/>
                      <wp:docPr id="150" name="Group 150"/>
                      <wp:cNvGraphicFramePr>
                        <a:graphicFrameLocks/>
                      </wp:cNvGraphicFramePr>
                      <a:graphic>
                        <a:graphicData uri="http://schemas.microsoft.com/office/word/2010/wordprocessingGroup">
                          <wpg:wgp>
                            <wpg:cNvPr id="150" name="Group 150"/>
                            <wpg:cNvGrpSpPr/>
                            <wpg:grpSpPr>
                              <a:xfrm>
                                <a:off x="0" y="0"/>
                                <a:ext cx="6743065" cy="304800"/>
                                <a:chExt cx="6743065" cy="304800"/>
                              </a:xfrm>
                            </wpg:grpSpPr>
                            <wps:wsp>
                              <wps:cNvPr id="151" name="Graphic 151"/>
                              <wps:cNvSpPr/>
                              <wps:spPr>
                                <a:xfrm>
                                  <a:off x="9016" y="9016"/>
                                  <a:ext cx="6724650" cy="247650"/>
                                </a:xfrm>
                                <a:custGeom>
                                  <a:avLst/>
                                  <a:gdLst/>
                                  <a:ahLst/>
                                  <a:cxnLst/>
                                  <a:rect l="l" t="t" r="r" b="b"/>
                                  <a:pathLst>
                                    <a:path w="6724650" h="247650">
                                      <a:moveTo>
                                        <a:pt x="0" y="0"/>
                                      </a:moveTo>
                                      <a:lnTo>
                                        <a:pt x="6724650" y="0"/>
                                      </a:lnTo>
                                      <a:lnTo>
                                        <a:pt x="6724650" y="247650"/>
                                      </a:lnTo>
                                      <a:lnTo>
                                        <a:pt x="0" y="247650"/>
                                      </a:lnTo>
                                      <a:lnTo>
                                        <a:pt x="0" y="0"/>
                                      </a:lnTo>
                                      <a:close/>
                                    </a:path>
                                  </a:pathLst>
                                </a:custGeom>
                                <a:ln w="18034">
                                  <a:solidFill>
                                    <a:srgbClr val="000000"/>
                                  </a:solidFill>
                                  <a:prstDash val="solid"/>
                                </a:ln>
                              </wps:spPr>
                              <wps:bodyPr wrap="square" lIns="0" tIns="0" rIns="0" bIns="0" rtlCol="0">
                                <a:prstTxWarp prst="textNoShape">
                                  <a:avLst/>
                                </a:prstTxWarp>
                                <a:noAutofit/>
                              </wps:bodyPr>
                            </wps:wsp>
                            <wps:wsp>
                              <wps:cNvPr id="152" name="Graphic 152"/>
                              <wps:cNvSpPr/>
                              <wps:spPr>
                                <a:xfrm>
                                  <a:off x="37592" y="47117"/>
                                  <a:ext cx="3533775" cy="257175"/>
                                </a:xfrm>
                                <a:custGeom>
                                  <a:avLst/>
                                  <a:gdLst/>
                                  <a:ahLst/>
                                  <a:cxnLst/>
                                  <a:rect l="l" t="t" r="r" b="b"/>
                                  <a:pathLst>
                                    <a:path w="3533775" h="257175">
                                      <a:moveTo>
                                        <a:pt x="3533775" y="257175"/>
                                      </a:moveTo>
                                      <a:lnTo>
                                        <a:pt x="0" y="257175"/>
                                      </a:lnTo>
                                      <a:lnTo>
                                        <a:pt x="0" y="0"/>
                                      </a:lnTo>
                                      <a:lnTo>
                                        <a:pt x="3533775" y="0"/>
                                      </a:lnTo>
                                      <a:lnTo>
                                        <a:pt x="3533775" y="257175"/>
                                      </a:lnTo>
                                      <a:close/>
                                    </a:path>
                                  </a:pathLst>
                                </a:custGeom>
                                <a:solidFill>
                                  <a:srgbClr val="FFFFFF"/>
                                </a:solidFill>
                              </wps:spPr>
                              <wps:bodyPr wrap="square" lIns="0" tIns="0" rIns="0" bIns="0" rtlCol="0">
                                <a:prstTxWarp prst="textNoShape">
                                  <a:avLst/>
                                </a:prstTxWarp>
                                <a:noAutofit/>
                              </wps:bodyPr>
                            </wps:wsp>
                          </wpg:wgp>
                        </a:graphicData>
                      </a:graphic>
                    </wp:anchor>
                  </w:drawing>
                </mc:Choice>
                <mc:Fallback>
                  <w:pict>
                    <v:group style="position:absolute;margin-left:13.54pt;margin-top:-.713094pt;width:530.950pt;height:24pt;mso-position-horizontal-relative:column;mso-position-vertical-relative:paragraph;z-index:-40247808" id="docshapegroup137" coordorigin="271,-14" coordsize="10619,480">
                      <v:rect style="position:absolute;left:285;top:-1;width:10590;height:390" id="docshape138" filled="false" stroked="true" strokeweight="1.42pt" strokecolor="#000000">
                        <v:stroke dashstyle="solid"/>
                      </v:rect>
                      <v:rect style="position:absolute;left:330;top:59;width:5565;height:405" id="docshape139" filled="true" fillcolor="#ffffff" stroked="false">
                        <v:fill type="solid"/>
                      </v:rect>
                      <w10:wrap type="none"/>
                    </v:group>
                  </w:pict>
                </mc:Fallback>
              </mc:AlternateContent>
            </w:r>
            <w:r>
              <w:rPr>
                <w:b/>
                <w:color w:val="00009F"/>
                <w:sz w:val="18"/>
              </w:rPr>
              <w:t>A101901</w:t>
            </w:r>
            <w:r>
              <w:rPr>
                <w:b/>
                <w:color w:val="00009F"/>
                <w:spacing w:val="-4"/>
                <w:sz w:val="18"/>
              </w:rPr>
              <w:t> </w:t>
            </w:r>
            <w:r>
              <w:rPr>
                <w:b/>
                <w:color w:val="00009F"/>
                <w:sz w:val="18"/>
              </w:rPr>
              <w:t>Nabava,</w:t>
            </w:r>
            <w:r>
              <w:rPr>
                <w:b/>
                <w:color w:val="00009F"/>
                <w:spacing w:val="-1"/>
                <w:sz w:val="18"/>
              </w:rPr>
              <w:t> </w:t>
            </w:r>
            <w:r>
              <w:rPr>
                <w:b/>
                <w:color w:val="00009F"/>
                <w:sz w:val="18"/>
              </w:rPr>
              <w:t>stručna</w:t>
            </w:r>
            <w:r>
              <w:rPr>
                <w:b/>
                <w:color w:val="00009F"/>
                <w:spacing w:val="-2"/>
                <w:sz w:val="18"/>
              </w:rPr>
              <w:t> </w:t>
            </w:r>
            <w:r>
              <w:rPr>
                <w:b/>
                <w:color w:val="00009F"/>
                <w:sz w:val="18"/>
              </w:rPr>
              <w:t>obrada,</w:t>
            </w:r>
            <w:r>
              <w:rPr>
                <w:b/>
                <w:color w:val="00009F"/>
                <w:spacing w:val="-1"/>
                <w:sz w:val="18"/>
              </w:rPr>
              <w:t> </w:t>
            </w:r>
            <w:r>
              <w:rPr>
                <w:b/>
                <w:color w:val="00009F"/>
                <w:sz w:val="18"/>
              </w:rPr>
              <w:t>čuvanje</w:t>
            </w:r>
            <w:r>
              <w:rPr>
                <w:b/>
                <w:color w:val="00009F"/>
                <w:spacing w:val="-1"/>
                <w:sz w:val="18"/>
              </w:rPr>
              <w:t> </w:t>
            </w:r>
            <w:r>
              <w:rPr>
                <w:b/>
                <w:color w:val="00009F"/>
                <w:sz w:val="18"/>
              </w:rPr>
              <w:t>i</w:t>
            </w:r>
            <w:r>
              <w:rPr>
                <w:b/>
                <w:color w:val="00009F"/>
                <w:spacing w:val="-2"/>
                <w:sz w:val="18"/>
              </w:rPr>
              <w:t> </w:t>
            </w:r>
            <w:r>
              <w:rPr>
                <w:b/>
                <w:color w:val="00009F"/>
                <w:sz w:val="18"/>
              </w:rPr>
              <w:t>zaštita</w:t>
            </w:r>
            <w:r>
              <w:rPr>
                <w:b/>
                <w:color w:val="00009F"/>
                <w:spacing w:val="-1"/>
                <w:sz w:val="18"/>
              </w:rPr>
              <w:t> </w:t>
            </w:r>
            <w:r>
              <w:rPr>
                <w:b/>
                <w:color w:val="00009F"/>
                <w:sz w:val="18"/>
              </w:rPr>
              <w:t>knjižne</w:t>
            </w:r>
            <w:r>
              <w:rPr>
                <w:b/>
                <w:color w:val="00009F"/>
                <w:spacing w:val="-1"/>
                <w:sz w:val="18"/>
              </w:rPr>
              <w:t> </w:t>
            </w:r>
            <w:r>
              <w:rPr>
                <w:b/>
                <w:color w:val="00009F"/>
                <w:spacing w:val="-10"/>
                <w:sz w:val="18"/>
              </w:rPr>
              <w:t>i</w:t>
            </w:r>
          </w:p>
        </w:tc>
        <w:tc>
          <w:tcPr>
            <w:tcW w:w="1496" w:type="dxa"/>
          </w:tcPr>
          <w:p>
            <w:pPr>
              <w:pStyle w:val="TableParagraph"/>
              <w:spacing w:line="187" w:lineRule="exact" w:before="54"/>
              <w:ind w:right="89"/>
              <w:jc w:val="right"/>
              <w:rPr>
                <w:b/>
                <w:sz w:val="18"/>
              </w:rPr>
            </w:pPr>
            <w:r>
              <w:rPr>
                <w:b/>
                <w:color w:val="00009F"/>
                <w:spacing w:val="-2"/>
                <w:sz w:val="18"/>
              </w:rPr>
              <w:t>1.205.249,00</w:t>
            </w:r>
          </w:p>
        </w:tc>
        <w:tc>
          <w:tcPr>
            <w:tcW w:w="1358" w:type="dxa"/>
          </w:tcPr>
          <w:p>
            <w:pPr>
              <w:pStyle w:val="TableParagraph"/>
              <w:spacing w:line="187" w:lineRule="exact" w:before="54"/>
              <w:ind w:right="97"/>
              <w:jc w:val="right"/>
              <w:rPr>
                <w:b/>
                <w:sz w:val="18"/>
              </w:rPr>
            </w:pPr>
            <w:r>
              <w:rPr>
                <w:b/>
                <w:color w:val="00009F"/>
                <w:spacing w:val="-2"/>
                <w:sz w:val="18"/>
              </w:rPr>
              <w:t>1.205.249,00</w:t>
            </w:r>
          </w:p>
        </w:tc>
        <w:tc>
          <w:tcPr>
            <w:tcW w:w="1309" w:type="dxa"/>
          </w:tcPr>
          <w:p>
            <w:pPr>
              <w:pStyle w:val="TableParagraph"/>
              <w:spacing w:line="187" w:lineRule="exact" w:before="54"/>
              <w:ind w:right="41"/>
              <w:jc w:val="right"/>
              <w:rPr>
                <w:b/>
                <w:sz w:val="18"/>
              </w:rPr>
            </w:pPr>
            <w:r>
              <w:rPr>
                <w:b/>
                <w:color w:val="00009F"/>
                <w:spacing w:val="-2"/>
                <w:sz w:val="18"/>
              </w:rPr>
              <w:t>1.144.280,46</w:t>
            </w:r>
          </w:p>
        </w:tc>
        <w:tc>
          <w:tcPr>
            <w:tcW w:w="858" w:type="dxa"/>
          </w:tcPr>
          <w:p>
            <w:pPr>
              <w:pStyle w:val="TableParagraph"/>
              <w:spacing w:line="187" w:lineRule="exact" w:before="54"/>
              <w:ind w:left="34"/>
              <w:jc w:val="center"/>
              <w:rPr>
                <w:b/>
                <w:sz w:val="18"/>
              </w:rPr>
            </w:pPr>
            <w:r>
              <w:rPr>
                <w:b/>
                <w:color w:val="00009F"/>
                <w:spacing w:val="-2"/>
                <w:sz w:val="18"/>
              </w:rPr>
              <w:t>94,94%</w:t>
            </w:r>
          </w:p>
        </w:tc>
      </w:tr>
      <w:tr>
        <w:trPr>
          <w:trHeight w:val="447" w:hRule="atLeast"/>
        </w:trPr>
        <w:tc>
          <w:tcPr>
            <w:tcW w:w="5856" w:type="dxa"/>
          </w:tcPr>
          <w:p>
            <w:pPr>
              <w:pStyle w:val="TableParagraph"/>
              <w:spacing w:line="200" w:lineRule="exact"/>
              <w:ind w:left="330"/>
              <w:rPr>
                <w:b/>
                <w:sz w:val="18"/>
              </w:rPr>
            </w:pPr>
            <w:r>
              <w:rPr>
                <w:b/>
                <w:color w:val="00009F"/>
                <w:sz w:val="18"/>
              </w:rPr>
              <w:t>neknjižne</w:t>
            </w:r>
            <w:r>
              <w:rPr>
                <w:b/>
                <w:color w:val="00009F"/>
                <w:spacing w:val="-1"/>
                <w:sz w:val="18"/>
              </w:rPr>
              <w:t> </w:t>
            </w:r>
            <w:r>
              <w:rPr>
                <w:b/>
                <w:color w:val="00009F"/>
                <w:spacing w:val="-2"/>
                <w:sz w:val="18"/>
              </w:rPr>
              <w:t>građe</w:t>
            </w:r>
          </w:p>
          <w:p>
            <w:pPr>
              <w:pStyle w:val="TableParagraph"/>
              <w:spacing w:line="206" w:lineRule="exact"/>
              <w:ind w:left="510"/>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p>
        </w:tc>
        <w:tc>
          <w:tcPr>
            <w:tcW w:w="1496" w:type="dxa"/>
          </w:tcPr>
          <w:p>
            <w:pPr>
              <w:pStyle w:val="TableParagraph"/>
              <w:spacing w:before="198"/>
              <w:ind w:right="89"/>
              <w:jc w:val="right"/>
              <w:rPr>
                <w:b/>
                <w:sz w:val="18"/>
              </w:rPr>
            </w:pPr>
            <w:r>
              <w:rPr>
                <w:b/>
                <w:spacing w:val="-2"/>
                <w:sz w:val="18"/>
              </w:rPr>
              <w:t>994.484,00</w:t>
            </w:r>
          </w:p>
        </w:tc>
        <w:tc>
          <w:tcPr>
            <w:tcW w:w="1358" w:type="dxa"/>
          </w:tcPr>
          <w:p>
            <w:pPr>
              <w:pStyle w:val="TableParagraph"/>
              <w:spacing w:before="198"/>
              <w:ind w:right="97"/>
              <w:jc w:val="right"/>
              <w:rPr>
                <w:b/>
                <w:sz w:val="18"/>
              </w:rPr>
            </w:pPr>
            <w:r>
              <w:rPr>
                <w:b/>
                <w:spacing w:val="-2"/>
                <w:sz w:val="18"/>
              </w:rPr>
              <w:t>994.484,00</w:t>
            </w:r>
          </w:p>
        </w:tc>
        <w:tc>
          <w:tcPr>
            <w:tcW w:w="1309" w:type="dxa"/>
          </w:tcPr>
          <w:p>
            <w:pPr>
              <w:pStyle w:val="TableParagraph"/>
              <w:spacing w:before="198"/>
              <w:ind w:right="41"/>
              <w:jc w:val="right"/>
              <w:rPr>
                <w:b/>
                <w:sz w:val="18"/>
              </w:rPr>
            </w:pPr>
            <w:r>
              <w:rPr>
                <w:b/>
                <w:spacing w:val="-2"/>
                <w:sz w:val="18"/>
              </w:rPr>
              <w:t>964.347,97</w:t>
            </w:r>
          </w:p>
        </w:tc>
        <w:tc>
          <w:tcPr>
            <w:tcW w:w="858" w:type="dxa"/>
          </w:tcPr>
          <w:p>
            <w:pPr>
              <w:pStyle w:val="TableParagraph"/>
              <w:spacing w:before="198"/>
              <w:ind w:left="34"/>
              <w:jc w:val="center"/>
              <w:rPr>
                <w:b/>
                <w:sz w:val="18"/>
              </w:rPr>
            </w:pPr>
            <w:r>
              <w:rPr>
                <w:b/>
                <w:spacing w:val="-2"/>
                <w:sz w:val="18"/>
              </w:rPr>
              <w:t>96,97%</w:t>
            </w:r>
          </w:p>
        </w:tc>
      </w:tr>
      <w:tr>
        <w:trPr>
          <w:trHeight w:val="285" w:hRule="atLeast"/>
        </w:trPr>
        <w:tc>
          <w:tcPr>
            <w:tcW w:w="5856" w:type="dxa"/>
          </w:tcPr>
          <w:p>
            <w:pPr>
              <w:pStyle w:val="TableParagraph"/>
              <w:spacing w:before="36"/>
              <w:ind w:left="675"/>
              <w:rPr>
                <w:b/>
                <w:sz w:val="18"/>
              </w:rPr>
            </w:pPr>
            <w:r>
              <w:rPr>
                <w:b/>
                <w:sz w:val="18"/>
              </w:rPr>
              <w:t>31</w:t>
            </w:r>
            <w:r>
              <w:rPr>
                <w:b/>
                <w:spacing w:val="-1"/>
                <w:sz w:val="18"/>
              </w:rPr>
              <w:t> </w:t>
            </w:r>
            <w:r>
              <w:rPr>
                <w:b/>
                <w:sz w:val="18"/>
              </w:rPr>
              <w:t>Rashodi</w:t>
            </w:r>
            <w:r>
              <w:rPr>
                <w:b/>
                <w:spacing w:val="-1"/>
                <w:sz w:val="18"/>
              </w:rPr>
              <w:t> </w:t>
            </w:r>
            <w:r>
              <w:rPr>
                <w:b/>
                <w:sz w:val="18"/>
              </w:rPr>
              <w:t>za</w:t>
            </w:r>
            <w:r>
              <w:rPr>
                <w:b/>
                <w:spacing w:val="-1"/>
                <w:sz w:val="18"/>
              </w:rPr>
              <w:t> </w:t>
            </w:r>
            <w:r>
              <w:rPr>
                <w:b/>
                <w:spacing w:val="-2"/>
                <w:sz w:val="18"/>
              </w:rPr>
              <w:t>zaposlene</w:t>
            </w:r>
          </w:p>
        </w:tc>
        <w:tc>
          <w:tcPr>
            <w:tcW w:w="1496" w:type="dxa"/>
          </w:tcPr>
          <w:p>
            <w:pPr>
              <w:pStyle w:val="TableParagraph"/>
              <w:spacing w:before="36"/>
              <w:ind w:right="89"/>
              <w:jc w:val="right"/>
              <w:rPr>
                <w:b/>
                <w:sz w:val="18"/>
              </w:rPr>
            </w:pPr>
            <w:r>
              <w:rPr>
                <w:b/>
                <w:spacing w:val="-2"/>
                <w:sz w:val="18"/>
              </w:rPr>
              <w:t>854.560,00</w:t>
            </w:r>
          </w:p>
        </w:tc>
        <w:tc>
          <w:tcPr>
            <w:tcW w:w="1358" w:type="dxa"/>
          </w:tcPr>
          <w:p>
            <w:pPr>
              <w:pStyle w:val="TableParagraph"/>
              <w:spacing w:before="36"/>
              <w:ind w:right="97"/>
              <w:jc w:val="right"/>
              <w:rPr>
                <w:b/>
                <w:sz w:val="18"/>
              </w:rPr>
            </w:pPr>
            <w:r>
              <w:rPr>
                <w:b/>
                <w:spacing w:val="-2"/>
                <w:sz w:val="18"/>
              </w:rPr>
              <w:t>854.560,00</w:t>
            </w:r>
          </w:p>
        </w:tc>
        <w:tc>
          <w:tcPr>
            <w:tcW w:w="1309" w:type="dxa"/>
          </w:tcPr>
          <w:p>
            <w:pPr>
              <w:pStyle w:val="TableParagraph"/>
              <w:spacing w:before="36"/>
              <w:ind w:right="41"/>
              <w:jc w:val="right"/>
              <w:rPr>
                <w:b/>
                <w:sz w:val="18"/>
              </w:rPr>
            </w:pPr>
            <w:r>
              <w:rPr>
                <w:b/>
                <w:spacing w:val="-2"/>
                <w:sz w:val="18"/>
              </w:rPr>
              <w:t>829.874,90</w:t>
            </w:r>
          </w:p>
        </w:tc>
        <w:tc>
          <w:tcPr>
            <w:tcW w:w="858" w:type="dxa"/>
          </w:tcPr>
          <w:p>
            <w:pPr>
              <w:pStyle w:val="TableParagraph"/>
              <w:spacing w:before="36"/>
              <w:ind w:left="34"/>
              <w:jc w:val="center"/>
              <w:rPr>
                <w:b/>
                <w:sz w:val="18"/>
              </w:rPr>
            </w:pPr>
            <w:r>
              <w:rPr>
                <w:b/>
                <w:spacing w:val="-2"/>
                <w:sz w:val="18"/>
              </w:rPr>
              <w:t>97,11%</w:t>
            </w:r>
          </w:p>
        </w:tc>
      </w:tr>
      <w:tr>
        <w:trPr>
          <w:trHeight w:val="277" w:hRule="atLeast"/>
        </w:trPr>
        <w:tc>
          <w:tcPr>
            <w:tcW w:w="5856" w:type="dxa"/>
          </w:tcPr>
          <w:p>
            <w:pPr>
              <w:pStyle w:val="TableParagraph"/>
              <w:spacing w:before="36"/>
              <w:ind w:left="795"/>
              <w:rPr>
                <w:i/>
                <w:sz w:val="18"/>
              </w:rPr>
            </w:pPr>
            <w:r>
              <w:rPr>
                <w:i/>
                <w:sz w:val="18"/>
              </w:rPr>
              <w:t>3111</w:t>
            </w:r>
            <w:r>
              <w:rPr>
                <w:i/>
                <w:spacing w:val="-1"/>
                <w:sz w:val="18"/>
              </w:rPr>
              <w:t> </w:t>
            </w:r>
            <w:r>
              <w:rPr>
                <w:i/>
                <w:sz w:val="18"/>
              </w:rPr>
              <w:t>Plaće</w:t>
            </w:r>
            <w:r>
              <w:rPr>
                <w:i/>
                <w:spacing w:val="-1"/>
                <w:sz w:val="18"/>
              </w:rPr>
              <w:t> </w:t>
            </w:r>
            <w:r>
              <w:rPr>
                <w:i/>
                <w:sz w:val="18"/>
              </w:rPr>
              <w:t>za</w:t>
            </w:r>
            <w:r>
              <w:rPr>
                <w:i/>
                <w:spacing w:val="-1"/>
                <w:sz w:val="18"/>
              </w:rPr>
              <w:t> </w:t>
            </w:r>
            <w:r>
              <w:rPr>
                <w:i/>
                <w:sz w:val="18"/>
              </w:rPr>
              <w:t>redovan</w:t>
            </w:r>
            <w:r>
              <w:rPr>
                <w:i/>
                <w:spacing w:val="-1"/>
                <w:sz w:val="18"/>
              </w:rPr>
              <w:t> </w:t>
            </w:r>
            <w:r>
              <w:rPr>
                <w:i/>
                <w:spacing w:val="-5"/>
                <w:sz w:val="18"/>
              </w:rPr>
              <w:t>rad</w:t>
            </w:r>
          </w:p>
        </w:tc>
        <w:tc>
          <w:tcPr>
            <w:tcW w:w="1496" w:type="dxa"/>
          </w:tcPr>
          <w:p>
            <w:pPr>
              <w:pStyle w:val="TableParagraph"/>
              <w:rPr>
                <w:rFonts w:ascii="Times New Roman"/>
                <w:sz w:val="18"/>
              </w:rPr>
            </w:pPr>
          </w:p>
        </w:tc>
        <w:tc>
          <w:tcPr>
            <w:tcW w:w="1358" w:type="dxa"/>
          </w:tcPr>
          <w:p>
            <w:pPr>
              <w:pStyle w:val="TableParagraph"/>
              <w:rPr>
                <w:rFonts w:ascii="Times New Roman"/>
                <w:sz w:val="18"/>
              </w:rPr>
            </w:pPr>
          </w:p>
        </w:tc>
        <w:tc>
          <w:tcPr>
            <w:tcW w:w="1309" w:type="dxa"/>
          </w:tcPr>
          <w:p>
            <w:pPr>
              <w:pStyle w:val="TableParagraph"/>
              <w:spacing w:before="36"/>
              <w:ind w:right="41"/>
              <w:jc w:val="right"/>
              <w:rPr>
                <w:i/>
                <w:sz w:val="18"/>
              </w:rPr>
            </w:pPr>
            <w:r>
              <w:rPr>
                <w:i/>
                <w:spacing w:val="-2"/>
                <w:sz w:val="18"/>
              </w:rPr>
              <w:t>640.815,63</w:t>
            </w:r>
          </w:p>
        </w:tc>
        <w:tc>
          <w:tcPr>
            <w:tcW w:w="858" w:type="dxa"/>
          </w:tcPr>
          <w:p>
            <w:pPr>
              <w:pStyle w:val="TableParagraph"/>
              <w:rPr>
                <w:rFonts w:ascii="Times New Roman"/>
                <w:sz w:val="18"/>
              </w:rPr>
            </w:pPr>
          </w:p>
        </w:tc>
      </w:tr>
      <w:tr>
        <w:trPr>
          <w:trHeight w:val="277" w:hRule="atLeast"/>
        </w:trPr>
        <w:tc>
          <w:tcPr>
            <w:tcW w:w="5856" w:type="dxa"/>
          </w:tcPr>
          <w:p>
            <w:pPr>
              <w:pStyle w:val="TableParagraph"/>
              <w:spacing w:before="28"/>
              <w:ind w:left="795"/>
              <w:rPr>
                <w:i/>
                <w:sz w:val="18"/>
              </w:rPr>
            </w:pPr>
            <w:r>
              <w:rPr>
                <w:i/>
                <w:sz w:val="18"/>
              </w:rPr>
              <w:t>3113</w:t>
            </w:r>
            <w:r>
              <w:rPr>
                <w:i/>
                <w:spacing w:val="-1"/>
                <w:sz w:val="18"/>
              </w:rPr>
              <w:t> </w:t>
            </w:r>
            <w:r>
              <w:rPr>
                <w:i/>
                <w:sz w:val="18"/>
              </w:rPr>
              <w:t>Plaće</w:t>
            </w:r>
            <w:r>
              <w:rPr>
                <w:i/>
                <w:spacing w:val="-1"/>
                <w:sz w:val="18"/>
              </w:rPr>
              <w:t> </w:t>
            </w:r>
            <w:r>
              <w:rPr>
                <w:i/>
                <w:sz w:val="18"/>
              </w:rPr>
              <w:t>za</w:t>
            </w:r>
            <w:r>
              <w:rPr>
                <w:i/>
                <w:spacing w:val="-1"/>
                <w:sz w:val="18"/>
              </w:rPr>
              <w:t> </w:t>
            </w:r>
            <w:r>
              <w:rPr>
                <w:i/>
                <w:sz w:val="18"/>
              </w:rPr>
              <w:t>prekovremeni</w:t>
            </w:r>
            <w:r>
              <w:rPr>
                <w:i/>
                <w:spacing w:val="-1"/>
                <w:sz w:val="18"/>
              </w:rPr>
              <w:t> </w:t>
            </w:r>
            <w:r>
              <w:rPr>
                <w:i/>
                <w:spacing w:val="-5"/>
                <w:sz w:val="18"/>
              </w:rPr>
              <w:t>rad</w:t>
            </w:r>
          </w:p>
        </w:tc>
        <w:tc>
          <w:tcPr>
            <w:tcW w:w="1496" w:type="dxa"/>
          </w:tcPr>
          <w:p>
            <w:pPr>
              <w:pStyle w:val="TableParagraph"/>
              <w:rPr>
                <w:rFonts w:ascii="Times New Roman"/>
                <w:sz w:val="18"/>
              </w:rPr>
            </w:pPr>
          </w:p>
        </w:tc>
        <w:tc>
          <w:tcPr>
            <w:tcW w:w="1358" w:type="dxa"/>
          </w:tcPr>
          <w:p>
            <w:pPr>
              <w:pStyle w:val="TableParagraph"/>
              <w:rPr>
                <w:rFonts w:ascii="Times New Roman"/>
                <w:sz w:val="18"/>
              </w:rPr>
            </w:pPr>
          </w:p>
        </w:tc>
        <w:tc>
          <w:tcPr>
            <w:tcW w:w="1309" w:type="dxa"/>
          </w:tcPr>
          <w:p>
            <w:pPr>
              <w:pStyle w:val="TableParagraph"/>
              <w:spacing w:before="28"/>
              <w:ind w:right="41"/>
              <w:jc w:val="right"/>
              <w:rPr>
                <w:i/>
                <w:sz w:val="18"/>
              </w:rPr>
            </w:pPr>
            <w:r>
              <w:rPr>
                <w:i/>
                <w:spacing w:val="-2"/>
                <w:sz w:val="18"/>
              </w:rPr>
              <w:t>588,29</w:t>
            </w:r>
          </w:p>
        </w:tc>
        <w:tc>
          <w:tcPr>
            <w:tcW w:w="858" w:type="dxa"/>
          </w:tcPr>
          <w:p>
            <w:pPr>
              <w:pStyle w:val="TableParagraph"/>
              <w:rPr>
                <w:rFonts w:ascii="Times New Roman"/>
                <w:sz w:val="18"/>
              </w:rPr>
            </w:pPr>
          </w:p>
        </w:tc>
      </w:tr>
      <w:tr>
        <w:trPr>
          <w:trHeight w:val="285" w:hRule="atLeast"/>
        </w:trPr>
        <w:tc>
          <w:tcPr>
            <w:tcW w:w="5856" w:type="dxa"/>
          </w:tcPr>
          <w:p>
            <w:pPr>
              <w:pStyle w:val="TableParagraph"/>
              <w:spacing w:before="36"/>
              <w:ind w:left="795"/>
              <w:rPr>
                <w:i/>
                <w:sz w:val="18"/>
              </w:rPr>
            </w:pPr>
            <w:r>
              <w:rPr>
                <w:i/>
                <w:sz w:val="18"/>
              </w:rPr>
              <w:t>3121</w:t>
            </w:r>
            <w:r>
              <w:rPr>
                <w:i/>
                <w:spacing w:val="-1"/>
                <w:sz w:val="18"/>
              </w:rPr>
              <w:t> </w:t>
            </w:r>
            <w:r>
              <w:rPr>
                <w:i/>
                <w:sz w:val="18"/>
              </w:rPr>
              <w:t>Ostali</w:t>
            </w:r>
            <w:r>
              <w:rPr>
                <w:i/>
                <w:spacing w:val="-1"/>
                <w:sz w:val="18"/>
              </w:rPr>
              <w:t> </w:t>
            </w:r>
            <w:r>
              <w:rPr>
                <w:i/>
                <w:sz w:val="18"/>
              </w:rPr>
              <w:t>rashodi</w:t>
            </w:r>
            <w:r>
              <w:rPr>
                <w:i/>
                <w:spacing w:val="-1"/>
                <w:sz w:val="18"/>
              </w:rPr>
              <w:t> </w:t>
            </w:r>
            <w:r>
              <w:rPr>
                <w:i/>
                <w:sz w:val="18"/>
              </w:rPr>
              <w:t>za</w:t>
            </w:r>
            <w:r>
              <w:rPr>
                <w:i/>
                <w:spacing w:val="-1"/>
                <w:sz w:val="18"/>
              </w:rPr>
              <w:t> </w:t>
            </w:r>
            <w:r>
              <w:rPr>
                <w:i/>
                <w:spacing w:val="-2"/>
                <w:sz w:val="18"/>
              </w:rPr>
              <w:t>zaposlene</w:t>
            </w:r>
          </w:p>
        </w:tc>
        <w:tc>
          <w:tcPr>
            <w:tcW w:w="1496" w:type="dxa"/>
          </w:tcPr>
          <w:p>
            <w:pPr>
              <w:pStyle w:val="TableParagraph"/>
              <w:rPr>
                <w:rFonts w:ascii="Times New Roman"/>
                <w:sz w:val="18"/>
              </w:rPr>
            </w:pPr>
          </w:p>
        </w:tc>
        <w:tc>
          <w:tcPr>
            <w:tcW w:w="1358" w:type="dxa"/>
          </w:tcPr>
          <w:p>
            <w:pPr>
              <w:pStyle w:val="TableParagraph"/>
              <w:rPr>
                <w:rFonts w:ascii="Times New Roman"/>
                <w:sz w:val="18"/>
              </w:rPr>
            </w:pPr>
          </w:p>
        </w:tc>
        <w:tc>
          <w:tcPr>
            <w:tcW w:w="1309" w:type="dxa"/>
          </w:tcPr>
          <w:p>
            <w:pPr>
              <w:pStyle w:val="TableParagraph"/>
              <w:spacing w:before="36"/>
              <w:ind w:right="41"/>
              <w:jc w:val="right"/>
              <w:rPr>
                <w:i/>
                <w:sz w:val="18"/>
              </w:rPr>
            </w:pPr>
            <w:r>
              <w:rPr>
                <w:i/>
                <w:spacing w:val="-2"/>
                <w:sz w:val="18"/>
              </w:rPr>
              <w:t>84.360,29</w:t>
            </w:r>
          </w:p>
        </w:tc>
        <w:tc>
          <w:tcPr>
            <w:tcW w:w="858" w:type="dxa"/>
          </w:tcPr>
          <w:p>
            <w:pPr>
              <w:pStyle w:val="TableParagraph"/>
              <w:rPr>
                <w:rFonts w:ascii="Times New Roman"/>
                <w:sz w:val="18"/>
              </w:rPr>
            </w:pPr>
          </w:p>
        </w:tc>
      </w:tr>
      <w:tr>
        <w:trPr>
          <w:trHeight w:val="285" w:hRule="atLeast"/>
        </w:trPr>
        <w:tc>
          <w:tcPr>
            <w:tcW w:w="5856" w:type="dxa"/>
          </w:tcPr>
          <w:p>
            <w:pPr>
              <w:pStyle w:val="TableParagraph"/>
              <w:spacing w:before="36"/>
              <w:ind w:left="146" w:right="328"/>
              <w:jc w:val="center"/>
              <w:rPr>
                <w:i/>
                <w:sz w:val="18"/>
              </w:rPr>
            </w:pPr>
            <w:r>
              <w:rPr>
                <w:i/>
                <w:sz w:val="18"/>
              </w:rPr>
              <w:t>3132</w:t>
            </w:r>
            <w:r>
              <w:rPr>
                <w:i/>
                <w:spacing w:val="-1"/>
                <w:sz w:val="18"/>
              </w:rPr>
              <w:t> </w:t>
            </w:r>
            <w:r>
              <w:rPr>
                <w:i/>
                <w:sz w:val="18"/>
              </w:rPr>
              <w:t>Doprinosi</w:t>
            </w:r>
            <w:r>
              <w:rPr>
                <w:i/>
                <w:spacing w:val="-1"/>
                <w:sz w:val="18"/>
              </w:rPr>
              <w:t> </w:t>
            </w:r>
            <w:r>
              <w:rPr>
                <w:i/>
                <w:sz w:val="18"/>
              </w:rPr>
              <w:t>za</w:t>
            </w:r>
            <w:r>
              <w:rPr>
                <w:i/>
                <w:spacing w:val="-1"/>
                <w:sz w:val="18"/>
              </w:rPr>
              <w:t> </w:t>
            </w:r>
            <w:r>
              <w:rPr>
                <w:i/>
                <w:sz w:val="18"/>
              </w:rPr>
              <w:t>obvezno</w:t>
            </w:r>
            <w:r>
              <w:rPr>
                <w:i/>
                <w:spacing w:val="-1"/>
                <w:sz w:val="18"/>
              </w:rPr>
              <w:t> </w:t>
            </w:r>
            <w:r>
              <w:rPr>
                <w:i/>
                <w:sz w:val="18"/>
              </w:rPr>
              <w:t>zdravstveno</w:t>
            </w:r>
            <w:r>
              <w:rPr>
                <w:i/>
                <w:spacing w:val="-1"/>
                <w:sz w:val="18"/>
              </w:rPr>
              <w:t> </w:t>
            </w:r>
            <w:r>
              <w:rPr>
                <w:i/>
                <w:spacing w:val="-2"/>
                <w:sz w:val="18"/>
              </w:rPr>
              <w:t>osiguranje</w:t>
            </w:r>
          </w:p>
        </w:tc>
        <w:tc>
          <w:tcPr>
            <w:tcW w:w="1496" w:type="dxa"/>
          </w:tcPr>
          <w:p>
            <w:pPr>
              <w:pStyle w:val="TableParagraph"/>
              <w:rPr>
                <w:rFonts w:ascii="Times New Roman"/>
                <w:sz w:val="18"/>
              </w:rPr>
            </w:pPr>
          </w:p>
        </w:tc>
        <w:tc>
          <w:tcPr>
            <w:tcW w:w="1358" w:type="dxa"/>
          </w:tcPr>
          <w:p>
            <w:pPr>
              <w:pStyle w:val="TableParagraph"/>
              <w:rPr>
                <w:rFonts w:ascii="Times New Roman"/>
                <w:sz w:val="18"/>
              </w:rPr>
            </w:pPr>
          </w:p>
        </w:tc>
        <w:tc>
          <w:tcPr>
            <w:tcW w:w="1309" w:type="dxa"/>
          </w:tcPr>
          <w:p>
            <w:pPr>
              <w:pStyle w:val="TableParagraph"/>
              <w:spacing w:before="36"/>
              <w:ind w:right="41"/>
              <w:jc w:val="right"/>
              <w:rPr>
                <w:i/>
                <w:sz w:val="18"/>
              </w:rPr>
            </w:pPr>
            <w:r>
              <w:rPr>
                <w:i/>
                <w:spacing w:val="-2"/>
                <w:sz w:val="18"/>
              </w:rPr>
              <w:t>104.110,69</w:t>
            </w:r>
          </w:p>
        </w:tc>
        <w:tc>
          <w:tcPr>
            <w:tcW w:w="858" w:type="dxa"/>
          </w:tcPr>
          <w:p>
            <w:pPr>
              <w:pStyle w:val="TableParagraph"/>
              <w:rPr>
                <w:rFonts w:ascii="Times New Roman"/>
                <w:sz w:val="18"/>
              </w:rPr>
            </w:pPr>
          </w:p>
        </w:tc>
      </w:tr>
      <w:tr>
        <w:trPr>
          <w:trHeight w:val="285" w:hRule="atLeast"/>
        </w:trPr>
        <w:tc>
          <w:tcPr>
            <w:tcW w:w="5856" w:type="dxa"/>
          </w:tcPr>
          <w:p>
            <w:pPr>
              <w:pStyle w:val="TableParagraph"/>
              <w:spacing w:before="36"/>
              <w:ind w:left="675"/>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496" w:type="dxa"/>
          </w:tcPr>
          <w:p>
            <w:pPr>
              <w:pStyle w:val="TableParagraph"/>
              <w:spacing w:before="36"/>
              <w:ind w:right="89"/>
              <w:jc w:val="right"/>
              <w:rPr>
                <w:b/>
                <w:sz w:val="18"/>
              </w:rPr>
            </w:pPr>
            <w:r>
              <w:rPr>
                <w:b/>
                <w:spacing w:val="-2"/>
                <w:sz w:val="18"/>
              </w:rPr>
              <w:t>92.703,00</w:t>
            </w:r>
          </w:p>
        </w:tc>
        <w:tc>
          <w:tcPr>
            <w:tcW w:w="1358" w:type="dxa"/>
          </w:tcPr>
          <w:p>
            <w:pPr>
              <w:pStyle w:val="TableParagraph"/>
              <w:spacing w:before="36"/>
              <w:ind w:right="97"/>
              <w:jc w:val="right"/>
              <w:rPr>
                <w:b/>
                <w:sz w:val="18"/>
              </w:rPr>
            </w:pPr>
            <w:r>
              <w:rPr>
                <w:b/>
                <w:spacing w:val="-2"/>
                <w:sz w:val="18"/>
              </w:rPr>
              <w:t>92.703,00</w:t>
            </w:r>
          </w:p>
        </w:tc>
        <w:tc>
          <w:tcPr>
            <w:tcW w:w="1309" w:type="dxa"/>
          </w:tcPr>
          <w:p>
            <w:pPr>
              <w:pStyle w:val="TableParagraph"/>
              <w:spacing w:before="36"/>
              <w:ind w:right="41"/>
              <w:jc w:val="right"/>
              <w:rPr>
                <w:b/>
                <w:sz w:val="18"/>
              </w:rPr>
            </w:pPr>
            <w:r>
              <w:rPr>
                <w:b/>
                <w:spacing w:val="-2"/>
                <w:sz w:val="18"/>
              </w:rPr>
              <w:t>87.340,33</w:t>
            </w:r>
          </w:p>
        </w:tc>
        <w:tc>
          <w:tcPr>
            <w:tcW w:w="858" w:type="dxa"/>
          </w:tcPr>
          <w:p>
            <w:pPr>
              <w:pStyle w:val="TableParagraph"/>
              <w:spacing w:before="36"/>
              <w:ind w:left="34"/>
              <w:jc w:val="center"/>
              <w:rPr>
                <w:b/>
                <w:sz w:val="18"/>
              </w:rPr>
            </w:pPr>
            <w:r>
              <w:rPr>
                <w:b/>
                <w:spacing w:val="-2"/>
                <w:sz w:val="18"/>
              </w:rPr>
              <w:t>94,22%</w:t>
            </w:r>
          </w:p>
        </w:tc>
      </w:tr>
      <w:tr>
        <w:trPr>
          <w:trHeight w:val="285" w:hRule="atLeast"/>
        </w:trPr>
        <w:tc>
          <w:tcPr>
            <w:tcW w:w="5856" w:type="dxa"/>
          </w:tcPr>
          <w:p>
            <w:pPr>
              <w:pStyle w:val="TableParagraph"/>
              <w:spacing w:before="36"/>
              <w:ind w:left="795"/>
              <w:rPr>
                <w:i/>
                <w:sz w:val="18"/>
              </w:rPr>
            </w:pPr>
            <w:r>
              <w:rPr>
                <w:i/>
                <w:sz w:val="18"/>
              </w:rPr>
              <w:t>3211</w:t>
            </w:r>
            <w:r>
              <w:rPr>
                <w:i/>
                <w:spacing w:val="-1"/>
                <w:sz w:val="18"/>
              </w:rPr>
              <w:t> </w:t>
            </w:r>
            <w:r>
              <w:rPr>
                <w:i/>
                <w:sz w:val="18"/>
              </w:rPr>
              <w:t>Službena</w:t>
            </w:r>
            <w:r>
              <w:rPr>
                <w:i/>
                <w:spacing w:val="-1"/>
                <w:sz w:val="18"/>
              </w:rPr>
              <w:t> </w:t>
            </w:r>
            <w:r>
              <w:rPr>
                <w:i/>
                <w:spacing w:val="-2"/>
                <w:sz w:val="18"/>
              </w:rPr>
              <w:t>putovanja</w:t>
            </w:r>
          </w:p>
        </w:tc>
        <w:tc>
          <w:tcPr>
            <w:tcW w:w="1496" w:type="dxa"/>
          </w:tcPr>
          <w:p>
            <w:pPr>
              <w:pStyle w:val="TableParagraph"/>
              <w:rPr>
                <w:rFonts w:ascii="Times New Roman"/>
                <w:sz w:val="18"/>
              </w:rPr>
            </w:pPr>
          </w:p>
        </w:tc>
        <w:tc>
          <w:tcPr>
            <w:tcW w:w="1358" w:type="dxa"/>
          </w:tcPr>
          <w:p>
            <w:pPr>
              <w:pStyle w:val="TableParagraph"/>
              <w:rPr>
                <w:rFonts w:ascii="Times New Roman"/>
                <w:sz w:val="18"/>
              </w:rPr>
            </w:pPr>
          </w:p>
        </w:tc>
        <w:tc>
          <w:tcPr>
            <w:tcW w:w="1309" w:type="dxa"/>
          </w:tcPr>
          <w:p>
            <w:pPr>
              <w:pStyle w:val="TableParagraph"/>
              <w:spacing w:before="36"/>
              <w:ind w:right="41"/>
              <w:jc w:val="right"/>
              <w:rPr>
                <w:i/>
                <w:sz w:val="18"/>
              </w:rPr>
            </w:pPr>
            <w:r>
              <w:rPr>
                <w:i/>
                <w:spacing w:val="-2"/>
                <w:sz w:val="18"/>
              </w:rPr>
              <w:t>3.310,21</w:t>
            </w:r>
          </w:p>
        </w:tc>
        <w:tc>
          <w:tcPr>
            <w:tcW w:w="858" w:type="dxa"/>
          </w:tcPr>
          <w:p>
            <w:pPr>
              <w:pStyle w:val="TableParagraph"/>
              <w:rPr>
                <w:rFonts w:ascii="Times New Roman"/>
                <w:sz w:val="18"/>
              </w:rPr>
            </w:pPr>
          </w:p>
        </w:tc>
      </w:tr>
      <w:tr>
        <w:trPr>
          <w:trHeight w:val="285" w:hRule="atLeast"/>
        </w:trPr>
        <w:tc>
          <w:tcPr>
            <w:tcW w:w="5856" w:type="dxa"/>
          </w:tcPr>
          <w:p>
            <w:pPr>
              <w:pStyle w:val="TableParagraph"/>
              <w:spacing w:before="36"/>
              <w:ind w:right="337"/>
              <w:jc w:val="right"/>
              <w:rPr>
                <w:i/>
                <w:sz w:val="18"/>
              </w:rPr>
            </w:pPr>
            <w:r>
              <w:rPr>
                <w:i/>
                <w:sz w:val="18"/>
              </w:rPr>
              <w:t>3212</w:t>
            </w:r>
            <w:r>
              <w:rPr>
                <w:i/>
                <w:spacing w:val="-1"/>
                <w:sz w:val="18"/>
              </w:rPr>
              <w:t> </w:t>
            </w:r>
            <w:r>
              <w:rPr>
                <w:i/>
                <w:sz w:val="18"/>
              </w:rPr>
              <w:t>Naknade</w:t>
            </w:r>
            <w:r>
              <w:rPr>
                <w:i/>
                <w:spacing w:val="-1"/>
                <w:sz w:val="18"/>
              </w:rPr>
              <w:t> </w:t>
            </w:r>
            <w:r>
              <w:rPr>
                <w:i/>
                <w:sz w:val="18"/>
              </w:rPr>
              <w:t>za</w:t>
            </w:r>
            <w:r>
              <w:rPr>
                <w:i/>
                <w:spacing w:val="-1"/>
                <w:sz w:val="18"/>
              </w:rPr>
              <w:t> </w:t>
            </w:r>
            <w:r>
              <w:rPr>
                <w:i/>
                <w:sz w:val="18"/>
              </w:rPr>
              <w:t>prijevoz,</w:t>
            </w:r>
            <w:r>
              <w:rPr>
                <w:i/>
                <w:spacing w:val="-1"/>
                <w:sz w:val="18"/>
              </w:rPr>
              <w:t> </w:t>
            </w:r>
            <w:r>
              <w:rPr>
                <w:i/>
                <w:sz w:val="18"/>
              </w:rPr>
              <w:t>za</w:t>
            </w:r>
            <w:r>
              <w:rPr>
                <w:i/>
                <w:spacing w:val="-1"/>
                <w:sz w:val="18"/>
              </w:rPr>
              <w:t> </w:t>
            </w:r>
            <w:r>
              <w:rPr>
                <w:i/>
                <w:sz w:val="18"/>
              </w:rPr>
              <w:t>rad</w:t>
            </w:r>
            <w:r>
              <w:rPr>
                <w:i/>
                <w:spacing w:val="-1"/>
                <w:sz w:val="18"/>
              </w:rPr>
              <w:t> </w:t>
            </w:r>
            <w:r>
              <w:rPr>
                <w:i/>
                <w:sz w:val="18"/>
              </w:rPr>
              <w:t>na</w:t>
            </w:r>
            <w:r>
              <w:rPr>
                <w:i/>
                <w:spacing w:val="-1"/>
                <w:sz w:val="18"/>
              </w:rPr>
              <w:t> </w:t>
            </w:r>
            <w:r>
              <w:rPr>
                <w:i/>
                <w:sz w:val="18"/>
              </w:rPr>
              <w:t>terenu</w:t>
            </w:r>
            <w:r>
              <w:rPr>
                <w:i/>
                <w:spacing w:val="-1"/>
                <w:sz w:val="18"/>
              </w:rPr>
              <w:t> </w:t>
            </w:r>
            <w:r>
              <w:rPr>
                <w:i/>
                <w:sz w:val="18"/>
              </w:rPr>
              <w:t>i</w:t>
            </w:r>
            <w:r>
              <w:rPr>
                <w:i/>
                <w:spacing w:val="-1"/>
                <w:sz w:val="18"/>
              </w:rPr>
              <w:t> </w:t>
            </w:r>
            <w:r>
              <w:rPr>
                <w:i/>
                <w:sz w:val="18"/>
              </w:rPr>
              <w:t>odvojeni</w:t>
            </w:r>
            <w:r>
              <w:rPr>
                <w:i/>
                <w:spacing w:val="-1"/>
                <w:sz w:val="18"/>
              </w:rPr>
              <w:t> </w:t>
            </w:r>
            <w:r>
              <w:rPr>
                <w:i/>
                <w:spacing w:val="-2"/>
                <w:sz w:val="18"/>
              </w:rPr>
              <w:t>život</w:t>
            </w:r>
          </w:p>
        </w:tc>
        <w:tc>
          <w:tcPr>
            <w:tcW w:w="1496" w:type="dxa"/>
          </w:tcPr>
          <w:p>
            <w:pPr>
              <w:pStyle w:val="TableParagraph"/>
              <w:rPr>
                <w:rFonts w:ascii="Times New Roman"/>
                <w:sz w:val="18"/>
              </w:rPr>
            </w:pPr>
          </w:p>
        </w:tc>
        <w:tc>
          <w:tcPr>
            <w:tcW w:w="1358" w:type="dxa"/>
          </w:tcPr>
          <w:p>
            <w:pPr>
              <w:pStyle w:val="TableParagraph"/>
              <w:rPr>
                <w:rFonts w:ascii="Times New Roman"/>
                <w:sz w:val="18"/>
              </w:rPr>
            </w:pPr>
          </w:p>
        </w:tc>
        <w:tc>
          <w:tcPr>
            <w:tcW w:w="1309" w:type="dxa"/>
          </w:tcPr>
          <w:p>
            <w:pPr>
              <w:pStyle w:val="TableParagraph"/>
              <w:spacing w:before="36"/>
              <w:ind w:right="41"/>
              <w:jc w:val="right"/>
              <w:rPr>
                <w:i/>
                <w:sz w:val="18"/>
              </w:rPr>
            </w:pPr>
            <w:r>
              <w:rPr>
                <w:i/>
                <w:spacing w:val="-2"/>
                <w:sz w:val="18"/>
              </w:rPr>
              <w:t>17.504,80</w:t>
            </w:r>
          </w:p>
        </w:tc>
        <w:tc>
          <w:tcPr>
            <w:tcW w:w="858" w:type="dxa"/>
          </w:tcPr>
          <w:p>
            <w:pPr>
              <w:pStyle w:val="TableParagraph"/>
              <w:rPr>
                <w:rFonts w:ascii="Times New Roman"/>
                <w:sz w:val="18"/>
              </w:rPr>
            </w:pPr>
          </w:p>
        </w:tc>
      </w:tr>
      <w:tr>
        <w:trPr>
          <w:trHeight w:val="285" w:hRule="atLeast"/>
        </w:trPr>
        <w:tc>
          <w:tcPr>
            <w:tcW w:w="5856" w:type="dxa"/>
          </w:tcPr>
          <w:p>
            <w:pPr>
              <w:pStyle w:val="TableParagraph"/>
              <w:spacing w:before="36"/>
              <w:ind w:left="795"/>
              <w:rPr>
                <w:i/>
                <w:sz w:val="18"/>
              </w:rPr>
            </w:pPr>
            <w:r>
              <w:rPr>
                <w:i/>
                <w:sz w:val="18"/>
              </w:rPr>
              <w:t>3213</w:t>
            </w:r>
            <w:r>
              <w:rPr>
                <w:i/>
                <w:spacing w:val="-1"/>
                <w:sz w:val="18"/>
              </w:rPr>
              <w:t> </w:t>
            </w:r>
            <w:r>
              <w:rPr>
                <w:i/>
                <w:sz w:val="18"/>
              </w:rPr>
              <w:t>Stručno</w:t>
            </w:r>
            <w:r>
              <w:rPr>
                <w:i/>
                <w:spacing w:val="-1"/>
                <w:sz w:val="18"/>
              </w:rPr>
              <w:t> </w:t>
            </w:r>
            <w:r>
              <w:rPr>
                <w:i/>
                <w:sz w:val="18"/>
              </w:rPr>
              <w:t>usavršavanje</w:t>
            </w:r>
            <w:r>
              <w:rPr>
                <w:i/>
                <w:spacing w:val="-1"/>
                <w:sz w:val="18"/>
              </w:rPr>
              <w:t> </w:t>
            </w:r>
            <w:r>
              <w:rPr>
                <w:i/>
                <w:spacing w:val="-2"/>
                <w:sz w:val="18"/>
              </w:rPr>
              <w:t>zaposlenika</w:t>
            </w:r>
          </w:p>
        </w:tc>
        <w:tc>
          <w:tcPr>
            <w:tcW w:w="1496" w:type="dxa"/>
          </w:tcPr>
          <w:p>
            <w:pPr>
              <w:pStyle w:val="TableParagraph"/>
              <w:rPr>
                <w:rFonts w:ascii="Times New Roman"/>
                <w:sz w:val="18"/>
              </w:rPr>
            </w:pPr>
          </w:p>
        </w:tc>
        <w:tc>
          <w:tcPr>
            <w:tcW w:w="1358" w:type="dxa"/>
          </w:tcPr>
          <w:p>
            <w:pPr>
              <w:pStyle w:val="TableParagraph"/>
              <w:rPr>
                <w:rFonts w:ascii="Times New Roman"/>
                <w:sz w:val="18"/>
              </w:rPr>
            </w:pPr>
          </w:p>
        </w:tc>
        <w:tc>
          <w:tcPr>
            <w:tcW w:w="1309" w:type="dxa"/>
          </w:tcPr>
          <w:p>
            <w:pPr>
              <w:pStyle w:val="TableParagraph"/>
              <w:spacing w:before="36"/>
              <w:ind w:right="41"/>
              <w:jc w:val="right"/>
              <w:rPr>
                <w:i/>
                <w:sz w:val="18"/>
              </w:rPr>
            </w:pPr>
            <w:r>
              <w:rPr>
                <w:i/>
                <w:spacing w:val="-2"/>
                <w:sz w:val="18"/>
              </w:rPr>
              <w:t>1.537,92</w:t>
            </w:r>
          </w:p>
        </w:tc>
        <w:tc>
          <w:tcPr>
            <w:tcW w:w="858" w:type="dxa"/>
          </w:tcPr>
          <w:p>
            <w:pPr>
              <w:pStyle w:val="TableParagraph"/>
              <w:rPr>
                <w:rFonts w:ascii="Times New Roman"/>
                <w:sz w:val="18"/>
              </w:rPr>
            </w:pPr>
          </w:p>
        </w:tc>
      </w:tr>
      <w:tr>
        <w:trPr>
          <w:trHeight w:val="285" w:hRule="atLeast"/>
        </w:trPr>
        <w:tc>
          <w:tcPr>
            <w:tcW w:w="5856" w:type="dxa"/>
          </w:tcPr>
          <w:p>
            <w:pPr>
              <w:pStyle w:val="TableParagraph"/>
              <w:spacing w:before="36"/>
              <w:ind w:left="795"/>
              <w:rPr>
                <w:i/>
                <w:sz w:val="18"/>
              </w:rPr>
            </w:pPr>
            <w:r>
              <w:rPr>
                <w:i/>
                <w:sz w:val="18"/>
              </w:rPr>
              <w:t>3214</w:t>
            </w:r>
            <w:r>
              <w:rPr>
                <w:i/>
                <w:spacing w:val="-1"/>
                <w:sz w:val="18"/>
              </w:rPr>
              <w:t> </w:t>
            </w:r>
            <w:r>
              <w:rPr>
                <w:i/>
                <w:sz w:val="18"/>
              </w:rPr>
              <w:t>Ostale</w:t>
            </w:r>
            <w:r>
              <w:rPr>
                <w:i/>
                <w:spacing w:val="-1"/>
                <w:sz w:val="18"/>
              </w:rPr>
              <w:t> </w:t>
            </w:r>
            <w:r>
              <w:rPr>
                <w:i/>
                <w:sz w:val="18"/>
              </w:rPr>
              <w:t>naknade</w:t>
            </w:r>
            <w:r>
              <w:rPr>
                <w:i/>
                <w:spacing w:val="-1"/>
                <w:sz w:val="18"/>
              </w:rPr>
              <w:t> </w:t>
            </w:r>
            <w:r>
              <w:rPr>
                <w:i/>
                <w:sz w:val="18"/>
              </w:rPr>
              <w:t>troškova</w:t>
            </w:r>
            <w:r>
              <w:rPr>
                <w:i/>
                <w:spacing w:val="-1"/>
                <w:sz w:val="18"/>
              </w:rPr>
              <w:t> </w:t>
            </w:r>
            <w:r>
              <w:rPr>
                <w:i/>
                <w:spacing w:val="-2"/>
                <w:sz w:val="18"/>
              </w:rPr>
              <w:t>zaposlenima</w:t>
            </w:r>
          </w:p>
        </w:tc>
        <w:tc>
          <w:tcPr>
            <w:tcW w:w="1496" w:type="dxa"/>
          </w:tcPr>
          <w:p>
            <w:pPr>
              <w:pStyle w:val="TableParagraph"/>
              <w:rPr>
                <w:rFonts w:ascii="Times New Roman"/>
                <w:sz w:val="18"/>
              </w:rPr>
            </w:pPr>
          </w:p>
        </w:tc>
        <w:tc>
          <w:tcPr>
            <w:tcW w:w="1358" w:type="dxa"/>
          </w:tcPr>
          <w:p>
            <w:pPr>
              <w:pStyle w:val="TableParagraph"/>
              <w:rPr>
                <w:rFonts w:ascii="Times New Roman"/>
                <w:sz w:val="18"/>
              </w:rPr>
            </w:pPr>
          </w:p>
        </w:tc>
        <w:tc>
          <w:tcPr>
            <w:tcW w:w="1309" w:type="dxa"/>
          </w:tcPr>
          <w:p>
            <w:pPr>
              <w:pStyle w:val="TableParagraph"/>
              <w:spacing w:before="36"/>
              <w:ind w:right="41"/>
              <w:jc w:val="right"/>
              <w:rPr>
                <w:i/>
                <w:sz w:val="18"/>
              </w:rPr>
            </w:pPr>
            <w:r>
              <w:rPr>
                <w:i/>
                <w:spacing w:val="-2"/>
                <w:sz w:val="18"/>
              </w:rPr>
              <w:t>40,50</w:t>
            </w:r>
          </w:p>
        </w:tc>
        <w:tc>
          <w:tcPr>
            <w:tcW w:w="858" w:type="dxa"/>
          </w:tcPr>
          <w:p>
            <w:pPr>
              <w:pStyle w:val="TableParagraph"/>
              <w:rPr>
                <w:rFonts w:ascii="Times New Roman"/>
                <w:sz w:val="18"/>
              </w:rPr>
            </w:pPr>
          </w:p>
        </w:tc>
      </w:tr>
      <w:tr>
        <w:trPr>
          <w:trHeight w:val="285" w:hRule="atLeast"/>
        </w:trPr>
        <w:tc>
          <w:tcPr>
            <w:tcW w:w="5856" w:type="dxa"/>
          </w:tcPr>
          <w:p>
            <w:pPr>
              <w:pStyle w:val="TableParagraph"/>
              <w:spacing w:before="36"/>
              <w:ind w:left="795"/>
              <w:rPr>
                <w:i/>
                <w:sz w:val="18"/>
              </w:rPr>
            </w:pPr>
            <w:r>
              <w:rPr>
                <w:i/>
                <w:sz w:val="18"/>
              </w:rPr>
              <w:t>3221</w:t>
            </w:r>
            <w:r>
              <w:rPr>
                <w:i/>
                <w:spacing w:val="-1"/>
                <w:sz w:val="18"/>
              </w:rPr>
              <w:t> </w:t>
            </w:r>
            <w:r>
              <w:rPr>
                <w:i/>
                <w:sz w:val="18"/>
              </w:rPr>
              <w:t>Uredski</w:t>
            </w:r>
            <w:r>
              <w:rPr>
                <w:i/>
                <w:spacing w:val="-1"/>
                <w:sz w:val="18"/>
              </w:rPr>
              <w:t> </w:t>
            </w:r>
            <w:r>
              <w:rPr>
                <w:i/>
                <w:sz w:val="18"/>
              </w:rPr>
              <w:t>materijal</w:t>
            </w:r>
            <w:r>
              <w:rPr>
                <w:i/>
                <w:spacing w:val="-1"/>
                <w:sz w:val="18"/>
              </w:rPr>
              <w:t> </w:t>
            </w:r>
            <w:r>
              <w:rPr>
                <w:i/>
                <w:sz w:val="18"/>
              </w:rPr>
              <w:t>i</w:t>
            </w:r>
            <w:r>
              <w:rPr>
                <w:i/>
                <w:spacing w:val="-1"/>
                <w:sz w:val="18"/>
              </w:rPr>
              <w:t> </w:t>
            </w:r>
            <w:r>
              <w:rPr>
                <w:i/>
                <w:sz w:val="18"/>
              </w:rPr>
              <w:t>ostali</w:t>
            </w:r>
            <w:r>
              <w:rPr>
                <w:i/>
                <w:spacing w:val="-1"/>
                <w:sz w:val="18"/>
              </w:rPr>
              <w:t> </w:t>
            </w:r>
            <w:r>
              <w:rPr>
                <w:i/>
                <w:sz w:val="18"/>
              </w:rPr>
              <w:t>materijalni</w:t>
            </w:r>
            <w:r>
              <w:rPr>
                <w:i/>
                <w:spacing w:val="-1"/>
                <w:sz w:val="18"/>
              </w:rPr>
              <w:t> </w:t>
            </w:r>
            <w:r>
              <w:rPr>
                <w:i/>
                <w:spacing w:val="-2"/>
                <w:sz w:val="18"/>
              </w:rPr>
              <w:t>rashodi</w:t>
            </w:r>
          </w:p>
        </w:tc>
        <w:tc>
          <w:tcPr>
            <w:tcW w:w="1496" w:type="dxa"/>
          </w:tcPr>
          <w:p>
            <w:pPr>
              <w:pStyle w:val="TableParagraph"/>
              <w:rPr>
                <w:rFonts w:ascii="Times New Roman"/>
                <w:sz w:val="18"/>
              </w:rPr>
            </w:pPr>
          </w:p>
        </w:tc>
        <w:tc>
          <w:tcPr>
            <w:tcW w:w="1358" w:type="dxa"/>
          </w:tcPr>
          <w:p>
            <w:pPr>
              <w:pStyle w:val="TableParagraph"/>
              <w:rPr>
                <w:rFonts w:ascii="Times New Roman"/>
                <w:sz w:val="18"/>
              </w:rPr>
            </w:pPr>
          </w:p>
        </w:tc>
        <w:tc>
          <w:tcPr>
            <w:tcW w:w="1309" w:type="dxa"/>
          </w:tcPr>
          <w:p>
            <w:pPr>
              <w:pStyle w:val="TableParagraph"/>
              <w:spacing w:before="36"/>
              <w:ind w:right="41"/>
              <w:jc w:val="right"/>
              <w:rPr>
                <w:i/>
                <w:sz w:val="18"/>
              </w:rPr>
            </w:pPr>
            <w:r>
              <w:rPr>
                <w:i/>
                <w:spacing w:val="-2"/>
                <w:sz w:val="18"/>
              </w:rPr>
              <w:t>16.003,29</w:t>
            </w:r>
          </w:p>
        </w:tc>
        <w:tc>
          <w:tcPr>
            <w:tcW w:w="858" w:type="dxa"/>
          </w:tcPr>
          <w:p>
            <w:pPr>
              <w:pStyle w:val="TableParagraph"/>
              <w:rPr>
                <w:rFonts w:ascii="Times New Roman"/>
                <w:sz w:val="18"/>
              </w:rPr>
            </w:pPr>
          </w:p>
        </w:tc>
      </w:tr>
      <w:tr>
        <w:trPr>
          <w:trHeight w:val="277" w:hRule="atLeast"/>
        </w:trPr>
        <w:tc>
          <w:tcPr>
            <w:tcW w:w="5856" w:type="dxa"/>
          </w:tcPr>
          <w:p>
            <w:pPr>
              <w:pStyle w:val="TableParagraph"/>
              <w:spacing w:before="36"/>
              <w:ind w:left="795"/>
              <w:rPr>
                <w:i/>
                <w:sz w:val="18"/>
              </w:rPr>
            </w:pPr>
            <w:r>
              <w:rPr>
                <w:i/>
                <w:sz w:val="18"/>
              </w:rPr>
              <w:t>3223</w:t>
            </w:r>
            <w:r>
              <w:rPr>
                <w:i/>
                <w:spacing w:val="-1"/>
                <w:sz w:val="18"/>
              </w:rPr>
              <w:t> </w:t>
            </w:r>
            <w:r>
              <w:rPr>
                <w:i/>
                <w:spacing w:val="-2"/>
                <w:sz w:val="18"/>
              </w:rPr>
              <w:t>Energija</w:t>
            </w:r>
          </w:p>
        </w:tc>
        <w:tc>
          <w:tcPr>
            <w:tcW w:w="1496" w:type="dxa"/>
          </w:tcPr>
          <w:p>
            <w:pPr>
              <w:pStyle w:val="TableParagraph"/>
              <w:rPr>
                <w:rFonts w:ascii="Times New Roman"/>
                <w:sz w:val="18"/>
              </w:rPr>
            </w:pPr>
          </w:p>
        </w:tc>
        <w:tc>
          <w:tcPr>
            <w:tcW w:w="1358" w:type="dxa"/>
          </w:tcPr>
          <w:p>
            <w:pPr>
              <w:pStyle w:val="TableParagraph"/>
              <w:rPr>
                <w:rFonts w:ascii="Times New Roman"/>
                <w:sz w:val="18"/>
              </w:rPr>
            </w:pPr>
          </w:p>
        </w:tc>
        <w:tc>
          <w:tcPr>
            <w:tcW w:w="1309" w:type="dxa"/>
          </w:tcPr>
          <w:p>
            <w:pPr>
              <w:pStyle w:val="TableParagraph"/>
              <w:spacing w:before="36"/>
              <w:ind w:right="41"/>
              <w:jc w:val="right"/>
              <w:rPr>
                <w:i/>
                <w:sz w:val="18"/>
              </w:rPr>
            </w:pPr>
            <w:r>
              <w:rPr>
                <w:i/>
                <w:spacing w:val="-2"/>
                <w:sz w:val="18"/>
              </w:rPr>
              <w:t>31.625,96</w:t>
            </w:r>
          </w:p>
        </w:tc>
        <w:tc>
          <w:tcPr>
            <w:tcW w:w="858" w:type="dxa"/>
          </w:tcPr>
          <w:p>
            <w:pPr>
              <w:pStyle w:val="TableParagraph"/>
              <w:rPr>
                <w:rFonts w:ascii="Times New Roman"/>
                <w:sz w:val="18"/>
              </w:rPr>
            </w:pPr>
          </w:p>
        </w:tc>
      </w:tr>
      <w:tr>
        <w:trPr>
          <w:trHeight w:val="277" w:hRule="atLeast"/>
        </w:trPr>
        <w:tc>
          <w:tcPr>
            <w:tcW w:w="5856" w:type="dxa"/>
          </w:tcPr>
          <w:p>
            <w:pPr>
              <w:pStyle w:val="TableParagraph"/>
              <w:spacing w:before="28"/>
              <w:ind w:left="795"/>
              <w:rPr>
                <w:i/>
                <w:sz w:val="18"/>
              </w:rPr>
            </w:pPr>
            <w:r>
              <w:rPr>
                <w:i/>
                <w:sz w:val="18"/>
              </w:rPr>
              <w:t>3224</w:t>
            </w:r>
            <w:r>
              <w:rPr>
                <w:i/>
                <w:spacing w:val="-1"/>
                <w:sz w:val="18"/>
              </w:rPr>
              <w:t> </w:t>
            </w:r>
            <w:r>
              <w:rPr>
                <w:i/>
                <w:sz w:val="18"/>
              </w:rPr>
              <w:t>Materijal</w:t>
            </w:r>
            <w:r>
              <w:rPr>
                <w:i/>
                <w:spacing w:val="-1"/>
                <w:sz w:val="18"/>
              </w:rPr>
              <w:t> </w:t>
            </w:r>
            <w:r>
              <w:rPr>
                <w:i/>
                <w:sz w:val="18"/>
              </w:rPr>
              <w:t>i</w:t>
            </w:r>
            <w:r>
              <w:rPr>
                <w:i/>
                <w:spacing w:val="-1"/>
                <w:sz w:val="18"/>
              </w:rPr>
              <w:t> </w:t>
            </w:r>
            <w:r>
              <w:rPr>
                <w:i/>
                <w:sz w:val="18"/>
              </w:rPr>
              <w:t>dijelovi</w:t>
            </w:r>
            <w:r>
              <w:rPr>
                <w:i/>
                <w:spacing w:val="-1"/>
                <w:sz w:val="18"/>
              </w:rPr>
              <w:t> </w:t>
            </w:r>
            <w:r>
              <w:rPr>
                <w:i/>
                <w:sz w:val="18"/>
              </w:rPr>
              <w:t>za</w:t>
            </w:r>
            <w:r>
              <w:rPr>
                <w:i/>
                <w:spacing w:val="-1"/>
                <w:sz w:val="18"/>
              </w:rPr>
              <w:t> </w:t>
            </w:r>
            <w:r>
              <w:rPr>
                <w:i/>
                <w:sz w:val="18"/>
              </w:rPr>
              <w:t>tekuće</w:t>
            </w:r>
            <w:r>
              <w:rPr>
                <w:i/>
                <w:spacing w:val="-1"/>
                <w:sz w:val="18"/>
              </w:rPr>
              <w:t> </w:t>
            </w:r>
            <w:r>
              <w:rPr>
                <w:i/>
                <w:sz w:val="18"/>
              </w:rPr>
              <w:t>i</w:t>
            </w:r>
            <w:r>
              <w:rPr>
                <w:i/>
                <w:spacing w:val="-1"/>
                <w:sz w:val="18"/>
              </w:rPr>
              <w:t> </w:t>
            </w:r>
            <w:r>
              <w:rPr>
                <w:i/>
                <w:sz w:val="18"/>
              </w:rPr>
              <w:t>investicijsko</w:t>
            </w:r>
            <w:r>
              <w:rPr>
                <w:i/>
                <w:spacing w:val="-1"/>
                <w:sz w:val="18"/>
              </w:rPr>
              <w:t> </w:t>
            </w:r>
            <w:r>
              <w:rPr>
                <w:i/>
                <w:spacing w:val="-2"/>
                <w:sz w:val="18"/>
              </w:rPr>
              <w:t>održavanje</w:t>
            </w:r>
          </w:p>
        </w:tc>
        <w:tc>
          <w:tcPr>
            <w:tcW w:w="1496" w:type="dxa"/>
          </w:tcPr>
          <w:p>
            <w:pPr>
              <w:pStyle w:val="TableParagraph"/>
              <w:rPr>
                <w:rFonts w:ascii="Times New Roman"/>
                <w:sz w:val="18"/>
              </w:rPr>
            </w:pPr>
          </w:p>
        </w:tc>
        <w:tc>
          <w:tcPr>
            <w:tcW w:w="1358" w:type="dxa"/>
          </w:tcPr>
          <w:p>
            <w:pPr>
              <w:pStyle w:val="TableParagraph"/>
              <w:rPr>
                <w:rFonts w:ascii="Times New Roman"/>
                <w:sz w:val="18"/>
              </w:rPr>
            </w:pPr>
          </w:p>
        </w:tc>
        <w:tc>
          <w:tcPr>
            <w:tcW w:w="1309" w:type="dxa"/>
          </w:tcPr>
          <w:p>
            <w:pPr>
              <w:pStyle w:val="TableParagraph"/>
              <w:spacing w:before="28"/>
              <w:ind w:right="41"/>
              <w:jc w:val="right"/>
              <w:rPr>
                <w:i/>
                <w:sz w:val="18"/>
              </w:rPr>
            </w:pPr>
            <w:r>
              <w:rPr>
                <w:i/>
                <w:spacing w:val="-2"/>
                <w:sz w:val="18"/>
              </w:rPr>
              <w:t>1.145,15</w:t>
            </w:r>
          </w:p>
        </w:tc>
        <w:tc>
          <w:tcPr>
            <w:tcW w:w="858" w:type="dxa"/>
          </w:tcPr>
          <w:p>
            <w:pPr>
              <w:pStyle w:val="TableParagraph"/>
              <w:rPr>
                <w:rFonts w:ascii="Times New Roman"/>
                <w:sz w:val="18"/>
              </w:rPr>
            </w:pPr>
          </w:p>
        </w:tc>
      </w:tr>
      <w:tr>
        <w:trPr>
          <w:trHeight w:val="285" w:hRule="atLeast"/>
        </w:trPr>
        <w:tc>
          <w:tcPr>
            <w:tcW w:w="5856" w:type="dxa"/>
          </w:tcPr>
          <w:p>
            <w:pPr>
              <w:pStyle w:val="TableParagraph"/>
              <w:spacing w:before="36"/>
              <w:ind w:left="795"/>
              <w:rPr>
                <w:i/>
                <w:sz w:val="18"/>
              </w:rPr>
            </w:pPr>
            <w:r>
              <w:rPr>
                <w:i/>
                <w:sz w:val="18"/>
              </w:rPr>
              <w:t>3232</w:t>
            </w:r>
            <w:r>
              <w:rPr>
                <w:i/>
                <w:spacing w:val="-1"/>
                <w:sz w:val="18"/>
              </w:rPr>
              <w:t> </w:t>
            </w:r>
            <w:r>
              <w:rPr>
                <w:i/>
                <w:sz w:val="18"/>
              </w:rPr>
              <w:t>Usluge</w:t>
            </w:r>
            <w:r>
              <w:rPr>
                <w:i/>
                <w:spacing w:val="-1"/>
                <w:sz w:val="18"/>
              </w:rPr>
              <w:t> </w:t>
            </w:r>
            <w:r>
              <w:rPr>
                <w:i/>
                <w:sz w:val="18"/>
              </w:rPr>
              <w:t>tekućeg</w:t>
            </w:r>
            <w:r>
              <w:rPr>
                <w:i/>
                <w:spacing w:val="-1"/>
                <w:sz w:val="18"/>
              </w:rPr>
              <w:t> </w:t>
            </w:r>
            <w:r>
              <w:rPr>
                <w:i/>
                <w:sz w:val="18"/>
              </w:rPr>
              <w:t>i</w:t>
            </w:r>
            <w:r>
              <w:rPr>
                <w:i/>
                <w:spacing w:val="-1"/>
                <w:sz w:val="18"/>
              </w:rPr>
              <w:t> </w:t>
            </w:r>
            <w:r>
              <w:rPr>
                <w:i/>
                <w:sz w:val="18"/>
              </w:rPr>
              <w:t>investicijskog</w:t>
            </w:r>
            <w:r>
              <w:rPr>
                <w:i/>
                <w:spacing w:val="-1"/>
                <w:sz w:val="18"/>
              </w:rPr>
              <w:t> </w:t>
            </w:r>
            <w:r>
              <w:rPr>
                <w:i/>
                <w:spacing w:val="-2"/>
                <w:sz w:val="18"/>
              </w:rPr>
              <w:t>održavanja</w:t>
            </w:r>
          </w:p>
        </w:tc>
        <w:tc>
          <w:tcPr>
            <w:tcW w:w="1496" w:type="dxa"/>
          </w:tcPr>
          <w:p>
            <w:pPr>
              <w:pStyle w:val="TableParagraph"/>
              <w:rPr>
                <w:rFonts w:ascii="Times New Roman"/>
                <w:sz w:val="18"/>
              </w:rPr>
            </w:pPr>
          </w:p>
        </w:tc>
        <w:tc>
          <w:tcPr>
            <w:tcW w:w="1358" w:type="dxa"/>
          </w:tcPr>
          <w:p>
            <w:pPr>
              <w:pStyle w:val="TableParagraph"/>
              <w:rPr>
                <w:rFonts w:ascii="Times New Roman"/>
                <w:sz w:val="18"/>
              </w:rPr>
            </w:pPr>
          </w:p>
        </w:tc>
        <w:tc>
          <w:tcPr>
            <w:tcW w:w="1309" w:type="dxa"/>
          </w:tcPr>
          <w:p>
            <w:pPr>
              <w:pStyle w:val="TableParagraph"/>
              <w:spacing w:before="36"/>
              <w:ind w:right="41"/>
              <w:jc w:val="right"/>
              <w:rPr>
                <w:i/>
                <w:sz w:val="18"/>
              </w:rPr>
            </w:pPr>
            <w:r>
              <w:rPr>
                <w:i/>
                <w:spacing w:val="-2"/>
                <w:sz w:val="18"/>
              </w:rPr>
              <w:t>4.260,00</w:t>
            </w:r>
          </w:p>
        </w:tc>
        <w:tc>
          <w:tcPr>
            <w:tcW w:w="858" w:type="dxa"/>
          </w:tcPr>
          <w:p>
            <w:pPr>
              <w:pStyle w:val="TableParagraph"/>
              <w:rPr>
                <w:rFonts w:ascii="Times New Roman"/>
                <w:sz w:val="18"/>
              </w:rPr>
            </w:pPr>
          </w:p>
        </w:tc>
      </w:tr>
      <w:tr>
        <w:trPr>
          <w:trHeight w:val="285" w:hRule="atLeast"/>
        </w:trPr>
        <w:tc>
          <w:tcPr>
            <w:tcW w:w="5856" w:type="dxa"/>
          </w:tcPr>
          <w:p>
            <w:pPr>
              <w:pStyle w:val="TableParagraph"/>
              <w:spacing w:before="36"/>
              <w:ind w:left="795"/>
              <w:rPr>
                <w:i/>
                <w:sz w:val="18"/>
              </w:rPr>
            </w:pPr>
            <w:r>
              <w:rPr>
                <w:i/>
                <w:sz w:val="18"/>
              </w:rPr>
              <w:t>3234</w:t>
            </w:r>
            <w:r>
              <w:rPr>
                <w:i/>
                <w:spacing w:val="-1"/>
                <w:sz w:val="18"/>
              </w:rPr>
              <w:t> </w:t>
            </w:r>
            <w:r>
              <w:rPr>
                <w:i/>
                <w:sz w:val="18"/>
              </w:rPr>
              <w:t>Komunalne</w:t>
            </w:r>
            <w:r>
              <w:rPr>
                <w:i/>
                <w:spacing w:val="-1"/>
                <w:sz w:val="18"/>
              </w:rPr>
              <w:t> </w:t>
            </w:r>
            <w:r>
              <w:rPr>
                <w:i/>
                <w:spacing w:val="-2"/>
                <w:sz w:val="18"/>
              </w:rPr>
              <w:t>usluge</w:t>
            </w:r>
          </w:p>
        </w:tc>
        <w:tc>
          <w:tcPr>
            <w:tcW w:w="1496" w:type="dxa"/>
          </w:tcPr>
          <w:p>
            <w:pPr>
              <w:pStyle w:val="TableParagraph"/>
              <w:rPr>
                <w:rFonts w:ascii="Times New Roman"/>
                <w:sz w:val="18"/>
              </w:rPr>
            </w:pPr>
          </w:p>
        </w:tc>
        <w:tc>
          <w:tcPr>
            <w:tcW w:w="1358" w:type="dxa"/>
          </w:tcPr>
          <w:p>
            <w:pPr>
              <w:pStyle w:val="TableParagraph"/>
              <w:rPr>
                <w:rFonts w:ascii="Times New Roman"/>
                <w:sz w:val="18"/>
              </w:rPr>
            </w:pPr>
          </w:p>
        </w:tc>
        <w:tc>
          <w:tcPr>
            <w:tcW w:w="1309" w:type="dxa"/>
          </w:tcPr>
          <w:p>
            <w:pPr>
              <w:pStyle w:val="TableParagraph"/>
              <w:spacing w:before="36"/>
              <w:ind w:right="41"/>
              <w:jc w:val="right"/>
              <w:rPr>
                <w:i/>
                <w:sz w:val="18"/>
              </w:rPr>
            </w:pPr>
            <w:r>
              <w:rPr>
                <w:i/>
                <w:spacing w:val="-2"/>
                <w:sz w:val="18"/>
              </w:rPr>
              <w:t>1.082,27</w:t>
            </w:r>
          </w:p>
        </w:tc>
        <w:tc>
          <w:tcPr>
            <w:tcW w:w="858" w:type="dxa"/>
          </w:tcPr>
          <w:p>
            <w:pPr>
              <w:pStyle w:val="TableParagraph"/>
              <w:rPr>
                <w:rFonts w:ascii="Times New Roman"/>
                <w:sz w:val="18"/>
              </w:rPr>
            </w:pPr>
          </w:p>
        </w:tc>
      </w:tr>
      <w:tr>
        <w:trPr>
          <w:trHeight w:val="285" w:hRule="atLeast"/>
        </w:trPr>
        <w:tc>
          <w:tcPr>
            <w:tcW w:w="5856" w:type="dxa"/>
          </w:tcPr>
          <w:p>
            <w:pPr>
              <w:pStyle w:val="TableParagraph"/>
              <w:spacing w:before="36"/>
              <w:ind w:left="795"/>
              <w:rPr>
                <w:i/>
                <w:sz w:val="18"/>
              </w:rPr>
            </w:pPr>
            <w:r>
              <w:rPr>
                <w:i/>
                <w:sz w:val="18"/>
              </w:rPr>
              <w:t>3235</w:t>
            </w:r>
            <w:r>
              <w:rPr>
                <w:i/>
                <w:spacing w:val="-1"/>
                <w:sz w:val="18"/>
              </w:rPr>
              <w:t> </w:t>
            </w:r>
            <w:r>
              <w:rPr>
                <w:i/>
                <w:sz w:val="18"/>
              </w:rPr>
              <w:t>Zakupnine</w:t>
            </w:r>
            <w:r>
              <w:rPr>
                <w:i/>
                <w:spacing w:val="-1"/>
                <w:sz w:val="18"/>
              </w:rPr>
              <w:t> </w:t>
            </w:r>
            <w:r>
              <w:rPr>
                <w:i/>
                <w:sz w:val="18"/>
              </w:rPr>
              <w:t>i</w:t>
            </w:r>
            <w:r>
              <w:rPr>
                <w:i/>
                <w:spacing w:val="-1"/>
                <w:sz w:val="18"/>
              </w:rPr>
              <w:t> </w:t>
            </w:r>
            <w:r>
              <w:rPr>
                <w:i/>
                <w:spacing w:val="-2"/>
                <w:sz w:val="18"/>
              </w:rPr>
              <w:t>najamnine</w:t>
            </w:r>
          </w:p>
        </w:tc>
        <w:tc>
          <w:tcPr>
            <w:tcW w:w="1496" w:type="dxa"/>
          </w:tcPr>
          <w:p>
            <w:pPr>
              <w:pStyle w:val="TableParagraph"/>
              <w:rPr>
                <w:rFonts w:ascii="Times New Roman"/>
                <w:sz w:val="18"/>
              </w:rPr>
            </w:pPr>
          </w:p>
        </w:tc>
        <w:tc>
          <w:tcPr>
            <w:tcW w:w="1358" w:type="dxa"/>
          </w:tcPr>
          <w:p>
            <w:pPr>
              <w:pStyle w:val="TableParagraph"/>
              <w:rPr>
                <w:rFonts w:ascii="Times New Roman"/>
                <w:sz w:val="18"/>
              </w:rPr>
            </w:pPr>
          </w:p>
        </w:tc>
        <w:tc>
          <w:tcPr>
            <w:tcW w:w="1309" w:type="dxa"/>
          </w:tcPr>
          <w:p>
            <w:pPr>
              <w:pStyle w:val="TableParagraph"/>
              <w:spacing w:before="36"/>
              <w:ind w:right="41"/>
              <w:jc w:val="right"/>
              <w:rPr>
                <w:i/>
                <w:sz w:val="18"/>
              </w:rPr>
            </w:pPr>
            <w:r>
              <w:rPr>
                <w:i/>
                <w:spacing w:val="-2"/>
                <w:sz w:val="18"/>
              </w:rPr>
              <w:t>7.002,64</w:t>
            </w:r>
          </w:p>
        </w:tc>
        <w:tc>
          <w:tcPr>
            <w:tcW w:w="858" w:type="dxa"/>
          </w:tcPr>
          <w:p>
            <w:pPr>
              <w:pStyle w:val="TableParagraph"/>
              <w:rPr>
                <w:rFonts w:ascii="Times New Roman"/>
                <w:sz w:val="18"/>
              </w:rPr>
            </w:pPr>
          </w:p>
        </w:tc>
      </w:tr>
      <w:tr>
        <w:trPr>
          <w:trHeight w:val="285" w:hRule="atLeast"/>
        </w:trPr>
        <w:tc>
          <w:tcPr>
            <w:tcW w:w="5856" w:type="dxa"/>
          </w:tcPr>
          <w:p>
            <w:pPr>
              <w:pStyle w:val="TableParagraph"/>
              <w:spacing w:before="36"/>
              <w:ind w:left="795"/>
              <w:rPr>
                <w:i/>
                <w:sz w:val="18"/>
              </w:rPr>
            </w:pPr>
            <w:r>
              <w:rPr>
                <w:i/>
                <w:sz w:val="18"/>
              </w:rPr>
              <w:t>3236</w:t>
            </w:r>
            <w:r>
              <w:rPr>
                <w:i/>
                <w:spacing w:val="-1"/>
                <w:sz w:val="18"/>
              </w:rPr>
              <w:t> </w:t>
            </w:r>
            <w:r>
              <w:rPr>
                <w:i/>
                <w:sz w:val="18"/>
              </w:rPr>
              <w:t>Zdravstvene</w:t>
            </w:r>
            <w:r>
              <w:rPr>
                <w:i/>
                <w:spacing w:val="-1"/>
                <w:sz w:val="18"/>
              </w:rPr>
              <w:t> </w:t>
            </w:r>
            <w:r>
              <w:rPr>
                <w:i/>
                <w:sz w:val="18"/>
              </w:rPr>
              <w:t>i</w:t>
            </w:r>
            <w:r>
              <w:rPr>
                <w:i/>
                <w:spacing w:val="-1"/>
                <w:sz w:val="18"/>
              </w:rPr>
              <w:t> </w:t>
            </w:r>
            <w:r>
              <w:rPr>
                <w:i/>
                <w:sz w:val="18"/>
              </w:rPr>
              <w:t>veterinarske</w:t>
            </w:r>
            <w:r>
              <w:rPr>
                <w:i/>
                <w:spacing w:val="-1"/>
                <w:sz w:val="18"/>
              </w:rPr>
              <w:t> </w:t>
            </w:r>
            <w:r>
              <w:rPr>
                <w:i/>
                <w:spacing w:val="-2"/>
                <w:sz w:val="18"/>
              </w:rPr>
              <w:t>usluge</w:t>
            </w:r>
          </w:p>
        </w:tc>
        <w:tc>
          <w:tcPr>
            <w:tcW w:w="1496" w:type="dxa"/>
          </w:tcPr>
          <w:p>
            <w:pPr>
              <w:pStyle w:val="TableParagraph"/>
              <w:rPr>
                <w:rFonts w:ascii="Times New Roman"/>
                <w:sz w:val="18"/>
              </w:rPr>
            </w:pPr>
          </w:p>
        </w:tc>
        <w:tc>
          <w:tcPr>
            <w:tcW w:w="1358" w:type="dxa"/>
          </w:tcPr>
          <w:p>
            <w:pPr>
              <w:pStyle w:val="TableParagraph"/>
              <w:rPr>
                <w:rFonts w:ascii="Times New Roman"/>
                <w:sz w:val="18"/>
              </w:rPr>
            </w:pPr>
          </w:p>
        </w:tc>
        <w:tc>
          <w:tcPr>
            <w:tcW w:w="1309" w:type="dxa"/>
          </w:tcPr>
          <w:p>
            <w:pPr>
              <w:pStyle w:val="TableParagraph"/>
              <w:spacing w:before="36"/>
              <w:ind w:right="41"/>
              <w:jc w:val="right"/>
              <w:rPr>
                <w:i/>
                <w:sz w:val="18"/>
              </w:rPr>
            </w:pPr>
            <w:r>
              <w:rPr>
                <w:i/>
                <w:spacing w:val="-2"/>
                <w:sz w:val="18"/>
              </w:rPr>
              <w:t>156,89</w:t>
            </w:r>
          </w:p>
        </w:tc>
        <w:tc>
          <w:tcPr>
            <w:tcW w:w="858" w:type="dxa"/>
          </w:tcPr>
          <w:p>
            <w:pPr>
              <w:pStyle w:val="TableParagraph"/>
              <w:rPr>
                <w:rFonts w:ascii="Times New Roman"/>
                <w:sz w:val="18"/>
              </w:rPr>
            </w:pPr>
          </w:p>
        </w:tc>
      </w:tr>
      <w:tr>
        <w:trPr>
          <w:trHeight w:val="285" w:hRule="atLeast"/>
        </w:trPr>
        <w:tc>
          <w:tcPr>
            <w:tcW w:w="5856" w:type="dxa"/>
          </w:tcPr>
          <w:p>
            <w:pPr>
              <w:pStyle w:val="TableParagraph"/>
              <w:spacing w:before="36"/>
              <w:ind w:left="795"/>
              <w:rPr>
                <w:i/>
                <w:sz w:val="18"/>
              </w:rPr>
            </w:pPr>
            <w:r>
              <w:rPr>
                <w:i/>
                <w:sz w:val="18"/>
              </w:rPr>
              <w:t>3237</w:t>
            </w:r>
            <w:r>
              <w:rPr>
                <w:i/>
                <w:spacing w:val="-1"/>
                <w:sz w:val="18"/>
              </w:rPr>
              <w:t> </w:t>
            </w:r>
            <w:r>
              <w:rPr>
                <w:i/>
                <w:sz w:val="18"/>
              </w:rPr>
              <w:t>Intelektualne</w:t>
            </w:r>
            <w:r>
              <w:rPr>
                <w:i/>
                <w:spacing w:val="-1"/>
                <w:sz w:val="18"/>
              </w:rPr>
              <w:t> </w:t>
            </w:r>
            <w:r>
              <w:rPr>
                <w:i/>
                <w:sz w:val="18"/>
              </w:rPr>
              <w:t>i</w:t>
            </w:r>
            <w:r>
              <w:rPr>
                <w:i/>
                <w:spacing w:val="-1"/>
                <w:sz w:val="18"/>
              </w:rPr>
              <w:t> </w:t>
            </w:r>
            <w:r>
              <w:rPr>
                <w:i/>
                <w:sz w:val="18"/>
              </w:rPr>
              <w:t>osobne</w:t>
            </w:r>
            <w:r>
              <w:rPr>
                <w:i/>
                <w:spacing w:val="-1"/>
                <w:sz w:val="18"/>
              </w:rPr>
              <w:t> </w:t>
            </w:r>
            <w:r>
              <w:rPr>
                <w:i/>
                <w:spacing w:val="-2"/>
                <w:sz w:val="18"/>
              </w:rPr>
              <w:t>usluge</w:t>
            </w:r>
          </w:p>
        </w:tc>
        <w:tc>
          <w:tcPr>
            <w:tcW w:w="1496" w:type="dxa"/>
          </w:tcPr>
          <w:p>
            <w:pPr>
              <w:pStyle w:val="TableParagraph"/>
              <w:rPr>
                <w:rFonts w:ascii="Times New Roman"/>
                <w:sz w:val="18"/>
              </w:rPr>
            </w:pPr>
          </w:p>
        </w:tc>
        <w:tc>
          <w:tcPr>
            <w:tcW w:w="1358" w:type="dxa"/>
          </w:tcPr>
          <w:p>
            <w:pPr>
              <w:pStyle w:val="TableParagraph"/>
              <w:rPr>
                <w:rFonts w:ascii="Times New Roman"/>
                <w:sz w:val="18"/>
              </w:rPr>
            </w:pPr>
          </w:p>
        </w:tc>
        <w:tc>
          <w:tcPr>
            <w:tcW w:w="1309" w:type="dxa"/>
          </w:tcPr>
          <w:p>
            <w:pPr>
              <w:pStyle w:val="TableParagraph"/>
              <w:spacing w:before="36"/>
              <w:ind w:right="41"/>
              <w:jc w:val="right"/>
              <w:rPr>
                <w:i/>
                <w:sz w:val="18"/>
              </w:rPr>
            </w:pPr>
            <w:r>
              <w:rPr>
                <w:i/>
                <w:spacing w:val="-2"/>
                <w:sz w:val="18"/>
              </w:rPr>
              <w:t>1.466,71</w:t>
            </w:r>
          </w:p>
        </w:tc>
        <w:tc>
          <w:tcPr>
            <w:tcW w:w="858" w:type="dxa"/>
          </w:tcPr>
          <w:p>
            <w:pPr>
              <w:pStyle w:val="TableParagraph"/>
              <w:rPr>
                <w:rFonts w:ascii="Times New Roman"/>
                <w:sz w:val="18"/>
              </w:rPr>
            </w:pPr>
          </w:p>
        </w:tc>
      </w:tr>
      <w:tr>
        <w:trPr>
          <w:trHeight w:val="285" w:hRule="atLeast"/>
        </w:trPr>
        <w:tc>
          <w:tcPr>
            <w:tcW w:w="5856" w:type="dxa"/>
          </w:tcPr>
          <w:p>
            <w:pPr>
              <w:pStyle w:val="TableParagraph"/>
              <w:spacing w:before="36"/>
              <w:ind w:left="795"/>
              <w:rPr>
                <w:i/>
                <w:sz w:val="18"/>
              </w:rPr>
            </w:pPr>
            <w:r>
              <w:rPr>
                <w:i/>
                <w:sz w:val="18"/>
              </w:rPr>
              <w:t>3239</w:t>
            </w:r>
            <w:r>
              <w:rPr>
                <w:i/>
                <w:spacing w:val="-1"/>
                <w:sz w:val="18"/>
              </w:rPr>
              <w:t> </w:t>
            </w:r>
            <w:r>
              <w:rPr>
                <w:i/>
                <w:sz w:val="18"/>
              </w:rPr>
              <w:t>Ostale</w:t>
            </w:r>
            <w:r>
              <w:rPr>
                <w:i/>
                <w:spacing w:val="-1"/>
                <w:sz w:val="18"/>
              </w:rPr>
              <w:t> </w:t>
            </w:r>
            <w:r>
              <w:rPr>
                <w:i/>
                <w:spacing w:val="-2"/>
                <w:sz w:val="18"/>
              </w:rPr>
              <w:t>usluge</w:t>
            </w:r>
          </w:p>
        </w:tc>
        <w:tc>
          <w:tcPr>
            <w:tcW w:w="1496" w:type="dxa"/>
          </w:tcPr>
          <w:p>
            <w:pPr>
              <w:pStyle w:val="TableParagraph"/>
              <w:rPr>
                <w:rFonts w:ascii="Times New Roman"/>
                <w:sz w:val="18"/>
              </w:rPr>
            </w:pPr>
          </w:p>
        </w:tc>
        <w:tc>
          <w:tcPr>
            <w:tcW w:w="1358" w:type="dxa"/>
          </w:tcPr>
          <w:p>
            <w:pPr>
              <w:pStyle w:val="TableParagraph"/>
              <w:rPr>
                <w:rFonts w:ascii="Times New Roman"/>
                <w:sz w:val="18"/>
              </w:rPr>
            </w:pPr>
          </w:p>
        </w:tc>
        <w:tc>
          <w:tcPr>
            <w:tcW w:w="1309" w:type="dxa"/>
          </w:tcPr>
          <w:p>
            <w:pPr>
              <w:pStyle w:val="TableParagraph"/>
              <w:spacing w:before="36"/>
              <w:ind w:right="41"/>
              <w:jc w:val="right"/>
              <w:rPr>
                <w:i/>
                <w:sz w:val="18"/>
              </w:rPr>
            </w:pPr>
            <w:r>
              <w:rPr>
                <w:i/>
                <w:spacing w:val="-2"/>
                <w:sz w:val="18"/>
              </w:rPr>
              <w:t>1.600,00</w:t>
            </w:r>
          </w:p>
        </w:tc>
        <w:tc>
          <w:tcPr>
            <w:tcW w:w="858" w:type="dxa"/>
          </w:tcPr>
          <w:p>
            <w:pPr>
              <w:pStyle w:val="TableParagraph"/>
              <w:rPr>
                <w:rFonts w:ascii="Times New Roman"/>
                <w:sz w:val="18"/>
              </w:rPr>
            </w:pPr>
          </w:p>
        </w:tc>
      </w:tr>
      <w:tr>
        <w:trPr>
          <w:trHeight w:val="285" w:hRule="atLeast"/>
        </w:trPr>
        <w:tc>
          <w:tcPr>
            <w:tcW w:w="5856" w:type="dxa"/>
          </w:tcPr>
          <w:p>
            <w:pPr>
              <w:pStyle w:val="TableParagraph"/>
              <w:spacing w:before="36"/>
              <w:ind w:left="328" w:right="182"/>
              <w:jc w:val="center"/>
              <w:rPr>
                <w:i/>
                <w:sz w:val="18"/>
              </w:rPr>
            </w:pPr>
            <w:r>
              <w:rPr>
                <w:i/>
                <w:sz w:val="18"/>
              </w:rPr>
              <w:t>3241</w:t>
            </w:r>
            <w:r>
              <w:rPr>
                <w:i/>
                <w:spacing w:val="-1"/>
                <w:sz w:val="18"/>
              </w:rPr>
              <w:t> </w:t>
            </w:r>
            <w:r>
              <w:rPr>
                <w:i/>
                <w:sz w:val="18"/>
              </w:rPr>
              <w:t>Naknade</w:t>
            </w:r>
            <w:r>
              <w:rPr>
                <w:i/>
                <w:spacing w:val="-1"/>
                <w:sz w:val="18"/>
              </w:rPr>
              <w:t> </w:t>
            </w:r>
            <w:r>
              <w:rPr>
                <w:i/>
                <w:sz w:val="18"/>
              </w:rPr>
              <w:t>troškova</w:t>
            </w:r>
            <w:r>
              <w:rPr>
                <w:i/>
                <w:spacing w:val="-1"/>
                <w:sz w:val="18"/>
              </w:rPr>
              <w:t> </w:t>
            </w:r>
            <w:r>
              <w:rPr>
                <w:i/>
                <w:sz w:val="18"/>
              </w:rPr>
              <w:t>osobama</w:t>
            </w:r>
            <w:r>
              <w:rPr>
                <w:i/>
                <w:spacing w:val="-1"/>
                <w:sz w:val="18"/>
              </w:rPr>
              <w:t> </w:t>
            </w:r>
            <w:r>
              <w:rPr>
                <w:i/>
                <w:sz w:val="18"/>
              </w:rPr>
              <w:t>izvan</w:t>
            </w:r>
            <w:r>
              <w:rPr>
                <w:i/>
                <w:spacing w:val="-1"/>
                <w:sz w:val="18"/>
              </w:rPr>
              <w:t> </w:t>
            </w:r>
            <w:r>
              <w:rPr>
                <w:i/>
                <w:sz w:val="18"/>
              </w:rPr>
              <w:t>radnog</w:t>
            </w:r>
            <w:r>
              <w:rPr>
                <w:i/>
                <w:spacing w:val="-1"/>
                <w:sz w:val="18"/>
              </w:rPr>
              <w:t> </w:t>
            </w:r>
            <w:r>
              <w:rPr>
                <w:i/>
                <w:spacing w:val="-2"/>
                <w:sz w:val="18"/>
              </w:rPr>
              <w:t>odnosa</w:t>
            </w:r>
          </w:p>
        </w:tc>
        <w:tc>
          <w:tcPr>
            <w:tcW w:w="1496" w:type="dxa"/>
          </w:tcPr>
          <w:p>
            <w:pPr>
              <w:pStyle w:val="TableParagraph"/>
              <w:rPr>
                <w:rFonts w:ascii="Times New Roman"/>
                <w:sz w:val="18"/>
              </w:rPr>
            </w:pPr>
          </w:p>
        </w:tc>
        <w:tc>
          <w:tcPr>
            <w:tcW w:w="1358" w:type="dxa"/>
          </w:tcPr>
          <w:p>
            <w:pPr>
              <w:pStyle w:val="TableParagraph"/>
              <w:rPr>
                <w:rFonts w:ascii="Times New Roman"/>
                <w:sz w:val="18"/>
              </w:rPr>
            </w:pPr>
          </w:p>
        </w:tc>
        <w:tc>
          <w:tcPr>
            <w:tcW w:w="1309" w:type="dxa"/>
          </w:tcPr>
          <w:p>
            <w:pPr>
              <w:pStyle w:val="TableParagraph"/>
              <w:spacing w:before="36"/>
              <w:ind w:right="41"/>
              <w:jc w:val="right"/>
              <w:rPr>
                <w:i/>
                <w:sz w:val="18"/>
              </w:rPr>
            </w:pPr>
            <w:r>
              <w:rPr>
                <w:i/>
                <w:spacing w:val="-2"/>
                <w:sz w:val="18"/>
              </w:rPr>
              <w:t>603,99</w:t>
            </w:r>
          </w:p>
        </w:tc>
        <w:tc>
          <w:tcPr>
            <w:tcW w:w="858" w:type="dxa"/>
          </w:tcPr>
          <w:p>
            <w:pPr>
              <w:pStyle w:val="TableParagraph"/>
              <w:rPr>
                <w:rFonts w:ascii="Times New Roman"/>
                <w:sz w:val="18"/>
              </w:rPr>
            </w:pPr>
          </w:p>
        </w:tc>
      </w:tr>
      <w:tr>
        <w:trPr>
          <w:trHeight w:val="285" w:hRule="atLeast"/>
        </w:trPr>
        <w:tc>
          <w:tcPr>
            <w:tcW w:w="5856" w:type="dxa"/>
          </w:tcPr>
          <w:p>
            <w:pPr>
              <w:pStyle w:val="TableParagraph"/>
              <w:spacing w:before="36"/>
              <w:ind w:left="675"/>
              <w:rPr>
                <w:b/>
                <w:sz w:val="18"/>
              </w:rPr>
            </w:pPr>
            <w:r>
              <w:rPr>
                <w:b/>
                <w:sz w:val="18"/>
              </w:rPr>
              <w:t>42</w:t>
            </w:r>
            <w:r>
              <w:rPr>
                <w:b/>
                <w:spacing w:val="-1"/>
                <w:sz w:val="18"/>
              </w:rPr>
              <w:t> </w:t>
            </w:r>
            <w:r>
              <w:rPr>
                <w:b/>
                <w:sz w:val="18"/>
              </w:rPr>
              <w:t>Rashodi</w:t>
            </w:r>
            <w:r>
              <w:rPr>
                <w:b/>
                <w:spacing w:val="-1"/>
                <w:sz w:val="18"/>
              </w:rPr>
              <w:t> </w:t>
            </w:r>
            <w:r>
              <w:rPr>
                <w:b/>
                <w:sz w:val="18"/>
              </w:rPr>
              <w:t>za</w:t>
            </w:r>
            <w:r>
              <w:rPr>
                <w:b/>
                <w:spacing w:val="-1"/>
                <w:sz w:val="18"/>
              </w:rPr>
              <w:t> </w:t>
            </w:r>
            <w:r>
              <w:rPr>
                <w:b/>
                <w:sz w:val="18"/>
              </w:rPr>
              <w:t>nabavu</w:t>
            </w:r>
            <w:r>
              <w:rPr>
                <w:b/>
                <w:spacing w:val="-1"/>
                <w:sz w:val="18"/>
              </w:rPr>
              <w:t> </w:t>
            </w:r>
            <w:r>
              <w:rPr>
                <w:b/>
                <w:sz w:val="18"/>
              </w:rPr>
              <w:t>proizvedene</w:t>
            </w:r>
            <w:r>
              <w:rPr>
                <w:b/>
                <w:spacing w:val="-1"/>
                <w:sz w:val="18"/>
              </w:rPr>
              <w:t> </w:t>
            </w:r>
            <w:r>
              <w:rPr>
                <w:b/>
                <w:sz w:val="18"/>
              </w:rPr>
              <w:t>dugotrajne</w:t>
            </w:r>
            <w:r>
              <w:rPr>
                <w:b/>
                <w:spacing w:val="-1"/>
                <w:sz w:val="18"/>
              </w:rPr>
              <w:t> </w:t>
            </w:r>
            <w:r>
              <w:rPr>
                <w:b/>
                <w:spacing w:val="-2"/>
                <w:sz w:val="18"/>
              </w:rPr>
              <w:t>imovine</w:t>
            </w:r>
          </w:p>
        </w:tc>
        <w:tc>
          <w:tcPr>
            <w:tcW w:w="1496" w:type="dxa"/>
          </w:tcPr>
          <w:p>
            <w:pPr>
              <w:pStyle w:val="TableParagraph"/>
              <w:spacing w:before="36"/>
              <w:ind w:right="89"/>
              <w:jc w:val="right"/>
              <w:rPr>
                <w:b/>
                <w:sz w:val="18"/>
              </w:rPr>
            </w:pPr>
            <w:r>
              <w:rPr>
                <w:b/>
                <w:spacing w:val="-2"/>
                <w:sz w:val="18"/>
              </w:rPr>
              <w:t>47.221,00</w:t>
            </w:r>
          </w:p>
        </w:tc>
        <w:tc>
          <w:tcPr>
            <w:tcW w:w="1358" w:type="dxa"/>
          </w:tcPr>
          <w:p>
            <w:pPr>
              <w:pStyle w:val="TableParagraph"/>
              <w:spacing w:before="36"/>
              <w:ind w:right="97"/>
              <w:jc w:val="right"/>
              <w:rPr>
                <w:b/>
                <w:sz w:val="18"/>
              </w:rPr>
            </w:pPr>
            <w:r>
              <w:rPr>
                <w:b/>
                <w:spacing w:val="-2"/>
                <w:sz w:val="18"/>
              </w:rPr>
              <w:t>47.221,00</w:t>
            </w:r>
          </w:p>
        </w:tc>
        <w:tc>
          <w:tcPr>
            <w:tcW w:w="1309" w:type="dxa"/>
          </w:tcPr>
          <w:p>
            <w:pPr>
              <w:pStyle w:val="TableParagraph"/>
              <w:spacing w:before="36"/>
              <w:ind w:right="41"/>
              <w:jc w:val="right"/>
              <w:rPr>
                <w:b/>
                <w:sz w:val="18"/>
              </w:rPr>
            </w:pPr>
            <w:r>
              <w:rPr>
                <w:b/>
                <w:spacing w:val="-2"/>
                <w:sz w:val="18"/>
              </w:rPr>
              <w:t>47.132,74</w:t>
            </w:r>
          </w:p>
        </w:tc>
        <w:tc>
          <w:tcPr>
            <w:tcW w:w="858" w:type="dxa"/>
          </w:tcPr>
          <w:p>
            <w:pPr>
              <w:pStyle w:val="TableParagraph"/>
              <w:spacing w:before="36"/>
              <w:ind w:left="34"/>
              <w:jc w:val="center"/>
              <w:rPr>
                <w:b/>
                <w:sz w:val="18"/>
              </w:rPr>
            </w:pPr>
            <w:r>
              <w:rPr>
                <w:b/>
                <w:spacing w:val="-2"/>
                <w:sz w:val="18"/>
              </w:rPr>
              <w:t>99,81%</w:t>
            </w:r>
          </w:p>
        </w:tc>
      </w:tr>
      <w:tr>
        <w:trPr>
          <w:trHeight w:val="277" w:hRule="atLeast"/>
        </w:trPr>
        <w:tc>
          <w:tcPr>
            <w:tcW w:w="5856" w:type="dxa"/>
          </w:tcPr>
          <w:p>
            <w:pPr>
              <w:pStyle w:val="TableParagraph"/>
              <w:spacing w:before="36"/>
              <w:ind w:left="795"/>
              <w:rPr>
                <w:i/>
                <w:sz w:val="18"/>
              </w:rPr>
            </w:pPr>
            <w:r>
              <w:rPr>
                <w:i/>
                <w:sz w:val="18"/>
              </w:rPr>
              <w:t>4221</w:t>
            </w:r>
            <w:r>
              <w:rPr>
                <w:i/>
                <w:spacing w:val="-1"/>
                <w:sz w:val="18"/>
              </w:rPr>
              <w:t> </w:t>
            </w:r>
            <w:r>
              <w:rPr>
                <w:i/>
                <w:sz w:val="18"/>
              </w:rPr>
              <w:t>Uredska</w:t>
            </w:r>
            <w:r>
              <w:rPr>
                <w:i/>
                <w:spacing w:val="-1"/>
                <w:sz w:val="18"/>
              </w:rPr>
              <w:t> </w:t>
            </w:r>
            <w:r>
              <w:rPr>
                <w:i/>
                <w:sz w:val="18"/>
              </w:rPr>
              <w:t>oprema</w:t>
            </w:r>
            <w:r>
              <w:rPr>
                <w:i/>
                <w:spacing w:val="-1"/>
                <w:sz w:val="18"/>
              </w:rPr>
              <w:t> </w:t>
            </w:r>
            <w:r>
              <w:rPr>
                <w:i/>
                <w:sz w:val="18"/>
              </w:rPr>
              <w:t>i</w:t>
            </w:r>
            <w:r>
              <w:rPr>
                <w:i/>
                <w:spacing w:val="-1"/>
                <w:sz w:val="18"/>
              </w:rPr>
              <w:t> </w:t>
            </w:r>
            <w:r>
              <w:rPr>
                <w:i/>
                <w:spacing w:val="-2"/>
                <w:sz w:val="18"/>
              </w:rPr>
              <w:t>namještaj</w:t>
            </w:r>
          </w:p>
        </w:tc>
        <w:tc>
          <w:tcPr>
            <w:tcW w:w="1496" w:type="dxa"/>
          </w:tcPr>
          <w:p>
            <w:pPr>
              <w:pStyle w:val="TableParagraph"/>
              <w:rPr>
                <w:rFonts w:ascii="Times New Roman"/>
                <w:sz w:val="18"/>
              </w:rPr>
            </w:pPr>
          </w:p>
        </w:tc>
        <w:tc>
          <w:tcPr>
            <w:tcW w:w="1358" w:type="dxa"/>
          </w:tcPr>
          <w:p>
            <w:pPr>
              <w:pStyle w:val="TableParagraph"/>
              <w:rPr>
                <w:rFonts w:ascii="Times New Roman"/>
                <w:sz w:val="18"/>
              </w:rPr>
            </w:pPr>
          </w:p>
        </w:tc>
        <w:tc>
          <w:tcPr>
            <w:tcW w:w="1309" w:type="dxa"/>
          </w:tcPr>
          <w:p>
            <w:pPr>
              <w:pStyle w:val="TableParagraph"/>
              <w:spacing w:before="36"/>
              <w:ind w:right="41"/>
              <w:jc w:val="right"/>
              <w:rPr>
                <w:i/>
                <w:sz w:val="18"/>
              </w:rPr>
            </w:pPr>
            <w:r>
              <w:rPr>
                <w:i/>
                <w:spacing w:val="-2"/>
                <w:sz w:val="18"/>
              </w:rPr>
              <w:t>4.139,09</w:t>
            </w:r>
          </w:p>
        </w:tc>
        <w:tc>
          <w:tcPr>
            <w:tcW w:w="858" w:type="dxa"/>
          </w:tcPr>
          <w:p>
            <w:pPr>
              <w:pStyle w:val="TableParagraph"/>
              <w:rPr>
                <w:rFonts w:ascii="Times New Roman"/>
                <w:sz w:val="18"/>
              </w:rPr>
            </w:pPr>
          </w:p>
        </w:tc>
      </w:tr>
      <w:tr>
        <w:trPr>
          <w:trHeight w:val="277" w:hRule="atLeast"/>
        </w:trPr>
        <w:tc>
          <w:tcPr>
            <w:tcW w:w="5856" w:type="dxa"/>
          </w:tcPr>
          <w:p>
            <w:pPr>
              <w:pStyle w:val="TableParagraph"/>
              <w:spacing w:before="28"/>
              <w:ind w:left="795"/>
              <w:rPr>
                <w:i/>
                <w:sz w:val="18"/>
              </w:rPr>
            </w:pPr>
            <w:r>
              <w:rPr>
                <w:i/>
                <w:sz w:val="18"/>
              </w:rPr>
              <w:t>4222</w:t>
            </w:r>
            <w:r>
              <w:rPr>
                <w:i/>
                <w:spacing w:val="-1"/>
                <w:sz w:val="18"/>
              </w:rPr>
              <w:t> </w:t>
            </w:r>
            <w:r>
              <w:rPr>
                <w:i/>
                <w:sz w:val="18"/>
              </w:rPr>
              <w:t>Komunikacijska</w:t>
            </w:r>
            <w:r>
              <w:rPr>
                <w:i/>
                <w:spacing w:val="-1"/>
                <w:sz w:val="18"/>
              </w:rPr>
              <w:t> </w:t>
            </w:r>
            <w:r>
              <w:rPr>
                <w:i/>
                <w:spacing w:val="-2"/>
                <w:sz w:val="18"/>
              </w:rPr>
              <w:t>oprema</w:t>
            </w:r>
          </w:p>
        </w:tc>
        <w:tc>
          <w:tcPr>
            <w:tcW w:w="1496" w:type="dxa"/>
          </w:tcPr>
          <w:p>
            <w:pPr>
              <w:pStyle w:val="TableParagraph"/>
              <w:rPr>
                <w:rFonts w:ascii="Times New Roman"/>
                <w:sz w:val="18"/>
              </w:rPr>
            </w:pPr>
          </w:p>
        </w:tc>
        <w:tc>
          <w:tcPr>
            <w:tcW w:w="1358" w:type="dxa"/>
          </w:tcPr>
          <w:p>
            <w:pPr>
              <w:pStyle w:val="TableParagraph"/>
              <w:rPr>
                <w:rFonts w:ascii="Times New Roman"/>
                <w:sz w:val="18"/>
              </w:rPr>
            </w:pPr>
          </w:p>
        </w:tc>
        <w:tc>
          <w:tcPr>
            <w:tcW w:w="1309" w:type="dxa"/>
          </w:tcPr>
          <w:p>
            <w:pPr>
              <w:pStyle w:val="TableParagraph"/>
              <w:spacing w:before="28"/>
              <w:ind w:right="41"/>
              <w:jc w:val="right"/>
              <w:rPr>
                <w:i/>
                <w:sz w:val="18"/>
              </w:rPr>
            </w:pPr>
            <w:r>
              <w:rPr>
                <w:i/>
                <w:spacing w:val="-2"/>
                <w:sz w:val="18"/>
              </w:rPr>
              <w:t>235,00</w:t>
            </w:r>
          </w:p>
        </w:tc>
        <w:tc>
          <w:tcPr>
            <w:tcW w:w="858" w:type="dxa"/>
          </w:tcPr>
          <w:p>
            <w:pPr>
              <w:pStyle w:val="TableParagraph"/>
              <w:rPr>
                <w:rFonts w:ascii="Times New Roman"/>
                <w:sz w:val="18"/>
              </w:rPr>
            </w:pPr>
          </w:p>
        </w:tc>
      </w:tr>
      <w:tr>
        <w:trPr>
          <w:trHeight w:val="285" w:hRule="atLeast"/>
        </w:trPr>
        <w:tc>
          <w:tcPr>
            <w:tcW w:w="5856" w:type="dxa"/>
          </w:tcPr>
          <w:p>
            <w:pPr>
              <w:pStyle w:val="TableParagraph"/>
              <w:spacing w:before="36"/>
              <w:ind w:left="795"/>
              <w:rPr>
                <w:i/>
                <w:sz w:val="18"/>
              </w:rPr>
            </w:pPr>
            <w:r>
              <w:rPr>
                <w:i/>
                <w:sz w:val="18"/>
              </w:rPr>
              <w:t>4223</w:t>
            </w:r>
            <w:r>
              <w:rPr>
                <w:i/>
                <w:spacing w:val="-1"/>
                <w:sz w:val="18"/>
              </w:rPr>
              <w:t> </w:t>
            </w:r>
            <w:r>
              <w:rPr>
                <w:i/>
                <w:sz w:val="18"/>
              </w:rPr>
              <w:t>Oprema</w:t>
            </w:r>
            <w:r>
              <w:rPr>
                <w:i/>
                <w:spacing w:val="-1"/>
                <w:sz w:val="18"/>
              </w:rPr>
              <w:t> </w:t>
            </w:r>
            <w:r>
              <w:rPr>
                <w:i/>
                <w:sz w:val="18"/>
              </w:rPr>
              <w:t>za</w:t>
            </w:r>
            <w:r>
              <w:rPr>
                <w:i/>
                <w:spacing w:val="-1"/>
                <w:sz w:val="18"/>
              </w:rPr>
              <w:t> </w:t>
            </w:r>
            <w:r>
              <w:rPr>
                <w:i/>
                <w:sz w:val="18"/>
              </w:rPr>
              <w:t>održavanje</w:t>
            </w:r>
            <w:r>
              <w:rPr>
                <w:i/>
                <w:spacing w:val="-1"/>
                <w:sz w:val="18"/>
              </w:rPr>
              <w:t> </w:t>
            </w:r>
            <w:r>
              <w:rPr>
                <w:i/>
                <w:sz w:val="18"/>
              </w:rPr>
              <w:t>i</w:t>
            </w:r>
            <w:r>
              <w:rPr>
                <w:i/>
                <w:spacing w:val="-1"/>
                <w:sz w:val="18"/>
              </w:rPr>
              <w:t> </w:t>
            </w:r>
            <w:r>
              <w:rPr>
                <w:i/>
                <w:spacing w:val="-2"/>
                <w:sz w:val="18"/>
              </w:rPr>
              <w:t>zaštitu</w:t>
            </w:r>
          </w:p>
        </w:tc>
        <w:tc>
          <w:tcPr>
            <w:tcW w:w="1496" w:type="dxa"/>
          </w:tcPr>
          <w:p>
            <w:pPr>
              <w:pStyle w:val="TableParagraph"/>
              <w:rPr>
                <w:rFonts w:ascii="Times New Roman"/>
                <w:sz w:val="18"/>
              </w:rPr>
            </w:pPr>
          </w:p>
        </w:tc>
        <w:tc>
          <w:tcPr>
            <w:tcW w:w="1358" w:type="dxa"/>
          </w:tcPr>
          <w:p>
            <w:pPr>
              <w:pStyle w:val="TableParagraph"/>
              <w:rPr>
                <w:rFonts w:ascii="Times New Roman"/>
                <w:sz w:val="18"/>
              </w:rPr>
            </w:pPr>
          </w:p>
        </w:tc>
        <w:tc>
          <w:tcPr>
            <w:tcW w:w="1309" w:type="dxa"/>
          </w:tcPr>
          <w:p>
            <w:pPr>
              <w:pStyle w:val="TableParagraph"/>
              <w:spacing w:before="36"/>
              <w:ind w:right="41"/>
              <w:jc w:val="right"/>
              <w:rPr>
                <w:i/>
                <w:sz w:val="18"/>
              </w:rPr>
            </w:pPr>
            <w:r>
              <w:rPr>
                <w:i/>
                <w:spacing w:val="-2"/>
                <w:sz w:val="18"/>
              </w:rPr>
              <w:t>500,00</w:t>
            </w:r>
          </w:p>
        </w:tc>
        <w:tc>
          <w:tcPr>
            <w:tcW w:w="858" w:type="dxa"/>
          </w:tcPr>
          <w:p>
            <w:pPr>
              <w:pStyle w:val="TableParagraph"/>
              <w:rPr>
                <w:rFonts w:ascii="Times New Roman"/>
                <w:sz w:val="18"/>
              </w:rPr>
            </w:pPr>
          </w:p>
        </w:tc>
      </w:tr>
      <w:tr>
        <w:trPr>
          <w:trHeight w:val="285" w:hRule="atLeast"/>
        </w:trPr>
        <w:tc>
          <w:tcPr>
            <w:tcW w:w="5856" w:type="dxa"/>
          </w:tcPr>
          <w:p>
            <w:pPr>
              <w:pStyle w:val="TableParagraph"/>
              <w:spacing w:before="36"/>
              <w:ind w:left="795"/>
              <w:rPr>
                <w:i/>
                <w:sz w:val="18"/>
              </w:rPr>
            </w:pPr>
            <w:r>
              <w:rPr>
                <w:i/>
                <w:sz w:val="18"/>
              </w:rPr>
              <w:t>4227</w:t>
            </w:r>
            <w:r>
              <w:rPr>
                <w:i/>
                <w:spacing w:val="-4"/>
                <w:sz w:val="18"/>
              </w:rPr>
              <w:t> </w:t>
            </w:r>
            <w:r>
              <w:rPr>
                <w:i/>
                <w:sz w:val="18"/>
              </w:rPr>
              <w:t>Uređaji,</w:t>
            </w:r>
            <w:r>
              <w:rPr>
                <w:i/>
                <w:spacing w:val="-1"/>
                <w:sz w:val="18"/>
              </w:rPr>
              <w:t> </w:t>
            </w:r>
            <w:r>
              <w:rPr>
                <w:i/>
                <w:sz w:val="18"/>
              </w:rPr>
              <w:t>strojevi</w:t>
            </w:r>
            <w:r>
              <w:rPr>
                <w:i/>
                <w:spacing w:val="-1"/>
                <w:sz w:val="18"/>
              </w:rPr>
              <w:t> </w:t>
            </w:r>
            <w:r>
              <w:rPr>
                <w:i/>
                <w:sz w:val="18"/>
              </w:rPr>
              <w:t>i</w:t>
            </w:r>
            <w:r>
              <w:rPr>
                <w:i/>
                <w:spacing w:val="-1"/>
                <w:sz w:val="18"/>
              </w:rPr>
              <w:t> </w:t>
            </w:r>
            <w:r>
              <w:rPr>
                <w:i/>
                <w:sz w:val="18"/>
              </w:rPr>
              <w:t>oprema</w:t>
            </w:r>
            <w:r>
              <w:rPr>
                <w:i/>
                <w:spacing w:val="-1"/>
                <w:sz w:val="18"/>
              </w:rPr>
              <w:t> </w:t>
            </w:r>
            <w:r>
              <w:rPr>
                <w:i/>
                <w:sz w:val="18"/>
              </w:rPr>
              <w:t>za</w:t>
            </w:r>
            <w:r>
              <w:rPr>
                <w:i/>
                <w:spacing w:val="-1"/>
                <w:sz w:val="18"/>
              </w:rPr>
              <w:t> </w:t>
            </w:r>
            <w:r>
              <w:rPr>
                <w:i/>
                <w:sz w:val="18"/>
              </w:rPr>
              <w:t>ostale</w:t>
            </w:r>
            <w:r>
              <w:rPr>
                <w:i/>
                <w:spacing w:val="-1"/>
                <w:sz w:val="18"/>
              </w:rPr>
              <w:t> </w:t>
            </w:r>
            <w:r>
              <w:rPr>
                <w:i/>
                <w:spacing w:val="-2"/>
                <w:sz w:val="18"/>
              </w:rPr>
              <w:t>namjene</w:t>
            </w:r>
          </w:p>
        </w:tc>
        <w:tc>
          <w:tcPr>
            <w:tcW w:w="1496" w:type="dxa"/>
          </w:tcPr>
          <w:p>
            <w:pPr>
              <w:pStyle w:val="TableParagraph"/>
              <w:rPr>
                <w:rFonts w:ascii="Times New Roman"/>
                <w:sz w:val="18"/>
              </w:rPr>
            </w:pPr>
          </w:p>
        </w:tc>
        <w:tc>
          <w:tcPr>
            <w:tcW w:w="1358" w:type="dxa"/>
          </w:tcPr>
          <w:p>
            <w:pPr>
              <w:pStyle w:val="TableParagraph"/>
              <w:rPr>
                <w:rFonts w:ascii="Times New Roman"/>
                <w:sz w:val="18"/>
              </w:rPr>
            </w:pPr>
          </w:p>
        </w:tc>
        <w:tc>
          <w:tcPr>
            <w:tcW w:w="1309" w:type="dxa"/>
          </w:tcPr>
          <w:p>
            <w:pPr>
              <w:pStyle w:val="TableParagraph"/>
              <w:spacing w:before="36"/>
              <w:ind w:right="41"/>
              <w:jc w:val="right"/>
              <w:rPr>
                <w:i/>
                <w:sz w:val="18"/>
              </w:rPr>
            </w:pPr>
            <w:r>
              <w:rPr>
                <w:i/>
                <w:spacing w:val="-2"/>
                <w:sz w:val="18"/>
              </w:rPr>
              <w:t>2.316,23</w:t>
            </w:r>
          </w:p>
        </w:tc>
        <w:tc>
          <w:tcPr>
            <w:tcW w:w="858" w:type="dxa"/>
          </w:tcPr>
          <w:p>
            <w:pPr>
              <w:pStyle w:val="TableParagraph"/>
              <w:rPr>
                <w:rFonts w:ascii="Times New Roman"/>
                <w:sz w:val="18"/>
              </w:rPr>
            </w:pPr>
          </w:p>
        </w:tc>
      </w:tr>
      <w:tr>
        <w:trPr>
          <w:trHeight w:val="285" w:hRule="atLeast"/>
        </w:trPr>
        <w:tc>
          <w:tcPr>
            <w:tcW w:w="5856" w:type="dxa"/>
          </w:tcPr>
          <w:p>
            <w:pPr>
              <w:pStyle w:val="TableParagraph"/>
              <w:spacing w:before="36"/>
              <w:ind w:left="795"/>
              <w:rPr>
                <w:i/>
                <w:sz w:val="18"/>
              </w:rPr>
            </w:pPr>
            <w:r>
              <w:rPr>
                <w:i/>
                <w:sz w:val="18"/>
              </w:rPr>
              <w:t>4241</w:t>
            </w:r>
            <w:r>
              <w:rPr>
                <w:i/>
                <w:spacing w:val="-1"/>
                <w:sz w:val="18"/>
              </w:rPr>
              <w:t> </w:t>
            </w:r>
            <w:r>
              <w:rPr>
                <w:i/>
                <w:spacing w:val="-2"/>
                <w:sz w:val="18"/>
              </w:rPr>
              <w:t>Knjige</w:t>
            </w:r>
          </w:p>
        </w:tc>
        <w:tc>
          <w:tcPr>
            <w:tcW w:w="1496" w:type="dxa"/>
          </w:tcPr>
          <w:p>
            <w:pPr>
              <w:pStyle w:val="TableParagraph"/>
              <w:rPr>
                <w:rFonts w:ascii="Times New Roman"/>
                <w:sz w:val="18"/>
              </w:rPr>
            </w:pPr>
          </w:p>
        </w:tc>
        <w:tc>
          <w:tcPr>
            <w:tcW w:w="1358" w:type="dxa"/>
          </w:tcPr>
          <w:p>
            <w:pPr>
              <w:pStyle w:val="TableParagraph"/>
              <w:rPr>
                <w:rFonts w:ascii="Times New Roman"/>
                <w:sz w:val="18"/>
              </w:rPr>
            </w:pPr>
          </w:p>
        </w:tc>
        <w:tc>
          <w:tcPr>
            <w:tcW w:w="1309" w:type="dxa"/>
          </w:tcPr>
          <w:p>
            <w:pPr>
              <w:pStyle w:val="TableParagraph"/>
              <w:spacing w:before="36"/>
              <w:ind w:right="41"/>
              <w:jc w:val="right"/>
              <w:rPr>
                <w:i/>
                <w:sz w:val="18"/>
              </w:rPr>
            </w:pPr>
            <w:r>
              <w:rPr>
                <w:i/>
                <w:spacing w:val="-2"/>
                <w:sz w:val="18"/>
              </w:rPr>
              <w:t>39.771,42</w:t>
            </w:r>
          </w:p>
        </w:tc>
        <w:tc>
          <w:tcPr>
            <w:tcW w:w="858" w:type="dxa"/>
          </w:tcPr>
          <w:p>
            <w:pPr>
              <w:pStyle w:val="TableParagraph"/>
              <w:rPr>
                <w:rFonts w:ascii="Times New Roman"/>
                <w:sz w:val="18"/>
              </w:rPr>
            </w:pPr>
          </w:p>
        </w:tc>
      </w:tr>
      <w:tr>
        <w:trPr>
          <w:trHeight w:val="243" w:hRule="atLeast"/>
        </w:trPr>
        <w:tc>
          <w:tcPr>
            <w:tcW w:w="5856" w:type="dxa"/>
          </w:tcPr>
          <w:p>
            <w:pPr>
              <w:pStyle w:val="TableParagraph"/>
              <w:spacing w:line="187" w:lineRule="exact" w:before="36"/>
              <w:ind w:left="795"/>
              <w:rPr>
                <w:i/>
                <w:sz w:val="18"/>
              </w:rPr>
            </w:pPr>
            <w:r>
              <w:rPr>
                <w:i/>
                <w:sz w:val="18"/>
              </w:rPr>
              <w:t>4262</w:t>
            </w:r>
            <w:r>
              <w:rPr>
                <w:i/>
                <w:spacing w:val="-1"/>
                <w:sz w:val="18"/>
              </w:rPr>
              <w:t> </w:t>
            </w:r>
            <w:r>
              <w:rPr>
                <w:i/>
                <w:sz w:val="18"/>
              </w:rPr>
              <w:t>Ulaganja</w:t>
            </w:r>
            <w:r>
              <w:rPr>
                <w:i/>
                <w:spacing w:val="-1"/>
                <w:sz w:val="18"/>
              </w:rPr>
              <w:t> </w:t>
            </w:r>
            <w:r>
              <w:rPr>
                <w:i/>
                <w:sz w:val="18"/>
              </w:rPr>
              <w:t>u</w:t>
            </w:r>
            <w:r>
              <w:rPr>
                <w:i/>
                <w:spacing w:val="-1"/>
                <w:sz w:val="18"/>
              </w:rPr>
              <w:t> </w:t>
            </w:r>
            <w:r>
              <w:rPr>
                <w:i/>
                <w:sz w:val="18"/>
              </w:rPr>
              <w:t>računalne</w:t>
            </w:r>
            <w:r>
              <w:rPr>
                <w:i/>
                <w:spacing w:val="-1"/>
                <w:sz w:val="18"/>
              </w:rPr>
              <w:t> </w:t>
            </w:r>
            <w:r>
              <w:rPr>
                <w:i/>
                <w:spacing w:val="-2"/>
                <w:sz w:val="18"/>
              </w:rPr>
              <w:t>programe</w:t>
            </w:r>
          </w:p>
        </w:tc>
        <w:tc>
          <w:tcPr>
            <w:tcW w:w="1496" w:type="dxa"/>
          </w:tcPr>
          <w:p>
            <w:pPr>
              <w:pStyle w:val="TableParagraph"/>
              <w:rPr>
                <w:rFonts w:ascii="Times New Roman"/>
                <w:sz w:val="16"/>
              </w:rPr>
            </w:pPr>
          </w:p>
        </w:tc>
        <w:tc>
          <w:tcPr>
            <w:tcW w:w="1358" w:type="dxa"/>
          </w:tcPr>
          <w:p>
            <w:pPr>
              <w:pStyle w:val="TableParagraph"/>
              <w:rPr>
                <w:rFonts w:ascii="Times New Roman"/>
                <w:sz w:val="16"/>
              </w:rPr>
            </w:pPr>
          </w:p>
        </w:tc>
        <w:tc>
          <w:tcPr>
            <w:tcW w:w="1309" w:type="dxa"/>
          </w:tcPr>
          <w:p>
            <w:pPr>
              <w:pStyle w:val="TableParagraph"/>
              <w:spacing w:line="187" w:lineRule="exact" w:before="36"/>
              <w:ind w:right="41"/>
              <w:jc w:val="right"/>
              <w:rPr>
                <w:i/>
                <w:sz w:val="18"/>
              </w:rPr>
            </w:pPr>
            <w:r>
              <w:rPr>
                <w:i/>
                <w:spacing w:val="-2"/>
                <w:sz w:val="18"/>
              </w:rPr>
              <w:t>171,00</w:t>
            </w:r>
          </w:p>
        </w:tc>
        <w:tc>
          <w:tcPr>
            <w:tcW w:w="858" w:type="dxa"/>
          </w:tcPr>
          <w:p>
            <w:pPr>
              <w:pStyle w:val="TableParagraph"/>
              <w:rPr>
                <w:rFonts w:ascii="Times New Roman"/>
                <w:sz w:val="16"/>
              </w:rPr>
            </w:pPr>
          </w:p>
        </w:tc>
      </w:tr>
    </w:tbl>
    <w:p>
      <w:pPr>
        <w:pStyle w:val="TableParagraph"/>
        <w:spacing w:after="0"/>
        <w:rPr>
          <w:rFonts w:ascii="Times New Roman"/>
          <w:sz w:val="16"/>
        </w:rPr>
        <w:sectPr>
          <w:headerReference w:type="default" r:id="rId28"/>
          <w:footerReference w:type="default" r:id="rId29"/>
          <w:pgSz w:w="11900" w:h="16840"/>
          <w:pgMar w:header="0" w:footer="127" w:top="540" w:bottom="320" w:left="360" w:right="360"/>
        </w:sectPr>
      </w:pPr>
    </w:p>
    <w:p>
      <w:pPr>
        <w:spacing w:line="240" w:lineRule="auto" w:before="10"/>
        <w:rPr>
          <w:i/>
          <w:sz w:val="3"/>
        </w:rPr>
      </w:pPr>
    </w:p>
    <w:tbl>
      <w:tblPr>
        <w:tblW w:w="0" w:type="auto"/>
        <w:jc w:val="left"/>
        <w:tblInd w:w="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478"/>
        <w:gridCol w:w="1547"/>
        <w:gridCol w:w="1357"/>
        <w:gridCol w:w="1175"/>
        <w:gridCol w:w="803"/>
      </w:tblGrid>
      <w:tr>
        <w:trPr>
          <w:trHeight w:val="243" w:hRule="atLeast"/>
        </w:trPr>
        <w:tc>
          <w:tcPr>
            <w:tcW w:w="5478" w:type="dxa"/>
          </w:tcPr>
          <w:p>
            <w:pPr>
              <w:pStyle w:val="TableParagraph"/>
              <w:spacing w:line="201" w:lineRule="exact"/>
              <w:ind w:left="50"/>
              <w:rPr>
                <w:b/>
                <w:sz w:val="18"/>
              </w:rPr>
            </w:pPr>
            <w:r>
              <w:rPr>
                <w:b/>
                <w:sz w:val="18"/>
              </w:rPr>
              <w:t>Izvor:</w:t>
            </w:r>
            <w:r>
              <w:rPr>
                <w:b/>
                <w:spacing w:val="-4"/>
                <w:sz w:val="18"/>
              </w:rPr>
              <w:t> </w:t>
            </w:r>
            <w:r>
              <w:rPr>
                <w:b/>
                <w:sz w:val="18"/>
              </w:rPr>
              <w:t>51</w:t>
            </w:r>
            <w:r>
              <w:rPr>
                <w:b/>
                <w:spacing w:val="-1"/>
                <w:sz w:val="18"/>
              </w:rPr>
              <w:t> </w:t>
            </w:r>
            <w:r>
              <w:rPr>
                <w:b/>
                <w:sz w:val="18"/>
              </w:rPr>
              <w:t>Pomoći</w:t>
            </w:r>
            <w:r>
              <w:rPr>
                <w:b/>
                <w:spacing w:val="-1"/>
                <w:sz w:val="18"/>
              </w:rPr>
              <w:t> </w:t>
            </w:r>
            <w:r>
              <w:rPr>
                <w:b/>
                <w:sz w:val="18"/>
              </w:rPr>
              <w:t>iz</w:t>
            </w:r>
            <w:r>
              <w:rPr>
                <w:b/>
                <w:spacing w:val="-1"/>
                <w:sz w:val="18"/>
              </w:rPr>
              <w:t> </w:t>
            </w:r>
            <w:r>
              <w:rPr>
                <w:b/>
                <w:sz w:val="18"/>
              </w:rPr>
              <w:t>državnog</w:t>
            </w:r>
            <w:r>
              <w:rPr>
                <w:b/>
                <w:spacing w:val="-1"/>
                <w:sz w:val="18"/>
              </w:rPr>
              <w:t> </w:t>
            </w:r>
            <w:r>
              <w:rPr>
                <w:b/>
                <w:spacing w:val="-2"/>
                <w:sz w:val="18"/>
              </w:rPr>
              <w:t>proračuna</w:t>
            </w:r>
          </w:p>
        </w:tc>
        <w:tc>
          <w:tcPr>
            <w:tcW w:w="1547" w:type="dxa"/>
          </w:tcPr>
          <w:p>
            <w:pPr>
              <w:pStyle w:val="TableParagraph"/>
              <w:spacing w:line="201" w:lineRule="exact"/>
              <w:ind w:right="222"/>
              <w:jc w:val="right"/>
              <w:rPr>
                <w:b/>
                <w:sz w:val="18"/>
              </w:rPr>
            </w:pPr>
            <w:r>
              <w:rPr>
                <w:b/>
                <w:spacing w:val="-2"/>
                <w:sz w:val="18"/>
              </w:rPr>
              <w:t>113.025,00</w:t>
            </w:r>
          </w:p>
        </w:tc>
        <w:tc>
          <w:tcPr>
            <w:tcW w:w="1357" w:type="dxa"/>
          </w:tcPr>
          <w:p>
            <w:pPr>
              <w:pStyle w:val="TableParagraph"/>
              <w:spacing w:line="201" w:lineRule="exact"/>
              <w:ind w:right="229"/>
              <w:jc w:val="right"/>
              <w:rPr>
                <w:b/>
                <w:sz w:val="18"/>
              </w:rPr>
            </w:pPr>
            <w:r>
              <w:rPr>
                <w:b/>
                <w:spacing w:val="-2"/>
                <w:sz w:val="18"/>
              </w:rPr>
              <w:t>113.025,00</w:t>
            </w:r>
          </w:p>
        </w:tc>
        <w:tc>
          <w:tcPr>
            <w:tcW w:w="1175" w:type="dxa"/>
          </w:tcPr>
          <w:p>
            <w:pPr>
              <w:pStyle w:val="TableParagraph"/>
              <w:spacing w:line="201" w:lineRule="exact"/>
              <w:ind w:right="39"/>
              <w:jc w:val="right"/>
              <w:rPr>
                <w:b/>
                <w:sz w:val="18"/>
              </w:rPr>
            </w:pPr>
            <w:r>
              <w:rPr>
                <w:b/>
                <w:spacing w:val="-2"/>
                <w:sz w:val="18"/>
              </w:rPr>
              <w:t>111.365,63</w:t>
            </w:r>
          </w:p>
        </w:tc>
        <w:tc>
          <w:tcPr>
            <w:tcW w:w="803" w:type="dxa"/>
          </w:tcPr>
          <w:p>
            <w:pPr>
              <w:pStyle w:val="TableParagraph"/>
              <w:spacing w:line="201" w:lineRule="exact"/>
              <w:ind w:left="100" w:right="7"/>
              <w:jc w:val="center"/>
              <w:rPr>
                <w:b/>
                <w:sz w:val="18"/>
              </w:rPr>
            </w:pPr>
            <w:r>
              <w:rPr>
                <w:b/>
                <w:spacing w:val="-2"/>
                <w:sz w:val="18"/>
              </w:rPr>
              <w:t>98,53%</w:t>
            </w:r>
          </w:p>
        </w:tc>
      </w:tr>
      <w:tr>
        <w:trPr>
          <w:trHeight w:val="277" w:hRule="atLeast"/>
        </w:trPr>
        <w:tc>
          <w:tcPr>
            <w:tcW w:w="5478" w:type="dxa"/>
          </w:tcPr>
          <w:p>
            <w:pPr>
              <w:pStyle w:val="TableParagraph"/>
              <w:spacing w:before="36"/>
              <w:ind w:left="215"/>
              <w:rPr>
                <w:b/>
                <w:sz w:val="18"/>
              </w:rPr>
            </w:pPr>
            <w:r>
              <w:rPr>
                <w:b/>
                <w:sz w:val="18"/>
              </w:rPr>
              <w:t>31</w:t>
            </w:r>
            <w:r>
              <w:rPr>
                <w:b/>
                <w:spacing w:val="-1"/>
                <w:sz w:val="18"/>
              </w:rPr>
              <w:t> </w:t>
            </w:r>
            <w:r>
              <w:rPr>
                <w:b/>
                <w:sz w:val="18"/>
              </w:rPr>
              <w:t>Rashodi</w:t>
            </w:r>
            <w:r>
              <w:rPr>
                <w:b/>
                <w:spacing w:val="-1"/>
                <w:sz w:val="18"/>
              </w:rPr>
              <w:t> </w:t>
            </w:r>
            <w:r>
              <w:rPr>
                <w:b/>
                <w:sz w:val="18"/>
              </w:rPr>
              <w:t>za</w:t>
            </w:r>
            <w:r>
              <w:rPr>
                <w:b/>
                <w:spacing w:val="-1"/>
                <w:sz w:val="18"/>
              </w:rPr>
              <w:t> </w:t>
            </w:r>
            <w:r>
              <w:rPr>
                <w:b/>
                <w:spacing w:val="-2"/>
                <w:sz w:val="18"/>
              </w:rPr>
              <w:t>zaposlene</w:t>
            </w:r>
          </w:p>
        </w:tc>
        <w:tc>
          <w:tcPr>
            <w:tcW w:w="1547" w:type="dxa"/>
          </w:tcPr>
          <w:p>
            <w:pPr>
              <w:pStyle w:val="TableParagraph"/>
              <w:spacing w:before="36"/>
              <w:ind w:right="222"/>
              <w:jc w:val="right"/>
              <w:rPr>
                <w:b/>
                <w:sz w:val="18"/>
              </w:rPr>
            </w:pPr>
            <w:r>
              <w:rPr>
                <w:b/>
                <w:spacing w:val="-2"/>
                <w:sz w:val="18"/>
              </w:rPr>
              <w:t>29.925,00</w:t>
            </w:r>
          </w:p>
        </w:tc>
        <w:tc>
          <w:tcPr>
            <w:tcW w:w="1357" w:type="dxa"/>
          </w:tcPr>
          <w:p>
            <w:pPr>
              <w:pStyle w:val="TableParagraph"/>
              <w:spacing w:before="36"/>
              <w:ind w:right="229"/>
              <w:jc w:val="right"/>
              <w:rPr>
                <w:b/>
                <w:sz w:val="18"/>
              </w:rPr>
            </w:pPr>
            <w:r>
              <w:rPr>
                <w:b/>
                <w:spacing w:val="-2"/>
                <w:sz w:val="18"/>
              </w:rPr>
              <w:t>29.925,00</w:t>
            </w:r>
          </w:p>
        </w:tc>
        <w:tc>
          <w:tcPr>
            <w:tcW w:w="1175" w:type="dxa"/>
          </w:tcPr>
          <w:p>
            <w:pPr>
              <w:pStyle w:val="TableParagraph"/>
              <w:spacing w:before="36"/>
              <w:ind w:right="39"/>
              <w:jc w:val="right"/>
              <w:rPr>
                <w:b/>
                <w:sz w:val="18"/>
              </w:rPr>
            </w:pPr>
            <w:r>
              <w:rPr>
                <w:b/>
                <w:spacing w:val="-2"/>
                <w:sz w:val="18"/>
              </w:rPr>
              <w:t>29.971,66</w:t>
            </w:r>
          </w:p>
        </w:tc>
        <w:tc>
          <w:tcPr>
            <w:tcW w:w="803" w:type="dxa"/>
          </w:tcPr>
          <w:p>
            <w:pPr>
              <w:pStyle w:val="TableParagraph"/>
              <w:spacing w:before="36"/>
              <w:ind w:left="27" w:right="31"/>
              <w:jc w:val="center"/>
              <w:rPr>
                <w:b/>
                <w:sz w:val="18"/>
              </w:rPr>
            </w:pPr>
            <w:r>
              <w:rPr>
                <w:b/>
                <w:spacing w:val="-2"/>
                <w:sz w:val="18"/>
              </w:rPr>
              <w:t>100,16%</w:t>
            </w:r>
          </w:p>
        </w:tc>
      </w:tr>
      <w:tr>
        <w:trPr>
          <w:trHeight w:val="277" w:hRule="atLeast"/>
        </w:trPr>
        <w:tc>
          <w:tcPr>
            <w:tcW w:w="5478" w:type="dxa"/>
          </w:tcPr>
          <w:p>
            <w:pPr>
              <w:pStyle w:val="TableParagraph"/>
              <w:spacing w:before="28"/>
              <w:ind w:left="335"/>
              <w:rPr>
                <w:i/>
                <w:sz w:val="18"/>
              </w:rPr>
            </w:pPr>
            <w:r>
              <w:rPr>
                <w:i/>
                <w:sz w:val="18"/>
              </w:rPr>
              <w:t>3111</w:t>
            </w:r>
            <w:r>
              <w:rPr>
                <w:i/>
                <w:spacing w:val="-1"/>
                <w:sz w:val="18"/>
              </w:rPr>
              <w:t> </w:t>
            </w:r>
            <w:r>
              <w:rPr>
                <w:i/>
                <w:sz w:val="18"/>
              </w:rPr>
              <w:t>Plaće</w:t>
            </w:r>
            <w:r>
              <w:rPr>
                <w:i/>
                <w:spacing w:val="-1"/>
                <w:sz w:val="18"/>
              </w:rPr>
              <w:t> </w:t>
            </w:r>
            <w:r>
              <w:rPr>
                <w:i/>
                <w:sz w:val="18"/>
              </w:rPr>
              <w:t>za</w:t>
            </w:r>
            <w:r>
              <w:rPr>
                <w:i/>
                <w:spacing w:val="-1"/>
                <w:sz w:val="18"/>
              </w:rPr>
              <w:t> </w:t>
            </w:r>
            <w:r>
              <w:rPr>
                <w:i/>
                <w:sz w:val="18"/>
              </w:rPr>
              <w:t>redovan</w:t>
            </w:r>
            <w:r>
              <w:rPr>
                <w:i/>
                <w:spacing w:val="-1"/>
                <w:sz w:val="18"/>
              </w:rPr>
              <w:t> </w:t>
            </w:r>
            <w:r>
              <w:rPr>
                <w:i/>
                <w:spacing w:val="-5"/>
                <w:sz w:val="18"/>
              </w:rPr>
              <w:t>rad</w:t>
            </w:r>
          </w:p>
        </w:tc>
        <w:tc>
          <w:tcPr>
            <w:tcW w:w="1547" w:type="dxa"/>
          </w:tcPr>
          <w:p>
            <w:pPr>
              <w:pStyle w:val="TableParagraph"/>
              <w:rPr>
                <w:rFonts w:ascii="Times New Roman"/>
                <w:sz w:val="18"/>
              </w:rPr>
            </w:pPr>
          </w:p>
        </w:tc>
        <w:tc>
          <w:tcPr>
            <w:tcW w:w="1357" w:type="dxa"/>
          </w:tcPr>
          <w:p>
            <w:pPr>
              <w:pStyle w:val="TableParagraph"/>
              <w:rPr>
                <w:rFonts w:ascii="Times New Roman"/>
                <w:sz w:val="18"/>
              </w:rPr>
            </w:pPr>
          </w:p>
        </w:tc>
        <w:tc>
          <w:tcPr>
            <w:tcW w:w="1175" w:type="dxa"/>
          </w:tcPr>
          <w:p>
            <w:pPr>
              <w:pStyle w:val="TableParagraph"/>
              <w:spacing w:before="28"/>
              <w:ind w:right="39"/>
              <w:jc w:val="right"/>
              <w:rPr>
                <w:i/>
                <w:sz w:val="18"/>
              </w:rPr>
            </w:pPr>
            <w:r>
              <w:rPr>
                <w:i/>
                <w:spacing w:val="-2"/>
                <w:sz w:val="18"/>
              </w:rPr>
              <w:t>25.125,90</w:t>
            </w:r>
          </w:p>
        </w:tc>
        <w:tc>
          <w:tcPr>
            <w:tcW w:w="803" w:type="dxa"/>
          </w:tcPr>
          <w:p>
            <w:pPr>
              <w:pStyle w:val="TableParagraph"/>
              <w:rPr>
                <w:rFonts w:ascii="Times New Roman"/>
                <w:sz w:val="18"/>
              </w:rPr>
            </w:pPr>
          </w:p>
        </w:tc>
      </w:tr>
      <w:tr>
        <w:trPr>
          <w:trHeight w:val="285" w:hRule="atLeast"/>
        </w:trPr>
        <w:tc>
          <w:tcPr>
            <w:tcW w:w="5478" w:type="dxa"/>
          </w:tcPr>
          <w:p>
            <w:pPr>
              <w:pStyle w:val="TableParagraph"/>
              <w:spacing w:before="36"/>
              <w:ind w:left="335"/>
              <w:rPr>
                <w:i/>
                <w:sz w:val="18"/>
              </w:rPr>
            </w:pPr>
            <w:r>
              <w:rPr>
                <w:i/>
                <w:sz w:val="18"/>
              </w:rPr>
              <w:t>3121</w:t>
            </w:r>
            <w:r>
              <w:rPr>
                <w:i/>
                <w:spacing w:val="-1"/>
                <w:sz w:val="18"/>
              </w:rPr>
              <w:t> </w:t>
            </w:r>
            <w:r>
              <w:rPr>
                <w:i/>
                <w:sz w:val="18"/>
              </w:rPr>
              <w:t>Ostali</w:t>
            </w:r>
            <w:r>
              <w:rPr>
                <w:i/>
                <w:spacing w:val="-1"/>
                <w:sz w:val="18"/>
              </w:rPr>
              <w:t> </w:t>
            </w:r>
            <w:r>
              <w:rPr>
                <w:i/>
                <w:sz w:val="18"/>
              </w:rPr>
              <w:t>rashodi</w:t>
            </w:r>
            <w:r>
              <w:rPr>
                <w:i/>
                <w:spacing w:val="-1"/>
                <w:sz w:val="18"/>
              </w:rPr>
              <w:t> </w:t>
            </w:r>
            <w:r>
              <w:rPr>
                <w:i/>
                <w:sz w:val="18"/>
              </w:rPr>
              <w:t>za</w:t>
            </w:r>
            <w:r>
              <w:rPr>
                <w:i/>
                <w:spacing w:val="-1"/>
                <w:sz w:val="18"/>
              </w:rPr>
              <w:t> </w:t>
            </w:r>
            <w:r>
              <w:rPr>
                <w:i/>
                <w:spacing w:val="-2"/>
                <w:sz w:val="18"/>
              </w:rPr>
              <w:t>zaposlene</w:t>
            </w:r>
          </w:p>
        </w:tc>
        <w:tc>
          <w:tcPr>
            <w:tcW w:w="1547" w:type="dxa"/>
          </w:tcPr>
          <w:p>
            <w:pPr>
              <w:pStyle w:val="TableParagraph"/>
              <w:rPr>
                <w:rFonts w:ascii="Times New Roman"/>
                <w:sz w:val="18"/>
              </w:rPr>
            </w:pPr>
          </w:p>
        </w:tc>
        <w:tc>
          <w:tcPr>
            <w:tcW w:w="1357" w:type="dxa"/>
          </w:tcPr>
          <w:p>
            <w:pPr>
              <w:pStyle w:val="TableParagraph"/>
              <w:rPr>
                <w:rFonts w:ascii="Times New Roman"/>
                <w:sz w:val="18"/>
              </w:rPr>
            </w:pPr>
          </w:p>
        </w:tc>
        <w:tc>
          <w:tcPr>
            <w:tcW w:w="1175" w:type="dxa"/>
          </w:tcPr>
          <w:p>
            <w:pPr>
              <w:pStyle w:val="TableParagraph"/>
              <w:spacing w:before="36"/>
              <w:ind w:right="39"/>
              <w:jc w:val="right"/>
              <w:rPr>
                <w:i/>
                <w:sz w:val="18"/>
              </w:rPr>
            </w:pPr>
            <w:r>
              <w:rPr>
                <w:i/>
                <w:spacing w:val="-2"/>
                <w:sz w:val="18"/>
              </w:rPr>
              <w:t>700,00</w:t>
            </w:r>
          </w:p>
        </w:tc>
        <w:tc>
          <w:tcPr>
            <w:tcW w:w="803" w:type="dxa"/>
          </w:tcPr>
          <w:p>
            <w:pPr>
              <w:pStyle w:val="TableParagraph"/>
              <w:rPr>
                <w:rFonts w:ascii="Times New Roman"/>
                <w:sz w:val="18"/>
              </w:rPr>
            </w:pPr>
          </w:p>
        </w:tc>
      </w:tr>
      <w:tr>
        <w:trPr>
          <w:trHeight w:val="285" w:hRule="atLeast"/>
        </w:trPr>
        <w:tc>
          <w:tcPr>
            <w:tcW w:w="5478" w:type="dxa"/>
          </w:tcPr>
          <w:p>
            <w:pPr>
              <w:pStyle w:val="TableParagraph"/>
              <w:spacing w:before="36"/>
              <w:ind w:left="335"/>
              <w:rPr>
                <w:i/>
                <w:sz w:val="18"/>
              </w:rPr>
            </w:pPr>
            <w:r>
              <w:rPr>
                <w:i/>
                <w:sz w:val="18"/>
              </w:rPr>
              <w:t>3132</w:t>
            </w:r>
            <w:r>
              <w:rPr>
                <w:i/>
                <w:spacing w:val="-1"/>
                <w:sz w:val="18"/>
              </w:rPr>
              <w:t> </w:t>
            </w:r>
            <w:r>
              <w:rPr>
                <w:i/>
                <w:sz w:val="18"/>
              </w:rPr>
              <w:t>Doprinosi</w:t>
            </w:r>
            <w:r>
              <w:rPr>
                <w:i/>
                <w:spacing w:val="-1"/>
                <w:sz w:val="18"/>
              </w:rPr>
              <w:t> </w:t>
            </w:r>
            <w:r>
              <w:rPr>
                <w:i/>
                <w:sz w:val="18"/>
              </w:rPr>
              <w:t>za</w:t>
            </w:r>
            <w:r>
              <w:rPr>
                <w:i/>
                <w:spacing w:val="-1"/>
                <w:sz w:val="18"/>
              </w:rPr>
              <w:t> </w:t>
            </w:r>
            <w:r>
              <w:rPr>
                <w:i/>
                <w:sz w:val="18"/>
              </w:rPr>
              <w:t>obvezno</w:t>
            </w:r>
            <w:r>
              <w:rPr>
                <w:i/>
                <w:spacing w:val="-1"/>
                <w:sz w:val="18"/>
              </w:rPr>
              <w:t> </w:t>
            </w:r>
            <w:r>
              <w:rPr>
                <w:i/>
                <w:sz w:val="18"/>
              </w:rPr>
              <w:t>zdravstveno</w:t>
            </w:r>
            <w:r>
              <w:rPr>
                <w:i/>
                <w:spacing w:val="-1"/>
                <w:sz w:val="18"/>
              </w:rPr>
              <w:t> </w:t>
            </w:r>
            <w:r>
              <w:rPr>
                <w:i/>
                <w:spacing w:val="-2"/>
                <w:sz w:val="18"/>
              </w:rPr>
              <w:t>osiguranje</w:t>
            </w:r>
          </w:p>
        </w:tc>
        <w:tc>
          <w:tcPr>
            <w:tcW w:w="1547" w:type="dxa"/>
          </w:tcPr>
          <w:p>
            <w:pPr>
              <w:pStyle w:val="TableParagraph"/>
              <w:rPr>
                <w:rFonts w:ascii="Times New Roman"/>
                <w:sz w:val="18"/>
              </w:rPr>
            </w:pPr>
          </w:p>
        </w:tc>
        <w:tc>
          <w:tcPr>
            <w:tcW w:w="1357" w:type="dxa"/>
          </w:tcPr>
          <w:p>
            <w:pPr>
              <w:pStyle w:val="TableParagraph"/>
              <w:rPr>
                <w:rFonts w:ascii="Times New Roman"/>
                <w:sz w:val="18"/>
              </w:rPr>
            </w:pPr>
          </w:p>
        </w:tc>
        <w:tc>
          <w:tcPr>
            <w:tcW w:w="1175" w:type="dxa"/>
          </w:tcPr>
          <w:p>
            <w:pPr>
              <w:pStyle w:val="TableParagraph"/>
              <w:spacing w:before="36"/>
              <w:ind w:right="39"/>
              <w:jc w:val="right"/>
              <w:rPr>
                <w:i/>
                <w:sz w:val="18"/>
              </w:rPr>
            </w:pPr>
            <w:r>
              <w:rPr>
                <w:i/>
                <w:spacing w:val="-2"/>
                <w:sz w:val="18"/>
              </w:rPr>
              <w:t>4.145,76</w:t>
            </w:r>
          </w:p>
        </w:tc>
        <w:tc>
          <w:tcPr>
            <w:tcW w:w="803" w:type="dxa"/>
          </w:tcPr>
          <w:p>
            <w:pPr>
              <w:pStyle w:val="TableParagraph"/>
              <w:rPr>
                <w:rFonts w:ascii="Times New Roman"/>
                <w:sz w:val="18"/>
              </w:rPr>
            </w:pPr>
          </w:p>
        </w:tc>
      </w:tr>
      <w:tr>
        <w:trPr>
          <w:trHeight w:val="285" w:hRule="atLeast"/>
        </w:trPr>
        <w:tc>
          <w:tcPr>
            <w:tcW w:w="5478" w:type="dxa"/>
          </w:tcPr>
          <w:p>
            <w:pPr>
              <w:pStyle w:val="TableParagraph"/>
              <w:spacing w:before="36"/>
              <w:ind w:left="215"/>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547" w:type="dxa"/>
          </w:tcPr>
          <w:p>
            <w:pPr>
              <w:pStyle w:val="TableParagraph"/>
              <w:spacing w:before="36"/>
              <w:ind w:right="222"/>
              <w:jc w:val="right"/>
              <w:rPr>
                <w:b/>
                <w:sz w:val="18"/>
              </w:rPr>
            </w:pPr>
            <w:r>
              <w:rPr>
                <w:b/>
                <w:spacing w:val="-2"/>
                <w:sz w:val="18"/>
              </w:rPr>
              <w:t>9.700,00</w:t>
            </w:r>
          </w:p>
        </w:tc>
        <w:tc>
          <w:tcPr>
            <w:tcW w:w="1357" w:type="dxa"/>
          </w:tcPr>
          <w:p>
            <w:pPr>
              <w:pStyle w:val="TableParagraph"/>
              <w:spacing w:before="36"/>
              <w:ind w:right="229"/>
              <w:jc w:val="right"/>
              <w:rPr>
                <w:b/>
                <w:sz w:val="18"/>
              </w:rPr>
            </w:pPr>
            <w:r>
              <w:rPr>
                <w:b/>
                <w:spacing w:val="-2"/>
                <w:sz w:val="18"/>
              </w:rPr>
              <w:t>9.700,00</w:t>
            </w:r>
          </w:p>
        </w:tc>
        <w:tc>
          <w:tcPr>
            <w:tcW w:w="1175" w:type="dxa"/>
          </w:tcPr>
          <w:p>
            <w:pPr>
              <w:pStyle w:val="TableParagraph"/>
              <w:spacing w:before="36"/>
              <w:ind w:right="39"/>
              <w:jc w:val="right"/>
              <w:rPr>
                <w:b/>
                <w:sz w:val="18"/>
              </w:rPr>
            </w:pPr>
            <w:r>
              <w:rPr>
                <w:b/>
                <w:spacing w:val="-2"/>
                <w:sz w:val="18"/>
              </w:rPr>
              <w:t>8.070,80</w:t>
            </w:r>
          </w:p>
        </w:tc>
        <w:tc>
          <w:tcPr>
            <w:tcW w:w="803" w:type="dxa"/>
          </w:tcPr>
          <w:p>
            <w:pPr>
              <w:pStyle w:val="TableParagraph"/>
              <w:spacing w:before="36"/>
              <w:ind w:left="100" w:right="7"/>
              <w:jc w:val="center"/>
              <w:rPr>
                <w:b/>
                <w:sz w:val="18"/>
              </w:rPr>
            </w:pPr>
            <w:r>
              <w:rPr>
                <w:b/>
                <w:spacing w:val="-2"/>
                <w:sz w:val="18"/>
              </w:rPr>
              <w:t>83,20%</w:t>
            </w:r>
          </w:p>
        </w:tc>
      </w:tr>
      <w:tr>
        <w:trPr>
          <w:trHeight w:val="285" w:hRule="atLeast"/>
        </w:trPr>
        <w:tc>
          <w:tcPr>
            <w:tcW w:w="5478" w:type="dxa"/>
          </w:tcPr>
          <w:p>
            <w:pPr>
              <w:pStyle w:val="TableParagraph"/>
              <w:spacing w:before="36"/>
              <w:ind w:left="335"/>
              <w:rPr>
                <w:i/>
                <w:sz w:val="18"/>
              </w:rPr>
            </w:pPr>
            <w:r>
              <w:rPr>
                <w:i/>
                <w:sz w:val="18"/>
              </w:rPr>
              <w:t>3211</w:t>
            </w:r>
            <w:r>
              <w:rPr>
                <w:i/>
                <w:spacing w:val="-1"/>
                <w:sz w:val="18"/>
              </w:rPr>
              <w:t> </w:t>
            </w:r>
            <w:r>
              <w:rPr>
                <w:i/>
                <w:sz w:val="18"/>
              </w:rPr>
              <w:t>Službena</w:t>
            </w:r>
            <w:r>
              <w:rPr>
                <w:i/>
                <w:spacing w:val="-1"/>
                <w:sz w:val="18"/>
              </w:rPr>
              <w:t> </w:t>
            </w:r>
            <w:r>
              <w:rPr>
                <w:i/>
                <w:spacing w:val="-2"/>
                <w:sz w:val="18"/>
              </w:rPr>
              <w:t>putovanja</w:t>
            </w:r>
          </w:p>
        </w:tc>
        <w:tc>
          <w:tcPr>
            <w:tcW w:w="1547" w:type="dxa"/>
          </w:tcPr>
          <w:p>
            <w:pPr>
              <w:pStyle w:val="TableParagraph"/>
              <w:rPr>
                <w:rFonts w:ascii="Times New Roman"/>
                <w:sz w:val="18"/>
              </w:rPr>
            </w:pPr>
          </w:p>
        </w:tc>
        <w:tc>
          <w:tcPr>
            <w:tcW w:w="1357" w:type="dxa"/>
          </w:tcPr>
          <w:p>
            <w:pPr>
              <w:pStyle w:val="TableParagraph"/>
              <w:rPr>
                <w:rFonts w:ascii="Times New Roman"/>
                <w:sz w:val="18"/>
              </w:rPr>
            </w:pPr>
          </w:p>
        </w:tc>
        <w:tc>
          <w:tcPr>
            <w:tcW w:w="1175" w:type="dxa"/>
          </w:tcPr>
          <w:p>
            <w:pPr>
              <w:pStyle w:val="TableParagraph"/>
              <w:spacing w:before="36"/>
              <w:ind w:right="39"/>
              <w:jc w:val="right"/>
              <w:rPr>
                <w:i/>
                <w:sz w:val="18"/>
              </w:rPr>
            </w:pPr>
            <w:r>
              <w:rPr>
                <w:i/>
                <w:spacing w:val="-2"/>
                <w:sz w:val="18"/>
              </w:rPr>
              <w:t>1.015,63</w:t>
            </w:r>
          </w:p>
        </w:tc>
        <w:tc>
          <w:tcPr>
            <w:tcW w:w="803" w:type="dxa"/>
          </w:tcPr>
          <w:p>
            <w:pPr>
              <w:pStyle w:val="TableParagraph"/>
              <w:rPr>
                <w:rFonts w:ascii="Times New Roman"/>
                <w:sz w:val="18"/>
              </w:rPr>
            </w:pPr>
          </w:p>
        </w:tc>
      </w:tr>
      <w:tr>
        <w:trPr>
          <w:trHeight w:val="285" w:hRule="atLeast"/>
        </w:trPr>
        <w:tc>
          <w:tcPr>
            <w:tcW w:w="5478" w:type="dxa"/>
          </w:tcPr>
          <w:p>
            <w:pPr>
              <w:pStyle w:val="TableParagraph"/>
              <w:spacing w:before="36"/>
              <w:ind w:left="335"/>
              <w:rPr>
                <w:i/>
                <w:sz w:val="18"/>
              </w:rPr>
            </w:pPr>
            <w:r>
              <w:rPr>
                <w:i/>
                <w:sz w:val="18"/>
              </w:rPr>
              <w:t>3212</w:t>
            </w:r>
            <w:r>
              <w:rPr>
                <w:i/>
                <w:spacing w:val="-1"/>
                <w:sz w:val="18"/>
              </w:rPr>
              <w:t> </w:t>
            </w:r>
            <w:r>
              <w:rPr>
                <w:i/>
                <w:sz w:val="18"/>
              </w:rPr>
              <w:t>Naknade</w:t>
            </w:r>
            <w:r>
              <w:rPr>
                <w:i/>
                <w:spacing w:val="-1"/>
                <w:sz w:val="18"/>
              </w:rPr>
              <w:t> </w:t>
            </w:r>
            <w:r>
              <w:rPr>
                <w:i/>
                <w:sz w:val="18"/>
              </w:rPr>
              <w:t>za</w:t>
            </w:r>
            <w:r>
              <w:rPr>
                <w:i/>
                <w:spacing w:val="-1"/>
                <w:sz w:val="18"/>
              </w:rPr>
              <w:t> </w:t>
            </w:r>
            <w:r>
              <w:rPr>
                <w:i/>
                <w:sz w:val="18"/>
              </w:rPr>
              <w:t>prijevoz,</w:t>
            </w:r>
            <w:r>
              <w:rPr>
                <w:i/>
                <w:spacing w:val="-1"/>
                <w:sz w:val="18"/>
              </w:rPr>
              <w:t> </w:t>
            </w:r>
            <w:r>
              <w:rPr>
                <w:i/>
                <w:sz w:val="18"/>
              </w:rPr>
              <w:t>za</w:t>
            </w:r>
            <w:r>
              <w:rPr>
                <w:i/>
                <w:spacing w:val="-1"/>
                <w:sz w:val="18"/>
              </w:rPr>
              <w:t> </w:t>
            </w:r>
            <w:r>
              <w:rPr>
                <w:i/>
                <w:sz w:val="18"/>
              </w:rPr>
              <w:t>rad</w:t>
            </w:r>
            <w:r>
              <w:rPr>
                <w:i/>
                <w:spacing w:val="-1"/>
                <w:sz w:val="18"/>
              </w:rPr>
              <w:t> </w:t>
            </w:r>
            <w:r>
              <w:rPr>
                <w:i/>
                <w:sz w:val="18"/>
              </w:rPr>
              <w:t>na</w:t>
            </w:r>
            <w:r>
              <w:rPr>
                <w:i/>
                <w:spacing w:val="-1"/>
                <w:sz w:val="18"/>
              </w:rPr>
              <w:t> </w:t>
            </w:r>
            <w:r>
              <w:rPr>
                <w:i/>
                <w:sz w:val="18"/>
              </w:rPr>
              <w:t>terenu</w:t>
            </w:r>
            <w:r>
              <w:rPr>
                <w:i/>
                <w:spacing w:val="-1"/>
                <w:sz w:val="18"/>
              </w:rPr>
              <w:t> </w:t>
            </w:r>
            <w:r>
              <w:rPr>
                <w:i/>
                <w:sz w:val="18"/>
              </w:rPr>
              <w:t>i</w:t>
            </w:r>
            <w:r>
              <w:rPr>
                <w:i/>
                <w:spacing w:val="-1"/>
                <w:sz w:val="18"/>
              </w:rPr>
              <w:t> </w:t>
            </w:r>
            <w:r>
              <w:rPr>
                <w:i/>
                <w:sz w:val="18"/>
              </w:rPr>
              <w:t>odvojeni</w:t>
            </w:r>
            <w:r>
              <w:rPr>
                <w:i/>
                <w:spacing w:val="-1"/>
                <w:sz w:val="18"/>
              </w:rPr>
              <w:t> </w:t>
            </w:r>
            <w:r>
              <w:rPr>
                <w:i/>
                <w:spacing w:val="-2"/>
                <w:sz w:val="18"/>
              </w:rPr>
              <w:t>život</w:t>
            </w:r>
          </w:p>
        </w:tc>
        <w:tc>
          <w:tcPr>
            <w:tcW w:w="1547" w:type="dxa"/>
          </w:tcPr>
          <w:p>
            <w:pPr>
              <w:pStyle w:val="TableParagraph"/>
              <w:rPr>
                <w:rFonts w:ascii="Times New Roman"/>
                <w:sz w:val="18"/>
              </w:rPr>
            </w:pPr>
          </w:p>
        </w:tc>
        <w:tc>
          <w:tcPr>
            <w:tcW w:w="1357" w:type="dxa"/>
          </w:tcPr>
          <w:p>
            <w:pPr>
              <w:pStyle w:val="TableParagraph"/>
              <w:rPr>
                <w:rFonts w:ascii="Times New Roman"/>
                <w:sz w:val="18"/>
              </w:rPr>
            </w:pPr>
          </w:p>
        </w:tc>
        <w:tc>
          <w:tcPr>
            <w:tcW w:w="1175" w:type="dxa"/>
          </w:tcPr>
          <w:p>
            <w:pPr>
              <w:pStyle w:val="TableParagraph"/>
              <w:spacing w:before="36"/>
              <w:ind w:right="39"/>
              <w:jc w:val="right"/>
              <w:rPr>
                <w:i/>
                <w:sz w:val="18"/>
              </w:rPr>
            </w:pPr>
            <w:r>
              <w:rPr>
                <w:i/>
                <w:spacing w:val="-2"/>
                <w:sz w:val="18"/>
              </w:rPr>
              <w:t>1.170,80</w:t>
            </w:r>
          </w:p>
        </w:tc>
        <w:tc>
          <w:tcPr>
            <w:tcW w:w="803" w:type="dxa"/>
          </w:tcPr>
          <w:p>
            <w:pPr>
              <w:pStyle w:val="TableParagraph"/>
              <w:rPr>
                <w:rFonts w:ascii="Times New Roman"/>
                <w:sz w:val="18"/>
              </w:rPr>
            </w:pPr>
          </w:p>
        </w:tc>
      </w:tr>
      <w:tr>
        <w:trPr>
          <w:trHeight w:val="285" w:hRule="atLeast"/>
        </w:trPr>
        <w:tc>
          <w:tcPr>
            <w:tcW w:w="5478" w:type="dxa"/>
          </w:tcPr>
          <w:p>
            <w:pPr>
              <w:pStyle w:val="TableParagraph"/>
              <w:spacing w:before="36"/>
              <w:ind w:left="335"/>
              <w:rPr>
                <w:i/>
                <w:sz w:val="18"/>
              </w:rPr>
            </w:pPr>
            <w:r>
              <w:rPr>
                <w:i/>
                <w:sz w:val="18"/>
              </w:rPr>
              <w:t>3213</w:t>
            </w:r>
            <w:r>
              <w:rPr>
                <w:i/>
                <w:spacing w:val="-1"/>
                <w:sz w:val="18"/>
              </w:rPr>
              <w:t> </w:t>
            </w:r>
            <w:r>
              <w:rPr>
                <w:i/>
                <w:sz w:val="18"/>
              </w:rPr>
              <w:t>Stručno</w:t>
            </w:r>
            <w:r>
              <w:rPr>
                <w:i/>
                <w:spacing w:val="-1"/>
                <w:sz w:val="18"/>
              </w:rPr>
              <w:t> </w:t>
            </w:r>
            <w:r>
              <w:rPr>
                <w:i/>
                <w:sz w:val="18"/>
              </w:rPr>
              <w:t>usavršavanje</w:t>
            </w:r>
            <w:r>
              <w:rPr>
                <w:i/>
                <w:spacing w:val="-1"/>
                <w:sz w:val="18"/>
              </w:rPr>
              <w:t> </w:t>
            </w:r>
            <w:r>
              <w:rPr>
                <w:i/>
                <w:spacing w:val="-2"/>
                <w:sz w:val="18"/>
              </w:rPr>
              <w:t>zaposlenika</w:t>
            </w:r>
          </w:p>
        </w:tc>
        <w:tc>
          <w:tcPr>
            <w:tcW w:w="1547" w:type="dxa"/>
          </w:tcPr>
          <w:p>
            <w:pPr>
              <w:pStyle w:val="TableParagraph"/>
              <w:rPr>
                <w:rFonts w:ascii="Times New Roman"/>
                <w:sz w:val="18"/>
              </w:rPr>
            </w:pPr>
          </w:p>
        </w:tc>
        <w:tc>
          <w:tcPr>
            <w:tcW w:w="1357" w:type="dxa"/>
          </w:tcPr>
          <w:p>
            <w:pPr>
              <w:pStyle w:val="TableParagraph"/>
              <w:rPr>
                <w:rFonts w:ascii="Times New Roman"/>
                <w:sz w:val="18"/>
              </w:rPr>
            </w:pPr>
          </w:p>
        </w:tc>
        <w:tc>
          <w:tcPr>
            <w:tcW w:w="1175" w:type="dxa"/>
          </w:tcPr>
          <w:p>
            <w:pPr>
              <w:pStyle w:val="TableParagraph"/>
              <w:spacing w:before="36"/>
              <w:ind w:right="39"/>
              <w:jc w:val="right"/>
              <w:rPr>
                <w:i/>
                <w:sz w:val="18"/>
              </w:rPr>
            </w:pPr>
            <w:r>
              <w:rPr>
                <w:i/>
                <w:spacing w:val="-2"/>
                <w:sz w:val="18"/>
              </w:rPr>
              <w:t>800,00</w:t>
            </w:r>
          </w:p>
        </w:tc>
        <w:tc>
          <w:tcPr>
            <w:tcW w:w="803" w:type="dxa"/>
          </w:tcPr>
          <w:p>
            <w:pPr>
              <w:pStyle w:val="TableParagraph"/>
              <w:rPr>
                <w:rFonts w:ascii="Times New Roman"/>
                <w:sz w:val="18"/>
              </w:rPr>
            </w:pPr>
          </w:p>
        </w:tc>
      </w:tr>
      <w:tr>
        <w:trPr>
          <w:trHeight w:val="285" w:hRule="atLeast"/>
        </w:trPr>
        <w:tc>
          <w:tcPr>
            <w:tcW w:w="5478" w:type="dxa"/>
          </w:tcPr>
          <w:p>
            <w:pPr>
              <w:pStyle w:val="TableParagraph"/>
              <w:spacing w:before="36"/>
              <w:ind w:left="335"/>
              <w:rPr>
                <w:i/>
                <w:sz w:val="18"/>
              </w:rPr>
            </w:pPr>
            <w:r>
              <w:rPr>
                <w:i/>
                <w:sz w:val="18"/>
              </w:rPr>
              <w:t>3221</w:t>
            </w:r>
            <w:r>
              <w:rPr>
                <w:i/>
                <w:spacing w:val="-1"/>
                <w:sz w:val="18"/>
              </w:rPr>
              <w:t> </w:t>
            </w:r>
            <w:r>
              <w:rPr>
                <w:i/>
                <w:sz w:val="18"/>
              </w:rPr>
              <w:t>Uredski</w:t>
            </w:r>
            <w:r>
              <w:rPr>
                <w:i/>
                <w:spacing w:val="-1"/>
                <w:sz w:val="18"/>
              </w:rPr>
              <w:t> </w:t>
            </w:r>
            <w:r>
              <w:rPr>
                <w:i/>
                <w:sz w:val="18"/>
              </w:rPr>
              <w:t>materijal</w:t>
            </w:r>
            <w:r>
              <w:rPr>
                <w:i/>
                <w:spacing w:val="-1"/>
                <w:sz w:val="18"/>
              </w:rPr>
              <w:t> </w:t>
            </w:r>
            <w:r>
              <w:rPr>
                <w:i/>
                <w:sz w:val="18"/>
              </w:rPr>
              <w:t>i</w:t>
            </w:r>
            <w:r>
              <w:rPr>
                <w:i/>
                <w:spacing w:val="-1"/>
                <w:sz w:val="18"/>
              </w:rPr>
              <w:t> </w:t>
            </w:r>
            <w:r>
              <w:rPr>
                <w:i/>
                <w:sz w:val="18"/>
              </w:rPr>
              <w:t>ostali</w:t>
            </w:r>
            <w:r>
              <w:rPr>
                <w:i/>
                <w:spacing w:val="-1"/>
                <w:sz w:val="18"/>
              </w:rPr>
              <w:t> </w:t>
            </w:r>
            <w:r>
              <w:rPr>
                <w:i/>
                <w:sz w:val="18"/>
              </w:rPr>
              <w:t>materijalni</w:t>
            </w:r>
            <w:r>
              <w:rPr>
                <w:i/>
                <w:spacing w:val="-1"/>
                <w:sz w:val="18"/>
              </w:rPr>
              <w:t> </w:t>
            </w:r>
            <w:r>
              <w:rPr>
                <w:i/>
                <w:spacing w:val="-2"/>
                <w:sz w:val="18"/>
              </w:rPr>
              <w:t>rashodi</w:t>
            </w:r>
          </w:p>
        </w:tc>
        <w:tc>
          <w:tcPr>
            <w:tcW w:w="1547" w:type="dxa"/>
          </w:tcPr>
          <w:p>
            <w:pPr>
              <w:pStyle w:val="TableParagraph"/>
              <w:rPr>
                <w:rFonts w:ascii="Times New Roman"/>
                <w:sz w:val="18"/>
              </w:rPr>
            </w:pPr>
          </w:p>
        </w:tc>
        <w:tc>
          <w:tcPr>
            <w:tcW w:w="1357" w:type="dxa"/>
          </w:tcPr>
          <w:p>
            <w:pPr>
              <w:pStyle w:val="TableParagraph"/>
              <w:rPr>
                <w:rFonts w:ascii="Times New Roman"/>
                <w:sz w:val="18"/>
              </w:rPr>
            </w:pPr>
          </w:p>
        </w:tc>
        <w:tc>
          <w:tcPr>
            <w:tcW w:w="1175" w:type="dxa"/>
          </w:tcPr>
          <w:p>
            <w:pPr>
              <w:pStyle w:val="TableParagraph"/>
              <w:spacing w:before="36"/>
              <w:ind w:right="39"/>
              <w:jc w:val="right"/>
              <w:rPr>
                <w:i/>
                <w:sz w:val="18"/>
              </w:rPr>
            </w:pPr>
            <w:r>
              <w:rPr>
                <w:i/>
                <w:spacing w:val="-4"/>
                <w:sz w:val="18"/>
              </w:rPr>
              <w:t>4,80</w:t>
            </w:r>
          </w:p>
        </w:tc>
        <w:tc>
          <w:tcPr>
            <w:tcW w:w="803" w:type="dxa"/>
          </w:tcPr>
          <w:p>
            <w:pPr>
              <w:pStyle w:val="TableParagraph"/>
              <w:rPr>
                <w:rFonts w:ascii="Times New Roman"/>
                <w:sz w:val="18"/>
              </w:rPr>
            </w:pPr>
          </w:p>
        </w:tc>
      </w:tr>
      <w:tr>
        <w:trPr>
          <w:trHeight w:val="285" w:hRule="atLeast"/>
        </w:trPr>
        <w:tc>
          <w:tcPr>
            <w:tcW w:w="5478" w:type="dxa"/>
          </w:tcPr>
          <w:p>
            <w:pPr>
              <w:pStyle w:val="TableParagraph"/>
              <w:spacing w:before="36"/>
              <w:ind w:left="335"/>
              <w:rPr>
                <w:i/>
                <w:sz w:val="18"/>
              </w:rPr>
            </w:pPr>
            <w:r>
              <w:rPr>
                <w:i/>
                <w:sz w:val="18"/>
              </w:rPr>
              <w:t>3231</w:t>
            </w:r>
            <w:r>
              <w:rPr>
                <w:i/>
                <w:spacing w:val="-1"/>
                <w:sz w:val="18"/>
              </w:rPr>
              <w:t> </w:t>
            </w:r>
            <w:r>
              <w:rPr>
                <w:i/>
                <w:sz w:val="18"/>
              </w:rPr>
              <w:t>Usluge</w:t>
            </w:r>
            <w:r>
              <w:rPr>
                <w:i/>
                <w:spacing w:val="-1"/>
                <w:sz w:val="18"/>
              </w:rPr>
              <w:t> </w:t>
            </w:r>
            <w:r>
              <w:rPr>
                <w:i/>
                <w:sz w:val="18"/>
              </w:rPr>
              <w:t>telefona,</w:t>
            </w:r>
            <w:r>
              <w:rPr>
                <w:i/>
                <w:spacing w:val="-1"/>
                <w:sz w:val="18"/>
              </w:rPr>
              <w:t> </w:t>
            </w:r>
            <w:r>
              <w:rPr>
                <w:i/>
                <w:sz w:val="18"/>
              </w:rPr>
              <w:t>pošte</w:t>
            </w:r>
            <w:r>
              <w:rPr>
                <w:i/>
                <w:spacing w:val="-1"/>
                <w:sz w:val="18"/>
              </w:rPr>
              <w:t> </w:t>
            </w:r>
            <w:r>
              <w:rPr>
                <w:i/>
                <w:sz w:val="18"/>
              </w:rPr>
              <w:t>i</w:t>
            </w:r>
            <w:r>
              <w:rPr>
                <w:i/>
                <w:spacing w:val="-1"/>
                <w:sz w:val="18"/>
              </w:rPr>
              <w:t> </w:t>
            </w:r>
            <w:r>
              <w:rPr>
                <w:i/>
                <w:spacing w:val="-2"/>
                <w:sz w:val="18"/>
              </w:rPr>
              <w:t>prijevoza</w:t>
            </w:r>
          </w:p>
        </w:tc>
        <w:tc>
          <w:tcPr>
            <w:tcW w:w="1547" w:type="dxa"/>
          </w:tcPr>
          <w:p>
            <w:pPr>
              <w:pStyle w:val="TableParagraph"/>
              <w:rPr>
                <w:rFonts w:ascii="Times New Roman"/>
                <w:sz w:val="18"/>
              </w:rPr>
            </w:pPr>
          </w:p>
        </w:tc>
        <w:tc>
          <w:tcPr>
            <w:tcW w:w="1357" w:type="dxa"/>
          </w:tcPr>
          <w:p>
            <w:pPr>
              <w:pStyle w:val="TableParagraph"/>
              <w:rPr>
                <w:rFonts w:ascii="Times New Roman"/>
                <w:sz w:val="18"/>
              </w:rPr>
            </w:pPr>
          </w:p>
        </w:tc>
        <w:tc>
          <w:tcPr>
            <w:tcW w:w="1175" w:type="dxa"/>
          </w:tcPr>
          <w:p>
            <w:pPr>
              <w:pStyle w:val="TableParagraph"/>
              <w:spacing w:before="36"/>
              <w:ind w:right="39"/>
              <w:jc w:val="right"/>
              <w:rPr>
                <w:i/>
                <w:sz w:val="18"/>
              </w:rPr>
            </w:pPr>
            <w:r>
              <w:rPr>
                <w:i/>
                <w:spacing w:val="-2"/>
                <w:sz w:val="18"/>
              </w:rPr>
              <w:t>486,34</w:t>
            </w:r>
          </w:p>
        </w:tc>
        <w:tc>
          <w:tcPr>
            <w:tcW w:w="803" w:type="dxa"/>
          </w:tcPr>
          <w:p>
            <w:pPr>
              <w:pStyle w:val="TableParagraph"/>
              <w:rPr>
                <w:rFonts w:ascii="Times New Roman"/>
                <w:sz w:val="18"/>
              </w:rPr>
            </w:pPr>
          </w:p>
        </w:tc>
      </w:tr>
      <w:tr>
        <w:trPr>
          <w:trHeight w:val="277" w:hRule="atLeast"/>
        </w:trPr>
        <w:tc>
          <w:tcPr>
            <w:tcW w:w="5478" w:type="dxa"/>
          </w:tcPr>
          <w:p>
            <w:pPr>
              <w:pStyle w:val="TableParagraph"/>
              <w:spacing w:before="36"/>
              <w:ind w:left="335"/>
              <w:rPr>
                <w:i/>
                <w:sz w:val="18"/>
              </w:rPr>
            </w:pPr>
            <w:r>
              <w:rPr>
                <w:i/>
                <w:sz w:val="18"/>
              </w:rPr>
              <w:t>3237</w:t>
            </w:r>
            <w:r>
              <w:rPr>
                <w:i/>
                <w:spacing w:val="-1"/>
                <w:sz w:val="18"/>
              </w:rPr>
              <w:t> </w:t>
            </w:r>
            <w:r>
              <w:rPr>
                <w:i/>
                <w:sz w:val="18"/>
              </w:rPr>
              <w:t>Intelektualne</w:t>
            </w:r>
            <w:r>
              <w:rPr>
                <w:i/>
                <w:spacing w:val="-1"/>
                <w:sz w:val="18"/>
              </w:rPr>
              <w:t> </w:t>
            </w:r>
            <w:r>
              <w:rPr>
                <w:i/>
                <w:sz w:val="18"/>
              </w:rPr>
              <w:t>i</w:t>
            </w:r>
            <w:r>
              <w:rPr>
                <w:i/>
                <w:spacing w:val="-1"/>
                <w:sz w:val="18"/>
              </w:rPr>
              <w:t> </w:t>
            </w:r>
            <w:r>
              <w:rPr>
                <w:i/>
                <w:sz w:val="18"/>
              </w:rPr>
              <w:t>osobne</w:t>
            </w:r>
            <w:r>
              <w:rPr>
                <w:i/>
                <w:spacing w:val="-1"/>
                <w:sz w:val="18"/>
              </w:rPr>
              <w:t> </w:t>
            </w:r>
            <w:r>
              <w:rPr>
                <w:i/>
                <w:spacing w:val="-2"/>
                <w:sz w:val="18"/>
              </w:rPr>
              <w:t>usluge</w:t>
            </w:r>
          </w:p>
        </w:tc>
        <w:tc>
          <w:tcPr>
            <w:tcW w:w="1547" w:type="dxa"/>
          </w:tcPr>
          <w:p>
            <w:pPr>
              <w:pStyle w:val="TableParagraph"/>
              <w:rPr>
                <w:rFonts w:ascii="Times New Roman"/>
                <w:sz w:val="18"/>
              </w:rPr>
            </w:pPr>
          </w:p>
        </w:tc>
        <w:tc>
          <w:tcPr>
            <w:tcW w:w="1357" w:type="dxa"/>
          </w:tcPr>
          <w:p>
            <w:pPr>
              <w:pStyle w:val="TableParagraph"/>
              <w:rPr>
                <w:rFonts w:ascii="Times New Roman"/>
                <w:sz w:val="18"/>
              </w:rPr>
            </w:pPr>
          </w:p>
        </w:tc>
        <w:tc>
          <w:tcPr>
            <w:tcW w:w="1175" w:type="dxa"/>
          </w:tcPr>
          <w:p>
            <w:pPr>
              <w:pStyle w:val="TableParagraph"/>
              <w:spacing w:before="36"/>
              <w:ind w:right="39"/>
              <w:jc w:val="right"/>
              <w:rPr>
                <w:i/>
                <w:sz w:val="18"/>
              </w:rPr>
            </w:pPr>
            <w:r>
              <w:rPr>
                <w:i/>
                <w:spacing w:val="-2"/>
                <w:sz w:val="18"/>
              </w:rPr>
              <w:t>302,71</w:t>
            </w:r>
          </w:p>
        </w:tc>
        <w:tc>
          <w:tcPr>
            <w:tcW w:w="803" w:type="dxa"/>
          </w:tcPr>
          <w:p>
            <w:pPr>
              <w:pStyle w:val="TableParagraph"/>
              <w:rPr>
                <w:rFonts w:ascii="Times New Roman"/>
                <w:sz w:val="18"/>
              </w:rPr>
            </w:pPr>
          </w:p>
        </w:tc>
      </w:tr>
      <w:tr>
        <w:trPr>
          <w:trHeight w:val="277" w:hRule="atLeast"/>
        </w:trPr>
        <w:tc>
          <w:tcPr>
            <w:tcW w:w="5478" w:type="dxa"/>
          </w:tcPr>
          <w:p>
            <w:pPr>
              <w:pStyle w:val="TableParagraph"/>
              <w:spacing w:before="28"/>
              <w:ind w:left="335"/>
              <w:rPr>
                <w:i/>
                <w:sz w:val="18"/>
              </w:rPr>
            </w:pPr>
            <w:r>
              <w:rPr>
                <w:i/>
                <w:sz w:val="18"/>
              </w:rPr>
              <w:t>3239</w:t>
            </w:r>
            <w:r>
              <w:rPr>
                <w:i/>
                <w:spacing w:val="-1"/>
                <w:sz w:val="18"/>
              </w:rPr>
              <w:t> </w:t>
            </w:r>
            <w:r>
              <w:rPr>
                <w:i/>
                <w:sz w:val="18"/>
              </w:rPr>
              <w:t>Ostale</w:t>
            </w:r>
            <w:r>
              <w:rPr>
                <w:i/>
                <w:spacing w:val="-1"/>
                <w:sz w:val="18"/>
              </w:rPr>
              <w:t> </w:t>
            </w:r>
            <w:r>
              <w:rPr>
                <w:i/>
                <w:spacing w:val="-2"/>
                <w:sz w:val="18"/>
              </w:rPr>
              <w:t>usluge</w:t>
            </w:r>
          </w:p>
        </w:tc>
        <w:tc>
          <w:tcPr>
            <w:tcW w:w="1547" w:type="dxa"/>
          </w:tcPr>
          <w:p>
            <w:pPr>
              <w:pStyle w:val="TableParagraph"/>
              <w:rPr>
                <w:rFonts w:ascii="Times New Roman"/>
                <w:sz w:val="18"/>
              </w:rPr>
            </w:pPr>
          </w:p>
        </w:tc>
        <w:tc>
          <w:tcPr>
            <w:tcW w:w="1357" w:type="dxa"/>
          </w:tcPr>
          <w:p>
            <w:pPr>
              <w:pStyle w:val="TableParagraph"/>
              <w:rPr>
                <w:rFonts w:ascii="Times New Roman"/>
                <w:sz w:val="18"/>
              </w:rPr>
            </w:pPr>
          </w:p>
        </w:tc>
        <w:tc>
          <w:tcPr>
            <w:tcW w:w="1175" w:type="dxa"/>
          </w:tcPr>
          <w:p>
            <w:pPr>
              <w:pStyle w:val="TableParagraph"/>
              <w:spacing w:before="28"/>
              <w:ind w:right="39"/>
              <w:jc w:val="right"/>
              <w:rPr>
                <w:i/>
                <w:sz w:val="18"/>
              </w:rPr>
            </w:pPr>
            <w:r>
              <w:rPr>
                <w:i/>
                <w:spacing w:val="-2"/>
                <w:sz w:val="18"/>
              </w:rPr>
              <w:t>3.000,00</w:t>
            </w:r>
          </w:p>
        </w:tc>
        <w:tc>
          <w:tcPr>
            <w:tcW w:w="803" w:type="dxa"/>
          </w:tcPr>
          <w:p>
            <w:pPr>
              <w:pStyle w:val="TableParagraph"/>
              <w:rPr>
                <w:rFonts w:ascii="Times New Roman"/>
                <w:sz w:val="18"/>
              </w:rPr>
            </w:pPr>
          </w:p>
        </w:tc>
      </w:tr>
      <w:tr>
        <w:trPr>
          <w:trHeight w:val="285" w:hRule="atLeast"/>
        </w:trPr>
        <w:tc>
          <w:tcPr>
            <w:tcW w:w="5478" w:type="dxa"/>
          </w:tcPr>
          <w:p>
            <w:pPr>
              <w:pStyle w:val="TableParagraph"/>
              <w:spacing w:before="36"/>
              <w:ind w:left="335"/>
              <w:rPr>
                <w:i/>
                <w:sz w:val="18"/>
              </w:rPr>
            </w:pPr>
            <w:r>
              <w:rPr>
                <w:i/>
                <w:sz w:val="18"/>
              </w:rPr>
              <w:t>3241</w:t>
            </w:r>
            <w:r>
              <w:rPr>
                <w:i/>
                <w:spacing w:val="-1"/>
                <w:sz w:val="18"/>
              </w:rPr>
              <w:t> </w:t>
            </w:r>
            <w:r>
              <w:rPr>
                <w:i/>
                <w:sz w:val="18"/>
              </w:rPr>
              <w:t>Naknade</w:t>
            </w:r>
            <w:r>
              <w:rPr>
                <w:i/>
                <w:spacing w:val="-1"/>
                <w:sz w:val="18"/>
              </w:rPr>
              <w:t> </w:t>
            </w:r>
            <w:r>
              <w:rPr>
                <w:i/>
                <w:sz w:val="18"/>
              </w:rPr>
              <w:t>troškova</w:t>
            </w:r>
            <w:r>
              <w:rPr>
                <w:i/>
                <w:spacing w:val="-1"/>
                <w:sz w:val="18"/>
              </w:rPr>
              <w:t> </w:t>
            </w:r>
            <w:r>
              <w:rPr>
                <w:i/>
                <w:sz w:val="18"/>
              </w:rPr>
              <w:t>osobama</w:t>
            </w:r>
            <w:r>
              <w:rPr>
                <w:i/>
                <w:spacing w:val="-1"/>
                <w:sz w:val="18"/>
              </w:rPr>
              <w:t> </w:t>
            </w:r>
            <w:r>
              <w:rPr>
                <w:i/>
                <w:sz w:val="18"/>
              </w:rPr>
              <w:t>izvan</w:t>
            </w:r>
            <w:r>
              <w:rPr>
                <w:i/>
                <w:spacing w:val="-1"/>
                <w:sz w:val="18"/>
              </w:rPr>
              <w:t> </w:t>
            </w:r>
            <w:r>
              <w:rPr>
                <w:i/>
                <w:sz w:val="18"/>
              </w:rPr>
              <w:t>radnog</w:t>
            </w:r>
            <w:r>
              <w:rPr>
                <w:i/>
                <w:spacing w:val="-1"/>
                <w:sz w:val="18"/>
              </w:rPr>
              <w:t> </w:t>
            </w:r>
            <w:r>
              <w:rPr>
                <w:i/>
                <w:spacing w:val="-2"/>
                <w:sz w:val="18"/>
              </w:rPr>
              <w:t>odnosa</w:t>
            </w:r>
          </w:p>
        </w:tc>
        <w:tc>
          <w:tcPr>
            <w:tcW w:w="1547" w:type="dxa"/>
          </w:tcPr>
          <w:p>
            <w:pPr>
              <w:pStyle w:val="TableParagraph"/>
              <w:rPr>
                <w:rFonts w:ascii="Times New Roman"/>
                <w:sz w:val="18"/>
              </w:rPr>
            </w:pPr>
          </w:p>
        </w:tc>
        <w:tc>
          <w:tcPr>
            <w:tcW w:w="1357" w:type="dxa"/>
          </w:tcPr>
          <w:p>
            <w:pPr>
              <w:pStyle w:val="TableParagraph"/>
              <w:rPr>
                <w:rFonts w:ascii="Times New Roman"/>
                <w:sz w:val="18"/>
              </w:rPr>
            </w:pPr>
          </w:p>
        </w:tc>
        <w:tc>
          <w:tcPr>
            <w:tcW w:w="1175" w:type="dxa"/>
          </w:tcPr>
          <w:p>
            <w:pPr>
              <w:pStyle w:val="TableParagraph"/>
              <w:spacing w:before="36"/>
              <w:ind w:right="39"/>
              <w:jc w:val="right"/>
              <w:rPr>
                <w:i/>
                <w:sz w:val="18"/>
              </w:rPr>
            </w:pPr>
            <w:r>
              <w:rPr>
                <w:i/>
                <w:spacing w:val="-2"/>
                <w:sz w:val="18"/>
              </w:rPr>
              <w:t>1.069,23</w:t>
            </w:r>
          </w:p>
        </w:tc>
        <w:tc>
          <w:tcPr>
            <w:tcW w:w="803" w:type="dxa"/>
          </w:tcPr>
          <w:p>
            <w:pPr>
              <w:pStyle w:val="TableParagraph"/>
              <w:rPr>
                <w:rFonts w:ascii="Times New Roman"/>
                <w:sz w:val="18"/>
              </w:rPr>
            </w:pPr>
          </w:p>
        </w:tc>
      </w:tr>
      <w:tr>
        <w:trPr>
          <w:trHeight w:val="285" w:hRule="atLeast"/>
        </w:trPr>
        <w:tc>
          <w:tcPr>
            <w:tcW w:w="5478" w:type="dxa"/>
          </w:tcPr>
          <w:p>
            <w:pPr>
              <w:pStyle w:val="TableParagraph"/>
              <w:spacing w:before="36"/>
              <w:ind w:left="335"/>
              <w:rPr>
                <w:i/>
                <w:sz w:val="18"/>
              </w:rPr>
            </w:pPr>
            <w:r>
              <w:rPr>
                <w:i/>
                <w:sz w:val="18"/>
              </w:rPr>
              <w:t>3293</w:t>
            </w:r>
            <w:r>
              <w:rPr>
                <w:i/>
                <w:spacing w:val="-1"/>
                <w:sz w:val="18"/>
              </w:rPr>
              <w:t> </w:t>
            </w:r>
            <w:r>
              <w:rPr>
                <w:i/>
                <w:spacing w:val="-2"/>
                <w:sz w:val="18"/>
              </w:rPr>
              <w:t>Reprezentacija</w:t>
            </w:r>
          </w:p>
        </w:tc>
        <w:tc>
          <w:tcPr>
            <w:tcW w:w="1547" w:type="dxa"/>
          </w:tcPr>
          <w:p>
            <w:pPr>
              <w:pStyle w:val="TableParagraph"/>
              <w:rPr>
                <w:rFonts w:ascii="Times New Roman"/>
                <w:sz w:val="18"/>
              </w:rPr>
            </w:pPr>
          </w:p>
        </w:tc>
        <w:tc>
          <w:tcPr>
            <w:tcW w:w="1357" w:type="dxa"/>
          </w:tcPr>
          <w:p>
            <w:pPr>
              <w:pStyle w:val="TableParagraph"/>
              <w:rPr>
                <w:rFonts w:ascii="Times New Roman"/>
                <w:sz w:val="18"/>
              </w:rPr>
            </w:pPr>
          </w:p>
        </w:tc>
        <w:tc>
          <w:tcPr>
            <w:tcW w:w="1175" w:type="dxa"/>
          </w:tcPr>
          <w:p>
            <w:pPr>
              <w:pStyle w:val="TableParagraph"/>
              <w:spacing w:before="36"/>
              <w:ind w:right="39"/>
              <w:jc w:val="right"/>
              <w:rPr>
                <w:i/>
                <w:sz w:val="18"/>
              </w:rPr>
            </w:pPr>
            <w:r>
              <w:rPr>
                <w:i/>
                <w:spacing w:val="-2"/>
                <w:sz w:val="18"/>
              </w:rPr>
              <w:t>221,29</w:t>
            </w:r>
          </w:p>
        </w:tc>
        <w:tc>
          <w:tcPr>
            <w:tcW w:w="803" w:type="dxa"/>
          </w:tcPr>
          <w:p>
            <w:pPr>
              <w:pStyle w:val="TableParagraph"/>
              <w:rPr>
                <w:rFonts w:ascii="Times New Roman"/>
                <w:sz w:val="18"/>
              </w:rPr>
            </w:pPr>
          </w:p>
        </w:tc>
      </w:tr>
      <w:tr>
        <w:trPr>
          <w:trHeight w:val="285" w:hRule="atLeast"/>
        </w:trPr>
        <w:tc>
          <w:tcPr>
            <w:tcW w:w="5478" w:type="dxa"/>
          </w:tcPr>
          <w:p>
            <w:pPr>
              <w:pStyle w:val="TableParagraph"/>
              <w:spacing w:before="36"/>
              <w:ind w:left="215"/>
              <w:rPr>
                <w:b/>
                <w:sz w:val="18"/>
              </w:rPr>
            </w:pPr>
            <w:r>
              <w:rPr>
                <w:b/>
                <w:sz w:val="18"/>
              </w:rPr>
              <w:t>42</w:t>
            </w:r>
            <w:r>
              <w:rPr>
                <w:b/>
                <w:spacing w:val="-1"/>
                <w:sz w:val="18"/>
              </w:rPr>
              <w:t> </w:t>
            </w:r>
            <w:r>
              <w:rPr>
                <w:b/>
                <w:sz w:val="18"/>
              </w:rPr>
              <w:t>Rashodi</w:t>
            </w:r>
            <w:r>
              <w:rPr>
                <w:b/>
                <w:spacing w:val="-1"/>
                <w:sz w:val="18"/>
              </w:rPr>
              <w:t> </w:t>
            </w:r>
            <w:r>
              <w:rPr>
                <w:b/>
                <w:sz w:val="18"/>
              </w:rPr>
              <w:t>za</w:t>
            </w:r>
            <w:r>
              <w:rPr>
                <w:b/>
                <w:spacing w:val="-1"/>
                <w:sz w:val="18"/>
              </w:rPr>
              <w:t> </w:t>
            </w:r>
            <w:r>
              <w:rPr>
                <w:b/>
                <w:sz w:val="18"/>
              </w:rPr>
              <w:t>nabavu</w:t>
            </w:r>
            <w:r>
              <w:rPr>
                <w:b/>
                <w:spacing w:val="-1"/>
                <w:sz w:val="18"/>
              </w:rPr>
              <w:t> </w:t>
            </w:r>
            <w:r>
              <w:rPr>
                <w:b/>
                <w:sz w:val="18"/>
              </w:rPr>
              <w:t>proizvedene</w:t>
            </w:r>
            <w:r>
              <w:rPr>
                <w:b/>
                <w:spacing w:val="-1"/>
                <w:sz w:val="18"/>
              </w:rPr>
              <w:t> </w:t>
            </w:r>
            <w:r>
              <w:rPr>
                <w:b/>
                <w:sz w:val="18"/>
              </w:rPr>
              <w:t>dugotrajne</w:t>
            </w:r>
            <w:r>
              <w:rPr>
                <w:b/>
                <w:spacing w:val="-1"/>
                <w:sz w:val="18"/>
              </w:rPr>
              <w:t> </w:t>
            </w:r>
            <w:r>
              <w:rPr>
                <w:b/>
                <w:spacing w:val="-2"/>
                <w:sz w:val="18"/>
              </w:rPr>
              <w:t>imovine</w:t>
            </w:r>
          </w:p>
        </w:tc>
        <w:tc>
          <w:tcPr>
            <w:tcW w:w="1547" w:type="dxa"/>
          </w:tcPr>
          <w:p>
            <w:pPr>
              <w:pStyle w:val="TableParagraph"/>
              <w:spacing w:before="36"/>
              <w:ind w:right="222"/>
              <w:jc w:val="right"/>
              <w:rPr>
                <w:b/>
                <w:sz w:val="18"/>
              </w:rPr>
            </w:pPr>
            <w:r>
              <w:rPr>
                <w:b/>
                <w:spacing w:val="-2"/>
                <w:sz w:val="18"/>
              </w:rPr>
              <w:t>73.400,00</w:t>
            </w:r>
          </w:p>
        </w:tc>
        <w:tc>
          <w:tcPr>
            <w:tcW w:w="1357" w:type="dxa"/>
          </w:tcPr>
          <w:p>
            <w:pPr>
              <w:pStyle w:val="TableParagraph"/>
              <w:spacing w:before="36"/>
              <w:ind w:right="229"/>
              <w:jc w:val="right"/>
              <w:rPr>
                <w:b/>
                <w:sz w:val="18"/>
              </w:rPr>
            </w:pPr>
            <w:r>
              <w:rPr>
                <w:b/>
                <w:spacing w:val="-2"/>
                <w:sz w:val="18"/>
              </w:rPr>
              <w:t>73.400,00</w:t>
            </w:r>
          </w:p>
        </w:tc>
        <w:tc>
          <w:tcPr>
            <w:tcW w:w="1175" w:type="dxa"/>
          </w:tcPr>
          <w:p>
            <w:pPr>
              <w:pStyle w:val="TableParagraph"/>
              <w:spacing w:before="36"/>
              <w:ind w:right="39"/>
              <w:jc w:val="right"/>
              <w:rPr>
                <w:b/>
                <w:sz w:val="18"/>
              </w:rPr>
            </w:pPr>
            <w:r>
              <w:rPr>
                <w:b/>
                <w:spacing w:val="-2"/>
                <w:sz w:val="18"/>
              </w:rPr>
              <w:t>73.323,17</w:t>
            </w:r>
          </w:p>
        </w:tc>
        <w:tc>
          <w:tcPr>
            <w:tcW w:w="803" w:type="dxa"/>
          </w:tcPr>
          <w:p>
            <w:pPr>
              <w:pStyle w:val="TableParagraph"/>
              <w:spacing w:before="36"/>
              <w:ind w:left="100" w:right="7"/>
              <w:jc w:val="center"/>
              <w:rPr>
                <w:b/>
                <w:sz w:val="18"/>
              </w:rPr>
            </w:pPr>
            <w:r>
              <w:rPr>
                <w:b/>
                <w:spacing w:val="-2"/>
                <w:sz w:val="18"/>
              </w:rPr>
              <w:t>99,90%</w:t>
            </w:r>
          </w:p>
        </w:tc>
      </w:tr>
      <w:tr>
        <w:trPr>
          <w:trHeight w:val="285" w:hRule="atLeast"/>
        </w:trPr>
        <w:tc>
          <w:tcPr>
            <w:tcW w:w="5478" w:type="dxa"/>
          </w:tcPr>
          <w:p>
            <w:pPr>
              <w:pStyle w:val="TableParagraph"/>
              <w:spacing w:before="36"/>
              <w:ind w:left="335"/>
              <w:rPr>
                <w:i/>
                <w:sz w:val="18"/>
              </w:rPr>
            </w:pPr>
            <w:r>
              <w:rPr>
                <w:i/>
                <w:sz w:val="18"/>
              </w:rPr>
              <w:t>4241</w:t>
            </w:r>
            <w:r>
              <w:rPr>
                <w:i/>
                <w:spacing w:val="-1"/>
                <w:sz w:val="18"/>
              </w:rPr>
              <w:t> </w:t>
            </w:r>
            <w:r>
              <w:rPr>
                <w:i/>
                <w:spacing w:val="-2"/>
                <w:sz w:val="18"/>
              </w:rPr>
              <w:t>Knjige</w:t>
            </w:r>
          </w:p>
        </w:tc>
        <w:tc>
          <w:tcPr>
            <w:tcW w:w="1547" w:type="dxa"/>
          </w:tcPr>
          <w:p>
            <w:pPr>
              <w:pStyle w:val="TableParagraph"/>
              <w:rPr>
                <w:rFonts w:ascii="Times New Roman"/>
                <w:sz w:val="18"/>
              </w:rPr>
            </w:pPr>
          </w:p>
        </w:tc>
        <w:tc>
          <w:tcPr>
            <w:tcW w:w="1357" w:type="dxa"/>
          </w:tcPr>
          <w:p>
            <w:pPr>
              <w:pStyle w:val="TableParagraph"/>
              <w:rPr>
                <w:rFonts w:ascii="Times New Roman"/>
                <w:sz w:val="18"/>
              </w:rPr>
            </w:pPr>
          </w:p>
        </w:tc>
        <w:tc>
          <w:tcPr>
            <w:tcW w:w="1175" w:type="dxa"/>
          </w:tcPr>
          <w:p>
            <w:pPr>
              <w:pStyle w:val="TableParagraph"/>
              <w:spacing w:before="36"/>
              <w:ind w:right="39"/>
              <w:jc w:val="right"/>
              <w:rPr>
                <w:i/>
                <w:sz w:val="18"/>
              </w:rPr>
            </w:pPr>
            <w:r>
              <w:rPr>
                <w:i/>
                <w:spacing w:val="-2"/>
                <w:sz w:val="18"/>
              </w:rPr>
              <w:t>73.323,17</w:t>
            </w:r>
          </w:p>
        </w:tc>
        <w:tc>
          <w:tcPr>
            <w:tcW w:w="803" w:type="dxa"/>
          </w:tcPr>
          <w:p>
            <w:pPr>
              <w:pStyle w:val="TableParagraph"/>
              <w:rPr>
                <w:rFonts w:ascii="Times New Roman"/>
                <w:sz w:val="18"/>
              </w:rPr>
            </w:pPr>
          </w:p>
        </w:tc>
      </w:tr>
      <w:tr>
        <w:trPr>
          <w:trHeight w:val="285" w:hRule="atLeast"/>
        </w:trPr>
        <w:tc>
          <w:tcPr>
            <w:tcW w:w="5478" w:type="dxa"/>
          </w:tcPr>
          <w:p>
            <w:pPr>
              <w:pStyle w:val="TableParagraph"/>
              <w:spacing w:before="36"/>
              <w:ind w:left="50"/>
              <w:rPr>
                <w:b/>
                <w:sz w:val="18"/>
              </w:rPr>
            </w:pPr>
            <w:r>
              <w:rPr>
                <w:b/>
                <w:sz w:val="18"/>
              </w:rPr>
              <w:t>Izvor:</w:t>
            </w:r>
            <w:r>
              <w:rPr>
                <w:b/>
                <w:spacing w:val="-1"/>
                <w:sz w:val="18"/>
              </w:rPr>
              <w:t> </w:t>
            </w:r>
            <w:r>
              <w:rPr>
                <w:b/>
                <w:sz w:val="18"/>
              </w:rPr>
              <w:t>61</w:t>
            </w:r>
            <w:r>
              <w:rPr>
                <w:b/>
                <w:spacing w:val="-1"/>
                <w:sz w:val="18"/>
              </w:rPr>
              <w:t> </w:t>
            </w:r>
            <w:r>
              <w:rPr>
                <w:b/>
                <w:spacing w:val="-2"/>
                <w:sz w:val="18"/>
              </w:rPr>
              <w:t>Donacije</w:t>
            </w:r>
          </w:p>
        </w:tc>
        <w:tc>
          <w:tcPr>
            <w:tcW w:w="1547" w:type="dxa"/>
          </w:tcPr>
          <w:p>
            <w:pPr>
              <w:pStyle w:val="TableParagraph"/>
              <w:spacing w:before="36"/>
              <w:ind w:right="222"/>
              <w:jc w:val="right"/>
              <w:rPr>
                <w:b/>
                <w:sz w:val="18"/>
              </w:rPr>
            </w:pPr>
            <w:r>
              <w:rPr>
                <w:b/>
                <w:spacing w:val="-2"/>
                <w:sz w:val="18"/>
              </w:rPr>
              <w:t>1.550,00</w:t>
            </w:r>
          </w:p>
        </w:tc>
        <w:tc>
          <w:tcPr>
            <w:tcW w:w="1357" w:type="dxa"/>
          </w:tcPr>
          <w:p>
            <w:pPr>
              <w:pStyle w:val="TableParagraph"/>
              <w:spacing w:before="36"/>
              <w:ind w:right="229"/>
              <w:jc w:val="right"/>
              <w:rPr>
                <w:b/>
                <w:sz w:val="18"/>
              </w:rPr>
            </w:pPr>
            <w:r>
              <w:rPr>
                <w:b/>
                <w:spacing w:val="-2"/>
                <w:sz w:val="18"/>
              </w:rPr>
              <w:t>1.550,00</w:t>
            </w:r>
          </w:p>
        </w:tc>
        <w:tc>
          <w:tcPr>
            <w:tcW w:w="1175" w:type="dxa"/>
          </w:tcPr>
          <w:p>
            <w:pPr>
              <w:pStyle w:val="TableParagraph"/>
              <w:spacing w:before="36"/>
              <w:ind w:right="39"/>
              <w:jc w:val="right"/>
              <w:rPr>
                <w:b/>
                <w:sz w:val="18"/>
              </w:rPr>
            </w:pPr>
            <w:r>
              <w:rPr>
                <w:b/>
                <w:spacing w:val="-2"/>
                <w:sz w:val="18"/>
              </w:rPr>
              <w:t>1.150,00</w:t>
            </w:r>
          </w:p>
        </w:tc>
        <w:tc>
          <w:tcPr>
            <w:tcW w:w="803" w:type="dxa"/>
          </w:tcPr>
          <w:p>
            <w:pPr>
              <w:pStyle w:val="TableParagraph"/>
              <w:spacing w:before="36"/>
              <w:ind w:left="100" w:right="7"/>
              <w:jc w:val="center"/>
              <w:rPr>
                <w:b/>
                <w:sz w:val="18"/>
              </w:rPr>
            </w:pPr>
            <w:r>
              <w:rPr>
                <w:b/>
                <w:spacing w:val="-2"/>
                <w:sz w:val="18"/>
              </w:rPr>
              <w:t>74,19%</w:t>
            </w:r>
          </w:p>
        </w:tc>
      </w:tr>
      <w:tr>
        <w:trPr>
          <w:trHeight w:val="285" w:hRule="atLeast"/>
        </w:trPr>
        <w:tc>
          <w:tcPr>
            <w:tcW w:w="5478" w:type="dxa"/>
          </w:tcPr>
          <w:p>
            <w:pPr>
              <w:pStyle w:val="TableParagraph"/>
              <w:spacing w:before="36"/>
              <w:ind w:left="215"/>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547" w:type="dxa"/>
          </w:tcPr>
          <w:p>
            <w:pPr>
              <w:pStyle w:val="TableParagraph"/>
              <w:spacing w:before="36"/>
              <w:ind w:right="222"/>
              <w:jc w:val="right"/>
              <w:rPr>
                <w:b/>
                <w:sz w:val="18"/>
              </w:rPr>
            </w:pPr>
            <w:r>
              <w:rPr>
                <w:b/>
                <w:spacing w:val="-2"/>
                <w:sz w:val="18"/>
              </w:rPr>
              <w:t>1.150,00</w:t>
            </w:r>
          </w:p>
        </w:tc>
        <w:tc>
          <w:tcPr>
            <w:tcW w:w="1357" w:type="dxa"/>
          </w:tcPr>
          <w:p>
            <w:pPr>
              <w:pStyle w:val="TableParagraph"/>
              <w:spacing w:before="36"/>
              <w:ind w:right="229"/>
              <w:jc w:val="right"/>
              <w:rPr>
                <w:b/>
                <w:sz w:val="18"/>
              </w:rPr>
            </w:pPr>
            <w:r>
              <w:rPr>
                <w:b/>
                <w:spacing w:val="-2"/>
                <w:sz w:val="18"/>
              </w:rPr>
              <w:t>1.150,00</w:t>
            </w:r>
          </w:p>
        </w:tc>
        <w:tc>
          <w:tcPr>
            <w:tcW w:w="1175" w:type="dxa"/>
          </w:tcPr>
          <w:p>
            <w:pPr>
              <w:pStyle w:val="TableParagraph"/>
              <w:spacing w:before="36"/>
              <w:ind w:right="39"/>
              <w:jc w:val="right"/>
              <w:rPr>
                <w:b/>
                <w:sz w:val="18"/>
              </w:rPr>
            </w:pPr>
            <w:r>
              <w:rPr>
                <w:b/>
                <w:spacing w:val="-2"/>
                <w:sz w:val="18"/>
              </w:rPr>
              <w:t>1.150,00</w:t>
            </w:r>
          </w:p>
        </w:tc>
        <w:tc>
          <w:tcPr>
            <w:tcW w:w="803" w:type="dxa"/>
          </w:tcPr>
          <w:p>
            <w:pPr>
              <w:pStyle w:val="TableParagraph"/>
              <w:spacing w:before="36"/>
              <w:ind w:left="27" w:right="31"/>
              <w:jc w:val="center"/>
              <w:rPr>
                <w:b/>
                <w:sz w:val="18"/>
              </w:rPr>
            </w:pPr>
            <w:r>
              <w:rPr>
                <w:b/>
                <w:spacing w:val="-2"/>
                <w:sz w:val="18"/>
              </w:rPr>
              <w:t>100,00%</w:t>
            </w:r>
          </w:p>
        </w:tc>
      </w:tr>
      <w:tr>
        <w:trPr>
          <w:trHeight w:val="285" w:hRule="atLeast"/>
        </w:trPr>
        <w:tc>
          <w:tcPr>
            <w:tcW w:w="5478" w:type="dxa"/>
          </w:tcPr>
          <w:p>
            <w:pPr>
              <w:pStyle w:val="TableParagraph"/>
              <w:spacing w:before="36"/>
              <w:ind w:left="335"/>
              <w:rPr>
                <w:i/>
                <w:sz w:val="18"/>
              </w:rPr>
            </w:pPr>
            <w:r>
              <w:rPr>
                <w:i/>
                <w:sz w:val="18"/>
              </w:rPr>
              <w:t>3233</w:t>
            </w:r>
            <w:r>
              <w:rPr>
                <w:i/>
                <w:spacing w:val="-1"/>
                <w:sz w:val="18"/>
              </w:rPr>
              <w:t> </w:t>
            </w:r>
            <w:r>
              <w:rPr>
                <w:i/>
                <w:sz w:val="18"/>
              </w:rPr>
              <w:t>Usluge</w:t>
            </w:r>
            <w:r>
              <w:rPr>
                <w:i/>
                <w:spacing w:val="-1"/>
                <w:sz w:val="18"/>
              </w:rPr>
              <w:t> </w:t>
            </w:r>
            <w:r>
              <w:rPr>
                <w:i/>
                <w:sz w:val="18"/>
              </w:rPr>
              <w:t>promidžbe</w:t>
            </w:r>
            <w:r>
              <w:rPr>
                <w:i/>
                <w:spacing w:val="-1"/>
                <w:sz w:val="18"/>
              </w:rPr>
              <w:t> </w:t>
            </w:r>
            <w:r>
              <w:rPr>
                <w:i/>
                <w:sz w:val="18"/>
              </w:rPr>
              <w:t>i</w:t>
            </w:r>
            <w:r>
              <w:rPr>
                <w:i/>
                <w:spacing w:val="-1"/>
                <w:sz w:val="18"/>
              </w:rPr>
              <w:t> </w:t>
            </w:r>
            <w:r>
              <w:rPr>
                <w:i/>
                <w:spacing w:val="-2"/>
                <w:sz w:val="18"/>
              </w:rPr>
              <w:t>informiranja</w:t>
            </w:r>
          </w:p>
        </w:tc>
        <w:tc>
          <w:tcPr>
            <w:tcW w:w="1547" w:type="dxa"/>
          </w:tcPr>
          <w:p>
            <w:pPr>
              <w:pStyle w:val="TableParagraph"/>
              <w:rPr>
                <w:rFonts w:ascii="Times New Roman"/>
                <w:sz w:val="18"/>
              </w:rPr>
            </w:pPr>
          </w:p>
        </w:tc>
        <w:tc>
          <w:tcPr>
            <w:tcW w:w="1357" w:type="dxa"/>
          </w:tcPr>
          <w:p>
            <w:pPr>
              <w:pStyle w:val="TableParagraph"/>
              <w:rPr>
                <w:rFonts w:ascii="Times New Roman"/>
                <w:sz w:val="18"/>
              </w:rPr>
            </w:pPr>
          </w:p>
        </w:tc>
        <w:tc>
          <w:tcPr>
            <w:tcW w:w="1175" w:type="dxa"/>
          </w:tcPr>
          <w:p>
            <w:pPr>
              <w:pStyle w:val="TableParagraph"/>
              <w:spacing w:before="36"/>
              <w:ind w:right="39"/>
              <w:jc w:val="right"/>
              <w:rPr>
                <w:i/>
                <w:sz w:val="18"/>
              </w:rPr>
            </w:pPr>
            <w:r>
              <w:rPr>
                <w:i/>
                <w:spacing w:val="-2"/>
                <w:sz w:val="18"/>
              </w:rPr>
              <w:t>41,54</w:t>
            </w:r>
          </w:p>
        </w:tc>
        <w:tc>
          <w:tcPr>
            <w:tcW w:w="803" w:type="dxa"/>
          </w:tcPr>
          <w:p>
            <w:pPr>
              <w:pStyle w:val="TableParagraph"/>
              <w:rPr>
                <w:rFonts w:ascii="Times New Roman"/>
                <w:sz w:val="18"/>
              </w:rPr>
            </w:pPr>
          </w:p>
        </w:tc>
      </w:tr>
      <w:tr>
        <w:trPr>
          <w:trHeight w:val="285" w:hRule="atLeast"/>
        </w:trPr>
        <w:tc>
          <w:tcPr>
            <w:tcW w:w="5478" w:type="dxa"/>
          </w:tcPr>
          <w:p>
            <w:pPr>
              <w:pStyle w:val="TableParagraph"/>
              <w:spacing w:before="36"/>
              <w:ind w:left="335"/>
              <w:rPr>
                <w:i/>
                <w:sz w:val="18"/>
              </w:rPr>
            </w:pPr>
            <w:r>
              <w:rPr>
                <w:i/>
                <w:sz w:val="18"/>
              </w:rPr>
              <w:t>3237</w:t>
            </w:r>
            <w:r>
              <w:rPr>
                <w:i/>
                <w:spacing w:val="-1"/>
                <w:sz w:val="18"/>
              </w:rPr>
              <w:t> </w:t>
            </w:r>
            <w:r>
              <w:rPr>
                <w:i/>
                <w:sz w:val="18"/>
              </w:rPr>
              <w:t>Intelektualne</w:t>
            </w:r>
            <w:r>
              <w:rPr>
                <w:i/>
                <w:spacing w:val="-1"/>
                <w:sz w:val="18"/>
              </w:rPr>
              <w:t> </w:t>
            </w:r>
            <w:r>
              <w:rPr>
                <w:i/>
                <w:sz w:val="18"/>
              </w:rPr>
              <w:t>i</w:t>
            </w:r>
            <w:r>
              <w:rPr>
                <w:i/>
                <w:spacing w:val="-1"/>
                <w:sz w:val="18"/>
              </w:rPr>
              <w:t> </w:t>
            </w:r>
            <w:r>
              <w:rPr>
                <w:i/>
                <w:sz w:val="18"/>
              </w:rPr>
              <w:t>osobne</w:t>
            </w:r>
            <w:r>
              <w:rPr>
                <w:i/>
                <w:spacing w:val="-1"/>
                <w:sz w:val="18"/>
              </w:rPr>
              <w:t> </w:t>
            </w:r>
            <w:r>
              <w:rPr>
                <w:i/>
                <w:spacing w:val="-2"/>
                <w:sz w:val="18"/>
              </w:rPr>
              <w:t>usluge</w:t>
            </w:r>
          </w:p>
        </w:tc>
        <w:tc>
          <w:tcPr>
            <w:tcW w:w="1547" w:type="dxa"/>
          </w:tcPr>
          <w:p>
            <w:pPr>
              <w:pStyle w:val="TableParagraph"/>
              <w:rPr>
                <w:rFonts w:ascii="Times New Roman"/>
                <w:sz w:val="18"/>
              </w:rPr>
            </w:pPr>
          </w:p>
        </w:tc>
        <w:tc>
          <w:tcPr>
            <w:tcW w:w="1357" w:type="dxa"/>
          </w:tcPr>
          <w:p>
            <w:pPr>
              <w:pStyle w:val="TableParagraph"/>
              <w:rPr>
                <w:rFonts w:ascii="Times New Roman"/>
                <w:sz w:val="18"/>
              </w:rPr>
            </w:pPr>
          </w:p>
        </w:tc>
        <w:tc>
          <w:tcPr>
            <w:tcW w:w="1175" w:type="dxa"/>
          </w:tcPr>
          <w:p>
            <w:pPr>
              <w:pStyle w:val="TableParagraph"/>
              <w:spacing w:before="36"/>
              <w:ind w:right="39"/>
              <w:jc w:val="right"/>
              <w:rPr>
                <w:i/>
                <w:sz w:val="18"/>
              </w:rPr>
            </w:pPr>
            <w:r>
              <w:rPr>
                <w:i/>
                <w:spacing w:val="-2"/>
                <w:sz w:val="18"/>
              </w:rPr>
              <w:t>708,46</w:t>
            </w:r>
          </w:p>
        </w:tc>
        <w:tc>
          <w:tcPr>
            <w:tcW w:w="803" w:type="dxa"/>
          </w:tcPr>
          <w:p>
            <w:pPr>
              <w:pStyle w:val="TableParagraph"/>
              <w:rPr>
                <w:rFonts w:ascii="Times New Roman"/>
                <w:sz w:val="18"/>
              </w:rPr>
            </w:pPr>
          </w:p>
        </w:tc>
      </w:tr>
      <w:tr>
        <w:trPr>
          <w:trHeight w:val="555" w:hRule="atLeast"/>
        </w:trPr>
        <w:tc>
          <w:tcPr>
            <w:tcW w:w="5478" w:type="dxa"/>
          </w:tcPr>
          <w:p>
            <w:pPr>
              <w:pStyle w:val="TableParagraph"/>
              <w:spacing w:before="36"/>
              <w:ind w:right="393"/>
              <w:jc w:val="center"/>
              <w:rPr>
                <w:i/>
                <w:sz w:val="18"/>
              </w:rPr>
            </w:pPr>
            <w:r>
              <w:rPr>
                <w:i/>
                <w:sz w:val="18"/>
              </w:rPr>
              <w:t>3241</w:t>
            </w:r>
            <w:r>
              <w:rPr>
                <w:i/>
                <w:spacing w:val="-1"/>
                <w:sz w:val="18"/>
              </w:rPr>
              <w:t> </w:t>
            </w:r>
            <w:r>
              <w:rPr>
                <w:i/>
                <w:sz w:val="18"/>
              </w:rPr>
              <w:t>Naknade</w:t>
            </w:r>
            <w:r>
              <w:rPr>
                <w:i/>
                <w:spacing w:val="-1"/>
                <w:sz w:val="18"/>
              </w:rPr>
              <w:t> </w:t>
            </w:r>
            <w:r>
              <w:rPr>
                <w:i/>
                <w:sz w:val="18"/>
              </w:rPr>
              <w:t>troškova</w:t>
            </w:r>
            <w:r>
              <w:rPr>
                <w:i/>
                <w:spacing w:val="-1"/>
                <w:sz w:val="18"/>
              </w:rPr>
              <w:t> </w:t>
            </w:r>
            <w:r>
              <w:rPr>
                <w:i/>
                <w:sz w:val="18"/>
              </w:rPr>
              <w:t>osobama</w:t>
            </w:r>
            <w:r>
              <w:rPr>
                <w:i/>
                <w:spacing w:val="-1"/>
                <w:sz w:val="18"/>
              </w:rPr>
              <w:t> </w:t>
            </w:r>
            <w:r>
              <w:rPr>
                <w:i/>
                <w:sz w:val="18"/>
              </w:rPr>
              <w:t>izvan</w:t>
            </w:r>
            <w:r>
              <w:rPr>
                <w:i/>
                <w:spacing w:val="-1"/>
                <w:sz w:val="18"/>
              </w:rPr>
              <w:t> </w:t>
            </w:r>
            <w:r>
              <w:rPr>
                <w:i/>
                <w:sz w:val="18"/>
              </w:rPr>
              <w:t>radnog</w:t>
            </w:r>
            <w:r>
              <w:rPr>
                <w:i/>
                <w:spacing w:val="-1"/>
                <w:sz w:val="18"/>
              </w:rPr>
              <w:t> </w:t>
            </w:r>
            <w:r>
              <w:rPr>
                <w:i/>
                <w:spacing w:val="-2"/>
                <w:sz w:val="18"/>
              </w:rPr>
              <w:t>odnosa</w:t>
            </w:r>
          </w:p>
          <w:p>
            <w:pPr>
              <w:pStyle w:val="TableParagraph"/>
              <w:spacing w:before="63"/>
              <w:ind w:left="38" w:right="393"/>
              <w:jc w:val="center"/>
              <w:rPr>
                <w:b/>
                <w:sz w:val="18"/>
              </w:rPr>
            </w:pPr>
            <w:r>
              <w:rPr>
                <w:b/>
                <w:sz w:val="18"/>
              </w:rPr>
              <w:t>42</w:t>
            </w:r>
            <w:r>
              <w:rPr>
                <w:b/>
                <w:spacing w:val="-1"/>
                <w:sz w:val="18"/>
              </w:rPr>
              <w:t> </w:t>
            </w:r>
            <w:r>
              <w:rPr>
                <w:b/>
                <w:sz w:val="18"/>
              </w:rPr>
              <w:t>Rashodi</w:t>
            </w:r>
            <w:r>
              <w:rPr>
                <w:b/>
                <w:spacing w:val="-1"/>
                <w:sz w:val="18"/>
              </w:rPr>
              <w:t> </w:t>
            </w:r>
            <w:r>
              <w:rPr>
                <w:b/>
                <w:sz w:val="18"/>
              </w:rPr>
              <w:t>za</w:t>
            </w:r>
            <w:r>
              <w:rPr>
                <w:b/>
                <w:spacing w:val="-1"/>
                <w:sz w:val="18"/>
              </w:rPr>
              <w:t> </w:t>
            </w:r>
            <w:r>
              <w:rPr>
                <w:b/>
                <w:sz w:val="18"/>
              </w:rPr>
              <w:t>nabavu</w:t>
            </w:r>
            <w:r>
              <w:rPr>
                <w:b/>
                <w:spacing w:val="-1"/>
                <w:sz w:val="18"/>
              </w:rPr>
              <w:t> </w:t>
            </w:r>
            <w:r>
              <w:rPr>
                <w:b/>
                <w:sz w:val="18"/>
              </w:rPr>
              <w:t>proizvedene</w:t>
            </w:r>
            <w:r>
              <w:rPr>
                <w:b/>
                <w:spacing w:val="-1"/>
                <w:sz w:val="18"/>
              </w:rPr>
              <w:t> </w:t>
            </w:r>
            <w:r>
              <w:rPr>
                <w:b/>
                <w:sz w:val="18"/>
              </w:rPr>
              <w:t>dugotrajne</w:t>
            </w:r>
            <w:r>
              <w:rPr>
                <w:b/>
                <w:spacing w:val="-1"/>
                <w:sz w:val="18"/>
              </w:rPr>
              <w:t> </w:t>
            </w:r>
            <w:r>
              <w:rPr>
                <w:b/>
                <w:spacing w:val="-2"/>
                <w:sz w:val="18"/>
              </w:rPr>
              <w:t>imovine</w:t>
            </w:r>
          </w:p>
        </w:tc>
        <w:tc>
          <w:tcPr>
            <w:tcW w:w="1547" w:type="dxa"/>
          </w:tcPr>
          <w:p>
            <w:pPr>
              <w:pStyle w:val="TableParagraph"/>
              <w:spacing w:before="99"/>
              <w:rPr>
                <w:i/>
                <w:sz w:val="18"/>
              </w:rPr>
            </w:pPr>
          </w:p>
          <w:p>
            <w:pPr>
              <w:pStyle w:val="TableParagraph"/>
              <w:ind w:right="222"/>
              <w:jc w:val="right"/>
              <w:rPr>
                <w:b/>
                <w:sz w:val="18"/>
              </w:rPr>
            </w:pPr>
            <w:r>
              <w:rPr>
                <w:b/>
                <w:spacing w:val="-2"/>
                <w:sz w:val="18"/>
              </w:rPr>
              <w:t>400,00</w:t>
            </w:r>
          </w:p>
        </w:tc>
        <w:tc>
          <w:tcPr>
            <w:tcW w:w="1357" w:type="dxa"/>
          </w:tcPr>
          <w:p>
            <w:pPr>
              <w:pStyle w:val="TableParagraph"/>
              <w:spacing w:before="99"/>
              <w:rPr>
                <w:i/>
                <w:sz w:val="18"/>
              </w:rPr>
            </w:pPr>
          </w:p>
          <w:p>
            <w:pPr>
              <w:pStyle w:val="TableParagraph"/>
              <w:ind w:right="229"/>
              <w:jc w:val="right"/>
              <w:rPr>
                <w:b/>
                <w:sz w:val="18"/>
              </w:rPr>
            </w:pPr>
            <w:r>
              <w:rPr>
                <w:b/>
                <w:spacing w:val="-2"/>
                <w:sz w:val="18"/>
              </w:rPr>
              <w:t>400,00</w:t>
            </w:r>
          </w:p>
        </w:tc>
        <w:tc>
          <w:tcPr>
            <w:tcW w:w="1175" w:type="dxa"/>
          </w:tcPr>
          <w:p>
            <w:pPr>
              <w:pStyle w:val="TableParagraph"/>
              <w:spacing w:before="36"/>
              <w:ind w:right="39"/>
              <w:jc w:val="right"/>
              <w:rPr>
                <w:i/>
                <w:sz w:val="18"/>
              </w:rPr>
            </w:pPr>
            <w:r>
              <w:rPr>
                <w:i/>
                <w:spacing w:val="-2"/>
                <w:sz w:val="18"/>
              </w:rPr>
              <w:t>400,00</w:t>
            </w:r>
          </w:p>
        </w:tc>
        <w:tc>
          <w:tcPr>
            <w:tcW w:w="803" w:type="dxa"/>
          </w:tcPr>
          <w:p>
            <w:pPr>
              <w:pStyle w:val="TableParagraph"/>
              <w:rPr>
                <w:rFonts w:ascii="Times New Roman"/>
                <w:sz w:val="18"/>
              </w:rPr>
            </w:pPr>
          </w:p>
        </w:tc>
      </w:tr>
      <w:tr>
        <w:trPr>
          <w:trHeight w:val="285" w:hRule="atLeast"/>
        </w:trPr>
        <w:tc>
          <w:tcPr>
            <w:tcW w:w="5478" w:type="dxa"/>
          </w:tcPr>
          <w:p>
            <w:pPr>
              <w:pStyle w:val="TableParagraph"/>
              <w:spacing w:before="36"/>
              <w:ind w:left="50"/>
              <w:rPr>
                <w:b/>
                <w:sz w:val="18"/>
              </w:rPr>
            </w:pPr>
            <w:r>
              <w:rPr>
                <w:b/>
                <w:sz w:val="18"/>
              </w:rPr>
              <w:t>Izvor:</w:t>
            </w:r>
            <w:r>
              <w:rPr>
                <w:b/>
                <w:spacing w:val="-1"/>
                <w:sz w:val="18"/>
              </w:rPr>
              <w:t> </w:t>
            </w:r>
            <w:r>
              <w:rPr>
                <w:b/>
                <w:sz w:val="18"/>
              </w:rPr>
              <w:t>44</w:t>
            </w:r>
            <w:r>
              <w:rPr>
                <w:b/>
                <w:spacing w:val="-1"/>
                <w:sz w:val="18"/>
              </w:rPr>
              <w:t> </w:t>
            </w:r>
            <w:r>
              <w:rPr>
                <w:b/>
                <w:sz w:val="18"/>
              </w:rPr>
              <w:t>Prihodi</w:t>
            </w:r>
            <w:r>
              <w:rPr>
                <w:b/>
                <w:spacing w:val="-1"/>
                <w:sz w:val="18"/>
              </w:rPr>
              <w:t> </w:t>
            </w:r>
            <w:r>
              <w:rPr>
                <w:b/>
                <w:sz w:val="18"/>
              </w:rPr>
              <w:t>za</w:t>
            </w:r>
            <w:r>
              <w:rPr>
                <w:b/>
                <w:spacing w:val="-1"/>
                <w:sz w:val="18"/>
              </w:rPr>
              <w:t> </w:t>
            </w:r>
            <w:r>
              <w:rPr>
                <w:b/>
                <w:sz w:val="18"/>
              </w:rPr>
              <w:t>posebne</w:t>
            </w:r>
            <w:r>
              <w:rPr>
                <w:b/>
                <w:spacing w:val="-1"/>
                <w:sz w:val="18"/>
              </w:rPr>
              <w:t> </w:t>
            </w:r>
            <w:r>
              <w:rPr>
                <w:b/>
                <w:spacing w:val="-2"/>
                <w:sz w:val="18"/>
              </w:rPr>
              <w:t>namjene</w:t>
            </w:r>
          </w:p>
        </w:tc>
        <w:tc>
          <w:tcPr>
            <w:tcW w:w="1547" w:type="dxa"/>
          </w:tcPr>
          <w:p>
            <w:pPr>
              <w:pStyle w:val="TableParagraph"/>
              <w:spacing w:before="36"/>
              <w:ind w:right="222"/>
              <w:jc w:val="right"/>
              <w:rPr>
                <w:b/>
                <w:sz w:val="18"/>
              </w:rPr>
            </w:pPr>
            <w:r>
              <w:rPr>
                <w:b/>
                <w:spacing w:val="-2"/>
                <w:sz w:val="18"/>
              </w:rPr>
              <w:t>79.944,00</w:t>
            </w:r>
          </w:p>
        </w:tc>
        <w:tc>
          <w:tcPr>
            <w:tcW w:w="1357" w:type="dxa"/>
          </w:tcPr>
          <w:p>
            <w:pPr>
              <w:pStyle w:val="TableParagraph"/>
              <w:spacing w:before="36"/>
              <w:ind w:right="229"/>
              <w:jc w:val="right"/>
              <w:rPr>
                <w:b/>
                <w:sz w:val="18"/>
              </w:rPr>
            </w:pPr>
            <w:r>
              <w:rPr>
                <w:b/>
                <w:spacing w:val="-2"/>
                <w:sz w:val="18"/>
              </w:rPr>
              <w:t>79.944,00</w:t>
            </w:r>
          </w:p>
        </w:tc>
        <w:tc>
          <w:tcPr>
            <w:tcW w:w="1175" w:type="dxa"/>
          </w:tcPr>
          <w:p>
            <w:pPr>
              <w:pStyle w:val="TableParagraph"/>
              <w:spacing w:before="36"/>
              <w:ind w:right="39"/>
              <w:jc w:val="right"/>
              <w:rPr>
                <w:b/>
                <w:sz w:val="18"/>
              </w:rPr>
            </w:pPr>
            <w:r>
              <w:rPr>
                <w:b/>
                <w:spacing w:val="-2"/>
                <w:sz w:val="18"/>
              </w:rPr>
              <w:t>56.650,62</w:t>
            </w:r>
          </w:p>
        </w:tc>
        <w:tc>
          <w:tcPr>
            <w:tcW w:w="803" w:type="dxa"/>
          </w:tcPr>
          <w:p>
            <w:pPr>
              <w:pStyle w:val="TableParagraph"/>
              <w:spacing w:before="36"/>
              <w:ind w:left="100" w:right="7"/>
              <w:jc w:val="center"/>
              <w:rPr>
                <w:b/>
                <w:sz w:val="18"/>
              </w:rPr>
            </w:pPr>
            <w:r>
              <w:rPr>
                <w:b/>
                <w:spacing w:val="-2"/>
                <w:sz w:val="18"/>
              </w:rPr>
              <w:t>70,86%</w:t>
            </w:r>
          </w:p>
        </w:tc>
      </w:tr>
      <w:tr>
        <w:trPr>
          <w:trHeight w:val="285" w:hRule="atLeast"/>
        </w:trPr>
        <w:tc>
          <w:tcPr>
            <w:tcW w:w="5478" w:type="dxa"/>
          </w:tcPr>
          <w:p>
            <w:pPr>
              <w:pStyle w:val="TableParagraph"/>
              <w:spacing w:before="36"/>
              <w:ind w:left="215"/>
              <w:rPr>
                <w:b/>
                <w:sz w:val="18"/>
              </w:rPr>
            </w:pPr>
            <w:r>
              <w:rPr>
                <w:b/>
                <w:sz w:val="18"/>
              </w:rPr>
              <w:t>31</w:t>
            </w:r>
            <w:r>
              <w:rPr>
                <w:b/>
                <w:spacing w:val="-1"/>
                <w:sz w:val="18"/>
              </w:rPr>
              <w:t> </w:t>
            </w:r>
            <w:r>
              <w:rPr>
                <w:b/>
                <w:sz w:val="18"/>
              </w:rPr>
              <w:t>Rashodi</w:t>
            </w:r>
            <w:r>
              <w:rPr>
                <w:b/>
                <w:spacing w:val="-1"/>
                <w:sz w:val="18"/>
              </w:rPr>
              <w:t> </w:t>
            </w:r>
            <w:r>
              <w:rPr>
                <w:b/>
                <w:sz w:val="18"/>
              </w:rPr>
              <w:t>za</w:t>
            </w:r>
            <w:r>
              <w:rPr>
                <w:b/>
                <w:spacing w:val="-1"/>
                <w:sz w:val="18"/>
              </w:rPr>
              <w:t> </w:t>
            </w:r>
            <w:r>
              <w:rPr>
                <w:b/>
                <w:spacing w:val="-2"/>
                <w:sz w:val="18"/>
              </w:rPr>
              <w:t>zaposlene</w:t>
            </w:r>
          </w:p>
        </w:tc>
        <w:tc>
          <w:tcPr>
            <w:tcW w:w="1547" w:type="dxa"/>
          </w:tcPr>
          <w:p>
            <w:pPr>
              <w:pStyle w:val="TableParagraph"/>
              <w:spacing w:before="36"/>
              <w:ind w:right="222"/>
              <w:jc w:val="right"/>
              <w:rPr>
                <w:b/>
                <w:sz w:val="18"/>
              </w:rPr>
            </w:pPr>
            <w:r>
              <w:rPr>
                <w:b/>
                <w:spacing w:val="-2"/>
                <w:sz w:val="18"/>
              </w:rPr>
              <w:t>3.600,00</w:t>
            </w:r>
          </w:p>
        </w:tc>
        <w:tc>
          <w:tcPr>
            <w:tcW w:w="1357" w:type="dxa"/>
          </w:tcPr>
          <w:p>
            <w:pPr>
              <w:pStyle w:val="TableParagraph"/>
              <w:spacing w:before="36"/>
              <w:ind w:right="229"/>
              <w:jc w:val="right"/>
              <w:rPr>
                <w:b/>
                <w:sz w:val="18"/>
              </w:rPr>
            </w:pPr>
            <w:r>
              <w:rPr>
                <w:b/>
                <w:spacing w:val="-2"/>
                <w:sz w:val="18"/>
              </w:rPr>
              <w:t>3.600,00</w:t>
            </w:r>
          </w:p>
        </w:tc>
        <w:tc>
          <w:tcPr>
            <w:tcW w:w="1175" w:type="dxa"/>
          </w:tcPr>
          <w:p>
            <w:pPr>
              <w:pStyle w:val="TableParagraph"/>
              <w:rPr>
                <w:rFonts w:ascii="Times New Roman"/>
                <w:sz w:val="18"/>
              </w:rPr>
            </w:pPr>
          </w:p>
        </w:tc>
        <w:tc>
          <w:tcPr>
            <w:tcW w:w="803" w:type="dxa"/>
          </w:tcPr>
          <w:p>
            <w:pPr>
              <w:pStyle w:val="TableParagraph"/>
              <w:rPr>
                <w:rFonts w:ascii="Times New Roman"/>
                <w:sz w:val="18"/>
              </w:rPr>
            </w:pPr>
          </w:p>
        </w:tc>
      </w:tr>
      <w:tr>
        <w:trPr>
          <w:trHeight w:val="285" w:hRule="atLeast"/>
        </w:trPr>
        <w:tc>
          <w:tcPr>
            <w:tcW w:w="5478" w:type="dxa"/>
          </w:tcPr>
          <w:p>
            <w:pPr>
              <w:pStyle w:val="TableParagraph"/>
              <w:spacing w:before="36"/>
              <w:ind w:left="215"/>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547" w:type="dxa"/>
          </w:tcPr>
          <w:p>
            <w:pPr>
              <w:pStyle w:val="TableParagraph"/>
              <w:spacing w:before="36"/>
              <w:ind w:right="222"/>
              <w:jc w:val="right"/>
              <w:rPr>
                <w:b/>
                <w:sz w:val="18"/>
              </w:rPr>
            </w:pPr>
            <w:r>
              <w:rPr>
                <w:b/>
                <w:spacing w:val="-2"/>
                <w:sz w:val="18"/>
              </w:rPr>
              <w:t>65.844,00</w:t>
            </w:r>
          </w:p>
        </w:tc>
        <w:tc>
          <w:tcPr>
            <w:tcW w:w="1357" w:type="dxa"/>
          </w:tcPr>
          <w:p>
            <w:pPr>
              <w:pStyle w:val="TableParagraph"/>
              <w:spacing w:before="36"/>
              <w:ind w:right="229"/>
              <w:jc w:val="right"/>
              <w:rPr>
                <w:b/>
                <w:sz w:val="18"/>
              </w:rPr>
            </w:pPr>
            <w:r>
              <w:rPr>
                <w:b/>
                <w:spacing w:val="-2"/>
                <w:sz w:val="18"/>
              </w:rPr>
              <w:t>65.844,00</w:t>
            </w:r>
          </w:p>
        </w:tc>
        <w:tc>
          <w:tcPr>
            <w:tcW w:w="1175" w:type="dxa"/>
          </w:tcPr>
          <w:p>
            <w:pPr>
              <w:pStyle w:val="TableParagraph"/>
              <w:spacing w:before="36"/>
              <w:ind w:right="39"/>
              <w:jc w:val="right"/>
              <w:rPr>
                <w:b/>
                <w:sz w:val="18"/>
              </w:rPr>
            </w:pPr>
            <w:r>
              <w:rPr>
                <w:b/>
                <w:spacing w:val="-2"/>
                <w:sz w:val="18"/>
              </w:rPr>
              <w:t>55.860,37</w:t>
            </w:r>
          </w:p>
        </w:tc>
        <w:tc>
          <w:tcPr>
            <w:tcW w:w="803" w:type="dxa"/>
          </w:tcPr>
          <w:p>
            <w:pPr>
              <w:pStyle w:val="TableParagraph"/>
              <w:spacing w:before="36"/>
              <w:ind w:left="100" w:right="7"/>
              <w:jc w:val="center"/>
              <w:rPr>
                <w:b/>
                <w:sz w:val="18"/>
              </w:rPr>
            </w:pPr>
            <w:r>
              <w:rPr>
                <w:b/>
                <w:spacing w:val="-2"/>
                <w:sz w:val="18"/>
              </w:rPr>
              <w:t>84,84%</w:t>
            </w:r>
          </w:p>
        </w:tc>
      </w:tr>
      <w:tr>
        <w:trPr>
          <w:trHeight w:val="285" w:hRule="atLeast"/>
        </w:trPr>
        <w:tc>
          <w:tcPr>
            <w:tcW w:w="5478" w:type="dxa"/>
          </w:tcPr>
          <w:p>
            <w:pPr>
              <w:pStyle w:val="TableParagraph"/>
              <w:spacing w:before="36"/>
              <w:ind w:left="335"/>
              <w:rPr>
                <w:i/>
                <w:sz w:val="18"/>
              </w:rPr>
            </w:pPr>
            <w:r>
              <w:rPr>
                <w:i/>
                <w:sz w:val="18"/>
              </w:rPr>
              <w:t>3211</w:t>
            </w:r>
            <w:r>
              <w:rPr>
                <w:i/>
                <w:spacing w:val="-1"/>
                <w:sz w:val="18"/>
              </w:rPr>
              <w:t> </w:t>
            </w:r>
            <w:r>
              <w:rPr>
                <w:i/>
                <w:sz w:val="18"/>
              </w:rPr>
              <w:t>Službena</w:t>
            </w:r>
            <w:r>
              <w:rPr>
                <w:i/>
                <w:spacing w:val="-1"/>
                <w:sz w:val="18"/>
              </w:rPr>
              <w:t> </w:t>
            </w:r>
            <w:r>
              <w:rPr>
                <w:i/>
                <w:spacing w:val="-2"/>
                <w:sz w:val="18"/>
              </w:rPr>
              <w:t>putovanja</w:t>
            </w:r>
          </w:p>
        </w:tc>
        <w:tc>
          <w:tcPr>
            <w:tcW w:w="1547" w:type="dxa"/>
          </w:tcPr>
          <w:p>
            <w:pPr>
              <w:pStyle w:val="TableParagraph"/>
              <w:rPr>
                <w:rFonts w:ascii="Times New Roman"/>
                <w:sz w:val="18"/>
              </w:rPr>
            </w:pPr>
          </w:p>
        </w:tc>
        <w:tc>
          <w:tcPr>
            <w:tcW w:w="1357" w:type="dxa"/>
          </w:tcPr>
          <w:p>
            <w:pPr>
              <w:pStyle w:val="TableParagraph"/>
              <w:rPr>
                <w:rFonts w:ascii="Times New Roman"/>
                <w:sz w:val="18"/>
              </w:rPr>
            </w:pPr>
          </w:p>
        </w:tc>
        <w:tc>
          <w:tcPr>
            <w:tcW w:w="1175" w:type="dxa"/>
          </w:tcPr>
          <w:p>
            <w:pPr>
              <w:pStyle w:val="TableParagraph"/>
              <w:spacing w:before="36"/>
              <w:ind w:right="39"/>
              <w:jc w:val="right"/>
              <w:rPr>
                <w:i/>
                <w:sz w:val="18"/>
              </w:rPr>
            </w:pPr>
            <w:r>
              <w:rPr>
                <w:i/>
                <w:spacing w:val="-2"/>
                <w:sz w:val="18"/>
              </w:rPr>
              <w:t>1.410,70</w:t>
            </w:r>
          </w:p>
        </w:tc>
        <w:tc>
          <w:tcPr>
            <w:tcW w:w="803" w:type="dxa"/>
          </w:tcPr>
          <w:p>
            <w:pPr>
              <w:pStyle w:val="TableParagraph"/>
              <w:rPr>
                <w:rFonts w:ascii="Times New Roman"/>
                <w:sz w:val="18"/>
              </w:rPr>
            </w:pPr>
          </w:p>
        </w:tc>
      </w:tr>
      <w:tr>
        <w:trPr>
          <w:trHeight w:val="285" w:hRule="atLeast"/>
        </w:trPr>
        <w:tc>
          <w:tcPr>
            <w:tcW w:w="5478" w:type="dxa"/>
          </w:tcPr>
          <w:p>
            <w:pPr>
              <w:pStyle w:val="TableParagraph"/>
              <w:spacing w:before="36"/>
              <w:ind w:left="335"/>
              <w:rPr>
                <w:i/>
                <w:sz w:val="18"/>
              </w:rPr>
            </w:pPr>
            <w:r>
              <w:rPr>
                <w:i/>
                <w:sz w:val="18"/>
              </w:rPr>
              <w:t>3213</w:t>
            </w:r>
            <w:r>
              <w:rPr>
                <w:i/>
                <w:spacing w:val="-1"/>
                <w:sz w:val="18"/>
              </w:rPr>
              <w:t> </w:t>
            </w:r>
            <w:r>
              <w:rPr>
                <w:i/>
                <w:sz w:val="18"/>
              </w:rPr>
              <w:t>Stručno</w:t>
            </w:r>
            <w:r>
              <w:rPr>
                <w:i/>
                <w:spacing w:val="-1"/>
                <w:sz w:val="18"/>
              </w:rPr>
              <w:t> </w:t>
            </w:r>
            <w:r>
              <w:rPr>
                <w:i/>
                <w:sz w:val="18"/>
              </w:rPr>
              <w:t>usavršavanje</w:t>
            </w:r>
            <w:r>
              <w:rPr>
                <w:i/>
                <w:spacing w:val="-1"/>
                <w:sz w:val="18"/>
              </w:rPr>
              <w:t> </w:t>
            </w:r>
            <w:r>
              <w:rPr>
                <w:i/>
                <w:spacing w:val="-2"/>
                <w:sz w:val="18"/>
              </w:rPr>
              <w:t>zaposlenika</w:t>
            </w:r>
          </w:p>
        </w:tc>
        <w:tc>
          <w:tcPr>
            <w:tcW w:w="1547" w:type="dxa"/>
          </w:tcPr>
          <w:p>
            <w:pPr>
              <w:pStyle w:val="TableParagraph"/>
              <w:rPr>
                <w:rFonts w:ascii="Times New Roman"/>
                <w:sz w:val="18"/>
              </w:rPr>
            </w:pPr>
          </w:p>
        </w:tc>
        <w:tc>
          <w:tcPr>
            <w:tcW w:w="1357" w:type="dxa"/>
          </w:tcPr>
          <w:p>
            <w:pPr>
              <w:pStyle w:val="TableParagraph"/>
              <w:rPr>
                <w:rFonts w:ascii="Times New Roman"/>
                <w:sz w:val="18"/>
              </w:rPr>
            </w:pPr>
          </w:p>
        </w:tc>
        <w:tc>
          <w:tcPr>
            <w:tcW w:w="1175" w:type="dxa"/>
          </w:tcPr>
          <w:p>
            <w:pPr>
              <w:pStyle w:val="TableParagraph"/>
              <w:spacing w:before="36"/>
              <w:ind w:right="39"/>
              <w:jc w:val="right"/>
              <w:rPr>
                <w:i/>
                <w:sz w:val="18"/>
              </w:rPr>
            </w:pPr>
            <w:r>
              <w:rPr>
                <w:i/>
                <w:spacing w:val="-2"/>
                <w:sz w:val="18"/>
              </w:rPr>
              <w:t>625,00</w:t>
            </w:r>
          </w:p>
        </w:tc>
        <w:tc>
          <w:tcPr>
            <w:tcW w:w="803" w:type="dxa"/>
          </w:tcPr>
          <w:p>
            <w:pPr>
              <w:pStyle w:val="TableParagraph"/>
              <w:rPr>
                <w:rFonts w:ascii="Times New Roman"/>
                <w:sz w:val="18"/>
              </w:rPr>
            </w:pPr>
          </w:p>
        </w:tc>
      </w:tr>
      <w:tr>
        <w:trPr>
          <w:trHeight w:val="285" w:hRule="atLeast"/>
        </w:trPr>
        <w:tc>
          <w:tcPr>
            <w:tcW w:w="5478" w:type="dxa"/>
          </w:tcPr>
          <w:p>
            <w:pPr>
              <w:pStyle w:val="TableParagraph"/>
              <w:spacing w:before="36"/>
              <w:ind w:left="335"/>
              <w:rPr>
                <w:i/>
                <w:sz w:val="18"/>
              </w:rPr>
            </w:pPr>
            <w:r>
              <w:rPr>
                <w:i/>
                <w:sz w:val="18"/>
              </w:rPr>
              <w:t>3214</w:t>
            </w:r>
            <w:r>
              <w:rPr>
                <w:i/>
                <w:spacing w:val="-1"/>
                <w:sz w:val="18"/>
              </w:rPr>
              <w:t> </w:t>
            </w:r>
            <w:r>
              <w:rPr>
                <w:i/>
                <w:sz w:val="18"/>
              </w:rPr>
              <w:t>Ostale</w:t>
            </w:r>
            <w:r>
              <w:rPr>
                <w:i/>
                <w:spacing w:val="-1"/>
                <w:sz w:val="18"/>
              </w:rPr>
              <w:t> </w:t>
            </w:r>
            <w:r>
              <w:rPr>
                <w:i/>
                <w:sz w:val="18"/>
              </w:rPr>
              <w:t>naknade</w:t>
            </w:r>
            <w:r>
              <w:rPr>
                <w:i/>
                <w:spacing w:val="-1"/>
                <w:sz w:val="18"/>
              </w:rPr>
              <w:t> </w:t>
            </w:r>
            <w:r>
              <w:rPr>
                <w:i/>
                <w:sz w:val="18"/>
              </w:rPr>
              <w:t>troškova</w:t>
            </w:r>
            <w:r>
              <w:rPr>
                <w:i/>
                <w:spacing w:val="-1"/>
                <w:sz w:val="18"/>
              </w:rPr>
              <w:t> </w:t>
            </w:r>
            <w:r>
              <w:rPr>
                <w:i/>
                <w:spacing w:val="-2"/>
                <w:sz w:val="18"/>
              </w:rPr>
              <w:t>zaposlenima</w:t>
            </w:r>
          </w:p>
        </w:tc>
        <w:tc>
          <w:tcPr>
            <w:tcW w:w="1547" w:type="dxa"/>
          </w:tcPr>
          <w:p>
            <w:pPr>
              <w:pStyle w:val="TableParagraph"/>
              <w:rPr>
                <w:rFonts w:ascii="Times New Roman"/>
                <w:sz w:val="18"/>
              </w:rPr>
            </w:pPr>
          </w:p>
        </w:tc>
        <w:tc>
          <w:tcPr>
            <w:tcW w:w="1357" w:type="dxa"/>
          </w:tcPr>
          <w:p>
            <w:pPr>
              <w:pStyle w:val="TableParagraph"/>
              <w:rPr>
                <w:rFonts w:ascii="Times New Roman"/>
                <w:sz w:val="18"/>
              </w:rPr>
            </w:pPr>
          </w:p>
        </w:tc>
        <w:tc>
          <w:tcPr>
            <w:tcW w:w="1175" w:type="dxa"/>
          </w:tcPr>
          <w:p>
            <w:pPr>
              <w:pStyle w:val="TableParagraph"/>
              <w:spacing w:before="36"/>
              <w:ind w:right="39"/>
              <w:jc w:val="right"/>
              <w:rPr>
                <w:i/>
                <w:sz w:val="18"/>
              </w:rPr>
            </w:pPr>
            <w:r>
              <w:rPr>
                <w:i/>
                <w:spacing w:val="-2"/>
                <w:sz w:val="18"/>
              </w:rPr>
              <w:t>30,50</w:t>
            </w:r>
          </w:p>
        </w:tc>
        <w:tc>
          <w:tcPr>
            <w:tcW w:w="803" w:type="dxa"/>
          </w:tcPr>
          <w:p>
            <w:pPr>
              <w:pStyle w:val="TableParagraph"/>
              <w:rPr>
                <w:rFonts w:ascii="Times New Roman"/>
                <w:sz w:val="18"/>
              </w:rPr>
            </w:pPr>
          </w:p>
        </w:tc>
      </w:tr>
      <w:tr>
        <w:trPr>
          <w:trHeight w:val="285" w:hRule="atLeast"/>
        </w:trPr>
        <w:tc>
          <w:tcPr>
            <w:tcW w:w="5478" w:type="dxa"/>
          </w:tcPr>
          <w:p>
            <w:pPr>
              <w:pStyle w:val="TableParagraph"/>
              <w:spacing w:before="36"/>
              <w:ind w:left="335"/>
              <w:rPr>
                <w:i/>
                <w:sz w:val="18"/>
              </w:rPr>
            </w:pPr>
            <w:r>
              <w:rPr>
                <w:i/>
                <w:sz w:val="18"/>
              </w:rPr>
              <w:t>3221</w:t>
            </w:r>
            <w:r>
              <w:rPr>
                <w:i/>
                <w:spacing w:val="-1"/>
                <w:sz w:val="18"/>
              </w:rPr>
              <w:t> </w:t>
            </w:r>
            <w:r>
              <w:rPr>
                <w:i/>
                <w:sz w:val="18"/>
              </w:rPr>
              <w:t>Uredski</w:t>
            </w:r>
            <w:r>
              <w:rPr>
                <w:i/>
                <w:spacing w:val="-1"/>
                <w:sz w:val="18"/>
              </w:rPr>
              <w:t> </w:t>
            </w:r>
            <w:r>
              <w:rPr>
                <w:i/>
                <w:sz w:val="18"/>
              </w:rPr>
              <w:t>materijal</w:t>
            </w:r>
            <w:r>
              <w:rPr>
                <w:i/>
                <w:spacing w:val="-1"/>
                <w:sz w:val="18"/>
              </w:rPr>
              <w:t> </w:t>
            </w:r>
            <w:r>
              <w:rPr>
                <w:i/>
                <w:sz w:val="18"/>
              </w:rPr>
              <w:t>i</w:t>
            </w:r>
            <w:r>
              <w:rPr>
                <w:i/>
                <w:spacing w:val="-1"/>
                <w:sz w:val="18"/>
              </w:rPr>
              <w:t> </w:t>
            </w:r>
            <w:r>
              <w:rPr>
                <w:i/>
                <w:sz w:val="18"/>
              </w:rPr>
              <w:t>ostali</w:t>
            </w:r>
            <w:r>
              <w:rPr>
                <w:i/>
                <w:spacing w:val="-1"/>
                <w:sz w:val="18"/>
              </w:rPr>
              <w:t> </w:t>
            </w:r>
            <w:r>
              <w:rPr>
                <w:i/>
                <w:sz w:val="18"/>
              </w:rPr>
              <w:t>materijalni</w:t>
            </w:r>
            <w:r>
              <w:rPr>
                <w:i/>
                <w:spacing w:val="-1"/>
                <w:sz w:val="18"/>
              </w:rPr>
              <w:t> </w:t>
            </w:r>
            <w:r>
              <w:rPr>
                <w:i/>
                <w:spacing w:val="-2"/>
                <w:sz w:val="18"/>
              </w:rPr>
              <w:t>rashodi</w:t>
            </w:r>
          </w:p>
        </w:tc>
        <w:tc>
          <w:tcPr>
            <w:tcW w:w="1547" w:type="dxa"/>
          </w:tcPr>
          <w:p>
            <w:pPr>
              <w:pStyle w:val="TableParagraph"/>
              <w:rPr>
                <w:rFonts w:ascii="Times New Roman"/>
                <w:sz w:val="18"/>
              </w:rPr>
            </w:pPr>
          </w:p>
        </w:tc>
        <w:tc>
          <w:tcPr>
            <w:tcW w:w="1357" w:type="dxa"/>
          </w:tcPr>
          <w:p>
            <w:pPr>
              <w:pStyle w:val="TableParagraph"/>
              <w:rPr>
                <w:rFonts w:ascii="Times New Roman"/>
                <w:sz w:val="18"/>
              </w:rPr>
            </w:pPr>
          </w:p>
        </w:tc>
        <w:tc>
          <w:tcPr>
            <w:tcW w:w="1175" w:type="dxa"/>
          </w:tcPr>
          <w:p>
            <w:pPr>
              <w:pStyle w:val="TableParagraph"/>
              <w:spacing w:before="36"/>
              <w:ind w:right="39"/>
              <w:jc w:val="right"/>
              <w:rPr>
                <w:i/>
                <w:sz w:val="18"/>
              </w:rPr>
            </w:pPr>
            <w:r>
              <w:rPr>
                <w:i/>
                <w:spacing w:val="-2"/>
                <w:sz w:val="18"/>
              </w:rPr>
              <w:t>6.764,70</w:t>
            </w:r>
          </w:p>
        </w:tc>
        <w:tc>
          <w:tcPr>
            <w:tcW w:w="803" w:type="dxa"/>
          </w:tcPr>
          <w:p>
            <w:pPr>
              <w:pStyle w:val="TableParagraph"/>
              <w:rPr>
                <w:rFonts w:ascii="Times New Roman"/>
                <w:sz w:val="18"/>
              </w:rPr>
            </w:pPr>
          </w:p>
        </w:tc>
      </w:tr>
      <w:tr>
        <w:trPr>
          <w:trHeight w:val="285" w:hRule="atLeast"/>
        </w:trPr>
        <w:tc>
          <w:tcPr>
            <w:tcW w:w="5478" w:type="dxa"/>
          </w:tcPr>
          <w:p>
            <w:pPr>
              <w:pStyle w:val="TableParagraph"/>
              <w:spacing w:before="36"/>
              <w:ind w:left="335"/>
              <w:rPr>
                <w:i/>
                <w:sz w:val="18"/>
              </w:rPr>
            </w:pPr>
            <w:r>
              <w:rPr>
                <w:i/>
                <w:sz w:val="18"/>
              </w:rPr>
              <w:t>3224</w:t>
            </w:r>
            <w:r>
              <w:rPr>
                <w:i/>
                <w:spacing w:val="-1"/>
                <w:sz w:val="18"/>
              </w:rPr>
              <w:t> </w:t>
            </w:r>
            <w:r>
              <w:rPr>
                <w:i/>
                <w:sz w:val="18"/>
              </w:rPr>
              <w:t>Materijal</w:t>
            </w:r>
            <w:r>
              <w:rPr>
                <w:i/>
                <w:spacing w:val="-1"/>
                <w:sz w:val="18"/>
              </w:rPr>
              <w:t> </w:t>
            </w:r>
            <w:r>
              <w:rPr>
                <w:i/>
                <w:sz w:val="18"/>
              </w:rPr>
              <w:t>i</w:t>
            </w:r>
            <w:r>
              <w:rPr>
                <w:i/>
                <w:spacing w:val="-1"/>
                <w:sz w:val="18"/>
              </w:rPr>
              <w:t> </w:t>
            </w:r>
            <w:r>
              <w:rPr>
                <w:i/>
                <w:sz w:val="18"/>
              </w:rPr>
              <w:t>dijelovi</w:t>
            </w:r>
            <w:r>
              <w:rPr>
                <w:i/>
                <w:spacing w:val="-1"/>
                <w:sz w:val="18"/>
              </w:rPr>
              <w:t> </w:t>
            </w:r>
            <w:r>
              <w:rPr>
                <w:i/>
                <w:sz w:val="18"/>
              </w:rPr>
              <w:t>za</w:t>
            </w:r>
            <w:r>
              <w:rPr>
                <w:i/>
                <w:spacing w:val="-1"/>
                <w:sz w:val="18"/>
              </w:rPr>
              <w:t> </w:t>
            </w:r>
            <w:r>
              <w:rPr>
                <w:i/>
                <w:sz w:val="18"/>
              </w:rPr>
              <w:t>tekuće</w:t>
            </w:r>
            <w:r>
              <w:rPr>
                <w:i/>
                <w:spacing w:val="-1"/>
                <w:sz w:val="18"/>
              </w:rPr>
              <w:t> </w:t>
            </w:r>
            <w:r>
              <w:rPr>
                <w:i/>
                <w:sz w:val="18"/>
              </w:rPr>
              <w:t>i</w:t>
            </w:r>
            <w:r>
              <w:rPr>
                <w:i/>
                <w:spacing w:val="-1"/>
                <w:sz w:val="18"/>
              </w:rPr>
              <w:t> </w:t>
            </w:r>
            <w:r>
              <w:rPr>
                <w:i/>
                <w:sz w:val="18"/>
              </w:rPr>
              <w:t>investicijsko</w:t>
            </w:r>
            <w:r>
              <w:rPr>
                <w:i/>
                <w:spacing w:val="-1"/>
                <w:sz w:val="18"/>
              </w:rPr>
              <w:t> </w:t>
            </w:r>
            <w:r>
              <w:rPr>
                <w:i/>
                <w:spacing w:val="-2"/>
                <w:sz w:val="18"/>
              </w:rPr>
              <w:t>održavanje</w:t>
            </w:r>
          </w:p>
        </w:tc>
        <w:tc>
          <w:tcPr>
            <w:tcW w:w="1547" w:type="dxa"/>
          </w:tcPr>
          <w:p>
            <w:pPr>
              <w:pStyle w:val="TableParagraph"/>
              <w:rPr>
                <w:rFonts w:ascii="Times New Roman"/>
                <w:sz w:val="18"/>
              </w:rPr>
            </w:pPr>
          </w:p>
        </w:tc>
        <w:tc>
          <w:tcPr>
            <w:tcW w:w="1357" w:type="dxa"/>
          </w:tcPr>
          <w:p>
            <w:pPr>
              <w:pStyle w:val="TableParagraph"/>
              <w:rPr>
                <w:rFonts w:ascii="Times New Roman"/>
                <w:sz w:val="18"/>
              </w:rPr>
            </w:pPr>
          </w:p>
        </w:tc>
        <w:tc>
          <w:tcPr>
            <w:tcW w:w="1175" w:type="dxa"/>
          </w:tcPr>
          <w:p>
            <w:pPr>
              <w:pStyle w:val="TableParagraph"/>
              <w:spacing w:before="36"/>
              <w:ind w:right="39"/>
              <w:jc w:val="right"/>
              <w:rPr>
                <w:i/>
                <w:sz w:val="18"/>
              </w:rPr>
            </w:pPr>
            <w:r>
              <w:rPr>
                <w:i/>
                <w:spacing w:val="-2"/>
                <w:sz w:val="18"/>
              </w:rPr>
              <w:t>154,19</w:t>
            </w:r>
          </w:p>
        </w:tc>
        <w:tc>
          <w:tcPr>
            <w:tcW w:w="803" w:type="dxa"/>
          </w:tcPr>
          <w:p>
            <w:pPr>
              <w:pStyle w:val="TableParagraph"/>
              <w:rPr>
                <w:rFonts w:ascii="Times New Roman"/>
                <w:sz w:val="18"/>
              </w:rPr>
            </w:pPr>
          </w:p>
        </w:tc>
      </w:tr>
      <w:tr>
        <w:trPr>
          <w:trHeight w:val="277" w:hRule="atLeast"/>
        </w:trPr>
        <w:tc>
          <w:tcPr>
            <w:tcW w:w="5478" w:type="dxa"/>
          </w:tcPr>
          <w:p>
            <w:pPr>
              <w:pStyle w:val="TableParagraph"/>
              <w:spacing w:before="36"/>
              <w:ind w:left="335"/>
              <w:rPr>
                <w:i/>
                <w:sz w:val="18"/>
              </w:rPr>
            </w:pPr>
            <w:r>
              <w:rPr>
                <w:i/>
                <w:sz w:val="18"/>
              </w:rPr>
              <w:t>3225</w:t>
            </w:r>
            <w:r>
              <w:rPr>
                <w:i/>
                <w:spacing w:val="-1"/>
                <w:sz w:val="18"/>
              </w:rPr>
              <w:t> </w:t>
            </w:r>
            <w:r>
              <w:rPr>
                <w:i/>
                <w:sz w:val="18"/>
              </w:rPr>
              <w:t>Sitni</w:t>
            </w:r>
            <w:r>
              <w:rPr>
                <w:i/>
                <w:spacing w:val="-1"/>
                <w:sz w:val="18"/>
              </w:rPr>
              <w:t> </w:t>
            </w:r>
            <w:r>
              <w:rPr>
                <w:i/>
                <w:sz w:val="18"/>
              </w:rPr>
              <w:t>inventar</w:t>
            </w:r>
            <w:r>
              <w:rPr>
                <w:i/>
                <w:spacing w:val="-1"/>
                <w:sz w:val="18"/>
              </w:rPr>
              <w:t> </w:t>
            </w:r>
            <w:r>
              <w:rPr>
                <w:i/>
                <w:sz w:val="18"/>
              </w:rPr>
              <w:t>i</w:t>
            </w:r>
            <w:r>
              <w:rPr>
                <w:i/>
                <w:spacing w:val="-1"/>
                <w:sz w:val="18"/>
              </w:rPr>
              <w:t> </w:t>
            </w:r>
            <w:r>
              <w:rPr>
                <w:i/>
                <w:sz w:val="18"/>
              </w:rPr>
              <w:t>auto</w:t>
            </w:r>
            <w:r>
              <w:rPr>
                <w:i/>
                <w:spacing w:val="-1"/>
                <w:sz w:val="18"/>
              </w:rPr>
              <w:t> </w:t>
            </w:r>
            <w:r>
              <w:rPr>
                <w:i/>
                <w:spacing w:val="-4"/>
                <w:sz w:val="18"/>
              </w:rPr>
              <w:t>gume</w:t>
            </w:r>
          </w:p>
        </w:tc>
        <w:tc>
          <w:tcPr>
            <w:tcW w:w="1547" w:type="dxa"/>
          </w:tcPr>
          <w:p>
            <w:pPr>
              <w:pStyle w:val="TableParagraph"/>
              <w:rPr>
                <w:rFonts w:ascii="Times New Roman"/>
                <w:sz w:val="18"/>
              </w:rPr>
            </w:pPr>
          </w:p>
        </w:tc>
        <w:tc>
          <w:tcPr>
            <w:tcW w:w="1357" w:type="dxa"/>
          </w:tcPr>
          <w:p>
            <w:pPr>
              <w:pStyle w:val="TableParagraph"/>
              <w:rPr>
                <w:rFonts w:ascii="Times New Roman"/>
                <w:sz w:val="18"/>
              </w:rPr>
            </w:pPr>
          </w:p>
        </w:tc>
        <w:tc>
          <w:tcPr>
            <w:tcW w:w="1175" w:type="dxa"/>
          </w:tcPr>
          <w:p>
            <w:pPr>
              <w:pStyle w:val="TableParagraph"/>
              <w:spacing w:before="36"/>
              <w:ind w:right="39"/>
              <w:jc w:val="right"/>
              <w:rPr>
                <w:i/>
                <w:sz w:val="18"/>
              </w:rPr>
            </w:pPr>
            <w:r>
              <w:rPr>
                <w:i/>
                <w:spacing w:val="-2"/>
                <w:sz w:val="18"/>
              </w:rPr>
              <w:t>477,91</w:t>
            </w:r>
          </w:p>
        </w:tc>
        <w:tc>
          <w:tcPr>
            <w:tcW w:w="803" w:type="dxa"/>
          </w:tcPr>
          <w:p>
            <w:pPr>
              <w:pStyle w:val="TableParagraph"/>
              <w:rPr>
                <w:rFonts w:ascii="Times New Roman"/>
                <w:sz w:val="18"/>
              </w:rPr>
            </w:pPr>
          </w:p>
        </w:tc>
      </w:tr>
      <w:tr>
        <w:trPr>
          <w:trHeight w:val="277" w:hRule="atLeast"/>
        </w:trPr>
        <w:tc>
          <w:tcPr>
            <w:tcW w:w="5478" w:type="dxa"/>
          </w:tcPr>
          <w:p>
            <w:pPr>
              <w:pStyle w:val="TableParagraph"/>
              <w:spacing w:before="28"/>
              <w:ind w:left="335"/>
              <w:rPr>
                <w:i/>
                <w:sz w:val="18"/>
              </w:rPr>
            </w:pPr>
            <w:r>
              <w:rPr>
                <w:i/>
                <w:sz w:val="18"/>
              </w:rPr>
              <w:t>3227</w:t>
            </w:r>
            <w:r>
              <w:rPr>
                <w:i/>
                <w:spacing w:val="-1"/>
                <w:sz w:val="18"/>
              </w:rPr>
              <w:t> </w:t>
            </w:r>
            <w:r>
              <w:rPr>
                <w:i/>
                <w:sz w:val="18"/>
              </w:rPr>
              <w:t>Službena,</w:t>
            </w:r>
            <w:r>
              <w:rPr>
                <w:i/>
                <w:spacing w:val="-1"/>
                <w:sz w:val="18"/>
              </w:rPr>
              <w:t> </w:t>
            </w:r>
            <w:r>
              <w:rPr>
                <w:i/>
                <w:sz w:val="18"/>
              </w:rPr>
              <w:t>radna</w:t>
            </w:r>
            <w:r>
              <w:rPr>
                <w:i/>
                <w:spacing w:val="-1"/>
                <w:sz w:val="18"/>
              </w:rPr>
              <w:t> </w:t>
            </w:r>
            <w:r>
              <w:rPr>
                <w:i/>
                <w:sz w:val="18"/>
              </w:rPr>
              <w:t>i</w:t>
            </w:r>
            <w:r>
              <w:rPr>
                <w:i/>
                <w:spacing w:val="-1"/>
                <w:sz w:val="18"/>
              </w:rPr>
              <w:t> </w:t>
            </w:r>
            <w:r>
              <w:rPr>
                <w:i/>
                <w:sz w:val="18"/>
              </w:rPr>
              <w:t>zaštitna</w:t>
            </w:r>
            <w:r>
              <w:rPr>
                <w:i/>
                <w:spacing w:val="-1"/>
                <w:sz w:val="18"/>
              </w:rPr>
              <w:t> </w:t>
            </w:r>
            <w:r>
              <w:rPr>
                <w:i/>
                <w:sz w:val="18"/>
              </w:rPr>
              <w:t>odjeća</w:t>
            </w:r>
            <w:r>
              <w:rPr>
                <w:i/>
                <w:spacing w:val="-1"/>
                <w:sz w:val="18"/>
              </w:rPr>
              <w:t> </w:t>
            </w:r>
            <w:r>
              <w:rPr>
                <w:i/>
                <w:sz w:val="18"/>
              </w:rPr>
              <w:t>i</w:t>
            </w:r>
            <w:r>
              <w:rPr>
                <w:i/>
                <w:spacing w:val="-1"/>
                <w:sz w:val="18"/>
              </w:rPr>
              <w:t> </w:t>
            </w:r>
            <w:r>
              <w:rPr>
                <w:i/>
                <w:spacing w:val="-2"/>
                <w:sz w:val="18"/>
              </w:rPr>
              <w:t>obuća</w:t>
            </w:r>
          </w:p>
        </w:tc>
        <w:tc>
          <w:tcPr>
            <w:tcW w:w="1547" w:type="dxa"/>
          </w:tcPr>
          <w:p>
            <w:pPr>
              <w:pStyle w:val="TableParagraph"/>
              <w:rPr>
                <w:rFonts w:ascii="Times New Roman"/>
                <w:sz w:val="18"/>
              </w:rPr>
            </w:pPr>
          </w:p>
        </w:tc>
        <w:tc>
          <w:tcPr>
            <w:tcW w:w="1357" w:type="dxa"/>
          </w:tcPr>
          <w:p>
            <w:pPr>
              <w:pStyle w:val="TableParagraph"/>
              <w:rPr>
                <w:rFonts w:ascii="Times New Roman"/>
                <w:sz w:val="18"/>
              </w:rPr>
            </w:pPr>
          </w:p>
        </w:tc>
        <w:tc>
          <w:tcPr>
            <w:tcW w:w="1175" w:type="dxa"/>
          </w:tcPr>
          <w:p>
            <w:pPr>
              <w:pStyle w:val="TableParagraph"/>
              <w:spacing w:before="28"/>
              <w:ind w:right="39"/>
              <w:jc w:val="right"/>
              <w:rPr>
                <w:i/>
                <w:sz w:val="18"/>
              </w:rPr>
            </w:pPr>
            <w:r>
              <w:rPr>
                <w:i/>
                <w:spacing w:val="-2"/>
                <w:sz w:val="18"/>
              </w:rPr>
              <w:t>283,62</w:t>
            </w:r>
          </w:p>
        </w:tc>
        <w:tc>
          <w:tcPr>
            <w:tcW w:w="803" w:type="dxa"/>
          </w:tcPr>
          <w:p>
            <w:pPr>
              <w:pStyle w:val="TableParagraph"/>
              <w:rPr>
                <w:rFonts w:ascii="Times New Roman"/>
                <w:sz w:val="18"/>
              </w:rPr>
            </w:pPr>
          </w:p>
        </w:tc>
      </w:tr>
      <w:tr>
        <w:trPr>
          <w:trHeight w:val="285" w:hRule="atLeast"/>
        </w:trPr>
        <w:tc>
          <w:tcPr>
            <w:tcW w:w="5478" w:type="dxa"/>
          </w:tcPr>
          <w:p>
            <w:pPr>
              <w:pStyle w:val="TableParagraph"/>
              <w:spacing w:before="36"/>
              <w:ind w:left="335"/>
              <w:rPr>
                <w:i/>
                <w:sz w:val="18"/>
              </w:rPr>
            </w:pPr>
            <w:r>
              <w:rPr>
                <w:i/>
                <w:sz w:val="18"/>
              </w:rPr>
              <w:t>3231</w:t>
            </w:r>
            <w:r>
              <w:rPr>
                <w:i/>
                <w:spacing w:val="-1"/>
                <w:sz w:val="18"/>
              </w:rPr>
              <w:t> </w:t>
            </w:r>
            <w:r>
              <w:rPr>
                <w:i/>
                <w:sz w:val="18"/>
              </w:rPr>
              <w:t>Usluge</w:t>
            </w:r>
            <w:r>
              <w:rPr>
                <w:i/>
                <w:spacing w:val="-1"/>
                <w:sz w:val="18"/>
              </w:rPr>
              <w:t> </w:t>
            </w:r>
            <w:r>
              <w:rPr>
                <w:i/>
                <w:sz w:val="18"/>
              </w:rPr>
              <w:t>telefona,</w:t>
            </w:r>
            <w:r>
              <w:rPr>
                <w:i/>
                <w:spacing w:val="-1"/>
                <w:sz w:val="18"/>
              </w:rPr>
              <w:t> </w:t>
            </w:r>
            <w:r>
              <w:rPr>
                <w:i/>
                <w:sz w:val="18"/>
              </w:rPr>
              <w:t>pošte</w:t>
            </w:r>
            <w:r>
              <w:rPr>
                <w:i/>
                <w:spacing w:val="-1"/>
                <w:sz w:val="18"/>
              </w:rPr>
              <w:t> </w:t>
            </w:r>
            <w:r>
              <w:rPr>
                <w:i/>
                <w:sz w:val="18"/>
              </w:rPr>
              <w:t>i</w:t>
            </w:r>
            <w:r>
              <w:rPr>
                <w:i/>
                <w:spacing w:val="-1"/>
                <w:sz w:val="18"/>
              </w:rPr>
              <w:t> </w:t>
            </w:r>
            <w:r>
              <w:rPr>
                <w:i/>
                <w:spacing w:val="-2"/>
                <w:sz w:val="18"/>
              </w:rPr>
              <w:t>prijevoza</w:t>
            </w:r>
          </w:p>
        </w:tc>
        <w:tc>
          <w:tcPr>
            <w:tcW w:w="1547" w:type="dxa"/>
          </w:tcPr>
          <w:p>
            <w:pPr>
              <w:pStyle w:val="TableParagraph"/>
              <w:rPr>
                <w:rFonts w:ascii="Times New Roman"/>
                <w:sz w:val="18"/>
              </w:rPr>
            </w:pPr>
          </w:p>
        </w:tc>
        <w:tc>
          <w:tcPr>
            <w:tcW w:w="1357" w:type="dxa"/>
          </w:tcPr>
          <w:p>
            <w:pPr>
              <w:pStyle w:val="TableParagraph"/>
              <w:rPr>
                <w:rFonts w:ascii="Times New Roman"/>
                <w:sz w:val="18"/>
              </w:rPr>
            </w:pPr>
          </w:p>
        </w:tc>
        <w:tc>
          <w:tcPr>
            <w:tcW w:w="1175" w:type="dxa"/>
          </w:tcPr>
          <w:p>
            <w:pPr>
              <w:pStyle w:val="TableParagraph"/>
              <w:spacing w:before="36"/>
              <w:ind w:right="39"/>
              <w:jc w:val="right"/>
              <w:rPr>
                <w:i/>
                <w:sz w:val="18"/>
              </w:rPr>
            </w:pPr>
            <w:r>
              <w:rPr>
                <w:i/>
                <w:spacing w:val="-2"/>
                <w:sz w:val="18"/>
              </w:rPr>
              <w:t>7.385,21</w:t>
            </w:r>
          </w:p>
        </w:tc>
        <w:tc>
          <w:tcPr>
            <w:tcW w:w="803" w:type="dxa"/>
          </w:tcPr>
          <w:p>
            <w:pPr>
              <w:pStyle w:val="TableParagraph"/>
              <w:rPr>
                <w:rFonts w:ascii="Times New Roman"/>
                <w:sz w:val="18"/>
              </w:rPr>
            </w:pPr>
          </w:p>
        </w:tc>
      </w:tr>
      <w:tr>
        <w:trPr>
          <w:trHeight w:val="285" w:hRule="atLeast"/>
        </w:trPr>
        <w:tc>
          <w:tcPr>
            <w:tcW w:w="5478" w:type="dxa"/>
          </w:tcPr>
          <w:p>
            <w:pPr>
              <w:pStyle w:val="TableParagraph"/>
              <w:spacing w:before="36"/>
              <w:ind w:left="335"/>
              <w:rPr>
                <w:i/>
                <w:sz w:val="18"/>
              </w:rPr>
            </w:pPr>
            <w:r>
              <w:rPr>
                <w:i/>
                <w:sz w:val="18"/>
              </w:rPr>
              <w:t>3232</w:t>
            </w:r>
            <w:r>
              <w:rPr>
                <w:i/>
                <w:spacing w:val="-1"/>
                <w:sz w:val="18"/>
              </w:rPr>
              <w:t> </w:t>
            </w:r>
            <w:r>
              <w:rPr>
                <w:i/>
                <w:sz w:val="18"/>
              </w:rPr>
              <w:t>Usluge</w:t>
            </w:r>
            <w:r>
              <w:rPr>
                <w:i/>
                <w:spacing w:val="-1"/>
                <w:sz w:val="18"/>
              </w:rPr>
              <w:t> </w:t>
            </w:r>
            <w:r>
              <w:rPr>
                <w:i/>
                <w:sz w:val="18"/>
              </w:rPr>
              <w:t>tekućeg</w:t>
            </w:r>
            <w:r>
              <w:rPr>
                <w:i/>
                <w:spacing w:val="-1"/>
                <w:sz w:val="18"/>
              </w:rPr>
              <w:t> </w:t>
            </w:r>
            <w:r>
              <w:rPr>
                <w:i/>
                <w:sz w:val="18"/>
              </w:rPr>
              <w:t>i</w:t>
            </w:r>
            <w:r>
              <w:rPr>
                <w:i/>
                <w:spacing w:val="-1"/>
                <w:sz w:val="18"/>
              </w:rPr>
              <w:t> </w:t>
            </w:r>
            <w:r>
              <w:rPr>
                <w:i/>
                <w:sz w:val="18"/>
              </w:rPr>
              <w:t>investicijskog</w:t>
            </w:r>
            <w:r>
              <w:rPr>
                <w:i/>
                <w:spacing w:val="-1"/>
                <w:sz w:val="18"/>
              </w:rPr>
              <w:t> </w:t>
            </w:r>
            <w:r>
              <w:rPr>
                <w:i/>
                <w:spacing w:val="-2"/>
                <w:sz w:val="18"/>
              </w:rPr>
              <w:t>održavanja</w:t>
            </w:r>
          </w:p>
        </w:tc>
        <w:tc>
          <w:tcPr>
            <w:tcW w:w="1547" w:type="dxa"/>
          </w:tcPr>
          <w:p>
            <w:pPr>
              <w:pStyle w:val="TableParagraph"/>
              <w:rPr>
                <w:rFonts w:ascii="Times New Roman"/>
                <w:sz w:val="18"/>
              </w:rPr>
            </w:pPr>
          </w:p>
        </w:tc>
        <w:tc>
          <w:tcPr>
            <w:tcW w:w="1357" w:type="dxa"/>
          </w:tcPr>
          <w:p>
            <w:pPr>
              <w:pStyle w:val="TableParagraph"/>
              <w:rPr>
                <w:rFonts w:ascii="Times New Roman"/>
                <w:sz w:val="18"/>
              </w:rPr>
            </w:pPr>
          </w:p>
        </w:tc>
        <w:tc>
          <w:tcPr>
            <w:tcW w:w="1175" w:type="dxa"/>
          </w:tcPr>
          <w:p>
            <w:pPr>
              <w:pStyle w:val="TableParagraph"/>
              <w:spacing w:before="36"/>
              <w:ind w:right="39"/>
              <w:jc w:val="right"/>
              <w:rPr>
                <w:i/>
                <w:sz w:val="18"/>
              </w:rPr>
            </w:pPr>
            <w:r>
              <w:rPr>
                <w:i/>
                <w:spacing w:val="-2"/>
                <w:sz w:val="18"/>
              </w:rPr>
              <w:t>2.300,10</w:t>
            </w:r>
          </w:p>
        </w:tc>
        <w:tc>
          <w:tcPr>
            <w:tcW w:w="803" w:type="dxa"/>
          </w:tcPr>
          <w:p>
            <w:pPr>
              <w:pStyle w:val="TableParagraph"/>
              <w:rPr>
                <w:rFonts w:ascii="Times New Roman"/>
                <w:sz w:val="18"/>
              </w:rPr>
            </w:pPr>
          </w:p>
        </w:tc>
      </w:tr>
      <w:tr>
        <w:trPr>
          <w:trHeight w:val="285" w:hRule="atLeast"/>
        </w:trPr>
        <w:tc>
          <w:tcPr>
            <w:tcW w:w="5478" w:type="dxa"/>
          </w:tcPr>
          <w:p>
            <w:pPr>
              <w:pStyle w:val="TableParagraph"/>
              <w:spacing w:before="36"/>
              <w:ind w:left="335"/>
              <w:rPr>
                <w:i/>
                <w:sz w:val="18"/>
              </w:rPr>
            </w:pPr>
            <w:r>
              <w:rPr>
                <w:i/>
                <w:sz w:val="18"/>
              </w:rPr>
              <w:t>3233</w:t>
            </w:r>
            <w:r>
              <w:rPr>
                <w:i/>
                <w:spacing w:val="-1"/>
                <w:sz w:val="18"/>
              </w:rPr>
              <w:t> </w:t>
            </w:r>
            <w:r>
              <w:rPr>
                <w:i/>
                <w:sz w:val="18"/>
              </w:rPr>
              <w:t>Usluge</w:t>
            </w:r>
            <w:r>
              <w:rPr>
                <w:i/>
                <w:spacing w:val="-1"/>
                <w:sz w:val="18"/>
              </w:rPr>
              <w:t> </w:t>
            </w:r>
            <w:r>
              <w:rPr>
                <w:i/>
                <w:sz w:val="18"/>
              </w:rPr>
              <w:t>promidžbe</w:t>
            </w:r>
            <w:r>
              <w:rPr>
                <w:i/>
                <w:spacing w:val="-1"/>
                <w:sz w:val="18"/>
              </w:rPr>
              <w:t> </w:t>
            </w:r>
            <w:r>
              <w:rPr>
                <w:i/>
                <w:sz w:val="18"/>
              </w:rPr>
              <w:t>i</w:t>
            </w:r>
            <w:r>
              <w:rPr>
                <w:i/>
                <w:spacing w:val="-1"/>
                <w:sz w:val="18"/>
              </w:rPr>
              <w:t> </w:t>
            </w:r>
            <w:r>
              <w:rPr>
                <w:i/>
                <w:spacing w:val="-2"/>
                <w:sz w:val="18"/>
              </w:rPr>
              <w:t>informiranja</w:t>
            </w:r>
          </w:p>
        </w:tc>
        <w:tc>
          <w:tcPr>
            <w:tcW w:w="1547" w:type="dxa"/>
          </w:tcPr>
          <w:p>
            <w:pPr>
              <w:pStyle w:val="TableParagraph"/>
              <w:rPr>
                <w:rFonts w:ascii="Times New Roman"/>
                <w:sz w:val="18"/>
              </w:rPr>
            </w:pPr>
          </w:p>
        </w:tc>
        <w:tc>
          <w:tcPr>
            <w:tcW w:w="1357" w:type="dxa"/>
          </w:tcPr>
          <w:p>
            <w:pPr>
              <w:pStyle w:val="TableParagraph"/>
              <w:rPr>
                <w:rFonts w:ascii="Times New Roman"/>
                <w:sz w:val="18"/>
              </w:rPr>
            </w:pPr>
          </w:p>
        </w:tc>
        <w:tc>
          <w:tcPr>
            <w:tcW w:w="1175" w:type="dxa"/>
          </w:tcPr>
          <w:p>
            <w:pPr>
              <w:pStyle w:val="TableParagraph"/>
              <w:spacing w:before="36"/>
              <w:ind w:right="39"/>
              <w:jc w:val="right"/>
              <w:rPr>
                <w:i/>
                <w:sz w:val="18"/>
              </w:rPr>
            </w:pPr>
            <w:r>
              <w:rPr>
                <w:i/>
                <w:spacing w:val="-2"/>
                <w:sz w:val="18"/>
              </w:rPr>
              <w:t>2.284,68</w:t>
            </w:r>
          </w:p>
        </w:tc>
        <w:tc>
          <w:tcPr>
            <w:tcW w:w="803" w:type="dxa"/>
          </w:tcPr>
          <w:p>
            <w:pPr>
              <w:pStyle w:val="TableParagraph"/>
              <w:rPr>
                <w:rFonts w:ascii="Times New Roman"/>
                <w:sz w:val="18"/>
              </w:rPr>
            </w:pPr>
          </w:p>
        </w:tc>
      </w:tr>
      <w:tr>
        <w:trPr>
          <w:trHeight w:val="285" w:hRule="atLeast"/>
        </w:trPr>
        <w:tc>
          <w:tcPr>
            <w:tcW w:w="5478" w:type="dxa"/>
          </w:tcPr>
          <w:p>
            <w:pPr>
              <w:pStyle w:val="TableParagraph"/>
              <w:spacing w:before="36"/>
              <w:ind w:left="335"/>
              <w:rPr>
                <w:i/>
                <w:sz w:val="18"/>
              </w:rPr>
            </w:pPr>
            <w:r>
              <w:rPr>
                <w:i/>
                <w:sz w:val="18"/>
              </w:rPr>
              <w:t>3234</w:t>
            </w:r>
            <w:r>
              <w:rPr>
                <w:i/>
                <w:spacing w:val="-1"/>
                <w:sz w:val="18"/>
              </w:rPr>
              <w:t> </w:t>
            </w:r>
            <w:r>
              <w:rPr>
                <w:i/>
                <w:sz w:val="18"/>
              </w:rPr>
              <w:t>Komunalne</w:t>
            </w:r>
            <w:r>
              <w:rPr>
                <w:i/>
                <w:spacing w:val="-1"/>
                <w:sz w:val="18"/>
              </w:rPr>
              <w:t> </w:t>
            </w:r>
            <w:r>
              <w:rPr>
                <w:i/>
                <w:spacing w:val="-2"/>
                <w:sz w:val="18"/>
              </w:rPr>
              <w:t>usluge</w:t>
            </w:r>
          </w:p>
        </w:tc>
        <w:tc>
          <w:tcPr>
            <w:tcW w:w="1547" w:type="dxa"/>
          </w:tcPr>
          <w:p>
            <w:pPr>
              <w:pStyle w:val="TableParagraph"/>
              <w:rPr>
                <w:rFonts w:ascii="Times New Roman"/>
                <w:sz w:val="18"/>
              </w:rPr>
            </w:pPr>
          </w:p>
        </w:tc>
        <w:tc>
          <w:tcPr>
            <w:tcW w:w="1357" w:type="dxa"/>
          </w:tcPr>
          <w:p>
            <w:pPr>
              <w:pStyle w:val="TableParagraph"/>
              <w:rPr>
                <w:rFonts w:ascii="Times New Roman"/>
                <w:sz w:val="18"/>
              </w:rPr>
            </w:pPr>
          </w:p>
        </w:tc>
        <w:tc>
          <w:tcPr>
            <w:tcW w:w="1175" w:type="dxa"/>
          </w:tcPr>
          <w:p>
            <w:pPr>
              <w:pStyle w:val="TableParagraph"/>
              <w:spacing w:before="36"/>
              <w:ind w:right="39"/>
              <w:jc w:val="right"/>
              <w:rPr>
                <w:i/>
                <w:sz w:val="18"/>
              </w:rPr>
            </w:pPr>
            <w:r>
              <w:rPr>
                <w:i/>
                <w:spacing w:val="-2"/>
                <w:sz w:val="18"/>
              </w:rPr>
              <w:t>2.142,44</w:t>
            </w:r>
          </w:p>
        </w:tc>
        <w:tc>
          <w:tcPr>
            <w:tcW w:w="803" w:type="dxa"/>
          </w:tcPr>
          <w:p>
            <w:pPr>
              <w:pStyle w:val="TableParagraph"/>
              <w:rPr>
                <w:rFonts w:ascii="Times New Roman"/>
                <w:sz w:val="18"/>
              </w:rPr>
            </w:pPr>
          </w:p>
        </w:tc>
      </w:tr>
      <w:tr>
        <w:trPr>
          <w:trHeight w:val="285" w:hRule="atLeast"/>
        </w:trPr>
        <w:tc>
          <w:tcPr>
            <w:tcW w:w="5478" w:type="dxa"/>
          </w:tcPr>
          <w:p>
            <w:pPr>
              <w:pStyle w:val="TableParagraph"/>
              <w:spacing w:before="36"/>
              <w:ind w:left="335"/>
              <w:rPr>
                <w:i/>
                <w:sz w:val="18"/>
              </w:rPr>
            </w:pPr>
            <w:r>
              <w:rPr>
                <w:i/>
                <w:sz w:val="18"/>
              </w:rPr>
              <w:t>3235</w:t>
            </w:r>
            <w:r>
              <w:rPr>
                <w:i/>
                <w:spacing w:val="-1"/>
                <w:sz w:val="18"/>
              </w:rPr>
              <w:t> </w:t>
            </w:r>
            <w:r>
              <w:rPr>
                <w:i/>
                <w:sz w:val="18"/>
              </w:rPr>
              <w:t>Zakupnine</w:t>
            </w:r>
            <w:r>
              <w:rPr>
                <w:i/>
                <w:spacing w:val="-1"/>
                <w:sz w:val="18"/>
              </w:rPr>
              <w:t> </w:t>
            </w:r>
            <w:r>
              <w:rPr>
                <w:i/>
                <w:sz w:val="18"/>
              </w:rPr>
              <w:t>i</w:t>
            </w:r>
            <w:r>
              <w:rPr>
                <w:i/>
                <w:spacing w:val="-1"/>
                <w:sz w:val="18"/>
              </w:rPr>
              <w:t> </w:t>
            </w:r>
            <w:r>
              <w:rPr>
                <w:i/>
                <w:spacing w:val="-2"/>
                <w:sz w:val="18"/>
              </w:rPr>
              <w:t>najamnine</w:t>
            </w:r>
          </w:p>
        </w:tc>
        <w:tc>
          <w:tcPr>
            <w:tcW w:w="1547" w:type="dxa"/>
          </w:tcPr>
          <w:p>
            <w:pPr>
              <w:pStyle w:val="TableParagraph"/>
              <w:rPr>
                <w:rFonts w:ascii="Times New Roman"/>
                <w:sz w:val="18"/>
              </w:rPr>
            </w:pPr>
          </w:p>
        </w:tc>
        <w:tc>
          <w:tcPr>
            <w:tcW w:w="1357" w:type="dxa"/>
          </w:tcPr>
          <w:p>
            <w:pPr>
              <w:pStyle w:val="TableParagraph"/>
              <w:rPr>
                <w:rFonts w:ascii="Times New Roman"/>
                <w:sz w:val="18"/>
              </w:rPr>
            </w:pPr>
          </w:p>
        </w:tc>
        <w:tc>
          <w:tcPr>
            <w:tcW w:w="1175" w:type="dxa"/>
          </w:tcPr>
          <w:p>
            <w:pPr>
              <w:pStyle w:val="TableParagraph"/>
              <w:spacing w:before="36"/>
              <w:ind w:right="39"/>
              <w:jc w:val="right"/>
              <w:rPr>
                <w:i/>
                <w:sz w:val="18"/>
              </w:rPr>
            </w:pPr>
            <w:r>
              <w:rPr>
                <w:i/>
                <w:spacing w:val="-2"/>
                <w:sz w:val="18"/>
              </w:rPr>
              <w:t>994,07</w:t>
            </w:r>
          </w:p>
        </w:tc>
        <w:tc>
          <w:tcPr>
            <w:tcW w:w="803" w:type="dxa"/>
          </w:tcPr>
          <w:p>
            <w:pPr>
              <w:pStyle w:val="TableParagraph"/>
              <w:rPr>
                <w:rFonts w:ascii="Times New Roman"/>
                <w:sz w:val="18"/>
              </w:rPr>
            </w:pPr>
          </w:p>
        </w:tc>
      </w:tr>
      <w:tr>
        <w:trPr>
          <w:trHeight w:val="285" w:hRule="atLeast"/>
        </w:trPr>
        <w:tc>
          <w:tcPr>
            <w:tcW w:w="5478" w:type="dxa"/>
          </w:tcPr>
          <w:p>
            <w:pPr>
              <w:pStyle w:val="TableParagraph"/>
              <w:spacing w:before="36"/>
              <w:ind w:left="335"/>
              <w:rPr>
                <w:i/>
                <w:sz w:val="18"/>
              </w:rPr>
            </w:pPr>
            <w:r>
              <w:rPr>
                <w:i/>
                <w:sz w:val="18"/>
              </w:rPr>
              <w:t>3236</w:t>
            </w:r>
            <w:r>
              <w:rPr>
                <w:i/>
                <w:spacing w:val="-1"/>
                <w:sz w:val="18"/>
              </w:rPr>
              <w:t> </w:t>
            </w:r>
            <w:r>
              <w:rPr>
                <w:i/>
                <w:sz w:val="18"/>
              </w:rPr>
              <w:t>Zdravstvene</w:t>
            </w:r>
            <w:r>
              <w:rPr>
                <w:i/>
                <w:spacing w:val="-1"/>
                <w:sz w:val="18"/>
              </w:rPr>
              <w:t> </w:t>
            </w:r>
            <w:r>
              <w:rPr>
                <w:i/>
                <w:sz w:val="18"/>
              </w:rPr>
              <w:t>i</w:t>
            </w:r>
            <w:r>
              <w:rPr>
                <w:i/>
                <w:spacing w:val="-1"/>
                <w:sz w:val="18"/>
              </w:rPr>
              <w:t> </w:t>
            </w:r>
            <w:r>
              <w:rPr>
                <w:i/>
                <w:sz w:val="18"/>
              </w:rPr>
              <w:t>veterinarske</w:t>
            </w:r>
            <w:r>
              <w:rPr>
                <w:i/>
                <w:spacing w:val="-1"/>
                <w:sz w:val="18"/>
              </w:rPr>
              <w:t> </w:t>
            </w:r>
            <w:r>
              <w:rPr>
                <w:i/>
                <w:spacing w:val="-2"/>
                <w:sz w:val="18"/>
              </w:rPr>
              <w:t>usluge</w:t>
            </w:r>
          </w:p>
        </w:tc>
        <w:tc>
          <w:tcPr>
            <w:tcW w:w="1547" w:type="dxa"/>
          </w:tcPr>
          <w:p>
            <w:pPr>
              <w:pStyle w:val="TableParagraph"/>
              <w:rPr>
                <w:rFonts w:ascii="Times New Roman"/>
                <w:sz w:val="18"/>
              </w:rPr>
            </w:pPr>
          </w:p>
        </w:tc>
        <w:tc>
          <w:tcPr>
            <w:tcW w:w="1357" w:type="dxa"/>
          </w:tcPr>
          <w:p>
            <w:pPr>
              <w:pStyle w:val="TableParagraph"/>
              <w:rPr>
                <w:rFonts w:ascii="Times New Roman"/>
                <w:sz w:val="18"/>
              </w:rPr>
            </w:pPr>
          </w:p>
        </w:tc>
        <w:tc>
          <w:tcPr>
            <w:tcW w:w="1175" w:type="dxa"/>
          </w:tcPr>
          <w:p>
            <w:pPr>
              <w:pStyle w:val="TableParagraph"/>
              <w:spacing w:before="36"/>
              <w:ind w:right="39"/>
              <w:jc w:val="right"/>
              <w:rPr>
                <w:i/>
                <w:sz w:val="18"/>
              </w:rPr>
            </w:pPr>
            <w:r>
              <w:rPr>
                <w:i/>
                <w:spacing w:val="-2"/>
                <w:sz w:val="18"/>
              </w:rPr>
              <w:t>140,18</w:t>
            </w:r>
          </w:p>
        </w:tc>
        <w:tc>
          <w:tcPr>
            <w:tcW w:w="803" w:type="dxa"/>
          </w:tcPr>
          <w:p>
            <w:pPr>
              <w:pStyle w:val="TableParagraph"/>
              <w:rPr>
                <w:rFonts w:ascii="Times New Roman"/>
                <w:sz w:val="18"/>
              </w:rPr>
            </w:pPr>
          </w:p>
        </w:tc>
      </w:tr>
      <w:tr>
        <w:trPr>
          <w:trHeight w:val="285" w:hRule="atLeast"/>
        </w:trPr>
        <w:tc>
          <w:tcPr>
            <w:tcW w:w="5478" w:type="dxa"/>
          </w:tcPr>
          <w:p>
            <w:pPr>
              <w:pStyle w:val="TableParagraph"/>
              <w:spacing w:before="36"/>
              <w:ind w:left="335"/>
              <w:rPr>
                <w:i/>
                <w:sz w:val="18"/>
              </w:rPr>
            </w:pPr>
            <w:r>
              <w:rPr>
                <w:i/>
                <w:sz w:val="18"/>
              </w:rPr>
              <w:t>3237</w:t>
            </w:r>
            <w:r>
              <w:rPr>
                <w:i/>
                <w:spacing w:val="-1"/>
                <w:sz w:val="18"/>
              </w:rPr>
              <w:t> </w:t>
            </w:r>
            <w:r>
              <w:rPr>
                <w:i/>
                <w:sz w:val="18"/>
              </w:rPr>
              <w:t>Intelektualne</w:t>
            </w:r>
            <w:r>
              <w:rPr>
                <w:i/>
                <w:spacing w:val="-1"/>
                <w:sz w:val="18"/>
              </w:rPr>
              <w:t> </w:t>
            </w:r>
            <w:r>
              <w:rPr>
                <w:i/>
                <w:sz w:val="18"/>
              </w:rPr>
              <w:t>i</w:t>
            </w:r>
            <w:r>
              <w:rPr>
                <w:i/>
                <w:spacing w:val="-1"/>
                <w:sz w:val="18"/>
              </w:rPr>
              <w:t> </w:t>
            </w:r>
            <w:r>
              <w:rPr>
                <w:i/>
                <w:sz w:val="18"/>
              </w:rPr>
              <w:t>osobne</w:t>
            </w:r>
            <w:r>
              <w:rPr>
                <w:i/>
                <w:spacing w:val="-1"/>
                <w:sz w:val="18"/>
              </w:rPr>
              <w:t> </w:t>
            </w:r>
            <w:r>
              <w:rPr>
                <w:i/>
                <w:spacing w:val="-2"/>
                <w:sz w:val="18"/>
              </w:rPr>
              <w:t>usluge</w:t>
            </w:r>
          </w:p>
        </w:tc>
        <w:tc>
          <w:tcPr>
            <w:tcW w:w="1547" w:type="dxa"/>
          </w:tcPr>
          <w:p>
            <w:pPr>
              <w:pStyle w:val="TableParagraph"/>
              <w:rPr>
                <w:rFonts w:ascii="Times New Roman"/>
                <w:sz w:val="18"/>
              </w:rPr>
            </w:pPr>
          </w:p>
        </w:tc>
        <w:tc>
          <w:tcPr>
            <w:tcW w:w="1357" w:type="dxa"/>
          </w:tcPr>
          <w:p>
            <w:pPr>
              <w:pStyle w:val="TableParagraph"/>
              <w:rPr>
                <w:rFonts w:ascii="Times New Roman"/>
                <w:sz w:val="18"/>
              </w:rPr>
            </w:pPr>
          </w:p>
        </w:tc>
        <w:tc>
          <w:tcPr>
            <w:tcW w:w="1175" w:type="dxa"/>
          </w:tcPr>
          <w:p>
            <w:pPr>
              <w:pStyle w:val="TableParagraph"/>
              <w:spacing w:before="36"/>
              <w:ind w:right="39"/>
              <w:jc w:val="right"/>
              <w:rPr>
                <w:i/>
                <w:sz w:val="18"/>
              </w:rPr>
            </w:pPr>
            <w:r>
              <w:rPr>
                <w:i/>
                <w:spacing w:val="-2"/>
                <w:sz w:val="18"/>
              </w:rPr>
              <w:t>2.291,40</w:t>
            </w:r>
          </w:p>
        </w:tc>
        <w:tc>
          <w:tcPr>
            <w:tcW w:w="803" w:type="dxa"/>
          </w:tcPr>
          <w:p>
            <w:pPr>
              <w:pStyle w:val="TableParagraph"/>
              <w:rPr>
                <w:rFonts w:ascii="Times New Roman"/>
                <w:sz w:val="18"/>
              </w:rPr>
            </w:pPr>
          </w:p>
        </w:tc>
      </w:tr>
      <w:tr>
        <w:trPr>
          <w:trHeight w:val="277" w:hRule="atLeast"/>
        </w:trPr>
        <w:tc>
          <w:tcPr>
            <w:tcW w:w="5478" w:type="dxa"/>
          </w:tcPr>
          <w:p>
            <w:pPr>
              <w:pStyle w:val="TableParagraph"/>
              <w:spacing w:before="36"/>
              <w:ind w:left="335"/>
              <w:rPr>
                <w:i/>
                <w:sz w:val="18"/>
              </w:rPr>
            </w:pPr>
            <w:r>
              <w:rPr>
                <w:i/>
                <w:sz w:val="18"/>
              </w:rPr>
              <w:t>3238</w:t>
            </w:r>
            <w:r>
              <w:rPr>
                <w:i/>
                <w:spacing w:val="-1"/>
                <w:sz w:val="18"/>
              </w:rPr>
              <w:t> </w:t>
            </w:r>
            <w:r>
              <w:rPr>
                <w:i/>
                <w:sz w:val="18"/>
              </w:rPr>
              <w:t>Računalne</w:t>
            </w:r>
            <w:r>
              <w:rPr>
                <w:i/>
                <w:spacing w:val="-1"/>
                <w:sz w:val="18"/>
              </w:rPr>
              <w:t> </w:t>
            </w:r>
            <w:r>
              <w:rPr>
                <w:i/>
                <w:spacing w:val="-2"/>
                <w:sz w:val="18"/>
              </w:rPr>
              <w:t>usluge</w:t>
            </w:r>
          </w:p>
        </w:tc>
        <w:tc>
          <w:tcPr>
            <w:tcW w:w="1547" w:type="dxa"/>
          </w:tcPr>
          <w:p>
            <w:pPr>
              <w:pStyle w:val="TableParagraph"/>
              <w:rPr>
                <w:rFonts w:ascii="Times New Roman"/>
                <w:sz w:val="18"/>
              </w:rPr>
            </w:pPr>
          </w:p>
        </w:tc>
        <w:tc>
          <w:tcPr>
            <w:tcW w:w="1357" w:type="dxa"/>
          </w:tcPr>
          <w:p>
            <w:pPr>
              <w:pStyle w:val="TableParagraph"/>
              <w:rPr>
                <w:rFonts w:ascii="Times New Roman"/>
                <w:sz w:val="18"/>
              </w:rPr>
            </w:pPr>
          </w:p>
        </w:tc>
        <w:tc>
          <w:tcPr>
            <w:tcW w:w="1175" w:type="dxa"/>
          </w:tcPr>
          <w:p>
            <w:pPr>
              <w:pStyle w:val="TableParagraph"/>
              <w:spacing w:before="36"/>
              <w:ind w:right="39"/>
              <w:jc w:val="right"/>
              <w:rPr>
                <w:i/>
                <w:sz w:val="18"/>
              </w:rPr>
            </w:pPr>
            <w:r>
              <w:rPr>
                <w:i/>
                <w:spacing w:val="-2"/>
                <w:sz w:val="18"/>
              </w:rPr>
              <w:t>8.945,15</w:t>
            </w:r>
          </w:p>
        </w:tc>
        <w:tc>
          <w:tcPr>
            <w:tcW w:w="803" w:type="dxa"/>
          </w:tcPr>
          <w:p>
            <w:pPr>
              <w:pStyle w:val="TableParagraph"/>
              <w:rPr>
                <w:rFonts w:ascii="Times New Roman"/>
                <w:sz w:val="18"/>
              </w:rPr>
            </w:pPr>
          </w:p>
        </w:tc>
      </w:tr>
      <w:tr>
        <w:trPr>
          <w:trHeight w:val="277" w:hRule="atLeast"/>
        </w:trPr>
        <w:tc>
          <w:tcPr>
            <w:tcW w:w="5478" w:type="dxa"/>
          </w:tcPr>
          <w:p>
            <w:pPr>
              <w:pStyle w:val="TableParagraph"/>
              <w:spacing w:before="28"/>
              <w:ind w:left="335"/>
              <w:rPr>
                <w:i/>
                <w:sz w:val="18"/>
              </w:rPr>
            </w:pPr>
            <w:r>
              <w:rPr>
                <w:i/>
                <w:sz w:val="18"/>
              </w:rPr>
              <w:t>3239</w:t>
            </w:r>
            <w:r>
              <w:rPr>
                <w:i/>
                <w:spacing w:val="-1"/>
                <w:sz w:val="18"/>
              </w:rPr>
              <w:t> </w:t>
            </w:r>
            <w:r>
              <w:rPr>
                <w:i/>
                <w:sz w:val="18"/>
              </w:rPr>
              <w:t>Ostale</w:t>
            </w:r>
            <w:r>
              <w:rPr>
                <w:i/>
                <w:spacing w:val="-1"/>
                <w:sz w:val="18"/>
              </w:rPr>
              <w:t> </w:t>
            </w:r>
            <w:r>
              <w:rPr>
                <w:i/>
                <w:spacing w:val="-2"/>
                <w:sz w:val="18"/>
              </w:rPr>
              <w:t>usluge</w:t>
            </w:r>
          </w:p>
        </w:tc>
        <w:tc>
          <w:tcPr>
            <w:tcW w:w="1547" w:type="dxa"/>
          </w:tcPr>
          <w:p>
            <w:pPr>
              <w:pStyle w:val="TableParagraph"/>
              <w:rPr>
                <w:rFonts w:ascii="Times New Roman"/>
                <w:sz w:val="18"/>
              </w:rPr>
            </w:pPr>
          </w:p>
        </w:tc>
        <w:tc>
          <w:tcPr>
            <w:tcW w:w="1357" w:type="dxa"/>
          </w:tcPr>
          <w:p>
            <w:pPr>
              <w:pStyle w:val="TableParagraph"/>
              <w:rPr>
                <w:rFonts w:ascii="Times New Roman"/>
                <w:sz w:val="18"/>
              </w:rPr>
            </w:pPr>
          </w:p>
        </w:tc>
        <w:tc>
          <w:tcPr>
            <w:tcW w:w="1175" w:type="dxa"/>
          </w:tcPr>
          <w:p>
            <w:pPr>
              <w:pStyle w:val="TableParagraph"/>
              <w:spacing w:before="28"/>
              <w:ind w:right="39"/>
              <w:jc w:val="right"/>
              <w:rPr>
                <w:i/>
                <w:sz w:val="18"/>
              </w:rPr>
            </w:pPr>
            <w:r>
              <w:rPr>
                <w:i/>
                <w:spacing w:val="-2"/>
                <w:sz w:val="18"/>
              </w:rPr>
              <w:t>11.463,02</w:t>
            </w:r>
          </w:p>
        </w:tc>
        <w:tc>
          <w:tcPr>
            <w:tcW w:w="803" w:type="dxa"/>
          </w:tcPr>
          <w:p>
            <w:pPr>
              <w:pStyle w:val="TableParagraph"/>
              <w:rPr>
                <w:rFonts w:ascii="Times New Roman"/>
                <w:sz w:val="18"/>
              </w:rPr>
            </w:pPr>
          </w:p>
        </w:tc>
      </w:tr>
      <w:tr>
        <w:trPr>
          <w:trHeight w:val="285" w:hRule="atLeast"/>
        </w:trPr>
        <w:tc>
          <w:tcPr>
            <w:tcW w:w="5478" w:type="dxa"/>
          </w:tcPr>
          <w:p>
            <w:pPr>
              <w:pStyle w:val="TableParagraph"/>
              <w:spacing w:before="36"/>
              <w:ind w:left="335"/>
              <w:rPr>
                <w:i/>
                <w:sz w:val="18"/>
              </w:rPr>
            </w:pPr>
            <w:r>
              <w:rPr>
                <w:i/>
                <w:sz w:val="18"/>
              </w:rPr>
              <w:t>3241</w:t>
            </w:r>
            <w:r>
              <w:rPr>
                <w:i/>
                <w:spacing w:val="-1"/>
                <w:sz w:val="18"/>
              </w:rPr>
              <w:t> </w:t>
            </w:r>
            <w:r>
              <w:rPr>
                <w:i/>
                <w:sz w:val="18"/>
              </w:rPr>
              <w:t>Naknade</w:t>
            </w:r>
            <w:r>
              <w:rPr>
                <w:i/>
                <w:spacing w:val="-1"/>
                <w:sz w:val="18"/>
              </w:rPr>
              <w:t> </w:t>
            </w:r>
            <w:r>
              <w:rPr>
                <w:i/>
                <w:sz w:val="18"/>
              </w:rPr>
              <w:t>troškova</w:t>
            </w:r>
            <w:r>
              <w:rPr>
                <w:i/>
                <w:spacing w:val="-1"/>
                <w:sz w:val="18"/>
              </w:rPr>
              <w:t> </w:t>
            </w:r>
            <w:r>
              <w:rPr>
                <w:i/>
                <w:sz w:val="18"/>
              </w:rPr>
              <w:t>osobama</w:t>
            </w:r>
            <w:r>
              <w:rPr>
                <w:i/>
                <w:spacing w:val="-1"/>
                <w:sz w:val="18"/>
              </w:rPr>
              <w:t> </w:t>
            </w:r>
            <w:r>
              <w:rPr>
                <w:i/>
                <w:sz w:val="18"/>
              </w:rPr>
              <w:t>izvan</w:t>
            </w:r>
            <w:r>
              <w:rPr>
                <w:i/>
                <w:spacing w:val="-1"/>
                <w:sz w:val="18"/>
              </w:rPr>
              <w:t> </w:t>
            </w:r>
            <w:r>
              <w:rPr>
                <w:i/>
                <w:sz w:val="18"/>
              </w:rPr>
              <w:t>radnog</w:t>
            </w:r>
            <w:r>
              <w:rPr>
                <w:i/>
                <w:spacing w:val="-1"/>
                <w:sz w:val="18"/>
              </w:rPr>
              <w:t> </w:t>
            </w:r>
            <w:r>
              <w:rPr>
                <w:i/>
                <w:spacing w:val="-2"/>
                <w:sz w:val="18"/>
              </w:rPr>
              <w:t>odnosa</w:t>
            </w:r>
          </w:p>
        </w:tc>
        <w:tc>
          <w:tcPr>
            <w:tcW w:w="1547" w:type="dxa"/>
          </w:tcPr>
          <w:p>
            <w:pPr>
              <w:pStyle w:val="TableParagraph"/>
              <w:rPr>
                <w:rFonts w:ascii="Times New Roman"/>
                <w:sz w:val="18"/>
              </w:rPr>
            </w:pPr>
          </w:p>
        </w:tc>
        <w:tc>
          <w:tcPr>
            <w:tcW w:w="1357" w:type="dxa"/>
          </w:tcPr>
          <w:p>
            <w:pPr>
              <w:pStyle w:val="TableParagraph"/>
              <w:rPr>
                <w:rFonts w:ascii="Times New Roman"/>
                <w:sz w:val="18"/>
              </w:rPr>
            </w:pPr>
          </w:p>
        </w:tc>
        <w:tc>
          <w:tcPr>
            <w:tcW w:w="1175" w:type="dxa"/>
          </w:tcPr>
          <w:p>
            <w:pPr>
              <w:pStyle w:val="TableParagraph"/>
              <w:spacing w:before="36"/>
              <w:ind w:right="39"/>
              <w:jc w:val="right"/>
              <w:rPr>
                <w:i/>
                <w:sz w:val="18"/>
              </w:rPr>
            </w:pPr>
            <w:r>
              <w:rPr>
                <w:i/>
                <w:spacing w:val="-2"/>
                <w:sz w:val="18"/>
              </w:rPr>
              <w:t>180,00</w:t>
            </w:r>
          </w:p>
        </w:tc>
        <w:tc>
          <w:tcPr>
            <w:tcW w:w="803" w:type="dxa"/>
          </w:tcPr>
          <w:p>
            <w:pPr>
              <w:pStyle w:val="TableParagraph"/>
              <w:rPr>
                <w:rFonts w:ascii="Times New Roman"/>
                <w:sz w:val="18"/>
              </w:rPr>
            </w:pPr>
          </w:p>
        </w:tc>
      </w:tr>
      <w:tr>
        <w:trPr>
          <w:trHeight w:val="285" w:hRule="atLeast"/>
        </w:trPr>
        <w:tc>
          <w:tcPr>
            <w:tcW w:w="5478" w:type="dxa"/>
          </w:tcPr>
          <w:p>
            <w:pPr>
              <w:pStyle w:val="TableParagraph"/>
              <w:spacing w:before="36"/>
              <w:ind w:left="335"/>
              <w:rPr>
                <w:i/>
                <w:sz w:val="18"/>
              </w:rPr>
            </w:pPr>
            <w:r>
              <w:rPr>
                <w:i/>
                <w:sz w:val="18"/>
              </w:rPr>
              <w:t>3292</w:t>
            </w:r>
            <w:r>
              <w:rPr>
                <w:i/>
                <w:spacing w:val="-1"/>
                <w:sz w:val="18"/>
              </w:rPr>
              <w:t> </w:t>
            </w:r>
            <w:r>
              <w:rPr>
                <w:i/>
                <w:sz w:val="18"/>
              </w:rPr>
              <w:t>Premije</w:t>
            </w:r>
            <w:r>
              <w:rPr>
                <w:i/>
                <w:spacing w:val="-1"/>
                <w:sz w:val="18"/>
              </w:rPr>
              <w:t> </w:t>
            </w:r>
            <w:r>
              <w:rPr>
                <w:i/>
                <w:spacing w:val="-2"/>
                <w:sz w:val="18"/>
              </w:rPr>
              <w:t>osiguranja</w:t>
            </w:r>
          </w:p>
        </w:tc>
        <w:tc>
          <w:tcPr>
            <w:tcW w:w="1547" w:type="dxa"/>
          </w:tcPr>
          <w:p>
            <w:pPr>
              <w:pStyle w:val="TableParagraph"/>
              <w:rPr>
                <w:rFonts w:ascii="Times New Roman"/>
                <w:sz w:val="18"/>
              </w:rPr>
            </w:pPr>
          </w:p>
        </w:tc>
        <w:tc>
          <w:tcPr>
            <w:tcW w:w="1357" w:type="dxa"/>
          </w:tcPr>
          <w:p>
            <w:pPr>
              <w:pStyle w:val="TableParagraph"/>
              <w:rPr>
                <w:rFonts w:ascii="Times New Roman"/>
                <w:sz w:val="18"/>
              </w:rPr>
            </w:pPr>
          </w:p>
        </w:tc>
        <w:tc>
          <w:tcPr>
            <w:tcW w:w="1175" w:type="dxa"/>
          </w:tcPr>
          <w:p>
            <w:pPr>
              <w:pStyle w:val="TableParagraph"/>
              <w:spacing w:before="36"/>
              <w:ind w:right="39"/>
              <w:jc w:val="right"/>
              <w:rPr>
                <w:i/>
                <w:sz w:val="18"/>
              </w:rPr>
            </w:pPr>
            <w:r>
              <w:rPr>
                <w:i/>
                <w:spacing w:val="-2"/>
                <w:sz w:val="18"/>
              </w:rPr>
              <w:t>3.445,06</w:t>
            </w:r>
          </w:p>
        </w:tc>
        <w:tc>
          <w:tcPr>
            <w:tcW w:w="803" w:type="dxa"/>
          </w:tcPr>
          <w:p>
            <w:pPr>
              <w:pStyle w:val="TableParagraph"/>
              <w:rPr>
                <w:rFonts w:ascii="Times New Roman"/>
                <w:sz w:val="18"/>
              </w:rPr>
            </w:pPr>
          </w:p>
        </w:tc>
      </w:tr>
      <w:tr>
        <w:trPr>
          <w:trHeight w:val="285" w:hRule="atLeast"/>
        </w:trPr>
        <w:tc>
          <w:tcPr>
            <w:tcW w:w="5478" w:type="dxa"/>
          </w:tcPr>
          <w:p>
            <w:pPr>
              <w:pStyle w:val="TableParagraph"/>
              <w:spacing w:before="36"/>
              <w:ind w:left="335"/>
              <w:rPr>
                <w:i/>
                <w:sz w:val="18"/>
              </w:rPr>
            </w:pPr>
            <w:r>
              <w:rPr>
                <w:i/>
                <w:sz w:val="18"/>
              </w:rPr>
              <w:t>3293</w:t>
            </w:r>
            <w:r>
              <w:rPr>
                <w:i/>
                <w:spacing w:val="-1"/>
                <w:sz w:val="18"/>
              </w:rPr>
              <w:t> </w:t>
            </w:r>
            <w:r>
              <w:rPr>
                <w:i/>
                <w:spacing w:val="-2"/>
                <w:sz w:val="18"/>
              </w:rPr>
              <w:t>Reprezentacija</w:t>
            </w:r>
          </w:p>
        </w:tc>
        <w:tc>
          <w:tcPr>
            <w:tcW w:w="1547" w:type="dxa"/>
          </w:tcPr>
          <w:p>
            <w:pPr>
              <w:pStyle w:val="TableParagraph"/>
              <w:rPr>
                <w:rFonts w:ascii="Times New Roman"/>
                <w:sz w:val="18"/>
              </w:rPr>
            </w:pPr>
          </w:p>
        </w:tc>
        <w:tc>
          <w:tcPr>
            <w:tcW w:w="1357" w:type="dxa"/>
          </w:tcPr>
          <w:p>
            <w:pPr>
              <w:pStyle w:val="TableParagraph"/>
              <w:rPr>
                <w:rFonts w:ascii="Times New Roman"/>
                <w:sz w:val="18"/>
              </w:rPr>
            </w:pPr>
          </w:p>
        </w:tc>
        <w:tc>
          <w:tcPr>
            <w:tcW w:w="1175" w:type="dxa"/>
          </w:tcPr>
          <w:p>
            <w:pPr>
              <w:pStyle w:val="TableParagraph"/>
              <w:spacing w:before="36"/>
              <w:ind w:right="39"/>
              <w:jc w:val="right"/>
              <w:rPr>
                <w:i/>
                <w:sz w:val="18"/>
              </w:rPr>
            </w:pPr>
            <w:r>
              <w:rPr>
                <w:i/>
                <w:spacing w:val="-2"/>
                <w:sz w:val="18"/>
              </w:rPr>
              <w:t>3.639,11</w:t>
            </w:r>
          </w:p>
        </w:tc>
        <w:tc>
          <w:tcPr>
            <w:tcW w:w="803" w:type="dxa"/>
          </w:tcPr>
          <w:p>
            <w:pPr>
              <w:pStyle w:val="TableParagraph"/>
              <w:rPr>
                <w:rFonts w:ascii="Times New Roman"/>
                <w:sz w:val="18"/>
              </w:rPr>
            </w:pPr>
          </w:p>
        </w:tc>
      </w:tr>
      <w:tr>
        <w:trPr>
          <w:trHeight w:val="285" w:hRule="atLeast"/>
        </w:trPr>
        <w:tc>
          <w:tcPr>
            <w:tcW w:w="5478" w:type="dxa"/>
          </w:tcPr>
          <w:p>
            <w:pPr>
              <w:pStyle w:val="TableParagraph"/>
              <w:spacing w:before="36"/>
              <w:ind w:left="335"/>
              <w:rPr>
                <w:i/>
                <w:sz w:val="18"/>
              </w:rPr>
            </w:pPr>
            <w:r>
              <w:rPr>
                <w:i/>
                <w:sz w:val="18"/>
              </w:rPr>
              <w:t>3294</w:t>
            </w:r>
            <w:r>
              <w:rPr>
                <w:i/>
                <w:spacing w:val="-1"/>
                <w:sz w:val="18"/>
              </w:rPr>
              <w:t> </w:t>
            </w:r>
            <w:r>
              <w:rPr>
                <w:i/>
                <w:spacing w:val="-2"/>
                <w:sz w:val="18"/>
              </w:rPr>
              <w:t>Članarine</w:t>
            </w:r>
          </w:p>
        </w:tc>
        <w:tc>
          <w:tcPr>
            <w:tcW w:w="1547" w:type="dxa"/>
          </w:tcPr>
          <w:p>
            <w:pPr>
              <w:pStyle w:val="TableParagraph"/>
              <w:rPr>
                <w:rFonts w:ascii="Times New Roman"/>
                <w:sz w:val="18"/>
              </w:rPr>
            </w:pPr>
          </w:p>
        </w:tc>
        <w:tc>
          <w:tcPr>
            <w:tcW w:w="1357" w:type="dxa"/>
          </w:tcPr>
          <w:p>
            <w:pPr>
              <w:pStyle w:val="TableParagraph"/>
              <w:rPr>
                <w:rFonts w:ascii="Times New Roman"/>
                <w:sz w:val="18"/>
              </w:rPr>
            </w:pPr>
          </w:p>
        </w:tc>
        <w:tc>
          <w:tcPr>
            <w:tcW w:w="1175" w:type="dxa"/>
          </w:tcPr>
          <w:p>
            <w:pPr>
              <w:pStyle w:val="TableParagraph"/>
              <w:spacing w:before="36"/>
              <w:ind w:right="39"/>
              <w:jc w:val="right"/>
              <w:rPr>
                <w:i/>
                <w:sz w:val="18"/>
              </w:rPr>
            </w:pPr>
            <w:r>
              <w:rPr>
                <w:i/>
                <w:spacing w:val="-2"/>
                <w:sz w:val="18"/>
              </w:rPr>
              <w:t>225,00</w:t>
            </w:r>
          </w:p>
        </w:tc>
        <w:tc>
          <w:tcPr>
            <w:tcW w:w="803" w:type="dxa"/>
          </w:tcPr>
          <w:p>
            <w:pPr>
              <w:pStyle w:val="TableParagraph"/>
              <w:rPr>
                <w:rFonts w:ascii="Times New Roman"/>
                <w:sz w:val="18"/>
              </w:rPr>
            </w:pPr>
          </w:p>
        </w:tc>
      </w:tr>
      <w:tr>
        <w:trPr>
          <w:trHeight w:val="285" w:hRule="atLeast"/>
        </w:trPr>
        <w:tc>
          <w:tcPr>
            <w:tcW w:w="5478" w:type="dxa"/>
          </w:tcPr>
          <w:p>
            <w:pPr>
              <w:pStyle w:val="TableParagraph"/>
              <w:spacing w:before="36"/>
              <w:ind w:left="335"/>
              <w:rPr>
                <w:i/>
                <w:sz w:val="18"/>
              </w:rPr>
            </w:pPr>
            <w:r>
              <w:rPr>
                <w:i/>
                <w:sz w:val="18"/>
              </w:rPr>
              <w:t>3295</w:t>
            </w:r>
            <w:r>
              <w:rPr>
                <w:i/>
                <w:spacing w:val="-1"/>
                <w:sz w:val="18"/>
              </w:rPr>
              <w:t> </w:t>
            </w:r>
            <w:r>
              <w:rPr>
                <w:i/>
                <w:sz w:val="18"/>
              </w:rPr>
              <w:t>Pristojbe</w:t>
            </w:r>
            <w:r>
              <w:rPr>
                <w:i/>
                <w:spacing w:val="-1"/>
                <w:sz w:val="18"/>
              </w:rPr>
              <w:t> </w:t>
            </w:r>
            <w:r>
              <w:rPr>
                <w:i/>
                <w:sz w:val="18"/>
              </w:rPr>
              <w:t>i</w:t>
            </w:r>
            <w:r>
              <w:rPr>
                <w:i/>
                <w:spacing w:val="-1"/>
                <w:sz w:val="18"/>
              </w:rPr>
              <w:t> </w:t>
            </w:r>
            <w:r>
              <w:rPr>
                <w:i/>
                <w:spacing w:val="-2"/>
                <w:sz w:val="18"/>
              </w:rPr>
              <w:t>naknade</w:t>
            </w:r>
          </w:p>
        </w:tc>
        <w:tc>
          <w:tcPr>
            <w:tcW w:w="1547" w:type="dxa"/>
          </w:tcPr>
          <w:p>
            <w:pPr>
              <w:pStyle w:val="TableParagraph"/>
              <w:rPr>
                <w:rFonts w:ascii="Times New Roman"/>
                <w:sz w:val="18"/>
              </w:rPr>
            </w:pPr>
          </w:p>
        </w:tc>
        <w:tc>
          <w:tcPr>
            <w:tcW w:w="1357" w:type="dxa"/>
          </w:tcPr>
          <w:p>
            <w:pPr>
              <w:pStyle w:val="TableParagraph"/>
              <w:rPr>
                <w:rFonts w:ascii="Times New Roman"/>
                <w:sz w:val="18"/>
              </w:rPr>
            </w:pPr>
          </w:p>
        </w:tc>
        <w:tc>
          <w:tcPr>
            <w:tcW w:w="1175" w:type="dxa"/>
          </w:tcPr>
          <w:p>
            <w:pPr>
              <w:pStyle w:val="TableParagraph"/>
              <w:spacing w:before="36"/>
              <w:ind w:right="39"/>
              <w:jc w:val="right"/>
              <w:rPr>
                <w:i/>
                <w:sz w:val="18"/>
              </w:rPr>
            </w:pPr>
            <w:r>
              <w:rPr>
                <w:i/>
                <w:spacing w:val="-2"/>
                <w:sz w:val="18"/>
              </w:rPr>
              <w:t>631,33</w:t>
            </w:r>
          </w:p>
        </w:tc>
        <w:tc>
          <w:tcPr>
            <w:tcW w:w="803" w:type="dxa"/>
          </w:tcPr>
          <w:p>
            <w:pPr>
              <w:pStyle w:val="TableParagraph"/>
              <w:rPr>
                <w:rFonts w:ascii="Times New Roman"/>
                <w:sz w:val="18"/>
              </w:rPr>
            </w:pPr>
          </w:p>
        </w:tc>
      </w:tr>
      <w:tr>
        <w:trPr>
          <w:trHeight w:val="285" w:hRule="atLeast"/>
        </w:trPr>
        <w:tc>
          <w:tcPr>
            <w:tcW w:w="5478" w:type="dxa"/>
          </w:tcPr>
          <w:p>
            <w:pPr>
              <w:pStyle w:val="TableParagraph"/>
              <w:spacing w:before="36"/>
              <w:ind w:left="335"/>
              <w:rPr>
                <w:i/>
                <w:sz w:val="18"/>
              </w:rPr>
            </w:pPr>
            <w:r>
              <w:rPr>
                <w:i/>
                <w:sz w:val="18"/>
              </w:rPr>
              <w:t>3299</w:t>
            </w:r>
            <w:r>
              <w:rPr>
                <w:i/>
                <w:spacing w:val="-1"/>
                <w:sz w:val="18"/>
              </w:rPr>
              <w:t> </w:t>
            </w:r>
            <w:r>
              <w:rPr>
                <w:i/>
                <w:sz w:val="18"/>
              </w:rPr>
              <w:t>Ostali</w:t>
            </w:r>
            <w:r>
              <w:rPr>
                <w:i/>
                <w:spacing w:val="-1"/>
                <w:sz w:val="18"/>
              </w:rPr>
              <w:t> </w:t>
            </w:r>
            <w:r>
              <w:rPr>
                <w:i/>
                <w:sz w:val="18"/>
              </w:rPr>
              <w:t>nespomenuti</w:t>
            </w:r>
            <w:r>
              <w:rPr>
                <w:i/>
                <w:spacing w:val="-1"/>
                <w:sz w:val="18"/>
              </w:rPr>
              <w:t> </w:t>
            </w:r>
            <w:r>
              <w:rPr>
                <w:i/>
                <w:sz w:val="18"/>
              </w:rPr>
              <w:t>rashodi</w:t>
            </w:r>
            <w:r>
              <w:rPr>
                <w:i/>
                <w:spacing w:val="-1"/>
                <w:sz w:val="18"/>
              </w:rPr>
              <w:t> </w:t>
            </w:r>
            <w:r>
              <w:rPr>
                <w:i/>
                <w:spacing w:val="-2"/>
                <w:sz w:val="18"/>
              </w:rPr>
              <w:t>poslovanja</w:t>
            </w:r>
          </w:p>
        </w:tc>
        <w:tc>
          <w:tcPr>
            <w:tcW w:w="1547" w:type="dxa"/>
          </w:tcPr>
          <w:p>
            <w:pPr>
              <w:pStyle w:val="TableParagraph"/>
              <w:rPr>
                <w:rFonts w:ascii="Times New Roman"/>
                <w:sz w:val="18"/>
              </w:rPr>
            </w:pPr>
          </w:p>
        </w:tc>
        <w:tc>
          <w:tcPr>
            <w:tcW w:w="1357" w:type="dxa"/>
          </w:tcPr>
          <w:p>
            <w:pPr>
              <w:pStyle w:val="TableParagraph"/>
              <w:rPr>
                <w:rFonts w:ascii="Times New Roman"/>
                <w:sz w:val="18"/>
              </w:rPr>
            </w:pPr>
          </w:p>
        </w:tc>
        <w:tc>
          <w:tcPr>
            <w:tcW w:w="1175" w:type="dxa"/>
          </w:tcPr>
          <w:p>
            <w:pPr>
              <w:pStyle w:val="TableParagraph"/>
              <w:spacing w:before="36"/>
              <w:ind w:right="39"/>
              <w:jc w:val="right"/>
              <w:rPr>
                <w:i/>
                <w:sz w:val="18"/>
              </w:rPr>
            </w:pPr>
            <w:r>
              <w:rPr>
                <w:i/>
                <w:spacing w:val="-2"/>
                <w:sz w:val="18"/>
              </w:rPr>
              <w:t>47,00</w:t>
            </w:r>
          </w:p>
        </w:tc>
        <w:tc>
          <w:tcPr>
            <w:tcW w:w="803" w:type="dxa"/>
          </w:tcPr>
          <w:p>
            <w:pPr>
              <w:pStyle w:val="TableParagraph"/>
              <w:rPr>
                <w:rFonts w:ascii="Times New Roman"/>
                <w:sz w:val="18"/>
              </w:rPr>
            </w:pPr>
          </w:p>
        </w:tc>
      </w:tr>
      <w:tr>
        <w:trPr>
          <w:trHeight w:val="285" w:hRule="atLeast"/>
        </w:trPr>
        <w:tc>
          <w:tcPr>
            <w:tcW w:w="5478" w:type="dxa"/>
          </w:tcPr>
          <w:p>
            <w:pPr>
              <w:pStyle w:val="TableParagraph"/>
              <w:spacing w:before="36"/>
              <w:ind w:left="215"/>
              <w:rPr>
                <w:b/>
                <w:sz w:val="18"/>
              </w:rPr>
            </w:pPr>
            <w:r>
              <w:rPr>
                <w:b/>
                <w:sz w:val="18"/>
              </w:rPr>
              <w:t>41</w:t>
            </w:r>
            <w:r>
              <w:rPr>
                <w:b/>
                <w:spacing w:val="-1"/>
                <w:sz w:val="18"/>
              </w:rPr>
              <w:t> </w:t>
            </w:r>
            <w:r>
              <w:rPr>
                <w:b/>
                <w:sz w:val="18"/>
              </w:rPr>
              <w:t>Rashodi</w:t>
            </w:r>
            <w:r>
              <w:rPr>
                <w:b/>
                <w:spacing w:val="-1"/>
                <w:sz w:val="18"/>
              </w:rPr>
              <w:t> </w:t>
            </w:r>
            <w:r>
              <w:rPr>
                <w:b/>
                <w:sz w:val="18"/>
              </w:rPr>
              <w:t>za</w:t>
            </w:r>
            <w:r>
              <w:rPr>
                <w:b/>
                <w:spacing w:val="-1"/>
                <w:sz w:val="18"/>
              </w:rPr>
              <w:t> </w:t>
            </w:r>
            <w:r>
              <w:rPr>
                <w:b/>
                <w:sz w:val="18"/>
              </w:rPr>
              <w:t>nabavu</w:t>
            </w:r>
            <w:r>
              <w:rPr>
                <w:b/>
                <w:spacing w:val="-1"/>
                <w:sz w:val="18"/>
              </w:rPr>
              <w:t> </w:t>
            </w:r>
            <w:r>
              <w:rPr>
                <w:b/>
                <w:sz w:val="18"/>
              </w:rPr>
              <w:t>neproizvedene</w:t>
            </w:r>
            <w:r>
              <w:rPr>
                <w:b/>
                <w:spacing w:val="-1"/>
                <w:sz w:val="18"/>
              </w:rPr>
              <w:t> </w:t>
            </w:r>
            <w:r>
              <w:rPr>
                <w:b/>
                <w:spacing w:val="-2"/>
                <w:sz w:val="18"/>
              </w:rPr>
              <w:t>imovine</w:t>
            </w:r>
          </w:p>
        </w:tc>
        <w:tc>
          <w:tcPr>
            <w:tcW w:w="1547" w:type="dxa"/>
          </w:tcPr>
          <w:p>
            <w:pPr>
              <w:pStyle w:val="TableParagraph"/>
              <w:spacing w:before="36"/>
              <w:ind w:right="222"/>
              <w:jc w:val="right"/>
              <w:rPr>
                <w:b/>
                <w:sz w:val="18"/>
              </w:rPr>
            </w:pPr>
            <w:r>
              <w:rPr>
                <w:b/>
                <w:spacing w:val="-2"/>
                <w:sz w:val="18"/>
              </w:rPr>
              <w:t>4.000,00</w:t>
            </w:r>
          </w:p>
        </w:tc>
        <w:tc>
          <w:tcPr>
            <w:tcW w:w="1357" w:type="dxa"/>
          </w:tcPr>
          <w:p>
            <w:pPr>
              <w:pStyle w:val="TableParagraph"/>
              <w:spacing w:before="36"/>
              <w:ind w:right="229"/>
              <w:jc w:val="right"/>
              <w:rPr>
                <w:b/>
                <w:sz w:val="18"/>
              </w:rPr>
            </w:pPr>
            <w:r>
              <w:rPr>
                <w:b/>
                <w:spacing w:val="-2"/>
                <w:sz w:val="18"/>
              </w:rPr>
              <w:t>4.000,00</w:t>
            </w:r>
          </w:p>
        </w:tc>
        <w:tc>
          <w:tcPr>
            <w:tcW w:w="1175" w:type="dxa"/>
          </w:tcPr>
          <w:p>
            <w:pPr>
              <w:pStyle w:val="TableParagraph"/>
              <w:spacing w:before="36"/>
              <w:ind w:right="39"/>
              <w:jc w:val="right"/>
              <w:rPr>
                <w:b/>
                <w:sz w:val="18"/>
              </w:rPr>
            </w:pPr>
            <w:r>
              <w:rPr>
                <w:b/>
                <w:spacing w:val="-2"/>
                <w:sz w:val="18"/>
              </w:rPr>
              <w:t>506,25</w:t>
            </w:r>
          </w:p>
        </w:tc>
        <w:tc>
          <w:tcPr>
            <w:tcW w:w="803" w:type="dxa"/>
          </w:tcPr>
          <w:p>
            <w:pPr>
              <w:pStyle w:val="TableParagraph"/>
              <w:spacing w:before="36"/>
              <w:ind w:left="100" w:right="7"/>
              <w:jc w:val="center"/>
              <w:rPr>
                <w:b/>
                <w:sz w:val="18"/>
              </w:rPr>
            </w:pPr>
            <w:r>
              <w:rPr>
                <w:b/>
                <w:spacing w:val="-2"/>
                <w:sz w:val="18"/>
              </w:rPr>
              <w:t>12,66%</w:t>
            </w:r>
          </w:p>
        </w:tc>
      </w:tr>
      <w:tr>
        <w:trPr>
          <w:trHeight w:val="243" w:hRule="atLeast"/>
        </w:trPr>
        <w:tc>
          <w:tcPr>
            <w:tcW w:w="5478" w:type="dxa"/>
          </w:tcPr>
          <w:p>
            <w:pPr>
              <w:pStyle w:val="TableParagraph"/>
              <w:spacing w:line="187" w:lineRule="exact" w:before="36"/>
              <w:ind w:left="335"/>
              <w:rPr>
                <w:i/>
                <w:sz w:val="18"/>
              </w:rPr>
            </w:pPr>
            <w:r>
              <w:rPr>
                <w:i/>
                <w:sz w:val="18"/>
              </w:rPr>
              <w:t>4123</w:t>
            </w:r>
            <w:r>
              <w:rPr>
                <w:i/>
                <w:spacing w:val="-1"/>
                <w:sz w:val="18"/>
              </w:rPr>
              <w:t> </w:t>
            </w:r>
            <w:r>
              <w:rPr>
                <w:i/>
                <w:spacing w:val="-2"/>
                <w:sz w:val="18"/>
              </w:rPr>
              <w:t>Licence</w:t>
            </w:r>
          </w:p>
        </w:tc>
        <w:tc>
          <w:tcPr>
            <w:tcW w:w="1547" w:type="dxa"/>
          </w:tcPr>
          <w:p>
            <w:pPr>
              <w:pStyle w:val="TableParagraph"/>
              <w:rPr>
                <w:rFonts w:ascii="Times New Roman"/>
                <w:sz w:val="16"/>
              </w:rPr>
            </w:pPr>
          </w:p>
        </w:tc>
        <w:tc>
          <w:tcPr>
            <w:tcW w:w="1357" w:type="dxa"/>
          </w:tcPr>
          <w:p>
            <w:pPr>
              <w:pStyle w:val="TableParagraph"/>
              <w:rPr>
                <w:rFonts w:ascii="Times New Roman"/>
                <w:sz w:val="16"/>
              </w:rPr>
            </w:pPr>
          </w:p>
        </w:tc>
        <w:tc>
          <w:tcPr>
            <w:tcW w:w="1175" w:type="dxa"/>
          </w:tcPr>
          <w:p>
            <w:pPr>
              <w:pStyle w:val="TableParagraph"/>
              <w:spacing w:line="187" w:lineRule="exact" w:before="36"/>
              <w:ind w:right="39"/>
              <w:jc w:val="right"/>
              <w:rPr>
                <w:i/>
                <w:sz w:val="18"/>
              </w:rPr>
            </w:pPr>
            <w:r>
              <w:rPr>
                <w:i/>
                <w:spacing w:val="-2"/>
                <w:sz w:val="18"/>
              </w:rPr>
              <w:t>506,25</w:t>
            </w:r>
          </w:p>
        </w:tc>
        <w:tc>
          <w:tcPr>
            <w:tcW w:w="803" w:type="dxa"/>
          </w:tcPr>
          <w:p>
            <w:pPr>
              <w:pStyle w:val="TableParagraph"/>
              <w:rPr>
                <w:rFonts w:ascii="Times New Roman"/>
                <w:sz w:val="16"/>
              </w:rPr>
            </w:pPr>
          </w:p>
        </w:tc>
      </w:tr>
    </w:tbl>
    <w:p>
      <w:pPr>
        <w:pStyle w:val="TableParagraph"/>
        <w:spacing w:after="0"/>
        <w:rPr>
          <w:rFonts w:ascii="Times New Roman"/>
          <w:sz w:val="16"/>
        </w:rPr>
        <w:sectPr>
          <w:headerReference w:type="default" r:id="rId30"/>
          <w:footerReference w:type="default" r:id="rId31"/>
          <w:pgSz w:w="11900" w:h="16840"/>
          <w:pgMar w:header="570" w:footer="127" w:top="1140" w:bottom="320" w:left="360" w:right="360"/>
        </w:sectPr>
      </w:pPr>
    </w:p>
    <w:p>
      <w:pPr>
        <w:spacing w:line="240" w:lineRule="auto" w:before="10"/>
        <w:rPr>
          <w:i/>
          <w:sz w:val="3"/>
        </w:rPr>
      </w:pPr>
    </w:p>
    <w:tbl>
      <w:tblPr>
        <w:tblW w:w="0" w:type="auto"/>
        <w:jc w:val="left"/>
        <w:tblInd w:w="5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771"/>
        <w:gridCol w:w="1430"/>
        <w:gridCol w:w="1408"/>
        <w:gridCol w:w="1125"/>
        <w:gridCol w:w="857"/>
      </w:tblGrid>
      <w:tr>
        <w:trPr>
          <w:trHeight w:val="243" w:hRule="atLeast"/>
        </w:trPr>
        <w:tc>
          <w:tcPr>
            <w:tcW w:w="5771" w:type="dxa"/>
          </w:tcPr>
          <w:p>
            <w:pPr>
              <w:pStyle w:val="TableParagraph"/>
              <w:spacing w:line="201" w:lineRule="exact"/>
              <w:ind w:left="404"/>
              <w:rPr>
                <w:b/>
                <w:sz w:val="18"/>
              </w:rPr>
            </w:pPr>
            <w:r>
              <w:rPr>
                <w:b/>
                <w:sz w:val="18"/>
              </w:rPr>
              <w:t>42</w:t>
            </w:r>
            <w:r>
              <w:rPr>
                <w:b/>
                <w:spacing w:val="-1"/>
                <w:sz w:val="18"/>
              </w:rPr>
              <w:t> </w:t>
            </w:r>
            <w:r>
              <w:rPr>
                <w:b/>
                <w:sz w:val="18"/>
              </w:rPr>
              <w:t>Rashodi</w:t>
            </w:r>
            <w:r>
              <w:rPr>
                <w:b/>
                <w:spacing w:val="-1"/>
                <w:sz w:val="18"/>
              </w:rPr>
              <w:t> </w:t>
            </w:r>
            <w:r>
              <w:rPr>
                <w:b/>
                <w:sz w:val="18"/>
              </w:rPr>
              <w:t>za</w:t>
            </w:r>
            <w:r>
              <w:rPr>
                <w:b/>
                <w:spacing w:val="-1"/>
                <w:sz w:val="18"/>
              </w:rPr>
              <w:t> </w:t>
            </w:r>
            <w:r>
              <w:rPr>
                <w:b/>
                <w:sz w:val="18"/>
              </w:rPr>
              <w:t>nabavu</w:t>
            </w:r>
            <w:r>
              <w:rPr>
                <w:b/>
                <w:spacing w:val="-1"/>
                <w:sz w:val="18"/>
              </w:rPr>
              <w:t> </w:t>
            </w:r>
            <w:r>
              <w:rPr>
                <w:b/>
                <w:sz w:val="18"/>
              </w:rPr>
              <w:t>proizvedene</w:t>
            </w:r>
            <w:r>
              <w:rPr>
                <w:b/>
                <w:spacing w:val="-1"/>
                <w:sz w:val="18"/>
              </w:rPr>
              <w:t> </w:t>
            </w:r>
            <w:r>
              <w:rPr>
                <w:b/>
                <w:sz w:val="18"/>
              </w:rPr>
              <w:t>dugotrajne</w:t>
            </w:r>
            <w:r>
              <w:rPr>
                <w:b/>
                <w:spacing w:val="-1"/>
                <w:sz w:val="18"/>
              </w:rPr>
              <w:t> </w:t>
            </w:r>
            <w:r>
              <w:rPr>
                <w:b/>
                <w:spacing w:val="-2"/>
                <w:sz w:val="18"/>
              </w:rPr>
              <w:t>imovine</w:t>
            </w:r>
          </w:p>
        </w:tc>
        <w:tc>
          <w:tcPr>
            <w:tcW w:w="1430" w:type="dxa"/>
          </w:tcPr>
          <w:p>
            <w:pPr>
              <w:pStyle w:val="TableParagraph"/>
              <w:spacing w:line="201" w:lineRule="exact"/>
              <w:ind w:right="209"/>
              <w:jc w:val="right"/>
              <w:rPr>
                <w:b/>
                <w:sz w:val="18"/>
              </w:rPr>
            </w:pPr>
            <w:r>
              <w:rPr>
                <w:b/>
                <w:spacing w:val="-2"/>
                <w:sz w:val="18"/>
              </w:rPr>
              <w:t>6.500,00</w:t>
            </w:r>
          </w:p>
        </w:tc>
        <w:tc>
          <w:tcPr>
            <w:tcW w:w="1408" w:type="dxa"/>
          </w:tcPr>
          <w:p>
            <w:pPr>
              <w:pStyle w:val="TableParagraph"/>
              <w:spacing w:line="201" w:lineRule="exact"/>
              <w:ind w:right="267"/>
              <w:jc w:val="right"/>
              <w:rPr>
                <w:b/>
                <w:sz w:val="18"/>
              </w:rPr>
            </w:pPr>
            <w:r>
              <w:rPr>
                <w:b/>
                <w:spacing w:val="-2"/>
                <w:sz w:val="18"/>
              </w:rPr>
              <w:t>6.500,00</w:t>
            </w:r>
          </w:p>
        </w:tc>
        <w:tc>
          <w:tcPr>
            <w:tcW w:w="1125" w:type="dxa"/>
          </w:tcPr>
          <w:p>
            <w:pPr>
              <w:pStyle w:val="TableParagraph"/>
              <w:spacing w:line="201" w:lineRule="exact"/>
              <w:ind w:right="27"/>
              <w:jc w:val="right"/>
              <w:rPr>
                <w:b/>
                <w:sz w:val="18"/>
              </w:rPr>
            </w:pPr>
            <w:r>
              <w:rPr>
                <w:b/>
                <w:spacing w:val="-2"/>
                <w:sz w:val="18"/>
              </w:rPr>
              <w:t>284,00</w:t>
            </w:r>
          </w:p>
        </w:tc>
        <w:tc>
          <w:tcPr>
            <w:tcW w:w="857" w:type="dxa"/>
          </w:tcPr>
          <w:p>
            <w:pPr>
              <w:pStyle w:val="TableParagraph"/>
              <w:spacing w:line="201" w:lineRule="exact"/>
              <w:ind w:right="89"/>
              <w:jc w:val="right"/>
              <w:rPr>
                <w:b/>
                <w:sz w:val="18"/>
              </w:rPr>
            </w:pPr>
            <w:r>
              <w:rPr>
                <w:b/>
                <w:spacing w:val="-2"/>
                <w:sz w:val="18"/>
              </w:rPr>
              <w:t>4,37%</w:t>
            </w:r>
          </w:p>
        </w:tc>
      </w:tr>
      <w:tr>
        <w:trPr>
          <w:trHeight w:val="277" w:hRule="atLeast"/>
        </w:trPr>
        <w:tc>
          <w:tcPr>
            <w:tcW w:w="5771" w:type="dxa"/>
          </w:tcPr>
          <w:p>
            <w:pPr>
              <w:pStyle w:val="TableParagraph"/>
              <w:spacing w:before="36"/>
              <w:ind w:left="524"/>
              <w:rPr>
                <w:i/>
                <w:sz w:val="18"/>
              </w:rPr>
            </w:pPr>
            <w:r>
              <w:rPr>
                <w:i/>
                <w:sz w:val="18"/>
              </w:rPr>
              <w:t>4221</w:t>
            </w:r>
            <w:r>
              <w:rPr>
                <w:i/>
                <w:spacing w:val="-1"/>
                <w:sz w:val="18"/>
              </w:rPr>
              <w:t> </w:t>
            </w:r>
            <w:r>
              <w:rPr>
                <w:i/>
                <w:sz w:val="18"/>
              </w:rPr>
              <w:t>Uredska</w:t>
            </w:r>
            <w:r>
              <w:rPr>
                <w:i/>
                <w:spacing w:val="-1"/>
                <w:sz w:val="18"/>
              </w:rPr>
              <w:t> </w:t>
            </w:r>
            <w:r>
              <w:rPr>
                <w:i/>
                <w:sz w:val="18"/>
              </w:rPr>
              <w:t>oprema</w:t>
            </w:r>
            <w:r>
              <w:rPr>
                <w:i/>
                <w:spacing w:val="-1"/>
                <w:sz w:val="18"/>
              </w:rPr>
              <w:t> </w:t>
            </w:r>
            <w:r>
              <w:rPr>
                <w:i/>
                <w:sz w:val="18"/>
              </w:rPr>
              <w:t>i</w:t>
            </w:r>
            <w:r>
              <w:rPr>
                <w:i/>
                <w:spacing w:val="-1"/>
                <w:sz w:val="18"/>
              </w:rPr>
              <w:t> </w:t>
            </w:r>
            <w:r>
              <w:rPr>
                <w:i/>
                <w:spacing w:val="-2"/>
                <w:sz w:val="18"/>
              </w:rPr>
              <w:t>namještaj</w:t>
            </w:r>
          </w:p>
        </w:tc>
        <w:tc>
          <w:tcPr>
            <w:tcW w:w="1430" w:type="dxa"/>
          </w:tcPr>
          <w:p>
            <w:pPr>
              <w:pStyle w:val="TableParagraph"/>
              <w:rPr>
                <w:rFonts w:ascii="Times New Roman"/>
                <w:sz w:val="18"/>
              </w:rPr>
            </w:pPr>
          </w:p>
        </w:tc>
        <w:tc>
          <w:tcPr>
            <w:tcW w:w="1408" w:type="dxa"/>
          </w:tcPr>
          <w:p>
            <w:pPr>
              <w:pStyle w:val="TableParagraph"/>
              <w:rPr>
                <w:rFonts w:ascii="Times New Roman"/>
                <w:sz w:val="18"/>
              </w:rPr>
            </w:pPr>
          </w:p>
        </w:tc>
        <w:tc>
          <w:tcPr>
            <w:tcW w:w="1125" w:type="dxa"/>
          </w:tcPr>
          <w:p>
            <w:pPr>
              <w:pStyle w:val="TableParagraph"/>
              <w:spacing w:before="36"/>
              <w:ind w:right="27"/>
              <w:jc w:val="right"/>
              <w:rPr>
                <w:i/>
                <w:sz w:val="18"/>
              </w:rPr>
            </w:pPr>
            <w:r>
              <w:rPr>
                <w:i/>
                <w:spacing w:val="-2"/>
                <w:sz w:val="18"/>
              </w:rPr>
              <w:t>176,00</w:t>
            </w:r>
          </w:p>
        </w:tc>
        <w:tc>
          <w:tcPr>
            <w:tcW w:w="857" w:type="dxa"/>
          </w:tcPr>
          <w:p>
            <w:pPr>
              <w:pStyle w:val="TableParagraph"/>
              <w:rPr>
                <w:rFonts w:ascii="Times New Roman"/>
                <w:sz w:val="18"/>
              </w:rPr>
            </w:pPr>
          </w:p>
        </w:tc>
      </w:tr>
      <w:tr>
        <w:trPr>
          <w:trHeight w:val="277" w:hRule="atLeast"/>
        </w:trPr>
        <w:tc>
          <w:tcPr>
            <w:tcW w:w="5771" w:type="dxa"/>
          </w:tcPr>
          <w:p>
            <w:pPr>
              <w:pStyle w:val="TableParagraph"/>
              <w:spacing w:before="28"/>
              <w:ind w:left="524"/>
              <w:rPr>
                <w:i/>
                <w:sz w:val="18"/>
              </w:rPr>
            </w:pPr>
            <w:r>
              <w:rPr>
                <w:i/>
                <w:sz w:val="18"/>
              </w:rPr>
              <w:t>4222</w:t>
            </w:r>
            <w:r>
              <w:rPr>
                <w:i/>
                <w:spacing w:val="-1"/>
                <w:sz w:val="18"/>
              </w:rPr>
              <w:t> </w:t>
            </w:r>
            <w:r>
              <w:rPr>
                <w:i/>
                <w:sz w:val="18"/>
              </w:rPr>
              <w:t>Komunikacijska</w:t>
            </w:r>
            <w:r>
              <w:rPr>
                <w:i/>
                <w:spacing w:val="-1"/>
                <w:sz w:val="18"/>
              </w:rPr>
              <w:t> </w:t>
            </w:r>
            <w:r>
              <w:rPr>
                <w:i/>
                <w:spacing w:val="-2"/>
                <w:sz w:val="18"/>
              </w:rPr>
              <w:t>oprema</w:t>
            </w:r>
          </w:p>
        </w:tc>
        <w:tc>
          <w:tcPr>
            <w:tcW w:w="1430" w:type="dxa"/>
          </w:tcPr>
          <w:p>
            <w:pPr>
              <w:pStyle w:val="TableParagraph"/>
              <w:rPr>
                <w:rFonts w:ascii="Times New Roman"/>
                <w:sz w:val="18"/>
              </w:rPr>
            </w:pPr>
          </w:p>
        </w:tc>
        <w:tc>
          <w:tcPr>
            <w:tcW w:w="1408" w:type="dxa"/>
          </w:tcPr>
          <w:p>
            <w:pPr>
              <w:pStyle w:val="TableParagraph"/>
              <w:rPr>
                <w:rFonts w:ascii="Times New Roman"/>
                <w:sz w:val="18"/>
              </w:rPr>
            </w:pPr>
          </w:p>
        </w:tc>
        <w:tc>
          <w:tcPr>
            <w:tcW w:w="1125" w:type="dxa"/>
          </w:tcPr>
          <w:p>
            <w:pPr>
              <w:pStyle w:val="TableParagraph"/>
              <w:spacing w:before="28"/>
              <w:ind w:right="27"/>
              <w:jc w:val="right"/>
              <w:rPr>
                <w:i/>
                <w:sz w:val="18"/>
              </w:rPr>
            </w:pPr>
            <w:r>
              <w:rPr>
                <w:i/>
                <w:spacing w:val="-2"/>
                <w:sz w:val="18"/>
              </w:rPr>
              <w:t>108,00</w:t>
            </w:r>
          </w:p>
        </w:tc>
        <w:tc>
          <w:tcPr>
            <w:tcW w:w="857" w:type="dxa"/>
          </w:tcPr>
          <w:p>
            <w:pPr>
              <w:pStyle w:val="TableParagraph"/>
              <w:rPr>
                <w:rFonts w:ascii="Times New Roman"/>
                <w:sz w:val="18"/>
              </w:rPr>
            </w:pPr>
          </w:p>
        </w:tc>
      </w:tr>
      <w:tr>
        <w:trPr>
          <w:trHeight w:val="285" w:hRule="atLeast"/>
        </w:trPr>
        <w:tc>
          <w:tcPr>
            <w:tcW w:w="5771" w:type="dxa"/>
          </w:tcPr>
          <w:p>
            <w:pPr>
              <w:pStyle w:val="TableParagraph"/>
              <w:spacing w:before="36"/>
              <w:ind w:left="239"/>
              <w:rPr>
                <w:b/>
                <w:sz w:val="18"/>
              </w:rPr>
            </w:pPr>
            <w:r>
              <w:rPr>
                <w:b/>
                <w:sz w:val="18"/>
              </w:rPr>
              <w:t>Izvor:</w:t>
            </w:r>
            <w:r>
              <w:rPr>
                <w:b/>
                <w:spacing w:val="-1"/>
                <w:sz w:val="18"/>
              </w:rPr>
              <w:t> </w:t>
            </w:r>
            <w:r>
              <w:rPr>
                <w:b/>
                <w:sz w:val="18"/>
              </w:rPr>
              <w:t>72</w:t>
            </w:r>
            <w:r>
              <w:rPr>
                <w:b/>
                <w:spacing w:val="-1"/>
                <w:sz w:val="18"/>
              </w:rPr>
              <w:t> </w:t>
            </w:r>
            <w:r>
              <w:rPr>
                <w:b/>
                <w:sz w:val="18"/>
              </w:rPr>
              <w:t>Naknade</w:t>
            </w:r>
            <w:r>
              <w:rPr>
                <w:b/>
                <w:spacing w:val="-1"/>
                <w:sz w:val="18"/>
              </w:rPr>
              <w:t> </w:t>
            </w:r>
            <w:r>
              <w:rPr>
                <w:b/>
                <w:sz w:val="18"/>
              </w:rPr>
              <w:t>s</w:t>
            </w:r>
            <w:r>
              <w:rPr>
                <w:b/>
                <w:spacing w:val="-1"/>
                <w:sz w:val="18"/>
              </w:rPr>
              <w:t> </w:t>
            </w:r>
            <w:r>
              <w:rPr>
                <w:b/>
                <w:sz w:val="18"/>
              </w:rPr>
              <w:t>naslova</w:t>
            </w:r>
            <w:r>
              <w:rPr>
                <w:b/>
                <w:spacing w:val="-1"/>
                <w:sz w:val="18"/>
              </w:rPr>
              <w:t> </w:t>
            </w:r>
            <w:r>
              <w:rPr>
                <w:b/>
                <w:spacing w:val="-2"/>
                <w:sz w:val="18"/>
              </w:rPr>
              <w:t>osiguranja</w:t>
            </w:r>
          </w:p>
        </w:tc>
        <w:tc>
          <w:tcPr>
            <w:tcW w:w="1430" w:type="dxa"/>
          </w:tcPr>
          <w:p>
            <w:pPr>
              <w:pStyle w:val="TableParagraph"/>
              <w:spacing w:before="36"/>
              <w:ind w:right="209"/>
              <w:jc w:val="right"/>
              <w:rPr>
                <w:b/>
                <w:sz w:val="18"/>
              </w:rPr>
            </w:pPr>
            <w:r>
              <w:rPr>
                <w:b/>
                <w:spacing w:val="-2"/>
                <w:sz w:val="18"/>
              </w:rPr>
              <w:t>801,00</w:t>
            </w:r>
          </w:p>
        </w:tc>
        <w:tc>
          <w:tcPr>
            <w:tcW w:w="1408" w:type="dxa"/>
          </w:tcPr>
          <w:p>
            <w:pPr>
              <w:pStyle w:val="TableParagraph"/>
              <w:spacing w:before="36"/>
              <w:ind w:right="267"/>
              <w:jc w:val="right"/>
              <w:rPr>
                <w:b/>
                <w:sz w:val="18"/>
              </w:rPr>
            </w:pPr>
            <w:r>
              <w:rPr>
                <w:b/>
                <w:spacing w:val="-2"/>
                <w:sz w:val="18"/>
              </w:rPr>
              <w:t>801,00</w:t>
            </w:r>
          </w:p>
        </w:tc>
        <w:tc>
          <w:tcPr>
            <w:tcW w:w="1125" w:type="dxa"/>
          </w:tcPr>
          <w:p>
            <w:pPr>
              <w:pStyle w:val="TableParagraph"/>
              <w:spacing w:before="36"/>
              <w:ind w:right="27"/>
              <w:jc w:val="right"/>
              <w:rPr>
                <w:b/>
                <w:sz w:val="18"/>
              </w:rPr>
            </w:pPr>
            <w:r>
              <w:rPr>
                <w:b/>
                <w:spacing w:val="-2"/>
                <w:sz w:val="18"/>
              </w:rPr>
              <w:t>800,45</w:t>
            </w:r>
          </w:p>
        </w:tc>
        <w:tc>
          <w:tcPr>
            <w:tcW w:w="857" w:type="dxa"/>
          </w:tcPr>
          <w:p>
            <w:pPr>
              <w:pStyle w:val="TableParagraph"/>
              <w:spacing w:before="36"/>
              <w:ind w:right="89"/>
              <w:jc w:val="right"/>
              <w:rPr>
                <w:b/>
                <w:sz w:val="18"/>
              </w:rPr>
            </w:pPr>
            <w:r>
              <w:rPr>
                <w:b/>
                <w:spacing w:val="-2"/>
                <w:sz w:val="18"/>
              </w:rPr>
              <w:t>99,93%</w:t>
            </w:r>
          </w:p>
        </w:tc>
      </w:tr>
      <w:tr>
        <w:trPr>
          <w:trHeight w:val="285" w:hRule="atLeast"/>
        </w:trPr>
        <w:tc>
          <w:tcPr>
            <w:tcW w:w="5771" w:type="dxa"/>
          </w:tcPr>
          <w:p>
            <w:pPr>
              <w:pStyle w:val="TableParagraph"/>
              <w:spacing w:before="36"/>
              <w:ind w:left="404"/>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430" w:type="dxa"/>
          </w:tcPr>
          <w:p>
            <w:pPr>
              <w:pStyle w:val="TableParagraph"/>
              <w:spacing w:before="36"/>
              <w:ind w:right="209"/>
              <w:jc w:val="right"/>
              <w:rPr>
                <w:b/>
                <w:sz w:val="18"/>
              </w:rPr>
            </w:pPr>
            <w:r>
              <w:rPr>
                <w:b/>
                <w:spacing w:val="-2"/>
                <w:sz w:val="18"/>
              </w:rPr>
              <w:t>801,00</w:t>
            </w:r>
          </w:p>
        </w:tc>
        <w:tc>
          <w:tcPr>
            <w:tcW w:w="1408" w:type="dxa"/>
          </w:tcPr>
          <w:p>
            <w:pPr>
              <w:pStyle w:val="TableParagraph"/>
              <w:spacing w:before="36"/>
              <w:ind w:right="267"/>
              <w:jc w:val="right"/>
              <w:rPr>
                <w:b/>
                <w:sz w:val="18"/>
              </w:rPr>
            </w:pPr>
            <w:r>
              <w:rPr>
                <w:b/>
                <w:spacing w:val="-2"/>
                <w:sz w:val="18"/>
              </w:rPr>
              <w:t>801,00</w:t>
            </w:r>
          </w:p>
        </w:tc>
        <w:tc>
          <w:tcPr>
            <w:tcW w:w="1125" w:type="dxa"/>
          </w:tcPr>
          <w:p>
            <w:pPr>
              <w:pStyle w:val="TableParagraph"/>
              <w:spacing w:before="36"/>
              <w:ind w:right="27"/>
              <w:jc w:val="right"/>
              <w:rPr>
                <w:b/>
                <w:sz w:val="18"/>
              </w:rPr>
            </w:pPr>
            <w:r>
              <w:rPr>
                <w:b/>
                <w:spacing w:val="-2"/>
                <w:sz w:val="18"/>
              </w:rPr>
              <w:t>800,45</w:t>
            </w:r>
          </w:p>
        </w:tc>
        <w:tc>
          <w:tcPr>
            <w:tcW w:w="857" w:type="dxa"/>
          </w:tcPr>
          <w:p>
            <w:pPr>
              <w:pStyle w:val="TableParagraph"/>
              <w:spacing w:before="36"/>
              <w:ind w:right="89"/>
              <w:jc w:val="right"/>
              <w:rPr>
                <w:b/>
                <w:sz w:val="18"/>
              </w:rPr>
            </w:pPr>
            <w:r>
              <w:rPr>
                <w:b/>
                <w:spacing w:val="-2"/>
                <w:sz w:val="18"/>
              </w:rPr>
              <w:t>99,93%</w:t>
            </w:r>
          </w:p>
        </w:tc>
      </w:tr>
      <w:tr>
        <w:trPr>
          <w:trHeight w:val="285" w:hRule="atLeast"/>
        </w:trPr>
        <w:tc>
          <w:tcPr>
            <w:tcW w:w="5771" w:type="dxa"/>
          </w:tcPr>
          <w:p>
            <w:pPr>
              <w:pStyle w:val="TableParagraph"/>
              <w:spacing w:before="36"/>
              <w:ind w:left="524"/>
              <w:rPr>
                <w:i/>
                <w:sz w:val="18"/>
              </w:rPr>
            </w:pPr>
            <w:r>
              <w:rPr>
                <w:i/>
                <w:sz w:val="18"/>
              </w:rPr>
              <w:t>3232</w:t>
            </w:r>
            <w:r>
              <w:rPr>
                <w:i/>
                <w:spacing w:val="-1"/>
                <w:sz w:val="18"/>
              </w:rPr>
              <w:t> </w:t>
            </w:r>
            <w:r>
              <w:rPr>
                <w:i/>
                <w:sz w:val="18"/>
              </w:rPr>
              <w:t>Usluge</w:t>
            </w:r>
            <w:r>
              <w:rPr>
                <w:i/>
                <w:spacing w:val="-1"/>
                <w:sz w:val="18"/>
              </w:rPr>
              <w:t> </w:t>
            </w:r>
            <w:r>
              <w:rPr>
                <w:i/>
                <w:sz w:val="18"/>
              </w:rPr>
              <w:t>tekućeg</w:t>
            </w:r>
            <w:r>
              <w:rPr>
                <w:i/>
                <w:spacing w:val="-1"/>
                <w:sz w:val="18"/>
              </w:rPr>
              <w:t> </w:t>
            </w:r>
            <w:r>
              <w:rPr>
                <w:i/>
                <w:sz w:val="18"/>
              </w:rPr>
              <w:t>i</w:t>
            </w:r>
            <w:r>
              <w:rPr>
                <w:i/>
                <w:spacing w:val="-1"/>
                <w:sz w:val="18"/>
              </w:rPr>
              <w:t> </w:t>
            </w:r>
            <w:r>
              <w:rPr>
                <w:i/>
                <w:sz w:val="18"/>
              </w:rPr>
              <w:t>investicijskog</w:t>
            </w:r>
            <w:r>
              <w:rPr>
                <w:i/>
                <w:spacing w:val="-1"/>
                <w:sz w:val="18"/>
              </w:rPr>
              <w:t> </w:t>
            </w:r>
            <w:r>
              <w:rPr>
                <w:i/>
                <w:spacing w:val="-2"/>
                <w:sz w:val="18"/>
              </w:rPr>
              <w:t>održavanja</w:t>
            </w:r>
          </w:p>
        </w:tc>
        <w:tc>
          <w:tcPr>
            <w:tcW w:w="1430" w:type="dxa"/>
          </w:tcPr>
          <w:p>
            <w:pPr>
              <w:pStyle w:val="TableParagraph"/>
              <w:rPr>
                <w:rFonts w:ascii="Times New Roman"/>
                <w:sz w:val="18"/>
              </w:rPr>
            </w:pPr>
          </w:p>
        </w:tc>
        <w:tc>
          <w:tcPr>
            <w:tcW w:w="1408" w:type="dxa"/>
          </w:tcPr>
          <w:p>
            <w:pPr>
              <w:pStyle w:val="TableParagraph"/>
              <w:rPr>
                <w:rFonts w:ascii="Times New Roman"/>
                <w:sz w:val="18"/>
              </w:rPr>
            </w:pPr>
          </w:p>
        </w:tc>
        <w:tc>
          <w:tcPr>
            <w:tcW w:w="1125" w:type="dxa"/>
          </w:tcPr>
          <w:p>
            <w:pPr>
              <w:pStyle w:val="TableParagraph"/>
              <w:spacing w:before="36"/>
              <w:ind w:right="27"/>
              <w:jc w:val="right"/>
              <w:rPr>
                <w:i/>
                <w:sz w:val="18"/>
              </w:rPr>
            </w:pPr>
            <w:r>
              <w:rPr>
                <w:i/>
                <w:spacing w:val="-2"/>
                <w:sz w:val="18"/>
              </w:rPr>
              <w:t>800,45</w:t>
            </w:r>
          </w:p>
        </w:tc>
        <w:tc>
          <w:tcPr>
            <w:tcW w:w="857" w:type="dxa"/>
          </w:tcPr>
          <w:p>
            <w:pPr>
              <w:pStyle w:val="TableParagraph"/>
              <w:rPr>
                <w:rFonts w:ascii="Times New Roman"/>
                <w:sz w:val="18"/>
              </w:rPr>
            </w:pPr>
          </w:p>
        </w:tc>
      </w:tr>
      <w:tr>
        <w:trPr>
          <w:trHeight w:val="285" w:hRule="atLeast"/>
        </w:trPr>
        <w:tc>
          <w:tcPr>
            <w:tcW w:w="5771" w:type="dxa"/>
          </w:tcPr>
          <w:p>
            <w:pPr>
              <w:pStyle w:val="TableParagraph"/>
              <w:spacing w:before="36"/>
              <w:ind w:left="239"/>
              <w:rPr>
                <w:b/>
                <w:sz w:val="18"/>
              </w:rPr>
            </w:pPr>
            <w:r>
              <w:rPr>
                <w:b/>
                <w:sz w:val="18"/>
              </w:rPr>
              <w:t>Izvor:</w:t>
            </w:r>
            <w:r>
              <w:rPr>
                <w:b/>
                <w:spacing w:val="-1"/>
                <w:sz w:val="18"/>
              </w:rPr>
              <w:t> </w:t>
            </w:r>
            <w:r>
              <w:rPr>
                <w:b/>
                <w:sz w:val="18"/>
              </w:rPr>
              <w:t>31</w:t>
            </w:r>
            <w:r>
              <w:rPr>
                <w:b/>
                <w:spacing w:val="-1"/>
                <w:sz w:val="18"/>
              </w:rPr>
              <w:t> </w:t>
            </w:r>
            <w:r>
              <w:rPr>
                <w:b/>
                <w:sz w:val="18"/>
              </w:rPr>
              <w:t>Vlastiti</w:t>
            </w:r>
            <w:r>
              <w:rPr>
                <w:b/>
                <w:spacing w:val="-1"/>
                <w:sz w:val="18"/>
              </w:rPr>
              <w:t> </w:t>
            </w:r>
            <w:r>
              <w:rPr>
                <w:b/>
                <w:spacing w:val="-2"/>
                <w:sz w:val="18"/>
              </w:rPr>
              <w:t>prihodi</w:t>
            </w:r>
          </w:p>
        </w:tc>
        <w:tc>
          <w:tcPr>
            <w:tcW w:w="1430" w:type="dxa"/>
          </w:tcPr>
          <w:p>
            <w:pPr>
              <w:pStyle w:val="TableParagraph"/>
              <w:spacing w:before="36"/>
              <w:ind w:right="209"/>
              <w:jc w:val="right"/>
              <w:rPr>
                <w:b/>
                <w:sz w:val="18"/>
              </w:rPr>
            </w:pPr>
            <w:r>
              <w:rPr>
                <w:b/>
                <w:spacing w:val="-2"/>
                <w:sz w:val="18"/>
              </w:rPr>
              <w:t>11.000,00</w:t>
            </w:r>
          </w:p>
        </w:tc>
        <w:tc>
          <w:tcPr>
            <w:tcW w:w="1408" w:type="dxa"/>
          </w:tcPr>
          <w:p>
            <w:pPr>
              <w:pStyle w:val="TableParagraph"/>
              <w:spacing w:before="36"/>
              <w:ind w:right="267"/>
              <w:jc w:val="right"/>
              <w:rPr>
                <w:b/>
                <w:sz w:val="18"/>
              </w:rPr>
            </w:pPr>
            <w:r>
              <w:rPr>
                <w:b/>
                <w:spacing w:val="-2"/>
                <w:sz w:val="18"/>
              </w:rPr>
              <w:t>11.000,00</w:t>
            </w:r>
          </w:p>
        </w:tc>
        <w:tc>
          <w:tcPr>
            <w:tcW w:w="1125" w:type="dxa"/>
          </w:tcPr>
          <w:p>
            <w:pPr>
              <w:pStyle w:val="TableParagraph"/>
              <w:spacing w:before="36"/>
              <w:ind w:right="27"/>
              <w:jc w:val="right"/>
              <w:rPr>
                <w:b/>
                <w:sz w:val="18"/>
              </w:rPr>
            </w:pPr>
            <w:r>
              <w:rPr>
                <w:b/>
                <w:spacing w:val="-2"/>
                <w:sz w:val="18"/>
              </w:rPr>
              <w:t>5.521,84</w:t>
            </w:r>
          </w:p>
        </w:tc>
        <w:tc>
          <w:tcPr>
            <w:tcW w:w="857" w:type="dxa"/>
          </w:tcPr>
          <w:p>
            <w:pPr>
              <w:pStyle w:val="TableParagraph"/>
              <w:spacing w:before="36"/>
              <w:ind w:right="89"/>
              <w:jc w:val="right"/>
              <w:rPr>
                <w:b/>
                <w:sz w:val="18"/>
              </w:rPr>
            </w:pPr>
            <w:r>
              <w:rPr>
                <w:b/>
                <w:spacing w:val="-2"/>
                <w:sz w:val="18"/>
              </w:rPr>
              <w:t>50,20%</w:t>
            </w:r>
          </w:p>
        </w:tc>
      </w:tr>
      <w:tr>
        <w:trPr>
          <w:trHeight w:val="285" w:hRule="atLeast"/>
        </w:trPr>
        <w:tc>
          <w:tcPr>
            <w:tcW w:w="5771" w:type="dxa"/>
          </w:tcPr>
          <w:p>
            <w:pPr>
              <w:pStyle w:val="TableParagraph"/>
              <w:spacing w:before="36"/>
              <w:ind w:left="404"/>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430" w:type="dxa"/>
          </w:tcPr>
          <w:p>
            <w:pPr>
              <w:pStyle w:val="TableParagraph"/>
              <w:spacing w:before="36"/>
              <w:ind w:right="209"/>
              <w:jc w:val="right"/>
              <w:rPr>
                <w:b/>
                <w:sz w:val="18"/>
              </w:rPr>
            </w:pPr>
            <w:r>
              <w:rPr>
                <w:b/>
                <w:spacing w:val="-2"/>
                <w:sz w:val="18"/>
              </w:rPr>
              <w:t>11.000,00</w:t>
            </w:r>
          </w:p>
        </w:tc>
        <w:tc>
          <w:tcPr>
            <w:tcW w:w="1408" w:type="dxa"/>
          </w:tcPr>
          <w:p>
            <w:pPr>
              <w:pStyle w:val="TableParagraph"/>
              <w:spacing w:before="36"/>
              <w:ind w:right="267"/>
              <w:jc w:val="right"/>
              <w:rPr>
                <w:b/>
                <w:sz w:val="18"/>
              </w:rPr>
            </w:pPr>
            <w:r>
              <w:rPr>
                <w:b/>
                <w:spacing w:val="-2"/>
                <w:sz w:val="18"/>
              </w:rPr>
              <w:t>11.000,00</w:t>
            </w:r>
          </w:p>
        </w:tc>
        <w:tc>
          <w:tcPr>
            <w:tcW w:w="1125" w:type="dxa"/>
          </w:tcPr>
          <w:p>
            <w:pPr>
              <w:pStyle w:val="TableParagraph"/>
              <w:spacing w:before="36"/>
              <w:ind w:right="27"/>
              <w:jc w:val="right"/>
              <w:rPr>
                <w:b/>
                <w:sz w:val="18"/>
              </w:rPr>
            </w:pPr>
            <w:r>
              <w:rPr>
                <w:b/>
                <w:spacing w:val="-2"/>
                <w:sz w:val="18"/>
              </w:rPr>
              <w:t>5.521,84</w:t>
            </w:r>
          </w:p>
        </w:tc>
        <w:tc>
          <w:tcPr>
            <w:tcW w:w="857" w:type="dxa"/>
          </w:tcPr>
          <w:p>
            <w:pPr>
              <w:pStyle w:val="TableParagraph"/>
              <w:spacing w:before="36"/>
              <w:ind w:right="89"/>
              <w:jc w:val="right"/>
              <w:rPr>
                <w:b/>
                <w:sz w:val="18"/>
              </w:rPr>
            </w:pPr>
            <w:r>
              <w:rPr>
                <w:b/>
                <w:spacing w:val="-2"/>
                <w:sz w:val="18"/>
              </w:rPr>
              <w:t>50,20%</w:t>
            </w:r>
          </w:p>
        </w:tc>
      </w:tr>
      <w:tr>
        <w:trPr>
          <w:trHeight w:val="285" w:hRule="atLeast"/>
        </w:trPr>
        <w:tc>
          <w:tcPr>
            <w:tcW w:w="5771" w:type="dxa"/>
          </w:tcPr>
          <w:p>
            <w:pPr>
              <w:pStyle w:val="TableParagraph"/>
              <w:spacing w:before="36"/>
              <w:ind w:left="524"/>
              <w:rPr>
                <w:i/>
                <w:sz w:val="18"/>
              </w:rPr>
            </w:pPr>
            <w:r>
              <w:rPr>
                <w:i/>
                <w:sz w:val="18"/>
              </w:rPr>
              <w:t>3221</w:t>
            </w:r>
            <w:r>
              <w:rPr>
                <w:i/>
                <w:spacing w:val="-1"/>
                <w:sz w:val="18"/>
              </w:rPr>
              <w:t> </w:t>
            </w:r>
            <w:r>
              <w:rPr>
                <w:i/>
                <w:sz w:val="18"/>
              </w:rPr>
              <w:t>Uredski</w:t>
            </w:r>
            <w:r>
              <w:rPr>
                <w:i/>
                <w:spacing w:val="-1"/>
                <w:sz w:val="18"/>
              </w:rPr>
              <w:t> </w:t>
            </w:r>
            <w:r>
              <w:rPr>
                <w:i/>
                <w:sz w:val="18"/>
              </w:rPr>
              <w:t>materijal</w:t>
            </w:r>
            <w:r>
              <w:rPr>
                <w:i/>
                <w:spacing w:val="-1"/>
                <w:sz w:val="18"/>
              </w:rPr>
              <w:t> </w:t>
            </w:r>
            <w:r>
              <w:rPr>
                <w:i/>
                <w:sz w:val="18"/>
              </w:rPr>
              <w:t>i</w:t>
            </w:r>
            <w:r>
              <w:rPr>
                <w:i/>
                <w:spacing w:val="-1"/>
                <w:sz w:val="18"/>
              </w:rPr>
              <w:t> </w:t>
            </w:r>
            <w:r>
              <w:rPr>
                <w:i/>
                <w:sz w:val="18"/>
              </w:rPr>
              <w:t>ostali</w:t>
            </w:r>
            <w:r>
              <w:rPr>
                <w:i/>
                <w:spacing w:val="-1"/>
                <w:sz w:val="18"/>
              </w:rPr>
              <w:t> </w:t>
            </w:r>
            <w:r>
              <w:rPr>
                <w:i/>
                <w:sz w:val="18"/>
              </w:rPr>
              <w:t>materijalni</w:t>
            </w:r>
            <w:r>
              <w:rPr>
                <w:i/>
                <w:spacing w:val="-1"/>
                <w:sz w:val="18"/>
              </w:rPr>
              <w:t> </w:t>
            </w:r>
            <w:r>
              <w:rPr>
                <w:i/>
                <w:spacing w:val="-2"/>
                <w:sz w:val="18"/>
              </w:rPr>
              <w:t>rashodi</w:t>
            </w:r>
          </w:p>
        </w:tc>
        <w:tc>
          <w:tcPr>
            <w:tcW w:w="1430" w:type="dxa"/>
          </w:tcPr>
          <w:p>
            <w:pPr>
              <w:pStyle w:val="TableParagraph"/>
              <w:rPr>
                <w:rFonts w:ascii="Times New Roman"/>
                <w:sz w:val="18"/>
              </w:rPr>
            </w:pPr>
          </w:p>
        </w:tc>
        <w:tc>
          <w:tcPr>
            <w:tcW w:w="1408" w:type="dxa"/>
          </w:tcPr>
          <w:p>
            <w:pPr>
              <w:pStyle w:val="TableParagraph"/>
              <w:rPr>
                <w:rFonts w:ascii="Times New Roman"/>
                <w:sz w:val="18"/>
              </w:rPr>
            </w:pPr>
          </w:p>
        </w:tc>
        <w:tc>
          <w:tcPr>
            <w:tcW w:w="1125" w:type="dxa"/>
          </w:tcPr>
          <w:p>
            <w:pPr>
              <w:pStyle w:val="TableParagraph"/>
              <w:spacing w:before="36"/>
              <w:ind w:right="27"/>
              <w:jc w:val="right"/>
              <w:rPr>
                <w:i/>
                <w:sz w:val="18"/>
              </w:rPr>
            </w:pPr>
            <w:r>
              <w:rPr>
                <w:i/>
                <w:spacing w:val="-2"/>
                <w:sz w:val="18"/>
              </w:rPr>
              <w:t>1.789,98</w:t>
            </w:r>
          </w:p>
        </w:tc>
        <w:tc>
          <w:tcPr>
            <w:tcW w:w="857" w:type="dxa"/>
          </w:tcPr>
          <w:p>
            <w:pPr>
              <w:pStyle w:val="TableParagraph"/>
              <w:rPr>
                <w:rFonts w:ascii="Times New Roman"/>
                <w:sz w:val="18"/>
              </w:rPr>
            </w:pPr>
          </w:p>
        </w:tc>
      </w:tr>
      <w:tr>
        <w:trPr>
          <w:trHeight w:val="285" w:hRule="atLeast"/>
        </w:trPr>
        <w:tc>
          <w:tcPr>
            <w:tcW w:w="5771" w:type="dxa"/>
          </w:tcPr>
          <w:p>
            <w:pPr>
              <w:pStyle w:val="TableParagraph"/>
              <w:spacing w:before="36"/>
              <w:ind w:left="524"/>
              <w:rPr>
                <w:i/>
                <w:sz w:val="18"/>
              </w:rPr>
            </w:pPr>
            <w:r>
              <w:rPr>
                <w:i/>
                <w:sz w:val="18"/>
              </w:rPr>
              <w:t>3224</w:t>
            </w:r>
            <w:r>
              <w:rPr>
                <w:i/>
                <w:spacing w:val="-1"/>
                <w:sz w:val="18"/>
              </w:rPr>
              <w:t> </w:t>
            </w:r>
            <w:r>
              <w:rPr>
                <w:i/>
                <w:sz w:val="18"/>
              </w:rPr>
              <w:t>Materijal</w:t>
            </w:r>
            <w:r>
              <w:rPr>
                <w:i/>
                <w:spacing w:val="-1"/>
                <w:sz w:val="18"/>
              </w:rPr>
              <w:t> </w:t>
            </w:r>
            <w:r>
              <w:rPr>
                <w:i/>
                <w:sz w:val="18"/>
              </w:rPr>
              <w:t>i</w:t>
            </w:r>
            <w:r>
              <w:rPr>
                <w:i/>
                <w:spacing w:val="-1"/>
                <w:sz w:val="18"/>
              </w:rPr>
              <w:t> </w:t>
            </w:r>
            <w:r>
              <w:rPr>
                <w:i/>
                <w:sz w:val="18"/>
              </w:rPr>
              <w:t>dijelovi</w:t>
            </w:r>
            <w:r>
              <w:rPr>
                <w:i/>
                <w:spacing w:val="-1"/>
                <w:sz w:val="18"/>
              </w:rPr>
              <w:t> </w:t>
            </w:r>
            <w:r>
              <w:rPr>
                <w:i/>
                <w:sz w:val="18"/>
              </w:rPr>
              <w:t>za</w:t>
            </w:r>
            <w:r>
              <w:rPr>
                <w:i/>
                <w:spacing w:val="-1"/>
                <w:sz w:val="18"/>
              </w:rPr>
              <w:t> </w:t>
            </w:r>
            <w:r>
              <w:rPr>
                <w:i/>
                <w:sz w:val="18"/>
              </w:rPr>
              <w:t>tekuće</w:t>
            </w:r>
            <w:r>
              <w:rPr>
                <w:i/>
                <w:spacing w:val="-1"/>
                <w:sz w:val="18"/>
              </w:rPr>
              <w:t> </w:t>
            </w:r>
            <w:r>
              <w:rPr>
                <w:i/>
                <w:sz w:val="18"/>
              </w:rPr>
              <w:t>i</w:t>
            </w:r>
            <w:r>
              <w:rPr>
                <w:i/>
                <w:spacing w:val="-1"/>
                <w:sz w:val="18"/>
              </w:rPr>
              <w:t> </w:t>
            </w:r>
            <w:r>
              <w:rPr>
                <w:i/>
                <w:sz w:val="18"/>
              </w:rPr>
              <w:t>investicijsko</w:t>
            </w:r>
            <w:r>
              <w:rPr>
                <w:i/>
                <w:spacing w:val="-1"/>
                <w:sz w:val="18"/>
              </w:rPr>
              <w:t> </w:t>
            </w:r>
            <w:r>
              <w:rPr>
                <w:i/>
                <w:spacing w:val="-2"/>
                <w:sz w:val="18"/>
              </w:rPr>
              <w:t>održavanje</w:t>
            </w:r>
          </w:p>
        </w:tc>
        <w:tc>
          <w:tcPr>
            <w:tcW w:w="1430" w:type="dxa"/>
          </w:tcPr>
          <w:p>
            <w:pPr>
              <w:pStyle w:val="TableParagraph"/>
              <w:rPr>
                <w:rFonts w:ascii="Times New Roman"/>
                <w:sz w:val="18"/>
              </w:rPr>
            </w:pPr>
          </w:p>
        </w:tc>
        <w:tc>
          <w:tcPr>
            <w:tcW w:w="1408" w:type="dxa"/>
          </w:tcPr>
          <w:p>
            <w:pPr>
              <w:pStyle w:val="TableParagraph"/>
              <w:rPr>
                <w:rFonts w:ascii="Times New Roman"/>
                <w:sz w:val="18"/>
              </w:rPr>
            </w:pPr>
          </w:p>
        </w:tc>
        <w:tc>
          <w:tcPr>
            <w:tcW w:w="1125" w:type="dxa"/>
          </w:tcPr>
          <w:p>
            <w:pPr>
              <w:pStyle w:val="TableParagraph"/>
              <w:spacing w:before="36"/>
              <w:ind w:right="27"/>
              <w:jc w:val="right"/>
              <w:rPr>
                <w:i/>
                <w:sz w:val="18"/>
              </w:rPr>
            </w:pPr>
            <w:r>
              <w:rPr>
                <w:i/>
                <w:spacing w:val="-2"/>
                <w:sz w:val="18"/>
              </w:rPr>
              <w:t>50,88</w:t>
            </w:r>
          </w:p>
        </w:tc>
        <w:tc>
          <w:tcPr>
            <w:tcW w:w="857" w:type="dxa"/>
          </w:tcPr>
          <w:p>
            <w:pPr>
              <w:pStyle w:val="TableParagraph"/>
              <w:rPr>
                <w:rFonts w:ascii="Times New Roman"/>
                <w:sz w:val="18"/>
              </w:rPr>
            </w:pPr>
          </w:p>
        </w:tc>
      </w:tr>
      <w:tr>
        <w:trPr>
          <w:trHeight w:val="285" w:hRule="atLeast"/>
        </w:trPr>
        <w:tc>
          <w:tcPr>
            <w:tcW w:w="5771" w:type="dxa"/>
          </w:tcPr>
          <w:p>
            <w:pPr>
              <w:pStyle w:val="TableParagraph"/>
              <w:spacing w:before="36"/>
              <w:ind w:left="524"/>
              <w:rPr>
                <w:i/>
                <w:sz w:val="18"/>
              </w:rPr>
            </w:pPr>
            <w:r>
              <w:rPr>
                <w:i/>
                <w:sz w:val="18"/>
              </w:rPr>
              <w:t>3232</w:t>
            </w:r>
            <w:r>
              <w:rPr>
                <w:i/>
                <w:spacing w:val="-1"/>
                <w:sz w:val="18"/>
              </w:rPr>
              <w:t> </w:t>
            </w:r>
            <w:r>
              <w:rPr>
                <w:i/>
                <w:sz w:val="18"/>
              </w:rPr>
              <w:t>Usluge</w:t>
            </w:r>
            <w:r>
              <w:rPr>
                <w:i/>
                <w:spacing w:val="-1"/>
                <w:sz w:val="18"/>
              </w:rPr>
              <w:t> </w:t>
            </w:r>
            <w:r>
              <w:rPr>
                <w:i/>
                <w:sz w:val="18"/>
              </w:rPr>
              <w:t>tekućeg</w:t>
            </w:r>
            <w:r>
              <w:rPr>
                <w:i/>
                <w:spacing w:val="-1"/>
                <w:sz w:val="18"/>
              </w:rPr>
              <w:t> </w:t>
            </w:r>
            <w:r>
              <w:rPr>
                <w:i/>
                <w:sz w:val="18"/>
              </w:rPr>
              <w:t>i</w:t>
            </w:r>
            <w:r>
              <w:rPr>
                <w:i/>
                <w:spacing w:val="-1"/>
                <w:sz w:val="18"/>
              </w:rPr>
              <w:t> </w:t>
            </w:r>
            <w:r>
              <w:rPr>
                <w:i/>
                <w:sz w:val="18"/>
              </w:rPr>
              <w:t>investicijskog</w:t>
            </w:r>
            <w:r>
              <w:rPr>
                <w:i/>
                <w:spacing w:val="-1"/>
                <w:sz w:val="18"/>
              </w:rPr>
              <w:t> </w:t>
            </w:r>
            <w:r>
              <w:rPr>
                <w:i/>
                <w:spacing w:val="-2"/>
                <w:sz w:val="18"/>
              </w:rPr>
              <w:t>održavanja</w:t>
            </w:r>
          </w:p>
        </w:tc>
        <w:tc>
          <w:tcPr>
            <w:tcW w:w="1430" w:type="dxa"/>
          </w:tcPr>
          <w:p>
            <w:pPr>
              <w:pStyle w:val="TableParagraph"/>
              <w:rPr>
                <w:rFonts w:ascii="Times New Roman"/>
                <w:sz w:val="18"/>
              </w:rPr>
            </w:pPr>
          </w:p>
        </w:tc>
        <w:tc>
          <w:tcPr>
            <w:tcW w:w="1408" w:type="dxa"/>
          </w:tcPr>
          <w:p>
            <w:pPr>
              <w:pStyle w:val="TableParagraph"/>
              <w:rPr>
                <w:rFonts w:ascii="Times New Roman"/>
                <w:sz w:val="18"/>
              </w:rPr>
            </w:pPr>
          </w:p>
        </w:tc>
        <w:tc>
          <w:tcPr>
            <w:tcW w:w="1125" w:type="dxa"/>
          </w:tcPr>
          <w:p>
            <w:pPr>
              <w:pStyle w:val="TableParagraph"/>
              <w:spacing w:before="36"/>
              <w:ind w:right="27"/>
              <w:jc w:val="right"/>
              <w:rPr>
                <w:i/>
                <w:sz w:val="18"/>
              </w:rPr>
            </w:pPr>
            <w:r>
              <w:rPr>
                <w:i/>
                <w:spacing w:val="-2"/>
                <w:sz w:val="18"/>
              </w:rPr>
              <w:t>555,96</w:t>
            </w:r>
          </w:p>
        </w:tc>
        <w:tc>
          <w:tcPr>
            <w:tcW w:w="857" w:type="dxa"/>
          </w:tcPr>
          <w:p>
            <w:pPr>
              <w:pStyle w:val="TableParagraph"/>
              <w:rPr>
                <w:rFonts w:ascii="Times New Roman"/>
                <w:sz w:val="18"/>
              </w:rPr>
            </w:pPr>
          </w:p>
        </w:tc>
      </w:tr>
      <w:tr>
        <w:trPr>
          <w:trHeight w:val="277" w:hRule="atLeast"/>
        </w:trPr>
        <w:tc>
          <w:tcPr>
            <w:tcW w:w="5771" w:type="dxa"/>
          </w:tcPr>
          <w:p>
            <w:pPr>
              <w:pStyle w:val="TableParagraph"/>
              <w:spacing w:before="36"/>
              <w:ind w:left="524"/>
              <w:rPr>
                <w:i/>
                <w:sz w:val="18"/>
              </w:rPr>
            </w:pPr>
            <w:r>
              <w:rPr>
                <w:i/>
                <w:sz w:val="18"/>
              </w:rPr>
              <w:t>3234</w:t>
            </w:r>
            <w:r>
              <w:rPr>
                <w:i/>
                <w:spacing w:val="-1"/>
                <w:sz w:val="18"/>
              </w:rPr>
              <w:t> </w:t>
            </w:r>
            <w:r>
              <w:rPr>
                <w:i/>
                <w:sz w:val="18"/>
              </w:rPr>
              <w:t>Komunalne</w:t>
            </w:r>
            <w:r>
              <w:rPr>
                <w:i/>
                <w:spacing w:val="-1"/>
                <w:sz w:val="18"/>
              </w:rPr>
              <w:t> </w:t>
            </w:r>
            <w:r>
              <w:rPr>
                <w:i/>
                <w:spacing w:val="-2"/>
                <w:sz w:val="18"/>
              </w:rPr>
              <w:t>usluge</w:t>
            </w:r>
          </w:p>
        </w:tc>
        <w:tc>
          <w:tcPr>
            <w:tcW w:w="1430" w:type="dxa"/>
          </w:tcPr>
          <w:p>
            <w:pPr>
              <w:pStyle w:val="TableParagraph"/>
              <w:rPr>
                <w:rFonts w:ascii="Times New Roman"/>
                <w:sz w:val="18"/>
              </w:rPr>
            </w:pPr>
          </w:p>
        </w:tc>
        <w:tc>
          <w:tcPr>
            <w:tcW w:w="1408" w:type="dxa"/>
          </w:tcPr>
          <w:p>
            <w:pPr>
              <w:pStyle w:val="TableParagraph"/>
              <w:rPr>
                <w:rFonts w:ascii="Times New Roman"/>
                <w:sz w:val="18"/>
              </w:rPr>
            </w:pPr>
          </w:p>
        </w:tc>
        <w:tc>
          <w:tcPr>
            <w:tcW w:w="1125" w:type="dxa"/>
          </w:tcPr>
          <w:p>
            <w:pPr>
              <w:pStyle w:val="TableParagraph"/>
              <w:spacing w:before="36"/>
              <w:ind w:right="27"/>
              <w:jc w:val="right"/>
              <w:rPr>
                <w:i/>
                <w:sz w:val="18"/>
              </w:rPr>
            </w:pPr>
            <w:r>
              <w:rPr>
                <w:i/>
                <w:spacing w:val="-2"/>
                <w:sz w:val="18"/>
              </w:rPr>
              <w:t>809,71</w:t>
            </w:r>
          </w:p>
        </w:tc>
        <w:tc>
          <w:tcPr>
            <w:tcW w:w="857" w:type="dxa"/>
          </w:tcPr>
          <w:p>
            <w:pPr>
              <w:pStyle w:val="TableParagraph"/>
              <w:rPr>
                <w:rFonts w:ascii="Times New Roman"/>
                <w:sz w:val="18"/>
              </w:rPr>
            </w:pPr>
          </w:p>
        </w:tc>
      </w:tr>
      <w:tr>
        <w:trPr>
          <w:trHeight w:val="277" w:hRule="atLeast"/>
        </w:trPr>
        <w:tc>
          <w:tcPr>
            <w:tcW w:w="5771" w:type="dxa"/>
          </w:tcPr>
          <w:p>
            <w:pPr>
              <w:pStyle w:val="TableParagraph"/>
              <w:spacing w:before="28"/>
              <w:ind w:left="524"/>
              <w:rPr>
                <w:i/>
                <w:sz w:val="18"/>
              </w:rPr>
            </w:pPr>
            <w:r>
              <w:rPr>
                <w:i/>
                <w:sz w:val="18"/>
              </w:rPr>
              <w:t>3235</w:t>
            </w:r>
            <w:r>
              <w:rPr>
                <w:i/>
                <w:spacing w:val="-1"/>
                <w:sz w:val="18"/>
              </w:rPr>
              <w:t> </w:t>
            </w:r>
            <w:r>
              <w:rPr>
                <w:i/>
                <w:sz w:val="18"/>
              </w:rPr>
              <w:t>Zakupnine</w:t>
            </w:r>
            <w:r>
              <w:rPr>
                <w:i/>
                <w:spacing w:val="-1"/>
                <w:sz w:val="18"/>
              </w:rPr>
              <w:t> </w:t>
            </w:r>
            <w:r>
              <w:rPr>
                <w:i/>
                <w:sz w:val="18"/>
              </w:rPr>
              <w:t>i</w:t>
            </w:r>
            <w:r>
              <w:rPr>
                <w:i/>
                <w:spacing w:val="-1"/>
                <w:sz w:val="18"/>
              </w:rPr>
              <w:t> </w:t>
            </w:r>
            <w:r>
              <w:rPr>
                <w:i/>
                <w:spacing w:val="-2"/>
                <w:sz w:val="18"/>
              </w:rPr>
              <w:t>najamnine</w:t>
            </w:r>
          </w:p>
        </w:tc>
        <w:tc>
          <w:tcPr>
            <w:tcW w:w="1430" w:type="dxa"/>
          </w:tcPr>
          <w:p>
            <w:pPr>
              <w:pStyle w:val="TableParagraph"/>
              <w:rPr>
                <w:rFonts w:ascii="Times New Roman"/>
                <w:sz w:val="18"/>
              </w:rPr>
            </w:pPr>
          </w:p>
        </w:tc>
        <w:tc>
          <w:tcPr>
            <w:tcW w:w="1408" w:type="dxa"/>
          </w:tcPr>
          <w:p>
            <w:pPr>
              <w:pStyle w:val="TableParagraph"/>
              <w:rPr>
                <w:rFonts w:ascii="Times New Roman"/>
                <w:sz w:val="18"/>
              </w:rPr>
            </w:pPr>
          </w:p>
        </w:tc>
        <w:tc>
          <w:tcPr>
            <w:tcW w:w="1125" w:type="dxa"/>
          </w:tcPr>
          <w:p>
            <w:pPr>
              <w:pStyle w:val="TableParagraph"/>
              <w:spacing w:before="28"/>
              <w:ind w:right="27"/>
              <w:jc w:val="right"/>
              <w:rPr>
                <w:i/>
                <w:sz w:val="18"/>
              </w:rPr>
            </w:pPr>
            <w:r>
              <w:rPr>
                <w:i/>
                <w:spacing w:val="-2"/>
                <w:sz w:val="18"/>
              </w:rPr>
              <w:t>299,26</w:t>
            </w:r>
          </w:p>
        </w:tc>
        <w:tc>
          <w:tcPr>
            <w:tcW w:w="857" w:type="dxa"/>
          </w:tcPr>
          <w:p>
            <w:pPr>
              <w:pStyle w:val="TableParagraph"/>
              <w:rPr>
                <w:rFonts w:ascii="Times New Roman"/>
                <w:sz w:val="18"/>
              </w:rPr>
            </w:pPr>
          </w:p>
        </w:tc>
      </w:tr>
      <w:tr>
        <w:trPr>
          <w:trHeight w:val="285" w:hRule="atLeast"/>
        </w:trPr>
        <w:tc>
          <w:tcPr>
            <w:tcW w:w="5771" w:type="dxa"/>
          </w:tcPr>
          <w:p>
            <w:pPr>
              <w:pStyle w:val="TableParagraph"/>
              <w:spacing w:before="36"/>
              <w:ind w:left="524"/>
              <w:rPr>
                <w:i/>
                <w:sz w:val="18"/>
              </w:rPr>
            </w:pPr>
            <w:r>
              <w:rPr>
                <w:i/>
                <w:sz w:val="18"/>
              </w:rPr>
              <w:t>3239</w:t>
            </w:r>
            <w:r>
              <w:rPr>
                <w:i/>
                <w:spacing w:val="-1"/>
                <w:sz w:val="18"/>
              </w:rPr>
              <w:t> </w:t>
            </w:r>
            <w:r>
              <w:rPr>
                <w:i/>
                <w:sz w:val="18"/>
              </w:rPr>
              <w:t>Ostale</w:t>
            </w:r>
            <w:r>
              <w:rPr>
                <w:i/>
                <w:spacing w:val="-1"/>
                <w:sz w:val="18"/>
              </w:rPr>
              <w:t> </w:t>
            </w:r>
            <w:r>
              <w:rPr>
                <w:i/>
                <w:spacing w:val="-2"/>
                <w:sz w:val="18"/>
              </w:rPr>
              <w:t>usluge</w:t>
            </w:r>
          </w:p>
        </w:tc>
        <w:tc>
          <w:tcPr>
            <w:tcW w:w="1430" w:type="dxa"/>
          </w:tcPr>
          <w:p>
            <w:pPr>
              <w:pStyle w:val="TableParagraph"/>
              <w:rPr>
                <w:rFonts w:ascii="Times New Roman"/>
                <w:sz w:val="18"/>
              </w:rPr>
            </w:pPr>
          </w:p>
        </w:tc>
        <w:tc>
          <w:tcPr>
            <w:tcW w:w="1408" w:type="dxa"/>
          </w:tcPr>
          <w:p>
            <w:pPr>
              <w:pStyle w:val="TableParagraph"/>
              <w:rPr>
                <w:rFonts w:ascii="Times New Roman"/>
                <w:sz w:val="18"/>
              </w:rPr>
            </w:pPr>
          </w:p>
        </w:tc>
        <w:tc>
          <w:tcPr>
            <w:tcW w:w="1125" w:type="dxa"/>
          </w:tcPr>
          <w:p>
            <w:pPr>
              <w:pStyle w:val="TableParagraph"/>
              <w:spacing w:before="36"/>
              <w:ind w:right="27"/>
              <w:jc w:val="right"/>
              <w:rPr>
                <w:i/>
                <w:sz w:val="18"/>
              </w:rPr>
            </w:pPr>
            <w:r>
              <w:rPr>
                <w:i/>
                <w:spacing w:val="-2"/>
                <w:sz w:val="18"/>
              </w:rPr>
              <w:t>2.016,05</w:t>
            </w:r>
          </w:p>
        </w:tc>
        <w:tc>
          <w:tcPr>
            <w:tcW w:w="857" w:type="dxa"/>
          </w:tcPr>
          <w:p>
            <w:pPr>
              <w:pStyle w:val="TableParagraph"/>
              <w:rPr>
                <w:rFonts w:ascii="Times New Roman"/>
                <w:sz w:val="18"/>
              </w:rPr>
            </w:pPr>
          </w:p>
        </w:tc>
      </w:tr>
      <w:tr>
        <w:trPr>
          <w:trHeight w:val="242" w:hRule="atLeast"/>
        </w:trPr>
        <w:tc>
          <w:tcPr>
            <w:tcW w:w="5771" w:type="dxa"/>
          </w:tcPr>
          <w:p>
            <w:pPr>
              <w:pStyle w:val="TableParagraph"/>
              <w:spacing w:line="187" w:lineRule="exact" w:before="36"/>
              <w:ind w:left="239"/>
              <w:rPr>
                <w:b/>
                <w:sz w:val="18"/>
              </w:rPr>
            </w:pPr>
            <w:r>
              <w:rPr>
                <w:b/>
                <w:sz w:val="18"/>
              </w:rPr>
              <w:t>Izvor:</w:t>
            </w:r>
            <w:r>
              <w:rPr>
                <w:b/>
                <w:spacing w:val="-4"/>
                <w:sz w:val="18"/>
              </w:rPr>
              <w:t> </w:t>
            </w:r>
            <w:r>
              <w:rPr>
                <w:b/>
                <w:sz w:val="18"/>
              </w:rPr>
              <w:t>94</w:t>
            </w:r>
            <w:r>
              <w:rPr>
                <w:b/>
                <w:spacing w:val="-1"/>
                <w:sz w:val="18"/>
              </w:rPr>
              <w:t> </w:t>
            </w:r>
            <w:r>
              <w:rPr>
                <w:b/>
                <w:sz w:val="18"/>
              </w:rPr>
              <w:t>Višak</w:t>
            </w:r>
            <w:r>
              <w:rPr>
                <w:b/>
                <w:spacing w:val="-1"/>
                <w:sz w:val="18"/>
              </w:rPr>
              <w:t> </w:t>
            </w:r>
            <w:r>
              <w:rPr>
                <w:b/>
                <w:sz w:val="18"/>
              </w:rPr>
              <w:t>prihoda</w:t>
            </w:r>
            <w:r>
              <w:rPr>
                <w:b/>
                <w:spacing w:val="-1"/>
                <w:sz w:val="18"/>
              </w:rPr>
              <w:t> </w:t>
            </w:r>
            <w:r>
              <w:rPr>
                <w:b/>
                <w:sz w:val="18"/>
              </w:rPr>
              <w:t>iz</w:t>
            </w:r>
            <w:r>
              <w:rPr>
                <w:b/>
                <w:spacing w:val="-1"/>
                <w:sz w:val="18"/>
              </w:rPr>
              <w:t> </w:t>
            </w:r>
            <w:r>
              <w:rPr>
                <w:b/>
                <w:sz w:val="18"/>
              </w:rPr>
              <w:t>prethodne</w:t>
            </w:r>
            <w:r>
              <w:rPr>
                <w:b/>
                <w:spacing w:val="-1"/>
                <w:sz w:val="18"/>
              </w:rPr>
              <w:t> </w:t>
            </w:r>
            <w:r>
              <w:rPr>
                <w:b/>
                <w:sz w:val="18"/>
              </w:rPr>
              <w:t>godine</w:t>
            </w:r>
            <w:r>
              <w:rPr>
                <w:b/>
                <w:spacing w:val="-1"/>
                <w:sz w:val="18"/>
              </w:rPr>
              <w:t> </w:t>
            </w:r>
            <w:r>
              <w:rPr>
                <w:b/>
                <w:sz w:val="18"/>
              </w:rPr>
              <w:t>-</w:t>
            </w:r>
            <w:r>
              <w:rPr>
                <w:b/>
                <w:spacing w:val="-1"/>
                <w:sz w:val="18"/>
              </w:rPr>
              <w:t> </w:t>
            </w:r>
            <w:r>
              <w:rPr>
                <w:b/>
                <w:sz w:val="18"/>
              </w:rPr>
              <w:t>prihodi</w:t>
            </w:r>
            <w:r>
              <w:rPr>
                <w:b/>
                <w:spacing w:val="-1"/>
                <w:sz w:val="18"/>
              </w:rPr>
              <w:t> </w:t>
            </w:r>
            <w:r>
              <w:rPr>
                <w:b/>
                <w:spacing w:val="-5"/>
                <w:sz w:val="18"/>
              </w:rPr>
              <w:t>za</w:t>
            </w:r>
          </w:p>
        </w:tc>
        <w:tc>
          <w:tcPr>
            <w:tcW w:w="1430" w:type="dxa"/>
          </w:tcPr>
          <w:p>
            <w:pPr>
              <w:pStyle w:val="TableParagraph"/>
              <w:spacing w:line="187" w:lineRule="exact" w:before="36"/>
              <w:ind w:right="209"/>
              <w:jc w:val="right"/>
              <w:rPr>
                <w:b/>
                <w:sz w:val="18"/>
              </w:rPr>
            </w:pPr>
            <w:r>
              <w:rPr>
                <w:b/>
                <w:spacing w:val="-2"/>
                <w:sz w:val="18"/>
              </w:rPr>
              <w:t>3.623,00</w:t>
            </w:r>
          </w:p>
        </w:tc>
        <w:tc>
          <w:tcPr>
            <w:tcW w:w="1408" w:type="dxa"/>
          </w:tcPr>
          <w:p>
            <w:pPr>
              <w:pStyle w:val="TableParagraph"/>
              <w:spacing w:line="187" w:lineRule="exact" w:before="36"/>
              <w:ind w:right="267"/>
              <w:jc w:val="right"/>
              <w:rPr>
                <w:b/>
                <w:sz w:val="18"/>
              </w:rPr>
            </w:pPr>
            <w:r>
              <w:rPr>
                <w:b/>
                <w:spacing w:val="-2"/>
                <w:sz w:val="18"/>
              </w:rPr>
              <w:t>3.623,00</w:t>
            </w:r>
          </w:p>
        </w:tc>
        <w:tc>
          <w:tcPr>
            <w:tcW w:w="1125" w:type="dxa"/>
          </w:tcPr>
          <w:p>
            <w:pPr>
              <w:pStyle w:val="TableParagraph"/>
              <w:spacing w:line="187" w:lineRule="exact" w:before="36"/>
              <w:ind w:right="27"/>
              <w:jc w:val="right"/>
              <w:rPr>
                <w:b/>
                <w:sz w:val="18"/>
              </w:rPr>
            </w:pPr>
            <w:r>
              <w:rPr>
                <w:b/>
                <w:spacing w:val="-2"/>
                <w:sz w:val="18"/>
              </w:rPr>
              <w:t>3.622,26</w:t>
            </w:r>
          </w:p>
        </w:tc>
        <w:tc>
          <w:tcPr>
            <w:tcW w:w="857" w:type="dxa"/>
          </w:tcPr>
          <w:p>
            <w:pPr>
              <w:pStyle w:val="TableParagraph"/>
              <w:spacing w:line="187" w:lineRule="exact" w:before="36"/>
              <w:ind w:right="89"/>
              <w:jc w:val="right"/>
              <w:rPr>
                <w:b/>
                <w:sz w:val="18"/>
              </w:rPr>
            </w:pPr>
            <w:r>
              <w:rPr>
                <w:b/>
                <w:spacing w:val="-2"/>
                <w:sz w:val="18"/>
              </w:rPr>
              <w:t>99,98%</w:t>
            </w:r>
          </w:p>
        </w:tc>
      </w:tr>
      <w:tr>
        <w:trPr>
          <w:trHeight w:val="447" w:hRule="atLeast"/>
        </w:trPr>
        <w:tc>
          <w:tcPr>
            <w:tcW w:w="5771" w:type="dxa"/>
          </w:tcPr>
          <w:p>
            <w:pPr>
              <w:pStyle w:val="TableParagraph"/>
              <w:spacing w:line="200" w:lineRule="exact"/>
              <w:ind w:left="239"/>
              <w:rPr>
                <w:b/>
                <w:sz w:val="18"/>
              </w:rPr>
            </w:pPr>
            <w:r>
              <w:rPr>
                <w:b/>
                <w:sz w:val="18"/>
              </w:rPr>
              <w:t>posebne</w:t>
            </w:r>
            <w:r>
              <w:rPr>
                <w:b/>
                <w:spacing w:val="-1"/>
                <w:sz w:val="18"/>
              </w:rPr>
              <w:t> </w:t>
            </w:r>
            <w:r>
              <w:rPr>
                <w:b/>
                <w:spacing w:val="-2"/>
                <w:sz w:val="18"/>
              </w:rPr>
              <w:t>namjene</w:t>
            </w:r>
          </w:p>
          <w:p>
            <w:pPr>
              <w:pStyle w:val="TableParagraph"/>
              <w:spacing w:line="206" w:lineRule="exact"/>
              <w:ind w:left="404"/>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430" w:type="dxa"/>
          </w:tcPr>
          <w:p>
            <w:pPr>
              <w:pStyle w:val="TableParagraph"/>
              <w:spacing w:before="198"/>
              <w:ind w:right="209"/>
              <w:jc w:val="right"/>
              <w:rPr>
                <w:b/>
                <w:sz w:val="18"/>
              </w:rPr>
            </w:pPr>
            <w:r>
              <w:rPr>
                <w:b/>
                <w:spacing w:val="-2"/>
                <w:sz w:val="18"/>
              </w:rPr>
              <w:t>3.623,00</w:t>
            </w:r>
          </w:p>
        </w:tc>
        <w:tc>
          <w:tcPr>
            <w:tcW w:w="1408" w:type="dxa"/>
          </w:tcPr>
          <w:p>
            <w:pPr>
              <w:pStyle w:val="TableParagraph"/>
              <w:spacing w:before="198"/>
              <w:ind w:right="267"/>
              <w:jc w:val="right"/>
              <w:rPr>
                <w:b/>
                <w:sz w:val="18"/>
              </w:rPr>
            </w:pPr>
            <w:r>
              <w:rPr>
                <w:b/>
                <w:spacing w:val="-2"/>
                <w:sz w:val="18"/>
              </w:rPr>
              <w:t>3.623,00</w:t>
            </w:r>
          </w:p>
        </w:tc>
        <w:tc>
          <w:tcPr>
            <w:tcW w:w="1125" w:type="dxa"/>
          </w:tcPr>
          <w:p>
            <w:pPr>
              <w:pStyle w:val="TableParagraph"/>
              <w:spacing w:before="198"/>
              <w:ind w:right="27"/>
              <w:jc w:val="right"/>
              <w:rPr>
                <w:b/>
                <w:sz w:val="18"/>
              </w:rPr>
            </w:pPr>
            <w:r>
              <w:rPr>
                <w:b/>
                <w:spacing w:val="-2"/>
                <w:sz w:val="18"/>
              </w:rPr>
              <w:t>3.622,26</w:t>
            </w:r>
          </w:p>
        </w:tc>
        <w:tc>
          <w:tcPr>
            <w:tcW w:w="857" w:type="dxa"/>
          </w:tcPr>
          <w:p>
            <w:pPr>
              <w:pStyle w:val="TableParagraph"/>
              <w:spacing w:before="198"/>
              <w:ind w:right="89"/>
              <w:jc w:val="right"/>
              <w:rPr>
                <w:b/>
                <w:sz w:val="18"/>
              </w:rPr>
            </w:pPr>
            <w:r>
              <w:rPr>
                <w:b/>
                <w:spacing w:val="-2"/>
                <w:sz w:val="18"/>
              </w:rPr>
              <w:t>99,98%</w:t>
            </w:r>
          </w:p>
        </w:tc>
      </w:tr>
      <w:tr>
        <w:trPr>
          <w:trHeight w:val="285" w:hRule="atLeast"/>
        </w:trPr>
        <w:tc>
          <w:tcPr>
            <w:tcW w:w="5771" w:type="dxa"/>
          </w:tcPr>
          <w:p>
            <w:pPr>
              <w:pStyle w:val="TableParagraph"/>
              <w:spacing w:before="36"/>
              <w:ind w:left="524"/>
              <w:rPr>
                <w:i/>
                <w:sz w:val="18"/>
              </w:rPr>
            </w:pPr>
            <w:r>
              <w:rPr>
                <w:i/>
                <w:sz w:val="18"/>
              </w:rPr>
              <w:t>3232</w:t>
            </w:r>
            <w:r>
              <w:rPr>
                <w:i/>
                <w:spacing w:val="-1"/>
                <w:sz w:val="18"/>
              </w:rPr>
              <w:t> </w:t>
            </w:r>
            <w:r>
              <w:rPr>
                <w:i/>
                <w:sz w:val="18"/>
              </w:rPr>
              <w:t>Usluge</w:t>
            </w:r>
            <w:r>
              <w:rPr>
                <w:i/>
                <w:spacing w:val="-1"/>
                <w:sz w:val="18"/>
              </w:rPr>
              <w:t> </w:t>
            </w:r>
            <w:r>
              <w:rPr>
                <w:i/>
                <w:sz w:val="18"/>
              </w:rPr>
              <w:t>tekućeg</w:t>
            </w:r>
            <w:r>
              <w:rPr>
                <w:i/>
                <w:spacing w:val="-1"/>
                <w:sz w:val="18"/>
              </w:rPr>
              <w:t> </w:t>
            </w:r>
            <w:r>
              <w:rPr>
                <w:i/>
                <w:sz w:val="18"/>
              </w:rPr>
              <w:t>i</w:t>
            </w:r>
            <w:r>
              <w:rPr>
                <w:i/>
                <w:spacing w:val="-1"/>
                <w:sz w:val="18"/>
              </w:rPr>
              <w:t> </w:t>
            </w:r>
            <w:r>
              <w:rPr>
                <w:i/>
                <w:sz w:val="18"/>
              </w:rPr>
              <w:t>investicijskog</w:t>
            </w:r>
            <w:r>
              <w:rPr>
                <w:i/>
                <w:spacing w:val="-1"/>
                <w:sz w:val="18"/>
              </w:rPr>
              <w:t> </w:t>
            </w:r>
            <w:r>
              <w:rPr>
                <w:i/>
                <w:spacing w:val="-2"/>
                <w:sz w:val="18"/>
              </w:rPr>
              <w:t>održavanja</w:t>
            </w:r>
          </w:p>
        </w:tc>
        <w:tc>
          <w:tcPr>
            <w:tcW w:w="1430" w:type="dxa"/>
          </w:tcPr>
          <w:p>
            <w:pPr>
              <w:pStyle w:val="TableParagraph"/>
              <w:rPr>
                <w:rFonts w:ascii="Times New Roman"/>
                <w:sz w:val="18"/>
              </w:rPr>
            </w:pPr>
          </w:p>
        </w:tc>
        <w:tc>
          <w:tcPr>
            <w:tcW w:w="1408" w:type="dxa"/>
          </w:tcPr>
          <w:p>
            <w:pPr>
              <w:pStyle w:val="TableParagraph"/>
              <w:rPr>
                <w:rFonts w:ascii="Times New Roman"/>
                <w:sz w:val="18"/>
              </w:rPr>
            </w:pPr>
          </w:p>
        </w:tc>
        <w:tc>
          <w:tcPr>
            <w:tcW w:w="1125" w:type="dxa"/>
          </w:tcPr>
          <w:p>
            <w:pPr>
              <w:pStyle w:val="TableParagraph"/>
              <w:spacing w:before="36"/>
              <w:ind w:right="27"/>
              <w:jc w:val="right"/>
              <w:rPr>
                <w:i/>
                <w:sz w:val="18"/>
              </w:rPr>
            </w:pPr>
            <w:r>
              <w:rPr>
                <w:i/>
                <w:spacing w:val="-2"/>
                <w:sz w:val="18"/>
              </w:rPr>
              <w:t>3.622,26</w:t>
            </w:r>
          </w:p>
        </w:tc>
        <w:tc>
          <w:tcPr>
            <w:tcW w:w="857" w:type="dxa"/>
          </w:tcPr>
          <w:p>
            <w:pPr>
              <w:pStyle w:val="TableParagraph"/>
              <w:rPr>
                <w:rFonts w:ascii="Times New Roman"/>
                <w:sz w:val="18"/>
              </w:rPr>
            </w:pPr>
          </w:p>
        </w:tc>
      </w:tr>
      <w:tr>
        <w:trPr>
          <w:trHeight w:val="285" w:hRule="atLeast"/>
        </w:trPr>
        <w:tc>
          <w:tcPr>
            <w:tcW w:w="5771" w:type="dxa"/>
          </w:tcPr>
          <w:p>
            <w:pPr>
              <w:pStyle w:val="TableParagraph"/>
              <w:spacing w:before="36"/>
              <w:ind w:left="239"/>
              <w:rPr>
                <w:b/>
                <w:sz w:val="18"/>
              </w:rPr>
            </w:pPr>
            <w:r>
              <w:rPr>
                <w:b/>
                <w:sz w:val="18"/>
              </w:rPr>
              <w:t>Izvor:</w:t>
            </w:r>
            <w:r>
              <w:rPr>
                <w:b/>
                <w:spacing w:val="-4"/>
                <w:sz w:val="18"/>
              </w:rPr>
              <w:t> </w:t>
            </w:r>
            <w:r>
              <w:rPr>
                <w:b/>
                <w:sz w:val="18"/>
              </w:rPr>
              <w:t>93</w:t>
            </w:r>
            <w:r>
              <w:rPr>
                <w:b/>
                <w:spacing w:val="-1"/>
                <w:sz w:val="18"/>
              </w:rPr>
              <w:t> </w:t>
            </w:r>
            <w:r>
              <w:rPr>
                <w:b/>
                <w:sz w:val="18"/>
              </w:rPr>
              <w:t>Višak</w:t>
            </w:r>
            <w:r>
              <w:rPr>
                <w:b/>
                <w:spacing w:val="-1"/>
                <w:sz w:val="18"/>
              </w:rPr>
              <w:t> </w:t>
            </w:r>
            <w:r>
              <w:rPr>
                <w:b/>
                <w:sz w:val="18"/>
              </w:rPr>
              <w:t>prihoda</w:t>
            </w:r>
            <w:r>
              <w:rPr>
                <w:b/>
                <w:spacing w:val="-1"/>
                <w:sz w:val="18"/>
              </w:rPr>
              <w:t> </w:t>
            </w:r>
            <w:r>
              <w:rPr>
                <w:b/>
                <w:sz w:val="18"/>
              </w:rPr>
              <w:t>iz</w:t>
            </w:r>
            <w:r>
              <w:rPr>
                <w:b/>
                <w:spacing w:val="-1"/>
                <w:sz w:val="18"/>
              </w:rPr>
              <w:t> </w:t>
            </w:r>
            <w:r>
              <w:rPr>
                <w:b/>
                <w:sz w:val="18"/>
              </w:rPr>
              <w:t>prethodne</w:t>
            </w:r>
            <w:r>
              <w:rPr>
                <w:b/>
                <w:spacing w:val="-1"/>
                <w:sz w:val="18"/>
              </w:rPr>
              <w:t> </w:t>
            </w:r>
            <w:r>
              <w:rPr>
                <w:b/>
                <w:sz w:val="18"/>
              </w:rPr>
              <w:t>godine</w:t>
            </w:r>
            <w:r>
              <w:rPr>
                <w:b/>
                <w:spacing w:val="-1"/>
                <w:sz w:val="18"/>
              </w:rPr>
              <w:t> </w:t>
            </w:r>
            <w:r>
              <w:rPr>
                <w:b/>
                <w:sz w:val="18"/>
              </w:rPr>
              <w:t>-</w:t>
            </w:r>
            <w:r>
              <w:rPr>
                <w:b/>
                <w:spacing w:val="-1"/>
                <w:sz w:val="18"/>
              </w:rPr>
              <w:t> </w:t>
            </w:r>
            <w:r>
              <w:rPr>
                <w:b/>
                <w:sz w:val="18"/>
              </w:rPr>
              <w:t>vlastiti</w:t>
            </w:r>
            <w:r>
              <w:rPr>
                <w:b/>
                <w:spacing w:val="-1"/>
                <w:sz w:val="18"/>
              </w:rPr>
              <w:t> </w:t>
            </w:r>
            <w:r>
              <w:rPr>
                <w:b/>
                <w:spacing w:val="-2"/>
                <w:sz w:val="18"/>
              </w:rPr>
              <w:t>prihodi</w:t>
            </w:r>
          </w:p>
        </w:tc>
        <w:tc>
          <w:tcPr>
            <w:tcW w:w="1430" w:type="dxa"/>
          </w:tcPr>
          <w:p>
            <w:pPr>
              <w:pStyle w:val="TableParagraph"/>
              <w:spacing w:before="36"/>
              <w:ind w:right="209"/>
              <w:jc w:val="right"/>
              <w:rPr>
                <w:b/>
                <w:sz w:val="18"/>
              </w:rPr>
            </w:pPr>
            <w:r>
              <w:rPr>
                <w:b/>
                <w:spacing w:val="-2"/>
                <w:sz w:val="18"/>
              </w:rPr>
              <w:t>822,00</w:t>
            </w:r>
          </w:p>
        </w:tc>
        <w:tc>
          <w:tcPr>
            <w:tcW w:w="1408" w:type="dxa"/>
          </w:tcPr>
          <w:p>
            <w:pPr>
              <w:pStyle w:val="TableParagraph"/>
              <w:spacing w:before="36"/>
              <w:ind w:right="267"/>
              <w:jc w:val="right"/>
              <w:rPr>
                <w:b/>
                <w:sz w:val="18"/>
              </w:rPr>
            </w:pPr>
            <w:r>
              <w:rPr>
                <w:b/>
                <w:spacing w:val="-2"/>
                <w:sz w:val="18"/>
              </w:rPr>
              <w:t>822,00</w:t>
            </w:r>
          </w:p>
        </w:tc>
        <w:tc>
          <w:tcPr>
            <w:tcW w:w="1125" w:type="dxa"/>
          </w:tcPr>
          <w:p>
            <w:pPr>
              <w:pStyle w:val="TableParagraph"/>
              <w:spacing w:before="36"/>
              <w:ind w:right="27"/>
              <w:jc w:val="right"/>
              <w:rPr>
                <w:b/>
                <w:sz w:val="18"/>
              </w:rPr>
            </w:pPr>
            <w:r>
              <w:rPr>
                <w:b/>
                <w:spacing w:val="-2"/>
                <w:sz w:val="18"/>
              </w:rPr>
              <w:t>821,69</w:t>
            </w:r>
          </w:p>
        </w:tc>
        <w:tc>
          <w:tcPr>
            <w:tcW w:w="857" w:type="dxa"/>
          </w:tcPr>
          <w:p>
            <w:pPr>
              <w:pStyle w:val="TableParagraph"/>
              <w:spacing w:before="36"/>
              <w:ind w:right="89"/>
              <w:jc w:val="right"/>
              <w:rPr>
                <w:b/>
                <w:sz w:val="18"/>
              </w:rPr>
            </w:pPr>
            <w:r>
              <w:rPr>
                <w:b/>
                <w:spacing w:val="-2"/>
                <w:sz w:val="18"/>
              </w:rPr>
              <w:t>99,96%</w:t>
            </w:r>
          </w:p>
        </w:tc>
      </w:tr>
      <w:tr>
        <w:trPr>
          <w:trHeight w:val="285" w:hRule="atLeast"/>
        </w:trPr>
        <w:tc>
          <w:tcPr>
            <w:tcW w:w="5771" w:type="dxa"/>
          </w:tcPr>
          <w:p>
            <w:pPr>
              <w:pStyle w:val="TableParagraph"/>
              <w:spacing w:before="36"/>
              <w:ind w:left="404"/>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430" w:type="dxa"/>
          </w:tcPr>
          <w:p>
            <w:pPr>
              <w:pStyle w:val="TableParagraph"/>
              <w:spacing w:before="36"/>
              <w:ind w:right="209"/>
              <w:jc w:val="right"/>
              <w:rPr>
                <w:b/>
                <w:sz w:val="18"/>
              </w:rPr>
            </w:pPr>
            <w:r>
              <w:rPr>
                <w:b/>
                <w:spacing w:val="-2"/>
                <w:sz w:val="18"/>
              </w:rPr>
              <w:t>822,00</w:t>
            </w:r>
          </w:p>
        </w:tc>
        <w:tc>
          <w:tcPr>
            <w:tcW w:w="1408" w:type="dxa"/>
          </w:tcPr>
          <w:p>
            <w:pPr>
              <w:pStyle w:val="TableParagraph"/>
              <w:spacing w:before="36"/>
              <w:ind w:right="267"/>
              <w:jc w:val="right"/>
              <w:rPr>
                <w:b/>
                <w:sz w:val="18"/>
              </w:rPr>
            </w:pPr>
            <w:r>
              <w:rPr>
                <w:b/>
                <w:spacing w:val="-2"/>
                <w:sz w:val="18"/>
              </w:rPr>
              <w:t>822,00</w:t>
            </w:r>
          </w:p>
        </w:tc>
        <w:tc>
          <w:tcPr>
            <w:tcW w:w="1125" w:type="dxa"/>
          </w:tcPr>
          <w:p>
            <w:pPr>
              <w:pStyle w:val="TableParagraph"/>
              <w:spacing w:before="36"/>
              <w:ind w:right="27"/>
              <w:jc w:val="right"/>
              <w:rPr>
                <w:b/>
                <w:sz w:val="18"/>
              </w:rPr>
            </w:pPr>
            <w:r>
              <w:rPr>
                <w:b/>
                <w:spacing w:val="-2"/>
                <w:sz w:val="18"/>
              </w:rPr>
              <w:t>821,69</w:t>
            </w:r>
          </w:p>
        </w:tc>
        <w:tc>
          <w:tcPr>
            <w:tcW w:w="857" w:type="dxa"/>
          </w:tcPr>
          <w:p>
            <w:pPr>
              <w:pStyle w:val="TableParagraph"/>
              <w:spacing w:before="36"/>
              <w:ind w:right="89"/>
              <w:jc w:val="right"/>
              <w:rPr>
                <w:b/>
                <w:sz w:val="18"/>
              </w:rPr>
            </w:pPr>
            <w:r>
              <w:rPr>
                <w:b/>
                <w:spacing w:val="-2"/>
                <w:sz w:val="18"/>
              </w:rPr>
              <w:t>99,96%</w:t>
            </w:r>
          </w:p>
        </w:tc>
      </w:tr>
      <w:tr>
        <w:trPr>
          <w:trHeight w:val="312" w:hRule="atLeast"/>
        </w:trPr>
        <w:tc>
          <w:tcPr>
            <w:tcW w:w="5771" w:type="dxa"/>
            <w:tcBorders>
              <w:bottom w:val="single" w:sz="12" w:space="0" w:color="000000"/>
            </w:tcBorders>
          </w:tcPr>
          <w:p>
            <w:pPr>
              <w:pStyle w:val="TableParagraph"/>
              <w:spacing w:before="36"/>
              <w:ind w:left="524"/>
              <w:rPr>
                <w:i/>
                <w:sz w:val="18"/>
              </w:rPr>
            </w:pPr>
            <w:r>
              <w:rPr>
                <w:i/>
                <w:sz w:val="18"/>
              </w:rPr>
              <w:t>3232</w:t>
            </w:r>
            <w:r>
              <w:rPr>
                <w:i/>
                <w:spacing w:val="-1"/>
                <w:sz w:val="18"/>
              </w:rPr>
              <w:t> </w:t>
            </w:r>
            <w:r>
              <w:rPr>
                <w:i/>
                <w:sz w:val="18"/>
              </w:rPr>
              <w:t>Usluge</w:t>
            </w:r>
            <w:r>
              <w:rPr>
                <w:i/>
                <w:spacing w:val="-1"/>
                <w:sz w:val="18"/>
              </w:rPr>
              <w:t> </w:t>
            </w:r>
            <w:r>
              <w:rPr>
                <w:i/>
                <w:sz w:val="18"/>
              </w:rPr>
              <w:t>tekućeg</w:t>
            </w:r>
            <w:r>
              <w:rPr>
                <w:i/>
                <w:spacing w:val="-1"/>
                <w:sz w:val="18"/>
              </w:rPr>
              <w:t> </w:t>
            </w:r>
            <w:r>
              <w:rPr>
                <w:i/>
                <w:sz w:val="18"/>
              </w:rPr>
              <w:t>i</w:t>
            </w:r>
            <w:r>
              <w:rPr>
                <w:i/>
                <w:spacing w:val="-1"/>
                <w:sz w:val="18"/>
              </w:rPr>
              <w:t> </w:t>
            </w:r>
            <w:r>
              <w:rPr>
                <w:i/>
                <w:sz w:val="18"/>
              </w:rPr>
              <w:t>investicijskog</w:t>
            </w:r>
            <w:r>
              <w:rPr>
                <w:i/>
                <w:spacing w:val="-1"/>
                <w:sz w:val="18"/>
              </w:rPr>
              <w:t> </w:t>
            </w:r>
            <w:r>
              <w:rPr>
                <w:i/>
                <w:spacing w:val="-2"/>
                <w:sz w:val="18"/>
              </w:rPr>
              <w:t>održavanja</w:t>
            </w:r>
          </w:p>
        </w:tc>
        <w:tc>
          <w:tcPr>
            <w:tcW w:w="1430" w:type="dxa"/>
            <w:tcBorders>
              <w:bottom w:val="single" w:sz="12" w:space="0" w:color="000000"/>
            </w:tcBorders>
          </w:tcPr>
          <w:p>
            <w:pPr>
              <w:pStyle w:val="TableParagraph"/>
              <w:rPr>
                <w:rFonts w:ascii="Times New Roman"/>
                <w:sz w:val="18"/>
              </w:rPr>
            </w:pPr>
          </w:p>
        </w:tc>
        <w:tc>
          <w:tcPr>
            <w:tcW w:w="1408" w:type="dxa"/>
            <w:tcBorders>
              <w:bottom w:val="single" w:sz="12" w:space="0" w:color="000000"/>
            </w:tcBorders>
          </w:tcPr>
          <w:p>
            <w:pPr>
              <w:pStyle w:val="TableParagraph"/>
              <w:rPr>
                <w:rFonts w:ascii="Times New Roman"/>
                <w:sz w:val="18"/>
              </w:rPr>
            </w:pPr>
          </w:p>
        </w:tc>
        <w:tc>
          <w:tcPr>
            <w:tcW w:w="1125" w:type="dxa"/>
            <w:tcBorders>
              <w:bottom w:val="single" w:sz="12" w:space="0" w:color="000000"/>
            </w:tcBorders>
          </w:tcPr>
          <w:p>
            <w:pPr>
              <w:pStyle w:val="TableParagraph"/>
              <w:spacing w:before="36"/>
              <w:ind w:right="27"/>
              <w:jc w:val="right"/>
              <w:rPr>
                <w:i/>
                <w:sz w:val="18"/>
              </w:rPr>
            </w:pPr>
            <w:r>
              <w:rPr>
                <w:i/>
                <w:spacing w:val="-2"/>
                <w:sz w:val="18"/>
              </w:rPr>
              <w:t>821,69</w:t>
            </w:r>
          </w:p>
        </w:tc>
        <w:tc>
          <w:tcPr>
            <w:tcW w:w="857" w:type="dxa"/>
            <w:tcBorders>
              <w:bottom w:val="single" w:sz="12" w:space="0" w:color="000000"/>
            </w:tcBorders>
          </w:tcPr>
          <w:p>
            <w:pPr>
              <w:pStyle w:val="TableParagraph"/>
              <w:rPr>
                <w:rFonts w:ascii="Times New Roman"/>
                <w:sz w:val="18"/>
              </w:rPr>
            </w:pPr>
          </w:p>
        </w:tc>
      </w:tr>
      <w:tr>
        <w:trPr>
          <w:trHeight w:val="359" w:hRule="atLeast"/>
        </w:trPr>
        <w:tc>
          <w:tcPr>
            <w:tcW w:w="5771" w:type="dxa"/>
            <w:tcBorders>
              <w:top w:val="single" w:sz="12" w:space="0" w:color="000000"/>
              <w:left w:val="single" w:sz="12" w:space="0" w:color="000000"/>
              <w:bottom w:val="single" w:sz="12" w:space="0" w:color="000000"/>
            </w:tcBorders>
          </w:tcPr>
          <w:p>
            <w:pPr>
              <w:pStyle w:val="TableParagraph"/>
              <w:spacing w:before="39"/>
              <w:ind w:left="44"/>
              <w:rPr>
                <w:b/>
                <w:sz w:val="18"/>
              </w:rPr>
            </w:pPr>
            <w:r>
              <w:rPr>
                <w:b/>
                <w:color w:val="00009F"/>
                <w:sz w:val="18"/>
              </w:rPr>
              <w:t>T101907</w:t>
            </w:r>
            <w:r>
              <w:rPr>
                <w:b/>
                <w:color w:val="00009F"/>
                <w:spacing w:val="-1"/>
                <w:sz w:val="18"/>
              </w:rPr>
              <w:t> </w:t>
            </w:r>
            <w:r>
              <w:rPr>
                <w:b/>
                <w:color w:val="00009F"/>
                <w:sz w:val="18"/>
              </w:rPr>
              <w:t>Erasmus</w:t>
            </w:r>
            <w:r>
              <w:rPr>
                <w:b/>
                <w:color w:val="00009F"/>
                <w:spacing w:val="-1"/>
                <w:sz w:val="18"/>
              </w:rPr>
              <w:t> </w:t>
            </w:r>
            <w:r>
              <w:rPr>
                <w:b/>
                <w:color w:val="00009F"/>
                <w:spacing w:val="-10"/>
                <w:sz w:val="18"/>
              </w:rPr>
              <w:t>+</w:t>
            </w:r>
          </w:p>
        </w:tc>
        <w:tc>
          <w:tcPr>
            <w:tcW w:w="1430" w:type="dxa"/>
            <w:tcBorders>
              <w:top w:val="single" w:sz="12" w:space="0" w:color="000000"/>
              <w:bottom w:val="single" w:sz="12" w:space="0" w:color="000000"/>
            </w:tcBorders>
          </w:tcPr>
          <w:p>
            <w:pPr>
              <w:pStyle w:val="TableParagraph"/>
              <w:spacing w:before="39"/>
              <w:ind w:right="209"/>
              <w:jc w:val="right"/>
              <w:rPr>
                <w:b/>
                <w:sz w:val="18"/>
              </w:rPr>
            </w:pPr>
            <w:r>
              <w:rPr>
                <w:b/>
                <w:color w:val="00009F"/>
                <w:spacing w:val="-2"/>
                <w:sz w:val="18"/>
              </w:rPr>
              <w:t>10.400,00</w:t>
            </w:r>
          </w:p>
        </w:tc>
        <w:tc>
          <w:tcPr>
            <w:tcW w:w="1408" w:type="dxa"/>
            <w:tcBorders>
              <w:top w:val="single" w:sz="12" w:space="0" w:color="000000"/>
              <w:bottom w:val="single" w:sz="12" w:space="0" w:color="000000"/>
            </w:tcBorders>
          </w:tcPr>
          <w:p>
            <w:pPr>
              <w:pStyle w:val="TableParagraph"/>
              <w:spacing w:before="39"/>
              <w:ind w:right="267"/>
              <w:jc w:val="right"/>
              <w:rPr>
                <w:b/>
                <w:sz w:val="18"/>
              </w:rPr>
            </w:pPr>
            <w:r>
              <w:rPr>
                <w:b/>
                <w:color w:val="00009F"/>
                <w:spacing w:val="-2"/>
                <w:sz w:val="18"/>
              </w:rPr>
              <w:t>10.400,00</w:t>
            </w:r>
          </w:p>
        </w:tc>
        <w:tc>
          <w:tcPr>
            <w:tcW w:w="1125" w:type="dxa"/>
            <w:tcBorders>
              <w:top w:val="single" w:sz="12" w:space="0" w:color="000000"/>
              <w:bottom w:val="single" w:sz="12" w:space="0" w:color="000000"/>
            </w:tcBorders>
          </w:tcPr>
          <w:p>
            <w:pPr>
              <w:pStyle w:val="TableParagraph"/>
              <w:spacing w:before="39"/>
              <w:ind w:right="27"/>
              <w:jc w:val="right"/>
              <w:rPr>
                <w:b/>
                <w:sz w:val="18"/>
              </w:rPr>
            </w:pPr>
            <w:r>
              <w:rPr>
                <w:b/>
                <w:color w:val="00009F"/>
                <w:spacing w:val="-2"/>
                <w:sz w:val="18"/>
              </w:rPr>
              <w:t>3.042,33</w:t>
            </w:r>
          </w:p>
        </w:tc>
        <w:tc>
          <w:tcPr>
            <w:tcW w:w="857" w:type="dxa"/>
            <w:tcBorders>
              <w:top w:val="single" w:sz="12" w:space="0" w:color="000000"/>
              <w:bottom w:val="single" w:sz="12" w:space="0" w:color="000000"/>
              <w:right w:val="single" w:sz="12" w:space="0" w:color="000000"/>
            </w:tcBorders>
          </w:tcPr>
          <w:p>
            <w:pPr>
              <w:pStyle w:val="TableParagraph"/>
              <w:spacing w:before="39"/>
              <w:ind w:right="74"/>
              <w:jc w:val="right"/>
              <w:rPr>
                <w:b/>
                <w:sz w:val="18"/>
              </w:rPr>
            </w:pPr>
            <w:r>
              <w:rPr>
                <w:b/>
                <w:color w:val="00009F"/>
                <w:spacing w:val="-2"/>
                <w:sz w:val="18"/>
              </w:rPr>
              <w:t>29,25%</w:t>
            </w:r>
          </w:p>
        </w:tc>
      </w:tr>
      <w:tr>
        <w:trPr>
          <w:trHeight w:val="228" w:hRule="atLeast"/>
        </w:trPr>
        <w:tc>
          <w:tcPr>
            <w:tcW w:w="5771" w:type="dxa"/>
            <w:tcBorders>
              <w:top w:val="single" w:sz="12" w:space="0" w:color="000000"/>
            </w:tcBorders>
          </w:tcPr>
          <w:p>
            <w:pPr>
              <w:pStyle w:val="TableParagraph"/>
              <w:spacing w:line="186" w:lineRule="exact"/>
              <w:ind w:left="239"/>
              <w:rPr>
                <w:b/>
                <w:sz w:val="18"/>
              </w:rPr>
            </w:pPr>
            <w:r>
              <w:rPr>
                <w:b/>
                <w:sz w:val="18"/>
              </w:rPr>
              <w:t>Izvor:</w:t>
            </w:r>
            <w:r>
              <w:rPr>
                <w:b/>
                <w:spacing w:val="-1"/>
                <w:sz w:val="18"/>
              </w:rPr>
              <w:t> </w:t>
            </w:r>
            <w:r>
              <w:rPr>
                <w:b/>
                <w:sz w:val="18"/>
              </w:rPr>
              <w:t>56</w:t>
            </w:r>
            <w:r>
              <w:rPr>
                <w:b/>
                <w:spacing w:val="-1"/>
                <w:sz w:val="18"/>
              </w:rPr>
              <w:t> </w:t>
            </w:r>
            <w:r>
              <w:rPr>
                <w:b/>
                <w:sz w:val="18"/>
              </w:rPr>
              <w:t>Sredstva</w:t>
            </w:r>
            <w:r>
              <w:rPr>
                <w:b/>
                <w:spacing w:val="-1"/>
                <w:sz w:val="18"/>
              </w:rPr>
              <w:t> </w:t>
            </w:r>
            <w:r>
              <w:rPr>
                <w:b/>
                <w:sz w:val="18"/>
              </w:rPr>
              <w:t>Europske</w:t>
            </w:r>
            <w:r>
              <w:rPr>
                <w:b/>
                <w:spacing w:val="-1"/>
                <w:sz w:val="18"/>
              </w:rPr>
              <w:t> </w:t>
            </w:r>
            <w:r>
              <w:rPr>
                <w:b/>
                <w:spacing w:val="-2"/>
                <w:sz w:val="18"/>
              </w:rPr>
              <w:t>unije</w:t>
            </w:r>
          </w:p>
        </w:tc>
        <w:tc>
          <w:tcPr>
            <w:tcW w:w="1430" w:type="dxa"/>
            <w:tcBorders>
              <w:top w:val="single" w:sz="12" w:space="0" w:color="000000"/>
            </w:tcBorders>
          </w:tcPr>
          <w:p>
            <w:pPr>
              <w:pStyle w:val="TableParagraph"/>
              <w:spacing w:line="186" w:lineRule="exact"/>
              <w:ind w:right="209"/>
              <w:jc w:val="right"/>
              <w:rPr>
                <w:b/>
                <w:sz w:val="18"/>
              </w:rPr>
            </w:pPr>
            <w:r>
              <w:rPr>
                <w:b/>
                <w:spacing w:val="-2"/>
                <w:sz w:val="18"/>
              </w:rPr>
              <w:t>10.400,00</w:t>
            </w:r>
          </w:p>
        </w:tc>
        <w:tc>
          <w:tcPr>
            <w:tcW w:w="1408" w:type="dxa"/>
            <w:tcBorders>
              <w:top w:val="single" w:sz="12" w:space="0" w:color="000000"/>
            </w:tcBorders>
          </w:tcPr>
          <w:p>
            <w:pPr>
              <w:pStyle w:val="TableParagraph"/>
              <w:spacing w:line="186" w:lineRule="exact"/>
              <w:ind w:right="267"/>
              <w:jc w:val="right"/>
              <w:rPr>
                <w:b/>
                <w:sz w:val="18"/>
              </w:rPr>
            </w:pPr>
            <w:r>
              <w:rPr>
                <w:b/>
                <w:spacing w:val="-2"/>
                <w:sz w:val="18"/>
              </w:rPr>
              <w:t>10.400,00</w:t>
            </w:r>
          </w:p>
        </w:tc>
        <w:tc>
          <w:tcPr>
            <w:tcW w:w="1125" w:type="dxa"/>
            <w:tcBorders>
              <w:top w:val="single" w:sz="12" w:space="0" w:color="000000"/>
            </w:tcBorders>
          </w:tcPr>
          <w:p>
            <w:pPr>
              <w:pStyle w:val="TableParagraph"/>
              <w:spacing w:line="186" w:lineRule="exact"/>
              <w:ind w:right="27"/>
              <w:jc w:val="right"/>
              <w:rPr>
                <w:b/>
                <w:sz w:val="18"/>
              </w:rPr>
            </w:pPr>
            <w:r>
              <w:rPr>
                <w:b/>
                <w:spacing w:val="-2"/>
                <w:sz w:val="18"/>
              </w:rPr>
              <w:t>3.042,33</w:t>
            </w:r>
          </w:p>
        </w:tc>
        <w:tc>
          <w:tcPr>
            <w:tcW w:w="857" w:type="dxa"/>
            <w:tcBorders>
              <w:top w:val="single" w:sz="12" w:space="0" w:color="000000"/>
            </w:tcBorders>
          </w:tcPr>
          <w:p>
            <w:pPr>
              <w:pStyle w:val="TableParagraph"/>
              <w:spacing w:line="186" w:lineRule="exact"/>
              <w:ind w:right="89"/>
              <w:jc w:val="right"/>
              <w:rPr>
                <w:b/>
                <w:sz w:val="18"/>
              </w:rPr>
            </w:pPr>
            <w:r>
              <w:rPr>
                <w:b/>
                <w:spacing w:val="-2"/>
                <w:sz w:val="18"/>
              </w:rPr>
              <w:t>29,25%</w:t>
            </w:r>
          </w:p>
        </w:tc>
      </w:tr>
      <w:tr>
        <w:trPr>
          <w:trHeight w:val="277" w:hRule="atLeast"/>
        </w:trPr>
        <w:tc>
          <w:tcPr>
            <w:tcW w:w="5771" w:type="dxa"/>
          </w:tcPr>
          <w:p>
            <w:pPr>
              <w:pStyle w:val="TableParagraph"/>
              <w:spacing w:before="36"/>
              <w:ind w:left="404"/>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430" w:type="dxa"/>
          </w:tcPr>
          <w:p>
            <w:pPr>
              <w:pStyle w:val="TableParagraph"/>
              <w:spacing w:before="36"/>
              <w:ind w:right="209"/>
              <w:jc w:val="right"/>
              <w:rPr>
                <w:b/>
                <w:sz w:val="18"/>
              </w:rPr>
            </w:pPr>
            <w:r>
              <w:rPr>
                <w:b/>
                <w:spacing w:val="-2"/>
                <w:sz w:val="18"/>
              </w:rPr>
              <w:t>10.400,00</w:t>
            </w:r>
          </w:p>
        </w:tc>
        <w:tc>
          <w:tcPr>
            <w:tcW w:w="1408" w:type="dxa"/>
          </w:tcPr>
          <w:p>
            <w:pPr>
              <w:pStyle w:val="TableParagraph"/>
              <w:spacing w:before="36"/>
              <w:ind w:right="267"/>
              <w:jc w:val="right"/>
              <w:rPr>
                <w:b/>
                <w:sz w:val="18"/>
              </w:rPr>
            </w:pPr>
            <w:r>
              <w:rPr>
                <w:b/>
                <w:spacing w:val="-2"/>
                <w:sz w:val="18"/>
              </w:rPr>
              <w:t>10.400,00</w:t>
            </w:r>
          </w:p>
        </w:tc>
        <w:tc>
          <w:tcPr>
            <w:tcW w:w="1125" w:type="dxa"/>
          </w:tcPr>
          <w:p>
            <w:pPr>
              <w:pStyle w:val="TableParagraph"/>
              <w:spacing w:before="36"/>
              <w:ind w:right="27"/>
              <w:jc w:val="right"/>
              <w:rPr>
                <w:b/>
                <w:sz w:val="18"/>
              </w:rPr>
            </w:pPr>
            <w:r>
              <w:rPr>
                <w:b/>
                <w:spacing w:val="-2"/>
                <w:sz w:val="18"/>
              </w:rPr>
              <w:t>3.042,33</w:t>
            </w:r>
          </w:p>
        </w:tc>
        <w:tc>
          <w:tcPr>
            <w:tcW w:w="857" w:type="dxa"/>
          </w:tcPr>
          <w:p>
            <w:pPr>
              <w:pStyle w:val="TableParagraph"/>
              <w:spacing w:before="36"/>
              <w:ind w:right="89"/>
              <w:jc w:val="right"/>
              <w:rPr>
                <w:b/>
                <w:sz w:val="18"/>
              </w:rPr>
            </w:pPr>
            <w:r>
              <w:rPr>
                <w:b/>
                <w:spacing w:val="-2"/>
                <w:sz w:val="18"/>
              </w:rPr>
              <w:t>29,25%</w:t>
            </w:r>
          </w:p>
        </w:tc>
      </w:tr>
      <w:tr>
        <w:trPr>
          <w:trHeight w:val="277" w:hRule="atLeast"/>
        </w:trPr>
        <w:tc>
          <w:tcPr>
            <w:tcW w:w="5771" w:type="dxa"/>
          </w:tcPr>
          <w:p>
            <w:pPr>
              <w:pStyle w:val="TableParagraph"/>
              <w:spacing w:before="28"/>
              <w:ind w:left="524"/>
              <w:rPr>
                <w:i/>
                <w:sz w:val="18"/>
              </w:rPr>
            </w:pPr>
            <w:r>
              <w:rPr>
                <w:i/>
                <w:sz w:val="18"/>
              </w:rPr>
              <w:t>3211</w:t>
            </w:r>
            <w:r>
              <w:rPr>
                <w:i/>
                <w:spacing w:val="-1"/>
                <w:sz w:val="18"/>
              </w:rPr>
              <w:t> </w:t>
            </w:r>
            <w:r>
              <w:rPr>
                <w:i/>
                <w:sz w:val="18"/>
              </w:rPr>
              <w:t>Službena</w:t>
            </w:r>
            <w:r>
              <w:rPr>
                <w:i/>
                <w:spacing w:val="-1"/>
                <w:sz w:val="18"/>
              </w:rPr>
              <w:t> </w:t>
            </w:r>
            <w:r>
              <w:rPr>
                <w:i/>
                <w:spacing w:val="-2"/>
                <w:sz w:val="18"/>
              </w:rPr>
              <w:t>putovanja</w:t>
            </w:r>
          </w:p>
        </w:tc>
        <w:tc>
          <w:tcPr>
            <w:tcW w:w="1430" w:type="dxa"/>
          </w:tcPr>
          <w:p>
            <w:pPr>
              <w:pStyle w:val="TableParagraph"/>
              <w:rPr>
                <w:rFonts w:ascii="Times New Roman"/>
                <w:sz w:val="18"/>
              </w:rPr>
            </w:pPr>
          </w:p>
        </w:tc>
        <w:tc>
          <w:tcPr>
            <w:tcW w:w="1408" w:type="dxa"/>
          </w:tcPr>
          <w:p>
            <w:pPr>
              <w:pStyle w:val="TableParagraph"/>
              <w:rPr>
                <w:rFonts w:ascii="Times New Roman"/>
                <w:sz w:val="18"/>
              </w:rPr>
            </w:pPr>
          </w:p>
        </w:tc>
        <w:tc>
          <w:tcPr>
            <w:tcW w:w="1125" w:type="dxa"/>
          </w:tcPr>
          <w:p>
            <w:pPr>
              <w:pStyle w:val="TableParagraph"/>
              <w:spacing w:before="28"/>
              <w:ind w:right="27"/>
              <w:jc w:val="right"/>
              <w:rPr>
                <w:i/>
                <w:sz w:val="18"/>
              </w:rPr>
            </w:pPr>
            <w:r>
              <w:rPr>
                <w:i/>
                <w:spacing w:val="-2"/>
                <w:sz w:val="18"/>
              </w:rPr>
              <w:t>1.078,36</w:t>
            </w:r>
          </w:p>
        </w:tc>
        <w:tc>
          <w:tcPr>
            <w:tcW w:w="857" w:type="dxa"/>
          </w:tcPr>
          <w:p>
            <w:pPr>
              <w:pStyle w:val="TableParagraph"/>
              <w:rPr>
                <w:rFonts w:ascii="Times New Roman"/>
                <w:sz w:val="18"/>
              </w:rPr>
            </w:pPr>
          </w:p>
        </w:tc>
      </w:tr>
      <w:tr>
        <w:trPr>
          <w:trHeight w:val="285" w:hRule="atLeast"/>
        </w:trPr>
        <w:tc>
          <w:tcPr>
            <w:tcW w:w="5771" w:type="dxa"/>
          </w:tcPr>
          <w:p>
            <w:pPr>
              <w:pStyle w:val="TableParagraph"/>
              <w:spacing w:before="36"/>
              <w:ind w:left="524"/>
              <w:rPr>
                <w:i/>
                <w:sz w:val="18"/>
              </w:rPr>
            </w:pPr>
            <w:r>
              <w:rPr>
                <w:i/>
                <w:sz w:val="18"/>
              </w:rPr>
              <w:t>3221</w:t>
            </w:r>
            <w:r>
              <w:rPr>
                <w:i/>
                <w:spacing w:val="-1"/>
                <w:sz w:val="18"/>
              </w:rPr>
              <w:t> </w:t>
            </w:r>
            <w:r>
              <w:rPr>
                <w:i/>
                <w:sz w:val="18"/>
              </w:rPr>
              <w:t>Uredski</w:t>
            </w:r>
            <w:r>
              <w:rPr>
                <w:i/>
                <w:spacing w:val="-1"/>
                <w:sz w:val="18"/>
              </w:rPr>
              <w:t> </w:t>
            </w:r>
            <w:r>
              <w:rPr>
                <w:i/>
                <w:sz w:val="18"/>
              </w:rPr>
              <w:t>materijal</w:t>
            </w:r>
            <w:r>
              <w:rPr>
                <w:i/>
                <w:spacing w:val="-1"/>
                <w:sz w:val="18"/>
              </w:rPr>
              <w:t> </w:t>
            </w:r>
            <w:r>
              <w:rPr>
                <w:i/>
                <w:sz w:val="18"/>
              </w:rPr>
              <w:t>i</w:t>
            </w:r>
            <w:r>
              <w:rPr>
                <w:i/>
                <w:spacing w:val="-1"/>
                <w:sz w:val="18"/>
              </w:rPr>
              <w:t> </w:t>
            </w:r>
            <w:r>
              <w:rPr>
                <w:i/>
                <w:sz w:val="18"/>
              </w:rPr>
              <w:t>ostali</w:t>
            </w:r>
            <w:r>
              <w:rPr>
                <w:i/>
                <w:spacing w:val="-1"/>
                <w:sz w:val="18"/>
              </w:rPr>
              <w:t> </w:t>
            </w:r>
            <w:r>
              <w:rPr>
                <w:i/>
                <w:sz w:val="18"/>
              </w:rPr>
              <w:t>materijalni</w:t>
            </w:r>
            <w:r>
              <w:rPr>
                <w:i/>
                <w:spacing w:val="-1"/>
                <w:sz w:val="18"/>
              </w:rPr>
              <w:t> </w:t>
            </w:r>
            <w:r>
              <w:rPr>
                <w:i/>
                <w:spacing w:val="-2"/>
                <w:sz w:val="18"/>
              </w:rPr>
              <w:t>rashodi</w:t>
            </w:r>
          </w:p>
        </w:tc>
        <w:tc>
          <w:tcPr>
            <w:tcW w:w="1430" w:type="dxa"/>
          </w:tcPr>
          <w:p>
            <w:pPr>
              <w:pStyle w:val="TableParagraph"/>
              <w:rPr>
                <w:rFonts w:ascii="Times New Roman"/>
                <w:sz w:val="18"/>
              </w:rPr>
            </w:pPr>
          </w:p>
        </w:tc>
        <w:tc>
          <w:tcPr>
            <w:tcW w:w="1408" w:type="dxa"/>
          </w:tcPr>
          <w:p>
            <w:pPr>
              <w:pStyle w:val="TableParagraph"/>
              <w:rPr>
                <w:rFonts w:ascii="Times New Roman"/>
                <w:sz w:val="18"/>
              </w:rPr>
            </w:pPr>
          </w:p>
        </w:tc>
        <w:tc>
          <w:tcPr>
            <w:tcW w:w="1125" w:type="dxa"/>
          </w:tcPr>
          <w:p>
            <w:pPr>
              <w:pStyle w:val="TableParagraph"/>
              <w:spacing w:before="36"/>
              <w:ind w:right="27"/>
              <w:jc w:val="right"/>
              <w:rPr>
                <w:i/>
                <w:sz w:val="18"/>
              </w:rPr>
            </w:pPr>
            <w:r>
              <w:rPr>
                <w:i/>
                <w:spacing w:val="-2"/>
                <w:sz w:val="18"/>
              </w:rPr>
              <w:t>341,32</w:t>
            </w:r>
          </w:p>
        </w:tc>
        <w:tc>
          <w:tcPr>
            <w:tcW w:w="857" w:type="dxa"/>
          </w:tcPr>
          <w:p>
            <w:pPr>
              <w:pStyle w:val="TableParagraph"/>
              <w:rPr>
                <w:rFonts w:ascii="Times New Roman"/>
                <w:sz w:val="18"/>
              </w:rPr>
            </w:pPr>
          </w:p>
        </w:tc>
      </w:tr>
      <w:tr>
        <w:trPr>
          <w:trHeight w:val="285" w:hRule="atLeast"/>
        </w:trPr>
        <w:tc>
          <w:tcPr>
            <w:tcW w:w="5771" w:type="dxa"/>
          </w:tcPr>
          <w:p>
            <w:pPr>
              <w:pStyle w:val="TableParagraph"/>
              <w:spacing w:before="36"/>
              <w:ind w:left="524"/>
              <w:rPr>
                <w:i/>
                <w:sz w:val="18"/>
              </w:rPr>
            </w:pPr>
            <w:r>
              <w:rPr>
                <w:i/>
                <w:sz w:val="18"/>
              </w:rPr>
              <w:t>3237</w:t>
            </w:r>
            <w:r>
              <w:rPr>
                <w:i/>
                <w:spacing w:val="-1"/>
                <w:sz w:val="18"/>
              </w:rPr>
              <w:t> </w:t>
            </w:r>
            <w:r>
              <w:rPr>
                <w:i/>
                <w:sz w:val="18"/>
              </w:rPr>
              <w:t>Intelektualne</w:t>
            </w:r>
            <w:r>
              <w:rPr>
                <w:i/>
                <w:spacing w:val="-1"/>
                <w:sz w:val="18"/>
              </w:rPr>
              <w:t> </w:t>
            </w:r>
            <w:r>
              <w:rPr>
                <w:i/>
                <w:sz w:val="18"/>
              </w:rPr>
              <w:t>i</w:t>
            </w:r>
            <w:r>
              <w:rPr>
                <w:i/>
                <w:spacing w:val="-1"/>
                <w:sz w:val="18"/>
              </w:rPr>
              <w:t> </w:t>
            </w:r>
            <w:r>
              <w:rPr>
                <w:i/>
                <w:sz w:val="18"/>
              </w:rPr>
              <w:t>osobne</w:t>
            </w:r>
            <w:r>
              <w:rPr>
                <w:i/>
                <w:spacing w:val="-1"/>
                <w:sz w:val="18"/>
              </w:rPr>
              <w:t> </w:t>
            </w:r>
            <w:r>
              <w:rPr>
                <w:i/>
                <w:spacing w:val="-2"/>
                <w:sz w:val="18"/>
              </w:rPr>
              <w:t>usluge</w:t>
            </w:r>
          </w:p>
        </w:tc>
        <w:tc>
          <w:tcPr>
            <w:tcW w:w="1430" w:type="dxa"/>
          </w:tcPr>
          <w:p>
            <w:pPr>
              <w:pStyle w:val="TableParagraph"/>
              <w:rPr>
                <w:rFonts w:ascii="Times New Roman"/>
                <w:sz w:val="18"/>
              </w:rPr>
            </w:pPr>
          </w:p>
        </w:tc>
        <w:tc>
          <w:tcPr>
            <w:tcW w:w="1408" w:type="dxa"/>
          </w:tcPr>
          <w:p>
            <w:pPr>
              <w:pStyle w:val="TableParagraph"/>
              <w:rPr>
                <w:rFonts w:ascii="Times New Roman"/>
                <w:sz w:val="18"/>
              </w:rPr>
            </w:pPr>
          </w:p>
        </w:tc>
        <w:tc>
          <w:tcPr>
            <w:tcW w:w="1125" w:type="dxa"/>
          </w:tcPr>
          <w:p>
            <w:pPr>
              <w:pStyle w:val="TableParagraph"/>
              <w:spacing w:before="36"/>
              <w:ind w:right="27"/>
              <w:jc w:val="right"/>
              <w:rPr>
                <w:i/>
                <w:sz w:val="18"/>
              </w:rPr>
            </w:pPr>
            <w:r>
              <w:rPr>
                <w:i/>
                <w:spacing w:val="-2"/>
                <w:sz w:val="18"/>
              </w:rPr>
              <w:t>132,36</w:t>
            </w:r>
          </w:p>
        </w:tc>
        <w:tc>
          <w:tcPr>
            <w:tcW w:w="857" w:type="dxa"/>
          </w:tcPr>
          <w:p>
            <w:pPr>
              <w:pStyle w:val="TableParagraph"/>
              <w:rPr>
                <w:rFonts w:ascii="Times New Roman"/>
                <w:sz w:val="18"/>
              </w:rPr>
            </w:pPr>
          </w:p>
        </w:tc>
      </w:tr>
      <w:tr>
        <w:trPr>
          <w:trHeight w:val="285" w:hRule="atLeast"/>
        </w:trPr>
        <w:tc>
          <w:tcPr>
            <w:tcW w:w="5771" w:type="dxa"/>
          </w:tcPr>
          <w:p>
            <w:pPr>
              <w:pStyle w:val="TableParagraph"/>
              <w:spacing w:before="36"/>
              <w:ind w:left="524"/>
              <w:rPr>
                <w:i/>
                <w:sz w:val="18"/>
              </w:rPr>
            </w:pPr>
            <w:r>
              <w:rPr>
                <w:i/>
                <w:sz w:val="18"/>
              </w:rPr>
              <w:t>3293</w:t>
            </w:r>
            <w:r>
              <w:rPr>
                <w:i/>
                <w:spacing w:val="-1"/>
                <w:sz w:val="18"/>
              </w:rPr>
              <w:t> </w:t>
            </w:r>
            <w:r>
              <w:rPr>
                <w:i/>
                <w:spacing w:val="-2"/>
                <w:sz w:val="18"/>
              </w:rPr>
              <w:t>Reprezentacija</w:t>
            </w:r>
          </w:p>
        </w:tc>
        <w:tc>
          <w:tcPr>
            <w:tcW w:w="1430" w:type="dxa"/>
          </w:tcPr>
          <w:p>
            <w:pPr>
              <w:pStyle w:val="TableParagraph"/>
              <w:rPr>
                <w:rFonts w:ascii="Times New Roman"/>
                <w:sz w:val="18"/>
              </w:rPr>
            </w:pPr>
          </w:p>
        </w:tc>
        <w:tc>
          <w:tcPr>
            <w:tcW w:w="1408" w:type="dxa"/>
          </w:tcPr>
          <w:p>
            <w:pPr>
              <w:pStyle w:val="TableParagraph"/>
              <w:rPr>
                <w:rFonts w:ascii="Times New Roman"/>
                <w:sz w:val="18"/>
              </w:rPr>
            </w:pPr>
          </w:p>
        </w:tc>
        <w:tc>
          <w:tcPr>
            <w:tcW w:w="1125" w:type="dxa"/>
          </w:tcPr>
          <w:p>
            <w:pPr>
              <w:pStyle w:val="TableParagraph"/>
              <w:spacing w:before="36"/>
              <w:ind w:right="27"/>
              <w:jc w:val="right"/>
              <w:rPr>
                <w:i/>
                <w:sz w:val="18"/>
              </w:rPr>
            </w:pPr>
            <w:r>
              <w:rPr>
                <w:i/>
                <w:spacing w:val="-2"/>
                <w:sz w:val="18"/>
              </w:rPr>
              <w:t>1.490,29</w:t>
            </w:r>
          </w:p>
        </w:tc>
        <w:tc>
          <w:tcPr>
            <w:tcW w:w="857" w:type="dxa"/>
          </w:tcPr>
          <w:p>
            <w:pPr>
              <w:pStyle w:val="TableParagraph"/>
              <w:rPr>
                <w:rFonts w:ascii="Times New Roman"/>
                <w:sz w:val="18"/>
              </w:rPr>
            </w:pPr>
          </w:p>
        </w:tc>
      </w:tr>
      <w:tr>
        <w:trPr>
          <w:trHeight w:val="242" w:hRule="atLeast"/>
        </w:trPr>
        <w:tc>
          <w:tcPr>
            <w:tcW w:w="5771" w:type="dxa"/>
          </w:tcPr>
          <w:p>
            <w:pPr>
              <w:pStyle w:val="TableParagraph"/>
              <w:spacing w:line="187" w:lineRule="exact" w:before="36"/>
              <w:ind w:left="59"/>
              <w:rPr>
                <w:b/>
                <w:sz w:val="18"/>
              </w:rPr>
            </w:pPr>
            <w:r>
              <w:rPr>
                <w:b/>
                <w:color w:val="00009F"/>
                <w:sz w:val="18"/>
              </w:rPr>
              <w:t>K101908</w:t>
            </w:r>
            <w:r>
              <w:rPr>
                <w:b/>
                <w:color w:val="00009F"/>
                <w:spacing w:val="-1"/>
                <w:sz w:val="18"/>
              </w:rPr>
              <w:t> </w:t>
            </w:r>
            <w:r>
              <w:rPr>
                <w:b/>
                <w:color w:val="00009F"/>
                <w:sz w:val="18"/>
              </w:rPr>
              <w:t>Energetska</w:t>
            </w:r>
            <w:r>
              <w:rPr>
                <w:b/>
                <w:color w:val="00009F"/>
                <w:spacing w:val="-1"/>
                <w:sz w:val="18"/>
              </w:rPr>
              <w:t> </w:t>
            </w:r>
            <w:r>
              <w:rPr>
                <w:b/>
                <w:color w:val="00009F"/>
                <w:sz w:val="18"/>
              </w:rPr>
              <w:t>obnova</w:t>
            </w:r>
            <w:r>
              <w:rPr>
                <w:b/>
                <w:color w:val="00009F"/>
                <w:spacing w:val="-1"/>
                <w:sz w:val="18"/>
              </w:rPr>
              <w:t> </w:t>
            </w:r>
            <w:r>
              <w:rPr>
                <w:b/>
                <w:color w:val="00009F"/>
                <w:sz w:val="18"/>
              </w:rPr>
              <w:t>Gradske</w:t>
            </w:r>
            <w:r>
              <w:rPr>
                <w:b/>
                <w:color w:val="00009F"/>
                <w:spacing w:val="-1"/>
                <w:sz w:val="18"/>
              </w:rPr>
              <w:t> </w:t>
            </w:r>
            <w:r>
              <w:rPr>
                <w:b/>
                <w:color w:val="00009F"/>
                <w:sz w:val="18"/>
              </w:rPr>
              <w:t>knjižnice</w:t>
            </w:r>
            <w:r>
              <w:rPr>
                <w:b/>
                <w:color w:val="00009F"/>
                <w:spacing w:val="-1"/>
                <w:sz w:val="18"/>
              </w:rPr>
              <w:t> </w:t>
            </w:r>
            <w:r>
              <w:rPr>
                <w:b/>
                <w:color w:val="00009F"/>
                <w:sz w:val="18"/>
              </w:rPr>
              <w:t>"Juraj</w:t>
            </w:r>
            <w:r>
              <w:rPr>
                <w:b/>
                <w:color w:val="00009F"/>
                <w:spacing w:val="-1"/>
                <w:sz w:val="18"/>
              </w:rPr>
              <w:t> </w:t>
            </w:r>
            <w:r>
              <w:rPr>
                <w:b/>
                <w:color w:val="00009F"/>
                <w:spacing w:val="-2"/>
                <w:sz w:val="18"/>
              </w:rPr>
              <w:t>Šižgorić"</w:t>
            </w:r>
          </w:p>
        </w:tc>
        <w:tc>
          <w:tcPr>
            <w:tcW w:w="1430" w:type="dxa"/>
          </w:tcPr>
          <w:p>
            <w:pPr>
              <w:pStyle w:val="TableParagraph"/>
              <w:spacing w:line="187" w:lineRule="exact" w:before="36"/>
              <w:ind w:right="209"/>
              <w:jc w:val="right"/>
              <w:rPr>
                <w:b/>
                <w:sz w:val="18"/>
              </w:rPr>
            </w:pPr>
            <w:r>
              <w:rPr>
                <w:b/>
                <w:color w:val="00009F"/>
                <w:spacing w:val="-2"/>
                <w:sz w:val="18"/>
              </w:rPr>
              <w:t>336.250,00</w:t>
            </w:r>
          </w:p>
        </w:tc>
        <w:tc>
          <w:tcPr>
            <w:tcW w:w="1408" w:type="dxa"/>
          </w:tcPr>
          <w:p>
            <w:pPr>
              <w:pStyle w:val="TableParagraph"/>
              <w:spacing w:line="187" w:lineRule="exact" w:before="36"/>
              <w:ind w:right="267"/>
              <w:jc w:val="right"/>
              <w:rPr>
                <w:b/>
                <w:sz w:val="18"/>
              </w:rPr>
            </w:pPr>
            <w:r>
              <w:rPr>
                <w:b/>
                <w:color w:val="00009F"/>
                <w:spacing w:val="-2"/>
                <w:sz w:val="18"/>
              </w:rPr>
              <w:t>336.250,00</w:t>
            </w:r>
          </w:p>
        </w:tc>
        <w:tc>
          <w:tcPr>
            <w:tcW w:w="1125" w:type="dxa"/>
          </w:tcPr>
          <w:p>
            <w:pPr>
              <w:pStyle w:val="TableParagraph"/>
              <w:spacing w:line="187" w:lineRule="exact" w:before="36"/>
              <w:ind w:right="27"/>
              <w:jc w:val="right"/>
              <w:rPr>
                <w:b/>
                <w:sz w:val="18"/>
              </w:rPr>
            </w:pPr>
            <w:r>
              <w:rPr>
                <w:b/>
                <w:color w:val="00009F"/>
                <w:spacing w:val="-2"/>
                <w:sz w:val="18"/>
              </w:rPr>
              <w:t>43.729,01</w:t>
            </w:r>
          </w:p>
        </w:tc>
        <w:tc>
          <w:tcPr>
            <w:tcW w:w="857" w:type="dxa"/>
          </w:tcPr>
          <w:p>
            <w:pPr>
              <w:pStyle w:val="TableParagraph"/>
              <w:spacing w:line="187" w:lineRule="exact" w:before="36"/>
              <w:ind w:right="89"/>
              <w:jc w:val="right"/>
              <w:rPr>
                <w:b/>
                <w:sz w:val="18"/>
              </w:rPr>
            </w:pPr>
            <w:r>
              <w:rPr>
                <w:b/>
                <w:color w:val="00009F"/>
                <w:spacing w:val="-2"/>
                <w:sz w:val="18"/>
              </w:rPr>
              <w:t>13,00%</w:t>
            </w:r>
          </w:p>
        </w:tc>
      </w:tr>
      <w:tr>
        <w:trPr>
          <w:trHeight w:val="447" w:hRule="atLeast"/>
        </w:trPr>
        <w:tc>
          <w:tcPr>
            <w:tcW w:w="5771" w:type="dxa"/>
          </w:tcPr>
          <w:p>
            <w:pPr>
              <w:pStyle w:val="TableParagraph"/>
              <w:spacing w:line="200" w:lineRule="exact"/>
              <w:ind w:left="59"/>
              <w:rPr>
                <w:b/>
                <w:sz w:val="18"/>
              </w:rPr>
            </w:pPr>
            <w:r>
              <w:rPr>
                <w:b/>
                <w:color w:val="00009F"/>
                <w:spacing w:val="-2"/>
                <w:sz w:val="18"/>
              </w:rPr>
              <w:t>Šibenik</w:t>
            </w:r>
          </w:p>
          <w:p>
            <w:pPr>
              <w:pStyle w:val="TableParagraph"/>
              <w:spacing w:line="206" w:lineRule="exact"/>
              <w:ind w:left="239"/>
              <w:rPr>
                <w:b/>
                <w:sz w:val="18"/>
              </w:rPr>
            </w:pPr>
            <w:r>
              <w:rPr>
                <w:b/>
                <w:sz w:val="18"/>
              </w:rPr>
              <w:t>Izvor:</w:t>
            </w:r>
            <w:r>
              <w:rPr>
                <w:b/>
                <w:spacing w:val="-1"/>
                <w:sz w:val="18"/>
              </w:rPr>
              <w:t> </w:t>
            </w:r>
            <w:r>
              <w:rPr>
                <w:b/>
                <w:sz w:val="18"/>
              </w:rPr>
              <w:t>56</w:t>
            </w:r>
            <w:r>
              <w:rPr>
                <w:b/>
                <w:spacing w:val="-1"/>
                <w:sz w:val="18"/>
              </w:rPr>
              <w:t> </w:t>
            </w:r>
            <w:r>
              <w:rPr>
                <w:b/>
                <w:sz w:val="18"/>
              </w:rPr>
              <w:t>Sredstva</w:t>
            </w:r>
            <w:r>
              <w:rPr>
                <w:b/>
                <w:spacing w:val="-1"/>
                <w:sz w:val="18"/>
              </w:rPr>
              <w:t> </w:t>
            </w:r>
            <w:r>
              <w:rPr>
                <w:b/>
                <w:sz w:val="18"/>
              </w:rPr>
              <w:t>Europske</w:t>
            </w:r>
            <w:r>
              <w:rPr>
                <w:b/>
                <w:spacing w:val="-1"/>
                <w:sz w:val="18"/>
              </w:rPr>
              <w:t> </w:t>
            </w:r>
            <w:r>
              <w:rPr>
                <w:b/>
                <w:spacing w:val="-2"/>
                <w:sz w:val="18"/>
              </w:rPr>
              <w:t>unije</w:t>
            </w:r>
          </w:p>
        </w:tc>
        <w:tc>
          <w:tcPr>
            <w:tcW w:w="1430" w:type="dxa"/>
          </w:tcPr>
          <w:p>
            <w:pPr>
              <w:pStyle w:val="TableParagraph"/>
              <w:spacing w:before="198"/>
              <w:ind w:right="209"/>
              <w:jc w:val="right"/>
              <w:rPr>
                <w:b/>
                <w:sz w:val="18"/>
              </w:rPr>
            </w:pPr>
            <w:r>
              <w:rPr>
                <w:b/>
                <w:spacing w:val="-2"/>
                <w:sz w:val="18"/>
              </w:rPr>
              <w:t>336.250,00</w:t>
            </w:r>
          </w:p>
        </w:tc>
        <w:tc>
          <w:tcPr>
            <w:tcW w:w="1408" w:type="dxa"/>
          </w:tcPr>
          <w:p>
            <w:pPr>
              <w:pStyle w:val="TableParagraph"/>
              <w:spacing w:before="198"/>
              <w:ind w:right="267"/>
              <w:jc w:val="right"/>
              <w:rPr>
                <w:b/>
                <w:sz w:val="18"/>
              </w:rPr>
            </w:pPr>
            <w:r>
              <w:rPr>
                <w:b/>
                <w:spacing w:val="-2"/>
                <w:sz w:val="18"/>
              </w:rPr>
              <w:t>336.250,00</w:t>
            </w:r>
          </w:p>
        </w:tc>
        <w:tc>
          <w:tcPr>
            <w:tcW w:w="1125" w:type="dxa"/>
          </w:tcPr>
          <w:p>
            <w:pPr>
              <w:pStyle w:val="TableParagraph"/>
              <w:spacing w:before="198"/>
              <w:ind w:right="27"/>
              <w:jc w:val="right"/>
              <w:rPr>
                <w:b/>
                <w:sz w:val="18"/>
              </w:rPr>
            </w:pPr>
            <w:r>
              <w:rPr>
                <w:b/>
                <w:spacing w:val="-2"/>
                <w:sz w:val="18"/>
              </w:rPr>
              <w:t>43.729,01</w:t>
            </w:r>
          </w:p>
        </w:tc>
        <w:tc>
          <w:tcPr>
            <w:tcW w:w="857" w:type="dxa"/>
          </w:tcPr>
          <w:p>
            <w:pPr>
              <w:pStyle w:val="TableParagraph"/>
              <w:spacing w:before="198"/>
              <w:ind w:right="89"/>
              <w:jc w:val="right"/>
              <w:rPr>
                <w:b/>
                <w:sz w:val="18"/>
              </w:rPr>
            </w:pPr>
            <w:r>
              <w:rPr>
                <w:b/>
                <w:spacing w:val="-2"/>
                <w:sz w:val="18"/>
              </w:rPr>
              <w:t>13,00%</w:t>
            </w:r>
          </w:p>
        </w:tc>
      </w:tr>
      <w:tr>
        <w:trPr>
          <w:trHeight w:val="285" w:hRule="atLeast"/>
        </w:trPr>
        <w:tc>
          <w:tcPr>
            <w:tcW w:w="5771" w:type="dxa"/>
          </w:tcPr>
          <w:p>
            <w:pPr>
              <w:pStyle w:val="TableParagraph"/>
              <w:spacing w:before="36"/>
              <w:ind w:left="404"/>
              <w:rPr>
                <w:b/>
                <w:sz w:val="18"/>
              </w:rPr>
            </w:pPr>
            <w:r>
              <w:rPr>
                <w:b/>
                <w:sz w:val="18"/>
              </w:rPr>
              <w:t>31</w:t>
            </w:r>
            <w:r>
              <w:rPr>
                <w:b/>
                <w:spacing w:val="-1"/>
                <w:sz w:val="18"/>
              </w:rPr>
              <w:t> </w:t>
            </w:r>
            <w:r>
              <w:rPr>
                <w:b/>
                <w:sz w:val="18"/>
              </w:rPr>
              <w:t>Rashodi</w:t>
            </w:r>
            <w:r>
              <w:rPr>
                <w:b/>
                <w:spacing w:val="-1"/>
                <w:sz w:val="18"/>
              </w:rPr>
              <w:t> </w:t>
            </w:r>
            <w:r>
              <w:rPr>
                <w:b/>
                <w:sz w:val="18"/>
              </w:rPr>
              <w:t>za</w:t>
            </w:r>
            <w:r>
              <w:rPr>
                <w:b/>
                <w:spacing w:val="-1"/>
                <w:sz w:val="18"/>
              </w:rPr>
              <w:t> </w:t>
            </w:r>
            <w:r>
              <w:rPr>
                <w:b/>
                <w:spacing w:val="-2"/>
                <w:sz w:val="18"/>
              </w:rPr>
              <w:t>zaposlene</w:t>
            </w:r>
          </w:p>
        </w:tc>
        <w:tc>
          <w:tcPr>
            <w:tcW w:w="1430" w:type="dxa"/>
          </w:tcPr>
          <w:p>
            <w:pPr>
              <w:pStyle w:val="TableParagraph"/>
              <w:spacing w:before="36"/>
              <w:ind w:right="209"/>
              <w:jc w:val="right"/>
              <w:rPr>
                <w:b/>
                <w:sz w:val="18"/>
              </w:rPr>
            </w:pPr>
            <w:r>
              <w:rPr>
                <w:b/>
                <w:spacing w:val="-2"/>
                <w:sz w:val="18"/>
              </w:rPr>
              <w:t>5.000,00</w:t>
            </w:r>
          </w:p>
        </w:tc>
        <w:tc>
          <w:tcPr>
            <w:tcW w:w="1408" w:type="dxa"/>
          </w:tcPr>
          <w:p>
            <w:pPr>
              <w:pStyle w:val="TableParagraph"/>
              <w:spacing w:before="36"/>
              <w:ind w:right="267"/>
              <w:jc w:val="right"/>
              <w:rPr>
                <w:b/>
                <w:sz w:val="18"/>
              </w:rPr>
            </w:pPr>
            <w:r>
              <w:rPr>
                <w:b/>
                <w:spacing w:val="-2"/>
                <w:sz w:val="18"/>
              </w:rPr>
              <w:t>5.000,00</w:t>
            </w:r>
          </w:p>
        </w:tc>
        <w:tc>
          <w:tcPr>
            <w:tcW w:w="1125" w:type="dxa"/>
          </w:tcPr>
          <w:p>
            <w:pPr>
              <w:pStyle w:val="TableParagraph"/>
              <w:spacing w:before="36"/>
              <w:ind w:right="27"/>
              <w:jc w:val="right"/>
              <w:rPr>
                <w:b/>
                <w:sz w:val="18"/>
              </w:rPr>
            </w:pPr>
            <w:r>
              <w:rPr>
                <w:b/>
                <w:spacing w:val="-2"/>
                <w:sz w:val="18"/>
              </w:rPr>
              <w:t>4.993,23</w:t>
            </w:r>
          </w:p>
        </w:tc>
        <w:tc>
          <w:tcPr>
            <w:tcW w:w="857" w:type="dxa"/>
          </w:tcPr>
          <w:p>
            <w:pPr>
              <w:pStyle w:val="TableParagraph"/>
              <w:spacing w:before="36"/>
              <w:ind w:right="89"/>
              <w:jc w:val="right"/>
              <w:rPr>
                <w:b/>
                <w:sz w:val="18"/>
              </w:rPr>
            </w:pPr>
            <w:r>
              <w:rPr>
                <w:b/>
                <w:spacing w:val="-2"/>
                <w:sz w:val="18"/>
              </w:rPr>
              <w:t>99,86%</w:t>
            </w:r>
          </w:p>
        </w:tc>
      </w:tr>
      <w:tr>
        <w:trPr>
          <w:trHeight w:val="285" w:hRule="atLeast"/>
        </w:trPr>
        <w:tc>
          <w:tcPr>
            <w:tcW w:w="5771" w:type="dxa"/>
          </w:tcPr>
          <w:p>
            <w:pPr>
              <w:pStyle w:val="TableParagraph"/>
              <w:spacing w:before="36"/>
              <w:ind w:left="524"/>
              <w:rPr>
                <w:i/>
                <w:sz w:val="18"/>
              </w:rPr>
            </w:pPr>
            <w:r>
              <w:rPr>
                <w:i/>
                <w:sz w:val="18"/>
              </w:rPr>
              <w:t>3111</w:t>
            </w:r>
            <w:r>
              <w:rPr>
                <w:i/>
                <w:spacing w:val="-1"/>
                <w:sz w:val="18"/>
              </w:rPr>
              <w:t> </w:t>
            </w:r>
            <w:r>
              <w:rPr>
                <w:i/>
                <w:sz w:val="18"/>
              </w:rPr>
              <w:t>Plaće</w:t>
            </w:r>
            <w:r>
              <w:rPr>
                <w:i/>
                <w:spacing w:val="-1"/>
                <w:sz w:val="18"/>
              </w:rPr>
              <w:t> </w:t>
            </w:r>
            <w:r>
              <w:rPr>
                <w:i/>
                <w:sz w:val="18"/>
              </w:rPr>
              <w:t>za</w:t>
            </w:r>
            <w:r>
              <w:rPr>
                <w:i/>
                <w:spacing w:val="-1"/>
                <w:sz w:val="18"/>
              </w:rPr>
              <w:t> </w:t>
            </w:r>
            <w:r>
              <w:rPr>
                <w:i/>
                <w:sz w:val="18"/>
              </w:rPr>
              <w:t>redovan</w:t>
            </w:r>
            <w:r>
              <w:rPr>
                <w:i/>
                <w:spacing w:val="-1"/>
                <w:sz w:val="18"/>
              </w:rPr>
              <w:t> </w:t>
            </w:r>
            <w:r>
              <w:rPr>
                <w:i/>
                <w:spacing w:val="-5"/>
                <w:sz w:val="18"/>
              </w:rPr>
              <w:t>rad</w:t>
            </w:r>
          </w:p>
        </w:tc>
        <w:tc>
          <w:tcPr>
            <w:tcW w:w="1430" w:type="dxa"/>
          </w:tcPr>
          <w:p>
            <w:pPr>
              <w:pStyle w:val="TableParagraph"/>
              <w:rPr>
                <w:rFonts w:ascii="Times New Roman"/>
                <w:sz w:val="18"/>
              </w:rPr>
            </w:pPr>
          </w:p>
        </w:tc>
        <w:tc>
          <w:tcPr>
            <w:tcW w:w="1408" w:type="dxa"/>
          </w:tcPr>
          <w:p>
            <w:pPr>
              <w:pStyle w:val="TableParagraph"/>
              <w:rPr>
                <w:rFonts w:ascii="Times New Roman"/>
                <w:sz w:val="18"/>
              </w:rPr>
            </w:pPr>
          </w:p>
        </w:tc>
        <w:tc>
          <w:tcPr>
            <w:tcW w:w="1125" w:type="dxa"/>
          </w:tcPr>
          <w:p>
            <w:pPr>
              <w:pStyle w:val="TableParagraph"/>
              <w:spacing w:before="36"/>
              <w:ind w:right="27"/>
              <w:jc w:val="right"/>
              <w:rPr>
                <w:i/>
                <w:sz w:val="18"/>
              </w:rPr>
            </w:pPr>
            <w:r>
              <w:rPr>
                <w:i/>
                <w:spacing w:val="-2"/>
                <w:sz w:val="18"/>
              </w:rPr>
              <w:t>4.993,23</w:t>
            </w:r>
          </w:p>
        </w:tc>
        <w:tc>
          <w:tcPr>
            <w:tcW w:w="857" w:type="dxa"/>
          </w:tcPr>
          <w:p>
            <w:pPr>
              <w:pStyle w:val="TableParagraph"/>
              <w:rPr>
                <w:rFonts w:ascii="Times New Roman"/>
                <w:sz w:val="18"/>
              </w:rPr>
            </w:pPr>
          </w:p>
        </w:tc>
      </w:tr>
      <w:tr>
        <w:trPr>
          <w:trHeight w:val="277" w:hRule="atLeast"/>
        </w:trPr>
        <w:tc>
          <w:tcPr>
            <w:tcW w:w="5771" w:type="dxa"/>
          </w:tcPr>
          <w:p>
            <w:pPr>
              <w:pStyle w:val="TableParagraph"/>
              <w:spacing w:before="36"/>
              <w:ind w:left="404"/>
              <w:rPr>
                <w:b/>
                <w:sz w:val="18"/>
              </w:rPr>
            </w:pPr>
            <w:r>
              <w:rPr>
                <w:b/>
                <w:sz w:val="18"/>
              </w:rPr>
              <w:t>36</w:t>
            </w:r>
            <w:r>
              <w:rPr>
                <w:b/>
                <w:spacing w:val="-4"/>
                <w:sz w:val="18"/>
              </w:rPr>
              <w:t> </w:t>
            </w:r>
            <w:r>
              <w:rPr>
                <w:b/>
                <w:sz w:val="18"/>
              </w:rPr>
              <w:t>Pomoći</w:t>
            </w:r>
            <w:r>
              <w:rPr>
                <w:b/>
                <w:spacing w:val="-1"/>
                <w:sz w:val="18"/>
              </w:rPr>
              <w:t> </w:t>
            </w:r>
            <w:r>
              <w:rPr>
                <w:b/>
                <w:sz w:val="18"/>
              </w:rPr>
              <w:t>dane</w:t>
            </w:r>
            <w:r>
              <w:rPr>
                <w:b/>
                <w:spacing w:val="-1"/>
                <w:sz w:val="18"/>
              </w:rPr>
              <w:t> </w:t>
            </w:r>
            <w:r>
              <w:rPr>
                <w:b/>
                <w:sz w:val="18"/>
              </w:rPr>
              <w:t>u</w:t>
            </w:r>
            <w:r>
              <w:rPr>
                <w:b/>
                <w:spacing w:val="-1"/>
                <w:sz w:val="18"/>
              </w:rPr>
              <w:t> </w:t>
            </w:r>
            <w:r>
              <w:rPr>
                <w:b/>
                <w:sz w:val="18"/>
              </w:rPr>
              <w:t>inozemstvo</w:t>
            </w:r>
            <w:r>
              <w:rPr>
                <w:b/>
                <w:spacing w:val="-2"/>
                <w:sz w:val="18"/>
              </w:rPr>
              <w:t> </w:t>
            </w:r>
            <w:r>
              <w:rPr>
                <w:b/>
                <w:sz w:val="18"/>
              </w:rPr>
              <w:t>i</w:t>
            </w:r>
            <w:r>
              <w:rPr>
                <w:b/>
                <w:spacing w:val="-1"/>
                <w:sz w:val="18"/>
              </w:rPr>
              <w:t> </w:t>
            </w:r>
            <w:r>
              <w:rPr>
                <w:b/>
                <w:sz w:val="18"/>
              </w:rPr>
              <w:t>unutar</w:t>
            </w:r>
            <w:r>
              <w:rPr>
                <w:b/>
                <w:spacing w:val="-1"/>
                <w:sz w:val="18"/>
              </w:rPr>
              <w:t> </w:t>
            </w:r>
            <w:r>
              <w:rPr>
                <w:b/>
                <w:sz w:val="18"/>
              </w:rPr>
              <w:t>opće</w:t>
            </w:r>
            <w:r>
              <w:rPr>
                <w:b/>
                <w:spacing w:val="-1"/>
                <w:sz w:val="18"/>
              </w:rPr>
              <w:t> </w:t>
            </w:r>
            <w:r>
              <w:rPr>
                <w:b/>
                <w:spacing w:val="-2"/>
                <w:sz w:val="18"/>
              </w:rPr>
              <w:t>države</w:t>
            </w:r>
          </w:p>
        </w:tc>
        <w:tc>
          <w:tcPr>
            <w:tcW w:w="1430" w:type="dxa"/>
          </w:tcPr>
          <w:p>
            <w:pPr>
              <w:pStyle w:val="TableParagraph"/>
              <w:spacing w:before="36"/>
              <w:ind w:right="209"/>
              <w:jc w:val="right"/>
              <w:rPr>
                <w:b/>
                <w:sz w:val="18"/>
              </w:rPr>
            </w:pPr>
            <w:r>
              <w:rPr>
                <w:b/>
                <w:spacing w:val="-2"/>
                <w:sz w:val="18"/>
              </w:rPr>
              <w:t>31.250,00</w:t>
            </w:r>
          </w:p>
        </w:tc>
        <w:tc>
          <w:tcPr>
            <w:tcW w:w="1408" w:type="dxa"/>
          </w:tcPr>
          <w:p>
            <w:pPr>
              <w:pStyle w:val="TableParagraph"/>
              <w:spacing w:before="36"/>
              <w:ind w:right="267"/>
              <w:jc w:val="right"/>
              <w:rPr>
                <w:b/>
                <w:sz w:val="18"/>
              </w:rPr>
            </w:pPr>
            <w:r>
              <w:rPr>
                <w:b/>
                <w:spacing w:val="-2"/>
                <w:sz w:val="18"/>
              </w:rPr>
              <w:t>31.250,00</w:t>
            </w:r>
          </w:p>
        </w:tc>
        <w:tc>
          <w:tcPr>
            <w:tcW w:w="1125" w:type="dxa"/>
          </w:tcPr>
          <w:p>
            <w:pPr>
              <w:pStyle w:val="TableParagraph"/>
              <w:spacing w:before="36"/>
              <w:ind w:right="27"/>
              <w:jc w:val="right"/>
              <w:rPr>
                <w:b/>
                <w:sz w:val="18"/>
              </w:rPr>
            </w:pPr>
            <w:r>
              <w:rPr>
                <w:b/>
                <w:spacing w:val="-2"/>
                <w:sz w:val="18"/>
              </w:rPr>
              <w:t>31.250,00</w:t>
            </w:r>
          </w:p>
        </w:tc>
        <w:tc>
          <w:tcPr>
            <w:tcW w:w="857" w:type="dxa"/>
          </w:tcPr>
          <w:p>
            <w:pPr>
              <w:pStyle w:val="TableParagraph"/>
              <w:spacing w:before="36"/>
              <w:ind w:right="89"/>
              <w:jc w:val="right"/>
              <w:rPr>
                <w:b/>
                <w:sz w:val="18"/>
              </w:rPr>
            </w:pPr>
            <w:r>
              <w:rPr>
                <w:b/>
                <w:spacing w:val="-2"/>
                <w:sz w:val="18"/>
              </w:rPr>
              <w:t>100,00%</w:t>
            </w:r>
          </w:p>
        </w:tc>
      </w:tr>
      <w:tr>
        <w:trPr>
          <w:trHeight w:val="682" w:hRule="atLeast"/>
        </w:trPr>
        <w:tc>
          <w:tcPr>
            <w:tcW w:w="5771" w:type="dxa"/>
          </w:tcPr>
          <w:p>
            <w:pPr>
              <w:pStyle w:val="TableParagraph"/>
              <w:spacing w:line="232" w:lineRule="auto" w:before="33"/>
              <w:ind w:left="524"/>
              <w:rPr>
                <w:i/>
                <w:sz w:val="18"/>
              </w:rPr>
            </w:pPr>
            <w:r>
              <w:rPr>
                <w:i/>
                <w:sz w:val="18"/>
              </w:rPr>
              <w:t>3694</w:t>
            </w:r>
            <w:r>
              <w:rPr>
                <w:i/>
                <w:spacing w:val="-7"/>
                <w:sz w:val="18"/>
              </w:rPr>
              <w:t> </w:t>
            </w:r>
            <w:r>
              <w:rPr>
                <w:i/>
                <w:sz w:val="18"/>
              </w:rPr>
              <w:t>Kapitalni</w:t>
            </w:r>
            <w:r>
              <w:rPr>
                <w:i/>
                <w:spacing w:val="-7"/>
                <w:sz w:val="18"/>
              </w:rPr>
              <w:t> </w:t>
            </w:r>
            <w:r>
              <w:rPr>
                <w:i/>
                <w:sz w:val="18"/>
              </w:rPr>
              <w:t>prijenosi</w:t>
            </w:r>
            <w:r>
              <w:rPr>
                <w:i/>
                <w:spacing w:val="-7"/>
                <w:sz w:val="18"/>
              </w:rPr>
              <w:t> </w:t>
            </w:r>
            <w:r>
              <w:rPr>
                <w:i/>
                <w:sz w:val="18"/>
              </w:rPr>
              <w:t>između</w:t>
            </w:r>
            <w:r>
              <w:rPr>
                <w:i/>
                <w:spacing w:val="-7"/>
                <w:sz w:val="18"/>
              </w:rPr>
              <w:t> </w:t>
            </w:r>
            <w:r>
              <w:rPr>
                <w:i/>
                <w:sz w:val="18"/>
              </w:rPr>
              <w:t>proračunskih</w:t>
            </w:r>
            <w:r>
              <w:rPr>
                <w:i/>
                <w:spacing w:val="-7"/>
                <w:sz w:val="18"/>
              </w:rPr>
              <w:t> </w:t>
            </w:r>
            <w:r>
              <w:rPr>
                <w:i/>
                <w:sz w:val="18"/>
              </w:rPr>
              <w:t>korisnika</w:t>
            </w:r>
            <w:r>
              <w:rPr>
                <w:i/>
                <w:spacing w:val="-7"/>
                <w:sz w:val="18"/>
              </w:rPr>
              <w:t> </w:t>
            </w:r>
            <w:r>
              <w:rPr>
                <w:i/>
                <w:sz w:val="18"/>
              </w:rPr>
              <w:t>istog proračuna temeljem prijenosa EU sredstava</w:t>
            </w:r>
          </w:p>
          <w:p>
            <w:pPr>
              <w:pStyle w:val="TableParagraph"/>
              <w:spacing w:line="205" w:lineRule="exact"/>
              <w:ind w:left="404"/>
              <w:rPr>
                <w:b/>
                <w:sz w:val="18"/>
              </w:rPr>
            </w:pPr>
            <w:r>
              <w:rPr>
                <w:b/>
                <w:sz w:val="18"/>
              </w:rPr>
              <w:t>41</w:t>
            </w:r>
            <w:r>
              <w:rPr>
                <w:b/>
                <w:spacing w:val="-1"/>
                <w:sz w:val="18"/>
              </w:rPr>
              <w:t> </w:t>
            </w:r>
            <w:r>
              <w:rPr>
                <w:b/>
                <w:sz w:val="18"/>
              </w:rPr>
              <w:t>Rashodi</w:t>
            </w:r>
            <w:r>
              <w:rPr>
                <w:b/>
                <w:spacing w:val="-1"/>
                <w:sz w:val="18"/>
              </w:rPr>
              <w:t> </w:t>
            </w:r>
            <w:r>
              <w:rPr>
                <w:b/>
                <w:sz w:val="18"/>
              </w:rPr>
              <w:t>za</w:t>
            </w:r>
            <w:r>
              <w:rPr>
                <w:b/>
                <w:spacing w:val="-1"/>
                <w:sz w:val="18"/>
              </w:rPr>
              <w:t> </w:t>
            </w:r>
            <w:r>
              <w:rPr>
                <w:b/>
                <w:sz w:val="18"/>
              </w:rPr>
              <w:t>nabavu</w:t>
            </w:r>
            <w:r>
              <w:rPr>
                <w:b/>
                <w:spacing w:val="-1"/>
                <w:sz w:val="18"/>
              </w:rPr>
              <w:t> </w:t>
            </w:r>
            <w:r>
              <w:rPr>
                <w:b/>
                <w:sz w:val="18"/>
              </w:rPr>
              <w:t>neproizvedene</w:t>
            </w:r>
            <w:r>
              <w:rPr>
                <w:b/>
                <w:spacing w:val="-1"/>
                <w:sz w:val="18"/>
              </w:rPr>
              <w:t> </w:t>
            </w:r>
            <w:r>
              <w:rPr>
                <w:b/>
                <w:spacing w:val="-2"/>
                <w:sz w:val="18"/>
              </w:rPr>
              <w:t>imovine</w:t>
            </w:r>
          </w:p>
        </w:tc>
        <w:tc>
          <w:tcPr>
            <w:tcW w:w="1430" w:type="dxa"/>
          </w:tcPr>
          <w:p>
            <w:pPr>
              <w:pStyle w:val="TableParagraph"/>
              <w:rPr>
                <w:i/>
                <w:sz w:val="18"/>
              </w:rPr>
            </w:pPr>
          </w:p>
          <w:p>
            <w:pPr>
              <w:pStyle w:val="TableParagraph"/>
              <w:spacing w:before="19"/>
              <w:rPr>
                <w:i/>
                <w:sz w:val="18"/>
              </w:rPr>
            </w:pPr>
          </w:p>
          <w:p>
            <w:pPr>
              <w:pStyle w:val="TableParagraph"/>
              <w:ind w:right="209"/>
              <w:jc w:val="right"/>
              <w:rPr>
                <w:b/>
                <w:sz w:val="18"/>
              </w:rPr>
            </w:pPr>
            <w:r>
              <w:rPr>
                <w:b/>
                <w:spacing w:val="-2"/>
                <w:sz w:val="18"/>
              </w:rPr>
              <w:t>300.000,00</w:t>
            </w:r>
          </w:p>
        </w:tc>
        <w:tc>
          <w:tcPr>
            <w:tcW w:w="1408" w:type="dxa"/>
          </w:tcPr>
          <w:p>
            <w:pPr>
              <w:pStyle w:val="TableParagraph"/>
              <w:rPr>
                <w:i/>
                <w:sz w:val="18"/>
              </w:rPr>
            </w:pPr>
          </w:p>
          <w:p>
            <w:pPr>
              <w:pStyle w:val="TableParagraph"/>
              <w:spacing w:before="19"/>
              <w:rPr>
                <w:i/>
                <w:sz w:val="18"/>
              </w:rPr>
            </w:pPr>
          </w:p>
          <w:p>
            <w:pPr>
              <w:pStyle w:val="TableParagraph"/>
              <w:ind w:right="267"/>
              <w:jc w:val="right"/>
              <w:rPr>
                <w:b/>
                <w:sz w:val="18"/>
              </w:rPr>
            </w:pPr>
            <w:r>
              <w:rPr>
                <w:b/>
                <w:spacing w:val="-2"/>
                <w:sz w:val="18"/>
              </w:rPr>
              <w:t>300.000,00</w:t>
            </w:r>
          </w:p>
        </w:tc>
        <w:tc>
          <w:tcPr>
            <w:tcW w:w="1125" w:type="dxa"/>
          </w:tcPr>
          <w:p>
            <w:pPr>
              <w:pStyle w:val="TableParagraph"/>
              <w:spacing w:before="28"/>
              <w:ind w:left="294"/>
              <w:rPr>
                <w:i/>
                <w:sz w:val="18"/>
              </w:rPr>
            </w:pPr>
            <w:r>
              <w:rPr>
                <w:i/>
                <w:spacing w:val="-2"/>
                <w:sz w:val="18"/>
              </w:rPr>
              <w:t>31.250,00</w:t>
            </w:r>
          </w:p>
          <w:p>
            <w:pPr>
              <w:pStyle w:val="TableParagraph"/>
              <w:spacing w:before="198"/>
              <w:ind w:left="395"/>
              <w:rPr>
                <w:b/>
                <w:sz w:val="18"/>
              </w:rPr>
            </w:pPr>
            <w:r>
              <w:rPr>
                <w:b/>
                <w:spacing w:val="-2"/>
                <w:sz w:val="18"/>
              </w:rPr>
              <w:t>7.485,78</w:t>
            </w:r>
          </w:p>
        </w:tc>
        <w:tc>
          <w:tcPr>
            <w:tcW w:w="857" w:type="dxa"/>
          </w:tcPr>
          <w:p>
            <w:pPr>
              <w:pStyle w:val="TableParagraph"/>
              <w:rPr>
                <w:i/>
                <w:sz w:val="18"/>
              </w:rPr>
            </w:pPr>
          </w:p>
          <w:p>
            <w:pPr>
              <w:pStyle w:val="TableParagraph"/>
              <w:spacing w:before="19"/>
              <w:rPr>
                <w:i/>
                <w:sz w:val="18"/>
              </w:rPr>
            </w:pPr>
          </w:p>
          <w:p>
            <w:pPr>
              <w:pStyle w:val="TableParagraph"/>
              <w:ind w:right="89"/>
              <w:jc w:val="right"/>
              <w:rPr>
                <w:b/>
                <w:sz w:val="18"/>
              </w:rPr>
            </w:pPr>
            <w:r>
              <w:rPr>
                <w:b/>
                <w:spacing w:val="-2"/>
                <w:sz w:val="18"/>
              </w:rPr>
              <w:t>2,50%</w:t>
            </w:r>
          </w:p>
        </w:tc>
      </w:tr>
      <w:tr>
        <w:trPr>
          <w:trHeight w:val="284" w:hRule="atLeast"/>
        </w:trPr>
        <w:tc>
          <w:tcPr>
            <w:tcW w:w="5771" w:type="dxa"/>
          </w:tcPr>
          <w:p>
            <w:pPr>
              <w:pStyle w:val="TableParagraph"/>
              <w:spacing w:before="36"/>
              <w:ind w:left="524"/>
              <w:rPr>
                <w:i/>
                <w:sz w:val="18"/>
              </w:rPr>
            </w:pPr>
            <w:r>
              <w:rPr>
                <w:i/>
                <w:sz w:val="18"/>
              </w:rPr>
              <w:t>4124</w:t>
            </w:r>
            <w:r>
              <w:rPr>
                <w:i/>
                <w:spacing w:val="-1"/>
                <w:sz w:val="18"/>
              </w:rPr>
              <w:t> </w:t>
            </w:r>
            <w:r>
              <w:rPr>
                <w:i/>
                <w:sz w:val="18"/>
              </w:rPr>
              <w:t>Ostala</w:t>
            </w:r>
            <w:r>
              <w:rPr>
                <w:i/>
                <w:spacing w:val="-1"/>
                <w:sz w:val="18"/>
              </w:rPr>
              <w:t> </w:t>
            </w:r>
            <w:r>
              <w:rPr>
                <w:i/>
                <w:spacing w:val="-2"/>
                <w:sz w:val="18"/>
              </w:rPr>
              <w:t>prava</w:t>
            </w:r>
          </w:p>
        </w:tc>
        <w:tc>
          <w:tcPr>
            <w:tcW w:w="1430" w:type="dxa"/>
          </w:tcPr>
          <w:p>
            <w:pPr>
              <w:pStyle w:val="TableParagraph"/>
              <w:rPr>
                <w:rFonts w:ascii="Times New Roman"/>
                <w:sz w:val="18"/>
              </w:rPr>
            </w:pPr>
          </w:p>
        </w:tc>
        <w:tc>
          <w:tcPr>
            <w:tcW w:w="1408" w:type="dxa"/>
          </w:tcPr>
          <w:p>
            <w:pPr>
              <w:pStyle w:val="TableParagraph"/>
              <w:rPr>
                <w:rFonts w:ascii="Times New Roman"/>
                <w:sz w:val="18"/>
              </w:rPr>
            </w:pPr>
          </w:p>
        </w:tc>
        <w:tc>
          <w:tcPr>
            <w:tcW w:w="1125" w:type="dxa"/>
          </w:tcPr>
          <w:p>
            <w:pPr>
              <w:pStyle w:val="TableParagraph"/>
              <w:spacing w:before="36"/>
              <w:ind w:right="27"/>
              <w:jc w:val="right"/>
              <w:rPr>
                <w:i/>
                <w:sz w:val="18"/>
              </w:rPr>
            </w:pPr>
            <w:r>
              <w:rPr>
                <w:i/>
                <w:spacing w:val="-2"/>
                <w:sz w:val="18"/>
              </w:rPr>
              <w:t>7.485,78</w:t>
            </w:r>
          </w:p>
        </w:tc>
        <w:tc>
          <w:tcPr>
            <w:tcW w:w="857" w:type="dxa"/>
          </w:tcPr>
          <w:p>
            <w:pPr>
              <w:pStyle w:val="TableParagraph"/>
              <w:rPr>
                <w:rFonts w:ascii="Times New Roman"/>
                <w:sz w:val="18"/>
              </w:rPr>
            </w:pPr>
          </w:p>
        </w:tc>
      </w:tr>
      <w:tr>
        <w:trPr>
          <w:trHeight w:val="327" w:hRule="atLeast"/>
        </w:trPr>
        <w:tc>
          <w:tcPr>
            <w:tcW w:w="5771" w:type="dxa"/>
          </w:tcPr>
          <w:p>
            <w:pPr>
              <w:pStyle w:val="TableParagraph"/>
              <w:spacing w:before="35"/>
              <w:ind w:left="14"/>
              <w:rPr>
                <w:b/>
                <w:sz w:val="20"/>
              </w:rPr>
            </w:pPr>
            <w:r>
              <w:rPr>
                <w:b/>
                <w:color w:val="00009F"/>
                <w:sz w:val="20"/>
              </w:rPr>
              <w:t>1020</w:t>
            </w:r>
            <w:r>
              <w:rPr>
                <w:b/>
                <w:color w:val="00009F"/>
                <w:spacing w:val="-2"/>
                <w:sz w:val="20"/>
              </w:rPr>
              <w:t> </w:t>
            </w:r>
            <w:r>
              <w:rPr>
                <w:b/>
                <w:color w:val="00009F"/>
                <w:sz w:val="20"/>
              </w:rPr>
              <w:t>IZDAVAČKA</w:t>
            </w:r>
            <w:r>
              <w:rPr>
                <w:b/>
                <w:color w:val="00009F"/>
                <w:spacing w:val="-2"/>
                <w:sz w:val="20"/>
              </w:rPr>
              <w:t> DJELATNOST</w:t>
            </w:r>
          </w:p>
        </w:tc>
        <w:tc>
          <w:tcPr>
            <w:tcW w:w="1430" w:type="dxa"/>
          </w:tcPr>
          <w:p>
            <w:pPr>
              <w:pStyle w:val="TableParagraph"/>
              <w:spacing w:before="35"/>
              <w:ind w:right="209"/>
              <w:jc w:val="right"/>
              <w:rPr>
                <w:b/>
                <w:sz w:val="20"/>
              </w:rPr>
            </w:pPr>
            <w:r>
              <w:rPr>
                <w:b/>
                <w:color w:val="00009F"/>
                <w:spacing w:val="-2"/>
                <w:sz w:val="20"/>
              </w:rPr>
              <w:t>9.927,00</w:t>
            </w:r>
          </w:p>
        </w:tc>
        <w:tc>
          <w:tcPr>
            <w:tcW w:w="1408" w:type="dxa"/>
          </w:tcPr>
          <w:p>
            <w:pPr>
              <w:pStyle w:val="TableParagraph"/>
              <w:spacing w:before="35"/>
              <w:ind w:right="267"/>
              <w:jc w:val="right"/>
              <w:rPr>
                <w:b/>
                <w:sz w:val="20"/>
              </w:rPr>
            </w:pPr>
            <w:r>
              <w:rPr>
                <w:b/>
                <w:color w:val="00009F"/>
                <w:spacing w:val="-2"/>
                <w:sz w:val="20"/>
              </w:rPr>
              <w:t>9.927,00</w:t>
            </w:r>
          </w:p>
        </w:tc>
        <w:tc>
          <w:tcPr>
            <w:tcW w:w="1125" w:type="dxa"/>
          </w:tcPr>
          <w:p>
            <w:pPr>
              <w:pStyle w:val="TableParagraph"/>
              <w:spacing w:before="35"/>
              <w:ind w:right="27"/>
              <w:jc w:val="right"/>
              <w:rPr>
                <w:b/>
                <w:sz w:val="20"/>
              </w:rPr>
            </w:pPr>
            <w:r>
              <w:rPr>
                <w:b/>
                <w:color w:val="00009F"/>
                <w:spacing w:val="-2"/>
                <w:sz w:val="20"/>
              </w:rPr>
              <w:t>5.939,13</w:t>
            </w:r>
          </w:p>
        </w:tc>
        <w:tc>
          <w:tcPr>
            <w:tcW w:w="857" w:type="dxa"/>
          </w:tcPr>
          <w:p>
            <w:pPr>
              <w:pStyle w:val="TableParagraph"/>
              <w:spacing w:before="35"/>
              <w:ind w:right="89"/>
              <w:jc w:val="right"/>
              <w:rPr>
                <w:b/>
                <w:sz w:val="20"/>
              </w:rPr>
            </w:pPr>
            <w:r>
              <w:rPr>
                <w:b/>
                <w:color w:val="00009F"/>
                <w:spacing w:val="-2"/>
                <w:sz w:val="20"/>
              </w:rPr>
              <w:t>59,83%</w:t>
            </w:r>
          </w:p>
        </w:tc>
      </w:tr>
      <w:tr>
        <w:trPr>
          <w:trHeight w:val="260" w:hRule="atLeast"/>
        </w:trPr>
        <w:tc>
          <w:tcPr>
            <w:tcW w:w="5771" w:type="dxa"/>
          </w:tcPr>
          <w:p>
            <w:pPr>
              <w:pStyle w:val="TableParagraph"/>
              <w:spacing w:line="187" w:lineRule="exact" w:before="54"/>
              <w:ind w:left="59"/>
              <w:rPr>
                <w:b/>
                <w:sz w:val="18"/>
              </w:rPr>
            </w:pPr>
            <w:r>
              <w:rPr>
                <w:b/>
                <w:sz w:val="18"/>
              </w:rPr>
              <mc:AlternateContent>
                <mc:Choice Requires="wps">
                  <w:drawing>
                    <wp:anchor distT="0" distB="0" distL="0" distR="0" allowOverlap="1" layoutInCell="1" locked="0" behindDoc="1" simplePos="0" relativeHeight="463070208">
                      <wp:simplePos x="0" y="0"/>
                      <wp:positionH relativeFrom="column">
                        <wp:posOffset>-9016</wp:posOffset>
                      </wp:positionH>
                      <wp:positionV relativeFrom="paragraph">
                        <wp:posOffset>-9056</wp:posOffset>
                      </wp:positionV>
                      <wp:extent cx="6743065" cy="304800"/>
                      <wp:effectExtent l="0" t="0" r="0" b="0"/>
                      <wp:wrapNone/>
                      <wp:docPr id="156" name="Group 156"/>
                      <wp:cNvGraphicFramePr>
                        <a:graphicFrameLocks/>
                      </wp:cNvGraphicFramePr>
                      <a:graphic>
                        <a:graphicData uri="http://schemas.microsoft.com/office/word/2010/wordprocessingGroup">
                          <wpg:wgp>
                            <wpg:cNvPr id="156" name="Group 156"/>
                            <wpg:cNvGrpSpPr/>
                            <wpg:grpSpPr>
                              <a:xfrm>
                                <a:off x="0" y="0"/>
                                <a:ext cx="6743065" cy="304800"/>
                                <a:chExt cx="6743065" cy="304800"/>
                              </a:xfrm>
                            </wpg:grpSpPr>
                            <wps:wsp>
                              <wps:cNvPr id="157" name="Graphic 157"/>
                              <wps:cNvSpPr/>
                              <wps:spPr>
                                <a:xfrm>
                                  <a:off x="9016" y="9016"/>
                                  <a:ext cx="6724650" cy="247650"/>
                                </a:xfrm>
                                <a:custGeom>
                                  <a:avLst/>
                                  <a:gdLst/>
                                  <a:ahLst/>
                                  <a:cxnLst/>
                                  <a:rect l="l" t="t" r="r" b="b"/>
                                  <a:pathLst>
                                    <a:path w="6724650" h="247650">
                                      <a:moveTo>
                                        <a:pt x="0" y="0"/>
                                      </a:moveTo>
                                      <a:lnTo>
                                        <a:pt x="6724650" y="0"/>
                                      </a:lnTo>
                                      <a:lnTo>
                                        <a:pt x="6724650" y="247650"/>
                                      </a:lnTo>
                                      <a:lnTo>
                                        <a:pt x="0" y="247650"/>
                                      </a:lnTo>
                                      <a:lnTo>
                                        <a:pt x="0" y="0"/>
                                      </a:lnTo>
                                      <a:close/>
                                    </a:path>
                                  </a:pathLst>
                                </a:custGeom>
                                <a:ln w="18034">
                                  <a:solidFill>
                                    <a:srgbClr val="000000"/>
                                  </a:solidFill>
                                  <a:prstDash val="solid"/>
                                </a:ln>
                              </wps:spPr>
                              <wps:bodyPr wrap="square" lIns="0" tIns="0" rIns="0" bIns="0" rtlCol="0">
                                <a:prstTxWarp prst="textNoShape">
                                  <a:avLst/>
                                </a:prstTxWarp>
                                <a:noAutofit/>
                              </wps:bodyPr>
                            </wps:wsp>
                            <wps:wsp>
                              <wps:cNvPr id="158" name="Graphic 158"/>
                              <wps:cNvSpPr/>
                              <wps:spPr>
                                <a:xfrm>
                                  <a:off x="37592" y="47117"/>
                                  <a:ext cx="3533775" cy="257175"/>
                                </a:xfrm>
                                <a:custGeom>
                                  <a:avLst/>
                                  <a:gdLst/>
                                  <a:ahLst/>
                                  <a:cxnLst/>
                                  <a:rect l="l" t="t" r="r" b="b"/>
                                  <a:pathLst>
                                    <a:path w="3533775" h="257175">
                                      <a:moveTo>
                                        <a:pt x="3533775" y="257175"/>
                                      </a:moveTo>
                                      <a:lnTo>
                                        <a:pt x="0" y="257175"/>
                                      </a:lnTo>
                                      <a:lnTo>
                                        <a:pt x="0" y="0"/>
                                      </a:lnTo>
                                      <a:lnTo>
                                        <a:pt x="3533775" y="0"/>
                                      </a:lnTo>
                                      <a:lnTo>
                                        <a:pt x="3533775" y="257175"/>
                                      </a:lnTo>
                                      <a:close/>
                                    </a:path>
                                  </a:pathLst>
                                </a:custGeom>
                                <a:solidFill>
                                  <a:srgbClr val="FFFFFF"/>
                                </a:solidFill>
                              </wps:spPr>
                              <wps:bodyPr wrap="square" lIns="0" tIns="0" rIns="0" bIns="0" rtlCol="0">
                                <a:prstTxWarp prst="textNoShape">
                                  <a:avLst/>
                                </a:prstTxWarp>
                                <a:noAutofit/>
                              </wps:bodyPr>
                            </wps:wsp>
                          </wpg:wgp>
                        </a:graphicData>
                      </a:graphic>
                    </wp:anchor>
                  </w:drawing>
                </mc:Choice>
                <mc:Fallback>
                  <w:pict>
                    <v:group style="position:absolute;margin-left:-.71pt;margin-top:-.71311pt;width:530.950pt;height:24pt;mso-position-horizontal-relative:column;mso-position-vertical-relative:paragraph;z-index:-40246272" id="docshapegroup142" coordorigin="-14,-14" coordsize="10619,480">
                      <v:rect style="position:absolute;left:0;top:-1;width:10590;height:390" id="docshape143" filled="false" stroked="true" strokeweight="1.42pt" strokecolor="#000000">
                        <v:stroke dashstyle="solid"/>
                      </v:rect>
                      <v:rect style="position:absolute;left:45;top:59;width:5565;height:405" id="docshape144" filled="true" fillcolor="#ffffff" stroked="false">
                        <v:fill type="solid"/>
                      </v:rect>
                      <w10:wrap type="none"/>
                    </v:group>
                  </w:pict>
                </mc:Fallback>
              </mc:AlternateContent>
            </w:r>
            <w:r>
              <w:rPr>
                <w:b/>
                <w:color w:val="00009F"/>
                <w:sz w:val="18"/>
              </w:rPr>
              <w:t>A102001</w:t>
            </w:r>
            <w:r>
              <w:rPr>
                <w:b/>
                <w:color w:val="00009F"/>
                <w:spacing w:val="-4"/>
                <w:sz w:val="18"/>
              </w:rPr>
              <w:t> </w:t>
            </w:r>
            <w:r>
              <w:rPr>
                <w:b/>
                <w:color w:val="00009F"/>
                <w:sz w:val="18"/>
              </w:rPr>
              <w:t>Izdavanje</w:t>
            </w:r>
            <w:r>
              <w:rPr>
                <w:b/>
                <w:color w:val="00009F"/>
                <w:spacing w:val="-1"/>
                <w:sz w:val="18"/>
              </w:rPr>
              <w:t> </w:t>
            </w:r>
            <w:r>
              <w:rPr>
                <w:b/>
                <w:color w:val="00009F"/>
                <w:sz w:val="18"/>
              </w:rPr>
              <w:t>knjiga,</w:t>
            </w:r>
            <w:r>
              <w:rPr>
                <w:b/>
                <w:color w:val="00009F"/>
                <w:spacing w:val="-1"/>
                <w:sz w:val="18"/>
              </w:rPr>
              <w:t> </w:t>
            </w:r>
            <w:r>
              <w:rPr>
                <w:b/>
                <w:color w:val="00009F"/>
                <w:sz w:val="18"/>
              </w:rPr>
              <w:t>brošura,</w:t>
            </w:r>
            <w:r>
              <w:rPr>
                <w:b/>
                <w:color w:val="00009F"/>
                <w:spacing w:val="-1"/>
                <w:sz w:val="18"/>
              </w:rPr>
              <w:t> </w:t>
            </w:r>
            <w:r>
              <w:rPr>
                <w:b/>
                <w:color w:val="00009F"/>
                <w:sz w:val="18"/>
              </w:rPr>
              <w:t>prospekata</w:t>
            </w:r>
            <w:r>
              <w:rPr>
                <w:b/>
                <w:color w:val="00009F"/>
                <w:spacing w:val="-1"/>
                <w:sz w:val="18"/>
              </w:rPr>
              <w:t> </w:t>
            </w:r>
            <w:r>
              <w:rPr>
                <w:b/>
                <w:color w:val="00009F"/>
                <w:sz w:val="18"/>
              </w:rPr>
              <w:t>i</w:t>
            </w:r>
            <w:r>
              <w:rPr>
                <w:b/>
                <w:color w:val="00009F"/>
                <w:spacing w:val="-1"/>
                <w:sz w:val="18"/>
              </w:rPr>
              <w:t> </w:t>
            </w:r>
            <w:r>
              <w:rPr>
                <w:b/>
                <w:color w:val="00009F"/>
                <w:spacing w:val="-2"/>
                <w:sz w:val="18"/>
              </w:rPr>
              <w:t>sličnih</w:t>
            </w:r>
          </w:p>
        </w:tc>
        <w:tc>
          <w:tcPr>
            <w:tcW w:w="1430" w:type="dxa"/>
          </w:tcPr>
          <w:p>
            <w:pPr>
              <w:pStyle w:val="TableParagraph"/>
              <w:spacing w:line="187" w:lineRule="exact" w:before="54"/>
              <w:ind w:right="209"/>
              <w:jc w:val="right"/>
              <w:rPr>
                <w:b/>
                <w:sz w:val="18"/>
              </w:rPr>
            </w:pPr>
            <w:r>
              <w:rPr>
                <w:b/>
                <w:color w:val="00009F"/>
                <w:spacing w:val="-2"/>
                <w:sz w:val="18"/>
              </w:rPr>
              <w:t>9.927,00</w:t>
            </w:r>
          </w:p>
        </w:tc>
        <w:tc>
          <w:tcPr>
            <w:tcW w:w="1408" w:type="dxa"/>
          </w:tcPr>
          <w:p>
            <w:pPr>
              <w:pStyle w:val="TableParagraph"/>
              <w:spacing w:line="187" w:lineRule="exact" w:before="54"/>
              <w:ind w:right="267"/>
              <w:jc w:val="right"/>
              <w:rPr>
                <w:b/>
                <w:sz w:val="18"/>
              </w:rPr>
            </w:pPr>
            <w:r>
              <w:rPr>
                <w:b/>
                <w:color w:val="00009F"/>
                <w:spacing w:val="-2"/>
                <w:sz w:val="18"/>
              </w:rPr>
              <w:t>9.927,00</w:t>
            </w:r>
          </w:p>
        </w:tc>
        <w:tc>
          <w:tcPr>
            <w:tcW w:w="1125" w:type="dxa"/>
          </w:tcPr>
          <w:p>
            <w:pPr>
              <w:pStyle w:val="TableParagraph"/>
              <w:spacing w:line="187" w:lineRule="exact" w:before="54"/>
              <w:ind w:right="27"/>
              <w:jc w:val="right"/>
              <w:rPr>
                <w:b/>
                <w:sz w:val="18"/>
              </w:rPr>
            </w:pPr>
            <w:r>
              <w:rPr>
                <w:b/>
                <w:color w:val="00009F"/>
                <w:spacing w:val="-2"/>
                <w:sz w:val="18"/>
              </w:rPr>
              <w:t>5.939,13</w:t>
            </w:r>
          </w:p>
        </w:tc>
        <w:tc>
          <w:tcPr>
            <w:tcW w:w="857" w:type="dxa"/>
          </w:tcPr>
          <w:p>
            <w:pPr>
              <w:pStyle w:val="TableParagraph"/>
              <w:spacing w:line="187" w:lineRule="exact" w:before="54"/>
              <w:ind w:right="89"/>
              <w:jc w:val="right"/>
              <w:rPr>
                <w:b/>
                <w:sz w:val="18"/>
              </w:rPr>
            </w:pPr>
            <w:r>
              <w:rPr>
                <w:b/>
                <w:color w:val="00009F"/>
                <w:spacing w:val="-2"/>
                <w:sz w:val="18"/>
              </w:rPr>
              <w:t>59,83%</w:t>
            </w:r>
          </w:p>
        </w:tc>
      </w:tr>
      <w:tr>
        <w:trPr>
          <w:trHeight w:val="447" w:hRule="atLeast"/>
        </w:trPr>
        <w:tc>
          <w:tcPr>
            <w:tcW w:w="5771" w:type="dxa"/>
          </w:tcPr>
          <w:p>
            <w:pPr>
              <w:pStyle w:val="TableParagraph"/>
              <w:spacing w:line="200" w:lineRule="exact"/>
              <w:ind w:left="59"/>
              <w:rPr>
                <w:b/>
                <w:sz w:val="18"/>
              </w:rPr>
            </w:pPr>
            <w:r>
              <w:rPr>
                <w:b/>
                <w:color w:val="00009F"/>
                <w:spacing w:val="-2"/>
                <w:sz w:val="18"/>
              </w:rPr>
              <w:t>publikacija</w:t>
            </w:r>
          </w:p>
          <w:p>
            <w:pPr>
              <w:pStyle w:val="TableParagraph"/>
              <w:spacing w:line="206" w:lineRule="exact"/>
              <w:ind w:left="239"/>
              <w:rPr>
                <w:b/>
                <w:sz w:val="18"/>
              </w:rPr>
            </w:pPr>
            <w:r>
              <w:rPr>
                <w:b/>
                <w:sz w:val="18"/>
              </w:rPr>
              <w:t>Izvor:</w:t>
            </w:r>
            <w:r>
              <w:rPr>
                <w:b/>
                <w:spacing w:val="-1"/>
                <w:sz w:val="18"/>
              </w:rPr>
              <w:t> </w:t>
            </w:r>
            <w:r>
              <w:rPr>
                <w:b/>
                <w:sz w:val="18"/>
              </w:rPr>
              <w:t>61</w:t>
            </w:r>
            <w:r>
              <w:rPr>
                <w:b/>
                <w:spacing w:val="-1"/>
                <w:sz w:val="18"/>
              </w:rPr>
              <w:t> </w:t>
            </w:r>
            <w:r>
              <w:rPr>
                <w:b/>
                <w:spacing w:val="-2"/>
                <w:sz w:val="18"/>
              </w:rPr>
              <w:t>Donacije</w:t>
            </w:r>
          </w:p>
        </w:tc>
        <w:tc>
          <w:tcPr>
            <w:tcW w:w="1430" w:type="dxa"/>
          </w:tcPr>
          <w:p>
            <w:pPr>
              <w:pStyle w:val="TableParagraph"/>
              <w:spacing w:before="198"/>
              <w:ind w:right="209"/>
              <w:jc w:val="right"/>
              <w:rPr>
                <w:b/>
                <w:sz w:val="18"/>
              </w:rPr>
            </w:pPr>
            <w:r>
              <w:rPr>
                <w:b/>
                <w:spacing w:val="-2"/>
                <w:sz w:val="18"/>
              </w:rPr>
              <w:t>3.600,00</w:t>
            </w:r>
          </w:p>
        </w:tc>
        <w:tc>
          <w:tcPr>
            <w:tcW w:w="1408" w:type="dxa"/>
          </w:tcPr>
          <w:p>
            <w:pPr>
              <w:pStyle w:val="TableParagraph"/>
              <w:spacing w:before="198"/>
              <w:ind w:right="267"/>
              <w:jc w:val="right"/>
              <w:rPr>
                <w:b/>
                <w:sz w:val="18"/>
              </w:rPr>
            </w:pPr>
            <w:r>
              <w:rPr>
                <w:b/>
                <w:spacing w:val="-2"/>
                <w:sz w:val="18"/>
              </w:rPr>
              <w:t>3.600,00</w:t>
            </w:r>
          </w:p>
        </w:tc>
        <w:tc>
          <w:tcPr>
            <w:tcW w:w="1125" w:type="dxa"/>
          </w:tcPr>
          <w:p>
            <w:pPr>
              <w:pStyle w:val="TableParagraph"/>
              <w:spacing w:before="198"/>
              <w:ind w:right="27"/>
              <w:jc w:val="right"/>
              <w:rPr>
                <w:b/>
                <w:sz w:val="18"/>
              </w:rPr>
            </w:pPr>
            <w:r>
              <w:rPr>
                <w:b/>
                <w:spacing w:val="-2"/>
                <w:sz w:val="18"/>
              </w:rPr>
              <w:t>3.600,00</w:t>
            </w:r>
          </w:p>
        </w:tc>
        <w:tc>
          <w:tcPr>
            <w:tcW w:w="857" w:type="dxa"/>
          </w:tcPr>
          <w:p>
            <w:pPr>
              <w:pStyle w:val="TableParagraph"/>
              <w:spacing w:before="198"/>
              <w:ind w:right="89"/>
              <w:jc w:val="right"/>
              <w:rPr>
                <w:b/>
                <w:sz w:val="18"/>
              </w:rPr>
            </w:pPr>
            <w:r>
              <w:rPr>
                <w:b/>
                <w:spacing w:val="-2"/>
                <w:sz w:val="18"/>
              </w:rPr>
              <w:t>100,00%</w:t>
            </w:r>
          </w:p>
        </w:tc>
      </w:tr>
      <w:tr>
        <w:trPr>
          <w:trHeight w:val="285" w:hRule="atLeast"/>
        </w:trPr>
        <w:tc>
          <w:tcPr>
            <w:tcW w:w="5771" w:type="dxa"/>
          </w:tcPr>
          <w:p>
            <w:pPr>
              <w:pStyle w:val="TableParagraph"/>
              <w:spacing w:before="36"/>
              <w:ind w:left="404"/>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430" w:type="dxa"/>
          </w:tcPr>
          <w:p>
            <w:pPr>
              <w:pStyle w:val="TableParagraph"/>
              <w:spacing w:before="36"/>
              <w:ind w:right="209"/>
              <w:jc w:val="right"/>
              <w:rPr>
                <w:b/>
                <w:sz w:val="18"/>
              </w:rPr>
            </w:pPr>
            <w:r>
              <w:rPr>
                <w:b/>
                <w:spacing w:val="-2"/>
                <w:sz w:val="18"/>
              </w:rPr>
              <w:t>3.600,00</w:t>
            </w:r>
          </w:p>
        </w:tc>
        <w:tc>
          <w:tcPr>
            <w:tcW w:w="1408" w:type="dxa"/>
          </w:tcPr>
          <w:p>
            <w:pPr>
              <w:pStyle w:val="TableParagraph"/>
              <w:spacing w:before="36"/>
              <w:ind w:right="267"/>
              <w:jc w:val="right"/>
              <w:rPr>
                <w:b/>
                <w:sz w:val="18"/>
              </w:rPr>
            </w:pPr>
            <w:r>
              <w:rPr>
                <w:b/>
                <w:spacing w:val="-2"/>
                <w:sz w:val="18"/>
              </w:rPr>
              <w:t>3.600,00</w:t>
            </w:r>
          </w:p>
        </w:tc>
        <w:tc>
          <w:tcPr>
            <w:tcW w:w="1125" w:type="dxa"/>
          </w:tcPr>
          <w:p>
            <w:pPr>
              <w:pStyle w:val="TableParagraph"/>
              <w:spacing w:before="36"/>
              <w:ind w:right="27"/>
              <w:jc w:val="right"/>
              <w:rPr>
                <w:b/>
                <w:sz w:val="18"/>
              </w:rPr>
            </w:pPr>
            <w:r>
              <w:rPr>
                <w:b/>
                <w:spacing w:val="-2"/>
                <w:sz w:val="18"/>
              </w:rPr>
              <w:t>3.600,00</w:t>
            </w:r>
          </w:p>
        </w:tc>
        <w:tc>
          <w:tcPr>
            <w:tcW w:w="857" w:type="dxa"/>
          </w:tcPr>
          <w:p>
            <w:pPr>
              <w:pStyle w:val="TableParagraph"/>
              <w:spacing w:before="36"/>
              <w:ind w:right="89"/>
              <w:jc w:val="right"/>
              <w:rPr>
                <w:b/>
                <w:sz w:val="18"/>
              </w:rPr>
            </w:pPr>
            <w:r>
              <w:rPr>
                <w:b/>
                <w:spacing w:val="-2"/>
                <w:sz w:val="18"/>
              </w:rPr>
              <w:t>100,00%</w:t>
            </w:r>
          </w:p>
        </w:tc>
      </w:tr>
      <w:tr>
        <w:trPr>
          <w:trHeight w:val="285" w:hRule="atLeast"/>
        </w:trPr>
        <w:tc>
          <w:tcPr>
            <w:tcW w:w="5771" w:type="dxa"/>
          </w:tcPr>
          <w:p>
            <w:pPr>
              <w:pStyle w:val="TableParagraph"/>
              <w:spacing w:before="36"/>
              <w:ind w:left="524"/>
              <w:rPr>
                <w:i/>
                <w:sz w:val="18"/>
              </w:rPr>
            </w:pPr>
            <w:r>
              <w:rPr>
                <w:i/>
                <w:sz w:val="18"/>
              </w:rPr>
              <w:t>3211</w:t>
            </w:r>
            <w:r>
              <w:rPr>
                <w:i/>
                <w:spacing w:val="-1"/>
                <w:sz w:val="18"/>
              </w:rPr>
              <w:t> </w:t>
            </w:r>
            <w:r>
              <w:rPr>
                <w:i/>
                <w:sz w:val="18"/>
              </w:rPr>
              <w:t>Službena</w:t>
            </w:r>
            <w:r>
              <w:rPr>
                <w:i/>
                <w:spacing w:val="-1"/>
                <w:sz w:val="18"/>
              </w:rPr>
              <w:t> </w:t>
            </w:r>
            <w:r>
              <w:rPr>
                <w:i/>
                <w:spacing w:val="-2"/>
                <w:sz w:val="18"/>
              </w:rPr>
              <w:t>putovanja</w:t>
            </w:r>
          </w:p>
        </w:tc>
        <w:tc>
          <w:tcPr>
            <w:tcW w:w="1430" w:type="dxa"/>
          </w:tcPr>
          <w:p>
            <w:pPr>
              <w:pStyle w:val="TableParagraph"/>
              <w:rPr>
                <w:rFonts w:ascii="Times New Roman"/>
                <w:sz w:val="18"/>
              </w:rPr>
            </w:pPr>
          </w:p>
        </w:tc>
        <w:tc>
          <w:tcPr>
            <w:tcW w:w="1408" w:type="dxa"/>
          </w:tcPr>
          <w:p>
            <w:pPr>
              <w:pStyle w:val="TableParagraph"/>
              <w:rPr>
                <w:rFonts w:ascii="Times New Roman"/>
                <w:sz w:val="18"/>
              </w:rPr>
            </w:pPr>
          </w:p>
        </w:tc>
        <w:tc>
          <w:tcPr>
            <w:tcW w:w="1125" w:type="dxa"/>
          </w:tcPr>
          <w:p>
            <w:pPr>
              <w:pStyle w:val="TableParagraph"/>
              <w:spacing w:before="36"/>
              <w:ind w:right="27"/>
              <w:jc w:val="right"/>
              <w:rPr>
                <w:i/>
                <w:sz w:val="18"/>
              </w:rPr>
            </w:pPr>
            <w:r>
              <w:rPr>
                <w:i/>
                <w:spacing w:val="-2"/>
                <w:sz w:val="18"/>
              </w:rPr>
              <w:t>99,00</w:t>
            </w:r>
          </w:p>
        </w:tc>
        <w:tc>
          <w:tcPr>
            <w:tcW w:w="857" w:type="dxa"/>
          </w:tcPr>
          <w:p>
            <w:pPr>
              <w:pStyle w:val="TableParagraph"/>
              <w:rPr>
                <w:rFonts w:ascii="Times New Roman"/>
                <w:sz w:val="18"/>
              </w:rPr>
            </w:pPr>
          </w:p>
        </w:tc>
      </w:tr>
      <w:tr>
        <w:trPr>
          <w:trHeight w:val="285" w:hRule="atLeast"/>
        </w:trPr>
        <w:tc>
          <w:tcPr>
            <w:tcW w:w="5771" w:type="dxa"/>
          </w:tcPr>
          <w:p>
            <w:pPr>
              <w:pStyle w:val="TableParagraph"/>
              <w:spacing w:before="36"/>
              <w:ind w:left="524"/>
              <w:rPr>
                <w:i/>
                <w:sz w:val="18"/>
              </w:rPr>
            </w:pPr>
            <w:r>
              <w:rPr>
                <w:i/>
                <w:sz w:val="18"/>
              </w:rPr>
              <w:t>3214</w:t>
            </w:r>
            <w:r>
              <w:rPr>
                <w:i/>
                <w:spacing w:val="-1"/>
                <w:sz w:val="18"/>
              </w:rPr>
              <w:t> </w:t>
            </w:r>
            <w:r>
              <w:rPr>
                <w:i/>
                <w:sz w:val="18"/>
              </w:rPr>
              <w:t>Ostale</w:t>
            </w:r>
            <w:r>
              <w:rPr>
                <w:i/>
                <w:spacing w:val="-1"/>
                <w:sz w:val="18"/>
              </w:rPr>
              <w:t> </w:t>
            </w:r>
            <w:r>
              <w:rPr>
                <w:i/>
                <w:sz w:val="18"/>
              </w:rPr>
              <w:t>naknade</w:t>
            </w:r>
            <w:r>
              <w:rPr>
                <w:i/>
                <w:spacing w:val="-1"/>
                <w:sz w:val="18"/>
              </w:rPr>
              <w:t> </w:t>
            </w:r>
            <w:r>
              <w:rPr>
                <w:i/>
                <w:sz w:val="18"/>
              </w:rPr>
              <w:t>troškova</w:t>
            </w:r>
            <w:r>
              <w:rPr>
                <w:i/>
                <w:spacing w:val="-1"/>
                <w:sz w:val="18"/>
              </w:rPr>
              <w:t> </w:t>
            </w:r>
            <w:r>
              <w:rPr>
                <w:i/>
                <w:spacing w:val="-2"/>
                <w:sz w:val="18"/>
              </w:rPr>
              <w:t>zaposlenima</w:t>
            </w:r>
          </w:p>
        </w:tc>
        <w:tc>
          <w:tcPr>
            <w:tcW w:w="1430" w:type="dxa"/>
          </w:tcPr>
          <w:p>
            <w:pPr>
              <w:pStyle w:val="TableParagraph"/>
              <w:rPr>
                <w:rFonts w:ascii="Times New Roman"/>
                <w:sz w:val="18"/>
              </w:rPr>
            </w:pPr>
          </w:p>
        </w:tc>
        <w:tc>
          <w:tcPr>
            <w:tcW w:w="1408" w:type="dxa"/>
          </w:tcPr>
          <w:p>
            <w:pPr>
              <w:pStyle w:val="TableParagraph"/>
              <w:rPr>
                <w:rFonts w:ascii="Times New Roman"/>
                <w:sz w:val="18"/>
              </w:rPr>
            </w:pPr>
          </w:p>
        </w:tc>
        <w:tc>
          <w:tcPr>
            <w:tcW w:w="1125" w:type="dxa"/>
          </w:tcPr>
          <w:p>
            <w:pPr>
              <w:pStyle w:val="TableParagraph"/>
              <w:spacing w:before="36"/>
              <w:ind w:right="27"/>
              <w:jc w:val="right"/>
              <w:rPr>
                <w:i/>
                <w:sz w:val="18"/>
              </w:rPr>
            </w:pPr>
            <w:r>
              <w:rPr>
                <w:i/>
                <w:spacing w:val="-4"/>
                <w:sz w:val="18"/>
              </w:rPr>
              <w:t>2,50</w:t>
            </w:r>
          </w:p>
        </w:tc>
        <w:tc>
          <w:tcPr>
            <w:tcW w:w="857" w:type="dxa"/>
          </w:tcPr>
          <w:p>
            <w:pPr>
              <w:pStyle w:val="TableParagraph"/>
              <w:rPr>
                <w:rFonts w:ascii="Times New Roman"/>
                <w:sz w:val="18"/>
              </w:rPr>
            </w:pPr>
          </w:p>
        </w:tc>
      </w:tr>
      <w:tr>
        <w:trPr>
          <w:trHeight w:val="277" w:hRule="atLeast"/>
        </w:trPr>
        <w:tc>
          <w:tcPr>
            <w:tcW w:w="5771" w:type="dxa"/>
          </w:tcPr>
          <w:p>
            <w:pPr>
              <w:pStyle w:val="TableParagraph"/>
              <w:spacing w:before="36"/>
              <w:ind w:left="524"/>
              <w:rPr>
                <w:i/>
                <w:sz w:val="18"/>
              </w:rPr>
            </w:pPr>
            <w:r>
              <w:rPr>
                <w:i/>
                <w:sz w:val="18"/>
              </w:rPr>
              <w:t>3237</w:t>
            </w:r>
            <w:r>
              <w:rPr>
                <w:i/>
                <w:spacing w:val="-1"/>
                <w:sz w:val="18"/>
              </w:rPr>
              <w:t> </w:t>
            </w:r>
            <w:r>
              <w:rPr>
                <w:i/>
                <w:sz w:val="18"/>
              </w:rPr>
              <w:t>Intelektualne</w:t>
            </w:r>
            <w:r>
              <w:rPr>
                <w:i/>
                <w:spacing w:val="-1"/>
                <w:sz w:val="18"/>
              </w:rPr>
              <w:t> </w:t>
            </w:r>
            <w:r>
              <w:rPr>
                <w:i/>
                <w:sz w:val="18"/>
              </w:rPr>
              <w:t>i</w:t>
            </w:r>
            <w:r>
              <w:rPr>
                <w:i/>
                <w:spacing w:val="-1"/>
                <w:sz w:val="18"/>
              </w:rPr>
              <w:t> </w:t>
            </w:r>
            <w:r>
              <w:rPr>
                <w:i/>
                <w:sz w:val="18"/>
              </w:rPr>
              <w:t>osobne</w:t>
            </w:r>
            <w:r>
              <w:rPr>
                <w:i/>
                <w:spacing w:val="-1"/>
                <w:sz w:val="18"/>
              </w:rPr>
              <w:t> </w:t>
            </w:r>
            <w:r>
              <w:rPr>
                <w:i/>
                <w:spacing w:val="-2"/>
                <w:sz w:val="18"/>
              </w:rPr>
              <w:t>usluge</w:t>
            </w:r>
          </w:p>
        </w:tc>
        <w:tc>
          <w:tcPr>
            <w:tcW w:w="1430" w:type="dxa"/>
          </w:tcPr>
          <w:p>
            <w:pPr>
              <w:pStyle w:val="TableParagraph"/>
              <w:rPr>
                <w:rFonts w:ascii="Times New Roman"/>
                <w:sz w:val="18"/>
              </w:rPr>
            </w:pPr>
          </w:p>
        </w:tc>
        <w:tc>
          <w:tcPr>
            <w:tcW w:w="1408" w:type="dxa"/>
          </w:tcPr>
          <w:p>
            <w:pPr>
              <w:pStyle w:val="TableParagraph"/>
              <w:rPr>
                <w:rFonts w:ascii="Times New Roman"/>
                <w:sz w:val="18"/>
              </w:rPr>
            </w:pPr>
          </w:p>
        </w:tc>
        <w:tc>
          <w:tcPr>
            <w:tcW w:w="1125" w:type="dxa"/>
          </w:tcPr>
          <w:p>
            <w:pPr>
              <w:pStyle w:val="TableParagraph"/>
              <w:spacing w:before="36"/>
              <w:ind w:right="27"/>
              <w:jc w:val="right"/>
              <w:rPr>
                <w:i/>
                <w:sz w:val="18"/>
              </w:rPr>
            </w:pPr>
            <w:r>
              <w:rPr>
                <w:i/>
                <w:spacing w:val="-2"/>
                <w:sz w:val="18"/>
              </w:rPr>
              <w:t>895,83</w:t>
            </w:r>
          </w:p>
        </w:tc>
        <w:tc>
          <w:tcPr>
            <w:tcW w:w="857" w:type="dxa"/>
          </w:tcPr>
          <w:p>
            <w:pPr>
              <w:pStyle w:val="TableParagraph"/>
              <w:rPr>
                <w:rFonts w:ascii="Times New Roman"/>
                <w:sz w:val="18"/>
              </w:rPr>
            </w:pPr>
          </w:p>
        </w:tc>
      </w:tr>
      <w:tr>
        <w:trPr>
          <w:trHeight w:val="277" w:hRule="atLeast"/>
        </w:trPr>
        <w:tc>
          <w:tcPr>
            <w:tcW w:w="5771" w:type="dxa"/>
          </w:tcPr>
          <w:p>
            <w:pPr>
              <w:pStyle w:val="TableParagraph"/>
              <w:spacing w:before="28"/>
              <w:ind w:left="524"/>
              <w:rPr>
                <w:i/>
                <w:sz w:val="18"/>
              </w:rPr>
            </w:pPr>
            <w:r>
              <w:rPr>
                <w:i/>
                <w:sz w:val="18"/>
              </w:rPr>
              <w:t>3239</w:t>
            </w:r>
            <w:r>
              <w:rPr>
                <w:i/>
                <w:spacing w:val="-1"/>
                <w:sz w:val="18"/>
              </w:rPr>
              <w:t> </w:t>
            </w:r>
            <w:r>
              <w:rPr>
                <w:i/>
                <w:sz w:val="18"/>
              </w:rPr>
              <w:t>Ostale</w:t>
            </w:r>
            <w:r>
              <w:rPr>
                <w:i/>
                <w:spacing w:val="-1"/>
                <w:sz w:val="18"/>
              </w:rPr>
              <w:t> </w:t>
            </w:r>
            <w:r>
              <w:rPr>
                <w:i/>
                <w:spacing w:val="-2"/>
                <w:sz w:val="18"/>
              </w:rPr>
              <w:t>usluge</w:t>
            </w:r>
          </w:p>
        </w:tc>
        <w:tc>
          <w:tcPr>
            <w:tcW w:w="1430" w:type="dxa"/>
          </w:tcPr>
          <w:p>
            <w:pPr>
              <w:pStyle w:val="TableParagraph"/>
              <w:rPr>
                <w:rFonts w:ascii="Times New Roman"/>
                <w:sz w:val="18"/>
              </w:rPr>
            </w:pPr>
          </w:p>
        </w:tc>
        <w:tc>
          <w:tcPr>
            <w:tcW w:w="1408" w:type="dxa"/>
          </w:tcPr>
          <w:p>
            <w:pPr>
              <w:pStyle w:val="TableParagraph"/>
              <w:rPr>
                <w:rFonts w:ascii="Times New Roman"/>
                <w:sz w:val="18"/>
              </w:rPr>
            </w:pPr>
          </w:p>
        </w:tc>
        <w:tc>
          <w:tcPr>
            <w:tcW w:w="1125" w:type="dxa"/>
          </w:tcPr>
          <w:p>
            <w:pPr>
              <w:pStyle w:val="TableParagraph"/>
              <w:spacing w:before="28"/>
              <w:ind w:right="27"/>
              <w:jc w:val="right"/>
              <w:rPr>
                <w:i/>
                <w:sz w:val="18"/>
              </w:rPr>
            </w:pPr>
            <w:r>
              <w:rPr>
                <w:i/>
                <w:spacing w:val="-2"/>
                <w:sz w:val="18"/>
              </w:rPr>
              <w:t>2.497,50</w:t>
            </w:r>
          </w:p>
        </w:tc>
        <w:tc>
          <w:tcPr>
            <w:tcW w:w="857" w:type="dxa"/>
          </w:tcPr>
          <w:p>
            <w:pPr>
              <w:pStyle w:val="TableParagraph"/>
              <w:rPr>
                <w:rFonts w:ascii="Times New Roman"/>
                <w:sz w:val="18"/>
              </w:rPr>
            </w:pPr>
          </w:p>
        </w:tc>
      </w:tr>
      <w:tr>
        <w:trPr>
          <w:trHeight w:val="285" w:hRule="atLeast"/>
        </w:trPr>
        <w:tc>
          <w:tcPr>
            <w:tcW w:w="5771" w:type="dxa"/>
          </w:tcPr>
          <w:p>
            <w:pPr>
              <w:pStyle w:val="TableParagraph"/>
              <w:spacing w:before="36"/>
              <w:ind w:left="524"/>
              <w:rPr>
                <w:i/>
                <w:sz w:val="18"/>
              </w:rPr>
            </w:pPr>
            <w:r>
              <w:rPr>
                <w:i/>
                <w:sz w:val="18"/>
              </w:rPr>
              <w:t>3293</w:t>
            </w:r>
            <w:r>
              <w:rPr>
                <w:i/>
                <w:spacing w:val="-1"/>
                <w:sz w:val="18"/>
              </w:rPr>
              <w:t> </w:t>
            </w:r>
            <w:r>
              <w:rPr>
                <w:i/>
                <w:spacing w:val="-2"/>
                <w:sz w:val="18"/>
              </w:rPr>
              <w:t>Reprezentacija</w:t>
            </w:r>
          </w:p>
        </w:tc>
        <w:tc>
          <w:tcPr>
            <w:tcW w:w="1430" w:type="dxa"/>
          </w:tcPr>
          <w:p>
            <w:pPr>
              <w:pStyle w:val="TableParagraph"/>
              <w:rPr>
                <w:rFonts w:ascii="Times New Roman"/>
                <w:sz w:val="18"/>
              </w:rPr>
            </w:pPr>
          </w:p>
        </w:tc>
        <w:tc>
          <w:tcPr>
            <w:tcW w:w="1408" w:type="dxa"/>
          </w:tcPr>
          <w:p>
            <w:pPr>
              <w:pStyle w:val="TableParagraph"/>
              <w:rPr>
                <w:rFonts w:ascii="Times New Roman"/>
                <w:sz w:val="18"/>
              </w:rPr>
            </w:pPr>
          </w:p>
        </w:tc>
        <w:tc>
          <w:tcPr>
            <w:tcW w:w="1125" w:type="dxa"/>
          </w:tcPr>
          <w:p>
            <w:pPr>
              <w:pStyle w:val="TableParagraph"/>
              <w:spacing w:before="36"/>
              <w:ind w:right="27"/>
              <w:jc w:val="right"/>
              <w:rPr>
                <w:i/>
                <w:sz w:val="18"/>
              </w:rPr>
            </w:pPr>
            <w:r>
              <w:rPr>
                <w:i/>
                <w:spacing w:val="-2"/>
                <w:sz w:val="18"/>
              </w:rPr>
              <w:t>105,17</w:t>
            </w:r>
          </w:p>
        </w:tc>
        <w:tc>
          <w:tcPr>
            <w:tcW w:w="857" w:type="dxa"/>
          </w:tcPr>
          <w:p>
            <w:pPr>
              <w:pStyle w:val="TableParagraph"/>
              <w:rPr>
                <w:rFonts w:ascii="Times New Roman"/>
                <w:sz w:val="18"/>
              </w:rPr>
            </w:pPr>
          </w:p>
        </w:tc>
      </w:tr>
      <w:tr>
        <w:trPr>
          <w:trHeight w:val="285" w:hRule="atLeast"/>
        </w:trPr>
        <w:tc>
          <w:tcPr>
            <w:tcW w:w="5771" w:type="dxa"/>
          </w:tcPr>
          <w:p>
            <w:pPr>
              <w:pStyle w:val="TableParagraph"/>
              <w:spacing w:before="36"/>
              <w:ind w:left="239"/>
              <w:rPr>
                <w:b/>
                <w:sz w:val="18"/>
              </w:rPr>
            </w:pPr>
            <w:r>
              <w:rPr>
                <w:b/>
                <w:sz w:val="18"/>
              </w:rPr>
              <w:t>Izvor:</w:t>
            </w:r>
            <w:r>
              <w:rPr>
                <w:b/>
                <w:spacing w:val="-1"/>
                <w:sz w:val="18"/>
              </w:rPr>
              <w:t> </w:t>
            </w:r>
            <w:r>
              <w:rPr>
                <w:b/>
                <w:sz w:val="18"/>
              </w:rPr>
              <w:t>31</w:t>
            </w:r>
            <w:r>
              <w:rPr>
                <w:b/>
                <w:spacing w:val="-1"/>
                <w:sz w:val="18"/>
              </w:rPr>
              <w:t> </w:t>
            </w:r>
            <w:r>
              <w:rPr>
                <w:b/>
                <w:sz w:val="18"/>
              </w:rPr>
              <w:t>Vlastiti</w:t>
            </w:r>
            <w:r>
              <w:rPr>
                <w:b/>
                <w:spacing w:val="-1"/>
                <w:sz w:val="18"/>
              </w:rPr>
              <w:t> </w:t>
            </w:r>
            <w:r>
              <w:rPr>
                <w:b/>
                <w:spacing w:val="-2"/>
                <w:sz w:val="18"/>
              </w:rPr>
              <w:t>prihodi</w:t>
            </w:r>
          </w:p>
        </w:tc>
        <w:tc>
          <w:tcPr>
            <w:tcW w:w="1430" w:type="dxa"/>
          </w:tcPr>
          <w:p>
            <w:pPr>
              <w:pStyle w:val="TableParagraph"/>
              <w:spacing w:before="36"/>
              <w:ind w:right="209"/>
              <w:jc w:val="right"/>
              <w:rPr>
                <w:b/>
                <w:sz w:val="18"/>
              </w:rPr>
            </w:pPr>
            <w:r>
              <w:rPr>
                <w:b/>
                <w:spacing w:val="-2"/>
                <w:sz w:val="18"/>
              </w:rPr>
              <w:t>6.327,00</w:t>
            </w:r>
          </w:p>
        </w:tc>
        <w:tc>
          <w:tcPr>
            <w:tcW w:w="1408" w:type="dxa"/>
          </w:tcPr>
          <w:p>
            <w:pPr>
              <w:pStyle w:val="TableParagraph"/>
              <w:spacing w:before="36"/>
              <w:ind w:right="267"/>
              <w:jc w:val="right"/>
              <w:rPr>
                <w:b/>
                <w:sz w:val="18"/>
              </w:rPr>
            </w:pPr>
            <w:r>
              <w:rPr>
                <w:b/>
                <w:spacing w:val="-2"/>
                <w:sz w:val="18"/>
              </w:rPr>
              <w:t>6.327,00</w:t>
            </w:r>
          </w:p>
        </w:tc>
        <w:tc>
          <w:tcPr>
            <w:tcW w:w="1125" w:type="dxa"/>
          </w:tcPr>
          <w:p>
            <w:pPr>
              <w:pStyle w:val="TableParagraph"/>
              <w:spacing w:before="36"/>
              <w:ind w:right="27"/>
              <w:jc w:val="right"/>
              <w:rPr>
                <w:b/>
                <w:sz w:val="18"/>
              </w:rPr>
            </w:pPr>
            <w:r>
              <w:rPr>
                <w:b/>
                <w:spacing w:val="-2"/>
                <w:sz w:val="18"/>
              </w:rPr>
              <w:t>2.339,13</w:t>
            </w:r>
          </w:p>
        </w:tc>
        <w:tc>
          <w:tcPr>
            <w:tcW w:w="857" w:type="dxa"/>
          </w:tcPr>
          <w:p>
            <w:pPr>
              <w:pStyle w:val="TableParagraph"/>
              <w:spacing w:before="36"/>
              <w:ind w:right="89"/>
              <w:jc w:val="right"/>
              <w:rPr>
                <w:b/>
                <w:sz w:val="18"/>
              </w:rPr>
            </w:pPr>
            <w:r>
              <w:rPr>
                <w:b/>
                <w:spacing w:val="-2"/>
                <w:sz w:val="18"/>
              </w:rPr>
              <w:t>36,97%</w:t>
            </w:r>
          </w:p>
        </w:tc>
      </w:tr>
      <w:tr>
        <w:trPr>
          <w:trHeight w:val="285" w:hRule="atLeast"/>
        </w:trPr>
        <w:tc>
          <w:tcPr>
            <w:tcW w:w="5771" w:type="dxa"/>
          </w:tcPr>
          <w:p>
            <w:pPr>
              <w:pStyle w:val="TableParagraph"/>
              <w:spacing w:before="36"/>
              <w:ind w:left="404"/>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430" w:type="dxa"/>
          </w:tcPr>
          <w:p>
            <w:pPr>
              <w:pStyle w:val="TableParagraph"/>
              <w:spacing w:before="36"/>
              <w:ind w:right="209"/>
              <w:jc w:val="right"/>
              <w:rPr>
                <w:b/>
                <w:sz w:val="18"/>
              </w:rPr>
            </w:pPr>
            <w:r>
              <w:rPr>
                <w:b/>
                <w:spacing w:val="-2"/>
                <w:sz w:val="18"/>
              </w:rPr>
              <w:t>6.327,00</w:t>
            </w:r>
          </w:p>
        </w:tc>
        <w:tc>
          <w:tcPr>
            <w:tcW w:w="1408" w:type="dxa"/>
          </w:tcPr>
          <w:p>
            <w:pPr>
              <w:pStyle w:val="TableParagraph"/>
              <w:spacing w:before="36"/>
              <w:ind w:right="267"/>
              <w:jc w:val="right"/>
              <w:rPr>
                <w:b/>
                <w:sz w:val="18"/>
              </w:rPr>
            </w:pPr>
            <w:r>
              <w:rPr>
                <w:b/>
                <w:spacing w:val="-2"/>
                <w:sz w:val="18"/>
              </w:rPr>
              <w:t>6.327,00</w:t>
            </w:r>
          </w:p>
        </w:tc>
        <w:tc>
          <w:tcPr>
            <w:tcW w:w="1125" w:type="dxa"/>
          </w:tcPr>
          <w:p>
            <w:pPr>
              <w:pStyle w:val="TableParagraph"/>
              <w:spacing w:before="36"/>
              <w:ind w:right="27"/>
              <w:jc w:val="right"/>
              <w:rPr>
                <w:b/>
                <w:sz w:val="18"/>
              </w:rPr>
            </w:pPr>
            <w:r>
              <w:rPr>
                <w:b/>
                <w:spacing w:val="-2"/>
                <w:sz w:val="18"/>
              </w:rPr>
              <w:t>2.339,13</w:t>
            </w:r>
          </w:p>
        </w:tc>
        <w:tc>
          <w:tcPr>
            <w:tcW w:w="857" w:type="dxa"/>
          </w:tcPr>
          <w:p>
            <w:pPr>
              <w:pStyle w:val="TableParagraph"/>
              <w:spacing w:before="36"/>
              <w:ind w:right="89"/>
              <w:jc w:val="right"/>
              <w:rPr>
                <w:b/>
                <w:sz w:val="18"/>
              </w:rPr>
            </w:pPr>
            <w:r>
              <w:rPr>
                <w:b/>
                <w:spacing w:val="-2"/>
                <w:sz w:val="18"/>
              </w:rPr>
              <w:t>36,97%</w:t>
            </w:r>
          </w:p>
        </w:tc>
      </w:tr>
      <w:tr>
        <w:trPr>
          <w:trHeight w:val="285" w:hRule="atLeast"/>
        </w:trPr>
        <w:tc>
          <w:tcPr>
            <w:tcW w:w="5771" w:type="dxa"/>
          </w:tcPr>
          <w:p>
            <w:pPr>
              <w:pStyle w:val="TableParagraph"/>
              <w:spacing w:before="36"/>
              <w:ind w:left="524"/>
              <w:rPr>
                <w:i/>
                <w:sz w:val="18"/>
              </w:rPr>
            </w:pPr>
            <w:r>
              <w:rPr>
                <w:i/>
                <w:sz w:val="18"/>
              </w:rPr>
              <w:t>3211</w:t>
            </w:r>
            <w:r>
              <w:rPr>
                <w:i/>
                <w:spacing w:val="-1"/>
                <w:sz w:val="18"/>
              </w:rPr>
              <w:t> </w:t>
            </w:r>
            <w:r>
              <w:rPr>
                <w:i/>
                <w:sz w:val="18"/>
              </w:rPr>
              <w:t>Službena</w:t>
            </w:r>
            <w:r>
              <w:rPr>
                <w:i/>
                <w:spacing w:val="-1"/>
                <w:sz w:val="18"/>
              </w:rPr>
              <w:t> </w:t>
            </w:r>
            <w:r>
              <w:rPr>
                <w:i/>
                <w:spacing w:val="-2"/>
                <w:sz w:val="18"/>
              </w:rPr>
              <w:t>putovanja</w:t>
            </w:r>
          </w:p>
        </w:tc>
        <w:tc>
          <w:tcPr>
            <w:tcW w:w="1430" w:type="dxa"/>
          </w:tcPr>
          <w:p>
            <w:pPr>
              <w:pStyle w:val="TableParagraph"/>
              <w:rPr>
                <w:rFonts w:ascii="Times New Roman"/>
                <w:sz w:val="18"/>
              </w:rPr>
            </w:pPr>
          </w:p>
        </w:tc>
        <w:tc>
          <w:tcPr>
            <w:tcW w:w="1408" w:type="dxa"/>
          </w:tcPr>
          <w:p>
            <w:pPr>
              <w:pStyle w:val="TableParagraph"/>
              <w:rPr>
                <w:rFonts w:ascii="Times New Roman"/>
                <w:sz w:val="18"/>
              </w:rPr>
            </w:pPr>
          </w:p>
        </w:tc>
        <w:tc>
          <w:tcPr>
            <w:tcW w:w="1125" w:type="dxa"/>
          </w:tcPr>
          <w:p>
            <w:pPr>
              <w:pStyle w:val="TableParagraph"/>
              <w:rPr>
                <w:rFonts w:ascii="Times New Roman"/>
                <w:sz w:val="18"/>
              </w:rPr>
            </w:pPr>
          </w:p>
        </w:tc>
        <w:tc>
          <w:tcPr>
            <w:tcW w:w="857" w:type="dxa"/>
          </w:tcPr>
          <w:p>
            <w:pPr>
              <w:pStyle w:val="TableParagraph"/>
              <w:rPr>
                <w:rFonts w:ascii="Times New Roman"/>
                <w:sz w:val="18"/>
              </w:rPr>
            </w:pPr>
          </w:p>
        </w:tc>
      </w:tr>
      <w:tr>
        <w:trPr>
          <w:trHeight w:val="243" w:hRule="atLeast"/>
        </w:trPr>
        <w:tc>
          <w:tcPr>
            <w:tcW w:w="5771" w:type="dxa"/>
          </w:tcPr>
          <w:p>
            <w:pPr>
              <w:pStyle w:val="TableParagraph"/>
              <w:spacing w:line="187" w:lineRule="exact" w:before="36"/>
              <w:ind w:left="524"/>
              <w:rPr>
                <w:i/>
                <w:sz w:val="18"/>
              </w:rPr>
            </w:pPr>
            <w:r>
              <w:rPr>
                <w:i/>
                <w:sz w:val="18"/>
              </w:rPr>
              <w:t>3214</w:t>
            </w:r>
            <w:r>
              <w:rPr>
                <w:i/>
                <w:spacing w:val="-1"/>
                <w:sz w:val="18"/>
              </w:rPr>
              <w:t> </w:t>
            </w:r>
            <w:r>
              <w:rPr>
                <w:i/>
                <w:sz w:val="18"/>
              </w:rPr>
              <w:t>Ostale</w:t>
            </w:r>
            <w:r>
              <w:rPr>
                <w:i/>
                <w:spacing w:val="-1"/>
                <w:sz w:val="18"/>
              </w:rPr>
              <w:t> </w:t>
            </w:r>
            <w:r>
              <w:rPr>
                <w:i/>
                <w:sz w:val="18"/>
              </w:rPr>
              <w:t>naknade</w:t>
            </w:r>
            <w:r>
              <w:rPr>
                <w:i/>
                <w:spacing w:val="-1"/>
                <w:sz w:val="18"/>
              </w:rPr>
              <w:t> </w:t>
            </w:r>
            <w:r>
              <w:rPr>
                <w:i/>
                <w:sz w:val="18"/>
              </w:rPr>
              <w:t>troškova</w:t>
            </w:r>
            <w:r>
              <w:rPr>
                <w:i/>
                <w:spacing w:val="-1"/>
                <w:sz w:val="18"/>
              </w:rPr>
              <w:t> </w:t>
            </w:r>
            <w:r>
              <w:rPr>
                <w:i/>
                <w:spacing w:val="-2"/>
                <w:sz w:val="18"/>
              </w:rPr>
              <w:t>zaposlenima</w:t>
            </w:r>
          </w:p>
        </w:tc>
        <w:tc>
          <w:tcPr>
            <w:tcW w:w="1430" w:type="dxa"/>
          </w:tcPr>
          <w:p>
            <w:pPr>
              <w:pStyle w:val="TableParagraph"/>
              <w:rPr>
                <w:rFonts w:ascii="Times New Roman"/>
                <w:sz w:val="16"/>
              </w:rPr>
            </w:pPr>
          </w:p>
        </w:tc>
        <w:tc>
          <w:tcPr>
            <w:tcW w:w="1408" w:type="dxa"/>
          </w:tcPr>
          <w:p>
            <w:pPr>
              <w:pStyle w:val="TableParagraph"/>
              <w:rPr>
                <w:rFonts w:ascii="Times New Roman"/>
                <w:sz w:val="16"/>
              </w:rPr>
            </w:pPr>
          </w:p>
        </w:tc>
        <w:tc>
          <w:tcPr>
            <w:tcW w:w="1125" w:type="dxa"/>
          </w:tcPr>
          <w:p>
            <w:pPr>
              <w:pStyle w:val="TableParagraph"/>
              <w:spacing w:line="187" w:lineRule="exact" w:before="36"/>
              <w:ind w:right="27"/>
              <w:jc w:val="right"/>
              <w:rPr>
                <w:i/>
                <w:sz w:val="18"/>
              </w:rPr>
            </w:pPr>
            <w:r>
              <w:rPr>
                <w:i/>
                <w:spacing w:val="-2"/>
                <w:sz w:val="18"/>
              </w:rPr>
              <w:t>23,00</w:t>
            </w:r>
          </w:p>
        </w:tc>
        <w:tc>
          <w:tcPr>
            <w:tcW w:w="857" w:type="dxa"/>
          </w:tcPr>
          <w:p>
            <w:pPr>
              <w:pStyle w:val="TableParagraph"/>
              <w:rPr>
                <w:rFonts w:ascii="Times New Roman"/>
                <w:sz w:val="16"/>
              </w:rPr>
            </w:pPr>
          </w:p>
        </w:tc>
      </w:tr>
    </w:tbl>
    <w:p>
      <w:pPr>
        <w:pStyle w:val="TableParagraph"/>
        <w:spacing w:after="0"/>
        <w:rPr>
          <w:rFonts w:ascii="Times New Roman"/>
          <w:sz w:val="16"/>
        </w:rPr>
        <w:sectPr>
          <w:pgSz w:w="11900" w:h="16840"/>
          <w:pgMar w:header="570" w:footer="127" w:top="1140" w:bottom="320" w:left="360" w:right="360"/>
        </w:sectPr>
      </w:pPr>
    </w:p>
    <w:p>
      <w:pPr>
        <w:spacing w:line="240" w:lineRule="auto" w:before="10"/>
        <w:rPr>
          <w:i/>
          <w:sz w:val="3"/>
        </w:rPr>
      </w:pPr>
    </w:p>
    <w:tbl>
      <w:tblPr>
        <w:tblW w:w="0" w:type="auto"/>
        <w:jc w:val="left"/>
        <w:tblInd w:w="2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856"/>
        <w:gridCol w:w="1496"/>
        <w:gridCol w:w="1358"/>
        <w:gridCol w:w="1309"/>
        <w:gridCol w:w="858"/>
      </w:tblGrid>
      <w:tr>
        <w:trPr>
          <w:trHeight w:val="243" w:hRule="atLeast"/>
        </w:trPr>
        <w:tc>
          <w:tcPr>
            <w:tcW w:w="5856" w:type="dxa"/>
          </w:tcPr>
          <w:p>
            <w:pPr>
              <w:pStyle w:val="TableParagraph"/>
              <w:spacing w:line="201" w:lineRule="exact"/>
              <w:ind w:left="795"/>
              <w:rPr>
                <w:i/>
                <w:sz w:val="18"/>
              </w:rPr>
            </w:pPr>
            <w:r>
              <w:rPr>
                <w:i/>
                <w:sz w:val="18"/>
              </w:rPr>
              <w:t>3235</w:t>
            </w:r>
            <w:r>
              <w:rPr>
                <w:i/>
                <w:spacing w:val="-1"/>
                <w:sz w:val="18"/>
              </w:rPr>
              <w:t> </w:t>
            </w:r>
            <w:r>
              <w:rPr>
                <w:i/>
                <w:sz w:val="18"/>
              </w:rPr>
              <w:t>Zakupnine</w:t>
            </w:r>
            <w:r>
              <w:rPr>
                <w:i/>
                <w:spacing w:val="-1"/>
                <w:sz w:val="18"/>
              </w:rPr>
              <w:t> </w:t>
            </w:r>
            <w:r>
              <w:rPr>
                <w:i/>
                <w:sz w:val="18"/>
              </w:rPr>
              <w:t>i</w:t>
            </w:r>
            <w:r>
              <w:rPr>
                <w:i/>
                <w:spacing w:val="-1"/>
                <w:sz w:val="18"/>
              </w:rPr>
              <w:t> </w:t>
            </w:r>
            <w:r>
              <w:rPr>
                <w:i/>
                <w:spacing w:val="-2"/>
                <w:sz w:val="18"/>
              </w:rPr>
              <w:t>najamnine</w:t>
            </w:r>
          </w:p>
        </w:tc>
        <w:tc>
          <w:tcPr>
            <w:tcW w:w="1496" w:type="dxa"/>
          </w:tcPr>
          <w:p>
            <w:pPr>
              <w:pStyle w:val="TableParagraph"/>
              <w:rPr>
                <w:rFonts w:ascii="Times New Roman"/>
                <w:sz w:val="16"/>
              </w:rPr>
            </w:pPr>
          </w:p>
        </w:tc>
        <w:tc>
          <w:tcPr>
            <w:tcW w:w="1358" w:type="dxa"/>
          </w:tcPr>
          <w:p>
            <w:pPr>
              <w:pStyle w:val="TableParagraph"/>
              <w:rPr>
                <w:rFonts w:ascii="Times New Roman"/>
                <w:sz w:val="16"/>
              </w:rPr>
            </w:pPr>
          </w:p>
        </w:tc>
        <w:tc>
          <w:tcPr>
            <w:tcW w:w="1309" w:type="dxa"/>
          </w:tcPr>
          <w:p>
            <w:pPr>
              <w:pStyle w:val="TableParagraph"/>
              <w:spacing w:line="201" w:lineRule="exact"/>
              <w:ind w:right="41"/>
              <w:jc w:val="right"/>
              <w:rPr>
                <w:i/>
                <w:sz w:val="18"/>
              </w:rPr>
            </w:pPr>
            <w:r>
              <w:rPr>
                <w:i/>
                <w:spacing w:val="-2"/>
                <w:sz w:val="18"/>
              </w:rPr>
              <w:t>301,93</w:t>
            </w:r>
          </w:p>
        </w:tc>
        <w:tc>
          <w:tcPr>
            <w:tcW w:w="858" w:type="dxa"/>
            <w:vMerge w:val="restart"/>
          </w:tcPr>
          <w:p>
            <w:pPr>
              <w:pStyle w:val="TableParagraph"/>
              <w:rPr>
                <w:rFonts w:ascii="Times New Roman"/>
                <w:sz w:val="18"/>
              </w:rPr>
            </w:pPr>
          </w:p>
        </w:tc>
      </w:tr>
      <w:tr>
        <w:trPr>
          <w:trHeight w:val="277" w:hRule="atLeast"/>
        </w:trPr>
        <w:tc>
          <w:tcPr>
            <w:tcW w:w="5856" w:type="dxa"/>
          </w:tcPr>
          <w:p>
            <w:pPr>
              <w:pStyle w:val="TableParagraph"/>
              <w:spacing w:before="36"/>
              <w:ind w:left="795"/>
              <w:rPr>
                <w:i/>
                <w:sz w:val="18"/>
              </w:rPr>
            </w:pPr>
            <w:r>
              <w:rPr>
                <w:i/>
                <w:sz w:val="18"/>
              </w:rPr>
              <w:t>3239</w:t>
            </w:r>
            <w:r>
              <w:rPr>
                <w:i/>
                <w:spacing w:val="-1"/>
                <w:sz w:val="18"/>
              </w:rPr>
              <w:t> </w:t>
            </w:r>
            <w:r>
              <w:rPr>
                <w:i/>
                <w:sz w:val="18"/>
              </w:rPr>
              <w:t>Ostale</w:t>
            </w:r>
            <w:r>
              <w:rPr>
                <w:i/>
                <w:spacing w:val="-1"/>
                <w:sz w:val="18"/>
              </w:rPr>
              <w:t> </w:t>
            </w:r>
            <w:r>
              <w:rPr>
                <w:i/>
                <w:spacing w:val="-2"/>
                <w:sz w:val="18"/>
              </w:rPr>
              <w:t>usluge</w:t>
            </w:r>
          </w:p>
        </w:tc>
        <w:tc>
          <w:tcPr>
            <w:tcW w:w="1496" w:type="dxa"/>
          </w:tcPr>
          <w:p>
            <w:pPr>
              <w:pStyle w:val="TableParagraph"/>
              <w:rPr>
                <w:rFonts w:ascii="Times New Roman"/>
                <w:sz w:val="18"/>
              </w:rPr>
            </w:pPr>
          </w:p>
        </w:tc>
        <w:tc>
          <w:tcPr>
            <w:tcW w:w="1358" w:type="dxa"/>
          </w:tcPr>
          <w:p>
            <w:pPr>
              <w:pStyle w:val="TableParagraph"/>
              <w:rPr>
                <w:rFonts w:ascii="Times New Roman"/>
                <w:sz w:val="18"/>
              </w:rPr>
            </w:pPr>
          </w:p>
        </w:tc>
        <w:tc>
          <w:tcPr>
            <w:tcW w:w="1309" w:type="dxa"/>
          </w:tcPr>
          <w:p>
            <w:pPr>
              <w:pStyle w:val="TableParagraph"/>
              <w:spacing w:before="36"/>
              <w:ind w:right="41"/>
              <w:jc w:val="right"/>
              <w:rPr>
                <w:i/>
                <w:sz w:val="18"/>
              </w:rPr>
            </w:pPr>
            <w:r>
              <w:rPr>
                <w:i/>
                <w:spacing w:val="-2"/>
                <w:sz w:val="18"/>
              </w:rPr>
              <w:t>1.762,50</w:t>
            </w:r>
          </w:p>
        </w:tc>
        <w:tc>
          <w:tcPr>
            <w:tcW w:w="858" w:type="dxa"/>
            <w:vMerge/>
            <w:tcBorders>
              <w:top w:val="nil"/>
            </w:tcBorders>
          </w:tcPr>
          <w:p>
            <w:pPr>
              <w:rPr>
                <w:sz w:val="2"/>
                <w:szCs w:val="2"/>
              </w:rPr>
            </w:pPr>
          </w:p>
        </w:tc>
      </w:tr>
      <w:tr>
        <w:trPr>
          <w:trHeight w:val="319" w:hRule="atLeast"/>
        </w:trPr>
        <w:tc>
          <w:tcPr>
            <w:tcW w:w="5856" w:type="dxa"/>
          </w:tcPr>
          <w:p>
            <w:pPr>
              <w:pStyle w:val="TableParagraph"/>
              <w:spacing w:before="28"/>
              <w:ind w:left="795"/>
              <w:rPr>
                <w:i/>
                <w:sz w:val="18"/>
              </w:rPr>
            </w:pPr>
            <w:r>
              <w:rPr>
                <w:i/>
                <w:sz w:val="18"/>
              </w:rPr>
              <w:t>3293</w:t>
            </w:r>
            <w:r>
              <w:rPr>
                <w:i/>
                <w:spacing w:val="-1"/>
                <w:sz w:val="18"/>
              </w:rPr>
              <w:t> </w:t>
            </w:r>
            <w:r>
              <w:rPr>
                <w:i/>
                <w:spacing w:val="-2"/>
                <w:sz w:val="18"/>
              </w:rPr>
              <w:t>Reprezentacija</w:t>
            </w:r>
          </w:p>
        </w:tc>
        <w:tc>
          <w:tcPr>
            <w:tcW w:w="1496" w:type="dxa"/>
          </w:tcPr>
          <w:p>
            <w:pPr>
              <w:pStyle w:val="TableParagraph"/>
              <w:rPr>
                <w:rFonts w:ascii="Times New Roman"/>
                <w:sz w:val="18"/>
              </w:rPr>
            </w:pPr>
          </w:p>
        </w:tc>
        <w:tc>
          <w:tcPr>
            <w:tcW w:w="1358" w:type="dxa"/>
          </w:tcPr>
          <w:p>
            <w:pPr>
              <w:pStyle w:val="TableParagraph"/>
              <w:rPr>
                <w:rFonts w:ascii="Times New Roman"/>
                <w:sz w:val="18"/>
              </w:rPr>
            </w:pPr>
          </w:p>
        </w:tc>
        <w:tc>
          <w:tcPr>
            <w:tcW w:w="1309" w:type="dxa"/>
          </w:tcPr>
          <w:p>
            <w:pPr>
              <w:pStyle w:val="TableParagraph"/>
              <w:spacing w:before="28"/>
              <w:ind w:right="41"/>
              <w:jc w:val="right"/>
              <w:rPr>
                <w:i/>
                <w:sz w:val="18"/>
              </w:rPr>
            </w:pPr>
            <w:r>
              <w:rPr>
                <w:i/>
                <w:spacing w:val="-2"/>
                <w:sz w:val="18"/>
              </w:rPr>
              <w:t>251,70</w:t>
            </w:r>
          </w:p>
        </w:tc>
        <w:tc>
          <w:tcPr>
            <w:tcW w:w="858" w:type="dxa"/>
            <w:vMerge/>
            <w:tcBorders>
              <w:top w:val="nil"/>
            </w:tcBorders>
          </w:tcPr>
          <w:p>
            <w:pPr>
              <w:rPr>
                <w:sz w:val="2"/>
                <w:szCs w:val="2"/>
              </w:rPr>
            </w:pPr>
          </w:p>
        </w:tc>
      </w:tr>
      <w:tr>
        <w:trPr>
          <w:trHeight w:val="450" w:hRule="atLeast"/>
        </w:trPr>
        <w:tc>
          <w:tcPr>
            <w:tcW w:w="5856" w:type="dxa"/>
            <w:shd w:val="clear" w:color="auto" w:fill="82C0FF"/>
          </w:tcPr>
          <w:p>
            <w:pPr>
              <w:pStyle w:val="TableParagraph"/>
              <w:spacing w:line="224" w:lineRule="exact"/>
              <w:ind w:left="60"/>
              <w:rPr>
                <w:b/>
                <w:sz w:val="20"/>
              </w:rPr>
            </w:pPr>
            <w:r>
              <w:rPr>
                <w:b/>
                <w:sz w:val="20"/>
              </w:rPr>
              <w:t>Glava:</w:t>
            </w:r>
            <w:r>
              <w:rPr>
                <w:b/>
                <w:spacing w:val="-8"/>
                <w:sz w:val="20"/>
              </w:rPr>
              <w:t> </w:t>
            </w:r>
            <w:r>
              <w:rPr>
                <w:b/>
                <w:sz w:val="20"/>
              </w:rPr>
              <w:t>00306-33667</w:t>
            </w:r>
            <w:r>
              <w:rPr>
                <w:b/>
                <w:spacing w:val="-8"/>
                <w:sz w:val="20"/>
              </w:rPr>
              <w:t> </w:t>
            </w:r>
            <w:r>
              <w:rPr>
                <w:b/>
                <w:sz w:val="20"/>
              </w:rPr>
              <w:t>HRVATSKO</w:t>
            </w:r>
            <w:r>
              <w:rPr>
                <w:b/>
                <w:spacing w:val="-8"/>
                <w:sz w:val="20"/>
              </w:rPr>
              <w:t> </w:t>
            </w:r>
            <w:r>
              <w:rPr>
                <w:b/>
                <w:sz w:val="20"/>
              </w:rPr>
              <w:t>NARODNO</w:t>
            </w:r>
            <w:r>
              <w:rPr>
                <w:b/>
                <w:spacing w:val="-8"/>
                <w:sz w:val="20"/>
              </w:rPr>
              <w:t> </w:t>
            </w:r>
            <w:r>
              <w:rPr>
                <w:b/>
                <w:sz w:val="20"/>
              </w:rPr>
              <w:t>KAZALIŠTE</w:t>
            </w:r>
            <w:r>
              <w:rPr>
                <w:b/>
                <w:spacing w:val="-8"/>
                <w:sz w:val="20"/>
              </w:rPr>
              <w:t> </w:t>
            </w:r>
            <w:r>
              <w:rPr>
                <w:b/>
                <w:sz w:val="20"/>
              </w:rPr>
              <w:t>U </w:t>
            </w:r>
            <w:r>
              <w:rPr>
                <w:b/>
                <w:spacing w:val="-2"/>
                <w:sz w:val="20"/>
              </w:rPr>
              <w:t>ŠIBENIKU</w:t>
            </w:r>
          </w:p>
        </w:tc>
        <w:tc>
          <w:tcPr>
            <w:tcW w:w="1496" w:type="dxa"/>
            <w:shd w:val="clear" w:color="auto" w:fill="82C0FF"/>
          </w:tcPr>
          <w:p>
            <w:pPr>
              <w:pStyle w:val="TableParagraph"/>
              <w:spacing w:line="223" w:lineRule="exact"/>
              <w:ind w:right="89"/>
              <w:jc w:val="right"/>
              <w:rPr>
                <w:b/>
                <w:sz w:val="20"/>
              </w:rPr>
            </w:pPr>
            <w:r>
              <w:rPr>
                <w:b/>
                <w:spacing w:val="-2"/>
                <w:sz w:val="20"/>
              </w:rPr>
              <w:t>2.321.639,00</w:t>
            </w:r>
          </w:p>
        </w:tc>
        <w:tc>
          <w:tcPr>
            <w:tcW w:w="1358" w:type="dxa"/>
            <w:shd w:val="clear" w:color="auto" w:fill="82C0FF"/>
          </w:tcPr>
          <w:p>
            <w:pPr>
              <w:pStyle w:val="TableParagraph"/>
              <w:spacing w:line="223" w:lineRule="exact"/>
              <w:ind w:right="97"/>
              <w:jc w:val="right"/>
              <w:rPr>
                <w:b/>
                <w:sz w:val="20"/>
              </w:rPr>
            </w:pPr>
            <w:r>
              <w:rPr>
                <w:b/>
                <w:spacing w:val="-2"/>
                <w:sz w:val="20"/>
              </w:rPr>
              <w:t>2.321.639,00</w:t>
            </w:r>
          </w:p>
        </w:tc>
        <w:tc>
          <w:tcPr>
            <w:tcW w:w="1309" w:type="dxa"/>
            <w:shd w:val="clear" w:color="auto" w:fill="82C0FF"/>
          </w:tcPr>
          <w:p>
            <w:pPr>
              <w:pStyle w:val="TableParagraph"/>
              <w:spacing w:line="223" w:lineRule="exact"/>
              <w:ind w:right="41"/>
              <w:jc w:val="right"/>
              <w:rPr>
                <w:b/>
                <w:sz w:val="20"/>
              </w:rPr>
            </w:pPr>
            <w:r>
              <w:rPr>
                <w:b/>
                <w:spacing w:val="-2"/>
                <w:sz w:val="20"/>
              </w:rPr>
              <w:t>2.165.090,09</w:t>
            </w:r>
          </w:p>
        </w:tc>
        <w:tc>
          <w:tcPr>
            <w:tcW w:w="858" w:type="dxa"/>
            <w:shd w:val="clear" w:color="auto" w:fill="82C0FF"/>
          </w:tcPr>
          <w:p>
            <w:pPr>
              <w:pStyle w:val="TableParagraph"/>
              <w:spacing w:line="223" w:lineRule="exact"/>
              <w:ind w:right="31"/>
              <w:jc w:val="center"/>
              <w:rPr>
                <w:b/>
                <w:sz w:val="20"/>
              </w:rPr>
            </w:pPr>
            <w:r>
              <w:rPr>
                <w:b/>
                <w:spacing w:val="-2"/>
                <w:sz w:val="20"/>
              </w:rPr>
              <w:t>93,26%</w:t>
            </w:r>
          </w:p>
        </w:tc>
      </w:tr>
      <w:tr>
        <w:trPr>
          <w:trHeight w:val="243" w:hRule="atLeast"/>
        </w:trPr>
        <w:tc>
          <w:tcPr>
            <w:tcW w:w="5856" w:type="dxa"/>
          </w:tcPr>
          <w:p>
            <w:pPr>
              <w:pStyle w:val="TableParagraph"/>
              <w:spacing w:line="201" w:lineRule="exact"/>
              <w:ind w:left="510"/>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p>
        </w:tc>
        <w:tc>
          <w:tcPr>
            <w:tcW w:w="1496" w:type="dxa"/>
          </w:tcPr>
          <w:p>
            <w:pPr>
              <w:pStyle w:val="TableParagraph"/>
              <w:spacing w:line="201" w:lineRule="exact"/>
              <w:ind w:right="89"/>
              <w:jc w:val="right"/>
              <w:rPr>
                <w:b/>
                <w:sz w:val="18"/>
              </w:rPr>
            </w:pPr>
            <w:r>
              <w:rPr>
                <w:b/>
                <w:spacing w:val="-2"/>
                <w:sz w:val="18"/>
              </w:rPr>
              <w:t>1.313.000,00</w:t>
            </w:r>
          </w:p>
        </w:tc>
        <w:tc>
          <w:tcPr>
            <w:tcW w:w="1358" w:type="dxa"/>
          </w:tcPr>
          <w:p>
            <w:pPr>
              <w:pStyle w:val="TableParagraph"/>
              <w:spacing w:line="201" w:lineRule="exact"/>
              <w:ind w:right="97"/>
              <w:jc w:val="right"/>
              <w:rPr>
                <w:b/>
                <w:sz w:val="18"/>
              </w:rPr>
            </w:pPr>
            <w:r>
              <w:rPr>
                <w:b/>
                <w:spacing w:val="-2"/>
                <w:sz w:val="18"/>
              </w:rPr>
              <w:t>1.313.000,00</w:t>
            </w:r>
          </w:p>
        </w:tc>
        <w:tc>
          <w:tcPr>
            <w:tcW w:w="1309" w:type="dxa"/>
          </w:tcPr>
          <w:p>
            <w:pPr>
              <w:pStyle w:val="TableParagraph"/>
              <w:spacing w:line="201" w:lineRule="exact"/>
              <w:ind w:right="41"/>
              <w:jc w:val="right"/>
              <w:rPr>
                <w:b/>
                <w:sz w:val="18"/>
              </w:rPr>
            </w:pPr>
            <w:r>
              <w:rPr>
                <w:b/>
                <w:spacing w:val="-2"/>
                <w:sz w:val="18"/>
              </w:rPr>
              <w:t>1.261.603,34</w:t>
            </w:r>
          </w:p>
        </w:tc>
        <w:tc>
          <w:tcPr>
            <w:tcW w:w="858" w:type="dxa"/>
          </w:tcPr>
          <w:p>
            <w:pPr>
              <w:pStyle w:val="TableParagraph"/>
              <w:spacing w:line="201" w:lineRule="exact"/>
              <w:ind w:left="34"/>
              <w:jc w:val="center"/>
              <w:rPr>
                <w:b/>
                <w:sz w:val="18"/>
              </w:rPr>
            </w:pPr>
            <w:r>
              <w:rPr>
                <w:b/>
                <w:spacing w:val="-2"/>
                <w:sz w:val="18"/>
              </w:rPr>
              <w:t>96,09%</w:t>
            </w:r>
          </w:p>
        </w:tc>
      </w:tr>
      <w:tr>
        <w:trPr>
          <w:trHeight w:val="285" w:hRule="atLeast"/>
        </w:trPr>
        <w:tc>
          <w:tcPr>
            <w:tcW w:w="5856" w:type="dxa"/>
          </w:tcPr>
          <w:p>
            <w:pPr>
              <w:pStyle w:val="TableParagraph"/>
              <w:spacing w:before="36"/>
              <w:ind w:left="510"/>
              <w:rPr>
                <w:b/>
                <w:sz w:val="18"/>
              </w:rPr>
            </w:pPr>
            <w:r>
              <w:rPr>
                <w:b/>
                <w:sz w:val="18"/>
              </w:rPr>
              <w:t>Izvor:</w:t>
            </w:r>
            <w:r>
              <w:rPr>
                <w:b/>
                <w:spacing w:val="-1"/>
                <w:sz w:val="18"/>
              </w:rPr>
              <w:t> </w:t>
            </w:r>
            <w:r>
              <w:rPr>
                <w:b/>
                <w:sz w:val="18"/>
              </w:rPr>
              <w:t>31</w:t>
            </w:r>
            <w:r>
              <w:rPr>
                <w:b/>
                <w:spacing w:val="-1"/>
                <w:sz w:val="18"/>
              </w:rPr>
              <w:t> </w:t>
            </w:r>
            <w:r>
              <w:rPr>
                <w:b/>
                <w:sz w:val="18"/>
              </w:rPr>
              <w:t>Vlastiti</w:t>
            </w:r>
            <w:r>
              <w:rPr>
                <w:b/>
                <w:spacing w:val="-1"/>
                <w:sz w:val="18"/>
              </w:rPr>
              <w:t> </w:t>
            </w:r>
            <w:r>
              <w:rPr>
                <w:b/>
                <w:spacing w:val="-2"/>
                <w:sz w:val="18"/>
              </w:rPr>
              <w:t>prihodi</w:t>
            </w:r>
          </w:p>
        </w:tc>
        <w:tc>
          <w:tcPr>
            <w:tcW w:w="1496" w:type="dxa"/>
          </w:tcPr>
          <w:p>
            <w:pPr>
              <w:pStyle w:val="TableParagraph"/>
              <w:spacing w:before="36"/>
              <w:ind w:right="89"/>
              <w:jc w:val="right"/>
              <w:rPr>
                <w:b/>
                <w:sz w:val="18"/>
              </w:rPr>
            </w:pPr>
            <w:r>
              <w:rPr>
                <w:b/>
                <w:spacing w:val="-2"/>
                <w:sz w:val="18"/>
              </w:rPr>
              <w:t>91.100,00</w:t>
            </w:r>
          </w:p>
        </w:tc>
        <w:tc>
          <w:tcPr>
            <w:tcW w:w="1358" w:type="dxa"/>
          </w:tcPr>
          <w:p>
            <w:pPr>
              <w:pStyle w:val="TableParagraph"/>
              <w:spacing w:before="36"/>
              <w:ind w:right="97"/>
              <w:jc w:val="right"/>
              <w:rPr>
                <w:b/>
                <w:sz w:val="18"/>
              </w:rPr>
            </w:pPr>
            <w:r>
              <w:rPr>
                <w:b/>
                <w:spacing w:val="-2"/>
                <w:sz w:val="18"/>
              </w:rPr>
              <w:t>91.100,00</w:t>
            </w:r>
          </w:p>
        </w:tc>
        <w:tc>
          <w:tcPr>
            <w:tcW w:w="1309" w:type="dxa"/>
          </w:tcPr>
          <w:p>
            <w:pPr>
              <w:pStyle w:val="TableParagraph"/>
              <w:spacing w:before="36"/>
              <w:ind w:right="41"/>
              <w:jc w:val="right"/>
              <w:rPr>
                <w:b/>
                <w:sz w:val="18"/>
              </w:rPr>
            </w:pPr>
            <w:r>
              <w:rPr>
                <w:b/>
                <w:spacing w:val="-2"/>
                <w:sz w:val="18"/>
              </w:rPr>
              <w:t>90.255,22</w:t>
            </w:r>
          </w:p>
        </w:tc>
        <w:tc>
          <w:tcPr>
            <w:tcW w:w="858" w:type="dxa"/>
          </w:tcPr>
          <w:p>
            <w:pPr>
              <w:pStyle w:val="TableParagraph"/>
              <w:spacing w:before="36"/>
              <w:ind w:left="34"/>
              <w:jc w:val="center"/>
              <w:rPr>
                <w:b/>
                <w:sz w:val="18"/>
              </w:rPr>
            </w:pPr>
            <w:r>
              <w:rPr>
                <w:b/>
                <w:spacing w:val="-2"/>
                <w:sz w:val="18"/>
              </w:rPr>
              <w:t>99,07%</w:t>
            </w:r>
          </w:p>
        </w:tc>
      </w:tr>
      <w:tr>
        <w:trPr>
          <w:trHeight w:val="285" w:hRule="atLeast"/>
        </w:trPr>
        <w:tc>
          <w:tcPr>
            <w:tcW w:w="5856" w:type="dxa"/>
          </w:tcPr>
          <w:p>
            <w:pPr>
              <w:pStyle w:val="TableParagraph"/>
              <w:spacing w:before="36"/>
              <w:ind w:left="510"/>
              <w:rPr>
                <w:b/>
                <w:sz w:val="18"/>
              </w:rPr>
            </w:pPr>
            <w:r>
              <w:rPr>
                <w:b/>
                <w:sz w:val="18"/>
              </w:rPr>
              <w:t>Izvor:</w:t>
            </w:r>
            <w:r>
              <w:rPr>
                <w:b/>
                <w:spacing w:val="-1"/>
                <w:sz w:val="18"/>
              </w:rPr>
              <w:t> </w:t>
            </w:r>
            <w:r>
              <w:rPr>
                <w:b/>
                <w:sz w:val="18"/>
              </w:rPr>
              <w:t>44</w:t>
            </w:r>
            <w:r>
              <w:rPr>
                <w:b/>
                <w:spacing w:val="-1"/>
                <w:sz w:val="18"/>
              </w:rPr>
              <w:t> </w:t>
            </w:r>
            <w:r>
              <w:rPr>
                <w:b/>
                <w:sz w:val="18"/>
              </w:rPr>
              <w:t>Prihodi</w:t>
            </w:r>
            <w:r>
              <w:rPr>
                <w:b/>
                <w:spacing w:val="-1"/>
                <w:sz w:val="18"/>
              </w:rPr>
              <w:t> </w:t>
            </w:r>
            <w:r>
              <w:rPr>
                <w:b/>
                <w:sz w:val="18"/>
              </w:rPr>
              <w:t>za</w:t>
            </w:r>
            <w:r>
              <w:rPr>
                <w:b/>
                <w:spacing w:val="-1"/>
                <w:sz w:val="18"/>
              </w:rPr>
              <w:t> </w:t>
            </w:r>
            <w:r>
              <w:rPr>
                <w:b/>
                <w:sz w:val="18"/>
              </w:rPr>
              <w:t>posebne</w:t>
            </w:r>
            <w:r>
              <w:rPr>
                <w:b/>
                <w:spacing w:val="-1"/>
                <w:sz w:val="18"/>
              </w:rPr>
              <w:t> </w:t>
            </w:r>
            <w:r>
              <w:rPr>
                <w:b/>
                <w:spacing w:val="-2"/>
                <w:sz w:val="18"/>
              </w:rPr>
              <w:t>namjene</w:t>
            </w:r>
          </w:p>
        </w:tc>
        <w:tc>
          <w:tcPr>
            <w:tcW w:w="1496" w:type="dxa"/>
          </w:tcPr>
          <w:p>
            <w:pPr>
              <w:pStyle w:val="TableParagraph"/>
              <w:spacing w:before="36"/>
              <w:ind w:right="89"/>
              <w:jc w:val="right"/>
              <w:rPr>
                <w:b/>
                <w:sz w:val="18"/>
              </w:rPr>
            </w:pPr>
            <w:r>
              <w:rPr>
                <w:b/>
                <w:spacing w:val="-2"/>
                <w:sz w:val="18"/>
              </w:rPr>
              <w:t>172.000,00</w:t>
            </w:r>
          </w:p>
        </w:tc>
        <w:tc>
          <w:tcPr>
            <w:tcW w:w="1358" w:type="dxa"/>
          </w:tcPr>
          <w:p>
            <w:pPr>
              <w:pStyle w:val="TableParagraph"/>
              <w:spacing w:before="36"/>
              <w:ind w:right="97"/>
              <w:jc w:val="right"/>
              <w:rPr>
                <w:b/>
                <w:sz w:val="18"/>
              </w:rPr>
            </w:pPr>
            <w:r>
              <w:rPr>
                <w:b/>
                <w:spacing w:val="-2"/>
                <w:sz w:val="18"/>
              </w:rPr>
              <w:t>172.000,00</w:t>
            </w:r>
          </w:p>
        </w:tc>
        <w:tc>
          <w:tcPr>
            <w:tcW w:w="1309" w:type="dxa"/>
          </w:tcPr>
          <w:p>
            <w:pPr>
              <w:pStyle w:val="TableParagraph"/>
              <w:spacing w:before="36"/>
              <w:ind w:right="41"/>
              <w:jc w:val="right"/>
              <w:rPr>
                <w:b/>
                <w:sz w:val="18"/>
              </w:rPr>
            </w:pPr>
            <w:r>
              <w:rPr>
                <w:b/>
                <w:spacing w:val="-2"/>
                <w:sz w:val="18"/>
              </w:rPr>
              <w:t>147.154,55</w:t>
            </w:r>
          </w:p>
        </w:tc>
        <w:tc>
          <w:tcPr>
            <w:tcW w:w="858" w:type="dxa"/>
          </w:tcPr>
          <w:p>
            <w:pPr>
              <w:pStyle w:val="TableParagraph"/>
              <w:spacing w:before="36"/>
              <w:ind w:left="34"/>
              <w:jc w:val="center"/>
              <w:rPr>
                <w:b/>
                <w:sz w:val="18"/>
              </w:rPr>
            </w:pPr>
            <w:r>
              <w:rPr>
                <w:b/>
                <w:spacing w:val="-2"/>
                <w:sz w:val="18"/>
              </w:rPr>
              <w:t>85,55%</w:t>
            </w:r>
          </w:p>
        </w:tc>
      </w:tr>
      <w:tr>
        <w:trPr>
          <w:trHeight w:val="285" w:hRule="atLeast"/>
        </w:trPr>
        <w:tc>
          <w:tcPr>
            <w:tcW w:w="5856" w:type="dxa"/>
          </w:tcPr>
          <w:p>
            <w:pPr>
              <w:pStyle w:val="TableParagraph"/>
              <w:spacing w:before="36"/>
              <w:ind w:left="510"/>
              <w:rPr>
                <w:b/>
                <w:sz w:val="18"/>
              </w:rPr>
            </w:pPr>
            <w:r>
              <w:rPr>
                <w:b/>
                <w:sz w:val="18"/>
              </w:rPr>
              <w:t>Izvor:</w:t>
            </w:r>
            <w:r>
              <w:rPr>
                <w:b/>
                <w:spacing w:val="-4"/>
                <w:sz w:val="18"/>
              </w:rPr>
              <w:t> </w:t>
            </w:r>
            <w:r>
              <w:rPr>
                <w:b/>
                <w:sz w:val="18"/>
              </w:rPr>
              <w:t>51</w:t>
            </w:r>
            <w:r>
              <w:rPr>
                <w:b/>
                <w:spacing w:val="-1"/>
                <w:sz w:val="18"/>
              </w:rPr>
              <w:t> </w:t>
            </w:r>
            <w:r>
              <w:rPr>
                <w:b/>
                <w:sz w:val="18"/>
              </w:rPr>
              <w:t>Pomoći</w:t>
            </w:r>
            <w:r>
              <w:rPr>
                <w:b/>
                <w:spacing w:val="-1"/>
                <w:sz w:val="18"/>
              </w:rPr>
              <w:t> </w:t>
            </w:r>
            <w:r>
              <w:rPr>
                <w:b/>
                <w:sz w:val="18"/>
              </w:rPr>
              <w:t>iz</w:t>
            </w:r>
            <w:r>
              <w:rPr>
                <w:b/>
                <w:spacing w:val="-1"/>
                <w:sz w:val="18"/>
              </w:rPr>
              <w:t> </w:t>
            </w:r>
            <w:r>
              <w:rPr>
                <w:b/>
                <w:sz w:val="18"/>
              </w:rPr>
              <w:t>državnog</w:t>
            </w:r>
            <w:r>
              <w:rPr>
                <w:b/>
                <w:spacing w:val="-1"/>
                <w:sz w:val="18"/>
              </w:rPr>
              <w:t> </w:t>
            </w:r>
            <w:r>
              <w:rPr>
                <w:b/>
                <w:spacing w:val="-2"/>
                <w:sz w:val="18"/>
              </w:rPr>
              <w:t>proračuna</w:t>
            </w:r>
          </w:p>
        </w:tc>
        <w:tc>
          <w:tcPr>
            <w:tcW w:w="1496" w:type="dxa"/>
          </w:tcPr>
          <w:p>
            <w:pPr>
              <w:pStyle w:val="TableParagraph"/>
              <w:spacing w:before="36"/>
              <w:ind w:right="89"/>
              <w:jc w:val="right"/>
              <w:rPr>
                <w:b/>
                <w:sz w:val="18"/>
              </w:rPr>
            </w:pPr>
            <w:r>
              <w:rPr>
                <w:b/>
                <w:spacing w:val="-2"/>
                <w:sz w:val="18"/>
              </w:rPr>
              <w:t>233.000,00</w:t>
            </w:r>
          </w:p>
        </w:tc>
        <w:tc>
          <w:tcPr>
            <w:tcW w:w="1358" w:type="dxa"/>
          </w:tcPr>
          <w:p>
            <w:pPr>
              <w:pStyle w:val="TableParagraph"/>
              <w:spacing w:before="36"/>
              <w:ind w:right="97"/>
              <w:jc w:val="right"/>
              <w:rPr>
                <w:b/>
                <w:sz w:val="18"/>
              </w:rPr>
            </w:pPr>
            <w:r>
              <w:rPr>
                <w:b/>
                <w:spacing w:val="-2"/>
                <w:sz w:val="18"/>
              </w:rPr>
              <w:t>233.000,00</w:t>
            </w:r>
          </w:p>
        </w:tc>
        <w:tc>
          <w:tcPr>
            <w:tcW w:w="1309" w:type="dxa"/>
          </w:tcPr>
          <w:p>
            <w:pPr>
              <w:pStyle w:val="TableParagraph"/>
              <w:spacing w:before="36"/>
              <w:ind w:right="41"/>
              <w:jc w:val="right"/>
              <w:rPr>
                <w:b/>
                <w:sz w:val="18"/>
              </w:rPr>
            </w:pPr>
            <w:r>
              <w:rPr>
                <w:b/>
                <w:spacing w:val="-2"/>
                <w:sz w:val="18"/>
              </w:rPr>
              <w:t>233.000,00</w:t>
            </w:r>
          </w:p>
        </w:tc>
        <w:tc>
          <w:tcPr>
            <w:tcW w:w="858" w:type="dxa"/>
          </w:tcPr>
          <w:p>
            <w:pPr>
              <w:pStyle w:val="TableParagraph"/>
              <w:spacing w:before="36"/>
              <w:ind w:left="2" w:right="65"/>
              <w:jc w:val="center"/>
              <w:rPr>
                <w:b/>
                <w:sz w:val="18"/>
              </w:rPr>
            </w:pPr>
            <w:r>
              <w:rPr>
                <w:b/>
                <w:spacing w:val="-2"/>
                <w:sz w:val="18"/>
              </w:rPr>
              <w:t>100,00%</w:t>
            </w:r>
          </w:p>
        </w:tc>
      </w:tr>
      <w:tr>
        <w:trPr>
          <w:trHeight w:val="285" w:hRule="atLeast"/>
        </w:trPr>
        <w:tc>
          <w:tcPr>
            <w:tcW w:w="5856" w:type="dxa"/>
          </w:tcPr>
          <w:p>
            <w:pPr>
              <w:pStyle w:val="TableParagraph"/>
              <w:spacing w:before="36"/>
              <w:ind w:left="510"/>
              <w:rPr>
                <w:b/>
                <w:sz w:val="18"/>
              </w:rPr>
            </w:pPr>
            <w:r>
              <w:rPr>
                <w:b/>
                <w:sz w:val="18"/>
              </w:rPr>
              <w:t>Izvor:</w:t>
            </w:r>
            <w:r>
              <w:rPr>
                <w:b/>
                <w:spacing w:val="-4"/>
                <w:sz w:val="18"/>
              </w:rPr>
              <w:t> </w:t>
            </w:r>
            <w:r>
              <w:rPr>
                <w:b/>
                <w:sz w:val="18"/>
              </w:rPr>
              <w:t>52</w:t>
            </w:r>
            <w:r>
              <w:rPr>
                <w:b/>
                <w:spacing w:val="-1"/>
                <w:sz w:val="18"/>
              </w:rPr>
              <w:t> </w:t>
            </w:r>
            <w:r>
              <w:rPr>
                <w:b/>
                <w:sz w:val="18"/>
              </w:rPr>
              <w:t>Pomoći</w:t>
            </w:r>
            <w:r>
              <w:rPr>
                <w:b/>
                <w:spacing w:val="-1"/>
                <w:sz w:val="18"/>
              </w:rPr>
              <w:t> </w:t>
            </w:r>
            <w:r>
              <w:rPr>
                <w:b/>
                <w:sz w:val="18"/>
              </w:rPr>
              <w:t>iz</w:t>
            </w:r>
            <w:r>
              <w:rPr>
                <w:b/>
                <w:spacing w:val="-1"/>
                <w:sz w:val="18"/>
              </w:rPr>
              <w:t> </w:t>
            </w:r>
            <w:r>
              <w:rPr>
                <w:b/>
                <w:sz w:val="18"/>
              </w:rPr>
              <w:t>županijskog</w:t>
            </w:r>
            <w:r>
              <w:rPr>
                <w:b/>
                <w:spacing w:val="-1"/>
                <w:sz w:val="18"/>
              </w:rPr>
              <w:t> </w:t>
            </w:r>
            <w:r>
              <w:rPr>
                <w:b/>
                <w:spacing w:val="-2"/>
                <w:sz w:val="18"/>
              </w:rPr>
              <w:t>proračuna</w:t>
            </w:r>
          </w:p>
        </w:tc>
        <w:tc>
          <w:tcPr>
            <w:tcW w:w="1496" w:type="dxa"/>
          </w:tcPr>
          <w:p>
            <w:pPr>
              <w:pStyle w:val="TableParagraph"/>
              <w:spacing w:before="36"/>
              <w:ind w:right="89"/>
              <w:jc w:val="right"/>
              <w:rPr>
                <w:b/>
                <w:sz w:val="18"/>
              </w:rPr>
            </w:pPr>
            <w:r>
              <w:rPr>
                <w:b/>
                <w:spacing w:val="-2"/>
                <w:sz w:val="18"/>
              </w:rPr>
              <w:t>40.000,00</w:t>
            </w:r>
          </w:p>
        </w:tc>
        <w:tc>
          <w:tcPr>
            <w:tcW w:w="1358" w:type="dxa"/>
          </w:tcPr>
          <w:p>
            <w:pPr>
              <w:pStyle w:val="TableParagraph"/>
              <w:spacing w:before="36"/>
              <w:ind w:right="97"/>
              <w:jc w:val="right"/>
              <w:rPr>
                <w:b/>
                <w:sz w:val="18"/>
              </w:rPr>
            </w:pPr>
            <w:r>
              <w:rPr>
                <w:b/>
                <w:spacing w:val="-2"/>
                <w:sz w:val="18"/>
              </w:rPr>
              <w:t>40.000,00</w:t>
            </w:r>
          </w:p>
        </w:tc>
        <w:tc>
          <w:tcPr>
            <w:tcW w:w="1309" w:type="dxa"/>
          </w:tcPr>
          <w:p>
            <w:pPr>
              <w:pStyle w:val="TableParagraph"/>
              <w:spacing w:before="36"/>
              <w:ind w:right="41"/>
              <w:jc w:val="right"/>
              <w:rPr>
                <w:b/>
                <w:sz w:val="18"/>
              </w:rPr>
            </w:pPr>
            <w:r>
              <w:rPr>
                <w:b/>
                <w:spacing w:val="-2"/>
                <w:sz w:val="18"/>
              </w:rPr>
              <w:t>40.000,00</w:t>
            </w:r>
          </w:p>
        </w:tc>
        <w:tc>
          <w:tcPr>
            <w:tcW w:w="858" w:type="dxa"/>
          </w:tcPr>
          <w:p>
            <w:pPr>
              <w:pStyle w:val="TableParagraph"/>
              <w:spacing w:before="36"/>
              <w:ind w:left="2" w:right="65"/>
              <w:jc w:val="center"/>
              <w:rPr>
                <w:b/>
                <w:sz w:val="18"/>
              </w:rPr>
            </w:pPr>
            <w:r>
              <w:rPr>
                <w:b/>
                <w:spacing w:val="-2"/>
                <w:sz w:val="18"/>
              </w:rPr>
              <w:t>100,00%</w:t>
            </w:r>
          </w:p>
        </w:tc>
      </w:tr>
      <w:tr>
        <w:trPr>
          <w:trHeight w:val="285" w:hRule="atLeast"/>
        </w:trPr>
        <w:tc>
          <w:tcPr>
            <w:tcW w:w="5856" w:type="dxa"/>
          </w:tcPr>
          <w:p>
            <w:pPr>
              <w:pStyle w:val="TableParagraph"/>
              <w:spacing w:before="36"/>
              <w:ind w:left="510"/>
              <w:rPr>
                <w:b/>
                <w:sz w:val="18"/>
              </w:rPr>
            </w:pPr>
            <w:r>
              <w:rPr>
                <w:b/>
                <w:sz w:val="18"/>
              </w:rPr>
              <w:t>Izvor:</w:t>
            </w:r>
            <w:r>
              <w:rPr>
                <w:b/>
                <w:spacing w:val="-1"/>
                <w:sz w:val="18"/>
              </w:rPr>
              <w:t> </w:t>
            </w:r>
            <w:r>
              <w:rPr>
                <w:b/>
                <w:sz w:val="18"/>
              </w:rPr>
              <w:t>56</w:t>
            </w:r>
            <w:r>
              <w:rPr>
                <w:b/>
                <w:spacing w:val="-1"/>
                <w:sz w:val="18"/>
              </w:rPr>
              <w:t> </w:t>
            </w:r>
            <w:r>
              <w:rPr>
                <w:b/>
                <w:sz w:val="18"/>
              </w:rPr>
              <w:t>Sredstva</w:t>
            </w:r>
            <w:r>
              <w:rPr>
                <w:b/>
                <w:spacing w:val="-1"/>
                <w:sz w:val="18"/>
              </w:rPr>
              <w:t> </w:t>
            </w:r>
            <w:r>
              <w:rPr>
                <w:b/>
                <w:sz w:val="18"/>
              </w:rPr>
              <w:t>Europske</w:t>
            </w:r>
            <w:r>
              <w:rPr>
                <w:b/>
                <w:spacing w:val="-1"/>
                <w:sz w:val="18"/>
              </w:rPr>
              <w:t> </w:t>
            </w:r>
            <w:r>
              <w:rPr>
                <w:b/>
                <w:spacing w:val="-2"/>
                <w:sz w:val="18"/>
              </w:rPr>
              <w:t>unije</w:t>
            </w:r>
          </w:p>
        </w:tc>
        <w:tc>
          <w:tcPr>
            <w:tcW w:w="1496" w:type="dxa"/>
          </w:tcPr>
          <w:p>
            <w:pPr>
              <w:pStyle w:val="TableParagraph"/>
              <w:spacing w:before="36"/>
              <w:ind w:right="89"/>
              <w:jc w:val="right"/>
              <w:rPr>
                <w:b/>
                <w:sz w:val="18"/>
              </w:rPr>
            </w:pPr>
            <w:r>
              <w:rPr>
                <w:b/>
                <w:spacing w:val="-2"/>
                <w:sz w:val="18"/>
              </w:rPr>
              <w:t>417.539,00</w:t>
            </w:r>
          </w:p>
        </w:tc>
        <w:tc>
          <w:tcPr>
            <w:tcW w:w="1358" w:type="dxa"/>
          </w:tcPr>
          <w:p>
            <w:pPr>
              <w:pStyle w:val="TableParagraph"/>
              <w:spacing w:before="36"/>
              <w:ind w:right="97"/>
              <w:jc w:val="right"/>
              <w:rPr>
                <w:b/>
                <w:sz w:val="18"/>
              </w:rPr>
            </w:pPr>
            <w:r>
              <w:rPr>
                <w:b/>
                <w:spacing w:val="-2"/>
                <w:sz w:val="18"/>
              </w:rPr>
              <w:t>417.539,00</w:t>
            </w:r>
          </w:p>
        </w:tc>
        <w:tc>
          <w:tcPr>
            <w:tcW w:w="1309" w:type="dxa"/>
          </w:tcPr>
          <w:p>
            <w:pPr>
              <w:pStyle w:val="TableParagraph"/>
              <w:spacing w:before="36"/>
              <w:ind w:right="41"/>
              <w:jc w:val="right"/>
              <w:rPr>
                <w:b/>
                <w:sz w:val="18"/>
              </w:rPr>
            </w:pPr>
            <w:r>
              <w:rPr>
                <w:b/>
                <w:spacing w:val="-2"/>
                <w:sz w:val="18"/>
              </w:rPr>
              <w:t>339.000,98</w:t>
            </w:r>
          </w:p>
        </w:tc>
        <w:tc>
          <w:tcPr>
            <w:tcW w:w="858" w:type="dxa"/>
          </w:tcPr>
          <w:p>
            <w:pPr>
              <w:pStyle w:val="TableParagraph"/>
              <w:spacing w:before="36"/>
              <w:ind w:left="34"/>
              <w:jc w:val="center"/>
              <w:rPr>
                <w:b/>
                <w:sz w:val="18"/>
              </w:rPr>
            </w:pPr>
            <w:r>
              <w:rPr>
                <w:b/>
                <w:spacing w:val="-2"/>
                <w:sz w:val="18"/>
              </w:rPr>
              <w:t>81,19%</w:t>
            </w:r>
          </w:p>
        </w:tc>
      </w:tr>
      <w:tr>
        <w:trPr>
          <w:trHeight w:val="285" w:hRule="atLeast"/>
        </w:trPr>
        <w:tc>
          <w:tcPr>
            <w:tcW w:w="5856" w:type="dxa"/>
          </w:tcPr>
          <w:p>
            <w:pPr>
              <w:pStyle w:val="TableParagraph"/>
              <w:spacing w:before="36"/>
              <w:ind w:left="510"/>
              <w:rPr>
                <w:b/>
                <w:sz w:val="18"/>
              </w:rPr>
            </w:pPr>
            <w:r>
              <w:rPr>
                <w:b/>
                <w:sz w:val="18"/>
              </w:rPr>
              <w:t>Izvor:</w:t>
            </w:r>
            <w:r>
              <w:rPr>
                <w:b/>
                <w:spacing w:val="-1"/>
                <w:sz w:val="18"/>
              </w:rPr>
              <w:t> </w:t>
            </w:r>
            <w:r>
              <w:rPr>
                <w:b/>
                <w:sz w:val="18"/>
              </w:rPr>
              <w:t>61</w:t>
            </w:r>
            <w:r>
              <w:rPr>
                <w:b/>
                <w:spacing w:val="-1"/>
                <w:sz w:val="18"/>
              </w:rPr>
              <w:t> </w:t>
            </w:r>
            <w:r>
              <w:rPr>
                <w:b/>
                <w:spacing w:val="-2"/>
                <w:sz w:val="18"/>
              </w:rPr>
              <w:t>Donacije</w:t>
            </w:r>
          </w:p>
        </w:tc>
        <w:tc>
          <w:tcPr>
            <w:tcW w:w="1496" w:type="dxa"/>
          </w:tcPr>
          <w:p>
            <w:pPr>
              <w:pStyle w:val="TableParagraph"/>
              <w:spacing w:before="36"/>
              <w:ind w:right="89"/>
              <w:jc w:val="right"/>
              <w:rPr>
                <w:b/>
                <w:sz w:val="18"/>
              </w:rPr>
            </w:pPr>
            <w:r>
              <w:rPr>
                <w:b/>
                <w:spacing w:val="-2"/>
                <w:sz w:val="18"/>
              </w:rPr>
              <w:t>35.000,00</w:t>
            </w:r>
          </w:p>
        </w:tc>
        <w:tc>
          <w:tcPr>
            <w:tcW w:w="1358" w:type="dxa"/>
          </w:tcPr>
          <w:p>
            <w:pPr>
              <w:pStyle w:val="TableParagraph"/>
              <w:spacing w:before="36"/>
              <w:ind w:right="97"/>
              <w:jc w:val="right"/>
              <w:rPr>
                <w:b/>
                <w:sz w:val="18"/>
              </w:rPr>
            </w:pPr>
            <w:r>
              <w:rPr>
                <w:b/>
                <w:spacing w:val="-2"/>
                <w:sz w:val="18"/>
              </w:rPr>
              <w:t>35.000,00</w:t>
            </w:r>
          </w:p>
        </w:tc>
        <w:tc>
          <w:tcPr>
            <w:tcW w:w="1309" w:type="dxa"/>
          </w:tcPr>
          <w:p>
            <w:pPr>
              <w:pStyle w:val="TableParagraph"/>
              <w:spacing w:before="36"/>
              <w:ind w:right="41"/>
              <w:jc w:val="right"/>
              <w:rPr>
                <w:b/>
                <w:sz w:val="18"/>
              </w:rPr>
            </w:pPr>
            <w:r>
              <w:rPr>
                <w:b/>
                <w:spacing w:val="-2"/>
                <w:sz w:val="18"/>
              </w:rPr>
              <w:t>34.076,00</w:t>
            </w:r>
          </w:p>
        </w:tc>
        <w:tc>
          <w:tcPr>
            <w:tcW w:w="858" w:type="dxa"/>
          </w:tcPr>
          <w:p>
            <w:pPr>
              <w:pStyle w:val="TableParagraph"/>
              <w:spacing w:before="36"/>
              <w:ind w:left="34"/>
              <w:jc w:val="center"/>
              <w:rPr>
                <w:b/>
                <w:sz w:val="18"/>
              </w:rPr>
            </w:pPr>
            <w:r>
              <w:rPr>
                <w:b/>
                <w:spacing w:val="-2"/>
                <w:sz w:val="18"/>
              </w:rPr>
              <w:t>97,36%</w:t>
            </w:r>
          </w:p>
        </w:tc>
      </w:tr>
      <w:tr>
        <w:trPr>
          <w:trHeight w:val="277" w:hRule="atLeast"/>
        </w:trPr>
        <w:tc>
          <w:tcPr>
            <w:tcW w:w="5856" w:type="dxa"/>
          </w:tcPr>
          <w:p>
            <w:pPr>
              <w:pStyle w:val="TableParagraph"/>
              <w:spacing w:before="36"/>
              <w:ind w:right="234"/>
              <w:jc w:val="right"/>
              <w:rPr>
                <w:b/>
                <w:sz w:val="18"/>
              </w:rPr>
            </w:pPr>
            <w:r>
              <w:rPr>
                <w:b/>
                <w:sz w:val="18"/>
              </w:rPr>
              <w:t>Izvor:</w:t>
            </w:r>
            <w:r>
              <w:rPr>
                <w:b/>
                <w:spacing w:val="-4"/>
                <w:sz w:val="18"/>
              </w:rPr>
              <w:t> </w:t>
            </w:r>
            <w:r>
              <w:rPr>
                <w:b/>
                <w:sz w:val="18"/>
              </w:rPr>
              <w:t>93</w:t>
            </w:r>
            <w:r>
              <w:rPr>
                <w:b/>
                <w:spacing w:val="-1"/>
                <w:sz w:val="18"/>
              </w:rPr>
              <w:t> </w:t>
            </w:r>
            <w:r>
              <w:rPr>
                <w:b/>
                <w:sz w:val="18"/>
              </w:rPr>
              <w:t>Višak</w:t>
            </w:r>
            <w:r>
              <w:rPr>
                <w:b/>
                <w:spacing w:val="-1"/>
                <w:sz w:val="18"/>
              </w:rPr>
              <w:t> </w:t>
            </w:r>
            <w:r>
              <w:rPr>
                <w:b/>
                <w:sz w:val="18"/>
              </w:rPr>
              <w:t>prihoda</w:t>
            </w:r>
            <w:r>
              <w:rPr>
                <w:b/>
                <w:spacing w:val="-1"/>
                <w:sz w:val="18"/>
              </w:rPr>
              <w:t> </w:t>
            </w:r>
            <w:r>
              <w:rPr>
                <w:b/>
                <w:sz w:val="18"/>
              </w:rPr>
              <w:t>iz</w:t>
            </w:r>
            <w:r>
              <w:rPr>
                <w:b/>
                <w:spacing w:val="-1"/>
                <w:sz w:val="18"/>
              </w:rPr>
              <w:t> </w:t>
            </w:r>
            <w:r>
              <w:rPr>
                <w:b/>
                <w:sz w:val="18"/>
              </w:rPr>
              <w:t>prethodne</w:t>
            </w:r>
            <w:r>
              <w:rPr>
                <w:b/>
                <w:spacing w:val="-1"/>
                <w:sz w:val="18"/>
              </w:rPr>
              <w:t> </w:t>
            </w:r>
            <w:r>
              <w:rPr>
                <w:b/>
                <w:sz w:val="18"/>
              </w:rPr>
              <w:t>godine</w:t>
            </w:r>
            <w:r>
              <w:rPr>
                <w:b/>
                <w:spacing w:val="-1"/>
                <w:sz w:val="18"/>
              </w:rPr>
              <w:t> </w:t>
            </w:r>
            <w:r>
              <w:rPr>
                <w:b/>
                <w:sz w:val="18"/>
              </w:rPr>
              <w:t>-</w:t>
            </w:r>
            <w:r>
              <w:rPr>
                <w:b/>
                <w:spacing w:val="-1"/>
                <w:sz w:val="18"/>
              </w:rPr>
              <w:t> </w:t>
            </w:r>
            <w:r>
              <w:rPr>
                <w:b/>
                <w:sz w:val="18"/>
              </w:rPr>
              <w:t>vlastiti</w:t>
            </w:r>
            <w:r>
              <w:rPr>
                <w:b/>
                <w:spacing w:val="-1"/>
                <w:sz w:val="18"/>
              </w:rPr>
              <w:t> </w:t>
            </w:r>
            <w:r>
              <w:rPr>
                <w:b/>
                <w:spacing w:val="-2"/>
                <w:sz w:val="18"/>
              </w:rPr>
              <w:t>prihodi</w:t>
            </w:r>
          </w:p>
        </w:tc>
        <w:tc>
          <w:tcPr>
            <w:tcW w:w="1496" w:type="dxa"/>
          </w:tcPr>
          <w:p>
            <w:pPr>
              <w:pStyle w:val="TableParagraph"/>
              <w:spacing w:before="36"/>
              <w:ind w:right="89"/>
              <w:jc w:val="right"/>
              <w:rPr>
                <w:b/>
                <w:sz w:val="18"/>
              </w:rPr>
            </w:pPr>
            <w:r>
              <w:rPr>
                <w:b/>
                <w:spacing w:val="-2"/>
                <w:sz w:val="18"/>
              </w:rPr>
              <w:t>10.000,00</w:t>
            </w:r>
          </w:p>
        </w:tc>
        <w:tc>
          <w:tcPr>
            <w:tcW w:w="1358" w:type="dxa"/>
          </w:tcPr>
          <w:p>
            <w:pPr>
              <w:pStyle w:val="TableParagraph"/>
              <w:spacing w:before="36"/>
              <w:ind w:right="97"/>
              <w:jc w:val="right"/>
              <w:rPr>
                <w:b/>
                <w:sz w:val="18"/>
              </w:rPr>
            </w:pPr>
            <w:r>
              <w:rPr>
                <w:b/>
                <w:spacing w:val="-2"/>
                <w:sz w:val="18"/>
              </w:rPr>
              <w:t>10.000,00</w:t>
            </w:r>
          </w:p>
        </w:tc>
        <w:tc>
          <w:tcPr>
            <w:tcW w:w="1309" w:type="dxa"/>
          </w:tcPr>
          <w:p>
            <w:pPr>
              <w:pStyle w:val="TableParagraph"/>
              <w:spacing w:before="36"/>
              <w:ind w:right="41"/>
              <w:jc w:val="right"/>
              <w:rPr>
                <w:b/>
                <w:sz w:val="18"/>
              </w:rPr>
            </w:pPr>
            <w:r>
              <w:rPr>
                <w:b/>
                <w:spacing w:val="-2"/>
                <w:sz w:val="18"/>
              </w:rPr>
              <w:t>10.000,00</w:t>
            </w:r>
          </w:p>
        </w:tc>
        <w:tc>
          <w:tcPr>
            <w:tcW w:w="858" w:type="dxa"/>
          </w:tcPr>
          <w:p>
            <w:pPr>
              <w:pStyle w:val="TableParagraph"/>
              <w:spacing w:before="36"/>
              <w:ind w:left="2" w:right="65"/>
              <w:jc w:val="center"/>
              <w:rPr>
                <w:b/>
                <w:sz w:val="18"/>
              </w:rPr>
            </w:pPr>
            <w:r>
              <w:rPr>
                <w:b/>
                <w:spacing w:val="-2"/>
                <w:sz w:val="18"/>
              </w:rPr>
              <w:t>100,00%</w:t>
            </w:r>
          </w:p>
        </w:tc>
      </w:tr>
      <w:tr>
        <w:trPr>
          <w:trHeight w:val="235" w:hRule="atLeast"/>
        </w:trPr>
        <w:tc>
          <w:tcPr>
            <w:tcW w:w="5856" w:type="dxa"/>
          </w:tcPr>
          <w:p>
            <w:pPr>
              <w:pStyle w:val="TableParagraph"/>
              <w:spacing w:line="187" w:lineRule="exact" w:before="28"/>
              <w:ind w:left="510"/>
              <w:rPr>
                <w:b/>
                <w:sz w:val="18"/>
              </w:rPr>
            </w:pPr>
            <w:r>
              <w:rPr>
                <w:b/>
                <w:sz w:val="18"/>
              </w:rPr>
              <w:t>Izvor:</w:t>
            </w:r>
            <w:r>
              <w:rPr>
                <w:b/>
                <w:spacing w:val="-4"/>
                <w:sz w:val="18"/>
              </w:rPr>
              <w:t> </w:t>
            </w:r>
            <w:r>
              <w:rPr>
                <w:b/>
                <w:sz w:val="18"/>
              </w:rPr>
              <w:t>94</w:t>
            </w:r>
            <w:r>
              <w:rPr>
                <w:b/>
                <w:spacing w:val="-1"/>
                <w:sz w:val="18"/>
              </w:rPr>
              <w:t> </w:t>
            </w:r>
            <w:r>
              <w:rPr>
                <w:b/>
                <w:sz w:val="18"/>
              </w:rPr>
              <w:t>Višak</w:t>
            </w:r>
            <w:r>
              <w:rPr>
                <w:b/>
                <w:spacing w:val="-1"/>
                <w:sz w:val="18"/>
              </w:rPr>
              <w:t> </w:t>
            </w:r>
            <w:r>
              <w:rPr>
                <w:b/>
                <w:sz w:val="18"/>
              </w:rPr>
              <w:t>prihoda</w:t>
            </w:r>
            <w:r>
              <w:rPr>
                <w:b/>
                <w:spacing w:val="-1"/>
                <w:sz w:val="18"/>
              </w:rPr>
              <w:t> </w:t>
            </w:r>
            <w:r>
              <w:rPr>
                <w:b/>
                <w:sz w:val="18"/>
              </w:rPr>
              <w:t>iz</w:t>
            </w:r>
            <w:r>
              <w:rPr>
                <w:b/>
                <w:spacing w:val="-1"/>
                <w:sz w:val="18"/>
              </w:rPr>
              <w:t> </w:t>
            </w:r>
            <w:r>
              <w:rPr>
                <w:b/>
                <w:sz w:val="18"/>
              </w:rPr>
              <w:t>prethodne</w:t>
            </w:r>
            <w:r>
              <w:rPr>
                <w:b/>
                <w:spacing w:val="-1"/>
                <w:sz w:val="18"/>
              </w:rPr>
              <w:t> </w:t>
            </w:r>
            <w:r>
              <w:rPr>
                <w:b/>
                <w:sz w:val="18"/>
              </w:rPr>
              <w:t>godine</w:t>
            </w:r>
            <w:r>
              <w:rPr>
                <w:b/>
                <w:spacing w:val="-1"/>
                <w:sz w:val="18"/>
              </w:rPr>
              <w:t> </w:t>
            </w:r>
            <w:r>
              <w:rPr>
                <w:b/>
                <w:sz w:val="18"/>
              </w:rPr>
              <w:t>-</w:t>
            </w:r>
            <w:r>
              <w:rPr>
                <w:b/>
                <w:spacing w:val="-1"/>
                <w:sz w:val="18"/>
              </w:rPr>
              <w:t> </w:t>
            </w:r>
            <w:r>
              <w:rPr>
                <w:b/>
                <w:sz w:val="18"/>
              </w:rPr>
              <w:t>prihodi</w:t>
            </w:r>
            <w:r>
              <w:rPr>
                <w:b/>
                <w:spacing w:val="-1"/>
                <w:sz w:val="18"/>
              </w:rPr>
              <w:t> </w:t>
            </w:r>
            <w:r>
              <w:rPr>
                <w:b/>
                <w:spacing w:val="-5"/>
                <w:sz w:val="18"/>
              </w:rPr>
              <w:t>za</w:t>
            </w:r>
          </w:p>
        </w:tc>
        <w:tc>
          <w:tcPr>
            <w:tcW w:w="1496" w:type="dxa"/>
          </w:tcPr>
          <w:p>
            <w:pPr>
              <w:pStyle w:val="TableParagraph"/>
              <w:spacing w:line="187" w:lineRule="exact" w:before="28"/>
              <w:ind w:right="89"/>
              <w:jc w:val="right"/>
              <w:rPr>
                <w:b/>
                <w:sz w:val="18"/>
              </w:rPr>
            </w:pPr>
            <w:r>
              <w:rPr>
                <w:b/>
                <w:spacing w:val="-2"/>
                <w:sz w:val="18"/>
              </w:rPr>
              <w:t>10.000,00</w:t>
            </w:r>
          </w:p>
        </w:tc>
        <w:tc>
          <w:tcPr>
            <w:tcW w:w="1358" w:type="dxa"/>
          </w:tcPr>
          <w:p>
            <w:pPr>
              <w:pStyle w:val="TableParagraph"/>
              <w:spacing w:line="187" w:lineRule="exact" w:before="28"/>
              <w:ind w:right="97"/>
              <w:jc w:val="right"/>
              <w:rPr>
                <w:b/>
                <w:sz w:val="18"/>
              </w:rPr>
            </w:pPr>
            <w:r>
              <w:rPr>
                <w:b/>
                <w:spacing w:val="-2"/>
                <w:sz w:val="18"/>
              </w:rPr>
              <w:t>10.000,00</w:t>
            </w:r>
          </w:p>
        </w:tc>
        <w:tc>
          <w:tcPr>
            <w:tcW w:w="1309" w:type="dxa"/>
          </w:tcPr>
          <w:p>
            <w:pPr>
              <w:pStyle w:val="TableParagraph"/>
              <w:spacing w:line="187" w:lineRule="exact" w:before="28"/>
              <w:ind w:right="41"/>
              <w:jc w:val="right"/>
              <w:rPr>
                <w:b/>
                <w:sz w:val="18"/>
              </w:rPr>
            </w:pPr>
            <w:r>
              <w:rPr>
                <w:b/>
                <w:spacing w:val="-2"/>
                <w:sz w:val="18"/>
              </w:rPr>
              <w:t>10.000,00</w:t>
            </w:r>
          </w:p>
        </w:tc>
        <w:tc>
          <w:tcPr>
            <w:tcW w:w="858" w:type="dxa"/>
          </w:tcPr>
          <w:p>
            <w:pPr>
              <w:pStyle w:val="TableParagraph"/>
              <w:spacing w:line="187" w:lineRule="exact" w:before="28"/>
              <w:ind w:left="2" w:right="65"/>
              <w:jc w:val="center"/>
              <w:rPr>
                <w:b/>
                <w:sz w:val="18"/>
              </w:rPr>
            </w:pPr>
            <w:r>
              <w:rPr>
                <w:b/>
                <w:spacing w:val="-2"/>
                <w:sz w:val="18"/>
              </w:rPr>
              <w:t>100,00%</w:t>
            </w:r>
          </w:p>
        </w:tc>
      </w:tr>
      <w:tr>
        <w:trPr>
          <w:trHeight w:val="489" w:hRule="atLeast"/>
        </w:trPr>
        <w:tc>
          <w:tcPr>
            <w:tcW w:w="5856" w:type="dxa"/>
          </w:tcPr>
          <w:p>
            <w:pPr>
              <w:pStyle w:val="TableParagraph"/>
              <w:spacing w:line="199" w:lineRule="exact"/>
              <w:ind w:left="510"/>
              <w:rPr>
                <w:b/>
                <w:sz w:val="18"/>
              </w:rPr>
            </w:pPr>
            <w:r>
              <w:rPr>
                <w:b/>
                <w:sz w:val="18"/>
              </w:rPr>
              <w:t>posebne</w:t>
            </w:r>
            <w:r>
              <w:rPr>
                <w:b/>
                <w:spacing w:val="-1"/>
                <w:sz w:val="18"/>
              </w:rPr>
              <w:t> </w:t>
            </w:r>
            <w:r>
              <w:rPr>
                <w:b/>
                <w:spacing w:val="-2"/>
                <w:sz w:val="18"/>
              </w:rPr>
              <w:t>namjene</w:t>
            </w:r>
          </w:p>
          <w:p>
            <w:pPr>
              <w:pStyle w:val="TableParagraph"/>
              <w:spacing w:line="228" w:lineRule="exact"/>
              <w:ind w:left="285"/>
              <w:rPr>
                <w:b/>
                <w:sz w:val="20"/>
              </w:rPr>
            </w:pPr>
            <w:r>
              <w:rPr>
                <w:b/>
                <w:color w:val="00009F"/>
                <w:sz w:val="20"/>
              </w:rPr>
              <w:t>1021</w:t>
            </w:r>
            <w:r>
              <w:rPr>
                <w:b/>
                <w:color w:val="00009F"/>
                <w:spacing w:val="-1"/>
                <w:sz w:val="20"/>
              </w:rPr>
              <w:t> </w:t>
            </w:r>
            <w:r>
              <w:rPr>
                <w:b/>
                <w:color w:val="00009F"/>
                <w:sz w:val="20"/>
              </w:rPr>
              <w:t>PROGRAMI</w:t>
            </w:r>
            <w:r>
              <w:rPr>
                <w:b/>
                <w:color w:val="00009F"/>
                <w:spacing w:val="-1"/>
                <w:sz w:val="20"/>
              </w:rPr>
              <w:t> </w:t>
            </w:r>
            <w:r>
              <w:rPr>
                <w:b/>
                <w:color w:val="00009F"/>
                <w:spacing w:val="-2"/>
                <w:sz w:val="20"/>
              </w:rPr>
              <w:t>KULTURE</w:t>
            </w:r>
          </w:p>
        </w:tc>
        <w:tc>
          <w:tcPr>
            <w:tcW w:w="1496" w:type="dxa"/>
          </w:tcPr>
          <w:p>
            <w:pPr>
              <w:pStyle w:val="TableParagraph"/>
              <w:spacing w:before="197"/>
              <w:ind w:right="89"/>
              <w:jc w:val="right"/>
              <w:rPr>
                <w:b/>
                <w:sz w:val="20"/>
              </w:rPr>
            </w:pPr>
            <w:r>
              <w:rPr>
                <w:b/>
                <w:color w:val="00009F"/>
                <w:spacing w:val="-2"/>
                <w:sz w:val="20"/>
              </w:rPr>
              <w:t>1.729.339,00</w:t>
            </w:r>
          </w:p>
        </w:tc>
        <w:tc>
          <w:tcPr>
            <w:tcW w:w="1358" w:type="dxa"/>
          </w:tcPr>
          <w:p>
            <w:pPr>
              <w:pStyle w:val="TableParagraph"/>
              <w:spacing w:before="197"/>
              <w:ind w:right="97"/>
              <w:jc w:val="right"/>
              <w:rPr>
                <w:b/>
                <w:sz w:val="20"/>
              </w:rPr>
            </w:pPr>
            <w:r>
              <w:rPr>
                <w:b/>
                <w:color w:val="00009F"/>
                <w:spacing w:val="-2"/>
                <w:sz w:val="20"/>
              </w:rPr>
              <w:t>1.729.339,00</w:t>
            </w:r>
          </w:p>
        </w:tc>
        <w:tc>
          <w:tcPr>
            <w:tcW w:w="1309" w:type="dxa"/>
          </w:tcPr>
          <w:p>
            <w:pPr>
              <w:pStyle w:val="TableParagraph"/>
              <w:spacing w:before="197"/>
              <w:ind w:right="41"/>
              <w:jc w:val="right"/>
              <w:rPr>
                <w:b/>
                <w:sz w:val="20"/>
              </w:rPr>
            </w:pPr>
            <w:r>
              <w:rPr>
                <w:b/>
                <w:color w:val="00009F"/>
                <w:spacing w:val="-2"/>
                <w:sz w:val="20"/>
              </w:rPr>
              <w:t>1.601.258,83</w:t>
            </w:r>
          </w:p>
        </w:tc>
        <w:tc>
          <w:tcPr>
            <w:tcW w:w="858" w:type="dxa"/>
          </w:tcPr>
          <w:p>
            <w:pPr>
              <w:pStyle w:val="TableParagraph"/>
              <w:spacing w:before="197"/>
              <w:ind w:right="31"/>
              <w:jc w:val="center"/>
              <w:rPr>
                <w:b/>
                <w:sz w:val="20"/>
              </w:rPr>
            </w:pPr>
            <w:r>
              <w:rPr>
                <w:b/>
                <w:color w:val="00009F"/>
                <w:spacing w:val="-2"/>
                <w:sz w:val="20"/>
              </w:rPr>
              <w:t>92,59%</w:t>
            </w:r>
          </w:p>
        </w:tc>
      </w:tr>
      <w:tr>
        <w:trPr>
          <w:trHeight w:val="389" w:hRule="atLeast"/>
        </w:trPr>
        <w:tc>
          <w:tcPr>
            <w:tcW w:w="5856" w:type="dxa"/>
          </w:tcPr>
          <w:p>
            <w:pPr>
              <w:pStyle w:val="TableParagraph"/>
              <w:spacing w:before="54"/>
              <w:ind w:left="330"/>
              <w:rPr>
                <w:b/>
                <w:sz w:val="18"/>
              </w:rPr>
            </w:pPr>
            <w:r>
              <w:rPr>
                <w:b/>
                <w:sz w:val="18"/>
              </w:rPr>
              <mc:AlternateContent>
                <mc:Choice Requires="wps">
                  <w:drawing>
                    <wp:anchor distT="0" distB="0" distL="0" distR="0" allowOverlap="1" layoutInCell="1" locked="0" behindDoc="1" simplePos="0" relativeHeight="463070720">
                      <wp:simplePos x="0" y="0"/>
                      <wp:positionH relativeFrom="column">
                        <wp:posOffset>171957</wp:posOffset>
                      </wp:positionH>
                      <wp:positionV relativeFrom="paragraph">
                        <wp:posOffset>-9056</wp:posOffset>
                      </wp:positionV>
                      <wp:extent cx="6743065" cy="266065"/>
                      <wp:effectExtent l="0" t="0" r="0" b="0"/>
                      <wp:wrapNone/>
                      <wp:docPr id="159" name="Group 159"/>
                      <wp:cNvGraphicFramePr>
                        <a:graphicFrameLocks/>
                      </wp:cNvGraphicFramePr>
                      <a:graphic>
                        <a:graphicData uri="http://schemas.microsoft.com/office/word/2010/wordprocessingGroup">
                          <wpg:wgp>
                            <wpg:cNvPr id="159" name="Group 159"/>
                            <wpg:cNvGrpSpPr/>
                            <wpg:grpSpPr>
                              <a:xfrm>
                                <a:off x="0" y="0"/>
                                <a:ext cx="6743065" cy="266065"/>
                                <a:chExt cx="6743065" cy="266065"/>
                              </a:xfrm>
                            </wpg:grpSpPr>
                            <wps:wsp>
                              <wps:cNvPr id="160" name="Graphic 160"/>
                              <wps:cNvSpPr/>
                              <wps:spPr>
                                <a:xfrm>
                                  <a:off x="9016" y="9016"/>
                                  <a:ext cx="6724650" cy="247650"/>
                                </a:xfrm>
                                <a:custGeom>
                                  <a:avLst/>
                                  <a:gdLst/>
                                  <a:ahLst/>
                                  <a:cxnLst/>
                                  <a:rect l="l" t="t" r="r" b="b"/>
                                  <a:pathLst>
                                    <a:path w="6724650" h="247650">
                                      <a:moveTo>
                                        <a:pt x="0" y="0"/>
                                      </a:moveTo>
                                      <a:lnTo>
                                        <a:pt x="6724650" y="0"/>
                                      </a:lnTo>
                                      <a:lnTo>
                                        <a:pt x="6724650" y="247650"/>
                                      </a:lnTo>
                                      <a:lnTo>
                                        <a:pt x="0" y="247650"/>
                                      </a:lnTo>
                                      <a:lnTo>
                                        <a:pt x="0" y="0"/>
                                      </a:lnTo>
                                      <a:close/>
                                    </a:path>
                                  </a:pathLst>
                                </a:custGeom>
                                <a:ln w="1803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13.54pt;margin-top:-.713125pt;width:530.950pt;height:20.95pt;mso-position-horizontal-relative:column;mso-position-vertical-relative:paragraph;z-index:-40245760" id="docshapegroup145" coordorigin="271,-14" coordsize="10619,419">
                      <v:rect style="position:absolute;left:285;top:-1;width:10590;height:390" id="docshape146" filled="false" stroked="true" strokeweight="1.42pt" strokecolor="#000000">
                        <v:stroke dashstyle="solid"/>
                      </v:rect>
                      <w10:wrap type="none"/>
                    </v:group>
                  </w:pict>
                </mc:Fallback>
              </mc:AlternateContent>
            </w:r>
            <w:r>
              <w:rPr>
                <w:b/>
                <w:color w:val="00009F"/>
                <w:sz w:val="18"/>
              </w:rPr>
              <w:t>A102101</w:t>
            </w:r>
            <w:r>
              <w:rPr>
                <w:b/>
                <w:color w:val="00009F"/>
                <w:spacing w:val="-4"/>
                <w:sz w:val="18"/>
              </w:rPr>
              <w:t> </w:t>
            </w:r>
            <w:r>
              <w:rPr>
                <w:b/>
                <w:color w:val="00009F"/>
                <w:sz w:val="18"/>
              </w:rPr>
              <w:t>Kazališna</w:t>
            </w:r>
            <w:r>
              <w:rPr>
                <w:b/>
                <w:color w:val="00009F"/>
                <w:spacing w:val="-1"/>
                <w:sz w:val="18"/>
              </w:rPr>
              <w:t> </w:t>
            </w:r>
            <w:r>
              <w:rPr>
                <w:b/>
                <w:color w:val="00009F"/>
                <w:spacing w:val="-2"/>
                <w:sz w:val="18"/>
              </w:rPr>
              <w:t>direkcija</w:t>
            </w:r>
          </w:p>
        </w:tc>
        <w:tc>
          <w:tcPr>
            <w:tcW w:w="1496" w:type="dxa"/>
          </w:tcPr>
          <w:p>
            <w:pPr>
              <w:pStyle w:val="TableParagraph"/>
              <w:spacing w:before="54"/>
              <w:ind w:right="89"/>
              <w:jc w:val="right"/>
              <w:rPr>
                <w:b/>
                <w:sz w:val="18"/>
              </w:rPr>
            </w:pPr>
            <w:r>
              <w:rPr>
                <w:b/>
                <w:color w:val="00009F"/>
                <w:spacing w:val="-2"/>
                <w:sz w:val="18"/>
              </w:rPr>
              <w:t>1.211.800,00</w:t>
            </w:r>
          </w:p>
        </w:tc>
        <w:tc>
          <w:tcPr>
            <w:tcW w:w="1358" w:type="dxa"/>
          </w:tcPr>
          <w:p>
            <w:pPr>
              <w:pStyle w:val="TableParagraph"/>
              <w:spacing w:before="54"/>
              <w:ind w:right="97"/>
              <w:jc w:val="right"/>
              <w:rPr>
                <w:b/>
                <w:sz w:val="18"/>
              </w:rPr>
            </w:pPr>
            <w:r>
              <w:rPr>
                <w:b/>
                <w:color w:val="00009F"/>
                <w:spacing w:val="-2"/>
                <w:sz w:val="18"/>
              </w:rPr>
              <w:t>1.211.800,00</w:t>
            </w:r>
          </w:p>
        </w:tc>
        <w:tc>
          <w:tcPr>
            <w:tcW w:w="1309" w:type="dxa"/>
          </w:tcPr>
          <w:p>
            <w:pPr>
              <w:pStyle w:val="TableParagraph"/>
              <w:spacing w:before="54"/>
              <w:ind w:right="41"/>
              <w:jc w:val="right"/>
              <w:rPr>
                <w:b/>
                <w:sz w:val="18"/>
              </w:rPr>
            </w:pPr>
            <w:r>
              <w:rPr>
                <w:b/>
                <w:color w:val="00009F"/>
                <w:spacing w:val="-2"/>
                <w:sz w:val="18"/>
              </w:rPr>
              <w:t>1.184.308,10</w:t>
            </w:r>
          </w:p>
        </w:tc>
        <w:tc>
          <w:tcPr>
            <w:tcW w:w="858" w:type="dxa"/>
          </w:tcPr>
          <w:p>
            <w:pPr>
              <w:pStyle w:val="TableParagraph"/>
              <w:spacing w:before="54"/>
              <w:ind w:left="34"/>
              <w:jc w:val="center"/>
              <w:rPr>
                <w:b/>
                <w:sz w:val="18"/>
              </w:rPr>
            </w:pPr>
            <w:r>
              <w:rPr>
                <w:b/>
                <w:color w:val="00009F"/>
                <w:spacing w:val="-2"/>
                <w:sz w:val="18"/>
              </w:rPr>
              <w:t>97,73%</w:t>
            </w:r>
          </w:p>
        </w:tc>
      </w:tr>
      <w:tr>
        <w:trPr>
          <w:trHeight w:val="243" w:hRule="atLeast"/>
        </w:trPr>
        <w:tc>
          <w:tcPr>
            <w:tcW w:w="5856" w:type="dxa"/>
          </w:tcPr>
          <w:p>
            <w:pPr>
              <w:pStyle w:val="TableParagraph"/>
              <w:spacing w:line="201" w:lineRule="exact"/>
              <w:ind w:left="510"/>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p>
        </w:tc>
        <w:tc>
          <w:tcPr>
            <w:tcW w:w="1496" w:type="dxa"/>
          </w:tcPr>
          <w:p>
            <w:pPr>
              <w:pStyle w:val="TableParagraph"/>
              <w:spacing w:line="201" w:lineRule="exact"/>
              <w:ind w:right="89"/>
              <w:jc w:val="right"/>
              <w:rPr>
                <w:b/>
                <w:sz w:val="18"/>
              </w:rPr>
            </w:pPr>
            <w:r>
              <w:rPr>
                <w:b/>
                <w:spacing w:val="-2"/>
                <w:sz w:val="18"/>
              </w:rPr>
              <w:t>1.063.200,00</w:t>
            </w:r>
          </w:p>
        </w:tc>
        <w:tc>
          <w:tcPr>
            <w:tcW w:w="1358" w:type="dxa"/>
          </w:tcPr>
          <w:p>
            <w:pPr>
              <w:pStyle w:val="TableParagraph"/>
              <w:spacing w:line="201" w:lineRule="exact"/>
              <w:ind w:right="97"/>
              <w:jc w:val="right"/>
              <w:rPr>
                <w:b/>
                <w:sz w:val="18"/>
              </w:rPr>
            </w:pPr>
            <w:r>
              <w:rPr>
                <w:b/>
                <w:spacing w:val="-2"/>
                <w:sz w:val="18"/>
              </w:rPr>
              <w:t>1.063.200,00</w:t>
            </w:r>
          </w:p>
        </w:tc>
        <w:tc>
          <w:tcPr>
            <w:tcW w:w="1309" w:type="dxa"/>
          </w:tcPr>
          <w:p>
            <w:pPr>
              <w:pStyle w:val="TableParagraph"/>
              <w:spacing w:line="201" w:lineRule="exact"/>
              <w:ind w:right="41"/>
              <w:jc w:val="right"/>
              <w:rPr>
                <w:b/>
                <w:sz w:val="18"/>
              </w:rPr>
            </w:pPr>
            <w:r>
              <w:rPr>
                <w:b/>
                <w:spacing w:val="-2"/>
                <w:sz w:val="18"/>
              </w:rPr>
              <w:t>1.037.423,22</w:t>
            </w:r>
          </w:p>
        </w:tc>
        <w:tc>
          <w:tcPr>
            <w:tcW w:w="858" w:type="dxa"/>
          </w:tcPr>
          <w:p>
            <w:pPr>
              <w:pStyle w:val="TableParagraph"/>
              <w:spacing w:line="201" w:lineRule="exact"/>
              <w:ind w:left="34"/>
              <w:jc w:val="center"/>
              <w:rPr>
                <w:b/>
                <w:sz w:val="18"/>
              </w:rPr>
            </w:pPr>
            <w:r>
              <w:rPr>
                <w:b/>
                <w:spacing w:val="-2"/>
                <w:sz w:val="18"/>
              </w:rPr>
              <w:t>97,58%</w:t>
            </w:r>
          </w:p>
        </w:tc>
      </w:tr>
      <w:tr>
        <w:trPr>
          <w:trHeight w:val="285" w:hRule="atLeast"/>
        </w:trPr>
        <w:tc>
          <w:tcPr>
            <w:tcW w:w="5856" w:type="dxa"/>
          </w:tcPr>
          <w:p>
            <w:pPr>
              <w:pStyle w:val="TableParagraph"/>
              <w:spacing w:before="36"/>
              <w:ind w:left="675"/>
              <w:rPr>
                <w:b/>
                <w:sz w:val="18"/>
              </w:rPr>
            </w:pPr>
            <w:r>
              <w:rPr>
                <w:b/>
                <w:sz w:val="18"/>
              </w:rPr>
              <w:t>31</w:t>
            </w:r>
            <w:r>
              <w:rPr>
                <w:b/>
                <w:spacing w:val="-1"/>
                <w:sz w:val="18"/>
              </w:rPr>
              <w:t> </w:t>
            </w:r>
            <w:r>
              <w:rPr>
                <w:b/>
                <w:sz w:val="18"/>
              </w:rPr>
              <w:t>Rashodi</w:t>
            </w:r>
            <w:r>
              <w:rPr>
                <w:b/>
                <w:spacing w:val="-1"/>
                <w:sz w:val="18"/>
              </w:rPr>
              <w:t> </w:t>
            </w:r>
            <w:r>
              <w:rPr>
                <w:b/>
                <w:sz w:val="18"/>
              </w:rPr>
              <w:t>za</w:t>
            </w:r>
            <w:r>
              <w:rPr>
                <w:b/>
                <w:spacing w:val="-1"/>
                <w:sz w:val="18"/>
              </w:rPr>
              <w:t> </w:t>
            </w:r>
            <w:r>
              <w:rPr>
                <w:b/>
                <w:spacing w:val="-2"/>
                <w:sz w:val="18"/>
              </w:rPr>
              <w:t>zaposlene</w:t>
            </w:r>
          </w:p>
        </w:tc>
        <w:tc>
          <w:tcPr>
            <w:tcW w:w="1496" w:type="dxa"/>
          </w:tcPr>
          <w:p>
            <w:pPr>
              <w:pStyle w:val="TableParagraph"/>
              <w:spacing w:before="36"/>
              <w:ind w:right="89"/>
              <w:jc w:val="right"/>
              <w:rPr>
                <w:b/>
                <w:sz w:val="18"/>
              </w:rPr>
            </w:pPr>
            <w:r>
              <w:rPr>
                <w:b/>
                <w:spacing w:val="-2"/>
                <w:sz w:val="18"/>
              </w:rPr>
              <w:t>820.000,00</w:t>
            </w:r>
          </w:p>
        </w:tc>
        <w:tc>
          <w:tcPr>
            <w:tcW w:w="1358" w:type="dxa"/>
          </w:tcPr>
          <w:p>
            <w:pPr>
              <w:pStyle w:val="TableParagraph"/>
              <w:spacing w:before="36"/>
              <w:ind w:right="97"/>
              <w:jc w:val="right"/>
              <w:rPr>
                <w:b/>
                <w:sz w:val="18"/>
              </w:rPr>
            </w:pPr>
            <w:r>
              <w:rPr>
                <w:b/>
                <w:spacing w:val="-2"/>
                <w:sz w:val="18"/>
              </w:rPr>
              <w:t>820.000,00</w:t>
            </w:r>
          </w:p>
        </w:tc>
        <w:tc>
          <w:tcPr>
            <w:tcW w:w="1309" w:type="dxa"/>
          </w:tcPr>
          <w:p>
            <w:pPr>
              <w:pStyle w:val="TableParagraph"/>
              <w:spacing w:before="36"/>
              <w:ind w:right="41"/>
              <w:jc w:val="right"/>
              <w:rPr>
                <w:b/>
                <w:sz w:val="18"/>
              </w:rPr>
            </w:pPr>
            <w:r>
              <w:rPr>
                <w:b/>
                <w:spacing w:val="-2"/>
                <w:sz w:val="18"/>
              </w:rPr>
              <w:t>796.390,58</w:t>
            </w:r>
          </w:p>
        </w:tc>
        <w:tc>
          <w:tcPr>
            <w:tcW w:w="858" w:type="dxa"/>
          </w:tcPr>
          <w:p>
            <w:pPr>
              <w:pStyle w:val="TableParagraph"/>
              <w:spacing w:before="36"/>
              <w:ind w:left="34"/>
              <w:jc w:val="center"/>
              <w:rPr>
                <w:b/>
                <w:sz w:val="18"/>
              </w:rPr>
            </w:pPr>
            <w:r>
              <w:rPr>
                <w:b/>
                <w:spacing w:val="-2"/>
                <w:sz w:val="18"/>
              </w:rPr>
              <w:t>97,12%</w:t>
            </w:r>
          </w:p>
        </w:tc>
      </w:tr>
      <w:tr>
        <w:trPr>
          <w:trHeight w:val="285" w:hRule="atLeast"/>
        </w:trPr>
        <w:tc>
          <w:tcPr>
            <w:tcW w:w="5856" w:type="dxa"/>
          </w:tcPr>
          <w:p>
            <w:pPr>
              <w:pStyle w:val="TableParagraph"/>
              <w:spacing w:before="36"/>
              <w:ind w:left="795"/>
              <w:rPr>
                <w:i/>
                <w:sz w:val="18"/>
              </w:rPr>
            </w:pPr>
            <w:r>
              <w:rPr>
                <w:i/>
                <w:sz w:val="18"/>
              </w:rPr>
              <w:t>3111</w:t>
            </w:r>
            <w:r>
              <w:rPr>
                <w:i/>
                <w:spacing w:val="-1"/>
                <w:sz w:val="18"/>
              </w:rPr>
              <w:t> </w:t>
            </w:r>
            <w:r>
              <w:rPr>
                <w:i/>
                <w:sz w:val="18"/>
              </w:rPr>
              <w:t>Plaće</w:t>
            </w:r>
            <w:r>
              <w:rPr>
                <w:i/>
                <w:spacing w:val="-1"/>
                <w:sz w:val="18"/>
              </w:rPr>
              <w:t> </w:t>
            </w:r>
            <w:r>
              <w:rPr>
                <w:i/>
                <w:sz w:val="18"/>
              </w:rPr>
              <w:t>za</w:t>
            </w:r>
            <w:r>
              <w:rPr>
                <w:i/>
                <w:spacing w:val="-1"/>
                <w:sz w:val="18"/>
              </w:rPr>
              <w:t> </w:t>
            </w:r>
            <w:r>
              <w:rPr>
                <w:i/>
                <w:sz w:val="18"/>
              </w:rPr>
              <w:t>redovan</w:t>
            </w:r>
            <w:r>
              <w:rPr>
                <w:i/>
                <w:spacing w:val="-1"/>
                <w:sz w:val="18"/>
              </w:rPr>
              <w:t> </w:t>
            </w:r>
            <w:r>
              <w:rPr>
                <w:i/>
                <w:spacing w:val="-5"/>
                <w:sz w:val="18"/>
              </w:rPr>
              <w:t>rad</w:t>
            </w:r>
          </w:p>
        </w:tc>
        <w:tc>
          <w:tcPr>
            <w:tcW w:w="1496" w:type="dxa"/>
          </w:tcPr>
          <w:p>
            <w:pPr>
              <w:pStyle w:val="TableParagraph"/>
              <w:rPr>
                <w:rFonts w:ascii="Times New Roman"/>
                <w:sz w:val="18"/>
              </w:rPr>
            </w:pPr>
          </w:p>
        </w:tc>
        <w:tc>
          <w:tcPr>
            <w:tcW w:w="1358" w:type="dxa"/>
          </w:tcPr>
          <w:p>
            <w:pPr>
              <w:pStyle w:val="TableParagraph"/>
              <w:rPr>
                <w:rFonts w:ascii="Times New Roman"/>
                <w:sz w:val="18"/>
              </w:rPr>
            </w:pPr>
          </w:p>
        </w:tc>
        <w:tc>
          <w:tcPr>
            <w:tcW w:w="1309" w:type="dxa"/>
          </w:tcPr>
          <w:p>
            <w:pPr>
              <w:pStyle w:val="TableParagraph"/>
              <w:spacing w:before="36"/>
              <w:ind w:right="41"/>
              <w:jc w:val="right"/>
              <w:rPr>
                <w:i/>
                <w:sz w:val="18"/>
              </w:rPr>
            </w:pPr>
            <w:r>
              <w:rPr>
                <w:i/>
                <w:spacing w:val="-2"/>
                <w:sz w:val="18"/>
              </w:rPr>
              <w:t>615.476,30</w:t>
            </w:r>
          </w:p>
        </w:tc>
        <w:tc>
          <w:tcPr>
            <w:tcW w:w="858" w:type="dxa"/>
          </w:tcPr>
          <w:p>
            <w:pPr>
              <w:pStyle w:val="TableParagraph"/>
              <w:rPr>
                <w:rFonts w:ascii="Times New Roman"/>
                <w:sz w:val="18"/>
              </w:rPr>
            </w:pPr>
          </w:p>
        </w:tc>
      </w:tr>
      <w:tr>
        <w:trPr>
          <w:trHeight w:val="285" w:hRule="atLeast"/>
        </w:trPr>
        <w:tc>
          <w:tcPr>
            <w:tcW w:w="5856" w:type="dxa"/>
          </w:tcPr>
          <w:p>
            <w:pPr>
              <w:pStyle w:val="TableParagraph"/>
              <w:spacing w:before="36"/>
              <w:ind w:left="795"/>
              <w:rPr>
                <w:i/>
                <w:sz w:val="18"/>
              </w:rPr>
            </w:pPr>
            <w:r>
              <w:rPr>
                <w:i/>
                <w:sz w:val="18"/>
              </w:rPr>
              <w:t>3121</w:t>
            </w:r>
            <w:r>
              <w:rPr>
                <w:i/>
                <w:spacing w:val="-1"/>
                <w:sz w:val="18"/>
              </w:rPr>
              <w:t> </w:t>
            </w:r>
            <w:r>
              <w:rPr>
                <w:i/>
                <w:sz w:val="18"/>
              </w:rPr>
              <w:t>Ostali</w:t>
            </w:r>
            <w:r>
              <w:rPr>
                <w:i/>
                <w:spacing w:val="-1"/>
                <w:sz w:val="18"/>
              </w:rPr>
              <w:t> </w:t>
            </w:r>
            <w:r>
              <w:rPr>
                <w:i/>
                <w:sz w:val="18"/>
              </w:rPr>
              <w:t>rashodi</w:t>
            </w:r>
            <w:r>
              <w:rPr>
                <w:i/>
                <w:spacing w:val="-1"/>
                <w:sz w:val="18"/>
              </w:rPr>
              <w:t> </w:t>
            </w:r>
            <w:r>
              <w:rPr>
                <w:i/>
                <w:sz w:val="18"/>
              </w:rPr>
              <w:t>za</w:t>
            </w:r>
            <w:r>
              <w:rPr>
                <w:i/>
                <w:spacing w:val="-1"/>
                <w:sz w:val="18"/>
              </w:rPr>
              <w:t> </w:t>
            </w:r>
            <w:r>
              <w:rPr>
                <w:i/>
                <w:spacing w:val="-2"/>
                <w:sz w:val="18"/>
              </w:rPr>
              <w:t>zaposlene</w:t>
            </w:r>
          </w:p>
        </w:tc>
        <w:tc>
          <w:tcPr>
            <w:tcW w:w="1496" w:type="dxa"/>
          </w:tcPr>
          <w:p>
            <w:pPr>
              <w:pStyle w:val="TableParagraph"/>
              <w:rPr>
                <w:rFonts w:ascii="Times New Roman"/>
                <w:sz w:val="18"/>
              </w:rPr>
            </w:pPr>
          </w:p>
        </w:tc>
        <w:tc>
          <w:tcPr>
            <w:tcW w:w="1358" w:type="dxa"/>
          </w:tcPr>
          <w:p>
            <w:pPr>
              <w:pStyle w:val="TableParagraph"/>
              <w:rPr>
                <w:rFonts w:ascii="Times New Roman"/>
                <w:sz w:val="18"/>
              </w:rPr>
            </w:pPr>
          </w:p>
        </w:tc>
        <w:tc>
          <w:tcPr>
            <w:tcW w:w="1309" w:type="dxa"/>
          </w:tcPr>
          <w:p>
            <w:pPr>
              <w:pStyle w:val="TableParagraph"/>
              <w:spacing w:before="36"/>
              <w:ind w:right="41"/>
              <w:jc w:val="right"/>
              <w:rPr>
                <w:i/>
                <w:sz w:val="18"/>
              </w:rPr>
            </w:pPr>
            <w:r>
              <w:rPr>
                <w:i/>
                <w:spacing w:val="-2"/>
                <w:sz w:val="18"/>
              </w:rPr>
              <w:t>96.877,15</w:t>
            </w:r>
          </w:p>
        </w:tc>
        <w:tc>
          <w:tcPr>
            <w:tcW w:w="858" w:type="dxa"/>
          </w:tcPr>
          <w:p>
            <w:pPr>
              <w:pStyle w:val="TableParagraph"/>
              <w:rPr>
                <w:rFonts w:ascii="Times New Roman"/>
                <w:sz w:val="18"/>
              </w:rPr>
            </w:pPr>
          </w:p>
        </w:tc>
      </w:tr>
      <w:tr>
        <w:trPr>
          <w:trHeight w:val="285" w:hRule="atLeast"/>
        </w:trPr>
        <w:tc>
          <w:tcPr>
            <w:tcW w:w="5856" w:type="dxa"/>
          </w:tcPr>
          <w:p>
            <w:pPr>
              <w:pStyle w:val="TableParagraph"/>
              <w:spacing w:before="36"/>
              <w:ind w:left="146" w:right="328"/>
              <w:jc w:val="center"/>
              <w:rPr>
                <w:i/>
                <w:sz w:val="18"/>
              </w:rPr>
            </w:pPr>
            <w:r>
              <w:rPr>
                <w:i/>
                <w:sz w:val="18"/>
              </w:rPr>
              <w:t>3132</w:t>
            </w:r>
            <w:r>
              <w:rPr>
                <w:i/>
                <w:spacing w:val="-1"/>
                <w:sz w:val="18"/>
              </w:rPr>
              <w:t> </w:t>
            </w:r>
            <w:r>
              <w:rPr>
                <w:i/>
                <w:sz w:val="18"/>
              </w:rPr>
              <w:t>Doprinosi</w:t>
            </w:r>
            <w:r>
              <w:rPr>
                <w:i/>
                <w:spacing w:val="-1"/>
                <w:sz w:val="18"/>
              </w:rPr>
              <w:t> </w:t>
            </w:r>
            <w:r>
              <w:rPr>
                <w:i/>
                <w:sz w:val="18"/>
              </w:rPr>
              <w:t>za</w:t>
            </w:r>
            <w:r>
              <w:rPr>
                <w:i/>
                <w:spacing w:val="-1"/>
                <w:sz w:val="18"/>
              </w:rPr>
              <w:t> </w:t>
            </w:r>
            <w:r>
              <w:rPr>
                <w:i/>
                <w:sz w:val="18"/>
              </w:rPr>
              <w:t>obvezno</w:t>
            </w:r>
            <w:r>
              <w:rPr>
                <w:i/>
                <w:spacing w:val="-1"/>
                <w:sz w:val="18"/>
              </w:rPr>
              <w:t> </w:t>
            </w:r>
            <w:r>
              <w:rPr>
                <w:i/>
                <w:sz w:val="18"/>
              </w:rPr>
              <w:t>zdravstveno</w:t>
            </w:r>
            <w:r>
              <w:rPr>
                <w:i/>
                <w:spacing w:val="-1"/>
                <w:sz w:val="18"/>
              </w:rPr>
              <w:t> </w:t>
            </w:r>
            <w:r>
              <w:rPr>
                <w:i/>
                <w:spacing w:val="-2"/>
                <w:sz w:val="18"/>
              </w:rPr>
              <w:t>osiguranje</w:t>
            </w:r>
          </w:p>
        </w:tc>
        <w:tc>
          <w:tcPr>
            <w:tcW w:w="1496" w:type="dxa"/>
          </w:tcPr>
          <w:p>
            <w:pPr>
              <w:pStyle w:val="TableParagraph"/>
              <w:rPr>
                <w:rFonts w:ascii="Times New Roman"/>
                <w:sz w:val="18"/>
              </w:rPr>
            </w:pPr>
          </w:p>
        </w:tc>
        <w:tc>
          <w:tcPr>
            <w:tcW w:w="1358" w:type="dxa"/>
          </w:tcPr>
          <w:p>
            <w:pPr>
              <w:pStyle w:val="TableParagraph"/>
              <w:rPr>
                <w:rFonts w:ascii="Times New Roman"/>
                <w:sz w:val="18"/>
              </w:rPr>
            </w:pPr>
          </w:p>
        </w:tc>
        <w:tc>
          <w:tcPr>
            <w:tcW w:w="1309" w:type="dxa"/>
          </w:tcPr>
          <w:p>
            <w:pPr>
              <w:pStyle w:val="TableParagraph"/>
              <w:spacing w:before="36"/>
              <w:ind w:right="41"/>
              <w:jc w:val="right"/>
              <w:rPr>
                <w:i/>
                <w:sz w:val="18"/>
              </w:rPr>
            </w:pPr>
            <w:r>
              <w:rPr>
                <w:i/>
                <w:spacing w:val="-2"/>
                <w:sz w:val="18"/>
              </w:rPr>
              <w:t>84.037,13</w:t>
            </w:r>
          </w:p>
        </w:tc>
        <w:tc>
          <w:tcPr>
            <w:tcW w:w="858" w:type="dxa"/>
          </w:tcPr>
          <w:p>
            <w:pPr>
              <w:pStyle w:val="TableParagraph"/>
              <w:rPr>
                <w:rFonts w:ascii="Times New Roman"/>
                <w:sz w:val="18"/>
              </w:rPr>
            </w:pPr>
          </w:p>
        </w:tc>
      </w:tr>
      <w:tr>
        <w:trPr>
          <w:trHeight w:val="285" w:hRule="atLeast"/>
        </w:trPr>
        <w:tc>
          <w:tcPr>
            <w:tcW w:w="5856" w:type="dxa"/>
          </w:tcPr>
          <w:p>
            <w:pPr>
              <w:pStyle w:val="TableParagraph"/>
              <w:spacing w:before="36"/>
              <w:ind w:left="675"/>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496" w:type="dxa"/>
          </w:tcPr>
          <w:p>
            <w:pPr>
              <w:pStyle w:val="TableParagraph"/>
              <w:spacing w:before="36"/>
              <w:ind w:right="89"/>
              <w:jc w:val="right"/>
              <w:rPr>
                <w:b/>
                <w:sz w:val="18"/>
              </w:rPr>
            </w:pPr>
            <w:r>
              <w:rPr>
                <w:b/>
                <w:spacing w:val="-2"/>
                <w:sz w:val="18"/>
              </w:rPr>
              <w:t>182.100,00</w:t>
            </w:r>
          </w:p>
        </w:tc>
        <w:tc>
          <w:tcPr>
            <w:tcW w:w="1358" w:type="dxa"/>
          </w:tcPr>
          <w:p>
            <w:pPr>
              <w:pStyle w:val="TableParagraph"/>
              <w:spacing w:before="36"/>
              <w:ind w:right="97"/>
              <w:jc w:val="right"/>
              <w:rPr>
                <w:b/>
                <w:sz w:val="18"/>
              </w:rPr>
            </w:pPr>
            <w:r>
              <w:rPr>
                <w:b/>
                <w:spacing w:val="-2"/>
                <w:sz w:val="18"/>
              </w:rPr>
              <w:t>182.100,00</w:t>
            </w:r>
          </w:p>
        </w:tc>
        <w:tc>
          <w:tcPr>
            <w:tcW w:w="1309" w:type="dxa"/>
          </w:tcPr>
          <w:p>
            <w:pPr>
              <w:pStyle w:val="TableParagraph"/>
              <w:spacing w:before="36"/>
              <w:ind w:right="41"/>
              <w:jc w:val="right"/>
              <w:rPr>
                <w:b/>
                <w:sz w:val="18"/>
              </w:rPr>
            </w:pPr>
            <w:r>
              <w:rPr>
                <w:b/>
                <w:spacing w:val="-2"/>
                <w:sz w:val="18"/>
              </w:rPr>
              <w:t>181.880,24</w:t>
            </w:r>
          </w:p>
        </w:tc>
        <w:tc>
          <w:tcPr>
            <w:tcW w:w="858" w:type="dxa"/>
          </w:tcPr>
          <w:p>
            <w:pPr>
              <w:pStyle w:val="TableParagraph"/>
              <w:spacing w:before="36"/>
              <w:ind w:left="34"/>
              <w:jc w:val="center"/>
              <w:rPr>
                <w:b/>
                <w:sz w:val="18"/>
              </w:rPr>
            </w:pPr>
            <w:r>
              <w:rPr>
                <w:b/>
                <w:spacing w:val="-2"/>
                <w:sz w:val="18"/>
              </w:rPr>
              <w:t>99,88%</w:t>
            </w:r>
          </w:p>
        </w:tc>
      </w:tr>
      <w:tr>
        <w:trPr>
          <w:trHeight w:val="285" w:hRule="atLeast"/>
        </w:trPr>
        <w:tc>
          <w:tcPr>
            <w:tcW w:w="5856" w:type="dxa"/>
          </w:tcPr>
          <w:p>
            <w:pPr>
              <w:pStyle w:val="TableParagraph"/>
              <w:spacing w:before="36"/>
              <w:ind w:left="795"/>
              <w:rPr>
                <w:i/>
                <w:sz w:val="18"/>
              </w:rPr>
            </w:pPr>
            <w:r>
              <w:rPr>
                <w:i/>
                <w:sz w:val="18"/>
              </w:rPr>
              <w:t>3211</w:t>
            </w:r>
            <w:r>
              <w:rPr>
                <w:i/>
                <w:spacing w:val="-1"/>
                <w:sz w:val="18"/>
              </w:rPr>
              <w:t> </w:t>
            </w:r>
            <w:r>
              <w:rPr>
                <w:i/>
                <w:sz w:val="18"/>
              </w:rPr>
              <w:t>Službena</w:t>
            </w:r>
            <w:r>
              <w:rPr>
                <w:i/>
                <w:spacing w:val="-1"/>
                <w:sz w:val="18"/>
              </w:rPr>
              <w:t> </w:t>
            </w:r>
            <w:r>
              <w:rPr>
                <w:i/>
                <w:spacing w:val="-2"/>
                <w:sz w:val="18"/>
              </w:rPr>
              <w:t>putovanja</w:t>
            </w:r>
          </w:p>
        </w:tc>
        <w:tc>
          <w:tcPr>
            <w:tcW w:w="1496" w:type="dxa"/>
          </w:tcPr>
          <w:p>
            <w:pPr>
              <w:pStyle w:val="TableParagraph"/>
              <w:rPr>
                <w:rFonts w:ascii="Times New Roman"/>
                <w:sz w:val="18"/>
              </w:rPr>
            </w:pPr>
          </w:p>
        </w:tc>
        <w:tc>
          <w:tcPr>
            <w:tcW w:w="1358" w:type="dxa"/>
          </w:tcPr>
          <w:p>
            <w:pPr>
              <w:pStyle w:val="TableParagraph"/>
              <w:rPr>
                <w:rFonts w:ascii="Times New Roman"/>
                <w:sz w:val="18"/>
              </w:rPr>
            </w:pPr>
          </w:p>
        </w:tc>
        <w:tc>
          <w:tcPr>
            <w:tcW w:w="1309" w:type="dxa"/>
          </w:tcPr>
          <w:p>
            <w:pPr>
              <w:pStyle w:val="TableParagraph"/>
              <w:spacing w:before="36"/>
              <w:ind w:right="41"/>
              <w:jc w:val="right"/>
              <w:rPr>
                <w:i/>
                <w:sz w:val="18"/>
              </w:rPr>
            </w:pPr>
            <w:r>
              <w:rPr>
                <w:i/>
                <w:spacing w:val="-2"/>
                <w:sz w:val="18"/>
              </w:rPr>
              <w:t>9.004,00</w:t>
            </w:r>
          </w:p>
        </w:tc>
        <w:tc>
          <w:tcPr>
            <w:tcW w:w="858" w:type="dxa"/>
          </w:tcPr>
          <w:p>
            <w:pPr>
              <w:pStyle w:val="TableParagraph"/>
              <w:rPr>
                <w:rFonts w:ascii="Times New Roman"/>
                <w:sz w:val="18"/>
              </w:rPr>
            </w:pPr>
          </w:p>
        </w:tc>
      </w:tr>
      <w:tr>
        <w:trPr>
          <w:trHeight w:val="277" w:hRule="atLeast"/>
        </w:trPr>
        <w:tc>
          <w:tcPr>
            <w:tcW w:w="5856" w:type="dxa"/>
          </w:tcPr>
          <w:p>
            <w:pPr>
              <w:pStyle w:val="TableParagraph"/>
              <w:spacing w:before="36"/>
              <w:ind w:right="337"/>
              <w:jc w:val="right"/>
              <w:rPr>
                <w:i/>
                <w:sz w:val="18"/>
              </w:rPr>
            </w:pPr>
            <w:r>
              <w:rPr>
                <w:i/>
                <w:sz w:val="18"/>
              </w:rPr>
              <w:t>3212</w:t>
            </w:r>
            <w:r>
              <w:rPr>
                <w:i/>
                <w:spacing w:val="-1"/>
                <w:sz w:val="18"/>
              </w:rPr>
              <w:t> </w:t>
            </w:r>
            <w:r>
              <w:rPr>
                <w:i/>
                <w:sz w:val="18"/>
              </w:rPr>
              <w:t>Naknade</w:t>
            </w:r>
            <w:r>
              <w:rPr>
                <w:i/>
                <w:spacing w:val="-1"/>
                <w:sz w:val="18"/>
              </w:rPr>
              <w:t> </w:t>
            </w:r>
            <w:r>
              <w:rPr>
                <w:i/>
                <w:sz w:val="18"/>
              </w:rPr>
              <w:t>za</w:t>
            </w:r>
            <w:r>
              <w:rPr>
                <w:i/>
                <w:spacing w:val="-1"/>
                <w:sz w:val="18"/>
              </w:rPr>
              <w:t> </w:t>
            </w:r>
            <w:r>
              <w:rPr>
                <w:i/>
                <w:sz w:val="18"/>
              </w:rPr>
              <w:t>prijevoz,</w:t>
            </w:r>
            <w:r>
              <w:rPr>
                <w:i/>
                <w:spacing w:val="-1"/>
                <w:sz w:val="18"/>
              </w:rPr>
              <w:t> </w:t>
            </w:r>
            <w:r>
              <w:rPr>
                <w:i/>
                <w:sz w:val="18"/>
              </w:rPr>
              <w:t>za</w:t>
            </w:r>
            <w:r>
              <w:rPr>
                <w:i/>
                <w:spacing w:val="-1"/>
                <w:sz w:val="18"/>
              </w:rPr>
              <w:t> </w:t>
            </w:r>
            <w:r>
              <w:rPr>
                <w:i/>
                <w:sz w:val="18"/>
              </w:rPr>
              <w:t>rad</w:t>
            </w:r>
            <w:r>
              <w:rPr>
                <w:i/>
                <w:spacing w:val="-1"/>
                <w:sz w:val="18"/>
              </w:rPr>
              <w:t> </w:t>
            </w:r>
            <w:r>
              <w:rPr>
                <w:i/>
                <w:sz w:val="18"/>
              </w:rPr>
              <w:t>na</w:t>
            </w:r>
            <w:r>
              <w:rPr>
                <w:i/>
                <w:spacing w:val="-1"/>
                <w:sz w:val="18"/>
              </w:rPr>
              <w:t> </w:t>
            </w:r>
            <w:r>
              <w:rPr>
                <w:i/>
                <w:sz w:val="18"/>
              </w:rPr>
              <w:t>terenu</w:t>
            </w:r>
            <w:r>
              <w:rPr>
                <w:i/>
                <w:spacing w:val="-1"/>
                <w:sz w:val="18"/>
              </w:rPr>
              <w:t> </w:t>
            </w:r>
            <w:r>
              <w:rPr>
                <w:i/>
                <w:sz w:val="18"/>
              </w:rPr>
              <w:t>i</w:t>
            </w:r>
            <w:r>
              <w:rPr>
                <w:i/>
                <w:spacing w:val="-1"/>
                <w:sz w:val="18"/>
              </w:rPr>
              <w:t> </w:t>
            </w:r>
            <w:r>
              <w:rPr>
                <w:i/>
                <w:sz w:val="18"/>
              </w:rPr>
              <w:t>odvojeni</w:t>
            </w:r>
            <w:r>
              <w:rPr>
                <w:i/>
                <w:spacing w:val="-1"/>
                <w:sz w:val="18"/>
              </w:rPr>
              <w:t> </w:t>
            </w:r>
            <w:r>
              <w:rPr>
                <w:i/>
                <w:spacing w:val="-2"/>
                <w:sz w:val="18"/>
              </w:rPr>
              <w:t>život</w:t>
            </w:r>
          </w:p>
        </w:tc>
        <w:tc>
          <w:tcPr>
            <w:tcW w:w="1496" w:type="dxa"/>
          </w:tcPr>
          <w:p>
            <w:pPr>
              <w:pStyle w:val="TableParagraph"/>
              <w:rPr>
                <w:rFonts w:ascii="Times New Roman"/>
                <w:sz w:val="18"/>
              </w:rPr>
            </w:pPr>
          </w:p>
        </w:tc>
        <w:tc>
          <w:tcPr>
            <w:tcW w:w="1358" w:type="dxa"/>
          </w:tcPr>
          <w:p>
            <w:pPr>
              <w:pStyle w:val="TableParagraph"/>
              <w:rPr>
                <w:rFonts w:ascii="Times New Roman"/>
                <w:sz w:val="18"/>
              </w:rPr>
            </w:pPr>
          </w:p>
        </w:tc>
        <w:tc>
          <w:tcPr>
            <w:tcW w:w="1309" w:type="dxa"/>
          </w:tcPr>
          <w:p>
            <w:pPr>
              <w:pStyle w:val="TableParagraph"/>
              <w:spacing w:before="36"/>
              <w:ind w:right="41"/>
              <w:jc w:val="right"/>
              <w:rPr>
                <w:i/>
                <w:sz w:val="18"/>
              </w:rPr>
            </w:pPr>
            <w:r>
              <w:rPr>
                <w:i/>
                <w:spacing w:val="-2"/>
                <w:sz w:val="18"/>
              </w:rPr>
              <w:t>20.148,15</w:t>
            </w:r>
          </w:p>
        </w:tc>
        <w:tc>
          <w:tcPr>
            <w:tcW w:w="858" w:type="dxa"/>
          </w:tcPr>
          <w:p>
            <w:pPr>
              <w:pStyle w:val="TableParagraph"/>
              <w:rPr>
                <w:rFonts w:ascii="Times New Roman"/>
                <w:sz w:val="18"/>
              </w:rPr>
            </w:pPr>
          </w:p>
        </w:tc>
      </w:tr>
      <w:tr>
        <w:trPr>
          <w:trHeight w:val="277" w:hRule="atLeast"/>
        </w:trPr>
        <w:tc>
          <w:tcPr>
            <w:tcW w:w="5856" w:type="dxa"/>
          </w:tcPr>
          <w:p>
            <w:pPr>
              <w:pStyle w:val="TableParagraph"/>
              <w:spacing w:before="28"/>
              <w:ind w:left="795"/>
              <w:rPr>
                <w:i/>
                <w:sz w:val="18"/>
              </w:rPr>
            </w:pPr>
            <w:r>
              <w:rPr>
                <w:i/>
                <w:sz w:val="18"/>
              </w:rPr>
              <w:t>3213</w:t>
            </w:r>
            <w:r>
              <w:rPr>
                <w:i/>
                <w:spacing w:val="-1"/>
                <w:sz w:val="18"/>
              </w:rPr>
              <w:t> </w:t>
            </w:r>
            <w:r>
              <w:rPr>
                <w:i/>
                <w:sz w:val="18"/>
              </w:rPr>
              <w:t>Stručno</w:t>
            </w:r>
            <w:r>
              <w:rPr>
                <w:i/>
                <w:spacing w:val="-1"/>
                <w:sz w:val="18"/>
              </w:rPr>
              <w:t> </w:t>
            </w:r>
            <w:r>
              <w:rPr>
                <w:i/>
                <w:sz w:val="18"/>
              </w:rPr>
              <w:t>usavršavanje</w:t>
            </w:r>
            <w:r>
              <w:rPr>
                <w:i/>
                <w:spacing w:val="-1"/>
                <w:sz w:val="18"/>
              </w:rPr>
              <w:t> </w:t>
            </w:r>
            <w:r>
              <w:rPr>
                <w:i/>
                <w:spacing w:val="-2"/>
                <w:sz w:val="18"/>
              </w:rPr>
              <w:t>zaposlenika</w:t>
            </w:r>
          </w:p>
        </w:tc>
        <w:tc>
          <w:tcPr>
            <w:tcW w:w="1496" w:type="dxa"/>
          </w:tcPr>
          <w:p>
            <w:pPr>
              <w:pStyle w:val="TableParagraph"/>
              <w:rPr>
                <w:rFonts w:ascii="Times New Roman"/>
                <w:sz w:val="18"/>
              </w:rPr>
            </w:pPr>
          </w:p>
        </w:tc>
        <w:tc>
          <w:tcPr>
            <w:tcW w:w="1358" w:type="dxa"/>
          </w:tcPr>
          <w:p>
            <w:pPr>
              <w:pStyle w:val="TableParagraph"/>
              <w:rPr>
                <w:rFonts w:ascii="Times New Roman"/>
                <w:sz w:val="18"/>
              </w:rPr>
            </w:pPr>
          </w:p>
        </w:tc>
        <w:tc>
          <w:tcPr>
            <w:tcW w:w="1309" w:type="dxa"/>
          </w:tcPr>
          <w:p>
            <w:pPr>
              <w:pStyle w:val="TableParagraph"/>
              <w:spacing w:before="28"/>
              <w:ind w:right="41"/>
              <w:jc w:val="right"/>
              <w:rPr>
                <w:i/>
                <w:sz w:val="18"/>
              </w:rPr>
            </w:pPr>
            <w:r>
              <w:rPr>
                <w:i/>
                <w:spacing w:val="-2"/>
                <w:sz w:val="18"/>
              </w:rPr>
              <w:t>17.171,10</w:t>
            </w:r>
          </w:p>
        </w:tc>
        <w:tc>
          <w:tcPr>
            <w:tcW w:w="858" w:type="dxa"/>
          </w:tcPr>
          <w:p>
            <w:pPr>
              <w:pStyle w:val="TableParagraph"/>
              <w:rPr>
                <w:rFonts w:ascii="Times New Roman"/>
                <w:sz w:val="18"/>
              </w:rPr>
            </w:pPr>
          </w:p>
        </w:tc>
      </w:tr>
      <w:tr>
        <w:trPr>
          <w:trHeight w:val="285" w:hRule="atLeast"/>
        </w:trPr>
        <w:tc>
          <w:tcPr>
            <w:tcW w:w="5856" w:type="dxa"/>
          </w:tcPr>
          <w:p>
            <w:pPr>
              <w:pStyle w:val="TableParagraph"/>
              <w:spacing w:before="36"/>
              <w:ind w:left="795"/>
              <w:rPr>
                <w:i/>
                <w:sz w:val="18"/>
              </w:rPr>
            </w:pPr>
            <w:r>
              <w:rPr>
                <w:i/>
                <w:sz w:val="18"/>
              </w:rPr>
              <w:t>3221</w:t>
            </w:r>
            <w:r>
              <w:rPr>
                <w:i/>
                <w:spacing w:val="-1"/>
                <w:sz w:val="18"/>
              </w:rPr>
              <w:t> </w:t>
            </w:r>
            <w:r>
              <w:rPr>
                <w:i/>
                <w:sz w:val="18"/>
              </w:rPr>
              <w:t>Uredski</w:t>
            </w:r>
            <w:r>
              <w:rPr>
                <w:i/>
                <w:spacing w:val="-1"/>
                <w:sz w:val="18"/>
              </w:rPr>
              <w:t> </w:t>
            </w:r>
            <w:r>
              <w:rPr>
                <w:i/>
                <w:sz w:val="18"/>
              </w:rPr>
              <w:t>materijal</w:t>
            </w:r>
            <w:r>
              <w:rPr>
                <w:i/>
                <w:spacing w:val="-1"/>
                <w:sz w:val="18"/>
              </w:rPr>
              <w:t> </w:t>
            </w:r>
            <w:r>
              <w:rPr>
                <w:i/>
                <w:sz w:val="18"/>
              </w:rPr>
              <w:t>i</w:t>
            </w:r>
            <w:r>
              <w:rPr>
                <w:i/>
                <w:spacing w:val="-1"/>
                <w:sz w:val="18"/>
              </w:rPr>
              <w:t> </w:t>
            </w:r>
            <w:r>
              <w:rPr>
                <w:i/>
                <w:sz w:val="18"/>
              </w:rPr>
              <w:t>ostali</w:t>
            </w:r>
            <w:r>
              <w:rPr>
                <w:i/>
                <w:spacing w:val="-1"/>
                <w:sz w:val="18"/>
              </w:rPr>
              <w:t> </w:t>
            </w:r>
            <w:r>
              <w:rPr>
                <w:i/>
                <w:sz w:val="18"/>
              </w:rPr>
              <w:t>materijalni</w:t>
            </w:r>
            <w:r>
              <w:rPr>
                <w:i/>
                <w:spacing w:val="-1"/>
                <w:sz w:val="18"/>
              </w:rPr>
              <w:t> </w:t>
            </w:r>
            <w:r>
              <w:rPr>
                <w:i/>
                <w:spacing w:val="-2"/>
                <w:sz w:val="18"/>
              </w:rPr>
              <w:t>rashodi</w:t>
            </w:r>
          </w:p>
        </w:tc>
        <w:tc>
          <w:tcPr>
            <w:tcW w:w="1496" w:type="dxa"/>
          </w:tcPr>
          <w:p>
            <w:pPr>
              <w:pStyle w:val="TableParagraph"/>
              <w:rPr>
                <w:rFonts w:ascii="Times New Roman"/>
                <w:sz w:val="18"/>
              </w:rPr>
            </w:pPr>
          </w:p>
        </w:tc>
        <w:tc>
          <w:tcPr>
            <w:tcW w:w="1358" w:type="dxa"/>
          </w:tcPr>
          <w:p>
            <w:pPr>
              <w:pStyle w:val="TableParagraph"/>
              <w:rPr>
                <w:rFonts w:ascii="Times New Roman"/>
                <w:sz w:val="18"/>
              </w:rPr>
            </w:pPr>
          </w:p>
        </w:tc>
        <w:tc>
          <w:tcPr>
            <w:tcW w:w="1309" w:type="dxa"/>
          </w:tcPr>
          <w:p>
            <w:pPr>
              <w:pStyle w:val="TableParagraph"/>
              <w:spacing w:before="36"/>
              <w:ind w:right="41"/>
              <w:jc w:val="right"/>
              <w:rPr>
                <w:i/>
                <w:sz w:val="18"/>
              </w:rPr>
            </w:pPr>
            <w:r>
              <w:rPr>
                <w:i/>
                <w:spacing w:val="-2"/>
                <w:sz w:val="18"/>
              </w:rPr>
              <w:t>17.757,90</w:t>
            </w:r>
          </w:p>
        </w:tc>
        <w:tc>
          <w:tcPr>
            <w:tcW w:w="858" w:type="dxa"/>
          </w:tcPr>
          <w:p>
            <w:pPr>
              <w:pStyle w:val="TableParagraph"/>
              <w:rPr>
                <w:rFonts w:ascii="Times New Roman"/>
                <w:sz w:val="18"/>
              </w:rPr>
            </w:pPr>
          </w:p>
        </w:tc>
      </w:tr>
      <w:tr>
        <w:trPr>
          <w:trHeight w:val="285" w:hRule="atLeast"/>
        </w:trPr>
        <w:tc>
          <w:tcPr>
            <w:tcW w:w="5856" w:type="dxa"/>
          </w:tcPr>
          <w:p>
            <w:pPr>
              <w:pStyle w:val="TableParagraph"/>
              <w:spacing w:before="36"/>
              <w:ind w:left="795"/>
              <w:rPr>
                <w:i/>
                <w:sz w:val="18"/>
              </w:rPr>
            </w:pPr>
            <w:r>
              <w:rPr>
                <w:i/>
                <w:sz w:val="18"/>
              </w:rPr>
              <w:t>3223</w:t>
            </w:r>
            <w:r>
              <w:rPr>
                <w:i/>
                <w:spacing w:val="-1"/>
                <w:sz w:val="18"/>
              </w:rPr>
              <w:t> </w:t>
            </w:r>
            <w:r>
              <w:rPr>
                <w:i/>
                <w:spacing w:val="-2"/>
                <w:sz w:val="18"/>
              </w:rPr>
              <w:t>Energija</w:t>
            </w:r>
          </w:p>
        </w:tc>
        <w:tc>
          <w:tcPr>
            <w:tcW w:w="1496" w:type="dxa"/>
          </w:tcPr>
          <w:p>
            <w:pPr>
              <w:pStyle w:val="TableParagraph"/>
              <w:rPr>
                <w:rFonts w:ascii="Times New Roman"/>
                <w:sz w:val="18"/>
              </w:rPr>
            </w:pPr>
          </w:p>
        </w:tc>
        <w:tc>
          <w:tcPr>
            <w:tcW w:w="1358" w:type="dxa"/>
          </w:tcPr>
          <w:p>
            <w:pPr>
              <w:pStyle w:val="TableParagraph"/>
              <w:rPr>
                <w:rFonts w:ascii="Times New Roman"/>
                <w:sz w:val="18"/>
              </w:rPr>
            </w:pPr>
          </w:p>
        </w:tc>
        <w:tc>
          <w:tcPr>
            <w:tcW w:w="1309" w:type="dxa"/>
          </w:tcPr>
          <w:p>
            <w:pPr>
              <w:pStyle w:val="TableParagraph"/>
              <w:spacing w:before="36"/>
              <w:ind w:right="41"/>
              <w:jc w:val="right"/>
              <w:rPr>
                <w:i/>
                <w:sz w:val="18"/>
              </w:rPr>
            </w:pPr>
            <w:r>
              <w:rPr>
                <w:i/>
                <w:spacing w:val="-2"/>
                <w:sz w:val="18"/>
              </w:rPr>
              <w:t>12.670,33</w:t>
            </w:r>
          </w:p>
        </w:tc>
        <w:tc>
          <w:tcPr>
            <w:tcW w:w="858" w:type="dxa"/>
          </w:tcPr>
          <w:p>
            <w:pPr>
              <w:pStyle w:val="TableParagraph"/>
              <w:rPr>
                <w:rFonts w:ascii="Times New Roman"/>
                <w:sz w:val="18"/>
              </w:rPr>
            </w:pPr>
          </w:p>
        </w:tc>
      </w:tr>
      <w:tr>
        <w:trPr>
          <w:trHeight w:val="285" w:hRule="atLeast"/>
        </w:trPr>
        <w:tc>
          <w:tcPr>
            <w:tcW w:w="5856" w:type="dxa"/>
          </w:tcPr>
          <w:p>
            <w:pPr>
              <w:pStyle w:val="TableParagraph"/>
              <w:spacing w:before="36"/>
              <w:ind w:left="795"/>
              <w:rPr>
                <w:i/>
                <w:sz w:val="18"/>
              </w:rPr>
            </w:pPr>
            <w:r>
              <w:rPr>
                <w:i/>
                <w:sz w:val="18"/>
              </w:rPr>
              <w:t>3224</w:t>
            </w:r>
            <w:r>
              <w:rPr>
                <w:i/>
                <w:spacing w:val="-1"/>
                <w:sz w:val="18"/>
              </w:rPr>
              <w:t> </w:t>
            </w:r>
            <w:r>
              <w:rPr>
                <w:i/>
                <w:sz w:val="18"/>
              </w:rPr>
              <w:t>Materijal</w:t>
            </w:r>
            <w:r>
              <w:rPr>
                <w:i/>
                <w:spacing w:val="-1"/>
                <w:sz w:val="18"/>
              </w:rPr>
              <w:t> </w:t>
            </w:r>
            <w:r>
              <w:rPr>
                <w:i/>
                <w:sz w:val="18"/>
              </w:rPr>
              <w:t>i</w:t>
            </w:r>
            <w:r>
              <w:rPr>
                <w:i/>
                <w:spacing w:val="-1"/>
                <w:sz w:val="18"/>
              </w:rPr>
              <w:t> </w:t>
            </w:r>
            <w:r>
              <w:rPr>
                <w:i/>
                <w:sz w:val="18"/>
              </w:rPr>
              <w:t>dijelovi</w:t>
            </w:r>
            <w:r>
              <w:rPr>
                <w:i/>
                <w:spacing w:val="-1"/>
                <w:sz w:val="18"/>
              </w:rPr>
              <w:t> </w:t>
            </w:r>
            <w:r>
              <w:rPr>
                <w:i/>
                <w:sz w:val="18"/>
              </w:rPr>
              <w:t>za</w:t>
            </w:r>
            <w:r>
              <w:rPr>
                <w:i/>
                <w:spacing w:val="-1"/>
                <w:sz w:val="18"/>
              </w:rPr>
              <w:t> </w:t>
            </w:r>
            <w:r>
              <w:rPr>
                <w:i/>
                <w:sz w:val="18"/>
              </w:rPr>
              <w:t>tekuće</w:t>
            </w:r>
            <w:r>
              <w:rPr>
                <w:i/>
                <w:spacing w:val="-1"/>
                <w:sz w:val="18"/>
              </w:rPr>
              <w:t> </w:t>
            </w:r>
            <w:r>
              <w:rPr>
                <w:i/>
                <w:sz w:val="18"/>
              </w:rPr>
              <w:t>i</w:t>
            </w:r>
            <w:r>
              <w:rPr>
                <w:i/>
                <w:spacing w:val="-1"/>
                <w:sz w:val="18"/>
              </w:rPr>
              <w:t> </w:t>
            </w:r>
            <w:r>
              <w:rPr>
                <w:i/>
                <w:sz w:val="18"/>
              </w:rPr>
              <w:t>investicijsko</w:t>
            </w:r>
            <w:r>
              <w:rPr>
                <w:i/>
                <w:spacing w:val="-1"/>
                <w:sz w:val="18"/>
              </w:rPr>
              <w:t> </w:t>
            </w:r>
            <w:r>
              <w:rPr>
                <w:i/>
                <w:spacing w:val="-2"/>
                <w:sz w:val="18"/>
              </w:rPr>
              <w:t>održavanje</w:t>
            </w:r>
          </w:p>
        </w:tc>
        <w:tc>
          <w:tcPr>
            <w:tcW w:w="1496" w:type="dxa"/>
          </w:tcPr>
          <w:p>
            <w:pPr>
              <w:pStyle w:val="TableParagraph"/>
              <w:rPr>
                <w:rFonts w:ascii="Times New Roman"/>
                <w:sz w:val="18"/>
              </w:rPr>
            </w:pPr>
          </w:p>
        </w:tc>
        <w:tc>
          <w:tcPr>
            <w:tcW w:w="1358" w:type="dxa"/>
          </w:tcPr>
          <w:p>
            <w:pPr>
              <w:pStyle w:val="TableParagraph"/>
              <w:rPr>
                <w:rFonts w:ascii="Times New Roman"/>
                <w:sz w:val="18"/>
              </w:rPr>
            </w:pPr>
          </w:p>
        </w:tc>
        <w:tc>
          <w:tcPr>
            <w:tcW w:w="1309" w:type="dxa"/>
          </w:tcPr>
          <w:p>
            <w:pPr>
              <w:pStyle w:val="TableParagraph"/>
              <w:spacing w:before="36"/>
              <w:ind w:right="41"/>
              <w:jc w:val="right"/>
              <w:rPr>
                <w:i/>
                <w:sz w:val="18"/>
              </w:rPr>
            </w:pPr>
            <w:r>
              <w:rPr>
                <w:i/>
                <w:spacing w:val="-2"/>
                <w:sz w:val="18"/>
              </w:rPr>
              <w:t>19.521,61</w:t>
            </w:r>
          </w:p>
        </w:tc>
        <w:tc>
          <w:tcPr>
            <w:tcW w:w="858" w:type="dxa"/>
          </w:tcPr>
          <w:p>
            <w:pPr>
              <w:pStyle w:val="TableParagraph"/>
              <w:rPr>
                <w:rFonts w:ascii="Times New Roman"/>
                <w:sz w:val="18"/>
              </w:rPr>
            </w:pPr>
          </w:p>
        </w:tc>
      </w:tr>
      <w:tr>
        <w:trPr>
          <w:trHeight w:val="285" w:hRule="atLeast"/>
        </w:trPr>
        <w:tc>
          <w:tcPr>
            <w:tcW w:w="5856" w:type="dxa"/>
          </w:tcPr>
          <w:p>
            <w:pPr>
              <w:pStyle w:val="TableParagraph"/>
              <w:spacing w:before="36"/>
              <w:ind w:left="795"/>
              <w:rPr>
                <w:i/>
                <w:sz w:val="18"/>
              </w:rPr>
            </w:pPr>
            <w:r>
              <w:rPr>
                <w:i/>
                <w:sz w:val="18"/>
              </w:rPr>
              <w:t>3225</w:t>
            </w:r>
            <w:r>
              <w:rPr>
                <w:i/>
                <w:spacing w:val="-1"/>
                <w:sz w:val="18"/>
              </w:rPr>
              <w:t> </w:t>
            </w:r>
            <w:r>
              <w:rPr>
                <w:i/>
                <w:sz w:val="18"/>
              </w:rPr>
              <w:t>Sitni</w:t>
            </w:r>
            <w:r>
              <w:rPr>
                <w:i/>
                <w:spacing w:val="-1"/>
                <w:sz w:val="18"/>
              </w:rPr>
              <w:t> </w:t>
            </w:r>
            <w:r>
              <w:rPr>
                <w:i/>
                <w:sz w:val="18"/>
              </w:rPr>
              <w:t>inventar</w:t>
            </w:r>
            <w:r>
              <w:rPr>
                <w:i/>
                <w:spacing w:val="-1"/>
                <w:sz w:val="18"/>
              </w:rPr>
              <w:t> </w:t>
            </w:r>
            <w:r>
              <w:rPr>
                <w:i/>
                <w:sz w:val="18"/>
              </w:rPr>
              <w:t>i</w:t>
            </w:r>
            <w:r>
              <w:rPr>
                <w:i/>
                <w:spacing w:val="-1"/>
                <w:sz w:val="18"/>
              </w:rPr>
              <w:t> </w:t>
            </w:r>
            <w:r>
              <w:rPr>
                <w:i/>
                <w:sz w:val="18"/>
              </w:rPr>
              <w:t>auto</w:t>
            </w:r>
            <w:r>
              <w:rPr>
                <w:i/>
                <w:spacing w:val="-1"/>
                <w:sz w:val="18"/>
              </w:rPr>
              <w:t> </w:t>
            </w:r>
            <w:r>
              <w:rPr>
                <w:i/>
                <w:spacing w:val="-4"/>
                <w:sz w:val="18"/>
              </w:rPr>
              <w:t>gume</w:t>
            </w:r>
          </w:p>
        </w:tc>
        <w:tc>
          <w:tcPr>
            <w:tcW w:w="1496" w:type="dxa"/>
          </w:tcPr>
          <w:p>
            <w:pPr>
              <w:pStyle w:val="TableParagraph"/>
              <w:rPr>
                <w:rFonts w:ascii="Times New Roman"/>
                <w:sz w:val="18"/>
              </w:rPr>
            </w:pPr>
          </w:p>
        </w:tc>
        <w:tc>
          <w:tcPr>
            <w:tcW w:w="1358" w:type="dxa"/>
          </w:tcPr>
          <w:p>
            <w:pPr>
              <w:pStyle w:val="TableParagraph"/>
              <w:rPr>
                <w:rFonts w:ascii="Times New Roman"/>
                <w:sz w:val="18"/>
              </w:rPr>
            </w:pPr>
          </w:p>
        </w:tc>
        <w:tc>
          <w:tcPr>
            <w:tcW w:w="1309" w:type="dxa"/>
          </w:tcPr>
          <w:p>
            <w:pPr>
              <w:pStyle w:val="TableParagraph"/>
              <w:rPr>
                <w:rFonts w:ascii="Times New Roman"/>
                <w:sz w:val="18"/>
              </w:rPr>
            </w:pPr>
          </w:p>
        </w:tc>
        <w:tc>
          <w:tcPr>
            <w:tcW w:w="858" w:type="dxa"/>
          </w:tcPr>
          <w:p>
            <w:pPr>
              <w:pStyle w:val="TableParagraph"/>
              <w:rPr>
                <w:rFonts w:ascii="Times New Roman"/>
                <w:sz w:val="18"/>
              </w:rPr>
            </w:pPr>
          </w:p>
        </w:tc>
      </w:tr>
      <w:tr>
        <w:trPr>
          <w:trHeight w:val="285" w:hRule="atLeast"/>
        </w:trPr>
        <w:tc>
          <w:tcPr>
            <w:tcW w:w="5856" w:type="dxa"/>
          </w:tcPr>
          <w:p>
            <w:pPr>
              <w:pStyle w:val="TableParagraph"/>
              <w:spacing w:before="36"/>
              <w:ind w:left="795"/>
              <w:rPr>
                <w:i/>
                <w:sz w:val="18"/>
              </w:rPr>
            </w:pPr>
            <w:r>
              <w:rPr>
                <w:i/>
                <w:sz w:val="18"/>
              </w:rPr>
              <w:t>3227</w:t>
            </w:r>
            <w:r>
              <w:rPr>
                <w:i/>
                <w:spacing w:val="-1"/>
                <w:sz w:val="18"/>
              </w:rPr>
              <w:t> </w:t>
            </w:r>
            <w:r>
              <w:rPr>
                <w:i/>
                <w:sz w:val="18"/>
              </w:rPr>
              <w:t>Službena,</w:t>
            </w:r>
            <w:r>
              <w:rPr>
                <w:i/>
                <w:spacing w:val="-1"/>
                <w:sz w:val="18"/>
              </w:rPr>
              <w:t> </w:t>
            </w:r>
            <w:r>
              <w:rPr>
                <w:i/>
                <w:sz w:val="18"/>
              </w:rPr>
              <w:t>radna</w:t>
            </w:r>
            <w:r>
              <w:rPr>
                <w:i/>
                <w:spacing w:val="-1"/>
                <w:sz w:val="18"/>
              </w:rPr>
              <w:t> </w:t>
            </w:r>
            <w:r>
              <w:rPr>
                <w:i/>
                <w:sz w:val="18"/>
              </w:rPr>
              <w:t>i</w:t>
            </w:r>
            <w:r>
              <w:rPr>
                <w:i/>
                <w:spacing w:val="-1"/>
                <w:sz w:val="18"/>
              </w:rPr>
              <w:t> </w:t>
            </w:r>
            <w:r>
              <w:rPr>
                <w:i/>
                <w:sz w:val="18"/>
              </w:rPr>
              <w:t>zaštitna</w:t>
            </w:r>
            <w:r>
              <w:rPr>
                <w:i/>
                <w:spacing w:val="-1"/>
                <w:sz w:val="18"/>
              </w:rPr>
              <w:t> </w:t>
            </w:r>
            <w:r>
              <w:rPr>
                <w:i/>
                <w:sz w:val="18"/>
              </w:rPr>
              <w:t>odjeća</w:t>
            </w:r>
            <w:r>
              <w:rPr>
                <w:i/>
                <w:spacing w:val="-1"/>
                <w:sz w:val="18"/>
              </w:rPr>
              <w:t> </w:t>
            </w:r>
            <w:r>
              <w:rPr>
                <w:i/>
                <w:sz w:val="18"/>
              </w:rPr>
              <w:t>i</w:t>
            </w:r>
            <w:r>
              <w:rPr>
                <w:i/>
                <w:spacing w:val="-1"/>
                <w:sz w:val="18"/>
              </w:rPr>
              <w:t> </w:t>
            </w:r>
            <w:r>
              <w:rPr>
                <w:i/>
                <w:spacing w:val="-2"/>
                <w:sz w:val="18"/>
              </w:rPr>
              <w:t>obuća</w:t>
            </w:r>
          </w:p>
        </w:tc>
        <w:tc>
          <w:tcPr>
            <w:tcW w:w="1496" w:type="dxa"/>
          </w:tcPr>
          <w:p>
            <w:pPr>
              <w:pStyle w:val="TableParagraph"/>
              <w:rPr>
                <w:rFonts w:ascii="Times New Roman"/>
                <w:sz w:val="18"/>
              </w:rPr>
            </w:pPr>
          </w:p>
        </w:tc>
        <w:tc>
          <w:tcPr>
            <w:tcW w:w="1358" w:type="dxa"/>
          </w:tcPr>
          <w:p>
            <w:pPr>
              <w:pStyle w:val="TableParagraph"/>
              <w:rPr>
                <w:rFonts w:ascii="Times New Roman"/>
                <w:sz w:val="18"/>
              </w:rPr>
            </w:pPr>
          </w:p>
        </w:tc>
        <w:tc>
          <w:tcPr>
            <w:tcW w:w="1309" w:type="dxa"/>
          </w:tcPr>
          <w:p>
            <w:pPr>
              <w:pStyle w:val="TableParagraph"/>
              <w:spacing w:before="36"/>
              <w:ind w:right="41"/>
              <w:jc w:val="right"/>
              <w:rPr>
                <w:i/>
                <w:sz w:val="18"/>
              </w:rPr>
            </w:pPr>
            <w:r>
              <w:rPr>
                <w:i/>
                <w:spacing w:val="-2"/>
                <w:sz w:val="18"/>
              </w:rPr>
              <w:t>5.335,83</w:t>
            </w:r>
          </w:p>
        </w:tc>
        <w:tc>
          <w:tcPr>
            <w:tcW w:w="858" w:type="dxa"/>
          </w:tcPr>
          <w:p>
            <w:pPr>
              <w:pStyle w:val="TableParagraph"/>
              <w:rPr>
                <w:rFonts w:ascii="Times New Roman"/>
                <w:sz w:val="18"/>
              </w:rPr>
            </w:pPr>
          </w:p>
        </w:tc>
      </w:tr>
      <w:tr>
        <w:trPr>
          <w:trHeight w:val="285" w:hRule="atLeast"/>
        </w:trPr>
        <w:tc>
          <w:tcPr>
            <w:tcW w:w="5856" w:type="dxa"/>
          </w:tcPr>
          <w:p>
            <w:pPr>
              <w:pStyle w:val="TableParagraph"/>
              <w:spacing w:before="36"/>
              <w:ind w:left="795"/>
              <w:rPr>
                <w:i/>
                <w:sz w:val="18"/>
              </w:rPr>
            </w:pPr>
            <w:r>
              <w:rPr>
                <w:i/>
                <w:sz w:val="18"/>
              </w:rPr>
              <w:t>3231</w:t>
            </w:r>
            <w:r>
              <w:rPr>
                <w:i/>
                <w:spacing w:val="-1"/>
                <w:sz w:val="18"/>
              </w:rPr>
              <w:t> </w:t>
            </w:r>
            <w:r>
              <w:rPr>
                <w:i/>
                <w:sz w:val="18"/>
              </w:rPr>
              <w:t>Usluge</w:t>
            </w:r>
            <w:r>
              <w:rPr>
                <w:i/>
                <w:spacing w:val="-1"/>
                <w:sz w:val="18"/>
              </w:rPr>
              <w:t> </w:t>
            </w:r>
            <w:r>
              <w:rPr>
                <w:i/>
                <w:sz w:val="18"/>
              </w:rPr>
              <w:t>telefona,</w:t>
            </w:r>
            <w:r>
              <w:rPr>
                <w:i/>
                <w:spacing w:val="-1"/>
                <w:sz w:val="18"/>
              </w:rPr>
              <w:t> </w:t>
            </w:r>
            <w:r>
              <w:rPr>
                <w:i/>
                <w:sz w:val="18"/>
              </w:rPr>
              <w:t>pošte</w:t>
            </w:r>
            <w:r>
              <w:rPr>
                <w:i/>
                <w:spacing w:val="-1"/>
                <w:sz w:val="18"/>
              </w:rPr>
              <w:t> </w:t>
            </w:r>
            <w:r>
              <w:rPr>
                <w:i/>
                <w:sz w:val="18"/>
              </w:rPr>
              <w:t>i</w:t>
            </w:r>
            <w:r>
              <w:rPr>
                <w:i/>
                <w:spacing w:val="-1"/>
                <w:sz w:val="18"/>
              </w:rPr>
              <w:t> </w:t>
            </w:r>
            <w:r>
              <w:rPr>
                <w:i/>
                <w:spacing w:val="-2"/>
                <w:sz w:val="18"/>
              </w:rPr>
              <w:t>prijevoza</w:t>
            </w:r>
          </w:p>
        </w:tc>
        <w:tc>
          <w:tcPr>
            <w:tcW w:w="1496" w:type="dxa"/>
          </w:tcPr>
          <w:p>
            <w:pPr>
              <w:pStyle w:val="TableParagraph"/>
              <w:rPr>
                <w:rFonts w:ascii="Times New Roman"/>
                <w:sz w:val="18"/>
              </w:rPr>
            </w:pPr>
          </w:p>
        </w:tc>
        <w:tc>
          <w:tcPr>
            <w:tcW w:w="1358" w:type="dxa"/>
          </w:tcPr>
          <w:p>
            <w:pPr>
              <w:pStyle w:val="TableParagraph"/>
              <w:rPr>
                <w:rFonts w:ascii="Times New Roman"/>
                <w:sz w:val="18"/>
              </w:rPr>
            </w:pPr>
          </w:p>
        </w:tc>
        <w:tc>
          <w:tcPr>
            <w:tcW w:w="1309" w:type="dxa"/>
          </w:tcPr>
          <w:p>
            <w:pPr>
              <w:pStyle w:val="TableParagraph"/>
              <w:spacing w:before="36"/>
              <w:ind w:right="41"/>
              <w:jc w:val="right"/>
              <w:rPr>
                <w:i/>
                <w:sz w:val="18"/>
              </w:rPr>
            </w:pPr>
            <w:r>
              <w:rPr>
                <w:i/>
                <w:spacing w:val="-2"/>
                <w:sz w:val="18"/>
              </w:rPr>
              <w:t>11.004,69</w:t>
            </w:r>
          </w:p>
        </w:tc>
        <w:tc>
          <w:tcPr>
            <w:tcW w:w="858" w:type="dxa"/>
          </w:tcPr>
          <w:p>
            <w:pPr>
              <w:pStyle w:val="TableParagraph"/>
              <w:rPr>
                <w:rFonts w:ascii="Times New Roman"/>
                <w:sz w:val="18"/>
              </w:rPr>
            </w:pPr>
          </w:p>
        </w:tc>
      </w:tr>
      <w:tr>
        <w:trPr>
          <w:trHeight w:val="285" w:hRule="atLeast"/>
        </w:trPr>
        <w:tc>
          <w:tcPr>
            <w:tcW w:w="5856" w:type="dxa"/>
          </w:tcPr>
          <w:p>
            <w:pPr>
              <w:pStyle w:val="TableParagraph"/>
              <w:spacing w:before="36"/>
              <w:ind w:left="795"/>
              <w:rPr>
                <w:i/>
                <w:sz w:val="18"/>
              </w:rPr>
            </w:pPr>
            <w:r>
              <w:rPr>
                <w:i/>
                <w:sz w:val="18"/>
              </w:rPr>
              <w:t>3232</w:t>
            </w:r>
            <w:r>
              <w:rPr>
                <w:i/>
                <w:spacing w:val="-1"/>
                <w:sz w:val="18"/>
              </w:rPr>
              <w:t> </w:t>
            </w:r>
            <w:r>
              <w:rPr>
                <w:i/>
                <w:sz w:val="18"/>
              </w:rPr>
              <w:t>Usluge</w:t>
            </w:r>
            <w:r>
              <w:rPr>
                <w:i/>
                <w:spacing w:val="-1"/>
                <w:sz w:val="18"/>
              </w:rPr>
              <w:t> </w:t>
            </w:r>
            <w:r>
              <w:rPr>
                <w:i/>
                <w:sz w:val="18"/>
              </w:rPr>
              <w:t>tekućeg</w:t>
            </w:r>
            <w:r>
              <w:rPr>
                <w:i/>
                <w:spacing w:val="-1"/>
                <w:sz w:val="18"/>
              </w:rPr>
              <w:t> </w:t>
            </w:r>
            <w:r>
              <w:rPr>
                <w:i/>
                <w:sz w:val="18"/>
              </w:rPr>
              <w:t>i</w:t>
            </w:r>
            <w:r>
              <w:rPr>
                <w:i/>
                <w:spacing w:val="-1"/>
                <w:sz w:val="18"/>
              </w:rPr>
              <w:t> </w:t>
            </w:r>
            <w:r>
              <w:rPr>
                <w:i/>
                <w:sz w:val="18"/>
              </w:rPr>
              <w:t>investicijskog</w:t>
            </w:r>
            <w:r>
              <w:rPr>
                <w:i/>
                <w:spacing w:val="-1"/>
                <w:sz w:val="18"/>
              </w:rPr>
              <w:t> </w:t>
            </w:r>
            <w:r>
              <w:rPr>
                <w:i/>
                <w:spacing w:val="-2"/>
                <w:sz w:val="18"/>
              </w:rPr>
              <w:t>održavanja</w:t>
            </w:r>
          </w:p>
        </w:tc>
        <w:tc>
          <w:tcPr>
            <w:tcW w:w="1496" w:type="dxa"/>
          </w:tcPr>
          <w:p>
            <w:pPr>
              <w:pStyle w:val="TableParagraph"/>
              <w:rPr>
                <w:rFonts w:ascii="Times New Roman"/>
                <w:sz w:val="18"/>
              </w:rPr>
            </w:pPr>
          </w:p>
        </w:tc>
        <w:tc>
          <w:tcPr>
            <w:tcW w:w="1358" w:type="dxa"/>
          </w:tcPr>
          <w:p>
            <w:pPr>
              <w:pStyle w:val="TableParagraph"/>
              <w:rPr>
                <w:rFonts w:ascii="Times New Roman"/>
                <w:sz w:val="18"/>
              </w:rPr>
            </w:pPr>
          </w:p>
        </w:tc>
        <w:tc>
          <w:tcPr>
            <w:tcW w:w="1309" w:type="dxa"/>
          </w:tcPr>
          <w:p>
            <w:pPr>
              <w:pStyle w:val="TableParagraph"/>
              <w:spacing w:before="36"/>
              <w:ind w:right="41"/>
              <w:jc w:val="right"/>
              <w:rPr>
                <w:i/>
                <w:sz w:val="18"/>
              </w:rPr>
            </w:pPr>
            <w:r>
              <w:rPr>
                <w:i/>
                <w:spacing w:val="-2"/>
                <w:sz w:val="18"/>
              </w:rPr>
              <w:t>14.397,14</w:t>
            </w:r>
          </w:p>
        </w:tc>
        <w:tc>
          <w:tcPr>
            <w:tcW w:w="858" w:type="dxa"/>
          </w:tcPr>
          <w:p>
            <w:pPr>
              <w:pStyle w:val="TableParagraph"/>
              <w:rPr>
                <w:rFonts w:ascii="Times New Roman"/>
                <w:sz w:val="18"/>
              </w:rPr>
            </w:pPr>
          </w:p>
        </w:tc>
      </w:tr>
      <w:tr>
        <w:trPr>
          <w:trHeight w:val="277" w:hRule="atLeast"/>
        </w:trPr>
        <w:tc>
          <w:tcPr>
            <w:tcW w:w="5856" w:type="dxa"/>
          </w:tcPr>
          <w:p>
            <w:pPr>
              <w:pStyle w:val="TableParagraph"/>
              <w:spacing w:before="36"/>
              <w:ind w:left="795"/>
              <w:rPr>
                <w:i/>
                <w:sz w:val="18"/>
              </w:rPr>
            </w:pPr>
            <w:r>
              <w:rPr>
                <w:i/>
                <w:sz w:val="18"/>
              </w:rPr>
              <w:t>3233</w:t>
            </w:r>
            <w:r>
              <w:rPr>
                <w:i/>
                <w:spacing w:val="-1"/>
                <w:sz w:val="18"/>
              </w:rPr>
              <w:t> </w:t>
            </w:r>
            <w:r>
              <w:rPr>
                <w:i/>
                <w:sz w:val="18"/>
              </w:rPr>
              <w:t>Usluge</w:t>
            </w:r>
            <w:r>
              <w:rPr>
                <w:i/>
                <w:spacing w:val="-1"/>
                <w:sz w:val="18"/>
              </w:rPr>
              <w:t> </w:t>
            </w:r>
            <w:r>
              <w:rPr>
                <w:i/>
                <w:sz w:val="18"/>
              </w:rPr>
              <w:t>promidžbe</w:t>
            </w:r>
            <w:r>
              <w:rPr>
                <w:i/>
                <w:spacing w:val="-1"/>
                <w:sz w:val="18"/>
              </w:rPr>
              <w:t> </w:t>
            </w:r>
            <w:r>
              <w:rPr>
                <w:i/>
                <w:sz w:val="18"/>
              </w:rPr>
              <w:t>i</w:t>
            </w:r>
            <w:r>
              <w:rPr>
                <w:i/>
                <w:spacing w:val="-1"/>
                <w:sz w:val="18"/>
              </w:rPr>
              <w:t> </w:t>
            </w:r>
            <w:r>
              <w:rPr>
                <w:i/>
                <w:spacing w:val="-2"/>
                <w:sz w:val="18"/>
              </w:rPr>
              <w:t>informiranja</w:t>
            </w:r>
          </w:p>
        </w:tc>
        <w:tc>
          <w:tcPr>
            <w:tcW w:w="1496" w:type="dxa"/>
          </w:tcPr>
          <w:p>
            <w:pPr>
              <w:pStyle w:val="TableParagraph"/>
              <w:rPr>
                <w:rFonts w:ascii="Times New Roman"/>
                <w:sz w:val="18"/>
              </w:rPr>
            </w:pPr>
          </w:p>
        </w:tc>
        <w:tc>
          <w:tcPr>
            <w:tcW w:w="1358" w:type="dxa"/>
          </w:tcPr>
          <w:p>
            <w:pPr>
              <w:pStyle w:val="TableParagraph"/>
              <w:rPr>
                <w:rFonts w:ascii="Times New Roman"/>
                <w:sz w:val="18"/>
              </w:rPr>
            </w:pPr>
          </w:p>
        </w:tc>
        <w:tc>
          <w:tcPr>
            <w:tcW w:w="1309" w:type="dxa"/>
          </w:tcPr>
          <w:p>
            <w:pPr>
              <w:pStyle w:val="TableParagraph"/>
              <w:spacing w:before="36"/>
              <w:ind w:right="41"/>
              <w:jc w:val="right"/>
              <w:rPr>
                <w:i/>
                <w:sz w:val="18"/>
              </w:rPr>
            </w:pPr>
            <w:r>
              <w:rPr>
                <w:i/>
                <w:spacing w:val="-2"/>
                <w:sz w:val="18"/>
              </w:rPr>
              <w:t>2.456,88</w:t>
            </w:r>
          </w:p>
        </w:tc>
        <w:tc>
          <w:tcPr>
            <w:tcW w:w="858" w:type="dxa"/>
          </w:tcPr>
          <w:p>
            <w:pPr>
              <w:pStyle w:val="TableParagraph"/>
              <w:rPr>
                <w:rFonts w:ascii="Times New Roman"/>
                <w:sz w:val="18"/>
              </w:rPr>
            </w:pPr>
          </w:p>
        </w:tc>
      </w:tr>
      <w:tr>
        <w:trPr>
          <w:trHeight w:val="277" w:hRule="atLeast"/>
        </w:trPr>
        <w:tc>
          <w:tcPr>
            <w:tcW w:w="5856" w:type="dxa"/>
          </w:tcPr>
          <w:p>
            <w:pPr>
              <w:pStyle w:val="TableParagraph"/>
              <w:spacing w:before="28"/>
              <w:ind w:left="795"/>
              <w:rPr>
                <w:i/>
                <w:sz w:val="18"/>
              </w:rPr>
            </w:pPr>
            <w:r>
              <w:rPr>
                <w:i/>
                <w:sz w:val="18"/>
              </w:rPr>
              <w:t>3234</w:t>
            </w:r>
            <w:r>
              <w:rPr>
                <w:i/>
                <w:spacing w:val="-1"/>
                <w:sz w:val="18"/>
              </w:rPr>
              <w:t> </w:t>
            </w:r>
            <w:r>
              <w:rPr>
                <w:i/>
                <w:sz w:val="18"/>
              </w:rPr>
              <w:t>Komunalne</w:t>
            </w:r>
            <w:r>
              <w:rPr>
                <w:i/>
                <w:spacing w:val="-1"/>
                <w:sz w:val="18"/>
              </w:rPr>
              <w:t> </w:t>
            </w:r>
            <w:r>
              <w:rPr>
                <w:i/>
                <w:spacing w:val="-2"/>
                <w:sz w:val="18"/>
              </w:rPr>
              <w:t>usluge</w:t>
            </w:r>
          </w:p>
        </w:tc>
        <w:tc>
          <w:tcPr>
            <w:tcW w:w="1496" w:type="dxa"/>
          </w:tcPr>
          <w:p>
            <w:pPr>
              <w:pStyle w:val="TableParagraph"/>
              <w:rPr>
                <w:rFonts w:ascii="Times New Roman"/>
                <w:sz w:val="18"/>
              </w:rPr>
            </w:pPr>
          </w:p>
        </w:tc>
        <w:tc>
          <w:tcPr>
            <w:tcW w:w="1358" w:type="dxa"/>
          </w:tcPr>
          <w:p>
            <w:pPr>
              <w:pStyle w:val="TableParagraph"/>
              <w:rPr>
                <w:rFonts w:ascii="Times New Roman"/>
                <w:sz w:val="18"/>
              </w:rPr>
            </w:pPr>
          </w:p>
        </w:tc>
        <w:tc>
          <w:tcPr>
            <w:tcW w:w="1309" w:type="dxa"/>
          </w:tcPr>
          <w:p>
            <w:pPr>
              <w:pStyle w:val="TableParagraph"/>
              <w:spacing w:before="28"/>
              <w:ind w:right="41"/>
              <w:jc w:val="right"/>
              <w:rPr>
                <w:i/>
                <w:sz w:val="18"/>
              </w:rPr>
            </w:pPr>
            <w:r>
              <w:rPr>
                <w:i/>
                <w:spacing w:val="-2"/>
                <w:sz w:val="18"/>
              </w:rPr>
              <w:t>3.480,79</w:t>
            </w:r>
          </w:p>
        </w:tc>
        <w:tc>
          <w:tcPr>
            <w:tcW w:w="858" w:type="dxa"/>
          </w:tcPr>
          <w:p>
            <w:pPr>
              <w:pStyle w:val="TableParagraph"/>
              <w:rPr>
                <w:rFonts w:ascii="Times New Roman"/>
                <w:sz w:val="18"/>
              </w:rPr>
            </w:pPr>
          </w:p>
        </w:tc>
      </w:tr>
      <w:tr>
        <w:trPr>
          <w:trHeight w:val="285" w:hRule="atLeast"/>
        </w:trPr>
        <w:tc>
          <w:tcPr>
            <w:tcW w:w="5856" w:type="dxa"/>
          </w:tcPr>
          <w:p>
            <w:pPr>
              <w:pStyle w:val="TableParagraph"/>
              <w:spacing w:before="36"/>
              <w:ind w:left="795"/>
              <w:rPr>
                <w:i/>
                <w:sz w:val="18"/>
              </w:rPr>
            </w:pPr>
            <w:r>
              <w:rPr>
                <w:i/>
                <w:sz w:val="18"/>
              </w:rPr>
              <w:t>3235</w:t>
            </w:r>
            <w:r>
              <w:rPr>
                <w:i/>
                <w:spacing w:val="-1"/>
                <w:sz w:val="18"/>
              </w:rPr>
              <w:t> </w:t>
            </w:r>
            <w:r>
              <w:rPr>
                <w:i/>
                <w:sz w:val="18"/>
              </w:rPr>
              <w:t>Zakupnine</w:t>
            </w:r>
            <w:r>
              <w:rPr>
                <w:i/>
                <w:spacing w:val="-1"/>
                <w:sz w:val="18"/>
              </w:rPr>
              <w:t> </w:t>
            </w:r>
            <w:r>
              <w:rPr>
                <w:i/>
                <w:sz w:val="18"/>
              </w:rPr>
              <w:t>i</w:t>
            </w:r>
            <w:r>
              <w:rPr>
                <w:i/>
                <w:spacing w:val="-1"/>
                <w:sz w:val="18"/>
              </w:rPr>
              <w:t> </w:t>
            </w:r>
            <w:r>
              <w:rPr>
                <w:i/>
                <w:spacing w:val="-2"/>
                <w:sz w:val="18"/>
              </w:rPr>
              <w:t>najamnine</w:t>
            </w:r>
          </w:p>
        </w:tc>
        <w:tc>
          <w:tcPr>
            <w:tcW w:w="1496" w:type="dxa"/>
          </w:tcPr>
          <w:p>
            <w:pPr>
              <w:pStyle w:val="TableParagraph"/>
              <w:rPr>
                <w:rFonts w:ascii="Times New Roman"/>
                <w:sz w:val="18"/>
              </w:rPr>
            </w:pPr>
          </w:p>
        </w:tc>
        <w:tc>
          <w:tcPr>
            <w:tcW w:w="1358" w:type="dxa"/>
          </w:tcPr>
          <w:p>
            <w:pPr>
              <w:pStyle w:val="TableParagraph"/>
              <w:rPr>
                <w:rFonts w:ascii="Times New Roman"/>
                <w:sz w:val="18"/>
              </w:rPr>
            </w:pPr>
          </w:p>
        </w:tc>
        <w:tc>
          <w:tcPr>
            <w:tcW w:w="1309" w:type="dxa"/>
          </w:tcPr>
          <w:p>
            <w:pPr>
              <w:pStyle w:val="TableParagraph"/>
              <w:spacing w:before="36"/>
              <w:ind w:right="41"/>
              <w:jc w:val="right"/>
              <w:rPr>
                <w:i/>
                <w:sz w:val="18"/>
              </w:rPr>
            </w:pPr>
            <w:r>
              <w:rPr>
                <w:i/>
                <w:spacing w:val="-2"/>
                <w:sz w:val="18"/>
              </w:rPr>
              <w:t>4.617,61</w:t>
            </w:r>
          </w:p>
        </w:tc>
        <w:tc>
          <w:tcPr>
            <w:tcW w:w="858" w:type="dxa"/>
          </w:tcPr>
          <w:p>
            <w:pPr>
              <w:pStyle w:val="TableParagraph"/>
              <w:rPr>
                <w:rFonts w:ascii="Times New Roman"/>
                <w:sz w:val="18"/>
              </w:rPr>
            </w:pPr>
          </w:p>
        </w:tc>
      </w:tr>
      <w:tr>
        <w:trPr>
          <w:trHeight w:val="285" w:hRule="atLeast"/>
        </w:trPr>
        <w:tc>
          <w:tcPr>
            <w:tcW w:w="5856" w:type="dxa"/>
          </w:tcPr>
          <w:p>
            <w:pPr>
              <w:pStyle w:val="TableParagraph"/>
              <w:spacing w:before="36"/>
              <w:ind w:left="795"/>
              <w:rPr>
                <w:i/>
                <w:sz w:val="18"/>
              </w:rPr>
            </w:pPr>
            <w:r>
              <w:rPr>
                <w:i/>
                <w:sz w:val="18"/>
              </w:rPr>
              <w:t>3237</w:t>
            </w:r>
            <w:r>
              <w:rPr>
                <w:i/>
                <w:spacing w:val="-1"/>
                <w:sz w:val="18"/>
              </w:rPr>
              <w:t> </w:t>
            </w:r>
            <w:r>
              <w:rPr>
                <w:i/>
                <w:sz w:val="18"/>
              </w:rPr>
              <w:t>Intelektualne</w:t>
            </w:r>
            <w:r>
              <w:rPr>
                <w:i/>
                <w:spacing w:val="-1"/>
                <w:sz w:val="18"/>
              </w:rPr>
              <w:t> </w:t>
            </w:r>
            <w:r>
              <w:rPr>
                <w:i/>
                <w:sz w:val="18"/>
              </w:rPr>
              <w:t>i</w:t>
            </w:r>
            <w:r>
              <w:rPr>
                <w:i/>
                <w:spacing w:val="-1"/>
                <w:sz w:val="18"/>
              </w:rPr>
              <w:t> </w:t>
            </w:r>
            <w:r>
              <w:rPr>
                <w:i/>
                <w:sz w:val="18"/>
              </w:rPr>
              <w:t>osobne</w:t>
            </w:r>
            <w:r>
              <w:rPr>
                <w:i/>
                <w:spacing w:val="-1"/>
                <w:sz w:val="18"/>
              </w:rPr>
              <w:t> </w:t>
            </w:r>
            <w:r>
              <w:rPr>
                <w:i/>
                <w:spacing w:val="-2"/>
                <w:sz w:val="18"/>
              </w:rPr>
              <w:t>usluge</w:t>
            </w:r>
          </w:p>
        </w:tc>
        <w:tc>
          <w:tcPr>
            <w:tcW w:w="1496" w:type="dxa"/>
          </w:tcPr>
          <w:p>
            <w:pPr>
              <w:pStyle w:val="TableParagraph"/>
              <w:rPr>
                <w:rFonts w:ascii="Times New Roman"/>
                <w:sz w:val="18"/>
              </w:rPr>
            </w:pPr>
          </w:p>
        </w:tc>
        <w:tc>
          <w:tcPr>
            <w:tcW w:w="1358" w:type="dxa"/>
          </w:tcPr>
          <w:p>
            <w:pPr>
              <w:pStyle w:val="TableParagraph"/>
              <w:rPr>
                <w:rFonts w:ascii="Times New Roman"/>
                <w:sz w:val="18"/>
              </w:rPr>
            </w:pPr>
          </w:p>
        </w:tc>
        <w:tc>
          <w:tcPr>
            <w:tcW w:w="1309" w:type="dxa"/>
          </w:tcPr>
          <w:p>
            <w:pPr>
              <w:pStyle w:val="TableParagraph"/>
              <w:spacing w:before="36"/>
              <w:ind w:right="41"/>
              <w:jc w:val="right"/>
              <w:rPr>
                <w:i/>
                <w:sz w:val="18"/>
              </w:rPr>
            </w:pPr>
            <w:r>
              <w:rPr>
                <w:i/>
                <w:spacing w:val="-2"/>
                <w:sz w:val="18"/>
              </w:rPr>
              <w:t>10.475,26</w:t>
            </w:r>
          </w:p>
        </w:tc>
        <w:tc>
          <w:tcPr>
            <w:tcW w:w="858" w:type="dxa"/>
          </w:tcPr>
          <w:p>
            <w:pPr>
              <w:pStyle w:val="TableParagraph"/>
              <w:rPr>
                <w:rFonts w:ascii="Times New Roman"/>
                <w:sz w:val="18"/>
              </w:rPr>
            </w:pPr>
          </w:p>
        </w:tc>
      </w:tr>
      <w:tr>
        <w:trPr>
          <w:trHeight w:val="285" w:hRule="atLeast"/>
        </w:trPr>
        <w:tc>
          <w:tcPr>
            <w:tcW w:w="5856" w:type="dxa"/>
          </w:tcPr>
          <w:p>
            <w:pPr>
              <w:pStyle w:val="TableParagraph"/>
              <w:spacing w:before="36"/>
              <w:ind w:left="795"/>
              <w:rPr>
                <w:i/>
                <w:sz w:val="18"/>
              </w:rPr>
            </w:pPr>
            <w:r>
              <w:rPr>
                <w:i/>
                <w:sz w:val="18"/>
              </w:rPr>
              <w:t>3238</w:t>
            </w:r>
            <w:r>
              <w:rPr>
                <w:i/>
                <w:spacing w:val="-1"/>
                <w:sz w:val="18"/>
              </w:rPr>
              <w:t> </w:t>
            </w:r>
            <w:r>
              <w:rPr>
                <w:i/>
                <w:sz w:val="18"/>
              </w:rPr>
              <w:t>Računalne</w:t>
            </w:r>
            <w:r>
              <w:rPr>
                <w:i/>
                <w:spacing w:val="-1"/>
                <w:sz w:val="18"/>
              </w:rPr>
              <w:t> </w:t>
            </w:r>
            <w:r>
              <w:rPr>
                <w:i/>
                <w:spacing w:val="-2"/>
                <w:sz w:val="18"/>
              </w:rPr>
              <w:t>usluge</w:t>
            </w:r>
          </w:p>
        </w:tc>
        <w:tc>
          <w:tcPr>
            <w:tcW w:w="1496" w:type="dxa"/>
          </w:tcPr>
          <w:p>
            <w:pPr>
              <w:pStyle w:val="TableParagraph"/>
              <w:rPr>
                <w:rFonts w:ascii="Times New Roman"/>
                <w:sz w:val="18"/>
              </w:rPr>
            </w:pPr>
          </w:p>
        </w:tc>
        <w:tc>
          <w:tcPr>
            <w:tcW w:w="1358" w:type="dxa"/>
          </w:tcPr>
          <w:p>
            <w:pPr>
              <w:pStyle w:val="TableParagraph"/>
              <w:rPr>
                <w:rFonts w:ascii="Times New Roman"/>
                <w:sz w:val="18"/>
              </w:rPr>
            </w:pPr>
          </w:p>
        </w:tc>
        <w:tc>
          <w:tcPr>
            <w:tcW w:w="1309" w:type="dxa"/>
          </w:tcPr>
          <w:p>
            <w:pPr>
              <w:pStyle w:val="TableParagraph"/>
              <w:spacing w:before="36"/>
              <w:ind w:right="41"/>
              <w:jc w:val="right"/>
              <w:rPr>
                <w:i/>
                <w:sz w:val="18"/>
              </w:rPr>
            </w:pPr>
            <w:r>
              <w:rPr>
                <w:i/>
                <w:spacing w:val="-2"/>
                <w:sz w:val="18"/>
              </w:rPr>
              <w:t>2.744,21</w:t>
            </w:r>
          </w:p>
        </w:tc>
        <w:tc>
          <w:tcPr>
            <w:tcW w:w="858" w:type="dxa"/>
          </w:tcPr>
          <w:p>
            <w:pPr>
              <w:pStyle w:val="TableParagraph"/>
              <w:rPr>
                <w:rFonts w:ascii="Times New Roman"/>
                <w:sz w:val="18"/>
              </w:rPr>
            </w:pPr>
          </w:p>
        </w:tc>
      </w:tr>
      <w:tr>
        <w:trPr>
          <w:trHeight w:val="285" w:hRule="atLeast"/>
        </w:trPr>
        <w:tc>
          <w:tcPr>
            <w:tcW w:w="5856" w:type="dxa"/>
          </w:tcPr>
          <w:p>
            <w:pPr>
              <w:pStyle w:val="TableParagraph"/>
              <w:spacing w:before="36"/>
              <w:ind w:left="795"/>
              <w:rPr>
                <w:i/>
                <w:sz w:val="18"/>
              </w:rPr>
            </w:pPr>
            <w:r>
              <w:rPr>
                <w:i/>
                <w:sz w:val="18"/>
              </w:rPr>
              <w:t>3239</w:t>
            </w:r>
            <w:r>
              <w:rPr>
                <w:i/>
                <w:spacing w:val="-1"/>
                <w:sz w:val="18"/>
              </w:rPr>
              <w:t> </w:t>
            </w:r>
            <w:r>
              <w:rPr>
                <w:i/>
                <w:sz w:val="18"/>
              </w:rPr>
              <w:t>Ostale</w:t>
            </w:r>
            <w:r>
              <w:rPr>
                <w:i/>
                <w:spacing w:val="-1"/>
                <w:sz w:val="18"/>
              </w:rPr>
              <w:t> </w:t>
            </w:r>
            <w:r>
              <w:rPr>
                <w:i/>
                <w:spacing w:val="-2"/>
                <w:sz w:val="18"/>
              </w:rPr>
              <w:t>usluge</w:t>
            </w:r>
          </w:p>
        </w:tc>
        <w:tc>
          <w:tcPr>
            <w:tcW w:w="1496" w:type="dxa"/>
          </w:tcPr>
          <w:p>
            <w:pPr>
              <w:pStyle w:val="TableParagraph"/>
              <w:rPr>
                <w:rFonts w:ascii="Times New Roman"/>
                <w:sz w:val="18"/>
              </w:rPr>
            </w:pPr>
          </w:p>
        </w:tc>
        <w:tc>
          <w:tcPr>
            <w:tcW w:w="1358" w:type="dxa"/>
          </w:tcPr>
          <w:p>
            <w:pPr>
              <w:pStyle w:val="TableParagraph"/>
              <w:rPr>
                <w:rFonts w:ascii="Times New Roman"/>
                <w:sz w:val="18"/>
              </w:rPr>
            </w:pPr>
          </w:p>
        </w:tc>
        <w:tc>
          <w:tcPr>
            <w:tcW w:w="1309" w:type="dxa"/>
          </w:tcPr>
          <w:p>
            <w:pPr>
              <w:pStyle w:val="TableParagraph"/>
              <w:spacing w:before="36"/>
              <w:ind w:right="41"/>
              <w:jc w:val="right"/>
              <w:rPr>
                <w:i/>
                <w:sz w:val="18"/>
              </w:rPr>
            </w:pPr>
            <w:r>
              <w:rPr>
                <w:i/>
                <w:spacing w:val="-2"/>
                <w:sz w:val="18"/>
              </w:rPr>
              <w:t>9.552,92</w:t>
            </w:r>
          </w:p>
        </w:tc>
        <w:tc>
          <w:tcPr>
            <w:tcW w:w="858" w:type="dxa"/>
          </w:tcPr>
          <w:p>
            <w:pPr>
              <w:pStyle w:val="TableParagraph"/>
              <w:rPr>
                <w:rFonts w:ascii="Times New Roman"/>
                <w:sz w:val="18"/>
              </w:rPr>
            </w:pPr>
          </w:p>
        </w:tc>
      </w:tr>
      <w:tr>
        <w:trPr>
          <w:trHeight w:val="285" w:hRule="atLeast"/>
        </w:trPr>
        <w:tc>
          <w:tcPr>
            <w:tcW w:w="5856" w:type="dxa"/>
          </w:tcPr>
          <w:p>
            <w:pPr>
              <w:pStyle w:val="TableParagraph"/>
              <w:spacing w:before="36"/>
              <w:ind w:left="328" w:right="182"/>
              <w:jc w:val="center"/>
              <w:rPr>
                <w:i/>
                <w:sz w:val="18"/>
              </w:rPr>
            </w:pPr>
            <w:r>
              <w:rPr>
                <w:i/>
                <w:sz w:val="18"/>
              </w:rPr>
              <w:t>3241</w:t>
            </w:r>
            <w:r>
              <w:rPr>
                <w:i/>
                <w:spacing w:val="-1"/>
                <w:sz w:val="18"/>
              </w:rPr>
              <w:t> </w:t>
            </w:r>
            <w:r>
              <w:rPr>
                <w:i/>
                <w:sz w:val="18"/>
              </w:rPr>
              <w:t>Naknade</w:t>
            </w:r>
            <w:r>
              <w:rPr>
                <w:i/>
                <w:spacing w:val="-1"/>
                <w:sz w:val="18"/>
              </w:rPr>
              <w:t> </w:t>
            </w:r>
            <w:r>
              <w:rPr>
                <w:i/>
                <w:sz w:val="18"/>
              </w:rPr>
              <w:t>troškova</w:t>
            </w:r>
            <w:r>
              <w:rPr>
                <w:i/>
                <w:spacing w:val="-1"/>
                <w:sz w:val="18"/>
              </w:rPr>
              <w:t> </w:t>
            </w:r>
            <w:r>
              <w:rPr>
                <w:i/>
                <w:sz w:val="18"/>
              </w:rPr>
              <w:t>osobama</w:t>
            </w:r>
            <w:r>
              <w:rPr>
                <w:i/>
                <w:spacing w:val="-1"/>
                <w:sz w:val="18"/>
              </w:rPr>
              <w:t> </w:t>
            </w:r>
            <w:r>
              <w:rPr>
                <w:i/>
                <w:sz w:val="18"/>
              </w:rPr>
              <w:t>izvan</w:t>
            </w:r>
            <w:r>
              <w:rPr>
                <w:i/>
                <w:spacing w:val="-1"/>
                <w:sz w:val="18"/>
              </w:rPr>
              <w:t> </w:t>
            </w:r>
            <w:r>
              <w:rPr>
                <w:i/>
                <w:sz w:val="18"/>
              </w:rPr>
              <w:t>radnog</w:t>
            </w:r>
            <w:r>
              <w:rPr>
                <w:i/>
                <w:spacing w:val="-1"/>
                <w:sz w:val="18"/>
              </w:rPr>
              <w:t> </w:t>
            </w:r>
            <w:r>
              <w:rPr>
                <w:i/>
                <w:spacing w:val="-2"/>
                <w:sz w:val="18"/>
              </w:rPr>
              <w:t>odnosa</w:t>
            </w:r>
          </w:p>
        </w:tc>
        <w:tc>
          <w:tcPr>
            <w:tcW w:w="1496" w:type="dxa"/>
          </w:tcPr>
          <w:p>
            <w:pPr>
              <w:pStyle w:val="TableParagraph"/>
              <w:rPr>
                <w:rFonts w:ascii="Times New Roman"/>
                <w:sz w:val="18"/>
              </w:rPr>
            </w:pPr>
          </w:p>
        </w:tc>
        <w:tc>
          <w:tcPr>
            <w:tcW w:w="1358" w:type="dxa"/>
          </w:tcPr>
          <w:p>
            <w:pPr>
              <w:pStyle w:val="TableParagraph"/>
              <w:rPr>
                <w:rFonts w:ascii="Times New Roman"/>
                <w:sz w:val="18"/>
              </w:rPr>
            </w:pPr>
          </w:p>
        </w:tc>
        <w:tc>
          <w:tcPr>
            <w:tcW w:w="1309" w:type="dxa"/>
          </w:tcPr>
          <w:p>
            <w:pPr>
              <w:pStyle w:val="TableParagraph"/>
              <w:spacing w:before="36"/>
              <w:ind w:right="41"/>
              <w:jc w:val="right"/>
              <w:rPr>
                <w:i/>
                <w:sz w:val="18"/>
              </w:rPr>
            </w:pPr>
            <w:r>
              <w:rPr>
                <w:i/>
                <w:spacing w:val="-2"/>
                <w:sz w:val="18"/>
              </w:rPr>
              <w:t>5.068,56</w:t>
            </w:r>
          </w:p>
        </w:tc>
        <w:tc>
          <w:tcPr>
            <w:tcW w:w="858" w:type="dxa"/>
          </w:tcPr>
          <w:p>
            <w:pPr>
              <w:pStyle w:val="TableParagraph"/>
              <w:rPr>
                <w:rFonts w:ascii="Times New Roman"/>
                <w:sz w:val="18"/>
              </w:rPr>
            </w:pPr>
          </w:p>
        </w:tc>
      </w:tr>
      <w:tr>
        <w:trPr>
          <w:trHeight w:val="690" w:hRule="atLeast"/>
        </w:trPr>
        <w:tc>
          <w:tcPr>
            <w:tcW w:w="5856" w:type="dxa"/>
          </w:tcPr>
          <w:p>
            <w:pPr>
              <w:pStyle w:val="TableParagraph"/>
              <w:spacing w:line="232" w:lineRule="auto" w:before="41"/>
              <w:ind w:left="795"/>
              <w:rPr>
                <w:i/>
                <w:sz w:val="18"/>
              </w:rPr>
            </w:pPr>
            <w:r>
              <w:rPr>
                <w:i/>
                <w:sz w:val="18"/>
              </w:rPr>
              <w:t>3291</w:t>
            </w:r>
            <w:r>
              <w:rPr>
                <w:i/>
                <w:spacing w:val="-6"/>
                <w:sz w:val="18"/>
              </w:rPr>
              <w:t> </w:t>
            </w:r>
            <w:r>
              <w:rPr>
                <w:i/>
                <w:sz w:val="18"/>
              </w:rPr>
              <w:t>Naknade</w:t>
            </w:r>
            <w:r>
              <w:rPr>
                <w:i/>
                <w:spacing w:val="-6"/>
                <w:sz w:val="18"/>
              </w:rPr>
              <w:t> </w:t>
            </w:r>
            <w:r>
              <w:rPr>
                <w:i/>
                <w:sz w:val="18"/>
              </w:rPr>
              <w:t>za</w:t>
            </w:r>
            <w:r>
              <w:rPr>
                <w:i/>
                <w:spacing w:val="-6"/>
                <w:sz w:val="18"/>
              </w:rPr>
              <w:t> </w:t>
            </w:r>
            <w:r>
              <w:rPr>
                <w:i/>
                <w:sz w:val="18"/>
              </w:rPr>
              <w:t>rad</w:t>
            </w:r>
            <w:r>
              <w:rPr>
                <w:i/>
                <w:spacing w:val="-6"/>
                <w:sz w:val="18"/>
              </w:rPr>
              <w:t> </w:t>
            </w:r>
            <w:r>
              <w:rPr>
                <w:i/>
                <w:sz w:val="18"/>
              </w:rPr>
              <w:t>predstavničkih</w:t>
            </w:r>
            <w:r>
              <w:rPr>
                <w:i/>
                <w:spacing w:val="-6"/>
                <w:sz w:val="18"/>
              </w:rPr>
              <w:t> </w:t>
            </w:r>
            <w:r>
              <w:rPr>
                <w:i/>
                <w:sz w:val="18"/>
              </w:rPr>
              <w:t>i</w:t>
            </w:r>
            <w:r>
              <w:rPr>
                <w:i/>
                <w:spacing w:val="-6"/>
                <w:sz w:val="18"/>
              </w:rPr>
              <w:t> </w:t>
            </w:r>
            <w:r>
              <w:rPr>
                <w:i/>
                <w:sz w:val="18"/>
              </w:rPr>
              <w:t>izvršnih</w:t>
            </w:r>
            <w:r>
              <w:rPr>
                <w:i/>
                <w:spacing w:val="-6"/>
                <w:sz w:val="18"/>
              </w:rPr>
              <w:t> </w:t>
            </w:r>
            <w:r>
              <w:rPr>
                <w:i/>
                <w:sz w:val="18"/>
              </w:rPr>
              <w:t>tijela, povjerenstava i slično</w:t>
            </w:r>
          </w:p>
          <w:p>
            <w:pPr>
              <w:pStyle w:val="TableParagraph"/>
              <w:spacing w:line="205" w:lineRule="exact"/>
              <w:ind w:left="795"/>
              <w:rPr>
                <w:i/>
                <w:sz w:val="18"/>
              </w:rPr>
            </w:pPr>
            <w:r>
              <w:rPr>
                <w:i/>
                <w:sz w:val="18"/>
              </w:rPr>
              <w:t>3292</w:t>
            </w:r>
            <w:r>
              <w:rPr>
                <w:i/>
                <w:spacing w:val="-1"/>
                <w:sz w:val="18"/>
              </w:rPr>
              <w:t> </w:t>
            </w:r>
            <w:r>
              <w:rPr>
                <w:i/>
                <w:sz w:val="18"/>
              </w:rPr>
              <w:t>Premije</w:t>
            </w:r>
            <w:r>
              <w:rPr>
                <w:i/>
                <w:spacing w:val="-1"/>
                <w:sz w:val="18"/>
              </w:rPr>
              <w:t> </w:t>
            </w:r>
            <w:r>
              <w:rPr>
                <w:i/>
                <w:spacing w:val="-2"/>
                <w:sz w:val="18"/>
              </w:rPr>
              <w:t>osiguranja</w:t>
            </w:r>
          </w:p>
        </w:tc>
        <w:tc>
          <w:tcPr>
            <w:tcW w:w="1496" w:type="dxa"/>
          </w:tcPr>
          <w:p>
            <w:pPr>
              <w:pStyle w:val="TableParagraph"/>
              <w:rPr>
                <w:rFonts w:ascii="Times New Roman"/>
                <w:sz w:val="18"/>
              </w:rPr>
            </w:pPr>
          </w:p>
        </w:tc>
        <w:tc>
          <w:tcPr>
            <w:tcW w:w="1358" w:type="dxa"/>
          </w:tcPr>
          <w:p>
            <w:pPr>
              <w:pStyle w:val="TableParagraph"/>
              <w:rPr>
                <w:rFonts w:ascii="Times New Roman"/>
                <w:sz w:val="18"/>
              </w:rPr>
            </w:pPr>
          </w:p>
        </w:tc>
        <w:tc>
          <w:tcPr>
            <w:tcW w:w="1309" w:type="dxa"/>
          </w:tcPr>
          <w:p>
            <w:pPr>
              <w:pStyle w:val="TableParagraph"/>
              <w:spacing w:before="36"/>
              <w:ind w:left="564"/>
              <w:rPr>
                <w:i/>
                <w:sz w:val="18"/>
              </w:rPr>
            </w:pPr>
            <w:r>
              <w:rPr>
                <w:i/>
                <w:spacing w:val="-2"/>
                <w:sz w:val="18"/>
              </w:rPr>
              <w:t>2.476,81</w:t>
            </w:r>
          </w:p>
          <w:p>
            <w:pPr>
              <w:pStyle w:val="TableParagraph"/>
              <w:spacing w:before="198"/>
              <w:ind w:left="564"/>
              <w:rPr>
                <w:i/>
                <w:sz w:val="18"/>
              </w:rPr>
            </w:pPr>
            <w:r>
              <w:rPr>
                <w:i/>
                <w:spacing w:val="-2"/>
                <w:sz w:val="18"/>
              </w:rPr>
              <w:t>6.923,39</w:t>
            </w:r>
          </w:p>
        </w:tc>
        <w:tc>
          <w:tcPr>
            <w:tcW w:w="858" w:type="dxa"/>
          </w:tcPr>
          <w:p>
            <w:pPr>
              <w:pStyle w:val="TableParagraph"/>
              <w:rPr>
                <w:rFonts w:ascii="Times New Roman"/>
                <w:sz w:val="18"/>
              </w:rPr>
            </w:pPr>
          </w:p>
        </w:tc>
      </w:tr>
      <w:tr>
        <w:trPr>
          <w:trHeight w:val="285" w:hRule="atLeast"/>
        </w:trPr>
        <w:tc>
          <w:tcPr>
            <w:tcW w:w="5856" w:type="dxa"/>
          </w:tcPr>
          <w:p>
            <w:pPr>
              <w:pStyle w:val="TableParagraph"/>
              <w:spacing w:before="36"/>
              <w:ind w:left="795"/>
              <w:rPr>
                <w:i/>
                <w:sz w:val="18"/>
              </w:rPr>
            </w:pPr>
            <w:r>
              <w:rPr>
                <w:i/>
                <w:sz w:val="18"/>
              </w:rPr>
              <w:t>3293</w:t>
            </w:r>
            <w:r>
              <w:rPr>
                <w:i/>
                <w:spacing w:val="-1"/>
                <w:sz w:val="18"/>
              </w:rPr>
              <w:t> </w:t>
            </w:r>
            <w:r>
              <w:rPr>
                <w:i/>
                <w:spacing w:val="-2"/>
                <w:sz w:val="18"/>
              </w:rPr>
              <w:t>Reprezentacija</w:t>
            </w:r>
          </w:p>
        </w:tc>
        <w:tc>
          <w:tcPr>
            <w:tcW w:w="1496" w:type="dxa"/>
          </w:tcPr>
          <w:p>
            <w:pPr>
              <w:pStyle w:val="TableParagraph"/>
              <w:rPr>
                <w:rFonts w:ascii="Times New Roman"/>
                <w:sz w:val="18"/>
              </w:rPr>
            </w:pPr>
          </w:p>
        </w:tc>
        <w:tc>
          <w:tcPr>
            <w:tcW w:w="1358" w:type="dxa"/>
          </w:tcPr>
          <w:p>
            <w:pPr>
              <w:pStyle w:val="TableParagraph"/>
              <w:rPr>
                <w:rFonts w:ascii="Times New Roman"/>
                <w:sz w:val="18"/>
              </w:rPr>
            </w:pPr>
          </w:p>
        </w:tc>
        <w:tc>
          <w:tcPr>
            <w:tcW w:w="1309" w:type="dxa"/>
          </w:tcPr>
          <w:p>
            <w:pPr>
              <w:pStyle w:val="TableParagraph"/>
              <w:spacing w:before="36"/>
              <w:ind w:right="41"/>
              <w:jc w:val="right"/>
              <w:rPr>
                <w:i/>
                <w:sz w:val="18"/>
              </w:rPr>
            </w:pPr>
            <w:r>
              <w:rPr>
                <w:i/>
                <w:spacing w:val="-2"/>
                <w:sz w:val="18"/>
              </w:rPr>
              <w:t>982,40</w:t>
            </w:r>
          </w:p>
        </w:tc>
        <w:tc>
          <w:tcPr>
            <w:tcW w:w="858" w:type="dxa"/>
          </w:tcPr>
          <w:p>
            <w:pPr>
              <w:pStyle w:val="TableParagraph"/>
              <w:rPr>
                <w:rFonts w:ascii="Times New Roman"/>
                <w:sz w:val="18"/>
              </w:rPr>
            </w:pPr>
          </w:p>
        </w:tc>
      </w:tr>
      <w:tr>
        <w:trPr>
          <w:trHeight w:val="277" w:hRule="atLeast"/>
        </w:trPr>
        <w:tc>
          <w:tcPr>
            <w:tcW w:w="5856" w:type="dxa"/>
          </w:tcPr>
          <w:p>
            <w:pPr>
              <w:pStyle w:val="TableParagraph"/>
              <w:spacing w:before="36"/>
              <w:ind w:left="795"/>
              <w:rPr>
                <w:i/>
                <w:sz w:val="18"/>
              </w:rPr>
            </w:pPr>
            <w:r>
              <w:rPr>
                <w:i/>
                <w:sz w:val="18"/>
              </w:rPr>
              <w:t>3294</w:t>
            </w:r>
            <w:r>
              <w:rPr>
                <w:i/>
                <w:spacing w:val="-1"/>
                <w:sz w:val="18"/>
              </w:rPr>
              <w:t> </w:t>
            </w:r>
            <w:r>
              <w:rPr>
                <w:i/>
                <w:spacing w:val="-2"/>
                <w:sz w:val="18"/>
              </w:rPr>
              <w:t>Članarine</w:t>
            </w:r>
          </w:p>
        </w:tc>
        <w:tc>
          <w:tcPr>
            <w:tcW w:w="1496" w:type="dxa"/>
          </w:tcPr>
          <w:p>
            <w:pPr>
              <w:pStyle w:val="TableParagraph"/>
              <w:rPr>
                <w:rFonts w:ascii="Times New Roman"/>
                <w:sz w:val="18"/>
              </w:rPr>
            </w:pPr>
          </w:p>
        </w:tc>
        <w:tc>
          <w:tcPr>
            <w:tcW w:w="1358" w:type="dxa"/>
          </w:tcPr>
          <w:p>
            <w:pPr>
              <w:pStyle w:val="TableParagraph"/>
              <w:rPr>
                <w:rFonts w:ascii="Times New Roman"/>
                <w:sz w:val="18"/>
              </w:rPr>
            </w:pPr>
          </w:p>
        </w:tc>
        <w:tc>
          <w:tcPr>
            <w:tcW w:w="1309" w:type="dxa"/>
          </w:tcPr>
          <w:p>
            <w:pPr>
              <w:pStyle w:val="TableParagraph"/>
              <w:spacing w:before="36"/>
              <w:ind w:right="41"/>
              <w:jc w:val="right"/>
              <w:rPr>
                <w:i/>
                <w:sz w:val="18"/>
              </w:rPr>
            </w:pPr>
            <w:r>
              <w:rPr>
                <w:i/>
                <w:spacing w:val="-2"/>
                <w:sz w:val="18"/>
              </w:rPr>
              <w:t>431,62</w:t>
            </w:r>
          </w:p>
        </w:tc>
        <w:tc>
          <w:tcPr>
            <w:tcW w:w="858" w:type="dxa"/>
          </w:tcPr>
          <w:p>
            <w:pPr>
              <w:pStyle w:val="TableParagraph"/>
              <w:rPr>
                <w:rFonts w:ascii="Times New Roman"/>
                <w:sz w:val="18"/>
              </w:rPr>
            </w:pPr>
          </w:p>
        </w:tc>
      </w:tr>
      <w:tr>
        <w:trPr>
          <w:trHeight w:val="277" w:hRule="atLeast"/>
        </w:trPr>
        <w:tc>
          <w:tcPr>
            <w:tcW w:w="5856" w:type="dxa"/>
          </w:tcPr>
          <w:p>
            <w:pPr>
              <w:pStyle w:val="TableParagraph"/>
              <w:spacing w:before="28"/>
              <w:ind w:left="795"/>
              <w:rPr>
                <w:i/>
                <w:sz w:val="18"/>
              </w:rPr>
            </w:pPr>
            <w:r>
              <w:rPr>
                <w:i/>
                <w:sz w:val="18"/>
              </w:rPr>
              <w:t>3295</w:t>
            </w:r>
            <w:r>
              <w:rPr>
                <w:i/>
                <w:spacing w:val="-1"/>
                <w:sz w:val="18"/>
              </w:rPr>
              <w:t> </w:t>
            </w:r>
            <w:r>
              <w:rPr>
                <w:i/>
                <w:sz w:val="18"/>
              </w:rPr>
              <w:t>Pristojbe</w:t>
            </w:r>
            <w:r>
              <w:rPr>
                <w:i/>
                <w:spacing w:val="-1"/>
                <w:sz w:val="18"/>
              </w:rPr>
              <w:t> </w:t>
            </w:r>
            <w:r>
              <w:rPr>
                <w:i/>
                <w:sz w:val="18"/>
              </w:rPr>
              <w:t>i</w:t>
            </w:r>
            <w:r>
              <w:rPr>
                <w:i/>
                <w:spacing w:val="-1"/>
                <w:sz w:val="18"/>
              </w:rPr>
              <w:t> </w:t>
            </w:r>
            <w:r>
              <w:rPr>
                <w:i/>
                <w:spacing w:val="-2"/>
                <w:sz w:val="18"/>
              </w:rPr>
              <w:t>naknade</w:t>
            </w:r>
          </w:p>
        </w:tc>
        <w:tc>
          <w:tcPr>
            <w:tcW w:w="1496" w:type="dxa"/>
          </w:tcPr>
          <w:p>
            <w:pPr>
              <w:pStyle w:val="TableParagraph"/>
              <w:rPr>
                <w:rFonts w:ascii="Times New Roman"/>
                <w:sz w:val="18"/>
              </w:rPr>
            </w:pPr>
          </w:p>
        </w:tc>
        <w:tc>
          <w:tcPr>
            <w:tcW w:w="1358" w:type="dxa"/>
          </w:tcPr>
          <w:p>
            <w:pPr>
              <w:pStyle w:val="TableParagraph"/>
              <w:rPr>
                <w:rFonts w:ascii="Times New Roman"/>
                <w:sz w:val="18"/>
              </w:rPr>
            </w:pPr>
          </w:p>
        </w:tc>
        <w:tc>
          <w:tcPr>
            <w:tcW w:w="1309" w:type="dxa"/>
          </w:tcPr>
          <w:p>
            <w:pPr>
              <w:pStyle w:val="TableParagraph"/>
              <w:spacing w:before="28"/>
              <w:ind w:right="41"/>
              <w:jc w:val="right"/>
              <w:rPr>
                <w:i/>
                <w:sz w:val="18"/>
              </w:rPr>
            </w:pPr>
            <w:r>
              <w:rPr>
                <w:i/>
                <w:spacing w:val="-2"/>
                <w:sz w:val="18"/>
              </w:rPr>
              <w:t>4.223,29</w:t>
            </w:r>
          </w:p>
        </w:tc>
        <w:tc>
          <w:tcPr>
            <w:tcW w:w="858" w:type="dxa"/>
          </w:tcPr>
          <w:p>
            <w:pPr>
              <w:pStyle w:val="TableParagraph"/>
              <w:rPr>
                <w:rFonts w:ascii="Times New Roman"/>
                <w:sz w:val="18"/>
              </w:rPr>
            </w:pPr>
          </w:p>
        </w:tc>
      </w:tr>
      <w:tr>
        <w:trPr>
          <w:trHeight w:val="285" w:hRule="atLeast"/>
        </w:trPr>
        <w:tc>
          <w:tcPr>
            <w:tcW w:w="5856" w:type="dxa"/>
          </w:tcPr>
          <w:p>
            <w:pPr>
              <w:pStyle w:val="TableParagraph"/>
              <w:spacing w:before="36"/>
              <w:ind w:left="795"/>
              <w:rPr>
                <w:i/>
                <w:sz w:val="18"/>
              </w:rPr>
            </w:pPr>
            <w:r>
              <w:rPr>
                <w:i/>
                <w:sz w:val="18"/>
              </w:rPr>
              <w:t>3299</w:t>
            </w:r>
            <w:r>
              <w:rPr>
                <w:i/>
                <w:spacing w:val="-1"/>
                <w:sz w:val="18"/>
              </w:rPr>
              <w:t> </w:t>
            </w:r>
            <w:r>
              <w:rPr>
                <w:i/>
                <w:sz w:val="18"/>
              </w:rPr>
              <w:t>Ostali</w:t>
            </w:r>
            <w:r>
              <w:rPr>
                <w:i/>
                <w:spacing w:val="-1"/>
                <w:sz w:val="18"/>
              </w:rPr>
              <w:t> </w:t>
            </w:r>
            <w:r>
              <w:rPr>
                <w:i/>
                <w:sz w:val="18"/>
              </w:rPr>
              <w:t>nespomenuti</w:t>
            </w:r>
            <w:r>
              <w:rPr>
                <w:i/>
                <w:spacing w:val="-1"/>
                <w:sz w:val="18"/>
              </w:rPr>
              <w:t> </w:t>
            </w:r>
            <w:r>
              <w:rPr>
                <w:i/>
                <w:sz w:val="18"/>
              </w:rPr>
              <w:t>rashodi</w:t>
            </w:r>
            <w:r>
              <w:rPr>
                <w:i/>
                <w:spacing w:val="-1"/>
                <w:sz w:val="18"/>
              </w:rPr>
              <w:t> </w:t>
            </w:r>
            <w:r>
              <w:rPr>
                <w:i/>
                <w:spacing w:val="-2"/>
                <w:sz w:val="18"/>
              </w:rPr>
              <w:t>poslovanja</w:t>
            </w:r>
          </w:p>
        </w:tc>
        <w:tc>
          <w:tcPr>
            <w:tcW w:w="1496" w:type="dxa"/>
          </w:tcPr>
          <w:p>
            <w:pPr>
              <w:pStyle w:val="TableParagraph"/>
              <w:rPr>
                <w:rFonts w:ascii="Times New Roman"/>
                <w:sz w:val="18"/>
              </w:rPr>
            </w:pPr>
          </w:p>
        </w:tc>
        <w:tc>
          <w:tcPr>
            <w:tcW w:w="1358" w:type="dxa"/>
          </w:tcPr>
          <w:p>
            <w:pPr>
              <w:pStyle w:val="TableParagraph"/>
              <w:rPr>
                <w:rFonts w:ascii="Times New Roman"/>
                <w:sz w:val="18"/>
              </w:rPr>
            </w:pPr>
          </w:p>
        </w:tc>
        <w:tc>
          <w:tcPr>
            <w:tcW w:w="1309" w:type="dxa"/>
          </w:tcPr>
          <w:p>
            <w:pPr>
              <w:pStyle w:val="TableParagraph"/>
              <w:spacing w:before="36"/>
              <w:ind w:right="41"/>
              <w:jc w:val="right"/>
              <w:rPr>
                <w:i/>
                <w:sz w:val="18"/>
              </w:rPr>
            </w:pPr>
            <w:r>
              <w:rPr>
                <w:i/>
                <w:spacing w:val="-2"/>
                <w:sz w:val="18"/>
              </w:rPr>
              <w:t>1.435,75</w:t>
            </w:r>
          </w:p>
        </w:tc>
        <w:tc>
          <w:tcPr>
            <w:tcW w:w="858" w:type="dxa"/>
          </w:tcPr>
          <w:p>
            <w:pPr>
              <w:pStyle w:val="TableParagraph"/>
              <w:rPr>
                <w:rFonts w:ascii="Times New Roman"/>
                <w:sz w:val="18"/>
              </w:rPr>
            </w:pPr>
          </w:p>
        </w:tc>
      </w:tr>
      <w:tr>
        <w:trPr>
          <w:trHeight w:val="285" w:hRule="atLeast"/>
        </w:trPr>
        <w:tc>
          <w:tcPr>
            <w:tcW w:w="5856" w:type="dxa"/>
          </w:tcPr>
          <w:p>
            <w:pPr>
              <w:pStyle w:val="TableParagraph"/>
              <w:spacing w:before="36"/>
              <w:ind w:left="675"/>
              <w:rPr>
                <w:b/>
                <w:sz w:val="18"/>
              </w:rPr>
            </w:pPr>
            <w:r>
              <w:rPr>
                <w:b/>
                <w:sz w:val="18"/>
              </w:rPr>
              <w:t>34</w:t>
            </w:r>
            <w:r>
              <w:rPr>
                <w:b/>
                <w:spacing w:val="-1"/>
                <w:sz w:val="18"/>
              </w:rPr>
              <w:t> </w:t>
            </w:r>
            <w:r>
              <w:rPr>
                <w:b/>
                <w:sz w:val="18"/>
              </w:rPr>
              <w:t>Financijski</w:t>
            </w:r>
            <w:r>
              <w:rPr>
                <w:b/>
                <w:spacing w:val="-1"/>
                <w:sz w:val="18"/>
              </w:rPr>
              <w:t> </w:t>
            </w:r>
            <w:r>
              <w:rPr>
                <w:b/>
                <w:spacing w:val="-2"/>
                <w:sz w:val="18"/>
              </w:rPr>
              <w:t>rashodi</w:t>
            </w:r>
          </w:p>
        </w:tc>
        <w:tc>
          <w:tcPr>
            <w:tcW w:w="1496" w:type="dxa"/>
          </w:tcPr>
          <w:p>
            <w:pPr>
              <w:pStyle w:val="TableParagraph"/>
              <w:spacing w:before="36"/>
              <w:ind w:right="89"/>
              <w:jc w:val="right"/>
              <w:rPr>
                <w:b/>
                <w:sz w:val="18"/>
              </w:rPr>
            </w:pPr>
            <w:r>
              <w:rPr>
                <w:b/>
                <w:spacing w:val="-2"/>
                <w:sz w:val="18"/>
              </w:rPr>
              <w:t>500,00</w:t>
            </w:r>
          </w:p>
        </w:tc>
        <w:tc>
          <w:tcPr>
            <w:tcW w:w="1358" w:type="dxa"/>
          </w:tcPr>
          <w:p>
            <w:pPr>
              <w:pStyle w:val="TableParagraph"/>
              <w:spacing w:before="36"/>
              <w:ind w:right="97"/>
              <w:jc w:val="right"/>
              <w:rPr>
                <w:b/>
                <w:sz w:val="18"/>
              </w:rPr>
            </w:pPr>
            <w:r>
              <w:rPr>
                <w:b/>
                <w:spacing w:val="-2"/>
                <w:sz w:val="18"/>
              </w:rPr>
              <w:t>500,00</w:t>
            </w:r>
          </w:p>
        </w:tc>
        <w:tc>
          <w:tcPr>
            <w:tcW w:w="1309" w:type="dxa"/>
          </w:tcPr>
          <w:p>
            <w:pPr>
              <w:pStyle w:val="TableParagraph"/>
              <w:spacing w:before="36"/>
              <w:ind w:right="41"/>
              <w:jc w:val="right"/>
              <w:rPr>
                <w:b/>
                <w:sz w:val="18"/>
              </w:rPr>
            </w:pPr>
            <w:r>
              <w:rPr>
                <w:b/>
                <w:spacing w:val="-2"/>
                <w:sz w:val="18"/>
              </w:rPr>
              <w:t>476,17</w:t>
            </w:r>
          </w:p>
        </w:tc>
        <w:tc>
          <w:tcPr>
            <w:tcW w:w="858" w:type="dxa"/>
          </w:tcPr>
          <w:p>
            <w:pPr>
              <w:pStyle w:val="TableParagraph"/>
              <w:spacing w:before="36"/>
              <w:ind w:left="34"/>
              <w:jc w:val="center"/>
              <w:rPr>
                <w:b/>
                <w:sz w:val="18"/>
              </w:rPr>
            </w:pPr>
            <w:r>
              <w:rPr>
                <w:b/>
                <w:spacing w:val="-2"/>
                <w:sz w:val="18"/>
              </w:rPr>
              <w:t>95,23%</w:t>
            </w:r>
          </w:p>
        </w:tc>
      </w:tr>
      <w:tr>
        <w:trPr>
          <w:trHeight w:val="285" w:hRule="atLeast"/>
        </w:trPr>
        <w:tc>
          <w:tcPr>
            <w:tcW w:w="5856" w:type="dxa"/>
          </w:tcPr>
          <w:p>
            <w:pPr>
              <w:pStyle w:val="TableParagraph"/>
              <w:spacing w:before="36"/>
              <w:ind w:left="795"/>
              <w:rPr>
                <w:i/>
                <w:sz w:val="18"/>
              </w:rPr>
            </w:pPr>
            <w:r>
              <w:rPr>
                <w:i/>
                <w:sz w:val="18"/>
              </w:rPr>
              <w:t>3433</w:t>
            </w:r>
            <w:r>
              <w:rPr>
                <w:i/>
                <w:spacing w:val="-1"/>
                <w:sz w:val="18"/>
              </w:rPr>
              <w:t> </w:t>
            </w:r>
            <w:r>
              <w:rPr>
                <w:i/>
                <w:sz w:val="18"/>
              </w:rPr>
              <w:t>Zatezne</w:t>
            </w:r>
            <w:r>
              <w:rPr>
                <w:i/>
                <w:spacing w:val="-1"/>
                <w:sz w:val="18"/>
              </w:rPr>
              <w:t> </w:t>
            </w:r>
            <w:r>
              <w:rPr>
                <w:i/>
                <w:spacing w:val="-2"/>
                <w:sz w:val="18"/>
              </w:rPr>
              <w:t>kamate</w:t>
            </w:r>
          </w:p>
        </w:tc>
        <w:tc>
          <w:tcPr>
            <w:tcW w:w="1496" w:type="dxa"/>
          </w:tcPr>
          <w:p>
            <w:pPr>
              <w:pStyle w:val="TableParagraph"/>
              <w:rPr>
                <w:rFonts w:ascii="Times New Roman"/>
                <w:sz w:val="18"/>
              </w:rPr>
            </w:pPr>
          </w:p>
        </w:tc>
        <w:tc>
          <w:tcPr>
            <w:tcW w:w="1358" w:type="dxa"/>
          </w:tcPr>
          <w:p>
            <w:pPr>
              <w:pStyle w:val="TableParagraph"/>
              <w:rPr>
                <w:rFonts w:ascii="Times New Roman"/>
                <w:sz w:val="18"/>
              </w:rPr>
            </w:pPr>
          </w:p>
        </w:tc>
        <w:tc>
          <w:tcPr>
            <w:tcW w:w="1309" w:type="dxa"/>
          </w:tcPr>
          <w:p>
            <w:pPr>
              <w:pStyle w:val="TableParagraph"/>
              <w:spacing w:before="36"/>
              <w:ind w:right="41"/>
              <w:jc w:val="right"/>
              <w:rPr>
                <w:i/>
                <w:sz w:val="18"/>
              </w:rPr>
            </w:pPr>
            <w:r>
              <w:rPr>
                <w:i/>
                <w:spacing w:val="-2"/>
                <w:sz w:val="18"/>
              </w:rPr>
              <w:t>476,17</w:t>
            </w:r>
          </w:p>
        </w:tc>
        <w:tc>
          <w:tcPr>
            <w:tcW w:w="858" w:type="dxa"/>
          </w:tcPr>
          <w:p>
            <w:pPr>
              <w:pStyle w:val="TableParagraph"/>
              <w:rPr>
                <w:rFonts w:ascii="Times New Roman"/>
                <w:sz w:val="18"/>
              </w:rPr>
            </w:pPr>
          </w:p>
        </w:tc>
      </w:tr>
      <w:tr>
        <w:trPr>
          <w:trHeight w:val="285" w:hRule="atLeast"/>
        </w:trPr>
        <w:tc>
          <w:tcPr>
            <w:tcW w:w="5856" w:type="dxa"/>
          </w:tcPr>
          <w:p>
            <w:pPr>
              <w:pStyle w:val="TableParagraph"/>
              <w:spacing w:before="36"/>
              <w:ind w:left="675"/>
              <w:rPr>
                <w:b/>
                <w:sz w:val="18"/>
              </w:rPr>
            </w:pPr>
            <w:r>
              <w:rPr>
                <w:b/>
                <w:sz w:val="18"/>
              </w:rPr>
              <w:t>42</w:t>
            </w:r>
            <w:r>
              <w:rPr>
                <w:b/>
                <w:spacing w:val="-1"/>
                <w:sz w:val="18"/>
              </w:rPr>
              <w:t> </w:t>
            </w:r>
            <w:r>
              <w:rPr>
                <w:b/>
                <w:sz w:val="18"/>
              </w:rPr>
              <w:t>Rashodi</w:t>
            </w:r>
            <w:r>
              <w:rPr>
                <w:b/>
                <w:spacing w:val="-1"/>
                <w:sz w:val="18"/>
              </w:rPr>
              <w:t> </w:t>
            </w:r>
            <w:r>
              <w:rPr>
                <w:b/>
                <w:sz w:val="18"/>
              </w:rPr>
              <w:t>za</w:t>
            </w:r>
            <w:r>
              <w:rPr>
                <w:b/>
                <w:spacing w:val="-1"/>
                <w:sz w:val="18"/>
              </w:rPr>
              <w:t> </w:t>
            </w:r>
            <w:r>
              <w:rPr>
                <w:b/>
                <w:sz w:val="18"/>
              </w:rPr>
              <w:t>nabavu</w:t>
            </w:r>
            <w:r>
              <w:rPr>
                <w:b/>
                <w:spacing w:val="-1"/>
                <w:sz w:val="18"/>
              </w:rPr>
              <w:t> </w:t>
            </w:r>
            <w:r>
              <w:rPr>
                <w:b/>
                <w:sz w:val="18"/>
              </w:rPr>
              <w:t>proizvedene</w:t>
            </w:r>
            <w:r>
              <w:rPr>
                <w:b/>
                <w:spacing w:val="-1"/>
                <w:sz w:val="18"/>
              </w:rPr>
              <w:t> </w:t>
            </w:r>
            <w:r>
              <w:rPr>
                <w:b/>
                <w:sz w:val="18"/>
              </w:rPr>
              <w:t>dugotrajne</w:t>
            </w:r>
            <w:r>
              <w:rPr>
                <w:b/>
                <w:spacing w:val="-1"/>
                <w:sz w:val="18"/>
              </w:rPr>
              <w:t> </w:t>
            </w:r>
            <w:r>
              <w:rPr>
                <w:b/>
                <w:spacing w:val="-2"/>
                <w:sz w:val="18"/>
              </w:rPr>
              <w:t>imovine</w:t>
            </w:r>
          </w:p>
        </w:tc>
        <w:tc>
          <w:tcPr>
            <w:tcW w:w="1496" w:type="dxa"/>
          </w:tcPr>
          <w:p>
            <w:pPr>
              <w:pStyle w:val="TableParagraph"/>
              <w:spacing w:before="36"/>
              <w:ind w:right="89"/>
              <w:jc w:val="right"/>
              <w:rPr>
                <w:b/>
                <w:sz w:val="18"/>
              </w:rPr>
            </w:pPr>
            <w:r>
              <w:rPr>
                <w:b/>
                <w:spacing w:val="-2"/>
                <w:sz w:val="18"/>
              </w:rPr>
              <w:t>60.600,00</w:t>
            </w:r>
          </w:p>
        </w:tc>
        <w:tc>
          <w:tcPr>
            <w:tcW w:w="1358" w:type="dxa"/>
          </w:tcPr>
          <w:p>
            <w:pPr>
              <w:pStyle w:val="TableParagraph"/>
              <w:spacing w:before="36"/>
              <w:ind w:right="97"/>
              <w:jc w:val="right"/>
              <w:rPr>
                <w:b/>
                <w:sz w:val="18"/>
              </w:rPr>
            </w:pPr>
            <w:r>
              <w:rPr>
                <w:b/>
                <w:spacing w:val="-2"/>
                <w:sz w:val="18"/>
              </w:rPr>
              <w:t>60.600,00</w:t>
            </w:r>
          </w:p>
        </w:tc>
        <w:tc>
          <w:tcPr>
            <w:tcW w:w="1309" w:type="dxa"/>
          </w:tcPr>
          <w:p>
            <w:pPr>
              <w:pStyle w:val="TableParagraph"/>
              <w:spacing w:before="36"/>
              <w:ind w:right="41"/>
              <w:jc w:val="right"/>
              <w:rPr>
                <w:b/>
                <w:sz w:val="18"/>
              </w:rPr>
            </w:pPr>
            <w:r>
              <w:rPr>
                <w:b/>
                <w:spacing w:val="-2"/>
                <w:sz w:val="18"/>
              </w:rPr>
              <w:t>58.676,23</w:t>
            </w:r>
          </w:p>
        </w:tc>
        <w:tc>
          <w:tcPr>
            <w:tcW w:w="858" w:type="dxa"/>
          </w:tcPr>
          <w:p>
            <w:pPr>
              <w:pStyle w:val="TableParagraph"/>
              <w:spacing w:before="36"/>
              <w:ind w:left="34"/>
              <w:jc w:val="center"/>
              <w:rPr>
                <w:b/>
                <w:sz w:val="18"/>
              </w:rPr>
            </w:pPr>
            <w:r>
              <w:rPr>
                <w:b/>
                <w:spacing w:val="-2"/>
                <w:sz w:val="18"/>
              </w:rPr>
              <w:t>96,83%</w:t>
            </w:r>
          </w:p>
        </w:tc>
      </w:tr>
      <w:tr>
        <w:trPr>
          <w:trHeight w:val="285" w:hRule="atLeast"/>
        </w:trPr>
        <w:tc>
          <w:tcPr>
            <w:tcW w:w="5856" w:type="dxa"/>
          </w:tcPr>
          <w:p>
            <w:pPr>
              <w:pStyle w:val="TableParagraph"/>
              <w:spacing w:before="36"/>
              <w:ind w:left="795"/>
              <w:rPr>
                <w:i/>
                <w:sz w:val="18"/>
              </w:rPr>
            </w:pPr>
            <w:r>
              <w:rPr>
                <w:i/>
                <w:sz w:val="18"/>
              </w:rPr>
              <w:t>4221</w:t>
            </w:r>
            <w:r>
              <w:rPr>
                <w:i/>
                <w:spacing w:val="-1"/>
                <w:sz w:val="18"/>
              </w:rPr>
              <w:t> </w:t>
            </w:r>
            <w:r>
              <w:rPr>
                <w:i/>
                <w:sz w:val="18"/>
              </w:rPr>
              <w:t>Uredska</w:t>
            </w:r>
            <w:r>
              <w:rPr>
                <w:i/>
                <w:spacing w:val="-1"/>
                <w:sz w:val="18"/>
              </w:rPr>
              <w:t> </w:t>
            </w:r>
            <w:r>
              <w:rPr>
                <w:i/>
                <w:sz w:val="18"/>
              </w:rPr>
              <w:t>oprema</w:t>
            </w:r>
            <w:r>
              <w:rPr>
                <w:i/>
                <w:spacing w:val="-1"/>
                <w:sz w:val="18"/>
              </w:rPr>
              <w:t> </w:t>
            </w:r>
            <w:r>
              <w:rPr>
                <w:i/>
                <w:sz w:val="18"/>
              </w:rPr>
              <w:t>i</w:t>
            </w:r>
            <w:r>
              <w:rPr>
                <w:i/>
                <w:spacing w:val="-1"/>
                <w:sz w:val="18"/>
              </w:rPr>
              <w:t> </w:t>
            </w:r>
            <w:r>
              <w:rPr>
                <w:i/>
                <w:spacing w:val="-2"/>
                <w:sz w:val="18"/>
              </w:rPr>
              <w:t>namještaj</w:t>
            </w:r>
          </w:p>
        </w:tc>
        <w:tc>
          <w:tcPr>
            <w:tcW w:w="1496" w:type="dxa"/>
          </w:tcPr>
          <w:p>
            <w:pPr>
              <w:pStyle w:val="TableParagraph"/>
              <w:rPr>
                <w:rFonts w:ascii="Times New Roman"/>
                <w:sz w:val="18"/>
              </w:rPr>
            </w:pPr>
          </w:p>
        </w:tc>
        <w:tc>
          <w:tcPr>
            <w:tcW w:w="1358" w:type="dxa"/>
          </w:tcPr>
          <w:p>
            <w:pPr>
              <w:pStyle w:val="TableParagraph"/>
              <w:rPr>
                <w:rFonts w:ascii="Times New Roman"/>
                <w:sz w:val="18"/>
              </w:rPr>
            </w:pPr>
          </w:p>
        </w:tc>
        <w:tc>
          <w:tcPr>
            <w:tcW w:w="1309" w:type="dxa"/>
          </w:tcPr>
          <w:p>
            <w:pPr>
              <w:pStyle w:val="TableParagraph"/>
              <w:spacing w:before="36"/>
              <w:ind w:right="41"/>
              <w:jc w:val="right"/>
              <w:rPr>
                <w:i/>
                <w:sz w:val="18"/>
              </w:rPr>
            </w:pPr>
            <w:r>
              <w:rPr>
                <w:i/>
                <w:spacing w:val="-2"/>
                <w:sz w:val="18"/>
              </w:rPr>
              <w:t>4.609,57</w:t>
            </w:r>
          </w:p>
        </w:tc>
        <w:tc>
          <w:tcPr>
            <w:tcW w:w="858" w:type="dxa"/>
          </w:tcPr>
          <w:p>
            <w:pPr>
              <w:pStyle w:val="TableParagraph"/>
              <w:rPr>
                <w:rFonts w:ascii="Times New Roman"/>
                <w:sz w:val="18"/>
              </w:rPr>
            </w:pPr>
          </w:p>
        </w:tc>
      </w:tr>
      <w:tr>
        <w:trPr>
          <w:trHeight w:val="243" w:hRule="atLeast"/>
        </w:trPr>
        <w:tc>
          <w:tcPr>
            <w:tcW w:w="5856" w:type="dxa"/>
          </w:tcPr>
          <w:p>
            <w:pPr>
              <w:pStyle w:val="TableParagraph"/>
              <w:spacing w:line="187" w:lineRule="exact" w:before="36"/>
              <w:ind w:left="795"/>
              <w:rPr>
                <w:i/>
                <w:sz w:val="18"/>
              </w:rPr>
            </w:pPr>
            <w:r>
              <w:rPr>
                <w:i/>
                <w:sz w:val="18"/>
              </w:rPr>
              <w:t>4223</w:t>
            </w:r>
            <w:r>
              <w:rPr>
                <w:i/>
                <w:spacing w:val="-1"/>
                <w:sz w:val="18"/>
              </w:rPr>
              <w:t> </w:t>
            </w:r>
            <w:r>
              <w:rPr>
                <w:i/>
                <w:sz w:val="18"/>
              </w:rPr>
              <w:t>Oprema</w:t>
            </w:r>
            <w:r>
              <w:rPr>
                <w:i/>
                <w:spacing w:val="-1"/>
                <w:sz w:val="18"/>
              </w:rPr>
              <w:t> </w:t>
            </w:r>
            <w:r>
              <w:rPr>
                <w:i/>
                <w:sz w:val="18"/>
              </w:rPr>
              <w:t>za</w:t>
            </w:r>
            <w:r>
              <w:rPr>
                <w:i/>
                <w:spacing w:val="-1"/>
                <w:sz w:val="18"/>
              </w:rPr>
              <w:t> </w:t>
            </w:r>
            <w:r>
              <w:rPr>
                <w:i/>
                <w:sz w:val="18"/>
              </w:rPr>
              <w:t>održavanje</w:t>
            </w:r>
            <w:r>
              <w:rPr>
                <w:i/>
                <w:spacing w:val="-1"/>
                <w:sz w:val="18"/>
              </w:rPr>
              <w:t> </w:t>
            </w:r>
            <w:r>
              <w:rPr>
                <w:i/>
                <w:sz w:val="18"/>
              </w:rPr>
              <w:t>i</w:t>
            </w:r>
            <w:r>
              <w:rPr>
                <w:i/>
                <w:spacing w:val="-1"/>
                <w:sz w:val="18"/>
              </w:rPr>
              <w:t> </w:t>
            </w:r>
            <w:r>
              <w:rPr>
                <w:i/>
                <w:spacing w:val="-2"/>
                <w:sz w:val="18"/>
              </w:rPr>
              <w:t>zaštitu</w:t>
            </w:r>
          </w:p>
        </w:tc>
        <w:tc>
          <w:tcPr>
            <w:tcW w:w="1496" w:type="dxa"/>
          </w:tcPr>
          <w:p>
            <w:pPr>
              <w:pStyle w:val="TableParagraph"/>
              <w:rPr>
                <w:rFonts w:ascii="Times New Roman"/>
                <w:sz w:val="16"/>
              </w:rPr>
            </w:pPr>
          </w:p>
        </w:tc>
        <w:tc>
          <w:tcPr>
            <w:tcW w:w="1358" w:type="dxa"/>
          </w:tcPr>
          <w:p>
            <w:pPr>
              <w:pStyle w:val="TableParagraph"/>
              <w:rPr>
                <w:rFonts w:ascii="Times New Roman"/>
                <w:sz w:val="16"/>
              </w:rPr>
            </w:pPr>
          </w:p>
        </w:tc>
        <w:tc>
          <w:tcPr>
            <w:tcW w:w="1309" w:type="dxa"/>
          </w:tcPr>
          <w:p>
            <w:pPr>
              <w:pStyle w:val="TableParagraph"/>
              <w:spacing w:line="187" w:lineRule="exact" w:before="36"/>
              <w:ind w:right="41"/>
              <w:jc w:val="right"/>
              <w:rPr>
                <w:i/>
                <w:sz w:val="18"/>
              </w:rPr>
            </w:pPr>
            <w:r>
              <w:rPr>
                <w:i/>
                <w:spacing w:val="-2"/>
                <w:sz w:val="18"/>
              </w:rPr>
              <w:t>1.439,80</w:t>
            </w:r>
          </w:p>
        </w:tc>
        <w:tc>
          <w:tcPr>
            <w:tcW w:w="858" w:type="dxa"/>
          </w:tcPr>
          <w:p>
            <w:pPr>
              <w:pStyle w:val="TableParagraph"/>
              <w:rPr>
                <w:rFonts w:ascii="Times New Roman"/>
                <w:sz w:val="16"/>
              </w:rPr>
            </w:pPr>
          </w:p>
        </w:tc>
      </w:tr>
    </w:tbl>
    <w:p>
      <w:pPr>
        <w:pStyle w:val="TableParagraph"/>
        <w:spacing w:after="0"/>
        <w:rPr>
          <w:rFonts w:ascii="Times New Roman"/>
          <w:sz w:val="16"/>
        </w:rPr>
        <w:sectPr>
          <w:pgSz w:w="11900" w:h="16840"/>
          <w:pgMar w:header="570" w:footer="127" w:top="1140" w:bottom="320" w:left="360" w:right="360"/>
        </w:sectPr>
      </w:pPr>
    </w:p>
    <w:p>
      <w:pPr>
        <w:spacing w:line="240" w:lineRule="auto" w:before="10"/>
        <w:rPr>
          <w:i/>
          <w:sz w:val="3"/>
        </w:rPr>
      </w:pPr>
    </w:p>
    <w:tbl>
      <w:tblPr>
        <w:tblW w:w="0" w:type="auto"/>
        <w:jc w:val="left"/>
        <w:tblInd w:w="5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654"/>
        <w:gridCol w:w="1495"/>
        <w:gridCol w:w="1357"/>
        <w:gridCol w:w="1225"/>
        <w:gridCol w:w="857"/>
      </w:tblGrid>
      <w:tr>
        <w:trPr>
          <w:trHeight w:val="243" w:hRule="atLeast"/>
        </w:trPr>
        <w:tc>
          <w:tcPr>
            <w:tcW w:w="5654" w:type="dxa"/>
          </w:tcPr>
          <w:p>
            <w:pPr>
              <w:pStyle w:val="TableParagraph"/>
              <w:spacing w:line="201" w:lineRule="exact"/>
              <w:ind w:left="524"/>
              <w:rPr>
                <w:i/>
                <w:sz w:val="18"/>
              </w:rPr>
            </w:pPr>
            <w:r>
              <w:rPr>
                <w:i/>
                <w:sz w:val="18"/>
              </w:rPr>
              <w:t>4227</w:t>
            </w:r>
            <w:r>
              <w:rPr>
                <w:i/>
                <w:spacing w:val="-4"/>
                <w:sz w:val="18"/>
              </w:rPr>
              <w:t> </w:t>
            </w:r>
            <w:r>
              <w:rPr>
                <w:i/>
                <w:sz w:val="18"/>
              </w:rPr>
              <w:t>Uređaji,</w:t>
            </w:r>
            <w:r>
              <w:rPr>
                <w:i/>
                <w:spacing w:val="-1"/>
                <w:sz w:val="18"/>
              </w:rPr>
              <w:t> </w:t>
            </w:r>
            <w:r>
              <w:rPr>
                <w:i/>
                <w:sz w:val="18"/>
              </w:rPr>
              <w:t>strojevi</w:t>
            </w:r>
            <w:r>
              <w:rPr>
                <w:i/>
                <w:spacing w:val="-1"/>
                <w:sz w:val="18"/>
              </w:rPr>
              <w:t> </w:t>
            </w:r>
            <w:r>
              <w:rPr>
                <w:i/>
                <w:sz w:val="18"/>
              </w:rPr>
              <w:t>i</w:t>
            </w:r>
            <w:r>
              <w:rPr>
                <w:i/>
                <w:spacing w:val="-1"/>
                <w:sz w:val="18"/>
              </w:rPr>
              <w:t> </w:t>
            </w:r>
            <w:r>
              <w:rPr>
                <w:i/>
                <w:sz w:val="18"/>
              </w:rPr>
              <w:t>oprema</w:t>
            </w:r>
            <w:r>
              <w:rPr>
                <w:i/>
                <w:spacing w:val="-1"/>
                <w:sz w:val="18"/>
              </w:rPr>
              <w:t> </w:t>
            </w:r>
            <w:r>
              <w:rPr>
                <w:i/>
                <w:sz w:val="18"/>
              </w:rPr>
              <w:t>za</w:t>
            </w:r>
            <w:r>
              <w:rPr>
                <w:i/>
                <w:spacing w:val="-1"/>
                <w:sz w:val="18"/>
              </w:rPr>
              <w:t> </w:t>
            </w:r>
            <w:r>
              <w:rPr>
                <w:i/>
                <w:sz w:val="18"/>
              </w:rPr>
              <w:t>ostale</w:t>
            </w:r>
            <w:r>
              <w:rPr>
                <w:i/>
                <w:spacing w:val="-1"/>
                <w:sz w:val="18"/>
              </w:rPr>
              <w:t> </w:t>
            </w:r>
            <w:r>
              <w:rPr>
                <w:i/>
                <w:spacing w:val="-2"/>
                <w:sz w:val="18"/>
              </w:rPr>
              <w:t>namjene</w:t>
            </w:r>
          </w:p>
        </w:tc>
        <w:tc>
          <w:tcPr>
            <w:tcW w:w="1495" w:type="dxa"/>
          </w:tcPr>
          <w:p>
            <w:pPr>
              <w:pStyle w:val="TableParagraph"/>
              <w:rPr>
                <w:rFonts w:ascii="Times New Roman"/>
                <w:sz w:val="16"/>
              </w:rPr>
            </w:pPr>
          </w:p>
        </w:tc>
        <w:tc>
          <w:tcPr>
            <w:tcW w:w="1357" w:type="dxa"/>
          </w:tcPr>
          <w:p>
            <w:pPr>
              <w:pStyle w:val="TableParagraph"/>
              <w:rPr>
                <w:rFonts w:ascii="Times New Roman"/>
                <w:sz w:val="16"/>
              </w:rPr>
            </w:pPr>
          </w:p>
        </w:tc>
        <w:tc>
          <w:tcPr>
            <w:tcW w:w="1225" w:type="dxa"/>
          </w:tcPr>
          <w:p>
            <w:pPr>
              <w:pStyle w:val="TableParagraph"/>
              <w:spacing w:line="201" w:lineRule="exact"/>
              <w:ind w:right="24"/>
              <w:jc w:val="right"/>
              <w:rPr>
                <w:i/>
                <w:sz w:val="18"/>
              </w:rPr>
            </w:pPr>
            <w:r>
              <w:rPr>
                <w:i/>
                <w:spacing w:val="-2"/>
                <w:sz w:val="18"/>
              </w:rPr>
              <w:t>52.626,86</w:t>
            </w:r>
          </w:p>
        </w:tc>
        <w:tc>
          <w:tcPr>
            <w:tcW w:w="857" w:type="dxa"/>
          </w:tcPr>
          <w:p>
            <w:pPr>
              <w:pStyle w:val="TableParagraph"/>
              <w:rPr>
                <w:rFonts w:ascii="Times New Roman"/>
                <w:sz w:val="16"/>
              </w:rPr>
            </w:pPr>
          </w:p>
        </w:tc>
      </w:tr>
      <w:tr>
        <w:trPr>
          <w:trHeight w:val="277" w:hRule="atLeast"/>
        </w:trPr>
        <w:tc>
          <w:tcPr>
            <w:tcW w:w="5654" w:type="dxa"/>
          </w:tcPr>
          <w:p>
            <w:pPr>
              <w:pStyle w:val="TableParagraph"/>
              <w:spacing w:before="36"/>
              <w:ind w:left="239"/>
              <w:rPr>
                <w:b/>
                <w:sz w:val="18"/>
              </w:rPr>
            </w:pPr>
            <w:r>
              <w:rPr>
                <w:b/>
                <w:sz w:val="18"/>
              </w:rPr>
              <w:t>Izvor:</w:t>
            </w:r>
            <w:r>
              <w:rPr>
                <w:b/>
                <w:spacing w:val="-4"/>
                <w:sz w:val="18"/>
              </w:rPr>
              <w:t> </w:t>
            </w:r>
            <w:r>
              <w:rPr>
                <w:b/>
                <w:sz w:val="18"/>
              </w:rPr>
              <w:t>51</w:t>
            </w:r>
            <w:r>
              <w:rPr>
                <w:b/>
                <w:spacing w:val="-1"/>
                <w:sz w:val="18"/>
              </w:rPr>
              <w:t> </w:t>
            </w:r>
            <w:r>
              <w:rPr>
                <w:b/>
                <w:sz w:val="18"/>
              </w:rPr>
              <w:t>Pomoći</w:t>
            </w:r>
            <w:r>
              <w:rPr>
                <w:b/>
                <w:spacing w:val="-1"/>
                <w:sz w:val="18"/>
              </w:rPr>
              <w:t> </w:t>
            </w:r>
            <w:r>
              <w:rPr>
                <w:b/>
                <w:sz w:val="18"/>
              </w:rPr>
              <w:t>iz</w:t>
            </w:r>
            <w:r>
              <w:rPr>
                <w:b/>
                <w:spacing w:val="-1"/>
                <w:sz w:val="18"/>
              </w:rPr>
              <w:t> </w:t>
            </w:r>
            <w:r>
              <w:rPr>
                <w:b/>
                <w:sz w:val="18"/>
              </w:rPr>
              <w:t>državnog</w:t>
            </w:r>
            <w:r>
              <w:rPr>
                <w:b/>
                <w:spacing w:val="-1"/>
                <w:sz w:val="18"/>
              </w:rPr>
              <w:t> </w:t>
            </w:r>
            <w:r>
              <w:rPr>
                <w:b/>
                <w:spacing w:val="-2"/>
                <w:sz w:val="18"/>
              </w:rPr>
              <w:t>proračuna</w:t>
            </w:r>
          </w:p>
        </w:tc>
        <w:tc>
          <w:tcPr>
            <w:tcW w:w="1495" w:type="dxa"/>
          </w:tcPr>
          <w:p>
            <w:pPr>
              <w:pStyle w:val="TableParagraph"/>
              <w:spacing w:before="36"/>
              <w:ind w:right="157"/>
              <w:jc w:val="right"/>
              <w:rPr>
                <w:b/>
                <w:sz w:val="18"/>
              </w:rPr>
            </w:pPr>
            <w:r>
              <w:rPr>
                <w:b/>
                <w:spacing w:val="-2"/>
                <w:sz w:val="18"/>
              </w:rPr>
              <w:t>100.000,00</w:t>
            </w:r>
          </w:p>
        </w:tc>
        <w:tc>
          <w:tcPr>
            <w:tcW w:w="1357" w:type="dxa"/>
          </w:tcPr>
          <w:p>
            <w:pPr>
              <w:pStyle w:val="TableParagraph"/>
              <w:spacing w:before="36"/>
              <w:ind w:right="164"/>
              <w:jc w:val="right"/>
              <w:rPr>
                <w:b/>
                <w:sz w:val="18"/>
              </w:rPr>
            </w:pPr>
            <w:r>
              <w:rPr>
                <w:b/>
                <w:spacing w:val="-2"/>
                <w:sz w:val="18"/>
              </w:rPr>
              <w:t>100.000,00</w:t>
            </w:r>
          </w:p>
        </w:tc>
        <w:tc>
          <w:tcPr>
            <w:tcW w:w="1225" w:type="dxa"/>
          </w:tcPr>
          <w:p>
            <w:pPr>
              <w:pStyle w:val="TableParagraph"/>
              <w:spacing w:before="36"/>
              <w:ind w:right="24"/>
              <w:jc w:val="right"/>
              <w:rPr>
                <w:b/>
                <w:sz w:val="18"/>
              </w:rPr>
            </w:pPr>
            <w:r>
              <w:rPr>
                <w:b/>
                <w:spacing w:val="-2"/>
                <w:sz w:val="18"/>
              </w:rPr>
              <w:t>100.000,00</w:t>
            </w:r>
          </w:p>
        </w:tc>
        <w:tc>
          <w:tcPr>
            <w:tcW w:w="857" w:type="dxa"/>
          </w:tcPr>
          <w:p>
            <w:pPr>
              <w:pStyle w:val="TableParagraph"/>
              <w:spacing w:before="36"/>
              <w:ind w:left="30" w:right="58"/>
              <w:jc w:val="center"/>
              <w:rPr>
                <w:b/>
                <w:sz w:val="18"/>
              </w:rPr>
            </w:pPr>
            <w:r>
              <w:rPr>
                <w:b/>
                <w:spacing w:val="-2"/>
                <w:sz w:val="18"/>
              </w:rPr>
              <w:t>100,00%</w:t>
            </w:r>
          </w:p>
        </w:tc>
      </w:tr>
      <w:tr>
        <w:trPr>
          <w:trHeight w:val="277" w:hRule="atLeast"/>
        </w:trPr>
        <w:tc>
          <w:tcPr>
            <w:tcW w:w="5654" w:type="dxa"/>
          </w:tcPr>
          <w:p>
            <w:pPr>
              <w:pStyle w:val="TableParagraph"/>
              <w:spacing w:before="28"/>
              <w:ind w:left="404"/>
              <w:rPr>
                <w:b/>
                <w:sz w:val="18"/>
              </w:rPr>
            </w:pPr>
            <w:r>
              <w:rPr>
                <w:b/>
                <w:sz w:val="18"/>
              </w:rPr>
              <w:t>42</w:t>
            </w:r>
            <w:r>
              <w:rPr>
                <w:b/>
                <w:spacing w:val="-1"/>
                <w:sz w:val="18"/>
              </w:rPr>
              <w:t> </w:t>
            </w:r>
            <w:r>
              <w:rPr>
                <w:b/>
                <w:sz w:val="18"/>
              </w:rPr>
              <w:t>Rashodi</w:t>
            </w:r>
            <w:r>
              <w:rPr>
                <w:b/>
                <w:spacing w:val="-1"/>
                <w:sz w:val="18"/>
              </w:rPr>
              <w:t> </w:t>
            </w:r>
            <w:r>
              <w:rPr>
                <w:b/>
                <w:sz w:val="18"/>
              </w:rPr>
              <w:t>za</w:t>
            </w:r>
            <w:r>
              <w:rPr>
                <w:b/>
                <w:spacing w:val="-1"/>
                <w:sz w:val="18"/>
              </w:rPr>
              <w:t> </w:t>
            </w:r>
            <w:r>
              <w:rPr>
                <w:b/>
                <w:sz w:val="18"/>
              </w:rPr>
              <w:t>nabavu</w:t>
            </w:r>
            <w:r>
              <w:rPr>
                <w:b/>
                <w:spacing w:val="-1"/>
                <w:sz w:val="18"/>
              </w:rPr>
              <w:t> </w:t>
            </w:r>
            <w:r>
              <w:rPr>
                <w:b/>
                <w:sz w:val="18"/>
              </w:rPr>
              <w:t>proizvedene</w:t>
            </w:r>
            <w:r>
              <w:rPr>
                <w:b/>
                <w:spacing w:val="-1"/>
                <w:sz w:val="18"/>
              </w:rPr>
              <w:t> </w:t>
            </w:r>
            <w:r>
              <w:rPr>
                <w:b/>
                <w:sz w:val="18"/>
              </w:rPr>
              <w:t>dugotrajne</w:t>
            </w:r>
            <w:r>
              <w:rPr>
                <w:b/>
                <w:spacing w:val="-1"/>
                <w:sz w:val="18"/>
              </w:rPr>
              <w:t> </w:t>
            </w:r>
            <w:r>
              <w:rPr>
                <w:b/>
                <w:spacing w:val="-2"/>
                <w:sz w:val="18"/>
              </w:rPr>
              <w:t>imovine</w:t>
            </w:r>
          </w:p>
        </w:tc>
        <w:tc>
          <w:tcPr>
            <w:tcW w:w="1495" w:type="dxa"/>
          </w:tcPr>
          <w:p>
            <w:pPr>
              <w:pStyle w:val="TableParagraph"/>
              <w:spacing w:before="28"/>
              <w:ind w:right="157"/>
              <w:jc w:val="right"/>
              <w:rPr>
                <w:b/>
                <w:sz w:val="18"/>
              </w:rPr>
            </w:pPr>
            <w:r>
              <w:rPr>
                <w:b/>
                <w:spacing w:val="-2"/>
                <w:sz w:val="18"/>
              </w:rPr>
              <w:t>100.000,00</w:t>
            </w:r>
          </w:p>
        </w:tc>
        <w:tc>
          <w:tcPr>
            <w:tcW w:w="1357" w:type="dxa"/>
          </w:tcPr>
          <w:p>
            <w:pPr>
              <w:pStyle w:val="TableParagraph"/>
              <w:spacing w:before="28"/>
              <w:ind w:right="164"/>
              <w:jc w:val="right"/>
              <w:rPr>
                <w:b/>
                <w:sz w:val="18"/>
              </w:rPr>
            </w:pPr>
            <w:r>
              <w:rPr>
                <w:b/>
                <w:spacing w:val="-2"/>
                <w:sz w:val="18"/>
              </w:rPr>
              <w:t>100.000,00</w:t>
            </w:r>
          </w:p>
        </w:tc>
        <w:tc>
          <w:tcPr>
            <w:tcW w:w="1225" w:type="dxa"/>
          </w:tcPr>
          <w:p>
            <w:pPr>
              <w:pStyle w:val="TableParagraph"/>
              <w:spacing w:before="28"/>
              <w:ind w:right="24"/>
              <w:jc w:val="right"/>
              <w:rPr>
                <w:b/>
                <w:sz w:val="18"/>
              </w:rPr>
            </w:pPr>
            <w:r>
              <w:rPr>
                <w:b/>
                <w:spacing w:val="-2"/>
                <w:sz w:val="18"/>
              </w:rPr>
              <w:t>100.000,00</w:t>
            </w:r>
          </w:p>
        </w:tc>
        <w:tc>
          <w:tcPr>
            <w:tcW w:w="857" w:type="dxa"/>
          </w:tcPr>
          <w:p>
            <w:pPr>
              <w:pStyle w:val="TableParagraph"/>
              <w:spacing w:before="28"/>
              <w:ind w:left="30" w:right="58"/>
              <w:jc w:val="center"/>
              <w:rPr>
                <w:b/>
                <w:sz w:val="18"/>
              </w:rPr>
            </w:pPr>
            <w:r>
              <w:rPr>
                <w:b/>
                <w:spacing w:val="-2"/>
                <w:sz w:val="18"/>
              </w:rPr>
              <w:t>100,00%</w:t>
            </w:r>
          </w:p>
        </w:tc>
      </w:tr>
      <w:tr>
        <w:trPr>
          <w:trHeight w:val="285" w:hRule="atLeast"/>
        </w:trPr>
        <w:tc>
          <w:tcPr>
            <w:tcW w:w="5654" w:type="dxa"/>
          </w:tcPr>
          <w:p>
            <w:pPr>
              <w:pStyle w:val="TableParagraph"/>
              <w:spacing w:before="36"/>
              <w:ind w:left="524"/>
              <w:rPr>
                <w:i/>
                <w:sz w:val="18"/>
              </w:rPr>
            </w:pPr>
            <w:r>
              <w:rPr>
                <w:i/>
                <w:sz w:val="18"/>
              </w:rPr>
              <w:t>4227</w:t>
            </w:r>
            <w:r>
              <w:rPr>
                <w:i/>
                <w:spacing w:val="-4"/>
                <w:sz w:val="18"/>
              </w:rPr>
              <w:t> </w:t>
            </w:r>
            <w:r>
              <w:rPr>
                <w:i/>
                <w:sz w:val="18"/>
              </w:rPr>
              <w:t>Uređaji,</w:t>
            </w:r>
            <w:r>
              <w:rPr>
                <w:i/>
                <w:spacing w:val="-1"/>
                <w:sz w:val="18"/>
              </w:rPr>
              <w:t> </w:t>
            </w:r>
            <w:r>
              <w:rPr>
                <w:i/>
                <w:sz w:val="18"/>
              </w:rPr>
              <w:t>strojevi</w:t>
            </w:r>
            <w:r>
              <w:rPr>
                <w:i/>
                <w:spacing w:val="-1"/>
                <w:sz w:val="18"/>
              </w:rPr>
              <w:t> </w:t>
            </w:r>
            <w:r>
              <w:rPr>
                <w:i/>
                <w:sz w:val="18"/>
              </w:rPr>
              <w:t>i</w:t>
            </w:r>
            <w:r>
              <w:rPr>
                <w:i/>
                <w:spacing w:val="-1"/>
                <w:sz w:val="18"/>
              </w:rPr>
              <w:t> </w:t>
            </w:r>
            <w:r>
              <w:rPr>
                <w:i/>
                <w:sz w:val="18"/>
              </w:rPr>
              <w:t>oprema</w:t>
            </w:r>
            <w:r>
              <w:rPr>
                <w:i/>
                <w:spacing w:val="-1"/>
                <w:sz w:val="18"/>
              </w:rPr>
              <w:t> </w:t>
            </w:r>
            <w:r>
              <w:rPr>
                <w:i/>
                <w:sz w:val="18"/>
              </w:rPr>
              <w:t>za</w:t>
            </w:r>
            <w:r>
              <w:rPr>
                <w:i/>
                <w:spacing w:val="-1"/>
                <w:sz w:val="18"/>
              </w:rPr>
              <w:t> </w:t>
            </w:r>
            <w:r>
              <w:rPr>
                <w:i/>
                <w:sz w:val="18"/>
              </w:rPr>
              <w:t>ostale</w:t>
            </w:r>
            <w:r>
              <w:rPr>
                <w:i/>
                <w:spacing w:val="-1"/>
                <w:sz w:val="18"/>
              </w:rPr>
              <w:t> </w:t>
            </w:r>
            <w:r>
              <w:rPr>
                <w:i/>
                <w:spacing w:val="-2"/>
                <w:sz w:val="18"/>
              </w:rPr>
              <w:t>namjene</w:t>
            </w:r>
          </w:p>
        </w:tc>
        <w:tc>
          <w:tcPr>
            <w:tcW w:w="1495"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24"/>
              <w:jc w:val="right"/>
              <w:rPr>
                <w:i/>
                <w:sz w:val="18"/>
              </w:rPr>
            </w:pPr>
            <w:r>
              <w:rPr>
                <w:i/>
                <w:spacing w:val="-2"/>
                <w:sz w:val="18"/>
              </w:rPr>
              <w:t>100.000,00</w:t>
            </w:r>
          </w:p>
        </w:tc>
        <w:tc>
          <w:tcPr>
            <w:tcW w:w="857" w:type="dxa"/>
          </w:tcPr>
          <w:p>
            <w:pPr>
              <w:pStyle w:val="TableParagraph"/>
              <w:rPr>
                <w:rFonts w:ascii="Times New Roman"/>
                <w:sz w:val="18"/>
              </w:rPr>
            </w:pPr>
          </w:p>
        </w:tc>
      </w:tr>
      <w:tr>
        <w:trPr>
          <w:trHeight w:val="285" w:hRule="atLeast"/>
        </w:trPr>
        <w:tc>
          <w:tcPr>
            <w:tcW w:w="5654" w:type="dxa"/>
          </w:tcPr>
          <w:p>
            <w:pPr>
              <w:pStyle w:val="TableParagraph"/>
              <w:spacing w:before="36"/>
              <w:ind w:left="239"/>
              <w:rPr>
                <w:b/>
                <w:sz w:val="18"/>
              </w:rPr>
            </w:pPr>
            <w:r>
              <w:rPr>
                <w:b/>
                <w:sz w:val="18"/>
              </w:rPr>
              <w:t>Izvor:</w:t>
            </w:r>
            <w:r>
              <w:rPr>
                <w:b/>
                <w:spacing w:val="-1"/>
                <w:sz w:val="18"/>
              </w:rPr>
              <w:t> </w:t>
            </w:r>
            <w:r>
              <w:rPr>
                <w:b/>
                <w:sz w:val="18"/>
              </w:rPr>
              <w:t>44</w:t>
            </w:r>
            <w:r>
              <w:rPr>
                <w:b/>
                <w:spacing w:val="-1"/>
                <w:sz w:val="18"/>
              </w:rPr>
              <w:t> </w:t>
            </w:r>
            <w:r>
              <w:rPr>
                <w:b/>
                <w:sz w:val="18"/>
              </w:rPr>
              <w:t>Prihodi</w:t>
            </w:r>
            <w:r>
              <w:rPr>
                <w:b/>
                <w:spacing w:val="-1"/>
                <w:sz w:val="18"/>
              </w:rPr>
              <w:t> </w:t>
            </w:r>
            <w:r>
              <w:rPr>
                <w:b/>
                <w:sz w:val="18"/>
              </w:rPr>
              <w:t>za</w:t>
            </w:r>
            <w:r>
              <w:rPr>
                <w:b/>
                <w:spacing w:val="-1"/>
                <w:sz w:val="18"/>
              </w:rPr>
              <w:t> </w:t>
            </w:r>
            <w:r>
              <w:rPr>
                <w:b/>
                <w:sz w:val="18"/>
              </w:rPr>
              <w:t>posebne</w:t>
            </w:r>
            <w:r>
              <w:rPr>
                <w:b/>
                <w:spacing w:val="-1"/>
                <w:sz w:val="18"/>
              </w:rPr>
              <w:t> </w:t>
            </w:r>
            <w:r>
              <w:rPr>
                <w:b/>
                <w:spacing w:val="-2"/>
                <w:sz w:val="18"/>
              </w:rPr>
              <w:t>namjene</w:t>
            </w:r>
          </w:p>
        </w:tc>
        <w:tc>
          <w:tcPr>
            <w:tcW w:w="1495" w:type="dxa"/>
          </w:tcPr>
          <w:p>
            <w:pPr>
              <w:pStyle w:val="TableParagraph"/>
              <w:spacing w:before="36"/>
              <w:ind w:right="157"/>
              <w:jc w:val="right"/>
              <w:rPr>
                <w:b/>
                <w:sz w:val="18"/>
              </w:rPr>
            </w:pPr>
            <w:r>
              <w:rPr>
                <w:b/>
                <w:spacing w:val="-2"/>
                <w:sz w:val="18"/>
              </w:rPr>
              <w:t>5.500,00</w:t>
            </w:r>
          </w:p>
        </w:tc>
        <w:tc>
          <w:tcPr>
            <w:tcW w:w="1357" w:type="dxa"/>
          </w:tcPr>
          <w:p>
            <w:pPr>
              <w:pStyle w:val="TableParagraph"/>
              <w:spacing w:before="36"/>
              <w:ind w:right="164"/>
              <w:jc w:val="right"/>
              <w:rPr>
                <w:b/>
                <w:sz w:val="18"/>
              </w:rPr>
            </w:pPr>
            <w:r>
              <w:rPr>
                <w:b/>
                <w:spacing w:val="-2"/>
                <w:sz w:val="18"/>
              </w:rPr>
              <w:t>5.500,00</w:t>
            </w:r>
          </w:p>
        </w:tc>
        <w:tc>
          <w:tcPr>
            <w:tcW w:w="1225" w:type="dxa"/>
          </w:tcPr>
          <w:p>
            <w:pPr>
              <w:pStyle w:val="TableParagraph"/>
              <w:spacing w:before="36"/>
              <w:ind w:right="24"/>
              <w:jc w:val="right"/>
              <w:rPr>
                <w:b/>
                <w:sz w:val="18"/>
              </w:rPr>
            </w:pPr>
            <w:r>
              <w:rPr>
                <w:b/>
                <w:spacing w:val="-2"/>
                <w:sz w:val="18"/>
              </w:rPr>
              <w:t>5.200,76</w:t>
            </w:r>
          </w:p>
        </w:tc>
        <w:tc>
          <w:tcPr>
            <w:tcW w:w="857" w:type="dxa"/>
          </w:tcPr>
          <w:p>
            <w:pPr>
              <w:pStyle w:val="TableParagraph"/>
              <w:spacing w:before="36"/>
              <w:ind w:left="127" w:right="58"/>
              <w:jc w:val="center"/>
              <w:rPr>
                <w:b/>
                <w:sz w:val="18"/>
              </w:rPr>
            </w:pPr>
            <w:r>
              <w:rPr>
                <w:b/>
                <w:spacing w:val="-2"/>
                <w:sz w:val="18"/>
              </w:rPr>
              <w:t>94,56%</w:t>
            </w:r>
          </w:p>
        </w:tc>
      </w:tr>
      <w:tr>
        <w:trPr>
          <w:trHeight w:val="285" w:hRule="atLeast"/>
        </w:trPr>
        <w:tc>
          <w:tcPr>
            <w:tcW w:w="5654" w:type="dxa"/>
          </w:tcPr>
          <w:p>
            <w:pPr>
              <w:pStyle w:val="TableParagraph"/>
              <w:spacing w:before="36"/>
              <w:ind w:left="404"/>
              <w:rPr>
                <w:b/>
                <w:sz w:val="18"/>
              </w:rPr>
            </w:pPr>
            <w:r>
              <w:rPr>
                <w:b/>
                <w:sz w:val="18"/>
              </w:rPr>
              <w:t>34</w:t>
            </w:r>
            <w:r>
              <w:rPr>
                <w:b/>
                <w:spacing w:val="-1"/>
                <w:sz w:val="18"/>
              </w:rPr>
              <w:t> </w:t>
            </w:r>
            <w:r>
              <w:rPr>
                <w:b/>
                <w:sz w:val="18"/>
              </w:rPr>
              <w:t>Financijski</w:t>
            </w:r>
            <w:r>
              <w:rPr>
                <w:b/>
                <w:spacing w:val="-1"/>
                <w:sz w:val="18"/>
              </w:rPr>
              <w:t> </w:t>
            </w:r>
            <w:r>
              <w:rPr>
                <w:b/>
                <w:spacing w:val="-2"/>
                <w:sz w:val="18"/>
              </w:rPr>
              <w:t>rashodi</w:t>
            </w:r>
          </w:p>
        </w:tc>
        <w:tc>
          <w:tcPr>
            <w:tcW w:w="1495" w:type="dxa"/>
          </w:tcPr>
          <w:p>
            <w:pPr>
              <w:pStyle w:val="TableParagraph"/>
              <w:spacing w:before="36"/>
              <w:ind w:right="157"/>
              <w:jc w:val="right"/>
              <w:rPr>
                <w:b/>
                <w:sz w:val="18"/>
              </w:rPr>
            </w:pPr>
            <w:r>
              <w:rPr>
                <w:b/>
                <w:spacing w:val="-2"/>
                <w:sz w:val="18"/>
              </w:rPr>
              <w:t>500,00</w:t>
            </w:r>
          </w:p>
        </w:tc>
        <w:tc>
          <w:tcPr>
            <w:tcW w:w="1357" w:type="dxa"/>
          </w:tcPr>
          <w:p>
            <w:pPr>
              <w:pStyle w:val="TableParagraph"/>
              <w:spacing w:before="36"/>
              <w:ind w:right="164"/>
              <w:jc w:val="right"/>
              <w:rPr>
                <w:b/>
                <w:sz w:val="18"/>
              </w:rPr>
            </w:pPr>
            <w:r>
              <w:rPr>
                <w:b/>
                <w:spacing w:val="-2"/>
                <w:sz w:val="18"/>
              </w:rPr>
              <w:t>500,00</w:t>
            </w:r>
          </w:p>
        </w:tc>
        <w:tc>
          <w:tcPr>
            <w:tcW w:w="1225" w:type="dxa"/>
          </w:tcPr>
          <w:p>
            <w:pPr>
              <w:pStyle w:val="TableParagraph"/>
              <w:spacing w:before="36"/>
              <w:ind w:right="24"/>
              <w:jc w:val="right"/>
              <w:rPr>
                <w:b/>
                <w:sz w:val="18"/>
              </w:rPr>
            </w:pPr>
            <w:r>
              <w:rPr>
                <w:b/>
                <w:spacing w:val="-2"/>
                <w:sz w:val="18"/>
              </w:rPr>
              <w:t>200,76</w:t>
            </w:r>
          </w:p>
        </w:tc>
        <w:tc>
          <w:tcPr>
            <w:tcW w:w="857" w:type="dxa"/>
          </w:tcPr>
          <w:p>
            <w:pPr>
              <w:pStyle w:val="TableParagraph"/>
              <w:spacing w:before="36"/>
              <w:ind w:left="127" w:right="58"/>
              <w:jc w:val="center"/>
              <w:rPr>
                <w:b/>
                <w:sz w:val="18"/>
              </w:rPr>
            </w:pPr>
            <w:r>
              <w:rPr>
                <w:b/>
                <w:spacing w:val="-2"/>
                <w:sz w:val="18"/>
              </w:rPr>
              <w:t>40,15%</w:t>
            </w:r>
          </w:p>
        </w:tc>
      </w:tr>
      <w:tr>
        <w:trPr>
          <w:trHeight w:val="285" w:hRule="atLeast"/>
        </w:trPr>
        <w:tc>
          <w:tcPr>
            <w:tcW w:w="5654" w:type="dxa"/>
          </w:tcPr>
          <w:p>
            <w:pPr>
              <w:pStyle w:val="TableParagraph"/>
              <w:spacing w:before="36"/>
              <w:ind w:left="524"/>
              <w:rPr>
                <w:i/>
                <w:sz w:val="18"/>
              </w:rPr>
            </w:pPr>
            <w:r>
              <w:rPr>
                <w:i/>
                <w:sz w:val="18"/>
              </w:rPr>
              <w:t>3431</w:t>
            </w:r>
            <w:r>
              <w:rPr>
                <w:i/>
                <w:spacing w:val="-1"/>
                <w:sz w:val="18"/>
              </w:rPr>
              <w:t> </w:t>
            </w:r>
            <w:r>
              <w:rPr>
                <w:i/>
                <w:sz w:val="18"/>
              </w:rPr>
              <w:t>Bankarske</w:t>
            </w:r>
            <w:r>
              <w:rPr>
                <w:i/>
                <w:spacing w:val="-1"/>
                <w:sz w:val="18"/>
              </w:rPr>
              <w:t> </w:t>
            </w:r>
            <w:r>
              <w:rPr>
                <w:i/>
                <w:sz w:val="18"/>
              </w:rPr>
              <w:t>usluge</w:t>
            </w:r>
            <w:r>
              <w:rPr>
                <w:i/>
                <w:spacing w:val="-1"/>
                <w:sz w:val="18"/>
              </w:rPr>
              <w:t> </w:t>
            </w:r>
            <w:r>
              <w:rPr>
                <w:i/>
                <w:sz w:val="18"/>
              </w:rPr>
              <w:t>i</w:t>
            </w:r>
            <w:r>
              <w:rPr>
                <w:i/>
                <w:spacing w:val="-1"/>
                <w:sz w:val="18"/>
              </w:rPr>
              <w:t> </w:t>
            </w:r>
            <w:r>
              <w:rPr>
                <w:i/>
                <w:sz w:val="18"/>
              </w:rPr>
              <w:t>usluge</w:t>
            </w:r>
            <w:r>
              <w:rPr>
                <w:i/>
                <w:spacing w:val="-1"/>
                <w:sz w:val="18"/>
              </w:rPr>
              <w:t> </w:t>
            </w:r>
            <w:r>
              <w:rPr>
                <w:i/>
                <w:sz w:val="18"/>
              </w:rPr>
              <w:t>platnog</w:t>
            </w:r>
            <w:r>
              <w:rPr>
                <w:i/>
                <w:spacing w:val="-1"/>
                <w:sz w:val="18"/>
              </w:rPr>
              <w:t> </w:t>
            </w:r>
            <w:r>
              <w:rPr>
                <w:i/>
                <w:spacing w:val="-2"/>
                <w:sz w:val="18"/>
              </w:rPr>
              <w:t>prometa</w:t>
            </w:r>
          </w:p>
        </w:tc>
        <w:tc>
          <w:tcPr>
            <w:tcW w:w="1495"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24"/>
              <w:jc w:val="right"/>
              <w:rPr>
                <w:i/>
                <w:sz w:val="18"/>
              </w:rPr>
            </w:pPr>
            <w:r>
              <w:rPr>
                <w:i/>
                <w:spacing w:val="-2"/>
                <w:sz w:val="18"/>
              </w:rPr>
              <w:t>200,76</w:t>
            </w:r>
          </w:p>
        </w:tc>
        <w:tc>
          <w:tcPr>
            <w:tcW w:w="857" w:type="dxa"/>
          </w:tcPr>
          <w:p>
            <w:pPr>
              <w:pStyle w:val="TableParagraph"/>
              <w:rPr>
                <w:rFonts w:ascii="Times New Roman"/>
                <w:sz w:val="18"/>
              </w:rPr>
            </w:pPr>
          </w:p>
        </w:tc>
      </w:tr>
      <w:tr>
        <w:trPr>
          <w:trHeight w:val="285" w:hRule="atLeast"/>
        </w:trPr>
        <w:tc>
          <w:tcPr>
            <w:tcW w:w="5654" w:type="dxa"/>
          </w:tcPr>
          <w:p>
            <w:pPr>
              <w:pStyle w:val="TableParagraph"/>
              <w:spacing w:before="36"/>
              <w:ind w:left="404"/>
              <w:rPr>
                <w:b/>
                <w:sz w:val="18"/>
              </w:rPr>
            </w:pPr>
            <w:r>
              <w:rPr>
                <w:b/>
                <w:sz w:val="18"/>
              </w:rPr>
              <w:t>42</w:t>
            </w:r>
            <w:r>
              <w:rPr>
                <w:b/>
                <w:spacing w:val="-1"/>
                <w:sz w:val="18"/>
              </w:rPr>
              <w:t> </w:t>
            </w:r>
            <w:r>
              <w:rPr>
                <w:b/>
                <w:sz w:val="18"/>
              </w:rPr>
              <w:t>Rashodi</w:t>
            </w:r>
            <w:r>
              <w:rPr>
                <w:b/>
                <w:spacing w:val="-1"/>
                <w:sz w:val="18"/>
              </w:rPr>
              <w:t> </w:t>
            </w:r>
            <w:r>
              <w:rPr>
                <w:b/>
                <w:sz w:val="18"/>
              </w:rPr>
              <w:t>za</w:t>
            </w:r>
            <w:r>
              <w:rPr>
                <w:b/>
                <w:spacing w:val="-1"/>
                <w:sz w:val="18"/>
              </w:rPr>
              <w:t> </w:t>
            </w:r>
            <w:r>
              <w:rPr>
                <w:b/>
                <w:sz w:val="18"/>
              </w:rPr>
              <w:t>nabavu</w:t>
            </w:r>
            <w:r>
              <w:rPr>
                <w:b/>
                <w:spacing w:val="-1"/>
                <w:sz w:val="18"/>
              </w:rPr>
              <w:t> </w:t>
            </w:r>
            <w:r>
              <w:rPr>
                <w:b/>
                <w:sz w:val="18"/>
              </w:rPr>
              <w:t>proizvedene</w:t>
            </w:r>
            <w:r>
              <w:rPr>
                <w:b/>
                <w:spacing w:val="-1"/>
                <w:sz w:val="18"/>
              </w:rPr>
              <w:t> </w:t>
            </w:r>
            <w:r>
              <w:rPr>
                <w:b/>
                <w:sz w:val="18"/>
              </w:rPr>
              <w:t>dugotrajne</w:t>
            </w:r>
            <w:r>
              <w:rPr>
                <w:b/>
                <w:spacing w:val="-1"/>
                <w:sz w:val="18"/>
              </w:rPr>
              <w:t> </w:t>
            </w:r>
            <w:r>
              <w:rPr>
                <w:b/>
                <w:spacing w:val="-2"/>
                <w:sz w:val="18"/>
              </w:rPr>
              <w:t>imovine</w:t>
            </w:r>
          </w:p>
        </w:tc>
        <w:tc>
          <w:tcPr>
            <w:tcW w:w="1495" w:type="dxa"/>
          </w:tcPr>
          <w:p>
            <w:pPr>
              <w:pStyle w:val="TableParagraph"/>
              <w:spacing w:before="36"/>
              <w:ind w:right="157"/>
              <w:jc w:val="right"/>
              <w:rPr>
                <w:b/>
                <w:sz w:val="18"/>
              </w:rPr>
            </w:pPr>
            <w:r>
              <w:rPr>
                <w:b/>
                <w:spacing w:val="-2"/>
                <w:sz w:val="18"/>
              </w:rPr>
              <w:t>5.000,00</w:t>
            </w:r>
          </w:p>
        </w:tc>
        <w:tc>
          <w:tcPr>
            <w:tcW w:w="1357" w:type="dxa"/>
          </w:tcPr>
          <w:p>
            <w:pPr>
              <w:pStyle w:val="TableParagraph"/>
              <w:spacing w:before="36"/>
              <w:ind w:right="164"/>
              <w:jc w:val="right"/>
              <w:rPr>
                <w:b/>
                <w:sz w:val="18"/>
              </w:rPr>
            </w:pPr>
            <w:r>
              <w:rPr>
                <w:b/>
                <w:spacing w:val="-2"/>
                <w:sz w:val="18"/>
              </w:rPr>
              <w:t>5.000,00</w:t>
            </w:r>
          </w:p>
        </w:tc>
        <w:tc>
          <w:tcPr>
            <w:tcW w:w="1225" w:type="dxa"/>
          </w:tcPr>
          <w:p>
            <w:pPr>
              <w:pStyle w:val="TableParagraph"/>
              <w:spacing w:before="36"/>
              <w:ind w:right="24"/>
              <w:jc w:val="right"/>
              <w:rPr>
                <w:b/>
                <w:sz w:val="18"/>
              </w:rPr>
            </w:pPr>
            <w:r>
              <w:rPr>
                <w:b/>
                <w:spacing w:val="-2"/>
                <w:sz w:val="18"/>
              </w:rPr>
              <w:t>5.000,00</w:t>
            </w:r>
          </w:p>
        </w:tc>
        <w:tc>
          <w:tcPr>
            <w:tcW w:w="857" w:type="dxa"/>
          </w:tcPr>
          <w:p>
            <w:pPr>
              <w:pStyle w:val="TableParagraph"/>
              <w:spacing w:before="36"/>
              <w:ind w:left="30" w:right="58"/>
              <w:jc w:val="center"/>
              <w:rPr>
                <w:b/>
                <w:sz w:val="18"/>
              </w:rPr>
            </w:pPr>
            <w:r>
              <w:rPr>
                <w:b/>
                <w:spacing w:val="-2"/>
                <w:sz w:val="18"/>
              </w:rPr>
              <w:t>100,00%</w:t>
            </w:r>
          </w:p>
        </w:tc>
      </w:tr>
      <w:tr>
        <w:trPr>
          <w:trHeight w:val="285" w:hRule="atLeast"/>
        </w:trPr>
        <w:tc>
          <w:tcPr>
            <w:tcW w:w="5654" w:type="dxa"/>
          </w:tcPr>
          <w:p>
            <w:pPr>
              <w:pStyle w:val="TableParagraph"/>
              <w:spacing w:before="36"/>
              <w:ind w:left="524"/>
              <w:rPr>
                <w:i/>
                <w:sz w:val="18"/>
              </w:rPr>
            </w:pPr>
            <w:r>
              <w:rPr>
                <w:i/>
                <w:sz w:val="18"/>
              </w:rPr>
              <w:t>4231</w:t>
            </w:r>
            <w:r>
              <w:rPr>
                <w:i/>
                <w:spacing w:val="-1"/>
                <w:sz w:val="18"/>
              </w:rPr>
              <w:t> </w:t>
            </w:r>
            <w:r>
              <w:rPr>
                <w:i/>
                <w:sz w:val="18"/>
              </w:rPr>
              <w:t>Prijevozna</w:t>
            </w:r>
            <w:r>
              <w:rPr>
                <w:i/>
                <w:spacing w:val="-1"/>
                <w:sz w:val="18"/>
              </w:rPr>
              <w:t> </w:t>
            </w:r>
            <w:r>
              <w:rPr>
                <w:i/>
                <w:sz w:val="18"/>
              </w:rPr>
              <w:t>sredstva</w:t>
            </w:r>
            <w:r>
              <w:rPr>
                <w:i/>
                <w:spacing w:val="-1"/>
                <w:sz w:val="18"/>
              </w:rPr>
              <w:t> </w:t>
            </w:r>
            <w:r>
              <w:rPr>
                <w:i/>
                <w:sz w:val="18"/>
              </w:rPr>
              <w:t>u</w:t>
            </w:r>
            <w:r>
              <w:rPr>
                <w:i/>
                <w:spacing w:val="-1"/>
                <w:sz w:val="18"/>
              </w:rPr>
              <w:t> </w:t>
            </w:r>
            <w:r>
              <w:rPr>
                <w:i/>
                <w:sz w:val="18"/>
              </w:rPr>
              <w:t>cestovnom</w:t>
            </w:r>
            <w:r>
              <w:rPr>
                <w:i/>
                <w:spacing w:val="-1"/>
                <w:sz w:val="18"/>
              </w:rPr>
              <w:t> </w:t>
            </w:r>
            <w:r>
              <w:rPr>
                <w:i/>
                <w:spacing w:val="-2"/>
                <w:sz w:val="18"/>
              </w:rPr>
              <w:t>prometu</w:t>
            </w:r>
          </w:p>
        </w:tc>
        <w:tc>
          <w:tcPr>
            <w:tcW w:w="1495"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24"/>
              <w:jc w:val="right"/>
              <w:rPr>
                <w:i/>
                <w:sz w:val="18"/>
              </w:rPr>
            </w:pPr>
            <w:r>
              <w:rPr>
                <w:i/>
                <w:spacing w:val="-2"/>
                <w:sz w:val="18"/>
              </w:rPr>
              <w:t>5.000,00</w:t>
            </w:r>
          </w:p>
        </w:tc>
        <w:tc>
          <w:tcPr>
            <w:tcW w:w="857" w:type="dxa"/>
          </w:tcPr>
          <w:p>
            <w:pPr>
              <w:pStyle w:val="TableParagraph"/>
              <w:rPr>
                <w:rFonts w:ascii="Times New Roman"/>
                <w:sz w:val="18"/>
              </w:rPr>
            </w:pPr>
          </w:p>
        </w:tc>
      </w:tr>
      <w:tr>
        <w:trPr>
          <w:trHeight w:val="285" w:hRule="atLeast"/>
        </w:trPr>
        <w:tc>
          <w:tcPr>
            <w:tcW w:w="5654" w:type="dxa"/>
          </w:tcPr>
          <w:p>
            <w:pPr>
              <w:pStyle w:val="TableParagraph"/>
              <w:spacing w:before="36"/>
              <w:ind w:left="239"/>
              <w:rPr>
                <w:b/>
                <w:sz w:val="18"/>
              </w:rPr>
            </w:pPr>
            <w:r>
              <w:rPr>
                <w:b/>
                <w:sz w:val="18"/>
              </w:rPr>
              <w:t>Izvor:</w:t>
            </w:r>
            <w:r>
              <w:rPr>
                <w:b/>
                <w:spacing w:val="-1"/>
                <w:sz w:val="18"/>
              </w:rPr>
              <w:t> </w:t>
            </w:r>
            <w:r>
              <w:rPr>
                <w:b/>
                <w:sz w:val="18"/>
              </w:rPr>
              <w:t>31</w:t>
            </w:r>
            <w:r>
              <w:rPr>
                <w:b/>
                <w:spacing w:val="-1"/>
                <w:sz w:val="18"/>
              </w:rPr>
              <w:t> </w:t>
            </w:r>
            <w:r>
              <w:rPr>
                <w:b/>
                <w:sz w:val="18"/>
              </w:rPr>
              <w:t>Vlastiti</w:t>
            </w:r>
            <w:r>
              <w:rPr>
                <w:b/>
                <w:spacing w:val="-1"/>
                <w:sz w:val="18"/>
              </w:rPr>
              <w:t> </w:t>
            </w:r>
            <w:r>
              <w:rPr>
                <w:b/>
                <w:spacing w:val="-2"/>
                <w:sz w:val="18"/>
              </w:rPr>
              <w:t>prihodi</w:t>
            </w:r>
          </w:p>
        </w:tc>
        <w:tc>
          <w:tcPr>
            <w:tcW w:w="1495" w:type="dxa"/>
          </w:tcPr>
          <w:p>
            <w:pPr>
              <w:pStyle w:val="TableParagraph"/>
              <w:spacing w:before="36"/>
              <w:ind w:right="157"/>
              <w:jc w:val="right"/>
              <w:rPr>
                <w:b/>
                <w:sz w:val="18"/>
              </w:rPr>
            </w:pPr>
            <w:r>
              <w:rPr>
                <w:b/>
                <w:spacing w:val="-2"/>
                <w:sz w:val="18"/>
              </w:rPr>
              <w:t>23.100,00</w:t>
            </w:r>
          </w:p>
        </w:tc>
        <w:tc>
          <w:tcPr>
            <w:tcW w:w="1357" w:type="dxa"/>
          </w:tcPr>
          <w:p>
            <w:pPr>
              <w:pStyle w:val="TableParagraph"/>
              <w:spacing w:before="36"/>
              <w:ind w:right="164"/>
              <w:jc w:val="right"/>
              <w:rPr>
                <w:b/>
                <w:sz w:val="18"/>
              </w:rPr>
            </w:pPr>
            <w:r>
              <w:rPr>
                <w:b/>
                <w:spacing w:val="-2"/>
                <w:sz w:val="18"/>
              </w:rPr>
              <w:t>23.100,00</w:t>
            </w:r>
          </w:p>
        </w:tc>
        <w:tc>
          <w:tcPr>
            <w:tcW w:w="1225" w:type="dxa"/>
          </w:tcPr>
          <w:p>
            <w:pPr>
              <w:pStyle w:val="TableParagraph"/>
              <w:spacing w:before="36"/>
              <w:ind w:right="24"/>
              <w:jc w:val="right"/>
              <w:rPr>
                <w:b/>
                <w:sz w:val="18"/>
              </w:rPr>
            </w:pPr>
            <w:r>
              <w:rPr>
                <w:b/>
                <w:spacing w:val="-2"/>
                <w:sz w:val="18"/>
              </w:rPr>
              <w:t>21.684,12</w:t>
            </w:r>
          </w:p>
        </w:tc>
        <w:tc>
          <w:tcPr>
            <w:tcW w:w="857" w:type="dxa"/>
          </w:tcPr>
          <w:p>
            <w:pPr>
              <w:pStyle w:val="TableParagraph"/>
              <w:spacing w:before="36"/>
              <w:ind w:left="127" w:right="58"/>
              <w:jc w:val="center"/>
              <w:rPr>
                <w:b/>
                <w:sz w:val="18"/>
              </w:rPr>
            </w:pPr>
            <w:r>
              <w:rPr>
                <w:b/>
                <w:spacing w:val="-2"/>
                <w:sz w:val="18"/>
              </w:rPr>
              <w:t>93,87%</w:t>
            </w:r>
          </w:p>
        </w:tc>
      </w:tr>
      <w:tr>
        <w:trPr>
          <w:trHeight w:val="285" w:hRule="atLeast"/>
        </w:trPr>
        <w:tc>
          <w:tcPr>
            <w:tcW w:w="5654" w:type="dxa"/>
          </w:tcPr>
          <w:p>
            <w:pPr>
              <w:pStyle w:val="TableParagraph"/>
              <w:spacing w:before="36"/>
              <w:ind w:left="404"/>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495" w:type="dxa"/>
          </w:tcPr>
          <w:p>
            <w:pPr>
              <w:pStyle w:val="TableParagraph"/>
              <w:spacing w:before="36"/>
              <w:ind w:right="157"/>
              <w:jc w:val="right"/>
              <w:rPr>
                <w:b/>
                <w:sz w:val="18"/>
              </w:rPr>
            </w:pPr>
            <w:r>
              <w:rPr>
                <w:b/>
                <w:spacing w:val="-2"/>
                <w:sz w:val="18"/>
              </w:rPr>
              <w:t>22.600,00</w:t>
            </w:r>
          </w:p>
        </w:tc>
        <w:tc>
          <w:tcPr>
            <w:tcW w:w="1357" w:type="dxa"/>
          </w:tcPr>
          <w:p>
            <w:pPr>
              <w:pStyle w:val="TableParagraph"/>
              <w:spacing w:before="36"/>
              <w:ind w:right="164"/>
              <w:jc w:val="right"/>
              <w:rPr>
                <w:b/>
                <w:sz w:val="18"/>
              </w:rPr>
            </w:pPr>
            <w:r>
              <w:rPr>
                <w:b/>
                <w:spacing w:val="-2"/>
                <w:sz w:val="18"/>
              </w:rPr>
              <w:t>22.600,00</w:t>
            </w:r>
          </w:p>
        </w:tc>
        <w:tc>
          <w:tcPr>
            <w:tcW w:w="1225" w:type="dxa"/>
          </w:tcPr>
          <w:p>
            <w:pPr>
              <w:pStyle w:val="TableParagraph"/>
              <w:spacing w:before="36"/>
              <w:ind w:right="24"/>
              <w:jc w:val="right"/>
              <w:rPr>
                <w:b/>
                <w:sz w:val="18"/>
              </w:rPr>
            </w:pPr>
            <w:r>
              <w:rPr>
                <w:b/>
                <w:spacing w:val="-2"/>
                <w:sz w:val="18"/>
              </w:rPr>
              <w:t>21.684,12</w:t>
            </w:r>
          </w:p>
        </w:tc>
        <w:tc>
          <w:tcPr>
            <w:tcW w:w="857" w:type="dxa"/>
          </w:tcPr>
          <w:p>
            <w:pPr>
              <w:pStyle w:val="TableParagraph"/>
              <w:spacing w:before="36"/>
              <w:ind w:left="127" w:right="58"/>
              <w:jc w:val="center"/>
              <w:rPr>
                <w:b/>
                <w:sz w:val="18"/>
              </w:rPr>
            </w:pPr>
            <w:r>
              <w:rPr>
                <w:b/>
                <w:spacing w:val="-2"/>
                <w:sz w:val="18"/>
              </w:rPr>
              <w:t>95,95%</w:t>
            </w:r>
          </w:p>
        </w:tc>
      </w:tr>
      <w:tr>
        <w:trPr>
          <w:trHeight w:val="277" w:hRule="atLeast"/>
        </w:trPr>
        <w:tc>
          <w:tcPr>
            <w:tcW w:w="5654" w:type="dxa"/>
          </w:tcPr>
          <w:p>
            <w:pPr>
              <w:pStyle w:val="TableParagraph"/>
              <w:spacing w:before="36"/>
              <w:ind w:left="524"/>
              <w:rPr>
                <w:i/>
                <w:sz w:val="18"/>
              </w:rPr>
            </w:pPr>
            <w:r>
              <w:rPr>
                <w:i/>
                <w:sz w:val="18"/>
              </w:rPr>
              <w:t>3222</w:t>
            </w:r>
            <w:r>
              <w:rPr>
                <w:i/>
                <w:spacing w:val="-3"/>
                <w:sz w:val="18"/>
              </w:rPr>
              <w:t> </w:t>
            </w:r>
            <w:r>
              <w:rPr>
                <w:i/>
                <w:sz w:val="18"/>
              </w:rPr>
              <w:t>Materijal</w:t>
            </w:r>
            <w:r>
              <w:rPr>
                <w:i/>
                <w:spacing w:val="-1"/>
                <w:sz w:val="18"/>
              </w:rPr>
              <w:t> </w:t>
            </w:r>
            <w:r>
              <w:rPr>
                <w:i/>
                <w:sz w:val="18"/>
              </w:rPr>
              <w:t>i</w:t>
            </w:r>
            <w:r>
              <w:rPr>
                <w:i/>
                <w:spacing w:val="-1"/>
                <w:sz w:val="18"/>
              </w:rPr>
              <w:t> </w:t>
            </w:r>
            <w:r>
              <w:rPr>
                <w:i/>
                <w:spacing w:val="-2"/>
                <w:sz w:val="18"/>
              </w:rPr>
              <w:t>sirovine</w:t>
            </w:r>
          </w:p>
        </w:tc>
        <w:tc>
          <w:tcPr>
            <w:tcW w:w="1495"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24"/>
              <w:jc w:val="right"/>
              <w:rPr>
                <w:i/>
                <w:sz w:val="18"/>
              </w:rPr>
            </w:pPr>
            <w:r>
              <w:rPr>
                <w:i/>
                <w:spacing w:val="-2"/>
                <w:sz w:val="18"/>
              </w:rPr>
              <w:t>919,84</w:t>
            </w:r>
          </w:p>
        </w:tc>
        <w:tc>
          <w:tcPr>
            <w:tcW w:w="857" w:type="dxa"/>
          </w:tcPr>
          <w:p>
            <w:pPr>
              <w:pStyle w:val="TableParagraph"/>
              <w:rPr>
                <w:rFonts w:ascii="Times New Roman"/>
                <w:sz w:val="18"/>
              </w:rPr>
            </w:pPr>
          </w:p>
        </w:tc>
      </w:tr>
      <w:tr>
        <w:trPr>
          <w:trHeight w:val="277" w:hRule="atLeast"/>
        </w:trPr>
        <w:tc>
          <w:tcPr>
            <w:tcW w:w="5654" w:type="dxa"/>
          </w:tcPr>
          <w:p>
            <w:pPr>
              <w:pStyle w:val="TableParagraph"/>
              <w:spacing w:before="28"/>
              <w:ind w:left="524"/>
              <w:rPr>
                <w:i/>
                <w:sz w:val="18"/>
              </w:rPr>
            </w:pPr>
            <w:r>
              <w:rPr>
                <w:i/>
                <w:sz w:val="18"/>
              </w:rPr>
              <w:t>3223</w:t>
            </w:r>
            <w:r>
              <w:rPr>
                <w:i/>
                <w:spacing w:val="-1"/>
                <w:sz w:val="18"/>
              </w:rPr>
              <w:t> </w:t>
            </w:r>
            <w:r>
              <w:rPr>
                <w:i/>
                <w:spacing w:val="-2"/>
                <w:sz w:val="18"/>
              </w:rPr>
              <w:t>Energija</w:t>
            </w:r>
          </w:p>
        </w:tc>
        <w:tc>
          <w:tcPr>
            <w:tcW w:w="1495"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28"/>
              <w:ind w:right="24"/>
              <w:jc w:val="right"/>
              <w:rPr>
                <w:i/>
                <w:sz w:val="18"/>
              </w:rPr>
            </w:pPr>
            <w:r>
              <w:rPr>
                <w:i/>
                <w:spacing w:val="-2"/>
                <w:sz w:val="18"/>
              </w:rPr>
              <w:t>13.039,57</w:t>
            </w:r>
          </w:p>
        </w:tc>
        <w:tc>
          <w:tcPr>
            <w:tcW w:w="857" w:type="dxa"/>
          </w:tcPr>
          <w:p>
            <w:pPr>
              <w:pStyle w:val="TableParagraph"/>
              <w:rPr>
                <w:rFonts w:ascii="Times New Roman"/>
                <w:sz w:val="18"/>
              </w:rPr>
            </w:pPr>
          </w:p>
        </w:tc>
      </w:tr>
      <w:tr>
        <w:trPr>
          <w:trHeight w:val="285" w:hRule="atLeast"/>
        </w:trPr>
        <w:tc>
          <w:tcPr>
            <w:tcW w:w="5654" w:type="dxa"/>
          </w:tcPr>
          <w:p>
            <w:pPr>
              <w:pStyle w:val="TableParagraph"/>
              <w:spacing w:before="36"/>
              <w:ind w:left="524"/>
              <w:rPr>
                <w:i/>
                <w:sz w:val="18"/>
              </w:rPr>
            </w:pPr>
            <w:r>
              <w:rPr>
                <w:i/>
                <w:sz w:val="18"/>
              </w:rPr>
              <w:t>3237</w:t>
            </w:r>
            <w:r>
              <w:rPr>
                <w:i/>
                <w:spacing w:val="-1"/>
                <w:sz w:val="18"/>
              </w:rPr>
              <w:t> </w:t>
            </w:r>
            <w:r>
              <w:rPr>
                <w:i/>
                <w:sz w:val="18"/>
              </w:rPr>
              <w:t>Intelektualne</w:t>
            </w:r>
            <w:r>
              <w:rPr>
                <w:i/>
                <w:spacing w:val="-1"/>
                <w:sz w:val="18"/>
              </w:rPr>
              <w:t> </w:t>
            </w:r>
            <w:r>
              <w:rPr>
                <w:i/>
                <w:sz w:val="18"/>
              </w:rPr>
              <w:t>i</w:t>
            </w:r>
            <w:r>
              <w:rPr>
                <w:i/>
                <w:spacing w:val="-1"/>
                <w:sz w:val="18"/>
              </w:rPr>
              <w:t> </w:t>
            </w:r>
            <w:r>
              <w:rPr>
                <w:i/>
                <w:sz w:val="18"/>
              </w:rPr>
              <w:t>osobne</w:t>
            </w:r>
            <w:r>
              <w:rPr>
                <w:i/>
                <w:spacing w:val="-1"/>
                <w:sz w:val="18"/>
              </w:rPr>
              <w:t> </w:t>
            </w:r>
            <w:r>
              <w:rPr>
                <w:i/>
                <w:spacing w:val="-2"/>
                <w:sz w:val="18"/>
              </w:rPr>
              <w:t>usluge</w:t>
            </w:r>
          </w:p>
        </w:tc>
        <w:tc>
          <w:tcPr>
            <w:tcW w:w="1495"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24"/>
              <w:jc w:val="right"/>
              <w:rPr>
                <w:i/>
                <w:sz w:val="18"/>
              </w:rPr>
            </w:pPr>
            <w:r>
              <w:rPr>
                <w:i/>
                <w:spacing w:val="-2"/>
                <w:sz w:val="18"/>
              </w:rPr>
              <w:t>6.816,64</w:t>
            </w:r>
          </w:p>
        </w:tc>
        <w:tc>
          <w:tcPr>
            <w:tcW w:w="857" w:type="dxa"/>
          </w:tcPr>
          <w:p>
            <w:pPr>
              <w:pStyle w:val="TableParagraph"/>
              <w:rPr>
                <w:rFonts w:ascii="Times New Roman"/>
                <w:sz w:val="18"/>
              </w:rPr>
            </w:pPr>
          </w:p>
        </w:tc>
      </w:tr>
      <w:tr>
        <w:trPr>
          <w:trHeight w:val="285" w:hRule="atLeast"/>
        </w:trPr>
        <w:tc>
          <w:tcPr>
            <w:tcW w:w="5654" w:type="dxa"/>
          </w:tcPr>
          <w:p>
            <w:pPr>
              <w:pStyle w:val="TableParagraph"/>
              <w:spacing w:before="36"/>
              <w:ind w:left="524"/>
              <w:rPr>
                <w:i/>
                <w:sz w:val="18"/>
              </w:rPr>
            </w:pPr>
            <w:r>
              <w:rPr>
                <w:i/>
                <w:sz w:val="18"/>
              </w:rPr>
              <w:t>3299</w:t>
            </w:r>
            <w:r>
              <w:rPr>
                <w:i/>
                <w:spacing w:val="-1"/>
                <w:sz w:val="18"/>
              </w:rPr>
              <w:t> </w:t>
            </w:r>
            <w:r>
              <w:rPr>
                <w:i/>
                <w:sz w:val="18"/>
              </w:rPr>
              <w:t>Ostali</w:t>
            </w:r>
            <w:r>
              <w:rPr>
                <w:i/>
                <w:spacing w:val="-1"/>
                <w:sz w:val="18"/>
              </w:rPr>
              <w:t> </w:t>
            </w:r>
            <w:r>
              <w:rPr>
                <w:i/>
                <w:sz w:val="18"/>
              </w:rPr>
              <w:t>nespomenuti</w:t>
            </w:r>
            <w:r>
              <w:rPr>
                <w:i/>
                <w:spacing w:val="-1"/>
                <w:sz w:val="18"/>
              </w:rPr>
              <w:t> </w:t>
            </w:r>
            <w:r>
              <w:rPr>
                <w:i/>
                <w:sz w:val="18"/>
              </w:rPr>
              <w:t>rashodi</w:t>
            </w:r>
            <w:r>
              <w:rPr>
                <w:i/>
                <w:spacing w:val="-1"/>
                <w:sz w:val="18"/>
              </w:rPr>
              <w:t> </w:t>
            </w:r>
            <w:r>
              <w:rPr>
                <w:i/>
                <w:spacing w:val="-2"/>
                <w:sz w:val="18"/>
              </w:rPr>
              <w:t>poslovanja</w:t>
            </w:r>
          </w:p>
        </w:tc>
        <w:tc>
          <w:tcPr>
            <w:tcW w:w="1495"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24"/>
              <w:jc w:val="right"/>
              <w:rPr>
                <w:i/>
                <w:sz w:val="18"/>
              </w:rPr>
            </w:pPr>
            <w:r>
              <w:rPr>
                <w:i/>
                <w:spacing w:val="-2"/>
                <w:sz w:val="18"/>
              </w:rPr>
              <w:t>908,07</w:t>
            </w:r>
          </w:p>
        </w:tc>
        <w:tc>
          <w:tcPr>
            <w:tcW w:w="857" w:type="dxa"/>
          </w:tcPr>
          <w:p>
            <w:pPr>
              <w:pStyle w:val="TableParagraph"/>
              <w:rPr>
                <w:rFonts w:ascii="Times New Roman"/>
                <w:sz w:val="18"/>
              </w:rPr>
            </w:pPr>
          </w:p>
        </w:tc>
      </w:tr>
      <w:tr>
        <w:trPr>
          <w:trHeight w:val="285" w:hRule="atLeast"/>
        </w:trPr>
        <w:tc>
          <w:tcPr>
            <w:tcW w:w="5654" w:type="dxa"/>
          </w:tcPr>
          <w:p>
            <w:pPr>
              <w:pStyle w:val="TableParagraph"/>
              <w:spacing w:before="36"/>
              <w:ind w:left="404"/>
              <w:rPr>
                <w:b/>
                <w:sz w:val="18"/>
              </w:rPr>
            </w:pPr>
            <w:r>
              <w:rPr>
                <w:b/>
                <w:sz w:val="18"/>
              </w:rPr>
              <w:t>34</w:t>
            </w:r>
            <w:r>
              <w:rPr>
                <w:b/>
                <w:spacing w:val="-1"/>
                <w:sz w:val="18"/>
              </w:rPr>
              <w:t> </w:t>
            </w:r>
            <w:r>
              <w:rPr>
                <w:b/>
                <w:sz w:val="18"/>
              </w:rPr>
              <w:t>Financijski</w:t>
            </w:r>
            <w:r>
              <w:rPr>
                <w:b/>
                <w:spacing w:val="-1"/>
                <w:sz w:val="18"/>
              </w:rPr>
              <w:t> </w:t>
            </w:r>
            <w:r>
              <w:rPr>
                <w:b/>
                <w:spacing w:val="-2"/>
                <w:sz w:val="18"/>
              </w:rPr>
              <w:t>rashodi</w:t>
            </w:r>
          </w:p>
        </w:tc>
        <w:tc>
          <w:tcPr>
            <w:tcW w:w="1495" w:type="dxa"/>
          </w:tcPr>
          <w:p>
            <w:pPr>
              <w:pStyle w:val="TableParagraph"/>
              <w:spacing w:before="36"/>
              <w:ind w:right="157"/>
              <w:jc w:val="right"/>
              <w:rPr>
                <w:b/>
                <w:sz w:val="18"/>
              </w:rPr>
            </w:pPr>
            <w:r>
              <w:rPr>
                <w:b/>
                <w:spacing w:val="-2"/>
                <w:sz w:val="18"/>
              </w:rPr>
              <w:t>500,00</w:t>
            </w:r>
          </w:p>
        </w:tc>
        <w:tc>
          <w:tcPr>
            <w:tcW w:w="1357" w:type="dxa"/>
          </w:tcPr>
          <w:p>
            <w:pPr>
              <w:pStyle w:val="TableParagraph"/>
              <w:spacing w:before="36"/>
              <w:ind w:right="164"/>
              <w:jc w:val="right"/>
              <w:rPr>
                <w:b/>
                <w:sz w:val="18"/>
              </w:rPr>
            </w:pPr>
            <w:r>
              <w:rPr>
                <w:b/>
                <w:spacing w:val="-2"/>
                <w:sz w:val="18"/>
              </w:rPr>
              <w:t>500,00</w:t>
            </w:r>
          </w:p>
        </w:tc>
        <w:tc>
          <w:tcPr>
            <w:tcW w:w="1225" w:type="dxa"/>
          </w:tcPr>
          <w:p>
            <w:pPr>
              <w:pStyle w:val="TableParagraph"/>
              <w:rPr>
                <w:rFonts w:ascii="Times New Roman"/>
                <w:sz w:val="18"/>
              </w:rPr>
            </w:pPr>
          </w:p>
        </w:tc>
        <w:tc>
          <w:tcPr>
            <w:tcW w:w="857" w:type="dxa"/>
          </w:tcPr>
          <w:p>
            <w:pPr>
              <w:pStyle w:val="TableParagraph"/>
              <w:rPr>
                <w:rFonts w:ascii="Times New Roman"/>
                <w:sz w:val="18"/>
              </w:rPr>
            </w:pPr>
          </w:p>
        </w:tc>
      </w:tr>
      <w:tr>
        <w:trPr>
          <w:trHeight w:val="242" w:hRule="atLeast"/>
        </w:trPr>
        <w:tc>
          <w:tcPr>
            <w:tcW w:w="5654" w:type="dxa"/>
          </w:tcPr>
          <w:p>
            <w:pPr>
              <w:pStyle w:val="TableParagraph"/>
              <w:spacing w:line="187" w:lineRule="exact" w:before="36"/>
              <w:ind w:left="239"/>
              <w:rPr>
                <w:b/>
                <w:sz w:val="18"/>
              </w:rPr>
            </w:pPr>
            <w:r>
              <w:rPr>
                <w:b/>
                <w:sz w:val="18"/>
              </w:rPr>
              <w:t>Izvor:</w:t>
            </w:r>
            <w:r>
              <w:rPr>
                <w:b/>
                <w:spacing w:val="-4"/>
                <w:sz w:val="18"/>
              </w:rPr>
              <w:t> </w:t>
            </w:r>
            <w:r>
              <w:rPr>
                <w:b/>
                <w:sz w:val="18"/>
              </w:rPr>
              <w:t>94</w:t>
            </w:r>
            <w:r>
              <w:rPr>
                <w:b/>
                <w:spacing w:val="-1"/>
                <w:sz w:val="18"/>
              </w:rPr>
              <w:t> </w:t>
            </w:r>
            <w:r>
              <w:rPr>
                <w:b/>
                <w:sz w:val="18"/>
              </w:rPr>
              <w:t>Višak</w:t>
            </w:r>
            <w:r>
              <w:rPr>
                <w:b/>
                <w:spacing w:val="-1"/>
                <w:sz w:val="18"/>
              </w:rPr>
              <w:t> </w:t>
            </w:r>
            <w:r>
              <w:rPr>
                <w:b/>
                <w:sz w:val="18"/>
              </w:rPr>
              <w:t>prihoda</w:t>
            </w:r>
            <w:r>
              <w:rPr>
                <w:b/>
                <w:spacing w:val="-1"/>
                <w:sz w:val="18"/>
              </w:rPr>
              <w:t> </w:t>
            </w:r>
            <w:r>
              <w:rPr>
                <w:b/>
                <w:sz w:val="18"/>
              </w:rPr>
              <w:t>iz</w:t>
            </w:r>
            <w:r>
              <w:rPr>
                <w:b/>
                <w:spacing w:val="-1"/>
                <w:sz w:val="18"/>
              </w:rPr>
              <w:t> </w:t>
            </w:r>
            <w:r>
              <w:rPr>
                <w:b/>
                <w:sz w:val="18"/>
              </w:rPr>
              <w:t>prethodne</w:t>
            </w:r>
            <w:r>
              <w:rPr>
                <w:b/>
                <w:spacing w:val="-1"/>
                <w:sz w:val="18"/>
              </w:rPr>
              <w:t> </w:t>
            </w:r>
            <w:r>
              <w:rPr>
                <w:b/>
                <w:sz w:val="18"/>
              </w:rPr>
              <w:t>godine</w:t>
            </w:r>
            <w:r>
              <w:rPr>
                <w:b/>
                <w:spacing w:val="-1"/>
                <w:sz w:val="18"/>
              </w:rPr>
              <w:t> </w:t>
            </w:r>
            <w:r>
              <w:rPr>
                <w:b/>
                <w:sz w:val="18"/>
              </w:rPr>
              <w:t>-</w:t>
            </w:r>
            <w:r>
              <w:rPr>
                <w:b/>
                <w:spacing w:val="-1"/>
                <w:sz w:val="18"/>
              </w:rPr>
              <w:t> </w:t>
            </w:r>
            <w:r>
              <w:rPr>
                <w:b/>
                <w:sz w:val="18"/>
              </w:rPr>
              <w:t>prihodi</w:t>
            </w:r>
            <w:r>
              <w:rPr>
                <w:b/>
                <w:spacing w:val="-1"/>
                <w:sz w:val="18"/>
              </w:rPr>
              <w:t> </w:t>
            </w:r>
            <w:r>
              <w:rPr>
                <w:b/>
                <w:spacing w:val="-5"/>
                <w:sz w:val="18"/>
              </w:rPr>
              <w:t>za</w:t>
            </w:r>
          </w:p>
        </w:tc>
        <w:tc>
          <w:tcPr>
            <w:tcW w:w="1495" w:type="dxa"/>
          </w:tcPr>
          <w:p>
            <w:pPr>
              <w:pStyle w:val="TableParagraph"/>
              <w:spacing w:line="187" w:lineRule="exact" w:before="36"/>
              <w:ind w:right="157"/>
              <w:jc w:val="right"/>
              <w:rPr>
                <w:b/>
                <w:sz w:val="18"/>
              </w:rPr>
            </w:pPr>
            <w:r>
              <w:rPr>
                <w:b/>
                <w:spacing w:val="-2"/>
                <w:sz w:val="18"/>
              </w:rPr>
              <w:t>10.000,00</w:t>
            </w:r>
          </w:p>
        </w:tc>
        <w:tc>
          <w:tcPr>
            <w:tcW w:w="1357" w:type="dxa"/>
          </w:tcPr>
          <w:p>
            <w:pPr>
              <w:pStyle w:val="TableParagraph"/>
              <w:spacing w:line="187" w:lineRule="exact" w:before="36"/>
              <w:ind w:right="164"/>
              <w:jc w:val="right"/>
              <w:rPr>
                <w:b/>
                <w:sz w:val="18"/>
              </w:rPr>
            </w:pPr>
            <w:r>
              <w:rPr>
                <w:b/>
                <w:spacing w:val="-2"/>
                <w:sz w:val="18"/>
              </w:rPr>
              <w:t>10.000,00</w:t>
            </w:r>
          </w:p>
        </w:tc>
        <w:tc>
          <w:tcPr>
            <w:tcW w:w="1225" w:type="dxa"/>
          </w:tcPr>
          <w:p>
            <w:pPr>
              <w:pStyle w:val="TableParagraph"/>
              <w:spacing w:line="187" w:lineRule="exact" w:before="36"/>
              <w:ind w:right="24"/>
              <w:jc w:val="right"/>
              <w:rPr>
                <w:b/>
                <w:sz w:val="18"/>
              </w:rPr>
            </w:pPr>
            <w:r>
              <w:rPr>
                <w:b/>
                <w:spacing w:val="-2"/>
                <w:sz w:val="18"/>
              </w:rPr>
              <w:t>10.000,00</w:t>
            </w:r>
          </w:p>
        </w:tc>
        <w:tc>
          <w:tcPr>
            <w:tcW w:w="857" w:type="dxa"/>
          </w:tcPr>
          <w:p>
            <w:pPr>
              <w:pStyle w:val="TableParagraph"/>
              <w:spacing w:line="187" w:lineRule="exact" w:before="36"/>
              <w:ind w:left="30" w:right="58"/>
              <w:jc w:val="center"/>
              <w:rPr>
                <w:b/>
                <w:sz w:val="18"/>
              </w:rPr>
            </w:pPr>
            <w:r>
              <w:rPr>
                <w:b/>
                <w:spacing w:val="-2"/>
                <w:sz w:val="18"/>
              </w:rPr>
              <w:t>100,00%</w:t>
            </w:r>
          </w:p>
        </w:tc>
      </w:tr>
      <w:tr>
        <w:trPr>
          <w:trHeight w:val="447" w:hRule="atLeast"/>
        </w:trPr>
        <w:tc>
          <w:tcPr>
            <w:tcW w:w="5654" w:type="dxa"/>
          </w:tcPr>
          <w:p>
            <w:pPr>
              <w:pStyle w:val="TableParagraph"/>
              <w:spacing w:line="200" w:lineRule="exact"/>
              <w:ind w:left="239"/>
              <w:rPr>
                <w:b/>
                <w:sz w:val="18"/>
              </w:rPr>
            </w:pPr>
            <w:r>
              <w:rPr>
                <w:b/>
                <w:sz w:val="18"/>
              </w:rPr>
              <w:t>posebne</w:t>
            </w:r>
            <w:r>
              <w:rPr>
                <w:b/>
                <w:spacing w:val="-1"/>
                <w:sz w:val="18"/>
              </w:rPr>
              <w:t> </w:t>
            </w:r>
            <w:r>
              <w:rPr>
                <w:b/>
                <w:spacing w:val="-2"/>
                <w:sz w:val="18"/>
              </w:rPr>
              <w:t>namjene</w:t>
            </w:r>
          </w:p>
          <w:p>
            <w:pPr>
              <w:pStyle w:val="TableParagraph"/>
              <w:spacing w:line="206" w:lineRule="exact"/>
              <w:ind w:left="404"/>
              <w:rPr>
                <w:b/>
                <w:sz w:val="18"/>
              </w:rPr>
            </w:pPr>
            <w:r>
              <w:rPr>
                <w:b/>
                <w:sz w:val="18"/>
              </w:rPr>
              <w:t>42</w:t>
            </w:r>
            <w:r>
              <w:rPr>
                <w:b/>
                <w:spacing w:val="-1"/>
                <w:sz w:val="18"/>
              </w:rPr>
              <w:t> </w:t>
            </w:r>
            <w:r>
              <w:rPr>
                <w:b/>
                <w:sz w:val="18"/>
              </w:rPr>
              <w:t>Rashodi</w:t>
            </w:r>
            <w:r>
              <w:rPr>
                <w:b/>
                <w:spacing w:val="-1"/>
                <w:sz w:val="18"/>
              </w:rPr>
              <w:t> </w:t>
            </w:r>
            <w:r>
              <w:rPr>
                <w:b/>
                <w:sz w:val="18"/>
              </w:rPr>
              <w:t>za</w:t>
            </w:r>
            <w:r>
              <w:rPr>
                <w:b/>
                <w:spacing w:val="-1"/>
                <w:sz w:val="18"/>
              </w:rPr>
              <w:t> </w:t>
            </w:r>
            <w:r>
              <w:rPr>
                <w:b/>
                <w:sz w:val="18"/>
              </w:rPr>
              <w:t>nabavu</w:t>
            </w:r>
            <w:r>
              <w:rPr>
                <w:b/>
                <w:spacing w:val="-1"/>
                <w:sz w:val="18"/>
              </w:rPr>
              <w:t> </w:t>
            </w:r>
            <w:r>
              <w:rPr>
                <w:b/>
                <w:sz w:val="18"/>
              </w:rPr>
              <w:t>proizvedene</w:t>
            </w:r>
            <w:r>
              <w:rPr>
                <w:b/>
                <w:spacing w:val="-1"/>
                <w:sz w:val="18"/>
              </w:rPr>
              <w:t> </w:t>
            </w:r>
            <w:r>
              <w:rPr>
                <w:b/>
                <w:sz w:val="18"/>
              </w:rPr>
              <w:t>dugotrajne</w:t>
            </w:r>
            <w:r>
              <w:rPr>
                <w:b/>
                <w:spacing w:val="-1"/>
                <w:sz w:val="18"/>
              </w:rPr>
              <w:t> </w:t>
            </w:r>
            <w:r>
              <w:rPr>
                <w:b/>
                <w:spacing w:val="-2"/>
                <w:sz w:val="18"/>
              </w:rPr>
              <w:t>imovine</w:t>
            </w:r>
          </w:p>
        </w:tc>
        <w:tc>
          <w:tcPr>
            <w:tcW w:w="1495" w:type="dxa"/>
          </w:tcPr>
          <w:p>
            <w:pPr>
              <w:pStyle w:val="TableParagraph"/>
              <w:spacing w:before="198"/>
              <w:ind w:right="157"/>
              <w:jc w:val="right"/>
              <w:rPr>
                <w:b/>
                <w:sz w:val="18"/>
              </w:rPr>
            </w:pPr>
            <w:r>
              <w:rPr>
                <w:b/>
                <w:spacing w:val="-2"/>
                <w:sz w:val="18"/>
              </w:rPr>
              <w:t>10.000,00</w:t>
            </w:r>
          </w:p>
        </w:tc>
        <w:tc>
          <w:tcPr>
            <w:tcW w:w="1357" w:type="dxa"/>
          </w:tcPr>
          <w:p>
            <w:pPr>
              <w:pStyle w:val="TableParagraph"/>
              <w:spacing w:before="198"/>
              <w:ind w:right="164"/>
              <w:jc w:val="right"/>
              <w:rPr>
                <w:b/>
                <w:sz w:val="18"/>
              </w:rPr>
            </w:pPr>
            <w:r>
              <w:rPr>
                <w:b/>
                <w:spacing w:val="-2"/>
                <w:sz w:val="18"/>
              </w:rPr>
              <w:t>10.000,00</w:t>
            </w:r>
          </w:p>
        </w:tc>
        <w:tc>
          <w:tcPr>
            <w:tcW w:w="1225" w:type="dxa"/>
          </w:tcPr>
          <w:p>
            <w:pPr>
              <w:pStyle w:val="TableParagraph"/>
              <w:spacing w:before="198"/>
              <w:ind w:right="24"/>
              <w:jc w:val="right"/>
              <w:rPr>
                <w:b/>
                <w:sz w:val="18"/>
              </w:rPr>
            </w:pPr>
            <w:r>
              <w:rPr>
                <w:b/>
                <w:spacing w:val="-2"/>
                <w:sz w:val="18"/>
              </w:rPr>
              <w:t>10.000,00</w:t>
            </w:r>
          </w:p>
        </w:tc>
        <w:tc>
          <w:tcPr>
            <w:tcW w:w="857" w:type="dxa"/>
          </w:tcPr>
          <w:p>
            <w:pPr>
              <w:pStyle w:val="TableParagraph"/>
              <w:spacing w:before="198"/>
              <w:ind w:left="30" w:right="58"/>
              <w:jc w:val="center"/>
              <w:rPr>
                <w:b/>
                <w:sz w:val="18"/>
              </w:rPr>
            </w:pPr>
            <w:r>
              <w:rPr>
                <w:b/>
                <w:spacing w:val="-2"/>
                <w:sz w:val="18"/>
              </w:rPr>
              <w:t>100,00%</w:t>
            </w:r>
          </w:p>
        </w:tc>
      </w:tr>
      <w:tr>
        <w:trPr>
          <w:trHeight w:val="285" w:hRule="atLeast"/>
        </w:trPr>
        <w:tc>
          <w:tcPr>
            <w:tcW w:w="5654" w:type="dxa"/>
          </w:tcPr>
          <w:p>
            <w:pPr>
              <w:pStyle w:val="TableParagraph"/>
              <w:spacing w:before="36"/>
              <w:ind w:left="524"/>
              <w:rPr>
                <w:i/>
                <w:sz w:val="18"/>
              </w:rPr>
            </w:pPr>
            <w:r>
              <w:rPr>
                <w:i/>
                <w:sz w:val="18"/>
              </w:rPr>
              <w:t>4227</w:t>
            </w:r>
            <w:r>
              <w:rPr>
                <w:i/>
                <w:spacing w:val="-4"/>
                <w:sz w:val="18"/>
              </w:rPr>
              <w:t> </w:t>
            </w:r>
            <w:r>
              <w:rPr>
                <w:i/>
                <w:sz w:val="18"/>
              </w:rPr>
              <w:t>Uređaji,</w:t>
            </w:r>
            <w:r>
              <w:rPr>
                <w:i/>
                <w:spacing w:val="-1"/>
                <w:sz w:val="18"/>
              </w:rPr>
              <w:t> </w:t>
            </w:r>
            <w:r>
              <w:rPr>
                <w:i/>
                <w:sz w:val="18"/>
              </w:rPr>
              <w:t>strojevi</w:t>
            </w:r>
            <w:r>
              <w:rPr>
                <w:i/>
                <w:spacing w:val="-1"/>
                <w:sz w:val="18"/>
              </w:rPr>
              <w:t> </w:t>
            </w:r>
            <w:r>
              <w:rPr>
                <w:i/>
                <w:sz w:val="18"/>
              </w:rPr>
              <w:t>i</w:t>
            </w:r>
            <w:r>
              <w:rPr>
                <w:i/>
                <w:spacing w:val="-1"/>
                <w:sz w:val="18"/>
              </w:rPr>
              <w:t> </w:t>
            </w:r>
            <w:r>
              <w:rPr>
                <w:i/>
                <w:sz w:val="18"/>
              </w:rPr>
              <w:t>oprema</w:t>
            </w:r>
            <w:r>
              <w:rPr>
                <w:i/>
                <w:spacing w:val="-1"/>
                <w:sz w:val="18"/>
              </w:rPr>
              <w:t> </w:t>
            </w:r>
            <w:r>
              <w:rPr>
                <w:i/>
                <w:sz w:val="18"/>
              </w:rPr>
              <w:t>za</w:t>
            </w:r>
            <w:r>
              <w:rPr>
                <w:i/>
                <w:spacing w:val="-1"/>
                <w:sz w:val="18"/>
              </w:rPr>
              <w:t> </w:t>
            </w:r>
            <w:r>
              <w:rPr>
                <w:i/>
                <w:sz w:val="18"/>
              </w:rPr>
              <w:t>ostale</w:t>
            </w:r>
            <w:r>
              <w:rPr>
                <w:i/>
                <w:spacing w:val="-1"/>
                <w:sz w:val="18"/>
              </w:rPr>
              <w:t> </w:t>
            </w:r>
            <w:r>
              <w:rPr>
                <w:i/>
                <w:spacing w:val="-2"/>
                <w:sz w:val="18"/>
              </w:rPr>
              <w:t>namjene</w:t>
            </w:r>
          </w:p>
        </w:tc>
        <w:tc>
          <w:tcPr>
            <w:tcW w:w="1495"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24"/>
              <w:jc w:val="right"/>
              <w:rPr>
                <w:i/>
                <w:sz w:val="18"/>
              </w:rPr>
            </w:pPr>
            <w:r>
              <w:rPr>
                <w:i/>
                <w:spacing w:val="-2"/>
                <w:sz w:val="18"/>
              </w:rPr>
              <w:t>5.000,00</w:t>
            </w:r>
          </w:p>
        </w:tc>
        <w:tc>
          <w:tcPr>
            <w:tcW w:w="857" w:type="dxa"/>
          </w:tcPr>
          <w:p>
            <w:pPr>
              <w:pStyle w:val="TableParagraph"/>
              <w:rPr>
                <w:rFonts w:ascii="Times New Roman"/>
                <w:sz w:val="18"/>
              </w:rPr>
            </w:pPr>
          </w:p>
        </w:tc>
      </w:tr>
      <w:tr>
        <w:trPr>
          <w:trHeight w:val="285" w:hRule="atLeast"/>
        </w:trPr>
        <w:tc>
          <w:tcPr>
            <w:tcW w:w="5654" w:type="dxa"/>
          </w:tcPr>
          <w:p>
            <w:pPr>
              <w:pStyle w:val="TableParagraph"/>
              <w:spacing w:before="36"/>
              <w:ind w:left="524"/>
              <w:rPr>
                <w:i/>
                <w:sz w:val="18"/>
              </w:rPr>
            </w:pPr>
            <w:r>
              <w:rPr>
                <w:i/>
                <w:sz w:val="18"/>
              </w:rPr>
              <w:t>4231</w:t>
            </w:r>
            <w:r>
              <w:rPr>
                <w:i/>
                <w:spacing w:val="-1"/>
                <w:sz w:val="18"/>
              </w:rPr>
              <w:t> </w:t>
            </w:r>
            <w:r>
              <w:rPr>
                <w:i/>
                <w:sz w:val="18"/>
              </w:rPr>
              <w:t>Prijevozna</w:t>
            </w:r>
            <w:r>
              <w:rPr>
                <w:i/>
                <w:spacing w:val="-1"/>
                <w:sz w:val="18"/>
              </w:rPr>
              <w:t> </w:t>
            </w:r>
            <w:r>
              <w:rPr>
                <w:i/>
                <w:sz w:val="18"/>
              </w:rPr>
              <w:t>sredstva</w:t>
            </w:r>
            <w:r>
              <w:rPr>
                <w:i/>
                <w:spacing w:val="-1"/>
                <w:sz w:val="18"/>
              </w:rPr>
              <w:t> </w:t>
            </w:r>
            <w:r>
              <w:rPr>
                <w:i/>
                <w:sz w:val="18"/>
              </w:rPr>
              <w:t>u</w:t>
            </w:r>
            <w:r>
              <w:rPr>
                <w:i/>
                <w:spacing w:val="-1"/>
                <w:sz w:val="18"/>
              </w:rPr>
              <w:t> </w:t>
            </w:r>
            <w:r>
              <w:rPr>
                <w:i/>
                <w:sz w:val="18"/>
              </w:rPr>
              <w:t>cestovnom</w:t>
            </w:r>
            <w:r>
              <w:rPr>
                <w:i/>
                <w:spacing w:val="-1"/>
                <w:sz w:val="18"/>
              </w:rPr>
              <w:t> </w:t>
            </w:r>
            <w:r>
              <w:rPr>
                <w:i/>
                <w:spacing w:val="-2"/>
                <w:sz w:val="18"/>
              </w:rPr>
              <w:t>prometu</w:t>
            </w:r>
          </w:p>
        </w:tc>
        <w:tc>
          <w:tcPr>
            <w:tcW w:w="1495"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24"/>
              <w:jc w:val="right"/>
              <w:rPr>
                <w:i/>
                <w:sz w:val="18"/>
              </w:rPr>
            </w:pPr>
            <w:r>
              <w:rPr>
                <w:i/>
                <w:spacing w:val="-2"/>
                <w:sz w:val="18"/>
              </w:rPr>
              <w:t>5.000,00</w:t>
            </w:r>
          </w:p>
        </w:tc>
        <w:tc>
          <w:tcPr>
            <w:tcW w:w="857" w:type="dxa"/>
          </w:tcPr>
          <w:p>
            <w:pPr>
              <w:pStyle w:val="TableParagraph"/>
              <w:rPr>
                <w:rFonts w:ascii="Times New Roman"/>
                <w:sz w:val="18"/>
              </w:rPr>
            </w:pPr>
          </w:p>
        </w:tc>
      </w:tr>
      <w:tr>
        <w:trPr>
          <w:trHeight w:val="277" w:hRule="atLeast"/>
        </w:trPr>
        <w:tc>
          <w:tcPr>
            <w:tcW w:w="5654" w:type="dxa"/>
          </w:tcPr>
          <w:p>
            <w:pPr>
              <w:pStyle w:val="TableParagraph"/>
              <w:spacing w:before="36"/>
              <w:ind w:left="239"/>
              <w:rPr>
                <w:b/>
                <w:sz w:val="18"/>
              </w:rPr>
            </w:pPr>
            <w:r>
              <w:rPr>
                <w:b/>
                <w:sz w:val="18"/>
              </w:rPr>
              <w:t>Izvor:</w:t>
            </w:r>
            <w:r>
              <w:rPr>
                <w:b/>
                <w:spacing w:val="-4"/>
                <w:sz w:val="18"/>
              </w:rPr>
              <w:t> </w:t>
            </w:r>
            <w:r>
              <w:rPr>
                <w:b/>
                <w:sz w:val="18"/>
              </w:rPr>
              <w:t>93</w:t>
            </w:r>
            <w:r>
              <w:rPr>
                <w:b/>
                <w:spacing w:val="-1"/>
                <w:sz w:val="18"/>
              </w:rPr>
              <w:t> </w:t>
            </w:r>
            <w:r>
              <w:rPr>
                <w:b/>
                <w:sz w:val="18"/>
              </w:rPr>
              <w:t>Višak</w:t>
            </w:r>
            <w:r>
              <w:rPr>
                <w:b/>
                <w:spacing w:val="-1"/>
                <w:sz w:val="18"/>
              </w:rPr>
              <w:t> </w:t>
            </w:r>
            <w:r>
              <w:rPr>
                <w:b/>
                <w:sz w:val="18"/>
              </w:rPr>
              <w:t>prihoda</w:t>
            </w:r>
            <w:r>
              <w:rPr>
                <w:b/>
                <w:spacing w:val="-1"/>
                <w:sz w:val="18"/>
              </w:rPr>
              <w:t> </w:t>
            </w:r>
            <w:r>
              <w:rPr>
                <w:b/>
                <w:sz w:val="18"/>
              </w:rPr>
              <w:t>iz</w:t>
            </w:r>
            <w:r>
              <w:rPr>
                <w:b/>
                <w:spacing w:val="-1"/>
                <w:sz w:val="18"/>
              </w:rPr>
              <w:t> </w:t>
            </w:r>
            <w:r>
              <w:rPr>
                <w:b/>
                <w:sz w:val="18"/>
              </w:rPr>
              <w:t>prethodne</w:t>
            </w:r>
            <w:r>
              <w:rPr>
                <w:b/>
                <w:spacing w:val="-1"/>
                <w:sz w:val="18"/>
              </w:rPr>
              <w:t> </w:t>
            </w:r>
            <w:r>
              <w:rPr>
                <w:b/>
                <w:sz w:val="18"/>
              </w:rPr>
              <w:t>godine</w:t>
            </w:r>
            <w:r>
              <w:rPr>
                <w:b/>
                <w:spacing w:val="-1"/>
                <w:sz w:val="18"/>
              </w:rPr>
              <w:t> </w:t>
            </w:r>
            <w:r>
              <w:rPr>
                <w:b/>
                <w:sz w:val="18"/>
              </w:rPr>
              <w:t>-</w:t>
            </w:r>
            <w:r>
              <w:rPr>
                <w:b/>
                <w:spacing w:val="-1"/>
                <w:sz w:val="18"/>
              </w:rPr>
              <w:t> </w:t>
            </w:r>
            <w:r>
              <w:rPr>
                <w:b/>
                <w:sz w:val="18"/>
              </w:rPr>
              <w:t>vlastiti</w:t>
            </w:r>
            <w:r>
              <w:rPr>
                <w:b/>
                <w:spacing w:val="-1"/>
                <w:sz w:val="18"/>
              </w:rPr>
              <w:t> </w:t>
            </w:r>
            <w:r>
              <w:rPr>
                <w:b/>
                <w:spacing w:val="-2"/>
                <w:sz w:val="18"/>
              </w:rPr>
              <w:t>prihodi</w:t>
            </w:r>
          </w:p>
        </w:tc>
        <w:tc>
          <w:tcPr>
            <w:tcW w:w="1495" w:type="dxa"/>
          </w:tcPr>
          <w:p>
            <w:pPr>
              <w:pStyle w:val="TableParagraph"/>
              <w:spacing w:before="36"/>
              <w:ind w:right="157"/>
              <w:jc w:val="right"/>
              <w:rPr>
                <w:b/>
                <w:sz w:val="18"/>
              </w:rPr>
            </w:pPr>
            <w:r>
              <w:rPr>
                <w:b/>
                <w:spacing w:val="-2"/>
                <w:sz w:val="18"/>
              </w:rPr>
              <w:t>10.000,00</w:t>
            </w:r>
          </w:p>
        </w:tc>
        <w:tc>
          <w:tcPr>
            <w:tcW w:w="1357" w:type="dxa"/>
          </w:tcPr>
          <w:p>
            <w:pPr>
              <w:pStyle w:val="TableParagraph"/>
              <w:spacing w:before="36"/>
              <w:ind w:right="164"/>
              <w:jc w:val="right"/>
              <w:rPr>
                <w:b/>
                <w:sz w:val="18"/>
              </w:rPr>
            </w:pPr>
            <w:r>
              <w:rPr>
                <w:b/>
                <w:spacing w:val="-2"/>
                <w:sz w:val="18"/>
              </w:rPr>
              <w:t>10.000,00</w:t>
            </w:r>
          </w:p>
        </w:tc>
        <w:tc>
          <w:tcPr>
            <w:tcW w:w="1225" w:type="dxa"/>
          </w:tcPr>
          <w:p>
            <w:pPr>
              <w:pStyle w:val="TableParagraph"/>
              <w:spacing w:before="36"/>
              <w:ind w:right="24"/>
              <w:jc w:val="right"/>
              <w:rPr>
                <w:b/>
                <w:sz w:val="18"/>
              </w:rPr>
            </w:pPr>
            <w:r>
              <w:rPr>
                <w:b/>
                <w:spacing w:val="-2"/>
                <w:sz w:val="18"/>
              </w:rPr>
              <w:t>10.000,00</w:t>
            </w:r>
          </w:p>
        </w:tc>
        <w:tc>
          <w:tcPr>
            <w:tcW w:w="857" w:type="dxa"/>
          </w:tcPr>
          <w:p>
            <w:pPr>
              <w:pStyle w:val="TableParagraph"/>
              <w:spacing w:before="36"/>
              <w:ind w:left="30" w:right="58"/>
              <w:jc w:val="center"/>
              <w:rPr>
                <w:b/>
                <w:sz w:val="18"/>
              </w:rPr>
            </w:pPr>
            <w:r>
              <w:rPr>
                <w:b/>
                <w:spacing w:val="-2"/>
                <w:sz w:val="18"/>
              </w:rPr>
              <w:t>100,00%</w:t>
            </w:r>
          </w:p>
        </w:tc>
      </w:tr>
      <w:tr>
        <w:trPr>
          <w:trHeight w:val="277" w:hRule="atLeast"/>
        </w:trPr>
        <w:tc>
          <w:tcPr>
            <w:tcW w:w="5654" w:type="dxa"/>
          </w:tcPr>
          <w:p>
            <w:pPr>
              <w:pStyle w:val="TableParagraph"/>
              <w:spacing w:before="28"/>
              <w:ind w:left="404"/>
              <w:rPr>
                <w:b/>
                <w:sz w:val="18"/>
              </w:rPr>
            </w:pPr>
            <w:r>
              <w:rPr>
                <w:b/>
                <w:sz w:val="18"/>
              </w:rPr>
              <w:t>42</w:t>
            </w:r>
            <w:r>
              <w:rPr>
                <w:b/>
                <w:spacing w:val="-1"/>
                <w:sz w:val="18"/>
              </w:rPr>
              <w:t> </w:t>
            </w:r>
            <w:r>
              <w:rPr>
                <w:b/>
                <w:sz w:val="18"/>
              </w:rPr>
              <w:t>Rashodi</w:t>
            </w:r>
            <w:r>
              <w:rPr>
                <w:b/>
                <w:spacing w:val="-1"/>
                <w:sz w:val="18"/>
              </w:rPr>
              <w:t> </w:t>
            </w:r>
            <w:r>
              <w:rPr>
                <w:b/>
                <w:sz w:val="18"/>
              </w:rPr>
              <w:t>za</w:t>
            </w:r>
            <w:r>
              <w:rPr>
                <w:b/>
                <w:spacing w:val="-1"/>
                <w:sz w:val="18"/>
              </w:rPr>
              <w:t> </w:t>
            </w:r>
            <w:r>
              <w:rPr>
                <w:b/>
                <w:sz w:val="18"/>
              </w:rPr>
              <w:t>nabavu</w:t>
            </w:r>
            <w:r>
              <w:rPr>
                <w:b/>
                <w:spacing w:val="-1"/>
                <w:sz w:val="18"/>
              </w:rPr>
              <w:t> </w:t>
            </w:r>
            <w:r>
              <w:rPr>
                <w:b/>
                <w:sz w:val="18"/>
              </w:rPr>
              <w:t>proizvedene</w:t>
            </w:r>
            <w:r>
              <w:rPr>
                <w:b/>
                <w:spacing w:val="-1"/>
                <w:sz w:val="18"/>
              </w:rPr>
              <w:t> </w:t>
            </w:r>
            <w:r>
              <w:rPr>
                <w:b/>
                <w:sz w:val="18"/>
              </w:rPr>
              <w:t>dugotrajne</w:t>
            </w:r>
            <w:r>
              <w:rPr>
                <w:b/>
                <w:spacing w:val="-1"/>
                <w:sz w:val="18"/>
              </w:rPr>
              <w:t> </w:t>
            </w:r>
            <w:r>
              <w:rPr>
                <w:b/>
                <w:spacing w:val="-2"/>
                <w:sz w:val="18"/>
              </w:rPr>
              <w:t>imovine</w:t>
            </w:r>
          </w:p>
        </w:tc>
        <w:tc>
          <w:tcPr>
            <w:tcW w:w="1495" w:type="dxa"/>
          </w:tcPr>
          <w:p>
            <w:pPr>
              <w:pStyle w:val="TableParagraph"/>
              <w:spacing w:before="28"/>
              <w:ind w:right="157"/>
              <w:jc w:val="right"/>
              <w:rPr>
                <w:b/>
                <w:sz w:val="18"/>
              </w:rPr>
            </w:pPr>
            <w:r>
              <w:rPr>
                <w:b/>
                <w:spacing w:val="-2"/>
                <w:sz w:val="18"/>
              </w:rPr>
              <w:t>10.000,00</w:t>
            </w:r>
          </w:p>
        </w:tc>
        <w:tc>
          <w:tcPr>
            <w:tcW w:w="1357" w:type="dxa"/>
          </w:tcPr>
          <w:p>
            <w:pPr>
              <w:pStyle w:val="TableParagraph"/>
              <w:spacing w:before="28"/>
              <w:ind w:right="164"/>
              <w:jc w:val="right"/>
              <w:rPr>
                <w:b/>
                <w:sz w:val="18"/>
              </w:rPr>
            </w:pPr>
            <w:r>
              <w:rPr>
                <w:b/>
                <w:spacing w:val="-2"/>
                <w:sz w:val="18"/>
              </w:rPr>
              <w:t>10.000,00</w:t>
            </w:r>
          </w:p>
        </w:tc>
        <w:tc>
          <w:tcPr>
            <w:tcW w:w="1225" w:type="dxa"/>
          </w:tcPr>
          <w:p>
            <w:pPr>
              <w:pStyle w:val="TableParagraph"/>
              <w:spacing w:before="28"/>
              <w:ind w:right="24"/>
              <w:jc w:val="right"/>
              <w:rPr>
                <w:b/>
                <w:sz w:val="18"/>
              </w:rPr>
            </w:pPr>
            <w:r>
              <w:rPr>
                <w:b/>
                <w:spacing w:val="-2"/>
                <w:sz w:val="18"/>
              </w:rPr>
              <w:t>10.000,00</w:t>
            </w:r>
          </w:p>
        </w:tc>
        <w:tc>
          <w:tcPr>
            <w:tcW w:w="857" w:type="dxa"/>
          </w:tcPr>
          <w:p>
            <w:pPr>
              <w:pStyle w:val="TableParagraph"/>
              <w:spacing w:before="28"/>
              <w:ind w:left="30" w:right="58"/>
              <w:jc w:val="center"/>
              <w:rPr>
                <w:b/>
                <w:sz w:val="18"/>
              </w:rPr>
            </w:pPr>
            <w:r>
              <w:rPr>
                <w:b/>
                <w:spacing w:val="-2"/>
                <w:sz w:val="18"/>
              </w:rPr>
              <w:t>100,00%</w:t>
            </w:r>
          </w:p>
        </w:tc>
      </w:tr>
      <w:tr>
        <w:trPr>
          <w:trHeight w:val="285" w:hRule="atLeast"/>
        </w:trPr>
        <w:tc>
          <w:tcPr>
            <w:tcW w:w="5654" w:type="dxa"/>
          </w:tcPr>
          <w:p>
            <w:pPr>
              <w:pStyle w:val="TableParagraph"/>
              <w:spacing w:before="36"/>
              <w:ind w:left="524"/>
              <w:rPr>
                <w:i/>
                <w:sz w:val="18"/>
              </w:rPr>
            </w:pPr>
            <w:r>
              <w:rPr>
                <w:i/>
                <w:sz w:val="18"/>
              </w:rPr>
              <w:t>4231</w:t>
            </w:r>
            <w:r>
              <w:rPr>
                <w:i/>
                <w:spacing w:val="-1"/>
                <w:sz w:val="18"/>
              </w:rPr>
              <w:t> </w:t>
            </w:r>
            <w:r>
              <w:rPr>
                <w:i/>
                <w:sz w:val="18"/>
              </w:rPr>
              <w:t>Prijevozna</w:t>
            </w:r>
            <w:r>
              <w:rPr>
                <w:i/>
                <w:spacing w:val="-1"/>
                <w:sz w:val="18"/>
              </w:rPr>
              <w:t> </w:t>
            </w:r>
            <w:r>
              <w:rPr>
                <w:i/>
                <w:sz w:val="18"/>
              </w:rPr>
              <w:t>sredstva</w:t>
            </w:r>
            <w:r>
              <w:rPr>
                <w:i/>
                <w:spacing w:val="-1"/>
                <w:sz w:val="18"/>
              </w:rPr>
              <w:t> </w:t>
            </w:r>
            <w:r>
              <w:rPr>
                <w:i/>
                <w:sz w:val="18"/>
              </w:rPr>
              <w:t>u</w:t>
            </w:r>
            <w:r>
              <w:rPr>
                <w:i/>
                <w:spacing w:val="-1"/>
                <w:sz w:val="18"/>
              </w:rPr>
              <w:t> </w:t>
            </w:r>
            <w:r>
              <w:rPr>
                <w:i/>
                <w:sz w:val="18"/>
              </w:rPr>
              <w:t>cestovnom</w:t>
            </w:r>
            <w:r>
              <w:rPr>
                <w:i/>
                <w:spacing w:val="-1"/>
                <w:sz w:val="18"/>
              </w:rPr>
              <w:t> </w:t>
            </w:r>
            <w:r>
              <w:rPr>
                <w:i/>
                <w:spacing w:val="-2"/>
                <w:sz w:val="18"/>
              </w:rPr>
              <w:t>prometu</w:t>
            </w:r>
          </w:p>
        </w:tc>
        <w:tc>
          <w:tcPr>
            <w:tcW w:w="1495"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24"/>
              <w:jc w:val="right"/>
              <w:rPr>
                <w:i/>
                <w:sz w:val="18"/>
              </w:rPr>
            </w:pPr>
            <w:r>
              <w:rPr>
                <w:i/>
                <w:spacing w:val="-2"/>
                <w:sz w:val="18"/>
              </w:rPr>
              <w:t>10.000,00</w:t>
            </w:r>
          </w:p>
        </w:tc>
        <w:tc>
          <w:tcPr>
            <w:tcW w:w="857" w:type="dxa"/>
          </w:tcPr>
          <w:p>
            <w:pPr>
              <w:pStyle w:val="TableParagraph"/>
              <w:rPr>
                <w:rFonts w:ascii="Times New Roman"/>
                <w:sz w:val="18"/>
              </w:rPr>
            </w:pPr>
          </w:p>
        </w:tc>
      </w:tr>
      <w:tr>
        <w:trPr>
          <w:trHeight w:val="242" w:hRule="atLeast"/>
        </w:trPr>
        <w:tc>
          <w:tcPr>
            <w:tcW w:w="5654" w:type="dxa"/>
          </w:tcPr>
          <w:p>
            <w:pPr>
              <w:pStyle w:val="TableParagraph"/>
              <w:spacing w:line="187" w:lineRule="exact" w:before="36"/>
              <w:ind w:left="59"/>
              <w:rPr>
                <w:b/>
                <w:sz w:val="18"/>
              </w:rPr>
            </w:pPr>
            <w:r>
              <w:rPr>
                <w:b/>
                <w:color w:val="00009F"/>
                <w:sz w:val="18"/>
              </w:rPr>
              <w:t>K102104</w:t>
            </w:r>
            <w:r>
              <w:rPr>
                <w:b/>
                <w:color w:val="00009F"/>
                <w:spacing w:val="-4"/>
                <w:sz w:val="18"/>
              </w:rPr>
              <w:t> </w:t>
            </w:r>
            <w:r>
              <w:rPr>
                <w:b/>
                <w:color w:val="00009F"/>
                <w:sz w:val="18"/>
              </w:rPr>
              <w:t>Energetska</w:t>
            </w:r>
            <w:r>
              <w:rPr>
                <w:b/>
                <w:color w:val="00009F"/>
                <w:spacing w:val="-1"/>
                <w:sz w:val="18"/>
              </w:rPr>
              <w:t> </w:t>
            </w:r>
            <w:r>
              <w:rPr>
                <w:b/>
                <w:color w:val="00009F"/>
                <w:sz w:val="18"/>
              </w:rPr>
              <w:t>obnova</w:t>
            </w:r>
            <w:r>
              <w:rPr>
                <w:b/>
                <w:color w:val="00009F"/>
                <w:spacing w:val="-1"/>
                <w:sz w:val="18"/>
              </w:rPr>
              <w:t> </w:t>
            </w:r>
            <w:r>
              <w:rPr>
                <w:b/>
                <w:color w:val="00009F"/>
                <w:sz w:val="18"/>
              </w:rPr>
              <w:t>Hrvatskog</w:t>
            </w:r>
            <w:r>
              <w:rPr>
                <w:b/>
                <w:color w:val="00009F"/>
                <w:spacing w:val="-1"/>
                <w:sz w:val="18"/>
              </w:rPr>
              <w:t> </w:t>
            </w:r>
            <w:r>
              <w:rPr>
                <w:b/>
                <w:color w:val="00009F"/>
                <w:sz w:val="18"/>
              </w:rPr>
              <w:t>narodnog</w:t>
            </w:r>
            <w:r>
              <w:rPr>
                <w:b/>
                <w:color w:val="00009F"/>
                <w:spacing w:val="-1"/>
                <w:sz w:val="18"/>
              </w:rPr>
              <w:t> </w:t>
            </w:r>
            <w:r>
              <w:rPr>
                <w:b/>
                <w:color w:val="00009F"/>
                <w:sz w:val="18"/>
              </w:rPr>
              <w:t>kazališta</w:t>
            </w:r>
            <w:r>
              <w:rPr>
                <w:b/>
                <w:color w:val="00009F"/>
                <w:spacing w:val="-1"/>
                <w:sz w:val="18"/>
              </w:rPr>
              <w:t> </w:t>
            </w:r>
            <w:r>
              <w:rPr>
                <w:b/>
                <w:color w:val="00009F"/>
                <w:spacing w:val="-10"/>
                <w:sz w:val="18"/>
              </w:rPr>
              <w:t>u</w:t>
            </w:r>
          </w:p>
        </w:tc>
        <w:tc>
          <w:tcPr>
            <w:tcW w:w="1495" w:type="dxa"/>
          </w:tcPr>
          <w:p>
            <w:pPr>
              <w:pStyle w:val="TableParagraph"/>
              <w:spacing w:line="187" w:lineRule="exact" w:before="36"/>
              <w:ind w:right="157"/>
              <w:jc w:val="right"/>
              <w:rPr>
                <w:b/>
                <w:sz w:val="18"/>
              </w:rPr>
            </w:pPr>
            <w:r>
              <w:rPr>
                <w:b/>
                <w:color w:val="00009F"/>
                <w:spacing w:val="-2"/>
                <w:sz w:val="18"/>
              </w:rPr>
              <w:t>517.539,00</w:t>
            </w:r>
          </w:p>
        </w:tc>
        <w:tc>
          <w:tcPr>
            <w:tcW w:w="1357" w:type="dxa"/>
          </w:tcPr>
          <w:p>
            <w:pPr>
              <w:pStyle w:val="TableParagraph"/>
              <w:spacing w:line="187" w:lineRule="exact" w:before="36"/>
              <w:ind w:right="164"/>
              <w:jc w:val="right"/>
              <w:rPr>
                <w:b/>
                <w:sz w:val="18"/>
              </w:rPr>
            </w:pPr>
            <w:r>
              <w:rPr>
                <w:b/>
                <w:color w:val="00009F"/>
                <w:spacing w:val="-2"/>
                <w:sz w:val="18"/>
              </w:rPr>
              <w:t>517.539,00</w:t>
            </w:r>
          </w:p>
        </w:tc>
        <w:tc>
          <w:tcPr>
            <w:tcW w:w="1225" w:type="dxa"/>
          </w:tcPr>
          <w:p>
            <w:pPr>
              <w:pStyle w:val="TableParagraph"/>
              <w:spacing w:line="187" w:lineRule="exact" w:before="36"/>
              <w:ind w:right="24"/>
              <w:jc w:val="right"/>
              <w:rPr>
                <w:b/>
                <w:sz w:val="18"/>
              </w:rPr>
            </w:pPr>
            <w:r>
              <w:rPr>
                <w:b/>
                <w:color w:val="00009F"/>
                <w:spacing w:val="-2"/>
                <w:sz w:val="18"/>
              </w:rPr>
              <w:t>416.950,73</w:t>
            </w:r>
          </w:p>
        </w:tc>
        <w:tc>
          <w:tcPr>
            <w:tcW w:w="857" w:type="dxa"/>
          </w:tcPr>
          <w:p>
            <w:pPr>
              <w:pStyle w:val="TableParagraph"/>
              <w:spacing w:line="187" w:lineRule="exact" w:before="36"/>
              <w:ind w:left="127" w:right="58"/>
              <w:jc w:val="center"/>
              <w:rPr>
                <w:b/>
                <w:sz w:val="18"/>
              </w:rPr>
            </w:pPr>
            <w:r>
              <w:rPr>
                <w:b/>
                <w:color w:val="00009F"/>
                <w:spacing w:val="-2"/>
                <w:sz w:val="18"/>
              </w:rPr>
              <w:t>80,56%</w:t>
            </w:r>
          </w:p>
        </w:tc>
      </w:tr>
      <w:tr>
        <w:trPr>
          <w:trHeight w:val="447" w:hRule="atLeast"/>
        </w:trPr>
        <w:tc>
          <w:tcPr>
            <w:tcW w:w="5654" w:type="dxa"/>
          </w:tcPr>
          <w:p>
            <w:pPr>
              <w:pStyle w:val="TableParagraph"/>
              <w:spacing w:line="200" w:lineRule="exact"/>
              <w:ind w:left="59"/>
              <w:rPr>
                <w:b/>
                <w:sz w:val="18"/>
              </w:rPr>
            </w:pPr>
            <w:r>
              <w:rPr>
                <w:b/>
                <w:color w:val="00009F"/>
                <w:spacing w:val="-2"/>
                <w:sz w:val="18"/>
              </w:rPr>
              <w:t>Šibeniku</w:t>
            </w:r>
          </w:p>
          <w:p>
            <w:pPr>
              <w:pStyle w:val="TableParagraph"/>
              <w:spacing w:line="206" w:lineRule="exact"/>
              <w:ind w:left="239"/>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p>
        </w:tc>
        <w:tc>
          <w:tcPr>
            <w:tcW w:w="1495" w:type="dxa"/>
          </w:tcPr>
          <w:p>
            <w:pPr>
              <w:pStyle w:val="TableParagraph"/>
              <w:spacing w:before="198"/>
              <w:ind w:right="157"/>
              <w:jc w:val="right"/>
              <w:rPr>
                <w:b/>
                <w:sz w:val="18"/>
              </w:rPr>
            </w:pPr>
            <w:r>
              <w:rPr>
                <w:b/>
                <w:spacing w:val="-2"/>
                <w:sz w:val="18"/>
              </w:rPr>
              <w:t>100.000,00</w:t>
            </w:r>
          </w:p>
        </w:tc>
        <w:tc>
          <w:tcPr>
            <w:tcW w:w="1357" w:type="dxa"/>
          </w:tcPr>
          <w:p>
            <w:pPr>
              <w:pStyle w:val="TableParagraph"/>
              <w:spacing w:before="198"/>
              <w:ind w:right="164"/>
              <w:jc w:val="right"/>
              <w:rPr>
                <w:b/>
                <w:sz w:val="18"/>
              </w:rPr>
            </w:pPr>
            <w:r>
              <w:rPr>
                <w:b/>
                <w:spacing w:val="-2"/>
                <w:sz w:val="18"/>
              </w:rPr>
              <w:t>100.000,00</w:t>
            </w:r>
          </w:p>
        </w:tc>
        <w:tc>
          <w:tcPr>
            <w:tcW w:w="1225" w:type="dxa"/>
          </w:tcPr>
          <w:p>
            <w:pPr>
              <w:pStyle w:val="TableParagraph"/>
              <w:spacing w:before="198"/>
              <w:ind w:right="24"/>
              <w:jc w:val="right"/>
              <w:rPr>
                <w:b/>
                <w:sz w:val="18"/>
              </w:rPr>
            </w:pPr>
            <w:r>
              <w:rPr>
                <w:b/>
                <w:spacing w:val="-2"/>
                <w:sz w:val="18"/>
              </w:rPr>
              <w:t>77.949,75</w:t>
            </w:r>
          </w:p>
        </w:tc>
        <w:tc>
          <w:tcPr>
            <w:tcW w:w="857" w:type="dxa"/>
          </w:tcPr>
          <w:p>
            <w:pPr>
              <w:pStyle w:val="TableParagraph"/>
              <w:spacing w:before="198"/>
              <w:ind w:left="127" w:right="58"/>
              <w:jc w:val="center"/>
              <w:rPr>
                <w:b/>
                <w:sz w:val="18"/>
              </w:rPr>
            </w:pPr>
            <w:r>
              <w:rPr>
                <w:b/>
                <w:spacing w:val="-2"/>
                <w:sz w:val="18"/>
              </w:rPr>
              <w:t>77,95%</w:t>
            </w:r>
          </w:p>
        </w:tc>
      </w:tr>
      <w:tr>
        <w:trPr>
          <w:trHeight w:val="285" w:hRule="atLeast"/>
        </w:trPr>
        <w:tc>
          <w:tcPr>
            <w:tcW w:w="5654" w:type="dxa"/>
          </w:tcPr>
          <w:p>
            <w:pPr>
              <w:pStyle w:val="TableParagraph"/>
              <w:spacing w:before="36"/>
              <w:ind w:left="404"/>
              <w:rPr>
                <w:b/>
                <w:sz w:val="18"/>
              </w:rPr>
            </w:pPr>
            <w:r>
              <w:rPr>
                <w:b/>
                <w:sz w:val="18"/>
              </w:rPr>
              <w:t>41</w:t>
            </w:r>
            <w:r>
              <w:rPr>
                <w:b/>
                <w:spacing w:val="-1"/>
                <w:sz w:val="18"/>
              </w:rPr>
              <w:t> </w:t>
            </w:r>
            <w:r>
              <w:rPr>
                <w:b/>
                <w:sz w:val="18"/>
              </w:rPr>
              <w:t>Rashodi</w:t>
            </w:r>
            <w:r>
              <w:rPr>
                <w:b/>
                <w:spacing w:val="-1"/>
                <w:sz w:val="18"/>
              </w:rPr>
              <w:t> </w:t>
            </w:r>
            <w:r>
              <w:rPr>
                <w:b/>
                <w:sz w:val="18"/>
              </w:rPr>
              <w:t>za</w:t>
            </w:r>
            <w:r>
              <w:rPr>
                <w:b/>
                <w:spacing w:val="-1"/>
                <w:sz w:val="18"/>
              </w:rPr>
              <w:t> </w:t>
            </w:r>
            <w:r>
              <w:rPr>
                <w:b/>
                <w:sz w:val="18"/>
              </w:rPr>
              <w:t>nabavu</w:t>
            </w:r>
            <w:r>
              <w:rPr>
                <w:b/>
                <w:spacing w:val="-1"/>
                <w:sz w:val="18"/>
              </w:rPr>
              <w:t> </w:t>
            </w:r>
            <w:r>
              <w:rPr>
                <w:b/>
                <w:sz w:val="18"/>
              </w:rPr>
              <w:t>neproizvedene</w:t>
            </w:r>
            <w:r>
              <w:rPr>
                <w:b/>
                <w:spacing w:val="-1"/>
                <w:sz w:val="18"/>
              </w:rPr>
              <w:t> </w:t>
            </w:r>
            <w:r>
              <w:rPr>
                <w:b/>
                <w:spacing w:val="-2"/>
                <w:sz w:val="18"/>
              </w:rPr>
              <w:t>imovine</w:t>
            </w:r>
          </w:p>
        </w:tc>
        <w:tc>
          <w:tcPr>
            <w:tcW w:w="1495" w:type="dxa"/>
          </w:tcPr>
          <w:p>
            <w:pPr>
              <w:pStyle w:val="TableParagraph"/>
              <w:spacing w:before="36"/>
              <w:ind w:right="157"/>
              <w:jc w:val="right"/>
              <w:rPr>
                <w:b/>
                <w:sz w:val="18"/>
              </w:rPr>
            </w:pPr>
            <w:r>
              <w:rPr>
                <w:b/>
                <w:spacing w:val="-2"/>
                <w:sz w:val="18"/>
              </w:rPr>
              <w:t>100.000,00</w:t>
            </w:r>
          </w:p>
        </w:tc>
        <w:tc>
          <w:tcPr>
            <w:tcW w:w="1357" w:type="dxa"/>
          </w:tcPr>
          <w:p>
            <w:pPr>
              <w:pStyle w:val="TableParagraph"/>
              <w:spacing w:before="36"/>
              <w:ind w:right="164"/>
              <w:jc w:val="right"/>
              <w:rPr>
                <w:b/>
                <w:sz w:val="18"/>
              </w:rPr>
            </w:pPr>
            <w:r>
              <w:rPr>
                <w:b/>
                <w:spacing w:val="-2"/>
                <w:sz w:val="18"/>
              </w:rPr>
              <w:t>100.000,00</w:t>
            </w:r>
          </w:p>
        </w:tc>
        <w:tc>
          <w:tcPr>
            <w:tcW w:w="1225" w:type="dxa"/>
          </w:tcPr>
          <w:p>
            <w:pPr>
              <w:pStyle w:val="TableParagraph"/>
              <w:spacing w:before="36"/>
              <w:ind w:right="24"/>
              <w:jc w:val="right"/>
              <w:rPr>
                <w:b/>
                <w:sz w:val="18"/>
              </w:rPr>
            </w:pPr>
            <w:r>
              <w:rPr>
                <w:b/>
                <w:spacing w:val="-2"/>
                <w:sz w:val="18"/>
              </w:rPr>
              <w:t>77.949,75</w:t>
            </w:r>
          </w:p>
        </w:tc>
        <w:tc>
          <w:tcPr>
            <w:tcW w:w="857" w:type="dxa"/>
          </w:tcPr>
          <w:p>
            <w:pPr>
              <w:pStyle w:val="TableParagraph"/>
              <w:spacing w:before="36"/>
              <w:ind w:left="127" w:right="58"/>
              <w:jc w:val="center"/>
              <w:rPr>
                <w:b/>
                <w:sz w:val="18"/>
              </w:rPr>
            </w:pPr>
            <w:r>
              <w:rPr>
                <w:b/>
                <w:spacing w:val="-2"/>
                <w:sz w:val="18"/>
              </w:rPr>
              <w:t>77,95%</w:t>
            </w:r>
          </w:p>
        </w:tc>
      </w:tr>
      <w:tr>
        <w:trPr>
          <w:trHeight w:val="285" w:hRule="atLeast"/>
        </w:trPr>
        <w:tc>
          <w:tcPr>
            <w:tcW w:w="5654" w:type="dxa"/>
          </w:tcPr>
          <w:p>
            <w:pPr>
              <w:pStyle w:val="TableParagraph"/>
              <w:spacing w:before="36"/>
              <w:ind w:left="524"/>
              <w:rPr>
                <w:i/>
                <w:sz w:val="18"/>
              </w:rPr>
            </w:pPr>
            <w:r>
              <w:rPr>
                <w:i/>
                <w:sz w:val="18"/>
              </w:rPr>
              <w:t>4124</w:t>
            </w:r>
            <w:r>
              <w:rPr>
                <w:i/>
                <w:spacing w:val="-1"/>
                <w:sz w:val="18"/>
              </w:rPr>
              <w:t> </w:t>
            </w:r>
            <w:r>
              <w:rPr>
                <w:i/>
                <w:sz w:val="18"/>
              </w:rPr>
              <w:t>Ostala</w:t>
            </w:r>
            <w:r>
              <w:rPr>
                <w:i/>
                <w:spacing w:val="-1"/>
                <w:sz w:val="18"/>
              </w:rPr>
              <w:t> </w:t>
            </w:r>
            <w:r>
              <w:rPr>
                <w:i/>
                <w:spacing w:val="-2"/>
                <w:sz w:val="18"/>
              </w:rPr>
              <w:t>prava</w:t>
            </w:r>
          </w:p>
        </w:tc>
        <w:tc>
          <w:tcPr>
            <w:tcW w:w="1495"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24"/>
              <w:jc w:val="right"/>
              <w:rPr>
                <w:i/>
                <w:sz w:val="18"/>
              </w:rPr>
            </w:pPr>
            <w:r>
              <w:rPr>
                <w:i/>
                <w:spacing w:val="-2"/>
                <w:sz w:val="18"/>
              </w:rPr>
              <w:t>77.949,75</w:t>
            </w:r>
          </w:p>
        </w:tc>
        <w:tc>
          <w:tcPr>
            <w:tcW w:w="857" w:type="dxa"/>
          </w:tcPr>
          <w:p>
            <w:pPr>
              <w:pStyle w:val="TableParagraph"/>
              <w:rPr>
                <w:rFonts w:ascii="Times New Roman"/>
                <w:sz w:val="18"/>
              </w:rPr>
            </w:pPr>
          </w:p>
        </w:tc>
      </w:tr>
      <w:tr>
        <w:trPr>
          <w:trHeight w:val="285" w:hRule="atLeast"/>
        </w:trPr>
        <w:tc>
          <w:tcPr>
            <w:tcW w:w="5654" w:type="dxa"/>
          </w:tcPr>
          <w:p>
            <w:pPr>
              <w:pStyle w:val="TableParagraph"/>
              <w:spacing w:before="36"/>
              <w:ind w:left="239"/>
              <w:rPr>
                <w:b/>
                <w:sz w:val="18"/>
              </w:rPr>
            </w:pPr>
            <w:r>
              <w:rPr>
                <w:b/>
                <w:sz w:val="18"/>
              </w:rPr>
              <w:t>Izvor:</w:t>
            </w:r>
            <w:r>
              <w:rPr>
                <w:b/>
                <w:spacing w:val="-1"/>
                <w:sz w:val="18"/>
              </w:rPr>
              <w:t> </w:t>
            </w:r>
            <w:r>
              <w:rPr>
                <w:b/>
                <w:sz w:val="18"/>
              </w:rPr>
              <w:t>56</w:t>
            </w:r>
            <w:r>
              <w:rPr>
                <w:b/>
                <w:spacing w:val="-1"/>
                <w:sz w:val="18"/>
              </w:rPr>
              <w:t> </w:t>
            </w:r>
            <w:r>
              <w:rPr>
                <w:b/>
                <w:sz w:val="18"/>
              </w:rPr>
              <w:t>Sredstva</w:t>
            </w:r>
            <w:r>
              <w:rPr>
                <w:b/>
                <w:spacing w:val="-1"/>
                <w:sz w:val="18"/>
              </w:rPr>
              <w:t> </w:t>
            </w:r>
            <w:r>
              <w:rPr>
                <w:b/>
                <w:sz w:val="18"/>
              </w:rPr>
              <w:t>Europske</w:t>
            </w:r>
            <w:r>
              <w:rPr>
                <w:b/>
                <w:spacing w:val="-1"/>
                <w:sz w:val="18"/>
              </w:rPr>
              <w:t> </w:t>
            </w:r>
            <w:r>
              <w:rPr>
                <w:b/>
                <w:spacing w:val="-2"/>
                <w:sz w:val="18"/>
              </w:rPr>
              <w:t>unije</w:t>
            </w:r>
          </w:p>
        </w:tc>
        <w:tc>
          <w:tcPr>
            <w:tcW w:w="1495" w:type="dxa"/>
          </w:tcPr>
          <w:p>
            <w:pPr>
              <w:pStyle w:val="TableParagraph"/>
              <w:spacing w:before="36"/>
              <w:ind w:right="157"/>
              <w:jc w:val="right"/>
              <w:rPr>
                <w:b/>
                <w:sz w:val="18"/>
              </w:rPr>
            </w:pPr>
            <w:r>
              <w:rPr>
                <w:b/>
                <w:spacing w:val="-2"/>
                <w:sz w:val="18"/>
              </w:rPr>
              <w:t>417.539,00</w:t>
            </w:r>
          </w:p>
        </w:tc>
        <w:tc>
          <w:tcPr>
            <w:tcW w:w="1357" w:type="dxa"/>
          </w:tcPr>
          <w:p>
            <w:pPr>
              <w:pStyle w:val="TableParagraph"/>
              <w:spacing w:before="36"/>
              <w:ind w:right="164"/>
              <w:jc w:val="right"/>
              <w:rPr>
                <w:b/>
                <w:sz w:val="18"/>
              </w:rPr>
            </w:pPr>
            <w:r>
              <w:rPr>
                <w:b/>
                <w:spacing w:val="-2"/>
                <w:sz w:val="18"/>
              </w:rPr>
              <w:t>417.539,00</w:t>
            </w:r>
          </w:p>
        </w:tc>
        <w:tc>
          <w:tcPr>
            <w:tcW w:w="1225" w:type="dxa"/>
          </w:tcPr>
          <w:p>
            <w:pPr>
              <w:pStyle w:val="TableParagraph"/>
              <w:spacing w:before="36"/>
              <w:ind w:right="24"/>
              <w:jc w:val="right"/>
              <w:rPr>
                <w:b/>
                <w:sz w:val="18"/>
              </w:rPr>
            </w:pPr>
            <w:r>
              <w:rPr>
                <w:b/>
                <w:spacing w:val="-2"/>
                <w:sz w:val="18"/>
              </w:rPr>
              <w:t>339.000,98</w:t>
            </w:r>
          </w:p>
        </w:tc>
        <w:tc>
          <w:tcPr>
            <w:tcW w:w="857" w:type="dxa"/>
          </w:tcPr>
          <w:p>
            <w:pPr>
              <w:pStyle w:val="TableParagraph"/>
              <w:spacing w:before="36"/>
              <w:ind w:left="127" w:right="58"/>
              <w:jc w:val="center"/>
              <w:rPr>
                <w:b/>
                <w:sz w:val="18"/>
              </w:rPr>
            </w:pPr>
            <w:r>
              <w:rPr>
                <w:b/>
                <w:spacing w:val="-2"/>
                <w:sz w:val="18"/>
              </w:rPr>
              <w:t>81,19%</w:t>
            </w:r>
          </w:p>
        </w:tc>
      </w:tr>
      <w:tr>
        <w:trPr>
          <w:trHeight w:val="285" w:hRule="atLeast"/>
        </w:trPr>
        <w:tc>
          <w:tcPr>
            <w:tcW w:w="5654" w:type="dxa"/>
          </w:tcPr>
          <w:p>
            <w:pPr>
              <w:pStyle w:val="TableParagraph"/>
              <w:spacing w:before="36"/>
              <w:ind w:left="404"/>
              <w:rPr>
                <w:b/>
                <w:sz w:val="18"/>
              </w:rPr>
            </w:pPr>
            <w:r>
              <w:rPr>
                <w:b/>
                <w:sz w:val="18"/>
              </w:rPr>
              <w:t>31</w:t>
            </w:r>
            <w:r>
              <w:rPr>
                <w:b/>
                <w:spacing w:val="-1"/>
                <w:sz w:val="18"/>
              </w:rPr>
              <w:t> </w:t>
            </w:r>
            <w:r>
              <w:rPr>
                <w:b/>
                <w:sz w:val="18"/>
              </w:rPr>
              <w:t>Rashodi</w:t>
            </w:r>
            <w:r>
              <w:rPr>
                <w:b/>
                <w:spacing w:val="-1"/>
                <w:sz w:val="18"/>
              </w:rPr>
              <w:t> </w:t>
            </w:r>
            <w:r>
              <w:rPr>
                <w:b/>
                <w:sz w:val="18"/>
              </w:rPr>
              <w:t>za</w:t>
            </w:r>
            <w:r>
              <w:rPr>
                <w:b/>
                <w:spacing w:val="-1"/>
                <w:sz w:val="18"/>
              </w:rPr>
              <w:t> </w:t>
            </w:r>
            <w:r>
              <w:rPr>
                <w:b/>
                <w:spacing w:val="-2"/>
                <w:sz w:val="18"/>
              </w:rPr>
              <w:t>zaposlene</w:t>
            </w:r>
          </w:p>
        </w:tc>
        <w:tc>
          <w:tcPr>
            <w:tcW w:w="1495" w:type="dxa"/>
          </w:tcPr>
          <w:p>
            <w:pPr>
              <w:pStyle w:val="TableParagraph"/>
              <w:spacing w:before="36"/>
              <w:ind w:right="157"/>
              <w:jc w:val="right"/>
              <w:rPr>
                <w:b/>
                <w:sz w:val="18"/>
              </w:rPr>
            </w:pPr>
            <w:r>
              <w:rPr>
                <w:b/>
                <w:spacing w:val="-2"/>
                <w:sz w:val="18"/>
              </w:rPr>
              <w:t>3.466,00</w:t>
            </w:r>
          </w:p>
        </w:tc>
        <w:tc>
          <w:tcPr>
            <w:tcW w:w="1357" w:type="dxa"/>
          </w:tcPr>
          <w:p>
            <w:pPr>
              <w:pStyle w:val="TableParagraph"/>
              <w:spacing w:before="36"/>
              <w:ind w:right="164"/>
              <w:jc w:val="right"/>
              <w:rPr>
                <w:b/>
                <w:sz w:val="18"/>
              </w:rPr>
            </w:pPr>
            <w:r>
              <w:rPr>
                <w:b/>
                <w:spacing w:val="-2"/>
                <w:sz w:val="18"/>
              </w:rPr>
              <w:t>3.466,00</w:t>
            </w:r>
          </w:p>
        </w:tc>
        <w:tc>
          <w:tcPr>
            <w:tcW w:w="1225" w:type="dxa"/>
          </w:tcPr>
          <w:p>
            <w:pPr>
              <w:pStyle w:val="TableParagraph"/>
              <w:spacing w:before="36"/>
              <w:ind w:right="24"/>
              <w:jc w:val="right"/>
              <w:rPr>
                <w:b/>
                <w:sz w:val="18"/>
              </w:rPr>
            </w:pPr>
            <w:r>
              <w:rPr>
                <w:b/>
                <w:spacing w:val="-2"/>
                <w:sz w:val="18"/>
              </w:rPr>
              <w:t>3.411,57</w:t>
            </w:r>
          </w:p>
        </w:tc>
        <w:tc>
          <w:tcPr>
            <w:tcW w:w="857" w:type="dxa"/>
          </w:tcPr>
          <w:p>
            <w:pPr>
              <w:pStyle w:val="TableParagraph"/>
              <w:spacing w:before="36"/>
              <w:ind w:left="127" w:right="58"/>
              <w:jc w:val="center"/>
              <w:rPr>
                <w:b/>
                <w:sz w:val="18"/>
              </w:rPr>
            </w:pPr>
            <w:r>
              <w:rPr>
                <w:b/>
                <w:spacing w:val="-2"/>
                <w:sz w:val="18"/>
              </w:rPr>
              <w:t>98,43%</w:t>
            </w:r>
          </w:p>
        </w:tc>
      </w:tr>
      <w:tr>
        <w:trPr>
          <w:trHeight w:val="277" w:hRule="atLeast"/>
        </w:trPr>
        <w:tc>
          <w:tcPr>
            <w:tcW w:w="5654" w:type="dxa"/>
          </w:tcPr>
          <w:p>
            <w:pPr>
              <w:pStyle w:val="TableParagraph"/>
              <w:spacing w:before="36"/>
              <w:ind w:left="524"/>
              <w:rPr>
                <w:i/>
                <w:sz w:val="18"/>
              </w:rPr>
            </w:pPr>
            <w:r>
              <w:rPr>
                <w:i/>
                <w:sz w:val="18"/>
              </w:rPr>
              <w:t>3111</w:t>
            </w:r>
            <w:r>
              <w:rPr>
                <w:i/>
                <w:spacing w:val="-1"/>
                <w:sz w:val="18"/>
              </w:rPr>
              <w:t> </w:t>
            </w:r>
            <w:r>
              <w:rPr>
                <w:i/>
                <w:sz w:val="18"/>
              </w:rPr>
              <w:t>Plaće</w:t>
            </w:r>
            <w:r>
              <w:rPr>
                <w:i/>
                <w:spacing w:val="-1"/>
                <w:sz w:val="18"/>
              </w:rPr>
              <w:t> </w:t>
            </w:r>
            <w:r>
              <w:rPr>
                <w:i/>
                <w:sz w:val="18"/>
              </w:rPr>
              <w:t>za</w:t>
            </w:r>
            <w:r>
              <w:rPr>
                <w:i/>
                <w:spacing w:val="-1"/>
                <w:sz w:val="18"/>
              </w:rPr>
              <w:t> </w:t>
            </w:r>
            <w:r>
              <w:rPr>
                <w:i/>
                <w:sz w:val="18"/>
              </w:rPr>
              <w:t>redovan</w:t>
            </w:r>
            <w:r>
              <w:rPr>
                <w:i/>
                <w:spacing w:val="-1"/>
                <w:sz w:val="18"/>
              </w:rPr>
              <w:t> </w:t>
            </w:r>
            <w:r>
              <w:rPr>
                <w:i/>
                <w:spacing w:val="-5"/>
                <w:sz w:val="18"/>
              </w:rPr>
              <w:t>rad</w:t>
            </w:r>
          </w:p>
        </w:tc>
        <w:tc>
          <w:tcPr>
            <w:tcW w:w="1495"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24"/>
              <w:jc w:val="right"/>
              <w:rPr>
                <w:i/>
                <w:sz w:val="18"/>
              </w:rPr>
            </w:pPr>
            <w:r>
              <w:rPr>
                <w:i/>
                <w:spacing w:val="-2"/>
                <w:sz w:val="18"/>
              </w:rPr>
              <w:t>2.815,88</w:t>
            </w:r>
          </w:p>
        </w:tc>
        <w:tc>
          <w:tcPr>
            <w:tcW w:w="857" w:type="dxa"/>
          </w:tcPr>
          <w:p>
            <w:pPr>
              <w:pStyle w:val="TableParagraph"/>
              <w:rPr>
                <w:rFonts w:ascii="Times New Roman"/>
                <w:sz w:val="18"/>
              </w:rPr>
            </w:pPr>
          </w:p>
        </w:tc>
      </w:tr>
      <w:tr>
        <w:trPr>
          <w:trHeight w:val="277" w:hRule="atLeast"/>
        </w:trPr>
        <w:tc>
          <w:tcPr>
            <w:tcW w:w="5654" w:type="dxa"/>
          </w:tcPr>
          <w:p>
            <w:pPr>
              <w:pStyle w:val="TableParagraph"/>
              <w:spacing w:before="28"/>
              <w:ind w:left="524"/>
              <w:rPr>
                <w:i/>
                <w:sz w:val="18"/>
              </w:rPr>
            </w:pPr>
            <w:r>
              <w:rPr>
                <w:i/>
                <w:sz w:val="18"/>
              </w:rPr>
              <w:t>3121</w:t>
            </w:r>
            <w:r>
              <w:rPr>
                <w:i/>
                <w:spacing w:val="-1"/>
                <w:sz w:val="18"/>
              </w:rPr>
              <w:t> </w:t>
            </w:r>
            <w:r>
              <w:rPr>
                <w:i/>
                <w:sz w:val="18"/>
              </w:rPr>
              <w:t>Ostali</w:t>
            </w:r>
            <w:r>
              <w:rPr>
                <w:i/>
                <w:spacing w:val="-1"/>
                <w:sz w:val="18"/>
              </w:rPr>
              <w:t> </w:t>
            </w:r>
            <w:r>
              <w:rPr>
                <w:i/>
                <w:sz w:val="18"/>
              </w:rPr>
              <w:t>rashodi</w:t>
            </w:r>
            <w:r>
              <w:rPr>
                <w:i/>
                <w:spacing w:val="-1"/>
                <w:sz w:val="18"/>
              </w:rPr>
              <w:t> </w:t>
            </w:r>
            <w:r>
              <w:rPr>
                <w:i/>
                <w:sz w:val="18"/>
              </w:rPr>
              <w:t>za</w:t>
            </w:r>
            <w:r>
              <w:rPr>
                <w:i/>
                <w:spacing w:val="-1"/>
                <w:sz w:val="18"/>
              </w:rPr>
              <w:t> </w:t>
            </w:r>
            <w:r>
              <w:rPr>
                <w:i/>
                <w:spacing w:val="-2"/>
                <w:sz w:val="18"/>
              </w:rPr>
              <w:t>zaposlene</w:t>
            </w:r>
          </w:p>
        </w:tc>
        <w:tc>
          <w:tcPr>
            <w:tcW w:w="1495"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28"/>
              <w:ind w:right="24"/>
              <w:jc w:val="right"/>
              <w:rPr>
                <w:i/>
                <w:sz w:val="18"/>
              </w:rPr>
            </w:pPr>
            <w:r>
              <w:rPr>
                <w:i/>
                <w:spacing w:val="-2"/>
                <w:sz w:val="18"/>
              </w:rPr>
              <w:t>131,07</w:t>
            </w:r>
          </w:p>
        </w:tc>
        <w:tc>
          <w:tcPr>
            <w:tcW w:w="857" w:type="dxa"/>
          </w:tcPr>
          <w:p>
            <w:pPr>
              <w:pStyle w:val="TableParagraph"/>
              <w:rPr>
                <w:rFonts w:ascii="Times New Roman"/>
                <w:sz w:val="18"/>
              </w:rPr>
            </w:pPr>
          </w:p>
        </w:tc>
      </w:tr>
      <w:tr>
        <w:trPr>
          <w:trHeight w:val="285" w:hRule="atLeast"/>
        </w:trPr>
        <w:tc>
          <w:tcPr>
            <w:tcW w:w="5654" w:type="dxa"/>
          </w:tcPr>
          <w:p>
            <w:pPr>
              <w:pStyle w:val="TableParagraph"/>
              <w:spacing w:before="36"/>
              <w:ind w:left="524"/>
              <w:rPr>
                <w:i/>
                <w:sz w:val="18"/>
              </w:rPr>
            </w:pPr>
            <w:r>
              <w:rPr>
                <w:i/>
                <w:sz w:val="18"/>
              </w:rPr>
              <w:t>3132</w:t>
            </w:r>
            <w:r>
              <w:rPr>
                <w:i/>
                <w:spacing w:val="-1"/>
                <w:sz w:val="18"/>
              </w:rPr>
              <w:t> </w:t>
            </w:r>
            <w:r>
              <w:rPr>
                <w:i/>
                <w:sz w:val="18"/>
              </w:rPr>
              <w:t>Doprinosi</w:t>
            </w:r>
            <w:r>
              <w:rPr>
                <w:i/>
                <w:spacing w:val="-1"/>
                <w:sz w:val="18"/>
              </w:rPr>
              <w:t> </w:t>
            </w:r>
            <w:r>
              <w:rPr>
                <w:i/>
                <w:sz w:val="18"/>
              </w:rPr>
              <w:t>za</w:t>
            </w:r>
            <w:r>
              <w:rPr>
                <w:i/>
                <w:spacing w:val="-1"/>
                <w:sz w:val="18"/>
              </w:rPr>
              <w:t> </w:t>
            </w:r>
            <w:r>
              <w:rPr>
                <w:i/>
                <w:sz w:val="18"/>
              </w:rPr>
              <w:t>obvezno</w:t>
            </w:r>
            <w:r>
              <w:rPr>
                <w:i/>
                <w:spacing w:val="-1"/>
                <w:sz w:val="18"/>
              </w:rPr>
              <w:t> </w:t>
            </w:r>
            <w:r>
              <w:rPr>
                <w:i/>
                <w:sz w:val="18"/>
              </w:rPr>
              <w:t>zdravstveno</w:t>
            </w:r>
            <w:r>
              <w:rPr>
                <w:i/>
                <w:spacing w:val="-1"/>
                <w:sz w:val="18"/>
              </w:rPr>
              <w:t> </w:t>
            </w:r>
            <w:r>
              <w:rPr>
                <w:i/>
                <w:spacing w:val="-2"/>
                <w:sz w:val="18"/>
              </w:rPr>
              <w:t>osiguranje</w:t>
            </w:r>
          </w:p>
        </w:tc>
        <w:tc>
          <w:tcPr>
            <w:tcW w:w="1495"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24"/>
              <w:jc w:val="right"/>
              <w:rPr>
                <w:i/>
                <w:sz w:val="18"/>
              </w:rPr>
            </w:pPr>
            <w:r>
              <w:rPr>
                <w:i/>
                <w:spacing w:val="-2"/>
                <w:sz w:val="18"/>
              </w:rPr>
              <w:t>464,62</w:t>
            </w:r>
          </w:p>
        </w:tc>
        <w:tc>
          <w:tcPr>
            <w:tcW w:w="857" w:type="dxa"/>
          </w:tcPr>
          <w:p>
            <w:pPr>
              <w:pStyle w:val="TableParagraph"/>
              <w:rPr>
                <w:rFonts w:ascii="Times New Roman"/>
                <w:sz w:val="18"/>
              </w:rPr>
            </w:pPr>
          </w:p>
        </w:tc>
      </w:tr>
      <w:tr>
        <w:trPr>
          <w:trHeight w:val="285" w:hRule="atLeast"/>
        </w:trPr>
        <w:tc>
          <w:tcPr>
            <w:tcW w:w="5654" w:type="dxa"/>
          </w:tcPr>
          <w:p>
            <w:pPr>
              <w:pStyle w:val="TableParagraph"/>
              <w:spacing w:before="36"/>
              <w:ind w:left="404"/>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495" w:type="dxa"/>
          </w:tcPr>
          <w:p>
            <w:pPr>
              <w:pStyle w:val="TableParagraph"/>
              <w:spacing w:before="36"/>
              <w:ind w:right="157"/>
              <w:jc w:val="right"/>
              <w:rPr>
                <w:b/>
                <w:sz w:val="18"/>
              </w:rPr>
            </w:pPr>
            <w:r>
              <w:rPr>
                <w:b/>
                <w:spacing w:val="-2"/>
                <w:sz w:val="18"/>
              </w:rPr>
              <w:t>2.573,00</w:t>
            </w:r>
          </w:p>
        </w:tc>
        <w:tc>
          <w:tcPr>
            <w:tcW w:w="1357" w:type="dxa"/>
          </w:tcPr>
          <w:p>
            <w:pPr>
              <w:pStyle w:val="TableParagraph"/>
              <w:spacing w:before="36"/>
              <w:ind w:right="164"/>
              <w:jc w:val="right"/>
              <w:rPr>
                <w:b/>
                <w:sz w:val="18"/>
              </w:rPr>
            </w:pPr>
            <w:r>
              <w:rPr>
                <w:b/>
                <w:spacing w:val="-2"/>
                <w:sz w:val="18"/>
              </w:rPr>
              <w:t>2.573,00</w:t>
            </w:r>
          </w:p>
        </w:tc>
        <w:tc>
          <w:tcPr>
            <w:tcW w:w="1225" w:type="dxa"/>
          </w:tcPr>
          <w:p>
            <w:pPr>
              <w:pStyle w:val="TableParagraph"/>
              <w:spacing w:before="36"/>
              <w:ind w:right="24"/>
              <w:jc w:val="right"/>
              <w:rPr>
                <w:b/>
                <w:sz w:val="18"/>
              </w:rPr>
            </w:pPr>
            <w:r>
              <w:rPr>
                <w:b/>
                <w:spacing w:val="-2"/>
                <w:sz w:val="18"/>
              </w:rPr>
              <w:t>1.034,05</w:t>
            </w:r>
          </w:p>
        </w:tc>
        <w:tc>
          <w:tcPr>
            <w:tcW w:w="857" w:type="dxa"/>
          </w:tcPr>
          <w:p>
            <w:pPr>
              <w:pStyle w:val="TableParagraph"/>
              <w:spacing w:before="36"/>
              <w:ind w:left="127" w:right="58"/>
              <w:jc w:val="center"/>
              <w:rPr>
                <w:b/>
                <w:sz w:val="18"/>
              </w:rPr>
            </w:pPr>
            <w:r>
              <w:rPr>
                <w:b/>
                <w:spacing w:val="-2"/>
                <w:sz w:val="18"/>
              </w:rPr>
              <w:t>40,19%</w:t>
            </w:r>
          </w:p>
        </w:tc>
      </w:tr>
      <w:tr>
        <w:trPr>
          <w:trHeight w:val="285" w:hRule="atLeast"/>
        </w:trPr>
        <w:tc>
          <w:tcPr>
            <w:tcW w:w="5654" w:type="dxa"/>
          </w:tcPr>
          <w:p>
            <w:pPr>
              <w:pStyle w:val="TableParagraph"/>
              <w:spacing w:before="36"/>
              <w:ind w:left="524"/>
              <w:rPr>
                <w:i/>
                <w:sz w:val="18"/>
              </w:rPr>
            </w:pPr>
            <w:r>
              <w:rPr>
                <w:i/>
                <w:sz w:val="18"/>
              </w:rPr>
              <w:t>3212</w:t>
            </w:r>
            <w:r>
              <w:rPr>
                <w:i/>
                <w:spacing w:val="-1"/>
                <w:sz w:val="18"/>
              </w:rPr>
              <w:t> </w:t>
            </w:r>
            <w:r>
              <w:rPr>
                <w:i/>
                <w:sz w:val="18"/>
              </w:rPr>
              <w:t>Naknade</w:t>
            </w:r>
            <w:r>
              <w:rPr>
                <w:i/>
                <w:spacing w:val="-1"/>
                <w:sz w:val="18"/>
              </w:rPr>
              <w:t> </w:t>
            </w:r>
            <w:r>
              <w:rPr>
                <w:i/>
                <w:sz w:val="18"/>
              </w:rPr>
              <w:t>za</w:t>
            </w:r>
            <w:r>
              <w:rPr>
                <w:i/>
                <w:spacing w:val="-1"/>
                <w:sz w:val="18"/>
              </w:rPr>
              <w:t> </w:t>
            </w:r>
            <w:r>
              <w:rPr>
                <w:i/>
                <w:sz w:val="18"/>
              </w:rPr>
              <w:t>prijevoz,</w:t>
            </w:r>
            <w:r>
              <w:rPr>
                <w:i/>
                <w:spacing w:val="-1"/>
                <w:sz w:val="18"/>
              </w:rPr>
              <w:t> </w:t>
            </w:r>
            <w:r>
              <w:rPr>
                <w:i/>
                <w:sz w:val="18"/>
              </w:rPr>
              <w:t>za</w:t>
            </w:r>
            <w:r>
              <w:rPr>
                <w:i/>
                <w:spacing w:val="-1"/>
                <w:sz w:val="18"/>
              </w:rPr>
              <w:t> </w:t>
            </w:r>
            <w:r>
              <w:rPr>
                <w:i/>
                <w:sz w:val="18"/>
              </w:rPr>
              <w:t>rad</w:t>
            </w:r>
            <w:r>
              <w:rPr>
                <w:i/>
                <w:spacing w:val="-1"/>
                <w:sz w:val="18"/>
              </w:rPr>
              <w:t> </w:t>
            </w:r>
            <w:r>
              <w:rPr>
                <w:i/>
                <w:sz w:val="18"/>
              </w:rPr>
              <w:t>na</w:t>
            </w:r>
            <w:r>
              <w:rPr>
                <w:i/>
                <w:spacing w:val="-1"/>
                <w:sz w:val="18"/>
              </w:rPr>
              <w:t> </w:t>
            </w:r>
            <w:r>
              <w:rPr>
                <w:i/>
                <w:sz w:val="18"/>
              </w:rPr>
              <w:t>terenu</w:t>
            </w:r>
            <w:r>
              <w:rPr>
                <w:i/>
                <w:spacing w:val="-1"/>
                <w:sz w:val="18"/>
              </w:rPr>
              <w:t> </w:t>
            </w:r>
            <w:r>
              <w:rPr>
                <w:i/>
                <w:sz w:val="18"/>
              </w:rPr>
              <w:t>i</w:t>
            </w:r>
            <w:r>
              <w:rPr>
                <w:i/>
                <w:spacing w:val="-1"/>
                <w:sz w:val="18"/>
              </w:rPr>
              <w:t> </w:t>
            </w:r>
            <w:r>
              <w:rPr>
                <w:i/>
                <w:sz w:val="18"/>
              </w:rPr>
              <w:t>odvojeni</w:t>
            </w:r>
            <w:r>
              <w:rPr>
                <w:i/>
                <w:spacing w:val="-1"/>
                <w:sz w:val="18"/>
              </w:rPr>
              <w:t> </w:t>
            </w:r>
            <w:r>
              <w:rPr>
                <w:i/>
                <w:spacing w:val="-2"/>
                <w:sz w:val="18"/>
              </w:rPr>
              <w:t>život</w:t>
            </w:r>
          </w:p>
        </w:tc>
        <w:tc>
          <w:tcPr>
            <w:tcW w:w="1495"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24"/>
              <w:jc w:val="right"/>
              <w:rPr>
                <w:i/>
                <w:sz w:val="18"/>
              </w:rPr>
            </w:pPr>
            <w:r>
              <w:rPr>
                <w:i/>
                <w:spacing w:val="-2"/>
                <w:sz w:val="18"/>
              </w:rPr>
              <w:t>46,55</w:t>
            </w:r>
          </w:p>
        </w:tc>
        <w:tc>
          <w:tcPr>
            <w:tcW w:w="857" w:type="dxa"/>
          </w:tcPr>
          <w:p>
            <w:pPr>
              <w:pStyle w:val="TableParagraph"/>
              <w:rPr>
                <w:rFonts w:ascii="Times New Roman"/>
                <w:sz w:val="18"/>
              </w:rPr>
            </w:pPr>
          </w:p>
        </w:tc>
      </w:tr>
      <w:tr>
        <w:trPr>
          <w:trHeight w:val="285" w:hRule="atLeast"/>
        </w:trPr>
        <w:tc>
          <w:tcPr>
            <w:tcW w:w="5654" w:type="dxa"/>
          </w:tcPr>
          <w:p>
            <w:pPr>
              <w:pStyle w:val="TableParagraph"/>
              <w:spacing w:before="36"/>
              <w:ind w:left="524"/>
              <w:rPr>
                <w:i/>
                <w:sz w:val="18"/>
              </w:rPr>
            </w:pPr>
            <w:r>
              <w:rPr>
                <w:i/>
                <w:sz w:val="18"/>
              </w:rPr>
              <w:t>3233</w:t>
            </w:r>
            <w:r>
              <w:rPr>
                <w:i/>
                <w:spacing w:val="-1"/>
                <w:sz w:val="18"/>
              </w:rPr>
              <w:t> </w:t>
            </w:r>
            <w:r>
              <w:rPr>
                <w:i/>
                <w:sz w:val="18"/>
              </w:rPr>
              <w:t>Usluge</w:t>
            </w:r>
            <w:r>
              <w:rPr>
                <w:i/>
                <w:spacing w:val="-1"/>
                <w:sz w:val="18"/>
              </w:rPr>
              <w:t> </w:t>
            </w:r>
            <w:r>
              <w:rPr>
                <w:i/>
                <w:sz w:val="18"/>
              </w:rPr>
              <w:t>promidžbe</w:t>
            </w:r>
            <w:r>
              <w:rPr>
                <w:i/>
                <w:spacing w:val="-1"/>
                <w:sz w:val="18"/>
              </w:rPr>
              <w:t> </w:t>
            </w:r>
            <w:r>
              <w:rPr>
                <w:i/>
                <w:sz w:val="18"/>
              </w:rPr>
              <w:t>i</w:t>
            </w:r>
            <w:r>
              <w:rPr>
                <w:i/>
                <w:spacing w:val="-1"/>
                <w:sz w:val="18"/>
              </w:rPr>
              <w:t> </w:t>
            </w:r>
            <w:r>
              <w:rPr>
                <w:i/>
                <w:spacing w:val="-2"/>
                <w:sz w:val="18"/>
              </w:rPr>
              <w:t>informiranja</w:t>
            </w:r>
          </w:p>
        </w:tc>
        <w:tc>
          <w:tcPr>
            <w:tcW w:w="1495"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24"/>
              <w:jc w:val="right"/>
              <w:rPr>
                <w:i/>
                <w:sz w:val="18"/>
              </w:rPr>
            </w:pPr>
            <w:r>
              <w:rPr>
                <w:i/>
                <w:spacing w:val="-2"/>
                <w:sz w:val="18"/>
              </w:rPr>
              <w:t>987,50</w:t>
            </w:r>
          </w:p>
        </w:tc>
        <w:tc>
          <w:tcPr>
            <w:tcW w:w="857" w:type="dxa"/>
          </w:tcPr>
          <w:p>
            <w:pPr>
              <w:pStyle w:val="TableParagraph"/>
              <w:rPr>
                <w:rFonts w:ascii="Times New Roman"/>
                <w:sz w:val="18"/>
              </w:rPr>
            </w:pPr>
          </w:p>
        </w:tc>
      </w:tr>
      <w:tr>
        <w:trPr>
          <w:trHeight w:val="285" w:hRule="atLeast"/>
        </w:trPr>
        <w:tc>
          <w:tcPr>
            <w:tcW w:w="5654" w:type="dxa"/>
          </w:tcPr>
          <w:p>
            <w:pPr>
              <w:pStyle w:val="TableParagraph"/>
              <w:spacing w:before="36"/>
              <w:ind w:left="404"/>
              <w:rPr>
                <w:b/>
                <w:sz w:val="18"/>
              </w:rPr>
            </w:pPr>
            <w:r>
              <w:rPr>
                <w:b/>
                <w:sz w:val="18"/>
              </w:rPr>
              <w:t>36</w:t>
            </w:r>
            <w:r>
              <w:rPr>
                <w:b/>
                <w:spacing w:val="-4"/>
                <w:sz w:val="18"/>
              </w:rPr>
              <w:t> </w:t>
            </w:r>
            <w:r>
              <w:rPr>
                <w:b/>
                <w:sz w:val="18"/>
              </w:rPr>
              <w:t>Pomoći</w:t>
            </w:r>
            <w:r>
              <w:rPr>
                <w:b/>
                <w:spacing w:val="-1"/>
                <w:sz w:val="18"/>
              </w:rPr>
              <w:t> </w:t>
            </w:r>
            <w:r>
              <w:rPr>
                <w:b/>
                <w:sz w:val="18"/>
              </w:rPr>
              <w:t>dane</w:t>
            </w:r>
            <w:r>
              <w:rPr>
                <w:b/>
                <w:spacing w:val="-1"/>
                <w:sz w:val="18"/>
              </w:rPr>
              <w:t> </w:t>
            </w:r>
            <w:r>
              <w:rPr>
                <w:b/>
                <w:sz w:val="18"/>
              </w:rPr>
              <w:t>u</w:t>
            </w:r>
            <w:r>
              <w:rPr>
                <w:b/>
                <w:spacing w:val="-1"/>
                <w:sz w:val="18"/>
              </w:rPr>
              <w:t> </w:t>
            </w:r>
            <w:r>
              <w:rPr>
                <w:b/>
                <w:sz w:val="18"/>
              </w:rPr>
              <w:t>inozemstvo</w:t>
            </w:r>
            <w:r>
              <w:rPr>
                <w:b/>
                <w:spacing w:val="-2"/>
                <w:sz w:val="18"/>
              </w:rPr>
              <w:t> </w:t>
            </w:r>
            <w:r>
              <w:rPr>
                <w:b/>
                <w:sz w:val="18"/>
              </w:rPr>
              <w:t>i</w:t>
            </w:r>
            <w:r>
              <w:rPr>
                <w:b/>
                <w:spacing w:val="-1"/>
                <w:sz w:val="18"/>
              </w:rPr>
              <w:t> </w:t>
            </w:r>
            <w:r>
              <w:rPr>
                <w:b/>
                <w:sz w:val="18"/>
              </w:rPr>
              <w:t>unutar</w:t>
            </w:r>
            <w:r>
              <w:rPr>
                <w:b/>
                <w:spacing w:val="-1"/>
                <w:sz w:val="18"/>
              </w:rPr>
              <w:t> </w:t>
            </w:r>
            <w:r>
              <w:rPr>
                <w:b/>
                <w:sz w:val="18"/>
              </w:rPr>
              <w:t>opće</w:t>
            </w:r>
            <w:r>
              <w:rPr>
                <w:b/>
                <w:spacing w:val="-1"/>
                <w:sz w:val="18"/>
              </w:rPr>
              <w:t> </w:t>
            </w:r>
            <w:r>
              <w:rPr>
                <w:b/>
                <w:spacing w:val="-2"/>
                <w:sz w:val="18"/>
              </w:rPr>
              <w:t>države</w:t>
            </w:r>
          </w:p>
        </w:tc>
        <w:tc>
          <w:tcPr>
            <w:tcW w:w="1495" w:type="dxa"/>
          </w:tcPr>
          <w:p>
            <w:pPr>
              <w:pStyle w:val="TableParagraph"/>
              <w:spacing w:before="36"/>
              <w:ind w:right="157"/>
              <w:jc w:val="right"/>
              <w:rPr>
                <w:b/>
                <w:sz w:val="18"/>
              </w:rPr>
            </w:pPr>
            <w:r>
              <w:rPr>
                <w:b/>
                <w:spacing w:val="-2"/>
                <w:sz w:val="18"/>
              </w:rPr>
              <w:t>40.500,00</w:t>
            </w:r>
          </w:p>
        </w:tc>
        <w:tc>
          <w:tcPr>
            <w:tcW w:w="1357" w:type="dxa"/>
          </w:tcPr>
          <w:p>
            <w:pPr>
              <w:pStyle w:val="TableParagraph"/>
              <w:spacing w:before="36"/>
              <w:ind w:right="164"/>
              <w:jc w:val="right"/>
              <w:rPr>
                <w:b/>
                <w:sz w:val="18"/>
              </w:rPr>
            </w:pPr>
            <w:r>
              <w:rPr>
                <w:b/>
                <w:spacing w:val="-2"/>
                <w:sz w:val="18"/>
              </w:rPr>
              <w:t>40.500,00</w:t>
            </w:r>
          </w:p>
        </w:tc>
        <w:tc>
          <w:tcPr>
            <w:tcW w:w="1225" w:type="dxa"/>
          </w:tcPr>
          <w:p>
            <w:pPr>
              <w:pStyle w:val="TableParagraph"/>
              <w:spacing w:before="36"/>
              <w:ind w:right="24"/>
              <w:jc w:val="right"/>
              <w:rPr>
                <w:b/>
                <w:sz w:val="18"/>
              </w:rPr>
            </w:pPr>
            <w:r>
              <w:rPr>
                <w:b/>
                <w:spacing w:val="-2"/>
                <w:sz w:val="18"/>
              </w:rPr>
              <w:t>40.449,01</w:t>
            </w:r>
          </w:p>
        </w:tc>
        <w:tc>
          <w:tcPr>
            <w:tcW w:w="857" w:type="dxa"/>
          </w:tcPr>
          <w:p>
            <w:pPr>
              <w:pStyle w:val="TableParagraph"/>
              <w:spacing w:before="36"/>
              <w:ind w:left="127" w:right="58"/>
              <w:jc w:val="center"/>
              <w:rPr>
                <w:b/>
                <w:sz w:val="18"/>
              </w:rPr>
            </w:pPr>
            <w:r>
              <w:rPr>
                <w:b/>
                <w:spacing w:val="-2"/>
                <w:sz w:val="18"/>
              </w:rPr>
              <w:t>99,87%</w:t>
            </w:r>
          </w:p>
        </w:tc>
      </w:tr>
      <w:tr>
        <w:trPr>
          <w:trHeight w:val="690" w:hRule="atLeast"/>
        </w:trPr>
        <w:tc>
          <w:tcPr>
            <w:tcW w:w="5654" w:type="dxa"/>
          </w:tcPr>
          <w:p>
            <w:pPr>
              <w:pStyle w:val="TableParagraph"/>
              <w:spacing w:line="232" w:lineRule="auto" w:before="41"/>
              <w:ind w:left="524"/>
              <w:rPr>
                <w:i/>
                <w:sz w:val="18"/>
              </w:rPr>
            </w:pPr>
            <w:r>
              <w:rPr>
                <w:i/>
                <w:sz w:val="18"/>
              </w:rPr>
              <w:t>3694</w:t>
            </w:r>
            <w:r>
              <w:rPr>
                <w:i/>
                <w:spacing w:val="-7"/>
                <w:sz w:val="18"/>
              </w:rPr>
              <w:t> </w:t>
            </w:r>
            <w:r>
              <w:rPr>
                <w:i/>
                <w:sz w:val="18"/>
              </w:rPr>
              <w:t>Kapitalni</w:t>
            </w:r>
            <w:r>
              <w:rPr>
                <w:i/>
                <w:spacing w:val="-7"/>
                <w:sz w:val="18"/>
              </w:rPr>
              <w:t> </w:t>
            </w:r>
            <w:r>
              <w:rPr>
                <w:i/>
                <w:sz w:val="18"/>
              </w:rPr>
              <w:t>prijenosi</w:t>
            </w:r>
            <w:r>
              <w:rPr>
                <w:i/>
                <w:spacing w:val="-7"/>
                <w:sz w:val="18"/>
              </w:rPr>
              <w:t> </w:t>
            </w:r>
            <w:r>
              <w:rPr>
                <w:i/>
                <w:sz w:val="18"/>
              </w:rPr>
              <w:t>između</w:t>
            </w:r>
            <w:r>
              <w:rPr>
                <w:i/>
                <w:spacing w:val="-7"/>
                <w:sz w:val="18"/>
              </w:rPr>
              <w:t> </w:t>
            </w:r>
            <w:r>
              <w:rPr>
                <w:i/>
                <w:sz w:val="18"/>
              </w:rPr>
              <w:t>proračunskih</w:t>
            </w:r>
            <w:r>
              <w:rPr>
                <w:i/>
                <w:spacing w:val="-7"/>
                <w:sz w:val="18"/>
              </w:rPr>
              <w:t> </w:t>
            </w:r>
            <w:r>
              <w:rPr>
                <w:i/>
                <w:sz w:val="18"/>
              </w:rPr>
              <w:t>korisnika</w:t>
            </w:r>
            <w:r>
              <w:rPr>
                <w:i/>
                <w:spacing w:val="-7"/>
                <w:sz w:val="18"/>
              </w:rPr>
              <w:t> </w:t>
            </w:r>
            <w:r>
              <w:rPr>
                <w:i/>
                <w:sz w:val="18"/>
              </w:rPr>
              <w:t>istog proračuna temeljem prijenosa EU sredstava</w:t>
            </w:r>
          </w:p>
          <w:p>
            <w:pPr>
              <w:pStyle w:val="TableParagraph"/>
              <w:spacing w:line="205" w:lineRule="exact"/>
              <w:ind w:left="404"/>
              <w:rPr>
                <w:b/>
                <w:sz w:val="18"/>
              </w:rPr>
            </w:pPr>
            <w:r>
              <w:rPr>
                <w:b/>
                <w:sz w:val="18"/>
              </w:rPr>
              <w:t>41</w:t>
            </w:r>
            <w:r>
              <w:rPr>
                <w:b/>
                <w:spacing w:val="-1"/>
                <w:sz w:val="18"/>
              </w:rPr>
              <w:t> </w:t>
            </w:r>
            <w:r>
              <w:rPr>
                <w:b/>
                <w:sz w:val="18"/>
              </w:rPr>
              <w:t>Rashodi</w:t>
            </w:r>
            <w:r>
              <w:rPr>
                <w:b/>
                <w:spacing w:val="-1"/>
                <w:sz w:val="18"/>
              </w:rPr>
              <w:t> </w:t>
            </w:r>
            <w:r>
              <w:rPr>
                <w:b/>
                <w:sz w:val="18"/>
              </w:rPr>
              <w:t>za</w:t>
            </w:r>
            <w:r>
              <w:rPr>
                <w:b/>
                <w:spacing w:val="-1"/>
                <w:sz w:val="18"/>
              </w:rPr>
              <w:t> </w:t>
            </w:r>
            <w:r>
              <w:rPr>
                <w:b/>
                <w:sz w:val="18"/>
              </w:rPr>
              <w:t>nabavu</w:t>
            </w:r>
            <w:r>
              <w:rPr>
                <w:b/>
                <w:spacing w:val="-1"/>
                <w:sz w:val="18"/>
              </w:rPr>
              <w:t> </w:t>
            </w:r>
            <w:r>
              <w:rPr>
                <w:b/>
                <w:sz w:val="18"/>
              </w:rPr>
              <w:t>neproizvedene</w:t>
            </w:r>
            <w:r>
              <w:rPr>
                <w:b/>
                <w:spacing w:val="-1"/>
                <w:sz w:val="18"/>
              </w:rPr>
              <w:t> </w:t>
            </w:r>
            <w:r>
              <w:rPr>
                <w:b/>
                <w:spacing w:val="-2"/>
                <w:sz w:val="18"/>
              </w:rPr>
              <w:t>imovine</w:t>
            </w:r>
          </w:p>
        </w:tc>
        <w:tc>
          <w:tcPr>
            <w:tcW w:w="1495" w:type="dxa"/>
          </w:tcPr>
          <w:p>
            <w:pPr>
              <w:pStyle w:val="TableParagraph"/>
              <w:rPr>
                <w:i/>
                <w:sz w:val="18"/>
              </w:rPr>
            </w:pPr>
          </w:p>
          <w:p>
            <w:pPr>
              <w:pStyle w:val="TableParagraph"/>
              <w:spacing w:before="27"/>
              <w:rPr>
                <w:i/>
                <w:sz w:val="18"/>
              </w:rPr>
            </w:pPr>
          </w:p>
          <w:p>
            <w:pPr>
              <w:pStyle w:val="TableParagraph"/>
              <w:ind w:right="157"/>
              <w:jc w:val="right"/>
              <w:rPr>
                <w:b/>
                <w:sz w:val="18"/>
              </w:rPr>
            </w:pPr>
            <w:r>
              <w:rPr>
                <w:b/>
                <w:spacing w:val="-2"/>
                <w:sz w:val="18"/>
              </w:rPr>
              <w:t>371.000,00</w:t>
            </w:r>
          </w:p>
        </w:tc>
        <w:tc>
          <w:tcPr>
            <w:tcW w:w="1357" w:type="dxa"/>
          </w:tcPr>
          <w:p>
            <w:pPr>
              <w:pStyle w:val="TableParagraph"/>
              <w:rPr>
                <w:i/>
                <w:sz w:val="18"/>
              </w:rPr>
            </w:pPr>
          </w:p>
          <w:p>
            <w:pPr>
              <w:pStyle w:val="TableParagraph"/>
              <w:spacing w:before="27"/>
              <w:rPr>
                <w:i/>
                <w:sz w:val="18"/>
              </w:rPr>
            </w:pPr>
          </w:p>
          <w:p>
            <w:pPr>
              <w:pStyle w:val="TableParagraph"/>
              <w:ind w:right="164"/>
              <w:jc w:val="right"/>
              <w:rPr>
                <w:b/>
                <w:sz w:val="18"/>
              </w:rPr>
            </w:pPr>
            <w:r>
              <w:rPr>
                <w:b/>
                <w:spacing w:val="-2"/>
                <w:sz w:val="18"/>
              </w:rPr>
              <w:t>371.000,00</w:t>
            </w:r>
          </w:p>
        </w:tc>
        <w:tc>
          <w:tcPr>
            <w:tcW w:w="1225" w:type="dxa"/>
          </w:tcPr>
          <w:p>
            <w:pPr>
              <w:pStyle w:val="TableParagraph"/>
              <w:spacing w:before="36"/>
              <w:ind w:left="397"/>
              <w:rPr>
                <w:i/>
                <w:sz w:val="18"/>
              </w:rPr>
            </w:pPr>
            <w:r>
              <w:rPr>
                <w:i/>
                <w:spacing w:val="-2"/>
                <w:sz w:val="18"/>
              </w:rPr>
              <w:t>40.449,01</w:t>
            </w:r>
          </w:p>
          <w:p>
            <w:pPr>
              <w:pStyle w:val="TableParagraph"/>
              <w:spacing w:before="198"/>
              <w:ind w:left="297"/>
              <w:rPr>
                <w:b/>
                <w:sz w:val="18"/>
              </w:rPr>
            </w:pPr>
            <w:r>
              <w:rPr>
                <w:b/>
                <w:spacing w:val="-2"/>
                <w:sz w:val="18"/>
              </w:rPr>
              <w:t>294.106,35</w:t>
            </w:r>
          </w:p>
        </w:tc>
        <w:tc>
          <w:tcPr>
            <w:tcW w:w="857" w:type="dxa"/>
          </w:tcPr>
          <w:p>
            <w:pPr>
              <w:pStyle w:val="TableParagraph"/>
              <w:rPr>
                <w:i/>
                <w:sz w:val="18"/>
              </w:rPr>
            </w:pPr>
          </w:p>
          <w:p>
            <w:pPr>
              <w:pStyle w:val="TableParagraph"/>
              <w:spacing w:before="27"/>
              <w:rPr>
                <w:i/>
                <w:sz w:val="18"/>
              </w:rPr>
            </w:pPr>
          </w:p>
          <w:p>
            <w:pPr>
              <w:pStyle w:val="TableParagraph"/>
              <w:ind w:left="127" w:right="58"/>
              <w:jc w:val="center"/>
              <w:rPr>
                <w:b/>
                <w:sz w:val="18"/>
              </w:rPr>
            </w:pPr>
            <w:r>
              <w:rPr>
                <w:b/>
                <w:spacing w:val="-2"/>
                <w:sz w:val="18"/>
              </w:rPr>
              <w:t>79,27%</w:t>
            </w:r>
          </w:p>
        </w:tc>
      </w:tr>
      <w:tr>
        <w:trPr>
          <w:trHeight w:val="284" w:hRule="atLeast"/>
        </w:trPr>
        <w:tc>
          <w:tcPr>
            <w:tcW w:w="5654" w:type="dxa"/>
          </w:tcPr>
          <w:p>
            <w:pPr>
              <w:pStyle w:val="TableParagraph"/>
              <w:spacing w:before="36"/>
              <w:ind w:left="524"/>
              <w:rPr>
                <w:i/>
                <w:sz w:val="18"/>
              </w:rPr>
            </w:pPr>
            <w:r>
              <w:rPr>
                <w:i/>
                <w:sz w:val="18"/>
              </w:rPr>
              <w:t>4124</w:t>
            </w:r>
            <w:r>
              <w:rPr>
                <w:i/>
                <w:spacing w:val="-1"/>
                <w:sz w:val="18"/>
              </w:rPr>
              <w:t> </w:t>
            </w:r>
            <w:r>
              <w:rPr>
                <w:i/>
                <w:sz w:val="18"/>
              </w:rPr>
              <w:t>Ostala</w:t>
            </w:r>
            <w:r>
              <w:rPr>
                <w:i/>
                <w:spacing w:val="-1"/>
                <w:sz w:val="18"/>
              </w:rPr>
              <w:t> </w:t>
            </w:r>
            <w:r>
              <w:rPr>
                <w:i/>
                <w:spacing w:val="-2"/>
                <w:sz w:val="18"/>
              </w:rPr>
              <w:t>prava</w:t>
            </w:r>
          </w:p>
        </w:tc>
        <w:tc>
          <w:tcPr>
            <w:tcW w:w="1495"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24"/>
              <w:jc w:val="right"/>
              <w:rPr>
                <w:i/>
                <w:sz w:val="18"/>
              </w:rPr>
            </w:pPr>
            <w:r>
              <w:rPr>
                <w:i/>
                <w:spacing w:val="-2"/>
                <w:sz w:val="18"/>
              </w:rPr>
              <w:t>294.106,35</w:t>
            </w:r>
          </w:p>
        </w:tc>
        <w:tc>
          <w:tcPr>
            <w:tcW w:w="857" w:type="dxa"/>
          </w:tcPr>
          <w:p>
            <w:pPr>
              <w:pStyle w:val="TableParagraph"/>
              <w:rPr>
                <w:rFonts w:ascii="Times New Roman"/>
                <w:sz w:val="18"/>
              </w:rPr>
            </w:pPr>
          </w:p>
        </w:tc>
      </w:tr>
      <w:tr>
        <w:trPr>
          <w:trHeight w:val="297" w:hRule="atLeast"/>
        </w:trPr>
        <w:tc>
          <w:tcPr>
            <w:tcW w:w="5654" w:type="dxa"/>
            <w:tcBorders>
              <w:bottom w:val="single" w:sz="12" w:space="0" w:color="000000"/>
            </w:tcBorders>
          </w:tcPr>
          <w:p>
            <w:pPr>
              <w:pStyle w:val="TableParagraph"/>
              <w:spacing w:before="35"/>
              <w:ind w:left="14"/>
              <w:rPr>
                <w:b/>
                <w:sz w:val="20"/>
              </w:rPr>
            </w:pPr>
            <w:r>
              <w:rPr>
                <w:b/>
                <w:color w:val="00009F"/>
                <w:sz w:val="20"/>
              </w:rPr>
              <w:t>1022</w:t>
            </w:r>
            <w:r>
              <w:rPr>
                <w:b/>
                <w:color w:val="00009F"/>
                <w:spacing w:val="-2"/>
                <w:sz w:val="20"/>
              </w:rPr>
              <w:t> </w:t>
            </w:r>
            <w:r>
              <w:rPr>
                <w:b/>
                <w:color w:val="00009F"/>
                <w:sz w:val="20"/>
              </w:rPr>
              <w:t>KAZALIŠNI</w:t>
            </w:r>
            <w:r>
              <w:rPr>
                <w:b/>
                <w:color w:val="00009F"/>
                <w:spacing w:val="-2"/>
                <w:sz w:val="20"/>
              </w:rPr>
              <w:t> PROGRAMI</w:t>
            </w:r>
          </w:p>
        </w:tc>
        <w:tc>
          <w:tcPr>
            <w:tcW w:w="1495" w:type="dxa"/>
            <w:tcBorders>
              <w:bottom w:val="single" w:sz="12" w:space="0" w:color="000000"/>
            </w:tcBorders>
          </w:tcPr>
          <w:p>
            <w:pPr>
              <w:pStyle w:val="TableParagraph"/>
              <w:spacing w:before="35"/>
              <w:ind w:right="157"/>
              <w:jc w:val="right"/>
              <w:rPr>
                <w:b/>
                <w:sz w:val="20"/>
              </w:rPr>
            </w:pPr>
            <w:r>
              <w:rPr>
                <w:b/>
                <w:color w:val="00009F"/>
                <w:spacing w:val="-2"/>
                <w:sz w:val="20"/>
              </w:rPr>
              <w:t>193.500,00</w:t>
            </w:r>
          </w:p>
        </w:tc>
        <w:tc>
          <w:tcPr>
            <w:tcW w:w="1357" w:type="dxa"/>
            <w:tcBorders>
              <w:bottom w:val="single" w:sz="12" w:space="0" w:color="000000"/>
            </w:tcBorders>
          </w:tcPr>
          <w:p>
            <w:pPr>
              <w:pStyle w:val="TableParagraph"/>
              <w:spacing w:before="35"/>
              <w:ind w:right="164"/>
              <w:jc w:val="right"/>
              <w:rPr>
                <w:b/>
                <w:sz w:val="20"/>
              </w:rPr>
            </w:pPr>
            <w:r>
              <w:rPr>
                <w:b/>
                <w:color w:val="00009F"/>
                <w:spacing w:val="-2"/>
                <w:sz w:val="20"/>
              </w:rPr>
              <w:t>193.500,00</w:t>
            </w:r>
          </w:p>
        </w:tc>
        <w:tc>
          <w:tcPr>
            <w:tcW w:w="1225" w:type="dxa"/>
            <w:tcBorders>
              <w:bottom w:val="single" w:sz="12" w:space="0" w:color="000000"/>
            </w:tcBorders>
          </w:tcPr>
          <w:p>
            <w:pPr>
              <w:pStyle w:val="TableParagraph"/>
              <w:spacing w:before="35"/>
              <w:ind w:right="24"/>
              <w:jc w:val="right"/>
              <w:rPr>
                <w:b/>
                <w:sz w:val="20"/>
              </w:rPr>
            </w:pPr>
            <w:r>
              <w:rPr>
                <w:b/>
                <w:color w:val="00009F"/>
                <w:spacing w:val="-2"/>
                <w:sz w:val="20"/>
              </w:rPr>
              <w:t>168.918,35</w:t>
            </w:r>
          </w:p>
        </w:tc>
        <w:tc>
          <w:tcPr>
            <w:tcW w:w="857" w:type="dxa"/>
            <w:tcBorders>
              <w:bottom w:val="single" w:sz="12" w:space="0" w:color="000000"/>
            </w:tcBorders>
          </w:tcPr>
          <w:p>
            <w:pPr>
              <w:pStyle w:val="TableParagraph"/>
              <w:spacing w:before="35"/>
              <w:ind w:left="1"/>
              <w:jc w:val="center"/>
              <w:rPr>
                <w:b/>
                <w:sz w:val="20"/>
              </w:rPr>
            </w:pPr>
            <w:r>
              <w:rPr>
                <w:b/>
                <w:color w:val="00009F"/>
                <w:spacing w:val="-2"/>
                <w:sz w:val="20"/>
              </w:rPr>
              <w:t>87,30%</w:t>
            </w:r>
          </w:p>
        </w:tc>
      </w:tr>
      <w:tr>
        <w:trPr>
          <w:trHeight w:val="359" w:hRule="atLeast"/>
        </w:trPr>
        <w:tc>
          <w:tcPr>
            <w:tcW w:w="5654" w:type="dxa"/>
            <w:tcBorders>
              <w:top w:val="single" w:sz="12" w:space="0" w:color="000000"/>
              <w:left w:val="single" w:sz="12" w:space="0" w:color="000000"/>
              <w:bottom w:val="single" w:sz="12" w:space="0" w:color="000000"/>
            </w:tcBorders>
          </w:tcPr>
          <w:p>
            <w:pPr>
              <w:pStyle w:val="TableParagraph"/>
              <w:spacing w:before="39"/>
              <w:ind w:left="44"/>
              <w:rPr>
                <w:b/>
                <w:sz w:val="18"/>
              </w:rPr>
            </w:pPr>
            <w:r>
              <w:rPr>
                <w:b/>
                <w:color w:val="00009F"/>
                <w:sz w:val="18"/>
              </w:rPr>
              <w:t>A102201</w:t>
            </w:r>
            <w:r>
              <w:rPr>
                <w:b/>
                <w:color w:val="00009F"/>
                <w:spacing w:val="-4"/>
                <w:sz w:val="18"/>
              </w:rPr>
              <w:t> </w:t>
            </w:r>
            <w:r>
              <w:rPr>
                <w:b/>
                <w:color w:val="00009F"/>
                <w:sz w:val="18"/>
              </w:rPr>
              <w:t>Kazališni</w:t>
            </w:r>
            <w:r>
              <w:rPr>
                <w:b/>
                <w:color w:val="00009F"/>
                <w:spacing w:val="-1"/>
                <w:sz w:val="18"/>
              </w:rPr>
              <w:t> </w:t>
            </w:r>
            <w:r>
              <w:rPr>
                <w:b/>
                <w:color w:val="00009F"/>
                <w:spacing w:val="-2"/>
                <w:sz w:val="18"/>
              </w:rPr>
              <w:t>programi</w:t>
            </w:r>
          </w:p>
        </w:tc>
        <w:tc>
          <w:tcPr>
            <w:tcW w:w="1495" w:type="dxa"/>
            <w:tcBorders>
              <w:top w:val="single" w:sz="12" w:space="0" w:color="000000"/>
              <w:bottom w:val="single" w:sz="12" w:space="0" w:color="000000"/>
            </w:tcBorders>
          </w:tcPr>
          <w:p>
            <w:pPr>
              <w:pStyle w:val="TableParagraph"/>
              <w:spacing w:before="39"/>
              <w:ind w:right="157"/>
              <w:jc w:val="right"/>
              <w:rPr>
                <w:b/>
                <w:sz w:val="18"/>
              </w:rPr>
            </w:pPr>
            <w:r>
              <w:rPr>
                <w:b/>
                <w:color w:val="00009F"/>
                <w:spacing w:val="-2"/>
                <w:sz w:val="18"/>
              </w:rPr>
              <w:t>150.000,00</w:t>
            </w:r>
          </w:p>
        </w:tc>
        <w:tc>
          <w:tcPr>
            <w:tcW w:w="1357" w:type="dxa"/>
            <w:tcBorders>
              <w:top w:val="single" w:sz="12" w:space="0" w:color="000000"/>
              <w:bottom w:val="single" w:sz="12" w:space="0" w:color="000000"/>
            </w:tcBorders>
          </w:tcPr>
          <w:p>
            <w:pPr>
              <w:pStyle w:val="TableParagraph"/>
              <w:spacing w:before="39"/>
              <w:ind w:right="164"/>
              <w:jc w:val="right"/>
              <w:rPr>
                <w:b/>
                <w:sz w:val="18"/>
              </w:rPr>
            </w:pPr>
            <w:r>
              <w:rPr>
                <w:b/>
                <w:color w:val="00009F"/>
                <w:spacing w:val="-2"/>
                <w:sz w:val="18"/>
              </w:rPr>
              <w:t>150.000,00</w:t>
            </w:r>
          </w:p>
        </w:tc>
        <w:tc>
          <w:tcPr>
            <w:tcW w:w="1225" w:type="dxa"/>
            <w:tcBorders>
              <w:top w:val="single" w:sz="12" w:space="0" w:color="000000"/>
              <w:bottom w:val="single" w:sz="12" w:space="0" w:color="000000"/>
            </w:tcBorders>
          </w:tcPr>
          <w:p>
            <w:pPr>
              <w:pStyle w:val="TableParagraph"/>
              <w:spacing w:before="39"/>
              <w:ind w:right="24"/>
              <w:jc w:val="right"/>
              <w:rPr>
                <w:b/>
                <w:sz w:val="18"/>
              </w:rPr>
            </w:pPr>
            <w:r>
              <w:rPr>
                <w:b/>
                <w:color w:val="00009F"/>
                <w:spacing w:val="-2"/>
                <w:sz w:val="18"/>
              </w:rPr>
              <w:t>131.698,92</w:t>
            </w:r>
          </w:p>
        </w:tc>
        <w:tc>
          <w:tcPr>
            <w:tcW w:w="857" w:type="dxa"/>
            <w:tcBorders>
              <w:top w:val="single" w:sz="12" w:space="0" w:color="000000"/>
              <w:bottom w:val="single" w:sz="12" w:space="0" w:color="000000"/>
              <w:right w:val="single" w:sz="12" w:space="0" w:color="000000"/>
            </w:tcBorders>
          </w:tcPr>
          <w:p>
            <w:pPr>
              <w:pStyle w:val="TableParagraph"/>
              <w:spacing w:before="39"/>
              <w:ind w:left="105" w:right="21"/>
              <w:jc w:val="center"/>
              <w:rPr>
                <w:b/>
                <w:sz w:val="18"/>
              </w:rPr>
            </w:pPr>
            <w:r>
              <w:rPr>
                <w:b/>
                <w:color w:val="00009F"/>
                <w:spacing w:val="-2"/>
                <w:sz w:val="18"/>
              </w:rPr>
              <w:t>87,80%</w:t>
            </w:r>
          </w:p>
        </w:tc>
      </w:tr>
      <w:tr>
        <w:trPr>
          <w:trHeight w:val="228" w:hRule="atLeast"/>
        </w:trPr>
        <w:tc>
          <w:tcPr>
            <w:tcW w:w="5654" w:type="dxa"/>
            <w:tcBorders>
              <w:top w:val="single" w:sz="12" w:space="0" w:color="000000"/>
            </w:tcBorders>
          </w:tcPr>
          <w:p>
            <w:pPr>
              <w:pStyle w:val="TableParagraph"/>
              <w:spacing w:line="186" w:lineRule="exact"/>
              <w:ind w:left="239"/>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p>
        </w:tc>
        <w:tc>
          <w:tcPr>
            <w:tcW w:w="1495" w:type="dxa"/>
            <w:tcBorders>
              <w:top w:val="single" w:sz="12" w:space="0" w:color="000000"/>
            </w:tcBorders>
          </w:tcPr>
          <w:p>
            <w:pPr>
              <w:pStyle w:val="TableParagraph"/>
              <w:spacing w:line="186" w:lineRule="exact"/>
              <w:ind w:right="157"/>
              <w:jc w:val="right"/>
              <w:rPr>
                <w:b/>
                <w:sz w:val="18"/>
              </w:rPr>
            </w:pPr>
            <w:r>
              <w:rPr>
                <w:b/>
                <w:spacing w:val="-2"/>
                <w:sz w:val="18"/>
              </w:rPr>
              <w:t>40.000,00</w:t>
            </w:r>
          </w:p>
        </w:tc>
        <w:tc>
          <w:tcPr>
            <w:tcW w:w="1357" w:type="dxa"/>
            <w:tcBorders>
              <w:top w:val="single" w:sz="12" w:space="0" w:color="000000"/>
            </w:tcBorders>
          </w:tcPr>
          <w:p>
            <w:pPr>
              <w:pStyle w:val="TableParagraph"/>
              <w:spacing w:line="186" w:lineRule="exact"/>
              <w:ind w:right="164"/>
              <w:jc w:val="right"/>
              <w:rPr>
                <w:b/>
                <w:sz w:val="18"/>
              </w:rPr>
            </w:pPr>
            <w:r>
              <w:rPr>
                <w:b/>
                <w:spacing w:val="-2"/>
                <w:sz w:val="18"/>
              </w:rPr>
              <w:t>40.000,00</w:t>
            </w:r>
          </w:p>
        </w:tc>
        <w:tc>
          <w:tcPr>
            <w:tcW w:w="1225" w:type="dxa"/>
            <w:tcBorders>
              <w:top w:val="single" w:sz="12" w:space="0" w:color="000000"/>
            </w:tcBorders>
          </w:tcPr>
          <w:p>
            <w:pPr>
              <w:pStyle w:val="TableParagraph"/>
              <w:spacing w:line="186" w:lineRule="exact"/>
              <w:ind w:right="24"/>
              <w:jc w:val="right"/>
              <w:rPr>
                <w:b/>
                <w:sz w:val="18"/>
              </w:rPr>
            </w:pPr>
            <w:r>
              <w:rPr>
                <w:b/>
                <w:spacing w:val="-2"/>
                <w:sz w:val="18"/>
              </w:rPr>
              <w:t>39.175,64</w:t>
            </w:r>
          </w:p>
        </w:tc>
        <w:tc>
          <w:tcPr>
            <w:tcW w:w="857" w:type="dxa"/>
            <w:tcBorders>
              <w:top w:val="single" w:sz="12" w:space="0" w:color="000000"/>
            </w:tcBorders>
          </w:tcPr>
          <w:p>
            <w:pPr>
              <w:pStyle w:val="TableParagraph"/>
              <w:spacing w:line="186" w:lineRule="exact"/>
              <w:ind w:left="127" w:right="58"/>
              <w:jc w:val="center"/>
              <w:rPr>
                <w:b/>
                <w:sz w:val="18"/>
              </w:rPr>
            </w:pPr>
            <w:r>
              <w:rPr>
                <w:b/>
                <w:spacing w:val="-2"/>
                <w:sz w:val="18"/>
              </w:rPr>
              <w:t>97,94%</w:t>
            </w:r>
          </w:p>
        </w:tc>
      </w:tr>
      <w:tr>
        <w:trPr>
          <w:trHeight w:val="285" w:hRule="atLeast"/>
        </w:trPr>
        <w:tc>
          <w:tcPr>
            <w:tcW w:w="5654" w:type="dxa"/>
          </w:tcPr>
          <w:p>
            <w:pPr>
              <w:pStyle w:val="TableParagraph"/>
              <w:spacing w:before="36"/>
              <w:ind w:left="404"/>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495" w:type="dxa"/>
          </w:tcPr>
          <w:p>
            <w:pPr>
              <w:pStyle w:val="TableParagraph"/>
              <w:spacing w:before="36"/>
              <w:ind w:right="157"/>
              <w:jc w:val="right"/>
              <w:rPr>
                <w:b/>
                <w:sz w:val="18"/>
              </w:rPr>
            </w:pPr>
            <w:r>
              <w:rPr>
                <w:b/>
                <w:spacing w:val="-2"/>
                <w:sz w:val="18"/>
              </w:rPr>
              <w:t>40.000,00</w:t>
            </w:r>
          </w:p>
        </w:tc>
        <w:tc>
          <w:tcPr>
            <w:tcW w:w="1357" w:type="dxa"/>
          </w:tcPr>
          <w:p>
            <w:pPr>
              <w:pStyle w:val="TableParagraph"/>
              <w:spacing w:before="36"/>
              <w:ind w:right="164"/>
              <w:jc w:val="right"/>
              <w:rPr>
                <w:b/>
                <w:sz w:val="18"/>
              </w:rPr>
            </w:pPr>
            <w:r>
              <w:rPr>
                <w:b/>
                <w:spacing w:val="-2"/>
                <w:sz w:val="18"/>
              </w:rPr>
              <w:t>40.000,00</w:t>
            </w:r>
          </w:p>
        </w:tc>
        <w:tc>
          <w:tcPr>
            <w:tcW w:w="1225" w:type="dxa"/>
          </w:tcPr>
          <w:p>
            <w:pPr>
              <w:pStyle w:val="TableParagraph"/>
              <w:spacing w:before="36"/>
              <w:ind w:right="24"/>
              <w:jc w:val="right"/>
              <w:rPr>
                <w:b/>
                <w:sz w:val="18"/>
              </w:rPr>
            </w:pPr>
            <w:r>
              <w:rPr>
                <w:b/>
                <w:spacing w:val="-2"/>
                <w:sz w:val="18"/>
              </w:rPr>
              <w:t>39.175,64</w:t>
            </w:r>
          </w:p>
        </w:tc>
        <w:tc>
          <w:tcPr>
            <w:tcW w:w="857" w:type="dxa"/>
          </w:tcPr>
          <w:p>
            <w:pPr>
              <w:pStyle w:val="TableParagraph"/>
              <w:spacing w:before="36"/>
              <w:ind w:left="127" w:right="58"/>
              <w:jc w:val="center"/>
              <w:rPr>
                <w:b/>
                <w:sz w:val="18"/>
              </w:rPr>
            </w:pPr>
            <w:r>
              <w:rPr>
                <w:b/>
                <w:spacing w:val="-2"/>
                <w:sz w:val="18"/>
              </w:rPr>
              <w:t>97,94%</w:t>
            </w:r>
          </w:p>
        </w:tc>
      </w:tr>
      <w:tr>
        <w:trPr>
          <w:trHeight w:val="285" w:hRule="atLeast"/>
        </w:trPr>
        <w:tc>
          <w:tcPr>
            <w:tcW w:w="5654" w:type="dxa"/>
          </w:tcPr>
          <w:p>
            <w:pPr>
              <w:pStyle w:val="TableParagraph"/>
              <w:spacing w:before="36"/>
              <w:ind w:left="524"/>
              <w:rPr>
                <w:i/>
                <w:sz w:val="18"/>
              </w:rPr>
            </w:pPr>
            <w:r>
              <w:rPr>
                <w:i/>
                <w:sz w:val="18"/>
              </w:rPr>
              <w:t>3211</w:t>
            </w:r>
            <w:r>
              <w:rPr>
                <w:i/>
                <w:spacing w:val="-1"/>
                <w:sz w:val="18"/>
              </w:rPr>
              <w:t> </w:t>
            </w:r>
            <w:r>
              <w:rPr>
                <w:i/>
                <w:sz w:val="18"/>
              </w:rPr>
              <w:t>Službena</w:t>
            </w:r>
            <w:r>
              <w:rPr>
                <w:i/>
                <w:spacing w:val="-1"/>
                <w:sz w:val="18"/>
              </w:rPr>
              <w:t> </w:t>
            </w:r>
            <w:r>
              <w:rPr>
                <w:i/>
                <w:spacing w:val="-2"/>
                <w:sz w:val="18"/>
              </w:rPr>
              <w:t>putovanja</w:t>
            </w:r>
          </w:p>
        </w:tc>
        <w:tc>
          <w:tcPr>
            <w:tcW w:w="1495"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24"/>
              <w:jc w:val="right"/>
              <w:rPr>
                <w:i/>
                <w:sz w:val="18"/>
              </w:rPr>
            </w:pPr>
            <w:r>
              <w:rPr>
                <w:i/>
                <w:spacing w:val="-2"/>
                <w:sz w:val="18"/>
              </w:rPr>
              <w:t>388,01</w:t>
            </w:r>
          </w:p>
        </w:tc>
        <w:tc>
          <w:tcPr>
            <w:tcW w:w="857" w:type="dxa"/>
          </w:tcPr>
          <w:p>
            <w:pPr>
              <w:pStyle w:val="TableParagraph"/>
              <w:rPr>
                <w:rFonts w:ascii="Times New Roman"/>
                <w:sz w:val="18"/>
              </w:rPr>
            </w:pPr>
          </w:p>
        </w:tc>
      </w:tr>
      <w:tr>
        <w:trPr>
          <w:trHeight w:val="285" w:hRule="atLeast"/>
        </w:trPr>
        <w:tc>
          <w:tcPr>
            <w:tcW w:w="5654" w:type="dxa"/>
          </w:tcPr>
          <w:p>
            <w:pPr>
              <w:pStyle w:val="TableParagraph"/>
              <w:spacing w:before="36"/>
              <w:ind w:left="524"/>
              <w:rPr>
                <w:i/>
                <w:sz w:val="18"/>
              </w:rPr>
            </w:pPr>
            <w:r>
              <w:rPr>
                <w:i/>
                <w:sz w:val="18"/>
              </w:rPr>
              <w:t>3221</w:t>
            </w:r>
            <w:r>
              <w:rPr>
                <w:i/>
                <w:spacing w:val="-1"/>
                <w:sz w:val="18"/>
              </w:rPr>
              <w:t> </w:t>
            </w:r>
            <w:r>
              <w:rPr>
                <w:i/>
                <w:sz w:val="18"/>
              </w:rPr>
              <w:t>Uredski</w:t>
            </w:r>
            <w:r>
              <w:rPr>
                <w:i/>
                <w:spacing w:val="-1"/>
                <w:sz w:val="18"/>
              </w:rPr>
              <w:t> </w:t>
            </w:r>
            <w:r>
              <w:rPr>
                <w:i/>
                <w:sz w:val="18"/>
              </w:rPr>
              <w:t>materijal</w:t>
            </w:r>
            <w:r>
              <w:rPr>
                <w:i/>
                <w:spacing w:val="-1"/>
                <w:sz w:val="18"/>
              </w:rPr>
              <w:t> </w:t>
            </w:r>
            <w:r>
              <w:rPr>
                <w:i/>
                <w:sz w:val="18"/>
              </w:rPr>
              <w:t>i</w:t>
            </w:r>
            <w:r>
              <w:rPr>
                <w:i/>
                <w:spacing w:val="-1"/>
                <w:sz w:val="18"/>
              </w:rPr>
              <w:t> </w:t>
            </w:r>
            <w:r>
              <w:rPr>
                <w:i/>
                <w:sz w:val="18"/>
              </w:rPr>
              <w:t>ostali</w:t>
            </w:r>
            <w:r>
              <w:rPr>
                <w:i/>
                <w:spacing w:val="-1"/>
                <w:sz w:val="18"/>
              </w:rPr>
              <w:t> </w:t>
            </w:r>
            <w:r>
              <w:rPr>
                <w:i/>
                <w:sz w:val="18"/>
              </w:rPr>
              <w:t>materijalni</w:t>
            </w:r>
            <w:r>
              <w:rPr>
                <w:i/>
                <w:spacing w:val="-1"/>
                <w:sz w:val="18"/>
              </w:rPr>
              <w:t> </w:t>
            </w:r>
            <w:r>
              <w:rPr>
                <w:i/>
                <w:spacing w:val="-2"/>
                <w:sz w:val="18"/>
              </w:rPr>
              <w:t>rashodi</w:t>
            </w:r>
          </w:p>
        </w:tc>
        <w:tc>
          <w:tcPr>
            <w:tcW w:w="1495"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24"/>
              <w:jc w:val="right"/>
              <w:rPr>
                <w:i/>
                <w:sz w:val="18"/>
              </w:rPr>
            </w:pPr>
            <w:r>
              <w:rPr>
                <w:i/>
                <w:spacing w:val="-2"/>
                <w:sz w:val="18"/>
              </w:rPr>
              <w:t>4.242,51</w:t>
            </w:r>
          </w:p>
        </w:tc>
        <w:tc>
          <w:tcPr>
            <w:tcW w:w="857" w:type="dxa"/>
          </w:tcPr>
          <w:p>
            <w:pPr>
              <w:pStyle w:val="TableParagraph"/>
              <w:rPr>
                <w:rFonts w:ascii="Times New Roman"/>
                <w:sz w:val="18"/>
              </w:rPr>
            </w:pPr>
          </w:p>
        </w:tc>
      </w:tr>
      <w:tr>
        <w:trPr>
          <w:trHeight w:val="285" w:hRule="atLeast"/>
        </w:trPr>
        <w:tc>
          <w:tcPr>
            <w:tcW w:w="5654" w:type="dxa"/>
          </w:tcPr>
          <w:p>
            <w:pPr>
              <w:pStyle w:val="TableParagraph"/>
              <w:spacing w:before="36"/>
              <w:ind w:left="524"/>
              <w:rPr>
                <w:i/>
                <w:sz w:val="18"/>
              </w:rPr>
            </w:pPr>
            <w:r>
              <w:rPr>
                <w:i/>
                <w:sz w:val="18"/>
              </w:rPr>
              <w:t>3225</w:t>
            </w:r>
            <w:r>
              <w:rPr>
                <w:i/>
                <w:spacing w:val="-1"/>
                <w:sz w:val="18"/>
              </w:rPr>
              <w:t> </w:t>
            </w:r>
            <w:r>
              <w:rPr>
                <w:i/>
                <w:sz w:val="18"/>
              </w:rPr>
              <w:t>Sitni</w:t>
            </w:r>
            <w:r>
              <w:rPr>
                <w:i/>
                <w:spacing w:val="-1"/>
                <w:sz w:val="18"/>
              </w:rPr>
              <w:t> </w:t>
            </w:r>
            <w:r>
              <w:rPr>
                <w:i/>
                <w:sz w:val="18"/>
              </w:rPr>
              <w:t>inventar</w:t>
            </w:r>
            <w:r>
              <w:rPr>
                <w:i/>
                <w:spacing w:val="-1"/>
                <w:sz w:val="18"/>
              </w:rPr>
              <w:t> </w:t>
            </w:r>
            <w:r>
              <w:rPr>
                <w:i/>
                <w:sz w:val="18"/>
              </w:rPr>
              <w:t>i</w:t>
            </w:r>
            <w:r>
              <w:rPr>
                <w:i/>
                <w:spacing w:val="-1"/>
                <w:sz w:val="18"/>
              </w:rPr>
              <w:t> </w:t>
            </w:r>
            <w:r>
              <w:rPr>
                <w:i/>
                <w:sz w:val="18"/>
              </w:rPr>
              <w:t>auto</w:t>
            </w:r>
            <w:r>
              <w:rPr>
                <w:i/>
                <w:spacing w:val="-1"/>
                <w:sz w:val="18"/>
              </w:rPr>
              <w:t> </w:t>
            </w:r>
            <w:r>
              <w:rPr>
                <w:i/>
                <w:spacing w:val="-4"/>
                <w:sz w:val="18"/>
              </w:rPr>
              <w:t>gume</w:t>
            </w:r>
          </w:p>
        </w:tc>
        <w:tc>
          <w:tcPr>
            <w:tcW w:w="1495"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24"/>
              <w:jc w:val="right"/>
              <w:rPr>
                <w:i/>
                <w:sz w:val="18"/>
              </w:rPr>
            </w:pPr>
            <w:r>
              <w:rPr>
                <w:i/>
                <w:spacing w:val="-2"/>
                <w:sz w:val="18"/>
              </w:rPr>
              <w:t>2.826,97</w:t>
            </w:r>
          </w:p>
        </w:tc>
        <w:tc>
          <w:tcPr>
            <w:tcW w:w="857" w:type="dxa"/>
          </w:tcPr>
          <w:p>
            <w:pPr>
              <w:pStyle w:val="TableParagraph"/>
              <w:rPr>
                <w:rFonts w:ascii="Times New Roman"/>
                <w:sz w:val="18"/>
              </w:rPr>
            </w:pPr>
          </w:p>
        </w:tc>
      </w:tr>
      <w:tr>
        <w:trPr>
          <w:trHeight w:val="285" w:hRule="atLeast"/>
        </w:trPr>
        <w:tc>
          <w:tcPr>
            <w:tcW w:w="5654" w:type="dxa"/>
          </w:tcPr>
          <w:p>
            <w:pPr>
              <w:pStyle w:val="TableParagraph"/>
              <w:spacing w:before="36"/>
              <w:ind w:left="524"/>
              <w:rPr>
                <w:i/>
                <w:sz w:val="18"/>
              </w:rPr>
            </w:pPr>
            <w:r>
              <w:rPr>
                <w:i/>
                <w:sz w:val="18"/>
              </w:rPr>
              <w:t>3231</w:t>
            </w:r>
            <w:r>
              <w:rPr>
                <w:i/>
                <w:spacing w:val="-1"/>
                <w:sz w:val="18"/>
              </w:rPr>
              <w:t> </w:t>
            </w:r>
            <w:r>
              <w:rPr>
                <w:i/>
                <w:sz w:val="18"/>
              </w:rPr>
              <w:t>Usluge</w:t>
            </w:r>
            <w:r>
              <w:rPr>
                <w:i/>
                <w:spacing w:val="-1"/>
                <w:sz w:val="18"/>
              </w:rPr>
              <w:t> </w:t>
            </w:r>
            <w:r>
              <w:rPr>
                <w:i/>
                <w:sz w:val="18"/>
              </w:rPr>
              <w:t>telefona,</w:t>
            </w:r>
            <w:r>
              <w:rPr>
                <w:i/>
                <w:spacing w:val="-1"/>
                <w:sz w:val="18"/>
              </w:rPr>
              <w:t> </w:t>
            </w:r>
            <w:r>
              <w:rPr>
                <w:i/>
                <w:sz w:val="18"/>
              </w:rPr>
              <w:t>pošte</w:t>
            </w:r>
            <w:r>
              <w:rPr>
                <w:i/>
                <w:spacing w:val="-1"/>
                <w:sz w:val="18"/>
              </w:rPr>
              <w:t> </w:t>
            </w:r>
            <w:r>
              <w:rPr>
                <w:i/>
                <w:sz w:val="18"/>
              </w:rPr>
              <w:t>i</w:t>
            </w:r>
            <w:r>
              <w:rPr>
                <w:i/>
                <w:spacing w:val="-1"/>
                <w:sz w:val="18"/>
              </w:rPr>
              <w:t> </w:t>
            </w:r>
            <w:r>
              <w:rPr>
                <w:i/>
                <w:spacing w:val="-2"/>
                <w:sz w:val="18"/>
              </w:rPr>
              <w:t>prijevoza</w:t>
            </w:r>
          </w:p>
        </w:tc>
        <w:tc>
          <w:tcPr>
            <w:tcW w:w="1495"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24"/>
              <w:jc w:val="right"/>
              <w:rPr>
                <w:i/>
                <w:sz w:val="18"/>
              </w:rPr>
            </w:pPr>
            <w:r>
              <w:rPr>
                <w:i/>
                <w:spacing w:val="-2"/>
                <w:sz w:val="18"/>
              </w:rPr>
              <w:t>595,79</w:t>
            </w:r>
          </w:p>
        </w:tc>
        <w:tc>
          <w:tcPr>
            <w:tcW w:w="857" w:type="dxa"/>
          </w:tcPr>
          <w:p>
            <w:pPr>
              <w:pStyle w:val="TableParagraph"/>
              <w:rPr>
                <w:rFonts w:ascii="Times New Roman"/>
                <w:sz w:val="18"/>
              </w:rPr>
            </w:pPr>
          </w:p>
        </w:tc>
      </w:tr>
      <w:tr>
        <w:trPr>
          <w:trHeight w:val="285" w:hRule="atLeast"/>
        </w:trPr>
        <w:tc>
          <w:tcPr>
            <w:tcW w:w="5654" w:type="dxa"/>
          </w:tcPr>
          <w:p>
            <w:pPr>
              <w:pStyle w:val="TableParagraph"/>
              <w:spacing w:before="36"/>
              <w:ind w:left="524"/>
              <w:rPr>
                <w:i/>
                <w:sz w:val="18"/>
              </w:rPr>
            </w:pPr>
            <w:r>
              <w:rPr>
                <w:i/>
                <w:sz w:val="18"/>
              </w:rPr>
              <w:t>3235</w:t>
            </w:r>
            <w:r>
              <w:rPr>
                <w:i/>
                <w:spacing w:val="-1"/>
                <w:sz w:val="18"/>
              </w:rPr>
              <w:t> </w:t>
            </w:r>
            <w:r>
              <w:rPr>
                <w:i/>
                <w:sz w:val="18"/>
              </w:rPr>
              <w:t>Zakupnine</w:t>
            </w:r>
            <w:r>
              <w:rPr>
                <w:i/>
                <w:spacing w:val="-1"/>
                <w:sz w:val="18"/>
              </w:rPr>
              <w:t> </w:t>
            </w:r>
            <w:r>
              <w:rPr>
                <w:i/>
                <w:sz w:val="18"/>
              </w:rPr>
              <w:t>i</w:t>
            </w:r>
            <w:r>
              <w:rPr>
                <w:i/>
                <w:spacing w:val="-1"/>
                <w:sz w:val="18"/>
              </w:rPr>
              <w:t> </w:t>
            </w:r>
            <w:r>
              <w:rPr>
                <w:i/>
                <w:spacing w:val="-2"/>
                <w:sz w:val="18"/>
              </w:rPr>
              <w:t>najamnine</w:t>
            </w:r>
          </w:p>
        </w:tc>
        <w:tc>
          <w:tcPr>
            <w:tcW w:w="1495"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24"/>
              <w:jc w:val="right"/>
              <w:rPr>
                <w:i/>
                <w:sz w:val="18"/>
              </w:rPr>
            </w:pPr>
            <w:r>
              <w:rPr>
                <w:i/>
                <w:spacing w:val="-2"/>
                <w:sz w:val="18"/>
              </w:rPr>
              <w:t>2.100,00</w:t>
            </w:r>
          </w:p>
        </w:tc>
        <w:tc>
          <w:tcPr>
            <w:tcW w:w="857" w:type="dxa"/>
          </w:tcPr>
          <w:p>
            <w:pPr>
              <w:pStyle w:val="TableParagraph"/>
              <w:rPr>
                <w:rFonts w:ascii="Times New Roman"/>
                <w:sz w:val="18"/>
              </w:rPr>
            </w:pPr>
          </w:p>
        </w:tc>
      </w:tr>
      <w:tr>
        <w:trPr>
          <w:trHeight w:val="243" w:hRule="atLeast"/>
        </w:trPr>
        <w:tc>
          <w:tcPr>
            <w:tcW w:w="5654" w:type="dxa"/>
          </w:tcPr>
          <w:p>
            <w:pPr>
              <w:pStyle w:val="TableParagraph"/>
              <w:spacing w:line="187" w:lineRule="exact" w:before="36"/>
              <w:ind w:left="524"/>
              <w:rPr>
                <w:i/>
                <w:sz w:val="18"/>
              </w:rPr>
            </w:pPr>
            <w:r>
              <w:rPr>
                <w:i/>
                <w:sz w:val="18"/>
              </w:rPr>
              <w:t>3237</w:t>
            </w:r>
            <w:r>
              <w:rPr>
                <w:i/>
                <w:spacing w:val="-1"/>
                <w:sz w:val="18"/>
              </w:rPr>
              <w:t> </w:t>
            </w:r>
            <w:r>
              <w:rPr>
                <w:i/>
                <w:sz w:val="18"/>
              </w:rPr>
              <w:t>Intelektualne</w:t>
            </w:r>
            <w:r>
              <w:rPr>
                <w:i/>
                <w:spacing w:val="-1"/>
                <w:sz w:val="18"/>
              </w:rPr>
              <w:t> </w:t>
            </w:r>
            <w:r>
              <w:rPr>
                <w:i/>
                <w:sz w:val="18"/>
              </w:rPr>
              <w:t>i</w:t>
            </w:r>
            <w:r>
              <w:rPr>
                <w:i/>
                <w:spacing w:val="-1"/>
                <w:sz w:val="18"/>
              </w:rPr>
              <w:t> </w:t>
            </w:r>
            <w:r>
              <w:rPr>
                <w:i/>
                <w:sz w:val="18"/>
              </w:rPr>
              <w:t>osobne</w:t>
            </w:r>
            <w:r>
              <w:rPr>
                <w:i/>
                <w:spacing w:val="-1"/>
                <w:sz w:val="18"/>
              </w:rPr>
              <w:t> </w:t>
            </w:r>
            <w:r>
              <w:rPr>
                <w:i/>
                <w:spacing w:val="-2"/>
                <w:sz w:val="18"/>
              </w:rPr>
              <w:t>usluge</w:t>
            </w:r>
          </w:p>
        </w:tc>
        <w:tc>
          <w:tcPr>
            <w:tcW w:w="1495" w:type="dxa"/>
          </w:tcPr>
          <w:p>
            <w:pPr>
              <w:pStyle w:val="TableParagraph"/>
              <w:rPr>
                <w:rFonts w:ascii="Times New Roman"/>
                <w:sz w:val="16"/>
              </w:rPr>
            </w:pPr>
          </w:p>
        </w:tc>
        <w:tc>
          <w:tcPr>
            <w:tcW w:w="1357" w:type="dxa"/>
          </w:tcPr>
          <w:p>
            <w:pPr>
              <w:pStyle w:val="TableParagraph"/>
              <w:rPr>
                <w:rFonts w:ascii="Times New Roman"/>
                <w:sz w:val="16"/>
              </w:rPr>
            </w:pPr>
          </w:p>
        </w:tc>
        <w:tc>
          <w:tcPr>
            <w:tcW w:w="1225" w:type="dxa"/>
          </w:tcPr>
          <w:p>
            <w:pPr>
              <w:pStyle w:val="TableParagraph"/>
              <w:spacing w:line="187" w:lineRule="exact" w:before="36"/>
              <w:ind w:right="24"/>
              <w:jc w:val="right"/>
              <w:rPr>
                <w:i/>
                <w:sz w:val="18"/>
              </w:rPr>
            </w:pPr>
            <w:r>
              <w:rPr>
                <w:i/>
                <w:spacing w:val="-2"/>
                <w:sz w:val="18"/>
              </w:rPr>
              <w:t>15.031,10</w:t>
            </w:r>
          </w:p>
        </w:tc>
        <w:tc>
          <w:tcPr>
            <w:tcW w:w="857" w:type="dxa"/>
          </w:tcPr>
          <w:p>
            <w:pPr>
              <w:pStyle w:val="TableParagraph"/>
              <w:rPr>
                <w:rFonts w:ascii="Times New Roman"/>
                <w:sz w:val="16"/>
              </w:rPr>
            </w:pPr>
          </w:p>
        </w:tc>
      </w:tr>
    </w:tbl>
    <w:p>
      <w:pPr>
        <w:pStyle w:val="TableParagraph"/>
        <w:spacing w:after="0"/>
        <w:rPr>
          <w:rFonts w:ascii="Times New Roman"/>
          <w:sz w:val="16"/>
        </w:rPr>
        <w:sectPr>
          <w:pgSz w:w="11900" w:h="16840"/>
          <w:pgMar w:header="570" w:footer="127" w:top="1140" w:bottom="320" w:left="360" w:right="360"/>
        </w:sectPr>
      </w:pPr>
    </w:p>
    <w:p>
      <w:pPr>
        <w:spacing w:line="240" w:lineRule="auto" w:before="10"/>
        <w:rPr>
          <w:i/>
          <w:sz w:val="3"/>
        </w:rPr>
      </w:pPr>
    </w:p>
    <w:tbl>
      <w:tblPr>
        <w:tblW w:w="0" w:type="auto"/>
        <w:jc w:val="left"/>
        <w:tblInd w:w="5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448"/>
        <w:gridCol w:w="1701"/>
        <w:gridCol w:w="1357"/>
        <w:gridCol w:w="1225"/>
        <w:gridCol w:w="857"/>
      </w:tblGrid>
      <w:tr>
        <w:trPr>
          <w:trHeight w:val="243" w:hRule="atLeast"/>
        </w:trPr>
        <w:tc>
          <w:tcPr>
            <w:tcW w:w="5448" w:type="dxa"/>
          </w:tcPr>
          <w:p>
            <w:pPr>
              <w:pStyle w:val="TableParagraph"/>
              <w:spacing w:line="201" w:lineRule="exact"/>
              <w:ind w:left="524"/>
              <w:rPr>
                <w:i/>
                <w:sz w:val="18"/>
              </w:rPr>
            </w:pPr>
            <w:r>
              <w:rPr>
                <w:i/>
                <w:sz w:val="18"/>
              </w:rPr>
              <w:t>3239</w:t>
            </w:r>
            <w:r>
              <w:rPr>
                <w:i/>
                <w:spacing w:val="-1"/>
                <w:sz w:val="18"/>
              </w:rPr>
              <w:t> </w:t>
            </w:r>
            <w:r>
              <w:rPr>
                <w:i/>
                <w:sz w:val="18"/>
              </w:rPr>
              <w:t>Ostale</w:t>
            </w:r>
            <w:r>
              <w:rPr>
                <w:i/>
                <w:spacing w:val="-1"/>
                <w:sz w:val="18"/>
              </w:rPr>
              <w:t> </w:t>
            </w:r>
            <w:r>
              <w:rPr>
                <w:i/>
                <w:spacing w:val="-2"/>
                <w:sz w:val="18"/>
              </w:rPr>
              <w:t>usluge</w:t>
            </w:r>
          </w:p>
        </w:tc>
        <w:tc>
          <w:tcPr>
            <w:tcW w:w="1701" w:type="dxa"/>
          </w:tcPr>
          <w:p>
            <w:pPr>
              <w:pStyle w:val="TableParagraph"/>
              <w:rPr>
                <w:rFonts w:ascii="Times New Roman"/>
                <w:sz w:val="16"/>
              </w:rPr>
            </w:pPr>
          </w:p>
        </w:tc>
        <w:tc>
          <w:tcPr>
            <w:tcW w:w="1357" w:type="dxa"/>
          </w:tcPr>
          <w:p>
            <w:pPr>
              <w:pStyle w:val="TableParagraph"/>
              <w:rPr>
                <w:rFonts w:ascii="Times New Roman"/>
                <w:sz w:val="16"/>
              </w:rPr>
            </w:pPr>
          </w:p>
        </w:tc>
        <w:tc>
          <w:tcPr>
            <w:tcW w:w="1225" w:type="dxa"/>
          </w:tcPr>
          <w:p>
            <w:pPr>
              <w:pStyle w:val="TableParagraph"/>
              <w:spacing w:line="201" w:lineRule="exact"/>
              <w:ind w:right="24"/>
              <w:jc w:val="right"/>
              <w:rPr>
                <w:i/>
                <w:sz w:val="18"/>
              </w:rPr>
            </w:pPr>
            <w:r>
              <w:rPr>
                <w:i/>
                <w:spacing w:val="-2"/>
                <w:sz w:val="18"/>
              </w:rPr>
              <w:t>4.121,22</w:t>
            </w:r>
          </w:p>
        </w:tc>
        <w:tc>
          <w:tcPr>
            <w:tcW w:w="857" w:type="dxa"/>
            <w:vMerge w:val="restart"/>
          </w:tcPr>
          <w:p>
            <w:pPr>
              <w:pStyle w:val="TableParagraph"/>
              <w:rPr>
                <w:rFonts w:ascii="Times New Roman"/>
                <w:sz w:val="18"/>
              </w:rPr>
            </w:pPr>
          </w:p>
        </w:tc>
      </w:tr>
      <w:tr>
        <w:trPr>
          <w:trHeight w:val="277" w:hRule="atLeast"/>
        </w:trPr>
        <w:tc>
          <w:tcPr>
            <w:tcW w:w="5448" w:type="dxa"/>
          </w:tcPr>
          <w:p>
            <w:pPr>
              <w:pStyle w:val="TableParagraph"/>
              <w:spacing w:before="36"/>
              <w:ind w:right="509"/>
              <w:jc w:val="right"/>
              <w:rPr>
                <w:i/>
                <w:sz w:val="18"/>
              </w:rPr>
            </w:pPr>
            <w:r>
              <w:rPr>
                <w:i/>
                <w:sz w:val="18"/>
              </w:rPr>
              <w:t>3241</w:t>
            </w:r>
            <w:r>
              <w:rPr>
                <w:i/>
                <w:spacing w:val="-1"/>
                <w:sz w:val="18"/>
              </w:rPr>
              <w:t> </w:t>
            </w:r>
            <w:r>
              <w:rPr>
                <w:i/>
                <w:sz w:val="18"/>
              </w:rPr>
              <w:t>Naknade</w:t>
            </w:r>
            <w:r>
              <w:rPr>
                <w:i/>
                <w:spacing w:val="-1"/>
                <w:sz w:val="18"/>
              </w:rPr>
              <w:t> </w:t>
            </w:r>
            <w:r>
              <w:rPr>
                <w:i/>
                <w:sz w:val="18"/>
              </w:rPr>
              <w:t>troškova</w:t>
            </w:r>
            <w:r>
              <w:rPr>
                <w:i/>
                <w:spacing w:val="-1"/>
                <w:sz w:val="18"/>
              </w:rPr>
              <w:t> </w:t>
            </w:r>
            <w:r>
              <w:rPr>
                <w:i/>
                <w:sz w:val="18"/>
              </w:rPr>
              <w:t>osobama</w:t>
            </w:r>
            <w:r>
              <w:rPr>
                <w:i/>
                <w:spacing w:val="-1"/>
                <w:sz w:val="18"/>
              </w:rPr>
              <w:t> </w:t>
            </w:r>
            <w:r>
              <w:rPr>
                <w:i/>
                <w:sz w:val="18"/>
              </w:rPr>
              <w:t>izvan</w:t>
            </w:r>
            <w:r>
              <w:rPr>
                <w:i/>
                <w:spacing w:val="-1"/>
                <w:sz w:val="18"/>
              </w:rPr>
              <w:t> </w:t>
            </w:r>
            <w:r>
              <w:rPr>
                <w:i/>
                <w:sz w:val="18"/>
              </w:rPr>
              <w:t>radnog</w:t>
            </w:r>
            <w:r>
              <w:rPr>
                <w:i/>
                <w:spacing w:val="-1"/>
                <w:sz w:val="18"/>
              </w:rPr>
              <w:t> </w:t>
            </w:r>
            <w:r>
              <w:rPr>
                <w:i/>
                <w:spacing w:val="-2"/>
                <w:sz w:val="18"/>
              </w:rPr>
              <w:t>odnosa</w:t>
            </w:r>
          </w:p>
        </w:tc>
        <w:tc>
          <w:tcPr>
            <w:tcW w:w="1701"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24"/>
              <w:jc w:val="right"/>
              <w:rPr>
                <w:i/>
                <w:sz w:val="18"/>
              </w:rPr>
            </w:pPr>
            <w:r>
              <w:rPr>
                <w:i/>
                <w:spacing w:val="-2"/>
                <w:sz w:val="18"/>
              </w:rPr>
              <w:t>5.004,14</w:t>
            </w:r>
          </w:p>
        </w:tc>
        <w:tc>
          <w:tcPr>
            <w:tcW w:w="857" w:type="dxa"/>
            <w:vMerge/>
            <w:tcBorders>
              <w:top w:val="nil"/>
            </w:tcBorders>
          </w:tcPr>
          <w:p>
            <w:pPr>
              <w:rPr>
                <w:sz w:val="2"/>
                <w:szCs w:val="2"/>
              </w:rPr>
            </w:pPr>
          </w:p>
        </w:tc>
      </w:tr>
      <w:tr>
        <w:trPr>
          <w:trHeight w:val="277" w:hRule="atLeast"/>
        </w:trPr>
        <w:tc>
          <w:tcPr>
            <w:tcW w:w="5448" w:type="dxa"/>
          </w:tcPr>
          <w:p>
            <w:pPr>
              <w:pStyle w:val="TableParagraph"/>
              <w:spacing w:before="28"/>
              <w:ind w:left="524"/>
              <w:rPr>
                <w:i/>
                <w:sz w:val="18"/>
              </w:rPr>
            </w:pPr>
            <w:r>
              <w:rPr>
                <w:i/>
                <w:sz w:val="18"/>
              </w:rPr>
              <w:t>3293</w:t>
            </w:r>
            <w:r>
              <w:rPr>
                <w:i/>
                <w:spacing w:val="-1"/>
                <w:sz w:val="18"/>
              </w:rPr>
              <w:t> </w:t>
            </w:r>
            <w:r>
              <w:rPr>
                <w:i/>
                <w:spacing w:val="-2"/>
                <w:sz w:val="18"/>
              </w:rPr>
              <w:t>Reprezentacija</w:t>
            </w:r>
          </w:p>
        </w:tc>
        <w:tc>
          <w:tcPr>
            <w:tcW w:w="1701"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28"/>
              <w:ind w:right="24"/>
              <w:jc w:val="right"/>
              <w:rPr>
                <w:i/>
                <w:sz w:val="18"/>
              </w:rPr>
            </w:pPr>
            <w:r>
              <w:rPr>
                <w:i/>
                <w:spacing w:val="-2"/>
                <w:sz w:val="18"/>
              </w:rPr>
              <w:t>1.195,44</w:t>
            </w:r>
          </w:p>
        </w:tc>
        <w:tc>
          <w:tcPr>
            <w:tcW w:w="857" w:type="dxa"/>
            <w:vMerge/>
            <w:tcBorders>
              <w:top w:val="nil"/>
            </w:tcBorders>
          </w:tcPr>
          <w:p>
            <w:pPr>
              <w:rPr>
                <w:sz w:val="2"/>
                <w:szCs w:val="2"/>
              </w:rPr>
            </w:pPr>
          </w:p>
        </w:tc>
      </w:tr>
      <w:tr>
        <w:trPr>
          <w:trHeight w:val="285" w:hRule="atLeast"/>
        </w:trPr>
        <w:tc>
          <w:tcPr>
            <w:tcW w:w="5448" w:type="dxa"/>
          </w:tcPr>
          <w:p>
            <w:pPr>
              <w:pStyle w:val="TableParagraph"/>
              <w:spacing w:before="36"/>
              <w:ind w:left="524"/>
              <w:rPr>
                <w:i/>
                <w:sz w:val="18"/>
              </w:rPr>
            </w:pPr>
            <w:r>
              <w:rPr>
                <w:i/>
                <w:sz w:val="18"/>
              </w:rPr>
              <w:t>3299</w:t>
            </w:r>
            <w:r>
              <w:rPr>
                <w:i/>
                <w:spacing w:val="-1"/>
                <w:sz w:val="18"/>
              </w:rPr>
              <w:t> </w:t>
            </w:r>
            <w:r>
              <w:rPr>
                <w:i/>
                <w:sz w:val="18"/>
              </w:rPr>
              <w:t>Ostali</w:t>
            </w:r>
            <w:r>
              <w:rPr>
                <w:i/>
                <w:spacing w:val="-1"/>
                <w:sz w:val="18"/>
              </w:rPr>
              <w:t> </w:t>
            </w:r>
            <w:r>
              <w:rPr>
                <w:i/>
                <w:sz w:val="18"/>
              </w:rPr>
              <w:t>nespomenuti</w:t>
            </w:r>
            <w:r>
              <w:rPr>
                <w:i/>
                <w:spacing w:val="-1"/>
                <w:sz w:val="18"/>
              </w:rPr>
              <w:t> </w:t>
            </w:r>
            <w:r>
              <w:rPr>
                <w:i/>
                <w:sz w:val="18"/>
              </w:rPr>
              <w:t>rashodi</w:t>
            </w:r>
            <w:r>
              <w:rPr>
                <w:i/>
                <w:spacing w:val="-1"/>
                <w:sz w:val="18"/>
              </w:rPr>
              <w:t> </w:t>
            </w:r>
            <w:r>
              <w:rPr>
                <w:i/>
                <w:spacing w:val="-2"/>
                <w:sz w:val="18"/>
              </w:rPr>
              <w:t>poslovanja</w:t>
            </w:r>
          </w:p>
        </w:tc>
        <w:tc>
          <w:tcPr>
            <w:tcW w:w="1701"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24"/>
              <w:jc w:val="right"/>
              <w:rPr>
                <w:i/>
                <w:sz w:val="18"/>
              </w:rPr>
            </w:pPr>
            <w:r>
              <w:rPr>
                <w:i/>
                <w:spacing w:val="-2"/>
                <w:sz w:val="18"/>
              </w:rPr>
              <w:t>3.670,46</w:t>
            </w:r>
          </w:p>
        </w:tc>
        <w:tc>
          <w:tcPr>
            <w:tcW w:w="857" w:type="dxa"/>
            <w:vMerge/>
            <w:tcBorders>
              <w:top w:val="nil"/>
            </w:tcBorders>
          </w:tcPr>
          <w:p>
            <w:pPr>
              <w:rPr>
                <w:sz w:val="2"/>
                <w:szCs w:val="2"/>
              </w:rPr>
            </w:pPr>
          </w:p>
        </w:tc>
      </w:tr>
      <w:tr>
        <w:trPr>
          <w:trHeight w:val="285" w:hRule="atLeast"/>
        </w:trPr>
        <w:tc>
          <w:tcPr>
            <w:tcW w:w="5448" w:type="dxa"/>
          </w:tcPr>
          <w:p>
            <w:pPr>
              <w:pStyle w:val="TableParagraph"/>
              <w:spacing w:before="36"/>
              <w:ind w:left="239"/>
              <w:rPr>
                <w:b/>
                <w:sz w:val="18"/>
              </w:rPr>
            </w:pPr>
            <w:r>
              <w:rPr>
                <w:b/>
                <w:sz w:val="18"/>
              </w:rPr>
              <w:t>Izvor:</w:t>
            </w:r>
            <w:r>
              <w:rPr>
                <w:b/>
                <w:spacing w:val="-4"/>
                <w:sz w:val="18"/>
              </w:rPr>
              <w:t> </w:t>
            </w:r>
            <w:r>
              <w:rPr>
                <w:b/>
                <w:sz w:val="18"/>
              </w:rPr>
              <w:t>51</w:t>
            </w:r>
            <w:r>
              <w:rPr>
                <w:b/>
                <w:spacing w:val="-1"/>
                <w:sz w:val="18"/>
              </w:rPr>
              <w:t> </w:t>
            </w:r>
            <w:r>
              <w:rPr>
                <w:b/>
                <w:sz w:val="18"/>
              </w:rPr>
              <w:t>Pomoći</w:t>
            </w:r>
            <w:r>
              <w:rPr>
                <w:b/>
                <w:spacing w:val="-1"/>
                <w:sz w:val="18"/>
              </w:rPr>
              <w:t> </w:t>
            </w:r>
            <w:r>
              <w:rPr>
                <w:b/>
                <w:sz w:val="18"/>
              </w:rPr>
              <w:t>iz</w:t>
            </w:r>
            <w:r>
              <w:rPr>
                <w:b/>
                <w:spacing w:val="-1"/>
                <w:sz w:val="18"/>
              </w:rPr>
              <w:t> </w:t>
            </w:r>
            <w:r>
              <w:rPr>
                <w:b/>
                <w:sz w:val="18"/>
              </w:rPr>
              <w:t>državnog</w:t>
            </w:r>
            <w:r>
              <w:rPr>
                <w:b/>
                <w:spacing w:val="-1"/>
                <w:sz w:val="18"/>
              </w:rPr>
              <w:t> </w:t>
            </w:r>
            <w:r>
              <w:rPr>
                <w:b/>
                <w:spacing w:val="-2"/>
                <w:sz w:val="18"/>
              </w:rPr>
              <w:t>proračuna</w:t>
            </w:r>
          </w:p>
        </w:tc>
        <w:tc>
          <w:tcPr>
            <w:tcW w:w="1701" w:type="dxa"/>
          </w:tcPr>
          <w:p>
            <w:pPr>
              <w:pStyle w:val="TableParagraph"/>
              <w:spacing w:before="36"/>
              <w:ind w:right="157"/>
              <w:jc w:val="right"/>
              <w:rPr>
                <w:b/>
                <w:sz w:val="18"/>
              </w:rPr>
            </w:pPr>
            <w:r>
              <w:rPr>
                <w:b/>
                <w:spacing w:val="-2"/>
                <w:sz w:val="18"/>
              </w:rPr>
              <w:t>15.000,00</w:t>
            </w:r>
          </w:p>
        </w:tc>
        <w:tc>
          <w:tcPr>
            <w:tcW w:w="1357" w:type="dxa"/>
          </w:tcPr>
          <w:p>
            <w:pPr>
              <w:pStyle w:val="TableParagraph"/>
              <w:spacing w:before="36"/>
              <w:ind w:right="164"/>
              <w:jc w:val="right"/>
              <w:rPr>
                <w:b/>
                <w:sz w:val="18"/>
              </w:rPr>
            </w:pPr>
            <w:r>
              <w:rPr>
                <w:b/>
                <w:spacing w:val="-2"/>
                <w:sz w:val="18"/>
              </w:rPr>
              <w:t>15.000,00</w:t>
            </w:r>
          </w:p>
        </w:tc>
        <w:tc>
          <w:tcPr>
            <w:tcW w:w="1225" w:type="dxa"/>
          </w:tcPr>
          <w:p>
            <w:pPr>
              <w:pStyle w:val="TableParagraph"/>
              <w:spacing w:before="36"/>
              <w:ind w:right="24"/>
              <w:jc w:val="right"/>
              <w:rPr>
                <w:b/>
                <w:sz w:val="18"/>
              </w:rPr>
            </w:pPr>
            <w:r>
              <w:rPr>
                <w:b/>
                <w:spacing w:val="-2"/>
                <w:sz w:val="18"/>
              </w:rPr>
              <w:t>15.000,00</w:t>
            </w:r>
          </w:p>
        </w:tc>
        <w:tc>
          <w:tcPr>
            <w:tcW w:w="857" w:type="dxa"/>
          </w:tcPr>
          <w:p>
            <w:pPr>
              <w:pStyle w:val="TableParagraph"/>
              <w:spacing w:before="36"/>
              <w:ind w:left="30" w:right="58"/>
              <w:jc w:val="center"/>
              <w:rPr>
                <w:b/>
                <w:sz w:val="18"/>
              </w:rPr>
            </w:pPr>
            <w:r>
              <w:rPr>
                <w:b/>
                <w:spacing w:val="-2"/>
                <w:sz w:val="18"/>
              </w:rPr>
              <w:t>100,00%</w:t>
            </w:r>
          </w:p>
        </w:tc>
      </w:tr>
      <w:tr>
        <w:trPr>
          <w:trHeight w:val="285" w:hRule="atLeast"/>
        </w:trPr>
        <w:tc>
          <w:tcPr>
            <w:tcW w:w="5448" w:type="dxa"/>
          </w:tcPr>
          <w:p>
            <w:pPr>
              <w:pStyle w:val="TableParagraph"/>
              <w:spacing w:before="36"/>
              <w:ind w:left="404"/>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701" w:type="dxa"/>
          </w:tcPr>
          <w:p>
            <w:pPr>
              <w:pStyle w:val="TableParagraph"/>
              <w:spacing w:before="36"/>
              <w:ind w:right="157"/>
              <w:jc w:val="right"/>
              <w:rPr>
                <w:b/>
                <w:sz w:val="18"/>
              </w:rPr>
            </w:pPr>
            <w:r>
              <w:rPr>
                <w:b/>
                <w:spacing w:val="-2"/>
                <w:sz w:val="18"/>
              </w:rPr>
              <w:t>15.000,00</w:t>
            </w:r>
          </w:p>
        </w:tc>
        <w:tc>
          <w:tcPr>
            <w:tcW w:w="1357" w:type="dxa"/>
          </w:tcPr>
          <w:p>
            <w:pPr>
              <w:pStyle w:val="TableParagraph"/>
              <w:spacing w:before="36"/>
              <w:ind w:right="164"/>
              <w:jc w:val="right"/>
              <w:rPr>
                <w:b/>
                <w:sz w:val="18"/>
              </w:rPr>
            </w:pPr>
            <w:r>
              <w:rPr>
                <w:b/>
                <w:spacing w:val="-2"/>
                <w:sz w:val="18"/>
              </w:rPr>
              <w:t>15.000,00</w:t>
            </w:r>
          </w:p>
        </w:tc>
        <w:tc>
          <w:tcPr>
            <w:tcW w:w="1225" w:type="dxa"/>
          </w:tcPr>
          <w:p>
            <w:pPr>
              <w:pStyle w:val="TableParagraph"/>
              <w:spacing w:before="36"/>
              <w:ind w:right="24"/>
              <w:jc w:val="right"/>
              <w:rPr>
                <w:b/>
                <w:sz w:val="18"/>
              </w:rPr>
            </w:pPr>
            <w:r>
              <w:rPr>
                <w:b/>
                <w:spacing w:val="-2"/>
                <w:sz w:val="18"/>
              </w:rPr>
              <w:t>15.000,00</w:t>
            </w:r>
          </w:p>
        </w:tc>
        <w:tc>
          <w:tcPr>
            <w:tcW w:w="857" w:type="dxa"/>
          </w:tcPr>
          <w:p>
            <w:pPr>
              <w:pStyle w:val="TableParagraph"/>
              <w:spacing w:before="36"/>
              <w:ind w:left="30" w:right="58"/>
              <w:jc w:val="center"/>
              <w:rPr>
                <w:b/>
                <w:sz w:val="18"/>
              </w:rPr>
            </w:pPr>
            <w:r>
              <w:rPr>
                <w:b/>
                <w:spacing w:val="-2"/>
                <w:sz w:val="18"/>
              </w:rPr>
              <w:t>100,00%</w:t>
            </w:r>
          </w:p>
        </w:tc>
      </w:tr>
      <w:tr>
        <w:trPr>
          <w:trHeight w:val="285" w:hRule="atLeast"/>
        </w:trPr>
        <w:tc>
          <w:tcPr>
            <w:tcW w:w="5448" w:type="dxa"/>
          </w:tcPr>
          <w:p>
            <w:pPr>
              <w:pStyle w:val="TableParagraph"/>
              <w:spacing w:before="36"/>
              <w:ind w:left="524"/>
              <w:rPr>
                <w:i/>
                <w:sz w:val="18"/>
              </w:rPr>
            </w:pPr>
            <w:r>
              <w:rPr>
                <w:i/>
                <w:sz w:val="18"/>
              </w:rPr>
              <w:t>3225</w:t>
            </w:r>
            <w:r>
              <w:rPr>
                <w:i/>
                <w:spacing w:val="-1"/>
                <w:sz w:val="18"/>
              </w:rPr>
              <w:t> </w:t>
            </w:r>
            <w:r>
              <w:rPr>
                <w:i/>
                <w:sz w:val="18"/>
              </w:rPr>
              <w:t>Sitni</w:t>
            </w:r>
            <w:r>
              <w:rPr>
                <w:i/>
                <w:spacing w:val="-1"/>
                <w:sz w:val="18"/>
              </w:rPr>
              <w:t> </w:t>
            </w:r>
            <w:r>
              <w:rPr>
                <w:i/>
                <w:sz w:val="18"/>
              </w:rPr>
              <w:t>inventar</w:t>
            </w:r>
            <w:r>
              <w:rPr>
                <w:i/>
                <w:spacing w:val="-1"/>
                <w:sz w:val="18"/>
              </w:rPr>
              <w:t> </w:t>
            </w:r>
            <w:r>
              <w:rPr>
                <w:i/>
                <w:sz w:val="18"/>
              </w:rPr>
              <w:t>i</w:t>
            </w:r>
            <w:r>
              <w:rPr>
                <w:i/>
                <w:spacing w:val="-1"/>
                <w:sz w:val="18"/>
              </w:rPr>
              <w:t> </w:t>
            </w:r>
            <w:r>
              <w:rPr>
                <w:i/>
                <w:sz w:val="18"/>
              </w:rPr>
              <w:t>auto</w:t>
            </w:r>
            <w:r>
              <w:rPr>
                <w:i/>
                <w:spacing w:val="-1"/>
                <w:sz w:val="18"/>
              </w:rPr>
              <w:t> </w:t>
            </w:r>
            <w:r>
              <w:rPr>
                <w:i/>
                <w:spacing w:val="-4"/>
                <w:sz w:val="18"/>
              </w:rPr>
              <w:t>gume</w:t>
            </w:r>
          </w:p>
        </w:tc>
        <w:tc>
          <w:tcPr>
            <w:tcW w:w="1701"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24"/>
              <w:jc w:val="right"/>
              <w:rPr>
                <w:i/>
                <w:sz w:val="18"/>
              </w:rPr>
            </w:pPr>
            <w:r>
              <w:rPr>
                <w:i/>
                <w:spacing w:val="-2"/>
                <w:sz w:val="18"/>
              </w:rPr>
              <w:t>3.208,87</w:t>
            </w:r>
          </w:p>
        </w:tc>
        <w:tc>
          <w:tcPr>
            <w:tcW w:w="857" w:type="dxa"/>
          </w:tcPr>
          <w:p>
            <w:pPr>
              <w:pStyle w:val="TableParagraph"/>
              <w:rPr>
                <w:rFonts w:ascii="Times New Roman"/>
                <w:sz w:val="18"/>
              </w:rPr>
            </w:pPr>
          </w:p>
        </w:tc>
      </w:tr>
      <w:tr>
        <w:trPr>
          <w:trHeight w:val="285" w:hRule="atLeast"/>
        </w:trPr>
        <w:tc>
          <w:tcPr>
            <w:tcW w:w="5448" w:type="dxa"/>
          </w:tcPr>
          <w:p>
            <w:pPr>
              <w:pStyle w:val="TableParagraph"/>
              <w:spacing w:before="36"/>
              <w:ind w:left="524"/>
              <w:rPr>
                <w:i/>
                <w:sz w:val="18"/>
              </w:rPr>
            </w:pPr>
            <w:r>
              <w:rPr>
                <w:i/>
                <w:sz w:val="18"/>
              </w:rPr>
              <w:t>3237</w:t>
            </w:r>
            <w:r>
              <w:rPr>
                <w:i/>
                <w:spacing w:val="-1"/>
                <w:sz w:val="18"/>
              </w:rPr>
              <w:t> </w:t>
            </w:r>
            <w:r>
              <w:rPr>
                <w:i/>
                <w:sz w:val="18"/>
              </w:rPr>
              <w:t>Intelektualne</w:t>
            </w:r>
            <w:r>
              <w:rPr>
                <w:i/>
                <w:spacing w:val="-1"/>
                <w:sz w:val="18"/>
              </w:rPr>
              <w:t> </w:t>
            </w:r>
            <w:r>
              <w:rPr>
                <w:i/>
                <w:sz w:val="18"/>
              </w:rPr>
              <w:t>i</w:t>
            </w:r>
            <w:r>
              <w:rPr>
                <w:i/>
                <w:spacing w:val="-1"/>
                <w:sz w:val="18"/>
              </w:rPr>
              <w:t> </w:t>
            </w:r>
            <w:r>
              <w:rPr>
                <w:i/>
                <w:sz w:val="18"/>
              </w:rPr>
              <w:t>osobne</w:t>
            </w:r>
            <w:r>
              <w:rPr>
                <w:i/>
                <w:spacing w:val="-1"/>
                <w:sz w:val="18"/>
              </w:rPr>
              <w:t> </w:t>
            </w:r>
            <w:r>
              <w:rPr>
                <w:i/>
                <w:spacing w:val="-2"/>
                <w:sz w:val="18"/>
              </w:rPr>
              <w:t>usluge</w:t>
            </w:r>
          </w:p>
        </w:tc>
        <w:tc>
          <w:tcPr>
            <w:tcW w:w="1701"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24"/>
              <w:jc w:val="right"/>
              <w:rPr>
                <w:i/>
                <w:sz w:val="18"/>
              </w:rPr>
            </w:pPr>
            <w:r>
              <w:rPr>
                <w:i/>
                <w:spacing w:val="-2"/>
                <w:sz w:val="18"/>
              </w:rPr>
              <w:t>11.791,13</w:t>
            </w:r>
          </w:p>
        </w:tc>
        <w:tc>
          <w:tcPr>
            <w:tcW w:w="857" w:type="dxa"/>
          </w:tcPr>
          <w:p>
            <w:pPr>
              <w:pStyle w:val="TableParagraph"/>
              <w:rPr>
                <w:rFonts w:ascii="Times New Roman"/>
                <w:sz w:val="18"/>
              </w:rPr>
            </w:pPr>
          </w:p>
        </w:tc>
      </w:tr>
      <w:tr>
        <w:trPr>
          <w:trHeight w:val="285" w:hRule="atLeast"/>
        </w:trPr>
        <w:tc>
          <w:tcPr>
            <w:tcW w:w="5448" w:type="dxa"/>
          </w:tcPr>
          <w:p>
            <w:pPr>
              <w:pStyle w:val="TableParagraph"/>
              <w:spacing w:before="36"/>
              <w:ind w:left="239"/>
              <w:rPr>
                <w:b/>
                <w:sz w:val="18"/>
              </w:rPr>
            </w:pPr>
            <w:r>
              <w:rPr>
                <w:b/>
                <w:sz w:val="18"/>
              </w:rPr>
              <w:t>Izvor:</w:t>
            </w:r>
            <w:r>
              <w:rPr>
                <w:b/>
                <w:spacing w:val="-1"/>
                <w:sz w:val="18"/>
              </w:rPr>
              <w:t> </w:t>
            </w:r>
            <w:r>
              <w:rPr>
                <w:b/>
                <w:sz w:val="18"/>
              </w:rPr>
              <w:t>44</w:t>
            </w:r>
            <w:r>
              <w:rPr>
                <w:b/>
                <w:spacing w:val="-1"/>
                <w:sz w:val="18"/>
              </w:rPr>
              <w:t> </w:t>
            </w:r>
            <w:r>
              <w:rPr>
                <w:b/>
                <w:sz w:val="18"/>
              </w:rPr>
              <w:t>Prihodi</w:t>
            </w:r>
            <w:r>
              <w:rPr>
                <w:b/>
                <w:spacing w:val="-1"/>
                <w:sz w:val="18"/>
              </w:rPr>
              <w:t> </w:t>
            </w:r>
            <w:r>
              <w:rPr>
                <w:b/>
                <w:sz w:val="18"/>
              </w:rPr>
              <w:t>za</w:t>
            </w:r>
            <w:r>
              <w:rPr>
                <w:b/>
                <w:spacing w:val="-1"/>
                <w:sz w:val="18"/>
              </w:rPr>
              <w:t> </w:t>
            </w:r>
            <w:r>
              <w:rPr>
                <w:b/>
                <w:sz w:val="18"/>
              </w:rPr>
              <w:t>posebne</w:t>
            </w:r>
            <w:r>
              <w:rPr>
                <w:b/>
                <w:spacing w:val="-1"/>
                <w:sz w:val="18"/>
              </w:rPr>
              <w:t> </w:t>
            </w:r>
            <w:r>
              <w:rPr>
                <w:b/>
                <w:spacing w:val="-2"/>
                <w:sz w:val="18"/>
              </w:rPr>
              <w:t>namjene</w:t>
            </w:r>
          </w:p>
        </w:tc>
        <w:tc>
          <w:tcPr>
            <w:tcW w:w="1701" w:type="dxa"/>
          </w:tcPr>
          <w:p>
            <w:pPr>
              <w:pStyle w:val="TableParagraph"/>
              <w:spacing w:before="36"/>
              <w:ind w:right="157"/>
              <w:jc w:val="right"/>
              <w:rPr>
                <w:b/>
                <w:sz w:val="18"/>
              </w:rPr>
            </w:pPr>
            <w:r>
              <w:rPr>
                <w:b/>
                <w:spacing w:val="-2"/>
                <w:sz w:val="18"/>
              </w:rPr>
              <w:t>95.000,00</w:t>
            </w:r>
          </w:p>
        </w:tc>
        <w:tc>
          <w:tcPr>
            <w:tcW w:w="1357" w:type="dxa"/>
          </w:tcPr>
          <w:p>
            <w:pPr>
              <w:pStyle w:val="TableParagraph"/>
              <w:spacing w:before="36"/>
              <w:ind w:right="164"/>
              <w:jc w:val="right"/>
              <w:rPr>
                <w:b/>
                <w:sz w:val="18"/>
              </w:rPr>
            </w:pPr>
            <w:r>
              <w:rPr>
                <w:b/>
                <w:spacing w:val="-2"/>
                <w:sz w:val="18"/>
              </w:rPr>
              <w:t>95.000,00</w:t>
            </w:r>
          </w:p>
        </w:tc>
        <w:tc>
          <w:tcPr>
            <w:tcW w:w="1225" w:type="dxa"/>
          </w:tcPr>
          <w:p>
            <w:pPr>
              <w:pStyle w:val="TableParagraph"/>
              <w:spacing w:before="36"/>
              <w:ind w:right="24"/>
              <w:jc w:val="right"/>
              <w:rPr>
                <w:b/>
                <w:sz w:val="18"/>
              </w:rPr>
            </w:pPr>
            <w:r>
              <w:rPr>
                <w:b/>
                <w:spacing w:val="-2"/>
                <w:sz w:val="18"/>
              </w:rPr>
              <w:t>77.523,28</w:t>
            </w:r>
          </w:p>
        </w:tc>
        <w:tc>
          <w:tcPr>
            <w:tcW w:w="857" w:type="dxa"/>
          </w:tcPr>
          <w:p>
            <w:pPr>
              <w:pStyle w:val="TableParagraph"/>
              <w:spacing w:before="36"/>
              <w:ind w:left="127" w:right="58"/>
              <w:jc w:val="center"/>
              <w:rPr>
                <w:b/>
                <w:sz w:val="18"/>
              </w:rPr>
            </w:pPr>
            <w:r>
              <w:rPr>
                <w:b/>
                <w:spacing w:val="-2"/>
                <w:sz w:val="18"/>
              </w:rPr>
              <w:t>81,60%</w:t>
            </w:r>
          </w:p>
        </w:tc>
      </w:tr>
      <w:tr>
        <w:trPr>
          <w:trHeight w:val="285" w:hRule="atLeast"/>
        </w:trPr>
        <w:tc>
          <w:tcPr>
            <w:tcW w:w="5448" w:type="dxa"/>
          </w:tcPr>
          <w:p>
            <w:pPr>
              <w:pStyle w:val="TableParagraph"/>
              <w:spacing w:before="36"/>
              <w:ind w:left="404"/>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701" w:type="dxa"/>
          </w:tcPr>
          <w:p>
            <w:pPr>
              <w:pStyle w:val="TableParagraph"/>
              <w:spacing w:before="36"/>
              <w:ind w:right="157"/>
              <w:jc w:val="right"/>
              <w:rPr>
                <w:b/>
                <w:sz w:val="18"/>
              </w:rPr>
            </w:pPr>
            <w:r>
              <w:rPr>
                <w:b/>
                <w:spacing w:val="-2"/>
                <w:sz w:val="18"/>
              </w:rPr>
              <w:t>95.000,00</w:t>
            </w:r>
          </w:p>
        </w:tc>
        <w:tc>
          <w:tcPr>
            <w:tcW w:w="1357" w:type="dxa"/>
          </w:tcPr>
          <w:p>
            <w:pPr>
              <w:pStyle w:val="TableParagraph"/>
              <w:spacing w:before="36"/>
              <w:ind w:right="164"/>
              <w:jc w:val="right"/>
              <w:rPr>
                <w:b/>
                <w:sz w:val="18"/>
              </w:rPr>
            </w:pPr>
            <w:r>
              <w:rPr>
                <w:b/>
                <w:spacing w:val="-2"/>
                <w:sz w:val="18"/>
              </w:rPr>
              <w:t>95.000,00</w:t>
            </w:r>
          </w:p>
        </w:tc>
        <w:tc>
          <w:tcPr>
            <w:tcW w:w="1225" w:type="dxa"/>
          </w:tcPr>
          <w:p>
            <w:pPr>
              <w:pStyle w:val="TableParagraph"/>
              <w:spacing w:before="36"/>
              <w:ind w:right="24"/>
              <w:jc w:val="right"/>
              <w:rPr>
                <w:b/>
                <w:sz w:val="18"/>
              </w:rPr>
            </w:pPr>
            <w:r>
              <w:rPr>
                <w:b/>
                <w:spacing w:val="-2"/>
                <w:sz w:val="18"/>
              </w:rPr>
              <w:t>77.523,28</w:t>
            </w:r>
          </w:p>
        </w:tc>
        <w:tc>
          <w:tcPr>
            <w:tcW w:w="857" w:type="dxa"/>
          </w:tcPr>
          <w:p>
            <w:pPr>
              <w:pStyle w:val="TableParagraph"/>
              <w:spacing w:before="36"/>
              <w:ind w:left="127" w:right="58"/>
              <w:jc w:val="center"/>
              <w:rPr>
                <w:b/>
                <w:sz w:val="18"/>
              </w:rPr>
            </w:pPr>
            <w:r>
              <w:rPr>
                <w:b/>
                <w:spacing w:val="-2"/>
                <w:sz w:val="18"/>
              </w:rPr>
              <w:t>81,60%</w:t>
            </w:r>
          </w:p>
        </w:tc>
      </w:tr>
      <w:tr>
        <w:trPr>
          <w:trHeight w:val="285" w:hRule="atLeast"/>
        </w:trPr>
        <w:tc>
          <w:tcPr>
            <w:tcW w:w="5448" w:type="dxa"/>
          </w:tcPr>
          <w:p>
            <w:pPr>
              <w:pStyle w:val="TableParagraph"/>
              <w:spacing w:before="36"/>
              <w:ind w:left="524"/>
              <w:rPr>
                <w:i/>
                <w:sz w:val="18"/>
              </w:rPr>
            </w:pPr>
            <w:r>
              <w:rPr>
                <w:i/>
                <w:sz w:val="18"/>
              </w:rPr>
              <w:t>3211</w:t>
            </w:r>
            <w:r>
              <w:rPr>
                <w:i/>
                <w:spacing w:val="-1"/>
                <w:sz w:val="18"/>
              </w:rPr>
              <w:t> </w:t>
            </w:r>
            <w:r>
              <w:rPr>
                <w:i/>
                <w:sz w:val="18"/>
              </w:rPr>
              <w:t>Službena</w:t>
            </w:r>
            <w:r>
              <w:rPr>
                <w:i/>
                <w:spacing w:val="-1"/>
                <w:sz w:val="18"/>
              </w:rPr>
              <w:t> </w:t>
            </w:r>
            <w:r>
              <w:rPr>
                <w:i/>
                <w:spacing w:val="-2"/>
                <w:sz w:val="18"/>
              </w:rPr>
              <w:t>putovanja</w:t>
            </w:r>
          </w:p>
        </w:tc>
        <w:tc>
          <w:tcPr>
            <w:tcW w:w="1701"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24"/>
              <w:jc w:val="right"/>
              <w:rPr>
                <w:i/>
                <w:sz w:val="18"/>
              </w:rPr>
            </w:pPr>
            <w:r>
              <w:rPr>
                <w:i/>
                <w:spacing w:val="-2"/>
                <w:sz w:val="18"/>
              </w:rPr>
              <w:t>11.917,80</w:t>
            </w:r>
          </w:p>
        </w:tc>
        <w:tc>
          <w:tcPr>
            <w:tcW w:w="857" w:type="dxa"/>
          </w:tcPr>
          <w:p>
            <w:pPr>
              <w:pStyle w:val="TableParagraph"/>
              <w:rPr>
                <w:rFonts w:ascii="Times New Roman"/>
                <w:sz w:val="18"/>
              </w:rPr>
            </w:pPr>
          </w:p>
        </w:tc>
      </w:tr>
      <w:tr>
        <w:trPr>
          <w:trHeight w:val="277" w:hRule="atLeast"/>
        </w:trPr>
        <w:tc>
          <w:tcPr>
            <w:tcW w:w="5448" w:type="dxa"/>
          </w:tcPr>
          <w:p>
            <w:pPr>
              <w:pStyle w:val="TableParagraph"/>
              <w:spacing w:before="36"/>
              <w:ind w:left="524"/>
              <w:rPr>
                <w:i/>
                <w:sz w:val="18"/>
              </w:rPr>
            </w:pPr>
            <w:r>
              <w:rPr>
                <w:i/>
                <w:sz w:val="18"/>
              </w:rPr>
              <w:t>3221</w:t>
            </w:r>
            <w:r>
              <w:rPr>
                <w:i/>
                <w:spacing w:val="-1"/>
                <w:sz w:val="18"/>
              </w:rPr>
              <w:t> </w:t>
            </w:r>
            <w:r>
              <w:rPr>
                <w:i/>
                <w:sz w:val="18"/>
              </w:rPr>
              <w:t>Uredski</w:t>
            </w:r>
            <w:r>
              <w:rPr>
                <w:i/>
                <w:spacing w:val="-1"/>
                <w:sz w:val="18"/>
              </w:rPr>
              <w:t> </w:t>
            </w:r>
            <w:r>
              <w:rPr>
                <w:i/>
                <w:sz w:val="18"/>
              </w:rPr>
              <w:t>materijal</w:t>
            </w:r>
            <w:r>
              <w:rPr>
                <w:i/>
                <w:spacing w:val="-1"/>
                <w:sz w:val="18"/>
              </w:rPr>
              <w:t> </w:t>
            </w:r>
            <w:r>
              <w:rPr>
                <w:i/>
                <w:sz w:val="18"/>
              </w:rPr>
              <w:t>i</w:t>
            </w:r>
            <w:r>
              <w:rPr>
                <w:i/>
                <w:spacing w:val="-1"/>
                <w:sz w:val="18"/>
              </w:rPr>
              <w:t> </w:t>
            </w:r>
            <w:r>
              <w:rPr>
                <w:i/>
                <w:sz w:val="18"/>
              </w:rPr>
              <w:t>ostali</w:t>
            </w:r>
            <w:r>
              <w:rPr>
                <w:i/>
                <w:spacing w:val="-1"/>
                <w:sz w:val="18"/>
              </w:rPr>
              <w:t> </w:t>
            </w:r>
            <w:r>
              <w:rPr>
                <w:i/>
                <w:sz w:val="18"/>
              </w:rPr>
              <w:t>materijalni</w:t>
            </w:r>
            <w:r>
              <w:rPr>
                <w:i/>
                <w:spacing w:val="-1"/>
                <w:sz w:val="18"/>
              </w:rPr>
              <w:t> </w:t>
            </w:r>
            <w:r>
              <w:rPr>
                <w:i/>
                <w:spacing w:val="-2"/>
                <w:sz w:val="18"/>
              </w:rPr>
              <w:t>rashodi</w:t>
            </w:r>
          </w:p>
        </w:tc>
        <w:tc>
          <w:tcPr>
            <w:tcW w:w="1701"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24"/>
              <w:jc w:val="right"/>
              <w:rPr>
                <w:i/>
                <w:sz w:val="18"/>
              </w:rPr>
            </w:pPr>
            <w:r>
              <w:rPr>
                <w:i/>
                <w:spacing w:val="-2"/>
                <w:sz w:val="18"/>
              </w:rPr>
              <w:t>2.329,02</w:t>
            </w:r>
          </w:p>
        </w:tc>
        <w:tc>
          <w:tcPr>
            <w:tcW w:w="857" w:type="dxa"/>
          </w:tcPr>
          <w:p>
            <w:pPr>
              <w:pStyle w:val="TableParagraph"/>
              <w:rPr>
                <w:rFonts w:ascii="Times New Roman"/>
                <w:sz w:val="18"/>
              </w:rPr>
            </w:pPr>
          </w:p>
        </w:tc>
      </w:tr>
      <w:tr>
        <w:trPr>
          <w:trHeight w:val="277" w:hRule="atLeast"/>
        </w:trPr>
        <w:tc>
          <w:tcPr>
            <w:tcW w:w="5448" w:type="dxa"/>
          </w:tcPr>
          <w:p>
            <w:pPr>
              <w:pStyle w:val="TableParagraph"/>
              <w:spacing w:before="28"/>
              <w:ind w:left="524"/>
              <w:rPr>
                <w:i/>
                <w:sz w:val="18"/>
              </w:rPr>
            </w:pPr>
            <w:r>
              <w:rPr>
                <w:i/>
                <w:sz w:val="18"/>
              </w:rPr>
              <w:t>3225</w:t>
            </w:r>
            <w:r>
              <w:rPr>
                <w:i/>
                <w:spacing w:val="-1"/>
                <w:sz w:val="18"/>
              </w:rPr>
              <w:t> </w:t>
            </w:r>
            <w:r>
              <w:rPr>
                <w:i/>
                <w:sz w:val="18"/>
              </w:rPr>
              <w:t>Sitni</w:t>
            </w:r>
            <w:r>
              <w:rPr>
                <w:i/>
                <w:spacing w:val="-1"/>
                <w:sz w:val="18"/>
              </w:rPr>
              <w:t> </w:t>
            </w:r>
            <w:r>
              <w:rPr>
                <w:i/>
                <w:sz w:val="18"/>
              </w:rPr>
              <w:t>inventar</w:t>
            </w:r>
            <w:r>
              <w:rPr>
                <w:i/>
                <w:spacing w:val="-1"/>
                <w:sz w:val="18"/>
              </w:rPr>
              <w:t> </w:t>
            </w:r>
            <w:r>
              <w:rPr>
                <w:i/>
                <w:sz w:val="18"/>
              </w:rPr>
              <w:t>i</w:t>
            </w:r>
            <w:r>
              <w:rPr>
                <w:i/>
                <w:spacing w:val="-1"/>
                <w:sz w:val="18"/>
              </w:rPr>
              <w:t> </w:t>
            </w:r>
            <w:r>
              <w:rPr>
                <w:i/>
                <w:sz w:val="18"/>
              </w:rPr>
              <w:t>auto</w:t>
            </w:r>
            <w:r>
              <w:rPr>
                <w:i/>
                <w:spacing w:val="-1"/>
                <w:sz w:val="18"/>
              </w:rPr>
              <w:t> </w:t>
            </w:r>
            <w:r>
              <w:rPr>
                <w:i/>
                <w:spacing w:val="-4"/>
                <w:sz w:val="18"/>
              </w:rPr>
              <w:t>gume</w:t>
            </w:r>
          </w:p>
        </w:tc>
        <w:tc>
          <w:tcPr>
            <w:tcW w:w="1701"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28"/>
              <w:ind w:right="24"/>
              <w:jc w:val="right"/>
              <w:rPr>
                <w:i/>
                <w:sz w:val="18"/>
              </w:rPr>
            </w:pPr>
            <w:r>
              <w:rPr>
                <w:i/>
                <w:spacing w:val="-2"/>
                <w:sz w:val="18"/>
              </w:rPr>
              <w:t>9.384,35</w:t>
            </w:r>
          </w:p>
        </w:tc>
        <w:tc>
          <w:tcPr>
            <w:tcW w:w="857" w:type="dxa"/>
          </w:tcPr>
          <w:p>
            <w:pPr>
              <w:pStyle w:val="TableParagraph"/>
              <w:rPr>
                <w:rFonts w:ascii="Times New Roman"/>
                <w:sz w:val="18"/>
              </w:rPr>
            </w:pPr>
          </w:p>
        </w:tc>
      </w:tr>
      <w:tr>
        <w:trPr>
          <w:trHeight w:val="285" w:hRule="atLeast"/>
        </w:trPr>
        <w:tc>
          <w:tcPr>
            <w:tcW w:w="5448" w:type="dxa"/>
          </w:tcPr>
          <w:p>
            <w:pPr>
              <w:pStyle w:val="TableParagraph"/>
              <w:spacing w:before="36"/>
              <w:ind w:left="524"/>
              <w:rPr>
                <w:i/>
                <w:sz w:val="18"/>
              </w:rPr>
            </w:pPr>
            <w:r>
              <w:rPr>
                <w:i/>
                <w:sz w:val="18"/>
              </w:rPr>
              <w:t>3237</w:t>
            </w:r>
            <w:r>
              <w:rPr>
                <w:i/>
                <w:spacing w:val="-1"/>
                <w:sz w:val="18"/>
              </w:rPr>
              <w:t> </w:t>
            </w:r>
            <w:r>
              <w:rPr>
                <w:i/>
                <w:sz w:val="18"/>
              </w:rPr>
              <w:t>Intelektualne</w:t>
            </w:r>
            <w:r>
              <w:rPr>
                <w:i/>
                <w:spacing w:val="-1"/>
                <w:sz w:val="18"/>
              </w:rPr>
              <w:t> </w:t>
            </w:r>
            <w:r>
              <w:rPr>
                <w:i/>
                <w:sz w:val="18"/>
              </w:rPr>
              <w:t>i</w:t>
            </w:r>
            <w:r>
              <w:rPr>
                <w:i/>
                <w:spacing w:val="-1"/>
                <w:sz w:val="18"/>
              </w:rPr>
              <w:t> </w:t>
            </w:r>
            <w:r>
              <w:rPr>
                <w:i/>
                <w:sz w:val="18"/>
              </w:rPr>
              <w:t>osobne</w:t>
            </w:r>
            <w:r>
              <w:rPr>
                <w:i/>
                <w:spacing w:val="-1"/>
                <w:sz w:val="18"/>
              </w:rPr>
              <w:t> </w:t>
            </w:r>
            <w:r>
              <w:rPr>
                <w:i/>
                <w:spacing w:val="-2"/>
                <w:sz w:val="18"/>
              </w:rPr>
              <w:t>usluge</w:t>
            </w:r>
          </w:p>
        </w:tc>
        <w:tc>
          <w:tcPr>
            <w:tcW w:w="1701"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24"/>
              <w:jc w:val="right"/>
              <w:rPr>
                <w:i/>
                <w:sz w:val="18"/>
              </w:rPr>
            </w:pPr>
            <w:r>
              <w:rPr>
                <w:i/>
                <w:spacing w:val="-2"/>
                <w:sz w:val="18"/>
              </w:rPr>
              <w:t>50.020,31</w:t>
            </w:r>
          </w:p>
        </w:tc>
        <w:tc>
          <w:tcPr>
            <w:tcW w:w="857" w:type="dxa"/>
          </w:tcPr>
          <w:p>
            <w:pPr>
              <w:pStyle w:val="TableParagraph"/>
              <w:rPr>
                <w:rFonts w:ascii="Times New Roman"/>
                <w:sz w:val="18"/>
              </w:rPr>
            </w:pPr>
          </w:p>
        </w:tc>
      </w:tr>
      <w:tr>
        <w:trPr>
          <w:trHeight w:val="285" w:hRule="atLeast"/>
        </w:trPr>
        <w:tc>
          <w:tcPr>
            <w:tcW w:w="5448" w:type="dxa"/>
          </w:tcPr>
          <w:p>
            <w:pPr>
              <w:pStyle w:val="TableParagraph"/>
              <w:spacing w:before="36"/>
              <w:ind w:right="509"/>
              <w:jc w:val="right"/>
              <w:rPr>
                <w:i/>
                <w:sz w:val="18"/>
              </w:rPr>
            </w:pPr>
            <w:r>
              <w:rPr>
                <w:i/>
                <w:sz w:val="18"/>
              </w:rPr>
              <w:t>3241</w:t>
            </w:r>
            <w:r>
              <w:rPr>
                <w:i/>
                <w:spacing w:val="-1"/>
                <w:sz w:val="18"/>
              </w:rPr>
              <w:t> </w:t>
            </w:r>
            <w:r>
              <w:rPr>
                <w:i/>
                <w:sz w:val="18"/>
              </w:rPr>
              <w:t>Naknade</w:t>
            </w:r>
            <w:r>
              <w:rPr>
                <w:i/>
                <w:spacing w:val="-1"/>
                <w:sz w:val="18"/>
              </w:rPr>
              <w:t> </w:t>
            </w:r>
            <w:r>
              <w:rPr>
                <w:i/>
                <w:sz w:val="18"/>
              </w:rPr>
              <w:t>troškova</w:t>
            </w:r>
            <w:r>
              <w:rPr>
                <w:i/>
                <w:spacing w:val="-1"/>
                <w:sz w:val="18"/>
              </w:rPr>
              <w:t> </w:t>
            </w:r>
            <w:r>
              <w:rPr>
                <w:i/>
                <w:sz w:val="18"/>
              </w:rPr>
              <w:t>osobama</w:t>
            </w:r>
            <w:r>
              <w:rPr>
                <w:i/>
                <w:spacing w:val="-1"/>
                <w:sz w:val="18"/>
              </w:rPr>
              <w:t> </w:t>
            </w:r>
            <w:r>
              <w:rPr>
                <w:i/>
                <w:sz w:val="18"/>
              </w:rPr>
              <w:t>izvan</w:t>
            </w:r>
            <w:r>
              <w:rPr>
                <w:i/>
                <w:spacing w:val="-1"/>
                <w:sz w:val="18"/>
              </w:rPr>
              <w:t> </w:t>
            </w:r>
            <w:r>
              <w:rPr>
                <w:i/>
                <w:sz w:val="18"/>
              </w:rPr>
              <w:t>radnog</w:t>
            </w:r>
            <w:r>
              <w:rPr>
                <w:i/>
                <w:spacing w:val="-1"/>
                <w:sz w:val="18"/>
              </w:rPr>
              <w:t> </w:t>
            </w:r>
            <w:r>
              <w:rPr>
                <w:i/>
                <w:spacing w:val="-2"/>
                <w:sz w:val="18"/>
              </w:rPr>
              <w:t>odnosa</w:t>
            </w:r>
          </w:p>
        </w:tc>
        <w:tc>
          <w:tcPr>
            <w:tcW w:w="1701"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24"/>
              <w:jc w:val="right"/>
              <w:rPr>
                <w:i/>
                <w:sz w:val="18"/>
              </w:rPr>
            </w:pPr>
            <w:r>
              <w:rPr>
                <w:i/>
                <w:spacing w:val="-2"/>
                <w:sz w:val="18"/>
              </w:rPr>
              <w:t>2.984,89</w:t>
            </w:r>
          </w:p>
        </w:tc>
        <w:tc>
          <w:tcPr>
            <w:tcW w:w="857" w:type="dxa"/>
          </w:tcPr>
          <w:p>
            <w:pPr>
              <w:pStyle w:val="TableParagraph"/>
              <w:rPr>
                <w:rFonts w:ascii="Times New Roman"/>
                <w:sz w:val="18"/>
              </w:rPr>
            </w:pPr>
          </w:p>
        </w:tc>
      </w:tr>
      <w:tr>
        <w:trPr>
          <w:trHeight w:val="285" w:hRule="atLeast"/>
        </w:trPr>
        <w:tc>
          <w:tcPr>
            <w:tcW w:w="5448" w:type="dxa"/>
          </w:tcPr>
          <w:p>
            <w:pPr>
              <w:pStyle w:val="TableParagraph"/>
              <w:spacing w:before="36"/>
              <w:ind w:left="524"/>
              <w:rPr>
                <w:i/>
                <w:sz w:val="18"/>
              </w:rPr>
            </w:pPr>
            <w:r>
              <w:rPr>
                <w:i/>
                <w:sz w:val="18"/>
              </w:rPr>
              <w:t>3293</w:t>
            </w:r>
            <w:r>
              <w:rPr>
                <w:i/>
                <w:spacing w:val="-1"/>
                <w:sz w:val="18"/>
              </w:rPr>
              <w:t> </w:t>
            </w:r>
            <w:r>
              <w:rPr>
                <w:i/>
                <w:spacing w:val="-2"/>
                <w:sz w:val="18"/>
              </w:rPr>
              <w:t>Reprezentacija</w:t>
            </w:r>
          </w:p>
        </w:tc>
        <w:tc>
          <w:tcPr>
            <w:tcW w:w="1701"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24"/>
              <w:jc w:val="right"/>
              <w:rPr>
                <w:i/>
                <w:sz w:val="18"/>
              </w:rPr>
            </w:pPr>
            <w:r>
              <w:rPr>
                <w:i/>
                <w:spacing w:val="-2"/>
                <w:sz w:val="18"/>
              </w:rPr>
              <w:t>851,91</w:t>
            </w:r>
          </w:p>
        </w:tc>
        <w:tc>
          <w:tcPr>
            <w:tcW w:w="857" w:type="dxa"/>
          </w:tcPr>
          <w:p>
            <w:pPr>
              <w:pStyle w:val="TableParagraph"/>
              <w:rPr>
                <w:rFonts w:ascii="Times New Roman"/>
                <w:sz w:val="18"/>
              </w:rPr>
            </w:pPr>
          </w:p>
        </w:tc>
      </w:tr>
      <w:tr>
        <w:trPr>
          <w:trHeight w:val="312" w:hRule="atLeast"/>
        </w:trPr>
        <w:tc>
          <w:tcPr>
            <w:tcW w:w="5448" w:type="dxa"/>
            <w:tcBorders>
              <w:bottom w:val="single" w:sz="12" w:space="0" w:color="000000"/>
            </w:tcBorders>
          </w:tcPr>
          <w:p>
            <w:pPr>
              <w:pStyle w:val="TableParagraph"/>
              <w:spacing w:before="36"/>
              <w:ind w:left="524"/>
              <w:rPr>
                <w:i/>
                <w:sz w:val="18"/>
              </w:rPr>
            </w:pPr>
            <w:r>
              <w:rPr>
                <w:i/>
                <w:sz w:val="18"/>
              </w:rPr>
              <w:t>3299</w:t>
            </w:r>
            <w:r>
              <w:rPr>
                <w:i/>
                <w:spacing w:val="-1"/>
                <w:sz w:val="18"/>
              </w:rPr>
              <w:t> </w:t>
            </w:r>
            <w:r>
              <w:rPr>
                <w:i/>
                <w:sz w:val="18"/>
              </w:rPr>
              <w:t>Ostali</w:t>
            </w:r>
            <w:r>
              <w:rPr>
                <w:i/>
                <w:spacing w:val="-1"/>
                <w:sz w:val="18"/>
              </w:rPr>
              <w:t> </w:t>
            </w:r>
            <w:r>
              <w:rPr>
                <w:i/>
                <w:sz w:val="18"/>
              </w:rPr>
              <w:t>nespomenuti</w:t>
            </w:r>
            <w:r>
              <w:rPr>
                <w:i/>
                <w:spacing w:val="-1"/>
                <w:sz w:val="18"/>
              </w:rPr>
              <w:t> </w:t>
            </w:r>
            <w:r>
              <w:rPr>
                <w:i/>
                <w:sz w:val="18"/>
              </w:rPr>
              <w:t>rashodi</w:t>
            </w:r>
            <w:r>
              <w:rPr>
                <w:i/>
                <w:spacing w:val="-1"/>
                <w:sz w:val="18"/>
              </w:rPr>
              <w:t> </w:t>
            </w:r>
            <w:r>
              <w:rPr>
                <w:i/>
                <w:spacing w:val="-2"/>
                <w:sz w:val="18"/>
              </w:rPr>
              <w:t>poslovanja</w:t>
            </w:r>
          </w:p>
        </w:tc>
        <w:tc>
          <w:tcPr>
            <w:tcW w:w="1701" w:type="dxa"/>
            <w:tcBorders>
              <w:bottom w:val="single" w:sz="12" w:space="0" w:color="000000"/>
            </w:tcBorders>
          </w:tcPr>
          <w:p>
            <w:pPr>
              <w:pStyle w:val="TableParagraph"/>
              <w:rPr>
                <w:rFonts w:ascii="Times New Roman"/>
                <w:sz w:val="18"/>
              </w:rPr>
            </w:pPr>
          </w:p>
        </w:tc>
        <w:tc>
          <w:tcPr>
            <w:tcW w:w="1357" w:type="dxa"/>
            <w:tcBorders>
              <w:bottom w:val="single" w:sz="12" w:space="0" w:color="000000"/>
            </w:tcBorders>
          </w:tcPr>
          <w:p>
            <w:pPr>
              <w:pStyle w:val="TableParagraph"/>
              <w:rPr>
                <w:rFonts w:ascii="Times New Roman"/>
                <w:sz w:val="18"/>
              </w:rPr>
            </w:pPr>
          </w:p>
        </w:tc>
        <w:tc>
          <w:tcPr>
            <w:tcW w:w="1225" w:type="dxa"/>
            <w:tcBorders>
              <w:bottom w:val="single" w:sz="12" w:space="0" w:color="000000"/>
            </w:tcBorders>
          </w:tcPr>
          <w:p>
            <w:pPr>
              <w:pStyle w:val="TableParagraph"/>
              <w:spacing w:before="36"/>
              <w:ind w:right="24"/>
              <w:jc w:val="right"/>
              <w:rPr>
                <w:i/>
                <w:sz w:val="18"/>
              </w:rPr>
            </w:pPr>
            <w:r>
              <w:rPr>
                <w:i/>
                <w:spacing w:val="-2"/>
                <w:sz w:val="18"/>
              </w:rPr>
              <w:t>35,00</w:t>
            </w:r>
          </w:p>
        </w:tc>
        <w:tc>
          <w:tcPr>
            <w:tcW w:w="857" w:type="dxa"/>
            <w:tcBorders>
              <w:bottom w:val="single" w:sz="12" w:space="0" w:color="000000"/>
            </w:tcBorders>
          </w:tcPr>
          <w:p>
            <w:pPr>
              <w:pStyle w:val="TableParagraph"/>
              <w:rPr>
                <w:rFonts w:ascii="Times New Roman"/>
                <w:sz w:val="18"/>
              </w:rPr>
            </w:pPr>
          </w:p>
        </w:tc>
      </w:tr>
      <w:tr>
        <w:trPr>
          <w:trHeight w:val="359" w:hRule="atLeast"/>
        </w:trPr>
        <w:tc>
          <w:tcPr>
            <w:tcW w:w="5448" w:type="dxa"/>
            <w:tcBorders>
              <w:top w:val="single" w:sz="12" w:space="0" w:color="000000"/>
              <w:left w:val="single" w:sz="12" w:space="0" w:color="000000"/>
              <w:bottom w:val="single" w:sz="12" w:space="0" w:color="000000"/>
            </w:tcBorders>
          </w:tcPr>
          <w:p>
            <w:pPr>
              <w:pStyle w:val="TableParagraph"/>
              <w:spacing w:before="39"/>
              <w:ind w:left="44"/>
              <w:rPr>
                <w:b/>
                <w:sz w:val="18"/>
              </w:rPr>
            </w:pPr>
            <w:r>
              <w:rPr>
                <w:b/>
                <w:color w:val="00009F"/>
                <w:sz w:val="18"/>
              </w:rPr>
              <w:t>A102202</w:t>
            </w:r>
            <w:r>
              <w:rPr>
                <w:b/>
                <w:color w:val="00009F"/>
                <w:spacing w:val="-1"/>
                <w:sz w:val="18"/>
              </w:rPr>
              <w:t> </w:t>
            </w:r>
            <w:r>
              <w:rPr>
                <w:b/>
                <w:color w:val="00009F"/>
                <w:sz w:val="18"/>
              </w:rPr>
              <w:t>Program</w:t>
            </w:r>
            <w:r>
              <w:rPr>
                <w:b/>
                <w:color w:val="00009F"/>
                <w:spacing w:val="-1"/>
                <w:sz w:val="18"/>
              </w:rPr>
              <w:t> </w:t>
            </w:r>
            <w:r>
              <w:rPr>
                <w:b/>
                <w:color w:val="00009F"/>
                <w:sz w:val="18"/>
              </w:rPr>
              <w:t>dramskih</w:t>
            </w:r>
            <w:r>
              <w:rPr>
                <w:b/>
                <w:color w:val="00009F"/>
                <w:spacing w:val="-1"/>
                <w:sz w:val="18"/>
              </w:rPr>
              <w:t> </w:t>
            </w:r>
            <w:r>
              <w:rPr>
                <w:b/>
                <w:color w:val="00009F"/>
                <w:spacing w:val="-2"/>
                <w:sz w:val="18"/>
              </w:rPr>
              <w:t>gostovanja</w:t>
            </w:r>
          </w:p>
        </w:tc>
        <w:tc>
          <w:tcPr>
            <w:tcW w:w="1701" w:type="dxa"/>
            <w:tcBorders>
              <w:top w:val="single" w:sz="12" w:space="0" w:color="000000"/>
              <w:bottom w:val="single" w:sz="12" w:space="0" w:color="000000"/>
            </w:tcBorders>
          </w:tcPr>
          <w:p>
            <w:pPr>
              <w:pStyle w:val="TableParagraph"/>
              <w:spacing w:before="39"/>
              <w:ind w:right="157"/>
              <w:jc w:val="right"/>
              <w:rPr>
                <w:b/>
                <w:sz w:val="18"/>
              </w:rPr>
            </w:pPr>
            <w:r>
              <w:rPr>
                <w:b/>
                <w:color w:val="00009F"/>
                <w:spacing w:val="-2"/>
                <w:sz w:val="18"/>
              </w:rPr>
              <w:t>43.500,00</w:t>
            </w:r>
          </w:p>
        </w:tc>
        <w:tc>
          <w:tcPr>
            <w:tcW w:w="1357" w:type="dxa"/>
            <w:tcBorders>
              <w:top w:val="single" w:sz="12" w:space="0" w:color="000000"/>
              <w:bottom w:val="single" w:sz="12" w:space="0" w:color="000000"/>
            </w:tcBorders>
          </w:tcPr>
          <w:p>
            <w:pPr>
              <w:pStyle w:val="TableParagraph"/>
              <w:spacing w:before="39"/>
              <w:ind w:right="164"/>
              <w:jc w:val="right"/>
              <w:rPr>
                <w:b/>
                <w:sz w:val="18"/>
              </w:rPr>
            </w:pPr>
            <w:r>
              <w:rPr>
                <w:b/>
                <w:color w:val="00009F"/>
                <w:spacing w:val="-2"/>
                <w:sz w:val="18"/>
              </w:rPr>
              <w:t>43.500,00</w:t>
            </w:r>
          </w:p>
        </w:tc>
        <w:tc>
          <w:tcPr>
            <w:tcW w:w="1225" w:type="dxa"/>
            <w:tcBorders>
              <w:top w:val="single" w:sz="12" w:space="0" w:color="000000"/>
              <w:bottom w:val="single" w:sz="12" w:space="0" w:color="000000"/>
            </w:tcBorders>
          </w:tcPr>
          <w:p>
            <w:pPr>
              <w:pStyle w:val="TableParagraph"/>
              <w:spacing w:before="39"/>
              <w:ind w:right="24"/>
              <w:jc w:val="right"/>
              <w:rPr>
                <w:b/>
                <w:sz w:val="18"/>
              </w:rPr>
            </w:pPr>
            <w:r>
              <w:rPr>
                <w:b/>
                <w:color w:val="00009F"/>
                <w:spacing w:val="-2"/>
                <w:sz w:val="18"/>
              </w:rPr>
              <w:t>37.219,43</w:t>
            </w:r>
          </w:p>
        </w:tc>
        <w:tc>
          <w:tcPr>
            <w:tcW w:w="857" w:type="dxa"/>
            <w:tcBorders>
              <w:top w:val="single" w:sz="12" w:space="0" w:color="000000"/>
              <w:bottom w:val="single" w:sz="12" w:space="0" w:color="000000"/>
              <w:right w:val="single" w:sz="12" w:space="0" w:color="000000"/>
            </w:tcBorders>
          </w:tcPr>
          <w:p>
            <w:pPr>
              <w:pStyle w:val="TableParagraph"/>
              <w:spacing w:before="39"/>
              <w:ind w:left="105" w:right="21"/>
              <w:jc w:val="center"/>
              <w:rPr>
                <w:b/>
                <w:sz w:val="18"/>
              </w:rPr>
            </w:pPr>
            <w:r>
              <w:rPr>
                <w:b/>
                <w:color w:val="00009F"/>
                <w:spacing w:val="-2"/>
                <w:sz w:val="18"/>
              </w:rPr>
              <w:t>85,56%</w:t>
            </w:r>
          </w:p>
        </w:tc>
      </w:tr>
      <w:tr>
        <w:trPr>
          <w:trHeight w:val="228" w:hRule="atLeast"/>
        </w:trPr>
        <w:tc>
          <w:tcPr>
            <w:tcW w:w="5448" w:type="dxa"/>
            <w:tcBorders>
              <w:top w:val="single" w:sz="12" w:space="0" w:color="000000"/>
            </w:tcBorders>
          </w:tcPr>
          <w:p>
            <w:pPr>
              <w:pStyle w:val="TableParagraph"/>
              <w:spacing w:line="186" w:lineRule="exact"/>
              <w:ind w:left="239"/>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p>
        </w:tc>
        <w:tc>
          <w:tcPr>
            <w:tcW w:w="1701" w:type="dxa"/>
            <w:tcBorders>
              <w:top w:val="single" w:sz="12" w:space="0" w:color="000000"/>
            </w:tcBorders>
          </w:tcPr>
          <w:p>
            <w:pPr>
              <w:pStyle w:val="TableParagraph"/>
              <w:spacing w:line="186" w:lineRule="exact"/>
              <w:ind w:right="157"/>
              <w:jc w:val="right"/>
              <w:rPr>
                <w:b/>
                <w:sz w:val="18"/>
              </w:rPr>
            </w:pPr>
            <w:r>
              <w:rPr>
                <w:b/>
                <w:spacing w:val="-2"/>
                <w:sz w:val="18"/>
              </w:rPr>
              <w:t>13.000,00</w:t>
            </w:r>
          </w:p>
        </w:tc>
        <w:tc>
          <w:tcPr>
            <w:tcW w:w="1357" w:type="dxa"/>
            <w:tcBorders>
              <w:top w:val="single" w:sz="12" w:space="0" w:color="000000"/>
            </w:tcBorders>
          </w:tcPr>
          <w:p>
            <w:pPr>
              <w:pStyle w:val="TableParagraph"/>
              <w:spacing w:line="186" w:lineRule="exact"/>
              <w:ind w:right="164"/>
              <w:jc w:val="right"/>
              <w:rPr>
                <w:b/>
                <w:sz w:val="18"/>
              </w:rPr>
            </w:pPr>
            <w:r>
              <w:rPr>
                <w:b/>
                <w:spacing w:val="-2"/>
                <w:sz w:val="18"/>
              </w:rPr>
              <w:t>13.000,00</w:t>
            </w:r>
          </w:p>
        </w:tc>
        <w:tc>
          <w:tcPr>
            <w:tcW w:w="1225" w:type="dxa"/>
            <w:tcBorders>
              <w:top w:val="single" w:sz="12" w:space="0" w:color="000000"/>
            </w:tcBorders>
          </w:tcPr>
          <w:p>
            <w:pPr>
              <w:pStyle w:val="TableParagraph"/>
              <w:spacing w:line="186" w:lineRule="exact"/>
              <w:ind w:right="24"/>
              <w:jc w:val="right"/>
              <w:rPr>
                <w:b/>
                <w:sz w:val="18"/>
              </w:rPr>
            </w:pPr>
            <w:r>
              <w:rPr>
                <w:b/>
                <w:spacing w:val="-2"/>
                <w:sz w:val="18"/>
              </w:rPr>
              <w:t>10.556,61</w:t>
            </w:r>
          </w:p>
        </w:tc>
        <w:tc>
          <w:tcPr>
            <w:tcW w:w="857" w:type="dxa"/>
            <w:tcBorders>
              <w:top w:val="single" w:sz="12" w:space="0" w:color="000000"/>
            </w:tcBorders>
          </w:tcPr>
          <w:p>
            <w:pPr>
              <w:pStyle w:val="TableParagraph"/>
              <w:spacing w:line="186" w:lineRule="exact"/>
              <w:ind w:left="127" w:right="58"/>
              <w:jc w:val="center"/>
              <w:rPr>
                <w:b/>
                <w:sz w:val="18"/>
              </w:rPr>
            </w:pPr>
            <w:r>
              <w:rPr>
                <w:b/>
                <w:spacing w:val="-2"/>
                <w:sz w:val="18"/>
              </w:rPr>
              <w:t>81,20%</w:t>
            </w:r>
          </w:p>
        </w:tc>
      </w:tr>
      <w:tr>
        <w:trPr>
          <w:trHeight w:val="285" w:hRule="atLeast"/>
        </w:trPr>
        <w:tc>
          <w:tcPr>
            <w:tcW w:w="5448" w:type="dxa"/>
          </w:tcPr>
          <w:p>
            <w:pPr>
              <w:pStyle w:val="TableParagraph"/>
              <w:spacing w:before="36"/>
              <w:ind w:left="404"/>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701" w:type="dxa"/>
          </w:tcPr>
          <w:p>
            <w:pPr>
              <w:pStyle w:val="TableParagraph"/>
              <w:spacing w:before="36"/>
              <w:ind w:right="157"/>
              <w:jc w:val="right"/>
              <w:rPr>
                <w:b/>
                <w:sz w:val="18"/>
              </w:rPr>
            </w:pPr>
            <w:r>
              <w:rPr>
                <w:b/>
                <w:spacing w:val="-2"/>
                <w:sz w:val="18"/>
              </w:rPr>
              <w:t>13.000,00</w:t>
            </w:r>
          </w:p>
        </w:tc>
        <w:tc>
          <w:tcPr>
            <w:tcW w:w="1357" w:type="dxa"/>
          </w:tcPr>
          <w:p>
            <w:pPr>
              <w:pStyle w:val="TableParagraph"/>
              <w:spacing w:before="36"/>
              <w:ind w:right="164"/>
              <w:jc w:val="right"/>
              <w:rPr>
                <w:b/>
                <w:sz w:val="18"/>
              </w:rPr>
            </w:pPr>
            <w:r>
              <w:rPr>
                <w:b/>
                <w:spacing w:val="-2"/>
                <w:sz w:val="18"/>
              </w:rPr>
              <w:t>13.000,00</w:t>
            </w:r>
          </w:p>
        </w:tc>
        <w:tc>
          <w:tcPr>
            <w:tcW w:w="1225" w:type="dxa"/>
          </w:tcPr>
          <w:p>
            <w:pPr>
              <w:pStyle w:val="TableParagraph"/>
              <w:spacing w:before="36"/>
              <w:ind w:right="24"/>
              <w:jc w:val="right"/>
              <w:rPr>
                <w:b/>
                <w:sz w:val="18"/>
              </w:rPr>
            </w:pPr>
            <w:r>
              <w:rPr>
                <w:b/>
                <w:spacing w:val="-2"/>
                <w:sz w:val="18"/>
              </w:rPr>
              <w:t>10.556,61</w:t>
            </w:r>
          </w:p>
        </w:tc>
        <w:tc>
          <w:tcPr>
            <w:tcW w:w="857" w:type="dxa"/>
          </w:tcPr>
          <w:p>
            <w:pPr>
              <w:pStyle w:val="TableParagraph"/>
              <w:spacing w:before="36"/>
              <w:ind w:left="127" w:right="58"/>
              <w:jc w:val="center"/>
              <w:rPr>
                <w:b/>
                <w:sz w:val="18"/>
              </w:rPr>
            </w:pPr>
            <w:r>
              <w:rPr>
                <w:b/>
                <w:spacing w:val="-2"/>
                <w:sz w:val="18"/>
              </w:rPr>
              <w:t>81,20%</w:t>
            </w:r>
          </w:p>
        </w:tc>
      </w:tr>
      <w:tr>
        <w:trPr>
          <w:trHeight w:val="285" w:hRule="atLeast"/>
        </w:trPr>
        <w:tc>
          <w:tcPr>
            <w:tcW w:w="5448" w:type="dxa"/>
          </w:tcPr>
          <w:p>
            <w:pPr>
              <w:pStyle w:val="TableParagraph"/>
              <w:spacing w:before="36"/>
              <w:ind w:left="524"/>
              <w:rPr>
                <w:i/>
                <w:sz w:val="18"/>
              </w:rPr>
            </w:pPr>
            <w:r>
              <w:rPr>
                <w:i/>
                <w:sz w:val="18"/>
              </w:rPr>
              <w:t>3237</w:t>
            </w:r>
            <w:r>
              <w:rPr>
                <w:i/>
                <w:spacing w:val="-1"/>
                <w:sz w:val="18"/>
              </w:rPr>
              <w:t> </w:t>
            </w:r>
            <w:r>
              <w:rPr>
                <w:i/>
                <w:sz w:val="18"/>
              </w:rPr>
              <w:t>Intelektualne</w:t>
            </w:r>
            <w:r>
              <w:rPr>
                <w:i/>
                <w:spacing w:val="-1"/>
                <w:sz w:val="18"/>
              </w:rPr>
              <w:t> </w:t>
            </w:r>
            <w:r>
              <w:rPr>
                <w:i/>
                <w:sz w:val="18"/>
              </w:rPr>
              <w:t>i</w:t>
            </w:r>
            <w:r>
              <w:rPr>
                <w:i/>
                <w:spacing w:val="-1"/>
                <w:sz w:val="18"/>
              </w:rPr>
              <w:t> </w:t>
            </w:r>
            <w:r>
              <w:rPr>
                <w:i/>
                <w:sz w:val="18"/>
              </w:rPr>
              <w:t>osobne</w:t>
            </w:r>
            <w:r>
              <w:rPr>
                <w:i/>
                <w:spacing w:val="-1"/>
                <w:sz w:val="18"/>
              </w:rPr>
              <w:t> </w:t>
            </w:r>
            <w:r>
              <w:rPr>
                <w:i/>
                <w:spacing w:val="-2"/>
                <w:sz w:val="18"/>
              </w:rPr>
              <w:t>usluge</w:t>
            </w:r>
          </w:p>
        </w:tc>
        <w:tc>
          <w:tcPr>
            <w:tcW w:w="1701"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24"/>
              <w:jc w:val="right"/>
              <w:rPr>
                <w:i/>
                <w:sz w:val="18"/>
              </w:rPr>
            </w:pPr>
            <w:r>
              <w:rPr>
                <w:i/>
                <w:spacing w:val="-2"/>
                <w:sz w:val="18"/>
              </w:rPr>
              <w:t>4.897,70</w:t>
            </w:r>
          </w:p>
        </w:tc>
        <w:tc>
          <w:tcPr>
            <w:tcW w:w="857" w:type="dxa"/>
          </w:tcPr>
          <w:p>
            <w:pPr>
              <w:pStyle w:val="TableParagraph"/>
              <w:rPr>
                <w:rFonts w:ascii="Times New Roman"/>
                <w:sz w:val="18"/>
              </w:rPr>
            </w:pPr>
          </w:p>
        </w:tc>
      </w:tr>
      <w:tr>
        <w:trPr>
          <w:trHeight w:val="285" w:hRule="atLeast"/>
        </w:trPr>
        <w:tc>
          <w:tcPr>
            <w:tcW w:w="5448" w:type="dxa"/>
          </w:tcPr>
          <w:p>
            <w:pPr>
              <w:pStyle w:val="TableParagraph"/>
              <w:spacing w:before="36"/>
              <w:ind w:right="509"/>
              <w:jc w:val="right"/>
              <w:rPr>
                <w:i/>
                <w:sz w:val="18"/>
              </w:rPr>
            </w:pPr>
            <w:r>
              <w:rPr>
                <w:i/>
                <w:sz w:val="18"/>
              </w:rPr>
              <w:t>3241</w:t>
            </w:r>
            <w:r>
              <w:rPr>
                <w:i/>
                <w:spacing w:val="-1"/>
                <w:sz w:val="18"/>
              </w:rPr>
              <w:t> </w:t>
            </w:r>
            <w:r>
              <w:rPr>
                <w:i/>
                <w:sz w:val="18"/>
              </w:rPr>
              <w:t>Naknade</w:t>
            </w:r>
            <w:r>
              <w:rPr>
                <w:i/>
                <w:spacing w:val="-1"/>
                <w:sz w:val="18"/>
              </w:rPr>
              <w:t> </w:t>
            </w:r>
            <w:r>
              <w:rPr>
                <w:i/>
                <w:sz w:val="18"/>
              </w:rPr>
              <w:t>troškova</w:t>
            </w:r>
            <w:r>
              <w:rPr>
                <w:i/>
                <w:spacing w:val="-1"/>
                <w:sz w:val="18"/>
              </w:rPr>
              <w:t> </w:t>
            </w:r>
            <w:r>
              <w:rPr>
                <w:i/>
                <w:sz w:val="18"/>
              </w:rPr>
              <w:t>osobama</w:t>
            </w:r>
            <w:r>
              <w:rPr>
                <w:i/>
                <w:spacing w:val="-1"/>
                <w:sz w:val="18"/>
              </w:rPr>
              <w:t> </w:t>
            </w:r>
            <w:r>
              <w:rPr>
                <w:i/>
                <w:sz w:val="18"/>
              </w:rPr>
              <w:t>izvan</w:t>
            </w:r>
            <w:r>
              <w:rPr>
                <w:i/>
                <w:spacing w:val="-1"/>
                <w:sz w:val="18"/>
              </w:rPr>
              <w:t> </w:t>
            </w:r>
            <w:r>
              <w:rPr>
                <w:i/>
                <w:sz w:val="18"/>
              </w:rPr>
              <w:t>radnog</w:t>
            </w:r>
            <w:r>
              <w:rPr>
                <w:i/>
                <w:spacing w:val="-1"/>
                <w:sz w:val="18"/>
              </w:rPr>
              <w:t> </w:t>
            </w:r>
            <w:r>
              <w:rPr>
                <w:i/>
                <w:spacing w:val="-2"/>
                <w:sz w:val="18"/>
              </w:rPr>
              <w:t>odnosa</w:t>
            </w:r>
          </w:p>
        </w:tc>
        <w:tc>
          <w:tcPr>
            <w:tcW w:w="1701"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24"/>
              <w:jc w:val="right"/>
              <w:rPr>
                <w:i/>
                <w:sz w:val="18"/>
              </w:rPr>
            </w:pPr>
            <w:r>
              <w:rPr>
                <w:i/>
                <w:spacing w:val="-2"/>
                <w:sz w:val="18"/>
              </w:rPr>
              <w:t>3.121,70</w:t>
            </w:r>
          </w:p>
        </w:tc>
        <w:tc>
          <w:tcPr>
            <w:tcW w:w="857" w:type="dxa"/>
          </w:tcPr>
          <w:p>
            <w:pPr>
              <w:pStyle w:val="TableParagraph"/>
              <w:rPr>
                <w:rFonts w:ascii="Times New Roman"/>
                <w:sz w:val="18"/>
              </w:rPr>
            </w:pPr>
          </w:p>
        </w:tc>
      </w:tr>
      <w:tr>
        <w:trPr>
          <w:trHeight w:val="285" w:hRule="atLeast"/>
        </w:trPr>
        <w:tc>
          <w:tcPr>
            <w:tcW w:w="5448" w:type="dxa"/>
          </w:tcPr>
          <w:p>
            <w:pPr>
              <w:pStyle w:val="TableParagraph"/>
              <w:spacing w:before="36"/>
              <w:ind w:left="524"/>
              <w:rPr>
                <w:i/>
                <w:sz w:val="18"/>
              </w:rPr>
            </w:pPr>
            <w:r>
              <w:rPr>
                <w:i/>
                <w:sz w:val="18"/>
              </w:rPr>
              <w:t>3293</w:t>
            </w:r>
            <w:r>
              <w:rPr>
                <w:i/>
                <w:spacing w:val="-1"/>
                <w:sz w:val="18"/>
              </w:rPr>
              <w:t> </w:t>
            </w:r>
            <w:r>
              <w:rPr>
                <w:i/>
                <w:spacing w:val="-2"/>
                <w:sz w:val="18"/>
              </w:rPr>
              <w:t>Reprezentacija</w:t>
            </w:r>
          </w:p>
        </w:tc>
        <w:tc>
          <w:tcPr>
            <w:tcW w:w="1701"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24"/>
              <w:jc w:val="right"/>
              <w:rPr>
                <w:i/>
                <w:sz w:val="18"/>
              </w:rPr>
            </w:pPr>
            <w:r>
              <w:rPr>
                <w:i/>
                <w:spacing w:val="-2"/>
                <w:sz w:val="18"/>
              </w:rPr>
              <w:t>2.537,21</w:t>
            </w:r>
          </w:p>
        </w:tc>
        <w:tc>
          <w:tcPr>
            <w:tcW w:w="857" w:type="dxa"/>
          </w:tcPr>
          <w:p>
            <w:pPr>
              <w:pStyle w:val="TableParagraph"/>
              <w:rPr>
                <w:rFonts w:ascii="Times New Roman"/>
                <w:sz w:val="18"/>
              </w:rPr>
            </w:pPr>
          </w:p>
        </w:tc>
      </w:tr>
      <w:tr>
        <w:trPr>
          <w:trHeight w:val="277" w:hRule="atLeast"/>
        </w:trPr>
        <w:tc>
          <w:tcPr>
            <w:tcW w:w="5448" w:type="dxa"/>
          </w:tcPr>
          <w:p>
            <w:pPr>
              <w:pStyle w:val="TableParagraph"/>
              <w:spacing w:before="36"/>
              <w:ind w:left="239"/>
              <w:rPr>
                <w:b/>
                <w:sz w:val="18"/>
              </w:rPr>
            </w:pPr>
            <w:r>
              <w:rPr>
                <w:b/>
                <w:sz w:val="18"/>
              </w:rPr>
              <w:t>Izvor:</w:t>
            </w:r>
            <w:r>
              <w:rPr>
                <w:b/>
                <w:spacing w:val="-4"/>
                <w:sz w:val="18"/>
              </w:rPr>
              <w:t> </w:t>
            </w:r>
            <w:r>
              <w:rPr>
                <w:b/>
                <w:sz w:val="18"/>
              </w:rPr>
              <w:t>51</w:t>
            </w:r>
            <w:r>
              <w:rPr>
                <w:b/>
                <w:spacing w:val="-1"/>
                <w:sz w:val="18"/>
              </w:rPr>
              <w:t> </w:t>
            </w:r>
            <w:r>
              <w:rPr>
                <w:b/>
                <w:sz w:val="18"/>
              </w:rPr>
              <w:t>Pomoći</w:t>
            </w:r>
            <w:r>
              <w:rPr>
                <w:b/>
                <w:spacing w:val="-1"/>
                <w:sz w:val="18"/>
              </w:rPr>
              <w:t> </w:t>
            </w:r>
            <w:r>
              <w:rPr>
                <w:b/>
                <w:sz w:val="18"/>
              </w:rPr>
              <w:t>iz</w:t>
            </w:r>
            <w:r>
              <w:rPr>
                <w:b/>
                <w:spacing w:val="-1"/>
                <w:sz w:val="18"/>
              </w:rPr>
              <w:t> </w:t>
            </w:r>
            <w:r>
              <w:rPr>
                <w:b/>
                <w:sz w:val="18"/>
              </w:rPr>
              <w:t>državnog</w:t>
            </w:r>
            <w:r>
              <w:rPr>
                <w:b/>
                <w:spacing w:val="-1"/>
                <w:sz w:val="18"/>
              </w:rPr>
              <w:t> </w:t>
            </w:r>
            <w:r>
              <w:rPr>
                <w:b/>
                <w:spacing w:val="-2"/>
                <w:sz w:val="18"/>
              </w:rPr>
              <w:t>proračuna</w:t>
            </w:r>
          </w:p>
        </w:tc>
        <w:tc>
          <w:tcPr>
            <w:tcW w:w="1701" w:type="dxa"/>
          </w:tcPr>
          <w:p>
            <w:pPr>
              <w:pStyle w:val="TableParagraph"/>
              <w:spacing w:before="36"/>
              <w:ind w:right="157"/>
              <w:jc w:val="right"/>
              <w:rPr>
                <w:b/>
                <w:sz w:val="18"/>
              </w:rPr>
            </w:pPr>
            <w:r>
              <w:rPr>
                <w:b/>
                <w:spacing w:val="-2"/>
                <w:sz w:val="18"/>
              </w:rPr>
              <w:t>8.000,00</w:t>
            </w:r>
          </w:p>
        </w:tc>
        <w:tc>
          <w:tcPr>
            <w:tcW w:w="1357" w:type="dxa"/>
          </w:tcPr>
          <w:p>
            <w:pPr>
              <w:pStyle w:val="TableParagraph"/>
              <w:spacing w:before="36"/>
              <w:ind w:right="164"/>
              <w:jc w:val="right"/>
              <w:rPr>
                <w:b/>
                <w:sz w:val="18"/>
              </w:rPr>
            </w:pPr>
            <w:r>
              <w:rPr>
                <w:b/>
                <w:spacing w:val="-2"/>
                <w:sz w:val="18"/>
              </w:rPr>
              <w:t>8.000,00</w:t>
            </w:r>
          </w:p>
        </w:tc>
        <w:tc>
          <w:tcPr>
            <w:tcW w:w="1225" w:type="dxa"/>
          </w:tcPr>
          <w:p>
            <w:pPr>
              <w:pStyle w:val="TableParagraph"/>
              <w:spacing w:before="36"/>
              <w:ind w:right="24"/>
              <w:jc w:val="right"/>
              <w:rPr>
                <w:b/>
                <w:sz w:val="18"/>
              </w:rPr>
            </w:pPr>
            <w:r>
              <w:rPr>
                <w:b/>
                <w:spacing w:val="-2"/>
                <w:sz w:val="18"/>
              </w:rPr>
              <w:t>8.000,00</w:t>
            </w:r>
          </w:p>
        </w:tc>
        <w:tc>
          <w:tcPr>
            <w:tcW w:w="857" w:type="dxa"/>
          </w:tcPr>
          <w:p>
            <w:pPr>
              <w:pStyle w:val="TableParagraph"/>
              <w:spacing w:before="36"/>
              <w:ind w:left="30" w:right="58"/>
              <w:jc w:val="center"/>
              <w:rPr>
                <w:b/>
                <w:sz w:val="18"/>
              </w:rPr>
            </w:pPr>
            <w:r>
              <w:rPr>
                <w:b/>
                <w:spacing w:val="-2"/>
                <w:sz w:val="18"/>
              </w:rPr>
              <w:t>100,00%</w:t>
            </w:r>
          </w:p>
        </w:tc>
      </w:tr>
      <w:tr>
        <w:trPr>
          <w:trHeight w:val="277" w:hRule="atLeast"/>
        </w:trPr>
        <w:tc>
          <w:tcPr>
            <w:tcW w:w="5448" w:type="dxa"/>
          </w:tcPr>
          <w:p>
            <w:pPr>
              <w:pStyle w:val="TableParagraph"/>
              <w:spacing w:before="28"/>
              <w:ind w:left="404"/>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701" w:type="dxa"/>
          </w:tcPr>
          <w:p>
            <w:pPr>
              <w:pStyle w:val="TableParagraph"/>
              <w:spacing w:before="28"/>
              <w:ind w:right="157"/>
              <w:jc w:val="right"/>
              <w:rPr>
                <w:b/>
                <w:sz w:val="18"/>
              </w:rPr>
            </w:pPr>
            <w:r>
              <w:rPr>
                <w:b/>
                <w:spacing w:val="-2"/>
                <w:sz w:val="18"/>
              </w:rPr>
              <w:t>8.000,00</w:t>
            </w:r>
          </w:p>
        </w:tc>
        <w:tc>
          <w:tcPr>
            <w:tcW w:w="1357" w:type="dxa"/>
          </w:tcPr>
          <w:p>
            <w:pPr>
              <w:pStyle w:val="TableParagraph"/>
              <w:spacing w:before="28"/>
              <w:ind w:right="164"/>
              <w:jc w:val="right"/>
              <w:rPr>
                <w:b/>
                <w:sz w:val="18"/>
              </w:rPr>
            </w:pPr>
            <w:r>
              <w:rPr>
                <w:b/>
                <w:spacing w:val="-2"/>
                <w:sz w:val="18"/>
              </w:rPr>
              <w:t>8.000,00</w:t>
            </w:r>
          </w:p>
        </w:tc>
        <w:tc>
          <w:tcPr>
            <w:tcW w:w="1225" w:type="dxa"/>
          </w:tcPr>
          <w:p>
            <w:pPr>
              <w:pStyle w:val="TableParagraph"/>
              <w:spacing w:before="28"/>
              <w:ind w:right="24"/>
              <w:jc w:val="right"/>
              <w:rPr>
                <w:b/>
                <w:sz w:val="18"/>
              </w:rPr>
            </w:pPr>
            <w:r>
              <w:rPr>
                <w:b/>
                <w:spacing w:val="-2"/>
                <w:sz w:val="18"/>
              </w:rPr>
              <w:t>8.000,00</w:t>
            </w:r>
          </w:p>
        </w:tc>
        <w:tc>
          <w:tcPr>
            <w:tcW w:w="857" w:type="dxa"/>
          </w:tcPr>
          <w:p>
            <w:pPr>
              <w:pStyle w:val="TableParagraph"/>
              <w:spacing w:before="28"/>
              <w:ind w:left="30" w:right="58"/>
              <w:jc w:val="center"/>
              <w:rPr>
                <w:b/>
                <w:sz w:val="18"/>
              </w:rPr>
            </w:pPr>
            <w:r>
              <w:rPr>
                <w:b/>
                <w:spacing w:val="-2"/>
                <w:sz w:val="18"/>
              </w:rPr>
              <w:t>100,00%</w:t>
            </w:r>
          </w:p>
        </w:tc>
      </w:tr>
      <w:tr>
        <w:trPr>
          <w:trHeight w:val="285" w:hRule="atLeast"/>
        </w:trPr>
        <w:tc>
          <w:tcPr>
            <w:tcW w:w="5448" w:type="dxa"/>
          </w:tcPr>
          <w:p>
            <w:pPr>
              <w:pStyle w:val="TableParagraph"/>
              <w:spacing w:before="36"/>
              <w:ind w:left="524"/>
              <w:rPr>
                <w:i/>
                <w:sz w:val="18"/>
              </w:rPr>
            </w:pPr>
            <w:r>
              <w:rPr>
                <w:i/>
                <w:sz w:val="18"/>
              </w:rPr>
              <w:t>3237</w:t>
            </w:r>
            <w:r>
              <w:rPr>
                <w:i/>
                <w:spacing w:val="-1"/>
                <w:sz w:val="18"/>
              </w:rPr>
              <w:t> </w:t>
            </w:r>
            <w:r>
              <w:rPr>
                <w:i/>
                <w:sz w:val="18"/>
              </w:rPr>
              <w:t>Intelektualne</w:t>
            </w:r>
            <w:r>
              <w:rPr>
                <w:i/>
                <w:spacing w:val="-1"/>
                <w:sz w:val="18"/>
              </w:rPr>
              <w:t> </w:t>
            </w:r>
            <w:r>
              <w:rPr>
                <w:i/>
                <w:sz w:val="18"/>
              </w:rPr>
              <w:t>i</w:t>
            </w:r>
            <w:r>
              <w:rPr>
                <w:i/>
                <w:spacing w:val="-1"/>
                <w:sz w:val="18"/>
              </w:rPr>
              <w:t> </w:t>
            </w:r>
            <w:r>
              <w:rPr>
                <w:i/>
                <w:sz w:val="18"/>
              </w:rPr>
              <w:t>osobne</w:t>
            </w:r>
            <w:r>
              <w:rPr>
                <w:i/>
                <w:spacing w:val="-1"/>
                <w:sz w:val="18"/>
              </w:rPr>
              <w:t> </w:t>
            </w:r>
            <w:r>
              <w:rPr>
                <w:i/>
                <w:spacing w:val="-2"/>
                <w:sz w:val="18"/>
              </w:rPr>
              <w:t>usluge</w:t>
            </w:r>
          </w:p>
        </w:tc>
        <w:tc>
          <w:tcPr>
            <w:tcW w:w="1701"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24"/>
              <w:jc w:val="right"/>
              <w:rPr>
                <w:i/>
                <w:sz w:val="18"/>
              </w:rPr>
            </w:pPr>
            <w:r>
              <w:rPr>
                <w:i/>
                <w:spacing w:val="-2"/>
                <w:sz w:val="18"/>
              </w:rPr>
              <w:t>8.000,00</w:t>
            </w:r>
          </w:p>
        </w:tc>
        <w:tc>
          <w:tcPr>
            <w:tcW w:w="857" w:type="dxa"/>
          </w:tcPr>
          <w:p>
            <w:pPr>
              <w:pStyle w:val="TableParagraph"/>
              <w:rPr>
                <w:rFonts w:ascii="Times New Roman"/>
                <w:sz w:val="18"/>
              </w:rPr>
            </w:pPr>
          </w:p>
        </w:tc>
      </w:tr>
      <w:tr>
        <w:trPr>
          <w:trHeight w:val="285" w:hRule="atLeast"/>
        </w:trPr>
        <w:tc>
          <w:tcPr>
            <w:tcW w:w="5448" w:type="dxa"/>
          </w:tcPr>
          <w:p>
            <w:pPr>
              <w:pStyle w:val="TableParagraph"/>
              <w:spacing w:before="36"/>
              <w:ind w:left="239"/>
              <w:rPr>
                <w:b/>
                <w:sz w:val="18"/>
              </w:rPr>
            </w:pPr>
            <w:r>
              <w:rPr>
                <w:b/>
                <w:sz w:val="18"/>
              </w:rPr>
              <w:t>Izvor:</w:t>
            </w:r>
            <w:r>
              <w:rPr>
                <w:b/>
                <w:spacing w:val="-1"/>
                <w:sz w:val="18"/>
              </w:rPr>
              <w:t> </w:t>
            </w:r>
            <w:r>
              <w:rPr>
                <w:b/>
                <w:sz w:val="18"/>
              </w:rPr>
              <w:t>44</w:t>
            </w:r>
            <w:r>
              <w:rPr>
                <w:b/>
                <w:spacing w:val="-1"/>
                <w:sz w:val="18"/>
              </w:rPr>
              <w:t> </w:t>
            </w:r>
            <w:r>
              <w:rPr>
                <w:b/>
                <w:sz w:val="18"/>
              </w:rPr>
              <w:t>Prihodi</w:t>
            </w:r>
            <w:r>
              <w:rPr>
                <w:b/>
                <w:spacing w:val="-1"/>
                <w:sz w:val="18"/>
              </w:rPr>
              <w:t> </w:t>
            </w:r>
            <w:r>
              <w:rPr>
                <w:b/>
                <w:sz w:val="18"/>
              </w:rPr>
              <w:t>za</w:t>
            </w:r>
            <w:r>
              <w:rPr>
                <w:b/>
                <w:spacing w:val="-1"/>
                <w:sz w:val="18"/>
              </w:rPr>
              <w:t> </w:t>
            </w:r>
            <w:r>
              <w:rPr>
                <w:b/>
                <w:sz w:val="18"/>
              </w:rPr>
              <w:t>posebne</w:t>
            </w:r>
            <w:r>
              <w:rPr>
                <w:b/>
                <w:spacing w:val="-1"/>
                <w:sz w:val="18"/>
              </w:rPr>
              <w:t> </w:t>
            </w:r>
            <w:r>
              <w:rPr>
                <w:b/>
                <w:spacing w:val="-2"/>
                <w:sz w:val="18"/>
              </w:rPr>
              <w:t>namjene</w:t>
            </w:r>
          </w:p>
        </w:tc>
        <w:tc>
          <w:tcPr>
            <w:tcW w:w="1701" w:type="dxa"/>
          </w:tcPr>
          <w:p>
            <w:pPr>
              <w:pStyle w:val="TableParagraph"/>
              <w:spacing w:before="36"/>
              <w:ind w:right="157"/>
              <w:jc w:val="right"/>
              <w:rPr>
                <w:b/>
                <w:sz w:val="18"/>
              </w:rPr>
            </w:pPr>
            <w:r>
              <w:rPr>
                <w:b/>
                <w:spacing w:val="-2"/>
                <w:sz w:val="18"/>
              </w:rPr>
              <w:t>13.500,00</w:t>
            </w:r>
          </w:p>
        </w:tc>
        <w:tc>
          <w:tcPr>
            <w:tcW w:w="1357" w:type="dxa"/>
          </w:tcPr>
          <w:p>
            <w:pPr>
              <w:pStyle w:val="TableParagraph"/>
              <w:spacing w:before="36"/>
              <w:ind w:right="164"/>
              <w:jc w:val="right"/>
              <w:rPr>
                <w:b/>
                <w:sz w:val="18"/>
              </w:rPr>
            </w:pPr>
            <w:r>
              <w:rPr>
                <w:b/>
                <w:spacing w:val="-2"/>
                <w:sz w:val="18"/>
              </w:rPr>
              <w:t>13.500,00</w:t>
            </w:r>
          </w:p>
        </w:tc>
        <w:tc>
          <w:tcPr>
            <w:tcW w:w="1225" w:type="dxa"/>
          </w:tcPr>
          <w:p>
            <w:pPr>
              <w:pStyle w:val="TableParagraph"/>
              <w:spacing w:before="36"/>
              <w:ind w:right="24"/>
              <w:jc w:val="right"/>
              <w:rPr>
                <w:b/>
                <w:sz w:val="18"/>
              </w:rPr>
            </w:pPr>
            <w:r>
              <w:rPr>
                <w:b/>
                <w:spacing w:val="-2"/>
                <w:sz w:val="18"/>
              </w:rPr>
              <w:t>8.062,82</w:t>
            </w:r>
          </w:p>
        </w:tc>
        <w:tc>
          <w:tcPr>
            <w:tcW w:w="857" w:type="dxa"/>
          </w:tcPr>
          <w:p>
            <w:pPr>
              <w:pStyle w:val="TableParagraph"/>
              <w:spacing w:before="36"/>
              <w:ind w:left="127" w:right="58"/>
              <w:jc w:val="center"/>
              <w:rPr>
                <w:b/>
                <w:sz w:val="18"/>
              </w:rPr>
            </w:pPr>
            <w:r>
              <w:rPr>
                <w:b/>
                <w:spacing w:val="-2"/>
                <w:sz w:val="18"/>
              </w:rPr>
              <w:t>59,72%</w:t>
            </w:r>
          </w:p>
        </w:tc>
      </w:tr>
      <w:tr>
        <w:trPr>
          <w:trHeight w:val="285" w:hRule="atLeast"/>
        </w:trPr>
        <w:tc>
          <w:tcPr>
            <w:tcW w:w="5448" w:type="dxa"/>
          </w:tcPr>
          <w:p>
            <w:pPr>
              <w:pStyle w:val="TableParagraph"/>
              <w:spacing w:before="36"/>
              <w:ind w:left="404"/>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701" w:type="dxa"/>
          </w:tcPr>
          <w:p>
            <w:pPr>
              <w:pStyle w:val="TableParagraph"/>
              <w:spacing w:before="36"/>
              <w:ind w:right="157"/>
              <w:jc w:val="right"/>
              <w:rPr>
                <w:b/>
                <w:sz w:val="18"/>
              </w:rPr>
            </w:pPr>
            <w:r>
              <w:rPr>
                <w:b/>
                <w:spacing w:val="-2"/>
                <w:sz w:val="18"/>
              </w:rPr>
              <w:t>13.500,00</w:t>
            </w:r>
          </w:p>
        </w:tc>
        <w:tc>
          <w:tcPr>
            <w:tcW w:w="1357" w:type="dxa"/>
          </w:tcPr>
          <w:p>
            <w:pPr>
              <w:pStyle w:val="TableParagraph"/>
              <w:spacing w:before="36"/>
              <w:ind w:right="164"/>
              <w:jc w:val="right"/>
              <w:rPr>
                <w:b/>
                <w:sz w:val="18"/>
              </w:rPr>
            </w:pPr>
            <w:r>
              <w:rPr>
                <w:b/>
                <w:spacing w:val="-2"/>
                <w:sz w:val="18"/>
              </w:rPr>
              <w:t>13.500,00</w:t>
            </w:r>
          </w:p>
        </w:tc>
        <w:tc>
          <w:tcPr>
            <w:tcW w:w="1225" w:type="dxa"/>
          </w:tcPr>
          <w:p>
            <w:pPr>
              <w:pStyle w:val="TableParagraph"/>
              <w:spacing w:before="36"/>
              <w:ind w:right="24"/>
              <w:jc w:val="right"/>
              <w:rPr>
                <w:b/>
                <w:sz w:val="18"/>
              </w:rPr>
            </w:pPr>
            <w:r>
              <w:rPr>
                <w:b/>
                <w:spacing w:val="-2"/>
                <w:sz w:val="18"/>
              </w:rPr>
              <w:t>8.062,82</w:t>
            </w:r>
          </w:p>
        </w:tc>
        <w:tc>
          <w:tcPr>
            <w:tcW w:w="857" w:type="dxa"/>
          </w:tcPr>
          <w:p>
            <w:pPr>
              <w:pStyle w:val="TableParagraph"/>
              <w:spacing w:before="36"/>
              <w:ind w:left="127" w:right="58"/>
              <w:jc w:val="center"/>
              <w:rPr>
                <w:b/>
                <w:sz w:val="18"/>
              </w:rPr>
            </w:pPr>
            <w:r>
              <w:rPr>
                <w:b/>
                <w:spacing w:val="-2"/>
                <w:sz w:val="18"/>
              </w:rPr>
              <w:t>59,72%</w:t>
            </w:r>
          </w:p>
        </w:tc>
      </w:tr>
      <w:tr>
        <w:trPr>
          <w:trHeight w:val="285" w:hRule="atLeast"/>
        </w:trPr>
        <w:tc>
          <w:tcPr>
            <w:tcW w:w="5448" w:type="dxa"/>
          </w:tcPr>
          <w:p>
            <w:pPr>
              <w:pStyle w:val="TableParagraph"/>
              <w:spacing w:before="36"/>
              <w:ind w:left="524"/>
              <w:rPr>
                <w:i/>
                <w:sz w:val="18"/>
              </w:rPr>
            </w:pPr>
            <w:r>
              <w:rPr>
                <w:i/>
                <w:sz w:val="18"/>
              </w:rPr>
              <w:t>3237</w:t>
            </w:r>
            <w:r>
              <w:rPr>
                <w:i/>
                <w:spacing w:val="-1"/>
                <w:sz w:val="18"/>
              </w:rPr>
              <w:t> </w:t>
            </w:r>
            <w:r>
              <w:rPr>
                <w:i/>
                <w:sz w:val="18"/>
              </w:rPr>
              <w:t>Intelektualne</w:t>
            </w:r>
            <w:r>
              <w:rPr>
                <w:i/>
                <w:spacing w:val="-1"/>
                <w:sz w:val="18"/>
              </w:rPr>
              <w:t> </w:t>
            </w:r>
            <w:r>
              <w:rPr>
                <w:i/>
                <w:sz w:val="18"/>
              </w:rPr>
              <w:t>i</w:t>
            </w:r>
            <w:r>
              <w:rPr>
                <w:i/>
                <w:spacing w:val="-1"/>
                <w:sz w:val="18"/>
              </w:rPr>
              <w:t> </w:t>
            </w:r>
            <w:r>
              <w:rPr>
                <w:i/>
                <w:sz w:val="18"/>
              </w:rPr>
              <w:t>osobne</w:t>
            </w:r>
            <w:r>
              <w:rPr>
                <w:i/>
                <w:spacing w:val="-1"/>
                <w:sz w:val="18"/>
              </w:rPr>
              <w:t> </w:t>
            </w:r>
            <w:r>
              <w:rPr>
                <w:i/>
                <w:spacing w:val="-2"/>
                <w:sz w:val="18"/>
              </w:rPr>
              <w:t>usluge</w:t>
            </w:r>
          </w:p>
        </w:tc>
        <w:tc>
          <w:tcPr>
            <w:tcW w:w="1701"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24"/>
              <w:jc w:val="right"/>
              <w:rPr>
                <w:i/>
                <w:sz w:val="18"/>
              </w:rPr>
            </w:pPr>
            <w:r>
              <w:rPr>
                <w:i/>
                <w:spacing w:val="-2"/>
                <w:sz w:val="18"/>
              </w:rPr>
              <w:t>5.550,00</w:t>
            </w:r>
          </w:p>
        </w:tc>
        <w:tc>
          <w:tcPr>
            <w:tcW w:w="857" w:type="dxa"/>
          </w:tcPr>
          <w:p>
            <w:pPr>
              <w:pStyle w:val="TableParagraph"/>
              <w:rPr>
                <w:rFonts w:ascii="Times New Roman"/>
                <w:sz w:val="18"/>
              </w:rPr>
            </w:pPr>
          </w:p>
        </w:tc>
      </w:tr>
      <w:tr>
        <w:trPr>
          <w:trHeight w:val="285" w:hRule="atLeast"/>
        </w:trPr>
        <w:tc>
          <w:tcPr>
            <w:tcW w:w="5448" w:type="dxa"/>
          </w:tcPr>
          <w:p>
            <w:pPr>
              <w:pStyle w:val="TableParagraph"/>
              <w:spacing w:before="36"/>
              <w:ind w:right="509"/>
              <w:jc w:val="right"/>
              <w:rPr>
                <w:i/>
                <w:sz w:val="18"/>
              </w:rPr>
            </w:pPr>
            <w:r>
              <w:rPr>
                <w:i/>
                <w:sz w:val="18"/>
              </w:rPr>
              <w:t>3241</w:t>
            </w:r>
            <w:r>
              <w:rPr>
                <w:i/>
                <w:spacing w:val="-1"/>
                <w:sz w:val="18"/>
              </w:rPr>
              <w:t> </w:t>
            </w:r>
            <w:r>
              <w:rPr>
                <w:i/>
                <w:sz w:val="18"/>
              </w:rPr>
              <w:t>Naknade</w:t>
            </w:r>
            <w:r>
              <w:rPr>
                <w:i/>
                <w:spacing w:val="-1"/>
                <w:sz w:val="18"/>
              </w:rPr>
              <w:t> </w:t>
            </w:r>
            <w:r>
              <w:rPr>
                <w:i/>
                <w:sz w:val="18"/>
              </w:rPr>
              <w:t>troškova</w:t>
            </w:r>
            <w:r>
              <w:rPr>
                <w:i/>
                <w:spacing w:val="-1"/>
                <w:sz w:val="18"/>
              </w:rPr>
              <w:t> </w:t>
            </w:r>
            <w:r>
              <w:rPr>
                <w:i/>
                <w:sz w:val="18"/>
              </w:rPr>
              <w:t>osobama</w:t>
            </w:r>
            <w:r>
              <w:rPr>
                <w:i/>
                <w:spacing w:val="-1"/>
                <w:sz w:val="18"/>
              </w:rPr>
              <w:t> </w:t>
            </w:r>
            <w:r>
              <w:rPr>
                <w:i/>
                <w:sz w:val="18"/>
              </w:rPr>
              <w:t>izvan</w:t>
            </w:r>
            <w:r>
              <w:rPr>
                <w:i/>
                <w:spacing w:val="-1"/>
                <w:sz w:val="18"/>
              </w:rPr>
              <w:t> </w:t>
            </w:r>
            <w:r>
              <w:rPr>
                <w:i/>
                <w:sz w:val="18"/>
              </w:rPr>
              <w:t>radnog</w:t>
            </w:r>
            <w:r>
              <w:rPr>
                <w:i/>
                <w:spacing w:val="-1"/>
                <w:sz w:val="18"/>
              </w:rPr>
              <w:t> </w:t>
            </w:r>
            <w:r>
              <w:rPr>
                <w:i/>
                <w:spacing w:val="-2"/>
                <w:sz w:val="18"/>
              </w:rPr>
              <w:t>odnosa</w:t>
            </w:r>
          </w:p>
        </w:tc>
        <w:tc>
          <w:tcPr>
            <w:tcW w:w="1701"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24"/>
              <w:jc w:val="right"/>
              <w:rPr>
                <w:i/>
                <w:sz w:val="18"/>
              </w:rPr>
            </w:pPr>
            <w:r>
              <w:rPr>
                <w:i/>
                <w:spacing w:val="-2"/>
                <w:sz w:val="18"/>
              </w:rPr>
              <w:t>1.695,20</w:t>
            </w:r>
          </w:p>
        </w:tc>
        <w:tc>
          <w:tcPr>
            <w:tcW w:w="857" w:type="dxa"/>
          </w:tcPr>
          <w:p>
            <w:pPr>
              <w:pStyle w:val="TableParagraph"/>
              <w:rPr>
                <w:rFonts w:ascii="Times New Roman"/>
                <w:sz w:val="18"/>
              </w:rPr>
            </w:pPr>
          </w:p>
        </w:tc>
      </w:tr>
      <w:tr>
        <w:trPr>
          <w:trHeight w:val="285" w:hRule="atLeast"/>
        </w:trPr>
        <w:tc>
          <w:tcPr>
            <w:tcW w:w="5448" w:type="dxa"/>
          </w:tcPr>
          <w:p>
            <w:pPr>
              <w:pStyle w:val="TableParagraph"/>
              <w:spacing w:before="36"/>
              <w:ind w:left="524"/>
              <w:rPr>
                <w:i/>
                <w:sz w:val="18"/>
              </w:rPr>
            </w:pPr>
            <w:r>
              <w:rPr>
                <w:i/>
                <w:sz w:val="18"/>
              </w:rPr>
              <w:t>3299</w:t>
            </w:r>
            <w:r>
              <w:rPr>
                <w:i/>
                <w:spacing w:val="-1"/>
                <w:sz w:val="18"/>
              </w:rPr>
              <w:t> </w:t>
            </w:r>
            <w:r>
              <w:rPr>
                <w:i/>
                <w:sz w:val="18"/>
              </w:rPr>
              <w:t>Ostali</w:t>
            </w:r>
            <w:r>
              <w:rPr>
                <w:i/>
                <w:spacing w:val="-1"/>
                <w:sz w:val="18"/>
              </w:rPr>
              <w:t> </w:t>
            </w:r>
            <w:r>
              <w:rPr>
                <w:i/>
                <w:sz w:val="18"/>
              </w:rPr>
              <w:t>nespomenuti</w:t>
            </w:r>
            <w:r>
              <w:rPr>
                <w:i/>
                <w:spacing w:val="-1"/>
                <w:sz w:val="18"/>
              </w:rPr>
              <w:t> </w:t>
            </w:r>
            <w:r>
              <w:rPr>
                <w:i/>
                <w:sz w:val="18"/>
              </w:rPr>
              <w:t>rashodi</w:t>
            </w:r>
            <w:r>
              <w:rPr>
                <w:i/>
                <w:spacing w:val="-1"/>
                <w:sz w:val="18"/>
              </w:rPr>
              <w:t> </w:t>
            </w:r>
            <w:r>
              <w:rPr>
                <w:i/>
                <w:spacing w:val="-2"/>
                <w:sz w:val="18"/>
              </w:rPr>
              <w:t>poslovanja</w:t>
            </w:r>
          </w:p>
        </w:tc>
        <w:tc>
          <w:tcPr>
            <w:tcW w:w="1701"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24"/>
              <w:jc w:val="right"/>
              <w:rPr>
                <w:i/>
                <w:sz w:val="18"/>
              </w:rPr>
            </w:pPr>
            <w:r>
              <w:rPr>
                <w:i/>
                <w:spacing w:val="-2"/>
                <w:sz w:val="18"/>
              </w:rPr>
              <w:t>817,62</w:t>
            </w:r>
          </w:p>
        </w:tc>
        <w:tc>
          <w:tcPr>
            <w:tcW w:w="857" w:type="dxa"/>
          </w:tcPr>
          <w:p>
            <w:pPr>
              <w:pStyle w:val="TableParagraph"/>
              <w:rPr>
                <w:rFonts w:ascii="Times New Roman"/>
                <w:sz w:val="18"/>
              </w:rPr>
            </w:pPr>
          </w:p>
        </w:tc>
      </w:tr>
      <w:tr>
        <w:trPr>
          <w:trHeight w:val="285" w:hRule="atLeast"/>
        </w:trPr>
        <w:tc>
          <w:tcPr>
            <w:tcW w:w="5448" w:type="dxa"/>
          </w:tcPr>
          <w:p>
            <w:pPr>
              <w:pStyle w:val="TableParagraph"/>
              <w:spacing w:before="36"/>
              <w:ind w:left="239"/>
              <w:rPr>
                <w:b/>
                <w:sz w:val="18"/>
              </w:rPr>
            </w:pPr>
            <w:r>
              <w:rPr>
                <w:b/>
                <w:sz w:val="18"/>
              </w:rPr>
              <w:t>Izvor:</w:t>
            </w:r>
            <w:r>
              <w:rPr>
                <w:b/>
                <w:spacing w:val="-1"/>
                <w:sz w:val="18"/>
              </w:rPr>
              <w:t> </w:t>
            </w:r>
            <w:r>
              <w:rPr>
                <w:b/>
                <w:sz w:val="18"/>
              </w:rPr>
              <w:t>31</w:t>
            </w:r>
            <w:r>
              <w:rPr>
                <w:b/>
                <w:spacing w:val="-1"/>
                <w:sz w:val="18"/>
              </w:rPr>
              <w:t> </w:t>
            </w:r>
            <w:r>
              <w:rPr>
                <w:b/>
                <w:sz w:val="18"/>
              </w:rPr>
              <w:t>Vlastiti</w:t>
            </w:r>
            <w:r>
              <w:rPr>
                <w:b/>
                <w:spacing w:val="-1"/>
                <w:sz w:val="18"/>
              </w:rPr>
              <w:t> </w:t>
            </w:r>
            <w:r>
              <w:rPr>
                <w:b/>
                <w:spacing w:val="-2"/>
                <w:sz w:val="18"/>
              </w:rPr>
              <w:t>prihodi</w:t>
            </w:r>
          </w:p>
        </w:tc>
        <w:tc>
          <w:tcPr>
            <w:tcW w:w="1701" w:type="dxa"/>
          </w:tcPr>
          <w:p>
            <w:pPr>
              <w:pStyle w:val="TableParagraph"/>
              <w:spacing w:before="36"/>
              <w:ind w:right="157"/>
              <w:jc w:val="right"/>
              <w:rPr>
                <w:b/>
                <w:sz w:val="18"/>
              </w:rPr>
            </w:pPr>
            <w:r>
              <w:rPr>
                <w:b/>
                <w:spacing w:val="-2"/>
                <w:sz w:val="18"/>
              </w:rPr>
              <w:t>9.000,00</w:t>
            </w:r>
          </w:p>
        </w:tc>
        <w:tc>
          <w:tcPr>
            <w:tcW w:w="1357" w:type="dxa"/>
          </w:tcPr>
          <w:p>
            <w:pPr>
              <w:pStyle w:val="TableParagraph"/>
              <w:spacing w:before="36"/>
              <w:ind w:right="164"/>
              <w:jc w:val="right"/>
              <w:rPr>
                <w:b/>
                <w:sz w:val="18"/>
              </w:rPr>
            </w:pPr>
            <w:r>
              <w:rPr>
                <w:b/>
                <w:spacing w:val="-2"/>
                <w:sz w:val="18"/>
              </w:rPr>
              <w:t>9.000,00</w:t>
            </w:r>
          </w:p>
        </w:tc>
        <w:tc>
          <w:tcPr>
            <w:tcW w:w="1225" w:type="dxa"/>
          </w:tcPr>
          <w:p>
            <w:pPr>
              <w:pStyle w:val="TableParagraph"/>
              <w:spacing w:before="36"/>
              <w:ind w:right="24"/>
              <w:jc w:val="right"/>
              <w:rPr>
                <w:b/>
                <w:sz w:val="18"/>
              </w:rPr>
            </w:pPr>
            <w:r>
              <w:rPr>
                <w:b/>
                <w:spacing w:val="-2"/>
                <w:sz w:val="18"/>
              </w:rPr>
              <w:t>10.600,00</w:t>
            </w:r>
          </w:p>
        </w:tc>
        <w:tc>
          <w:tcPr>
            <w:tcW w:w="857" w:type="dxa"/>
          </w:tcPr>
          <w:p>
            <w:pPr>
              <w:pStyle w:val="TableParagraph"/>
              <w:spacing w:before="36"/>
              <w:ind w:left="30" w:right="58"/>
              <w:jc w:val="center"/>
              <w:rPr>
                <w:b/>
                <w:sz w:val="18"/>
              </w:rPr>
            </w:pPr>
            <w:r>
              <w:rPr>
                <w:b/>
                <w:spacing w:val="-2"/>
                <w:sz w:val="18"/>
              </w:rPr>
              <w:t>117,78%</w:t>
            </w:r>
          </w:p>
        </w:tc>
      </w:tr>
      <w:tr>
        <w:trPr>
          <w:trHeight w:val="277" w:hRule="atLeast"/>
        </w:trPr>
        <w:tc>
          <w:tcPr>
            <w:tcW w:w="5448" w:type="dxa"/>
          </w:tcPr>
          <w:p>
            <w:pPr>
              <w:pStyle w:val="TableParagraph"/>
              <w:spacing w:before="36"/>
              <w:ind w:left="404"/>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701" w:type="dxa"/>
          </w:tcPr>
          <w:p>
            <w:pPr>
              <w:pStyle w:val="TableParagraph"/>
              <w:spacing w:before="36"/>
              <w:ind w:right="157"/>
              <w:jc w:val="right"/>
              <w:rPr>
                <w:b/>
                <w:sz w:val="18"/>
              </w:rPr>
            </w:pPr>
            <w:r>
              <w:rPr>
                <w:b/>
                <w:spacing w:val="-2"/>
                <w:sz w:val="18"/>
              </w:rPr>
              <w:t>9.000,00</w:t>
            </w:r>
          </w:p>
        </w:tc>
        <w:tc>
          <w:tcPr>
            <w:tcW w:w="1357" w:type="dxa"/>
          </w:tcPr>
          <w:p>
            <w:pPr>
              <w:pStyle w:val="TableParagraph"/>
              <w:spacing w:before="36"/>
              <w:ind w:right="164"/>
              <w:jc w:val="right"/>
              <w:rPr>
                <w:b/>
                <w:sz w:val="18"/>
              </w:rPr>
            </w:pPr>
            <w:r>
              <w:rPr>
                <w:b/>
                <w:spacing w:val="-2"/>
                <w:sz w:val="18"/>
              </w:rPr>
              <w:t>9.000,00</w:t>
            </w:r>
          </w:p>
        </w:tc>
        <w:tc>
          <w:tcPr>
            <w:tcW w:w="1225" w:type="dxa"/>
          </w:tcPr>
          <w:p>
            <w:pPr>
              <w:pStyle w:val="TableParagraph"/>
              <w:spacing w:before="36"/>
              <w:ind w:right="24"/>
              <w:jc w:val="right"/>
              <w:rPr>
                <w:b/>
                <w:sz w:val="18"/>
              </w:rPr>
            </w:pPr>
            <w:r>
              <w:rPr>
                <w:b/>
                <w:spacing w:val="-2"/>
                <w:sz w:val="18"/>
              </w:rPr>
              <w:t>10.600,00</w:t>
            </w:r>
          </w:p>
        </w:tc>
        <w:tc>
          <w:tcPr>
            <w:tcW w:w="857" w:type="dxa"/>
          </w:tcPr>
          <w:p>
            <w:pPr>
              <w:pStyle w:val="TableParagraph"/>
              <w:spacing w:before="36"/>
              <w:ind w:left="30" w:right="58"/>
              <w:jc w:val="center"/>
              <w:rPr>
                <w:b/>
                <w:sz w:val="18"/>
              </w:rPr>
            </w:pPr>
            <w:r>
              <w:rPr>
                <w:b/>
                <w:spacing w:val="-2"/>
                <w:sz w:val="18"/>
              </w:rPr>
              <w:t>117,78%</w:t>
            </w:r>
          </w:p>
        </w:tc>
      </w:tr>
      <w:tr>
        <w:trPr>
          <w:trHeight w:val="277" w:hRule="atLeast"/>
        </w:trPr>
        <w:tc>
          <w:tcPr>
            <w:tcW w:w="5448" w:type="dxa"/>
          </w:tcPr>
          <w:p>
            <w:pPr>
              <w:pStyle w:val="TableParagraph"/>
              <w:spacing w:before="28"/>
              <w:ind w:left="524"/>
              <w:rPr>
                <w:i/>
                <w:sz w:val="18"/>
              </w:rPr>
            </w:pPr>
            <w:r>
              <w:rPr>
                <w:i/>
                <w:sz w:val="18"/>
              </w:rPr>
              <w:t>3237</w:t>
            </w:r>
            <w:r>
              <w:rPr>
                <w:i/>
                <w:spacing w:val="-1"/>
                <w:sz w:val="18"/>
              </w:rPr>
              <w:t> </w:t>
            </w:r>
            <w:r>
              <w:rPr>
                <w:i/>
                <w:sz w:val="18"/>
              </w:rPr>
              <w:t>Intelektualne</w:t>
            </w:r>
            <w:r>
              <w:rPr>
                <w:i/>
                <w:spacing w:val="-1"/>
                <w:sz w:val="18"/>
              </w:rPr>
              <w:t> </w:t>
            </w:r>
            <w:r>
              <w:rPr>
                <w:i/>
                <w:sz w:val="18"/>
              </w:rPr>
              <w:t>i</w:t>
            </w:r>
            <w:r>
              <w:rPr>
                <w:i/>
                <w:spacing w:val="-1"/>
                <w:sz w:val="18"/>
              </w:rPr>
              <w:t> </w:t>
            </w:r>
            <w:r>
              <w:rPr>
                <w:i/>
                <w:sz w:val="18"/>
              </w:rPr>
              <w:t>osobne</w:t>
            </w:r>
            <w:r>
              <w:rPr>
                <w:i/>
                <w:spacing w:val="-1"/>
                <w:sz w:val="18"/>
              </w:rPr>
              <w:t> </w:t>
            </w:r>
            <w:r>
              <w:rPr>
                <w:i/>
                <w:spacing w:val="-2"/>
                <w:sz w:val="18"/>
              </w:rPr>
              <w:t>usluge</w:t>
            </w:r>
          </w:p>
        </w:tc>
        <w:tc>
          <w:tcPr>
            <w:tcW w:w="1701"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28"/>
              <w:ind w:right="24"/>
              <w:jc w:val="right"/>
              <w:rPr>
                <w:i/>
                <w:sz w:val="18"/>
              </w:rPr>
            </w:pPr>
            <w:r>
              <w:rPr>
                <w:i/>
                <w:spacing w:val="-2"/>
                <w:sz w:val="18"/>
              </w:rPr>
              <w:t>10.600,00</w:t>
            </w:r>
          </w:p>
        </w:tc>
        <w:tc>
          <w:tcPr>
            <w:tcW w:w="857" w:type="dxa"/>
          </w:tcPr>
          <w:p>
            <w:pPr>
              <w:pStyle w:val="TableParagraph"/>
              <w:rPr>
                <w:rFonts w:ascii="Times New Roman"/>
                <w:sz w:val="18"/>
              </w:rPr>
            </w:pPr>
          </w:p>
        </w:tc>
      </w:tr>
      <w:tr>
        <w:trPr>
          <w:trHeight w:val="312" w:hRule="atLeast"/>
        </w:trPr>
        <w:tc>
          <w:tcPr>
            <w:tcW w:w="5448" w:type="dxa"/>
            <w:tcBorders>
              <w:bottom w:val="single" w:sz="12" w:space="0" w:color="000000"/>
            </w:tcBorders>
          </w:tcPr>
          <w:p>
            <w:pPr>
              <w:pStyle w:val="TableParagraph"/>
              <w:spacing w:before="35"/>
              <w:ind w:left="14"/>
              <w:rPr>
                <w:b/>
                <w:sz w:val="20"/>
              </w:rPr>
            </w:pPr>
            <w:r>
              <w:rPr>
                <w:b/>
                <w:color w:val="00009F"/>
                <w:sz w:val="20"/>
              </w:rPr>
              <w:t>1023</w:t>
            </w:r>
            <w:r>
              <w:rPr>
                <w:b/>
                <w:color w:val="00009F"/>
                <w:spacing w:val="-1"/>
                <w:sz w:val="20"/>
              </w:rPr>
              <w:t> </w:t>
            </w:r>
            <w:r>
              <w:rPr>
                <w:b/>
                <w:color w:val="00009F"/>
                <w:sz w:val="20"/>
              </w:rPr>
              <w:t>GLAZBENO</w:t>
            </w:r>
            <w:r>
              <w:rPr>
                <w:b/>
                <w:color w:val="00009F"/>
                <w:spacing w:val="-1"/>
                <w:sz w:val="20"/>
              </w:rPr>
              <w:t> </w:t>
            </w:r>
            <w:r>
              <w:rPr>
                <w:b/>
                <w:color w:val="00009F"/>
                <w:sz w:val="20"/>
              </w:rPr>
              <w:t>SCENSKI</w:t>
            </w:r>
            <w:r>
              <w:rPr>
                <w:b/>
                <w:color w:val="00009F"/>
                <w:spacing w:val="-1"/>
                <w:sz w:val="20"/>
              </w:rPr>
              <w:t> </w:t>
            </w:r>
            <w:r>
              <w:rPr>
                <w:b/>
                <w:color w:val="00009F"/>
                <w:spacing w:val="-2"/>
                <w:sz w:val="20"/>
              </w:rPr>
              <w:t>PROGRAMI</w:t>
            </w:r>
          </w:p>
        </w:tc>
        <w:tc>
          <w:tcPr>
            <w:tcW w:w="1701" w:type="dxa"/>
            <w:tcBorders>
              <w:bottom w:val="single" w:sz="12" w:space="0" w:color="000000"/>
            </w:tcBorders>
          </w:tcPr>
          <w:p>
            <w:pPr>
              <w:pStyle w:val="TableParagraph"/>
              <w:spacing w:before="35"/>
              <w:ind w:right="157"/>
              <w:jc w:val="right"/>
              <w:rPr>
                <w:b/>
                <w:sz w:val="20"/>
              </w:rPr>
            </w:pPr>
            <w:r>
              <w:rPr>
                <w:b/>
                <w:color w:val="00009F"/>
                <w:spacing w:val="-2"/>
                <w:sz w:val="20"/>
              </w:rPr>
              <w:t>10.800,00</w:t>
            </w:r>
          </w:p>
        </w:tc>
        <w:tc>
          <w:tcPr>
            <w:tcW w:w="1357" w:type="dxa"/>
            <w:tcBorders>
              <w:bottom w:val="single" w:sz="12" w:space="0" w:color="000000"/>
            </w:tcBorders>
          </w:tcPr>
          <w:p>
            <w:pPr>
              <w:pStyle w:val="TableParagraph"/>
              <w:spacing w:before="35"/>
              <w:ind w:right="164"/>
              <w:jc w:val="right"/>
              <w:rPr>
                <w:b/>
                <w:sz w:val="20"/>
              </w:rPr>
            </w:pPr>
            <w:r>
              <w:rPr>
                <w:b/>
                <w:color w:val="00009F"/>
                <w:spacing w:val="-2"/>
                <w:sz w:val="20"/>
              </w:rPr>
              <w:t>10.800,00</w:t>
            </w:r>
          </w:p>
        </w:tc>
        <w:tc>
          <w:tcPr>
            <w:tcW w:w="1225" w:type="dxa"/>
            <w:tcBorders>
              <w:bottom w:val="single" w:sz="12" w:space="0" w:color="000000"/>
            </w:tcBorders>
          </w:tcPr>
          <w:p>
            <w:pPr>
              <w:pStyle w:val="TableParagraph"/>
              <w:spacing w:before="35"/>
              <w:ind w:right="24"/>
              <w:jc w:val="right"/>
              <w:rPr>
                <w:b/>
                <w:sz w:val="20"/>
              </w:rPr>
            </w:pPr>
            <w:r>
              <w:rPr>
                <w:b/>
                <w:color w:val="00009F"/>
                <w:spacing w:val="-2"/>
                <w:sz w:val="20"/>
              </w:rPr>
              <w:t>7.120,49</w:t>
            </w:r>
          </w:p>
        </w:tc>
        <w:tc>
          <w:tcPr>
            <w:tcW w:w="857" w:type="dxa"/>
            <w:tcBorders>
              <w:bottom w:val="single" w:sz="12" w:space="0" w:color="000000"/>
            </w:tcBorders>
          </w:tcPr>
          <w:p>
            <w:pPr>
              <w:pStyle w:val="TableParagraph"/>
              <w:spacing w:before="35"/>
              <w:ind w:left="1"/>
              <w:jc w:val="center"/>
              <w:rPr>
                <w:b/>
                <w:sz w:val="20"/>
              </w:rPr>
            </w:pPr>
            <w:r>
              <w:rPr>
                <w:b/>
                <w:color w:val="00009F"/>
                <w:spacing w:val="-2"/>
                <w:sz w:val="20"/>
              </w:rPr>
              <w:t>65,93%</w:t>
            </w:r>
          </w:p>
        </w:tc>
      </w:tr>
      <w:tr>
        <w:trPr>
          <w:trHeight w:val="359" w:hRule="atLeast"/>
        </w:trPr>
        <w:tc>
          <w:tcPr>
            <w:tcW w:w="5448" w:type="dxa"/>
            <w:tcBorders>
              <w:top w:val="single" w:sz="12" w:space="0" w:color="000000"/>
              <w:left w:val="single" w:sz="12" w:space="0" w:color="000000"/>
              <w:bottom w:val="single" w:sz="12" w:space="0" w:color="000000"/>
            </w:tcBorders>
          </w:tcPr>
          <w:p>
            <w:pPr>
              <w:pStyle w:val="TableParagraph"/>
              <w:spacing w:before="39"/>
              <w:ind w:left="44"/>
              <w:rPr>
                <w:b/>
                <w:sz w:val="18"/>
              </w:rPr>
            </w:pPr>
            <w:r>
              <w:rPr>
                <w:b/>
                <w:color w:val="00009F"/>
                <w:sz w:val="18"/>
              </w:rPr>
              <w:t>A102301</w:t>
            </w:r>
            <w:r>
              <w:rPr>
                <w:b/>
                <w:color w:val="00009F"/>
                <w:spacing w:val="-1"/>
                <w:sz w:val="18"/>
              </w:rPr>
              <w:t> </w:t>
            </w:r>
            <w:r>
              <w:rPr>
                <w:b/>
                <w:color w:val="00009F"/>
                <w:sz w:val="18"/>
              </w:rPr>
              <w:t>Glazbeno</w:t>
            </w:r>
            <w:r>
              <w:rPr>
                <w:b/>
                <w:color w:val="00009F"/>
                <w:spacing w:val="-1"/>
                <w:sz w:val="18"/>
              </w:rPr>
              <w:t> </w:t>
            </w:r>
            <w:r>
              <w:rPr>
                <w:b/>
                <w:color w:val="00009F"/>
                <w:sz w:val="18"/>
              </w:rPr>
              <w:t>scenski</w:t>
            </w:r>
            <w:r>
              <w:rPr>
                <w:b/>
                <w:color w:val="00009F"/>
                <w:spacing w:val="-1"/>
                <w:sz w:val="18"/>
              </w:rPr>
              <w:t> </w:t>
            </w:r>
            <w:r>
              <w:rPr>
                <w:b/>
                <w:color w:val="00009F"/>
                <w:spacing w:val="-2"/>
                <w:sz w:val="18"/>
              </w:rPr>
              <w:t>programi</w:t>
            </w:r>
          </w:p>
        </w:tc>
        <w:tc>
          <w:tcPr>
            <w:tcW w:w="1701" w:type="dxa"/>
            <w:tcBorders>
              <w:top w:val="single" w:sz="12" w:space="0" w:color="000000"/>
              <w:bottom w:val="single" w:sz="12" w:space="0" w:color="000000"/>
            </w:tcBorders>
          </w:tcPr>
          <w:p>
            <w:pPr>
              <w:pStyle w:val="TableParagraph"/>
              <w:spacing w:before="39"/>
              <w:ind w:right="157"/>
              <w:jc w:val="right"/>
              <w:rPr>
                <w:b/>
                <w:sz w:val="18"/>
              </w:rPr>
            </w:pPr>
            <w:r>
              <w:rPr>
                <w:b/>
                <w:color w:val="00009F"/>
                <w:spacing w:val="-2"/>
                <w:sz w:val="18"/>
              </w:rPr>
              <w:t>10.800,00</w:t>
            </w:r>
          </w:p>
        </w:tc>
        <w:tc>
          <w:tcPr>
            <w:tcW w:w="1357" w:type="dxa"/>
            <w:tcBorders>
              <w:top w:val="single" w:sz="12" w:space="0" w:color="000000"/>
              <w:bottom w:val="single" w:sz="12" w:space="0" w:color="000000"/>
            </w:tcBorders>
          </w:tcPr>
          <w:p>
            <w:pPr>
              <w:pStyle w:val="TableParagraph"/>
              <w:spacing w:before="39"/>
              <w:ind w:right="164"/>
              <w:jc w:val="right"/>
              <w:rPr>
                <w:b/>
                <w:sz w:val="18"/>
              </w:rPr>
            </w:pPr>
            <w:r>
              <w:rPr>
                <w:b/>
                <w:color w:val="00009F"/>
                <w:spacing w:val="-2"/>
                <w:sz w:val="18"/>
              </w:rPr>
              <w:t>10.800,00</w:t>
            </w:r>
          </w:p>
        </w:tc>
        <w:tc>
          <w:tcPr>
            <w:tcW w:w="1225" w:type="dxa"/>
            <w:tcBorders>
              <w:top w:val="single" w:sz="12" w:space="0" w:color="000000"/>
              <w:bottom w:val="single" w:sz="12" w:space="0" w:color="000000"/>
            </w:tcBorders>
          </w:tcPr>
          <w:p>
            <w:pPr>
              <w:pStyle w:val="TableParagraph"/>
              <w:spacing w:before="39"/>
              <w:ind w:right="24"/>
              <w:jc w:val="right"/>
              <w:rPr>
                <w:b/>
                <w:sz w:val="18"/>
              </w:rPr>
            </w:pPr>
            <w:r>
              <w:rPr>
                <w:b/>
                <w:color w:val="00009F"/>
                <w:spacing w:val="-2"/>
                <w:sz w:val="18"/>
              </w:rPr>
              <w:t>7.120,49</w:t>
            </w:r>
          </w:p>
        </w:tc>
        <w:tc>
          <w:tcPr>
            <w:tcW w:w="857" w:type="dxa"/>
            <w:tcBorders>
              <w:top w:val="single" w:sz="12" w:space="0" w:color="000000"/>
              <w:bottom w:val="single" w:sz="12" w:space="0" w:color="000000"/>
              <w:right w:val="single" w:sz="12" w:space="0" w:color="000000"/>
            </w:tcBorders>
          </w:tcPr>
          <w:p>
            <w:pPr>
              <w:pStyle w:val="TableParagraph"/>
              <w:spacing w:before="39"/>
              <w:ind w:left="105" w:right="21"/>
              <w:jc w:val="center"/>
              <w:rPr>
                <w:b/>
                <w:sz w:val="18"/>
              </w:rPr>
            </w:pPr>
            <w:r>
              <w:rPr>
                <w:b/>
                <w:color w:val="00009F"/>
                <w:spacing w:val="-2"/>
                <w:sz w:val="18"/>
              </w:rPr>
              <w:t>65,93%</w:t>
            </w:r>
          </w:p>
        </w:tc>
      </w:tr>
      <w:tr>
        <w:trPr>
          <w:trHeight w:val="228" w:hRule="atLeast"/>
        </w:trPr>
        <w:tc>
          <w:tcPr>
            <w:tcW w:w="5448" w:type="dxa"/>
            <w:tcBorders>
              <w:top w:val="single" w:sz="12" w:space="0" w:color="000000"/>
            </w:tcBorders>
          </w:tcPr>
          <w:p>
            <w:pPr>
              <w:pStyle w:val="TableParagraph"/>
              <w:spacing w:line="186" w:lineRule="exact"/>
              <w:ind w:left="239"/>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p>
        </w:tc>
        <w:tc>
          <w:tcPr>
            <w:tcW w:w="1701" w:type="dxa"/>
            <w:tcBorders>
              <w:top w:val="single" w:sz="12" w:space="0" w:color="000000"/>
            </w:tcBorders>
          </w:tcPr>
          <w:p>
            <w:pPr>
              <w:pStyle w:val="TableParagraph"/>
              <w:spacing w:line="186" w:lineRule="exact"/>
              <w:ind w:right="157"/>
              <w:jc w:val="right"/>
              <w:rPr>
                <w:b/>
                <w:sz w:val="18"/>
              </w:rPr>
            </w:pPr>
            <w:r>
              <w:rPr>
                <w:b/>
                <w:spacing w:val="-2"/>
                <w:sz w:val="18"/>
              </w:rPr>
              <w:t>2.800,00</w:t>
            </w:r>
          </w:p>
        </w:tc>
        <w:tc>
          <w:tcPr>
            <w:tcW w:w="1357" w:type="dxa"/>
            <w:tcBorders>
              <w:top w:val="single" w:sz="12" w:space="0" w:color="000000"/>
            </w:tcBorders>
          </w:tcPr>
          <w:p>
            <w:pPr>
              <w:pStyle w:val="TableParagraph"/>
              <w:spacing w:line="186" w:lineRule="exact"/>
              <w:ind w:right="164"/>
              <w:jc w:val="right"/>
              <w:rPr>
                <w:b/>
                <w:sz w:val="18"/>
              </w:rPr>
            </w:pPr>
            <w:r>
              <w:rPr>
                <w:b/>
                <w:spacing w:val="-2"/>
                <w:sz w:val="18"/>
              </w:rPr>
              <w:t>2.800,00</w:t>
            </w:r>
          </w:p>
        </w:tc>
        <w:tc>
          <w:tcPr>
            <w:tcW w:w="1225" w:type="dxa"/>
            <w:tcBorders>
              <w:top w:val="single" w:sz="12" w:space="0" w:color="000000"/>
            </w:tcBorders>
          </w:tcPr>
          <w:p>
            <w:pPr>
              <w:pStyle w:val="TableParagraph"/>
              <w:spacing w:line="186" w:lineRule="exact"/>
              <w:ind w:right="24"/>
              <w:jc w:val="right"/>
              <w:rPr>
                <w:b/>
                <w:sz w:val="18"/>
              </w:rPr>
            </w:pPr>
            <w:r>
              <w:rPr>
                <w:b/>
                <w:spacing w:val="-2"/>
                <w:sz w:val="18"/>
              </w:rPr>
              <w:t>2.617,80</w:t>
            </w:r>
          </w:p>
        </w:tc>
        <w:tc>
          <w:tcPr>
            <w:tcW w:w="857" w:type="dxa"/>
            <w:tcBorders>
              <w:top w:val="single" w:sz="12" w:space="0" w:color="000000"/>
            </w:tcBorders>
          </w:tcPr>
          <w:p>
            <w:pPr>
              <w:pStyle w:val="TableParagraph"/>
              <w:spacing w:line="186" w:lineRule="exact"/>
              <w:ind w:left="127" w:right="58"/>
              <w:jc w:val="center"/>
              <w:rPr>
                <w:b/>
                <w:sz w:val="18"/>
              </w:rPr>
            </w:pPr>
            <w:r>
              <w:rPr>
                <w:b/>
                <w:spacing w:val="-2"/>
                <w:sz w:val="18"/>
              </w:rPr>
              <w:t>93,49%</w:t>
            </w:r>
          </w:p>
        </w:tc>
      </w:tr>
      <w:tr>
        <w:trPr>
          <w:trHeight w:val="285" w:hRule="atLeast"/>
        </w:trPr>
        <w:tc>
          <w:tcPr>
            <w:tcW w:w="5448" w:type="dxa"/>
          </w:tcPr>
          <w:p>
            <w:pPr>
              <w:pStyle w:val="TableParagraph"/>
              <w:spacing w:before="36"/>
              <w:ind w:left="404"/>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701" w:type="dxa"/>
          </w:tcPr>
          <w:p>
            <w:pPr>
              <w:pStyle w:val="TableParagraph"/>
              <w:spacing w:before="36"/>
              <w:ind w:right="157"/>
              <w:jc w:val="right"/>
              <w:rPr>
                <w:b/>
                <w:sz w:val="18"/>
              </w:rPr>
            </w:pPr>
            <w:r>
              <w:rPr>
                <w:b/>
                <w:spacing w:val="-2"/>
                <w:sz w:val="18"/>
              </w:rPr>
              <w:t>2.800,00</w:t>
            </w:r>
          </w:p>
        </w:tc>
        <w:tc>
          <w:tcPr>
            <w:tcW w:w="1357" w:type="dxa"/>
          </w:tcPr>
          <w:p>
            <w:pPr>
              <w:pStyle w:val="TableParagraph"/>
              <w:spacing w:before="36"/>
              <w:ind w:right="164"/>
              <w:jc w:val="right"/>
              <w:rPr>
                <w:b/>
                <w:sz w:val="18"/>
              </w:rPr>
            </w:pPr>
            <w:r>
              <w:rPr>
                <w:b/>
                <w:spacing w:val="-2"/>
                <w:sz w:val="18"/>
              </w:rPr>
              <w:t>2.800,00</w:t>
            </w:r>
          </w:p>
        </w:tc>
        <w:tc>
          <w:tcPr>
            <w:tcW w:w="1225" w:type="dxa"/>
          </w:tcPr>
          <w:p>
            <w:pPr>
              <w:pStyle w:val="TableParagraph"/>
              <w:spacing w:before="36"/>
              <w:ind w:right="24"/>
              <w:jc w:val="right"/>
              <w:rPr>
                <w:b/>
                <w:sz w:val="18"/>
              </w:rPr>
            </w:pPr>
            <w:r>
              <w:rPr>
                <w:b/>
                <w:spacing w:val="-2"/>
                <w:sz w:val="18"/>
              </w:rPr>
              <w:t>2.617,80</w:t>
            </w:r>
          </w:p>
        </w:tc>
        <w:tc>
          <w:tcPr>
            <w:tcW w:w="857" w:type="dxa"/>
          </w:tcPr>
          <w:p>
            <w:pPr>
              <w:pStyle w:val="TableParagraph"/>
              <w:spacing w:before="36"/>
              <w:ind w:left="127" w:right="58"/>
              <w:jc w:val="center"/>
              <w:rPr>
                <w:b/>
                <w:sz w:val="18"/>
              </w:rPr>
            </w:pPr>
            <w:r>
              <w:rPr>
                <w:b/>
                <w:spacing w:val="-2"/>
                <w:sz w:val="18"/>
              </w:rPr>
              <w:t>93,49%</w:t>
            </w:r>
          </w:p>
        </w:tc>
      </w:tr>
      <w:tr>
        <w:trPr>
          <w:trHeight w:val="285" w:hRule="atLeast"/>
        </w:trPr>
        <w:tc>
          <w:tcPr>
            <w:tcW w:w="5448" w:type="dxa"/>
          </w:tcPr>
          <w:p>
            <w:pPr>
              <w:pStyle w:val="TableParagraph"/>
              <w:spacing w:before="36"/>
              <w:ind w:left="524"/>
              <w:rPr>
                <w:i/>
                <w:sz w:val="18"/>
              </w:rPr>
            </w:pPr>
            <w:r>
              <w:rPr>
                <w:i/>
                <w:sz w:val="18"/>
              </w:rPr>
              <w:t>3211</w:t>
            </w:r>
            <w:r>
              <w:rPr>
                <w:i/>
                <w:spacing w:val="-1"/>
                <w:sz w:val="18"/>
              </w:rPr>
              <w:t> </w:t>
            </w:r>
            <w:r>
              <w:rPr>
                <w:i/>
                <w:sz w:val="18"/>
              </w:rPr>
              <w:t>Službena</w:t>
            </w:r>
            <w:r>
              <w:rPr>
                <w:i/>
                <w:spacing w:val="-1"/>
                <w:sz w:val="18"/>
              </w:rPr>
              <w:t> </w:t>
            </w:r>
            <w:r>
              <w:rPr>
                <w:i/>
                <w:spacing w:val="-2"/>
                <w:sz w:val="18"/>
              </w:rPr>
              <w:t>putovanja</w:t>
            </w:r>
          </w:p>
        </w:tc>
        <w:tc>
          <w:tcPr>
            <w:tcW w:w="1701"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24"/>
              <w:jc w:val="right"/>
              <w:rPr>
                <w:i/>
                <w:sz w:val="18"/>
              </w:rPr>
            </w:pPr>
            <w:r>
              <w:rPr>
                <w:i/>
                <w:spacing w:val="-2"/>
                <w:sz w:val="18"/>
              </w:rPr>
              <w:t>252,64</w:t>
            </w:r>
          </w:p>
        </w:tc>
        <w:tc>
          <w:tcPr>
            <w:tcW w:w="857" w:type="dxa"/>
          </w:tcPr>
          <w:p>
            <w:pPr>
              <w:pStyle w:val="TableParagraph"/>
              <w:rPr>
                <w:rFonts w:ascii="Times New Roman"/>
                <w:sz w:val="18"/>
              </w:rPr>
            </w:pPr>
          </w:p>
        </w:tc>
      </w:tr>
      <w:tr>
        <w:trPr>
          <w:trHeight w:val="285" w:hRule="atLeast"/>
        </w:trPr>
        <w:tc>
          <w:tcPr>
            <w:tcW w:w="5448" w:type="dxa"/>
          </w:tcPr>
          <w:p>
            <w:pPr>
              <w:pStyle w:val="TableParagraph"/>
              <w:spacing w:before="36"/>
              <w:ind w:left="524"/>
              <w:rPr>
                <w:i/>
                <w:sz w:val="18"/>
              </w:rPr>
            </w:pPr>
            <w:r>
              <w:rPr>
                <w:i/>
                <w:sz w:val="18"/>
              </w:rPr>
              <w:t>3237</w:t>
            </w:r>
            <w:r>
              <w:rPr>
                <w:i/>
                <w:spacing w:val="-1"/>
                <w:sz w:val="18"/>
              </w:rPr>
              <w:t> </w:t>
            </w:r>
            <w:r>
              <w:rPr>
                <w:i/>
                <w:sz w:val="18"/>
              </w:rPr>
              <w:t>Intelektualne</w:t>
            </w:r>
            <w:r>
              <w:rPr>
                <w:i/>
                <w:spacing w:val="-1"/>
                <w:sz w:val="18"/>
              </w:rPr>
              <w:t> </w:t>
            </w:r>
            <w:r>
              <w:rPr>
                <w:i/>
                <w:sz w:val="18"/>
              </w:rPr>
              <w:t>i</w:t>
            </w:r>
            <w:r>
              <w:rPr>
                <w:i/>
                <w:spacing w:val="-1"/>
                <w:sz w:val="18"/>
              </w:rPr>
              <w:t> </w:t>
            </w:r>
            <w:r>
              <w:rPr>
                <w:i/>
                <w:sz w:val="18"/>
              </w:rPr>
              <w:t>osobne</w:t>
            </w:r>
            <w:r>
              <w:rPr>
                <w:i/>
                <w:spacing w:val="-1"/>
                <w:sz w:val="18"/>
              </w:rPr>
              <w:t> </w:t>
            </w:r>
            <w:r>
              <w:rPr>
                <w:i/>
                <w:spacing w:val="-2"/>
                <w:sz w:val="18"/>
              </w:rPr>
              <w:t>usluge</w:t>
            </w:r>
          </w:p>
        </w:tc>
        <w:tc>
          <w:tcPr>
            <w:tcW w:w="1701"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24"/>
              <w:jc w:val="right"/>
              <w:rPr>
                <w:i/>
                <w:sz w:val="18"/>
              </w:rPr>
            </w:pPr>
            <w:r>
              <w:rPr>
                <w:i/>
                <w:spacing w:val="-2"/>
                <w:sz w:val="18"/>
              </w:rPr>
              <w:t>1.495,03</w:t>
            </w:r>
          </w:p>
        </w:tc>
        <w:tc>
          <w:tcPr>
            <w:tcW w:w="857" w:type="dxa"/>
          </w:tcPr>
          <w:p>
            <w:pPr>
              <w:pStyle w:val="TableParagraph"/>
              <w:rPr>
                <w:rFonts w:ascii="Times New Roman"/>
                <w:sz w:val="18"/>
              </w:rPr>
            </w:pPr>
          </w:p>
        </w:tc>
      </w:tr>
      <w:tr>
        <w:trPr>
          <w:trHeight w:val="285" w:hRule="atLeast"/>
        </w:trPr>
        <w:tc>
          <w:tcPr>
            <w:tcW w:w="5448" w:type="dxa"/>
          </w:tcPr>
          <w:p>
            <w:pPr>
              <w:pStyle w:val="TableParagraph"/>
              <w:spacing w:before="36"/>
              <w:ind w:left="524"/>
              <w:rPr>
                <w:i/>
                <w:sz w:val="18"/>
              </w:rPr>
            </w:pPr>
            <w:r>
              <w:rPr>
                <w:i/>
                <w:sz w:val="18"/>
              </w:rPr>
              <w:t>3239</w:t>
            </w:r>
            <w:r>
              <w:rPr>
                <w:i/>
                <w:spacing w:val="-1"/>
                <w:sz w:val="18"/>
              </w:rPr>
              <w:t> </w:t>
            </w:r>
            <w:r>
              <w:rPr>
                <w:i/>
                <w:sz w:val="18"/>
              </w:rPr>
              <w:t>Ostale</w:t>
            </w:r>
            <w:r>
              <w:rPr>
                <w:i/>
                <w:spacing w:val="-1"/>
                <w:sz w:val="18"/>
              </w:rPr>
              <w:t> </w:t>
            </w:r>
            <w:r>
              <w:rPr>
                <w:i/>
                <w:spacing w:val="-2"/>
                <w:sz w:val="18"/>
              </w:rPr>
              <w:t>usluge</w:t>
            </w:r>
          </w:p>
        </w:tc>
        <w:tc>
          <w:tcPr>
            <w:tcW w:w="1701"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24"/>
              <w:jc w:val="right"/>
              <w:rPr>
                <w:i/>
                <w:sz w:val="18"/>
              </w:rPr>
            </w:pPr>
            <w:r>
              <w:rPr>
                <w:i/>
                <w:spacing w:val="-2"/>
                <w:sz w:val="18"/>
              </w:rPr>
              <w:t>463,48</w:t>
            </w:r>
          </w:p>
        </w:tc>
        <w:tc>
          <w:tcPr>
            <w:tcW w:w="857" w:type="dxa"/>
          </w:tcPr>
          <w:p>
            <w:pPr>
              <w:pStyle w:val="TableParagraph"/>
              <w:rPr>
                <w:rFonts w:ascii="Times New Roman"/>
                <w:sz w:val="18"/>
              </w:rPr>
            </w:pPr>
          </w:p>
        </w:tc>
      </w:tr>
      <w:tr>
        <w:trPr>
          <w:trHeight w:val="285" w:hRule="atLeast"/>
        </w:trPr>
        <w:tc>
          <w:tcPr>
            <w:tcW w:w="5448" w:type="dxa"/>
          </w:tcPr>
          <w:p>
            <w:pPr>
              <w:pStyle w:val="TableParagraph"/>
              <w:spacing w:before="36"/>
              <w:ind w:right="509"/>
              <w:jc w:val="right"/>
              <w:rPr>
                <w:i/>
                <w:sz w:val="18"/>
              </w:rPr>
            </w:pPr>
            <w:r>
              <w:rPr>
                <w:i/>
                <w:sz w:val="18"/>
              </w:rPr>
              <w:t>3241</w:t>
            </w:r>
            <w:r>
              <w:rPr>
                <w:i/>
                <w:spacing w:val="-1"/>
                <w:sz w:val="18"/>
              </w:rPr>
              <w:t> </w:t>
            </w:r>
            <w:r>
              <w:rPr>
                <w:i/>
                <w:sz w:val="18"/>
              </w:rPr>
              <w:t>Naknade</w:t>
            </w:r>
            <w:r>
              <w:rPr>
                <w:i/>
                <w:spacing w:val="-1"/>
                <w:sz w:val="18"/>
              </w:rPr>
              <w:t> </w:t>
            </w:r>
            <w:r>
              <w:rPr>
                <w:i/>
                <w:sz w:val="18"/>
              </w:rPr>
              <w:t>troškova</w:t>
            </w:r>
            <w:r>
              <w:rPr>
                <w:i/>
                <w:spacing w:val="-1"/>
                <w:sz w:val="18"/>
              </w:rPr>
              <w:t> </w:t>
            </w:r>
            <w:r>
              <w:rPr>
                <w:i/>
                <w:sz w:val="18"/>
              </w:rPr>
              <w:t>osobama</w:t>
            </w:r>
            <w:r>
              <w:rPr>
                <w:i/>
                <w:spacing w:val="-1"/>
                <w:sz w:val="18"/>
              </w:rPr>
              <w:t> </w:t>
            </w:r>
            <w:r>
              <w:rPr>
                <w:i/>
                <w:sz w:val="18"/>
              </w:rPr>
              <w:t>izvan</w:t>
            </w:r>
            <w:r>
              <w:rPr>
                <w:i/>
                <w:spacing w:val="-1"/>
                <w:sz w:val="18"/>
              </w:rPr>
              <w:t> </w:t>
            </w:r>
            <w:r>
              <w:rPr>
                <w:i/>
                <w:sz w:val="18"/>
              </w:rPr>
              <w:t>radnog</w:t>
            </w:r>
            <w:r>
              <w:rPr>
                <w:i/>
                <w:spacing w:val="-1"/>
                <w:sz w:val="18"/>
              </w:rPr>
              <w:t> </w:t>
            </w:r>
            <w:r>
              <w:rPr>
                <w:i/>
                <w:spacing w:val="-2"/>
                <w:sz w:val="18"/>
              </w:rPr>
              <w:t>odnosa</w:t>
            </w:r>
          </w:p>
        </w:tc>
        <w:tc>
          <w:tcPr>
            <w:tcW w:w="1701"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24"/>
              <w:jc w:val="right"/>
              <w:rPr>
                <w:i/>
                <w:sz w:val="18"/>
              </w:rPr>
            </w:pPr>
            <w:r>
              <w:rPr>
                <w:i/>
                <w:spacing w:val="-2"/>
                <w:sz w:val="18"/>
              </w:rPr>
              <w:t>146,80</w:t>
            </w:r>
          </w:p>
        </w:tc>
        <w:tc>
          <w:tcPr>
            <w:tcW w:w="857" w:type="dxa"/>
          </w:tcPr>
          <w:p>
            <w:pPr>
              <w:pStyle w:val="TableParagraph"/>
              <w:rPr>
                <w:rFonts w:ascii="Times New Roman"/>
                <w:sz w:val="18"/>
              </w:rPr>
            </w:pPr>
          </w:p>
        </w:tc>
      </w:tr>
      <w:tr>
        <w:trPr>
          <w:trHeight w:val="285" w:hRule="atLeast"/>
        </w:trPr>
        <w:tc>
          <w:tcPr>
            <w:tcW w:w="5448" w:type="dxa"/>
          </w:tcPr>
          <w:p>
            <w:pPr>
              <w:pStyle w:val="TableParagraph"/>
              <w:spacing w:before="36"/>
              <w:ind w:left="524"/>
              <w:rPr>
                <w:i/>
                <w:sz w:val="18"/>
              </w:rPr>
            </w:pPr>
            <w:r>
              <w:rPr>
                <w:i/>
                <w:sz w:val="18"/>
              </w:rPr>
              <w:t>3293</w:t>
            </w:r>
            <w:r>
              <w:rPr>
                <w:i/>
                <w:spacing w:val="-1"/>
                <w:sz w:val="18"/>
              </w:rPr>
              <w:t> </w:t>
            </w:r>
            <w:r>
              <w:rPr>
                <w:i/>
                <w:spacing w:val="-2"/>
                <w:sz w:val="18"/>
              </w:rPr>
              <w:t>Reprezentacija</w:t>
            </w:r>
          </w:p>
        </w:tc>
        <w:tc>
          <w:tcPr>
            <w:tcW w:w="1701"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24"/>
              <w:jc w:val="right"/>
              <w:rPr>
                <w:i/>
                <w:sz w:val="18"/>
              </w:rPr>
            </w:pPr>
            <w:r>
              <w:rPr>
                <w:i/>
                <w:spacing w:val="-2"/>
                <w:sz w:val="18"/>
              </w:rPr>
              <w:t>34,17</w:t>
            </w:r>
          </w:p>
        </w:tc>
        <w:tc>
          <w:tcPr>
            <w:tcW w:w="857" w:type="dxa"/>
          </w:tcPr>
          <w:p>
            <w:pPr>
              <w:pStyle w:val="TableParagraph"/>
              <w:rPr>
                <w:rFonts w:ascii="Times New Roman"/>
                <w:sz w:val="18"/>
              </w:rPr>
            </w:pPr>
          </w:p>
        </w:tc>
      </w:tr>
      <w:tr>
        <w:trPr>
          <w:trHeight w:val="285" w:hRule="atLeast"/>
        </w:trPr>
        <w:tc>
          <w:tcPr>
            <w:tcW w:w="5448" w:type="dxa"/>
          </w:tcPr>
          <w:p>
            <w:pPr>
              <w:pStyle w:val="TableParagraph"/>
              <w:spacing w:before="36"/>
              <w:ind w:left="524"/>
              <w:rPr>
                <w:i/>
                <w:sz w:val="18"/>
              </w:rPr>
            </w:pPr>
            <w:r>
              <w:rPr>
                <w:i/>
                <w:sz w:val="18"/>
              </w:rPr>
              <w:t>3299</w:t>
            </w:r>
            <w:r>
              <w:rPr>
                <w:i/>
                <w:spacing w:val="-1"/>
                <w:sz w:val="18"/>
              </w:rPr>
              <w:t> </w:t>
            </w:r>
            <w:r>
              <w:rPr>
                <w:i/>
                <w:sz w:val="18"/>
              </w:rPr>
              <w:t>Ostali</w:t>
            </w:r>
            <w:r>
              <w:rPr>
                <w:i/>
                <w:spacing w:val="-1"/>
                <w:sz w:val="18"/>
              </w:rPr>
              <w:t> </w:t>
            </w:r>
            <w:r>
              <w:rPr>
                <w:i/>
                <w:sz w:val="18"/>
              </w:rPr>
              <w:t>nespomenuti</w:t>
            </w:r>
            <w:r>
              <w:rPr>
                <w:i/>
                <w:spacing w:val="-1"/>
                <w:sz w:val="18"/>
              </w:rPr>
              <w:t> </w:t>
            </w:r>
            <w:r>
              <w:rPr>
                <w:i/>
                <w:sz w:val="18"/>
              </w:rPr>
              <w:t>rashodi</w:t>
            </w:r>
            <w:r>
              <w:rPr>
                <w:i/>
                <w:spacing w:val="-1"/>
                <w:sz w:val="18"/>
              </w:rPr>
              <w:t> </w:t>
            </w:r>
            <w:r>
              <w:rPr>
                <w:i/>
                <w:spacing w:val="-2"/>
                <w:sz w:val="18"/>
              </w:rPr>
              <w:t>poslovanja</w:t>
            </w:r>
          </w:p>
        </w:tc>
        <w:tc>
          <w:tcPr>
            <w:tcW w:w="1701"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24"/>
              <w:jc w:val="right"/>
              <w:rPr>
                <w:i/>
                <w:sz w:val="18"/>
              </w:rPr>
            </w:pPr>
            <w:r>
              <w:rPr>
                <w:i/>
                <w:spacing w:val="-2"/>
                <w:sz w:val="18"/>
              </w:rPr>
              <w:t>225,68</w:t>
            </w:r>
          </w:p>
        </w:tc>
        <w:tc>
          <w:tcPr>
            <w:tcW w:w="857" w:type="dxa"/>
          </w:tcPr>
          <w:p>
            <w:pPr>
              <w:pStyle w:val="TableParagraph"/>
              <w:rPr>
                <w:rFonts w:ascii="Times New Roman"/>
                <w:sz w:val="18"/>
              </w:rPr>
            </w:pPr>
          </w:p>
        </w:tc>
      </w:tr>
      <w:tr>
        <w:trPr>
          <w:trHeight w:val="277" w:hRule="atLeast"/>
        </w:trPr>
        <w:tc>
          <w:tcPr>
            <w:tcW w:w="5448" w:type="dxa"/>
          </w:tcPr>
          <w:p>
            <w:pPr>
              <w:pStyle w:val="TableParagraph"/>
              <w:spacing w:before="36"/>
              <w:ind w:left="239"/>
              <w:rPr>
                <w:b/>
                <w:sz w:val="18"/>
              </w:rPr>
            </w:pPr>
            <w:r>
              <w:rPr>
                <w:b/>
                <w:sz w:val="18"/>
              </w:rPr>
              <w:t>Izvor:</w:t>
            </w:r>
            <w:r>
              <w:rPr>
                <w:b/>
                <w:spacing w:val="-1"/>
                <w:sz w:val="18"/>
              </w:rPr>
              <w:t> </w:t>
            </w:r>
            <w:r>
              <w:rPr>
                <w:b/>
                <w:sz w:val="18"/>
              </w:rPr>
              <w:t>44</w:t>
            </w:r>
            <w:r>
              <w:rPr>
                <w:b/>
                <w:spacing w:val="-1"/>
                <w:sz w:val="18"/>
              </w:rPr>
              <w:t> </w:t>
            </w:r>
            <w:r>
              <w:rPr>
                <w:b/>
                <w:sz w:val="18"/>
              </w:rPr>
              <w:t>Prihodi</w:t>
            </w:r>
            <w:r>
              <w:rPr>
                <w:b/>
                <w:spacing w:val="-1"/>
                <w:sz w:val="18"/>
              </w:rPr>
              <w:t> </w:t>
            </w:r>
            <w:r>
              <w:rPr>
                <w:b/>
                <w:sz w:val="18"/>
              </w:rPr>
              <w:t>za</w:t>
            </w:r>
            <w:r>
              <w:rPr>
                <w:b/>
                <w:spacing w:val="-1"/>
                <w:sz w:val="18"/>
              </w:rPr>
              <w:t> </w:t>
            </w:r>
            <w:r>
              <w:rPr>
                <w:b/>
                <w:sz w:val="18"/>
              </w:rPr>
              <w:t>posebne</w:t>
            </w:r>
            <w:r>
              <w:rPr>
                <w:b/>
                <w:spacing w:val="-1"/>
                <w:sz w:val="18"/>
              </w:rPr>
              <w:t> </w:t>
            </w:r>
            <w:r>
              <w:rPr>
                <w:b/>
                <w:spacing w:val="-2"/>
                <w:sz w:val="18"/>
              </w:rPr>
              <w:t>namjene</w:t>
            </w:r>
          </w:p>
        </w:tc>
        <w:tc>
          <w:tcPr>
            <w:tcW w:w="1701" w:type="dxa"/>
          </w:tcPr>
          <w:p>
            <w:pPr>
              <w:pStyle w:val="TableParagraph"/>
              <w:spacing w:before="36"/>
              <w:ind w:right="157"/>
              <w:jc w:val="right"/>
              <w:rPr>
                <w:b/>
                <w:sz w:val="18"/>
              </w:rPr>
            </w:pPr>
            <w:r>
              <w:rPr>
                <w:b/>
                <w:spacing w:val="-2"/>
                <w:sz w:val="18"/>
              </w:rPr>
              <w:t>8.000,00</w:t>
            </w:r>
          </w:p>
        </w:tc>
        <w:tc>
          <w:tcPr>
            <w:tcW w:w="1357" w:type="dxa"/>
          </w:tcPr>
          <w:p>
            <w:pPr>
              <w:pStyle w:val="TableParagraph"/>
              <w:spacing w:before="36"/>
              <w:ind w:right="164"/>
              <w:jc w:val="right"/>
              <w:rPr>
                <w:b/>
                <w:sz w:val="18"/>
              </w:rPr>
            </w:pPr>
            <w:r>
              <w:rPr>
                <w:b/>
                <w:spacing w:val="-2"/>
                <w:sz w:val="18"/>
              </w:rPr>
              <w:t>8.000,00</w:t>
            </w:r>
          </w:p>
        </w:tc>
        <w:tc>
          <w:tcPr>
            <w:tcW w:w="1225" w:type="dxa"/>
          </w:tcPr>
          <w:p>
            <w:pPr>
              <w:pStyle w:val="TableParagraph"/>
              <w:spacing w:before="36"/>
              <w:ind w:right="24"/>
              <w:jc w:val="right"/>
              <w:rPr>
                <w:b/>
                <w:sz w:val="18"/>
              </w:rPr>
            </w:pPr>
            <w:r>
              <w:rPr>
                <w:b/>
                <w:spacing w:val="-2"/>
                <w:sz w:val="18"/>
              </w:rPr>
              <w:t>4.502,69</w:t>
            </w:r>
          </w:p>
        </w:tc>
        <w:tc>
          <w:tcPr>
            <w:tcW w:w="857" w:type="dxa"/>
          </w:tcPr>
          <w:p>
            <w:pPr>
              <w:pStyle w:val="TableParagraph"/>
              <w:spacing w:before="36"/>
              <w:ind w:left="127" w:right="58"/>
              <w:jc w:val="center"/>
              <w:rPr>
                <w:b/>
                <w:sz w:val="18"/>
              </w:rPr>
            </w:pPr>
            <w:r>
              <w:rPr>
                <w:b/>
                <w:spacing w:val="-2"/>
                <w:sz w:val="18"/>
              </w:rPr>
              <w:t>56,28%</w:t>
            </w:r>
          </w:p>
        </w:tc>
      </w:tr>
      <w:tr>
        <w:trPr>
          <w:trHeight w:val="277" w:hRule="atLeast"/>
        </w:trPr>
        <w:tc>
          <w:tcPr>
            <w:tcW w:w="5448" w:type="dxa"/>
          </w:tcPr>
          <w:p>
            <w:pPr>
              <w:pStyle w:val="TableParagraph"/>
              <w:spacing w:before="28"/>
              <w:ind w:left="404"/>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701" w:type="dxa"/>
          </w:tcPr>
          <w:p>
            <w:pPr>
              <w:pStyle w:val="TableParagraph"/>
              <w:spacing w:before="28"/>
              <w:ind w:right="157"/>
              <w:jc w:val="right"/>
              <w:rPr>
                <w:b/>
                <w:sz w:val="18"/>
              </w:rPr>
            </w:pPr>
            <w:r>
              <w:rPr>
                <w:b/>
                <w:spacing w:val="-2"/>
                <w:sz w:val="18"/>
              </w:rPr>
              <w:t>8.000,00</w:t>
            </w:r>
          </w:p>
        </w:tc>
        <w:tc>
          <w:tcPr>
            <w:tcW w:w="1357" w:type="dxa"/>
          </w:tcPr>
          <w:p>
            <w:pPr>
              <w:pStyle w:val="TableParagraph"/>
              <w:spacing w:before="28"/>
              <w:ind w:right="164"/>
              <w:jc w:val="right"/>
              <w:rPr>
                <w:b/>
                <w:sz w:val="18"/>
              </w:rPr>
            </w:pPr>
            <w:r>
              <w:rPr>
                <w:b/>
                <w:spacing w:val="-2"/>
                <w:sz w:val="18"/>
              </w:rPr>
              <w:t>8.000,00</w:t>
            </w:r>
          </w:p>
        </w:tc>
        <w:tc>
          <w:tcPr>
            <w:tcW w:w="1225" w:type="dxa"/>
          </w:tcPr>
          <w:p>
            <w:pPr>
              <w:pStyle w:val="TableParagraph"/>
              <w:spacing w:before="28"/>
              <w:ind w:right="24"/>
              <w:jc w:val="right"/>
              <w:rPr>
                <w:b/>
                <w:sz w:val="18"/>
              </w:rPr>
            </w:pPr>
            <w:r>
              <w:rPr>
                <w:b/>
                <w:spacing w:val="-2"/>
                <w:sz w:val="18"/>
              </w:rPr>
              <w:t>4.502,69</w:t>
            </w:r>
          </w:p>
        </w:tc>
        <w:tc>
          <w:tcPr>
            <w:tcW w:w="857" w:type="dxa"/>
          </w:tcPr>
          <w:p>
            <w:pPr>
              <w:pStyle w:val="TableParagraph"/>
              <w:spacing w:before="28"/>
              <w:ind w:left="127" w:right="58"/>
              <w:jc w:val="center"/>
              <w:rPr>
                <w:b/>
                <w:sz w:val="18"/>
              </w:rPr>
            </w:pPr>
            <w:r>
              <w:rPr>
                <w:b/>
                <w:spacing w:val="-2"/>
                <w:sz w:val="18"/>
              </w:rPr>
              <w:t>56,28%</w:t>
            </w:r>
          </w:p>
        </w:tc>
      </w:tr>
      <w:tr>
        <w:trPr>
          <w:trHeight w:val="285" w:hRule="atLeast"/>
        </w:trPr>
        <w:tc>
          <w:tcPr>
            <w:tcW w:w="5448" w:type="dxa"/>
          </w:tcPr>
          <w:p>
            <w:pPr>
              <w:pStyle w:val="TableParagraph"/>
              <w:spacing w:before="36"/>
              <w:ind w:left="524"/>
              <w:rPr>
                <w:i/>
                <w:sz w:val="18"/>
              </w:rPr>
            </w:pPr>
            <w:r>
              <w:rPr>
                <w:i/>
                <w:sz w:val="18"/>
              </w:rPr>
              <w:t>3211</w:t>
            </w:r>
            <w:r>
              <w:rPr>
                <w:i/>
                <w:spacing w:val="-1"/>
                <w:sz w:val="18"/>
              </w:rPr>
              <w:t> </w:t>
            </w:r>
            <w:r>
              <w:rPr>
                <w:i/>
                <w:sz w:val="18"/>
              </w:rPr>
              <w:t>Službena</w:t>
            </w:r>
            <w:r>
              <w:rPr>
                <w:i/>
                <w:spacing w:val="-1"/>
                <w:sz w:val="18"/>
              </w:rPr>
              <w:t> </w:t>
            </w:r>
            <w:r>
              <w:rPr>
                <w:i/>
                <w:spacing w:val="-2"/>
                <w:sz w:val="18"/>
              </w:rPr>
              <w:t>putovanja</w:t>
            </w:r>
          </w:p>
        </w:tc>
        <w:tc>
          <w:tcPr>
            <w:tcW w:w="1701"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24"/>
              <w:jc w:val="right"/>
              <w:rPr>
                <w:i/>
                <w:sz w:val="18"/>
              </w:rPr>
            </w:pPr>
            <w:r>
              <w:rPr>
                <w:i/>
                <w:spacing w:val="-2"/>
                <w:sz w:val="18"/>
              </w:rPr>
              <w:t>357,50</w:t>
            </w:r>
          </w:p>
        </w:tc>
        <w:tc>
          <w:tcPr>
            <w:tcW w:w="857" w:type="dxa"/>
          </w:tcPr>
          <w:p>
            <w:pPr>
              <w:pStyle w:val="TableParagraph"/>
              <w:rPr>
                <w:rFonts w:ascii="Times New Roman"/>
                <w:sz w:val="18"/>
              </w:rPr>
            </w:pPr>
          </w:p>
        </w:tc>
      </w:tr>
      <w:tr>
        <w:trPr>
          <w:trHeight w:val="284" w:hRule="atLeast"/>
        </w:trPr>
        <w:tc>
          <w:tcPr>
            <w:tcW w:w="5448" w:type="dxa"/>
          </w:tcPr>
          <w:p>
            <w:pPr>
              <w:pStyle w:val="TableParagraph"/>
              <w:spacing w:before="36"/>
              <w:ind w:left="524"/>
              <w:rPr>
                <w:i/>
                <w:sz w:val="18"/>
              </w:rPr>
            </w:pPr>
            <w:r>
              <w:rPr>
                <w:i/>
                <w:sz w:val="18"/>
              </w:rPr>
              <w:t>3237</w:t>
            </w:r>
            <w:r>
              <w:rPr>
                <w:i/>
                <w:spacing w:val="-1"/>
                <w:sz w:val="18"/>
              </w:rPr>
              <w:t> </w:t>
            </w:r>
            <w:r>
              <w:rPr>
                <w:i/>
                <w:sz w:val="18"/>
              </w:rPr>
              <w:t>Intelektualne</w:t>
            </w:r>
            <w:r>
              <w:rPr>
                <w:i/>
                <w:spacing w:val="-1"/>
                <w:sz w:val="18"/>
              </w:rPr>
              <w:t> </w:t>
            </w:r>
            <w:r>
              <w:rPr>
                <w:i/>
                <w:sz w:val="18"/>
              </w:rPr>
              <w:t>i</w:t>
            </w:r>
            <w:r>
              <w:rPr>
                <w:i/>
                <w:spacing w:val="-1"/>
                <w:sz w:val="18"/>
              </w:rPr>
              <w:t> </w:t>
            </w:r>
            <w:r>
              <w:rPr>
                <w:i/>
                <w:sz w:val="18"/>
              </w:rPr>
              <w:t>osobne</w:t>
            </w:r>
            <w:r>
              <w:rPr>
                <w:i/>
                <w:spacing w:val="-1"/>
                <w:sz w:val="18"/>
              </w:rPr>
              <w:t> </w:t>
            </w:r>
            <w:r>
              <w:rPr>
                <w:i/>
                <w:spacing w:val="-2"/>
                <w:sz w:val="18"/>
              </w:rPr>
              <w:t>usluge</w:t>
            </w:r>
          </w:p>
        </w:tc>
        <w:tc>
          <w:tcPr>
            <w:tcW w:w="1701"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24"/>
              <w:jc w:val="right"/>
              <w:rPr>
                <w:i/>
                <w:sz w:val="18"/>
              </w:rPr>
            </w:pPr>
            <w:r>
              <w:rPr>
                <w:i/>
                <w:spacing w:val="-2"/>
                <w:sz w:val="18"/>
              </w:rPr>
              <w:t>4.145,19</w:t>
            </w:r>
          </w:p>
        </w:tc>
        <w:tc>
          <w:tcPr>
            <w:tcW w:w="857" w:type="dxa"/>
          </w:tcPr>
          <w:p>
            <w:pPr>
              <w:pStyle w:val="TableParagraph"/>
              <w:rPr>
                <w:rFonts w:ascii="Times New Roman"/>
                <w:sz w:val="18"/>
              </w:rPr>
            </w:pPr>
          </w:p>
        </w:tc>
      </w:tr>
      <w:tr>
        <w:trPr>
          <w:trHeight w:val="265" w:hRule="atLeast"/>
        </w:trPr>
        <w:tc>
          <w:tcPr>
            <w:tcW w:w="5448" w:type="dxa"/>
          </w:tcPr>
          <w:p>
            <w:pPr>
              <w:pStyle w:val="TableParagraph"/>
              <w:spacing w:line="210" w:lineRule="exact" w:before="35"/>
              <w:ind w:left="14"/>
              <w:rPr>
                <w:b/>
                <w:sz w:val="20"/>
              </w:rPr>
            </w:pPr>
            <w:r>
              <w:rPr>
                <w:b/>
                <w:color w:val="00009F"/>
                <w:sz w:val="20"/>
              </w:rPr>
              <w:t>1024</w:t>
            </w:r>
            <w:r>
              <w:rPr>
                <w:b/>
                <w:color w:val="00009F"/>
                <w:spacing w:val="-2"/>
                <w:sz w:val="20"/>
              </w:rPr>
              <w:t> </w:t>
            </w:r>
            <w:r>
              <w:rPr>
                <w:b/>
                <w:color w:val="00009F"/>
                <w:sz w:val="20"/>
              </w:rPr>
              <w:t>MEĐUNARODNI</w:t>
            </w:r>
            <w:r>
              <w:rPr>
                <w:b/>
                <w:color w:val="00009F"/>
                <w:spacing w:val="-2"/>
                <w:sz w:val="20"/>
              </w:rPr>
              <w:t> </w:t>
            </w:r>
            <w:r>
              <w:rPr>
                <w:b/>
                <w:color w:val="00009F"/>
                <w:sz w:val="20"/>
              </w:rPr>
              <w:t>DJEČJI</w:t>
            </w:r>
            <w:r>
              <w:rPr>
                <w:b/>
                <w:color w:val="00009F"/>
                <w:spacing w:val="-2"/>
                <w:sz w:val="20"/>
              </w:rPr>
              <w:t> FESTIVAL</w:t>
            </w:r>
          </w:p>
        </w:tc>
        <w:tc>
          <w:tcPr>
            <w:tcW w:w="1701" w:type="dxa"/>
          </w:tcPr>
          <w:p>
            <w:pPr>
              <w:pStyle w:val="TableParagraph"/>
              <w:spacing w:line="210" w:lineRule="exact" w:before="35"/>
              <w:ind w:right="157"/>
              <w:jc w:val="right"/>
              <w:rPr>
                <w:b/>
                <w:sz w:val="20"/>
              </w:rPr>
            </w:pPr>
            <w:r>
              <w:rPr>
                <w:b/>
                <w:color w:val="00009F"/>
                <w:spacing w:val="-2"/>
                <w:sz w:val="20"/>
              </w:rPr>
              <w:t>388.000,00</w:t>
            </w:r>
          </w:p>
        </w:tc>
        <w:tc>
          <w:tcPr>
            <w:tcW w:w="1357" w:type="dxa"/>
          </w:tcPr>
          <w:p>
            <w:pPr>
              <w:pStyle w:val="TableParagraph"/>
              <w:spacing w:line="210" w:lineRule="exact" w:before="35"/>
              <w:ind w:right="164"/>
              <w:jc w:val="right"/>
              <w:rPr>
                <w:b/>
                <w:sz w:val="20"/>
              </w:rPr>
            </w:pPr>
            <w:r>
              <w:rPr>
                <w:b/>
                <w:color w:val="00009F"/>
                <w:spacing w:val="-2"/>
                <w:sz w:val="20"/>
              </w:rPr>
              <w:t>388.000,00</w:t>
            </w:r>
          </w:p>
        </w:tc>
        <w:tc>
          <w:tcPr>
            <w:tcW w:w="1225" w:type="dxa"/>
          </w:tcPr>
          <w:p>
            <w:pPr>
              <w:pStyle w:val="TableParagraph"/>
              <w:spacing w:line="210" w:lineRule="exact" w:before="35"/>
              <w:ind w:right="24"/>
              <w:jc w:val="right"/>
              <w:rPr>
                <w:b/>
                <w:sz w:val="20"/>
              </w:rPr>
            </w:pPr>
            <w:r>
              <w:rPr>
                <w:b/>
                <w:color w:val="00009F"/>
                <w:spacing w:val="-2"/>
                <w:sz w:val="20"/>
              </w:rPr>
              <w:t>387.792,42</w:t>
            </w:r>
          </w:p>
        </w:tc>
        <w:tc>
          <w:tcPr>
            <w:tcW w:w="857" w:type="dxa"/>
          </w:tcPr>
          <w:p>
            <w:pPr>
              <w:pStyle w:val="TableParagraph"/>
              <w:spacing w:line="210" w:lineRule="exact" w:before="35"/>
              <w:ind w:left="1"/>
              <w:jc w:val="center"/>
              <w:rPr>
                <w:b/>
                <w:sz w:val="20"/>
              </w:rPr>
            </w:pPr>
            <w:r>
              <w:rPr>
                <w:b/>
                <w:color w:val="00009F"/>
                <w:spacing w:val="-2"/>
                <w:sz w:val="20"/>
              </w:rPr>
              <w:t>99,95%</w:t>
            </w:r>
          </w:p>
        </w:tc>
      </w:tr>
    </w:tbl>
    <w:p>
      <w:pPr>
        <w:pStyle w:val="TableParagraph"/>
        <w:spacing w:after="0" w:line="210" w:lineRule="exact"/>
        <w:jc w:val="center"/>
        <w:rPr>
          <w:b/>
          <w:sz w:val="20"/>
        </w:rPr>
        <w:sectPr>
          <w:pgSz w:w="11900" w:h="16840"/>
          <w:pgMar w:header="570" w:footer="127" w:top="1140" w:bottom="320" w:left="360" w:right="360"/>
        </w:sectPr>
      </w:pPr>
    </w:p>
    <w:p>
      <w:pPr>
        <w:spacing w:line="240" w:lineRule="auto" w:before="0"/>
        <w:rPr>
          <w:i/>
          <w:sz w:val="20"/>
        </w:rPr>
      </w:pPr>
      <w:r>
        <w:rPr>
          <w:i/>
          <w:sz w:val="20"/>
        </w:rPr>
        <mc:AlternateContent>
          <mc:Choice Requires="wps">
            <w:drawing>
              <wp:anchor distT="0" distB="0" distL="0" distR="0" allowOverlap="1" layoutInCell="1" locked="0" behindDoc="0" simplePos="0" relativeHeight="15754240">
                <wp:simplePos x="0" y="0"/>
                <wp:positionH relativeFrom="page">
                  <wp:posOffset>314833</wp:posOffset>
                </wp:positionH>
                <wp:positionV relativeFrom="page">
                  <wp:posOffset>352933</wp:posOffset>
                </wp:positionV>
                <wp:extent cx="7000240" cy="651510"/>
                <wp:effectExtent l="0" t="0" r="0" b="0"/>
                <wp:wrapNone/>
                <wp:docPr id="163" name="Textbox 163"/>
                <wp:cNvGraphicFramePr>
                  <a:graphicFrameLocks/>
                </wp:cNvGraphicFramePr>
                <a:graphic>
                  <a:graphicData uri="http://schemas.microsoft.com/office/word/2010/wordprocessingShape">
                    <wps:wsp>
                      <wps:cNvPr id="163" name="Textbox 163"/>
                      <wps:cNvSpPr txBox="1"/>
                      <wps:spPr>
                        <a:xfrm>
                          <a:off x="0" y="0"/>
                          <a:ext cx="7000240" cy="651510"/>
                        </a:xfrm>
                        <a:prstGeom prst="rect">
                          <a:avLst/>
                        </a:prstGeom>
                      </wps:spPr>
                      <wps:txbx>
                        <w:txbxContent>
                          <w:tbl>
                            <w:tblPr>
                              <w:tblW w:w="0" w:type="auto"/>
                              <w:jc w:val="left"/>
                              <w:tblInd w:w="6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85"/>
                              <w:gridCol w:w="840"/>
                              <w:gridCol w:w="4763"/>
                              <w:gridCol w:w="1373"/>
                              <w:gridCol w:w="1351"/>
                              <w:gridCol w:w="1366"/>
                              <w:gridCol w:w="796"/>
                              <w:gridCol w:w="106"/>
                            </w:tblGrid>
                            <w:tr>
                              <w:trPr>
                                <w:trHeight w:val="558" w:hRule="atLeast"/>
                              </w:trPr>
                              <w:tc>
                                <w:tcPr>
                                  <w:tcW w:w="1125" w:type="dxa"/>
                                  <w:gridSpan w:val="2"/>
                                  <w:tcBorders>
                                    <w:bottom w:val="thickThinMediumGap" w:sz="6" w:space="0" w:color="000000"/>
                                  </w:tcBorders>
                                </w:tcPr>
                                <w:p>
                                  <w:pPr>
                                    <w:pStyle w:val="TableParagraph"/>
                                    <w:spacing w:before="174"/>
                                    <w:ind w:left="259"/>
                                    <w:rPr>
                                      <w:rFonts w:ascii="Microsoft Sans Serif"/>
                                      <w:sz w:val="18"/>
                                    </w:rPr>
                                  </w:pPr>
                                  <w:r>
                                    <w:rPr>
                                      <w:rFonts w:ascii="Microsoft Sans Serif"/>
                                      <w:spacing w:val="-2"/>
                                      <w:sz w:val="18"/>
                                    </w:rPr>
                                    <w:t>Oznaka</w:t>
                                  </w:r>
                                </w:p>
                              </w:tc>
                              <w:tc>
                                <w:tcPr>
                                  <w:tcW w:w="4763" w:type="dxa"/>
                                  <w:tcBorders>
                                    <w:bottom w:val="thickThinMediumGap" w:sz="6" w:space="0" w:color="000000"/>
                                    <w:right w:val="single" w:sz="12" w:space="0" w:color="000000"/>
                                  </w:tcBorders>
                                </w:tcPr>
                                <w:p>
                                  <w:pPr>
                                    <w:pStyle w:val="TableParagraph"/>
                                    <w:spacing w:before="174"/>
                                    <w:ind w:left="27"/>
                                    <w:jc w:val="center"/>
                                    <w:rPr>
                                      <w:rFonts w:ascii="Microsoft Sans Serif"/>
                                      <w:sz w:val="18"/>
                                    </w:rPr>
                                  </w:pPr>
                                  <w:r>
                                    <w:rPr>
                                      <w:rFonts w:ascii="Microsoft Sans Serif"/>
                                      <w:spacing w:val="-2"/>
                                      <w:sz w:val="18"/>
                                    </w:rPr>
                                    <w:t>Naziv</w:t>
                                  </w:r>
                                </w:p>
                              </w:tc>
                              <w:tc>
                                <w:tcPr>
                                  <w:tcW w:w="1373" w:type="dxa"/>
                                  <w:tcBorders>
                                    <w:left w:val="single" w:sz="12" w:space="0" w:color="000000"/>
                                    <w:bottom w:val="thickThinMediumGap" w:sz="6" w:space="0" w:color="000000"/>
                                  </w:tcBorders>
                                </w:tcPr>
                                <w:p>
                                  <w:pPr>
                                    <w:pStyle w:val="TableParagraph"/>
                                    <w:spacing w:line="237" w:lineRule="auto" w:before="6"/>
                                    <w:ind w:left="328" w:right="203" w:hanging="145"/>
                                    <w:rPr>
                                      <w:rFonts w:ascii="Microsoft Sans Serif"/>
                                      <w:sz w:val="18"/>
                                    </w:rPr>
                                  </w:pPr>
                                  <w:r>
                                    <w:rPr>
                                      <w:rFonts w:ascii="Microsoft Sans Serif"/>
                                      <w:spacing w:val="-2"/>
                                      <w:sz w:val="18"/>
                                    </w:rPr>
                                    <w:t>REBALANS </w:t>
                                  </w:r>
                                  <w:r>
                                    <w:rPr>
                                      <w:rFonts w:ascii="Microsoft Sans Serif"/>
                                      <w:sz w:val="18"/>
                                    </w:rPr>
                                    <w:t>2024. (2)</w:t>
                                  </w:r>
                                </w:p>
                              </w:tc>
                              <w:tc>
                                <w:tcPr>
                                  <w:tcW w:w="1351" w:type="dxa"/>
                                  <w:tcBorders>
                                    <w:bottom w:val="thickThinMediumGap" w:sz="6" w:space="0" w:color="000000"/>
                                  </w:tcBorders>
                                </w:tcPr>
                                <w:p>
                                  <w:pPr>
                                    <w:pStyle w:val="TableParagraph"/>
                                    <w:spacing w:line="237" w:lineRule="auto" w:before="6"/>
                                    <w:ind w:left="320" w:right="84" w:hanging="255"/>
                                    <w:rPr>
                                      <w:rFonts w:ascii="Microsoft Sans Serif" w:hAnsi="Microsoft Sans Serif"/>
                                      <w:sz w:val="18"/>
                                    </w:rPr>
                                  </w:pPr>
                                  <w:r>
                                    <w:rPr>
                                      <w:rFonts w:ascii="Microsoft Sans Serif" w:hAnsi="Microsoft Sans Serif"/>
                                      <w:sz w:val="18"/>
                                    </w:rPr>
                                    <w:t>TEKUĆI</w:t>
                                  </w:r>
                                  <w:r>
                                    <w:rPr>
                                      <w:rFonts w:ascii="Microsoft Sans Serif" w:hAnsi="Microsoft Sans Serif"/>
                                      <w:spacing w:val="-12"/>
                                      <w:sz w:val="18"/>
                                    </w:rPr>
                                    <w:t> </w:t>
                                  </w:r>
                                  <w:r>
                                    <w:rPr>
                                      <w:rFonts w:ascii="Microsoft Sans Serif" w:hAnsi="Microsoft Sans Serif"/>
                                      <w:sz w:val="18"/>
                                    </w:rPr>
                                    <w:t>PLAN 2024. (3)</w:t>
                                  </w:r>
                                </w:p>
                              </w:tc>
                              <w:tc>
                                <w:tcPr>
                                  <w:tcW w:w="1366" w:type="dxa"/>
                                  <w:tcBorders>
                                    <w:bottom w:val="thickThinMediumGap" w:sz="6" w:space="0" w:color="000000"/>
                                  </w:tcBorders>
                                </w:tcPr>
                                <w:p>
                                  <w:pPr>
                                    <w:pStyle w:val="TableParagraph"/>
                                    <w:spacing w:line="237" w:lineRule="auto" w:before="6"/>
                                    <w:ind w:left="327" w:right="191" w:hanging="160"/>
                                    <w:rPr>
                                      <w:rFonts w:ascii="Microsoft Sans Serif" w:hAnsi="Microsoft Sans Serif"/>
                                      <w:sz w:val="18"/>
                                    </w:rPr>
                                  </w:pPr>
                                  <w:r>
                                    <w:rPr>
                                      <w:rFonts w:ascii="Microsoft Sans Serif" w:hAnsi="Microsoft Sans Serif"/>
                                      <w:spacing w:val="-2"/>
                                      <w:sz w:val="18"/>
                                    </w:rPr>
                                    <w:t>IZVRŠENJE </w:t>
                                  </w:r>
                                  <w:r>
                                    <w:rPr>
                                      <w:rFonts w:ascii="Microsoft Sans Serif" w:hAnsi="Microsoft Sans Serif"/>
                                      <w:sz w:val="18"/>
                                    </w:rPr>
                                    <w:t>2024. (4)</w:t>
                                  </w:r>
                                </w:p>
                              </w:tc>
                              <w:tc>
                                <w:tcPr>
                                  <w:tcW w:w="796" w:type="dxa"/>
                                  <w:tcBorders>
                                    <w:bottom w:val="thickThinMediumGap" w:sz="6" w:space="0" w:color="000000"/>
                                  </w:tcBorders>
                                </w:tcPr>
                                <w:p>
                                  <w:pPr>
                                    <w:pStyle w:val="TableParagraph"/>
                                    <w:spacing w:line="237" w:lineRule="auto" w:before="6"/>
                                    <w:ind w:left="28" w:firstLine="12"/>
                                    <w:rPr>
                                      <w:rFonts w:ascii="Microsoft Sans Serif"/>
                                      <w:sz w:val="18"/>
                                    </w:rPr>
                                  </w:pPr>
                                  <w:r>
                                    <w:rPr>
                                      <w:rFonts w:ascii="Microsoft Sans Serif"/>
                                      <w:spacing w:val="-2"/>
                                      <w:sz w:val="18"/>
                                    </w:rPr>
                                    <w:t>INDEKS (5)=4/3*1</w:t>
                                  </w:r>
                                </w:p>
                              </w:tc>
                              <w:tc>
                                <w:tcPr>
                                  <w:tcW w:w="106" w:type="dxa"/>
                                  <w:tcBorders>
                                    <w:top w:val="nil"/>
                                    <w:bottom w:val="single" w:sz="12" w:space="0" w:color="000000"/>
                                    <w:right w:val="nil"/>
                                  </w:tcBorders>
                                </w:tcPr>
                                <w:p>
                                  <w:pPr>
                                    <w:pStyle w:val="TableParagraph"/>
                                    <w:rPr>
                                      <w:rFonts w:ascii="Times New Roman"/>
                                      <w:sz w:val="18"/>
                                    </w:rPr>
                                  </w:pPr>
                                </w:p>
                              </w:tc>
                            </w:tr>
                            <w:tr>
                              <w:trPr>
                                <w:trHeight w:val="363" w:hRule="atLeast"/>
                              </w:trPr>
                              <w:tc>
                                <w:tcPr>
                                  <w:tcW w:w="285" w:type="dxa"/>
                                  <w:tcBorders>
                                    <w:left w:val="nil"/>
                                    <w:bottom w:val="nil"/>
                                    <w:right w:val="single" w:sz="12" w:space="0" w:color="000000"/>
                                  </w:tcBorders>
                                </w:tcPr>
                                <w:p>
                                  <w:pPr>
                                    <w:pStyle w:val="TableParagraph"/>
                                    <w:rPr>
                                      <w:rFonts w:ascii="Times New Roman"/>
                                      <w:sz w:val="18"/>
                                    </w:rPr>
                                  </w:pPr>
                                </w:p>
                              </w:tc>
                              <w:tc>
                                <w:tcPr>
                                  <w:tcW w:w="5603" w:type="dxa"/>
                                  <w:gridSpan w:val="2"/>
                                  <w:tcBorders>
                                    <w:top w:val="thinThickMediumGap" w:sz="6" w:space="0" w:color="000000"/>
                                    <w:left w:val="single" w:sz="12" w:space="0" w:color="000000"/>
                                    <w:bottom w:val="single" w:sz="12" w:space="0" w:color="000000"/>
                                    <w:right w:val="nil"/>
                                  </w:tcBorders>
                                </w:tcPr>
                                <w:p>
                                  <w:pPr>
                                    <w:pStyle w:val="TableParagraph"/>
                                    <w:spacing w:before="43"/>
                                    <w:ind w:left="44"/>
                                    <w:rPr>
                                      <w:b/>
                                      <w:sz w:val="18"/>
                                    </w:rPr>
                                  </w:pPr>
                                  <w:r>
                                    <w:rPr>
                                      <w:b/>
                                      <w:color w:val="00009F"/>
                                      <w:sz w:val="18"/>
                                    </w:rPr>
                                    <w:t>A102401</w:t>
                                  </w:r>
                                  <w:r>
                                    <w:rPr>
                                      <w:b/>
                                      <w:color w:val="00009F"/>
                                      <w:spacing w:val="-2"/>
                                      <w:sz w:val="18"/>
                                    </w:rPr>
                                    <w:t> </w:t>
                                  </w:r>
                                  <w:r>
                                    <w:rPr>
                                      <w:b/>
                                      <w:color w:val="00009F"/>
                                      <w:sz w:val="18"/>
                                    </w:rPr>
                                    <w:t>Međunarodni</w:t>
                                  </w:r>
                                  <w:r>
                                    <w:rPr>
                                      <w:b/>
                                      <w:color w:val="00009F"/>
                                      <w:spacing w:val="-2"/>
                                      <w:sz w:val="18"/>
                                    </w:rPr>
                                    <w:t> </w:t>
                                  </w:r>
                                  <w:r>
                                    <w:rPr>
                                      <w:b/>
                                      <w:color w:val="00009F"/>
                                      <w:sz w:val="18"/>
                                    </w:rPr>
                                    <w:t>dječji</w:t>
                                  </w:r>
                                  <w:r>
                                    <w:rPr>
                                      <w:b/>
                                      <w:color w:val="00009F"/>
                                      <w:spacing w:val="-2"/>
                                      <w:sz w:val="18"/>
                                    </w:rPr>
                                    <w:t> festival</w:t>
                                  </w:r>
                                </w:p>
                              </w:tc>
                              <w:tc>
                                <w:tcPr>
                                  <w:tcW w:w="1373" w:type="dxa"/>
                                  <w:tcBorders>
                                    <w:top w:val="thinThickMediumGap" w:sz="6" w:space="0" w:color="000000"/>
                                    <w:left w:val="nil"/>
                                    <w:bottom w:val="single" w:sz="12" w:space="0" w:color="000000"/>
                                    <w:right w:val="nil"/>
                                  </w:tcBorders>
                                </w:tcPr>
                                <w:p>
                                  <w:pPr>
                                    <w:pStyle w:val="TableParagraph"/>
                                    <w:spacing w:before="43"/>
                                    <w:ind w:left="485" w:right="-15"/>
                                    <w:rPr>
                                      <w:b/>
                                      <w:sz w:val="18"/>
                                    </w:rPr>
                                  </w:pPr>
                                  <w:r>
                                    <w:rPr>
                                      <w:b/>
                                      <w:color w:val="00009F"/>
                                      <w:spacing w:val="-2"/>
                                      <w:sz w:val="18"/>
                                    </w:rPr>
                                    <w:t>388.000,00</w:t>
                                  </w:r>
                                </w:p>
                              </w:tc>
                              <w:tc>
                                <w:tcPr>
                                  <w:tcW w:w="1351" w:type="dxa"/>
                                  <w:tcBorders>
                                    <w:top w:val="thinThickMediumGap" w:sz="6" w:space="0" w:color="000000"/>
                                    <w:left w:val="nil"/>
                                    <w:bottom w:val="single" w:sz="12" w:space="0" w:color="000000"/>
                                    <w:right w:val="nil"/>
                                  </w:tcBorders>
                                </w:tcPr>
                                <w:p>
                                  <w:pPr>
                                    <w:pStyle w:val="TableParagraph"/>
                                    <w:spacing w:before="43"/>
                                    <w:ind w:left="462" w:right="-15"/>
                                    <w:rPr>
                                      <w:b/>
                                      <w:sz w:val="18"/>
                                    </w:rPr>
                                  </w:pPr>
                                  <w:r>
                                    <w:rPr>
                                      <w:b/>
                                      <w:color w:val="00009F"/>
                                      <w:spacing w:val="-2"/>
                                      <w:sz w:val="18"/>
                                    </w:rPr>
                                    <w:t>388.000,00</w:t>
                                  </w:r>
                                </w:p>
                              </w:tc>
                              <w:tc>
                                <w:tcPr>
                                  <w:tcW w:w="1366" w:type="dxa"/>
                                  <w:tcBorders>
                                    <w:top w:val="thinThickMediumGap" w:sz="6" w:space="0" w:color="000000"/>
                                    <w:left w:val="nil"/>
                                    <w:bottom w:val="single" w:sz="12" w:space="0" w:color="000000"/>
                                    <w:right w:val="nil"/>
                                  </w:tcBorders>
                                </w:tcPr>
                                <w:p>
                                  <w:pPr>
                                    <w:pStyle w:val="TableParagraph"/>
                                    <w:spacing w:before="43"/>
                                    <w:ind w:left="476" w:right="-15"/>
                                    <w:rPr>
                                      <w:b/>
                                      <w:sz w:val="18"/>
                                    </w:rPr>
                                  </w:pPr>
                                  <w:r>
                                    <w:rPr>
                                      <w:b/>
                                      <w:color w:val="00009F"/>
                                      <w:spacing w:val="-2"/>
                                      <w:sz w:val="18"/>
                                    </w:rPr>
                                    <w:t>387.792,42</w:t>
                                  </w:r>
                                </w:p>
                              </w:tc>
                              <w:tc>
                                <w:tcPr>
                                  <w:tcW w:w="902" w:type="dxa"/>
                                  <w:gridSpan w:val="2"/>
                                  <w:tcBorders>
                                    <w:top w:val="thinThickMediumGap" w:sz="6" w:space="0" w:color="000000"/>
                                    <w:left w:val="nil"/>
                                    <w:bottom w:val="single" w:sz="12" w:space="0" w:color="000000"/>
                                    <w:right w:val="single" w:sz="12" w:space="0" w:color="000000"/>
                                  </w:tcBorders>
                                </w:tcPr>
                                <w:p>
                                  <w:pPr>
                                    <w:pStyle w:val="TableParagraph"/>
                                    <w:spacing w:before="43"/>
                                    <w:ind w:left="196"/>
                                    <w:rPr>
                                      <w:b/>
                                      <w:sz w:val="18"/>
                                    </w:rPr>
                                  </w:pPr>
                                  <w:r>
                                    <w:rPr>
                                      <w:b/>
                                      <w:color w:val="00009F"/>
                                      <w:spacing w:val="-2"/>
                                      <w:sz w:val="18"/>
                                    </w:rPr>
                                    <w:t>99,95%</w:t>
                                  </w:r>
                                </w:p>
                              </w:tc>
                            </w:tr>
                          </w:tbl>
                          <w:p>
                            <w:pPr>
                              <w:pStyle w:val="BodyText"/>
                            </w:pPr>
                          </w:p>
                        </w:txbxContent>
                      </wps:txbx>
                      <wps:bodyPr wrap="square" lIns="0" tIns="0" rIns="0" bIns="0" rtlCol="0">
                        <a:noAutofit/>
                      </wps:bodyPr>
                    </wps:wsp>
                  </a:graphicData>
                </a:graphic>
              </wp:anchor>
            </w:drawing>
          </mc:Choice>
          <mc:Fallback>
            <w:pict>
              <v:shape style="position:absolute;margin-left:24.790001pt;margin-top:27.790001pt;width:551.2pt;height:51.3pt;mso-position-horizontal-relative:page;mso-position-vertical-relative:page;z-index:15754240" type="#_x0000_t202" id="docshape148" filled="false" stroked="false">
                <v:textbox inset="0,0,0,0">
                  <w:txbxContent>
                    <w:tbl>
                      <w:tblPr>
                        <w:tblW w:w="0" w:type="auto"/>
                        <w:jc w:val="left"/>
                        <w:tblInd w:w="6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85"/>
                        <w:gridCol w:w="840"/>
                        <w:gridCol w:w="4763"/>
                        <w:gridCol w:w="1373"/>
                        <w:gridCol w:w="1351"/>
                        <w:gridCol w:w="1366"/>
                        <w:gridCol w:w="796"/>
                        <w:gridCol w:w="106"/>
                      </w:tblGrid>
                      <w:tr>
                        <w:trPr>
                          <w:trHeight w:val="558" w:hRule="atLeast"/>
                        </w:trPr>
                        <w:tc>
                          <w:tcPr>
                            <w:tcW w:w="1125" w:type="dxa"/>
                            <w:gridSpan w:val="2"/>
                            <w:tcBorders>
                              <w:bottom w:val="thickThinMediumGap" w:sz="6" w:space="0" w:color="000000"/>
                            </w:tcBorders>
                          </w:tcPr>
                          <w:p>
                            <w:pPr>
                              <w:pStyle w:val="TableParagraph"/>
                              <w:spacing w:before="174"/>
                              <w:ind w:left="259"/>
                              <w:rPr>
                                <w:rFonts w:ascii="Microsoft Sans Serif"/>
                                <w:sz w:val="18"/>
                              </w:rPr>
                            </w:pPr>
                            <w:r>
                              <w:rPr>
                                <w:rFonts w:ascii="Microsoft Sans Serif"/>
                                <w:spacing w:val="-2"/>
                                <w:sz w:val="18"/>
                              </w:rPr>
                              <w:t>Oznaka</w:t>
                            </w:r>
                          </w:p>
                        </w:tc>
                        <w:tc>
                          <w:tcPr>
                            <w:tcW w:w="4763" w:type="dxa"/>
                            <w:tcBorders>
                              <w:bottom w:val="thickThinMediumGap" w:sz="6" w:space="0" w:color="000000"/>
                              <w:right w:val="single" w:sz="12" w:space="0" w:color="000000"/>
                            </w:tcBorders>
                          </w:tcPr>
                          <w:p>
                            <w:pPr>
                              <w:pStyle w:val="TableParagraph"/>
                              <w:spacing w:before="174"/>
                              <w:ind w:left="27"/>
                              <w:jc w:val="center"/>
                              <w:rPr>
                                <w:rFonts w:ascii="Microsoft Sans Serif"/>
                                <w:sz w:val="18"/>
                              </w:rPr>
                            </w:pPr>
                            <w:r>
                              <w:rPr>
                                <w:rFonts w:ascii="Microsoft Sans Serif"/>
                                <w:spacing w:val="-2"/>
                                <w:sz w:val="18"/>
                              </w:rPr>
                              <w:t>Naziv</w:t>
                            </w:r>
                          </w:p>
                        </w:tc>
                        <w:tc>
                          <w:tcPr>
                            <w:tcW w:w="1373" w:type="dxa"/>
                            <w:tcBorders>
                              <w:left w:val="single" w:sz="12" w:space="0" w:color="000000"/>
                              <w:bottom w:val="thickThinMediumGap" w:sz="6" w:space="0" w:color="000000"/>
                            </w:tcBorders>
                          </w:tcPr>
                          <w:p>
                            <w:pPr>
                              <w:pStyle w:val="TableParagraph"/>
                              <w:spacing w:line="237" w:lineRule="auto" w:before="6"/>
                              <w:ind w:left="328" w:right="203" w:hanging="145"/>
                              <w:rPr>
                                <w:rFonts w:ascii="Microsoft Sans Serif"/>
                                <w:sz w:val="18"/>
                              </w:rPr>
                            </w:pPr>
                            <w:r>
                              <w:rPr>
                                <w:rFonts w:ascii="Microsoft Sans Serif"/>
                                <w:spacing w:val="-2"/>
                                <w:sz w:val="18"/>
                              </w:rPr>
                              <w:t>REBALANS </w:t>
                            </w:r>
                            <w:r>
                              <w:rPr>
                                <w:rFonts w:ascii="Microsoft Sans Serif"/>
                                <w:sz w:val="18"/>
                              </w:rPr>
                              <w:t>2024. (2)</w:t>
                            </w:r>
                          </w:p>
                        </w:tc>
                        <w:tc>
                          <w:tcPr>
                            <w:tcW w:w="1351" w:type="dxa"/>
                            <w:tcBorders>
                              <w:bottom w:val="thickThinMediumGap" w:sz="6" w:space="0" w:color="000000"/>
                            </w:tcBorders>
                          </w:tcPr>
                          <w:p>
                            <w:pPr>
                              <w:pStyle w:val="TableParagraph"/>
                              <w:spacing w:line="237" w:lineRule="auto" w:before="6"/>
                              <w:ind w:left="320" w:right="84" w:hanging="255"/>
                              <w:rPr>
                                <w:rFonts w:ascii="Microsoft Sans Serif" w:hAnsi="Microsoft Sans Serif"/>
                                <w:sz w:val="18"/>
                              </w:rPr>
                            </w:pPr>
                            <w:r>
                              <w:rPr>
                                <w:rFonts w:ascii="Microsoft Sans Serif" w:hAnsi="Microsoft Sans Serif"/>
                                <w:sz w:val="18"/>
                              </w:rPr>
                              <w:t>TEKUĆI</w:t>
                            </w:r>
                            <w:r>
                              <w:rPr>
                                <w:rFonts w:ascii="Microsoft Sans Serif" w:hAnsi="Microsoft Sans Serif"/>
                                <w:spacing w:val="-12"/>
                                <w:sz w:val="18"/>
                              </w:rPr>
                              <w:t> </w:t>
                            </w:r>
                            <w:r>
                              <w:rPr>
                                <w:rFonts w:ascii="Microsoft Sans Serif" w:hAnsi="Microsoft Sans Serif"/>
                                <w:sz w:val="18"/>
                              </w:rPr>
                              <w:t>PLAN 2024. (3)</w:t>
                            </w:r>
                          </w:p>
                        </w:tc>
                        <w:tc>
                          <w:tcPr>
                            <w:tcW w:w="1366" w:type="dxa"/>
                            <w:tcBorders>
                              <w:bottom w:val="thickThinMediumGap" w:sz="6" w:space="0" w:color="000000"/>
                            </w:tcBorders>
                          </w:tcPr>
                          <w:p>
                            <w:pPr>
                              <w:pStyle w:val="TableParagraph"/>
                              <w:spacing w:line="237" w:lineRule="auto" w:before="6"/>
                              <w:ind w:left="327" w:right="191" w:hanging="160"/>
                              <w:rPr>
                                <w:rFonts w:ascii="Microsoft Sans Serif" w:hAnsi="Microsoft Sans Serif"/>
                                <w:sz w:val="18"/>
                              </w:rPr>
                            </w:pPr>
                            <w:r>
                              <w:rPr>
                                <w:rFonts w:ascii="Microsoft Sans Serif" w:hAnsi="Microsoft Sans Serif"/>
                                <w:spacing w:val="-2"/>
                                <w:sz w:val="18"/>
                              </w:rPr>
                              <w:t>IZVRŠENJE </w:t>
                            </w:r>
                            <w:r>
                              <w:rPr>
                                <w:rFonts w:ascii="Microsoft Sans Serif" w:hAnsi="Microsoft Sans Serif"/>
                                <w:sz w:val="18"/>
                              </w:rPr>
                              <w:t>2024. (4)</w:t>
                            </w:r>
                          </w:p>
                        </w:tc>
                        <w:tc>
                          <w:tcPr>
                            <w:tcW w:w="796" w:type="dxa"/>
                            <w:tcBorders>
                              <w:bottom w:val="thickThinMediumGap" w:sz="6" w:space="0" w:color="000000"/>
                            </w:tcBorders>
                          </w:tcPr>
                          <w:p>
                            <w:pPr>
                              <w:pStyle w:val="TableParagraph"/>
                              <w:spacing w:line="237" w:lineRule="auto" w:before="6"/>
                              <w:ind w:left="28" w:firstLine="12"/>
                              <w:rPr>
                                <w:rFonts w:ascii="Microsoft Sans Serif"/>
                                <w:sz w:val="18"/>
                              </w:rPr>
                            </w:pPr>
                            <w:r>
                              <w:rPr>
                                <w:rFonts w:ascii="Microsoft Sans Serif"/>
                                <w:spacing w:val="-2"/>
                                <w:sz w:val="18"/>
                              </w:rPr>
                              <w:t>INDEKS (5)=4/3*1</w:t>
                            </w:r>
                          </w:p>
                        </w:tc>
                        <w:tc>
                          <w:tcPr>
                            <w:tcW w:w="106" w:type="dxa"/>
                            <w:tcBorders>
                              <w:top w:val="nil"/>
                              <w:bottom w:val="single" w:sz="12" w:space="0" w:color="000000"/>
                              <w:right w:val="nil"/>
                            </w:tcBorders>
                          </w:tcPr>
                          <w:p>
                            <w:pPr>
                              <w:pStyle w:val="TableParagraph"/>
                              <w:rPr>
                                <w:rFonts w:ascii="Times New Roman"/>
                                <w:sz w:val="18"/>
                              </w:rPr>
                            </w:pPr>
                          </w:p>
                        </w:tc>
                      </w:tr>
                      <w:tr>
                        <w:trPr>
                          <w:trHeight w:val="363" w:hRule="atLeast"/>
                        </w:trPr>
                        <w:tc>
                          <w:tcPr>
                            <w:tcW w:w="285" w:type="dxa"/>
                            <w:tcBorders>
                              <w:left w:val="nil"/>
                              <w:bottom w:val="nil"/>
                              <w:right w:val="single" w:sz="12" w:space="0" w:color="000000"/>
                            </w:tcBorders>
                          </w:tcPr>
                          <w:p>
                            <w:pPr>
                              <w:pStyle w:val="TableParagraph"/>
                              <w:rPr>
                                <w:rFonts w:ascii="Times New Roman"/>
                                <w:sz w:val="18"/>
                              </w:rPr>
                            </w:pPr>
                          </w:p>
                        </w:tc>
                        <w:tc>
                          <w:tcPr>
                            <w:tcW w:w="5603" w:type="dxa"/>
                            <w:gridSpan w:val="2"/>
                            <w:tcBorders>
                              <w:top w:val="thinThickMediumGap" w:sz="6" w:space="0" w:color="000000"/>
                              <w:left w:val="single" w:sz="12" w:space="0" w:color="000000"/>
                              <w:bottom w:val="single" w:sz="12" w:space="0" w:color="000000"/>
                              <w:right w:val="nil"/>
                            </w:tcBorders>
                          </w:tcPr>
                          <w:p>
                            <w:pPr>
                              <w:pStyle w:val="TableParagraph"/>
                              <w:spacing w:before="43"/>
                              <w:ind w:left="44"/>
                              <w:rPr>
                                <w:b/>
                                <w:sz w:val="18"/>
                              </w:rPr>
                            </w:pPr>
                            <w:r>
                              <w:rPr>
                                <w:b/>
                                <w:color w:val="00009F"/>
                                <w:sz w:val="18"/>
                              </w:rPr>
                              <w:t>A102401</w:t>
                            </w:r>
                            <w:r>
                              <w:rPr>
                                <w:b/>
                                <w:color w:val="00009F"/>
                                <w:spacing w:val="-2"/>
                                <w:sz w:val="18"/>
                              </w:rPr>
                              <w:t> </w:t>
                            </w:r>
                            <w:r>
                              <w:rPr>
                                <w:b/>
                                <w:color w:val="00009F"/>
                                <w:sz w:val="18"/>
                              </w:rPr>
                              <w:t>Međunarodni</w:t>
                            </w:r>
                            <w:r>
                              <w:rPr>
                                <w:b/>
                                <w:color w:val="00009F"/>
                                <w:spacing w:val="-2"/>
                                <w:sz w:val="18"/>
                              </w:rPr>
                              <w:t> </w:t>
                            </w:r>
                            <w:r>
                              <w:rPr>
                                <w:b/>
                                <w:color w:val="00009F"/>
                                <w:sz w:val="18"/>
                              </w:rPr>
                              <w:t>dječji</w:t>
                            </w:r>
                            <w:r>
                              <w:rPr>
                                <w:b/>
                                <w:color w:val="00009F"/>
                                <w:spacing w:val="-2"/>
                                <w:sz w:val="18"/>
                              </w:rPr>
                              <w:t> festival</w:t>
                            </w:r>
                          </w:p>
                        </w:tc>
                        <w:tc>
                          <w:tcPr>
                            <w:tcW w:w="1373" w:type="dxa"/>
                            <w:tcBorders>
                              <w:top w:val="thinThickMediumGap" w:sz="6" w:space="0" w:color="000000"/>
                              <w:left w:val="nil"/>
                              <w:bottom w:val="single" w:sz="12" w:space="0" w:color="000000"/>
                              <w:right w:val="nil"/>
                            </w:tcBorders>
                          </w:tcPr>
                          <w:p>
                            <w:pPr>
                              <w:pStyle w:val="TableParagraph"/>
                              <w:spacing w:before="43"/>
                              <w:ind w:left="485" w:right="-15"/>
                              <w:rPr>
                                <w:b/>
                                <w:sz w:val="18"/>
                              </w:rPr>
                            </w:pPr>
                            <w:r>
                              <w:rPr>
                                <w:b/>
                                <w:color w:val="00009F"/>
                                <w:spacing w:val="-2"/>
                                <w:sz w:val="18"/>
                              </w:rPr>
                              <w:t>388.000,00</w:t>
                            </w:r>
                          </w:p>
                        </w:tc>
                        <w:tc>
                          <w:tcPr>
                            <w:tcW w:w="1351" w:type="dxa"/>
                            <w:tcBorders>
                              <w:top w:val="thinThickMediumGap" w:sz="6" w:space="0" w:color="000000"/>
                              <w:left w:val="nil"/>
                              <w:bottom w:val="single" w:sz="12" w:space="0" w:color="000000"/>
                              <w:right w:val="nil"/>
                            </w:tcBorders>
                          </w:tcPr>
                          <w:p>
                            <w:pPr>
                              <w:pStyle w:val="TableParagraph"/>
                              <w:spacing w:before="43"/>
                              <w:ind w:left="462" w:right="-15"/>
                              <w:rPr>
                                <w:b/>
                                <w:sz w:val="18"/>
                              </w:rPr>
                            </w:pPr>
                            <w:r>
                              <w:rPr>
                                <w:b/>
                                <w:color w:val="00009F"/>
                                <w:spacing w:val="-2"/>
                                <w:sz w:val="18"/>
                              </w:rPr>
                              <w:t>388.000,00</w:t>
                            </w:r>
                          </w:p>
                        </w:tc>
                        <w:tc>
                          <w:tcPr>
                            <w:tcW w:w="1366" w:type="dxa"/>
                            <w:tcBorders>
                              <w:top w:val="thinThickMediumGap" w:sz="6" w:space="0" w:color="000000"/>
                              <w:left w:val="nil"/>
                              <w:bottom w:val="single" w:sz="12" w:space="0" w:color="000000"/>
                              <w:right w:val="nil"/>
                            </w:tcBorders>
                          </w:tcPr>
                          <w:p>
                            <w:pPr>
                              <w:pStyle w:val="TableParagraph"/>
                              <w:spacing w:before="43"/>
                              <w:ind w:left="476" w:right="-15"/>
                              <w:rPr>
                                <w:b/>
                                <w:sz w:val="18"/>
                              </w:rPr>
                            </w:pPr>
                            <w:r>
                              <w:rPr>
                                <w:b/>
                                <w:color w:val="00009F"/>
                                <w:spacing w:val="-2"/>
                                <w:sz w:val="18"/>
                              </w:rPr>
                              <w:t>387.792,42</w:t>
                            </w:r>
                          </w:p>
                        </w:tc>
                        <w:tc>
                          <w:tcPr>
                            <w:tcW w:w="902" w:type="dxa"/>
                            <w:gridSpan w:val="2"/>
                            <w:tcBorders>
                              <w:top w:val="thinThickMediumGap" w:sz="6" w:space="0" w:color="000000"/>
                              <w:left w:val="nil"/>
                              <w:bottom w:val="single" w:sz="12" w:space="0" w:color="000000"/>
                              <w:right w:val="single" w:sz="12" w:space="0" w:color="000000"/>
                            </w:tcBorders>
                          </w:tcPr>
                          <w:p>
                            <w:pPr>
                              <w:pStyle w:val="TableParagraph"/>
                              <w:spacing w:before="43"/>
                              <w:ind w:left="196"/>
                              <w:rPr>
                                <w:b/>
                                <w:sz w:val="18"/>
                              </w:rPr>
                            </w:pPr>
                            <w:r>
                              <w:rPr>
                                <w:b/>
                                <w:color w:val="00009F"/>
                                <w:spacing w:val="-2"/>
                                <w:sz w:val="18"/>
                              </w:rPr>
                              <w:t>99,95%</w:t>
                            </w:r>
                          </w:p>
                        </w:tc>
                      </w:tr>
                    </w:tbl>
                    <w:p>
                      <w:pPr>
                        <w:pStyle w:val="BodyText"/>
                      </w:pPr>
                    </w:p>
                  </w:txbxContent>
                </v:textbox>
                <w10:wrap type="none"/>
              </v:shape>
            </w:pict>
          </mc:Fallback>
        </mc:AlternateContent>
      </w:r>
    </w:p>
    <w:p>
      <w:pPr>
        <w:spacing w:line="240" w:lineRule="auto" w:before="0"/>
        <w:rPr>
          <w:i/>
          <w:sz w:val="20"/>
        </w:rPr>
      </w:pPr>
    </w:p>
    <w:p>
      <w:pPr>
        <w:spacing w:line="240" w:lineRule="auto" w:before="0"/>
        <w:rPr>
          <w:i/>
          <w:sz w:val="20"/>
        </w:rPr>
      </w:pPr>
    </w:p>
    <w:p>
      <w:pPr>
        <w:spacing w:line="240" w:lineRule="auto" w:before="115" w:after="0"/>
        <w:rPr>
          <w:i/>
          <w:sz w:val="20"/>
        </w:rPr>
      </w:pPr>
    </w:p>
    <w:tbl>
      <w:tblPr>
        <w:tblW w:w="0" w:type="auto"/>
        <w:jc w:val="left"/>
        <w:tblInd w:w="2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984"/>
        <w:gridCol w:w="1367"/>
        <w:gridCol w:w="1357"/>
        <w:gridCol w:w="1308"/>
        <w:gridCol w:w="857"/>
      </w:tblGrid>
      <w:tr>
        <w:trPr>
          <w:trHeight w:val="243" w:hRule="atLeast"/>
        </w:trPr>
        <w:tc>
          <w:tcPr>
            <w:tcW w:w="5984" w:type="dxa"/>
          </w:tcPr>
          <w:p>
            <w:pPr>
              <w:pStyle w:val="TableParagraph"/>
              <w:spacing w:line="201" w:lineRule="exact"/>
              <w:ind w:left="510"/>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p>
        </w:tc>
        <w:tc>
          <w:tcPr>
            <w:tcW w:w="1367" w:type="dxa"/>
          </w:tcPr>
          <w:p>
            <w:pPr>
              <w:pStyle w:val="TableParagraph"/>
              <w:spacing w:line="201" w:lineRule="exact"/>
              <w:ind w:right="88"/>
              <w:jc w:val="right"/>
              <w:rPr>
                <w:b/>
                <w:sz w:val="18"/>
              </w:rPr>
            </w:pPr>
            <w:r>
              <w:rPr>
                <w:b/>
                <w:spacing w:val="-2"/>
                <w:sz w:val="18"/>
              </w:rPr>
              <w:t>94.000,00</w:t>
            </w:r>
          </w:p>
        </w:tc>
        <w:tc>
          <w:tcPr>
            <w:tcW w:w="1357" w:type="dxa"/>
          </w:tcPr>
          <w:p>
            <w:pPr>
              <w:pStyle w:val="TableParagraph"/>
              <w:spacing w:line="201" w:lineRule="exact"/>
              <w:ind w:right="95"/>
              <w:jc w:val="right"/>
              <w:rPr>
                <w:b/>
                <w:sz w:val="18"/>
              </w:rPr>
            </w:pPr>
            <w:r>
              <w:rPr>
                <w:b/>
                <w:spacing w:val="-2"/>
                <w:sz w:val="18"/>
              </w:rPr>
              <w:t>94.000,00</w:t>
            </w:r>
          </w:p>
        </w:tc>
        <w:tc>
          <w:tcPr>
            <w:tcW w:w="1308" w:type="dxa"/>
          </w:tcPr>
          <w:p>
            <w:pPr>
              <w:pStyle w:val="TableParagraph"/>
              <w:spacing w:line="201" w:lineRule="exact"/>
              <w:ind w:right="38"/>
              <w:jc w:val="right"/>
              <w:rPr>
                <w:b/>
                <w:sz w:val="18"/>
              </w:rPr>
            </w:pPr>
            <w:r>
              <w:rPr>
                <w:b/>
                <w:spacing w:val="-2"/>
                <w:sz w:val="18"/>
              </w:rPr>
              <w:t>93.880,32</w:t>
            </w:r>
          </w:p>
        </w:tc>
        <w:tc>
          <w:tcPr>
            <w:tcW w:w="857" w:type="dxa"/>
          </w:tcPr>
          <w:p>
            <w:pPr>
              <w:pStyle w:val="TableParagraph"/>
              <w:spacing w:line="201" w:lineRule="exact"/>
              <w:ind w:left="99" w:right="58"/>
              <w:jc w:val="center"/>
              <w:rPr>
                <w:b/>
                <w:sz w:val="18"/>
              </w:rPr>
            </w:pPr>
            <w:r>
              <w:rPr>
                <w:b/>
                <w:spacing w:val="-2"/>
                <w:sz w:val="18"/>
              </w:rPr>
              <w:t>99,87%</w:t>
            </w:r>
          </w:p>
        </w:tc>
      </w:tr>
      <w:tr>
        <w:trPr>
          <w:trHeight w:val="285" w:hRule="atLeast"/>
        </w:trPr>
        <w:tc>
          <w:tcPr>
            <w:tcW w:w="5984" w:type="dxa"/>
          </w:tcPr>
          <w:p>
            <w:pPr>
              <w:pStyle w:val="TableParagraph"/>
              <w:spacing w:before="36"/>
              <w:ind w:left="675"/>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367" w:type="dxa"/>
          </w:tcPr>
          <w:p>
            <w:pPr>
              <w:pStyle w:val="TableParagraph"/>
              <w:spacing w:before="36"/>
              <w:ind w:right="88"/>
              <w:jc w:val="right"/>
              <w:rPr>
                <w:b/>
                <w:sz w:val="18"/>
              </w:rPr>
            </w:pPr>
            <w:r>
              <w:rPr>
                <w:b/>
                <w:spacing w:val="-2"/>
                <w:sz w:val="18"/>
              </w:rPr>
              <w:t>94.000,00</w:t>
            </w:r>
          </w:p>
        </w:tc>
        <w:tc>
          <w:tcPr>
            <w:tcW w:w="1357" w:type="dxa"/>
          </w:tcPr>
          <w:p>
            <w:pPr>
              <w:pStyle w:val="TableParagraph"/>
              <w:spacing w:before="36"/>
              <w:ind w:right="95"/>
              <w:jc w:val="right"/>
              <w:rPr>
                <w:b/>
                <w:sz w:val="18"/>
              </w:rPr>
            </w:pPr>
            <w:r>
              <w:rPr>
                <w:b/>
                <w:spacing w:val="-2"/>
                <w:sz w:val="18"/>
              </w:rPr>
              <w:t>94.000,00</w:t>
            </w:r>
          </w:p>
        </w:tc>
        <w:tc>
          <w:tcPr>
            <w:tcW w:w="1308" w:type="dxa"/>
          </w:tcPr>
          <w:p>
            <w:pPr>
              <w:pStyle w:val="TableParagraph"/>
              <w:spacing w:before="36"/>
              <w:ind w:right="38"/>
              <w:jc w:val="right"/>
              <w:rPr>
                <w:b/>
                <w:sz w:val="18"/>
              </w:rPr>
            </w:pPr>
            <w:r>
              <w:rPr>
                <w:b/>
                <w:spacing w:val="-2"/>
                <w:sz w:val="18"/>
              </w:rPr>
              <w:t>93.880,32</w:t>
            </w:r>
          </w:p>
        </w:tc>
        <w:tc>
          <w:tcPr>
            <w:tcW w:w="857" w:type="dxa"/>
          </w:tcPr>
          <w:p>
            <w:pPr>
              <w:pStyle w:val="TableParagraph"/>
              <w:spacing w:before="36"/>
              <w:ind w:left="99" w:right="58"/>
              <w:jc w:val="center"/>
              <w:rPr>
                <w:b/>
                <w:sz w:val="18"/>
              </w:rPr>
            </w:pPr>
            <w:r>
              <w:rPr>
                <w:b/>
                <w:spacing w:val="-2"/>
                <w:sz w:val="18"/>
              </w:rPr>
              <w:t>99,87%</w:t>
            </w:r>
          </w:p>
        </w:tc>
      </w:tr>
      <w:tr>
        <w:trPr>
          <w:trHeight w:val="277" w:hRule="atLeast"/>
        </w:trPr>
        <w:tc>
          <w:tcPr>
            <w:tcW w:w="5984" w:type="dxa"/>
          </w:tcPr>
          <w:p>
            <w:pPr>
              <w:pStyle w:val="TableParagraph"/>
              <w:spacing w:before="36"/>
              <w:ind w:left="795"/>
              <w:rPr>
                <w:i/>
                <w:sz w:val="18"/>
              </w:rPr>
            </w:pPr>
            <w:r>
              <w:rPr>
                <w:i/>
                <w:sz w:val="18"/>
              </w:rPr>
              <w:t>3221</w:t>
            </w:r>
            <w:r>
              <w:rPr>
                <w:i/>
                <w:spacing w:val="-1"/>
                <w:sz w:val="18"/>
              </w:rPr>
              <w:t> </w:t>
            </w:r>
            <w:r>
              <w:rPr>
                <w:i/>
                <w:sz w:val="18"/>
              </w:rPr>
              <w:t>Uredski</w:t>
            </w:r>
            <w:r>
              <w:rPr>
                <w:i/>
                <w:spacing w:val="-1"/>
                <w:sz w:val="18"/>
              </w:rPr>
              <w:t> </w:t>
            </w:r>
            <w:r>
              <w:rPr>
                <w:i/>
                <w:sz w:val="18"/>
              </w:rPr>
              <w:t>materijal</w:t>
            </w:r>
            <w:r>
              <w:rPr>
                <w:i/>
                <w:spacing w:val="-1"/>
                <w:sz w:val="18"/>
              </w:rPr>
              <w:t> </w:t>
            </w:r>
            <w:r>
              <w:rPr>
                <w:i/>
                <w:sz w:val="18"/>
              </w:rPr>
              <w:t>i</w:t>
            </w:r>
            <w:r>
              <w:rPr>
                <w:i/>
                <w:spacing w:val="-1"/>
                <w:sz w:val="18"/>
              </w:rPr>
              <w:t> </w:t>
            </w:r>
            <w:r>
              <w:rPr>
                <w:i/>
                <w:sz w:val="18"/>
              </w:rPr>
              <w:t>ostali</w:t>
            </w:r>
            <w:r>
              <w:rPr>
                <w:i/>
                <w:spacing w:val="-1"/>
                <w:sz w:val="18"/>
              </w:rPr>
              <w:t> </w:t>
            </w:r>
            <w:r>
              <w:rPr>
                <w:i/>
                <w:sz w:val="18"/>
              </w:rPr>
              <w:t>materijalni</w:t>
            </w:r>
            <w:r>
              <w:rPr>
                <w:i/>
                <w:spacing w:val="-1"/>
                <w:sz w:val="18"/>
              </w:rPr>
              <w:t> </w:t>
            </w:r>
            <w:r>
              <w:rPr>
                <w:i/>
                <w:spacing w:val="-2"/>
                <w:sz w:val="18"/>
              </w:rPr>
              <w:t>rashodi</w:t>
            </w:r>
          </w:p>
        </w:tc>
        <w:tc>
          <w:tcPr>
            <w:tcW w:w="1367" w:type="dxa"/>
          </w:tcPr>
          <w:p>
            <w:pPr>
              <w:pStyle w:val="TableParagraph"/>
              <w:rPr>
                <w:rFonts w:ascii="Times New Roman"/>
                <w:sz w:val="18"/>
              </w:rPr>
            </w:pPr>
          </w:p>
        </w:tc>
        <w:tc>
          <w:tcPr>
            <w:tcW w:w="1357" w:type="dxa"/>
          </w:tcPr>
          <w:p>
            <w:pPr>
              <w:pStyle w:val="TableParagraph"/>
              <w:rPr>
                <w:rFonts w:ascii="Times New Roman"/>
                <w:sz w:val="18"/>
              </w:rPr>
            </w:pPr>
          </w:p>
        </w:tc>
        <w:tc>
          <w:tcPr>
            <w:tcW w:w="1308" w:type="dxa"/>
          </w:tcPr>
          <w:p>
            <w:pPr>
              <w:pStyle w:val="TableParagraph"/>
              <w:spacing w:before="36"/>
              <w:ind w:right="38"/>
              <w:jc w:val="right"/>
              <w:rPr>
                <w:i/>
                <w:sz w:val="18"/>
              </w:rPr>
            </w:pPr>
            <w:r>
              <w:rPr>
                <w:i/>
                <w:spacing w:val="-2"/>
                <w:sz w:val="18"/>
              </w:rPr>
              <w:t>6.470,03</w:t>
            </w:r>
          </w:p>
        </w:tc>
        <w:tc>
          <w:tcPr>
            <w:tcW w:w="857" w:type="dxa"/>
          </w:tcPr>
          <w:p>
            <w:pPr>
              <w:pStyle w:val="TableParagraph"/>
              <w:rPr>
                <w:rFonts w:ascii="Times New Roman"/>
                <w:sz w:val="18"/>
              </w:rPr>
            </w:pPr>
          </w:p>
        </w:tc>
      </w:tr>
      <w:tr>
        <w:trPr>
          <w:trHeight w:val="277" w:hRule="atLeast"/>
        </w:trPr>
        <w:tc>
          <w:tcPr>
            <w:tcW w:w="5984" w:type="dxa"/>
          </w:tcPr>
          <w:p>
            <w:pPr>
              <w:pStyle w:val="TableParagraph"/>
              <w:spacing w:before="28"/>
              <w:ind w:left="795"/>
              <w:rPr>
                <w:i/>
                <w:sz w:val="18"/>
              </w:rPr>
            </w:pPr>
            <w:r>
              <w:rPr>
                <w:i/>
                <w:sz w:val="18"/>
              </w:rPr>
              <w:t>3233</w:t>
            </w:r>
            <w:r>
              <w:rPr>
                <w:i/>
                <w:spacing w:val="-1"/>
                <w:sz w:val="18"/>
              </w:rPr>
              <w:t> </w:t>
            </w:r>
            <w:r>
              <w:rPr>
                <w:i/>
                <w:sz w:val="18"/>
              </w:rPr>
              <w:t>Usluge</w:t>
            </w:r>
            <w:r>
              <w:rPr>
                <w:i/>
                <w:spacing w:val="-1"/>
                <w:sz w:val="18"/>
              </w:rPr>
              <w:t> </w:t>
            </w:r>
            <w:r>
              <w:rPr>
                <w:i/>
                <w:sz w:val="18"/>
              </w:rPr>
              <w:t>promidžbe</w:t>
            </w:r>
            <w:r>
              <w:rPr>
                <w:i/>
                <w:spacing w:val="-1"/>
                <w:sz w:val="18"/>
              </w:rPr>
              <w:t> </w:t>
            </w:r>
            <w:r>
              <w:rPr>
                <w:i/>
                <w:sz w:val="18"/>
              </w:rPr>
              <w:t>i</w:t>
            </w:r>
            <w:r>
              <w:rPr>
                <w:i/>
                <w:spacing w:val="-1"/>
                <w:sz w:val="18"/>
              </w:rPr>
              <w:t> </w:t>
            </w:r>
            <w:r>
              <w:rPr>
                <w:i/>
                <w:spacing w:val="-2"/>
                <w:sz w:val="18"/>
              </w:rPr>
              <w:t>informiranja</w:t>
            </w:r>
          </w:p>
        </w:tc>
        <w:tc>
          <w:tcPr>
            <w:tcW w:w="1367" w:type="dxa"/>
          </w:tcPr>
          <w:p>
            <w:pPr>
              <w:pStyle w:val="TableParagraph"/>
              <w:rPr>
                <w:rFonts w:ascii="Times New Roman"/>
                <w:sz w:val="18"/>
              </w:rPr>
            </w:pPr>
          </w:p>
        </w:tc>
        <w:tc>
          <w:tcPr>
            <w:tcW w:w="1357" w:type="dxa"/>
          </w:tcPr>
          <w:p>
            <w:pPr>
              <w:pStyle w:val="TableParagraph"/>
              <w:rPr>
                <w:rFonts w:ascii="Times New Roman"/>
                <w:sz w:val="18"/>
              </w:rPr>
            </w:pPr>
          </w:p>
        </w:tc>
        <w:tc>
          <w:tcPr>
            <w:tcW w:w="1308" w:type="dxa"/>
          </w:tcPr>
          <w:p>
            <w:pPr>
              <w:pStyle w:val="TableParagraph"/>
              <w:spacing w:before="28"/>
              <w:ind w:right="38"/>
              <w:jc w:val="right"/>
              <w:rPr>
                <w:i/>
                <w:sz w:val="18"/>
              </w:rPr>
            </w:pPr>
            <w:r>
              <w:rPr>
                <w:i/>
                <w:spacing w:val="-2"/>
                <w:sz w:val="18"/>
              </w:rPr>
              <w:t>12.132,51</w:t>
            </w:r>
          </w:p>
        </w:tc>
        <w:tc>
          <w:tcPr>
            <w:tcW w:w="857" w:type="dxa"/>
          </w:tcPr>
          <w:p>
            <w:pPr>
              <w:pStyle w:val="TableParagraph"/>
              <w:rPr>
                <w:rFonts w:ascii="Times New Roman"/>
                <w:sz w:val="18"/>
              </w:rPr>
            </w:pPr>
          </w:p>
        </w:tc>
      </w:tr>
      <w:tr>
        <w:trPr>
          <w:trHeight w:val="285" w:hRule="atLeast"/>
        </w:trPr>
        <w:tc>
          <w:tcPr>
            <w:tcW w:w="5984" w:type="dxa"/>
          </w:tcPr>
          <w:p>
            <w:pPr>
              <w:pStyle w:val="TableParagraph"/>
              <w:spacing w:before="36"/>
              <w:ind w:left="795"/>
              <w:rPr>
                <w:i/>
                <w:sz w:val="18"/>
              </w:rPr>
            </w:pPr>
            <w:r>
              <w:rPr>
                <w:i/>
                <w:sz w:val="18"/>
              </w:rPr>
              <w:t>3237</w:t>
            </w:r>
            <w:r>
              <w:rPr>
                <w:i/>
                <w:spacing w:val="-1"/>
                <w:sz w:val="18"/>
              </w:rPr>
              <w:t> </w:t>
            </w:r>
            <w:r>
              <w:rPr>
                <w:i/>
                <w:sz w:val="18"/>
              </w:rPr>
              <w:t>Intelektualne</w:t>
            </w:r>
            <w:r>
              <w:rPr>
                <w:i/>
                <w:spacing w:val="-1"/>
                <w:sz w:val="18"/>
              </w:rPr>
              <w:t> </w:t>
            </w:r>
            <w:r>
              <w:rPr>
                <w:i/>
                <w:sz w:val="18"/>
              </w:rPr>
              <w:t>i</w:t>
            </w:r>
            <w:r>
              <w:rPr>
                <w:i/>
                <w:spacing w:val="-1"/>
                <w:sz w:val="18"/>
              </w:rPr>
              <w:t> </w:t>
            </w:r>
            <w:r>
              <w:rPr>
                <w:i/>
                <w:sz w:val="18"/>
              </w:rPr>
              <w:t>osobne</w:t>
            </w:r>
            <w:r>
              <w:rPr>
                <w:i/>
                <w:spacing w:val="-1"/>
                <w:sz w:val="18"/>
              </w:rPr>
              <w:t> </w:t>
            </w:r>
            <w:r>
              <w:rPr>
                <w:i/>
                <w:spacing w:val="-2"/>
                <w:sz w:val="18"/>
              </w:rPr>
              <w:t>usluge</w:t>
            </w:r>
          </w:p>
        </w:tc>
        <w:tc>
          <w:tcPr>
            <w:tcW w:w="1367" w:type="dxa"/>
          </w:tcPr>
          <w:p>
            <w:pPr>
              <w:pStyle w:val="TableParagraph"/>
              <w:rPr>
                <w:rFonts w:ascii="Times New Roman"/>
                <w:sz w:val="18"/>
              </w:rPr>
            </w:pPr>
          </w:p>
        </w:tc>
        <w:tc>
          <w:tcPr>
            <w:tcW w:w="1357" w:type="dxa"/>
          </w:tcPr>
          <w:p>
            <w:pPr>
              <w:pStyle w:val="TableParagraph"/>
              <w:rPr>
                <w:rFonts w:ascii="Times New Roman"/>
                <w:sz w:val="18"/>
              </w:rPr>
            </w:pPr>
          </w:p>
        </w:tc>
        <w:tc>
          <w:tcPr>
            <w:tcW w:w="1308" w:type="dxa"/>
          </w:tcPr>
          <w:p>
            <w:pPr>
              <w:pStyle w:val="TableParagraph"/>
              <w:spacing w:before="36"/>
              <w:ind w:right="38"/>
              <w:jc w:val="right"/>
              <w:rPr>
                <w:i/>
                <w:sz w:val="18"/>
              </w:rPr>
            </w:pPr>
            <w:r>
              <w:rPr>
                <w:i/>
                <w:spacing w:val="-2"/>
                <w:sz w:val="18"/>
              </w:rPr>
              <w:t>8.648,12</w:t>
            </w:r>
          </w:p>
        </w:tc>
        <w:tc>
          <w:tcPr>
            <w:tcW w:w="857" w:type="dxa"/>
          </w:tcPr>
          <w:p>
            <w:pPr>
              <w:pStyle w:val="TableParagraph"/>
              <w:rPr>
                <w:rFonts w:ascii="Times New Roman"/>
                <w:sz w:val="18"/>
              </w:rPr>
            </w:pPr>
          </w:p>
        </w:tc>
      </w:tr>
      <w:tr>
        <w:trPr>
          <w:trHeight w:val="285" w:hRule="atLeast"/>
        </w:trPr>
        <w:tc>
          <w:tcPr>
            <w:tcW w:w="5984" w:type="dxa"/>
          </w:tcPr>
          <w:p>
            <w:pPr>
              <w:pStyle w:val="TableParagraph"/>
              <w:spacing w:before="36"/>
              <w:ind w:left="795"/>
              <w:rPr>
                <w:i/>
                <w:sz w:val="18"/>
              </w:rPr>
            </w:pPr>
            <w:r>
              <w:rPr>
                <w:i/>
                <w:sz w:val="18"/>
              </w:rPr>
              <w:t>3238</w:t>
            </w:r>
            <w:r>
              <w:rPr>
                <w:i/>
                <w:spacing w:val="-1"/>
                <w:sz w:val="18"/>
              </w:rPr>
              <w:t> </w:t>
            </w:r>
            <w:r>
              <w:rPr>
                <w:i/>
                <w:sz w:val="18"/>
              </w:rPr>
              <w:t>Računalne</w:t>
            </w:r>
            <w:r>
              <w:rPr>
                <w:i/>
                <w:spacing w:val="-1"/>
                <w:sz w:val="18"/>
              </w:rPr>
              <w:t> </w:t>
            </w:r>
            <w:r>
              <w:rPr>
                <w:i/>
                <w:spacing w:val="-2"/>
                <w:sz w:val="18"/>
              </w:rPr>
              <w:t>usluge</w:t>
            </w:r>
          </w:p>
        </w:tc>
        <w:tc>
          <w:tcPr>
            <w:tcW w:w="1367" w:type="dxa"/>
          </w:tcPr>
          <w:p>
            <w:pPr>
              <w:pStyle w:val="TableParagraph"/>
              <w:rPr>
                <w:rFonts w:ascii="Times New Roman"/>
                <w:sz w:val="18"/>
              </w:rPr>
            </w:pPr>
          </w:p>
        </w:tc>
        <w:tc>
          <w:tcPr>
            <w:tcW w:w="1357" w:type="dxa"/>
          </w:tcPr>
          <w:p>
            <w:pPr>
              <w:pStyle w:val="TableParagraph"/>
              <w:rPr>
                <w:rFonts w:ascii="Times New Roman"/>
                <w:sz w:val="18"/>
              </w:rPr>
            </w:pPr>
          </w:p>
        </w:tc>
        <w:tc>
          <w:tcPr>
            <w:tcW w:w="1308" w:type="dxa"/>
          </w:tcPr>
          <w:p>
            <w:pPr>
              <w:pStyle w:val="TableParagraph"/>
              <w:spacing w:before="36"/>
              <w:ind w:right="38"/>
              <w:jc w:val="right"/>
              <w:rPr>
                <w:i/>
                <w:sz w:val="18"/>
              </w:rPr>
            </w:pPr>
            <w:r>
              <w:rPr>
                <w:i/>
                <w:spacing w:val="-2"/>
                <w:sz w:val="18"/>
              </w:rPr>
              <w:t>75,00</w:t>
            </w:r>
          </w:p>
        </w:tc>
        <w:tc>
          <w:tcPr>
            <w:tcW w:w="857" w:type="dxa"/>
          </w:tcPr>
          <w:p>
            <w:pPr>
              <w:pStyle w:val="TableParagraph"/>
              <w:rPr>
                <w:rFonts w:ascii="Times New Roman"/>
                <w:sz w:val="18"/>
              </w:rPr>
            </w:pPr>
          </w:p>
        </w:tc>
      </w:tr>
      <w:tr>
        <w:trPr>
          <w:trHeight w:val="285" w:hRule="atLeast"/>
        </w:trPr>
        <w:tc>
          <w:tcPr>
            <w:tcW w:w="5984" w:type="dxa"/>
          </w:tcPr>
          <w:p>
            <w:pPr>
              <w:pStyle w:val="TableParagraph"/>
              <w:spacing w:before="36"/>
              <w:ind w:left="795"/>
              <w:rPr>
                <w:i/>
                <w:sz w:val="18"/>
              </w:rPr>
            </w:pPr>
            <w:r>
              <w:rPr>
                <w:i/>
                <w:sz w:val="18"/>
              </w:rPr>
              <w:t>3239</w:t>
            </w:r>
            <w:r>
              <w:rPr>
                <w:i/>
                <w:spacing w:val="-1"/>
                <w:sz w:val="18"/>
              </w:rPr>
              <w:t> </w:t>
            </w:r>
            <w:r>
              <w:rPr>
                <w:i/>
                <w:sz w:val="18"/>
              </w:rPr>
              <w:t>Ostale</w:t>
            </w:r>
            <w:r>
              <w:rPr>
                <w:i/>
                <w:spacing w:val="-1"/>
                <w:sz w:val="18"/>
              </w:rPr>
              <w:t> </w:t>
            </w:r>
            <w:r>
              <w:rPr>
                <w:i/>
                <w:spacing w:val="-2"/>
                <w:sz w:val="18"/>
              </w:rPr>
              <w:t>usluge</w:t>
            </w:r>
          </w:p>
        </w:tc>
        <w:tc>
          <w:tcPr>
            <w:tcW w:w="1367" w:type="dxa"/>
          </w:tcPr>
          <w:p>
            <w:pPr>
              <w:pStyle w:val="TableParagraph"/>
              <w:rPr>
                <w:rFonts w:ascii="Times New Roman"/>
                <w:sz w:val="18"/>
              </w:rPr>
            </w:pPr>
          </w:p>
        </w:tc>
        <w:tc>
          <w:tcPr>
            <w:tcW w:w="1357" w:type="dxa"/>
          </w:tcPr>
          <w:p>
            <w:pPr>
              <w:pStyle w:val="TableParagraph"/>
              <w:rPr>
                <w:rFonts w:ascii="Times New Roman"/>
                <w:sz w:val="18"/>
              </w:rPr>
            </w:pPr>
          </w:p>
        </w:tc>
        <w:tc>
          <w:tcPr>
            <w:tcW w:w="1308" w:type="dxa"/>
          </w:tcPr>
          <w:p>
            <w:pPr>
              <w:pStyle w:val="TableParagraph"/>
              <w:spacing w:before="36"/>
              <w:ind w:right="38"/>
              <w:jc w:val="right"/>
              <w:rPr>
                <w:i/>
                <w:sz w:val="18"/>
              </w:rPr>
            </w:pPr>
            <w:r>
              <w:rPr>
                <w:i/>
                <w:spacing w:val="-2"/>
                <w:sz w:val="18"/>
              </w:rPr>
              <w:t>10.643,84</w:t>
            </w:r>
          </w:p>
        </w:tc>
        <w:tc>
          <w:tcPr>
            <w:tcW w:w="857" w:type="dxa"/>
          </w:tcPr>
          <w:p>
            <w:pPr>
              <w:pStyle w:val="TableParagraph"/>
              <w:rPr>
                <w:rFonts w:ascii="Times New Roman"/>
                <w:sz w:val="18"/>
              </w:rPr>
            </w:pPr>
          </w:p>
        </w:tc>
      </w:tr>
      <w:tr>
        <w:trPr>
          <w:trHeight w:val="285" w:hRule="atLeast"/>
        </w:trPr>
        <w:tc>
          <w:tcPr>
            <w:tcW w:w="5984" w:type="dxa"/>
          </w:tcPr>
          <w:p>
            <w:pPr>
              <w:pStyle w:val="TableParagraph"/>
              <w:spacing w:before="36"/>
              <w:ind w:left="328" w:right="310"/>
              <w:jc w:val="center"/>
              <w:rPr>
                <w:i/>
                <w:sz w:val="18"/>
              </w:rPr>
            </w:pPr>
            <w:r>
              <w:rPr>
                <w:i/>
                <w:sz w:val="18"/>
              </w:rPr>
              <w:t>3241</w:t>
            </w:r>
            <w:r>
              <w:rPr>
                <w:i/>
                <w:spacing w:val="-1"/>
                <w:sz w:val="18"/>
              </w:rPr>
              <w:t> </w:t>
            </w:r>
            <w:r>
              <w:rPr>
                <w:i/>
                <w:sz w:val="18"/>
              </w:rPr>
              <w:t>Naknade</w:t>
            </w:r>
            <w:r>
              <w:rPr>
                <w:i/>
                <w:spacing w:val="-1"/>
                <w:sz w:val="18"/>
              </w:rPr>
              <w:t> </w:t>
            </w:r>
            <w:r>
              <w:rPr>
                <w:i/>
                <w:sz w:val="18"/>
              </w:rPr>
              <w:t>troškova</w:t>
            </w:r>
            <w:r>
              <w:rPr>
                <w:i/>
                <w:spacing w:val="-1"/>
                <w:sz w:val="18"/>
              </w:rPr>
              <w:t> </w:t>
            </w:r>
            <w:r>
              <w:rPr>
                <w:i/>
                <w:sz w:val="18"/>
              </w:rPr>
              <w:t>osobama</w:t>
            </w:r>
            <w:r>
              <w:rPr>
                <w:i/>
                <w:spacing w:val="-1"/>
                <w:sz w:val="18"/>
              </w:rPr>
              <w:t> </w:t>
            </w:r>
            <w:r>
              <w:rPr>
                <w:i/>
                <w:sz w:val="18"/>
              </w:rPr>
              <w:t>izvan</w:t>
            </w:r>
            <w:r>
              <w:rPr>
                <w:i/>
                <w:spacing w:val="-1"/>
                <w:sz w:val="18"/>
              </w:rPr>
              <w:t> </w:t>
            </w:r>
            <w:r>
              <w:rPr>
                <w:i/>
                <w:sz w:val="18"/>
              </w:rPr>
              <w:t>radnog</w:t>
            </w:r>
            <w:r>
              <w:rPr>
                <w:i/>
                <w:spacing w:val="-1"/>
                <w:sz w:val="18"/>
              </w:rPr>
              <w:t> </w:t>
            </w:r>
            <w:r>
              <w:rPr>
                <w:i/>
                <w:spacing w:val="-2"/>
                <w:sz w:val="18"/>
              </w:rPr>
              <w:t>odnosa</w:t>
            </w:r>
          </w:p>
        </w:tc>
        <w:tc>
          <w:tcPr>
            <w:tcW w:w="1367" w:type="dxa"/>
          </w:tcPr>
          <w:p>
            <w:pPr>
              <w:pStyle w:val="TableParagraph"/>
              <w:rPr>
                <w:rFonts w:ascii="Times New Roman"/>
                <w:sz w:val="18"/>
              </w:rPr>
            </w:pPr>
          </w:p>
        </w:tc>
        <w:tc>
          <w:tcPr>
            <w:tcW w:w="1357" w:type="dxa"/>
          </w:tcPr>
          <w:p>
            <w:pPr>
              <w:pStyle w:val="TableParagraph"/>
              <w:rPr>
                <w:rFonts w:ascii="Times New Roman"/>
                <w:sz w:val="18"/>
              </w:rPr>
            </w:pPr>
          </w:p>
        </w:tc>
        <w:tc>
          <w:tcPr>
            <w:tcW w:w="1308" w:type="dxa"/>
          </w:tcPr>
          <w:p>
            <w:pPr>
              <w:pStyle w:val="TableParagraph"/>
              <w:spacing w:before="36"/>
              <w:ind w:right="38"/>
              <w:jc w:val="right"/>
              <w:rPr>
                <w:i/>
                <w:sz w:val="18"/>
              </w:rPr>
            </w:pPr>
            <w:r>
              <w:rPr>
                <w:i/>
                <w:spacing w:val="-2"/>
                <w:sz w:val="18"/>
              </w:rPr>
              <w:t>37.217,21</w:t>
            </w:r>
          </w:p>
        </w:tc>
        <w:tc>
          <w:tcPr>
            <w:tcW w:w="857" w:type="dxa"/>
          </w:tcPr>
          <w:p>
            <w:pPr>
              <w:pStyle w:val="TableParagraph"/>
              <w:rPr>
                <w:rFonts w:ascii="Times New Roman"/>
                <w:sz w:val="18"/>
              </w:rPr>
            </w:pPr>
          </w:p>
        </w:tc>
      </w:tr>
      <w:tr>
        <w:trPr>
          <w:trHeight w:val="285" w:hRule="atLeast"/>
        </w:trPr>
        <w:tc>
          <w:tcPr>
            <w:tcW w:w="5984" w:type="dxa"/>
          </w:tcPr>
          <w:p>
            <w:pPr>
              <w:pStyle w:val="TableParagraph"/>
              <w:spacing w:before="36"/>
              <w:ind w:left="795"/>
              <w:rPr>
                <w:i/>
                <w:sz w:val="18"/>
              </w:rPr>
            </w:pPr>
            <w:r>
              <w:rPr>
                <w:i/>
                <w:sz w:val="18"/>
              </w:rPr>
              <w:t>3293</w:t>
            </w:r>
            <w:r>
              <w:rPr>
                <w:i/>
                <w:spacing w:val="-1"/>
                <w:sz w:val="18"/>
              </w:rPr>
              <w:t> </w:t>
            </w:r>
            <w:r>
              <w:rPr>
                <w:i/>
                <w:spacing w:val="-2"/>
                <w:sz w:val="18"/>
              </w:rPr>
              <w:t>Reprezentacija</w:t>
            </w:r>
          </w:p>
        </w:tc>
        <w:tc>
          <w:tcPr>
            <w:tcW w:w="1367" w:type="dxa"/>
          </w:tcPr>
          <w:p>
            <w:pPr>
              <w:pStyle w:val="TableParagraph"/>
              <w:rPr>
                <w:rFonts w:ascii="Times New Roman"/>
                <w:sz w:val="18"/>
              </w:rPr>
            </w:pPr>
          </w:p>
        </w:tc>
        <w:tc>
          <w:tcPr>
            <w:tcW w:w="1357" w:type="dxa"/>
          </w:tcPr>
          <w:p>
            <w:pPr>
              <w:pStyle w:val="TableParagraph"/>
              <w:rPr>
                <w:rFonts w:ascii="Times New Roman"/>
                <w:sz w:val="18"/>
              </w:rPr>
            </w:pPr>
          </w:p>
        </w:tc>
        <w:tc>
          <w:tcPr>
            <w:tcW w:w="1308" w:type="dxa"/>
          </w:tcPr>
          <w:p>
            <w:pPr>
              <w:pStyle w:val="TableParagraph"/>
              <w:spacing w:before="36"/>
              <w:ind w:right="38"/>
              <w:jc w:val="right"/>
              <w:rPr>
                <w:i/>
                <w:sz w:val="18"/>
              </w:rPr>
            </w:pPr>
            <w:r>
              <w:rPr>
                <w:i/>
                <w:spacing w:val="-2"/>
                <w:sz w:val="18"/>
              </w:rPr>
              <w:t>18.693,61</w:t>
            </w:r>
          </w:p>
        </w:tc>
        <w:tc>
          <w:tcPr>
            <w:tcW w:w="857" w:type="dxa"/>
          </w:tcPr>
          <w:p>
            <w:pPr>
              <w:pStyle w:val="TableParagraph"/>
              <w:rPr>
                <w:rFonts w:ascii="Times New Roman"/>
                <w:sz w:val="18"/>
              </w:rPr>
            </w:pPr>
          </w:p>
        </w:tc>
      </w:tr>
      <w:tr>
        <w:trPr>
          <w:trHeight w:val="285" w:hRule="atLeast"/>
        </w:trPr>
        <w:tc>
          <w:tcPr>
            <w:tcW w:w="5984" w:type="dxa"/>
          </w:tcPr>
          <w:p>
            <w:pPr>
              <w:pStyle w:val="TableParagraph"/>
              <w:spacing w:before="36"/>
              <w:ind w:left="510"/>
              <w:rPr>
                <w:b/>
                <w:sz w:val="18"/>
              </w:rPr>
            </w:pPr>
            <w:r>
              <w:rPr>
                <w:b/>
                <w:sz w:val="18"/>
              </w:rPr>
              <w:t>Izvor:</w:t>
            </w:r>
            <w:r>
              <w:rPr>
                <w:b/>
                <w:spacing w:val="-4"/>
                <w:sz w:val="18"/>
              </w:rPr>
              <w:t> </w:t>
            </w:r>
            <w:r>
              <w:rPr>
                <w:b/>
                <w:sz w:val="18"/>
              </w:rPr>
              <w:t>51</w:t>
            </w:r>
            <w:r>
              <w:rPr>
                <w:b/>
                <w:spacing w:val="-1"/>
                <w:sz w:val="18"/>
              </w:rPr>
              <w:t> </w:t>
            </w:r>
            <w:r>
              <w:rPr>
                <w:b/>
                <w:sz w:val="18"/>
              </w:rPr>
              <w:t>Pomoći</w:t>
            </w:r>
            <w:r>
              <w:rPr>
                <w:b/>
                <w:spacing w:val="-1"/>
                <w:sz w:val="18"/>
              </w:rPr>
              <w:t> </w:t>
            </w:r>
            <w:r>
              <w:rPr>
                <w:b/>
                <w:sz w:val="18"/>
              </w:rPr>
              <w:t>iz</w:t>
            </w:r>
            <w:r>
              <w:rPr>
                <w:b/>
                <w:spacing w:val="-1"/>
                <w:sz w:val="18"/>
              </w:rPr>
              <w:t> </w:t>
            </w:r>
            <w:r>
              <w:rPr>
                <w:b/>
                <w:sz w:val="18"/>
              </w:rPr>
              <w:t>državnog</w:t>
            </w:r>
            <w:r>
              <w:rPr>
                <w:b/>
                <w:spacing w:val="-1"/>
                <w:sz w:val="18"/>
              </w:rPr>
              <w:t> </w:t>
            </w:r>
            <w:r>
              <w:rPr>
                <w:b/>
                <w:spacing w:val="-2"/>
                <w:sz w:val="18"/>
              </w:rPr>
              <w:t>proračuna</w:t>
            </w:r>
          </w:p>
        </w:tc>
        <w:tc>
          <w:tcPr>
            <w:tcW w:w="1367" w:type="dxa"/>
          </w:tcPr>
          <w:p>
            <w:pPr>
              <w:pStyle w:val="TableParagraph"/>
              <w:spacing w:before="36"/>
              <w:ind w:right="88"/>
              <w:jc w:val="right"/>
              <w:rPr>
                <w:b/>
                <w:sz w:val="18"/>
              </w:rPr>
            </w:pPr>
            <w:r>
              <w:rPr>
                <w:b/>
                <w:spacing w:val="-2"/>
                <w:sz w:val="18"/>
              </w:rPr>
              <w:t>110.000,00</w:t>
            </w:r>
          </w:p>
        </w:tc>
        <w:tc>
          <w:tcPr>
            <w:tcW w:w="1357" w:type="dxa"/>
          </w:tcPr>
          <w:p>
            <w:pPr>
              <w:pStyle w:val="TableParagraph"/>
              <w:spacing w:before="36"/>
              <w:ind w:right="95"/>
              <w:jc w:val="right"/>
              <w:rPr>
                <w:b/>
                <w:sz w:val="18"/>
              </w:rPr>
            </w:pPr>
            <w:r>
              <w:rPr>
                <w:b/>
                <w:spacing w:val="-2"/>
                <w:sz w:val="18"/>
              </w:rPr>
              <w:t>110.000,00</w:t>
            </w:r>
          </w:p>
        </w:tc>
        <w:tc>
          <w:tcPr>
            <w:tcW w:w="1308" w:type="dxa"/>
          </w:tcPr>
          <w:p>
            <w:pPr>
              <w:pStyle w:val="TableParagraph"/>
              <w:spacing w:before="36"/>
              <w:ind w:right="38"/>
              <w:jc w:val="right"/>
              <w:rPr>
                <w:b/>
                <w:sz w:val="18"/>
              </w:rPr>
            </w:pPr>
            <w:r>
              <w:rPr>
                <w:b/>
                <w:spacing w:val="-2"/>
                <w:sz w:val="18"/>
              </w:rPr>
              <w:t>110.000,00</w:t>
            </w:r>
          </w:p>
        </w:tc>
        <w:tc>
          <w:tcPr>
            <w:tcW w:w="857" w:type="dxa"/>
          </w:tcPr>
          <w:p>
            <w:pPr>
              <w:pStyle w:val="TableParagraph"/>
              <w:spacing w:before="36"/>
              <w:ind w:left="2" w:right="58"/>
              <w:jc w:val="center"/>
              <w:rPr>
                <w:b/>
                <w:sz w:val="18"/>
              </w:rPr>
            </w:pPr>
            <w:r>
              <w:rPr>
                <w:b/>
                <w:spacing w:val="-2"/>
                <w:sz w:val="18"/>
              </w:rPr>
              <w:t>100,00%</w:t>
            </w:r>
          </w:p>
        </w:tc>
      </w:tr>
      <w:tr>
        <w:trPr>
          <w:trHeight w:val="285" w:hRule="atLeast"/>
        </w:trPr>
        <w:tc>
          <w:tcPr>
            <w:tcW w:w="5984" w:type="dxa"/>
          </w:tcPr>
          <w:p>
            <w:pPr>
              <w:pStyle w:val="TableParagraph"/>
              <w:spacing w:before="36"/>
              <w:ind w:left="675"/>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367" w:type="dxa"/>
          </w:tcPr>
          <w:p>
            <w:pPr>
              <w:pStyle w:val="TableParagraph"/>
              <w:spacing w:before="36"/>
              <w:ind w:right="88"/>
              <w:jc w:val="right"/>
              <w:rPr>
                <w:b/>
                <w:sz w:val="18"/>
              </w:rPr>
            </w:pPr>
            <w:r>
              <w:rPr>
                <w:b/>
                <w:spacing w:val="-2"/>
                <w:sz w:val="18"/>
              </w:rPr>
              <w:t>110.000,00</w:t>
            </w:r>
          </w:p>
        </w:tc>
        <w:tc>
          <w:tcPr>
            <w:tcW w:w="1357" w:type="dxa"/>
          </w:tcPr>
          <w:p>
            <w:pPr>
              <w:pStyle w:val="TableParagraph"/>
              <w:spacing w:before="36"/>
              <w:ind w:right="95"/>
              <w:jc w:val="right"/>
              <w:rPr>
                <w:b/>
                <w:sz w:val="18"/>
              </w:rPr>
            </w:pPr>
            <w:r>
              <w:rPr>
                <w:b/>
                <w:spacing w:val="-2"/>
                <w:sz w:val="18"/>
              </w:rPr>
              <w:t>110.000,00</w:t>
            </w:r>
          </w:p>
        </w:tc>
        <w:tc>
          <w:tcPr>
            <w:tcW w:w="1308" w:type="dxa"/>
          </w:tcPr>
          <w:p>
            <w:pPr>
              <w:pStyle w:val="TableParagraph"/>
              <w:spacing w:before="36"/>
              <w:ind w:right="38"/>
              <w:jc w:val="right"/>
              <w:rPr>
                <w:b/>
                <w:sz w:val="18"/>
              </w:rPr>
            </w:pPr>
            <w:r>
              <w:rPr>
                <w:b/>
                <w:spacing w:val="-2"/>
                <w:sz w:val="18"/>
              </w:rPr>
              <w:t>110.000,00</w:t>
            </w:r>
          </w:p>
        </w:tc>
        <w:tc>
          <w:tcPr>
            <w:tcW w:w="857" w:type="dxa"/>
          </w:tcPr>
          <w:p>
            <w:pPr>
              <w:pStyle w:val="TableParagraph"/>
              <w:spacing w:before="36"/>
              <w:ind w:left="2" w:right="58"/>
              <w:jc w:val="center"/>
              <w:rPr>
                <w:b/>
                <w:sz w:val="18"/>
              </w:rPr>
            </w:pPr>
            <w:r>
              <w:rPr>
                <w:b/>
                <w:spacing w:val="-2"/>
                <w:sz w:val="18"/>
              </w:rPr>
              <w:t>100,00%</w:t>
            </w:r>
          </w:p>
        </w:tc>
      </w:tr>
      <w:tr>
        <w:trPr>
          <w:trHeight w:val="285" w:hRule="atLeast"/>
        </w:trPr>
        <w:tc>
          <w:tcPr>
            <w:tcW w:w="5984" w:type="dxa"/>
          </w:tcPr>
          <w:p>
            <w:pPr>
              <w:pStyle w:val="TableParagraph"/>
              <w:spacing w:before="36"/>
              <w:ind w:left="795"/>
              <w:rPr>
                <w:i/>
                <w:sz w:val="18"/>
              </w:rPr>
            </w:pPr>
            <w:r>
              <w:rPr>
                <w:i/>
                <w:sz w:val="18"/>
              </w:rPr>
              <w:t>3235</w:t>
            </w:r>
            <w:r>
              <w:rPr>
                <w:i/>
                <w:spacing w:val="-1"/>
                <w:sz w:val="18"/>
              </w:rPr>
              <w:t> </w:t>
            </w:r>
            <w:r>
              <w:rPr>
                <w:i/>
                <w:sz w:val="18"/>
              </w:rPr>
              <w:t>Zakupnine</w:t>
            </w:r>
            <w:r>
              <w:rPr>
                <w:i/>
                <w:spacing w:val="-1"/>
                <w:sz w:val="18"/>
              </w:rPr>
              <w:t> </w:t>
            </w:r>
            <w:r>
              <w:rPr>
                <w:i/>
                <w:sz w:val="18"/>
              </w:rPr>
              <w:t>i</w:t>
            </w:r>
            <w:r>
              <w:rPr>
                <w:i/>
                <w:spacing w:val="-1"/>
                <w:sz w:val="18"/>
              </w:rPr>
              <w:t> </w:t>
            </w:r>
            <w:r>
              <w:rPr>
                <w:i/>
                <w:spacing w:val="-2"/>
                <w:sz w:val="18"/>
              </w:rPr>
              <w:t>najamnine</w:t>
            </w:r>
          </w:p>
        </w:tc>
        <w:tc>
          <w:tcPr>
            <w:tcW w:w="1367" w:type="dxa"/>
          </w:tcPr>
          <w:p>
            <w:pPr>
              <w:pStyle w:val="TableParagraph"/>
              <w:rPr>
                <w:rFonts w:ascii="Times New Roman"/>
                <w:sz w:val="18"/>
              </w:rPr>
            </w:pPr>
          </w:p>
        </w:tc>
        <w:tc>
          <w:tcPr>
            <w:tcW w:w="1357" w:type="dxa"/>
          </w:tcPr>
          <w:p>
            <w:pPr>
              <w:pStyle w:val="TableParagraph"/>
              <w:rPr>
                <w:rFonts w:ascii="Times New Roman"/>
                <w:sz w:val="18"/>
              </w:rPr>
            </w:pPr>
          </w:p>
        </w:tc>
        <w:tc>
          <w:tcPr>
            <w:tcW w:w="1308" w:type="dxa"/>
          </w:tcPr>
          <w:p>
            <w:pPr>
              <w:pStyle w:val="TableParagraph"/>
              <w:spacing w:before="36"/>
              <w:ind w:right="38"/>
              <w:jc w:val="right"/>
              <w:rPr>
                <w:i/>
                <w:sz w:val="18"/>
              </w:rPr>
            </w:pPr>
            <w:r>
              <w:rPr>
                <w:i/>
                <w:spacing w:val="-2"/>
                <w:sz w:val="18"/>
              </w:rPr>
              <w:t>28.390,20</w:t>
            </w:r>
          </w:p>
        </w:tc>
        <w:tc>
          <w:tcPr>
            <w:tcW w:w="857" w:type="dxa"/>
          </w:tcPr>
          <w:p>
            <w:pPr>
              <w:pStyle w:val="TableParagraph"/>
              <w:rPr>
                <w:rFonts w:ascii="Times New Roman"/>
                <w:sz w:val="18"/>
              </w:rPr>
            </w:pPr>
          </w:p>
        </w:tc>
      </w:tr>
      <w:tr>
        <w:trPr>
          <w:trHeight w:val="277" w:hRule="atLeast"/>
        </w:trPr>
        <w:tc>
          <w:tcPr>
            <w:tcW w:w="5984" w:type="dxa"/>
          </w:tcPr>
          <w:p>
            <w:pPr>
              <w:pStyle w:val="TableParagraph"/>
              <w:spacing w:before="36"/>
              <w:ind w:left="795"/>
              <w:rPr>
                <w:i/>
                <w:sz w:val="18"/>
              </w:rPr>
            </w:pPr>
            <w:r>
              <w:rPr>
                <w:i/>
                <w:sz w:val="18"/>
              </w:rPr>
              <w:t>3237</w:t>
            </w:r>
            <w:r>
              <w:rPr>
                <w:i/>
                <w:spacing w:val="-1"/>
                <w:sz w:val="18"/>
              </w:rPr>
              <w:t> </w:t>
            </w:r>
            <w:r>
              <w:rPr>
                <w:i/>
                <w:sz w:val="18"/>
              </w:rPr>
              <w:t>Intelektualne</w:t>
            </w:r>
            <w:r>
              <w:rPr>
                <w:i/>
                <w:spacing w:val="-1"/>
                <w:sz w:val="18"/>
              </w:rPr>
              <w:t> </w:t>
            </w:r>
            <w:r>
              <w:rPr>
                <w:i/>
                <w:sz w:val="18"/>
              </w:rPr>
              <w:t>i</w:t>
            </w:r>
            <w:r>
              <w:rPr>
                <w:i/>
                <w:spacing w:val="-1"/>
                <w:sz w:val="18"/>
              </w:rPr>
              <w:t> </w:t>
            </w:r>
            <w:r>
              <w:rPr>
                <w:i/>
                <w:sz w:val="18"/>
              </w:rPr>
              <w:t>osobne</w:t>
            </w:r>
            <w:r>
              <w:rPr>
                <w:i/>
                <w:spacing w:val="-1"/>
                <w:sz w:val="18"/>
              </w:rPr>
              <w:t> </w:t>
            </w:r>
            <w:r>
              <w:rPr>
                <w:i/>
                <w:spacing w:val="-2"/>
                <w:sz w:val="18"/>
              </w:rPr>
              <w:t>usluge</w:t>
            </w:r>
          </w:p>
        </w:tc>
        <w:tc>
          <w:tcPr>
            <w:tcW w:w="1367" w:type="dxa"/>
          </w:tcPr>
          <w:p>
            <w:pPr>
              <w:pStyle w:val="TableParagraph"/>
              <w:rPr>
                <w:rFonts w:ascii="Times New Roman"/>
                <w:sz w:val="18"/>
              </w:rPr>
            </w:pPr>
          </w:p>
        </w:tc>
        <w:tc>
          <w:tcPr>
            <w:tcW w:w="1357" w:type="dxa"/>
          </w:tcPr>
          <w:p>
            <w:pPr>
              <w:pStyle w:val="TableParagraph"/>
              <w:rPr>
                <w:rFonts w:ascii="Times New Roman"/>
                <w:sz w:val="18"/>
              </w:rPr>
            </w:pPr>
          </w:p>
        </w:tc>
        <w:tc>
          <w:tcPr>
            <w:tcW w:w="1308" w:type="dxa"/>
          </w:tcPr>
          <w:p>
            <w:pPr>
              <w:pStyle w:val="TableParagraph"/>
              <w:spacing w:before="36"/>
              <w:ind w:right="38"/>
              <w:jc w:val="right"/>
              <w:rPr>
                <w:i/>
                <w:sz w:val="18"/>
              </w:rPr>
            </w:pPr>
            <w:r>
              <w:rPr>
                <w:i/>
                <w:spacing w:val="-2"/>
                <w:sz w:val="18"/>
              </w:rPr>
              <w:t>67.303,20</w:t>
            </w:r>
          </w:p>
        </w:tc>
        <w:tc>
          <w:tcPr>
            <w:tcW w:w="857" w:type="dxa"/>
          </w:tcPr>
          <w:p>
            <w:pPr>
              <w:pStyle w:val="TableParagraph"/>
              <w:rPr>
                <w:rFonts w:ascii="Times New Roman"/>
                <w:sz w:val="18"/>
              </w:rPr>
            </w:pPr>
          </w:p>
        </w:tc>
      </w:tr>
      <w:tr>
        <w:trPr>
          <w:trHeight w:val="277" w:hRule="atLeast"/>
        </w:trPr>
        <w:tc>
          <w:tcPr>
            <w:tcW w:w="5984" w:type="dxa"/>
          </w:tcPr>
          <w:p>
            <w:pPr>
              <w:pStyle w:val="TableParagraph"/>
              <w:spacing w:before="28"/>
              <w:ind w:left="328" w:right="310"/>
              <w:jc w:val="center"/>
              <w:rPr>
                <w:i/>
                <w:sz w:val="18"/>
              </w:rPr>
            </w:pPr>
            <w:r>
              <w:rPr>
                <w:i/>
                <w:sz w:val="18"/>
              </w:rPr>
              <w:t>3241</w:t>
            </w:r>
            <w:r>
              <w:rPr>
                <w:i/>
                <w:spacing w:val="-1"/>
                <w:sz w:val="18"/>
              </w:rPr>
              <w:t> </w:t>
            </w:r>
            <w:r>
              <w:rPr>
                <w:i/>
                <w:sz w:val="18"/>
              </w:rPr>
              <w:t>Naknade</w:t>
            </w:r>
            <w:r>
              <w:rPr>
                <w:i/>
                <w:spacing w:val="-1"/>
                <w:sz w:val="18"/>
              </w:rPr>
              <w:t> </w:t>
            </w:r>
            <w:r>
              <w:rPr>
                <w:i/>
                <w:sz w:val="18"/>
              </w:rPr>
              <w:t>troškova</w:t>
            </w:r>
            <w:r>
              <w:rPr>
                <w:i/>
                <w:spacing w:val="-1"/>
                <w:sz w:val="18"/>
              </w:rPr>
              <w:t> </w:t>
            </w:r>
            <w:r>
              <w:rPr>
                <w:i/>
                <w:sz w:val="18"/>
              </w:rPr>
              <w:t>osobama</w:t>
            </w:r>
            <w:r>
              <w:rPr>
                <w:i/>
                <w:spacing w:val="-1"/>
                <w:sz w:val="18"/>
              </w:rPr>
              <w:t> </w:t>
            </w:r>
            <w:r>
              <w:rPr>
                <w:i/>
                <w:sz w:val="18"/>
              </w:rPr>
              <w:t>izvan</w:t>
            </w:r>
            <w:r>
              <w:rPr>
                <w:i/>
                <w:spacing w:val="-1"/>
                <w:sz w:val="18"/>
              </w:rPr>
              <w:t> </w:t>
            </w:r>
            <w:r>
              <w:rPr>
                <w:i/>
                <w:sz w:val="18"/>
              </w:rPr>
              <w:t>radnog</w:t>
            </w:r>
            <w:r>
              <w:rPr>
                <w:i/>
                <w:spacing w:val="-1"/>
                <w:sz w:val="18"/>
              </w:rPr>
              <w:t> </w:t>
            </w:r>
            <w:r>
              <w:rPr>
                <w:i/>
                <w:spacing w:val="-2"/>
                <w:sz w:val="18"/>
              </w:rPr>
              <w:t>odnosa</w:t>
            </w:r>
          </w:p>
        </w:tc>
        <w:tc>
          <w:tcPr>
            <w:tcW w:w="1367" w:type="dxa"/>
          </w:tcPr>
          <w:p>
            <w:pPr>
              <w:pStyle w:val="TableParagraph"/>
              <w:rPr>
                <w:rFonts w:ascii="Times New Roman"/>
                <w:sz w:val="18"/>
              </w:rPr>
            </w:pPr>
          </w:p>
        </w:tc>
        <w:tc>
          <w:tcPr>
            <w:tcW w:w="1357" w:type="dxa"/>
          </w:tcPr>
          <w:p>
            <w:pPr>
              <w:pStyle w:val="TableParagraph"/>
              <w:rPr>
                <w:rFonts w:ascii="Times New Roman"/>
                <w:sz w:val="18"/>
              </w:rPr>
            </w:pPr>
          </w:p>
        </w:tc>
        <w:tc>
          <w:tcPr>
            <w:tcW w:w="1308" w:type="dxa"/>
          </w:tcPr>
          <w:p>
            <w:pPr>
              <w:pStyle w:val="TableParagraph"/>
              <w:spacing w:before="28"/>
              <w:ind w:right="38"/>
              <w:jc w:val="right"/>
              <w:rPr>
                <w:i/>
                <w:sz w:val="18"/>
              </w:rPr>
            </w:pPr>
            <w:r>
              <w:rPr>
                <w:i/>
                <w:spacing w:val="-2"/>
                <w:sz w:val="18"/>
              </w:rPr>
              <w:t>14.306,60</w:t>
            </w:r>
          </w:p>
        </w:tc>
        <w:tc>
          <w:tcPr>
            <w:tcW w:w="857" w:type="dxa"/>
          </w:tcPr>
          <w:p>
            <w:pPr>
              <w:pStyle w:val="TableParagraph"/>
              <w:rPr>
                <w:rFonts w:ascii="Times New Roman"/>
                <w:sz w:val="18"/>
              </w:rPr>
            </w:pPr>
          </w:p>
        </w:tc>
      </w:tr>
      <w:tr>
        <w:trPr>
          <w:trHeight w:val="285" w:hRule="atLeast"/>
        </w:trPr>
        <w:tc>
          <w:tcPr>
            <w:tcW w:w="5984" w:type="dxa"/>
          </w:tcPr>
          <w:p>
            <w:pPr>
              <w:pStyle w:val="TableParagraph"/>
              <w:spacing w:before="36"/>
              <w:ind w:left="510"/>
              <w:rPr>
                <w:b/>
                <w:sz w:val="18"/>
              </w:rPr>
            </w:pPr>
            <w:r>
              <w:rPr>
                <w:b/>
                <w:sz w:val="18"/>
              </w:rPr>
              <w:t>Izvor:</w:t>
            </w:r>
            <w:r>
              <w:rPr>
                <w:b/>
                <w:spacing w:val="-4"/>
                <w:sz w:val="18"/>
              </w:rPr>
              <w:t> </w:t>
            </w:r>
            <w:r>
              <w:rPr>
                <w:b/>
                <w:sz w:val="18"/>
              </w:rPr>
              <w:t>52</w:t>
            </w:r>
            <w:r>
              <w:rPr>
                <w:b/>
                <w:spacing w:val="-1"/>
                <w:sz w:val="18"/>
              </w:rPr>
              <w:t> </w:t>
            </w:r>
            <w:r>
              <w:rPr>
                <w:b/>
                <w:sz w:val="18"/>
              </w:rPr>
              <w:t>Pomoći</w:t>
            </w:r>
            <w:r>
              <w:rPr>
                <w:b/>
                <w:spacing w:val="-1"/>
                <w:sz w:val="18"/>
              </w:rPr>
              <w:t> </w:t>
            </w:r>
            <w:r>
              <w:rPr>
                <w:b/>
                <w:sz w:val="18"/>
              </w:rPr>
              <w:t>iz</w:t>
            </w:r>
            <w:r>
              <w:rPr>
                <w:b/>
                <w:spacing w:val="-1"/>
                <w:sz w:val="18"/>
              </w:rPr>
              <w:t> </w:t>
            </w:r>
            <w:r>
              <w:rPr>
                <w:b/>
                <w:sz w:val="18"/>
              </w:rPr>
              <w:t>županijskog</w:t>
            </w:r>
            <w:r>
              <w:rPr>
                <w:b/>
                <w:spacing w:val="-1"/>
                <w:sz w:val="18"/>
              </w:rPr>
              <w:t> </w:t>
            </w:r>
            <w:r>
              <w:rPr>
                <w:b/>
                <w:spacing w:val="-2"/>
                <w:sz w:val="18"/>
              </w:rPr>
              <w:t>proračuna</w:t>
            </w:r>
          </w:p>
        </w:tc>
        <w:tc>
          <w:tcPr>
            <w:tcW w:w="1367" w:type="dxa"/>
          </w:tcPr>
          <w:p>
            <w:pPr>
              <w:pStyle w:val="TableParagraph"/>
              <w:spacing w:before="36"/>
              <w:ind w:right="88"/>
              <w:jc w:val="right"/>
              <w:rPr>
                <w:b/>
                <w:sz w:val="18"/>
              </w:rPr>
            </w:pPr>
            <w:r>
              <w:rPr>
                <w:b/>
                <w:spacing w:val="-2"/>
                <w:sz w:val="18"/>
              </w:rPr>
              <w:t>40.000,00</w:t>
            </w:r>
          </w:p>
        </w:tc>
        <w:tc>
          <w:tcPr>
            <w:tcW w:w="1357" w:type="dxa"/>
          </w:tcPr>
          <w:p>
            <w:pPr>
              <w:pStyle w:val="TableParagraph"/>
              <w:spacing w:before="36"/>
              <w:ind w:right="95"/>
              <w:jc w:val="right"/>
              <w:rPr>
                <w:b/>
                <w:sz w:val="18"/>
              </w:rPr>
            </w:pPr>
            <w:r>
              <w:rPr>
                <w:b/>
                <w:spacing w:val="-2"/>
                <w:sz w:val="18"/>
              </w:rPr>
              <w:t>40.000,00</w:t>
            </w:r>
          </w:p>
        </w:tc>
        <w:tc>
          <w:tcPr>
            <w:tcW w:w="1308" w:type="dxa"/>
          </w:tcPr>
          <w:p>
            <w:pPr>
              <w:pStyle w:val="TableParagraph"/>
              <w:spacing w:before="36"/>
              <w:ind w:right="38"/>
              <w:jc w:val="right"/>
              <w:rPr>
                <w:b/>
                <w:sz w:val="18"/>
              </w:rPr>
            </w:pPr>
            <w:r>
              <w:rPr>
                <w:b/>
                <w:spacing w:val="-2"/>
                <w:sz w:val="18"/>
              </w:rPr>
              <w:t>40.000,00</w:t>
            </w:r>
          </w:p>
        </w:tc>
        <w:tc>
          <w:tcPr>
            <w:tcW w:w="857" w:type="dxa"/>
          </w:tcPr>
          <w:p>
            <w:pPr>
              <w:pStyle w:val="TableParagraph"/>
              <w:spacing w:before="36"/>
              <w:ind w:left="2" w:right="58"/>
              <w:jc w:val="center"/>
              <w:rPr>
                <w:b/>
                <w:sz w:val="18"/>
              </w:rPr>
            </w:pPr>
            <w:r>
              <w:rPr>
                <w:b/>
                <w:spacing w:val="-2"/>
                <w:sz w:val="18"/>
              </w:rPr>
              <w:t>100,00%</w:t>
            </w:r>
          </w:p>
        </w:tc>
      </w:tr>
      <w:tr>
        <w:trPr>
          <w:trHeight w:val="285" w:hRule="atLeast"/>
        </w:trPr>
        <w:tc>
          <w:tcPr>
            <w:tcW w:w="5984" w:type="dxa"/>
          </w:tcPr>
          <w:p>
            <w:pPr>
              <w:pStyle w:val="TableParagraph"/>
              <w:spacing w:before="36"/>
              <w:ind w:left="675"/>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367" w:type="dxa"/>
          </w:tcPr>
          <w:p>
            <w:pPr>
              <w:pStyle w:val="TableParagraph"/>
              <w:spacing w:before="36"/>
              <w:ind w:right="88"/>
              <w:jc w:val="right"/>
              <w:rPr>
                <w:b/>
                <w:sz w:val="18"/>
              </w:rPr>
            </w:pPr>
            <w:r>
              <w:rPr>
                <w:b/>
                <w:spacing w:val="-2"/>
                <w:sz w:val="18"/>
              </w:rPr>
              <w:t>40.000,00</w:t>
            </w:r>
          </w:p>
        </w:tc>
        <w:tc>
          <w:tcPr>
            <w:tcW w:w="1357" w:type="dxa"/>
          </w:tcPr>
          <w:p>
            <w:pPr>
              <w:pStyle w:val="TableParagraph"/>
              <w:spacing w:before="36"/>
              <w:ind w:right="95"/>
              <w:jc w:val="right"/>
              <w:rPr>
                <w:b/>
                <w:sz w:val="18"/>
              </w:rPr>
            </w:pPr>
            <w:r>
              <w:rPr>
                <w:b/>
                <w:spacing w:val="-2"/>
                <w:sz w:val="18"/>
              </w:rPr>
              <w:t>40.000,00</w:t>
            </w:r>
          </w:p>
        </w:tc>
        <w:tc>
          <w:tcPr>
            <w:tcW w:w="1308" w:type="dxa"/>
          </w:tcPr>
          <w:p>
            <w:pPr>
              <w:pStyle w:val="TableParagraph"/>
              <w:spacing w:before="36"/>
              <w:ind w:right="38"/>
              <w:jc w:val="right"/>
              <w:rPr>
                <w:b/>
                <w:sz w:val="18"/>
              </w:rPr>
            </w:pPr>
            <w:r>
              <w:rPr>
                <w:b/>
                <w:spacing w:val="-2"/>
                <w:sz w:val="18"/>
              </w:rPr>
              <w:t>40.000,00</w:t>
            </w:r>
          </w:p>
        </w:tc>
        <w:tc>
          <w:tcPr>
            <w:tcW w:w="857" w:type="dxa"/>
          </w:tcPr>
          <w:p>
            <w:pPr>
              <w:pStyle w:val="TableParagraph"/>
              <w:spacing w:before="36"/>
              <w:ind w:left="2" w:right="58"/>
              <w:jc w:val="center"/>
              <w:rPr>
                <w:b/>
                <w:sz w:val="18"/>
              </w:rPr>
            </w:pPr>
            <w:r>
              <w:rPr>
                <w:b/>
                <w:spacing w:val="-2"/>
                <w:sz w:val="18"/>
              </w:rPr>
              <w:t>100,00%</w:t>
            </w:r>
          </w:p>
        </w:tc>
      </w:tr>
      <w:tr>
        <w:trPr>
          <w:trHeight w:val="285" w:hRule="atLeast"/>
        </w:trPr>
        <w:tc>
          <w:tcPr>
            <w:tcW w:w="5984" w:type="dxa"/>
          </w:tcPr>
          <w:p>
            <w:pPr>
              <w:pStyle w:val="TableParagraph"/>
              <w:spacing w:before="36"/>
              <w:ind w:left="795"/>
              <w:rPr>
                <w:i/>
                <w:sz w:val="18"/>
              </w:rPr>
            </w:pPr>
            <w:r>
              <w:rPr>
                <w:i/>
                <w:sz w:val="18"/>
              </w:rPr>
              <w:t>3237</w:t>
            </w:r>
            <w:r>
              <w:rPr>
                <w:i/>
                <w:spacing w:val="-1"/>
                <w:sz w:val="18"/>
              </w:rPr>
              <w:t> </w:t>
            </w:r>
            <w:r>
              <w:rPr>
                <w:i/>
                <w:sz w:val="18"/>
              </w:rPr>
              <w:t>Intelektualne</w:t>
            </w:r>
            <w:r>
              <w:rPr>
                <w:i/>
                <w:spacing w:val="-1"/>
                <w:sz w:val="18"/>
              </w:rPr>
              <w:t> </w:t>
            </w:r>
            <w:r>
              <w:rPr>
                <w:i/>
                <w:sz w:val="18"/>
              </w:rPr>
              <w:t>i</w:t>
            </w:r>
            <w:r>
              <w:rPr>
                <w:i/>
                <w:spacing w:val="-1"/>
                <w:sz w:val="18"/>
              </w:rPr>
              <w:t> </w:t>
            </w:r>
            <w:r>
              <w:rPr>
                <w:i/>
                <w:sz w:val="18"/>
              </w:rPr>
              <w:t>osobne</w:t>
            </w:r>
            <w:r>
              <w:rPr>
                <w:i/>
                <w:spacing w:val="-1"/>
                <w:sz w:val="18"/>
              </w:rPr>
              <w:t> </w:t>
            </w:r>
            <w:r>
              <w:rPr>
                <w:i/>
                <w:spacing w:val="-2"/>
                <w:sz w:val="18"/>
              </w:rPr>
              <w:t>usluge</w:t>
            </w:r>
          </w:p>
        </w:tc>
        <w:tc>
          <w:tcPr>
            <w:tcW w:w="1367" w:type="dxa"/>
          </w:tcPr>
          <w:p>
            <w:pPr>
              <w:pStyle w:val="TableParagraph"/>
              <w:rPr>
                <w:rFonts w:ascii="Times New Roman"/>
                <w:sz w:val="18"/>
              </w:rPr>
            </w:pPr>
          </w:p>
        </w:tc>
        <w:tc>
          <w:tcPr>
            <w:tcW w:w="1357" w:type="dxa"/>
          </w:tcPr>
          <w:p>
            <w:pPr>
              <w:pStyle w:val="TableParagraph"/>
              <w:rPr>
                <w:rFonts w:ascii="Times New Roman"/>
                <w:sz w:val="18"/>
              </w:rPr>
            </w:pPr>
          </w:p>
        </w:tc>
        <w:tc>
          <w:tcPr>
            <w:tcW w:w="1308" w:type="dxa"/>
          </w:tcPr>
          <w:p>
            <w:pPr>
              <w:pStyle w:val="TableParagraph"/>
              <w:spacing w:before="36"/>
              <w:ind w:right="38"/>
              <w:jc w:val="right"/>
              <w:rPr>
                <w:i/>
                <w:sz w:val="18"/>
              </w:rPr>
            </w:pPr>
            <w:r>
              <w:rPr>
                <w:i/>
                <w:spacing w:val="-2"/>
                <w:sz w:val="18"/>
              </w:rPr>
              <w:t>40.000,00</w:t>
            </w:r>
          </w:p>
        </w:tc>
        <w:tc>
          <w:tcPr>
            <w:tcW w:w="857" w:type="dxa"/>
          </w:tcPr>
          <w:p>
            <w:pPr>
              <w:pStyle w:val="TableParagraph"/>
              <w:rPr>
                <w:rFonts w:ascii="Times New Roman"/>
                <w:sz w:val="18"/>
              </w:rPr>
            </w:pPr>
          </w:p>
        </w:tc>
      </w:tr>
      <w:tr>
        <w:trPr>
          <w:trHeight w:val="285" w:hRule="atLeast"/>
        </w:trPr>
        <w:tc>
          <w:tcPr>
            <w:tcW w:w="5984" w:type="dxa"/>
          </w:tcPr>
          <w:p>
            <w:pPr>
              <w:pStyle w:val="TableParagraph"/>
              <w:spacing w:before="36"/>
              <w:ind w:left="510"/>
              <w:rPr>
                <w:b/>
                <w:sz w:val="18"/>
              </w:rPr>
            </w:pPr>
            <w:r>
              <w:rPr>
                <w:b/>
                <w:sz w:val="18"/>
              </w:rPr>
              <w:t>Izvor:</w:t>
            </w:r>
            <w:r>
              <w:rPr>
                <w:b/>
                <w:spacing w:val="-1"/>
                <w:sz w:val="18"/>
              </w:rPr>
              <w:t> </w:t>
            </w:r>
            <w:r>
              <w:rPr>
                <w:b/>
                <w:sz w:val="18"/>
              </w:rPr>
              <w:t>61</w:t>
            </w:r>
            <w:r>
              <w:rPr>
                <w:b/>
                <w:spacing w:val="-1"/>
                <w:sz w:val="18"/>
              </w:rPr>
              <w:t> </w:t>
            </w:r>
            <w:r>
              <w:rPr>
                <w:b/>
                <w:spacing w:val="-2"/>
                <w:sz w:val="18"/>
              </w:rPr>
              <w:t>Donacije</w:t>
            </w:r>
          </w:p>
        </w:tc>
        <w:tc>
          <w:tcPr>
            <w:tcW w:w="1367" w:type="dxa"/>
          </w:tcPr>
          <w:p>
            <w:pPr>
              <w:pStyle w:val="TableParagraph"/>
              <w:spacing w:before="36"/>
              <w:ind w:right="88"/>
              <w:jc w:val="right"/>
              <w:rPr>
                <w:b/>
                <w:sz w:val="18"/>
              </w:rPr>
            </w:pPr>
            <w:r>
              <w:rPr>
                <w:b/>
                <w:spacing w:val="-2"/>
                <w:sz w:val="18"/>
              </w:rPr>
              <w:t>35.000,00</w:t>
            </w:r>
          </w:p>
        </w:tc>
        <w:tc>
          <w:tcPr>
            <w:tcW w:w="1357" w:type="dxa"/>
          </w:tcPr>
          <w:p>
            <w:pPr>
              <w:pStyle w:val="TableParagraph"/>
              <w:spacing w:before="36"/>
              <w:ind w:right="95"/>
              <w:jc w:val="right"/>
              <w:rPr>
                <w:b/>
                <w:sz w:val="18"/>
              </w:rPr>
            </w:pPr>
            <w:r>
              <w:rPr>
                <w:b/>
                <w:spacing w:val="-2"/>
                <w:sz w:val="18"/>
              </w:rPr>
              <w:t>35.000,00</w:t>
            </w:r>
          </w:p>
        </w:tc>
        <w:tc>
          <w:tcPr>
            <w:tcW w:w="1308" w:type="dxa"/>
          </w:tcPr>
          <w:p>
            <w:pPr>
              <w:pStyle w:val="TableParagraph"/>
              <w:spacing w:before="36"/>
              <w:ind w:right="38"/>
              <w:jc w:val="right"/>
              <w:rPr>
                <w:b/>
                <w:sz w:val="18"/>
              </w:rPr>
            </w:pPr>
            <w:r>
              <w:rPr>
                <w:b/>
                <w:spacing w:val="-2"/>
                <w:sz w:val="18"/>
              </w:rPr>
              <w:t>34.076,00</w:t>
            </w:r>
          </w:p>
        </w:tc>
        <w:tc>
          <w:tcPr>
            <w:tcW w:w="857" w:type="dxa"/>
          </w:tcPr>
          <w:p>
            <w:pPr>
              <w:pStyle w:val="TableParagraph"/>
              <w:spacing w:before="36"/>
              <w:ind w:left="99" w:right="58"/>
              <w:jc w:val="center"/>
              <w:rPr>
                <w:b/>
                <w:sz w:val="18"/>
              </w:rPr>
            </w:pPr>
            <w:r>
              <w:rPr>
                <w:b/>
                <w:spacing w:val="-2"/>
                <w:sz w:val="18"/>
              </w:rPr>
              <w:t>97,36%</w:t>
            </w:r>
          </w:p>
        </w:tc>
      </w:tr>
      <w:tr>
        <w:trPr>
          <w:trHeight w:val="285" w:hRule="atLeast"/>
        </w:trPr>
        <w:tc>
          <w:tcPr>
            <w:tcW w:w="5984" w:type="dxa"/>
          </w:tcPr>
          <w:p>
            <w:pPr>
              <w:pStyle w:val="TableParagraph"/>
              <w:spacing w:before="36"/>
              <w:ind w:left="675"/>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367" w:type="dxa"/>
          </w:tcPr>
          <w:p>
            <w:pPr>
              <w:pStyle w:val="TableParagraph"/>
              <w:spacing w:before="36"/>
              <w:ind w:right="88"/>
              <w:jc w:val="right"/>
              <w:rPr>
                <w:b/>
                <w:sz w:val="18"/>
              </w:rPr>
            </w:pPr>
            <w:r>
              <w:rPr>
                <w:b/>
                <w:spacing w:val="-2"/>
                <w:sz w:val="18"/>
              </w:rPr>
              <w:t>35.000,00</w:t>
            </w:r>
          </w:p>
        </w:tc>
        <w:tc>
          <w:tcPr>
            <w:tcW w:w="1357" w:type="dxa"/>
          </w:tcPr>
          <w:p>
            <w:pPr>
              <w:pStyle w:val="TableParagraph"/>
              <w:spacing w:before="36"/>
              <w:ind w:right="95"/>
              <w:jc w:val="right"/>
              <w:rPr>
                <w:b/>
                <w:sz w:val="18"/>
              </w:rPr>
            </w:pPr>
            <w:r>
              <w:rPr>
                <w:b/>
                <w:spacing w:val="-2"/>
                <w:sz w:val="18"/>
              </w:rPr>
              <w:t>35.000,00</w:t>
            </w:r>
          </w:p>
        </w:tc>
        <w:tc>
          <w:tcPr>
            <w:tcW w:w="1308" w:type="dxa"/>
          </w:tcPr>
          <w:p>
            <w:pPr>
              <w:pStyle w:val="TableParagraph"/>
              <w:spacing w:before="36"/>
              <w:ind w:right="38"/>
              <w:jc w:val="right"/>
              <w:rPr>
                <w:b/>
                <w:sz w:val="18"/>
              </w:rPr>
            </w:pPr>
            <w:r>
              <w:rPr>
                <w:b/>
                <w:spacing w:val="-2"/>
                <w:sz w:val="18"/>
              </w:rPr>
              <w:t>34.076,00</w:t>
            </w:r>
          </w:p>
        </w:tc>
        <w:tc>
          <w:tcPr>
            <w:tcW w:w="857" w:type="dxa"/>
          </w:tcPr>
          <w:p>
            <w:pPr>
              <w:pStyle w:val="TableParagraph"/>
              <w:spacing w:before="36"/>
              <w:ind w:left="99" w:right="58"/>
              <w:jc w:val="center"/>
              <w:rPr>
                <w:b/>
                <w:sz w:val="18"/>
              </w:rPr>
            </w:pPr>
            <w:r>
              <w:rPr>
                <w:b/>
                <w:spacing w:val="-2"/>
                <w:sz w:val="18"/>
              </w:rPr>
              <w:t>97,36%</w:t>
            </w:r>
          </w:p>
        </w:tc>
      </w:tr>
      <w:tr>
        <w:trPr>
          <w:trHeight w:val="285" w:hRule="atLeast"/>
        </w:trPr>
        <w:tc>
          <w:tcPr>
            <w:tcW w:w="5984" w:type="dxa"/>
          </w:tcPr>
          <w:p>
            <w:pPr>
              <w:pStyle w:val="TableParagraph"/>
              <w:spacing w:before="36"/>
              <w:ind w:left="795"/>
              <w:rPr>
                <w:i/>
                <w:sz w:val="18"/>
              </w:rPr>
            </w:pPr>
            <w:r>
              <w:rPr>
                <w:i/>
                <w:sz w:val="18"/>
              </w:rPr>
              <w:t>3237</w:t>
            </w:r>
            <w:r>
              <w:rPr>
                <w:i/>
                <w:spacing w:val="-1"/>
                <w:sz w:val="18"/>
              </w:rPr>
              <w:t> </w:t>
            </w:r>
            <w:r>
              <w:rPr>
                <w:i/>
                <w:sz w:val="18"/>
              </w:rPr>
              <w:t>Intelektualne</w:t>
            </w:r>
            <w:r>
              <w:rPr>
                <w:i/>
                <w:spacing w:val="-1"/>
                <w:sz w:val="18"/>
              </w:rPr>
              <w:t> </w:t>
            </w:r>
            <w:r>
              <w:rPr>
                <w:i/>
                <w:sz w:val="18"/>
              </w:rPr>
              <w:t>i</w:t>
            </w:r>
            <w:r>
              <w:rPr>
                <w:i/>
                <w:spacing w:val="-1"/>
                <w:sz w:val="18"/>
              </w:rPr>
              <w:t> </w:t>
            </w:r>
            <w:r>
              <w:rPr>
                <w:i/>
                <w:sz w:val="18"/>
              </w:rPr>
              <w:t>osobne</w:t>
            </w:r>
            <w:r>
              <w:rPr>
                <w:i/>
                <w:spacing w:val="-1"/>
                <w:sz w:val="18"/>
              </w:rPr>
              <w:t> </w:t>
            </w:r>
            <w:r>
              <w:rPr>
                <w:i/>
                <w:spacing w:val="-2"/>
                <w:sz w:val="18"/>
              </w:rPr>
              <w:t>usluge</w:t>
            </w:r>
          </w:p>
        </w:tc>
        <w:tc>
          <w:tcPr>
            <w:tcW w:w="1367" w:type="dxa"/>
          </w:tcPr>
          <w:p>
            <w:pPr>
              <w:pStyle w:val="TableParagraph"/>
              <w:rPr>
                <w:rFonts w:ascii="Times New Roman"/>
                <w:sz w:val="18"/>
              </w:rPr>
            </w:pPr>
          </w:p>
        </w:tc>
        <w:tc>
          <w:tcPr>
            <w:tcW w:w="1357" w:type="dxa"/>
          </w:tcPr>
          <w:p>
            <w:pPr>
              <w:pStyle w:val="TableParagraph"/>
              <w:rPr>
                <w:rFonts w:ascii="Times New Roman"/>
                <w:sz w:val="18"/>
              </w:rPr>
            </w:pPr>
          </w:p>
        </w:tc>
        <w:tc>
          <w:tcPr>
            <w:tcW w:w="1308" w:type="dxa"/>
          </w:tcPr>
          <w:p>
            <w:pPr>
              <w:pStyle w:val="TableParagraph"/>
              <w:spacing w:before="36"/>
              <w:ind w:right="38"/>
              <w:jc w:val="right"/>
              <w:rPr>
                <w:i/>
                <w:sz w:val="18"/>
              </w:rPr>
            </w:pPr>
            <w:r>
              <w:rPr>
                <w:i/>
                <w:spacing w:val="-2"/>
                <w:sz w:val="18"/>
              </w:rPr>
              <w:t>22.115,19</w:t>
            </w:r>
          </w:p>
        </w:tc>
        <w:tc>
          <w:tcPr>
            <w:tcW w:w="857" w:type="dxa"/>
          </w:tcPr>
          <w:p>
            <w:pPr>
              <w:pStyle w:val="TableParagraph"/>
              <w:rPr>
                <w:rFonts w:ascii="Times New Roman"/>
                <w:sz w:val="18"/>
              </w:rPr>
            </w:pPr>
          </w:p>
        </w:tc>
      </w:tr>
      <w:tr>
        <w:trPr>
          <w:trHeight w:val="285" w:hRule="atLeast"/>
        </w:trPr>
        <w:tc>
          <w:tcPr>
            <w:tcW w:w="5984" w:type="dxa"/>
          </w:tcPr>
          <w:p>
            <w:pPr>
              <w:pStyle w:val="TableParagraph"/>
              <w:spacing w:before="36"/>
              <w:ind w:left="328" w:right="310"/>
              <w:jc w:val="center"/>
              <w:rPr>
                <w:i/>
                <w:sz w:val="18"/>
              </w:rPr>
            </w:pPr>
            <w:r>
              <w:rPr>
                <w:i/>
                <w:sz w:val="18"/>
              </w:rPr>
              <w:t>3241</w:t>
            </w:r>
            <w:r>
              <w:rPr>
                <w:i/>
                <w:spacing w:val="-1"/>
                <w:sz w:val="18"/>
              </w:rPr>
              <w:t> </w:t>
            </w:r>
            <w:r>
              <w:rPr>
                <w:i/>
                <w:sz w:val="18"/>
              </w:rPr>
              <w:t>Naknade</w:t>
            </w:r>
            <w:r>
              <w:rPr>
                <w:i/>
                <w:spacing w:val="-1"/>
                <w:sz w:val="18"/>
              </w:rPr>
              <w:t> </w:t>
            </w:r>
            <w:r>
              <w:rPr>
                <w:i/>
                <w:sz w:val="18"/>
              </w:rPr>
              <w:t>troškova</w:t>
            </w:r>
            <w:r>
              <w:rPr>
                <w:i/>
                <w:spacing w:val="-1"/>
                <w:sz w:val="18"/>
              </w:rPr>
              <w:t> </w:t>
            </w:r>
            <w:r>
              <w:rPr>
                <w:i/>
                <w:sz w:val="18"/>
              </w:rPr>
              <w:t>osobama</w:t>
            </w:r>
            <w:r>
              <w:rPr>
                <w:i/>
                <w:spacing w:val="-1"/>
                <w:sz w:val="18"/>
              </w:rPr>
              <w:t> </w:t>
            </w:r>
            <w:r>
              <w:rPr>
                <w:i/>
                <w:sz w:val="18"/>
              </w:rPr>
              <w:t>izvan</w:t>
            </w:r>
            <w:r>
              <w:rPr>
                <w:i/>
                <w:spacing w:val="-1"/>
                <w:sz w:val="18"/>
              </w:rPr>
              <w:t> </w:t>
            </w:r>
            <w:r>
              <w:rPr>
                <w:i/>
                <w:sz w:val="18"/>
              </w:rPr>
              <w:t>radnog</w:t>
            </w:r>
            <w:r>
              <w:rPr>
                <w:i/>
                <w:spacing w:val="-1"/>
                <w:sz w:val="18"/>
              </w:rPr>
              <w:t> </w:t>
            </w:r>
            <w:r>
              <w:rPr>
                <w:i/>
                <w:spacing w:val="-2"/>
                <w:sz w:val="18"/>
              </w:rPr>
              <w:t>odnosa</w:t>
            </w:r>
          </w:p>
        </w:tc>
        <w:tc>
          <w:tcPr>
            <w:tcW w:w="1367" w:type="dxa"/>
          </w:tcPr>
          <w:p>
            <w:pPr>
              <w:pStyle w:val="TableParagraph"/>
              <w:rPr>
                <w:rFonts w:ascii="Times New Roman"/>
                <w:sz w:val="18"/>
              </w:rPr>
            </w:pPr>
          </w:p>
        </w:tc>
        <w:tc>
          <w:tcPr>
            <w:tcW w:w="1357" w:type="dxa"/>
          </w:tcPr>
          <w:p>
            <w:pPr>
              <w:pStyle w:val="TableParagraph"/>
              <w:rPr>
                <w:rFonts w:ascii="Times New Roman"/>
                <w:sz w:val="18"/>
              </w:rPr>
            </w:pPr>
          </w:p>
        </w:tc>
        <w:tc>
          <w:tcPr>
            <w:tcW w:w="1308" w:type="dxa"/>
          </w:tcPr>
          <w:p>
            <w:pPr>
              <w:pStyle w:val="TableParagraph"/>
              <w:spacing w:before="36"/>
              <w:ind w:right="38"/>
              <w:jc w:val="right"/>
              <w:rPr>
                <w:i/>
                <w:sz w:val="18"/>
              </w:rPr>
            </w:pPr>
            <w:r>
              <w:rPr>
                <w:i/>
                <w:spacing w:val="-2"/>
                <w:sz w:val="18"/>
              </w:rPr>
              <w:t>11.960,81</w:t>
            </w:r>
          </w:p>
        </w:tc>
        <w:tc>
          <w:tcPr>
            <w:tcW w:w="857" w:type="dxa"/>
          </w:tcPr>
          <w:p>
            <w:pPr>
              <w:pStyle w:val="TableParagraph"/>
              <w:rPr>
                <w:rFonts w:ascii="Times New Roman"/>
                <w:sz w:val="18"/>
              </w:rPr>
            </w:pPr>
          </w:p>
        </w:tc>
      </w:tr>
      <w:tr>
        <w:trPr>
          <w:trHeight w:val="285" w:hRule="atLeast"/>
        </w:trPr>
        <w:tc>
          <w:tcPr>
            <w:tcW w:w="5984" w:type="dxa"/>
          </w:tcPr>
          <w:p>
            <w:pPr>
              <w:pStyle w:val="TableParagraph"/>
              <w:spacing w:before="36"/>
              <w:ind w:left="510"/>
              <w:rPr>
                <w:b/>
                <w:sz w:val="18"/>
              </w:rPr>
            </w:pPr>
            <w:r>
              <w:rPr>
                <w:b/>
                <w:sz w:val="18"/>
              </w:rPr>
              <w:t>Izvor:</w:t>
            </w:r>
            <w:r>
              <w:rPr>
                <w:b/>
                <w:spacing w:val="-1"/>
                <w:sz w:val="18"/>
              </w:rPr>
              <w:t> </w:t>
            </w:r>
            <w:r>
              <w:rPr>
                <w:b/>
                <w:sz w:val="18"/>
              </w:rPr>
              <w:t>44</w:t>
            </w:r>
            <w:r>
              <w:rPr>
                <w:b/>
                <w:spacing w:val="-1"/>
                <w:sz w:val="18"/>
              </w:rPr>
              <w:t> </w:t>
            </w:r>
            <w:r>
              <w:rPr>
                <w:b/>
                <w:sz w:val="18"/>
              </w:rPr>
              <w:t>Prihodi</w:t>
            </w:r>
            <w:r>
              <w:rPr>
                <w:b/>
                <w:spacing w:val="-1"/>
                <w:sz w:val="18"/>
              </w:rPr>
              <w:t> </w:t>
            </w:r>
            <w:r>
              <w:rPr>
                <w:b/>
                <w:sz w:val="18"/>
              </w:rPr>
              <w:t>za</w:t>
            </w:r>
            <w:r>
              <w:rPr>
                <w:b/>
                <w:spacing w:val="-1"/>
                <w:sz w:val="18"/>
              </w:rPr>
              <w:t> </w:t>
            </w:r>
            <w:r>
              <w:rPr>
                <w:b/>
                <w:sz w:val="18"/>
              </w:rPr>
              <w:t>posebne</w:t>
            </w:r>
            <w:r>
              <w:rPr>
                <w:b/>
                <w:spacing w:val="-1"/>
                <w:sz w:val="18"/>
              </w:rPr>
              <w:t> </w:t>
            </w:r>
            <w:r>
              <w:rPr>
                <w:b/>
                <w:spacing w:val="-2"/>
                <w:sz w:val="18"/>
              </w:rPr>
              <w:t>namjene</w:t>
            </w:r>
          </w:p>
        </w:tc>
        <w:tc>
          <w:tcPr>
            <w:tcW w:w="1367" w:type="dxa"/>
          </w:tcPr>
          <w:p>
            <w:pPr>
              <w:pStyle w:val="TableParagraph"/>
              <w:spacing w:before="36"/>
              <w:ind w:right="88"/>
              <w:jc w:val="right"/>
              <w:rPr>
                <w:b/>
                <w:sz w:val="18"/>
              </w:rPr>
            </w:pPr>
            <w:r>
              <w:rPr>
                <w:b/>
                <w:spacing w:val="-2"/>
                <w:sz w:val="18"/>
              </w:rPr>
              <w:t>50.000,00</w:t>
            </w:r>
          </w:p>
        </w:tc>
        <w:tc>
          <w:tcPr>
            <w:tcW w:w="1357" w:type="dxa"/>
          </w:tcPr>
          <w:p>
            <w:pPr>
              <w:pStyle w:val="TableParagraph"/>
              <w:spacing w:before="36"/>
              <w:ind w:right="95"/>
              <w:jc w:val="right"/>
              <w:rPr>
                <w:b/>
                <w:sz w:val="18"/>
              </w:rPr>
            </w:pPr>
            <w:r>
              <w:rPr>
                <w:b/>
                <w:spacing w:val="-2"/>
                <w:sz w:val="18"/>
              </w:rPr>
              <w:t>50.000,00</w:t>
            </w:r>
          </w:p>
        </w:tc>
        <w:tc>
          <w:tcPr>
            <w:tcW w:w="1308" w:type="dxa"/>
          </w:tcPr>
          <w:p>
            <w:pPr>
              <w:pStyle w:val="TableParagraph"/>
              <w:spacing w:before="36"/>
              <w:ind w:right="38"/>
              <w:jc w:val="right"/>
              <w:rPr>
                <w:b/>
                <w:sz w:val="18"/>
              </w:rPr>
            </w:pPr>
            <w:r>
              <w:rPr>
                <w:b/>
                <w:spacing w:val="-2"/>
                <w:sz w:val="18"/>
              </w:rPr>
              <w:t>51.865,00</w:t>
            </w:r>
          </w:p>
        </w:tc>
        <w:tc>
          <w:tcPr>
            <w:tcW w:w="857" w:type="dxa"/>
          </w:tcPr>
          <w:p>
            <w:pPr>
              <w:pStyle w:val="TableParagraph"/>
              <w:spacing w:before="36"/>
              <w:ind w:left="2" w:right="58"/>
              <w:jc w:val="center"/>
              <w:rPr>
                <w:b/>
                <w:sz w:val="18"/>
              </w:rPr>
            </w:pPr>
            <w:r>
              <w:rPr>
                <w:b/>
                <w:spacing w:val="-2"/>
                <w:sz w:val="18"/>
              </w:rPr>
              <w:t>103,73%</w:t>
            </w:r>
          </w:p>
        </w:tc>
      </w:tr>
      <w:tr>
        <w:trPr>
          <w:trHeight w:val="277" w:hRule="atLeast"/>
        </w:trPr>
        <w:tc>
          <w:tcPr>
            <w:tcW w:w="5984" w:type="dxa"/>
          </w:tcPr>
          <w:p>
            <w:pPr>
              <w:pStyle w:val="TableParagraph"/>
              <w:spacing w:before="36"/>
              <w:ind w:left="675"/>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367" w:type="dxa"/>
          </w:tcPr>
          <w:p>
            <w:pPr>
              <w:pStyle w:val="TableParagraph"/>
              <w:spacing w:before="36"/>
              <w:ind w:right="88"/>
              <w:jc w:val="right"/>
              <w:rPr>
                <w:b/>
                <w:sz w:val="18"/>
              </w:rPr>
            </w:pPr>
            <w:r>
              <w:rPr>
                <w:b/>
                <w:spacing w:val="-2"/>
                <w:sz w:val="18"/>
              </w:rPr>
              <w:t>50.000,00</w:t>
            </w:r>
          </w:p>
        </w:tc>
        <w:tc>
          <w:tcPr>
            <w:tcW w:w="1357" w:type="dxa"/>
          </w:tcPr>
          <w:p>
            <w:pPr>
              <w:pStyle w:val="TableParagraph"/>
              <w:spacing w:before="36"/>
              <w:ind w:right="95"/>
              <w:jc w:val="right"/>
              <w:rPr>
                <w:b/>
                <w:sz w:val="18"/>
              </w:rPr>
            </w:pPr>
            <w:r>
              <w:rPr>
                <w:b/>
                <w:spacing w:val="-2"/>
                <w:sz w:val="18"/>
              </w:rPr>
              <w:t>50.000,00</w:t>
            </w:r>
          </w:p>
        </w:tc>
        <w:tc>
          <w:tcPr>
            <w:tcW w:w="1308" w:type="dxa"/>
          </w:tcPr>
          <w:p>
            <w:pPr>
              <w:pStyle w:val="TableParagraph"/>
              <w:spacing w:before="36"/>
              <w:ind w:right="38"/>
              <w:jc w:val="right"/>
              <w:rPr>
                <w:b/>
                <w:sz w:val="18"/>
              </w:rPr>
            </w:pPr>
            <w:r>
              <w:rPr>
                <w:b/>
                <w:spacing w:val="-2"/>
                <w:sz w:val="18"/>
              </w:rPr>
              <w:t>51.865,00</w:t>
            </w:r>
          </w:p>
        </w:tc>
        <w:tc>
          <w:tcPr>
            <w:tcW w:w="857" w:type="dxa"/>
          </w:tcPr>
          <w:p>
            <w:pPr>
              <w:pStyle w:val="TableParagraph"/>
              <w:spacing w:before="36"/>
              <w:ind w:left="2" w:right="58"/>
              <w:jc w:val="center"/>
              <w:rPr>
                <w:b/>
                <w:sz w:val="18"/>
              </w:rPr>
            </w:pPr>
            <w:r>
              <w:rPr>
                <w:b/>
                <w:spacing w:val="-2"/>
                <w:sz w:val="18"/>
              </w:rPr>
              <w:t>103,73%</w:t>
            </w:r>
          </w:p>
        </w:tc>
      </w:tr>
      <w:tr>
        <w:trPr>
          <w:trHeight w:val="277" w:hRule="atLeast"/>
        </w:trPr>
        <w:tc>
          <w:tcPr>
            <w:tcW w:w="5984" w:type="dxa"/>
          </w:tcPr>
          <w:p>
            <w:pPr>
              <w:pStyle w:val="TableParagraph"/>
              <w:spacing w:before="28"/>
              <w:ind w:left="795"/>
              <w:rPr>
                <w:i/>
                <w:sz w:val="18"/>
              </w:rPr>
            </w:pPr>
            <w:r>
              <w:rPr>
                <w:i/>
                <w:sz w:val="18"/>
              </w:rPr>
              <w:t>3231</w:t>
            </w:r>
            <w:r>
              <w:rPr>
                <w:i/>
                <w:spacing w:val="-1"/>
                <w:sz w:val="18"/>
              </w:rPr>
              <w:t> </w:t>
            </w:r>
            <w:r>
              <w:rPr>
                <w:i/>
                <w:sz w:val="18"/>
              </w:rPr>
              <w:t>Usluge</w:t>
            </w:r>
            <w:r>
              <w:rPr>
                <w:i/>
                <w:spacing w:val="-1"/>
                <w:sz w:val="18"/>
              </w:rPr>
              <w:t> </w:t>
            </w:r>
            <w:r>
              <w:rPr>
                <w:i/>
                <w:sz w:val="18"/>
              </w:rPr>
              <w:t>telefona,</w:t>
            </w:r>
            <w:r>
              <w:rPr>
                <w:i/>
                <w:spacing w:val="-1"/>
                <w:sz w:val="18"/>
              </w:rPr>
              <w:t> </w:t>
            </w:r>
            <w:r>
              <w:rPr>
                <w:i/>
                <w:sz w:val="18"/>
              </w:rPr>
              <w:t>pošte</w:t>
            </w:r>
            <w:r>
              <w:rPr>
                <w:i/>
                <w:spacing w:val="-1"/>
                <w:sz w:val="18"/>
              </w:rPr>
              <w:t> </w:t>
            </w:r>
            <w:r>
              <w:rPr>
                <w:i/>
                <w:sz w:val="18"/>
              </w:rPr>
              <w:t>i</w:t>
            </w:r>
            <w:r>
              <w:rPr>
                <w:i/>
                <w:spacing w:val="-1"/>
                <w:sz w:val="18"/>
              </w:rPr>
              <w:t> </w:t>
            </w:r>
            <w:r>
              <w:rPr>
                <w:i/>
                <w:spacing w:val="-2"/>
                <w:sz w:val="18"/>
              </w:rPr>
              <w:t>prijevoza</w:t>
            </w:r>
          </w:p>
        </w:tc>
        <w:tc>
          <w:tcPr>
            <w:tcW w:w="1367" w:type="dxa"/>
          </w:tcPr>
          <w:p>
            <w:pPr>
              <w:pStyle w:val="TableParagraph"/>
              <w:rPr>
                <w:rFonts w:ascii="Times New Roman"/>
                <w:sz w:val="18"/>
              </w:rPr>
            </w:pPr>
          </w:p>
        </w:tc>
        <w:tc>
          <w:tcPr>
            <w:tcW w:w="1357" w:type="dxa"/>
          </w:tcPr>
          <w:p>
            <w:pPr>
              <w:pStyle w:val="TableParagraph"/>
              <w:rPr>
                <w:rFonts w:ascii="Times New Roman"/>
                <w:sz w:val="18"/>
              </w:rPr>
            </w:pPr>
          </w:p>
        </w:tc>
        <w:tc>
          <w:tcPr>
            <w:tcW w:w="1308" w:type="dxa"/>
          </w:tcPr>
          <w:p>
            <w:pPr>
              <w:pStyle w:val="TableParagraph"/>
              <w:spacing w:before="28"/>
              <w:ind w:right="38"/>
              <w:jc w:val="right"/>
              <w:rPr>
                <w:i/>
                <w:sz w:val="18"/>
              </w:rPr>
            </w:pPr>
            <w:r>
              <w:rPr>
                <w:i/>
                <w:spacing w:val="-2"/>
                <w:sz w:val="18"/>
              </w:rPr>
              <w:t>1.586,40</w:t>
            </w:r>
          </w:p>
        </w:tc>
        <w:tc>
          <w:tcPr>
            <w:tcW w:w="857" w:type="dxa"/>
          </w:tcPr>
          <w:p>
            <w:pPr>
              <w:pStyle w:val="TableParagraph"/>
              <w:rPr>
                <w:rFonts w:ascii="Times New Roman"/>
                <w:sz w:val="18"/>
              </w:rPr>
            </w:pPr>
          </w:p>
        </w:tc>
      </w:tr>
      <w:tr>
        <w:trPr>
          <w:trHeight w:val="285" w:hRule="atLeast"/>
        </w:trPr>
        <w:tc>
          <w:tcPr>
            <w:tcW w:w="5984" w:type="dxa"/>
          </w:tcPr>
          <w:p>
            <w:pPr>
              <w:pStyle w:val="TableParagraph"/>
              <w:spacing w:before="36"/>
              <w:ind w:left="795"/>
              <w:rPr>
                <w:i/>
                <w:sz w:val="18"/>
              </w:rPr>
            </w:pPr>
            <w:r>
              <w:rPr>
                <w:i/>
                <w:sz w:val="18"/>
              </w:rPr>
              <w:t>3235</w:t>
            </w:r>
            <w:r>
              <w:rPr>
                <w:i/>
                <w:spacing w:val="-1"/>
                <w:sz w:val="18"/>
              </w:rPr>
              <w:t> </w:t>
            </w:r>
            <w:r>
              <w:rPr>
                <w:i/>
                <w:sz w:val="18"/>
              </w:rPr>
              <w:t>Zakupnine</w:t>
            </w:r>
            <w:r>
              <w:rPr>
                <w:i/>
                <w:spacing w:val="-1"/>
                <w:sz w:val="18"/>
              </w:rPr>
              <w:t> </w:t>
            </w:r>
            <w:r>
              <w:rPr>
                <w:i/>
                <w:sz w:val="18"/>
              </w:rPr>
              <w:t>i</w:t>
            </w:r>
            <w:r>
              <w:rPr>
                <w:i/>
                <w:spacing w:val="-1"/>
                <w:sz w:val="18"/>
              </w:rPr>
              <w:t> </w:t>
            </w:r>
            <w:r>
              <w:rPr>
                <w:i/>
                <w:spacing w:val="-2"/>
                <w:sz w:val="18"/>
              </w:rPr>
              <w:t>najamnine</w:t>
            </w:r>
          </w:p>
        </w:tc>
        <w:tc>
          <w:tcPr>
            <w:tcW w:w="1367" w:type="dxa"/>
          </w:tcPr>
          <w:p>
            <w:pPr>
              <w:pStyle w:val="TableParagraph"/>
              <w:rPr>
                <w:rFonts w:ascii="Times New Roman"/>
                <w:sz w:val="18"/>
              </w:rPr>
            </w:pPr>
          </w:p>
        </w:tc>
        <w:tc>
          <w:tcPr>
            <w:tcW w:w="1357" w:type="dxa"/>
          </w:tcPr>
          <w:p>
            <w:pPr>
              <w:pStyle w:val="TableParagraph"/>
              <w:rPr>
                <w:rFonts w:ascii="Times New Roman"/>
                <w:sz w:val="18"/>
              </w:rPr>
            </w:pPr>
          </w:p>
        </w:tc>
        <w:tc>
          <w:tcPr>
            <w:tcW w:w="1308" w:type="dxa"/>
          </w:tcPr>
          <w:p>
            <w:pPr>
              <w:pStyle w:val="TableParagraph"/>
              <w:spacing w:before="36"/>
              <w:ind w:right="38"/>
              <w:jc w:val="right"/>
              <w:rPr>
                <w:i/>
                <w:sz w:val="18"/>
              </w:rPr>
            </w:pPr>
            <w:r>
              <w:rPr>
                <w:i/>
                <w:spacing w:val="-2"/>
                <w:sz w:val="18"/>
              </w:rPr>
              <w:t>5.913,28</w:t>
            </w:r>
          </w:p>
        </w:tc>
        <w:tc>
          <w:tcPr>
            <w:tcW w:w="857" w:type="dxa"/>
          </w:tcPr>
          <w:p>
            <w:pPr>
              <w:pStyle w:val="TableParagraph"/>
              <w:rPr>
                <w:rFonts w:ascii="Times New Roman"/>
                <w:sz w:val="18"/>
              </w:rPr>
            </w:pPr>
          </w:p>
        </w:tc>
      </w:tr>
      <w:tr>
        <w:trPr>
          <w:trHeight w:val="285" w:hRule="atLeast"/>
        </w:trPr>
        <w:tc>
          <w:tcPr>
            <w:tcW w:w="5984" w:type="dxa"/>
          </w:tcPr>
          <w:p>
            <w:pPr>
              <w:pStyle w:val="TableParagraph"/>
              <w:spacing w:before="36"/>
              <w:ind w:left="795"/>
              <w:rPr>
                <w:i/>
                <w:sz w:val="18"/>
              </w:rPr>
            </w:pPr>
            <w:r>
              <w:rPr>
                <w:i/>
                <w:sz w:val="18"/>
              </w:rPr>
              <w:t>3237</w:t>
            </w:r>
            <w:r>
              <w:rPr>
                <w:i/>
                <w:spacing w:val="-1"/>
                <w:sz w:val="18"/>
              </w:rPr>
              <w:t> </w:t>
            </w:r>
            <w:r>
              <w:rPr>
                <w:i/>
                <w:sz w:val="18"/>
              </w:rPr>
              <w:t>Intelektualne</w:t>
            </w:r>
            <w:r>
              <w:rPr>
                <w:i/>
                <w:spacing w:val="-1"/>
                <w:sz w:val="18"/>
              </w:rPr>
              <w:t> </w:t>
            </w:r>
            <w:r>
              <w:rPr>
                <w:i/>
                <w:sz w:val="18"/>
              </w:rPr>
              <w:t>i</w:t>
            </w:r>
            <w:r>
              <w:rPr>
                <w:i/>
                <w:spacing w:val="-1"/>
                <w:sz w:val="18"/>
              </w:rPr>
              <w:t> </w:t>
            </w:r>
            <w:r>
              <w:rPr>
                <w:i/>
                <w:sz w:val="18"/>
              </w:rPr>
              <w:t>osobne</w:t>
            </w:r>
            <w:r>
              <w:rPr>
                <w:i/>
                <w:spacing w:val="-1"/>
                <w:sz w:val="18"/>
              </w:rPr>
              <w:t> </w:t>
            </w:r>
            <w:r>
              <w:rPr>
                <w:i/>
                <w:spacing w:val="-2"/>
                <w:sz w:val="18"/>
              </w:rPr>
              <w:t>usluge</w:t>
            </w:r>
          </w:p>
        </w:tc>
        <w:tc>
          <w:tcPr>
            <w:tcW w:w="1367" w:type="dxa"/>
          </w:tcPr>
          <w:p>
            <w:pPr>
              <w:pStyle w:val="TableParagraph"/>
              <w:rPr>
                <w:rFonts w:ascii="Times New Roman"/>
                <w:sz w:val="18"/>
              </w:rPr>
            </w:pPr>
          </w:p>
        </w:tc>
        <w:tc>
          <w:tcPr>
            <w:tcW w:w="1357" w:type="dxa"/>
          </w:tcPr>
          <w:p>
            <w:pPr>
              <w:pStyle w:val="TableParagraph"/>
              <w:rPr>
                <w:rFonts w:ascii="Times New Roman"/>
                <w:sz w:val="18"/>
              </w:rPr>
            </w:pPr>
          </w:p>
        </w:tc>
        <w:tc>
          <w:tcPr>
            <w:tcW w:w="1308" w:type="dxa"/>
          </w:tcPr>
          <w:p>
            <w:pPr>
              <w:pStyle w:val="TableParagraph"/>
              <w:spacing w:before="36"/>
              <w:ind w:right="38"/>
              <w:jc w:val="right"/>
              <w:rPr>
                <w:i/>
                <w:sz w:val="18"/>
              </w:rPr>
            </w:pPr>
            <w:r>
              <w:rPr>
                <w:i/>
                <w:spacing w:val="-2"/>
                <w:sz w:val="18"/>
              </w:rPr>
              <w:t>24.144,76</w:t>
            </w:r>
          </w:p>
        </w:tc>
        <w:tc>
          <w:tcPr>
            <w:tcW w:w="857" w:type="dxa"/>
          </w:tcPr>
          <w:p>
            <w:pPr>
              <w:pStyle w:val="TableParagraph"/>
              <w:rPr>
                <w:rFonts w:ascii="Times New Roman"/>
                <w:sz w:val="18"/>
              </w:rPr>
            </w:pPr>
          </w:p>
        </w:tc>
      </w:tr>
      <w:tr>
        <w:trPr>
          <w:trHeight w:val="285" w:hRule="atLeast"/>
        </w:trPr>
        <w:tc>
          <w:tcPr>
            <w:tcW w:w="5984" w:type="dxa"/>
          </w:tcPr>
          <w:p>
            <w:pPr>
              <w:pStyle w:val="TableParagraph"/>
              <w:spacing w:before="36"/>
              <w:ind w:left="795"/>
              <w:rPr>
                <w:i/>
                <w:sz w:val="18"/>
              </w:rPr>
            </w:pPr>
            <w:r>
              <w:rPr>
                <w:i/>
                <w:sz w:val="18"/>
              </w:rPr>
              <w:t>3293</w:t>
            </w:r>
            <w:r>
              <w:rPr>
                <w:i/>
                <w:spacing w:val="-1"/>
                <w:sz w:val="18"/>
              </w:rPr>
              <w:t> </w:t>
            </w:r>
            <w:r>
              <w:rPr>
                <w:i/>
                <w:spacing w:val="-2"/>
                <w:sz w:val="18"/>
              </w:rPr>
              <w:t>Reprezentacija</w:t>
            </w:r>
          </w:p>
        </w:tc>
        <w:tc>
          <w:tcPr>
            <w:tcW w:w="1367" w:type="dxa"/>
          </w:tcPr>
          <w:p>
            <w:pPr>
              <w:pStyle w:val="TableParagraph"/>
              <w:rPr>
                <w:rFonts w:ascii="Times New Roman"/>
                <w:sz w:val="18"/>
              </w:rPr>
            </w:pPr>
          </w:p>
        </w:tc>
        <w:tc>
          <w:tcPr>
            <w:tcW w:w="1357" w:type="dxa"/>
          </w:tcPr>
          <w:p>
            <w:pPr>
              <w:pStyle w:val="TableParagraph"/>
              <w:rPr>
                <w:rFonts w:ascii="Times New Roman"/>
                <w:sz w:val="18"/>
              </w:rPr>
            </w:pPr>
          </w:p>
        </w:tc>
        <w:tc>
          <w:tcPr>
            <w:tcW w:w="1308" w:type="dxa"/>
          </w:tcPr>
          <w:p>
            <w:pPr>
              <w:pStyle w:val="TableParagraph"/>
              <w:spacing w:before="36"/>
              <w:ind w:right="38"/>
              <w:jc w:val="right"/>
              <w:rPr>
                <w:i/>
                <w:sz w:val="18"/>
              </w:rPr>
            </w:pPr>
            <w:r>
              <w:rPr>
                <w:i/>
                <w:spacing w:val="-2"/>
                <w:sz w:val="18"/>
              </w:rPr>
              <w:t>14.380,01</w:t>
            </w:r>
          </w:p>
        </w:tc>
        <w:tc>
          <w:tcPr>
            <w:tcW w:w="857" w:type="dxa"/>
          </w:tcPr>
          <w:p>
            <w:pPr>
              <w:pStyle w:val="TableParagraph"/>
              <w:rPr>
                <w:rFonts w:ascii="Times New Roman"/>
                <w:sz w:val="18"/>
              </w:rPr>
            </w:pPr>
          </w:p>
        </w:tc>
      </w:tr>
      <w:tr>
        <w:trPr>
          <w:trHeight w:val="285" w:hRule="atLeast"/>
        </w:trPr>
        <w:tc>
          <w:tcPr>
            <w:tcW w:w="5984" w:type="dxa"/>
          </w:tcPr>
          <w:p>
            <w:pPr>
              <w:pStyle w:val="TableParagraph"/>
              <w:spacing w:before="36"/>
              <w:ind w:left="795"/>
              <w:rPr>
                <w:i/>
                <w:sz w:val="18"/>
              </w:rPr>
            </w:pPr>
            <w:r>
              <w:rPr>
                <w:i/>
                <w:sz w:val="18"/>
              </w:rPr>
              <w:t>3299</w:t>
            </w:r>
            <w:r>
              <w:rPr>
                <w:i/>
                <w:spacing w:val="-1"/>
                <w:sz w:val="18"/>
              </w:rPr>
              <w:t> </w:t>
            </w:r>
            <w:r>
              <w:rPr>
                <w:i/>
                <w:sz w:val="18"/>
              </w:rPr>
              <w:t>Ostali</w:t>
            </w:r>
            <w:r>
              <w:rPr>
                <w:i/>
                <w:spacing w:val="-1"/>
                <w:sz w:val="18"/>
              </w:rPr>
              <w:t> </w:t>
            </w:r>
            <w:r>
              <w:rPr>
                <w:i/>
                <w:sz w:val="18"/>
              </w:rPr>
              <w:t>nespomenuti</w:t>
            </w:r>
            <w:r>
              <w:rPr>
                <w:i/>
                <w:spacing w:val="-1"/>
                <w:sz w:val="18"/>
              </w:rPr>
              <w:t> </w:t>
            </w:r>
            <w:r>
              <w:rPr>
                <w:i/>
                <w:sz w:val="18"/>
              </w:rPr>
              <w:t>rashodi</w:t>
            </w:r>
            <w:r>
              <w:rPr>
                <w:i/>
                <w:spacing w:val="-1"/>
                <w:sz w:val="18"/>
              </w:rPr>
              <w:t> </w:t>
            </w:r>
            <w:r>
              <w:rPr>
                <w:i/>
                <w:spacing w:val="-2"/>
                <w:sz w:val="18"/>
              </w:rPr>
              <w:t>poslovanja</w:t>
            </w:r>
          </w:p>
        </w:tc>
        <w:tc>
          <w:tcPr>
            <w:tcW w:w="1367" w:type="dxa"/>
          </w:tcPr>
          <w:p>
            <w:pPr>
              <w:pStyle w:val="TableParagraph"/>
              <w:rPr>
                <w:rFonts w:ascii="Times New Roman"/>
                <w:sz w:val="18"/>
              </w:rPr>
            </w:pPr>
          </w:p>
        </w:tc>
        <w:tc>
          <w:tcPr>
            <w:tcW w:w="1357" w:type="dxa"/>
          </w:tcPr>
          <w:p>
            <w:pPr>
              <w:pStyle w:val="TableParagraph"/>
              <w:rPr>
                <w:rFonts w:ascii="Times New Roman"/>
                <w:sz w:val="18"/>
              </w:rPr>
            </w:pPr>
          </w:p>
        </w:tc>
        <w:tc>
          <w:tcPr>
            <w:tcW w:w="1308" w:type="dxa"/>
          </w:tcPr>
          <w:p>
            <w:pPr>
              <w:pStyle w:val="TableParagraph"/>
              <w:spacing w:before="36"/>
              <w:ind w:right="38"/>
              <w:jc w:val="right"/>
              <w:rPr>
                <w:i/>
                <w:sz w:val="18"/>
              </w:rPr>
            </w:pPr>
            <w:r>
              <w:rPr>
                <w:i/>
                <w:spacing w:val="-2"/>
                <w:sz w:val="18"/>
              </w:rPr>
              <w:t>5.840,55</w:t>
            </w:r>
          </w:p>
        </w:tc>
        <w:tc>
          <w:tcPr>
            <w:tcW w:w="857" w:type="dxa"/>
          </w:tcPr>
          <w:p>
            <w:pPr>
              <w:pStyle w:val="TableParagraph"/>
              <w:rPr>
                <w:rFonts w:ascii="Times New Roman"/>
                <w:sz w:val="18"/>
              </w:rPr>
            </w:pPr>
          </w:p>
        </w:tc>
      </w:tr>
      <w:tr>
        <w:trPr>
          <w:trHeight w:val="285" w:hRule="atLeast"/>
        </w:trPr>
        <w:tc>
          <w:tcPr>
            <w:tcW w:w="5984" w:type="dxa"/>
          </w:tcPr>
          <w:p>
            <w:pPr>
              <w:pStyle w:val="TableParagraph"/>
              <w:spacing w:before="36"/>
              <w:ind w:left="510"/>
              <w:rPr>
                <w:b/>
                <w:sz w:val="18"/>
              </w:rPr>
            </w:pPr>
            <w:r>
              <w:rPr>
                <w:b/>
                <w:sz w:val="18"/>
              </w:rPr>
              <w:t>Izvor:</w:t>
            </w:r>
            <w:r>
              <w:rPr>
                <w:b/>
                <w:spacing w:val="-1"/>
                <w:sz w:val="18"/>
              </w:rPr>
              <w:t> </w:t>
            </w:r>
            <w:r>
              <w:rPr>
                <w:b/>
                <w:sz w:val="18"/>
              </w:rPr>
              <w:t>31</w:t>
            </w:r>
            <w:r>
              <w:rPr>
                <w:b/>
                <w:spacing w:val="-1"/>
                <w:sz w:val="18"/>
              </w:rPr>
              <w:t> </w:t>
            </w:r>
            <w:r>
              <w:rPr>
                <w:b/>
                <w:sz w:val="18"/>
              </w:rPr>
              <w:t>Vlastiti</w:t>
            </w:r>
            <w:r>
              <w:rPr>
                <w:b/>
                <w:spacing w:val="-1"/>
                <w:sz w:val="18"/>
              </w:rPr>
              <w:t> </w:t>
            </w:r>
            <w:r>
              <w:rPr>
                <w:b/>
                <w:spacing w:val="-2"/>
                <w:sz w:val="18"/>
              </w:rPr>
              <w:t>prihodi</w:t>
            </w:r>
          </w:p>
        </w:tc>
        <w:tc>
          <w:tcPr>
            <w:tcW w:w="1367" w:type="dxa"/>
          </w:tcPr>
          <w:p>
            <w:pPr>
              <w:pStyle w:val="TableParagraph"/>
              <w:spacing w:before="36"/>
              <w:ind w:right="88"/>
              <w:jc w:val="right"/>
              <w:rPr>
                <w:b/>
                <w:sz w:val="18"/>
              </w:rPr>
            </w:pPr>
            <w:r>
              <w:rPr>
                <w:b/>
                <w:spacing w:val="-2"/>
                <w:sz w:val="18"/>
              </w:rPr>
              <w:t>59.000,00</w:t>
            </w:r>
          </w:p>
        </w:tc>
        <w:tc>
          <w:tcPr>
            <w:tcW w:w="1357" w:type="dxa"/>
          </w:tcPr>
          <w:p>
            <w:pPr>
              <w:pStyle w:val="TableParagraph"/>
              <w:spacing w:before="36"/>
              <w:ind w:right="95"/>
              <w:jc w:val="right"/>
              <w:rPr>
                <w:b/>
                <w:sz w:val="18"/>
              </w:rPr>
            </w:pPr>
            <w:r>
              <w:rPr>
                <w:b/>
                <w:spacing w:val="-2"/>
                <w:sz w:val="18"/>
              </w:rPr>
              <w:t>59.000,00</w:t>
            </w:r>
          </w:p>
        </w:tc>
        <w:tc>
          <w:tcPr>
            <w:tcW w:w="1308" w:type="dxa"/>
          </w:tcPr>
          <w:p>
            <w:pPr>
              <w:pStyle w:val="TableParagraph"/>
              <w:spacing w:before="36"/>
              <w:ind w:right="38"/>
              <w:jc w:val="right"/>
              <w:rPr>
                <w:b/>
                <w:sz w:val="18"/>
              </w:rPr>
            </w:pPr>
            <w:r>
              <w:rPr>
                <w:b/>
                <w:spacing w:val="-2"/>
                <w:sz w:val="18"/>
              </w:rPr>
              <w:t>57.971,10</w:t>
            </w:r>
          </w:p>
        </w:tc>
        <w:tc>
          <w:tcPr>
            <w:tcW w:w="857" w:type="dxa"/>
          </w:tcPr>
          <w:p>
            <w:pPr>
              <w:pStyle w:val="TableParagraph"/>
              <w:spacing w:before="36"/>
              <w:ind w:left="99" w:right="58"/>
              <w:jc w:val="center"/>
              <w:rPr>
                <w:b/>
                <w:sz w:val="18"/>
              </w:rPr>
            </w:pPr>
            <w:r>
              <w:rPr>
                <w:b/>
                <w:spacing w:val="-2"/>
                <w:sz w:val="18"/>
              </w:rPr>
              <w:t>98,26%</w:t>
            </w:r>
          </w:p>
        </w:tc>
      </w:tr>
      <w:tr>
        <w:trPr>
          <w:trHeight w:val="285" w:hRule="atLeast"/>
        </w:trPr>
        <w:tc>
          <w:tcPr>
            <w:tcW w:w="5984" w:type="dxa"/>
          </w:tcPr>
          <w:p>
            <w:pPr>
              <w:pStyle w:val="TableParagraph"/>
              <w:spacing w:before="36"/>
              <w:ind w:left="675"/>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367" w:type="dxa"/>
          </w:tcPr>
          <w:p>
            <w:pPr>
              <w:pStyle w:val="TableParagraph"/>
              <w:spacing w:before="36"/>
              <w:ind w:right="88"/>
              <w:jc w:val="right"/>
              <w:rPr>
                <w:b/>
                <w:sz w:val="18"/>
              </w:rPr>
            </w:pPr>
            <w:r>
              <w:rPr>
                <w:b/>
                <w:spacing w:val="-2"/>
                <w:sz w:val="18"/>
              </w:rPr>
              <w:t>59.000,00</w:t>
            </w:r>
          </w:p>
        </w:tc>
        <w:tc>
          <w:tcPr>
            <w:tcW w:w="1357" w:type="dxa"/>
          </w:tcPr>
          <w:p>
            <w:pPr>
              <w:pStyle w:val="TableParagraph"/>
              <w:spacing w:before="36"/>
              <w:ind w:right="95"/>
              <w:jc w:val="right"/>
              <w:rPr>
                <w:b/>
                <w:sz w:val="18"/>
              </w:rPr>
            </w:pPr>
            <w:r>
              <w:rPr>
                <w:b/>
                <w:spacing w:val="-2"/>
                <w:sz w:val="18"/>
              </w:rPr>
              <w:t>59.000,00</w:t>
            </w:r>
          </w:p>
        </w:tc>
        <w:tc>
          <w:tcPr>
            <w:tcW w:w="1308" w:type="dxa"/>
          </w:tcPr>
          <w:p>
            <w:pPr>
              <w:pStyle w:val="TableParagraph"/>
              <w:spacing w:before="36"/>
              <w:ind w:right="38"/>
              <w:jc w:val="right"/>
              <w:rPr>
                <w:b/>
                <w:sz w:val="18"/>
              </w:rPr>
            </w:pPr>
            <w:r>
              <w:rPr>
                <w:b/>
                <w:spacing w:val="-2"/>
                <w:sz w:val="18"/>
              </w:rPr>
              <w:t>57.971,10</w:t>
            </w:r>
          </w:p>
        </w:tc>
        <w:tc>
          <w:tcPr>
            <w:tcW w:w="857" w:type="dxa"/>
          </w:tcPr>
          <w:p>
            <w:pPr>
              <w:pStyle w:val="TableParagraph"/>
              <w:spacing w:before="36"/>
              <w:ind w:left="99" w:right="58"/>
              <w:jc w:val="center"/>
              <w:rPr>
                <w:b/>
                <w:sz w:val="18"/>
              </w:rPr>
            </w:pPr>
            <w:r>
              <w:rPr>
                <w:b/>
                <w:spacing w:val="-2"/>
                <w:sz w:val="18"/>
              </w:rPr>
              <w:t>98,26%</w:t>
            </w:r>
          </w:p>
        </w:tc>
      </w:tr>
      <w:tr>
        <w:trPr>
          <w:trHeight w:val="326" w:hRule="atLeast"/>
        </w:trPr>
        <w:tc>
          <w:tcPr>
            <w:tcW w:w="5984" w:type="dxa"/>
          </w:tcPr>
          <w:p>
            <w:pPr>
              <w:pStyle w:val="TableParagraph"/>
              <w:spacing w:before="36"/>
              <w:ind w:left="795"/>
              <w:rPr>
                <w:i/>
                <w:sz w:val="18"/>
              </w:rPr>
            </w:pPr>
            <w:r>
              <w:rPr>
                <w:i/>
                <w:sz w:val="18"/>
              </w:rPr>
              <w:t>3237</w:t>
            </w:r>
            <w:r>
              <w:rPr>
                <w:i/>
                <w:spacing w:val="-1"/>
                <w:sz w:val="18"/>
              </w:rPr>
              <w:t> </w:t>
            </w:r>
            <w:r>
              <w:rPr>
                <w:i/>
                <w:sz w:val="18"/>
              </w:rPr>
              <w:t>Intelektualne</w:t>
            </w:r>
            <w:r>
              <w:rPr>
                <w:i/>
                <w:spacing w:val="-1"/>
                <w:sz w:val="18"/>
              </w:rPr>
              <w:t> </w:t>
            </w:r>
            <w:r>
              <w:rPr>
                <w:i/>
                <w:sz w:val="18"/>
              </w:rPr>
              <w:t>i</w:t>
            </w:r>
            <w:r>
              <w:rPr>
                <w:i/>
                <w:spacing w:val="-1"/>
                <w:sz w:val="18"/>
              </w:rPr>
              <w:t> </w:t>
            </w:r>
            <w:r>
              <w:rPr>
                <w:i/>
                <w:sz w:val="18"/>
              </w:rPr>
              <w:t>osobne</w:t>
            </w:r>
            <w:r>
              <w:rPr>
                <w:i/>
                <w:spacing w:val="-1"/>
                <w:sz w:val="18"/>
              </w:rPr>
              <w:t> </w:t>
            </w:r>
            <w:r>
              <w:rPr>
                <w:i/>
                <w:spacing w:val="-2"/>
                <w:sz w:val="18"/>
              </w:rPr>
              <w:t>usluge</w:t>
            </w:r>
          </w:p>
        </w:tc>
        <w:tc>
          <w:tcPr>
            <w:tcW w:w="1367" w:type="dxa"/>
          </w:tcPr>
          <w:p>
            <w:pPr>
              <w:pStyle w:val="TableParagraph"/>
              <w:rPr>
                <w:rFonts w:ascii="Times New Roman"/>
                <w:sz w:val="18"/>
              </w:rPr>
            </w:pPr>
          </w:p>
        </w:tc>
        <w:tc>
          <w:tcPr>
            <w:tcW w:w="1357" w:type="dxa"/>
          </w:tcPr>
          <w:p>
            <w:pPr>
              <w:pStyle w:val="TableParagraph"/>
              <w:rPr>
                <w:rFonts w:ascii="Times New Roman"/>
                <w:sz w:val="18"/>
              </w:rPr>
            </w:pPr>
          </w:p>
        </w:tc>
        <w:tc>
          <w:tcPr>
            <w:tcW w:w="1308" w:type="dxa"/>
          </w:tcPr>
          <w:p>
            <w:pPr>
              <w:pStyle w:val="TableParagraph"/>
              <w:spacing w:before="36"/>
              <w:ind w:right="38"/>
              <w:jc w:val="right"/>
              <w:rPr>
                <w:i/>
                <w:sz w:val="18"/>
              </w:rPr>
            </w:pPr>
            <w:r>
              <w:rPr>
                <w:i/>
                <w:spacing w:val="-2"/>
                <w:sz w:val="18"/>
              </w:rPr>
              <w:t>57.971,10</w:t>
            </w:r>
          </w:p>
        </w:tc>
        <w:tc>
          <w:tcPr>
            <w:tcW w:w="857" w:type="dxa"/>
          </w:tcPr>
          <w:p>
            <w:pPr>
              <w:pStyle w:val="TableParagraph"/>
              <w:rPr>
                <w:rFonts w:ascii="Times New Roman"/>
                <w:sz w:val="18"/>
              </w:rPr>
            </w:pPr>
          </w:p>
        </w:tc>
      </w:tr>
      <w:tr>
        <w:trPr>
          <w:trHeight w:val="446" w:hRule="atLeast"/>
        </w:trPr>
        <w:tc>
          <w:tcPr>
            <w:tcW w:w="5984" w:type="dxa"/>
            <w:shd w:val="clear" w:color="auto" w:fill="82C0FF"/>
          </w:tcPr>
          <w:p>
            <w:pPr>
              <w:pStyle w:val="TableParagraph"/>
              <w:spacing w:line="224" w:lineRule="exact"/>
              <w:ind w:left="60" w:right="194"/>
              <w:rPr>
                <w:b/>
                <w:sz w:val="20"/>
              </w:rPr>
            </w:pPr>
            <w:r>
              <w:rPr>
                <w:b/>
                <w:sz w:val="20"/>
              </w:rPr>
              <w:t>Glava:</w:t>
            </w:r>
            <w:r>
              <w:rPr>
                <w:b/>
                <w:spacing w:val="-8"/>
                <w:sz w:val="20"/>
              </w:rPr>
              <w:t> </w:t>
            </w:r>
            <w:r>
              <w:rPr>
                <w:b/>
                <w:sz w:val="20"/>
              </w:rPr>
              <w:t>00307-46132</w:t>
            </w:r>
            <w:r>
              <w:rPr>
                <w:b/>
                <w:spacing w:val="-8"/>
                <w:sz w:val="20"/>
              </w:rPr>
              <w:t> </w:t>
            </w:r>
            <w:r>
              <w:rPr>
                <w:b/>
                <w:sz w:val="20"/>
              </w:rPr>
              <w:t>PROGRAM</w:t>
            </w:r>
            <w:r>
              <w:rPr>
                <w:b/>
                <w:spacing w:val="-8"/>
                <w:sz w:val="20"/>
              </w:rPr>
              <w:t> </w:t>
            </w:r>
            <w:r>
              <w:rPr>
                <w:b/>
                <w:sz w:val="20"/>
              </w:rPr>
              <w:t>JAVNIH</w:t>
            </w:r>
            <w:r>
              <w:rPr>
                <w:b/>
                <w:spacing w:val="-8"/>
                <w:sz w:val="20"/>
              </w:rPr>
              <w:t> </w:t>
            </w:r>
            <w:r>
              <w:rPr>
                <w:b/>
                <w:sz w:val="20"/>
              </w:rPr>
              <w:t>POTREBA</w:t>
            </w:r>
            <w:r>
              <w:rPr>
                <w:b/>
                <w:spacing w:val="-8"/>
                <w:sz w:val="20"/>
              </w:rPr>
              <w:t> </w:t>
            </w:r>
            <w:r>
              <w:rPr>
                <w:b/>
                <w:sz w:val="20"/>
              </w:rPr>
              <w:t>U </w:t>
            </w:r>
            <w:r>
              <w:rPr>
                <w:b/>
                <w:spacing w:val="-2"/>
                <w:sz w:val="20"/>
              </w:rPr>
              <w:t>SPORTU</w:t>
            </w:r>
          </w:p>
        </w:tc>
        <w:tc>
          <w:tcPr>
            <w:tcW w:w="1367" w:type="dxa"/>
            <w:shd w:val="clear" w:color="auto" w:fill="82C0FF"/>
          </w:tcPr>
          <w:p>
            <w:pPr>
              <w:pStyle w:val="TableParagraph"/>
              <w:spacing w:line="223" w:lineRule="exact"/>
              <w:ind w:right="88"/>
              <w:jc w:val="right"/>
              <w:rPr>
                <w:b/>
                <w:sz w:val="20"/>
              </w:rPr>
            </w:pPr>
            <w:r>
              <w:rPr>
                <w:b/>
                <w:spacing w:val="-2"/>
                <w:sz w:val="20"/>
              </w:rPr>
              <w:t>2.912.662,00</w:t>
            </w:r>
          </w:p>
        </w:tc>
        <w:tc>
          <w:tcPr>
            <w:tcW w:w="1357" w:type="dxa"/>
            <w:shd w:val="clear" w:color="auto" w:fill="82C0FF"/>
          </w:tcPr>
          <w:p>
            <w:pPr>
              <w:pStyle w:val="TableParagraph"/>
              <w:spacing w:line="223" w:lineRule="exact"/>
              <w:ind w:right="95"/>
              <w:jc w:val="right"/>
              <w:rPr>
                <w:b/>
                <w:sz w:val="20"/>
              </w:rPr>
            </w:pPr>
            <w:r>
              <w:rPr>
                <w:b/>
                <w:spacing w:val="-2"/>
                <w:sz w:val="20"/>
              </w:rPr>
              <w:t>2.912.662,00</w:t>
            </w:r>
          </w:p>
        </w:tc>
        <w:tc>
          <w:tcPr>
            <w:tcW w:w="1308" w:type="dxa"/>
            <w:shd w:val="clear" w:color="auto" w:fill="82C0FF"/>
          </w:tcPr>
          <w:p>
            <w:pPr>
              <w:pStyle w:val="TableParagraph"/>
              <w:spacing w:line="223" w:lineRule="exact"/>
              <w:ind w:right="38"/>
              <w:jc w:val="right"/>
              <w:rPr>
                <w:b/>
                <w:sz w:val="20"/>
              </w:rPr>
            </w:pPr>
            <w:r>
              <w:rPr>
                <w:b/>
                <w:spacing w:val="-2"/>
                <w:sz w:val="20"/>
              </w:rPr>
              <w:t>2.877.932,76</w:t>
            </w:r>
          </w:p>
        </w:tc>
        <w:tc>
          <w:tcPr>
            <w:tcW w:w="857" w:type="dxa"/>
            <w:shd w:val="clear" w:color="auto" w:fill="82C0FF"/>
          </w:tcPr>
          <w:p>
            <w:pPr>
              <w:pStyle w:val="TableParagraph"/>
              <w:spacing w:line="223" w:lineRule="exact"/>
              <w:ind w:right="24"/>
              <w:jc w:val="center"/>
              <w:rPr>
                <w:b/>
                <w:sz w:val="20"/>
              </w:rPr>
            </w:pPr>
            <w:r>
              <w:rPr>
                <w:b/>
                <w:spacing w:val="-2"/>
                <w:sz w:val="20"/>
              </w:rPr>
              <w:t>98,81%</w:t>
            </w:r>
          </w:p>
        </w:tc>
      </w:tr>
      <w:tr>
        <w:trPr>
          <w:trHeight w:val="231" w:hRule="atLeast"/>
        </w:trPr>
        <w:tc>
          <w:tcPr>
            <w:tcW w:w="5984" w:type="dxa"/>
          </w:tcPr>
          <w:p>
            <w:pPr>
              <w:pStyle w:val="TableParagraph"/>
              <w:spacing w:line="186" w:lineRule="exact"/>
              <w:ind w:left="510"/>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p>
        </w:tc>
        <w:tc>
          <w:tcPr>
            <w:tcW w:w="1367" w:type="dxa"/>
          </w:tcPr>
          <w:p>
            <w:pPr>
              <w:pStyle w:val="TableParagraph"/>
              <w:spacing w:line="186" w:lineRule="exact"/>
              <w:ind w:right="88"/>
              <w:jc w:val="right"/>
              <w:rPr>
                <w:b/>
                <w:sz w:val="18"/>
              </w:rPr>
            </w:pPr>
            <w:r>
              <w:rPr>
                <w:b/>
                <w:spacing w:val="-2"/>
                <w:sz w:val="18"/>
              </w:rPr>
              <w:t>2.733.964,00</w:t>
            </w:r>
          </w:p>
        </w:tc>
        <w:tc>
          <w:tcPr>
            <w:tcW w:w="1357" w:type="dxa"/>
          </w:tcPr>
          <w:p>
            <w:pPr>
              <w:pStyle w:val="TableParagraph"/>
              <w:spacing w:line="186" w:lineRule="exact"/>
              <w:ind w:right="95"/>
              <w:jc w:val="right"/>
              <w:rPr>
                <w:b/>
                <w:sz w:val="18"/>
              </w:rPr>
            </w:pPr>
            <w:r>
              <w:rPr>
                <w:b/>
                <w:spacing w:val="-2"/>
                <w:sz w:val="18"/>
              </w:rPr>
              <w:t>2.733.964,00</w:t>
            </w:r>
          </w:p>
        </w:tc>
        <w:tc>
          <w:tcPr>
            <w:tcW w:w="1308" w:type="dxa"/>
          </w:tcPr>
          <w:p>
            <w:pPr>
              <w:pStyle w:val="TableParagraph"/>
              <w:spacing w:line="186" w:lineRule="exact"/>
              <w:ind w:right="38"/>
              <w:jc w:val="right"/>
              <w:rPr>
                <w:b/>
                <w:sz w:val="18"/>
              </w:rPr>
            </w:pPr>
            <w:r>
              <w:rPr>
                <w:b/>
                <w:spacing w:val="-2"/>
                <w:sz w:val="18"/>
              </w:rPr>
              <w:t>2.693.236,81</w:t>
            </w:r>
          </w:p>
        </w:tc>
        <w:tc>
          <w:tcPr>
            <w:tcW w:w="857" w:type="dxa"/>
          </w:tcPr>
          <w:p>
            <w:pPr>
              <w:pStyle w:val="TableParagraph"/>
              <w:spacing w:line="186" w:lineRule="exact"/>
              <w:ind w:left="99" w:right="58"/>
              <w:jc w:val="center"/>
              <w:rPr>
                <w:b/>
                <w:sz w:val="18"/>
              </w:rPr>
            </w:pPr>
            <w:r>
              <w:rPr>
                <w:b/>
                <w:spacing w:val="-2"/>
                <w:sz w:val="18"/>
              </w:rPr>
              <w:t>98,51%</w:t>
            </w:r>
          </w:p>
        </w:tc>
      </w:tr>
      <w:tr>
        <w:trPr>
          <w:trHeight w:val="285" w:hRule="atLeast"/>
        </w:trPr>
        <w:tc>
          <w:tcPr>
            <w:tcW w:w="5984" w:type="dxa"/>
          </w:tcPr>
          <w:p>
            <w:pPr>
              <w:pStyle w:val="TableParagraph"/>
              <w:spacing w:before="36"/>
              <w:ind w:left="510"/>
              <w:rPr>
                <w:b/>
                <w:sz w:val="18"/>
              </w:rPr>
            </w:pPr>
            <w:r>
              <w:rPr>
                <w:b/>
                <w:sz w:val="18"/>
              </w:rPr>
              <w:t>Izvor:</w:t>
            </w:r>
            <w:r>
              <w:rPr>
                <w:b/>
                <w:spacing w:val="-1"/>
                <w:sz w:val="18"/>
              </w:rPr>
              <w:t> </w:t>
            </w:r>
            <w:r>
              <w:rPr>
                <w:b/>
                <w:sz w:val="18"/>
              </w:rPr>
              <w:t>31</w:t>
            </w:r>
            <w:r>
              <w:rPr>
                <w:b/>
                <w:spacing w:val="-1"/>
                <w:sz w:val="18"/>
              </w:rPr>
              <w:t> </w:t>
            </w:r>
            <w:r>
              <w:rPr>
                <w:b/>
                <w:sz w:val="18"/>
              </w:rPr>
              <w:t>Vlastiti</w:t>
            </w:r>
            <w:r>
              <w:rPr>
                <w:b/>
                <w:spacing w:val="-1"/>
                <w:sz w:val="18"/>
              </w:rPr>
              <w:t> </w:t>
            </w:r>
            <w:r>
              <w:rPr>
                <w:b/>
                <w:spacing w:val="-2"/>
                <w:sz w:val="18"/>
              </w:rPr>
              <w:t>prihodi</w:t>
            </w:r>
          </w:p>
        </w:tc>
        <w:tc>
          <w:tcPr>
            <w:tcW w:w="1367" w:type="dxa"/>
          </w:tcPr>
          <w:p>
            <w:pPr>
              <w:pStyle w:val="TableParagraph"/>
              <w:spacing w:before="36"/>
              <w:ind w:right="88"/>
              <w:jc w:val="right"/>
              <w:rPr>
                <w:b/>
                <w:sz w:val="18"/>
              </w:rPr>
            </w:pPr>
            <w:r>
              <w:rPr>
                <w:b/>
                <w:spacing w:val="-2"/>
                <w:sz w:val="18"/>
              </w:rPr>
              <w:t>63.000,00</w:t>
            </w:r>
          </w:p>
        </w:tc>
        <w:tc>
          <w:tcPr>
            <w:tcW w:w="1357" w:type="dxa"/>
          </w:tcPr>
          <w:p>
            <w:pPr>
              <w:pStyle w:val="TableParagraph"/>
              <w:spacing w:before="36"/>
              <w:ind w:right="95"/>
              <w:jc w:val="right"/>
              <w:rPr>
                <w:b/>
                <w:sz w:val="18"/>
              </w:rPr>
            </w:pPr>
            <w:r>
              <w:rPr>
                <w:b/>
                <w:spacing w:val="-2"/>
                <w:sz w:val="18"/>
              </w:rPr>
              <w:t>63.000,00</w:t>
            </w:r>
          </w:p>
        </w:tc>
        <w:tc>
          <w:tcPr>
            <w:tcW w:w="1308" w:type="dxa"/>
          </w:tcPr>
          <w:p>
            <w:pPr>
              <w:pStyle w:val="TableParagraph"/>
              <w:spacing w:before="36"/>
              <w:ind w:right="38"/>
              <w:jc w:val="right"/>
              <w:rPr>
                <w:b/>
                <w:sz w:val="18"/>
              </w:rPr>
            </w:pPr>
            <w:r>
              <w:rPr>
                <w:b/>
                <w:spacing w:val="-2"/>
                <w:sz w:val="18"/>
              </w:rPr>
              <w:t>62.934,68</w:t>
            </w:r>
          </w:p>
        </w:tc>
        <w:tc>
          <w:tcPr>
            <w:tcW w:w="857" w:type="dxa"/>
          </w:tcPr>
          <w:p>
            <w:pPr>
              <w:pStyle w:val="TableParagraph"/>
              <w:spacing w:before="36"/>
              <w:ind w:left="99" w:right="58"/>
              <w:jc w:val="center"/>
              <w:rPr>
                <w:b/>
                <w:sz w:val="18"/>
              </w:rPr>
            </w:pPr>
            <w:r>
              <w:rPr>
                <w:b/>
                <w:spacing w:val="-2"/>
                <w:sz w:val="18"/>
              </w:rPr>
              <w:t>99,90%</w:t>
            </w:r>
          </w:p>
        </w:tc>
      </w:tr>
      <w:tr>
        <w:trPr>
          <w:trHeight w:val="285" w:hRule="atLeast"/>
        </w:trPr>
        <w:tc>
          <w:tcPr>
            <w:tcW w:w="5984" w:type="dxa"/>
          </w:tcPr>
          <w:p>
            <w:pPr>
              <w:pStyle w:val="TableParagraph"/>
              <w:spacing w:before="36"/>
              <w:ind w:left="510"/>
              <w:rPr>
                <w:b/>
                <w:sz w:val="18"/>
              </w:rPr>
            </w:pPr>
            <w:r>
              <w:rPr>
                <w:b/>
                <w:sz w:val="18"/>
              </w:rPr>
              <w:t>Izvor:</w:t>
            </w:r>
            <w:r>
              <w:rPr>
                <w:b/>
                <w:spacing w:val="-1"/>
                <w:sz w:val="18"/>
              </w:rPr>
              <w:t> </w:t>
            </w:r>
            <w:r>
              <w:rPr>
                <w:b/>
                <w:sz w:val="18"/>
              </w:rPr>
              <w:t>41</w:t>
            </w:r>
            <w:r>
              <w:rPr>
                <w:b/>
                <w:spacing w:val="-1"/>
                <w:sz w:val="18"/>
              </w:rPr>
              <w:t> </w:t>
            </w:r>
            <w:r>
              <w:rPr>
                <w:b/>
                <w:sz w:val="18"/>
              </w:rPr>
              <w:t>Komunalna</w:t>
            </w:r>
            <w:r>
              <w:rPr>
                <w:b/>
                <w:spacing w:val="-1"/>
                <w:sz w:val="18"/>
              </w:rPr>
              <w:t> </w:t>
            </w:r>
            <w:r>
              <w:rPr>
                <w:b/>
                <w:spacing w:val="-2"/>
                <w:sz w:val="18"/>
              </w:rPr>
              <w:t>naknada</w:t>
            </w:r>
          </w:p>
        </w:tc>
        <w:tc>
          <w:tcPr>
            <w:tcW w:w="1367" w:type="dxa"/>
          </w:tcPr>
          <w:p>
            <w:pPr>
              <w:pStyle w:val="TableParagraph"/>
              <w:spacing w:before="36"/>
              <w:ind w:right="88"/>
              <w:jc w:val="right"/>
              <w:rPr>
                <w:b/>
                <w:sz w:val="18"/>
              </w:rPr>
            </w:pPr>
            <w:r>
              <w:rPr>
                <w:b/>
                <w:spacing w:val="-2"/>
                <w:sz w:val="18"/>
              </w:rPr>
              <w:t>84.000,00</w:t>
            </w:r>
          </w:p>
        </w:tc>
        <w:tc>
          <w:tcPr>
            <w:tcW w:w="1357" w:type="dxa"/>
          </w:tcPr>
          <w:p>
            <w:pPr>
              <w:pStyle w:val="TableParagraph"/>
              <w:spacing w:before="36"/>
              <w:ind w:right="95"/>
              <w:jc w:val="right"/>
              <w:rPr>
                <w:b/>
                <w:sz w:val="18"/>
              </w:rPr>
            </w:pPr>
            <w:r>
              <w:rPr>
                <w:b/>
                <w:spacing w:val="-2"/>
                <w:sz w:val="18"/>
              </w:rPr>
              <w:t>84.000,00</w:t>
            </w:r>
          </w:p>
        </w:tc>
        <w:tc>
          <w:tcPr>
            <w:tcW w:w="1308" w:type="dxa"/>
          </w:tcPr>
          <w:p>
            <w:pPr>
              <w:pStyle w:val="TableParagraph"/>
              <w:spacing w:before="36"/>
              <w:ind w:right="38"/>
              <w:jc w:val="right"/>
              <w:rPr>
                <w:b/>
                <w:sz w:val="18"/>
              </w:rPr>
            </w:pPr>
            <w:r>
              <w:rPr>
                <w:b/>
                <w:spacing w:val="-2"/>
                <w:sz w:val="18"/>
              </w:rPr>
              <w:t>83.125,00</w:t>
            </w:r>
          </w:p>
        </w:tc>
        <w:tc>
          <w:tcPr>
            <w:tcW w:w="857" w:type="dxa"/>
          </w:tcPr>
          <w:p>
            <w:pPr>
              <w:pStyle w:val="TableParagraph"/>
              <w:spacing w:before="36"/>
              <w:ind w:left="99" w:right="58"/>
              <w:jc w:val="center"/>
              <w:rPr>
                <w:b/>
                <w:sz w:val="18"/>
              </w:rPr>
            </w:pPr>
            <w:r>
              <w:rPr>
                <w:b/>
                <w:spacing w:val="-2"/>
                <w:sz w:val="18"/>
              </w:rPr>
              <w:t>98,96%</w:t>
            </w:r>
          </w:p>
        </w:tc>
      </w:tr>
      <w:tr>
        <w:trPr>
          <w:trHeight w:val="285" w:hRule="atLeast"/>
        </w:trPr>
        <w:tc>
          <w:tcPr>
            <w:tcW w:w="5984" w:type="dxa"/>
          </w:tcPr>
          <w:p>
            <w:pPr>
              <w:pStyle w:val="TableParagraph"/>
              <w:spacing w:before="36"/>
              <w:ind w:left="510"/>
              <w:rPr>
                <w:b/>
                <w:sz w:val="18"/>
              </w:rPr>
            </w:pPr>
            <w:r>
              <w:rPr>
                <w:b/>
                <w:sz w:val="18"/>
              </w:rPr>
              <w:t>Izvor:</w:t>
            </w:r>
            <w:r>
              <w:rPr>
                <w:b/>
                <w:spacing w:val="-1"/>
                <w:sz w:val="18"/>
              </w:rPr>
              <w:t> </w:t>
            </w:r>
            <w:r>
              <w:rPr>
                <w:b/>
                <w:sz w:val="18"/>
              </w:rPr>
              <w:t>53</w:t>
            </w:r>
            <w:r>
              <w:rPr>
                <w:b/>
                <w:spacing w:val="-1"/>
                <w:sz w:val="18"/>
              </w:rPr>
              <w:t> </w:t>
            </w:r>
            <w:r>
              <w:rPr>
                <w:b/>
                <w:sz w:val="18"/>
              </w:rPr>
              <w:t>Ostale</w:t>
            </w:r>
            <w:r>
              <w:rPr>
                <w:b/>
                <w:spacing w:val="-1"/>
                <w:sz w:val="18"/>
              </w:rPr>
              <w:t> </w:t>
            </w:r>
            <w:r>
              <w:rPr>
                <w:b/>
                <w:spacing w:val="-2"/>
                <w:sz w:val="18"/>
              </w:rPr>
              <w:t>pomoći</w:t>
            </w:r>
          </w:p>
        </w:tc>
        <w:tc>
          <w:tcPr>
            <w:tcW w:w="1367" w:type="dxa"/>
          </w:tcPr>
          <w:p>
            <w:pPr>
              <w:pStyle w:val="TableParagraph"/>
              <w:spacing w:before="36"/>
              <w:ind w:right="88"/>
              <w:jc w:val="right"/>
              <w:rPr>
                <w:b/>
                <w:sz w:val="18"/>
              </w:rPr>
            </w:pPr>
            <w:r>
              <w:rPr>
                <w:b/>
                <w:spacing w:val="-2"/>
                <w:sz w:val="18"/>
              </w:rPr>
              <w:t>4.993,00</w:t>
            </w:r>
          </w:p>
        </w:tc>
        <w:tc>
          <w:tcPr>
            <w:tcW w:w="1357" w:type="dxa"/>
          </w:tcPr>
          <w:p>
            <w:pPr>
              <w:pStyle w:val="TableParagraph"/>
              <w:spacing w:before="36"/>
              <w:ind w:right="95"/>
              <w:jc w:val="right"/>
              <w:rPr>
                <w:b/>
                <w:sz w:val="18"/>
              </w:rPr>
            </w:pPr>
            <w:r>
              <w:rPr>
                <w:b/>
                <w:spacing w:val="-2"/>
                <w:sz w:val="18"/>
              </w:rPr>
              <w:t>4.993,00</w:t>
            </w:r>
          </w:p>
        </w:tc>
        <w:tc>
          <w:tcPr>
            <w:tcW w:w="1308" w:type="dxa"/>
          </w:tcPr>
          <w:p>
            <w:pPr>
              <w:pStyle w:val="TableParagraph"/>
              <w:spacing w:before="36"/>
              <w:ind w:right="38"/>
              <w:jc w:val="right"/>
              <w:rPr>
                <w:b/>
                <w:sz w:val="18"/>
              </w:rPr>
            </w:pPr>
            <w:r>
              <w:rPr>
                <w:b/>
                <w:spacing w:val="-2"/>
                <w:sz w:val="18"/>
              </w:rPr>
              <w:t>4.993,00</w:t>
            </w:r>
          </w:p>
        </w:tc>
        <w:tc>
          <w:tcPr>
            <w:tcW w:w="857" w:type="dxa"/>
          </w:tcPr>
          <w:p>
            <w:pPr>
              <w:pStyle w:val="TableParagraph"/>
              <w:spacing w:before="36"/>
              <w:ind w:left="2" w:right="58"/>
              <w:jc w:val="center"/>
              <w:rPr>
                <w:b/>
                <w:sz w:val="18"/>
              </w:rPr>
            </w:pPr>
            <w:r>
              <w:rPr>
                <w:b/>
                <w:spacing w:val="-2"/>
                <w:sz w:val="18"/>
              </w:rPr>
              <w:t>100,00%</w:t>
            </w:r>
          </w:p>
        </w:tc>
      </w:tr>
      <w:tr>
        <w:trPr>
          <w:trHeight w:val="285" w:hRule="atLeast"/>
        </w:trPr>
        <w:tc>
          <w:tcPr>
            <w:tcW w:w="5984" w:type="dxa"/>
          </w:tcPr>
          <w:p>
            <w:pPr>
              <w:pStyle w:val="TableParagraph"/>
              <w:spacing w:before="36"/>
              <w:ind w:left="510"/>
              <w:rPr>
                <w:b/>
                <w:sz w:val="18"/>
              </w:rPr>
            </w:pPr>
            <w:r>
              <w:rPr>
                <w:b/>
                <w:sz w:val="18"/>
              </w:rPr>
              <w:t>Izvor:</w:t>
            </w:r>
            <w:r>
              <w:rPr>
                <w:b/>
                <w:spacing w:val="-1"/>
                <w:sz w:val="18"/>
              </w:rPr>
              <w:t> </w:t>
            </w:r>
            <w:r>
              <w:rPr>
                <w:b/>
                <w:sz w:val="18"/>
              </w:rPr>
              <w:t>56</w:t>
            </w:r>
            <w:r>
              <w:rPr>
                <w:b/>
                <w:spacing w:val="-1"/>
                <w:sz w:val="18"/>
              </w:rPr>
              <w:t> </w:t>
            </w:r>
            <w:r>
              <w:rPr>
                <w:b/>
                <w:sz w:val="18"/>
              </w:rPr>
              <w:t>Sredstva</w:t>
            </w:r>
            <w:r>
              <w:rPr>
                <w:b/>
                <w:spacing w:val="-1"/>
                <w:sz w:val="18"/>
              </w:rPr>
              <w:t> </w:t>
            </w:r>
            <w:r>
              <w:rPr>
                <w:b/>
                <w:sz w:val="18"/>
              </w:rPr>
              <w:t>Europske</w:t>
            </w:r>
            <w:r>
              <w:rPr>
                <w:b/>
                <w:spacing w:val="-1"/>
                <w:sz w:val="18"/>
              </w:rPr>
              <w:t> </w:t>
            </w:r>
            <w:r>
              <w:rPr>
                <w:b/>
                <w:spacing w:val="-2"/>
                <w:sz w:val="18"/>
              </w:rPr>
              <w:t>unije</w:t>
            </w:r>
          </w:p>
        </w:tc>
        <w:tc>
          <w:tcPr>
            <w:tcW w:w="1367" w:type="dxa"/>
          </w:tcPr>
          <w:p>
            <w:pPr>
              <w:pStyle w:val="TableParagraph"/>
              <w:spacing w:before="36"/>
              <w:ind w:right="88"/>
              <w:jc w:val="right"/>
              <w:rPr>
                <w:b/>
                <w:sz w:val="18"/>
              </w:rPr>
            </w:pPr>
            <w:r>
              <w:rPr>
                <w:b/>
                <w:spacing w:val="-2"/>
                <w:sz w:val="18"/>
              </w:rPr>
              <w:t>4.005,00</w:t>
            </w:r>
          </w:p>
        </w:tc>
        <w:tc>
          <w:tcPr>
            <w:tcW w:w="1357" w:type="dxa"/>
          </w:tcPr>
          <w:p>
            <w:pPr>
              <w:pStyle w:val="TableParagraph"/>
              <w:spacing w:before="36"/>
              <w:ind w:right="95"/>
              <w:jc w:val="right"/>
              <w:rPr>
                <w:b/>
                <w:sz w:val="18"/>
              </w:rPr>
            </w:pPr>
            <w:r>
              <w:rPr>
                <w:b/>
                <w:spacing w:val="-2"/>
                <w:sz w:val="18"/>
              </w:rPr>
              <w:t>4.005,00</w:t>
            </w:r>
          </w:p>
        </w:tc>
        <w:tc>
          <w:tcPr>
            <w:tcW w:w="1308" w:type="dxa"/>
          </w:tcPr>
          <w:p>
            <w:pPr>
              <w:pStyle w:val="TableParagraph"/>
              <w:spacing w:before="36"/>
              <w:ind w:right="38"/>
              <w:jc w:val="right"/>
              <w:rPr>
                <w:b/>
                <w:sz w:val="18"/>
              </w:rPr>
            </w:pPr>
            <w:r>
              <w:rPr>
                <w:b/>
                <w:spacing w:val="-2"/>
                <w:sz w:val="18"/>
              </w:rPr>
              <w:t>4.004,92</w:t>
            </w:r>
          </w:p>
        </w:tc>
        <w:tc>
          <w:tcPr>
            <w:tcW w:w="857" w:type="dxa"/>
          </w:tcPr>
          <w:p>
            <w:pPr>
              <w:pStyle w:val="TableParagraph"/>
              <w:spacing w:before="36"/>
              <w:ind w:left="2" w:right="58"/>
              <w:jc w:val="center"/>
              <w:rPr>
                <w:b/>
                <w:sz w:val="18"/>
              </w:rPr>
            </w:pPr>
            <w:r>
              <w:rPr>
                <w:b/>
                <w:spacing w:val="-2"/>
                <w:sz w:val="18"/>
              </w:rPr>
              <w:t>100,00%</w:t>
            </w:r>
          </w:p>
        </w:tc>
      </w:tr>
      <w:tr>
        <w:trPr>
          <w:trHeight w:val="243" w:hRule="atLeast"/>
        </w:trPr>
        <w:tc>
          <w:tcPr>
            <w:tcW w:w="5984" w:type="dxa"/>
          </w:tcPr>
          <w:p>
            <w:pPr>
              <w:pStyle w:val="TableParagraph"/>
              <w:spacing w:line="187" w:lineRule="exact" w:before="36"/>
              <w:ind w:left="510"/>
              <w:rPr>
                <w:b/>
                <w:sz w:val="18"/>
              </w:rPr>
            </w:pPr>
            <w:r>
              <w:rPr>
                <w:b/>
                <w:sz w:val="18"/>
              </w:rPr>
              <w:t>Izvor:</w:t>
            </w:r>
            <w:r>
              <w:rPr>
                <w:b/>
                <w:spacing w:val="-1"/>
                <w:sz w:val="18"/>
              </w:rPr>
              <w:t> </w:t>
            </w:r>
            <w:r>
              <w:rPr>
                <w:b/>
                <w:sz w:val="18"/>
              </w:rPr>
              <w:t>71</w:t>
            </w:r>
            <w:r>
              <w:rPr>
                <w:b/>
                <w:spacing w:val="-1"/>
                <w:sz w:val="18"/>
              </w:rPr>
              <w:t> </w:t>
            </w:r>
            <w:r>
              <w:rPr>
                <w:b/>
                <w:sz w:val="18"/>
              </w:rPr>
              <w:t>Prihodi</w:t>
            </w:r>
            <w:r>
              <w:rPr>
                <w:b/>
                <w:spacing w:val="-1"/>
                <w:sz w:val="18"/>
              </w:rPr>
              <w:t> </w:t>
            </w:r>
            <w:r>
              <w:rPr>
                <w:b/>
                <w:sz w:val="18"/>
              </w:rPr>
              <w:t>od</w:t>
            </w:r>
            <w:r>
              <w:rPr>
                <w:b/>
                <w:spacing w:val="-1"/>
                <w:sz w:val="18"/>
              </w:rPr>
              <w:t> </w:t>
            </w:r>
            <w:r>
              <w:rPr>
                <w:b/>
                <w:sz w:val="18"/>
              </w:rPr>
              <w:t>prodaje</w:t>
            </w:r>
            <w:r>
              <w:rPr>
                <w:b/>
                <w:spacing w:val="-1"/>
                <w:sz w:val="18"/>
              </w:rPr>
              <w:t> </w:t>
            </w:r>
            <w:r>
              <w:rPr>
                <w:b/>
                <w:sz w:val="18"/>
              </w:rPr>
              <w:t>ili</w:t>
            </w:r>
            <w:r>
              <w:rPr>
                <w:b/>
                <w:spacing w:val="-1"/>
                <w:sz w:val="18"/>
              </w:rPr>
              <w:t> </w:t>
            </w:r>
            <w:r>
              <w:rPr>
                <w:b/>
                <w:sz w:val="18"/>
              </w:rPr>
              <w:t>zamjene</w:t>
            </w:r>
            <w:r>
              <w:rPr>
                <w:b/>
                <w:spacing w:val="-1"/>
                <w:sz w:val="18"/>
              </w:rPr>
              <w:t> </w:t>
            </w:r>
            <w:r>
              <w:rPr>
                <w:b/>
                <w:sz w:val="18"/>
              </w:rPr>
              <w:t>nefinancijske</w:t>
            </w:r>
            <w:r>
              <w:rPr>
                <w:b/>
                <w:spacing w:val="-1"/>
                <w:sz w:val="18"/>
              </w:rPr>
              <w:t> </w:t>
            </w:r>
            <w:r>
              <w:rPr>
                <w:b/>
                <w:spacing w:val="-2"/>
                <w:sz w:val="18"/>
              </w:rPr>
              <w:t>imovine</w:t>
            </w:r>
          </w:p>
        </w:tc>
        <w:tc>
          <w:tcPr>
            <w:tcW w:w="1367" w:type="dxa"/>
          </w:tcPr>
          <w:p>
            <w:pPr>
              <w:pStyle w:val="TableParagraph"/>
              <w:spacing w:line="187" w:lineRule="exact" w:before="36"/>
              <w:ind w:right="88"/>
              <w:jc w:val="right"/>
              <w:rPr>
                <w:b/>
                <w:sz w:val="18"/>
              </w:rPr>
            </w:pPr>
            <w:r>
              <w:rPr>
                <w:b/>
                <w:spacing w:val="-2"/>
                <w:sz w:val="18"/>
              </w:rPr>
              <w:t>22.700,00</w:t>
            </w:r>
          </w:p>
        </w:tc>
        <w:tc>
          <w:tcPr>
            <w:tcW w:w="1357" w:type="dxa"/>
          </w:tcPr>
          <w:p>
            <w:pPr>
              <w:pStyle w:val="TableParagraph"/>
              <w:spacing w:line="187" w:lineRule="exact" w:before="36"/>
              <w:ind w:right="95"/>
              <w:jc w:val="right"/>
              <w:rPr>
                <w:b/>
                <w:sz w:val="18"/>
              </w:rPr>
            </w:pPr>
            <w:r>
              <w:rPr>
                <w:b/>
                <w:spacing w:val="-2"/>
                <w:sz w:val="18"/>
              </w:rPr>
              <w:t>22.700,00</w:t>
            </w:r>
          </w:p>
        </w:tc>
        <w:tc>
          <w:tcPr>
            <w:tcW w:w="1308" w:type="dxa"/>
          </w:tcPr>
          <w:p>
            <w:pPr>
              <w:pStyle w:val="TableParagraph"/>
              <w:spacing w:line="187" w:lineRule="exact" w:before="36"/>
              <w:ind w:right="38"/>
              <w:jc w:val="right"/>
              <w:rPr>
                <w:b/>
                <w:sz w:val="18"/>
              </w:rPr>
            </w:pPr>
            <w:r>
              <w:rPr>
                <w:b/>
                <w:spacing w:val="-2"/>
                <w:sz w:val="18"/>
              </w:rPr>
              <w:t>29.638,35</w:t>
            </w:r>
          </w:p>
        </w:tc>
        <w:tc>
          <w:tcPr>
            <w:tcW w:w="857" w:type="dxa"/>
          </w:tcPr>
          <w:p>
            <w:pPr>
              <w:pStyle w:val="TableParagraph"/>
              <w:spacing w:line="187" w:lineRule="exact" w:before="36"/>
              <w:ind w:left="2" w:right="58"/>
              <w:jc w:val="center"/>
              <w:rPr>
                <w:b/>
                <w:sz w:val="18"/>
              </w:rPr>
            </w:pPr>
            <w:r>
              <w:rPr>
                <w:b/>
                <w:spacing w:val="-2"/>
                <w:sz w:val="18"/>
              </w:rPr>
              <w:t>130,57%</w:t>
            </w:r>
          </w:p>
        </w:tc>
      </w:tr>
    </w:tbl>
    <w:p>
      <w:pPr>
        <w:spacing w:line="240" w:lineRule="auto" w:before="8" w:after="1"/>
        <w:rPr>
          <w:i/>
          <w:sz w:val="7"/>
        </w:rPr>
      </w:pPr>
    </w:p>
    <w:tbl>
      <w:tblPr>
        <w:tblW w:w="0" w:type="auto"/>
        <w:jc w:val="left"/>
        <w:tblInd w:w="5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783"/>
        <w:gridCol w:w="1368"/>
        <w:gridCol w:w="1358"/>
        <w:gridCol w:w="2083"/>
      </w:tblGrid>
      <w:tr>
        <w:trPr>
          <w:trHeight w:val="270" w:hRule="atLeast"/>
        </w:trPr>
        <w:tc>
          <w:tcPr>
            <w:tcW w:w="5783" w:type="dxa"/>
            <w:tcBorders>
              <w:bottom w:val="single" w:sz="12" w:space="0" w:color="000000"/>
            </w:tcBorders>
          </w:tcPr>
          <w:p>
            <w:pPr>
              <w:pStyle w:val="TableParagraph"/>
              <w:spacing w:line="223" w:lineRule="exact"/>
              <w:ind w:left="14"/>
              <w:rPr>
                <w:b/>
                <w:sz w:val="20"/>
              </w:rPr>
            </w:pPr>
            <w:r>
              <w:rPr>
                <w:b/>
                <w:color w:val="00009F"/>
                <w:sz w:val="20"/>
              </w:rPr>
              <w:t>1025</w:t>
            </w:r>
            <w:r>
              <w:rPr>
                <w:b/>
                <w:color w:val="00009F"/>
                <w:spacing w:val="-1"/>
                <w:sz w:val="20"/>
              </w:rPr>
              <w:t> </w:t>
            </w:r>
            <w:r>
              <w:rPr>
                <w:b/>
                <w:color w:val="00009F"/>
                <w:sz w:val="20"/>
              </w:rPr>
              <w:t>PROGRAM</w:t>
            </w:r>
            <w:r>
              <w:rPr>
                <w:b/>
                <w:color w:val="00009F"/>
                <w:spacing w:val="-1"/>
                <w:sz w:val="20"/>
              </w:rPr>
              <w:t> </w:t>
            </w:r>
            <w:r>
              <w:rPr>
                <w:b/>
                <w:color w:val="00009F"/>
                <w:sz w:val="20"/>
              </w:rPr>
              <w:t>JAVNIH</w:t>
            </w:r>
            <w:r>
              <w:rPr>
                <w:b/>
                <w:color w:val="00009F"/>
                <w:spacing w:val="-1"/>
                <w:sz w:val="20"/>
              </w:rPr>
              <w:t> </w:t>
            </w:r>
            <w:r>
              <w:rPr>
                <w:b/>
                <w:color w:val="00009F"/>
                <w:sz w:val="20"/>
              </w:rPr>
              <w:t>POTREBA</w:t>
            </w:r>
            <w:r>
              <w:rPr>
                <w:b/>
                <w:color w:val="00009F"/>
                <w:spacing w:val="-1"/>
                <w:sz w:val="20"/>
              </w:rPr>
              <w:t> </w:t>
            </w:r>
            <w:r>
              <w:rPr>
                <w:b/>
                <w:color w:val="00009F"/>
                <w:sz w:val="20"/>
              </w:rPr>
              <w:t>U</w:t>
            </w:r>
            <w:r>
              <w:rPr>
                <w:b/>
                <w:color w:val="00009F"/>
                <w:spacing w:val="-1"/>
                <w:sz w:val="20"/>
              </w:rPr>
              <w:t> </w:t>
            </w:r>
            <w:r>
              <w:rPr>
                <w:b/>
                <w:color w:val="00009F"/>
                <w:spacing w:val="-2"/>
                <w:sz w:val="20"/>
              </w:rPr>
              <w:t>SPORTU</w:t>
            </w:r>
          </w:p>
        </w:tc>
        <w:tc>
          <w:tcPr>
            <w:tcW w:w="1368" w:type="dxa"/>
            <w:tcBorders>
              <w:bottom w:val="single" w:sz="12" w:space="0" w:color="000000"/>
            </w:tcBorders>
          </w:tcPr>
          <w:p>
            <w:pPr>
              <w:pStyle w:val="TableParagraph"/>
              <w:spacing w:line="223" w:lineRule="exact"/>
              <w:ind w:right="159"/>
              <w:jc w:val="right"/>
              <w:rPr>
                <w:b/>
                <w:sz w:val="20"/>
              </w:rPr>
            </w:pPr>
            <w:r>
              <w:rPr>
                <w:b/>
                <w:color w:val="00009F"/>
                <w:spacing w:val="-2"/>
                <w:sz w:val="20"/>
              </w:rPr>
              <w:t>995.000,00</w:t>
            </w:r>
          </w:p>
        </w:tc>
        <w:tc>
          <w:tcPr>
            <w:tcW w:w="1358" w:type="dxa"/>
            <w:tcBorders>
              <w:bottom w:val="single" w:sz="12" w:space="0" w:color="000000"/>
            </w:tcBorders>
          </w:tcPr>
          <w:p>
            <w:pPr>
              <w:pStyle w:val="TableParagraph"/>
              <w:spacing w:line="223" w:lineRule="exact"/>
              <w:ind w:right="167"/>
              <w:jc w:val="right"/>
              <w:rPr>
                <w:b/>
                <w:sz w:val="20"/>
              </w:rPr>
            </w:pPr>
            <w:r>
              <w:rPr>
                <w:b/>
                <w:color w:val="00009F"/>
                <w:spacing w:val="-2"/>
                <w:sz w:val="20"/>
              </w:rPr>
              <w:t>995.000,00</w:t>
            </w:r>
          </w:p>
        </w:tc>
        <w:tc>
          <w:tcPr>
            <w:tcW w:w="2083" w:type="dxa"/>
            <w:tcBorders>
              <w:bottom w:val="single" w:sz="12" w:space="0" w:color="000000"/>
            </w:tcBorders>
          </w:tcPr>
          <w:p>
            <w:pPr>
              <w:pStyle w:val="TableParagraph"/>
              <w:spacing w:line="223" w:lineRule="exact"/>
              <w:ind w:right="90"/>
              <w:jc w:val="right"/>
              <w:rPr>
                <w:b/>
                <w:sz w:val="20"/>
              </w:rPr>
            </w:pPr>
            <w:r>
              <w:rPr>
                <w:b/>
                <w:color w:val="00009F"/>
                <w:spacing w:val="-2"/>
                <w:sz w:val="20"/>
              </w:rPr>
              <w:t>995.000,00100,00%</w:t>
            </w:r>
          </w:p>
        </w:tc>
      </w:tr>
      <w:tr>
        <w:trPr>
          <w:trHeight w:val="359" w:hRule="atLeast"/>
        </w:trPr>
        <w:tc>
          <w:tcPr>
            <w:tcW w:w="5783" w:type="dxa"/>
            <w:tcBorders>
              <w:top w:val="single" w:sz="12" w:space="0" w:color="000000"/>
              <w:left w:val="single" w:sz="12" w:space="0" w:color="000000"/>
              <w:bottom w:val="single" w:sz="12" w:space="0" w:color="000000"/>
            </w:tcBorders>
          </w:tcPr>
          <w:p>
            <w:pPr>
              <w:pStyle w:val="TableParagraph"/>
              <w:spacing w:before="39"/>
              <w:ind w:left="44"/>
              <w:rPr>
                <w:b/>
                <w:sz w:val="18"/>
              </w:rPr>
            </w:pPr>
            <w:r>
              <w:rPr>
                <w:b/>
                <w:color w:val="00009F"/>
                <w:sz w:val="18"/>
              </w:rPr>
              <w:t>A102501</w:t>
            </w:r>
            <w:r>
              <w:rPr>
                <w:b/>
                <w:color w:val="00009F"/>
                <w:spacing w:val="-1"/>
                <w:sz w:val="18"/>
              </w:rPr>
              <w:t> </w:t>
            </w:r>
            <w:r>
              <w:rPr>
                <w:b/>
                <w:color w:val="00009F"/>
                <w:sz w:val="18"/>
              </w:rPr>
              <w:t>Stipendiranje</w:t>
            </w:r>
            <w:r>
              <w:rPr>
                <w:b/>
                <w:color w:val="00009F"/>
                <w:spacing w:val="-1"/>
                <w:sz w:val="18"/>
              </w:rPr>
              <w:t> </w:t>
            </w:r>
            <w:r>
              <w:rPr>
                <w:b/>
                <w:color w:val="00009F"/>
                <w:sz w:val="18"/>
              </w:rPr>
              <w:t>vrhunskih</w:t>
            </w:r>
            <w:r>
              <w:rPr>
                <w:b/>
                <w:color w:val="00009F"/>
                <w:spacing w:val="-1"/>
                <w:sz w:val="18"/>
              </w:rPr>
              <w:t> </w:t>
            </w:r>
            <w:r>
              <w:rPr>
                <w:b/>
                <w:color w:val="00009F"/>
                <w:spacing w:val="-2"/>
                <w:sz w:val="18"/>
              </w:rPr>
              <w:t>sportaša</w:t>
            </w:r>
          </w:p>
        </w:tc>
        <w:tc>
          <w:tcPr>
            <w:tcW w:w="1368" w:type="dxa"/>
            <w:tcBorders>
              <w:top w:val="single" w:sz="12" w:space="0" w:color="000000"/>
              <w:bottom w:val="single" w:sz="12" w:space="0" w:color="000000"/>
            </w:tcBorders>
          </w:tcPr>
          <w:p>
            <w:pPr>
              <w:pStyle w:val="TableParagraph"/>
              <w:spacing w:before="39"/>
              <w:ind w:right="159"/>
              <w:jc w:val="right"/>
              <w:rPr>
                <w:b/>
                <w:sz w:val="18"/>
              </w:rPr>
            </w:pPr>
            <w:r>
              <w:rPr>
                <w:b/>
                <w:color w:val="00009F"/>
                <w:spacing w:val="-2"/>
                <w:sz w:val="18"/>
              </w:rPr>
              <w:t>8.000,00</w:t>
            </w:r>
          </w:p>
        </w:tc>
        <w:tc>
          <w:tcPr>
            <w:tcW w:w="1358" w:type="dxa"/>
            <w:tcBorders>
              <w:top w:val="single" w:sz="12" w:space="0" w:color="000000"/>
              <w:bottom w:val="single" w:sz="12" w:space="0" w:color="000000"/>
            </w:tcBorders>
          </w:tcPr>
          <w:p>
            <w:pPr>
              <w:pStyle w:val="TableParagraph"/>
              <w:spacing w:before="39"/>
              <w:ind w:right="167"/>
              <w:jc w:val="right"/>
              <w:rPr>
                <w:b/>
                <w:sz w:val="18"/>
              </w:rPr>
            </w:pPr>
            <w:r>
              <w:rPr>
                <w:b/>
                <w:color w:val="00009F"/>
                <w:spacing w:val="-2"/>
                <w:sz w:val="18"/>
              </w:rPr>
              <w:t>8.000,00</w:t>
            </w:r>
          </w:p>
        </w:tc>
        <w:tc>
          <w:tcPr>
            <w:tcW w:w="2083" w:type="dxa"/>
            <w:tcBorders>
              <w:top w:val="single" w:sz="12" w:space="0" w:color="000000"/>
              <w:bottom w:val="single" w:sz="12" w:space="0" w:color="000000"/>
              <w:right w:val="single" w:sz="12" w:space="0" w:color="000000"/>
            </w:tcBorders>
          </w:tcPr>
          <w:p>
            <w:pPr>
              <w:pStyle w:val="TableParagraph"/>
              <w:spacing w:before="39"/>
              <w:ind w:right="75"/>
              <w:jc w:val="right"/>
              <w:rPr>
                <w:b/>
                <w:sz w:val="18"/>
              </w:rPr>
            </w:pPr>
            <w:r>
              <w:rPr>
                <w:b/>
                <w:color w:val="00009F"/>
                <w:sz w:val="18"/>
              </w:rPr>
              <w:t>8.000,00</w:t>
            </w:r>
            <w:r>
              <w:rPr>
                <w:b/>
                <w:color w:val="00009F"/>
                <w:spacing w:val="34"/>
                <w:sz w:val="18"/>
              </w:rPr>
              <w:t> </w:t>
            </w:r>
            <w:r>
              <w:rPr>
                <w:b/>
                <w:color w:val="00009F"/>
                <w:spacing w:val="-2"/>
                <w:sz w:val="18"/>
              </w:rPr>
              <w:t>100,00%</w:t>
            </w:r>
          </w:p>
        </w:tc>
      </w:tr>
      <w:tr>
        <w:trPr>
          <w:trHeight w:val="228" w:hRule="atLeast"/>
        </w:trPr>
        <w:tc>
          <w:tcPr>
            <w:tcW w:w="5783" w:type="dxa"/>
            <w:tcBorders>
              <w:top w:val="single" w:sz="12" w:space="0" w:color="000000"/>
            </w:tcBorders>
          </w:tcPr>
          <w:p>
            <w:pPr>
              <w:pStyle w:val="TableParagraph"/>
              <w:spacing w:line="186" w:lineRule="exact"/>
              <w:ind w:left="239"/>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p>
        </w:tc>
        <w:tc>
          <w:tcPr>
            <w:tcW w:w="1368" w:type="dxa"/>
            <w:tcBorders>
              <w:top w:val="single" w:sz="12" w:space="0" w:color="000000"/>
            </w:tcBorders>
          </w:tcPr>
          <w:p>
            <w:pPr>
              <w:pStyle w:val="TableParagraph"/>
              <w:spacing w:line="186" w:lineRule="exact"/>
              <w:ind w:right="159"/>
              <w:jc w:val="right"/>
              <w:rPr>
                <w:b/>
                <w:sz w:val="18"/>
              </w:rPr>
            </w:pPr>
            <w:r>
              <w:rPr>
                <w:b/>
                <w:spacing w:val="-2"/>
                <w:sz w:val="18"/>
              </w:rPr>
              <w:t>8.000,00</w:t>
            </w:r>
          </w:p>
        </w:tc>
        <w:tc>
          <w:tcPr>
            <w:tcW w:w="1358" w:type="dxa"/>
            <w:tcBorders>
              <w:top w:val="single" w:sz="12" w:space="0" w:color="000000"/>
            </w:tcBorders>
          </w:tcPr>
          <w:p>
            <w:pPr>
              <w:pStyle w:val="TableParagraph"/>
              <w:spacing w:line="186" w:lineRule="exact"/>
              <w:ind w:right="167"/>
              <w:jc w:val="right"/>
              <w:rPr>
                <w:b/>
                <w:sz w:val="18"/>
              </w:rPr>
            </w:pPr>
            <w:r>
              <w:rPr>
                <w:b/>
                <w:spacing w:val="-2"/>
                <w:sz w:val="18"/>
              </w:rPr>
              <w:t>8.000,00</w:t>
            </w:r>
          </w:p>
        </w:tc>
        <w:tc>
          <w:tcPr>
            <w:tcW w:w="2083" w:type="dxa"/>
            <w:tcBorders>
              <w:top w:val="single" w:sz="12" w:space="0" w:color="000000"/>
            </w:tcBorders>
          </w:tcPr>
          <w:p>
            <w:pPr>
              <w:pStyle w:val="TableParagraph"/>
              <w:spacing w:line="186" w:lineRule="exact"/>
              <w:ind w:right="90"/>
              <w:jc w:val="right"/>
              <w:rPr>
                <w:b/>
                <w:sz w:val="18"/>
              </w:rPr>
            </w:pPr>
            <w:r>
              <w:rPr>
                <w:b/>
                <w:sz w:val="18"/>
              </w:rPr>
              <w:t>8.000,00</w:t>
            </w:r>
            <w:r>
              <w:rPr>
                <w:b/>
                <w:spacing w:val="34"/>
                <w:sz w:val="18"/>
              </w:rPr>
              <w:t> </w:t>
            </w:r>
            <w:r>
              <w:rPr>
                <w:b/>
                <w:spacing w:val="-2"/>
                <w:sz w:val="18"/>
              </w:rPr>
              <w:t>100,00%</w:t>
            </w:r>
          </w:p>
        </w:tc>
      </w:tr>
      <w:tr>
        <w:trPr>
          <w:trHeight w:val="702" w:hRule="atLeast"/>
        </w:trPr>
        <w:tc>
          <w:tcPr>
            <w:tcW w:w="5783" w:type="dxa"/>
            <w:tcBorders>
              <w:bottom w:val="single" w:sz="12" w:space="0" w:color="000000"/>
            </w:tcBorders>
          </w:tcPr>
          <w:p>
            <w:pPr>
              <w:pStyle w:val="TableParagraph"/>
              <w:spacing w:line="232" w:lineRule="auto" w:before="41"/>
              <w:ind w:left="404"/>
              <w:rPr>
                <w:b/>
                <w:sz w:val="18"/>
              </w:rPr>
            </w:pPr>
            <w:r>
              <w:rPr>
                <w:b/>
                <w:sz w:val="18"/>
              </w:rPr>
              <w:t>37</w:t>
            </w:r>
            <w:r>
              <w:rPr>
                <w:b/>
                <w:spacing w:val="-5"/>
                <w:sz w:val="18"/>
              </w:rPr>
              <w:t> </w:t>
            </w:r>
            <w:r>
              <w:rPr>
                <w:b/>
                <w:sz w:val="18"/>
              </w:rPr>
              <w:t>Naknade</w:t>
            </w:r>
            <w:r>
              <w:rPr>
                <w:b/>
                <w:spacing w:val="-5"/>
                <w:sz w:val="18"/>
              </w:rPr>
              <w:t> </w:t>
            </w:r>
            <w:r>
              <w:rPr>
                <w:b/>
                <w:sz w:val="18"/>
              </w:rPr>
              <w:t>građanima</w:t>
            </w:r>
            <w:r>
              <w:rPr>
                <w:b/>
                <w:spacing w:val="-5"/>
                <w:sz w:val="18"/>
              </w:rPr>
              <w:t> </w:t>
            </w:r>
            <w:r>
              <w:rPr>
                <w:b/>
                <w:sz w:val="18"/>
              </w:rPr>
              <w:t>i</w:t>
            </w:r>
            <w:r>
              <w:rPr>
                <w:b/>
                <w:spacing w:val="-5"/>
                <w:sz w:val="18"/>
              </w:rPr>
              <w:t> </w:t>
            </w:r>
            <w:r>
              <w:rPr>
                <w:b/>
                <w:sz w:val="18"/>
              </w:rPr>
              <w:t>kućanstvima</w:t>
            </w:r>
            <w:r>
              <w:rPr>
                <w:b/>
                <w:spacing w:val="-5"/>
                <w:sz w:val="18"/>
              </w:rPr>
              <w:t> </w:t>
            </w:r>
            <w:r>
              <w:rPr>
                <w:b/>
                <w:sz w:val="18"/>
              </w:rPr>
              <w:t>na</w:t>
            </w:r>
            <w:r>
              <w:rPr>
                <w:b/>
                <w:spacing w:val="-5"/>
                <w:sz w:val="18"/>
              </w:rPr>
              <w:t> </w:t>
            </w:r>
            <w:r>
              <w:rPr>
                <w:b/>
                <w:sz w:val="18"/>
              </w:rPr>
              <w:t>temelju</w:t>
            </w:r>
            <w:r>
              <w:rPr>
                <w:b/>
                <w:spacing w:val="-5"/>
                <w:sz w:val="18"/>
              </w:rPr>
              <w:t> </w:t>
            </w:r>
            <w:r>
              <w:rPr>
                <w:b/>
                <w:sz w:val="18"/>
              </w:rPr>
              <w:t>osiguranja</w:t>
            </w:r>
            <w:r>
              <w:rPr>
                <w:b/>
                <w:spacing w:val="-5"/>
                <w:sz w:val="18"/>
              </w:rPr>
              <w:t> </w:t>
            </w:r>
            <w:r>
              <w:rPr>
                <w:b/>
                <w:sz w:val="18"/>
              </w:rPr>
              <w:t>i druge naknade</w:t>
            </w:r>
          </w:p>
          <w:p>
            <w:pPr>
              <w:pStyle w:val="TableParagraph"/>
              <w:spacing w:line="205" w:lineRule="exact"/>
              <w:ind w:left="524"/>
              <w:rPr>
                <w:i/>
                <w:sz w:val="18"/>
              </w:rPr>
            </w:pPr>
            <w:r>
              <w:rPr>
                <w:i/>
                <w:sz w:val="18"/>
              </w:rPr>
              <w:t>3721</w:t>
            </w:r>
            <w:r>
              <w:rPr>
                <w:i/>
                <w:spacing w:val="-4"/>
                <w:sz w:val="18"/>
              </w:rPr>
              <w:t> </w:t>
            </w:r>
            <w:r>
              <w:rPr>
                <w:i/>
                <w:sz w:val="18"/>
              </w:rPr>
              <w:t>Naknade</w:t>
            </w:r>
            <w:r>
              <w:rPr>
                <w:i/>
                <w:spacing w:val="-1"/>
                <w:sz w:val="18"/>
              </w:rPr>
              <w:t> </w:t>
            </w:r>
            <w:r>
              <w:rPr>
                <w:i/>
                <w:sz w:val="18"/>
              </w:rPr>
              <w:t>građanima</w:t>
            </w:r>
            <w:r>
              <w:rPr>
                <w:i/>
                <w:spacing w:val="-1"/>
                <w:sz w:val="18"/>
              </w:rPr>
              <w:t> </w:t>
            </w:r>
            <w:r>
              <w:rPr>
                <w:i/>
                <w:sz w:val="18"/>
              </w:rPr>
              <w:t>i</w:t>
            </w:r>
            <w:r>
              <w:rPr>
                <w:i/>
                <w:spacing w:val="-1"/>
                <w:sz w:val="18"/>
              </w:rPr>
              <w:t> </w:t>
            </w:r>
            <w:r>
              <w:rPr>
                <w:i/>
                <w:sz w:val="18"/>
              </w:rPr>
              <w:t>kućanstvima</w:t>
            </w:r>
            <w:r>
              <w:rPr>
                <w:i/>
                <w:spacing w:val="-1"/>
                <w:sz w:val="18"/>
              </w:rPr>
              <w:t> </w:t>
            </w:r>
            <w:r>
              <w:rPr>
                <w:i/>
                <w:sz w:val="18"/>
              </w:rPr>
              <w:t>u</w:t>
            </w:r>
            <w:r>
              <w:rPr>
                <w:i/>
                <w:spacing w:val="-1"/>
                <w:sz w:val="18"/>
              </w:rPr>
              <w:t> </w:t>
            </w:r>
            <w:r>
              <w:rPr>
                <w:i/>
                <w:spacing w:val="-2"/>
                <w:sz w:val="18"/>
              </w:rPr>
              <w:t>novcu</w:t>
            </w:r>
          </w:p>
        </w:tc>
        <w:tc>
          <w:tcPr>
            <w:tcW w:w="1368" w:type="dxa"/>
            <w:tcBorders>
              <w:bottom w:val="single" w:sz="12" w:space="0" w:color="000000"/>
            </w:tcBorders>
          </w:tcPr>
          <w:p>
            <w:pPr>
              <w:pStyle w:val="TableParagraph"/>
              <w:spacing w:before="36"/>
              <w:ind w:right="159"/>
              <w:jc w:val="right"/>
              <w:rPr>
                <w:b/>
                <w:sz w:val="18"/>
              </w:rPr>
            </w:pPr>
            <w:r>
              <w:rPr>
                <w:b/>
                <w:spacing w:val="-2"/>
                <w:sz w:val="18"/>
              </w:rPr>
              <w:t>8.000,00</w:t>
            </w:r>
          </w:p>
        </w:tc>
        <w:tc>
          <w:tcPr>
            <w:tcW w:w="1358" w:type="dxa"/>
            <w:tcBorders>
              <w:bottom w:val="single" w:sz="12" w:space="0" w:color="000000"/>
            </w:tcBorders>
          </w:tcPr>
          <w:p>
            <w:pPr>
              <w:pStyle w:val="TableParagraph"/>
              <w:spacing w:before="36"/>
              <w:ind w:right="167"/>
              <w:jc w:val="right"/>
              <w:rPr>
                <w:b/>
                <w:sz w:val="18"/>
              </w:rPr>
            </w:pPr>
            <w:r>
              <w:rPr>
                <w:b/>
                <w:spacing w:val="-2"/>
                <w:sz w:val="18"/>
              </w:rPr>
              <w:t>8.000,00</w:t>
            </w:r>
          </w:p>
        </w:tc>
        <w:tc>
          <w:tcPr>
            <w:tcW w:w="2083" w:type="dxa"/>
            <w:tcBorders>
              <w:bottom w:val="single" w:sz="12" w:space="0" w:color="000000"/>
            </w:tcBorders>
          </w:tcPr>
          <w:p>
            <w:pPr>
              <w:pStyle w:val="TableParagraph"/>
              <w:spacing w:before="36"/>
              <w:ind w:left="495"/>
              <w:rPr>
                <w:b/>
                <w:sz w:val="18"/>
              </w:rPr>
            </w:pPr>
            <w:r>
              <w:rPr>
                <w:b/>
                <w:sz w:val="18"/>
              </w:rPr>
              <w:t>8.000,00</w:t>
            </w:r>
            <w:r>
              <w:rPr>
                <w:b/>
                <w:spacing w:val="34"/>
                <w:sz w:val="18"/>
              </w:rPr>
              <w:t> </w:t>
            </w:r>
            <w:r>
              <w:rPr>
                <w:b/>
                <w:spacing w:val="-2"/>
                <w:sz w:val="18"/>
              </w:rPr>
              <w:t>100,00%</w:t>
            </w:r>
          </w:p>
          <w:p>
            <w:pPr>
              <w:pStyle w:val="TableParagraph"/>
              <w:spacing w:before="198"/>
              <w:ind w:left="495"/>
              <w:rPr>
                <w:i/>
                <w:sz w:val="18"/>
              </w:rPr>
            </w:pPr>
            <w:r>
              <w:rPr>
                <w:i/>
                <w:spacing w:val="-2"/>
                <w:sz w:val="18"/>
              </w:rPr>
              <w:t>8.000,00</w:t>
            </w:r>
          </w:p>
        </w:tc>
      </w:tr>
      <w:tr>
        <w:trPr>
          <w:trHeight w:val="360" w:hRule="atLeast"/>
        </w:trPr>
        <w:tc>
          <w:tcPr>
            <w:tcW w:w="5783" w:type="dxa"/>
            <w:tcBorders>
              <w:top w:val="single" w:sz="12" w:space="0" w:color="000000"/>
              <w:left w:val="single" w:sz="12" w:space="0" w:color="000000"/>
              <w:bottom w:val="single" w:sz="12" w:space="0" w:color="000000"/>
            </w:tcBorders>
          </w:tcPr>
          <w:p>
            <w:pPr>
              <w:pStyle w:val="TableParagraph"/>
              <w:spacing w:before="39"/>
              <w:ind w:left="44"/>
              <w:rPr>
                <w:b/>
                <w:sz w:val="18"/>
              </w:rPr>
            </w:pPr>
            <w:r>
              <w:rPr>
                <w:b/>
                <w:color w:val="00009F"/>
                <w:sz w:val="18"/>
              </w:rPr>
              <w:t>A102502</w:t>
            </w:r>
            <w:r>
              <w:rPr>
                <w:b/>
                <w:color w:val="00009F"/>
                <w:spacing w:val="-1"/>
                <w:sz w:val="18"/>
              </w:rPr>
              <w:t> </w:t>
            </w:r>
            <w:r>
              <w:rPr>
                <w:b/>
                <w:color w:val="00009F"/>
                <w:sz w:val="18"/>
              </w:rPr>
              <w:t>Djelovanje</w:t>
            </w:r>
            <w:r>
              <w:rPr>
                <w:b/>
                <w:color w:val="00009F"/>
                <w:spacing w:val="-1"/>
                <w:sz w:val="18"/>
              </w:rPr>
              <w:t> </w:t>
            </w:r>
            <w:r>
              <w:rPr>
                <w:b/>
                <w:color w:val="00009F"/>
                <w:sz w:val="18"/>
              </w:rPr>
              <w:t>sportskih</w:t>
            </w:r>
            <w:r>
              <w:rPr>
                <w:b/>
                <w:color w:val="00009F"/>
                <w:spacing w:val="-1"/>
                <w:sz w:val="18"/>
              </w:rPr>
              <w:t> </w:t>
            </w:r>
            <w:r>
              <w:rPr>
                <w:b/>
                <w:color w:val="00009F"/>
                <w:spacing w:val="-2"/>
                <w:sz w:val="18"/>
              </w:rPr>
              <w:t>udruga</w:t>
            </w:r>
          </w:p>
        </w:tc>
        <w:tc>
          <w:tcPr>
            <w:tcW w:w="1368" w:type="dxa"/>
            <w:tcBorders>
              <w:top w:val="single" w:sz="12" w:space="0" w:color="000000"/>
              <w:bottom w:val="single" w:sz="12" w:space="0" w:color="000000"/>
            </w:tcBorders>
          </w:tcPr>
          <w:p>
            <w:pPr>
              <w:pStyle w:val="TableParagraph"/>
              <w:spacing w:before="39"/>
              <w:ind w:right="159"/>
              <w:jc w:val="right"/>
              <w:rPr>
                <w:b/>
                <w:sz w:val="18"/>
              </w:rPr>
            </w:pPr>
            <w:r>
              <w:rPr>
                <w:b/>
                <w:color w:val="00009F"/>
                <w:spacing w:val="-2"/>
                <w:sz w:val="18"/>
              </w:rPr>
              <w:t>829.000,00</w:t>
            </w:r>
          </w:p>
        </w:tc>
        <w:tc>
          <w:tcPr>
            <w:tcW w:w="1358" w:type="dxa"/>
            <w:tcBorders>
              <w:top w:val="single" w:sz="12" w:space="0" w:color="000000"/>
              <w:bottom w:val="single" w:sz="12" w:space="0" w:color="000000"/>
            </w:tcBorders>
          </w:tcPr>
          <w:p>
            <w:pPr>
              <w:pStyle w:val="TableParagraph"/>
              <w:spacing w:before="39"/>
              <w:ind w:right="167"/>
              <w:jc w:val="right"/>
              <w:rPr>
                <w:b/>
                <w:sz w:val="18"/>
              </w:rPr>
            </w:pPr>
            <w:r>
              <w:rPr>
                <w:b/>
                <w:color w:val="00009F"/>
                <w:spacing w:val="-2"/>
                <w:sz w:val="18"/>
              </w:rPr>
              <w:t>829.000,00</w:t>
            </w:r>
          </w:p>
        </w:tc>
        <w:tc>
          <w:tcPr>
            <w:tcW w:w="2083" w:type="dxa"/>
            <w:tcBorders>
              <w:top w:val="single" w:sz="12" w:space="0" w:color="000000"/>
              <w:bottom w:val="single" w:sz="12" w:space="0" w:color="000000"/>
              <w:right w:val="single" w:sz="12" w:space="0" w:color="000000"/>
            </w:tcBorders>
          </w:tcPr>
          <w:p>
            <w:pPr>
              <w:pStyle w:val="TableParagraph"/>
              <w:spacing w:before="39"/>
              <w:ind w:right="75"/>
              <w:jc w:val="right"/>
              <w:rPr>
                <w:b/>
                <w:sz w:val="18"/>
              </w:rPr>
            </w:pPr>
            <w:r>
              <w:rPr>
                <w:b/>
                <w:color w:val="00009F"/>
                <w:sz w:val="18"/>
              </w:rPr>
              <w:t>829.000,00</w:t>
            </w:r>
            <w:r>
              <w:rPr>
                <w:b/>
                <w:color w:val="00009F"/>
                <w:spacing w:val="34"/>
                <w:sz w:val="18"/>
              </w:rPr>
              <w:t> </w:t>
            </w:r>
            <w:r>
              <w:rPr>
                <w:b/>
                <w:color w:val="00009F"/>
                <w:spacing w:val="-2"/>
                <w:sz w:val="18"/>
              </w:rPr>
              <w:t>100,00%</w:t>
            </w:r>
          </w:p>
        </w:tc>
      </w:tr>
      <w:tr>
        <w:trPr>
          <w:trHeight w:val="235" w:hRule="atLeast"/>
        </w:trPr>
        <w:tc>
          <w:tcPr>
            <w:tcW w:w="5783" w:type="dxa"/>
            <w:tcBorders>
              <w:top w:val="single" w:sz="12" w:space="0" w:color="000000"/>
            </w:tcBorders>
          </w:tcPr>
          <w:p>
            <w:pPr>
              <w:pStyle w:val="TableParagraph"/>
              <w:spacing w:line="201" w:lineRule="exact"/>
              <w:ind w:left="239"/>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p>
        </w:tc>
        <w:tc>
          <w:tcPr>
            <w:tcW w:w="1368" w:type="dxa"/>
            <w:tcBorders>
              <w:top w:val="single" w:sz="12" w:space="0" w:color="000000"/>
            </w:tcBorders>
          </w:tcPr>
          <w:p>
            <w:pPr>
              <w:pStyle w:val="TableParagraph"/>
              <w:spacing w:line="201" w:lineRule="exact"/>
              <w:ind w:right="159"/>
              <w:jc w:val="right"/>
              <w:rPr>
                <w:b/>
                <w:sz w:val="18"/>
              </w:rPr>
            </w:pPr>
            <w:r>
              <w:rPr>
                <w:b/>
                <w:spacing w:val="-2"/>
                <w:sz w:val="18"/>
              </w:rPr>
              <w:t>829.000,00</w:t>
            </w:r>
          </w:p>
        </w:tc>
        <w:tc>
          <w:tcPr>
            <w:tcW w:w="1358" w:type="dxa"/>
            <w:tcBorders>
              <w:top w:val="single" w:sz="12" w:space="0" w:color="000000"/>
            </w:tcBorders>
          </w:tcPr>
          <w:p>
            <w:pPr>
              <w:pStyle w:val="TableParagraph"/>
              <w:spacing w:line="201" w:lineRule="exact"/>
              <w:ind w:right="167"/>
              <w:jc w:val="right"/>
              <w:rPr>
                <w:b/>
                <w:sz w:val="18"/>
              </w:rPr>
            </w:pPr>
            <w:r>
              <w:rPr>
                <w:b/>
                <w:spacing w:val="-2"/>
                <w:sz w:val="18"/>
              </w:rPr>
              <w:t>829.000,00</w:t>
            </w:r>
          </w:p>
        </w:tc>
        <w:tc>
          <w:tcPr>
            <w:tcW w:w="2083" w:type="dxa"/>
            <w:tcBorders>
              <w:top w:val="single" w:sz="12" w:space="0" w:color="000000"/>
            </w:tcBorders>
          </w:tcPr>
          <w:p>
            <w:pPr>
              <w:pStyle w:val="TableParagraph"/>
              <w:spacing w:line="201" w:lineRule="exact"/>
              <w:ind w:right="90"/>
              <w:jc w:val="right"/>
              <w:rPr>
                <w:b/>
                <w:sz w:val="18"/>
              </w:rPr>
            </w:pPr>
            <w:r>
              <w:rPr>
                <w:b/>
                <w:sz w:val="18"/>
              </w:rPr>
              <w:t>829.000,00</w:t>
            </w:r>
            <w:r>
              <w:rPr>
                <w:b/>
                <w:spacing w:val="34"/>
                <w:sz w:val="18"/>
              </w:rPr>
              <w:t> </w:t>
            </w:r>
            <w:r>
              <w:rPr>
                <w:b/>
                <w:spacing w:val="-2"/>
                <w:sz w:val="18"/>
              </w:rPr>
              <w:t>100,00%</w:t>
            </w:r>
          </w:p>
        </w:tc>
      </w:tr>
      <w:tr>
        <w:trPr>
          <w:trHeight w:val="277" w:hRule="atLeast"/>
        </w:trPr>
        <w:tc>
          <w:tcPr>
            <w:tcW w:w="5783" w:type="dxa"/>
          </w:tcPr>
          <w:p>
            <w:pPr>
              <w:pStyle w:val="TableParagraph"/>
              <w:spacing w:before="28"/>
              <w:ind w:left="404"/>
              <w:rPr>
                <w:b/>
                <w:sz w:val="18"/>
              </w:rPr>
            </w:pPr>
            <w:r>
              <w:rPr>
                <w:b/>
                <w:sz w:val="18"/>
              </w:rPr>
              <w:t>38</w:t>
            </w:r>
            <w:r>
              <w:rPr>
                <w:b/>
                <w:spacing w:val="-1"/>
                <w:sz w:val="18"/>
              </w:rPr>
              <w:t> </w:t>
            </w:r>
            <w:r>
              <w:rPr>
                <w:b/>
                <w:sz w:val="18"/>
              </w:rPr>
              <w:t>Ostali</w:t>
            </w:r>
            <w:r>
              <w:rPr>
                <w:b/>
                <w:spacing w:val="-1"/>
                <w:sz w:val="18"/>
              </w:rPr>
              <w:t> </w:t>
            </w:r>
            <w:r>
              <w:rPr>
                <w:b/>
                <w:spacing w:val="-2"/>
                <w:sz w:val="18"/>
              </w:rPr>
              <w:t>rashodi</w:t>
            </w:r>
          </w:p>
        </w:tc>
        <w:tc>
          <w:tcPr>
            <w:tcW w:w="1368" w:type="dxa"/>
          </w:tcPr>
          <w:p>
            <w:pPr>
              <w:pStyle w:val="TableParagraph"/>
              <w:spacing w:before="28"/>
              <w:ind w:right="159"/>
              <w:jc w:val="right"/>
              <w:rPr>
                <w:b/>
                <w:sz w:val="18"/>
              </w:rPr>
            </w:pPr>
            <w:r>
              <w:rPr>
                <w:b/>
                <w:spacing w:val="-2"/>
                <w:sz w:val="18"/>
              </w:rPr>
              <w:t>829.000,00</w:t>
            </w:r>
          </w:p>
        </w:tc>
        <w:tc>
          <w:tcPr>
            <w:tcW w:w="1358" w:type="dxa"/>
          </w:tcPr>
          <w:p>
            <w:pPr>
              <w:pStyle w:val="TableParagraph"/>
              <w:spacing w:before="28"/>
              <w:ind w:right="167"/>
              <w:jc w:val="right"/>
              <w:rPr>
                <w:b/>
                <w:sz w:val="18"/>
              </w:rPr>
            </w:pPr>
            <w:r>
              <w:rPr>
                <w:b/>
                <w:spacing w:val="-2"/>
                <w:sz w:val="18"/>
              </w:rPr>
              <w:t>829.000,00</w:t>
            </w:r>
          </w:p>
        </w:tc>
        <w:tc>
          <w:tcPr>
            <w:tcW w:w="2083" w:type="dxa"/>
          </w:tcPr>
          <w:p>
            <w:pPr>
              <w:pStyle w:val="TableParagraph"/>
              <w:spacing w:before="28"/>
              <w:ind w:right="90"/>
              <w:jc w:val="right"/>
              <w:rPr>
                <w:b/>
                <w:sz w:val="18"/>
              </w:rPr>
            </w:pPr>
            <w:r>
              <w:rPr>
                <w:b/>
                <w:sz w:val="18"/>
              </w:rPr>
              <w:t>829.000,00</w:t>
            </w:r>
            <w:r>
              <w:rPr>
                <w:b/>
                <w:spacing w:val="34"/>
                <w:sz w:val="18"/>
              </w:rPr>
              <w:t> </w:t>
            </w:r>
            <w:r>
              <w:rPr>
                <w:b/>
                <w:spacing w:val="-2"/>
                <w:sz w:val="18"/>
              </w:rPr>
              <w:t>100,00%</w:t>
            </w:r>
          </w:p>
        </w:tc>
      </w:tr>
      <w:tr>
        <w:trPr>
          <w:trHeight w:val="243" w:hRule="atLeast"/>
        </w:trPr>
        <w:tc>
          <w:tcPr>
            <w:tcW w:w="5783" w:type="dxa"/>
          </w:tcPr>
          <w:p>
            <w:pPr>
              <w:pStyle w:val="TableParagraph"/>
              <w:spacing w:line="187" w:lineRule="exact" w:before="36"/>
              <w:ind w:left="524"/>
              <w:rPr>
                <w:i/>
                <w:sz w:val="18"/>
              </w:rPr>
            </w:pPr>
            <w:r>
              <w:rPr>
                <w:i/>
                <w:sz w:val="18"/>
              </w:rPr>
              <w:t>3811</w:t>
            </w:r>
            <w:r>
              <w:rPr>
                <w:i/>
                <w:spacing w:val="-1"/>
                <w:sz w:val="18"/>
              </w:rPr>
              <w:t> </w:t>
            </w:r>
            <w:r>
              <w:rPr>
                <w:i/>
                <w:sz w:val="18"/>
              </w:rPr>
              <w:t>Tekuće</w:t>
            </w:r>
            <w:r>
              <w:rPr>
                <w:i/>
                <w:spacing w:val="-1"/>
                <w:sz w:val="18"/>
              </w:rPr>
              <w:t> </w:t>
            </w:r>
            <w:r>
              <w:rPr>
                <w:i/>
                <w:sz w:val="18"/>
              </w:rPr>
              <w:t>donacije</w:t>
            </w:r>
            <w:r>
              <w:rPr>
                <w:i/>
                <w:spacing w:val="-1"/>
                <w:sz w:val="18"/>
              </w:rPr>
              <w:t> </w:t>
            </w:r>
            <w:r>
              <w:rPr>
                <w:i/>
                <w:sz w:val="18"/>
              </w:rPr>
              <w:t>u</w:t>
            </w:r>
            <w:r>
              <w:rPr>
                <w:i/>
                <w:spacing w:val="-1"/>
                <w:sz w:val="18"/>
              </w:rPr>
              <w:t> </w:t>
            </w:r>
            <w:r>
              <w:rPr>
                <w:i/>
                <w:spacing w:val="-2"/>
                <w:sz w:val="18"/>
              </w:rPr>
              <w:t>novcu</w:t>
            </w:r>
          </w:p>
        </w:tc>
        <w:tc>
          <w:tcPr>
            <w:tcW w:w="1368" w:type="dxa"/>
          </w:tcPr>
          <w:p>
            <w:pPr>
              <w:pStyle w:val="TableParagraph"/>
              <w:rPr>
                <w:rFonts w:ascii="Times New Roman"/>
                <w:sz w:val="16"/>
              </w:rPr>
            </w:pPr>
          </w:p>
        </w:tc>
        <w:tc>
          <w:tcPr>
            <w:tcW w:w="1358" w:type="dxa"/>
          </w:tcPr>
          <w:p>
            <w:pPr>
              <w:pStyle w:val="TableParagraph"/>
              <w:rPr>
                <w:rFonts w:ascii="Times New Roman"/>
                <w:sz w:val="16"/>
              </w:rPr>
            </w:pPr>
          </w:p>
        </w:tc>
        <w:tc>
          <w:tcPr>
            <w:tcW w:w="2083" w:type="dxa"/>
          </w:tcPr>
          <w:p>
            <w:pPr>
              <w:pStyle w:val="TableParagraph"/>
              <w:spacing w:line="187" w:lineRule="exact" w:before="36"/>
              <w:ind w:left="294"/>
              <w:rPr>
                <w:i/>
                <w:sz w:val="18"/>
              </w:rPr>
            </w:pPr>
            <w:r>
              <w:rPr>
                <w:i/>
                <w:spacing w:val="-2"/>
                <w:sz w:val="18"/>
              </w:rPr>
              <w:t>829.000,00</w:t>
            </w:r>
          </w:p>
        </w:tc>
      </w:tr>
    </w:tbl>
    <w:p>
      <w:pPr>
        <w:pStyle w:val="TableParagraph"/>
        <w:spacing w:after="0" w:line="187" w:lineRule="exact"/>
        <w:rPr>
          <w:i/>
          <w:sz w:val="18"/>
        </w:rPr>
        <w:sectPr>
          <w:headerReference w:type="default" r:id="rId32"/>
          <w:footerReference w:type="default" r:id="rId33"/>
          <w:pgSz w:w="11900" w:h="16840"/>
          <w:pgMar w:header="0" w:footer="127" w:top="540" w:bottom="320" w:left="360" w:right="360"/>
        </w:sectPr>
      </w:pPr>
    </w:p>
    <w:tbl>
      <w:tblPr>
        <w:tblW w:w="0" w:type="auto"/>
        <w:jc w:val="left"/>
        <w:tblInd w:w="21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85"/>
        <w:gridCol w:w="840"/>
        <w:gridCol w:w="4763"/>
        <w:gridCol w:w="1373"/>
        <w:gridCol w:w="1351"/>
        <w:gridCol w:w="1366"/>
        <w:gridCol w:w="796"/>
        <w:gridCol w:w="106"/>
      </w:tblGrid>
      <w:tr>
        <w:trPr>
          <w:trHeight w:val="558" w:hRule="atLeast"/>
        </w:trPr>
        <w:tc>
          <w:tcPr>
            <w:tcW w:w="1125" w:type="dxa"/>
            <w:gridSpan w:val="2"/>
            <w:tcBorders>
              <w:bottom w:val="thickThinMediumGap" w:sz="6" w:space="0" w:color="000000"/>
            </w:tcBorders>
          </w:tcPr>
          <w:p>
            <w:pPr>
              <w:pStyle w:val="TableParagraph"/>
              <w:spacing w:before="174"/>
              <w:ind w:left="259"/>
              <w:rPr>
                <w:rFonts w:ascii="Microsoft Sans Serif"/>
                <w:sz w:val="18"/>
              </w:rPr>
            </w:pPr>
            <w:r>
              <w:rPr>
                <w:rFonts w:ascii="Microsoft Sans Serif"/>
                <w:spacing w:val="-2"/>
                <w:sz w:val="18"/>
              </w:rPr>
              <w:t>Oznaka</w:t>
            </w:r>
          </w:p>
        </w:tc>
        <w:tc>
          <w:tcPr>
            <w:tcW w:w="4763" w:type="dxa"/>
            <w:tcBorders>
              <w:bottom w:val="thickThinMediumGap" w:sz="6" w:space="0" w:color="000000"/>
              <w:right w:val="single" w:sz="12" w:space="0" w:color="000000"/>
            </w:tcBorders>
          </w:tcPr>
          <w:p>
            <w:pPr>
              <w:pStyle w:val="TableParagraph"/>
              <w:spacing w:before="174"/>
              <w:ind w:left="27"/>
              <w:jc w:val="center"/>
              <w:rPr>
                <w:rFonts w:ascii="Microsoft Sans Serif"/>
                <w:sz w:val="18"/>
              </w:rPr>
            </w:pPr>
            <w:r>
              <w:rPr>
                <w:rFonts w:ascii="Microsoft Sans Serif"/>
                <w:spacing w:val="-2"/>
                <w:sz w:val="18"/>
              </w:rPr>
              <w:t>Naziv</w:t>
            </w:r>
          </w:p>
        </w:tc>
        <w:tc>
          <w:tcPr>
            <w:tcW w:w="1373" w:type="dxa"/>
            <w:tcBorders>
              <w:left w:val="single" w:sz="12" w:space="0" w:color="000000"/>
              <w:bottom w:val="thickThinMediumGap" w:sz="6" w:space="0" w:color="000000"/>
            </w:tcBorders>
          </w:tcPr>
          <w:p>
            <w:pPr>
              <w:pStyle w:val="TableParagraph"/>
              <w:spacing w:line="237" w:lineRule="auto" w:before="6"/>
              <w:ind w:left="328" w:right="203" w:hanging="145"/>
              <w:rPr>
                <w:rFonts w:ascii="Microsoft Sans Serif"/>
                <w:sz w:val="18"/>
              </w:rPr>
            </w:pPr>
            <w:r>
              <w:rPr>
                <w:rFonts w:ascii="Microsoft Sans Serif"/>
                <w:spacing w:val="-2"/>
                <w:sz w:val="18"/>
              </w:rPr>
              <w:t>REBALANS </w:t>
            </w:r>
            <w:r>
              <w:rPr>
                <w:rFonts w:ascii="Microsoft Sans Serif"/>
                <w:sz w:val="18"/>
              </w:rPr>
              <w:t>2024. (2)</w:t>
            </w:r>
          </w:p>
        </w:tc>
        <w:tc>
          <w:tcPr>
            <w:tcW w:w="1351" w:type="dxa"/>
            <w:tcBorders>
              <w:bottom w:val="thickThinMediumGap" w:sz="6" w:space="0" w:color="000000"/>
            </w:tcBorders>
          </w:tcPr>
          <w:p>
            <w:pPr>
              <w:pStyle w:val="TableParagraph"/>
              <w:spacing w:line="237" w:lineRule="auto" w:before="6"/>
              <w:ind w:left="320" w:right="84" w:hanging="255"/>
              <w:rPr>
                <w:rFonts w:ascii="Microsoft Sans Serif" w:hAnsi="Microsoft Sans Serif"/>
                <w:sz w:val="18"/>
              </w:rPr>
            </w:pPr>
            <w:r>
              <w:rPr>
                <w:rFonts w:ascii="Microsoft Sans Serif" w:hAnsi="Microsoft Sans Serif"/>
                <w:sz w:val="18"/>
              </w:rPr>
              <w:t>TEKUĆI</w:t>
            </w:r>
            <w:r>
              <w:rPr>
                <w:rFonts w:ascii="Microsoft Sans Serif" w:hAnsi="Microsoft Sans Serif"/>
                <w:spacing w:val="-12"/>
                <w:sz w:val="18"/>
              </w:rPr>
              <w:t> </w:t>
            </w:r>
            <w:r>
              <w:rPr>
                <w:rFonts w:ascii="Microsoft Sans Serif" w:hAnsi="Microsoft Sans Serif"/>
                <w:sz w:val="18"/>
              </w:rPr>
              <w:t>PLAN 2024. (3)</w:t>
            </w:r>
          </w:p>
        </w:tc>
        <w:tc>
          <w:tcPr>
            <w:tcW w:w="1366" w:type="dxa"/>
            <w:tcBorders>
              <w:bottom w:val="thickThinMediumGap" w:sz="6" w:space="0" w:color="000000"/>
            </w:tcBorders>
          </w:tcPr>
          <w:p>
            <w:pPr>
              <w:pStyle w:val="TableParagraph"/>
              <w:spacing w:line="237" w:lineRule="auto" w:before="6"/>
              <w:ind w:left="327" w:right="191" w:hanging="160"/>
              <w:rPr>
                <w:rFonts w:ascii="Microsoft Sans Serif" w:hAnsi="Microsoft Sans Serif"/>
                <w:sz w:val="18"/>
              </w:rPr>
            </w:pPr>
            <w:r>
              <w:rPr>
                <w:rFonts w:ascii="Microsoft Sans Serif" w:hAnsi="Microsoft Sans Serif"/>
                <w:spacing w:val="-2"/>
                <w:sz w:val="18"/>
              </w:rPr>
              <w:t>IZVRŠENJE </w:t>
            </w:r>
            <w:r>
              <w:rPr>
                <w:rFonts w:ascii="Microsoft Sans Serif" w:hAnsi="Microsoft Sans Serif"/>
                <w:sz w:val="18"/>
              </w:rPr>
              <w:t>2024. (4)</w:t>
            </w:r>
          </w:p>
        </w:tc>
        <w:tc>
          <w:tcPr>
            <w:tcW w:w="796" w:type="dxa"/>
            <w:tcBorders>
              <w:bottom w:val="thickThinMediumGap" w:sz="6" w:space="0" w:color="000000"/>
            </w:tcBorders>
          </w:tcPr>
          <w:p>
            <w:pPr>
              <w:pStyle w:val="TableParagraph"/>
              <w:spacing w:line="237" w:lineRule="auto" w:before="6"/>
              <w:ind w:left="28" w:firstLine="12"/>
              <w:rPr>
                <w:rFonts w:ascii="Microsoft Sans Serif"/>
                <w:sz w:val="18"/>
              </w:rPr>
            </w:pPr>
            <w:r>
              <w:rPr>
                <w:rFonts w:ascii="Microsoft Sans Serif"/>
                <w:spacing w:val="-2"/>
                <w:sz w:val="18"/>
              </w:rPr>
              <w:t>INDEKS (5)=4/3*1</w:t>
            </w:r>
          </w:p>
        </w:tc>
        <w:tc>
          <w:tcPr>
            <w:tcW w:w="106" w:type="dxa"/>
            <w:tcBorders>
              <w:top w:val="nil"/>
              <w:bottom w:val="single" w:sz="12" w:space="0" w:color="000000"/>
              <w:right w:val="nil"/>
            </w:tcBorders>
          </w:tcPr>
          <w:p>
            <w:pPr>
              <w:pStyle w:val="TableParagraph"/>
              <w:rPr>
                <w:rFonts w:ascii="Times New Roman"/>
                <w:sz w:val="18"/>
              </w:rPr>
            </w:pPr>
          </w:p>
        </w:tc>
      </w:tr>
      <w:tr>
        <w:trPr>
          <w:trHeight w:val="363" w:hRule="atLeast"/>
        </w:trPr>
        <w:tc>
          <w:tcPr>
            <w:tcW w:w="285" w:type="dxa"/>
            <w:tcBorders>
              <w:left w:val="nil"/>
              <w:bottom w:val="nil"/>
              <w:right w:val="single" w:sz="12" w:space="0" w:color="000000"/>
            </w:tcBorders>
          </w:tcPr>
          <w:p>
            <w:pPr>
              <w:pStyle w:val="TableParagraph"/>
              <w:rPr>
                <w:rFonts w:ascii="Times New Roman"/>
                <w:sz w:val="18"/>
              </w:rPr>
            </w:pPr>
          </w:p>
        </w:tc>
        <w:tc>
          <w:tcPr>
            <w:tcW w:w="5603" w:type="dxa"/>
            <w:gridSpan w:val="2"/>
            <w:tcBorders>
              <w:top w:val="thinThickMediumGap" w:sz="6" w:space="0" w:color="000000"/>
              <w:left w:val="single" w:sz="12" w:space="0" w:color="000000"/>
              <w:bottom w:val="single" w:sz="12" w:space="0" w:color="000000"/>
              <w:right w:val="nil"/>
            </w:tcBorders>
            <w:shd w:val="clear" w:color="auto" w:fill="FFFFFF"/>
          </w:tcPr>
          <w:p>
            <w:pPr>
              <w:pStyle w:val="TableParagraph"/>
              <w:spacing w:line="200" w:lineRule="exact" w:before="12"/>
              <w:ind w:left="44"/>
              <w:rPr>
                <w:b/>
                <w:sz w:val="18"/>
              </w:rPr>
            </w:pPr>
            <w:r>
              <w:rPr>
                <w:b/>
                <w:sz w:val="18"/>
              </w:rPr>
              <mc:AlternateContent>
                <mc:Choice Requires="wps">
                  <w:drawing>
                    <wp:anchor distT="0" distB="0" distL="0" distR="0" allowOverlap="1" layoutInCell="1" locked="0" behindDoc="1" simplePos="0" relativeHeight="463071744">
                      <wp:simplePos x="0" y="0"/>
                      <wp:positionH relativeFrom="column">
                        <wp:posOffset>28575</wp:posOffset>
                      </wp:positionH>
                      <wp:positionV relativeFrom="paragraph">
                        <wp:posOffset>31178</wp:posOffset>
                      </wp:positionV>
                      <wp:extent cx="3533775" cy="257175"/>
                      <wp:effectExtent l="0" t="0" r="0" b="0"/>
                      <wp:wrapNone/>
                      <wp:docPr id="166" name="Group 166"/>
                      <wp:cNvGraphicFramePr>
                        <a:graphicFrameLocks/>
                      </wp:cNvGraphicFramePr>
                      <a:graphic>
                        <a:graphicData uri="http://schemas.microsoft.com/office/word/2010/wordprocessingGroup">
                          <wpg:wgp>
                            <wpg:cNvPr id="166" name="Group 166"/>
                            <wpg:cNvGrpSpPr/>
                            <wpg:grpSpPr>
                              <a:xfrm>
                                <a:off x="0" y="0"/>
                                <a:ext cx="3533775" cy="257175"/>
                                <a:chExt cx="3533775" cy="257175"/>
                              </a:xfrm>
                            </wpg:grpSpPr>
                            <wps:wsp>
                              <wps:cNvPr id="167" name="Graphic 167"/>
                              <wps:cNvSpPr/>
                              <wps:spPr>
                                <a:xfrm>
                                  <a:off x="0" y="0"/>
                                  <a:ext cx="3533775" cy="257175"/>
                                </a:xfrm>
                                <a:custGeom>
                                  <a:avLst/>
                                  <a:gdLst/>
                                  <a:ahLst/>
                                  <a:cxnLst/>
                                  <a:rect l="l" t="t" r="r" b="b"/>
                                  <a:pathLst>
                                    <a:path w="3533775" h="257175">
                                      <a:moveTo>
                                        <a:pt x="3533775" y="257175"/>
                                      </a:moveTo>
                                      <a:lnTo>
                                        <a:pt x="0" y="257175"/>
                                      </a:lnTo>
                                      <a:lnTo>
                                        <a:pt x="0" y="0"/>
                                      </a:lnTo>
                                      <a:lnTo>
                                        <a:pt x="3533775" y="0"/>
                                      </a:lnTo>
                                      <a:lnTo>
                                        <a:pt x="3533775" y="257175"/>
                                      </a:lnTo>
                                      <a:close/>
                                    </a:path>
                                  </a:pathLst>
                                </a:custGeom>
                                <a:solidFill>
                                  <a:srgbClr val="FFFFFF"/>
                                </a:solidFill>
                              </wps:spPr>
                              <wps:bodyPr wrap="square" lIns="0" tIns="0" rIns="0" bIns="0" rtlCol="0">
                                <a:prstTxWarp prst="textNoShape">
                                  <a:avLst/>
                                </a:prstTxWarp>
                                <a:noAutofit/>
                              </wps:bodyPr>
                            </wps:wsp>
                          </wpg:wgp>
                        </a:graphicData>
                      </a:graphic>
                    </wp:anchor>
                  </w:drawing>
                </mc:Choice>
                <mc:Fallback>
                  <w:pict>
                    <v:group style="position:absolute;margin-left:2.25pt;margin-top:2.45498pt;width:278.25pt;height:20.25pt;mso-position-horizontal-relative:column;mso-position-vertical-relative:paragraph;z-index:-40244736" id="docshapegroup150" coordorigin="45,49" coordsize="5565,405">
                      <v:rect style="position:absolute;left:45;top:49;width:5565;height:405" id="docshape151" filled="true" fillcolor="#ffffff" stroked="false">
                        <v:fill type="solid"/>
                      </v:rect>
                      <w10:wrap type="none"/>
                    </v:group>
                  </w:pict>
                </mc:Fallback>
              </mc:AlternateContent>
            </w:r>
            <w:r>
              <w:rPr>
                <w:b/>
                <w:color w:val="00009F"/>
                <w:sz w:val="18"/>
              </w:rPr>
              <w:t>A102503</w:t>
            </w:r>
            <w:r>
              <w:rPr>
                <w:b/>
                <w:color w:val="00009F"/>
                <w:spacing w:val="-6"/>
                <w:sz w:val="18"/>
              </w:rPr>
              <w:t> </w:t>
            </w:r>
            <w:r>
              <w:rPr>
                <w:b/>
                <w:color w:val="00009F"/>
                <w:sz w:val="18"/>
              </w:rPr>
              <w:t>Opća</w:t>
            </w:r>
            <w:r>
              <w:rPr>
                <w:b/>
                <w:color w:val="00009F"/>
                <w:spacing w:val="-6"/>
                <w:sz w:val="18"/>
              </w:rPr>
              <w:t> </w:t>
            </w:r>
            <w:r>
              <w:rPr>
                <w:b/>
                <w:color w:val="00009F"/>
                <w:sz w:val="18"/>
              </w:rPr>
              <w:t>i</w:t>
            </w:r>
            <w:r>
              <w:rPr>
                <w:b/>
                <w:color w:val="00009F"/>
                <w:spacing w:val="-6"/>
                <w:sz w:val="18"/>
              </w:rPr>
              <w:t> </w:t>
            </w:r>
            <w:r>
              <w:rPr>
                <w:b/>
                <w:color w:val="00009F"/>
                <w:sz w:val="18"/>
              </w:rPr>
              <w:t>zdravstvena</w:t>
            </w:r>
            <w:r>
              <w:rPr>
                <w:b/>
                <w:color w:val="00009F"/>
                <w:spacing w:val="-6"/>
                <w:sz w:val="18"/>
              </w:rPr>
              <w:t> </w:t>
            </w:r>
            <w:r>
              <w:rPr>
                <w:b/>
                <w:color w:val="00009F"/>
                <w:sz w:val="18"/>
              </w:rPr>
              <w:t>zaštita</w:t>
            </w:r>
            <w:r>
              <w:rPr>
                <w:b/>
                <w:color w:val="00009F"/>
                <w:spacing w:val="-6"/>
                <w:sz w:val="18"/>
              </w:rPr>
              <w:t> </w:t>
            </w:r>
            <w:r>
              <w:rPr>
                <w:b/>
                <w:color w:val="00009F"/>
                <w:sz w:val="18"/>
              </w:rPr>
              <w:t>sportaša</w:t>
            </w:r>
            <w:r>
              <w:rPr>
                <w:b/>
                <w:color w:val="00009F"/>
                <w:spacing w:val="-6"/>
                <w:sz w:val="18"/>
              </w:rPr>
              <w:t> </w:t>
            </w:r>
            <w:r>
              <w:rPr>
                <w:b/>
                <w:color w:val="00009F"/>
                <w:sz w:val="18"/>
              </w:rPr>
              <w:t>-</w:t>
            </w:r>
            <w:r>
              <w:rPr>
                <w:b/>
                <w:color w:val="00009F"/>
                <w:spacing w:val="-6"/>
                <w:sz w:val="18"/>
              </w:rPr>
              <w:t> </w:t>
            </w:r>
            <w:r>
              <w:rPr>
                <w:b/>
                <w:color w:val="00009F"/>
                <w:sz w:val="18"/>
              </w:rPr>
              <w:t>sportska </w:t>
            </w:r>
            <w:r>
              <w:rPr>
                <w:b/>
                <w:color w:val="00009F"/>
                <w:spacing w:val="-2"/>
                <w:sz w:val="18"/>
              </w:rPr>
              <w:t>ambulanta</w:t>
            </w:r>
          </w:p>
        </w:tc>
        <w:tc>
          <w:tcPr>
            <w:tcW w:w="4992" w:type="dxa"/>
            <w:gridSpan w:val="5"/>
            <w:tcBorders>
              <w:top w:val="thinThickMediumGap" w:sz="6" w:space="0" w:color="000000"/>
              <w:left w:val="nil"/>
              <w:bottom w:val="single" w:sz="12" w:space="0" w:color="000000"/>
              <w:right w:val="single" w:sz="12" w:space="0" w:color="000000"/>
            </w:tcBorders>
          </w:tcPr>
          <w:p>
            <w:pPr>
              <w:pStyle w:val="TableParagraph"/>
              <w:tabs>
                <w:tab w:pos="1935" w:val="left" w:leader="none"/>
                <w:tab w:pos="3300" w:val="left" w:leader="none"/>
              </w:tabs>
              <w:spacing w:before="43"/>
              <w:ind w:left="585"/>
              <w:rPr>
                <w:b/>
                <w:sz w:val="18"/>
              </w:rPr>
            </w:pPr>
            <w:r>
              <w:rPr>
                <w:b/>
                <w:color w:val="00009F"/>
                <w:spacing w:val="-2"/>
                <w:sz w:val="18"/>
              </w:rPr>
              <w:t>50.000,00</w:t>
            </w:r>
            <w:r>
              <w:rPr>
                <w:b/>
                <w:color w:val="00009F"/>
                <w:sz w:val="18"/>
              </w:rPr>
              <w:tab/>
            </w:r>
            <w:r>
              <w:rPr>
                <w:b/>
                <w:color w:val="00009F"/>
                <w:spacing w:val="-2"/>
                <w:sz w:val="18"/>
              </w:rPr>
              <w:t>50.000,00</w:t>
            </w:r>
            <w:r>
              <w:rPr>
                <w:b/>
                <w:color w:val="00009F"/>
                <w:sz w:val="18"/>
              </w:rPr>
              <w:tab/>
              <w:t>50.000,00</w:t>
            </w:r>
            <w:r>
              <w:rPr>
                <w:b/>
                <w:color w:val="00009F"/>
                <w:spacing w:val="32"/>
                <w:sz w:val="18"/>
              </w:rPr>
              <w:t> </w:t>
            </w:r>
            <w:r>
              <w:rPr>
                <w:b/>
                <w:color w:val="00009F"/>
                <w:spacing w:val="-2"/>
                <w:sz w:val="18"/>
              </w:rPr>
              <w:t>100,00%</w:t>
            </w:r>
          </w:p>
        </w:tc>
      </w:tr>
    </w:tbl>
    <w:p>
      <w:pPr>
        <w:spacing w:line="240" w:lineRule="auto" w:before="3" w:after="0"/>
        <w:rPr>
          <w:i/>
          <w:sz w:val="7"/>
        </w:rPr>
      </w:pPr>
    </w:p>
    <w:tbl>
      <w:tblPr>
        <w:tblW w:w="0" w:type="auto"/>
        <w:jc w:val="left"/>
        <w:tblInd w:w="5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698"/>
        <w:gridCol w:w="1368"/>
        <w:gridCol w:w="1357"/>
        <w:gridCol w:w="1308"/>
        <w:gridCol w:w="857"/>
      </w:tblGrid>
      <w:tr>
        <w:trPr>
          <w:trHeight w:val="243" w:hRule="atLeast"/>
        </w:trPr>
        <w:tc>
          <w:tcPr>
            <w:tcW w:w="5698" w:type="dxa"/>
          </w:tcPr>
          <w:p>
            <w:pPr>
              <w:pStyle w:val="TableParagraph"/>
              <w:spacing w:line="201" w:lineRule="exact"/>
              <w:ind w:left="239"/>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p>
        </w:tc>
        <w:tc>
          <w:tcPr>
            <w:tcW w:w="1368" w:type="dxa"/>
          </w:tcPr>
          <w:p>
            <w:pPr>
              <w:pStyle w:val="TableParagraph"/>
              <w:spacing w:line="201" w:lineRule="exact"/>
              <w:ind w:right="74"/>
              <w:jc w:val="right"/>
              <w:rPr>
                <w:b/>
                <w:sz w:val="18"/>
              </w:rPr>
            </w:pPr>
            <w:r>
              <w:rPr>
                <w:b/>
                <w:spacing w:val="-2"/>
                <w:sz w:val="18"/>
              </w:rPr>
              <w:t>50.000,00</w:t>
            </w:r>
          </w:p>
        </w:tc>
        <w:tc>
          <w:tcPr>
            <w:tcW w:w="1357" w:type="dxa"/>
          </w:tcPr>
          <w:p>
            <w:pPr>
              <w:pStyle w:val="TableParagraph"/>
              <w:spacing w:line="201" w:lineRule="exact"/>
              <w:ind w:right="81"/>
              <w:jc w:val="right"/>
              <w:rPr>
                <w:b/>
                <w:sz w:val="18"/>
              </w:rPr>
            </w:pPr>
            <w:r>
              <w:rPr>
                <w:b/>
                <w:spacing w:val="-2"/>
                <w:sz w:val="18"/>
              </w:rPr>
              <w:t>50.000,00</w:t>
            </w:r>
          </w:p>
        </w:tc>
        <w:tc>
          <w:tcPr>
            <w:tcW w:w="1308" w:type="dxa"/>
          </w:tcPr>
          <w:p>
            <w:pPr>
              <w:pStyle w:val="TableParagraph"/>
              <w:spacing w:line="201" w:lineRule="exact"/>
              <w:ind w:right="24"/>
              <w:jc w:val="right"/>
              <w:rPr>
                <w:b/>
                <w:sz w:val="18"/>
              </w:rPr>
            </w:pPr>
            <w:r>
              <w:rPr>
                <w:b/>
                <w:spacing w:val="-2"/>
                <w:sz w:val="18"/>
              </w:rPr>
              <w:t>50.000,00</w:t>
            </w:r>
          </w:p>
        </w:tc>
        <w:tc>
          <w:tcPr>
            <w:tcW w:w="857" w:type="dxa"/>
          </w:tcPr>
          <w:p>
            <w:pPr>
              <w:pStyle w:val="TableParagraph"/>
              <w:spacing w:line="201" w:lineRule="exact"/>
              <w:ind w:left="30" w:right="58"/>
              <w:jc w:val="center"/>
              <w:rPr>
                <w:b/>
                <w:sz w:val="18"/>
              </w:rPr>
            </w:pPr>
            <w:r>
              <w:rPr>
                <w:b/>
                <w:spacing w:val="-2"/>
                <w:sz w:val="18"/>
              </w:rPr>
              <w:t>100,00%</w:t>
            </w:r>
          </w:p>
        </w:tc>
      </w:tr>
      <w:tr>
        <w:trPr>
          <w:trHeight w:val="277" w:hRule="atLeast"/>
        </w:trPr>
        <w:tc>
          <w:tcPr>
            <w:tcW w:w="5698" w:type="dxa"/>
          </w:tcPr>
          <w:p>
            <w:pPr>
              <w:pStyle w:val="TableParagraph"/>
              <w:spacing w:before="36"/>
              <w:ind w:left="404"/>
              <w:rPr>
                <w:b/>
                <w:sz w:val="18"/>
              </w:rPr>
            </w:pPr>
            <w:r>
              <w:rPr>
                <w:b/>
                <w:sz w:val="18"/>
              </w:rPr>
              <w:t>38</w:t>
            </w:r>
            <w:r>
              <w:rPr>
                <w:b/>
                <w:spacing w:val="-1"/>
                <w:sz w:val="18"/>
              </w:rPr>
              <w:t> </w:t>
            </w:r>
            <w:r>
              <w:rPr>
                <w:b/>
                <w:sz w:val="18"/>
              </w:rPr>
              <w:t>Ostali</w:t>
            </w:r>
            <w:r>
              <w:rPr>
                <w:b/>
                <w:spacing w:val="-1"/>
                <w:sz w:val="18"/>
              </w:rPr>
              <w:t> </w:t>
            </w:r>
            <w:r>
              <w:rPr>
                <w:b/>
                <w:spacing w:val="-2"/>
                <w:sz w:val="18"/>
              </w:rPr>
              <w:t>rashodi</w:t>
            </w:r>
          </w:p>
        </w:tc>
        <w:tc>
          <w:tcPr>
            <w:tcW w:w="1368" w:type="dxa"/>
          </w:tcPr>
          <w:p>
            <w:pPr>
              <w:pStyle w:val="TableParagraph"/>
              <w:spacing w:before="36"/>
              <w:ind w:right="74"/>
              <w:jc w:val="right"/>
              <w:rPr>
                <w:b/>
                <w:sz w:val="18"/>
              </w:rPr>
            </w:pPr>
            <w:r>
              <w:rPr>
                <w:b/>
                <w:spacing w:val="-2"/>
                <w:sz w:val="18"/>
              </w:rPr>
              <w:t>50.000,00</w:t>
            </w:r>
          </w:p>
        </w:tc>
        <w:tc>
          <w:tcPr>
            <w:tcW w:w="1357" w:type="dxa"/>
          </w:tcPr>
          <w:p>
            <w:pPr>
              <w:pStyle w:val="TableParagraph"/>
              <w:spacing w:before="36"/>
              <w:ind w:right="81"/>
              <w:jc w:val="right"/>
              <w:rPr>
                <w:b/>
                <w:sz w:val="18"/>
              </w:rPr>
            </w:pPr>
            <w:r>
              <w:rPr>
                <w:b/>
                <w:spacing w:val="-2"/>
                <w:sz w:val="18"/>
              </w:rPr>
              <w:t>50.000,00</w:t>
            </w:r>
          </w:p>
        </w:tc>
        <w:tc>
          <w:tcPr>
            <w:tcW w:w="1308" w:type="dxa"/>
          </w:tcPr>
          <w:p>
            <w:pPr>
              <w:pStyle w:val="TableParagraph"/>
              <w:spacing w:before="36"/>
              <w:ind w:right="24"/>
              <w:jc w:val="right"/>
              <w:rPr>
                <w:b/>
                <w:sz w:val="18"/>
              </w:rPr>
            </w:pPr>
            <w:r>
              <w:rPr>
                <w:b/>
                <w:spacing w:val="-2"/>
                <w:sz w:val="18"/>
              </w:rPr>
              <w:t>50.000,00</w:t>
            </w:r>
          </w:p>
        </w:tc>
        <w:tc>
          <w:tcPr>
            <w:tcW w:w="857" w:type="dxa"/>
          </w:tcPr>
          <w:p>
            <w:pPr>
              <w:pStyle w:val="TableParagraph"/>
              <w:spacing w:before="36"/>
              <w:ind w:left="30" w:right="58"/>
              <w:jc w:val="center"/>
              <w:rPr>
                <w:b/>
                <w:sz w:val="18"/>
              </w:rPr>
            </w:pPr>
            <w:r>
              <w:rPr>
                <w:b/>
                <w:spacing w:val="-2"/>
                <w:sz w:val="18"/>
              </w:rPr>
              <w:t>100,00%</w:t>
            </w:r>
          </w:p>
        </w:tc>
      </w:tr>
      <w:tr>
        <w:trPr>
          <w:trHeight w:val="304" w:hRule="atLeast"/>
        </w:trPr>
        <w:tc>
          <w:tcPr>
            <w:tcW w:w="5698" w:type="dxa"/>
            <w:tcBorders>
              <w:bottom w:val="single" w:sz="12" w:space="0" w:color="000000"/>
            </w:tcBorders>
          </w:tcPr>
          <w:p>
            <w:pPr>
              <w:pStyle w:val="TableParagraph"/>
              <w:spacing w:before="28"/>
              <w:ind w:left="524"/>
              <w:rPr>
                <w:i/>
                <w:sz w:val="18"/>
              </w:rPr>
            </w:pPr>
            <w:r>
              <w:rPr>
                <w:i/>
                <w:sz w:val="18"/>
              </w:rPr>
              <w:t>3811</w:t>
            </w:r>
            <w:r>
              <w:rPr>
                <w:i/>
                <w:spacing w:val="-1"/>
                <w:sz w:val="18"/>
              </w:rPr>
              <w:t> </w:t>
            </w:r>
            <w:r>
              <w:rPr>
                <w:i/>
                <w:sz w:val="18"/>
              </w:rPr>
              <w:t>Tekuće</w:t>
            </w:r>
            <w:r>
              <w:rPr>
                <w:i/>
                <w:spacing w:val="-1"/>
                <w:sz w:val="18"/>
              </w:rPr>
              <w:t> </w:t>
            </w:r>
            <w:r>
              <w:rPr>
                <w:i/>
                <w:sz w:val="18"/>
              </w:rPr>
              <w:t>donacije</w:t>
            </w:r>
            <w:r>
              <w:rPr>
                <w:i/>
                <w:spacing w:val="-1"/>
                <w:sz w:val="18"/>
              </w:rPr>
              <w:t> </w:t>
            </w:r>
            <w:r>
              <w:rPr>
                <w:i/>
                <w:sz w:val="18"/>
              </w:rPr>
              <w:t>u</w:t>
            </w:r>
            <w:r>
              <w:rPr>
                <w:i/>
                <w:spacing w:val="-1"/>
                <w:sz w:val="18"/>
              </w:rPr>
              <w:t> </w:t>
            </w:r>
            <w:r>
              <w:rPr>
                <w:i/>
                <w:spacing w:val="-2"/>
                <w:sz w:val="18"/>
              </w:rPr>
              <w:t>novcu</w:t>
            </w:r>
          </w:p>
        </w:tc>
        <w:tc>
          <w:tcPr>
            <w:tcW w:w="1368" w:type="dxa"/>
            <w:tcBorders>
              <w:bottom w:val="single" w:sz="12" w:space="0" w:color="000000"/>
            </w:tcBorders>
          </w:tcPr>
          <w:p>
            <w:pPr>
              <w:pStyle w:val="TableParagraph"/>
              <w:rPr>
                <w:rFonts w:ascii="Times New Roman"/>
                <w:sz w:val="18"/>
              </w:rPr>
            </w:pPr>
          </w:p>
        </w:tc>
        <w:tc>
          <w:tcPr>
            <w:tcW w:w="1357" w:type="dxa"/>
            <w:tcBorders>
              <w:bottom w:val="single" w:sz="12" w:space="0" w:color="000000"/>
            </w:tcBorders>
          </w:tcPr>
          <w:p>
            <w:pPr>
              <w:pStyle w:val="TableParagraph"/>
              <w:rPr>
                <w:rFonts w:ascii="Times New Roman"/>
                <w:sz w:val="18"/>
              </w:rPr>
            </w:pPr>
          </w:p>
        </w:tc>
        <w:tc>
          <w:tcPr>
            <w:tcW w:w="1308" w:type="dxa"/>
            <w:tcBorders>
              <w:bottom w:val="single" w:sz="12" w:space="0" w:color="000000"/>
            </w:tcBorders>
          </w:tcPr>
          <w:p>
            <w:pPr>
              <w:pStyle w:val="TableParagraph"/>
              <w:spacing w:before="28"/>
              <w:ind w:right="24"/>
              <w:jc w:val="right"/>
              <w:rPr>
                <w:i/>
                <w:sz w:val="18"/>
              </w:rPr>
            </w:pPr>
            <w:r>
              <w:rPr>
                <w:i/>
                <w:spacing w:val="-2"/>
                <w:sz w:val="18"/>
              </w:rPr>
              <w:t>50.000,00</w:t>
            </w:r>
          </w:p>
        </w:tc>
        <w:tc>
          <w:tcPr>
            <w:tcW w:w="857" w:type="dxa"/>
            <w:tcBorders>
              <w:bottom w:val="single" w:sz="12" w:space="0" w:color="000000"/>
            </w:tcBorders>
          </w:tcPr>
          <w:p>
            <w:pPr>
              <w:pStyle w:val="TableParagraph"/>
              <w:rPr>
                <w:rFonts w:ascii="Times New Roman"/>
                <w:sz w:val="18"/>
              </w:rPr>
            </w:pPr>
          </w:p>
        </w:tc>
      </w:tr>
      <w:tr>
        <w:trPr>
          <w:trHeight w:val="359" w:hRule="atLeast"/>
        </w:trPr>
        <w:tc>
          <w:tcPr>
            <w:tcW w:w="5698" w:type="dxa"/>
            <w:tcBorders>
              <w:top w:val="single" w:sz="12" w:space="0" w:color="000000"/>
              <w:left w:val="single" w:sz="12" w:space="0" w:color="000000"/>
              <w:bottom w:val="single" w:sz="12" w:space="0" w:color="000000"/>
            </w:tcBorders>
          </w:tcPr>
          <w:p>
            <w:pPr>
              <w:pStyle w:val="TableParagraph"/>
              <w:spacing w:before="39"/>
              <w:ind w:left="44"/>
              <w:rPr>
                <w:b/>
                <w:sz w:val="18"/>
              </w:rPr>
            </w:pPr>
            <w:r>
              <w:rPr>
                <w:b/>
                <w:color w:val="00009F"/>
                <w:sz w:val="18"/>
              </w:rPr>
              <w:t>A102504</w:t>
            </w:r>
            <w:r>
              <w:rPr>
                <w:b/>
                <w:color w:val="00009F"/>
                <w:spacing w:val="-1"/>
                <w:sz w:val="18"/>
              </w:rPr>
              <w:t> </w:t>
            </w:r>
            <w:r>
              <w:rPr>
                <w:b/>
                <w:color w:val="00009F"/>
                <w:sz w:val="18"/>
              </w:rPr>
              <w:t>Djelovanje</w:t>
            </w:r>
            <w:r>
              <w:rPr>
                <w:b/>
                <w:color w:val="00009F"/>
                <w:spacing w:val="-1"/>
                <w:sz w:val="18"/>
              </w:rPr>
              <w:t> </w:t>
            </w:r>
            <w:r>
              <w:rPr>
                <w:b/>
                <w:color w:val="00009F"/>
                <w:sz w:val="18"/>
              </w:rPr>
              <w:t>Zajednice</w:t>
            </w:r>
            <w:r>
              <w:rPr>
                <w:b/>
                <w:color w:val="00009F"/>
                <w:spacing w:val="-1"/>
                <w:sz w:val="18"/>
              </w:rPr>
              <w:t> </w:t>
            </w:r>
            <w:r>
              <w:rPr>
                <w:b/>
                <w:color w:val="00009F"/>
                <w:spacing w:val="-2"/>
                <w:sz w:val="18"/>
              </w:rPr>
              <w:t>sportova</w:t>
            </w:r>
          </w:p>
        </w:tc>
        <w:tc>
          <w:tcPr>
            <w:tcW w:w="1368" w:type="dxa"/>
            <w:tcBorders>
              <w:top w:val="single" w:sz="12" w:space="0" w:color="000000"/>
              <w:bottom w:val="single" w:sz="12" w:space="0" w:color="000000"/>
            </w:tcBorders>
          </w:tcPr>
          <w:p>
            <w:pPr>
              <w:pStyle w:val="TableParagraph"/>
              <w:spacing w:before="39"/>
              <w:ind w:right="74"/>
              <w:jc w:val="right"/>
              <w:rPr>
                <w:b/>
                <w:sz w:val="18"/>
              </w:rPr>
            </w:pPr>
            <w:r>
              <w:rPr>
                <w:b/>
                <w:color w:val="00009F"/>
                <w:spacing w:val="-2"/>
                <w:sz w:val="18"/>
              </w:rPr>
              <w:t>108.000,00</w:t>
            </w:r>
          </w:p>
        </w:tc>
        <w:tc>
          <w:tcPr>
            <w:tcW w:w="1357" w:type="dxa"/>
            <w:tcBorders>
              <w:top w:val="single" w:sz="12" w:space="0" w:color="000000"/>
              <w:bottom w:val="single" w:sz="12" w:space="0" w:color="000000"/>
            </w:tcBorders>
          </w:tcPr>
          <w:p>
            <w:pPr>
              <w:pStyle w:val="TableParagraph"/>
              <w:spacing w:before="39"/>
              <w:ind w:right="81"/>
              <w:jc w:val="right"/>
              <w:rPr>
                <w:b/>
                <w:sz w:val="18"/>
              </w:rPr>
            </w:pPr>
            <w:r>
              <w:rPr>
                <w:b/>
                <w:color w:val="00009F"/>
                <w:spacing w:val="-2"/>
                <w:sz w:val="18"/>
              </w:rPr>
              <w:t>108.000,00</w:t>
            </w:r>
          </w:p>
        </w:tc>
        <w:tc>
          <w:tcPr>
            <w:tcW w:w="1308" w:type="dxa"/>
            <w:tcBorders>
              <w:top w:val="single" w:sz="12" w:space="0" w:color="000000"/>
              <w:bottom w:val="single" w:sz="12" w:space="0" w:color="000000"/>
            </w:tcBorders>
          </w:tcPr>
          <w:p>
            <w:pPr>
              <w:pStyle w:val="TableParagraph"/>
              <w:spacing w:before="39"/>
              <w:ind w:right="24"/>
              <w:jc w:val="right"/>
              <w:rPr>
                <w:b/>
                <w:sz w:val="18"/>
              </w:rPr>
            </w:pPr>
            <w:r>
              <w:rPr>
                <w:b/>
                <w:color w:val="00009F"/>
                <w:spacing w:val="-2"/>
                <w:sz w:val="18"/>
              </w:rPr>
              <w:t>108.000,00</w:t>
            </w:r>
          </w:p>
        </w:tc>
        <w:tc>
          <w:tcPr>
            <w:tcW w:w="857" w:type="dxa"/>
            <w:tcBorders>
              <w:top w:val="single" w:sz="12" w:space="0" w:color="000000"/>
              <w:bottom w:val="single" w:sz="12" w:space="0" w:color="000000"/>
              <w:right w:val="single" w:sz="12" w:space="0" w:color="000000"/>
            </w:tcBorders>
          </w:tcPr>
          <w:p>
            <w:pPr>
              <w:pStyle w:val="TableParagraph"/>
              <w:spacing w:before="39"/>
              <w:ind w:left="44" w:right="57"/>
              <w:jc w:val="center"/>
              <w:rPr>
                <w:b/>
                <w:sz w:val="18"/>
              </w:rPr>
            </w:pPr>
            <w:r>
              <w:rPr>
                <w:b/>
                <w:color w:val="00009F"/>
                <w:spacing w:val="-2"/>
                <w:sz w:val="18"/>
              </w:rPr>
              <w:t>100,00%</w:t>
            </w:r>
          </w:p>
        </w:tc>
      </w:tr>
      <w:tr>
        <w:trPr>
          <w:trHeight w:val="228" w:hRule="atLeast"/>
        </w:trPr>
        <w:tc>
          <w:tcPr>
            <w:tcW w:w="5698" w:type="dxa"/>
            <w:tcBorders>
              <w:top w:val="single" w:sz="12" w:space="0" w:color="000000"/>
            </w:tcBorders>
          </w:tcPr>
          <w:p>
            <w:pPr>
              <w:pStyle w:val="TableParagraph"/>
              <w:spacing w:line="186" w:lineRule="exact"/>
              <w:ind w:left="239"/>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p>
        </w:tc>
        <w:tc>
          <w:tcPr>
            <w:tcW w:w="1368" w:type="dxa"/>
            <w:tcBorders>
              <w:top w:val="single" w:sz="12" w:space="0" w:color="000000"/>
            </w:tcBorders>
          </w:tcPr>
          <w:p>
            <w:pPr>
              <w:pStyle w:val="TableParagraph"/>
              <w:spacing w:line="186" w:lineRule="exact"/>
              <w:ind w:right="74"/>
              <w:jc w:val="right"/>
              <w:rPr>
                <w:b/>
                <w:sz w:val="18"/>
              </w:rPr>
            </w:pPr>
            <w:r>
              <w:rPr>
                <w:b/>
                <w:spacing w:val="-2"/>
                <w:sz w:val="18"/>
              </w:rPr>
              <w:t>108.000,00</w:t>
            </w:r>
          </w:p>
        </w:tc>
        <w:tc>
          <w:tcPr>
            <w:tcW w:w="1357" w:type="dxa"/>
            <w:tcBorders>
              <w:top w:val="single" w:sz="12" w:space="0" w:color="000000"/>
            </w:tcBorders>
          </w:tcPr>
          <w:p>
            <w:pPr>
              <w:pStyle w:val="TableParagraph"/>
              <w:spacing w:line="186" w:lineRule="exact"/>
              <w:ind w:right="81"/>
              <w:jc w:val="right"/>
              <w:rPr>
                <w:b/>
                <w:sz w:val="18"/>
              </w:rPr>
            </w:pPr>
            <w:r>
              <w:rPr>
                <w:b/>
                <w:spacing w:val="-2"/>
                <w:sz w:val="18"/>
              </w:rPr>
              <w:t>108.000,00</w:t>
            </w:r>
          </w:p>
        </w:tc>
        <w:tc>
          <w:tcPr>
            <w:tcW w:w="1308" w:type="dxa"/>
            <w:tcBorders>
              <w:top w:val="single" w:sz="12" w:space="0" w:color="000000"/>
            </w:tcBorders>
          </w:tcPr>
          <w:p>
            <w:pPr>
              <w:pStyle w:val="TableParagraph"/>
              <w:spacing w:line="186" w:lineRule="exact"/>
              <w:ind w:right="24"/>
              <w:jc w:val="right"/>
              <w:rPr>
                <w:b/>
                <w:sz w:val="18"/>
              </w:rPr>
            </w:pPr>
            <w:r>
              <w:rPr>
                <w:b/>
                <w:spacing w:val="-2"/>
                <w:sz w:val="18"/>
              </w:rPr>
              <w:t>108.000,00</w:t>
            </w:r>
          </w:p>
        </w:tc>
        <w:tc>
          <w:tcPr>
            <w:tcW w:w="857" w:type="dxa"/>
            <w:tcBorders>
              <w:top w:val="single" w:sz="12" w:space="0" w:color="000000"/>
            </w:tcBorders>
          </w:tcPr>
          <w:p>
            <w:pPr>
              <w:pStyle w:val="TableParagraph"/>
              <w:spacing w:line="186" w:lineRule="exact"/>
              <w:ind w:left="30" w:right="58"/>
              <w:jc w:val="center"/>
              <w:rPr>
                <w:b/>
                <w:sz w:val="18"/>
              </w:rPr>
            </w:pPr>
            <w:r>
              <w:rPr>
                <w:b/>
                <w:spacing w:val="-2"/>
                <w:sz w:val="18"/>
              </w:rPr>
              <w:t>100,00%</w:t>
            </w:r>
          </w:p>
        </w:tc>
      </w:tr>
      <w:tr>
        <w:trPr>
          <w:trHeight w:val="285" w:hRule="atLeast"/>
        </w:trPr>
        <w:tc>
          <w:tcPr>
            <w:tcW w:w="5698" w:type="dxa"/>
          </w:tcPr>
          <w:p>
            <w:pPr>
              <w:pStyle w:val="TableParagraph"/>
              <w:spacing w:before="36"/>
              <w:ind w:left="404"/>
              <w:rPr>
                <w:b/>
                <w:sz w:val="18"/>
              </w:rPr>
            </w:pPr>
            <w:r>
              <w:rPr>
                <w:b/>
                <w:sz w:val="18"/>
              </w:rPr>
              <w:t>38</w:t>
            </w:r>
            <w:r>
              <w:rPr>
                <w:b/>
                <w:spacing w:val="-1"/>
                <w:sz w:val="18"/>
              </w:rPr>
              <w:t> </w:t>
            </w:r>
            <w:r>
              <w:rPr>
                <w:b/>
                <w:sz w:val="18"/>
              </w:rPr>
              <w:t>Ostali</w:t>
            </w:r>
            <w:r>
              <w:rPr>
                <w:b/>
                <w:spacing w:val="-1"/>
                <w:sz w:val="18"/>
              </w:rPr>
              <w:t> </w:t>
            </w:r>
            <w:r>
              <w:rPr>
                <w:b/>
                <w:spacing w:val="-2"/>
                <w:sz w:val="18"/>
              </w:rPr>
              <w:t>rashodi</w:t>
            </w:r>
          </w:p>
        </w:tc>
        <w:tc>
          <w:tcPr>
            <w:tcW w:w="1368" w:type="dxa"/>
          </w:tcPr>
          <w:p>
            <w:pPr>
              <w:pStyle w:val="TableParagraph"/>
              <w:spacing w:before="36"/>
              <w:ind w:right="74"/>
              <w:jc w:val="right"/>
              <w:rPr>
                <w:b/>
                <w:sz w:val="18"/>
              </w:rPr>
            </w:pPr>
            <w:r>
              <w:rPr>
                <w:b/>
                <w:spacing w:val="-2"/>
                <w:sz w:val="18"/>
              </w:rPr>
              <w:t>108.000,00</w:t>
            </w:r>
          </w:p>
        </w:tc>
        <w:tc>
          <w:tcPr>
            <w:tcW w:w="1357" w:type="dxa"/>
          </w:tcPr>
          <w:p>
            <w:pPr>
              <w:pStyle w:val="TableParagraph"/>
              <w:spacing w:before="36"/>
              <w:ind w:right="81"/>
              <w:jc w:val="right"/>
              <w:rPr>
                <w:b/>
                <w:sz w:val="18"/>
              </w:rPr>
            </w:pPr>
            <w:r>
              <w:rPr>
                <w:b/>
                <w:spacing w:val="-2"/>
                <w:sz w:val="18"/>
              </w:rPr>
              <w:t>108.000,00</w:t>
            </w:r>
          </w:p>
        </w:tc>
        <w:tc>
          <w:tcPr>
            <w:tcW w:w="1308" w:type="dxa"/>
          </w:tcPr>
          <w:p>
            <w:pPr>
              <w:pStyle w:val="TableParagraph"/>
              <w:spacing w:before="36"/>
              <w:ind w:right="24"/>
              <w:jc w:val="right"/>
              <w:rPr>
                <w:b/>
                <w:sz w:val="18"/>
              </w:rPr>
            </w:pPr>
            <w:r>
              <w:rPr>
                <w:b/>
                <w:spacing w:val="-2"/>
                <w:sz w:val="18"/>
              </w:rPr>
              <w:t>108.000,00</w:t>
            </w:r>
          </w:p>
        </w:tc>
        <w:tc>
          <w:tcPr>
            <w:tcW w:w="857" w:type="dxa"/>
          </w:tcPr>
          <w:p>
            <w:pPr>
              <w:pStyle w:val="TableParagraph"/>
              <w:spacing w:before="36"/>
              <w:ind w:left="30" w:right="58"/>
              <w:jc w:val="center"/>
              <w:rPr>
                <w:b/>
                <w:sz w:val="18"/>
              </w:rPr>
            </w:pPr>
            <w:r>
              <w:rPr>
                <w:b/>
                <w:spacing w:val="-2"/>
                <w:sz w:val="18"/>
              </w:rPr>
              <w:t>100,00%</w:t>
            </w:r>
          </w:p>
        </w:tc>
      </w:tr>
      <w:tr>
        <w:trPr>
          <w:trHeight w:val="284" w:hRule="atLeast"/>
        </w:trPr>
        <w:tc>
          <w:tcPr>
            <w:tcW w:w="5698" w:type="dxa"/>
          </w:tcPr>
          <w:p>
            <w:pPr>
              <w:pStyle w:val="TableParagraph"/>
              <w:spacing w:before="36"/>
              <w:ind w:left="524"/>
              <w:rPr>
                <w:i/>
                <w:sz w:val="18"/>
              </w:rPr>
            </w:pPr>
            <w:r>
              <w:rPr>
                <w:i/>
                <w:sz w:val="18"/>
              </w:rPr>
              <w:t>3811</w:t>
            </w:r>
            <w:r>
              <w:rPr>
                <w:i/>
                <w:spacing w:val="-1"/>
                <w:sz w:val="18"/>
              </w:rPr>
              <w:t> </w:t>
            </w:r>
            <w:r>
              <w:rPr>
                <w:i/>
                <w:sz w:val="18"/>
              </w:rPr>
              <w:t>Tekuće</w:t>
            </w:r>
            <w:r>
              <w:rPr>
                <w:i/>
                <w:spacing w:val="-1"/>
                <w:sz w:val="18"/>
              </w:rPr>
              <w:t> </w:t>
            </w:r>
            <w:r>
              <w:rPr>
                <w:i/>
                <w:sz w:val="18"/>
              </w:rPr>
              <w:t>donacije</w:t>
            </w:r>
            <w:r>
              <w:rPr>
                <w:i/>
                <w:spacing w:val="-1"/>
                <w:sz w:val="18"/>
              </w:rPr>
              <w:t> </w:t>
            </w:r>
            <w:r>
              <w:rPr>
                <w:i/>
                <w:sz w:val="18"/>
              </w:rPr>
              <w:t>u</w:t>
            </w:r>
            <w:r>
              <w:rPr>
                <w:i/>
                <w:spacing w:val="-1"/>
                <w:sz w:val="18"/>
              </w:rPr>
              <w:t> </w:t>
            </w:r>
            <w:r>
              <w:rPr>
                <w:i/>
                <w:spacing w:val="-2"/>
                <w:sz w:val="18"/>
              </w:rPr>
              <w:t>novcu</w:t>
            </w:r>
          </w:p>
        </w:tc>
        <w:tc>
          <w:tcPr>
            <w:tcW w:w="1368" w:type="dxa"/>
          </w:tcPr>
          <w:p>
            <w:pPr>
              <w:pStyle w:val="TableParagraph"/>
              <w:rPr>
                <w:rFonts w:ascii="Times New Roman"/>
                <w:sz w:val="18"/>
              </w:rPr>
            </w:pPr>
          </w:p>
        </w:tc>
        <w:tc>
          <w:tcPr>
            <w:tcW w:w="1357" w:type="dxa"/>
          </w:tcPr>
          <w:p>
            <w:pPr>
              <w:pStyle w:val="TableParagraph"/>
              <w:rPr>
                <w:rFonts w:ascii="Times New Roman"/>
                <w:sz w:val="18"/>
              </w:rPr>
            </w:pPr>
          </w:p>
        </w:tc>
        <w:tc>
          <w:tcPr>
            <w:tcW w:w="1308" w:type="dxa"/>
          </w:tcPr>
          <w:p>
            <w:pPr>
              <w:pStyle w:val="TableParagraph"/>
              <w:spacing w:before="36"/>
              <w:ind w:right="24"/>
              <w:jc w:val="right"/>
              <w:rPr>
                <w:i/>
                <w:sz w:val="18"/>
              </w:rPr>
            </w:pPr>
            <w:r>
              <w:rPr>
                <w:i/>
                <w:spacing w:val="-2"/>
                <w:sz w:val="18"/>
              </w:rPr>
              <w:t>108.000,00</w:t>
            </w:r>
          </w:p>
        </w:tc>
        <w:tc>
          <w:tcPr>
            <w:tcW w:w="857" w:type="dxa"/>
          </w:tcPr>
          <w:p>
            <w:pPr>
              <w:pStyle w:val="TableParagraph"/>
              <w:rPr>
                <w:rFonts w:ascii="Times New Roman"/>
                <w:sz w:val="18"/>
              </w:rPr>
            </w:pPr>
          </w:p>
        </w:tc>
      </w:tr>
      <w:tr>
        <w:trPr>
          <w:trHeight w:val="312" w:hRule="atLeast"/>
        </w:trPr>
        <w:tc>
          <w:tcPr>
            <w:tcW w:w="5698" w:type="dxa"/>
            <w:tcBorders>
              <w:bottom w:val="single" w:sz="12" w:space="0" w:color="000000"/>
            </w:tcBorders>
          </w:tcPr>
          <w:p>
            <w:pPr>
              <w:pStyle w:val="TableParagraph"/>
              <w:spacing w:before="35"/>
              <w:ind w:left="14"/>
              <w:rPr>
                <w:b/>
                <w:sz w:val="20"/>
              </w:rPr>
            </w:pPr>
            <w:r>
              <w:rPr>
                <w:b/>
                <w:color w:val="00009F"/>
                <w:sz w:val="20"/>
              </w:rPr>
              <w:t>1026</w:t>
            </w:r>
            <w:r>
              <w:rPr>
                <w:b/>
                <w:color w:val="00009F"/>
                <w:spacing w:val="-2"/>
                <w:sz w:val="20"/>
              </w:rPr>
              <w:t> </w:t>
            </w:r>
            <w:r>
              <w:rPr>
                <w:b/>
                <w:color w:val="00009F"/>
                <w:sz w:val="20"/>
              </w:rPr>
              <w:t>ODRŽAVANJE</w:t>
            </w:r>
            <w:r>
              <w:rPr>
                <w:b/>
                <w:color w:val="00009F"/>
                <w:spacing w:val="-1"/>
                <w:sz w:val="20"/>
              </w:rPr>
              <w:t> </w:t>
            </w:r>
            <w:r>
              <w:rPr>
                <w:b/>
                <w:color w:val="00009F"/>
                <w:sz w:val="20"/>
              </w:rPr>
              <w:t>I</w:t>
            </w:r>
            <w:r>
              <w:rPr>
                <w:b/>
                <w:color w:val="00009F"/>
                <w:spacing w:val="-1"/>
                <w:sz w:val="20"/>
              </w:rPr>
              <w:t> </w:t>
            </w:r>
            <w:r>
              <w:rPr>
                <w:b/>
                <w:color w:val="00009F"/>
                <w:sz w:val="20"/>
              </w:rPr>
              <w:t>IZGRADNJA</w:t>
            </w:r>
            <w:r>
              <w:rPr>
                <w:b/>
                <w:color w:val="00009F"/>
                <w:spacing w:val="-1"/>
                <w:sz w:val="20"/>
              </w:rPr>
              <w:t> </w:t>
            </w:r>
            <w:r>
              <w:rPr>
                <w:b/>
                <w:color w:val="00009F"/>
                <w:sz w:val="20"/>
              </w:rPr>
              <w:t>SPORTSKIH</w:t>
            </w:r>
            <w:r>
              <w:rPr>
                <w:b/>
                <w:color w:val="00009F"/>
                <w:spacing w:val="-2"/>
                <w:sz w:val="20"/>
              </w:rPr>
              <w:t> OBJEKATA</w:t>
            </w:r>
          </w:p>
        </w:tc>
        <w:tc>
          <w:tcPr>
            <w:tcW w:w="1368" w:type="dxa"/>
            <w:tcBorders>
              <w:bottom w:val="single" w:sz="12" w:space="0" w:color="000000"/>
            </w:tcBorders>
          </w:tcPr>
          <w:p>
            <w:pPr>
              <w:pStyle w:val="TableParagraph"/>
              <w:spacing w:before="35"/>
              <w:ind w:right="74"/>
              <w:jc w:val="right"/>
              <w:rPr>
                <w:b/>
                <w:sz w:val="20"/>
              </w:rPr>
            </w:pPr>
            <w:r>
              <w:rPr>
                <w:b/>
                <w:color w:val="00009F"/>
                <w:spacing w:val="-2"/>
                <w:sz w:val="20"/>
              </w:rPr>
              <w:t>1.779.662,00</w:t>
            </w:r>
          </w:p>
        </w:tc>
        <w:tc>
          <w:tcPr>
            <w:tcW w:w="1357" w:type="dxa"/>
            <w:tcBorders>
              <w:bottom w:val="single" w:sz="12" w:space="0" w:color="000000"/>
            </w:tcBorders>
          </w:tcPr>
          <w:p>
            <w:pPr>
              <w:pStyle w:val="TableParagraph"/>
              <w:spacing w:before="35"/>
              <w:ind w:right="81"/>
              <w:jc w:val="right"/>
              <w:rPr>
                <w:b/>
                <w:sz w:val="20"/>
              </w:rPr>
            </w:pPr>
            <w:r>
              <w:rPr>
                <w:b/>
                <w:color w:val="00009F"/>
                <w:spacing w:val="-2"/>
                <w:sz w:val="20"/>
              </w:rPr>
              <w:t>1.779.662,00</w:t>
            </w:r>
          </w:p>
        </w:tc>
        <w:tc>
          <w:tcPr>
            <w:tcW w:w="1308" w:type="dxa"/>
            <w:tcBorders>
              <w:bottom w:val="single" w:sz="12" w:space="0" w:color="000000"/>
            </w:tcBorders>
          </w:tcPr>
          <w:p>
            <w:pPr>
              <w:pStyle w:val="TableParagraph"/>
              <w:spacing w:before="35"/>
              <w:ind w:right="24"/>
              <w:jc w:val="right"/>
              <w:rPr>
                <w:b/>
                <w:sz w:val="20"/>
              </w:rPr>
            </w:pPr>
            <w:r>
              <w:rPr>
                <w:b/>
                <w:color w:val="00009F"/>
                <w:spacing w:val="-2"/>
                <w:sz w:val="20"/>
              </w:rPr>
              <w:t>1.744.932,76</w:t>
            </w:r>
          </w:p>
        </w:tc>
        <w:tc>
          <w:tcPr>
            <w:tcW w:w="857" w:type="dxa"/>
            <w:tcBorders>
              <w:bottom w:val="single" w:sz="12" w:space="0" w:color="000000"/>
            </w:tcBorders>
          </w:tcPr>
          <w:p>
            <w:pPr>
              <w:pStyle w:val="TableParagraph"/>
              <w:spacing w:before="35"/>
              <w:ind w:left="1"/>
              <w:jc w:val="center"/>
              <w:rPr>
                <w:b/>
                <w:sz w:val="20"/>
              </w:rPr>
            </w:pPr>
            <w:r>
              <w:rPr>
                <w:b/>
                <w:color w:val="00009F"/>
                <w:spacing w:val="-2"/>
                <w:sz w:val="20"/>
              </w:rPr>
              <w:t>98,05%</w:t>
            </w:r>
          </w:p>
        </w:tc>
      </w:tr>
      <w:tr>
        <w:trPr>
          <w:trHeight w:val="359" w:hRule="atLeast"/>
        </w:trPr>
        <w:tc>
          <w:tcPr>
            <w:tcW w:w="5698" w:type="dxa"/>
            <w:tcBorders>
              <w:top w:val="single" w:sz="12" w:space="0" w:color="000000"/>
              <w:left w:val="single" w:sz="12" w:space="0" w:color="000000"/>
              <w:bottom w:val="single" w:sz="12" w:space="0" w:color="000000"/>
            </w:tcBorders>
          </w:tcPr>
          <w:p>
            <w:pPr>
              <w:pStyle w:val="TableParagraph"/>
              <w:spacing w:before="39"/>
              <w:ind w:left="44"/>
              <w:rPr>
                <w:b/>
                <w:sz w:val="18"/>
              </w:rPr>
            </w:pPr>
            <w:r>
              <w:rPr>
                <w:b/>
                <w:color w:val="00009F"/>
                <w:sz w:val="18"/>
              </w:rPr>
              <w:t>A102601</w:t>
            </w:r>
            <w:r>
              <w:rPr>
                <w:b/>
                <w:color w:val="00009F"/>
                <w:spacing w:val="-1"/>
                <w:sz w:val="18"/>
              </w:rPr>
              <w:t> </w:t>
            </w:r>
            <w:r>
              <w:rPr>
                <w:b/>
                <w:color w:val="00009F"/>
                <w:sz w:val="18"/>
              </w:rPr>
              <w:t>Održavanje</w:t>
            </w:r>
            <w:r>
              <w:rPr>
                <w:b/>
                <w:color w:val="00009F"/>
                <w:spacing w:val="-1"/>
                <w:sz w:val="18"/>
              </w:rPr>
              <w:t> </w:t>
            </w:r>
            <w:r>
              <w:rPr>
                <w:b/>
                <w:color w:val="00009F"/>
                <w:sz w:val="18"/>
              </w:rPr>
              <w:t>i</w:t>
            </w:r>
            <w:r>
              <w:rPr>
                <w:b/>
                <w:color w:val="00009F"/>
                <w:spacing w:val="-1"/>
                <w:sz w:val="18"/>
              </w:rPr>
              <w:t> </w:t>
            </w:r>
            <w:r>
              <w:rPr>
                <w:b/>
                <w:color w:val="00009F"/>
                <w:sz w:val="18"/>
              </w:rPr>
              <w:t>izgradnja</w:t>
            </w:r>
            <w:r>
              <w:rPr>
                <w:b/>
                <w:color w:val="00009F"/>
                <w:spacing w:val="-1"/>
                <w:sz w:val="18"/>
              </w:rPr>
              <w:t> </w:t>
            </w:r>
            <w:r>
              <w:rPr>
                <w:b/>
                <w:color w:val="00009F"/>
                <w:sz w:val="18"/>
              </w:rPr>
              <w:t>sportskih</w:t>
            </w:r>
            <w:r>
              <w:rPr>
                <w:b/>
                <w:color w:val="00009F"/>
                <w:spacing w:val="-1"/>
                <w:sz w:val="18"/>
              </w:rPr>
              <w:t> </w:t>
            </w:r>
            <w:r>
              <w:rPr>
                <w:b/>
                <w:color w:val="00009F"/>
                <w:spacing w:val="-2"/>
                <w:sz w:val="18"/>
              </w:rPr>
              <w:t>objekata</w:t>
            </w:r>
          </w:p>
        </w:tc>
        <w:tc>
          <w:tcPr>
            <w:tcW w:w="1368" w:type="dxa"/>
            <w:tcBorders>
              <w:top w:val="single" w:sz="12" w:space="0" w:color="000000"/>
              <w:bottom w:val="single" w:sz="12" w:space="0" w:color="000000"/>
            </w:tcBorders>
          </w:tcPr>
          <w:p>
            <w:pPr>
              <w:pStyle w:val="TableParagraph"/>
              <w:spacing w:before="39"/>
              <w:ind w:right="74"/>
              <w:jc w:val="right"/>
              <w:rPr>
                <w:b/>
                <w:sz w:val="18"/>
              </w:rPr>
            </w:pPr>
            <w:r>
              <w:rPr>
                <w:b/>
                <w:color w:val="00009F"/>
                <w:spacing w:val="-2"/>
                <w:sz w:val="18"/>
              </w:rPr>
              <w:t>1.668.250,00</w:t>
            </w:r>
          </w:p>
        </w:tc>
        <w:tc>
          <w:tcPr>
            <w:tcW w:w="1357" w:type="dxa"/>
            <w:tcBorders>
              <w:top w:val="single" w:sz="12" w:space="0" w:color="000000"/>
              <w:bottom w:val="single" w:sz="12" w:space="0" w:color="000000"/>
            </w:tcBorders>
          </w:tcPr>
          <w:p>
            <w:pPr>
              <w:pStyle w:val="TableParagraph"/>
              <w:spacing w:before="39"/>
              <w:ind w:right="81"/>
              <w:jc w:val="right"/>
              <w:rPr>
                <w:b/>
                <w:sz w:val="18"/>
              </w:rPr>
            </w:pPr>
            <w:r>
              <w:rPr>
                <w:b/>
                <w:color w:val="00009F"/>
                <w:spacing w:val="-2"/>
                <w:sz w:val="18"/>
              </w:rPr>
              <w:t>1.668.250,00</w:t>
            </w:r>
          </w:p>
        </w:tc>
        <w:tc>
          <w:tcPr>
            <w:tcW w:w="1308" w:type="dxa"/>
            <w:tcBorders>
              <w:top w:val="single" w:sz="12" w:space="0" w:color="000000"/>
              <w:bottom w:val="single" w:sz="12" w:space="0" w:color="000000"/>
            </w:tcBorders>
          </w:tcPr>
          <w:p>
            <w:pPr>
              <w:pStyle w:val="TableParagraph"/>
              <w:spacing w:before="39"/>
              <w:ind w:right="24"/>
              <w:jc w:val="right"/>
              <w:rPr>
                <w:b/>
                <w:sz w:val="18"/>
              </w:rPr>
            </w:pPr>
            <w:r>
              <w:rPr>
                <w:b/>
                <w:color w:val="00009F"/>
                <w:spacing w:val="-2"/>
                <w:sz w:val="18"/>
              </w:rPr>
              <w:t>1.628.164,49</w:t>
            </w:r>
          </w:p>
        </w:tc>
        <w:tc>
          <w:tcPr>
            <w:tcW w:w="857" w:type="dxa"/>
            <w:tcBorders>
              <w:top w:val="single" w:sz="12" w:space="0" w:color="000000"/>
              <w:bottom w:val="single" w:sz="12" w:space="0" w:color="000000"/>
              <w:right w:val="single" w:sz="12" w:space="0" w:color="000000"/>
            </w:tcBorders>
          </w:tcPr>
          <w:p>
            <w:pPr>
              <w:pStyle w:val="TableParagraph"/>
              <w:spacing w:before="39"/>
              <w:ind w:left="105" w:right="21"/>
              <w:jc w:val="center"/>
              <w:rPr>
                <w:b/>
                <w:sz w:val="18"/>
              </w:rPr>
            </w:pPr>
            <w:r>
              <w:rPr>
                <w:b/>
                <w:color w:val="00009F"/>
                <w:spacing w:val="-2"/>
                <w:sz w:val="18"/>
              </w:rPr>
              <w:t>97,60%</w:t>
            </w:r>
          </w:p>
        </w:tc>
      </w:tr>
      <w:tr>
        <w:trPr>
          <w:trHeight w:val="228" w:hRule="atLeast"/>
        </w:trPr>
        <w:tc>
          <w:tcPr>
            <w:tcW w:w="5698" w:type="dxa"/>
            <w:tcBorders>
              <w:top w:val="single" w:sz="12" w:space="0" w:color="000000"/>
            </w:tcBorders>
          </w:tcPr>
          <w:p>
            <w:pPr>
              <w:pStyle w:val="TableParagraph"/>
              <w:spacing w:line="186" w:lineRule="exact"/>
              <w:ind w:left="239"/>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p>
        </w:tc>
        <w:tc>
          <w:tcPr>
            <w:tcW w:w="1368" w:type="dxa"/>
            <w:tcBorders>
              <w:top w:val="single" w:sz="12" w:space="0" w:color="000000"/>
            </w:tcBorders>
          </w:tcPr>
          <w:p>
            <w:pPr>
              <w:pStyle w:val="TableParagraph"/>
              <w:spacing w:line="186" w:lineRule="exact"/>
              <w:ind w:right="74"/>
              <w:jc w:val="right"/>
              <w:rPr>
                <w:b/>
                <w:sz w:val="18"/>
              </w:rPr>
            </w:pPr>
            <w:r>
              <w:rPr>
                <w:b/>
                <w:spacing w:val="-2"/>
                <w:sz w:val="18"/>
              </w:rPr>
              <w:t>1.600.257,00</w:t>
            </w:r>
          </w:p>
        </w:tc>
        <w:tc>
          <w:tcPr>
            <w:tcW w:w="1357" w:type="dxa"/>
            <w:tcBorders>
              <w:top w:val="single" w:sz="12" w:space="0" w:color="000000"/>
            </w:tcBorders>
          </w:tcPr>
          <w:p>
            <w:pPr>
              <w:pStyle w:val="TableParagraph"/>
              <w:spacing w:line="186" w:lineRule="exact"/>
              <w:ind w:right="81"/>
              <w:jc w:val="right"/>
              <w:rPr>
                <w:b/>
                <w:sz w:val="18"/>
              </w:rPr>
            </w:pPr>
            <w:r>
              <w:rPr>
                <w:b/>
                <w:spacing w:val="-2"/>
                <w:sz w:val="18"/>
              </w:rPr>
              <w:t>1.600.257,00</w:t>
            </w:r>
          </w:p>
        </w:tc>
        <w:tc>
          <w:tcPr>
            <w:tcW w:w="1308" w:type="dxa"/>
            <w:tcBorders>
              <w:top w:val="single" w:sz="12" w:space="0" w:color="000000"/>
            </w:tcBorders>
          </w:tcPr>
          <w:p>
            <w:pPr>
              <w:pStyle w:val="TableParagraph"/>
              <w:spacing w:line="186" w:lineRule="exact"/>
              <w:ind w:right="24"/>
              <w:jc w:val="right"/>
              <w:rPr>
                <w:b/>
                <w:sz w:val="18"/>
              </w:rPr>
            </w:pPr>
            <w:r>
              <w:rPr>
                <w:b/>
                <w:spacing w:val="-2"/>
                <w:sz w:val="18"/>
              </w:rPr>
              <w:t>1.560.236,81</w:t>
            </w:r>
          </w:p>
        </w:tc>
        <w:tc>
          <w:tcPr>
            <w:tcW w:w="857" w:type="dxa"/>
            <w:tcBorders>
              <w:top w:val="single" w:sz="12" w:space="0" w:color="000000"/>
            </w:tcBorders>
          </w:tcPr>
          <w:p>
            <w:pPr>
              <w:pStyle w:val="TableParagraph"/>
              <w:spacing w:line="186" w:lineRule="exact"/>
              <w:ind w:left="127" w:right="58"/>
              <w:jc w:val="center"/>
              <w:rPr>
                <w:b/>
                <w:sz w:val="18"/>
              </w:rPr>
            </w:pPr>
            <w:r>
              <w:rPr>
                <w:b/>
                <w:spacing w:val="-2"/>
                <w:sz w:val="18"/>
              </w:rPr>
              <w:t>97,50%</w:t>
            </w:r>
          </w:p>
        </w:tc>
      </w:tr>
      <w:tr>
        <w:trPr>
          <w:trHeight w:val="285" w:hRule="atLeast"/>
        </w:trPr>
        <w:tc>
          <w:tcPr>
            <w:tcW w:w="5698" w:type="dxa"/>
          </w:tcPr>
          <w:p>
            <w:pPr>
              <w:pStyle w:val="TableParagraph"/>
              <w:spacing w:before="36"/>
              <w:ind w:left="404"/>
              <w:rPr>
                <w:b/>
                <w:sz w:val="18"/>
              </w:rPr>
            </w:pPr>
            <w:r>
              <w:rPr>
                <w:b/>
                <w:sz w:val="18"/>
              </w:rPr>
              <w:t>31</w:t>
            </w:r>
            <w:r>
              <w:rPr>
                <w:b/>
                <w:spacing w:val="-1"/>
                <w:sz w:val="18"/>
              </w:rPr>
              <w:t> </w:t>
            </w:r>
            <w:r>
              <w:rPr>
                <w:b/>
                <w:sz w:val="18"/>
              </w:rPr>
              <w:t>Rashodi</w:t>
            </w:r>
            <w:r>
              <w:rPr>
                <w:b/>
                <w:spacing w:val="-1"/>
                <w:sz w:val="18"/>
              </w:rPr>
              <w:t> </w:t>
            </w:r>
            <w:r>
              <w:rPr>
                <w:b/>
                <w:sz w:val="18"/>
              </w:rPr>
              <w:t>za</w:t>
            </w:r>
            <w:r>
              <w:rPr>
                <w:b/>
                <w:spacing w:val="-1"/>
                <w:sz w:val="18"/>
              </w:rPr>
              <w:t> </w:t>
            </w:r>
            <w:r>
              <w:rPr>
                <w:b/>
                <w:spacing w:val="-2"/>
                <w:sz w:val="18"/>
              </w:rPr>
              <w:t>zaposlene</w:t>
            </w:r>
          </w:p>
        </w:tc>
        <w:tc>
          <w:tcPr>
            <w:tcW w:w="1368" w:type="dxa"/>
          </w:tcPr>
          <w:p>
            <w:pPr>
              <w:pStyle w:val="TableParagraph"/>
              <w:spacing w:before="36"/>
              <w:ind w:right="74"/>
              <w:jc w:val="right"/>
              <w:rPr>
                <w:b/>
                <w:sz w:val="18"/>
              </w:rPr>
            </w:pPr>
            <w:r>
              <w:rPr>
                <w:b/>
                <w:spacing w:val="-2"/>
                <w:sz w:val="18"/>
              </w:rPr>
              <w:t>1.029.107,00</w:t>
            </w:r>
          </w:p>
        </w:tc>
        <w:tc>
          <w:tcPr>
            <w:tcW w:w="1357" w:type="dxa"/>
          </w:tcPr>
          <w:p>
            <w:pPr>
              <w:pStyle w:val="TableParagraph"/>
              <w:spacing w:before="36"/>
              <w:ind w:right="81"/>
              <w:jc w:val="right"/>
              <w:rPr>
                <w:b/>
                <w:sz w:val="18"/>
              </w:rPr>
            </w:pPr>
            <w:r>
              <w:rPr>
                <w:b/>
                <w:spacing w:val="-2"/>
                <w:sz w:val="18"/>
              </w:rPr>
              <w:t>1.029.107,00</w:t>
            </w:r>
          </w:p>
        </w:tc>
        <w:tc>
          <w:tcPr>
            <w:tcW w:w="1308" w:type="dxa"/>
          </w:tcPr>
          <w:p>
            <w:pPr>
              <w:pStyle w:val="TableParagraph"/>
              <w:spacing w:before="36"/>
              <w:ind w:right="24"/>
              <w:jc w:val="right"/>
              <w:rPr>
                <w:b/>
                <w:sz w:val="18"/>
              </w:rPr>
            </w:pPr>
            <w:r>
              <w:rPr>
                <w:b/>
                <w:spacing w:val="-2"/>
                <w:sz w:val="18"/>
              </w:rPr>
              <w:t>1.016.186,43</w:t>
            </w:r>
          </w:p>
        </w:tc>
        <w:tc>
          <w:tcPr>
            <w:tcW w:w="857" w:type="dxa"/>
          </w:tcPr>
          <w:p>
            <w:pPr>
              <w:pStyle w:val="TableParagraph"/>
              <w:spacing w:before="36"/>
              <w:ind w:left="127" w:right="58"/>
              <w:jc w:val="center"/>
              <w:rPr>
                <w:b/>
                <w:sz w:val="18"/>
              </w:rPr>
            </w:pPr>
            <w:r>
              <w:rPr>
                <w:b/>
                <w:spacing w:val="-2"/>
                <w:sz w:val="18"/>
              </w:rPr>
              <w:t>98,74%</w:t>
            </w:r>
          </w:p>
        </w:tc>
      </w:tr>
      <w:tr>
        <w:trPr>
          <w:trHeight w:val="285" w:hRule="atLeast"/>
        </w:trPr>
        <w:tc>
          <w:tcPr>
            <w:tcW w:w="5698" w:type="dxa"/>
          </w:tcPr>
          <w:p>
            <w:pPr>
              <w:pStyle w:val="TableParagraph"/>
              <w:spacing w:before="36"/>
              <w:ind w:left="524"/>
              <w:rPr>
                <w:i/>
                <w:sz w:val="18"/>
              </w:rPr>
            </w:pPr>
            <w:r>
              <w:rPr>
                <w:i/>
                <w:sz w:val="18"/>
              </w:rPr>
              <w:t>3111</w:t>
            </w:r>
            <w:r>
              <w:rPr>
                <w:i/>
                <w:spacing w:val="-1"/>
                <w:sz w:val="18"/>
              </w:rPr>
              <w:t> </w:t>
            </w:r>
            <w:r>
              <w:rPr>
                <w:i/>
                <w:sz w:val="18"/>
              </w:rPr>
              <w:t>Plaće</w:t>
            </w:r>
            <w:r>
              <w:rPr>
                <w:i/>
                <w:spacing w:val="-1"/>
                <w:sz w:val="18"/>
              </w:rPr>
              <w:t> </w:t>
            </w:r>
            <w:r>
              <w:rPr>
                <w:i/>
                <w:sz w:val="18"/>
              </w:rPr>
              <w:t>za</w:t>
            </w:r>
            <w:r>
              <w:rPr>
                <w:i/>
                <w:spacing w:val="-1"/>
                <w:sz w:val="18"/>
              </w:rPr>
              <w:t> </w:t>
            </w:r>
            <w:r>
              <w:rPr>
                <w:i/>
                <w:sz w:val="18"/>
              </w:rPr>
              <w:t>redovan</w:t>
            </w:r>
            <w:r>
              <w:rPr>
                <w:i/>
                <w:spacing w:val="-1"/>
                <w:sz w:val="18"/>
              </w:rPr>
              <w:t> </w:t>
            </w:r>
            <w:r>
              <w:rPr>
                <w:i/>
                <w:spacing w:val="-5"/>
                <w:sz w:val="18"/>
              </w:rPr>
              <w:t>rad</w:t>
            </w:r>
          </w:p>
        </w:tc>
        <w:tc>
          <w:tcPr>
            <w:tcW w:w="1368" w:type="dxa"/>
          </w:tcPr>
          <w:p>
            <w:pPr>
              <w:pStyle w:val="TableParagraph"/>
              <w:rPr>
                <w:rFonts w:ascii="Times New Roman"/>
                <w:sz w:val="18"/>
              </w:rPr>
            </w:pPr>
          </w:p>
        </w:tc>
        <w:tc>
          <w:tcPr>
            <w:tcW w:w="1357" w:type="dxa"/>
          </w:tcPr>
          <w:p>
            <w:pPr>
              <w:pStyle w:val="TableParagraph"/>
              <w:rPr>
                <w:rFonts w:ascii="Times New Roman"/>
                <w:sz w:val="18"/>
              </w:rPr>
            </w:pPr>
          </w:p>
        </w:tc>
        <w:tc>
          <w:tcPr>
            <w:tcW w:w="1308" w:type="dxa"/>
          </w:tcPr>
          <w:p>
            <w:pPr>
              <w:pStyle w:val="TableParagraph"/>
              <w:spacing w:before="36"/>
              <w:ind w:right="24"/>
              <w:jc w:val="right"/>
              <w:rPr>
                <w:i/>
                <w:sz w:val="18"/>
              </w:rPr>
            </w:pPr>
            <w:r>
              <w:rPr>
                <w:i/>
                <w:spacing w:val="-2"/>
                <w:sz w:val="18"/>
              </w:rPr>
              <w:t>767.843,71</w:t>
            </w:r>
          </w:p>
        </w:tc>
        <w:tc>
          <w:tcPr>
            <w:tcW w:w="857" w:type="dxa"/>
          </w:tcPr>
          <w:p>
            <w:pPr>
              <w:pStyle w:val="TableParagraph"/>
              <w:rPr>
                <w:rFonts w:ascii="Times New Roman"/>
                <w:sz w:val="18"/>
              </w:rPr>
            </w:pPr>
          </w:p>
        </w:tc>
      </w:tr>
      <w:tr>
        <w:trPr>
          <w:trHeight w:val="285" w:hRule="atLeast"/>
        </w:trPr>
        <w:tc>
          <w:tcPr>
            <w:tcW w:w="5698" w:type="dxa"/>
          </w:tcPr>
          <w:p>
            <w:pPr>
              <w:pStyle w:val="TableParagraph"/>
              <w:spacing w:before="36"/>
              <w:ind w:left="524"/>
              <w:rPr>
                <w:i/>
                <w:sz w:val="18"/>
              </w:rPr>
            </w:pPr>
            <w:r>
              <w:rPr>
                <w:i/>
                <w:sz w:val="18"/>
              </w:rPr>
              <w:t>3121</w:t>
            </w:r>
            <w:r>
              <w:rPr>
                <w:i/>
                <w:spacing w:val="-1"/>
                <w:sz w:val="18"/>
              </w:rPr>
              <w:t> </w:t>
            </w:r>
            <w:r>
              <w:rPr>
                <w:i/>
                <w:sz w:val="18"/>
              </w:rPr>
              <w:t>Ostali</w:t>
            </w:r>
            <w:r>
              <w:rPr>
                <w:i/>
                <w:spacing w:val="-1"/>
                <w:sz w:val="18"/>
              </w:rPr>
              <w:t> </w:t>
            </w:r>
            <w:r>
              <w:rPr>
                <w:i/>
                <w:sz w:val="18"/>
              </w:rPr>
              <w:t>rashodi</w:t>
            </w:r>
            <w:r>
              <w:rPr>
                <w:i/>
                <w:spacing w:val="-1"/>
                <w:sz w:val="18"/>
              </w:rPr>
              <w:t> </w:t>
            </w:r>
            <w:r>
              <w:rPr>
                <w:i/>
                <w:sz w:val="18"/>
              </w:rPr>
              <w:t>za</w:t>
            </w:r>
            <w:r>
              <w:rPr>
                <w:i/>
                <w:spacing w:val="-1"/>
                <w:sz w:val="18"/>
              </w:rPr>
              <w:t> </w:t>
            </w:r>
            <w:r>
              <w:rPr>
                <w:i/>
                <w:spacing w:val="-2"/>
                <w:sz w:val="18"/>
              </w:rPr>
              <w:t>zaposlene</w:t>
            </w:r>
          </w:p>
        </w:tc>
        <w:tc>
          <w:tcPr>
            <w:tcW w:w="1368" w:type="dxa"/>
          </w:tcPr>
          <w:p>
            <w:pPr>
              <w:pStyle w:val="TableParagraph"/>
              <w:rPr>
                <w:rFonts w:ascii="Times New Roman"/>
                <w:sz w:val="18"/>
              </w:rPr>
            </w:pPr>
          </w:p>
        </w:tc>
        <w:tc>
          <w:tcPr>
            <w:tcW w:w="1357" w:type="dxa"/>
          </w:tcPr>
          <w:p>
            <w:pPr>
              <w:pStyle w:val="TableParagraph"/>
              <w:rPr>
                <w:rFonts w:ascii="Times New Roman"/>
                <w:sz w:val="18"/>
              </w:rPr>
            </w:pPr>
          </w:p>
        </w:tc>
        <w:tc>
          <w:tcPr>
            <w:tcW w:w="1308" w:type="dxa"/>
          </w:tcPr>
          <w:p>
            <w:pPr>
              <w:pStyle w:val="TableParagraph"/>
              <w:spacing w:before="36"/>
              <w:ind w:right="24"/>
              <w:jc w:val="right"/>
              <w:rPr>
                <w:i/>
                <w:sz w:val="18"/>
              </w:rPr>
            </w:pPr>
            <w:r>
              <w:rPr>
                <w:i/>
                <w:spacing w:val="-2"/>
                <w:sz w:val="18"/>
              </w:rPr>
              <w:t>118.309,90</w:t>
            </w:r>
          </w:p>
        </w:tc>
        <w:tc>
          <w:tcPr>
            <w:tcW w:w="857" w:type="dxa"/>
          </w:tcPr>
          <w:p>
            <w:pPr>
              <w:pStyle w:val="TableParagraph"/>
              <w:rPr>
                <w:rFonts w:ascii="Times New Roman"/>
                <w:sz w:val="18"/>
              </w:rPr>
            </w:pPr>
          </w:p>
        </w:tc>
      </w:tr>
      <w:tr>
        <w:trPr>
          <w:trHeight w:val="285" w:hRule="atLeast"/>
        </w:trPr>
        <w:tc>
          <w:tcPr>
            <w:tcW w:w="5698" w:type="dxa"/>
          </w:tcPr>
          <w:p>
            <w:pPr>
              <w:pStyle w:val="TableParagraph"/>
              <w:spacing w:before="36"/>
              <w:ind w:left="524"/>
              <w:rPr>
                <w:i/>
                <w:sz w:val="18"/>
              </w:rPr>
            </w:pPr>
            <w:r>
              <w:rPr>
                <w:i/>
                <w:sz w:val="18"/>
              </w:rPr>
              <w:t>3132</w:t>
            </w:r>
            <w:r>
              <w:rPr>
                <w:i/>
                <w:spacing w:val="-1"/>
                <w:sz w:val="18"/>
              </w:rPr>
              <w:t> </w:t>
            </w:r>
            <w:r>
              <w:rPr>
                <w:i/>
                <w:sz w:val="18"/>
              </w:rPr>
              <w:t>Doprinosi</w:t>
            </w:r>
            <w:r>
              <w:rPr>
                <w:i/>
                <w:spacing w:val="-1"/>
                <w:sz w:val="18"/>
              </w:rPr>
              <w:t> </w:t>
            </w:r>
            <w:r>
              <w:rPr>
                <w:i/>
                <w:sz w:val="18"/>
              </w:rPr>
              <w:t>za</w:t>
            </w:r>
            <w:r>
              <w:rPr>
                <w:i/>
                <w:spacing w:val="-1"/>
                <w:sz w:val="18"/>
              </w:rPr>
              <w:t> </w:t>
            </w:r>
            <w:r>
              <w:rPr>
                <w:i/>
                <w:sz w:val="18"/>
              </w:rPr>
              <w:t>obvezno</w:t>
            </w:r>
            <w:r>
              <w:rPr>
                <w:i/>
                <w:spacing w:val="-1"/>
                <w:sz w:val="18"/>
              </w:rPr>
              <w:t> </w:t>
            </w:r>
            <w:r>
              <w:rPr>
                <w:i/>
                <w:sz w:val="18"/>
              </w:rPr>
              <w:t>zdravstveno</w:t>
            </w:r>
            <w:r>
              <w:rPr>
                <w:i/>
                <w:spacing w:val="-1"/>
                <w:sz w:val="18"/>
              </w:rPr>
              <w:t> </w:t>
            </w:r>
            <w:r>
              <w:rPr>
                <w:i/>
                <w:spacing w:val="-2"/>
                <w:sz w:val="18"/>
              </w:rPr>
              <w:t>osiguranje</w:t>
            </w:r>
          </w:p>
        </w:tc>
        <w:tc>
          <w:tcPr>
            <w:tcW w:w="1368" w:type="dxa"/>
          </w:tcPr>
          <w:p>
            <w:pPr>
              <w:pStyle w:val="TableParagraph"/>
              <w:rPr>
                <w:rFonts w:ascii="Times New Roman"/>
                <w:sz w:val="18"/>
              </w:rPr>
            </w:pPr>
          </w:p>
        </w:tc>
        <w:tc>
          <w:tcPr>
            <w:tcW w:w="1357" w:type="dxa"/>
          </w:tcPr>
          <w:p>
            <w:pPr>
              <w:pStyle w:val="TableParagraph"/>
              <w:rPr>
                <w:rFonts w:ascii="Times New Roman"/>
                <w:sz w:val="18"/>
              </w:rPr>
            </w:pPr>
          </w:p>
        </w:tc>
        <w:tc>
          <w:tcPr>
            <w:tcW w:w="1308" w:type="dxa"/>
          </w:tcPr>
          <w:p>
            <w:pPr>
              <w:pStyle w:val="TableParagraph"/>
              <w:spacing w:before="36"/>
              <w:ind w:right="24"/>
              <w:jc w:val="right"/>
              <w:rPr>
                <w:i/>
                <w:sz w:val="18"/>
              </w:rPr>
            </w:pPr>
            <w:r>
              <w:rPr>
                <w:i/>
                <w:spacing w:val="-2"/>
                <w:sz w:val="18"/>
              </w:rPr>
              <w:t>130.032,82</w:t>
            </w:r>
          </w:p>
        </w:tc>
        <w:tc>
          <w:tcPr>
            <w:tcW w:w="857" w:type="dxa"/>
          </w:tcPr>
          <w:p>
            <w:pPr>
              <w:pStyle w:val="TableParagraph"/>
              <w:rPr>
                <w:rFonts w:ascii="Times New Roman"/>
                <w:sz w:val="18"/>
              </w:rPr>
            </w:pPr>
          </w:p>
        </w:tc>
      </w:tr>
      <w:tr>
        <w:trPr>
          <w:trHeight w:val="285" w:hRule="atLeast"/>
        </w:trPr>
        <w:tc>
          <w:tcPr>
            <w:tcW w:w="5698" w:type="dxa"/>
          </w:tcPr>
          <w:p>
            <w:pPr>
              <w:pStyle w:val="TableParagraph"/>
              <w:spacing w:before="36"/>
              <w:ind w:left="404"/>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368" w:type="dxa"/>
          </w:tcPr>
          <w:p>
            <w:pPr>
              <w:pStyle w:val="TableParagraph"/>
              <w:spacing w:before="36"/>
              <w:ind w:right="74"/>
              <w:jc w:val="right"/>
              <w:rPr>
                <w:b/>
                <w:sz w:val="18"/>
              </w:rPr>
            </w:pPr>
            <w:r>
              <w:rPr>
                <w:b/>
                <w:spacing w:val="-2"/>
                <w:sz w:val="18"/>
              </w:rPr>
              <w:t>477.850,00</w:t>
            </w:r>
          </w:p>
        </w:tc>
        <w:tc>
          <w:tcPr>
            <w:tcW w:w="1357" w:type="dxa"/>
          </w:tcPr>
          <w:p>
            <w:pPr>
              <w:pStyle w:val="TableParagraph"/>
              <w:spacing w:before="36"/>
              <w:ind w:right="81"/>
              <w:jc w:val="right"/>
              <w:rPr>
                <w:b/>
                <w:sz w:val="18"/>
              </w:rPr>
            </w:pPr>
            <w:r>
              <w:rPr>
                <w:b/>
                <w:spacing w:val="-2"/>
                <w:sz w:val="18"/>
              </w:rPr>
              <w:t>477.850,00</w:t>
            </w:r>
          </w:p>
        </w:tc>
        <w:tc>
          <w:tcPr>
            <w:tcW w:w="1308" w:type="dxa"/>
          </w:tcPr>
          <w:p>
            <w:pPr>
              <w:pStyle w:val="TableParagraph"/>
              <w:spacing w:before="36"/>
              <w:ind w:right="24"/>
              <w:jc w:val="right"/>
              <w:rPr>
                <w:b/>
                <w:sz w:val="18"/>
              </w:rPr>
            </w:pPr>
            <w:r>
              <w:rPr>
                <w:b/>
                <w:spacing w:val="-2"/>
                <w:sz w:val="18"/>
              </w:rPr>
              <w:t>453.779,73</w:t>
            </w:r>
          </w:p>
        </w:tc>
        <w:tc>
          <w:tcPr>
            <w:tcW w:w="857" w:type="dxa"/>
          </w:tcPr>
          <w:p>
            <w:pPr>
              <w:pStyle w:val="TableParagraph"/>
              <w:spacing w:before="36"/>
              <w:ind w:left="127" w:right="58"/>
              <w:jc w:val="center"/>
              <w:rPr>
                <w:b/>
                <w:sz w:val="18"/>
              </w:rPr>
            </w:pPr>
            <w:r>
              <w:rPr>
                <w:b/>
                <w:spacing w:val="-2"/>
                <w:sz w:val="18"/>
              </w:rPr>
              <w:t>94,96%</w:t>
            </w:r>
          </w:p>
        </w:tc>
      </w:tr>
      <w:tr>
        <w:trPr>
          <w:trHeight w:val="277" w:hRule="atLeast"/>
        </w:trPr>
        <w:tc>
          <w:tcPr>
            <w:tcW w:w="5698" w:type="dxa"/>
          </w:tcPr>
          <w:p>
            <w:pPr>
              <w:pStyle w:val="TableParagraph"/>
              <w:spacing w:before="36"/>
              <w:ind w:left="524"/>
              <w:rPr>
                <w:i/>
                <w:sz w:val="18"/>
              </w:rPr>
            </w:pPr>
            <w:r>
              <w:rPr>
                <w:i/>
                <w:sz w:val="18"/>
              </w:rPr>
              <w:t>3211</w:t>
            </w:r>
            <w:r>
              <w:rPr>
                <w:i/>
                <w:spacing w:val="-1"/>
                <w:sz w:val="18"/>
              </w:rPr>
              <w:t> </w:t>
            </w:r>
            <w:r>
              <w:rPr>
                <w:i/>
                <w:sz w:val="18"/>
              </w:rPr>
              <w:t>Službena</w:t>
            </w:r>
            <w:r>
              <w:rPr>
                <w:i/>
                <w:spacing w:val="-1"/>
                <w:sz w:val="18"/>
              </w:rPr>
              <w:t> </w:t>
            </w:r>
            <w:r>
              <w:rPr>
                <w:i/>
                <w:spacing w:val="-2"/>
                <w:sz w:val="18"/>
              </w:rPr>
              <w:t>putovanja</w:t>
            </w:r>
          </w:p>
        </w:tc>
        <w:tc>
          <w:tcPr>
            <w:tcW w:w="1368" w:type="dxa"/>
          </w:tcPr>
          <w:p>
            <w:pPr>
              <w:pStyle w:val="TableParagraph"/>
              <w:rPr>
                <w:rFonts w:ascii="Times New Roman"/>
                <w:sz w:val="18"/>
              </w:rPr>
            </w:pPr>
          </w:p>
        </w:tc>
        <w:tc>
          <w:tcPr>
            <w:tcW w:w="1357" w:type="dxa"/>
          </w:tcPr>
          <w:p>
            <w:pPr>
              <w:pStyle w:val="TableParagraph"/>
              <w:rPr>
                <w:rFonts w:ascii="Times New Roman"/>
                <w:sz w:val="18"/>
              </w:rPr>
            </w:pPr>
          </w:p>
        </w:tc>
        <w:tc>
          <w:tcPr>
            <w:tcW w:w="1308" w:type="dxa"/>
          </w:tcPr>
          <w:p>
            <w:pPr>
              <w:pStyle w:val="TableParagraph"/>
              <w:spacing w:before="36"/>
              <w:ind w:right="24"/>
              <w:jc w:val="right"/>
              <w:rPr>
                <w:i/>
                <w:sz w:val="18"/>
              </w:rPr>
            </w:pPr>
            <w:r>
              <w:rPr>
                <w:i/>
                <w:spacing w:val="-2"/>
                <w:sz w:val="18"/>
              </w:rPr>
              <w:t>444,90</w:t>
            </w:r>
          </w:p>
        </w:tc>
        <w:tc>
          <w:tcPr>
            <w:tcW w:w="857" w:type="dxa"/>
          </w:tcPr>
          <w:p>
            <w:pPr>
              <w:pStyle w:val="TableParagraph"/>
              <w:rPr>
                <w:rFonts w:ascii="Times New Roman"/>
                <w:sz w:val="18"/>
              </w:rPr>
            </w:pPr>
          </w:p>
        </w:tc>
      </w:tr>
      <w:tr>
        <w:trPr>
          <w:trHeight w:val="277" w:hRule="atLeast"/>
        </w:trPr>
        <w:tc>
          <w:tcPr>
            <w:tcW w:w="5698" w:type="dxa"/>
          </w:tcPr>
          <w:p>
            <w:pPr>
              <w:pStyle w:val="TableParagraph"/>
              <w:spacing w:before="28"/>
              <w:ind w:left="524"/>
              <w:rPr>
                <w:i/>
                <w:sz w:val="18"/>
              </w:rPr>
            </w:pPr>
            <w:r>
              <w:rPr>
                <w:i/>
                <w:sz w:val="18"/>
              </w:rPr>
              <w:t>3212</w:t>
            </w:r>
            <w:r>
              <w:rPr>
                <w:i/>
                <w:spacing w:val="-1"/>
                <w:sz w:val="18"/>
              </w:rPr>
              <w:t> </w:t>
            </w:r>
            <w:r>
              <w:rPr>
                <w:i/>
                <w:sz w:val="18"/>
              </w:rPr>
              <w:t>Naknade</w:t>
            </w:r>
            <w:r>
              <w:rPr>
                <w:i/>
                <w:spacing w:val="-1"/>
                <w:sz w:val="18"/>
              </w:rPr>
              <w:t> </w:t>
            </w:r>
            <w:r>
              <w:rPr>
                <w:i/>
                <w:sz w:val="18"/>
              </w:rPr>
              <w:t>za</w:t>
            </w:r>
            <w:r>
              <w:rPr>
                <w:i/>
                <w:spacing w:val="-1"/>
                <w:sz w:val="18"/>
              </w:rPr>
              <w:t> </w:t>
            </w:r>
            <w:r>
              <w:rPr>
                <w:i/>
                <w:sz w:val="18"/>
              </w:rPr>
              <w:t>prijevoz,</w:t>
            </w:r>
            <w:r>
              <w:rPr>
                <w:i/>
                <w:spacing w:val="-1"/>
                <w:sz w:val="18"/>
              </w:rPr>
              <w:t> </w:t>
            </w:r>
            <w:r>
              <w:rPr>
                <w:i/>
                <w:sz w:val="18"/>
              </w:rPr>
              <w:t>za</w:t>
            </w:r>
            <w:r>
              <w:rPr>
                <w:i/>
                <w:spacing w:val="-1"/>
                <w:sz w:val="18"/>
              </w:rPr>
              <w:t> </w:t>
            </w:r>
            <w:r>
              <w:rPr>
                <w:i/>
                <w:sz w:val="18"/>
              </w:rPr>
              <w:t>rad</w:t>
            </w:r>
            <w:r>
              <w:rPr>
                <w:i/>
                <w:spacing w:val="-1"/>
                <w:sz w:val="18"/>
              </w:rPr>
              <w:t> </w:t>
            </w:r>
            <w:r>
              <w:rPr>
                <w:i/>
                <w:sz w:val="18"/>
              </w:rPr>
              <w:t>na</w:t>
            </w:r>
            <w:r>
              <w:rPr>
                <w:i/>
                <w:spacing w:val="-1"/>
                <w:sz w:val="18"/>
              </w:rPr>
              <w:t> </w:t>
            </w:r>
            <w:r>
              <w:rPr>
                <w:i/>
                <w:sz w:val="18"/>
              </w:rPr>
              <w:t>terenu</w:t>
            </w:r>
            <w:r>
              <w:rPr>
                <w:i/>
                <w:spacing w:val="-1"/>
                <w:sz w:val="18"/>
              </w:rPr>
              <w:t> </w:t>
            </w:r>
            <w:r>
              <w:rPr>
                <w:i/>
                <w:sz w:val="18"/>
              </w:rPr>
              <w:t>i</w:t>
            </w:r>
            <w:r>
              <w:rPr>
                <w:i/>
                <w:spacing w:val="-1"/>
                <w:sz w:val="18"/>
              </w:rPr>
              <w:t> </w:t>
            </w:r>
            <w:r>
              <w:rPr>
                <w:i/>
                <w:sz w:val="18"/>
              </w:rPr>
              <w:t>odvojeni</w:t>
            </w:r>
            <w:r>
              <w:rPr>
                <w:i/>
                <w:spacing w:val="-1"/>
                <w:sz w:val="18"/>
              </w:rPr>
              <w:t> </w:t>
            </w:r>
            <w:r>
              <w:rPr>
                <w:i/>
                <w:spacing w:val="-2"/>
                <w:sz w:val="18"/>
              </w:rPr>
              <w:t>život</w:t>
            </w:r>
          </w:p>
        </w:tc>
        <w:tc>
          <w:tcPr>
            <w:tcW w:w="1368" w:type="dxa"/>
          </w:tcPr>
          <w:p>
            <w:pPr>
              <w:pStyle w:val="TableParagraph"/>
              <w:rPr>
                <w:rFonts w:ascii="Times New Roman"/>
                <w:sz w:val="18"/>
              </w:rPr>
            </w:pPr>
          </w:p>
        </w:tc>
        <w:tc>
          <w:tcPr>
            <w:tcW w:w="1357" w:type="dxa"/>
          </w:tcPr>
          <w:p>
            <w:pPr>
              <w:pStyle w:val="TableParagraph"/>
              <w:rPr>
                <w:rFonts w:ascii="Times New Roman"/>
                <w:sz w:val="18"/>
              </w:rPr>
            </w:pPr>
          </w:p>
        </w:tc>
        <w:tc>
          <w:tcPr>
            <w:tcW w:w="1308" w:type="dxa"/>
          </w:tcPr>
          <w:p>
            <w:pPr>
              <w:pStyle w:val="TableParagraph"/>
              <w:spacing w:before="28"/>
              <w:ind w:right="24"/>
              <w:jc w:val="right"/>
              <w:rPr>
                <w:i/>
                <w:sz w:val="18"/>
              </w:rPr>
            </w:pPr>
            <w:r>
              <w:rPr>
                <w:i/>
                <w:spacing w:val="-2"/>
                <w:sz w:val="18"/>
              </w:rPr>
              <w:t>27.678,80</w:t>
            </w:r>
          </w:p>
        </w:tc>
        <w:tc>
          <w:tcPr>
            <w:tcW w:w="857" w:type="dxa"/>
          </w:tcPr>
          <w:p>
            <w:pPr>
              <w:pStyle w:val="TableParagraph"/>
              <w:rPr>
                <w:rFonts w:ascii="Times New Roman"/>
                <w:sz w:val="18"/>
              </w:rPr>
            </w:pPr>
          </w:p>
        </w:tc>
      </w:tr>
      <w:tr>
        <w:trPr>
          <w:trHeight w:val="285" w:hRule="atLeast"/>
        </w:trPr>
        <w:tc>
          <w:tcPr>
            <w:tcW w:w="5698" w:type="dxa"/>
          </w:tcPr>
          <w:p>
            <w:pPr>
              <w:pStyle w:val="TableParagraph"/>
              <w:spacing w:before="36"/>
              <w:ind w:left="524"/>
              <w:rPr>
                <w:i/>
                <w:sz w:val="18"/>
              </w:rPr>
            </w:pPr>
            <w:r>
              <w:rPr>
                <w:i/>
                <w:sz w:val="18"/>
              </w:rPr>
              <w:t>3213</w:t>
            </w:r>
            <w:r>
              <w:rPr>
                <w:i/>
                <w:spacing w:val="-1"/>
                <w:sz w:val="18"/>
              </w:rPr>
              <w:t> </w:t>
            </w:r>
            <w:r>
              <w:rPr>
                <w:i/>
                <w:sz w:val="18"/>
              </w:rPr>
              <w:t>Stručno</w:t>
            </w:r>
            <w:r>
              <w:rPr>
                <w:i/>
                <w:spacing w:val="-1"/>
                <w:sz w:val="18"/>
              </w:rPr>
              <w:t> </w:t>
            </w:r>
            <w:r>
              <w:rPr>
                <w:i/>
                <w:sz w:val="18"/>
              </w:rPr>
              <w:t>usavršavanje</w:t>
            </w:r>
            <w:r>
              <w:rPr>
                <w:i/>
                <w:spacing w:val="-1"/>
                <w:sz w:val="18"/>
              </w:rPr>
              <w:t> </w:t>
            </w:r>
            <w:r>
              <w:rPr>
                <w:i/>
                <w:spacing w:val="-2"/>
                <w:sz w:val="18"/>
              </w:rPr>
              <w:t>zaposlenika</w:t>
            </w:r>
          </w:p>
        </w:tc>
        <w:tc>
          <w:tcPr>
            <w:tcW w:w="1368" w:type="dxa"/>
          </w:tcPr>
          <w:p>
            <w:pPr>
              <w:pStyle w:val="TableParagraph"/>
              <w:rPr>
                <w:rFonts w:ascii="Times New Roman"/>
                <w:sz w:val="18"/>
              </w:rPr>
            </w:pPr>
          </w:p>
        </w:tc>
        <w:tc>
          <w:tcPr>
            <w:tcW w:w="1357" w:type="dxa"/>
          </w:tcPr>
          <w:p>
            <w:pPr>
              <w:pStyle w:val="TableParagraph"/>
              <w:rPr>
                <w:rFonts w:ascii="Times New Roman"/>
                <w:sz w:val="18"/>
              </w:rPr>
            </w:pPr>
          </w:p>
        </w:tc>
        <w:tc>
          <w:tcPr>
            <w:tcW w:w="1308" w:type="dxa"/>
          </w:tcPr>
          <w:p>
            <w:pPr>
              <w:pStyle w:val="TableParagraph"/>
              <w:spacing w:before="36"/>
              <w:ind w:right="24"/>
              <w:jc w:val="right"/>
              <w:rPr>
                <w:i/>
                <w:sz w:val="18"/>
              </w:rPr>
            </w:pPr>
            <w:r>
              <w:rPr>
                <w:i/>
                <w:spacing w:val="-2"/>
                <w:sz w:val="18"/>
              </w:rPr>
              <w:t>3.341,97</w:t>
            </w:r>
          </w:p>
        </w:tc>
        <w:tc>
          <w:tcPr>
            <w:tcW w:w="857" w:type="dxa"/>
          </w:tcPr>
          <w:p>
            <w:pPr>
              <w:pStyle w:val="TableParagraph"/>
              <w:rPr>
                <w:rFonts w:ascii="Times New Roman"/>
                <w:sz w:val="18"/>
              </w:rPr>
            </w:pPr>
          </w:p>
        </w:tc>
      </w:tr>
      <w:tr>
        <w:trPr>
          <w:trHeight w:val="285" w:hRule="atLeast"/>
        </w:trPr>
        <w:tc>
          <w:tcPr>
            <w:tcW w:w="5698" w:type="dxa"/>
          </w:tcPr>
          <w:p>
            <w:pPr>
              <w:pStyle w:val="TableParagraph"/>
              <w:spacing w:before="36"/>
              <w:ind w:left="524"/>
              <w:rPr>
                <w:i/>
                <w:sz w:val="18"/>
              </w:rPr>
            </w:pPr>
            <w:r>
              <w:rPr>
                <w:i/>
                <w:sz w:val="18"/>
              </w:rPr>
              <w:t>3221</w:t>
            </w:r>
            <w:r>
              <w:rPr>
                <w:i/>
                <w:spacing w:val="-1"/>
                <w:sz w:val="18"/>
              </w:rPr>
              <w:t> </w:t>
            </w:r>
            <w:r>
              <w:rPr>
                <w:i/>
                <w:sz w:val="18"/>
              </w:rPr>
              <w:t>Uredski</w:t>
            </w:r>
            <w:r>
              <w:rPr>
                <w:i/>
                <w:spacing w:val="-1"/>
                <w:sz w:val="18"/>
              </w:rPr>
              <w:t> </w:t>
            </w:r>
            <w:r>
              <w:rPr>
                <w:i/>
                <w:sz w:val="18"/>
              </w:rPr>
              <w:t>materijal</w:t>
            </w:r>
            <w:r>
              <w:rPr>
                <w:i/>
                <w:spacing w:val="-1"/>
                <w:sz w:val="18"/>
              </w:rPr>
              <w:t> </w:t>
            </w:r>
            <w:r>
              <w:rPr>
                <w:i/>
                <w:sz w:val="18"/>
              </w:rPr>
              <w:t>i</w:t>
            </w:r>
            <w:r>
              <w:rPr>
                <w:i/>
                <w:spacing w:val="-1"/>
                <w:sz w:val="18"/>
              </w:rPr>
              <w:t> </w:t>
            </w:r>
            <w:r>
              <w:rPr>
                <w:i/>
                <w:sz w:val="18"/>
              </w:rPr>
              <w:t>ostali</w:t>
            </w:r>
            <w:r>
              <w:rPr>
                <w:i/>
                <w:spacing w:val="-1"/>
                <w:sz w:val="18"/>
              </w:rPr>
              <w:t> </w:t>
            </w:r>
            <w:r>
              <w:rPr>
                <w:i/>
                <w:sz w:val="18"/>
              </w:rPr>
              <w:t>materijalni</w:t>
            </w:r>
            <w:r>
              <w:rPr>
                <w:i/>
                <w:spacing w:val="-1"/>
                <w:sz w:val="18"/>
              </w:rPr>
              <w:t> </w:t>
            </w:r>
            <w:r>
              <w:rPr>
                <w:i/>
                <w:spacing w:val="-2"/>
                <w:sz w:val="18"/>
              </w:rPr>
              <w:t>rashodi</w:t>
            </w:r>
          </w:p>
        </w:tc>
        <w:tc>
          <w:tcPr>
            <w:tcW w:w="1368" w:type="dxa"/>
          </w:tcPr>
          <w:p>
            <w:pPr>
              <w:pStyle w:val="TableParagraph"/>
              <w:rPr>
                <w:rFonts w:ascii="Times New Roman"/>
                <w:sz w:val="18"/>
              </w:rPr>
            </w:pPr>
          </w:p>
        </w:tc>
        <w:tc>
          <w:tcPr>
            <w:tcW w:w="1357" w:type="dxa"/>
          </w:tcPr>
          <w:p>
            <w:pPr>
              <w:pStyle w:val="TableParagraph"/>
              <w:rPr>
                <w:rFonts w:ascii="Times New Roman"/>
                <w:sz w:val="18"/>
              </w:rPr>
            </w:pPr>
          </w:p>
        </w:tc>
        <w:tc>
          <w:tcPr>
            <w:tcW w:w="1308" w:type="dxa"/>
          </w:tcPr>
          <w:p>
            <w:pPr>
              <w:pStyle w:val="TableParagraph"/>
              <w:spacing w:before="36"/>
              <w:ind w:right="24"/>
              <w:jc w:val="right"/>
              <w:rPr>
                <w:i/>
                <w:sz w:val="18"/>
              </w:rPr>
            </w:pPr>
            <w:r>
              <w:rPr>
                <w:i/>
                <w:spacing w:val="-2"/>
                <w:sz w:val="18"/>
              </w:rPr>
              <w:t>15.738,39</w:t>
            </w:r>
          </w:p>
        </w:tc>
        <w:tc>
          <w:tcPr>
            <w:tcW w:w="857" w:type="dxa"/>
          </w:tcPr>
          <w:p>
            <w:pPr>
              <w:pStyle w:val="TableParagraph"/>
              <w:rPr>
                <w:rFonts w:ascii="Times New Roman"/>
                <w:sz w:val="18"/>
              </w:rPr>
            </w:pPr>
          </w:p>
        </w:tc>
      </w:tr>
      <w:tr>
        <w:trPr>
          <w:trHeight w:val="285" w:hRule="atLeast"/>
        </w:trPr>
        <w:tc>
          <w:tcPr>
            <w:tcW w:w="5698" w:type="dxa"/>
          </w:tcPr>
          <w:p>
            <w:pPr>
              <w:pStyle w:val="TableParagraph"/>
              <w:spacing w:before="36"/>
              <w:ind w:left="524"/>
              <w:rPr>
                <w:i/>
                <w:sz w:val="18"/>
              </w:rPr>
            </w:pPr>
            <w:r>
              <w:rPr>
                <w:i/>
                <w:sz w:val="18"/>
              </w:rPr>
              <w:t>3223</w:t>
            </w:r>
            <w:r>
              <w:rPr>
                <w:i/>
                <w:spacing w:val="-1"/>
                <w:sz w:val="18"/>
              </w:rPr>
              <w:t> </w:t>
            </w:r>
            <w:r>
              <w:rPr>
                <w:i/>
                <w:spacing w:val="-2"/>
                <w:sz w:val="18"/>
              </w:rPr>
              <w:t>Energija</w:t>
            </w:r>
          </w:p>
        </w:tc>
        <w:tc>
          <w:tcPr>
            <w:tcW w:w="1368" w:type="dxa"/>
          </w:tcPr>
          <w:p>
            <w:pPr>
              <w:pStyle w:val="TableParagraph"/>
              <w:rPr>
                <w:rFonts w:ascii="Times New Roman"/>
                <w:sz w:val="18"/>
              </w:rPr>
            </w:pPr>
          </w:p>
        </w:tc>
        <w:tc>
          <w:tcPr>
            <w:tcW w:w="1357" w:type="dxa"/>
          </w:tcPr>
          <w:p>
            <w:pPr>
              <w:pStyle w:val="TableParagraph"/>
              <w:rPr>
                <w:rFonts w:ascii="Times New Roman"/>
                <w:sz w:val="18"/>
              </w:rPr>
            </w:pPr>
          </w:p>
        </w:tc>
        <w:tc>
          <w:tcPr>
            <w:tcW w:w="1308" w:type="dxa"/>
          </w:tcPr>
          <w:p>
            <w:pPr>
              <w:pStyle w:val="TableParagraph"/>
              <w:spacing w:before="36"/>
              <w:ind w:right="24"/>
              <w:jc w:val="right"/>
              <w:rPr>
                <w:i/>
                <w:sz w:val="18"/>
              </w:rPr>
            </w:pPr>
            <w:r>
              <w:rPr>
                <w:i/>
                <w:spacing w:val="-2"/>
                <w:sz w:val="18"/>
              </w:rPr>
              <w:t>170.739,90</w:t>
            </w:r>
          </w:p>
        </w:tc>
        <w:tc>
          <w:tcPr>
            <w:tcW w:w="857" w:type="dxa"/>
          </w:tcPr>
          <w:p>
            <w:pPr>
              <w:pStyle w:val="TableParagraph"/>
              <w:rPr>
                <w:rFonts w:ascii="Times New Roman"/>
                <w:sz w:val="18"/>
              </w:rPr>
            </w:pPr>
          </w:p>
        </w:tc>
      </w:tr>
      <w:tr>
        <w:trPr>
          <w:trHeight w:val="285" w:hRule="atLeast"/>
        </w:trPr>
        <w:tc>
          <w:tcPr>
            <w:tcW w:w="5698" w:type="dxa"/>
          </w:tcPr>
          <w:p>
            <w:pPr>
              <w:pStyle w:val="TableParagraph"/>
              <w:spacing w:before="36"/>
              <w:ind w:left="524"/>
              <w:rPr>
                <w:i/>
                <w:sz w:val="18"/>
              </w:rPr>
            </w:pPr>
            <w:r>
              <w:rPr>
                <w:i/>
                <w:sz w:val="18"/>
              </w:rPr>
              <w:t>3224</w:t>
            </w:r>
            <w:r>
              <w:rPr>
                <w:i/>
                <w:spacing w:val="-1"/>
                <w:sz w:val="18"/>
              </w:rPr>
              <w:t> </w:t>
            </w:r>
            <w:r>
              <w:rPr>
                <w:i/>
                <w:sz w:val="18"/>
              </w:rPr>
              <w:t>Materijal</w:t>
            </w:r>
            <w:r>
              <w:rPr>
                <w:i/>
                <w:spacing w:val="-1"/>
                <w:sz w:val="18"/>
              </w:rPr>
              <w:t> </w:t>
            </w:r>
            <w:r>
              <w:rPr>
                <w:i/>
                <w:sz w:val="18"/>
              </w:rPr>
              <w:t>i</w:t>
            </w:r>
            <w:r>
              <w:rPr>
                <w:i/>
                <w:spacing w:val="-1"/>
                <w:sz w:val="18"/>
              </w:rPr>
              <w:t> </w:t>
            </w:r>
            <w:r>
              <w:rPr>
                <w:i/>
                <w:sz w:val="18"/>
              </w:rPr>
              <w:t>dijelovi</w:t>
            </w:r>
            <w:r>
              <w:rPr>
                <w:i/>
                <w:spacing w:val="-1"/>
                <w:sz w:val="18"/>
              </w:rPr>
              <w:t> </w:t>
            </w:r>
            <w:r>
              <w:rPr>
                <w:i/>
                <w:sz w:val="18"/>
              </w:rPr>
              <w:t>za</w:t>
            </w:r>
            <w:r>
              <w:rPr>
                <w:i/>
                <w:spacing w:val="-1"/>
                <w:sz w:val="18"/>
              </w:rPr>
              <w:t> </w:t>
            </w:r>
            <w:r>
              <w:rPr>
                <w:i/>
                <w:sz w:val="18"/>
              </w:rPr>
              <w:t>tekuće</w:t>
            </w:r>
            <w:r>
              <w:rPr>
                <w:i/>
                <w:spacing w:val="-1"/>
                <w:sz w:val="18"/>
              </w:rPr>
              <w:t> </w:t>
            </w:r>
            <w:r>
              <w:rPr>
                <w:i/>
                <w:sz w:val="18"/>
              </w:rPr>
              <w:t>i</w:t>
            </w:r>
            <w:r>
              <w:rPr>
                <w:i/>
                <w:spacing w:val="-1"/>
                <w:sz w:val="18"/>
              </w:rPr>
              <w:t> </w:t>
            </w:r>
            <w:r>
              <w:rPr>
                <w:i/>
                <w:sz w:val="18"/>
              </w:rPr>
              <w:t>investicijsko</w:t>
            </w:r>
            <w:r>
              <w:rPr>
                <w:i/>
                <w:spacing w:val="-1"/>
                <w:sz w:val="18"/>
              </w:rPr>
              <w:t> </w:t>
            </w:r>
            <w:r>
              <w:rPr>
                <w:i/>
                <w:spacing w:val="-2"/>
                <w:sz w:val="18"/>
              </w:rPr>
              <w:t>održavanje</w:t>
            </w:r>
          </w:p>
        </w:tc>
        <w:tc>
          <w:tcPr>
            <w:tcW w:w="1368" w:type="dxa"/>
          </w:tcPr>
          <w:p>
            <w:pPr>
              <w:pStyle w:val="TableParagraph"/>
              <w:rPr>
                <w:rFonts w:ascii="Times New Roman"/>
                <w:sz w:val="18"/>
              </w:rPr>
            </w:pPr>
          </w:p>
        </w:tc>
        <w:tc>
          <w:tcPr>
            <w:tcW w:w="1357" w:type="dxa"/>
          </w:tcPr>
          <w:p>
            <w:pPr>
              <w:pStyle w:val="TableParagraph"/>
              <w:rPr>
                <w:rFonts w:ascii="Times New Roman"/>
                <w:sz w:val="18"/>
              </w:rPr>
            </w:pPr>
          </w:p>
        </w:tc>
        <w:tc>
          <w:tcPr>
            <w:tcW w:w="1308" w:type="dxa"/>
          </w:tcPr>
          <w:p>
            <w:pPr>
              <w:pStyle w:val="TableParagraph"/>
              <w:spacing w:before="36"/>
              <w:ind w:right="24"/>
              <w:jc w:val="right"/>
              <w:rPr>
                <w:i/>
                <w:sz w:val="18"/>
              </w:rPr>
            </w:pPr>
            <w:r>
              <w:rPr>
                <w:i/>
                <w:spacing w:val="-2"/>
                <w:sz w:val="18"/>
              </w:rPr>
              <w:t>50.409,61</w:t>
            </w:r>
          </w:p>
        </w:tc>
        <w:tc>
          <w:tcPr>
            <w:tcW w:w="857" w:type="dxa"/>
          </w:tcPr>
          <w:p>
            <w:pPr>
              <w:pStyle w:val="TableParagraph"/>
              <w:rPr>
                <w:rFonts w:ascii="Times New Roman"/>
                <w:sz w:val="18"/>
              </w:rPr>
            </w:pPr>
          </w:p>
        </w:tc>
      </w:tr>
      <w:tr>
        <w:trPr>
          <w:trHeight w:val="285" w:hRule="atLeast"/>
        </w:trPr>
        <w:tc>
          <w:tcPr>
            <w:tcW w:w="5698" w:type="dxa"/>
          </w:tcPr>
          <w:p>
            <w:pPr>
              <w:pStyle w:val="TableParagraph"/>
              <w:spacing w:before="36"/>
              <w:ind w:left="524"/>
              <w:rPr>
                <w:i/>
                <w:sz w:val="18"/>
              </w:rPr>
            </w:pPr>
            <w:r>
              <w:rPr>
                <w:i/>
                <w:sz w:val="18"/>
              </w:rPr>
              <w:t>3225</w:t>
            </w:r>
            <w:r>
              <w:rPr>
                <w:i/>
                <w:spacing w:val="-1"/>
                <w:sz w:val="18"/>
              </w:rPr>
              <w:t> </w:t>
            </w:r>
            <w:r>
              <w:rPr>
                <w:i/>
                <w:sz w:val="18"/>
              </w:rPr>
              <w:t>Sitni</w:t>
            </w:r>
            <w:r>
              <w:rPr>
                <w:i/>
                <w:spacing w:val="-1"/>
                <w:sz w:val="18"/>
              </w:rPr>
              <w:t> </w:t>
            </w:r>
            <w:r>
              <w:rPr>
                <w:i/>
                <w:sz w:val="18"/>
              </w:rPr>
              <w:t>inventar</w:t>
            </w:r>
            <w:r>
              <w:rPr>
                <w:i/>
                <w:spacing w:val="-1"/>
                <w:sz w:val="18"/>
              </w:rPr>
              <w:t> </w:t>
            </w:r>
            <w:r>
              <w:rPr>
                <w:i/>
                <w:sz w:val="18"/>
              </w:rPr>
              <w:t>i</w:t>
            </w:r>
            <w:r>
              <w:rPr>
                <w:i/>
                <w:spacing w:val="-1"/>
                <w:sz w:val="18"/>
              </w:rPr>
              <w:t> </w:t>
            </w:r>
            <w:r>
              <w:rPr>
                <w:i/>
                <w:sz w:val="18"/>
              </w:rPr>
              <w:t>auto</w:t>
            </w:r>
            <w:r>
              <w:rPr>
                <w:i/>
                <w:spacing w:val="-1"/>
                <w:sz w:val="18"/>
              </w:rPr>
              <w:t> </w:t>
            </w:r>
            <w:r>
              <w:rPr>
                <w:i/>
                <w:spacing w:val="-4"/>
                <w:sz w:val="18"/>
              </w:rPr>
              <w:t>gume</w:t>
            </w:r>
          </w:p>
        </w:tc>
        <w:tc>
          <w:tcPr>
            <w:tcW w:w="1368" w:type="dxa"/>
          </w:tcPr>
          <w:p>
            <w:pPr>
              <w:pStyle w:val="TableParagraph"/>
              <w:rPr>
                <w:rFonts w:ascii="Times New Roman"/>
                <w:sz w:val="18"/>
              </w:rPr>
            </w:pPr>
          </w:p>
        </w:tc>
        <w:tc>
          <w:tcPr>
            <w:tcW w:w="1357" w:type="dxa"/>
          </w:tcPr>
          <w:p>
            <w:pPr>
              <w:pStyle w:val="TableParagraph"/>
              <w:rPr>
                <w:rFonts w:ascii="Times New Roman"/>
                <w:sz w:val="18"/>
              </w:rPr>
            </w:pPr>
          </w:p>
        </w:tc>
        <w:tc>
          <w:tcPr>
            <w:tcW w:w="1308" w:type="dxa"/>
          </w:tcPr>
          <w:p>
            <w:pPr>
              <w:pStyle w:val="TableParagraph"/>
              <w:spacing w:before="36"/>
              <w:ind w:right="24"/>
              <w:jc w:val="right"/>
              <w:rPr>
                <w:i/>
                <w:sz w:val="18"/>
              </w:rPr>
            </w:pPr>
            <w:r>
              <w:rPr>
                <w:i/>
                <w:spacing w:val="-2"/>
                <w:sz w:val="18"/>
              </w:rPr>
              <w:t>443,66</w:t>
            </w:r>
          </w:p>
        </w:tc>
        <w:tc>
          <w:tcPr>
            <w:tcW w:w="857" w:type="dxa"/>
          </w:tcPr>
          <w:p>
            <w:pPr>
              <w:pStyle w:val="TableParagraph"/>
              <w:rPr>
                <w:rFonts w:ascii="Times New Roman"/>
                <w:sz w:val="18"/>
              </w:rPr>
            </w:pPr>
          </w:p>
        </w:tc>
      </w:tr>
      <w:tr>
        <w:trPr>
          <w:trHeight w:val="285" w:hRule="atLeast"/>
        </w:trPr>
        <w:tc>
          <w:tcPr>
            <w:tcW w:w="5698" w:type="dxa"/>
          </w:tcPr>
          <w:p>
            <w:pPr>
              <w:pStyle w:val="TableParagraph"/>
              <w:spacing w:before="36"/>
              <w:ind w:left="524"/>
              <w:rPr>
                <w:i/>
                <w:sz w:val="18"/>
              </w:rPr>
            </w:pPr>
            <w:r>
              <w:rPr>
                <w:i/>
                <w:sz w:val="18"/>
              </w:rPr>
              <w:t>3227</w:t>
            </w:r>
            <w:r>
              <w:rPr>
                <w:i/>
                <w:spacing w:val="-1"/>
                <w:sz w:val="18"/>
              </w:rPr>
              <w:t> </w:t>
            </w:r>
            <w:r>
              <w:rPr>
                <w:i/>
                <w:sz w:val="18"/>
              </w:rPr>
              <w:t>Službena,</w:t>
            </w:r>
            <w:r>
              <w:rPr>
                <w:i/>
                <w:spacing w:val="-1"/>
                <w:sz w:val="18"/>
              </w:rPr>
              <w:t> </w:t>
            </w:r>
            <w:r>
              <w:rPr>
                <w:i/>
                <w:sz w:val="18"/>
              </w:rPr>
              <w:t>radna</w:t>
            </w:r>
            <w:r>
              <w:rPr>
                <w:i/>
                <w:spacing w:val="-1"/>
                <w:sz w:val="18"/>
              </w:rPr>
              <w:t> </w:t>
            </w:r>
            <w:r>
              <w:rPr>
                <w:i/>
                <w:sz w:val="18"/>
              </w:rPr>
              <w:t>i</w:t>
            </w:r>
            <w:r>
              <w:rPr>
                <w:i/>
                <w:spacing w:val="-1"/>
                <w:sz w:val="18"/>
              </w:rPr>
              <w:t> </w:t>
            </w:r>
            <w:r>
              <w:rPr>
                <w:i/>
                <w:sz w:val="18"/>
              </w:rPr>
              <w:t>zaštitna</w:t>
            </w:r>
            <w:r>
              <w:rPr>
                <w:i/>
                <w:spacing w:val="-1"/>
                <w:sz w:val="18"/>
              </w:rPr>
              <w:t> </w:t>
            </w:r>
            <w:r>
              <w:rPr>
                <w:i/>
                <w:sz w:val="18"/>
              </w:rPr>
              <w:t>odjeća</w:t>
            </w:r>
            <w:r>
              <w:rPr>
                <w:i/>
                <w:spacing w:val="-1"/>
                <w:sz w:val="18"/>
              </w:rPr>
              <w:t> </w:t>
            </w:r>
            <w:r>
              <w:rPr>
                <w:i/>
                <w:sz w:val="18"/>
              </w:rPr>
              <w:t>i</w:t>
            </w:r>
            <w:r>
              <w:rPr>
                <w:i/>
                <w:spacing w:val="-1"/>
                <w:sz w:val="18"/>
              </w:rPr>
              <w:t> </w:t>
            </w:r>
            <w:r>
              <w:rPr>
                <w:i/>
                <w:spacing w:val="-2"/>
                <w:sz w:val="18"/>
              </w:rPr>
              <w:t>obuća</w:t>
            </w:r>
          </w:p>
        </w:tc>
        <w:tc>
          <w:tcPr>
            <w:tcW w:w="1368" w:type="dxa"/>
          </w:tcPr>
          <w:p>
            <w:pPr>
              <w:pStyle w:val="TableParagraph"/>
              <w:rPr>
                <w:rFonts w:ascii="Times New Roman"/>
                <w:sz w:val="18"/>
              </w:rPr>
            </w:pPr>
          </w:p>
        </w:tc>
        <w:tc>
          <w:tcPr>
            <w:tcW w:w="1357" w:type="dxa"/>
          </w:tcPr>
          <w:p>
            <w:pPr>
              <w:pStyle w:val="TableParagraph"/>
              <w:rPr>
                <w:rFonts w:ascii="Times New Roman"/>
                <w:sz w:val="18"/>
              </w:rPr>
            </w:pPr>
          </w:p>
        </w:tc>
        <w:tc>
          <w:tcPr>
            <w:tcW w:w="1308" w:type="dxa"/>
          </w:tcPr>
          <w:p>
            <w:pPr>
              <w:pStyle w:val="TableParagraph"/>
              <w:spacing w:before="36"/>
              <w:ind w:right="24"/>
              <w:jc w:val="right"/>
              <w:rPr>
                <w:i/>
                <w:sz w:val="18"/>
              </w:rPr>
            </w:pPr>
            <w:r>
              <w:rPr>
                <w:i/>
                <w:spacing w:val="-2"/>
                <w:sz w:val="18"/>
              </w:rPr>
              <w:t>3.494,57</w:t>
            </w:r>
          </w:p>
        </w:tc>
        <w:tc>
          <w:tcPr>
            <w:tcW w:w="857" w:type="dxa"/>
          </w:tcPr>
          <w:p>
            <w:pPr>
              <w:pStyle w:val="TableParagraph"/>
              <w:rPr>
                <w:rFonts w:ascii="Times New Roman"/>
                <w:sz w:val="18"/>
              </w:rPr>
            </w:pPr>
          </w:p>
        </w:tc>
      </w:tr>
      <w:tr>
        <w:trPr>
          <w:trHeight w:val="285" w:hRule="atLeast"/>
        </w:trPr>
        <w:tc>
          <w:tcPr>
            <w:tcW w:w="5698" w:type="dxa"/>
          </w:tcPr>
          <w:p>
            <w:pPr>
              <w:pStyle w:val="TableParagraph"/>
              <w:spacing w:before="36"/>
              <w:ind w:left="524"/>
              <w:rPr>
                <w:i/>
                <w:sz w:val="18"/>
              </w:rPr>
            </w:pPr>
            <w:r>
              <w:rPr>
                <w:i/>
                <w:sz w:val="18"/>
              </w:rPr>
              <w:t>3231</w:t>
            </w:r>
            <w:r>
              <w:rPr>
                <w:i/>
                <w:spacing w:val="-1"/>
                <w:sz w:val="18"/>
              </w:rPr>
              <w:t> </w:t>
            </w:r>
            <w:r>
              <w:rPr>
                <w:i/>
                <w:sz w:val="18"/>
              </w:rPr>
              <w:t>Usluge</w:t>
            </w:r>
            <w:r>
              <w:rPr>
                <w:i/>
                <w:spacing w:val="-1"/>
                <w:sz w:val="18"/>
              </w:rPr>
              <w:t> </w:t>
            </w:r>
            <w:r>
              <w:rPr>
                <w:i/>
                <w:sz w:val="18"/>
              </w:rPr>
              <w:t>telefona,</w:t>
            </w:r>
            <w:r>
              <w:rPr>
                <w:i/>
                <w:spacing w:val="-1"/>
                <w:sz w:val="18"/>
              </w:rPr>
              <w:t> </w:t>
            </w:r>
            <w:r>
              <w:rPr>
                <w:i/>
                <w:sz w:val="18"/>
              </w:rPr>
              <w:t>pošte</w:t>
            </w:r>
            <w:r>
              <w:rPr>
                <w:i/>
                <w:spacing w:val="-1"/>
                <w:sz w:val="18"/>
              </w:rPr>
              <w:t> </w:t>
            </w:r>
            <w:r>
              <w:rPr>
                <w:i/>
                <w:sz w:val="18"/>
              </w:rPr>
              <w:t>i</w:t>
            </w:r>
            <w:r>
              <w:rPr>
                <w:i/>
                <w:spacing w:val="-1"/>
                <w:sz w:val="18"/>
              </w:rPr>
              <w:t> </w:t>
            </w:r>
            <w:r>
              <w:rPr>
                <w:i/>
                <w:spacing w:val="-2"/>
                <w:sz w:val="18"/>
              </w:rPr>
              <w:t>prijevoza</w:t>
            </w:r>
          </w:p>
        </w:tc>
        <w:tc>
          <w:tcPr>
            <w:tcW w:w="1368" w:type="dxa"/>
          </w:tcPr>
          <w:p>
            <w:pPr>
              <w:pStyle w:val="TableParagraph"/>
              <w:rPr>
                <w:rFonts w:ascii="Times New Roman"/>
                <w:sz w:val="18"/>
              </w:rPr>
            </w:pPr>
          </w:p>
        </w:tc>
        <w:tc>
          <w:tcPr>
            <w:tcW w:w="1357" w:type="dxa"/>
          </w:tcPr>
          <w:p>
            <w:pPr>
              <w:pStyle w:val="TableParagraph"/>
              <w:rPr>
                <w:rFonts w:ascii="Times New Roman"/>
                <w:sz w:val="18"/>
              </w:rPr>
            </w:pPr>
          </w:p>
        </w:tc>
        <w:tc>
          <w:tcPr>
            <w:tcW w:w="1308" w:type="dxa"/>
          </w:tcPr>
          <w:p>
            <w:pPr>
              <w:pStyle w:val="TableParagraph"/>
              <w:spacing w:before="36"/>
              <w:ind w:right="24"/>
              <w:jc w:val="right"/>
              <w:rPr>
                <w:i/>
                <w:sz w:val="18"/>
              </w:rPr>
            </w:pPr>
            <w:r>
              <w:rPr>
                <w:i/>
                <w:spacing w:val="-2"/>
                <w:sz w:val="18"/>
              </w:rPr>
              <w:t>7.800,73</w:t>
            </w:r>
          </w:p>
        </w:tc>
        <w:tc>
          <w:tcPr>
            <w:tcW w:w="857" w:type="dxa"/>
          </w:tcPr>
          <w:p>
            <w:pPr>
              <w:pStyle w:val="TableParagraph"/>
              <w:rPr>
                <w:rFonts w:ascii="Times New Roman"/>
                <w:sz w:val="18"/>
              </w:rPr>
            </w:pPr>
          </w:p>
        </w:tc>
      </w:tr>
      <w:tr>
        <w:trPr>
          <w:trHeight w:val="277" w:hRule="atLeast"/>
        </w:trPr>
        <w:tc>
          <w:tcPr>
            <w:tcW w:w="5698" w:type="dxa"/>
          </w:tcPr>
          <w:p>
            <w:pPr>
              <w:pStyle w:val="TableParagraph"/>
              <w:spacing w:before="36"/>
              <w:ind w:left="524"/>
              <w:rPr>
                <w:i/>
                <w:sz w:val="18"/>
              </w:rPr>
            </w:pPr>
            <w:r>
              <w:rPr>
                <w:i/>
                <w:sz w:val="18"/>
              </w:rPr>
              <w:t>3232</w:t>
            </w:r>
            <w:r>
              <w:rPr>
                <w:i/>
                <w:spacing w:val="-1"/>
                <w:sz w:val="18"/>
              </w:rPr>
              <w:t> </w:t>
            </w:r>
            <w:r>
              <w:rPr>
                <w:i/>
                <w:sz w:val="18"/>
              </w:rPr>
              <w:t>Usluge</w:t>
            </w:r>
            <w:r>
              <w:rPr>
                <w:i/>
                <w:spacing w:val="-1"/>
                <w:sz w:val="18"/>
              </w:rPr>
              <w:t> </w:t>
            </w:r>
            <w:r>
              <w:rPr>
                <w:i/>
                <w:sz w:val="18"/>
              </w:rPr>
              <w:t>tekućeg</w:t>
            </w:r>
            <w:r>
              <w:rPr>
                <w:i/>
                <w:spacing w:val="-1"/>
                <w:sz w:val="18"/>
              </w:rPr>
              <w:t> </w:t>
            </w:r>
            <w:r>
              <w:rPr>
                <w:i/>
                <w:sz w:val="18"/>
              </w:rPr>
              <w:t>i</w:t>
            </w:r>
            <w:r>
              <w:rPr>
                <w:i/>
                <w:spacing w:val="-1"/>
                <w:sz w:val="18"/>
              </w:rPr>
              <w:t> </w:t>
            </w:r>
            <w:r>
              <w:rPr>
                <w:i/>
                <w:sz w:val="18"/>
              </w:rPr>
              <w:t>investicijskog</w:t>
            </w:r>
            <w:r>
              <w:rPr>
                <w:i/>
                <w:spacing w:val="-1"/>
                <w:sz w:val="18"/>
              </w:rPr>
              <w:t> </w:t>
            </w:r>
            <w:r>
              <w:rPr>
                <w:i/>
                <w:spacing w:val="-2"/>
                <w:sz w:val="18"/>
              </w:rPr>
              <w:t>održavanja</w:t>
            </w:r>
          </w:p>
        </w:tc>
        <w:tc>
          <w:tcPr>
            <w:tcW w:w="1368" w:type="dxa"/>
          </w:tcPr>
          <w:p>
            <w:pPr>
              <w:pStyle w:val="TableParagraph"/>
              <w:rPr>
                <w:rFonts w:ascii="Times New Roman"/>
                <w:sz w:val="18"/>
              </w:rPr>
            </w:pPr>
          </w:p>
        </w:tc>
        <w:tc>
          <w:tcPr>
            <w:tcW w:w="1357" w:type="dxa"/>
          </w:tcPr>
          <w:p>
            <w:pPr>
              <w:pStyle w:val="TableParagraph"/>
              <w:rPr>
                <w:rFonts w:ascii="Times New Roman"/>
                <w:sz w:val="18"/>
              </w:rPr>
            </w:pPr>
          </w:p>
        </w:tc>
        <w:tc>
          <w:tcPr>
            <w:tcW w:w="1308" w:type="dxa"/>
          </w:tcPr>
          <w:p>
            <w:pPr>
              <w:pStyle w:val="TableParagraph"/>
              <w:spacing w:before="36"/>
              <w:ind w:right="24"/>
              <w:jc w:val="right"/>
              <w:rPr>
                <w:i/>
                <w:sz w:val="18"/>
              </w:rPr>
            </w:pPr>
            <w:r>
              <w:rPr>
                <w:i/>
                <w:spacing w:val="-2"/>
                <w:sz w:val="18"/>
              </w:rPr>
              <w:t>94.327,47</w:t>
            </w:r>
          </w:p>
        </w:tc>
        <w:tc>
          <w:tcPr>
            <w:tcW w:w="857" w:type="dxa"/>
          </w:tcPr>
          <w:p>
            <w:pPr>
              <w:pStyle w:val="TableParagraph"/>
              <w:rPr>
                <w:rFonts w:ascii="Times New Roman"/>
                <w:sz w:val="18"/>
              </w:rPr>
            </w:pPr>
          </w:p>
        </w:tc>
      </w:tr>
      <w:tr>
        <w:trPr>
          <w:trHeight w:val="277" w:hRule="atLeast"/>
        </w:trPr>
        <w:tc>
          <w:tcPr>
            <w:tcW w:w="5698" w:type="dxa"/>
          </w:tcPr>
          <w:p>
            <w:pPr>
              <w:pStyle w:val="TableParagraph"/>
              <w:spacing w:before="28"/>
              <w:ind w:left="524"/>
              <w:rPr>
                <w:i/>
                <w:sz w:val="18"/>
              </w:rPr>
            </w:pPr>
            <w:r>
              <w:rPr>
                <w:i/>
                <w:sz w:val="18"/>
              </w:rPr>
              <w:t>3234</w:t>
            </w:r>
            <w:r>
              <w:rPr>
                <w:i/>
                <w:spacing w:val="-1"/>
                <w:sz w:val="18"/>
              </w:rPr>
              <w:t> </w:t>
            </w:r>
            <w:r>
              <w:rPr>
                <w:i/>
                <w:sz w:val="18"/>
              </w:rPr>
              <w:t>Komunalne</w:t>
            </w:r>
            <w:r>
              <w:rPr>
                <w:i/>
                <w:spacing w:val="-1"/>
                <w:sz w:val="18"/>
              </w:rPr>
              <w:t> </w:t>
            </w:r>
            <w:r>
              <w:rPr>
                <w:i/>
                <w:spacing w:val="-2"/>
                <w:sz w:val="18"/>
              </w:rPr>
              <w:t>usluge</w:t>
            </w:r>
          </w:p>
        </w:tc>
        <w:tc>
          <w:tcPr>
            <w:tcW w:w="1368" w:type="dxa"/>
          </w:tcPr>
          <w:p>
            <w:pPr>
              <w:pStyle w:val="TableParagraph"/>
              <w:rPr>
                <w:rFonts w:ascii="Times New Roman"/>
                <w:sz w:val="18"/>
              </w:rPr>
            </w:pPr>
          </w:p>
        </w:tc>
        <w:tc>
          <w:tcPr>
            <w:tcW w:w="1357" w:type="dxa"/>
          </w:tcPr>
          <w:p>
            <w:pPr>
              <w:pStyle w:val="TableParagraph"/>
              <w:rPr>
                <w:rFonts w:ascii="Times New Roman"/>
                <w:sz w:val="18"/>
              </w:rPr>
            </w:pPr>
          </w:p>
        </w:tc>
        <w:tc>
          <w:tcPr>
            <w:tcW w:w="1308" w:type="dxa"/>
          </w:tcPr>
          <w:p>
            <w:pPr>
              <w:pStyle w:val="TableParagraph"/>
              <w:spacing w:before="28"/>
              <w:ind w:right="24"/>
              <w:jc w:val="right"/>
              <w:rPr>
                <w:i/>
                <w:sz w:val="18"/>
              </w:rPr>
            </w:pPr>
            <w:r>
              <w:rPr>
                <w:i/>
                <w:spacing w:val="-2"/>
                <w:sz w:val="18"/>
              </w:rPr>
              <w:t>60.358,26</w:t>
            </w:r>
          </w:p>
        </w:tc>
        <w:tc>
          <w:tcPr>
            <w:tcW w:w="857" w:type="dxa"/>
          </w:tcPr>
          <w:p>
            <w:pPr>
              <w:pStyle w:val="TableParagraph"/>
              <w:rPr>
                <w:rFonts w:ascii="Times New Roman"/>
                <w:sz w:val="18"/>
              </w:rPr>
            </w:pPr>
          </w:p>
        </w:tc>
      </w:tr>
      <w:tr>
        <w:trPr>
          <w:trHeight w:val="285" w:hRule="atLeast"/>
        </w:trPr>
        <w:tc>
          <w:tcPr>
            <w:tcW w:w="5698" w:type="dxa"/>
          </w:tcPr>
          <w:p>
            <w:pPr>
              <w:pStyle w:val="TableParagraph"/>
              <w:spacing w:before="36"/>
              <w:ind w:left="524"/>
              <w:rPr>
                <w:i/>
                <w:sz w:val="18"/>
              </w:rPr>
            </w:pPr>
            <w:r>
              <w:rPr>
                <w:i/>
                <w:sz w:val="18"/>
              </w:rPr>
              <w:t>3236</w:t>
            </w:r>
            <w:r>
              <w:rPr>
                <w:i/>
                <w:spacing w:val="-1"/>
                <w:sz w:val="18"/>
              </w:rPr>
              <w:t> </w:t>
            </w:r>
            <w:r>
              <w:rPr>
                <w:i/>
                <w:sz w:val="18"/>
              </w:rPr>
              <w:t>Zdravstvene</w:t>
            </w:r>
            <w:r>
              <w:rPr>
                <w:i/>
                <w:spacing w:val="-1"/>
                <w:sz w:val="18"/>
              </w:rPr>
              <w:t> </w:t>
            </w:r>
            <w:r>
              <w:rPr>
                <w:i/>
                <w:sz w:val="18"/>
              </w:rPr>
              <w:t>i</w:t>
            </w:r>
            <w:r>
              <w:rPr>
                <w:i/>
                <w:spacing w:val="-1"/>
                <w:sz w:val="18"/>
              </w:rPr>
              <w:t> </w:t>
            </w:r>
            <w:r>
              <w:rPr>
                <w:i/>
                <w:sz w:val="18"/>
              </w:rPr>
              <w:t>veterinarske</w:t>
            </w:r>
            <w:r>
              <w:rPr>
                <w:i/>
                <w:spacing w:val="-1"/>
                <w:sz w:val="18"/>
              </w:rPr>
              <w:t> </w:t>
            </w:r>
            <w:r>
              <w:rPr>
                <w:i/>
                <w:spacing w:val="-2"/>
                <w:sz w:val="18"/>
              </w:rPr>
              <w:t>usluge</w:t>
            </w:r>
          </w:p>
        </w:tc>
        <w:tc>
          <w:tcPr>
            <w:tcW w:w="1368" w:type="dxa"/>
          </w:tcPr>
          <w:p>
            <w:pPr>
              <w:pStyle w:val="TableParagraph"/>
              <w:rPr>
                <w:rFonts w:ascii="Times New Roman"/>
                <w:sz w:val="18"/>
              </w:rPr>
            </w:pPr>
          </w:p>
        </w:tc>
        <w:tc>
          <w:tcPr>
            <w:tcW w:w="1357" w:type="dxa"/>
          </w:tcPr>
          <w:p>
            <w:pPr>
              <w:pStyle w:val="TableParagraph"/>
              <w:rPr>
                <w:rFonts w:ascii="Times New Roman"/>
                <w:sz w:val="18"/>
              </w:rPr>
            </w:pPr>
          </w:p>
        </w:tc>
        <w:tc>
          <w:tcPr>
            <w:tcW w:w="1308" w:type="dxa"/>
          </w:tcPr>
          <w:p>
            <w:pPr>
              <w:pStyle w:val="TableParagraph"/>
              <w:spacing w:before="36"/>
              <w:ind w:right="24"/>
              <w:jc w:val="right"/>
              <w:rPr>
                <w:i/>
                <w:sz w:val="18"/>
              </w:rPr>
            </w:pPr>
            <w:r>
              <w:rPr>
                <w:i/>
                <w:spacing w:val="-2"/>
                <w:sz w:val="18"/>
              </w:rPr>
              <w:t>2.967,52</w:t>
            </w:r>
          </w:p>
        </w:tc>
        <w:tc>
          <w:tcPr>
            <w:tcW w:w="857" w:type="dxa"/>
          </w:tcPr>
          <w:p>
            <w:pPr>
              <w:pStyle w:val="TableParagraph"/>
              <w:rPr>
                <w:rFonts w:ascii="Times New Roman"/>
                <w:sz w:val="18"/>
              </w:rPr>
            </w:pPr>
          </w:p>
        </w:tc>
      </w:tr>
      <w:tr>
        <w:trPr>
          <w:trHeight w:val="285" w:hRule="atLeast"/>
        </w:trPr>
        <w:tc>
          <w:tcPr>
            <w:tcW w:w="5698" w:type="dxa"/>
          </w:tcPr>
          <w:p>
            <w:pPr>
              <w:pStyle w:val="TableParagraph"/>
              <w:spacing w:before="36"/>
              <w:ind w:left="524"/>
              <w:rPr>
                <w:i/>
                <w:sz w:val="18"/>
              </w:rPr>
            </w:pPr>
            <w:r>
              <w:rPr>
                <w:i/>
                <w:sz w:val="18"/>
              </w:rPr>
              <w:t>3237</w:t>
            </w:r>
            <w:r>
              <w:rPr>
                <w:i/>
                <w:spacing w:val="-1"/>
                <w:sz w:val="18"/>
              </w:rPr>
              <w:t> </w:t>
            </w:r>
            <w:r>
              <w:rPr>
                <w:i/>
                <w:sz w:val="18"/>
              </w:rPr>
              <w:t>Intelektualne</w:t>
            </w:r>
            <w:r>
              <w:rPr>
                <w:i/>
                <w:spacing w:val="-1"/>
                <w:sz w:val="18"/>
              </w:rPr>
              <w:t> </w:t>
            </w:r>
            <w:r>
              <w:rPr>
                <w:i/>
                <w:sz w:val="18"/>
              </w:rPr>
              <w:t>i</w:t>
            </w:r>
            <w:r>
              <w:rPr>
                <w:i/>
                <w:spacing w:val="-1"/>
                <w:sz w:val="18"/>
              </w:rPr>
              <w:t> </w:t>
            </w:r>
            <w:r>
              <w:rPr>
                <w:i/>
                <w:sz w:val="18"/>
              </w:rPr>
              <w:t>osobne</w:t>
            </w:r>
            <w:r>
              <w:rPr>
                <w:i/>
                <w:spacing w:val="-1"/>
                <w:sz w:val="18"/>
              </w:rPr>
              <w:t> </w:t>
            </w:r>
            <w:r>
              <w:rPr>
                <w:i/>
                <w:spacing w:val="-2"/>
                <w:sz w:val="18"/>
              </w:rPr>
              <w:t>usluge</w:t>
            </w:r>
          </w:p>
        </w:tc>
        <w:tc>
          <w:tcPr>
            <w:tcW w:w="1368" w:type="dxa"/>
          </w:tcPr>
          <w:p>
            <w:pPr>
              <w:pStyle w:val="TableParagraph"/>
              <w:rPr>
                <w:rFonts w:ascii="Times New Roman"/>
                <w:sz w:val="18"/>
              </w:rPr>
            </w:pPr>
          </w:p>
        </w:tc>
        <w:tc>
          <w:tcPr>
            <w:tcW w:w="1357" w:type="dxa"/>
          </w:tcPr>
          <w:p>
            <w:pPr>
              <w:pStyle w:val="TableParagraph"/>
              <w:rPr>
                <w:rFonts w:ascii="Times New Roman"/>
                <w:sz w:val="18"/>
              </w:rPr>
            </w:pPr>
          </w:p>
        </w:tc>
        <w:tc>
          <w:tcPr>
            <w:tcW w:w="1308" w:type="dxa"/>
          </w:tcPr>
          <w:p>
            <w:pPr>
              <w:pStyle w:val="TableParagraph"/>
              <w:spacing w:before="36"/>
              <w:ind w:right="24"/>
              <w:jc w:val="right"/>
              <w:rPr>
                <w:i/>
                <w:sz w:val="18"/>
              </w:rPr>
            </w:pPr>
            <w:r>
              <w:rPr>
                <w:i/>
                <w:spacing w:val="-2"/>
                <w:sz w:val="18"/>
              </w:rPr>
              <w:t>3.391,27</w:t>
            </w:r>
          </w:p>
        </w:tc>
        <w:tc>
          <w:tcPr>
            <w:tcW w:w="857" w:type="dxa"/>
          </w:tcPr>
          <w:p>
            <w:pPr>
              <w:pStyle w:val="TableParagraph"/>
              <w:rPr>
                <w:rFonts w:ascii="Times New Roman"/>
                <w:sz w:val="18"/>
              </w:rPr>
            </w:pPr>
          </w:p>
        </w:tc>
      </w:tr>
      <w:tr>
        <w:trPr>
          <w:trHeight w:val="285" w:hRule="atLeast"/>
        </w:trPr>
        <w:tc>
          <w:tcPr>
            <w:tcW w:w="5698" w:type="dxa"/>
          </w:tcPr>
          <w:p>
            <w:pPr>
              <w:pStyle w:val="TableParagraph"/>
              <w:spacing w:before="36"/>
              <w:ind w:left="524"/>
              <w:rPr>
                <w:i/>
                <w:sz w:val="18"/>
              </w:rPr>
            </w:pPr>
            <w:r>
              <w:rPr>
                <w:i/>
                <w:sz w:val="18"/>
              </w:rPr>
              <w:t>3238</w:t>
            </w:r>
            <w:r>
              <w:rPr>
                <w:i/>
                <w:spacing w:val="-1"/>
                <w:sz w:val="18"/>
              </w:rPr>
              <w:t> </w:t>
            </w:r>
            <w:r>
              <w:rPr>
                <w:i/>
                <w:sz w:val="18"/>
              </w:rPr>
              <w:t>Računalne</w:t>
            </w:r>
            <w:r>
              <w:rPr>
                <w:i/>
                <w:spacing w:val="-1"/>
                <w:sz w:val="18"/>
              </w:rPr>
              <w:t> </w:t>
            </w:r>
            <w:r>
              <w:rPr>
                <w:i/>
                <w:spacing w:val="-2"/>
                <w:sz w:val="18"/>
              </w:rPr>
              <w:t>usluge</w:t>
            </w:r>
          </w:p>
        </w:tc>
        <w:tc>
          <w:tcPr>
            <w:tcW w:w="1368" w:type="dxa"/>
          </w:tcPr>
          <w:p>
            <w:pPr>
              <w:pStyle w:val="TableParagraph"/>
              <w:rPr>
                <w:rFonts w:ascii="Times New Roman"/>
                <w:sz w:val="18"/>
              </w:rPr>
            </w:pPr>
          </w:p>
        </w:tc>
        <w:tc>
          <w:tcPr>
            <w:tcW w:w="1357" w:type="dxa"/>
          </w:tcPr>
          <w:p>
            <w:pPr>
              <w:pStyle w:val="TableParagraph"/>
              <w:rPr>
                <w:rFonts w:ascii="Times New Roman"/>
                <w:sz w:val="18"/>
              </w:rPr>
            </w:pPr>
          </w:p>
        </w:tc>
        <w:tc>
          <w:tcPr>
            <w:tcW w:w="1308" w:type="dxa"/>
          </w:tcPr>
          <w:p>
            <w:pPr>
              <w:pStyle w:val="TableParagraph"/>
              <w:spacing w:before="36"/>
              <w:ind w:right="24"/>
              <w:jc w:val="right"/>
              <w:rPr>
                <w:i/>
                <w:sz w:val="18"/>
              </w:rPr>
            </w:pPr>
            <w:r>
              <w:rPr>
                <w:i/>
                <w:spacing w:val="-2"/>
                <w:sz w:val="18"/>
              </w:rPr>
              <w:t>432,92</w:t>
            </w:r>
          </w:p>
        </w:tc>
        <w:tc>
          <w:tcPr>
            <w:tcW w:w="857" w:type="dxa"/>
          </w:tcPr>
          <w:p>
            <w:pPr>
              <w:pStyle w:val="TableParagraph"/>
              <w:rPr>
                <w:rFonts w:ascii="Times New Roman"/>
                <w:sz w:val="18"/>
              </w:rPr>
            </w:pPr>
          </w:p>
        </w:tc>
      </w:tr>
      <w:tr>
        <w:trPr>
          <w:trHeight w:val="285" w:hRule="atLeast"/>
        </w:trPr>
        <w:tc>
          <w:tcPr>
            <w:tcW w:w="5698" w:type="dxa"/>
          </w:tcPr>
          <w:p>
            <w:pPr>
              <w:pStyle w:val="TableParagraph"/>
              <w:spacing w:before="36"/>
              <w:ind w:left="524"/>
              <w:rPr>
                <w:i/>
                <w:sz w:val="18"/>
              </w:rPr>
            </w:pPr>
            <w:r>
              <w:rPr>
                <w:i/>
                <w:sz w:val="18"/>
              </w:rPr>
              <w:t>3239</w:t>
            </w:r>
            <w:r>
              <w:rPr>
                <w:i/>
                <w:spacing w:val="-1"/>
                <w:sz w:val="18"/>
              </w:rPr>
              <w:t> </w:t>
            </w:r>
            <w:r>
              <w:rPr>
                <w:i/>
                <w:sz w:val="18"/>
              </w:rPr>
              <w:t>Ostale</w:t>
            </w:r>
            <w:r>
              <w:rPr>
                <w:i/>
                <w:spacing w:val="-1"/>
                <w:sz w:val="18"/>
              </w:rPr>
              <w:t> </w:t>
            </w:r>
            <w:r>
              <w:rPr>
                <w:i/>
                <w:spacing w:val="-2"/>
                <w:sz w:val="18"/>
              </w:rPr>
              <w:t>usluge</w:t>
            </w:r>
          </w:p>
        </w:tc>
        <w:tc>
          <w:tcPr>
            <w:tcW w:w="1368" w:type="dxa"/>
          </w:tcPr>
          <w:p>
            <w:pPr>
              <w:pStyle w:val="TableParagraph"/>
              <w:rPr>
                <w:rFonts w:ascii="Times New Roman"/>
                <w:sz w:val="18"/>
              </w:rPr>
            </w:pPr>
          </w:p>
        </w:tc>
        <w:tc>
          <w:tcPr>
            <w:tcW w:w="1357" w:type="dxa"/>
          </w:tcPr>
          <w:p>
            <w:pPr>
              <w:pStyle w:val="TableParagraph"/>
              <w:rPr>
                <w:rFonts w:ascii="Times New Roman"/>
                <w:sz w:val="18"/>
              </w:rPr>
            </w:pPr>
          </w:p>
        </w:tc>
        <w:tc>
          <w:tcPr>
            <w:tcW w:w="1308" w:type="dxa"/>
          </w:tcPr>
          <w:p>
            <w:pPr>
              <w:pStyle w:val="TableParagraph"/>
              <w:spacing w:before="36"/>
              <w:ind w:right="24"/>
              <w:jc w:val="right"/>
              <w:rPr>
                <w:i/>
                <w:sz w:val="18"/>
              </w:rPr>
            </w:pPr>
            <w:r>
              <w:rPr>
                <w:i/>
                <w:spacing w:val="-2"/>
                <w:sz w:val="18"/>
              </w:rPr>
              <w:t>7.635,40</w:t>
            </w:r>
          </w:p>
        </w:tc>
        <w:tc>
          <w:tcPr>
            <w:tcW w:w="857" w:type="dxa"/>
          </w:tcPr>
          <w:p>
            <w:pPr>
              <w:pStyle w:val="TableParagraph"/>
              <w:rPr>
                <w:rFonts w:ascii="Times New Roman"/>
                <w:sz w:val="18"/>
              </w:rPr>
            </w:pPr>
          </w:p>
        </w:tc>
      </w:tr>
      <w:tr>
        <w:trPr>
          <w:trHeight w:val="285" w:hRule="atLeast"/>
        </w:trPr>
        <w:tc>
          <w:tcPr>
            <w:tcW w:w="5698" w:type="dxa"/>
          </w:tcPr>
          <w:p>
            <w:pPr>
              <w:pStyle w:val="TableParagraph"/>
              <w:spacing w:before="36"/>
              <w:ind w:left="524"/>
              <w:rPr>
                <w:i/>
                <w:sz w:val="18"/>
              </w:rPr>
            </w:pPr>
            <w:r>
              <w:rPr>
                <w:i/>
                <w:sz w:val="18"/>
              </w:rPr>
              <w:t>3292</w:t>
            </w:r>
            <w:r>
              <w:rPr>
                <w:i/>
                <w:spacing w:val="-1"/>
                <w:sz w:val="18"/>
              </w:rPr>
              <w:t> </w:t>
            </w:r>
            <w:r>
              <w:rPr>
                <w:i/>
                <w:sz w:val="18"/>
              </w:rPr>
              <w:t>Premije</w:t>
            </w:r>
            <w:r>
              <w:rPr>
                <w:i/>
                <w:spacing w:val="-1"/>
                <w:sz w:val="18"/>
              </w:rPr>
              <w:t> </w:t>
            </w:r>
            <w:r>
              <w:rPr>
                <w:i/>
                <w:spacing w:val="-2"/>
                <w:sz w:val="18"/>
              </w:rPr>
              <w:t>osiguranja</w:t>
            </w:r>
          </w:p>
        </w:tc>
        <w:tc>
          <w:tcPr>
            <w:tcW w:w="1368" w:type="dxa"/>
          </w:tcPr>
          <w:p>
            <w:pPr>
              <w:pStyle w:val="TableParagraph"/>
              <w:rPr>
                <w:rFonts w:ascii="Times New Roman"/>
                <w:sz w:val="18"/>
              </w:rPr>
            </w:pPr>
          </w:p>
        </w:tc>
        <w:tc>
          <w:tcPr>
            <w:tcW w:w="1357" w:type="dxa"/>
          </w:tcPr>
          <w:p>
            <w:pPr>
              <w:pStyle w:val="TableParagraph"/>
              <w:rPr>
                <w:rFonts w:ascii="Times New Roman"/>
                <w:sz w:val="18"/>
              </w:rPr>
            </w:pPr>
          </w:p>
        </w:tc>
        <w:tc>
          <w:tcPr>
            <w:tcW w:w="1308" w:type="dxa"/>
          </w:tcPr>
          <w:p>
            <w:pPr>
              <w:pStyle w:val="TableParagraph"/>
              <w:spacing w:before="36"/>
              <w:ind w:right="24"/>
              <w:jc w:val="right"/>
              <w:rPr>
                <w:i/>
                <w:sz w:val="18"/>
              </w:rPr>
            </w:pPr>
            <w:r>
              <w:rPr>
                <w:i/>
                <w:spacing w:val="-2"/>
                <w:sz w:val="18"/>
              </w:rPr>
              <w:t>3.479,55</w:t>
            </w:r>
          </w:p>
        </w:tc>
        <w:tc>
          <w:tcPr>
            <w:tcW w:w="857" w:type="dxa"/>
          </w:tcPr>
          <w:p>
            <w:pPr>
              <w:pStyle w:val="TableParagraph"/>
              <w:rPr>
                <w:rFonts w:ascii="Times New Roman"/>
                <w:sz w:val="18"/>
              </w:rPr>
            </w:pPr>
          </w:p>
        </w:tc>
      </w:tr>
      <w:tr>
        <w:trPr>
          <w:trHeight w:val="285" w:hRule="atLeast"/>
        </w:trPr>
        <w:tc>
          <w:tcPr>
            <w:tcW w:w="5698" w:type="dxa"/>
          </w:tcPr>
          <w:p>
            <w:pPr>
              <w:pStyle w:val="TableParagraph"/>
              <w:spacing w:before="36"/>
              <w:ind w:left="524"/>
              <w:rPr>
                <w:i/>
                <w:sz w:val="18"/>
              </w:rPr>
            </w:pPr>
            <w:r>
              <w:rPr>
                <w:i/>
                <w:sz w:val="18"/>
              </w:rPr>
              <w:t>3293</w:t>
            </w:r>
            <w:r>
              <w:rPr>
                <w:i/>
                <w:spacing w:val="-1"/>
                <w:sz w:val="18"/>
              </w:rPr>
              <w:t> </w:t>
            </w:r>
            <w:r>
              <w:rPr>
                <w:i/>
                <w:spacing w:val="-2"/>
                <w:sz w:val="18"/>
              </w:rPr>
              <w:t>Reprezentacija</w:t>
            </w:r>
          </w:p>
        </w:tc>
        <w:tc>
          <w:tcPr>
            <w:tcW w:w="1368" w:type="dxa"/>
          </w:tcPr>
          <w:p>
            <w:pPr>
              <w:pStyle w:val="TableParagraph"/>
              <w:rPr>
                <w:rFonts w:ascii="Times New Roman"/>
                <w:sz w:val="18"/>
              </w:rPr>
            </w:pPr>
          </w:p>
        </w:tc>
        <w:tc>
          <w:tcPr>
            <w:tcW w:w="1357" w:type="dxa"/>
          </w:tcPr>
          <w:p>
            <w:pPr>
              <w:pStyle w:val="TableParagraph"/>
              <w:rPr>
                <w:rFonts w:ascii="Times New Roman"/>
                <w:sz w:val="18"/>
              </w:rPr>
            </w:pPr>
          </w:p>
        </w:tc>
        <w:tc>
          <w:tcPr>
            <w:tcW w:w="1308" w:type="dxa"/>
          </w:tcPr>
          <w:p>
            <w:pPr>
              <w:pStyle w:val="TableParagraph"/>
              <w:spacing w:before="36"/>
              <w:ind w:right="24"/>
              <w:jc w:val="right"/>
              <w:rPr>
                <w:i/>
                <w:sz w:val="18"/>
              </w:rPr>
            </w:pPr>
            <w:r>
              <w:rPr>
                <w:i/>
                <w:spacing w:val="-2"/>
                <w:sz w:val="18"/>
              </w:rPr>
              <w:t>909,00</w:t>
            </w:r>
          </w:p>
        </w:tc>
        <w:tc>
          <w:tcPr>
            <w:tcW w:w="857" w:type="dxa"/>
          </w:tcPr>
          <w:p>
            <w:pPr>
              <w:pStyle w:val="TableParagraph"/>
              <w:rPr>
                <w:rFonts w:ascii="Times New Roman"/>
                <w:sz w:val="18"/>
              </w:rPr>
            </w:pPr>
          </w:p>
        </w:tc>
      </w:tr>
      <w:tr>
        <w:trPr>
          <w:trHeight w:val="285" w:hRule="atLeast"/>
        </w:trPr>
        <w:tc>
          <w:tcPr>
            <w:tcW w:w="5698" w:type="dxa"/>
          </w:tcPr>
          <w:p>
            <w:pPr>
              <w:pStyle w:val="TableParagraph"/>
              <w:spacing w:before="36"/>
              <w:ind w:left="524"/>
              <w:rPr>
                <w:i/>
                <w:sz w:val="18"/>
              </w:rPr>
            </w:pPr>
            <w:r>
              <w:rPr>
                <w:i/>
                <w:sz w:val="18"/>
              </w:rPr>
              <w:t>3295</w:t>
            </w:r>
            <w:r>
              <w:rPr>
                <w:i/>
                <w:spacing w:val="-1"/>
                <w:sz w:val="18"/>
              </w:rPr>
              <w:t> </w:t>
            </w:r>
            <w:r>
              <w:rPr>
                <w:i/>
                <w:sz w:val="18"/>
              </w:rPr>
              <w:t>Pristojbe</w:t>
            </w:r>
            <w:r>
              <w:rPr>
                <w:i/>
                <w:spacing w:val="-1"/>
                <w:sz w:val="18"/>
              </w:rPr>
              <w:t> </w:t>
            </w:r>
            <w:r>
              <w:rPr>
                <w:i/>
                <w:sz w:val="18"/>
              </w:rPr>
              <w:t>i</w:t>
            </w:r>
            <w:r>
              <w:rPr>
                <w:i/>
                <w:spacing w:val="-1"/>
                <w:sz w:val="18"/>
              </w:rPr>
              <w:t> </w:t>
            </w:r>
            <w:r>
              <w:rPr>
                <w:i/>
                <w:spacing w:val="-2"/>
                <w:sz w:val="18"/>
              </w:rPr>
              <w:t>naknade</w:t>
            </w:r>
          </w:p>
        </w:tc>
        <w:tc>
          <w:tcPr>
            <w:tcW w:w="1368" w:type="dxa"/>
          </w:tcPr>
          <w:p>
            <w:pPr>
              <w:pStyle w:val="TableParagraph"/>
              <w:rPr>
                <w:rFonts w:ascii="Times New Roman"/>
                <w:sz w:val="18"/>
              </w:rPr>
            </w:pPr>
          </w:p>
        </w:tc>
        <w:tc>
          <w:tcPr>
            <w:tcW w:w="1357" w:type="dxa"/>
          </w:tcPr>
          <w:p>
            <w:pPr>
              <w:pStyle w:val="TableParagraph"/>
              <w:rPr>
                <w:rFonts w:ascii="Times New Roman"/>
                <w:sz w:val="18"/>
              </w:rPr>
            </w:pPr>
          </w:p>
        </w:tc>
        <w:tc>
          <w:tcPr>
            <w:tcW w:w="1308" w:type="dxa"/>
          </w:tcPr>
          <w:p>
            <w:pPr>
              <w:pStyle w:val="TableParagraph"/>
              <w:spacing w:before="36"/>
              <w:ind w:right="24"/>
              <w:jc w:val="right"/>
              <w:rPr>
                <w:i/>
                <w:sz w:val="18"/>
              </w:rPr>
            </w:pPr>
            <w:r>
              <w:rPr>
                <w:i/>
                <w:spacing w:val="-2"/>
                <w:sz w:val="18"/>
              </w:rPr>
              <w:t>185,81</w:t>
            </w:r>
          </w:p>
        </w:tc>
        <w:tc>
          <w:tcPr>
            <w:tcW w:w="857" w:type="dxa"/>
          </w:tcPr>
          <w:p>
            <w:pPr>
              <w:pStyle w:val="TableParagraph"/>
              <w:rPr>
                <w:rFonts w:ascii="Times New Roman"/>
                <w:sz w:val="18"/>
              </w:rPr>
            </w:pPr>
          </w:p>
        </w:tc>
      </w:tr>
      <w:tr>
        <w:trPr>
          <w:trHeight w:val="285" w:hRule="atLeast"/>
        </w:trPr>
        <w:tc>
          <w:tcPr>
            <w:tcW w:w="5698" w:type="dxa"/>
          </w:tcPr>
          <w:p>
            <w:pPr>
              <w:pStyle w:val="TableParagraph"/>
              <w:spacing w:before="36"/>
              <w:ind w:left="404"/>
              <w:rPr>
                <w:b/>
                <w:sz w:val="18"/>
              </w:rPr>
            </w:pPr>
            <w:r>
              <w:rPr>
                <w:b/>
                <w:sz w:val="18"/>
              </w:rPr>
              <w:t>34</w:t>
            </w:r>
            <w:r>
              <w:rPr>
                <w:b/>
                <w:spacing w:val="-1"/>
                <w:sz w:val="18"/>
              </w:rPr>
              <w:t> </w:t>
            </w:r>
            <w:r>
              <w:rPr>
                <w:b/>
                <w:sz w:val="18"/>
              </w:rPr>
              <w:t>Financijski</w:t>
            </w:r>
            <w:r>
              <w:rPr>
                <w:b/>
                <w:spacing w:val="-1"/>
                <w:sz w:val="18"/>
              </w:rPr>
              <w:t> </w:t>
            </w:r>
            <w:r>
              <w:rPr>
                <w:b/>
                <w:spacing w:val="-2"/>
                <w:sz w:val="18"/>
              </w:rPr>
              <w:t>rashodi</w:t>
            </w:r>
          </w:p>
        </w:tc>
        <w:tc>
          <w:tcPr>
            <w:tcW w:w="1368" w:type="dxa"/>
          </w:tcPr>
          <w:p>
            <w:pPr>
              <w:pStyle w:val="TableParagraph"/>
              <w:spacing w:before="36"/>
              <w:ind w:right="74"/>
              <w:jc w:val="right"/>
              <w:rPr>
                <w:b/>
                <w:sz w:val="18"/>
              </w:rPr>
            </w:pPr>
            <w:r>
              <w:rPr>
                <w:b/>
                <w:spacing w:val="-2"/>
                <w:sz w:val="18"/>
              </w:rPr>
              <w:t>2.500,00</w:t>
            </w:r>
          </w:p>
        </w:tc>
        <w:tc>
          <w:tcPr>
            <w:tcW w:w="1357" w:type="dxa"/>
          </w:tcPr>
          <w:p>
            <w:pPr>
              <w:pStyle w:val="TableParagraph"/>
              <w:spacing w:before="36"/>
              <w:ind w:right="81"/>
              <w:jc w:val="right"/>
              <w:rPr>
                <w:b/>
                <w:sz w:val="18"/>
              </w:rPr>
            </w:pPr>
            <w:r>
              <w:rPr>
                <w:b/>
                <w:spacing w:val="-2"/>
                <w:sz w:val="18"/>
              </w:rPr>
              <w:t>2.500,00</w:t>
            </w:r>
          </w:p>
        </w:tc>
        <w:tc>
          <w:tcPr>
            <w:tcW w:w="1308" w:type="dxa"/>
          </w:tcPr>
          <w:p>
            <w:pPr>
              <w:pStyle w:val="TableParagraph"/>
              <w:spacing w:before="36"/>
              <w:ind w:right="24"/>
              <w:jc w:val="right"/>
              <w:rPr>
                <w:b/>
                <w:sz w:val="18"/>
              </w:rPr>
            </w:pPr>
            <w:r>
              <w:rPr>
                <w:b/>
                <w:spacing w:val="-2"/>
                <w:sz w:val="18"/>
              </w:rPr>
              <w:t>2.368,43</w:t>
            </w:r>
          </w:p>
        </w:tc>
        <w:tc>
          <w:tcPr>
            <w:tcW w:w="857" w:type="dxa"/>
          </w:tcPr>
          <w:p>
            <w:pPr>
              <w:pStyle w:val="TableParagraph"/>
              <w:spacing w:before="36"/>
              <w:ind w:left="127" w:right="58"/>
              <w:jc w:val="center"/>
              <w:rPr>
                <w:b/>
                <w:sz w:val="18"/>
              </w:rPr>
            </w:pPr>
            <w:r>
              <w:rPr>
                <w:b/>
                <w:spacing w:val="-2"/>
                <w:sz w:val="18"/>
              </w:rPr>
              <w:t>94,74%</w:t>
            </w:r>
          </w:p>
        </w:tc>
      </w:tr>
      <w:tr>
        <w:trPr>
          <w:trHeight w:val="277" w:hRule="atLeast"/>
        </w:trPr>
        <w:tc>
          <w:tcPr>
            <w:tcW w:w="5698" w:type="dxa"/>
          </w:tcPr>
          <w:p>
            <w:pPr>
              <w:pStyle w:val="TableParagraph"/>
              <w:spacing w:before="36"/>
              <w:ind w:left="524"/>
              <w:rPr>
                <w:i/>
                <w:sz w:val="18"/>
              </w:rPr>
            </w:pPr>
            <w:r>
              <w:rPr>
                <w:i/>
                <w:sz w:val="18"/>
              </w:rPr>
              <w:t>3433</w:t>
            </w:r>
            <w:r>
              <w:rPr>
                <w:i/>
                <w:spacing w:val="-1"/>
                <w:sz w:val="18"/>
              </w:rPr>
              <w:t> </w:t>
            </w:r>
            <w:r>
              <w:rPr>
                <w:i/>
                <w:sz w:val="18"/>
              </w:rPr>
              <w:t>Zatezne</w:t>
            </w:r>
            <w:r>
              <w:rPr>
                <w:i/>
                <w:spacing w:val="-1"/>
                <w:sz w:val="18"/>
              </w:rPr>
              <w:t> </w:t>
            </w:r>
            <w:r>
              <w:rPr>
                <w:i/>
                <w:spacing w:val="-2"/>
                <w:sz w:val="18"/>
              </w:rPr>
              <w:t>kamate</w:t>
            </w:r>
          </w:p>
        </w:tc>
        <w:tc>
          <w:tcPr>
            <w:tcW w:w="1368" w:type="dxa"/>
          </w:tcPr>
          <w:p>
            <w:pPr>
              <w:pStyle w:val="TableParagraph"/>
              <w:rPr>
                <w:rFonts w:ascii="Times New Roman"/>
                <w:sz w:val="18"/>
              </w:rPr>
            </w:pPr>
          </w:p>
        </w:tc>
        <w:tc>
          <w:tcPr>
            <w:tcW w:w="1357" w:type="dxa"/>
          </w:tcPr>
          <w:p>
            <w:pPr>
              <w:pStyle w:val="TableParagraph"/>
              <w:rPr>
                <w:rFonts w:ascii="Times New Roman"/>
                <w:sz w:val="18"/>
              </w:rPr>
            </w:pPr>
          </w:p>
        </w:tc>
        <w:tc>
          <w:tcPr>
            <w:tcW w:w="1308" w:type="dxa"/>
          </w:tcPr>
          <w:p>
            <w:pPr>
              <w:pStyle w:val="TableParagraph"/>
              <w:spacing w:before="36"/>
              <w:ind w:right="24"/>
              <w:jc w:val="right"/>
              <w:rPr>
                <w:i/>
                <w:sz w:val="18"/>
              </w:rPr>
            </w:pPr>
            <w:r>
              <w:rPr>
                <w:i/>
                <w:spacing w:val="-2"/>
                <w:sz w:val="18"/>
              </w:rPr>
              <w:t>2.368,43</w:t>
            </w:r>
          </w:p>
        </w:tc>
        <w:tc>
          <w:tcPr>
            <w:tcW w:w="857" w:type="dxa"/>
          </w:tcPr>
          <w:p>
            <w:pPr>
              <w:pStyle w:val="TableParagraph"/>
              <w:rPr>
                <w:rFonts w:ascii="Times New Roman"/>
                <w:sz w:val="18"/>
              </w:rPr>
            </w:pPr>
          </w:p>
        </w:tc>
      </w:tr>
      <w:tr>
        <w:trPr>
          <w:trHeight w:val="277" w:hRule="atLeast"/>
        </w:trPr>
        <w:tc>
          <w:tcPr>
            <w:tcW w:w="5698" w:type="dxa"/>
          </w:tcPr>
          <w:p>
            <w:pPr>
              <w:pStyle w:val="TableParagraph"/>
              <w:spacing w:before="28"/>
              <w:ind w:left="404"/>
              <w:rPr>
                <w:b/>
                <w:sz w:val="18"/>
              </w:rPr>
            </w:pPr>
            <w:r>
              <w:rPr>
                <w:b/>
                <w:sz w:val="18"/>
              </w:rPr>
              <w:t>42</w:t>
            </w:r>
            <w:r>
              <w:rPr>
                <w:b/>
                <w:spacing w:val="-1"/>
                <w:sz w:val="18"/>
              </w:rPr>
              <w:t> </w:t>
            </w:r>
            <w:r>
              <w:rPr>
                <w:b/>
                <w:sz w:val="18"/>
              </w:rPr>
              <w:t>Rashodi</w:t>
            </w:r>
            <w:r>
              <w:rPr>
                <w:b/>
                <w:spacing w:val="-1"/>
                <w:sz w:val="18"/>
              </w:rPr>
              <w:t> </w:t>
            </w:r>
            <w:r>
              <w:rPr>
                <w:b/>
                <w:sz w:val="18"/>
              </w:rPr>
              <w:t>za</w:t>
            </w:r>
            <w:r>
              <w:rPr>
                <w:b/>
                <w:spacing w:val="-1"/>
                <w:sz w:val="18"/>
              </w:rPr>
              <w:t> </w:t>
            </w:r>
            <w:r>
              <w:rPr>
                <w:b/>
                <w:sz w:val="18"/>
              </w:rPr>
              <w:t>nabavu</w:t>
            </w:r>
            <w:r>
              <w:rPr>
                <w:b/>
                <w:spacing w:val="-1"/>
                <w:sz w:val="18"/>
              </w:rPr>
              <w:t> </w:t>
            </w:r>
            <w:r>
              <w:rPr>
                <w:b/>
                <w:sz w:val="18"/>
              </w:rPr>
              <w:t>proizvedene</w:t>
            </w:r>
            <w:r>
              <w:rPr>
                <w:b/>
                <w:spacing w:val="-1"/>
                <w:sz w:val="18"/>
              </w:rPr>
              <w:t> </w:t>
            </w:r>
            <w:r>
              <w:rPr>
                <w:b/>
                <w:sz w:val="18"/>
              </w:rPr>
              <w:t>dugotrajne</w:t>
            </w:r>
            <w:r>
              <w:rPr>
                <w:b/>
                <w:spacing w:val="-1"/>
                <w:sz w:val="18"/>
              </w:rPr>
              <w:t> </w:t>
            </w:r>
            <w:r>
              <w:rPr>
                <w:b/>
                <w:spacing w:val="-2"/>
                <w:sz w:val="18"/>
              </w:rPr>
              <w:t>imovine</w:t>
            </w:r>
          </w:p>
        </w:tc>
        <w:tc>
          <w:tcPr>
            <w:tcW w:w="1368" w:type="dxa"/>
          </w:tcPr>
          <w:p>
            <w:pPr>
              <w:pStyle w:val="TableParagraph"/>
              <w:spacing w:before="28"/>
              <w:ind w:right="74"/>
              <w:jc w:val="right"/>
              <w:rPr>
                <w:b/>
                <w:sz w:val="18"/>
              </w:rPr>
            </w:pPr>
            <w:r>
              <w:rPr>
                <w:b/>
                <w:spacing w:val="-2"/>
                <w:sz w:val="18"/>
              </w:rPr>
              <w:t>90.800,00</w:t>
            </w:r>
          </w:p>
        </w:tc>
        <w:tc>
          <w:tcPr>
            <w:tcW w:w="1357" w:type="dxa"/>
          </w:tcPr>
          <w:p>
            <w:pPr>
              <w:pStyle w:val="TableParagraph"/>
              <w:spacing w:before="28"/>
              <w:ind w:right="81"/>
              <w:jc w:val="right"/>
              <w:rPr>
                <w:b/>
                <w:sz w:val="18"/>
              </w:rPr>
            </w:pPr>
            <w:r>
              <w:rPr>
                <w:b/>
                <w:spacing w:val="-2"/>
                <w:sz w:val="18"/>
              </w:rPr>
              <w:t>90.800,00</w:t>
            </w:r>
          </w:p>
        </w:tc>
        <w:tc>
          <w:tcPr>
            <w:tcW w:w="1308" w:type="dxa"/>
          </w:tcPr>
          <w:p>
            <w:pPr>
              <w:pStyle w:val="TableParagraph"/>
              <w:spacing w:before="28"/>
              <w:ind w:right="24"/>
              <w:jc w:val="right"/>
              <w:rPr>
                <w:b/>
                <w:sz w:val="18"/>
              </w:rPr>
            </w:pPr>
            <w:r>
              <w:rPr>
                <w:b/>
                <w:spacing w:val="-2"/>
                <w:sz w:val="18"/>
              </w:rPr>
              <w:t>87.902,22</w:t>
            </w:r>
          </w:p>
        </w:tc>
        <w:tc>
          <w:tcPr>
            <w:tcW w:w="857" w:type="dxa"/>
          </w:tcPr>
          <w:p>
            <w:pPr>
              <w:pStyle w:val="TableParagraph"/>
              <w:spacing w:before="28"/>
              <w:ind w:left="127" w:right="58"/>
              <w:jc w:val="center"/>
              <w:rPr>
                <w:b/>
                <w:sz w:val="18"/>
              </w:rPr>
            </w:pPr>
            <w:r>
              <w:rPr>
                <w:b/>
                <w:spacing w:val="-2"/>
                <w:sz w:val="18"/>
              </w:rPr>
              <w:t>96,81%</w:t>
            </w:r>
          </w:p>
        </w:tc>
      </w:tr>
      <w:tr>
        <w:trPr>
          <w:trHeight w:val="285" w:hRule="atLeast"/>
        </w:trPr>
        <w:tc>
          <w:tcPr>
            <w:tcW w:w="5698" w:type="dxa"/>
          </w:tcPr>
          <w:p>
            <w:pPr>
              <w:pStyle w:val="TableParagraph"/>
              <w:spacing w:before="36"/>
              <w:ind w:left="524"/>
              <w:rPr>
                <w:i/>
                <w:sz w:val="18"/>
              </w:rPr>
            </w:pPr>
            <w:r>
              <w:rPr>
                <w:i/>
                <w:sz w:val="18"/>
              </w:rPr>
              <w:t>4221</w:t>
            </w:r>
            <w:r>
              <w:rPr>
                <w:i/>
                <w:spacing w:val="-1"/>
                <w:sz w:val="18"/>
              </w:rPr>
              <w:t> </w:t>
            </w:r>
            <w:r>
              <w:rPr>
                <w:i/>
                <w:sz w:val="18"/>
              </w:rPr>
              <w:t>Uredska</w:t>
            </w:r>
            <w:r>
              <w:rPr>
                <w:i/>
                <w:spacing w:val="-1"/>
                <w:sz w:val="18"/>
              </w:rPr>
              <w:t> </w:t>
            </w:r>
            <w:r>
              <w:rPr>
                <w:i/>
                <w:sz w:val="18"/>
              </w:rPr>
              <w:t>oprema</w:t>
            </w:r>
            <w:r>
              <w:rPr>
                <w:i/>
                <w:spacing w:val="-1"/>
                <w:sz w:val="18"/>
              </w:rPr>
              <w:t> </w:t>
            </w:r>
            <w:r>
              <w:rPr>
                <w:i/>
                <w:sz w:val="18"/>
              </w:rPr>
              <w:t>i</w:t>
            </w:r>
            <w:r>
              <w:rPr>
                <w:i/>
                <w:spacing w:val="-1"/>
                <w:sz w:val="18"/>
              </w:rPr>
              <w:t> </w:t>
            </w:r>
            <w:r>
              <w:rPr>
                <w:i/>
                <w:spacing w:val="-2"/>
                <w:sz w:val="18"/>
              </w:rPr>
              <w:t>namještaj</w:t>
            </w:r>
          </w:p>
        </w:tc>
        <w:tc>
          <w:tcPr>
            <w:tcW w:w="1368" w:type="dxa"/>
          </w:tcPr>
          <w:p>
            <w:pPr>
              <w:pStyle w:val="TableParagraph"/>
              <w:rPr>
                <w:rFonts w:ascii="Times New Roman"/>
                <w:sz w:val="18"/>
              </w:rPr>
            </w:pPr>
          </w:p>
        </w:tc>
        <w:tc>
          <w:tcPr>
            <w:tcW w:w="1357" w:type="dxa"/>
          </w:tcPr>
          <w:p>
            <w:pPr>
              <w:pStyle w:val="TableParagraph"/>
              <w:rPr>
                <w:rFonts w:ascii="Times New Roman"/>
                <w:sz w:val="18"/>
              </w:rPr>
            </w:pPr>
          </w:p>
        </w:tc>
        <w:tc>
          <w:tcPr>
            <w:tcW w:w="1308" w:type="dxa"/>
          </w:tcPr>
          <w:p>
            <w:pPr>
              <w:pStyle w:val="TableParagraph"/>
              <w:spacing w:before="36"/>
              <w:ind w:right="24"/>
              <w:jc w:val="right"/>
              <w:rPr>
                <w:i/>
                <w:sz w:val="18"/>
              </w:rPr>
            </w:pPr>
            <w:r>
              <w:rPr>
                <w:i/>
                <w:spacing w:val="-2"/>
                <w:sz w:val="18"/>
              </w:rPr>
              <w:t>15.030,98</w:t>
            </w:r>
          </w:p>
        </w:tc>
        <w:tc>
          <w:tcPr>
            <w:tcW w:w="857" w:type="dxa"/>
          </w:tcPr>
          <w:p>
            <w:pPr>
              <w:pStyle w:val="TableParagraph"/>
              <w:rPr>
                <w:rFonts w:ascii="Times New Roman"/>
                <w:sz w:val="18"/>
              </w:rPr>
            </w:pPr>
          </w:p>
        </w:tc>
      </w:tr>
      <w:tr>
        <w:trPr>
          <w:trHeight w:val="285" w:hRule="atLeast"/>
        </w:trPr>
        <w:tc>
          <w:tcPr>
            <w:tcW w:w="5698" w:type="dxa"/>
          </w:tcPr>
          <w:p>
            <w:pPr>
              <w:pStyle w:val="TableParagraph"/>
              <w:spacing w:before="36"/>
              <w:ind w:left="524"/>
              <w:rPr>
                <w:i/>
                <w:sz w:val="18"/>
              </w:rPr>
            </w:pPr>
            <w:r>
              <w:rPr>
                <w:i/>
                <w:sz w:val="18"/>
              </w:rPr>
              <w:t>4222</w:t>
            </w:r>
            <w:r>
              <w:rPr>
                <w:i/>
                <w:spacing w:val="-1"/>
                <w:sz w:val="18"/>
              </w:rPr>
              <w:t> </w:t>
            </w:r>
            <w:r>
              <w:rPr>
                <w:i/>
                <w:sz w:val="18"/>
              </w:rPr>
              <w:t>Komunikacijska</w:t>
            </w:r>
            <w:r>
              <w:rPr>
                <w:i/>
                <w:spacing w:val="-1"/>
                <w:sz w:val="18"/>
              </w:rPr>
              <w:t> </w:t>
            </w:r>
            <w:r>
              <w:rPr>
                <w:i/>
                <w:spacing w:val="-2"/>
                <w:sz w:val="18"/>
              </w:rPr>
              <w:t>oprema</w:t>
            </w:r>
          </w:p>
        </w:tc>
        <w:tc>
          <w:tcPr>
            <w:tcW w:w="1368" w:type="dxa"/>
          </w:tcPr>
          <w:p>
            <w:pPr>
              <w:pStyle w:val="TableParagraph"/>
              <w:rPr>
                <w:rFonts w:ascii="Times New Roman"/>
                <w:sz w:val="18"/>
              </w:rPr>
            </w:pPr>
          </w:p>
        </w:tc>
        <w:tc>
          <w:tcPr>
            <w:tcW w:w="1357" w:type="dxa"/>
          </w:tcPr>
          <w:p>
            <w:pPr>
              <w:pStyle w:val="TableParagraph"/>
              <w:rPr>
                <w:rFonts w:ascii="Times New Roman"/>
                <w:sz w:val="18"/>
              </w:rPr>
            </w:pPr>
          </w:p>
        </w:tc>
        <w:tc>
          <w:tcPr>
            <w:tcW w:w="1308" w:type="dxa"/>
          </w:tcPr>
          <w:p>
            <w:pPr>
              <w:pStyle w:val="TableParagraph"/>
              <w:spacing w:before="36"/>
              <w:ind w:right="24"/>
              <w:jc w:val="right"/>
              <w:rPr>
                <w:i/>
                <w:sz w:val="18"/>
              </w:rPr>
            </w:pPr>
            <w:r>
              <w:rPr>
                <w:i/>
                <w:spacing w:val="-2"/>
                <w:sz w:val="18"/>
              </w:rPr>
              <w:t>882,83</w:t>
            </w:r>
          </w:p>
        </w:tc>
        <w:tc>
          <w:tcPr>
            <w:tcW w:w="857" w:type="dxa"/>
          </w:tcPr>
          <w:p>
            <w:pPr>
              <w:pStyle w:val="TableParagraph"/>
              <w:rPr>
                <w:rFonts w:ascii="Times New Roman"/>
                <w:sz w:val="18"/>
              </w:rPr>
            </w:pPr>
          </w:p>
        </w:tc>
      </w:tr>
      <w:tr>
        <w:trPr>
          <w:trHeight w:val="285" w:hRule="atLeast"/>
        </w:trPr>
        <w:tc>
          <w:tcPr>
            <w:tcW w:w="5698" w:type="dxa"/>
          </w:tcPr>
          <w:p>
            <w:pPr>
              <w:pStyle w:val="TableParagraph"/>
              <w:spacing w:before="36"/>
              <w:ind w:left="524"/>
              <w:rPr>
                <w:i/>
                <w:sz w:val="18"/>
              </w:rPr>
            </w:pPr>
            <w:r>
              <w:rPr>
                <w:i/>
                <w:sz w:val="18"/>
              </w:rPr>
              <w:t>4223</w:t>
            </w:r>
            <w:r>
              <w:rPr>
                <w:i/>
                <w:spacing w:val="-1"/>
                <w:sz w:val="18"/>
              </w:rPr>
              <w:t> </w:t>
            </w:r>
            <w:r>
              <w:rPr>
                <w:i/>
                <w:sz w:val="18"/>
              </w:rPr>
              <w:t>Oprema</w:t>
            </w:r>
            <w:r>
              <w:rPr>
                <w:i/>
                <w:spacing w:val="-1"/>
                <w:sz w:val="18"/>
              </w:rPr>
              <w:t> </w:t>
            </w:r>
            <w:r>
              <w:rPr>
                <w:i/>
                <w:sz w:val="18"/>
              </w:rPr>
              <w:t>za</w:t>
            </w:r>
            <w:r>
              <w:rPr>
                <w:i/>
                <w:spacing w:val="-1"/>
                <w:sz w:val="18"/>
              </w:rPr>
              <w:t> </w:t>
            </w:r>
            <w:r>
              <w:rPr>
                <w:i/>
                <w:sz w:val="18"/>
              </w:rPr>
              <w:t>održavanje</w:t>
            </w:r>
            <w:r>
              <w:rPr>
                <w:i/>
                <w:spacing w:val="-1"/>
                <w:sz w:val="18"/>
              </w:rPr>
              <w:t> </w:t>
            </w:r>
            <w:r>
              <w:rPr>
                <w:i/>
                <w:sz w:val="18"/>
              </w:rPr>
              <w:t>i</w:t>
            </w:r>
            <w:r>
              <w:rPr>
                <w:i/>
                <w:spacing w:val="-1"/>
                <w:sz w:val="18"/>
              </w:rPr>
              <w:t> </w:t>
            </w:r>
            <w:r>
              <w:rPr>
                <w:i/>
                <w:spacing w:val="-2"/>
                <w:sz w:val="18"/>
              </w:rPr>
              <w:t>zaštitu</w:t>
            </w:r>
          </w:p>
        </w:tc>
        <w:tc>
          <w:tcPr>
            <w:tcW w:w="1368" w:type="dxa"/>
          </w:tcPr>
          <w:p>
            <w:pPr>
              <w:pStyle w:val="TableParagraph"/>
              <w:rPr>
                <w:rFonts w:ascii="Times New Roman"/>
                <w:sz w:val="18"/>
              </w:rPr>
            </w:pPr>
          </w:p>
        </w:tc>
        <w:tc>
          <w:tcPr>
            <w:tcW w:w="1357" w:type="dxa"/>
          </w:tcPr>
          <w:p>
            <w:pPr>
              <w:pStyle w:val="TableParagraph"/>
              <w:rPr>
                <w:rFonts w:ascii="Times New Roman"/>
                <w:sz w:val="18"/>
              </w:rPr>
            </w:pPr>
          </w:p>
        </w:tc>
        <w:tc>
          <w:tcPr>
            <w:tcW w:w="1308" w:type="dxa"/>
          </w:tcPr>
          <w:p>
            <w:pPr>
              <w:pStyle w:val="TableParagraph"/>
              <w:spacing w:before="36"/>
              <w:ind w:right="24"/>
              <w:jc w:val="right"/>
              <w:rPr>
                <w:i/>
                <w:sz w:val="18"/>
              </w:rPr>
            </w:pPr>
            <w:r>
              <w:rPr>
                <w:i/>
                <w:spacing w:val="-2"/>
                <w:sz w:val="18"/>
              </w:rPr>
              <w:t>3.222,94</w:t>
            </w:r>
          </w:p>
        </w:tc>
        <w:tc>
          <w:tcPr>
            <w:tcW w:w="857" w:type="dxa"/>
          </w:tcPr>
          <w:p>
            <w:pPr>
              <w:pStyle w:val="TableParagraph"/>
              <w:rPr>
                <w:rFonts w:ascii="Times New Roman"/>
                <w:sz w:val="18"/>
              </w:rPr>
            </w:pPr>
          </w:p>
        </w:tc>
      </w:tr>
      <w:tr>
        <w:trPr>
          <w:trHeight w:val="285" w:hRule="atLeast"/>
        </w:trPr>
        <w:tc>
          <w:tcPr>
            <w:tcW w:w="5698" w:type="dxa"/>
          </w:tcPr>
          <w:p>
            <w:pPr>
              <w:pStyle w:val="TableParagraph"/>
              <w:spacing w:before="36"/>
              <w:ind w:left="524"/>
              <w:rPr>
                <w:i/>
                <w:sz w:val="18"/>
              </w:rPr>
            </w:pPr>
            <w:r>
              <w:rPr>
                <w:i/>
                <w:sz w:val="18"/>
              </w:rPr>
              <w:t>4224</w:t>
            </w:r>
            <w:r>
              <w:rPr>
                <w:i/>
                <w:spacing w:val="-1"/>
                <w:sz w:val="18"/>
              </w:rPr>
              <w:t> </w:t>
            </w:r>
            <w:r>
              <w:rPr>
                <w:i/>
                <w:sz w:val="18"/>
              </w:rPr>
              <w:t>Medicinska</w:t>
            </w:r>
            <w:r>
              <w:rPr>
                <w:i/>
                <w:spacing w:val="-1"/>
                <w:sz w:val="18"/>
              </w:rPr>
              <w:t> </w:t>
            </w:r>
            <w:r>
              <w:rPr>
                <w:i/>
                <w:sz w:val="18"/>
              </w:rPr>
              <w:t>i</w:t>
            </w:r>
            <w:r>
              <w:rPr>
                <w:i/>
                <w:spacing w:val="-1"/>
                <w:sz w:val="18"/>
              </w:rPr>
              <w:t> </w:t>
            </w:r>
            <w:r>
              <w:rPr>
                <w:i/>
                <w:sz w:val="18"/>
              </w:rPr>
              <w:t>laboratorijska</w:t>
            </w:r>
            <w:r>
              <w:rPr>
                <w:i/>
                <w:spacing w:val="-1"/>
                <w:sz w:val="18"/>
              </w:rPr>
              <w:t> </w:t>
            </w:r>
            <w:r>
              <w:rPr>
                <w:i/>
                <w:spacing w:val="-2"/>
                <w:sz w:val="18"/>
              </w:rPr>
              <w:t>oprema</w:t>
            </w:r>
          </w:p>
        </w:tc>
        <w:tc>
          <w:tcPr>
            <w:tcW w:w="1368" w:type="dxa"/>
          </w:tcPr>
          <w:p>
            <w:pPr>
              <w:pStyle w:val="TableParagraph"/>
              <w:rPr>
                <w:rFonts w:ascii="Times New Roman"/>
                <w:sz w:val="18"/>
              </w:rPr>
            </w:pPr>
          </w:p>
        </w:tc>
        <w:tc>
          <w:tcPr>
            <w:tcW w:w="1357" w:type="dxa"/>
          </w:tcPr>
          <w:p>
            <w:pPr>
              <w:pStyle w:val="TableParagraph"/>
              <w:rPr>
                <w:rFonts w:ascii="Times New Roman"/>
                <w:sz w:val="18"/>
              </w:rPr>
            </w:pPr>
          </w:p>
        </w:tc>
        <w:tc>
          <w:tcPr>
            <w:tcW w:w="1308" w:type="dxa"/>
          </w:tcPr>
          <w:p>
            <w:pPr>
              <w:pStyle w:val="TableParagraph"/>
              <w:spacing w:before="36"/>
              <w:ind w:right="24"/>
              <w:jc w:val="right"/>
              <w:rPr>
                <w:i/>
                <w:sz w:val="18"/>
              </w:rPr>
            </w:pPr>
            <w:r>
              <w:rPr>
                <w:i/>
                <w:spacing w:val="-2"/>
                <w:sz w:val="18"/>
              </w:rPr>
              <w:t>9.900,00</w:t>
            </w:r>
          </w:p>
        </w:tc>
        <w:tc>
          <w:tcPr>
            <w:tcW w:w="857" w:type="dxa"/>
          </w:tcPr>
          <w:p>
            <w:pPr>
              <w:pStyle w:val="TableParagraph"/>
              <w:rPr>
                <w:rFonts w:ascii="Times New Roman"/>
                <w:sz w:val="18"/>
              </w:rPr>
            </w:pPr>
          </w:p>
        </w:tc>
      </w:tr>
      <w:tr>
        <w:trPr>
          <w:trHeight w:val="285" w:hRule="atLeast"/>
        </w:trPr>
        <w:tc>
          <w:tcPr>
            <w:tcW w:w="5698" w:type="dxa"/>
          </w:tcPr>
          <w:p>
            <w:pPr>
              <w:pStyle w:val="TableParagraph"/>
              <w:spacing w:before="36"/>
              <w:ind w:left="524"/>
              <w:rPr>
                <w:i/>
                <w:sz w:val="18"/>
              </w:rPr>
            </w:pPr>
            <w:r>
              <w:rPr>
                <w:i/>
                <w:sz w:val="18"/>
              </w:rPr>
              <w:t>4225</w:t>
            </w:r>
            <w:r>
              <w:rPr>
                <w:i/>
                <w:spacing w:val="-4"/>
                <w:sz w:val="18"/>
              </w:rPr>
              <w:t> </w:t>
            </w:r>
            <w:r>
              <w:rPr>
                <w:i/>
                <w:sz w:val="18"/>
              </w:rPr>
              <w:t>Instrumenti,</w:t>
            </w:r>
            <w:r>
              <w:rPr>
                <w:i/>
                <w:spacing w:val="-1"/>
                <w:sz w:val="18"/>
              </w:rPr>
              <w:t> </w:t>
            </w:r>
            <w:r>
              <w:rPr>
                <w:i/>
                <w:sz w:val="18"/>
              </w:rPr>
              <w:t>uređaji</w:t>
            </w:r>
            <w:r>
              <w:rPr>
                <w:i/>
                <w:spacing w:val="-1"/>
                <w:sz w:val="18"/>
              </w:rPr>
              <w:t> </w:t>
            </w:r>
            <w:r>
              <w:rPr>
                <w:i/>
                <w:sz w:val="18"/>
              </w:rPr>
              <w:t>i</w:t>
            </w:r>
            <w:r>
              <w:rPr>
                <w:i/>
                <w:spacing w:val="-1"/>
                <w:sz w:val="18"/>
              </w:rPr>
              <w:t> </w:t>
            </w:r>
            <w:r>
              <w:rPr>
                <w:i/>
                <w:spacing w:val="-2"/>
                <w:sz w:val="18"/>
              </w:rPr>
              <w:t>strojevi</w:t>
            </w:r>
          </w:p>
        </w:tc>
        <w:tc>
          <w:tcPr>
            <w:tcW w:w="1368" w:type="dxa"/>
          </w:tcPr>
          <w:p>
            <w:pPr>
              <w:pStyle w:val="TableParagraph"/>
              <w:rPr>
                <w:rFonts w:ascii="Times New Roman"/>
                <w:sz w:val="18"/>
              </w:rPr>
            </w:pPr>
          </w:p>
        </w:tc>
        <w:tc>
          <w:tcPr>
            <w:tcW w:w="1357" w:type="dxa"/>
          </w:tcPr>
          <w:p>
            <w:pPr>
              <w:pStyle w:val="TableParagraph"/>
              <w:rPr>
                <w:rFonts w:ascii="Times New Roman"/>
                <w:sz w:val="18"/>
              </w:rPr>
            </w:pPr>
          </w:p>
        </w:tc>
        <w:tc>
          <w:tcPr>
            <w:tcW w:w="1308" w:type="dxa"/>
          </w:tcPr>
          <w:p>
            <w:pPr>
              <w:pStyle w:val="TableParagraph"/>
              <w:spacing w:before="36"/>
              <w:ind w:right="24"/>
              <w:jc w:val="right"/>
              <w:rPr>
                <w:i/>
                <w:sz w:val="18"/>
              </w:rPr>
            </w:pPr>
            <w:r>
              <w:rPr>
                <w:i/>
                <w:spacing w:val="-2"/>
                <w:sz w:val="18"/>
              </w:rPr>
              <w:t>6.909,07</w:t>
            </w:r>
          </w:p>
        </w:tc>
        <w:tc>
          <w:tcPr>
            <w:tcW w:w="857" w:type="dxa"/>
          </w:tcPr>
          <w:p>
            <w:pPr>
              <w:pStyle w:val="TableParagraph"/>
              <w:rPr>
                <w:rFonts w:ascii="Times New Roman"/>
                <w:sz w:val="18"/>
              </w:rPr>
            </w:pPr>
          </w:p>
        </w:tc>
      </w:tr>
      <w:tr>
        <w:trPr>
          <w:trHeight w:val="285" w:hRule="atLeast"/>
        </w:trPr>
        <w:tc>
          <w:tcPr>
            <w:tcW w:w="5698" w:type="dxa"/>
          </w:tcPr>
          <w:p>
            <w:pPr>
              <w:pStyle w:val="TableParagraph"/>
              <w:spacing w:before="36"/>
              <w:ind w:left="524"/>
              <w:rPr>
                <w:i/>
                <w:sz w:val="18"/>
              </w:rPr>
            </w:pPr>
            <w:r>
              <w:rPr>
                <w:i/>
                <w:sz w:val="18"/>
              </w:rPr>
              <w:t>4226</w:t>
            </w:r>
            <w:r>
              <w:rPr>
                <w:i/>
                <w:spacing w:val="-1"/>
                <w:sz w:val="18"/>
              </w:rPr>
              <w:t> </w:t>
            </w:r>
            <w:r>
              <w:rPr>
                <w:i/>
                <w:sz w:val="18"/>
              </w:rPr>
              <w:t>Sportska</w:t>
            </w:r>
            <w:r>
              <w:rPr>
                <w:i/>
                <w:spacing w:val="-1"/>
                <w:sz w:val="18"/>
              </w:rPr>
              <w:t> </w:t>
            </w:r>
            <w:r>
              <w:rPr>
                <w:i/>
                <w:sz w:val="18"/>
              </w:rPr>
              <w:t>i</w:t>
            </w:r>
            <w:r>
              <w:rPr>
                <w:i/>
                <w:spacing w:val="-1"/>
                <w:sz w:val="18"/>
              </w:rPr>
              <w:t> </w:t>
            </w:r>
            <w:r>
              <w:rPr>
                <w:i/>
                <w:sz w:val="18"/>
              </w:rPr>
              <w:t>glazbena</w:t>
            </w:r>
            <w:r>
              <w:rPr>
                <w:i/>
                <w:spacing w:val="-1"/>
                <w:sz w:val="18"/>
              </w:rPr>
              <w:t> </w:t>
            </w:r>
            <w:r>
              <w:rPr>
                <w:i/>
                <w:spacing w:val="-2"/>
                <w:sz w:val="18"/>
              </w:rPr>
              <w:t>oprema</w:t>
            </w:r>
          </w:p>
        </w:tc>
        <w:tc>
          <w:tcPr>
            <w:tcW w:w="1368" w:type="dxa"/>
          </w:tcPr>
          <w:p>
            <w:pPr>
              <w:pStyle w:val="TableParagraph"/>
              <w:rPr>
                <w:rFonts w:ascii="Times New Roman"/>
                <w:sz w:val="18"/>
              </w:rPr>
            </w:pPr>
          </w:p>
        </w:tc>
        <w:tc>
          <w:tcPr>
            <w:tcW w:w="1357" w:type="dxa"/>
          </w:tcPr>
          <w:p>
            <w:pPr>
              <w:pStyle w:val="TableParagraph"/>
              <w:rPr>
                <w:rFonts w:ascii="Times New Roman"/>
                <w:sz w:val="18"/>
              </w:rPr>
            </w:pPr>
          </w:p>
        </w:tc>
        <w:tc>
          <w:tcPr>
            <w:tcW w:w="1308" w:type="dxa"/>
          </w:tcPr>
          <w:p>
            <w:pPr>
              <w:pStyle w:val="TableParagraph"/>
              <w:spacing w:before="36"/>
              <w:ind w:right="24"/>
              <w:jc w:val="right"/>
              <w:rPr>
                <w:i/>
                <w:sz w:val="18"/>
              </w:rPr>
            </w:pPr>
            <w:r>
              <w:rPr>
                <w:i/>
                <w:spacing w:val="-2"/>
                <w:sz w:val="18"/>
              </w:rPr>
              <w:t>51.956,40</w:t>
            </w:r>
          </w:p>
        </w:tc>
        <w:tc>
          <w:tcPr>
            <w:tcW w:w="857" w:type="dxa"/>
          </w:tcPr>
          <w:p>
            <w:pPr>
              <w:pStyle w:val="TableParagraph"/>
              <w:rPr>
                <w:rFonts w:ascii="Times New Roman"/>
                <w:sz w:val="18"/>
              </w:rPr>
            </w:pPr>
          </w:p>
        </w:tc>
      </w:tr>
      <w:tr>
        <w:trPr>
          <w:trHeight w:val="285" w:hRule="atLeast"/>
        </w:trPr>
        <w:tc>
          <w:tcPr>
            <w:tcW w:w="5698" w:type="dxa"/>
          </w:tcPr>
          <w:p>
            <w:pPr>
              <w:pStyle w:val="TableParagraph"/>
              <w:spacing w:before="36"/>
              <w:ind w:left="239"/>
              <w:rPr>
                <w:b/>
                <w:sz w:val="18"/>
              </w:rPr>
            </w:pPr>
            <w:r>
              <w:rPr>
                <w:b/>
                <w:sz w:val="18"/>
              </w:rPr>
              <w:t>Izvor:</w:t>
            </w:r>
            <w:r>
              <w:rPr>
                <w:b/>
                <w:spacing w:val="-1"/>
                <w:sz w:val="18"/>
              </w:rPr>
              <w:t> </w:t>
            </w:r>
            <w:r>
              <w:rPr>
                <w:b/>
                <w:sz w:val="18"/>
              </w:rPr>
              <w:t>53</w:t>
            </w:r>
            <w:r>
              <w:rPr>
                <w:b/>
                <w:spacing w:val="-1"/>
                <w:sz w:val="18"/>
              </w:rPr>
              <w:t> </w:t>
            </w:r>
            <w:r>
              <w:rPr>
                <w:b/>
                <w:sz w:val="18"/>
              </w:rPr>
              <w:t>Ostale</w:t>
            </w:r>
            <w:r>
              <w:rPr>
                <w:b/>
                <w:spacing w:val="-1"/>
                <w:sz w:val="18"/>
              </w:rPr>
              <w:t> </w:t>
            </w:r>
            <w:r>
              <w:rPr>
                <w:b/>
                <w:spacing w:val="-2"/>
                <w:sz w:val="18"/>
              </w:rPr>
              <w:t>pomoći</w:t>
            </w:r>
          </w:p>
        </w:tc>
        <w:tc>
          <w:tcPr>
            <w:tcW w:w="1368" w:type="dxa"/>
          </w:tcPr>
          <w:p>
            <w:pPr>
              <w:pStyle w:val="TableParagraph"/>
              <w:spacing w:before="36"/>
              <w:ind w:right="74"/>
              <w:jc w:val="right"/>
              <w:rPr>
                <w:b/>
                <w:sz w:val="18"/>
              </w:rPr>
            </w:pPr>
            <w:r>
              <w:rPr>
                <w:b/>
                <w:spacing w:val="-2"/>
                <w:sz w:val="18"/>
              </w:rPr>
              <w:t>4.993,00</w:t>
            </w:r>
          </w:p>
        </w:tc>
        <w:tc>
          <w:tcPr>
            <w:tcW w:w="1357" w:type="dxa"/>
          </w:tcPr>
          <w:p>
            <w:pPr>
              <w:pStyle w:val="TableParagraph"/>
              <w:spacing w:before="36"/>
              <w:ind w:right="81"/>
              <w:jc w:val="right"/>
              <w:rPr>
                <w:b/>
                <w:sz w:val="18"/>
              </w:rPr>
            </w:pPr>
            <w:r>
              <w:rPr>
                <w:b/>
                <w:spacing w:val="-2"/>
                <w:sz w:val="18"/>
              </w:rPr>
              <w:t>4.993,00</w:t>
            </w:r>
          </w:p>
        </w:tc>
        <w:tc>
          <w:tcPr>
            <w:tcW w:w="1308" w:type="dxa"/>
          </w:tcPr>
          <w:p>
            <w:pPr>
              <w:pStyle w:val="TableParagraph"/>
              <w:spacing w:before="36"/>
              <w:ind w:right="24"/>
              <w:jc w:val="right"/>
              <w:rPr>
                <w:b/>
                <w:sz w:val="18"/>
              </w:rPr>
            </w:pPr>
            <w:r>
              <w:rPr>
                <w:b/>
                <w:spacing w:val="-2"/>
                <w:sz w:val="18"/>
              </w:rPr>
              <w:t>4.993,00</w:t>
            </w:r>
          </w:p>
        </w:tc>
        <w:tc>
          <w:tcPr>
            <w:tcW w:w="857" w:type="dxa"/>
          </w:tcPr>
          <w:p>
            <w:pPr>
              <w:pStyle w:val="TableParagraph"/>
              <w:spacing w:before="36"/>
              <w:ind w:left="30" w:right="58"/>
              <w:jc w:val="center"/>
              <w:rPr>
                <w:b/>
                <w:sz w:val="18"/>
              </w:rPr>
            </w:pPr>
            <w:r>
              <w:rPr>
                <w:b/>
                <w:spacing w:val="-2"/>
                <w:sz w:val="18"/>
              </w:rPr>
              <w:t>100,00%</w:t>
            </w:r>
          </w:p>
        </w:tc>
      </w:tr>
      <w:tr>
        <w:trPr>
          <w:trHeight w:val="285" w:hRule="atLeast"/>
        </w:trPr>
        <w:tc>
          <w:tcPr>
            <w:tcW w:w="5698" w:type="dxa"/>
          </w:tcPr>
          <w:p>
            <w:pPr>
              <w:pStyle w:val="TableParagraph"/>
              <w:spacing w:before="36"/>
              <w:ind w:left="404"/>
              <w:rPr>
                <w:b/>
                <w:sz w:val="18"/>
              </w:rPr>
            </w:pPr>
            <w:r>
              <w:rPr>
                <w:b/>
                <w:sz w:val="18"/>
              </w:rPr>
              <w:t>31</w:t>
            </w:r>
            <w:r>
              <w:rPr>
                <w:b/>
                <w:spacing w:val="-1"/>
                <w:sz w:val="18"/>
              </w:rPr>
              <w:t> </w:t>
            </w:r>
            <w:r>
              <w:rPr>
                <w:b/>
                <w:sz w:val="18"/>
              </w:rPr>
              <w:t>Rashodi</w:t>
            </w:r>
            <w:r>
              <w:rPr>
                <w:b/>
                <w:spacing w:val="-1"/>
                <w:sz w:val="18"/>
              </w:rPr>
              <w:t> </w:t>
            </w:r>
            <w:r>
              <w:rPr>
                <w:b/>
                <w:sz w:val="18"/>
              </w:rPr>
              <w:t>za</w:t>
            </w:r>
            <w:r>
              <w:rPr>
                <w:b/>
                <w:spacing w:val="-1"/>
                <w:sz w:val="18"/>
              </w:rPr>
              <w:t> </w:t>
            </w:r>
            <w:r>
              <w:rPr>
                <w:b/>
                <w:spacing w:val="-2"/>
                <w:sz w:val="18"/>
              </w:rPr>
              <w:t>zaposlene</w:t>
            </w:r>
          </w:p>
        </w:tc>
        <w:tc>
          <w:tcPr>
            <w:tcW w:w="1368" w:type="dxa"/>
          </w:tcPr>
          <w:p>
            <w:pPr>
              <w:pStyle w:val="TableParagraph"/>
              <w:spacing w:before="36"/>
              <w:ind w:right="74"/>
              <w:jc w:val="right"/>
              <w:rPr>
                <w:b/>
                <w:sz w:val="18"/>
              </w:rPr>
            </w:pPr>
            <w:r>
              <w:rPr>
                <w:b/>
                <w:spacing w:val="-2"/>
                <w:sz w:val="18"/>
              </w:rPr>
              <w:t>4.893,00</w:t>
            </w:r>
          </w:p>
        </w:tc>
        <w:tc>
          <w:tcPr>
            <w:tcW w:w="1357" w:type="dxa"/>
          </w:tcPr>
          <w:p>
            <w:pPr>
              <w:pStyle w:val="TableParagraph"/>
              <w:spacing w:before="36"/>
              <w:ind w:right="81"/>
              <w:jc w:val="right"/>
              <w:rPr>
                <w:b/>
                <w:sz w:val="18"/>
              </w:rPr>
            </w:pPr>
            <w:r>
              <w:rPr>
                <w:b/>
                <w:spacing w:val="-2"/>
                <w:sz w:val="18"/>
              </w:rPr>
              <w:t>4.893,00</w:t>
            </w:r>
          </w:p>
        </w:tc>
        <w:tc>
          <w:tcPr>
            <w:tcW w:w="1308" w:type="dxa"/>
          </w:tcPr>
          <w:p>
            <w:pPr>
              <w:pStyle w:val="TableParagraph"/>
              <w:spacing w:before="36"/>
              <w:ind w:right="24"/>
              <w:jc w:val="right"/>
              <w:rPr>
                <w:b/>
                <w:sz w:val="18"/>
              </w:rPr>
            </w:pPr>
            <w:r>
              <w:rPr>
                <w:b/>
                <w:spacing w:val="-2"/>
                <w:sz w:val="18"/>
              </w:rPr>
              <w:t>4.893,00</w:t>
            </w:r>
          </w:p>
        </w:tc>
        <w:tc>
          <w:tcPr>
            <w:tcW w:w="857" w:type="dxa"/>
          </w:tcPr>
          <w:p>
            <w:pPr>
              <w:pStyle w:val="TableParagraph"/>
              <w:spacing w:before="36"/>
              <w:ind w:left="30" w:right="58"/>
              <w:jc w:val="center"/>
              <w:rPr>
                <w:b/>
                <w:sz w:val="18"/>
              </w:rPr>
            </w:pPr>
            <w:r>
              <w:rPr>
                <w:b/>
                <w:spacing w:val="-2"/>
                <w:sz w:val="18"/>
              </w:rPr>
              <w:t>100,00%</w:t>
            </w:r>
          </w:p>
        </w:tc>
      </w:tr>
      <w:tr>
        <w:trPr>
          <w:trHeight w:val="277" w:hRule="atLeast"/>
        </w:trPr>
        <w:tc>
          <w:tcPr>
            <w:tcW w:w="5698" w:type="dxa"/>
          </w:tcPr>
          <w:p>
            <w:pPr>
              <w:pStyle w:val="TableParagraph"/>
              <w:spacing w:before="36"/>
              <w:ind w:left="524"/>
              <w:rPr>
                <w:i/>
                <w:sz w:val="18"/>
              </w:rPr>
            </w:pPr>
            <w:r>
              <w:rPr>
                <w:i/>
                <w:sz w:val="18"/>
              </w:rPr>
              <w:t>3111</w:t>
            </w:r>
            <w:r>
              <w:rPr>
                <w:i/>
                <w:spacing w:val="-1"/>
                <w:sz w:val="18"/>
              </w:rPr>
              <w:t> </w:t>
            </w:r>
            <w:r>
              <w:rPr>
                <w:i/>
                <w:sz w:val="18"/>
              </w:rPr>
              <w:t>Plaće</w:t>
            </w:r>
            <w:r>
              <w:rPr>
                <w:i/>
                <w:spacing w:val="-1"/>
                <w:sz w:val="18"/>
              </w:rPr>
              <w:t> </w:t>
            </w:r>
            <w:r>
              <w:rPr>
                <w:i/>
                <w:sz w:val="18"/>
              </w:rPr>
              <w:t>za</w:t>
            </w:r>
            <w:r>
              <w:rPr>
                <w:i/>
                <w:spacing w:val="-1"/>
                <w:sz w:val="18"/>
              </w:rPr>
              <w:t> </w:t>
            </w:r>
            <w:r>
              <w:rPr>
                <w:i/>
                <w:sz w:val="18"/>
              </w:rPr>
              <w:t>redovan</w:t>
            </w:r>
            <w:r>
              <w:rPr>
                <w:i/>
                <w:spacing w:val="-1"/>
                <w:sz w:val="18"/>
              </w:rPr>
              <w:t> </w:t>
            </w:r>
            <w:r>
              <w:rPr>
                <w:i/>
                <w:spacing w:val="-5"/>
                <w:sz w:val="18"/>
              </w:rPr>
              <w:t>rad</w:t>
            </w:r>
          </w:p>
        </w:tc>
        <w:tc>
          <w:tcPr>
            <w:tcW w:w="1368" w:type="dxa"/>
          </w:tcPr>
          <w:p>
            <w:pPr>
              <w:pStyle w:val="TableParagraph"/>
              <w:rPr>
                <w:rFonts w:ascii="Times New Roman"/>
                <w:sz w:val="18"/>
              </w:rPr>
            </w:pPr>
          </w:p>
        </w:tc>
        <w:tc>
          <w:tcPr>
            <w:tcW w:w="1357" w:type="dxa"/>
          </w:tcPr>
          <w:p>
            <w:pPr>
              <w:pStyle w:val="TableParagraph"/>
              <w:rPr>
                <w:rFonts w:ascii="Times New Roman"/>
                <w:sz w:val="18"/>
              </w:rPr>
            </w:pPr>
          </w:p>
        </w:tc>
        <w:tc>
          <w:tcPr>
            <w:tcW w:w="1308" w:type="dxa"/>
          </w:tcPr>
          <w:p>
            <w:pPr>
              <w:pStyle w:val="TableParagraph"/>
              <w:spacing w:before="36"/>
              <w:ind w:right="24"/>
              <w:jc w:val="right"/>
              <w:rPr>
                <w:i/>
                <w:sz w:val="18"/>
              </w:rPr>
            </w:pPr>
            <w:r>
              <w:rPr>
                <w:i/>
                <w:spacing w:val="-2"/>
                <w:sz w:val="18"/>
              </w:rPr>
              <w:t>4.200,00</w:t>
            </w:r>
          </w:p>
        </w:tc>
        <w:tc>
          <w:tcPr>
            <w:tcW w:w="857" w:type="dxa"/>
          </w:tcPr>
          <w:p>
            <w:pPr>
              <w:pStyle w:val="TableParagraph"/>
              <w:rPr>
                <w:rFonts w:ascii="Times New Roman"/>
                <w:sz w:val="18"/>
              </w:rPr>
            </w:pPr>
          </w:p>
        </w:tc>
      </w:tr>
      <w:tr>
        <w:trPr>
          <w:trHeight w:val="277" w:hRule="atLeast"/>
        </w:trPr>
        <w:tc>
          <w:tcPr>
            <w:tcW w:w="5698" w:type="dxa"/>
          </w:tcPr>
          <w:p>
            <w:pPr>
              <w:pStyle w:val="TableParagraph"/>
              <w:spacing w:before="28"/>
              <w:ind w:left="524"/>
              <w:rPr>
                <w:i/>
                <w:sz w:val="18"/>
              </w:rPr>
            </w:pPr>
            <w:r>
              <w:rPr>
                <w:i/>
                <w:sz w:val="18"/>
              </w:rPr>
              <w:t>3132</w:t>
            </w:r>
            <w:r>
              <w:rPr>
                <w:i/>
                <w:spacing w:val="-1"/>
                <w:sz w:val="18"/>
              </w:rPr>
              <w:t> </w:t>
            </w:r>
            <w:r>
              <w:rPr>
                <w:i/>
                <w:sz w:val="18"/>
              </w:rPr>
              <w:t>Doprinosi</w:t>
            </w:r>
            <w:r>
              <w:rPr>
                <w:i/>
                <w:spacing w:val="-1"/>
                <w:sz w:val="18"/>
              </w:rPr>
              <w:t> </w:t>
            </w:r>
            <w:r>
              <w:rPr>
                <w:i/>
                <w:sz w:val="18"/>
              </w:rPr>
              <w:t>za</w:t>
            </w:r>
            <w:r>
              <w:rPr>
                <w:i/>
                <w:spacing w:val="-1"/>
                <w:sz w:val="18"/>
              </w:rPr>
              <w:t> </w:t>
            </w:r>
            <w:r>
              <w:rPr>
                <w:i/>
                <w:sz w:val="18"/>
              </w:rPr>
              <w:t>obvezno</w:t>
            </w:r>
            <w:r>
              <w:rPr>
                <w:i/>
                <w:spacing w:val="-1"/>
                <w:sz w:val="18"/>
              </w:rPr>
              <w:t> </w:t>
            </w:r>
            <w:r>
              <w:rPr>
                <w:i/>
                <w:sz w:val="18"/>
              </w:rPr>
              <w:t>zdravstveno</w:t>
            </w:r>
            <w:r>
              <w:rPr>
                <w:i/>
                <w:spacing w:val="-1"/>
                <w:sz w:val="18"/>
              </w:rPr>
              <w:t> </w:t>
            </w:r>
            <w:r>
              <w:rPr>
                <w:i/>
                <w:spacing w:val="-2"/>
                <w:sz w:val="18"/>
              </w:rPr>
              <w:t>osiguranje</w:t>
            </w:r>
          </w:p>
        </w:tc>
        <w:tc>
          <w:tcPr>
            <w:tcW w:w="1368" w:type="dxa"/>
          </w:tcPr>
          <w:p>
            <w:pPr>
              <w:pStyle w:val="TableParagraph"/>
              <w:rPr>
                <w:rFonts w:ascii="Times New Roman"/>
                <w:sz w:val="18"/>
              </w:rPr>
            </w:pPr>
          </w:p>
        </w:tc>
        <w:tc>
          <w:tcPr>
            <w:tcW w:w="1357" w:type="dxa"/>
          </w:tcPr>
          <w:p>
            <w:pPr>
              <w:pStyle w:val="TableParagraph"/>
              <w:rPr>
                <w:rFonts w:ascii="Times New Roman"/>
                <w:sz w:val="18"/>
              </w:rPr>
            </w:pPr>
          </w:p>
        </w:tc>
        <w:tc>
          <w:tcPr>
            <w:tcW w:w="1308" w:type="dxa"/>
          </w:tcPr>
          <w:p>
            <w:pPr>
              <w:pStyle w:val="TableParagraph"/>
              <w:spacing w:before="28"/>
              <w:ind w:right="24"/>
              <w:jc w:val="right"/>
              <w:rPr>
                <w:i/>
                <w:sz w:val="18"/>
              </w:rPr>
            </w:pPr>
            <w:r>
              <w:rPr>
                <w:i/>
                <w:spacing w:val="-2"/>
                <w:sz w:val="18"/>
              </w:rPr>
              <w:t>693,00</w:t>
            </w:r>
          </w:p>
        </w:tc>
        <w:tc>
          <w:tcPr>
            <w:tcW w:w="857" w:type="dxa"/>
          </w:tcPr>
          <w:p>
            <w:pPr>
              <w:pStyle w:val="TableParagraph"/>
              <w:rPr>
                <w:rFonts w:ascii="Times New Roman"/>
                <w:sz w:val="18"/>
              </w:rPr>
            </w:pPr>
          </w:p>
        </w:tc>
      </w:tr>
      <w:tr>
        <w:trPr>
          <w:trHeight w:val="285" w:hRule="atLeast"/>
        </w:trPr>
        <w:tc>
          <w:tcPr>
            <w:tcW w:w="5698" w:type="dxa"/>
          </w:tcPr>
          <w:p>
            <w:pPr>
              <w:pStyle w:val="TableParagraph"/>
              <w:spacing w:before="36"/>
              <w:ind w:left="404"/>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368" w:type="dxa"/>
          </w:tcPr>
          <w:p>
            <w:pPr>
              <w:pStyle w:val="TableParagraph"/>
              <w:spacing w:before="36"/>
              <w:ind w:right="74"/>
              <w:jc w:val="right"/>
              <w:rPr>
                <w:b/>
                <w:sz w:val="18"/>
              </w:rPr>
            </w:pPr>
            <w:r>
              <w:rPr>
                <w:b/>
                <w:spacing w:val="-2"/>
                <w:sz w:val="18"/>
              </w:rPr>
              <w:t>100,00</w:t>
            </w:r>
          </w:p>
        </w:tc>
        <w:tc>
          <w:tcPr>
            <w:tcW w:w="1357" w:type="dxa"/>
          </w:tcPr>
          <w:p>
            <w:pPr>
              <w:pStyle w:val="TableParagraph"/>
              <w:spacing w:before="36"/>
              <w:ind w:right="81"/>
              <w:jc w:val="right"/>
              <w:rPr>
                <w:b/>
                <w:sz w:val="18"/>
              </w:rPr>
            </w:pPr>
            <w:r>
              <w:rPr>
                <w:b/>
                <w:spacing w:val="-2"/>
                <w:sz w:val="18"/>
              </w:rPr>
              <w:t>100,00</w:t>
            </w:r>
          </w:p>
        </w:tc>
        <w:tc>
          <w:tcPr>
            <w:tcW w:w="1308" w:type="dxa"/>
          </w:tcPr>
          <w:p>
            <w:pPr>
              <w:pStyle w:val="TableParagraph"/>
              <w:spacing w:before="36"/>
              <w:ind w:right="24"/>
              <w:jc w:val="right"/>
              <w:rPr>
                <w:b/>
                <w:sz w:val="18"/>
              </w:rPr>
            </w:pPr>
            <w:r>
              <w:rPr>
                <w:b/>
                <w:spacing w:val="-2"/>
                <w:sz w:val="18"/>
              </w:rPr>
              <w:t>100,00</w:t>
            </w:r>
          </w:p>
        </w:tc>
        <w:tc>
          <w:tcPr>
            <w:tcW w:w="857" w:type="dxa"/>
          </w:tcPr>
          <w:p>
            <w:pPr>
              <w:pStyle w:val="TableParagraph"/>
              <w:spacing w:before="36"/>
              <w:ind w:left="30" w:right="58"/>
              <w:jc w:val="center"/>
              <w:rPr>
                <w:b/>
                <w:sz w:val="18"/>
              </w:rPr>
            </w:pPr>
            <w:r>
              <w:rPr>
                <w:b/>
                <w:spacing w:val="-2"/>
                <w:sz w:val="18"/>
              </w:rPr>
              <w:t>100,00%</w:t>
            </w:r>
          </w:p>
        </w:tc>
      </w:tr>
      <w:tr>
        <w:trPr>
          <w:trHeight w:val="243" w:hRule="atLeast"/>
        </w:trPr>
        <w:tc>
          <w:tcPr>
            <w:tcW w:w="5698" w:type="dxa"/>
          </w:tcPr>
          <w:p>
            <w:pPr>
              <w:pStyle w:val="TableParagraph"/>
              <w:spacing w:line="187" w:lineRule="exact" w:before="36"/>
              <w:ind w:left="524"/>
              <w:rPr>
                <w:i/>
                <w:sz w:val="18"/>
              </w:rPr>
            </w:pPr>
            <w:r>
              <w:rPr>
                <w:i/>
                <w:sz w:val="18"/>
              </w:rPr>
              <w:t>3212</w:t>
            </w:r>
            <w:r>
              <w:rPr>
                <w:i/>
                <w:spacing w:val="-1"/>
                <w:sz w:val="18"/>
              </w:rPr>
              <w:t> </w:t>
            </w:r>
            <w:r>
              <w:rPr>
                <w:i/>
                <w:sz w:val="18"/>
              </w:rPr>
              <w:t>Naknade</w:t>
            </w:r>
            <w:r>
              <w:rPr>
                <w:i/>
                <w:spacing w:val="-1"/>
                <w:sz w:val="18"/>
              </w:rPr>
              <w:t> </w:t>
            </w:r>
            <w:r>
              <w:rPr>
                <w:i/>
                <w:sz w:val="18"/>
              </w:rPr>
              <w:t>za</w:t>
            </w:r>
            <w:r>
              <w:rPr>
                <w:i/>
                <w:spacing w:val="-1"/>
                <w:sz w:val="18"/>
              </w:rPr>
              <w:t> </w:t>
            </w:r>
            <w:r>
              <w:rPr>
                <w:i/>
                <w:sz w:val="18"/>
              </w:rPr>
              <w:t>prijevoz,</w:t>
            </w:r>
            <w:r>
              <w:rPr>
                <w:i/>
                <w:spacing w:val="-1"/>
                <w:sz w:val="18"/>
              </w:rPr>
              <w:t> </w:t>
            </w:r>
            <w:r>
              <w:rPr>
                <w:i/>
                <w:sz w:val="18"/>
              </w:rPr>
              <w:t>za</w:t>
            </w:r>
            <w:r>
              <w:rPr>
                <w:i/>
                <w:spacing w:val="-1"/>
                <w:sz w:val="18"/>
              </w:rPr>
              <w:t> </w:t>
            </w:r>
            <w:r>
              <w:rPr>
                <w:i/>
                <w:sz w:val="18"/>
              </w:rPr>
              <w:t>rad</w:t>
            </w:r>
            <w:r>
              <w:rPr>
                <w:i/>
                <w:spacing w:val="-1"/>
                <w:sz w:val="18"/>
              </w:rPr>
              <w:t> </w:t>
            </w:r>
            <w:r>
              <w:rPr>
                <w:i/>
                <w:sz w:val="18"/>
              </w:rPr>
              <w:t>na</w:t>
            </w:r>
            <w:r>
              <w:rPr>
                <w:i/>
                <w:spacing w:val="-1"/>
                <w:sz w:val="18"/>
              </w:rPr>
              <w:t> </w:t>
            </w:r>
            <w:r>
              <w:rPr>
                <w:i/>
                <w:sz w:val="18"/>
              </w:rPr>
              <w:t>terenu</w:t>
            </w:r>
            <w:r>
              <w:rPr>
                <w:i/>
                <w:spacing w:val="-1"/>
                <w:sz w:val="18"/>
              </w:rPr>
              <w:t> </w:t>
            </w:r>
            <w:r>
              <w:rPr>
                <w:i/>
                <w:sz w:val="18"/>
              </w:rPr>
              <w:t>i</w:t>
            </w:r>
            <w:r>
              <w:rPr>
                <w:i/>
                <w:spacing w:val="-1"/>
                <w:sz w:val="18"/>
              </w:rPr>
              <w:t> </w:t>
            </w:r>
            <w:r>
              <w:rPr>
                <w:i/>
                <w:sz w:val="18"/>
              </w:rPr>
              <w:t>odvojeni</w:t>
            </w:r>
            <w:r>
              <w:rPr>
                <w:i/>
                <w:spacing w:val="-1"/>
                <w:sz w:val="18"/>
              </w:rPr>
              <w:t> </w:t>
            </w:r>
            <w:r>
              <w:rPr>
                <w:i/>
                <w:spacing w:val="-2"/>
                <w:sz w:val="18"/>
              </w:rPr>
              <w:t>život</w:t>
            </w:r>
          </w:p>
        </w:tc>
        <w:tc>
          <w:tcPr>
            <w:tcW w:w="1368" w:type="dxa"/>
          </w:tcPr>
          <w:p>
            <w:pPr>
              <w:pStyle w:val="TableParagraph"/>
              <w:rPr>
                <w:rFonts w:ascii="Times New Roman"/>
                <w:sz w:val="16"/>
              </w:rPr>
            </w:pPr>
          </w:p>
        </w:tc>
        <w:tc>
          <w:tcPr>
            <w:tcW w:w="1357" w:type="dxa"/>
          </w:tcPr>
          <w:p>
            <w:pPr>
              <w:pStyle w:val="TableParagraph"/>
              <w:rPr>
                <w:rFonts w:ascii="Times New Roman"/>
                <w:sz w:val="16"/>
              </w:rPr>
            </w:pPr>
          </w:p>
        </w:tc>
        <w:tc>
          <w:tcPr>
            <w:tcW w:w="1308" w:type="dxa"/>
          </w:tcPr>
          <w:p>
            <w:pPr>
              <w:pStyle w:val="TableParagraph"/>
              <w:spacing w:line="187" w:lineRule="exact" w:before="36"/>
              <w:ind w:right="24"/>
              <w:jc w:val="right"/>
              <w:rPr>
                <w:i/>
                <w:sz w:val="18"/>
              </w:rPr>
            </w:pPr>
            <w:r>
              <w:rPr>
                <w:i/>
                <w:spacing w:val="-2"/>
                <w:sz w:val="18"/>
              </w:rPr>
              <w:t>100,00</w:t>
            </w:r>
          </w:p>
        </w:tc>
        <w:tc>
          <w:tcPr>
            <w:tcW w:w="857" w:type="dxa"/>
          </w:tcPr>
          <w:p>
            <w:pPr>
              <w:pStyle w:val="TableParagraph"/>
              <w:rPr>
                <w:rFonts w:ascii="Times New Roman"/>
                <w:sz w:val="16"/>
              </w:rPr>
            </w:pPr>
          </w:p>
        </w:tc>
      </w:tr>
    </w:tbl>
    <w:p>
      <w:pPr>
        <w:pStyle w:val="TableParagraph"/>
        <w:spacing w:after="0"/>
        <w:rPr>
          <w:rFonts w:ascii="Times New Roman"/>
          <w:sz w:val="16"/>
        </w:rPr>
        <w:sectPr>
          <w:headerReference w:type="default" r:id="rId34"/>
          <w:footerReference w:type="default" r:id="rId35"/>
          <w:pgSz w:w="11900" w:h="16840"/>
          <w:pgMar w:header="0" w:footer="127" w:top="540" w:bottom="320" w:left="360" w:right="360"/>
        </w:sectPr>
      </w:pPr>
    </w:p>
    <w:p>
      <w:pPr>
        <w:tabs>
          <w:tab w:pos="5949" w:val="left" w:leader="none"/>
          <w:tab w:pos="7299" w:val="left" w:leader="none"/>
          <w:tab w:pos="8664" w:val="left" w:leader="none"/>
        </w:tabs>
        <w:spacing w:before="39"/>
        <w:ind w:left="0" w:right="197" w:firstLine="0"/>
        <w:jc w:val="right"/>
        <w:rPr>
          <w:b/>
          <w:sz w:val="18"/>
        </w:rPr>
      </w:pPr>
      <w:r>
        <w:rPr>
          <w:b/>
          <w:sz w:val="18"/>
        </w:rPr>
        <w:t>Izvor:</w:t>
      </w:r>
      <w:r>
        <w:rPr>
          <w:b/>
          <w:spacing w:val="-1"/>
          <w:sz w:val="18"/>
        </w:rPr>
        <w:t> </w:t>
      </w:r>
      <w:r>
        <w:rPr>
          <w:b/>
          <w:sz w:val="18"/>
        </w:rPr>
        <w:t>31</w:t>
      </w:r>
      <w:r>
        <w:rPr>
          <w:b/>
          <w:spacing w:val="-1"/>
          <w:sz w:val="18"/>
        </w:rPr>
        <w:t> </w:t>
      </w:r>
      <w:r>
        <w:rPr>
          <w:b/>
          <w:sz w:val="18"/>
        </w:rPr>
        <w:t>Vlastiti</w:t>
      </w:r>
      <w:r>
        <w:rPr>
          <w:b/>
          <w:spacing w:val="-1"/>
          <w:sz w:val="18"/>
        </w:rPr>
        <w:t> </w:t>
      </w:r>
      <w:r>
        <w:rPr>
          <w:b/>
          <w:spacing w:val="-2"/>
          <w:sz w:val="18"/>
        </w:rPr>
        <w:t>prihodi</w:t>
      </w:r>
      <w:r>
        <w:rPr>
          <w:b/>
          <w:sz w:val="18"/>
        </w:rPr>
        <w:tab/>
      </w:r>
      <w:r>
        <w:rPr>
          <w:b/>
          <w:spacing w:val="-2"/>
          <w:sz w:val="18"/>
        </w:rPr>
        <w:t>63.000,00</w:t>
      </w:r>
      <w:r>
        <w:rPr>
          <w:b/>
          <w:sz w:val="18"/>
        </w:rPr>
        <w:tab/>
      </w:r>
      <w:r>
        <w:rPr>
          <w:b/>
          <w:spacing w:val="-2"/>
          <w:sz w:val="18"/>
        </w:rPr>
        <w:t>63.000,00</w:t>
      </w:r>
      <w:r>
        <w:rPr>
          <w:b/>
          <w:sz w:val="18"/>
        </w:rPr>
        <w:tab/>
        <w:t>62.934,68</w:t>
      </w:r>
      <w:r>
        <w:rPr>
          <w:b/>
          <w:spacing w:val="40"/>
          <w:sz w:val="18"/>
        </w:rPr>
        <w:t>  </w:t>
      </w:r>
      <w:r>
        <w:rPr>
          <w:b/>
          <w:spacing w:val="-2"/>
          <w:sz w:val="18"/>
        </w:rPr>
        <w:t>99,90%</w:t>
      </w:r>
    </w:p>
    <w:p>
      <w:pPr>
        <w:tabs>
          <w:tab w:pos="5784" w:val="left" w:leader="none"/>
          <w:tab w:pos="7134" w:val="left" w:leader="none"/>
          <w:tab w:pos="8499" w:val="left" w:leader="none"/>
        </w:tabs>
        <w:spacing w:before="78"/>
        <w:ind w:left="0" w:right="197" w:firstLine="0"/>
        <w:jc w:val="right"/>
        <w:rPr>
          <w:b/>
          <w:sz w:val="18"/>
        </w:rPr>
      </w:pPr>
      <w:r>
        <w:rPr>
          <w:b/>
          <w:sz w:val="18"/>
        </w:rPr>
        <w:t>32</w:t>
      </w:r>
      <w:r>
        <w:rPr>
          <w:b/>
          <w:spacing w:val="-1"/>
          <w:sz w:val="18"/>
        </w:rPr>
        <w:t> </w:t>
      </w:r>
      <w:r>
        <w:rPr>
          <w:b/>
          <w:sz w:val="18"/>
        </w:rPr>
        <w:t>Materijalni</w:t>
      </w:r>
      <w:r>
        <w:rPr>
          <w:b/>
          <w:spacing w:val="-1"/>
          <w:sz w:val="18"/>
        </w:rPr>
        <w:t> </w:t>
      </w:r>
      <w:r>
        <w:rPr>
          <w:b/>
          <w:spacing w:val="-2"/>
          <w:sz w:val="18"/>
        </w:rPr>
        <w:t>rashodi</w:t>
      </w:r>
      <w:r>
        <w:rPr>
          <w:b/>
          <w:sz w:val="18"/>
        </w:rPr>
        <w:tab/>
      </w:r>
      <w:r>
        <w:rPr>
          <w:b/>
          <w:spacing w:val="-2"/>
          <w:sz w:val="18"/>
        </w:rPr>
        <w:t>63.000,00</w:t>
      </w:r>
      <w:r>
        <w:rPr>
          <w:b/>
          <w:sz w:val="18"/>
        </w:rPr>
        <w:tab/>
      </w:r>
      <w:r>
        <w:rPr>
          <w:b/>
          <w:spacing w:val="-2"/>
          <w:sz w:val="18"/>
        </w:rPr>
        <w:t>63.000,00</w:t>
      </w:r>
      <w:r>
        <w:rPr>
          <w:b/>
          <w:sz w:val="18"/>
        </w:rPr>
        <w:tab/>
        <w:t>62.934,68</w:t>
      </w:r>
      <w:r>
        <w:rPr>
          <w:b/>
          <w:spacing w:val="40"/>
          <w:sz w:val="18"/>
        </w:rPr>
        <w:t>  </w:t>
      </w:r>
      <w:r>
        <w:rPr>
          <w:b/>
          <w:spacing w:val="-2"/>
          <w:sz w:val="18"/>
        </w:rPr>
        <w:t>99,90%</w:t>
      </w:r>
    </w:p>
    <w:p>
      <w:pPr>
        <w:tabs>
          <w:tab w:pos="9384" w:val="left" w:leader="none"/>
        </w:tabs>
        <w:spacing w:before="63"/>
        <w:ind w:left="1005" w:right="0" w:firstLine="0"/>
        <w:jc w:val="left"/>
        <w:rPr>
          <w:i/>
          <w:sz w:val="18"/>
        </w:rPr>
      </w:pPr>
      <w:r>
        <w:rPr>
          <w:i/>
          <w:sz w:val="18"/>
        </w:rPr>
        <w:t>3223</w:t>
      </w:r>
      <w:r>
        <w:rPr>
          <w:i/>
          <w:spacing w:val="-1"/>
          <w:sz w:val="18"/>
        </w:rPr>
        <w:t> </w:t>
      </w:r>
      <w:r>
        <w:rPr>
          <w:i/>
          <w:spacing w:val="-2"/>
          <w:sz w:val="18"/>
        </w:rPr>
        <w:t>Energija</w:t>
      </w:r>
      <w:r>
        <w:rPr>
          <w:i/>
          <w:sz w:val="18"/>
        </w:rPr>
        <w:tab/>
      </w:r>
      <w:r>
        <w:rPr>
          <w:i/>
          <w:spacing w:val="-2"/>
          <w:sz w:val="18"/>
        </w:rPr>
        <w:t>10.000,00</w:t>
      </w:r>
    </w:p>
    <w:p>
      <w:pPr>
        <w:tabs>
          <w:tab w:pos="9484" w:val="left" w:leader="none"/>
        </w:tabs>
        <w:spacing w:before="78"/>
        <w:ind w:left="1005" w:right="0" w:firstLine="0"/>
        <w:jc w:val="left"/>
        <w:rPr>
          <w:i/>
          <w:sz w:val="18"/>
        </w:rPr>
      </w:pPr>
      <w:r>
        <w:rPr>
          <w:i/>
          <w:sz w:val="18"/>
        </w:rPr>
        <w:t>3224</w:t>
      </w:r>
      <w:r>
        <w:rPr>
          <w:i/>
          <w:spacing w:val="-1"/>
          <w:sz w:val="18"/>
        </w:rPr>
        <w:t> </w:t>
      </w:r>
      <w:r>
        <w:rPr>
          <w:i/>
          <w:sz w:val="18"/>
        </w:rPr>
        <w:t>Materijal</w:t>
      </w:r>
      <w:r>
        <w:rPr>
          <w:i/>
          <w:spacing w:val="-1"/>
          <w:sz w:val="18"/>
        </w:rPr>
        <w:t> </w:t>
      </w:r>
      <w:r>
        <w:rPr>
          <w:i/>
          <w:sz w:val="18"/>
        </w:rPr>
        <w:t>i</w:t>
      </w:r>
      <w:r>
        <w:rPr>
          <w:i/>
          <w:spacing w:val="-1"/>
          <w:sz w:val="18"/>
        </w:rPr>
        <w:t> </w:t>
      </w:r>
      <w:r>
        <w:rPr>
          <w:i/>
          <w:sz w:val="18"/>
        </w:rPr>
        <w:t>dijelovi</w:t>
      </w:r>
      <w:r>
        <w:rPr>
          <w:i/>
          <w:spacing w:val="-1"/>
          <w:sz w:val="18"/>
        </w:rPr>
        <w:t> </w:t>
      </w:r>
      <w:r>
        <w:rPr>
          <w:i/>
          <w:sz w:val="18"/>
        </w:rPr>
        <w:t>za</w:t>
      </w:r>
      <w:r>
        <w:rPr>
          <w:i/>
          <w:spacing w:val="-1"/>
          <w:sz w:val="18"/>
        </w:rPr>
        <w:t> </w:t>
      </w:r>
      <w:r>
        <w:rPr>
          <w:i/>
          <w:sz w:val="18"/>
        </w:rPr>
        <w:t>tekuće</w:t>
      </w:r>
      <w:r>
        <w:rPr>
          <w:i/>
          <w:spacing w:val="-1"/>
          <w:sz w:val="18"/>
        </w:rPr>
        <w:t> </w:t>
      </w:r>
      <w:r>
        <w:rPr>
          <w:i/>
          <w:sz w:val="18"/>
        </w:rPr>
        <w:t>i</w:t>
      </w:r>
      <w:r>
        <w:rPr>
          <w:i/>
          <w:spacing w:val="-1"/>
          <w:sz w:val="18"/>
        </w:rPr>
        <w:t> </w:t>
      </w:r>
      <w:r>
        <w:rPr>
          <w:i/>
          <w:sz w:val="18"/>
        </w:rPr>
        <w:t>investicijsko</w:t>
      </w:r>
      <w:r>
        <w:rPr>
          <w:i/>
          <w:spacing w:val="-1"/>
          <w:sz w:val="18"/>
        </w:rPr>
        <w:t> </w:t>
      </w:r>
      <w:r>
        <w:rPr>
          <w:i/>
          <w:spacing w:val="-2"/>
          <w:sz w:val="18"/>
        </w:rPr>
        <w:t>održavanje</w:t>
      </w:r>
      <w:r>
        <w:rPr>
          <w:i/>
          <w:sz w:val="18"/>
        </w:rPr>
        <w:tab/>
      </w:r>
      <w:r>
        <w:rPr>
          <w:i/>
          <w:spacing w:val="-2"/>
          <w:sz w:val="18"/>
        </w:rPr>
        <w:t>2.776,19</w:t>
      </w:r>
    </w:p>
    <w:p>
      <w:pPr>
        <w:tabs>
          <w:tab w:pos="9484" w:val="left" w:leader="none"/>
        </w:tabs>
        <w:spacing w:before="78"/>
        <w:ind w:left="1005" w:right="0" w:firstLine="0"/>
        <w:jc w:val="left"/>
        <w:rPr>
          <w:i/>
          <w:sz w:val="18"/>
        </w:rPr>
      </w:pPr>
      <w:r>
        <w:rPr>
          <w:i/>
          <w:sz w:val="18"/>
        </w:rPr>
        <w:t>3231</w:t>
      </w:r>
      <w:r>
        <w:rPr>
          <w:i/>
          <w:spacing w:val="-1"/>
          <w:sz w:val="18"/>
        </w:rPr>
        <w:t> </w:t>
      </w:r>
      <w:r>
        <w:rPr>
          <w:i/>
          <w:sz w:val="18"/>
        </w:rPr>
        <w:t>Usluge</w:t>
      </w:r>
      <w:r>
        <w:rPr>
          <w:i/>
          <w:spacing w:val="-1"/>
          <w:sz w:val="18"/>
        </w:rPr>
        <w:t> </w:t>
      </w:r>
      <w:r>
        <w:rPr>
          <w:i/>
          <w:sz w:val="18"/>
        </w:rPr>
        <w:t>telefona,</w:t>
      </w:r>
      <w:r>
        <w:rPr>
          <w:i/>
          <w:spacing w:val="-1"/>
          <w:sz w:val="18"/>
        </w:rPr>
        <w:t> </w:t>
      </w:r>
      <w:r>
        <w:rPr>
          <w:i/>
          <w:sz w:val="18"/>
        </w:rPr>
        <w:t>pošte</w:t>
      </w:r>
      <w:r>
        <w:rPr>
          <w:i/>
          <w:spacing w:val="-1"/>
          <w:sz w:val="18"/>
        </w:rPr>
        <w:t> </w:t>
      </w:r>
      <w:r>
        <w:rPr>
          <w:i/>
          <w:sz w:val="18"/>
        </w:rPr>
        <w:t>i</w:t>
      </w:r>
      <w:r>
        <w:rPr>
          <w:i/>
          <w:spacing w:val="-1"/>
          <w:sz w:val="18"/>
        </w:rPr>
        <w:t> </w:t>
      </w:r>
      <w:r>
        <w:rPr>
          <w:i/>
          <w:spacing w:val="-2"/>
          <w:sz w:val="18"/>
        </w:rPr>
        <w:t>prijevoza</w:t>
      </w:r>
      <w:r>
        <w:rPr>
          <w:i/>
          <w:sz w:val="18"/>
        </w:rPr>
        <w:tab/>
      </w:r>
      <w:r>
        <w:rPr>
          <w:i/>
          <w:spacing w:val="-2"/>
          <w:sz w:val="18"/>
        </w:rPr>
        <w:t>1.973,20</w:t>
      </w:r>
    </w:p>
    <w:p>
      <w:pPr>
        <w:tabs>
          <w:tab w:pos="9384" w:val="left" w:leader="none"/>
        </w:tabs>
        <w:spacing w:before="78"/>
        <w:ind w:left="1005" w:right="0" w:firstLine="0"/>
        <w:jc w:val="left"/>
        <w:rPr>
          <w:i/>
          <w:sz w:val="18"/>
        </w:rPr>
      </w:pPr>
      <w:r>
        <w:rPr>
          <w:i/>
          <w:sz w:val="18"/>
        </w:rPr>
        <w:t>3232</w:t>
      </w:r>
      <w:r>
        <w:rPr>
          <w:i/>
          <w:spacing w:val="-1"/>
          <w:sz w:val="18"/>
        </w:rPr>
        <w:t> </w:t>
      </w:r>
      <w:r>
        <w:rPr>
          <w:i/>
          <w:sz w:val="18"/>
        </w:rPr>
        <w:t>Usluge</w:t>
      </w:r>
      <w:r>
        <w:rPr>
          <w:i/>
          <w:spacing w:val="-1"/>
          <w:sz w:val="18"/>
        </w:rPr>
        <w:t> </w:t>
      </w:r>
      <w:r>
        <w:rPr>
          <w:i/>
          <w:sz w:val="18"/>
        </w:rPr>
        <w:t>tekućeg</w:t>
      </w:r>
      <w:r>
        <w:rPr>
          <w:i/>
          <w:spacing w:val="-1"/>
          <w:sz w:val="18"/>
        </w:rPr>
        <w:t> </w:t>
      </w:r>
      <w:r>
        <w:rPr>
          <w:i/>
          <w:sz w:val="18"/>
        </w:rPr>
        <w:t>i</w:t>
      </w:r>
      <w:r>
        <w:rPr>
          <w:i/>
          <w:spacing w:val="-1"/>
          <w:sz w:val="18"/>
        </w:rPr>
        <w:t> </w:t>
      </w:r>
      <w:r>
        <w:rPr>
          <w:i/>
          <w:sz w:val="18"/>
        </w:rPr>
        <w:t>investicijskog</w:t>
      </w:r>
      <w:r>
        <w:rPr>
          <w:i/>
          <w:spacing w:val="-1"/>
          <w:sz w:val="18"/>
        </w:rPr>
        <w:t> </w:t>
      </w:r>
      <w:r>
        <w:rPr>
          <w:i/>
          <w:spacing w:val="-2"/>
          <w:sz w:val="18"/>
        </w:rPr>
        <w:t>održavanja</w:t>
      </w:r>
      <w:r>
        <w:rPr>
          <w:i/>
          <w:sz w:val="18"/>
        </w:rPr>
        <w:tab/>
      </w:r>
      <w:r>
        <w:rPr>
          <w:i/>
          <w:spacing w:val="-2"/>
          <w:sz w:val="18"/>
        </w:rPr>
        <w:t>35.199,07</w:t>
      </w:r>
    </w:p>
    <w:p>
      <w:pPr>
        <w:tabs>
          <w:tab w:pos="9384" w:val="left" w:leader="none"/>
        </w:tabs>
        <w:spacing w:before="78"/>
        <w:ind w:left="1005" w:right="0" w:firstLine="0"/>
        <w:jc w:val="left"/>
        <w:rPr>
          <w:i/>
          <w:sz w:val="18"/>
        </w:rPr>
      </w:pPr>
      <w:r>
        <w:rPr>
          <w:i/>
          <w:sz w:val="18"/>
        </w:rPr>
        <w:t>3234</w:t>
      </w:r>
      <w:r>
        <w:rPr>
          <w:i/>
          <w:spacing w:val="-1"/>
          <w:sz w:val="18"/>
        </w:rPr>
        <w:t> </w:t>
      </w:r>
      <w:r>
        <w:rPr>
          <w:i/>
          <w:sz w:val="18"/>
        </w:rPr>
        <w:t>Komunalne</w:t>
      </w:r>
      <w:r>
        <w:rPr>
          <w:i/>
          <w:spacing w:val="-1"/>
          <w:sz w:val="18"/>
        </w:rPr>
        <w:t> </w:t>
      </w:r>
      <w:r>
        <w:rPr>
          <w:i/>
          <w:spacing w:val="-2"/>
          <w:sz w:val="18"/>
        </w:rPr>
        <w:t>usluge</w:t>
      </w:r>
      <w:r>
        <w:rPr>
          <w:i/>
          <w:sz w:val="18"/>
        </w:rPr>
        <w:tab/>
      </w:r>
      <w:r>
        <w:rPr>
          <w:i/>
          <w:spacing w:val="-2"/>
          <w:sz w:val="18"/>
        </w:rPr>
        <w:t>10.000,00</w:t>
      </w:r>
    </w:p>
    <w:p>
      <w:pPr>
        <w:tabs>
          <w:tab w:pos="9484" w:val="left" w:leader="none"/>
        </w:tabs>
        <w:spacing w:before="78"/>
        <w:ind w:left="1005" w:right="0" w:firstLine="0"/>
        <w:jc w:val="left"/>
        <w:rPr>
          <w:i/>
          <w:sz w:val="18"/>
        </w:rPr>
      </w:pPr>
      <w:r>
        <w:rPr>
          <w:i/>
          <w:sz w:val="18"/>
        </w:rPr>
        <w:t>3236</w:t>
      </w:r>
      <w:r>
        <w:rPr>
          <w:i/>
          <w:spacing w:val="-1"/>
          <w:sz w:val="18"/>
        </w:rPr>
        <w:t> </w:t>
      </w:r>
      <w:r>
        <w:rPr>
          <w:i/>
          <w:sz w:val="18"/>
        </w:rPr>
        <w:t>Zdravstvene</w:t>
      </w:r>
      <w:r>
        <w:rPr>
          <w:i/>
          <w:spacing w:val="-1"/>
          <w:sz w:val="18"/>
        </w:rPr>
        <w:t> </w:t>
      </w:r>
      <w:r>
        <w:rPr>
          <w:i/>
          <w:sz w:val="18"/>
        </w:rPr>
        <w:t>i</w:t>
      </w:r>
      <w:r>
        <w:rPr>
          <w:i/>
          <w:spacing w:val="-1"/>
          <w:sz w:val="18"/>
        </w:rPr>
        <w:t> </w:t>
      </w:r>
      <w:r>
        <w:rPr>
          <w:i/>
          <w:sz w:val="18"/>
        </w:rPr>
        <w:t>veterinarske</w:t>
      </w:r>
      <w:r>
        <w:rPr>
          <w:i/>
          <w:spacing w:val="-1"/>
          <w:sz w:val="18"/>
        </w:rPr>
        <w:t> </w:t>
      </w:r>
      <w:r>
        <w:rPr>
          <w:i/>
          <w:spacing w:val="-2"/>
          <w:sz w:val="18"/>
        </w:rPr>
        <w:t>usluge</w:t>
      </w:r>
      <w:r>
        <w:rPr>
          <w:i/>
          <w:sz w:val="18"/>
        </w:rPr>
        <w:tab/>
      </w:r>
      <w:r>
        <w:rPr>
          <w:i/>
          <w:spacing w:val="-2"/>
          <w:sz w:val="18"/>
        </w:rPr>
        <w:t>1.500,00</w:t>
      </w:r>
    </w:p>
    <w:p>
      <w:pPr>
        <w:tabs>
          <w:tab w:pos="9484" w:val="left" w:leader="none"/>
        </w:tabs>
        <w:spacing w:before="78"/>
        <w:ind w:left="1005" w:right="0" w:firstLine="0"/>
        <w:jc w:val="left"/>
        <w:rPr>
          <w:i/>
          <w:sz w:val="18"/>
        </w:rPr>
      </w:pPr>
      <w:r>
        <w:rPr>
          <w:i/>
          <w:sz w:val="18"/>
        </w:rPr>
        <w:t>3237</w:t>
      </w:r>
      <w:r>
        <w:rPr>
          <w:i/>
          <w:spacing w:val="-1"/>
          <w:sz w:val="18"/>
        </w:rPr>
        <w:t> </w:t>
      </w:r>
      <w:r>
        <w:rPr>
          <w:i/>
          <w:sz w:val="18"/>
        </w:rPr>
        <w:t>Intelektualne</w:t>
      </w:r>
      <w:r>
        <w:rPr>
          <w:i/>
          <w:spacing w:val="-1"/>
          <w:sz w:val="18"/>
        </w:rPr>
        <w:t> </w:t>
      </w:r>
      <w:r>
        <w:rPr>
          <w:i/>
          <w:sz w:val="18"/>
        </w:rPr>
        <w:t>i</w:t>
      </w:r>
      <w:r>
        <w:rPr>
          <w:i/>
          <w:spacing w:val="-1"/>
          <w:sz w:val="18"/>
        </w:rPr>
        <w:t> </w:t>
      </w:r>
      <w:r>
        <w:rPr>
          <w:i/>
          <w:sz w:val="18"/>
        </w:rPr>
        <w:t>osobne</w:t>
      </w:r>
      <w:r>
        <w:rPr>
          <w:i/>
          <w:spacing w:val="-1"/>
          <w:sz w:val="18"/>
        </w:rPr>
        <w:t> </w:t>
      </w:r>
      <w:r>
        <w:rPr>
          <w:i/>
          <w:spacing w:val="-2"/>
          <w:sz w:val="18"/>
        </w:rPr>
        <w:t>usluge</w:t>
      </w:r>
      <w:r>
        <w:rPr>
          <w:i/>
          <w:sz w:val="18"/>
        </w:rPr>
        <w:tab/>
      </w:r>
      <w:r>
        <w:rPr>
          <w:i/>
          <w:spacing w:val="-2"/>
          <w:sz w:val="18"/>
        </w:rPr>
        <w:t>1.386,23</w:t>
      </w:r>
    </w:p>
    <w:p>
      <w:pPr>
        <w:tabs>
          <w:tab w:pos="9734" w:val="left" w:leader="none"/>
        </w:tabs>
        <w:spacing w:before="78"/>
        <w:ind w:left="1005" w:right="0" w:firstLine="0"/>
        <w:jc w:val="left"/>
        <w:rPr>
          <w:i/>
          <w:sz w:val="18"/>
        </w:rPr>
      </w:pPr>
      <w:r>
        <w:rPr>
          <w:i/>
          <w:sz w:val="18"/>
        </w:rPr>
        <w:t>3239</w:t>
      </w:r>
      <w:r>
        <w:rPr>
          <w:i/>
          <w:spacing w:val="-1"/>
          <w:sz w:val="18"/>
        </w:rPr>
        <w:t> </w:t>
      </w:r>
      <w:r>
        <w:rPr>
          <w:i/>
          <w:sz w:val="18"/>
        </w:rPr>
        <w:t>Ostale</w:t>
      </w:r>
      <w:r>
        <w:rPr>
          <w:i/>
          <w:spacing w:val="-1"/>
          <w:sz w:val="18"/>
        </w:rPr>
        <w:t> </w:t>
      </w:r>
      <w:r>
        <w:rPr>
          <w:i/>
          <w:spacing w:val="-2"/>
          <w:sz w:val="18"/>
        </w:rPr>
        <w:t>usluge</w:t>
      </w:r>
      <w:r>
        <w:rPr>
          <w:i/>
          <w:sz w:val="18"/>
        </w:rPr>
        <w:tab/>
      </w:r>
      <w:r>
        <w:rPr>
          <w:i/>
          <w:spacing w:val="-4"/>
          <w:sz w:val="18"/>
        </w:rPr>
        <w:t>99,99</w:t>
      </w:r>
    </w:p>
    <w:p>
      <w:pPr>
        <w:tabs>
          <w:tab w:pos="6229" w:val="left" w:leader="none"/>
          <w:tab w:pos="7579" w:val="left" w:leader="none"/>
          <w:tab w:pos="8944" w:val="left" w:leader="none"/>
        </w:tabs>
        <w:spacing w:before="78"/>
        <w:ind w:left="0" w:right="197" w:firstLine="0"/>
        <w:jc w:val="right"/>
        <w:rPr>
          <w:b/>
          <w:sz w:val="18"/>
        </w:rPr>
      </w:pPr>
      <w:r>
        <w:rPr>
          <w:b/>
          <w:color w:val="00009F"/>
          <w:sz w:val="18"/>
        </w:rPr>
        <w:t>K102604</w:t>
      </w:r>
      <w:r>
        <w:rPr>
          <w:b/>
          <w:color w:val="00009F"/>
          <w:spacing w:val="-1"/>
          <w:sz w:val="18"/>
        </w:rPr>
        <w:t> </w:t>
      </w:r>
      <w:r>
        <w:rPr>
          <w:b/>
          <w:color w:val="00009F"/>
          <w:sz w:val="18"/>
        </w:rPr>
        <w:t>Sportsko-rekreacijska</w:t>
      </w:r>
      <w:r>
        <w:rPr>
          <w:b/>
          <w:color w:val="00009F"/>
          <w:spacing w:val="-1"/>
          <w:sz w:val="18"/>
        </w:rPr>
        <w:t> </w:t>
      </w:r>
      <w:r>
        <w:rPr>
          <w:b/>
          <w:color w:val="00009F"/>
          <w:sz w:val="18"/>
        </w:rPr>
        <w:t>zona</w:t>
      </w:r>
      <w:r>
        <w:rPr>
          <w:b/>
          <w:color w:val="00009F"/>
          <w:spacing w:val="-1"/>
          <w:sz w:val="18"/>
        </w:rPr>
        <w:t> </w:t>
      </w:r>
      <w:r>
        <w:rPr>
          <w:b/>
          <w:color w:val="00009F"/>
          <w:spacing w:val="-2"/>
          <w:sz w:val="18"/>
        </w:rPr>
        <w:t>Jamnjak</w:t>
      </w:r>
      <w:r>
        <w:rPr>
          <w:b/>
          <w:color w:val="00009F"/>
          <w:sz w:val="18"/>
        </w:rPr>
        <w:tab/>
      </w:r>
      <w:r>
        <w:rPr>
          <w:b/>
          <w:color w:val="00009F"/>
          <w:spacing w:val="-2"/>
          <w:sz w:val="18"/>
        </w:rPr>
        <w:t>4.000,00</w:t>
      </w:r>
      <w:r>
        <w:rPr>
          <w:b/>
          <w:color w:val="00009F"/>
          <w:sz w:val="18"/>
        </w:rPr>
        <w:tab/>
      </w:r>
      <w:r>
        <w:rPr>
          <w:b/>
          <w:color w:val="00009F"/>
          <w:spacing w:val="-2"/>
          <w:sz w:val="18"/>
        </w:rPr>
        <w:t>4.000,00</w:t>
      </w:r>
      <w:r>
        <w:rPr>
          <w:b/>
          <w:color w:val="00009F"/>
          <w:sz w:val="18"/>
        </w:rPr>
        <w:tab/>
        <w:t>4.000,00</w:t>
      </w:r>
      <w:r>
        <w:rPr>
          <w:b/>
          <w:color w:val="00009F"/>
          <w:spacing w:val="34"/>
          <w:sz w:val="18"/>
        </w:rPr>
        <w:t> </w:t>
      </w:r>
      <w:r>
        <w:rPr>
          <w:b/>
          <w:color w:val="00009F"/>
          <w:spacing w:val="-2"/>
          <w:sz w:val="18"/>
        </w:rPr>
        <w:t>100,00%</w:t>
      </w:r>
    </w:p>
    <w:p>
      <w:pPr>
        <w:tabs>
          <w:tab w:pos="6049" w:val="left" w:leader="none"/>
          <w:tab w:pos="7399" w:val="left" w:leader="none"/>
          <w:tab w:pos="8764" w:val="left" w:leader="none"/>
        </w:tabs>
        <w:spacing w:before="78"/>
        <w:ind w:left="0" w:right="197" w:firstLine="0"/>
        <w:jc w:val="right"/>
        <w:rPr>
          <w:b/>
          <w:sz w:val="18"/>
        </w:rPr>
      </w:pPr>
      <w:r>
        <w:rPr>
          <w:b/>
          <w:sz w:val="18"/>
        </w:rPr>
        <w:t>Izvor:</w:t>
      </w:r>
      <w:r>
        <w:rPr>
          <w:b/>
          <w:spacing w:val="-1"/>
          <w:sz w:val="18"/>
        </w:rPr>
        <w:t> </w:t>
      </w:r>
      <w:r>
        <w:rPr>
          <w:b/>
          <w:sz w:val="18"/>
        </w:rPr>
        <w:t>71</w:t>
      </w:r>
      <w:r>
        <w:rPr>
          <w:b/>
          <w:spacing w:val="-1"/>
          <w:sz w:val="18"/>
        </w:rPr>
        <w:t> </w:t>
      </w:r>
      <w:r>
        <w:rPr>
          <w:b/>
          <w:sz w:val="18"/>
        </w:rPr>
        <w:t>Prihodi</w:t>
      </w:r>
      <w:r>
        <w:rPr>
          <w:b/>
          <w:spacing w:val="-1"/>
          <w:sz w:val="18"/>
        </w:rPr>
        <w:t> </w:t>
      </w:r>
      <w:r>
        <w:rPr>
          <w:b/>
          <w:sz w:val="18"/>
        </w:rPr>
        <w:t>od</w:t>
      </w:r>
      <w:r>
        <w:rPr>
          <w:b/>
          <w:spacing w:val="-1"/>
          <w:sz w:val="18"/>
        </w:rPr>
        <w:t> </w:t>
      </w:r>
      <w:r>
        <w:rPr>
          <w:b/>
          <w:sz w:val="18"/>
        </w:rPr>
        <w:t>prodaje</w:t>
      </w:r>
      <w:r>
        <w:rPr>
          <w:b/>
          <w:spacing w:val="-1"/>
          <w:sz w:val="18"/>
        </w:rPr>
        <w:t> </w:t>
      </w:r>
      <w:r>
        <w:rPr>
          <w:b/>
          <w:sz w:val="18"/>
        </w:rPr>
        <w:t>ili</w:t>
      </w:r>
      <w:r>
        <w:rPr>
          <w:b/>
          <w:spacing w:val="-1"/>
          <w:sz w:val="18"/>
        </w:rPr>
        <w:t> </w:t>
      </w:r>
      <w:r>
        <w:rPr>
          <w:b/>
          <w:sz w:val="18"/>
        </w:rPr>
        <w:t>zamjene</w:t>
      </w:r>
      <w:r>
        <w:rPr>
          <w:b/>
          <w:spacing w:val="-1"/>
          <w:sz w:val="18"/>
        </w:rPr>
        <w:t> </w:t>
      </w:r>
      <w:r>
        <w:rPr>
          <w:b/>
          <w:sz w:val="18"/>
        </w:rPr>
        <w:t>nefinancijske</w:t>
      </w:r>
      <w:r>
        <w:rPr>
          <w:b/>
          <w:spacing w:val="-1"/>
          <w:sz w:val="18"/>
        </w:rPr>
        <w:t> </w:t>
      </w:r>
      <w:r>
        <w:rPr>
          <w:b/>
          <w:spacing w:val="-2"/>
          <w:sz w:val="18"/>
        </w:rPr>
        <w:t>imovine</w:t>
      </w:r>
      <w:r>
        <w:rPr>
          <w:b/>
          <w:sz w:val="18"/>
        </w:rPr>
        <w:tab/>
      </w:r>
      <w:r>
        <w:rPr>
          <w:b/>
          <w:spacing w:val="-2"/>
          <w:sz w:val="18"/>
        </w:rPr>
        <w:t>4.000,00</w:t>
      </w:r>
      <w:r>
        <w:rPr>
          <w:b/>
          <w:sz w:val="18"/>
        </w:rPr>
        <w:tab/>
      </w:r>
      <w:r>
        <w:rPr>
          <w:b/>
          <w:spacing w:val="-2"/>
          <w:sz w:val="18"/>
        </w:rPr>
        <w:t>4.000,00</w:t>
      </w:r>
      <w:r>
        <w:rPr>
          <w:b/>
          <w:sz w:val="18"/>
        </w:rPr>
        <w:tab/>
        <w:t>4.000,00</w:t>
      </w:r>
      <w:r>
        <w:rPr>
          <w:b/>
          <w:spacing w:val="34"/>
          <w:sz w:val="18"/>
        </w:rPr>
        <w:t> </w:t>
      </w:r>
      <w:r>
        <w:rPr>
          <w:b/>
          <w:spacing w:val="-2"/>
          <w:sz w:val="18"/>
        </w:rPr>
        <w:t>100,00%</w:t>
      </w:r>
    </w:p>
    <w:p>
      <w:pPr>
        <w:tabs>
          <w:tab w:pos="5884" w:val="left" w:leader="none"/>
          <w:tab w:pos="7234" w:val="left" w:leader="none"/>
          <w:tab w:pos="8599" w:val="left" w:leader="none"/>
        </w:tabs>
        <w:spacing w:before="63"/>
        <w:ind w:left="0" w:right="197" w:firstLine="0"/>
        <w:jc w:val="right"/>
        <w:rPr>
          <w:b/>
          <w:sz w:val="18"/>
        </w:rPr>
      </w:pPr>
      <w:r>
        <w:rPr>
          <w:b/>
          <w:sz w:val="18"/>
        </w:rPr>
        <w:t>42</w:t>
      </w:r>
      <w:r>
        <w:rPr>
          <w:b/>
          <w:spacing w:val="-1"/>
          <w:sz w:val="18"/>
        </w:rPr>
        <w:t> </w:t>
      </w:r>
      <w:r>
        <w:rPr>
          <w:b/>
          <w:sz w:val="18"/>
        </w:rPr>
        <w:t>Rashodi</w:t>
      </w:r>
      <w:r>
        <w:rPr>
          <w:b/>
          <w:spacing w:val="-1"/>
          <w:sz w:val="18"/>
        </w:rPr>
        <w:t> </w:t>
      </w:r>
      <w:r>
        <w:rPr>
          <w:b/>
          <w:sz w:val="18"/>
        </w:rPr>
        <w:t>za</w:t>
      </w:r>
      <w:r>
        <w:rPr>
          <w:b/>
          <w:spacing w:val="-1"/>
          <w:sz w:val="18"/>
        </w:rPr>
        <w:t> </w:t>
      </w:r>
      <w:r>
        <w:rPr>
          <w:b/>
          <w:sz w:val="18"/>
        </w:rPr>
        <w:t>nabavu</w:t>
      </w:r>
      <w:r>
        <w:rPr>
          <w:b/>
          <w:spacing w:val="-1"/>
          <w:sz w:val="18"/>
        </w:rPr>
        <w:t> </w:t>
      </w:r>
      <w:r>
        <w:rPr>
          <w:b/>
          <w:sz w:val="18"/>
        </w:rPr>
        <w:t>proizvedene</w:t>
      </w:r>
      <w:r>
        <w:rPr>
          <w:b/>
          <w:spacing w:val="-1"/>
          <w:sz w:val="18"/>
        </w:rPr>
        <w:t> </w:t>
      </w:r>
      <w:r>
        <w:rPr>
          <w:b/>
          <w:sz w:val="18"/>
        </w:rPr>
        <w:t>dugotrajne</w:t>
      </w:r>
      <w:r>
        <w:rPr>
          <w:b/>
          <w:spacing w:val="-1"/>
          <w:sz w:val="18"/>
        </w:rPr>
        <w:t> </w:t>
      </w:r>
      <w:r>
        <w:rPr>
          <w:b/>
          <w:spacing w:val="-2"/>
          <w:sz w:val="18"/>
        </w:rPr>
        <w:t>imovine</w:t>
      </w:r>
      <w:r>
        <w:rPr>
          <w:b/>
          <w:sz w:val="18"/>
        </w:rPr>
        <w:tab/>
      </w:r>
      <w:r>
        <w:rPr>
          <w:b/>
          <w:spacing w:val="-2"/>
          <w:sz w:val="18"/>
        </w:rPr>
        <w:t>4.000,00</w:t>
      </w:r>
      <w:r>
        <w:rPr>
          <w:b/>
          <w:sz w:val="18"/>
        </w:rPr>
        <w:tab/>
      </w:r>
      <w:r>
        <w:rPr>
          <w:b/>
          <w:spacing w:val="-2"/>
          <w:sz w:val="18"/>
        </w:rPr>
        <w:t>4.000,00</w:t>
      </w:r>
      <w:r>
        <w:rPr>
          <w:b/>
          <w:sz w:val="18"/>
        </w:rPr>
        <w:tab/>
        <w:t>4.000,00</w:t>
      </w:r>
      <w:r>
        <w:rPr>
          <w:b/>
          <w:spacing w:val="34"/>
          <w:sz w:val="18"/>
        </w:rPr>
        <w:t> </w:t>
      </w:r>
      <w:r>
        <w:rPr>
          <w:b/>
          <w:spacing w:val="-2"/>
          <w:sz w:val="18"/>
        </w:rPr>
        <w:t>100,00%</w:t>
      </w:r>
    </w:p>
    <w:p>
      <w:pPr>
        <w:tabs>
          <w:tab w:pos="9484" w:val="left" w:leader="none"/>
        </w:tabs>
        <w:spacing w:before="78"/>
        <w:ind w:left="1005" w:right="0" w:firstLine="0"/>
        <w:jc w:val="left"/>
        <w:rPr>
          <w:i/>
          <w:sz w:val="18"/>
        </w:rPr>
      </w:pPr>
      <w:r>
        <w:rPr>
          <w:i/>
          <w:sz w:val="18"/>
        </w:rPr>
        <w:t>4264</w:t>
      </w:r>
      <w:r>
        <w:rPr>
          <w:i/>
          <w:spacing w:val="-1"/>
          <w:sz w:val="18"/>
        </w:rPr>
        <w:t> </w:t>
      </w:r>
      <w:r>
        <w:rPr>
          <w:i/>
          <w:sz w:val="18"/>
        </w:rPr>
        <w:t>Ostala</w:t>
      </w:r>
      <w:r>
        <w:rPr>
          <w:i/>
          <w:spacing w:val="-1"/>
          <w:sz w:val="18"/>
        </w:rPr>
        <w:t> </w:t>
      </w:r>
      <w:r>
        <w:rPr>
          <w:i/>
          <w:sz w:val="18"/>
        </w:rPr>
        <w:t>nematerijalna</w:t>
      </w:r>
      <w:r>
        <w:rPr>
          <w:i/>
          <w:spacing w:val="-1"/>
          <w:sz w:val="18"/>
        </w:rPr>
        <w:t> </w:t>
      </w:r>
      <w:r>
        <w:rPr>
          <w:i/>
          <w:sz w:val="18"/>
        </w:rPr>
        <w:t>proizvedena</w:t>
      </w:r>
      <w:r>
        <w:rPr>
          <w:i/>
          <w:spacing w:val="-1"/>
          <w:sz w:val="18"/>
        </w:rPr>
        <w:t> </w:t>
      </w:r>
      <w:r>
        <w:rPr>
          <w:i/>
          <w:spacing w:val="-2"/>
          <w:sz w:val="18"/>
        </w:rPr>
        <w:t>imovina</w:t>
      </w:r>
      <w:r>
        <w:rPr>
          <w:i/>
          <w:sz w:val="18"/>
        </w:rPr>
        <w:tab/>
      </w:r>
      <w:r>
        <w:rPr>
          <w:i/>
          <w:spacing w:val="-2"/>
          <w:sz w:val="18"/>
        </w:rPr>
        <w:t>4.000,00</w:t>
      </w:r>
    </w:p>
    <w:p>
      <w:pPr>
        <w:tabs>
          <w:tab w:pos="6029" w:val="left" w:leader="none"/>
          <w:tab w:pos="7379" w:val="left" w:leader="none"/>
          <w:tab w:pos="8744" w:val="left" w:leader="none"/>
        </w:tabs>
        <w:spacing w:before="78"/>
        <w:ind w:left="0" w:right="197" w:firstLine="0"/>
        <w:jc w:val="right"/>
        <w:rPr>
          <w:b/>
          <w:sz w:val="18"/>
        </w:rPr>
      </w:pPr>
      <w:r>
        <w:rPr>
          <w:b/>
          <w:color w:val="00009F"/>
          <w:sz w:val="18"/>
        </w:rPr>
        <w:t>K102608</w:t>
      </w:r>
      <w:r>
        <w:rPr>
          <w:b/>
          <w:color w:val="00009F"/>
          <w:spacing w:val="-1"/>
          <w:sz w:val="18"/>
        </w:rPr>
        <w:t> </w:t>
      </w:r>
      <w:r>
        <w:rPr>
          <w:b/>
          <w:color w:val="00009F"/>
          <w:sz w:val="18"/>
        </w:rPr>
        <w:t>Rekonstrukcija</w:t>
      </w:r>
      <w:r>
        <w:rPr>
          <w:b/>
          <w:color w:val="00009F"/>
          <w:spacing w:val="-1"/>
          <w:sz w:val="18"/>
        </w:rPr>
        <w:t> </w:t>
      </w:r>
      <w:r>
        <w:rPr>
          <w:b/>
          <w:color w:val="00009F"/>
          <w:sz w:val="18"/>
        </w:rPr>
        <w:t>stadiona</w:t>
      </w:r>
      <w:r>
        <w:rPr>
          <w:b/>
          <w:color w:val="00009F"/>
          <w:spacing w:val="-1"/>
          <w:sz w:val="18"/>
        </w:rPr>
        <w:t> </w:t>
      </w:r>
      <w:r>
        <w:rPr>
          <w:b/>
          <w:color w:val="00009F"/>
          <w:spacing w:val="-2"/>
          <w:sz w:val="18"/>
        </w:rPr>
        <w:t>Šubićevac</w:t>
      </w:r>
      <w:r>
        <w:rPr>
          <w:b/>
          <w:color w:val="00009F"/>
          <w:sz w:val="18"/>
        </w:rPr>
        <w:tab/>
      </w:r>
      <w:r>
        <w:rPr>
          <w:b/>
          <w:color w:val="00009F"/>
          <w:spacing w:val="-2"/>
          <w:sz w:val="18"/>
        </w:rPr>
        <w:t>102.700,00</w:t>
      </w:r>
      <w:r>
        <w:rPr>
          <w:b/>
          <w:color w:val="00009F"/>
          <w:sz w:val="18"/>
        </w:rPr>
        <w:tab/>
      </w:r>
      <w:r>
        <w:rPr>
          <w:b/>
          <w:color w:val="00009F"/>
          <w:spacing w:val="-2"/>
          <w:sz w:val="18"/>
        </w:rPr>
        <w:t>102.700,00</w:t>
      </w:r>
      <w:r>
        <w:rPr>
          <w:b/>
          <w:color w:val="00009F"/>
          <w:sz w:val="18"/>
        </w:rPr>
        <w:tab/>
        <w:t>108.763,35</w:t>
      </w:r>
      <w:r>
        <w:rPr>
          <w:b/>
          <w:color w:val="00009F"/>
          <w:spacing w:val="34"/>
          <w:sz w:val="18"/>
        </w:rPr>
        <w:t> </w:t>
      </w:r>
      <w:r>
        <w:rPr>
          <w:b/>
          <w:color w:val="00009F"/>
          <w:spacing w:val="-2"/>
          <w:sz w:val="18"/>
        </w:rPr>
        <w:t>105,90%</w:t>
      </w:r>
    </w:p>
    <w:p>
      <w:pPr>
        <w:tabs>
          <w:tab w:pos="5949" w:val="left" w:leader="none"/>
          <w:tab w:pos="7299" w:val="left" w:leader="none"/>
          <w:tab w:pos="8664" w:val="left" w:leader="none"/>
        </w:tabs>
        <w:spacing w:before="78"/>
        <w:ind w:left="0" w:right="197" w:firstLine="0"/>
        <w:jc w:val="right"/>
        <w:rPr>
          <w:b/>
          <w:sz w:val="18"/>
        </w:rPr>
      </w:pPr>
      <w:r>
        <w:rPr>
          <w:b/>
          <w:sz w:val="18"/>
        </w:rPr>
        <w:t>Izvor:</w:t>
      </w:r>
      <w:r>
        <w:rPr>
          <w:b/>
          <w:spacing w:val="-1"/>
          <w:sz w:val="18"/>
        </w:rPr>
        <w:t> </w:t>
      </w:r>
      <w:r>
        <w:rPr>
          <w:b/>
          <w:sz w:val="18"/>
        </w:rPr>
        <w:t>41</w:t>
      </w:r>
      <w:r>
        <w:rPr>
          <w:b/>
          <w:spacing w:val="-1"/>
          <w:sz w:val="18"/>
        </w:rPr>
        <w:t> </w:t>
      </w:r>
      <w:r>
        <w:rPr>
          <w:b/>
          <w:sz w:val="18"/>
        </w:rPr>
        <w:t>Komunalna</w:t>
      </w:r>
      <w:r>
        <w:rPr>
          <w:b/>
          <w:spacing w:val="-1"/>
          <w:sz w:val="18"/>
        </w:rPr>
        <w:t> </w:t>
      </w:r>
      <w:r>
        <w:rPr>
          <w:b/>
          <w:spacing w:val="-2"/>
          <w:sz w:val="18"/>
        </w:rPr>
        <w:t>naknada</w:t>
      </w:r>
      <w:r>
        <w:rPr>
          <w:b/>
          <w:sz w:val="18"/>
        </w:rPr>
        <w:tab/>
      </w:r>
      <w:r>
        <w:rPr>
          <w:b/>
          <w:spacing w:val="-2"/>
          <w:sz w:val="18"/>
        </w:rPr>
        <w:t>84.000,00</w:t>
      </w:r>
      <w:r>
        <w:rPr>
          <w:b/>
          <w:sz w:val="18"/>
        </w:rPr>
        <w:tab/>
      </w:r>
      <w:r>
        <w:rPr>
          <w:b/>
          <w:spacing w:val="-2"/>
          <w:sz w:val="18"/>
        </w:rPr>
        <w:t>84.000,00</w:t>
      </w:r>
      <w:r>
        <w:rPr>
          <w:b/>
          <w:sz w:val="18"/>
        </w:rPr>
        <w:tab/>
        <w:t>83.125,00</w:t>
      </w:r>
      <w:r>
        <w:rPr>
          <w:b/>
          <w:spacing w:val="40"/>
          <w:sz w:val="18"/>
        </w:rPr>
        <w:t>  </w:t>
      </w:r>
      <w:r>
        <w:rPr>
          <w:b/>
          <w:spacing w:val="-2"/>
          <w:sz w:val="18"/>
        </w:rPr>
        <w:t>98,96%</w:t>
      </w:r>
    </w:p>
    <w:p>
      <w:pPr>
        <w:tabs>
          <w:tab w:pos="5784" w:val="left" w:leader="none"/>
          <w:tab w:pos="7134" w:val="left" w:leader="none"/>
          <w:tab w:pos="8499" w:val="left" w:leader="none"/>
        </w:tabs>
        <w:spacing w:before="78"/>
        <w:ind w:left="0" w:right="197" w:firstLine="0"/>
        <w:jc w:val="right"/>
        <w:rPr>
          <w:b/>
          <w:sz w:val="18"/>
        </w:rPr>
      </w:pPr>
      <w:r>
        <w:rPr>
          <w:b/>
          <w:sz w:val="18"/>
        </w:rPr>
        <w:t>32</w:t>
      </w:r>
      <w:r>
        <w:rPr>
          <w:b/>
          <w:spacing w:val="-1"/>
          <w:sz w:val="18"/>
        </w:rPr>
        <w:t> </w:t>
      </w:r>
      <w:r>
        <w:rPr>
          <w:b/>
          <w:sz w:val="18"/>
        </w:rPr>
        <w:t>Materijalni</w:t>
      </w:r>
      <w:r>
        <w:rPr>
          <w:b/>
          <w:spacing w:val="-1"/>
          <w:sz w:val="18"/>
        </w:rPr>
        <w:t> </w:t>
      </w:r>
      <w:r>
        <w:rPr>
          <w:b/>
          <w:spacing w:val="-2"/>
          <w:sz w:val="18"/>
        </w:rPr>
        <w:t>rashodi</w:t>
      </w:r>
      <w:r>
        <w:rPr>
          <w:b/>
          <w:sz w:val="18"/>
        </w:rPr>
        <w:tab/>
      </w:r>
      <w:r>
        <w:rPr>
          <w:b/>
          <w:spacing w:val="-2"/>
          <w:sz w:val="18"/>
        </w:rPr>
        <w:t>84.000,00</w:t>
      </w:r>
      <w:r>
        <w:rPr>
          <w:b/>
          <w:sz w:val="18"/>
        </w:rPr>
        <w:tab/>
      </w:r>
      <w:r>
        <w:rPr>
          <w:b/>
          <w:spacing w:val="-2"/>
          <w:sz w:val="18"/>
        </w:rPr>
        <w:t>84.000,00</w:t>
      </w:r>
      <w:r>
        <w:rPr>
          <w:b/>
          <w:sz w:val="18"/>
        </w:rPr>
        <w:tab/>
        <w:t>83.125,00</w:t>
      </w:r>
      <w:r>
        <w:rPr>
          <w:b/>
          <w:spacing w:val="40"/>
          <w:sz w:val="18"/>
        </w:rPr>
        <w:t>  </w:t>
      </w:r>
      <w:r>
        <w:rPr>
          <w:b/>
          <w:spacing w:val="-2"/>
          <w:sz w:val="18"/>
        </w:rPr>
        <w:t>98,96%</w:t>
      </w:r>
    </w:p>
    <w:p>
      <w:pPr>
        <w:tabs>
          <w:tab w:pos="9384" w:val="left" w:leader="none"/>
        </w:tabs>
        <w:spacing w:before="78"/>
        <w:ind w:left="1005" w:right="0" w:firstLine="0"/>
        <w:jc w:val="left"/>
        <w:rPr>
          <w:i/>
          <w:sz w:val="18"/>
        </w:rPr>
      </w:pPr>
      <w:r>
        <w:rPr>
          <w:i/>
          <w:sz w:val="18"/>
        </w:rPr>
        <w:t>3232</w:t>
      </w:r>
      <w:r>
        <w:rPr>
          <w:i/>
          <w:spacing w:val="-1"/>
          <w:sz w:val="18"/>
        </w:rPr>
        <w:t> </w:t>
      </w:r>
      <w:r>
        <w:rPr>
          <w:i/>
          <w:sz w:val="18"/>
        </w:rPr>
        <w:t>Usluge</w:t>
      </w:r>
      <w:r>
        <w:rPr>
          <w:i/>
          <w:spacing w:val="-1"/>
          <w:sz w:val="18"/>
        </w:rPr>
        <w:t> </w:t>
      </w:r>
      <w:r>
        <w:rPr>
          <w:i/>
          <w:sz w:val="18"/>
        </w:rPr>
        <w:t>tekućeg</w:t>
      </w:r>
      <w:r>
        <w:rPr>
          <w:i/>
          <w:spacing w:val="-1"/>
          <w:sz w:val="18"/>
        </w:rPr>
        <w:t> </w:t>
      </w:r>
      <w:r>
        <w:rPr>
          <w:i/>
          <w:sz w:val="18"/>
        </w:rPr>
        <w:t>i</w:t>
      </w:r>
      <w:r>
        <w:rPr>
          <w:i/>
          <w:spacing w:val="-1"/>
          <w:sz w:val="18"/>
        </w:rPr>
        <w:t> </w:t>
      </w:r>
      <w:r>
        <w:rPr>
          <w:i/>
          <w:sz w:val="18"/>
        </w:rPr>
        <w:t>investicijskog</w:t>
      </w:r>
      <w:r>
        <w:rPr>
          <w:i/>
          <w:spacing w:val="-1"/>
          <w:sz w:val="18"/>
        </w:rPr>
        <w:t> </w:t>
      </w:r>
      <w:r>
        <w:rPr>
          <w:i/>
          <w:spacing w:val="-2"/>
          <w:sz w:val="18"/>
        </w:rPr>
        <w:t>održavanja</w:t>
      </w:r>
      <w:r>
        <w:rPr>
          <w:i/>
          <w:sz w:val="18"/>
        </w:rPr>
        <w:tab/>
      </w:r>
      <w:r>
        <w:rPr>
          <w:i/>
          <w:spacing w:val="-2"/>
          <w:sz w:val="18"/>
        </w:rPr>
        <w:t>83.125,00</w:t>
      </w:r>
    </w:p>
    <w:p>
      <w:pPr>
        <w:tabs>
          <w:tab w:pos="5949" w:val="left" w:leader="none"/>
          <w:tab w:pos="7299" w:val="left" w:leader="none"/>
          <w:tab w:pos="8664" w:val="left" w:leader="none"/>
        </w:tabs>
        <w:spacing w:before="78"/>
        <w:ind w:left="0" w:right="197" w:firstLine="0"/>
        <w:jc w:val="right"/>
        <w:rPr>
          <w:b/>
          <w:sz w:val="18"/>
        </w:rPr>
      </w:pPr>
      <w:r>
        <w:rPr>
          <w:b/>
          <w:sz w:val="18"/>
        </w:rPr>
        <w:t>Izvor:</w:t>
      </w:r>
      <w:r>
        <w:rPr>
          <w:b/>
          <w:spacing w:val="-1"/>
          <w:sz w:val="18"/>
        </w:rPr>
        <w:t> </w:t>
      </w:r>
      <w:r>
        <w:rPr>
          <w:b/>
          <w:sz w:val="18"/>
        </w:rPr>
        <w:t>71</w:t>
      </w:r>
      <w:r>
        <w:rPr>
          <w:b/>
          <w:spacing w:val="-1"/>
          <w:sz w:val="18"/>
        </w:rPr>
        <w:t> </w:t>
      </w:r>
      <w:r>
        <w:rPr>
          <w:b/>
          <w:sz w:val="18"/>
        </w:rPr>
        <w:t>Prihodi</w:t>
      </w:r>
      <w:r>
        <w:rPr>
          <w:b/>
          <w:spacing w:val="-1"/>
          <w:sz w:val="18"/>
        </w:rPr>
        <w:t> </w:t>
      </w:r>
      <w:r>
        <w:rPr>
          <w:b/>
          <w:sz w:val="18"/>
        </w:rPr>
        <w:t>od</w:t>
      </w:r>
      <w:r>
        <w:rPr>
          <w:b/>
          <w:spacing w:val="-1"/>
          <w:sz w:val="18"/>
        </w:rPr>
        <w:t> </w:t>
      </w:r>
      <w:r>
        <w:rPr>
          <w:b/>
          <w:sz w:val="18"/>
        </w:rPr>
        <w:t>prodaje</w:t>
      </w:r>
      <w:r>
        <w:rPr>
          <w:b/>
          <w:spacing w:val="-1"/>
          <w:sz w:val="18"/>
        </w:rPr>
        <w:t> </w:t>
      </w:r>
      <w:r>
        <w:rPr>
          <w:b/>
          <w:sz w:val="18"/>
        </w:rPr>
        <w:t>ili</w:t>
      </w:r>
      <w:r>
        <w:rPr>
          <w:b/>
          <w:spacing w:val="-1"/>
          <w:sz w:val="18"/>
        </w:rPr>
        <w:t> </w:t>
      </w:r>
      <w:r>
        <w:rPr>
          <w:b/>
          <w:sz w:val="18"/>
        </w:rPr>
        <w:t>zamjene</w:t>
      </w:r>
      <w:r>
        <w:rPr>
          <w:b/>
          <w:spacing w:val="-1"/>
          <w:sz w:val="18"/>
        </w:rPr>
        <w:t> </w:t>
      </w:r>
      <w:r>
        <w:rPr>
          <w:b/>
          <w:sz w:val="18"/>
        </w:rPr>
        <w:t>nefinancijske</w:t>
      </w:r>
      <w:r>
        <w:rPr>
          <w:b/>
          <w:spacing w:val="-1"/>
          <w:sz w:val="18"/>
        </w:rPr>
        <w:t> </w:t>
      </w:r>
      <w:r>
        <w:rPr>
          <w:b/>
          <w:spacing w:val="-2"/>
          <w:sz w:val="18"/>
        </w:rPr>
        <w:t>imovine</w:t>
      </w:r>
      <w:r>
        <w:rPr>
          <w:b/>
          <w:sz w:val="18"/>
        </w:rPr>
        <w:tab/>
      </w:r>
      <w:r>
        <w:rPr>
          <w:b/>
          <w:spacing w:val="-2"/>
          <w:sz w:val="18"/>
        </w:rPr>
        <w:t>18.700,00</w:t>
      </w:r>
      <w:r>
        <w:rPr>
          <w:b/>
          <w:sz w:val="18"/>
        </w:rPr>
        <w:tab/>
      </w:r>
      <w:r>
        <w:rPr>
          <w:b/>
          <w:spacing w:val="-2"/>
          <w:sz w:val="18"/>
        </w:rPr>
        <w:t>18.700,00</w:t>
      </w:r>
      <w:r>
        <w:rPr>
          <w:b/>
          <w:sz w:val="18"/>
        </w:rPr>
        <w:tab/>
        <w:t>25.638,35</w:t>
      </w:r>
      <w:r>
        <w:rPr>
          <w:b/>
          <w:spacing w:val="34"/>
          <w:sz w:val="18"/>
        </w:rPr>
        <w:t> </w:t>
      </w:r>
      <w:r>
        <w:rPr>
          <w:b/>
          <w:spacing w:val="-2"/>
          <w:sz w:val="18"/>
        </w:rPr>
        <w:t>137,10%</w:t>
      </w:r>
    </w:p>
    <w:p>
      <w:pPr>
        <w:tabs>
          <w:tab w:pos="5784" w:val="left" w:leader="none"/>
          <w:tab w:pos="7134" w:val="left" w:leader="none"/>
          <w:tab w:pos="8499" w:val="left" w:leader="none"/>
        </w:tabs>
        <w:spacing w:before="78"/>
        <w:ind w:left="0" w:right="197" w:firstLine="0"/>
        <w:jc w:val="right"/>
        <w:rPr>
          <w:b/>
          <w:sz w:val="18"/>
        </w:rPr>
      </w:pPr>
      <w:r>
        <w:rPr>
          <w:b/>
          <w:sz w:val="18"/>
        </w:rPr>
        <w:t>45</w:t>
      </w:r>
      <w:r>
        <w:rPr>
          <w:b/>
          <w:spacing w:val="-1"/>
          <w:sz w:val="18"/>
        </w:rPr>
        <w:t> </w:t>
      </w:r>
      <w:r>
        <w:rPr>
          <w:b/>
          <w:sz w:val="18"/>
        </w:rPr>
        <w:t>Rashodi</w:t>
      </w:r>
      <w:r>
        <w:rPr>
          <w:b/>
          <w:spacing w:val="-1"/>
          <w:sz w:val="18"/>
        </w:rPr>
        <w:t> </w:t>
      </w:r>
      <w:r>
        <w:rPr>
          <w:b/>
          <w:sz w:val="18"/>
        </w:rPr>
        <w:t>za</w:t>
      </w:r>
      <w:r>
        <w:rPr>
          <w:b/>
          <w:spacing w:val="-1"/>
          <w:sz w:val="18"/>
        </w:rPr>
        <w:t> </w:t>
      </w:r>
      <w:r>
        <w:rPr>
          <w:b/>
          <w:sz w:val="18"/>
        </w:rPr>
        <w:t>dodatna</w:t>
      </w:r>
      <w:r>
        <w:rPr>
          <w:b/>
          <w:spacing w:val="-1"/>
          <w:sz w:val="18"/>
        </w:rPr>
        <w:t> </w:t>
      </w:r>
      <w:r>
        <w:rPr>
          <w:b/>
          <w:sz w:val="18"/>
        </w:rPr>
        <w:t>ulaganja</w:t>
      </w:r>
      <w:r>
        <w:rPr>
          <w:b/>
          <w:spacing w:val="-1"/>
          <w:sz w:val="18"/>
        </w:rPr>
        <w:t> </w:t>
      </w:r>
      <w:r>
        <w:rPr>
          <w:b/>
          <w:sz w:val="18"/>
        </w:rPr>
        <w:t>na</w:t>
      </w:r>
      <w:r>
        <w:rPr>
          <w:b/>
          <w:spacing w:val="-1"/>
          <w:sz w:val="18"/>
        </w:rPr>
        <w:t> </w:t>
      </w:r>
      <w:r>
        <w:rPr>
          <w:b/>
          <w:sz w:val="18"/>
        </w:rPr>
        <w:t>nefinancijskoj</w:t>
      </w:r>
      <w:r>
        <w:rPr>
          <w:b/>
          <w:spacing w:val="-1"/>
          <w:sz w:val="18"/>
        </w:rPr>
        <w:t> </w:t>
      </w:r>
      <w:r>
        <w:rPr>
          <w:b/>
          <w:spacing w:val="-2"/>
          <w:sz w:val="18"/>
        </w:rPr>
        <w:t>imovini</w:t>
      </w:r>
      <w:r>
        <w:rPr>
          <w:b/>
          <w:sz w:val="18"/>
        </w:rPr>
        <w:tab/>
      </w:r>
      <w:r>
        <w:rPr>
          <w:b/>
          <w:spacing w:val="-2"/>
          <w:sz w:val="18"/>
        </w:rPr>
        <w:t>18.700,00</w:t>
      </w:r>
      <w:r>
        <w:rPr>
          <w:b/>
          <w:sz w:val="18"/>
        </w:rPr>
        <w:tab/>
      </w:r>
      <w:r>
        <w:rPr>
          <w:b/>
          <w:spacing w:val="-2"/>
          <w:sz w:val="18"/>
        </w:rPr>
        <w:t>18.700,00</w:t>
      </w:r>
      <w:r>
        <w:rPr>
          <w:b/>
          <w:sz w:val="18"/>
        </w:rPr>
        <w:tab/>
        <w:t>25.638,35</w:t>
      </w:r>
      <w:r>
        <w:rPr>
          <w:b/>
          <w:spacing w:val="34"/>
          <w:sz w:val="18"/>
        </w:rPr>
        <w:t> </w:t>
      </w:r>
      <w:r>
        <w:rPr>
          <w:b/>
          <w:spacing w:val="-2"/>
          <w:sz w:val="18"/>
        </w:rPr>
        <w:t>137,10%</w:t>
      </w:r>
    </w:p>
    <w:p>
      <w:pPr>
        <w:tabs>
          <w:tab w:pos="9384" w:val="left" w:leader="none"/>
        </w:tabs>
        <w:spacing w:before="78"/>
        <w:ind w:left="1005" w:right="0" w:firstLine="0"/>
        <w:jc w:val="left"/>
        <w:rPr>
          <w:i/>
          <w:sz w:val="18"/>
        </w:rPr>
      </w:pPr>
      <w:r>
        <w:rPr>
          <w:i/>
          <w:sz w:val="18"/>
        </w:rPr>
        <w:t>4511</w:t>
      </w:r>
      <w:r>
        <w:rPr>
          <w:i/>
          <w:spacing w:val="-4"/>
          <w:sz w:val="18"/>
        </w:rPr>
        <w:t> </w:t>
      </w:r>
      <w:r>
        <w:rPr>
          <w:i/>
          <w:sz w:val="18"/>
        </w:rPr>
        <w:t>Dodatna</w:t>
      </w:r>
      <w:r>
        <w:rPr>
          <w:i/>
          <w:spacing w:val="-1"/>
          <w:sz w:val="18"/>
        </w:rPr>
        <w:t> </w:t>
      </w:r>
      <w:r>
        <w:rPr>
          <w:i/>
          <w:sz w:val="18"/>
        </w:rPr>
        <w:t>ulaganja</w:t>
      </w:r>
      <w:r>
        <w:rPr>
          <w:i/>
          <w:spacing w:val="-1"/>
          <w:sz w:val="18"/>
        </w:rPr>
        <w:t> </w:t>
      </w:r>
      <w:r>
        <w:rPr>
          <w:i/>
          <w:sz w:val="18"/>
        </w:rPr>
        <w:t>na</w:t>
      </w:r>
      <w:r>
        <w:rPr>
          <w:i/>
          <w:spacing w:val="-1"/>
          <w:sz w:val="18"/>
        </w:rPr>
        <w:t> </w:t>
      </w:r>
      <w:r>
        <w:rPr>
          <w:i/>
          <w:sz w:val="18"/>
        </w:rPr>
        <w:t>građevinskim</w:t>
      </w:r>
      <w:r>
        <w:rPr>
          <w:i/>
          <w:spacing w:val="-1"/>
          <w:sz w:val="18"/>
        </w:rPr>
        <w:t> </w:t>
      </w:r>
      <w:r>
        <w:rPr>
          <w:i/>
          <w:spacing w:val="-2"/>
          <w:sz w:val="18"/>
        </w:rPr>
        <w:t>objektima</w:t>
      </w:r>
      <w:r>
        <w:rPr>
          <w:i/>
          <w:sz w:val="18"/>
        </w:rPr>
        <w:tab/>
      </w:r>
      <w:r>
        <w:rPr>
          <w:i/>
          <w:spacing w:val="-2"/>
          <w:sz w:val="18"/>
        </w:rPr>
        <w:t>25.638,35</w:t>
      </w:r>
    </w:p>
    <w:p>
      <w:pPr>
        <w:tabs>
          <w:tab w:pos="6769" w:val="left" w:leader="none"/>
          <w:tab w:pos="8119" w:val="left" w:leader="none"/>
          <w:tab w:pos="9484" w:val="left" w:leader="none"/>
        </w:tabs>
        <w:spacing w:before="78"/>
        <w:ind w:left="540" w:right="0" w:firstLine="0"/>
        <w:jc w:val="left"/>
        <w:rPr>
          <w:b/>
          <w:sz w:val="18"/>
        </w:rPr>
      </w:pPr>
      <w:r>
        <w:rPr>
          <w:b/>
          <w:color w:val="00009F"/>
          <w:sz w:val="18"/>
        </w:rPr>
        <w:t>K102610</w:t>
      </w:r>
      <w:r>
        <w:rPr>
          <w:b/>
          <w:color w:val="00009F"/>
          <w:spacing w:val="-2"/>
          <w:sz w:val="18"/>
        </w:rPr>
        <w:t> </w:t>
      </w:r>
      <w:r>
        <w:rPr>
          <w:b/>
          <w:color w:val="00009F"/>
          <w:sz w:val="18"/>
        </w:rPr>
        <w:t>Energetska</w:t>
      </w:r>
      <w:r>
        <w:rPr>
          <w:b/>
          <w:color w:val="00009F"/>
          <w:spacing w:val="-1"/>
          <w:sz w:val="18"/>
        </w:rPr>
        <w:t> </w:t>
      </w:r>
      <w:r>
        <w:rPr>
          <w:b/>
          <w:color w:val="00009F"/>
          <w:sz w:val="18"/>
        </w:rPr>
        <w:t>obnova</w:t>
      </w:r>
      <w:r>
        <w:rPr>
          <w:b/>
          <w:color w:val="00009F"/>
          <w:spacing w:val="-1"/>
          <w:sz w:val="18"/>
        </w:rPr>
        <w:t> </w:t>
      </w:r>
      <w:r>
        <w:rPr>
          <w:b/>
          <w:color w:val="00009F"/>
          <w:sz w:val="18"/>
        </w:rPr>
        <w:t>Športskog</w:t>
      </w:r>
      <w:r>
        <w:rPr>
          <w:b/>
          <w:color w:val="00009F"/>
          <w:spacing w:val="-1"/>
          <w:sz w:val="18"/>
        </w:rPr>
        <w:t> </w:t>
      </w:r>
      <w:r>
        <w:rPr>
          <w:b/>
          <w:color w:val="00009F"/>
          <w:sz w:val="18"/>
        </w:rPr>
        <w:t>centra</w:t>
      </w:r>
      <w:r>
        <w:rPr>
          <w:b/>
          <w:color w:val="00009F"/>
          <w:spacing w:val="-2"/>
          <w:sz w:val="18"/>
        </w:rPr>
        <w:t> Ljubica</w:t>
      </w:r>
      <w:r>
        <w:rPr>
          <w:b/>
          <w:color w:val="00009F"/>
          <w:sz w:val="18"/>
        </w:rPr>
        <w:tab/>
      </w:r>
      <w:r>
        <w:rPr>
          <w:b/>
          <w:color w:val="00009F"/>
          <w:spacing w:val="-2"/>
          <w:sz w:val="18"/>
        </w:rPr>
        <w:t>4.712,00</w:t>
      </w:r>
      <w:r>
        <w:rPr>
          <w:b/>
          <w:color w:val="00009F"/>
          <w:sz w:val="18"/>
        </w:rPr>
        <w:tab/>
      </w:r>
      <w:r>
        <w:rPr>
          <w:b/>
          <w:color w:val="00009F"/>
          <w:spacing w:val="-2"/>
          <w:sz w:val="18"/>
        </w:rPr>
        <w:t>4.712,00</w:t>
      </w:r>
      <w:r>
        <w:rPr>
          <w:b/>
          <w:color w:val="00009F"/>
          <w:sz w:val="18"/>
        </w:rPr>
        <w:tab/>
        <w:t>4.004,92</w:t>
      </w:r>
      <w:r>
        <w:rPr>
          <w:b/>
          <w:color w:val="00009F"/>
          <w:spacing w:val="40"/>
          <w:sz w:val="18"/>
        </w:rPr>
        <w:t>  </w:t>
      </w:r>
      <w:r>
        <w:rPr>
          <w:b/>
          <w:color w:val="00009F"/>
          <w:spacing w:val="-2"/>
          <w:sz w:val="18"/>
        </w:rPr>
        <w:t>84,99%</w:t>
      </w:r>
    </w:p>
    <w:p>
      <w:pPr>
        <w:tabs>
          <w:tab w:pos="6199" w:val="left" w:leader="none"/>
          <w:tab w:pos="7549" w:val="left" w:leader="none"/>
        </w:tabs>
        <w:spacing w:before="63"/>
        <w:ind w:left="0" w:right="2357" w:firstLine="0"/>
        <w:jc w:val="right"/>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r>
        <w:rPr>
          <w:b/>
          <w:sz w:val="18"/>
        </w:rPr>
        <w:tab/>
      </w:r>
      <w:r>
        <w:rPr>
          <w:b/>
          <w:spacing w:val="-2"/>
          <w:sz w:val="18"/>
        </w:rPr>
        <w:t>707,00</w:t>
      </w:r>
      <w:r>
        <w:rPr>
          <w:b/>
          <w:sz w:val="18"/>
        </w:rPr>
        <w:tab/>
      </w:r>
      <w:r>
        <w:rPr>
          <w:b/>
          <w:spacing w:val="-2"/>
          <w:sz w:val="18"/>
        </w:rPr>
        <w:t>707,00</w:t>
      </w:r>
    </w:p>
    <w:p>
      <w:pPr>
        <w:tabs>
          <w:tab w:pos="6034" w:val="left" w:leader="none"/>
          <w:tab w:pos="7384" w:val="left" w:leader="none"/>
        </w:tabs>
        <w:spacing w:before="78"/>
        <w:ind w:left="0" w:right="2357" w:firstLine="0"/>
        <w:jc w:val="right"/>
        <w:rPr>
          <w:b/>
          <w:sz w:val="18"/>
        </w:rPr>
      </w:pPr>
      <w:r>
        <w:rPr>
          <w:b/>
          <w:sz w:val="18"/>
        </w:rPr>
        <w:t>32</w:t>
      </w:r>
      <w:r>
        <w:rPr>
          <w:b/>
          <w:spacing w:val="-1"/>
          <w:sz w:val="18"/>
        </w:rPr>
        <w:t> </w:t>
      </w:r>
      <w:r>
        <w:rPr>
          <w:b/>
          <w:sz w:val="18"/>
        </w:rPr>
        <w:t>Materijalni</w:t>
      </w:r>
      <w:r>
        <w:rPr>
          <w:b/>
          <w:spacing w:val="-1"/>
          <w:sz w:val="18"/>
        </w:rPr>
        <w:t> </w:t>
      </w:r>
      <w:r>
        <w:rPr>
          <w:b/>
          <w:spacing w:val="-2"/>
          <w:sz w:val="18"/>
        </w:rPr>
        <w:t>rashodi</w:t>
      </w:r>
      <w:r>
        <w:rPr>
          <w:b/>
          <w:sz w:val="18"/>
        </w:rPr>
        <w:tab/>
      </w:r>
      <w:r>
        <w:rPr>
          <w:b/>
          <w:spacing w:val="-2"/>
          <w:sz w:val="18"/>
        </w:rPr>
        <w:t>707,00</w:t>
      </w:r>
      <w:r>
        <w:rPr>
          <w:b/>
          <w:sz w:val="18"/>
        </w:rPr>
        <w:tab/>
      </w:r>
      <w:r>
        <w:rPr>
          <w:b/>
          <w:spacing w:val="-2"/>
          <w:sz w:val="18"/>
        </w:rPr>
        <w:t>707,00</w:t>
      </w:r>
    </w:p>
    <w:p>
      <w:pPr>
        <w:tabs>
          <w:tab w:pos="6049" w:val="left" w:leader="none"/>
          <w:tab w:pos="7399" w:val="left" w:leader="none"/>
          <w:tab w:pos="8764" w:val="left" w:leader="none"/>
        </w:tabs>
        <w:spacing w:before="78"/>
        <w:ind w:left="0" w:right="197" w:firstLine="0"/>
        <w:jc w:val="right"/>
        <w:rPr>
          <w:b/>
          <w:sz w:val="18"/>
        </w:rPr>
      </w:pPr>
      <w:r>
        <w:rPr>
          <w:b/>
          <w:sz w:val="18"/>
        </w:rPr>
        <w:t>Izvor:</w:t>
      </w:r>
      <w:r>
        <w:rPr>
          <w:b/>
          <w:spacing w:val="-1"/>
          <w:sz w:val="18"/>
        </w:rPr>
        <w:t> </w:t>
      </w:r>
      <w:r>
        <w:rPr>
          <w:b/>
          <w:sz w:val="18"/>
        </w:rPr>
        <w:t>56</w:t>
      </w:r>
      <w:r>
        <w:rPr>
          <w:b/>
          <w:spacing w:val="-1"/>
          <w:sz w:val="18"/>
        </w:rPr>
        <w:t> </w:t>
      </w:r>
      <w:r>
        <w:rPr>
          <w:b/>
          <w:sz w:val="18"/>
        </w:rPr>
        <w:t>Sredstva</w:t>
      </w:r>
      <w:r>
        <w:rPr>
          <w:b/>
          <w:spacing w:val="-1"/>
          <w:sz w:val="18"/>
        </w:rPr>
        <w:t> </w:t>
      </w:r>
      <w:r>
        <w:rPr>
          <w:b/>
          <w:sz w:val="18"/>
        </w:rPr>
        <w:t>Europske</w:t>
      </w:r>
      <w:r>
        <w:rPr>
          <w:b/>
          <w:spacing w:val="-1"/>
          <w:sz w:val="18"/>
        </w:rPr>
        <w:t> </w:t>
      </w:r>
      <w:r>
        <w:rPr>
          <w:b/>
          <w:spacing w:val="-2"/>
          <w:sz w:val="18"/>
        </w:rPr>
        <w:t>unije</w:t>
      </w:r>
      <w:r>
        <w:rPr>
          <w:b/>
          <w:sz w:val="18"/>
        </w:rPr>
        <w:tab/>
      </w:r>
      <w:r>
        <w:rPr>
          <w:b/>
          <w:spacing w:val="-2"/>
          <w:sz w:val="18"/>
        </w:rPr>
        <w:t>4.005,00</w:t>
      </w:r>
      <w:r>
        <w:rPr>
          <w:b/>
          <w:sz w:val="18"/>
        </w:rPr>
        <w:tab/>
      </w:r>
      <w:r>
        <w:rPr>
          <w:b/>
          <w:spacing w:val="-2"/>
          <w:sz w:val="18"/>
        </w:rPr>
        <w:t>4.005,00</w:t>
      </w:r>
      <w:r>
        <w:rPr>
          <w:b/>
          <w:sz w:val="18"/>
        </w:rPr>
        <w:tab/>
        <w:t>4.004,92</w:t>
      </w:r>
      <w:r>
        <w:rPr>
          <w:b/>
          <w:spacing w:val="34"/>
          <w:sz w:val="18"/>
        </w:rPr>
        <w:t> </w:t>
      </w:r>
      <w:r>
        <w:rPr>
          <w:b/>
          <w:spacing w:val="-2"/>
          <w:sz w:val="18"/>
        </w:rPr>
        <w:t>100,00%</w:t>
      </w:r>
    </w:p>
    <w:p>
      <w:pPr>
        <w:tabs>
          <w:tab w:pos="5884" w:val="left" w:leader="none"/>
          <w:tab w:pos="7234" w:val="left" w:leader="none"/>
          <w:tab w:pos="8599" w:val="left" w:leader="none"/>
        </w:tabs>
        <w:spacing w:before="78"/>
        <w:ind w:left="0" w:right="197" w:firstLine="0"/>
        <w:jc w:val="right"/>
        <w:rPr>
          <w:b/>
          <w:sz w:val="18"/>
        </w:rPr>
      </w:pPr>
      <w:r>
        <w:rPr>
          <w:b/>
          <w:sz w:val="18"/>
        </w:rPr>
        <w:t>36</w:t>
      </w:r>
      <w:r>
        <w:rPr>
          <w:b/>
          <w:spacing w:val="-4"/>
          <w:sz w:val="18"/>
        </w:rPr>
        <w:t> </w:t>
      </w:r>
      <w:r>
        <w:rPr>
          <w:b/>
          <w:sz w:val="18"/>
        </w:rPr>
        <w:t>Pomoći</w:t>
      </w:r>
      <w:r>
        <w:rPr>
          <w:b/>
          <w:spacing w:val="-1"/>
          <w:sz w:val="18"/>
        </w:rPr>
        <w:t> </w:t>
      </w:r>
      <w:r>
        <w:rPr>
          <w:b/>
          <w:sz w:val="18"/>
        </w:rPr>
        <w:t>dane</w:t>
      </w:r>
      <w:r>
        <w:rPr>
          <w:b/>
          <w:spacing w:val="-1"/>
          <w:sz w:val="18"/>
        </w:rPr>
        <w:t> </w:t>
      </w:r>
      <w:r>
        <w:rPr>
          <w:b/>
          <w:sz w:val="18"/>
        </w:rPr>
        <w:t>u</w:t>
      </w:r>
      <w:r>
        <w:rPr>
          <w:b/>
          <w:spacing w:val="-1"/>
          <w:sz w:val="18"/>
        </w:rPr>
        <w:t> </w:t>
      </w:r>
      <w:r>
        <w:rPr>
          <w:b/>
          <w:sz w:val="18"/>
        </w:rPr>
        <w:t>inozemstvo</w:t>
      </w:r>
      <w:r>
        <w:rPr>
          <w:b/>
          <w:spacing w:val="-2"/>
          <w:sz w:val="18"/>
        </w:rPr>
        <w:t> </w:t>
      </w:r>
      <w:r>
        <w:rPr>
          <w:b/>
          <w:sz w:val="18"/>
        </w:rPr>
        <w:t>i</w:t>
      </w:r>
      <w:r>
        <w:rPr>
          <w:b/>
          <w:spacing w:val="-1"/>
          <w:sz w:val="18"/>
        </w:rPr>
        <w:t> </w:t>
      </w:r>
      <w:r>
        <w:rPr>
          <w:b/>
          <w:sz w:val="18"/>
        </w:rPr>
        <w:t>unutar</w:t>
      </w:r>
      <w:r>
        <w:rPr>
          <w:b/>
          <w:spacing w:val="-1"/>
          <w:sz w:val="18"/>
        </w:rPr>
        <w:t> </w:t>
      </w:r>
      <w:r>
        <w:rPr>
          <w:b/>
          <w:sz w:val="18"/>
        </w:rPr>
        <w:t>opće</w:t>
      </w:r>
      <w:r>
        <w:rPr>
          <w:b/>
          <w:spacing w:val="-1"/>
          <w:sz w:val="18"/>
        </w:rPr>
        <w:t> </w:t>
      </w:r>
      <w:r>
        <w:rPr>
          <w:b/>
          <w:spacing w:val="-2"/>
          <w:sz w:val="18"/>
        </w:rPr>
        <w:t>države</w:t>
      </w:r>
      <w:r>
        <w:rPr>
          <w:b/>
          <w:sz w:val="18"/>
        </w:rPr>
        <w:tab/>
      </w:r>
      <w:r>
        <w:rPr>
          <w:b/>
          <w:spacing w:val="-2"/>
          <w:sz w:val="18"/>
        </w:rPr>
        <w:t>4.005,00</w:t>
      </w:r>
      <w:r>
        <w:rPr>
          <w:b/>
          <w:sz w:val="18"/>
        </w:rPr>
        <w:tab/>
      </w:r>
      <w:r>
        <w:rPr>
          <w:b/>
          <w:spacing w:val="-2"/>
          <w:sz w:val="18"/>
        </w:rPr>
        <w:t>4.005,00</w:t>
      </w:r>
      <w:r>
        <w:rPr>
          <w:b/>
          <w:sz w:val="18"/>
        </w:rPr>
        <w:tab/>
        <w:t>4.004,92</w:t>
      </w:r>
      <w:r>
        <w:rPr>
          <w:b/>
          <w:spacing w:val="34"/>
          <w:sz w:val="18"/>
        </w:rPr>
        <w:t> </w:t>
      </w:r>
      <w:r>
        <w:rPr>
          <w:b/>
          <w:spacing w:val="-2"/>
          <w:sz w:val="18"/>
        </w:rPr>
        <w:t>100,00%</w:t>
      </w:r>
    </w:p>
    <w:p>
      <w:pPr>
        <w:spacing w:after="0"/>
        <w:jc w:val="right"/>
        <w:rPr>
          <w:b/>
          <w:sz w:val="18"/>
        </w:rPr>
        <w:sectPr>
          <w:headerReference w:type="default" r:id="rId36"/>
          <w:footerReference w:type="default" r:id="rId37"/>
          <w:pgSz w:w="11900" w:h="16840"/>
          <w:pgMar w:header="570" w:footer="127" w:top="1140" w:bottom="320" w:left="360" w:right="360"/>
        </w:sectPr>
      </w:pPr>
    </w:p>
    <w:p>
      <w:pPr>
        <w:spacing w:line="232" w:lineRule="auto" w:before="83"/>
        <w:ind w:left="1005" w:right="38" w:firstLine="0"/>
        <w:jc w:val="left"/>
        <w:rPr>
          <w:i/>
          <w:sz w:val="18"/>
        </w:rPr>
      </w:pPr>
      <w:r>
        <w:rPr>
          <w:i/>
          <w:sz w:val="18"/>
        </w:rPr>
        <w:t>3694</w:t>
      </w:r>
      <w:r>
        <w:rPr>
          <w:i/>
          <w:spacing w:val="-7"/>
          <w:sz w:val="18"/>
        </w:rPr>
        <w:t> </w:t>
      </w:r>
      <w:r>
        <w:rPr>
          <w:i/>
          <w:sz w:val="18"/>
        </w:rPr>
        <w:t>Kapitalni</w:t>
      </w:r>
      <w:r>
        <w:rPr>
          <w:i/>
          <w:spacing w:val="-7"/>
          <w:sz w:val="18"/>
        </w:rPr>
        <w:t> </w:t>
      </w:r>
      <w:r>
        <w:rPr>
          <w:i/>
          <w:sz w:val="18"/>
        </w:rPr>
        <w:t>prijenosi</w:t>
      </w:r>
      <w:r>
        <w:rPr>
          <w:i/>
          <w:spacing w:val="-7"/>
          <w:sz w:val="18"/>
        </w:rPr>
        <w:t> </w:t>
      </w:r>
      <w:r>
        <w:rPr>
          <w:i/>
          <w:sz w:val="18"/>
        </w:rPr>
        <w:t>između</w:t>
      </w:r>
      <w:r>
        <w:rPr>
          <w:i/>
          <w:spacing w:val="-7"/>
          <w:sz w:val="18"/>
        </w:rPr>
        <w:t> </w:t>
      </w:r>
      <w:r>
        <w:rPr>
          <w:i/>
          <w:sz w:val="18"/>
        </w:rPr>
        <w:t>proračunskih</w:t>
      </w:r>
      <w:r>
        <w:rPr>
          <w:i/>
          <w:spacing w:val="-7"/>
          <w:sz w:val="18"/>
        </w:rPr>
        <w:t> </w:t>
      </w:r>
      <w:r>
        <w:rPr>
          <w:i/>
          <w:sz w:val="18"/>
        </w:rPr>
        <w:t>korisnika</w:t>
      </w:r>
      <w:r>
        <w:rPr>
          <w:i/>
          <w:spacing w:val="-7"/>
          <w:sz w:val="18"/>
        </w:rPr>
        <w:t> </w:t>
      </w:r>
      <w:r>
        <w:rPr>
          <w:i/>
          <w:sz w:val="18"/>
        </w:rPr>
        <w:t>istog proračuna temeljem prijenosa EU sredstava</w:t>
      </w:r>
    </w:p>
    <w:p>
      <w:pPr>
        <w:spacing w:before="78"/>
        <w:ind w:left="10" w:right="0" w:firstLine="0"/>
        <w:jc w:val="center"/>
        <w:rPr>
          <w:i/>
          <w:sz w:val="18"/>
        </w:rPr>
      </w:pPr>
      <w:r>
        <w:rPr/>
        <w:br w:type="column"/>
      </w:r>
      <w:r>
        <w:rPr>
          <w:i/>
          <w:spacing w:val="-2"/>
          <w:sz w:val="18"/>
        </w:rPr>
        <w:t>4.004,92</w:t>
      </w:r>
    </w:p>
    <w:p>
      <w:pPr>
        <w:spacing w:after="0"/>
        <w:jc w:val="center"/>
        <w:rPr>
          <w:i/>
          <w:sz w:val="18"/>
        </w:rPr>
        <w:sectPr>
          <w:type w:val="continuous"/>
          <w:pgSz w:w="11900" w:h="16840"/>
          <w:pgMar w:header="570" w:footer="127" w:top="1380" w:bottom="280" w:left="360" w:right="360"/>
          <w:cols w:num="2" w:equalWidth="0">
            <w:col w:w="5807" w:space="2673"/>
            <w:col w:w="2700"/>
          </w:cols>
        </w:sectPr>
      </w:pPr>
    </w:p>
    <w:p>
      <w:pPr>
        <w:tabs>
          <w:tab w:pos="6469" w:val="left" w:leader="none"/>
          <w:tab w:pos="7819" w:val="left" w:leader="none"/>
          <w:tab w:pos="9184" w:val="left" w:leader="none"/>
        </w:tabs>
        <w:spacing w:line="228" w:lineRule="exact" w:before="0"/>
        <w:ind w:left="495" w:right="0" w:firstLine="0"/>
        <w:jc w:val="left"/>
        <w:rPr>
          <w:b/>
          <w:sz w:val="20"/>
        </w:rPr>
      </w:pPr>
      <w:r>
        <w:rPr>
          <w:b/>
          <w:sz w:val="20"/>
        </w:rPr>
        <mc:AlternateContent>
          <mc:Choice Requires="wps">
            <w:drawing>
              <wp:anchor distT="0" distB="0" distL="0" distR="0" allowOverlap="1" layoutInCell="1" locked="0" behindDoc="1" simplePos="0" relativeHeight="487614976">
                <wp:simplePos x="0" y="0"/>
                <wp:positionH relativeFrom="page">
                  <wp:posOffset>533908</wp:posOffset>
                </wp:positionH>
                <wp:positionV relativeFrom="paragraph">
                  <wp:posOffset>175076</wp:posOffset>
                </wp:positionV>
                <wp:extent cx="6743065" cy="266065"/>
                <wp:effectExtent l="0" t="0" r="0" b="0"/>
                <wp:wrapTopAndBottom/>
                <wp:docPr id="171" name="Group 171"/>
                <wp:cNvGraphicFramePr>
                  <a:graphicFrameLocks/>
                </wp:cNvGraphicFramePr>
                <a:graphic>
                  <a:graphicData uri="http://schemas.microsoft.com/office/word/2010/wordprocessingGroup">
                    <wpg:wgp>
                      <wpg:cNvPr id="171" name="Group 171"/>
                      <wpg:cNvGrpSpPr/>
                      <wpg:grpSpPr>
                        <a:xfrm>
                          <a:off x="0" y="0"/>
                          <a:ext cx="6743065" cy="266065"/>
                          <a:chExt cx="6743065" cy="266065"/>
                        </a:xfrm>
                      </wpg:grpSpPr>
                      <wps:wsp>
                        <wps:cNvPr id="172" name="Graphic 172"/>
                        <wps:cNvSpPr/>
                        <wps:spPr>
                          <a:xfrm>
                            <a:off x="9016" y="9016"/>
                            <a:ext cx="6724650" cy="247650"/>
                          </a:xfrm>
                          <a:custGeom>
                            <a:avLst/>
                            <a:gdLst/>
                            <a:ahLst/>
                            <a:cxnLst/>
                            <a:rect l="l" t="t" r="r" b="b"/>
                            <a:pathLst>
                              <a:path w="6724650" h="247650">
                                <a:moveTo>
                                  <a:pt x="0" y="0"/>
                                </a:moveTo>
                                <a:lnTo>
                                  <a:pt x="6724650" y="0"/>
                                </a:lnTo>
                                <a:lnTo>
                                  <a:pt x="6724650" y="247650"/>
                                </a:lnTo>
                                <a:lnTo>
                                  <a:pt x="0" y="247650"/>
                                </a:lnTo>
                                <a:lnTo>
                                  <a:pt x="0" y="0"/>
                                </a:lnTo>
                                <a:close/>
                              </a:path>
                            </a:pathLst>
                          </a:custGeom>
                          <a:ln w="18034">
                            <a:solidFill>
                              <a:srgbClr val="000000"/>
                            </a:solidFill>
                            <a:prstDash val="solid"/>
                          </a:ln>
                        </wps:spPr>
                        <wps:bodyPr wrap="square" lIns="0" tIns="0" rIns="0" bIns="0" rtlCol="0">
                          <a:prstTxWarp prst="textNoShape">
                            <a:avLst/>
                          </a:prstTxWarp>
                          <a:noAutofit/>
                        </wps:bodyPr>
                      </wps:wsp>
                      <wps:wsp>
                        <wps:cNvPr id="173" name="Textbox 173"/>
                        <wps:cNvSpPr txBox="1"/>
                        <wps:spPr>
                          <a:xfrm>
                            <a:off x="37592" y="47085"/>
                            <a:ext cx="2014220" cy="128270"/>
                          </a:xfrm>
                          <a:prstGeom prst="rect">
                            <a:avLst/>
                          </a:prstGeom>
                        </wps:spPr>
                        <wps:txbx>
                          <w:txbxContent>
                            <w:p>
                              <w:pPr>
                                <w:spacing w:line="201" w:lineRule="exact" w:before="0"/>
                                <w:ind w:left="0" w:right="0" w:firstLine="0"/>
                                <w:jc w:val="left"/>
                                <w:rPr>
                                  <w:b/>
                                  <w:sz w:val="18"/>
                                </w:rPr>
                              </w:pPr>
                              <w:r>
                                <w:rPr>
                                  <w:b/>
                                  <w:color w:val="00009F"/>
                                  <w:sz w:val="18"/>
                                </w:rPr>
                                <w:t>A102703</w:t>
                              </w:r>
                              <w:r>
                                <w:rPr>
                                  <w:b/>
                                  <w:color w:val="00009F"/>
                                  <w:spacing w:val="-2"/>
                                  <w:sz w:val="18"/>
                                </w:rPr>
                                <w:t> </w:t>
                              </w:r>
                              <w:r>
                                <w:rPr>
                                  <w:b/>
                                  <w:color w:val="00009F"/>
                                  <w:sz w:val="18"/>
                                </w:rPr>
                                <w:t>Školske</w:t>
                              </w:r>
                              <w:r>
                                <w:rPr>
                                  <w:b/>
                                  <w:color w:val="00009F"/>
                                  <w:spacing w:val="-1"/>
                                  <w:sz w:val="18"/>
                                </w:rPr>
                                <w:t> </w:t>
                              </w:r>
                              <w:r>
                                <w:rPr>
                                  <w:b/>
                                  <w:color w:val="00009F"/>
                                  <w:sz w:val="18"/>
                                </w:rPr>
                                <w:t>sportske</w:t>
                              </w:r>
                              <w:r>
                                <w:rPr>
                                  <w:b/>
                                  <w:color w:val="00009F"/>
                                  <w:spacing w:val="-2"/>
                                  <w:sz w:val="18"/>
                                </w:rPr>
                                <w:t> aktivnosti</w:t>
                              </w:r>
                            </w:p>
                          </w:txbxContent>
                        </wps:txbx>
                        <wps:bodyPr wrap="square" lIns="0" tIns="0" rIns="0" bIns="0" rtlCol="0">
                          <a:noAutofit/>
                        </wps:bodyPr>
                      </wps:wsp>
                      <wps:wsp>
                        <wps:cNvPr id="174" name="Textbox 174"/>
                        <wps:cNvSpPr txBox="1"/>
                        <wps:spPr>
                          <a:xfrm>
                            <a:off x="3993515" y="47085"/>
                            <a:ext cx="457834" cy="128270"/>
                          </a:xfrm>
                          <a:prstGeom prst="rect">
                            <a:avLst/>
                          </a:prstGeom>
                        </wps:spPr>
                        <wps:txbx>
                          <w:txbxContent>
                            <w:p>
                              <w:pPr>
                                <w:spacing w:line="201" w:lineRule="exact" w:before="0"/>
                                <w:ind w:left="0" w:right="0" w:firstLine="0"/>
                                <w:jc w:val="left"/>
                                <w:rPr>
                                  <w:b/>
                                  <w:sz w:val="18"/>
                                </w:rPr>
                              </w:pPr>
                              <w:r>
                                <w:rPr>
                                  <w:b/>
                                  <w:color w:val="00009F"/>
                                  <w:spacing w:val="-2"/>
                                  <w:sz w:val="18"/>
                                </w:rPr>
                                <w:t>4.000,00</w:t>
                              </w:r>
                            </w:p>
                          </w:txbxContent>
                        </wps:txbx>
                        <wps:bodyPr wrap="square" lIns="0" tIns="0" rIns="0" bIns="0" rtlCol="0">
                          <a:noAutofit/>
                        </wps:bodyPr>
                      </wps:wsp>
                      <wps:wsp>
                        <wps:cNvPr id="175" name="Textbox 175"/>
                        <wps:cNvSpPr txBox="1"/>
                        <wps:spPr>
                          <a:xfrm>
                            <a:off x="4850765" y="47085"/>
                            <a:ext cx="457834" cy="128270"/>
                          </a:xfrm>
                          <a:prstGeom prst="rect">
                            <a:avLst/>
                          </a:prstGeom>
                        </wps:spPr>
                        <wps:txbx>
                          <w:txbxContent>
                            <w:p>
                              <w:pPr>
                                <w:spacing w:line="201" w:lineRule="exact" w:before="0"/>
                                <w:ind w:left="0" w:right="0" w:firstLine="0"/>
                                <w:jc w:val="left"/>
                                <w:rPr>
                                  <w:b/>
                                  <w:sz w:val="18"/>
                                </w:rPr>
                              </w:pPr>
                              <w:r>
                                <w:rPr>
                                  <w:b/>
                                  <w:color w:val="00009F"/>
                                  <w:spacing w:val="-2"/>
                                  <w:sz w:val="18"/>
                                </w:rPr>
                                <w:t>4.000,00</w:t>
                              </w:r>
                            </w:p>
                          </w:txbxContent>
                        </wps:txbx>
                        <wps:bodyPr wrap="square" lIns="0" tIns="0" rIns="0" bIns="0" rtlCol="0">
                          <a:noAutofit/>
                        </wps:bodyPr>
                      </wps:wsp>
                      <wps:wsp>
                        <wps:cNvPr id="176" name="Textbox 176"/>
                        <wps:cNvSpPr txBox="1"/>
                        <wps:spPr>
                          <a:xfrm>
                            <a:off x="5717540" y="47085"/>
                            <a:ext cx="962660" cy="128270"/>
                          </a:xfrm>
                          <a:prstGeom prst="rect">
                            <a:avLst/>
                          </a:prstGeom>
                        </wps:spPr>
                        <wps:txbx>
                          <w:txbxContent>
                            <w:p>
                              <w:pPr>
                                <w:spacing w:line="201" w:lineRule="exact" w:before="0"/>
                                <w:ind w:left="0" w:right="0" w:firstLine="0"/>
                                <w:jc w:val="left"/>
                                <w:rPr>
                                  <w:b/>
                                  <w:sz w:val="18"/>
                                </w:rPr>
                              </w:pPr>
                              <w:r>
                                <w:rPr>
                                  <w:b/>
                                  <w:color w:val="00009F"/>
                                  <w:sz w:val="18"/>
                                </w:rPr>
                                <w:t>4.000,00</w:t>
                              </w:r>
                              <w:r>
                                <w:rPr>
                                  <w:b/>
                                  <w:color w:val="00009F"/>
                                  <w:spacing w:val="34"/>
                                  <w:sz w:val="18"/>
                                </w:rPr>
                                <w:t> </w:t>
                              </w:r>
                              <w:r>
                                <w:rPr>
                                  <w:b/>
                                  <w:color w:val="00009F"/>
                                  <w:spacing w:val="-2"/>
                                  <w:sz w:val="18"/>
                                </w:rPr>
                                <w:t>100,00%</w:t>
                              </w:r>
                            </w:p>
                          </w:txbxContent>
                        </wps:txbx>
                        <wps:bodyPr wrap="square" lIns="0" tIns="0" rIns="0" bIns="0" rtlCol="0">
                          <a:noAutofit/>
                        </wps:bodyPr>
                      </wps:wsp>
                    </wpg:wgp>
                  </a:graphicData>
                </a:graphic>
              </wp:anchor>
            </w:drawing>
          </mc:Choice>
          <mc:Fallback>
            <w:pict>
              <v:group style="position:absolute;margin-left:42.040001pt;margin-top:13.785557pt;width:530.950pt;height:20.95pt;mso-position-horizontal-relative:page;mso-position-vertical-relative:paragraph;z-index:-15701504;mso-wrap-distance-left:0;mso-wrap-distance-right:0" id="docshapegroup154" coordorigin="841,276" coordsize="10619,419">
                <v:rect style="position:absolute;left:855;top:289;width:10590;height:390" id="docshape155" filled="false" stroked="true" strokeweight="1.42pt" strokecolor="#000000">
                  <v:stroke dashstyle="solid"/>
                </v:rect>
                <v:shape style="position:absolute;left:900;top:349;width:3172;height:202" type="#_x0000_t202" id="docshape156" filled="false" stroked="false">
                  <v:textbox inset="0,0,0,0">
                    <w:txbxContent>
                      <w:p>
                        <w:pPr>
                          <w:spacing w:line="201" w:lineRule="exact" w:before="0"/>
                          <w:ind w:left="0" w:right="0" w:firstLine="0"/>
                          <w:jc w:val="left"/>
                          <w:rPr>
                            <w:b/>
                            <w:sz w:val="18"/>
                          </w:rPr>
                        </w:pPr>
                        <w:r>
                          <w:rPr>
                            <w:b/>
                            <w:color w:val="00009F"/>
                            <w:sz w:val="18"/>
                          </w:rPr>
                          <w:t>A102703</w:t>
                        </w:r>
                        <w:r>
                          <w:rPr>
                            <w:b/>
                            <w:color w:val="00009F"/>
                            <w:spacing w:val="-2"/>
                            <w:sz w:val="18"/>
                          </w:rPr>
                          <w:t> </w:t>
                        </w:r>
                        <w:r>
                          <w:rPr>
                            <w:b/>
                            <w:color w:val="00009F"/>
                            <w:sz w:val="18"/>
                          </w:rPr>
                          <w:t>Školske</w:t>
                        </w:r>
                        <w:r>
                          <w:rPr>
                            <w:b/>
                            <w:color w:val="00009F"/>
                            <w:spacing w:val="-1"/>
                            <w:sz w:val="18"/>
                          </w:rPr>
                          <w:t> </w:t>
                        </w:r>
                        <w:r>
                          <w:rPr>
                            <w:b/>
                            <w:color w:val="00009F"/>
                            <w:sz w:val="18"/>
                          </w:rPr>
                          <w:t>sportske</w:t>
                        </w:r>
                        <w:r>
                          <w:rPr>
                            <w:b/>
                            <w:color w:val="00009F"/>
                            <w:spacing w:val="-2"/>
                            <w:sz w:val="18"/>
                          </w:rPr>
                          <w:t> aktivnosti</w:t>
                        </w:r>
                      </w:p>
                    </w:txbxContent>
                  </v:textbox>
                  <w10:wrap type="none"/>
                </v:shape>
                <v:shape style="position:absolute;left:7129;top:349;width:721;height:202" type="#_x0000_t202" id="docshape157" filled="false" stroked="false">
                  <v:textbox inset="0,0,0,0">
                    <w:txbxContent>
                      <w:p>
                        <w:pPr>
                          <w:spacing w:line="201" w:lineRule="exact" w:before="0"/>
                          <w:ind w:left="0" w:right="0" w:firstLine="0"/>
                          <w:jc w:val="left"/>
                          <w:rPr>
                            <w:b/>
                            <w:sz w:val="18"/>
                          </w:rPr>
                        </w:pPr>
                        <w:r>
                          <w:rPr>
                            <w:b/>
                            <w:color w:val="00009F"/>
                            <w:spacing w:val="-2"/>
                            <w:sz w:val="18"/>
                          </w:rPr>
                          <w:t>4.000,00</w:t>
                        </w:r>
                      </w:p>
                    </w:txbxContent>
                  </v:textbox>
                  <w10:wrap type="none"/>
                </v:shape>
                <v:shape style="position:absolute;left:8479;top:349;width:721;height:202" type="#_x0000_t202" id="docshape158" filled="false" stroked="false">
                  <v:textbox inset="0,0,0,0">
                    <w:txbxContent>
                      <w:p>
                        <w:pPr>
                          <w:spacing w:line="201" w:lineRule="exact" w:before="0"/>
                          <w:ind w:left="0" w:right="0" w:firstLine="0"/>
                          <w:jc w:val="left"/>
                          <w:rPr>
                            <w:b/>
                            <w:sz w:val="18"/>
                          </w:rPr>
                        </w:pPr>
                        <w:r>
                          <w:rPr>
                            <w:b/>
                            <w:color w:val="00009F"/>
                            <w:spacing w:val="-2"/>
                            <w:sz w:val="18"/>
                          </w:rPr>
                          <w:t>4.000,00</w:t>
                        </w:r>
                      </w:p>
                    </w:txbxContent>
                  </v:textbox>
                  <w10:wrap type="none"/>
                </v:shape>
                <v:shape style="position:absolute;left:9844;top:349;width:1516;height:202" type="#_x0000_t202" id="docshape159" filled="false" stroked="false">
                  <v:textbox inset="0,0,0,0">
                    <w:txbxContent>
                      <w:p>
                        <w:pPr>
                          <w:spacing w:line="201" w:lineRule="exact" w:before="0"/>
                          <w:ind w:left="0" w:right="0" w:firstLine="0"/>
                          <w:jc w:val="left"/>
                          <w:rPr>
                            <w:b/>
                            <w:sz w:val="18"/>
                          </w:rPr>
                        </w:pPr>
                        <w:r>
                          <w:rPr>
                            <w:b/>
                            <w:color w:val="00009F"/>
                            <w:sz w:val="18"/>
                          </w:rPr>
                          <w:t>4.000,00</w:t>
                        </w:r>
                        <w:r>
                          <w:rPr>
                            <w:b/>
                            <w:color w:val="00009F"/>
                            <w:spacing w:val="34"/>
                            <w:sz w:val="18"/>
                          </w:rPr>
                          <w:t> </w:t>
                        </w:r>
                        <w:r>
                          <w:rPr>
                            <w:b/>
                            <w:color w:val="00009F"/>
                            <w:spacing w:val="-2"/>
                            <w:sz w:val="18"/>
                          </w:rPr>
                          <w:t>100,00%</w:t>
                        </w:r>
                      </w:p>
                    </w:txbxContent>
                  </v:textbox>
                  <w10:wrap type="none"/>
                </v:shape>
                <w10:wrap type="topAndBottom"/>
              </v:group>
            </w:pict>
          </mc:Fallback>
        </mc:AlternateContent>
      </w:r>
      <w:r>
        <w:rPr>
          <w:b/>
          <w:color w:val="00009F"/>
          <w:sz w:val="20"/>
        </w:rPr>
        <w:t>1027</w:t>
      </w:r>
      <w:r>
        <w:rPr>
          <w:b/>
          <w:color w:val="00009F"/>
          <w:spacing w:val="-1"/>
          <w:sz w:val="20"/>
        </w:rPr>
        <w:t> </w:t>
      </w:r>
      <w:r>
        <w:rPr>
          <w:b/>
          <w:color w:val="00009F"/>
          <w:sz w:val="20"/>
        </w:rPr>
        <w:t>OSTALI</w:t>
      </w:r>
      <w:r>
        <w:rPr>
          <w:b/>
          <w:color w:val="00009F"/>
          <w:spacing w:val="-1"/>
          <w:sz w:val="20"/>
        </w:rPr>
        <w:t> </w:t>
      </w:r>
      <w:r>
        <w:rPr>
          <w:b/>
          <w:color w:val="00009F"/>
          <w:sz w:val="20"/>
        </w:rPr>
        <w:t>SPORTSKI</w:t>
      </w:r>
      <w:r>
        <w:rPr>
          <w:b/>
          <w:color w:val="00009F"/>
          <w:spacing w:val="-1"/>
          <w:sz w:val="20"/>
        </w:rPr>
        <w:t> </w:t>
      </w:r>
      <w:r>
        <w:rPr>
          <w:b/>
          <w:color w:val="00009F"/>
          <w:spacing w:val="-2"/>
          <w:sz w:val="20"/>
        </w:rPr>
        <w:t>PROGRAMI</w:t>
      </w:r>
      <w:r>
        <w:rPr>
          <w:b/>
          <w:color w:val="00009F"/>
          <w:sz w:val="20"/>
        </w:rPr>
        <w:tab/>
      </w:r>
      <w:r>
        <w:rPr>
          <w:b/>
          <w:color w:val="00009F"/>
          <w:spacing w:val="-2"/>
          <w:sz w:val="20"/>
        </w:rPr>
        <w:t>138.000,00</w:t>
      </w:r>
      <w:r>
        <w:rPr>
          <w:b/>
          <w:color w:val="00009F"/>
          <w:sz w:val="20"/>
        </w:rPr>
        <w:tab/>
      </w:r>
      <w:r>
        <w:rPr>
          <w:b/>
          <w:color w:val="00009F"/>
          <w:spacing w:val="-2"/>
          <w:sz w:val="20"/>
        </w:rPr>
        <w:t>138.000,00</w:t>
      </w:r>
      <w:r>
        <w:rPr>
          <w:b/>
          <w:color w:val="00009F"/>
          <w:sz w:val="20"/>
        </w:rPr>
        <w:tab/>
      </w:r>
      <w:r>
        <w:rPr>
          <w:b/>
          <w:color w:val="00009F"/>
          <w:spacing w:val="-2"/>
          <w:sz w:val="20"/>
        </w:rPr>
        <w:t>138.000,00100,00%</w:t>
      </w:r>
    </w:p>
    <w:p>
      <w:pPr>
        <w:tabs>
          <w:tab w:pos="6049" w:val="left" w:leader="none"/>
          <w:tab w:pos="7399" w:val="left" w:leader="none"/>
          <w:tab w:pos="8764" w:val="left" w:leader="none"/>
        </w:tabs>
        <w:spacing w:before="0"/>
        <w:ind w:left="0" w:right="197" w:firstLine="0"/>
        <w:jc w:val="right"/>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r>
        <w:rPr>
          <w:b/>
          <w:sz w:val="18"/>
        </w:rPr>
        <w:tab/>
      </w:r>
      <w:r>
        <w:rPr>
          <w:b/>
          <w:spacing w:val="-2"/>
          <w:sz w:val="18"/>
        </w:rPr>
        <w:t>4.000,00</w:t>
      </w:r>
      <w:r>
        <w:rPr>
          <w:b/>
          <w:sz w:val="18"/>
        </w:rPr>
        <w:tab/>
      </w:r>
      <w:r>
        <w:rPr>
          <w:b/>
          <w:spacing w:val="-2"/>
          <w:sz w:val="18"/>
        </w:rPr>
        <w:t>4.000,00</w:t>
      </w:r>
      <w:r>
        <w:rPr>
          <w:b/>
          <w:sz w:val="18"/>
        </w:rPr>
        <w:tab/>
        <w:t>4.000,00</w:t>
      </w:r>
      <w:r>
        <w:rPr>
          <w:b/>
          <w:spacing w:val="34"/>
          <w:sz w:val="18"/>
        </w:rPr>
        <w:t> </w:t>
      </w:r>
      <w:r>
        <w:rPr>
          <w:b/>
          <w:spacing w:val="-2"/>
          <w:sz w:val="18"/>
        </w:rPr>
        <w:t>100,00%</w:t>
      </w:r>
    </w:p>
    <w:p>
      <w:pPr>
        <w:tabs>
          <w:tab w:pos="5884" w:val="left" w:leader="none"/>
          <w:tab w:pos="7234" w:val="left" w:leader="none"/>
          <w:tab w:pos="8599" w:val="left" w:leader="none"/>
        </w:tabs>
        <w:spacing w:before="58"/>
        <w:ind w:left="0" w:right="197" w:firstLine="0"/>
        <w:jc w:val="right"/>
        <w:rPr>
          <w:b/>
          <w:sz w:val="18"/>
        </w:rPr>
      </w:pPr>
      <w:r>
        <w:rPr>
          <w:b/>
          <w:sz w:val="18"/>
        </w:rPr>
        <w:t>38</w:t>
      </w:r>
      <w:r>
        <w:rPr>
          <w:b/>
          <w:spacing w:val="-1"/>
          <w:sz w:val="18"/>
        </w:rPr>
        <w:t> </w:t>
      </w:r>
      <w:r>
        <w:rPr>
          <w:b/>
          <w:sz w:val="18"/>
        </w:rPr>
        <w:t>Ostali</w:t>
      </w:r>
      <w:r>
        <w:rPr>
          <w:b/>
          <w:spacing w:val="-1"/>
          <w:sz w:val="18"/>
        </w:rPr>
        <w:t> </w:t>
      </w:r>
      <w:r>
        <w:rPr>
          <w:b/>
          <w:spacing w:val="-2"/>
          <w:sz w:val="18"/>
        </w:rPr>
        <w:t>rashodi</w:t>
      </w:r>
      <w:r>
        <w:rPr>
          <w:b/>
          <w:sz w:val="18"/>
        </w:rPr>
        <w:tab/>
      </w:r>
      <w:r>
        <w:rPr>
          <w:b/>
          <w:spacing w:val="-2"/>
          <w:sz w:val="18"/>
        </w:rPr>
        <w:t>4.000,00</w:t>
      </w:r>
      <w:r>
        <w:rPr>
          <w:b/>
          <w:sz w:val="18"/>
        </w:rPr>
        <w:tab/>
      </w:r>
      <w:r>
        <w:rPr>
          <w:b/>
          <w:spacing w:val="-2"/>
          <w:sz w:val="18"/>
        </w:rPr>
        <w:t>4.000,00</w:t>
      </w:r>
      <w:r>
        <w:rPr>
          <w:b/>
          <w:sz w:val="18"/>
        </w:rPr>
        <w:tab/>
        <w:t>4.000,00</w:t>
      </w:r>
      <w:r>
        <w:rPr>
          <w:b/>
          <w:spacing w:val="34"/>
          <w:sz w:val="18"/>
        </w:rPr>
        <w:t> </w:t>
      </w:r>
      <w:r>
        <w:rPr>
          <w:b/>
          <w:spacing w:val="-2"/>
          <w:sz w:val="18"/>
        </w:rPr>
        <w:t>100,00%</w:t>
      </w:r>
    </w:p>
    <w:p>
      <w:pPr>
        <w:tabs>
          <w:tab w:pos="9484" w:val="left" w:leader="none"/>
        </w:tabs>
        <w:spacing w:before="78"/>
        <w:ind w:left="1005" w:right="0" w:firstLine="0"/>
        <w:jc w:val="left"/>
        <w:rPr>
          <w:i/>
          <w:sz w:val="18"/>
        </w:rPr>
      </w:pPr>
      <w:r>
        <w:rPr>
          <w:i/>
          <w:sz w:val="18"/>
        </w:rPr>
        <w:t>3811</w:t>
      </w:r>
      <w:r>
        <w:rPr>
          <w:i/>
          <w:spacing w:val="-1"/>
          <w:sz w:val="18"/>
        </w:rPr>
        <w:t> </w:t>
      </w:r>
      <w:r>
        <w:rPr>
          <w:i/>
          <w:sz w:val="18"/>
        </w:rPr>
        <w:t>Tekuće</w:t>
      </w:r>
      <w:r>
        <w:rPr>
          <w:i/>
          <w:spacing w:val="-1"/>
          <w:sz w:val="18"/>
        </w:rPr>
        <w:t> </w:t>
      </w:r>
      <w:r>
        <w:rPr>
          <w:i/>
          <w:sz w:val="18"/>
        </w:rPr>
        <w:t>donacije</w:t>
      </w:r>
      <w:r>
        <w:rPr>
          <w:i/>
          <w:spacing w:val="-1"/>
          <w:sz w:val="18"/>
        </w:rPr>
        <w:t> </w:t>
      </w:r>
      <w:r>
        <w:rPr>
          <w:i/>
          <w:sz w:val="18"/>
        </w:rPr>
        <w:t>u</w:t>
      </w:r>
      <w:r>
        <w:rPr>
          <w:i/>
          <w:spacing w:val="-1"/>
          <w:sz w:val="18"/>
        </w:rPr>
        <w:t> </w:t>
      </w:r>
      <w:r>
        <w:rPr>
          <w:i/>
          <w:spacing w:val="-2"/>
          <w:sz w:val="18"/>
        </w:rPr>
        <w:t>novcu</w:t>
      </w:r>
      <w:r>
        <w:rPr>
          <w:i/>
          <w:sz w:val="18"/>
        </w:rPr>
        <w:tab/>
      </w:r>
      <w:r>
        <w:rPr>
          <w:i/>
          <w:spacing w:val="-2"/>
          <w:sz w:val="18"/>
        </w:rPr>
        <w:t>4.000,00</w:t>
      </w:r>
    </w:p>
    <w:p>
      <w:pPr>
        <w:spacing w:line="240" w:lineRule="auto" w:before="10"/>
        <w:rPr>
          <w:i/>
          <w:sz w:val="3"/>
        </w:rPr>
      </w:pPr>
      <w:r>
        <w:rPr>
          <w:i/>
          <w:sz w:val="3"/>
        </w:rPr>
        <mc:AlternateContent>
          <mc:Choice Requires="wps">
            <w:drawing>
              <wp:anchor distT="0" distB="0" distL="0" distR="0" allowOverlap="1" layoutInCell="1" locked="0" behindDoc="1" simplePos="0" relativeHeight="487615488">
                <wp:simplePos x="0" y="0"/>
                <wp:positionH relativeFrom="page">
                  <wp:posOffset>533908</wp:posOffset>
                </wp:positionH>
                <wp:positionV relativeFrom="paragraph">
                  <wp:posOffset>44229</wp:posOffset>
                </wp:positionV>
                <wp:extent cx="6743065" cy="266065"/>
                <wp:effectExtent l="0" t="0" r="0" b="0"/>
                <wp:wrapTopAndBottom/>
                <wp:docPr id="177" name="Group 177"/>
                <wp:cNvGraphicFramePr>
                  <a:graphicFrameLocks/>
                </wp:cNvGraphicFramePr>
                <a:graphic>
                  <a:graphicData uri="http://schemas.microsoft.com/office/word/2010/wordprocessingGroup">
                    <wpg:wgp>
                      <wpg:cNvPr id="177" name="Group 177"/>
                      <wpg:cNvGrpSpPr/>
                      <wpg:grpSpPr>
                        <a:xfrm>
                          <a:off x="0" y="0"/>
                          <a:ext cx="6743065" cy="266065"/>
                          <a:chExt cx="6743065" cy="266065"/>
                        </a:xfrm>
                      </wpg:grpSpPr>
                      <wps:wsp>
                        <wps:cNvPr id="178" name="Graphic 178"/>
                        <wps:cNvSpPr/>
                        <wps:spPr>
                          <a:xfrm>
                            <a:off x="9016" y="9016"/>
                            <a:ext cx="6724650" cy="247650"/>
                          </a:xfrm>
                          <a:custGeom>
                            <a:avLst/>
                            <a:gdLst/>
                            <a:ahLst/>
                            <a:cxnLst/>
                            <a:rect l="l" t="t" r="r" b="b"/>
                            <a:pathLst>
                              <a:path w="6724650" h="247650">
                                <a:moveTo>
                                  <a:pt x="0" y="0"/>
                                </a:moveTo>
                                <a:lnTo>
                                  <a:pt x="6724650" y="0"/>
                                </a:lnTo>
                                <a:lnTo>
                                  <a:pt x="6724650" y="247650"/>
                                </a:lnTo>
                                <a:lnTo>
                                  <a:pt x="0" y="247650"/>
                                </a:lnTo>
                                <a:lnTo>
                                  <a:pt x="0" y="0"/>
                                </a:lnTo>
                                <a:close/>
                              </a:path>
                            </a:pathLst>
                          </a:custGeom>
                          <a:ln w="18034">
                            <a:solidFill>
                              <a:srgbClr val="000000"/>
                            </a:solidFill>
                            <a:prstDash val="solid"/>
                          </a:ln>
                        </wps:spPr>
                        <wps:bodyPr wrap="square" lIns="0" tIns="0" rIns="0" bIns="0" rtlCol="0">
                          <a:prstTxWarp prst="textNoShape">
                            <a:avLst/>
                          </a:prstTxWarp>
                          <a:noAutofit/>
                        </wps:bodyPr>
                      </wps:wsp>
                      <wps:wsp>
                        <wps:cNvPr id="179" name="Textbox 179"/>
                        <wps:cNvSpPr txBox="1"/>
                        <wps:spPr>
                          <a:xfrm>
                            <a:off x="37592" y="47085"/>
                            <a:ext cx="1829435" cy="128270"/>
                          </a:xfrm>
                          <a:prstGeom prst="rect">
                            <a:avLst/>
                          </a:prstGeom>
                        </wps:spPr>
                        <wps:txbx>
                          <w:txbxContent>
                            <w:p>
                              <w:pPr>
                                <w:spacing w:line="201" w:lineRule="exact" w:before="0"/>
                                <w:ind w:left="0" w:right="0" w:firstLine="0"/>
                                <w:jc w:val="left"/>
                                <w:rPr>
                                  <w:b/>
                                  <w:sz w:val="18"/>
                                </w:rPr>
                              </w:pPr>
                              <w:r>
                                <w:rPr>
                                  <w:b/>
                                  <w:color w:val="00009F"/>
                                  <w:sz w:val="18"/>
                                </w:rPr>
                                <w:t>A102702</w:t>
                              </w:r>
                              <w:r>
                                <w:rPr>
                                  <w:b/>
                                  <w:color w:val="00009F"/>
                                  <w:spacing w:val="-1"/>
                                  <w:sz w:val="18"/>
                                </w:rPr>
                                <w:t> </w:t>
                              </w:r>
                              <w:r>
                                <w:rPr>
                                  <w:b/>
                                  <w:color w:val="00009F"/>
                                  <w:sz w:val="18"/>
                                </w:rPr>
                                <w:t>Ostali</w:t>
                              </w:r>
                              <w:r>
                                <w:rPr>
                                  <w:b/>
                                  <w:color w:val="00009F"/>
                                  <w:spacing w:val="-1"/>
                                  <w:sz w:val="18"/>
                                </w:rPr>
                                <w:t> </w:t>
                              </w:r>
                              <w:r>
                                <w:rPr>
                                  <w:b/>
                                  <w:color w:val="00009F"/>
                                  <w:sz w:val="18"/>
                                </w:rPr>
                                <w:t>sportski</w:t>
                              </w:r>
                              <w:r>
                                <w:rPr>
                                  <w:b/>
                                  <w:color w:val="00009F"/>
                                  <w:spacing w:val="-1"/>
                                  <w:sz w:val="18"/>
                                </w:rPr>
                                <w:t> </w:t>
                              </w:r>
                              <w:r>
                                <w:rPr>
                                  <w:b/>
                                  <w:color w:val="00009F"/>
                                  <w:spacing w:val="-2"/>
                                  <w:sz w:val="18"/>
                                </w:rPr>
                                <w:t>programi</w:t>
                              </w:r>
                            </w:p>
                          </w:txbxContent>
                        </wps:txbx>
                        <wps:bodyPr wrap="square" lIns="0" tIns="0" rIns="0" bIns="0" rtlCol="0">
                          <a:noAutofit/>
                        </wps:bodyPr>
                      </wps:wsp>
                      <wps:wsp>
                        <wps:cNvPr id="180" name="Textbox 180"/>
                        <wps:cNvSpPr txBox="1"/>
                        <wps:spPr>
                          <a:xfrm>
                            <a:off x="3866413" y="47085"/>
                            <a:ext cx="584835" cy="128270"/>
                          </a:xfrm>
                          <a:prstGeom prst="rect">
                            <a:avLst/>
                          </a:prstGeom>
                        </wps:spPr>
                        <wps:txbx>
                          <w:txbxContent>
                            <w:p>
                              <w:pPr>
                                <w:spacing w:line="201" w:lineRule="exact" w:before="0"/>
                                <w:ind w:left="0" w:right="0" w:firstLine="0"/>
                                <w:jc w:val="left"/>
                                <w:rPr>
                                  <w:b/>
                                  <w:sz w:val="18"/>
                                </w:rPr>
                              </w:pPr>
                              <w:r>
                                <w:rPr>
                                  <w:b/>
                                  <w:color w:val="00009F"/>
                                  <w:spacing w:val="-2"/>
                                  <w:sz w:val="18"/>
                                </w:rPr>
                                <w:t>134.000,00</w:t>
                              </w:r>
                            </w:p>
                          </w:txbxContent>
                        </wps:txbx>
                        <wps:bodyPr wrap="square" lIns="0" tIns="0" rIns="0" bIns="0" rtlCol="0">
                          <a:noAutofit/>
                        </wps:bodyPr>
                      </wps:wsp>
                      <wps:wsp>
                        <wps:cNvPr id="181" name="Textbox 181"/>
                        <wps:cNvSpPr txBox="1"/>
                        <wps:spPr>
                          <a:xfrm>
                            <a:off x="4723663" y="47085"/>
                            <a:ext cx="584835" cy="128270"/>
                          </a:xfrm>
                          <a:prstGeom prst="rect">
                            <a:avLst/>
                          </a:prstGeom>
                        </wps:spPr>
                        <wps:txbx>
                          <w:txbxContent>
                            <w:p>
                              <w:pPr>
                                <w:spacing w:line="201" w:lineRule="exact" w:before="0"/>
                                <w:ind w:left="0" w:right="0" w:firstLine="0"/>
                                <w:jc w:val="left"/>
                                <w:rPr>
                                  <w:b/>
                                  <w:sz w:val="18"/>
                                </w:rPr>
                              </w:pPr>
                              <w:r>
                                <w:rPr>
                                  <w:b/>
                                  <w:color w:val="00009F"/>
                                  <w:spacing w:val="-2"/>
                                  <w:sz w:val="18"/>
                                </w:rPr>
                                <w:t>134.000,00</w:t>
                              </w:r>
                            </w:p>
                          </w:txbxContent>
                        </wps:txbx>
                        <wps:bodyPr wrap="square" lIns="0" tIns="0" rIns="0" bIns="0" rtlCol="0">
                          <a:noAutofit/>
                        </wps:bodyPr>
                      </wps:wsp>
                      <wps:wsp>
                        <wps:cNvPr id="182" name="Textbox 182"/>
                        <wps:cNvSpPr txBox="1"/>
                        <wps:spPr>
                          <a:xfrm>
                            <a:off x="5590438" y="47085"/>
                            <a:ext cx="1089660" cy="128270"/>
                          </a:xfrm>
                          <a:prstGeom prst="rect">
                            <a:avLst/>
                          </a:prstGeom>
                        </wps:spPr>
                        <wps:txbx>
                          <w:txbxContent>
                            <w:p>
                              <w:pPr>
                                <w:spacing w:line="201" w:lineRule="exact" w:before="0"/>
                                <w:ind w:left="0" w:right="0" w:firstLine="0"/>
                                <w:jc w:val="left"/>
                                <w:rPr>
                                  <w:b/>
                                  <w:sz w:val="18"/>
                                </w:rPr>
                              </w:pPr>
                              <w:r>
                                <w:rPr>
                                  <w:b/>
                                  <w:color w:val="00009F"/>
                                  <w:sz w:val="18"/>
                                </w:rPr>
                                <w:t>134.000,00</w:t>
                              </w:r>
                              <w:r>
                                <w:rPr>
                                  <w:b/>
                                  <w:color w:val="00009F"/>
                                  <w:spacing w:val="34"/>
                                  <w:sz w:val="18"/>
                                </w:rPr>
                                <w:t> </w:t>
                              </w:r>
                              <w:r>
                                <w:rPr>
                                  <w:b/>
                                  <w:color w:val="00009F"/>
                                  <w:spacing w:val="-2"/>
                                  <w:sz w:val="18"/>
                                </w:rPr>
                                <w:t>100,00%</w:t>
                              </w:r>
                            </w:p>
                          </w:txbxContent>
                        </wps:txbx>
                        <wps:bodyPr wrap="square" lIns="0" tIns="0" rIns="0" bIns="0" rtlCol="0">
                          <a:noAutofit/>
                        </wps:bodyPr>
                      </wps:wsp>
                    </wpg:wgp>
                  </a:graphicData>
                </a:graphic>
              </wp:anchor>
            </w:drawing>
          </mc:Choice>
          <mc:Fallback>
            <w:pict>
              <v:group style="position:absolute;margin-left:42.040001pt;margin-top:3.482637pt;width:530.950pt;height:20.95pt;mso-position-horizontal-relative:page;mso-position-vertical-relative:paragraph;z-index:-15700992;mso-wrap-distance-left:0;mso-wrap-distance-right:0" id="docshapegroup160" coordorigin="841,70" coordsize="10619,419">
                <v:rect style="position:absolute;left:855;top:83;width:10590;height:390" id="docshape161" filled="false" stroked="true" strokeweight="1.42pt" strokecolor="#000000">
                  <v:stroke dashstyle="solid"/>
                </v:rect>
                <v:shape style="position:absolute;left:900;top:143;width:2881;height:202" type="#_x0000_t202" id="docshape162" filled="false" stroked="false">
                  <v:textbox inset="0,0,0,0">
                    <w:txbxContent>
                      <w:p>
                        <w:pPr>
                          <w:spacing w:line="201" w:lineRule="exact" w:before="0"/>
                          <w:ind w:left="0" w:right="0" w:firstLine="0"/>
                          <w:jc w:val="left"/>
                          <w:rPr>
                            <w:b/>
                            <w:sz w:val="18"/>
                          </w:rPr>
                        </w:pPr>
                        <w:r>
                          <w:rPr>
                            <w:b/>
                            <w:color w:val="00009F"/>
                            <w:sz w:val="18"/>
                          </w:rPr>
                          <w:t>A102702</w:t>
                        </w:r>
                        <w:r>
                          <w:rPr>
                            <w:b/>
                            <w:color w:val="00009F"/>
                            <w:spacing w:val="-1"/>
                            <w:sz w:val="18"/>
                          </w:rPr>
                          <w:t> </w:t>
                        </w:r>
                        <w:r>
                          <w:rPr>
                            <w:b/>
                            <w:color w:val="00009F"/>
                            <w:sz w:val="18"/>
                          </w:rPr>
                          <w:t>Ostali</w:t>
                        </w:r>
                        <w:r>
                          <w:rPr>
                            <w:b/>
                            <w:color w:val="00009F"/>
                            <w:spacing w:val="-1"/>
                            <w:sz w:val="18"/>
                          </w:rPr>
                          <w:t> </w:t>
                        </w:r>
                        <w:r>
                          <w:rPr>
                            <w:b/>
                            <w:color w:val="00009F"/>
                            <w:sz w:val="18"/>
                          </w:rPr>
                          <w:t>sportski</w:t>
                        </w:r>
                        <w:r>
                          <w:rPr>
                            <w:b/>
                            <w:color w:val="00009F"/>
                            <w:spacing w:val="-1"/>
                            <w:sz w:val="18"/>
                          </w:rPr>
                          <w:t> </w:t>
                        </w:r>
                        <w:r>
                          <w:rPr>
                            <w:b/>
                            <w:color w:val="00009F"/>
                            <w:spacing w:val="-2"/>
                            <w:sz w:val="18"/>
                          </w:rPr>
                          <w:t>programi</w:t>
                        </w:r>
                      </w:p>
                    </w:txbxContent>
                  </v:textbox>
                  <w10:wrap type="none"/>
                </v:shape>
                <v:shape style="position:absolute;left:6929;top:143;width:921;height:202" type="#_x0000_t202" id="docshape163" filled="false" stroked="false">
                  <v:textbox inset="0,0,0,0">
                    <w:txbxContent>
                      <w:p>
                        <w:pPr>
                          <w:spacing w:line="201" w:lineRule="exact" w:before="0"/>
                          <w:ind w:left="0" w:right="0" w:firstLine="0"/>
                          <w:jc w:val="left"/>
                          <w:rPr>
                            <w:b/>
                            <w:sz w:val="18"/>
                          </w:rPr>
                        </w:pPr>
                        <w:r>
                          <w:rPr>
                            <w:b/>
                            <w:color w:val="00009F"/>
                            <w:spacing w:val="-2"/>
                            <w:sz w:val="18"/>
                          </w:rPr>
                          <w:t>134.000,00</w:t>
                        </w:r>
                      </w:p>
                    </w:txbxContent>
                  </v:textbox>
                  <w10:wrap type="none"/>
                </v:shape>
                <v:shape style="position:absolute;left:8279;top:143;width:921;height:202" type="#_x0000_t202" id="docshape164" filled="false" stroked="false">
                  <v:textbox inset="0,0,0,0">
                    <w:txbxContent>
                      <w:p>
                        <w:pPr>
                          <w:spacing w:line="201" w:lineRule="exact" w:before="0"/>
                          <w:ind w:left="0" w:right="0" w:firstLine="0"/>
                          <w:jc w:val="left"/>
                          <w:rPr>
                            <w:b/>
                            <w:sz w:val="18"/>
                          </w:rPr>
                        </w:pPr>
                        <w:r>
                          <w:rPr>
                            <w:b/>
                            <w:color w:val="00009F"/>
                            <w:spacing w:val="-2"/>
                            <w:sz w:val="18"/>
                          </w:rPr>
                          <w:t>134.000,00</w:t>
                        </w:r>
                      </w:p>
                    </w:txbxContent>
                  </v:textbox>
                  <w10:wrap type="none"/>
                </v:shape>
                <v:shape style="position:absolute;left:9644;top:143;width:1716;height:202" type="#_x0000_t202" id="docshape165" filled="false" stroked="false">
                  <v:textbox inset="0,0,0,0">
                    <w:txbxContent>
                      <w:p>
                        <w:pPr>
                          <w:spacing w:line="201" w:lineRule="exact" w:before="0"/>
                          <w:ind w:left="0" w:right="0" w:firstLine="0"/>
                          <w:jc w:val="left"/>
                          <w:rPr>
                            <w:b/>
                            <w:sz w:val="18"/>
                          </w:rPr>
                        </w:pPr>
                        <w:r>
                          <w:rPr>
                            <w:b/>
                            <w:color w:val="00009F"/>
                            <w:sz w:val="18"/>
                          </w:rPr>
                          <w:t>134.000,00</w:t>
                        </w:r>
                        <w:r>
                          <w:rPr>
                            <w:b/>
                            <w:color w:val="00009F"/>
                            <w:spacing w:val="34"/>
                            <w:sz w:val="18"/>
                          </w:rPr>
                          <w:t> </w:t>
                        </w:r>
                        <w:r>
                          <w:rPr>
                            <w:b/>
                            <w:color w:val="00009F"/>
                            <w:spacing w:val="-2"/>
                            <w:sz w:val="18"/>
                          </w:rPr>
                          <w:t>100,00%</w:t>
                        </w:r>
                      </w:p>
                    </w:txbxContent>
                  </v:textbox>
                  <w10:wrap type="none"/>
                </v:shape>
                <w10:wrap type="topAndBottom"/>
              </v:group>
            </w:pict>
          </mc:Fallback>
        </mc:AlternateContent>
      </w:r>
    </w:p>
    <w:p>
      <w:pPr>
        <w:tabs>
          <w:tab w:pos="5849" w:val="left" w:leader="none"/>
          <w:tab w:pos="7199" w:val="left" w:leader="none"/>
          <w:tab w:pos="8564" w:val="left" w:leader="none"/>
        </w:tabs>
        <w:spacing w:before="0"/>
        <w:ind w:left="0" w:right="197" w:firstLine="0"/>
        <w:jc w:val="right"/>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r>
        <w:rPr>
          <w:b/>
          <w:sz w:val="18"/>
        </w:rPr>
        <w:tab/>
      </w:r>
      <w:r>
        <w:rPr>
          <w:b/>
          <w:spacing w:val="-2"/>
          <w:sz w:val="18"/>
        </w:rPr>
        <w:t>134.000,00</w:t>
      </w:r>
      <w:r>
        <w:rPr>
          <w:b/>
          <w:sz w:val="18"/>
        </w:rPr>
        <w:tab/>
      </w:r>
      <w:r>
        <w:rPr>
          <w:b/>
          <w:spacing w:val="-2"/>
          <w:sz w:val="18"/>
        </w:rPr>
        <w:t>134.000,00</w:t>
      </w:r>
      <w:r>
        <w:rPr>
          <w:b/>
          <w:sz w:val="18"/>
        </w:rPr>
        <w:tab/>
        <w:t>134.000,00</w:t>
      </w:r>
      <w:r>
        <w:rPr>
          <w:b/>
          <w:spacing w:val="34"/>
          <w:sz w:val="18"/>
        </w:rPr>
        <w:t> </w:t>
      </w:r>
      <w:r>
        <w:rPr>
          <w:b/>
          <w:spacing w:val="-2"/>
          <w:sz w:val="18"/>
        </w:rPr>
        <w:t>100,00%</w:t>
      </w:r>
    </w:p>
    <w:p>
      <w:pPr>
        <w:tabs>
          <w:tab w:pos="5684" w:val="left" w:leader="none"/>
          <w:tab w:pos="7034" w:val="left" w:leader="none"/>
          <w:tab w:pos="8399" w:val="left" w:leader="none"/>
        </w:tabs>
        <w:spacing w:before="58"/>
        <w:ind w:left="0" w:right="197" w:firstLine="0"/>
        <w:jc w:val="right"/>
        <w:rPr>
          <w:b/>
          <w:sz w:val="18"/>
        </w:rPr>
      </w:pPr>
      <w:r>
        <w:rPr>
          <w:b/>
          <w:sz w:val="18"/>
        </w:rPr>
        <w:t>38</w:t>
      </w:r>
      <w:r>
        <w:rPr>
          <w:b/>
          <w:spacing w:val="-1"/>
          <w:sz w:val="18"/>
        </w:rPr>
        <w:t> </w:t>
      </w:r>
      <w:r>
        <w:rPr>
          <w:b/>
          <w:sz w:val="18"/>
        </w:rPr>
        <w:t>Ostali</w:t>
      </w:r>
      <w:r>
        <w:rPr>
          <w:b/>
          <w:spacing w:val="-1"/>
          <w:sz w:val="18"/>
        </w:rPr>
        <w:t> </w:t>
      </w:r>
      <w:r>
        <w:rPr>
          <w:b/>
          <w:spacing w:val="-2"/>
          <w:sz w:val="18"/>
        </w:rPr>
        <w:t>rashodi</w:t>
      </w:r>
      <w:r>
        <w:rPr>
          <w:b/>
          <w:sz w:val="18"/>
        </w:rPr>
        <w:tab/>
      </w:r>
      <w:r>
        <w:rPr>
          <w:b/>
          <w:spacing w:val="-2"/>
          <w:sz w:val="18"/>
        </w:rPr>
        <w:t>134.000,00</w:t>
      </w:r>
      <w:r>
        <w:rPr>
          <w:b/>
          <w:sz w:val="18"/>
        </w:rPr>
        <w:tab/>
      </w:r>
      <w:r>
        <w:rPr>
          <w:b/>
          <w:spacing w:val="-2"/>
          <w:sz w:val="18"/>
        </w:rPr>
        <w:t>134.000,00</w:t>
      </w:r>
      <w:r>
        <w:rPr>
          <w:b/>
          <w:sz w:val="18"/>
        </w:rPr>
        <w:tab/>
        <w:t>134.000,00</w:t>
      </w:r>
      <w:r>
        <w:rPr>
          <w:b/>
          <w:spacing w:val="34"/>
          <w:sz w:val="18"/>
        </w:rPr>
        <w:t> </w:t>
      </w:r>
      <w:r>
        <w:rPr>
          <w:b/>
          <w:spacing w:val="-2"/>
          <w:sz w:val="18"/>
        </w:rPr>
        <w:t>100,00%</w:t>
      </w:r>
    </w:p>
    <w:p>
      <w:pPr>
        <w:tabs>
          <w:tab w:pos="9284" w:val="left" w:leader="none"/>
        </w:tabs>
        <w:spacing w:before="63"/>
        <w:ind w:left="1005" w:right="0" w:firstLine="0"/>
        <w:jc w:val="left"/>
        <w:rPr>
          <w:i/>
          <w:sz w:val="18"/>
        </w:rPr>
      </w:pPr>
      <w:r>
        <w:rPr>
          <w:i/>
          <w:sz w:val="18"/>
        </w:rPr>
        <w:t>3811</w:t>
      </w:r>
      <w:r>
        <w:rPr>
          <w:i/>
          <w:spacing w:val="-1"/>
          <w:sz w:val="18"/>
        </w:rPr>
        <w:t> </w:t>
      </w:r>
      <w:r>
        <w:rPr>
          <w:i/>
          <w:sz w:val="18"/>
        </w:rPr>
        <w:t>Tekuće</w:t>
      </w:r>
      <w:r>
        <w:rPr>
          <w:i/>
          <w:spacing w:val="-1"/>
          <w:sz w:val="18"/>
        </w:rPr>
        <w:t> </w:t>
      </w:r>
      <w:r>
        <w:rPr>
          <w:i/>
          <w:sz w:val="18"/>
        </w:rPr>
        <w:t>donacije</w:t>
      </w:r>
      <w:r>
        <w:rPr>
          <w:i/>
          <w:spacing w:val="-1"/>
          <w:sz w:val="18"/>
        </w:rPr>
        <w:t> </w:t>
      </w:r>
      <w:r>
        <w:rPr>
          <w:i/>
          <w:sz w:val="18"/>
        </w:rPr>
        <w:t>u</w:t>
      </w:r>
      <w:r>
        <w:rPr>
          <w:i/>
          <w:spacing w:val="-1"/>
          <w:sz w:val="18"/>
        </w:rPr>
        <w:t> </w:t>
      </w:r>
      <w:r>
        <w:rPr>
          <w:i/>
          <w:spacing w:val="-2"/>
          <w:sz w:val="18"/>
        </w:rPr>
        <w:t>novcu</w:t>
      </w:r>
      <w:r>
        <w:rPr>
          <w:i/>
          <w:sz w:val="18"/>
        </w:rPr>
        <w:tab/>
      </w:r>
      <w:r>
        <w:rPr>
          <w:i/>
          <w:spacing w:val="-2"/>
          <w:sz w:val="18"/>
        </w:rPr>
        <w:t>134.000,00</w:t>
      </w:r>
    </w:p>
    <w:p>
      <w:pPr>
        <w:spacing w:line="240" w:lineRule="auto" w:before="2"/>
        <w:rPr>
          <w:i/>
          <w:sz w:val="5"/>
        </w:rPr>
      </w:pPr>
      <w:r>
        <w:rPr>
          <w:i/>
          <w:sz w:val="5"/>
        </w:rPr>
        <mc:AlternateContent>
          <mc:Choice Requires="wps">
            <w:drawing>
              <wp:anchor distT="0" distB="0" distL="0" distR="0" allowOverlap="1" layoutInCell="1" locked="0" behindDoc="1" simplePos="0" relativeHeight="487616000">
                <wp:simplePos x="0" y="0"/>
                <wp:positionH relativeFrom="page">
                  <wp:posOffset>361950</wp:posOffset>
                </wp:positionH>
                <wp:positionV relativeFrom="paragraph">
                  <wp:posOffset>53211</wp:posOffset>
                </wp:positionV>
                <wp:extent cx="6905625" cy="181610"/>
                <wp:effectExtent l="0" t="0" r="0" b="0"/>
                <wp:wrapTopAndBottom/>
                <wp:docPr id="183" name="Group 183"/>
                <wp:cNvGraphicFramePr>
                  <a:graphicFrameLocks/>
                </wp:cNvGraphicFramePr>
                <a:graphic>
                  <a:graphicData uri="http://schemas.microsoft.com/office/word/2010/wordprocessingGroup">
                    <wpg:wgp>
                      <wpg:cNvPr id="183" name="Group 183"/>
                      <wpg:cNvGrpSpPr/>
                      <wpg:grpSpPr>
                        <a:xfrm>
                          <a:off x="0" y="0"/>
                          <a:ext cx="6905625" cy="181610"/>
                          <a:chExt cx="6905625" cy="181610"/>
                        </a:xfrm>
                      </wpg:grpSpPr>
                      <wps:wsp>
                        <wps:cNvPr id="184" name="Graphic 184"/>
                        <wps:cNvSpPr/>
                        <wps:spPr>
                          <a:xfrm>
                            <a:off x="0" y="34"/>
                            <a:ext cx="6905625" cy="180975"/>
                          </a:xfrm>
                          <a:custGeom>
                            <a:avLst/>
                            <a:gdLst/>
                            <a:ahLst/>
                            <a:cxnLst/>
                            <a:rect l="l" t="t" r="r" b="b"/>
                            <a:pathLst>
                              <a:path w="6905625" h="180975">
                                <a:moveTo>
                                  <a:pt x="6905625" y="180975"/>
                                </a:moveTo>
                                <a:lnTo>
                                  <a:pt x="0" y="180975"/>
                                </a:lnTo>
                                <a:lnTo>
                                  <a:pt x="0" y="0"/>
                                </a:lnTo>
                                <a:lnTo>
                                  <a:pt x="6905625" y="0"/>
                                </a:lnTo>
                                <a:lnTo>
                                  <a:pt x="6905625" y="180975"/>
                                </a:lnTo>
                                <a:close/>
                              </a:path>
                            </a:pathLst>
                          </a:custGeom>
                          <a:solidFill>
                            <a:srgbClr val="82C0FF"/>
                          </a:solidFill>
                        </wps:spPr>
                        <wps:bodyPr wrap="square" lIns="0" tIns="0" rIns="0" bIns="0" rtlCol="0">
                          <a:prstTxWarp prst="textNoShape">
                            <a:avLst/>
                          </a:prstTxWarp>
                          <a:noAutofit/>
                        </wps:bodyPr>
                      </wps:wsp>
                      <wps:wsp>
                        <wps:cNvPr id="185" name="Textbox 185"/>
                        <wps:cNvSpPr txBox="1"/>
                        <wps:spPr>
                          <a:xfrm>
                            <a:off x="38100" y="0"/>
                            <a:ext cx="2849880" cy="142240"/>
                          </a:xfrm>
                          <a:prstGeom prst="rect">
                            <a:avLst/>
                          </a:prstGeom>
                        </wps:spPr>
                        <wps:txbx>
                          <w:txbxContent>
                            <w:p>
                              <w:pPr>
                                <w:spacing w:line="223" w:lineRule="exact" w:before="0"/>
                                <w:ind w:left="0" w:right="0" w:firstLine="0"/>
                                <w:jc w:val="left"/>
                                <w:rPr>
                                  <w:b/>
                                  <w:sz w:val="20"/>
                                </w:rPr>
                              </w:pPr>
                              <w:r>
                                <w:rPr>
                                  <w:b/>
                                  <w:sz w:val="20"/>
                                </w:rPr>
                                <w:t>Glava:</w:t>
                              </w:r>
                              <w:r>
                                <w:rPr>
                                  <w:b/>
                                  <w:spacing w:val="-1"/>
                                  <w:sz w:val="20"/>
                                </w:rPr>
                                <w:t> </w:t>
                              </w:r>
                              <w:r>
                                <w:rPr>
                                  <w:b/>
                                  <w:sz w:val="20"/>
                                </w:rPr>
                                <w:t>00308-34081</w:t>
                              </w:r>
                              <w:r>
                                <w:rPr>
                                  <w:b/>
                                  <w:spacing w:val="-1"/>
                                  <w:sz w:val="20"/>
                                </w:rPr>
                                <w:t> </w:t>
                              </w:r>
                              <w:r>
                                <w:rPr>
                                  <w:b/>
                                  <w:sz w:val="20"/>
                                </w:rPr>
                                <w:t>GALERIJA</w:t>
                              </w:r>
                              <w:r>
                                <w:rPr>
                                  <w:b/>
                                  <w:spacing w:val="-1"/>
                                  <w:sz w:val="20"/>
                                </w:rPr>
                                <w:t> </w:t>
                              </w:r>
                              <w:r>
                                <w:rPr>
                                  <w:b/>
                                  <w:sz w:val="20"/>
                                </w:rPr>
                                <w:t>SV.</w:t>
                              </w:r>
                              <w:r>
                                <w:rPr>
                                  <w:b/>
                                  <w:spacing w:val="-1"/>
                                  <w:sz w:val="20"/>
                                </w:rPr>
                                <w:t> </w:t>
                              </w:r>
                              <w:r>
                                <w:rPr>
                                  <w:b/>
                                  <w:spacing w:val="-2"/>
                                  <w:sz w:val="20"/>
                                </w:rPr>
                                <w:t>KRŠEVANA</w:t>
                              </w:r>
                            </w:p>
                          </w:txbxContent>
                        </wps:txbx>
                        <wps:bodyPr wrap="square" lIns="0" tIns="0" rIns="0" bIns="0" rtlCol="0">
                          <a:noAutofit/>
                        </wps:bodyPr>
                      </wps:wsp>
                      <wps:wsp>
                        <wps:cNvPr id="186" name="Textbox 186"/>
                        <wps:cNvSpPr txBox="1"/>
                        <wps:spPr>
                          <a:xfrm>
                            <a:off x="4045458" y="0"/>
                            <a:ext cx="577850" cy="142240"/>
                          </a:xfrm>
                          <a:prstGeom prst="rect">
                            <a:avLst/>
                          </a:prstGeom>
                        </wps:spPr>
                        <wps:txbx>
                          <w:txbxContent>
                            <w:p>
                              <w:pPr>
                                <w:spacing w:line="223" w:lineRule="exact" w:before="0"/>
                                <w:ind w:left="0" w:right="0" w:firstLine="0"/>
                                <w:jc w:val="left"/>
                                <w:rPr>
                                  <w:b/>
                                  <w:sz w:val="20"/>
                                </w:rPr>
                              </w:pPr>
                              <w:r>
                                <w:rPr>
                                  <w:b/>
                                  <w:spacing w:val="-2"/>
                                  <w:sz w:val="20"/>
                                </w:rPr>
                                <w:t>55.410,00</w:t>
                              </w:r>
                            </w:p>
                          </w:txbxContent>
                        </wps:txbx>
                        <wps:bodyPr wrap="square" lIns="0" tIns="0" rIns="0" bIns="0" rtlCol="0">
                          <a:noAutofit/>
                        </wps:bodyPr>
                      </wps:wsp>
                      <wps:wsp>
                        <wps:cNvPr id="187" name="Textbox 187"/>
                        <wps:cNvSpPr txBox="1"/>
                        <wps:spPr>
                          <a:xfrm>
                            <a:off x="4902708" y="0"/>
                            <a:ext cx="577850" cy="142240"/>
                          </a:xfrm>
                          <a:prstGeom prst="rect">
                            <a:avLst/>
                          </a:prstGeom>
                        </wps:spPr>
                        <wps:txbx>
                          <w:txbxContent>
                            <w:p>
                              <w:pPr>
                                <w:spacing w:line="223" w:lineRule="exact" w:before="0"/>
                                <w:ind w:left="0" w:right="0" w:firstLine="0"/>
                                <w:jc w:val="left"/>
                                <w:rPr>
                                  <w:b/>
                                  <w:sz w:val="20"/>
                                </w:rPr>
                              </w:pPr>
                              <w:r>
                                <w:rPr>
                                  <w:b/>
                                  <w:spacing w:val="-2"/>
                                  <w:sz w:val="20"/>
                                </w:rPr>
                                <w:t>55.499,00</w:t>
                              </w:r>
                            </w:p>
                          </w:txbxContent>
                        </wps:txbx>
                        <wps:bodyPr wrap="square" lIns="0" tIns="0" rIns="0" bIns="0" rtlCol="0">
                          <a:noAutofit/>
                        </wps:bodyPr>
                      </wps:wsp>
                      <wps:wsp>
                        <wps:cNvPr id="188" name="Textbox 188"/>
                        <wps:cNvSpPr txBox="1"/>
                        <wps:spPr>
                          <a:xfrm>
                            <a:off x="5769483" y="0"/>
                            <a:ext cx="1082675" cy="142240"/>
                          </a:xfrm>
                          <a:prstGeom prst="rect">
                            <a:avLst/>
                          </a:prstGeom>
                        </wps:spPr>
                        <wps:txbx>
                          <w:txbxContent>
                            <w:p>
                              <w:pPr>
                                <w:spacing w:line="223" w:lineRule="exact" w:before="0"/>
                                <w:ind w:left="0" w:right="0" w:firstLine="0"/>
                                <w:jc w:val="left"/>
                                <w:rPr>
                                  <w:b/>
                                  <w:sz w:val="20"/>
                                </w:rPr>
                              </w:pPr>
                              <w:r>
                                <w:rPr>
                                  <w:b/>
                                  <w:sz w:val="20"/>
                                </w:rPr>
                                <w:t>52.863,09</w:t>
                              </w:r>
                              <w:r>
                                <w:rPr>
                                  <w:b/>
                                  <w:spacing w:val="58"/>
                                  <w:sz w:val="20"/>
                                </w:rPr>
                                <w:t> </w:t>
                              </w:r>
                              <w:r>
                                <w:rPr>
                                  <w:b/>
                                  <w:spacing w:val="-2"/>
                                  <w:sz w:val="20"/>
                                </w:rPr>
                                <w:t>95,25%</w:t>
                              </w:r>
                            </w:p>
                          </w:txbxContent>
                        </wps:txbx>
                        <wps:bodyPr wrap="square" lIns="0" tIns="0" rIns="0" bIns="0" rtlCol="0">
                          <a:noAutofit/>
                        </wps:bodyPr>
                      </wps:wsp>
                    </wpg:wgp>
                  </a:graphicData>
                </a:graphic>
              </wp:anchor>
            </w:drawing>
          </mc:Choice>
          <mc:Fallback>
            <w:pict>
              <v:group style="position:absolute;margin-left:28.5pt;margin-top:4.189902pt;width:543.75pt;height:14.3pt;mso-position-horizontal-relative:page;mso-position-vertical-relative:paragraph;z-index:-15700480;mso-wrap-distance-left:0;mso-wrap-distance-right:0" id="docshapegroup166" coordorigin="570,84" coordsize="10875,286">
                <v:rect style="position:absolute;left:570;top:83;width:10875;height:285" id="docshape167" filled="true" fillcolor="#82c0ff" stroked="false">
                  <v:fill type="solid"/>
                </v:rect>
                <v:shape style="position:absolute;left:630;top:83;width:4488;height:224" type="#_x0000_t202" id="docshape168" filled="false" stroked="false">
                  <v:textbox inset="0,0,0,0">
                    <w:txbxContent>
                      <w:p>
                        <w:pPr>
                          <w:spacing w:line="223" w:lineRule="exact" w:before="0"/>
                          <w:ind w:left="0" w:right="0" w:firstLine="0"/>
                          <w:jc w:val="left"/>
                          <w:rPr>
                            <w:b/>
                            <w:sz w:val="20"/>
                          </w:rPr>
                        </w:pPr>
                        <w:r>
                          <w:rPr>
                            <w:b/>
                            <w:sz w:val="20"/>
                          </w:rPr>
                          <w:t>Glava:</w:t>
                        </w:r>
                        <w:r>
                          <w:rPr>
                            <w:b/>
                            <w:spacing w:val="-1"/>
                            <w:sz w:val="20"/>
                          </w:rPr>
                          <w:t> </w:t>
                        </w:r>
                        <w:r>
                          <w:rPr>
                            <w:b/>
                            <w:sz w:val="20"/>
                          </w:rPr>
                          <w:t>00308-34081</w:t>
                        </w:r>
                        <w:r>
                          <w:rPr>
                            <w:b/>
                            <w:spacing w:val="-1"/>
                            <w:sz w:val="20"/>
                          </w:rPr>
                          <w:t> </w:t>
                        </w:r>
                        <w:r>
                          <w:rPr>
                            <w:b/>
                            <w:sz w:val="20"/>
                          </w:rPr>
                          <w:t>GALERIJA</w:t>
                        </w:r>
                        <w:r>
                          <w:rPr>
                            <w:b/>
                            <w:spacing w:val="-1"/>
                            <w:sz w:val="20"/>
                          </w:rPr>
                          <w:t> </w:t>
                        </w:r>
                        <w:r>
                          <w:rPr>
                            <w:b/>
                            <w:sz w:val="20"/>
                          </w:rPr>
                          <w:t>SV.</w:t>
                        </w:r>
                        <w:r>
                          <w:rPr>
                            <w:b/>
                            <w:spacing w:val="-1"/>
                            <w:sz w:val="20"/>
                          </w:rPr>
                          <w:t> </w:t>
                        </w:r>
                        <w:r>
                          <w:rPr>
                            <w:b/>
                            <w:spacing w:val="-2"/>
                            <w:sz w:val="20"/>
                          </w:rPr>
                          <w:t>KRŠEVANA</w:t>
                        </w:r>
                      </w:p>
                    </w:txbxContent>
                  </v:textbox>
                  <w10:wrap type="none"/>
                </v:shape>
                <v:shape style="position:absolute;left:6940;top:83;width:910;height:224" type="#_x0000_t202" id="docshape169" filled="false" stroked="false">
                  <v:textbox inset="0,0,0,0">
                    <w:txbxContent>
                      <w:p>
                        <w:pPr>
                          <w:spacing w:line="223" w:lineRule="exact" w:before="0"/>
                          <w:ind w:left="0" w:right="0" w:firstLine="0"/>
                          <w:jc w:val="left"/>
                          <w:rPr>
                            <w:b/>
                            <w:sz w:val="20"/>
                          </w:rPr>
                        </w:pPr>
                        <w:r>
                          <w:rPr>
                            <w:b/>
                            <w:spacing w:val="-2"/>
                            <w:sz w:val="20"/>
                          </w:rPr>
                          <w:t>55.410,00</w:t>
                        </w:r>
                      </w:p>
                    </w:txbxContent>
                  </v:textbox>
                  <w10:wrap type="none"/>
                </v:shape>
                <v:shape style="position:absolute;left:8290;top:83;width:910;height:224" type="#_x0000_t202" id="docshape170" filled="false" stroked="false">
                  <v:textbox inset="0,0,0,0">
                    <w:txbxContent>
                      <w:p>
                        <w:pPr>
                          <w:spacing w:line="223" w:lineRule="exact" w:before="0"/>
                          <w:ind w:left="0" w:right="0" w:firstLine="0"/>
                          <w:jc w:val="left"/>
                          <w:rPr>
                            <w:b/>
                            <w:sz w:val="20"/>
                          </w:rPr>
                        </w:pPr>
                        <w:r>
                          <w:rPr>
                            <w:b/>
                            <w:spacing w:val="-2"/>
                            <w:sz w:val="20"/>
                          </w:rPr>
                          <w:t>55.499,00</w:t>
                        </w:r>
                      </w:p>
                    </w:txbxContent>
                  </v:textbox>
                  <w10:wrap type="none"/>
                </v:shape>
                <v:shape style="position:absolute;left:9655;top:83;width:1705;height:224" type="#_x0000_t202" id="docshape171" filled="false" stroked="false">
                  <v:textbox inset="0,0,0,0">
                    <w:txbxContent>
                      <w:p>
                        <w:pPr>
                          <w:spacing w:line="223" w:lineRule="exact" w:before="0"/>
                          <w:ind w:left="0" w:right="0" w:firstLine="0"/>
                          <w:jc w:val="left"/>
                          <w:rPr>
                            <w:b/>
                            <w:sz w:val="20"/>
                          </w:rPr>
                        </w:pPr>
                        <w:r>
                          <w:rPr>
                            <w:b/>
                            <w:sz w:val="20"/>
                          </w:rPr>
                          <w:t>52.863,09</w:t>
                        </w:r>
                        <w:r>
                          <w:rPr>
                            <w:b/>
                            <w:spacing w:val="58"/>
                            <w:sz w:val="20"/>
                          </w:rPr>
                          <w:t> </w:t>
                        </w:r>
                        <w:r>
                          <w:rPr>
                            <w:b/>
                            <w:spacing w:val="-2"/>
                            <w:sz w:val="20"/>
                          </w:rPr>
                          <w:t>95,25%</w:t>
                        </w:r>
                      </w:p>
                    </w:txbxContent>
                  </v:textbox>
                  <w10:wrap type="none"/>
                </v:shape>
                <w10:wrap type="topAndBottom"/>
              </v:group>
            </w:pict>
          </mc:Fallback>
        </mc:AlternateContent>
      </w:r>
    </w:p>
    <w:p>
      <w:pPr>
        <w:tabs>
          <w:tab w:pos="6669" w:val="left" w:leader="none"/>
          <w:tab w:pos="8019" w:val="left" w:leader="none"/>
          <w:tab w:pos="9384" w:val="left" w:leader="none"/>
        </w:tabs>
        <w:spacing w:before="0"/>
        <w:ind w:left="720" w:right="0" w:firstLine="0"/>
        <w:jc w:val="left"/>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r>
        <w:rPr>
          <w:b/>
          <w:sz w:val="18"/>
        </w:rPr>
        <w:tab/>
      </w:r>
      <w:r>
        <w:rPr>
          <w:b/>
          <w:spacing w:val="-2"/>
          <w:sz w:val="18"/>
        </w:rPr>
        <w:t>51.210,00</w:t>
      </w:r>
      <w:r>
        <w:rPr>
          <w:b/>
          <w:sz w:val="18"/>
        </w:rPr>
        <w:tab/>
      </w:r>
      <w:r>
        <w:rPr>
          <w:b/>
          <w:spacing w:val="-2"/>
          <w:sz w:val="18"/>
        </w:rPr>
        <w:t>51.299,00</w:t>
      </w:r>
      <w:r>
        <w:rPr>
          <w:b/>
          <w:sz w:val="18"/>
        </w:rPr>
        <w:tab/>
        <w:t>48.663,09</w:t>
      </w:r>
      <w:r>
        <w:rPr>
          <w:b/>
          <w:spacing w:val="40"/>
          <w:sz w:val="18"/>
        </w:rPr>
        <w:t>  </w:t>
      </w:r>
      <w:r>
        <w:rPr>
          <w:b/>
          <w:spacing w:val="-2"/>
          <w:sz w:val="18"/>
        </w:rPr>
        <w:t>94,86%</w:t>
      </w:r>
    </w:p>
    <w:p>
      <w:pPr>
        <w:tabs>
          <w:tab w:pos="6769" w:val="left" w:leader="none"/>
          <w:tab w:pos="8119" w:val="left" w:leader="none"/>
          <w:tab w:pos="9484" w:val="left" w:leader="none"/>
        </w:tabs>
        <w:spacing w:before="72"/>
        <w:ind w:left="720" w:right="0" w:firstLine="0"/>
        <w:jc w:val="left"/>
        <w:rPr>
          <w:b/>
          <w:sz w:val="18"/>
        </w:rPr>
      </w:pPr>
      <w:r>
        <w:rPr>
          <w:b/>
          <w:sz w:val="18"/>
        </w:rPr>
        <w:t>Izvor:</w:t>
      </w:r>
      <w:r>
        <w:rPr>
          <w:b/>
          <w:spacing w:val="-4"/>
          <w:sz w:val="18"/>
        </w:rPr>
        <w:t> </w:t>
      </w:r>
      <w:r>
        <w:rPr>
          <w:b/>
          <w:sz w:val="18"/>
        </w:rPr>
        <w:t>51</w:t>
      </w:r>
      <w:r>
        <w:rPr>
          <w:b/>
          <w:spacing w:val="-1"/>
          <w:sz w:val="18"/>
        </w:rPr>
        <w:t> </w:t>
      </w:r>
      <w:r>
        <w:rPr>
          <w:b/>
          <w:sz w:val="18"/>
        </w:rPr>
        <w:t>Pomoći</w:t>
      </w:r>
      <w:r>
        <w:rPr>
          <w:b/>
          <w:spacing w:val="-1"/>
          <w:sz w:val="18"/>
        </w:rPr>
        <w:t> </w:t>
      </w:r>
      <w:r>
        <w:rPr>
          <w:b/>
          <w:sz w:val="18"/>
        </w:rPr>
        <w:t>iz</w:t>
      </w:r>
      <w:r>
        <w:rPr>
          <w:b/>
          <w:spacing w:val="-1"/>
          <w:sz w:val="18"/>
        </w:rPr>
        <w:t> </w:t>
      </w:r>
      <w:r>
        <w:rPr>
          <w:b/>
          <w:sz w:val="18"/>
        </w:rPr>
        <w:t>državnog</w:t>
      </w:r>
      <w:r>
        <w:rPr>
          <w:b/>
          <w:spacing w:val="-1"/>
          <w:sz w:val="18"/>
        </w:rPr>
        <w:t> </w:t>
      </w:r>
      <w:r>
        <w:rPr>
          <w:b/>
          <w:spacing w:val="-2"/>
          <w:sz w:val="18"/>
        </w:rPr>
        <w:t>proračuna</w:t>
      </w:r>
      <w:r>
        <w:rPr>
          <w:b/>
          <w:sz w:val="18"/>
        </w:rPr>
        <w:tab/>
      </w:r>
      <w:r>
        <w:rPr>
          <w:b/>
          <w:spacing w:val="-2"/>
          <w:sz w:val="18"/>
        </w:rPr>
        <w:t>1.500,00</w:t>
      </w:r>
      <w:r>
        <w:rPr>
          <w:b/>
          <w:sz w:val="18"/>
        </w:rPr>
        <w:tab/>
      </w:r>
      <w:r>
        <w:rPr>
          <w:b/>
          <w:spacing w:val="-2"/>
          <w:sz w:val="18"/>
        </w:rPr>
        <w:t>1.500,00</w:t>
      </w:r>
      <w:r>
        <w:rPr>
          <w:b/>
          <w:sz w:val="18"/>
        </w:rPr>
        <w:tab/>
        <w:t>1.500,00</w:t>
      </w:r>
      <w:r>
        <w:rPr>
          <w:b/>
          <w:spacing w:val="34"/>
          <w:sz w:val="18"/>
        </w:rPr>
        <w:t> </w:t>
      </w:r>
      <w:r>
        <w:rPr>
          <w:b/>
          <w:spacing w:val="-2"/>
          <w:sz w:val="18"/>
        </w:rPr>
        <w:t>100,00%</w:t>
      </w:r>
    </w:p>
    <w:p>
      <w:pPr>
        <w:tabs>
          <w:tab w:pos="6769" w:val="left" w:leader="none"/>
          <w:tab w:pos="8119" w:val="left" w:leader="none"/>
          <w:tab w:pos="9484" w:val="left" w:leader="none"/>
        </w:tabs>
        <w:spacing w:before="78"/>
        <w:ind w:left="720" w:right="0" w:firstLine="0"/>
        <w:jc w:val="left"/>
        <w:rPr>
          <w:b/>
          <w:sz w:val="18"/>
        </w:rPr>
      </w:pPr>
      <w:r>
        <w:rPr>
          <w:b/>
          <w:sz w:val="18"/>
        </w:rPr>
        <w:t>Izvor:</w:t>
      </w:r>
      <w:r>
        <w:rPr>
          <w:b/>
          <w:spacing w:val="-4"/>
          <w:sz w:val="18"/>
        </w:rPr>
        <w:t> </w:t>
      </w:r>
      <w:r>
        <w:rPr>
          <w:b/>
          <w:sz w:val="18"/>
        </w:rPr>
        <w:t>52</w:t>
      </w:r>
      <w:r>
        <w:rPr>
          <w:b/>
          <w:spacing w:val="-1"/>
          <w:sz w:val="18"/>
        </w:rPr>
        <w:t> </w:t>
      </w:r>
      <w:r>
        <w:rPr>
          <w:b/>
          <w:sz w:val="18"/>
        </w:rPr>
        <w:t>Pomoći</w:t>
      </w:r>
      <w:r>
        <w:rPr>
          <w:b/>
          <w:spacing w:val="-1"/>
          <w:sz w:val="18"/>
        </w:rPr>
        <w:t> </w:t>
      </w:r>
      <w:r>
        <w:rPr>
          <w:b/>
          <w:sz w:val="18"/>
        </w:rPr>
        <w:t>iz</w:t>
      </w:r>
      <w:r>
        <w:rPr>
          <w:b/>
          <w:spacing w:val="-1"/>
          <w:sz w:val="18"/>
        </w:rPr>
        <w:t> </w:t>
      </w:r>
      <w:r>
        <w:rPr>
          <w:b/>
          <w:sz w:val="18"/>
        </w:rPr>
        <w:t>županijskog</w:t>
      </w:r>
      <w:r>
        <w:rPr>
          <w:b/>
          <w:spacing w:val="-1"/>
          <w:sz w:val="18"/>
        </w:rPr>
        <w:t> </w:t>
      </w:r>
      <w:r>
        <w:rPr>
          <w:b/>
          <w:spacing w:val="-2"/>
          <w:sz w:val="18"/>
        </w:rPr>
        <w:t>proračuna</w:t>
      </w:r>
      <w:r>
        <w:rPr>
          <w:b/>
          <w:sz w:val="18"/>
        </w:rPr>
        <w:tab/>
      </w:r>
      <w:r>
        <w:rPr>
          <w:b/>
          <w:spacing w:val="-2"/>
          <w:sz w:val="18"/>
        </w:rPr>
        <w:t>2.700,00</w:t>
      </w:r>
      <w:r>
        <w:rPr>
          <w:b/>
          <w:sz w:val="18"/>
        </w:rPr>
        <w:tab/>
      </w:r>
      <w:r>
        <w:rPr>
          <w:b/>
          <w:spacing w:val="-2"/>
          <w:sz w:val="18"/>
        </w:rPr>
        <w:t>2.700,00</w:t>
      </w:r>
      <w:r>
        <w:rPr>
          <w:b/>
          <w:sz w:val="18"/>
        </w:rPr>
        <w:tab/>
        <w:t>2.700,00</w:t>
      </w:r>
      <w:r>
        <w:rPr>
          <w:b/>
          <w:spacing w:val="34"/>
          <w:sz w:val="18"/>
        </w:rPr>
        <w:t> </w:t>
      </w:r>
      <w:r>
        <w:rPr>
          <w:b/>
          <w:spacing w:val="-2"/>
          <w:sz w:val="18"/>
        </w:rPr>
        <w:t>100,00%</w:t>
      </w:r>
    </w:p>
    <w:p>
      <w:pPr>
        <w:tabs>
          <w:tab w:pos="6580" w:val="left" w:leader="none"/>
          <w:tab w:pos="7930" w:val="left" w:leader="none"/>
          <w:tab w:pos="9295" w:val="left" w:leader="none"/>
        </w:tabs>
        <w:spacing w:before="77"/>
        <w:ind w:left="495" w:right="0" w:firstLine="0"/>
        <w:jc w:val="left"/>
        <w:rPr>
          <w:b/>
          <w:sz w:val="20"/>
        </w:rPr>
      </w:pPr>
      <w:r>
        <w:rPr>
          <w:b/>
          <w:sz w:val="20"/>
        </w:rPr>
        <mc:AlternateContent>
          <mc:Choice Requires="wps">
            <w:drawing>
              <wp:anchor distT="0" distB="0" distL="0" distR="0" allowOverlap="1" layoutInCell="1" locked="0" behindDoc="1" simplePos="0" relativeHeight="487616512">
                <wp:simplePos x="0" y="0"/>
                <wp:positionH relativeFrom="page">
                  <wp:posOffset>533908</wp:posOffset>
                </wp:positionH>
                <wp:positionV relativeFrom="paragraph">
                  <wp:posOffset>225331</wp:posOffset>
                </wp:positionV>
                <wp:extent cx="6743065" cy="266065"/>
                <wp:effectExtent l="0" t="0" r="0" b="0"/>
                <wp:wrapTopAndBottom/>
                <wp:docPr id="189" name="Group 189"/>
                <wp:cNvGraphicFramePr>
                  <a:graphicFrameLocks/>
                </wp:cNvGraphicFramePr>
                <a:graphic>
                  <a:graphicData uri="http://schemas.microsoft.com/office/word/2010/wordprocessingGroup">
                    <wpg:wgp>
                      <wpg:cNvPr id="189" name="Group 189"/>
                      <wpg:cNvGrpSpPr/>
                      <wpg:grpSpPr>
                        <a:xfrm>
                          <a:off x="0" y="0"/>
                          <a:ext cx="6743065" cy="266065"/>
                          <a:chExt cx="6743065" cy="266065"/>
                        </a:xfrm>
                      </wpg:grpSpPr>
                      <wps:wsp>
                        <wps:cNvPr id="190" name="Graphic 190"/>
                        <wps:cNvSpPr/>
                        <wps:spPr>
                          <a:xfrm>
                            <a:off x="9016" y="9016"/>
                            <a:ext cx="6724650" cy="247650"/>
                          </a:xfrm>
                          <a:custGeom>
                            <a:avLst/>
                            <a:gdLst/>
                            <a:ahLst/>
                            <a:cxnLst/>
                            <a:rect l="l" t="t" r="r" b="b"/>
                            <a:pathLst>
                              <a:path w="6724650" h="247650">
                                <a:moveTo>
                                  <a:pt x="0" y="0"/>
                                </a:moveTo>
                                <a:lnTo>
                                  <a:pt x="6724650" y="0"/>
                                </a:lnTo>
                                <a:lnTo>
                                  <a:pt x="6724650" y="247650"/>
                                </a:lnTo>
                                <a:lnTo>
                                  <a:pt x="0" y="247650"/>
                                </a:lnTo>
                                <a:lnTo>
                                  <a:pt x="0" y="0"/>
                                </a:lnTo>
                                <a:close/>
                              </a:path>
                            </a:pathLst>
                          </a:custGeom>
                          <a:ln w="18034">
                            <a:solidFill>
                              <a:srgbClr val="000000"/>
                            </a:solidFill>
                            <a:prstDash val="solid"/>
                          </a:ln>
                        </wps:spPr>
                        <wps:bodyPr wrap="square" lIns="0" tIns="0" rIns="0" bIns="0" rtlCol="0">
                          <a:prstTxWarp prst="textNoShape">
                            <a:avLst/>
                          </a:prstTxWarp>
                          <a:noAutofit/>
                        </wps:bodyPr>
                      </wps:wsp>
                      <wps:wsp>
                        <wps:cNvPr id="191" name="Textbox 191"/>
                        <wps:cNvSpPr txBox="1"/>
                        <wps:spPr>
                          <a:xfrm>
                            <a:off x="37592" y="47085"/>
                            <a:ext cx="1562735" cy="128270"/>
                          </a:xfrm>
                          <a:prstGeom prst="rect">
                            <a:avLst/>
                          </a:prstGeom>
                        </wps:spPr>
                        <wps:txbx>
                          <w:txbxContent>
                            <w:p>
                              <w:pPr>
                                <w:spacing w:line="201" w:lineRule="exact" w:before="0"/>
                                <w:ind w:left="0" w:right="0" w:firstLine="0"/>
                                <w:jc w:val="left"/>
                                <w:rPr>
                                  <w:b/>
                                  <w:sz w:val="18"/>
                                </w:rPr>
                              </w:pPr>
                              <w:r>
                                <w:rPr>
                                  <w:b/>
                                  <w:color w:val="00009F"/>
                                  <w:sz w:val="18"/>
                                </w:rPr>
                                <w:t>A105801</w:t>
                              </w:r>
                              <w:r>
                                <w:rPr>
                                  <w:b/>
                                  <w:color w:val="00009F"/>
                                  <w:spacing w:val="-1"/>
                                  <w:sz w:val="18"/>
                                </w:rPr>
                                <w:t> </w:t>
                              </w:r>
                              <w:r>
                                <w:rPr>
                                  <w:b/>
                                  <w:color w:val="00009F"/>
                                  <w:sz w:val="18"/>
                                </w:rPr>
                                <w:t>Redovna</w:t>
                              </w:r>
                              <w:r>
                                <w:rPr>
                                  <w:b/>
                                  <w:color w:val="00009F"/>
                                  <w:spacing w:val="-1"/>
                                  <w:sz w:val="18"/>
                                </w:rPr>
                                <w:t> </w:t>
                              </w:r>
                              <w:r>
                                <w:rPr>
                                  <w:b/>
                                  <w:color w:val="00009F"/>
                                  <w:spacing w:val="-2"/>
                                  <w:sz w:val="18"/>
                                </w:rPr>
                                <w:t>djelatnost</w:t>
                              </w:r>
                            </w:p>
                          </w:txbxContent>
                        </wps:txbx>
                        <wps:bodyPr wrap="square" lIns="0" tIns="0" rIns="0" bIns="0" rtlCol="0">
                          <a:noAutofit/>
                        </wps:bodyPr>
                      </wps:wsp>
                      <wps:wsp>
                        <wps:cNvPr id="192" name="Textbox 192"/>
                        <wps:cNvSpPr txBox="1"/>
                        <wps:spPr>
                          <a:xfrm>
                            <a:off x="3929964" y="47085"/>
                            <a:ext cx="521334" cy="128270"/>
                          </a:xfrm>
                          <a:prstGeom prst="rect">
                            <a:avLst/>
                          </a:prstGeom>
                        </wps:spPr>
                        <wps:txbx>
                          <w:txbxContent>
                            <w:p>
                              <w:pPr>
                                <w:spacing w:line="201" w:lineRule="exact" w:before="0"/>
                                <w:ind w:left="0" w:right="0" w:firstLine="0"/>
                                <w:jc w:val="left"/>
                                <w:rPr>
                                  <w:b/>
                                  <w:sz w:val="18"/>
                                </w:rPr>
                              </w:pPr>
                              <w:r>
                                <w:rPr>
                                  <w:b/>
                                  <w:color w:val="00009F"/>
                                  <w:spacing w:val="-2"/>
                                  <w:sz w:val="18"/>
                                </w:rPr>
                                <w:t>48.485,00</w:t>
                              </w:r>
                            </w:p>
                          </w:txbxContent>
                        </wps:txbx>
                        <wps:bodyPr wrap="square" lIns="0" tIns="0" rIns="0" bIns="0" rtlCol="0">
                          <a:noAutofit/>
                        </wps:bodyPr>
                      </wps:wsp>
                      <wps:wsp>
                        <wps:cNvPr id="193" name="Textbox 193"/>
                        <wps:cNvSpPr txBox="1"/>
                        <wps:spPr>
                          <a:xfrm>
                            <a:off x="4787214" y="47085"/>
                            <a:ext cx="521334" cy="128270"/>
                          </a:xfrm>
                          <a:prstGeom prst="rect">
                            <a:avLst/>
                          </a:prstGeom>
                        </wps:spPr>
                        <wps:txbx>
                          <w:txbxContent>
                            <w:p>
                              <w:pPr>
                                <w:spacing w:line="201" w:lineRule="exact" w:before="0"/>
                                <w:ind w:left="0" w:right="0" w:firstLine="0"/>
                                <w:jc w:val="left"/>
                                <w:rPr>
                                  <w:b/>
                                  <w:sz w:val="18"/>
                                </w:rPr>
                              </w:pPr>
                              <w:r>
                                <w:rPr>
                                  <w:b/>
                                  <w:color w:val="00009F"/>
                                  <w:spacing w:val="-2"/>
                                  <w:sz w:val="18"/>
                                </w:rPr>
                                <w:t>48.574,00</w:t>
                              </w:r>
                            </w:p>
                          </w:txbxContent>
                        </wps:txbx>
                        <wps:bodyPr wrap="square" lIns="0" tIns="0" rIns="0" bIns="0" rtlCol="0">
                          <a:noAutofit/>
                        </wps:bodyPr>
                      </wps:wsp>
                      <wps:wsp>
                        <wps:cNvPr id="194" name="Textbox 194"/>
                        <wps:cNvSpPr txBox="1"/>
                        <wps:spPr>
                          <a:xfrm>
                            <a:off x="5653989" y="47085"/>
                            <a:ext cx="1026160" cy="128270"/>
                          </a:xfrm>
                          <a:prstGeom prst="rect">
                            <a:avLst/>
                          </a:prstGeom>
                        </wps:spPr>
                        <wps:txbx>
                          <w:txbxContent>
                            <w:p>
                              <w:pPr>
                                <w:spacing w:line="201" w:lineRule="exact" w:before="0"/>
                                <w:ind w:left="0" w:right="0" w:firstLine="0"/>
                                <w:jc w:val="left"/>
                                <w:rPr>
                                  <w:b/>
                                  <w:sz w:val="18"/>
                                </w:rPr>
                              </w:pPr>
                              <w:r>
                                <w:rPr>
                                  <w:b/>
                                  <w:color w:val="00009F"/>
                                  <w:sz w:val="18"/>
                                </w:rPr>
                                <w:t>47.817,85</w:t>
                              </w:r>
                              <w:r>
                                <w:rPr>
                                  <w:b/>
                                  <w:color w:val="00009F"/>
                                  <w:spacing w:val="40"/>
                                  <w:sz w:val="18"/>
                                </w:rPr>
                                <w:t>  </w:t>
                              </w:r>
                              <w:r>
                                <w:rPr>
                                  <w:b/>
                                  <w:color w:val="00009F"/>
                                  <w:spacing w:val="-2"/>
                                  <w:sz w:val="18"/>
                                </w:rPr>
                                <w:t>98,44%</w:t>
                              </w:r>
                            </w:p>
                          </w:txbxContent>
                        </wps:txbx>
                        <wps:bodyPr wrap="square" lIns="0" tIns="0" rIns="0" bIns="0" rtlCol="0">
                          <a:noAutofit/>
                        </wps:bodyPr>
                      </wps:wsp>
                    </wpg:wgp>
                  </a:graphicData>
                </a:graphic>
              </wp:anchor>
            </w:drawing>
          </mc:Choice>
          <mc:Fallback>
            <w:pict>
              <v:group style="position:absolute;margin-left:42.040001pt;margin-top:17.742638pt;width:530.950pt;height:20.95pt;mso-position-horizontal-relative:page;mso-position-vertical-relative:paragraph;z-index:-15699968;mso-wrap-distance-left:0;mso-wrap-distance-right:0" id="docshapegroup172" coordorigin="841,355" coordsize="10619,419">
                <v:rect style="position:absolute;left:855;top:369;width:10590;height:390" id="docshape173" filled="false" stroked="true" strokeweight="1.42pt" strokecolor="#000000">
                  <v:stroke dashstyle="solid"/>
                </v:rect>
                <v:shape style="position:absolute;left:900;top:429;width:2461;height:202" type="#_x0000_t202" id="docshape174" filled="false" stroked="false">
                  <v:textbox inset="0,0,0,0">
                    <w:txbxContent>
                      <w:p>
                        <w:pPr>
                          <w:spacing w:line="201" w:lineRule="exact" w:before="0"/>
                          <w:ind w:left="0" w:right="0" w:firstLine="0"/>
                          <w:jc w:val="left"/>
                          <w:rPr>
                            <w:b/>
                            <w:sz w:val="18"/>
                          </w:rPr>
                        </w:pPr>
                        <w:r>
                          <w:rPr>
                            <w:b/>
                            <w:color w:val="00009F"/>
                            <w:sz w:val="18"/>
                          </w:rPr>
                          <w:t>A105801</w:t>
                        </w:r>
                        <w:r>
                          <w:rPr>
                            <w:b/>
                            <w:color w:val="00009F"/>
                            <w:spacing w:val="-1"/>
                            <w:sz w:val="18"/>
                          </w:rPr>
                          <w:t> </w:t>
                        </w:r>
                        <w:r>
                          <w:rPr>
                            <w:b/>
                            <w:color w:val="00009F"/>
                            <w:sz w:val="18"/>
                          </w:rPr>
                          <w:t>Redovna</w:t>
                        </w:r>
                        <w:r>
                          <w:rPr>
                            <w:b/>
                            <w:color w:val="00009F"/>
                            <w:spacing w:val="-1"/>
                            <w:sz w:val="18"/>
                          </w:rPr>
                          <w:t> </w:t>
                        </w:r>
                        <w:r>
                          <w:rPr>
                            <w:b/>
                            <w:color w:val="00009F"/>
                            <w:spacing w:val="-2"/>
                            <w:sz w:val="18"/>
                          </w:rPr>
                          <w:t>djelatnost</w:t>
                        </w:r>
                      </w:p>
                    </w:txbxContent>
                  </v:textbox>
                  <w10:wrap type="none"/>
                </v:shape>
                <v:shape style="position:absolute;left:7029;top:429;width:821;height:202" type="#_x0000_t202" id="docshape175" filled="false" stroked="false">
                  <v:textbox inset="0,0,0,0">
                    <w:txbxContent>
                      <w:p>
                        <w:pPr>
                          <w:spacing w:line="201" w:lineRule="exact" w:before="0"/>
                          <w:ind w:left="0" w:right="0" w:firstLine="0"/>
                          <w:jc w:val="left"/>
                          <w:rPr>
                            <w:b/>
                            <w:sz w:val="18"/>
                          </w:rPr>
                        </w:pPr>
                        <w:r>
                          <w:rPr>
                            <w:b/>
                            <w:color w:val="00009F"/>
                            <w:spacing w:val="-2"/>
                            <w:sz w:val="18"/>
                          </w:rPr>
                          <w:t>48.485,00</w:t>
                        </w:r>
                      </w:p>
                    </w:txbxContent>
                  </v:textbox>
                  <w10:wrap type="none"/>
                </v:shape>
                <v:shape style="position:absolute;left:8379;top:429;width:821;height:202" type="#_x0000_t202" id="docshape176" filled="false" stroked="false">
                  <v:textbox inset="0,0,0,0">
                    <w:txbxContent>
                      <w:p>
                        <w:pPr>
                          <w:spacing w:line="201" w:lineRule="exact" w:before="0"/>
                          <w:ind w:left="0" w:right="0" w:firstLine="0"/>
                          <w:jc w:val="left"/>
                          <w:rPr>
                            <w:b/>
                            <w:sz w:val="18"/>
                          </w:rPr>
                        </w:pPr>
                        <w:r>
                          <w:rPr>
                            <w:b/>
                            <w:color w:val="00009F"/>
                            <w:spacing w:val="-2"/>
                            <w:sz w:val="18"/>
                          </w:rPr>
                          <w:t>48.574,00</w:t>
                        </w:r>
                      </w:p>
                    </w:txbxContent>
                  </v:textbox>
                  <w10:wrap type="none"/>
                </v:shape>
                <v:shape style="position:absolute;left:9744;top:429;width:1616;height:202" type="#_x0000_t202" id="docshape177" filled="false" stroked="false">
                  <v:textbox inset="0,0,0,0">
                    <w:txbxContent>
                      <w:p>
                        <w:pPr>
                          <w:spacing w:line="201" w:lineRule="exact" w:before="0"/>
                          <w:ind w:left="0" w:right="0" w:firstLine="0"/>
                          <w:jc w:val="left"/>
                          <w:rPr>
                            <w:b/>
                            <w:sz w:val="18"/>
                          </w:rPr>
                        </w:pPr>
                        <w:r>
                          <w:rPr>
                            <w:b/>
                            <w:color w:val="00009F"/>
                            <w:sz w:val="18"/>
                          </w:rPr>
                          <w:t>47.817,85</w:t>
                        </w:r>
                        <w:r>
                          <w:rPr>
                            <w:b/>
                            <w:color w:val="00009F"/>
                            <w:spacing w:val="40"/>
                            <w:sz w:val="18"/>
                          </w:rPr>
                          <w:t>  </w:t>
                        </w:r>
                        <w:r>
                          <w:rPr>
                            <w:b/>
                            <w:color w:val="00009F"/>
                            <w:spacing w:val="-2"/>
                            <w:sz w:val="18"/>
                          </w:rPr>
                          <w:t>98,44%</w:t>
                        </w:r>
                      </w:p>
                    </w:txbxContent>
                  </v:textbox>
                  <w10:wrap type="none"/>
                </v:shape>
                <w10:wrap type="topAndBottom"/>
              </v:group>
            </w:pict>
          </mc:Fallback>
        </mc:AlternateContent>
      </w:r>
      <w:r>
        <w:rPr>
          <w:b/>
          <w:color w:val="00009F"/>
          <w:sz w:val="20"/>
        </w:rPr>
        <w:t>1058</w:t>
      </w:r>
      <w:r>
        <w:rPr>
          <w:b/>
          <w:color w:val="00009F"/>
          <w:spacing w:val="-1"/>
          <w:sz w:val="20"/>
        </w:rPr>
        <w:t> </w:t>
      </w:r>
      <w:r>
        <w:rPr>
          <w:b/>
          <w:color w:val="00009F"/>
          <w:sz w:val="20"/>
        </w:rPr>
        <w:t>GALERIJSKA</w:t>
      </w:r>
      <w:r>
        <w:rPr>
          <w:b/>
          <w:color w:val="00009F"/>
          <w:spacing w:val="-1"/>
          <w:sz w:val="20"/>
        </w:rPr>
        <w:t> </w:t>
      </w:r>
      <w:r>
        <w:rPr>
          <w:b/>
          <w:color w:val="00009F"/>
          <w:spacing w:val="-2"/>
          <w:sz w:val="20"/>
        </w:rPr>
        <w:t>DJELATNOST</w:t>
      </w:r>
      <w:r>
        <w:rPr>
          <w:b/>
          <w:color w:val="00009F"/>
          <w:sz w:val="20"/>
        </w:rPr>
        <w:tab/>
      </w:r>
      <w:r>
        <w:rPr>
          <w:b/>
          <w:color w:val="00009F"/>
          <w:spacing w:val="-2"/>
          <w:sz w:val="20"/>
        </w:rPr>
        <w:t>55.410,00</w:t>
      </w:r>
      <w:r>
        <w:rPr>
          <w:b/>
          <w:color w:val="00009F"/>
          <w:sz w:val="20"/>
        </w:rPr>
        <w:tab/>
      </w:r>
      <w:r>
        <w:rPr>
          <w:b/>
          <w:color w:val="00009F"/>
          <w:spacing w:val="-2"/>
          <w:sz w:val="20"/>
        </w:rPr>
        <w:t>55.499,00</w:t>
      </w:r>
      <w:r>
        <w:rPr>
          <w:b/>
          <w:color w:val="00009F"/>
          <w:sz w:val="20"/>
        </w:rPr>
        <w:tab/>
        <w:t>52.863,09</w:t>
      </w:r>
      <w:r>
        <w:rPr>
          <w:b/>
          <w:color w:val="00009F"/>
          <w:spacing w:val="60"/>
          <w:sz w:val="20"/>
        </w:rPr>
        <w:t> </w:t>
      </w:r>
      <w:r>
        <w:rPr>
          <w:b/>
          <w:color w:val="00009F"/>
          <w:spacing w:val="-2"/>
          <w:sz w:val="20"/>
        </w:rPr>
        <w:t>95,25%</w:t>
      </w:r>
    </w:p>
    <w:p>
      <w:pPr>
        <w:tabs>
          <w:tab w:pos="5949" w:val="left" w:leader="none"/>
          <w:tab w:pos="7299" w:val="left" w:leader="none"/>
          <w:tab w:pos="8664" w:val="left" w:leader="none"/>
        </w:tabs>
        <w:spacing w:before="0"/>
        <w:ind w:left="0" w:right="197" w:firstLine="0"/>
        <w:jc w:val="right"/>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r>
        <w:rPr>
          <w:b/>
          <w:sz w:val="18"/>
        </w:rPr>
        <w:tab/>
      </w:r>
      <w:r>
        <w:rPr>
          <w:b/>
          <w:spacing w:val="-2"/>
          <w:sz w:val="18"/>
        </w:rPr>
        <w:t>48.485,00</w:t>
      </w:r>
      <w:r>
        <w:rPr>
          <w:b/>
          <w:sz w:val="18"/>
        </w:rPr>
        <w:tab/>
      </w:r>
      <w:r>
        <w:rPr>
          <w:b/>
          <w:spacing w:val="-2"/>
          <w:sz w:val="18"/>
        </w:rPr>
        <w:t>48.574,00</w:t>
      </w:r>
      <w:r>
        <w:rPr>
          <w:b/>
          <w:sz w:val="18"/>
        </w:rPr>
        <w:tab/>
        <w:t>47.817,85</w:t>
      </w:r>
      <w:r>
        <w:rPr>
          <w:b/>
          <w:spacing w:val="40"/>
          <w:sz w:val="18"/>
        </w:rPr>
        <w:t>  </w:t>
      </w:r>
      <w:r>
        <w:rPr>
          <w:b/>
          <w:spacing w:val="-2"/>
          <w:sz w:val="18"/>
        </w:rPr>
        <w:t>98,44%</w:t>
      </w:r>
    </w:p>
    <w:p>
      <w:pPr>
        <w:tabs>
          <w:tab w:pos="5784" w:val="left" w:leader="none"/>
          <w:tab w:pos="7134" w:val="left" w:leader="none"/>
          <w:tab w:pos="8499" w:val="left" w:leader="none"/>
        </w:tabs>
        <w:spacing w:before="58"/>
        <w:ind w:left="0" w:right="197" w:firstLine="0"/>
        <w:jc w:val="right"/>
        <w:rPr>
          <w:b/>
          <w:sz w:val="18"/>
        </w:rPr>
      </w:pPr>
      <w:r>
        <w:rPr>
          <w:b/>
          <w:sz w:val="18"/>
        </w:rPr>
        <w:t>31</w:t>
      </w:r>
      <w:r>
        <w:rPr>
          <w:b/>
          <w:spacing w:val="-1"/>
          <w:sz w:val="18"/>
        </w:rPr>
        <w:t> </w:t>
      </w:r>
      <w:r>
        <w:rPr>
          <w:b/>
          <w:sz w:val="18"/>
        </w:rPr>
        <w:t>Rashodi</w:t>
      </w:r>
      <w:r>
        <w:rPr>
          <w:b/>
          <w:spacing w:val="-1"/>
          <w:sz w:val="18"/>
        </w:rPr>
        <w:t> </w:t>
      </w:r>
      <w:r>
        <w:rPr>
          <w:b/>
          <w:sz w:val="18"/>
        </w:rPr>
        <w:t>za</w:t>
      </w:r>
      <w:r>
        <w:rPr>
          <w:b/>
          <w:spacing w:val="-1"/>
          <w:sz w:val="18"/>
        </w:rPr>
        <w:t> </w:t>
      </w:r>
      <w:r>
        <w:rPr>
          <w:b/>
          <w:spacing w:val="-2"/>
          <w:sz w:val="18"/>
        </w:rPr>
        <w:t>zaposlene</w:t>
      </w:r>
      <w:r>
        <w:rPr>
          <w:b/>
          <w:sz w:val="18"/>
        </w:rPr>
        <w:tab/>
      </w:r>
      <w:r>
        <w:rPr>
          <w:b/>
          <w:spacing w:val="-2"/>
          <w:sz w:val="18"/>
        </w:rPr>
        <w:t>32.900,00</w:t>
      </w:r>
      <w:r>
        <w:rPr>
          <w:b/>
          <w:sz w:val="18"/>
        </w:rPr>
        <w:tab/>
      </w:r>
      <w:r>
        <w:rPr>
          <w:b/>
          <w:spacing w:val="-2"/>
          <w:sz w:val="18"/>
        </w:rPr>
        <w:t>32.989,00</w:t>
      </w:r>
      <w:r>
        <w:rPr>
          <w:b/>
          <w:sz w:val="18"/>
        </w:rPr>
        <w:tab/>
        <w:t>32.988,87</w:t>
      </w:r>
      <w:r>
        <w:rPr>
          <w:b/>
          <w:spacing w:val="34"/>
          <w:sz w:val="18"/>
        </w:rPr>
        <w:t> </w:t>
      </w:r>
      <w:r>
        <w:rPr>
          <w:b/>
          <w:spacing w:val="-2"/>
          <w:sz w:val="18"/>
        </w:rPr>
        <w:t>100,00%</w:t>
      </w:r>
    </w:p>
    <w:p>
      <w:pPr>
        <w:tabs>
          <w:tab w:pos="9384" w:val="left" w:leader="none"/>
        </w:tabs>
        <w:spacing w:before="78"/>
        <w:ind w:left="1005" w:right="0" w:firstLine="0"/>
        <w:jc w:val="left"/>
        <w:rPr>
          <w:i/>
          <w:sz w:val="18"/>
        </w:rPr>
      </w:pPr>
      <w:r>
        <w:rPr>
          <w:i/>
          <w:sz w:val="18"/>
        </w:rPr>
        <w:t>3111</w:t>
      </w:r>
      <w:r>
        <w:rPr>
          <w:i/>
          <w:spacing w:val="-1"/>
          <w:sz w:val="18"/>
        </w:rPr>
        <w:t> </w:t>
      </w:r>
      <w:r>
        <w:rPr>
          <w:i/>
          <w:sz w:val="18"/>
        </w:rPr>
        <w:t>Plaće</w:t>
      </w:r>
      <w:r>
        <w:rPr>
          <w:i/>
          <w:spacing w:val="-1"/>
          <w:sz w:val="18"/>
        </w:rPr>
        <w:t> </w:t>
      </w:r>
      <w:r>
        <w:rPr>
          <w:i/>
          <w:sz w:val="18"/>
        </w:rPr>
        <w:t>za</w:t>
      </w:r>
      <w:r>
        <w:rPr>
          <w:i/>
          <w:spacing w:val="-1"/>
          <w:sz w:val="18"/>
        </w:rPr>
        <w:t> </w:t>
      </w:r>
      <w:r>
        <w:rPr>
          <w:i/>
          <w:sz w:val="18"/>
        </w:rPr>
        <w:t>redovan</w:t>
      </w:r>
      <w:r>
        <w:rPr>
          <w:i/>
          <w:spacing w:val="-1"/>
          <w:sz w:val="18"/>
        </w:rPr>
        <w:t> </w:t>
      </w:r>
      <w:r>
        <w:rPr>
          <w:i/>
          <w:spacing w:val="-5"/>
          <w:sz w:val="18"/>
        </w:rPr>
        <w:t>rad</w:t>
      </w:r>
      <w:r>
        <w:rPr>
          <w:i/>
          <w:sz w:val="18"/>
        </w:rPr>
        <w:tab/>
      </w:r>
      <w:r>
        <w:rPr>
          <w:i/>
          <w:spacing w:val="-2"/>
          <w:sz w:val="18"/>
        </w:rPr>
        <w:t>26.685,76</w:t>
      </w:r>
    </w:p>
    <w:p>
      <w:pPr>
        <w:tabs>
          <w:tab w:pos="9484" w:val="left" w:leader="none"/>
        </w:tabs>
        <w:spacing w:before="78"/>
        <w:ind w:left="1005" w:right="0" w:firstLine="0"/>
        <w:jc w:val="left"/>
        <w:rPr>
          <w:i/>
          <w:sz w:val="18"/>
        </w:rPr>
      </w:pPr>
      <w:r>
        <w:rPr>
          <w:i/>
          <w:sz w:val="18"/>
        </w:rPr>
        <w:t>3121</w:t>
      </w:r>
      <w:r>
        <w:rPr>
          <w:i/>
          <w:spacing w:val="-1"/>
          <w:sz w:val="18"/>
        </w:rPr>
        <w:t> </w:t>
      </w:r>
      <w:r>
        <w:rPr>
          <w:i/>
          <w:sz w:val="18"/>
        </w:rPr>
        <w:t>Ostali</w:t>
      </w:r>
      <w:r>
        <w:rPr>
          <w:i/>
          <w:spacing w:val="-1"/>
          <w:sz w:val="18"/>
        </w:rPr>
        <w:t> </w:t>
      </w:r>
      <w:r>
        <w:rPr>
          <w:i/>
          <w:sz w:val="18"/>
        </w:rPr>
        <w:t>rashodi</w:t>
      </w:r>
      <w:r>
        <w:rPr>
          <w:i/>
          <w:spacing w:val="-1"/>
          <w:sz w:val="18"/>
        </w:rPr>
        <w:t> </w:t>
      </w:r>
      <w:r>
        <w:rPr>
          <w:i/>
          <w:sz w:val="18"/>
        </w:rPr>
        <w:t>za</w:t>
      </w:r>
      <w:r>
        <w:rPr>
          <w:i/>
          <w:spacing w:val="-1"/>
          <w:sz w:val="18"/>
        </w:rPr>
        <w:t> </w:t>
      </w:r>
      <w:r>
        <w:rPr>
          <w:i/>
          <w:spacing w:val="-2"/>
          <w:sz w:val="18"/>
        </w:rPr>
        <w:t>zaposlene</w:t>
      </w:r>
      <w:r>
        <w:rPr>
          <w:i/>
          <w:sz w:val="18"/>
        </w:rPr>
        <w:tab/>
      </w:r>
      <w:r>
        <w:rPr>
          <w:i/>
          <w:spacing w:val="-2"/>
          <w:sz w:val="18"/>
        </w:rPr>
        <w:t>1.900,00</w:t>
      </w:r>
    </w:p>
    <w:p>
      <w:pPr>
        <w:tabs>
          <w:tab w:pos="9484" w:val="left" w:leader="none"/>
        </w:tabs>
        <w:spacing w:before="63"/>
        <w:ind w:left="1005" w:right="0" w:firstLine="0"/>
        <w:jc w:val="left"/>
        <w:rPr>
          <w:i/>
          <w:sz w:val="18"/>
        </w:rPr>
      </w:pPr>
      <w:r>
        <w:rPr>
          <w:i/>
          <w:sz w:val="18"/>
        </w:rPr>
        <w:t>3132</w:t>
      </w:r>
      <w:r>
        <w:rPr>
          <w:i/>
          <w:spacing w:val="-1"/>
          <w:sz w:val="18"/>
        </w:rPr>
        <w:t> </w:t>
      </w:r>
      <w:r>
        <w:rPr>
          <w:i/>
          <w:sz w:val="18"/>
        </w:rPr>
        <w:t>Doprinosi</w:t>
      </w:r>
      <w:r>
        <w:rPr>
          <w:i/>
          <w:spacing w:val="-1"/>
          <w:sz w:val="18"/>
        </w:rPr>
        <w:t> </w:t>
      </w:r>
      <w:r>
        <w:rPr>
          <w:i/>
          <w:sz w:val="18"/>
        </w:rPr>
        <w:t>za</w:t>
      </w:r>
      <w:r>
        <w:rPr>
          <w:i/>
          <w:spacing w:val="-1"/>
          <w:sz w:val="18"/>
        </w:rPr>
        <w:t> </w:t>
      </w:r>
      <w:r>
        <w:rPr>
          <w:i/>
          <w:sz w:val="18"/>
        </w:rPr>
        <w:t>obvezno</w:t>
      </w:r>
      <w:r>
        <w:rPr>
          <w:i/>
          <w:spacing w:val="-1"/>
          <w:sz w:val="18"/>
        </w:rPr>
        <w:t> </w:t>
      </w:r>
      <w:r>
        <w:rPr>
          <w:i/>
          <w:sz w:val="18"/>
        </w:rPr>
        <w:t>zdravstveno</w:t>
      </w:r>
      <w:r>
        <w:rPr>
          <w:i/>
          <w:spacing w:val="-1"/>
          <w:sz w:val="18"/>
        </w:rPr>
        <w:t> </w:t>
      </w:r>
      <w:r>
        <w:rPr>
          <w:i/>
          <w:spacing w:val="-2"/>
          <w:sz w:val="18"/>
        </w:rPr>
        <w:t>osiguranje</w:t>
      </w:r>
      <w:r>
        <w:rPr>
          <w:i/>
          <w:sz w:val="18"/>
        </w:rPr>
        <w:tab/>
      </w:r>
      <w:r>
        <w:rPr>
          <w:i/>
          <w:spacing w:val="-2"/>
          <w:sz w:val="18"/>
        </w:rPr>
        <w:t>4.403,11</w:t>
      </w:r>
    </w:p>
    <w:p>
      <w:pPr>
        <w:tabs>
          <w:tab w:pos="6669" w:val="left" w:leader="none"/>
          <w:tab w:pos="8019" w:val="left" w:leader="none"/>
          <w:tab w:pos="9384" w:val="left" w:leader="none"/>
        </w:tabs>
        <w:spacing w:before="78"/>
        <w:ind w:left="885" w:right="0" w:firstLine="0"/>
        <w:jc w:val="left"/>
        <w:rPr>
          <w:b/>
          <w:sz w:val="18"/>
        </w:rPr>
      </w:pPr>
      <w:r>
        <w:rPr>
          <w:b/>
          <w:sz w:val="18"/>
        </w:rPr>
        <w:t>32</w:t>
      </w:r>
      <w:r>
        <w:rPr>
          <w:b/>
          <w:spacing w:val="-1"/>
          <w:sz w:val="18"/>
        </w:rPr>
        <w:t> </w:t>
      </w:r>
      <w:r>
        <w:rPr>
          <w:b/>
          <w:sz w:val="18"/>
        </w:rPr>
        <w:t>Materijalni</w:t>
      </w:r>
      <w:r>
        <w:rPr>
          <w:b/>
          <w:spacing w:val="-1"/>
          <w:sz w:val="18"/>
        </w:rPr>
        <w:t> </w:t>
      </w:r>
      <w:r>
        <w:rPr>
          <w:b/>
          <w:spacing w:val="-2"/>
          <w:sz w:val="18"/>
        </w:rPr>
        <w:t>rashodi</w:t>
      </w:r>
      <w:r>
        <w:rPr>
          <w:b/>
          <w:sz w:val="18"/>
        </w:rPr>
        <w:tab/>
      </w:r>
      <w:r>
        <w:rPr>
          <w:b/>
          <w:spacing w:val="-2"/>
          <w:sz w:val="18"/>
        </w:rPr>
        <w:t>15.585,00</w:t>
      </w:r>
      <w:r>
        <w:rPr>
          <w:b/>
          <w:sz w:val="18"/>
        </w:rPr>
        <w:tab/>
      </w:r>
      <w:r>
        <w:rPr>
          <w:b/>
          <w:spacing w:val="-2"/>
          <w:sz w:val="18"/>
        </w:rPr>
        <w:t>15.585,00</w:t>
      </w:r>
      <w:r>
        <w:rPr>
          <w:b/>
          <w:sz w:val="18"/>
        </w:rPr>
        <w:tab/>
        <w:t>14.828,98</w:t>
      </w:r>
      <w:r>
        <w:rPr>
          <w:b/>
          <w:spacing w:val="40"/>
          <w:sz w:val="18"/>
        </w:rPr>
        <w:t>  </w:t>
      </w:r>
      <w:r>
        <w:rPr>
          <w:b/>
          <w:spacing w:val="-2"/>
          <w:sz w:val="18"/>
        </w:rPr>
        <w:t>95,15%</w:t>
      </w:r>
    </w:p>
    <w:p>
      <w:pPr>
        <w:tabs>
          <w:tab w:pos="9484" w:val="left" w:leader="none"/>
        </w:tabs>
        <w:spacing w:before="78"/>
        <w:ind w:left="1005" w:right="0" w:firstLine="0"/>
        <w:jc w:val="left"/>
        <w:rPr>
          <w:i/>
          <w:sz w:val="18"/>
        </w:rPr>
      </w:pPr>
      <w:r>
        <w:rPr>
          <w:i/>
          <w:sz w:val="18"/>
        </w:rPr>
        <w:t>3212</w:t>
      </w:r>
      <w:r>
        <w:rPr>
          <w:i/>
          <w:spacing w:val="-1"/>
          <w:sz w:val="18"/>
        </w:rPr>
        <w:t> </w:t>
      </w:r>
      <w:r>
        <w:rPr>
          <w:i/>
          <w:sz w:val="18"/>
        </w:rPr>
        <w:t>Naknade</w:t>
      </w:r>
      <w:r>
        <w:rPr>
          <w:i/>
          <w:spacing w:val="-1"/>
          <w:sz w:val="18"/>
        </w:rPr>
        <w:t> </w:t>
      </w:r>
      <w:r>
        <w:rPr>
          <w:i/>
          <w:sz w:val="18"/>
        </w:rPr>
        <w:t>za</w:t>
      </w:r>
      <w:r>
        <w:rPr>
          <w:i/>
          <w:spacing w:val="-1"/>
          <w:sz w:val="18"/>
        </w:rPr>
        <w:t> </w:t>
      </w:r>
      <w:r>
        <w:rPr>
          <w:i/>
          <w:sz w:val="18"/>
        </w:rPr>
        <w:t>prijevoz,</w:t>
      </w:r>
      <w:r>
        <w:rPr>
          <w:i/>
          <w:spacing w:val="-1"/>
          <w:sz w:val="18"/>
        </w:rPr>
        <w:t> </w:t>
      </w:r>
      <w:r>
        <w:rPr>
          <w:i/>
          <w:sz w:val="18"/>
        </w:rPr>
        <w:t>za</w:t>
      </w:r>
      <w:r>
        <w:rPr>
          <w:i/>
          <w:spacing w:val="-1"/>
          <w:sz w:val="18"/>
        </w:rPr>
        <w:t> </w:t>
      </w:r>
      <w:r>
        <w:rPr>
          <w:i/>
          <w:sz w:val="18"/>
        </w:rPr>
        <w:t>rad</w:t>
      </w:r>
      <w:r>
        <w:rPr>
          <w:i/>
          <w:spacing w:val="-1"/>
          <w:sz w:val="18"/>
        </w:rPr>
        <w:t> </w:t>
      </w:r>
      <w:r>
        <w:rPr>
          <w:i/>
          <w:sz w:val="18"/>
        </w:rPr>
        <w:t>na</w:t>
      </w:r>
      <w:r>
        <w:rPr>
          <w:i/>
          <w:spacing w:val="-1"/>
          <w:sz w:val="18"/>
        </w:rPr>
        <w:t> </w:t>
      </w:r>
      <w:r>
        <w:rPr>
          <w:i/>
          <w:sz w:val="18"/>
        </w:rPr>
        <w:t>terenu</w:t>
      </w:r>
      <w:r>
        <w:rPr>
          <w:i/>
          <w:spacing w:val="-1"/>
          <w:sz w:val="18"/>
        </w:rPr>
        <w:t> </w:t>
      </w:r>
      <w:r>
        <w:rPr>
          <w:i/>
          <w:sz w:val="18"/>
        </w:rPr>
        <w:t>i</w:t>
      </w:r>
      <w:r>
        <w:rPr>
          <w:i/>
          <w:spacing w:val="-1"/>
          <w:sz w:val="18"/>
        </w:rPr>
        <w:t> </w:t>
      </w:r>
      <w:r>
        <w:rPr>
          <w:i/>
          <w:sz w:val="18"/>
        </w:rPr>
        <w:t>odvojeni</w:t>
      </w:r>
      <w:r>
        <w:rPr>
          <w:i/>
          <w:spacing w:val="-1"/>
          <w:sz w:val="18"/>
        </w:rPr>
        <w:t> </w:t>
      </w:r>
      <w:r>
        <w:rPr>
          <w:i/>
          <w:spacing w:val="-2"/>
          <w:sz w:val="18"/>
        </w:rPr>
        <w:t>život</w:t>
      </w:r>
      <w:r>
        <w:rPr>
          <w:i/>
          <w:sz w:val="18"/>
        </w:rPr>
        <w:tab/>
      </w:r>
      <w:r>
        <w:rPr>
          <w:i/>
          <w:spacing w:val="-2"/>
          <w:sz w:val="18"/>
        </w:rPr>
        <w:t>1.407,38</w:t>
      </w:r>
    </w:p>
    <w:p>
      <w:pPr>
        <w:spacing w:after="0"/>
        <w:jc w:val="left"/>
        <w:rPr>
          <w:i/>
          <w:sz w:val="18"/>
        </w:rPr>
        <w:sectPr>
          <w:type w:val="continuous"/>
          <w:pgSz w:w="11900" w:h="16840"/>
          <w:pgMar w:header="570" w:footer="127" w:top="1380" w:bottom="280" w:left="360" w:right="360"/>
        </w:sectPr>
      </w:pPr>
    </w:p>
    <w:p>
      <w:pPr>
        <w:spacing w:line="240" w:lineRule="auto" w:before="10"/>
        <w:rPr>
          <w:i/>
          <w:sz w:val="3"/>
        </w:rPr>
      </w:pPr>
    </w:p>
    <w:tbl>
      <w:tblPr>
        <w:tblW w:w="0" w:type="auto"/>
        <w:jc w:val="left"/>
        <w:tblInd w:w="2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856"/>
        <w:gridCol w:w="1496"/>
        <w:gridCol w:w="1358"/>
        <w:gridCol w:w="1309"/>
        <w:gridCol w:w="858"/>
      </w:tblGrid>
      <w:tr>
        <w:trPr>
          <w:trHeight w:val="243" w:hRule="atLeast"/>
        </w:trPr>
        <w:tc>
          <w:tcPr>
            <w:tcW w:w="5856" w:type="dxa"/>
          </w:tcPr>
          <w:p>
            <w:pPr>
              <w:pStyle w:val="TableParagraph"/>
              <w:spacing w:line="201" w:lineRule="exact"/>
              <w:ind w:left="795"/>
              <w:rPr>
                <w:i/>
                <w:sz w:val="18"/>
              </w:rPr>
            </w:pPr>
            <w:r>
              <w:rPr>
                <w:i/>
                <w:sz w:val="18"/>
              </w:rPr>
              <w:t>3221</w:t>
            </w:r>
            <w:r>
              <w:rPr>
                <w:i/>
                <w:spacing w:val="-1"/>
                <w:sz w:val="18"/>
              </w:rPr>
              <w:t> </w:t>
            </w:r>
            <w:r>
              <w:rPr>
                <w:i/>
                <w:sz w:val="18"/>
              </w:rPr>
              <w:t>Uredski</w:t>
            </w:r>
            <w:r>
              <w:rPr>
                <w:i/>
                <w:spacing w:val="-1"/>
                <w:sz w:val="18"/>
              </w:rPr>
              <w:t> </w:t>
            </w:r>
            <w:r>
              <w:rPr>
                <w:i/>
                <w:sz w:val="18"/>
              </w:rPr>
              <w:t>materijal</w:t>
            </w:r>
            <w:r>
              <w:rPr>
                <w:i/>
                <w:spacing w:val="-1"/>
                <w:sz w:val="18"/>
              </w:rPr>
              <w:t> </w:t>
            </w:r>
            <w:r>
              <w:rPr>
                <w:i/>
                <w:sz w:val="18"/>
              </w:rPr>
              <w:t>i</w:t>
            </w:r>
            <w:r>
              <w:rPr>
                <w:i/>
                <w:spacing w:val="-1"/>
                <w:sz w:val="18"/>
              </w:rPr>
              <w:t> </w:t>
            </w:r>
            <w:r>
              <w:rPr>
                <w:i/>
                <w:sz w:val="18"/>
              </w:rPr>
              <w:t>ostali</w:t>
            </w:r>
            <w:r>
              <w:rPr>
                <w:i/>
                <w:spacing w:val="-1"/>
                <w:sz w:val="18"/>
              </w:rPr>
              <w:t> </w:t>
            </w:r>
            <w:r>
              <w:rPr>
                <w:i/>
                <w:sz w:val="18"/>
              </w:rPr>
              <w:t>materijalni</w:t>
            </w:r>
            <w:r>
              <w:rPr>
                <w:i/>
                <w:spacing w:val="-1"/>
                <w:sz w:val="18"/>
              </w:rPr>
              <w:t> </w:t>
            </w:r>
            <w:r>
              <w:rPr>
                <w:i/>
                <w:spacing w:val="-2"/>
                <w:sz w:val="18"/>
              </w:rPr>
              <w:t>rashodi</w:t>
            </w:r>
          </w:p>
        </w:tc>
        <w:tc>
          <w:tcPr>
            <w:tcW w:w="1496" w:type="dxa"/>
          </w:tcPr>
          <w:p>
            <w:pPr>
              <w:pStyle w:val="TableParagraph"/>
              <w:rPr>
                <w:rFonts w:ascii="Times New Roman"/>
                <w:sz w:val="16"/>
              </w:rPr>
            </w:pPr>
          </w:p>
        </w:tc>
        <w:tc>
          <w:tcPr>
            <w:tcW w:w="1358" w:type="dxa"/>
          </w:tcPr>
          <w:p>
            <w:pPr>
              <w:pStyle w:val="TableParagraph"/>
              <w:rPr>
                <w:rFonts w:ascii="Times New Roman"/>
                <w:sz w:val="16"/>
              </w:rPr>
            </w:pPr>
          </w:p>
        </w:tc>
        <w:tc>
          <w:tcPr>
            <w:tcW w:w="1309" w:type="dxa"/>
          </w:tcPr>
          <w:p>
            <w:pPr>
              <w:pStyle w:val="TableParagraph"/>
              <w:spacing w:line="201" w:lineRule="exact"/>
              <w:ind w:right="41"/>
              <w:jc w:val="right"/>
              <w:rPr>
                <w:i/>
                <w:sz w:val="18"/>
              </w:rPr>
            </w:pPr>
            <w:r>
              <w:rPr>
                <w:i/>
                <w:spacing w:val="-4"/>
                <w:sz w:val="18"/>
              </w:rPr>
              <w:t>9,00</w:t>
            </w:r>
          </w:p>
        </w:tc>
        <w:tc>
          <w:tcPr>
            <w:tcW w:w="858" w:type="dxa"/>
            <w:vMerge w:val="restart"/>
          </w:tcPr>
          <w:p>
            <w:pPr>
              <w:pStyle w:val="TableParagraph"/>
              <w:rPr>
                <w:rFonts w:ascii="Times New Roman"/>
                <w:sz w:val="18"/>
              </w:rPr>
            </w:pPr>
          </w:p>
        </w:tc>
      </w:tr>
      <w:tr>
        <w:trPr>
          <w:trHeight w:val="277" w:hRule="atLeast"/>
        </w:trPr>
        <w:tc>
          <w:tcPr>
            <w:tcW w:w="5856" w:type="dxa"/>
          </w:tcPr>
          <w:p>
            <w:pPr>
              <w:pStyle w:val="TableParagraph"/>
              <w:spacing w:before="36"/>
              <w:ind w:left="795"/>
              <w:rPr>
                <w:i/>
                <w:sz w:val="18"/>
              </w:rPr>
            </w:pPr>
            <w:r>
              <w:rPr>
                <w:i/>
                <w:sz w:val="18"/>
              </w:rPr>
              <w:t>3223</w:t>
            </w:r>
            <w:r>
              <w:rPr>
                <w:i/>
                <w:spacing w:val="-1"/>
                <w:sz w:val="18"/>
              </w:rPr>
              <w:t> </w:t>
            </w:r>
            <w:r>
              <w:rPr>
                <w:i/>
                <w:spacing w:val="-2"/>
                <w:sz w:val="18"/>
              </w:rPr>
              <w:t>Energija</w:t>
            </w:r>
          </w:p>
        </w:tc>
        <w:tc>
          <w:tcPr>
            <w:tcW w:w="1496" w:type="dxa"/>
          </w:tcPr>
          <w:p>
            <w:pPr>
              <w:pStyle w:val="TableParagraph"/>
              <w:rPr>
                <w:rFonts w:ascii="Times New Roman"/>
                <w:sz w:val="18"/>
              </w:rPr>
            </w:pPr>
          </w:p>
        </w:tc>
        <w:tc>
          <w:tcPr>
            <w:tcW w:w="1358" w:type="dxa"/>
          </w:tcPr>
          <w:p>
            <w:pPr>
              <w:pStyle w:val="TableParagraph"/>
              <w:rPr>
                <w:rFonts w:ascii="Times New Roman"/>
                <w:sz w:val="18"/>
              </w:rPr>
            </w:pPr>
          </w:p>
        </w:tc>
        <w:tc>
          <w:tcPr>
            <w:tcW w:w="1309" w:type="dxa"/>
          </w:tcPr>
          <w:p>
            <w:pPr>
              <w:pStyle w:val="TableParagraph"/>
              <w:spacing w:before="36"/>
              <w:ind w:right="41"/>
              <w:jc w:val="right"/>
              <w:rPr>
                <w:i/>
                <w:sz w:val="18"/>
              </w:rPr>
            </w:pPr>
            <w:r>
              <w:rPr>
                <w:i/>
                <w:spacing w:val="-2"/>
                <w:sz w:val="18"/>
              </w:rPr>
              <w:t>721,96</w:t>
            </w:r>
          </w:p>
        </w:tc>
        <w:tc>
          <w:tcPr>
            <w:tcW w:w="858" w:type="dxa"/>
            <w:vMerge/>
            <w:tcBorders>
              <w:top w:val="nil"/>
            </w:tcBorders>
          </w:tcPr>
          <w:p>
            <w:pPr>
              <w:rPr>
                <w:sz w:val="2"/>
                <w:szCs w:val="2"/>
              </w:rPr>
            </w:pPr>
          </w:p>
        </w:tc>
      </w:tr>
      <w:tr>
        <w:trPr>
          <w:trHeight w:val="277" w:hRule="atLeast"/>
        </w:trPr>
        <w:tc>
          <w:tcPr>
            <w:tcW w:w="5856" w:type="dxa"/>
          </w:tcPr>
          <w:p>
            <w:pPr>
              <w:pStyle w:val="TableParagraph"/>
              <w:spacing w:before="28"/>
              <w:ind w:left="795"/>
              <w:rPr>
                <w:i/>
                <w:sz w:val="18"/>
              </w:rPr>
            </w:pPr>
            <w:r>
              <w:rPr>
                <w:i/>
                <w:sz w:val="18"/>
              </w:rPr>
              <w:t>3231</w:t>
            </w:r>
            <w:r>
              <w:rPr>
                <w:i/>
                <w:spacing w:val="-1"/>
                <w:sz w:val="18"/>
              </w:rPr>
              <w:t> </w:t>
            </w:r>
            <w:r>
              <w:rPr>
                <w:i/>
                <w:sz w:val="18"/>
              </w:rPr>
              <w:t>Usluge</w:t>
            </w:r>
            <w:r>
              <w:rPr>
                <w:i/>
                <w:spacing w:val="-1"/>
                <w:sz w:val="18"/>
              </w:rPr>
              <w:t> </w:t>
            </w:r>
            <w:r>
              <w:rPr>
                <w:i/>
                <w:sz w:val="18"/>
              </w:rPr>
              <w:t>telefona,</w:t>
            </w:r>
            <w:r>
              <w:rPr>
                <w:i/>
                <w:spacing w:val="-1"/>
                <w:sz w:val="18"/>
              </w:rPr>
              <w:t> </w:t>
            </w:r>
            <w:r>
              <w:rPr>
                <w:i/>
                <w:sz w:val="18"/>
              </w:rPr>
              <w:t>pošte</w:t>
            </w:r>
            <w:r>
              <w:rPr>
                <w:i/>
                <w:spacing w:val="-1"/>
                <w:sz w:val="18"/>
              </w:rPr>
              <w:t> </w:t>
            </w:r>
            <w:r>
              <w:rPr>
                <w:i/>
                <w:sz w:val="18"/>
              </w:rPr>
              <w:t>i</w:t>
            </w:r>
            <w:r>
              <w:rPr>
                <w:i/>
                <w:spacing w:val="-1"/>
                <w:sz w:val="18"/>
              </w:rPr>
              <w:t> </w:t>
            </w:r>
            <w:r>
              <w:rPr>
                <w:i/>
                <w:spacing w:val="-2"/>
                <w:sz w:val="18"/>
              </w:rPr>
              <w:t>prijevoza</w:t>
            </w:r>
          </w:p>
        </w:tc>
        <w:tc>
          <w:tcPr>
            <w:tcW w:w="1496" w:type="dxa"/>
          </w:tcPr>
          <w:p>
            <w:pPr>
              <w:pStyle w:val="TableParagraph"/>
              <w:rPr>
                <w:rFonts w:ascii="Times New Roman"/>
                <w:sz w:val="18"/>
              </w:rPr>
            </w:pPr>
          </w:p>
        </w:tc>
        <w:tc>
          <w:tcPr>
            <w:tcW w:w="1358" w:type="dxa"/>
          </w:tcPr>
          <w:p>
            <w:pPr>
              <w:pStyle w:val="TableParagraph"/>
              <w:rPr>
                <w:rFonts w:ascii="Times New Roman"/>
                <w:sz w:val="18"/>
              </w:rPr>
            </w:pPr>
          </w:p>
        </w:tc>
        <w:tc>
          <w:tcPr>
            <w:tcW w:w="1309" w:type="dxa"/>
          </w:tcPr>
          <w:p>
            <w:pPr>
              <w:pStyle w:val="TableParagraph"/>
              <w:spacing w:before="28"/>
              <w:ind w:right="41"/>
              <w:jc w:val="right"/>
              <w:rPr>
                <w:i/>
                <w:sz w:val="18"/>
              </w:rPr>
            </w:pPr>
            <w:r>
              <w:rPr>
                <w:i/>
                <w:spacing w:val="-2"/>
                <w:sz w:val="18"/>
              </w:rPr>
              <w:t>3.897,95</w:t>
            </w:r>
          </w:p>
        </w:tc>
        <w:tc>
          <w:tcPr>
            <w:tcW w:w="858" w:type="dxa"/>
            <w:vMerge/>
            <w:tcBorders>
              <w:top w:val="nil"/>
            </w:tcBorders>
          </w:tcPr>
          <w:p>
            <w:pPr>
              <w:rPr>
                <w:sz w:val="2"/>
                <w:szCs w:val="2"/>
              </w:rPr>
            </w:pPr>
          </w:p>
        </w:tc>
      </w:tr>
      <w:tr>
        <w:trPr>
          <w:trHeight w:val="285" w:hRule="atLeast"/>
        </w:trPr>
        <w:tc>
          <w:tcPr>
            <w:tcW w:w="5856" w:type="dxa"/>
          </w:tcPr>
          <w:p>
            <w:pPr>
              <w:pStyle w:val="TableParagraph"/>
              <w:spacing w:before="36"/>
              <w:ind w:left="795"/>
              <w:rPr>
                <w:i/>
                <w:sz w:val="18"/>
              </w:rPr>
            </w:pPr>
            <w:r>
              <w:rPr>
                <w:i/>
                <w:sz w:val="18"/>
              </w:rPr>
              <w:t>3232</w:t>
            </w:r>
            <w:r>
              <w:rPr>
                <w:i/>
                <w:spacing w:val="-1"/>
                <w:sz w:val="18"/>
              </w:rPr>
              <w:t> </w:t>
            </w:r>
            <w:r>
              <w:rPr>
                <w:i/>
                <w:sz w:val="18"/>
              </w:rPr>
              <w:t>Usluge</w:t>
            </w:r>
            <w:r>
              <w:rPr>
                <w:i/>
                <w:spacing w:val="-1"/>
                <w:sz w:val="18"/>
              </w:rPr>
              <w:t> </w:t>
            </w:r>
            <w:r>
              <w:rPr>
                <w:i/>
                <w:sz w:val="18"/>
              </w:rPr>
              <w:t>tekućeg</w:t>
            </w:r>
            <w:r>
              <w:rPr>
                <w:i/>
                <w:spacing w:val="-1"/>
                <w:sz w:val="18"/>
              </w:rPr>
              <w:t> </w:t>
            </w:r>
            <w:r>
              <w:rPr>
                <w:i/>
                <w:sz w:val="18"/>
              </w:rPr>
              <w:t>i</w:t>
            </w:r>
            <w:r>
              <w:rPr>
                <w:i/>
                <w:spacing w:val="-1"/>
                <w:sz w:val="18"/>
              </w:rPr>
              <w:t> </w:t>
            </w:r>
            <w:r>
              <w:rPr>
                <w:i/>
                <w:sz w:val="18"/>
              </w:rPr>
              <w:t>investicijskog</w:t>
            </w:r>
            <w:r>
              <w:rPr>
                <w:i/>
                <w:spacing w:val="-1"/>
                <w:sz w:val="18"/>
              </w:rPr>
              <w:t> </w:t>
            </w:r>
            <w:r>
              <w:rPr>
                <w:i/>
                <w:spacing w:val="-2"/>
                <w:sz w:val="18"/>
              </w:rPr>
              <w:t>održavanja</w:t>
            </w:r>
          </w:p>
        </w:tc>
        <w:tc>
          <w:tcPr>
            <w:tcW w:w="1496" w:type="dxa"/>
          </w:tcPr>
          <w:p>
            <w:pPr>
              <w:pStyle w:val="TableParagraph"/>
              <w:rPr>
                <w:rFonts w:ascii="Times New Roman"/>
                <w:sz w:val="18"/>
              </w:rPr>
            </w:pPr>
          </w:p>
        </w:tc>
        <w:tc>
          <w:tcPr>
            <w:tcW w:w="1358" w:type="dxa"/>
          </w:tcPr>
          <w:p>
            <w:pPr>
              <w:pStyle w:val="TableParagraph"/>
              <w:rPr>
                <w:rFonts w:ascii="Times New Roman"/>
                <w:sz w:val="18"/>
              </w:rPr>
            </w:pPr>
          </w:p>
        </w:tc>
        <w:tc>
          <w:tcPr>
            <w:tcW w:w="1309" w:type="dxa"/>
          </w:tcPr>
          <w:p>
            <w:pPr>
              <w:pStyle w:val="TableParagraph"/>
              <w:spacing w:before="36"/>
              <w:ind w:right="41"/>
              <w:jc w:val="right"/>
              <w:rPr>
                <w:i/>
                <w:sz w:val="18"/>
              </w:rPr>
            </w:pPr>
            <w:r>
              <w:rPr>
                <w:i/>
                <w:spacing w:val="-2"/>
                <w:sz w:val="18"/>
              </w:rPr>
              <w:t>1.620,00</w:t>
            </w:r>
          </w:p>
        </w:tc>
        <w:tc>
          <w:tcPr>
            <w:tcW w:w="858" w:type="dxa"/>
            <w:vMerge/>
            <w:tcBorders>
              <w:top w:val="nil"/>
            </w:tcBorders>
          </w:tcPr>
          <w:p>
            <w:pPr>
              <w:rPr>
                <w:sz w:val="2"/>
                <w:szCs w:val="2"/>
              </w:rPr>
            </w:pPr>
          </w:p>
        </w:tc>
      </w:tr>
      <w:tr>
        <w:trPr>
          <w:trHeight w:val="285" w:hRule="atLeast"/>
        </w:trPr>
        <w:tc>
          <w:tcPr>
            <w:tcW w:w="5856" w:type="dxa"/>
          </w:tcPr>
          <w:p>
            <w:pPr>
              <w:pStyle w:val="TableParagraph"/>
              <w:spacing w:before="36"/>
              <w:ind w:left="795"/>
              <w:rPr>
                <w:i/>
                <w:sz w:val="18"/>
              </w:rPr>
            </w:pPr>
            <w:r>
              <w:rPr>
                <w:i/>
                <w:sz w:val="18"/>
              </w:rPr>
              <w:t>3234</w:t>
            </w:r>
            <w:r>
              <w:rPr>
                <w:i/>
                <w:spacing w:val="-1"/>
                <w:sz w:val="18"/>
              </w:rPr>
              <w:t> </w:t>
            </w:r>
            <w:r>
              <w:rPr>
                <w:i/>
                <w:sz w:val="18"/>
              </w:rPr>
              <w:t>Komunalne</w:t>
            </w:r>
            <w:r>
              <w:rPr>
                <w:i/>
                <w:spacing w:val="-1"/>
                <w:sz w:val="18"/>
              </w:rPr>
              <w:t> </w:t>
            </w:r>
            <w:r>
              <w:rPr>
                <w:i/>
                <w:spacing w:val="-2"/>
                <w:sz w:val="18"/>
              </w:rPr>
              <w:t>usluge</w:t>
            </w:r>
          </w:p>
        </w:tc>
        <w:tc>
          <w:tcPr>
            <w:tcW w:w="1496" w:type="dxa"/>
          </w:tcPr>
          <w:p>
            <w:pPr>
              <w:pStyle w:val="TableParagraph"/>
              <w:rPr>
                <w:rFonts w:ascii="Times New Roman"/>
                <w:sz w:val="18"/>
              </w:rPr>
            </w:pPr>
          </w:p>
        </w:tc>
        <w:tc>
          <w:tcPr>
            <w:tcW w:w="1358" w:type="dxa"/>
          </w:tcPr>
          <w:p>
            <w:pPr>
              <w:pStyle w:val="TableParagraph"/>
              <w:rPr>
                <w:rFonts w:ascii="Times New Roman"/>
                <w:sz w:val="18"/>
              </w:rPr>
            </w:pPr>
          </w:p>
        </w:tc>
        <w:tc>
          <w:tcPr>
            <w:tcW w:w="1309" w:type="dxa"/>
          </w:tcPr>
          <w:p>
            <w:pPr>
              <w:pStyle w:val="TableParagraph"/>
              <w:spacing w:before="36"/>
              <w:ind w:right="41"/>
              <w:jc w:val="right"/>
              <w:rPr>
                <w:i/>
                <w:sz w:val="18"/>
              </w:rPr>
            </w:pPr>
            <w:r>
              <w:rPr>
                <w:i/>
                <w:spacing w:val="-2"/>
                <w:sz w:val="18"/>
              </w:rPr>
              <w:t>76,38</w:t>
            </w:r>
          </w:p>
        </w:tc>
        <w:tc>
          <w:tcPr>
            <w:tcW w:w="858" w:type="dxa"/>
            <w:vMerge/>
            <w:tcBorders>
              <w:top w:val="nil"/>
            </w:tcBorders>
          </w:tcPr>
          <w:p>
            <w:pPr>
              <w:rPr>
                <w:sz w:val="2"/>
                <w:szCs w:val="2"/>
              </w:rPr>
            </w:pPr>
          </w:p>
        </w:tc>
      </w:tr>
      <w:tr>
        <w:trPr>
          <w:trHeight w:val="285" w:hRule="atLeast"/>
        </w:trPr>
        <w:tc>
          <w:tcPr>
            <w:tcW w:w="5856" w:type="dxa"/>
          </w:tcPr>
          <w:p>
            <w:pPr>
              <w:pStyle w:val="TableParagraph"/>
              <w:spacing w:before="36"/>
              <w:ind w:left="795"/>
              <w:rPr>
                <w:i/>
                <w:sz w:val="18"/>
              </w:rPr>
            </w:pPr>
            <w:r>
              <w:rPr>
                <w:i/>
                <w:sz w:val="18"/>
              </w:rPr>
              <w:t>3235</w:t>
            </w:r>
            <w:r>
              <w:rPr>
                <w:i/>
                <w:spacing w:val="-1"/>
                <w:sz w:val="18"/>
              </w:rPr>
              <w:t> </w:t>
            </w:r>
            <w:r>
              <w:rPr>
                <w:i/>
                <w:sz w:val="18"/>
              </w:rPr>
              <w:t>Zakupnine</w:t>
            </w:r>
            <w:r>
              <w:rPr>
                <w:i/>
                <w:spacing w:val="-1"/>
                <w:sz w:val="18"/>
              </w:rPr>
              <w:t> </w:t>
            </w:r>
            <w:r>
              <w:rPr>
                <w:i/>
                <w:sz w:val="18"/>
              </w:rPr>
              <w:t>i</w:t>
            </w:r>
            <w:r>
              <w:rPr>
                <w:i/>
                <w:spacing w:val="-1"/>
                <w:sz w:val="18"/>
              </w:rPr>
              <w:t> </w:t>
            </w:r>
            <w:r>
              <w:rPr>
                <w:i/>
                <w:spacing w:val="-2"/>
                <w:sz w:val="18"/>
              </w:rPr>
              <w:t>najamnine</w:t>
            </w:r>
          </w:p>
        </w:tc>
        <w:tc>
          <w:tcPr>
            <w:tcW w:w="1496" w:type="dxa"/>
          </w:tcPr>
          <w:p>
            <w:pPr>
              <w:pStyle w:val="TableParagraph"/>
              <w:rPr>
                <w:rFonts w:ascii="Times New Roman"/>
                <w:sz w:val="18"/>
              </w:rPr>
            </w:pPr>
          </w:p>
        </w:tc>
        <w:tc>
          <w:tcPr>
            <w:tcW w:w="1358" w:type="dxa"/>
          </w:tcPr>
          <w:p>
            <w:pPr>
              <w:pStyle w:val="TableParagraph"/>
              <w:rPr>
                <w:rFonts w:ascii="Times New Roman"/>
                <w:sz w:val="18"/>
              </w:rPr>
            </w:pPr>
          </w:p>
        </w:tc>
        <w:tc>
          <w:tcPr>
            <w:tcW w:w="1309" w:type="dxa"/>
          </w:tcPr>
          <w:p>
            <w:pPr>
              <w:pStyle w:val="TableParagraph"/>
              <w:spacing w:before="36"/>
              <w:ind w:right="41"/>
              <w:jc w:val="right"/>
              <w:rPr>
                <w:i/>
                <w:sz w:val="18"/>
              </w:rPr>
            </w:pPr>
            <w:r>
              <w:rPr>
                <w:i/>
                <w:spacing w:val="-2"/>
                <w:sz w:val="18"/>
              </w:rPr>
              <w:t>358,32</w:t>
            </w:r>
          </w:p>
        </w:tc>
        <w:tc>
          <w:tcPr>
            <w:tcW w:w="858" w:type="dxa"/>
            <w:vMerge/>
            <w:tcBorders>
              <w:top w:val="nil"/>
            </w:tcBorders>
          </w:tcPr>
          <w:p>
            <w:pPr>
              <w:rPr>
                <w:sz w:val="2"/>
                <w:szCs w:val="2"/>
              </w:rPr>
            </w:pPr>
          </w:p>
        </w:tc>
      </w:tr>
      <w:tr>
        <w:trPr>
          <w:trHeight w:val="285" w:hRule="atLeast"/>
        </w:trPr>
        <w:tc>
          <w:tcPr>
            <w:tcW w:w="5856" w:type="dxa"/>
          </w:tcPr>
          <w:p>
            <w:pPr>
              <w:pStyle w:val="TableParagraph"/>
              <w:spacing w:before="36"/>
              <w:ind w:left="795"/>
              <w:rPr>
                <w:i/>
                <w:sz w:val="18"/>
              </w:rPr>
            </w:pPr>
            <w:r>
              <w:rPr>
                <w:i/>
                <w:sz w:val="18"/>
              </w:rPr>
              <w:t>3237</w:t>
            </w:r>
            <w:r>
              <w:rPr>
                <w:i/>
                <w:spacing w:val="-1"/>
                <w:sz w:val="18"/>
              </w:rPr>
              <w:t> </w:t>
            </w:r>
            <w:r>
              <w:rPr>
                <w:i/>
                <w:sz w:val="18"/>
              </w:rPr>
              <w:t>Intelektualne</w:t>
            </w:r>
            <w:r>
              <w:rPr>
                <w:i/>
                <w:spacing w:val="-1"/>
                <w:sz w:val="18"/>
              </w:rPr>
              <w:t> </w:t>
            </w:r>
            <w:r>
              <w:rPr>
                <w:i/>
                <w:sz w:val="18"/>
              </w:rPr>
              <w:t>i</w:t>
            </w:r>
            <w:r>
              <w:rPr>
                <w:i/>
                <w:spacing w:val="-1"/>
                <w:sz w:val="18"/>
              </w:rPr>
              <w:t> </w:t>
            </w:r>
            <w:r>
              <w:rPr>
                <w:i/>
                <w:sz w:val="18"/>
              </w:rPr>
              <w:t>osobne</w:t>
            </w:r>
            <w:r>
              <w:rPr>
                <w:i/>
                <w:spacing w:val="-1"/>
                <w:sz w:val="18"/>
              </w:rPr>
              <w:t> </w:t>
            </w:r>
            <w:r>
              <w:rPr>
                <w:i/>
                <w:spacing w:val="-2"/>
                <w:sz w:val="18"/>
              </w:rPr>
              <w:t>usluge</w:t>
            </w:r>
          </w:p>
        </w:tc>
        <w:tc>
          <w:tcPr>
            <w:tcW w:w="1496" w:type="dxa"/>
          </w:tcPr>
          <w:p>
            <w:pPr>
              <w:pStyle w:val="TableParagraph"/>
              <w:rPr>
                <w:rFonts w:ascii="Times New Roman"/>
                <w:sz w:val="18"/>
              </w:rPr>
            </w:pPr>
          </w:p>
        </w:tc>
        <w:tc>
          <w:tcPr>
            <w:tcW w:w="1358" w:type="dxa"/>
          </w:tcPr>
          <w:p>
            <w:pPr>
              <w:pStyle w:val="TableParagraph"/>
              <w:rPr>
                <w:rFonts w:ascii="Times New Roman"/>
                <w:sz w:val="18"/>
              </w:rPr>
            </w:pPr>
          </w:p>
        </w:tc>
        <w:tc>
          <w:tcPr>
            <w:tcW w:w="1309" w:type="dxa"/>
          </w:tcPr>
          <w:p>
            <w:pPr>
              <w:pStyle w:val="TableParagraph"/>
              <w:spacing w:before="36"/>
              <w:ind w:right="41"/>
              <w:jc w:val="right"/>
              <w:rPr>
                <w:i/>
                <w:sz w:val="18"/>
              </w:rPr>
            </w:pPr>
            <w:r>
              <w:rPr>
                <w:i/>
                <w:spacing w:val="-2"/>
                <w:sz w:val="18"/>
              </w:rPr>
              <w:t>6.230,73</w:t>
            </w:r>
          </w:p>
        </w:tc>
        <w:tc>
          <w:tcPr>
            <w:tcW w:w="858" w:type="dxa"/>
            <w:vMerge/>
            <w:tcBorders>
              <w:top w:val="nil"/>
            </w:tcBorders>
          </w:tcPr>
          <w:p>
            <w:pPr>
              <w:rPr>
                <w:sz w:val="2"/>
                <w:szCs w:val="2"/>
              </w:rPr>
            </w:pPr>
          </w:p>
        </w:tc>
      </w:tr>
      <w:tr>
        <w:trPr>
          <w:trHeight w:val="285" w:hRule="atLeast"/>
        </w:trPr>
        <w:tc>
          <w:tcPr>
            <w:tcW w:w="5856" w:type="dxa"/>
          </w:tcPr>
          <w:p>
            <w:pPr>
              <w:pStyle w:val="TableParagraph"/>
              <w:spacing w:before="36"/>
              <w:ind w:left="795"/>
              <w:rPr>
                <w:i/>
                <w:sz w:val="18"/>
              </w:rPr>
            </w:pPr>
            <w:r>
              <w:rPr>
                <w:i/>
                <w:sz w:val="18"/>
              </w:rPr>
              <w:t>3238</w:t>
            </w:r>
            <w:r>
              <w:rPr>
                <w:i/>
                <w:spacing w:val="-1"/>
                <w:sz w:val="18"/>
              </w:rPr>
              <w:t> </w:t>
            </w:r>
            <w:r>
              <w:rPr>
                <w:i/>
                <w:sz w:val="18"/>
              </w:rPr>
              <w:t>Računalne</w:t>
            </w:r>
            <w:r>
              <w:rPr>
                <w:i/>
                <w:spacing w:val="-1"/>
                <w:sz w:val="18"/>
              </w:rPr>
              <w:t> </w:t>
            </w:r>
            <w:r>
              <w:rPr>
                <w:i/>
                <w:spacing w:val="-2"/>
                <w:sz w:val="18"/>
              </w:rPr>
              <w:t>usluge</w:t>
            </w:r>
          </w:p>
        </w:tc>
        <w:tc>
          <w:tcPr>
            <w:tcW w:w="1496" w:type="dxa"/>
          </w:tcPr>
          <w:p>
            <w:pPr>
              <w:pStyle w:val="TableParagraph"/>
              <w:rPr>
                <w:rFonts w:ascii="Times New Roman"/>
                <w:sz w:val="18"/>
              </w:rPr>
            </w:pPr>
          </w:p>
        </w:tc>
        <w:tc>
          <w:tcPr>
            <w:tcW w:w="1358" w:type="dxa"/>
          </w:tcPr>
          <w:p>
            <w:pPr>
              <w:pStyle w:val="TableParagraph"/>
              <w:rPr>
                <w:rFonts w:ascii="Times New Roman"/>
                <w:sz w:val="18"/>
              </w:rPr>
            </w:pPr>
          </w:p>
        </w:tc>
        <w:tc>
          <w:tcPr>
            <w:tcW w:w="1309" w:type="dxa"/>
          </w:tcPr>
          <w:p>
            <w:pPr>
              <w:pStyle w:val="TableParagraph"/>
              <w:spacing w:before="36"/>
              <w:ind w:right="41"/>
              <w:jc w:val="right"/>
              <w:rPr>
                <w:i/>
                <w:sz w:val="18"/>
              </w:rPr>
            </w:pPr>
            <w:r>
              <w:rPr>
                <w:i/>
                <w:spacing w:val="-2"/>
                <w:sz w:val="18"/>
              </w:rPr>
              <w:t>250,63</w:t>
            </w:r>
          </w:p>
        </w:tc>
        <w:tc>
          <w:tcPr>
            <w:tcW w:w="858" w:type="dxa"/>
            <w:vMerge/>
            <w:tcBorders>
              <w:top w:val="nil"/>
            </w:tcBorders>
          </w:tcPr>
          <w:p>
            <w:pPr>
              <w:rPr>
                <w:sz w:val="2"/>
                <w:szCs w:val="2"/>
              </w:rPr>
            </w:pPr>
          </w:p>
        </w:tc>
      </w:tr>
      <w:tr>
        <w:trPr>
          <w:trHeight w:val="327" w:hRule="atLeast"/>
        </w:trPr>
        <w:tc>
          <w:tcPr>
            <w:tcW w:w="5856" w:type="dxa"/>
          </w:tcPr>
          <w:p>
            <w:pPr>
              <w:pStyle w:val="TableParagraph"/>
              <w:spacing w:before="36"/>
              <w:ind w:left="795"/>
              <w:rPr>
                <w:i/>
                <w:sz w:val="18"/>
              </w:rPr>
            </w:pPr>
            <w:r>
              <w:rPr>
                <w:i/>
                <w:sz w:val="18"/>
              </w:rPr>
              <w:t>3292</w:t>
            </w:r>
            <w:r>
              <w:rPr>
                <w:i/>
                <w:spacing w:val="-1"/>
                <w:sz w:val="18"/>
              </w:rPr>
              <w:t> </w:t>
            </w:r>
            <w:r>
              <w:rPr>
                <w:i/>
                <w:sz w:val="18"/>
              </w:rPr>
              <w:t>Premije</w:t>
            </w:r>
            <w:r>
              <w:rPr>
                <w:i/>
                <w:spacing w:val="-1"/>
                <w:sz w:val="18"/>
              </w:rPr>
              <w:t> </w:t>
            </w:r>
            <w:r>
              <w:rPr>
                <w:i/>
                <w:spacing w:val="-2"/>
                <w:sz w:val="18"/>
              </w:rPr>
              <w:t>osiguranja</w:t>
            </w:r>
          </w:p>
        </w:tc>
        <w:tc>
          <w:tcPr>
            <w:tcW w:w="1496" w:type="dxa"/>
          </w:tcPr>
          <w:p>
            <w:pPr>
              <w:pStyle w:val="TableParagraph"/>
              <w:rPr>
                <w:rFonts w:ascii="Times New Roman"/>
                <w:sz w:val="18"/>
              </w:rPr>
            </w:pPr>
          </w:p>
        </w:tc>
        <w:tc>
          <w:tcPr>
            <w:tcW w:w="1358" w:type="dxa"/>
          </w:tcPr>
          <w:p>
            <w:pPr>
              <w:pStyle w:val="TableParagraph"/>
              <w:rPr>
                <w:rFonts w:ascii="Times New Roman"/>
                <w:sz w:val="18"/>
              </w:rPr>
            </w:pPr>
          </w:p>
        </w:tc>
        <w:tc>
          <w:tcPr>
            <w:tcW w:w="1309" w:type="dxa"/>
          </w:tcPr>
          <w:p>
            <w:pPr>
              <w:pStyle w:val="TableParagraph"/>
              <w:spacing w:before="36"/>
              <w:ind w:right="41"/>
              <w:jc w:val="right"/>
              <w:rPr>
                <w:i/>
                <w:sz w:val="18"/>
              </w:rPr>
            </w:pPr>
            <w:r>
              <w:rPr>
                <w:i/>
                <w:spacing w:val="-2"/>
                <w:sz w:val="18"/>
              </w:rPr>
              <w:t>256,63</w:t>
            </w:r>
          </w:p>
        </w:tc>
        <w:tc>
          <w:tcPr>
            <w:tcW w:w="858" w:type="dxa"/>
            <w:vMerge/>
            <w:tcBorders>
              <w:top w:val="nil"/>
            </w:tcBorders>
          </w:tcPr>
          <w:p>
            <w:pPr>
              <w:rPr>
                <w:sz w:val="2"/>
                <w:szCs w:val="2"/>
              </w:rPr>
            </w:pPr>
          </w:p>
        </w:tc>
      </w:tr>
      <w:tr>
        <w:trPr>
          <w:trHeight w:val="389" w:hRule="atLeast"/>
        </w:trPr>
        <w:tc>
          <w:tcPr>
            <w:tcW w:w="5856" w:type="dxa"/>
          </w:tcPr>
          <w:p>
            <w:pPr>
              <w:pStyle w:val="TableParagraph"/>
              <w:spacing w:before="54"/>
              <w:ind w:left="330"/>
              <w:rPr>
                <w:b/>
                <w:sz w:val="18"/>
              </w:rPr>
            </w:pPr>
            <w:r>
              <w:rPr>
                <w:b/>
                <w:sz w:val="18"/>
              </w:rPr>
              <mc:AlternateContent>
                <mc:Choice Requires="wps">
                  <w:drawing>
                    <wp:anchor distT="0" distB="0" distL="0" distR="0" allowOverlap="1" layoutInCell="1" locked="0" behindDoc="1" simplePos="0" relativeHeight="463074816">
                      <wp:simplePos x="0" y="0"/>
                      <wp:positionH relativeFrom="column">
                        <wp:posOffset>171957</wp:posOffset>
                      </wp:positionH>
                      <wp:positionV relativeFrom="paragraph">
                        <wp:posOffset>-9056</wp:posOffset>
                      </wp:positionV>
                      <wp:extent cx="6743065" cy="266065"/>
                      <wp:effectExtent l="0" t="0" r="0" b="0"/>
                      <wp:wrapNone/>
                      <wp:docPr id="195" name="Group 195"/>
                      <wp:cNvGraphicFramePr>
                        <a:graphicFrameLocks/>
                      </wp:cNvGraphicFramePr>
                      <a:graphic>
                        <a:graphicData uri="http://schemas.microsoft.com/office/word/2010/wordprocessingGroup">
                          <wpg:wgp>
                            <wpg:cNvPr id="195" name="Group 195"/>
                            <wpg:cNvGrpSpPr/>
                            <wpg:grpSpPr>
                              <a:xfrm>
                                <a:off x="0" y="0"/>
                                <a:ext cx="6743065" cy="266065"/>
                                <a:chExt cx="6743065" cy="266065"/>
                              </a:xfrm>
                            </wpg:grpSpPr>
                            <wps:wsp>
                              <wps:cNvPr id="196" name="Graphic 196"/>
                              <wps:cNvSpPr/>
                              <wps:spPr>
                                <a:xfrm>
                                  <a:off x="9016" y="9016"/>
                                  <a:ext cx="6724650" cy="247650"/>
                                </a:xfrm>
                                <a:custGeom>
                                  <a:avLst/>
                                  <a:gdLst/>
                                  <a:ahLst/>
                                  <a:cxnLst/>
                                  <a:rect l="l" t="t" r="r" b="b"/>
                                  <a:pathLst>
                                    <a:path w="6724650" h="247650">
                                      <a:moveTo>
                                        <a:pt x="0" y="0"/>
                                      </a:moveTo>
                                      <a:lnTo>
                                        <a:pt x="6724650" y="0"/>
                                      </a:lnTo>
                                      <a:lnTo>
                                        <a:pt x="6724650" y="247650"/>
                                      </a:lnTo>
                                      <a:lnTo>
                                        <a:pt x="0" y="247650"/>
                                      </a:lnTo>
                                      <a:lnTo>
                                        <a:pt x="0" y="0"/>
                                      </a:lnTo>
                                      <a:close/>
                                    </a:path>
                                  </a:pathLst>
                                </a:custGeom>
                                <a:ln w="1803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13.54pt;margin-top:-.713125pt;width:530.950pt;height:20.95pt;mso-position-horizontal-relative:column;mso-position-vertical-relative:paragraph;z-index:-40241664" id="docshapegroup178" coordorigin="271,-14" coordsize="10619,419">
                      <v:rect style="position:absolute;left:285;top:-1;width:10590;height:390" id="docshape179" filled="false" stroked="true" strokeweight="1.42pt" strokecolor="#000000">
                        <v:stroke dashstyle="solid"/>
                      </v:rect>
                      <w10:wrap type="none"/>
                    </v:group>
                  </w:pict>
                </mc:Fallback>
              </mc:AlternateContent>
            </w:r>
            <w:r>
              <w:rPr>
                <w:b/>
                <w:color w:val="00009F"/>
                <w:sz w:val="18"/>
              </w:rPr>
              <w:t>A105802</w:t>
            </w:r>
            <w:r>
              <w:rPr>
                <w:b/>
                <w:color w:val="00009F"/>
                <w:spacing w:val="-4"/>
                <w:sz w:val="18"/>
              </w:rPr>
              <w:t> </w:t>
            </w:r>
            <w:r>
              <w:rPr>
                <w:b/>
                <w:color w:val="00009F"/>
                <w:sz w:val="18"/>
              </w:rPr>
              <w:t>Izlagačka</w:t>
            </w:r>
            <w:r>
              <w:rPr>
                <w:b/>
                <w:color w:val="00009F"/>
                <w:spacing w:val="-1"/>
                <w:sz w:val="18"/>
              </w:rPr>
              <w:t> </w:t>
            </w:r>
            <w:r>
              <w:rPr>
                <w:b/>
                <w:color w:val="00009F"/>
                <w:spacing w:val="-2"/>
                <w:sz w:val="18"/>
              </w:rPr>
              <w:t>djelatnost</w:t>
            </w:r>
          </w:p>
        </w:tc>
        <w:tc>
          <w:tcPr>
            <w:tcW w:w="1496" w:type="dxa"/>
          </w:tcPr>
          <w:p>
            <w:pPr>
              <w:pStyle w:val="TableParagraph"/>
              <w:spacing w:before="54"/>
              <w:ind w:right="89"/>
              <w:jc w:val="right"/>
              <w:rPr>
                <w:b/>
                <w:sz w:val="18"/>
              </w:rPr>
            </w:pPr>
            <w:r>
              <w:rPr>
                <w:b/>
                <w:color w:val="00009F"/>
                <w:spacing w:val="-2"/>
                <w:sz w:val="18"/>
              </w:rPr>
              <w:t>6.925,00</w:t>
            </w:r>
          </w:p>
        </w:tc>
        <w:tc>
          <w:tcPr>
            <w:tcW w:w="1358" w:type="dxa"/>
          </w:tcPr>
          <w:p>
            <w:pPr>
              <w:pStyle w:val="TableParagraph"/>
              <w:spacing w:before="54"/>
              <w:ind w:right="97"/>
              <w:jc w:val="right"/>
              <w:rPr>
                <w:b/>
                <w:sz w:val="18"/>
              </w:rPr>
            </w:pPr>
            <w:r>
              <w:rPr>
                <w:b/>
                <w:color w:val="00009F"/>
                <w:spacing w:val="-2"/>
                <w:sz w:val="18"/>
              </w:rPr>
              <w:t>6.925,00</w:t>
            </w:r>
          </w:p>
        </w:tc>
        <w:tc>
          <w:tcPr>
            <w:tcW w:w="1309" w:type="dxa"/>
          </w:tcPr>
          <w:p>
            <w:pPr>
              <w:pStyle w:val="TableParagraph"/>
              <w:spacing w:before="54"/>
              <w:ind w:right="41"/>
              <w:jc w:val="right"/>
              <w:rPr>
                <w:b/>
                <w:sz w:val="18"/>
              </w:rPr>
            </w:pPr>
            <w:r>
              <w:rPr>
                <w:b/>
                <w:color w:val="00009F"/>
                <w:spacing w:val="-2"/>
                <w:sz w:val="18"/>
              </w:rPr>
              <w:t>5.045,24</w:t>
            </w:r>
          </w:p>
        </w:tc>
        <w:tc>
          <w:tcPr>
            <w:tcW w:w="858" w:type="dxa"/>
          </w:tcPr>
          <w:p>
            <w:pPr>
              <w:pStyle w:val="TableParagraph"/>
              <w:spacing w:before="54"/>
              <w:ind w:left="34"/>
              <w:jc w:val="center"/>
              <w:rPr>
                <w:b/>
                <w:sz w:val="18"/>
              </w:rPr>
            </w:pPr>
            <w:r>
              <w:rPr>
                <w:b/>
                <w:color w:val="00009F"/>
                <w:spacing w:val="-2"/>
                <w:sz w:val="18"/>
              </w:rPr>
              <w:t>72,86%</w:t>
            </w:r>
          </w:p>
        </w:tc>
      </w:tr>
      <w:tr>
        <w:trPr>
          <w:trHeight w:val="243" w:hRule="atLeast"/>
        </w:trPr>
        <w:tc>
          <w:tcPr>
            <w:tcW w:w="5856" w:type="dxa"/>
          </w:tcPr>
          <w:p>
            <w:pPr>
              <w:pStyle w:val="TableParagraph"/>
              <w:spacing w:line="201" w:lineRule="exact"/>
              <w:ind w:left="510"/>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p>
        </w:tc>
        <w:tc>
          <w:tcPr>
            <w:tcW w:w="1496" w:type="dxa"/>
          </w:tcPr>
          <w:p>
            <w:pPr>
              <w:pStyle w:val="TableParagraph"/>
              <w:spacing w:line="201" w:lineRule="exact"/>
              <w:ind w:right="89"/>
              <w:jc w:val="right"/>
              <w:rPr>
                <w:b/>
                <w:sz w:val="18"/>
              </w:rPr>
            </w:pPr>
            <w:r>
              <w:rPr>
                <w:b/>
                <w:spacing w:val="-2"/>
                <w:sz w:val="18"/>
              </w:rPr>
              <w:t>2.725,00</w:t>
            </w:r>
          </w:p>
        </w:tc>
        <w:tc>
          <w:tcPr>
            <w:tcW w:w="1358" w:type="dxa"/>
          </w:tcPr>
          <w:p>
            <w:pPr>
              <w:pStyle w:val="TableParagraph"/>
              <w:spacing w:line="201" w:lineRule="exact"/>
              <w:ind w:right="97"/>
              <w:jc w:val="right"/>
              <w:rPr>
                <w:b/>
                <w:sz w:val="18"/>
              </w:rPr>
            </w:pPr>
            <w:r>
              <w:rPr>
                <w:b/>
                <w:spacing w:val="-2"/>
                <w:sz w:val="18"/>
              </w:rPr>
              <w:t>2.725,00</w:t>
            </w:r>
          </w:p>
        </w:tc>
        <w:tc>
          <w:tcPr>
            <w:tcW w:w="1309" w:type="dxa"/>
          </w:tcPr>
          <w:p>
            <w:pPr>
              <w:pStyle w:val="TableParagraph"/>
              <w:spacing w:line="201" w:lineRule="exact"/>
              <w:ind w:right="41"/>
              <w:jc w:val="right"/>
              <w:rPr>
                <w:b/>
                <w:sz w:val="18"/>
              </w:rPr>
            </w:pPr>
            <w:r>
              <w:rPr>
                <w:b/>
                <w:spacing w:val="-2"/>
                <w:sz w:val="18"/>
              </w:rPr>
              <w:t>845,24</w:t>
            </w:r>
          </w:p>
        </w:tc>
        <w:tc>
          <w:tcPr>
            <w:tcW w:w="858" w:type="dxa"/>
          </w:tcPr>
          <w:p>
            <w:pPr>
              <w:pStyle w:val="TableParagraph"/>
              <w:spacing w:line="201" w:lineRule="exact"/>
              <w:ind w:left="34"/>
              <w:jc w:val="center"/>
              <w:rPr>
                <w:b/>
                <w:sz w:val="18"/>
              </w:rPr>
            </w:pPr>
            <w:r>
              <w:rPr>
                <w:b/>
                <w:spacing w:val="-2"/>
                <w:sz w:val="18"/>
              </w:rPr>
              <w:t>31,02%</w:t>
            </w:r>
          </w:p>
        </w:tc>
      </w:tr>
      <w:tr>
        <w:trPr>
          <w:trHeight w:val="285" w:hRule="atLeast"/>
        </w:trPr>
        <w:tc>
          <w:tcPr>
            <w:tcW w:w="5856" w:type="dxa"/>
          </w:tcPr>
          <w:p>
            <w:pPr>
              <w:pStyle w:val="TableParagraph"/>
              <w:spacing w:before="36"/>
              <w:ind w:left="675"/>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496" w:type="dxa"/>
          </w:tcPr>
          <w:p>
            <w:pPr>
              <w:pStyle w:val="TableParagraph"/>
              <w:spacing w:before="36"/>
              <w:ind w:right="89"/>
              <w:jc w:val="right"/>
              <w:rPr>
                <w:b/>
                <w:sz w:val="18"/>
              </w:rPr>
            </w:pPr>
            <w:r>
              <w:rPr>
                <w:b/>
                <w:spacing w:val="-2"/>
                <w:sz w:val="18"/>
              </w:rPr>
              <w:t>2.725,00</w:t>
            </w:r>
          </w:p>
        </w:tc>
        <w:tc>
          <w:tcPr>
            <w:tcW w:w="1358" w:type="dxa"/>
          </w:tcPr>
          <w:p>
            <w:pPr>
              <w:pStyle w:val="TableParagraph"/>
              <w:spacing w:before="36"/>
              <w:ind w:right="97"/>
              <w:jc w:val="right"/>
              <w:rPr>
                <w:b/>
                <w:sz w:val="18"/>
              </w:rPr>
            </w:pPr>
            <w:r>
              <w:rPr>
                <w:b/>
                <w:spacing w:val="-2"/>
                <w:sz w:val="18"/>
              </w:rPr>
              <w:t>2.725,00</w:t>
            </w:r>
          </w:p>
        </w:tc>
        <w:tc>
          <w:tcPr>
            <w:tcW w:w="1309" w:type="dxa"/>
          </w:tcPr>
          <w:p>
            <w:pPr>
              <w:pStyle w:val="TableParagraph"/>
              <w:spacing w:before="36"/>
              <w:ind w:right="41"/>
              <w:jc w:val="right"/>
              <w:rPr>
                <w:b/>
                <w:sz w:val="18"/>
              </w:rPr>
            </w:pPr>
            <w:r>
              <w:rPr>
                <w:b/>
                <w:spacing w:val="-2"/>
                <w:sz w:val="18"/>
              </w:rPr>
              <w:t>845,24</w:t>
            </w:r>
          </w:p>
        </w:tc>
        <w:tc>
          <w:tcPr>
            <w:tcW w:w="858" w:type="dxa"/>
          </w:tcPr>
          <w:p>
            <w:pPr>
              <w:pStyle w:val="TableParagraph"/>
              <w:spacing w:before="36"/>
              <w:ind w:left="34"/>
              <w:jc w:val="center"/>
              <w:rPr>
                <w:b/>
                <w:sz w:val="18"/>
              </w:rPr>
            </w:pPr>
            <w:r>
              <w:rPr>
                <w:b/>
                <w:spacing w:val="-2"/>
                <w:sz w:val="18"/>
              </w:rPr>
              <w:t>31,02%</w:t>
            </w:r>
          </w:p>
        </w:tc>
      </w:tr>
      <w:tr>
        <w:trPr>
          <w:trHeight w:val="285" w:hRule="atLeast"/>
        </w:trPr>
        <w:tc>
          <w:tcPr>
            <w:tcW w:w="5856" w:type="dxa"/>
          </w:tcPr>
          <w:p>
            <w:pPr>
              <w:pStyle w:val="TableParagraph"/>
              <w:spacing w:before="36"/>
              <w:ind w:left="795"/>
              <w:rPr>
                <w:i/>
                <w:sz w:val="18"/>
              </w:rPr>
            </w:pPr>
            <w:r>
              <w:rPr>
                <w:i/>
                <w:sz w:val="18"/>
              </w:rPr>
              <w:t>3237</w:t>
            </w:r>
            <w:r>
              <w:rPr>
                <w:i/>
                <w:spacing w:val="-1"/>
                <w:sz w:val="18"/>
              </w:rPr>
              <w:t> </w:t>
            </w:r>
            <w:r>
              <w:rPr>
                <w:i/>
                <w:sz w:val="18"/>
              </w:rPr>
              <w:t>Intelektualne</w:t>
            </w:r>
            <w:r>
              <w:rPr>
                <w:i/>
                <w:spacing w:val="-1"/>
                <w:sz w:val="18"/>
              </w:rPr>
              <w:t> </w:t>
            </w:r>
            <w:r>
              <w:rPr>
                <w:i/>
                <w:sz w:val="18"/>
              </w:rPr>
              <w:t>i</w:t>
            </w:r>
            <w:r>
              <w:rPr>
                <w:i/>
                <w:spacing w:val="-1"/>
                <w:sz w:val="18"/>
              </w:rPr>
              <w:t> </w:t>
            </w:r>
            <w:r>
              <w:rPr>
                <w:i/>
                <w:sz w:val="18"/>
              </w:rPr>
              <w:t>osobne</w:t>
            </w:r>
            <w:r>
              <w:rPr>
                <w:i/>
                <w:spacing w:val="-1"/>
                <w:sz w:val="18"/>
              </w:rPr>
              <w:t> </w:t>
            </w:r>
            <w:r>
              <w:rPr>
                <w:i/>
                <w:spacing w:val="-2"/>
                <w:sz w:val="18"/>
              </w:rPr>
              <w:t>usluge</w:t>
            </w:r>
          </w:p>
        </w:tc>
        <w:tc>
          <w:tcPr>
            <w:tcW w:w="1496" w:type="dxa"/>
          </w:tcPr>
          <w:p>
            <w:pPr>
              <w:pStyle w:val="TableParagraph"/>
              <w:rPr>
                <w:rFonts w:ascii="Times New Roman"/>
                <w:sz w:val="18"/>
              </w:rPr>
            </w:pPr>
          </w:p>
        </w:tc>
        <w:tc>
          <w:tcPr>
            <w:tcW w:w="1358" w:type="dxa"/>
          </w:tcPr>
          <w:p>
            <w:pPr>
              <w:pStyle w:val="TableParagraph"/>
              <w:rPr>
                <w:rFonts w:ascii="Times New Roman"/>
                <w:sz w:val="18"/>
              </w:rPr>
            </w:pPr>
          </w:p>
        </w:tc>
        <w:tc>
          <w:tcPr>
            <w:tcW w:w="1309" w:type="dxa"/>
          </w:tcPr>
          <w:p>
            <w:pPr>
              <w:pStyle w:val="TableParagraph"/>
              <w:spacing w:before="36"/>
              <w:ind w:right="41"/>
              <w:jc w:val="right"/>
              <w:rPr>
                <w:i/>
                <w:sz w:val="18"/>
              </w:rPr>
            </w:pPr>
            <w:r>
              <w:rPr>
                <w:i/>
                <w:spacing w:val="-2"/>
                <w:sz w:val="18"/>
              </w:rPr>
              <w:t>640,24</w:t>
            </w:r>
          </w:p>
        </w:tc>
        <w:tc>
          <w:tcPr>
            <w:tcW w:w="858" w:type="dxa"/>
          </w:tcPr>
          <w:p>
            <w:pPr>
              <w:pStyle w:val="TableParagraph"/>
              <w:rPr>
                <w:rFonts w:ascii="Times New Roman"/>
                <w:sz w:val="18"/>
              </w:rPr>
            </w:pPr>
          </w:p>
        </w:tc>
      </w:tr>
      <w:tr>
        <w:trPr>
          <w:trHeight w:val="277" w:hRule="atLeast"/>
        </w:trPr>
        <w:tc>
          <w:tcPr>
            <w:tcW w:w="5856" w:type="dxa"/>
          </w:tcPr>
          <w:p>
            <w:pPr>
              <w:pStyle w:val="TableParagraph"/>
              <w:spacing w:before="36"/>
              <w:ind w:left="328" w:right="182"/>
              <w:jc w:val="center"/>
              <w:rPr>
                <w:i/>
                <w:sz w:val="18"/>
              </w:rPr>
            </w:pPr>
            <w:r>
              <w:rPr>
                <w:i/>
                <w:sz w:val="18"/>
              </w:rPr>
              <w:t>3241</w:t>
            </w:r>
            <w:r>
              <w:rPr>
                <w:i/>
                <w:spacing w:val="-1"/>
                <w:sz w:val="18"/>
              </w:rPr>
              <w:t> </w:t>
            </w:r>
            <w:r>
              <w:rPr>
                <w:i/>
                <w:sz w:val="18"/>
              </w:rPr>
              <w:t>Naknade</w:t>
            </w:r>
            <w:r>
              <w:rPr>
                <w:i/>
                <w:spacing w:val="-1"/>
                <w:sz w:val="18"/>
              </w:rPr>
              <w:t> </w:t>
            </w:r>
            <w:r>
              <w:rPr>
                <w:i/>
                <w:sz w:val="18"/>
              </w:rPr>
              <w:t>troškova</w:t>
            </w:r>
            <w:r>
              <w:rPr>
                <w:i/>
                <w:spacing w:val="-1"/>
                <w:sz w:val="18"/>
              </w:rPr>
              <w:t> </w:t>
            </w:r>
            <w:r>
              <w:rPr>
                <w:i/>
                <w:sz w:val="18"/>
              </w:rPr>
              <w:t>osobama</w:t>
            </w:r>
            <w:r>
              <w:rPr>
                <w:i/>
                <w:spacing w:val="-1"/>
                <w:sz w:val="18"/>
              </w:rPr>
              <w:t> </w:t>
            </w:r>
            <w:r>
              <w:rPr>
                <w:i/>
                <w:sz w:val="18"/>
              </w:rPr>
              <w:t>izvan</w:t>
            </w:r>
            <w:r>
              <w:rPr>
                <w:i/>
                <w:spacing w:val="-1"/>
                <w:sz w:val="18"/>
              </w:rPr>
              <w:t> </w:t>
            </w:r>
            <w:r>
              <w:rPr>
                <w:i/>
                <w:sz w:val="18"/>
              </w:rPr>
              <w:t>radnog</w:t>
            </w:r>
            <w:r>
              <w:rPr>
                <w:i/>
                <w:spacing w:val="-1"/>
                <w:sz w:val="18"/>
              </w:rPr>
              <w:t> </w:t>
            </w:r>
            <w:r>
              <w:rPr>
                <w:i/>
                <w:spacing w:val="-2"/>
                <w:sz w:val="18"/>
              </w:rPr>
              <w:t>odnosa</w:t>
            </w:r>
          </w:p>
        </w:tc>
        <w:tc>
          <w:tcPr>
            <w:tcW w:w="1496" w:type="dxa"/>
          </w:tcPr>
          <w:p>
            <w:pPr>
              <w:pStyle w:val="TableParagraph"/>
              <w:rPr>
                <w:rFonts w:ascii="Times New Roman"/>
                <w:sz w:val="18"/>
              </w:rPr>
            </w:pPr>
          </w:p>
        </w:tc>
        <w:tc>
          <w:tcPr>
            <w:tcW w:w="1358" w:type="dxa"/>
          </w:tcPr>
          <w:p>
            <w:pPr>
              <w:pStyle w:val="TableParagraph"/>
              <w:rPr>
                <w:rFonts w:ascii="Times New Roman"/>
                <w:sz w:val="18"/>
              </w:rPr>
            </w:pPr>
          </w:p>
        </w:tc>
        <w:tc>
          <w:tcPr>
            <w:tcW w:w="1309" w:type="dxa"/>
          </w:tcPr>
          <w:p>
            <w:pPr>
              <w:pStyle w:val="TableParagraph"/>
              <w:spacing w:before="36"/>
              <w:ind w:right="41"/>
              <w:jc w:val="right"/>
              <w:rPr>
                <w:i/>
                <w:sz w:val="18"/>
              </w:rPr>
            </w:pPr>
            <w:r>
              <w:rPr>
                <w:i/>
                <w:spacing w:val="-2"/>
                <w:sz w:val="18"/>
              </w:rPr>
              <w:t>205,00</w:t>
            </w:r>
          </w:p>
        </w:tc>
        <w:tc>
          <w:tcPr>
            <w:tcW w:w="858" w:type="dxa"/>
          </w:tcPr>
          <w:p>
            <w:pPr>
              <w:pStyle w:val="TableParagraph"/>
              <w:rPr>
                <w:rFonts w:ascii="Times New Roman"/>
                <w:sz w:val="18"/>
              </w:rPr>
            </w:pPr>
          </w:p>
        </w:tc>
      </w:tr>
      <w:tr>
        <w:trPr>
          <w:trHeight w:val="277" w:hRule="atLeast"/>
        </w:trPr>
        <w:tc>
          <w:tcPr>
            <w:tcW w:w="5856" w:type="dxa"/>
          </w:tcPr>
          <w:p>
            <w:pPr>
              <w:pStyle w:val="TableParagraph"/>
              <w:spacing w:before="28"/>
              <w:ind w:left="510"/>
              <w:rPr>
                <w:b/>
                <w:sz w:val="18"/>
              </w:rPr>
            </w:pPr>
            <w:r>
              <w:rPr>
                <w:b/>
                <w:sz w:val="18"/>
              </w:rPr>
              <w:t>Izvor:</w:t>
            </w:r>
            <w:r>
              <w:rPr>
                <w:b/>
                <w:spacing w:val="-4"/>
                <w:sz w:val="18"/>
              </w:rPr>
              <w:t> </w:t>
            </w:r>
            <w:r>
              <w:rPr>
                <w:b/>
                <w:sz w:val="18"/>
              </w:rPr>
              <w:t>51</w:t>
            </w:r>
            <w:r>
              <w:rPr>
                <w:b/>
                <w:spacing w:val="-1"/>
                <w:sz w:val="18"/>
              </w:rPr>
              <w:t> </w:t>
            </w:r>
            <w:r>
              <w:rPr>
                <w:b/>
                <w:sz w:val="18"/>
              </w:rPr>
              <w:t>Pomoći</w:t>
            </w:r>
            <w:r>
              <w:rPr>
                <w:b/>
                <w:spacing w:val="-1"/>
                <w:sz w:val="18"/>
              </w:rPr>
              <w:t> </w:t>
            </w:r>
            <w:r>
              <w:rPr>
                <w:b/>
                <w:sz w:val="18"/>
              </w:rPr>
              <w:t>iz</w:t>
            </w:r>
            <w:r>
              <w:rPr>
                <w:b/>
                <w:spacing w:val="-1"/>
                <w:sz w:val="18"/>
              </w:rPr>
              <w:t> </w:t>
            </w:r>
            <w:r>
              <w:rPr>
                <w:b/>
                <w:sz w:val="18"/>
              </w:rPr>
              <w:t>državnog</w:t>
            </w:r>
            <w:r>
              <w:rPr>
                <w:b/>
                <w:spacing w:val="-1"/>
                <w:sz w:val="18"/>
              </w:rPr>
              <w:t> </w:t>
            </w:r>
            <w:r>
              <w:rPr>
                <w:b/>
                <w:spacing w:val="-2"/>
                <w:sz w:val="18"/>
              </w:rPr>
              <w:t>proračuna</w:t>
            </w:r>
          </w:p>
        </w:tc>
        <w:tc>
          <w:tcPr>
            <w:tcW w:w="1496" w:type="dxa"/>
          </w:tcPr>
          <w:p>
            <w:pPr>
              <w:pStyle w:val="TableParagraph"/>
              <w:spacing w:before="28"/>
              <w:ind w:right="89"/>
              <w:jc w:val="right"/>
              <w:rPr>
                <w:b/>
                <w:sz w:val="18"/>
              </w:rPr>
            </w:pPr>
            <w:r>
              <w:rPr>
                <w:b/>
                <w:spacing w:val="-2"/>
                <w:sz w:val="18"/>
              </w:rPr>
              <w:t>1.500,00</w:t>
            </w:r>
          </w:p>
        </w:tc>
        <w:tc>
          <w:tcPr>
            <w:tcW w:w="1358" w:type="dxa"/>
          </w:tcPr>
          <w:p>
            <w:pPr>
              <w:pStyle w:val="TableParagraph"/>
              <w:spacing w:before="28"/>
              <w:ind w:right="97"/>
              <w:jc w:val="right"/>
              <w:rPr>
                <w:b/>
                <w:sz w:val="18"/>
              </w:rPr>
            </w:pPr>
            <w:r>
              <w:rPr>
                <w:b/>
                <w:spacing w:val="-2"/>
                <w:sz w:val="18"/>
              </w:rPr>
              <w:t>1.500,00</w:t>
            </w:r>
          </w:p>
        </w:tc>
        <w:tc>
          <w:tcPr>
            <w:tcW w:w="1309" w:type="dxa"/>
          </w:tcPr>
          <w:p>
            <w:pPr>
              <w:pStyle w:val="TableParagraph"/>
              <w:spacing w:before="28"/>
              <w:ind w:right="41"/>
              <w:jc w:val="right"/>
              <w:rPr>
                <w:b/>
                <w:sz w:val="18"/>
              </w:rPr>
            </w:pPr>
            <w:r>
              <w:rPr>
                <w:b/>
                <w:spacing w:val="-2"/>
                <w:sz w:val="18"/>
              </w:rPr>
              <w:t>1.500,00</w:t>
            </w:r>
          </w:p>
        </w:tc>
        <w:tc>
          <w:tcPr>
            <w:tcW w:w="858" w:type="dxa"/>
          </w:tcPr>
          <w:p>
            <w:pPr>
              <w:pStyle w:val="TableParagraph"/>
              <w:spacing w:before="28"/>
              <w:ind w:left="2" w:right="65"/>
              <w:jc w:val="center"/>
              <w:rPr>
                <w:b/>
                <w:sz w:val="18"/>
              </w:rPr>
            </w:pPr>
            <w:r>
              <w:rPr>
                <w:b/>
                <w:spacing w:val="-2"/>
                <w:sz w:val="18"/>
              </w:rPr>
              <w:t>100,00%</w:t>
            </w:r>
          </w:p>
        </w:tc>
      </w:tr>
      <w:tr>
        <w:trPr>
          <w:trHeight w:val="285" w:hRule="atLeast"/>
        </w:trPr>
        <w:tc>
          <w:tcPr>
            <w:tcW w:w="5856" w:type="dxa"/>
          </w:tcPr>
          <w:p>
            <w:pPr>
              <w:pStyle w:val="TableParagraph"/>
              <w:spacing w:before="36"/>
              <w:ind w:left="675"/>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496" w:type="dxa"/>
          </w:tcPr>
          <w:p>
            <w:pPr>
              <w:pStyle w:val="TableParagraph"/>
              <w:spacing w:before="36"/>
              <w:ind w:right="89"/>
              <w:jc w:val="right"/>
              <w:rPr>
                <w:b/>
                <w:sz w:val="18"/>
              </w:rPr>
            </w:pPr>
            <w:r>
              <w:rPr>
                <w:b/>
                <w:spacing w:val="-2"/>
                <w:sz w:val="18"/>
              </w:rPr>
              <w:t>1.500,00</w:t>
            </w:r>
          </w:p>
        </w:tc>
        <w:tc>
          <w:tcPr>
            <w:tcW w:w="1358" w:type="dxa"/>
          </w:tcPr>
          <w:p>
            <w:pPr>
              <w:pStyle w:val="TableParagraph"/>
              <w:spacing w:before="36"/>
              <w:ind w:right="97"/>
              <w:jc w:val="right"/>
              <w:rPr>
                <w:b/>
                <w:sz w:val="18"/>
              </w:rPr>
            </w:pPr>
            <w:r>
              <w:rPr>
                <w:b/>
                <w:spacing w:val="-2"/>
                <w:sz w:val="18"/>
              </w:rPr>
              <w:t>1.500,00</w:t>
            </w:r>
          </w:p>
        </w:tc>
        <w:tc>
          <w:tcPr>
            <w:tcW w:w="1309" w:type="dxa"/>
          </w:tcPr>
          <w:p>
            <w:pPr>
              <w:pStyle w:val="TableParagraph"/>
              <w:spacing w:before="36"/>
              <w:ind w:right="41"/>
              <w:jc w:val="right"/>
              <w:rPr>
                <w:b/>
                <w:sz w:val="18"/>
              </w:rPr>
            </w:pPr>
            <w:r>
              <w:rPr>
                <w:b/>
                <w:spacing w:val="-2"/>
                <w:sz w:val="18"/>
              </w:rPr>
              <w:t>1.500,00</w:t>
            </w:r>
          </w:p>
        </w:tc>
        <w:tc>
          <w:tcPr>
            <w:tcW w:w="858" w:type="dxa"/>
          </w:tcPr>
          <w:p>
            <w:pPr>
              <w:pStyle w:val="TableParagraph"/>
              <w:spacing w:before="36"/>
              <w:ind w:left="2" w:right="65"/>
              <w:jc w:val="center"/>
              <w:rPr>
                <w:b/>
                <w:sz w:val="18"/>
              </w:rPr>
            </w:pPr>
            <w:r>
              <w:rPr>
                <w:b/>
                <w:spacing w:val="-2"/>
                <w:sz w:val="18"/>
              </w:rPr>
              <w:t>100,00%</w:t>
            </w:r>
          </w:p>
        </w:tc>
      </w:tr>
      <w:tr>
        <w:trPr>
          <w:trHeight w:val="285" w:hRule="atLeast"/>
        </w:trPr>
        <w:tc>
          <w:tcPr>
            <w:tcW w:w="5856" w:type="dxa"/>
          </w:tcPr>
          <w:p>
            <w:pPr>
              <w:pStyle w:val="TableParagraph"/>
              <w:spacing w:before="36"/>
              <w:ind w:left="795"/>
              <w:rPr>
                <w:i/>
                <w:sz w:val="18"/>
              </w:rPr>
            </w:pPr>
            <w:r>
              <w:rPr>
                <w:i/>
                <w:sz w:val="18"/>
              </w:rPr>
              <w:t>3237</w:t>
            </w:r>
            <w:r>
              <w:rPr>
                <w:i/>
                <w:spacing w:val="-1"/>
                <w:sz w:val="18"/>
              </w:rPr>
              <w:t> </w:t>
            </w:r>
            <w:r>
              <w:rPr>
                <w:i/>
                <w:sz w:val="18"/>
              </w:rPr>
              <w:t>Intelektualne</w:t>
            </w:r>
            <w:r>
              <w:rPr>
                <w:i/>
                <w:spacing w:val="-1"/>
                <w:sz w:val="18"/>
              </w:rPr>
              <w:t> </w:t>
            </w:r>
            <w:r>
              <w:rPr>
                <w:i/>
                <w:sz w:val="18"/>
              </w:rPr>
              <w:t>i</w:t>
            </w:r>
            <w:r>
              <w:rPr>
                <w:i/>
                <w:spacing w:val="-1"/>
                <w:sz w:val="18"/>
              </w:rPr>
              <w:t> </w:t>
            </w:r>
            <w:r>
              <w:rPr>
                <w:i/>
                <w:sz w:val="18"/>
              </w:rPr>
              <w:t>osobne</w:t>
            </w:r>
            <w:r>
              <w:rPr>
                <w:i/>
                <w:spacing w:val="-1"/>
                <w:sz w:val="18"/>
              </w:rPr>
              <w:t> </w:t>
            </w:r>
            <w:r>
              <w:rPr>
                <w:i/>
                <w:spacing w:val="-2"/>
                <w:sz w:val="18"/>
              </w:rPr>
              <w:t>usluge</w:t>
            </w:r>
          </w:p>
        </w:tc>
        <w:tc>
          <w:tcPr>
            <w:tcW w:w="1496" w:type="dxa"/>
          </w:tcPr>
          <w:p>
            <w:pPr>
              <w:pStyle w:val="TableParagraph"/>
              <w:rPr>
                <w:rFonts w:ascii="Times New Roman"/>
                <w:sz w:val="18"/>
              </w:rPr>
            </w:pPr>
          </w:p>
        </w:tc>
        <w:tc>
          <w:tcPr>
            <w:tcW w:w="1358" w:type="dxa"/>
          </w:tcPr>
          <w:p>
            <w:pPr>
              <w:pStyle w:val="TableParagraph"/>
              <w:rPr>
                <w:rFonts w:ascii="Times New Roman"/>
                <w:sz w:val="18"/>
              </w:rPr>
            </w:pPr>
          </w:p>
        </w:tc>
        <w:tc>
          <w:tcPr>
            <w:tcW w:w="1309" w:type="dxa"/>
          </w:tcPr>
          <w:p>
            <w:pPr>
              <w:pStyle w:val="TableParagraph"/>
              <w:spacing w:before="36"/>
              <w:ind w:right="41"/>
              <w:jc w:val="right"/>
              <w:rPr>
                <w:i/>
                <w:sz w:val="18"/>
              </w:rPr>
            </w:pPr>
            <w:r>
              <w:rPr>
                <w:i/>
                <w:spacing w:val="-2"/>
                <w:sz w:val="18"/>
              </w:rPr>
              <w:t>1.500,00</w:t>
            </w:r>
          </w:p>
        </w:tc>
        <w:tc>
          <w:tcPr>
            <w:tcW w:w="858" w:type="dxa"/>
          </w:tcPr>
          <w:p>
            <w:pPr>
              <w:pStyle w:val="TableParagraph"/>
              <w:rPr>
                <w:rFonts w:ascii="Times New Roman"/>
                <w:sz w:val="18"/>
              </w:rPr>
            </w:pPr>
          </w:p>
        </w:tc>
      </w:tr>
      <w:tr>
        <w:trPr>
          <w:trHeight w:val="285" w:hRule="atLeast"/>
        </w:trPr>
        <w:tc>
          <w:tcPr>
            <w:tcW w:w="5856" w:type="dxa"/>
          </w:tcPr>
          <w:p>
            <w:pPr>
              <w:pStyle w:val="TableParagraph"/>
              <w:spacing w:before="36"/>
              <w:ind w:left="510"/>
              <w:rPr>
                <w:b/>
                <w:sz w:val="18"/>
              </w:rPr>
            </w:pPr>
            <w:r>
              <w:rPr>
                <w:b/>
                <w:sz w:val="18"/>
              </w:rPr>
              <w:t>Izvor:</w:t>
            </w:r>
            <w:r>
              <w:rPr>
                <w:b/>
                <w:spacing w:val="-4"/>
                <w:sz w:val="18"/>
              </w:rPr>
              <w:t> </w:t>
            </w:r>
            <w:r>
              <w:rPr>
                <w:b/>
                <w:sz w:val="18"/>
              </w:rPr>
              <w:t>52</w:t>
            </w:r>
            <w:r>
              <w:rPr>
                <w:b/>
                <w:spacing w:val="-1"/>
                <w:sz w:val="18"/>
              </w:rPr>
              <w:t> </w:t>
            </w:r>
            <w:r>
              <w:rPr>
                <w:b/>
                <w:sz w:val="18"/>
              </w:rPr>
              <w:t>Pomoći</w:t>
            </w:r>
            <w:r>
              <w:rPr>
                <w:b/>
                <w:spacing w:val="-1"/>
                <w:sz w:val="18"/>
              </w:rPr>
              <w:t> </w:t>
            </w:r>
            <w:r>
              <w:rPr>
                <w:b/>
                <w:sz w:val="18"/>
              </w:rPr>
              <w:t>iz</w:t>
            </w:r>
            <w:r>
              <w:rPr>
                <w:b/>
                <w:spacing w:val="-1"/>
                <w:sz w:val="18"/>
              </w:rPr>
              <w:t> </w:t>
            </w:r>
            <w:r>
              <w:rPr>
                <w:b/>
                <w:sz w:val="18"/>
              </w:rPr>
              <w:t>županijskog</w:t>
            </w:r>
            <w:r>
              <w:rPr>
                <w:b/>
                <w:spacing w:val="-1"/>
                <w:sz w:val="18"/>
              </w:rPr>
              <w:t> </w:t>
            </w:r>
            <w:r>
              <w:rPr>
                <w:b/>
                <w:spacing w:val="-2"/>
                <w:sz w:val="18"/>
              </w:rPr>
              <w:t>proračuna</w:t>
            </w:r>
          </w:p>
        </w:tc>
        <w:tc>
          <w:tcPr>
            <w:tcW w:w="1496" w:type="dxa"/>
          </w:tcPr>
          <w:p>
            <w:pPr>
              <w:pStyle w:val="TableParagraph"/>
              <w:spacing w:before="36"/>
              <w:ind w:right="89"/>
              <w:jc w:val="right"/>
              <w:rPr>
                <w:b/>
                <w:sz w:val="18"/>
              </w:rPr>
            </w:pPr>
            <w:r>
              <w:rPr>
                <w:b/>
                <w:spacing w:val="-2"/>
                <w:sz w:val="18"/>
              </w:rPr>
              <w:t>2.700,00</w:t>
            </w:r>
          </w:p>
        </w:tc>
        <w:tc>
          <w:tcPr>
            <w:tcW w:w="1358" w:type="dxa"/>
          </w:tcPr>
          <w:p>
            <w:pPr>
              <w:pStyle w:val="TableParagraph"/>
              <w:spacing w:before="36"/>
              <w:ind w:right="97"/>
              <w:jc w:val="right"/>
              <w:rPr>
                <w:b/>
                <w:sz w:val="18"/>
              </w:rPr>
            </w:pPr>
            <w:r>
              <w:rPr>
                <w:b/>
                <w:spacing w:val="-2"/>
                <w:sz w:val="18"/>
              </w:rPr>
              <w:t>2.700,00</w:t>
            </w:r>
          </w:p>
        </w:tc>
        <w:tc>
          <w:tcPr>
            <w:tcW w:w="1309" w:type="dxa"/>
          </w:tcPr>
          <w:p>
            <w:pPr>
              <w:pStyle w:val="TableParagraph"/>
              <w:spacing w:before="36"/>
              <w:ind w:right="41"/>
              <w:jc w:val="right"/>
              <w:rPr>
                <w:b/>
                <w:sz w:val="18"/>
              </w:rPr>
            </w:pPr>
            <w:r>
              <w:rPr>
                <w:b/>
                <w:spacing w:val="-2"/>
                <w:sz w:val="18"/>
              </w:rPr>
              <w:t>2.700,00</w:t>
            </w:r>
          </w:p>
        </w:tc>
        <w:tc>
          <w:tcPr>
            <w:tcW w:w="858" w:type="dxa"/>
          </w:tcPr>
          <w:p>
            <w:pPr>
              <w:pStyle w:val="TableParagraph"/>
              <w:spacing w:before="36"/>
              <w:ind w:left="2" w:right="65"/>
              <w:jc w:val="center"/>
              <w:rPr>
                <w:b/>
                <w:sz w:val="18"/>
              </w:rPr>
            </w:pPr>
            <w:r>
              <w:rPr>
                <w:b/>
                <w:spacing w:val="-2"/>
                <w:sz w:val="18"/>
              </w:rPr>
              <w:t>100,00%</w:t>
            </w:r>
          </w:p>
        </w:tc>
      </w:tr>
      <w:tr>
        <w:trPr>
          <w:trHeight w:val="285" w:hRule="atLeast"/>
        </w:trPr>
        <w:tc>
          <w:tcPr>
            <w:tcW w:w="5856" w:type="dxa"/>
          </w:tcPr>
          <w:p>
            <w:pPr>
              <w:pStyle w:val="TableParagraph"/>
              <w:spacing w:before="36"/>
              <w:ind w:left="675"/>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496" w:type="dxa"/>
          </w:tcPr>
          <w:p>
            <w:pPr>
              <w:pStyle w:val="TableParagraph"/>
              <w:spacing w:before="36"/>
              <w:ind w:right="89"/>
              <w:jc w:val="right"/>
              <w:rPr>
                <w:b/>
                <w:sz w:val="18"/>
              </w:rPr>
            </w:pPr>
            <w:r>
              <w:rPr>
                <w:b/>
                <w:spacing w:val="-2"/>
                <w:sz w:val="18"/>
              </w:rPr>
              <w:t>2.700,00</w:t>
            </w:r>
          </w:p>
        </w:tc>
        <w:tc>
          <w:tcPr>
            <w:tcW w:w="1358" w:type="dxa"/>
          </w:tcPr>
          <w:p>
            <w:pPr>
              <w:pStyle w:val="TableParagraph"/>
              <w:spacing w:before="36"/>
              <w:ind w:right="97"/>
              <w:jc w:val="right"/>
              <w:rPr>
                <w:b/>
                <w:sz w:val="18"/>
              </w:rPr>
            </w:pPr>
            <w:r>
              <w:rPr>
                <w:b/>
                <w:spacing w:val="-2"/>
                <w:sz w:val="18"/>
              </w:rPr>
              <w:t>2.700,00</w:t>
            </w:r>
          </w:p>
        </w:tc>
        <w:tc>
          <w:tcPr>
            <w:tcW w:w="1309" w:type="dxa"/>
          </w:tcPr>
          <w:p>
            <w:pPr>
              <w:pStyle w:val="TableParagraph"/>
              <w:spacing w:before="36"/>
              <w:ind w:right="41"/>
              <w:jc w:val="right"/>
              <w:rPr>
                <w:b/>
                <w:sz w:val="18"/>
              </w:rPr>
            </w:pPr>
            <w:r>
              <w:rPr>
                <w:b/>
                <w:spacing w:val="-2"/>
                <w:sz w:val="18"/>
              </w:rPr>
              <w:t>2.700,00</w:t>
            </w:r>
          </w:p>
        </w:tc>
        <w:tc>
          <w:tcPr>
            <w:tcW w:w="858" w:type="dxa"/>
          </w:tcPr>
          <w:p>
            <w:pPr>
              <w:pStyle w:val="TableParagraph"/>
              <w:spacing w:before="36"/>
              <w:ind w:left="2" w:right="65"/>
              <w:jc w:val="center"/>
              <w:rPr>
                <w:b/>
                <w:sz w:val="18"/>
              </w:rPr>
            </w:pPr>
            <w:r>
              <w:rPr>
                <w:b/>
                <w:spacing w:val="-2"/>
                <w:sz w:val="18"/>
              </w:rPr>
              <w:t>100,00%</w:t>
            </w:r>
          </w:p>
        </w:tc>
      </w:tr>
      <w:tr>
        <w:trPr>
          <w:trHeight w:val="285" w:hRule="atLeast"/>
        </w:trPr>
        <w:tc>
          <w:tcPr>
            <w:tcW w:w="5856" w:type="dxa"/>
          </w:tcPr>
          <w:p>
            <w:pPr>
              <w:pStyle w:val="TableParagraph"/>
              <w:spacing w:before="36"/>
              <w:ind w:left="795"/>
              <w:rPr>
                <w:i/>
                <w:sz w:val="18"/>
              </w:rPr>
            </w:pPr>
            <w:r>
              <w:rPr>
                <w:i/>
                <w:sz w:val="18"/>
              </w:rPr>
              <w:t>3231</w:t>
            </w:r>
            <w:r>
              <w:rPr>
                <w:i/>
                <w:spacing w:val="-1"/>
                <w:sz w:val="18"/>
              </w:rPr>
              <w:t> </w:t>
            </w:r>
            <w:r>
              <w:rPr>
                <w:i/>
                <w:sz w:val="18"/>
              </w:rPr>
              <w:t>Usluge</w:t>
            </w:r>
            <w:r>
              <w:rPr>
                <w:i/>
                <w:spacing w:val="-1"/>
                <w:sz w:val="18"/>
              </w:rPr>
              <w:t> </w:t>
            </w:r>
            <w:r>
              <w:rPr>
                <w:i/>
                <w:sz w:val="18"/>
              </w:rPr>
              <w:t>telefona,</w:t>
            </w:r>
            <w:r>
              <w:rPr>
                <w:i/>
                <w:spacing w:val="-1"/>
                <w:sz w:val="18"/>
              </w:rPr>
              <w:t> </w:t>
            </w:r>
            <w:r>
              <w:rPr>
                <w:i/>
                <w:sz w:val="18"/>
              </w:rPr>
              <w:t>pošte</w:t>
            </w:r>
            <w:r>
              <w:rPr>
                <w:i/>
                <w:spacing w:val="-1"/>
                <w:sz w:val="18"/>
              </w:rPr>
              <w:t> </w:t>
            </w:r>
            <w:r>
              <w:rPr>
                <w:i/>
                <w:sz w:val="18"/>
              </w:rPr>
              <w:t>i</w:t>
            </w:r>
            <w:r>
              <w:rPr>
                <w:i/>
                <w:spacing w:val="-1"/>
                <w:sz w:val="18"/>
              </w:rPr>
              <w:t> </w:t>
            </w:r>
            <w:r>
              <w:rPr>
                <w:i/>
                <w:spacing w:val="-2"/>
                <w:sz w:val="18"/>
              </w:rPr>
              <w:t>prijevoza</w:t>
            </w:r>
          </w:p>
        </w:tc>
        <w:tc>
          <w:tcPr>
            <w:tcW w:w="1496" w:type="dxa"/>
          </w:tcPr>
          <w:p>
            <w:pPr>
              <w:pStyle w:val="TableParagraph"/>
              <w:rPr>
                <w:rFonts w:ascii="Times New Roman"/>
                <w:sz w:val="18"/>
              </w:rPr>
            </w:pPr>
          </w:p>
        </w:tc>
        <w:tc>
          <w:tcPr>
            <w:tcW w:w="1358" w:type="dxa"/>
          </w:tcPr>
          <w:p>
            <w:pPr>
              <w:pStyle w:val="TableParagraph"/>
              <w:rPr>
                <w:rFonts w:ascii="Times New Roman"/>
                <w:sz w:val="18"/>
              </w:rPr>
            </w:pPr>
          </w:p>
        </w:tc>
        <w:tc>
          <w:tcPr>
            <w:tcW w:w="1309" w:type="dxa"/>
          </w:tcPr>
          <w:p>
            <w:pPr>
              <w:pStyle w:val="TableParagraph"/>
              <w:spacing w:before="36"/>
              <w:ind w:right="41"/>
              <w:jc w:val="right"/>
              <w:rPr>
                <w:i/>
                <w:sz w:val="18"/>
              </w:rPr>
            </w:pPr>
            <w:r>
              <w:rPr>
                <w:i/>
                <w:spacing w:val="-2"/>
                <w:sz w:val="18"/>
              </w:rPr>
              <w:t>1.213,75</w:t>
            </w:r>
          </w:p>
        </w:tc>
        <w:tc>
          <w:tcPr>
            <w:tcW w:w="858" w:type="dxa"/>
          </w:tcPr>
          <w:p>
            <w:pPr>
              <w:pStyle w:val="TableParagraph"/>
              <w:rPr>
                <w:rFonts w:ascii="Times New Roman"/>
                <w:sz w:val="18"/>
              </w:rPr>
            </w:pPr>
          </w:p>
        </w:tc>
      </w:tr>
      <w:tr>
        <w:trPr>
          <w:trHeight w:val="326" w:hRule="atLeast"/>
        </w:trPr>
        <w:tc>
          <w:tcPr>
            <w:tcW w:w="5856" w:type="dxa"/>
          </w:tcPr>
          <w:p>
            <w:pPr>
              <w:pStyle w:val="TableParagraph"/>
              <w:spacing w:before="36"/>
              <w:ind w:left="795"/>
              <w:rPr>
                <w:i/>
                <w:sz w:val="18"/>
              </w:rPr>
            </w:pPr>
            <w:r>
              <w:rPr>
                <w:i/>
                <w:sz w:val="18"/>
              </w:rPr>
              <w:t>3239</w:t>
            </w:r>
            <w:r>
              <w:rPr>
                <w:i/>
                <w:spacing w:val="-1"/>
                <w:sz w:val="18"/>
              </w:rPr>
              <w:t> </w:t>
            </w:r>
            <w:r>
              <w:rPr>
                <w:i/>
                <w:sz w:val="18"/>
              </w:rPr>
              <w:t>Ostale</w:t>
            </w:r>
            <w:r>
              <w:rPr>
                <w:i/>
                <w:spacing w:val="-1"/>
                <w:sz w:val="18"/>
              </w:rPr>
              <w:t> </w:t>
            </w:r>
            <w:r>
              <w:rPr>
                <w:i/>
                <w:spacing w:val="-2"/>
                <w:sz w:val="18"/>
              </w:rPr>
              <w:t>usluge</w:t>
            </w:r>
          </w:p>
        </w:tc>
        <w:tc>
          <w:tcPr>
            <w:tcW w:w="1496" w:type="dxa"/>
          </w:tcPr>
          <w:p>
            <w:pPr>
              <w:pStyle w:val="TableParagraph"/>
              <w:rPr>
                <w:rFonts w:ascii="Times New Roman"/>
                <w:sz w:val="18"/>
              </w:rPr>
            </w:pPr>
          </w:p>
        </w:tc>
        <w:tc>
          <w:tcPr>
            <w:tcW w:w="1358" w:type="dxa"/>
          </w:tcPr>
          <w:p>
            <w:pPr>
              <w:pStyle w:val="TableParagraph"/>
              <w:rPr>
                <w:rFonts w:ascii="Times New Roman"/>
                <w:sz w:val="18"/>
              </w:rPr>
            </w:pPr>
          </w:p>
        </w:tc>
        <w:tc>
          <w:tcPr>
            <w:tcW w:w="1309" w:type="dxa"/>
          </w:tcPr>
          <w:p>
            <w:pPr>
              <w:pStyle w:val="TableParagraph"/>
              <w:spacing w:before="36"/>
              <w:ind w:right="41"/>
              <w:jc w:val="right"/>
              <w:rPr>
                <w:i/>
                <w:sz w:val="18"/>
              </w:rPr>
            </w:pPr>
            <w:r>
              <w:rPr>
                <w:i/>
                <w:spacing w:val="-2"/>
                <w:sz w:val="18"/>
              </w:rPr>
              <w:t>1.486,25</w:t>
            </w:r>
          </w:p>
        </w:tc>
        <w:tc>
          <w:tcPr>
            <w:tcW w:w="858" w:type="dxa"/>
          </w:tcPr>
          <w:p>
            <w:pPr>
              <w:pStyle w:val="TableParagraph"/>
              <w:rPr>
                <w:rFonts w:ascii="Times New Roman"/>
                <w:sz w:val="18"/>
              </w:rPr>
            </w:pPr>
          </w:p>
        </w:tc>
      </w:tr>
      <w:tr>
        <w:trPr>
          <w:trHeight w:val="285" w:hRule="atLeast"/>
        </w:trPr>
        <w:tc>
          <w:tcPr>
            <w:tcW w:w="5856" w:type="dxa"/>
            <w:shd w:val="clear" w:color="auto" w:fill="82C0FF"/>
          </w:tcPr>
          <w:p>
            <w:pPr>
              <w:pStyle w:val="TableParagraph"/>
              <w:spacing w:line="223" w:lineRule="exact"/>
              <w:ind w:left="60"/>
              <w:rPr>
                <w:b/>
                <w:sz w:val="20"/>
              </w:rPr>
            </w:pPr>
            <w:r>
              <w:rPr>
                <w:b/>
                <w:sz w:val="20"/>
              </w:rPr>
              <w:t>Glava:</w:t>
            </w:r>
            <w:r>
              <w:rPr>
                <w:b/>
                <w:spacing w:val="-2"/>
                <w:sz w:val="20"/>
              </w:rPr>
              <w:t> </w:t>
            </w:r>
            <w:r>
              <w:rPr>
                <w:b/>
                <w:sz w:val="20"/>
              </w:rPr>
              <w:t>00309-49489</w:t>
            </w:r>
            <w:r>
              <w:rPr>
                <w:b/>
                <w:spacing w:val="-1"/>
                <w:sz w:val="20"/>
              </w:rPr>
              <w:t> </w:t>
            </w:r>
            <w:r>
              <w:rPr>
                <w:b/>
                <w:sz w:val="20"/>
              </w:rPr>
              <w:t>TVRĐAVA</w:t>
            </w:r>
            <w:r>
              <w:rPr>
                <w:b/>
                <w:spacing w:val="-2"/>
                <w:sz w:val="20"/>
              </w:rPr>
              <w:t> </w:t>
            </w:r>
            <w:r>
              <w:rPr>
                <w:b/>
                <w:sz w:val="20"/>
              </w:rPr>
              <w:t>KULTURE</w:t>
            </w:r>
            <w:r>
              <w:rPr>
                <w:b/>
                <w:spacing w:val="-1"/>
                <w:sz w:val="20"/>
              </w:rPr>
              <w:t> </w:t>
            </w:r>
            <w:r>
              <w:rPr>
                <w:b/>
                <w:spacing w:val="-2"/>
                <w:sz w:val="20"/>
              </w:rPr>
              <w:t>ŠIBENIK</w:t>
            </w:r>
          </w:p>
        </w:tc>
        <w:tc>
          <w:tcPr>
            <w:tcW w:w="1496" w:type="dxa"/>
            <w:shd w:val="clear" w:color="auto" w:fill="82C0FF"/>
          </w:tcPr>
          <w:p>
            <w:pPr>
              <w:pStyle w:val="TableParagraph"/>
              <w:spacing w:line="223" w:lineRule="exact"/>
              <w:ind w:right="89"/>
              <w:jc w:val="right"/>
              <w:rPr>
                <w:b/>
                <w:sz w:val="20"/>
              </w:rPr>
            </w:pPr>
            <w:r>
              <w:rPr>
                <w:b/>
                <w:spacing w:val="-2"/>
                <w:sz w:val="20"/>
              </w:rPr>
              <w:t>4.723.221,00</w:t>
            </w:r>
          </w:p>
        </w:tc>
        <w:tc>
          <w:tcPr>
            <w:tcW w:w="1358" w:type="dxa"/>
            <w:shd w:val="clear" w:color="auto" w:fill="82C0FF"/>
          </w:tcPr>
          <w:p>
            <w:pPr>
              <w:pStyle w:val="TableParagraph"/>
              <w:spacing w:line="223" w:lineRule="exact"/>
              <w:ind w:right="97"/>
              <w:jc w:val="right"/>
              <w:rPr>
                <w:b/>
                <w:sz w:val="20"/>
              </w:rPr>
            </w:pPr>
            <w:r>
              <w:rPr>
                <w:b/>
                <w:spacing w:val="-2"/>
                <w:sz w:val="20"/>
              </w:rPr>
              <w:t>4.723.221,00</w:t>
            </w:r>
          </w:p>
        </w:tc>
        <w:tc>
          <w:tcPr>
            <w:tcW w:w="1309" w:type="dxa"/>
            <w:shd w:val="clear" w:color="auto" w:fill="82C0FF"/>
          </w:tcPr>
          <w:p>
            <w:pPr>
              <w:pStyle w:val="TableParagraph"/>
              <w:spacing w:line="223" w:lineRule="exact"/>
              <w:ind w:right="41"/>
              <w:jc w:val="right"/>
              <w:rPr>
                <w:b/>
                <w:sz w:val="20"/>
              </w:rPr>
            </w:pPr>
            <w:r>
              <w:rPr>
                <w:b/>
                <w:spacing w:val="-2"/>
                <w:sz w:val="20"/>
              </w:rPr>
              <w:t>4.566.026,04</w:t>
            </w:r>
          </w:p>
        </w:tc>
        <w:tc>
          <w:tcPr>
            <w:tcW w:w="858" w:type="dxa"/>
            <w:shd w:val="clear" w:color="auto" w:fill="82C0FF"/>
          </w:tcPr>
          <w:p>
            <w:pPr>
              <w:pStyle w:val="TableParagraph"/>
              <w:spacing w:line="223" w:lineRule="exact"/>
              <w:ind w:right="31"/>
              <w:jc w:val="center"/>
              <w:rPr>
                <w:b/>
                <w:sz w:val="20"/>
              </w:rPr>
            </w:pPr>
            <w:r>
              <w:rPr>
                <w:b/>
                <w:spacing w:val="-2"/>
                <w:sz w:val="20"/>
              </w:rPr>
              <w:t>96,67%</w:t>
            </w:r>
          </w:p>
        </w:tc>
      </w:tr>
      <w:tr>
        <w:trPr>
          <w:trHeight w:val="243" w:hRule="atLeast"/>
        </w:trPr>
        <w:tc>
          <w:tcPr>
            <w:tcW w:w="5856" w:type="dxa"/>
          </w:tcPr>
          <w:p>
            <w:pPr>
              <w:pStyle w:val="TableParagraph"/>
              <w:spacing w:line="201" w:lineRule="exact"/>
              <w:ind w:left="510"/>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p>
        </w:tc>
        <w:tc>
          <w:tcPr>
            <w:tcW w:w="1496" w:type="dxa"/>
          </w:tcPr>
          <w:p>
            <w:pPr>
              <w:pStyle w:val="TableParagraph"/>
              <w:spacing w:line="201" w:lineRule="exact"/>
              <w:ind w:right="89"/>
              <w:jc w:val="right"/>
              <w:rPr>
                <w:b/>
                <w:sz w:val="18"/>
              </w:rPr>
            </w:pPr>
            <w:r>
              <w:rPr>
                <w:b/>
                <w:spacing w:val="-2"/>
                <w:sz w:val="18"/>
              </w:rPr>
              <w:t>2.366.980,00</w:t>
            </w:r>
          </w:p>
        </w:tc>
        <w:tc>
          <w:tcPr>
            <w:tcW w:w="1358" w:type="dxa"/>
          </w:tcPr>
          <w:p>
            <w:pPr>
              <w:pStyle w:val="TableParagraph"/>
              <w:spacing w:line="201" w:lineRule="exact"/>
              <w:ind w:right="97"/>
              <w:jc w:val="right"/>
              <w:rPr>
                <w:b/>
                <w:sz w:val="18"/>
              </w:rPr>
            </w:pPr>
            <w:r>
              <w:rPr>
                <w:b/>
                <w:spacing w:val="-2"/>
                <w:sz w:val="18"/>
              </w:rPr>
              <w:t>2.366.980,00</w:t>
            </w:r>
          </w:p>
        </w:tc>
        <w:tc>
          <w:tcPr>
            <w:tcW w:w="1309" w:type="dxa"/>
          </w:tcPr>
          <w:p>
            <w:pPr>
              <w:pStyle w:val="TableParagraph"/>
              <w:spacing w:line="201" w:lineRule="exact"/>
              <w:ind w:right="41"/>
              <w:jc w:val="right"/>
              <w:rPr>
                <w:b/>
                <w:sz w:val="18"/>
              </w:rPr>
            </w:pPr>
            <w:r>
              <w:rPr>
                <w:b/>
                <w:spacing w:val="-2"/>
                <w:sz w:val="18"/>
              </w:rPr>
              <w:t>2.293.945,57</w:t>
            </w:r>
          </w:p>
        </w:tc>
        <w:tc>
          <w:tcPr>
            <w:tcW w:w="858" w:type="dxa"/>
          </w:tcPr>
          <w:p>
            <w:pPr>
              <w:pStyle w:val="TableParagraph"/>
              <w:spacing w:line="201" w:lineRule="exact"/>
              <w:ind w:left="34"/>
              <w:jc w:val="center"/>
              <w:rPr>
                <w:b/>
                <w:sz w:val="18"/>
              </w:rPr>
            </w:pPr>
            <w:r>
              <w:rPr>
                <w:b/>
                <w:spacing w:val="-2"/>
                <w:sz w:val="18"/>
              </w:rPr>
              <w:t>96,91%</w:t>
            </w:r>
          </w:p>
        </w:tc>
      </w:tr>
      <w:tr>
        <w:trPr>
          <w:trHeight w:val="277" w:hRule="atLeast"/>
        </w:trPr>
        <w:tc>
          <w:tcPr>
            <w:tcW w:w="5856" w:type="dxa"/>
          </w:tcPr>
          <w:p>
            <w:pPr>
              <w:pStyle w:val="TableParagraph"/>
              <w:spacing w:before="36"/>
              <w:ind w:left="510"/>
              <w:rPr>
                <w:b/>
                <w:sz w:val="18"/>
              </w:rPr>
            </w:pPr>
            <w:r>
              <w:rPr>
                <w:b/>
                <w:sz w:val="18"/>
              </w:rPr>
              <w:t>Izvor:</w:t>
            </w:r>
            <w:r>
              <w:rPr>
                <w:b/>
                <w:spacing w:val="-1"/>
                <w:sz w:val="18"/>
              </w:rPr>
              <w:t> </w:t>
            </w:r>
            <w:r>
              <w:rPr>
                <w:b/>
                <w:sz w:val="18"/>
              </w:rPr>
              <w:t>31</w:t>
            </w:r>
            <w:r>
              <w:rPr>
                <w:b/>
                <w:spacing w:val="-1"/>
                <w:sz w:val="18"/>
              </w:rPr>
              <w:t> </w:t>
            </w:r>
            <w:r>
              <w:rPr>
                <w:b/>
                <w:sz w:val="18"/>
              </w:rPr>
              <w:t>Vlastiti</w:t>
            </w:r>
            <w:r>
              <w:rPr>
                <w:b/>
                <w:spacing w:val="-1"/>
                <w:sz w:val="18"/>
              </w:rPr>
              <w:t> </w:t>
            </w:r>
            <w:r>
              <w:rPr>
                <w:b/>
                <w:spacing w:val="-2"/>
                <w:sz w:val="18"/>
              </w:rPr>
              <w:t>prihodi</w:t>
            </w:r>
          </w:p>
        </w:tc>
        <w:tc>
          <w:tcPr>
            <w:tcW w:w="1496" w:type="dxa"/>
          </w:tcPr>
          <w:p>
            <w:pPr>
              <w:pStyle w:val="TableParagraph"/>
              <w:spacing w:before="36"/>
              <w:ind w:right="89"/>
              <w:jc w:val="right"/>
              <w:rPr>
                <w:b/>
                <w:sz w:val="18"/>
              </w:rPr>
            </w:pPr>
            <w:r>
              <w:rPr>
                <w:b/>
                <w:spacing w:val="-2"/>
                <w:sz w:val="18"/>
              </w:rPr>
              <w:t>328.800,00</w:t>
            </w:r>
          </w:p>
        </w:tc>
        <w:tc>
          <w:tcPr>
            <w:tcW w:w="1358" w:type="dxa"/>
          </w:tcPr>
          <w:p>
            <w:pPr>
              <w:pStyle w:val="TableParagraph"/>
              <w:spacing w:before="36"/>
              <w:ind w:right="97"/>
              <w:jc w:val="right"/>
              <w:rPr>
                <w:b/>
                <w:sz w:val="18"/>
              </w:rPr>
            </w:pPr>
            <w:r>
              <w:rPr>
                <w:b/>
                <w:spacing w:val="-2"/>
                <w:sz w:val="18"/>
              </w:rPr>
              <w:t>328.800,00</w:t>
            </w:r>
          </w:p>
        </w:tc>
        <w:tc>
          <w:tcPr>
            <w:tcW w:w="1309" w:type="dxa"/>
          </w:tcPr>
          <w:p>
            <w:pPr>
              <w:pStyle w:val="TableParagraph"/>
              <w:spacing w:before="36"/>
              <w:ind w:right="41"/>
              <w:jc w:val="right"/>
              <w:rPr>
                <w:b/>
                <w:sz w:val="18"/>
              </w:rPr>
            </w:pPr>
            <w:r>
              <w:rPr>
                <w:b/>
                <w:spacing w:val="-2"/>
                <w:sz w:val="18"/>
              </w:rPr>
              <w:t>297.005,49</w:t>
            </w:r>
          </w:p>
        </w:tc>
        <w:tc>
          <w:tcPr>
            <w:tcW w:w="858" w:type="dxa"/>
          </w:tcPr>
          <w:p>
            <w:pPr>
              <w:pStyle w:val="TableParagraph"/>
              <w:spacing w:before="36"/>
              <w:ind w:left="34"/>
              <w:jc w:val="center"/>
              <w:rPr>
                <w:b/>
                <w:sz w:val="18"/>
              </w:rPr>
            </w:pPr>
            <w:r>
              <w:rPr>
                <w:b/>
                <w:spacing w:val="-2"/>
                <w:sz w:val="18"/>
              </w:rPr>
              <w:t>90,33%</w:t>
            </w:r>
          </w:p>
        </w:tc>
      </w:tr>
      <w:tr>
        <w:trPr>
          <w:trHeight w:val="277" w:hRule="atLeast"/>
        </w:trPr>
        <w:tc>
          <w:tcPr>
            <w:tcW w:w="5856" w:type="dxa"/>
          </w:tcPr>
          <w:p>
            <w:pPr>
              <w:pStyle w:val="TableParagraph"/>
              <w:spacing w:before="28"/>
              <w:ind w:left="510"/>
              <w:rPr>
                <w:b/>
                <w:sz w:val="18"/>
              </w:rPr>
            </w:pPr>
            <w:r>
              <w:rPr>
                <w:b/>
                <w:sz w:val="18"/>
              </w:rPr>
              <w:t>Izvor:</w:t>
            </w:r>
            <w:r>
              <w:rPr>
                <w:b/>
                <w:spacing w:val="-1"/>
                <w:sz w:val="18"/>
              </w:rPr>
              <w:t> </w:t>
            </w:r>
            <w:r>
              <w:rPr>
                <w:b/>
                <w:sz w:val="18"/>
              </w:rPr>
              <w:t>44</w:t>
            </w:r>
            <w:r>
              <w:rPr>
                <w:b/>
                <w:spacing w:val="-1"/>
                <w:sz w:val="18"/>
              </w:rPr>
              <w:t> </w:t>
            </w:r>
            <w:r>
              <w:rPr>
                <w:b/>
                <w:sz w:val="18"/>
              </w:rPr>
              <w:t>Prihodi</w:t>
            </w:r>
            <w:r>
              <w:rPr>
                <w:b/>
                <w:spacing w:val="-1"/>
                <w:sz w:val="18"/>
              </w:rPr>
              <w:t> </w:t>
            </w:r>
            <w:r>
              <w:rPr>
                <w:b/>
                <w:sz w:val="18"/>
              </w:rPr>
              <w:t>za</w:t>
            </w:r>
            <w:r>
              <w:rPr>
                <w:b/>
                <w:spacing w:val="-1"/>
                <w:sz w:val="18"/>
              </w:rPr>
              <w:t> </w:t>
            </w:r>
            <w:r>
              <w:rPr>
                <w:b/>
                <w:sz w:val="18"/>
              </w:rPr>
              <w:t>posebne</w:t>
            </w:r>
            <w:r>
              <w:rPr>
                <w:b/>
                <w:spacing w:val="-1"/>
                <w:sz w:val="18"/>
              </w:rPr>
              <w:t> </w:t>
            </w:r>
            <w:r>
              <w:rPr>
                <w:b/>
                <w:spacing w:val="-2"/>
                <w:sz w:val="18"/>
              </w:rPr>
              <w:t>namjene</w:t>
            </w:r>
          </w:p>
        </w:tc>
        <w:tc>
          <w:tcPr>
            <w:tcW w:w="1496" w:type="dxa"/>
          </w:tcPr>
          <w:p>
            <w:pPr>
              <w:pStyle w:val="TableParagraph"/>
              <w:spacing w:before="28"/>
              <w:ind w:right="89"/>
              <w:jc w:val="right"/>
              <w:rPr>
                <w:b/>
                <w:sz w:val="18"/>
              </w:rPr>
            </w:pPr>
            <w:r>
              <w:rPr>
                <w:b/>
                <w:spacing w:val="-2"/>
                <w:sz w:val="18"/>
              </w:rPr>
              <w:t>1.315.200,00</w:t>
            </w:r>
          </w:p>
        </w:tc>
        <w:tc>
          <w:tcPr>
            <w:tcW w:w="1358" w:type="dxa"/>
          </w:tcPr>
          <w:p>
            <w:pPr>
              <w:pStyle w:val="TableParagraph"/>
              <w:spacing w:before="28"/>
              <w:ind w:right="97"/>
              <w:jc w:val="right"/>
              <w:rPr>
                <w:b/>
                <w:sz w:val="18"/>
              </w:rPr>
            </w:pPr>
            <w:r>
              <w:rPr>
                <w:b/>
                <w:spacing w:val="-2"/>
                <w:sz w:val="18"/>
              </w:rPr>
              <w:t>1.315.200,00</w:t>
            </w:r>
          </w:p>
        </w:tc>
        <w:tc>
          <w:tcPr>
            <w:tcW w:w="1309" w:type="dxa"/>
          </w:tcPr>
          <w:p>
            <w:pPr>
              <w:pStyle w:val="TableParagraph"/>
              <w:spacing w:before="28"/>
              <w:ind w:right="41"/>
              <w:jc w:val="right"/>
              <w:rPr>
                <w:b/>
                <w:sz w:val="18"/>
              </w:rPr>
            </w:pPr>
            <w:r>
              <w:rPr>
                <w:b/>
                <w:spacing w:val="-2"/>
                <w:sz w:val="18"/>
              </w:rPr>
              <w:t>1.278.385,79</w:t>
            </w:r>
          </w:p>
        </w:tc>
        <w:tc>
          <w:tcPr>
            <w:tcW w:w="858" w:type="dxa"/>
          </w:tcPr>
          <w:p>
            <w:pPr>
              <w:pStyle w:val="TableParagraph"/>
              <w:spacing w:before="28"/>
              <w:ind w:left="34"/>
              <w:jc w:val="center"/>
              <w:rPr>
                <w:b/>
                <w:sz w:val="18"/>
              </w:rPr>
            </w:pPr>
            <w:r>
              <w:rPr>
                <w:b/>
                <w:spacing w:val="-2"/>
                <w:sz w:val="18"/>
              </w:rPr>
              <w:t>97,20%</w:t>
            </w:r>
          </w:p>
        </w:tc>
      </w:tr>
      <w:tr>
        <w:trPr>
          <w:trHeight w:val="285" w:hRule="atLeast"/>
        </w:trPr>
        <w:tc>
          <w:tcPr>
            <w:tcW w:w="5856" w:type="dxa"/>
          </w:tcPr>
          <w:p>
            <w:pPr>
              <w:pStyle w:val="TableParagraph"/>
              <w:spacing w:before="36"/>
              <w:ind w:left="510"/>
              <w:rPr>
                <w:b/>
                <w:sz w:val="18"/>
              </w:rPr>
            </w:pPr>
            <w:r>
              <w:rPr>
                <w:b/>
                <w:sz w:val="18"/>
              </w:rPr>
              <w:t>Izvor:</w:t>
            </w:r>
            <w:r>
              <w:rPr>
                <w:b/>
                <w:spacing w:val="-4"/>
                <w:sz w:val="18"/>
              </w:rPr>
              <w:t> </w:t>
            </w:r>
            <w:r>
              <w:rPr>
                <w:b/>
                <w:sz w:val="18"/>
              </w:rPr>
              <w:t>51</w:t>
            </w:r>
            <w:r>
              <w:rPr>
                <w:b/>
                <w:spacing w:val="-1"/>
                <w:sz w:val="18"/>
              </w:rPr>
              <w:t> </w:t>
            </w:r>
            <w:r>
              <w:rPr>
                <w:b/>
                <w:sz w:val="18"/>
              </w:rPr>
              <w:t>Pomoći</w:t>
            </w:r>
            <w:r>
              <w:rPr>
                <w:b/>
                <w:spacing w:val="-1"/>
                <w:sz w:val="18"/>
              </w:rPr>
              <w:t> </w:t>
            </w:r>
            <w:r>
              <w:rPr>
                <w:b/>
                <w:sz w:val="18"/>
              </w:rPr>
              <w:t>iz</w:t>
            </w:r>
            <w:r>
              <w:rPr>
                <w:b/>
                <w:spacing w:val="-1"/>
                <w:sz w:val="18"/>
              </w:rPr>
              <w:t> </w:t>
            </w:r>
            <w:r>
              <w:rPr>
                <w:b/>
                <w:sz w:val="18"/>
              </w:rPr>
              <w:t>državnog</w:t>
            </w:r>
            <w:r>
              <w:rPr>
                <w:b/>
                <w:spacing w:val="-1"/>
                <w:sz w:val="18"/>
              </w:rPr>
              <w:t> </w:t>
            </w:r>
            <w:r>
              <w:rPr>
                <w:b/>
                <w:spacing w:val="-2"/>
                <w:sz w:val="18"/>
              </w:rPr>
              <w:t>proračuna</w:t>
            </w:r>
          </w:p>
        </w:tc>
        <w:tc>
          <w:tcPr>
            <w:tcW w:w="1496" w:type="dxa"/>
          </w:tcPr>
          <w:p>
            <w:pPr>
              <w:pStyle w:val="TableParagraph"/>
              <w:spacing w:before="36"/>
              <w:ind w:right="89"/>
              <w:jc w:val="right"/>
              <w:rPr>
                <w:b/>
                <w:sz w:val="18"/>
              </w:rPr>
            </w:pPr>
            <w:r>
              <w:rPr>
                <w:b/>
                <w:spacing w:val="-2"/>
                <w:sz w:val="18"/>
              </w:rPr>
              <w:t>228.920,00</w:t>
            </w:r>
          </w:p>
        </w:tc>
        <w:tc>
          <w:tcPr>
            <w:tcW w:w="1358" w:type="dxa"/>
          </w:tcPr>
          <w:p>
            <w:pPr>
              <w:pStyle w:val="TableParagraph"/>
              <w:spacing w:before="36"/>
              <w:ind w:right="97"/>
              <w:jc w:val="right"/>
              <w:rPr>
                <w:b/>
                <w:sz w:val="18"/>
              </w:rPr>
            </w:pPr>
            <w:r>
              <w:rPr>
                <w:b/>
                <w:spacing w:val="-2"/>
                <w:sz w:val="18"/>
              </w:rPr>
              <w:t>228.920,00</w:t>
            </w:r>
          </w:p>
        </w:tc>
        <w:tc>
          <w:tcPr>
            <w:tcW w:w="1309" w:type="dxa"/>
          </w:tcPr>
          <w:p>
            <w:pPr>
              <w:pStyle w:val="TableParagraph"/>
              <w:spacing w:before="36"/>
              <w:ind w:right="41"/>
              <w:jc w:val="right"/>
              <w:rPr>
                <w:b/>
                <w:sz w:val="18"/>
              </w:rPr>
            </w:pPr>
            <w:r>
              <w:rPr>
                <w:b/>
                <w:spacing w:val="-2"/>
                <w:sz w:val="18"/>
              </w:rPr>
              <w:t>228.389,00</w:t>
            </w:r>
          </w:p>
        </w:tc>
        <w:tc>
          <w:tcPr>
            <w:tcW w:w="858" w:type="dxa"/>
          </w:tcPr>
          <w:p>
            <w:pPr>
              <w:pStyle w:val="TableParagraph"/>
              <w:spacing w:before="36"/>
              <w:ind w:left="34"/>
              <w:jc w:val="center"/>
              <w:rPr>
                <w:b/>
                <w:sz w:val="18"/>
              </w:rPr>
            </w:pPr>
            <w:r>
              <w:rPr>
                <w:b/>
                <w:spacing w:val="-2"/>
                <w:sz w:val="18"/>
              </w:rPr>
              <w:t>99,77%</w:t>
            </w:r>
          </w:p>
        </w:tc>
      </w:tr>
      <w:tr>
        <w:trPr>
          <w:trHeight w:val="285" w:hRule="atLeast"/>
        </w:trPr>
        <w:tc>
          <w:tcPr>
            <w:tcW w:w="5856" w:type="dxa"/>
          </w:tcPr>
          <w:p>
            <w:pPr>
              <w:pStyle w:val="TableParagraph"/>
              <w:spacing w:before="36"/>
              <w:ind w:left="510"/>
              <w:rPr>
                <w:b/>
                <w:sz w:val="18"/>
              </w:rPr>
            </w:pPr>
            <w:r>
              <w:rPr>
                <w:b/>
                <w:sz w:val="18"/>
              </w:rPr>
              <w:t>Izvor:</w:t>
            </w:r>
            <w:r>
              <w:rPr>
                <w:b/>
                <w:spacing w:val="-1"/>
                <w:sz w:val="18"/>
              </w:rPr>
              <w:t> </w:t>
            </w:r>
            <w:r>
              <w:rPr>
                <w:b/>
                <w:sz w:val="18"/>
              </w:rPr>
              <w:t>56</w:t>
            </w:r>
            <w:r>
              <w:rPr>
                <w:b/>
                <w:spacing w:val="-1"/>
                <w:sz w:val="18"/>
              </w:rPr>
              <w:t> </w:t>
            </w:r>
            <w:r>
              <w:rPr>
                <w:b/>
                <w:sz w:val="18"/>
              </w:rPr>
              <w:t>Sredstva</w:t>
            </w:r>
            <w:r>
              <w:rPr>
                <w:b/>
                <w:spacing w:val="-1"/>
                <w:sz w:val="18"/>
              </w:rPr>
              <w:t> </w:t>
            </w:r>
            <w:r>
              <w:rPr>
                <w:b/>
                <w:sz w:val="18"/>
              </w:rPr>
              <w:t>Europske</w:t>
            </w:r>
            <w:r>
              <w:rPr>
                <w:b/>
                <w:spacing w:val="-1"/>
                <w:sz w:val="18"/>
              </w:rPr>
              <w:t> </w:t>
            </w:r>
            <w:r>
              <w:rPr>
                <w:b/>
                <w:spacing w:val="-2"/>
                <w:sz w:val="18"/>
              </w:rPr>
              <w:t>unije</w:t>
            </w:r>
          </w:p>
        </w:tc>
        <w:tc>
          <w:tcPr>
            <w:tcW w:w="1496" w:type="dxa"/>
          </w:tcPr>
          <w:p>
            <w:pPr>
              <w:pStyle w:val="TableParagraph"/>
              <w:spacing w:before="36"/>
              <w:ind w:right="89"/>
              <w:jc w:val="right"/>
              <w:rPr>
                <w:b/>
                <w:sz w:val="18"/>
              </w:rPr>
            </w:pPr>
            <w:r>
              <w:rPr>
                <w:b/>
                <w:spacing w:val="-2"/>
                <w:sz w:val="18"/>
              </w:rPr>
              <w:t>447.321,00</w:t>
            </w:r>
          </w:p>
        </w:tc>
        <w:tc>
          <w:tcPr>
            <w:tcW w:w="1358" w:type="dxa"/>
          </w:tcPr>
          <w:p>
            <w:pPr>
              <w:pStyle w:val="TableParagraph"/>
              <w:spacing w:before="36"/>
              <w:ind w:right="97"/>
              <w:jc w:val="right"/>
              <w:rPr>
                <w:b/>
                <w:sz w:val="18"/>
              </w:rPr>
            </w:pPr>
            <w:r>
              <w:rPr>
                <w:b/>
                <w:spacing w:val="-2"/>
                <w:sz w:val="18"/>
              </w:rPr>
              <w:t>447.321,00</w:t>
            </w:r>
          </w:p>
        </w:tc>
        <w:tc>
          <w:tcPr>
            <w:tcW w:w="1309" w:type="dxa"/>
          </w:tcPr>
          <w:p>
            <w:pPr>
              <w:pStyle w:val="TableParagraph"/>
              <w:spacing w:before="36"/>
              <w:ind w:right="41"/>
              <w:jc w:val="right"/>
              <w:rPr>
                <w:b/>
                <w:sz w:val="18"/>
              </w:rPr>
            </w:pPr>
            <w:r>
              <w:rPr>
                <w:b/>
                <w:spacing w:val="-2"/>
                <w:sz w:val="18"/>
              </w:rPr>
              <w:t>434.967,05</w:t>
            </w:r>
          </w:p>
        </w:tc>
        <w:tc>
          <w:tcPr>
            <w:tcW w:w="858" w:type="dxa"/>
          </w:tcPr>
          <w:p>
            <w:pPr>
              <w:pStyle w:val="TableParagraph"/>
              <w:spacing w:before="36"/>
              <w:ind w:left="34"/>
              <w:jc w:val="center"/>
              <w:rPr>
                <w:b/>
                <w:sz w:val="18"/>
              </w:rPr>
            </w:pPr>
            <w:r>
              <w:rPr>
                <w:b/>
                <w:spacing w:val="-2"/>
                <w:sz w:val="18"/>
              </w:rPr>
              <w:t>97,24%</w:t>
            </w:r>
          </w:p>
        </w:tc>
      </w:tr>
      <w:tr>
        <w:trPr>
          <w:trHeight w:val="285" w:hRule="atLeast"/>
        </w:trPr>
        <w:tc>
          <w:tcPr>
            <w:tcW w:w="5856" w:type="dxa"/>
          </w:tcPr>
          <w:p>
            <w:pPr>
              <w:pStyle w:val="TableParagraph"/>
              <w:spacing w:before="36"/>
              <w:ind w:left="510"/>
              <w:rPr>
                <w:b/>
                <w:sz w:val="18"/>
              </w:rPr>
            </w:pPr>
            <w:r>
              <w:rPr>
                <w:b/>
                <w:sz w:val="18"/>
              </w:rPr>
              <w:t>Izvor:</w:t>
            </w:r>
            <w:r>
              <w:rPr>
                <w:b/>
                <w:spacing w:val="-1"/>
                <w:sz w:val="18"/>
              </w:rPr>
              <w:t> </w:t>
            </w:r>
            <w:r>
              <w:rPr>
                <w:b/>
                <w:sz w:val="18"/>
              </w:rPr>
              <w:t>61</w:t>
            </w:r>
            <w:r>
              <w:rPr>
                <w:b/>
                <w:spacing w:val="-1"/>
                <w:sz w:val="18"/>
              </w:rPr>
              <w:t> </w:t>
            </w:r>
            <w:r>
              <w:rPr>
                <w:b/>
                <w:spacing w:val="-2"/>
                <w:sz w:val="18"/>
              </w:rPr>
              <w:t>Donacije</w:t>
            </w:r>
          </w:p>
        </w:tc>
        <w:tc>
          <w:tcPr>
            <w:tcW w:w="1496" w:type="dxa"/>
          </w:tcPr>
          <w:p>
            <w:pPr>
              <w:pStyle w:val="TableParagraph"/>
              <w:spacing w:before="36"/>
              <w:ind w:right="89"/>
              <w:jc w:val="right"/>
              <w:rPr>
                <w:b/>
                <w:sz w:val="18"/>
              </w:rPr>
            </w:pPr>
            <w:r>
              <w:rPr>
                <w:b/>
                <w:spacing w:val="-2"/>
                <w:sz w:val="18"/>
              </w:rPr>
              <w:t>30.000,00</w:t>
            </w:r>
          </w:p>
        </w:tc>
        <w:tc>
          <w:tcPr>
            <w:tcW w:w="1358" w:type="dxa"/>
          </w:tcPr>
          <w:p>
            <w:pPr>
              <w:pStyle w:val="TableParagraph"/>
              <w:spacing w:before="36"/>
              <w:ind w:right="97"/>
              <w:jc w:val="right"/>
              <w:rPr>
                <w:b/>
                <w:sz w:val="18"/>
              </w:rPr>
            </w:pPr>
            <w:r>
              <w:rPr>
                <w:b/>
                <w:spacing w:val="-2"/>
                <w:sz w:val="18"/>
              </w:rPr>
              <w:t>30.000,00</w:t>
            </w:r>
          </w:p>
        </w:tc>
        <w:tc>
          <w:tcPr>
            <w:tcW w:w="1309" w:type="dxa"/>
          </w:tcPr>
          <w:p>
            <w:pPr>
              <w:pStyle w:val="TableParagraph"/>
              <w:spacing w:before="36"/>
              <w:ind w:right="41"/>
              <w:jc w:val="right"/>
              <w:rPr>
                <w:b/>
                <w:sz w:val="18"/>
              </w:rPr>
            </w:pPr>
            <w:r>
              <w:rPr>
                <w:b/>
                <w:spacing w:val="-2"/>
                <w:sz w:val="18"/>
              </w:rPr>
              <w:t>33.333,14</w:t>
            </w:r>
          </w:p>
        </w:tc>
        <w:tc>
          <w:tcPr>
            <w:tcW w:w="858" w:type="dxa"/>
          </w:tcPr>
          <w:p>
            <w:pPr>
              <w:pStyle w:val="TableParagraph"/>
              <w:spacing w:before="36"/>
              <w:ind w:left="2" w:right="65"/>
              <w:jc w:val="center"/>
              <w:rPr>
                <w:b/>
                <w:sz w:val="18"/>
              </w:rPr>
            </w:pPr>
            <w:r>
              <w:rPr>
                <w:b/>
                <w:spacing w:val="-2"/>
                <w:sz w:val="18"/>
              </w:rPr>
              <w:t>111,11%</w:t>
            </w:r>
          </w:p>
        </w:tc>
      </w:tr>
      <w:tr>
        <w:trPr>
          <w:trHeight w:val="285" w:hRule="atLeast"/>
        </w:trPr>
        <w:tc>
          <w:tcPr>
            <w:tcW w:w="5856" w:type="dxa"/>
          </w:tcPr>
          <w:p>
            <w:pPr>
              <w:pStyle w:val="TableParagraph"/>
              <w:spacing w:before="36"/>
              <w:ind w:right="234"/>
              <w:jc w:val="right"/>
              <w:rPr>
                <w:b/>
                <w:sz w:val="18"/>
              </w:rPr>
            </w:pPr>
            <w:r>
              <w:rPr>
                <w:b/>
                <w:sz w:val="18"/>
              </w:rPr>
              <w:t>Izvor:</w:t>
            </w:r>
            <w:r>
              <w:rPr>
                <w:b/>
                <w:spacing w:val="-4"/>
                <w:sz w:val="18"/>
              </w:rPr>
              <w:t> </w:t>
            </w:r>
            <w:r>
              <w:rPr>
                <w:b/>
                <w:sz w:val="18"/>
              </w:rPr>
              <w:t>93</w:t>
            </w:r>
            <w:r>
              <w:rPr>
                <w:b/>
                <w:spacing w:val="-1"/>
                <w:sz w:val="18"/>
              </w:rPr>
              <w:t> </w:t>
            </w:r>
            <w:r>
              <w:rPr>
                <w:b/>
                <w:sz w:val="18"/>
              </w:rPr>
              <w:t>Višak</w:t>
            </w:r>
            <w:r>
              <w:rPr>
                <w:b/>
                <w:spacing w:val="-1"/>
                <w:sz w:val="18"/>
              </w:rPr>
              <w:t> </w:t>
            </w:r>
            <w:r>
              <w:rPr>
                <w:b/>
                <w:sz w:val="18"/>
              </w:rPr>
              <w:t>prihoda</w:t>
            </w:r>
            <w:r>
              <w:rPr>
                <w:b/>
                <w:spacing w:val="-1"/>
                <w:sz w:val="18"/>
              </w:rPr>
              <w:t> </w:t>
            </w:r>
            <w:r>
              <w:rPr>
                <w:b/>
                <w:sz w:val="18"/>
              </w:rPr>
              <w:t>iz</w:t>
            </w:r>
            <w:r>
              <w:rPr>
                <w:b/>
                <w:spacing w:val="-1"/>
                <w:sz w:val="18"/>
              </w:rPr>
              <w:t> </w:t>
            </w:r>
            <w:r>
              <w:rPr>
                <w:b/>
                <w:sz w:val="18"/>
              </w:rPr>
              <w:t>prethodne</w:t>
            </w:r>
            <w:r>
              <w:rPr>
                <w:b/>
                <w:spacing w:val="-1"/>
                <w:sz w:val="18"/>
              </w:rPr>
              <w:t> </w:t>
            </w:r>
            <w:r>
              <w:rPr>
                <w:b/>
                <w:sz w:val="18"/>
              </w:rPr>
              <w:t>godine</w:t>
            </w:r>
            <w:r>
              <w:rPr>
                <w:b/>
                <w:spacing w:val="-1"/>
                <w:sz w:val="18"/>
              </w:rPr>
              <w:t> </w:t>
            </w:r>
            <w:r>
              <w:rPr>
                <w:b/>
                <w:sz w:val="18"/>
              </w:rPr>
              <w:t>-</w:t>
            </w:r>
            <w:r>
              <w:rPr>
                <w:b/>
                <w:spacing w:val="-1"/>
                <w:sz w:val="18"/>
              </w:rPr>
              <w:t> </w:t>
            </w:r>
            <w:r>
              <w:rPr>
                <w:b/>
                <w:sz w:val="18"/>
              </w:rPr>
              <w:t>vlastiti</w:t>
            </w:r>
            <w:r>
              <w:rPr>
                <w:b/>
                <w:spacing w:val="-1"/>
                <w:sz w:val="18"/>
              </w:rPr>
              <w:t> </w:t>
            </w:r>
            <w:r>
              <w:rPr>
                <w:b/>
                <w:spacing w:val="-2"/>
                <w:sz w:val="18"/>
              </w:rPr>
              <w:t>prihodi</w:t>
            </w:r>
          </w:p>
        </w:tc>
        <w:tc>
          <w:tcPr>
            <w:tcW w:w="1496" w:type="dxa"/>
          </w:tcPr>
          <w:p>
            <w:pPr>
              <w:pStyle w:val="TableParagraph"/>
              <w:spacing w:before="36"/>
              <w:ind w:right="89"/>
              <w:jc w:val="right"/>
              <w:rPr>
                <w:b/>
                <w:sz w:val="18"/>
              </w:rPr>
            </w:pPr>
            <w:r>
              <w:rPr>
                <w:b/>
                <w:spacing w:val="-2"/>
                <w:sz w:val="18"/>
              </w:rPr>
              <w:t>3.000,00</w:t>
            </w:r>
          </w:p>
        </w:tc>
        <w:tc>
          <w:tcPr>
            <w:tcW w:w="1358" w:type="dxa"/>
          </w:tcPr>
          <w:p>
            <w:pPr>
              <w:pStyle w:val="TableParagraph"/>
              <w:spacing w:before="36"/>
              <w:ind w:right="97"/>
              <w:jc w:val="right"/>
              <w:rPr>
                <w:b/>
                <w:sz w:val="18"/>
              </w:rPr>
            </w:pPr>
            <w:r>
              <w:rPr>
                <w:b/>
                <w:spacing w:val="-2"/>
                <w:sz w:val="18"/>
              </w:rPr>
              <w:t>3.000,00</w:t>
            </w:r>
          </w:p>
        </w:tc>
        <w:tc>
          <w:tcPr>
            <w:tcW w:w="1309" w:type="dxa"/>
          </w:tcPr>
          <w:p>
            <w:pPr>
              <w:pStyle w:val="TableParagraph"/>
              <w:rPr>
                <w:rFonts w:ascii="Times New Roman"/>
                <w:sz w:val="18"/>
              </w:rPr>
            </w:pPr>
          </w:p>
        </w:tc>
        <w:tc>
          <w:tcPr>
            <w:tcW w:w="858" w:type="dxa"/>
          </w:tcPr>
          <w:p>
            <w:pPr>
              <w:pStyle w:val="TableParagraph"/>
              <w:rPr>
                <w:rFonts w:ascii="Times New Roman"/>
                <w:sz w:val="18"/>
              </w:rPr>
            </w:pPr>
          </w:p>
        </w:tc>
      </w:tr>
      <w:tr>
        <w:trPr>
          <w:trHeight w:val="732" w:hRule="atLeast"/>
        </w:trPr>
        <w:tc>
          <w:tcPr>
            <w:tcW w:w="5856" w:type="dxa"/>
          </w:tcPr>
          <w:p>
            <w:pPr>
              <w:pStyle w:val="TableParagraph"/>
              <w:spacing w:line="232" w:lineRule="auto" w:before="41"/>
              <w:ind w:left="510"/>
              <w:rPr>
                <w:b/>
                <w:sz w:val="18"/>
              </w:rPr>
            </w:pPr>
            <w:r>
              <w:rPr>
                <w:b/>
                <w:sz w:val="18"/>
              </w:rPr>
              <w:t>Izvor:</w:t>
            </w:r>
            <w:r>
              <w:rPr>
                <w:b/>
                <w:spacing w:val="-5"/>
                <w:sz w:val="18"/>
              </w:rPr>
              <w:t> </w:t>
            </w:r>
            <w:r>
              <w:rPr>
                <w:b/>
                <w:sz w:val="18"/>
              </w:rPr>
              <w:t>94</w:t>
            </w:r>
            <w:r>
              <w:rPr>
                <w:b/>
                <w:spacing w:val="-5"/>
                <w:sz w:val="18"/>
              </w:rPr>
              <w:t> </w:t>
            </w:r>
            <w:r>
              <w:rPr>
                <w:b/>
                <w:sz w:val="18"/>
              </w:rPr>
              <w:t>Višak</w:t>
            </w:r>
            <w:r>
              <w:rPr>
                <w:b/>
                <w:spacing w:val="-5"/>
                <w:sz w:val="18"/>
              </w:rPr>
              <w:t> </w:t>
            </w:r>
            <w:r>
              <w:rPr>
                <w:b/>
                <w:sz w:val="18"/>
              </w:rPr>
              <w:t>prihoda</w:t>
            </w:r>
            <w:r>
              <w:rPr>
                <w:b/>
                <w:spacing w:val="-5"/>
                <w:sz w:val="18"/>
              </w:rPr>
              <w:t> </w:t>
            </w:r>
            <w:r>
              <w:rPr>
                <w:b/>
                <w:sz w:val="18"/>
              </w:rPr>
              <w:t>iz</w:t>
            </w:r>
            <w:r>
              <w:rPr>
                <w:b/>
                <w:spacing w:val="-5"/>
                <w:sz w:val="18"/>
              </w:rPr>
              <w:t> </w:t>
            </w:r>
            <w:r>
              <w:rPr>
                <w:b/>
                <w:sz w:val="18"/>
              </w:rPr>
              <w:t>prethodne</w:t>
            </w:r>
            <w:r>
              <w:rPr>
                <w:b/>
                <w:spacing w:val="-5"/>
                <w:sz w:val="18"/>
              </w:rPr>
              <w:t> </w:t>
            </w:r>
            <w:r>
              <w:rPr>
                <w:b/>
                <w:sz w:val="18"/>
              </w:rPr>
              <w:t>godine</w:t>
            </w:r>
            <w:r>
              <w:rPr>
                <w:b/>
                <w:spacing w:val="-5"/>
                <w:sz w:val="18"/>
              </w:rPr>
              <w:t> </w:t>
            </w:r>
            <w:r>
              <w:rPr>
                <w:b/>
                <w:sz w:val="18"/>
              </w:rPr>
              <w:t>-</w:t>
            </w:r>
            <w:r>
              <w:rPr>
                <w:b/>
                <w:spacing w:val="-5"/>
                <w:sz w:val="18"/>
              </w:rPr>
              <w:t> </w:t>
            </w:r>
            <w:r>
              <w:rPr>
                <w:b/>
                <w:sz w:val="18"/>
              </w:rPr>
              <w:t>prihodi</w:t>
            </w:r>
            <w:r>
              <w:rPr>
                <w:b/>
                <w:spacing w:val="-5"/>
                <w:sz w:val="18"/>
              </w:rPr>
              <w:t> </w:t>
            </w:r>
            <w:r>
              <w:rPr>
                <w:b/>
                <w:sz w:val="18"/>
              </w:rPr>
              <w:t>za posebne namjene</w:t>
            </w:r>
          </w:p>
          <w:p>
            <w:pPr>
              <w:pStyle w:val="TableParagraph"/>
              <w:spacing w:line="228" w:lineRule="exact"/>
              <w:ind w:left="285"/>
              <w:rPr>
                <w:b/>
                <w:sz w:val="20"/>
              </w:rPr>
            </w:pPr>
            <w:r>
              <w:rPr>
                <w:b/>
                <w:color w:val="00009F"/>
                <w:sz w:val="20"/>
              </w:rPr>
              <w:t>1059</w:t>
            </w:r>
            <w:r>
              <w:rPr>
                <w:b/>
                <w:color w:val="00009F"/>
                <w:spacing w:val="-2"/>
                <w:sz w:val="20"/>
              </w:rPr>
              <w:t> </w:t>
            </w:r>
            <w:r>
              <w:rPr>
                <w:b/>
                <w:color w:val="00009F"/>
                <w:sz w:val="20"/>
              </w:rPr>
              <w:t>DJELATNOST</w:t>
            </w:r>
            <w:r>
              <w:rPr>
                <w:b/>
                <w:color w:val="00009F"/>
                <w:spacing w:val="-1"/>
                <w:sz w:val="20"/>
              </w:rPr>
              <w:t> </w:t>
            </w:r>
            <w:r>
              <w:rPr>
                <w:b/>
                <w:color w:val="00009F"/>
                <w:sz w:val="20"/>
              </w:rPr>
              <w:t>TVRĐAVE</w:t>
            </w:r>
            <w:r>
              <w:rPr>
                <w:b/>
                <w:color w:val="00009F"/>
                <w:spacing w:val="-2"/>
                <w:sz w:val="20"/>
              </w:rPr>
              <w:t> </w:t>
            </w:r>
            <w:r>
              <w:rPr>
                <w:b/>
                <w:color w:val="00009F"/>
                <w:sz w:val="20"/>
              </w:rPr>
              <w:t>KULTURE</w:t>
            </w:r>
            <w:r>
              <w:rPr>
                <w:b/>
                <w:color w:val="00009F"/>
                <w:spacing w:val="-1"/>
                <w:sz w:val="20"/>
              </w:rPr>
              <w:t> </w:t>
            </w:r>
            <w:r>
              <w:rPr>
                <w:b/>
                <w:color w:val="00009F"/>
                <w:spacing w:val="-2"/>
                <w:sz w:val="20"/>
              </w:rPr>
              <w:t>ŠIBENIK</w:t>
            </w:r>
          </w:p>
        </w:tc>
        <w:tc>
          <w:tcPr>
            <w:tcW w:w="1496" w:type="dxa"/>
          </w:tcPr>
          <w:p>
            <w:pPr>
              <w:pStyle w:val="TableParagraph"/>
              <w:spacing w:before="36"/>
              <w:ind w:right="89"/>
              <w:jc w:val="right"/>
              <w:rPr>
                <w:b/>
                <w:sz w:val="18"/>
              </w:rPr>
            </w:pPr>
            <w:r>
              <w:rPr>
                <w:b/>
                <w:spacing w:val="-2"/>
                <w:sz w:val="18"/>
              </w:rPr>
              <w:t>3.000,00</w:t>
            </w:r>
          </w:p>
          <w:p>
            <w:pPr>
              <w:pStyle w:val="TableParagraph"/>
              <w:spacing w:before="197"/>
              <w:ind w:right="89"/>
              <w:jc w:val="right"/>
              <w:rPr>
                <w:b/>
                <w:sz w:val="20"/>
              </w:rPr>
            </w:pPr>
            <w:r>
              <w:rPr>
                <w:b/>
                <w:color w:val="00009F"/>
                <w:spacing w:val="-2"/>
                <w:sz w:val="20"/>
              </w:rPr>
              <w:t>4.723.221,00</w:t>
            </w:r>
          </w:p>
        </w:tc>
        <w:tc>
          <w:tcPr>
            <w:tcW w:w="1358" w:type="dxa"/>
          </w:tcPr>
          <w:p>
            <w:pPr>
              <w:pStyle w:val="TableParagraph"/>
              <w:spacing w:before="36"/>
              <w:ind w:right="97"/>
              <w:jc w:val="right"/>
              <w:rPr>
                <w:b/>
                <w:sz w:val="18"/>
              </w:rPr>
            </w:pPr>
            <w:r>
              <w:rPr>
                <w:b/>
                <w:spacing w:val="-2"/>
                <w:sz w:val="18"/>
              </w:rPr>
              <w:t>3.000,00</w:t>
            </w:r>
          </w:p>
          <w:p>
            <w:pPr>
              <w:pStyle w:val="TableParagraph"/>
              <w:spacing w:before="197"/>
              <w:ind w:right="97"/>
              <w:jc w:val="right"/>
              <w:rPr>
                <w:b/>
                <w:sz w:val="20"/>
              </w:rPr>
            </w:pPr>
            <w:r>
              <w:rPr>
                <w:b/>
                <w:color w:val="00009F"/>
                <w:spacing w:val="-2"/>
                <w:sz w:val="20"/>
              </w:rPr>
              <w:t>4.723.221,00</w:t>
            </w:r>
          </w:p>
        </w:tc>
        <w:tc>
          <w:tcPr>
            <w:tcW w:w="1309" w:type="dxa"/>
          </w:tcPr>
          <w:p>
            <w:pPr>
              <w:pStyle w:val="TableParagraph"/>
              <w:spacing w:before="210"/>
              <w:rPr>
                <w:i/>
                <w:sz w:val="20"/>
              </w:rPr>
            </w:pPr>
          </w:p>
          <w:p>
            <w:pPr>
              <w:pStyle w:val="TableParagraph"/>
              <w:ind w:right="41"/>
              <w:jc w:val="right"/>
              <w:rPr>
                <w:b/>
                <w:sz w:val="20"/>
              </w:rPr>
            </w:pPr>
            <w:r>
              <w:rPr>
                <w:b/>
                <w:color w:val="00009F"/>
                <w:spacing w:val="-2"/>
                <w:sz w:val="20"/>
              </w:rPr>
              <w:t>4.566.026,04</w:t>
            </w:r>
          </w:p>
        </w:tc>
        <w:tc>
          <w:tcPr>
            <w:tcW w:w="858" w:type="dxa"/>
          </w:tcPr>
          <w:p>
            <w:pPr>
              <w:pStyle w:val="TableParagraph"/>
              <w:spacing w:before="210"/>
              <w:rPr>
                <w:i/>
                <w:sz w:val="20"/>
              </w:rPr>
            </w:pPr>
          </w:p>
          <w:p>
            <w:pPr>
              <w:pStyle w:val="TableParagraph"/>
              <w:ind w:right="31"/>
              <w:jc w:val="center"/>
              <w:rPr>
                <w:b/>
                <w:sz w:val="20"/>
              </w:rPr>
            </w:pPr>
            <w:r>
              <w:rPr>
                <w:b/>
                <w:color w:val="00009F"/>
                <w:spacing w:val="-2"/>
                <w:sz w:val="20"/>
              </w:rPr>
              <w:t>96,67%</w:t>
            </w:r>
          </w:p>
        </w:tc>
      </w:tr>
      <w:tr>
        <w:trPr>
          <w:trHeight w:val="389" w:hRule="atLeast"/>
        </w:trPr>
        <w:tc>
          <w:tcPr>
            <w:tcW w:w="5856" w:type="dxa"/>
          </w:tcPr>
          <w:p>
            <w:pPr>
              <w:pStyle w:val="TableParagraph"/>
              <w:spacing w:before="54"/>
              <w:ind w:left="330"/>
              <w:rPr>
                <w:b/>
                <w:sz w:val="18"/>
              </w:rPr>
            </w:pPr>
            <w:r>
              <w:rPr>
                <w:b/>
                <w:sz w:val="18"/>
              </w:rPr>
              <mc:AlternateContent>
                <mc:Choice Requires="wps">
                  <w:drawing>
                    <wp:anchor distT="0" distB="0" distL="0" distR="0" allowOverlap="1" layoutInCell="1" locked="0" behindDoc="1" simplePos="0" relativeHeight="463075328">
                      <wp:simplePos x="0" y="0"/>
                      <wp:positionH relativeFrom="column">
                        <wp:posOffset>171957</wp:posOffset>
                      </wp:positionH>
                      <wp:positionV relativeFrom="paragraph">
                        <wp:posOffset>-9056</wp:posOffset>
                      </wp:positionV>
                      <wp:extent cx="6743065" cy="266065"/>
                      <wp:effectExtent l="0" t="0" r="0" b="0"/>
                      <wp:wrapNone/>
                      <wp:docPr id="197" name="Group 197"/>
                      <wp:cNvGraphicFramePr>
                        <a:graphicFrameLocks/>
                      </wp:cNvGraphicFramePr>
                      <a:graphic>
                        <a:graphicData uri="http://schemas.microsoft.com/office/word/2010/wordprocessingGroup">
                          <wpg:wgp>
                            <wpg:cNvPr id="197" name="Group 197"/>
                            <wpg:cNvGrpSpPr/>
                            <wpg:grpSpPr>
                              <a:xfrm>
                                <a:off x="0" y="0"/>
                                <a:ext cx="6743065" cy="266065"/>
                                <a:chExt cx="6743065" cy="266065"/>
                              </a:xfrm>
                            </wpg:grpSpPr>
                            <wps:wsp>
                              <wps:cNvPr id="198" name="Graphic 198"/>
                              <wps:cNvSpPr/>
                              <wps:spPr>
                                <a:xfrm>
                                  <a:off x="9016" y="9016"/>
                                  <a:ext cx="6724650" cy="247650"/>
                                </a:xfrm>
                                <a:custGeom>
                                  <a:avLst/>
                                  <a:gdLst/>
                                  <a:ahLst/>
                                  <a:cxnLst/>
                                  <a:rect l="l" t="t" r="r" b="b"/>
                                  <a:pathLst>
                                    <a:path w="6724650" h="247650">
                                      <a:moveTo>
                                        <a:pt x="0" y="0"/>
                                      </a:moveTo>
                                      <a:lnTo>
                                        <a:pt x="6724650" y="0"/>
                                      </a:lnTo>
                                      <a:lnTo>
                                        <a:pt x="6724650" y="247650"/>
                                      </a:lnTo>
                                      <a:lnTo>
                                        <a:pt x="0" y="247650"/>
                                      </a:lnTo>
                                      <a:lnTo>
                                        <a:pt x="0" y="0"/>
                                      </a:lnTo>
                                      <a:close/>
                                    </a:path>
                                  </a:pathLst>
                                </a:custGeom>
                                <a:ln w="1803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13.54pt;margin-top:-.713094pt;width:530.950pt;height:20.95pt;mso-position-horizontal-relative:column;mso-position-vertical-relative:paragraph;z-index:-40241152" id="docshapegroup180" coordorigin="271,-14" coordsize="10619,419">
                      <v:rect style="position:absolute;left:285;top:-1;width:10590;height:390" id="docshape181" filled="false" stroked="true" strokeweight="1.42pt" strokecolor="#000000">
                        <v:stroke dashstyle="solid"/>
                      </v:rect>
                      <w10:wrap type="none"/>
                    </v:group>
                  </w:pict>
                </mc:Fallback>
              </mc:AlternateContent>
            </w:r>
            <w:r>
              <w:rPr>
                <w:b/>
                <w:color w:val="00009F"/>
                <w:sz w:val="18"/>
              </w:rPr>
              <w:t>A105901</w:t>
            </w:r>
            <w:r>
              <w:rPr>
                <w:b/>
                <w:color w:val="00009F"/>
                <w:spacing w:val="-1"/>
                <w:sz w:val="18"/>
              </w:rPr>
              <w:t> </w:t>
            </w:r>
            <w:r>
              <w:rPr>
                <w:b/>
                <w:color w:val="00009F"/>
                <w:sz w:val="18"/>
              </w:rPr>
              <w:t>Redovna</w:t>
            </w:r>
            <w:r>
              <w:rPr>
                <w:b/>
                <w:color w:val="00009F"/>
                <w:spacing w:val="-1"/>
                <w:sz w:val="18"/>
              </w:rPr>
              <w:t> </w:t>
            </w:r>
            <w:r>
              <w:rPr>
                <w:b/>
                <w:color w:val="00009F"/>
                <w:spacing w:val="-2"/>
                <w:sz w:val="18"/>
              </w:rPr>
              <w:t>djelatnost</w:t>
            </w:r>
          </w:p>
        </w:tc>
        <w:tc>
          <w:tcPr>
            <w:tcW w:w="1496" w:type="dxa"/>
          </w:tcPr>
          <w:p>
            <w:pPr>
              <w:pStyle w:val="TableParagraph"/>
              <w:spacing w:before="54"/>
              <w:ind w:right="89"/>
              <w:jc w:val="right"/>
              <w:rPr>
                <w:b/>
                <w:sz w:val="18"/>
              </w:rPr>
            </w:pPr>
            <w:r>
              <w:rPr>
                <w:b/>
                <w:color w:val="00009F"/>
                <w:spacing w:val="-2"/>
                <w:sz w:val="18"/>
              </w:rPr>
              <w:t>3.578.905,00</w:t>
            </w:r>
          </w:p>
        </w:tc>
        <w:tc>
          <w:tcPr>
            <w:tcW w:w="1358" w:type="dxa"/>
          </w:tcPr>
          <w:p>
            <w:pPr>
              <w:pStyle w:val="TableParagraph"/>
              <w:spacing w:before="54"/>
              <w:ind w:right="97"/>
              <w:jc w:val="right"/>
              <w:rPr>
                <w:b/>
                <w:sz w:val="18"/>
              </w:rPr>
            </w:pPr>
            <w:r>
              <w:rPr>
                <w:b/>
                <w:color w:val="00009F"/>
                <w:spacing w:val="-2"/>
                <w:sz w:val="18"/>
              </w:rPr>
              <w:t>3.578.905,00</w:t>
            </w:r>
          </w:p>
        </w:tc>
        <w:tc>
          <w:tcPr>
            <w:tcW w:w="1309" w:type="dxa"/>
          </w:tcPr>
          <w:p>
            <w:pPr>
              <w:pStyle w:val="TableParagraph"/>
              <w:spacing w:before="54"/>
              <w:ind w:right="41"/>
              <w:jc w:val="right"/>
              <w:rPr>
                <w:b/>
                <w:sz w:val="18"/>
              </w:rPr>
            </w:pPr>
            <w:r>
              <w:rPr>
                <w:b/>
                <w:color w:val="00009F"/>
                <w:spacing w:val="-2"/>
                <w:sz w:val="18"/>
              </w:rPr>
              <w:t>3.454.878,82</w:t>
            </w:r>
          </w:p>
        </w:tc>
        <w:tc>
          <w:tcPr>
            <w:tcW w:w="858" w:type="dxa"/>
          </w:tcPr>
          <w:p>
            <w:pPr>
              <w:pStyle w:val="TableParagraph"/>
              <w:spacing w:before="54"/>
              <w:ind w:left="34"/>
              <w:jc w:val="center"/>
              <w:rPr>
                <w:b/>
                <w:sz w:val="18"/>
              </w:rPr>
            </w:pPr>
            <w:r>
              <w:rPr>
                <w:b/>
                <w:color w:val="00009F"/>
                <w:spacing w:val="-2"/>
                <w:sz w:val="18"/>
              </w:rPr>
              <w:t>96,53%</w:t>
            </w:r>
          </w:p>
        </w:tc>
      </w:tr>
      <w:tr>
        <w:trPr>
          <w:trHeight w:val="243" w:hRule="atLeast"/>
        </w:trPr>
        <w:tc>
          <w:tcPr>
            <w:tcW w:w="5856" w:type="dxa"/>
          </w:tcPr>
          <w:p>
            <w:pPr>
              <w:pStyle w:val="TableParagraph"/>
              <w:spacing w:line="201" w:lineRule="exact"/>
              <w:ind w:left="510"/>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p>
        </w:tc>
        <w:tc>
          <w:tcPr>
            <w:tcW w:w="1496" w:type="dxa"/>
          </w:tcPr>
          <w:p>
            <w:pPr>
              <w:pStyle w:val="TableParagraph"/>
              <w:spacing w:line="201" w:lineRule="exact"/>
              <w:ind w:right="89"/>
              <w:jc w:val="right"/>
              <w:rPr>
                <w:b/>
                <w:sz w:val="18"/>
              </w:rPr>
            </w:pPr>
            <w:r>
              <w:rPr>
                <w:b/>
                <w:spacing w:val="-2"/>
                <w:sz w:val="18"/>
              </w:rPr>
              <w:t>1.862.205,00</w:t>
            </w:r>
          </w:p>
        </w:tc>
        <w:tc>
          <w:tcPr>
            <w:tcW w:w="1358" w:type="dxa"/>
          </w:tcPr>
          <w:p>
            <w:pPr>
              <w:pStyle w:val="TableParagraph"/>
              <w:spacing w:line="201" w:lineRule="exact"/>
              <w:ind w:right="97"/>
              <w:jc w:val="right"/>
              <w:rPr>
                <w:b/>
                <w:sz w:val="18"/>
              </w:rPr>
            </w:pPr>
            <w:r>
              <w:rPr>
                <w:b/>
                <w:spacing w:val="-2"/>
                <w:sz w:val="18"/>
              </w:rPr>
              <w:t>1.862.205,00</w:t>
            </w:r>
          </w:p>
        </w:tc>
        <w:tc>
          <w:tcPr>
            <w:tcW w:w="1309" w:type="dxa"/>
          </w:tcPr>
          <w:p>
            <w:pPr>
              <w:pStyle w:val="TableParagraph"/>
              <w:spacing w:line="201" w:lineRule="exact"/>
              <w:ind w:right="41"/>
              <w:jc w:val="right"/>
              <w:rPr>
                <w:b/>
                <w:sz w:val="18"/>
              </w:rPr>
            </w:pPr>
            <w:r>
              <w:rPr>
                <w:b/>
                <w:spacing w:val="-2"/>
                <w:sz w:val="18"/>
              </w:rPr>
              <w:t>1.799.454,15</w:t>
            </w:r>
          </w:p>
        </w:tc>
        <w:tc>
          <w:tcPr>
            <w:tcW w:w="858" w:type="dxa"/>
          </w:tcPr>
          <w:p>
            <w:pPr>
              <w:pStyle w:val="TableParagraph"/>
              <w:spacing w:line="201" w:lineRule="exact"/>
              <w:ind w:left="34"/>
              <w:jc w:val="center"/>
              <w:rPr>
                <w:b/>
                <w:sz w:val="18"/>
              </w:rPr>
            </w:pPr>
            <w:r>
              <w:rPr>
                <w:b/>
                <w:spacing w:val="-2"/>
                <w:sz w:val="18"/>
              </w:rPr>
              <w:t>96,63%</w:t>
            </w:r>
          </w:p>
        </w:tc>
      </w:tr>
      <w:tr>
        <w:trPr>
          <w:trHeight w:val="285" w:hRule="atLeast"/>
        </w:trPr>
        <w:tc>
          <w:tcPr>
            <w:tcW w:w="5856" w:type="dxa"/>
          </w:tcPr>
          <w:p>
            <w:pPr>
              <w:pStyle w:val="TableParagraph"/>
              <w:spacing w:before="36"/>
              <w:ind w:left="675"/>
              <w:rPr>
                <w:b/>
                <w:sz w:val="18"/>
              </w:rPr>
            </w:pPr>
            <w:r>
              <w:rPr>
                <w:b/>
                <w:sz w:val="18"/>
              </w:rPr>
              <w:t>31</w:t>
            </w:r>
            <w:r>
              <w:rPr>
                <w:b/>
                <w:spacing w:val="-1"/>
                <w:sz w:val="18"/>
              </w:rPr>
              <w:t> </w:t>
            </w:r>
            <w:r>
              <w:rPr>
                <w:b/>
                <w:sz w:val="18"/>
              </w:rPr>
              <w:t>Rashodi</w:t>
            </w:r>
            <w:r>
              <w:rPr>
                <w:b/>
                <w:spacing w:val="-1"/>
                <w:sz w:val="18"/>
              </w:rPr>
              <w:t> </w:t>
            </w:r>
            <w:r>
              <w:rPr>
                <w:b/>
                <w:sz w:val="18"/>
              </w:rPr>
              <w:t>za</w:t>
            </w:r>
            <w:r>
              <w:rPr>
                <w:b/>
                <w:spacing w:val="-1"/>
                <w:sz w:val="18"/>
              </w:rPr>
              <w:t> </w:t>
            </w:r>
            <w:r>
              <w:rPr>
                <w:b/>
                <w:spacing w:val="-2"/>
                <w:sz w:val="18"/>
              </w:rPr>
              <w:t>zaposlene</w:t>
            </w:r>
          </w:p>
        </w:tc>
        <w:tc>
          <w:tcPr>
            <w:tcW w:w="1496" w:type="dxa"/>
          </w:tcPr>
          <w:p>
            <w:pPr>
              <w:pStyle w:val="TableParagraph"/>
              <w:spacing w:before="36"/>
              <w:ind w:right="89"/>
              <w:jc w:val="right"/>
              <w:rPr>
                <w:b/>
                <w:sz w:val="18"/>
              </w:rPr>
            </w:pPr>
            <w:r>
              <w:rPr>
                <w:b/>
                <w:spacing w:val="-2"/>
                <w:sz w:val="18"/>
              </w:rPr>
              <w:t>1.078.030,00</w:t>
            </w:r>
          </w:p>
        </w:tc>
        <w:tc>
          <w:tcPr>
            <w:tcW w:w="1358" w:type="dxa"/>
          </w:tcPr>
          <w:p>
            <w:pPr>
              <w:pStyle w:val="TableParagraph"/>
              <w:spacing w:before="36"/>
              <w:ind w:right="97"/>
              <w:jc w:val="right"/>
              <w:rPr>
                <w:b/>
                <w:sz w:val="18"/>
              </w:rPr>
            </w:pPr>
            <w:r>
              <w:rPr>
                <w:b/>
                <w:spacing w:val="-2"/>
                <w:sz w:val="18"/>
              </w:rPr>
              <w:t>1.078.030,00</w:t>
            </w:r>
          </w:p>
        </w:tc>
        <w:tc>
          <w:tcPr>
            <w:tcW w:w="1309" w:type="dxa"/>
          </w:tcPr>
          <w:p>
            <w:pPr>
              <w:pStyle w:val="TableParagraph"/>
              <w:spacing w:before="36"/>
              <w:ind w:right="41"/>
              <w:jc w:val="right"/>
              <w:rPr>
                <w:b/>
                <w:sz w:val="18"/>
              </w:rPr>
            </w:pPr>
            <w:r>
              <w:rPr>
                <w:b/>
                <w:spacing w:val="-2"/>
                <w:sz w:val="18"/>
              </w:rPr>
              <w:t>1.043.085,41</w:t>
            </w:r>
          </w:p>
        </w:tc>
        <w:tc>
          <w:tcPr>
            <w:tcW w:w="858" w:type="dxa"/>
          </w:tcPr>
          <w:p>
            <w:pPr>
              <w:pStyle w:val="TableParagraph"/>
              <w:spacing w:before="36"/>
              <w:ind w:left="34"/>
              <w:jc w:val="center"/>
              <w:rPr>
                <w:b/>
                <w:sz w:val="18"/>
              </w:rPr>
            </w:pPr>
            <w:r>
              <w:rPr>
                <w:b/>
                <w:spacing w:val="-2"/>
                <w:sz w:val="18"/>
              </w:rPr>
              <w:t>96,76%</w:t>
            </w:r>
          </w:p>
        </w:tc>
      </w:tr>
      <w:tr>
        <w:trPr>
          <w:trHeight w:val="277" w:hRule="atLeast"/>
        </w:trPr>
        <w:tc>
          <w:tcPr>
            <w:tcW w:w="5856" w:type="dxa"/>
          </w:tcPr>
          <w:p>
            <w:pPr>
              <w:pStyle w:val="TableParagraph"/>
              <w:spacing w:before="36"/>
              <w:ind w:left="795"/>
              <w:rPr>
                <w:i/>
                <w:sz w:val="18"/>
              </w:rPr>
            </w:pPr>
            <w:r>
              <w:rPr>
                <w:i/>
                <w:sz w:val="18"/>
              </w:rPr>
              <w:t>3111</w:t>
            </w:r>
            <w:r>
              <w:rPr>
                <w:i/>
                <w:spacing w:val="-1"/>
                <w:sz w:val="18"/>
              </w:rPr>
              <w:t> </w:t>
            </w:r>
            <w:r>
              <w:rPr>
                <w:i/>
                <w:sz w:val="18"/>
              </w:rPr>
              <w:t>Plaće</w:t>
            </w:r>
            <w:r>
              <w:rPr>
                <w:i/>
                <w:spacing w:val="-1"/>
                <w:sz w:val="18"/>
              </w:rPr>
              <w:t> </w:t>
            </w:r>
            <w:r>
              <w:rPr>
                <w:i/>
                <w:sz w:val="18"/>
              </w:rPr>
              <w:t>za</w:t>
            </w:r>
            <w:r>
              <w:rPr>
                <w:i/>
                <w:spacing w:val="-1"/>
                <w:sz w:val="18"/>
              </w:rPr>
              <w:t> </w:t>
            </w:r>
            <w:r>
              <w:rPr>
                <w:i/>
                <w:sz w:val="18"/>
              </w:rPr>
              <w:t>redovan</w:t>
            </w:r>
            <w:r>
              <w:rPr>
                <w:i/>
                <w:spacing w:val="-1"/>
                <w:sz w:val="18"/>
              </w:rPr>
              <w:t> </w:t>
            </w:r>
            <w:r>
              <w:rPr>
                <w:i/>
                <w:spacing w:val="-5"/>
                <w:sz w:val="18"/>
              </w:rPr>
              <w:t>rad</w:t>
            </w:r>
          </w:p>
        </w:tc>
        <w:tc>
          <w:tcPr>
            <w:tcW w:w="1496" w:type="dxa"/>
          </w:tcPr>
          <w:p>
            <w:pPr>
              <w:pStyle w:val="TableParagraph"/>
              <w:rPr>
                <w:rFonts w:ascii="Times New Roman"/>
                <w:sz w:val="18"/>
              </w:rPr>
            </w:pPr>
          </w:p>
        </w:tc>
        <w:tc>
          <w:tcPr>
            <w:tcW w:w="1358" w:type="dxa"/>
          </w:tcPr>
          <w:p>
            <w:pPr>
              <w:pStyle w:val="TableParagraph"/>
              <w:rPr>
                <w:rFonts w:ascii="Times New Roman"/>
                <w:sz w:val="18"/>
              </w:rPr>
            </w:pPr>
          </w:p>
        </w:tc>
        <w:tc>
          <w:tcPr>
            <w:tcW w:w="1309" w:type="dxa"/>
          </w:tcPr>
          <w:p>
            <w:pPr>
              <w:pStyle w:val="TableParagraph"/>
              <w:spacing w:before="36"/>
              <w:ind w:right="41"/>
              <w:jc w:val="right"/>
              <w:rPr>
                <w:i/>
                <w:sz w:val="18"/>
              </w:rPr>
            </w:pPr>
            <w:r>
              <w:rPr>
                <w:i/>
                <w:spacing w:val="-2"/>
                <w:sz w:val="18"/>
              </w:rPr>
              <w:t>808.314,85</w:t>
            </w:r>
          </w:p>
        </w:tc>
        <w:tc>
          <w:tcPr>
            <w:tcW w:w="858" w:type="dxa"/>
          </w:tcPr>
          <w:p>
            <w:pPr>
              <w:pStyle w:val="TableParagraph"/>
              <w:rPr>
                <w:rFonts w:ascii="Times New Roman"/>
                <w:sz w:val="18"/>
              </w:rPr>
            </w:pPr>
          </w:p>
        </w:tc>
      </w:tr>
      <w:tr>
        <w:trPr>
          <w:trHeight w:val="277" w:hRule="atLeast"/>
        </w:trPr>
        <w:tc>
          <w:tcPr>
            <w:tcW w:w="5856" w:type="dxa"/>
          </w:tcPr>
          <w:p>
            <w:pPr>
              <w:pStyle w:val="TableParagraph"/>
              <w:spacing w:before="28"/>
              <w:ind w:left="795"/>
              <w:rPr>
                <w:i/>
                <w:sz w:val="18"/>
              </w:rPr>
            </w:pPr>
            <w:r>
              <w:rPr>
                <w:i/>
                <w:sz w:val="18"/>
              </w:rPr>
              <w:t>3121</w:t>
            </w:r>
            <w:r>
              <w:rPr>
                <w:i/>
                <w:spacing w:val="-1"/>
                <w:sz w:val="18"/>
              </w:rPr>
              <w:t> </w:t>
            </w:r>
            <w:r>
              <w:rPr>
                <w:i/>
                <w:sz w:val="18"/>
              </w:rPr>
              <w:t>Ostali</w:t>
            </w:r>
            <w:r>
              <w:rPr>
                <w:i/>
                <w:spacing w:val="-1"/>
                <w:sz w:val="18"/>
              </w:rPr>
              <w:t> </w:t>
            </w:r>
            <w:r>
              <w:rPr>
                <w:i/>
                <w:sz w:val="18"/>
              </w:rPr>
              <w:t>rashodi</w:t>
            </w:r>
            <w:r>
              <w:rPr>
                <w:i/>
                <w:spacing w:val="-1"/>
                <w:sz w:val="18"/>
              </w:rPr>
              <w:t> </w:t>
            </w:r>
            <w:r>
              <w:rPr>
                <w:i/>
                <w:sz w:val="18"/>
              </w:rPr>
              <w:t>za</w:t>
            </w:r>
            <w:r>
              <w:rPr>
                <w:i/>
                <w:spacing w:val="-1"/>
                <w:sz w:val="18"/>
              </w:rPr>
              <w:t> </w:t>
            </w:r>
            <w:r>
              <w:rPr>
                <w:i/>
                <w:spacing w:val="-2"/>
                <w:sz w:val="18"/>
              </w:rPr>
              <w:t>zaposlene</w:t>
            </w:r>
          </w:p>
        </w:tc>
        <w:tc>
          <w:tcPr>
            <w:tcW w:w="1496" w:type="dxa"/>
          </w:tcPr>
          <w:p>
            <w:pPr>
              <w:pStyle w:val="TableParagraph"/>
              <w:rPr>
                <w:rFonts w:ascii="Times New Roman"/>
                <w:sz w:val="18"/>
              </w:rPr>
            </w:pPr>
          </w:p>
        </w:tc>
        <w:tc>
          <w:tcPr>
            <w:tcW w:w="1358" w:type="dxa"/>
          </w:tcPr>
          <w:p>
            <w:pPr>
              <w:pStyle w:val="TableParagraph"/>
              <w:rPr>
                <w:rFonts w:ascii="Times New Roman"/>
                <w:sz w:val="18"/>
              </w:rPr>
            </w:pPr>
          </w:p>
        </w:tc>
        <w:tc>
          <w:tcPr>
            <w:tcW w:w="1309" w:type="dxa"/>
          </w:tcPr>
          <w:p>
            <w:pPr>
              <w:pStyle w:val="TableParagraph"/>
              <w:spacing w:before="28"/>
              <w:ind w:right="41"/>
              <w:jc w:val="right"/>
              <w:rPr>
                <w:i/>
                <w:sz w:val="18"/>
              </w:rPr>
            </w:pPr>
            <w:r>
              <w:rPr>
                <w:i/>
                <w:spacing w:val="-2"/>
                <w:sz w:val="18"/>
              </w:rPr>
              <w:t>129.638,56</w:t>
            </w:r>
          </w:p>
        </w:tc>
        <w:tc>
          <w:tcPr>
            <w:tcW w:w="858" w:type="dxa"/>
          </w:tcPr>
          <w:p>
            <w:pPr>
              <w:pStyle w:val="TableParagraph"/>
              <w:rPr>
                <w:rFonts w:ascii="Times New Roman"/>
                <w:sz w:val="18"/>
              </w:rPr>
            </w:pPr>
          </w:p>
        </w:tc>
      </w:tr>
      <w:tr>
        <w:trPr>
          <w:trHeight w:val="285" w:hRule="atLeast"/>
        </w:trPr>
        <w:tc>
          <w:tcPr>
            <w:tcW w:w="5856" w:type="dxa"/>
          </w:tcPr>
          <w:p>
            <w:pPr>
              <w:pStyle w:val="TableParagraph"/>
              <w:spacing w:before="36"/>
              <w:ind w:left="146" w:right="328"/>
              <w:jc w:val="center"/>
              <w:rPr>
                <w:i/>
                <w:sz w:val="18"/>
              </w:rPr>
            </w:pPr>
            <w:r>
              <w:rPr>
                <w:i/>
                <w:sz w:val="18"/>
              </w:rPr>
              <w:t>3132</w:t>
            </w:r>
            <w:r>
              <w:rPr>
                <w:i/>
                <w:spacing w:val="-1"/>
                <w:sz w:val="18"/>
              </w:rPr>
              <w:t> </w:t>
            </w:r>
            <w:r>
              <w:rPr>
                <w:i/>
                <w:sz w:val="18"/>
              </w:rPr>
              <w:t>Doprinosi</w:t>
            </w:r>
            <w:r>
              <w:rPr>
                <w:i/>
                <w:spacing w:val="-1"/>
                <w:sz w:val="18"/>
              </w:rPr>
              <w:t> </w:t>
            </w:r>
            <w:r>
              <w:rPr>
                <w:i/>
                <w:sz w:val="18"/>
              </w:rPr>
              <w:t>za</w:t>
            </w:r>
            <w:r>
              <w:rPr>
                <w:i/>
                <w:spacing w:val="-1"/>
                <w:sz w:val="18"/>
              </w:rPr>
              <w:t> </w:t>
            </w:r>
            <w:r>
              <w:rPr>
                <w:i/>
                <w:sz w:val="18"/>
              </w:rPr>
              <w:t>obvezno</w:t>
            </w:r>
            <w:r>
              <w:rPr>
                <w:i/>
                <w:spacing w:val="-1"/>
                <w:sz w:val="18"/>
              </w:rPr>
              <w:t> </w:t>
            </w:r>
            <w:r>
              <w:rPr>
                <w:i/>
                <w:sz w:val="18"/>
              </w:rPr>
              <w:t>zdravstveno</w:t>
            </w:r>
            <w:r>
              <w:rPr>
                <w:i/>
                <w:spacing w:val="-1"/>
                <w:sz w:val="18"/>
              </w:rPr>
              <w:t> </w:t>
            </w:r>
            <w:r>
              <w:rPr>
                <w:i/>
                <w:spacing w:val="-2"/>
                <w:sz w:val="18"/>
              </w:rPr>
              <w:t>osiguranje</w:t>
            </w:r>
          </w:p>
        </w:tc>
        <w:tc>
          <w:tcPr>
            <w:tcW w:w="1496" w:type="dxa"/>
          </w:tcPr>
          <w:p>
            <w:pPr>
              <w:pStyle w:val="TableParagraph"/>
              <w:rPr>
                <w:rFonts w:ascii="Times New Roman"/>
                <w:sz w:val="18"/>
              </w:rPr>
            </w:pPr>
          </w:p>
        </w:tc>
        <w:tc>
          <w:tcPr>
            <w:tcW w:w="1358" w:type="dxa"/>
          </w:tcPr>
          <w:p>
            <w:pPr>
              <w:pStyle w:val="TableParagraph"/>
              <w:rPr>
                <w:rFonts w:ascii="Times New Roman"/>
                <w:sz w:val="18"/>
              </w:rPr>
            </w:pPr>
          </w:p>
        </w:tc>
        <w:tc>
          <w:tcPr>
            <w:tcW w:w="1309" w:type="dxa"/>
          </w:tcPr>
          <w:p>
            <w:pPr>
              <w:pStyle w:val="TableParagraph"/>
              <w:spacing w:before="36"/>
              <w:ind w:right="41"/>
              <w:jc w:val="right"/>
              <w:rPr>
                <w:i/>
                <w:sz w:val="18"/>
              </w:rPr>
            </w:pPr>
            <w:r>
              <w:rPr>
                <w:i/>
                <w:spacing w:val="-2"/>
                <w:sz w:val="18"/>
              </w:rPr>
              <w:t>105.132,00</w:t>
            </w:r>
          </w:p>
        </w:tc>
        <w:tc>
          <w:tcPr>
            <w:tcW w:w="858" w:type="dxa"/>
          </w:tcPr>
          <w:p>
            <w:pPr>
              <w:pStyle w:val="TableParagraph"/>
              <w:rPr>
                <w:rFonts w:ascii="Times New Roman"/>
                <w:sz w:val="18"/>
              </w:rPr>
            </w:pPr>
          </w:p>
        </w:tc>
      </w:tr>
      <w:tr>
        <w:trPr>
          <w:trHeight w:val="285" w:hRule="atLeast"/>
        </w:trPr>
        <w:tc>
          <w:tcPr>
            <w:tcW w:w="5856" w:type="dxa"/>
          </w:tcPr>
          <w:p>
            <w:pPr>
              <w:pStyle w:val="TableParagraph"/>
              <w:spacing w:before="36"/>
              <w:ind w:left="675"/>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496" w:type="dxa"/>
          </w:tcPr>
          <w:p>
            <w:pPr>
              <w:pStyle w:val="TableParagraph"/>
              <w:spacing w:before="36"/>
              <w:ind w:right="89"/>
              <w:jc w:val="right"/>
              <w:rPr>
                <w:b/>
                <w:sz w:val="18"/>
              </w:rPr>
            </w:pPr>
            <w:r>
              <w:rPr>
                <w:b/>
                <w:spacing w:val="-2"/>
                <w:sz w:val="18"/>
              </w:rPr>
              <w:t>768.675,00</w:t>
            </w:r>
          </w:p>
        </w:tc>
        <w:tc>
          <w:tcPr>
            <w:tcW w:w="1358" w:type="dxa"/>
          </w:tcPr>
          <w:p>
            <w:pPr>
              <w:pStyle w:val="TableParagraph"/>
              <w:spacing w:before="36"/>
              <w:ind w:right="97"/>
              <w:jc w:val="right"/>
              <w:rPr>
                <w:b/>
                <w:sz w:val="18"/>
              </w:rPr>
            </w:pPr>
            <w:r>
              <w:rPr>
                <w:b/>
                <w:spacing w:val="-2"/>
                <w:sz w:val="18"/>
              </w:rPr>
              <w:t>768.675,00</w:t>
            </w:r>
          </w:p>
        </w:tc>
        <w:tc>
          <w:tcPr>
            <w:tcW w:w="1309" w:type="dxa"/>
          </w:tcPr>
          <w:p>
            <w:pPr>
              <w:pStyle w:val="TableParagraph"/>
              <w:spacing w:before="36"/>
              <w:ind w:right="41"/>
              <w:jc w:val="right"/>
              <w:rPr>
                <w:b/>
                <w:sz w:val="18"/>
              </w:rPr>
            </w:pPr>
            <w:r>
              <w:rPr>
                <w:b/>
                <w:spacing w:val="-2"/>
                <w:sz w:val="18"/>
              </w:rPr>
              <w:t>742.460,18</w:t>
            </w:r>
          </w:p>
        </w:tc>
        <w:tc>
          <w:tcPr>
            <w:tcW w:w="858" w:type="dxa"/>
          </w:tcPr>
          <w:p>
            <w:pPr>
              <w:pStyle w:val="TableParagraph"/>
              <w:spacing w:before="36"/>
              <w:ind w:left="34"/>
              <w:jc w:val="center"/>
              <w:rPr>
                <w:b/>
                <w:sz w:val="18"/>
              </w:rPr>
            </w:pPr>
            <w:r>
              <w:rPr>
                <w:b/>
                <w:spacing w:val="-2"/>
                <w:sz w:val="18"/>
              </w:rPr>
              <w:t>96,59%</w:t>
            </w:r>
          </w:p>
        </w:tc>
      </w:tr>
      <w:tr>
        <w:trPr>
          <w:trHeight w:val="285" w:hRule="atLeast"/>
        </w:trPr>
        <w:tc>
          <w:tcPr>
            <w:tcW w:w="5856" w:type="dxa"/>
          </w:tcPr>
          <w:p>
            <w:pPr>
              <w:pStyle w:val="TableParagraph"/>
              <w:spacing w:before="36"/>
              <w:ind w:left="795"/>
              <w:rPr>
                <w:i/>
                <w:sz w:val="18"/>
              </w:rPr>
            </w:pPr>
            <w:r>
              <w:rPr>
                <w:i/>
                <w:sz w:val="18"/>
              </w:rPr>
              <w:t>3211</w:t>
            </w:r>
            <w:r>
              <w:rPr>
                <w:i/>
                <w:spacing w:val="-1"/>
                <w:sz w:val="18"/>
              </w:rPr>
              <w:t> </w:t>
            </w:r>
            <w:r>
              <w:rPr>
                <w:i/>
                <w:sz w:val="18"/>
              </w:rPr>
              <w:t>Službena</w:t>
            </w:r>
            <w:r>
              <w:rPr>
                <w:i/>
                <w:spacing w:val="-1"/>
                <w:sz w:val="18"/>
              </w:rPr>
              <w:t> </w:t>
            </w:r>
            <w:r>
              <w:rPr>
                <w:i/>
                <w:spacing w:val="-2"/>
                <w:sz w:val="18"/>
              </w:rPr>
              <w:t>putovanja</w:t>
            </w:r>
          </w:p>
        </w:tc>
        <w:tc>
          <w:tcPr>
            <w:tcW w:w="1496" w:type="dxa"/>
          </w:tcPr>
          <w:p>
            <w:pPr>
              <w:pStyle w:val="TableParagraph"/>
              <w:rPr>
                <w:rFonts w:ascii="Times New Roman"/>
                <w:sz w:val="18"/>
              </w:rPr>
            </w:pPr>
          </w:p>
        </w:tc>
        <w:tc>
          <w:tcPr>
            <w:tcW w:w="1358" w:type="dxa"/>
          </w:tcPr>
          <w:p>
            <w:pPr>
              <w:pStyle w:val="TableParagraph"/>
              <w:rPr>
                <w:rFonts w:ascii="Times New Roman"/>
                <w:sz w:val="18"/>
              </w:rPr>
            </w:pPr>
          </w:p>
        </w:tc>
        <w:tc>
          <w:tcPr>
            <w:tcW w:w="1309" w:type="dxa"/>
          </w:tcPr>
          <w:p>
            <w:pPr>
              <w:pStyle w:val="TableParagraph"/>
              <w:spacing w:before="36"/>
              <w:ind w:right="41"/>
              <w:jc w:val="right"/>
              <w:rPr>
                <w:i/>
                <w:sz w:val="18"/>
              </w:rPr>
            </w:pPr>
            <w:r>
              <w:rPr>
                <w:i/>
                <w:spacing w:val="-2"/>
                <w:sz w:val="18"/>
              </w:rPr>
              <w:t>1.960,16</w:t>
            </w:r>
          </w:p>
        </w:tc>
        <w:tc>
          <w:tcPr>
            <w:tcW w:w="858" w:type="dxa"/>
          </w:tcPr>
          <w:p>
            <w:pPr>
              <w:pStyle w:val="TableParagraph"/>
              <w:rPr>
                <w:rFonts w:ascii="Times New Roman"/>
                <w:sz w:val="18"/>
              </w:rPr>
            </w:pPr>
          </w:p>
        </w:tc>
      </w:tr>
      <w:tr>
        <w:trPr>
          <w:trHeight w:val="285" w:hRule="atLeast"/>
        </w:trPr>
        <w:tc>
          <w:tcPr>
            <w:tcW w:w="5856" w:type="dxa"/>
          </w:tcPr>
          <w:p>
            <w:pPr>
              <w:pStyle w:val="TableParagraph"/>
              <w:spacing w:before="36"/>
              <w:ind w:right="337"/>
              <w:jc w:val="right"/>
              <w:rPr>
                <w:i/>
                <w:sz w:val="18"/>
              </w:rPr>
            </w:pPr>
            <w:r>
              <w:rPr>
                <w:i/>
                <w:sz w:val="18"/>
              </w:rPr>
              <w:t>3212</w:t>
            </w:r>
            <w:r>
              <w:rPr>
                <w:i/>
                <w:spacing w:val="-1"/>
                <w:sz w:val="18"/>
              </w:rPr>
              <w:t> </w:t>
            </w:r>
            <w:r>
              <w:rPr>
                <w:i/>
                <w:sz w:val="18"/>
              </w:rPr>
              <w:t>Naknade</w:t>
            </w:r>
            <w:r>
              <w:rPr>
                <w:i/>
                <w:spacing w:val="-1"/>
                <w:sz w:val="18"/>
              </w:rPr>
              <w:t> </w:t>
            </w:r>
            <w:r>
              <w:rPr>
                <w:i/>
                <w:sz w:val="18"/>
              </w:rPr>
              <w:t>za</w:t>
            </w:r>
            <w:r>
              <w:rPr>
                <w:i/>
                <w:spacing w:val="-1"/>
                <w:sz w:val="18"/>
              </w:rPr>
              <w:t> </w:t>
            </w:r>
            <w:r>
              <w:rPr>
                <w:i/>
                <w:sz w:val="18"/>
              </w:rPr>
              <w:t>prijevoz,</w:t>
            </w:r>
            <w:r>
              <w:rPr>
                <w:i/>
                <w:spacing w:val="-1"/>
                <w:sz w:val="18"/>
              </w:rPr>
              <w:t> </w:t>
            </w:r>
            <w:r>
              <w:rPr>
                <w:i/>
                <w:sz w:val="18"/>
              </w:rPr>
              <w:t>za</w:t>
            </w:r>
            <w:r>
              <w:rPr>
                <w:i/>
                <w:spacing w:val="-1"/>
                <w:sz w:val="18"/>
              </w:rPr>
              <w:t> </w:t>
            </w:r>
            <w:r>
              <w:rPr>
                <w:i/>
                <w:sz w:val="18"/>
              </w:rPr>
              <w:t>rad</w:t>
            </w:r>
            <w:r>
              <w:rPr>
                <w:i/>
                <w:spacing w:val="-1"/>
                <w:sz w:val="18"/>
              </w:rPr>
              <w:t> </w:t>
            </w:r>
            <w:r>
              <w:rPr>
                <w:i/>
                <w:sz w:val="18"/>
              </w:rPr>
              <w:t>na</w:t>
            </w:r>
            <w:r>
              <w:rPr>
                <w:i/>
                <w:spacing w:val="-1"/>
                <w:sz w:val="18"/>
              </w:rPr>
              <w:t> </w:t>
            </w:r>
            <w:r>
              <w:rPr>
                <w:i/>
                <w:sz w:val="18"/>
              </w:rPr>
              <w:t>terenu</w:t>
            </w:r>
            <w:r>
              <w:rPr>
                <w:i/>
                <w:spacing w:val="-1"/>
                <w:sz w:val="18"/>
              </w:rPr>
              <w:t> </w:t>
            </w:r>
            <w:r>
              <w:rPr>
                <w:i/>
                <w:sz w:val="18"/>
              </w:rPr>
              <w:t>i</w:t>
            </w:r>
            <w:r>
              <w:rPr>
                <w:i/>
                <w:spacing w:val="-1"/>
                <w:sz w:val="18"/>
              </w:rPr>
              <w:t> </w:t>
            </w:r>
            <w:r>
              <w:rPr>
                <w:i/>
                <w:sz w:val="18"/>
              </w:rPr>
              <w:t>odvojeni</w:t>
            </w:r>
            <w:r>
              <w:rPr>
                <w:i/>
                <w:spacing w:val="-1"/>
                <w:sz w:val="18"/>
              </w:rPr>
              <w:t> </w:t>
            </w:r>
            <w:r>
              <w:rPr>
                <w:i/>
                <w:spacing w:val="-2"/>
                <w:sz w:val="18"/>
              </w:rPr>
              <w:t>život</w:t>
            </w:r>
          </w:p>
        </w:tc>
        <w:tc>
          <w:tcPr>
            <w:tcW w:w="1496" w:type="dxa"/>
          </w:tcPr>
          <w:p>
            <w:pPr>
              <w:pStyle w:val="TableParagraph"/>
              <w:rPr>
                <w:rFonts w:ascii="Times New Roman"/>
                <w:sz w:val="18"/>
              </w:rPr>
            </w:pPr>
          </w:p>
        </w:tc>
        <w:tc>
          <w:tcPr>
            <w:tcW w:w="1358" w:type="dxa"/>
          </w:tcPr>
          <w:p>
            <w:pPr>
              <w:pStyle w:val="TableParagraph"/>
              <w:rPr>
                <w:rFonts w:ascii="Times New Roman"/>
                <w:sz w:val="18"/>
              </w:rPr>
            </w:pPr>
          </w:p>
        </w:tc>
        <w:tc>
          <w:tcPr>
            <w:tcW w:w="1309" w:type="dxa"/>
          </w:tcPr>
          <w:p>
            <w:pPr>
              <w:pStyle w:val="TableParagraph"/>
              <w:spacing w:before="36"/>
              <w:ind w:right="41"/>
              <w:jc w:val="right"/>
              <w:rPr>
                <w:i/>
                <w:sz w:val="18"/>
              </w:rPr>
            </w:pPr>
            <w:r>
              <w:rPr>
                <w:i/>
                <w:spacing w:val="-2"/>
                <w:sz w:val="18"/>
              </w:rPr>
              <w:t>12.488,40</w:t>
            </w:r>
          </w:p>
        </w:tc>
        <w:tc>
          <w:tcPr>
            <w:tcW w:w="858" w:type="dxa"/>
          </w:tcPr>
          <w:p>
            <w:pPr>
              <w:pStyle w:val="TableParagraph"/>
              <w:rPr>
                <w:rFonts w:ascii="Times New Roman"/>
                <w:sz w:val="18"/>
              </w:rPr>
            </w:pPr>
          </w:p>
        </w:tc>
      </w:tr>
      <w:tr>
        <w:trPr>
          <w:trHeight w:val="285" w:hRule="atLeast"/>
        </w:trPr>
        <w:tc>
          <w:tcPr>
            <w:tcW w:w="5856" w:type="dxa"/>
          </w:tcPr>
          <w:p>
            <w:pPr>
              <w:pStyle w:val="TableParagraph"/>
              <w:spacing w:before="36"/>
              <w:ind w:left="795"/>
              <w:rPr>
                <w:i/>
                <w:sz w:val="18"/>
              </w:rPr>
            </w:pPr>
            <w:r>
              <w:rPr>
                <w:i/>
                <w:sz w:val="18"/>
              </w:rPr>
              <w:t>3213</w:t>
            </w:r>
            <w:r>
              <w:rPr>
                <w:i/>
                <w:spacing w:val="-1"/>
                <w:sz w:val="18"/>
              </w:rPr>
              <w:t> </w:t>
            </w:r>
            <w:r>
              <w:rPr>
                <w:i/>
                <w:sz w:val="18"/>
              </w:rPr>
              <w:t>Stručno</w:t>
            </w:r>
            <w:r>
              <w:rPr>
                <w:i/>
                <w:spacing w:val="-1"/>
                <w:sz w:val="18"/>
              </w:rPr>
              <w:t> </w:t>
            </w:r>
            <w:r>
              <w:rPr>
                <w:i/>
                <w:sz w:val="18"/>
              </w:rPr>
              <w:t>usavršavanje</w:t>
            </w:r>
            <w:r>
              <w:rPr>
                <w:i/>
                <w:spacing w:val="-1"/>
                <w:sz w:val="18"/>
              </w:rPr>
              <w:t> </w:t>
            </w:r>
            <w:r>
              <w:rPr>
                <w:i/>
                <w:spacing w:val="-2"/>
                <w:sz w:val="18"/>
              </w:rPr>
              <w:t>zaposlenika</w:t>
            </w:r>
          </w:p>
        </w:tc>
        <w:tc>
          <w:tcPr>
            <w:tcW w:w="1496" w:type="dxa"/>
          </w:tcPr>
          <w:p>
            <w:pPr>
              <w:pStyle w:val="TableParagraph"/>
              <w:rPr>
                <w:rFonts w:ascii="Times New Roman"/>
                <w:sz w:val="18"/>
              </w:rPr>
            </w:pPr>
          </w:p>
        </w:tc>
        <w:tc>
          <w:tcPr>
            <w:tcW w:w="1358" w:type="dxa"/>
          </w:tcPr>
          <w:p>
            <w:pPr>
              <w:pStyle w:val="TableParagraph"/>
              <w:rPr>
                <w:rFonts w:ascii="Times New Roman"/>
                <w:sz w:val="18"/>
              </w:rPr>
            </w:pPr>
          </w:p>
        </w:tc>
        <w:tc>
          <w:tcPr>
            <w:tcW w:w="1309" w:type="dxa"/>
          </w:tcPr>
          <w:p>
            <w:pPr>
              <w:pStyle w:val="TableParagraph"/>
              <w:spacing w:before="36"/>
              <w:ind w:right="41"/>
              <w:jc w:val="right"/>
              <w:rPr>
                <w:i/>
                <w:sz w:val="18"/>
              </w:rPr>
            </w:pPr>
            <w:r>
              <w:rPr>
                <w:i/>
                <w:spacing w:val="-2"/>
                <w:sz w:val="18"/>
              </w:rPr>
              <w:t>2.423,12</w:t>
            </w:r>
          </w:p>
        </w:tc>
        <w:tc>
          <w:tcPr>
            <w:tcW w:w="858" w:type="dxa"/>
          </w:tcPr>
          <w:p>
            <w:pPr>
              <w:pStyle w:val="TableParagraph"/>
              <w:rPr>
                <w:rFonts w:ascii="Times New Roman"/>
                <w:sz w:val="18"/>
              </w:rPr>
            </w:pPr>
          </w:p>
        </w:tc>
      </w:tr>
      <w:tr>
        <w:trPr>
          <w:trHeight w:val="285" w:hRule="atLeast"/>
        </w:trPr>
        <w:tc>
          <w:tcPr>
            <w:tcW w:w="5856" w:type="dxa"/>
          </w:tcPr>
          <w:p>
            <w:pPr>
              <w:pStyle w:val="TableParagraph"/>
              <w:spacing w:before="36"/>
              <w:ind w:left="795"/>
              <w:rPr>
                <w:i/>
                <w:sz w:val="18"/>
              </w:rPr>
            </w:pPr>
            <w:r>
              <w:rPr>
                <w:i/>
                <w:sz w:val="18"/>
              </w:rPr>
              <w:t>3221</w:t>
            </w:r>
            <w:r>
              <w:rPr>
                <w:i/>
                <w:spacing w:val="-1"/>
                <w:sz w:val="18"/>
              </w:rPr>
              <w:t> </w:t>
            </w:r>
            <w:r>
              <w:rPr>
                <w:i/>
                <w:sz w:val="18"/>
              </w:rPr>
              <w:t>Uredski</w:t>
            </w:r>
            <w:r>
              <w:rPr>
                <w:i/>
                <w:spacing w:val="-1"/>
                <w:sz w:val="18"/>
              </w:rPr>
              <w:t> </w:t>
            </w:r>
            <w:r>
              <w:rPr>
                <w:i/>
                <w:sz w:val="18"/>
              </w:rPr>
              <w:t>materijal</w:t>
            </w:r>
            <w:r>
              <w:rPr>
                <w:i/>
                <w:spacing w:val="-1"/>
                <w:sz w:val="18"/>
              </w:rPr>
              <w:t> </w:t>
            </w:r>
            <w:r>
              <w:rPr>
                <w:i/>
                <w:sz w:val="18"/>
              </w:rPr>
              <w:t>i</w:t>
            </w:r>
            <w:r>
              <w:rPr>
                <w:i/>
                <w:spacing w:val="-1"/>
                <w:sz w:val="18"/>
              </w:rPr>
              <w:t> </w:t>
            </w:r>
            <w:r>
              <w:rPr>
                <w:i/>
                <w:sz w:val="18"/>
              </w:rPr>
              <w:t>ostali</w:t>
            </w:r>
            <w:r>
              <w:rPr>
                <w:i/>
                <w:spacing w:val="-1"/>
                <w:sz w:val="18"/>
              </w:rPr>
              <w:t> </w:t>
            </w:r>
            <w:r>
              <w:rPr>
                <w:i/>
                <w:sz w:val="18"/>
              </w:rPr>
              <w:t>materijalni</w:t>
            </w:r>
            <w:r>
              <w:rPr>
                <w:i/>
                <w:spacing w:val="-1"/>
                <w:sz w:val="18"/>
              </w:rPr>
              <w:t> </w:t>
            </w:r>
            <w:r>
              <w:rPr>
                <w:i/>
                <w:spacing w:val="-2"/>
                <w:sz w:val="18"/>
              </w:rPr>
              <w:t>rashodi</w:t>
            </w:r>
          </w:p>
        </w:tc>
        <w:tc>
          <w:tcPr>
            <w:tcW w:w="1496" w:type="dxa"/>
          </w:tcPr>
          <w:p>
            <w:pPr>
              <w:pStyle w:val="TableParagraph"/>
              <w:rPr>
                <w:rFonts w:ascii="Times New Roman"/>
                <w:sz w:val="18"/>
              </w:rPr>
            </w:pPr>
          </w:p>
        </w:tc>
        <w:tc>
          <w:tcPr>
            <w:tcW w:w="1358" w:type="dxa"/>
          </w:tcPr>
          <w:p>
            <w:pPr>
              <w:pStyle w:val="TableParagraph"/>
              <w:rPr>
                <w:rFonts w:ascii="Times New Roman"/>
                <w:sz w:val="18"/>
              </w:rPr>
            </w:pPr>
          </w:p>
        </w:tc>
        <w:tc>
          <w:tcPr>
            <w:tcW w:w="1309" w:type="dxa"/>
          </w:tcPr>
          <w:p>
            <w:pPr>
              <w:pStyle w:val="TableParagraph"/>
              <w:spacing w:before="36"/>
              <w:ind w:right="41"/>
              <w:jc w:val="right"/>
              <w:rPr>
                <w:i/>
                <w:sz w:val="18"/>
              </w:rPr>
            </w:pPr>
            <w:r>
              <w:rPr>
                <w:i/>
                <w:spacing w:val="-2"/>
                <w:sz w:val="18"/>
              </w:rPr>
              <w:t>14.859,38</w:t>
            </w:r>
          </w:p>
        </w:tc>
        <w:tc>
          <w:tcPr>
            <w:tcW w:w="858" w:type="dxa"/>
          </w:tcPr>
          <w:p>
            <w:pPr>
              <w:pStyle w:val="TableParagraph"/>
              <w:rPr>
                <w:rFonts w:ascii="Times New Roman"/>
                <w:sz w:val="18"/>
              </w:rPr>
            </w:pPr>
          </w:p>
        </w:tc>
      </w:tr>
      <w:tr>
        <w:trPr>
          <w:trHeight w:val="285" w:hRule="atLeast"/>
        </w:trPr>
        <w:tc>
          <w:tcPr>
            <w:tcW w:w="5856" w:type="dxa"/>
          </w:tcPr>
          <w:p>
            <w:pPr>
              <w:pStyle w:val="TableParagraph"/>
              <w:spacing w:before="36"/>
              <w:ind w:left="795"/>
              <w:rPr>
                <w:i/>
                <w:sz w:val="18"/>
              </w:rPr>
            </w:pPr>
            <w:r>
              <w:rPr>
                <w:i/>
                <w:sz w:val="18"/>
              </w:rPr>
              <w:t>3224</w:t>
            </w:r>
            <w:r>
              <w:rPr>
                <w:i/>
                <w:spacing w:val="-1"/>
                <w:sz w:val="18"/>
              </w:rPr>
              <w:t> </w:t>
            </w:r>
            <w:r>
              <w:rPr>
                <w:i/>
                <w:sz w:val="18"/>
              </w:rPr>
              <w:t>Materijal</w:t>
            </w:r>
            <w:r>
              <w:rPr>
                <w:i/>
                <w:spacing w:val="-1"/>
                <w:sz w:val="18"/>
              </w:rPr>
              <w:t> </w:t>
            </w:r>
            <w:r>
              <w:rPr>
                <w:i/>
                <w:sz w:val="18"/>
              </w:rPr>
              <w:t>i</w:t>
            </w:r>
            <w:r>
              <w:rPr>
                <w:i/>
                <w:spacing w:val="-1"/>
                <w:sz w:val="18"/>
              </w:rPr>
              <w:t> </w:t>
            </w:r>
            <w:r>
              <w:rPr>
                <w:i/>
                <w:sz w:val="18"/>
              </w:rPr>
              <w:t>dijelovi</w:t>
            </w:r>
            <w:r>
              <w:rPr>
                <w:i/>
                <w:spacing w:val="-1"/>
                <w:sz w:val="18"/>
              </w:rPr>
              <w:t> </w:t>
            </w:r>
            <w:r>
              <w:rPr>
                <w:i/>
                <w:sz w:val="18"/>
              </w:rPr>
              <w:t>za</w:t>
            </w:r>
            <w:r>
              <w:rPr>
                <w:i/>
                <w:spacing w:val="-1"/>
                <w:sz w:val="18"/>
              </w:rPr>
              <w:t> </w:t>
            </w:r>
            <w:r>
              <w:rPr>
                <w:i/>
                <w:sz w:val="18"/>
              </w:rPr>
              <w:t>tekuće</w:t>
            </w:r>
            <w:r>
              <w:rPr>
                <w:i/>
                <w:spacing w:val="-1"/>
                <w:sz w:val="18"/>
              </w:rPr>
              <w:t> </w:t>
            </w:r>
            <w:r>
              <w:rPr>
                <w:i/>
                <w:sz w:val="18"/>
              </w:rPr>
              <w:t>i</w:t>
            </w:r>
            <w:r>
              <w:rPr>
                <w:i/>
                <w:spacing w:val="-1"/>
                <w:sz w:val="18"/>
              </w:rPr>
              <w:t> </w:t>
            </w:r>
            <w:r>
              <w:rPr>
                <w:i/>
                <w:sz w:val="18"/>
              </w:rPr>
              <w:t>investicijsko</w:t>
            </w:r>
            <w:r>
              <w:rPr>
                <w:i/>
                <w:spacing w:val="-1"/>
                <w:sz w:val="18"/>
              </w:rPr>
              <w:t> </w:t>
            </w:r>
            <w:r>
              <w:rPr>
                <w:i/>
                <w:spacing w:val="-2"/>
                <w:sz w:val="18"/>
              </w:rPr>
              <w:t>održavanje</w:t>
            </w:r>
          </w:p>
        </w:tc>
        <w:tc>
          <w:tcPr>
            <w:tcW w:w="1496" w:type="dxa"/>
          </w:tcPr>
          <w:p>
            <w:pPr>
              <w:pStyle w:val="TableParagraph"/>
              <w:rPr>
                <w:rFonts w:ascii="Times New Roman"/>
                <w:sz w:val="18"/>
              </w:rPr>
            </w:pPr>
          </w:p>
        </w:tc>
        <w:tc>
          <w:tcPr>
            <w:tcW w:w="1358" w:type="dxa"/>
          </w:tcPr>
          <w:p>
            <w:pPr>
              <w:pStyle w:val="TableParagraph"/>
              <w:rPr>
                <w:rFonts w:ascii="Times New Roman"/>
                <w:sz w:val="18"/>
              </w:rPr>
            </w:pPr>
          </w:p>
        </w:tc>
        <w:tc>
          <w:tcPr>
            <w:tcW w:w="1309" w:type="dxa"/>
          </w:tcPr>
          <w:p>
            <w:pPr>
              <w:pStyle w:val="TableParagraph"/>
              <w:spacing w:before="36"/>
              <w:ind w:right="41"/>
              <w:jc w:val="right"/>
              <w:rPr>
                <w:i/>
                <w:sz w:val="18"/>
              </w:rPr>
            </w:pPr>
            <w:r>
              <w:rPr>
                <w:i/>
                <w:spacing w:val="-2"/>
                <w:sz w:val="18"/>
              </w:rPr>
              <w:t>15.831,61</w:t>
            </w:r>
          </w:p>
        </w:tc>
        <w:tc>
          <w:tcPr>
            <w:tcW w:w="858" w:type="dxa"/>
          </w:tcPr>
          <w:p>
            <w:pPr>
              <w:pStyle w:val="TableParagraph"/>
              <w:rPr>
                <w:rFonts w:ascii="Times New Roman"/>
                <w:sz w:val="18"/>
              </w:rPr>
            </w:pPr>
          </w:p>
        </w:tc>
      </w:tr>
      <w:tr>
        <w:trPr>
          <w:trHeight w:val="277" w:hRule="atLeast"/>
        </w:trPr>
        <w:tc>
          <w:tcPr>
            <w:tcW w:w="5856" w:type="dxa"/>
          </w:tcPr>
          <w:p>
            <w:pPr>
              <w:pStyle w:val="TableParagraph"/>
              <w:spacing w:before="36"/>
              <w:ind w:left="795"/>
              <w:rPr>
                <w:i/>
                <w:sz w:val="18"/>
              </w:rPr>
            </w:pPr>
            <w:r>
              <w:rPr>
                <w:i/>
                <w:sz w:val="18"/>
              </w:rPr>
              <w:t>3225</w:t>
            </w:r>
            <w:r>
              <w:rPr>
                <w:i/>
                <w:spacing w:val="-1"/>
                <w:sz w:val="18"/>
              </w:rPr>
              <w:t> </w:t>
            </w:r>
            <w:r>
              <w:rPr>
                <w:i/>
                <w:sz w:val="18"/>
              </w:rPr>
              <w:t>Sitni</w:t>
            </w:r>
            <w:r>
              <w:rPr>
                <w:i/>
                <w:spacing w:val="-1"/>
                <w:sz w:val="18"/>
              </w:rPr>
              <w:t> </w:t>
            </w:r>
            <w:r>
              <w:rPr>
                <w:i/>
                <w:sz w:val="18"/>
              </w:rPr>
              <w:t>inventar</w:t>
            </w:r>
            <w:r>
              <w:rPr>
                <w:i/>
                <w:spacing w:val="-1"/>
                <w:sz w:val="18"/>
              </w:rPr>
              <w:t> </w:t>
            </w:r>
            <w:r>
              <w:rPr>
                <w:i/>
                <w:sz w:val="18"/>
              </w:rPr>
              <w:t>i</w:t>
            </w:r>
            <w:r>
              <w:rPr>
                <w:i/>
                <w:spacing w:val="-1"/>
                <w:sz w:val="18"/>
              </w:rPr>
              <w:t> </w:t>
            </w:r>
            <w:r>
              <w:rPr>
                <w:i/>
                <w:sz w:val="18"/>
              </w:rPr>
              <w:t>auto</w:t>
            </w:r>
            <w:r>
              <w:rPr>
                <w:i/>
                <w:spacing w:val="-1"/>
                <w:sz w:val="18"/>
              </w:rPr>
              <w:t> </w:t>
            </w:r>
            <w:r>
              <w:rPr>
                <w:i/>
                <w:spacing w:val="-4"/>
                <w:sz w:val="18"/>
              </w:rPr>
              <w:t>gume</w:t>
            </w:r>
          </w:p>
        </w:tc>
        <w:tc>
          <w:tcPr>
            <w:tcW w:w="1496" w:type="dxa"/>
          </w:tcPr>
          <w:p>
            <w:pPr>
              <w:pStyle w:val="TableParagraph"/>
              <w:rPr>
                <w:rFonts w:ascii="Times New Roman"/>
                <w:sz w:val="18"/>
              </w:rPr>
            </w:pPr>
          </w:p>
        </w:tc>
        <w:tc>
          <w:tcPr>
            <w:tcW w:w="1358" w:type="dxa"/>
          </w:tcPr>
          <w:p>
            <w:pPr>
              <w:pStyle w:val="TableParagraph"/>
              <w:rPr>
                <w:rFonts w:ascii="Times New Roman"/>
                <w:sz w:val="18"/>
              </w:rPr>
            </w:pPr>
          </w:p>
        </w:tc>
        <w:tc>
          <w:tcPr>
            <w:tcW w:w="1309" w:type="dxa"/>
          </w:tcPr>
          <w:p>
            <w:pPr>
              <w:pStyle w:val="TableParagraph"/>
              <w:spacing w:before="36"/>
              <w:ind w:right="41"/>
              <w:jc w:val="right"/>
              <w:rPr>
                <w:i/>
                <w:sz w:val="18"/>
              </w:rPr>
            </w:pPr>
            <w:r>
              <w:rPr>
                <w:i/>
                <w:spacing w:val="-2"/>
                <w:sz w:val="18"/>
              </w:rPr>
              <w:t>2.356,00</w:t>
            </w:r>
          </w:p>
        </w:tc>
        <w:tc>
          <w:tcPr>
            <w:tcW w:w="858" w:type="dxa"/>
          </w:tcPr>
          <w:p>
            <w:pPr>
              <w:pStyle w:val="TableParagraph"/>
              <w:rPr>
                <w:rFonts w:ascii="Times New Roman"/>
                <w:sz w:val="18"/>
              </w:rPr>
            </w:pPr>
          </w:p>
        </w:tc>
      </w:tr>
      <w:tr>
        <w:trPr>
          <w:trHeight w:val="277" w:hRule="atLeast"/>
        </w:trPr>
        <w:tc>
          <w:tcPr>
            <w:tcW w:w="5856" w:type="dxa"/>
          </w:tcPr>
          <w:p>
            <w:pPr>
              <w:pStyle w:val="TableParagraph"/>
              <w:spacing w:before="28"/>
              <w:ind w:left="795"/>
              <w:rPr>
                <w:i/>
                <w:sz w:val="18"/>
              </w:rPr>
            </w:pPr>
            <w:r>
              <w:rPr>
                <w:i/>
                <w:sz w:val="18"/>
              </w:rPr>
              <w:t>3231</w:t>
            </w:r>
            <w:r>
              <w:rPr>
                <w:i/>
                <w:spacing w:val="-1"/>
                <w:sz w:val="18"/>
              </w:rPr>
              <w:t> </w:t>
            </w:r>
            <w:r>
              <w:rPr>
                <w:i/>
                <w:sz w:val="18"/>
              </w:rPr>
              <w:t>Usluge</w:t>
            </w:r>
            <w:r>
              <w:rPr>
                <w:i/>
                <w:spacing w:val="-1"/>
                <w:sz w:val="18"/>
              </w:rPr>
              <w:t> </w:t>
            </w:r>
            <w:r>
              <w:rPr>
                <w:i/>
                <w:sz w:val="18"/>
              </w:rPr>
              <w:t>telefona,</w:t>
            </w:r>
            <w:r>
              <w:rPr>
                <w:i/>
                <w:spacing w:val="-1"/>
                <w:sz w:val="18"/>
              </w:rPr>
              <w:t> </w:t>
            </w:r>
            <w:r>
              <w:rPr>
                <w:i/>
                <w:sz w:val="18"/>
              </w:rPr>
              <w:t>pošte</w:t>
            </w:r>
            <w:r>
              <w:rPr>
                <w:i/>
                <w:spacing w:val="-1"/>
                <w:sz w:val="18"/>
              </w:rPr>
              <w:t> </w:t>
            </w:r>
            <w:r>
              <w:rPr>
                <w:i/>
                <w:sz w:val="18"/>
              </w:rPr>
              <w:t>i</w:t>
            </w:r>
            <w:r>
              <w:rPr>
                <w:i/>
                <w:spacing w:val="-1"/>
                <w:sz w:val="18"/>
              </w:rPr>
              <w:t> </w:t>
            </w:r>
            <w:r>
              <w:rPr>
                <w:i/>
                <w:spacing w:val="-2"/>
                <w:sz w:val="18"/>
              </w:rPr>
              <w:t>prijevoza</w:t>
            </w:r>
          </w:p>
        </w:tc>
        <w:tc>
          <w:tcPr>
            <w:tcW w:w="1496" w:type="dxa"/>
          </w:tcPr>
          <w:p>
            <w:pPr>
              <w:pStyle w:val="TableParagraph"/>
              <w:rPr>
                <w:rFonts w:ascii="Times New Roman"/>
                <w:sz w:val="18"/>
              </w:rPr>
            </w:pPr>
          </w:p>
        </w:tc>
        <w:tc>
          <w:tcPr>
            <w:tcW w:w="1358" w:type="dxa"/>
          </w:tcPr>
          <w:p>
            <w:pPr>
              <w:pStyle w:val="TableParagraph"/>
              <w:rPr>
                <w:rFonts w:ascii="Times New Roman"/>
                <w:sz w:val="18"/>
              </w:rPr>
            </w:pPr>
          </w:p>
        </w:tc>
        <w:tc>
          <w:tcPr>
            <w:tcW w:w="1309" w:type="dxa"/>
          </w:tcPr>
          <w:p>
            <w:pPr>
              <w:pStyle w:val="TableParagraph"/>
              <w:spacing w:before="28"/>
              <w:ind w:right="41"/>
              <w:jc w:val="right"/>
              <w:rPr>
                <w:i/>
                <w:sz w:val="18"/>
              </w:rPr>
            </w:pPr>
            <w:r>
              <w:rPr>
                <w:i/>
                <w:spacing w:val="-2"/>
                <w:sz w:val="18"/>
              </w:rPr>
              <w:t>23.669,46</w:t>
            </w:r>
          </w:p>
        </w:tc>
        <w:tc>
          <w:tcPr>
            <w:tcW w:w="858" w:type="dxa"/>
          </w:tcPr>
          <w:p>
            <w:pPr>
              <w:pStyle w:val="TableParagraph"/>
              <w:rPr>
                <w:rFonts w:ascii="Times New Roman"/>
                <w:sz w:val="18"/>
              </w:rPr>
            </w:pPr>
          </w:p>
        </w:tc>
      </w:tr>
      <w:tr>
        <w:trPr>
          <w:trHeight w:val="285" w:hRule="atLeast"/>
        </w:trPr>
        <w:tc>
          <w:tcPr>
            <w:tcW w:w="5856" w:type="dxa"/>
          </w:tcPr>
          <w:p>
            <w:pPr>
              <w:pStyle w:val="TableParagraph"/>
              <w:spacing w:before="36"/>
              <w:ind w:left="795"/>
              <w:rPr>
                <w:i/>
                <w:sz w:val="18"/>
              </w:rPr>
            </w:pPr>
            <w:r>
              <w:rPr>
                <w:i/>
                <w:sz w:val="18"/>
              </w:rPr>
              <w:t>3232</w:t>
            </w:r>
            <w:r>
              <w:rPr>
                <w:i/>
                <w:spacing w:val="-1"/>
                <w:sz w:val="18"/>
              </w:rPr>
              <w:t> </w:t>
            </w:r>
            <w:r>
              <w:rPr>
                <w:i/>
                <w:sz w:val="18"/>
              </w:rPr>
              <w:t>Usluge</w:t>
            </w:r>
            <w:r>
              <w:rPr>
                <w:i/>
                <w:spacing w:val="-1"/>
                <w:sz w:val="18"/>
              </w:rPr>
              <w:t> </w:t>
            </w:r>
            <w:r>
              <w:rPr>
                <w:i/>
                <w:sz w:val="18"/>
              </w:rPr>
              <w:t>tekućeg</w:t>
            </w:r>
            <w:r>
              <w:rPr>
                <w:i/>
                <w:spacing w:val="-1"/>
                <w:sz w:val="18"/>
              </w:rPr>
              <w:t> </w:t>
            </w:r>
            <w:r>
              <w:rPr>
                <w:i/>
                <w:sz w:val="18"/>
              </w:rPr>
              <w:t>i</w:t>
            </w:r>
            <w:r>
              <w:rPr>
                <w:i/>
                <w:spacing w:val="-1"/>
                <w:sz w:val="18"/>
              </w:rPr>
              <w:t> </w:t>
            </w:r>
            <w:r>
              <w:rPr>
                <w:i/>
                <w:sz w:val="18"/>
              </w:rPr>
              <w:t>investicijskog</w:t>
            </w:r>
            <w:r>
              <w:rPr>
                <w:i/>
                <w:spacing w:val="-1"/>
                <w:sz w:val="18"/>
              </w:rPr>
              <w:t> </w:t>
            </w:r>
            <w:r>
              <w:rPr>
                <w:i/>
                <w:spacing w:val="-2"/>
                <w:sz w:val="18"/>
              </w:rPr>
              <w:t>održavanja</w:t>
            </w:r>
          </w:p>
        </w:tc>
        <w:tc>
          <w:tcPr>
            <w:tcW w:w="1496" w:type="dxa"/>
          </w:tcPr>
          <w:p>
            <w:pPr>
              <w:pStyle w:val="TableParagraph"/>
              <w:rPr>
                <w:rFonts w:ascii="Times New Roman"/>
                <w:sz w:val="18"/>
              </w:rPr>
            </w:pPr>
          </w:p>
        </w:tc>
        <w:tc>
          <w:tcPr>
            <w:tcW w:w="1358" w:type="dxa"/>
          </w:tcPr>
          <w:p>
            <w:pPr>
              <w:pStyle w:val="TableParagraph"/>
              <w:rPr>
                <w:rFonts w:ascii="Times New Roman"/>
                <w:sz w:val="18"/>
              </w:rPr>
            </w:pPr>
          </w:p>
        </w:tc>
        <w:tc>
          <w:tcPr>
            <w:tcW w:w="1309" w:type="dxa"/>
          </w:tcPr>
          <w:p>
            <w:pPr>
              <w:pStyle w:val="TableParagraph"/>
              <w:spacing w:before="36"/>
              <w:ind w:right="41"/>
              <w:jc w:val="right"/>
              <w:rPr>
                <w:i/>
                <w:sz w:val="18"/>
              </w:rPr>
            </w:pPr>
            <w:r>
              <w:rPr>
                <w:i/>
                <w:spacing w:val="-2"/>
                <w:sz w:val="18"/>
              </w:rPr>
              <w:t>65.439,37</w:t>
            </w:r>
          </w:p>
        </w:tc>
        <w:tc>
          <w:tcPr>
            <w:tcW w:w="858" w:type="dxa"/>
          </w:tcPr>
          <w:p>
            <w:pPr>
              <w:pStyle w:val="TableParagraph"/>
              <w:rPr>
                <w:rFonts w:ascii="Times New Roman"/>
                <w:sz w:val="18"/>
              </w:rPr>
            </w:pPr>
          </w:p>
        </w:tc>
      </w:tr>
      <w:tr>
        <w:trPr>
          <w:trHeight w:val="285" w:hRule="atLeast"/>
        </w:trPr>
        <w:tc>
          <w:tcPr>
            <w:tcW w:w="5856" w:type="dxa"/>
          </w:tcPr>
          <w:p>
            <w:pPr>
              <w:pStyle w:val="TableParagraph"/>
              <w:spacing w:before="36"/>
              <w:ind w:left="795"/>
              <w:rPr>
                <w:i/>
                <w:sz w:val="18"/>
              </w:rPr>
            </w:pPr>
            <w:r>
              <w:rPr>
                <w:i/>
                <w:sz w:val="18"/>
              </w:rPr>
              <w:t>3233</w:t>
            </w:r>
            <w:r>
              <w:rPr>
                <w:i/>
                <w:spacing w:val="-1"/>
                <w:sz w:val="18"/>
              </w:rPr>
              <w:t> </w:t>
            </w:r>
            <w:r>
              <w:rPr>
                <w:i/>
                <w:sz w:val="18"/>
              </w:rPr>
              <w:t>Usluge</w:t>
            </w:r>
            <w:r>
              <w:rPr>
                <w:i/>
                <w:spacing w:val="-1"/>
                <w:sz w:val="18"/>
              </w:rPr>
              <w:t> </w:t>
            </w:r>
            <w:r>
              <w:rPr>
                <w:i/>
                <w:sz w:val="18"/>
              </w:rPr>
              <w:t>promidžbe</w:t>
            </w:r>
            <w:r>
              <w:rPr>
                <w:i/>
                <w:spacing w:val="-1"/>
                <w:sz w:val="18"/>
              </w:rPr>
              <w:t> </w:t>
            </w:r>
            <w:r>
              <w:rPr>
                <w:i/>
                <w:sz w:val="18"/>
              </w:rPr>
              <w:t>i</w:t>
            </w:r>
            <w:r>
              <w:rPr>
                <w:i/>
                <w:spacing w:val="-1"/>
                <w:sz w:val="18"/>
              </w:rPr>
              <w:t> </w:t>
            </w:r>
            <w:r>
              <w:rPr>
                <w:i/>
                <w:spacing w:val="-2"/>
                <w:sz w:val="18"/>
              </w:rPr>
              <w:t>informiranja</w:t>
            </w:r>
          </w:p>
        </w:tc>
        <w:tc>
          <w:tcPr>
            <w:tcW w:w="1496" w:type="dxa"/>
          </w:tcPr>
          <w:p>
            <w:pPr>
              <w:pStyle w:val="TableParagraph"/>
              <w:rPr>
                <w:rFonts w:ascii="Times New Roman"/>
                <w:sz w:val="18"/>
              </w:rPr>
            </w:pPr>
          </w:p>
        </w:tc>
        <w:tc>
          <w:tcPr>
            <w:tcW w:w="1358" w:type="dxa"/>
          </w:tcPr>
          <w:p>
            <w:pPr>
              <w:pStyle w:val="TableParagraph"/>
              <w:rPr>
                <w:rFonts w:ascii="Times New Roman"/>
                <w:sz w:val="18"/>
              </w:rPr>
            </w:pPr>
          </w:p>
        </w:tc>
        <w:tc>
          <w:tcPr>
            <w:tcW w:w="1309" w:type="dxa"/>
          </w:tcPr>
          <w:p>
            <w:pPr>
              <w:pStyle w:val="TableParagraph"/>
              <w:spacing w:before="36"/>
              <w:ind w:right="41"/>
              <w:jc w:val="right"/>
              <w:rPr>
                <w:i/>
                <w:sz w:val="18"/>
              </w:rPr>
            </w:pPr>
            <w:r>
              <w:rPr>
                <w:i/>
                <w:spacing w:val="-2"/>
                <w:sz w:val="18"/>
              </w:rPr>
              <w:t>26.040,64</w:t>
            </w:r>
          </w:p>
        </w:tc>
        <w:tc>
          <w:tcPr>
            <w:tcW w:w="858" w:type="dxa"/>
          </w:tcPr>
          <w:p>
            <w:pPr>
              <w:pStyle w:val="TableParagraph"/>
              <w:rPr>
                <w:rFonts w:ascii="Times New Roman"/>
                <w:sz w:val="18"/>
              </w:rPr>
            </w:pPr>
          </w:p>
        </w:tc>
      </w:tr>
      <w:tr>
        <w:trPr>
          <w:trHeight w:val="285" w:hRule="atLeast"/>
        </w:trPr>
        <w:tc>
          <w:tcPr>
            <w:tcW w:w="5856" w:type="dxa"/>
          </w:tcPr>
          <w:p>
            <w:pPr>
              <w:pStyle w:val="TableParagraph"/>
              <w:spacing w:before="36"/>
              <w:ind w:left="795"/>
              <w:rPr>
                <w:i/>
                <w:sz w:val="18"/>
              </w:rPr>
            </w:pPr>
            <w:r>
              <w:rPr>
                <w:i/>
                <w:sz w:val="18"/>
              </w:rPr>
              <w:t>3234</w:t>
            </w:r>
            <w:r>
              <w:rPr>
                <w:i/>
                <w:spacing w:val="-1"/>
                <w:sz w:val="18"/>
              </w:rPr>
              <w:t> </w:t>
            </w:r>
            <w:r>
              <w:rPr>
                <w:i/>
                <w:sz w:val="18"/>
              </w:rPr>
              <w:t>Komunalne</w:t>
            </w:r>
            <w:r>
              <w:rPr>
                <w:i/>
                <w:spacing w:val="-1"/>
                <w:sz w:val="18"/>
              </w:rPr>
              <w:t> </w:t>
            </w:r>
            <w:r>
              <w:rPr>
                <w:i/>
                <w:spacing w:val="-2"/>
                <w:sz w:val="18"/>
              </w:rPr>
              <w:t>usluge</w:t>
            </w:r>
          </w:p>
        </w:tc>
        <w:tc>
          <w:tcPr>
            <w:tcW w:w="1496" w:type="dxa"/>
          </w:tcPr>
          <w:p>
            <w:pPr>
              <w:pStyle w:val="TableParagraph"/>
              <w:rPr>
                <w:rFonts w:ascii="Times New Roman"/>
                <w:sz w:val="18"/>
              </w:rPr>
            </w:pPr>
          </w:p>
        </w:tc>
        <w:tc>
          <w:tcPr>
            <w:tcW w:w="1358" w:type="dxa"/>
          </w:tcPr>
          <w:p>
            <w:pPr>
              <w:pStyle w:val="TableParagraph"/>
              <w:rPr>
                <w:rFonts w:ascii="Times New Roman"/>
                <w:sz w:val="18"/>
              </w:rPr>
            </w:pPr>
          </w:p>
        </w:tc>
        <w:tc>
          <w:tcPr>
            <w:tcW w:w="1309" w:type="dxa"/>
          </w:tcPr>
          <w:p>
            <w:pPr>
              <w:pStyle w:val="TableParagraph"/>
              <w:spacing w:before="36"/>
              <w:ind w:right="41"/>
              <w:jc w:val="right"/>
              <w:rPr>
                <w:i/>
                <w:sz w:val="18"/>
              </w:rPr>
            </w:pPr>
            <w:r>
              <w:rPr>
                <w:i/>
                <w:spacing w:val="-2"/>
                <w:sz w:val="18"/>
              </w:rPr>
              <w:t>12.870,98</w:t>
            </w:r>
          </w:p>
        </w:tc>
        <w:tc>
          <w:tcPr>
            <w:tcW w:w="858" w:type="dxa"/>
          </w:tcPr>
          <w:p>
            <w:pPr>
              <w:pStyle w:val="TableParagraph"/>
              <w:rPr>
                <w:rFonts w:ascii="Times New Roman"/>
                <w:sz w:val="18"/>
              </w:rPr>
            </w:pPr>
          </w:p>
        </w:tc>
      </w:tr>
      <w:tr>
        <w:trPr>
          <w:trHeight w:val="243" w:hRule="atLeast"/>
        </w:trPr>
        <w:tc>
          <w:tcPr>
            <w:tcW w:w="5856" w:type="dxa"/>
          </w:tcPr>
          <w:p>
            <w:pPr>
              <w:pStyle w:val="TableParagraph"/>
              <w:spacing w:line="187" w:lineRule="exact" w:before="36"/>
              <w:ind w:left="795"/>
              <w:rPr>
                <w:i/>
                <w:sz w:val="18"/>
              </w:rPr>
            </w:pPr>
            <w:r>
              <w:rPr>
                <w:i/>
                <w:sz w:val="18"/>
              </w:rPr>
              <w:t>3235</w:t>
            </w:r>
            <w:r>
              <w:rPr>
                <w:i/>
                <w:spacing w:val="-1"/>
                <w:sz w:val="18"/>
              </w:rPr>
              <w:t> </w:t>
            </w:r>
            <w:r>
              <w:rPr>
                <w:i/>
                <w:sz w:val="18"/>
              </w:rPr>
              <w:t>Zakupnine</w:t>
            </w:r>
            <w:r>
              <w:rPr>
                <w:i/>
                <w:spacing w:val="-1"/>
                <w:sz w:val="18"/>
              </w:rPr>
              <w:t> </w:t>
            </w:r>
            <w:r>
              <w:rPr>
                <w:i/>
                <w:sz w:val="18"/>
              </w:rPr>
              <w:t>i</w:t>
            </w:r>
            <w:r>
              <w:rPr>
                <w:i/>
                <w:spacing w:val="-1"/>
                <w:sz w:val="18"/>
              </w:rPr>
              <w:t> </w:t>
            </w:r>
            <w:r>
              <w:rPr>
                <w:i/>
                <w:spacing w:val="-2"/>
                <w:sz w:val="18"/>
              </w:rPr>
              <w:t>najamnine</w:t>
            </w:r>
          </w:p>
        </w:tc>
        <w:tc>
          <w:tcPr>
            <w:tcW w:w="1496" w:type="dxa"/>
          </w:tcPr>
          <w:p>
            <w:pPr>
              <w:pStyle w:val="TableParagraph"/>
              <w:rPr>
                <w:rFonts w:ascii="Times New Roman"/>
                <w:sz w:val="16"/>
              </w:rPr>
            </w:pPr>
          </w:p>
        </w:tc>
        <w:tc>
          <w:tcPr>
            <w:tcW w:w="1358" w:type="dxa"/>
          </w:tcPr>
          <w:p>
            <w:pPr>
              <w:pStyle w:val="TableParagraph"/>
              <w:rPr>
                <w:rFonts w:ascii="Times New Roman"/>
                <w:sz w:val="16"/>
              </w:rPr>
            </w:pPr>
          </w:p>
        </w:tc>
        <w:tc>
          <w:tcPr>
            <w:tcW w:w="1309" w:type="dxa"/>
          </w:tcPr>
          <w:p>
            <w:pPr>
              <w:pStyle w:val="TableParagraph"/>
              <w:spacing w:line="187" w:lineRule="exact" w:before="36"/>
              <w:ind w:right="41"/>
              <w:jc w:val="right"/>
              <w:rPr>
                <w:i/>
                <w:sz w:val="18"/>
              </w:rPr>
            </w:pPr>
            <w:r>
              <w:rPr>
                <w:i/>
                <w:spacing w:val="-2"/>
                <w:sz w:val="18"/>
              </w:rPr>
              <w:t>130.197,96</w:t>
            </w:r>
          </w:p>
        </w:tc>
        <w:tc>
          <w:tcPr>
            <w:tcW w:w="858" w:type="dxa"/>
          </w:tcPr>
          <w:p>
            <w:pPr>
              <w:pStyle w:val="TableParagraph"/>
              <w:rPr>
                <w:rFonts w:ascii="Times New Roman"/>
                <w:sz w:val="16"/>
              </w:rPr>
            </w:pPr>
          </w:p>
        </w:tc>
      </w:tr>
    </w:tbl>
    <w:p>
      <w:pPr>
        <w:pStyle w:val="TableParagraph"/>
        <w:spacing w:after="0"/>
        <w:rPr>
          <w:rFonts w:ascii="Times New Roman"/>
          <w:sz w:val="16"/>
        </w:rPr>
        <w:sectPr>
          <w:pgSz w:w="11900" w:h="16840"/>
          <w:pgMar w:header="570" w:footer="127" w:top="1140" w:bottom="320" w:left="360" w:right="360"/>
        </w:sectPr>
      </w:pPr>
    </w:p>
    <w:p>
      <w:pPr>
        <w:spacing w:line="240" w:lineRule="auto" w:before="10"/>
        <w:rPr>
          <w:i/>
          <w:sz w:val="3"/>
        </w:rPr>
      </w:pPr>
    </w:p>
    <w:tbl>
      <w:tblPr>
        <w:tblW w:w="0" w:type="auto"/>
        <w:jc w:val="left"/>
        <w:tblInd w:w="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403"/>
        <w:gridCol w:w="1547"/>
        <w:gridCol w:w="1357"/>
        <w:gridCol w:w="1250"/>
        <w:gridCol w:w="803"/>
      </w:tblGrid>
      <w:tr>
        <w:trPr>
          <w:trHeight w:val="243" w:hRule="atLeast"/>
        </w:trPr>
        <w:tc>
          <w:tcPr>
            <w:tcW w:w="5403" w:type="dxa"/>
          </w:tcPr>
          <w:p>
            <w:pPr>
              <w:pStyle w:val="TableParagraph"/>
              <w:spacing w:line="201" w:lineRule="exact"/>
              <w:ind w:left="335"/>
              <w:rPr>
                <w:i/>
                <w:sz w:val="18"/>
              </w:rPr>
            </w:pPr>
            <w:r>
              <w:rPr>
                <w:i/>
                <w:sz w:val="18"/>
              </w:rPr>
              <w:t>3237</w:t>
            </w:r>
            <w:r>
              <w:rPr>
                <w:i/>
                <w:spacing w:val="-1"/>
                <w:sz w:val="18"/>
              </w:rPr>
              <w:t> </w:t>
            </w:r>
            <w:r>
              <w:rPr>
                <w:i/>
                <w:sz w:val="18"/>
              </w:rPr>
              <w:t>Intelektualne</w:t>
            </w:r>
            <w:r>
              <w:rPr>
                <w:i/>
                <w:spacing w:val="-1"/>
                <w:sz w:val="18"/>
              </w:rPr>
              <w:t> </w:t>
            </w:r>
            <w:r>
              <w:rPr>
                <w:i/>
                <w:sz w:val="18"/>
              </w:rPr>
              <w:t>i</w:t>
            </w:r>
            <w:r>
              <w:rPr>
                <w:i/>
                <w:spacing w:val="-1"/>
                <w:sz w:val="18"/>
              </w:rPr>
              <w:t> </w:t>
            </w:r>
            <w:r>
              <w:rPr>
                <w:i/>
                <w:sz w:val="18"/>
              </w:rPr>
              <w:t>osobne</w:t>
            </w:r>
            <w:r>
              <w:rPr>
                <w:i/>
                <w:spacing w:val="-1"/>
                <w:sz w:val="18"/>
              </w:rPr>
              <w:t> </w:t>
            </w:r>
            <w:r>
              <w:rPr>
                <w:i/>
                <w:spacing w:val="-2"/>
                <w:sz w:val="18"/>
              </w:rPr>
              <w:t>usluge</w:t>
            </w:r>
          </w:p>
        </w:tc>
        <w:tc>
          <w:tcPr>
            <w:tcW w:w="1547" w:type="dxa"/>
          </w:tcPr>
          <w:p>
            <w:pPr>
              <w:pStyle w:val="TableParagraph"/>
              <w:rPr>
                <w:rFonts w:ascii="Times New Roman"/>
                <w:sz w:val="16"/>
              </w:rPr>
            </w:pPr>
          </w:p>
        </w:tc>
        <w:tc>
          <w:tcPr>
            <w:tcW w:w="1357" w:type="dxa"/>
          </w:tcPr>
          <w:p>
            <w:pPr>
              <w:pStyle w:val="TableParagraph"/>
              <w:rPr>
                <w:rFonts w:ascii="Times New Roman"/>
                <w:sz w:val="16"/>
              </w:rPr>
            </w:pPr>
          </w:p>
        </w:tc>
        <w:tc>
          <w:tcPr>
            <w:tcW w:w="1250" w:type="dxa"/>
          </w:tcPr>
          <w:p>
            <w:pPr>
              <w:pStyle w:val="TableParagraph"/>
              <w:spacing w:line="201" w:lineRule="exact"/>
              <w:ind w:right="39"/>
              <w:jc w:val="right"/>
              <w:rPr>
                <w:i/>
                <w:sz w:val="18"/>
              </w:rPr>
            </w:pPr>
            <w:r>
              <w:rPr>
                <w:i/>
                <w:spacing w:val="-2"/>
                <w:sz w:val="18"/>
              </w:rPr>
              <w:t>258.698,47</w:t>
            </w:r>
          </w:p>
        </w:tc>
        <w:tc>
          <w:tcPr>
            <w:tcW w:w="803" w:type="dxa"/>
            <w:vMerge w:val="restart"/>
          </w:tcPr>
          <w:p>
            <w:pPr>
              <w:pStyle w:val="TableParagraph"/>
              <w:rPr>
                <w:rFonts w:ascii="Times New Roman"/>
                <w:sz w:val="18"/>
              </w:rPr>
            </w:pPr>
          </w:p>
        </w:tc>
      </w:tr>
      <w:tr>
        <w:trPr>
          <w:trHeight w:val="277" w:hRule="atLeast"/>
        </w:trPr>
        <w:tc>
          <w:tcPr>
            <w:tcW w:w="5403" w:type="dxa"/>
          </w:tcPr>
          <w:p>
            <w:pPr>
              <w:pStyle w:val="TableParagraph"/>
              <w:spacing w:before="36"/>
              <w:ind w:left="335"/>
              <w:rPr>
                <w:i/>
                <w:sz w:val="18"/>
              </w:rPr>
            </w:pPr>
            <w:r>
              <w:rPr>
                <w:i/>
                <w:sz w:val="18"/>
              </w:rPr>
              <w:t>3238</w:t>
            </w:r>
            <w:r>
              <w:rPr>
                <w:i/>
                <w:spacing w:val="-1"/>
                <w:sz w:val="18"/>
              </w:rPr>
              <w:t> </w:t>
            </w:r>
            <w:r>
              <w:rPr>
                <w:i/>
                <w:sz w:val="18"/>
              </w:rPr>
              <w:t>Računalne</w:t>
            </w:r>
            <w:r>
              <w:rPr>
                <w:i/>
                <w:spacing w:val="-1"/>
                <w:sz w:val="18"/>
              </w:rPr>
              <w:t> </w:t>
            </w:r>
            <w:r>
              <w:rPr>
                <w:i/>
                <w:spacing w:val="-2"/>
                <w:sz w:val="18"/>
              </w:rPr>
              <w:t>usluge</w:t>
            </w:r>
          </w:p>
        </w:tc>
        <w:tc>
          <w:tcPr>
            <w:tcW w:w="1547"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39"/>
              <w:jc w:val="right"/>
              <w:rPr>
                <w:i/>
                <w:sz w:val="18"/>
              </w:rPr>
            </w:pPr>
            <w:r>
              <w:rPr>
                <w:i/>
                <w:spacing w:val="-2"/>
                <w:sz w:val="18"/>
              </w:rPr>
              <w:t>19.523,28</w:t>
            </w:r>
          </w:p>
        </w:tc>
        <w:tc>
          <w:tcPr>
            <w:tcW w:w="803" w:type="dxa"/>
            <w:vMerge/>
            <w:tcBorders>
              <w:top w:val="nil"/>
            </w:tcBorders>
          </w:tcPr>
          <w:p>
            <w:pPr>
              <w:rPr>
                <w:sz w:val="2"/>
                <w:szCs w:val="2"/>
              </w:rPr>
            </w:pPr>
          </w:p>
        </w:tc>
      </w:tr>
      <w:tr>
        <w:trPr>
          <w:trHeight w:val="277" w:hRule="atLeast"/>
        </w:trPr>
        <w:tc>
          <w:tcPr>
            <w:tcW w:w="5403" w:type="dxa"/>
          </w:tcPr>
          <w:p>
            <w:pPr>
              <w:pStyle w:val="TableParagraph"/>
              <w:spacing w:before="28"/>
              <w:ind w:left="335"/>
              <w:rPr>
                <w:i/>
                <w:sz w:val="18"/>
              </w:rPr>
            </w:pPr>
            <w:r>
              <w:rPr>
                <w:i/>
                <w:sz w:val="18"/>
              </w:rPr>
              <w:t>3239</w:t>
            </w:r>
            <w:r>
              <w:rPr>
                <w:i/>
                <w:spacing w:val="-1"/>
                <w:sz w:val="18"/>
              </w:rPr>
              <w:t> </w:t>
            </w:r>
            <w:r>
              <w:rPr>
                <w:i/>
                <w:sz w:val="18"/>
              </w:rPr>
              <w:t>Ostale</w:t>
            </w:r>
            <w:r>
              <w:rPr>
                <w:i/>
                <w:spacing w:val="-1"/>
                <w:sz w:val="18"/>
              </w:rPr>
              <w:t> </w:t>
            </w:r>
            <w:r>
              <w:rPr>
                <w:i/>
                <w:spacing w:val="-2"/>
                <w:sz w:val="18"/>
              </w:rPr>
              <w:t>usluge</w:t>
            </w:r>
          </w:p>
        </w:tc>
        <w:tc>
          <w:tcPr>
            <w:tcW w:w="1547"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28"/>
              <w:ind w:right="39"/>
              <w:jc w:val="right"/>
              <w:rPr>
                <w:i/>
                <w:sz w:val="18"/>
              </w:rPr>
            </w:pPr>
            <w:r>
              <w:rPr>
                <w:i/>
                <w:spacing w:val="-2"/>
                <w:sz w:val="18"/>
              </w:rPr>
              <w:t>102.931,77</w:t>
            </w:r>
          </w:p>
        </w:tc>
        <w:tc>
          <w:tcPr>
            <w:tcW w:w="803" w:type="dxa"/>
            <w:vMerge/>
            <w:tcBorders>
              <w:top w:val="nil"/>
            </w:tcBorders>
          </w:tcPr>
          <w:p>
            <w:pPr>
              <w:rPr>
                <w:sz w:val="2"/>
                <w:szCs w:val="2"/>
              </w:rPr>
            </w:pPr>
          </w:p>
        </w:tc>
      </w:tr>
      <w:tr>
        <w:trPr>
          <w:trHeight w:val="285" w:hRule="atLeast"/>
        </w:trPr>
        <w:tc>
          <w:tcPr>
            <w:tcW w:w="5403" w:type="dxa"/>
          </w:tcPr>
          <w:p>
            <w:pPr>
              <w:pStyle w:val="TableParagraph"/>
              <w:spacing w:before="36"/>
              <w:ind w:left="335"/>
              <w:rPr>
                <w:i/>
                <w:sz w:val="18"/>
              </w:rPr>
            </w:pPr>
            <w:r>
              <w:rPr>
                <w:i/>
                <w:sz w:val="18"/>
              </w:rPr>
              <w:t>3241</w:t>
            </w:r>
            <w:r>
              <w:rPr>
                <w:i/>
                <w:spacing w:val="-1"/>
                <w:sz w:val="18"/>
              </w:rPr>
              <w:t> </w:t>
            </w:r>
            <w:r>
              <w:rPr>
                <w:i/>
                <w:sz w:val="18"/>
              </w:rPr>
              <w:t>Naknade</w:t>
            </w:r>
            <w:r>
              <w:rPr>
                <w:i/>
                <w:spacing w:val="-1"/>
                <w:sz w:val="18"/>
              </w:rPr>
              <w:t> </w:t>
            </w:r>
            <w:r>
              <w:rPr>
                <w:i/>
                <w:sz w:val="18"/>
              </w:rPr>
              <w:t>troškova</w:t>
            </w:r>
            <w:r>
              <w:rPr>
                <w:i/>
                <w:spacing w:val="-1"/>
                <w:sz w:val="18"/>
              </w:rPr>
              <w:t> </w:t>
            </w:r>
            <w:r>
              <w:rPr>
                <w:i/>
                <w:sz w:val="18"/>
              </w:rPr>
              <w:t>osobama</w:t>
            </w:r>
            <w:r>
              <w:rPr>
                <w:i/>
                <w:spacing w:val="-1"/>
                <w:sz w:val="18"/>
              </w:rPr>
              <w:t> </w:t>
            </w:r>
            <w:r>
              <w:rPr>
                <w:i/>
                <w:sz w:val="18"/>
              </w:rPr>
              <w:t>izvan</w:t>
            </w:r>
            <w:r>
              <w:rPr>
                <w:i/>
                <w:spacing w:val="-1"/>
                <w:sz w:val="18"/>
              </w:rPr>
              <w:t> </w:t>
            </w:r>
            <w:r>
              <w:rPr>
                <w:i/>
                <w:sz w:val="18"/>
              </w:rPr>
              <w:t>radnog</w:t>
            </w:r>
            <w:r>
              <w:rPr>
                <w:i/>
                <w:spacing w:val="-1"/>
                <w:sz w:val="18"/>
              </w:rPr>
              <w:t> </w:t>
            </w:r>
            <w:r>
              <w:rPr>
                <w:i/>
                <w:spacing w:val="-2"/>
                <w:sz w:val="18"/>
              </w:rPr>
              <w:t>odnosa</w:t>
            </w:r>
          </w:p>
        </w:tc>
        <w:tc>
          <w:tcPr>
            <w:tcW w:w="1547"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39"/>
              <w:jc w:val="right"/>
              <w:rPr>
                <w:i/>
                <w:sz w:val="18"/>
              </w:rPr>
            </w:pPr>
            <w:r>
              <w:rPr>
                <w:i/>
                <w:spacing w:val="-2"/>
                <w:sz w:val="18"/>
              </w:rPr>
              <w:t>18.610,22</w:t>
            </w:r>
          </w:p>
        </w:tc>
        <w:tc>
          <w:tcPr>
            <w:tcW w:w="803" w:type="dxa"/>
            <w:vMerge/>
            <w:tcBorders>
              <w:top w:val="nil"/>
            </w:tcBorders>
          </w:tcPr>
          <w:p>
            <w:pPr>
              <w:rPr>
                <w:sz w:val="2"/>
                <w:szCs w:val="2"/>
              </w:rPr>
            </w:pPr>
          </w:p>
        </w:tc>
      </w:tr>
      <w:tr>
        <w:trPr>
          <w:trHeight w:val="285" w:hRule="atLeast"/>
        </w:trPr>
        <w:tc>
          <w:tcPr>
            <w:tcW w:w="5403" w:type="dxa"/>
          </w:tcPr>
          <w:p>
            <w:pPr>
              <w:pStyle w:val="TableParagraph"/>
              <w:spacing w:before="36"/>
              <w:ind w:left="335"/>
              <w:rPr>
                <w:i/>
                <w:sz w:val="18"/>
              </w:rPr>
            </w:pPr>
            <w:r>
              <w:rPr>
                <w:i/>
                <w:sz w:val="18"/>
              </w:rPr>
              <w:t>3292</w:t>
            </w:r>
            <w:r>
              <w:rPr>
                <w:i/>
                <w:spacing w:val="-1"/>
                <w:sz w:val="18"/>
              </w:rPr>
              <w:t> </w:t>
            </w:r>
            <w:r>
              <w:rPr>
                <w:i/>
                <w:sz w:val="18"/>
              </w:rPr>
              <w:t>Premije</w:t>
            </w:r>
            <w:r>
              <w:rPr>
                <w:i/>
                <w:spacing w:val="-1"/>
                <w:sz w:val="18"/>
              </w:rPr>
              <w:t> </w:t>
            </w:r>
            <w:r>
              <w:rPr>
                <w:i/>
                <w:spacing w:val="-2"/>
                <w:sz w:val="18"/>
              </w:rPr>
              <w:t>osiguranja</w:t>
            </w:r>
          </w:p>
        </w:tc>
        <w:tc>
          <w:tcPr>
            <w:tcW w:w="1547"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39"/>
              <w:jc w:val="right"/>
              <w:rPr>
                <w:i/>
                <w:sz w:val="18"/>
              </w:rPr>
            </w:pPr>
            <w:r>
              <w:rPr>
                <w:i/>
                <w:spacing w:val="-2"/>
                <w:sz w:val="18"/>
              </w:rPr>
              <w:t>12.624,31</w:t>
            </w:r>
          </w:p>
        </w:tc>
        <w:tc>
          <w:tcPr>
            <w:tcW w:w="803" w:type="dxa"/>
            <w:vMerge/>
            <w:tcBorders>
              <w:top w:val="nil"/>
            </w:tcBorders>
          </w:tcPr>
          <w:p>
            <w:pPr>
              <w:rPr>
                <w:sz w:val="2"/>
                <w:szCs w:val="2"/>
              </w:rPr>
            </w:pPr>
          </w:p>
        </w:tc>
      </w:tr>
      <w:tr>
        <w:trPr>
          <w:trHeight w:val="285" w:hRule="atLeast"/>
        </w:trPr>
        <w:tc>
          <w:tcPr>
            <w:tcW w:w="5403" w:type="dxa"/>
          </w:tcPr>
          <w:p>
            <w:pPr>
              <w:pStyle w:val="TableParagraph"/>
              <w:spacing w:before="36"/>
              <w:ind w:left="335"/>
              <w:rPr>
                <w:i/>
                <w:sz w:val="18"/>
              </w:rPr>
            </w:pPr>
            <w:r>
              <w:rPr>
                <w:i/>
                <w:sz w:val="18"/>
              </w:rPr>
              <w:t>3293</w:t>
            </w:r>
            <w:r>
              <w:rPr>
                <w:i/>
                <w:spacing w:val="-1"/>
                <w:sz w:val="18"/>
              </w:rPr>
              <w:t> </w:t>
            </w:r>
            <w:r>
              <w:rPr>
                <w:i/>
                <w:spacing w:val="-2"/>
                <w:sz w:val="18"/>
              </w:rPr>
              <w:t>Reprezentacija</w:t>
            </w:r>
          </w:p>
        </w:tc>
        <w:tc>
          <w:tcPr>
            <w:tcW w:w="1547"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39"/>
              <w:jc w:val="right"/>
              <w:rPr>
                <w:i/>
                <w:sz w:val="18"/>
              </w:rPr>
            </w:pPr>
            <w:r>
              <w:rPr>
                <w:i/>
                <w:spacing w:val="-2"/>
                <w:sz w:val="18"/>
              </w:rPr>
              <w:t>16.246,69</w:t>
            </w:r>
          </w:p>
        </w:tc>
        <w:tc>
          <w:tcPr>
            <w:tcW w:w="803" w:type="dxa"/>
            <w:vMerge/>
            <w:tcBorders>
              <w:top w:val="nil"/>
            </w:tcBorders>
          </w:tcPr>
          <w:p>
            <w:pPr>
              <w:rPr>
                <w:sz w:val="2"/>
                <w:szCs w:val="2"/>
              </w:rPr>
            </w:pPr>
          </w:p>
        </w:tc>
      </w:tr>
      <w:tr>
        <w:trPr>
          <w:trHeight w:val="285" w:hRule="atLeast"/>
        </w:trPr>
        <w:tc>
          <w:tcPr>
            <w:tcW w:w="5403" w:type="dxa"/>
          </w:tcPr>
          <w:p>
            <w:pPr>
              <w:pStyle w:val="TableParagraph"/>
              <w:spacing w:before="36"/>
              <w:ind w:left="335"/>
              <w:rPr>
                <w:i/>
                <w:sz w:val="18"/>
              </w:rPr>
            </w:pPr>
            <w:r>
              <w:rPr>
                <w:i/>
                <w:sz w:val="18"/>
              </w:rPr>
              <w:t>3299</w:t>
            </w:r>
            <w:r>
              <w:rPr>
                <w:i/>
                <w:spacing w:val="-1"/>
                <w:sz w:val="18"/>
              </w:rPr>
              <w:t> </w:t>
            </w:r>
            <w:r>
              <w:rPr>
                <w:i/>
                <w:sz w:val="18"/>
              </w:rPr>
              <w:t>Ostali</w:t>
            </w:r>
            <w:r>
              <w:rPr>
                <w:i/>
                <w:spacing w:val="-1"/>
                <w:sz w:val="18"/>
              </w:rPr>
              <w:t> </w:t>
            </w:r>
            <w:r>
              <w:rPr>
                <w:i/>
                <w:sz w:val="18"/>
              </w:rPr>
              <w:t>nespomenuti</w:t>
            </w:r>
            <w:r>
              <w:rPr>
                <w:i/>
                <w:spacing w:val="-1"/>
                <w:sz w:val="18"/>
              </w:rPr>
              <w:t> </w:t>
            </w:r>
            <w:r>
              <w:rPr>
                <w:i/>
                <w:sz w:val="18"/>
              </w:rPr>
              <w:t>rashodi</w:t>
            </w:r>
            <w:r>
              <w:rPr>
                <w:i/>
                <w:spacing w:val="-1"/>
                <w:sz w:val="18"/>
              </w:rPr>
              <w:t> </w:t>
            </w:r>
            <w:r>
              <w:rPr>
                <w:i/>
                <w:spacing w:val="-2"/>
                <w:sz w:val="18"/>
              </w:rPr>
              <w:t>poslovanja</w:t>
            </w:r>
          </w:p>
        </w:tc>
        <w:tc>
          <w:tcPr>
            <w:tcW w:w="1547"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39"/>
              <w:jc w:val="right"/>
              <w:rPr>
                <w:i/>
                <w:sz w:val="18"/>
              </w:rPr>
            </w:pPr>
            <w:r>
              <w:rPr>
                <w:i/>
                <w:spacing w:val="-2"/>
                <w:sz w:val="18"/>
              </w:rPr>
              <w:t>5.688,36</w:t>
            </w:r>
          </w:p>
        </w:tc>
        <w:tc>
          <w:tcPr>
            <w:tcW w:w="803" w:type="dxa"/>
            <w:vMerge/>
            <w:tcBorders>
              <w:top w:val="nil"/>
            </w:tcBorders>
          </w:tcPr>
          <w:p>
            <w:pPr>
              <w:rPr>
                <w:sz w:val="2"/>
                <w:szCs w:val="2"/>
              </w:rPr>
            </w:pPr>
          </w:p>
        </w:tc>
      </w:tr>
      <w:tr>
        <w:trPr>
          <w:trHeight w:val="285" w:hRule="atLeast"/>
        </w:trPr>
        <w:tc>
          <w:tcPr>
            <w:tcW w:w="5403" w:type="dxa"/>
          </w:tcPr>
          <w:p>
            <w:pPr>
              <w:pStyle w:val="TableParagraph"/>
              <w:spacing w:before="36"/>
              <w:ind w:left="215"/>
              <w:rPr>
                <w:b/>
                <w:sz w:val="18"/>
              </w:rPr>
            </w:pPr>
            <w:r>
              <w:rPr>
                <w:b/>
                <w:sz w:val="18"/>
              </w:rPr>
              <w:t>42</w:t>
            </w:r>
            <w:r>
              <w:rPr>
                <w:b/>
                <w:spacing w:val="-1"/>
                <w:sz w:val="18"/>
              </w:rPr>
              <w:t> </w:t>
            </w:r>
            <w:r>
              <w:rPr>
                <w:b/>
                <w:sz w:val="18"/>
              </w:rPr>
              <w:t>Rashodi</w:t>
            </w:r>
            <w:r>
              <w:rPr>
                <w:b/>
                <w:spacing w:val="-1"/>
                <w:sz w:val="18"/>
              </w:rPr>
              <w:t> </w:t>
            </w:r>
            <w:r>
              <w:rPr>
                <w:b/>
                <w:sz w:val="18"/>
              </w:rPr>
              <w:t>za</w:t>
            </w:r>
            <w:r>
              <w:rPr>
                <w:b/>
                <w:spacing w:val="-1"/>
                <w:sz w:val="18"/>
              </w:rPr>
              <w:t> </w:t>
            </w:r>
            <w:r>
              <w:rPr>
                <w:b/>
                <w:sz w:val="18"/>
              </w:rPr>
              <w:t>nabavu</w:t>
            </w:r>
            <w:r>
              <w:rPr>
                <w:b/>
                <w:spacing w:val="-1"/>
                <w:sz w:val="18"/>
              </w:rPr>
              <w:t> </w:t>
            </w:r>
            <w:r>
              <w:rPr>
                <w:b/>
                <w:sz w:val="18"/>
              </w:rPr>
              <w:t>proizvedene</w:t>
            </w:r>
            <w:r>
              <w:rPr>
                <w:b/>
                <w:spacing w:val="-1"/>
                <w:sz w:val="18"/>
              </w:rPr>
              <w:t> </w:t>
            </w:r>
            <w:r>
              <w:rPr>
                <w:b/>
                <w:sz w:val="18"/>
              </w:rPr>
              <w:t>dugotrajne</w:t>
            </w:r>
            <w:r>
              <w:rPr>
                <w:b/>
                <w:spacing w:val="-1"/>
                <w:sz w:val="18"/>
              </w:rPr>
              <w:t> </w:t>
            </w:r>
            <w:r>
              <w:rPr>
                <w:b/>
                <w:spacing w:val="-2"/>
                <w:sz w:val="18"/>
              </w:rPr>
              <w:t>imovine</w:t>
            </w:r>
          </w:p>
        </w:tc>
        <w:tc>
          <w:tcPr>
            <w:tcW w:w="1547" w:type="dxa"/>
          </w:tcPr>
          <w:p>
            <w:pPr>
              <w:pStyle w:val="TableParagraph"/>
              <w:spacing w:before="36"/>
              <w:ind w:right="147"/>
              <w:jc w:val="right"/>
              <w:rPr>
                <w:b/>
                <w:sz w:val="18"/>
              </w:rPr>
            </w:pPr>
            <w:r>
              <w:rPr>
                <w:b/>
                <w:spacing w:val="-2"/>
                <w:sz w:val="18"/>
              </w:rPr>
              <w:t>15.500,00</w:t>
            </w:r>
          </w:p>
        </w:tc>
        <w:tc>
          <w:tcPr>
            <w:tcW w:w="1357" w:type="dxa"/>
          </w:tcPr>
          <w:p>
            <w:pPr>
              <w:pStyle w:val="TableParagraph"/>
              <w:spacing w:before="36"/>
              <w:ind w:right="154"/>
              <w:jc w:val="right"/>
              <w:rPr>
                <w:b/>
                <w:sz w:val="18"/>
              </w:rPr>
            </w:pPr>
            <w:r>
              <w:rPr>
                <w:b/>
                <w:spacing w:val="-2"/>
                <w:sz w:val="18"/>
              </w:rPr>
              <w:t>15.500,00</w:t>
            </w:r>
          </w:p>
        </w:tc>
        <w:tc>
          <w:tcPr>
            <w:tcW w:w="1250" w:type="dxa"/>
          </w:tcPr>
          <w:p>
            <w:pPr>
              <w:pStyle w:val="TableParagraph"/>
              <w:spacing w:before="36"/>
              <w:ind w:right="39"/>
              <w:jc w:val="right"/>
              <w:rPr>
                <w:b/>
                <w:sz w:val="18"/>
              </w:rPr>
            </w:pPr>
            <w:r>
              <w:rPr>
                <w:b/>
                <w:spacing w:val="-2"/>
                <w:sz w:val="18"/>
              </w:rPr>
              <w:t>13.908,56</w:t>
            </w:r>
          </w:p>
        </w:tc>
        <w:tc>
          <w:tcPr>
            <w:tcW w:w="803" w:type="dxa"/>
          </w:tcPr>
          <w:p>
            <w:pPr>
              <w:pStyle w:val="TableParagraph"/>
              <w:spacing w:before="36"/>
              <w:ind w:left="100" w:right="7"/>
              <w:jc w:val="center"/>
              <w:rPr>
                <w:b/>
                <w:sz w:val="18"/>
              </w:rPr>
            </w:pPr>
            <w:r>
              <w:rPr>
                <w:b/>
                <w:spacing w:val="-2"/>
                <w:sz w:val="18"/>
              </w:rPr>
              <w:t>89,73%</w:t>
            </w:r>
          </w:p>
        </w:tc>
      </w:tr>
      <w:tr>
        <w:trPr>
          <w:trHeight w:val="285" w:hRule="atLeast"/>
        </w:trPr>
        <w:tc>
          <w:tcPr>
            <w:tcW w:w="5403" w:type="dxa"/>
          </w:tcPr>
          <w:p>
            <w:pPr>
              <w:pStyle w:val="TableParagraph"/>
              <w:spacing w:before="36"/>
              <w:ind w:left="335"/>
              <w:rPr>
                <w:i/>
                <w:sz w:val="18"/>
              </w:rPr>
            </w:pPr>
            <w:r>
              <w:rPr>
                <w:i/>
                <w:sz w:val="18"/>
              </w:rPr>
              <w:t>4221</w:t>
            </w:r>
            <w:r>
              <w:rPr>
                <w:i/>
                <w:spacing w:val="-1"/>
                <w:sz w:val="18"/>
              </w:rPr>
              <w:t> </w:t>
            </w:r>
            <w:r>
              <w:rPr>
                <w:i/>
                <w:sz w:val="18"/>
              </w:rPr>
              <w:t>Uredska</w:t>
            </w:r>
            <w:r>
              <w:rPr>
                <w:i/>
                <w:spacing w:val="-1"/>
                <w:sz w:val="18"/>
              </w:rPr>
              <w:t> </w:t>
            </w:r>
            <w:r>
              <w:rPr>
                <w:i/>
                <w:sz w:val="18"/>
              </w:rPr>
              <w:t>oprema</w:t>
            </w:r>
            <w:r>
              <w:rPr>
                <w:i/>
                <w:spacing w:val="-1"/>
                <w:sz w:val="18"/>
              </w:rPr>
              <w:t> </w:t>
            </w:r>
            <w:r>
              <w:rPr>
                <w:i/>
                <w:sz w:val="18"/>
              </w:rPr>
              <w:t>i</w:t>
            </w:r>
            <w:r>
              <w:rPr>
                <w:i/>
                <w:spacing w:val="-1"/>
                <w:sz w:val="18"/>
              </w:rPr>
              <w:t> </w:t>
            </w:r>
            <w:r>
              <w:rPr>
                <w:i/>
                <w:spacing w:val="-2"/>
                <w:sz w:val="18"/>
              </w:rPr>
              <w:t>namještaj</w:t>
            </w:r>
          </w:p>
        </w:tc>
        <w:tc>
          <w:tcPr>
            <w:tcW w:w="1547"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39"/>
              <w:jc w:val="right"/>
              <w:rPr>
                <w:i/>
                <w:sz w:val="18"/>
              </w:rPr>
            </w:pPr>
            <w:r>
              <w:rPr>
                <w:i/>
                <w:spacing w:val="-2"/>
                <w:sz w:val="18"/>
              </w:rPr>
              <w:t>5.587,00</w:t>
            </w:r>
          </w:p>
        </w:tc>
        <w:tc>
          <w:tcPr>
            <w:tcW w:w="803" w:type="dxa"/>
          </w:tcPr>
          <w:p>
            <w:pPr>
              <w:pStyle w:val="TableParagraph"/>
              <w:rPr>
                <w:rFonts w:ascii="Times New Roman"/>
                <w:sz w:val="18"/>
              </w:rPr>
            </w:pPr>
          </w:p>
        </w:tc>
      </w:tr>
      <w:tr>
        <w:trPr>
          <w:trHeight w:val="285" w:hRule="atLeast"/>
        </w:trPr>
        <w:tc>
          <w:tcPr>
            <w:tcW w:w="5403" w:type="dxa"/>
          </w:tcPr>
          <w:p>
            <w:pPr>
              <w:pStyle w:val="TableParagraph"/>
              <w:spacing w:before="36"/>
              <w:ind w:left="335"/>
              <w:rPr>
                <w:i/>
                <w:sz w:val="18"/>
              </w:rPr>
            </w:pPr>
            <w:r>
              <w:rPr>
                <w:i/>
                <w:sz w:val="18"/>
              </w:rPr>
              <w:t>4227</w:t>
            </w:r>
            <w:r>
              <w:rPr>
                <w:i/>
                <w:spacing w:val="-4"/>
                <w:sz w:val="18"/>
              </w:rPr>
              <w:t> </w:t>
            </w:r>
            <w:r>
              <w:rPr>
                <w:i/>
                <w:sz w:val="18"/>
              </w:rPr>
              <w:t>Uređaji,</w:t>
            </w:r>
            <w:r>
              <w:rPr>
                <w:i/>
                <w:spacing w:val="-1"/>
                <w:sz w:val="18"/>
              </w:rPr>
              <w:t> </w:t>
            </w:r>
            <w:r>
              <w:rPr>
                <w:i/>
                <w:sz w:val="18"/>
              </w:rPr>
              <w:t>strojevi</w:t>
            </w:r>
            <w:r>
              <w:rPr>
                <w:i/>
                <w:spacing w:val="-1"/>
                <w:sz w:val="18"/>
              </w:rPr>
              <w:t> </w:t>
            </w:r>
            <w:r>
              <w:rPr>
                <w:i/>
                <w:sz w:val="18"/>
              </w:rPr>
              <w:t>i</w:t>
            </w:r>
            <w:r>
              <w:rPr>
                <w:i/>
                <w:spacing w:val="-1"/>
                <w:sz w:val="18"/>
              </w:rPr>
              <w:t> </w:t>
            </w:r>
            <w:r>
              <w:rPr>
                <w:i/>
                <w:sz w:val="18"/>
              </w:rPr>
              <w:t>oprema</w:t>
            </w:r>
            <w:r>
              <w:rPr>
                <w:i/>
                <w:spacing w:val="-1"/>
                <w:sz w:val="18"/>
              </w:rPr>
              <w:t> </w:t>
            </w:r>
            <w:r>
              <w:rPr>
                <w:i/>
                <w:sz w:val="18"/>
              </w:rPr>
              <w:t>za</w:t>
            </w:r>
            <w:r>
              <w:rPr>
                <w:i/>
                <w:spacing w:val="-1"/>
                <w:sz w:val="18"/>
              </w:rPr>
              <w:t> </w:t>
            </w:r>
            <w:r>
              <w:rPr>
                <w:i/>
                <w:sz w:val="18"/>
              </w:rPr>
              <w:t>ostale</w:t>
            </w:r>
            <w:r>
              <w:rPr>
                <w:i/>
                <w:spacing w:val="-1"/>
                <w:sz w:val="18"/>
              </w:rPr>
              <w:t> </w:t>
            </w:r>
            <w:r>
              <w:rPr>
                <w:i/>
                <w:spacing w:val="-2"/>
                <w:sz w:val="18"/>
              </w:rPr>
              <w:t>namjene</w:t>
            </w:r>
          </w:p>
        </w:tc>
        <w:tc>
          <w:tcPr>
            <w:tcW w:w="1547"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39"/>
              <w:jc w:val="right"/>
              <w:rPr>
                <w:i/>
                <w:sz w:val="18"/>
              </w:rPr>
            </w:pPr>
            <w:r>
              <w:rPr>
                <w:i/>
                <w:spacing w:val="-2"/>
                <w:sz w:val="18"/>
              </w:rPr>
              <w:t>8.321,56</w:t>
            </w:r>
          </w:p>
        </w:tc>
        <w:tc>
          <w:tcPr>
            <w:tcW w:w="803" w:type="dxa"/>
          </w:tcPr>
          <w:p>
            <w:pPr>
              <w:pStyle w:val="TableParagraph"/>
              <w:rPr>
                <w:rFonts w:ascii="Times New Roman"/>
                <w:sz w:val="18"/>
              </w:rPr>
            </w:pPr>
          </w:p>
        </w:tc>
      </w:tr>
      <w:tr>
        <w:trPr>
          <w:trHeight w:val="285" w:hRule="atLeast"/>
        </w:trPr>
        <w:tc>
          <w:tcPr>
            <w:tcW w:w="5403" w:type="dxa"/>
          </w:tcPr>
          <w:p>
            <w:pPr>
              <w:pStyle w:val="TableParagraph"/>
              <w:spacing w:before="36"/>
              <w:ind w:left="50"/>
              <w:rPr>
                <w:b/>
                <w:sz w:val="18"/>
              </w:rPr>
            </w:pPr>
            <w:r>
              <w:rPr>
                <w:b/>
                <w:sz w:val="18"/>
              </w:rPr>
              <w:t>Izvor:</w:t>
            </w:r>
            <w:r>
              <w:rPr>
                <w:b/>
                <w:spacing w:val="-4"/>
                <w:sz w:val="18"/>
              </w:rPr>
              <w:t> </w:t>
            </w:r>
            <w:r>
              <w:rPr>
                <w:b/>
                <w:sz w:val="18"/>
              </w:rPr>
              <w:t>51</w:t>
            </w:r>
            <w:r>
              <w:rPr>
                <w:b/>
                <w:spacing w:val="-1"/>
                <w:sz w:val="18"/>
              </w:rPr>
              <w:t> </w:t>
            </w:r>
            <w:r>
              <w:rPr>
                <w:b/>
                <w:sz w:val="18"/>
              </w:rPr>
              <w:t>Pomoći</w:t>
            </w:r>
            <w:r>
              <w:rPr>
                <w:b/>
                <w:spacing w:val="-1"/>
                <w:sz w:val="18"/>
              </w:rPr>
              <w:t> </w:t>
            </w:r>
            <w:r>
              <w:rPr>
                <w:b/>
                <w:sz w:val="18"/>
              </w:rPr>
              <w:t>iz</w:t>
            </w:r>
            <w:r>
              <w:rPr>
                <w:b/>
                <w:spacing w:val="-1"/>
                <w:sz w:val="18"/>
              </w:rPr>
              <w:t> </w:t>
            </w:r>
            <w:r>
              <w:rPr>
                <w:b/>
                <w:sz w:val="18"/>
              </w:rPr>
              <w:t>državnog</w:t>
            </w:r>
            <w:r>
              <w:rPr>
                <w:b/>
                <w:spacing w:val="-1"/>
                <w:sz w:val="18"/>
              </w:rPr>
              <w:t> </w:t>
            </w:r>
            <w:r>
              <w:rPr>
                <w:b/>
                <w:spacing w:val="-2"/>
                <w:sz w:val="18"/>
              </w:rPr>
              <w:t>proračuna</w:t>
            </w:r>
          </w:p>
        </w:tc>
        <w:tc>
          <w:tcPr>
            <w:tcW w:w="1547" w:type="dxa"/>
          </w:tcPr>
          <w:p>
            <w:pPr>
              <w:pStyle w:val="TableParagraph"/>
              <w:spacing w:before="36"/>
              <w:ind w:right="147"/>
              <w:jc w:val="right"/>
              <w:rPr>
                <w:b/>
                <w:sz w:val="18"/>
              </w:rPr>
            </w:pPr>
            <w:r>
              <w:rPr>
                <w:b/>
                <w:spacing w:val="-2"/>
                <w:sz w:val="18"/>
              </w:rPr>
              <w:t>84.700,00</w:t>
            </w:r>
          </w:p>
        </w:tc>
        <w:tc>
          <w:tcPr>
            <w:tcW w:w="1357" w:type="dxa"/>
          </w:tcPr>
          <w:p>
            <w:pPr>
              <w:pStyle w:val="TableParagraph"/>
              <w:spacing w:before="36"/>
              <w:ind w:right="154"/>
              <w:jc w:val="right"/>
              <w:rPr>
                <w:b/>
                <w:sz w:val="18"/>
              </w:rPr>
            </w:pPr>
            <w:r>
              <w:rPr>
                <w:b/>
                <w:spacing w:val="-2"/>
                <w:sz w:val="18"/>
              </w:rPr>
              <w:t>84.700,00</w:t>
            </w:r>
          </w:p>
        </w:tc>
        <w:tc>
          <w:tcPr>
            <w:tcW w:w="1250" w:type="dxa"/>
          </w:tcPr>
          <w:p>
            <w:pPr>
              <w:pStyle w:val="TableParagraph"/>
              <w:spacing w:before="36"/>
              <w:ind w:right="39"/>
              <w:jc w:val="right"/>
              <w:rPr>
                <w:b/>
                <w:sz w:val="18"/>
              </w:rPr>
            </w:pPr>
            <w:r>
              <w:rPr>
                <w:b/>
                <w:spacing w:val="-2"/>
                <w:sz w:val="18"/>
              </w:rPr>
              <w:t>84.289,00</w:t>
            </w:r>
          </w:p>
        </w:tc>
        <w:tc>
          <w:tcPr>
            <w:tcW w:w="803" w:type="dxa"/>
          </w:tcPr>
          <w:p>
            <w:pPr>
              <w:pStyle w:val="TableParagraph"/>
              <w:spacing w:before="36"/>
              <w:ind w:left="100" w:right="7"/>
              <w:jc w:val="center"/>
              <w:rPr>
                <w:b/>
                <w:sz w:val="18"/>
              </w:rPr>
            </w:pPr>
            <w:r>
              <w:rPr>
                <w:b/>
                <w:spacing w:val="-2"/>
                <w:sz w:val="18"/>
              </w:rPr>
              <w:t>99,51%</w:t>
            </w:r>
          </w:p>
        </w:tc>
      </w:tr>
      <w:tr>
        <w:trPr>
          <w:trHeight w:val="277" w:hRule="atLeast"/>
        </w:trPr>
        <w:tc>
          <w:tcPr>
            <w:tcW w:w="5403" w:type="dxa"/>
          </w:tcPr>
          <w:p>
            <w:pPr>
              <w:pStyle w:val="TableParagraph"/>
              <w:spacing w:before="36"/>
              <w:ind w:left="215"/>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547" w:type="dxa"/>
          </w:tcPr>
          <w:p>
            <w:pPr>
              <w:pStyle w:val="TableParagraph"/>
              <w:spacing w:before="36"/>
              <w:ind w:right="147"/>
              <w:jc w:val="right"/>
              <w:rPr>
                <w:b/>
                <w:sz w:val="18"/>
              </w:rPr>
            </w:pPr>
            <w:r>
              <w:rPr>
                <w:b/>
                <w:spacing w:val="-2"/>
                <w:sz w:val="18"/>
              </w:rPr>
              <w:t>65.200,00</w:t>
            </w:r>
          </w:p>
        </w:tc>
        <w:tc>
          <w:tcPr>
            <w:tcW w:w="1357" w:type="dxa"/>
          </w:tcPr>
          <w:p>
            <w:pPr>
              <w:pStyle w:val="TableParagraph"/>
              <w:spacing w:before="36"/>
              <w:ind w:right="154"/>
              <w:jc w:val="right"/>
              <w:rPr>
                <w:b/>
                <w:sz w:val="18"/>
              </w:rPr>
            </w:pPr>
            <w:r>
              <w:rPr>
                <w:b/>
                <w:spacing w:val="-2"/>
                <w:sz w:val="18"/>
              </w:rPr>
              <w:t>65.200,00</w:t>
            </w:r>
          </w:p>
        </w:tc>
        <w:tc>
          <w:tcPr>
            <w:tcW w:w="1250" w:type="dxa"/>
          </w:tcPr>
          <w:p>
            <w:pPr>
              <w:pStyle w:val="TableParagraph"/>
              <w:spacing w:before="36"/>
              <w:ind w:right="39"/>
              <w:jc w:val="right"/>
              <w:rPr>
                <w:b/>
                <w:sz w:val="18"/>
              </w:rPr>
            </w:pPr>
            <w:r>
              <w:rPr>
                <w:b/>
                <w:spacing w:val="-2"/>
                <w:sz w:val="18"/>
              </w:rPr>
              <w:t>65.089,00</w:t>
            </w:r>
          </w:p>
        </w:tc>
        <w:tc>
          <w:tcPr>
            <w:tcW w:w="803" w:type="dxa"/>
          </w:tcPr>
          <w:p>
            <w:pPr>
              <w:pStyle w:val="TableParagraph"/>
              <w:spacing w:before="36"/>
              <w:ind w:left="100" w:right="7"/>
              <w:jc w:val="center"/>
              <w:rPr>
                <w:b/>
                <w:sz w:val="18"/>
              </w:rPr>
            </w:pPr>
            <w:r>
              <w:rPr>
                <w:b/>
                <w:spacing w:val="-2"/>
                <w:sz w:val="18"/>
              </w:rPr>
              <w:t>99,83%</w:t>
            </w:r>
          </w:p>
        </w:tc>
      </w:tr>
      <w:tr>
        <w:trPr>
          <w:trHeight w:val="277" w:hRule="atLeast"/>
        </w:trPr>
        <w:tc>
          <w:tcPr>
            <w:tcW w:w="5403" w:type="dxa"/>
          </w:tcPr>
          <w:p>
            <w:pPr>
              <w:pStyle w:val="TableParagraph"/>
              <w:spacing w:before="28"/>
              <w:ind w:left="335"/>
              <w:rPr>
                <w:i/>
                <w:sz w:val="18"/>
              </w:rPr>
            </w:pPr>
            <w:r>
              <w:rPr>
                <w:i/>
                <w:sz w:val="18"/>
              </w:rPr>
              <w:t>3211</w:t>
            </w:r>
            <w:r>
              <w:rPr>
                <w:i/>
                <w:spacing w:val="-1"/>
                <w:sz w:val="18"/>
              </w:rPr>
              <w:t> </w:t>
            </w:r>
            <w:r>
              <w:rPr>
                <w:i/>
                <w:sz w:val="18"/>
              </w:rPr>
              <w:t>Službena</w:t>
            </w:r>
            <w:r>
              <w:rPr>
                <w:i/>
                <w:spacing w:val="-1"/>
                <w:sz w:val="18"/>
              </w:rPr>
              <w:t> </w:t>
            </w:r>
            <w:r>
              <w:rPr>
                <w:i/>
                <w:spacing w:val="-2"/>
                <w:sz w:val="18"/>
              </w:rPr>
              <w:t>putovanja</w:t>
            </w:r>
          </w:p>
        </w:tc>
        <w:tc>
          <w:tcPr>
            <w:tcW w:w="1547"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28"/>
              <w:ind w:right="39"/>
              <w:jc w:val="right"/>
              <w:rPr>
                <w:i/>
                <w:sz w:val="18"/>
              </w:rPr>
            </w:pPr>
            <w:r>
              <w:rPr>
                <w:i/>
                <w:spacing w:val="-2"/>
                <w:sz w:val="18"/>
              </w:rPr>
              <w:t>800,00</w:t>
            </w:r>
          </w:p>
        </w:tc>
        <w:tc>
          <w:tcPr>
            <w:tcW w:w="803" w:type="dxa"/>
          </w:tcPr>
          <w:p>
            <w:pPr>
              <w:pStyle w:val="TableParagraph"/>
              <w:rPr>
                <w:rFonts w:ascii="Times New Roman"/>
                <w:sz w:val="18"/>
              </w:rPr>
            </w:pPr>
          </w:p>
        </w:tc>
      </w:tr>
      <w:tr>
        <w:trPr>
          <w:trHeight w:val="285" w:hRule="atLeast"/>
        </w:trPr>
        <w:tc>
          <w:tcPr>
            <w:tcW w:w="5403" w:type="dxa"/>
          </w:tcPr>
          <w:p>
            <w:pPr>
              <w:pStyle w:val="TableParagraph"/>
              <w:spacing w:before="36"/>
              <w:ind w:left="335"/>
              <w:rPr>
                <w:i/>
                <w:sz w:val="18"/>
              </w:rPr>
            </w:pPr>
            <w:r>
              <w:rPr>
                <w:i/>
                <w:sz w:val="18"/>
              </w:rPr>
              <w:t>3232</w:t>
            </w:r>
            <w:r>
              <w:rPr>
                <w:i/>
                <w:spacing w:val="-1"/>
                <w:sz w:val="18"/>
              </w:rPr>
              <w:t> </w:t>
            </w:r>
            <w:r>
              <w:rPr>
                <w:i/>
                <w:sz w:val="18"/>
              </w:rPr>
              <w:t>Usluge</w:t>
            </w:r>
            <w:r>
              <w:rPr>
                <w:i/>
                <w:spacing w:val="-1"/>
                <w:sz w:val="18"/>
              </w:rPr>
              <w:t> </w:t>
            </w:r>
            <w:r>
              <w:rPr>
                <w:i/>
                <w:sz w:val="18"/>
              </w:rPr>
              <w:t>tekućeg</w:t>
            </w:r>
            <w:r>
              <w:rPr>
                <w:i/>
                <w:spacing w:val="-1"/>
                <w:sz w:val="18"/>
              </w:rPr>
              <w:t> </w:t>
            </w:r>
            <w:r>
              <w:rPr>
                <w:i/>
                <w:sz w:val="18"/>
              </w:rPr>
              <w:t>i</w:t>
            </w:r>
            <w:r>
              <w:rPr>
                <w:i/>
                <w:spacing w:val="-1"/>
                <w:sz w:val="18"/>
              </w:rPr>
              <w:t> </w:t>
            </w:r>
            <w:r>
              <w:rPr>
                <w:i/>
                <w:sz w:val="18"/>
              </w:rPr>
              <w:t>investicijskog</w:t>
            </w:r>
            <w:r>
              <w:rPr>
                <w:i/>
                <w:spacing w:val="-1"/>
                <w:sz w:val="18"/>
              </w:rPr>
              <w:t> </w:t>
            </w:r>
            <w:r>
              <w:rPr>
                <w:i/>
                <w:spacing w:val="-2"/>
                <w:sz w:val="18"/>
              </w:rPr>
              <w:t>održavanja</w:t>
            </w:r>
          </w:p>
        </w:tc>
        <w:tc>
          <w:tcPr>
            <w:tcW w:w="1547"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39"/>
              <w:jc w:val="right"/>
              <w:rPr>
                <w:i/>
                <w:sz w:val="18"/>
              </w:rPr>
            </w:pPr>
            <w:r>
              <w:rPr>
                <w:i/>
                <w:spacing w:val="-2"/>
                <w:sz w:val="18"/>
              </w:rPr>
              <w:t>8.989,00</w:t>
            </w:r>
          </w:p>
        </w:tc>
        <w:tc>
          <w:tcPr>
            <w:tcW w:w="803" w:type="dxa"/>
          </w:tcPr>
          <w:p>
            <w:pPr>
              <w:pStyle w:val="TableParagraph"/>
              <w:rPr>
                <w:rFonts w:ascii="Times New Roman"/>
                <w:sz w:val="18"/>
              </w:rPr>
            </w:pPr>
          </w:p>
        </w:tc>
      </w:tr>
      <w:tr>
        <w:trPr>
          <w:trHeight w:val="285" w:hRule="atLeast"/>
        </w:trPr>
        <w:tc>
          <w:tcPr>
            <w:tcW w:w="5403" w:type="dxa"/>
          </w:tcPr>
          <w:p>
            <w:pPr>
              <w:pStyle w:val="TableParagraph"/>
              <w:spacing w:before="36"/>
              <w:ind w:left="335"/>
              <w:rPr>
                <w:i/>
                <w:sz w:val="18"/>
              </w:rPr>
            </w:pPr>
            <w:r>
              <w:rPr>
                <w:i/>
                <w:sz w:val="18"/>
              </w:rPr>
              <w:t>3237</w:t>
            </w:r>
            <w:r>
              <w:rPr>
                <w:i/>
                <w:spacing w:val="-1"/>
                <w:sz w:val="18"/>
              </w:rPr>
              <w:t> </w:t>
            </w:r>
            <w:r>
              <w:rPr>
                <w:i/>
                <w:sz w:val="18"/>
              </w:rPr>
              <w:t>Intelektualne</w:t>
            </w:r>
            <w:r>
              <w:rPr>
                <w:i/>
                <w:spacing w:val="-1"/>
                <w:sz w:val="18"/>
              </w:rPr>
              <w:t> </w:t>
            </w:r>
            <w:r>
              <w:rPr>
                <w:i/>
                <w:sz w:val="18"/>
              </w:rPr>
              <w:t>i</w:t>
            </w:r>
            <w:r>
              <w:rPr>
                <w:i/>
                <w:spacing w:val="-1"/>
                <w:sz w:val="18"/>
              </w:rPr>
              <w:t> </w:t>
            </w:r>
            <w:r>
              <w:rPr>
                <w:i/>
                <w:sz w:val="18"/>
              </w:rPr>
              <w:t>osobne</w:t>
            </w:r>
            <w:r>
              <w:rPr>
                <w:i/>
                <w:spacing w:val="-1"/>
                <w:sz w:val="18"/>
              </w:rPr>
              <w:t> </w:t>
            </w:r>
            <w:r>
              <w:rPr>
                <w:i/>
                <w:spacing w:val="-2"/>
                <w:sz w:val="18"/>
              </w:rPr>
              <w:t>usluge</w:t>
            </w:r>
          </w:p>
        </w:tc>
        <w:tc>
          <w:tcPr>
            <w:tcW w:w="1547"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39"/>
              <w:jc w:val="right"/>
              <w:rPr>
                <w:i/>
                <w:sz w:val="18"/>
              </w:rPr>
            </w:pPr>
            <w:r>
              <w:rPr>
                <w:i/>
                <w:spacing w:val="-2"/>
                <w:sz w:val="18"/>
              </w:rPr>
              <w:t>55.300,00</w:t>
            </w:r>
          </w:p>
        </w:tc>
        <w:tc>
          <w:tcPr>
            <w:tcW w:w="803" w:type="dxa"/>
          </w:tcPr>
          <w:p>
            <w:pPr>
              <w:pStyle w:val="TableParagraph"/>
              <w:rPr>
                <w:rFonts w:ascii="Times New Roman"/>
                <w:sz w:val="18"/>
              </w:rPr>
            </w:pPr>
          </w:p>
        </w:tc>
      </w:tr>
      <w:tr>
        <w:trPr>
          <w:trHeight w:val="285" w:hRule="atLeast"/>
        </w:trPr>
        <w:tc>
          <w:tcPr>
            <w:tcW w:w="5403" w:type="dxa"/>
          </w:tcPr>
          <w:p>
            <w:pPr>
              <w:pStyle w:val="TableParagraph"/>
              <w:spacing w:before="36"/>
              <w:ind w:left="215"/>
              <w:rPr>
                <w:b/>
                <w:sz w:val="18"/>
              </w:rPr>
            </w:pPr>
            <w:r>
              <w:rPr>
                <w:b/>
                <w:sz w:val="18"/>
              </w:rPr>
              <w:t>41</w:t>
            </w:r>
            <w:r>
              <w:rPr>
                <w:b/>
                <w:spacing w:val="-1"/>
                <w:sz w:val="18"/>
              </w:rPr>
              <w:t> </w:t>
            </w:r>
            <w:r>
              <w:rPr>
                <w:b/>
                <w:sz w:val="18"/>
              </w:rPr>
              <w:t>Rashodi</w:t>
            </w:r>
            <w:r>
              <w:rPr>
                <w:b/>
                <w:spacing w:val="-1"/>
                <w:sz w:val="18"/>
              </w:rPr>
              <w:t> </w:t>
            </w:r>
            <w:r>
              <w:rPr>
                <w:b/>
                <w:sz w:val="18"/>
              </w:rPr>
              <w:t>za</w:t>
            </w:r>
            <w:r>
              <w:rPr>
                <w:b/>
                <w:spacing w:val="-1"/>
                <w:sz w:val="18"/>
              </w:rPr>
              <w:t> </w:t>
            </w:r>
            <w:r>
              <w:rPr>
                <w:b/>
                <w:sz w:val="18"/>
              </w:rPr>
              <w:t>nabavu</w:t>
            </w:r>
            <w:r>
              <w:rPr>
                <w:b/>
                <w:spacing w:val="-1"/>
                <w:sz w:val="18"/>
              </w:rPr>
              <w:t> </w:t>
            </w:r>
            <w:r>
              <w:rPr>
                <w:b/>
                <w:sz w:val="18"/>
              </w:rPr>
              <w:t>neproizvedene</w:t>
            </w:r>
            <w:r>
              <w:rPr>
                <w:b/>
                <w:spacing w:val="-1"/>
                <w:sz w:val="18"/>
              </w:rPr>
              <w:t> </w:t>
            </w:r>
            <w:r>
              <w:rPr>
                <w:b/>
                <w:spacing w:val="-2"/>
                <w:sz w:val="18"/>
              </w:rPr>
              <w:t>imovine</w:t>
            </w:r>
          </w:p>
        </w:tc>
        <w:tc>
          <w:tcPr>
            <w:tcW w:w="1547" w:type="dxa"/>
          </w:tcPr>
          <w:p>
            <w:pPr>
              <w:pStyle w:val="TableParagraph"/>
              <w:spacing w:before="36"/>
              <w:ind w:right="147"/>
              <w:jc w:val="right"/>
              <w:rPr>
                <w:b/>
                <w:sz w:val="18"/>
              </w:rPr>
            </w:pPr>
            <w:r>
              <w:rPr>
                <w:b/>
                <w:spacing w:val="-2"/>
                <w:sz w:val="18"/>
              </w:rPr>
              <w:t>19.500,00</w:t>
            </w:r>
          </w:p>
        </w:tc>
        <w:tc>
          <w:tcPr>
            <w:tcW w:w="1357" w:type="dxa"/>
          </w:tcPr>
          <w:p>
            <w:pPr>
              <w:pStyle w:val="TableParagraph"/>
              <w:spacing w:before="36"/>
              <w:ind w:right="154"/>
              <w:jc w:val="right"/>
              <w:rPr>
                <w:b/>
                <w:sz w:val="18"/>
              </w:rPr>
            </w:pPr>
            <w:r>
              <w:rPr>
                <w:b/>
                <w:spacing w:val="-2"/>
                <w:sz w:val="18"/>
              </w:rPr>
              <w:t>19.500,00</w:t>
            </w:r>
          </w:p>
        </w:tc>
        <w:tc>
          <w:tcPr>
            <w:tcW w:w="1250" w:type="dxa"/>
          </w:tcPr>
          <w:p>
            <w:pPr>
              <w:pStyle w:val="TableParagraph"/>
              <w:spacing w:before="36"/>
              <w:ind w:right="39"/>
              <w:jc w:val="right"/>
              <w:rPr>
                <w:b/>
                <w:sz w:val="18"/>
              </w:rPr>
            </w:pPr>
            <w:r>
              <w:rPr>
                <w:b/>
                <w:spacing w:val="-2"/>
                <w:sz w:val="18"/>
              </w:rPr>
              <w:t>19.200,00</w:t>
            </w:r>
          </w:p>
        </w:tc>
        <w:tc>
          <w:tcPr>
            <w:tcW w:w="803" w:type="dxa"/>
          </w:tcPr>
          <w:p>
            <w:pPr>
              <w:pStyle w:val="TableParagraph"/>
              <w:spacing w:before="36"/>
              <w:ind w:left="100" w:right="7"/>
              <w:jc w:val="center"/>
              <w:rPr>
                <w:b/>
                <w:sz w:val="18"/>
              </w:rPr>
            </w:pPr>
            <w:r>
              <w:rPr>
                <w:b/>
                <w:spacing w:val="-2"/>
                <w:sz w:val="18"/>
              </w:rPr>
              <w:t>98,46%</w:t>
            </w:r>
          </w:p>
        </w:tc>
      </w:tr>
      <w:tr>
        <w:trPr>
          <w:trHeight w:val="285" w:hRule="atLeast"/>
        </w:trPr>
        <w:tc>
          <w:tcPr>
            <w:tcW w:w="5403" w:type="dxa"/>
          </w:tcPr>
          <w:p>
            <w:pPr>
              <w:pStyle w:val="TableParagraph"/>
              <w:spacing w:before="36"/>
              <w:ind w:left="335"/>
              <w:rPr>
                <w:i/>
                <w:sz w:val="18"/>
              </w:rPr>
            </w:pPr>
            <w:r>
              <w:rPr>
                <w:i/>
                <w:sz w:val="18"/>
              </w:rPr>
              <w:t>4124</w:t>
            </w:r>
            <w:r>
              <w:rPr>
                <w:i/>
                <w:spacing w:val="-1"/>
                <w:sz w:val="18"/>
              </w:rPr>
              <w:t> </w:t>
            </w:r>
            <w:r>
              <w:rPr>
                <w:i/>
                <w:sz w:val="18"/>
              </w:rPr>
              <w:t>Ostala</w:t>
            </w:r>
            <w:r>
              <w:rPr>
                <w:i/>
                <w:spacing w:val="-1"/>
                <w:sz w:val="18"/>
              </w:rPr>
              <w:t> </w:t>
            </w:r>
            <w:r>
              <w:rPr>
                <w:i/>
                <w:spacing w:val="-2"/>
                <w:sz w:val="18"/>
              </w:rPr>
              <w:t>prava</w:t>
            </w:r>
          </w:p>
        </w:tc>
        <w:tc>
          <w:tcPr>
            <w:tcW w:w="1547"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39"/>
              <w:jc w:val="right"/>
              <w:rPr>
                <w:i/>
                <w:sz w:val="18"/>
              </w:rPr>
            </w:pPr>
            <w:r>
              <w:rPr>
                <w:i/>
                <w:spacing w:val="-2"/>
                <w:sz w:val="18"/>
              </w:rPr>
              <w:t>19.200,00</w:t>
            </w:r>
          </w:p>
        </w:tc>
        <w:tc>
          <w:tcPr>
            <w:tcW w:w="803" w:type="dxa"/>
          </w:tcPr>
          <w:p>
            <w:pPr>
              <w:pStyle w:val="TableParagraph"/>
              <w:rPr>
                <w:rFonts w:ascii="Times New Roman"/>
                <w:sz w:val="18"/>
              </w:rPr>
            </w:pPr>
          </w:p>
        </w:tc>
      </w:tr>
      <w:tr>
        <w:trPr>
          <w:trHeight w:val="285" w:hRule="atLeast"/>
        </w:trPr>
        <w:tc>
          <w:tcPr>
            <w:tcW w:w="5403" w:type="dxa"/>
          </w:tcPr>
          <w:p>
            <w:pPr>
              <w:pStyle w:val="TableParagraph"/>
              <w:spacing w:before="36"/>
              <w:ind w:left="50"/>
              <w:rPr>
                <w:b/>
                <w:sz w:val="18"/>
              </w:rPr>
            </w:pPr>
            <w:r>
              <w:rPr>
                <w:b/>
                <w:sz w:val="18"/>
              </w:rPr>
              <w:t>Izvor:</w:t>
            </w:r>
            <w:r>
              <w:rPr>
                <w:b/>
                <w:spacing w:val="-1"/>
                <w:sz w:val="18"/>
              </w:rPr>
              <w:t> </w:t>
            </w:r>
            <w:r>
              <w:rPr>
                <w:b/>
                <w:sz w:val="18"/>
              </w:rPr>
              <w:t>61</w:t>
            </w:r>
            <w:r>
              <w:rPr>
                <w:b/>
                <w:spacing w:val="-1"/>
                <w:sz w:val="18"/>
              </w:rPr>
              <w:t> </w:t>
            </w:r>
            <w:r>
              <w:rPr>
                <w:b/>
                <w:spacing w:val="-2"/>
                <w:sz w:val="18"/>
              </w:rPr>
              <w:t>Donacije</w:t>
            </w:r>
          </w:p>
        </w:tc>
        <w:tc>
          <w:tcPr>
            <w:tcW w:w="1547" w:type="dxa"/>
          </w:tcPr>
          <w:p>
            <w:pPr>
              <w:pStyle w:val="TableParagraph"/>
              <w:spacing w:before="36"/>
              <w:ind w:right="147"/>
              <w:jc w:val="right"/>
              <w:rPr>
                <w:b/>
                <w:sz w:val="18"/>
              </w:rPr>
            </w:pPr>
            <w:r>
              <w:rPr>
                <w:b/>
                <w:spacing w:val="-2"/>
                <w:sz w:val="18"/>
              </w:rPr>
              <w:t>15.000,00</w:t>
            </w:r>
          </w:p>
        </w:tc>
        <w:tc>
          <w:tcPr>
            <w:tcW w:w="1357" w:type="dxa"/>
          </w:tcPr>
          <w:p>
            <w:pPr>
              <w:pStyle w:val="TableParagraph"/>
              <w:spacing w:before="36"/>
              <w:ind w:right="154"/>
              <w:jc w:val="right"/>
              <w:rPr>
                <w:b/>
                <w:sz w:val="18"/>
              </w:rPr>
            </w:pPr>
            <w:r>
              <w:rPr>
                <w:b/>
                <w:spacing w:val="-2"/>
                <w:sz w:val="18"/>
              </w:rPr>
              <w:t>15.000,00</w:t>
            </w:r>
          </w:p>
        </w:tc>
        <w:tc>
          <w:tcPr>
            <w:tcW w:w="1250" w:type="dxa"/>
          </w:tcPr>
          <w:p>
            <w:pPr>
              <w:pStyle w:val="TableParagraph"/>
              <w:spacing w:before="36"/>
              <w:ind w:right="39"/>
              <w:jc w:val="right"/>
              <w:rPr>
                <w:b/>
                <w:sz w:val="18"/>
              </w:rPr>
            </w:pPr>
            <w:r>
              <w:rPr>
                <w:b/>
                <w:spacing w:val="-2"/>
                <w:sz w:val="18"/>
              </w:rPr>
              <w:t>27.983,14</w:t>
            </w:r>
          </w:p>
        </w:tc>
        <w:tc>
          <w:tcPr>
            <w:tcW w:w="803" w:type="dxa"/>
          </w:tcPr>
          <w:p>
            <w:pPr>
              <w:pStyle w:val="TableParagraph"/>
              <w:spacing w:before="36"/>
              <w:ind w:left="27" w:right="31"/>
              <w:jc w:val="center"/>
              <w:rPr>
                <w:b/>
                <w:sz w:val="18"/>
              </w:rPr>
            </w:pPr>
            <w:r>
              <w:rPr>
                <w:b/>
                <w:spacing w:val="-2"/>
                <w:sz w:val="18"/>
              </w:rPr>
              <w:t>186,55%</w:t>
            </w:r>
          </w:p>
        </w:tc>
      </w:tr>
      <w:tr>
        <w:trPr>
          <w:trHeight w:val="285" w:hRule="atLeast"/>
        </w:trPr>
        <w:tc>
          <w:tcPr>
            <w:tcW w:w="5403" w:type="dxa"/>
          </w:tcPr>
          <w:p>
            <w:pPr>
              <w:pStyle w:val="TableParagraph"/>
              <w:spacing w:before="36"/>
              <w:ind w:left="215"/>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547" w:type="dxa"/>
          </w:tcPr>
          <w:p>
            <w:pPr>
              <w:pStyle w:val="TableParagraph"/>
              <w:spacing w:before="36"/>
              <w:ind w:right="147"/>
              <w:jc w:val="right"/>
              <w:rPr>
                <w:b/>
                <w:sz w:val="18"/>
              </w:rPr>
            </w:pPr>
            <w:r>
              <w:rPr>
                <w:b/>
                <w:spacing w:val="-2"/>
                <w:sz w:val="18"/>
              </w:rPr>
              <w:t>15.000,00</w:t>
            </w:r>
          </w:p>
        </w:tc>
        <w:tc>
          <w:tcPr>
            <w:tcW w:w="1357" w:type="dxa"/>
          </w:tcPr>
          <w:p>
            <w:pPr>
              <w:pStyle w:val="TableParagraph"/>
              <w:spacing w:before="36"/>
              <w:ind w:right="154"/>
              <w:jc w:val="right"/>
              <w:rPr>
                <w:b/>
                <w:sz w:val="18"/>
              </w:rPr>
            </w:pPr>
            <w:r>
              <w:rPr>
                <w:b/>
                <w:spacing w:val="-2"/>
                <w:sz w:val="18"/>
              </w:rPr>
              <w:t>15.000,00</w:t>
            </w:r>
          </w:p>
        </w:tc>
        <w:tc>
          <w:tcPr>
            <w:tcW w:w="1250" w:type="dxa"/>
          </w:tcPr>
          <w:p>
            <w:pPr>
              <w:pStyle w:val="TableParagraph"/>
              <w:spacing w:before="36"/>
              <w:ind w:right="39"/>
              <w:jc w:val="right"/>
              <w:rPr>
                <w:b/>
                <w:sz w:val="18"/>
              </w:rPr>
            </w:pPr>
            <w:r>
              <w:rPr>
                <w:b/>
                <w:spacing w:val="-2"/>
                <w:sz w:val="18"/>
              </w:rPr>
              <w:t>13.128,14</w:t>
            </w:r>
          </w:p>
        </w:tc>
        <w:tc>
          <w:tcPr>
            <w:tcW w:w="803" w:type="dxa"/>
          </w:tcPr>
          <w:p>
            <w:pPr>
              <w:pStyle w:val="TableParagraph"/>
              <w:spacing w:before="36"/>
              <w:ind w:left="100" w:right="7"/>
              <w:jc w:val="center"/>
              <w:rPr>
                <w:b/>
                <w:sz w:val="18"/>
              </w:rPr>
            </w:pPr>
            <w:r>
              <w:rPr>
                <w:b/>
                <w:spacing w:val="-2"/>
                <w:sz w:val="18"/>
              </w:rPr>
              <w:t>87,52%</w:t>
            </w:r>
          </w:p>
        </w:tc>
      </w:tr>
      <w:tr>
        <w:trPr>
          <w:trHeight w:val="285" w:hRule="atLeast"/>
        </w:trPr>
        <w:tc>
          <w:tcPr>
            <w:tcW w:w="5403" w:type="dxa"/>
          </w:tcPr>
          <w:p>
            <w:pPr>
              <w:pStyle w:val="TableParagraph"/>
              <w:spacing w:before="36"/>
              <w:ind w:left="335"/>
              <w:rPr>
                <w:i/>
                <w:sz w:val="18"/>
              </w:rPr>
            </w:pPr>
            <w:r>
              <w:rPr>
                <w:i/>
                <w:sz w:val="18"/>
              </w:rPr>
              <w:t>3237</w:t>
            </w:r>
            <w:r>
              <w:rPr>
                <w:i/>
                <w:spacing w:val="-1"/>
                <w:sz w:val="18"/>
              </w:rPr>
              <w:t> </w:t>
            </w:r>
            <w:r>
              <w:rPr>
                <w:i/>
                <w:sz w:val="18"/>
              </w:rPr>
              <w:t>Intelektualne</w:t>
            </w:r>
            <w:r>
              <w:rPr>
                <w:i/>
                <w:spacing w:val="-1"/>
                <w:sz w:val="18"/>
              </w:rPr>
              <w:t> </w:t>
            </w:r>
            <w:r>
              <w:rPr>
                <w:i/>
                <w:sz w:val="18"/>
              </w:rPr>
              <w:t>i</w:t>
            </w:r>
            <w:r>
              <w:rPr>
                <w:i/>
                <w:spacing w:val="-1"/>
                <w:sz w:val="18"/>
              </w:rPr>
              <w:t> </w:t>
            </w:r>
            <w:r>
              <w:rPr>
                <w:i/>
                <w:sz w:val="18"/>
              </w:rPr>
              <w:t>osobne</w:t>
            </w:r>
            <w:r>
              <w:rPr>
                <w:i/>
                <w:spacing w:val="-1"/>
                <w:sz w:val="18"/>
              </w:rPr>
              <w:t> </w:t>
            </w:r>
            <w:r>
              <w:rPr>
                <w:i/>
                <w:spacing w:val="-2"/>
                <w:sz w:val="18"/>
              </w:rPr>
              <w:t>usluge</w:t>
            </w:r>
          </w:p>
        </w:tc>
        <w:tc>
          <w:tcPr>
            <w:tcW w:w="1547"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39"/>
              <w:jc w:val="right"/>
              <w:rPr>
                <w:i/>
                <w:sz w:val="18"/>
              </w:rPr>
            </w:pPr>
            <w:r>
              <w:rPr>
                <w:i/>
                <w:spacing w:val="-2"/>
                <w:sz w:val="18"/>
              </w:rPr>
              <w:t>13.128,14</w:t>
            </w:r>
          </w:p>
        </w:tc>
        <w:tc>
          <w:tcPr>
            <w:tcW w:w="803" w:type="dxa"/>
          </w:tcPr>
          <w:p>
            <w:pPr>
              <w:pStyle w:val="TableParagraph"/>
              <w:rPr>
                <w:rFonts w:ascii="Times New Roman"/>
                <w:sz w:val="18"/>
              </w:rPr>
            </w:pPr>
          </w:p>
        </w:tc>
      </w:tr>
      <w:tr>
        <w:trPr>
          <w:trHeight w:val="285" w:hRule="atLeast"/>
        </w:trPr>
        <w:tc>
          <w:tcPr>
            <w:tcW w:w="5403" w:type="dxa"/>
          </w:tcPr>
          <w:p>
            <w:pPr>
              <w:pStyle w:val="TableParagraph"/>
              <w:spacing w:before="36"/>
              <w:ind w:left="215"/>
              <w:rPr>
                <w:b/>
                <w:sz w:val="18"/>
              </w:rPr>
            </w:pPr>
            <w:r>
              <w:rPr>
                <w:b/>
                <w:sz w:val="18"/>
              </w:rPr>
              <w:t>42</w:t>
            </w:r>
            <w:r>
              <w:rPr>
                <w:b/>
                <w:spacing w:val="-1"/>
                <w:sz w:val="18"/>
              </w:rPr>
              <w:t> </w:t>
            </w:r>
            <w:r>
              <w:rPr>
                <w:b/>
                <w:sz w:val="18"/>
              </w:rPr>
              <w:t>Rashodi</w:t>
            </w:r>
            <w:r>
              <w:rPr>
                <w:b/>
                <w:spacing w:val="-1"/>
                <w:sz w:val="18"/>
              </w:rPr>
              <w:t> </w:t>
            </w:r>
            <w:r>
              <w:rPr>
                <w:b/>
                <w:sz w:val="18"/>
              </w:rPr>
              <w:t>za</w:t>
            </w:r>
            <w:r>
              <w:rPr>
                <w:b/>
                <w:spacing w:val="-1"/>
                <w:sz w:val="18"/>
              </w:rPr>
              <w:t> </w:t>
            </w:r>
            <w:r>
              <w:rPr>
                <w:b/>
                <w:sz w:val="18"/>
              </w:rPr>
              <w:t>nabavu</w:t>
            </w:r>
            <w:r>
              <w:rPr>
                <w:b/>
                <w:spacing w:val="-1"/>
                <w:sz w:val="18"/>
              </w:rPr>
              <w:t> </w:t>
            </w:r>
            <w:r>
              <w:rPr>
                <w:b/>
                <w:sz w:val="18"/>
              </w:rPr>
              <w:t>proizvedene</w:t>
            </w:r>
            <w:r>
              <w:rPr>
                <w:b/>
                <w:spacing w:val="-1"/>
                <w:sz w:val="18"/>
              </w:rPr>
              <w:t> </w:t>
            </w:r>
            <w:r>
              <w:rPr>
                <w:b/>
                <w:sz w:val="18"/>
              </w:rPr>
              <w:t>dugotrajne</w:t>
            </w:r>
            <w:r>
              <w:rPr>
                <w:b/>
                <w:spacing w:val="-1"/>
                <w:sz w:val="18"/>
              </w:rPr>
              <w:t> </w:t>
            </w:r>
            <w:r>
              <w:rPr>
                <w:b/>
                <w:spacing w:val="-2"/>
                <w:sz w:val="18"/>
              </w:rPr>
              <w:t>imovine</w:t>
            </w:r>
          </w:p>
        </w:tc>
        <w:tc>
          <w:tcPr>
            <w:tcW w:w="1547"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39"/>
              <w:jc w:val="right"/>
              <w:rPr>
                <w:b/>
                <w:sz w:val="18"/>
              </w:rPr>
            </w:pPr>
            <w:r>
              <w:rPr>
                <w:b/>
                <w:spacing w:val="-2"/>
                <w:sz w:val="18"/>
              </w:rPr>
              <w:t>14.855,00</w:t>
            </w:r>
          </w:p>
        </w:tc>
        <w:tc>
          <w:tcPr>
            <w:tcW w:w="803" w:type="dxa"/>
          </w:tcPr>
          <w:p>
            <w:pPr>
              <w:pStyle w:val="TableParagraph"/>
              <w:rPr>
                <w:rFonts w:ascii="Times New Roman"/>
                <w:sz w:val="18"/>
              </w:rPr>
            </w:pPr>
          </w:p>
        </w:tc>
      </w:tr>
      <w:tr>
        <w:trPr>
          <w:trHeight w:val="277" w:hRule="atLeast"/>
        </w:trPr>
        <w:tc>
          <w:tcPr>
            <w:tcW w:w="5403" w:type="dxa"/>
          </w:tcPr>
          <w:p>
            <w:pPr>
              <w:pStyle w:val="TableParagraph"/>
              <w:spacing w:before="36"/>
              <w:ind w:left="335"/>
              <w:rPr>
                <w:i/>
                <w:sz w:val="18"/>
              </w:rPr>
            </w:pPr>
            <w:r>
              <w:rPr>
                <w:i/>
                <w:sz w:val="18"/>
              </w:rPr>
              <w:t>4221</w:t>
            </w:r>
            <w:r>
              <w:rPr>
                <w:i/>
                <w:spacing w:val="-1"/>
                <w:sz w:val="18"/>
              </w:rPr>
              <w:t> </w:t>
            </w:r>
            <w:r>
              <w:rPr>
                <w:i/>
                <w:sz w:val="18"/>
              </w:rPr>
              <w:t>Uredska</w:t>
            </w:r>
            <w:r>
              <w:rPr>
                <w:i/>
                <w:spacing w:val="-1"/>
                <w:sz w:val="18"/>
              </w:rPr>
              <w:t> </w:t>
            </w:r>
            <w:r>
              <w:rPr>
                <w:i/>
                <w:sz w:val="18"/>
              </w:rPr>
              <w:t>oprema</w:t>
            </w:r>
            <w:r>
              <w:rPr>
                <w:i/>
                <w:spacing w:val="-1"/>
                <w:sz w:val="18"/>
              </w:rPr>
              <w:t> </w:t>
            </w:r>
            <w:r>
              <w:rPr>
                <w:i/>
                <w:sz w:val="18"/>
              </w:rPr>
              <w:t>i</w:t>
            </w:r>
            <w:r>
              <w:rPr>
                <w:i/>
                <w:spacing w:val="-1"/>
                <w:sz w:val="18"/>
              </w:rPr>
              <w:t> </w:t>
            </w:r>
            <w:r>
              <w:rPr>
                <w:i/>
                <w:spacing w:val="-2"/>
                <w:sz w:val="18"/>
              </w:rPr>
              <w:t>namještaj</w:t>
            </w:r>
          </w:p>
        </w:tc>
        <w:tc>
          <w:tcPr>
            <w:tcW w:w="1547"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39"/>
              <w:jc w:val="right"/>
              <w:rPr>
                <w:i/>
                <w:sz w:val="18"/>
              </w:rPr>
            </w:pPr>
            <w:r>
              <w:rPr>
                <w:i/>
                <w:spacing w:val="-2"/>
                <w:sz w:val="18"/>
              </w:rPr>
              <w:t>14.855,00</w:t>
            </w:r>
          </w:p>
        </w:tc>
        <w:tc>
          <w:tcPr>
            <w:tcW w:w="803" w:type="dxa"/>
          </w:tcPr>
          <w:p>
            <w:pPr>
              <w:pStyle w:val="TableParagraph"/>
              <w:rPr>
                <w:rFonts w:ascii="Times New Roman"/>
                <w:sz w:val="18"/>
              </w:rPr>
            </w:pPr>
          </w:p>
        </w:tc>
      </w:tr>
      <w:tr>
        <w:trPr>
          <w:trHeight w:val="277" w:hRule="atLeast"/>
        </w:trPr>
        <w:tc>
          <w:tcPr>
            <w:tcW w:w="5403" w:type="dxa"/>
          </w:tcPr>
          <w:p>
            <w:pPr>
              <w:pStyle w:val="TableParagraph"/>
              <w:spacing w:before="28"/>
              <w:ind w:left="50"/>
              <w:rPr>
                <w:b/>
                <w:sz w:val="18"/>
              </w:rPr>
            </w:pPr>
            <w:r>
              <w:rPr>
                <w:b/>
                <w:sz w:val="18"/>
              </w:rPr>
              <w:t>Izvor:</w:t>
            </w:r>
            <w:r>
              <w:rPr>
                <w:b/>
                <w:spacing w:val="-1"/>
                <w:sz w:val="18"/>
              </w:rPr>
              <w:t> </w:t>
            </w:r>
            <w:r>
              <w:rPr>
                <w:b/>
                <w:sz w:val="18"/>
              </w:rPr>
              <w:t>44</w:t>
            </w:r>
            <w:r>
              <w:rPr>
                <w:b/>
                <w:spacing w:val="-1"/>
                <w:sz w:val="18"/>
              </w:rPr>
              <w:t> </w:t>
            </w:r>
            <w:r>
              <w:rPr>
                <w:b/>
                <w:sz w:val="18"/>
              </w:rPr>
              <w:t>Prihodi</w:t>
            </w:r>
            <w:r>
              <w:rPr>
                <w:b/>
                <w:spacing w:val="-1"/>
                <w:sz w:val="18"/>
              </w:rPr>
              <w:t> </w:t>
            </w:r>
            <w:r>
              <w:rPr>
                <w:b/>
                <w:sz w:val="18"/>
              </w:rPr>
              <w:t>za</w:t>
            </w:r>
            <w:r>
              <w:rPr>
                <w:b/>
                <w:spacing w:val="-1"/>
                <w:sz w:val="18"/>
              </w:rPr>
              <w:t> </w:t>
            </w:r>
            <w:r>
              <w:rPr>
                <w:b/>
                <w:sz w:val="18"/>
              </w:rPr>
              <w:t>posebne</w:t>
            </w:r>
            <w:r>
              <w:rPr>
                <w:b/>
                <w:spacing w:val="-1"/>
                <w:sz w:val="18"/>
              </w:rPr>
              <w:t> </w:t>
            </w:r>
            <w:r>
              <w:rPr>
                <w:b/>
                <w:spacing w:val="-2"/>
                <w:sz w:val="18"/>
              </w:rPr>
              <w:t>namjene</w:t>
            </w:r>
          </w:p>
        </w:tc>
        <w:tc>
          <w:tcPr>
            <w:tcW w:w="1547" w:type="dxa"/>
          </w:tcPr>
          <w:p>
            <w:pPr>
              <w:pStyle w:val="TableParagraph"/>
              <w:spacing w:before="28"/>
              <w:ind w:right="147"/>
              <w:jc w:val="right"/>
              <w:rPr>
                <w:b/>
                <w:sz w:val="18"/>
              </w:rPr>
            </w:pPr>
            <w:r>
              <w:rPr>
                <w:b/>
                <w:spacing w:val="-2"/>
                <w:sz w:val="18"/>
              </w:rPr>
              <w:t>1.282.200,00</w:t>
            </w:r>
          </w:p>
        </w:tc>
        <w:tc>
          <w:tcPr>
            <w:tcW w:w="1357" w:type="dxa"/>
          </w:tcPr>
          <w:p>
            <w:pPr>
              <w:pStyle w:val="TableParagraph"/>
              <w:spacing w:before="28"/>
              <w:ind w:right="154"/>
              <w:jc w:val="right"/>
              <w:rPr>
                <w:b/>
                <w:sz w:val="18"/>
              </w:rPr>
            </w:pPr>
            <w:r>
              <w:rPr>
                <w:b/>
                <w:spacing w:val="-2"/>
                <w:sz w:val="18"/>
              </w:rPr>
              <w:t>1.282.200,00</w:t>
            </w:r>
          </w:p>
        </w:tc>
        <w:tc>
          <w:tcPr>
            <w:tcW w:w="1250" w:type="dxa"/>
          </w:tcPr>
          <w:p>
            <w:pPr>
              <w:pStyle w:val="TableParagraph"/>
              <w:spacing w:before="28"/>
              <w:ind w:right="39"/>
              <w:jc w:val="right"/>
              <w:rPr>
                <w:b/>
                <w:sz w:val="18"/>
              </w:rPr>
            </w:pPr>
            <w:r>
              <w:rPr>
                <w:b/>
                <w:spacing w:val="-2"/>
                <w:sz w:val="18"/>
              </w:rPr>
              <w:t>1.246.147,04</w:t>
            </w:r>
          </w:p>
        </w:tc>
        <w:tc>
          <w:tcPr>
            <w:tcW w:w="803" w:type="dxa"/>
          </w:tcPr>
          <w:p>
            <w:pPr>
              <w:pStyle w:val="TableParagraph"/>
              <w:spacing w:before="28"/>
              <w:ind w:left="100" w:right="7"/>
              <w:jc w:val="center"/>
              <w:rPr>
                <w:b/>
                <w:sz w:val="18"/>
              </w:rPr>
            </w:pPr>
            <w:r>
              <w:rPr>
                <w:b/>
                <w:spacing w:val="-2"/>
                <w:sz w:val="18"/>
              </w:rPr>
              <w:t>97,19%</w:t>
            </w:r>
          </w:p>
        </w:tc>
      </w:tr>
      <w:tr>
        <w:trPr>
          <w:trHeight w:val="285" w:hRule="atLeast"/>
        </w:trPr>
        <w:tc>
          <w:tcPr>
            <w:tcW w:w="5403" w:type="dxa"/>
          </w:tcPr>
          <w:p>
            <w:pPr>
              <w:pStyle w:val="TableParagraph"/>
              <w:spacing w:before="36"/>
              <w:ind w:left="215"/>
              <w:rPr>
                <w:b/>
                <w:sz w:val="18"/>
              </w:rPr>
            </w:pPr>
            <w:r>
              <w:rPr>
                <w:b/>
                <w:sz w:val="18"/>
              </w:rPr>
              <w:t>31</w:t>
            </w:r>
            <w:r>
              <w:rPr>
                <w:b/>
                <w:spacing w:val="-1"/>
                <w:sz w:val="18"/>
              </w:rPr>
              <w:t> </w:t>
            </w:r>
            <w:r>
              <w:rPr>
                <w:b/>
                <w:sz w:val="18"/>
              </w:rPr>
              <w:t>Rashodi</w:t>
            </w:r>
            <w:r>
              <w:rPr>
                <w:b/>
                <w:spacing w:val="-1"/>
                <w:sz w:val="18"/>
              </w:rPr>
              <w:t> </w:t>
            </w:r>
            <w:r>
              <w:rPr>
                <w:b/>
                <w:sz w:val="18"/>
              </w:rPr>
              <w:t>za</w:t>
            </w:r>
            <w:r>
              <w:rPr>
                <w:b/>
                <w:spacing w:val="-1"/>
                <w:sz w:val="18"/>
              </w:rPr>
              <w:t> </w:t>
            </w:r>
            <w:r>
              <w:rPr>
                <w:b/>
                <w:spacing w:val="-2"/>
                <w:sz w:val="18"/>
              </w:rPr>
              <w:t>zaposlene</w:t>
            </w:r>
          </w:p>
        </w:tc>
        <w:tc>
          <w:tcPr>
            <w:tcW w:w="1547" w:type="dxa"/>
          </w:tcPr>
          <w:p>
            <w:pPr>
              <w:pStyle w:val="TableParagraph"/>
              <w:spacing w:before="36"/>
              <w:ind w:right="147"/>
              <w:jc w:val="right"/>
              <w:rPr>
                <w:b/>
                <w:sz w:val="18"/>
              </w:rPr>
            </w:pPr>
            <w:r>
              <w:rPr>
                <w:b/>
                <w:spacing w:val="-2"/>
                <w:sz w:val="18"/>
              </w:rPr>
              <w:t>356.500,00</w:t>
            </w:r>
          </w:p>
        </w:tc>
        <w:tc>
          <w:tcPr>
            <w:tcW w:w="1357" w:type="dxa"/>
          </w:tcPr>
          <w:p>
            <w:pPr>
              <w:pStyle w:val="TableParagraph"/>
              <w:spacing w:before="36"/>
              <w:ind w:right="154"/>
              <w:jc w:val="right"/>
              <w:rPr>
                <w:b/>
                <w:sz w:val="18"/>
              </w:rPr>
            </w:pPr>
            <w:r>
              <w:rPr>
                <w:b/>
                <w:spacing w:val="-2"/>
                <w:sz w:val="18"/>
              </w:rPr>
              <w:t>356.500,00</w:t>
            </w:r>
          </w:p>
        </w:tc>
        <w:tc>
          <w:tcPr>
            <w:tcW w:w="1250" w:type="dxa"/>
          </w:tcPr>
          <w:p>
            <w:pPr>
              <w:pStyle w:val="TableParagraph"/>
              <w:spacing w:before="36"/>
              <w:ind w:right="39"/>
              <w:jc w:val="right"/>
              <w:rPr>
                <w:b/>
                <w:sz w:val="18"/>
              </w:rPr>
            </w:pPr>
            <w:r>
              <w:rPr>
                <w:b/>
                <w:spacing w:val="-2"/>
                <w:sz w:val="18"/>
              </w:rPr>
              <w:t>346.797,16</w:t>
            </w:r>
          </w:p>
        </w:tc>
        <w:tc>
          <w:tcPr>
            <w:tcW w:w="803" w:type="dxa"/>
          </w:tcPr>
          <w:p>
            <w:pPr>
              <w:pStyle w:val="TableParagraph"/>
              <w:spacing w:before="36"/>
              <w:ind w:left="100" w:right="7"/>
              <w:jc w:val="center"/>
              <w:rPr>
                <w:b/>
                <w:sz w:val="18"/>
              </w:rPr>
            </w:pPr>
            <w:r>
              <w:rPr>
                <w:b/>
                <w:spacing w:val="-2"/>
                <w:sz w:val="18"/>
              </w:rPr>
              <w:t>97,28%</w:t>
            </w:r>
          </w:p>
        </w:tc>
      </w:tr>
      <w:tr>
        <w:trPr>
          <w:trHeight w:val="285" w:hRule="atLeast"/>
        </w:trPr>
        <w:tc>
          <w:tcPr>
            <w:tcW w:w="5403" w:type="dxa"/>
          </w:tcPr>
          <w:p>
            <w:pPr>
              <w:pStyle w:val="TableParagraph"/>
              <w:spacing w:before="36"/>
              <w:ind w:left="335"/>
              <w:rPr>
                <w:i/>
                <w:sz w:val="18"/>
              </w:rPr>
            </w:pPr>
            <w:r>
              <w:rPr>
                <w:i/>
                <w:sz w:val="18"/>
              </w:rPr>
              <w:t>3111</w:t>
            </w:r>
            <w:r>
              <w:rPr>
                <w:i/>
                <w:spacing w:val="-1"/>
                <w:sz w:val="18"/>
              </w:rPr>
              <w:t> </w:t>
            </w:r>
            <w:r>
              <w:rPr>
                <w:i/>
                <w:sz w:val="18"/>
              </w:rPr>
              <w:t>Plaće</w:t>
            </w:r>
            <w:r>
              <w:rPr>
                <w:i/>
                <w:spacing w:val="-1"/>
                <w:sz w:val="18"/>
              </w:rPr>
              <w:t> </w:t>
            </w:r>
            <w:r>
              <w:rPr>
                <w:i/>
                <w:sz w:val="18"/>
              </w:rPr>
              <w:t>za</w:t>
            </w:r>
            <w:r>
              <w:rPr>
                <w:i/>
                <w:spacing w:val="-1"/>
                <w:sz w:val="18"/>
              </w:rPr>
              <w:t> </w:t>
            </w:r>
            <w:r>
              <w:rPr>
                <w:i/>
                <w:sz w:val="18"/>
              </w:rPr>
              <w:t>redovan</w:t>
            </w:r>
            <w:r>
              <w:rPr>
                <w:i/>
                <w:spacing w:val="-1"/>
                <w:sz w:val="18"/>
              </w:rPr>
              <w:t> </w:t>
            </w:r>
            <w:r>
              <w:rPr>
                <w:i/>
                <w:spacing w:val="-5"/>
                <w:sz w:val="18"/>
              </w:rPr>
              <w:t>rad</w:t>
            </w:r>
          </w:p>
        </w:tc>
        <w:tc>
          <w:tcPr>
            <w:tcW w:w="1547"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39"/>
              <w:jc w:val="right"/>
              <w:rPr>
                <w:i/>
                <w:sz w:val="18"/>
              </w:rPr>
            </w:pPr>
            <w:r>
              <w:rPr>
                <w:i/>
                <w:spacing w:val="-2"/>
                <w:sz w:val="18"/>
              </w:rPr>
              <w:t>260.170,65</w:t>
            </w:r>
          </w:p>
        </w:tc>
        <w:tc>
          <w:tcPr>
            <w:tcW w:w="803" w:type="dxa"/>
          </w:tcPr>
          <w:p>
            <w:pPr>
              <w:pStyle w:val="TableParagraph"/>
              <w:rPr>
                <w:rFonts w:ascii="Times New Roman"/>
                <w:sz w:val="18"/>
              </w:rPr>
            </w:pPr>
          </w:p>
        </w:tc>
      </w:tr>
      <w:tr>
        <w:trPr>
          <w:trHeight w:val="285" w:hRule="atLeast"/>
        </w:trPr>
        <w:tc>
          <w:tcPr>
            <w:tcW w:w="5403" w:type="dxa"/>
          </w:tcPr>
          <w:p>
            <w:pPr>
              <w:pStyle w:val="TableParagraph"/>
              <w:spacing w:before="36"/>
              <w:ind w:left="335"/>
              <w:rPr>
                <w:i/>
                <w:sz w:val="18"/>
              </w:rPr>
            </w:pPr>
            <w:r>
              <w:rPr>
                <w:i/>
                <w:sz w:val="18"/>
              </w:rPr>
              <w:t>3121</w:t>
            </w:r>
            <w:r>
              <w:rPr>
                <w:i/>
                <w:spacing w:val="-1"/>
                <w:sz w:val="18"/>
              </w:rPr>
              <w:t> </w:t>
            </w:r>
            <w:r>
              <w:rPr>
                <w:i/>
                <w:sz w:val="18"/>
              </w:rPr>
              <w:t>Ostali</w:t>
            </w:r>
            <w:r>
              <w:rPr>
                <w:i/>
                <w:spacing w:val="-1"/>
                <w:sz w:val="18"/>
              </w:rPr>
              <w:t> </w:t>
            </w:r>
            <w:r>
              <w:rPr>
                <w:i/>
                <w:sz w:val="18"/>
              </w:rPr>
              <w:t>rashodi</w:t>
            </w:r>
            <w:r>
              <w:rPr>
                <w:i/>
                <w:spacing w:val="-1"/>
                <w:sz w:val="18"/>
              </w:rPr>
              <w:t> </w:t>
            </w:r>
            <w:r>
              <w:rPr>
                <w:i/>
                <w:sz w:val="18"/>
              </w:rPr>
              <w:t>za</w:t>
            </w:r>
            <w:r>
              <w:rPr>
                <w:i/>
                <w:spacing w:val="-1"/>
                <w:sz w:val="18"/>
              </w:rPr>
              <w:t> </w:t>
            </w:r>
            <w:r>
              <w:rPr>
                <w:i/>
                <w:spacing w:val="-2"/>
                <w:sz w:val="18"/>
              </w:rPr>
              <w:t>zaposlene</w:t>
            </w:r>
          </w:p>
        </w:tc>
        <w:tc>
          <w:tcPr>
            <w:tcW w:w="1547"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39"/>
              <w:jc w:val="right"/>
              <w:rPr>
                <w:i/>
                <w:sz w:val="18"/>
              </w:rPr>
            </w:pPr>
            <w:r>
              <w:rPr>
                <w:i/>
                <w:spacing w:val="-2"/>
                <w:sz w:val="18"/>
              </w:rPr>
              <w:t>24.394,08</w:t>
            </w:r>
          </w:p>
        </w:tc>
        <w:tc>
          <w:tcPr>
            <w:tcW w:w="803" w:type="dxa"/>
          </w:tcPr>
          <w:p>
            <w:pPr>
              <w:pStyle w:val="TableParagraph"/>
              <w:rPr>
                <w:rFonts w:ascii="Times New Roman"/>
                <w:sz w:val="18"/>
              </w:rPr>
            </w:pPr>
          </w:p>
        </w:tc>
      </w:tr>
      <w:tr>
        <w:trPr>
          <w:trHeight w:val="285" w:hRule="atLeast"/>
        </w:trPr>
        <w:tc>
          <w:tcPr>
            <w:tcW w:w="5403" w:type="dxa"/>
          </w:tcPr>
          <w:p>
            <w:pPr>
              <w:pStyle w:val="TableParagraph"/>
              <w:spacing w:before="36"/>
              <w:ind w:left="335"/>
              <w:rPr>
                <w:i/>
                <w:sz w:val="18"/>
              </w:rPr>
            </w:pPr>
            <w:r>
              <w:rPr>
                <w:i/>
                <w:sz w:val="18"/>
              </w:rPr>
              <w:t>3132</w:t>
            </w:r>
            <w:r>
              <w:rPr>
                <w:i/>
                <w:spacing w:val="-1"/>
                <w:sz w:val="18"/>
              </w:rPr>
              <w:t> </w:t>
            </w:r>
            <w:r>
              <w:rPr>
                <w:i/>
                <w:sz w:val="18"/>
              </w:rPr>
              <w:t>Doprinosi</w:t>
            </w:r>
            <w:r>
              <w:rPr>
                <w:i/>
                <w:spacing w:val="-1"/>
                <w:sz w:val="18"/>
              </w:rPr>
              <w:t> </w:t>
            </w:r>
            <w:r>
              <w:rPr>
                <w:i/>
                <w:sz w:val="18"/>
              </w:rPr>
              <w:t>za</w:t>
            </w:r>
            <w:r>
              <w:rPr>
                <w:i/>
                <w:spacing w:val="-1"/>
                <w:sz w:val="18"/>
              </w:rPr>
              <w:t> </w:t>
            </w:r>
            <w:r>
              <w:rPr>
                <w:i/>
                <w:sz w:val="18"/>
              </w:rPr>
              <w:t>obvezno</w:t>
            </w:r>
            <w:r>
              <w:rPr>
                <w:i/>
                <w:spacing w:val="-1"/>
                <w:sz w:val="18"/>
              </w:rPr>
              <w:t> </w:t>
            </w:r>
            <w:r>
              <w:rPr>
                <w:i/>
                <w:sz w:val="18"/>
              </w:rPr>
              <w:t>zdravstveno</w:t>
            </w:r>
            <w:r>
              <w:rPr>
                <w:i/>
                <w:spacing w:val="-1"/>
                <w:sz w:val="18"/>
              </w:rPr>
              <w:t> </w:t>
            </w:r>
            <w:r>
              <w:rPr>
                <w:i/>
                <w:spacing w:val="-2"/>
                <w:sz w:val="18"/>
              </w:rPr>
              <w:t>osiguranje</w:t>
            </w:r>
          </w:p>
        </w:tc>
        <w:tc>
          <w:tcPr>
            <w:tcW w:w="1547"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39"/>
              <w:jc w:val="right"/>
              <w:rPr>
                <w:i/>
                <w:sz w:val="18"/>
              </w:rPr>
            </w:pPr>
            <w:r>
              <w:rPr>
                <w:i/>
                <w:spacing w:val="-2"/>
                <w:sz w:val="18"/>
              </w:rPr>
              <w:t>62.232,43</w:t>
            </w:r>
          </w:p>
        </w:tc>
        <w:tc>
          <w:tcPr>
            <w:tcW w:w="803" w:type="dxa"/>
          </w:tcPr>
          <w:p>
            <w:pPr>
              <w:pStyle w:val="TableParagraph"/>
              <w:rPr>
                <w:rFonts w:ascii="Times New Roman"/>
                <w:sz w:val="18"/>
              </w:rPr>
            </w:pPr>
          </w:p>
        </w:tc>
      </w:tr>
      <w:tr>
        <w:trPr>
          <w:trHeight w:val="285" w:hRule="atLeast"/>
        </w:trPr>
        <w:tc>
          <w:tcPr>
            <w:tcW w:w="5403" w:type="dxa"/>
          </w:tcPr>
          <w:p>
            <w:pPr>
              <w:pStyle w:val="TableParagraph"/>
              <w:spacing w:before="36"/>
              <w:ind w:left="215"/>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547" w:type="dxa"/>
          </w:tcPr>
          <w:p>
            <w:pPr>
              <w:pStyle w:val="TableParagraph"/>
              <w:spacing w:before="36"/>
              <w:ind w:right="147"/>
              <w:jc w:val="right"/>
              <w:rPr>
                <w:b/>
                <w:sz w:val="18"/>
              </w:rPr>
            </w:pPr>
            <w:r>
              <w:rPr>
                <w:b/>
                <w:spacing w:val="-2"/>
                <w:sz w:val="18"/>
              </w:rPr>
              <w:t>846.900,00</w:t>
            </w:r>
          </w:p>
        </w:tc>
        <w:tc>
          <w:tcPr>
            <w:tcW w:w="1357" w:type="dxa"/>
          </w:tcPr>
          <w:p>
            <w:pPr>
              <w:pStyle w:val="TableParagraph"/>
              <w:spacing w:before="36"/>
              <w:ind w:right="154"/>
              <w:jc w:val="right"/>
              <w:rPr>
                <w:b/>
                <w:sz w:val="18"/>
              </w:rPr>
            </w:pPr>
            <w:r>
              <w:rPr>
                <w:b/>
                <w:spacing w:val="-2"/>
                <w:sz w:val="18"/>
              </w:rPr>
              <w:t>846.900,00</w:t>
            </w:r>
          </w:p>
        </w:tc>
        <w:tc>
          <w:tcPr>
            <w:tcW w:w="1250" w:type="dxa"/>
          </w:tcPr>
          <w:p>
            <w:pPr>
              <w:pStyle w:val="TableParagraph"/>
              <w:spacing w:before="36"/>
              <w:ind w:right="39"/>
              <w:jc w:val="right"/>
              <w:rPr>
                <w:b/>
                <w:sz w:val="18"/>
              </w:rPr>
            </w:pPr>
            <w:r>
              <w:rPr>
                <w:b/>
                <w:spacing w:val="-2"/>
                <w:sz w:val="18"/>
              </w:rPr>
              <w:t>835.416,86</w:t>
            </w:r>
          </w:p>
        </w:tc>
        <w:tc>
          <w:tcPr>
            <w:tcW w:w="803" w:type="dxa"/>
          </w:tcPr>
          <w:p>
            <w:pPr>
              <w:pStyle w:val="TableParagraph"/>
              <w:spacing w:before="36"/>
              <w:ind w:left="100" w:right="7"/>
              <w:jc w:val="center"/>
              <w:rPr>
                <w:b/>
                <w:sz w:val="18"/>
              </w:rPr>
            </w:pPr>
            <w:r>
              <w:rPr>
                <w:b/>
                <w:spacing w:val="-2"/>
                <w:sz w:val="18"/>
              </w:rPr>
              <w:t>98,64%</w:t>
            </w:r>
          </w:p>
        </w:tc>
      </w:tr>
      <w:tr>
        <w:trPr>
          <w:trHeight w:val="285" w:hRule="atLeast"/>
        </w:trPr>
        <w:tc>
          <w:tcPr>
            <w:tcW w:w="5403" w:type="dxa"/>
          </w:tcPr>
          <w:p>
            <w:pPr>
              <w:pStyle w:val="TableParagraph"/>
              <w:spacing w:before="36"/>
              <w:ind w:left="335"/>
              <w:rPr>
                <w:i/>
                <w:sz w:val="18"/>
              </w:rPr>
            </w:pPr>
            <w:r>
              <w:rPr>
                <w:i/>
                <w:sz w:val="18"/>
              </w:rPr>
              <w:t>3211</w:t>
            </w:r>
            <w:r>
              <w:rPr>
                <w:i/>
                <w:spacing w:val="-1"/>
                <w:sz w:val="18"/>
              </w:rPr>
              <w:t> </w:t>
            </w:r>
            <w:r>
              <w:rPr>
                <w:i/>
                <w:sz w:val="18"/>
              </w:rPr>
              <w:t>Službena</w:t>
            </w:r>
            <w:r>
              <w:rPr>
                <w:i/>
                <w:spacing w:val="-1"/>
                <w:sz w:val="18"/>
              </w:rPr>
              <w:t> </w:t>
            </w:r>
            <w:r>
              <w:rPr>
                <w:i/>
                <w:spacing w:val="-2"/>
                <w:sz w:val="18"/>
              </w:rPr>
              <w:t>putovanja</w:t>
            </w:r>
          </w:p>
        </w:tc>
        <w:tc>
          <w:tcPr>
            <w:tcW w:w="1547"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39"/>
              <w:jc w:val="right"/>
              <w:rPr>
                <w:i/>
                <w:sz w:val="18"/>
              </w:rPr>
            </w:pPr>
            <w:r>
              <w:rPr>
                <w:i/>
                <w:spacing w:val="-2"/>
                <w:sz w:val="18"/>
              </w:rPr>
              <w:t>13.916,56</w:t>
            </w:r>
          </w:p>
        </w:tc>
        <w:tc>
          <w:tcPr>
            <w:tcW w:w="803" w:type="dxa"/>
          </w:tcPr>
          <w:p>
            <w:pPr>
              <w:pStyle w:val="TableParagraph"/>
              <w:rPr>
                <w:rFonts w:ascii="Times New Roman"/>
                <w:sz w:val="18"/>
              </w:rPr>
            </w:pPr>
          </w:p>
        </w:tc>
      </w:tr>
      <w:tr>
        <w:trPr>
          <w:trHeight w:val="285" w:hRule="atLeast"/>
        </w:trPr>
        <w:tc>
          <w:tcPr>
            <w:tcW w:w="5403" w:type="dxa"/>
          </w:tcPr>
          <w:p>
            <w:pPr>
              <w:pStyle w:val="TableParagraph"/>
              <w:spacing w:before="36"/>
              <w:ind w:left="335"/>
              <w:rPr>
                <w:i/>
                <w:sz w:val="18"/>
              </w:rPr>
            </w:pPr>
            <w:r>
              <w:rPr>
                <w:i/>
                <w:sz w:val="18"/>
              </w:rPr>
              <w:t>3212</w:t>
            </w:r>
            <w:r>
              <w:rPr>
                <w:i/>
                <w:spacing w:val="-1"/>
                <w:sz w:val="18"/>
              </w:rPr>
              <w:t> </w:t>
            </w:r>
            <w:r>
              <w:rPr>
                <w:i/>
                <w:sz w:val="18"/>
              </w:rPr>
              <w:t>Naknade</w:t>
            </w:r>
            <w:r>
              <w:rPr>
                <w:i/>
                <w:spacing w:val="-1"/>
                <w:sz w:val="18"/>
              </w:rPr>
              <w:t> </w:t>
            </w:r>
            <w:r>
              <w:rPr>
                <w:i/>
                <w:sz w:val="18"/>
              </w:rPr>
              <w:t>za</w:t>
            </w:r>
            <w:r>
              <w:rPr>
                <w:i/>
                <w:spacing w:val="-1"/>
                <w:sz w:val="18"/>
              </w:rPr>
              <w:t> </w:t>
            </w:r>
            <w:r>
              <w:rPr>
                <w:i/>
                <w:sz w:val="18"/>
              </w:rPr>
              <w:t>prijevoz,</w:t>
            </w:r>
            <w:r>
              <w:rPr>
                <w:i/>
                <w:spacing w:val="-1"/>
                <w:sz w:val="18"/>
              </w:rPr>
              <w:t> </w:t>
            </w:r>
            <w:r>
              <w:rPr>
                <w:i/>
                <w:sz w:val="18"/>
              </w:rPr>
              <w:t>za</w:t>
            </w:r>
            <w:r>
              <w:rPr>
                <w:i/>
                <w:spacing w:val="-1"/>
                <w:sz w:val="18"/>
              </w:rPr>
              <w:t> </w:t>
            </w:r>
            <w:r>
              <w:rPr>
                <w:i/>
                <w:sz w:val="18"/>
              </w:rPr>
              <w:t>rad</w:t>
            </w:r>
            <w:r>
              <w:rPr>
                <w:i/>
                <w:spacing w:val="-1"/>
                <w:sz w:val="18"/>
              </w:rPr>
              <w:t> </w:t>
            </w:r>
            <w:r>
              <w:rPr>
                <w:i/>
                <w:sz w:val="18"/>
              </w:rPr>
              <w:t>na</w:t>
            </w:r>
            <w:r>
              <w:rPr>
                <w:i/>
                <w:spacing w:val="-1"/>
                <w:sz w:val="18"/>
              </w:rPr>
              <w:t> </w:t>
            </w:r>
            <w:r>
              <w:rPr>
                <w:i/>
                <w:sz w:val="18"/>
              </w:rPr>
              <w:t>terenu</w:t>
            </w:r>
            <w:r>
              <w:rPr>
                <w:i/>
                <w:spacing w:val="-1"/>
                <w:sz w:val="18"/>
              </w:rPr>
              <w:t> </w:t>
            </w:r>
            <w:r>
              <w:rPr>
                <w:i/>
                <w:sz w:val="18"/>
              </w:rPr>
              <w:t>i</w:t>
            </w:r>
            <w:r>
              <w:rPr>
                <w:i/>
                <w:spacing w:val="-1"/>
                <w:sz w:val="18"/>
              </w:rPr>
              <w:t> </w:t>
            </w:r>
            <w:r>
              <w:rPr>
                <w:i/>
                <w:sz w:val="18"/>
              </w:rPr>
              <w:t>odvojeni</w:t>
            </w:r>
            <w:r>
              <w:rPr>
                <w:i/>
                <w:spacing w:val="-1"/>
                <w:sz w:val="18"/>
              </w:rPr>
              <w:t> </w:t>
            </w:r>
            <w:r>
              <w:rPr>
                <w:i/>
                <w:spacing w:val="-2"/>
                <w:sz w:val="18"/>
              </w:rPr>
              <w:t>život</w:t>
            </w:r>
          </w:p>
        </w:tc>
        <w:tc>
          <w:tcPr>
            <w:tcW w:w="1547"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39"/>
              <w:jc w:val="right"/>
              <w:rPr>
                <w:i/>
                <w:sz w:val="18"/>
              </w:rPr>
            </w:pPr>
            <w:r>
              <w:rPr>
                <w:i/>
                <w:spacing w:val="-2"/>
                <w:sz w:val="18"/>
              </w:rPr>
              <w:t>13.127,20</w:t>
            </w:r>
          </w:p>
        </w:tc>
        <w:tc>
          <w:tcPr>
            <w:tcW w:w="803" w:type="dxa"/>
          </w:tcPr>
          <w:p>
            <w:pPr>
              <w:pStyle w:val="TableParagraph"/>
              <w:rPr>
                <w:rFonts w:ascii="Times New Roman"/>
                <w:sz w:val="18"/>
              </w:rPr>
            </w:pPr>
          </w:p>
        </w:tc>
      </w:tr>
      <w:tr>
        <w:trPr>
          <w:trHeight w:val="285" w:hRule="atLeast"/>
        </w:trPr>
        <w:tc>
          <w:tcPr>
            <w:tcW w:w="5403" w:type="dxa"/>
          </w:tcPr>
          <w:p>
            <w:pPr>
              <w:pStyle w:val="TableParagraph"/>
              <w:spacing w:before="36"/>
              <w:ind w:left="335"/>
              <w:rPr>
                <w:i/>
                <w:sz w:val="18"/>
              </w:rPr>
            </w:pPr>
            <w:r>
              <w:rPr>
                <w:i/>
                <w:sz w:val="18"/>
              </w:rPr>
              <w:t>3213</w:t>
            </w:r>
            <w:r>
              <w:rPr>
                <w:i/>
                <w:spacing w:val="-1"/>
                <w:sz w:val="18"/>
              </w:rPr>
              <w:t> </w:t>
            </w:r>
            <w:r>
              <w:rPr>
                <w:i/>
                <w:sz w:val="18"/>
              </w:rPr>
              <w:t>Stručno</w:t>
            </w:r>
            <w:r>
              <w:rPr>
                <w:i/>
                <w:spacing w:val="-1"/>
                <w:sz w:val="18"/>
              </w:rPr>
              <w:t> </w:t>
            </w:r>
            <w:r>
              <w:rPr>
                <w:i/>
                <w:sz w:val="18"/>
              </w:rPr>
              <w:t>usavršavanje</w:t>
            </w:r>
            <w:r>
              <w:rPr>
                <w:i/>
                <w:spacing w:val="-1"/>
                <w:sz w:val="18"/>
              </w:rPr>
              <w:t> </w:t>
            </w:r>
            <w:r>
              <w:rPr>
                <w:i/>
                <w:spacing w:val="-2"/>
                <w:sz w:val="18"/>
              </w:rPr>
              <w:t>zaposlenika</w:t>
            </w:r>
          </w:p>
        </w:tc>
        <w:tc>
          <w:tcPr>
            <w:tcW w:w="1547"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39"/>
              <w:jc w:val="right"/>
              <w:rPr>
                <w:i/>
                <w:sz w:val="18"/>
              </w:rPr>
            </w:pPr>
            <w:r>
              <w:rPr>
                <w:i/>
                <w:spacing w:val="-2"/>
                <w:sz w:val="18"/>
              </w:rPr>
              <w:t>5.816,36</w:t>
            </w:r>
          </w:p>
        </w:tc>
        <w:tc>
          <w:tcPr>
            <w:tcW w:w="803" w:type="dxa"/>
          </w:tcPr>
          <w:p>
            <w:pPr>
              <w:pStyle w:val="TableParagraph"/>
              <w:rPr>
                <w:rFonts w:ascii="Times New Roman"/>
                <w:sz w:val="18"/>
              </w:rPr>
            </w:pPr>
          </w:p>
        </w:tc>
      </w:tr>
      <w:tr>
        <w:trPr>
          <w:trHeight w:val="277" w:hRule="atLeast"/>
        </w:trPr>
        <w:tc>
          <w:tcPr>
            <w:tcW w:w="5403" w:type="dxa"/>
          </w:tcPr>
          <w:p>
            <w:pPr>
              <w:pStyle w:val="TableParagraph"/>
              <w:spacing w:before="36"/>
              <w:ind w:left="335"/>
              <w:rPr>
                <w:i/>
                <w:sz w:val="18"/>
              </w:rPr>
            </w:pPr>
            <w:r>
              <w:rPr>
                <w:i/>
                <w:sz w:val="18"/>
              </w:rPr>
              <w:t>3221</w:t>
            </w:r>
            <w:r>
              <w:rPr>
                <w:i/>
                <w:spacing w:val="-1"/>
                <w:sz w:val="18"/>
              </w:rPr>
              <w:t> </w:t>
            </w:r>
            <w:r>
              <w:rPr>
                <w:i/>
                <w:sz w:val="18"/>
              </w:rPr>
              <w:t>Uredski</w:t>
            </w:r>
            <w:r>
              <w:rPr>
                <w:i/>
                <w:spacing w:val="-1"/>
                <w:sz w:val="18"/>
              </w:rPr>
              <w:t> </w:t>
            </w:r>
            <w:r>
              <w:rPr>
                <w:i/>
                <w:sz w:val="18"/>
              </w:rPr>
              <w:t>materijal</w:t>
            </w:r>
            <w:r>
              <w:rPr>
                <w:i/>
                <w:spacing w:val="-1"/>
                <w:sz w:val="18"/>
              </w:rPr>
              <w:t> </w:t>
            </w:r>
            <w:r>
              <w:rPr>
                <w:i/>
                <w:sz w:val="18"/>
              </w:rPr>
              <w:t>i</w:t>
            </w:r>
            <w:r>
              <w:rPr>
                <w:i/>
                <w:spacing w:val="-1"/>
                <w:sz w:val="18"/>
              </w:rPr>
              <w:t> </w:t>
            </w:r>
            <w:r>
              <w:rPr>
                <w:i/>
                <w:sz w:val="18"/>
              </w:rPr>
              <w:t>ostali</w:t>
            </w:r>
            <w:r>
              <w:rPr>
                <w:i/>
                <w:spacing w:val="-1"/>
                <w:sz w:val="18"/>
              </w:rPr>
              <w:t> </w:t>
            </w:r>
            <w:r>
              <w:rPr>
                <w:i/>
                <w:sz w:val="18"/>
              </w:rPr>
              <w:t>materijalni</w:t>
            </w:r>
            <w:r>
              <w:rPr>
                <w:i/>
                <w:spacing w:val="-1"/>
                <w:sz w:val="18"/>
              </w:rPr>
              <w:t> </w:t>
            </w:r>
            <w:r>
              <w:rPr>
                <w:i/>
                <w:spacing w:val="-2"/>
                <w:sz w:val="18"/>
              </w:rPr>
              <w:t>rashodi</w:t>
            </w:r>
          </w:p>
        </w:tc>
        <w:tc>
          <w:tcPr>
            <w:tcW w:w="1547"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39"/>
              <w:jc w:val="right"/>
              <w:rPr>
                <w:i/>
                <w:sz w:val="18"/>
              </w:rPr>
            </w:pPr>
            <w:r>
              <w:rPr>
                <w:i/>
                <w:spacing w:val="-2"/>
                <w:sz w:val="18"/>
              </w:rPr>
              <w:t>16.794,51</w:t>
            </w:r>
          </w:p>
        </w:tc>
        <w:tc>
          <w:tcPr>
            <w:tcW w:w="803" w:type="dxa"/>
          </w:tcPr>
          <w:p>
            <w:pPr>
              <w:pStyle w:val="TableParagraph"/>
              <w:rPr>
                <w:rFonts w:ascii="Times New Roman"/>
                <w:sz w:val="18"/>
              </w:rPr>
            </w:pPr>
          </w:p>
        </w:tc>
      </w:tr>
      <w:tr>
        <w:trPr>
          <w:trHeight w:val="277" w:hRule="atLeast"/>
        </w:trPr>
        <w:tc>
          <w:tcPr>
            <w:tcW w:w="5403" w:type="dxa"/>
          </w:tcPr>
          <w:p>
            <w:pPr>
              <w:pStyle w:val="TableParagraph"/>
              <w:spacing w:before="28"/>
              <w:ind w:left="335"/>
              <w:rPr>
                <w:i/>
                <w:sz w:val="18"/>
              </w:rPr>
            </w:pPr>
            <w:r>
              <w:rPr>
                <w:i/>
                <w:sz w:val="18"/>
              </w:rPr>
              <w:t>3223</w:t>
            </w:r>
            <w:r>
              <w:rPr>
                <w:i/>
                <w:spacing w:val="-1"/>
                <w:sz w:val="18"/>
              </w:rPr>
              <w:t> </w:t>
            </w:r>
            <w:r>
              <w:rPr>
                <w:i/>
                <w:spacing w:val="-2"/>
                <w:sz w:val="18"/>
              </w:rPr>
              <w:t>Energija</w:t>
            </w:r>
          </w:p>
        </w:tc>
        <w:tc>
          <w:tcPr>
            <w:tcW w:w="1547"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28"/>
              <w:ind w:right="39"/>
              <w:jc w:val="right"/>
              <w:rPr>
                <w:i/>
                <w:sz w:val="18"/>
              </w:rPr>
            </w:pPr>
            <w:r>
              <w:rPr>
                <w:i/>
                <w:spacing w:val="-2"/>
                <w:sz w:val="18"/>
              </w:rPr>
              <w:t>6.993,14</w:t>
            </w:r>
          </w:p>
        </w:tc>
        <w:tc>
          <w:tcPr>
            <w:tcW w:w="803" w:type="dxa"/>
          </w:tcPr>
          <w:p>
            <w:pPr>
              <w:pStyle w:val="TableParagraph"/>
              <w:rPr>
                <w:rFonts w:ascii="Times New Roman"/>
                <w:sz w:val="18"/>
              </w:rPr>
            </w:pPr>
          </w:p>
        </w:tc>
      </w:tr>
      <w:tr>
        <w:trPr>
          <w:trHeight w:val="285" w:hRule="atLeast"/>
        </w:trPr>
        <w:tc>
          <w:tcPr>
            <w:tcW w:w="5403" w:type="dxa"/>
          </w:tcPr>
          <w:p>
            <w:pPr>
              <w:pStyle w:val="TableParagraph"/>
              <w:spacing w:before="36"/>
              <w:ind w:left="335"/>
              <w:rPr>
                <w:i/>
                <w:sz w:val="18"/>
              </w:rPr>
            </w:pPr>
            <w:r>
              <w:rPr>
                <w:i/>
                <w:sz w:val="18"/>
              </w:rPr>
              <w:t>3224</w:t>
            </w:r>
            <w:r>
              <w:rPr>
                <w:i/>
                <w:spacing w:val="-1"/>
                <w:sz w:val="18"/>
              </w:rPr>
              <w:t> </w:t>
            </w:r>
            <w:r>
              <w:rPr>
                <w:i/>
                <w:sz w:val="18"/>
              </w:rPr>
              <w:t>Materijal</w:t>
            </w:r>
            <w:r>
              <w:rPr>
                <w:i/>
                <w:spacing w:val="-1"/>
                <w:sz w:val="18"/>
              </w:rPr>
              <w:t> </w:t>
            </w:r>
            <w:r>
              <w:rPr>
                <w:i/>
                <w:sz w:val="18"/>
              </w:rPr>
              <w:t>i</w:t>
            </w:r>
            <w:r>
              <w:rPr>
                <w:i/>
                <w:spacing w:val="-1"/>
                <w:sz w:val="18"/>
              </w:rPr>
              <w:t> </w:t>
            </w:r>
            <w:r>
              <w:rPr>
                <w:i/>
                <w:sz w:val="18"/>
              </w:rPr>
              <w:t>dijelovi</w:t>
            </w:r>
            <w:r>
              <w:rPr>
                <w:i/>
                <w:spacing w:val="-1"/>
                <w:sz w:val="18"/>
              </w:rPr>
              <w:t> </w:t>
            </w:r>
            <w:r>
              <w:rPr>
                <w:i/>
                <w:sz w:val="18"/>
              </w:rPr>
              <w:t>za</w:t>
            </w:r>
            <w:r>
              <w:rPr>
                <w:i/>
                <w:spacing w:val="-1"/>
                <w:sz w:val="18"/>
              </w:rPr>
              <w:t> </w:t>
            </w:r>
            <w:r>
              <w:rPr>
                <w:i/>
                <w:sz w:val="18"/>
              </w:rPr>
              <w:t>tekuće</w:t>
            </w:r>
            <w:r>
              <w:rPr>
                <w:i/>
                <w:spacing w:val="-1"/>
                <w:sz w:val="18"/>
              </w:rPr>
              <w:t> </w:t>
            </w:r>
            <w:r>
              <w:rPr>
                <w:i/>
                <w:sz w:val="18"/>
              </w:rPr>
              <w:t>i</w:t>
            </w:r>
            <w:r>
              <w:rPr>
                <w:i/>
                <w:spacing w:val="-1"/>
                <w:sz w:val="18"/>
              </w:rPr>
              <w:t> </w:t>
            </w:r>
            <w:r>
              <w:rPr>
                <w:i/>
                <w:sz w:val="18"/>
              </w:rPr>
              <w:t>investicijsko</w:t>
            </w:r>
            <w:r>
              <w:rPr>
                <w:i/>
                <w:spacing w:val="-1"/>
                <w:sz w:val="18"/>
              </w:rPr>
              <w:t> </w:t>
            </w:r>
            <w:r>
              <w:rPr>
                <w:i/>
                <w:spacing w:val="-2"/>
                <w:sz w:val="18"/>
              </w:rPr>
              <w:t>održavanje</w:t>
            </w:r>
          </w:p>
        </w:tc>
        <w:tc>
          <w:tcPr>
            <w:tcW w:w="1547"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39"/>
              <w:jc w:val="right"/>
              <w:rPr>
                <w:i/>
                <w:sz w:val="18"/>
              </w:rPr>
            </w:pPr>
            <w:r>
              <w:rPr>
                <w:i/>
                <w:spacing w:val="-2"/>
                <w:sz w:val="18"/>
              </w:rPr>
              <w:t>16.091,73</w:t>
            </w:r>
          </w:p>
        </w:tc>
        <w:tc>
          <w:tcPr>
            <w:tcW w:w="803" w:type="dxa"/>
          </w:tcPr>
          <w:p>
            <w:pPr>
              <w:pStyle w:val="TableParagraph"/>
              <w:rPr>
                <w:rFonts w:ascii="Times New Roman"/>
                <w:sz w:val="18"/>
              </w:rPr>
            </w:pPr>
          </w:p>
        </w:tc>
      </w:tr>
      <w:tr>
        <w:trPr>
          <w:trHeight w:val="285" w:hRule="atLeast"/>
        </w:trPr>
        <w:tc>
          <w:tcPr>
            <w:tcW w:w="5403" w:type="dxa"/>
          </w:tcPr>
          <w:p>
            <w:pPr>
              <w:pStyle w:val="TableParagraph"/>
              <w:spacing w:before="36"/>
              <w:ind w:left="335"/>
              <w:rPr>
                <w:i/>
                <w:sz w:val="18"/>
              </w:rPr>
            </w:pPr>
            <w:r>
              <w:rPr>
                <w:i/>
                <w:sz w:val="18"/>
              </w:rPr>
              <w:t>3225</w:t>
            </w:r>
            <w:r>
              <w:rPr>
                <w:i/>
                <w:spacing w:val="-1"/>
                <w:sz w:val="18"/>
              </w:rPr>
              <w:t> </w:t>
            </w:r>
            <w:r>
              <w:rPr>
                <w:i/>
                <w:sz w:val="18"/>
              </w:rPr>
              <w:t>Sitni</w:t>
            </w:r>
            <w:r>
              <w:rPr>
                <w:i/>
                <w:spacing w:val="-1"/>
                <w:sz w:val="18"/>
              </w:rPr>
              <w:t> </w:t>
            </w:r>
            <w:r>
              <w:rPr>
                <w:i/>
                <w:sz w:val="18"/>
              </w:rPr>
              <w:t>inventar</w:t>
            </w:r>
            <w:r>
              <w:rPr>
                <w:i/>
                <w:spacing w:val="-1"/>
                <w:sz w:val="18"/>
              </w:rPr>
              <w:t> </w:t>
            </w:r>
            <w:r>
              <w:rPr>
                <w:i/>
                <w:sz w:val="18"/>
              </w:rPr>
              <w:t>i</w:t>
            </w:r>
            <w:r>
              <w:rPr>
                <w:i/>
                <w:spacing w:val="-1"/>
                <w:sz w:val="18"/>
              </w:rPr>
              <w:t> </w:t>
            </w:r>
            <w:r>
              <w:rPr>
                <w:i/>
                <w:sz w:val="18"/>
              </w:rPr>
              <w:t>auto</w:t>
            </w:r>
            <w:r>
              <w:rPr>
                <w:i/>
                <w:spacing w:val="-1"/>
                <w:sz w:val="18"/>
              </w:rPr>
              <w:t> </w:t>
            </w:r>
            <w:r>
              <w:rPr>
                <w:i/>
                <w:spacing w:val="-4"/>
                <w:sz w:val="18"/>
              </w:rPr>
              <w:t>gume</w:t>
            </w:r>
          </w:p>
        </w:tc>
        <w:tc>
          <w:tcPr>
            <w:tcW w:w="1547"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39"/>
              <w:jc w:val="right"/>
              <w:rPr>
                <w:i/>
                <w:sz w:val="18"/>
              </w:rPr>
            </w:pPr>
            <w:r>
              <w:rPr>
                <w:i/>
                <w:spacing w:val="-2"/>
                <w:sz w:val="18"/>
              </w:rPr>
              <w:t>3.039,70</w:t>
            </w:r>
          </w:p>
        </w:tc>
        <w:tc>
          <w:tcPr>
            <w:tcW w:w="803" w:type="dxa"/>
          </w:tcPr>
          <w:p>
            <w:pPr>
              <w:pStyle w:val="TableParagraph"/>
              <w:rPr>
                <w:rFonts w:ascii="Times New Roman"/>
                <w:sz w:val="18"/>
              </w:rPr>
            </w:pPr>
          </w:p>
        </w:tc>
      </w:tr>
      <w:tr>
        <w:trPr>
          <w:trHeight w:val="285" w:hRule="atLeast"/>
        </w:trPr>
        <w:tc>
          <w:tcPr>
            <w:tcW w:w="5403" w:type="dxa"/>
          </w:tcPr>
          <w:p>
            <w:pPr>
              <w:pStyle w:val="TableParagraph"/>
              <w:spacing w:before="36"/>
              <w:ind w:left="335"/>
              <w:rPr>
                <w:i/>
                <w:sz w:val="18"/>
              </w:rPr>
            </w:pPr>
            <w:r>
              <w:rPr>
                <w:i/>
                <w:sz w:val="18"/>
              </w:rPr>
              <w:t>3227</w:t>
            </w:r>
            <w:r>
              <w:rPr>
                <w:i/>
                <w:spacing w:val="-1"/>
                <w:sz w:val="18"/>
              </w:rPr>
              <w:t> </w:t>
            </w:r>
            <w:r>
              <w:rPr>
                <w:i/>
                <w:sz w:val="18"/>
              </w:rPr>
              <w:t>Službena,</w:t>
            </w:r>
            <w:r>
              <w:rPr>
                <w:i/>
                <w:spacing w:val="-1"/>
                <w:sz w:val="18"/>
              </w:rPr>
              <w:t> </w:t>
            </w:r>
            <w:r>
              <w:rPr>
                <w:i/>
                <w:sz w:val="18"/>
              </w:rPr>
              <w:t>radna</w:t>
            </w:r>
            <w:r>
              <w:rPr>
                <w:i/>
                <w:spacing w:val="-1"/>
                <w:sz w:val="18"/>
              </w:rPr>
              <w:t> </w:t>
            </w:r>
            <w:r>
              <w:rPr>
                <w:i/>
                <w:sz w:val="18"/>
              </w:rPr>
              <w:t>i</w:t>
            </w:r>
            <w:r>
              <w:rPr>
                <w:i/>
                <w:spacing w:val="-1"/>
                <w:sz w:val="18"/>
              </w:rPr>
              <w:t> </w:t>
            </w:r>
            <w:r>
              <w:rPr>
                <w:i/>
                <w:sz w:val="18"/>
              </w:rPr>
              <w:t>zaštitna</w:t>
            </w:r>
            <w:r>
              <w:rPr>
                <w:i/>
                <w:spacing w:val="-1"/>
                <w:sz w:val="18"/>
              </w:rPr>
              <w:t> </w:t>
            </w:r>
            <w:r>
              <w:rPr>
                <w:i/>
                <w:sz w:val="18"/>
              </w:rPr>
              <w:t>odjeća</w:t>
            </w:r>
            <w:r>
              <w:rPr>
                <w:i/>
                <w:spacing w:val="-1"/>
                <w:sz w:val="18"/>
              </w:rPr>
              <w:t> </w:t>
            </w:r>
            <w:r>
              <w:rPr>
                <w:i/>
                <w:sz w:val="18"/>
              </w:rPr>
              <w:t>i</w:t>
            </w:r>
            <w:r>
              <w:rPr>
                <w:i/>
                <w:spacing w:val="-1"/>
                <w:sz w:val="18"/>
              </w:rPr>
              <w:t> </w:t>
            </w:r>
            <w:r>
              <w:rPr>
                <w:i/>
                <w:spacing w:val="-2"/>
                <w:sz w:val="18"/>
              </w:rPr>
              <w:t>obuća</w:t>
            </w:r>
          </w:p>
        </w:tc>
        <w:tc>
          <w:tcPr>
            <w:tcW w:w="1547"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39"/>
              <w:jc w:val="right"/>
              <w:rPr>
                <w:i/>
                <w:sz w:val="18"/>
              </w:rPr>
            </w:pPr>
            <w:r>
              <w:rPr>
                <w:i/>
                <w:spacing w:val="-2"/>
                <w:sz w:val="18"/>
              </w:rPr>
              <w:t>598,39</w:t>
            </w:r>
          </w:p>
        </w:tc>
        <w:tc>
          <w:tcPr>
            <w:tcW w:w="803" w:type="dxa"/>
          </w:tcPr>
          <w:p>
            <w:pPr>
              <w:pStyle w:val="TableParagraph"/>
              <w:rPr>
                <w:rFonts w:ascii="Times New Roman"/>
                <w:sz w:val="18"/>
              </w:rPr>
            </w:pPr>
          </w:p>
        </w:tc>
      </w:tr>
      <w:tr>
        <w:trPr>
          <w:trHeight w:val="285" w:hRule="atLeast"/>
        </w:trPr>
        <w:tc>
          <w:tcPr>
            <w:tcW w:w="5403" w:type="dxa"/>
          </w:tcPr>
          <w:p>
            <w:pPr>
              <w:pStyle w:val="TableParagraph"/>
              <w:spacing w:before="36"/>
              <w:ind w:left="335"/>
              <w:rPr>
                <w:i/>
                <w:sz w:val="18"/>
              </w:rPr>
            </w:pPr>
            <w:r>
              <w:rPr>
                <w:i/>
                <w:sz w:val="18"/>
              </w:rPr>
              <w:t>3231</w:t>
            </w:r>
            <w:r>
              <w:rPr>
                <w:i/>
                <w:spacing w:val="-1"/>
                <w:sz w:val="18"/>
              </w:rPr>
              <w:t> </w:t>
            </w:r>
            <w:r>
              <w:rPr>
                <w:i/>
                <w:sz w:val="18"/>
              </w:rPr>
              <w:t>Usluge</w:t>
            </w:r>
            <w:r>
              <w:rPr>
                <w:i/>
                <w:spacing w:val="-1"/>
                <w:sz w:val="18"/>
              </w:rPr>
              <w:t> </w:t>
            </w:r>
            <w:r>
              <w:rPr>
                <w:i/>
                <w:sz w:val="18"/>
              </w:rPr>
              <w:t>telefona,</w:t>
            </w:r>
            <w:r>
              <w:rPr>
                <w:i/>
                <w:spacing w:val="-1"/>
                <w:sz w:val="18"/>
              </w:rPr>
              <w:t> </w:t>
            </w:r>
            <w:r>
              <w:rPr>
                <w:i/>
                <w:sz w:val="18"/>
              </w:rPr>
              <w:t>pošte</w:t>
            </w:r>
            <w:r>
              <w:rPr>
                <w:i/>
                <w:spacing w:val="-1"/>
                <w:sz w:val="18"/>
              </w:rPr>
              <w:t> </w:t>
            </w:r>
            <w:r>
              <w:rPr>
                <w:i/>
                <w:sz w:val="18"/>
              </w:rPr>
              <w:t>i</w:t>
            </w:r>
            <w:r>
              <w:rPr>
                <w:i/>
                <w:spacing w:val="-1"/>
                <w:sz w:val="18"/>
              </w:rPr>
              <w:t> </w:t>
            </w:r>
            <w:r>
              <w:rPr>
                <w:i/>
                <w:spacing w:val="-2"/>
                <w:sz w:val="18"/>
              </w:rPr>
              <w:t>prijevoza</w:t>
            </w:r>
          </w:p>
        </w:tc>
        <w:tc>
          <w:tcPr>
            <w:tcW w:w="1547"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39"/>
              <w:jc w:val="right"/>
              <w:rPr>
                <w:i/>
                <w:sz w:val="18"/>
              </w:rPr>
            </w:pPr>
            <w:r>
              <w:rPr>
                <w:i/>
                <w:spacing w:val="-2"/>
                <w:sz w:val="18"/>
              </w:rPr>
              <w:t>22.287,04</w:t>
            </w:r>
          </w:p>
        </w:tc>
        <w:tc>
          <w:tcPr>
            <w:tcW w:w="803" w:type="dxa"/>
          </w:tcPr>
          <w:p>
            <w:pPr>
              <w:pStyle w:val="TableParagraph"/>
              <w:rPr>
                <w:rFonts w:ascii="Times New Roman"/>
                <w:sz w:val="18"/>
              </w:rPr>
            </w:pPr>
          </w:p>
        </w:tc>
      </w:tr>
      <w:tr>
        <w:trPr>
          <w:trHeight w:val="285" w:hRule="atLeast"/>
        </w:trPr>
        <w:tc>
          <w:tcPr>
            <w:tcW w:w="5403" w:type="dxa"/>
          </w:tcPr>
          <w:p>
            <w:pPr>
              <w:pStyle w:val="TableParagraph"/>
              <w:spacing w:before="36"/>
              <w:ind w:left="335"/>
              <w:rPr>
                <w:i/>
                <w:sz w:val="18"/>
              </w:rPr>
            </w:pPr>
            <w:r>
              <w:rPr>
                <w:i/>
                <w:sz w:val="18"/>
              </w:rPr>
              <w:t>3232</w:t>
            </w:r>
            <w:r>
              <w:rPr>
                <w:i/>
                <w:spacing w:val="-1"/>
                <w:sz w:val="18"/>
              </w:rPr>
              <w:t> </w:t>
            </w:r>
            <w:r>
              <w:rPr>
                <w:i/>
                <w:sz w:val="18"/>
              </w:rPr>
              <w:t>Usluge</w:t>
            </w:r>
            <w:r>
              <w:rPr>
                <w:i/>
                <w:spacing w:val="-1"/>
                <w:sz w:val="18"/>
              </w:rPr>
              <w:t> </w:t>
            </w:r>
            <w:r>
              <w:rPr>
                <w:i/>
                <w:sz w:val="18"/>
              </w:rPr>
              <w:t>tekućeg</w:t>
            </w:r>
            <w:r>
              <w:rPr>
                <w:i/>
                <w:spacing w:val="-1"/>
                <w:sz w:val="18"/>
              </w:rPr>
              <w:t> </w:t>
            </w:r>
            <w:r>
              <w:rPr>
                <w:i/>
                <w:sz w:val="18"/>
              </w:rPr>
              <w:t>i</w:t>
            </w:r>
            <w:r>
              <w:rPr>
                <w:i/>
                <w:spacing w:val="-1"/>
                <w:sz w:val="18"/>
              </w:rPr>
              <w:t> </w:t>
            </w:r>
            <w:r>
              <w:rPr>
                <w:i/>
                <w:sz w:val="18"/>
              </w:rPr>
              <w:t>investicijskog</w:t>
            </w:r>
            <w:r>
              <w:rPr>
                <w:i/>
                <w:spacing w:val="-1"/>
                <w:sz w:val="18"/>
              </w:rPr>
              <w:t> </w:t>
            </w:r>
            <w:r>
              <w:rPr>
                <w:i/>
                <w:spacing w:val="-2"/>
                <w:sz w:val="18"/>
              </w:rPr>
              <w:t>održavanja</w:t>
            </w:r>
          </w:p>
        </w:tc>
        <w:tc>
          <w:tcPr>
            <w:tcW w:w="1547"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39"/>
              <w:jc w:val="right"/>
              <w:rPr>
                <w:i/>
                <w:sz w:val="18"/>
              </w:rPr>
            </w:pPr>
            <w:r>
              <w:rPr>
                <w:i/>
                <w:spacing w:val="-2"/>
                <w:sz w:val="18"/>
              </w:rPr>
              <w:t>35.404,84</w:t>
            </w:r>
          </w:p>
        </w:tc>
        <w:tc>
          <w:tcPr>
            <w:tcW w:w="803" w:type="dxa"/>
          </w:tcPr>
          <w:p>
            <w:pPr>
              <w:pStyle w:val="TableParagraph"/>
              <w:rPr>
                <w:rFonts w:ascii="Times New Roman"/>
                <w:sz w:val="18"/>
              </w:rPr>
            </w:pPr>
          </w:p>
        </w:tc>
      </w:tr>
      <w:tr>
        <w:trPr>
          <w:trHeight w:val="285" w:hRule="atLeast"/>
        </w:trPr>
        <w:tc>
          <w:tcPr>
            <w:tcW w:w="5403" w:type="dxa"/>
          </w:tcPr>
          <w:p>
            <w:pPr>
              <w:pStyle w:val="TableParagraph"/>
              <w:spacing w:before="36"/>
              <w:ind w:left="335"/>
              <w:rPr>
                <w:i/>
                <w:sz w:val="18"/>
              </w:rPr>
            </w:pPr>
            <w:r>
              <w:rPr>
                <w:i/>
                <w:sz w:val="18"/>
              </w:rPr>
              <w:t>3233</w:t>
            </w:r>
            <w:r>
              <w:rPr>
                <w:i/>
                <w:spacing w:val="-1"/>
                <w:sz w:val="18"/>
              </w:rPr>
              <w:t> </w:t>
            </w:r>
            <w:r>
              <w:rPr>
                <w:i/>
                <w:sz w:val="18"/>
              </w:rPr>
              <w:t>Usluge</w:t>
            </w:r>
            <w:r>
              <w:rPr>
                <w:i/>
                <w:spacing w:val="-1"/>
                <w:sz w:val="18"/>
              </w:rPr>
              <w:t> </w:t>
            </w:r>
            <w:r>
              <w:rPr>
                <w:i/>
                <w:sz w:val="18"/>
              </w:rPr>
              <w:t>promidžbe</w:t>
            </w:r>
            <w:r>
              <w:rPr>
                <w:i/>
                <w:spacing w:val="-1"/>
                <w:sz w:val="18"/>
              </w:rPr>
              <w:t> </w:t>
            </w:r>
            <w:r>
              <w:rPr>
                <w:i/>
                <w:sz w:val="18"/>
              </w:rPr>
              <w:t>i</w:t>
            </w:r>
            <w:r>
              <w:rPr>
                <w:i/>
                <w:spacing w:val="-1"/>
                <w:sz w:val="18"/>
              </w:rPr>
              <w:t> </w:t>
            </w:r>
            <w:r>
              <w:rPr>
                <w:i/>
                <w:spacing w:val="-2"/>
                <w:sz w:val="18"/>
              </w:rPr>
              <w:t>informiranja</w:t>
            </w:r>
          </w:p>
        </w:tc>
        <w:tc>
          <w:tcPr>
            <w:tcW w:w="1547"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39"/>
              <w:jc w:val="right"/>
              <w:rPr>
                <w:i/>
                <w:sz w:val="18"/>
              </w:rPr>
            </w:pPr>
            <w:r>
              <w:rPr>
                <w:i/>
                <w:spacing w:val="-2"/>
                <w:sz w:val="18"/>
              </w:rPr>
              <w:t>10.536,01</w:t>
            </w:r>
          </w:p>
        </w:tc>
        <w:tc>
          <w:tcPr>
            <w:tcW w:w="803" w:type="dxa"/>
          </w:tcPr>
          <w:p>
            <w:pPr>
              <w:pStyle w:val="TableParagraph"/>
              <w:rPr>
                <w:rFonts w:ascii="Times New Roman"/>
                <w:sz w:val="18"/>
              </w:rPr>
            </w:pPr>
          </w:p>
        </w:tc>
      </w:tr>
      <w:tr>
        <w:trPr>
          <w:trHeight w:val="285" w:hRule="atLeast"/>
        </w:trPr>
        <w:tc>
          <w:tcPr>
            <w:tcW w:w="5403" w:type="dxa"/>
          </w:tcPr>
          <w:p>
            <w:pPr>
              <w:pStyle w:val="TableParagraph"/>
              <w:spacing w:before="36"/>
              <w:ind w:left="335"/>
              <w:rPr>
                <w:i/>
                <w:sz w:val="18"/>
              </w:rPr>
            </w:pPr>
            <w:r>
              <w:rPr>
                <w:i/>
                <w:sz w:val="18"/>
              </w:rPr>
              <w:t>3234</w:t>
            </w:r>
            <w:r>
              <w:rPr>
                <w:i/>
                <w:spacing w:val="-1"/>
                <w:sz w:val="18"/>
              </w:rPr>
              <w:t> </w:t>
            </w:r>
            <w:r>
              <w:rPr>
                <w:i/>
                <w:sz w:val="18"/>
              </w:rPr>
              <w:t>Komunalne</w:t>
            </w:r>
            <w:r>
              <w:rPr>
                <w:i/>
                <w:spacing w:val="-1"/>
                <w:sz w:val="18"/>
              </w:rPr>
              <w:t> </w:t>
            </w:r>
            <w:r>
              <w:rPr>
                <w:i/>
                <w:spacing w:val="-2"/>
                <w:sz w:val="18"/>
              </w:rPr>
              <w:t>usluge</w:t>
            </w:r>
          </w:p>
        </w:tc>
        <w:tc>
          <w:tcPr>
            <w:tcW w:w="1547"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39"/>
              <w:jc w:val="right"/>
              <w:rPr>
                <w:i/>
                <w:sz w:val="18"/>
              </w:rPr>
            </w:pPr>
            <w:r>
              <w:rPr>
                <w:i/>
                <w:spacing w:val="-2"/>
                <w:sz w:val="18"/>
              </w:rPr>
              <w:t>4.544,11</w:t>
            </w:r>
          </w:p>
        </w:tc>
        <w:tc>
          <w:tcPr>
            <w:tcW w:w="803" w:type="dxa"/>
          </w:tcPr>
          <w:p>
            <w:pPr>
              <w:pStyle w:val="TableParagraph"/>
              <w:rPr>
                <w:rFonts w:ascii="Times New Roman"/>
                <w:sz w:val="18"/>
              </w:rPr>
            </w:pPr>
          </w:p>
        </w:tc>
      </w:tr>
      <w:tr>
        <w:trPr>
          <w:trHeight w:val="277" w:hRule="atLeast"/>
        </w:trPr>
        <w:tc>
          <w:tcPr>
            <w:tcW w:w="5403" w:type="dxa"/>
          </w:tcPr>
          <w:p>
            <w:pPr>
              <w:pStyle w:val="TableParagraph"/>
              <w:spacing w:before="36"/>
              <w:ind w:left="335"/>
              <w:rPr>
                <w:i/>
                <w:sz w:val="18"/>
              </w:rPr>
            </w:pPr>
            <w:r>
              <w:rPr>
                <w:i/>
                <w:sz w:val="18"/>
              </w:rPr>
              <w:t>3235</w:t>
            </w:r>
            <w:r>
              <w:rPr>
                <w:i/>
                <w:spacing w:val="-1"/>
                <w:sz w:val="18"/>
              </w:rPr>
              <w:t> </w:t>
            </w:r>
            <w:r>
              <w:rPr>
                <w:i/>
                <w:sz w:val="18"/>
              </w:rPr>
              <w:t>Zakupnine</w:t>
            </w:r>
            <w:r>
              <w:rPr>
                <w:i/>
                <w:spacing w:val="-1"/>
                <w:sz w:val="18"/>
              </w:rPr>
              <w:t> </w:t>
            </w:r>
            <w:r>
              <w:rPr>
                <w:i/>
                <w:sz w:val="18"/>
              </w:rPr>
              <w:t>i</w:t>
            </w:r>
            <w:r>
              <w:rPr>
                <w:i/>
                <w:spacing w:val="-1"/>
                <w:sz w:val="18"/>
              </w:rPr>
              <w:t> </w:t>
            </w:r>
            <w:r>
              <w:rPr>
                <w:i/>
                <w:spacing w:val="-2"/>
                <w:sz w:val="18"/>
              </w:rPr>
              <w:t>najamnine</w:t>
            </w:r>
          </w:p>
        </w:tc>
        <w:tc>
          <w:tcPr>
            <w:tcW w:w="1547"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39"/>
              <w:jc w:val="right"/>
              <w:rPr>
                <w:i/>
                <w:sz w:val="18"/>
              </w:rPr>
            </w:pPr>
            <w:r>
              <w:rPr>
                <w:i/>
                <w:spacing w:val="-2"/>
                <w:sz w:val="18"/>
              </w:rPr>
              <w:t>143.644,55</w:t>
            </w:r>
          </w:p>
        </w:tc>
        <w:tc>
          <w:tcPr>
            <w:tcW w:w="803" w:type="dxa"/>
          </w:tcPr>
          <w:p>
            <w:pPr>
              <w:pStyle w:val="TableParagraph"/>
              <w:rPr>
                <w:rFonts w:ascii="Times New Roman"/>
                <w:sz w:val="18"/>
              </w:rPr>
            </w:pPr>
          </w:p>
        </w:tc>
      </w:tr>
      <w:tr>
        <w:trPr>
          <w:trHeight w:val="277" w:hRule="atLeast"/>
        </w:trPr>
        <w:tc>
          <w:tcPr>
            <w:tcW w:w="5403" w:type="dxa"/>
          </w:tcPr>
          <w:p>
            <w:pPr>
              <w:pStyle w:val="TableParagraph"/>
              <w:spacing w:before="28"/>
              <w:ind w:left="335"/>
              <w:rPr>
                <w:i/>
                <w:sz w:val="18"/>
              </w:rPr>
            </w:pPr>
            <w:r>
              <w:rPr>
                <w:i/>
                <w:sz w:val="18"/>
              </w:rPr>
              <w:t>3236</w:t>
            </w:r>
            <w:r>
              <w:rPr>
                <w:i/>
                <w:spacing w:val="-1"/>
                <w:sz w:val="18"/>
              </w:rPr>
              <w:t> </w:t>
            </w:r>
            <w:r>
              <w:rPr>
                <w:i/>
                <w:sz w:val="18"/>
              </w:rPr>
              <w:t>Zdravstvene</w:t>
            </w:r>
            <w:r>
              <w:rPr>
                <w:i/>
                <w:spacing w:val="-1"/>
                <w:sz w:val="18"/>
              </w:rPr>
              <w:t> </w:t>
            </w:r>
            <w:r>
              <w:rPr>
                <w:i/>
                <w:sz w:val="18"/>
              </w:rPr>
              <w:t>i</w:t>
            </w:r>
            <w:r>
              <w:rPr>
                <w:i/>
                <w:spacing w:val="-1"/>
                <w:sz w:val="18"/>
              </w:rPr>
              <w:t> </w:t>
            </w:r>
            <w:r>
              <w:rPr>
                <w:i/>
                <w:sz w:val="18"/>
              </w:rPr>
              <w:t>veterinarske</w:t>
            </w:r>
            <w:r>
              <w:rPr>
                <w:i/>
                <w:spacing w:val="-1"/>
                <w:sz w:val="18"/>
              </w:rPr>
              <w:t> </w:t>
            </w:r>
            <w:r>
              <w:rPr>
                <w:i/>
                <w:spacing w:val="-2"/>
                <w:sz w:val="18"/>
              </w:rPr>
              <w:t>usluge</w:t>
            </w:r>
          </w:p>
        </w:tc>
        <w:tc>
          <w:tcPr>
            <w:tcW w:w="1547"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28"/>
              <w:ind w:right="39"/>
              <w:jc w:val="right"/>
              <w:rPr>
                <w:i/>
                <w:sz w:val="18"/>
              </w:rPr>
            </w:pPr>
            <w:r>
              <w:rPr>
                <w:i/>
                <w:spacing w:val="-2"/>
                <w:sz w:val="18"/>
              </w:rPr>
              <w:t>13.734,00</w:t>
            </w:r>
          </w:p>
        </w:tc>
        <w:tc>
          <w:tcPr>
            <w:tcW w:w="803" w:type="dxa"/>
          </w:tcPr>
          <w:p>
            <w:pPr>
              <w:pStyle w:val="TableParagraph"/>
              <w:rPr>
                <w:rFonts w:ascii="Times New Roman"/>
                <w:sz w:val="18"/>
              </w:rPr>
            </w:pPr>
          </w:p>
        </w:tc>
      </w:tr>
      <w:tr>
        <w:trPr>
          <w:trHeight w:val="285" w:hRule="atLeast"/>
        </w:trPr>
        <w:tc>
          <w:tcPr>
            <w:tcW w:w="5403" w:type="dxa"/>
          </w:tcPr>
          <w:p>
            <w:pPr>
              <w:pStyle w:val="TableParagraph"/>
              <w:spacing w:before="36"/>
              <w:ind w:left="335"/>
              <w:rPr>
                <w:i/>
                <w:sz w:val="18"/>
              </w:rPr>
            </w:pPr>
            <w:r>
              <w:rPr>
                <w:i/>
                <w:sz w:val="18"/>
              </w:rPr>
              <w:t>3237</w:t>
            </w:r>
            <w:r>
              <w:rPr>
                <w:i/>
                <w:spacing w:val="-1"/>
                <w:sz w:val="18"/>
              </w:rPr>
              <w:t> </w:t>
            </w:r>
            <w:r>
              <w:rPr>
                <w:i/>
                <w:sz w:val="18"/>
              </w:rPr>
              <w:t>Intelektualne</w:t>
            </w:r>
            <w:r>
              <w:rPr>
                <w:i/>
                <w:spacing w:val="-1"/>
                <w:sz w:val="18"/>
              </w:rPr>
              <w:t> </w:t>
            </w:r>
            <w:r>
              <w:rPr>
                <w:i/>
                <w:sz w:val="18"/>
              </w:rPr>
              <w:t>i</w:t>
            </w:r>
            <w:r>
              <w:rPr>
                <w:i/>
                <w:spacing w:val="-1"/>
                <w:sz w:val="18"/>
              </w:rPr>
              <w:t> </w:t>
            </w:r>
            <w:r>
              <w:rPr>
                <w:i/>
                <w:sz w:val="18"/>
              </w:rPr>
              <w:t>osobne</w:t>
            </w:r>
            <w:r>
              <w:rPr>
                <w:i/>
                <w:spacing w:val="-1"/>
                <w:sz w:val="18"/>
              </w:rPr>
              <w:t> </w:t>
            </w:r>
            <w:r>
              <w:rPr>
                <w:i/>
                <w:spacing w:val="-2"/>
                <w:sz w:val="18"/>
              </w:rPr>
              <w:t>usluge</w:t>
            </w:r>
          </w:p>
        </w:tc>
        <w:tc>
          <w:tcPr>
            <w:tcW w:w="1547"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39"/>
              <w:jc w:val="right"/>
              <w:rPr>
                <w:i/>
                <w:sz w:val="18"/>
              </w:rPr>
            </w:pPr>
            <w:r>
              <w:rPr>
                <w:i/>
                <w:spacing w:val="-2"/>
                <w:sz w:val="18"/>
              </w:rPr>
              <w:t>366.700,87</w:t>
            </w:r>
          </w:p>
        </w:tc>
        <w:tc>
          <w:tcPr>
            <w:tcW w:w="803" w:type="dxa"/>
          </w:tcPr>
          <w:p>
            <w:pPr>
              <w:pStyle w:val="TableParagraph"/>
              <w:rPr>
                <w:rFonts w:ascii="Times New Roman"/>
                <w:sz w:val="18"/>
              </w:rPr>
            </w:pPr>
          </w:p>
        </w:tc>
      </w:tr>
      <w:tr>
        <w:trPr>
          <w:trHeight w:val="285" w:hRule="atLeast"/>
        </w:trPr>
        <w:tc>
          <w:tcPr>
            <w:tcW w:w="5403" w:type="dxa"/>
          </w:tcPr>
          <w:p>
            <w:pPr>
              <w:pStyle w:val="TableParagraph"/>
              <w:spacing w:before="36"/>
              <w:ind w:left="335"/>
              <w:rPr>
                <w:i/>
                <w:sz w:val="18"/>
              </w:rPr>
            </w:pPr>
            <w:r>
              <w:rPr>
                <w:i/>
                <w:sz w:val="18"/>
              </w:rPr>
              <w:t>3238</w:t>
            </w:r>
            <w:r>
              <w:rPr>
                <w:i/>
                <w:spacing w:val="-1"/>
                <w:sz w:val="18"/>
              </w:rPr>
              <w:t> </w:t>
            </w:r>
            <w:r>
              <w:rPr>
                <w:i/>
                <w:sz w:val="18"/>
              </w:rPr>
              <w:t>Računalne</w:t>
            </w:r>
            <w:r>
              <w:rPr>
                <w:i/>
                <w:spacing w:val="-1"/>
                <w:sz w:val="18"/>
              </w:rPr>
              <w:t> </w:t>
            </w:r>
            <w:r>
              <w:rPr>
                <w:i/>
                <w:spacing w:val="-2"/>
                <w:sz w:val="18"/>
              </w:rPr>
              <w:t>usluge</w:t>
            </w:r>
          </w:p>
        </w:tc>
        <w:tc>
          <w:tcPr>
            <w:tcW w:w="1547"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39"/>
              <w:jc w:val="right"/>
              <w:rPr>
                <w:i/>
                <w:sz w:val="18"/>
              </w:rPr>
            </w:pPr>
            <w:r>
              <w:rPr>
                <w:i/>
                <w:spacing w:val="-2"/>
                <w:sz w:val="18"/>
              </w:rPr>
              <w:t>35.745,46</w:t>
            </w:r>
          </w:p>
        </w:tc>
        <w:tc>
          <w:tcPr>
            <w:tcW w:w="803" w:type="dxa"/>
          </w:tcPr>
          <w:p>
            <w:pPr>
              <w:pStyle w:val="TableParagraph"/>
              <w:rPr>
                <w:rFonts w:ascii="Times New Roman"/>
                <w:sz w:val="18"/>
              </w:rPr>
            </w:pPr>
          </w:p>
        </w:tc>
      </w:tr>
      <w:tr>
        <w:trPr>
          <w:trHeight w:val="285" w:hRule="atLeast"/>
        </w:trPr>
        <w:tc>
          <w:tcPr>
            <w:tcW w:w="5403" w:type="dxa"/>
          </w:tcPr>
          <w:p>
            <w:pPr>
              <w:pStyle w:val="TableParagraph"/>
              <w:spacing w:before="36"/>
              <w:ind w:left="335"/>
              <w:rPr>
                <w:i/>
                <w:sz w:val="18"/>
              </w:rPr>
            </w:pPr>
            <w:r>
              <w:rPr>
                <w:i/>
                <w:sz w:val="18"/>
              </w:rPr>
              <w:t>3239</w:t>
            </w:r>
            <w:r>
              <w:rPr>
                <w:i/>
                <w:spacing w:val="-1"/>
                <w:sz w:val="18"/>
              </w:rPr>
              <w:t> </w:t>
            </w:r>
            <w:r>
              <w:rPr>
                <w:i/>
                <w:sz w:val="18"/>
              </w:rPr>
              <w:t>Ostale</w:t>
            </w:r>
            <w:r>
              <w:rPr>
                <w:i/>
                <w:spacing w:val="-1"/>
                <w:sz w:val="18"/>
              </w:rPr>
              <w:t> </w:t>
            </w:r>
            <w:r>
              <w:rPr>
                <w:i/>
                <w:spacing w:val="-2"/>
                <w:sz w:val="18"/>
              </w:rPr>
              <w:t>usluge</w:t>
            </w:r>
          </w:p>
        </w:tc>
        <w:tc>
          <w:tcPr>
            <w:tcW w:w="1547"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39"/>
              <w:jc w:val="right"/>
              <w:rPr>
                <w:i/>
                <w:sz w:val="18"/>
              </w:rPr>
            </w:pPr>
            <w:r>
              <w:rPr>
                <w:i/>
                <w:spacing w:val="-2"/>
                <w:sz w:val="18"/>
              </w:rPr>
              <w:t>41.142,14</w:t>
            </w:r>
          </w:p>
        </w:tc>
        <w:tc>
          <w:tcPr>
            <w:tcW w:w="803" w:type="dxa"/>
          </w:tcPr>
          <w:p>
            <w:pPr>
              <w:pStyle w:val="TableParagraph"/>
              <w:rPr>
                <w:rFonts w:ascii="Times New Roman"/>
                <w:sz w:val="18"/>
              </w:rPr>
            </w:pPr>
          </w:p>
        </w:tc>
      </w:tr>
      <w:tr>
        <w:trPr>
          <w:trHeight w:val="285" w:hRule="atLeast"/>
        </w:trPr>
        <w:tc>
          <w:tcPr>
            <w:tcW w:w="5403" w:type="dxa"/>
          </w:tcPr>
          <w:p>
            <w:pPr>
              <w:pStyle w:val="TableParagraph"/>
              <w:spacing w:before="36"/>
              <w:ind w:left="335"/>
              <w:rPr>
                <w:i/>
                <w:sz w:val="18"/>
              </w:rPr>
            </w:pPr>
            <w:r>
              <w:rPr>
                <w:i/>
                <w:sz w:val="18"/>
              </w:rPr>
              <w:t>3241</w:t>
            </w:r>
            <w:r>
              <w:rPr>
                <w:i/>
                <w:spacing w:val="-1"/>
                <w:sz w:val="18"/>
              </w:rPr>
              <w:t> </w:t>
            </w:r>
            <w:r>
              <w:rPr>
                <w:i/>
                <w:sz w:val="18"/>
              </w:rPr>
              <w:t>Naknade</w:t>
            </w:r>
            <w:r>
              <w:rPr>
                <w:i/>
                <w:spacing w:val="-1"/>
                <w:sz w:val="18"/>
              </w:rPr>
              <w:t> </w:t>
            </w:r>
            <w:r>
              <w:rPr>
                <w:i/>
                <w:sz w:val="18"/>
              </w:rPr>
              <w:t>troškova</w:t>
            </w:r>
            <w:r>
              <w:rPr>
                <w:i/>
                <w:spacing w:val="-1"/>
                <w:sz w:val="18"/>
              </w:rPr>
              <w:t> </w:t>
            </w:r>
            <w:r>
              <w:rPr>
                <w:i/>
                <w:sz w:val="18"/>
              </w:rPr>
              <w:t>osobama</w:t>
            </w:r>
            <w:r>
              <w:rPr>
                <w:i/>
                <w:spacing w:val="-1"/>
                <w:sz w:val="18"/>
              </w:rPr>
              <w:t> </w:t>
            </w:r>
            <w:r>
              <w:rPr>
                <w:i/>
                <w:sz w:val="18"/>
              </w:rPr>
              <w:t>izvan</w:t>
            </w:r>
            <w:r>
              <w:rPr>
                <w:i/>
                <w:spacing w:val="-1"/>
                <w:sz w:val="18"/>
              </w:rPr>
              <w:t> </w:t>
            </w:r>
            <w:r>
              <w:rPr>
                <w:i/>
                <w:sz w:val="18"/>
              </w:rPr>
              <w:t>radnog</w:t>
            </w:r>
            <w:r>
              <w:rPr>
                <w:i/>
                <w:spacing w:val="-1"/>
                <w:sz w:val="18"/>
              </w:rPr>
              <w:t> </w:t>
            </w:r>
            <w:r>
              <w:rPr>
                <w:i/>
                <w:spacing w:val="-2"/>
                <w:sz w:val="18"/>
              </w:rPr>
              <w:t>odnosa</w:t>
            </w:r>
          </w:p>
        </w:tc>
        <w:tc>
          <w:tcPr>
            <w:tcW w:w="1547"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39"/>
              <w:jc w:val="right"/>
              <w:rPr>
                <w:i/>
                <w:sz w:val="18"/>
              </w:rPr>
            </w:pPr>
            <w:r>
              <w:rPr>
                <w:i/>
                <w:spacing w:val="-2"/>
                <w:sz w:val="18"/>
              </w:rPr>
              <w:t>28.461,18</w:t>
            </w:r>
          </w:p>
        </w:tc>
        <w:tc>
          <w:tcPr>
            <w:tcW w:w="803" w:type="dxa"/>
          </w:tcPr>
          <w:p>
            <w:pPr>
              <w:pStyle w:val="TableParagraph"/>
              <w:rPr>
                <w:rFonts w:ascii="Times New Roman"/>
                <w:sz w:val="18"/>
              </w:rPr>
            </w:pPr>
          </w:p>
        </w:tc>
      </w:tr>
      <w:tr>
        <w:trPr>
          <w:trHeight w:val="285" w:hRule="atLeast"/>
        </w:trPr>
        <w:tc>
          <w:tcPr>
            <w:tcW w:w="5403" w:type="dxa"/>
          </w:tcPr>
          <w:p>
            <w:pPr>
              <w:pStyle w:val="TableParagraph"/>
              <w:spacing w:before="36"/>
              <w:ind w:left="335"/>
              <w:rPr>
                <w:i/>
                <w:sz w:val="18"/>
              </w:rPr>
            </w:pPr>
            <w:r>
              <w:rPr>
                <w:i/>
                <w:sz w:val="18"/>
              </w:rPr>
              <w:t>3292</w:t>
            </w:r>
            <w:r>
              <w:rPr>
                <w:i/>
                <w:spacing w:val="-1"/>
                <w:sz w:val="18"/>
              </w:rPr>
              <w:t> </w:t>
            </w:r>
            <w:r>
              <w:rPr>
                <w:i/>
                <w:sz w:val="18"/>
              </w:rPr>
              <w:t>Premije</w:t>
            </w:r>
            <w:r>
              <w:rPr>
                <w:i/>
                <w:spacing w:val="-1"/>
                <w:sz w:val="18"/>
              </w:rPr>
              <w:t> </w:t>
            </w:r>
            <w:r>
              <w:rPr>
                <w:i/>
                <w:spacing w:val="-2"/>
                <w:sz w:val="18"/>
              </w:rPr>
              <w:t>osiguranja</w:t>
            </w:r>
          </w:p>
        </w:tc>
        <w:tc>
          <w:tcPr>
            <w:tcW w:w="1547"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39"/>
              <w:jc w:val="right"/>
              <w:rPr>
                <w:i/>
                <w:sz w:val="18"/>
              </w:rPr>
            </w:pPr>
            <w:r>
              <w:rPr>
                <w:i/>
                <w:spacing w:val="-2"/>
                <w:sz w:val="18"/>
              </w:rPr>
              <w:t>1.602,61</w:t>
            </w:r>
          </w:p>
        </w:tc>
        <w:tc>
          <w:tcPr>
            <w:tcW w:w="803" w:type="dxa"/>
          </w:tcPr>
          <w:p>
            <w:pPr>
              <w:pStyle w:val="TableParagraph"/>
              <w:rPr>
                <w:rFonts w:ascii="Times New Roman"/>
                <w:sz w:val="18"/>
              </w:rPr>
            </w:pPr>
          </w:p>
        </w:tc>
      </w:tr>
      <w:tr>
        <w:trPr>
          <w:trHeight w:val="285" w:hRule="atLeast"/>
        </w:trPr>
        <w:tc>
          <w:tcPr>
            <w:tcW w:w="5403" w:type="dxa"/>
          </w:tcPr>
          <w:p>
            <w:pPr>
              <w:pStyle w:val="TableParagraph"/>
              <w:spacing w:before="36"/>
              <w:ind w:left="335"/>
              <w:rPr>
                <w:i/>
                <w:sz w:val="18"/>
              </w:rPr>
            </w:pPr>
            <w:r>
              <w:rPr>
                <w:i/>
                <w:sz w:val="18"/>
              </w:rPr>
              <w:t>3293</w:t>
            </w:r>
            <w:r>
              <w:rPr>
                <w:i/>
                <w:spacing w:val="-1"/>
                <w:sz w:val="18"/>
              </w:rPr>
              <w:t> </w:t>
            </w:r>
            <w:r>
              <w:rPr>
                <w:i/>
                <w:spacing w:val="-2"/>
                <w:sz w:val="18"/>
              </w:rPr>
              <w:t>Reprezentacija</w:t>
            </w:r>
          </w:p>
        </w:tc>
        <w:tc>
          <w:tcPr>
            <w:tcW w:w="1547"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39"/>
              <w:jc w:val="right"/>
              <w:rPr>
                <w:i/>
                <w:sz w:val="18"/>
              </w:rPr>
            </w:pPr>
            <w:r>
              <w:rPr>
                <w:i/>
                <w:spacing w:val="-2"/>
                <w:sz w:val="18"/>
              </w:rPr>
              <w:t>29.376,46</w:t>
            </w:r>
          </w:p>
        </w:tc>
        <w:tc>
          <w:tcPr>
            <w:tcW w:w="803" w:type="dxa"/>
          </w:tcPr>
          <w:p>
            <w:pPr>
              <w:pStyle w:val="TableParagraph"/>
              <w:rPr>
                <w:rFonts w:ascii="Times New Roman"/>
                <w:sz w:val="18"/>
              </w:rPr>
            </w:pPr>
          </w:p>
        </w:tc>
      </w:tr>
      <w:tr>
        <w:trPr>
          <w:trHeight w:val="285" w:hRule="atLeast"/>
        </w:trPr>
        <w:tc>
          <w:tcPr>
            <w:tcW w:w="5403" w:type="dxa"/>
          </w:tcPr>
          <w:p>
            <w:pPr>
              <w:pStyle w:val="TableParagraph"/>
              <w:spacing w:before="36"/>
              <w:ind w:left="335"/>
              <w:rPr>
                <w:i/>
                <w:sz w:val="18"/>
              </w:rPr>
            </w:pPr>
            <w:r>
              <w:rPr>
                <w:i/>
                <w:sz w:val="18"/>
              </w:rPr>
              <w:t>3295</w:t>
            </w:r>
            <w:r>
              <w:rPr>
                <w:i/>
                <w:spacing w:val="-1"/>
                <w:sz w:val="18"/>
              </w:rPr>
              <w:t> </w:t>
            </w:r>
            <w:r>
              <w:rPr>
                <w:i/>
                <w:sz w:val="18"/>
              </w:rPr>
              <w:t>Pristojbe</w:t>
            </w:r>
            <w:r>
              <w:rPr>
                <w:i/>
                <w:spacing w:val="-1"/>
                <w:sz w:val="18"/>
              </w:rPr>
              <w:t> </w:t>
            </w:r>
            <w:r>
              <w:rPr>
                <w:i/>
                <w:sz w:val="18"/>
              </w:rPr>
              <w:t>i</w:t>
            </w:r>
            <w:r>
              <w:rPr>
                <w:i/>
                <w:spacing w:val="-1"/>
                <w:sz w:val="18"/>
              </w:rPr>
              <w:t> </w:t>
            </w:r>
            <w:r>
              <w:rPr>
                <w:i/>
                <w:spacing w:val="-2"/>
                <w:sz w:val="18"/>
              </w:rPr>
              <w:t>naknade</w:t>
            </w:r>
          </w:p>
        </w:tc>
        <w:tc>
          <w:tcPr>
            <w:tcW w:w="1547"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39"/>
              <w:jc w:val="right"/>
              <w:rPr>
                <w:i/>
                <w:sz w:val="18"/>
              </w:rPr>
            </w:pPr>
            <w:r>
              <w:rPr>
                <w:i/>
                <w:spacing w:val="-2"/>
                <w:sz w:val="18"/>
              </w:rPr>
              <w:t>1.665,83</w:t>
            </w:r>
          </w:p>
        </w:tc>
        <w:tc>
          <w:tcPr>
            <w:tcW w:w="803" w:type="dxa"/>
          </w:tcPr>
          <w:p>
            <w:pPr>
              <w:pStyle w:val="TableParagraph"/>
              <w:rPr>
                <w:rFonts w:ascii="Times New Roman"/>
                <w:sz w:val="18"/>
              </w:rPr>
            </w:pPr>
          </w:p>
        </w:tc>
      </w:tr>
      <w:tr>
        <w:trPr>
          <w:trHeight w:val="243" w:hRule="atLeast"/>
        </w:trPr>
        <w:tc>
          <w:tcPr>
            <w:tcW w:w="5403" w:type="dxa"/>
          </w:tcPr>
          <w:p>
            <w:pPr>
              <w:pStyle w:val="TableParagraph"/>
              <w:spacing w:line="187" w:lineRule="exact" w:before="36"/>
              <w:ind w:left="335"/>
              <w:rPr>
                <w:i/>
                <w:sz w:val="18"/>
              </w:rPr>
            </w:pPr>
            <w:r>
              <w:rPr>
                <w:i/>
                <w:sz w:val="18"/>
              </w:rPr>
              <w:t>3299</w:t>
            </w:r>
            <w:r>
              <w:rPr>
                <w:i/>
                <w:spacing w:val="-1"/>
                <w:sz w:val="18"/>
              </w:rPr>
              <w:t> </w:t>
            </w:r>
            <w:r>
              <w:rPr>
                <w:i/>
                <w:sz w:val="18"/>
              </w:rPr>
              <w:t>Ostali</w:t>
            </w:r>
            <w:r>
              <w:rPr>
                <w:i/>
                <w:spacing w:val="-1"/>
                <w:sz w:val="18"/>
              </w:rPr>
              <w:t> </w:t>
            </w:r>
            <w:r>
              <w:rPr>
                <w:i/>
                <w:sz w:val="18"/>
              </w:rPr>
              <w:t>nespomenuti</w:t>
            </w:r>
            <w:r>
              <w:rPr>
                <w:i/>
                <w:spacing w:val="-1"/>
                <w:sz w:val="18"/>
              </w:rPr>
              <w:t> </w:t>
            </w:r>
            <w:r>
              <w:rPr>
                <w:i/>
                <w:sz w:val="18"/>
              </w:rPr>
              <w:t>rashodi</w:t>
            </w:r>
            <w:r>
              <w:rPr>
                <w:i/>
                <w:spacing w:val="-1"/>
                <w:sz w:val="18"/>
              </w:rPr>
              <w:t> </w:t>
            </w:r>
            <w:r>
              <w:rPr>
                <w:i/>
                <w:spacing w:val="-2"/>
                <w:sz w:val="18"/>
              </w:rPr>
              <w:t>poslovanja</w:t>
            </w:r>
          </w:p>
        </w:tc>
        <w:tc>
          <w:tcPr>
            <w:tcW w:w="1547" w:type="dxa"/>
          </w:tcPr>
          <w:p>
            <w:pPr>
              <w:pStyle w:val="TableParagraph"/>
              <w:rPr>
                <w:rFonts w:ascii="Times New Roman"/>
                <w:sz w:val="16"/>
              </w:rPr>
            </w:pPr>
          </w:p>
        </w:tc>
        <w:tc>
          <w:tcPr>
            <w:tcW w:w="1357" w:type="dxa"/>
          </w:tcPr>
          <w:p>
            <w:pPr>
              <w:pStyle w:val="TableParagraph"/>
              <w:rPr>
                <w:rFonts w:ascii="Times New Roman"/>
                <w:sz w:val="16"/>
              </w:rPr>
            </w:pPr>
          </w:p>
        </w:tc>
        <w:tc>
          <w:tcPr>
            <w:tcW w:w="1250" w:type="dxa"/>
          </w:tcPr>
          <w:p>
            <w:pPr>
              <w:pStyle w:val="TableParagraph"/>
              <w:spacing w:line="187" w:lineRule="exact" w:before="36"/>
              <w:ind w:right="39"/>
              <w:jc w:val="right"/>
              <w:rPr>
                <w:i/>
                <w:sz w:val="18"/>
              </w:rPr>
            </w:pPr>
            <w:r>
              <w:rPr>
                <w:i/>
                <w:spacing w:val="-2"/>
                <w:sz w:val="18"/>
              </w:rPr>
              <w:t>24.194,17</w:t>
            </w:r>
          </w:p>
        </w:tc>
        <w:tc>
          <w:tcPr>
            <w:tcW w:w="803" w:type="dxa"/>
          </w:tcPr>
          <w:p>
            <w:pPr>
              <w:pStyle w:val="TableParagraph"/>
              <w:rPr>
                <w:rFonts w:ascii="Times New Roman"/>
                <w:sz w:val="16"/>
              </w:rPr>
            </w:pPr>
          </w:p>
        </w:tc>
      </w:tr>
    </w:tbl>
    <w:p>
      <w:pPr>
        <w:pStyle w:val="TableParagraph"/>
        <w:spacing w:after="0"/>
        <w:rPr>
          <w:rFonts w:ascii="Times New Roman"/>
          <w:sz w:val="16"/>
        </w:rPr>
        <w:sectPr>
          <w:pgSz w:w="11900" w:h="16840"/>
          <w:pgMar w:header="570" w:footer="127" w:top="1140" w:bottom="320" w:left="360" w:right="360"/>
        </w:sectPr>
      </w:pPr>
    </w:p>
    <w:p>
      <w:pPr>
        <w:spacing w:line="240" w:lineRule="auto" w:before="10"/>
        <w:rPr>
          <w:i/>
          <w:sz w:val="3"/>
        </w:rPr>
      </w:pPr>
    </w:p>
    <w:tbl>
      <w:tblPr>
        <w:tblW w:w="0" w:type="auto"/>
        <w:jc w:val="left"/>
        <w:tblInd w:w="5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758"/>
        <w:gridCol w:w="1442"/>
        <w:gridCol w:w="1358"/>
        <w:gridCol w:w="1176"/>
        <w:gridCol w:w="858"/>
      </w:tblGrid>
      <w:tr>
        <w:trPr>
          <w:trHeight w:val="243" w:hRule="atLeast"/>
        </w:trPr>
        <w:tc>
          <w:tcPr>
            <w:tcW w:w="5758" w:type="dxa"/>
          </w:tcPr>
          <w:p>
            <w:pPr>
              <w:pStyle w:val="TableParagraph"/>
              <w:spacing w:line="201" w:lineRule="exact"/>
              <w:ind w:left="404"/>
              <w:rPr>
                <w:b/>
                <w:sz w:val="18"/>
              </w:rPr>
            </w:pPr>
            <w:r>
              <w:rPr>
                <w:b/>
                <w:sz w:val="18"/>
              </w:rPr>
              <w:t>34</w:t>
            </w:r>
            <w:r>
              <w:rPr>
                <w:b/>
                <w:spacing w:val="-1"/>
                <w:sz w:val="18"/>
              </w:rPr>
              <w:t> </w:t>
            </w:r>
            <w:r>
              <w:rPr>
                <w:b/>
                <w:sz w:val="18"/>
              </w:rPr>
              <w:t>Financijski</w:t>
            </w:r>
            <w:r>
              <w:rPr>
                <w:b/>
                <w:spacing w:val="-1"/>
                <w:sz w:val="18"/>
              </w:rPr>
              <w:t> </w:t>
            </w:r>
            <w:r>
              <w:rPr>
                <w:b/>
                <w:spacing w:val="-2"/>
                <w:sz w:val="18"/>
              </w:rPr>
              <w:t>rashodi</w:t>
            </w:r>
          </w:p>
        </w:tc>
        <w:tc>
          <w:tcPr>
            <w:tcW w:w="1442" w:type="dxa"/>
          </w:tcPr>
          <w:p>
            <w:pPr>
              <w:pStyle w:val="TableParagraph"/>
              <w:spacing w:line="201" w:lineRule="exact"/>
              <w:ind w:right="208"/>
              <w:jc w:val="right"/>
              <w:rPr>
                <w:b/>
                <w:sz w:val="18"/>
              </w:rPr>
            </w:pPr>
            <w:r>
              <w:rPr>
                <w:b/>
                <w:spacing w:val="-2"/>
                <w:sz w:val="18"/>
              </w:rPr>
              <w:t>13.000,00</w:t>
            </w:r>
          </w:p>
        </w:tc>
        <w:tc>
          <w:tcPr>
            <w:tcW w:w="1358" w:type="dxa"/>
          </w:tcPr>
          <w:p>
            <w:pPr>
              <w:pStyle w:val="TableParagraph"/>
              <w:spacing w:line="201" w:lineRule="exact"/>
              <w:ind w:right="216"/>
              <w:jc w:val="right"/>
              <w:rPr>
                <w:b/>
                <w:sz w:val="18"/>
              </w:rPr>
            </w:pPr>
            <w:r>
              <w:rPr>
                <w:b/>
                <w:spacing w:val="-2"/>
                <w:sz w:val="18"/>
              </w:rPr>
              <w:t>13.000,00</w:t>
            </w:r>
          </w:p>
        </w:tc>
        <w:tc>
          <w:tcPr>
            <w:tcW w:w="1176" w:type="dxa"/>
          </w:tcPr>
          <w:p>
            <w:pPr>
              <w:pStyle w:val="TableParagraph"/>
              <w:spacing w:line="201" w:lineRule="exact"/>
              <w:ind w:right="27"/>
              <w:jc w:val="right"/>
              <w:rPr>
                <w:b/>
                <w:sz w:val="18"/>
              </w:rPr>
            </w:pPr>
            <w:r>
              <w:rPr>
                <w:b/>
                <w:spacing w:val="-2"/>
                <w:sz w:val="18"/>
              </w:rPr>
              <w:t>10.281,83</w:t>
            </w:r>
          </w:p>
        </w:tc>
        <w:tc>
          <w:tcPr>
            <w:tcW w:w="858" w:type="dxa"/>
          </w:tcPr>
          <w:p>
            <w:pPr>
              <w:pStyle w:val="TableParagraph"/>
              <w:spacing w:line="201" w:lineRule="exact"/>
              <w:ind w:left="127" w:right="65"/>
              <w:jc w:val="center"/>
              <w:rPr>
                <w:b/>
                <w:sz w:val="18"/>
              </w:rPr>
            </w:pPr>
            <w:r>
              <w:rPr>
                <w:b/>
                <w:spacing w:val="-2"/>
                <w:sz w:val="18"/>
              </w:rPr>
              <w:t>79,09%</w:t>
            </w:r>
          </w:p>
        </w:tc>
      </w:tr>
      <w:tr>
        <w:trPr>
          <w:trHeight w:val="277" w:hRule="atLeast"/>
        </w:trPr>
        <w:tc>
          <w:tcPr>
            <w:tcW w:w="5758" w:type="dxa"/>
          </w:tcPr>
          <w:p>
            <w:pPr>
              <w:pStyle w:val="TableParagraph"/>
              <w:spacing w:before="36"/>
              <w:ind w:left="524"/>
              <w:rPr>
                <w:i/>
                <w:sz w:val="18"/>
              </w:rPr>
            </w:pPr>
            <w:r>
              <w:rPr>
                <w:i/>
                <w:sz w:val="18"/>
              </w:rPr>
              <w:t>3431</w:t>
            </w:r>
            <w:r>
              <w:rPr>
                <w:i/>
                <w:spacing w:val="-1"/>
                <w:sz w:val="18"/>
              </w:rPr>
              <w:t> </w:t>
            </w:r>
            <w:r>
              <w:rPr>
                <w:i/>
                <w:sz w:val="18"/>
              </w:rPr>
              <w:t>Bankarske</w:t>
            </w:r>
            <w:r>
              <w:rPr>
                <w:i/>
                <w:spacing w:val="-1"/>
                <w:sz w:val="18"/>
              </w:rPr>
              <w:t> </w:t>
            </w:r>
            <w:r>
              <w:rPr>
                <w:i/>
                <w:sz w:val="18"/>
              </w:rPr>
              <w:t>usluge</w:t>
            </w:r>
            <w:r>
              <w:rPr>
                <w:i/>
                <w:spacing w:val="-1"/>
                <w:sz w:val="18"/>
              </w:rPr>
              <w:t> </w:t>
            </w:r>
            <w:r>
              <w:rPr>
                <w:i/>
                <w:sz w:val="18"/>
              </w:rPr>
              <w:t>i</w:t>
            </w:r>
            <w:r>
              <w:rPr>
                <w:i/>
                <w:spacing w:val="-1"/>
                <w:sz w:val="18"/>
              </w:rPr>
              <w:t> </w:t>
            </w:r>
            <w:r>
              <w:rPr>
                <w:i/>
                <w:sz w:val="18"/>
              </w:rPr>
              <w:t>usluge</w:t>
            </w:r>
            <w:r>
              <w:rPr>
                <w:i/>
                <w:spacing w:val="-1"/>
                <w:sz w:val="18"/>
              </w:rPr>
              <w:t> </w:t>
            </w:r>
            <w:r>
              <w:rPr>
                <w:i/>
                <w:sz w:val="18"/>
              </w:rPr>
              <w:t>platnog</w:t>
            </w:r>
            <w:r>
              <w:rPr>
                <w:i/>
                <w:spacing w:val="-1"/>
                <w:sz w:val="18"/>
              </w:rPr>
              <w:t> </w:t>
            </w:r>
            <w:r>
              <w:rPr>
                <w:i/>
                <w:spacing w:val="-2"/>
                <w:sz w:val="18"/>
              </w:rPr>
              <w:t>prometa</w:t>
            </w:r>
          </w:p>
        </w:tc>
        <w:tc>
          <w:tcPr>
            <w:tcW w:w="1442" w:type="dxa"/>
          </w:tcPr>
          <w:p>
            <w:pPr>
              <w:pStyle w:val="TableParagraph"/>
              <w:rPr>
                <w:rFonts w:ascii="Times New Roman"/>
                <w:sz w:val="18"/>
              </w:rPr>
            </w:pPr>
          </w:p>
        </w:tc>
        <w:tc>
          <w:tcPr>
            <w:tcW w:w="1358" w:type="dxa"/>
          </w:tcPr>
          <w:p>
            <w:pPr>
              <w:pStyle w:val="TableParagraph"/>
              <w:rPr>
                <w:rFonts w:ascii="Times New Roman"/>
                <w:sz w:val="18"/>
              </w:rPr>
            </w:pPr>
          </w:p>
        </w:tc>
        <w:tc>
          <w:tcPr>
            <w:tcW w:w="1176" w:type="dxa"/>
          </w:tcPr>
          <w:p>
            <w:pPr>
              <w:pStyle w:val="TableParagraph"/>
              <w:spacing w:before="36"/>
              <w:ind w:right="27"/>
              <w:jc w:val="right"/>
              <w:rPr>
                <w:i/>
                <w:sz w:val="18"/>
              </w:rPr>
            </w:pPr>
            <w:r>
              <w:rPr>
                <w:i/>
                <w:spacing w:val="-2"/>
                <w:sz w:val="18"/>
              </w:rPr>
              <w:t>9.052,99</w:t>
            </w:r>
          </w:p>
        </w:tc>
        <w:tc>
          <w:tcPr>
            <w:tcW w:w="858" w:type="dxa"/>
          </w:tcPr>
          <w:p>
            <w:pPr>
              <w:pStyle w:val="TableParagraph"/>
              <w:rPr>
                <w:rFonts w:ascii="Times New Roman"/>
                <w:sz w:val="18"/>
              </w:rPr>
            </w:pPr>
          </w:p>
        </w:tc>
      </w:tr>
      <w:tr>
        <w:trPr>
          <w:trHeight w:val="682" w:hRule="atLeast"/>
        </w:trPr>
        <w:tc>
          <w:tcPr>
            <w:tcW w:w="5758" w:type="dxa"/>
          </w:tcPr>
          <w:p>
            <w:pPr>
              <w:pStyle w:val="TableParagraph"/>
              <w:spacing w:line="232" w:lineRule="auto" w:before="33"/>
              <w:ind w:left="524"/>
              <w:rPr>
                <w:i/>
                <w:sz w:val="18"/>
              </w:rPr>
            </w:pPr>
            <w:r>
              <w:rPr>
                <w:i/>
                <w:sz w:val="18"/>
              </w:rPr>
              <w:t>3432</w:t>
            </w:r>
            <w:r>
              <w:rPr>
                <w:i/>
                <w:spacing w:val="-5"/>
                <w:sz w:val="18"/>
              </w:rPr>
              <w:t> </w:t>
            </w:r>
            <w:r>
              <w:rPr>
                <w:i/>
                <w:sz w:val="18"/>
              </w:rPr>
              <w:t>Negativne</w:t>
            </w:r>
            <w:r>
              <w:rPr>
                <w:i/>
                <w:spacing w:val="-5"/>
                <w:sz w:val="18"/>
              </w:rPr>
              <w:t> </w:t>
            </w:r>
            <w:r>
              <w:rPr>
                <w:i/>
                <w:sz w:val="18"/>
              </w:rPr>
              <w:t>tečajne</w:t>
            </w:r>
            <w:r>
              <w:rPr>
                <w:i/>
                <w:spacing w:val="-5"/>
                <w:sz w:val="18"/>
              </w:rPr>
              <w:t> </w:t>
            </w:r>
            <w:r>
              <w:rPr>
                <w:i/>
                <w:sz w:val="18"/>
              </w:rPr>
              <w:t>razlike</w:t>
            </w:r>
            <w:r>
              <w:rPr>
                <w:i/>
                <w:spacing w:val="-5"/>
                <w:sz w:val="18"/>
              </w:rPr>
              <w:t> </w:t>
            </w:r>
            <w:r>
              <w:rPr>
                <w:i/>
                <w:sz w:val="18"/>
              </w:rPr>
              <w:t>i</w:t>
            </w:r>
            <w:r>
              <w:rPr>
                <w:i/>
                <w:spacing w:val="-5"/>
                <w:sz w:val="18"/>
              </w:rPr>
              <w:t> </w:t>
            </w:r>
            <w:r>
              <w:rPr>
                <w:i/>
                <w:sz w:val="18"/>
              </w:rPr>
              <w:t>razlike</w:t>
            </w:r>
            <w:r>
              <w:rPr>
                <w:i/>
                <w:spacing w:val="-5"/>
                <w:sz w:val="18"/>
              </w:rPr>
              <w:t> </w:t>
            </w:r>
            <w:r>
              <w:rPr>
                <w:i/>
                <w:sz w:val="18"/>
              </w:rPr>
              <w:t>zbog</w:t>
            </w:r>
            <w:r>
              <w:rPr>
                <w:i/>
                <w:spacing w:val="-5"/>
                <w:sz w:val="18"/>
              </w:rPr>
              <w:t> </w:t>
            </w:r>
            <w:r>
              <w:rPr>
                <w:i/>
                <w:sz w:val="18"/>
              </w:rPr>
              <w:t>primjene</w:t>
            </w:r>
            <w:r>
              <w:rPr>
                <w:i/>
                <w:spacing w:val="-5"/>
                <w:sz w:val="18"/>
              </w:rPr>
              <w:t> </w:t>
            </w:r>
            <w:r>
              <w:rPr>
                <w:i/>
                <w:sz w:val="18"/>
              </w:rPr>
              <w:t>valutne </w:t>
            </w:r>
            <w:r>
              <w:rPr>
                <w:i/>
                <w:spacing w:val="-2"/>
                <w:sz w:val="18"/>
              </w:rPr>
              <w:t>klauzule</w:t>
            </w:r>
          </w:p>
          <w:p>
            <w:pPr>
              <w:pStyle w:val="TableParagraph"/>
              <w:spacing w:line="205" w:lineRule="exact"/>
              <w:ind w:left="524"/>
              <w:rPr>
                <w:i/>
                <w:sz w:val="18"/>
              </w:rPr>
            </w:pPr>
            <w:r>
              <w:rPr>
                <w:i/>
                <w:sz w:val="18"/>
              </w:rPr>
              <w:t>3433</w:t>
            </w:r>
            <w:r>
              <w:rPr>
                <w:i/>
                <w:spacing w:val="-1"/>
                <w:sz w:val="18"/>
              </w:rPr>
              <w:t> </w:t>
            </w:r>
            <w:r>
              <w:rPr>
                <w:i/>
                <w:sz w:val="18"/>
              </w:rPr>
              <w:t>Zatezne</w:t>
            </w:r>
            <w:r>
              <w:rPr>
                <w:i/>
                <w:spacing w:val="-1"/>
                <w:sz w:val="18"/>
              </w:rPr>
              <w:t> </w:t>
            </w:r>
            <w:r>
              <w:rPr>
                <w:i/>
                <w:spacing w:val="-2"/>
                <w:sz w:val="18"/>
              </w:rPr>
              <w:t>kamate</w:t>
            </w:r>
          </w:p>
        </w:tc>
        <w:tc>
          <w:tcPr>
            <w:tcW w:w="1442" w:type="dxa"/>
          </w:tcPr>
          <w:p>
            <w:pPr>
              <w:pStyle w:val="TableParagraph"/>
              <w:rPr>
                <w:rFonts w:ascii="Times New Roman"/>
                <w:sz w:val="18"/>
              </w:rPr>
            </w:pPr>
          </w:p>
        </w:tc>
        <w:tc>
          <w:tcPr>
            <w:tcW w:w="1358" w:type="dxa"/>
          </w:tcPr>
          <w:p>
            <w:pPr>
              <w:pStyle w:val="TableParagraph"/>
              <w:rPr>
                <w:rFonts w:ascii="Times New Roman"/>
                <w:sz w:val="18"/>
              </w:rPr>
            </w:pPr>
          </w:p>
        </w:tc>
        <w:tc>
          <w:tcPr>
            <w:tcW w:w="1176" w:type="dxa"/>
          </w:tcPr>
          <w:p>
            <w:pPr>
              <w:pStyle w:val="TableParagraph"/>
              <w:spacing w:before="28"/>
              <w:ind w:left="595"/>
              <w:rPr>
                <w:i/>
                <w:sz w:val="18"/>
              </w:rPr>
            </w:pPr>
            <w:r>
              <w:rPr>
                <w:i/>
                <w:spacing w:val="-2"/>
                <w:sz w:val="18"/>
              </w:rPr>
              <w:t>468,30</w:t>
            </w:r>
          </w:p>
          <w:p>
            <w:pPr>
              <w:pStyle w:val="TableParagraph"/>
              <w:spacing w:before="198"/>
              <w:ind w:left="595"/>
              <w:rPr>
                <w:i/>
                <w:sz w:val="18"/>
              </w:rPr>
            </w:pPr>
            <w:r>
              <w:rPr>
                <w:i/>
                <w:spacing w:val="-2"/>
                <w:sz w:val="18"/>
              </w:rPr>
              <w:t>760,54</w:t>
            </w:r>
          </w:p>
        </w:tc>
        <w:tc>
          <w:tcPr>
            <w:tcW w:w="858" w:type="dxa"/>
          </w:tcPr>
          <w:p>
            <w:pPr>
              <w:pStyle w:val="TableParagraph"/>
              <w:rPr>
                <w:rFonts w:ascii="Times New Roman"/>
                <w:sz w:val="18"/>
              </w:rPr>
            </w:pPr>
          </w:p>
        </w:tc>
      </w:tr>
      <w:tr>
        <w:trPr>
          <w:trHeight w:val="285" w:hRule="atLeast"/>
        </w:trPr>
        <w:tc>
          <w:tcPr>
            <w:tcW w:w="5758" w:type="dxa"/>
          </w:tcPr>
          <w:p>
            <w:pPr>
              <w:pStyle w:val="TableParagraph"/>
              <w:spacing w:before="36"/>
              <w:ind w:left="404"/>
              <w:rPr>
                <w:b/>
                <w:sz w:val="18"/>
              </w:rPr>
            </w:pPr>
            <w:r>
              <w:rPr>
                <w:b/>
                <w:sz w:val="18"/>
              </w:rPr>
              <w:t>41</w:t>
            </w:r>
            <w:r>
              <w:rPr>
                <w:b/>
                <w:spacing w:val="-1"/>
                <w:sz w:val="18"/>
              </w:rPr>
              <w:t> </w:t>
            </w:r>
            <w:r>
              <w:rPr>
                <w:b/>
                <w:sz w:val="18"/>
              </w:rPr>
              <w:t>Rashodi</w:t>
            </w:r>
            <w:r>
              <w:rPr>
                <w:b/>
                <w:spacing w:val="-1"/>
                <w:sz w:val="18"/>
              </w:rPr>
              <w:t> </w:t>
            </w:r>
            <w:r>
              <w:rPr>
                <w:b/>
                <w:sz w:val="18"/>
              </w:rPr>
              <w:t>za</w:t>
            </w:r>
            <w:r>
              <w:rPr>
                <w:b/>
                <w:spacing w:val="-1"/>
                <w:sz w:val="18"/>
              </w:rPr>
              <w:t> </w:t>
            </w:r>
            <w:r>
              <w:rPr>
                <w:b/>
                <w:sz w:val="18"/>
              </w:rPr>
              <w:t>nabavu</w:t>
            </w:r>
            <w:r>
              <w:rPr>
                <w:b/>
                <w:spacing w:val="-1"/>
                <w:sz w:val="18"/>
              </w:rPr>
              <w:t> </w:t>
            </w:r>
            <w:r>
              <w:rPr>
                <w:b/>
                <w:sz w:val="18"/>
              </w:rPr>
              <w:t>neproizvedene</w:t>
            </w:r>
            <w:r>
              <w:rPr>
                <w:b/>
                <w:spacing w:val="-1"/>
                <w:sz w:val="18"/>
              </w:rPr>
              <w:t> </w:t>
            </w:r>
            <w:r>
              <w:rPr>
                <w:b/>
                <w:spacing w:val="-2"/>
                <w:sz w:val="18"/>
              </w:rPr>
              <w:t>imovine</w:t>
            </w:r>
          </w:p>
        </w:tc>
        <w:tc>
          <w:tcPr>
            <w:tcW w:w="1442" w:type="dxa"/>
          </w:tcPr>
          <w:p>
            <w:pPr>
              <w:pStyle w:val="TableParagraph"/>
              <w:spacing w:before="36"/>
              <w:ind w:right="208"/>
              <w:jc w:val="right"/>
              <w:rPr>
                <w:b/>
                <w:sz w:val="18"/>
              </w:rPr>
            </w:pPr>
            <w:r>
              <w:rPr>
                <w:b/>
                <w:spacing w:val="-2"/>
                <w:sz w:val="18"/>
              </w:rPr>
              <w:t>43.000,00</w:t>
            </w:r>
          </w:p>
        </w:tc>
        <w:tc>
          <w:tcPr>
            <w:tcW w:w="1358" w:type="dxa"/>
          </w:tcPr>
          <w:p>
            <w:pPr>
              <w:pStyle w:val="TableParagraph"/>
              <w:spacing w:before="36"/>
              <w:ind w:right="216"/>
              <w:jc w:val="right"/>
              <w:rPr>
                <w:b/>
                <w:sz w:val="18"/>
              </w:rPr>
            </w:pPr>
            <w:r>
              <w:rPr>
                <w:b/>
                <w:spacing w:val="-2"/>
                <w:sz w:val="18"/>
              </w:rPr>
              <w:t>43.000,00</w:t>
            </w:r>
          </w:p>
        </w:tc>
        <w:tc>
          <w:tcPr>
            <w:tcW w:w="1176" w:type="dxa"/>
          </w:tcPr>
          <w:p>
            <w:pPr>
              <w:pStyle w:val="TableParagraph"/>
              <w:spacing w:before="36"/>
              <w:ind w:right="27"/>
              <w:jc w:val="right"/>
              <w:rPr>
                <w:b/>
                <w:sz w:val="18"/>
              </w:rPr>
            </w:pPr>
            <w:r>
              <w:rPr>
                <w:b/>
                <w:spacing w:val="-2"/>
                <w:sz w:val="18"/>
              </w:rPr>
              <w:t>28.684,31</w:t>
            </w:r>
          </w:p>
        </w:tc>
        <w:tc>
          <w:tcPr>
            <w:tcW w:w="858" w:type="dxa"/>
          </w:tcPr>
          <w:p>
            <w:pPr>
              <w:pStyle w:val="TableParagraph"/>
              <w:spacing w:before="36"/>
              <w:ind w:left="127" w:right="65"/>
              <w:jc w:val="center"/>
              <w:rPr>
                <w:b/>
                <w:sz w:val="18"/>
              </w:rPr>
            </w:pPr>
            <w:r>
              <w:rPr>
                <w:b/>
                <w:spacing w:val="-2"/>
                <w:sz w:val="18"/>
              </w:rPr>
              <w:t>66,71%</w:t>
            </w:r>
          </w:p>
        </w:tc>
      </w:tr>
      <w:tr>
        <w:trPr>
          <w:trHeight w:val="285" w:hRule="atLeast"/>
        </w:trPr>
        <w:tc>
          <w:tcPr>
            <w:tcW w:w="5758" w:type="dxa"/>
          </w:tcPr>
          <w:p>
            <w:pPr>
              <w:pStyle w:val="TableParagraph"/>
              <w:spacing w:before="36"/>
              <w:ind w:left="524"/>
              <w:rPr>
                <w:i/>
                <w:sz w:val="18"/>
              </w:rPr>
            </w:pPr>
            <w:r>
              <w:rPr>
                <w:i/>
                <w:sz w:val="18"/>
              </w:rPr>
              <w:t>4123</w:t>
            </w:r>
            <w:r>
              <w:rPr>
                <w:i/>
                <w:spacing w:val="-1"/>
                <w:sz w:val="18"/>
              </w:rPr>
              <w:t> </w:t>
            </w:r>
            <w:r>
              <w:rPr>
                <w:i/>
                <w:spacing w:val="-2"/>
                <w:sz w:val="18"/>
              </w:rPr>
              <w:t>Licence</w:t>
            </w:r>
          </w:p>
        </w:tc>
        <w:tc>
          <w:tcPr>
            <w:tcW w:w="1442" w:type="dxa"/>
          </w:tcPr>
          <w:p>
            <w:pPr>
              <w:pStyle w:val="TableParagraph"/>
              <w:rPr>
                <w:rFonts w:ascii="Times New Roman"/>
                <w:sz w:val="18"/>
              </w:rPr>
            </w:pPr>
          </w:p>
        </w:tc>
        <w:tc>
          <w:tcPr>
            <w:tcW w:w="1358" w:type="dxa"/>
          </w:tcPr>
          <w:p>
            <w:pPr>
              <w:pStyle w:val="TableParagraph"/>
              <w:rPr>
                <w:rFonts w:ascii="Times New Roman"/>
                <w:sz w:val="18"/>
              </w:rPr>
            </w:pPr>
          </w:p>
        </w:tc>
        <w:tc>
          <w:tcPr>
            <w:tcW w:w="1176" w:type="dxa"/>
          </w:tcPr>
          <w:p>
            <w:pPr>
              <w:pStyle w:val="TableParagraph"/>
              <w:spacing w:before="36"/>
              <w:ind w:right="27"/>
              <w:jc w:val="right"/>
              <w:rPr>
                <w:i/>
                <w:sz w:val="18"/>
              </w:rPr>
            </w:pPr>
            <w:r>
              <w:rPr>
                <w:i/>
                <w:spacing w:val="-2"/>
                <w:sz w:val="18"/>
              </w:rPr>
              <w:t>975,80</w:t>
            </w:r>
          </w:p>
        </w:tc>
        <w:tc>
          <w:tcPr>
            <w:tcW w:w="858" w:type="dxa"/>
          </w:tcPr>
          <w:p>
            <w:pPr>
              <w:pStyle w:val="TableParagraph"/>
              <w:rPr>
                <w:rFonts w:ascii="Times New Roman"/>
                <w:sz w:val="18"/>
              </w:rPr>
            </w:pPr>
          </w:p>
        </w:tc>
      </w:tr>
      <w:tr>
        <w:trPr>
          <w:trHeight w:val="285" w:hRule="atLeast"/>
        </w:trPr>
        <w:tc>
          <w:tcPr>
            <w:tcW w:w="5758" w:type="dxa"/>
          </w:tcPr>
          <w:p>
            <w:pPr>
              <w:pStyle w:val="TableParagraph"/>
              <w:spacing w:before="36"/>
              <w:ind w:left="524"/>
              <w:rPr>
                <w:i/>
                <w:sz w:val="18"/>
              </w:rPr>
            </w:pPr>
            <w:r>
              <w:rPr>
                <w:i/>
                <w:sz w:val="18"/>
              </w:rPr>
              <w:t>4124</w:t>
            </w:r>
            <w:r>
              <w:rPr>
                <w:i/>
                <w:spacing w:val="-1"/>
                <w:sz w:val="18"/>
              </w:rPr>
              <w:t> </w:t>
            </w:r>
            <w:r>
              <w:rPr>
                <w:i/>
                <w:sz w:val="18"/>
              </w:rPr>
              <w:t>Ostala</w:t>
            </w:r>
            <w:r>
              <w:rPr>
                <w:i/>
                <w:spacing w:val="-1"/>
                <w:sz w:val="18"/>
              </w:rPr>
              <w:t> </w:t>
            </w:r>
            <w:r>
              <w:rPr>
                <w:i/>
                <w:spacing w:val="-2"/>
                <w:sz w:val="18"/>
              </w:rPr>
              <w:t>prava</w:t>
            </w:r>
          </w:p>
        </w:tc>
        <w:tc>
          <w:tcPr>
            <w:tcW w:w="1442" w:type="dxa"/>
          </w:tcPr>
          <w:p>
            <w:pPr>
              <w:pStyle w:val="TableParagraph"/>
              <w:rPr>
                <w:rFonts w:ascii="Times New Roman"/>
                <w:sz w:val="18"/>
              </w:rPr>
            </w:pPr>
          </w:p>
        </w:tc>
        <w:tc>
          <w:tcPr>
            <w:tcW w:w="1358" w:type="dxa"/>
          </w:tcPr>
          <w:p>
            <w:pPr>
              <w:pStyle w:val="TableParagraph"/>
              <w:rPr>
                <w:rFonts w:ascii="Times New Roman"/>
                <w:sz w:val="18"/>
              </w:rPr>
            </w:pPr>
          </w:p>
        </w:tc>
        <w:tc>
          <w:tcPr>
            <w:tcW w:w="1176" w:type="dxa"/>
          </w:tcPr>
          <w:p>
            <w:pPr>
              <w:pStyle w:val="TableParagraph"/>
              <w:spacing w:before="36"/>
              <w:ind w:right="27"/>
              <w:jc w:val="right"/>
              <w:rPr>
                <w:i/>
                <w:sz w:val="18"/>
              </w:rPr>
            </w:pPr>
            <w:r>
              <w:rPr>
                <w:i/>
                <w:spacing w:val="-2"/>
                <w:sz w:val="18"/>
              </w:rPr>
              <w:t>27.708,51</w:t>
            </w:r>
          </w:p>
        </w:tc>
        <w:tc>
          <w:tcPr>
            <w:tcW w:w="858" w:type="dxa"/>
          </w:tcPr>
          <w:p>
            <w:pPr>
              <w:pStyle w:val="TableParagraph"/>
              <w:rPr>
                <w:rFonts w:ascii="Times New Roman"/>
                <w:sz w:val="18"/>
              </w:rPr>
            </w:pPr>
          </w:p>
        </w:tc>
      </w:tr>
      <w:tr>
        <w:trPr>
          <w:trHeight w:val="285" w:hRule="atLeast"/>
        </w:trPr>
        <w:tc>
          <w:tcPr>
            <w:tcW w:w="5758" w:type="dxa"/>
          </w:tcPr>
          <w:p>
            <w:pPr>
              <w:pStyle w:val="TableParagraph"/>
              <w:spacing w:before="36"/>
              <w:ind w:left="404"/>
              <w:rPr>
                <w:b/>
                <w:sz w:val="18"/>
              </w:rPr>
            </w:pPr>
            <w:r>
              <w:rPr>
                <w:b/>
                <w:sz w:val="18"/>
              </w:rPr>
              <w:t>42</w:t>
            </w:r>
            <w:r>
              <w:rPr>
                <w:b/>
                <w:spacing w:val="-1"/>
                <w:sz w:val="18"/>
              </w:rPr>
              <w:t> </w:t>
            </w:r>
            <w:r>
              <w:rPr>
                <w:b/>
                <w:sz w:val="18"/>
              </w:rPr>
              <w:t>Rashodi</w:t>
            </w:r>
            <w:r>
              <w:rPr>
                <w:b/>
                <w:spacing w:val="-1"/>
                <w:sz w:val="18"/>
              </w:rPr>
              <w:t> </w:t>
            </w:r>
            <w:r>
              <w:rPr>
                <w:b/>
                <w:sz w:val="18"/>
              </w:rPr>
              <w:t>za</w:t>
            </w:r>
            <w:r>
              <w:rPr>
                <w:b/>
                <w:spacing w:val="-1"/>
                <w:sz w:val="18"/>
              </w:rPr>
              <w:t> </w:t>
            </w:r>
            <w:r>
              <w:rPr>
                <w:b/>
                <w:sz w:val="18"/>
              </w:rPr>
              <w:t>nabavu</w:t>
            </w:r>
            <w:r>
              <w:rPr>
                <w:b/>
                <w:spacing w:val="-1"/>
                <w:sz w:val="18"/>
              </w:rPr>
              <w:t> </w:t>
            </w:r>
            <w:r>
              <w:rPr>
                <w:b/>
                <w:sz w:val="18"/>
              </w:rPr>
              <w:t>proizvedene</w:t>
            </w:r>
            <w:r>
              <w:rPr>
                <w:b/>
                <w:spacing w:val="-1"/>
                <w:sz w:val="18"/>
              </w:rPr>
              <w:t> </w:t>
            </w:r>
            <w:r>
              <w:rPr>
                <w:b/>
                <w:sz w:val="18"/>
              </w:rPr>
              <w:t>dugotrajne</w:t>
            </w:r>
            <w:r>
              <w:rPr>
                <w:b/>
                <w:spacing w:val="-1"/>
                <w:sz w:val="18"/>
              </w:rPr>
              <w:t> </w:t>
            </w:r>
            <w:r>
              <w:rPr>
                <w:b/>
                <w:spacing w:val="-2"/>
                <w:sz w:val="18"/>
              </w:rPr>
              <w:t>imovine</w:t>
            </w:r>
          </w:p>
        </w:tc>
        <w:tc>
          <w:tcPr>
            <w:tcW w:w="1442" w:type="dxa"/>
          </w:tcPr>
          <w:p>
            <w:pPr>
              <w:pStyle w:val="TableParagraph"/>
              <w:spacing w:before="36"/>
              <w:ind w:right="208"/>
              <w:jc w:val="right"/>
              <w:rPr>
                <w:b/>
                <w:sz w:val="18"/>
              </w:rPr>
            </w:pPr>
            <w:r>
              <w:rPr>
                <w:b/>
                <w:spacing w:val="-2"/>
                <w:sz w:val="18"/>
              </w:rPr>
              <w:t>22.800,00</w:t>
            </w:r>
          </w:p>
        </w:tc>
        <w:tc>
          <w:tcPr>
            <w:tcW w:w="1358" w:type="dxa"/>
          </w:tcPr>
          <w:p>
            <w:pPr>
              <w:pStyle w:val="TableParagraph"/>
              <w:spacing w:before="36"/>
              <w:ind w:right="216"/>
              <w:jc w:val="right"/>
              <w:rPr>
                <w:b/>
                <w:sz w:val="18"/>
              </w:rPr>
            </w:pPr>
            <w:r>
              <w:rPr>
                <w:b/>
                <w:spacing w:val="-2"/>
                <w:sz w:val="18"/>
              </w:rPr>
              <w:t>22.800,00</w:t>
            </w:r>
          </w:p>
        </w:tc>
        <w:tc>
          <w:tcPr>
            <w:tcW w:w="1176" w:type="dxa"/>
          </w:tcPr>
          <w:p>
            <w:pPr>
              <w:pStyle w:val="TableParagraph"/>
              <w:spacing w:before="36"/>
              <w:ind w:right="27"/>
              <w:jc w:val="right"/>
              <w:rPr>
                <w:b/>
                <w:sz w:val="18"/>
              </w:rPr>
            </w:pPr>
            <w:r>
              <w:rPr>
                <w:b/>
                <w:spacing w:val="-2"/>
                <w:sz w:val="18"/>
              </w:rPr>
              <w:t>24.966,88</w:t>
            </w:r>
          </w:p>
        </w:tc>
        <w:tc>
          <w:tcPr>
            <w:tcW w:w="858" w:type="dxa"/>
          </w:tcPr>
          <w:p>
            <w:pPr>
              <w:pStyle w:val="TableParagraph"/>
              <w:spacing w:before="36"/>
              <w:ind w:right="35"/>
              <w:jc w:val="center"/>
              <w:rPr>
                <w:b/>
                <w:sz w:val="18"/>
              </w:rPr>
            </w:pPr>
            <w:r>
              <w:rPr>
                <w:b/>
                <w:spacing w:val="-2"/>
                <w:sz w:val="18"/>
              </w:rPr>
              <w:t>109,50%</w:t>
            </w:r>
          </w:p>
        </w:tc>
      </w:tr>
      <w:tr>
        <w:trPr>
          <w:trHeight w:val="285" w:hRule="atLeast"/>
        </w:trPr>
        <w:tc>
          <w:tcPr>
            <w:tcW w:w="5758" w:type="dxa"/>
          </w:tcPr>
          <w:p>
            <w:pPr>
              <w:pStyle w:val="TableParagraph"/>
              <w:spacing w:before="36"/>
              <w:ind w:left="524"/>
              <w:rPr>
                <w:i/>
                <w:sz w:val="18"/>
              </w:rPr>
            </w:pPr>
            <w:r>
              <w:rPr>
                <w:i/>
                <w:sz w:val="18"/>
              </w:rPr>
              <w:t>4221</w:t>
            </w:r>
            <w:r>
              <w:rPr>
                <w:i/>
                <w:spacing w:val="-1"/>
                <w:sz w:val="18"/>
              </w:rPr>
              <w:t> </w:t>
            </w:r>
            <w:r>
              <w:rPr>
                <w:i/>
                <w:sz w:val="18"/>
              </w:rPr>
              <w:t>Uredska</w:t>
            </w:r>
            <w:r>
              <w:rPr>
                <w:i/>
                <w:spacing w:val="-1"/>
                <w:sz w:val="18"/>
              </w:rPr>
              <w:t> </w:t>
            </w:r>
            <w:r>
              <w:rPr>
                <w:i/>
                <w:sz w:val="18"/>
              </w:rPr>
              <w:t>oprema</w:t>
            </w:r>
            <w:r>
              <w:rPr>
                <w:i/>
                <w:spacing w:val="-1"/>
                <w:sz w:val="18"/>
              </w:rPr>
              <w:t> </w:t>
            </w:r>
            <w:r>
              <w:rPr>
                <w:i/>
                <w:sz w:val="18"/>
              </w:rPr>
              <w:t>i</w:t>
            </w:r>
            <w:r>
              <w:rPr>
                <w:i/>
                <w:spacing w:val="-1"/>
                <w:sz w:val="18"/>
              </w:rPr>
              <w:t> </w:t>
            </w:r>
            <w:r>
              <w:rPr>
                <w:i/>
                <w:spacing w:val="-2"/>
                <w:sz w:val="18"/>
              </w:rPr>
              <w:t>namještaj</w:t>
            </w:r>
          </w:p>
        </w:tc>
        <w:tc>
          <w:tcPr>
            <w:tcW w:w="1442" w:type="dxa"/>
          </w:tcPr>
          <w:p>
            <w:pPr>
              <w:pStyle w:val="TableParagraph"/>
              <w:rPr>
                <w:rFonts w:ascii="Times New Roman"/>
                <w:sz w:val="18"/>
              </w:rPr>
            </w:pPr>
          </w:p>
        </w:tc>
        <w:tc>
          <w:tcPr>
            <w:tcW w:w="1358" w:type="dxa"/>
          </w:tcPr>
          <w:p>
            <w:pPr>
              <w:pStyle w:val="TableParagraph"/>
              <w:rPr>
                <w:rFonts w:ascii="Times New Roman"/>
                <w:sz w:val="18"/>
              </w:rPr>
            </w:pPr>
          </w:p>
        </w:tc>
        <w:tc>
          <w:tcPr>
            <w:tcW w:w="1176" w:type="dxa"/>
          </w:tcPr>
          <w:p>
            <w:pPr>
              <w:pStyle w:val="TableParagraph"/>
              <w:spacing w:before="36"/>
              <w:ind w:right="27"/>
              <w:jc w:val="right"/>
              <w:rPr>
                <w:i/>
                <w:sz w:val="18"/>
              </w:rPr>
            </w:pPr>
            <w:r>
              <w:rPr>
                <w:i/>
                <w:spacing w:val="-2"/>
                <w:sz w:val="18"/>
              </w:rPr>
              <w:t>10.291,87</w:t>
            </w:r>
          </w:p>
        </w:tc>
        <w:tc>
          <w:tcPr>
            <w:tcW w:w="858" w:type="dxa"/>
          </w:tcPr>
          <w:p>
            <w:pPr>
              <w:pStyle w:val="TableParagraph"/>
              <w:rPr>
                <w:rFonts w:ascii="Times New Roman"/>
                <w:sz w:val="18"/>
              </w:rPr>
            </w:pPr>
          </w:p>
        </w:tc>
      </w:tr>
      <w:tr>
        <w:trPr>
          <w:trHeight w:val="285" w:hRule="atLeast"/>
        </w:trPr>
        <w:tc>
          <w:tcPr>
            <w:tcW w:w="5758" w:type="dxa"/>
          </w:tcPr>
          <w:p>
            <w:pPr>
              <w:pStyle w:val="TableParagraph"/>
              <w:spacing w:before="36"/>
              <w:ind w:left="524"/>
              <w:rPr>
                <w:i/>
                <w:sz w:val="18"/>
              </w:rPr>
            </w:pPr>
            <w:r>
              <w:rPr>
                <w:i/>
                <w:sz w:val="18"/>
              </w:rPr>
              <w:t>4222</w:t>
            </w:r>
            <w:r>
              <w:rPr>
                <w:i/>
                <w:spacing w:val="-1"/>
                <w:sz w:val="18"/>
              </w:rPr>
              <w:t> </w:t>
            </w:r>
            <w:r>
              <w:rPr>
                <w:i/>
                <w:sz w:val="18"/>
              </w:rPr>
              <w:t>Komunikacijska</w:t>
            </w:r>
            <w:r>
              <w:rPr>
                <w:i/>
                <w:spacing w:val="-1"/>
                <w:sz w:val="18"/>
              </w:rPr>
              <w:t> </w:t>
            </w:r>
            <w:r>
              <w:rPr>
                <w:i/>
                <w:spacing w:val="-2"/>
                <w:sz w:val="18"/>
              </w:rPr>
              <w:t>oprema</w:t>
            </w:r>
          </w:p>
        </w:tc>
        <w:tc>
          <w:tcPr>
            <w:tcW w:w="1442" w:type="dxa"/>
          </w:tcPr>
          <w:p>
            <w:pPr>
              <w:pStyle w:val="TableParagraph"/>
              <w:rPr>
                <w:rFonts w:ascii="Times New Roman"/>
                <w:sz w:val="18"/>
              </w:rPr>
            </w:pPr>
          </w:p>
        </w:tc>
        <w:tc>
          <w:tcPr>
            <w:tcW w:w="1358" w:type="dxa"/>
          </w:tcPr>
          <w:p>
            <w:pPr>
              <w:pStyle w:val="TableParagraph"/>
              <w:rPr>
                <w:rFonts w:ascii="Times New Roman"/>
                <w:sz w:val="18"/>
              </w:rPr>
            </w:pPr>
          </w:p>
        </w:tc>
        <w:tc>
          <w:tcPr>
            <w:tcW w:w="1176" w:type="dxa"/>
          </w:tcPr>
          <w:p>
            <w:pPr>
              <w:pStyle w:val="TableParagraph"/>
              <w:spacing w:before="36"/>
              <w:ind w:right="27"/>
              <w:jc w:val="right"/>
              <w:rPr>
                <w:i/>
                <w:sz w:val="18"/>
              </w:rPr>
            </w:pPr>
            <w:r>
              <w:rPr>
                <w:i/>
                <w:spacing w:val="-2"/>
                <w:sz w:val="18"/>
              </w:rPr>
              <w:t>3.185,47</w:t>
            </w:r>
          </w:p>
        </w:tc>
        <w:tc>
          <w:tcPr>
            <w:tcW w:w="858" w:type="dxa"/>
          </w:tcPr>
          <w:p>
            <w:pPr>
              <w:pStyle w:val="TableParagraph"/>
              <w:rPr>
                <w:rFonts w:ascii="Times New Roman"/>
                <w:sz w:val="18"/>
              </w:rPr>
            </w:pPr>
          </w:p>
        </w:tc>
      </w:tr>
      <w:tr>
        <w:trPr>
          <w:trHeight w:val="277" w:hRule="atLeast"/>
        </w:trPr>
        <w:tc>
          <w:tcPr>
            <w:tcW w:w="5758" w:type="dxa"/>
          </w:tcPr>
          <w:p>
            <w:pPr>
              <w:pStyle w:val="TableParagraph"/>
              <w:spacing w:before="36"/>
              <w:ind w:left="524"/>
              <w:rPr>
                <w:i/>
                <w:sz w:val="18"/>
              </w:rPr>
            </w:pPr>
            <w:r>
              <w:rPr>
                <w:i/>
                <w:sz w:val="18"/>
              </w:rPr>
              <w:t>4223</w:t>
            </w:r>
            <w:r>
              <w:rPr>
                <w:i/>
                <w:spacing w:val="-1"/>
                <w:sz w:val="18"/>
              </w:rPr>
              <w:t> </w:t>
            </w:r>
            <w:r>
              <w:rPr>
                <w:i/>
                <w:sz w:val="18"/>
              </w:rPr>
              <w:t>Oprema</w:t>
            </w:r>
            <w:r>
              <w:rPr>
                <w:i/>
                <w:spacing w:val="-1"/>
                <w:sz w:val="18"/>
              </w:rPr>
              <w:t> </w:t>
            </w:r>
            <w:r>
              <w:rPr>
                <w:i/>
                <w:sz w:val="18"/>
              </w:rPr>
              <w:t>za</w:t>
            </w:r>
            <w:r>
              <w:rPr>
                <w:i/>
                <w:spacing w:val="-1"/>
                <w:sz w:val="18"/>
              </w:rPr>
              <w:t> </w:t>
            </w:r>
            <w:r>
              <w:rPr>
                <w:i/>
                <w:sz w:val="18"/>
              </w:rPr>
              <w:t>održavanje</w:t>
            </w:r>
            <w:r>
              <w:rPr>
                <w:i/>
                <w:spacing w:val="-1"/>
                <w:sz w:val="18"/>
              </w:rPr>
              <w:t> </w:t>
            </w:r>
            <w:r>
              <w:rPr>
                <w:i/>
                <w:sz w:val="18"/>
              </w:rPr>
              <w:t>i</w:t>
            </w:r>
            <w:r>
              <w:rPr>
                <w:i/>
                <w:spacing w:val="-1"/>
                <w:sz w:val="18"/>
              </w:rPr>
              <w:t> </w:t>
            </w:r>
            <w:r>
              <w:rPr>
                <w:i/>
                <w:spacing w:val="-2"/>
                <w:sz w:val="18"/>
              </w:rPr>
              <w:t>zaštitu</w:t>
            </w:r>
          </w:p>
        </w:tc>
        <w:tc>
          <w:tcPr>
            <w:tcW w:w="1442" w:type="dxa"/>
          </w:tcPr>
          <w:p>
            <w:pPr>
              <w:pStyle w:val="TableParagraph"/>
              <w:rPr>
                <w:rFonts w:ascii="Times New Roman"/>
                <w:sz w:val="18"/>
              </w:rPr>
            </w:pPr>
          </w:p>
        </w:tc>
        <w:tc>
          <w:tcPr>
            <w:tcW w:w="1358" w:type="dxa"/>
          </w:tcPr>
          <w:p>
            <w:pPr>
              <w:pStyle w:val="TableParagraph"/>
              <w:rPr>
                <w:rFonts w:ascii="Times New Roman"/>
                <w:sz w:val="18"/>
              </w:rPr>
            </w:pPr>
          </w:p>
        </w:tc>
        <w:tc>
          <w:tcPr>
            <w:tcW w:w="1176" w:type="dxa"/>
          </w:tcPr>
          <w:p>
            <w:pPr>
              <w:pStyle w:val="TableParagraph"/>
              <w:spacing w:before="36"/>
              <w:ind w:right="27"/>
              <w:jc w:val="right"/>
              <w:rPr>
                <w:i/>
                <w:sz w:val="18"/>
              </w:rPr>
            </w:pPr>
            <w:r>
              <w:rPr>
                <w:i/>
                <w:spacing w:val="-2"/>
                <w:sz w:val="18"/>
              </w:rPr>
              <w:t>496,88</w:t>
            </w:r>
          </w:p>
        </w:tc>
        <w:tc>
          <w:tcPr>
            <w:tcW w:w="858" w:type="dxa"/>
          </w:tcPr>
          <w:p>
            <w:pPr>
              <w:pStyle w:val="TableParagraph"/>
              <w:rPr>
                <w:rFonts w:ascii="Times New Roman"/>
                <w:sz w:val="18"/>
              </w:rPr>
            </w:pPr>
          </w:p>
        </w:tc>
      </w:tr>
      <w:tr>
        <w:trPr>
          <w:trHeight w:val="277" w:hRule="atLeast"/>
        </w:trPr>
        <w:tc>
          <w:tcPr>
            <w:tcW w:w="5758" w:type="dxa"/>
          </w:tcPr>
          <w:p>
            <w:pPr>
              <w:pStyle w:val="TableParagraph"/>
              <w:spacing w:before="28"/>
              <w:ind w:left="524"/>
              <w:rPr>
                <w:i/>
                <w:sz w:val="18"/>
              </w:rPr>
            </w:pPr>
            <w:r>
              <w:rPr>
                <w:i/>
                <w:sz w:val="18"/>
              </w:rPr>
              <w:t>4227</w:t>
            </w:r>
            <w:r>
              <w:rPr>
                <w:i/>
                <w:spacing w:val="-4"/>
                <w:sz w:val="18"/>
              </w:rPr>
              <w:t> </w:t>
            </w:r>
            <w:r>
              <w:rPr>
                <w:i/>
                <w:sz w:val="18"/>
              </w:rPr>
              <w:t>Uređaji,</w:t>
            </w:r>
            <w:r>
              <w:rPr>
                <w:i/>
                <w:spacing w:val="-1"/>
                <w:sz w:val="18"/>
              </w:rPr>
              <w:t> </w:t>
            </w:r>
            <w:r>
              <w:rPr>
                <w:i/>
                <w:sz w:val="18"/>
              </w:rPr>
              <w:t>strojevi</w:t>
            </w:r>
            <w:r>
              <w:rPr>
                <w:i/>
                <w:spacing w:val="-1"/>
                <w:sz w:val="18"/>
              </w:rPr>
              <w:t> </w:t>
            </w:r>
            <w:r>
              <w:rPr>
                <w:i/>
                <w:sz w:val="18"/>
              </w:rPr>
              <w:t>i</w:t>
            </w:r>
            <w:r>
              <w:rPr>
                <w:i/>
                <w:spacing w:val="-1"/>
                <w:sz w:val="18"/>
              </w:rPr>
              <w:t> </w:t>
            </w:r>
            <w:r>
              <w:rPr>
                <w:i/>
                <w:sz w:val="18"/>
              </w:rPr>
              <w:t>oprema</w:t>
            </w:r>
            <w:r>
              <w:rPr>
                <w:i/>
                <w:spacing w:val="-1"/>
                <w:sz w:val="18"/>
              </w:rPr>
              <w:t> </w:t>
            </w:r>
            <w:r>
              <w:rPr>
                <w:i/>
                <w:sz w:val="18"/>
              </w:rPr>
              <w:t>za</w:t>
            </w:r>
            <w:r>
              <w:rPr>
                <w:i/>
                <w:spacing w:val="-1"/>
                <w:sz w:val="18"/>
              </w:rPr>
              <w:t> </w:t>
            </w:r>
            <w:r>
              <w:rPr>
                <w:i/>
                <w:sz w:val="18"/>
              </w:rPr>
              <w:t>ostale</w:t>
            </w:r>
            <w:r>
              <w:rPr>
                <w:i/>
                <w:spacing w:val="-1"/>
                <w:sz w:val="18"/>
              </w:rPr>
              <w:t> </w:t>
            </w:r>
            <w:r>
              <w:rPr>
                <w:i/>
                <w:spacing w:val="-2"/>
                <w:sz w:val="18"/>
              </w:rPr>
              <w:t>namjene</w:t>
            </w:r>
          </w:p>
        </w:tc>
        <w:tc>
          <w:tcPr>
            <w:tcW w:w="1442" w:type="dxa"/>
          </w:tcPr>
          <w:p>
            <w:pPr>
              <w:pStyle w:val="TableParagraph"/>
              <w:rPr>
                <w:rFonts w:ascii="Times New Roman"/>
                <w:sz w:val="18"/>
              </w:rPr>
            </w:pPr>
          </w:p>
        </w:tc>
        <w:tc>
          <w:tcPr>
            <w:tcW w:w="1358" w:type="dxa"/>
          </w:tcPr>
          <w:p>
            <w:pPr>
              <w:pStyle w:val="TableParagraph"/>
              <w:rPr>
                <w:rFonts w:ascii="Times New Roman"/>
                <w:sz w:val="18"/>
              </w:rPr>
            </w:pPr>
          </w:p>
        </w:tc>
        <w:tc>
          <w:tcPr>
            <w:tcW w:w="1176" w:type="dxa"/>
          </w:tcPr>
          <w:p>
            <w:pPr>
              <w:pStyle w:val="TableParagraph"/>
              <w:spacing w:before="28"/>
              <w:ind w:right="27"/>
              <w:jc w:val="right"/>
              <w:rPr>
                <w:i/>
                <w:sz w:val="18"/>
              </w:rPr>
            </w:pPr>
            <w:r>
              <w:rPr>
                <w:i/>
                <w:spacing w:val="-2"/>
                <w:sz w:val="18"/>
              </w:rPr>
              <w:t>10.992,66</w:t>
            </w:r>
          </w:p>
        </w:tc>
        <w:tc>
          <w:tcPr>
            <w:tcW w:w="858" w:type="dxa"/>
          </w:tcPr>
          <w:p>
            <w:pPr>
              <w:pStyle w:val="TableParagraph"/>
              <w:rPr>
                <w:rFonts w:ascii="Times New Roman"/>
                <w:sz w:val="18"/>
              </w:rPr>
            </w:pPr>
          </w:p>
        </w:tc>
      </w:tr>
      <w:tr>
        <w:trPr>
          <w:trHeight w:val="285" w:hRule="atLeast"/>
        </w:trPr>
        <w:tc>
          <w:tcPr>
            <w:tcW w:w="5758" w:type="dxa"/>
          </w:tcPr>
          <w:p>
            <w:pPr>
              <w:pStyle w:val="TableParagraph"/>
              <w:spacing w:before="36"/>
              <w:ind w:left="524"/>
              <w:rPr>
                <w:i/>
                <w:sz w:val="18"/>
              </w:rPr>
            </w:pPr>
            <w:r>
              <w:rPr>
                <w:i/>
                <w:sz w:val="18"/>
              </w:rPr>
              <w:t>4262</w:t>
            </w:r>
            <w:r>
              <w:rPr>
                <w:i/>
                <w:spacing w:val="-1"/>
                <w:sz w:val="18"/>
              </w:rPr>
              <w:t> </w:t>
            </w:r>
            <w:r>
              <w:rPr>
                <w:i/>
                <w:sz w:val="18"/>
              </w:rPr>
              <w:t>Ulaganja</w:t>
            </w:r>
            <w:r>
              <w:rPr>
                <w:i/>
                <w:spacing w:val="-1"/>
                <w:sz w:val="18"/>
              </w:rPr>
              <w:t> </w:t>
            </w:r>
            <w:r>
              <w:rPr>
                <w:i/>
                <w:sz w:val="18"/>
              </w:rPr>
              <w:t>u</w:t>
            </w:r>
            <w:r>
              <w:rPr>
                <w:i/>
                <w:spacing w:val="-1"/>
                <w:sz w:val="18"/>
              </w:rPr>
              <w:t> </w:t>
            </w:r>
            <w:r>
              <w:rPr>
                <w:i/>
                <w:sz w:val="18"/>
              </w:rPr>
              <w:t>računalne</w:t>
            </w:r>
            <w:r>
              <w:rPr>
                <w:i/>
                <w:spacing w:val="-1"/>
                <w:sz w:val="18"/>
              </w:rPr>
              <w:t> </w:t>
            </w:r>
            <w:r>
              <w:rPr>
                <w:i/>
                <w:spacing w:val="-2"/>
                <w:sz w:val="18"/>
              </w:rPr>
              <w:t>programe</w:t>
            </w:r>
          </w:p>
        </w:tc>
        <w:tc>
          <w:tcPr>
            <w:tcW w:w="1442" w:type="dxa"/>
          </w:tcPr>
          <w:p>
            <w:pPr>
              <w:pStyle w:val="TableParagraph"/>
              <w:rPr>
                <w:rFonts w:ascii="Times New Roman"/>
                <w:sz w:val="18"/>
              </w:rPr>
            </w:pPr>
          </w:p>
        </w:tc>
        <w:tc>
          <w:tcPr>
            <w:tcW w:w="1358" w:type="dxa"/>
          </w:tcPr>
          <w:p>
            <w:pPr>
              <w:pStyle w:val="TableParagraph"/>
              <w:rPr>
                <w:rFonts w:ascii="Times New Roman"/>
                <w:sz w:val="18"/>
              </w:rPr>
            </w:pPr>
          </w:p>
        </w:tc>
        <w:tc>
          <w:tcPr>
            <w:tcW w:w="1176" w:type="dxa"/>
          </w:tcPr>
          <w:p>
            <w:pPr>
              <w:pStyle w:val="TableParagraph"/>
              <w:rPr>
                <w:rFonts w:ascii="Times New Roman"/>
                <w:sz w:val="18"/>
              </w:rPr>
            </w:pPr>
          </w:p>
        </w:tc>
        <w:tc>
          <w:tcPr>
            <w:tcW w:w="858" w:type="dxa"/>
          </w:tcPr>
          <w:p>
            <w:pPr>
              <w:pStyle w:val="TableParagraph"/>
              <w:rPr>
                <w:rFonts w:ascii="Times New Roman"/>
                <w:sz w:val="18"/>
              </w:rPr>
            </w:pPr>
          </w:p>
        </w:tc>
      </w:tr>
      <w:tr>
        <w:trPr>
          <w:trHeight w:val="285" w:hRule="atLeast"/>
        </w:trPr>
        <w:tc>
          <w:tcPr>
            <w:tcW w:w="5758" w:type="dxa"/>
          </w:tcPr>
          <w:p>
            <w:pPr>
              <w:pStyle w:val="TableParagraph"/>
              <w:spacing w:before="36"/>
              <w:ind w:left="239"/>
              <w:rPr>
                <w:b/>
                <w:sz w:val="18"/>
              </w:rPr>
            </w:pPr>
            <w:r>
              <w:rPr>
                <w:b/>
                <w:sz w:val="18"/>
              </w:rPr>
              <w:t>Izvor:</w:t>
            </w:r>
            <w:r>
              <w:rPr>
                <w:b/>
                <w:spacing w:val="-1"/>
                <w:sz w:val="18"/>
              </w:rPr>
              <w:t> </w:t>
            </w:r>
            <w:r>
              <w:rPr>
                <w:b/>
                <w:sz w:val="18"/>
              </w:rPr>
              <w:t>31</w:t>
            </w:r>
            <w:r>
              <w:rPr>
                <w:b/>
                <w:spacing w:val="-1"/>
                <w:sz w:val="18"/>
              </w:rPr>
              <w:t> </w:t>
            </w:r>
            <w:r>
              <w:rPr>
                <w:b/>
                <w:sz w:val="18"/>
              </w:rPr>
              <w:t>Vlastiti</w:t>
            </w:r>
            <w:r>
              <w:rPr>
                <w:b/>
                <w:spacing w:val="-1"/>
                <w:sz w:val="18"/>
              </w:rPr>
              <w:t> </w:t>
            </w:r>
            <w:r>
              <w:rPr>
                <w:b/>
                <w:spacing w:val="-2"/>
                <w:sz w:val="18"/>
              </w:rPr>
              <w:t>prihodi</w:t>
            </w:r>
          </w:p>
        </w:tc>
        <w:tc>
          <w:tcPr>
            <w:tcW w:w="1442" w:type="dxa"/>
          </w:tcPr>
          <w:p>
            <w:pPr>
              <w:pStyle w:val="TableParagraph"/>
              <w:spacing w:before="36"/>
              <w:ind w:right="208"/>
              <w:jc w:val="right"/>
              <w:rPr>
                <w:b/>
                <w:sz w:val="18"/>
              </w:rPr>
            </w:pPr>
            <w:r>
              <w:rPr>
                <w:b/>
                <w:spacing w:val="-2"/>
                <w:sz w:val="18"/>
              </w:rPr>
              <w:t>328.800,00</w:t>
            </w:r>
          </w:p>
        </w:tc>
        <w:tc>
          <w:tcPr>
            <w:tcW w:w="1358" w:type="dxa"/>
          </w:tcPr>
          <w:p>
            <w:pPr>
              <w:pStyle w:val="TableParagraph"/>
              <w:spacing w:before="36"/>
              <w:ind w:right="216"/>
              <w:jc w:val="right"/>
              <w:rPr>
                <w:b/>
                <w:sz w:val="18"/>
              </w:rPr>
            </w:pPr>
            <w:r>
              <w:rPr>
                <w:b/>
                <w:spacing w:val="-2"/>
                <w:sz w:val="18"/>
              </w:rPr>
              <w:t>328.800,00</w:t>
            </w:r>
          </w:p>
        </w:tc>
        <w:tc>
          <w:tcPr>
            <w:tcW w:w="1176" w:type="dxa"/>
          </w:tcPr>
          <w:p>
            <w:pPr>
              <w:pStyle w:val="TableParagraph"/>
              <w:spacing w:before="36"/>
              <w:ind w:right="27"/>
              <w:jc w:val="right"/>
              <w:rPr>
                <w:b/>
                <w:sz w:val="18"/>
              </w:rPr>
            </w:pPr>
            <w:r>
              <w:rPr>
                <w:b/>
                <w:spacing w:val="-2"/>
                <w:sz w:val="18"/>
              </w:rPr>
              <w:t>297.005,49</w:t>
            </w:r>
          </w:p>
        </w:tc>
        <w:tc>
          <w:tcPr>
            <w:tcW w:w="858" w:type="dxa"/>
          </w:tcPr>
          <w:p>
            <w:pPr>
              <w:pStyle w:val="TableParagraph"/>
              <w:spacing w:before="36"/>
              <w:ind w:left="127" w:right="65"/>
              <w:jc w:val="center"/>
              <w:rPr>
                <w:b/>
                <w:sz w:val="18"/>
              </w:rPr>
            </w:pPr>
            <w:r>
              <w:rPr>
                <w:b/>
                <w:spacing w:val="-2"/>
                <w:sz w:val="18"/>
              </w:rPr>
              <w:t>90,33%</w:t>
            </w:r>
          </w:p>
        </w:tc>
      </w:tr>
      <w:tr>
        <w:trPr>
          <w:trHeight w:val="285" w:hRule="atLeast"/>
        </w:trPr>
        <w:tc>
          <w:tcPr>
            <w:tcW w:w="5758" w:type="dxa"/>
          </w:tcPr>
          <w:p>
            <w:pPr>
              <w:pStyle w:val="TableParagraph"/>
              <w:spacing w:before="36"/>
              <w:ind w:left="404"/>
              <w:rPr>
                <w:b/>
                <w:sz w:val="18"/>
              </w:rPr>
            </w:pPr>
            <w:r>
              <w:rPr>
                <w:b/>
                <w:sz w:val="18"/>
              </w:rPr>
              <w:t>31</w:t>
            </w:r>
            <w:r>
              <w:rPr>
                <w:b/>
                <w:spacing w:val="-1"/>
                <w:sz w:val="18"/>
              </w:rPr>
              <w:t> </w:t>
            </w:r>
            <w:r>
              <w:rPr>
                <w:b/>
                <w:sz w:val="18"/>
              </w:rPr>
              <w:t>Rashodi</w:t>
            </w:r>
            <w:r>
              <w:rPr>
                <w:b/>
                <w:spacing w:val="-1"/>
                <w:sz w:val="18"/>
              </w:rPr>
              <w:t> </w:t>
            </w:r>
            <w:r>
              <w:rPr>
                <w:b/>
                <w:sz w:val="18"/>
              </w:rPr>
              <w:t>za</w:t>
            </w:r>
            <w:r>
              <w:rPr>
                <w:b/>
                <w:spacing w:val="-1"/>
                <w:sz w:val="18"/>
              </w:rPr>
              <w:t> </w:t>
            </w:r>
            <w:r>
              <w:rPr>
                <w:b/>
                <w:spacing w:val="-2"/>
                <w:sz w:val="18"/>
              </w:rPr>
              <w:t>zaposlene</w:t>
            </w:r>
          </w:p>
        </w:tc>
        <w:tc>
          <w:tcPr>
            <w:tcW w:w="1442" w:type="dxa"/>
          </w:tcPr>
          <w:p>
            <w:pPr>
              <w:pStyle w:val="TableParagraph"/>
              <w:spacing w:before="36"/>
              <w:ind w:right="208"/>
              <w:jc w:val="right"/>
              <w:rPr>
                <w:b/>
                <w:sz w:val="18"/>
              </w:rPr>
            </w:pPr>
            <w:r>
              <w:rPr>
                <w:b/>
                <w:spacing w:val="-2"/>
                <w:sz w:val="18"/>
              </w:rPr>
              <w:t>81.000,00</w:t>
            </w:r>
          </w:p>
        </w:tc>
        <w:tc>
          <w:tcPr>
            <w:tcW w:w="1358" w:type="dxa"/>
          </w:tcPr>
          <w:p>
            <w:pPr>
              <w:pStyle w:val="TableParagraph"/>
              <w:spacing w:before="36"/>
              <w:ind w:right="216"/>
              <w:jc w:val="right"/>
              <w:rPr>
                <w:b/>
                <w:sz w:val="18"/>
              </w:rPr>
            </w:pPr>
            <w:r>
              <w:rPr>
                <w:b/>
                <w:spacing w:val="-2"/>
                <w:sz w:val="18"/>
              </w:rPr>
              <w:t>81.000,00</w:t>
            </w:r>
          </w:p>
        </w:tc>
        <w:tc>
          <w:tcPr>
            <w:tcW w:w="1176" w:type="dxa"/>
          </w:tcPr>
          <w:p>
            <w:pPr>
              <w:pStyle w:val="TableParagraph"/>
              <w:spacing w:before="36"/>
              <w:ind w:right="27"/>
              <w:jc w:val="right"/>
              <w:rPr>
                <w:b/>
                <w:sz w:val="18"/>
              </w:rPr>
            </w:pPr>
            <w:r>
              <w:rPr>
                <w:b/>
                <w:spacing w:val="-2"/>
                <w:sz w:val="18"/>
              </w:rPr>
              <w:t>76.512,05</w:t>
            </w:r>
          </w:p>
        </w:tc>
        <w:tc>
          <w:tcPr>
            <w:tcW w:w="858" w:type="dxa"/>
          </w:tcPr>
          <w:p>
            <w:pPr>
              <w:pStyle w:val="TableParagraph"/>
              <w:spacing w:before="36"/>
              <w:ind w:left="127" w:right="65"/>
              <w:jc w:val="center"/>
              <w:rPr>
                <w:b/>
                <w:sz w:val="18"/>
              </w:rPr>
            </w:pPr>
            <w:r>
              <w:rPr>
                <w:b/>
                <w:spacing w:val="-2"/>
                <w:sz w:val="18"/>
              </w:rPr>
              <w:t>94,46%</w:t>
            </w:r>
          </w:p>
        </w:tc>
      </w:tr>
      <w:tr>
        <w:trPr>
          <w:trHeight w:val="285" w:hRule="atLeast"/>
        </w:trPr>
        <w:tc>
          <w:tcPr>
            <w:tcW w:w="5758" w:type="dxa"/>
          </w:tcPr>
          <w:p>
            <w:pPr>
              <w:pStyle w:val="TableParagraph"/>
              <w:spacing w:before="36"/>
              <w:ind w:left="524"/>
              <w:rPr>
                <w:i/>
                <w:sz w:val="18"/>
              </w:rPr>
            </w:pPr>
            <w:r>
              <w:rPr>
                <w:i/>
                <w:sz w:val="18"/>
              </w:rPr>
              <w:t>3111</w:t>
            </w:r>
            <w:r>
              <w:rPr>
                <w:i/>
                <w:spacing w:val="-1"/>
                <w:sz w:val="18"/>
              </w:rPr>
              <w:t> </w:t>
            </w:r>
            <w:r>
              <w:rPr>
                <w:i/>
                <w:sz w:val="18"/>
              </w:rPr>
              <w:t>Plaće</w:t>
            </w:r>
            <w:r>
              <w:rPr>
                <w:i/>
                <w:spacing w:val="-1"/>
                <w:sz w:val="18"/>
              </w:rPr>
              <w:t> </w:t>
            </w:r>
            <w:r>
              <w:rPr>
                <w:i/>
                <w:sz w:val="18"/>
              </w:rPr>
              <w:t>za</w:t>
            </w:r>
            <w:r>
              <w:rPr>
                <w:i/>
                <w:spacing w:val="-1"/>
                <w:sz w:val="18"/>
              </w:rPr>
              <w:t> </w:t>
            </w:r>
            <w:r>
              <w:rPr>
                <w:i/>
                <w:sz w:val="18"/>
              </w:rPr>
              <w:t>redovan</w:t>
            </w:r>
            <w:r>
              <w:rPr>
                <w:i/>
                <w:spacing w:val="-1"/>
                <w:sz w:val="18"/>
              </w:rPr>
              <w:t> </w:t>
            </w:r>
            <w:r>
              <w:rPr>
                <w:i/>
                <w:spacing w:val="-5"/>
                <w:sz w:val="18"/>
              </w:rPr>
              <w:t>rad</w:t>
            </w:r>
          </w:p>
        </w:tc>
        <w:tc>
          <w:tcPr>
            <w:tcW w:w="1442" w:type="dxa"/>
          </w:tcPr>
          <w:p>
            <w:pPr>
              <w:pStyle w:val="TableParagraph"/>
              <w:rPr>
                <w:rFonts w:ascii="Times New Roman"/>
                <w:sz w:val="18"/>
              </w:rPr>
            </w:pPr>
          </w:p>
        </w:tc>
        <w:tc>
          <w:tcPr>
            <w:tcW w:w="1358" w:type="dxa"/>
          </w:tcPr>
          <w:p>
            <w:pPr>
              <w:pStyle w:val="TableParagraph"/>
              <w:rPr>
                <w:rFonts w:ascii="Times New Roman"/>
                <w:sz w:val="18"/>
              </w:rPr>
            </w:pPr>
          </w:p>
        </w:tc>
        <w:tc>
          <w:tcPr>
            <w:tcW w:w="1176" w:type="dxa"/>
          </w:tcPr>
          <w:p>
            <w:pPr>
              <w:pStyle w:val="TableParagraph"/>
              <w:spacing w:before="36"/>
              <w:ind w:right="27"/>
              <w:jc w:val="right"/>
              <w:rPr>
                <w:i/>
                <w:sz w:val="18"/>
              </w:rPr>
            </w:pPr>
            <w:r>
              <w:rPr>
                <w:i/>
                <w:spacing w:val="-2"/>
                <w:sz w:val="18"/>
              </w:rPr>
              <w:t>64.816,74</w:t>
            </w:r>
          </w:p>
        </w:tc>
        <w:tc>
          <w:tcPr>
            <w:tcW w:w="858" w:type="dxa"/>
          </w:tcPr>
          <w:p>
            <w:pPr>
              <w:pStyle w:val="TableParagraph"/>
              <w:rPr>
                <w:rFonts w:ascii="Times New Roman"/>
                <w:sz w:val="18"/>
              </w:rPr>
            </w:pPr>
          </w:p>
        </w:tc>
      </w:tr>
      <w:tr>
        <w:trPr>
          <w:trHeight w:val="285" w:hRule="atLeast"/>
        </w:trPr>
        <w:tc>
          <w:tcPr>
            <w:tcW w:w="5758" w:type="dxa"/>
          </w:tcPr>
          <w:p>
            <w:pPr>
              <w:pStyle w:val="TableParagraph"/>
              <w:spacing w:before="36"/>
              <w:ind w:left="524"/>
              <w:rPr>
                <w:i/>
                <w:sz w:val="18"/>
              </w:rPr>
            </w:pPr>
            <w:r>
              <w:rPr>
                <w:i/>
                <w:sz w:val="18"/>
              </w:rPr>
              <w:t>3121</w:t>
            </w:r>
            <w:r>
              <w:rPr>
                <w:i/>
                <w:spacing w:val="-1"/>
                <w:sz w:val="18"/>
              </w:rPr>
              <w:t> </w:t>
            </w:r>
            <w:r>
              <w:rPr>
                <w:i/>
                <w:sz w:val="18"/>
              </w:rPr>
              <w:t>Ostali</w:t>
            </w:r>
            <w:r>
              <w:rPr>
                <w:i/>
                <w:spacing w:val="-1"/>
                <w:sz w:val="18"/>
              </w:rPr>
              <w:t> </w:t>
            </w:r>
            <w:r>
              <w:rPr>
                <w:i/>
                <w:sz w:val="18"/>
              </w:rPr>
              <w:t>rashodi</w:t>
            </w:r>
            <w:r>
              <w:rPr>
                <w:i/>
                <w:spacing w:val="-1"/>
                <w:sz w:val="18"/>
              </w:rPr>
              <w:t> </w:t>
            </w:r>
            <w:r>
              <w:rPr>
                <w:i/>
                <w:sz w:val="18"/>
              </w:rPr>
              <w:t>za</w:t>
            </w:r>
            <w:r>
              <w:rPr>
                <w:i/>
                <w:spacing w:val="-1"/>
                <w:sz w:val="18"/>
              </w:rPr>
              <w:t> </w:t>
            </w:r>
            <w:r>
              <w:rPr>
                <w:i/>
                <w:spacing w:val="-2"/>
                <w:sz w:val="18"/>
              </w:rPr>
              <w:t>zaposlene</w:t>
            </w:r>
          </w:p>
        </w:tc>
        <w:tc>
          <w:tcPr>
            <w:tcW w:w="1442" w:type="dxa"/>
          </w:tcPr>
          <w:p>
            <w:pPr>
              <w:pStyle w:val="TableParagraph"/>
              <w:rPr>
                <w:rFonts w:ascii="Times New Roman"/>
                <w:sz w:val="18"/>
              </w:rPr>
            </w:pPr>
          </w:p>
        </w:tc>
        <w:tc>
          <w:tcPr>
            <w:tcW w:w="1358" w:type="dxa"/>
          </w:tcPr>
          <w:p>
            <w:pPr>
              <w:pStyle w:val="TableParagraph"/>
              <w:rPr>
                <w:rFonts w:ascii="Times New Roman"/>
                <w:sz w:val="18"/>
              </w:rPr>
            </w:pPr>
          </w:p>
        </w:tc>
        <w:tc>
          <w:tcPr>
            <w:tcW w:w="1176" w:type="dxa"/>
          </w:tcPr>
          <w:p>
            <w:pPr>
              <w:pStyle w:val="TableParagraph"/>
              <w:spacing w:before="36"/>
              <w:ind w:right="27"/>
              <w:jc w:val="right"/>
              <w:rPr>
                <w:i/>
                <w:sz w:val="18"/>
              </w:rPr>
            </w:pPr>
            <w:r>
              <w:rPr>
                <w:i/>
                <w:spacing w:val="-2"/>
                <w:sz w:val="18"/>
              </w:rPr>
              <w:t>11.695,31</w:t>
            </w:r>
          </w:p>
        </w:tc>
        <w:tc>
          <w:tcPr>
            <w:tcW w:w="858" w:type="dxa"/>
          </w:tcPr>
          <w:p>
            <w:pPr>
              <w:pStyle w:val="TableParagraph"/>
              <w:rPr>
                <w:rFonts w:ascii="Times New Roman"/>
                <w:sz w:val="18"/>
              </w:rPr>
            </w:pPr>
          </w:p>
        </w:tc>
      </w:tr>
      <w:tr>
        <w:trPr>
          <w:trHeight w:val="285" w:hRule="atLeast"/>
        </w:trPr>
        <w:tc>
          <w:tcPr>
            <w:tcW w:w="5758" w:type="dxa"/>
          </w:tcPr>
          <w:p>
            <w:pPr>
              <w:pStyle w:val="TableParagraph"/>
              <w:spacing w:before="36"/>
              <w:ind w:left="404"/>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442" w:type="dxa"/>
          </w:tcPr>
          <w:p>
            <w:pPr>
              <w:pStyle w:val="TableParagraph"/>
              <w:spacing w:before="36"/>
              <w:ind w:right="208"/>
              <w:jc w:val="right"/>
              <w:rPr>
                <w:b/>
                <w:sz w:val="18"/>
              </w:rPr>
            </w:pPr>
            <w:r>
              <w:rPr>
                <w:b/>
                <w:spacing w:val="-2"/>
                <w:sz w:val="18"/>
              </w:rPr>
              <w:t>247.800,00</w:t>
            </w:r>
          </w:p>
        </w:tc>
        <w:tc>
          <w:tcPr>
            <w:tcW w:w="1358" w:type="dxa"/>
          </w:tcPr>
          <w:p>
            <w:pPr>
              <w:pStyle w:val="TableParagraph"/>
              <w:spacing w:before="36"/>
              <w:ind w:right="216"/>
              <w:jc w:val="right"/>
              <w:rPr>
                <w:b/>
                <w:sz w:val="18"/>
              </w:rPr>
            </w:pPr>
            <w:r>
              <w:rPr>
                <w:b/>
                <w:spacing w:val="-2"/>
                <w:sz w:val="18"/>
              </w:rPr>
              <w:t>247.800,00</w:t>
            </w:r>
          </w:p>
        </w:tc>
        <w:tc>
          <w:tcPr>
            <w:tcW w:w="1176" w:type="dxa"/>
          </w:tcPr>
          <w:p>
            <w:pPr>
              <w:pStyle w:val="TableParagraph"/>
              <w:spacing w:before="36"/>
              <w:ind w:right="27"/>
              <w:jc w:val="right"/>
              <w:rPr>
                <w:b/>
                <w:sz w:val="18"/>
              </w:rPr>
            </w:pPr>
            <w:r>
              <w:rPr>
                <w:b/>
                <w:spacing w:val="-2"/>
                <w:sz w:val="18"/>
              </w:rPr>
              <w:t>220.493,44</w:t>
            </w:r>
          </w:p>
        </w:tc>
        <w:tc>
          <w:tcPr>
            <w:tcW w:w="858" w:type="dxa"/>
          </w:tcPr>
          <w:p>
            <w:pPr>
              <w:pStyle w:val="TableParagraph"/>
              <w:spacing w:before="36"/>
              <w:ind w:left="127" w:right="65"/>
              <w:jc w:val="center"/>
              <w:rPr>
                <w:b/>
                <w:sz w:val="18"/>
              </w:rPr>
            </w:pPr>
            <w:r>
              <w:rPr>
                <w:b/>
                <w:spacing w:val="-2"/>
                <w:sz w:val="18"/>
              </w:rPr>
              <w:t>88,98%</w:t>
            </w:r>
          </w:p>
        </w:tc>
      </w:tr>
      <w:tr>
        <w:trPr>
          <w:trHeight w:val="285" w:hRule="atLeast"/>
        </w:trPr>
        <w:tc>
          <w:tcPr>
            <w:tcW w:w="5758" w:type="dxa"/>
          </w:tcPr>
          <w:p>
            <w:pPr>
              <w:pStyle w:val="TableParagraph"/>
              <w:spacing w:before="36"/>
              <w:ind w:left="524"/>
              <w:rPr>
                <w:i/>
                <w:sz w:val="18"/>
              </w:rPr>
            </w:pPr>
            <w:r>
              <w:rPr>
                <w:i/>
                <w:sz w:val="18"/>
              </w:rPr>
              <w:t>3221</w:t>
            </w:r>
            <w:r>
              <w:rPr>
                <w:i/>
                <w:spacing w:val="-1"/>
                <w:sz w:val="18"/>
              </w:rPr>
              <w:t> </w:t>
            </w:r>
            <w:r>
              <w:rPr>
                <w:i/>
                <w:sz w:val="18"/>
              </w:rPr>
              <w:t>Uredski</w:t>
            </w:r>
            <w:r>
              <w:rPr>
                <w:i/>
                <w:spacing w:val="-1"/>
                <w:sz w:val="18"/>
              </w:rPr>
              <w:t> </w:t>
            </w:r>
            <w:r>
              <w:rPr>
                <w:i/>
                <w:sz w:val="18"/>
              </w:rPr>
              <w:t>materijal</w:t>
            </w:r>
            <w:r>
              <w:rPr>
                <w:i/>
                <w:spacing w:val="-1"/>
                <w:sz w:val="18"/>
              </w:rPr>
              <w:t> </w:t>
            </w:r>
            <w:r>
              <w:rPr>
                <w:i/>
                <w:sz w:val="18"/>
              </w:rPr>
              <w:t>i</w:t>
            </w:r>
            <w:r>
              <w:rPr>
                <w:i/>
                <w:spacing w:val="-1"/>
                <w:sz w:val="18"/>
              </w:rPr>
              <w:t> </w:t>
            </w:r>
            <w:r>
              <w:rPr>
                <w:i/>
                <w:sz w:val="18"/>
              </w:rPr>
              <w:t>ostali</w:t>
            </w:r>
            <w:r>
              <w:rPr>
                <w:i/>
                <w:spacing w:val="-1"/>
                <w:sz w:val="18"/>
              </w:rPr>
              <w:t> </w:t>
            </w:r>
            <w:r>
              <w:rPr>
                <w:i/>
                <w:sz w:val="18"/>
              </w:rPr>
              <w:t>materijalni</w:t>
            </w:r>
            <w:r>
              <w:rPr>
                <w:i/>
                <w:spacing w:val="-1"/>
                <w:sz w:val="18"/>
              </w:rPr>
              <w:t> </w:t>
            </w:r>
            <w:r>
              <w:rPr>
                <w:i/>
                <w:spacing w:val="-2"/>
                <w:sz w:val="18"/>
              </w:rPr>
              <w:t>rashodi</w:t>
            </w:r>
          </w:p>
        </w:tc>
        <w:tc>
          <w:tcPr>
            <w:tcW w:w="1442" w:type="dxa"/>
          </w:tcPr>
          <w:p>
            <w:pPr>
              <w:pStyle w:val="TableParagraph"/>
              <w:rPr>
                <w:rFonts w:ascii="Times New Roman"/>
                <w:sz w:val="18"/>
              </w:rPr>
            </w:pPr>
          </w:p>
        </w:tc>
        <w:tc>
          <w:tcPr>
            <w:tcW w:w="1358" w:type="dxa"/>
          </w:tcPr>
          <w:p>
            <w:pPr>
              <w:pStyle w:val="TableParagraph"/>
              <w:rPr>
                <w:rFonts w:ascii="Times New Roman"/>
                <w:sz w:val="18"/>
              </w:rPr>
            </w:pPr>
          </w:p>
        </w:tc>
        <w:tc>
          <w:tcPr>
            <w:tcW w:w="1176" w:type="dxa"/>
          </w:tcPr>
          <w:p>
            <w:pPr>
              <w:pStyle w:val="TableParagraph"/>
              <w:spacing w:before="36"/>
              <w:ind w:right="27"/>
              <w:jc w:val="right"/>
              <w:rPr>
                <w:i/>
                <w:sz w:val="18"/>
              </w:rPr>
            </w:pPr>
            <w:r>
              <w:rPr>
                <w:i/>
                <w:spacing w:val="-2"/>
                <w:sz w:val="18"/>
              </w:rPr>
              <w:t>8.236,26</w:t>
            </w:r>
          </w:p>
        </w:tc>
        <w:tc>
          <w:tcPr>
            <w:tcW w:w="858" w:type="dxa"/>
          </w:tcPr>
          <w:p>
            <w:pPr>
              <w:pStyle w:val="TableParagraph"/>
              <w:rPr>
                <w:rFonts w:ascii="Times New Roman"/>
                <w:sz w:val="18"/>
              </w:rPr>
            </w:pPr>
          </w:p>
        </w:tc>
      </w:tr>
      <w:tr>
        <w:trPr>
          <w:trHeight w:val="285" w:hRule="atLeast"/>
        </w:trPr>
        <w:tc>
          <w:tcPr>
            <w:tcW w:w="5758" w:type="dxa"/>
          </w:tcPr>
          <w:p>
            <w:pPr>
              <w:pStyle w:val="TableParagraph"/>
              <w:spacing w:before="36"/>
              <w:ind w:left="524"/>
              <w:rPr>
                <w:i/>
                <w:sz w:val="18"/>
              </w:rPr>
            </w:pPr>
            <w:r>
              <w:rPr>
                <w:i/>
                <w:sz w:val="18"/>
              </w:rPr>
              <w:t>3222</w:t>
            </w:r>
            <w:r>
              <w:rPr>
                <w:i/>
                <w:spacing w:val="-3"/>
                <w:sz w:val="18"/>
              </w:rPr>
              <w:t> </w:t>
            </w:r>
            <w:r>
              <w:rPr>
                <w:i/>
                <w:sz w:val="18"/>
              </w:rPr>
              <w:t>Materijal</w:t>
            </w:r>
            <w:r>
              <w:rPr>
                <w:i/>
                <w:spacing w:val="-1"/>
                <w:sz w:val="18"/>
              </w:rPr>
              <w:t> </w:t>
            </w:r>
            <w:r>
              <w:rPr>
                <w:i/>
                <w:sz w:val="18"/>
              </w:rPr>
              <w:t>i</w:t>
            </w:r>
            <w:r>
              <w:rPr>
                <w:i/>
                <w:spacing w:val="-1"/>
                <w:sz w:val="18"/>
              </w:rPr>
              <w:t> </w:t>
            </w:r>
            <w:r>
              <w:rPr>
                <w:i/>
                <w:spacing w:val="-2"/>
                <w:sz w:val="18"/>
              </w:rPr>
              <w:t>sirovine</w:t>
            </w:r>
          </w:p>
        </w:tc>
        <w:tc>
          <w:tcPr>
            <w:tcW w:w="1442" w:type="dxa"/>
          </w:tcPr>
          <w:p>
            <w:pPr>
              <w:pStyle w:val="TableParagraph"/>
              <w:rPr>
                <w:rFonts w:ascii="Times New Roman"/>
                <w:sz w:val="18"/>
              </w:rPr>
            </w:pPr>
          </w:p>
        </w:tc>
        <w:tc>
          <w:tcPr>
            <w:tcW w:w="1358" w:type="dxa"/>
          </w:tcPr>
          <w:p>
            <w:pPr>
              <w:pStyle w:val="TableParagraph"/>
              <w:rPr>
                <w:rFonts w:ascii="Times New Roman"/>
                <w:sz w:val="18"/>
              </w:rPr>
            </w:pPr>
          </w:p>
        </w:tc>
        <w:tc>
          <w:tcPr>
            <w:tcW w:w="1176" w:type="dxa"/>
          </w:tcPr>
          <w:p>
            <w:pPr>
              <w:pStyle w:val="TableParagraph"/>
              <w:spacing w:before="36"/>
              <w:ind w:right="27"/>
              <w:jc w:val="right"/>
              <w:rPr>
                <w:i/>
                <w:sz w:val="18"/>
              </w:rPr>
            </w:pPr>
            <w:r>
              <w:rPr>
                <w:i/>
                <w:spacing w:val="-2"/>
                <w:sz w:val="18"/>
              </w:rPr>
              <w:t>43.907,10</w:t>
            </w:r>
          </w:p>
        </w:tc>
        <w:tc>
          <w:tcPr>
            <w:tcW w:w="858" w:type="dxa"/>
          </w:tcPr>
          <w:p>
            <w:pPr>
              <w:pStyle w:val="TableParagraph"/>
              <w:rPr>
                <w:rFonts w:ascii="Times New Roman"/>
                <w:sz w:val="18"/>
              </w:rPr>
            </w:pPr>
          </w:p>
        </w:tc>
      </w:tr>
      <w:tr>
        <w:trPr>
          <w:trHeight w:val="277" w:hRule="atLeast"/>
        </w:trPr>
        <w:tc>
          <w:tcPr>
            <w:tcW w:w="5758" w:type="dxa"/>
          </w:tcPr>
          <w:p>
            <w:pPr>
              <w:pStyle w:val="TableParagraph"/>
              <w:spacing w:before="36"/>
              <w:ind w:left="524"/>
              <w:rPr>
                <w:i/>
                <w:sz w:val="18"/>
              </w:rPr>
            </w:pPr>
            <w:r>
              <w:rPr>
                <w:i/>
                <w:sz w:val="18"/>
              </w:rPr>
              <w:t>3231</w:t>
            </w:r>
            <w:r>
              <w:rPr>
                <w:i/>
                <w:spacing w:val="-1"/>
                <w:sz w:val="18"/>
              </w:rPr>
              <w:t> </w:t>
            </w:r>
            <w:r>
              <w:rPr>
                <w:i/>
                <w:sz w:val="18"/>
              </w:rPr>
              <w:t>Usluge</w:t>
            </w:r>
            <w:r>
              <w:rPr>
                <w:i/>
                <w:spacing w:val="-1"/>
                <w:sz w:val="18"/>
              </w:rPr>
              <w:t> </w:t>
            </w:r>
            <w:r>
              <w:rPr>
                <w:i/>
                <w:sz w:val="18"/>
              </w:rPr>
              <w:t>telefona,</w:t>
            </w:r>
            <w:r>
              <w:rPr>
                <w:i/>
                <w:spacing w:val="-1"/>
                <w:sz w:val="18"/>
              </w:rPr>
              <w:t> </w:t>
            </w:r>
            <w:r>
              <w:rPr>
                <w:i/>
                <w:sz w:val="18"/>
              </w:rPr>
              <w:t>pošte</w:t>
            </w:r>
            <w:r>
              <w:rPr>
                <w:i/>
                <w:spacing w:val="-1"/>
                <w:sz w:val="18"/>
              </w:rPr>
              <w:t> </w:t>
            </w:r>
            <w:r>
              <w:rPr>
                <w:i/>
                <w:sz w:val="18"/>
              </w:rPr>
              <w:t>i</w:t>
            </w:r>
            <w:r>
              <w:rPr>
                <w:i/>
                <w:spacing w:val="-1"/>
                <w:sz w:val="18"/>
              </w:rPr>
              <w:t> </w:t>
            </w:r>
            <w:r>
              <w:rPr>
                <w:i/>
                <w:spacing w:val="-2"/>
                <w:sz w:val="18"/>
              </w:rPr>
              <w:t>prijevoza</w:t>
            </w:r>
          </w:p>
        </w:tc>
        <w:tc>
          <w:tcPr>
            <w:tcW w:w="1442" w:type="dxa"/>
          </w:tcPr>
          <w:p>
            <w:pPr>
              <w:pStyle w:val="TableParagraph"/>
              <w:rPr>
                <w:rFonts w:ascii="Times New Roman"/>
                <w:sz w:val="18"/>
              </w:rPr>
            </w:pPr>
          </w:p>
        </w:tc>
        <w:tc>
          <w:tcPr>
            <w:tcW w:w="1358" w:type="dxa"/>
          </w:tcPr>
          <w:p>
            <w:pPr>
              <w:pStyle w:val="TableParagraph"/>
              <w:rPr>
                <w:rFonts w:ascii="Times New Roman"/>
                <w:sz w:val="18"/>
              </w:rPr>
            </w:pPr>
          </w:p>
        </w:tc>
        <w:tc>
          <w:tcPr>
            <w:tcW w:w="1176" w:type="dxa"/>
          </w:tcPr>
          <w:p>
            <w:pPr>
              <w:pStyle w:val="TableParagraph"/>
              <w:spacing w:before="36"/>
              <w:ind w:right="27"/>
              <w:jc w:val="right"/>
              <w:rPr>
                <w:i/>
                <w:sz w:val="18"/>
              </w:rPr>
            </w:pPr>
            <w:r>
              <w:rPr>
                <w:i/>
                <w:spacing w:val="-2"/>
                <w:sz w:val="18"/>
              </w:rPr>
              <w:t>10.956,08</w:t>
            </w:r>
          </w:p>
        </w:tc>
        <w:tc>
          <w:tcPr>
            <w:tcW w:w="858" w:type="dxa"/>
          </w:tcPr>
          <w:p>
            <w:pPr>
              <w:pStyle w:val="TableParagraph"/>
              <w:rPr>
                <w:rFonts w:ascii="Times New Roman"/>
                <w:sz w:val="18"/>
              </w:rPr>
            </w:pPr>
          </w:p>
        </w:tc>
      </w:tr>
      <w:tr>
        <w:trPr>
          <w:trHeight w:val="277" w:hRule="atLeast"/>
        </w:trPr>
        <w:tc>
          <w:tcPr>
            <w:tcW w:w="5758" w:type="dxa"/>
          </w:tcPr>
          <w:p>
            <w:pPr>
              <w:pStyle w:val="TableParagraph"/>
              <w:spacing w:before="28"/>
              <w:ind w:left="524"/>
              <w:rPr>
                <w:i/>
                <w:sz w:val="18"/>
              </w:rPr>
            </w:pPr>
            <w:r>
              <w:rPr>
                <w:i/>
                <w:sz w:val="18"/>
              </w:rPr>
              <w:t>3232</w:t>
            </w:r>
            <w:r>
              <w:rPr>
                <w:i/>
                <w:spacing w:val="-1"/>
                <w:sz w:val="18"/>
              </w:rPr>
              <w:t> </w:t>
            </w:r>
            <w:r>
              <w:rPr>
                <w:i/>
                <w:sz w:val="18"/>
              </w:rPr>
              <w:t>Usluge</w:t>
            </w:r>
            <w:r>
              <w:rPr>
                <w:i/>
                <w:spacing w:val="-1"/>
                <w:sz w:val="18"/>
              </w:rPr>
              <w:t> </w:t>
            </w:r>
            <w:r>
              <w:rPr>
                <w:i/>
                <w:sz w:val="18"/>
              </w:rPr>
              <w:t>tekućeg</w:t>
            </w:r>
            <w:r>
              <w:rPr>
                <w:i/>
                <w:spacing w:val="-1"/>
                <w:sz w:val="18"/>
              </w:rPr>
              <w:t> </w:t>
            </w:r>
            <w:r>
              <w:rPr>
                <w:i/>
                <w:sz w:val="18"/>
              </w:rPr>
              <w:t>i</w:t>
            </w:r>
            <w:r>
              <w:rPr>
                <w:i/>
                <w:spacing w:val="-1"/>
                <w:sz w:val="18"/>
              </w:rPr>
              <w:t> </w:t>
            </w:r>
            <w:r>
              <w:rPr>
                <w:i/>
                <w:sz w:val="18"/>
              </w:rPr>
              <w:t>investicijskog</w:t>
            </w:r>
            <w:r>
              <w:rPr>
                <w:i/>
                <w:spacing w:val="-1"/>
                <w:sz w:val="18"/>
              </w:rPr>
              <w:t> </w:t>
            </w:r>
            <w:r>
              <w:rPr>
                <w:i/>
                <w:spacing w:val="-2"/>
                <w:sz w:val="18"/>
              </w:rPr>
              <w:t>održavanja</w:t>
            </w:r>
          </w:p>
        </w:tc>
        <w:tc>
          <w:tcPr>
            <w:tcW w:w="1442" w:type="dxa"/>
          </w:tcPr>
          <w:p>
            <w:pPr>
              <w:pStyle w:val="TableParagraph"/>
              <w:rPr>
                <w:rFonts w:ascii="Times New Roman"/>
                <w:sz w:val="18"/>
              </w:rPr>
            </w:pPr>
          </w:p>
        </w:tc>
        <w:tc>
          <w:tcPr>
            <w:tcW w:w="1358" w:type="dxa"/>
          </w:tcPr>
          <w:p>
            <w:pPr>
              <w:pStyle w:val="TableParagraph"/>
              <w:rPr>
                <w:rFonts w:ascii="Times New Roman"/>
                <w:sz w:val="18"/>
              </w:rPr>
            </w:pPr>
          </w:p>
        </w:tc>
        <w:tc>
          <w:tcPr>
            <w:tcW w:w="1176" w:type="dxa"/>
          </w:tcPr>
          <w:p>
            <w:pPr>
              <w:pStyle w:val="TableParagraph"/>
              <w:spacing w:before="28"/>
              <w:ind w:right="27"/>
              <w:jc w:val="right"/>
              <w:rPr>
                <w:i/>
                <w:sz w:val="18"/>
              </w:rPr>
            </w:pPr>
            <w:r>
              <w:rPr>
                <w:i/>
                <w:spacing w:val="-2"/>
                <w:sz w:val="18"/>
              </w:rPr>
              <w:t>4.867,74</w:t>
            </w:r>
          </w:p>
        </w:tc>
        <w:tc>
          <w:tcPr>
            <w:tcW w:w="858" w:type="dxa"/>
          </w:tcPr>
          <w:p>
            <w:pPr>
              <w:pStyle w:val="TableParagraph"/>
              <w:rPr>
                <w:rFonts w:ascii="Times New Roman"/>
                <w:sz w:val="18"/>
              </w:rPr>
            </w:pPr>
          </w:p>
        </w:tc>
      </w:tr>
      <w:tr>
        <w:trPr>
          <w:trHeight w:val="285" w:hRule="atLeast"/>
        </w:trPr>
        <w:tc>
          <w:tcPr>
            <w:tcW w:w="5758" w:type="dxa"/>
          </w:tcPr>
          <w:p>
            <w:pPr>
              <w:pStyle w:val="TableParagraph"/>
              <w:spacing w:before="36"/>
              <w:ind w:left="524"/>
              <w:rPr>
                <w:i/>
                <w:sz w:val="18"/>
              </w:rPr>
            </w:pPr>
            <w:r>
              <w:rPr>
                <w:i/>
                <w:sz w:val="18"/>
              </w:rPr>
              <w:t>3233</w:t>
            </w:r>
            <w:r>
              <w:rPr>
                <w:i/>
                <w:spacing w:val="-1"/>
                <w:sz w:val="18"/>
              </w:rPr>
              <w:t> </w:t>
            </w:r>
            <w:r>
              <w:rPr>
                <w:i/>
                <w:sz w:val="18"/>
              </w:rPr>
              <w:t>Usluge</w:t>
            </w:r>
            <w:r>
              <w:rPr>
                <w:i/>
                <w:spacing w:val="-1"/>
                <w:sz w:val="18"/>
              </w:rPr>
              <w:t> </w:t>
            </w:r>
            <w:r>
              <w:rPr>
                <w:i/>
                <w:sz w:val="18"/>
              </w:rPr>
              <w:t>promidžbe</w:t>
            </w:r>
            <w:r>
              <w:rPr>
                <w:i/>
                <w:spacing w:val="-1"/>
                <w:sz w:val="18"/>
              </w:rPr>
              <w:t> </w:t>
            </w:r>
            <w:r>
              <w:rPr>
                <w:i/>
                <w:sz w:val="18"/>
              </w:rPr>
              <w:t>i</w:t>
            </w:r>
            <w:r>
              <w:rPr>
                <w:i/>
                <w:spacing w:val="-1"/>
                <w:sz w:val="18"/>
              </w:rPr>
              <w:t> </w:t>
            </w:r>
            <w:r>
              <w:rPr>
                <w:i/>
                <w:spacing w:val="-2"/>
                <w:sz w:val="18"/>
              </w:rPr>
              <w:t>informiranja</w:t>
            </w:r>
          </w:p>
        </w:tc>
        <w:tc>
          <w:tcPr>
            <w:tcW w:w="1442" w:type="dxa"/>
          </w:tcPr>
          <w:p>
            <w:pPr>
              <w:pStyle w:val="TableParagraph"/>
              <w:rPr>
                <w:rFonts w:ascii="Times New Roman"/>
                <w:sz w:val="18"/>
              </w:rPr>
            </w:pPr>
          </w:p>
        </w:tc>
        <w:tc>
          <w:tcPr>
            <w:tcW w:w="1358" w:type="dxa"/>
          </w:tcPr>
          <w:p>
            <w:pPr>
              <w:pStyle w:val="TableParagraph"/>
              <w:rPr>
                <w:rFonts w:ascii="Times New Roman"/>
                <w:sz w:val="18"/>
              </w:rPr>
            </w:pPr>
          </w:p>
        </w:tc>
        <w:tc>
          <w:tcPr>
            <w:tcW w:w="1176" w:type="dxa"/>
          </w:tcPr>
          <w:p>
            <w:pPr>
              <w:pStyle w:val="TableParagraph"/>
              <w:spacing w:before="36"/>
              <w:ind w:right="27"/>
              <w:jc w:val="right"/>
              <w:rPr>
                <w:i/>
                <w:sz w:val="18"/>
              </w:rPr>
            </w:pPr>
            <w:r>
              <w:rPr>
                <w:i/>
                <w:spacing w:val="-2"/>
                <w:sz w:val="18"/>
              </w:rPr>
              <w:t>58.607,62</w:t>
            </w:r>
          </w:p>
        </w:tc>
        <w:tc>
          <w:tcPr>
            <w:tcW w:w="858" w:type="dxa"/>
          </w:tcPr>
          <w:p>
            <w:pPr>
              <w:pStyle w:val="TableParagraph"/>
              <w:rPr>
                <w:rFonts w:ascii="Times New Roman"/>
                <w:sz w:val="18"/>
              </w:rPr>
            </w:pPr>
          </w:p>
        </w:tc>
      </w:tr>
      <w:tr>
        <w:trPr>
          <w:trHeight w:val="285" w:hRule="atLeast"/>
        </w:trPr>
        <w:tc>
          <w:tcPr>
            <w:tcW w:w="5758" w:type="dxa"/>
          </w:tcPr>
          <w:p>
            <w:pPr>
              <w:pStyle w:val="TableParagraph"/>
              <w:spacing w:before="36"/>
              <w:ind w:left="524"/>
              <w:rPr>
                <w:i/>
                <w:sz w:val="18"/>
              </w:rPr>
            </w:pPr>
            <w:r>
              <w:rPr>
                <w:i/>
                <w:sz w:val="18"/>
              </w:rPr>
              <w:t>3234</w:t>
            </w:r>
            <w:r>
              <w:rPr>
                <w:i/>
                <w:spacing w:val="-1"/>
                <w:sz w:val="18"/>
              </w:rPr>
              <w:t> </w:t>
            </w:r>
            <w:r>
              <w:rPr>
                <w:i/>
                <w:sz w:val="18"/>
              </w:rPr>
              <w:t>Komunalne</w:t>
            </w:r>
            <w:r>
              <w:rPr>
                <w:i/>
                <w:spacing w:val="-1"/>
                <w:sz w:val="18"/>
              </w:rPr>
              <w:t> </w:t>
            </w:r>
            <w:r>
              <w:rPr>
                <w:i/>
                <w:spacing w:val="-2"/>
                <w:sz w:val="18"/>
              </w:rPr>
              <w:t>usluge</w:t>
            </w:r>
          </w:p>
        </w:tc>
        <w:tc>
          <w:tcPr>
            <w:tcW w:w="1442" w:type="dxa"/>
          </w:tcPr>
          <w:p>
            <w:pPr>
              <w:pStyle w:val="TableParagraph"/>
              <w:rPr>
                <w:rFonts w:ascii="Times New Roman"/>
                <w:sz w:val="18"/>
              </w:rPr>
            </w:pPr>
          </w:p>
        </w:tc>
        <w:tc>
          <w:tcPr>
            <w:tcW w:w="1358" w:type="dxa"/>
          </w:tcPr>
          <w:p>
            <w:pPr>
              <w:pStyle w:val="TableParagraph"/>
              <w:rPr>
                <w:rFonts w:ascii="Times New Roman"/>
                <w:sz w:val="18"/>
              </w:rPr>
            </w:pPr>
          </w:p>
        </w:tc>
        <w:tc>
          <w:tcPr>
            <w:tcW w:w="1176" w:type="dxa"/>
          </w:tcPr>
          <w:p>
            <w:pPr>
              <w:pStyle w:val="TableParagraph"/>
              <w:spacing w:before="36"/>
              <w:ind w:right="27"/>
              <w:jc w:val="right"/>
              <w:rPr>
                <w:i/>
                <w:sz w:val="18"/>
              </w:rPr>
            </w:pPr>
            <w:r>
              <w:rPr>
                <w:i/>
                <w:spacing w:val="-2"/>
                <w:sz w:val="18"/>
              </w:rPr>
              <w:t>3.891,30</w:t>
            </w:r>
          </w:p>
        </w:tc>
        <w:tc>
          <w:tcPr>
            <w:tcW w:w="858" w:type="dxa"/>
          </w:tcPr>
          <w:p>
            <w:pPr>
              <w:pStyle w:val="TableParagraph"/>
              <w:rPr>
                <w:rFonts w:ascii="Times New Roman"/>
                <w:sz w:val="18"/>
              </w:rPr>
            </w:pPr>
          </w:p>
        </w:tc>
      </w:tr>
      <w:tr>
        <w:trPr>
          <w:trHeight w:val="285" w:hRule="atLeast"/>
        </w:trPr>
        <w:tc>
          <w:tcPr>
            <w:tcW w:w="5758" w:type="dxa"/>
          </w:tcPr>
          <w:p>
            <w:pPr>
              <w:pStyle w:val="TableParagraph"/>
              <w:spacing w:before="36"/>
              <w:ind w:left="524"/>
              <w:rPr>
                <w:i/>
                <w:sz w:val="18"/>
              </w:rPr>
            </w:pPr>
            <w:r>
              <w:rPr>
                <w:i/>
                <w:sz w:val="18"/>
              </w:rPr>
              <w:t>3235</w:t>
            </w:r>
            <w:r>
              <w:rPr>
                <w:i/>
                <w:spacing w:val="-1"/>
                <w:sz w:val="18"/>
              </w:rPr>
              <w:t> </w:t>
            </w:r>
            <w:r>
              <w:rPr>
                <w:i/>
                <w:sz w:val="18"/>
              </w:rPr>
              <w:t>Zakupnine</w:t>
            </w:r>
            <w:r>
              <w:rPr>
                <w:i/>
                <w:spacing w:val="-1"/>
                <w:sz w:val="18"/>
              </w:rPr>
              <w:t> </w:t>
            </w:r>
            <w:r>
              <w:rPr>
                <w:i/>
                <w:sz w:val="18"/>
              </w:rPr>
              <w:t>i</w:t>
            </w:r>
            <w:r>
              <w:rPr>
                <w:i/>
                <w:spacing w:val="-1"/>
                <w:sz w:val="18"/>
              </w:rPr>
              <w:t> </w:t>
            </w:r>
            <w:r>
              <w:rPr>
                <w:i/>
                <w:spacing w:val="-2"/>
                <w:sz w:val="18"/>
              </w:rPr>
              <w:t>najamnine</w:t>
            </w:r>
          </w:p>
        </w:tc>
        <w:tc>
          <w:tcPr>
            <w:tcW w:w="1442" w:type="dxa"/>
          </w:tcPr>
          <w:p>
            <w:pPr>
              <w:pStyle w:val="TableParagraph"/>
              <w:rPr>
                <w:rFonts w:ascii="Times New Roman"/>
                <w:sz w:val="18"/>
              </w:rPr>
            </w:pPr>
          </w:p>
        </w:tc>
        <w:tc>
          <w:tcPr>
            <w:tcW w:w="1358" w:type="dxa"/>
          </w:tcPr>
          <w:p>
            <w:pPr>
              <w:pStyle w:val="TableParagraph"/>
              <w:rPr>
                <w:rFonts w:ascii="Times New Roman"/>
                <w:sz w:val="18"/>
              </w:rPr>
            </w:pPr>
          </w:p>
        </w:tc>
        <w:tc>
          <w:tcPr>
            <w:tcW w:w="1176" w:type="dxa"/>
          </w:tcPr>
          <w:p>
            <w:pPr>
              <w:pStyle w:val="TableParagraph"/>
              <w:spacing w:before="36"/>
              <w:ind w:right="27"/>
              <w:jc w:val="right"/>
              <w:rPr>
                <w:i/>
                <w:sz w:val="18"/>
              </w:rPr>
            </w:pPr>
            <w:r>
              <w:rPr>
                <w:i/>
                <w:spacing w:val="-2"/>
                <w:sz w:val="18"/>
              </w:rPr>
              <w:t>25.976,89</w:t>
            </w:r>
          </w:p>
        </w:tc>
        <w:tc>
          <w:tcPr>
            <w:tcW w:w="858" w:type="dxa"/>
          </w:tcPr>
          <w:p>
            <w:pPr>
              <w:pStyle w:val="TableParagraph"/>
              <w:rPr>
                <w:rFonts w:ascii="Times New Roman"/>
                <w:sz w:val="18"/>
              </w:rPr>
            </w:pPr>
          </w:p>
        </w:tc>
      </w:tr>
      <w:tr>
        <w:trPr>
          <w:trHeight w:val="285" w:hRule="atLeast"/>
        </w:trPr>
        <w:tc>
          <w:tcPr>
            <w:tcW w:w="5758" w:type="dxa"/>
          </w:tcPr>
          <w:p>
            <w:pPr>
              <w:pStyle w:val="TableParagraph"/>
              <w:spacing w:before="36"/>
              <w:ind w:left="524"/>
              <w:rPr>
                <w:i/>
                <w:sz w:val="18"/>
              </w:rPr>
            </w:pPr>
            <w:r>
              <w:rPr>
                <w:i/>
                <w:sz w:val="18"/>
              </w:rPr>
              <w:t>3237</w:t>
            </w:r>
            <w:r>
              <w:rPr>
                <w:i/>
                <w:spacing w:val="-1"/>
                <w:sz w:val="18"/>
              </w:rPr>
              <w:t> </w:t>
            </w:r>
            <w:r>
              <w:rPr>
                <w:i/>
                <w:sz w:val="18"/>
              </w:rPr>
              <w:t>Intelektualne</w:t>
            </w:r>
            <w:r>
              <w:rPr>
                <w:i/>
                <w:spacing w:val="-1"/>
                <w:sz w:val="18"/>
              </w:rPr>
              <w:t> </w:t>
            </w:r>
            <w:r>
              <w:rPr>
                <w:i/>
                <w:sz w:val="18"/>
              </w:rPr>
              <w:t>i</w:t>
            </w:r>
            <w:r>
              <w:rPr>
                <w:i/>
                <w:spacing w:val="-1"/>
                <w:sz w:val="18"/>
              </w:rPr>
              <w:t> </w:t>
            </w:r>
            <w:r>
              <w:rPr>
                <w:i/>
                <w:sz w:val="18"/>
              </w:rPr>
              <w:t>osobne</w:t>
            </w:r>
            <w:r>
              <w:rPr>
                <w:i/>
                <w:spacing w:val="-1"/>
                <w:sz w:val="18"/>
              </w:rPr>
              <w:t> </w:t>
            </w:r>
            <w:r>
              <w:rPr>
                <w:i/>
                <w:spacing w:val="-2"/>
                <w:sz w:val="18"/>
              </w:rPr>
              <w:t>usluge</w:t>
            </w:r>
          </w:p>
        </w:tc>
        <w:tc>
          <w:tcPr>
            <w:tcW w:w="1442" w:type="dxa"/>
          </w:tcPr>
          <w:p>
            <w:pPr>
              <w:pStyle w:val="TableParagraph"/>
              <w:rPr>
                <w:rFonts w:ascii="Times New Roman"/>
                <w:sz w:val="18"/>
              </w:rPr>
            </w:pPr>
          </w:p>
        </w:tc>
        <w:tc>
          <w:tcPr>
            <w:tcW w:w="1358" w:type="dxa"/>
          </w:tcPr>
          <w:p>
            <w:pPr>
              <w:pStyle w:val="TableParagraph"/>
              <w:rPr>
                <w:rFonts w:ascii="Times New Roman"/>
                <w:sz w:val="18"/>
              </w:rPr>
            </w:pPr>
          </w:p>
        </w:tc>
        <w:tc>
          <w:tcPr>
            <w:tcW w:w="1176" w:type="dxa"/>
          </w:tcPr>
          <w:p>
            <w:pPr>
              <w:pStyle w:val="TableParagraph"/>
              <w:spacing w:before="36"/>
              <w:ind w:right="27"/>
              <w:jc w:val="right"/>
              <w:rPr>
                <w:i/>
                <w:sz w:val="18"/>
              </w:rPr>
            </w:pPr>
            <w:r>
              <w:rPr>
                <w:i/>
                <w:spacing w:val="-2"/>
                <w:sz w:val="18"/>
              </w:rPr>
              <w:t>28.056,23</w:t>
            </w:r>
          </w:p>
        </w:tc>
        <w:tc>
          <w:tcPr>
            <w:tcW w:w="858" w:type="dxa"/>
          </w:tcPr>
          <w:p>
            <w:pPr>
              <w:pStyle w:val="TableParagraph"/>
              <w:rPr>
                <w:rFonts w:ascii="Times New Roman"/>
                <w:sz w:val="18"/>
              </w:rPr>
            </w:pPr>
          </w:p>
        </w:tc>
      </w:tr>
      <w:tr>
        <w:trPr>
          <w:trHeight w:val="285" w:hRule="atLeast"/>
        </w:trPr>
        <w:tc>
          <w:tcPr>
            <w:tcW w:w="5758" w:type="dxa"/>
          </w:tcPr>
          <w:p>
            <w:pPr>
              <w:pStyle w:val="TableParagraph"/>
              <w:spacing w:before="36"/>
              <w:ind w:left="524"/>
              <w:rPr>
                <w:i/>
                <w:sz w:val="18"/>
              </w:rPr>
            </w:pPr>
            <w:r>
              <w:rPr>
                <w:i/>
                <w:sz w:val="18"/>
              </w:rPr>
              <w:t>3238</w:t>
            </w:r>
            <w:r>
              <w:rPr>
                <w:i/>
                <w:spacing w:val="-1"/>
                <w:sz w:val="18"/>
              </w:rPr>
              <w:t> </w:t>
            </w:r>
            <w:r>
              <w:rPr>
                <w:i/>
                <w:sz w:val="18"/>
              </w:rPr>
              <w:t>Računalne</w:t>
            </w:r>
            <w:r>
              <w:rPr>
                <w:i/>
                <w:spacing w:val="-1"/>
                <w:sz w:val="18"/>
              </w:rPr>
              <w:t> </w:t>
            </w:r>
            <w:r>
              <w:rPr>
                <w:i/>
                <w:spacing w:val="-2"/>
                <w:sz w:val="18"/>
              </w:rPr>
              <w:t>usluge</w:t>
            </w:r>
          </w:p>
        </w:tc>
        <w:tc>
          <w:tcPr>
            <w:tcW w:w="1442" w:type="dxa"/>
          </w:tcPr>
          <w:p>
            <w:pPr>
              <w:pStyle w:val="TableParagraph"/>
              <w:rPr>
                <w:rFonts w:ascii="Times New Roman"/>
                <w:sz w:val="18"/>
              </w:rPr>
            </w:pPr>
          </w:p>
        </w:tc>
        <w:tc>
          <w:tcPr>
            <w:tcW w:w="1358" w:type="dxa"/>
          </w:tcPr>
          <w:p>
            <w:pPr>
              <w:pStyle w:val="TableParagraph"/>
              <w:rPr>
                <w:rFonts w:ascii="Times New Roman"/>
                <w:sz w:val="18"/>
              </w:rPr>
            </w:pPr>
          </w:p>
        </w:tc>
        <w:tc>
          <w:tcPr>
            <w:tcW w:w="1176" w:type="dxa"/>
          </w:tcPr>
          <w:p>
            <w:pPr>
              <w:pStyle w:val="TableParagraph"/>
              <w:spacing w:before="36"/>
              <w:ind w:right="27"/>
              <w:jc w:val="right"/>
              <w:rPr>
                <w:i/>
                <w:sz w:val="18"/>
              </w:rPr>
            </w:pPr>
            <w:r>
              <w:rPr>
                <w:i/>
                <w:spacing w:val="-2"/>
                <w:sz w:val="18"/>
              </w:rPr>
              <w:t>1.035,00</w:t>
            </w:r>
          </w:p>
        </w:tc>
        <w:tc>
          <w:tcPr>
            <w:tcW w:w="858" w:type="dxa"/>
          </w:tcPr>
          <w:p>
            <w:pPr>
              <w:pStyle w:val="TableParagraph"/>
              <w:rPr>
                <w:rFonts w:ascii="Times New Roman"/>
                <w:sz w:val="18"/>
              </w:rPr>
            </w:pPr>
          </w:p>
        </w:tc>
      </w:tr>
      <w:tr>
        <w:trPr>
          <w:trHeight w:val="285" w:hRule="atLeast"/>
        </w:trPr>
        <w:tc>
          <w:tcPr>
            <w:tcW w:w="5758" w:type="dxa"/>
          </w:tcPr>
          <w:p>
            <w:pPr>
              <w:pStyle w:val="TableParagraph"/>
              <w:spacing w:before="36"/>
              <w:ind w:left="524"/>
              <w:rPr>
                <w:i/>
                <w:sz w:val="18"/>
              </w:rPr>
            </w:pPr>
            <w:r>
              <w:rPr>
                <w:i/>
                <w:sz w:val="18"/>
              </w:rPr>
              <w:t>3239</w:t>
            </w:r>
            <w:r>
              <w:rPr>
                <w:i/>
                <w:spacing w:val="-1"/>
                <w:sz w:val="18"/>
              </w:rPr>
              <w:t> </w:t>
            </w:r>
            <w:r>
              <w:rPr>
                <w:i/>
                <w:sz w:val="18"/>
              </w:rPr>
              <w:t>Ostale</w:t>
            </w:r>
            <w:r>
              <w:rPr>
                <w:i/>
                <w:spacing w:val="-1"/>
                <w:sz w:val="18"/>
              </w:rPr>
              <w:t> </w:t>
            </w:r>
            <w:r>
              <w:rPr>
                <w:i/>
                <w:spacing w:val="-2"/>
                <w:sz w:val="18"/>
              </w:rPr>
              <w:t>usluge</w:t>
            </w:r>
          </w:p>
        </w:tc>
        <w:tc>
          <w:tcPr>
            <w:tcW w:w="1442" w:type="dxa"/>
          </w:tcPr>
          <w:p>
            <w:pPr>
              <w:pStyle w:val="TableParagraph"/>
              <w:rPr>
                <w:rFonts w:ascii="Times New Roman"/>
                <w:sz w:val="18"/>
              </w:rPr>
            </w:pPr>
          </w:p>
        </w:tc>
        <w:tc>
          <w:tcPr>
            <w:tcW w:w="1358" w:type="dxa"/>
          </w:tcPr>
          <w:p>
            <w:pPr>
              <w:pStyle w:val="TableParagraph"/>
              <w:rPr>
                <w:rFonts w:ascii="Times New Roman"/>
                <w:sz w:val="18"/>
              </w:rPr>
            </w:pPr>
          </w:p>
        </w:tc>
        <w:tc>
          <w:tcPr>
            <w:tcW w:w="1176" w:type="dxa"/>
          </w:tcPr>
          <w:p>
            <w:pPr>
              <w:pStyle w:val="TableParagraph"/>
              <w:spacing w:before="36"/>
              <w:ind w:right="27"/>
              <w:jc w:val="right"/>
              <w:rPr>
                <w:i/>
                <w:sz w:val="18"/>
              </w:rPr>
            </w:pPr>
            <w:r>
              <w:rPr>
                <w:i/>
                <w:spacing w:val="-2"/>
                <w:sz w:val="18"/>
              </w:rPr>
              <w:t>24.994,11</w:t>
            </w:r>
          </w:p>
        </w:tc>
        <w:tc>
          <w:tcPr>
            <w:tcW w:w="858" w:type="dxa"/>
          </w:tcPr>
          <w:p>
            <w:pPr>
              <w:pStyle w:val="TableParagraph"/>
              <w:rPr>
                <w:rFonts w:ascii="Times New Roman"/>
                <w:sz w:val="18"/>
              </w:rPr>
            </w:pPr>
          </w:p>
        </w:tc>
      </w:tr>
      <w:tr>
        <w:trPr>
          <w:trHeight w:val="285" w:hRule="atLeast"/>
        </w:trPr>
        <w:tc>
          <w:tcPr>
            <w:tcW w:w="5758" w:type="dxa"/>
          </w:tcPr>
          <w:p>
            <w:pPr>
              <w:pStyle w:val="TableParagraph"/>
              <w:spacing w:before="36"/>
              <w:ind w:left="524"/>
              <w:rPr>
                <w:i/>
                <w:sz w:val="18"/>
              </w:rPr>
            </w:pPr>
            <w:r>
              <w:rPr>
                <w:i/>
                <w:sz w:val="18"/>
              </w:rPr>
              <w:t>3293</w:t>
            </w:r>
            <w:r>
              <w:rPr>
                <w:i/>
                <w:spacing w:val="-1"/>
                <w:sz w:val="18"/>
              </w:rPr>
              <w:t> </w:t>
            </w:r>
            <w:r>
              <w:rPr>
                <w:i/>
                <w:spacing w:val="-2"/>
                <w:sz w:val="18"/>
              </w:rPr>
              <w:t>Reprezentacija</w:t>
            </w:r>
          </w:p>
        </w:tc>
        <w:tc>
          <w:tcPr>
            <w:tcW w:w="1442" w:type="dxa"/>
          </w:tcPr>
          <w:p>
            <w:pPr>
              <w:pStyle w:val="TableParagraph"/>
              <w:rPr>
                <w:rFonts w:ascii="Times New Roman"/>
                <w:sz w:val="18"/>
              </w:rPr>
            </w:pPr>
          </w:p>
        </w:tc>
        <w:tc>
          <w:tcPr>
            <w:tcW w:w="1358" w:type="dxa"/>
          </w:tcPr>
          <w:p>
            <w:pPr>
              <w:pStyle w:val="TableParagraph"/>
              <w:rPr>
                <w:rFonts w:ascii="Times New Roman"/>
                <w:sz w:val="18"/>
              </w:rPr>
            </w:pPr>
          </w:p>
        </w:tc>
        <w:tc>
          <w:tcPr>
            <w:tcW w:w="1176" w:type="dxa"/>
          </w:tcPr>
          <w:p>
            <w:pPr>
              <w:pStyle w:val="TableParagraph"/>
              <w:spacing w:before="36"/>
              <w:ind w:right="27"/>
              <w:jc w:val="right"/>
              <w:rPr>
                <w:i/>
                <w:sz w:val="18"/>
              </w:rPr>
            </w:pPr>
            <w:r>
              <w:rPr>
                <w:i/>
                <w:spacing w:val="-2"/>
                <w:sz w:val="18"/>
              </w:rPr>
              <w:t>3.834,68</w:t>
            </w:r>
          </w:p>
        </w:tc>
        <w:tc>
          <w:tcPr>
            <w:tcW w:w="858" w:type="dxa"/>
          </w:tcPr>
          <w:p>
            <w:pPr>
              <w:pStyle w:val="TableParagraph"/>
              <w:rPr>
                <w:rFonts w:ascii="Times New Roman"/>
                <w:sz w:val="18"/>
              </w:rPr>
            </w:pPr>
          </w:p>
        </w:tc>
      </w:tr>
      <w:tr>
        <w:trPr>
          <w:trHeight w:val="285" w:hRule="atLeast"/>
        </w:trPr>
        <w:tc>
          <w:tcPr>
            <w:tcW w:w="5758" w:type="dxa"/>
          </w:tcPr>
          <w:p>
            <w:pPr>
              <w:pStyle w:val="TableParagraph"/>
              <w:spacing w:before="36"/>
              <w:ind w:left="524"/>
              <w:rPr>
                <w:i/>
                <w:sz w:val="18"/>
              </w:rPr>
            </w:pPr>
            <w:r>
              <w:rPr>
                <w:i/>
                <w:sz w:val="18"/>
              </w:rPr>
              <w:t>3299</w:t>
            </w:r>
            <w:r>
              <w:rPr>
                <w:i/>
                <w:spacing w:val="-1"/>
                <w:sz w:val="18"/>
              </w:rPr>
              <w:t> </w:t>
            </w:r>
            <w:r>
              <w:rPr>
                <w:i/>
                <w:sz w:val="18"/>
              </w:rPr>
              <w:t>Ostali</w:t>
            </w:r>
            <w:r>
              <w:rPr>
                <w:i/>
                <w:spacing w:val="-1"/>
                <w:sz w:val="18"/>
              </w:rPr>
              <w:t> </w:t>
            </w:r>
            <w:r>
              <w:rPr>
                <w:i/>
                <w:sz w:val="18"/>
              </w:rPr>
              <w:t>nespomenuti</w:t>
            </w:r>
            <w:r>
              <w:rPr>
                <w:i/>
                <w:spacing w:val="-1"/>
                <w:sz w:val="18"/>
              </w:rPr>
              <w:t> </w:t>
            </w:r>
            <w:r>
              <w:rPr>
                <w:i/>
                <w:sz w:val="18"/>
              </w:rPr>
              <w:t>rashodi</w:t>
            </w:r>
            <w:r>
              <w:rPr>
                <w:i/>
                <w:spacing w:val="-1"/>
                <w:sz w:val="18"/>
              </w:rPr>
              <w:t> </w:t>
            </w:r>
            <w:r>
              <w:rPr>
                <w:i/>
                <w:spacing w:val="-2"/>
                <w:sz w:val="18"/>
              </w:rPr>
              <w:t>poslovanja</w:t>
            </w:r>
          </w:p>
        </w:tc>
        <w:tc>
          <w:tcPr>
            <w:tcW w:w="1442" w:type="dxa"/>
          </w:tcPr>
          <w:p>
            <w:pPr>
              <w:pStyle w:val="TableParagraph"/>
              <w:rPr>
                <w:rFonts w:ascii="Times New Roman"/>
                <w:sz w:val="18"/>
              </w:rPr>
            </w:pPr>
          </w:p>
        </w:tc>
        <w:tc>
          <w:tcPr>
            <w:tcW w:w="1358" w:type="dxa"/>
          </w:tcPr>
          <w:p>
            <w:pPr>
              <w:pStyle w:val="TableParagraph"/>
              <w:rPr>
                <w:rFonts w:ascii="Times New Roman"/>
                <w:sz w:val="18"/>
              </w:rPr>
            </w:pPr>
          </w:p>
        </w:tc>
        <w:tc>
          <w:tcPr>
            <w:tcW w:w="1176" w:type="dxa"/>
          </w:tcPr>
          <w:p>
            <w:pPr>
              <w:pStyle w:val="TableParagraph"/>
              <w:spacing w:before="36"/>
              <w:ind w:right="27"/>
              <w:jc w:val="right"/>
              <w:rPr>
                <w:i/>
                <w:sz w:val="18"/>
              </w:rPr>
            </w:pPr>
            <w:r>
              <w:rPr>
                <w:i/>
                <w:spacing w:val="-2"/>
                <w:sz w:val="18"/>
              </w:rPr>
              <w:t>6.130,43</w:t>
            </w:r>
          </w:p>
        </w:tc>
        <w:tc>
          <w:tcPr>
            <w:tcW w:w="858" w:type="dxa"/>
          </w:tcPr>
          <w:p>
            <w:pPr>
              <w:pStyle w:val="TableParagraph"/>
              <w:rPr>
                <w:rFonts w:ascii="Times New Roman"/>
                <w:sz w:val="18"/>
              </w:rPr>
            </w:pPr>
          </w:p>
        </w:tc>
      </w:tr>
      <w:tr>
        <w:trPr>
          <w:trHeight w:val="675" w:hRule="atLeast"/>
        </w:trPr>
        <w:tc>
          <w:tcPr>
            <w:tcW w:w="5758" w:type="dxa"/>
          </w:tcPr>
          <w:p>
            <w:pPr>
              <w:pStyle w:val="TableParagraph"/>
              <w:spacing w:line="232" w:lineRule="auto" w:before="41"/>
              <w:ind w:left="239" w:right="113"/>
              <w:rPr>
                <w:b/>
                <w:sz w:val="18"/>
              </w:rPr>
            </w:pPr>
            <w:r>
              <w:rPr>
                <w:b/>
                <w:sz w:val="18"/>
              </w:rPr>
              <w:t>Izvor:</w:t>
            </w:r>
            <w:r>
              <w:rPr>
                <w:b/>
                <w:spacing w:val="-5"/>
                <w:sz w:val="18"/>
              </w:rPr>
              <w:t> </w:t>
            </w:r>
            <w:r>
              <w:rPr>
                <w:b/>
                <w:sz w:val="18"/>
              </w:rPr>
              <w:t>94</w:t>
            </w:r>
            <w:r>
              <w:rPr>
                <w:b/>
                <w:spacing w:val="-5"/>
                <w:sz w:val="18"/>
              </w:rPr>
              <w:t> </w:t>
            </w:r>
            <w:r>
              <w:rPr>
                <w:b/>
                <w:sz w:val="18"/>
              </w:rPr>
              <w:t>Višak</w:t>
            </w:r>
            <w:r>
              <w:rPr>
                <w:b/>
                <w:spacing w:val="-5"/>
                <w:sz w:val="18"/>
              </w:rPr>
              <w:t> </w:t>
            </w:r>
            <w:r>
              <w:rPr>
                <w:b/>
                <w:sz w:val="18"/>
              </w:rPr>
              <w:t>prihoda</w:t>
            </w:r>
            <w:r>
              <w:rPr>
                <w:b/>
                <w:spacing w:val="-5"/>
                <w:sz w:val="18"/>
              </w:rPr>
              <w:t> </w:t>
            </w:r>
            <w:r>
              <w:rPr>
                <w:b/>
                <w:sz w:val="18"/>
              </w:rPr>
              <w:t>iz</w:t>
            </w:r>
            <w:r>
              <w:rPr>
                <w:b/>
                <w:spacing w:val="-5"/>
                <w:sz w:val="18"/>
              </w:rPr>
              <w:t> </w:t>
            </w:r>
            <w:r>
              <w:rPr>
                <w:b/>
                <w:sz w:val="18"/>
              </w:rPr>
              <w:t>prethodne</w:t>
            </w:r>
            <w:r>
              <w:rPr>
                <w:b/>
                <w:spacing w:val="-5"/>
                <w:sz w:val="18"/>
              </w:rPr>
              <w:t> </w:t>
            </w:r>
            <w:r>
              <w:rPr>
                <w:b/>
                <w:sz w:val="18"/>
              </w:rPr>
              <w:t>godine</w:t>
            </w:r>
            <w:r>
              <w:rPr>
                <w:b/>
                <w:spacing w:val="-5"/>
                <w:sz w:val="18"/>
              </w:rPr>
              <w:t> </w:t>
            </w:r>
            <w:r>
              <w:rPr>
                <w:b/>
                <w:sz w:val="18"/>
              </w:rPr>
              <w:t>-</w:t>
            </w:r>
            <w:r>
              <w:rPr>
                <w:b/>
                <w:spacing w:val="-5"/>
                <w:sz w:val="18"/>
              </w:rPr>
              <w:t> </w:t>
            </w:r>
            <w:r>
              <w:rPr>
                <w:b/>
                <w:sz w:val="18"/>
              </w:rPr>
              <w:t>prihodi</w:t>
            </w:r>
            <w:r>
              <w:rPr>
                <w:b/>
                <w:spacing w:val="-5"/>
                <w:sz w:val="18"/>
              </w:rPr>
              <w:t> </w:t>
            </w:r>
            <w:r>
              <w:rPr>
                <w:b/>
                <w:sz w:val="18"/>
              </w:rPr>
              <w:t>za posebne namjene</w:t>
            </w:r>
          </w:p>
          <w:p>
            <w:pPr>
              <w:pStyle w:val="TableParagraph"/>
              <w:spacing w:line="190" w:lineRule="exact"/>
              <w:ind w:left="404"/>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442" w:type="dxa"/>
          </w:tcPr>
          <w:p>
            <w:pPr>
              <w:pStyle w:val="TableParagraph"/>
              <w:spacing w:before="36"/>
              <w:ind w:left="531"/>
              <w:rPr>
                <w:b/>
                <w:sz w:val="18"/>
              </w:rPr>
            </w:pPr>
            <w:r>
              <w:rPr>
                <w:b/>
                <w:spacing w:val="-2"/>
                <w:sz w:val="18"/>
              </w:rPr>
              <w:t>3.000,00</w:t>
            </w:r>
          </w:p>
          <w:p>
            <w:pPr>
              <w:pStyle w:val="TableParagraph"/>
              <w:spacing w:before="183"/>
              <w:ind w:left="531"/>
              <w:rPr>
                <w:b/>
                <w:sz w:val="18"/>
              </w:rPr>
            </w:pPr>
            <w:r>
              <w:rPr>
                <w:b/>
                <w:spacing w:val="-2"/>
                <w:sz w:val="18"/>
              </w:rPr>
              <w:t>3.000,00</w:t>
            </w:r>
          </w:p>
        </w:tc>
        <w:tc>
          <w:tcPr>
            <w:tcW w:w="1358" w:type="dxa"/>
          </w:tcPr>
          <w:p>
            <w:pPr>
              <w:pStyle w:val="TableParagraph"/>
              <w:spacing w:before="36"/>
              <w:ind w:left="439"/>
              <w:rPr>
                <w:b/>
                <w:sz w:val="18"/>
              </w:rPr>
            </w:pPr>
            <w:r>
              <w:rPr>
                <w:b/>
                <w:spacing w:val="-2"/>
                <w:sz w:val="18"/>
              </w:rPr>
              <w:t>3.000,00</w:t>
            </w:r>
          </w:p>
          <w:p>
            <w:pPr>
              <w:pStyle w:val="TableParagraph"/>
              <w:spacing w:before="183"/>
              <w:ind w:left="439"/>
              <w:rPr>
                <w:b/>
                <w:sz w:val="18"/>
              </w:rPr>
            </w:pPr>
            <w:r>
              <w:rPr>
                <w:b/>
                <w:spacing w:val="-2"/>
                <w:sz w:val="18"/>
              </w:rPr>
              <w:t>3.000,00</w:t>
            </w:r>
          </w:p>
        </w:tc>
        <w:tc>
          <w:tcPr>
            <w:tcW w:w="1176" w:type="dxa"/>
          </w:tcPr>
          <w:p>
            <w:pPr>
              <w:pStyle w:val="TableParagraph"/>
              <w:rPr>
                <w:rFonts w:ascii="Times New Roman"/>
                <w:sz w:val="18"/>
              </w:rPr>
            </w:pPr>
          </w:p>
        </w:tc>
        <w:tc>
          <w:tcPr>
            <w:tcW w:w="858" w:type="dxa"/>
          </w:tcPr>
          <w:p>
            <w:pPr>
              <w:pStyle w:val="TableParagraph"/>
              <w:rPr>
                <w:rFonts w:ascii="Times New Roman"/>
                <w:sz w:val="18"/>
              </w:rPr>
            </w:pPr>
          </w:p>
        </w:tc>
      </w:tr>
      <w:tr>
        <w:trPr>
          <w:trHeight w:val="285" w:hRule="atLeast"/>
        </w:trPr>
        <w:tc>
          <w:tcPr>
            <w:tcW w:w="5758" w:type="dxa"/>
          </w:tcPr>
          <w:p>
            <w:pPr>
              <w:pStyle w:val="TableParagraph"/>
              <w:spacing w:before="36"/>
              <w:ind w:left="239"/>
              <w:rPr>
                <w:b/>
                <w:sz w:val="18"/>
              </w:rPr>
            </w:pPr>
            <w:r>
              <w:rPr>
                <w:b/>
                <w:sz w:val="18"/>
              </w:rPr>
              <w:t>Izvor:</w:t>
            </w:r>
            <w:r>
              <w:rPr>
                <w:b/>
                <w:spacing w:val="-4"/>
                <w:sz w:val="18"/>
              </w:rPr>
              <w:t> </w:t>
            </w:r>
            <w:r>
              <w:rPr>
                <w:b/>
                <w:sz w:val="18"/>
              </w:rPr>
              <w:t>93</w:t>
            </w:r>
            <w:r>
              <w:rPr>
                <w:b/>
                <w:spacing w:val="-1"/>
                <w:sz w:val="18"/>
              </w:rPr>
              <w:t> </w:t>
            </w:r>
            <w:r>
              <w:rPr>
                <w:b/>
                <w:sz w:val="18"/>
              </w:rPr>
              <w:t>Višak</w:t>
            </w:r>
            <w:r>
              <w:rPr>
                <w:b/>
                <w:spacing w:val="-1"/>
                <w:sz w:val="18"/>
              </w:rPr>
              <w:t> </w:t>
            </w:r>
            <w:r>
              <w:rPr>
                <w:b/>
                <w:sz w:val="18"/>
              </w:rPr>
              <w:t>prihoda</w:t>
            </w:r>
            <w:r>
              <w:rPr>
                <w:b/>
                <w:spacing w:val="-1"/>
                <w:sz w:val="18"/>
              </w:rPr>
              <w:t> </w:t>
            </w:r>
            <w:r>
              <w:rPr>
                <w:b/>
                <w:sz w:val="18"/>
              </w:rPr>
              <w:t>iz</w:t>
            </w:r>
            <w:r>
              <w:rPr>
                <w:b/>
                <w:spacing w:val="-1"/>
                <w:sz w:val="18"/>
              </w:rPr>
              <w:t> </w:t>
            </w:r>
            <w:r>
              <w:rPr>
                <w:b/>
                <w:sz w:val="18"/>
              </w:rPr>
              <w:t>prethodne</w:t>
            </w:r>
            <w:r>
              <w:rPr>
                <w:b/>
                <w:spacing w:val="-1"/>
                <w:sz w:val="18"/>
              </w:rPr>
              <w:t> </w:t>
            </w:r>
            <w:r>
              <w:rPr>
                <w:b/>
                <w:sz w:val="18"/>
              </w:rPr>
              <w:t>godine</w:t>
            </w:r>
            <w:r>
              <w:rPr>
                <w:b/>
                <w:spacing w:val="-1"/>
                <w:sz w:val="18"/>
              </w:rPr>
              <w:t> </w:t>
            </w:r>
            <w:r>
              <w:rPr>
                <w:b/>
                <w:sz w:val="18"/>
              </w:rPr>
              <w:t>-</w:t>
            </w:r>
            <w:r>
              <w:rPr>
                <w:b/>
                <w:spacing w:val="-1"/>
                <w:sz w:val="18"/>
              </w:rPr>
              <w:t> </w:t>
            </w:r>
            <w:r>
              <w:rPr>
                <w:b/>
                <w:sz w:val="18"/>
              </w:rPr>
              <w:t>vlastiti</w:t>
            </w:r>
            <w:r>
              <w:rPr>
                <w:b/>
                <w:spacing w:val="-1"/>
                <w:sz w:val="18"/>
              </w:rPr>
              <w:t> </w:t>
            </w:r>
            <w:r>
              <w:rPr>
                <w:b/>
                <w:spacing w:val="-2"/>
                <w:sz w:val="18"/>
              </w:rPr>
              <w:t>prihodi</w:t>
            </w:r>
          </w:p>
        </w:tc>
        <w:tc>
          <w:tcPr>
            <w:tcW w:w="1442" w:type="dxa"/>
          </w:tcPr>
          <w:p>
            <w:pPr>
              <w:pStyle w:val="TableParagraph"/>
              <w:spacing w:before="36"/>
              <w:ind w:right="208"/>
              <w:jc w:val="right"/>
              <w:rPr>
                <w:b/>
                <w:sz w:val="18"/>
              </w:rPr>
            </w:pPr>
            <w:r>
              <w:rPr>
                <w:b/>
                <w:spacing w:val="-2"/>
                <w:sz w:val="18"/>
              </w:rPr>
              <w:t>3.000,00</w:t>
            </w:r>
          </w:p>
        </w:tc>
        <w:tc>
          <w:tcPr>
            <w:tcW w:w="1358" w:type="dxa"/>
          </w:tcPr>
          <w:p>
            <w:pPr>
              <w:pStyle w:val="TableParagraph"/>
              <w:spacing w:before="36"/>
              <w:ind w:right="216"/>
              <w:jc w:val="right"/>
              <w:rPr>
                <w:b/>
                <w:sz w:val="18"/>
              </w:rPr>
            </w:pPr>
            <w:r>
              <w:rPr>
                <w:b/>
                <w:spacing w:val="-2"/>
                <w:sz w:val="18"/>
              </w:rPr>
              <w:t>3.000,00</w:t>
            </w:r>
          </w:p>
        </w:tc>
        <w:tc>
          <w:tcPr>
            <w:tcW w:w="1176" w:type="dxa"/>
          </w:tcPr>
          <w:p>
            <w:pPr>
              <w:pStyle w:val="TableParagraph"/>
              <w:rPr>
                <w:rFonts w:ascii="Times New Roman"/>
                <w:sz w:val="18"/>
              </w:rPr>
            </w:pPr>
          </w:p>
        </w:tc>
        <w:tc>
          <w:tcPr>
            <w:tcW w:w="858" w:type="dxa"/>
          </w:tcPr>
          <w:p>
            <w:pPr>
              <w:pStyle w:val="TableParagraph"/>
              <w:rPr>
                <w:rFonts w:ascii="Times New Roman"/>
                <w:sz w:val="18"/>
              </w:rPr>
            </w:pPr>
          </w:p>
        </w:tc>
      </w:tr>
      <w:tr>
        <w:trPr>
          <w:trHeight w:val="312" w:hRule="atLeast"/>
        </w:trPr>
        <w:tc>
          <w:tcPr>
            <w:tcW w:w="5758" w:type="dxa"/>
            <w:tcBorders>
              <w:bottom w:val="single" w:sz="12" w:space="0" w:color="000000"/>
            </w:tcBorders>
          </w:tcPr>
          <w:p>
            <w:pPr>
              <w:pStyle w:val="TableParagraph"/>
              <w:spacing w:before="36"/>
              <w:ind w:left="404"/>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442" w:type="dxa"/>
            <w:tcBorders>
              <w:bottom w:val="single" w:sz="12" w:space="0" w:color="000000"/>
            </w:tcBorders>
          </w:tcPr>
          <w:p>
            <w:pPr>
              <w:pStyle w:val="TableParagraph"/>
              <w:spacing w:before="36"/>
              <w:ind w:right="208"/>
              <w:jc w:val="right"/>
              <w:rPr>
                <w:b/>
                <w:sz w:val="18"/>
              </w:rPr>
            </w:pPr>
            <w:r>
              <w:rPr>
                <w:b/>
                <w:spacing w:val="-2"/>
                <w:sz w:val="18"/>
              </w:rPr>
              <w:t>3.000,00</w:t>
            </w:r>
          </w:p>
        </w:tc>
        <w:tc>
          <w:tcPr>
            <w:tcW w:w="1358" w:type="dxa"/>
            <w:tcBorders>
              <w:bottom w:val="single" w:sz="12" w:space="0" w:color="000000"/>
            </w:tcBorders>
          </w:tcPr>
          <w:p>
            <w:pPr>
              <w:pStyle w:val="TableParagraph"/>
              <w:spacing w:before="36"/>
              <w:ind w:right="216"/>
              <w:jc w:val="right"/>
              <w:rPr>
                <w:b/>
                <w:sz w:val="18"/>
              </w:rPr>
            </w:pPr>
            <w:r>
              <w:rPr>
                <w:b/>
                <w:spacing w:val="-2"/>
                <w:sz w:val="18"/>
              </w:rPr>
              <w:t>3.000,00</w:t>
            </w:r>
          </w:p>
        </w:tc>
        <w:tc>
          <w:tcPr>
            <w:tcW w:w="1176" w:type="dxa"/>
            <w:tcBorders>
              <w:bottom w:val="single" w:sz="12" w:space="0" w:color="000000"/>
            </w:tcBorders>
          </w:tcPr>
          <w:p>
            <w:pPr>
              <w:pStyle w:val="TableParagraph"/>
              <w:rPr>
                <w:rFonts w:ascii="Times New Roman"/>
                <w:sz w:val="18"/>
              </w:rPr>
            </w:pPr>
          </w:p>
        </w:tc>
        <w:tc>
          <w:tcPr>
            <w:tcW w:w="858" w:type="dxa"/>
            <w:tcBorders>
              <w:bottom w:val="single" w:sz="12" w:space="0" w:color="000000"/>
            </w:tcBorders>
          </w:tcPr>
          <w:p>
            <w:pPr>
              <w:pStyle w:val="TableParagraph"/>
              <w:rPr>
                <w:rFonts w:ascii="Times New Roman"/>
                <w:sz w:val="18"/>
              </w:rPr>
            </w:pPr>
          </w:p>
        </w:tc>
      </w:tr>
      <w:tr>
        <w:trPr>
          <w:trHeight w:val="359" w:hRule="atLeast"/>
        </w:trPr>
        <w:tc>
          <w:tcPr>
            <w:tcW w:w="5758" w:type="dxa"/>
            <w:tcBorders>
              <w:top w:val="single" w:sz="12" w:space="0" w:color="000000"/>
              <w:left w:val="single" w:sz="12" w:space="0" w:color="000000"/>
              <w:bottom w:val="single" w:sz="12" w:space="0" w:color="000000"/>
            </w:tcBorders>
          </w:tcPr>
          <w:p>
            <w:pPr>
              <w:pStyle w:val="TableParagraph"/>
              <w:spacing w:before="39"/>
              <w:ind w:left="44"/>
              <w:rPr>
                <w:b/>
                <w:sz w:val="18"/>
              </w:rPr>
            </w:pPr>
            <w:r>
              <w:rPr>
                <w:b/>
                <w:color w:val="00009F"/>
                <w:sz w:val="18"/>
              </w:rPr>
              <w:t>A105906</w:t>
            </w:r>
            <w:r>
              <w:rPr>
                <w:b/>
                <w:color w:val="00009F"/>
                <w:spacing w:val="-1"/>
                <w:sz w:val="18"/>
              </w:rPr>
              <w:t> </w:t>
            </w:r>
            <w:r>
              <w:rPr>
                <w:b/>
                <w:color w:val="00009F"/>
                <w:spacing w:val="-2"/>
                <w:sz w:val="18"/>
              </w:rPr>
              <w:t>Adventura</w:t>
            </w:r>
          </w:p>
        </w:tc>
        <w:tc>
          <w:tcPr>
            <w:tcW w:w="1442" w:type="dxa"/>
            <w:tcBorders>
              <w:top w:val="single" w:sz="12" w:space="0" w:color="000000"/>
              <w:bottom w:val="single" w:sz="12" w:space="0" w:color="000000"/>
            </w:tcBorders>
          </w:tcPr>
          <w:p>
            <w:pPr>
              <w:pStyle w:val="TableParagraph"/>
              <w:spacing w:before="39"/>
              <w:ind w:right="208"/>
              <w:jc w:val="right"/>
              <w:rPr>
                <w:b/>
                <w:sz w:val="18"/>
              </w:rPr>
            </w:pPr>
            <w:r>
              <w:rPr>
                <w:b/>
                <w:color w:val="00009F"/>
                <w:spacing w:val="-2"/>
                <w:sz w:val="18"/>
              </w:rPr>
              <w:t>515.700,00</w:t>
            </w:r>
          </w:p>
        </w:tc>
        <w:tc>
          <w:tcPr>
            <w:tcW w:w="1358" w:type="dxa"/>
            <w:tcBorders>
              <w:top w:val="single" w:sz="12" w:space="0" w:color="000000"/>
              <w:bottom w:val="single" w:sz="12" w:space="0" w:color="000000"/>
            </w:tcBorders>
          </w:tcPr>
          <w:p>
            <w:pPr>
              <w:pStyle w:val="TableParagraph"/>
              <w:spacing w:before="39"/>
              <w:ind w:right="216"/>
              <w:jc w:val="right"/>
              <w:rPr>
                <w:b/>
                <w:sz w:val="18"/>
              </w:rPr>
            </w:pPr>
            <w:r>
              <w:rPr>
                <w:b/>
                <w:color w:val="00009F"/>
                <w:spacing w:val="-2"/>
                <w:sz w:val="18"/>
              </w:rPr>
              <w:t>515.700,00</w:t>
            </w:r>
          </w:p>
        </w:tc>
        <w:tc>
          <w:tcPr>
            <w:tcW w:w="1176" w:type="dxa"/>
            <w:tcBorders>
              <w:top w:val="single" w:sz="12" w:space="0" w:color="000000"/>
              <w:bottom w:val="single" w:sz="12" w:space="0" w:color="000000"/>
            </w:tcBorders>
          </w:tcPr>
          <w:p>
            <w:pPr>
              <w:pStyle w:val="TableParagraph"/>
              <w:spacing w:before="39"/>
              <w:ind w:right="27"/>
              <w:jc w:val="right"/>
              <w:rPr>
                <w:b/>
                <w:sz w:val="18"/>
              </w:rPr>
            </w:pPr>
            <w:r>
              <w:rPr>
                <w:b/>
                <w:color w:val="00009F"/>
                <w:spacing w:val="-2"/>
                <w:sz w:val="18"/>
              </w:rPr>
              <w:t>496.874,20</w:t>
            </w:r>
          </w:p>
        </w:tc>
        <w:tc>
          <w:tcPr>
            <w:tcW w:w="858" w:type="dxa"/>
            <w:tcBorders>
              <w:top w:val="single" w:sz="12" w:space="0" w:color="000000"/>
              <w:bottom w:val="single" w:sz="12" w:space="0" w:color="000000"/>
              <w:right w:val="single" w:sz="12" w:space="0" w:color="000000"/>
            </w:tcBorders>
          </w:tcPr>
          <w:p>
            <w:pPr>
              <w:pStyle w:val="TableParagraph"/>
              <w:spacing w:before="39"/>
              <w:ind w:left="99" w:right="22"/>
              <w:jc w:val="center"/>
              <w:rPr>
                <w:b/>
                <w:sz w:val="18"/>
              </w:rPr>
            </w:pPr>
            <w:r>
              <w:rPr>
                <w:b/>
                <w:color w:val="00009F"/>
                <w:spacing w:val="-2"/>
                <w:sz w:val="18"/>
              </w:rPr>
              <w:t>96,35%</w:t>
            </w:r>
          </w:p>
        </w:tc>
      </w:tr>
      <w:tr>
        <w:trPr>
          <w:trHeight w:val="228" w:hRule="atLeast"/>
        </w:trPr>
        <w:tc>
          <w:tcPr>
            <w:tcW w:w="5758" w:type="dxa"/>
            <w:tcBorders>
              <w:top w:val="single" w:sz="12" w:space="0" w:color="000000"/>
            </w:tcBorders>
          </w:tcPr>
          <w:p>
            <w:pPr>
              <w:pStyle w:val="TableParagraph"/>
              <w:spacing w:line="186" w:lineRule="exact"/>
              <w:ind w:left="239"/>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p>
        </w:tc>
        <w:tc>
          <w:tcPr>
            <w:tcW w:w="1442" w:type="dxa"/>
            <w:tcBorders>
              <w:top w:val="single" w:sz="12" w:space="0" w:color="000000"/>
            </w:tcBorders>
          </w:tcPr>
          <w:p>
            <w:pPr>
              <w:pStyle w:val="TableParagraph"/>
              <w:spacing w:line="186" w:lineRule="exact"/>
              <w:ind w:right="208"/>
              <w:jc w:val="right"/>
              <w:rPr>
                <w:b/>
                <w:sz w:val="18"/>
              </w:rPr>
            </w:pPr>
            <w:r>
              <w:rPr>
                <w:b/>
                <w:spacing w:val="-2"/>
                <w:sz w:val="18"/>
              </w:rPr>
              <w:t>500.700,00</w:t>
            </w:r>
          </w:p>
        </w:tc>
        <w:tc>
          <w:tcPr>
            <w:tcW w:w="1358" w:type="dxa"/>
            <w:tcBorders>
              <w:top w:val="single" w:sz="12" w:space="0" w:color="000000"/>
            </w:tcBorders>
          </w:tcPr>
          <w:p>
            <w:pPr>
              <w:pStyle w:val="TableParagraph"/>
              <w:spacing w:line="186" w:lineRule="exact"/>
              <w:ind w:right="216"/>
              <w:jc w:val="right"/>
              <w:rPr>
                <w:b/>
                <w:sz w:val="18"/>
              </w:rPr>
            </w:pPr>
            <w:r>
              <w:rPr>
                <w:b/>
                <w:spacing w:val="-2"/>
                <w:sz w:val="18"/>
              </w:rPr>
              <w:t>500.700,00</w:t>
            </w:r>
          </w:p>
        </w:tc>
        <w:tc>
          <w:tcPr>
            <w:tcW w:w="1176" w:type="dxa"/>
            <w:tcBorders>
              <w:top w:val="single" w:sz="12" w:space="0" w:color="000000"/>
            </w:tcBorders>
          </w:tcPr>
          <w:p>
            <w:pPr>
              <w:pStyle w:val="TableParagraph"/>
              <w:spacing w:line="186" w:lineRule="exact"/>
              <w:ind w:right="27"/>
              <w:jc w:val="right"/>
              <w:rPr>
                <w:b/>
                <w:sz w:val="18"/>
              </w:rPr>
            </w:pPr>
            <w:r>
              <w:rPr>
                <w:b/>
                <w:spacing w:val="-2"/>
                <w:sz w:val="18"/>
              </w:rPr>
              <w:t>491.524,20</w:t>
            </w:r>
          </w:p>
        </w:tc>
        <w:tc>
          <w:tcPr>
            <w:tcW w:w="858" w:type="dxa"/>
            <w:tcBorders>
              <w:top w:val="single" w:sz="12" w:space="0" w:color="000000"/>
            </w:tcBorders>
          </w:tcPr>
          <w:p>
            <w:pPr>
              <w:pStyle w:val="TableParagraph"/>
              <w:spacing w:line="186" w:lineRule="exact"/>
              <w:ind w:left="127" w:right="65"/>
              <w:jc w:val="center"/>
              <w:rPr>
                <w:b/>
                <w:sz w:val="18"/>
              </w:rPr>
            </w:pPr>
            <w:r>
              <w:rPr>
                <w:b/>
                <w:spacing w:val="-2"/>
                <w:sz w:val="18"/>
              </w:rPr>
              <w:t>98,17%</w:t>
            </w:r>
          </w:p>
        </w:tc>
      </w:tr>
      <w:tr>
        <w:trPr>
          <w:trHeight w:val="285" w:hRule="atLeast"/>
        </w:trPr>
        <w:tc>
          <w:tcPr>
            <w:tcW w:w="5758" w:type="dxa"/>
          </w:tcPr>
          <w:p>
            <w:pPr>
              <w:pStyle w:val="TableParagraph"/>
              <w:spacing w:before="36"/>
              <w:ind w:left="404"/>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442" w:type="dxa"/>
          </w:tcPr>
          <w:p>
            <w:pPr>
              <w:pStyle w:val="TableParagraph"/>
              <w:spacing w:before="36"/>
              <w:ind w:right="208"/>
              <w:jc w:val="right"/>
              <w:rPr>
                <w:b/>
                <w:sz w:val="18"/>
              </w:rPr>
            </w:pPr>
            <w:r>
              <w:rPr>
                <w:b/>
                <w:spacing w:val="-2"/>
                <w:sz w:val="18"/>
              </w:rPr>
              <w:t>468.200,00</w:t>
            </w:r>
          </w:p>
        </w:tc>
        <w:tc>
          <w:tcPr>
            <w:tcW w:w="1358" w:type="dxa"/>
          </w:tcPr>
          <w:p>
            <w:pPr>
              <w:pStyle w:val="TableParagraph"/>
              <w:spacing w:before="36"/>
              <w:ind w:right="216"/>
              <w:jc w:val="right"/>
              <w:rPr>
                <w:b/>
                <w:sz w:val="18"/>
              </w:rPr>
            </w:pPr>
            <w:r>
              <w:rPr>
                <w:b/>
                <w:spacing w:val="-2"/>
                <w:sz w:val="18"/>
              </w:rPr>
              <w:t>468.200,00</w:t>
            </w:r>
          </w:p>
        </w:tc>
        <w:tc>
          <w:tcPr>
            <w:tcW w:w="1176" w:type="dxa"/>
          </w:tcPr>
          <w:p>
            <w:pPr>
              <w:pStyle w:val="TableParagraph"/>
              <w:spacing w:before="36"/>
              <w:ind w:right="27"/>
              <w:jc w:val="right"/>
              <w:rPr>
                <w:b/>
                <w:sz w:val="18"/>
              </w:rPr>
            </w:pPr>
            <w:r>
              <w:rPr>
                <w:b/>
                <w:spacing w:val="-2"/>
                <w:sz w:val="18"/>
              </w:rPr>
              <w:t>459.376,24</w:t>
            </w:r>
          </w:p>
        </w:tc>
        <w:tc>
          <w:tcPr>
            <w:tcW w:w="858" w:type="dxa"/>
          </w:tcPr>
          <w:p>
            <w:pPr>
              <w:pStyle w:val="TableParagraph"/>
              <w:spacing w:before="36"/>
              <w:ind w:left="127" w:right="65"/>
              <w:jc w:val="center"/>
              <w:rPr>
                <w:b/>
                <w:sz w:val="18"/>
              </w:rPr>
            </w:pPr>
            <w:r>
              <w:rPr>
                <w:b/>
                <w:spacing w:val="-2"/>
                <w:sz w:val="18"/>
              </w:rPr>
              <w:t>98,12%</w:t>
            </w:r>
          </w:p>
        </w:tc>
      </w:tr>
      <w:tr>
        <w:trPr>
          <w:trHeight w:val="285" w:hRule="atLeast"/>
        </w:trPr>
        <w:tc>
          <w:tcPr>
            <w:tcW w:w="5758" w:type="dxa"/>
          </w:tcPr>
          <w:p>
            <w:pPr>
              <w:pStyle w:val="TableParagraph"/>
              <w:spacing w:before="36"/>
              <w:ind w:left="524"/>
              <w:rPr>
                <w:i/>
                <w:sz w:val="18"/>
              </w:rPr>
            </w:pPr>
            <w:r>
              <w:rPr>
                <w:i/>
                <w:sz w:val="18"/>
              </w:rPr>
              <w:t>3221</w:t>
            </w:r>
            <w:r>
              <w:rPr>
                <w:i/>
                <w:spacing w:val="-1"/>
                <w:sz w:val="18"/>
              </w:rPr>
              <w:t> </w:t>
            </w:r>
            <w:r>
              <w:rPr>
                <w:i/>
                <w:sz w:val="18"/>
              </w:rPr>
              <w:t>Uredski</w:t>
            </w:r>
            <w:r>
              <w:rPr>
                <w:i/>
                <w:spacing w:val="-1"/>
                <w:sz w:val="18"/>
              </w:rPr>
              <w:t> </w:t>
            </w:r>
            <w:r>
              <w:rPr>
                <w:i/>
                <w:sz w:val="18"/>
              </w:rPr>
              <w:t>materijal</w:t>
            </w:r>
            <w:r>
              <w:rPr>
                <w:i/>
                <w:spacing w:val="-1"/>
                <w:sz w:val="18"/>
              </w:rPr>
              <w:t> </w:t>
            </w:r>
            <w:r>
              <w:rPr>
                <w:i/>
                <w:sz w:val="18"/>
              </w:rPr>
              <w:t>i</w:t>
            </w:r>
            <w:r>
              <w:rPr>
                <w:i/>
                <w:spacing w:val="-1"/>
                <w:sz w:val="18"/>
              </w:rPr>
              <w:t> </w:t>
            </w:r>
            <w:r>
              <w:rPr>
                <w:i/>
                <w:sz w:val="18"/>
              </w:rPr>
              <w:t>ostali</w:t>
            </w:r>
            <w:r>
              <w:rPr>
                <w:i/>
                <w:spacing w:val="-1"/>
                <w:sz w:val="18"/>
              </w:rPr>
              <w:t> </w:t>
            </w:r>
            <w:r>
              <w:rPr>
                <w:i/>
                <w:sz w:val="18"/>
              </w:rPr>
              <w:t>materijalni</w:t>
            </w:r>
            <w:r>
              <w:rPr>
                <w:i/>
                <w:spacing w:val="-1"/>
                <w:sz w:val="18"/>
              </w:rPr>
              <w:t> </w:t>
            </w:r>
            <w:r>
              <w:rPr>
                <w:i/>
                <w:spacing w:val="-2"/>
                <w:sz w:val="18"/>
              </w:rPr>
              <w:t>rashodi</w:t>
            </w:r>
          </w:p>
        </w:tc>
        <w:tc>
          <w:tcPr>
            <w:tcW w:w="1442" w:type="dxa"/>
          </w:tcPr>
          <w:p>
            <w:pPr>
              <w:pStyle w:val="TableParagraph"/>
              <w:rPr>
                <w:rFonts w:ascii="Times New Roman"/>
                <w:sz w:val="18"/>
              </w:rPr>
            </w:pPr>
          </w:p>
        </w:tc>
        <w:tc>
          <w:tcPr>
            <w:tcW w:w="1358" w:type="dxa"/>
          </w:tcPr>
          <w:p>
            <w:pPr>
              <w:pStyle w:val="TableParagraph"/>
              <w:rPr>
                <w:rFonts w:ascii="Times New Roman"/>
                <w:sz w:val="18"/>
              </w:rPr>
            </w:pPr>
          </w:p>
        </w:tc>
        <w:tc>
          <w:tcPr>
            <w:tcW w:w="1176" w:type="dxa"/>
          </w:tcPr>
          <w:p>
            <w:pPr>
              <w:pStyle w:val="TableParagraph"/>
              <w:spacing w:before="36"/>
              <w:ind w:right="27"/>
              <w:jc w:val="right"/>
              <w:rPr>
                <w:i/>
                <w:sz w:val="18"/>
              </w:rPr>
            </w:pPr>
            <w:r>
              <w:rPr>
                <w:i/>
                <w:spacing w:val="-2"/>
                <w:sz w:val="18"/>
              </w:rPr>
              <w:t>216,62</w:t>
            </w:r>
          </w:p>
        </w:tc>
        <w:tc>
          <w:tcPr>
            <w:tcW w:w="858" w:type="dxa"/>
          </w:tcPr>
          <w:p>
            <w:pPr>
              <w:pStyle w:val="TableParagraph"/>
              <w:rPr>
                <w:rFonts w:ascii="Times New Roman"/>
                <w:sz w:val="18"/>
              </w:rPr>
            </w:pPr>
          </w:p>
        </w:tc>
      </w:tr>
      <w:tr>
        <w:trPr>
          <w:trHeight w:val="285" w:hRule="atLeast"/>
        </w:trPr>
        <w:tc>
          <w:tcPr>
            <w:tcW w:w="5758" w:type="dxa"/>
          </w:tcPr>
          <w:p>
            <w:pPr>
              <w:pStyle w:val="TableParagraph"/>
              <w:spacing w:before="36"/>
              <w:ind w:left="524"/>
              <w:rPr>
                <w:i/>
                <w:sz w:val="18"/>
              </w:rPr>
            </w:pPr>
            <w:r>
              <w:rPr>
                <w:i/>
                <w:sz w:val="18"/>
              </w:rPr>
              <w:t>3223</w:t>
            </w:r>
            <w:r>
              <w:rPr>
                <w:i/>
                <w:spacing w:val="-1"/>
                <w:sz w:val="18"/>
              </w:rPr>
              <w:t> </w:t>
            </w:r>
            <w:r>
              <w:rPr>
                <w:i/>
                <w:spacing w:val="-2"/>
                <w:sz w:val="18"/>
              </w:rPr>
              <w:t>Energija</w:t>
            </w:r>
          </w:p>
        </w:tc>
        <w:tc>
          <w:tcPr>
            <w:tcW w:w="1442" w:type="dxa"/>
          </w:tcPr>
          <w:p>
            <w:pPr>
              <w:pStyle w:val="TableParagraph"/>
              <w:rPr>
                <w:rFonts w:ascii="Times New Roman"/>
                <w:sz w:val="18"/>
              </w:rPr>
            </w:pPr>
          </w:p>
        </w:tc>
        <w:tc>
          <w:tcPr>
            <w:tcW w:w="1358" w:type="dxa"/>
          </w:tcPr>
          <w:p>
            <w:pPr>
              <w:pStyle w:val="TableParagraph"/>
              <w:rPr>
                <w:rFonts w:ascii="Times New Roman"/>
                <w:sz w:val="18"/>
              </w:rPr>
            </w:pPr>
          </w:p>
        </w:tc>
        <w:tc>
          <w:tcPr>
            <w:tcW w:w="1176" w:type="dxa"/>
          </w:tcPr>
          <w:p>
            <w:pPr>
              <w:pStyle w:val="TableParagraph"/>
              <w:spacing w:before="36"/>
              <w:ind w:right="27"/>
              <w:jc w:val="right"/>
              <w:rPr>
                <w:i/>
                <w:sz w:val="18"/>
              </w:rPr>
            </w:pPr>
            <w:r>
              <w:rPr>
                <w:i/>
                <w:spacing w:val="-2"/>
                <w:sz w:val="18"/>
              </w:rPr>
              <w:t>1.219,53</w:t>
            </w:r>
          </w:p>
        </w:tc>
        <w:tc>
          <w:tcPr>
            <w:tcW w:w="858" w:type="dxa"/>
          </w:tcPr>
          <w:p>
            <w:pPr>
              <w:pStyle w:val="TableParagraph"/>
              <w:rPr>
                <w:rFonts w:ascii="Times New Roman"/>
                <w:sz w:val="18"/>
              </w:rPr>
            </w:pPr>
          </w:p>
        </w:tc>
      </w:tr>
      <w:tr>
        <w:trPr>
          <w:trHeight w:val="285" w:hRule="atLeast"/>
        </w:trPr>
        <w:tc>
          <w:tcPr>
            <w:tcW w:w="5758" w:type="dxa"/>
          </w:tcPr>
          <w:p>
            <w:pPr>
              <w:pStyle w:val="TableParagraph"/>
              <w:spacing w:before="36"/>
              <w:ind w:left="524"/>
              <w:rPr>
                <w:i/>
                <w:sz w:val="18"/>
              </w:rPr>
            </w:pPr>
            <w:r>
              <w:rPr>
                <w:i/>
                <w:sz w:val="18"/>
              </w:rPr>
              <w:t>3224</w:t>
            </w:r>
            <w:r>
              <w:rPr>
                <w:i/>
                <w:spacing w:val="-1"/>
                <w:sz w:val="18"/>
              </w:rPr>
              <w:t> </w:t>
            </w:r>
            <w:r>
              <w:rPr>
                <w:i/>
                <w:sz w:val="18"/>
              </w:rPr>
              <w:t>Materijal</w:t>
            </w:r>
            <w:r>
              <w:rPr>
                <w:i/>
                <w:spacing w:val="-1"/>
                <w:sz w:val="18"/>
              </w:rPr>
              <w:t> </w:t>
            </w:r>
            <w:r>
              <w:rPr>
                <w:i/>
                <w:sz w:val="18"/>
              </w:rPr>
              <w:t>i</w:t>
            </w:r>
            <w:r>
              <w:rPr>
                <w:i/>
                <w:spacing w:val="-1"/>
                <w:sz w:val="18"/>
              </w:rPr>
              <w:t> </w:t>
            </w:r>
            <w:r>
              <w:rPr>
                <w:i/>
                <w:sz w:val="18"/>
              </w:rPr>
              <w:t>dijelovi</w:t>
            </w:r>
            <w:r>
              <w:rPr>
                <w:i/>
                <w:spacing w:val="-1"/>
                <w:sz w:val="18"/>
              </w:rPr>
              <w:t> </w:t>
            </w:r>
            <w:r>
              <w:rPr>
                <w:i/>
                <w:sz w:val="18"/>
              </w:rPr>
              <w:t>za</w:t>
            </w:r>
            <w:r>
              <w:rPr>
                <w:i/>
                <w:spacing w:val="-1"/>
                <w:sz w:val="18"/>
              </w:rPr>
              <w:t> </w:t>
            </w:r>
            <w:r>
              <w:rPr>
                <w:i/>
                <w:sz w:val="18"/>
              </w:rPr>
              <w:t>tekuće</w:t>
            </w:r>
            <w:r>
              <w:rPr>
                <w:i/>
                <w:spacing w:val="-1"/>
                <w:sz w:val="18"/>
              </w:rPr>
              <w:t> </w:t>
            </w:r>
            <w:r>
              <w:rPr>
                <w:i/>
                <w:sz w:val="18"/>
              </w:rPr>
              <w:t>i</w:t>
            </w:r>
            <w:r>
              <w:rPr>
                <w:i/>
                <w:spacing w:val="-1"/>
                <w:sz w:val="18"/>
              </w:rPr>
              <w:t> </w:t>
            </w:r>
            <w:r>
              <w:rPr>
                <w:i/>
                <w:sz w:val="18"/>
              </w:rPr>
              <w:t>investicijsko</w:t>
            </w:r>
            <w:r>
              <w:rPr>
                <w:i/>
                <w:spacing w:val="-1"/>
                <w:sz w:val="18"/>
              </w:rPr>
              <w:t> </w:t>
            </w:r>
            <w:r>
              <w:rPr>
                <w:i/>
                <w:spacing w:val="-2"/>
                <w:sz w:val="18"/>
              </w:rPr>
              <w:t>održavanje</w:t>
            </w:r>
          </w:p>
        </w:tc>
        <w:tc>
          <w:tcPr>
            <w:tcW w:w="1442" w:type="dxa"/>
          </w:tcPr>
          <w:p>
            <w:pPr>
              <w:pStyle w:val="TableParagraph"/>
              <w:rPr>
                <w:rFonts w:ascii="Times New Roman"/>
                <w:sz w:val="18"/>
              </w:rPr>
            </w:pPr>
          </w:p>
        </w:tc>
        <w:tc>
          <w:tcPr>
            <w:tcW w:w="1358" w:type="dxa"/>
          </w:tcPr>
          <w:p>
            <w:pPr>
              <w:pStyle w:val="TableParagraph"/>
              <w:rPr>
                <w:rFonts w:ascii="Times New Roman"/>
                <w:sz w:val="18"/>
              </w:rPr>
            </w:pPr>
          </w:p>
        </w:tc>
        <w:tc>
          <w:tcPr>
            <w:tcW w:w="1176" w:type="dxa"/>
          </w:tcPr>
          <w:p>
            <w:pPr>
              <w:pStyle w:val="TableParagraph"/>
              <w:spacing w:before="36"/>
              <w:ind w:right="27"/>
              <w:jc w:val="right"/>
              <w:rPr>
                <w:i/>
                <w:sz w:val="18"/>
              </w:rPr>
            </w:pPr>
            <w:r>
              <w:rPr>
                <w:i/>
                <w:spacing w:val="-2"/>
                <w:sz w:val="18"/>
              </w:rPr>
              <w:t>9.165,68</w:t>
            </w:r>
          </w:p>
        </w:tc>
        <w:tc>
          <w:tcPr>
            <w:tcW w:w="858" w:type="dxa"/>
          </w:tcPr>
          <w:p>
            <w:pPr>
              <w:pStyle w:val="TableParagraph"/>
              <w:rPr>
                <w:rFonts w:ascii="Times New Roman"/>
                <w:sz w:val="18"/>
              </w:rPr>
            </w:pPr>
          </w:p>
        </w:tc>
      </w:tr>
      <w:tr>
        <w:trPr>
          <w:trHeight w:val="285" w:hRule="atLeast"/>
        </w:trPr>
        <w:tc>
          <w:tcPr>
            <w:tcW w:w="5758" w:type="dxa"/>
          </w:tcPr>
          <w:p>
            <w:pPr>
              <w:pStyle w:val="TableParagraph"/>
              <w:spacing w:before="36"/>
              <w:ind w:left="524"/>
              <w:rPr>
                <w:i/>
                <w:sz w:val="18"/>
              </w:rPr>
            </w:pPr>
            <w:r>
              <w:rPr>
                <w:i/>
                <w:sz w:val="18"/>
              </w:rPr>
              <w:t>3231</w:t>
            </w:r>
            <w:r>
              <w:rPr>
                <w:i/>
                <w:spacing w:val="-1"/>
                <w:sz w:val="18"/>
              </w:rPr>
              <w:t> </w:t>
            </w:r>
            <w:r>
              <w:rPr>
                <w:i/>
                <w:sz w:val="18"/>
              </w:rPr>
              <w:t>Usluge</w:t>
            </w:r>
            <w:r>
              <w:rPr>
                <w:i/>
                <w:spacing w:val="-1"/>
                <w:sz w:val="18"/>
              </w:rPr>
              <w:t> </w:t>
            </w:r>
            <w:r>
              <w:rPr>
                <w:i/>
                <w:sz w:val="18"/>
              </w:rPr>
              <w:t>telefona,</w:t>
            </w:r>
            <w:r>
              <w:rPr>
                <w:i/>
                <w:spacing w:val="-1"/>
                <w:sz w:val="18"/>
              </w:rPr>
              <w:t> </w:t>
            </w:r>
            <w:r>
              <w:rPr>
                <w:i/>
                <w:sz w:val="18"/>
              </w:rPr>
              <w:t>pošte</w:t>
            </w:r>
            <w:r>
              <w:rPr>
                <w:i/>
                <w:spacing w:val="-1"/>
                <w:sz w:val="18"/>
              </w:rPr>
              <w:t> </w:t>
            </w:r>
            <w:r>
              <w:rPr>
                <w:i/>
                <w:sz w:val="18"/>
              </w:rPr>
              <w:t>i</w:t>
            </w:r>
            <w:r>
              <w:rPr>
                <w:i/>
                <w:spacing w:val="-1"/>
                <w:sz w:val="18"/>
              </w:rPr>
              <w:t> </w:t>
            </w:r>
            <w:r>
              <w:rPr>
                <w:i/>
                <w:spacing w:val="-2"/>
                <w:sz w:val="18"/>
              </w:rPr>
              <w:t>prijevoza</w:t>
            </w:r>
          </w:p>
        </w:tc>
        <w:tc>
          <w:tcPr>
            <w:tcW w:w="1442" w:type="dxa"/>
          </w:tcPr>
          <w:p>
            <w:pPr>
              <w:pStyle w:val="TableParagraph"/>
              <w:rPr>
                <w:rFonts w:ascii="Times New Roman"/>
                <w:sz w:val="18"/>
              </w:rPr>
            </w:pPr>
          </w:p>
        </w:tc>
        <w:tc>
          <w:tcPr>
            <w:tcW w:w="1358" w:type="dxa"/>
          </w:tcPr>
          <w:p>
            <w:pPr>
              <w:pStyle w:val="TableParagraph"/>
              <w:rPr>
                <w:rFonts w:ascii="Times New Roman"/>
                <w:sz w:val="18"/>
              </w:rPr>
            </w:pPr>
          </w:p>
        </w:tc>
        <w:tc>
          <w:tcPr>
            <w:tcW w:w="1176" w:type="dxa"/>
          </w:tcPr>
          <w:p>
            <w:pPr>
              <w:pStyle w:val="TableParagraph"/>
              <w:spacing w:before="36"/>
              <w:ind w:right="27"/>
              <w:jc w:val="right"/>
              <w:rPr>
                <w:i/>
                <w:sz w:val="18"/>
              </w:rPr>
            </w:pPr>
            <w:r>
              <w:rPr>
                <w:i/>
                <w:spacing w:val="-2"/>
                <w:sz w:val="18"/>
              </w:rPr>
              <w:t>8.599,50</w:t>
            </w:r>
          </w:p>
        </w:tc>
        <w:tc>
          <w:tcPr>
            <w:tcW w:w="858" w:type="dxa"/>
          </w:tcPr>
          <w:p>
            <w:pPr>
              <w:pStyle w:val="TableParagraph"/>
              <w:rPr>
                <w:rFonts w:ascii="Times New Roman"/>
                <w:sz w:val="18"/>
              </w:rPr>
            </w:pPr>
          </w:p>
        </w:tc>
      </w:tr>
      <w:tr>
        <w:trPr>
          <w:trHeight w:val="277" w:hRule="atLeast"/>
        </w:trPr>
        <w:tc>
          <w:tcPr>
            <w:tcW w:w="5758" w:type="dxa"/>
          </w:tcPr>
          <w:p>
            <w:pPr>
              <w:pStyle w:val="TableParagraph"/>
              <w:spacing w:before="36"/>
              <w:ind w:left="524"/>
              <w:rPr>
                <w:i/>
                <w:sz w:val="18"/>
              </w:rPr>
            </w:pPr>
            <w:r>
              <w:rPr>
                <w:i/>
                <w:sz w:val="18"/>
              </w:rPr>
              <w:t>3232</w:t>
            </w:r>
            <w:r>
              <w:rPr>
                <w:i/>
                <w:spacing w:val="-1"/>
                <w:sz w:val="18"/>
              </w:rPr>
              <w:t> </w:t>
            </w:r>
            <w:r>
              <w:rPr>
                <w:i/>
                <w:sz w:val="18"/>
              </w:rPr>
              <w:t>Usluge</w:t>
            </w:r>
            <w:r>
              <w:rPr>
                <w:i/>
                <w:spacing w:val="-1"/>
                <w:sz w:val="18"/>
              </w:rPr>
              <w:t> </w:t>
            </w:r>
            <w:r>
              <w:rPr>
                <w:i/>
                <w:sz w:val="18"/>
              </w:rPr>
              <w:t>tekućeg</w:t>
            </w:r>
            <w:r>
              <w:rPr>
                <w:i/>
                <w:spacing w:val="-1"/>
                <w:sz w:val="18"/>
              </w:rPr>
              <w:t> </w:t>
            </w:r>
            <w:r>
              <w:rPr>
                <w:i/>
                <w:sz w:val="18"/>
              </w:rPr>
              <w:t>i</w:t>
            </w:r>
            <w:r>
              <w:rPr>
                <w:i/>
                <w:spacing w:val="-1"/>
                <w:sz w:val="18"/>
              </w:rPr>
              <w:t> </w:t>
            </w:r>
            <w:r>
              <w:rPr>
                <w:i/>
                <w:sz w:val="18"/>
              </w:rPr>
              <w:t>investicijskog</w:t>
            </w:r>
            <w:r>
              <w:rPr>
                <w:i/>
                <w:spacing w:val="-1"/>
                <w:sz w:val="18"/>
              </w:rPr>
              <w:t> </w:t>
            </w:r>
            <w:r>
              <w:rPr>
                <w:i/>
                <w:spacing w:val="-2"/>
                <w:sz w:val="18"/>
              </w:rPr>
              <w:t>održavanja</w:t>
            </w:r>
          </w:p>
        </w:tc>
        <w:tc>
          <w:tcPr>
            <w:tcW w:w="1442" w:type="dxa"/>
          </w:tcPr>
          <w:p>
            <w:pPr>
              <w:pStyle w:val="TableParagraph"/>
              <w:rPr>
                <w:rFonts w:ascii="Times New Roman"/>
                <w:sz w:val="18"/>
              </w:rPr>
            </w:pPr>
          </w:p>
        </w:tc>
        <w:tc>
          <w:tcPr>
            <w:tcW w:w="1358" w:type="dxa"/>
          </w:tcPr>
          <w:p>
            <w:pPr>
              <w:pStyle w:val="TableParagraph"/>
              <w:rPr>
                <w:rFonts w:ascii="Times New Roman"/>
                <w:sz w:val="18"/>
              </w:rPr>
            </w:pPr>
          </w:p>
        </w:tc>
        <w:tc>
          <w:tcPr>
            <w:tcW w:w="1176" w:type="dxa"/>
          </w:tcPr>
          <w:p>
            <w:pPr>
              <w:pStyle w:val="TableParagraph"/>
              <w:spacing w:before="36"/>
              <w:ind w:right="27"/>
              <w:jc w:val="right"/>
              <w:rPr>
                <w:i/>
                <w:sz w:val="18"/>
              </w:rPr>
            </w:pPr>
            <w:r>
              <w:rPr>
                <w:i/>
                <w:spacing w:val="-2"/>
                <w:sz w:val="18"/>
              </w:rPr>
              <w:t>5.290,00</w:t>
            </w:r>
          </w:p>
        </w:tc>
        <w:tc>
          <w:tcPr>
            <w:tcW w:w="858" w:type="dxa"/>
          </w:tcPr>
          <w:p>
            <w:pPr>
              <w:pStyle w:val="TableParagraph"/>
              <w:rPr>
                <w:rFonts w:ascii="Times New Roman"/>
                <w:sz w:val="18"/>
              </w:rPr>
            </w:pPr>
          </w:p>
        </w:tc>
      </w:tr>
      <w:tr>
        <w:trPr>
          <w:trHeight w:val="277" w:hRule="atLeast"/>
        </w:trPr>
        <w:tc>
          <w:tcPr>
            <w:tcW w:w="5758" w:type="dxa"/>
          </w:tcPr>
          <w:p>
            <w:pPr>
              <w:pStyle w:val="TableParagraph"/>
              <w:spacing w:before="28"/>
              <w:ind w:left="524"/>
              <w:rPr>
                <w:i/>
                <w:sz w:val="18"/>
              </w:rPr>
            </w:pPr>
            <w:r>
              <w:rPr>
                <w:i/>
                <w:sz w:val="18"/>
              </w:rPr>
              <w:t>3233</w:t>
            </w:r>
            <w:r>
              <w:rPr>
                <w:i/>
                <w:spacing w:val="-1"/>
                <w:sz w:val="18"/>
              </w:rPr>
              <w:t> </w:t>
            </w:r>
            <w:r>
              <w:rPr>
                <w:i/>
                <w:sz w:val="18"/>
              </w:rPr>
              <w:t>Usluge</w:t>
            </w:r>
            <w:r>
              <w:rPr>
                <w:i/>
                <w:spacing w:val="-1"/>
                <w:sz w:val="18"/>
              </w:rPr>
              <w:t> </w:t>
            </w:r>
            <w:r>
              <w:rPr>
                <w:i/>
                <w:sz w:val="18"/>
              </w:rPr>
              <w:t>promidžbe</w:t>
            </w:r>
            <w:r>
              <w:rPr>
                <w:i/>
                <w:spacing w:val="-1"/>
                <w:sz w:val="18"/>
              </w:rPr>
              <w:t> </w:t>
            </w:r>
            <w:r>
              <w:rPr>
                <w:i/>
                <w:sz w:val="18"/>
              </w:rPr>
              <w:t>i</w:t>
            </w:r>
            <w:r>
              <w:rPr>
                <w:i/>
                <w:spacing w:val="-1"/>
                <w:sz w:val="18"/>
              </w:rPr>
              <w:t> </w:t>
            </w:r>
            <w:r>
              <w:rPr>
                <w:i/>
                <w:spacing w:val="-2"/>
                <w:sz w:val="18"/>
              </w:rPr>
              <w:t>informiranja</w:t>
            </w:r>
          </w:p>
        </w:tc>
        <w:tc>
          <w:tcPr>
            <w:tcW w:w="1442" w:type="dxa"/>
          </w:tcPr>
          <w:p>
            <w:pPr>
              <w:pStyle w:val="TableParagraph"/>
              <w:rPr>
                <w:rFonts w:ascii="Times New Roman"/>
                <w:sz w:val="18"/>
              </w:rPr>
            </w:pPr>
          </w:p>
        </w:tc>
        <w:tc>
          <w:tcPr>
            <w:tcW w:w="1358" w:type="dxa"/>
          </w:tcPr>
          <w:p>
            <w:pPr>
              <w:pStyle w:val="TableParagraph"/>
              <w:rPr>
                <w:rFonts w:ascii="Times New Roman"/>
                <w:sz w:val="18"/>
              </w:rPr>
            </w:pPr>
          </w:p>
        </w:tc>
        <w:tc>
          <w:tcPr>
            <w:tcW w:w="1176" w:type="dxa"/>
          </w:tcPr>
          <w:p>
            <w:pPr>
              <w:pStyle w:val="TableParagraph"/>
              <w:spacing w:before="28"/>
              <w:ind w:right="27"/>
              <w:jc w:val="right"/>
              <w:rPr>
                <w:i/>
                <w:sz w:val="18"/>
              </w:rPr>
            </w:pPr>
            <w:r>
              <w:rPr>
                <w:i/>
                <w:spacing w:val="-2"/>
                <w:sz w:val="18"/>
              </w:rPr>
              <w:t>34.395,07</w:t>
            </w:r>
          </w:p>
        </w:tc>
        <w:tc>
          <w:tcPr>
            <w:tcW w:w="858" w:type="dxa"/>
          </w:tcPr>
          <w:p>
            <w:pPr>
              <w:pStyle w:val="TableParagraph"/>
              <w:rPr>
                <w:rFonts w:ascii="Times New Roman"/>
                <w:sz w:val="18"/>
              </w:rPr>
            </w:pPr>
          </w:p>
        </w:tc>
      </w:tr>
      <w:tr>
        <w:trPr>
          <w:trHeight w:val="285" w:hRule="atLeast"/>
        </w:trPr>
        <w:tc>
          <w:tcPr>
            <w:tcW w:w="5758" w:type="dxa"/>
          </w:tcPr>
          <w:p>
            <w:pPr>
              <w:pStyle w:val="TableParagraph"/>
              <w:spacing w:before="36"/>
              <w:ind w:left="524"/>
              <w:rPr>
                <w:i/>
                <w:sz w:val="18"/>
              </w:rPr>
            </w:pPr>
            <w:r>
              <w:rPr>
                <w:i/>
                <w:sz w:val="18"/>
              </w:rPr>
              <w:t>3235</w:t>
            </w:r>
            <w:r>
              <w:rPr>
                <w:i/>
                <w:spacing w:val="-1"/>
                <w:sz w:val="18"/>
              </w:rPr>
              <w:t> </w:t>
            </w:r>
            <w:r>
              <w:rPr>
                <w:i/>
                <w:sz w:val="18"/>
              </w:rPr>
              <w:t>Zakupnine</w:t>
            </w:r>
            <w:r>
              <w:rPr>
                <w:i/>
                <w:spacing w:val="-1"/>
                <w:sz w:val="18"/>
              </w:rPr>
              <w:t> </w:t>
            </w:r>
            <w:r>
              <w:rPr>
                <w:i/>
                <w:sz w:val="18"/>
              </w:rPr>
              <w:t>i</w:t>
            </w:r>
            <w:r>
              <w:rPr>
                <w:i/>
                <w:spacing w:val="-1"/>
                <w:sz w:val="18"/>
              </w:rPr>
              <w:t> </w:t>
            </w:r>
            <w:r>
              <w:rPr>
                <w:i/>
                <w:spacing w:val="-2"/>
                <w:sz w:val="18"/>
              </w:rPr>
              <w:t>najamnine</w:t>
            </w:r>
          </w:p>
        </w:tc>
        <w:tc>
          <w:tcPr>
            <w:tcW w:w="1442" w:type="dxa"/>
          </w:tcPr>
          <w:p>
            <w:pPr>
              <w:pStyle w:val="TableParagraph"/>
              <w:rPr>
                <w:rFonts w:ascii="Times New Roman"/>
                <w:sz w:val="18"/>
              </w:rPr>
            </w:pPr>
          </w:p>
        </w:tc>
        <w:tc>
          <w:tcPr>
            <w:tcW w:w="1358" w:type="dxa"/>
          </w:tcPr>
          <w:p>
            <w:pPr>
              <w:pStyle w:val="TableParagraph"/>
              <w:rPr>
                <w:rFonts w:ascii="Times New Roman"/>
                <w:sz w:val="18"/>
              </w:rPr>
            </w:pPr>
          </w:p>
        </w:tc>
        <w:tc>
          <w:tcPr>
            <w:tcW w:w="1176" w:type="dxa"/>
          </w:tcPr>
          <w:p>
            <w:pPr>
              <w:pStyle w:val="TableParagraph"/>
              <w:spacing w:before="36"/>
              <w:ind w:right="27"/>
              <w:jc w:val="right"/>
              <w:rPr>
                <w:i/>
                <w:sz w:val="18"/>
              </w:rPr>
            </w:pPr>
            <w:r>
              <w:rPr>
                <w:i/>
                <w:spacing w:val="-2"/>
                <w:sz w:val="18"/>
              </w:rPr>
              <w:t>107.589,40</w:t>
            </w:r>
          </w:p>
        </w:tc>
        <w:tc>
          <w:tcPr>
            <w:tcW w:w="858" w:type="dxa"/>
          </w:tcPr>
          <w:p>
            <w:pPr>
              <w:pStyle w:val="TableParagraph"/>
              <w:rPr>
                <w:rFonts w:ascii="Times New Roman"/>
                <w:sz w:val="18"/>
              </w:rPr>
            </w:pPr>
          </w:p>
        </w:tc>
      </w:tr>
      <w:tr>
        <w:trPr>
          <w:trHeight w:val="285" w:hRule="atLeast"/>
        </w:trPr>
        <w:tc>
          <w:tcPr>
            <w:tcW w:w="5758" w:type="dxa"/>
          </w:tcPr>
          <w:p>
            <w:pPr>
              <w:pStyle w:val="TableParagraph"/>
              <w:spacing w:before="36"/>
              <w:ind w:left="524"/>
              <w:rPr>
                <w:i/>
                <w:sz w:val="18"/>
              </w:rPr>
            </w:pPr>
            <w:r>
              <w:rPr>
                <w:i/>
                <w:sz w:val="18"/>
              </w:rPr>
              <w:t>3237</w:t>
            </w:r>
            <w:r>
              <w:rPr>
                <w:i/>
                <w:spacing w:val="-1"/>
                <w:sz w:val="18"/>
              </w:rPr>
              <w:t> </w:t>
            </w:r>
            <w:r>
              <w:rPr>
                <w:i/>
                <w:sz w:val="18"/>
              </w:rPr>
              <w:t>Intelektualne</w:t>
            </w:r>
            <w:r>
              <w:rPr>
                <w:i/>
                <w:spacing w:val="-1"/>
                <w:sz w:val="18"/>
              </w:rPr>
              <w:t> </w:t>
            </w:r>
            <w:r>
              <w:rPr>
                <w:i/>
                <w:sz w:val="18"/>
              </w:rPr>
              <w:t>i</w:t>
            </w:r>
            <w:r>
              <w:rPr>
                <w:i/>
                <w:spacing w:val="-1"/>
                <w:sz w:val="18"/>
              </w:rPr>
              <w:t> </w:t>
            </w:r>
            <w:r>
              <w:rPr>
                <w:i/>
                <w:sz w:val="18"/>
              </w:rPr>
              <w:t>osobne</w:t>
            </w:r>
            <w:r>
              <w:rPr>
                <w:i/>
                <w:spacing w:val="-1"/>
                <w:sz w:val="18"/>
              </w:rPr>
              <w:t> </w:t>
            </w:r>
            <w:r>
              <w:rPr>
                <w:i/>
                <w:spacing w:val="-2"/>
                <w:sz w:val="18"/>
              </w:rPr>
              <w:t>usluge</w:t>
            </w:r>
          </w:p>
        </w:tc>
        <w:tc>
          <w:tcPr>
            <w:tcW w:w="1442" w:type="dxa"/>
          </w:tcPr>
          <w:p>
            <w:pPr>
              <w:pStyle w:val="TableParagraph"/>
              <w:rPr>
                <w:rFonts w:ascii="Times New Roman"/>
                <w:sz w:val="18"/>
              </w:rPr>
            </w:pPr>
          </w:p>
        </w:tc>
        <w:tc>
          <w:tcPr>
            <w:tcW w:w="1358" w:type="dxa"/>
          </w:tcPr>
          <w:p>
            <w:pPr>
              <w:pStyle w:val="TableParagraph"/>
              <w:rPr>
                <w:rFonts w:ascii="Times New Roman"/>
                <w:sz w:val="18"/>
              </w:rPr>
            </w:pPr>
          </w:p>
        </w:tc>
        <w:tc>
          <w:tcPr>
            <w:tcW w:w="1176" w:type="dxa"/>
          </w:tcPr>
          <w:p>
            <w:pPr>
              <w:pStyle w:val="TableParagraph"/>
              <w:spacing w:before="36"/>
              <w:ind w:right="27"/>
              <w:jc w:val="right"/>
              <w:rPr>
                <w:i/>
                <w:sz w:val="18"/>
              </w:rPr>
            </w:pPr>
            <w:r>
              <w:rPr>
                <w:i/>
                <w:spacing w:val="-2"/>
                <w:sz w:val="18"/>
              </w:rPr>
              <w:t>203.065,45</w:t>
            </w:r>
          </w:p>
        </w:tc>
        <w:tc>
          <w:tcPr>
            <w:tcW w:w="858" w:type="dxa"/>
          </w:tcPr>
          <w:p>
            <w:pPr>
              <w:pStyle w:val="TableParagraph"/>
              <w:rPr>
                <w:rFonts w:ascii="Times New Roman"/>
                <w:sz w:val="18"/>
              </w:rPr>
            </w:pPr>
          </w:p>
        </w:tc>
      </w:tr>
      <w:tr>
        <w:trPr>
          <w:trHeight w:val="285" w:hRule="atLeast"/>
        </w:trPr>
        <w:tc>
          <w:tcPr>
            <w:tcW w:w="5758" w:type="dxa"/>
          </w:tcPr>
          <w:p>
            <w:pPr>
              <w:pStyle w:val="TableParagraph"/>
              <w:spacing w:before="36"/>
              <w:ind w:left="524"/>
              <w:rPr>
                <w:i/>
                <w:sz w:val="18"/>
              </w:rPr>
            </w:pPr>
            <w:r>
              <w:rPr>
                <w:i/>
                <w:sz w:val="18"/>
              </w:rPr>
              <w:t>3239</w:t>
            </w:r>
            <w:r>
              <w:rPr>
                <w:i/>
                <w:spacing w:val="-1"/>
                <w:sz w:val="18"/>
              </w:rPr>
              <w:t> </w:t>
            </w:r>
            <w:r>
              <w:rPr>
                <w:i/>
                <w:sz w:val="18"/>
              </w:rPr>
              <w:t>Ostale</w:t>
            </w:r>
            <w:r>
              <w:rPr>
                <w:i/>
                <w:spacing w:val="-1"/>
                <w:sz w:val="18"/>
              </w:rPr>
              <w:t> </w:t>
            </w:r>
            <w:r>
              <w:rPr>
                <w:i/>
                <w:spacing w:val="-2"/>
                <w:sz w:val="18"/>
              </w:rPr>
              <w:t>usluge</w:t>
            </w:r>
          </w:p>
        </w:tc>
        <w:tc>
          <w:tcPr>
            <w:tcW w:w="1442" w:type="dxa"/>
          </w:tcPr>
          <w:p>
            <w:pPr>
              <w:pStyle w:val="TableParagraph"/>
              <w:rPr>
                <w:rFonts w:ascii="Times New Roman"/>
                <w:sz w:val="18"/>
              </w:rPr>
            </w:pPr>
          </w:p>
        </w:tc>
        <w:tc>
          <w:tcPr>
            <w:tcW w:w="1358" w:type="dxa"/>
          </w:tcPr>
          <w:p>
            <w:pPr>
              <w:pStyle w:val="TableParagraph"/>
              <w:rPr>
                <w:rFonts w:ascii="Times New Roman"/>
                <w:sz w:val="18"/>
              </w:rPr>
            </w:pPr>
          </w:p>
        </w:tc>
        <w:tc>
          <w:tcPr>
            <w:tcW w:w="1176" w:type="dxa"/>
          </w:tcPr>
          <w:p>
            <w:pPr>
              <w:pStyle w:val="TableParagraph"/>
              <w:spacing w:before="36"/>
              <w:ind w:right="27"/>
              <w:jc w:val="right"/>
              <w:rPr>
                <w:i/>
                <w:sz w:val="18"/>
              </w:rPr>
            </w:pPr>
            <w:r>
              <w:rPr>
                <w:i/>
                <w:spacing w:val="-2"/>
                <w:sz w:val="18"/>
              </w:rPr>
              <w:t>46.022,70</w:t>
            </w:r>
          </w:p>
        </w:tc>
        <w:tc>
          <w:tcPr>
            <w:tcW w:w="858" w:type="dxa"/>
          </w:tcPr>
          <w:p>
            <w:pPr>
              <w:pStyle w:val="TableParagraph"/>
              <w:rPr>
                <w:rFonts w:ascii="Times New Roman"/>
                <w:sz w:val="18"/>
              </w:rPr>
            </w:pPr>
          </w:p>
        </w:tc>
      </w:tr>
      <w:tr>
        <w:trPr>
          <w:trHeight w:val="285" w:hRule="atLeast"/>
        </w:trPr>
        <w:tc>
          <w:tcPr>
            <w:tcW w:w="5758" w:type="dxa"/>
          </w:tcPr>
          <w:p>
            <w:pPr>
              <w:pStyle w:val="TableParagraph"/>
              <w:spacing w:before="36"/>
              <w:ind w:left="524"/>
              <w:rPr>
                <w:i/>
                <w:sz w:val="18"/>
              </w:rPr>
            </w:pPr>
            <w:r>
              <w:rPr>
                <w:i/>
                <w:sz w:val="18"/>
              </w:rPr>
              <w:t>3241</w:t>
            </w:r>
            <w:r>
              <w:rPr>
                <w:i/>
                <w:spacing w:val="-1"/>
                <w:sz w:val="18"/>
              </w:rPr>
              <w:t> </w:t>
            </w:r>
            <w:r>
              <w:rPr>
                <w:i/>
                <w:sz w:val="18"/>
              </w:rPr>
              <w:t>Naknade</w:t>
            </w:r>
            <w:r>
              <w:rPr>
                <w:i/>
                <w:spacing w:val="-1"/>
                <w:sz w:val="18"/>
              </w:rPr>
              <w:t> </w:t>
            </w:r>
            <w:r>
              <w:rPr>
                <w:i/>
                <w:sz w:val="18"/>
              </w:rPr>
              <w:t>troškova</w:t>
            </w:r>
            <w:r>
              <w:rPr>
                <w:i/>
                <w:spacing w:val="-1"/>
                <w:sz w:val="18"/>
              </w:rPr>
              <w:t> </w:t>
            </w:r>
            <w:r>
              <w:rPr>
                <w:i/>
                <w:sz w:val="18"/>
              </w:rPr>
              <w:t>osobama</w:t>
            </w:r>
            <w:r>
              <w:rPr>
                <w:i/>
                <w:spacing w:val="-1"/>
                <w:sz w:val="18"/>
              </w:rPr>
              <w:t> </w:t>
            </w:r>
            <w:r>
              <w:rPr>
                <w:i/>
                <w:sz w:val="18"/>
              </w:rPr>
              <w:t>izvan</w:t>
            </w:r>
            <w:r>
              <w:rPr>
                <w:i/>
                <w:spacing w:val="-1"/>
                <w:sz w:val="18"/>
              </w:rPr>
              <w:t> </w:t>
            </w:r>
            <w:r>
              <w:rPr>
                <w:i/>
                <w:sz w:val="18"/>
              </w:rPr>
              <w:t>radnog</w:t>
            </w:r>
            <w:r>
              <w:rPr>
                <w:i/>
                <w:spacing w:val="-1"/>
                <w:sz w:val="18"/>
              </w:rPr>
              <w:t> </w:t>
            </w:r>
            <w:r>
              <w:rPr>
                <w:i/>
                <w:spacing w:val="-2"/>
                <w:sz w:val="18"/>
              </w:rPr>
              <w:t>odnosa</w:t>
            </w:r>
          </w:p>
        </w:tc>
        <w:tc>
          <w:tcPr>
            <w:tcW w:w="1442" w:type="dxa"/>
          </w:tcPr>
          <w:p>
            <w:pPr>
              <w:pStyle w:val="TableParagraph"/>
              <w:rPr>
                <w:rFonts w:ascii="Times New Roman"/>
                <w:sz w:val="18"/>
              </w:rPr>
            </w:pPr>
          </w:p>
        </w:tc>
        <w:tc>
          <w:tcPr>
            <w:tcW w:w="1358" w:type="dxa"/>
          </w:tcPr>
          <w:p>
            <w:pPr>
              <w:pStyle w:val="TableParagraph"/>
              <w:rPr>
                <w:rFonts w:ascii="Times New Roman"/>
                <w:sz w:val="18"/>
              </w:rPr>
            </w:pPr>
          </w:p>
        </w:tc>
        <w:tc>
          <w:tcPr>
            <w:tcW w:w="1176" w:type="dxa"/>
          </w:tcPr>
          <w:p>
            <w:pPr>
              <w:pStyle w:val="TableParagraph"/>
              <w:spacing w:before="36"/>
              <w:ind w:right="27"/>
              <w:jc w:val="right"/>
              <w:rPr>
                <w:i/>
                <w:sz w:val="18"/>
              </w:rPr>
            </w:pPr>
            <w:r>
              <w:rPr>
                <w:i/>
                <w:spacing w:val="-2"/>
                <w:sz w:val="18"/>
              </w:rPr>
              <w:t>12.430,89</w:t>
            </w:r>
          </w:p>
        </w:tc>
        <w:tc>
          <w:tcPr>
            <w:tcW w:w="858" w:type="dxa"/>
          </w:tcPr>
          <w:p>
            <w:pPr>
              <w:pStyle w:val="TableParagraph"/>
              <w:rPr>
                <w:rFonts w:ascii="Times New Roman"/>
                <w:sz w:val="18"/>
              </w:rPr>
            </w:pPr>
          </w:p>
        </w:tc>
      </w:tr>
      <w:tr>
        <w:trPr>
          <w:trHeight w:val="285" w:hRule="atLeast"/>
        </w:trPr>
        <w:tc>
          <w:tcPr>
            <w:tcW w:w="5758" w:type="dxa"/>
          </w:tcPr>
          <w:p>
            <w:pPr>
              <w:pStyle w:val="TableParagraph"/>
              <w:spacing w:before="36"/>
              <w:ind w:left="524"/>
              <w:rPr>
                <w:i/>
                <w:sz w:val="18"/>
              </w:rPr>
            </w:pPr>
            <w:r>
              <w:rPr>
                <w:i/>
                <w:sz w:val="18"/>
              </w:rPr>
              <w:t>3293</w:t>
            </w:r>
            <w:r>
              <w:rPr>
                <w:i/>
                <w:spacing w:val="-1"/>
                <w:sz w:val="18"/>
              </w:rPr>
              <w:t> </w:t>
            </w:r>
            <w:r>
              <w:rPr>
                <w:i/>
                <w:spacing w:val="-2"/>
                <w:sz w:val="18"/>
              </w:rPr>
              <w:t>Reprezentacija</w:t>
            </w:r>
          </w:p>
        </w:tc>
        <w:tc>
          <w:tcPr>
            <w:tcW w:w="1442" w:type="dxa"/>
          </w:tcPr>
          <w:p>
            <w:pPr>
              <w:pStyle w:val="TableParagraph"/>
              <w:rPr>
                <w:rFonts w:ascii="Times New Roman"/>
                <w:sz w:val="18"/>
              </w:rPr>
            </w:pPr>
          </w:p>
        </w:tc>
        <w:tc>
          <w:tcPr>
            <w:tcW w:w="1358" w:type="dxa"/>
          </w:tcPr>
          <w:p>
            <w:pPr>
              <w:pStyle w:val="TableParagraph"/>
              <w:rPr>
                <w:rFonts w:ascii="Times New Roman"/>
                <w:sz w:val="18"/>
              </w:rPr>
            </w:pPr>
          </w:p>
        </w:tc>
        <w:tc>
          <w:tcPr>
            <w:tcW w:w="1176" w:type="dxa"/>
          </w:tcPr>
          <w:p>
            <w:pPr>
              <w:pStyle w:val="TableParagraph"/>
              <w:spacing w:before="36"/>
              <w:ind w:right="27"/>
              <w:jc w:val="right"/>
              <w:rPr>
                <w:i/>
                <w:sz w:val="18"/>
              </w:rPr>
            </w:pPr>
            <w:r>
              <w:rPr>
                <w:i/>
                <w:spacing w:val="-2"/>
                <w:sz w:val="18"/>
              </w:rPr>
              <w:t>20.568,46</w:t>
            </w:r>
          </w:p>
        </w:tc>
        <w:tc>
          <w:tcPr>
            <w:tcW w:w="858" w:type="dxa"/>
          </w:tcPr>
          <w:p>
            <w:pPr>
              <w:pStyle w:val="TableParagraph"/>
              <w:rPr>
                <w:rFonts w:ascii="Times New Roman"/>
                <w:sz w:val="18"/>
              </w:rPr>
            </w:pPr>
          </w:p>
        </w:tc>
      </w:tr>
      <w:tr>
        <w:trPr>
          <w:trHeight w:val="243" w:hRule="atLeast"/>
        </w:trPr>
        <w:tc>
          <w:tcPr>
            <w:tcW w:w="5758" w:type="dxa"/>
          </w:tcPr>
          <w:p>
            <w:pPr>
              <w:pStyle w:val="TableParagraph"/>
              <w:spacing w:line="187" w:lineRule="exact" w:before="36"/>
              <w:ind w:left="524"/>
              <w:rPr>
                <w:i/>
                <w:sz w:val="18"/>
              </w:rPr>
            </w:pPr>
            <w:r>
              <w:rPr>
                <w:i/>
                <w:sz w:val="18"/>
              </w:rPr>
              <w:t>3295</w:t>
            </w:r>
            <w:r>
              <w:rPr>
                <w:i/>
                <w:spacing w:val="-1"/>
                <w:sz w:val="18"/>
              </w:rPr>
              <w:t> </w:t>
            </w:r>
            <w:r>
              <w:rPr>
                <w:i/>
                <w:sz w:val="18"/>
              </w:rPr>
              <w:t>Pristojbe</w:t>
            </w:r>
            <w:r>
              <w:rPr>
                <w:i/>
                <w:spacing w:val="-1"/>
                <w:sz w:val="18"/>
              </w:rPr>
              <w:t> </w:t>
            </w:r>
            <w:r>
              <w:rPr>
                <w:i/>
                <w:sz w:val="18"/>
              </w:rPr>
              <w:t>i</w:t>
            </w:r>
            <w:r>
              <w:rPr>
                <w:i/>
                <w:spacing w:val="-1"/>
                <w:sz w:val="18"/>
              </w:rPr>
              <w:t> </w:t>
            </w:r>
            <w:r>
              <w:rPr>
                <w:i/>
                <w:spacing w:val="-2"/>
                <w:sz w:val="18"/>
              </w:rPr>
              <w:t>naknade</w:t>
            </w:r>
          </w:p>
        </w:tc>
        <w:tc>
          <w:tcPr>
            <w:tcW w:w="1442" w:type="dxa"/>
          </w:tcPr>
          <w:p>
            <w:pPr>
              <w:pStyle w:val="TableParagraph"/>
              <w:rPr>
                <w:rFonts w:ascii="Times New Roman"/>
                <w:sz w:val="16"/>
              </w:rPr>
            </w:pPr>
          </w:p>
        </w:tc>
        <w:tc>
          <w:tcPr>
            <w:tcW w:w="1358" w:type="dxa"/>
          </w:tcPr>
          <w:p>
            <w:pPr>
              <w:pStyle w:val="TableParagraph"/>
              <w:rPr>
                <w:rFonts w:ascii="Times New Roman"/>
                <w:sz w:val="16"/>
              </w:rPr>
            </w:pPr>
          </w:p>
        </w:tc>
        <w:tc>
          <w:tcPr>
            <w:tcW w:w="1176" w:type="dxa"/>
          </w:tcPr>
          <w:p>
            <w:pPr>
              <w:pStyle w:val="TableParagraph"/>
              <w:spacing w:line="187" w:lineRule="exact" w:before="36"/>
              <w:ind w:right="27"/>
              <w:jc w:val="right"/>
              <w:rPr>
                <w:i/>
                <w:sz w:val="18"/>
              </w:rPr>
            </w:pPr>
            <w:r>
              <w:rPr>
                <w:i/>
                <w:spacing w:val="-2"/>
                <w:sz w:val="18"/>
              </w:rPr>
              <w:t>322,47</w:t>
            </w:r>
          </w:p>
        </w:tc>
        <w:tc>
          <w:tcPr>
            <w:tcW w:w="858" w:type="dxa"/>
          </w:tcPr>
          <w:p>
            <w:pPr>
              <w:pStyle w:val="TableParagraph"/>
              <w:rPr>
                <w:rFonts w:ascii="Times New Roman"/>
                <w:sz w:val="16"/>
              </w:rPr>
            </w:pPr>
          </w:p>
        </w:tc>
      </w:tr>
    </w:tbl>
    <w:p>
      <w:pPr>
        <w:pStyle w:val="TableParagraph"/>
        <w:spacing w:after="0"/>
        <w:rPr>
          <w:rFonts w:ascii="Times New Roman"/>
          <w:sz w:val="16"/>
        </w:rPr>
        <w:sectPr>
          <w:pgSz w:w="11900" w:h="16840"/>
          <w:pgMar w:header="570" w:footer="127" w:top="1140" w:bottom="320" w:left="360" w:right="360"/>
        </w:sectPr>
      </w:pPr>
    </w:p>
    <w:p>
      <w:pPr>
        <w:spacing w:line="240" w:lineRule="auto" w:before="10"/>
        <w:rPr>
          <w:i/>
          <w:sz w:val="3"/>
        </w:rPr>
      </w:pPr>
    </w:p>
    <w:tbl>
      <w:tblPr>
        <w:tblW w:w="0" w:type="auto"/>
        <w:jc w:val="left"/>
        <w:tblInd w:w="5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843"/>
        <w:gridCol w:w="1357"/>
        <w:gridCol w:w="1357"/>
        <w:gridCol w:w="1175"/>
        <w:gridCol w:w="857"/>
      </w:tblGrid>
      <w:tr>
        <w:trPr>
          <w:trHeight w:val="243" w:hRule="atLeast"/>
        </w:trPr>
        <w:tc>
          <w:tcPr>
            <w:tcW w:w="5843" w:type="dxa"/>
          </w:tcPr>
          <w:p>
            <w:pPr>
              <w:pStyle w:val="TableParagraph"/>
              <w:spacing w:line="201" w:lineRule="exact"/>
              <w:ind w:left="524"/>
              <w:rPr>
                <w:i/>
                <w:sz w:val="18"/>
              </w:rPr>
            </w:pPr>
            <w:r>
              <w:rPr>
                <w:i/>
                <w:sz w:val="18"/>
              </w:rPr>
              <w:t>3299</w:t>
            </w:r>
            <w:r>
              <w:rPr>
                <w:i/>
                <w:spacing w:val="-1"/>
                <w:sz w:val="18"/>
              </w:rPr>
              <w:t> </w:t>
            </w:r>
            <w:r>
              <w:rPr>
                <w:i/>
                <w:sz w:val="18"/>
              </w:rPr>
              <w:t>Ostali</w:t>
            </w:r>
            <w:r>
              <w:rPr>
                <w:i/>
                <w:spacing w:val="-1"/>
                <w:sz w:val="18"/>
              </w:rPr>
              <w:t> </w:t>
            </w:r>
            <w:r>
              <w:rPr>
                <w:i/>
                <w:sz w:val="18"/>
              </w:rPr>
              <w:t>nespomenuti</w:t>
            </w:r>
            <w:r>
              <w:rPr>
                <w:i/>
                <w:spacing w:val="-1"/>
                <w:sz w:val="18"/>
              </w:rPr>
              <w:t> </w:t>
            </w:r>
            <w:r>
              <w:rPr>
                <w:i/>
                <w:sz w:val="18"/>
              </w:rPr>
              <w:t>rashodi</w:t>
            </w:r>
            <w:r>
              <w:rPr>
                <w:i/>
                <w:spacing w:val="-1"/>
                <w:sz w:val="18"/>
              </w:rPr>
              <w:t> </w:t>
            </w:r>
            <w:r>
              <w:rPr>
                <w:i/>
                <w:spacing w:val="-2"/>
                <w:sz w:val="18"/>
              </w:rPr>
              <w:t>poslovanja</w:t>
            </w:r>
          </w:p>
        </w:tc>
        <w:tc>
          <w:tcPr>
            <w:tcW w:w="1357" w:type="dxa"/>
          </w:tcPr>
          <w:p>
            <w:pPr>
              <w:pStyle w:val="TableParagraph"/>
              <w:rPr>
                <w:rFonts w:ascii="Times New Roman"/>
                <w:sz w:val="16"/>
              </w:rPr>
            </w:pPr>
          </w:p>
        </w:tc>
        <w:tc>
          <w:tcPr>
            <w:tcW w:w="1357" w:type="dxa"/>
          </w:tcPr>
          <w:p>
            <w:pPr>
              <w:pStyle w:val="TableParagraph"/>
              <w:rPr>
                <w:rFonts w:ascii="Times New Roman"/>
                <w:sz w:val="16"/>
              </w:rPr>
            </w:pPr>
          </w:p>
        </w:tc>
        <w:tc>
          <w:tcPr>
            <w:tcW w:w="1175" w:type="dxa"/>
          </w:tcPr>
          <w:p>
            <w:pPr>
              <w:pStyle w:val="TableParagraph"/>
              <w:spacing w:line="201" w:lineRule="exact"/>
              <w:ind w:right="25"/>
              <w:jc w:val="right"/>
              <w:rPr>
                <w:i/>
                <w:sz w:val="18"/>
              </w:rPr>
            </w:pPr>
            <w:r>
              <w:rPr>
                <w:i/>
                <w:spacing w:val="-2"/>
                <w:sz w:val="18"/>
              </w:rPr>
              <w:t>10.490,47</w:t>
            </w:r>
          </w:p>
        </w:tc>
        <w:tc>
          <w:tcPr>
            <w:tcW w:w="857" w:type="dxa"/>
          </w:tcPr>
          <w:p>
            <w:pPr>
              <w:pStyle w:val="TableParagraph"/>
              <w:rPr>
                <w:rFonts w:ascii="Times New Roman"/>
                <w:sz w:val="16"/>
              </w:rPr>
            </w:pPr>
          </w:p>
        </w:tc>
      </w:tr>
      <w:tr>
        <w:trPr>
          <w:trHeight w:val="277" w:hRule="atLeast"/>
        </w:trPr>
        <w:tc>
          <w:tcPr>
            <w:tcW w:w="5843" w:type="dxa"/>
          </w:tcPr>
          <w:p>
            <w:pPr>
              <w:pStyle w:val="TableParagraph"/>
              <w:spacing w:before="36"/>
              <w:ind w:left="404"/>
              <w:rPr>
                <w:b/>
                <w:sz w:val="18"/>
              </w:rPr>
            </w:pPr>
            <w:r>
              <w:rPr>
                <w:b/>
                <w:sz w:val="18"/>
              </w:rPr>
              <w:t>42</w:t>
            </w:r>
            <w:r>
              <w:rPr>
                <w:b/>
                <w:spacing w:val="-1"/>
                <w:sz w:val="18"/>
              </w:rPr>
              <w:t> </w:t>
            </w:r>
            <w:r>
              <w:rPr>
                <w:b/>
                <w:sz w:val="18"/>
              </w:rPr>
              <w:t>Rashodi</w:t>
            </w:r>
            <w:r>
              <w:rPr>
                <w:b/>
                <w:spacing w:val="-1"/>
                <w:sz w:val="18"/>
              </w:rPr>
              <w:t> </w:t>
            </w:r>
            <w:r>
              <w:rPr>
                <w:b/>
                <w:sz w:val="18"/>
              </w:rPr>
              <w:t>za</w:t>
            </w:r>
            <w:r>
              <w:rPr>
                <w:b/>
                <w:spacing w:val="-1"/>
                <w:sz w:val="18"/>
              </w:rPr>
              <w:t> </w:t>
            </w:r>
            <w:r>
              <w:rPr>
                <w:b/>
                <w:sz w:val="18"/>
              </w:rPr>
              <w:t>nabavu</w:t>
            </w:r>
            <w:r>
              <w:rPr>
                <w:b/>
                <w:spacing w:val="-1"/>
                <w:sz w:val="18"/>
              </w:rPr>
              <w:t> </w:t>
            </w:r>
            <w:r>
              <w:rPr>
                <w:b/>
                <w:sz w:val="18"/>
              </w:rPr>
              <w:t>proizvedene</w:t>
            </w:r>
            <w:r>
              <w:rPr>
                <w:b/>
                <w:spacing w:val="-1"/>
                <w:sz w:val="18"/>
              </w:rPr>
              <w:t> </w:t>
            </w:r>
            <w:r>
              <w:rPr>
                <w:b/>
                <w:sz w:val="18"/>
              </w:rPr>
              <w:t>dugotrajne</w:t>
            </w:r>
            <w:r>
              <w:rPr>
                <w:b/>
                <w:spacing w:val="-1"/>
                <w:sz w:val="18"/>
              </w:rPr>
              <w:t> </w:t>
            </w:r>
            <w:r>
              <w:rPr>
                <w:b/>
                <w:spacing w:val="-2"/>
                <w:sz w:val="18"/>
              </w:rPr>
              <w:t>imovine</w:t>
            </w:r>
          </w:p>
        </w:tc>
        <w:tc>
          <w:tcPr>
            <w:tcW w:w="1357" w:type="dxa"/>
          </w:tcPr>
          <w:p>
            <w:pPr>
              <w:pStyle w:val="TableParagraph"/>
              <w:spacing w:before="36"/>
              <w:ind w:right="208"/>
              <w:jc w:val="right"/>
              <w:rPr>
                <w:b/>
                <w:sz w:val="18"/>
              </w:rPr>
            </w:pPr>
            <w:r>
              <w:rPr>
                <w:b/>
                <w:spacing w:val="-2"/>
                <w:sz w:val="18"/>
              </w:rPr>
              <w:t>32.500,00</w:t>
            </w:r>
          </w:p>
        </w:tc>
        <w:tc>
          <w:tcPr>
            <w:tcW w:w="1357" w:type="dxa"/>
          </w:tcPr>
          <w:p>
            <w:pPr>
              <w:pStyle w:val="TableParagraph"/>
              <w:spacing w:before="36"/>
              <w:ind w:right="215"/>
              <w:jc w:val="right"/>
              <w:rPr>
                <w:b/>
                <w:sz w:val="18"/>
              </w:rPr>
            </w:pPr>
            <w:r>
              <w:rPr>
                <w:b/>
                <w:spacing w:val="-2"/>
                <w:sz w:val="18"/>
              </w:rPr>
              <w:t>32.500,00</w:t>
            </w:r>
          </w:p>
        </w:tc>
        <w:tc>
          <w:tcPr>
            <w:tcW w:w="1175" w:type="dxa"/>
          </w:tcPr>
          <w:p>
            <w:pPr>
              <w:pStyle w:val="TableParagraph"/>
              <w:spacing w:before="36"/>
              <w:ind w:right="25"/>
              <w:jc w:val="right"/>
              <w:rPr>
                <w:b/>
                <w:sz w:val="18"/>
              </w:rPr>
            </w:pPr>
            <w:r>
              <w:rPr>
                <w:b/>
                <w:spacing w:val="-2"/>
                <w:sz w:val="18"/>
              </w:rPr>
              <w:t>32.147,96</w:t>
            </w:r>
          </w:p>
        </w:tc>
        <w:tc>
          <w:tcPr>
            <w:tcW w:w="857" w:type="dxa"/>
          </w:tcPr>
          <w:p>
            <w:pPr>
              <w:pStyle w:val="TableParagraph"/>
              <w:spacing w:before="36"/>
              <w:ind w:left="125" w:right="58"/>
              <w:jc w:val="center"/>
              <w:rPr>
                <w:b/>
                <w:sz w:val="18"/>
              </w:rPr>
            </w:pPr>
            <w:r>
              <w:rPr>
                <w:b/>
                <w:spacing w:val="-2"/>
                <w:sz w:val="18"/>
              </w:rPr>
              <w:t>98,92%</w:t>
            </w:r>
          </w:p>
        </w:tc>
      </w:tr>
      <w:tr>
        <w:trPr>
          <w:trHeight w:val="277" w:hRule="atLeast"/>
        </w:trPr>
        <w:tc>
          <w:tcPr>
            <w:tcW w:w="5843" w:type="dxa"/>
          </w:tcPr>
          <w:p>
            <w:pPr>
              <w:pStyle w:val="TableParagraph"/>
              <w:spacing w:before="28"/>
              <w:ind w:left="524"/>
              <w:rPr>
                <w:i/>
                <w:sz w:val="18"/>
              </w:rPr>
            </w:pPr>
            <w:r>
              <w:rPr>
                <w:i/>
                <w:sz w:val="18"/>
              </w:rPr>
              <w:t>4221</w:t>
            </w:r>
            <w:r>
              <w:rPr>
                <w:i/>
                <w:spacing w:val="-1"/>
                <w:sz w:val="18"/>
              </w:rPr>
              <w:t> </w:t>
            </w:r>
            <w:r>
              <w:rPr>
                <w:i/>
                <w:sz w:val="18"/>
              </w:rPr>
              <w:t>Uredska</w:t>
            </w:r>
            <w:r>
              <w:rPr>
                <w:i/>
                <w:spacing w:val="-1"/>
                <w:sz w:val="18"/>
              </w:rPr>
              <w:t> </w:t>
            </w:r>
            <w:r>
              <w:rPr>
                <w:i/>
                <w:sz w:val="18"/>
              </w:rPr>
              <w:t>oprema</w:t>
            </w:r>
            <w:r>
              <w:rPr>
                <w:i/>
                <w:spacing w:val="-1"/>
                <w:sz w:val="18"/>
              </w:rPr>
              <w:t> </w:t>
            </w:r>
            <w:r>
              <w:rPr>
                <w:i/>
                <w:sz w:val="18"/>
              </w:rPr>
              <w:t>i</w:t>
            </w:r>
            <w:r>
              <w:rPr>
                <w:i/>
                <w:spacing w:val="-1"/>
                <w:sz w:val="18"/>
              </w:rPr>
              <w:t> </w:t>
            </w:r>
            <w:r>
              <w:rPr>
                <w:i/>
                <w:spacing w:val="-2"/>
                <w:sz w:val="18"/>
              </w:rPr>
              <w:t>namještaj</w:t>
            </w:r>
          </w:p>
        </w:tc>
        <w:tc>
          <w:tcPr>
            <w:tcW w:w="1357" w:type="dxa"/>
          </w:tcPr>
          <w:p>
            <w:pPr>
              <w:pStyle w:val="TableParagraph"/>
              <w:rPr>
                <w:rFonts w:ascii="Times New Roman"/>
                <w:sz w:val="18"/>
              </w:rPr>
            </w:pPr>
          </w:p>
        </w:tc>
        <w:tc>
          <w:tcPr>
            <w:tcW w:w="1357" w:type="dxa"/>
          </w:tcPr>
          <w:p>
            <w:pPr>
              <w:pStyle w:val="TableParagraph"/>
              <w:rPr>
                <w:rFonts w:ascii="Times New Roman"/>
                <w:sz w:val="18"/>
              </w:rPr>
            </w:pPr>
          </w:p>
        </w:tc>
        <w:tc>
          <w:tcPr>
            <w:tcW w:w="1175" w:type="dxa"/>
          </w:tcPr>
          <w:p>
            <w:pPr>
              <w:pStyle w:val="TableParagraph"/>
              <w:spacing w:before="28"/>
              <w:ind w:right="25"/>
              <w:jc w:val="right"/>
              <w:rPr>
                <w:i/>
                <w:sz w:val="18"/>
              </w:rPr>
            </w:pPr>
            <w:r>
              <w:rPr>
                <w:i/>
                <w:spacing w:val="-2"/>
                <w:sz w:val="18"/>
              </w:rPr>
              <w:t>10.003,13</w:t>
            </w:r>
          </w:p>
        </w:tc>
        <w:tc>
          <w:tcPr>
            <w:tcW w:w="857" w:type="dxa"/>
          </w:tcPr>
          <w:p>
            <w:pPr>
              <w:pStyle w:val="TableParagraph"/>
              <w:rPr>
                <w:rFonts w:ascii="Times New Roman"/>
                <w:sz w:val="18"/>
              </w:rPr>
            </w:pPr>
          </w:p>
        </w:tc>
      </w:tr>
      <w:tr>
        <w:trPr>
          <w:trHeight w:val="285" w:hRule="atLeast"/>
        </w:trPr>
        <w:tc>
          <w:tcPr>
            <w:tcW w:w="5843" w:type="dxa"/>
          </w:tcPr>
          <w:p>
            <w:pPr>
              <w:pStyle w:val="TableParagraph"/>
              <w:spacing w:before="36"/>
              <w:ind w:left="524"/>
              <w:rPr>
                <w:i/>
                <w:sz w:val="18"/>
              </w:rPr>
            </w:pPr>
            <w:r>
              <w:rPr>
                <w:i/>
                <w:sz w:val="18"/>
              </w:rPr>
              <w:t>4242</w:t>
            </w:r>
            <w:r>
              <w:rPr>
                <w:i/>
                <w:spacing w:val="-1"/>
                <w:sz w:val="18"/>
              </w:rPr>
              <w:t> </w:t>
            </w:r>
            <w:r>
              <w:rPr>
                <w:i/>
                <w:sz w:val="18"/>
              </w:rPr>
              <w:t>Umjetnička</w:t>
            </w:r>
            <w:r>
              <w:rPr>
                <w:i/>
                <w:spacing w:val="-1"/>
                <w:sz w:val="18"/>
              </w:rPr>
              <w:t> </w:t>
            </w:r>
            <w:r>
              <w:rPr>
                <w:i/>
                <w:sz w:val="18"/>
              </w:rPr>
              <w:t>djela</w:t>
            </w:r>
            <w:r>
              <w:rPr>
                <w:i/>
                <w:spacing w:val="-1"/>
                <w:sz w:val="18"/>
              </w:rPr>
              <w:t> </w:t>
            </w:r>
            <w:r>
              <w:rPr>
                <w:i/>
                <w:sz w:val="18"/>
              </w:rPr>
              <w:t>(izložena</w:t>
            </w:r>
            <w:r>
              <w:rPr>
                <w:i/>
                <w:spacing w:val="-1"/>
                <w:sz w:val="18"/>
              </w:rPr>
              <w:t> </w:t>
            </w:r>
            <w:r>
              <w:rPr>
                <w:i/>
                <w:sz w:val="18"/>
              </w:rPr>
              <w:t>u</w:t>
            </w:r>
            <w:r>
              <w:rPr>
                <w:i/>
                <w:spacing w:val="-1"/>
                <w:sz w:val="18"/>
              </w:rPr>
              <w:t> </w:t>
            </w:r>
            <w:r>
              <w:rPr>
                <w:i/>
                <w:sz w:val="18"/>
              </w:rPr>
              <w:t>galerijama,</w:t>
            </w:r>
            <w:r>
              <w:rPr>
                <w:i/>
                <w:spacing w:val="-1"/>
                <w:sz w:val="18"/>
              </w:rPr>
              <w:t> </w:t>
            </w:r>
            <w:r>
              <w:rPr>
                <w:i/>
                <w:sz w:val="18"/>
              </w:rPr>
              <w:t>muzejima</w:t>
            </w:r>
            <w:r>
              <w:rPr>
                <w:i/>
                <w:spacing w:val="-1"/>
                <w:sz w:val="18"/>
              </w:rPr>
              <w:t> </w:t>
            </w:r>
            <w:r>
              <w:rPr>
                <w:i/>
                <w:sz w:val="18"/>
              </w:rPr>
              <w:t>i</w:t>
            </w:r>
            <w:r>
              <w:rPr>
                <w:i/>
                <w:spacing w:val="-1"/>
                <w:sz w:val="18"/>
              </w:rPr>
              <w:t> </w:t>
            </w:r>
            <w:r>
              <w:rPr>
                <w:i/>
                <w:spacing w:val="-2"/>
                <w:sz w:val="18"/>
              </w:rPr>
              <w:t>slično)</w:t>
            </w:r>
          </w:p>
        </w:tc>
        <w:tc>
          <w:tcPr>
            <w:tcW w:w="1357" w:type="dxa"/>
          </w:tcPr>
          <w:p>
            <w:pPr>
              <w:pStyle w:val="TableParagraph"/>
              <w:rPr>
                <w:rFonts w:ascii="Times New Roman"/>
                <w:sz w:val="18"/>
              </w:rPr>
            </w:pPr>
          </w:p>
        </w:tc>
        <w:tc>
          <w:tcPr>
            <w:tcW w:w="1357" w:type="dxa"/>
          </w:tcPr>
          <w:p>
            <w:pPr>
              <w:pStyle w:val="TableParagraph"/>
              <w:rPr>
                <w:rFonts w:ascii="Times New Roman"/>
                <w:sz w:val="18"/>
              </w:rPr>
            </w:pPr>
          </w:p>
        </w:tc>
        <w:tc>
          <w:tcPr>
            <w:tcW w:w="1175" w:type="dxa"/>
          </w:tcPr>
          <w:p>
            <w:pPr>
              <w:pStyle w:val="TableParagraph"/>
              <w:spacing w:before="36"/>
              <w:ind w:right="25"/>
              <w:jc w:val="right"/>
              <w:rPr>
                <w:i/>
                <w:sz w:val="18"/>
              </w:rPr>
            </w:pPr>
            <w:r>
              <w:rPr>
                <w:i/>
                <w:spacing w:val="-2"/>
                <w:sz w:val="18"/>
              </w:rPr>
              <w:t>22.144,83</w:t>
            </w:r>
          </w:p>
        </w:tc>
        <w:tc>
          <w:tcPr>
            <w:tcW w:w="857" w:type="dxa"/>
          </w:tcPr>
          <w:p>
            <w:pPr>
              <w:pStyle w:val="TableParagraph"/>
              <w:rPr>
                <w:rFonts w:ascii="Times New Roman"/>
                <w:sz w:val="18"/>
              </w:rPr>
            </w:pPr>
          </w:p>
        </w:tc>
      </w:tr>
      <w:tr>
        <w:trPr>
          <w:trHeight w:val="285" w:hRule="atLeast"/>
        </w:trPr>
        <w:tc>
          <w:tcPr>
            <w:tcW w:w="5843" w:type="dxa"/>
          </w:tcPr>
          <w:p>
            <w:pPr>
              <w:pStyle w:val="TableParagraph"/>
              <w:spacing w:before="36"/>
              <w:ind w:left="239"/>
              <w:rPr>
                <w:b/>
                <w:sz w:val="18"/>
              </w:rPr>
            </w:pPr>
            <w:r>
              <w:rPr>
                <w:b/>
                <w:sz w:val="18"/>
              </w:rPr>
              <w:t>Izvor:</w:t>
            </w:r>
            <w:r>
              <w:rPr>
                <w:b/>
                <w:spacing w:val="-1"/>
                <w:sz w:val="18"/>
              </w:rPr>
              <w:t> </w:t>
            </w:r>
            <w:r>
              <w:rPr>
                <w:b/>
                <w:sz w:val="18"/>
              </w:rPr>
              <w:t>61</w:t>
            </w:r>
            <w:r>
              <w:rPr>
                <w:b/>
                <w:spacing w:val="-1"/>
                <w:sz w:val="18"/>
              </w:rPr>
              <w:t> </w:t>
            </w:r>
            <w:r>
              <w:rPr>
                <w:b/>
                <w:spacing w:val="-2"/>
                <w:sz w:val="18"/>
              </w:rPr>
              <w:t>Donacije</w:t>
            </w:r>
          </w:p>
        </w:tc>
        <w:tc>
          <w:tcPr>
            <w:tcW w:w="1357" w:type="dxa"/>
          </w:tcPr>
          <w:p>
            <w:pPr>
              <w:pStyle w:val="TableParagraph"/>
              <w:spacing w:before="36"/>
              <w:ind w:right="208"/>
              <w:jc w:val="right"/>
              <w:rPr>
                <w:b/>
                <w:sz w:val="18"/>
              </w:rPr>
            </w:pPr>
            <w:r>
              <w:rPr>
                <w:b/>
                <w:spacing w:val="-2"/>
                <w:sz w:val="18"/>
              </w:rPr>
              <w:t>15.000,00</w:t>
            </w:r>
          </w:p>
        </w:tc>
        <w:tc>
          <w:tcPr>
            <w:tcW w:w="1357" w:type="dxa"/>
          </w:tcPr>
          <w:p>
            <w:pPr>
              <w:pStyle w:val="TableParagraph"/>
              <w:spacing w:before="36"/>
              <w:ind w:right="215"/>
              <w:jc w:val="right"/>
              <w:rPr>
                <w:b/>
                <w:sz w:val="18"/>
              </w:rPr>
            </w:pPr>
            <w:r>
              <w:rPr>
                <w:b/>
                <w:spacing w:val="-2"/>
                <w:sz w:val="18"/>
              </w:rPr>
              <w:t>15.000,00</w:t>
            </w:r>
          </w:p>
        </w:tc>
        <w:tc>
          <w:tcPr>
            <w:tcW w:w="1175" w:type="dxa"/>
          </w:tcPr>
          <w:p>
            <w:pPr>
              <w:pStyle w:val="TableParagraph"/>
              <w:spacing w:before="36"/>
              <w:ind w:right="25"/>
              <w:jc w:val="right"/>
              <w:rPr>
                <w:b/>
                <w:sz w:val="18"/>
              </w:rPr>
            </w:pPr>
            <w:r>
              <w:rPr>
                <w:b/>
                <w:spacing w:val="-2"/>
                <w:sz w:val="18"/>
              </w:rPr>
              <w:t>5.350,00</w:t>
            </w:r>
          </w:p>
        </w:tc>
        <w:tc>
          <w:tcPr>
            <w:tcW w:w="857" w:type="dxa"/>
          </w:tcPr>
          <w:p>
            <w:pPr>
              <w:pStyle w:val="TableParagraph"/>
              <w:spacing w:before="36"/>
              <w:ind w:left="125" w:right="58"/>
              <w:jc w:val="center"/>
              <w:rPr>
                <w:b/>
                <w:sz w:val="18"/>
              </w:rPr>
            </w:pPr>
            <w:r>
              <w:rPr>
                <w:b/>
                <w:spacing w:val="-2"/>
                <w:sz w:val="18"/>
              </w:rPr>
              <w:t>35,67%</w:t>
            </w:r>
          </w:p>
        </w:tc>
      </w:tr>
      <w:tr>
        <w:trPr>
          <w:trHeight w:val="285" w:hRule="atLeast"/>
        </w:trPr>
        <w:tc>
          <w:tcPr>
            <w:tcW w:w="5843" w:type="dxa"/>
          </w:tcPr>
          <w:p>
            <w:pPr>
              <w:pStyle w:val="TableParagraph"/>
              <w:spacing w:before="36"/>
              <w:ind w:left="404"/>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357" w:type="dxa"/>
          </w:tcPr>
          <w:p>
            <w:pPr>
              <w:pStyle w:val="TableParagraph"/>
              <w:spacing w:before="36"/>
              <w:ind w:right="208"/>
              <w:jc w:val="right"/>
              <w:rPr>
                <w:b/>
                <w:sz w:val="18"/>
              </w:rPr>
            </w:pPr>
            <w:r>
              <w:rPr>
                <w:b/>
                <w:spacing w:val="-2"/>
                <w:sz w:val="18"/>
              </w:rPr>
              <w:t>15.000,00</w:t>
            </w:r>
          </w:p>
        </w:tc>
        <w:tc>
          <w:tcPr>
            <w:tcW w:w="1357" w:type="dxa"/>
          </w:tcPr>
          <w:p>
            <w:pPr>
              <w:pStyle w:val="TableParagraph"/>
              <w:spacing w:before="36"/>
              <w:ind w:right="215"/>
              <w:jc w:val="right"/>
              <w:rPr>
                <w:b/>
                <w:sz w:val="18"/>
              </w:rPr>
            </w:pPr>
            <w:r>
              <w:rPr>
                <w:b/>
                <w:spacing w:val="-2"/>
                <w:sz w:val="18"/>
              </w:rPr>
              <w:t>15.000,00</w:t>
            </w:r>
          </w:p>
        </w:tc>
        <w:tc>
          <w:tcPr>
            <w:tcW w:w="1175" w:type="dxa"/>
          </w:tcPr>
          <w:p>
            <w:pPr>
              <w:pStyle w:val="TableParagraph"/>
              <w:spacing w:before="36"/>
              <w:ind w:right="25"/>
              <w:jc w:val="right"/>
              <w:rPr>
                <w:b/>
                <w:sz w:val="18"/>
              </w:rPr>
            </w:pPr>
            <w:r>
              <w:rPr>
                <w:b/>
                <w:spacing w:val="-2"/>
                <w:sz w:val="18"/>
              </w:rPr>
              <w:t>5.350,00</w:t>
            </w:r>
          </w:p>
        </w:tc>
        <w:tc>
          <w:tcPr>
            <w:tcW w:w="857" w:type="dxa"/>
          </w:tcPr>
          <w:p>
            <w:pPr>
              <w:pStyle w:val="TableParagraph"/>
              <w:spacing w:before="36"/>
              <w:ind w:left="125" w:right="58"/>
              <w:jc w:val="center"/>
              <w:rPr>
                <w:b/>
                <w:sz w:val="18"/>
              </w:rPr>
            </w:pPr>
            <w:r>
              <w:rPr>
                <w:b/>
                <w:spacing w:val="-2"/>
                <w:sz w:val="18"/>
              </w:rPr>
              <w:t>35,67%</w:t>
            </w:r>
          </w:p>
        </w:tc>
      </w:tr>
      <w:tr>
        <w:trPr>
          <w:trHeight w:val="285" w:hRule="atLeast"/>
        </w:trPr>
        <w:tc>
          <w:tcPr>
            <w:tcW w:w="5843" w:type="dxa"/>
          </w:tcPr>
          <w:p>
            <w:pPr>
              <w:pStyle w:val="TableParagraph"/>
              <w:spacing w:before="36"/>
              <w:ind w:left="524"/>
              <w:rPr>
                <w:i/>
                <w:sz w:val="18"/>
              </w:rPr>
            </w:pPr>
            <w:r>
              <w:rPr>
                <w:i/>
                <w:sz w:val="18"/>
              </w:rPr>
              <w:t>3221</w:t>
            </w:r>
            <w:r>
              <w:rPr>
                <w:i/>
                <w:spacing w:val="-1"/>
                <w:sz w:val="18"/>
              </w:rPr>
              <w:t> </w:t>
            </w:r>
            <w:r>
              <w:rPr>
                <w:i/>
                <w:sz w:val="18"/>
              </w:rPr>
              <w:t>Uredski</w:t>
            </w:r>
            <w:r>
              <w:rPr>
                <w:i/>
                <w:spacing w:val="-1"/>
                <w:sz w:val="18"/>
              </w:rPr>
              <w:t> </w:t>
            </w:r>
            <w:r>
              <w:rPr>
                <w:i/>
                <w:sz w:val="18"/>
              </w:rPr>
              <w:t>materijal</w:t>
            </w:r>
            <w:r>
              <w:rPr>
                <w:i/>
                <w:spacing w:val="-1"/>
                <w:sz w:val="18"/>
              </w:rPr>
              <w:t> </w:t>
            </w:r>
            <w:r>
              <w:rPr>
                <w:i/>
                <w:sz w:val="18"/>
              </w:rPr>
              <w:t>i</w:t>
            </w:r>
            <w:r>
              <w:rPr>
                <w:i/>
                <w:spacing w:val="-1"/>
                <w:sz w:val="18"/>
              </w:rPr>
              <w:t> </w:t>
            </w:r>
            <w:r>
              <w:rPr>
                <w:i/>
                <w:sz w:val="18"/>
              </w:rPr>
              <w:t>ostali</w:t>
            </w:r>
            <w:r>
              <w:rPr>
                <w:i/>
                <w:spacing w:val="-1"/>
                <w:sz w:val="18"/>
              </w:rPr>
              <w:t> </w:t>
            </w:r>
            <w:r>
              <w:rPr>
                <w:i/>
                <w:sz w:val="18"/>
              </w:rPr>
              <w:t>materijalni</w:t>
            </w:r>
            <w:r>
              <w:rPr>
                <w:i/>
                <w:spacing w:val="-1"/>
                <w:sz w:val="18"/>
              </w:rPr>
              <w:t> </w:t>
            </w:r>
            <w:r>
              <w:rPr>
                <w:i/>
                <w:spacing w:val="-2"/>
                <w:sz w:val="18"/>
              </w:rPr>
              <w:t>rashodi</w:t>
            </w:r>
          </w:p>
        </w:tc>
        <w:tc>
          <w:tcPr>
            <w:tcW w:w="1357" w:type="dxa"/>
          </w:tcPr>
          <w:p>
            <w:pPr>
              <w:pStyle w:val="TableParagraph"/>
              <w:rPr>
                <w:rFonts w:ascii="Times New Roman"/>
                <w:sz w:val="18"/>
              </w:rPr>
            </w:pPr>
          </w:p>
        </w:tc>
        <w:tc>
          <w:tcPr>
            <w:tcW w:w="1357" w:type="dxa"/>
          </w:tcPr>
          <w:p>
            <w:pPr>
              <w:pStyle w:val="TableParagraph"/>
              <w:rPr>
                <w:rFonts w:ascii="Times New Roman"/>
                <w:sz w:val="18"/>
              </w:rPr>
            </w:pPr>
          </w:p>
        </w:tc>
        <w:tc>
          <w:tcPr>
            <w:tcW w:w="1175" w:type="dxa"/>
          </w:tcPr>
          <w:p>
            <w:pPr>
              <w:pStyle w:val="TableParagraph"/>
              <w:spacing w:before="36"/>
              <w:ind w:right="25"/>
              <w:jc w:val="right"/>
              <w:rPr>
                <w:i/>
                <w:sz w:val="18"/>
              </w:rPr>
            </w:pPr>
            <w:r>
              <w:rPr>
                <w:i/>
                <w:spacing w:val="-2"/>
                <w:sz w:val="18"/>
              </w:rPr>
              <w:t>1.540,43</w:t>
            </w:r>
          </w:p>
        </w:tc>
        <w:tc>
          <w:tcPr>
            <w:tcW w:w="857" w:type="dxa"/>
          </w:tcPr>
          <w:p>
            <w:pPr>
              <w:pStyle w:val="TableParagraph"/>
              <w:rPr>
                <w:rFonts w:ascii="Times New Roman"/>
                <w:sz w:val="18"/>
              </w:rPr>
            </w:pPr>
          </w:p>
        </w:tc>
      </w:tr>
      <w:tr>
        <w:trPr>
          <w:trHeight w:val="285" w:hRule="atLeast"/>
        </w:trPr>
        <w:tc>
          <w:tcPr>
            <w:tcW w:w="5843" w:type="dxa"/>
          </w:tcPr>
          <w:p>
            <w:pPr>
              <w:pStyle w:val="TableParagraph"/>
              <w:spacing w:before="36"/>
              <w:ind w:left="524"/>
              <w:rPr>
                <w:i/>
                <w:sz w:val="18"/>
              </w:rPr>
            </w:pPr>
            <w:r>
              <w:rPr>
                <w:i/>
                <w:sz w:val="18"/>
              </w:rPr>
              <w:t>3225</w:t>
            </w:r>
            <w:r>
              <w:rPr>
                <w:i/>
                <w:spacing w:val="-1"/>
                <w:sz w:val="18"/>
              </w:rPr>
              <w:t> </w:t>
            </w:r>
            <w:r>
              <w:rPr>
                <w:i/>
                <w:sz w:val="18"/>
              </w:rPr>
              <w:t>Sitni</w:t>
            </w:r>
            <w:r>
              <w:rPr>
                <w:i/>
                <w:spacing w:val="-1"/>
                <w:sz w:val="18"/>
              </w:rPr>
              <w:t> </w:t>
            </w:r>
            <w:r>
              <w:rPr>
                <w:i/>
                <w:sz w:val="18"/>
              </w:rPr>
              <w:t>inventar</w:t>
            </w:r>
            <w:r>
              <w:rPr>
                <w:i/>
                <w:spacing w:val="-1"/>
                <w:sz w:val="18"/>
              </w:rPr>
              <w:t> </w:t>
            </w:r>
            <w:r>
              <w:rPr>
                <w:i/>
                <w:sz w:val="18"/>
              </w:rPr>
              <w:t>i</w:t>
            </w:r>
            <w:r>
              <w:rPr>
                <w:i/>
                <w:spacing w:val="-1"/>
                <w:sz w:val="18"/>
              </w:rPr>
              <w:t> </w:t>
            </w:r>
            <w:r>
              <w:rPr>
                <w:i/>
                <w:sz w:val="18"/>
              </w:rPr>
              <w:t>auto</w:t>
            </w:r>
            <w:r>
              <w:rPr>
                <w:i/>
                <w:spacing w:val="-1"/>
                <w:sz w:val="18"/>
              </w:rPr>
              <w:t> </w:t>
            </w:r>
            <w:r>
              <w:rPr>
                <w:i/>
                <w:spacing w:val="-4"/>
                <w:sz w:val="18"/>
              </w:rPr>
              <w:t>gume</w:t>
            </w:r>
          </w:p>
        </w:tc>
        <w:tc>
          <w:tcPr>
            <w:tcW w:w="1357" w:type="dxa"/>
          </w:tcPr>
          <w:p>
            <w:pPr>
              <w:pStyle w:val="TableParagraph"/>
              <w:rPr>
                <w:rFonts w:ascii="Times New Roman"/>
                <w:sz w:val="18"/>
              </w:rPr>
            </w:pPr>
          </w:p>
        </w:tc>
        <w:tc>
          <w:tcPr>
            <w:tcW w:w="1357" w:type="dxa"/>
          </w:tcPr>
          <w:p>
            <w:pPr>
              <w:pStyle w:val="TableParagraph"/>
              <w:rPr>
                <w:rFonts w:ascii="Times New Roman"/>
                <w:sz w:val="18"/>
              </w:rPr>
            </w:pPr>
          </w:p>
        </w:tc>
        <w:tc>
          <w:tcPr>
            <w:tcW w:w="1175" w:type="dxa"/>
          </w:tcPr>
          <w:p>
            <w:pPr>
              <w:pStyle w:val="TableParagraph"/>
              <w:spacing w:before="36"/>
              <w:ind w:right="25"/>
              <w:jc w:val="right"/>
              <w:rPr>
                <w:i/>
                <w:sz w:val="18"/>
              </w:rPr>
            </w:pPr>
            <w:r>
              <w:rPr>
                <w:i/>
                <w:spacing w:val="-2"/>
                <w:sz w:val="18"/>
              </w:rPr>
              <w:t>1.862,10</w:t>
            </w:r>
          </w:p>
        </w:tc>
        <w:tc>
          <w:tcPr>
            <w:tcW w:w="857" w:type="dxa"/>
          </w:tcPr>
          <w:p>
            <w:pPr>
              <w:pStyle w:val="TableParagraph"/>
              <w:rPr>
                <w:rFonts w:ascii="Times New Roman"/>
                <w:sz w:val="18"/>
              </w:rPr>
            </w:pPr>
          </w:p>
        </w:tc>
      </w:tr>
      <w:tr>
        <w:trPr>
          <w:trHeight w:val="312" w:hRule="atLeast"/>
        </w:trPr>
        <w:tc>
          <w:tcPr>
            <w:tcW w:w="5843" w:type="dxa"/>
            <w:tcBorders>
              <w:bottom w:val="single" w:sz="12" w:space="0" w:color="000000"/>
            </w:tcBorders>
          </w:tcPr>
          <w:p>
            <w:pPr>
              <w:pStyle w:val="TableParagraph"/>
              <w:spacing w:before="36"/>
              <w:ind w:left="524"/>
              <w:rPr>
                <w:i/>
                <w:sz w:val="18"/>
              </w:rPr>
            </w:pPr>
            <w:r>
              <w:rPr>
                <w:i/>
                <w:sz w:val="18"/>
              </w:rPr>
              <w:t>3237</w:t>
            </w:r>
            <w:r>
              <w:rPr>
                <w:i/>
                <w:spacing w:val="-1"/>
                <w:sz w:val="18"/>
              </w:rPr>
              <w:t> </w:t>
            </w:r>
            <w:r>
              <w:rPr>
                <w:i/>
                <w:sz w:val="18"/>
              </w:rPr>
              <w:t>Intelektualne</w:t>
            </w:r>
            <w:r>
              <w:rPr>
                <w:i/>
                <w:spacing w:val="-1"/>
                <w:sz w:val="18"/>
              </w:rPr>
              <w:t> </w:t>
            </w:r>
            <w:r>
              <w:rPr>
                <w:i/>
                <w:sz w:val="18"/>
              </w:rPr>
              <w:t>i</w:t>
            </w:r>
            <w:r>
              <w:rPr>
                <w:i/>
                <w:spacing w:val="-1"/>
                <w:sz w:val="18"/>
              </w:rPr>
              <w:t> </w:t>
            </w:r>
            <w:r>
              <w:rPr>
                <w:i/>
                <w:sz w:val="18"/>
              </w:rPr>
              <w:t>osobne</w:t>
            </w:r>
            <w:r>
              <w:rPr>
                <w:i/>
                <w:spacing w:val="-1"/>
                <w:sz w:val="18"/>
              </w:rPr>
              <w:t> </w:t>
            </w:r>
            <w:r>
              <w:rPr>
                <w:i/>
                <w:spacing w:val="-2"/>
                <w:sz w:val="18"/>
              </w:rPr>
              <w:t>usluge</w:t>
            </w:r>
          </w:p>
        </w:tc>
        <w:tc>
          <w:tcPr>
            <w:tcW w:w="1357" w:type="dxa"/>
            <w:tcBorders>
              <w:bottom w:val="single" w:sz="12" w:space="0" w:color="000000"/>
            </w:tcBorders>
          </w:tcPr>
          <w:p>
            <w:pPr>
              <w:pStyle w:val="TableParagraph"/>
              <w:rPr>
                <w:rFonts w:ascii="Times New Roman"/>
                <w:sz w:val="18"/>
              </w:rPr>
            </w:pPr>
          </w:p>
        </w:tc>
        <w:tc>
          <w:tcPr>
            <w:tcW w:w="1357" w:type="dxa"/>
            <w:tcBorders>
              <w:bottom w:val="single" w:sz="12" w:space="0" w:color="000000"/>
            </w:tcBorders>
          </w:tcPr>
          <w:p>
            <w:pPr>
              <w:pStyle w:val="TableParagraph"/>
              <w:rPr>
                <w:rFonts w:ascii="Times New Roman"/>
                <w:sz w:val="18"/>
              </w:rPr>
            </w:pPr>
          </w:p>
        </w:tc>
        <w:tc>
          <w:tcPr>
            <w:tcW w:w="1175" w:type="dxa"/>
            <w:tcBorders>
              <w:bottom w:val="single" w:sz="12" w:space="0" w:color="000000"/>
            </w:tcBorders>
          </w:tcPr>
          <w:p>
            <w:pPr>
              <w:pStyle w:val="TableParagraph"/>
              <w:spacing w:before="36"/>
              <w:ind w:right="25"/>
              <w:jc w:val="right"/>
              <w:rPr>
                <w:i/>
                <w:sz w:val="18"/>
              </w:rPr>
            </w:pPr>
            <w:r>
              <w:rPr>
                <w:i/>
                <w:spacing w:val="-2"/>
                <w:sz w:val="18"/>
              </w:rPr>
              <w:t>1.947,47</w:t>
            </w:r>
          </w:p>
        </w:tc>
        <w:tc>
          <w:tcPr>
            <w:tcW w:w="857" w:type="dxa"/>
            <w:tcBorders>
              <w:bottom w:val="single" w:sz="12" w:space="0" w:color="000000"/>
            </w:tcBorders>
          </w:tcPr>
          <w:p>
            <w:pPr>
              <w:pStyle w:val="TableParagraph"/>
              <w:rPr>
                <w:rFonts w:ascii="Times New Roman"/>
                <w:sz w:val="18"/>
              </w:rPr>
            </w:pPr>
          </w:p>
        </w:tc>
      </w:tr>
      <w:tr>
        <w:trPr>
          <w:trHeight w:val="359" w:hRule="atLeast"/>
        </w:trPr>
        <w:tc>
          <w:tcPr>
            <w:tcW w:w="5843" w:type="dxa"/>
            <w:tcBorders>
              <w:top w:val="single" w:sz="12" w:space="0" w:color="000000"/>
              <w:left w:val="single" w:sz="12" w:space="0" w:color="000000"/>
              <w:bottom w:val="single" w:sz="12" w:space="0" w:color="000000"/>
            </w:tcBorders>
          </w:tcPr>
          <w:p>
            <w:pPr>
              <w:pStyle w:val="TableParagraph"/>
              <w:spacing w:before="39"/>
              <w:ind w:left="44"/>
              <w:rPr>
                <w:b/>
                <w:sz w:val="18"/>
              </w:rPr>
            </w:pPr>
            <w:r>
              <w:rPr>
                <w:b/>
                <w:color w:val="00009F"/>
                <w:sz w:val="18"/>
              </w:rPr>
              <w:t>A105907</w:t>
            </w:r>
            <w:r>
              <w:rPr>
                <w:b/>
                <w:color w:val="00009F"/>
                <w:spacing w:val="-1"/>
                <w:sz w:val="18"/>
              </w:rPr>
              <w:t> </w:t>
            </w:r>
            <w:r>
              <w:rPr>
                <w:b/>
                <w:color w:val="00009F"/>
                <w:sz w:val="18"/>
              </w:rPr>
              <w:t>Erasmus</w:t>
            </w:r>
            <w:r>
              <w:rPr>
                <w:b/>
                <w:color w:val="00009F"/>
                <w:spacing w:val="-1"/>
                <w:sz w:val="18"/>
              </w:rPr>
              <w:t> </w:t>
            </w:r>
            <w:r>
              <w:rPr>
                <w:b/>
                <w:color w:val="00009F"/>
                <w:sz w:val="18"/>
              </w:rPr>
              <w:t>+</w:t>
            </w:r>
            <w:r>
              <w:rPr>
                <w:b/>
                <w:color w:val="00009F"/>
                <w:spacing w:val="-1"/>
                <w:sz w:val="18"/>
              </w:rPr>
              <w:t> </w:t>
            </w:r>
            <w:r>
              <w:rPr>
                <w:b/>
                <w:color w:val="00009F"/>
                <w:sz w:val="18"/>
              </w:rPr>
              <w:t>SUSTAIN4SENIOR</w:t>
            </w:r>
            <w:r>
              <w:rPr>
                <w:b/>
                <w:color w:val="00009F"/>
                <w:spacing w:val="-1"/>
                <w:sz w:val="18"/>
              </w:rPr>
              <w:t> </w:t>
            </w:r>
            <w:r>
              <w:rPr>
                <w:b/>
                <w:color w:val="00009F"/>
                <w:spacing w:val="-5"/>
                <w:sz w:val="18"/>
              </w:rPr>
              <w:t>HUB</w:t>
            </w:r>
          </w:p>
        </w:tc>
        <w:tc>
          <w:tcPr>
            <w:tcW w:w="1357" w:type="dxa"/>
            <w:tcBorders>
              <w:top w:val="single" w:sz="12" w:space="0" w:color="000000"/>
              <w:bottom w:val="single" w:sz="12" w:space="0" w:color="000000"/>
            </w:tcBorders>
          </w:tcPr>
          <w:p>
            <w:pPr>
              <w:pStyle w:val="TableParagraph"/>
              <w:spacing w:before="39"/>
              <w:ind w:right="208"/>
              <w:jc w:val="right"/>
              <w:rPr>
                <w:b/>
                <w:sz w:val="18"/>
              </w:rPr>
            </w:pPr>
            <w:r>
              <w:rPr>
                <w:b/>
                <w:color w:val="00009F"/>
                <w:spacing w:val="-2"/>
                <w:sz w:val="18"/>
              </w:rPr>
              <w:t>48.130,00</w:t>
            </w:r>
          </w:p>
        </w:tc>
        <w:tc>
          <w:tcPr>
            <w:tcW w:w="1357" w:type="dxa"/>
            <w:tcBorders>
              <w:top w:val="single" w:sz="12" w:space="0" w:color="000000"/>
              <w:bottom w:val="single" w:sz="12" w:space="0" w:color="000000"/>
            </w:tcBorders>
          </w:tcPr>
          <w:p>
            <w:pPr>
              <w:pStyle w:val="TableParagraph"/>
              <w:spacing w:before="39"/>
              <w:ind w:right="215"/>
              <w:jc w:val="right"/>
              <w:rPr>
                <w:b/>
                <w:sz w:val="18"/>
              </w:rPr>
            </w:pPr>
            <w:r>
              <w:rPr>
                <w:b/>
                <w:color w:val="00009F"/>
                <w:spacing w:val="-2"/>
                <w:sz w:val="18"/>
              </w:rPr>
              <w:t>48.130,00</w:t>
            </w:r>
          </w:p>
        </w:tc>
        <w:tc>
          <w:tcPr>
            <w:tcW w:w="1175" w:type="dxa"/>
            <w:tcBorders>
              <w:top w:val="single" w:sz="12" w:space="0" w:color="000000"/>
              <w:bottom w:val="single" w:sz="12" w:space="0" w:color="000000"/>
            </w:tcBorders>
          </w:tcPr>
          <w:p>
            <w:pPr>
              <w:pStyle w:val="TableParagraph"/>
              <w:spacing w:before="39"/>
              <w:ind w:right="25"/>
              <w:jc w:val="right"/>
              <w:rPr>
                <w:b/>
                <w:sz w:val="18"/>
              </w:rPr>
            </w:pPr>
            <w:r>
              <w:rPr>
                <w:b/>
                <w:color w:val="00009F"/>
                <w:spacing w:val="-2"/>
                <w:sz w:val="18"/>
              </w:rPr>
              <w:t>43.907,24</w:t>
            </w:r>
          </w:p>
        </w:tc>
        <w:tc>
          <w:tcPr>
            <w:tcW w:w="857" w:type="dxa"/>
            <w:tcBorders>
              <w:top w:val="single" w:sz="12" w:space="0" w:color="000000"/>
              <w:bottom w:val="single" w:sz="12" w:space="0" w:color="000000"/>
              <w:right w:val="single" w:sz="12" w:space="0" w:color="000000"/>
            </w:tcBorders>
          </w:tcPr>
          <w:p>
            <w:pPr>
              <w:pStyle w:val="TableParagraph"/>
              <w:spacing w:before="39"/>
              <w:ind w:left="103" w:right="21"/>
              <w:jc w:val="center"/>
              <w:rPr>
                <w:b/>
                <w:sz w:val="18"/>
              </w:rPr>
            </w:pPr>
            <w:r>
              <w:rPr>
                <w:b/>
                <w:color w:val="00009F"/>
                <w:spacing w:val="-2"/>
                <w:sz w:val="18"/>
              </w:rPr>
              <w:t>91,23%</w:t>
            </w:r>
          </w:p>
        </w:tc>
      </w:tr>
      <w:tr>
        <w:trPr>
          <w:trHeight w:val="228" w:hRule="atLeast"/>
        </w:trPr>
        <w:tc>
          <w:tcPr>
            <w:tcW w:w="5843" w:type="dxa"/>
            <w:tcBorders>
              <w:top w:val="single" w:sz="12" w:space="0" w:color="000000"/>
            </w:tcBorders>
          </w:tcPr>
          <w:p>
            <w:pPr>
              <w:pStyle w:val="TableParagraph"/>
              <w:spacing w:line="186" w:lineRule="exact"/>
              <w:ind w:left="239"/>
              <w:rPr>
                <w:b/>
                <w:sz w:val="18"/>
              </w:rPr>
            </w:pPr>
            <w:r>
              <w:rPr>
                <w:b/>
                <w:sz w:val="18"/>
              </w:rPr>
              <w:t>Izvor:</w:t>
            </w:r>
            <w:r>
              <w:rPr>
                <w:b/>
                <w:spacing w:val="-1"/>
                <w:sz w:val="18"/>
              </w:rPr>
              <w:t> </w:t>
            </w:r>
            <w:r>
              <w:rPr>
                <w:b/>
                <w:sz w:val="18"/>
              </w:rPr>
              <w:t>56</w:t>
            </w:r>
            <w:r>
              <w:rPr>
                <w:b/>
                <w:spacing w:val="-1"/>
                <w:sz w:val="18"/>
              </w:rPr>
              <w:t> </w:t>
            </w:r>
            <w:r>
              <w:rPr>
                <w:b/>
                <w:sz w:val="18"/>
              </w:rPr>
              <w:t>Sredstva</w:t>
            </w:r>
            <w:r>
              <w:rPr>
                <w:b/>
                <w:spacing w:val="-1"/>
                <w:sz w:val="18"/>
              </w:rPr>
              <w:t> </w:t>
            </w:r>
            <w:r>
              <w:rPr>
                <w:b/>
                <w:sz w:val="18"/>
              </w:rPr>
              <w:t>Europske</w:t>
            </w:r>
            <w:r>
              <w:rPr>
                <w:b/>
                <w:spacing w:val="-1"/>
                <w:sz w:val="18"/>
              </w:rPr>
              <w:t> </w:t>
            </w:r>
            <w:r>
              <w:rPr>
                <w:b/>
                <w:spacing w:val="-2"/>
                <w:sz w:val="18"/>
              </w:rPr>
              <w:t>unije</w:t>
            </w:r>
          </w:p>
        </w:tc>
        <w:tc>
          <w:tcPr>
            <w:tcW w:w="1357" w:type="dxa"/>
            <w:tcBorders>
              <w:top w:val="single" w:sz="12" w:space="0" w:color="000000"/>
            </w:tcBorders>
          </w:tcPr>
          <w:p>
            <w:pPr>
              <w:pStyle w:val="TableParagraph"/>
              <w:spacing w:line="186" w:lineRule="exact"/>
              <w:ind w:right="208"/>
              <w:jc w:val="right"/>
              <w:rPr>
                <w:b/>
                <w:sz w:val="18"/>
              </w:rPr>
            </w:pPr>
            <w:r>
              <w:rPr>
                <w:b/>
                <w:spacing w:val="-2"/>
                <w:sz w:val="18"/>
              </w:rPr>
              <w:t>48.130,00</w:t>
            </w:r>
          </w:p>
        </w:tc>
        <w:tc>
          <w:tcPr>
            <w:tcW w:w="1357" w:type="dxa"/>
            <w:tcBorders>
              <w:top w:val="single" w:sz="12" w:space="0" w:color="000000"/>
            </w:tcBorders>
          </w:tcPr>
          <w:p>
            <w:pPr>
              <w:pStyle w:val="TableParagraph"/>
              <w:spacing w:line="186" w:lineRule="exact"/>
              <w:ind w:right="215"/>
              <w:jc w:val="right"/>
              <w:rPr>
                <w:b/>
                <w:sz w:val="18"/>
              </w:rPr>
            </w:pPr>
            <w:r>
              <w:rPr>
                <w:b/>
                <w:spacing w:val="-2"/>
                <w:sz w:val="18"/>
              </w:rPr>
              <w:t>48.130,00</w:t>
            </w:r>
          </w:p>
        </w:tc>
        <w:tc>
          <w:tcPr>
            <w:tcW w:w="1175" w:type="dxa"/>
            <w:tcBorders>
              <w:top w:val="single" w:sz="12" w:space="0" w:color="000000"/>
            </w:tcBorders>
          </w:tcPr>
          <w:p>
            <w:pPr>
              <w:pStyle w:val="TableParagraph"/>
              <w:spacing w:line="186" w:lineRule="exact"/>
              <w:ind w:right="25"/>
              <w:jc w:val="right"/>
              <w:rPr>
                <w:b/>
                <w:sz w:val="18"/>
              </w:rPr>
            </w:pPr>
            <w:r>
              <w:rPr>
                <w:b/>
                <w:spacing w:val="-2"/>
                <w:sz w:val="18"/>
              </w:rPr>
              <w:t>43.907,24</w:t>
            </w:r>
          </w:p>
        </w:tc>
        <w:tc>
          <w:tcPr>
            <w:tcW w:w="857" w:type="dxa"/>
            <w:tcBorders>
              <w:top w:val="single" w:sz="12" w:space="0" w:color="000000"/>
            </w:tcBorders>
          </w:tcPr>
          <w:p>
            <w:pPr>
              <w:pStyle w:val="TableParagraph"/>
              <w:spacing w:line="186" w:lineRule="exact"/>
              <w:ind w:left="125" w:right="58"/>
              <w:jc w:val="center"/>
              <w:rPr>
                <w:b/>
                <w:sz w:val="18"/>
              </w:rPr>
            </w:pPr>
            <w:r>
              <w:rPr>
                <w:b/>
                <w:spacing w:val="-2"/>
                <w:sz w:val="18"/>
              </w:rPr>
              <w:t>91,23%</w:t>
            </w:r>
          </w:p>
        </w:tc>
      </w:tr>
      <w:tr>
        <w:trPr>
          <w:trHeight w:val="285" w:hRule="atLeast"/>
        </w:trPr>
        <w:tc>
          <w:tcPr>
            <w:tcW w:w="5843" w:type="dxa"/>
          </w:tcPr>
          <w:p>
            <w:pPr>
              <w:pStyle w:val="TableParagraph"/>
              <w:spacing w:before="36"/>
              <w:ind w:left="404"/>
              <w:rPr>
                <w:b/>
                <w:sz w:val="18"/>
              </w:rPr>
            </w:pPr>
            <w:r>
              <w:rPr>
                <w:b/>
                <w:sz w:val="18"/>
              </w:rPr>
              <w:t>31</w:t>
            </w:r>
            <w:r>
              <w:rPr>
                <w:b/>
                <w:spacing w:val="-1"/>
                <w:sz w:val="18"/>
              </w:rPr>
              <w:t> </w:t>
            </w:r>
            <w:r>
              <w:rPr>
                <w:b/>
                <w:sz w:val="18"/>
              </w:rPr>
              <w:t>Rashodi</w:t>
            </w:r>
            <w:r>
              <w:rPr>
                <w:b/>
                <w:spacing w:val="-1"/>
                <w:sz w:val="18"/>
              </w:rPr>
              <w:t> </w:t>
            </w:r>
            <w:r>
              <w:rPr>
                <w:b/>
                <w:sz w:val="18"/>
              </w:rPr>
              <w:t>za</w:t>
            </w:r>
            <w:r>
              <w:rPr>
                <w:b/>
                <w:spacing w:val="-1"/>
                <w:sz w:val="18"/>
              </w:rPr>
              <w:t> </w:t>
            </w:r>
            <w:r>
              <w:rPr>
                <w:b/>
                <w:spacing w:val="-2"/>
                <w:sz w:val="18"/>
              </w:rPr>
              <w:t>zaposlene</w:t>
            </w:r>
          </w:p>
        </w:tc>
        <w:tc>
          <w:tcPr>
            <w:tcW w:w="1357" w:type="dxa"/>
          </w:tcPr>
          <w:p>
            <w:pPr>
              <w:pStyle w:val="TableParagraph"/>
              <w:spacing w:before="36"/>
              <w:ind w:right="208"/>
              <w:jc w:val="right"/>
              <w:rPr>
                <w:b/>
                <w:sz w:val="18"/>
              </w:rPr>
            </w:pPr>
            <w:r>
              <w:rPr>
                <w:b/>
                <w:spacing w:val="-2"/>
                <w:sz w:val="18"/>
              </w:rPr>
              <w:t>15.500,00</w:t>
            </w:r>
          </w:p>
        </w:tc>
        <w:tc>
          <w:tcPr>
            <w:tcW w:w="1357" w:type="dxa"/>
          </w:tcPr>
          <w:p>
            <w:pPr>
              <w:pStyle w:val="TableParagraph"/>
              <w:spacing w:before="36"/>
              <w:ind w:right="215"/>
              <w:jc w:val="right"/>
              <w:rPr>
                <w:b/>
                <w:sz w:val="18"/>
              </w:rPr>
            </w:pPr>
            <w:r>
              <w:rPr>
                <w:b/>
                <w:spacing w:val="-2"/>
                <w:sz w:val="18"/>
              </w:rPr>
              <w:t>15.500,00</w:t>
            </w:r>
          </w:p>
        </w:tc>
        <w:tc>
          <w:tcPr>
            <w:tcW w:w="1175" w:type="dxa"/>
          </w:tcPr>
          <w:p>
            <w:pPr>
              <w:pStyle w:val="TableParagraph"/>
              <w:spacing w:before="36"/>
              <w:ind w:right="25"/>
              <w:jc w:val="right"/>
              <w:rPr>
                <w:b/>
                <w:sz w:val="18"/>
              </w:rPr>
            </w:pPr>
            <w:r>
              <w:rPr>
                <w:b/>
                <w:spacing w:val="-2"/>
                <w:sz w:val="18"/>
              </w:rPr>
              <w:t>11.726,40</w:t>
            </w:r>
          </w:p>
        </w:tc>
        <w:tc>
          <w:tcPr>
            <w:tcW w:w="857" w:type="dxa"/>
          </w:tcPr>
          <w:p>
            <w:pPr>
              <w:pStyle w:val="TableParagraph"/>
              <w:spacing w:before="36"/>
              <w:ind w:left="125" w:right="58"/>
              <w:jc w:val="center"/>
              <w:rPr>
                <w:b/>
                <w:sz w:val="18"/>
              </w:rPr>
            </w:pPr>
            <w:r>
              <w:rPr>
                <w:b/>
                <w:spacing w:val="-2"/>
                <w:sz w:val="18"/>
              </w:rPr>
              <w:t>75,65%</w:t>
            </w:r>
          </w:p>
        </w:tc>
      </w:tr>
      <w:tr>
        <w:trPr>
          <w:trHeight w:val="285" w:hRule="atLeast"/>
        </w:trPr>
        <w:tc>
          <w:tcPr>
            <w:tcW w:w="5843" w:type="dxa"/>
          </w:tcPr>
          <w:p>
            <w:pPr>
              <w:pStyle w:val="TableParagraph"/>
              <w:spacing w:before="36"/>
              <w:ind w:left="524"/>
              <w:rPr>
                <w:i/>
                <w:sz w:val="18"/>
              </w:rPr>
            </w:pPr>
            <w:r>
              <w:rPr>
                <w:i/>
                <w:sz w:val="18"/>
              </w:rPr>
              <w:t>3111</w:t>
            </w:r>
            <w:r>
              <w:rPr>
                <w:i/>
                <w:spacing w:val="-1"/>
                <w:sz w:val="18"/>
              </w:rPr>
              <w:t> </w:t>
            </w:r>
            <w:r>
              <w:rPr>
                <w:i/>
                <w:sz w:val="18"/>
              </w:rPr>
              <w:t>Plaće</w:t>
            </w:r>
            <w:r>
              <w:rPr>
                <w:i/>
                <w:spacing w:val="-1"/>
                <w:sz w:val="18"/>
              </w:rPr>
              <w:t> </w:t>
            </w:r>
            <w:r>
              <w:rPr>
                <w:i/>
                <w:sz w:val="18"/>
              </w:rPr>
              <w:t>za</w:t>
            </w:r>
            <w:r>
              <w:rPr>
                <w:i/>
                <w:spacing w:val="-1"/>
                <w:sz w:val="18"/>
              </w:rPr>
              <w:t> </w:t>
            </w:r>
            <w:r>
              <w:rPr>
                <w:i/>
                <w:sz w:val="18"/>
              </w:rPr>
              <w:t>redovan</w:t>
            </w:r>
            <w:r>
              <w:rPr>
                <w:i/>
                <w:spacing w:val="-1"/>
                <w:sz w:val="18"/>
              </w:rPr>
              <w:t> </w:t>
            </w:r>
            <w:r>
              <w:rPr>
                <w:i/>
                <w:spacing w:val="-5"/>
                <w:sz w:val="18"/>
              </w:rPr>
              <w:t>rad</w:t>
            </w:r>
          </w:p>
        </w:tc>
        <w:tc>
          <w:tcPr>
            <w:tcW w:w="1357" w:type="dxa"/>
          </w:tcPr>
          <w:p>
            <w:pPr>
              <w:pStyle w:val="TableParagraph"/>
              <w:rPr>
                <w:rFonts w:ascii="Times New Roman"/>
                <w:sz w:val="18"/>
              </w:rPr>
            </w:pPr>
          </w:p>
        </w:tc>
        <w:tc>
          <w:tcPr>
            <w:tcW w:w="1357" w:type="dxa"/>
          </w:tcPr>
          <w:p>
            <w:pPr>
              <w:pStyle w:val="TableParagraph"/>
              <w:rPr>
                <w:rFonts w:ascii="Times New Roman"/>
                <w:sz w:val="18"/>
              </w:rPr>
            </w:pPr>
          </w:p>
        </w:tc>
        <w:tc>
          <w:tcPr>
            <w:tcW w:w="1175" w:type="dxa"/>
          </w:tcPr>
          <w:p>
            <w:pPr>
              <w:pStyle w:val="TableParagraph"/>
              <w:spacing w:before="36"/>
              <w:ind w:right="25"/>
              <w:jc w:val="right"/>
              <w:rPr>
                <w:i/>
                <w:sz w:val="18"/>
              </w:rPr>
            </w:pPr>
            <w:r>
              <w:rPr>
                <w:i/>
                <w:spacing w:val="-2"/>
                <w:sz w:val="18"/>
              </w:rPr>
              <w:t>9.500,00</w:t>
            </w:r>
          </w:p>
        </w:tc>
        <w:tc>
          <w:tcPr>
            <w:tcW w:w="857" w:type="dxa"/>
          </w:tcPr>
          <w:p>
            <w:pPr>
              <w:pStyle w:val="TableParagraph"/>
              <w:rPr>
                <w:rFonts w:ascii="Times New Roman"/>
                <w:sz w:val="18"/>
              </w:rPr>
            </w:pPr>
          </w:p>
        </w:tc>
      </w:tr>
      <w:tr>
        <w:trPr>
          <w:trHeight w:val="277" w:hRule="atLeast"/>
        </w:trPr>
        <w:tc>
          <w:tcPr>
            <w:tcW w:w="5843" w:type="dxa"/>
          </w:tcPr>
          <w:p>
            <w:pPr>
              <w:pStyle w:val="TableParagraph"/>
              <w:spacing w:before="36"/>
              <w:ind w:left="524"/>
              <w:rPr>
                <w:i/>
                <w:sz w:val="18"/>
              </w:rPr>
            </w:pPr>
            <w:r>
              <w:rPr>
                <w:i/>
                <w:sz w:val="18"/>
              </w:rPr>
              <w:t>3132</w:t>
            </w:r>
            <w:r>
              <w:rPr>
                <w:i/>
                <w:spacing w:val="-1"/>
                <w:sz w:val="18"/>
              </w:rPr>
              <w:t> </w:t>
            </w:r>
            <w:r>
              <w:rPr>
                <w:i/>
                <w:sz w:val="18"/>
              </w:rPr>
              <w:t>Doprinosi</w:t>
            </w:r>
            <w:r>
              <w:rPr>
                <w:i/>
                <w:spacing w:val="-1"/>
                <w:sz w:val="18"/>
              </w:rPr>
              <w:t> </w:t>
            </w:r>
            <w:r>
              <w:rPr>
                <w:i/>
                <w:sz w:val="18"/>
              </w:rPr>
              <w:t>za</w:t>
            </w:r>
            <w:r>
              <w:rPr>
                <w:i/>
                <w:spacing w:val="-1"/>
                <w:sz w:val="18"/>
              </w:rPr>
              <w:t> </w:t>
            </w:r>
            <w:r>
              <w:rPr>
                <w:i/>
                <w:sz w:val="18"/>
              </w:rPr>
              <w:t>obvezno</w:t>
            </w:r>
            <w:r>
              <w:rPr>
                <w:i/>
                <w:spacing w:val="-1"/>
                <w:sz w:val="18"/>
              </w:rPr>
              <w:t> </w:t>
            </w:r>
            <w:r>
              <w:rPr>
                <w:i/>
                <w:sz w:val="18"/>
              </w:rPr>
              <w:t>zdravstveno</w:t>
            </w:r>
            <w:r>
              <w:rPr>
                <w:i/>
                <w:spacing w:val="-1"/>
                <w:sz w:val="18"/>
              </w:rPr>
              <w:t> </w:t>
            </w:r>
            <w:r>
              <w:rPr>
                <w:i/>
                <w:spacing w:val="-2"/>
                <w:sz w:val="18"/>
              </w:rPr>
              <w:t>osiguranje</w:t>
            </w:r>
          </w:p>
        </w:tc>
        <w:tc>
          <w:tcPr>
            <w:tcW w:w="1357" w:type="dxa"/>
          </w:tcPr>
          <w:p>
            <w:pPr>
              <w:pStyle w:val="TableParagraph"/>
              <w:rPr>
                <w:rFonts w:ascii="Times New Roman"/>
                <w:sz w:val="18"/>
              </w:rPr>
            </w:pPr>
          </w:p>
        </w:tc>
        <w:tc>
          <w:tcPr>
            <w:tcW w:w="1357" w:type="dxa"/>
          </w:tcPr>
          <w:p>
            <w:pPr>
              <w:pStyle w:val="TableParagraph"/>
              <w:rPr>
                <w:rFonts w:ascii="Times New Roman"/>
                <w:sz w:val="18"/>
              </w:rPr>
            </w:pPr>
          </w:p>
        </w:tc>
        <w:tc>
          <w:tcPr>
            <w:tcW w:w="1175" w:type="dxa"/>
          </w:tcPr>
          <w:p>
            <w:pPr>
              <w:pStyle w:val="TableParagraph"/>
              <w:spacing w:before="36"/>
              <w:ind w:right="25"/>
              <w:jc w:val="right"/>
              <w:rPr>
                <w:i/>
                <w:sz w:val="18"/>
              </w:rPr>
            </w:pPr>
            <w:r>
              <w:rPr>
                <w:i/>
                <w:spacing w:val="-2"/>
                <w:sz w:val="18"/>
              </w:rPr>
              <w:t>2.226,40</w:t>
            </w:r>
          </w:p>
        </w:tc>
        <w:tc>
          <w:tcPr>
            <w:tcW w:w="857" w:type="dxa"/>
          </w:tcPr>
          <w:p>
            <w:pPr>
              <w:pStyle w:val="TableParagraph"/>
              <w:rPr>
                <w:rFonts w:ascii="Times New Roman"/>
                <w:sz w:val="18"/>
              </w:rPr>
            </w:pPr>
          </w:p>
        </w:tc>
      </w:tr>
      <w:tr>
        <w:trPr>
          <w:trHeight w:val="277" w:hRule="atLeast"/>
        </w:trPr>
        <w:tc>
          <w:tcPr>
            <w:tcW w:w="5843" w:type="dxa"/>
          </w:tcPr>
          <w:p>
            <w:pPr>
              <w:pStyle w:val="TableParagraph"/>
              <w:spacing w:before="28"/>
              <w:ind w:left="404"/>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357" w:type="dxa"/>
          </w:tcPr>
          <w:p>
            <w:pPr>
              <w:pStyle w:val="TableParagraph"/>
              <w:spacing w:before="28"/>
              <w:ind w:right="208"/>
              <w:jc w:val="right"/>
              <w:rPr>
                <w:b/>
                <w:sz w:val="18"/>
              </w:rPr>
            </w:pPr>
            <w:r>
              <w:rPr>
                <w:b/>
                <w:spacing w:val="-2"/>
                <w:sz w:val="18"/>
              </w:rPr>
              <w:t>13.030,00</w:t>
            </w:r>
          </w:p>
        </w:tc>
        <w:tc>
          <w:tcPr>
            <w:tcW w:w="1357" w:type="dxa"/>
          </w:tcPr>
          <w:p>
            <w:pPr>
              <w:pStyle w:val="TableParagraph"/>
              <w:spacing w:before="28"/>
              <w:ind w:right="215"/>
              <w:jc w:val="right"/>
              <w:rPr>
                <w:b/>
                <w:sz w:val="18"/>
              </w:rPr>
            </w:pPr>
            <w:r>
              <w:rPr>
                <w:b/>
                <w:spacing w:val="-2"/>
                <w:sz w:val="18"/>
              </w:rPr>
              <w:t>13.030,00</w:t>
            </w:r>
          </w:p>
        </w:tc>
        <w:tc>
          <w:tcPr>
            <w:tcW w:w="1175" w:type="dxa"/>
          </w:tcPr>
          <w:p>
            <w:pPr>
              <w:pStyle w:val="TableParagraph"/>
              <w:spacing w:before="28"/>
              <w:ind w:right="25"/>
              <w:jc w:val="right"/>
              <w:rPr>
                <w:b/>
                <w:sz w:val="18"/>
              </w:rPr>
            </w:pPr>
            <w:r>
              <w:rPr>
                <w:b/>
                <w:spacing w:val="-2"/>
                <w:sz w:val="18"/>
              </w:rPr>
              <w:t>12.673,60</w:t>
            </w:r>
          </w:p>
        </w:tc>
        <w:tc>
          <w:tcPr>
            <w:tcW w:w="857" w:type="dxa"/>
          </w:tcPr>
          <w:p>
            <w:pPr>
              <w:pStyle w:val="TableParagraph"/>
              <w:spacing w:before="28"/>
              <w:ind w:left="125" w:right="58"/>
              <w:jc w:val="center"/>
              <w:rPr>
                <w:b/>
                <w:sz w:val="18"/>
              </w:rPr>
            </w:pPr>
            <w:r>
              <w:rPr>
                <w:b/>
                <w:spacing w:val="-2"/>
                <w:sz w:val="18"/>
              </w:rPr>
              <w:t>97,26%</w:t>
            </w:r>
          </w:p>
        </w:tc>
      </w:tr>
      <w:tr>
        <w:trPr>
          <w:trHeight w:val="285" w:hRule="atLeast"/>
        </w:trPr>
        <w:tc>
          <w:tcPr>
            <w:tcW w:w="5843" w:type="dxa"/>
          </w:tcPr>
          <w:p>
            <w:pPr>
              <w:pStyle w:val="TableParagraph"/>
              <w:spacing w:before="36"/>
              <w:ind w:left="524"/>
              <w:rPr>
                <w:i/>
                <w:sz w:val="18"/>
              </w:rPr>
            </w:pPr>
            <w:r>
              <w:rPr>
                <w:i/>
                <w:sz w:val="18"/>
              </w:rPr>
              <w:t>3211</w:t>
            </w:r>
            <w:r>
              <w:rPr>
                <w:i/>
                <w:spacing w:val="-1"/>
                <w:sz w:val="18"/>
              </w:rPr>
              <w:t> </w:t>
            </w:r>
            <w:r>
              <w:rPr>
                <w:i/>
                <w:sz w:val="18"/>
              </w:rPr>
              <w:t>Službena</w:t>
            </w:r>
            <w:r>
              <w:rPr>
                <w:i/>
                <w:spacing w:val="-1"/>
                <w:sz w:val="18"/>
              </w:rPr>
              <w:t> </w:t>
            </w:r>
            <w:r>
              <w:rPr>
                <w:i/>
                <w:spacing w:val="-2"/>
                <w:sz w:val="18"/>
              </w:rPr>
              <w:t>putovanja</w:t>
            </w:r>
          </w:p>
        </w:tc>
        <w:tc>
          <w:tcPr>
            <w:tcW w:w="1357" w:type="dxa"/>
          </w:tcPr>
          <w:p>
            <w:pPr>
              <w:pStyle w:val="TableParagraph"/>
              <w:rPr>
                <w:rFonts w:ascii="Times New Roman"/>
                <w:sz w:val="18"/>
              </w:rPr>
            </w:pPr>
          </w:p>
        </w:tc>
        <w:tc>
          <w:tcPr>
            <w:tcW w:w="1357" w:type="dxa"/>
          </w:tcPr>
          <w:p>
            <w:pPr>
              <w:pStyle w:val="TableParagraph"/>
              <w:rPr>
                <w:rFonts w:ascii="Times New Roman"/>
                <w:sz w:val="18"/>
              </w:rPr>
            </w:pPr>
          </w:p>
        </w:tc>
        <w:tc>
          <w:tcPr>
            <w:tcW w:w="1175" w:type="dxa"/>
          </w:tcPr>
          <w:p>
            <w:pPr>
              <w:pStyle w:val="TableParagraph"/>
              <w:spacing w:before="36"/>
              <w:ind w:right="25"/>
              <w:jc w:val="right"/>
              <w:rPr>
                <w:i/>
                <w:sz w:val="18"/>
              </w:rPr>
            </w:pPr>
            <w:r>
              <w:rPr>
                <w:i/>
                <w:spacing w:val="-2"/>
                <w:sz w:val="18"/>
              </w:rPr>
              <w:t>6.583,59</w:t>
            </w:r>
          </w:p>
        </w:tc>
        <w:tc>
          <w:tcPr>
            <w:tcW w:w="857" w:type="dxa"/>
          </w:tcPr>
          <w:p>
            <w:pPr>
              <w:pStyle w:val="TableParagraph"/>
              <w:rPr>
                <w:rFonts w:ascii="Times New Roman"/>
                <w:sz w:val="18"/>
              </w:rPr>
            </w:pPr>
          </w:p>
        </w:tc>
      </w:tr>
      <w:tr>
        <w:trPr>
          <w:trHeight w:val="285" w:hRule="atLeast"/>
        </w:trPr>
        <w:tc>
          <w:tcPr>
            <w:tcW w:w="5843" w:type="dxa"/>
          </w:tcPr>
          <w:p>
            <w:pPr>
              <w:pStyle w:val="TableParagraph"/>
              <w:spacing w:before="36"/>
              <w:ind w:left="524"/>
              <w:rPr>
                <w:i/>
                <w:sz w:val="18"/>
              </w:rPr>
            </w:pPr>
            <w:r>
              <w:rPr>
                <w:i/>
                <w:sz w:val="18"/>
              </w:rPr>
              <w:t>3221</w:t>
            </w:r>
            <w:r>
              <w:rPr>
                <w:i/>
                <w:spacing w:val="-1"/>
                <w:sz w:val="18"/>
              </w:rPr>
              <w:t> </w:t>
            </w:r>
            <w:r>
              <w:rPr>
                <w:i/>
                <w:sz w:val="18"/>
              </w:rPr>
              <w:t>Uredski</w:t>
            </w:r>
            <w:r>
              <w:rPr>
                <w:i/>
                <w:spacing w:val="-1"/>
                <w:sz w:val="18"/>
              </w:rPr>
              <w:t> </w:t>
            </w:r>
            <w:r>
              <w:rPr>
                <w:i/>
                <w:sz w:val="18"/>
              </w:rPr>
              <w:t>materijal</w:t>
            </w:r>
            <w:r>
              <w:rPr>
                <w:i/>
                <w:spacing w:val="-1"/>
                <w:sz w:val="18"/>
              </w:rPr>
              <w:t> </w:t>
            </w:r>
            <w:r>
              <w:rPr>
                <w:i/>
                <w:sz w:val="18"/>
              </w:rPr>
              <w:t>i</w:t>
            </w:r>
            <w:r>
              <w:rPr>
                <w:i/>
                <w:spacing w:val="-1"/>
                <w:sz w:val="18"/>
              </w:rPr>
              <w:t> </w:t>
            </w:r>
            <w:r>
              <w:rPr>
                <w:i/>
                <w:sz w:val="18"/>
              </w:rPr>
              <w:t>ostali</w:t>
            </w:r>
            <w:r>
              <w:rPr>
                <w:i/>
                <w:spacing w:val="-1"/>
                <w:sz w:val="18"/>
              </w:rPr>
              <w:t> </w:t>
            </w:r>
            <w:r>
              <w:rPr>
                <w:i/>
                <w:sz w:val="18"/>
              </w:rPr>
              <w:t>materijalni</w:t>
            </w:r>
            <w:r>
              <w:rPr>
                <w:i/>
                <w:spacing w:val="-1"/>
                <w:sz w:val="18"/>
              </w:rPr>
              <w:t> </w:t>
            </w:r>
            <w:r>
              <w:rPr>
                <w:i/>
                <w:spacing w:val="-2"/>
                <w:sz w:val="18"/>
              </w:rPr>
              <w:t>rashodi</w:t>
            </w:r>
          </w:p>
        </w:tc>
        <w:tc>
          <w:tcPr>
            <w:tcW w:w="1357" w:type="dxa"/>
          </w:tcPr>
          <w:p>
            <w:pPr>
              <w:pStyle w:val="TableParagraph"/>
              <w:rPr>
                <w:rFonts w:ascii="Times New Roman"/>
                <w:sz w:val="18"/>
              </w:rPr>
            </w:pPr>
          </w:p>
        </w:tc>
        <w:tc>
          <w:tcPr>
            <w:tcW w:w="1357" w:type="dxa"/>
          </w:tcPr>
          <w:p>
            <w:pPr>
              <w:pStyle w:val="TableParagraph"/>
              <w:rPr>
                <w:rFonts w:ascii="Times New Roman"/>
                <w:sz w:val="18"/>
              </w:rPr>
            </w:pPr>
          </w:p>
        </w:tc>
        <w:tc>
          <w:tcPr>
            <w:tcW w:w="1175" w:type="dxa"/>
          </w:tcPr>
          <w:p>
            <w:pPr>
              <w:pStyle w:val="TableParagraph"/>
              <w:spacing w:before="36"/>
              <w:ind w:right="25"/>
              <w:jc w:val="right"/>
              <w:rPr>
                <w:i/>
                <w:sz w:val="18"/>
              </w:rPr>
            </w:pPr>
            <w:r>
              <w:rPr>
                <w:i/>
                <w:spacing w:val="-2"/>
                <w:sz w:val="18"/>
              </w:rPr>
              <w:t>88,75</w:t>
            </w:r>
          </w:p>
        </w:tc>
        <w:tc>
          <w:tcPr>
            <w:tcW w:w="857" w:type="dxa"/>
          </w:tcPr>
          <w:p>
            <w:pPr>
              <w:pStyle w:val="TableParagraph"/>
              <w:rPr>
                <w:rFonts w:ascii="Times New Roman"/>
                <w:sz w:val="18"/>
              </w:rPr>
            </w:pPr>
          </w:p>
        </w:tc>
      </w:tr>
      <w:tr>
        <w:trPr>
          <w:trHeight w:val="285" w:hRule="atLeast"/>
        </w:trPr>
        <w:tc>
          <w:tcPr>
            <w:tcW w:w="5843" w:type="dxa"/>
          </w:tcPr>
          <w:p>
            <w:pPr>
              <w:pStyle w:val="TableParagraph"/>
              <w:spacing w:before="36"/>
              <w:ind w:left="524"/>
              <w:rPr>
                <w:i/>
                <w:sz w:val="18"/>
              </w:rPr>
            </w:pPr>
            <w:r>
              <w:rPr>
                <w:i/>
                <w:sz w:val="18"/>
              </w:rPr>
              <w:t>3233</w:t>
            </w:r>
            <w:r>
              <w:rPr>
                <w:i/>
                <w:spacing w:val="-1"/>
                <w:sz w:val="18"/>
              </w:rPr>
              <w:t> </w:t>
            </w:r>
            <w:r>
              <w:rPr>
                <w:i/>
                <w:sz w:val="18"/>
              </w:rPr>
              <w:t>Usluge</w:t>
            </w:r>
            <w:r>
              <w:rPr>
                <w:i/>
                <w:spacing w:val="-1"/>
                <w:sz w:val="18"/>
              </w:rPr>
              <w:t> </w:t>
            </w:r>
            <w:r>
              <w:rPr>
                <w:i/>
                <w:sz w:val="18"/>
              </w:rPr>
              <w:t>promidžbe</w:t>
            </w:r>
            <w:r>
              <w:rPr>
                <w:i/>
                <w:spacing w:val="-1"/>
                <w:sz w:val="18"/>
              </w:rPr>
              <w:t> </w:t>
            </w:r>
            <w:r>
              <w:rPr>
                <w:i/>
                <w:sz w:val="18"/>
              </w:rPr>
              <w:t>i</w:t>
            </w:r>
            <w:r>
              <w:rPr>
                <w:i/>
                <w:spacing w:val="-1"/>
                <w:sz w:val="18"/>
              </w:rPr>
              <w:t> </w:t>
            </w:r>
            <w:r>
              <w:rPr>
                <w:i/>
                <w:spacing w:val="-2"/>
                <w:sz w:val="18"/>
              </w:rPr>
              <w:t>informiranja</w:t>
            </w:r>
          </w:p>
        </w:tc>
        <w:tc>
          <w:tcPr>
            <w:tcW w:w="1357" w:type="dxa"/>
          </w:tcPr>
          <w:p>
            <w:pPr>
              <w:pStyle w:val="TableParagraph"/>
              <w:rPr>
                <w:rFonts w:ascii="Times New Roman"/>
                <w:sz w:val="18"/>
              </w:rPr>
            </w:pPr>
          </w:p>
        </w:tc>
        <w:tc>
          <w:tcPr>
            <w:tcW w:w="1357" w:type="dxa"/>
          </w:tcPr>
          <w:p>
            <w:pPr>
              <w:pStyle w:val="TableParagraph"/>
              <w:rPr>
                <w:rFonts w:ascii="Times New Roman"/>
                <w:sz w:val="18"/>
              </w:rPr>
            </w:pPr>
          </w:p>
        </w:tc>
        <w:tc>
          <w:tcPr>
            <w:tcW w:w="1175" w:type="dxa"/>
          </w:tcPr>
          <w:p>
            <w:pPr>
              <w:pStyle w:val="TableParagraph"/>
              <w:spacing w:before="36"/>
              <w:ind w:right="25"/>
              <w:jc w:val="right"/>
              <w:rPr>
                <w:i/>
                <w:sz w:val="18"/>
              </w:rPr>
            </w:pPr>
            <w:r>
              <w:rPr>
                <w:i/>
                <w:spacing w:val="-2"/>
                <w:sz w:val="18"/>
              </w:rPr>
              <w:t>2.812,50</w:t>
            </w:r>
          </w:p>
        </w:tc>
        <w:tc>
          <w:tcPr>
            <w:tcW w:w="857" w:type="dxa"/>
          </w:tcPr>
          <w:p>
            <w:pPr>
              <w:pStyle w:val="TableParagraph"/>
              <w:rPr>
                <w:rFonts w:ascii="Times New Roman"/>
                <w:sz w:val="18"/>
              </w:rPr>
            </w:pPr>
          </w:p>
        </w:tc>
      </w:tr>
      <w:tr>
        <w:trPr>
          <w:trHeight w:val="285" w:hRule="atLeast"/>
        </w:trPr>
        <w:tc>
          <w:tcPr>
            <w:tcW w:w="5843" w:type="dxa"/>
          </w:tcPr>
          <w:p>
            <w:pPr>
              <w:pStyle w:val="TableParagraph"/>
              <w:spacing w:before="36"/>
              <w:ind w:left="524"/>
              <w:rPr>
                <w:i/>
                <w:sz w:val="18"/>
              </w:rPr>
            </w:pPr>
            <w:r>
              <w:rPr>
                <w:i/>
                <w:sz w:val="18"/>
              </w:rPr>
              <w:t>3237</w:t>
            </w:r>
            <w:r>
              <w:rPr>
                <w:i/>
                <w:spacing w:val="-1"/>
                <w:sz w:val="18"/>
              </w:rPr>
              <w:t> </w:t>
            </w:r>
            <w:r>
              <w:rPr>
                <w:i/>
                <w:sz w:val="18"/>
              </w:rPr>
              <w:t>Intelektualne</w:t>
            </w:r>
            <w:r>
              <w:rPr>
                <w:i/>
                <w:spacing w:val="-1"/>
                <w:sz w:val="18"/>
              </w:rPr>
              <w:t> </w:t>
            </w:r>
            <w:r>
              <w:rPr>
                <w:i/>
                <w:sz w:val="18"/>
              </w:rPr>
              <w:t>i</w:t>
            </w:r>
            <w:r>
              <w:rPr>
                <w:i/>
                <w:spacing w:val="-1"/>
                <w:sz w:val="18"/>
              </w:rPr>
              <w:t> </w:t>
            </w:r>
            <w:r>
              <w:rPr>
                <w:i/>
                <w:sz w:val="18"/>
              </w:rPr>
              <w:t>osobne</w:t>
            </w:r>
            <w:r>
              <w:rPr>
                <w:i/>
                <w:spacing w:val="-1"/>
                <w:sz w:val="18"/>
              </w:rPr>
              <w:t> </w:t>
            </w:r>
            <w:r>
              <w:rPr>
                <w:i/>
                <w:spacing w:val="-2"/>
                <w:sz w:val="18"/>
              </w:rPr>
              <w:t>usluge</w:t>
            </w:r>
          </w:p>
        </w:tc>
        <w:tc>
          <w:tcPr>
            <w:tcW w:w="1357" w:type="dxa"/>
          </w:tcPr>
          <w:p>
            <w:pPr>
              <w:pStyle w:val="TableParagraph"/>
              <w:rPr>
                <w:rFonts w:ascii="Times New Roman"/>
                <w:sz w:val="18"/>
              </w:rPr>
            </w:pPr>
          </w:p>
        </w:tc>
        <w:tc>
          <w:tcPr>
            <w:tcW w:w="1357" w:type="dxa"/>
          </w:tcPr>
          <w:p>
            <w:pPr>
              <w:pStyle w:val="TableParagraph"/>
              <w:rPr>
                <w:rFonts w:ascii="Times New Roman"/>
                <w:sz w:val="18"/>
              </w:rPr>
            </w:pPr>
          </w:p>
        </w:tc>
        <w:tc>
          <w:tcPr>
            <w:tcW w:w="1175" w:type="dxa"/>
          </w:tcPr>
          <w:p>
            <w:pPr>
              <w:pStyle w:val="TableParagraph"/>
              <w:spacing w:before="36"/>
              <w:ind w:right="25"/>
              <w:jc w:val="right"/>
              <w:rPr>
                <w:i/>
                <w:sz w:val="18"/>
              </w:rPr>
            </w:pPr>
            <w:r>
              <w:rPr>
                <w:i/>
                <w:spacing w:val="-2"/>
                <w:sz w:val="18"/>
              </w:rPr>
              <w:t>1.170,05</w:t>
            </w:r>
          </w:p>
        </w:tc>
        <w:tc>
          <w:tcPr>
            <w:tcW w:w="857" w:type="dxa"/>
          </w:tcPr>
          <w:p>
            <w:pPr>
              <w:pStyle w:val="TableParagraph"/>
              <w:rPr>
                <w:rFonts w:ascii="Times New Roman"/>
                <w:sz w:val="18"/>
              </w:rPr>
            </w:pPr>
          </w:p>
        </w:tc>
      </w:tr>
      <w:tr>
        <w:trPr>
          <w:trHeight w:val="285" w:hRule="atLeast"/>
        </w:trPr>
        <w:tc>
          <w:tcPr>
            <w:tcW w:w="5843" w:type="dxa"/>
          </w:tcPr>
          <w:p>
            <w:pPr>
              <w:pStyle w:val="TableParagraph"/>
              <w:spacing w:before="36"/>
              <w:ind w:left="524"/>
              <w:rPr>
                <w:i/>
                <w:sz w:val="18"/>
              </w:rPr>
            </w:pPr>
            <w:r>
              <w:rPr>
                <w:i/>
                <w:sz w:val="18"/>
              </w:rPr>
              <w:t>3239</w:t>
            </w:r>
            <w:r>
              <w:rPr>
                <w:i/>
                <w:spacing w:val="-1"/>
                <w:sz w:val="18"/>
              </w:rPr>
              <w:t> </w:t>
            </w:r>
            <w:r>
              <w:rPr>
                <w:i/>
                <w:sz w:val="18"/>
              </w:rPr>
              <w:t>Ostale</w:t>
            </w:r>
            <w:r>
              <w:rPr>
                <w:i/>
                <w:spacing w:val="-1"/>
                <w:sz w:val="18"/>
              </w:rPr>
              <w:t> </w:t>
            </w:r>
            <w:r>
              <w:rPr>
                <w:i/>
                <w:spacing w:val="-2"/>
                <w:sz w:val="18"/>
              </w:rPr>
              <w:t>usluge</w:t>
            </w:r>
          </w:p>
        </w:tc>
        <w:tc>
          <w:tcPr>
            <w:tcW w:w="1357" w:type="dxa"/>
          </w:tcPr>
          <w:p>
            <w:pPr>
              <w:pStyle w:val="TableParagraph"/>
              <w:rPr>
                <w:rFonts w:ascii="Times New Roman"/>
                <w:sz w:val="18"/>
              </w:rPr>
            </w:pPr>
          </w:p>
        </w:tc>
        <w:tc>
          <w:tcPr>
            <w:tcW w:w="1357" w:type="dxa"/>
          </w:tcPr>
          <w:p>
            <w:pPr>
              <w:pStyle w:val="TableParagraph"/>
              <w:rPr>
                <w:rFonts w:ascii="Times New Roman"/>
                <w:sz w:val="18"/>
              </w:rPr>
            </w:pPr>
          </w:p>
        </w:tc>
        <w:tc>
          <w:tcPr>
            <w:tcW w:w="1175" w:type="dxa"/>
          </w:tcPr>
          <w:p>
            <w:pPr>
              <w:pStyle w:val="TableParagraph"/>
              <w:spacing w:before="36"/>
              <w:ind w:right="25"/>
              <w:jc w:val="right"/>
              <w:rPr>
                <w:i/>
                <w:sz w:val="18"/>
              </w:rPr>
            </w:pPr>
            <w:r>
              <w:rPr>
                <w:i/>
                <w:spacing w:val="-2"/>
                <w:sz w:val="18"/>
              </w:rPr>
              <w:t>100,00</w:t>
            </w:r>
          </w:p>
        </w:tc>
        <w:tc>
          <w:tcPr>
            <w:tcW w:w="857" w:type="dxa"/>
          </w:tcPr>
          <w:p>
            <w:pPr>
              <w:pStyle w:val="TableParagraph"/>
              <w:rPr>
                <w:rFonts w:ascii="Times New Roman"/>
                <w:sz w:val="18"/>
              </w:rPr>
            </w:pPr>
          </w:p>
        </w:tc>
      </w:tr>
      <w:tr>
        <w:trPr>
          <w:trHeight w:val="285" w:hRule="atLeast"/>
        </w:trPr>
        <w:tc>
          <w:tcPr>
            <w:tcW w:w="5843" w:type="dxa"/>
          </w:tcPr>
          <w:p>
            <w:pPr>
              <w:pStyle w:val="TableParagraph"/>
              <w:spacing w:before="36"/>
              <w:ind w:left="524"/>
              <w:rPr>
                <w:i/>
                <w:sz w:val="18"/>
              </w:rPr>
            </w:pPr>
            <w:r>
              <w:rPr>
                <w:i/>
                <w:sz w:val="18"/>
              </w:rPr>
              <w:t>3293</w:t>
            </w:r>
            <w:r>
              <w:rPr>
                <w:i/>
                <w:spacing w:val="-1"/>
                <w:sz w:val="18"/>
              </w:rPr>
              <w:t> </w:t>
            </w:r>
            <w:r>
              <w:rPr>
                <w:i/>
                <w:spacing w:val="-2"/>
                <w:sz w:val="18"/>
              </w:rPr>
              <w:t>Reprezentacija</w:t>
            </w:r>
          </w:p>
        </w:tc>
        <w:tc>
          <w:tcPr>
            <w:tcW w:w="1357" w:type="dxa"/>
          </w:tcPr>
          <w:p>
            <w:pPr>
              <w:pStyle w:val="TableParagraph"/>
              <w:rPr>
                <w:rFonts w:ascii="Times New Roman"/>
                <w:sz w:val="18"/>
              </w:rPr>
            </w:pPr>
          </w:p>
        </w:tc>
        <w:tc>
          <w:tcPr>
            <w:tcW w:w="1357" w:type="dxa"/>
          </w:tcPr>
          <w:p>
            <w:pPr>
              <w:pStyle w:val="TableParagraph"/>
              <w:rPr>
                <w:rFonts w:ascii="Times New Roman"/>
                <w:sz w:val="18"/>
              </w:rPr>
            </w:pPr>
          </w:p>
        </w:tc>
        <w:tc>
          <w:tcPr>
            <w:tcW w:w="1175" w:type="dxa"/>
          </w:tcPr>
          <w:p>
            <w:pPr>
              <w:pStyle w:val="TableParagraph"/>
              <w:spacing w:before="36"/>
              <w:ind w:right="25"/>
              <w:jc w:val="right"/>
              <w:rPr>
                <w:i/>
                <w:sz w:val="18"/>
              </w:rPr>
            </w:pPr>
            <w:r>
              <w:rPr>
                <w:i/>
                <w:spacing w:val="-2"/>
                <w:sz w:val="18"/>
              </w:rPr>
              <w:t>1.378,71</w:t>
            </w:r>
          </w:p>
        </w:tc>
        <w:tc>
          <w:tcPr>
            <w:tcW w:w="857" w:type="dxa"/>
          </w:tcPr>
          <w:p>
            <w:pPr>
              <w:pStyle w:val="TableParagraph"/>
              <w:rPr>
                <w:rFonts w:ascii="Times New Roman"/>
                <w:sz w:val="18"/>
              </w:rPr>
            </w:pPr>
          </w:p>
        </w:tc>
      </w:tr>
      <w:tr>
        <w:trPr>
          <w:trHeight w:val="285" w:hRule="atLeast"/>
        </w:trPr>
        <w:tc>
          <w:tcPr>
            <w:tcW w:w="5843" w:type="dxa"/>
          </w:tcPr>
          <w:p>
            <w:pPr>
              <w:pStyle w:val="TableParagraph"/>
              <w:spacing w:before="36"/>
              <w:ind w:left="524"/>
              <w:rPr>
                <w:i/>
                <w:sz w:val="18"/>
              </w:rPr>
            </w:pPr>
            <w:r>
              <w:rPr>
                <w:i/>
                <w:sz w:val="18"/>
              </w:rPr>
              <w:t>3299</w:t>
            </w:r>
            <w:r>
              <w:rPr>
                <w:i/>
                <w:spacing w:val="-1"/>
                <w:sz w:val="18"/>
              </w:rPr>
              <w:t> </w:t>
            </w:r>
            <w:r>
              <w:rPr>
                <w:i/>
                <w:sz w:val="18"/>
              </w:rPr>
              <w:t>Ostali</w:t>
            </w:r>
            <w:r>
              <w:rPr>
                <w:i/>
                <w:spacing w:val="-1"/>
                <w:sz w:val="18"/>
              </w:rPr>
              <w:t> </w:t>
            </w:r>
            <w:r>
              <w:rPr>
                <w:i/>
                <w:sz w:val="18"/>
              </w:rPr>
              <w:t>nespomenuti</w:t>
            </w:r>
            <w:r>
              <w:rPr>
                <w:i/>
                <w:spacing w:val="-1"/>
                <w:sz w:val="18"/>
              </w:rPr>
              <w:t> </w:t>
            </w:r>
            <w:r>
              <w:rPr>
                <w:i/>
                <w:sz w:val="18"/>
              </w:rPr>
              <w:t>rashodi</w:t>
            </w:r>
            <w:r>
              <w:rPr>
                <w:i/>
                <w:spacing w:val="-1"/>
                <w:sz w:val="18"/>
              </w:rPr>
              <w:t> </w:t>
            </w:r>
            <w:r>
              <w:rPr>
                <w:i/>
                <w:spacing w:val="-2"/>
                <w:sz w:val="18"/>
              </w:rPr>
              <w:t>poslovanja</w:t>
            </w:r>
          </w:p>
        </w:tc>
        <w:tc>
          <w:tcPr>
            <w:tcW w:w="1357" w:type="dxa"/>
          </w:tcPr>
          <w:p>
            <w:pPr>
              <w:pStyle w:val="TableParagraph"/>
              <w:rPr>
                <w:rFonts w:ascii="Times New Roman"/>
                <w:sz w:val="18"/>
              </w:rPr>
            </w:pPr>
          </w:p>
        </w:tc>
        <w:tc>
          <w:tcPr>
            <w:tcW w:w="1357" w:type="dxa"/>
          </w:tcPr>
          <w:p>
            <w:pPr>
              <w:pStyle w:val="TableParagraph"/>
              <w:rPr>
                <w:rFonts w:ascii="Times New Roman"/>
                <w:sz w:val="18"/>
              </w:rPr>
            </w:pPr>
          </w:p>
        </w:tc>
        <w:tc>
          <w:tcPr>
            <w:tcW w:w="1175" w:type="dxa"/>
          </w:tcPr>
          <w:p>
            <w:pPr>
              <w:pStyle w:val="TableParagraph"/>
              <w:spacing w:before="36"/>
              <w:ind w:right="25"/>
              <w:jc w:val="right"/>
              <w:rPr>
                <w:i/>
                <w:sz w:val="18"/>
              </w:rPr>
            </w:pPr>
            <w:r>
              <w:rPr>
                <w:i/>
                <w:spacing w:val="-2"/>
                <w:sz w:val="18"/>
              </w:rPr>
              <w:t>540,00</w:t>
            </w:r>
          </w:p>
        </w:tc>
        <w:tc>
          <w:tcPr>
            <w:tcW w:w="857" w:type="dxa"/>
          </w:tcPr>
          <w:p>
            <w:pPr>
              <w:pStyle w:val="TableParagraph"/>
              <w:rPr>
                <w:rFonts w:ascii="Times New Roman"/>
                <w:sz w:val="18"/>
              </w:rPr>
            </w:pPr>
          </w:p>
        </w:tc>
      </w:tr>
      <w:tr>
        <w:trPr>
          <w:trHeight w:val="285" w:hRule="atLeast"/>
        </w:trPr>
        <w:tc>
          <w:tcPr>
            <w:tcW w:w="5843" w:type="dxa"/>
          </w:tcPr>
          <w:p>
            <w:pPr>
              <w:pStyle w:val="TableParagraph"/>
              <w:spacing w:before="36"/>
              <w:ind w:left="404"/>
              <w:rPr>
                <w:b/>
                <w:sz w:val="18"/>
              </w:rPr>
            </w:pPr>
            <w:r>
              <w:rPr>
                <w:b/>
                <w:sz w:val="18"/>
              </w:rPr>
              <w:t>36</w:t>
            </w:r>
            <w:r>
              <w:rPr>
                <w:b/>
                <w:spacing w:val="-4"/>
                <w:sz w:val="18"/>
              </w:rPr>
              <w:t> </w:t>
            </w:r>
            <w:r>
              <w:rPr>
                <w:b/>
                <w:sz w:val="18"/>
              </w:rPr>
              <w:t>Pomoći</w:t>
            </w:r>
            <w:r>
              <w:rPr>
                <w:b/>
                <w:spacing w:val="-1"/>
                <w:sz w:val="18"/>
              </w:rPr>
              <w:t> </w:t>
            </w:r>
            <w:r>
              <w:rPr>
                <w:b/>
                <w:sz w:val="18"/>
              </w:rPr>
              <w:t>dane</w:t>
            </w:r>
            <w:r>
              <w:rPr>
                <w:b/>
                <w:spacing w:val="-1"/>
                <w:sz w:val="18"/>
              </w:rPr>
              <w:t> </w:t>
            </w:r>
            <w:r>
              <w:rPr>
                <w:b/>
                <w:sz w:val="18"/>
              </w:rPr>
              <w:t>u</w:t>
            </w:r>
            <w:r>
              <w:rPr>
                <w:b/>
                <w:spacing w:val="-1"/>
                <w:sz w:val="18"/>
              </w:rPr>
              <w:t> </w:t>
            </w:r>
            <w:r>
              <w:rPr>
                <w:b/>
                <w:sz w:val="18"/>
              </w:rPr>
              <w:t>inozemstvo</w:t>
            </w:r>
            <w:r>
              <w:rPr>
                <w:b/>
                <w:spacing w:val="-2"/>
                <w:sz w:val="18"/>
              </w:rPr>
              <w:t> </w:t>
            </w:r>
            <w:r>
              <w:rPr>
                <w:b/>
                <w:sz w:val="18"/>
              </w:rPr>
              <w:t>i</w:t>
            </w:r>
            <w:r>
              <w:rPr>
                <w:b/>
                <w:spacing w:val="-1"/>
                <w:sz w:val="18"/>
              </w:rPr>
              <w:t> </w:t>
            </w:r>
            <w:r>
              <w:rPr>
                <w:b/>
                <w:sz w:val="18"/>
              </w:rPr>
              <w:t>unutar</w:t>
            </w:r>
            <w:r>
              <w:rPr>
                <w:b/>
                <w:spacing w:val="-1"/>
                <w:sz w:val="18"/>
              </w:rPr>
              <w:t> </w:t>
            </w:r>
            <w:r>
              <w:rPr>
                <w:b/>
                <w:sz w:val="18"/>
              </w:rPr>
              <w:t>opće</w:t>
            </w:r>
            <w:r>
              <w:rPr>
                <w:b/>
                <w:spacing w:val="-1"/>
                <w:sz w:val="18"/>
              </w:rPr>
              <w:t> </w:t>
            </w:r>
            <w:r>
              <w:rPr>
                <w:b/>
                <w:spacing w:val="-2"/>
                <w:sz w:val="18"/>
              </w:rPr>
              <w:t>države</w:t>
            </w:r>
          </w:p>
        </w:tc>
        <w:tc>
          <w:tcPr>
            <w:tcW w:w="1357" w:type="dxa"/>
          </w:tcPr>
          <w:p>
            <w:pPr>
              <w:pStyle w:val="TableParagraph"/>
              <w:spacing w:before="36"/>
              <w:ind w:right="208"/>
              <w:jc w:val="right"/>
              <w:rPr>
                <w:b/>
                <w:sz w:val="18"/>
              </w:rPr>
            </w:pPr>
            <w:r>
              <w:rPr>
                <w:b/>
                <w:spacing w:val="-2"/>
                <w:sz w:val="18"/>
              </w:rPr>
              <w:t>19.600,00</w:t>
            </w:r>
          </w:p>
        </w:tc>
        <w:tc>
          <w:tcPr>
            <w:tcW w:w="1357" w:type="dxa"/>
          </w:tcPr>
          <w:p>
            <w:pPr>
              <w:pStyle w:val="TableParagraph"/>
              <w:spacing w:before="36"/>
              <w:ind w:right="215"/>
              <w:jc w:val="right"/>
              <w:rPr>
                <w:b/>
                <w:sz w:val="18"/>
              </w:rPr>
            </w:pPr>
            <w:r>
              <w:rPr>
                <w:b/>
                <w:spacing w:val="-2"/>
                <w:sz w:val="18"/>
              </w:rPr>
              <w:t>19.600,00</w:t>
            </w:r>
          </w:p>
        </w:tc>
        <w:tc>
          <w:tcPr>
            <w:tcW w:w="1175" w:type="dxa"/>
          </w:tcPr>
          <w:p>
            <w:pPr>
              <w:pStyle w:val="TableParagraph"/>
              <w:spacing w:before="36"/>
              <w:ind w:right="25"/>
              <w:jc w:val="right"/>
              <w:rPr>
                <w:b/>
                <w:sz w:val="18"/>
              </w:rPr>
            </w:pPr>
            <w:r>
              <w:rPr>
                <w:b/>
                <w:spacing w:val="-2"/>
                <w:sz w:val="18"/>
              </w:rPr>
              <w:t>19.507,24</w:t>
            </w:r>
          </w:p>
        </w:tc>
        <w:tc>
          <w:tcPr>
            <w:tcW w:w="857" w:type="dxa"/>
          </w:tcPr>
          <w:p>
            <w:pPr>
              <w:pStyle w:val="TableParagraph"/>
              <w:spacing w:before="36"/>
              <w:ind w:left="125" w:right="58"/>
              <w:jc w:val="center"/>
              <w:rPr>
                <w:b/>
                <w:sz w:val="18"/>
              </w:rPr>
            </w:pPr>
            <w:r>
              <w:rPr>
                <w:b/>
                <w:spacing w:val="-2"/>
                <w:sz w:val="18"/>
              </w:rPr>
              <w:t>99,53%</w:t>
            </w:r>
          </w:p>
        </w:tc>
      </w:tr>
      <w:tr>
        <w:trPr>
          <w:trHeight w:val="582" w:hRule="atLeast"/>
        </w:trPr>
        <w:tc>
          <w:tcPr>
            <w:tcW w:w="5843" w:type="dxa"/>
            <w:tcBorders>
              <w:bottom w:val="single" w:sz="12" w:space="0" w:color="000000"/>
            </w:tcBorders>
          </w:tcPr>
          <w:p>
            <w:pPr>
              <w:pStyle w:val="TableParagraph"/>
              <w:spacing w:before="36"/>
              <w:ind w:left="524"/>
              <w:rPr>
                <w:i/>
                <w:sz w:val="18"/>
              </w:rPr>
            </w:pPr>
            <w:r>
              <w:rPr>
                <w:i/>
                <w:sz w:val="18"/>
              </w:rPr>
              <w:t>3611</w:t>
            </w:r>
            <w:r>
              <w:rPr>
                <w:i/>
                <w:spacing w:val="-1"/>
                <w:sz w:val="18"/>
              </w:rPr>
              <w:t> </w:t>
            </w:r>
            <w:r>
              <w:rPr>
                <w:i/>
                <w:sz w:val="18"/>
              </w:rPr>
              <w:t>Tekuće</w:t>
            </w:r>
            <w:r>
              <w:rPr>
                <w:i/>
                <w:spacing w:val="-1"/>
                <w:sz w:val="18"/>
              </w:rPr>
              <w:t> </w:t>
            </w:r>
            <w:r>
              <w:rPr>
                <w:i/>
                <w:sz w:val="18"/>
              </w:rPr>
              <w:t>pomoći</w:t>
            </w:r>
            <w:r>
              <w:rPr>
                <w:i/>
                <w:spacing w:val="-1"/>
                <w:sz w:val="18"/>
              </w:rPr>
              <w:t> </w:t>
            </w:r>
            <w:r>
              <w:rPr>
                <w:i/>
                <w:sz w:val="18"/>
              </w:rPr>
              <w:t>inozemnim</w:t>
            </w:r>
            <w:r>
              <w:rPr>
                <w:i/>
                <w:spacing w:val="-1"/>
                <w:sz w:val="18"/>
              </w:rPr>
              <w:t> </w:t>
            </w:r>
            <w:r>
              <w:rPr>
                <w:i/>
                <w:spacing w:val="-2"/>
                <w:sz w:val="18"/>
              </w:rPr>
              <w:t>vladama</w:t>
            </w:r>
          </w:p>
          <w:p>
            <w:pPr>
              <w:pStyle w:val="TableParagraph"/>
              <w:spacing w:before="63"/>
              <w:ind w:left="524"/>
              <w:rPr>
                <w:i/>
                <w:sz w:val="18"/>
              </w:rPr>
            </w:pPr>
            <w:r>
              <w:rPr>
                <w:i/>
                <w:sz w:val="18"/>
              </w:rPr>
              <w:t>3681</w:t>
            </w:r>
            <w:r>
              <w:rPr>
                <w:i/>
                <w:spacing w:val="-1"/>
                <w:sz w:val="18"/>
              </w:rPr>
              <w:t> </w:t>
            </w:r>
            <w:r>
              <w:rPr>
                <w:i/>
                <w:sz w:val="18"/>
              </w:rPr>
              <w:t>Tekuće</w:t>
            </w:r>
            <w:r>
              <w:rPr>
                <w:i/>
                <w:spacing w:val="-1"/>
                <w:sz w:val="18"/>
              </w:rPr>
              <w:t> </w:t>
            </w:r>
            <w:r>
              <w:rPr>
                <w:i/>
                <w:sz w:val="18"/>
              </w:rPr>
              <w:t>pomoći</w:t>
            </w:r>
            <w:r>
              <w:rPr>
                <w:i/>
                <w:spacing w:val="-1"/>
                <w:sz w:val="18"/>
              </w:rPr>
              <w:t> </w:t>
            </w:r>
            <w:r>
              <w:rPr>
                <w:i/>
                <w:sz w:val="18"/>
              </w:rPr>
              <w:t>temeljem</w:t>
            </w:r>
            <w:r>
              <w:rPr>
                <w:i/>
                <w:spacing w:val="-1"/>
                <w:sz w:val="18"/>
              </w:rPr>
              <w:t> </w:t>
            </w:r>
            <w:r>
              <w:rPr>
                <w:i/>
                <w:sz w:val="18"/>
              </w:rPr>
              <w:t>prijenosa</w:t>
            </w:r>
            <w:r>
              <w:rPr>
                <w:i/>
                <w:spacing w:val="-1"/>
                <w:sz w:val="18"/>
              </w:rPr>
              <w:t> </w:t>
            </w:r>
            <w:r>
              <w:rPr>
                <w:i/>
                <w:sz w:val="18"/>
              </w:rPr>
              <w:t>EU</w:t>
            </w:r>
            <w:r>
              <w:rPr>
                <w:i/>
                <w:spacing w:val="-1"/>
                <w:sz w:val="18"/>
              </w:rPr>
              <w:t> </w:t>
            </w:r>
            <w:r>
              <w:rPr>
                <w:i/>
                <w:spacing w:val="-2"/>
                <w:sz w:val="18"/>
              </w:rPr>
              <w:t>sredstava</w:t>
            </w:r>
          </w:p>
        </w:tc>
        <w:tc>
          <w:tcPr>
            <w:tcW w:w="1357" w:type="dxa"/>
            <w:tcBorders>
              <w:bottom w:val="single" w:sz="12" w:space="0" w:color="000000"/>
            </w:tcBorders>
          </w:tcPr>
          <w:p>
            <w:pPr>
              <w:pStyle w:val="TableParagraph"/>
              <w:rPr>
                <w:rFonts w:ascii="Times New Roman"/>
                <w:sz w:val="18"/>
              </w:rPr>
            </w:pPr>
          </w:p>
        </w:tc>
        <w:tc>
          <w:tcPr>
            <w:tcW w:w="1357" w:type="dxa"/>
            <w:tcBorders>
              <w:bottom w:val="single" w:sz="12" w:space="0" w:color="000000"/>
            </w:tcBorders>
          </w:tcPr>
          <w:p>
            <w:pPr>
              <w:pStyle w:val="TableParagraph"/>
              <w:rPr>
                <w:rFonts w:ascii="Times New Roman"/>
                <w:sz w:val="18"/>
              </w:rPr>
            </w:pPr>
          </w:p>
        </w:tc>
        <w:tc>
          <w:tcPr>
            <w:tcW w:w="1175" w:type="dxa"/>
            <w:tcBorders>
              <w:bottom w:val="single" w:sz="12" w:space="0" w:color="000000"/>
            </w:tcBorders>
          </w:tcPr>
          <w:p>
            <w:pPr>
              <w:pStyle w:val="TableParagraph"/>
              <w:spacing w:before="36"/>
              <w:ind w:right="25"/>
              <w:jc w:val="right"/>
              <w:rPr>
                <w:i/>
                <w:sz w:val="18"/>
              </w:rPr>
            </w:pPr>
            <w:r>
              <w:rPr>
                <w:i/>
                <w:spacing w:val="-2"/>
                <w:sz w:val="18"/>
              </w:rPr>
              <w:t>19.507,24</w:t>
            </w:r>
          </w:p>
        </w:tc>
        <w:tc>
          <w:tcPr>
            <w:tcW w:w="857" w:type="dxa"/>
            <w:tcBorders>
              <w:bottom w:val="single" w:sz="12" w:space="0" w:color="000000"/>
            </w:tcBorders>
          </w:tcPr>
          <w:p>
            <w:pPr>
              <w:pStyle w:val="TableParagraph"/>
              <w:rPr>
                <w:rFonts w:ascii="Times New Roman"/>
                <w:sz w:val="18"/>
              </w:rPr>
            </w:pPr>
          </w:p>
        </w:tc>
      </w:tr>
      <w:tr>
        <w:trPr>
          <w:trHeight w:val="359" w:hRule="atLeast"/>
        </w:trPr>
        <w:tc>
          <w:tcPr>
            <w:tcW w:w="5843" w:type="dxa"/>
            <w:tcBorders>
              <w:top w:val="single" w:sz="12" w:space="0" w:color="000000"/>
              <w:left w:val="single" w:sz="12" w:space="0" w:color="000000"/>
              <w:bottom w:val="single" w:sz="12" w:space="0" w:color="000000"/>
            </w:tcBorders>
          </w:tcPr>
          <w:p>
            <w:pPr>
              <w:pStyle w:val="TableParagraph"/>
              <w:spacing w:before="39"/>
              <w:ind w:left="44"/>
              <w:rPr>
                <w:b/>
                <w:sz w:val="18"/>
              </w:rPr>
            </w:pPr>
            <w:r>
              <w:rPr>
                <w:b/>
                <w:color w:val="00009F"/>
                <w:sz w:val="18"/>
              </w:rPr>
              <w:t>T105909</w:t>
            </w:r>
            <w:r>
              <w:rPr>
                <w:b/>
                <w:color w:val="00009F"/>
                <w:spacing w:val="-1"/>
                <w:sz w:val="18"/>
              </w:rPr>
              <w:t> </w:t>
            </w:r>
            <w:r>
              <w:rPr>
                <w:b/>
                <w:color w:val="00009F"/>
                <w:sz w:val="18"/>
              </w:rPr>
              <w:t>Erasmus</w:t>
            </w:r>
            <w:r>
              <w:rPr>
                <w:b/>
                <w:color w:val="00009F"/>
                <w:spacing w:val="-1"/>
                <w:sz w:val="18"/>
              </w:rPr>
              <w:t> </w:t>
            </w:r>
            <w:r>
              <w:rPr>
                <w:b/>
                <w:color w:val="00009F"/>
                <w:sz w:val="18"/>
              </w:rPr>
              <w:t>+</w:t>
            </w:r>
            <w:r>
              <w:rPr>
                <w:b/>
                <w:color w:val="00009F"/>
                <w:spacing w:val="-1"/>
                <w:sz w:val="18"/>
              </w:rPr>
              <w:t> </w:t>
            </w:r>
            <w:r>
              <w:rPr>
                <w:b/>
                <w:color w:val="00009F"/>
                <w:sz w:val="18"/>
              </w:rPr>
              <w:t>SUSTAINABLE</w:t>
            </w:r>
            <w:r>
              <w:rPr>
                <w:b/>
                <w:color w:val="00009F"/>
                <w:spacing w:val="-1"/>
                <w:sz w:val="18"/>
              </w:rPr>
              <w:t> </w:t>
            </w:r>
            <w:r>
              <w:rPr>
                <w:b/>
                <w:color w:val="00009F"/>
                <w:spacing w:val="-2"/>
                <w:sz w:val="18"/>
              </w:rPr>
              <w:t>ISLANDS</w:t>
            </w:r>
          </w:p>
        </w:tc>
        <w:tc>
          <w:tcPr>
            <w:tcW w:w="1357" w:type="dxa"/>
            <w:tcBorders>
              <w:top w:val="single" w:sz="12" w:space="0" w:color="000000"/>
              <w:bottom w:val="single" w:sz="12" w:space="0" w:color="000000"/>
            </w:tcBorders>
          </w:tcPr>
          <w:p>
            <w:pPr>
              <w:pStyle w:val="TableParagraph"/>
              <w:spacing w:before="39"/>
              <w:ind w:right="208"/>
              <w:jc w:val="right"/>
              <w:rPr>
                <w:b/>
                <w:sz w:val="18"/>
              </w:rPr>
            </w:pPr>
            <w:r>
              <w:rPr>
                <w:b/>
                <w:color w:val="00009F"/>
                <w:spacing w:val="-2"/>
                <w:sz w:val="18"/>
              </w:rPr>
              <w:t>6.500,00</w:t>
            </w:r>
          </w:p>
        </w:tc>
        <w:tc>
          <w:tcPr>
            <w:tcW w:w="1357" w:type="dxa"/>
            <w:tcBorders>
              <w:top w:val="single" w:sz="12" w:space="0" w:color="000000"/>
              <w:bottom w:val="single" w:sz="12" w:space="0" w:color="000000"/>
            </w:tcBorders>
          </w:tcPr>
          <w:p>
            <w:pPr>
              <w:pStyle w:val="TableParagraph"/>
              <w:spacing w:before="39"/>
              <w:ind w:right="215"/>
              <w:jc w:val="right"/>
              <w:rPr>
                <w:b/>
                <w:sz w:val="18"/>
              </w:rPr>
            </w:pPr>
            <w:r>
              <w:rPr>
                <w:b/>
                <w:color w:val="00009F"/>
                <w:spacing w:val="-2"/>
                <w:sz w:val="18"/>
              </w:rPr>
              <w:t>6.500,00</w:t>
            </w:r>
          </w:p>
        </w:tc>
        <w:tc>
          <w:tcPr>
            <w:tcW w:w="1175" w:type="dxa"/>
            <w:tcBorders>
              <w:top w:val="single" w:sz="12" w:space="0" w:color="000000"/>
              <w:bottom w:val="single" w:sz="12" w:space="0" w:color="000000"/>
            </w:tcBorders>
          </w:tcPr>
          <w:p>
            <w:pPr>
              <w:pStyle w:val="TableParagraph"/>
              <w:spacing w:before="39"/>
              <w:ind w:right="25"/>
              <w:jc w:val="right"/>
              <w:rPr>
                <w:b/>
                <w:sz w:val="18"/>
              </w:rPr>
            </w:pPr>
            <w:r>
              <w:rPr>
                <w:b/>
                <w:color w:val="00009F"/>
                <w:spacing w:val="-2"/>
                <w:sz w:val="18"/>
              </w:rPr>
              <w:t>4.929,30</w:t>
            </w:r>
          </w:p>
        </w:tc>
        <w:tc>
          <w:tcPr>
            <w:tcW w:w="857" w:type="dxa"/>
            <w:tcBorders>
              <w:top w:val="single" w:sz="12" w:space="0" w:color="000000"/>
              <w:bottom w:val="single" w:sz="12" w:space="0" w:color="000000"/>
              <w:right w:val="single" w:sz="12" w:space="0" w:color="000000"/>
            </w:tcBorders>
          </w:tcPr>
          <w:p>
            <w:pPr>
              <w:pStyle w:val="TableParagraph"/>
              <w:spacing w:before="39"/>
              <w:ind w:left="103" w:right="21"/>
              <w:jc w:val="center"/>
              <w:rPr>
                <w:b/>
                <w:sz w:val="18"/>
              </w:rPr>
            </w:pPr>
            <w:r>
              <w:rPr>
                <w:b/>
                <w:color w:val="00009F"/>
                <w:spacing w:val="-2"/>
                <w:sz w:val="18"/>
              </w:rPr>
              <w:t>75,84%</w:t>
            </w:r>
          </w:p>
        </w:tc>
      </w:tr>
      <w:tr>
        <w:trPr>
          <w:trHeight w:val="228" w:hRule="atLeast"/>
        </w:trPr>
        <w:tc>
          <w:tcPr>
            <w:tcW w:w="5843" w:type="dxa"/>
            <w:tcBorders>
              <w:top w:val="single" w:sz="12" w:space="0" w:color="000000"/>
            </w:tcBorders>
          </w:tcPr>
          <w:p>
            <w:pPr>
              <w:pStyle w:val="TableParagraph"/>
              <w:spacing w:line="186" w:lineRule="exact"/>
              <w:ind w:left="239"/>
              <w:rPr>
                <w:b/>
                <w:sz w:val="18"/>
              </w:rPr>
            </w:pPr>
            <w:r>
              <w:rPr>
                <w:b/>
                <w:sz w:val="18"/>
              </w:rPr>
              <w:t>Izvor:</w:t>
            </w:r>
            <w:r>
              <w:rPr>
                <w:b/>
                <w:spacing w:val="-1"/>
                <w:sz w:val="18"/>
              </w:rPr>
              <w:t> </w:t>
            </w:r>
            <w:r>
              <w:rPr>
                <w:b/>
                <w:sz w:val="18"/>
              </w:rPr>
              <w:t>56</w:t>
            </w:r>
            <w:r>
              <w:rPr>
                <w:b/>
                <w:spacing w:val="-1"/>
                <w:sz w:val="18"/>
              </w:rPr>
              <w:t> </w:t>
            </w:r>
            <w:r>
              <w:rPr>
                <w:b/>
                <w:sz w:val="18"/>
              </w:rPr>
              <w:t>Sredstva</w:t>
            </w:r>
            <w:r>
              <w:rPr>
                <w:b/>
                <w:spacing w:val="-1"/>
                <w:sz w:val="18"/>
              </w:rPr>
              <w:t> </w:t>
            </w:r>
            <w:r>
              <w:rPr>
                <w:b/>
                <w:sz w:val="18"/>
              </w:rPr>
              <w:t>Europske</w:t>
            </w:r>
            <w:r>
              <w:rPr>
                <w:b/>
                <w:spacing w:val="-1"/>
                <w:sz w:val="18"/>
              </w:rPr>
              <w:t> </w:t>
            </w:r>
            <w:r>
              <w:rPr>
                <w:b/>
                <w:spacing w:val="-2"/>
                <w:sz w:val="18"/>
              </w:rPr>
              <w:t>unije</w:t>
            </w:r>
          </w:p>
        </w:tc>
        <w:tc>
          <w:tcPr>
            <w:tcW w:w="1357" w:type="dxa"/>
            <w:tcBorders>
              <w:top w:val="single" w:sz="12" w:space="0" w:color="000000"/>
            </w:tcBorders>
          </w:tcPr>
          <w:p>
            <w:pPr>
              <w:pStyle w:val="TableParagraph"/>
              <w:spacing w:line="186" w:lineRule="exact"/>
              <w:ind w:right="208"/>
              <w:jc w:val="right"/>
              <w:rPr>
                <w:b/>
                <w:sz w:val="18"/>
              </w:rPr>
            </w:pPr>
            <w:r>
              <w:rPr>
                <w:b/>
                <w:spacing w:val="-2"/>
                <w:sz w:val="18"/>
              </w:rPr>
              <w:t>6.500,00</w:t>
            </w:r>
          </w:p>
        </w:tc>
        <w:tc>
          <w:tcPr>
            <w:tcW w:w="1357" w:type="dxa"/>
            <w:tcBorders>
              <w:top w:val="single" w:sz="12" w:space="0" w:color="000000"/>
            </w:tcBorders>
          </w:tcPr>
          <w:p>
            <w:pPr>
              <w:pStyle w:val="TableParagraph"/>
              <w:spacing w:line="186" w:lineRule="exact"/>
              <w:ind w:right="215"/>
              <w:jc w:val="right"/>
              <w:rPr>
                <w:b/>
                <w:sz w:val="18"/>
              </w:rPr>
            </w:pPr>
            <w:r>
              <w:rPr>
                <w:b/>
                <w:spacing w:val="-2"/>
                <w:sz w:val="18"/>
              </w:rPr>
              <w:t>6.500,00</w:t>
            </w:r>
          </w:p>
        </w:tc>
        <w:tc>
          <w:tcPr>
            <w:tcW w:w="1175" w:type="dxa"/>
            <w:tcBorders>
              <w:top w:val="single" w:sz="12" w:space="0" w:color="000000"/>
            </w:tcBorders>
          </w:tcPr>
          <w:p>
            <w:pPr>
              <w:pStyle w:val="TableParagraph"/>
              <w:spacing w:line="186" w:lineRule="exact"/>
              <w:ind w:right="25"/>
              <w:jc w:val="right"/>
              <w:rPr>
                <w:b/>
                <w:sz w:val="18"/>
              </w:rPr>
            </w:pPr>
            <w:r>
              <w:rPr>
                <w:b/>
                <w:spacing w:val="-2"/>
                <w:sz w:val="18"/>
              </w:rPr>
              <w:t>4.929,30</w:t>
            </w:r>
          </w:p>
        </w:tc>
        <w:tc>
          <w:tcPr>
            <w:tcW w:w="857" w:type="dxa"/>
            <w:tcBorders>
              <w:top w:val="single" w:sz="12" w:space="0" w:color="000000"/>
            </w:tcBorders>
          </w:tcPr>
          <w:p>
            <w:pPr>
              <w:pStyle w:val="TableParagraph"/>
              <w:spacing w:line="186" w:lineRule="exact"/>
              <w:ind w:left="125" w:right="58"/>
              <w:jc w:val="center"/>
              <w:rPr>
                <w:b/>
                <w:sz w:val="18"/>
              </w:rPr>
            </w:pPr>
            <w:r>
              <w:rPr>
                <w:b/>
                <w:spacing w:val="-2"/>
                <w:sz w:val="18"/>
              </w:rPr>
              <w:t>75,84%</w:t>
            </w:r>
          </w:p>
        </w:tc>
      </w:tr>
      <w:tr>
        <w:trPr>
          <w:trHeight w:val="285" w:hRule="atLeast"/>
        </w:trPr>
        <w:tc>
          <w:tcPr>
            <w:tcW w:w="5843" w:type="dxa"/>
          </w:tcPr>
          <w:p>
            <w:pPr>
              <w:pStyle w:val="TableParagraph"/>
              <w:spacing w:before="36"/>
              <w:ind w:left="404"/>
              <w:rPr>
                <w:b/>
                <w:sz w:val="18"/>
              </w:rPr>
            </w:pPr>
            <w:r>
              <w:rPr>
                <w:b/>
                <w:sz w:val="18"/>
              </w:rPr>
              <w:t>31</w:t>
            </w:r>
            <w:r>
              <w:rPr>
                <w:b/>
                <w:spacing w:val="-1"/>
                <w:sz w:val="18"/>
              </w:rPr>
              <w:t> </w:t>
            </w:r>
            <w:r>
              <w:rPr>
                <w:b/>
                <w:sz w:val="18"/>
              </w:rPr>
              <w:t>Rashodi</w:t>
            </w:r>
            <w:r>
              <w:rPr>
                <w:b/>
                <w:spacing w:val="-1"/>
                <w:sz w:val="18"/>
              </w:rPr>
              <w:t> </w:t>
            </w:r>
            <w:r>
              <w:rPr>
                <w:b/>
                <w:sz w:val="18"/>
              </w:rPr>
              <w:t>za</w:t>
            </w:r>
            <w:r>
              <w:rPr>
                <w:b/>
                <w:spacing w:val="-1"/>
                <w:sz w:val="18"/>
              </w:rPr>
              <w:t> </w:t>
            </w:r>
            <w:r>
              <w:rPr>
                <w:b/>
                <w:spacing w:val="-2"/>
                <w:sz w:val="18"/>
              </w:rPr>
              <w:t>zaposlene</w:t>
            </w:r>
          </w:p>
        </w:tc>
        <w:tc>
          <w:tcPr>
            <w:tcW w:w="1357" w:type="dxa"/>
          </w:tcPr>
          <w:p>
            <w:pPr>
              <w:pStyle w:val="TableParagraph"/>
              <w:spacing w:before="36"/>
              <w:ind w:right="208"/>
              <w:jc w:val="right"/>
              <w:rPr>
                <w:b/>
                <w:sz w:val="18"/>
              </w:rPr>
            </w:pPr>
            <w:r>
              <w:rPr>
                <w:b/>
                <w:spacing w:val="-2"/>
                <w:sz w:val="18"/>
              </w:rPr>
              <w:t>2.100,00</w:t>
            </w:r>
          </w:p>
        </w:tc>
        <w:tc>
          <w:tcPr>
            <w:tcW w:w="1357" w:type="dxa"/>
          </w:tcPr>
          <w:p>
            <w:pPr>
              <w:pStyle w:val="TableParagraph"/>
              <w:spacing w:before="36"/>
              <w:ind w:right="215"/>
              <w:jc w:val="right"/>
              <w:rPr>
                <w:b/>
                <w:sz w:val="18"/>
              </w:rPr>
            </w:pPr>
            <w:r>
              <w:rPr>
                <w:b/>
                <w:spacing w:val="-2"/>
                <w:sz w:val="18"/>
              </w:rPr>
              <w:t>2.100,00</w:t>
            </w:r>
          </w:p>
        </w:tc>
        <w:tc>
          <w:tcPr>
            <w:tcW w:w="1175" w:type="dxa"/>
          </w:tcPr>
          <w:p>
            <w:pPr>
              <w:pStyle w:val="TableParagraph"/>
              <w:spacing w:before="36"/>
              <w:ind w:right="25"/>
              <w:jc w:val="right"/>
              <w:rPr>
                <w:b/>
                <w:sz w:val="18"/>
              </w:rPr>
            </w:pPr>
            <w:r>
              <w:rPr>
                <w:b/>
                <w:spacing w:val="-2"/>
                <w:sz w:val="18"/>
              </w:rPr>
              <w:t>2.100,00</w:t>
            </w:r>
          </w:p>
        </w:tc>
        <w:tc>
          <w:tcPr>
            <w:tcW w:w="857" w:type="dxa"/>
          </w:tcPr>
          <w:p>
            <w:pPr>
              <w:pStyle w:val="TableParagraph"/>
              <w:spacing w:before="36"/>
              <w:ind w:left="28" w:right="58"/>
              <w:jc w:val="center"/>
              <w:rPr>
                <w:b/>
                <w:sz w:val="18"/>
              </w:rPr>
            </w:pPr>
            <w:r>
              <w:rPr>
                <w:b/>
                <w:spacing w:val="-2"/>
                <w:sz w:val="18"/>
              </w:rPr>
              <w:t>100,00%</w:t>
            </w:r>
          </w:p>
        </w:tc>
      </w:tr>
      <w:tr>
        <w:trPr>
          <w:trHeight w:val="285" w:hRule="atLeast"/>
        </w:trPr>
        <w:tc>
          <w:tcPr>
            <w:tcW w:w="5843" w:type="dxa"/>
          </w:tcPr>
          <w:p>
            <w:pPr>
              <w:pStyle w:val="TableParagraph"/>
              <w:spacing w:before="36"/>
              <w:ind w:left="524"/>
              <w:rPr>
                <w:i/>
                <w:sz w:val="18"/>
              </w:rPr>
            </w:pPr>
            <w:r>
              <w:rPr>
                <w:i/>
                <w:sz w:val="18"/>
              </w:rPr>
              <w:t>3111</w:t>
            </w:r>
            <w:r>
              <w:rPr>
                <w:i/>
                <w:spacing w:val="-1"/>
                <w:sz w:val="18"/>
              </w:rPr>
              <w:t> </w:t>
            </w:r>
            <w:r>
              <w:rPr>
                <w:i/>
                <w:sz w:val="18"/>
              </w:rPr>
              <w:t>Plaće</w:t>
            </w:r>
            <w:r>
              <w:rPr>
                <w:i/>
                <w:spacing w:val="-1"/>
                <w:sz w:val="18"/>
              </w:rPr>
              <w:t> </w:t>
            </w:r>
            <w:r>
              <w:rPr>
                <w:i/>
                <w:sz w:val="18"/>
              </w:rPr>
              <w:t>za</w:t>
            </w:r>
            <w:r>
              <w:rPr>
                <w:i/>
                <w:spacing w:val="-1"/>
                <w:sz w:val="18"/>
              </w:rPr>
              <w:t> </w:t>
            </w:r>
            <w:r>
              <w:rPr>
                <w:i/>
                <w:sz w:val="18"/>
              </w:rPr>
              <w:t>redovan</w:t>
            </w:r>
            <w:r>
              <w:rPr>
                <w:i/>
                <w:spacing w:val="-1"/>
                <w:sz w:val="18"/>
              </w:rPr>
              <w:t> </w:t>
            </w:r>
            <w:r>
              <w:rPr>
                <w:i/>
                <w:spacing w:val="-5"/>
                <w:sz w:val="18"/>
              </w:rPr>
              <w:t>rad</w:t>
            </w:r>
          </w:p>
        </w:tc>
        <w:tc>
          <w:tcPr>
            <w:tcW w:w="1357" w:type="dxa"/>
          </w:tcPr>
          <w:p>
            <w:pPr>
              <w:pStyle w:val="TableParagraph"/>
              <w:rPr>
                <w:rFonts w:ascii="Times New Roman"/>
                <w:sz w:val="18"/>
              </w:rPr>
            </w:pPr>
          </w:p>
        </w:tc>
        <w:tc>
          <w:tcPr>
            <w:tcW w:w="1357" w:type="dxa"/>
          </w:tcPr>
          <w:p>
            <w:pPr>
              <w:pStyle w:val="TableParagraph"/>
              <w:rPr>
                <w:rFonts w:ascii="Times New Roman"/>
                <w:sz w:val="18"/>
              </w:rPr>
            </w:pPr>
          </w:p>
        </w:tc>
        <w:tc>
          <w:tcPr>
            <w:tcW w:w="1175" w:type="dxa"/>
          </w:tcPr>
          <w:p>
            <w:pPr>
              <w:pStyle w:val="TableParagraph"/>
              <w:spacing w:before="36"/>
              <w:ind w:right="25"/>
              <w:jc w:val="right"/>
              <w:rPr>
                <w:i/>
                <w:sz w:val="18"/>
              </w:rPr>
            </w:pPr>
            <w:r>
              <w:rPr>
                <w:i/>
                <w:spacing w:val="-2"/>
                <w:sz w:val="18"/>
              </w:rPr>
              <w:t>1.800,00</w:t>
            </w:r>
          </w:p>
        </w:tc>
        <w:tc>
          <w:tcPr>
            <w:tcW w:w="857" w:type="dxa"/>
          </w:tcPr>
          <w:p>
            <w:pPr>
              <w:pStyle w:val="TableParagraph"/>
              <w:rPr>
                <w:rFonts w:ascii="Times New Roman"/>
                <w:sz w:val="18"/>
              </w:rPr>
            </w:pPr>
          </w:p>
        </w:tc>
      </w:tr>
      <w:tr>
        <w:trPr>
          <w:trHeight w:val="285" w:hRule="atLeast"/>
        </w:trPr>
        <w:tc>
          <w:tcPr>
            <w:tcW w:w="5843" w:type="dxa"/>
          </w:tcPr>
          <w:p>
            <w:pPr>
              <w:pStyle w:val="TableParagraph"/>
              <w:spacing w:before="36"/>
              <w:ind w:left="524"/>
              <w:rPr>
                <w:i/>
                <w:sz w:val="18"/>
              </w:rPr>
            </w:pPr>
            <w:r>
              <w:rPr>
                <w:i/>
                <w:sz w:val="18"/>
              </w:rPr>
              <w:t>3132</w:t>
            </w:r>
            <w:r>
              <w:rPr>
                <w:i/>
                <w:spacing w:val="-1"/>
                <w:sz w:val="18"/>
              </w:rPr>
              <w:t> </w:t>
            </w:r>
            <w:r>
              <w:rPr>
                <w:i/>
                <w:sz w:val="18"/>
              </w:rPr>
              <w:t>Doprinosi</w:t>
            </w:r>
            <w:r>
              <w:rPr>
                <w:i/>
                <w:spacing w:val="-1"/>
                <w:sz w:val="18"/>
              </w:rPr>
              <w:t> </w:t>
            </w:r>
            <w:r>
              <w:rPr>
                <w:i/>
                <w:sz w:val="18"/>
              </w:rPr>
              <w:t>za</w:t>
            </w:r>
            <w:r>
              <w:rPr>
                <w:i/>
                <w:spacing w:val="-1"/>
                <w:sz w:val="18"/>
              </w:rPr>
              <w:t> </w:t>
            </w:r>
            <w:r>
              <w:rPr>
                <w:i/>
                <w:sz w:val="18"/>
              </w:rPr>
              <w:t>obvezno</w:t>
            </w:r>
            <w:r>
              <w:rPr>
                <w:i/>
                <w:spacing w:val="-1"/>
                <w:sz w:val="18"/>
              </w:rPr>
              <w:t> </w:t>
            </w:r>
            <w:r>
              <w:rPr>
                <w:i/>
                <w:sz w:val="18"/>
              </w:rPr>
              <w:t>zdravstveno</w:t>
            </w:r>
            <w:r>
              <w:rPr>
                <w:i/>
                <w:spacing w:val="-1"/>
                <w:sz w:val="18"/>
              </w:rPr>
              <w:t> </w:t>
            </w:r>
            <w:r>
              <w:rPr>
                <w:i/>
                <w:spacing w:val="-2"/>
                <w:sz w:val="18"/>
              </w:rPr>
              <w:t>osiguranje</w:t>
            </w:r>
          </w:p>
        </w:tc>
        <w:tc>
          <w:tcPr>
            <w:tcW w:w="1357" w:type="dxa"/>
          </w:tcPr>
          <w:p>
            <w:pPr>
              <w:pStyle w:val="TableParagraph"/>
              <w:rPr>
                <w:rFonts w:ascii="Times New Roman"/>
                <w:sz w:val="18"/>
              </w:rPr>
            </w:pPr>
          </w:p>
        </w:tc>
        <w:tc>
          <w:tcPr>
            <w:tcW w:w="1357" w:type="dxa"/>
          </w:tcPr>
          <w:p>
            <w:pPr>
              <w:pStyle w:val="TableParagraph"/>
              <w:rPr>
                <w:rFonts w:ascii="Times New Roman"/>
                <w:sz w:val="18"/>
              </w:rPr>
            </w:pPr>
          </w:p>
        </w:tc>
        <w:tc>
          <w:tcPr>
            <w:tcW w:w="1175" w:type="dxa"/>
          </w:tcPr>
          <w:p>
            <w:pPr>
              <w:pStyle w:val="TableParagraph"/>
              <w:spacing w:before="36"/>
              <w:ind w:right="25"/>
              <w:jc w:val="right"/>
              <w:rPr>
                <w:i/>
                <w:sz w:val="18"/>
              </w:rPr>
            </w:pPr>
            <w:r>
              <w:rPr>
                <w:i/>
                <w:spacing w:val="-2"/>
                <w:sz w:val="18"/>
              </w:rPr>
              <w:t>300,00</w:t>
            </w:r>
          </w:p>
        </w:tc>
        <w:tc>
          <w:tcPr>
            <w:tcW w:w="857" w:type="dxa"/>
          </w:tcPr>
          <w:p>
            <w:pPr>
              <w:pStyle w:val="TableParagraph"/>
              <w:rPr>
                <w:rFonts w:ascii="Times New Roman"/>
                <w:sz w:val="18"/>
              </w:rPr>
            </w:pPr>
          </w:p>
        </w:tc>
      </w:tr>
      <w:tr>
        <w:trPr>
          <w:trHeight w:val="285" w:hRule="atLeast"/>
        </w:trPr>
        <w:tc>
          <w:tcPr>
            <w:tcW w:w="5843" w:type="dxa"/>
          </w:tcPr>
          <w:p>
            <w:pPr>
              <w:pStyle w:val="TableParagraph"/>
              <w:spacing w:before="36"/>
              <w:ind w:left="404"/>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357" w:type="dxa"/>
          </w:tcPr>
          <w:p>
            <w:pPr>
              <w:pStyle w:val="TableParagraph"/>
              <w:spacing w:before="36"/>
              <w:ind w:right="208"/>
              <w:jc w:val="right"/>
              <w:rPr>
                <w:b/>
                <w:sz w:val="18"/>
              </w:rPr>
            </w:pPr>
            <w:r>
              <w:rPr>
                <w:b/>
                <w:spacing w:val="-2"/>
                <w:sz w:val="18"/>
              </w:rPr>
              <w:t>4.400,00</w:t>
            </w:r>
          </w:p>
        </w:tc>
        <w:tc>
          <w:tcPr>
            <w:tcW w:w="1357" w:type="dxa"/>
          </w:tcPr>
          <w:p>
            <w:pPr>
              <w:pStyle w:val="TableParagraph"/>
              <w:spacing w:before="36"/>
              <w:ind w:right="215"/>
              <w:jc w:val="right"/>
              <w:rPr>
                <w:b/>
                <w:sz w:val="18"/>
              </w:rPr>
            </w:pPr>
            <w:r>
              <w:rPr>
                <w:b/>
                <w:spacing w:val="-2"/>
                <w:sz w:val="18"/>
              </w:rPr>
              <w:t>4.400,00</w:t>
            </w:r>
          </w:p>
        </w:tc>
        <w:tc>
          <w:tcPr>
            <w:tcW w:w="1175" w:type="dxa"/>
          </w:tcPr>
          <w:p>
            <w:pPr>
              <w:pStyle w:val="TableParagraph"/>
              <w:spacing w:before="36"/>
              <w:ind w:right="25"/>
              <w:jc w:val="right"/>
              <w:rPr>
                <w:b/>
                <w:sz w:val="18"/>
              </w:rPr>
            </w:pPr>
            <w:r>
              <w:rPr>
                <w:b/>
                <w:spacing w:val="-2"/>
                <w:sz w:val="18"/>
              </w:rPr>
              <w:t>2.829,30</w:t>
            </w:r>
          </w:p>
        </w:tc>
        <w:tc>
          <w:tcPr>
            <w:tcW w:w="857" w:type="dxa"/>
          </w:tcPr>
          <w:p>
            <w:pPr>
              <w:pStyle w:val="TableParagraph"/>
              <w:spacing w:before="36"/>
              <w:ind w:left="125" w:right="58"/>
              <w:jc w:val="center"/>
              <w:rPr>
                <w:b/>
                <w:sz w:val="18"/>
              </w:rPr>
            </w:pPr>
            <w:r>
              <w:rPr>
                <w:b/>
                <w:spacing w:val="-2"/>
                <w:sz w:val="18"/>
              </w:rPr>
              <w:t>64,30%</w:t>
            </w:r>
          </w:p>
        </w:tc>
      </w:tr>
      <w:tr>
        <w:trPr>
          <w:trHeight w:val="285" w:hRule="atLeast"/>
        </w:trPr>
        <w:tc>
          <w:tcPr>
            <w:tcW w:w="5843" w:type="dxa"/>
          </w:tcPr>
          <w:p>
            <w:pPr>
              <w:pStyle w:val="TableParagraph"/>
              <w:spacing w:before="36"/>
              <w:ind w:left="524"/>
              <w:rPr>
                <w:i/>
                <w:sz w:val="18"/>
              </w:rPr>
            </w:pPr>
            <w:r>
              <w:rPr>
                <w:i/>
                <w:sz w:val="18"/>
              </w:rPr>
              <w:t>3211</w:t>
            </w:r>
            <w:r>
              <w:rPr>
                <w:i/>
                <w:spacing w:val="-1"/>
                <w:sz w:val="18"/>
              </w:rPr>
              <w:t> </w:t>
            </w:r>
            <w:r>
              <w:rPr>
                <w:i/>
                <w:sz w:val="18"/>
              </w:rPr>
              <w:t>Službena</w:t>
            </w:r>
            <w:r>
              <w:rPr>
                <w:i/>
                <w:spacing w:val="-1"/>
                <w:sz w:val="18"/>
              </w:rPr>
              <w:t> </w:t>
            </w:r>
            <w:r>
              <w:rPr>
                <w:i/>
                <w:spacing w:val="-2"/>
                <w:sz w:val="18"/>
              </w:rPr>
              <w:t>putovanja</w:t>
            </w:r>
          </w:p>
        </w:tc>
        <w:tc>
          <w:tcPr>
            <w:tcW w:w="1357" w:type="dxa"/>
          </w:tcPr>
          <w:p>
            <w:pPr>
              <w:pStyle w:val="TableParagraph"/>
              <w:rPr>
                <w:rFonts w:ascii="Times New Roman"/>
                <w:sz w:val="18"/>
              </w:rPr>
            </w:pPr>
          </w:p>
        </w:tc>
        <w:tc>
          <w:tcPr>
            <w:tcW w:w="1357" w:type="dxa"/>
          </w:tcPr>
          <w:p>
            <w:pPr>
              <w:pStyle w:val="TableParagraph"/>
              <w:rPr>
                <w:rFonts w:ascii="Times New Roman"/>
                <w:sz w:val="18"/>
              </w:rPr>
            </w:pPr>
          </w:p>
        </w:tc>
        <w:tc>
          <w:tcPr>
            <w:tcW w:w="1175" w:type="dxa"/>
          </w:tcPr>
          <w:p>
            <w:pPr>
              <w:pStyle w:val="TableParagraph"/>
              <w:spacing w:before="36"/>
              <w:ind w:right="25"/>
              <w:jc w:val="right"/>
              <w:rPr>
                <w:i/>
                <w:sz w:val="18"/>
              </w:rPr>
            </w:pPr>
            <w:r>
              <w:rPr>
                <w:i/>
                <w:spacing w:val="-2"/>
                <w:sz w:val="18"/>
              </w:rPr>
              <w:t>2.778,99</w:t>
            </w:r>
          </w:p>
        </w:tc>
        <w:tc>
          <w:tcPr>
            <w:tcW w:w="857" w:type="dxa"/>
          </w:tcPr>
          <w:p>
            <w:pPr>
              <w:pStyle w:val="TableParagraph"/>
              <w:rPr>
                <w:rFonts w:ascii="Times New Roman"/>
                <w:sz w:val="18"/>
              </w:rPr>
            </w:pPr>
          </w:p>
        </w:tc>
      </w:tr>
      <w:tr>
        <w:trPr>
          <w:trHeight w:val="312" w:hRule="atLeast"/>
        </w:trPr>
        <w:tc>
          <w:tcPr>
            <w:tcW w:w="5843" w:type="dxa"/>
            <w:tcBorders>
              <w:bottom w:val="single" w:sz="12" w:space="0" w:color="000000"/>
            </w:tcBorders>
          </w:tcPr>
          <w:p>
            <w:pPr>
              <w:pStyle w:val="TableParagraph"/>
              <w:spacing w:before="36"/>
              <w:ind w:left="524"/>
              <w:rPr>
                <w:i/>
                <w:sz w:val="18"/>
              </w:rPr>
            </w:pPr>
            <w:r>
              <w:rPr>
                <w:i/>
                <w:sz w:val="18"/>
              </w:rPr>
              <w:t>3293</w:t>
            </w:r>
            <w:r>
              <w:rPr>
                <w:i/>
                <w:spacing w:val="-1"/>
                <w:sz w:val="18"/>
              </w:rPr>
              <w:t> </w:t>
            </w:r>
            <w:r>
              <w:rPr>
                <w:i/>
                <w:spacing w:val="-2"/>
                <w:sz w:val="18"/>
              </w:rPr>
              <w:t>Reprezentacija</w:t>
            </w:r>
          </w:p>
        </w:tc>
        <w:tc>
          <w:tcPr>
            <w:tcW w:w="1357" w:type="dxa"/>
            <w:tcBorders>
              <w:bottom w:val="single" w:sz="12" w:space="0" w:color="000000"/>
            </w:tcBorders>
          </w:tcPr>
          <w:p>
            <w:pPr>
              <w:pStyle w:val="TableParagraph"/>
              <w:rPr>
                <w:rFonts w:ascii="Times New Roman"/>
                <w:sz w:val="18"/>
              </w:rPr>
            </w:pPr>
          </w:p>
        </w:tc>
        <w:tc>
          <w:tcPr>
            <w:tcW w:w="1357" w:type="dxa"/>
            <w:tcBorders>
              <w:bottom w:val="single" w:sz="12" w:space="0" w:color="000000"/>
            </w:tcBorders>
          </w:tcPr>
          <w:p>
            <w:pPr>
              <w:pStyle w:val="TableParagraph"/>
              <w:rPr>
                <w:rFonts w:ascii="Times New Roman"/>
                <w:sz w:val="18"/>
              </w:rPr>
            </w:pPr>
          </w:p>
        </w:tc>
        <w:tc>
          <w:tcPr>
            <w:tcW w:w="1175" w:type="dxa"/>
            <w:tcBorders>
              <w:bottom w:val="single" w:sz="12" w:space="0" w:color="000000"/>
            </w:tcBorders>
          </w:tcPr>
          <w:p>
            <w:pPr>
              <w:pStyle w:val="TableParagraph"/>
              <w:spacing w:before="36"/>
              <w:ind w:right="25"/>
              <w:jc w:val="right"/>
              <w:rPr>
                <w:i/>
                <w:sz w:val="18"/>
              </w:rPr>
            </w:pPr>
            <w:r>
              <w:rPr>
                <w:i/>
                <w:spacing w:val="-2"/>
                <w:sz w:val="18"/>
              </w:rPr>
              <w:t>50,31</w:t>
            </w:r>
          </w:p>
        </w:tc>
        <w:tc>
          <w:tcPr>
            <w:tcW w:w="857" w:type="dxa"/>
            <w:tcBorders>
              <w:bottom w:val="single" w:sz="12" w:space="0" w:color="000000"/>
            </w:tcBorders>
          </w:tcPr>
          <w:p>
            <w:pPr>
              <w:pStyle w:val="TableParagraph"/>
              <w:rPr>
                <w:rFonts w:ascii="Times New Roman"/>
                <w:sz w:val="18"/>
              </w:rPr>
            </w:pPr>
          </w:p>
        </w:tc>
      </w:tr>
      <w:tr>
        <w:trPr>
          <w:trHeight w:val="359" w:hRule="atLeast"/>
        </w:trPr>
        <w:tc>
          <w:tcPr>
            <w:tcW w:w="5843" w:type="dxa"/>
            <w:tcBorders>
              <w:top w:val="single" w:sz="12" w:space="0" w:color="000000"/>
              <w:left w:val="single" w:sz="12" w:space="0" w:color="000000"/>
              <w:bottom w:val="single" w:sz="12" w:space="0" w:color="000000"/>
            </w:tcBorders>
          </w:tcPr>
          <w:p>
            <w:pPr>
              <w:pStyle w:val="TableParagraph"/>
              <w:spacing w:before="39"/>
              <w:ind w:left="44"/>
              <w:rPr>
                <w:b/>
                <w:sz w:val="18"/>
              </w:rPr>
            </w:pPr>
            <w:r>
              <w:rPr>
                <w:b/>
                <w:color w:val="00009F"/>
                <w:sz w:val="18"/>
              </w:rPr>
              <w:t>T105910</w:t>
            </w:r>
            <w:r>
              <w:rPr>
                <w:b/>
                <w:color w:val="00009F"/>
                <w:spacing w:val="-1"/>
                <w:sz w:val="18"/>
              </w:rPr>
              <w:t> </w:t>
            </w:r>
            <w:r>
              <w:rPr>
                <w:b/>
                <w:color w:val="00009F"/>
                <w:sz w:val="18"/>
              </w:rPr>
              <w:t>Projekt</w:t>
            </w:r>
            <w:r>
              <w:rPr>
                <w:b/>
                <w:color w:val="00009F"/>
                <w:spacing w:val="-1"/>
                <w:sz w:val="18"/>
              </w:rPr>
              <w:t> </w:t>
            </w:r>
            <w:r>
              <w:rPr>
                <w:b/>
                <w:color w:val="00009F"/>
                <w:sz w:val="18"/>
              </w:rPr>
              <w:t>Gifts</w:t>
            </w:r>
            <w:r>
              <w:rPr>
                <w:b/>
                <w:color w:val="00009F"/>
                <w:spacing w:val="-1"/>
                <w:sz w:val="18"/>
              </w:rPr>
              <w:t> </w:t>
            </w:r>
            <w:r>
              <w:rPr>
                <w:b/>
                <w:color w:val="00009F"/>
                <w:spacing w:val="-5"/>
                <w:sz w:val="18"/>
              </w:rPr>
              <w:t>Net</w:t>
            </w:r>
          </w:p>
        </w:tc>
        <w:tc>
          <w:tcPr>
            <w:tcW w:w="1357" w:type="dxa"/>
            <w:tcBorders>
              <w:top w:val="single" w:sz="12" w:space="0" w:color="000000"/>
              <w:bottom w:val="single" w:sz="12" w:space="0" w:color="000000"/>
            </w:tcBorders>
          </w:tcPr>
          <w:p>
            <w:pPr>
              <w:pStyle w:val="TableParagraph"/>
              <w:spacing w:before="39"/>
              <w:ind w:right="208"/>
              <w:jc w:val="right"/>
              <w:rPr>
                <w:b/>
                <w:sz w:val="18"/>
              </w:rPr>
            </w:pPr>
            <w:r>
              <w:rPr>
                <w:b/>
                <w:color w:val="00009F"/>
                <w:spacing w:val="-2"/>
                <w:sz w:val="18"/>
              </w:rPr>
              <w:t>379.800,00</w:t>
            </w:r>
          </w:p>
        </w:tc>
        <w:tc>
          <w:tcPr>
            <w:tcW w:w="1357" w:type="dxa"/>
            <w:tcBorders>
              <w:top w:val="single" w:sz="12" w:space="0" w:color="000000"/>
              <w:bottom w:val="single" w:sz="12" w:space="0" w:color="000000"/>
            </w:tcBorders>
          </w:tcPr>
          <w:p>
            <w:pPr>
              <w:pStyle w:val="TableParagraph"/>
              <w:spacing w:before="39"/>
              <w:ind w:right="215"/>
              <w:jc w:val="right"/>
              <w:rPr>
                <w:b/>
                <w:sz w:val="18"/>
              </w:rPr>
            </w:pPr>
            <w:r>
              <w:rPr>
                <w:b/>
                <w:color w:val="00009F"/>
                <w:spacing w:val="-2"/>
                <w:sz w:val="18"/>
              </w:rPr>
              <w:t>379.800,00</w:t>
            </w:r>
          </w:p>
        </w:tc>
        <w:tc>
          <w:tcPr>
            <w:tcW w:w="1175" w:type="dxa"/>
            <w:tcBorders>
              <w:top w:val="single" w:sz="12" w:space="0" w:color="000000"/>
              <w:bottom w:val="single" w:sz="12" w:space="0" w:color="000000"/>
            </w:tcBorders>
          </w:tcPr>
          <w:p>
            <w:pPr>
              <w:pStyle w:val="TableParagraph"/>
              <w:spacing w:before="39"/>
              <w:ind w:right="25"/>
              <w:jc w:val="right"/>
              <w:rPr>
                <w:b/>
                <w:sz w:val="18"/>
              </w:rPr>
            </w:pPr>
            <w:r>
              <w:rPr>
                <w:b/>
                <w:color w:val="00009F"/>
                <w:spacing w:val="-2"/>
                <w:sz w:val="18"/>
              </w:rPr>
              <w:t>376.184,83</w:t>
            </w:r>
          </w:p>
        </w:tc>
        <w:tc>
          <w:tcPr>
            <w:tcW w:w="857" w:type="dxa"/>
            <w:tcBorders>
              <w:top w:val="single" w:sz="12" w:space="0" w:color="000000"/>
              <w:bottom w:val="single" w:sz="12" w:space="0" w:color="000000"/>
              <w:right w:val="single" w:sz="12" w:space="0" w:color="000000"/>
            </w:tcBorders>
          </w:tcPr>
          <w:p>
            <w:pPr>
              <w:pStyle w:val="TableParagraph"/>
              <w:spacing w:before="39"/>
              <w:ind w:left="103" w:right="21"/>
              <w:jc w:val="center"/>
              <w:rPr>
                <w:b/>
                <w:sz w:val="18"/>
              </w:rPr>
            </w:pPr>
            <w:r>
              <w:rPr>
                <w:b/>
                <w:color w:val="00009F"/>
                <w:spacing w:val="-2"/>
                <w:sz w:val="18"/>
              </w:rPr>
              <w:t>99,05%</w:t>
            </w:r>
          </w:p>
        </w:tc>
      </w:tr>
      <w:tr>
        <w:trPr>
          <w:trHeight w:val="228" w:hRule="atLeast"/>
        </w:trPr>
        <w:tc>
          <w:tcPr>
            <w:tcW w:w="5843" w:type="dxa"/>
            <w:tcBorders>
              <w:top w:val="single" w:sz="12" w:space="0" w:color="000000"/>
            </w:tcBorders>
          </w:tcPr>
          <w:p>
            <w:pPr>
              <w:pStyle w:val="TableParagraph"/>
              <w:spacing w:line="186" w:lineRule="exact"/>
              <w:ind w:left="239"/>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p>
        </w:tc>
        <w:tc>
          <w:tcPr>
            <w:tcW w:w="1357" w:type="dxa"/>
            <w:tcBorders>
              <w:top w:val="single" w:sz="12" w:space="0" w:color="000000"/>
            </w:tcBorders>
          </w:tcPr>
          <w:p>
            <w:pPr>
              <w:pStyle w:val="TableParagraph"/>
              <w:spacing w:line="186" w:lineRule="exact"/>
              <w:ind w:right="208"/>
              <w:jc w:val="right"/>
              <w:rPr>
                <w:b/>
                <w:sz w:val="18"/>
              </w:rPr>
            </w:pPr>
            <w:r>
              <w:rPr>
                <w:b/>
                <w:spacing w:val="-2"/>
                <w:sz w:val="18"/>
              </w:rPr>
              <w:t>1.000,00</w:t>
            </w:r>
          </w:p>
        </w:tc>
        <w:tc>
          <w:tcPr>
            <w:tcW w:w="1357" w:type="dxa"/>
            <w:tcBorders>
              <w:top w:val="single" w:sz="12" w:space="0" w:color="000000"/>
            </w:tcBorders>
          </w:tcPr>
          <w:p>
            <w:pPr>
              <w:pStyle w:val="TableParagraph"/>
              <w:spacing w:line="186" w:lineRule="exact"/>
              <w:ind w:right="215"/>
              <w:jc w:val="right"/>
              <w:rPr>
                <w:b/>
                <w:sz w:val="18"/>
              </w:rPr>
            </w:pPr>
            <w:r>
              <w:rPr>
                <w:b/>
                <w:spacing w:val="-2"/>
                <w:sz w:val="18"/>
              </w:rPr>
              <w:t>1.000,00</w:t>
            </w:r>
          </w:p>
        </w:tc>
        <w:tc>
          <w:tcPr>
            <w:tcW w:w="1175" w:type="dxa"/>
            <w:tcBorders>
              <w:top w:val="single" w:sz="12" w:space="0" w:color="000000"/>
            </w:tcBorders>
          </w:tcPr>
          <w:p>
            <w:pPr>
              <w:pStyle w:val="TableParagraph"/>
              <w:spacing w:line="186" w:lineRule="exact"/>
              <w:ind w:right="25"/>
              <w:jc w:val="right"/>
              <w:rPr>
                <w:b/>
                <w:sz w:val="18"/>
              </w:rPr>
            </w:pPr>
            <w:r>
              <w:rPr>
                <w:b/>
                <w:spacing w:val="-2"/>
                <w:sz w:val="18"/>
              </w:rPr>
              <w:t>324,15</w:t>
            </w:r>
          </w:p>
        </w:tc>
        <w:tc>
          <w:tcPr>
            <w:tcW w:w="857" w:type="dxa"/>
            <w:tcBorders>
              <w:top w:val="single" w:sz="12" w:space="0" w:color="000000"/>
            </w:tcBorders>
          </w:tcPr>
          <w:p>
            <w:pPr>
              <w:pStyle w:val="TableParagraph"/>
              <w:spacing w:line="186" w:lineRule="exact"/>
              <w:ind w:left="125" w:right="58"/>
              <w:jc w:val="center"/>
              <w:rPr>
                <w:b/>
                <w:sz w:val="18"/>
              </w:rPr>
            </w:pPr>
            <w:r>
              <w:rPr>
                <w:b/>
                <w:spacing w:val="-2"/>
                <w:sz w:val="18"/>
              </w:rPr>
              <w:t>32,42%</w:t>
            </w:r>
          </w:p>
        </w:tc>
      </w:tr>
      <w:tr>
        <w:trPr>
          <w:trHeight w:val="285" w:hRule="atLeast"/>
        </w:trPr>
        <w:tc>
          <w:tcPr>
            <w:tcW w:w="5843" w:type="dxa"/>
          </w:tcPr>
          <w:p>
            <w:pPr>
              <w:pStyle w:val="TableParagraph"/>
              <w:spacing w:before="36"/>
              <w:ind w:left="404"/>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357" w:type="dxa"/>
          </w:tcPr>
          <w:p>
            <w:pPr>
              <w:pStyle w:val="TableParagraph"/>
              <w:spacing w:before="36"/>
              <w:ind w:right="208"/>
              <w:jc w:val="right"/>
              <w:rPr>
                <w:b/>
                <w:sz w:val="18"/>
              </w:rPr>
            </w:pPr>
            <w:r>
              <w:rPr>
                <w:b/>
                <w:spacing w:val="-2"/>
                <w:sz w:val="18"/>
              </w:rPr>
              <w:t>1.000,00</w:t>
            </w:r>
          </w:p>
        </w:tc>
        <w:tc>
          <w:tcPr>
            <w:tcW w:w="1357" w:type="dxa"/>
          </w:tcPr>
          <w:p>
            <w:pPr>
              <w:pStyle w:val="TableParagraph"/>
              <w:spacing w:before="36"/>
              <w:ind w:right="215"/>
              <w:jc w:val="right"/>
              <w:rPr>
                <w:b/>
                <w:sz w:val="18"/>
              </w:rPr>
            </w:pPr>
            <w:r>
              <w:rPr>
                <w:b/>
                <w:spacing w:val="-2"/>
                <w:sz w:val="18"/>
              </w:rPr>
              <w:t>1.000,00</w:t>
            </w:r>
          </w:p>
        </w:tc>
        <w:tc>
          <w:tcPr>
            <w:tcW w:w="1175" w:type="dxa"/>
          </w:tcPr>
          <w:p>
            <w:pPr>
              <w:pStyle w:val="TableParagraph"/>
              <w:spacing w:before="36"/>
              <w:ind w:right="25"/>
              <w:jc w:val="right"/>
              <w:rPr>
                <w:b/>
                <w:sz w:val="18"/>
              </w:rPr>
            </w:pPr>
            <w:r>
              <w:rPr>
                <w:b/>
                <w:spacing w:val="-2"/>
                <w:sz w:val="18"/>
              </w:rPr>
              <w:t>324,15</w:t>
            </w:r>
          </w:p>
        </w:tc>
        <w:tc>
          <w:tcPr>
            <w:tcW w:w="857" w:type="dxa"/>
          </w:tcPr>
          <w:p>
            <w:pPr>
              <w:pStyle w:val="TableParagraph"/>
              <w:spacing w:before="36"/>
              <w:ind w:left="125" w:right="58"/>
              <w:jc w:val="center"/>
              <w:rPr>
                <w:b/>
                <w:sz w:val="18"/>
              </w:rPr>
            </w:pPr>
            <w:r>
              <w:rPr>
                <w:b/>
                <w:spacing w:val="-2"/>
                <w:sz w:val="18"/>
              </w:rPr>
              <w:t>32,42%</w:t>
            </w:r>
          </w:p>
        </w:tc>
      </w:tr>
      <w:tr>
        <w:trPr>
          <w:trHeight w:val="277" w:hRule="atLeast"/>
        </w:trPr>
        <w:tc>
          <w:tcPr>
            <w:tcW w:w="5843" w:type="dxa"/>
          </w:tcPr>
          <w:p>
            <w:pPr>
              <w:pStyle w:val="TableParagraph"/>
              <w:spacing w:before="36"/>
              <w:ind w:left="524"/>
              <w:rPr>
                <w:i/>
                <w:sz w:val="18"/>
              </w:rPr>
            </w:pPr>
            <w:r>
              <w:rPr>
                <w:i/>
                <w:sz w:val="18"/>
              </w:rPr>
              <w:t>3211</w:t>
            </w:r>
            <w:r>
              <w:rPr>
                <w:i/>
                <w:spacing w:val="-1"/>
                <w:sz w:val="18"/>
              </w:rPr>
              <w:t> </w:t>
            </w:r>
            <w:r>
              <w:rPr>
                <w:i/>
                <w:sz w:val="18"/>
              </w:rPr>
              <w:t>Službena</w:t>
            </w:r>
            <w:r>
              <w:rPr>
                <w:i/>
                <w:spacing w:val="-1"/>
                <w:sz w:val="18"/>
              </w:rPr>
              <w:t> </w:t>
            </w:r>
            <w:r>
              <w:rPr>
                <w:i/>
                <w:spacing w:val="-2"/>
                <w:sz w:val="18"/>
              </w:rPr>
              <w:t>putovanja</w:t>
            </w:r>
          </w:p>
        </w:tc>
        <w:tc>
          <w:tcPr>
            <w:tcW w:w="1357" w:type="dxa"/>
          </w:tcPr>
          <w:p>
            <w:pPr>
              <w:pStyle w:val="TableParagraph"/>
              <w:rPr>
                <w:rFonts w:ascii="Times New Roman"/>
                <w:sz w:val="18"/>
              </w:rPr>
            </w:pPr>
          </w:p>
        </w:tc>
        <w:tc>
          <w:tcPr>
            <w:tcW w:w="1357" w:type="dxa"/>
          </w:tcPr>
          <w:p>
            <w:pPr>
              <w:pStyle w:val="TableParagraph"/>
              <w:rPr>
                <w:rFonts w:ascii="Times New Roman"/>
                <w:sz w:val="18"/>
              </w:rPr>
            </w:pPr>
          </w:p>
        </w:tc>
        <w:tc>
          <w:tcPr>
            <w:tcW w:w="1175" w:type="dxa"/>
          </w:tcPr>
          <w:p>
            <w:pPr>
              <w:pStyle w:val="TableParagraph"/>
              <w:spacing w:before="36"/>
              <w:ind w:right="25"/>
              <w:jc w:val="right"/>
              <w:rPr>
                <w:i/>
                <w:sz w:val="18"/>
              </w:rPr>
            </w:pPr>
            <w:r>
              <w:rPr>
                <w:i/>
                <w:spacing w:val="-2"/>
                <w:sz w:val="18"/>
              </w:rPr>
              <w:t>324,15</w:t>
            </w:r>
          </w:p>
        </w:tc>
        <w:tc>
          <w:tcPr>
            <w:tcW w:w="857" w:type="dxa"/>
          </w:tcPr>
          <w:p>
            <w:pPr>
              <w:pStyle w:val="TableParagraph"/>
              <w:rPr>
                <w:rFonts w:ascii="Times New Roman"/>
                <w:sz w:val="18"/>
              </w:rPr>
            </w:pPr>
          </w:p>
        </w:tc>
      </w:tr>
      <w:tr>
        <w:trPr>
          <w:trHeight w:val="277" w:hRule="atLeast"/>
        </w:trPr>
        <w:tc>
          <w:tcPr>
            <w:tcW w:w="5843" w:type="dxa"/>
          </w:tcPr>
          <w:p>
            <w:pPr>
              <w:pStyle w:val="TableParagraph"/>
              <w:spacing w:before="28"/>
              <w:ind w:left="239"/>
              <w:rPr>
                <w:b/>
                <w:sz w:val="18"/>
              </w:rPr>
            </w:pPr>
            <w:r>
              <w:rPr>
                <w:b/>
                <w:sz w:val="18"/>
              </w:rPr>
              <w:t>Izvor:</w:t>
            </w:r>
            <w:r>
              <w:rPr>
                <w:b/>
                <w:spacing w:val="-1"/>
                <w:sz w:val="18"/>
              </w:rPr>
              <w:t> </w:t>
            </w:r>
            <w:r>
              <w:rPr>
                <w:b/>
                <w:sz w:val="18"/>
              </w:rPr>
              <w:t>56</w:t>
            </w:r>
            <w:r>
              <w:rPr>
                <w:b/>
                <w:spacing w:val="-1"/>
                <w:sz w:val="18"/>
              </w:rPr>
              <w:t> </w:t>
            </w:r>
            <w:r>
              <w:rPr>
                <w:b/>
                <w:sz w:val="18"/>
              </w:rPr>
              <w:t>Sredstva</w:t>
            </w:r>
            <w:r>
              <w:rPr>
                <w:b/>
                <w:spacing w:val="-1"/>
                <w:sz w:val="18"/>
              </w:rPr>
              <w:t> </w:t>
            </w:r>
            <w:r>
              <w:rPr>
                <w:b/>
                <w:sz w:val="18"/>
              </w:rPr>
              <w:t>Europske</w:t>
            </w:r>
            <w:r>
              <w:rPr>
                <w:b/>
                <w:spacing w:val="-1"/>
                <w:sz w:val="18"/>
              </w:rPr>
              <w:t> </w:t>
            </w:r>
            <w:r>
              <w:rPr>
                <w:b/>
                <w:spacing w:val="-2"/>
                <w:sz w:val="18"/>
              </w:rPr>
              <w:t>unije</w:t>
            </w:r>
          </w:p>
        </w:tc>
        <w:tc>
          <w:tcPr>
            <w:tcW w:w="1357" w:type="dxa"/>
          </w:tcPr>
          <w:p>
            <w:pPr>
              <w:pStyle w:val="TableParagraph"/>
              <w:spacing w:before="28"/>
              <w:ind w:right="208"/>
              <w:jc w:val="right"/>
              <w:rPr>
                <w:b/>
                <w:sz w:val="18"/>
              </w:rPr>
            </w:pPr>
            <w:r>
              <w:rPr>
                <w:b/>
                <w:spacing w:val="-2"/>
                <w:sz w:val="18"/>
              </w:rPr>
              <w:t>378.800,00</w:t>
            </w:r>
          </w:p>
        </w:tc>
        <w:tc>
          <w:tcPr>
            <w:tcW w:w="1357" w:type="dxa"/>
          </w:tcPr>
          <w:p>
            <w:pPr>
              <w:pStyle w:val="TableParagraph"/>
              <w:spacing w:before="28"/>
              <w:ind w:right="215"/>
              <w:jc w:val="right"/>
              <w:rPr>
                <w:b/>
                <w:sz w:val="18"/>
              </w:rPr>
            </w:pPr>
            <w:r>
              <w:rPr>
                <w:b/>
                <w:spacing w:val="-2"/>
                <w:sz w:val="18"/>
              </w:rPr>
              <w:t>378.800,00</w:t>
            </w:r>
          </w:p>
        </w:tc>
        <w:tc>
          <w:tcPr>
            <w:tcW w:w="1175" w:type="dxa"/>
          </w:tcPr>
          <w:p>
            <w:pPr>
              <w:pStyle w:val="TableParagraph"/>
              <w:spacing w:before="28"/>
              <w:ind w:right="25"/>
              <w:jc w:val="right"/>
              <w:rPr>
                <w:b/>
                <w:sz w:val="18"/>
              </w:rPr>
            </w:pPr>
            <w:r>
              <w:rPr>
                <w:b/>
                <w:spacing w:val="-2"/>
                <w:sz w:val="18"/>
              </w:rPr>
              <w:t>375.860,68</w:t>
            </w:r>
          </w:p>
        </w:tc>
        <w:tc>
          <w:tcPr>
            <w:tcW w:w="857" w:type="dxa"/>
          </w:tcPr>
          <w:p>
            <w:pPr>
              <w:pStyle w:val="TableParagraph"/>
              <w:spacing w:before="28"/>
              <w:ind w:left="125" w:right="58"/>
              <w:jc w:val="center"/>
              <w:rPr>
                <w:b/>
                <w:sz w:val="18"/>
              </w:rPr>
            </w:pPr>
            <w:r>
              <w:rPr>
                <w:b/>
                <w:spacing w:val="-2"/>
                <w:sz w:val="18"/>
              </w:rPr>
              <w:t>99,22%</w:t>
            </w:r>
          </w:p>
        </w:tc>
      </w:tr>
      <w:tr>
        <w:trPr>
          <w:trHeight w:val="285" w:hRule="atLeast"/>
        </w:trPr>
        <w:tc>
          <w:tcPr>
            <w:tcW w:w="5843" w:type="dxa"/>
          </w:tcPr>
          <w:p>
            <w:pPr>
              <w:pStyle w:val="TableParagraph"/>
              <w:spacing w:before="36"/>
              <w:ind w:left="404"/>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357" w:type="dxa"/>
          </w:tcPr>
          <w:p>
            <w:pPr>
              <w:pStyle w:val="TableParagraph"/>
              <w:spacing w:before="36"/>
              <w:ind w:right="208"/>
              <w:jc w:val="right"/>
              <w:rPr>
                <w:b/>
                <w:sz w:val="18"/>
              </w:rPr>
            </w:pPr>
            <w:r>
              <w:rPr>
                <w:b/>
                <w:spacing w:val="-2"/>
                <w:sz w:val="18"/>
              </w:rPr>
              <w:t>4.000,00</w:t>
            </w:r>
          </w:p>
        </w:tc>
        <w:tc>
          <w:tcPr>
            <w:tcW w:w="1357" w:type="dxa"/>
          </w:tcPr>
          <w:p>
            <w:pPr>
              <w:pStyle w:val="TableParagraph"/>
              <w:spacing w:before="36"/>
              <w:ind w:right="215"/>
              <w:jc w:val="right"/>
              <w:rPr>
                <w:b/>
                <w:sz w:val="18"/>
              </w:rPr>
            </w:pPr>
            <w:r>
              <w:rPr>
                <w:b/>
                <w:spacing w:val="-2"/>
                <w:sz w:val="18"/>
              </w:rPr>
              <w:t>4.000,00</w:t>
            </w:r>
          </w:p>
        </w:tc>
        <w:tc>
          <w:tcPr>
            <w:tcW w:w="1175" w:type="dxa"/>
          </w:tcPr>
          <w:p>
            <w:pPr>
              <w:pStyle w:val="TableParagraph"/>
              <w:spacing w:before="36"/>
              <w:ind w:right="25"/>
              <w:jc w:val="right"/>
              <w:rPr>
                <w:b/>
                <w:sz w:val="18"/>
              </w:rPr>
            </w:pPr>
            <w:r>
              <w:rPr>
                <w:b/>
                <w:spacing w:val="-2"/>
                <w:sz w:val="18"/>
              </w:rPr>
              <w:t>1.836,83</w:t>
            </w:r>
          </w:p>
        </w:tc>
        <w:tc>
          <w:tcPr>
            <w:tcW w:w="857" w:type="dxa"/>
          </w:tcPr>
          <w:p>
            <w:pPr>
              <w:pStyle w:val="TableParagraph"/>
              <w:spacing w:before="36"/>
              <w:ind w:left="125" w:right="58"/>
              <w:jc w:val="center"/>
              <w:rPr>
                <w:b/>
                <w:sz w:val="18"/>
              </w:rPr>
            </w:pPr>
            <w:r>
              <w:rPr>
                <w:b/>
                <w:spacing w:val="-2"/>
                <w:sz w:val="18"/>
              </w:rPr>
              <w:t>45,92%</w:t>
            </w:r>
          </w:p>
        </w:tc>
      </w:tr>
      <w:tr>
        <w:trPr>
          <w:trHeight w:val="285" w:hRule="atLeast"/>
        </w:trPr>
        <w:tc>
          <w:tcPr>
            <w:tcW w:w="5843" w:type="dxa"/>
          </w:tcPr>
          <w:p>
            <w:pPr>
              <w:pStyle w:val="TableParagraph"/>
              <w:spacing w:before="36"/>
              <w:ind w:left="524"/>
              <w:rPr>
                <w:i/>
                <w:sz w:val="18"/>
              </w:rPr>
            </w:pPr>
            <w:r>
              <w:rPr>
                <w:i/>
                <w:sz w:val="18"/>
              </w:rPr>
              <w:t>3211</w:t>
            </w:r>
            <w:r>
              <w:rPr>
                <w:i/>
                <w:spacing w:val="-1"/>
                <w:sz w:val="18"/>
              </w:rPr>
              <w:t> </w:t>
            </w:r>
            <w:r>
              <w:rPr>
                <w:i/>
                <w:sz w:val="18"/>
              </w:rPr>
              <w:t>Službena</w:t>
            </w:r>
            <w:r>
              <w:rPr>
                <w:i/>
                <w:spacing w:val="-1"/>
                <w:sz w:val="18"/>
              </w:rPr>
              <w:t> </w:t>
            </w:r>
            <w:r>
              <w:rPr>
                <w:i/>
                <w:spacing w:val="-2"/>
                <w:sz w:val="18"/>
              </w:rPr>
              <w:t>putovanja</w:t>
            </w:r>
          </w:p>
        </w:tc>
        <w:tc>
          <w:tcPr>
            <w:tcW w:w="1357" w:type="dxa"/>
          </w:tcPr>
          <w:p>
            <w:pPr>
              <w:pStyle w:val="TableParagraph"/>
              <w:rPr>
                <w:rFonts w:ascii="Times New Roman"/>
                <w:sz w:val="18"/>
              </w:rPr>
            </w:pPr>
          </w:p>
        </w:tc>
        <w:tc>
          <w:tcPr>
            <w:tcW w:w="1357" w:type="dxa"/>
          </w:tcPr>
          <w:p>
            <w:pPr>
              <w:pStyle w:val="TableParagraph"/>
              <w:rPr>
                <w:rFonts w:ascii="Times New Roman"/>
                <w:sz w:val="18"/>
              </w:rPr>
            </w:pPr>
          </w:p>
        </w:tc>
        <w:tc>
          <w:tcPr>
            <w:tcW w:w="1175" w:type="dxa"/>
          </w:tcPr>
          <w:p>
            <w:pPr>
              <w:pStyle w:val="TableParagraph"/>
              <w:spacing w:before="36"/>
              <w:ind w:right="25"/>
              <w:jc w:val="right"/>
              <w:rPr>
                <w:i/>
                <w:sz w:val="18"/>
              </w:rPr>
            </w:pPr>
            <w:r>
              <w:rPr>
                <w:i/>
                <w:spacing w:val="-2"/>
                <w:sz w:val="18"/>
              </w:rPr>
              <w:t>1.836,83</w:t>
            </w:r>
          </w:p>
        </w:tc>
        <w:tc>
          <w:tcPr>
            <w:tcW w:w="857" w:type="dxa"/>
          </w:tcPr>
          <w:p>
            <w:pPr>
              <w:pStyle w:val="TableParagraph"/>
              <w:rPr>
                <w:rFonts w:ascii="Times New Roman"/>
                <w:sz w:val="18"/>
              </w:rPr>
            </w:pPr>
          </w:p>
        </w:tc>
      </w:tr>
      <w:tr>
        <w:trPr>
          <w:trHeight w:val="285" w:hRule="atLeast"/>
        </w:trPr>
        <w:tc>
          <w:tcPr>
            <w:tcW w:w="5843" w:type="dxa"/>
          </w:tcPr>
          <w:p>
            <w:pPr>
              <w:pStyle w:val="TableParagraph"/>
              <w:spacing w:before="36"/>
              <w:ind w:left="404"/>
              <w:rPr>
                <w:b/>
                <w:sz w:val="18"/>
              </w:rPr>
            </w:pPr>
            <w:r>
              <w:rPr>
                <w:b/>
                <w:sz w:val="18"/>
              </w:rPr>
              <w:t>36</w:t>
            </w:r>
            <w:r>
              <w:rPr>
                <w:b/>
                <w:spacing w:val="-4"/>
                <w:sz w:val="18"/>
              </w:rPr>
              <w:t> </w:t>
            </w:r>
            <w:r>
              <w:rPr>
                <w:b/>
                <w:sz w:val="18"/>
              </w:rPr>
              <w:t>Pomoći</w:t>
            </w:r>
            <w:r>
              <w:rPr>
                <w:b/>
                <w:spacing w:val="-1"/>
                <w:sz w:val="18"/>
              </w:rPr>
              <w:t> </w:t>
            </w:r>
            <w:r>
              <w:rPr>
                <w:b/>
                <w:sz w:val="18"/>
              </w:rPr>
              <w:t>dane</w:t>
            </w:r>
            <w:r>
              <w:rPr>
                <w:b/>
                <w:spacing w:val="-1"/>
                <w:sz w:val="18"/>
              </w:rPr>
              <w:t> </w:t>
            </w:r>
            <w:r>
              <w:rPr>
                <w:b/>
                <w:sz w:val="18"/>
              </w:rPr>
              <w:t>u</w:t>
            </w:r>
            <w:r>
              <w:rPr>
                <w:b/>
                <w:spacing w:val="-1"/>
                <w:sz w:val="18"/>
              </w:rPr>
              <w:t> </w:t>
            </w:r>
            <w:r>
              <w:rPr>
                <w:b/>
                <w:sz w:val="18"/>
              </w:rPr>
              <w:t>inozemstvo</w:t>
            </w:r>
            <w:r>
              <w:rPr>
                <w:b/>
                <w:spacing w:val="-2"/>
                <w:sz w:val="18"/>
              </w:rPr>
              <w:t> </w:t>
            </w:r>
            <w:r>
              <w:rPr>
                <w:b/>
                <w:sz w:val="18"/>
              </w:rPr>
              <w:t>i</w:t>
            </w:r>
            <w:r>
              <w:rPr>
                <w:b/>
                <w:spacing w:val="-1"/>
                <w:sz w:val="18"/>
              </w:rPr>
              <w:t> </w:t>
            </w:r>
            <w:r>
              <w:rPr>
                <w:b/>
                <w:sz w:val="18"/>
              </w:rPr>
              <w:t>unutar</w:t>
            </w:r>
            <w:r>
              <w:rPr>
                <w:b/>
                <w:spacing w:val="-1"/>
                <w:sz w:val="18"/>
              </w:rPr>
              <w:t> </w:t>
            </w:r>
            <w:r>
              <w:rPr>
                <w:b/>
                <w:sz w:val="18"/>
              </w:rPr>
              <w:t>opće</w:t>
            </w:r>
            <w:r>
              <w:rPr>
                <w:b/>
                <w:spacing w:val="-1"/>
                <w:sz w:val="18"/>
              </w:rPr>
              <w:t> </w:t>
            </w:r>
            <w:r>
              <w:rPr>
                <w:b/>
                <w:spacing w:val="-2"/>
                <w:sz w:val="18"/>
              </w:rPr>
              <w:t>države</w:t>
            </w:r>
          </w:p>
        </w:tc>
        <w:tc>
          <w:tcPr>
            <w:tcW w:w="1357" w:type="dxa"/>
          </w:tcPr>
          <w:p>
            <w:pPr>
              <w:pStyle w:val="TableParagraph"/>
              <w:spacing w:before="36"/>
              <w:ind w:right="208"/>
              <w:jc w:val="right"/>
              <w:rPr>
                <w:b/>
                <w:sz w:val="18"/>
              </w:rPr>
            </w:pPr>
            <w:r>
              <w:rPr>
                <w:b/>
                <w:spacing w:val="-2"/>
                <w:sz w:val="18"/>
              </w:rPr>
              <w:t>368.000,00</w:t>
            </w:r>
          </w:p>
        </w:tc>
        <w:tc>
          <w:tcPr>
            <w:tcW w:w="1357" w:type="dxa"/>
          </w:tcPr>
          <w:p>
            <w:pPr>
              <w:pStyle w:val="TableParagraph"/>
              <w:spacing w:before="36"/>
              <w:ind w:right="215"/>
              <w:jc w:val="right"/>
              <w:rPr>
                <w:b/>
                <w:sz w:val="18"/>
              </w:rPr>
            </w:pPr>
            <w:r>
              <w:rPr>
                <w:b/>
                <w:spacing w:val="-2"/>
                <w:sz w:val="18"/>
              </w:rPr>
              <w:t>368.000,00</w:t>
            </w:r>
          </w:p>
        </w:tc>
        <w:tc>
          <w:tcPr>
            <w:tcW w:w="1175" w:type="dxa"/>
          </w:tcPr>
          <w:p>
            <w:pPr>
              <w:pStyle w:val="TableParagraph"/>
              <w:spacing w:before="36"/>
              <w:ind w:right="25"/>
              <w:jc w:val="right"/>
              <w:rPr>
                <w:b/>
                <w:sz w:val="18"/>
              </w:rPr>
            </w:pPr>
            <w:r>
              <w:rPr>
                <w:b/>
                <w:spacing w:val="-2"/>
                <w:sz w:val="18"/>
              </w:rPr>
              <w:t>367.223,85</w:t>
            </w:r>
          </w:p>
        </w:tc>
        <w:tc>
          <w:tcPr>
            <w:tcW w:w="857" w:type="dxa"/>
          </w:tcPr>
          <w:p>
            <w:pPr>
              <w:pStyle w:val="TableParagraph"/>
              <w:spacing w:before="36"/>
              <w:ind w:left="125" w:right="58"/>
              <w:jc w:val="center"/>
              <w:rPr>
                <w:b/>
                <w:sz w:val="18"/>
              </w:rPr>
            </w:pPr>
            <w:r>
              <w:rPr>
                <w:b/>
                <w:spacing w:val="-2"/>
                <w:sz w:val="18"/>
              </w:rPr>
              <w:t>99,79%</w:t>
            </w:r>
          </w:p>
        </w:tc>
      </w:tr>
      <w:tr>
        <w:trPr>
          <w:trHeight w:val="285" w:hRule="atLeast"/>
        </w:trPr>
        <w:tc>
          <w:tcPr>
            <w:tcW w:w="5843" w:type="dxa"/>
          </w:tcPr>
          <w:p>
            <w:pPr>
              <w:pStyle w:val="TableParagraph"/>
              <w:spacing w:before="36"/>
              <w:ind w:left="524"/>
              <w:rPr>
                <w:i/>
                <w:sz w:val="18"/>
              </w:rPr>
            </w:pPr>
            <w:r>
              <w:rPr>
                <w:i/>
                <w:sz w:val="18"/>
              </w:rPr>
              <w:t>3611</w:t>
            </w:r>
            <w:r>
              <w:rPr>
                <w:i/>
                <w:spacing w:val="-1"/>
                <w:sz w:val="18"/>
              </w:rPr>
              <w:t> </w:t>
            </w:r>
            <w:r>
              <w:rPr>
                <w:i/>
                <w:sz w:val="18"/>
              </w:rPr>
              <w:t>Tekuće</w:t>
            </w:r>
            <w:r>
              <w:rPr>
                <w:i/>
                <w:spacing w:val="-1"/>
                <w:sz w:val="18"/>
              </w:rPr>
              <w:t> </w:t>
            </w:r>
            <w:r>
              <w:rPr>
                <w:i/>
                <w:sz w:val="18"/>
              </w:rPr>
              <w:t>pomoći</w:t>
            </w:r>
            <w:r>
              <w:rPr>
                <w:i/>
                <w:spacing w:val="-1"/>
                <w:sz w:val="18"/>
              </w:rPr>
              <w:t> </w:t>
            </w:r>
            <w:r>
              <w:rPr>
                <w:i/>
                <w:sz w:val="18"/>
              </w:rPr>
              <w:t>inozemnim</w:t>
            </w:r>
            <w:r>
              <w:rPr>
                <w:i/>
                <w:spacing w:val="-1"/>
                <w:sz w:val="18"/>
              </w:rPr>
              <w:t> </w:t>
            </w:r>
            <w:r>
              <w:rPr>
                <w:i/>
                <w:spacing w:val="-2"/>
                <w:sz w:val="18"/>
              </w:rPr>
              <w:t>vladama</w:t>
            </w:r>
          </w:p>
        </w:tc>
        <w:tc>
          <w:tcPr>
            <w:tcW w:w="1357" w:type="dxa"/>
          </w:tcPr>
          <w:p>
            <w:pPr>
              <w:pStyle w:val="TableParagraph"/>
              <w:rPr>
                <w:rFonts w:ascii="Times New Roman"/>
                <w:sz w:val="18"/>
              </w:rPr>
            </w:pPr>
          </w:p>
        </w:tc>
        <w:tc>
          <w:tcPr>
            <w:tcW w:w="1357" w:type="dxa"/>
          </w:tcPr>
          <w:p>
            <w:pPr>
              <w:pStyle w:val="TableParagraph"/>
              <w:rPr>
                <w:rFonts w:ascii="Times New Roman"/>
                <w:sz w:val="18"/>
              </w:rPr>
            </w:pPr>
          </w:p>
        </w:tc>
        <w:tc>
          <w:tcPr>
            <w:tcW w:w="1175" w:type="dxa"/>
          </w:tcPr>
          <w:p>
            <w:pPr>
              <w:pStyle w:val="TableParagraph"/>
              <w:spacing w:before="36"/>
              <w:ind w:right="25"/>
              <w:jc w:val="right"/>
              <w:rPr>
                <w:i/>
                <w:sz w:val="18"/>
              </w:rPr>
            </w:pPr>
            <w:r>
              <w:rPr>
                <w:i/>
                <w:spacing w:val="-2"/>
                <w:sz w:val="18"/>
              </w:rPr>
              <w:t>292.225,50</w:t>
            </w:r>
          </w:p>
        </w:tc>
        <w:tc>
          <w:tcPr>
            <w:tcW w:w="857" w:type="dxa"/>
          </w:tcPr>
          <w:p>
            <w:pPr>
              <w:pStyle w:val="TableParagraph"/>
              <w:rPr>
                <w:rFonts w:ascii="Times New Roman"/>
                <w:sz w:val="18"/>
              </w:rPr>
            </w:pPr>
          </w:p>
        </w:tc>
      </w:tr>
      <w:tr>
        <w:trPr>
          <w:trHeight w:val="285" w:hRule="atLeast"/>
        </w:trPr>
        <w:tc>
          <w:tcPr>
            <w:tcW w:w="5843" w:type="dxa"/>
          </w:tcPr>
          <w:p>
            <w:pPr>
              <w:pStyle w:val="TableParagraph"/>
              <w:spacing w:before="36"/>
              <w:ind w:left="524"/>
              <w:rPr>
                <w:i/>
                <w:sz w:val="18"/>
              </w:rPr>
            </w:pPr>
            <w:r>
              <w:rPr>
                <w:i/>
                <w:sz w:val="18"/>
              </w:rPr>
              <w:t>3681</w:t>
            </w:r>
            <w:r>
              <w:rPr>
                <w:i/>
                <w:spacing w:val="-1"/>
                <w:sz w:val="18"/>
              </w:rPr>
              <w:t> </w:t>
            </w:r>
            <w:r>
              <w:rPr>
                <w:i/>
                <w:sz w:val="18"/>
              </w:rPr>
              <w:t>Tekuće</w:t>
            </w:r>
            <w:r>
              <w:rPr>
                <w:i/>
                <w:spacing w:val="-1"/>
                <w:sz w:val="18"/>
              </w:rPr>
              <w:t> </w:t>
            </w:r>
            <w:r>
              <w:rPr>
                <w:i/>
                <w:sz w:val="18"/>
              </w:rPr>
              <w:t>pomoći</w:t>
            </w:r>
            <w:r>
              <w:rPr>
                <w:i/>
                <w:spacing w:val="-1"/>
                <w:sz w:val="18"/>
              </w:rPr>
              <w:t> </w:t>
            </w:r>
            <w:r>
              <w:rPr>
                <w:i/>
                <w:sz w:val="18"/>
              </w:rPr>
              <w:t>temeljem</w:t>
            </w:r>
            <w:r>
              <w:rPr>
                <w:i/>
                <w:spacing w:val="-1"/>
                <w:sz w:val="18"/>
              </w:rPr>
              <w:t> </w:t>
            </w:r>
            <w:r>
              <w:rPr>
                <w:i/>
                <w:sz w:val="18"/>
              </w:rPr>
              <w:t>prijenosa</w:t>
            </w:r>
            <w:r>
              <w:rPr>
                <w:i/>
                <w:spacing w:val="-1"/>
                <w:sz w:val="18"/>
              </w:rPr>
              <w:t> </w:t>
            </w:r>
            <w:r>
              <w:rPr>
                <w:i/>
                <w:sz w:val="18"/>
              </w:rPr>
              <w:t>EU</w:t>
            </w:r>
            <w:r>
              <w:rPr>
                <w:i/>
                <w:spacing w:val="-1"/>
                <w:sz w:val="18"/>
              </w:rPr>
              <w:t> </w:t>
            </w:r>
            <w:r>
              <w:rPr>
                <w:i/>
                <w:spacing w:val="-2"/>
                <w:sz w:val="18"/>
              </w:rPr>
              <w:t>sredstava</w:t>
            </w:r>
          </w:p>
        </w:tc>
        <w:tc>
          <w:tcPr>
            <w:tcW w:w="1357" w:type="dxa"/>
          </w:tcPr>
          <w:p>
            <w:pPr>
              <w:pStyle w:val="TableParagraph"/>
              <w:rPr>
                <w:rFonts w:ascii="Times New Roman"/>
                <w:sz w:val="18"/>
              </w:rPr>
            </w:pPr>
          </w:p>
        </w:tc>
        <w:tc>
          <w:tcPr>
            <w:tcW w:w="1357" w:type="dxa"/>
          </w:tcPr>
          <w:p>
            <w:pPr>
              <w:pStyle w:val="TableParagraph"/>
              <w:rPr>
                <w:rFonts w:ascii="Times New Roman"/>
                <w:sz w:val="18"/>
              </w:rPr>
            </w:pPr>
          </w:p>
        </w:tc>
        <w:tc>
          <w:tcPr>
            <w:tcW w:w="1175" w:type="dxa"/>
          </w:tcPr>
          <w:p>
            <w:pPr>
              <w:pStyle w:val="TableParagraph"/>
              <w:spacing w:before="36"/>
              <w:ind w:right="25"/>
              <w:jc w:val="right"/>
              <w:rPr>
                <w:i/>
                <w:sz w:val="18"/>
              </w:rPr>
            </w:pPr>
            <w:r>
              <w:rPr>
                <w:i/>
                <w:spacing w:val="-2"/>
                <w:sz w:val="18"/>
              </w:rPr>
              <w:t>74.998,35</w:t>
            </w:r>
          </w:p>
        </w:tc>
        <w:tc>
          <w:tcPr>
            <w:tcW w:w="857" w:type="dxa"/>
          </w:tcPr>
          <w:p>
            <w:pPr>
              <w:pStyle w:val="TableParagraph"/>
              <w:rPr>
                <w:rFonts w:ascii="Times New Roman"/>
                <w:sz w:val="18"/>
              </w:rPr>
            </w:pPr>
          </w:p>
        </w:tc>
      </w:tr>
      <w:tr>
        <w:trPr>
          <w:trHeight w:val="285" w:hRule="atLeast"/>
        </w:trPr>
        <w:tc>
          <w:tcPr>
            <w:tcW w:w="5843" w:type="dxa"/>
          </w:tcPr>
          <w:p>
            <w:pPr>
              <w:pStyle w:val="TableParagraph"/>
              <w:spacing w:before="36"/>
              <w:ind w:left="404"/>
              <w:rPr>
                <w:b/>
                <w:sz w:val="18"/>
              </w:rPr>
            </w:pPr>
            <w:r>
              <w:rPr>
                <w:b/>
                <w:sz w:val="18"/>
              </w:rPr>
              <w:t>41</w:t>
            </w:r>
            <w:r>
              <w:rPr>
                <w:b/>
                <w:spacing w:val="-1"/>
                <w:sz w:val="18"/>
              </w:rPr>
              <w:t> </w:t>
            </w:r>
            <w:r>
              <w:rPr>
                <w:b/>
                <w:sz w:val="18"/>
              </w:rPr>
              <w:t>Rashodi</w:t>
            </w:r>
            <w:r>
              <w:rPr>
                <w:b/>
                <w:spacing w:val="-1"/>
                <w:sz w:val="18"/>
              </w:rPr>
              <w:t> </w:t>
            </w:r>
            <w:r>
              <w:rPr>
                <w:b/>
                <w:sz w:val="18"/>
              </w:rPr>
              <w:t>za</w:t>
            </w:r>
            <w:r>
              <w:rPr>
                <w:b/>
                <w:spacing w:val="-1"/>
                <w:sz w:val="18"/>
              </w:rPr>
              <w:t> </w:t>
            </w:r>
            <w:r>
              <w:rPr>
                <w:b/>
                <w:sz w:val="18"/>
              </w:rPr>
              <w:t>nabavu</w:t>
            </w:r>
            <w:r>
              <w:rPr>
                <w:b/>
                <w:spacing w:val="-1"/>
                <w:sz w:val="18"/>
              </w:rPr>
              <w:t> </w:t>
            </w:r>
            <w:r>
              <w:rPr>
                <w:b/>
                <w:sz w:val="18"/>
              </w:rPr>
              <w:t>neproizvedene</w:t>
            </w:r>
            <w:r>
              <w:rPr>
                <w:b/>
                <w:spacing w:val="-1"/>
                <w:sz w:val="18"/>
              </w:rPr>
              <w:t> </w:t>
            </w:r>
            <w:r>
              <w:rPr>
                <w:b/>
                <w:spacing w:val="-2"/>
                <w:sz w:val="18"/>
              </w:rPr>
              <w:t>imovine</w:t>
            </w:r>
          </w:p>
        </w:tc>
        <w:tc>
          <w:tcPr>
            <w:tcW w:w="1357" w:type="dxa"/>
          </w:tcPr>
          <w:p>
            <w:pPr>
              <w:pStyle w:val="TableParagraph"/>
              <w:spacing w:before="36"/>
              <w:ind w:right="208"/>
              <w:jc w:val="right"/>
              <w:rPr>
                <w:b/>
                <w:sz w:val="18"/>
              </w:rPr>
            </w:pPr>
            <w:r>
              <w:rPr>
                <w:b/>
                <w:spacing w:val="-2"/>
                <w:sz w:val="18"/>
              </w:rPr>
              <w:t>6.800,00</w:t>
            </w:r>
          </w:p>
        </w:tc>
        <w:tc>
          <w:tcPr>
            <w:tcW w:w="1357" w:type="dxa"/>
          </w:tcPr>
          <w:p>
            <w:pPr>
              <w:pStyle w:val="TableParagraph"/>
              <w:spacing w:before="36"/>
              <w:ind w:right="215"/>
              <w:jc w:val="right"/>
              <w:rPr>
                <w:b/>
                <w:sz w:val="18"/>
              </w:rPr>
            </w:pPr>
            <w:r>
              <w:rPr>
                <w:b/>
                <w:spacing w:val="-2"/>
                <w:sz w:val="18"/>
              </w:rPr>
              <w:t>6.800,00</w:t>
            </w:r>
          </w:p>
        </w:tc>
        <w:tc>
          <w:tcPr>
            <w:tcW w:w="1175" w:type="dxa"/>
          </w:tcPr>
          <w:p>
            <w:pPr>
              <w:pStyle w:val="TableParagraph"/>
              <w:spacing w:before="36"/>
              <w:ind w:right="25"/>
              <w:jc w:val="right"/>
              <w:rPr>
                <w:b/>
                <w:sz w:val="18"/>
              </w:rPr>
            </w:pPr>
            <w:r>
              <w:rPr>
                <w:b/>
                <w:spacing w:val="-2"/>
                <w:sz w:val="18"/>
              </w:rPr>
              <w:t>6.800,00</w:t>
            </w:r>
          </w:p>
        </w:tc>
        <w:tc>
          <w:tcPr>
            <w:tcW w:w="857" w:type="dxa"/>
          </w:tcPr>
          <w:p>
            <w:pPr>
              <w:pStyle w:val="TableParagraph"/>
              <w:spacing w:before="36"/>
              <w:ind w:left="28" w:right="58"/>
              <w:jc w:val="center"/>
              <w:rPr>
                <w:b/>
                <w:sz w:val="18"/>
              </w:rPr>
            </w:pPr>
            <w:r>
              <w:rPr>
                <w:b/>
                <w:spacing w:val="-2"/>
                <w:sz w:val="18"/>
              </w:rPr>
              <w:t>100,00%</w:t>
            </w:r>
          </w:p>
        </w:tc>
      </w:tr>
      <w:tr>
        <w:trPr>
          <w:trHeight w:val="312" w:hRule="atLeast"/>
        </w:trPr>
        <w:tc>
          <w:tcPr>
            <w:tcW w:w="5843" w:type="dxa"/>
            <w:tcBorders>
              <w:bottom w:val="single" w:sz="12" w:space="0" w:color="000000"/>
            </w:tcBorders>
          </w:tcPr>
          <w:p>
            <w:pPr>
              <w:pStyle w:val="TableParagraph"/>
              <w:spacing w:before="36"/>
              <w:ind w:left="524"/>
              <w:rPr>
                <w:i/>
                <w:sz w:val="18"/>
              </w:rPr>
            </w:pPr>
            <w:r>
              <w:rPr>
                <w:i/>
                <w:sz w:val="18"/>
              </w:rPr>
              <w:t>4124</w:t>
            </w:r>
            <w:r>
              <w:rPr>
                <w:i/>
                <w:spacing w:val="-1"/>
                <w:sz w:val="18"/>
              </w:rPr>
              <w:t> </w:t>
            </w:r>
            <w:r>
              <w:rPr>
                <w:i/>
                <w:sz w:val="18"/>
              </w:rPr>
              <w:t>Ostala</w:t>
            </w:r>
            <w:r>
              <w:rPr>
                <w:i/>
                <w:spacing w:val="-1"/>
                <w:sz w:val="18"/>
              </w:rPr>
              <w:t> </w:t>
            </w:r>
            <w:r>
              <w:rPr>
                <w:i/>
                <w:spacing w:val="-2"/>
                <w:sz w:val="18"/>
              </w:rPr>
              <w:t>prava</w:t>
            </w:r>
          </w:p>
        </w:tc>
        <w:tc>
          <w:tcPr>
            <w:tcW w:w="1357" w:type="dxa"/>
            <w:tcBorders>
              <w:bottom w:val="single" w:sz="12" w:space="0" w:color="000000"/>
            </w:tcBorders>
          </w:tcPr>
          <w:p>
            <w:pPr>
              <w:pStyle w:val="TableParagraph"/>
              <w:rPr>
                <w:rFonts w:ascii="Times New Roman"/>
                <w:sz w:val="18"/>
              </w:rPr>
            </w:pPr>
          </w:p>
        </w:tc>
        <w:tc>
          <w:tcPr>
            <w:tcW w:w="1357" w:type="dxa"/>
            <w:tcBorders>
              <w:bottom w:val="single" w:sz="12" w:space="0" w:color="000000"/>
            </w:tcBorders>
          </w:tcPr>
          <w:p>
            <w:pPr>
              <w:pStyle w:val="TableParagraph"/>
              <w:rPr>
                <w:rFonts w:ascii="Times New Roman"/>
                <w:sz w:val="18"/>
              </w:rPr>
            </w:pPr>
          </w:p>
        </w:tc>
        <w:tc>
          <w:tcPr>
            <w:tcW w:w="1175" w:type="dxa"/>
            <w:tcBorders>
              <w:bottom w:val="single" w:sz="12" w:space="0" w:color="000000"/>
            </w:tcBorders>
          </w:tcPr>
          <w:p>
            <w:pPr>
              <w:pStyle w:val="TableParagraph"/>
              <w:spacing w:before="36"/>
              <w:ind w:right="25"/>
              <w:jc w:val="right"/>
              <w:rPr>
                <w:i/>
                <w:sz w:val="18"/>
              </w:rPr>
            </w:pPr>
            <w:r>
              <w:rPr>
                <w:i/>
                <w:spacing w:val="-2"/>
                <w:sz w:val="18"/>
              </w:rPr>
              <w:t>6.800,00</w:t>
            </w:r>
          </w:p>
        </w:tc>
        <w:tc>
          <w:tcPr>
            <w:tcW w:w="857" w:type="dxa"/>
            <w:tcBorders>
              <w:bottom w:val="single" w:sz="12" w:space="0" w:color="000000"/>
            </w:tcBorders>
          </w:tcPr>
          <w:p>
            <w:pPr>
              <w:pStyle w:val="TableParagraph"/>
              <w:rPr>
                <w:rFonts w:ascii="Times New Roman"/>
                <w:sz w:val="18"/>
              </w:rPr>
            </w:pPr>
          </w:p>
        </w:tc>
      </w:tr>
      <w:tr>
        <w:trPr>
          <w:trHeight w:val="359" w:hRule="atLeast"/>
        </w:trPr>
        <w:tc>
          <w:tcPr>
            <w:tcW w:w="5843" w:type="dxa"/>
            <w:tcBorders>
              <w:top w:val="single" w:sz="12" w:space="0" w:color="000000"/>
              <w:left w:val="single" w:sz="12" w:space="0" w:color="000000"/>
              <w:bottom w:val="single" w:sz="12" w:space="0" w:color="000000"/>
            </w:tcBorders>
          </w:tcPr>
          <w:p>
            <w:pPr>
              <w:pStyle w:val="TableParagraph"/>
              <w:spacing w:before="39"/>
              <w:ind w:left="44"/>
              <w:rPr>
                <w:b/>
                <w:sz w:val="18"/>
              </w:rPr>
            </w:pPr>
            <w:r>
              <w:rPr>
                <w:b/>
                <w:color w:val="00009F"/>
                <w:sz w:val="18"/>
              </w:rPr>
              <w:t>T105911</w:t>
            </w:r>
            <w:r>
              <w:rPr>
                <w:b/>
                <w:color w:val="00009F"/>
                <w:spacing w:val="-1"/>
                <w:sz w:val="18"/>
              </w:rPr>
              <w:t> </w:t>
            </w:r>
            <w:r>
              <w:rPr>
                <w:b/>
                <w:color w:val="00009F"/>
                <w:sz w:val="18"/>
              </w:rPr>
              <w:t>Projekt</w:t>
            </w:r>
            <w:r>
              <w:rPr>
                <w:b/>
                <w:color w:val="00009F"/>
                <w:spacing w:val="-1"/>
                <w:sz w:val="18"/>
              </w:rPr>
              <w:t> </w:t>
            </w:r>
            <w:r>
              <w:rPr>
                <w:b/>
                <w:color w:val="00009F"/>
                <w:spacing w:val="-2"/>
                <w:sz w:val="18"/>
              </w:rPr>
              <w:t>FORTIC</w:t>
            </w:r>
          </w:p>
        </w:tc>
        <w:tc>
          <w:tcPr>
            <w:tcW w:w="1357" w:type="dxa"/>
            <w:tcBorders>
              <w:top w:val="single" w:sz="12" w:space="0" w:color="000000"/>
              <w:bottom w:val="single" w:sz="12" w:space="0" w:color="000000"/>
            </w:tcBorders>
          </w:tcPr>
          <w:p>
            <w:pPr>
              <w:pStyle w:val="TableParagraph"/>
              <w:spacing w:before="39"/>
              <w:ind w:right="208"/>
              <w:jc w:val="right"/>
              <w:rPr>
                <w:b/>
                <w:sz w:val="18"/>
              </w:rPr>
            </w:pPr>
            <w:r>
              <w:rPr>
                <w:b/>
                <w:color w:val="00009F"/>
                <w:spacing w:val="-2"/>
                <w:sz w:val="18"/>
              </w:rPr>
              <w:t>16.966,00</w:t>
            </w:r>
          </w:p>
        </w:tc>
        <w:tc>
          <w:tcPr>
            <w:tcW w:w="1357" w:type="dxa"/>
            <w:tcBorders>
              <w:top w:val="single" w:sz="12" w:space="0" w:color="000000"/>
              <w:bottom w:val="single" w:sz="12" w:space="0" w:color="000000"/>
            </w:tcBorders>
          </w:tcPr>
          <w:p>
            <w:pPr>
              <w:pStyle w:val="TableParagraph"/>
              <w:spacing w:before="39"/>
              <w:ind w:right="215"/>
              <w:jc w:val="right"/>
              <w:rPr>
                <w:b/>
                <w:sz w:val="18"/>
              </w:rPr>
            </w:pPr>
            <w:r>
              <w:rPr>
                <w:b/>
                <w:color w:val="00009F"/>
                <w:spacing w:val="-2"/>
                <w:sz w:val="18"/>
              </w:rPr>
              <w:t>16.966,00</w:t>
            </w:r>
          </w:p>
        </w:tc>
        <w:tc>
          <w:tcPr>
            <w:tcW w:w="1175" w:type="dxa"/>
            <w:tcBorders>
              <w:top w:val="single" w:sz="12" w:space="0" w:color="000000"/>
              <w:bottom w:val="single" w:sz="12" w:space="0" w:color="000000"/>
            </w:tcBorders>
          </w:tcPr>
          <w:p>
            <w:pPr>
              <w:pStyle w:val="TableParagraph"/>
              <w:spacing w:before="39"/>
              <w:ind w:right="25"/>
              <w:jc w:val="right"/>
              <w:rPr>
                <w:b/>
                <w:sz w:val="18"/>
              </w:rPr>
            </w:pPr>
            <w:r>
              <w:rPr>
                <w:b/>
                <w:color w:val="00009F"/>
                <w:spacing w:val="-2"/>
                <w:sz w:val="18"/>
              </w:rPr>
              <w:t>12.912,90</w:t>
            </w:r>
          </w:p>
        </w:tc>
        <w:tc>
          <w:tcPr>
            <w:tcW w:w="857" w:type="dxa"/>
            <w:tcBorders>
              <w:top w:val="single" w:sz="12" w:space="0" w:color="000000"/>
              <w:bottom w:val="single" w:sz="12" w:space="0" w:color="000000"/>
              <w:right w:val="single" w:sz="12" w:space="0" w:color="000000"/>
            </w:tcBorders>
          </w:tcPr>
          <w:p>
            <w:pPr>
              <w:pStyle w:val="TableParagraph"/>
              <w:spacing w:before="39"/>
              <w:ind w:left="103" w:right="21"/>
              <w:jc w:val="center"/>
              <w:rPr>
                <w:b/>
                <w:sz w:val="18"/>
              </w:rPr>
            </w:pPr>
            <w:r>
              <w:rPr>
                <w:b/>
                <w:color w:val="00009F"/>
                <w:spacing w:val="-2"/>
                <w:sz w:val="18"/>
              </w:rPr>
              <w:t>76,11%</w:t>
            </w:r>
          </w:p>
        </w:tc>
      </w:tr>
      <w:tr>
        <w:trPr>
          <w:trHeight w:val="228" w:hRule="atLeast"/>
        </w:trPr>
        <w:tc>
          <w:tcPr>
            <w:tcW w:w="5843" w:type="dxa"/>
            <w:tcBorders>
              <w:top w:val="single" w:sz="12" w:space="0" w:color="000000"/>
            </w:tcBorders>
          </w:tcPr>
          <w:p>
            <w:pPr>
              <w:pStyle w:val="TableParagraph"/>
              <w:spacing w:line="186" w:lineRule="exact"/>
              <w:ind w:left="239"/>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p>
        </w:tc>
        <w:tc>
          <w:tcPr>
            <w:tcW w:w="1357" w:type="dxa"/>
            <w:tcBorders>
              <w:top w:val="single" w:sz="12" w:space="0" w:color="000000"/>
            </w:tcBorders>
          </w:tcPr>
          <w:p>
            <w:pPr>
              <w:pStyle w:val="TableParagraph"/>
              <w:spacing w:line="186" w:lineRule="exact"/>
              <w:ind w:right="208"/>
              <w:jc w:val="right"/>
              <w:rPr>
                <w:b/>
                <w:sz w:val="18"/>
              </w:rPr>
            </w:pPr>
            <w:r>
              <w:rPr>
                <w:b/>
                <w:spacing w:val="-2"/>
                <w:sz w:val="18"/>
              </w:rPr>
              <w:t>3.075,00</w:t>
            </w:r>
          </w:p>
        </w:tc>
        <w:tc>
          <w:tcPr>
            <w:tcW w:w="1357" w:type="dxa"/>
            <w:tcBorders>
              <w:top w:val="single" w:sz="12" w:space="0" w:color="000000"/>
            </w:tcBorders>
          </w:tcPr>
          <w:p>
            <w:pPr>
              <w:pStyle w:val="TableParagraph"/>
              <w:spacing w:line="186" w:lineRule="exact"/>
              <w:ind w:right="215"/>
              <w:jc w:val="right"/>
              <w:rPr>
                <w:b/>
                <w:sz w:val="18"/>
              </w:rPr>
            </w:pPr>
            <w:r>
              <w:rPr>
                <w:b/>
                <w:spacing w:val="-2"/>
                <w:sz w:val="18"/>
              </w:rPr>
              <w:t>3.075,00</w:t>
            </w:r>
          </w:p>
        </w:tc>
        <w:tc>
          <w:tcPr>
            <w:tcW w:w="1175" w:type="dxa"/>
            <w:tcBorders>
              <w:top w:val="single" w:sz="12" w:space="0" w:color="000000"/>
            </w:tcBorders>
          </w:tcPr>
          <w:p>
            <w:pPr>
              <w:pStyle w:val="TableParagraph"/>
              <w:spacing w:line="186" w:lineRule="exact"/>
              <w:ind w:right="25"/>
              <w:jc w:val="right"/>
              <w:rPr>
                <w:b/>
                <w:sz w:val="18"/>
              </w:rPr>
            </w:pPr>
            <w:r>
              <w:rPr>
                <w:b/>
                <w:spacing w:val="-2"/>
                <w:sz w:val="18"/>
              </w:rPr>
              <w:t>2.643,07</w:t>
            </w:r>
          </w:p>
        </w:tc>
        <w:tc>
          <w:tcPr>
            <w:tcW w:w="857" w:type="dxa"/>
            <w:tcBorders>
              <w:top w:val="single" w:sz="12" w:space="0" w:color="000000"/>
            </w:tcBorders>
          </w:tcPr>
          <w:p>
            <w:pPr>
              <w:pStyle w:val="TableParagraph"/>
              <w:spacing w:line="186" w:lineRule="exact"/>
              <w:ind w:left="125" w:right="58"/>
              <w:jc w:val="center"/>
              <w:rPr>
                <w:b/>
                <w:sz w:val="18"/>
              </w:rPr>
            </w:pPr>
            <w:r>
              <w:rPr>
                <w:b/>
                <w:spacing w:val="-2"/>
                <w:sz w:val="18"/>
              </w:rPr>
              <w:t>85,95%</w:t>
            </w:r>
          </w:p>
        </w:tc>
      </w:tr>
      <w:tr>
        <w:trPr>
          <w:trHeight w:val="277" w:hRule="atLeast"/>
        </w:trPr>
        <w:tc>
          <w:tcPr>
            <w:tcW w:w="5843" w:type="dxa"/>
          </w:tcPr>
          <w:p>
            <w:pPr>
              <w:pStyle w:val="TableParagraph"/>
              <w:spacing w:before="36"/>
              <w:ind w:left="404"/>
              <w:rPr>
                <w:b/>
                <w:sz w:val="18"/>
              </w:rPr>
            </w:pPr>
            <w:r>
              <w:rPr>
                <w:b/>
                <w:sz w:val="18"/>
              </w:rPr>
              <w:t>31</w:t>
            </w:r>
            <w:r>
              <w:rPr>
                <w:b/>
                <w:spacing w:val="-1"/>
                <w:sz w:val="18"/>
              </w:rPr>
              <w:t> </w:t>
            </w:r>
            <w:r>
              <w:rPr>
                <w:b/>
                <w:sz w:val="18"/>
              </w:rPr>
              <w:t>Rashodi</w:t>
            </w:r>
            <w:r>
              <w:rPr>
                <w:b/>
                <w:spacing w:val="-1"/>
                <w:sz w:val="18"/>
              </w:rPr>
              <w:t> </w:t>
            </w:r>
            <w:r>
              <w:rPr>
                <w:b/>
                <w:sz w:val="18"/>
              </w:rPr>
              <w:t>za</w:t>
            </w:r>
            <w:r>
              <w:rPr>
                <w:b/>
                <w:spacing w:val="-1"/>
                <w:sz w:val="18"/>
              </w:rPr>
              <w:t> </w:t>
            </w:r>
            <w:r>
              <w:rPr>
                <w:b/>
                <w:spacing w:val="-2"/>
                <w:sz w:val="18"/>
              </w:rPr>
              <w:t>zaposlene</w:t>
            </w:r>
          </w:p>
        </w:tc>
        <w:tc>
          <w:tcPr>
            <w:tcW w:w="1357" w:type="dxa"/>
          </w:tcPr>
          <w:p>
            <w:pPr>
              <w:pStyle w:val="TableParagraph"/>
              <w:spacing w:before="36"/>
              <w:ind w:right="208"/>
              <w:jc w:val="right"/>
              <w:rPr>
                <w:b/>
                <w:sz w:val="18"/>
              </w:rPr>
            </w:pPr>
            <w:r>
              <w:rPr>
                <w:b/>
                <w:spacing w:val="-2"/>
                <w:sz w:val="18"/>
              </w:rPr>
              <w:t>415,00</w:t>
            </w:r>
          </w:p>
        </w:tc>
        <w:tc>
          <w:tcPr>
            <w:tcW w:w="1357" w:type="dxa"/>
          </w:tcPr>
          <w:p>
            <w:pPr>
              <w:pStyle w:val="TableParagraph"/>
              <w:spacing w:before="36"/>
              <w:ind w:right="215"/>
              <w:jc w:val="right"/>
              <w:rPr>
                <w:b/>
                <w:sz w:val="18"/>
              </w:rPr>
            </w:pPr>
            <w:r>
              <w:rPr>
                <w:b/>
                <w:spacing w:val="-2"/>
                <w:sz w:val="18"/>
              </w:rPr>
              <w:t>415,00</w:t>
            </w:r>
          </w:p>
        </w:tc>
        <w:tc>
          <w:tcPr>
            <w:tcW w:w="1175" w:type="dxa"/>
          </w:tcPr>
          <w:p>
            <w:pPr>
              <w:pStyle w:val="TableParagraph"/>
              <w:spacing w:before="36"/>
              <w:ind w:right="25"/>
              <w:jc w:val="right"/>
              <w:rPr>
                <w:b/>
                <w:sz w:val="18"/>
              </w:rPr>
            </w:pPr>
            <w:r>
              <w:rPr>
                <w:b/>
                <w:spacing w:val="-2"/>
                <w:sz w:val="18"/>
              </w:rPr>
              <w:t>414,00</w:t>
            </w:r>
          </w:p>
        </w:tc>
        <w:tc>
          <w:tcPr>
            <w:tcW w:w="857" w:type="dxa"/>
          </w:tcPr>
          <w:p>
            <w:pPr>
              <w:pStyle w:val="TableParagraph"/>
              <w:spacing w:before="36"/>
              <w:ind w:left="125" w:right="58"/>
              <w:jc w:val="center"/>
              <w:rPr>
                <w:b/>
                <w:sz w:val="18"/>
              </w:rPr>
            </w:pPr>
            <w:r>
              <w:rPr>
                <w:b/>
                <w:spacing w:val="-2"/>
                <w:sz w:val="18"/>
              </w:rPr>
              <w:t>99,76%</w:t>
            </w:r>
          </w:p>
        </w:tc>
      </w:tr>
      <w:tr>
        <w:trPr>
          <w:trHeight w:val="235" w:hRule="atLeast"/>
        </w:trPr>
        <w:tc>
          <w:tcPr>
            <w:tcW w:w="5843" w:type="dxa"/>
          </w:tcPr>
          <w:p>
            <w:pPr>
              <w:pStyle w:val="TableParagraph"/>
              <w:spacing w:line="187" w:lineRule="exact" w:before="28"/>
              <w:ind w:left="524"/>
              <w:rPr>
                <w:i/>
                <w:sz w:val="18"/>
              </w:rPr>
            </w:pPr>
            <w:r>
              <w:rPr>
                <w:i/>
                <w:sz w:val="18"/>
              </w:rPr>
              <w:t>3111</w:t>
            </w:r>
            <w:r>
              <w:rPr>
                <w:i/>
                <w:spacing w:val="-1"/>
                <w:sz w:val="18"/>
              </w:rPr>
              <w:t> </w:t>
            </w:r>
            <w:r>
              <w:rPr>
                <w:i/>
                <w:sz w:val="18"/>
              </w:rPr>
              <w:t>Plaće</w:t>
            </w:r>
            <w:r>
              <w:rPr>
                <w:i/>
                <w:spacing w:val="-1"/>
                <w:sz w:val="18"/>
              </w:rPr>
              <w:t> </w:t>
            </w:r>
            <w:r>
              <w:rPr>
                <w:i/>
                <w:sz w:val="18"/>
              </w:rPr>
              <w:t>za</w:t>
            </w:r>
            <w:r>
              <w:rPr>
                <w:i/>
                <w:spacing w:val="-1"/>
                <w:sz w:val="18"/>
              </w:rPr>
              <w:t> </w:t>
            </w:r>
            <w:r>
              <w:rPr>
                <w:i/>
                <w:sz w:val="18"/>
              </w:rPr>
              <w:t>redovan</w:t>
            </w:r>
            <w:r>
              <w:rPr>
                <w:i/>
                <w:spacing w:val="-1"/>
                <w:sz w:val="18"/>
              </w:rPr>
              <w:t> </w:t>
            </w:r>
            <w:r>
              <w:rPr>
                <w:i/>
                <w:spacing w:val="-5"/>
                <w:sz w:val="18"/>
              </w:rPr>
              <w:t>rad</w:t>
            </w:r>
          </w:p>
        </w:tc>
        <w:tc>
          <w:tcPr>
            <w:tcW w:w="1357" w:type="dxa"/>
          </w:tcPr>
          <w:p>
            <w:pPr>
              <w:pStyle w:val="TableParagraph"/>
              <w:rPr>
                <w:rFonts w:ascii="Times New Roman"/>
                <w:sz w:val="16"/>
              </w:rPr>
            </w:pPr>
          </w:p>
        </w:tc>
        <w:tc>
          <w:tcPr>
            <w:tcW w:w="1357" w:type="dxa"/>
          </w:tcPr>
          <w:p>
            <w:pPr>
              <w:pStyle w:val="TableParagraph"/>
              <w:rPr>
                <w:rFonts w:ascii="Times New Roman"/>
                <w:sz w:val="16"/>
              </w:rPr>
            </w:pPr>
          </w:p>
        </w:tc>
        <w:tc>
          <w:tcPr>
            <w:tcW w:w="1175" w:type="dxa"/>
          </w:tcPr>
          <w:p>
            <w:pPr>
              <w:pStyle w:val="TableParagraph"/>
              <w:spacing w:line="187" w:lineRule="exact" w:before="28"/>
              <w:ind w:right="25"/>
              <w:jc w:val="right"/>
              <w:rPr>
                <w:i/>
                <w:sz w:val="18"/>
              </w:rPr>
            </w:pPr>
            <w:r>
              <w:rPr>
                <w:i/>
                <w:spacing w:val="-2"/>
                <w:sz w:val="18"/>
              </w:rPr>
              <w:t>364,00</w:t>
            </w:r>
          </w:p>
        </w:tc>
        <w:tc>
          <w:tcPr>
            <w:tcW w:w="857" w:type="dxa"/>
          </w:tcPr>
          <w:p>
            <w:pPr>
              <w:pStyle w:val="TableParagraph"/>
              <w:rPr>
                <w:rFonts w:ascii="Times New Roman"/>
                <w:sz w:val="16"/>
              </w:rPr>
            </w:pPr>
          </w:p>
        </w:tc>
      </w:tr>
    </w:tbl>
    <w:p>
      <w:pPr>
        <w:pStyle w:val="TableParagraph"/>
        <w:spacing w:after="0"/>
        <w:rPr>
          <w:rFonts w:ascii="Times New Roman"/>
          <w:sz w:val="16"/>
        </w:rPr>
        <w:sectPr>
          <w:pgSz w:w="11900" w:h="16840"/>
          <w:pgMar w:header="570" w:footer="127" w:top="1140" w:bottom="320" w:left="360" w:right="360"/>
        </w:sectPr>
      </w:pPr>
    </w:p>
    <w:p>
      <w:pPr>
        <w:spacing w:line="240" w:lineRule="auto" w:before="10"/>
        <w:rPr>
          <w:i/>
          <w:sz w:val="3"/>
        </w:rPr>
      </w:pPr>
    </w:p>
    <w:tbl>
      <w:tblPr>
        <w:tblW w:w="0" w:type="auto"/>
        <w:jc w:val="left"/>
        <w:tblInd w:w="2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911"/>
        <w:gridCol w:w="1524"/>
        <w:gridCol w:w="1357"/>
        <w:gridCol w:w="1225"/>
        <w:gridCol w:w="857"/>
      </w:tblGrid>
      <w:tr>
        <w:trPr>
          <w:trHeight w:val="243" w:hRule="atLeast"/>
        </w:trPr>
        <w:tc>
          <w:tcPr>
            <w:tcW w:w="5911" w:type="dxa"/>
          </w:tcPr>
          <w:p>
            <w:pPr>
              <w:pStyle w:val="TableParagraph"/>
              <w:spacing w:line="201" w:lineRule="exact"/>
              <w:ind w:right="237"/>
              <w:jc w:val="center"/>
              <w:rPr>
                <w:i/>
                <w:sz w:val="18"/>
              </w:rPr>
            </w:pPr>
            <w:r>
              <w:rPr>
                <w:i/>
                <w:sz w:val="18"/>
              </w:rPr>
              <w:t>3132</w:t>
            </w:r>
            <w:r>
              <w:rPr>
                <w:i/>
                <w:spacing w:val="-1"/>
                <w:sz w:val="18"/>
              </w:rPr>
              <w:t> </w:t>
            </w:r>
            <w:r>
              <w:rPr>
                <w:i/>
                <w:sz w:val="18"/>
              </w:rPr>
              <w:t>Doprinosi</w:t>
            </w:r>
            <w:r>
              <w:rPr>
                <w:i/>
                <w:spacing w:val="-1"/>
                <w:sz w:val="18"/>
              </w:rPr>
              <w:t> </w:t>
            </w:r>
            <w:r>
              <w:rPr>
                <w:i/>
                <w:sz w:val="18"/>
              </w:rPr>
              <w:t>za</w:t>
            </w:r>
            <w:r>
              <w:rPr>
                <w:i/>
                <w:spacing w:val="-1"/>
                <w:sz w:val="18"/>
              </w:rPr>
              <w:t> </w:t>
            </w:r>
            <w:r>
              <w:rPr>
                <w:i/>
                <w:sz w:val="18"/>
              </w:rPr>
              <w:t>obvezno</w:t>
            </w:r>
            <w:r>
              <w:rPr>
                <w:i/>
                <w:spacing w:val="-1"/>
                <w:sz w:val="18"/>
              </w:rPr>
              <w:t> </w:t>
            </w:r>
            <w:r>
              <w:rPr>
                <w:i/>
                <w:sz w:val="18"/>
              </w:rPr>
              <w:t>zdravstveno</w:t>
            </w:r>
            <w:r>
              <w:rPr>
                <w:i/>
                <w:spacing w:val="-1"/>
                <w:sz w:val="18"/>
              </w:rPr>
              <w:t> </w:t>
            </w:r>
            <w:r>
              <w:rPr>
                <w:i/>
                <w:spacing w:val="-2"/>
                <w:sz w:val="18"/>
              </w:rPr>
              <w:t>osiguranje</w:t>
            </w:r>
          </w:p>
        </w:tc>
        <w:tc>
          <w:tcPr>
            <w:tcW w:w="1524" w:type="dxa"/>
          </w:tcPr>
          <w:p>
            <w:pPr>
              <w:pStyle w:val="TableParagraph"/>
              <w:rPr>
                <w:rFonts w:ascii="Times New Roman"/>
                <w:sz w:val="16"/>
              </w:rPr>
            </w:pPr>
          </w:p>
        </w:tc>
        <w:tc>
          <w:tcPr>
            <w:tcW w:w="1357" w:type="dxa"/>
          </w:tcPr>
          <w:p>
            <w:pPr>
              <w:pStyle w:val="TableParagraph"/>
              <w:rPr>
                <w:rFonts w:ascii="Times New Roman"/>
                <w:sz w:val="16"/>
              </w:rPr>
            </w:pPr>
          </w:p>
        </w:tc>
        <w:tc>
          <w:tcPr>
            <w:tcW w:w="1225" w:type="dxa"/>
          </w:tcPr>
          <w:p>
            <w:pPr>
              <w:pStyle w:val="TableParagraph"/>
              <w:spacing w:line="201" w:lineRule="exact"/>
              <w:ind w:right="39"/>
              <w:jc w:val="right"/>
              <w:rPr>
                <w:i/>
                <w:sz w:val="18"/>
              </w:rPr>
            </w:pPr>
            <w:r>
              <w:rPr>
                <w:i/>
                <w:spacing w:val="-2"/>
                <w:sz w:val="18"/>
              </w:rPr>
              <w:t>50,00</w:t>
            </w:r>
          </w:p>
        </w:tc>
        <w:tc>
          <w:tcPr>
            <w:tcW w:w="857" w:type="dxa"/>
          </w:tcPr>
          <w:p>
            <w:pPr>
              <w:pStyle w:val="TableParagraph"/>
              <w:rPr>
                <w:rFonts w:ascii="Times New Roman"/>
                <w:sz w:val="16"/>
              </w:rPr>
            </w:pPr>
          </w:p>
        </w:tc>
      </w:tr>
      <w:tr>
        <w:trPr>
          <w:trHeight w:val="277" w:hRule="atLeast"/>
        </w:trPr>
        <w:tc>
          <w:tcPr>
            <w:tcW w:w="5911" w:type="dxa"/>
          </w:tcPr>
          <w:p>
            <w:pPr>
              <w:pStyle w:val="TableParagraph"/>
              <w:spacing w:before="36"/>
              <w:ind w:left="675"/>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524" w:type="dxa"/>
          </w:tcPr>
          <w:p>
            <w:pPr>
              <w:pStyle w:val="TableParagraph"/>
              <w:spacing w:before="36"/>
              <w:ind w:right="172"/>
              <w:jc w:val="right"/>
              <w:rPr>
                <w:b/>
                <w:sz w:val="18"/>
              </w:rPr>
            </w:pPr>
            <w:r>
              <w:rPr>
                <w:b/>
                <w:spacing w:val="-2"/>
                <w:sz w:val="18"/>
              </w:rPr>
              <w:t>2.660,00</w:t>
            </w:r>
          </w:p>
        </w:tc>
        <w:tc>
          <w:tcPr>
            <w:tcW w:w="1357" w:type="dxa"/>
          </w:tcPr>
          <w:p>
            <w:pPr>
              <w:pStyle w:val="TableParagraph"/>
              <w:spacing w:before="36"/>
              <w:ind w:right="179"/>
              <w:jc w:val="right"/>
              <w:rPr>
                <w:b/>
                <w:sz w:val="18"/>
              </w:rPr>
            </w:pPr>
            <w:r>
              <w:rPr>
                <w:b/>
                <w:spacing w:val="-2"/>
                <w:sz w:val="18"/>
              </w:rPr>
              <w:t>2.660,00</w:t>
            </w:r>
          </w:p>
        </w:tc>
        <w:tc>
          <w:tcPr>
            <w:tcW w:w="1225" w:type="dxa"/>
          </w:tcPr>
          <w:p>
            <w:pPr>
              <w:pStyle w:val="TableParagraph"/>
              <w:spacing w:before="36"/>
              <w:ind w:right="39"/>
              <w:jc w:val="right"/>
              <w:rPr>
                <w:b/>
                <w:sz w:val="18"/>
              </w:rPr>
            </w:pPr>
            <w:r>
              <w:rPr>
                <w:b/>
                <w:spacing w:val="-2"/>
                <w:sz w:val="18"/>
              </w:rPr>
              <w:t>2.229,07</w:t>
            </w:r>
          </w:p>
        </w:tc>
        <w:tc>
          <w:tcPr>
            <w:tcW w:w="857" w:type="dxa"/>
          </w:tcPr>
          <w:p>
            <w:pPr>
              <w:pStyle w:val="TableParagraph"/>
              <w:spacing w:before="36"/>
              <w:ind w:left="97" w:right="58"/>
              <w:jc w:val="center"/>
              <w:rPr>
                <w:b/>
                <w:sz w:val="18"/>
              </w:rPr>
            </w:pPr>
            <w:r>
              <w:rPr>
                <w:b/>
                <w:spacing w:val="-2"/>
                <w:sz w:val="18"/>
              </w:rPr>
              <w:t>83,80%</w:t>
            </w:r>
          </w:p>
        </w:tc>
      </w:tr>
      <w:tr>
        <w:trPr>
          <w:trHeight w:val="277" w:hRule="atLeast"/>
        </w:trPr>
        <w:tc>
          <w:tcPr>
            <w:tcW w:w="5911" w:type="dxa"/>
          </w:tcPr>
          <w:p>
            <w:pPr>
              <w:pStyle w:val="TableParagraph"/>
              <w:spacing w:before="28"/>
              <w:ind w:left="795"/>
              <w:rPr>
                <w:i/>
                <w:sz w:val="18"/>
              </w:rPr>
            </w:pPr>
            <w:r>
              <w:rPr>
                <w:i/>
                <w:sz w:val="18"/>
              </w:rPr>
              <w:t>3211</w:t>
            </w:r>
            <w:r>
              <w:rPr>
                <w:i/>
                <w:spacing w:val="-1"/>
                <w:sz w:val="18"/>
              </w:rPr>
              <w:t> </w:t>
            </w:r>
            <w:r>
              <w:rPr>
                <w:i/>
                <w:sz w:val="18"/>
              </w:rPr>
              <w:t>Službena</w:t>
            </w:r>
            <w:r>
              <w:rPr>
                <w:i/>
                <w:spacing w:val="-1"/>
                <w:sz w:val="18"/>
              </w:rPr>
              <w:t> </w:t>
            </w:r>
            <w:r>
              <w:rPr>
                <w:i/>
                <w:spacing w:val="-2"/>
                <w:sz w:val="18"/>
              </w:rPr>
              <w:t>putovanja</w:t>
            </w:r>
          </w:p>
        </w:tc>
        <w:tc>
          <w:tcPr>
            <w:tcW w:w="1524"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28"/>
              <w:ind w:right="39"/>
              <w:jc w:val="right"/>
              <w:rPr>
                <w:i/>
                <w:sz w:val="18"/>
              </w:rPr>
            </w:pPr>
            <w:r>
              <w:rPr>
                <w:i/>
                <w:spacing w:val="-2"/>
                <w:sz w:val="18"/>
              </w:rPr>
              <w:t>86,32</w:t>
            </w:r>
          </w:p>
        </w:tc>
        <w:tc>
          <w:tcPr>
            <w:tcW w:w="857" w:type="dxa"/>
          </w:tcPr>
          <w:p>
            <w:pPr>
              <w:pStyle w:val="TableParagraph"/>
              <w:rPr>
                <w:rFonts w:ascii="Times New Roman"/>
                <w:sz w:val="18"/>
              </w:rPr>
            </w:pPr>
          </w:p>
        </w:tc>
      </w:tr>
      <w:tr>
        <w:trPr>
          <w:trHeight w:val="285" w:hRule="atLeast"/>
        </w:trPr>
        <w:tc>
          <w:tcPr>
            <w:tcW w:w="5911" w:type="dxa"/>
          </w:tcPr>
          <w:p>
            <w:pPr>
              <w:pStyle w:val="TableParagraph"/>
              <w:spacing w:before="36"/>
              <w:ind w:left="795"/>
              <w:rPr>
                <w:i/>
                <w:sz w:val="18"/>
              </w:rPr>
            </w:pPr>
            <w:r>
              <w:rPr>
                <w:i/>
                <w:sz w:val="18"/>
              </w:rPr>
              <w:t>3237</w:t>
            </w:r>
            <w:r>
              <w:rPr>
                <w:i/>
                <w:spacing w:val="-1"/>
                <w:sz w:val="18"/>
              </w:rPr>
              <w:t> </w:t>
            </w:r>
            <w:r>
              <w:rPr>
                <w:i/>
                <w:sz w:val="18"/>
              </w:rPr>
              <w:t>Intelektualne</w:t>
            </w:r>
            <w:r>
              <w:rPr>
                <w:i/>
                <w:spacing w:val="-1"/>
                <w:sz w:val="18"/>
              </w:rPr>
              <w:t> </w:t>
            </w:r>
            <w:r>
              <w:rPr>
                <w:i/>
                <w:sz w:val="18"/>
              </w:rPr>
              <w:t>i</w:t>
            </w:r>
            <w:r>
              <w:rPr>
                <w:i/>
                <w:spacing w:val="-1"/>
                <w:sz w:val="18"/>
              </w:rPr>
              <w:t> </w:t>
            </w:r>
            <w:r>
              <w:rPr>
                <w:i/>
                <w:sz w:val="18"/>
              </w:rPr>
              <w:t>osobne</w:t>
            </w:r>
            <w:r>
              <w:rPr>
                <w:i/>
                <w:spacing w:val="-1"/>
                <w:sz w:val="18"/>
              </w:rPr>
              <w:t> </w:t>
            </w:r>
            <w:r>
              <w:rPr>
                <w:i/>
                <w:spacing w:val="-2"/>
                <w:sz w:val="18"/>
              </w:rPr>
              <w:t>usluge</w:t>
            </w:r>
          </w:p>
        </w:tc>
        <w:tc>
          <w:tcPr>
            <w:tcW w:w="1524"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39"/>
              <w:jc w:val="right"/>
              <w:rPr>
                <w:i/>
                <w:sz w:val="18"/>
              </w:rPr>
            </w:pPr>
            <w:r>
              <w:rPr>
                <w:i/>
                <w:spacing w:val="-2"/>
                <w:sz w:val="18"/>
              </w:rPr>
              <w:t>640,00</w:t>
            </w:r>
          </w:p>
        </w:tc>
        <w:tc>
          <w:tcPr>
            <w:tcW w:w="857" w:type="dxa"/>
          </w:tcPr>
          <w:p>
            <w:pPr>
              <w:pStyle w:val="TableParagraph"/>
              <w:rPr>
                <w:rFonts w:ascii="Times New Roman"/>
                <w:sz w:val="18"/>
              </w:rPr>
            </w:pPr>
          </w:p>
        </w:tc>
      </w:tr>
      <w:tr>
        <w:trPr>
          <w:trHeight w:val="285" w:hRule="atLeast"/>
        </w:trPr>
        <w:tc>
          <w:tcPr>
            <w:tcW w:w="5911" w:type="dxa"/>
          </w:tcPr>
          <w:p>
            <w:pPr>
              <w:pStyle w:val="TableParagraph"/>
              <w:spacing w:before="36"/>
              <w:ind w:left="795"/>
              <w:rPr>
                <w:i/>
                <w:sz w:val="18"/>
              </w:rPr>
            </w:pPr>
            <w:r>
              <w:rPr>
                <w:i/>
                <w:sz w:val="18"/>
              </w:rPr>
              <w:t>3293</w:t>
            </w:r>
            <w:r>
              <w:rPr>
                <w:i/>
                <w:spacing w:val="-1"/>
                <w:sz w:val="18"/>
              </w:rPr>
              <w:t> </w:t>
            </w:r>
            <w:r>
              <w:rPr>
                <w:i/>
                <w:spacing w:val="-2"/>
                <w:sz w:val="18"/>
              </w:rPr>
              <w:t>Reprezentacija</w:t>
            </w:r>
          </w:p>
        </w:tc>
        <w:tc>
          <w:tcPr>
            <w:tcW w:w="1524"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39"/>
              <w:jc w:val="right"/>
              <w:rPr>
                <w:i/>
                <w:sz w:val="18"/>
              </w:rPr>
            </w:pPr>
            <w:r>
              <w:rPr>
                <w:i/>
                <w:spacing w:val="-2"/>
                <w:sz w:val="18"/>
              </w:rPr>
              <w:t>1.502,75</w:t>
            </w:r>
          </w:p>
        </w:tc>
        <w:tc>
          <w:tcPr>
            <w:tcW w:w="857" w:type="dxa"/>
          </w:tcPr>
          <w:p>
            <w:pPr>
              <w:pStyle w:val="TableParagraph"/>
              <w:rPr>
                <w:rFonts w:ascii="Times New Roman"/>
                <w:sz w:val="18"/>
              </w:rPr>
            </w:pPr>
          </w:p>
        </w:tc>
      </w:tr>
      <w:tr>
        <w:trPr>
          <w:trHeight w:val="285" w:hRule="atLeast"/>
        </w:trPr>
        <w:tc>
          <w:tcPr>
            <w:tcW w:w="5911" w:type="dxa"/>
          </w:tcPr>
          <w:p>
            <w:pPr>
              <w:pStyle w:val="TableParagraph"/>
              <w:spacing w:before="36"/>
              <w:ind w:left="510"/>
              <w:rPr>
                <w:b/>
                <w:sz w:val="18"/>
              </w:rPr>
            </w:pPr>
            <w:r>
              <w:rPr>
                <w:b/>
                <w:sz w:val="18"/>
              </w:rPr>
              <w:t>Izvor:</w:t>
            </w:r>
            <w:r>
              <w:rPr>
                <w:b/>
                <w:spacing w:val="-1"/>
                <w:sz w:val="18"/>
              </w:rPr>
              <w:t> </w:t>
            </w:r>
            <w:r>
              <w:rPr>
                <w:b/>
                <w:sz w:val="18"/>
              </w:rPr>
              <w:t>56</w:t>
            </w:r>
            <w:r>
              <w:rPr>
                <w:b/>
                <w:spacing w:val="-1"/>
                <w:sz w:val="18"/>
              </w:rPr>
              <w:t> </w:t>
            </w:r>
            <w:r>
              <w:rPr>
                <w:b/>
                <w:sz w:val="18"/>
              </w:rPr>
              <w:t>Sredstva</w:t>
            </w:r>
            <w:r>
              <w:rPr>
                <w:b/>
                <w:spacing w:val="-1"/>
                <w:sz w:val="18"/>
              </w:rPr>
              <w:t> </w:t>
            </w:r>
            <w:r>
              <w:rPr>
                <w:b/>
                <w:sz w:val="18"/>
              </w:rPr>
              <w:t>Europske</w:t>
            </w:r>
            <w:r>
              <w:rPr>
                <w:b/>
                <w:spacing w:val="-1"/>
                <w:sz w:val="18"/>
              </w:rPr>
              <w:t> </w:t>
            </w:r>
            <w:r>
              <w:rPr>
                <w:b/>
                <w:spacing w:val="-2"/>
                <w:sz w:val="18"/>
              </w:rPr>
              <w:t>unije</w:t>
            </w:r>
          </w:p>
        </w:tc>
        <w:tc>
          <w:tcPr>
            <w:tcW w:w="1524" w:type="dxa"/>
          </w:tcPr>
          <w:p>
            <w:pPr>
              <w:pStyle w:val="TableParagraph"/>
              <w:spacing w:before="36"/>
              <w:ind w:right="172"/>
              <w:jc w:val="right"/>
              <w:rPr>
                <w:b/>
                <w:sz w:val="18"/>
              </w:rPr>
            </w:pPr>
            <w:r>
              <w:rPr>
                <w:b/>
                <w:spacing w:val="-2"/>
                <w:sz w:val="18"/>
              </w:rPr>
              <w:t>13.891,00</w:t>
            </w:r>
          </w:p>
        </w:tc>
        <w:tc>
          <w:tcPr>
            <w:tcW w:w="1357" w:type="dxa"/>
          </w:tcPr>
          <w:p>
            <w:pPr>
              <w:pStyle w:val="TableParagraph"/>
              <w:spacing w:before="36"/>
              <w:ind w:right="179"/>
              <w:jc w:val="right"/>
              <w:rPr>
                <w:b/>
                <w:sz w:val="18"/>
              </w:rPr>
            </w:pPr>
            <w:r>
              <w:rPr>
                <w:b/>
                <w:spacing w:val="-2"/>
                <w:sz w:val="18"/>
              </w:rPr>
              <w:t>13.891,00</w:t>
            </w:r>
          </w:p>
        </w:tc>
        <w:tc>
          <w:tcPr>
            <w:tcW w:w="1225" w:type="dxa"/>
          </w:tcPr>
          <w:p>
            <w:pPr>
              <w:pStyle w:val="TableParagraph"/>
              <w:spacing w:before="36"/>
              <w:ind w:right="39"/>
              <w:jc w:val="right"/>
              <w:rPr>
                <w:b/>
                <w:sz w:val="18"/>
              </w:rPr>
            </w:pPr>
            <w:r>
              <w:rPr>
                <w:b/>
                <w:spacing w:val="-2"/>
                <w:sz w:val="18"/>
              </w:rPr>
              <w:t>10.269,83</w:t>
            </w:r>
          </w:p>
        </w:tc>
        <w:tc>
          <w:tcPr>
            <w:tcW w:w="857" w:type="dxa"/>
          </w:tcPr>
          <w:p>
            <w:pPr>
              <w:pStyle w:val="TableParagraph"/>
              <w:spacing w:before="36"/>
              <w:ind w:left="97" w:right="58"/>
              <w:jc w:val="center"/>
              <w:rPr>
                <w:b/>
                <w:sz w:val="18"/>
              </w:rPr>
            </w:pPr>
            <w:r>
              <w:rPr>
                <w:b/>
                <w:spacing w:val="-2"/>
                <w:sz w:val="18"/>
              </w:rPr>
              <w:t>73,93%</w:t>
            </w:r>
          </w:p>
        </w:tc>
      </w:tr>
      <w:tr>
        <w:trPr>
          <w:trHeight w:val="285" w:hRule="atLeast"/>
        </w:trPr>
        <w:tc>
          <w:tcPr>
            <w:tcW w:w="5911" w:type="dxa"/>
          </w:tcPr>
          <w:p>
            <w:pPr>
              <w:pStyle w:val="TableParagraph"/>
              <w:spacing w:before="36"/>
              <w:ind w:left="675"/>
              <w:rPr>
                <w:b/>
                <w:sz w:val="18"/>
              </w:rPr>
            </w:pPr>
            <w:r>
              <w:rPr>
                <w:b/>
                <w:sz w:val="18"/>
              </w:rPr>
              <w:t>31</w:t>
            </w:r>
            <w:r>
              <w:rPr>
                <w:b/>
                <w:spacing w:val="-1"/>
                <w:sz w:val="18"/>
              </w:rPr>
              <w:t> </w:t>
            </w:r>
            <w:r>
              <w:rPr>
                <w:b/>
                <w:sz w:val="18"/>
              </w:rPr>
              <w:t>Rashodi</w:t>
            </w:r>
            <w:r>
              <w:rPr>
                <w:b/>
                <w:spacing w:val="-1"/>
                <w:sz w:val="18"/>
              </w:rPr>
              <w:t> </w:t>
            </w:r>
            <w:r>
              <w:rPr>
                <w:b/>
                <w:sz w:val="18"/>
              </w:rPr>
              <w:t>za</w:t>
            </w:r>
            <w:r>
              <w:rPr>
                <w:b/>
                <w:spacing w:val="-1"/>
                <w:sz w:val="18"/>
              </w:rPr>
              <w:t> </w:t>
            </w:r>
            <w:r>
              <w:rPr>
                <w:b/>
                <w:spacing w:val="-2"/>
                <w:sz w:val="18"/>
              </w:rPr>
              <w:t>zaposlene</w:t>
            </w:r>
          </w:p>
        </w:tc>
        <w:tc>
          <w:tcPr>
            <w:tcW w:w="1524" w:type="dxa"/>
          </w:tcPr>
          <w:p>
            <w:pPr>
              <w:pStyle w:val="TableParagraph"/>
              <w:spacing w:before="36"/>
              <w:ind w:right="172"/>
              <w:jc w:val="right"/>
              <w:rPr>
                <w:b/>
                <w:sz w:val="18"/>
              </w:rPr>
            </w:pPr>
            <w:r>
              <w:rPr>
                <w:b/>
                <w:spacing w:val="-2"/>
                <w:sz w:val="18"/>
              </w:rPr>
              <w:t>1.656,00</w:t>
            </w:r>
          </w:p>
        </w:tc>
        <w:tc>
          <w:tcPr>
            <w:tcW w:w="1357" w:type="dxa"/>
          </w:tcPr>
          <w:p>
            <w:pPr>
              <w:pStyle w:val="TableParagraph"/>
              <w:spacing w:before="36"/>
              <w:ind w:right="179"/>
              <w:jc w:val="right"/>
              <w:rPr>
                <w:b/>
                <w:sz w:val="18"/>
              </w:rPr>
            </w:pPr>
            <w:r>
              <w:rPr>
                <w:b/>
                <w:spacing w:val="-2"/>
                <w:sz w:val="18"/>
              </w:rPr>
              <w:t>1.656,00</w:t>
            </w:r>
          </w:p>
        </w:tc>
        <w:tc>
          <w:tcPr>
            <w:tcW w:w="1225" w:type="dxa"/>
          </w:tcPr>
          <w:p>
            <w:pPr>
              <w:pStyle w:val="TableParagraph"/>
              <w:spacing w:before="36"/>
              <w:ind w:right="39"/>
              <w:jc w:val="right"/>
              <w:rPr>
                <w:b/>
                <w:sz w:val="18"/>
              </w:rPr>
            </w:pPr>
            <w:r>
              <w:rPr>
                <w:b/>
                <w:spacing w:val="-2"/>
                <w:sz w:val="18"/>
              </w:rPr>
              <w:t>1.656,00</w:t>
            </w:r>
          </w:p>
        </w:tc>
        <w:tc>
          <w:tcPr>
            <w:tcW w:w="857" w:type="dxa"/>
          </w:tcPr>
          <w:p>
            <w:pPr>
              <w:pStyle w:val="TableParagraph"/>
              <w:spacing w:before="36"/>
              <w:ind w:left="1" w:right="59"/>
              <w:jc w:val="center"/>
              <w:rPr>
                <w:b/>
                <w:sz w:val="18"/>
              </w:rPr>
            </w:pPr>
            <w:r>
              <w:rPr>
                <w:b/>
                <w:spacing w:val="-2"/>
                <w:sz w:val="18"/>
              </w:rPr>
              <w:t>100,00%</w:t>
            </w:r>
          </w:p>
        </w:tc>
      </w:tr>
      <w:tr>
        <w:trPr>
          <w:trHeight w:val="285" w:hRule="atLeast"/>
        </w:trPr>
        <w:tc>
          <w:tcPr>
            <w:tcW w:w="5911" w:type="dxa"/>
          </w:tcPr>
          <w:p>
            <w:pPr>
              <w:pStyle w:val="TableParagraph"/>
              <w:spacing w:before="36"/>
              <w:ind w:left="795"/>
              <w:rPr>
                <w:i/>
                <w:sz w:val="18"/>
              </w:rPr>
            </w:pPr>
            <w:r>
              <w:rPr>
                <w:i/>
                <w:sz w:val="18"/>
              </w:rPr>
              <w:t>3111</w:t>
            </w:r>
            <w:r>
              <w:rPr>
                <w:i/>
                <w:spacing w:val="-1"/>
                <w:sz w:val="18"/>
              </w:rPr>
              <w:t> </w:t>
            </w:r>
            <w:r>
              <w:rPr>
                <w:i/>
                <w:sz w:val="18"/>
              </w:rPr>
              <w:t>Plaće</w:t>
            </w:r>
            <w:r>
              <w:rPr>
                <w:i/>
                <w:spacing w:val="-1"/>
                <w:sz w:val="18"/>
              </w:rPr>
              <w:t> </w:t>
            </w:r>
            <w:r>
              <w:rPr>
                <w:i/>
                <w:sz w:val="18"/>
              </w:rPr>
              <w:t>za</w:t>
            </w:r>
            <w:r>
              <w:rPr>
                <w:i/>
                <w:spacing w:val="-1"/>
                <w:sz w:val="18"/>
              </w:rPr>
              <w:t> </w:t>
            </w:r>
            <w:r>
              <w:rPr>
                <w:i/>
                <w:sz w:val="18"/>
              </w:rPr>
              <w:t>redovan</w:t>
            </w:r>
            <w:r>
              <w:rPr>
                <w:i/>
                <w:spacing w:val="-1"/>
                <w:sz w:val="18"/>
              </w:rPr>
              <w:t> </w:t>
            </w:r>
            <w:r>
              <w:rPr>
                <w:i/>
                <w:spacing w:val="-5"/>
                <w:sz w:val="18"/>
              </w:rPr>
              <w:t>rad</w:t>
            </w:r>
          </w:p>
        </w:tc>
        <w:tc>
          <w:tcPr>
            <w:tcW w:w="1524"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39"/>
              <w:jc w:val="right"/>
              <w:rPr>
                <w:i/>
                <w:sz w:val="18"/>
              </w:rPr>
            </w:pPr>
            <w:r>
              <w:rPr>
                <w:i/>
                <w:spacing w:val="-2"/>
                <w:sz w:val="18"/>
              </w:rPr>
              <w:t>1.456,00</w:t>
            </w:r>
          </w:p>
        </w:tc>
        <w:tc>
          <w:tcPr>
            <w:tcW w:w="857" w:type="dxa"/>
          </w:tcPr>
          <w:p>
            <w:pPr>
              <w:pStyle w:val="TableParagraph"/>
              <w:rPr>
                <w:rFonts w:ascii="Times New Roman"/>
                <w:sz w:val="18"/>
              </w:rPr>
            </w:pPr>
          </w:p>
        </w:tc>
      </w:tr>
      <w:tr>
        <w:trPr>
          <w:trHeight w:val="285" w:hRule="atLeast"/>
        </w:trPr>
        <w:tc>
          <w:tcPr>
            <w:tcW w:w="5911" w:type="dxa"/>
          </w:tcPr>
          <w:p>
            <w:pPr>
              <w:pStyle w:val="TableParagraph"/>
              <w:spacing w:before="36"/>
              <w:ind w:right="237"/>
              <w:jc w:val="center"/>
              <w:rPr>
                <w:i/>
                <w:sz w:val="18"/>
              </w:rPr>
            </w:pPr>
            <w:r>
              <w:rPr>
                <w:i/>
                <w:sz w:val="18"/>
              </w:rPr>
              <w:t>3132</w:t>
            </w:r>
            <w:r>
              <w:rPr>
                <w:i/>
                <w:spacing w:val="-1"/>
                <w:sz w:val="18"/>
              </w:rPr>
              <w:t> </w:t>
            </w:r>
            <w:r>
              <w:rPr>
                <w:i/>
                <w:sz w:val="18"/>
              </w:rPr>
              <w:t>Doprinosi</w:t>
            </w:r>
            <w:r>
              <w:rPr>
                <w:i/>
                <w:spacing w:val="-1"/>
                <w:sz w:val="18"/>
              </w:rPr>
              <w:t> </w:t>
            </w:r>
            <w:r>
              <w:rPr>
                <w:i/>
                <w:sz w:val="18"/>
              </w:rPr>
              <w:t>za</w:t>
            </w:r>
            <w:r>
              <w:rPr>
                <w:i/>
                <w:spacing w:val="-1"/>
                <w:sz w:val="18"/>
              </w:rPr>
              <w:t> </w:t>
            </w:r>
            <w:r>
              <w:rPr>
                <w:i/>
                <w:sz w:val="18"/>
              </w:rPr>
              <w:t>obvezno</w:t>
            </w:r>
            <w:r>
              <w:rPr>
                <w:i/>
                <w:spacing w:val="-1"/>
                <w:sz w:val="18"/>
              </w:rPr>
              <w:t> </w:t>
            </w:r>
            <w:r>
              <w:rPr>
                <w:i/>
                <w:sz w:val="18"/>
              </w:rPr>
              <w:t>zdravstveno</w:t>
            </w:r>
            <w:r>
              <w:rPr>
                <w:i/>
                <w:spacing w:val="-1"/>
                <w:sz w:val="18"/>
              </w:rPr>
              <w:t> </w:t>
            </w:r>
            <w:r>
              <w:rPr>
                <w:i/>
                <w:spacing w:val="-2"/>
                <w:sz w:val="18"/>
              </w:rPr>
              <w:t>osiguranje</w:t>
            </w:r>
          </w:p>
        </w:tc>
        <w:tc>
          <w:tcPr>
            <w:tcW w:w="1524"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39"/>
              <w:jc w:val="right"/>
              <w:rPr>
                <w:i/>
                <w:sz w:val="18"/>
              </w:rPr>
            </w:pPr>
            <w:r>
              <w:rPr>
                <w:i/>
                <w:spacing w:val="-2"/>
                <w:sz w:val="18"/>
              </w:rPr>
              <w:t>200,00</w:t>
            </w:r>
          </w:p>
        </w:tc>
        <w:tc>
          <w:tcPr>
            <w:tcW w:w="857" w:type="dxa"/>
          </w:tcPr>
          <w:p>
            <w:pPr>
              <w:pStyle w:val="TableParagraph"/>
              <w:rPr>
                <w:rFonts w:ascii="Times New Roman"/>
                <w:sz w:val="18"/>
              </w:rPr>
            </w:pPr>
          </w:p>
        </w:tc>
      </w:tr>
      <w:tr>
        <w:trPr>
          <w:trHeight w:val="285" w:hRule="atLeast"/>
        </w:trPr>
        <w:tc>
          <w:tcPr>
            <w:tcW w:w="5911" w:type="dxa"/>
          </w:tcPr>
          <w:p>
            <w:pPr>
              <w:pStyle w:val="TableParagraph"/>
              <w:spacing w:before="36"/>
              <w:ind w:left="675"/>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524" w:type="dxa"/>
          </w:tcPr>
          <w:p>
            <w:pPr>
              <w:pStyle w:val="TableParagraph"/>
              <w:spacing w:before="36"/>
              <w:ind w:right="172"/>
              <w:jc w:val="right"/>
              <w:rPr>
                <w:b/>
                <w:sz w:val="18"/>
              </w:rPr>
            </w:pPr>
            <w:r>
              <w:rPr>
                <w:b/>
                <w:spacing w:val="-2"/>
                <w:sz w:val="18"/>
              </w:rPr>
              <w:t>10.635,00</w:t>
            </w:r>
          </w:p>
        </w:tc>
        <w:tc>
          <w:tcPr>
            <w:tcW w:w="1357" w:type="dxa"/>
          </w:tcPr>
          <w:p>
            <w:pPr>
              <w:pStyle w:val="TableParagraph"/>
              <w:spacing w:before="36"/>
              <w:ind w:right="179"/>
              <w:jc w:val="right"/>
              <w:rPr>
                <w:b/>
                <w:sz w:val="18"/>
              </w:rPr>
            </w:pPr>
            <w:r>
              <w:rPr>
                <w:b/>
                <w:spacing w:val="-2"/>
                <w:sz w:val="18"/>
              </w:rPr>
              <w:t>10.635,00</w:t>
            </w:r>
          </w:p>
        </w:tc>
        <w:tc>
          <w:tcPr>
            <w:tcW w:w="1225" w:type="dxa"/>
          </w:tcPr>
          <w:p>
            <w:pPr>
              <w:pStyle w:val="TableParagraph"/>
              <w:spacing w:before="36"/>
              <w:ind w:right="39"/>
              <w:jc w:val="right"/>
              <w:rPr>
                <w:b/>
                <w:sz w:val="18"/>
              </w:rPr>
            </w:pPr>
            <w:r>
              <w:rPr>
                <w:b/>
                <w:spacing w:val="-2"/>
                <w:sz w:val="18"/>
              </w:rPr>
              <w:t>8.613,83</w:t>
            </w:r>
          </w:p>
        </w:tc>
        <w:tc>
          <w:tcPr>
            <w:tcW w:w="857" w:type="dxa"/>
          </w:tcPr>
          <w:p>
            <w:pPr>
              <w:pStyle w:val="TableParagraph"/>
              <w:spacing w:before="36"/>
              <w:ind w:left="97" w:right="58"/>
              <w:jc w:val="center"/>
              <w:rPr>
                <w:b/>
                <w:sz w:val="18"/>
              </w:rPr>
            </w:pPr>
            <w:r>
              <w:rPr>
                <w:b/>
                <w:spacing w:val="-2"/>
                <w:sz w:val="18"/>
              </w:rPr>
              <w:t>81,00%</w:t>
            </w:r>
          </w:p>
        </w:tc>
      </w:tr>
      <w:tr>
        <w:trPr>
          <w:trHeight w:val="285" w:hRule="atLeast"/>
        </w:trPr>
        <w:tc>
          <w:tcPr>
            <w:tcW w:w="5911" w:type="dxa"/>
          </w:tcPr>
          <w:p>
            <w:pPr>
              <w:pStyle w:val="TableParagraph"/>
              <w:spacing w:before="36"/>
              <w:ind w:left="795"/>
              <w:rPr>
                <w:i/>
                <w:sz w:val="18"/>
              </w:rPr>
            </w:pPr>
            <w:r>
              <w:rPr>
                <w:i/>
                <w:sz w:val="18"/>
              </w:rPr>
              <w:t>3211</w:t>
            </w:r>
            <w:r>
              <w:rPr>
                <w:i/>
                <w:spacing w:val="-1"/>
                <w:sz w:val="18"/>
              </w:rPr>
              <w:t> </w:t>
            </w:r>
            <w:r>
              <w:rPr>
                <w:i/>
                <w:sz w:val="18"/>
              </w:rPr>
              <w:t>Službena</w:t>
            </w:r>
            <w:r>
              <w:rPr>
                <w:i/>
                <w:spacing w:val="-1"/>
                <w:sz w:val="18"/>
              </w:rPr>
              <w:t> </w:t>
            </w:r>
            <w:r>
              <w:rPr>
                <w:i/>
                <w:spacing w:val="-2"/>
                <w:sz w:val="18"/>
              </w:rPr>
              <w:t>putovanja</w:t>
            </w:r>
          </w:p>
        </w:tc>
        <w:tc>
          <w:tcPr>
            <w:tcW w:w="1524"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39"/>
              <w:jc w:val="right"/>
              <w:rPr>
                <w:i/>
                <w:sz w:val="18"/>
              </w:rPr>
            </w:pPr>
            <w:r>
              <w:rPr>
                <w:i/>
                <w:spacing w:val="-2"/>
                <w:sz w:val="18"/>
              </w:rPr>
              <w:t>345,28</w:t>
            </w:r>
          </w:p>
        </w:tc>
        <w:tc>
          <w:tcPr>
            <w:tcW w:w="857" w:type="dxa"/>
          </w:tcPr>
          <w:p>
            <w:pPr>
              <w:pStyle w:val="TableParagraph"/>
              <w:rPr>
                <w:rFonts w:ascii="Times New Roman"/>
                <w:sz w:val="18"/>
              </w:rPr>
            </w:pPr>
          </w:p>
        </w:tc>
      </w:tr>
      <w:tr>
        <w:trPr>
          <w:trHeight w:val="277" w:hRule="atLeast"/>
        </w:trPr>
        <w:tc>
          <w:tcPr>
            <w:tcW w:w="5911" w:type="dxa"/>
          </w:tcPr>
          <w:p>
            <w:pPr>
              <w:pStyle w:val="TableParagraph"/>
              <w:spacing w:before="36"/>
              <w:ind w:left="795"/>
              <w:rPr>
                <w:i/>
                <w:sz w:val="18"/>
              </w:rPr>
            </w:pPr>
            <w:r>
              <w:rPr>
                <w:i/>
                <w:sz w:val="18"/>
              </w:rPr>
              <w:t>3237</w:t>
            </w:r>
            <w:r>
              <w:rPr>
                <w:i/>
                <w:spacing w:val="-1"/>
                <w:sz w:val="18"/>
              </w:rPr>
              <w:t> </w:t>
            </w:r>
            <w:r>
              <w:rPr>
                <w:i/>
                <w:sz w:val="18"/>
              </w:rPr>
              <w:t>Intelektualne</w:t>
            </w:r>
            <w:r>
              <w:rPr>
                <w:i/>
                <w:spacing w:val="-1"/>
                <w:sz w:val="18"/>
              </w:rPr>
              <w:t> </w:t>
            </w:r>
            <w:r>
              <w:rPr>
                <w:i/>
                <w:sz w:val="18"/>
              </w:rPr>
              <w:t>i</w:t>
            </w:r>
            <w:r>
              <w:rPr>
                <w:i/>
                <w:spacing w:val="-1"/>
                <w:sz w:val="18"/>
              </w:rPr>
              <w:t> </w:t>
            </w:r>
            <w:r>
              <w:rPr>
                <w:i/>
                <w:sz w:val="18"/>
              </w:rPr>
              <w:t>osobne</w:t>
            </w:r>
            <w:r>
              <w:rPr>
                <w:i/>
                <w:spacing w:val="-1"/>
                <w:sz w:val="18"/>
              </w:rPr>
              <w:t> </w:t>
            </w:r>
            <w:r>
              <w:rPr>
                <w:i/>
                <w:spacing w:val="-2"/>
                <w:sz w:val="18"/>
              </w:rPr>
              <w:t>usluge</w:t>
            </w:r>
          </w:p>
        </w:tc>
        <w:tc>
          <w:tcPr>
            <w:tcW w:w="1524"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39"/>
              <w:jc w:val="right"/>
              <w:rPr>
                <w:i/>
                <w:sz w:val="18"/>
              </w:rPr>
            </w:pPr>
            <w:r>
              <w:rPr>
                <w:i/>
                <w:spacing w:val="-2"/>
                <w:sz w:val="18"/>
              </w:rPr>
              <w:t>2.560,00</w:t>
            </w:r>
          </w:p>
        </w:tc>
        <w:tc>
          <w:tcPr>
            <w:tcW w:w="857" w:type="dxa"/>
          </w:tcPr>
          <w:p>
            <w:pPr>
              <w:pStyle w:val="TableParagraph"/>
              <w:rPr>
                <w:rFonts w:ascii="Times New Roman"/>
                <w:sz w:val="18"/>
              </w:rPr>
            </w:pPr>
          </w:p>
        </w:tc>
      </w:tr>
      <w:tr>
        <w:trPr>
          <w:trHeight w:val="277" w:hRule="atLeast"/>
        </w:trPr>
        <w:tc>
          <w:tcPr>
            <w:tcW w:w="5911" w:type="dxa"/>
          </w:tcPr>
          <w:p>
            <w:pPr>
              <w:pStyle w:val="TableParagraph"/>
              <w:spacing w:before="28"/>
              <w:ind w:left="795"/>
              <w:rPr>
                <w:i/>
                <w:sz w:val="18"/>
              </w:rPr>
            </w:pPr>
            <w:r>
              <w:rPr>
                <w:i/>
                <w:sz w:val="18"/>
              </w:rPr>
              <w:t>3293</w:t>
            </w:r>
            <w:r>
              <w:rPr>
                <w:i/>
                <w:spacing w:val="-1"/>
                <w:sz w:val="18"/>
              </w:rPr>
              <w:t> </w:t>
            </w:r>
            <w:r>
              <w:rPr>
                <w:i/>
                <w:spacing w:val="-2"/>
                <w:sz w:val="18"/>
              </w:rPr>
              <w:t>Reprezentacija</w:t>
            </w:r>
          </w:p>
        </w:tc>
        <w:tc>
          <w:tcPr>
            <w:tcW w:w="1524"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28"/>
              <w:ind w:right="39"/>
              <w:jc w:val="right"/>
              <w:rPr>
                <w:i/>
                <w:sz w:val="18"/>
              </w:rPr>
            </w:pPr>
            <w:r>
              <w:rPr>
                <w:i/>
                <w:spacing w:val="-2"/>
                <w:sz w:val="18"/>
              </w:rPr>
              <w:t>5.708,55</w:t>
            </w:r>
          </w:p>
        </w:tc>
        <w:tc>
          <w:tcPr>
            <w:tcW w:w="857" w:type="dxa"/>
          </w:tcPr>
          <w:p>
            <w:pPr>
              <w:pStyle w:val="TableParagraph"/>
              <w:rPr>
                <w:rFonts w:ascii="Times New Roman"/>
                <w:sz w:val="18"/>
              </w:rPr>
            </w:pPr>
          </w:p>
        </w:tc>
      </w:tr>
      <w:tr>
        <w:trPr>
          <w:trHeight w:val="327" w:hRule="atLeast"/>
        </w:trPr>
        <w:tc>
          <w:tcPr>
            <w:tcW w:w="5911" w:type="dxa"/>
          </w:tcPr>
          <w:p>
            <w:pPr>
              <w:pStyle w:val="TableParagraph"/>
              <w:spacing w:before="36"/>
              <w:ind w:left="675"/>
              <w:rPr>
                <w:b/>
                <w:sz w:val="18"/>
              </w:rPr>
            </w:pPr>
            <w:r>
              <w:rPr>
                <w:b/>
                <w:sz w:val="18"/>
              </w:rPr>
              <w:t>42</w:t>
            </w:r>
            <w:r>
              <w:rPr>
                <w:b/>
                <w:spacing w:val="-1"/>
                <w:sz w:val="18"/>
              </w:rPr>
              <w:t> </w:t>
            </w:r>
            <w:r>
              <w:rPr>
                <w:b/>
                <w:sz w:val="18"/>
              </w:rPr>
              <w:t>Rashodi</w:t>
            </w:r>
            <w:r>
              <w:rPr>
                <w:b/>
                <w:spacing w:val="-1"/>
                <w:sz w:val="18"/>
              </w:rPr>
              <w:t> </w:t>
            </w:r>
            <w:r>
              <w:rPr>
                <w:b/>
                <w:sz w:val="18"/>
              </w:rPr>
              <w:t>za</w:t>
            </w:r>
            <w:r>
              <w:rPr>
                <w:b/>
                <w:spacing w:val="-1"/>
                <w:sz w:val="18"/>
              </w:rPr>
              <w:t> </w:t>
            </w:r>
            <w:r>
              <w:rPr>
                <w:b/>
                <w:sz w:val="18"/>
              </w:rPr>
              <w:t>nabavu</w:t>
            </w:r>
            <w:r>
              <w:rPr>
                <w:b/>
                <w:spacing w:val="-1"/>
                <w:sz w:val="18"/>
              </w:rPr>
              <w:t> </w:t>
            </w:r>
            <w:r>
              <w:rPr>
                <w:b/>
                <w:sz w:val="18"/>
              </w:rPr>
              <w:t>proizvedene</w:t>
            </w:r>
            <w:r>
              <w:rPr>
                <w:b/>
                <w:spacing w:val="-1"/>
                <w:sz w:val="18"/>
              </w:rPr>
              <w:t> </w:t>
            </w:r>
            <w:r>
              <w:rPr>
                <w:b/>
                <w:sz w:val="18"/>
              </w:rPr>
              <w:t>dugotrajne</w:t>
            </w:r>
            <w:r>
              <w:rPr>
                <w:b/>
                <w:spacing w:val="-1"/>
                <w:sz w:val="18"/>
              </w:rPr>
              <w:t> </w:t>
            </w:r>
            <w:r>
              <w:rPr>
                <w:b/>
                <w:spacing w:val="-2"/>
                <w:sz w:val="18"/>
              </w:rPr>
              <w:t>imovine</w:t>
            </w:r>
          </w:p>
        </w:tc>
        <w:tc>
          <w:tcPr>
            <w:tcW w:w="1524" w:type="dxa"/>
          </w:tcPr>
          <w:p>
            <w:pPr>
              <w:pStyle w:val="TableParagraph"/>
              <w:spacing w:before="36"/>
              <w:ind w:right="172"/>
              <w:jc w:val="right"/>
              <w:rPr>
                <w:b/>
                <w:sz w:val="18"/>
              </w:rPr>
            </w:pPr>
            <w:r>
              <w:rPr>
                <w:b/>
                <w:spacing w:val="-2"/>
                <w:sz w:val="18"/>
              </w:rPr>
              <w:t>1.600,00</w:t>
            </w:r>
          </w:p>
        </w:tc>
        <w:tc>
          <w:tcPr>
            <w:tcW w:w="1357" w:type="dxa"/>
          </w:tcPr>
          <w:p>
            <w:pPr>
              <w:pStyle w:val="TableParagraph"/>
              <w:spacing w:before="36"/>
              <w:ind w:right="179"/>
              <w:jc w:val="right"/>
              <w:rPr>
                <w:b/>
                <w:sz w:val="18"/>
              </w:rPr>
            </w:pPr>
            <w:r>
              <w:rPr>
                <w:b/>
                <w:spacing w:val="-2"/>
                <w:sz w:val="18"/>
              </w:rPr>
              <w:t>1.600,00</w:t>
            </w:r>
          </w:p>
        </w:tc>
        <w:tc>
          <w:tcPr>
            <w:tcW w:w="1225" w:type="dxa"/>
          </w:tcPr>
          <w:p>
            <w:pPr>
              <w:pStyle w:val="TableParagraph"/>
              <w:rPr>
                <w:rFonts w:ascii="Times New Roman"/>
                <w:sz w:val="18"/>
              </w:rPr>
            </w:pPr>
          </w:p>
        </w:tc>
        <w:tc>
          <w:tcPr>
            <w:tcW w:w="857" w:type="dxa"/>
          </w:tcPr>
          <w:p>
            <w:pPr>
              <w:pStyle w:val="TableParagraph"/>
              <w:rPr>
                <w:rFonts w:ascii="Times New Roman"/>
                <w:sz w:val="18"/>
              </w:rPr>
            </w:pPr>
          </w:p>
        </w:tc>
      </w:tr>
      <w:tr>
        <w:trPr>
          <w:trHeight w:val="389" w:hRule="atLeast"/>
        </w:trPr>
        <w:tc>
          <w:tcPr>
            <w:tcW w:w="5911" w:type="dxa"/>
          </w:tcPr>
          <w:p>
            <w:pPr>
              <w:pStyle w:val="TableParagraph"/>
              <w:spacing w:before="54"/>
              <w:ind w:left="330"/>
              <w:rPr>
                <w:b/>
                <w:sz w:val="18"/>
              </w:rPr>
            </w:pPr>
            <w:r>
              <w:rPr>
                <w:b/>
                <w:sz w:val="18"/>
              </w:rPr>
              <mc:AlternateContent>
                <mc:Choice Requires="wps">
                  <w:drawing>
                    <wp:anchor distT="0" distB="0" distL="0" distR="0" allowOverlap="1" layoutInCell="1" locked="0" behindDoc="1" simplePos="0" relativeHeight="463075840">
                      <wp:simplePos x="0" y="0"/>
                      <wp:positionH relativeFrom="column">
                        <wp:posOffset>171957</wp:posOffset>
                      </wp:positionH>
                      <wp:positionV relativeFrom="paragraph">
                        <wp:posOffset>-9056</wp:posOffset>
                      </wp:positionV>
                      <wp:extent cx="6743065" cy="266065"/>
                      <wp:effectExtent l="0" t="0" r="0" b="0"/>
                      <wp:wrapNone/>
                      <wp:docPr id="199" name="Group 199"/>
                      <wp:cNvGraphicFramePr>
                        <a:graphicFrameLocks/>
                      </wp:cNvGraphicFramePr>
                      <a:graphic>
                        <a:graphicData uri="http://schemas.microsoft.com/office/word/2010/wordprocessingGroup">
                          <wpg:wgp>
                            <wpg:cNvPr id="199" name="Group 199"/>
                            <wpg:cNvGrpSpPr/>
                            <wpg:grpSpPr>
                              <a:xfrm>
                                <a:off x="0" y="0"/>
                                <a:ext cx="6743065" cy="266065"/>
                                <a:chExt cx="6743065" cy="266065"/>
                              </a:xfrm>
                            </wpg:grpSpPr>
                            <wps:wsp>
                              <wps:cNvPr id="200" name="Graphic 200"/>
                              <wps:cNvSpPr/>
                              <wps:spPr>
                                <a:xfrm>
                                  <a:off x="9016" y="9016"/>
                                  <a:ext cx="6724650" cy="247650"/>
                                </a:xfrm>
                                <a:custGeom>
                                  <a:avLst/>
                                  <a:gdLst/>
                                  <a:ahLst/>
                                  <a:cxnLst/>
                                  <a:rect l="l" t="t" r="r" b="b"/>
                                  <a:pathLst>
                                    <a:path w="6724650" h="247650">
                                      <a:moveTo>
                                        <a:pt x="0" y="0"/>
                                      </a:moveTo>
                                      <a:lnTo>
                                        <a:pt x="6724650" y="0"/>
                                      </a:lnTo>
                                      <a:lnTo>
                                        <a:pt x="6724650" y="247650"/>
                                      </a:lnTo>
                                      <a:lnTo>
                                        <a:pt x="0" y="247650"/>
                                      </a:lnTo>
                                      <a:lnTo>
                                        <a:pt x="0" y="0"/>
                                      </a:lnTo>
                                      <a:close/>
                                    </a:path>
                                  </a:pathLst>
                                </a:custGeom>
                                <a:ln w="1803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13.54pt;margin-top:-.713125pt;width:530.950pt;height:20.95pt;mso-position-horizontal-relative:column;mso-position-vertical-relative:paragraph;z-index:-40240640" id="docshapegroup182" coordorigin="271,-14" coordsize="10619,419">
                      <v:rect style="position:absolute;left:285;top:-1;width:10590;height:390" id="docshape183" filled="false" stroked="true" strokeweight="1.42pt" strokecolor="#000000">
                        <v:stroke dashstyle="solid"/>
                      </v:rect>
                      <w10:wrap type="none"/>
                    </v:group>
                  </w:pict>
                </mc:Fallback>
              </mc:AlternateContent>
            </w:r>
            <w:r>
              <w:rPr>
                <w:b/>
                <w:color w:val="00009F"/>
                <w:sz w:val="18"/>
              </w:rPr>
              <w:t>T105912</w:t>
            </w:r>
            <w:r>
              <w:rPr>
                <w:b/>
                <w:color w:val="00009F"/>
                <w:spacing w:val="-1"/>
                <w:sz w:val="18"/>
              </w:rPr>
              <w:t> </w:t>
            </w:r>
            <w:r>
              <w:rPr>
                <w:b/>
                <w:color w:val="00009F"/>
                <w:sz w:val="18"/>
              </w:rPr>
              <w:t>Program</w:t>
            </w:r>
            <w:r>
              <w:rPr>
                <w:b/>
                <w:color w:val="00009F"/>
                <w:spacing w:val="-1"/>
                <w:sz w:val="18"/>
              </w:rPr>
              <w:t> </w:t>
            </w:r>
            <w:r>
              <w:rPr>
                <w:b/>
                <w:color w:val="00009F"/>
                <w:sz w:val="18"/>
              </w:rPr>
              <w:t>Potencijali</w:t>
            </w:r>
            <w:r>
              <w:rPr>
                <w:b/>
                <w:color w:val="00009F"/>
                <w:spacing w:val="-1"/>
                <w:sz w:val="18"/>
              </w:rPr>
              <w:t> </w:t>
            </w:r>
            <w:r>
              <w:rPr>
                <w:b/>
                <w:color w:val="00009F"/>
                <w:spacing w:val="-2"/>
                <w:sz w:val="18"/>
              </w:rPr>
              <w:t>zajednice</w:t>
            </w:r>
          </w:p>
        </w:tc>
        <w:tc>
          <w:tcPr>
            <w:tcW w:w="1524" w:type="dxa"/>
          </w:tcPr>
          <w:p>
            <w:pPr>
              <w:pStyle w:val="TableParagraph"/>
              <w:spacing w:before="54"/>
              <w:ind w:right="172"/>
              <w:jc w:val="right"/>
              <w:rPr>
                <w:b/>
                <w:sz w:val="18"/>
              </w:rPr>
            </w:pPr>
            <w:r>
              <w:rPr>
                <w:b/>
                <w:color w:val="00009F"/>
                <w:spacing w:val="-2"/>
                <w:sz w:val="18"/>
              </w:rPr>
              <w:t>94.120,00</w:t>
            </w:r>
          </w:p>
        </w:tc>
        <w:tc>
          <w:tcPr>
            <w:tcW w:w="1357" w:type="dxa"/>
          </w:tcPr>
          <w:p>
            <w:pPr>
              <w:pStyle w:val="TableParagraph"/>
              <w:spacing w:before="54"/>
              <w:ind w:right="179"/>
              <w:jc w:val="right"/>
              <w:rPr>
                <w:b/>
                <w:sz w:val="18"/>
              </w:rPr>
            </w:pPr>
            <w:r>
              <w:rPr>
                <w:b/>
                <w:color w:val="00009F"/>
                <w:spacing w:val="-2"/>
                <w:sz w:val="18"/>
              </w:rPr>
              <w:t>94.120,00</w:t>
            </w:r>
          </w:p>
        </w:tc>
        <w:tc>
          <w:tcPr>
            <w:tcW w:w="1225" w:type="dxa"/>
          </w:tcPr>
          <w:p>
            <w:pPr>
              <w:pStyle w:val="TableParagraph"/>
              <w:spacing w:before="54"/>
              <w:ind w:right="39"/>
              <w:jc w:val="right"/>
              <w:rPr>
                <w:b/>
                <w:sz w:val="18"/>
              </w:rPr>
            </w:pPr>
            <w:r>
              <w:rPr>
                <w:b/>
                <w:color w:val="00009F"/>
                <w:spacing w:val="-2"/>
                <w:sz w:val="18"/>
              </w:rPr>
              <w:t>94.100,00</w:t>
            </w:r>
          </w:p>
        </w:tc>
        <w:tc>
          <w:tcPr>
            <w:tcW w:w="857" w:type="dxa"/>
          </w:tcPr>
          <w:p>
            <w:pPr>
              <w:pStyle w:val="TableParagraph"/>
              <w:spacing w:before="54"/>
              <w:ind w:left="97" w:right="58"/>
              <w:jc w:val="center"/>
              <w:rPr>
                <w:b/>
                <w:sz w:val="18"/>
              </w:rPr>
            </w:pPr>
            <w:r>
              <w:rPr>
                <w:b/>
                <w:color w:val="00009F"/>
                <w:spacing w:val="-2"/>
                <w:sz w:val="18"/>
              </w:rPr>
              <w:t>99,98%</w:t>
            </w:r>
          </w:p>
        </w:tc>
      </w:tr>
      <w:tr>
        <w:trPr>
          <w:trHeight w:val="243" w:hRule="atLeast"/>
        </w:trPr>
        <w:tc>
          <w:tcPr>
            <w:tcW w:w="5911" w:type="dxa"/>
          </w:tcPr>
          <w:p>
            <w:pPr>
              <w:pStyle w:val="TableParagraph"/>
              <w:spacing w:line="201" w:lineRule="exact"/>
              <w:ind w:left="510"/>
              <w:rPr>
                <w:b/>
                <w:sz w:val="18"/>
              </w:rPr>
            </w:pPr>
            <w:r>
              <w:rPr>
                <w:b/>
                <w:sz w:val="18"/>
              </w:rPr>
              <w:t>Izvor:</w:t>
            </w:r>
            <w:r>
              <w:rPr>
                <w:b/>
                <w:spacing w:val="-4"/>
                <w:sz w:val="18"/>
              </w:rPr>
              <w:t> </w:t>
            </w:r>
            <w:r>
              <w:rPr>
                <w:b/>
                <w:sz w:val="18"/>
              </w:rPr>
              <w:t>51</w:t>
            </w:r>
            <w:r>
              <w:rPr>
                <w:b/>
                <w:spacing w:val="-1"/>
                <w:sz w:val="18"/>
              </w:rPr>
              <w:t> </w:t>
            </w:r>
            <w:r>
              <w:rPr>
                <w:b/>
                <w:sz w:val="18"/>
              </w:rPr>
              <w:t>Pomoći</w:t>
            </w:r>
            <w:r>
              <w:rPr>
                <w:b/>
                <w:spacing w:val="-1"/>
                <w:sz w:val="18"/>
              </w:rPr>
              <w:t> </w:t>
            </w:r>
            <w:r>
              <w:rPr>
                <w:b/>
                <w:sz w:val="18"/>
              </w:rPr>
              <w:t>iz</w:t>
            </w:r>
            <w:r>
              <w:rPr>
                <w:b/>
                <w:spacing w:val="-1"/>
                <w:sz w:val="18"/>
              </w:rPr>
              <w:t> </w:t>
            </w:r>
            <w:r>
              <w:rPr>
                <w:b/>
                <w:sz w:val="18"/>
              </w:rPr>
              <w:t>državnog</w:t>
            </w:r>
            <w:r>
              <w:rPr>
                <w:b/>
                <w:spacing w:val="-1"/>
                <w:sz w:val="18"/>
              </w:rPr>
              <w:t> </w:t>
            </w:r>
            <w:r>
              <w:rPr>
                <w:b/>
                <w:spacing w:val="-2"/>
                <w:sz w:val="18"/>
              </w:rPr>
              <w:t>proračuna</w:t>
            </w:r>
          </w:p>
        </w:tc>
        <w:tc>
          <w:tcPr>
            <w:tcW w:w="1524" w:type="dxa"/>
          </w:tcPr>
          <w:p>
            <w:pPr>
              <w:pStyle w:val="TableParagraph"/>
              <w:spacing w:line="201" w:lineRule="exact"/>
              <w:ind w:right="172"/>
              <w:jc w:val="right"/>
              <w:rPr>
                <w:b/>
                <w:sz w:val="18"/>
              </w:rPr>
            </w:pPr>
            <w:r>
              <w:rPr>
                <w:b/>
                <w:spacing w:val="-2"/>
                <w:sz w:val="18"/>
              </w:rPr>
              <w:t>94.120,00</w:t>
            </w:r>
          </w:p>
        </w:tc>
        <w:tc>
          <w:tcPr>
            <w:tcW w:w="1357" w:type="dxa"/>
          </w:tcPr>
          <w:p>
            <w:pPr>
              <w:pStyle w:val="TableParagraph"/>
              <w:spacing w:line="201" w:lineRule="exact"/>
              <w:ind w:right="179"/>
              <w:jc w:val="right"/>
              <w:rPr>
                <w:b/>
                <w:sz w:val="18"/>
              </w:rPr>
            </w:pPr>
            <w:r>
              <w:rPr>
                <w:b/>
                <w:spacing w:val="-2"/>
                <w:sz w:val="18"/>
              </w:rPr>
              <w:t>94.120,00</w:t>
            </w:r>
          </w:p>
        </w:tc>
        <w:tc>
          <w:tcPr>
            <w:tcW w:w="1225" w:type="dxa"/>
          </w:tcPr>
          <w:p>
            <w:pPr>
              <w:pStyle w:val="TableParagraph"/>
              <w:spacing w:line="201" w:lineRule="exact"/>
              <w:ind w:right="39"/>
              <w:jc w:val="right"/>
              <w:rPr>
                <w:b/>
                <w:sz w:val="18"/>
              </w:rPr>
            </w:pPr>
            <w:r>
              <w:rPr>
                <w:b/>
                <w:spacing w:val="-2"/>
                <w:sz w:val="18"/>
              </w:rPr>
              <w:t>94.100,00</w:t>
            </w:r>
          </w:p>
        </w:tc>
        <w:tc>
          <w:tcPr>
            <w:tcW w:w="857" w:type="dxa"/>
          </w:tcPr>
          <w:p>
            <w:pPr>
              <w:pStyle w:val="TableParagraph"/>
              <w:spacing w:line="201" w:lineRule="exact"/>
              <w:ind w:left="97" w:right="58"/>
              <w:jc w:val="center"/>
              <w:rPr>
                <w:b/>
                <w:sz w:val="18"/>
              </w:rPr>
            </w:pPr>
            <w:r>
              <w:rPr>
                <w:b/>
                <w:spacing w:val="-2"/>
                <w:sz w:val="18"/>
              </w:rPr>
              <w:t>99,98%</w:t>
            </w:r>
          </w:p>
        </w:tc>
      </w:tr>
      <w:tr>
        <w:trPr>
          <w:trHeight w:val="285" w:hRule="atLeast"/>
        </w:trPr>
        <w:tc>
          <w:tcPr>
            <w:tcW w:w="5911" w:type="dxa"/>
          </w:tcPr>
          <w:p>
            <w:pPr>
              <w:pStyle w:val="TableParagraph"/>
              <w:spacing w:before="36"/>
              <w:ind w:left="675"/>
              <w:rPr>
                <w:b/>
                <w:sz w:val="18"/>
              </w:rPr>
            </w:pPr>
            <w:r>
              <w:rPr>
                <w:b/>
                <w:sz w:val="18"/>
              </w:rPr>
              <w:t>31</w:t>
            </w:r>
            <w:r>
              <w:rPr>
                <w:b/>
                <w:spacing w:val="-1"/>
                <w:sz w:val="18"/>
              </w:rPr>
              <w:t> </w:t>
            </w:r>
            <w:r>
              <w:rPr>
                <w:b/>
                <w:sz w:val="18"/>
              </w:rPr>
              <w:t>Rashodi</w:t>
            </w:r>
            <w:r>
              <w:rPr>
                <w:b/>
                <w:spacing w:val="-1"/>
                <w:sz w:val="18"/>
              </w:rPr>
              <w:t> </w:t>
            </w:r>
            <w:r>
              <w:rPr>
                <w:b/>
                <w:sz w:val="18"/>
              </w:rPr>
              <w:t>za</w:t>
            </w:r>
            <w:r>
              <w:rPr>
                <w:b/>
                <w:spacing w:val="-1"/>
                <w:sz w:val="18"/>
              </w:rPr>
              <w:t> </w:t>
            </w:r>
            <w:r>
              <w:rPr>
                <w:b/>
                <w:spacing w:val="-2"/>
                <w:sz w:val="18"/>
              </w:rPr>
              <w:t>zaposlene</w:t>
            </w:r>
          </w:p>
        </w:tc>
        <w:tc>
          <w:tcPr>
            <w:tcW w:w="1524" w:type="dxa"/>
          </w:tcPr>
          <w:p>
            <w:pPr>
              <w:pStyle w:val="TableParagraph"/>
              <w:spacing w:before="36"/>
              <w:ind w:right="172"/>
              <w:jc w:val="right"/>
              <w:rPr>
                <w:b/>
                <w:sz w:val="18"/>
              </w:rPr>
            </w:pPr>
            <w:r>
              <w:rPr>
                <w:b/>
                <w:spacing w:val="-2"/>
                <w:sz w:val="18"/>
              </w:rPr>
              <w:t>45.500,00</w:t>
            </w:r>
          </w:p>
        </w:tc>
        <w:tc>
          <w:tcPr>
            <w:tcW w:w="1357" w:type="dxa"/>
          </w:tcPr>
          <w:p>
            <w:pPr>
              <w:pStyle w:val="TableParagraph"/>
              <w:spacing w:before="36"/>
              <w:ind w:right="179"/>
              <w:jc w:val="right"/>
              <w:rPr>
                <w:b/>
                <w:sz w:val="18"/>
              </w:rPr>
            </w:pPr>
            <w:r>
              <w:rPr>
                <w:b/>
                <w:spacing w:val="-2"/>
                <w:sz w:val="18"/>
              </w:rPr>
              <w:t>45.500,00</w:t>
            </w:r>
          </w:p>
        </w:tc>
        <w:tc>
          <w:tcPr>
            <w:tcW w:w="1225" w:type="dxa"/>
          </w:tcPr>
          <w:p>
            <w:pPr>
              <w:pStyle w:val="TableParagraph"/>
              <w:spacing w:before="36"/>
              <w:ind w:right="39"/>
              <w:jc w:val="right"/>
              <w:rPr>
                <w:b/>
                <w:sz w:val="18"/>
              </w:rPr>
            </w:pPr>
            <w:r>
              <w:rPr>
                <w:b/>
                <w:spacing w:val="-2"/>
                <w:sz w:val="18"/>
              </w:rPr>
              <w:t>45.500,00</w:t>
            </w:r>
          </w:p>
        </w:tc>
        <w:tc>
          <w:tcPr>
            <w:tcW w:w="857" w:type="dxa"/>
          </w:tcPr>
          <w:p>
            <w:pPr>
              <w:pStyle w:val="TableParagraph"/>
              <w:spacing w:before="36"/>
              <w:ind w:left="1" w:right="59"/>
              <w:jc w:val="center"/>
              <w:rPr>
                <w:b/>
                <w:sz w:val="18"/>
              </w:rPr>
            </w:pPr>
            <w:r>
              <w:rPr>
                <w:b/>
                <w:spacing w:val="-2"/>
                <w:sz w:val="18"/>
              </w:rPr>
              <w:t>100,00%</w:t>
            </w:r>
          </w:p>
        </w:tc>
      </w:tr>
      <w:tr>
        <w:trPr>
          <w:trHeight w:val="285" w:hRule="atLeast"/>
        </w:trPr>
        <w:tc>
          <w:tcPr>
            <w:tcW w:w="5911" w:type="dxa"/>
          </w:tcPr>
          <w:p>
            <w:pPr>
              <w:pStyle w:val="TableParagraph"/>
              <w:spacing w:before="36"/>
              <w:ind w:left="795"/>
              <w:rPr>
                <w:i/>
                <w:sz w:val="18"/>
              </w:rPr>
            </w:pPr>
            <w:r>
              <w:rPr>
                <w:i/>
                <w:sz w:val="18"/>
              </w:rPr>
              <w:t>3111</w:t>
            </w:r>
            <w:r>
              <w:rPr>
                <w:i/>
                <w:spacing w:val="-1"/>
                <w:sz w:val="18"/>
              </w:rPr>
              <w:t> </w:t>
            </w:r>
            <w:r>
              <w:rPr>
                <w:i/>
                <w:sz w:val="18"/>
              </w:rPr>
              <w:t>Plaće</w:t>
            </w:r>
            <w:r>
              <w:rPr>
                <w:i/>
                <w:spacing w:val="-1"/>
                <w:sz w:val="18"/>
              </w:rPr>
              <w:t> </w:t>
            </w:r>
            <w:r>
              <w:rPr>
                <w:i/>
                <w:sz w:val="18"/>
              </w:rPr>
              <w:t>za</w:t>
            </w:r>
            <w:r>
              <w:rPr>
                <w:i/>
                <w:spacing w:val="-1"/>
                <w:sz w:val="18"/>
              </w:rPr>
              <w:t> </w:t>
            </w:r>
            <w:r>
              <w:rPr>
                <w:i/>
                <w:sz w:val="18"/>
              </w:rPr>
              <w:t>redovan</w:t>
            </w:r>
            <w:r>
              <w:rPr>
                <w:i/>
                <w:spacing w:val="-1"/>
                <w:sz w:val="18"/>
              </w:rPr>
              <w:t> </w:t>
            </w:r>
            <w:r>
              <w:rPr>
                <w:i/>
                <w:spacing w:val="-5"/>
                <w:sz w:val="18"/>
              </w:rPr>
              <w:t>rad</w:t>
            </w:r>
          </w:p>
        </w:tc>
        <w:tc>
          <w:tcPr>
            <w:tcW w:w="1524"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39"/>
              <w:jc w:val="right"/>
              <w:rPr>
                <w:i/>
                <w:sz w:val="18"/>
              </w:rPr>
            </w:pPr>
            <w:r>
              <w:rPr>
                <w:i/>
                <w:spacing w:val="-2"/>
                <w:sz w:val="18"/>
              </w:rPr>
              <w:t>39.000,00</w:t>
            </w:r>
          </w:p>
        </w:tc>
        <w:tc>
          <w:tcPr>
            <w:tcW w:w="857" w:type="dxa"/>
          </w:tcPr>
          <w:p>
            <w:pPr>
              <w:pStyle w:val="TableParagraph"/>
              <w:rPr>
                <w:rFonts w:ascii="Times New Roman"/>
                <w:sz w:val="18"/>
              </w:rPr>
            </w:pPr>
          </w:p>
        </w:tc>
      </w:tr>
      <w:tr>
        <w:trPr>
          <w:trHeight w:val="285" w:hRule="atLeast"/>
        </w:trPr>
        <w:tc>
          <w:tcPr>
            <w:tcW w:w="5911" w:type="dxa"/>
          </w:tcPr>
          <w:p>
            <w:pPr>
              <w:pStyle w:val="TableParagraph"/>
              <w:spacing w:before="36"/>
              <w:ind w:right="237"/>
              <w:jc w:val="center"/>
              <w:rPr>
                <w:i/>
                <w:sz w:val="18"/>
              </w:rPr>
            </w:pPr>
            <w:r>
              <w:rPr>
                <w:i/>
                <w:sz w:val="18"/>
              </w:rPr>
              <w:t>3132</w:t>
            </w:r>
            <w:r>
              <w:rPr>
                <w:i/>
                <w:spacing w:val="-1"/>
                <w:sz w:val="18"/>
              </w:rPr>
              <w:t> </w:t>
            </w:r>
            <w:r>
              <w:rPr>
                <w:i/>
                <w:sz w:val="18"/>
              </w:rPr>
              <w:t>Doprinosi</w:t>
            </w:r>
            <w:r>
              <w:rPr>
                <w:i/>
                <w:spacing w:val="-1"/>
                <w:sz w:val="18"/>
              </w:rPr>
              <w:t> </w:t>
            </w:r>
            <w:r>
              <w:rPr>
                <w:i/>
                <w:sz w:val="18"/>
              </w:rPr>
              <w:t>za</w:t>
            </w:r>
            <w:r>
              <w:rPr>
                <w:i/>
                <w:spacing w:val="-1"/>
                <w:sz w:val="18"/>
              </w:rPr>
              <w:t> </w:t>
            </w:r>
            <w:r>
              <w:rPr>
                <w:i/>
                <w:sz w:val="18"/>
              </w:rPr>
              <w:t>obvezno</w:t>
            </w:r>
            <w:r>
              <w:rPr>
                <w:i/>
                <w:spacing w:val="-1"/>
                <w:sz w:val="18"/>
              </w:rPr>
              <w:t> </w:t>
            </w:r>
            <w:r>
              <w:rPr>
                <w:i/>
                <w:sz w:val="18"/>
              </w:rPr>
              <w:t>zdravstveno</w:t>
            </w:r>
            <w:r>
              <w:rPr>
                <w:i/>
                <w:spacing w:val="-1"/>
                <w:sz w:val="18"/>
              </w:rPr>
              <w:t> </w:t>
            </w:r>
            <w:r>
              <w:rPr>
                <w:i/>
                <w:spacing w:val="-2"/>
                <w:sz w:val="18"/>
              </w:rPr>
              <w:t>osiguranje</w:t>
            </w:r>
          </w:p>
        </w:tc>
        <w:tc>
          <w:tcPr>
            <w:tcW w:w="1524"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39"/>
              <w:jc w:val="right"/>
              <w:rPr>
                <w:i/>
                <w:sz w:val="18"/>
              </w:rPr>
            </w:pPr>
            <w:r>
              <w:rPr>
                <w:i/>
                <w:spacing w:val="-2"/>
                <w:sz w:val="18"/>
              </w:rPr>
              <w:t>6.500,00</w:t>
            </w:r>
          </w:p>
        </w:tc>
        <w:tc>
          <w:tcPr>
            <w:tcW w:w="857" w:type="dxa"/>
          </w:tcPr>
          <w:p>
            <w:pPr>
              <w:pStyle w:val="TableParagraph"/>
              <w:rPr>
                <w:rFonts w:ascii="Times New Roman"/>
                <w:sz w:val="18"/>
              </w:rPr>
            </w:pPr>
          </w:p>
        </w:tc>
      </w:tr>
      <w:tr>
        <w:trPr>
          <w:trHeight w:val="285" w:hRule="atLeast"/>
        </w:trPr>
        <w:tc>
          <w:tcPr>
            <w:tcW w:w="5911" w:type="dxa"/>
          </w:tcPr>
          <w:p>
            <w:pPr>
              <w:pStyle w:val="TableParagraph"/>
              <w:spacing w:before="36"/>
              <w:ind w:left="675"/>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524" w:type="dxa"/>
          </w:tcPr>
          <w:p>
            <w:pPr>
              <w:pStyle w:val="TableParagraph"/>
              <w:spacing w:before="36"/>
              <w:ind w:right="172"/>
              <w:jc w:val="right"/>
              <w:rPr>
                <w:b/>
                <w:sz w:val="18"/>
              </w:rPr>
            </w:pPr>
            <w:r>
              <w:rPr>
                <w:b/>
                <w:spacing w:val="-2"/>
                <w:sz w:val="18"/>
              </w:rPr>
              <w:t>48.620,00</w:t>
            </w:r>
          </w:p>
        </w:tc>
        <w:tc>
          <w:tcPr>
            <w:tcW w:w="1357" w:type="dxa"/>
          </w:tcPr>
          <w:p>
            <w:pPr>
              <w:pStyle w:val="TableParagraph"/>
              <w:spacing w:before="36"/>
              <w:ind w:right="179"/>
              <w:jc w:val="right"/>
              <w:rPr>
                <w:b/>
                <w:sz w:val="18"/>
              </w:rPr>
            </w:pPr>
            <w:r>
              <w:rPr>
                <w:b/>
                <w:spacing w:val="-2"/>
                <w:sz w:val="18"/>
              </w:rPr>
              <w:t>48.620,00</w:t>
            </w:r>
          </w:p>
        </w:tc>
        <w:tc>
          <w:tcPr>
            <w:tcW w:w="1225" w:type="dxa"/>
          </w:tcPr>
          <w:p>
            <w:pPr>
              <w:pStyle w:val="TableParagraph"/>
              <w:spacing w:before="36"/>
              <w:ind w:right="39"/>
              <w:jc w:val="right"/>
              <w:rPr>
                <w:b/>
                <w:sz w:val="18"/>
              </w:rPr>
            </w:pPr>
            <w:r>
              <w:rPr>
                <w:b/>
                <w:spacing w:val="-2"/>
                <w:sz w:val="18"/>
              </w:rPr>
              <w:t>48.600,00</w:t>
            </w:r>
          </w:p>
        </w:tc>
        <w:tc>
          <w:tcPr>
            <w:tcW w:w="857" w:type="dxa"/>
          </w:tcPr>
          <w:p>
            <w:pPr>
              <w:pStyle w:val="TableParagraph"/>
              <w:spacing w:before="36"/>
              <w:ind w:left="97" w:right="58"/>
              <w:jc w:val="center"/>
              <w:rPr>
                <w:b/>
                <w:sz w:val="18"/>
              </w:rPr>
            </w:pPr>
            <w:r>
              <w:rPr>
                <w:b/>
                <w:spacing w:val="-2"/>
                <w:sz w:val="18"/>
              </w:rPr>
              <w:t>99,96%</w:t>
            </w:r>
          </w:p>
        </w:tc>
      </w:tr>
      <w:tr>
        <w:trPr>
          <w:trHeight w:val="285" w:hRule="atLeast"/>
        </w:trPr>
        <w:tc>
          <w:tcPr>
            <w:tcW w:w="5911" w:type="dxa"/>
          </w:tcPr>
          <w:p>
            <w:pPr>
              <w:pStyle w:val="TableParagraph"/>
              <w:spacing w:before="36"/>
              <w:ind w:left="795"/>
              <w:rPr>
                <w:i/>
                <w:sz w:val="18"/>
              </w:rPr>
            </w:pPr>
            <w:r>
              <w:rPr>
                <w:i/>
                <w:sz w:val="18"/>
              </w:rPr>
              <w:t>3211</w:t>
            </w:r>
            <w:r>
              <w:rPr>
                <w:i/>
                <w:spacing w:val="-1"/>
                <w:sz w:val="18"/>
              </w:rPr>
              <w:t> </w:t>
            </w:r>
            <w:r>
              <w:rPr>
                <w:i/>
                <w:sz w:val="18"/>
              </w:rPr>
              <w:t>Službena</w:t>
            </w:r>
            <w:r>
              <w:rPr>
                <w:i/>
                <w:spacing w:val="-1"/>
                <w:sz w:val="18"/>
              </w:rPr>
              <w:t> </w:t>
            </w:r>
            <w:r>
              <w:rPr>
                <w:i/>
                <w:spacing w:val="-2"/>
                <w:sz w:val="18"/>
              </w:rPr>
              <w:t>putovanja</w:t>
            </w:r>
          </w:p>
        </w:tc>
        <w:tc>
          <w:tcPr>
            <w:tcW w:w="1524"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39"/>
              <w:jc w:val="right"/>
              <w:rPr>
                <w:i/>
                <w:sz w:val="18"/>
              </w:rPr>
            </w:pPr>
            <w:r>
              <w:rPr>
                <w:i/>
                <w:spacing w:val="-2"/>
                <w:sz w:val="18"/>
              </w:rPr>
              <w:t>9.607,71</w:t>
            </w:r>
          </w:p>
        </w:tc>
        <w:tc>
          <w:tcPr>
            <w:tcW w:w="857" w:type="dxa"/>
          </w:tcPr>
          <w:p>
            <w:pPr>
              <w:pStyle w:val="TableParagraph"/>
              <w:rPr>
                <w:rFonts w:ascii="Times New Roman"/>
                <w:sz w:val="18"/>
              </w:rPr>
            </w:pPr>
          </w:p>
        </w:tc>
      </w:tr>
      <w:tr>
        <w:trPr>
          <w:trHeight w:val="285" w:hRule="atLeast"/>
        </w:trPr>
        <w:tc>
          <w:tcPr>
            <w:tcW w:w="5911" w:type="dxa"/>
          </w:tcPr>
          <w:p>
            <w:pPr>
              <w:pStyle w:val="TableParagraph"/>
              <w:spacing w:before="36"/>
              <w:ind w:right="392"/>
              <w:jc w:val="right"/>
              <w:rPr>
                <w:i/>
                <w:sz w:val="18"/>
              </w:rPr>
            </w:pPr>
            <w:r>
              <w:rPr>
                <w:i/>
                <w:sz w:val="18"/>
              </w:rPr>
              <w:t>3212</w:t>
            </w:r>
            <w:r>
              <w:rPr>
                <w:i/>
                <w:spacing w:val="-1"/>
                <w:sz w:val="18"/>
              </w:rPr>
              <w:t> </w:t>
            </w:r>
            <w:r>
              <w:rPr>
                <w:i/>
                <w:sz w:val="18"/>
              </w:rPr>
              <w:t>Naknade</w:t>
            </w:r>
            <w:r>
              <w:rPr>
                <w:i/>
                <w:spacing w:val="-1"/>
                <w:sz w:val="18"/>
              </w:rPr>
              <w:t> </w:t>
            </w:r>
            <w:r>
              <w:rPr>
                <w:i/>
                <w:sz w:val="18"/>
              </w:rPr>
              <w:t>za</w:t>
            </w:r>
            <w:r>
              <w:rPr>
                <w:i/>
                <w:spacing w:val="-1"/>
                <w:sz w:val="18"/>
              </w:rPr>
              <w:t> </w:t>
            </w:r>
            <w:r>
              <w:rPr>
                <w:i/>
                <w:sz w:val="18"/>
              </w:rPr>
              <w:t>prijevoz,</w:t>
            </w:r>
            <w:r>
              <w:rPr>
                <w:i/>
                <w:spacing w:val="-1"/>
                <w:sz w:val="18"/>
              </w:rPr>
              <w:t> </w:t>
            </w:r>
            <w:r>
              <w:rPr>
                <w:i/>
                <w:sz w:val="18"/>
              </w:rPr>
              <w:t>za</w:t>
            </w:r>
            <w:r>
              <w:rPr>
                <w:i/>
                <w:spacing w:val="-1"/>
                <w:sz w:val="18"/>
              </w:rPr>
              <w:t> </w:t>
            </w:r>
            <w:r>
              <w:rPr>
                <w:i/>
                <w:sz w:val="18"/>
              </w:rPr>
              <w:t>rad</w:t>
            </w:r>
            <w:r>
              <w:rPr>
                <w:i/>
                <w:spacing w:val="-1"/>
                <w:sz w:val="18"/>
              </w:rPr>
              <w:t> </w:t>
            </w:r>
            <w:r>
              <w:rPr>
                <w:i/>
                <w:sz w:val="18"/>
              </w:rPr>
              <w:t>na</w:t>
            </w:r>
            <w:r>
              <w:rPr>
                <w:i/>
                <w:spacing w:val="-1"/>
                <w:sz w:val="18"/>
              </w:rPr>
              <w:t> </w:t>
            </w:r>
            <w:r>
              <w:rPr>
                <w:i/>
                <w:sz w:val="18"/>
              </w:rPr>
              <w:t>terenu</w:t>
            </w:r>
            <w:r>
              <w:rPr>
                <w:i/>
                <w:spacing w:val="-1"/>
                <w:sz w:val="18"/>
              </w:rPr>
              <w:t> </w:t>
            </w:r>
            <w:r>
              <w:rPr>
                <w:i/>
                <w:sz w:val="18"/>
              </w:rPr>
              <w:t>i</w:t>
            </w:r>
            <w:r>
              <w:rPr>
                <w:i/>
                <w:spacing w:val="-1"/>
                <w:sz w:val="18"/>
              </w:rPr>
              <w:t> </w:t>
            </w:r>
            <w:r>
              <w:rPr>
                <w:i/>
                <w:sz w:val="18"/>
              </w:rPr>
              <w:t>odvojeni</w:t>
            </w:r>
            <w:r>
              <w:rPr>
                <w:i/>
                <w:spacing w:val="-1"/>
                <w:sz w:val="18"/>
              </w:rPr>
              <w:t> </w:t>
            </w:r>
            <w:r>
              <w:rPr>
                <w:i/>
                <w:spacing w:val="-2"/>
                <w:sz w:val="18"/>
              </w:rPr>
              <w:t>život</w:t>
            </w:r>
          </w:p>
        </w:tc>
        <w:tc>
          <w:tcPr>
            <w:tcW w:w="1524"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39"/>
              <w:jc w:val="right"/>
              <w:rPr>
                <w:i/>
                <w:sz w:val="18"/>
              </w:rPr>
            </w:pPr>
            <w:r>
              <w:rPr>
                <w:i/>
                <w:spacing w:val="-2"/>
                <w:sz w:val="18"/>
              </w:rPr>
              <w:t>450,00</w:t>
            </w:r>
          </w:p>
        </w:tc>
        <w:tc>
          <w:tcPr>
            <w:tcW w:w="857" w:type="dxa"/>
          </w:tcPr>
          <w:p>
            <w:pPr>
              <w:pStyle w:val="TableParagraph"/>
              <w:rPr>
                <w:rFonts w:ascii="Times New Roman"/>
                <w:sz w:val="18"/>
              </w:rPr>
            </w:pPr>
          </w:p>
        </w:tc>
      </w:tr>
      <w:tr>
        <w:trPr>
          <w:trHeight w:val="285" w:hRule="atLeast"/>
        </w:trPr>
        <w:tc>
          <w:tcPr>
            <w:tcW w:w="5911" w:type="dxa"/>
          </w:tcPr>
          <w:p>
            <w:pPr>
              <w:pStyle w:val="TableParagraph"/>
              <w:spacing w:before="36"/>
              <w:ind w:left="795"/>
              <w:rPr>
                <w:i/>
                <w:sz w:val="18"/>
              </w:rPr>
            </w:pPr>
            <w:r>
              <w:rPr>
                <w:i/>
                <w:sz w:val="18"/>
              </w:rPr>
              <w:t>3221</w:t>
            </w:r>
            <w:r>
              <w:rPr>
                <w:i/>
                <w:spacing w:val="-1"/>
                <w:sz w:val="18"/>
              </w:rPr>
              <w:t> </w:t>
            </w:r>
            <w:r>
              <w:rPr>
                <w:i/>
                <w:sz w:val="18"/>
              </w:rPr>
              <w:t>Uredski</w:t>
            </w:r>
            <w:r>
              <w:rPr>
                <w:i/>
                <w:spacing w:val="-1"/>
                <w:sz w:val="18"/>
              </w:rPr>
              <w:t> </w:t>
            </w:r>
            <w:r>
              <w:rPr>
                <w:i/>
                <w:sz w:val="18"/>
              </w:rPr>
              <w:t>materijal</w:t>
            </w:r>
            <w:r>
              <w:rPr>
                <w:i/>
                <w:spacing w:val="-1"/>
                <w:sz w:val="18"/>
              </w:rPr>
              <w:t> </w:t>
            </w:r>
            <w:r>
              <w:rPr>
                <w:i/>
                <w:sz w:val="18"/>
              </w:rPr>
              <w:t>i</w:t>
            </w:r>
            <w:r>
              <w:rPr>
                <w:i/>
                <w:spacing w:val="-1"/>
                <w:sz w:val="18"/>
              </w:rPr>
              <w:t> </w:t>
            </w:r>
            <w:r>
              <w:rPr>
                <w:i/>
                <w:sz w:val="18"/>
              </w:rPr>
              <w:t>ostali</w:t>
            </w:r>
            <w:r>
              <w:rPr>
                <w:i/>
                <w:spacing w:val="-1"/>
                <w:sz w:val="18"/>
              </w:rPr>
              <w:t> </w:t>
            </w:r>
            <w:r>
              <w:rPr>
                <w:i/>
                <w:sz w:val="18"/>
              </w:rPr>
              <w:t>materijalni</w:t>
            </w:r>
            <w:r>
              <w:rPr>
                <w:i/>
                <w:spacing w:val="-1"/>
                <w:sz w:val="18"/>
              </w:rPr>
              <w:t> </w:t>
            </w:r>
            <w:r>
              <w:rPr>
                <w:i/>
                <w:spacing w:val="-2"/>
                <w:sz w:val="18"/>
              </w:rPr>
              <w:t>rashodi</w:t>
            </w:r>
          </w:p>
        </w:tc>
        <w:tc>
          <w:tcPr>
            <w:tcW w:w="1524"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39"/>
              <w:jc w:val="right"/>
              <w:rPr>
                <w:i/>
                <w:sz w:val="18"/>
              </w:rPr>
            </w:pPr>
            <w:r>
              <w:rPr>
                <w:i/>
                <w:spacing w:val="-2"/>
                <w:sz w:val="18"/>
              </w:rPr>
              <w:t>800,00</w:t>
            </w:r>
          </w:p>
        </w:tc>
        <w:tc>
          <w:tcPr>
            <w:tcW w:w="857" w:type="dxa"/>
          </w:tcPr>
          <w:p>
            <w:pPr>
              <w:pStyle w:val="TableParagraph"/>
              <w:rPr>
                <w:rFonts w:ascii="Times New Roman"/>
                <w:sz w:val="18"/>
              </w:rPr>
            </w:pPr>
          </w:p>
        </w:tc>
      </w:tr>
      <w:tr>
        <w:trPr>
          <w:trHeight w:val="277" w:hRule="atLeast"/>
        </w:trPr>
        <w:tc>
          <w:tcPr>
            <w:tcW w:w="5911" w:type="dxa"/>
          </w:tcPr>
          <w:p>
            <w:pPr>
              <w:pStyle w:val="TableParagraph"/>
              <w:spacing w:before="36"/>
              <w:ind w:left="795"/>
              <w:rPr>
                <w:i/>
                <w:sz w:val="18"/>
              </w:rPr>
            </w:pPr>
            <w:r>
              <w:rPr>
                <w:i/>
                <w:sz w:val="18"/>
              </w:rPr>
              <w:t>3231</w:t>
            </w:r>
            <w:r>
              <w:rPr>
                <w:i/>
                <w:spacing w:val="-1"/>
                <w:sz w:val="18"/>
              </w:rPr>
              <w:t> </w:t>
            </w:r>
            <w:r>
              <w:rPr>
                <w:i/>
                <w:sz w:val="18"/>
              </w:rPr>
              <w:t>Usluge</w:t>
            </w:r>
            <w:r>
              <w:rPr>
                <w:i/>
                <w:spacing w:val="-1"/>
                <w:sz w:val="18"/>
              </w:rPr>
              <w:t> </w:t>
            </w:r>
            <w:r>
              <w:rPr>
                <w:i/>
                <w:sz w:val="18"/>
              </w:rPr>
              <w:t>telefona,</w:t>
            </w:r>
            <w:r>
              <w:rPr>
                <w:i/>
                <w:spacing w:val="-1"/>
                <w:sz w:val="18"/>
              </w:rPr>
              <w:t> </w:t>
            </w:r>
            <w:r>
              <w:rPr>
                <w:i/>
                <w:sz w:val="18"/>
              </w:rPr>
              <w:t>pošte</w:t>
            </w:r>
            <w:r>
              <w:rPr>
                <w:i/>
                <w:spacing w:val="-1"/>
                <w:sz w:val="18"/>
              </w:rPr>
              <w:t> </w:t>
            </w:r>
            <w:r>
              <w:rPr>
                <w:i/>
                <w:sz w:val="18"/>
              </w:rPr>
              <w:t>i</w:t>
            </w:r>
            <w:r>
              <w:rPr>
                <w:i/>
                <w:spacing w:val="-1"/>
                <w:sz w:val="18"/>
              </w:rPr>
              <w:t> </w:t>
            </w:r>
            <w:r>
              <w:rPr>
                <w:i/>
                <w:spacing w:val="-2"/>
                <w:sz w:val="18"/>
              </w:rPr>
              <w:t>prijevoza</w:t>
            </w:r>
          </w:p>
        </w:tc>
        <w:tc>
          <w:tcPr>
            <w:tcW w:w="1524"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39"/>
              <w:jc w:val="right"/>
              <w:rPr>
                <w:i/>
                <w:sz w:val="18"/>
              </w:rPr>
            </w:pPr>
            <w:r>
              <w:rPr>
                <w:i/>
                <w:spacing w:val="-2"/>
                <w:sz w:val="18"/>
              </w:rPr>
              <w:t>1.000,00</w:t>
            </w:r>
          </w:p>
        </w:tc>
        <w:tc>
          <w:tcPr>
            <w:tcW w:w="857" w:type="dxa"/>
          </w:tcPr>
          <w:p>
            <w:pPr>
              <w:pStyle w:val="TableParagraph"/>
              <w:rPr>
                <w:rFonts w:ascii="Times New Roman"/>
                <w:sz w:val="18"/>
              </w:rPr>
            </w:pPr>
          </w:p>
        </w:tc>
      </w:tr>
      <w:tr>
        <w:trPr>
          <w:trHeight w:val="277" w:hRule="atLeast"/>
        </w:trPr>
        <w:tc>
          <w:tcPr>
            <w:tcW w:w="5911" w:type="dxa"/>
          </w:tcPr>
          <w:p>
            <w:pPr>
              <w:pStyle w:val="TableParagraph"/>
              <w:spacing w:before="28"/>
              <w:ind w:left="795"/>
              <w:rPr>
                <w:i/>
                <w:sz w:val="18"/>
              </w:rPr>
            </w:pPr>
            <w:r>
              <w:rPr>
                <w:i/>
                <w:sz w:val="18"/>
              </w:rPr>
              <w:t>3232</w:t>
            </w:r>
            <w:r>
              <w:rPr>
                <w:i/>
                <w:spacing w:val="-1"/>
                <w:sz w:val="18"/>
              </w:rPr>
              <w:t> </w:t>
            </w:r>
            <w:r>
              <w:rPr>
                <w:i/>
                <w:sz w:val="18"/>
              </w:rPr>
              <w:t>Usluge</w:t>
            </w:r>
            <w:r>
              <w:rPr>
                <w:i/>
                <w:spacing w:val="-1"/>
                <w:sz w:val="18"/>
              </w:rPr>
              <w:t> </w:t>
            </w:r>
            <w:r>
              <w:rPr>
                <w:i/>
                <w:sz w:val="18"/>
              </w:rPr>
              <w:t>tekućeg</w:t>
            </w:r>
            <w:r>
              <w:rPr>
                <w:i/>
                <w:spacing w:val="-1"/>
                <w:sz w:val="18"/>
              </w:rPr>
              <w:t> </w:t>
            </w:r>
            <w:r>
              <w:rPr>
                <w:i/>
                <w:sz w:val="18"/>
              </w:rPr>
              <w:t>i</w:t>
            </w:r>
            <w:r>
              <w:rPr>
                <w:i/>
                <w:spacing w:val="-1"/>
                <w:sz w:val="18"/>
              </w:rPr>
              <w:t> </w:t>
            </w:r>
            <w:r>
              <w:rPr>
                <w:i/>
                <w:sz w:val="18"/>
              </w:rPr>
              <w:t>investicijskog</w:t>
            </w:r>
            <w:r>
              <w:rPr>
                <w:i/>
                <w:spacing w:val="-1"/>
                <w:sz w:val="18"/>
              </w:rPr>
              <w:t> </w:t>
            </w:r>
            <w:r>
              <w:rPr>
                <w:i/>
                <w:spacing w:val="-2"/>
                <w:sz w:val="18"/>
              </w:rPr>
              <w:t>održavanja</w:t>
            </w:r>
          </w:p>
        </w:tc>
        <w:tc>
          <w:tcPr>
            <w:tcW w:w="1524"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28"/>
              <w:ind w:right="39"/>
              <w:jc w:val="right"/>
              <w:rPr>
                <w:i/>
                <w:sz w:val="18"/>
              </w:rPr>
            </w:pPr>
            <w:r>
              <w:rPr>
                <w:i/>
                <w:spacing w:val="-2"/>
                <w:sz w:val="18"/>
              </w:rPr>
              <w:t>3.000,00</w:t>
            </w:r>
          </w:p>
        </w:tc>
        <w:tc>
          <w:tcPr>
            <w:tcW w:w="857" w:type="dxa"/>
          </w:tcPr>
          <w:p>
            <w:pPr>
              <w:pStyle w:val="TableParagraph"/>
              <w:rPr>
                <w:rFonts w:ascii="Times New Roman"/>
                <w:sz w:val="18"/>
              </w:rPr>
            </w:pPr>
          </w:p>
        </w:tc>
      </w:tr>
      <w:tr>
        <w:trPr>
          <w:trHeight w:val="285" w:hRule="atLeast"/>
        </w:trPr>
        <w:tc>
          <w:tcPr>
            <w:tcW w:w="5911" w:type="dxa"/>
          </w:tcPr>
          <w:p>
            <w:pPr>
              <w:pStyle w:val="TableParagraph"/>
              <w:spacing w:before="36"/>
              <w:ind w:left="795"/>
              <w:rPr>
                <w:i/>
                <w:sz w:val="18"/>
              </w:rPr>
            </w:pPr>
            <w:r>
              <w:rPr>
                <w:i/>
                <w:sz w:val="18"/>
              </w:rPr>
              <w:t>3233</w:t>
            </w:r>
            <w:r>
              <w:rPr>
                <w:i/>
                <w:spacing w:val="-1"/>
                <w:sz w:val="18"/>
              </w:rPr>
              <w:t> </w:t>
            </w:r>
            <w:r>
              <w:rPr>
                <w:i/>
                <w:sz w:val="18"/>
              </w:rPr>
              <w:t>Usluge</w:t>
            </w:r>
            <w:r>
              <w:rPr>
                <w:i/>
                <w:spacing w:val="-1"/>
                <w:sz w:val="18"/>
              </w:rPr>
              <w:t> </w:t>
            </w:r>
            <w:r>
              <w:rPr>
                <w:i/>
                <w:sz w:val="18"/>
              </w:rPr>
              <w:t>promidžbe</w:t>
            </w:r>
            <w:r>
              <w:rPr>
                <w:i/>
                <w:spacing w:val="-1"/>
                <w:sz w:val="18"/>
              </w:rPr>
              <w:t> </w:t>
            </w:r>
            <w:r>
              <w:rPr>
                <w:i/>
                <w:sz w:val="18"/>
              </w:rPr>
              <w:t>i</w:t>
            </w:r>
            <w:r>
              <w:rPr>
                <w:i/>
                <w:spacing w:val="-1"/>
                <w:sz w:val="18"/>
              </w:rPr>
              <w:t> </w:t>
            </w:r>
            <w:r>
              <w:rPr>
                <w:i/>
                <w:spacing w:val="-2"/>
                <w:sz w:val="18"/>
              </w:rPr>
              <w:t>informiranja</w:t>
            </w:r>
          </w:p>
        </w:tc>
        <w:tc>
          <w:tcPr>
            <w:tcW w:w="1524"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39"/>
              <w:jc w:val="right"/>
              <w:rPr>
                <w:i/>
                <w:sz w:val="18"/>
              </w:rPr>
            </w:pPr>
            <w:r>
              <w:rPr>
                <w:i/>
                <w:spacing w:val="-2"/>
                <w:sz w:val="18"/>
              </w:rPr>
              <w:t>14.662,50</w:t>
            </w:r>
          </w:p>
        </w:tc>
        <w:tc>
          <w:tcPr>
            <w:tcW w:w="857" w:type="dxa"/>
          </w:tcPr>
          <w:p>
            <w:pPr>
              <w:pStyle w:val="TableParagraph"/>
              <w:rPr>
                <w:rFonts w:ascii="Times New Roman"/>
                <w:sz w:val="18"/>
              </w:rPr>
            </w:pPr>
          </w:p>
        </w:tc>
      </w:tr>
      <w:tr>
        <w:trPr>
          <w:trHeight w:val="285" w:hRule="atLeast"/>
        </w:trPr>
        <w:tc>
          <w:tcPr>
            <w:tcW w:w="5911" w:type="dxa"/>
          </w:tcPr>
          <w:p>
            <w:pPr>
              <w:pStyle w:val="TableParagraph"/>
              <w:spacing w:before="36"/>
              <w:ind w:left="795"/>
              <w:rPr>
                <w:i/>
                <w:sz w:val="18"/>
              </w:rPr>
            </w:pPr>
            <w:r>
              <w:rPr>
                <w:i/>
                <w:sz w:val="18"/>
              </w:rPr>
              <w:t>3234</w:t>
            </w:r>
            <w:r>
              <w:rPr>
                <w:i/>
                <w:spacing w:val="-1"/>
                <w:sz w:val="18"/>
              </w:rPr>
              <w:t> </w:t>
            </w:r>
            <w:r>
              <w:rPr>
                <w:i/>
                <w:sz w:val="18"/>
              </w:rPr>
              <w:t>Komunalne</w:t>
            </w:r>
            <w:r>
              <w:rPr>
                <w:i/>
                <w:spacing w:val="-1"/>
                <w:sz w:val="18"/>
              </w:rPr>
              <w:t> </w:t>
            </w:r>
            <w:r>
              <w:rPr>
                <w:i/>
                <w:spacing w:val="-2"/>
                <w:sz w:val="18"/>
              </w:rPr>
              <w:t>usluge</w:t>
            </w:r>
          </w:p>
        </w:tc>
        <w:tc>
          <w:tcPr>
            <w:tcW w:w="1524"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39"/>
              <w:jc w:val="right"/>
              <w:rPr>
                <w:i/>
                <w:sz w:val="18"/>
              </w:rPr>
            </w:pPr>
            <w:r>
              <w:rPr>
                <w:i/>
                <w:spacing w:val="-2"/>
                <w:sz w:val="18"/>
              </w:rPr>
              <w:t>4.000,00</w:t>
            </w:r>
          </w:p>
        </w:tc>
        <w:tc>
          <w:tcPr>
            <w:tcW w:w="857" w:type="dxa"/>
          </w:tcPr>
          <w:p>
            <w:pPr>
              <w:pStyle w:val="TableParagraph"/>
              <w:rPr>
                <w:rFonts w:ascii="Times New Roman"/>
                <w:sz w:val="18"/>
              </w:rPr>
            </w:pPr>
          </w:p>
        </w:tc>
      </w:tr>
      <w:tr>
        <w:trPr>
          <w:trHeight w:val="285" w:hRule="atLeast"/>
        </w:trPr>
        <w:tc>
          <w:tcPr>
            <w:tcW w:w="5911" w:type="dxa"/>
          </w:tcPr>
          <w:p>
            <w:pPr>
              <w:pStyle w:val="TableParagraph"/>
              <w:spacing w:before="36"/>
              <w:ind w:left="795"/>
              <w:rPr>
                <w:i/>
                <w:sz w:val="18"/>
              </w:rPr>
            </w:pPr>
            <w:r>
              <w:rPr>
                <w:i/>
                <w:sz w:val="18"/>
              </w:rPr>
              <w:t>3235</w:t>
            </w:r>
            <w:r>
              <w:rPr>
                <w:i/>
                <w:spacing w:val="-1"/>
                <w:sz w:val="18"/>
              </w:rPr>
              <w:t> </w:t>
            </w:r>
            <w:r>
              <w:rPr>
                <w:i/>
                <w:sz w:val="18"/>
              </w:rPr>
              <w:t>Zakupnine</w:t>
            </w:r>
            <w:r>
              <w:rPr>
                <w:i/>
                <w:spacing w:val="-1"/>
                <w:sz w:val="18"/>
              </w:rPr>
              <w:t> </w:t>
            </w:r>
            <w:r>
              <w:rPr>
                <w:i/>
                <w:sz w:val="18"/>
              </w:rPr>
              <w:t>i</w:t>
            </w:r>
            <w:r>
              <w:rPr>
                <w:i/>
                <w:spacing w:val="-1"/>
                <w:sz w:val="18"/>
              </w:rPr>
              <w:t> </w:t>
            </w:r>
            <w:r>
              <w:rPr>
                <w:i/>
                <w:spacing w:val="-2"/>
                <w:sz w:val="18"/>
              </w:rPr>
              <w:t>najamnine</w:t>
            </w:r>
          </w:p>
        </w:tc>
        <w:tc>
          <w:tcPr>
            <w:tcW w:w="1524"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39"/>
              <w:jc w:val="right"/>
              <w:rPr>
                <w:i/>
                <w:sz w:val="18"/>
              </w:rPr>
            </w:pPr>
            <w:r>
              <w:rPr>
                <w:i/>
                <w:spacing w:val="-2"/>
                <w:sz w:val="18"/>
              </w:rPr>
              <w:t>4.300,00</w:t>
            </w:r>
          </w:p>
        </w:tc>
        <w:tc>
          <w:tcPr>
            <w:tcW w:w="857" w:type="dxa"/>
          </w:tcPr>
          <w:p>
            <w:pPr>
              <w:pStyle w:val="TableParagraph"/>
              <w:rPr>
                <w:rFonts w:ascii="Times New Roman"/>
                <w:sz w:val="18"/>
              </w:rPr>
            </w:pPr>
          </w:p>
        </w:tc>
      </w:tr>
      <w:tr>
        <w:trPr>
          <w:trHeight w:val="285" w:hRule="atLeast"/>
        </w:trPr>
        <w:tc>
          <w:tcPr>
            <w:tcW w:w="5911" w:type="dxa"/>
          </w:tcPr>
          <w:p>
            <w:pPr>
              <w:pStyle w:val="TableParagraph"/>
              <w:spacing w:before="36"/>
              <w:ind w:left="795"/>
              <w:rPr>
                <w:i/>
                <w:sz w:val="18"/>
              </w:rPr>
            </w:pPr>
            <w:r>
              <w:rPr>
                <w:i/>
                <w:sz w:val="18"/>
              </w:rPr>
              <w:t>3293</w:t>
            </w:r>
            <w:r>
              <w:rPr>
                <w:i/>
                <w:spacing w:val="-1"/>
                <w:sz w:val="18"/>
              </w:rPr>
              <w:t> </w:t>
            </w:r>
            <w:r>
              <w:rPr>
                <w:i/>
                <w:spacing w:val="-2"/>
                <w:sz w:val="18"/>
              </w:rPr>
              <w:t>Reprezentacija</w:t>
            </w:r>
          </w:p>
        </w:tc>
        <w:tc>
          <w:tcPr>
            <w:tcW w:w="1524"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39"/>
              <w:jc w:val="right"/>
              <w:rPr>
                <w:i/>
                <w:sz w:val="18"/>
              </w:rPr>
            </w:pPr>
            <w:r>
              <w:rPr>
                <w:i/>
                <w:spacing w:val="-2"/>
                <w:sz w:val="18"/>
              </w:rPr>
              <w:t>10.779,79</w:t>
            </w:r>
          </w:p>
        </w:tc>
        <w:tc>
          <w:tcPr>
            <w:tcW w:w="857" w:type="dxa"/>
          </w:tcPr>
          <w:p>
            <w:pPr>
              <w:pStyle w:val="TableParagraph"/>
              <w:rPr>
                <w:rFonts w:ascii="Times New Roman"/>
                <w:sz w:val="18"/>
              </w:rPr>
            </w:pPr>
          </w:p>
        </w:tc>
      </w:tr>
      <w:tr>
        <w:trPr>
          <w:trHeight w:val="285" w:hRule="atLeast"/>
        </w:trPr>
        <w:tc>
          <w:tcPr>
            <w:tcW w:w="5911" w:type="dxa"/>
          </w:tcPr>
          <w:p>
            <w:pPr>
              <w:pStyle w:val="TableParagraph"/>
              <w:spacing w:before="36"/>
              <w:ind w:left="330"/>
              <w:rPr>
                <w:b/>
                <w:sz w:val="18"/>
              </w:rPr>
            </w:pPr>
            <w:r>
              <w:rPr>
                <w:b/>
                <w:color w:val="00009F"/>
                <w:sz w:val="18"/>
              </w:rPr>
              <w:t>K105913</w:t>
            </w:r>
            <w:r>
              <w:rPr>
                <w:b/>
                <w:color w:val="00009F"/>
                <w:spacing w:val="-2"/>
                <w:sz w:val="18"/>
              </w:rPr>
              <w:t> </w:t>
            </w:r>
            <w:r>
              <w:rPr>
                <w:b/>
                <w:color w:val="00009F"/>
                <w:sz w:val="18"/>
              </w:rPr>
              <w:t>Projekt</w:t>
            </w:r>
            <w:r>
              <w:rPr>
                <w:b/>
                <w:color w:val="00009F"/>
                <w:spacing w:val="-1"/>
                <w:sz w:val="18"/>
              </w:rPr>
              <w:t> </w:t>
            </w:r>
            <w:r>
              <w:rPr>
                <w:b/>
                <w:color w:val="00009F"/>
                <w:sz w:val="18"/>
              </w:rPr>
              <w:t>Opremanje</w:t>
            </w:r>
            <w:r>
              <w:rPr>
                <w:b/>
                <w:color w:val="00009F"/>
                <w:spacing w:val="-1"/>
                <w:sz w:val="18"/>
              </w:rPr>
              <w:t> </w:t>
            </w:r>
            <w:r>
              <w:rPr>
                <w:b/>
                <w:color w:val="00009F"/>
                <w:sz w:val="18"/>
              </w:rPr>
              <w:t>ljetne</w:t>
            </w:r>
            <w:r>
              <w:rPr>
                <w:b/>
                <w:color w:val="00009F"/>
                <w:spacing w:val="-1"/>
                <w:sz w:val="18"/>
              </w:rPr>
              <w:t> </w:t>
            </w:r>
            <w:r>
              <w:rPr>
                <w:b/>
                <w:color w:val="00009F"/>
                <w:sz w:val="18"/>
              </w:rPr>
              <w:t>pozornice</w:t>
            </w:r>
            <w:r>
              <w:rPr>
                <w:b/>
                <w:color w:val="00009F"/>
                <w:spacing w:val="-1"/>
                <w:sz w:val="18"/>
              </w:rPr>
              <w:t> </w:t>
            </w:r>
            <w:r>
              <w:rPr>
                <w:b/>
                <w:color w:val="00009F"/>
                <w:sz w:val="18"/>
              </w:rPr>
              <w:t>Tvrđave</w:t>
            </w:r>
            <w:r>
              <w:rPr>
                <w:b/>
                <w:color w:val="00009F"/>
                <w:spacing w:val="-2"/>
                <w:sz w:val="18"/>
              </w:rPr>
              <w:t> Barone</w:t>
            </w:r>
          </w:p>
        </w:tc>
        <w:tc>
          <w:tcPr>
            <w:tcW w:w="1524" w:type="dxa"/>
          </w:tcPr>
          <w:p>
            <w:pPr>
              <w:pStyle w:val="TableParagraph"/>
              <w:spacing w:before="36"/>
              <w:ind w:right="172"/>
              <w:jc w:val="right"/>
              <w:rPr>
                <w:b/>
                <w:sz w:val="18"/>
              </w:rPr>
            </w:pPr>
            <w:r>
              <w:rPr>
                <w:b/>
                <w:color w:val="00009F"/>
                <w:spacing w:val="-2"/>
                <w:sz w:val="18"/>
              </w:rPr>
              <w:t>83.100,00</w:t>
            </w:r>
          </w:p>
        </w:tc>
        <w:tc>
          <w:tcPr>
            <w:tcW w:w="1357" w:type="dxa"/>
          </w:tcPr>
          <w:p>
            <w:pPr>
              <w:pStyle w:val="TableParagraph"/>
              <w:spacing w:before="36"/>
              <w:ind w:right="179"/>
              <w:jc w:val="right"/>
              <w:rPr>
                <w:b/>
                <w:sz w:val="18"/>
              </w:rPr>
            </w:pPr>
            <w:r>
              <w:rPr>
                <w:b/>
                <w:color w:val="00009F"/>
                <w:spacing w:val="-2"/>
                <w:sz w:val="18"/>
              </w:rPr>
              <w:t>83.100,00</w:t>
            </w:r>
          </w:p>
        </w:tc>
        <w:tc>
          <w:tcPr>
            <w:tcW w:w="1225" w:type="dxa"/>
          </w:tcPr>
          <w:p>
            <w:pPr>
              <w:pStyle w:val="TableParagraph"/>
              <w:spacing w:before="36"/>
              <w:ind w:right="39"/>
              <w:jc w:val="right"/>
              <w:rPr>
                <w:b/>
                <w:sz w:val="18"/>
              </w:rPr>
            </w:pPr>
            <w:r>
              <w:rPr>
                <w:b/>
                <w:color w:val="00009F"/>
                <w:spacing w:val="-2"/>
                <w:sz w:val="18"/>
              </w:rPr>
              <w:t>82.238,75</w:t>
            </w:r>
          </w:p>
        </w:tc>
        <w:tc>
          <w:tcPr>
            <w:tcW w:w="857" w:type="dxa"/>
          </w:tcPr>
          <w:p>
            <w:pPr>
              <w:pStyle w:val="TableParagraph"/>
              <w:spacing w:before="36"/>
              <w:ind w:left="97" w:right="58"/>
              <w:jc w:val="center"/>
              <w:rPr>
                <w:b/>
                <w:sz w:val="18"/>
              </w:rPr>
            </w:pPr>
            <w:r>
              <w:rPr>
                <w:b/>
                <w:color w:val="00009F"/>
                <w:spacing w:val="-2"/>
                <w:sz w:val="18"/>
              </w:rPr>
              <w:t>98,96%</w:t>
            </w:r>
          </w:p>
        </w:tc>
      </w:tr>
      <w:tr>
        <w:trPr>
          <w:trHeight w:val="285" w:hRule="atLeast"/>
        </w:trPr>
        <w:tc>
          <w:tcPr>
            <w:tcW w:w="5911" w:type="dxa"/>
          </w:tcPr>
          <w:p>
            <w:pPr>
              <w:pStyle w:val="TableParagraph"/>
              <w:spacing w:before="36"/>
              <w:ind w:left="510"/>
              <w:rPr>
                <w:b/>
                <w:sz w:val="18"/>
              </w:rPr>
            </w:pPr>
            <w:r>
              <w:rPr>
                <w:b/>
                <w:sz w:val="18"/>
              </w:rPr>
              <w:t>Izvor:</w:t>
            </w:r>
            <w:r>
              <w:rPr>
                <w:b/>
                <w:spacing w:val="-4"/>
                <w:sz w:val="18"/>
              </w:rPr>
              <w:t> </w:t>
            </w:r>
            <w:r>
              <w:rPr>
                <w:b/>
                <w:sz w:val="18"/>
              </w:rPr>
              <w:t>51</w:t>
            </w:r>
            <w:r>
              <w:rPr>
                <w:b/>
                <w:spacing w:val="-1"/>
                <w:sz w:val="18"/>
              </w:rPr>
              <w:t> </w:t>
            </w:r>
            <w:r>
              <w:rPr>
                <w:b/>
                <w:sz w:val="18"/>
              </w:rPr>
              <w:t>Pomoći</w:t>
            </w:r>
            <w:r>
              <w:rPr>
                <w:b/>
                <w:spacing w:val="-1"/>
                <w:sz w:val="18"/>
              </w:rPr>
              <w:t> </w:t>
            </w:r>
            <w:r>
              <w:rPr>
                <w:b/>
                <w:sz w:val="18"/>
              </w:rPr>
              <w:t>iz</w:t>
            </w:r>
            <w:r>
              <w:rPr>
                <w:b/>
                <w:spacing w:val="-1"/>
                <w:sz w:val="18"/>
              </w:rPr>
              <w:t> </w:t>
            </w:r>
            <w:r>
              <w:rPr>
                <w:b/>
                <w:sz w:val="18"/>
              </w:rPr>
              <w:t>državnog</w:t>
            </w:r>
            <w:r>
              <w:rPr>
                <w:b/>
                <w:spacing w:val="-1"/>
                <w:sz w:val="18"/>
              </w:rPr>
              <w:t> </w:t>
            </w:r>
            <w:r>
              <w:rPr>
                <w:b/>
                <w:spacing w:val="-2"/>
                <w:sz w:val="18"/>
              </w:rPr>
              <w:t>proračuna</w:t>
            </w:r>
          </w:p>
        </w:tc>
        <w:tc>
          <w:tcPr>
            <w:tcW w:w="1524" w:type="dxa"/>
          </w:tcPr>
          <w:p>
            <w:pPr>
              <w:pStyle w:val="TableParagraph"/>
              <w:spacing w:before="36"/>
              <w:ind w:right="172"/>
              <w:jc w:val="right"/>
              <w:rPr>
                <w:b/>
                <w:sz w:val="18"/>
              </w:rPr>
            </w:pPr>
            <w:r>
              <w:rPr>
                <w:b/>
                <w:spacing w:val="-2"/>
                <w:sz w:val="18"/>
              </w:rPr>
              <w:t>50.100,00</w:t>
            </w:r>
          </w:p>
        </w:tc>
        <w:tc>
          <w:tcPr>
            <w:tcW w:w="1357" w:type="dxa"/>
          </w:tcPr>
          <w:p>
            <w:pPr>
              <w:pStyle w:val="TableParagraph"/>
              <w:spacing w:before="36"/>
              <w:ind w:right="179"/>
              <w:jc w:val="right"/>
              <w:rPr>
                <w:b/>
                <w:sz w:val="18"/>
              </w:rPr>
            </w:pPr>
            <w:r>
              <w:rPr>
                <w:b/>
                <w:spacing w:val="-2"/>
                <w:sz w:val="18"/>
              </w:rPr>
              <w:t>50.100,00</w:t>
            </w:r>
          </w:p>
        </w:tc>
        <w:tc>
          <w:tcPr>
            <w:tcW w:w="1225" w:type="dxa"/>
          </w:tcPr>
          <w:p>
            <w:pPr>
              <w:pStyle w:val="TableParagraph"/>
              <w:spacing w:before="36"/>
              <w:ind w:right="39"/>
              <w:jc w:val="right"/>
              <w:rPr>
                <w:b/>
                <w:sz w:val="18"/>
              </w:rPr>
            </w:pPr>
            <w:r>
              <w:rPr>
                <w:b/>
                <w:spacing w:val="-2"/>
                <w:sz w:val="18"/>
              </w:rPr>
              <w:t>50.000,00</w:t>
            </w:r>
          </w:p>
        </w:tc>
        <w:tc>
          <w:tcPr>
            <w:tcW w:w="857" w:type="dxa"/>
          </w:tcPr>
          <w:p>
            <w:pPr>
              <w:pStyle w:val="TableParagraph"/>
              <w:spacing w:before="36"/>
              <w:ind w:left="97" w:right="58"/>
              <w:jc w:val="center"/>
              <w:rPr>
                <w:b/>
                <w:sz w:val="18"/>
              </w:rPr>
            </w:pPr>
            <w:r>
              <w:rPr>
                <w:b/>
                <w:spacing w:val="-2"/>
                <w:sz w:val="18"/>
              </w:rPr>
              <w:t>99,80%</w:t>
            </w:r>
          </w:p>
        </w:tc>
      </w:tr>
      <w:tr>
        <w:trPr>
          <w:trHeight w:val="285" w:hRule="atLeast"/>
        </w:trPr>
        <w:tc>
          <w:tcPr>
            <w:tcW w:w="5911" w:type="dxa"/>
          </w:tcPr>
          <w:p>
            <w:pPr>
              <w:pStyle w:val="TableParagraph"/>
              <w:spacing w:before="36"/>
              <w:ind w:left="675"/>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524" w:type="dxa"/>
          </w:tcPr>
          <w:p>
            <w:pPr>
              <w:pStyle w:val="TableParagraph"/>
              <w:spacing w:before="36"/>
              <w:ind w:right="172"/>
              <w:jc w:val="right"/>
              <w:rPr>
                <w:b/>
                <w:sz w:val="18"/>
              </w:rPr>
            </w:pPr>
            <w:r>
              <w:rPr>
                <w:b/>
                <w:spacing w:val="-2"/>
                <w:sz w:val="18"/>
              </w:rPr>
              <w:t>2.600,00</w:t>
            </w:r>
          </w:p>
        </w:tc>
        <w:tc>
          <w:tcPr>
            <w:tcW w:w="1357" w:type="dxa"/>
          </w:tcPr>
          <w:p>
            <w:pPr>
              <w:pStyle w:val="TableParagraph"/>
              <w:spacing w:before="36"/>
              <w:ind w:right="179"/>
              <w:jc w:val="right"/>
              <w:rPr>
                <w:b/>
                <w:sz w:val="18"/>
              </w:rPr>
            </w:pPr>
            <w:r>
              <w:rPr>
                <w:b/>
                <w:spacing w:val="-2"/>
                <w:sz w:val="18"/>
              </w:rPr>
              <w:t>2.600,00</w:t>
            </w:r>
          </w:p>
        </w:tc>
        <w:tc>
          <w:tcPr>
            <w:tcW w:w="1225" w:type="dxa"/>
          </w:tcPr>
          <w:p>
            <w:pPr>
              <w:pStyle w:val="TableParagraph"/>
              <w:spacing w:before="36"/>
              <w:ind w:right="39"/>
              <w:jc w:val="right"/>
              <w:rPr>
                <w:b/>
                <w:sz w:val="18"/>
              </w:rPr>
            </w:pPr>
            <w:r>
              <w:rPr>
                <w:b/>
                <w:spacing w:val="-2"/>
                <w:sz w:val="18"/>
              </w:rPr>
              <w:t>2.632,50</w:t>
            </w:r>
          </w:p>
        </w:tc>
        <w:tc>
          <w:tcPr>
            <w:tcW w:w="857" w:type="dxa"/>
          </w:tcPr>
          <w:p>
            <w:pPr>
              <w:pStyle w:val="TableParagraph"/>
              <w:spacing w:before="36"/>
              <w:ind w:left="1" w:right="59"/>
              <w:jc w:val="center"/>
              <w:rPr>
                <w:b/>
                <w:sz w:val="18"/>
              </w:rPr>
            </w:pPr>
            <w:r>
              <w:rPr>
                <w:b/>
                <w:spacing w:val="-2"/>
                <w:sz w:val="18"/>
              </w:rPr>
              <w:t>101,25%</w:t>
            </w:r>
          </w:p>
        </w:tc>
      </w:tr>
      <w:tr>
        <w:trPr>
          <w:trHeight w:val="277" w:hRule="atLeast"/>
        </w:trPr>
        <w:tc>
          <w:tcPr>
            <w:tcW w:w="5911" w:type="dxa"/>
          </w:tcPr>
          <w:p>
            <w:pPr>
              <w:pStyle w:val="TableParagraph"/>
              <w:spacing w:before="36"/>
              <w:ind w:right="442"/>
              <w:jc w:val="right"/>
              <w:rPr>
                <w:i/>
                <w:sz w:val="18"/>
              </w:rPr>
            </w:pPr>
            <w:r>
              <w:rPr>
                <w:i/>
                <w:sz w:val="18"/>
              </w:rPr>
              <w:t>3224</w:t>
            </w:r>
            <w:r>
              <w:rPr>
                <w:i/>
                <w:spacing w:val="-1"/>
                <w:sz w:val="18"/>
              </w:rPr>
              <w:t> </w:t>
            </w:r>
            <w:r>
              <w:rPr>
                <w:i/>
                <w:sz w:val="18"/>
              </w:rPr>
              <w:t>Materijal</w:t>
            </w:r>
            <w:r>
              <w:rPr>
                <w:i/>
                <w:spacing w:val="-1"/>
                <w:sz w:val="18"/>
              </w:rPr>
              <w:t> </w:t>
            </w:r>
            <w:r>
              <w:rPr>
                <w:i/>
                <w:sz w:val="18"/>
              </w:rPr>
              <w:t>i</w:t>
            </w:r>
            <w:r>
              <w:rPr>
                <w:i/>
                <w:spacing w:val="-1"/>
                <w:sz w:val="18"/>
              </w:rPr>
              <w:t> </w:t>
            </w:r>
            <w:r>
              <w:rPr>
                <w:i/>
                <w:sz w:val="18"/>
              </w:rPr>
              <w:t>dijelovi</w:t>
            </w:r>
            <w:r>
              <w:rPr>
                <w:i/>
                <w:spacing w:val="-1"/>
                <w:sz w:val="18"/>
              </w:rPr>
              <w:t> </w:t>
            </w:r>
            <w:r>
              <w:rPr>
                <w:i/>
                <w:sz w:val="18"/>
              </w:rPr>
              <w:t>za</w:t>
            </w:r>
            <w:r>
              <w:rPr>
                <w:i/>
                <w:spacing w:val="-1"/>
                <w:sz w:val="18"/>
              </w:rPr>
              <w:t> </w:t>
            </w:r>
            <w:r>
              <w:rPr>
                <w:i/>
                <w:sz w:val="18"/>
              </w:rPr>
              <w:t>tekuće</w:t>
            </w:r>
            <w:r>
              <w:rPr>
                <w:i/>
                <w:spacing w:val="-1"/>
                <w:sz w:val="18"/>
              </w:rPr>
              <w:t> </w:t>
            </w:r>
            <w:r>
              <w:rPr>
                <w:i/>
                <w:sz w:val="18"/>
              </w:rPr>
              <w:t>i</w:t>
            </w:r>
            <w:r>
              <w:rPr>
                <w:i/>
                <w:spacing w:val="-1"/>
                <w:sz w:val="18"/>
              </w:rPr>
              <w:t> </w:t>
            </w:r>
            <w:r>
              <w:rPr>
                <w:i/>
                <w:sz w:val="18"/>
              </w:rPr>
              <w:t>investicijsko</w:t>
            </w:r>
            <w:r>
              <w:rPr>
                <w:i/>
                <w:spacing w:val="-1"/>
                <w:sz w:val="18"/>
              </w:rPr>
              <w:t> </w:t>
            </w:r>
            <w:r>
              <w:rPr>
                <w:i/>
                <w:spacing w:val="-2"/>
                <w:sz w:val="18"/>
              </w:rPr>
              <w:t>održavanje</w:t>
            </w:r>
          </w:p>
        </w:tc>
        <w:tc>
          <w:tcPr>
            <w:tcW w:w="1524"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39"/>
              <w:jc w:val="right"/>
              <w:rPr>
                <w:i/>
                <w:sz w:val="18"/>
              </w:rPr>
            </w:pPr>
            <w:r>
              <w:rPr>
                <w:i/>
                <w:spacing w:val="-2"/>
                <w:sz w:val="18"/>
              </w:rPr>
              <w:t>847,50</w:t>
            </w:r>
          </w:p>
        </w:tc>
        <w:tc>
          <w:tcPr>
            <w:tcW w:w="857" w:type="dxa"/>
          </w:tcPr>
          <w:p>
            <w:pPr>
              <w:pStyle w:val="TableParagraph"/>
              <w:rPr>
                <w:rFonts w:ascii="Times New Roman"/>
                <w:sz w:val="18"/>
              </w:rPr>
            </w:pPr>
          </w:p>
        </w:tc>
      </w:tr>
      <w:tr>
        <w:trPr>
          <w:trHeight w:val="277" w:hRule="atLeast"/>
        </w:trPr>
        <w:tc>
          <w:tcPr>
            <w:tcW w:w="5911" w:type="dxa"/>
          </w:tcPr>
          <w:p>
            <w:pPr>
              <w:pStyle w:val="TableParagraph"/>
              <w:spacing w:before="28"/>
              <w:ind w:left="795"/>
              <w:rPr>
                <w:i/>
                <w:sz w:val="18"/>
              </w:rPr>
            </w:pPr>
            <w:r>
              <w:rPr>
                <w:i/>
                <w:sz w:val="18"/>
              </w:rPr>
              <w:t>3225</w:t>
            </w:r>
            <w:r>
              <w:rPr>
                <w:i/>
                <w:spacing w:val="-1"/>
                <w:sz w:val="18"/>
              </w:rPr>
              <w:t> </w:t>
            </w:r>
            <w:r>
              <w:rPr>
                <w:i/>
                <w:sz w:val="18"/>
              </w:rPr>
              <w:t>Sitni</w:t>
            </w:r>
            <w:r>
              <w:rPr>
                <w:i/>
                <w:spacing w:val="-1"/>
                <w:sz w:val="18"/>
              </w:rPr>
              <w:t> </w:t>
            </w:r>
            <w:r>
              <w:rPr>
                <w:i/>
                <w:sz w:val="18"/>
              </w:rPr>
              <w:t>inventar</w:t>
            </w:r>
            <w:r>
              <w:rPr>
                <w:i/>
                <w:spacing w:val="-1"/>
                <w:sz w:val="18"/>
              </w:rPr>
              <w:t> </w:t>
            </w:r>
            <w:r>
              <w:rPr>
                <w:i/>
                <w:sz w:val="18"/>
              </w:rPr>
              <w:t>i</w:t>
            </w:r>
            <w:r>
              <w:rPr>
                <w:i/>
                <w:spacing w:val="-1"/>
                <w:sz w:val="18"/>
              </w:rPr>
              <w:t> </w:t>
            </w:r>
            <w:r>
              <w:rPr>
                <w:i/>
                <w:sz w:val="18"/>
              </w:rPr>
              <w:t>auto</w:t>
            </w:r>
            <w:r>
              <w:rPr>
                <w:i/>
                <w:spacing w:val="-1"/>
                <w:sz w:val="18"/>
              </w:rPr>
              <w:t> </w:t>
            </w:r>
            <w:r>
              <w:rPr>
                <w:i/>
                <w:spacing w:val="-4"/>
                <w:sz w:val="18"/>
              </w:rPr>
              <w:t>gume</w:t>
            </w:r>
          </w:p>
        </w:tc>
        <w:tc>
          <w:tcPr>
            <w:tcW w:w="1524"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28"/>
              <w:ind w:right="39"/>
              <w:jc w:val="right"/>
              <w:rPr>
                <w:i/>
                <w:sz w:val="18"/>
              </w:rPr>
            </w:pPr>
            <w:r>
              <w:rPr>
                <w:i/>
                <w:spacing w:val="-2"/>
                <w:sz w:val="18"/>
              </w:rPr>
              <w:t>1.785,00</w:t>
            </w:r>
          </w:p>
        </w:tc>
        <w:tc>
          <w:tcPr>
            <w:tcW w:w="857" w:type="dxa"/>
          </w:tcPr>
          <w:p>
            <w:pPr>
              <w:pStyle w:val="TableParagraph"/>
              <w:rPr>
                <w:rFonts w:ascii="Times New Roman"/>
                <w:sz w:val="18"/>
              </w:rPr>
            </w:pPr>
          </w:p>
        </w:tc>
      </w:tr>
      <w:tr>
        <w:trPr>
          <w:trHeight w:val="285" w:hRule="atLeast"/>
        </w:trPr>
        <w:tc>
          <w:tcPr>
            <w:tcW w:w="5911" w:type="dxa"/>
          </w:tcPr>
          <w:p>
            <w:pPr>
              <w:pStyle w:val="TableParagraph"/>
              <w:spacing w:before="36"/>
              <w:ind w:left="675"/>
              <w:rPr>
                <w:b/>
                <w:sz w:val="18"/>
              </w:rPr>
            </w:pPr>
            <w:r>
              <w:rPr>
                <w:b/>
                <w:sz w:val="18"/>
              </w:rPr>
              <w:t>42</w:t>
            </w:r>
            <w:r>
              <w:rPr>
                <w:b/>
                <w:spacing w:val="-1"/>
                <w:sz w:val="18"/>
              </w:rPr>
              <w:t> </w:t>
            </w:r>
            <w:r>
              <w:rPr>
                <w:b/>
                <w:sz w:val="18"/>
              </w:rPr>
              <w:t>Rashodi</w:t>
            </w:r>
            <w:r>
              <w:rPr>
                <w:b/>
                <w:spacing w:val="-1"/>
                <w:sz w:val="18"/>
              </w:rPr>
              <w:t> </w:t>
            </w:r>
            <w:r>
              <w:rPr>
                <w:b/>
                <w:sz w:val="18"/>
              </w:rPr>
              <w:t>za</w:t>
            </w:r>
            <w:r>
              <w:rPr>
                <w:b/>
                <w:spacing w:val="-1"/>
                <w:sz w:val="18"/>
              </w:rPr>
              <w:t> </w:t>
            </w:r>
            <w:r>
              <w:rPr>
                <w:b/>
                <w:sz w:val="18"/>
              </w:rPr>
              <w:t>nabavu</w:t>
            </w:r>
            <w:r>
              <w:rPr>
                <w:b/>
                <w:spacing w:val="-1"/>
                <w:sz w:val="18"/>
              </w:rPr>
              <w:t> </w:t>
            </w:r>
            <w:r>
              <w:rPr>
                <w:b/>
                <w:sz w:val="18"/>
              </w:rPr>
              <w:t>proizvedene</w:t>
            </w:r>
            <w:r>
              <w:rPr>
                <w:b/>
                <w:spacing w:val="-1"/>
                <w:sz w:val="18"/>
              </w:rPr>
              <w:t> </w:t>
            </w:r>
            <w:r>
              <w:rPr>
                <w:b/>
                <w:sz w:val="18"/>
              </w:rPr>
              <w:t>dugotrajne</w:t>
            </w:r>
            <w:r>
              <w:rPr>
                <w:b/>
                <w:spacing w:val="-1"/>
                <w:sz w:val="18"/>
              </w:rPr>
              <w:t> </w:t>
            </w:r>
            <w:r>
              <w:rPr>
                <w:b/>
                <w:spacing w:val="-2"/>
                <w:sz w:val="18"/>
              </w:rPr>
              <w:t>imovine</w:t>
            </w:r>
          </w:p>
        </w:tc>
        <w:tc>
          <w:tcPr>
            <w:tcW w:w="1524" w:type="dxa"/>
          </w:tcPr>
          <w:p>
            <w:pPr>
              <w:pStyle w:val="TableParagraph"/>
              <w:spacing w:before="36"/>
              <w:ind w:right="172"/>
              <w:jc w:val="right"/>
              <w:rPr>
                <w:b/>
                <w:sz w:val="18"/>
              </w:rPr>
            </w:pPr>
            <w:r>
              <w:rPr>
                <w:b/>
                <w:spacing w:val="-2"/>
                <w:sz w:val="18"/>
              </w:rPr>
              <w:t>47.500,00</w:t>
            </w:r>
          </w:p>
        </w:tc>
        <w:tc>
          <w:tcPr>
            <w:tcW w:w="1357" w:type="dxa"/>
          </w:tcPr>
          <w:p>
            <w:pPr>
              <w:pStyle w:val="TableParagraph"/>
              <w:spacing w:before="36"/>
              <w:ind w:right="179"/>
              <w:jc w:val="right"/>
              <w:rPr>
                <w:b/>
                <w:sz w:val="18"/>
              </w:rPr>
            </w:pPr>
            <w:r>
              <w:rPr>
                <w:b/>
                <w:spacing w:val="-2"/>
                <w:sz w:val="18"/>
              </w:rPr>
              <w:t>47.500,00</w:t>
            </w:r>
          </w:p>
        </w:tc>
        <w:tc>
          <w:tcPr>
            <w:tcW w:w="1225" w:type="dxa"/>
          </w:tcPr>
          <w:p>
            <w:pPr>
              <w:pStyle w:val="TableParagraph"/>
              <w:spacing w:before="36"/>
              <w:ind w:right="39"/>
              <w:jc w:val="right"/>
              <w:rPr>
                <w:b/>
                <w:sz w:val="18"/>
              </w:rPr>
            </w:pPr>
            <w:r>
              <w:rPr>
                <w:b/>
                <w:spacing w:val="-2"/>
                <w:sz w:val="18"/>
              </w:rPr>
              <w:t>47.367,50</w:t>
            </w:r>
          </w:p>
        </w:tc>
        <w:tc>
          <w:tcPr>
            <w:tcW w:w="857" w:type="dxa"/>
          </w:tcPr>
          <w:p>
            <w:pPr>
              <w:pStyle w:val="TableParagraph"/>
              <w:spacing w:before="36"/>
              <w:ind w:left="97" w:right="58"/>
              <w:jc w:val="center"/>
              <w:rPr>
                <w:b/>
                <w:sz w:val="18"/>
              </w:rPr>
            </w:pPr>
            <w:r>
              <w:rPr>
                <w:b/>
                <w:spacing w:val="-2"/>
                <w:sz w:val="18"/>
              </w:rPr>
              <w:t>99,72%</w:t>
            </w:r>
          </w:p>
        </w:tc>
      </w:tr>
      <w:tr>
        <w:trPr>
          <w:trHeight w:val="285" w:hRule="atLeast"/>
        </w:trPr>
        <w:tc>
          <w:tcPr>
            <w:tcW w:w="5911" w:type="dxa"/>
          </w:tcPr>
          <w:p>
            <w:pPr>
              <w:pStyle w:val="TableParagraph"/>
              <w:spacing w:before="36"/>
              <w:ind w:left="795"/>
              <w:rPr>
                <w:i/>
                <w:sz w:val="18"/>
              </w:rPr>
            </w:pPr>
            <w:r>
              <w:rPr>
                <w:i/>
                <w:sz w:val="18"/>
              </w:rPr>
              <w:t>4226</w:t>
            </w:r>
            <w:r>
              <w:rPr>
                <w:i/>
                <w:spacing w:val="-1"/>
                <w:sz w:val="18"/>
              </w:rPr>
              <w:t> </w:t>
            </w:r>
            <w:r>
              <w:rPr>
                <w:i/>
                <w:sz w:val="18"/>
              </w:rPr>
              <w:t>Sportska</w:t>
            </w:r>
            <w:r>
              <w:rPr>
                <w:i/>
                <w:spacing w:val="-1"/>
                <w:sz w:val="18"/>
              </w:rPr>
              <w:t> </w:t>
            </w:r>
            <w:r>
              <w:rPr>
                <w:i/>
                <w:sz w:val="18"/>
              </w:rPr>
              <w:t>i</w:t>
            </w:r>
            <w:r>
              <w:rPr>
                <w:i/>
                <w:spacing w:val="-1"/>
                <w:sz w:val="18"/>
              </w:rPr>
              <w:t> </w:t>
            </w:r>
            <w:r>
              <w:rPr>
                <w:i/>
                <w:sz w:val="18"/>
              </w:rPr>
              <w:t>glazbena</w:t>
            </w:r>
            <w:r>
              <w:rPr>
                <w:i/>
                <w:spacing w:val="-1"/>
                <w:sz w:val="18"/>
              </w:rPr>
              <w:t> </w:t>
            </w:r>
            <w:r>
              <w:rPr>
                <w:i/>
                <w:spacing w:val="-2"/>
                <w:sz w:val="18"/>
              </w:rPr>
              <w:t>oprema</w:t>
            </w:r>
          </w:p>
        </w:tc>
        <w:tc>
          <w:tcPr>
            <w:tcW w:w="1524"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39"/>
              <w:jc w:val="right"/>
              <w:rPr>
                <w:i/>
                <w:sz w:val="18"/>
              </w:rPr>
            </w:pPr>
            <w:r>
              <w:rPr>
                <w:i/>
                <w:spacing w:val="-2"/>
                <w:sz w:val="18"/>
              </w:rPr>
              <w:t>47.367,50</w:t>
            </w:r>
          </w:p>
        </w:tc>
        <w:tc>
          <w:tcPr>
            <w:tcW w:w="857" w:type="dxa"/>
          </w:tcPr>
          <w:p>
            <w:pPr>
              <w:pStyle w:val="TableParagraph"/>
              <w:rPr>
                <w:rFonts w:ascii="Times New Roman"/>
                <w:sz w:val="18"/>
              </w:rPr>
            </w:pPr>
          </w:p>
        </w:tc>
      </w:tr>
      <w:tr>
        <w:trPr>
          <w:trHeight w:val="285" w:hRule="atLeast"/>
        </w:trPr>
        <w:tc>
          <w:tcPr>
            <w:tcW w:w="5911" w:type="dxa"/>
          </w:tcPr>
          <w:p>
            <w:pPr>
              <w:pStyle w:val="TableParagraph"/>
              <w:spacing w:before="36"/>
              <w:ind w:left="510"/>
              <w:rPr>
                <w:b/>
                <w:sz w:val="18"/>
              </w:rPr>
            </w:pPr>
            <w:r>
              <w:rPr>
                <w:b/>
                <w:sz w:val="18"/>
              </w:rPr>
              <w:t>Izvor:</w:t>
            </w:r>
            <w:r>
              <w:rPr>
                <w:b/>
                <w:spacing w:val="-1"/>
                <w:sz w:val="18"/>
              </w:rPr>
              <w:t> </w:t>
            </w:r>
            <w:r>
              <w:rPr>
                <w:b/>
                <w:sz w:val="18"/>
              </w:rPr>
              <w:t>44</w:t>
            </w:r>
            <w:r>
              <w:rPr>
                <w:b/>
                <w:spacing w:val="-1"/>
                <w:sz w:val="18"/>
              </w:rPr>
              <w:t> </w:t>
            </w:r>
            <w:r>
              <w:rPr>
                <w:b/>
                <w:sz w:val="18"/>
              </w:rPr>
              <w:t>Prihodi</w:t>
            </w:r>
            <w:r>
              <w:rPr>
                <w:b/>
                <w:spacing w:val="-1"/>
                <w:sz w:val="18"/>
              </w:rPr>
              <w:t> </w:t>
            </w:r>
            <w:r>
              <w:rPr>
                <w:b/>
                <w:sz w:val="18"/>
              </w:rPr>
              <w:t>za</w:t>
            </w:r>
            <w:r>
              <w:rPr>
                <w:b/>
                <w:spacing w:val="-1"/>
                <w:sz w:val="18"/>
              </w:rPr>
              <w:t> </w:t>
            </w:r>
            <w:r>
              <w:rPr>
                <w:b/>
                <w:sz w:val="18"/>
              </w:rPr>
              <w:t>posebne</w:t>
            </w:r>
            <w:r>
              <w:rPr>
                <w:b/>
                <w:spacing w:val="-1"/>
                <w:sz w:val="18"/>
              </w:rPr>
              <w:t> </w:t>
            </w:r>
            <w:r>
              <w:rPr>
                <w:b/>
                <w:spacing w:val="-2"/>
                <w:sz w:val="18"/>
              </w:rPr>
              <w:t>namjene</w:t>
            </w:r>
          </w:p>
        </w:tc>
        <w:tc>
          <w:tcPr>
            <w:tcW w:w="1524" w:type="dxa"/>
          </w:tcPr>
          <w:p>
            <w:pPr>
              <w:pStyle w:val="TableParagraph"/>
              <w:spacing w:before="36"/>
              <w:ind w:right="172"/>
              <w:jc w:val="right"/>
              <w:rPr>
                <w:b/>
                <w:sz w:val="18"/>
              </w:rPr>
            </w:pPr>
            <w:r>
              <w:rPr>
                <w:b/>
                <w:spacing w:val="-2"/>
                <w:sz w:val="18"/>
              </w:rPr>
              <w:t>33.000,00</w:t>
            </w:r>
          </w:p>
        </w:tc>
        <w:tc>
          <w:tcPr>
            <w:tcW w:w="1357" w:type="dxa"/>
          </w:tcPr>
          <w:p>
            <w:pPr>
              <w:pStyle w:val="TableParagraph"/>
              <w:spacing w:before="36"/>
              <w:ind w:right="179"/>
              <w:jc w:val="right"/>
              <w:rPr>
                <w:b/>
                <w:sz w:val="18"/>
              </w:rPr>
            </w:pPr>
            <w:r>
              <w:rPr>
                <w:b/>
                <w:spacing w:val="-2"/>
                <w:sz w:val="18"/>
              </w:rPr>
              <w:t>33.000,00</w:t>
            </w:r>
          </w:p>
        </w:tc>
        <w:tc>
          <w:tcPr>
            <w:tcW w:w="1225" w:type="dxa"/>
          </w:tcPr>
          <w:p>
            <w:pPr>
              <w:pStyle w:val="TableParagraph"/>
              <w:spacing w:before="36"/>
              <w:ind w:right="39"/>
              <w:jc w:val="right"/>
              <w:rPr>
                <w:b/>
                <w:sz w:val="18"/>
              </w:rPr>
            </w:pPr>
            <w:r>
              <w:rPr>
                <w:b/>
                <w:spacing w:val="-2"/>
                <w:sz w:val="18"/>
              </w:rPr>
              <w:t>32.238,75</w:t>
            </w:r>
          </w:p>
        </w:tc>
        <w:tc>
          <w:tcPr>
            <w:tcW w:w="857" w:type="dxa"/>
          </w:tcPr>
          <w:p>
            <w:pPr>
              <w:pStyle w:val="TableParagraph"/>
              <w:spacing w:before="36"/>
              <w:ind w:left="97" w:right="58"/>
              <w:jc w:val="center"/>
              <w:rPr>
                <w:b/>
                <w:sz w:val="18"/>
              </w:rPr>
            </w:pPr>
            <w:r>
              <w:rPr>
                <w:b/>
                <w:spacing w:val="-2"/>
                <w:sz w:val="18"/>
              </w:rPr>
              <w:t>97,69%</w:t>
            </w:r>
          </w:p>
        </w:tc>
      </w:tr>
      <w:tr>
        <w:trPr>
          <w:trHeight w:val="285" w:hRule="atLeast"/>
        </w:trPr>
        <w:tc>
          <w:tcPr>
            <w:tcW w:w="5911" w:type="dxa"/>
          </w:tcPr>
          <w:p>
            <w:pPr>
              <w:pStyle w:val="TableParagraph"/>
              <w:spacing w:before="36"/>
              <w:ind w:left="675"/>
              <w:rPr>
                <w:b/>
                <w:sz w:val="18"/>
              </w:rPr>
            </w:pPr>
            <w:r>
              <w:rPr>
                <w:b/>
                <w:sz w:val="18"/>
              </w:rPr>
              <w:t>42</w:t>
            </w:r>
            <w:r>
              <w:rPr>
                <w:b/>
                <w:spacing w:val="-1"/>
                <w:sz w:val="18"/>
              </w:rPr>
              <w:t> </w:t>
            </w:r>
            <w:r>
              <w:rPr>
                <w:b/>
                <w:sz w:val="18"/>
              </w:rPr>
              <w:t>Rashodi</w:t>
            </w:r>
            <w:r>
              <w:rPr>
                <w:b/>
                <w:spacing w:val="-1"/>
                <w:sz w:val="18"/>
              </w:rPr>
              <w:t> </w:t>
            </w:r>
            <w:r>
              <w:rPr>
                <w:b/>
                <w:sz w:val="18"/>
              </w:rPr>
              <w:t>za</w:t>
            </w:r>
            <w:r>
              <w:rPr>
                <w:b/>
                <w:spacing w:val="-1"/>
                <w:sz w:val="18"/>
              </w:rPr>
              <w:t> </w:t>
            </w:r>
            <w:r>
              <w:rPr>
                <w:b/>
                <w:sz w:val="18"/>
              </w:rPr>
              <w:t>nabavu</w:t>
            </w:r>
            <w:r>
              <w:rPr>
                <w:b/>
                <w:spacing w:val="-1"/>
                <w:sz w:val="18"/>
              </w:rPr>
              <w:t> </w:t>
            </w:r>
            <w:r>
              <w:rPr>
                <w:b/>
                <w:sz w:val="18"/>
              </w:rPr>
              <w:t>proizvedene</w:t>
            </w:r>
            <w:r>
              <w:rPr>
                <w:b/>
                <w:spacing w:val="-1"/>
                <w:sz w:val="18"/>
              </w:rPr>
              <w:t> </w:t>
            </w:r>
            <w:r>
              <w:rPr>
                <w:b/>
                <w:sz w:val="18"/>
              </w:rPr>
              <w:t>dugotrajne</w:t>
            </w:r>
            <w:r>
              <w:rPr>
                <w:b/>
                <w:spacing w:val="-1"/>
                <w:sz w:val="18"/>
              </w:rPr>
              <w:t> </w:t>
            </w:r>
            <w:r>
              <w:rPr>
                <w:b/>
                <w:spacing w:val="-2"/>
                <w:sz w:val="18"/>
              </w:rPr>
              <w:t>imovine</w:t>
            </w:r>
          </w:p>
        </w:tc>
        <w:tc>
          <w:tcPr>
            <w:tcW w:w="1524" w:type="dxa"/>
          </w:tcPr>
          <w:p>
            <w:pPr>
              <w:pStyle w:val="TableParagraph"/>
              <w:spacing w:before="36"/>
              <w:ind w:right="172"/>
              <w:jc w:val="right"/>
              <w:rPr>
                <w:b/>
                <w:sz w:val="18"/>
              </w:rPr>
            </w:pPr>
            <w:r>
              <w:rPr>
                <w:b/>
                <w:spacing w:val="-2"/>
                <w:sz w:val="18"/>
              </w:rPr>
              <w:t>33.000,00</w:t>
            </w:r>
          </w:p>
        </w:tc>
        <w:tc>
          <w:tcPr>
            <w:tcW w:w="1357" w:type="dxa"/>
          </w:tcPr>
          <w:p>
            <w:pPr>
              <w:pStyle w:val="TableParagraph"/>
              <w:spacing w:before="36"/>
              <w:ind w:right="179"/>
              <w:jc w:val="right"/>
              <w:rPr>
                <w:b/>
                <w:sz w:val="18"/>
              </w:rPr>
            </w:pPr>
            <w:r>
              <w:rPr>
                <w:b/>
                <w:spacing w:val="-2"/>
                <w:sz w:val="18"/>
              </w:rPr>
              <w:t>33.000,00</w:t>
            </w:r>
          </w:p>
        </w:tc>
        <w:tc>
          <w:tcPr>
            <w:tcW w:w="1225" w:type="dxa"/>
          </w:tcPr>
          <w:p>
            <w:pPr>
              <w:pStyle w:val="TableParagraph"/>
              <w:spacing w:before="36"/>
              <w:ind w:right="39"/>
              <w:jc w:val="right"/>
              <w:rPr>
                <w:b/>
                <w:sz w:val="18"/>
              </w:rPr>
            </w:pPr>
            <w:r>
              <w:rPr>
                <w:b/>
                <w:spacing w:val="-2"/>
                <w:sz w:val="18"/>
              </w:rPr>
              <w:t>32.238,75</w:t>
            </w:r>
          </w:p>
        </w:tc>
        <w:tc>
          <w:tcPr>
            <w:tcW w:w="857" w:type="dxa"/>
          </w:tcPr>
          <w:p>
            <w:pPr>
              <w:pStyle w:val="TableParagraph"/>
              <w:spacing w:before="36"/>
              <w:ind w:left="97" w:right="58"/>
              <w:jc w:val="center"/>
              <w:rPr>
                <w:b/>
                <w:sz w:val="18"/>
              </w:rPr>
            </w:pPr>
            <w:r>
              <w:rPr>
                <w:b/>
                <w:spacing w:val="-2"/>
                <w:sz w:val="18"/>
              </w:rPr>
              <w:t>97,69%</w:t>
            </w:r>
          </w:p>
        </w:tc>
      </w:tr>
      <w:tr>
        <w:trPr>
          <w:trHeight w:val="326" w:hRule="atLeast"/>
        </w:trPr>
        <w:tc>
          <w:tcPr>
            <w:tcW w:w="5911" w:type="dxa"/>
          </w:tcPr>
          <w:p>
            <w:pPr>
              <w:pStyle w:val="TableParagraph"/>
              <w:spacing w:before="36"/>
              <w:ind w:left="795"/>
              <w:rPr>
                <w:i/>
                <w:sz w:val="18"/>
              </w:rPr>
            </w:pPr>
            <w:r>
              <w:rPr>
                <w:i/>
                <w:sz w:val="18"/>
              </w:rPr>
              <w:t>4226</w:t>
            </w:r>
            <w:r>
              <w:rPr>
                <w:i/>
                <w:spacing w:val="-1"/>
                <w:sz w:val="18"/>
              </w:rPr>
              <w:t> </w:t>
            </w:r>
            <w:r>
              <w:rPr>
                <w:i/>
                <w:sz w:val="18"/>
              </w:rPr>
              <w:t>Sportska</w:t>
            </w:r>
            <w:r>
              <w:rPr>
                <w:i/>
                <w:spacing w:val="-1"/>
                <w:sz w:val="18"/>
              </w:rPr>
              <w:t> </w:t>
            </w:r>
            <w:r>
              <w:rPr>
                <w:i/>
                <w:sz w:val="18"/>
              </w:rPr>
              <w:t>i</w:t>
            </w:r>
            <w:r>
              <w:rPr>
                <w:i/>
                <w:spacing w:val="-1"/>
                <w:sz w:val="18"/>
              </w:rPr>
              <w:t> </w:t>
            </w:r>
            <w:r>
              <w:rPr>
                <w:i/>
                <w:sz w:val="18"/>
              </w:rPr>
              <w:t>glazbena</w:t>
            </w:r>
            <w:r>
              <w:rPr>
                <w:i/>
                <w:spacing w:val="-1"/>
                <w:sz w:val="18"/>
              </w:rPr>
              <w:t> </w:t>
            </w:r>
            <w:r>
              <w:rPr>
                <w:i/>
                <w:spacing w:val="-2"/>
                <w:sz w:val="18"/>
              </w:rPr>
              <w:t>oprema</w:t>
            </w:r>
          </w:p>
        </w:tc>
        <w:tc>
          <w:tcPr>
            <w:tcW w:w="1524"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39"/>
              <w:jc w:val="right"/>
              <w:rPr>
                <w:i/>
                <w:sz w:val="18"/>
              </w:rPr>
            </w:pPr>
            <w:r>
              <w:rPr>
                <w:i/>
                <w:spacing w:val="-2"/>
                <w:sz w:val="18"/>
              </w:rPr>
              <w:t>32.238,75</w:t>
            </w:r>
          </w:p>
        </w:tc>
        <w:tc>
          <w:tcPr>
            <w:tcW w:w="857" w:type="dxa"/>
          </w:tcPr>
          <w:p>
            <w:pPr>
              <w:pStyle w:val="TableParagraph"/>
              <w:rPr>
                <w:rFonts w:ascii="Times New Roman"/>
                <w:sz w:val="18"/>
              </w:rPr>
            </w:pPr>
          </w:p>
        </w:tc>
      </w:tr>
      <w:tr>
        <w:trPr>
          <w:trHeight w:val="450" w:hRule="atLeast"/>
        </w:trPr>
        <w:tc>
          <w:tcPr>
            <w:tcW w:w="5911" w:type="dxa"/>
            <w:shd w:val="clear" w:color="auto" w:fill="82C0FF"/>
          </w:tcPr>
          <w:p>
            <w:pPr>
              <w:pStyle w:val="TableParagraph"/>
              <w:spacing w:line="224" w:lineRule="exact"/>
              <w:ind w:left="60"/>
              <w:rPr>
                <w:b/>
                <w:sz w:val="20"/>
              </w:rPr>
            </w:pPr>
            <w:r>
              <w:rPr>
                <w:b/>
                <w:sz w:val="20"/>
              </w:rPr>
              <w:t>Glava:</w:t>
            </w:r>
            <w:r>
              <w:rPr>
                <w:b/>
                <w:spacing w:val="-7"/>
                <w:sz w:val="20"/>
              </w:rPr>
              <w:t> </w:t>
            </w:r>
            <w:r>
              <w:rPr>
                <w:b/>
                <w:sz w:val="20"/>
              </w:rPr>
              <w:t>00310-49657</w:t>
            </w:r>
            <w:r>
              <w:rPr>
                <w:b/>
                <w:spacing w:val="-7"/>
                <w:sz w:val="20"/>
              </w:rPr>
              <w:t> </w:t>
            </w:r>
            <w:r>
              <w:rPr>
                <w:b/>
                <w:sz w:val="20"/>
              </w:rPr>
              <w:t>CENTAR</w:t>
            </w:r>
            <w:r>
              <w:rPr>
                <w:b/>
                <w:spacing w:val="-7"/>
                <w:sz w:val="20"/>
              </w:rPr>
              <w:t> </w:t>
            </w:r>
            <w:r>
              <w:rPr>
                <w:b/>
                <w:sz w:val="20"/>
              </w:rPr>
              <w:t>ZA</w:t>
            </w:r>
            <w:r>
              <w:rPr>
                <w:b/>
                <w:spacing w:val="-7"/>
                <w:sz w:val="20"/>
              </w:rPr>
              <w:t> </w:t>
            </w:r>
            <w:r>
              <w:rPr>
                <w:b/>
                <w:sz w:val="20"/>
              </w:rPr>
              <w:t>PRUŽANJE</w:t>
            </w:r>
            <w:r>
              <w:rPr>
                <w:b/>
                <w:spacing w:val="-7"/>
                <w:sz w:val="20"/>
              </w:rPr>
              <w:t> </w:t>
            </w:r>
            <w:r>
              <w:rPr>
                <w:b/>
                <w:sz w:val="20"/>
              </w:rPr>
              <w:t>USLUGA</w:t>
            </w:r>
            <w:r>
              <w:rPr>
                <w:b/>
                <w:spacing w:val="-7"/>
                <w:sz w:val="20"/>
              </w:rPr>
              <w:t> </w:t>
            </w:r>
            <w:r>
              <w:rPr>
                <w:b/>
                <w:sz w:val="20"/>
              </w:rPr>
              <w:t>U </w:t>
            </w:r>
            <w:r>
              <w:rPr>
                <w:b/>
                <w:spacing w:val="-2"/>
                <w:sz w:val="20"/>
              </w:rPr>
              <w:t>ZAJEDNICI</w:t>
            </w:r>
          </w:p>
        </w:tc>
        <w:tc>
          <w:tcPr>
            <w:tcW w:w="1524" w:type="dxa"/>
            <w:shd w:val="clear" w:color="auto" w:fill="82C0FF"/>
          </w:tcPr>
          <w:p>
            <w:pPr>
              <w:pStyle w:val="TableParagraph"/>
              <w:spacing w:line="223" w:lineRule="exact"/>
              <w:ind w:right="172"/>
              <w:jc w:val="right"/>
              <w:rPr>
                <w:b/>
                <w:sz w:val="20"/>
              </w:rPr>
            </w:pPr>
            <w:r>
              <w:rPr>
                <w:b/>
                <w:spacing w:val="-2"/>
                <w:sz w:val="20"/>
              </w:rPr>
              <w:t>224.500,00</w:t>
            </w:r>
          </w:p>
        </w:tc>
        <w:tc>
          <w:tcPr>
            <w:tcW w:w="1357" w:type="dxa"/>
            <w:shd w:val="clear" w:color="auto" w:fill="82C0FF"/>
          </w:tcPr>
          <w:p>
            <w:pPr>
              <w:pStyle w:val="TableParagraph"/>
              <w:spacing w:line="223" w:lineRule="exact"/>
              <w:ind w:right="179"/>
              <w:jc w:val="right"/>
              <w:rPr>
                <w:b/>
                <w:sz w:val="20"/>
              </w:rPr>
            </w:pPr>
            <w:r>
              <w:rPr>
                <w:b/>
                <w:spacing w:val="-2"/>
                <w:sz w:val="20"/>
              </w:rPr>
              <w:t>224.500,00</w:t>
            </w:r>
          </w:p>
        </w:tc>
        <w:tc>
          <w:tcPr>
            <w:tcW w:w="1225" w:type="dxa"/>
            <w:shd w:val="clear" w:color="auto" w:fill="82C0FF"/>
          </w:tcPr>
          <w:p>
            <w:pPr>
              <w:pStyle w:val="TableParagraph"/>
              <w:spacing w:line="223" w:lineRule="exact"/>
              <w:ind w:right="39"/>
              <w:jc w:val="right"/>
              <w:rPr>
                <w:b/>
                <w:sz w:val="20"/>
              </w:rPr>
            </w:pPr>
            <w:r>
              <w:rPr>
                <w:b/>
                <w:spacing w:val="-2"/>
                <w:sz w:val="20"/>
              </w:rPr>
              <w:t>217.280,04</w:t>
            </w:r>
          </w:p>
        </w:tc>
        <w:tc>
          <w:tcPr>
            <w:tcW w:w="857" w:type="dxa"/>
            <w:shd w:val="clear" w:color="auto" w:fill="82C0FF"/>
          </w:tcPr>
          <w:p>
            <w:pPr>
              <w:pStyle w:val="TableParagraph"/>
              <w:spacing w:line="223" w:lineRule="exact"/>
              <w:ind w:right="26"/>
              <w:jc w:val="center"/>
              <w:rPr>
                <w:b/>
                <w:sz w:val="20"/>
              </w:rPr>
            </w:pPr>
            <w:r>
              <w:rPr>
                <w:b/>
                <w:spacing w:val="-2"/>
                <w:sz w:val="20"/>
              </w:rPr>
              <w:t>96,78%</w:t>
            </w:r>
          </w:p>
        </w:tc>
      </w:tr>
      <w:tr>
        <w:trPr>
          <w:trHeight w:val="243" w:hRule="atLeast"/>
        </w:trPr>
        <w:tc>
          <w:tcPr>
            <w:tcW w:w="5911" w:type="dxa"/>
          </w:tcPr>
          <w:p>
            <w:pPr>
              <w:pStyle w:val="TableParagraph"/>
              <w:spacing w:line="201" w:lineRule="exact"/>
              <w:ind w:left="510"/>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p>
        </w:tc>
        <w:tc>
          <w:tcPr>
            <w:tcW w:w="1524" w:type="dxa"/>
          </w:tcPr>
          <w:p>
            <w:pPr>
              <w:pStyle w:val="TableParagraph"/>
              <w:spacing w:line="201" w:lineRule="exact"/>
              <w:ind w:right="172"/>
              <w:jc w:val="right"/>
              <w:rPr>
                <w:b/>
                <w:sz w:val="18"/>
              </w:rPr>
            </w:pPr>
            <w:r>
              <w:rPr>
                <w:b/>
                <w:spacing w:val="-2"/>
                <w:sz w:val="18"/>
              </w:rPr>
              <w:t>200.700,00</w:t>
            </w:r>
          </w:p>
        </w:tc>
        <w:tc>
          <w:tcPr>
            <w:tcW w:w="1357" w:type="dxa"/>
          </w:tcPr>
          <w:p>
            <w:pPr>
              <w:pStyle w:val="TableParagraph"/>
              <w:spacing w:line="201" w:lineRule="exact"/>
              <w:ind w:right="179"/>
              <w:jc w:val="right"/>
              <w:rPr>
                <w:b/>
                <w:sz w:val="18"/>
              </w:rPr>
            </w:pPr>
            <w:r>
              <w:rPr>
                <w:b/>
                <w:spacing w:val="-2"/>
                <w:sz w:val="18"/>
              </w:rPr>
              <w:t>200.700,00</w:t>
            </w:r>
          </w:p>
        </w:tc>
        <w:tc>
          <w:tcPr>
            <w:tcW w:w="1225" w:type="dxa"/>
          </w:tcPr>
          <w:p>
            <w:pPr>
              <w:pStyle w:val="TableParagraph"/>
              <w:spacing w:line="201" w:lineRule="exact"/>
              <w:ind w:right="39"/>
              <w:jc w:val="right"/>
              <w:rPr>
                <w:b/>
                <w:sz w:val="18"/>
              </w:rPr>
            </w:pPr>
            <w:r>
              <w:rPr>
                <w:b/>
                <w:spacing w:val="-2"/>
                <w:sz w:val="18"/>
              </w:rPr>
              <w:t>193.737,20</w:t>
            </w:r>
          </w:p>
        </w:tc>
        <w:tc>
          <w:tcPr>
            <w:tcW w:w="857" w:type="dxa"/>
          </w:tcPr>
          <w:p>
            <w:pPr>
              <w:pStyle w:val="TableParagraph"/>
              <w:spacing w:line="201" w:lineRule="exact"/>
              <w:ind w:left="97" w:right="58"/>
              <w:jc w:val="center"/>
              <w:rPr>
                <w:b/>
                <w:sz w:val="18"/>
              </w:rPr>
            </w:pPr>
            <w:r>
              <w:rPr>
                <w:b/>
                <w:spacing w:val="-2"/>
                <w:sz w:val="18"/>
              </w:rPr>
              <w:t>96,53%</w:t>
            </w:r>
          </w:p>
        </w:tc>
      </w:tr>
      <w:tr>
        <w:trPr>
          <w:trHeight w:val="285" w:hRule="atLeast"/>
        </w:trPr>
        <w:tc>
          <w:tcPr>
            <w:tcW w:w="5911" w:type="dxa"/>
          </w:tcPr>
          <w:p>
            <w:pPr>
              <w:pStyle w:val="TableParagraph"/>
              <w:spacing w:before="36"/>
              <w:ind w:left="510"/>
              <w:rPr>
                <w:b/>
                <w:sz w:val="18"/>
              </w:rPr>
            </w:pPr>
            <w:r>
              <w:rPr>
                <w:b/>
                <w:sz w:val="18"/>
              </w:rPr>
              <w:t>Izvor:</w:t>
            </w:r>
            <w:r>
              <w:rPr>
                <w:b/>
                <w:spacing w:val="-1"/>
                <w:sz w:val="18"/>
              </w:rPr>
              <w:t> </w:t>
            </w:r>
            <w:r>
              <w:rPr>
                <w:b/>
                <w:sz w:val="18"/>
              </w:rPr>
              <w:t>31</w:t>
            </w:r>
            <w:r>
              <w:rPr>
                <w:b/>
                <w:spacing w:val="-1"/>
                <w:sz w:val="18"/>
              </w:rPr>
              <w:t> </w:t>
            </w:r>
            <w:r>
              <w:rPr>
                <w:b/>
                <w:sz w:val="18"/>
              </w:rPr>
              <w:t>Vlastiti</w:t>
            </w:r>
            <w:r>
              <w:rPr>
                <w:b/>
                <w:spacing w:val="-1"/>
                <w:sz w:val="18"/>
              </w:rPr>
              <w:t> </w:t>
            </w:r>
            <w:r>
              <w:rPr>
                <w:b/>
                <w:spacing w:val="-2"/>
                <w:sz w:val="18"/>
              </w:rPr>
              <w:t>prihodi</w:t>
            </w:r>
          </w:p>
        </w:tc>
        <w:tc>
          <w:tcPr>
            <w:tcW w:w="1524" w:type="dxa"/>
          </w:tcPr>
          <w:p>
            <w:pPr>
              <w:pStyle w:val="TableParagraph"/>
              <w:spacing w:before="36"/>
              <w:ind w:right="172"/>
              <w:jc w:val="right"/>
              <w:rPr>
                <w:b/>
                <w:sz w:val="18"/>
              </w:rPr>
            </w:pPr>
            <w:r>
              <w:rPr>
                <w:b/>
                <w:spacing w:val="-2"/>
                <w:sz w:val="18"/>
              </w:rPr>
              <w:t>21.900,00</w:t>
            </w:r>
          </w:p>
        </w:tc>
        <w:tc>
          <w:tcPr>
            <w:tcW w:w="1357" w:type="dxa"/>
          </w:tcPr>
          <w:p>
            <w:pPr>
              <w:pStyle w:val="TableParagraph"/>
              <w:spacing w:before="36"/>
              <w:ind w:right="179"/>
              <w:jc w:val="right"/>
              <w:rPr>
                <w:b/>
                <w:sz w:val="18"/>
              </w:rPr>
            </w:pPr>
            <w:r>
              <w:rPr>
                <w:b/>
                <w:spacing w:val="-2"/>
                <w:sz w:val="18"/>
              </w:rPr>
              <w:t>21.900,00</w:t>
            </w:r>
          </w:p>
        </w:tc>
        <w:tc>
          <w:tcPr>
            <w:tcW w:w="1225" w:type="dxa"/>
          </w:tcPr>
          <w:p>
            <w:pPr>
              <w:pStyle w:val="TableParagraph"/>
              <w:spacing w:before="36"/>
              <w:ind w:right="39"/>
              <w:jc w:val="right"/>
              <w:rPr>
                <w:b/>
                <w:sz w:val="18"/>
              </w:rPr>
            </w:pPr>
            <w:r>
              <w:rPr>
                <w:b/>
                <w:spacing w:val="-2"/>
                <w:sz w:val="18"/>
              </w:rPr>
              <w:t>21.645,04</w:t>
            </w:r>
          </w:p>
        </w:tc>
        <w:tc>
          <w:tcPr>
            <w:tcW w:w="857" w:type="dxa"/>
          </w:tcPr>
          <w:p>
            <w:pPr>
              <w:pStyle w:val="TableParagraph"/>
              <w:spacing w:before="36"/>
              <w:ind w:left="97" w:right="58"/>
              <w:jc w:val="center"/>
              <w:rPr>
                <w:b/>
                <w:sz w:val="18"/>
              </w:rPr>
            </w:pPr>
            <w:r>
              <w:rPr>
                <w:b/>
                <w:spacing w:val="-2"/>
                <w:sz w:val="18"/>
              </w:rPr>
              <w:t>98,84%</w:t>
            </w:r>
          </w:p>
        </w:tc>
      </w:tr>
      <w:tr>
        <w:trPr>
          <w:trHeight w:val="277" w:hRule="atLeast"/>
        </w:trPr>
        <w:tc>
          <w:tcPr>
            <w:tcW w:w="5911" w:type="dxa"/>
          </w:tcPr>
          <w:p>
            <w:pPr>
              <w:pStyle w:val="TableParagraph"/>
              <w:spacing w:before="36"/>
              <w:ind w:left="510"/>
              <w:rPr>
                <w:b/>
                <w:sz w:val="18"/>
              </w:rPr>
            </w:pPr>
            <w:r>
              <w:rPr>
                <w:b/>
                <w:sz w:val="18"/>
              </w:rPr>
              <w:t>Izvor:</w:t>
            </w:r>
            <w:r>
              <w:rPr>
                <w:b/>
                <w:spacing w:val="-4"/>
                <w:sz w:val="18"/>
              </w:rPr>
              <w:t> </w:t>
            </w:r>
            <w:r>
              <w:rPr>
                <w:b/>
                <w:sz w:val="18"/>
              </w:rPr>
              <w:t>51</w:t>
            </w:r>
            <w:r>
              <w:rPr>
                <w:b/>
                <w:spacing w:val="-1"/>
                <w:sz w:val="18"/>
              </w:rPr>
              <w:t> </w:t>
            </w:r>
            <w:r>
              <w:rPr>
                <w:b/>
                <w:sz w:val="18"/>
              </w:rPr>
              <w:t>Pomoći</w:t>
            </w:r>
            <w:r>
              <w:rPr>
                <w:b/>
                <w:spacing w:val="-1"/>
                <w:sz w:val="18"/>
              </w:rPr>
              <w:t> </w:t>
            </w:r>
            <w:r>
              <w:rPr>
                <w:b/>
                <w:sz w:val="18"/>
              </w:rPr>
              <w:t>iz</w:t>
            </w:r>
            <w:r>
              <w:rPr>
                <w:b/>
                <w:spacing w:val="-1"/>
                <w:sz w:val="18"/>
              </w:rPr>
              <w:t> </w:t>
            </w:r>
            <w:r>
              <w:rPr>
                <w:b/>
                <w:sz w:val="18"/>
              </w:rPr>
              <w:t>državnog</w:t>
            </w:r>
            <w:r>
              <w:rPr>
                <w:b/>
                <w:spacing w:val="-1"/>
                <w:sz w:val="18"/>
              </w:rPr>
              <w:t> </w:t>
            </w:r>
            <w:r>
              <w:rPr>
                <w:b/>
                <w:spacing w:val="-2"/>
                <w:sz w:val="18"/>
              </w:rPr>
              <w:t>proračuna</w:t>
            </w:r>
          </w:p>
        </w:tc>
        <w:tc>
          <w:tcPr>
            <w:tcW w:w="1524" w:type="dxa"/>
          </w:tcPr>
          <w:p>
            <w:pPr>
              <w:pStyle w:val="TableParagraph"/>
              <w:spacing w:before="36"/>
              <w:ind w:right="172"/>
              <w:jc w:val="right"/>
              <w:rPr>
                <w:b/>
                <w:sz w:val="18"/>
              </w:rPr>
            </w:pPr>
            <w:r>
              <w:rPr>
                <w:b/>
                <w:spacing w:val="-2"/>
                <w:sz w:val="18"/>
              </w:rPr>
              <w:t>1.900,00</w:t>
            </w:r>
          </w:p>
        </w:tc>
        <w:tc>
          <w:tcPr>
            <w:tcW w:w="1357" w:type="dxa"/>
          </w:tcPr>
          <w:p>
            <w:pPr>
              <w:pStyle w:val="TableParagraph"/>
              <w:spacing w:before="36"/>
              <w:ind w:right="179"/>
              <w:jc w:val="right"/>
              <w:rPr>
                <w:b/>
                <w:sz w:val="18"/>
              </w:rPr>
            </w:pPr>
            <w:r>
              <w:rPr>
                <w:b/>
                <w:spacing w:val="-2"/>
                <w:sz w:val="18"/>
              </w:rPr>
              <w:t>1.900,00</w:t>
            </w:r>
          </w:p>
        </w:tc>
        <w:tc>
          <w:tcPr>
            <w:tcW w:w="1225" w:type="dxa"/>
          </w:tcPr>
          <w:p>
            <w:pPr>
              <w:pStyle w:val="TableParagraph"/>
              <w:spacing w:before="36"/>
              <w:ind w:right="39"/>
              <w:jc w:val="right"/>
              <w:rPr>
                <w:b/>
                <w:sz w:val="18"/>
              </w:rPr>
            </w:pPr>
            <w:r>
              <w:rPr>
                <w:b/>
                <w:spacing w:val="-2"/>
                <w:sz w:val="18"/>
              </w:rPr>
              <w:t>1.897,80</w:t>
            </w:r>
          </w:p>
        </w:tc>
        <w:tc>
          <w:tcPr>
            <w:tcW w:w="857" w:type="dxa"/>
          </w:tcPr>
          <w:p>
            <w:pPr>
              <w:pStyle w:val="TableParagraph"/>
              <w:spacing w:before="36"/>
              <w:ind w:left="97" w:right="58"/>
              <w:jc w:val="center"/>
              <w:rPr>
                <w:b/>
                <w:sz w:val="18"/>
              </w:rPr>
            </w:pPr>
            <w:r>
              <w:rPr>
                <w:b/>
                <w:spacing w:val="-2"/>
                <w:sz w:val="18"/>
              </w:rPr>
              <w:t>99,88%</w:t>
            </w:r>
          </w:p>
        </w:tc>
      </w:tr>
      <w:tr>
        <w:trPr>
          <w:trHeight w:val="484" w:hRule="atLeast"/>
        </w:trPr>
        <w:tc>
          <w:tcPr>
            <w:tcW w:w="5911" w:type="dxa"/>
          </w:tcPr>
          <w:p>
            <w:pPr>
              <w:pStyle w:val="TableParagraph"/>
              <w:spacing w:line="224" w:lineRule="exact" w:before="16"/>
              <w:ind w:left="285"/>
              <w:rPr>
                <w:b/>
                <w:sz w:val="20"/>
              </w:rPr>
            </w:pPr>
            <w:r>
              <w:rPr>
                <w:b/>
                <w:color w:val="00009F"/>
                <w:sz w:val="20"/>
              </w:rPr>
              <w:t>1060</w:t>
            </w:r>
            <w:r>
              <w:rPr>
                <w:b/>
                <w:color w:val="00009F"/>
                <w:spacing w:val="-7"/>
                <w:sz w:val="20"/>
              </w:rPr>
              <w:t> </w:t>
            </w:r>
            <w:r>
              <w:rPr>
                <w:b/>
                <w:color w:val="00009F"/>
                <w:sz w:val="20"/>
              </w:rPr>
              <w:t>DJELATNOST</w:t>
            </w:r>
            <w:r>
              <w:rPr>
                <w:b/>
                <w:color w:val="00009F"/>
                <w:spacing w:val="-7"/>
                <w:sz w:val="20"/>
              </w:rPr>
              <w:t> </w:t>
            </w:r>
            <w:r>
              <w:rPr>
                <w:b/>
                <w:color w:val="00009F"/>
                <w:sz w:val="20"/>
              </w:rPr>
              <w:t>CENTRA</w:t>
            </w:r>
            <w:r>
              <w:rPr>
                <w:b/>
                <w:color w:val="00009F"/>
                <w:spacing w:val="-7"/>
                <w:sz w:val="20"/>
              </w:rPr>
              <w:t> </w:t>
            </w:r>
            <w:r>
              <w:rPr>
                <w:b/>
                <w:color w:val="00009F"/>
                <w:sz w:val="20"/>
              </w:rPr>
              <w:t>ZA</w:t>
            </w:r>
            <w:r>
              <w:rPr>
                <w:b/>
                <w:color w:val="00009F"/>
                <w:spacing w:val="-7"/>
                <w:sz w:val="20"/>
              </w:rPr>
              <w:t> </w:t>
            </w:r>
            <w:r>
              <w:rPr>
                <w:b/>
                <w:color w:val="00009F"/>
                <w:sz w:val="20"/>
              </w:rPr>
              <w:t>PRUŽANJE</w:t>
            </w:r>
            <w:r>
              <w:rPr>
                <w:b/>
                <w:color w:val="00009F"/>
                <w:spacing w:val="-7"/>
                <w:sz w:val="20"/>
              </w:rPr>
              <w:t> </w:t>
            </w:r>
            <w:r>
              <w:rPr>
                <w:b/>
                <w:color w:val="00009F"/>
                <w:sz w:val="20"/>
              </w:rPr>
              <w:t>USLUGA</w:t>
            </w:r>
            <w:r>
              <w:rPr>
                <w:b/>
                <w:color w:val="00009F"/>
                <w:spacing w:val="-7"/>
                <w:sz w:val="20"/>
              </w:rPr>
              <w:t> </w:t>
            </w:r>
            <w:r>
              <w:rPr>
                <w:b/>
                <w:color w:val="00009F"/>
                <w:sz w:val="20"/>
              </w:rPr>
              <w:t>U </w:t>
            </w:r>
            <w:r>
              <w:rPr>
                <w:b/>
                <w:color w:val="00009F"/>
                <w:spacing w:val="-2"/>
                <w:sz w:val="20"/>
              </w:rPr>
              <w:t>ZAJEDNICI</w:t>
            </w:r>
          </w:p>
        </w:tc>
        <w:tc>
          <w:tcPr>
            <w:tcW w:w="1524" w:type="dxa"/>
          </w:tcPr>
          <w:p>
            <w:pPr>
              <w:pStyle w:val="TableParagraph"/>
              <w:spacing w:before="28"/>
              <w:ind w:right="172"/>
              <w:jc w:val="right"/>
              <w:rPr>
                <w:b/>
                <w:sz w:val="20"/>
              </w:rPr>
            </w:pPr>
            <w:r>
              <w:rPr>
                <w:b/>
                <w:color w:val="00009F"/>
                <w:spacing w:val="-2"/>
                <w:sz w:val="20"/>
              </w:rPr>
              <w:t>224.500,00</w:t>
            </w:r>
          </w:p>
        </w:tc>
        <w:tc>
          <w:tcPr>
            <w:tcW w:w="1357" w:type="dxa"/>
          </w:tcPr>
          <w:p>
            <w:pPr>
              <w:pStyle w:val="TableParagraph"/>
              <w:spacing w:before="28"/>
              <w:ind w:right="179"/>
              <w:jc w:val="right"/>
              <w:rPr>
                <w:b/>
                <w:sz w:val="20"/>
              </w:rPr>
            </w:pPr>
            <w:r>
              <w:rPr>
                <w:b/>
                <w:color w:val="00009F"/>
                <w:spacing w:val="-2"/>
                <w:sz w:val="20"/>
              </w:rPr>
              <w:t>224.500,00</w:t>
            </w:r>
          </w:p>
        </w:tc>
        <w:tc>
          <w:tcPr>
            <w:tcW w:w="1225" w:type="dxa"/>
          </w:tcPr>
          <w:p>
            <w:pPr>
              <w:pStyle w:val="TableParagraph"/>
              <w:spacing w:before="28"/>
              <w:ind w:right="39"/>
              <w:jc w:val="right"/>
              <w:rPr>
                <w:b/>
                <w:sz w:val="20"/>
              </w:rPr>
            </w:pPr>
            <w:r>
              <w:rPr>
                <w:b/>
                <w:color w:val="00009F"/>
                <w:spacing w:val="-2"/>
                <w:sz w:val="20"/>
              </w:rPr>
              <w:t>217.280,04</w:t>
            </w:r>
          </w:p>
        </w:tc>
        <w:tc>
          <w:tcPr>
            <w:tcW w:w="857" w:type="dxa"/>
          </w:tcPr>
          <w:p>
            <w:pPr>
              <w:pStyle w:val="TableParagraph"/>
              <w:spacing w:before="28"/>
              <w:ind w:right="26"/>
              <w:jc w:val="center"/>
              <w:rPr>
                <w:b/>
                <w:sz w:val="20"/>
              </w:rPr>
            </w:pPr>
            <w:r>
              <w:rPr>
                <w:b/>
                <w:color w:val="00009F"/>
                <w:spacing w:val="-2"/>
                <w:sz w:val="20"/>
              </w:rPr>
              <w:t>96,78%</w:t>
            </w:r>
          </w:p>
        </w:tc>
      </w:tr>
      <w:tr>
        <w:trPr>
          <w:trHeight w:val="389" w:hRule="atLeast"/>
        </w:trPr>
        <w:tc>
          <w:tcPr>
            <w:tcW w:w="5911" w:type="dxa"/>
          </w:tcPr>
          <w:p>
            <w:pPr>
              <w:pStyle w:val="TableParagraph"/>
              <w:spacing w:before="54"/>
              <w:ind w:left="330"/>
              <w:rPr>
                <w:b/>
                <w:sz w:val="18"/>
              </w:rPr>
            </w:pPr>
            <w:r>
              <w:rPr>
                <w:b/>
                <w:sz w:val="18"/>
              </w:rPr>
              <mc:AlternateContent>
                <mc:Choice Requires="wps">
                  <w:drawing>
                    <wp:anchor distT="0" distB="0" distL="0" distR="0" allowOverlap="1" layoutInCell="1" locked="0" behindDoc="1" simplePos="0" relativeHeight="463076352">
                      <wp:simplePos x="0" y="0"/>
                      <wp:positionH relativeFrom="column">
                        <wp:posOffset>171957</wp:posOffset>
                      </wp:positionH>
                      <wp:positionV relativeFrom="paragraph">
                        <wp:posOffset>-9056</wp:posOffset>
                      </wp:positionV>
                      <wp:extent cx="6743065" cy="266065"/>
                      <wp:effectExtent l="0" t="0" r="0" b="0"/>
                      <wp:wrapNone/>
                      <wp:docPr id="201" name="Group 201"/>
                      <wp:cNvGraphicFramePr>
                        <a:graphicFrameLocks/>
                      </wp:cNvGraphicFramePr>
                      <a:graphic>
                        <a:graphicData uri="http://schemas.microsoft.com/office/word/2010/wordprocessingGroup">
                          <wpg:wgp>
                            <wpg:cNvPr id="201" name="Group 201"/>
                            <wpg:cNvGrpSpPr/>
                            <wpg:grpSpPr>
                              <a:xfrm>
                                <a:off x="0" y="0"/>
                                <a:ext cx="6743065" cy="266065"/>
                                <a:chExt cx="6743065" cy="266065"/>
                              </a:xfrm>
                            </wpg:grpSpPr>
                            <wps:wsp>
                              <wps:cNvPr id="202" name="Graphic 202"/>
                              <wps:cNvSpPr/>
                              <wps:spPr>
                                <a:xfrm>
                                  <a:off x="9016" y="9016"/>
                                  <a:ext cx="6724650" cy="247650"/>
                                </a:xfrm>
                                <a:custGeom>
                                  <a:avLst/>
                                  <a:gdLst/>
                                  <a:ahLst/>
                                  <a:cxnLst/>
                                  <a:rect l="l" t="t" r="r" b="b"/>
                                  <a:pathLst>
                                    <a:path w="6724650" h="247650">
                                      <a:moveTo>
                                        <a:pt x="0" y="0"/>
                                      </a:moveTo>
                                      <a:lnTo>
                                        <a:pt x="6724650" y="0"/>
                                      </a:lnTo>
                                      <a:lnTo>
                                        <a:pt x="6724650" y="247650"/>
                                      </a:lnTo>
                                      <a:lnTo>
                                        <a:pt x="0" y="247650"/>
                                      </a:lnTo>
                                      <a:lnTo>
                                        <a:pt x="0" y="0"/>
                                      </a:lnTo>
                                      <a:close/>
                                    </a:path>
                                  </a:pathLst>
                                </a:custGeom>
                                <a:ln w="1803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13.54pt;margin-top:-.713102pt;width:530.950pt;height:20.95pt;mso-position-horizontal-relative:column;mso-position-vertical-relative:paragraph;z-index:-40240128" id="docshapegroup184" coordorigin="271,-14" coordsize="10619,419">
                      <v:rect style="position:absolute;left:285;top:-1;width:10590;height:390" id="docshape185" filled="false" stroked="true" strokeweight="1.42pt" strokecolor="#000000">
                        <v:stroke dashstyle="solid"/>
                      </v:rect>
                      <w10:wrap type="none"/>
                    </v:group>
                  </w:pict>
                </mc:Fallback>
              </mc:AlternateContent>
            </w:r>
            <w:r>
              <w:rPr>
                <w:b/>
                <w:color w:val="00009F"/>
                <w:sz w:val="18"/>
              </w:rPr>
              <w:t>A106001</w:t>
            </w:r>
            <w:r>
              <w:rPr>
                <w:b/>
                <w:color w:val="00009F"/>
                <w:spacing w:val="-1"/>
                <w:sz w:val="18"/>
              </w:rPr>
              <w:t> </w:t>
            </w:r>
            <w:r>
              <w:rPr>
                <w:b/>
                <w:color w:val="00009F"/>
                <w:sz w:val="18"/>
              </w:rPr>
              <w:t>Redovna</w:t>
            </w:r>
            <w:r>
              <w:rPr>
                <w:b/>
                <w:color w:val="00009F"/>
                <w:spacing w:val="-1"/>
                <w:sz w:val="18"/>
              </w:rPr>
              <w:t> </w:t>
            </w:r>
            <w:r>
              <w:rPr>
                <w:b/>
                <w:color w:val="00009F"/>
                <w:spacing w:val="-2"/>
                <w:sz w:val="18"/>
              </w:rPr>
              <w:t>djelatnost</w:t>
            </w:r>
          </w:p>
        </w:tc>
        <w:tc>
          <w:tcPr>
            <w:tcW w:w="1524" w:type="dxa"/>
          </w:tcPr>
          <w:p>
            <w:pPr>
              <w:pStyle w:val="TableParagraph"/>
              <w:spacing w:before="54"/>
              <w:ind w:right="172"/>
              <w:jc w:val="right"/>
              <w:rPr>
                <w:b/>
                <w:sz w:val="18"/>
              </w:rPr>
            </w:pPr>
            <w:r>
              <w:rPr>
                <w:b/>
                <w:color w:val="00009F"/>
                <w:spacing w:val="-2"/>
                <w:sz w:val="18"/>
              </w:rPr>
              <w:t>224.500,00</w:t>
            </w:r>
          </w:p>
        </w:tc>
        <w:tc>
          <w:tcPr>
            <w:tcW w:w="1357" w:type="dxa"/>
          </w:tcPr>
          <w:p>
            <w:pPr>
              <w:pStyle w:val="TableParagraph"/>
              <w:spacing w:before="54"/>
              <w:ind w:right="179"/>
              <w:jc w:val="right"/>
              <w:rPr>
                <w:b/>
                <w:sz w:val="18"/>
              </w:rPr>
            </w:pPr>
            <w:r>
              <w:rPr>
                <w:b/>
                <w:color w:val="00009F"/>
                <w:spacing w:val="-2"/>
                <w:sz w:val="18"/>
              </w:rPr>
              <w:t>224.500,00</w:t>
            </w:r>
          </w:p>
        </w:tc>
        <w:tc>
          <w:tcPr>
            <w:tcW w:w="1225" w:type="dxa"/>
          </w:tcPr>
          <w:p>
            <w:pPr>
              <w:pStyle w:val="TableParagraph"/>
              <w:spacing w:before="54"/>
              <w:ind w:right="39"/>
              <w:jc w:val="right"/>
              <w:rPr>
                <w:b/>
                <w:sz w:val="18"/>
              </w:rPr>
            </w:pPr>
            <w:r>
              <w:rPr>
                <w:b/>
                <w:color w:val="00009F"/>
                <w:spacing w:val="-2"/>
                <w:sz w:val="18"/>
              </w:rPr>
              <w:t>217.280,04</w:t>
            </w:r>
          </w:p>
        </w:tc>
        <w:tc>
          <w:tcPr>
            <w:tcW w:w="857" w:type="dxa"/>
          </w:tcPr>
          <w:p>
            <w:pPr>
              <w:pStyle w:val="TableParagraph"/>
              <w:spacing w:before="54"/>
              <w:ind w:left="97" w:right="58"/>
              <w:jc w:val="center"/>
              <w:rPr>
                <w:b/>
                <w:sz w:val="18"/>
              </w:rPr>
            </w:pPr>
            <w:r>
              <w:rPr>
                <w:b/>
                <w:color w:val="00009F"/>
                <w:spacing w:val="-2"/>
                <w:sz w:val="18"/>
              </w:rPr>
              <w:t>96,78%</w:t>
            </w:r>
          </w:p>
        </w:tc>
      </w:tr>
      <w:tr>
        <w:trPr>
          <w:trHeight w:val="243" w:hRule="atLeast"/>
        </w:trPr>
        <w:tc>
          <w:tcPr>
            <w:tcW w:w="5911" w:type="dxa"/>
          </w:tcPr>
          <w:p>
            <w:pPr>
              <w:pStyle w:val="TableParagraph"/>
              <w:spacing w:line="201" w:lineRule="exact"/>
              <w:ind w:left="510"/>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p>
        </w:tc>
        <w:tc>
          <w:tcPr>
            <w:tcW w:w="1524" w:type="dxa"/>
          </w:tcPr>
          <w:p>
            <w:pPr>
              <w:pStyle w:val="TableParagraph"/>
              <w:spacing w:line="201" w:lineRule="exact"/>
              <w:ind w:right="172"/>
              <w:jc w:val="right"/>
              <w:rPr>
                <w:b/>
                <w:sz w:val="18"/>
              </w:rPr>
            </w:pPr>
            <w:r>
              <w:rPr>
                <w:b/>
                <w:spacing w:val="-2"/>
                <w:sz w:val="18"/>
              </w:rPr>
              <w:t>200.700,00</w:t>
            </w:r>
          </w:p>
        </w:tc>
        <w:tc>
          <w:tcPr>
            <w:tcW w:w="1357" w:type="dxa"/>
          </w:tcPr>
          <w:p>
            <w:pPr>
              <w:pStyle w:val="TableParagraph"/>
              <w:spacing w:line="201" w:lineRule="exact"/>
              <w:ind w:right="179"/>
              <w:jc w:val="right"/>
              <w:rPr>
                <w:b/>
                <w:sz w:val="18"/>
              </w:rPr>
            </w:pPr>
            <w:r>
              <w:rPr>
                <w:b/>
                <w:spacing w:val="-2"/>
                <w:sz w:val="18"/>
              </w:rPr>
              <w:t>200.700,00</w:t>
            </w:r>
          </w:p>
        </w:tc>
        <w:tc>
          <w:tcPr>
            <w:tcW w:w="1225" w:type="dxa"/>
          </w:tcPr>
          <w:p>
            <w:pPr>
              <w:pStyle w:val="TableParagraph"/>
              <w:spacing w:line="201" w:lineRule="exact"/>
              <w:ind w:right="39"/>
              <w:jc w:val="right"/>
              <w:rPr>
                <w:b/>
                <w:sz w:val="18"/>
              </w:rPr>
            </w:pPr>
            <w:r>
              <w:rPr>
                <w:b/>
                <w:spacing w:val="-2"/>
                <w:sz w:val="18"/>
              </w:rPr>
              <w:t>193.737,20</w:t>
            </w:r>
          </w:p>
        </w:tc>
        <w:tc>
          <w:tcPr>
            <w:tcW w:w="857" w:type="dxa"/>
          </w:tcPr>
          <w:p>
            <w:pPr>
              <w:pStyle w:val="TableParagraph"/>
              <w:spacing w:line="201" w:lineRule="exact"/>
              <w:ind w:left="97" w:right="58"/>
              <w:jc w:val="center"/>
              <w:rPr>
                <w:b/>
                <w:sz w:val="18"/>
              </w:rPr>
            </w:pPr>
            <w:r>
              <w:rPr>
                <w:b/>
                <w:spacing w:val="-2"/>
                <w:sz w:val="18"/>
              </w:rPr>
              <w:t>96,53%</w:t>
            </w:r>
          </w:p>
        </w:tc>
      </w:tr>
      <w:tr>
        <w:trPr>
          <w:trHeight w:val="285" w:hRule="atLeast"/>
        </w:trPr>
        <w:tc>
          <w:tcPr>
            <w:tcW w:w="5911" w:type="dxa"/>
          </w:tcPr>
          <w:p>
            <w:pPr>
              <w:pStyle w:val="TableParagraph"/>
              <w:spacing w:before="36"/>
              <w:ind w:left="675"/>
              <w:rPr>
                <w:b/>
                <w:sz w:val="18"/>
              </w:rPr>
            </w:pPr>
            <w:r>
              <w:rPr>
                <w:b/>
                <w:sz w:val="18"/>
              </w:rPr>
              <w:t>31</w:t>
            </w:r>
            <w:r>
              <w:rPr>
                <w:b/>
                <w:spacing w:val="-1"/>
                <w:sz w:val="18"/>
              </w:rPr>
              <w:t> </w:t>
            </w:r>
            <w:r>
              <w:rPr>
                <w:b/>
                <w:sz w:val="18"/>
              </w:rPr>
              <w:t>Rashodi</w:t>
            </w:r>
            <w:r>
              <w:rPr>
                <w:b/>
                <w:spacing w:val="-1"/>
                <w:sz w:val="18"/>
              </w:rPr>
              <w:t> </w:t>
            </w:r>
            <w:r>
              <w:rPr>
                <w:b/>
                <w:sz w:val="18"/>
              </w:rPr>
              <w:t>za</w:t>
            </w:r>
            <w:r>
              <w:rPr>
                <w:b/>
                <w:spacing w:val="-1"/>
                <w:sz w:val="18"/>
              </w:rPr>
              <w:t> </w:t>
            </w:r>
            <w:r>
              <w:rPr>
                <w:b/>
                <w:spacing w:val="-2"/>
                <w:sz w:val="18"/>
              </w:rPr>
              <w:t>zaposlene</w:t>
            </w:r>
          </w:p>
        </w:tc>
        <w:tc>
          <w:tcPr>
            <w:tcW w:w="1524" w:type="dxa"/>
          </w:tcPr>
          <w:p>
            <w:pPr>
              <w:pStyle w:val="TableParagraph"/>
              <w:spacing w:before="36"/>
              <w:ind w:right="172"/>
              <w:jc w:val="right"/>
              <w:rPr>
                <w:b/>
                <w:sz w:val="18"/>
              </w:rPr>
            </w:pPr>
            <w:r>
              <w:rPr>
                <w:b/>
                <w:spacing w:val="-2"/>
                <w:sz w:val="18"/>
              </w:rPr>
              <w:t>192.900,00</w:t>
            </w:r>
          </w:p>
        </w:tc>
        <w:tc>
          <w:tcPr>
            <w:tcW w:w="1357" w:type="dxa"/>
          </w:tcPr>
          <w:p>
            <w:pPr>
              <w:pStyle w:val="TableParagraph"/>
              <w:spacing w:before="36"/>
              <w:ind w:right="179"/>
              <w:jc w:val="right"/>
              <w:rPr>
                <w:b/>
                <w:sz w:val="18"/>
              </w:rPr>
            </w:pPr>
            <w:r>
              <w:rPr>
                <w:b/>
                <w:spacing w:val="-2"/>
                <w:sz w:val="18"/>
              </w:rPr>
              <w:t>192.900,00</w:t>
            </w:r>
          </w:p>
        </w:tc>
        <w:tc>
          <w:tcPr>
            <w:tcW w:w="1225" w:type="dxa"/>
          </w:tcPr>
          <w:p>
            <w:pPr>
              <w:pStyle w:val="TableParagraph"/>
              <w:spacing w:before="36"/>
              <w:ind w:right="39"/>
              <w:jc w:val="right"/>
              <w:rPr>
                <w:b/>
                <w:sz w:val="18"/>
              </w:rPr>
            </w:pPr>
            <w:r>
              <w:rPr>
                <w:b/>
                <w:spacing w:val="-2"/>
                <w:sz w:val="18"/>
              </w:rPr>
              <w:t>186.001,30</w:t>
            </w:r>
          </w:p>
        </w:tc>
        <w:tc>
          <w:tcPr>
            <w:tcW w:w="857" w:type="dxa"/>
          </w:tcPr>
          <w:p>
            <w:pPr>
              <w:pStyle w:val="TableParagraph"/>
              <w:spacing w:before="36"/>
              <w:ind w:left="97" w:right="58"/>
              <w:jc w:val="center"/>
              <w:rPr>
                <w:b/>
                <w:sz w:val="18"/>
              </w:rPr>
            </w:pPr>
            <w:r>
              <w:rPr>
                <w:b/>
                <w:spacing w:val="-2"/>
                <w:sz w:val="18"/>
              </w:rPr>
              <w:t>96,42%</w:t>
            </w:r>
          </w:p>
        </w:tc>
      </w:tr>
      <w:tr>
        <w:trPr>
          <w:trHeight w:val="243" w:hRule="atLeast"/>
        </w:trPr>
        <w:tc>
          <w:tcPr>
            <w:tcW w:w="5911" w:type="dxa"/>
          </w:tcPr>
          <w:p>
            <w:pPr>
              <w:pStyle w:val="TableParagraph"/>
              <w:spacing w:line="187" w:lineRule="exact" w:before="36"/>
              <w:ind w:left="795"/>
              <w:rPr>
                <w:i/>
                <w:sz w:val="18"/>
              </w:rPr>
            </w:pPr>
            <w:r>
              <w:rPr>
                <w:i/>
                <w:sz w:val="18"/>
              </w:rPr>
              <w:t>3111</w:t>
            </w:r>
            <w:r>
              <w:rPr>
                <w:i/>
                <w:spacing w:val="-1"/>
                <w:sz w:val="18"/>
              </w:rPr>
              <w:t> </w:t>
            </w:r>
            <w:r>
              <w:rPr>
                <w:i/>
                <w:sz w:val="18"/>
              </w:rPr>
              <w:t>Plaće</w:t>
            </w:r>
            <w:r>
              <w:rPr>
                <w:i/>
                <w:spacing w:val="-1"/>
                <w:sz w:val="18"/>
              </w:rPr>
              <w:t> </w:t>
            </w:r>
            <w:r>
              <w:rPr>
                <w:i/>
                <w:sz w:val="18"/>
              </w:rPr>
              <w:t>za</w:t>
            </w:r>
            <w:r>
              <w:rPr>
                <w:i/>
                <w:spacing w:val="-1"/>
                <w:sz w:val="18"/>
              </w:rPr>
              <w:t> </w:t>
            </w:r>
            <w:r>
              <w:rPr>
                <w:i/>
                <w:sz w:val="18"/>
              </w:rPr>
              <w:t>redovan</w:t>
            </w:r>
            <w:r>
              <w:rPr>
                <w:i/>
                <w:spacing w:val="-1"/>
                <w:sz w:val="18"/>
              </w:rPr>
              <w:t> </w:t>
            </w:r>
            <w:r>
              <w:rPr>
                <w:i/>
                <w:spacing w:val="-5"/>
                <w:sz w:val="18"/>
              </w:rPr>
              <w:t>rad</w:t>
            </w:r>
          </w:p>
        </w:tc>
        <w:tc>
          <w:tcPr>
            <w:tcW w:w="1524" w:type="dxa"/>
          </w:tcPr>
          <w:p>
            <w:pPr>
              <w:pStyle w:val="TableParagraph"/>
              <w:rPr>
                <w:rFonts w:ascii="Times New Roman"/>
                <w:sz w:val="16"/>
              </w:rPr>
            </w:pPr>
          </w:p>
        </w:tc>
        <w:tc>
          <w:tcPr>
            <w:tcW w:w="1357" w:type="dxa"/>
          </w:tcPr>
          <w:p>
            <w:pPr>
              <w:pStyle w:val="TableParagraph"/>
              <w:rPr>
                <w:rFonts w:ascii="Times New Roman"/>
                <w:sz w:val="16"/>
              </w:rPr>
            </w:pPr>
          </w:p>
        </w:tc>
        <w:tc>
          <w:tcPr>
            <w:tcW w:w="1225" w:type="dxa"/>
          </w:tcPr>
          <w:p>
            <w:pPr>
              <w:pStyle w:val="TableParagraph"/>
              <w:spacing w:line="187" w:lineRule="exact" w:before="36"/>
              <w:ind w:right="39"/>
              <w:jc w:val="right"/>
              <w:rPr>
                <w:i/>
                <w:sz w:val="18"/>
              </w:rPr>
            </w:pPr>
            <w:r>
              <w:rPr>
                <w:i/>
                <w:spacing w:val="-2"/>
                <w:sz w:val="18"/>
              </w:rPr>
              <w:t>136.909,71</w:t>
            </w:r>
          </w:p>
        </w:tc>
        <w:tc>
          <w:tcPr>
            <w:tcW w:w="857" w:type="dxa"/>
          </w:tcPr>
          <w:p>
            <w:pPr>
              <w:pStyle w:val="TableParagraph"/>
              <w:rPr>
                <w:rFonts w:ascii="Times New Roman"/>
                <w:sz w:val="16"/>
              </w:rPr>
            </w:pPr>
          </w:p>
        </w:tc>
      </w:tr>
    </w:tbl>
    <w:p>
      <w:pPr>
        <w:pStyle w:val="TableParagraph"/>
        <w:spacing w:after="0"/>
        <w:rPr>
          <w:rFonts w:ascii="Times New Roman"/>
          <w:sz w:val="16"/>
        </w:rPr>
        <w:sectPr>
          <w:pgSz w:w="11900" w:h="16840"/>
          <w:pgMar w:header="570" w:footer="127" w:top="1140" w:bottom="320" w:left="360" w:right="360"/>
        </w:sectPr>
      </w:pPr>
    </w:p>
    <w:p>
      <w:pPr>
        <w:spacing w:line="240" w:lineRule="auto" w:before="10"/>
        <w:rPr>
          <w:i/>
          <w:sz w:val="3"/>
        </w:rPr>
      </w:pPr>
    </w:p>
    <w:tbl>
      <w:tblPr>
        <w:tblW w:w="0" w:type="auto"/>
        <w:jc w:val="left"/>
        <w:tblInd w:w="2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076"/>
        <w:gridCol w:w="1358"/>
        <w:gridCol w:w="1357"/>
        <w:gridCol w:w="1225"/>
        <w:gridCol w:w="857"/>
      </w:tblGrid>
      <w:tr>
        <w:trPr>
          <w:trHeight w:val="243" w:hRule="atLeast"/>
        </w:trPr>
        <w:tc>
          <w:tcPr>
            <w:tcW w:w="6076" w:type="dxa"/>
          </w:tcPr>
          <w:p>
            <w:pPr>
              <w:pStyle w:val="TableParagraph"/>
              <w:spacing w:line="201" w:lineRule="exact"/>
              <w:ind w:left="795"/>
              <w:rPr>
                <w:i/>
                <w:sz w:val="18"/>
              </w:rPr>
            </w:pPr>
            <w:r>
              <w:rPr>
                <w:i/>
                <w:sz w:val="18"/>
              </w:rPr>
              <w:t>3121</w:t>
            </w:r>
            <w:r>
              <w:rPr>
                <w:i/>
                <w:spacing w:val="-1"/>
                <w:sz w:val="18"/>
              </w:rPr>
              <w:t> </w:t>
            </w:r>
            <w:r>
              <w:rPr>
                <w:i/>
                <w:sz w:val="18"/>
              </w:rPr>
              <w:t>Ostali</w:t>
            </w:r>
            <w:r>
              <w:rPr>
                <w:i/>
                <w:spacing w:val="-1"/>
                <w:sz w:val="18"/>
              </w:rPr>
              <w:t> </w:t>
            </w:r>
            <w:r>
              <w:rPr>
                <w:i/>
                <w:sz w:val="18"/>
              </w:rPr>
              <w:t>rashodi</w:t>
            </w:r>
            <w:r>
              <w:rPr>
                <w:i/>
                <w:spacing w:val="-1"/>
                <w:sz w:val="18"/>
              </w:rPr>
              <w:t> </w:t>
            </w:r>
            <w:r>
              <w:rPr>
                <w:i/>
                <w:sz w:val="18"/>
              </w:rPr>
              <w:t>za</w:t>
            </w:r>
            <w:r>
              <w:rPr>
                <w:i/>
                <w:spacing w:val="-1"/>
                <w:sz w:val="18"/>
              </w:rPr>
              <w:t> </w:t>
            </w:r>
            <w:r>
              <w:rPr>
                <w:i/>
                <w:spacing w:val="-2"/>
                <w:sz w:val="18"/>
              </w:rPr>
              <w:t>zaposlene</w:t>
            </w:r>
          </w:p>
        </w:tc>
        <w:tc>
          <w:tcPr>
            <w:tcW w:w="1358" w:type="dxa"/>
          </w:tcPr>
          <w:p>
            <w:pPr>
              <w:pStyle w:val="TableParagraph"/>
              <w:rPr>
                <w:rFonts w:ascii="Times New Roman"/>
                <w:sz w:val="16"/>
              </w:rPr>
            </w:pPr>
          </w:p>
        </w:tc>
        <w:tc>
          <w:tcPr>
            <w:tcW w:w="1357" w:type="dxa"/>
          </w:tcPr>
          <w:p>
            <w:pPr>
              <w:pStyle w:val="TableParagraph"/>
              <w:rPr>
                <w:rFonts w:ascii="Times New Roman"/>
                <w:sz w:val="16"/>
              </w:rPr>
            </w:pPr>
          </w:p>
        </w:tc>
        <w:tc>
          <w:tcPr>
            <w:tcW w:w="1225" w:type="dxa"/>
          </w:tcPr>
          <w:p>
            <w:pPr>
              <w:pStyle w:val="TableParagraph"/>
              <w:spacing w:line="201" w:lineRule="exact"/>
              <w:ind w:right="38"/>
              <w:jc w:val="right"/>
              <w:rPr>
                <w:i/>
                <w:sz w:val="18"/>
              </w:rPr>
            </w:pPr>
            <w:r>
              <w:rPr>
                <w:i/>
                <w:spacing w:val="-2"/>
                <w:sz w:val="18"/>
              </w:rPr>
              <w:t>25.821,00</w:t>
            </w:r>
          </w:p>
        </w:tc>
        <w:tc>
          <w:tcPr>
            <w:tcW w:w="857" w:type="dxa"/>
            <w:vMerge w:val="restart"/>
          </w:tcPr>
          <w:p>
            <w:pPr>
              <w:pStyle w:val="TableParagraph"/>
              <w:rPr>
                <w:rFonts w:ascii="Times New Roman"/>
                <w:sz w:val="18"/>
              </w:rPr>
            </w:pPr>
          </w:p>
        </w:tc>
      </w:tr>
      <w:tr>
        <w:trPr>
          <w:trHeight w:val="277" w:hRule="atLeast"/>
        </w:trPr>
        <w:tc>
          <w:tcPr>
            <w:tcW w:w="6076" w:type="dxa"/>
          </w:tcPr>
          <w:p>
            <w:pPr>
              <w:pStyle w:val="TableParagraph"/>
              <w:spacing w:before="36"/>
              <w:ind w:left="795"/>
              <w:rPr>
                <w:i/>
                <w:sz w:val="18"/>
              </w:rPr>
            </w:pPr>
            <w:r>
              <w:rPr>
                <w:i/>
                <w:sz w:val="18"/>
              </w:rPr>
              <w:t>3132</w:t>
            </w:r>
            <w:r>
              <w:rPr>
                <w:i/>
                <w:spacing w:val="-1"/>
                <w:sz w:val="18"/>
              </w:rPr>
              <w:t> </w:t>
            </w:r>
            <w:r>
              <w:rPr>
                <w:i/>
                <w:sz w:val="18"/>
              </w:rPr>
              <w:t>Doprinosi</w:t>
            </w:r>
            <w:r>
              <w:rPr>
                <w:i/>
                <w:spacing w:val="-1"/>
                <w:sz w:val="18"/>
              </w:rPr>
              <w:t> </w:t>
            </w:r>
            <w:r>
              <w:rPr>
                <w:i/>
                <w:sz w:val="18"/>
              </w:rPr>
              <w:t>za</w:t>
            </w:r>
            <w:r>
              <w:rPr>
                <w:i/>
                <w:spacing w:val="-1"/>
                <w:sz w:val="18"/>
              </w:rPr>
              <w:t> </w:t>
            </w:r>
            <w:r>
              <w:rPr>
                <w:i/>
                <w:sz w:val="18"/>
              </w:rPr>
              <w:t>obvezno</w:t>
            </w:r>
            <w:r>
              <w:rPr>
                <w:i/>
                <w:spacing w:val="-1"/>
                <w:sz w:val="18"/>
              </w:rPr>
              <w:t> </w:t>
            </w:r>
            <w:r>
              <w:rPr>
                <w:i/>
                <w:sz w:val="18"/>
              </w:rPr>
              <w:t>zdravstveno</w:t>
            </w:r>
            <w:r>
              <w:rPr>
                <w:i/>
                <w:spacing w:val="-1"/>
                <w:sz w:val="18"/>
              </w:rPr>
              <w:t> </w:t>
            </w:r>
            <w:r>
              <w:rPr>
                <w:i/>
                <w:spacing w:val="-2"/>
                <w:sz w:val="18"/>
              </w:rPr>
              <w:t>osiguranje</w:t>
            </w:r>
          </w:p>
        </w:tc>
        <w:tc>
          <w:tcPr>
            <w:tcW w:w="1358"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38"/>
              <w:jc w:val="right"/>
              <w:rPr>
                <w:i/>
                <w:sz w:val="18"/>
              </w:rPr>
            </w:pPr>
            <w:r>
              <w:rPr>
                <w:i/>
                <w:spacing w:val="-2"/>
                <w:sz w:val="18"/>
              </w:rPr>
              <w:t>23.270,59</w:t>
            </w:r>
          </w:p>
        </w:tc>
        <w:tc>
          <w:tcPr>
            <w:tcW w:w="857" w:type="dxa"/>
            <w:vMerge/>
            <w:tcBorders>
              <w:top w:val="nil"/>
            </w:tcBorders>
          </w:tcPr>
          <w:p>
            <w:pPr>
              <w:rPr>
                <w:sz w:val="2"/>
                <w:szCs w:val="2"/>
              </w:rPr>
            </w:pPr>
          </w:p>
        </w:tc>
      </w:tr>
      <w:tr>
        <w:trPr>
          <w:trHeight w:val="277" w:hRule="atLeast"/>
        </w:trPr>
        <w:tc>
          <w:tcPr>
            <w:tcW w:w="6076" w:type="dxa"/>
          </w:tcPr>
          <w:p>
            <w:pPr>
              <w:pStyle w:val="TableParagraph"/>
              <w:spacing w:before="28"/>
              <w:ind w:left="675"/>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358" w:type="dxa"/>
          </w:tcPr>
          <w:p>
            <w:pPr>
              <w:pStyle w:val="TableParagraph"/>
              <w:spacing w:before="28"/>
              <w:ind w:right="171"/>
              <w:jc w:val="right"/>
              <w:rPr>
                <w:b/>
                <w:sz w:val="18"/>
              </w:rPr>
            </w:pPr>
            <w:r>
              <w:rPr>
                <w:b/>
                <w:spacing w:val="-2"/>
                <w:sz w:val="18"/>
              </w:rPr>
              <w:t>7.800,00</w:t>
            </w:r>
          </w:p>
        </w:tc>
        <w:tc>
          <w:tcPr>
            <w:tcW w:w="1357" w:type="dxa"/>
          </w:tcPr>
          <w:p>
            <w:pPr>
              <w:pStyle w:val="TableParagraph"/>
              <w:spacing w:before="28"/>
              <w:ind w:right="178"/>
              <w:jc w:val="right"/>
              <w:rPr>
                <w:b/>
                <w:sz w:val="18"/>
              </w:rPr>
            </w:pPr>
            <w:r>
              <w:rPr>
                <w:b/>
                <w:spacing w:val="-2"/>
                <w:sz w:val="18"/>
              </w:rPr>
              <w:t>7.800,00</w:t>
            </w:r>
          </w:p>
        </w:tc>
        <w:tc>
          <w:tcPr>
            <w:tcW w:w="1225" w:type="dxa"/>
          </w:tcPr>
          <w:p>
            <w:pPr>
              <w:pStyle w:val="TableParagraph"/>
              <w:spacing w:before="28"/>
              <w:ind w:right="38"/>
              <w:jc w:val="right"/>
              <w:rPr>
                <w:b/>
                <w:sz w:val="18"/>
              </w:rPr>
            </w:pPr>
            <w:r>
              <w:rPr>
                <w:b/>
                <w:spacing w:val="-2"/>
                <w:sz w:val="18"/>
              </w:rPr>
              <w:t>7.735,90</w:t>
            </w:r>
          </w:p>
        </w:tc>
        <w:tc>
          <w:tcPr>
            <w:tcW w:w="857" w:type="dxa"/>
          </w:tcPr>
          <w:p>
            <w:pPr>
              <w:pStyle w:val="TableParagraph"/>
              <w:spacing w:before="28"/>
              <w:ind w:left="99" w:right="58"/>
              <w:jc w:val="center"/>
              <w:rPr>
                <w:b/>
                <w:sz w:val="18"/>
              </w:rPr>
            </w:pPr>
            <w:r>
              <w:rPr>
                <w:b/>
                <w:spacing w:val="-2"/>
                <w:sz w:val="18"/>
              </w:rPr>
              <w:t>99,18%</w:t>
            </w:r>
          </w:p>
        </w:tc>
      </w:tr>
      <w:tr>
        <w:trPr>
          <w:trHeight w:val="285" w:hRule="atLeast"/>
        </w:trPr>
        <w:tc>
          <w:tcPr>
            <w:tcW w:w="6076" w:type="dxa"/>
          </w:tcPr>
          <w:p>
            <w:pPr>
              <w:pStyle w:val="TableParagraph"/>
              <w:spacing w:before="36"/>
              <w:ind w:left="235"/>
              <w:jc w:val="center"/>
              <w:rPr>
                <w:i/>
                <w:sz w:val="18"/>
              </w:rPr>
            </w:pPr>
            <w:r>
              <w:rPr>
                <w:i/>
                <w:sz w:val="18"/>
              </w:rPr>
              <w:t>3212</w:t>
            </w:r>
            <w:r>
              <w:rPr>
                <w:i/>
                <w:spacing w:val="-1"/>
                <w:sz w:val="18"/>
              </w:rPr>
              <w:t> </w:t>
            </w:r>
            <w:r>
              <w:rPr>
                <w:i/>
                <w:sz w:val="18"/>
              </w:rPr>
              <w:t>Naknade</w:t>
            </w:r>
            <w:r>
              <w:rPr>
                <w:i/>
                <w:spacing w:val="-1"/>
                <w:sz w:val="18"/>
              </w:rPr>
              <w:t> </w:t>
            </w:r>
            <w:r>
              <w:rPr>
                <w:i/>
                <w:sz w:val="18"/>
              </w:rPr>
              <w:t>za</w:t>
            </w:r>
            <w:r>
              <w:rPr>
                <w:i/>
                <w:spacing w:val="-1"/>
                <w:sz w:val="18"/>
              </w:rPr>
              <w:t> </w:t>
            </w:r>
            <w:r>
              <w:rPr>
                <w:i/>
                <w:sz w:val="18"/>
              </w:rPr>
              <w:t>prijevoz,</w:t>
            </w:r>
            <w:r>
              <w:rPr>
                <w:i/>
                <w:spacing w:val="-1"/>
                <w:sz w:val="18"/>
              </w:rPr>
              <w:t> </w:t>
            </w:r>
            <w:r>
              <w:rPr>
                <w:i/>
                <w:sz w:val="18"/>
              </w:rPr>
              <w:t>za</w:t>
            </w:r>
            <w:r>
              <w:rPr>
                <w:i/>
                <w:spacing w:val="-1"/>
                <w:sz w:val="18"/>
              </w:rPr>
              <w:t> </w:t>
            </w:r>
            <w:r>
              <w:rPr>
                <w:i/>
                <w:sz w:val="18"/>
              </w:rPr>
              <w:t>rad</w:t>
            </w:r>
            <w:r>
              <w:rPr>
                <w:i/>
                <w:spacing w:val="-1"/>
                <w:sz w:val="18"/>
              </w:rPr>
              <w:t> </w:t>
            </w:r>
            <w:r>
              <w:rPr>
                <w:i/>
                <w:sz w:val="18"/>
              </w:rPr>
              <w:t>na</w:t>
            </w:r>
            <w:r>
              <w:rPr>
                <w:i/>
                <w:spacing w:val="-1"/>
                <w:sz w:val="18"/>
              </w:rPr>
              <w:t> </w:t>
            </w:r>
            <w:r>
              <w:rPr>
                <w:i/>
                <w:sz w:val="18"/>
              </w:rPr>
              <w:t>terenu</w:t>
            </w:r>
            <w:r>
              <w:rPr>
                <w:i/>
                <w:spacing w:val="-1"/>
                <w:sz w:val="18"/>
              </w:rPr>
              <w:t> </w:t>
            </w:r>
            <w:r>
              <w:rPr>
                <w:i/>
                <w:sz w:val="18"/>
              </w:rPr>
              <w:t>i</w:t>
            </w:r>
            <w:r>
              <w:rPr>
                <w:i/>
                <w:spacing w:val="-1"/>
                <w:sz w:val="18"/>
              </w:rPr>
              <w:t> </w:t>
            </w:r>
            <w:r>
              <w:rPr>
                <w:i/>
                <w:sz w:val="18"/>
              </w:rPr>
              <w:t>odvojeni</w:t>
            </w:r>
            <w:r>
              <w:rPr>
                <w:i/>
                <w:spacing w:val="-1"/>
                <w:sz w:val="18"/>
              </w:rPr>
              <w:t> </w:t>
            </w:r>
            <w:r>
              <w:rPr>
                <w:i/>
                <w:spacing w:val="-2"/>
                <w:sz w:val="18"/>
              </w:rPr>
              <w:t>život</w:t>
            </w:r>
          </w:p>
        </w:tc>
        <w:tc>
          <w:tcPr>
            <w:tcW w:w="1358"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38"/>
              <w:jc w:val="right"/>
              <w:rPr>
                <w:i/>
                <w:sz w:val="18"/>
              </w:rPr>
            </w:pPr>
            <w:r>
              <w:rPr>
                <w:i/>
                <w:spacing w:val="-2"/>
                <w:sz w:val="18"/>
              </w:rPr>
              <w:t>1.740,00</w:t>
            </w:r>
          </w:p>
        </w:tc>
        <w:tc>
          <w:tcPr>
            <w:tcW w:w="857" w:type="dxa"/>
          </w:tcPr>
          <w:p>
            <w:pPr>
              <w:pStyle w:val="TableParagraph"/>
              <w:rPr>
                <w:rFonts w:ascii="Times New Roman"/>
                <w:sz w:val="18"/>
              </w:rPr>
            </w:pPr>
          </w:p>
        </w:tc>
      </w:tr>
      <w:tr>
        <w:trPr>
          <w:trHeight w:val="285" w:hRule="atLeast"/>
        </w:trPr>
        <w:tc>
          <w:tcPr>
            <w:tcW w:w="6076" w:type="dxa"/>
          </w:tcPr>
          <w:p>
            <w:pPr>
              <w:pStyle w:val="TableParagraph"/>
              <w:spacing w:before="36"/>
              <w:ind w:left="795"/>
              <w:rPr>
                <w:i/>
                <w:sz w:val="18"/>
              </w:rPr>
            </w:pPr>
            <w:r>
              <w:rPr>
                <w:i/>
                <w:sz w:val="18"/>
              </w:rPr>
              <w:t>3237</w:t>
            </w:r>
            <w:r>
              <w:rPr>
                <w:i/>
                <w:spacing w:val="-1"/>
                <w:sz w:val="18"/>
              </w:rPr>
              <w:t> </w:t>
            </w:r>
            <w:r>
              <w:rPr>
                <w:i/>
                <w:sz w:val="18"/>
              </w:rPr>
              <w:t>Intelektualne</w:t>
            </w:r>
            <w:r>
              <w:rPr>
                <w:i/>
                <w:spacing w:val="-1"/>
                <w:sz w:val="18"/>
              </w:rPr>
              <w:t> </w:t>
            </w:r>
            <w:r>
              <w:rPr>
                <w:i/>
                <w:sz w:val="18"/>
              </w:rPr>
              <w:t>i</w:t>
            </w:r>
            <w:r>
              <w:rPr>
                <w:i/>
                <w:spacing w:val="-1"/>
                <w:sz w:val="18"/>
              </w:rPr>
              <w:t> </w:t>
            </w:r>
            <w:r>
              <w:rPr>
                <w:i/>
                <w:sz w:val="18"/>
              </w:rPr>
              <w:t>osobne</w:t>
            </w:r>
            <w:r>
              <w:rPr>
                <w:i/>
                <w:spacing w:val="-1"/>
                <w:sz w:val="18"/>
              </w:rPr>
              <w:t> </w:t>
            </w:r>
            <w:r>
              <w:rPr>
                <w:i/>
                <w:spacing w:val="-2"/>
                <w:sz w:val="18"/>
              </w:rPr>
              <w:t>usluge</w:t>
            </w:r>
          </w:p>
        </w:tc>
        <w:tc>
          <w:tcPr>
            <w:tcW w:w="1358"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38"/>
              <w:jc w:val="right"/>
              <w:rPr>
                <w:i/>
                <w:sz w:val="18"/>
              </w:rPr>
            </w:pPr>
            <w:r>
              <w:rPr>
                <w:i/>
                <w:spacing w:val="-2"/>
                <w:sz w:val="18"/>
              </w:rPr>
              <w:t>5.995,90</w:t>
            </w:r>
          </w:p>
        </w:tc>
        <w:tc>
          <w:tcPr>
            <w:tcW w:w="857" w:type="dxa"/>
          </w:tcPr>
          <w:p>
            <w:pPr>
              <w:pStyle w:val="TableParagraph"/>
              <w:rPr>
                <w:rFonts w:ascii="Times New Roman"/>
                <w:sz w:val="18"/>
              </w:rPr>
            </w:pPr>
          </w:p>
        </w:tc>
      </w:tr>
      <w:tr>
        <w:trPr>
          <w:trHeight w:val="285" w:hRule="atLeast"/>
        </w:trPr>
        <w:tc>
          <w:tcPr>
            <w:tcW w:w="6076" w:type="dxa"/>
          </w:tcPr>
          <w:p>
            <w:pPr>
              <w:pStyle w:val="TableParagraph"/>
              <w:spacing w:before="36"/>
              <w:ind w:left="510"/>
              <w:rPr>
                <w:b/>
                <w:sz w:val="18"/>
              </w:rPr>
            </w:pPr>
            <w:r>
              <w:rPr>
                <w:b/>
                <w:sz w:val="18"/>
              </w:rPr>
              <w:t>Izvor:</w:t>
            </w:r>
            <w:r>
              <w:rPr>
                <w:b/>
                <w:spacing w:val="-4"/>
                <w:sz w:val="18"/>
              </w:rPr>
              <w:t> </w:t>
            </w:r>
            <w:r>
              <w:rPr>
                <w:b/>
                <w:sz w:val="18"/>
              </w:rPr>
              <w:t>51</w:t>
            </w:r>
            <w:r>
              <w:rPr>
                <w:b/>
                <w:spacing w:val="-1"/>
                <w:sz w:val="18"/>
              </w:rPr>
              <w:t> </w:t>
            </w:r>
            <w:r>
              <w:rPr>
                <w:b/>
                <w:sz w:val="18"/>
              </w:rPr>
              <w:t>Pomoći</w:t>
            </w:r>
            <w:r>
              <w:rPr>
                <w:b/>
                <w:spacing w:val="-1"/>
                <w:sz w:val="18"/>
              </w:rPr>
              <w:t> </w:t>
            </w:r>
            <w:r>
              <w:rPr>
                <w:b/>
                <w:sz w:val="18"/>
              </w:rPr>
              <w:t>iz</w:t>
            </w:r>
            <w:r>
              <w:rPr>
                <w:b/>
                <w:spacing w:val="-1"/>
                <w:sz w:val="18"/>
              </w:rPr>
              <w:t> </w:t>
            </w:r>
            <w:r>
              <w:rPr>
                <w:b/>
                <w:sz w:val="18"/>
              </w:rPr>
              <w:t>državnog</w:t>
            </w:r>
            <w:r>
              <w:rPr>
                <w:b/>
                <w:spacing w:val="-1"/>
                <w:sz w:val="18"/>
              </w:rPr>
              <w:t> </w:t>
            </w:r>
            <w:r>
              <w:rPr>
                <w:b/>
                <w:spacing w:val="-2"/>
                <w:sz w:val="18"/>
              </w:rPr>
              <w:t>proračuna</w:t>
            </w:r>
          </w:p>
        </w:tc>
        <w:tc>
          <w:tcPr>
            <w:tcW w:w="1358" w:type="dxa"/>
          </w:tcPr>
          <w:p>
            <w:pPr>
              <w:pStyle w:val="TableParagraph"/>
              <w:spacing w:before="36"/>
              <w:ind w:right="171"/>
              <w:jc w:val="right"/>
              <w:rPr>
                <w:b/>
                <w:sz w:val="18"/>
              </w:rPr>
            </w:pPr>
            <w:r>
              <w:rPr>
                <w:b/>
                <w:spacing w:val="-2"/>
                <w:sz w:val="18"/>
              </w:rPr>
              <w:t>1.900,00</w:t>
            </w:r>
          </w:p>
        </w:tc>
        <w:tc>
          <w:tcPr>
            <w:tcW w:w="1357" w:type="dxa"/>
          </w:tcPr>
          <w:p>
            <w:pPr>
              <w:pStyle w:val="TableParagraph"/>
              <w:spacing w:before="36"/>
              <w:ind w:right="178"/>
              <w:jc w:val="right"/>
              <w:rPr>
                <w:b/>
                <w:sz w:val="18"/>
              </w:rPr>
            </w:pPr>
            <w:r>
              <w:rPr>
                <w:b/>
                <w:spacing w:val="-2"/>
                <w:sz w:val="18"/>
              </w:rPr>
              <w:t>1.900,00</w:t>
            </w:r>
          </w:p>
        </w:tc>
        <w:tc>
          <w:tcPr>
            <w:tcW w:w="1225" w:type="dxa"/>
          </w:tcPr>
          <w:p>
            <w:pPr>
              <w:pStyle w:val="TableParagraph"/>
              <w:spacing w:before="36"/>
              <w:ind w:right="38"/>
              <w:jc w:val="right"/>
              <w:rPr>
                <w:b/>
                <w:sz w:val="18"/>
              </w:rPr>
            </w:pPr>
            <w:r>
              <w:rPr>
                <w:b/>
                <w:spacing w:val="-2"/>
                <w:sz w:val="18"/>
              </w:rPr>
              <w:t>1.897,80</w:t>
            </w:r>
          </w:p>
        </w:tc>
        <w:tc>
          <w:tcPr>
            <w:tcW w:w="857" w:type="dxa"/>
          </w:tcPr>
          <w:p>
            <w:pPr>
              <w:pStyle w:val="TableParagraph"/>
              <w:spacing w:before="36"/>
              <w:ind w:left="99" w:right="58"/>
              <w:jc w:val="center"/>
              <w:rPr>
                <w:b/>
                <w:sz w:val="18"/>
              </w:rPr>
            </w:pPr>
            <w:r>
              <w:rPr>
                <w:b/>
                <w:spacing w:val="-2"/>
                <w:sz w:val="18"/>
              </w:rPr>
              <w:t>99,88%</w:t>
            </w:r>
          </w:p>
        </w:tc>
      </w:tr>
      <w:tr>
        <w:trPr>
          <w:trHeight w:val="285" w:hRule="atLeast"/>
        </w:trPr>
        <w:tc>
          <w:tcPr>
            <w:tcW w:w="6076" w:type="dxa"/>
          </w:tcPr>
          <w:p>
            <w:pPr>
              <w:pStyle w:val="TableParagraph"/>
              <w:spacing w:before="36"/>
              <w:ind w:left="675"/>
              <w:rPr>
                <w:b/>
                <w:sz w:val="18"/>
              </w:rPr>
            </w:pPr>
            <w:r>
              <w:rPr>
                <w:b/>
                <w:sz w:val="18"/>
              </w:rPr>
              <w:t>31</w:t>
            </w:r>
            <w:r>
              <w:rPr>
                <w:b/>
                <w:spacing w:val="-1"/>
                <w:sz w:val="18"/>
              </w:rPr>
              <w:t> </w:t>
            </w:r>
            <w:r>
              <w:rPr>
                <w:b/>
                <w:sz w:val="18"/>
              </w:rPr>
              <w:t>Rashodi</w:t>
            </w:r>
            <w:r>
              <w:rPr>
                <w:b/>
                <w:spacing w:val="-1"/>
                <w:sz w:val="18"/>
              </w:rPr>
              <w:t> </w:t>
            </w:r>
            <w:r>
              <w:rPr>
                <w:b/>
                <w:sz w:val="18"/>
              </w:rPr>
              <w:t>za</w:t>
            </w:r>
            <w:r>
              <w:rPr>
                <w:b/>
                <w:spacing w:val="-1"/>
                <w:sz w:val="18"/>
              </w:rPr>
              <w:t> </w:t>
            </w:r>
            <w:r>
              <w:rPr>
                <w:b/>
                <w:spacing w:val="-2"/>
                <w:sz w:val="18"/>
              </w:rPr>
              <w:t>zaposlene</w:t>
            </w:r>
          </w:p>
        </w:tc>
        <w:tc>
          <w:tcPr>
            <w:tcW w:w="1358" w:type="dxa"/>
          </w:tcPr>
          <w:p>
            <w:pPr>
              <w:pStyle w:val="TableParagraph"/>
              <w:spacing w:before="36"/>
              <w:ind w:right="171"/>
              <w:jc w:val="right"/>
              <w:rPr>
                <w:b/>
                <w:sz w:val="18"/>
              </w:rPr>
            </w:pPr>
            <w:r>
              <w:rPr>
                <w:b/>
                <w:spacing w:val="-2"/>
                <w:sz w:val="18"/>
              </w:rPr>
              <w:t>1.900,00</w:t>
            </w:r>
          </w:p>
        </w:tc>
        <w:tc>
          <w:tcPr>
            <w:tcW w:w="1357" w:type="dxa"/>
          </w:tcPr>
          <w:p>
            <w:pPr>
              <w:pStyle w:val="TableParagraph"/>
              <w:spacing w:before="36"/>
              <w:ind w:right="178"/>
              <w:jc w:val="right"/>
              <w:rPr>
                <w:b/>
                <w:sz w:val="18"/>
              </w:rPr>
            </w:pPr>
            <w:r>
              <w:rPr>
                <w:b/>
                <w:spacing w:val="-2"/>
                <w:sz w:val="18"/>
              </w:rPr>
              <w:t>1.900,00</w:t>
            </w:r>
          </w:p>
        </w:tc>
        <w:tc>
          <w:tcPr>
            <w:tcW w:w="1225" w:type="dxa"/>
          </w:tcPr>
          <w:p>
            <w:pPr>
              <w:pStyle w:val="TableParagraph"/>
              <w:spacing w:before="36"/>
              <w:ind w:right="38"/>
              <w:jc w:val="right"/>
              <w:rPr>
                <w:b/>
                <w:sz w:val="18"/>
              </w:rPr>
            </w:pPr>
            <w:r>
              <w:rPr>
                <w:b/>
                <w:spacing w:val="-2"/>
                <w:sz w:val="18"/>
              </w:rPr>
              <w:t>1.897,80</w:t>
            </w:r>
          </w:p>
        </w:tc>
        <w:tc>
          <w:tcPr>
            <w:tcW w:w="857" w:type="dxa"/>
          </w:tcPr>
          <w:p>
            <w:pPr>
              <w:pStyle w:val="TableParagraph"/>
              <w:spacing w:before="36"/>
              <w:ind w:left="99" w:right="58"/>
              <w:jc w:val="center"/>
              <w:rPr>
                <w:b/>
                <w:sz w:val="18"/>
              </w:rPr>
            </w:pPr>
            <w:r>
              <w:rPr>
                <w:b/>
                <w:spacing w:val="-2"/>
                <w:sz w:val="18"/>
              </w:rPr>
              <w:t>99,88%</w:t>
            </w:r>
          </w:p>
        </w:tc>
      </w:tr>
      <w:tr>
        <w:trPr>
          <w:trHeight w:val="285" w:hRule="atLeast"/>
        </w:trPr>
        <w:tc>
          <w:tcPr>
            <w:tcW w:w="6076" w:type="dxa"/>
          </w:tcPr>
          <w:p>
            <w:pPr>
              <w:pStyle w:val="TableParagraph"/>
              <w:spacing w:before="36"/>
              <w:ind w:left="795"/>
              <w:rPr>
                <w:i/>
                <w:sz w:val="18"/>
              </w:rPr>
            </w:pPr>
            <w:r>
              <w:rPr>
                <w:i/>
                <w:sz w:val="18"/>
              </w:rPr>
              <w:t>3111</w:t>
            </w:r>
            <w:r>
              <w:rPr>
                <w:i/>
                <w:spacing w:val="-1"/>
                <w:sz w:val="18"/>
              </w:rPr>
              <w:t> </w:t>
            </w:r>
            <w:r>
              <w:rPr>
                <w:i/>
                <w:sz w:val="18"/>
              </w:rPr>
              <w:t>Plaće</w:t>
            </w:r>
            <w:r>
              <w:rPr>
                <w:i/>
                <w:spacing w:val="-1"/>
                <w:sz w:val="18"/>
              </w:rPr>
              <w:t> </w:t>
            </w:r>
            <w:r>
              <w:rPr>
                <w:i/>
                <w:sz w:val="18"/>
              </w:rPr>
              <w:t>za</w:t>
            </w:r>
            <w:r>
              <w:rPr>
                <w:i/>
                <w:spacing w:val="-1"/>
                <w:sz w:val="18"/>
              </w:rPr>
              <w:t> </w:t>
            </w:r>
            <w:r>
              <w:rPr>
                <w:i/>
                <w:sz w:val="18"/>
              </w:rPr>
              <w:t>redovan</w:t>
            </w:r>
            <w:r>
              <w:rPr>
                <w:i/>
                <w:spacing w:val="-1"/>
                <w:sz w:val="18"/>
              </w:rPr>
              <w:t> </w:t>
            </w:r>
            <w:r>
              <w:rPr>
                <w:i/>
                <w:spacing w:val="-5"/>
                <w:sz w:val="18"/>
              </w:rPr>
              <w:t>rad</w:t>
            </w:r>
          </w:p>
        </w:tc>
        <w:tc>
          <w:tcPr>
            <w:tcW w:w="1358"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38"/>
              <w:jc w:val="right"/>
              <w:rPr>
                <w:i/>
                <w:sz w:val="18"/>
              </w:rPr>
            </w:pPr>
            <w:r>
              <w:rPr>
                <w:i/>
                <w:spacing w:val="-2"/>
                <w:sz w:val="18"/>
              </w:rPr>
              <w:t>1.630,53</w:t>
            </w:r>
          </w:p>
        </w:tc>
        <w:tc>
          <w:tcPr>
            <w:tcW w:w="857" w:type="dxa"/>
          </w:tcPr>
          <w:p>
            <w:pPr>
              <w:pStyle w:val="TableParagraph"/>
              <w:rPr>
                <w:rFonts w:ascii="Times New Roman"/>
                <w:sz w:val="18"/>
              </w:rPr>
            </w:pPr>
          </w:p>
        </w:tc>
      </w:tr>
      <w:tr>
        <w:trPr>
          <w:trHeight w:val="285" w:hRule="atLeast"/>
        </w:trPr>
        <w:tc>
          <w:tcPr>
            <w:tcW w:w="6076" w:type="dxa"/>
          </w:tcPr>
          <w:p>
            <w:pPr>
              <w:pStyle w:val="TableParagraph"/>
              <w:spacing w:before="36"/>
              <w:ind w:left="795"/>
              <w:rPr>
                <w:i/>
                <w:sz w:val="18"/>
              </w:rPr>
            </w:pPr>
            <w:r>
              <w:rPr>
                <w:i/>
                <w:sz w:val="18"/>
              </w:rPr>
              <w:t>3132</w:t>
            </w:r>
            <w:r>
              <w:rPr>
                <w:i/>
                <w:spacing w:val="-1"/>
                <w:sz w:val="18"/>
              </w:rPr>
              <w:t> </w:t>
            </w:r>
            <w:r>
              <w:rPr>
                <w:i/>
                <w:sz w:val="18"/>
              </w:rPr>
              <w:t>Doprinosi</w:t>
            </w:r>
            <w:r>
              <w:rPr>
                <w:i/>
                <w:spacing w:val="-1"/>
                <w:sz w:val="18"/>
              </w:rPr>
              <w:t> </w:t>
            </w:r>
            <w:r>
              <w:rPr>
                <w:i/>
                <w:sz w:val="18"/>
              </w:rPr>
              <w:t>za</w:t>
            </w:r>
            <w:r>
              <w:rPr>
                <w:i/>
                <w:spacing w:val="-1"/>
                <w:sz w:val="18"/>
              </w:rPr>
              <w:t> </w:t>
            </w:r>
            <w:r>
              <w:rPr>
                <w:i/>
                <w:sz w:val="18"/>
              </w:rPr>
              <w:t>obvezno</w:t>
            </w:r>
            <w:r>
              <w:rPr>
                <w:i/>
                <w:spacing w:val="-1"/>
                <w:sz w:val="18"/>
              </w:rPr>
              <w:t> </w:t>
            </w:r>
            <w:r>
              <w:rPr>
                <w:i/>
                <w:sz w:val="18"/>
              </w:rPr>
              <w:t>zdravstveno</w:t>
            </w:r>
            <w:r>
              <w:rPr>
                <w:i/>
                <w:spacing w:val="-1"/>
                <w:sz w:val="18"/>
              </w:rPr>
              <w:t> </w:t>
            </w:r>
            <w:r>
              <w:rPr>
                <w:i/>
                <w:spacing w:val="-2"/>
                <w:sz w:val="18"/>
              </w:rPr>
              <w:t>osiguranje</w:t>
            </w:r>
          </w:p>
        </w:tc>
        <w:tc>
          <w:tcPr>
            <w:tcW w:w="1358"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38"/>
              <w:jc w:val="right"/>
              <w:rPr>
                <w:i/>
                <w:sz w:val="18"/>
              </w:rPr>
            </w:pPr>
            <w:r>
              <w:rPr>
                <w:i/>
                <w:spacing w:val="-2"/>
                <w:sz w:val="18"/>
              </w:rPr>
              <w:t>267,27</w:t>
            </w:r>
          </w:p>
        </w:tc>
        <w:tc>
          <w:tcPr>
            <w:tcW w:w="857" w:type="dxa"/>
          </w:tcPr>
          <w:p>
            <w:pPr>
              <w:pStyle w:val="TableParagraph"/>
              <w:rPr>
                <w:rFonts w:ascii="Times New Roman"/>
                <w:sz w:val="18"/>
              </w:rPr>
            </w:pPr>
          </w:p>
        </w:tc>
      </w:tr>
      <w:tr>
        <w:trPr>
          <w:trHeight w:val="285" w:hRule="atLeast"/>
        </w:trPr>
        <w:tc>
          <w:tcPr>
            <w:tcW w:w="6076" w:type="dxa"/>
          </w:tcPr>
          <w:p>
            <w:pPr>
              <w:pStyle w:val="TableParagraph"/>
              <w:spacing w:before="36"/>
              <w:ind w:left="510"/>
              <w:rPr>
                <w:b/>
                <w:sz w:val="18"/>
              </w:rPr>
            </w:pPr>
            <w:r>
              <w:rPr>
                <w:b/>
                <w:sz w:val="18"/>
              </w:rPr>
              <w:t>Izvor:</w:t>
            </w:r>
            <w:r>
              <w:rPr>
                <w:b/>
                <w:spacing w:val="-1"/>
                <w:sz w:val="18"/>
              </w:rPr>
              <w:t> </w:t>
            </w:r>
            <w:r>
              <w:rPr>
                <w:b/>
                <w:sz w:val="18"/>
              </w:rPr>
              <w:t>31</w:t>
            </w:r>
            <w:r>
              <w:rPr>
                <w:b/>
                <w:spacing w:val="-1"/>
                <w:sz w:val="18"/>
              </w:rPr>
              <w:t> </w:t>
            </w:r>
            <w:r>
              <w:rPr>
                <w:b/>
                <w:sz w:val="18"/>
              </w:rPr>
              <w:t>Vlastiti</w:t>
            </w:r>
            <w:r>
              <w:rPr>
                <w:b/>
                <w:spacing w:val="-1"/>
                <w:sz w:val="18"/>
              </w:rPr>
              <w:t> </w:t>
            </w:r>
            <w:r>
              <w:rPr>
                <w:b/>
                <w:spacing w:val="-2"/>
                <w:sz w:val="18"/>
              </w:rPr>
              <w:t>prihodi</w:t>
            </w:r>
          </w:p>
        </w:tc>
        <w:tc>
          <w:tcPr>
            <w:tcW w:w="1358" w:type="dxa"/>
          </w:tcPr>
          <w:p>
            <w:pPr>
              <w:pStyle w:val="TableParagraph"/>
              <w:spacing w:before="36"/>
              <w:ind w:right="171"/>
              <w:jc w:val="right"/>
              <w:rPr>
                <w:b/>
                <w:sz w:val="18"/>
              </w:rPr>
            </w:pPr>
            <w:r>
              <w:rPr>
                <w:b/>
                <w:spacing w:val="-2"/>
                <w:sz w:val="18"/>
              </w:rPr>
              <w:t>21.900,00</w:t>
            </w:r>
          </w:p>
        </w:tc>
        <w:tc>
          <w:tcPr>
            <w:tcW w:w="1357" w:type="dxa"/>
          </w:tcPr>
          <w:p>
            <w:pPr>
              <w:pStyle w:val="TableParagraph"/>
              <w:spacing w:before="36"/>
              <w:ind w:right="178"/>
              <w:jc w:val="right"/>
              <w:rPr>
                <w:b/>
                <w:sz w:val="18"/>
              </w:rPr>
            </w:pPr>
            <w:r>
              <w:rPr>
                <w:b/>
                <w:spacing w:val="-2"/>
                <w:sz w:val="18"/>
              </w:rPr>
              <w:t>21.900,00</w:t>
            </w:r>
          </w:p>
        </w:tc>
        <w:tc>
          <w:tcPr>
            <w:tcW w:w="1225" w:type="dxa"/>
          </w:tcPr>
          <w:p>
            <w:pPr>
              <w:pStyle w:val="TableParagraph"/>
              <w:spacing w:before="36"/>
              <w:ind w:right="38"/>
              <w:jc w:val="right"/>
              <w:rPr>
                <w:b/>
                <w:sz w:val="18"/>
              </w:rPr>
            </w:pPr>
            <w:r>
              <w:rPr>
                <w:b/>
                <w:spacing w:val="-2"/>
                <w:sz w:val="18"/>
              </w:rPr>
              <w:t>21.645,04</w:t>
            </w:r>
          </w:p>
        </w:tc>
        <w:tc>
          <w:tcPr>
            <w:tcW w:w="857" w:type="dxa"/>
          </w:tcPr>
          <w:p>
            <w:pPr>
              <w:pStyle w:val="TableParagraph"/>
              <w:spacing w:before="36"/>
              <w:ind w:left="99" w:right="58"/>
              <w:jc w:val="center"/>
              <w:rPr>
                <w:b/>
                <w:sz w:val="18"/>
              </w:rPr>
            </w:pPr>
            <w:r>
              <w:rPr>
                <w:b/>
                <w:spacing w:val="-2"/>
                <w:sz w:val="18"/>
              </w:rPr>
              <w:t>98,84%</w:t>
            </w:r>
          </w:p>
        </w:tc>
      </w:tr>
      <w:tr>
        <w:trPr>
          <w:trHeight w:val="285" w:hRule="atLeast"/>
        </w:trPr>
        <w:tc>
          <w:tcPr>
            <w:tcW w:w="6076" w:type="dxa"/>
          </w:tcPr>
          <w:p>
            <w:pPr>
              <w:pStyle w:val="TableParagraph"/>
              <w:spacing w:before="36"/>
              <w:ind w:left="675"/>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358" w:type="dxa"/>
          </w:tcPr>
          <w:p>
            <w:pPr>
              <w:pStyle w:val="TableParagraph"/>
              <w:spacing w:before="36"/>
              <w:ind w:right="171"/>
              <w:jc w:val="right"/>
              <w:rPr>
                <w:b/>
                <w:sz w:val="18"/>
              </w:rPr>
            </w:pPr>
            <w:r>
              <w:rPr>
                <w:b/>
                <w:spacing w:val="-2"/>
                <w:sz w:val="18"/>
              </w:rPr>
              <w:t>19.500,00</w:t>
            </w:r>
          </w:p>
        </w:tc>
        <w:tc>
          <w:tcPr>
            <w:tcW w:w="1357" w:type="dxa"/>
          </w:tcPr>
          <w:p>
            <w:pPr>
              <w:pStyle w:val="TableParagraph"/>
              <w:spacing w:before="36"/>
              <w:ind w:right="178"/>
              <w:jc w:val="right"/>
              <w:rPr>
                <w:b/>
                <w:sz w:val="18"/>
              </w:rPr>
            </w:pPr>
            <w:r>
              <w:rPr>
                <w:b/>
                <w:spacing w:val="-2"/>
                <w:sz w:val="18"/>
              </w:rPr>
              <w:t>19.500,00</w:t>
            </w:r>
          </w:p>
        </w:tc>
        <w:tc>
          <w:tcPr>
            <w:tcW w:w="1225" w:type="dxa"/>
          </w:tcPr>
          <w:p>
            <w:pPr>
              <w:pStyle w:val="TableParagraph"/>
              <w:spacing w:before="36"/>
              <w:ind w:right="38"/>
              <w:jc w:val="right"/>
              <w:rPr>
                <w:b/>
                <w:sz w:val="18"/>
              </w:rPr>
            </w:pPr>
            <w:r>
              <w:rPr>
                <w:b/>
                <w:spacing w:val="-2"/>
                <w:sz w:val="18"/>
              </w:rPr>
              <w:t>19.334,45</w:t>
            </w:r>
          </w:p>
        </w:tc>
        <w:tc>
          <w:tcPr>
            <w:tcW w:w="857" w:type="dxa"/>
          </w:tcPr>
          <w:p>
            <w:pPr>
              <w:pStyle w:val="TableParagraph"/>
              <w:spacing w:before="36"/>
              <w:ind w:left="99" w:right="58"/>
              <w:jc w:val="center"/>
              <w:rPr>
                <w:b/>
                <w:sz w:val="18"/>
              </w:rPr>
            </w:pPr>
            <w:r>
              <w:rPr>
                <w:b/>
                <w:spacing w:val="-2"/>
                <w:sz w:val="18"/>
              </w:rPr>
              <w:t>99,15%</w:t>
            </w:r>
          </w:p>
        </w:tc>
      </w:tr>
      <w:tr>
        <w:trPr>
          <w:trHeight w:val="277" w:hRule="atLeast"/>
        </w:trPr>
        <w:tc>
          <w:tcPr>
            <w:tcW w:w="6076" w:type="dxa"/>
          </w:tcPr>
          <w:p>
            <w:pPr>
              <w:pStyle w:val="TableParagraph"/>
              <w:spacing w:before="36"/>
              <w:ind w:left="795"/>
              <w:rPr>
                <w:i/>
                <w:sz w:val="18"/>
              </w:rPr>
            </w:pPr>
            <w:r>
              <w:rPr>
                <w:i/>
                <w:sz w:val="18"/>
              </w:rPr>
              <w:t>3211</w:t>
            </w:r>
            <w:r>
              <w:rPr>
                <w:i/>
                <w:spacing w:val="-1"/>
                <w:sz w:val="18"/>
              </w:rPr>
              <w:t> </w:t>
            </w:r>
            <w:r>
              <w:rPr>
                <w:i/>
                <w:sz w:val="18"/>
              </w:rPr>
              <w:t>Službena</w:t>
            </w:r>
            <w:r>
              <w:rPr>
                <w:i/>
                <w:spacing w:val="-1"/>
                <w:sz w:val="18"/>
              </w:rPr>
              <w:t> </w:t>
            </w:r>
            <w:r>
              <w:rPr>
                <w:i/>
                <w:spacing w:val="-2"/>
                <w:sz w:val="18"/>
              </w:rPr>
              <w:t>putovanja</w:t>
            </w:r>
          </w:p>
        </w:tc>
        <w:tc>
          <w:tcPr>
            <w:tcW w:w="1358"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38"/>
              <w:jc w:val="right"/>
              <w:rPr>
                <w:i/>
                <w:sz w:val="18"/>
              </w:rPr>
            </w:pPr>
            <w:r>
              <w:rPr>
                <w:i/>
                <w:spacing w:val="-2"/>
                <w:sz w:val="18"/>
              </w:rPr>
              <w:t>97,29</w:t>
            </w:r>
          </w:p>
        </w:tc>
        <w:tc>
          <w:tcPr>
            <w:tcW w:w="857" w:type="dxa"/>
          </w:tcPr>
          <w:p>
            <w:pPr>
              <w:pStyle w:val="TableParagraph"/>
              <w:rPr>
                <w:rFonts w:ascii="Times New Roman"/>
                <w:sz w:val="18"/>
              </w:rPr>
            </w:pPr>
          </w:p>
        </w:tc>
      </w:tr>
      <w:tr>
        <w:trPr>
          <w:trHeight w:val="277" w:hRule="atLeast"/>
        </w:trPr>
        <w:tc>
          <w:tcPr>
            <w:tcW w:w="6076" w:type="dxa"/>
          </w:tcPr>
          <w:p>
            <w:pPr>
              <w:pStyle w:val="TableParagraph"/>
              <w:spacing w:before="28"/>
              <w:ind w:left="795"/>
              <w:rPr>
                <w:i/>
                <w:sz w:val="18"/>
              </w:rPr>
            </w:pPr>
            <w:r>
              <w:rPr>
                <w:i/>
                <w:sz w:val="18"/>
              </w:rPr>
              <w:t>3221</w:t>
            </w:r>
            <w:r>
              <w:rPr>
                <w:i/>
                <w:spacing w:val="-1"/>
                <w:sz w:val="18"/>
              </w:rPr>
              <w:t> </w:t>
            </w:r>
            <w:r>
              <w:rPr>
                <w:i/>
                <w:sz w:val="18"/>
              </w:rPr>
              <w:t>Uredski</w:t>
            </w:r>
            <w:r>
              <w:rPr>
                <w:i/>
                <w:spacing w:val="-1"/>
                <w:sz w:val="18"/>
              </w:rPr>
              <w:t> </w:t>
            </w:r>
            <w:r>
              <w:rPr>
                <w:i/>
                <w:sz w:val="18"/>
              </w:rPr>
              <w:t>materijal</w:t>
            </w:r>
            <w:r>
              <w:rPr>
                <w:i/>
                <w:spacing w:val="-1"/>
                <w:sz w:val="18"/>
              </w:rPr>
              <w:t> </w:t>
            </w:r>
            <w:r>
              <w:rPr>
                <w:i/>
                <w:sz w:val="18"/>
              </w:rPr>
              <w:t>i</w:t>
            </w:r>
            <w:r>
              <w:rPr>
                <w:i/>
                <w:spacing w:val="-1"/>
                <w:sz w:val="18"/>
              </w:rPr>
              <w:t> </w:t>
            </w:r>
            <w:r>
              <w:rPr>
                <w:i/>
                <w:sz w:val="18"/>
              </w:rPr>
              <w:t>ostali</w:t>
            </w:r>
            <w:r>
              <w:rPr>
                <w:i/>
                <w:spacing w:val="-1"/>
                <w:sz w:val="18"/>
              </w:rPr>
              <w:t> </w:t>
            </w:r>
            <w:r>
              <w:rPr>
                <w:i/>
                <w:sz w:val="18"/>
              </w:rPr>
              <w:t>materijalni</w:t>
            </w:r>
            <w:r>
              <w:rPr>
                <w:i/>
                <w:spacing w:val="-1"/>
                <w:sz w:val="18"/>
              </w:rPr>
              <w:t> </w:t>
            </w:r>
            <w:r>
              <w:rPr>
                <w:i/>
                <w:spacing w:val="-2"/>
                <w:sz w:val="18"/>
              </w:rPr>
              <w:t>rashodi</w:t>
            </w:r>
          </w:p>
        </w:tc>
        <w:tc>
          <w:tcPr>
            <w:tcW w:w="1358"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28"/>
              <w:ind w:right="38"/>
              <w:jc w:val="right"/>
              <w:rPr>
                <w:i/>
                <w:sz w:val="18"/>
              </w:rPr>
            </w:pPr>
            <w:r>
              <w:rPr>
                <w:i/>
                <w:spacing w:val="-2"/>
                <w:sz w:val="18"/>
              </w:rPr>
              <w:t>1.484,95</w:t>
            </w:r>
          </w:p>
        </w:tc>
        <w:tc>
          <w:tcPr>
            <w:tcW w:w="857" w:type="dxa"/>
          </w:tcPr>
          <w:p>
            <w:pPr>
              <w:pStyle w:val="TableParagraph"/>
              <w:rPr>
                <w:rFonts w:ascii="Times New Roman"/>
                <w:sz w:val="18"/>
              </w:rPr>
            </w:pPr>
          </w:p>
        </w:tc>
      </w:tr>
      <w:tr>
        <w:trPr>
          <w:trHeight w:val="285" w:hRule="atLeast"/>
        </w:trPr>
        <w:tc>
          <w:tcPr>
            <w:tcW w:w="6076" w:type="dxa"/>
          </w:tcPr>
          <w:p>
            <w:pPr>
              <w:pStyle w:val="TableParagraph"/>
              <w:spacing w:before="36"/>
              <w:ind w:left="795"/>
              <w:rPr>
                <w:i/>
                <w:sz w:val="18"/>
              </w:rPr>
            </w:pPr>
            <w:r>
              <w:rPr>
                <w:i/>
                <w:sz w:val="18"/>
              </w:rPr>
              <w:t>3223</w:t>
            </w:r>
            <w:r>
              <w:rPr>
                <w:i/>
                <w:spacing w:val="-1"/>
                <w:sz w:val="18"/>
              </w:rPr>
              <w:t> </w:t>
            </w:r>
            <w:r>
              <w:rPr>
                <w:i/>
                <w:spacing w:val="-2"/>
                <w:sz w:val="18"/>
              </w:rPr>
              <w:t>Energija</w:t>
            </w:r>
          </w:p>
        </w:tc>
        <w:tc>
          <w:tcPr>
            <w:tcW w:w="1358"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38"/>
              <w:jc w:val="right"/>
              <w:rPr>
                <w:i/>
                <w:sz w:val="18"/>
              </w:rPr>
            </w:pPr>
            <w:r>
              <w:rPr>
                <w:i/>
                <w:spacing w:val="-2"/>
                <w:sz w:val="18"/>
              </w:rPr>
              <w:t>2.217,58</w:t>
            </w:r>
          </w:p>
        </w:tc>
        <w:tc>
          <w:tcPr>
            <w:tcW w:w="857" w:type="dxa"/>
          </w:tcPr>
          <w:p>
            <w:pPr>
              <w:pStyle w:val="TableParagraph"/>
              <w:rPr>
                <w:rFonts w:ascii="Times New Roman"/>
                <w:sz w:val="18"/>
              </w:rPr>
            </w:pPr>
          </w:p>
        </w:tc>
      </w:tr>
      <w:tr>
        <w:trPr>
          <w:trHeight w:val="285" w:hRule="atLeast"/>
        </w:trPr>
        <w:tc>
          <w:tcPr>
            <w:tcW w:w="6076" w:type="dxa"/>
          </w:tcPr>
          <w:p>
            <w:pPr>
              <w:pStyle w:val="TableParagraph"/>
              <w:spacing w:before="36"/>
              <w:ind w:left="795"/>
              <w:rPr>
                <w:i/>
                <w:sz w:val="18"/>
              </w:rPr>
            </w:pPr>
            <w:r>
              <w:rPr>
                <w:i/>
                <w:sz w:val="18"/>
              </w:rPr>
              <w:t>3225</w:t>
            </w:r>
            <w:r>
              <w:rPr>
                <w:i/>
                <w:spacing w:val="-1"/>
                <w:sz w:val="18"/>
              </w:rPr>
              <w:t> </w:t>
            </w:r>
            <w:r>
              <w:rPr>
                <w:i/>
                <w:sz w:val="18"/>
              </w:rPr>
              <w:t>Sitni</w:t>
            </w:r>
            <w:r>
              <w:rPr>
                <w:i/>
                <w:spacing w:val="-1"/>
                <w:sz w:val="18"/>
              </w:rPr>
              <w:t> </w:t>
            </w:r>
            <w:r>
              <w:rPr>
                <w:i/>
                <w:sz w:val="18"/>
              </w:rPr>
              <w:t>inventar</w:t>
            </w:r>
            <w:r>
              <w:rPr>
                <w:i/>
                <w:spacing w:val="-1"/>
                <w:sz w:val="18"/>
              </w:rPr>
              <w:t> </w:t>
            </w:r>
            <w:r>
              <w:rPr>
                <w:i/>
                <w:sz w:val="18"/>
              </w:rPr>
              <w:t>i</w:t>
            </w:r>
            <w:r>
              <w:rPr>
                <w:i/>
                <w:spacing w:val="-1"/>
                <w:sz w:val="18"/>
              </w:rPr>
              <w:t> </w:t>
            </w:r>
            <w:r>
              <w:rPr>
                <w:i/>
                <w:sz w:val="18"/>
              </w:rPr>
              <w:t>auto</w:t>
            </w:r>
            <w:r>
              <w:rPr>
                <w:i/>
                <w:spacing w:val="-1"/>
                <w:sz w:val="18"/>
              </w:rPr>
              <w:t> </w:t>
            </w:r>
            <w:r>
              <w:rPr>
                <w:i/>
                <w:spacing w:val="-4"/>
                <w:sz w:val="18"/>
              </w:rPr>
              <w:t>gume</w:t>
            </w:r>
          </w:p>
        </w:tc>
        <w:tc>
          <w:tcPr>
            <w:tcW w:w="1358"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38"/>
              <w:jc w:val="right"/>
              <w:rPr>
                <w:i/>
                <w:sz w:val="18"/>
              </w:rPr>
            </w:pPr>
            <w:r>
              <w:rPr>
                <w:i/>
                <w:spacing w:val="-2"/>
                <w:sz w:val="18"/>
              </w:rPr>
              <w:t>942,41</w:t>
            </w:r>
          </w:p>
        </w:tc>
        <w:tc>
          <w:tcPr>
            <w:tcW w:w="857" w:type="dxa"/>
          </w:tcPr>
          <w:p>
            <w:pPr>
              <w:pStyle w:val="TableParagraph"/>
              <w:rPr>
                <w:rFonts w:ascii="Times New Roman"/>
                <w:sz w:val="18"/>
              </w:rPr>
            </w:pPr>
          </w:p>
        </w:tc>
      </w:tr>
      <w:tr>
        <w:trPr>
          <w:trHeight w:val="285" w:hRule="atLeast"/>
        </w:trPr>
        <w:tc>
          <w:tcPr>
            <w:tcW w:w="6076" w:type="dxa"/>
          </w:tcPr>
          <w:p>
            <w:pPr>
              <w:pStyle w:val="TableParagraph"/>
              <w:spacing w:before="36"/>
              <w:ind w:left="795"/>
              <w:rPr>
                <w:i/>
                <w:sz w:val="18"/>
              </w:rPr>
            </w:pPr>
            <w:r>
              <w:rPr>
                <w:i/>
                <w:sz w:val="18"/>
              </w:rPr>
              <w:t>3231</w:t>
            </w:r>
            <w:r>
              <w:rPr>
                <w:i/>
                <w:spacing w:val="-1"/>
                <w:sz w:val="18"/>
              </w:rPr>
              <w:t> </w:t>
            </w:r>
            <w:r>
              <w:rPr>
                <w:i/>
                <w:sz w:val="18"/>
              </w:rPr>
              <w:t>Usluge</w:t>
            </w:r>
            <w:r>
              <w:rPr>
                <w:i/>
                <w:spacing w:val="-1"/>
                <w:sz w:val="18"/>
              </w:rPr>
              <w:t> </w:t>
            </w:r>
            <w:r>
              <w:rPr>
                <w:i/>
                <w:sz w:val="18"/>
              </w:rPr>
              <w:t>telefona,</w:t>
            </w:r>
            <w:r>
              <w:rPr>
                <w:i/>
                <w:spacing w:val="-1"/>
                <w:sz w:val="18"/>
              </w:rPr>
              <w:t> </w:t>
            </w:r>
            <w:r>
              <w:rPr>
                <w:i/>
                <w:sz w:val="18"/>
              </w:rPr>
              <w:t>pošte</w:t>
            </w:r>
            <w:r>
              <w:rPr>
                <w:i/>
                <w:spacing w:val="-1"/>
                <w:sz w:val="18"/>
              </w:rPr>
              <w:t> </w:t>
            </w:r>
            <w:r>
              <w:rPr>
                <w:i/>
                <w:sz w:val="18"/>
              </w:rPr>
              <w:t>i</w:t>
            </w:r>
            <w:r>
              <w:rPr>
                <w:i/>
                <w:spacing w:val="-1"/>
                <w:sz w:val="18"/>
              </w:rPr>
              <w:t> </w:t>
            </w:r>
            <w:r>
              <w:rPr>
                <w:i/>
                <w:spacing w:val="-2"/>
                <w:sz w:val="18"/>
              </w:rPr>
              <w:t>prijevoza</w:t>
            </w:r>
          </w:p>
        </w:tc>
        <w:tc>
          <w:tcPr>
            <w:tcW w:w="1358"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38"/>
              <w:jc w:val="right"/>
              <w:rPr>
                <w:i/>
                <w:sz w:val="18"/>
              </w:rPr>
            </w:pPr>
            <w:r>
              <w:rPr>
                <w:i/>
                <w:spacing w:val="-2"/>
                <w:sz w:val="18"/>
              </w:rPr>
              <w:t>837,28</w:t>
            </w:r>
          </w:p>
        </w:tc>
        <w:tc>
          <w:tcPr>
            <w:tcW w:w="857" w:type="dxa"/>
          </w:tcPr>
          <w:p>
            <w:pPr>
              <w:pStyle w:val="TableParagraph"/>
              <w:rPr>
                <w:rFonts w:ascii="Times New Roman"/>
                <w:sz w:val="18"/>
              </w:rPr>
            </w:pPr>
          </w:p>
        </w:tc>
      </w:tr>
      <w:tr>
        <w:trPr>
          <w:trHeight w:val="285" w:hRule="atLeast"/>
        </w:trPr>
        <w:tc>
          <w:tcPr>
            <w:tcW w:w="6076" w:type="dxa"/>
          </w:tcPr>
          <w:p>
            <w:pPr>
              <w:pStyle w:val="TableParagraph"/>
              <w:spacing w:before="36"/>
              <w:ind w:left="795"/>
              <w:rPr>
                <w:i/>
                <w:sz w:val="18"/>
              </w:rPr>
            </w:pPr>
            <w:r>
              <w:rPr>
                <w:i/>
                <w:sz w:val="18"/>
              </w:rPr>
              <w:t>3232</w:t>
            </w:r>
            <w:r>
              <w:rPr>
                <w:i/>
                <w:spacing w:val="-1"/>
                <w:sz w:val="18"/>
              </w:rPr>
              <w:t> </w:t>
            </w:r>
            <w:r>
              <w:rPr>
                <w:i/>
                <w:sz w:val="18"/>
              </w:rPr>
              <w:t>Usluge</w:t>
            </w:r>
            <w:r>
              <w:rPr>
                <w:i/>
                <w:spacing w:val="-1"/>
                <w:sz w:val="18"/>
              </w:rPr>
              <w:t> </w:t>
            </w:r>
            <w:r>
              <w:rPr>
                <w:i/>
                <w:sz w:val="18"/>
              </w:rPr>
              <w:t>tekućeg</w:t>
            </w:r>
            <w:r>
              <w:rPr>
                <w:i/>
                <w:spacing w:val="-1"/>
                <w:sz w:val="18"/>
              </w:rPr>
              <w:t> </w:t>
            </w:r>
            <w:r>
              <w:rPr>
                <w:i/>
                <w:sz w:val="18"/>
              </w:rPr>
              <w:t>i</w:t>
            </w:r>
            <w:r>
              <w:rPr>
                <w:i/>
                <w:spacing w:val="-1"/>
                <w:sz w:val="18"/>
              </w:rPr>
              <w:t> </w:t>
            </w:r>
            <w:r>
              <w:rPr>
                <w:i/>
                <w:sz w:val="18"/>
              </w:rPr>
              <w:t>investicijskog</w:t>
            </w:r>
            <w:r>
              <w:rPr>
                <w:i/>
                <w:spacing w:val="-1"/>
                <w:sz w:val="18"/>
              </w:rPr>
              <w:t> </w:t>
            </w:r>
            <w:r>
              <w:rPr>
                <w:i/>
                <w:spacing w:val="-2"/>
                <w:sz w:val="18"/>
              </w:rPr>
              <w:t>održavanja</w:t>
            </w:r>
          </w:p>
        </w:tc>
        <w:tc>
          <w:tcPr>
            <w:tcW w:w="1358"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38"/>
              <w:jc w:val="right"/>
              <w:rPr>
                <w:i/>
                <w:sz w:val="18"/>
              </w:rPr>
            </w:pPr>
            <w:r>
              <w:rPr>
                <w:i/>
                <w:spacing w:val="-2"/>
                <w:sz w:val="18"/>
              </w:rPr>
              <w:t>1.108,86</w:t>
            </w:r>
          </w:p>
        </w:tc>
        <w:tc>
          <w:tcPr>
            <w:tcW w:w="857" w:type="dxa"/>
          </w:tcPr>
          <w:p>
            <w:pPr>
              <w:pStyle w:val="TableParagraph"/>
              <w:rPr>
                <w:rFonts w:ascii="Times New Roman"/>
                <w:sz w:val="18"/>
              </w:rPr>
            </w:pPr>
          </w:p>
        </w:tc>
      </w:tr>
      <w:tr>
        <w:trPr>
          <w:trHeight w:val="285" w:hRule="atLeast"/>
        </w:trPr>
        <w:tc>
          <w:tcPr>
            <w:tcW w:w="6076" w:type="dxa"/>
          </w:tcPr>
          <w:p>
            <w:pPr>
              <w:pStyle w:val="TableParagraph"/>
              <w:spacing w:before="36"/>
              <w:ind w:left="795"/>
              <w:rPr>
                <w:i/>
                <w:sz w:val="18"/>
              </w:rPr>
            </w:pPr>
            <w:r>
              <w:rPr>
                <w:i/>
                <w:sz w:val="18"/>
              </w:rPr>
              <w:t>3233</w:t>
            </w:r>
            <w:r>
              <w:rPr>
                <w:i/>
                <w:spacing w:val="-1"/>
                <w:sz w:val="18"/>
              </w:rPr>
              <w:t> </w:t>
            </w:r>
            <w:r>
              <w:rPr>
                <w:i/>
                <w:sz w:val="18"/>
              </w:rPr>
              <w:t>Usluge</w:t>
            </w:r>
            <w:r>
              <w:rPr>
                <w:i/>
                <w:spacing w:val="-1"/>
                <w:sz w:val="18"/>
              </w:rPr>
              <w:t> </w:t>
            </w:r>
            <w:r>
              <w:rPr>
                <w:i/>
                <w:sz w:val="18"/>
              </w:rPr>
              <w:t>promidžbe</w:t>
            </w:r>
            <w:r>
              <w:rPr>
                <w:i/>
                <w:spacing w:val="-1"/>
                <w:sz w:val="18"/>
              </w:rPr>
              <w:t> </w:t>
            </w:r>
            <w:r>
              <w:rPr>
                <w:i/>
                <w:sz w:val="18"/>
              </w:rPr>
              <w:t>i</w:t>
            </w:r>
            <w:r>
              <w:rPr>
                <w:i/>
                <w:spacing w:val="-1"/>
                <w:sz w:val="18"/>
              </w:rPr>
              <w:t> </w:t>
            </w:r>
            <w:r>
              <w:rPr>
                <w:i/>
                <w:spacing w:val="-2"/>
                <w:sz w:val="18"/>
              </w:rPr>
              <w:t>informiranja</w:t>
            </w:r>
          </w:p>
        </w:tc>
        <w:tc>
          <w:tcPr>
            <w:tcW w:w="1358"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38"/>
              <w:jc w:val="right"/>
              <w:rPr>
                <w:i/>
                <w:sz w:val="18"/>
              </w:rPr>
            </w:pPr>
            <w:r>
              <w:rPr>
                <w:i/>
                <w:spacing w:val="-2"/>
                <w:sz w:val="18"/>
              </w:rPr>
              <w:t>610,00</w:t>
            </w:r>
          </w:p>
        </w:tc>
        <w:tc>
          <w:tcPr>
            <w:tcW w:w="857" w:type="dxa"/>
          </w:tcPr>
          <w:p>
            <w:pPr>
              <w:pStyle w:val="TableParagraph"/>
              <w:rPr>
                <w:rFonts w:ascii="Times New Roman"/>
                <w:sz w:val="18"/>
              </w:rPr>
            </w:pPr>
          </w:p>
        </w:tc>
      </w:tr>
      <w:tr>
        <w:trPr>
          <w:trHeight w:val="285" w:hRule="atLeast"/>
        </w:trPr>
        <w:tc>
          <w:tcPr>
            <w:tcW w:w="6076" w:type="dxa"/>
          </w:tcPr>
          <w:p>
            <w:pPr>
              <w:pStyle w:val="TableParagraph"/>
              <w:spacing w:before="36"/>
              <w:ind w:left="795"/>
              <w:rPr>
                <w:i/>
                <w:sz w:val="18"/>
              </w:rPr>
            </w:pPr>
            <w:r>
              <w:rPr>
                <w:i/>
                <w:sz w:val="18"/>
              </w:rPr>
              <w:t>3234</w:t>
            </w:r>
            <w:r>
              <w:rPr>
                <w:i/>
                <w:spacing w:val="-1"/>
                <w:sz w:val="18"/>
              </w:rPr>
              <w:t> </w:t>
            </w:r>
            <w:r>
              <w:rPr>
                <w:i/>
                <w:sz w:val="18"/>
              </w:rPr>
              <w:t>Komunalne</w:t>
            </w:r>
            <w:r>
              <w:rPr>
                <w:i/>
                <w:spacing w:val="-1"/>
                <w:sz w:val="18"/>
              </w:rPr>
              <w:t> </w:t>
            </w:r>
            <w:r>
              <w:rPr>
                <w:i/>
                <w:spacing w:val="-2"/>
                <w:sz w:val="18"/>
              </w:rPr>
              <w:t>usluge</w:t>
            </w:r>
          </w:p>
        </w:tc>
        <w:tc>
          <w:tcPr>
            <w:tcW w:w="1358"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38"/>
              <w:jc w:val="right"/>
              <w:rPr>
                <w:i/>
                <w:sz w:val="18"/>
              </w:rPr>
            </w:pPr>
            <w:r>
              <w:rPr>
                <w:i/>
                <w:spacing w:val="-2"/>
                <w:sz w:val="18"/>
              </w:rPr>
              <w:t>3.169,52</w:t>
            </w:r>
          </w:p>
        </w:tc>
        <w:tc>
          <w:tcPr>
            <w:tcW w:w="857" w:type="dxa"/>
          </w:tcPr>
          <w:p>
            <w:pPr>
              <w:pStyle w:val="TableParagraph"/>
              <w:rPr>
                <w:rFonts w:ascii="Times New Roman"/>
                <w:sz w:val="18"/>
              </w:rPr>
            </w:pPr>
          </w:p>
        </w:tc>
      </w:tr>
      <w:tr>
        <w:trPr>
          <w:trHeight w:val="285" w:hRule="atLeast"/>
        </w:trPr>
        <w:tc>
          <w:tcPr>
            <w:tcW w:w="6076" w:type="dxa"/>
          </w:tcPr>
          <w:p>
            <w:pPr>
              <w:pStyle w:val="TableParagraph"/>
              <w:spacing w:before="36"/>
              <w:ind w:left="795"/>
              <w:rPr>
                <w:i/>
                <w:sz w:val="18"/>
              </w:rPr>
            </w:pPr>
            <w:r>
              <w:rPr>
                <w:i/>
                <w:sz w:val="18"/>
              </w:rPr>
              <w:t>3236</w:t>
            </w:r>
            <w:r>
              <w:rPr>
                <w:i/>
                <w:spacing w:val="-1"/>
                <w:sz w:val="18"/>
              </w:rPr>
              <w:t> </w:t>
            </w:r>
            <w:r>
              <w:rPr>
                <w:i/>
                <w:sz w:val="18"/>
              </w:rPr>
              <w:t>Zdravstvene</w:t>
            </w:r>
            <w:r>
              <w:rPr>
                <w:i/>
                <w:spacing w:val="-1"/>
                <w:sz w:val="18"/>
              </w:rPr>
              <w:t> </w:t>
            </w:r>
            <w:r>
              <w:rPr>
                <w:i/>
                <w:sz w:val="18"/>
              </w:rPr>
              <w:t>i</w:t>
            </w:r>
            <w:r>
              <w:rPr>
                <w:i/>
                <w:spacing w:val="-1"/>
                <w:sz w:val="18"/>
              </w:rPr>
              <w:t> </w:t>
            </w:r>
            <w:r>
              <w:rPr>
                <w:i/>
                <w:sz w:val="18"/>
              </w:rPr>
              <w:t>veterinarske</w:t>
            </w:r>
            <w:r>
              <w:rPr>
                <w:i/>
                <w:spacing w:val="-1"/>
                <w:sz w:val="18"/>
              </w:rPr>
              <w:t> </w:t>
            </w:r>
            <w:r>
              <w:rPr>
                <w:i/>
                <w:spacing w:val="-2"/>
                <w:sz w:val="18"/>
              </w:rPr>
              <w:t>usluge</w:t>
            </w:r>
          </w:p>
        </w:tc>
        <w:tc>
          <w:tcPr>
            <w:tcW w:w="1358"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38"/>
              <w:jc w:val="right"/>
              <w:rPr>
                <w:i/>
                <w:sz w:val="18"/>
              </w:rPr>
            </w:pPr>
            <w:r>
              <w:rPr>
                <w:i/>
                <w:spacing w:val="-2"/>
                <w:sz w:val="18"/>
              </w:rPr>
              <w:t>21,00</w:t>
            </w:r>
          </w:p>
        </w:tc>
        <w:tc>
          <w:tcPr>
            <w:tcW w:w="857" w:type="dxa"/>
          </w:tcPr>
          <w:p>
            <w:pPr>
              <w:pStyle w:val="TableParagraph"/>
              <w:rPr>
                <w:rFonts w:ascii="Times New Roman"/>
                <w:sz w:val="18"/>
              </w:rPr>
            </w:pPr>
          </w:p>
        </w:tc>
      </w:tr>
      <w:tr>
        <w:trPr>
          <w:trHeight w:val="285" w:hRule="atLeast"/>
        </w:trPr>
        <w:tc>
          <w:tcPr>
            <w:tcW w:w="6076" w:type="dxa"/>
          </w:tcPr>
          <w:p>
            <w:pPr>
              <w:pStyle w:val="TableParagraph"/>
              <w:spacing w:before="36"/>
              <w:ind w:left="795"/>
              <w:rPr>
                <w:i/>
                <w:sz w:val="18"/>
              </w:rPr>
            </w:pPr>
            <w:r>
              <w:rPr>
                <w:i/>
                <w:sz w:val="18"/>
              </w:rPr>
              <w:t>3237</w:t>
            </w:r>
            <w:r>
              <w:rPr>
                <w:i/>
                <w:spacing w:val="-1"/>
                <w:sz w:val="18"/>
              </w:rPr>
              <w:t> </w:t>
            </w:r>
            <w:r>
              <w:rPr>
                <w:i/>
                <w:sz w:val="18"/>
              </w:rPr>
              <w:t>Intelektualne</w:t>
            </w:r>
            <w:r>
              <w:rPr>
                <w:i/>
                <w:spacing w:val="-1"/>
                <w:sz w:val="18"/>
              </w:rPr>
              <w:t> </w:t>
            </w:r>
            <w:r>
              <w:rPr>
                <w:i/>
                <w:sz w:val="18"/>
              </w:rPr>
              <w:t>i</w:t>
            </w:r>
            <w:r>
              <w:rPr>
                <w:i/>
                <w:spacing w:val="-1"/>
                <w:sz w:val="18"/>
              </w:rPr>
              <w:t> </w:t>
            </w:r>
            <w:r>
              <w:rPr>
                <w:i/>
                <w:sz w:val="18"/>
              </w:rPr>
              <w:t>osobne</w:t>
            </w:r>
            <w:r>
              <w:rPr>
                <w:i/>
                <w:spacing w:val="-1"/>
                <w:sz w:val="18"/>
              </w:rPr>
              <w:t> </w:t>
            </w:r>
            <w:r>
              <w:rPr>
                <w:i/>
                <w:spacing w:val="-2"/>
                <w:sz w:val="18"/>
              </w:rPr>
              <w:t>usluge</w:t>
            </w:r>
          </w:p>
        </w:tc>
        <w:tc>
          <w:tcPr>
            <w:tcW w:w="1358"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38"/>
              <w:jc w:val="right"/>
              <w:rPr>
                <w:i/>
                <w:sz w:val="18"/>
              </w:rPr>
            </w:pPr>
            <w:r>
              <w:rPr>
                <w:i/>
                <w:spacing w:val="-2"/>
                <w:sz w:val="18"/>
              </w:rPr>
              <w:t>6.157,64</w:t>
            </w:r>
          </w:p>
        </w:tc>
        <w:tc>
          <w:tcPr>
            <w:tcW w:w="857" w:type="dxa"/>
          </w:tcPr>
          <w:p>
            <w:pPr>
              <w:pStyle w:val="TableParagraph"/>
              <w:rPr>
                <w:rFonts w:ascii="Times New Roman"/>
                <w:sz w:val="18"/>
              </w:rPr>
            </w:pPr>
          </w:p>
        </w:tc>
      </w:tr>
      <w:tr>
        <w:trPr>
          <w:trHeight w:val="277" w:hRule="atLeast"/>
        </w:trPr>
        <w:tc>
          <w:tcPr>
            <w:tcW w:w="6076" w:type="dxa"/>
          </w:tcPr>
          <w:p>
            <w:pPr>
              <w:pStyle w:val="TableParagraph"/>
              <w:spacing w:before="36"/>
              <w:ind w:left="795"/>
              <w:rPr>
                <w:i/>
                <w:sz w:val="18"/>
              </w:rPr>
            </w:pPr>
            <w:r>
              <w:rPr>
                <w:i/>
                <w:sz w:val="18"/>
              </w:rPr>
              <w:t>3238</w:t>
            </w:r>
            <w:r>
              <w:rPr>
                <w:i/>
                <w:spacing w:val="-1"/>
                <w:sz w:val="18"/>
              </w:rPr>
              <w:t> </w:t>
            </w:r>
            <w:r>
              <w:rPr>
                <w:i/>
                <w:sz w:val="18"/>
              </w:rPr>
              <w:t>Računalne</w:t>
            </w:r>
            <w:r>
              <w:rPr>
                <w:i/>
                <w:spacing w:val="-1"/>
                <w:sz w:val="18"/>
              </w:rPr>
              <w:t> </w:t>
            </w:r>
            <w:r>
              <w:rPr>
                <w:i/>
                <w:spacing w:val="-2"/>
                <w:sz w:val="18"/>
              </w:rPr>
              <w:t>usluge</w:t>
            </w:r>
          </w:p>
        </w:tc>
        <w:tc>
          <w:tcPr>
            <w:tcW w:w="1358"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38"/>
              <w:jc w:val="right"/>
              <w:rPr>
                <w:i/>
                <w:sz w:val="18"/>
              </w:rPr>
            </w:pPr>
            <w:r>
              <w:rPr>
                <w:i/>
                <w:spacing w:val="-2"/>
                <w:sz w:val="18"/>
              </w:rPr>
              <w:t>680,00</w:t>
            </w:r>
          </w:p>
        </w:tc>
        <w:tc>
          <w:tcPr>
            <w:tcW w:w="857" w:type="dxa"/>
          </w:tcPr>
          <w:p>
            <w:pPr>
              <w:pStyle w:val="TableParagraph"/>
              <w:rPr>
                <w:rFonts w:ascii="Times New Roman"/>
                <w:sz w:val="18"/>
              </w:rPr>
            </w:pPr>
          </w:p>
        </w:tc>
      </w:tr>
      <w:tr>
        <w:trPr>
          <w:trHeight w:val="277" w:hRule="atLeast"/>
        </w:trPr>
        <w:tc>
          <w:tcPr>
            <w:tcW w:w="6076" w:type="dxa"/>
          </w:tcPr>
          <w:p>
            <w:pPr>
              <w:pStyle w:val="TableParagraph"/>
              <w:spacing w:before="28"/>
              <w:ind w:left="795"/>
              <w:rPr>
                <w:i/>
                <w:sz w:val="18"/>
              </w:rPr>
            </w:pPr>
            <w:r>
              <w:rPr>
                <w:i/>
                <w:sz w:val="18"/>
              </w:rPr>
              <w:t>3239</w:t>
            </w:r>
            <w:r>
              <w:rPr>
                <w:i/>
                <w:spacing w:val="-1"/>
                <w:sz w:val="18"/>
              </w:rPr>
              <w:t> </w:t>
            </w:r>
            <w:r>
              <w:rPr>
                <w:i/>
                <w:sz w:val="18"/>
              </w:rPr>
              <w:t>Ostale</w:t>
            </w:r>
            <w:r>
              <w:rPr>
                <w:i/>
                <w:spacing w:val="-1"/>
                <w:sz w:val="18"/>
              </w:rPr>
              <w:t> </w:t>
            </w:r>
            <w:r>
              <w:rPr>
                <w:i/>
                <w:spacing w:val="-2"/>
                <w:sz w:val="18"/>
              </w:rPr>
              <w:t>usluge</w:t>
            </w:r>
          </w:p>
        </w:tc>
        <w:tc>
          <w:tcPr>
            <w:tcW w:w="1358"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28"/>
              <w:ind w:right="38"/>
              <w:jc w:val="right"/>
              <w:rPr>
                <w:i/>
                <w:sz w:val="18"/>
              </w:rPr>
            </w:pPr>
            <w:r>
              <w:rPr>
                <w:i/>
                <w:spacing w:val="-2"/>
                <w:sz w:val="18"/>
              </w:rPr>
              <w:t>367,29</w:t>
            </w:r>
          </w:p>
        </w:tc>
        <w:tc>
          <w:tcPr>
            <w:tcW w:w="857" w:type="dxa"/>
          </w:tcPr>
          <w:p>
            <w:pPr>
              <w:pStyle w:val="TableParagraph"/>
              <w:rPr>
                <w:rFonts w:ascii="Times New Roman"/>
                <w:sz w:val="18"/>
              </w:rPr>
            </w:pPr>
          </w:p>
        </w:tc>
      </w:tr>
      <w:tr>
        <w:trPr>
          <w:trHeight w:val="285" w:hRule="atLeast"/>
        </w:trPr>
        <w:tc>
          <w:tcPr>
            <w:tcW w:w="6076" w:type="dxa"/>
          </w:tcPr>
          <w:p>
            <w:pPr>
              <w:pStyle w:val="TableParagraph"/>
              <w:spacing w:before="36"/>
              <w:ind w:left="795"/>
              <w:rPr>
                <w:i/>
                <w:sz w:val="18"/>
              </w:rPr>
            </w:pPr>
            <w:r>
              <w:rPr>
                <w:i/>
                <w:sz w:val="18"/>
              </w:rPr>
              <w:t>3292</w:t>
            </w:r>
            <w:r>
              <w:rPr>
                <w:i/>
                <w:spacing w:val="-1"/>
                <w:sz w:val="18"/>
              </w:rPr>
              <w:t> </w:t>
            </w:r>
            <w:r>
              <w:rPr>
                <w:i/>
                <w:sz w:val="18"/>
              </w:rPr>
              <w:t>Premije</w:t>
            </w:r>
            <w:r>
              <w:rPr>
                <w:i/>
                <w:spacing w:val="-1"/>
                <w:sz w:val="18"/>
              </w:rPr>
              <w:t> </w:t>
            </w:r>
            <w:r>
              <w:rPr>
                <w:i/>
                <w:spacing w:val="-2"/>
                <w:sz w:val="18"/>
              </w:rPr>
              <w:t>osiguranja</w:t>
            </w:r>
          </w:p>
        </w:tc>
        <w:tc>
          <w:tcPr>
            <w:tcW w:w="1358"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38"/>
              <w:jc w:val="right"/>
              <w:rPr>
                <w:i/>
                <w:sz w:val="18"/>
              </w:rPr>
            </w:pPr>
            <w:r>
              <w:rPr>
                <w:i/>
                <w:spacing w:val="-2"/>
                <w:sz w:val="18"/>
              </w:rPr>
              <w:t>1.542,56</w:t>
            </w:r>
          </w:p>
        </w:tc>
        <w:tc>
          <w:tcPr>
            <w:tcW w:w="857" w:type="dxa"/>
          </w:tcPr>
          <w:p>
            <w:pPr>
              <w:pStyle w:val="TableParagraph"/>
              <w:rPr>
                <w:rFonts w:ascii="Times New Roman"/>
                <w:sz w:val="18"/>
              </w:rPr>
            </w:pPr>
          </w:p>
        </w:tc>
      </w:tr>
      <w:tr>
        <w:trPr>
          <w:trHeight w:val="285" w:hRule="atLeast"/>
        </w:trPr>
        <w:tc>
          <w:tcPr>
            <w:tcW w:w="6076" w:type="dxa"/>
          </w:tcPr>
          <w:p>
            <w:pPr>
              <w:pStyle w:val="TableParagraph"/>
              <w:spacing w:before="36"/>
              <w:ind w:left="795"/>
              <w:rPr>
                <w:i/>
                <w:sz w:val="18"/>
              </w:rPr>
            </w:pPr>
            <w:r>
              <w:rPr>
                <w:i/>
                <w:sz w:val="18"/>
              </w:rPr>
              <w:t>3293</w:t>
            </w:r>
            <w:r>
              <w:rPr>
                <w:i/>
                <w:spacing w:val="-1"/>
                <w:sz w:val="18"/>
              </w:rPr>
              <w:t> </w:t>
            </w:r>
            <w:r>
              <w:rPr>
                <w:i/>
                <w:spacing w:val="-2"/>
                <w:sz w:val="18"/>
              </w:rPr>
              <w:t>Reprezentacija</w:t>
            </w:r>
          </w:p>
        </w:tc>
        <w:tc>
          <w:tcPr>
            <w:tcW w:w="1358"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38"/>
              <w:jc w:val="right"/>
              <w:rPr>
                <w:i/>
                <w:sz w:val="18"/>
              </w:rPr>
            </w:pPr>
            <w:r>
              <w:rPr>
                <w:i/>
                <w:spacing w:val="-2"/>
                <w:sz w:val="18"/>
              </w:rPr>
              <w:t>98,07</w:t>
            </w:r>
          </w:p>
        </w:tc>
        <w:tc>
          <w:tcPr>
            <w:tcW w:w="857" w:type="dxa"/>
          </w:tcPr>
          <w:p>
            <w:pPr>
              <w:pStyle w:val="TableParagraph"/>
              <w:rPr>
                <w:rFonts w:ascii="Times New Roman"/>
                <w:sz w:val="18"/>
              </w:rPr>
            </w:pPr>
          </w:p>
        </w:tc>
      </w:tr>
      <w:tr>
        <w:trPr>
          <w:trHeight w:val="285" w:hRule="atLeast"/>
        </w:trPr>
        <w:tc>
          <w:tcPr>
            <w:tcW w:w="6076" w:type="dxa"/>
          </w:tcPr>
          <w:p>
            <w:pPr>
              <w:pStyle w:val="TableParagraph"/>
              <w:spacing w:before="36"/>
              <w:ind w:left="675"/>
              <w:rPr>
                <w:b/>
                <w:sz w:val="18"/>
              </w:rPr>
            </w:pPr>
            <w:r>
              <w:rPr>
                <w:b/>
                <w:sz w:val="18"/>
              </w:rPr>
              <w:t>42</w:t>
            </w:r>
            <w:r>
              <w:rPr>
                <w:b/>
                <w:spacing w:val="-1"/>
                <w:sz w:val="18"/>
              </w:rPr>
              <w:t> </w:t>
            </w:r>
            <w:r>
              <w:rPr>
                <w:b/>
                <w:sz w:val="18"/>
              </w:rPr>
              <w:t>Rashodi</w:t>
            </w:r>
            <w:r>
              <w:rPr>
                <w:b/>
                <w:spacing w:val="-1"/>
                <w:sz w:val="18"/>
              </w:rPr>
              <w:t> </w:t>
            </w:r>
            <w:r>
              <w:rPr>
                <w:b/>
                <w:sz w:val="18"/>
              </w:rPr>
              <w:t>za</w:t>
            </w:r>
            <w:r>
              <w:rPr>
                <w:b/>
                <w:spacing w:val="-1"/>
                <w:sz w:val="18"/>
              </w:rPr>
              <w:t> </w:t>
            </w:r>
            <w:r>
              <w:rPr>
                <w:b/>
                <w:sz w:val="18"/>
              </w:rPr>
              <w:t>nabavu</w:t>
            </w:r>
            <w:r>
              <w:rPr>
                <w:b/>
                <w:spacing w:val="-1"/>
                <w:sz w:val="18"/>
              </w:rPr>
              <w:t> </w:t>
            </w:r>
            <w:r>
              <w:rPr>
                <w:b/>
                <w:sz w:val="18"/>
              </w:rPr>
              <w:t>proizvedene</w:t>
            </w:r>
            <w:r>
              <w:rPr>
                <w:b/>
                <w:spacing w:val="-1"/>
                <w:sz w:val="18"/>
              </w:rPr>
              <w:t> </w:t>
            </w:r>
            <w:r>
              <w:rPr>
                <w:b/>
                <w:sz w:val="18"/>
              </w:rPr>
              <w:t>dugotrajne</w:t>
            </w:r>
            <w:r>
              <w:rPr>
                <w:b/>
                <w:spacing w:val="-1"/>
                <w:sz w:val="18"/>
              </w:rPr>
              <w:t> </w:t>
            </w:r>
            <w:r>
              <w:rPr>
                <w:b/>
                <w:spacing w:val="-2"/>
                <w:sz w:val="18"/>
              </w:rPr>
              <w:t>imovine</w:t>
            </w:r>
          </w:p>
        </w:tc>
        <w:tc>
          <w:tcPr>
            <w:tcW w:w="1358" w:type="dxa"/>
          </w:tcPr>
          <w:p>
            <w:pPr>
              <w:pStyle w:val="TableParagraph"/>
              <w:spacing w:before="36"/>
              <w:ind w:right="171"/>
              <w:jc w:val="right"/>
              <w:rPr>
                <w:b/>
                <w:sz w:val="18"/>
              </w:rPr>
            </w:pPr>
            <w:r>
              <w:rPr>
                <w:b/>
                <w:spacing w:val="-2"/>
                <w:sz w:val="18"/>
              </w:rPr>
              <w:t>2.400,00</w:t>
            </w:r>
          </w:p>
        </w:tc>
        <w:tc>
          <w:tcPr>
            <w:tcW w:w="1357" w:type="dxa"/>
          </w:tcPr>
          <w:p>
            <w:pPr>
              <w:pStyle w:val="TableParagraph"/>
              <w:spacing w:before="36"/>
              <w:ind w:right="178"/>
              <w:jc w:val="right"/>
              <w:rPr>
                <w:b/>
                <w:sz w:val="18"/>
              </w:rPr>
            </w:pPr>
            <w:r>
              <w:rPr>
                <w:b/>
                <w:spacing w:val="-2"/>
                <w:sz w:val="18"/>
              </w:rPr>
              <w:t>2.400,00</w:t>
            </w:r>
          </w:p>
        </w:tc>
        <w:tc>
          <w:tcPr>
            <w:tcW w:w="1225" w:type="dxa"/>
          </w:tcPr>
          <w:p>
            <w:pPr>
              <w:pStyle w:val="TableParagraph"/>
              <w:spacing w:before="36"/>
              <w:ind w:right="38"/>
              <w:jc w:val="right"/>
              <w:rPr>
                <w:b/>
                <w:sz w:val="18"/>
              </w:rPr>
            </w:pPr>
            <w:r>
              <w:rPr>
                <w:b/>
                <w:spacing w:val="-2"/>
                <w:sz w:val="18"/>
              </w:rPr>
              <w:t>2.310,59</w:t>
            </w:r>
          </w:p>
        </w:tc>
        <w:tc>
          <w:tcPr>
            <w:tcW w:w="857" w:type="dxa"/>
          </w:tcPr>
          <w:p>
            <w:pPr>
              <w:pStyle w:val="TableParagraph"/>
              <w:spacing w:before="36"/>
              <w:ind w:left="99" w:right="58"/>
              <w:jc w:val="center"/>
              <w:rPr>
                <w:b/>
                <w:sz w:val="18"/>
              </w:rPr>
            </w:pPr>
            <w:r>
              <w:rPr>
                <w:b/>
                <w:spacing w:val="-2"/>
                <w:sz w:val="18"/>
              </w:rPr>
              <w:t>96,27%</w:t>
            </w:r>
          </w:p>
        </w:tc>
      </w:tr>
      <w:tr>
        <w:trPr>
          <w:trHeight w:val="285" w:hRule="atLeast"/>
        </w:trPr>
        <w:tc>
          <w:tcPr>
            <w:tcW w:w="6076" w:type="dxa"/>
          </w:tcPr>
          <w:p>
            <w:pPr>
              <w:pStyle w:val="TableParagraph"/>
              <w:spacing w:before="36"/>
              <w:ind w:left="795"/>
              <w:rPr>
                <w:i/>
                <w:sz w:val="18"/>
              </w:rPr>
            </w:pPr>
            <w:r>
              <w:rPr>
                <w:i/>
                <w:sz w:val="18"/>
              </w:rPr>
              <w:t>4221</w:t>
            </w:r>
            <w:r>
              <w:rPr>
                <w:i/>
                <w:spacing w:val="-1"/>
                <w:sz w:val="18"/>
              </w:rPr>
              <w:t> </w:t>
            </w:r>
            <w:r>
              <w:rPr>
                <w:i/>
                <w:sz w:val="18"/>
              </w:rPr>
              <w:t>Uredska</w:t>
            </w:r>
            <w:r>
              <w:rPr>
                <w:i/>
                <w:spacing w:val="-1"/>
                <w:sz w:val="18"/>
              </w:rPr>
              <w:t> </w:t>
            </w:r>
            <w:r>
              <w:rPr>
                <w:i/>
                <w:sz w:val="18"/>
              </w:rPr>
              <w:t>oprema</w:t>
            </w:r>
            <w:r>
              <w:rPr>
                <w:i/>
                <w:spacing w:val="-1"/>
                <w:sz w:val="18"/>
              </w:rPr>
              <w:t> </w:t>
            </w:r>
            <w:r>
              <w:rPr>
                <w:i/>
                <w:sz w:val="18"/>
              </w:rPr>
              <w:t>i</w:t>
            </w:r>
            <w:r>
              <w:rPr>
                <w:i/>
                <w:spacing w:val="-1"/>
                <w:sz w:val="18"/>
              </w:rPr>
              <w:t> </w:t>
            </w:r>
            <w:r>
              <w:rPr>
                <w:i/>
                <w:spacing w:val="-2"/>
                <w:sz w:val="18"/>
              </w:rPr>
              <w:t>namještaj</w:t>
            </w:r>
          </w:p>
        </w:tc>
        <w:tc>
          <w:tcPr>
            <w:tcW w:w="1358"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38"/>
              <w:jc w:val="right"/>
              <w:rPr>
                <w:i/>
                <w:sz w:val="18"/>
              </w:rPr>
            </w:pPr>
            <w:r>
              <w:rPr>
                <w:i/>
                <w:spacing w:val="-2"/>
                <w:sz w:val="18"/>
              </w:rPr>
              <w:t>2.290,68</w:t>
            </w:r>
          </w:p>
        </w:tc>
        <w:tc>
          <w:tcPr>
            <w:tcW w:w="857" w:type="dxa"/>
          </w:tcPr>
          <w:p>
            <w:pPr>
              <w:pStyle w:val="TableParagraph"/>
              <w:rPr>
                <w:rFonts w:ascii="Times New Roman"/>
                <w:sz w:val="18"/>
              </w:rPr>
            </w:pPr>
          </w:p>
        </w:tc>
      </w:tr>
      <w:tr>
        <w:trPr>
          <w:trHeight w:val="326" w:hRule="atLeast"/>
        </w:trPr>
        <w:tc>
          <w:tcPr>
            <w:tcW w:w="6076" w:type="dxa"/>
          </w:tcPr>
          <w:p>
            <w:pPr>
              <w:pStyle w:val="TableParagraph"/>
              <w:spacing w:before="36"/>
              <w:ind w:left="795"/>
              <w:rPr>
                <w:i/>
                <w:sz w:val="18"/>
              </w:rPr>
            </w:pPr>
            <w:r>
              <w:rPr>
                <w:i/>
                <w:sz w:val="18"/>
              </w:rPr>
              <w:t>4222</w:t>
            </w:r>
            <w:r>
              <w:rPr>
                <w:i/>
                <w:spacing w:val="-1"/>
                <w:sz w:val="18"/>
              </w:rPr>
              <w:t> </w:t>
            </w:r>
            <w:r>
              <w:rPr>
                <w:i/>
                <w:sz w:val="18"/>
              </w:rPr>
              <w:t>Komunikacijska</w:t>
            </w:r>
            <w:r>
              <w:rPr>
                <w:i/>
                <w:spacing w:val="-1"/>
                <w:sz w:val="18"/>
              </w:rPr>
              <w:t> </w:t>
            </w:r>
            <w:r>
              <w:rPr>
                <w:i/>
                <w:spacing w:val="-2"/>
                <w:sz w:val="18"/>
              </w:rPr>
              <w:t>oprema</w:t>
            </w:r>
          </w:p>
        </w:tc>
        <w:tc>
          <w:tcPr>
            <w:tcW w:w="1358"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38"/>
              <w:jc w:val="right"/>
              <w:rPr>
                <w:i/>
                <w:sz w:val="18"/>
              </w:rPr>
            </w:pPr>
            <w:r>
              <w:rPr>
                <w:i/>
                <w:spacing w:val="-2"/>
                <w:sz w:val="18"/>
              </w:rPr>
              <w:t>19,91</w:t>
            </w:r>
          </w:p>
        </w:tc>
        <w:tc>
          <w:tcPr>
            <w:tcW w:w="857" w:type="dxa"/>
          </w:tcPr>
          <w:p>
            <w:pPr>
              <w:pStyle w:val="TableParagraph"/>
              <w:rPr>
                <w:rFonts w:ascii="Times New Roman"/>
                <w:sz w:val="18"/>
              </w:rPr>
            </w:pPr>
          </w:p>
        </w:tc>
      </w:tr>
      <w:tr>
        <w:trPr>
          <w:trHeight w:val="223" w:hRule="atLeast"/>
        </w:trPr>
        <w:tc>
          <w:tcPr>
            <w:tcW w:w="6076" w:type="dxa"/>
            <w:shd w:val="clear" w:color="auto" w:fill="82C0FF"/>
          </w:tcPr>
          <w:p>
            <w:pPr>
              <w:pStyle w:val="TableParagraph"/>
              <w:spacing w:line="203" w:lineRule="exact"/>
              <w:ind w:left="60"/>
              <w:rPr>
                <w:b/>
                <w:sz w:val="20"/>
              </w:rPr>
            </w:pPr>
            <w:r>
              <w:rPr>
                <w:b/>
                <w:sz w:val="20"/>
              </w:rPr>
              <w:t>Razdjel:</w:t>
            </w:r>
            <w:r>
              <w:rPr>
                <w:b/>
                <w:spacing w:val="-1"/>
                <w:sz w:val="20"/>
              </w:rPr>
              <w:t> </w:t>
            </w:r>
            <w:r>
              <w:rPr>
                <w:b/>
                <w:sz w:val="20"/>
              </w:rPr>
              <w:t>004</w:t>
            </w:r>
            <w:r>
              <w:rPr>
                <w:b/>
                <w:spacing w:val="-1"/>
                <w:sz w:val="20"/>
              </w:rPr>
              <w:t> </w:t>
            </w:r>
            <w:r>
              <w:rPr>
                <w:b/>
                <w:sz w:val="20"/>
              </w:rPr>
              <w:t>UPRAVNI</w:t>
            </w:r>
            <w:r>
              <w:rPr>
                <w:b/>
                <w:spacing w:val="-1"/>
                <w:sz w:val="20"/>
              </w:rPr>
              <w:t> </w:t>
            </w:r>
            <w:r>
              <w:rPr>
                <w:b/>
                <w:sz w:val="20"/>
              </w:rPr>
              <w:t>ODJEL</w:t>
            </w:r>
            <w:r>
              <w:rPr>
                <w:b/>
                <w:spacing w:val="-1"/>
                <w:sz w:val="20"/>
              </w:rPr>
              <w:t> </w:t>
            </w:r>
            <w:r>
              <w:rPr>
                <w:b/>
                <w:sz w:val="20"/>
              </w:rPr>
              <w:t>ZA</w:t>
            </w:r>
            <w:r>
              <w:rPr>
                <w:b/>
                <w:spacing w:val="-1"/>
                <w:sz w:val="20"/>
              </w:rPr>
              <w:t> </w:t>
            </w:r>
            <w:r>
              <w:rPr>
                <w:b/>
                <w:sz w:val="20"/>
              </w:rPr>
              <w:t>PROSTORNO</w:t>
            </w:r>
            <w:r>
              <w:rPr>
                <w:b/>
                <w:spacing w:val="-1"/>
                <w:sz w:val="20"/>
              </w:rPr>
              <w:t> </w:t>
            </w:r>
            <w:r>
              <w:rPr>
                <w:b/>
                <w:spacing w:val="-2"/>
                <w:sz w:val="20"/>
              </w:rPr>
              <w:t>PLANIRANJE</w:t>
            </w:r>
          </w:p>
        </w:tc>
        <w:tc>
          <w:tcPr>
            <w:tcW w:w="1358" w:type="dxa"/>
            <w:shd w:val="clear" w:color="auto" w:fill="82C0FF"/>
          </w:tcPr>
          <w:p>
            <w:pPr>
              <w:pStyle w:val="TableParagraph"/>
              <w:spacing w:line="203" w:lineRule="exact"/>
              <w:ind w:right="171"/>
              <w:jc w:val="right"/>
              <w:rPr>
                <w:b/>
                <w:sz w:val="20"/>
              </w:rPr>
            </w:pPr>
            <w:r>
              <w:rPr>
                <w:b/>
                <w:spacing w:val="-2"/>
                <w:sz w:val="20"/>
              </w:rPr>
              <w:t>549.535,00</w:t>
            </w:r>
          </w:p>
        </w:tc>
        <w:tc>
          <w:tcPr>
            <w:tcW w:w="1357" w:type="dxa"/>
            <w:shd w:val="clear" w:color="auto" w:fill="82C0FF"/>
          </w:tcPr>
          <w:p>
            <w:pPr>
              <w:pStyle w:val="TableParagraph"/>
              <w:spacing w:line="203" w:lineRule="exact"/>
              <w:ind w:right="178"/>
              <w:jc w:val="right"/>
              <w:rPr>
                <w:b/>
                <w:sz w:val="20"/>
              </w:rPr>
            </w:pPr>
            <w:r>
              <w:rPr>
                <w:b/>
                <w:spacing w:val="-2"/>
                <w:sz w:val="20"/>
              </w:rPr>
              <w:t>549.535,00</w:t>
            </w:r>
          </w:p>
        </w:tc>
        <w:tc>
          <w:tcPr>
            <w:tcW w:w="1225" w:type="dxa"/>
            <w:shd w:val="clear" w:color="auto" w:fill="82C0FF"/>
          </w:tcPr>
          <w:p>
            <w:pPr>
              <w:pStyle w:val="TableParagraph"/>
              <w:spacing w:line="203" w:lineRule="exact"/>
              <w:ind w:right="38"/>
              <w:jc w:val="right"/>
              <w:rPr>
                <w:b/>
                <w:sz w:val="20"/>
              </w:rPr>
            </w:pPr>
            <w:r>
              <w:rPr>
                <w:b/>
                <w:spacing w:val="-2"/>
                <w:sz w:val="20"/>
              </w:rPr>
              <w:t>522.520,11</w:t>
            </w:r>
          </w:p>
        </w:tc>
        <w:tc>
          <w:tcPr>
            <w:tcW w:w="857" w:type="dxa"/>
            <w:shd w:val="clear" w:color="auto" w:fill="82C0FF"/>
          </w:tcPr>
          <w:p>
            <w:pPr>
              <w:pStyle w:val="TableParagraph"/>
              <w:spacing w:line="203" w:lineRule="exact"/>
              <w:ind w:right="24"/>
              <w:jc w:val="center"/>
              <w:rPr>
                <w:b/>
                <w:sz w:val="20"/>
              </w:rPr>
            </w:pPr>
            <w:r>
              <w:rPr>
                <w:b/>
                <w:spacing w:val="-2"/>
                <w:sz w:val="20"/>
              </w:rPr>
              <w:t>95,08%</w:t>
            </w:r>
          </w:p>
        </w:tc>
      </w:tr>
      <w:tr>
        <w:trPr>
          <w:trHeight w:val="450" w:hRule="atLeast"/>
        </w:trPr>
        <w:tc>
          <w:tcPr>
            <w:tcW w:w="6076" w:type="dxa"/>
            <w:shd w:val="clear" w:color="auto" w:fill="82C0FF"/>
          </w:tcPr>
          <w:p>
            <w:pPr>
              <w:pStyle w:val="TableParagraph"/>
              <w:spacing w:line="222" w:lineRule="exact"/>
              <w:ind w:left="60"/>
              <w:rPr>
                <w:b/>
                <w:sz w:val="20"/>
              </w:rPr>
            </w:pPr>
            <w:r>
              <w:rPr>
                <w:b/>
                <w:sz w:val="20"/>
              </w:rPr>
              <w:t>I</w:t>
            </w:r>
            <w:r>
              <w:rPr>
                <w:b/>
                <w:spacing w:val="-2"/>
                <w:sz w:val="20"/>
              </w:rPr>
              <w:t> </w:t>
            </w:r>
            <w:r>
              <w:rPr>
                <w:b/>
                <w:sz w:val="20"/>
              </w:rPr>
              <w:t>ZAŠTITU</w:t>
            </w:r>
            <w:r>
              <w:rPr>
                <w:b/>
                <w:spacing w:val="-2"/>
                <w:sz w:val="20"/>
              </w:rPr>
              <w:t> OKOLIŠA</w:t>
            </w:r>
          </w:p>
          <w:p>
            <w:pPr>
              <w:pStyle w:val="TableParagraph"/>
              <w:spacing w:line="208" w:lineRule="exact"/>
              <w:ind w:left="60"/>
              <w:rPr>
                <w:b/>
                <w:sz w:val="20"/>
              </w:rPr>
            </w:pPr>
            <w:r>
              <w:rPr>
                <w:b/>
                <w:sz w:val="20"/>
              </w:rPr>
              <w:t>Glava:</w:t>
            </w:r>
            <w:r>
              <w:rPr>
                <w:b/>
                <w:spacing w:val="-1"/>
                <w:sz w:val="20"/>
              </w:rPr>
              <w:t> </w:t>
            </w:r>
            <w:r>
              <w:rPr>
                <w:b/>
                <w:sz w:val="20"/>
              </w:rPr>
              <w:t>00401</w:t>
            </w:r>
            <w:r>
              <w:rPr>
                <w:b/>
                <w:spacing w:val="-1"/>
                <w:sz w:val="20"/>
              </w:rPr>
              <w:t> </w:t>
            </w:r>
            <w:r>
              <w:rPr>
                <w:b/>
                <w:sz w:val="20"/>
              </w:rPr>
              <w:t>PROSTORNO</w:t>
            </w:r>
            <w:r>
              <w:rPr>
                <w:b/>
                <w:spacing w:val="-1"/>
                <w:sz w:val="20"/>
              </w:rPr>
              <w:t> </w:t>
            </w:r>
            <w:r>
              <w:rPr>
                <w:b/>
                <w:sz w:val="20"/>
              </w:rPr>
              <w:t>PLANIRANJE</w:t>
            </w:r>
            <w:r>
              <w:rPr>
                <w:b/>
                <w:spacing w:val="-1"/>
                <w:sz w:val="20"/>
              </w:rPr>
              <w:t> </w:t>
            </w:r>
            <w:r>
              <w:rPr>
                <w:b/>
                <w:sz w:val="20"/>
              </w:rPr>
              <w:t>I</w:t>
            </w:r>
            <w:r>
              <w:rPr>
                <w:b/>
                <w:spacing w:val="-1"/>
                <w:sz w:val="20"/>
              </w:rPr>
              <w:t> </w:t>
            </w:r>
            <w:r>
              <w:rPr>
                <w:b/>
                <w:spacing w:val="-2"/>
                <w:sz w:val="20"/>
              </w:rPr>
              <w:t>ZAŠTITA</w:t>
            </w:r>
          </w:p>
        </w:tc>
        <w:tc>
          <w:tcPr>
            <w:tcW w:w="1358" w:type="dxa"/>
            <w:shd w:val="clear" w:color="auto" w:fill="82C0FF"/>
          </w:tcPr>
          <w:p>
            <w:pPr>
              <w:pStyle w:val="TableParagraph"/>
              <w:spacing w:line="210" w:lineRule="exact" w:before="220"/>
              <w:ind w:right="171"/>
              <w:jc w:val="right"/>
              <w:rPr>
                <w:b/>
                <w:sz w:val="20"/>
              </w:rPr>
            </w:pPr>
            <w:r>
              <w:rPr>
                <w:b/>
                <w:spacing w:val="-2"/>
                <w:sz w:val="20"/>
              </w:rPr>
              <w:t>549.535,00</w:t>
            </w:r>
          </w:p>
        </w:tc>
        <w:tc>
          <w:tcPr>
            <w:tcW w:w="1357" w:type="dxa"/>
            <w:shd w:val="clear" w:color="auto" w:fill="82C0FF"/>
          </w:tcPr>
          <w:p>
            <w:pPr>
              <w:pStyle w:val="TableParagraph"/>
              <w:spacing w:line="210" w:lineRule="exact" w:before="220"/>
              <w:ind w:right="178"/>
              <w:jc w:val="right"/>
              <w:rPr>
                <w:b/>
                <w:sz w:val="20"/>
              </w:rPr>
            </w:pPr>
            <w:r>
              <w:rPr>
                <w:b/>
                <w:spacing w:val="-2"/>
                <w:sz w:val="20"/>
              </w:rPr>
              <w:t>549.535,00</w:t>
            </w:r>
          </w:p>
        </w:tc>
        <w:tc>
          <w:tcPr>
            <w:tcW w:w="1225" w:type="dxa"/>
            <w:shd w:val="clear" w:color="auto" w:fill="82C0FF"/>
          </w:tcPr>
          <w:p>
            <w:pPr>
              <w:pStyle w:val="TableParagraph"/>
              <w:spacing w:line="210" w:lineRule="exact" w:before="220"/>
              <w:ind w:right="38"/>
              <w:jc w:val="right"/>
              <w:rPr>
                <w:b/>
                <w:sz w:val="20"/>
              </w:rPr>
            </w:pPr>
            <w:r>
              <w:rPr>
                <w:b/>
                <w:spacing w:val="-2"/>
                <w:sz w:val="20"/>
              </w:rPr>
              <w:t>522.520,11</w:t>
            </w:r>
          </w:p>
        </w:tc>
        <w:tc>
          <w:tcPr>
            <w:tcW w:w="857" w:type="dxa"/>
            <w:shd w:val="clear" w:color="auto" w:fill="82C0FF"/>
          </w:tcPr>
          <w:p>
            <w:pPr>
              <w:pStyle w:val="TableParagraph"/>
              <w:spacing w:line="210" w:lineRule="exact" w:before="220"/>
              <w:ind w:right="24"/>
              <w:jc w:val="center"/>
              <w:rPr>
                <w:b/>
                <w:sz w:val="20"/>
              </w:rPr>
            </w:pPr>
            <w:r>
              <w:rPr>
                <w:b/>
                <w:spacing w:val="-2"/>
                <w:sz w:val="20"/>
              </w:rPr>
              <w:t>95,08%</w:t>
            </w:r>
          </w:p>
        </w:tc>
      </w:tr>
      <w:tr>
        <w:trPr>
          <w:trHeight w:val="226" w:hRule="atLeast"/>
        </w:trPr>
        <w:tc>
          <w:tcPr>
            <w:tcW w:w="6076" w:type="dxa"/>
            <w:shd w:val="clear" w:color="auto" w:fill="82C0FF"/>
          </w:tcPr>
          <w:p>
            <w:pPr>
              <w:pStyle w:val="TableParagraph"/>
              <w:spacing w:line="207" w:lineRule="exact"/>
              <w:ind w:left="60"/>
              <w:rPr>
                <w:b/>
                <w:sz w:val="20"/>
              </w:rPr>
            </w:pPr>
            <w:r>
              <w:rPr>
                <w:b/>
                <w:spacing w:val="-2"/>
                <w:sz w:val="20"/>
              </w:rPr>
              <w:t>OKOLIŠA</w:t>
            </w:r>
          </w:p>
        </w:tc>
        <w:tc>
          <w:tcPr>
            <w:tcW w:w="1358" w:type="dxa"/>
          </w:tcPr>
          <w:p>
            <w:pPr>
              <w:pStyle w:val="TableParagraph"/>
              <w:rPr>
                <w:rFonts w:ascii="Times New Roman"/>
                <w:sz w:val="16"/>
              </w:rPr>
            </w:pPr>
          </w:p>
        </w:tc>
        <w:tc>
          <w:tcPr>
            <w:tcW w:w="1357" w:type="dxa"/>
          </w:tcPr>
          <w:p>
            <w:pPr>
              <w:pStyle w:val="TableParagraph"/>
              <w:rPr>
                <w:rFonts w:ascii="Times New Roman"/>
                <w:sz w:val="16"/>
              </w:rPr>
            </w:pPr>
          </w:p>
        </w:tc>
        <w:tc>
          <w:tcPr>
            <w:tcW w:w="1225" w:type="dxa"/>
          </w:tcPr>
          <w:p>
            <w:pPr>
              <w:pStyle w:val="TableParagraph"/>
              <w:rPr>
                <w:rFonts w:ascii="Times New Roman"/>
                <w:sz w:val="16"/>
              </w:rPr>
            </w:pPr>
          </w:p>
        </w:tc>
        <w:tc>
          <w:tcPr>
            <w:tcW w:w="857" w:type="dxa"/>
          </w:tcPr>
          <w:p>
            <w:pPr>
              <w:pStyle w:val="TableParagraph"/>
              <w:rPr>
                <w:rFonts w:ascii="Times New Roman"/>
                <w:sz w:val="16"/>
              </w:rPr>
            </w:pPr>
          </w:p>
        </w:tc>
      </w:tr>
      <w:tr>
        <w:trPr>
          <w:trHeight w:val="235" w:hRule="atLeast"/>
        </w:trPr>
        <w:tc>
          <w:tcPr>
            <w:tcW w:w="6076" w:type="dxa"/>
          </w:tcPr>
          <w:p>
            <w:pPr>
              <w:pStyle w:val="TableParagraph"/>
              <w:spacing w:line="201" w:lineRule="exact"/>
              <w:ind w:left="510"/>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p>
        </w:tc>
        <w:tc>
          <w:tcPr>
            <w:tcW w:w="1358" w:type="dxa"/>
          </w:tcPr>
          <w:p>
            <w:pPr>
              <w:pStyle w:val="TableParagraph"/>
              <w:spacing w:line="201" w:lineRule="exact"/>
              <w:ind w:right="171"/>
              <w:jc w:val="right"/>
              <w:rPr>
                <w:b/>
                <w:sz w:val="18"/>
              </w:rPr>
            </w:pPr>
            <w:r>
              <w:rPr>
                <w:b/>
                <w:spacing w:val="-2"/>
                <w:sz w:val="18"/>
              </w:rPr>
              <w:t>70.328,00</w:t>
            </w:r>
          </w:p>
        </w:tc>
        <w:tc>
          <w:tcPr>
            <w:tcW w:w="1357" w:type="dxa"/>
          </w:tcPr>
          <w:p>
            <w:pPr>
              <w:pStyle w:val="TableParagraph"/>
              <w:spacing w:line="201" w:lineRule="exact"/>
              <w:ind w:right="178"/>
              <w:jc w:val="right"/>
              <w:rPr>
                <w:b/>
                <w:sz w:val="18"/>
              </w:rPr>
            </w:pPr>
            <w:r>
              <w:rPr>
                <w:b/>
                <w:spacing w:val="-2"/>
                <w:sz w:val="18"/>
              </w:rPr>
              <w:t>70.328,00</w:t>
            </w:r>
          </w:p>
        </w:tc>
        <w:tc>
          <w:tcPr>
            <w:tcW w:w="1225" w:type="dxa"/>
          </w:tcPr>
          <w:p>
            <w:pPr>
              <w:pStyle w:val="TableParagraph"/>
              <w:spacing w:line="201" w:lineRule="exact"/>
              <w:ind w:right="38"/>
              <w:jc w:val="right"/>
              <w:rPr>
                <w:b/>
                <w:sz w:val="18"/>
              </w:rPr>
            </w:pPr>
            <w:r>
              <w:rPr>
                <w:b/>
                <w:spacing w:val="-2"/>
                <w:sz w:val="18"/>
              </w:rPr>
              <w:t>69.075,39</w:t>
            </w:r>
          </w:p>
        </w:tc>
        <w:tc>
          <w:tcPr>
            <w:tcW w:w="857" w:type="dxa"/>
          </w:tcPr>
          <w:p>
            <w:pPr>
              <w:pStyle w:val="TableParagraph"/>
              <w:spacing w:line="201" w:lineRule="exact"/>
              <w:ind w:left="99" w:right="58"/>
              <w:jc w:val="center"/>
              <w:rPr>
                <w:b/>
                <w:sz w:val="18"/>
              </w:rPr>
            </w:pPr>
            <w:r>
              <w:rPr>
                <w:b/>
                <w:spacing w:val="-2"/>
                <w:sz w:val="18"/>
              </w:rPr>
              <w:t>98,22%</w:t>
            </w:r>
          </w:p>
        </w:tc>
      </w:tr>
      <w:tr>
        <w:trPr>
          <w:trHeight w:val="277" w:hRule="atLeast"/>
        </w:trPr>
        <w:tc>
          <w:tcPr>
            <w:tcW w:w="6076" w:type="dxa"/>
          </w:tcPr>
          <w:p>
            <w:pPr>
              <w:pStyle w:val="TableParagraph"/>
              <w:spacing w:before="28"/>
              <w:ind w:left="510"/>
              <w:rPr>
                <w:b/>
                <w:sz w:val="18"/>
              </w:rPr>
            </w:pPr>
            <w:r>
              <w:rPr>
                <w:b/>
                <w:sz w:val="18"/>
              </w:rPr>
              <w:t>Izvor:</w:t>
            </w:r>
            <w:r>
              <w:rPr>
                <w:b/>
                <w:spacing w:val="-1"/>
                <w:sz w:val="18"/>
              </w:rPr>
              <w:t> </w:t>
            </w:r>
            <w:r>
              <w:rPr>
                <w:b/>
                <w:sz w:val="18"/>
              </w:rPr>
              <w:t>41</w:t>
            </w:r>
            <w:r>
              <w:rPr>
                <w:b/>
                <w:spacing w:val="-1"/>
                <w:sz w:val="18"/>
              </w:rPr>
              <w:t> </w:t>
            </w:r>
            <w:r>
              <w:rPr>
                <w:b/>
                <w:sz w:val="18"/>
              </w:rPr>
              <w:t>Komunalna</w:t>
            </w:r>
            <w:r>
              <w:rPr>
                <w:b/>
                <w:spacing w:val="-1"/>
                <w:sz w:val="18"/>
              </w:rPr>
              <w:t> </w:t>
            </w:r>
            <w:r>
              <w:rPr>
                <w:b/>
                <w:spacing w:val="-2"/>
                <w:sz w:val="18"/>
              </w:rPr>
              <w:t>naknada</w:t>
            </w:r>
          </w:p>
        </w:tc>
        <w:tc>
          <w:tcPr>
            <w:tcW w:w="1358" w:type="dxa"/>
          </w:tcPr>
          <w:p>
            <w:pPr>
              <w:pStyle w:val="TableParagraph"/>
              <w:spacing w:before="28"/>
              <w:ind w:right="171"/>
              <w:jc w:val="right"/>
              <w:rPr>
                <w:b/>
                <w:sz w:val="18"/>
              </w:rPr>
            </w:pPr>
            <w:r>
              <w:rPr>
                <w:b/>
                <w:spacing w:val="-2"/>
                <w:sz w:val="18"/>
              </w:rPr>
              <w:t>48.963,00</w:t>
            </w:r>
          </w:p>
        </w:tc>
        <w:tc>
          <w:tcPr>
            <w:tcW w:w="1357" w:type="dxa"/>
          </w:tcPr>
          <w:p>
            <w:pPr>
              <w:pStyle w:val="TableParagraph"/>
              <w:spacing w:before="28"/>
              <w:ind w:right="178"/>
              <w:jc w:val="right"/>
              <w:rPr>
                <w:b/>
                <w:sz w:val="18"/>
              </w:rPr>
            </w:pPr>
            <w:r>
              <w:rPr>
                <w:b/>
                <w:spacing w:val="-2"/>
                <w:sz w:val="18"/>
              </w:rPr>
              <w:t>48.963,00</w:t>
            </w:r>
          </w:p>
        </w:tc>
        <w:tc>
          <w:tcPr>
            <w:tcW w:w="1225" w:type="dxa"/>
          </w:tcPr>
          <w:p>
            <w:pPr>
              <w:pStyle w:val="TableParagraph"/>
              <w:spacing w:before="28"/>
              <w:ind w:right="38"/>
              <w:jc w:val="right"/>
              <w:rPr>
                <w:b/>
                <w:sz w:val="18"/>
              </w:rPr>
            </w:pPr>
            <w:r>
              <w:rPr>
                <w:b/>
                <w:spacing w:val="-2"/>
                <w:sz w:val="18"/>
              </w:rPr>
              <w:t>48.962,26</w:t>
            </w:r>
          </w:p>
        </w:tc>
        <w:tc>
          <w:tcPr>
            <w:tcW w:w="857" w:type="dxa"/>
          </w:tcPr>
          <w:p>
            <w:pPr>
              <w:pStyle w:val="TableParagraph"/>
              <w:spacing w:before="28"/>
              <w:ind w:left="2" w:right="58"/>
              <w:jc w:val="center"/>
              <w:rPr>
                <w:b/>
                <w:sz w:val="18"/>
              </w:rPr>
            </w:pPr>
            <w:r>
              <w:rPr>
                <w:b/>
                <w:spacing w:val="-2"/>
                <w:sz w:val="18"/>
              </w:rPr>
              <w:t>100,00%</w:t>
            </w:r>
          </w:p>
        </w:tc>
      </w:tr>
      <w:tr>
        <w:trPr>
          <w:trHeight w:val="285" w:hRule="atLeast"/>
        </w:trPr>
        <w:tc>
          <w:tcPr>
            <w:tcW w:w="6076" w:type="dxa"/>
          </w:tcPr>
          <w:p>
            <w:pPr>
              <w:pStyle w:val="TableParagraph"/>
              <w:spacing w:before="36"/>
              <w:ind w:left="510"/>
              <w:rPr>
                <w:b/>
                <w:sz w:val="18"/>
              </w:rPr>
            </w:pPr>
            <w:r>
              <w:rPr>
                <w:b/>
                <w:sz w:val="18"/>
              </w:rPr>
              <w:t>Izvor:</w:t>
            </w:r>
            <w:r>
              <w:rPr>
                <w:b/>
                <w:spacing w:val="-1"/>
                <w:sz w:val="18"/>
              </w:rPr>
              <w:t> </w:t>
            </w:r>
            <w:r>
              <w:rPr>
                <w:b/>
                <w:sz w:val="18"/>
              </w:rPr>
              <w:t>44</w:t>
            </w:r>
            <w:r>
              <w:rPr>
                <w:b/>
                <w:spacing w:val="-1"/>
                <w:sz w:val="18"/>
              </w:rPr>
              <w:t> </w:t>
            </w:r>
            <w:r>
              <w:rPr>
                <w:b/>
                <w:sz w:val="18"/>
              </w:rPr>
              <w:t>Prihodi</w:t>
            </w:r>
            <w:r>
              <w:rPr>
                <w:b/>
                <w:spacing w:val="-1"/>
                <w:sz w:val="18"/>
              </w:rPr>
              <w:t> </w:t>
            </w:r>
            <w:r>
              <w:rPr>
                <w:b/>
                <w:sz w:val="18"/>
              </w:rPr>
              <w:t>za</w:t>
            </w:r>
            <w:r>
              <w:rPr>
                <w:b/>
                <w:spacing w:val="-1"/>
                <w:sz w:val="18"/>
              </w:rPr>
              <w:t> </w:t>
            </w:r>
            <w:r>
              <w:rPr>
                <w:b/>
                <w:sz w:val="18"/>
              </w:rPr>
              <w:t>posebne</w:t>
            </w:r>
            <w:r>
              <w:rPr>
                <w:b/>
                <w:spacing w:val="-1"/>
                <w:sz w:val="18"/>
              </w:rPr>
              <w:t> </w:t>
            </w:r>
            <w:r>
              <w:rPr>
                <w:b/>
                <w:spacing w:val="-2"/>
                <w:sz w:val="18"/>
              </w:rPr>
              <w:t>namjene</w:t>
            </w:r>
          </w:p>
        </w:tc>
        <w:tc>
          <w:tcPr>
            <w:tcW w:w="1358" w:type="dxa"/>
          </w:tcPr>
          <w:p>
            <w:pPr>
              <w:pStyle w:val="TableParagraph"/>
              <w:spacing w:before="36"/>
              <w:ind w:right="171"/>
              <w:jc w:val="right"/>
              <w:rPr>
                <w:b/>
                <w:sz w:val="18"/>
              </w:rPr>
            </w:pPr>
            <w:r>
              <w:rPr>
                <w:b/>
                <w:spacing w:val="-2"/>
                <w:sz w:val="18"/>
              </w:rPr>
              <w:t>57.912,00</w:t>
            </w:r>
          </w:p>
        </w:tc>
        <w:tc>
          <w:tcPr>
            <w:tcW w:w="1357" w:type="dxa"/>
          </w:tcPr>
          <w:p>
            <w:pPr>
              <w:pStyle w:val="TableParagraph"/>
              <w:spacing w:before="36"/>
              <w:ind w:right="178"/>
              <w:jc w:val="right"/>
              <w:rPr>
                <w:b/>
                <w:sz w:val="18"/>
              </w:rPr>
            </w:pPr>
            <w:r>
              <w:rPr>
                <w:b/>
                <w:spacing w:val="-2"/>
                <w:sz w:val="18"/>
              </w:rPr>
              <w:t>57.912,00</w:t>
            </w:r>
          </w:p>
        </w:tc>
        <w:tc>
          <w:tcPr>
            <w:tcW w:w="1225" w:type="dxa"/>
          </w:tcPr>
          <w:p>
            <w:pPr>
              <w:pStyle w:val="TableParagraph"/>
              <w:spacing w:before="36"/>
              <w:ind w:right="38"/>
              <w:jc w:val="right"/>
              <w:rPr>
                <w:b/>
                <w:sz w:val="18"/>
              </w:rPr>
            </w:pPr>
            <w:r>
              <w:rPr>
                <w:b/>
                <w:spacing w:val="-2"/>
                <w:sz w:val="18"/>
              </w:rPr>
              <w:t>96.564,41</w:t>
            </w:r>
          </w:p>
        </w:tc>
        <w:tc>
          <w:tcPr>
            <w:tcW w:w="857" w:type="dxa"/>
          </w:tcPr>
          <w:p>
            <w:pPr>
              <w:pStyle w:val="TableParagraph"/>
              <w:spacing w:before="36"/>
              <w:ind w:left="2" w:right="58"/>
              <w:jc w:val="center"/>
              <w:rPr>
                <w:b/>
                <w:sz w:val="18"/>
              </w:rPr>
            </w:pPr>
            <w:r>
              <w:rPr>
                <w:b/>
                <w:spacing w:val="-2"/>
                <w:sz w:val="18"/>
              </w:rPr>
              <w:t>166,74%</w:t>
            </w:r>
          </w:p>
        </w:tc>
      </w:tr>
      <w:tr>
        <w:trPr>
          <w:trHeight w:val="285" w:hRule="atLeast"/>
        </w:trPr>
        <w:tc>
          <w:tcPr>
            <w:tcW w:w="6076" w:type="dxa"/>
          </w:tcPr>
          <w:p>
            <w:pPr>
              <w:pStyle w:val="TableParagraph"/>
              <w:spacing w:before="36"/>
              <w:ind w:left="510"/>
              <w:rPr>
                <w:b/>
                <w:sz w:val="18"/>
              </w:rPr>
            </w:pPr>
            <w:r>
              <w:rPr>
                <w:b/>
                <w:sz w:val="18"/>
              </w:rPr>
              <w:t>Izvor:</w:t>
            </w:r>
            <w:r>
              <w:rPr>
                <w:b/>
                <w:spacing w:val="-1"/>
                <w:sz w:val="18"/>
              </w:rPr>
              <w:t> </w:t>
            </w:r>
            <w:r>
              <w:rPr>
                <w:b/>
                <w:sz w:val="18"/>
              </w:rPr>
              <w:t>53</w:t>
            </w:r>
            <w:r>
              <w:rPr>
                <w:b/>
                <w:spacing w:val="-1"/>
                <w:sz w:val="18"/>
              </w:rPr>
              <w:t> </w:t>
            </w:r>
            <w:r>
              <w:rPr>
                <w:b/>
                <w:sz w:val="18"/>
              </w:rPr>
              <w:t>Ostale</w:t>
            </w:r>
            <w:r>
              <w:rPr>
                <w:b/>
                <w:spacing w:val="-1"/>
                <w:sz w:val="18"/>
              </w:rPr>
              <w:t> </w:t>
            </w:r>
            <w:r>
              <w:rPr>
                <w:b/>
                <w:spacing w:val="-2"/>
                <w:sz w:val="18"/>
              </w:rPr>
              <w:t>pomoći</w:t>
            </w:r>
          </w:p>
        </w:tc>
        <w:tc>
          <w:tcPr>
            <w:tcW w:w="1358" w:type="dxa"/>
          </w:tcPr>
          <w:p>
            <w:pPr>
              <w:pStyle w:val="TableParagraph"/>
              <w:spacing w:before="36"/>
              <w:ind w:right="171"/>
              <w:jc w:val="right"/>
              <w:rPr>
                <w:b/>
                <w:sz w:val="18"/>
              </w:rPr>
            </w:pPr>
            <w:r>
              <w:rPr>
                <w:b/>
                <w:spacing w:val="-2"/>
                <w:sz w:val="18"/>
              </w:rPr>
              <w:t>12.800,00</w:t>
            </w:r>
          </w:p>
        </w:tc>
        <w:tc>
          <w:tcPr>
            <w:tcW w:w="1357" w:type="dxa"/>
          </w:tcPr>
          <w:p>
            <w:pPr>
              <w:pStyle w:val="TableParagraph"/>
              <w:spacing w:before="36"/>
              <w:ind w:right="178"/>
              <w:jc w:val="right"/>
              <w:rPr>
                <w:b/>
                <w:sz w:val="18"/>
              </w:rPr>
            </w:pPr>
            <w:r>
              <w:rPr>
                <w:b/>
                <w:spacing w:val="-2"/>
                <w:sz w:val="18"/>
              </w:rPr>
              <w:t>12.800,00</w:t>
            </w:r>
          </w:p>
        </w:tc>
        <w:tc>
          <w:tcPr>
            <w:tcW w:w="1225" w:type="dxa"/>
          </w:tcPr>
          <w:p>
            <w:pPr>
              <w:pStyle w:val="TableParagraph"/>
              <w:spacing w:before="36"/>
              <w:ind w:right="38"/>
              <w:jc w:val="right"/>
              <w:rPr>
                <w:b/>
                <w:sz w:val="18"/>
              </w:rPr>
            </w:pPr>
            <w:r>
              <w:rPr>
                <w:b/>
                <w:spacing w:val="-2"/>
                <w:sz w:val="18"/>
              </w:rPr>
              <w:t>12.800,00</w:t>
            </w:r>
          </w:p>
        </w:tc>
        <w:tc>
          <w:tcPr>
            <w:tcW w:w="857" w:type="dxa"/>
          </w:tcPr>
          <w:p>
            <w:pPr>
              <w:pStyle w:val="TableParagraph"/>
              <w:spacing w:before="36"/>
              <w:ind w:left="2" w:right="58"/>
              <w:jc w:val="center"/>
              <w:rPr>
                <w:b/>
                <w:sz w:val="18"/>
              </w:rPr>
            </w:pPr>
            <w:r>
              <w:rPr>
                <w:b/>
                <w:spacing w:val="-2"/>
                <w:sz w:val="18"/>
              </w:rPr>
              <w:t>100,00%</w:t>
            </w:r>
          </w:p>
        </w:tc>
      </w:tr>
      <w:tr>
        <w:trPr>
          <w:trHeight w:val="285" w:hRule="atLeast"/>
        </w:trPr>
        <w:tc>
          <w:tcPr>
            <w:tcW w:w="6076" w:type="dxa"/>
          </w:tcPr>
          <w:p>
            <w:pPr>
              <w:pStyle w:val="TableParagraph"/>
              <w:spacing w:before="36"/>
              <w:ind w:left="510"/>
              <w:rPr>
                <w:b/>
                <w:sz w:val="18"/>
              </w:rPr>
            </w:pPr>
            <w:r>
              <w:rPr>
                <w:b/>
                <w:sz w:val="18"/>
              </w:rPr>
              <w:t>Izvor:</w:t>
            </w:r>
            <w:r>
              <w:rPr>
                <w:b/>
                <w:spacing w:val="-1"/>
                <w:sz w:val="18"/>
              </w:rPr>
              <w:t> </w:t>
            </w:r>
            <w:r>
              <w:rPr>
                <w:b/>
                <w:sz w:val="18"/>
              </w:rPr>
              <w:t>61</w:t>
            </w:r>
            <w:r>
              <w:rPr>
                <w:b/>
                <w:spacing w:val="-1"/>
                <w:sz w:val="18"/>
              </w:rPr>
              <w:t> </w:t>
            </w:r>
            <w:r>
              <w:rPr>
                <w:b/>
                <w:spacing w:val="-2"/>
                <w:sz w:val="18"/>
              </w:rPr>
              <w:t>Donacije</w:t>
            </w:r>
          </w:p>
        </w:tc>
        <w:tc>
          <w:tcPr>
            <w:tcW w:w="1358" w:type="dxa"/>
          </w:tcPr>
          <w:p>
            <w:pPr>
              <w:pStyle w:val="TableParagraph"/>
              <w:spacing w:before="36"/>
              <w:ind w:right="171"/>
              <w:jc w:val="right"/>
              <w:rPr>
                <w:b/>
                <w:sz w:val="18"/>
              </w:rPr>
            </w:pPr>
            <w:r>
              <w:rPr>
                <w:b/>
                <w:spacing w:val="-2"/>
                <w:sz w:val="18"/>
              </w:rPr>
              <w:t>36.444,00</w:t>
            </w:r>
          </w:p>
        </w:tc>
        <w:tc>
          <w:tcPr>
            <w:tcW w:w="1357" w:type="dxa"/>
          </w:tcPr>
          <w:p>
            <w:pPr>
              <w:pStyle w:val="TableParagraph"/>
              <w:spacing w:before="36"/>
              <w:ind w:right="178"/>
              <w:jc w:val="right"/>
              <w:rPr>
                <w:b/>
                <w:sz w:val="18"/>
              </w:rPr>
            </w:pPr>
            <w:r>
              <w:rPr>
                <w:b/>
                <w:spacing w:val="-2"/>
                <w:sz w:val="18"/>
              </w:rPr>
              <w:t>36.444,00</w:t>
            </w:r>
          </w:p>
        </w:tc>
        <w:tc>
          <w:tcPr>
            <w:tcW w:w="1225" w:type="dxa"/>
          </w:tcPr>
          <w:p>
            <w:pPr>
              <w:pStyle w:val="TableParagraph"/>
              <w:spacing w:before="36"/>
              <w:ind w:right="38"/>
              <w:jc w:val="right"/>
              <w:rPr>
                <w:b/>
                <w:sz w:val="18"/>
              </w:rPr>
            </w:pPr>
            <w:r>
              <w:rPr>
                <w:b/>
                <w:spacing w:val="-2"/>
                <w:sz w:val="18"/>
              </w:rPr>
              <w:t>9.615,00</w:t>
            </w:r>
          </w:p>
        </w:tc>
        <w:tc>
          <w:tcPr>
            <w:tcW w:w="857" w:type="dxa"/>
          </w:tcPr>
          <w:p>
            <w:pPr>
              <w:pStyle w:val="TableParagraph"/>
              <w:spacing w:before="36"/>
              <w:ind w:left="99" w:right="58"/>
              <w:jc w:val="center"/>
              <w:rPr>
                <w:b/>
                <w:sz w:val="18"/>
              </w:rPr>
            </w:pPr>
            <w:r>
              <w:rPr>
                <w:b/>
                <w:spacing w:val="-2"/>
                <w:sz w:val="18"/>
              </w:rPr>
              <w:t>26,38%</w:t>
            </w:r>
          </w:p>
        </w:tc>
      </w:tr>
      <w:tr>
        <w:trPr>
          <w:trHeight w:val="243" w:hRule="atLeast"/>
        </w:trPr>
        <w:tc>
          <w:tcPr>
            <w:tcW w:w="6076" w:type="dxa"/>
          </w:tcPr>
          <w:p>
            <w:pPr>
              <w:pStyle w:val="TableParagraph"/>
              <w:spacing w:line="187" w:lineRule="exact" w:before="36"/>
              <w:ind w:left="510"/>
              <w:rPr>
                <w:b/>
                <w:sz w:val="18"/>
              </w:rPr>
            </w:pPr>
            <w:r>
              <w:rPr>
                <w:b/>
                <w:sz w:val="18"/>
              </w:rPr>
              <w:t>Izvor:</w:t>
            </w:r>
            <w:r>
              <w:rPr>
                <w:b/>
                <w:spacing w:val="-1"/>
                <w:sz w:val="18"/>
              </w:rPr>
              <w:t> </w:t>
            </w:r>
            <w:r>
              <w:rPr>
                <w:b/>
                <w:sz w:val="18"/>
              </w:rPr>
              <w:t>71</w:t>
            </w:r>
            <w:r>
              <w:rPr>
                <w:b/>
                <w:spacing w:val="-1"/>
                <w:sz w:val="18"/>
              </w:rPr>
              <w:t> </w:t>
            </w:r>
            <w:r>
              <w:rPr>
                <w:b/>
                <w:sz w:val="18"/>
              </w:rPr>
              <w:t>Prihodi</w:t>
            </w:r>
            <w:r>
              <w:rPr>
                <w:b/>
                <w:spacing w:val="-1"/>
                <w:sz w:val="18"/>
              </w:rPr>
              <w:t> </w:t>
            </w:r>
            <w:r>
              <w:rPr>
                <w:b/>
                <w:sz w:val="18"/>
              </w:rPr>
              <w:t>od</w:t>
            </w:r>
            <w:r>
              <w:rPr>
                <w:b/>
                <w:spacing w:val="-1"/>
                <w:sz w:val="18"/>
              </w:rPr>
              <w:t> </w:t>
            </w:r>
            <w:r>
              <w:rPr>
                <w:b/>
                <w:sz w:val="18"/>
              </w:rPr>
              <w:t>prodaje</w:t>
            </w:r>
            <w:r>
              <w:rPr>
                <w:b/>
                <w:spacing w:val="-1"/>
                <w:sz w:val="18"/>
              </w:rPr>
              <w:t> </w:t>
            </w:r>
            <w:r>
              <w:rPr>
                <w:b/>
                <w:sz w:val="18"/>
              </w:rPr>
              <w:t>ili</w:t>
            </w:r>
            <w:r>
              <w:rPr>
                <w:b/>
                <w:spacing w:val="-1"/>
                <w:sz w:val="18"/>
              </w:rPr>
              <w:t> </w:t>
            </w:r>
            <w:r>
              <w:rPr>
                <w:b/>
                <w:sz w:val="18"/>
              </w:rPr>
              <w:t>zamjene</w:t>
            </w:r>
            <w:r>
              <w:rPr>
                <w:b/>
                <w:spacing w:val="-1"/>
                <w:sz w:val="18"/>
              </w:rPr>
              <w:t> </w:t>
            </w:r>
            <w:r>
              <w:rPr>
                <w:b/>
                <w:sz w:val="18"/>
              </w:rPr>
              <w:t>nefinancijske</w:t>
            </w:r>
            <w:r>
              <w:rPr>
                <w:b/>
                <w:spacing w:val="-1"/>
                <w:sz w:val="18"/>
              </w:rPr>
              <w:t> </w:t>
            </w:r>
            <w:r>
              <w:rPr>
                <w:b/>
                <w:spacing w:val="-2"/>
                <w:sz w:val="18"/>
              </w:rPr>
              <w:t>imovine</w:t>
            </w:r>
          </w:p>
        </w:tc>
        <w:tc>
          <w:tcPr>
            <w:tcW w:w="1358" w:type="dxa"/>
          </w:tcPr>
          <w:p>
            <w:pPr>
              <w:pStyle w:val="TableParagraph"/>
              <w:spacing w:line="187" w:lineRule="exact" w:before="36"/>
              <w:ind w:right="171"/>
              <w:jc w:val="right"/>
              <w:rPr>
                <w:b/>
                <w:sz w:val="18"/>
              </w:rPr>
            </w:pPr>
            <w:r>
              <w:rPr>
                <w:b/>
                <w:spacing w:val="-2"/>
                <w:sz w:val="18"/>
              </w:rPr>
              <w:t>323.088,00</w:t>
            </w:r>
          </w:p>
        </w:tc>
        <w:tc>
          <w:tcPr>
            <w:tcW w:w="1357" w:type="dxa"/>
          </w:tcPr>
          <w:p>
            <w:pPr>
              <w:pStyle w:val="TableParagraph"/>
              <w:spacing w:line="187" w:lineRule="exact" w:before="36"/>
              <w:ind w:right="178"/>
              <w:jc w:val="right"/>
              <w:rPr>
                <w:b/>
                <w:sz w:val="18"/>
              </w:rPr>
            </w:pPr>
            <w:r>
              <w:rPr>
                <w:b/>
                <w:spacing w:val="-2"/>
                <w:sz w:val="18"/>
              </w:rPr>
              <w:t>323.088,00</w:t>
            </w:r>
          </w:p>
        </w:tc>
        <w:tc>
          <w:tcPr>
            <w:tcW w:w="1225" w:type="dxa"/>
          </w:tcPr>
          <w:p>
            <w:pPr>
              <w:pStyle w:val="TableParagraph"/>
              <w:spacing w:line="187" w:lineRule="exact" w:before="36"/>
              <w:ind w:right="38"/>
              <w:jc w:val="right"/>
              <w:rPr>
                <w:b/>
                <w:sz w:val="18"/>
              </w:rPr>
            </w:pPr>
            <w:r>
              <w:rPr>
                <w:b/>
                <w:spacing w:val="-2"/>
                <w:sz w:val="18"/>
              </w:rPr>
              <w:t>285.503,05</w:t>
            </w:r>
          </w:p>
        </w:tc>
        <w:tc>
          <w:tcPr>
            <w:tcW w:w="857" w:type="dxa"/>
          </w:tcPr>
          <w:p>
            <w:pPr>
              <w:pStyle w:val="TableParagraph"/>
              <w:spacing w:line="187" w:lineRule="exact" w:before="36"/>
              <w:ind w:left="99" w:right="58"/>
              <w:jc w:val="center"/>
              <w:rPr>
                <w:b/>
                <w:sz w:val="18"/>
              </w:rPr>
            </w:pPr>
            <w:r>
              <w:rPr>
                <w:b/>
                <w:spacing w:val="-2"/>
                <w:sz w:val="18"/>
              </w:rPr>
              <w:t>88,37%</w:t>
            </w:r>
          </w:p>
        </w:tc>
      </w:tr>
      <w:tr>
        <w:trPr>
          <w:trHeight w:val="338" w:hRule="atLeast"/>
        </w:trPr>
        <w:tc>
          <w:tcPr>
            <w:tcW w:w="6076" w:type="dxa"/>
          </w:tcPr>
          <w:p>
            <w:pPr>
              <w:pStyle w:val="TableParagraph"/>
              <w:spacing w:before="77"/>
              <w:ind w:left="285"/>
              <w:rPr>
                <w:b/>
                <w:sz w:val="20"/>
              </w:rPr>
            </w:pPr>
            <w:r>
              <w:rPr>
                <w:b/>
                <w:color w:val="00009F"/>
                <w:sz w:val="20"/>
              </w:rPr>
              <w:t>1029</w:t>
            </w:r>
            <w:r>
              <w:rPr>
                <w:b/>
                <w:color w:val="00009F"/>
                <w:spacing w:val="-2"/>
                <w:sz w:val="20"/>
              </w:rPr>
              <w:t> </w:t>
            </w:r>
            <w:r>
              <w:rPr>
                <w:b/>
                <w:color w:val="00009F"/>
                <w:sz w:val="20"/>
              </w:rPr>
              <w:t>PLANOVI</w:t>
            </w:r>
            <w:r>
              <w:rPr>
                <w:b/>
                <w:color w:val="00009F"/>
                <w:spacing w:val="-1"/>
                <w:sz w:val="20"/>
              </w:rPr>
              <w:t> </w:t>
            </w:r>
            <w:r>
              <w:rPr>
                <w:b/>
                <w:color w:val="00009F"/>
                <w:sz w:val="20"/>
              </w:rPr>
              <w:t>VIŠEG</w:t>
            </w:r>
            <w:r>
              <w:rPr>
                <w:b/>
                <w:color w:val="00009F"/>
                <w:spacing w:val="-1"/>
                <w:sz w:val="20"/>
              </w:rPr>
              <w:t> </w:t>
            </w:r>
            <w:r>
              <w:rPr>
                <w:b/>
                <w:color w:val="00009F"/>
                <w:sz w:val="20"/>
              </w:rPr>
              <w:t>REDA</w:t>
            </w:r>
            <w:r>
              <w:rPr>
                <w:b/>
                <w:color w:val="00009F"/>
                <w:spacing w:val="-1"/>
                <w:sz w:val="20"/>
              </w:rPr>
              <w:t> </w:t>
            </w:r>
            <w:r>
              <w:rPr>
                <w:b/>
                <w:color w:val="00009F"/>
                <w:sz w:val="20"/>
              </w:rPr>
              <w:t>-</w:t>
            </w:r>
            <w:r>
              <w:rPr>
                <w:b/>
                <w:color w:val="00009F"/>
                <w:spacing w:val="-2"/>
                <w:sz w:val="20"/>
              </w:rPr>
              <w:t> </w:t>
            </w:r>
            <w:r>
              <w:rPr>
                <w:b/>
                <w:color w:val="00009F"/>
                <w:sz w:val="20"/>
              </w:rPr>
              <w:t>PROSTORNI</w:t>
            </w:r>
            <w:r>
              <w:rPr>
                <w:b/>
                <w:color w:val="00009F"/>
                <w:spacing w:val="-1"/>
                <w:sz w:val="20"/>
              </w:rPr>
              <w:t> </w:t>
            </w:r>
            <w:r>
              <w:rPr>
                <w:b/>
                <w:color w:val="00009F"/>
                <w:spacing w:val="-2"/>
                <w:sz w:val="20"/>
              </w:rPr>
              <w:t>PLANOVI</w:t>
            </w:r>
          </w:p>
        </w:tc>
        <w:tc>
          <w:tcPr>
            <w:tcW w:w="1358" w:type="dxa"/>
          </w:tcPr>
          <w:p>
            <w:pPr>
              <w:pStyle w:val="TableParagraph"/>
              <w:spacing w:before="77"/>
              <w:ind w:right="171"/>
              <w:jc w:val="right"/>
              <w:rPr>
                <w:b/>
                <w:sz w:val="20"/>
              </w:rPr>
            </w:pPr>
            <w:r>
              <w:rPr>
                <w:b/>
                <w:color w:val="00009F"/>
                <w:spacing w:val="-2"/>
                <w:sz w:val="20"/>
              </w:rPr>
              <w:t>19.671,00</w:t>
            </w:r>
          </w:p>
        </w:tc>
        <w:tc>
          <w:tcPr>
            <w:tcW w:w="1357" w:type="dxa"/>
          </w:tcPr>
          <w:p>
            <w:pPr>
              <w:pStyle w:val="TableParagraph"/>
              <w:spacing w:before="77"/>
              <w:ind w:right="178"/>
              <w:jc w:val="right"/>
              <w:rPr>
                <w:b/>
                <w:sz w:val="20"/>
              </w:rPr>
            </w:pPr>
            <w:r>
              <w:rPr>
                <w:b/>
                <w:color w:val="00009F"/>
                <w:spacing w:val="-2"/>
                <w:sz w:val="20"/>
              </w:rPr>
              <w:t>19.671,00</w:t>
            </w:r>
          </w:p>
        </w:tc>
        <w:tc>
          <w:tcPr>
            <w:tcW w:w="2082" w:type="dxa"/>
            <w:gridSpan w:val="2"/>
          </w:tcPr>
          <w:p>
            <w:pPr>
              <w:pStyle w:val="TableParagraph"/>
              <w:spacing w:before="77"/>
              <w:ind w:left="294"/>
              <w:rPr>
                <w:b/>
                <w:sz w:val="20"/>
              </w:rPr>
            </w:pPr>
            <w:r>
              <w:rPr>
                <w:b/>
                <w:color w:val="00009F"/>
                <w:spacing w:val="-2"/>
                <w:sz w:val="20"/>
              </w:rPr>
              <w:t>19.670,80100,00%</w:t>
            </w:r>
          </w:p>
        </w:tc>
      </w:tr>
      <w:tr>
        <w:trPr>
          <w:trHeight w:val="678" w:hRule="atLeast"/>
        </w:trPr>
        <w:tc>
          <w:tcPr>
            <w:tcW w:w="6076" w:type="dxa"/>
          </w:tcPr>
          <w:p>
            <w:pPr>
              <w:pStyle w:val="TableParagraph"/>
              <w:spacing w:line="232" w:lineRule="auto" w:before="30"/>
              <w:ind w:left="330"/>
              <w:rPr>
                <w:b/>
                <w:sz w:val="18"/>
              </w:rPr>
            </w:pPr>
            <w:r>
              <w:rPr>
                <w:b/>
                <w:color w:val="00009F"/>
                <w:sz w:val="18"/>
              </w:rPr>
              <w:t>K102901</w:t>
            </w:r>
            <w:r>
              <w:rPr>
                <w:b/>
                <w:color w:val="00009F"/>
                <w:spacing w:val="-6"/>
                <w:sz w:val="18"/>
              </w:rPr>
              <w:t> </w:t>
            </w:r>
            <w:r>
              <w:rPr>
                <w:b/>
                <w:color w:val="00009F"/>
                <w:sz w:val="18"/>
              </w:rPr>
              <w:t>Izmjene</w:t>
            </w:r>
            <w:r>
              <w:rPr>
                <w:b/>
                <w:color w:val="00009F"/>
                <w:spacing w:val="-6"/>
                <w:sz w:val="18"/>
              </w:rPr>
              <w:t> </w:t>
            </w:r>
            <w:r>
              <w:rPr>
                <w:b/>
                <w:color w:val="00009F"/>
                <w:sz w:val="18"/>
              </w:rPr>
              <w:t>i</w:t>
            </w:r>
            <w:r>
              <w:rPr>
                <w:b/>
                <w:color w:val="00009F"/>
                <w:spacing w:val="-6"/>
                <w:sz w:val="18"/>
              </w:rPr>
              <w:t> </w:t>
            </w:r>
            <w:r>
              <w:rPr>
                <w:b/>
                <w:color w:val="00009F"/>
                <w:sz w:val="18"/>
              </w:rPr>
              <w:t>dopune</w:t>
            </w:r>
            <w:r>
              <w:rPr>
                <w:b/>
                <w:color w:val="00009F"/>
                <w:spacing w:val="-6"/>
                <w:sz w:val="18"/>
              </w:rPr>
              <w:t> </w:t>
            </w:r>
            <w:r>
              <w:rPr>
                <w:b/>
                <w:color w:val="00009F"/>
                <w:sz w:val="18"/>
              </w:rPr>
              <w:t>Prostornog</w:t>
            </w:r>
            <w:r>
              <w:rPr>
                <w:b/>
                <w:color w:val="00009F"/>
                <w:spacing w:val="-6"/>
                <w:sz w:val="18"/>
              </w:rPr>
              <w:t> </w:t>
            </w:r>
            <w:r>
              <w:rPr>
                <w:b/>
                <w:color w:val="00009F"/>
                <w:sz w:val="18"/>
              </w:rPr>
              <w:t>plana</w:t>
            </w:r>
            <w:r>
              <w:rPr>
                <w:b/>
                <w:color w:val="00009F"/>
                <w:spacing w:val="-6"/>
                <w:sz w:val="18"/>
              </w:rPr>
              <w:t> </w:t>
            </w:r>
            <w:r>
              <w:rPr>
                <w:b/>
                <w:color w:val="00009F"/>
                <w:sz w:val="18"/>
              </w:rPr>
              <w:t>uređenja</w:t>
            </w:r>
            <w:r>
              <w:rPr>
                <w:b/>
                <w:color w:val="00009F"/>
                <w:spacing w:val="-6"/>
                <w:sz w:val="18"/>
              </w:rPr>
              <w:t> </w:t>
            </w:r>
            <w:r>
              <w:rPr>
                <w:b/>
                <w:color w:val="00009F"/>
                <w:sz w:val="18"/>
              </w:rPr>
              <w:t>grada </w:t>
            </w:r>
            <w:r>
              <w:rPr>
                <w:b/>
                <w:color w:val="00009F"/>
                <w:spacing w:val="-2"/>
                <w:sz w:val="18"/>
              </w:rPr>
              <w:t>Šibenika</w:t>
            </w:r>
          </w:p>
          <w:p>
            <w:pPr>
              <w:pStyle w:val="TableParagraph"/>
              <w:spacing w:line="205" w:lineRule="exact"/>
              <w:ind w:left="510"/>
              <w:rPr>
                <w:b/>
                <w:sz w:val="18"/>
              </w:rPr>
            </w:pPr>
            <w:r>
              <w:rPr>
                <w:b/>
                <w:sz w:val="18"/>
              </w:rPr>
              <w:t>Izvor:</w:t>
            </w:r>
            <w:r>
              <w:rPr>
                <w:b/>
                <w:spacing w:val="-1"/>
                <w:sz w:val="18"/>
              </w:rPr>
              <w:t> </w:t>
            </w:r>
            <w:r>
              <w:rPr>
                <w:b/>
                <w:sz w:val="18"/>
              </w:rPr>
              <w:t>41</w:t>
            </w:r>
            <w:r>
              <w:rPr>
                <w:b/>
                <w:spacing w:val="-1"/>
                <w:sz w:val="18"/>
              </w:rPr>
              <w:t> </w:t>
            </w:r>
            <w:r>
              <w:rPr>
                <w:b/>
                <w:sz w:val="18"/>
              </w:rPr>
              <w:t>Komunalna</w:t>
            </w:r>
            <w:r>
              <w:rPr>
                <w:b/>
                <w:spacing w:val="-1"/>
                <w:sz w:val="18"/>
              </w:rPr>
              <w:t> </w:t>
            </w:r>
            <w:r>
              <w:rPr>
                <w:b/>
                <w:spacing w:val="-2"/>
                <w:sz w:val="18"/>
              </w:rPr>
              <w:t>naknada</w:t>
            </w:r>
          </w:p>
        </w:tc>
        <w:tc>
          <w:tcPr>
            <w:tcW w:w="1358" w:type="dxa"/>
          </w:tcPr>
          <w:p>
            <w:pPr>
              <w:pStyle w:val="TableParagraph"/>
              <w:spacing w:before="25"/>
              <w:ind w:left="383"/>
              <w:rPr>
                <w:b/>
                <w:sz w:val="18"/>
              </w:rPr>
            </w:pPr>
            <w:r>
              <w:rPr>
                <w:b/>
                <w:color w:val="00009F"/>
                <w:spacing w:val="-2"/>
                <w:sz w:val="18"/>
              </w:rPr>
              <w:t>19.671,00</w:t>
            </w:r>
          </w:p>
          <w:p>
            <w:pPr>
              <w:pStyle w:val="TableParagraph"/>
              <w:spacing w:before="198"/>
              <w:ind w:left="383"/>
              <w:rPr>
                <w:b/>
                <w:sz w:val="18"/>
              </w:rPr>
            </w:pPr>
            <w:r>
              <w:rPr>
                <w:b/>
                <w:spacing w:val="-2"/>
                <w:sz w:val="18"/>
              </w:rPr>
              <w:t>18.671,00</w:t>
            </w:r>
          </w:p>
        </w:tc>
        <w:tc>
          <w:tcPr>
            <w:tcW w:w="1357" w:type="dxa"/>
          </w:tcPr>
          <w:p>
            <w:pPr>
              <w:pStyle w:val="TableParagraph"/>
              <w:spacing w:before="25"/>
              <w:ind w:left="375"/>
              <w:rPr>
                <w:b/>
                <w:sz w:val="18"/>
              </w:rPr>
            </w:pPr>
            <w:r>
              <w:rPr>
                <w:b/>
                <w:color w:val="00009F"/>
                <w:spacing w:val="-2"/>
                <w:sz w:val="18"/>
              </w:rPr>
              <w:t>19.671,00</w:t>
            </w:r>
          </w:p>
          <w:p>
            <w:pPr>
              <w:pStyle w:val="TableParagraph"/>
              <w:spacing w:before="198"/>
              <w:ind w:left="375"/>
              <w:rPr>
                <w:b/>
                <w:sz w:val="18"/>
              </w:rPr>
            </w:pPr>
            <w:r>
              <w:rPr>
                <w:b/>
                <w:spacing w:val="-2"/>
                <w:sz w:val="18"/>
              </w:rPr>
              <w:t>18.671,00</w:t>
            </w:r>
          </w:p>
        </w:tc>
        <w:tc>
          <w:tcPr>
            <w:tcW w:w="2082" w:type="dxa"/>
            <w:gridSpan w:val="2"/>
          </w:tcPr>
          <w:p>
            <w:pPr>
              <w:pStyle w:val="TableParagraph"/>
              <w:spacing w:before="25"/>
              <w:ind w:left="383"/>
              <w:rPr>
                <w:b/>
                <w:sz w:val="18"/>
              </w:rPr>
            </w:pPr>
            <w:r>
              <w:rPr>
                <w:b/>
                <w:color w:val="00009F"/>
                <w:sz w:val="18"/>
              </w:rPr>
              <w:t>19.670,80</w:t>
            </w:r>
            <w:r>
              <w:rPr>
                <w:b/>
                <w:color w:val="00009F"/>
                <w:spacing w:val="34"/>
                <w:sz w:val="18"/>
              </w:rPr>
              <w:t> </w:t>
            </w:r>
            <w:r>
              <w:rPr>
                <w:b/>
                <w:color w:val="00009F"/>
                <w:spacing w:val="-2"/>
                <w:sz w:val="18"/>
              </w:rPr>
              <w:t>100,00%</w:t>
            </w:r>
          </w:p>
          <w:p>
            <w:pPr>
              <w:pStyle w:val="TableParagraph"/>
              <w:spacing w:before="198"/>
              <w:ind w:left="383"/>
              <w:rPr>
                <w:b/>
                <w:sz w:val="18"/>
              </w:rPr>
            </w:pPr>
            <w:r>
              <w:rPr>
                <w:b/>
                <w:sz w:val="18"/>
              </w:rPr>
              <w:t>18.670,80</w:t>
            </w:r>
            <w:r>
              <w:rPr>
                <w:b/>
                <w:spacing w:val="34"/>
                <w:sz w:val="18"/>
              </w:rPr>
              <w:t> </w:t>
            </w:r>
            <w:r>
              <w:rPr>
                <w:b/>
                <w:spacing w:val="-2"/>
                <w:sz w:val="18"/>
              </w:rPr>
              <w:t>100,00%</w:t>
            </w:r>
          </w:p>
        </w:tc>
      </w:tr>
      <w:tr>
        <w:trPr>
          <w:trHeight w:val="277" w:hRule="atLeast"/>
        </w:trPr>
        <w:tc>
          <w:tcPr>
            <w:tcW w:w="6076" w:type="dxa"/>
          </w:tcPr>
          <w:p>
            <w:pPr>
              <w:pStyle w:val="TableParagraph"/>
              <w:spacing w:before="36"/>
              <w:ind w:left="675"/>
              <w:rPr>
                <w:b/>
                <w:sz w:val="18"/>
              </w:rPr>
            </w:pPr>
            <w:r>
              <w:rPr>
                <w:b/>
                <w:sz w:val="18"/>
              </w:rPr>
              <w:t>42</w:t>
            </w:r>
            <w:r>
              <w:rPr>
                <w:b/>
                <w:spacing w:val="-1"/>
                <w:sz w:val="18"/>
              </w:rPr>
              <w:t> </w:t>
            </w:r>
            <w:r>
              <w:rPr>
                <w:b/>
                <w:sz w:val="18"/>
              </w:rPr>
              <w:t>Rashodi</w:t>
            </w:r>
            <w:r>
              <w:rPr>
                <w:b/>
                <w:spacing w:val="-1"/>
                <w:sz w:val="18"/>
              </w:rPr>
              <w:t> </w:t>
            </w:r>
            <w:r>
              <w:rPr>
                <w:b/>
                <w:sz w:val="18"/>
              </w:rPr>
              <w:t>za</w:t>
            </w:r>
            <w:r>
              <w:rPr>
                <w:b/>
                <w:spacing w:val="-1"/>
                <w:sz w:val="18"/>
              </w:rPr>
              <w:t> </w:t>
            </w:r>
            <w:r>
              <w:rPr>
                <w:b/>
                <w:sz w:val="18"/>
              </w:rPr>
              <w:t>nabavu</w:t>
            </w:r>
            <w:r>
              <w:rPr>
                <w:b/>
                <w:spacing w:val="-1"/>
                <w:sz w:val="18"/>
              </w:rPr>
              <w:t> </w:t>
            </w:r>
            <w:r>
              <w:rPr>
                <w:b/>
                <w:sz w:val="18"/>
              </w:rPr>
              <w:t>proizvedene</w:t>
            </w:r>
            <w:r>
              <w:rPr>
                <w:b/>
                <w:spacing w:val="-1"/>
                <w:sz w:val="18"/>
              </w:rPr>
              <w:t> </w:t>
            </w:r>
            <w:r>
              <w:rPr>
                <w:b/>
                <w:sz w:val="18"/>
              </w:rPr>
              <w:t>dugotrajne</w:t>
            </w:r>
            <w:r>
              <w:rPr>
                <w:b/>
                <w:spacing w:val="-1"/>
                <w:sz w:val="18"/>
              </w:rPr>
              <w:t> </w:t>
            </w:r>
            <w:r>
              <w:rPr>
                <w:b/>
                <w:spacing w:val="-2"/>
                <w:sz w:val="18"/>
              </w:rPr>
              <w:t>imovine</w:t>
            </w:r>
          </w:p>
        </w:tc>
        <w:tc>
          <w:tcPr>
            <w:tcW w:w="1358" w:type="dxa"/>
          </w:tcPr>
          <w:p>
            <w:pPr>
              <w:pStyle w:val="TableParagraph"/>
              <w:spacing w:before="36"/>
              <w:ind w:right="171"/>
              <w:jc w:val="right"/>
              <w:rPr>
                <w:b/>
                <w:sz w:val="18"/>
              </w:rPr>
            </w:pPr>
            <w:r>
              <w:rPr>
                <w:b/>
                <w:spacing w:val="-2"/>
                <w:sz w:val="18"/>
              </w:rPr>
              <w:t>18.671,00</w:t>
            </w:r>
          </w:p>
        </w:tc>
        <w:tc>
          <w:tcPr>
            <w:tcW w:w="1357" w:type="dxa"/>
          </w:tcPr>
          <w:p>
            <w:pPr>
              <w:pStyle w:val="TableParagraph"/>
              <w:spacing w:before="36"/>
              <w:ind w:right="178"/>
              <w:jc w:val="right"/>
              <w:rPr>
                <w:b/>
                <w:sz w:val="18"/>
              </w:rPr>
            </w:pPr>
            <w:r>
              <w:rPr>
                <w:b/>
                <w:spacing w:val="-2"/>
                <w:sz w:val="18"/>
              </w:rPr>
              <w:t>18.671,00</w:t>
            </w:r>
          </w:p>
        </w:tc>
        <w:tc>
          <w:tcPr>
            <w:tcW w:w="2082" w:type="dxa"/>
            <w:gridSpan w:val="2"/>
          </w:tcPr>
          <w:p>
            <w:pPr>
              <w:pStyle w:val="TableParagraph"/>
              <w:spacing w:before="36"/>
              <w:ind w:left="383"/>
              <w:rPr>
                <w:b/>
                <w:sz w:val="18"/>
              </w:rPr>
            </w:pPr>
            <w:r>
              <w:rPr>
                <w:b/>
                <w:sz w:val="18"/>
              </w:rPr>
              <w:t>18.670,80</w:t>
            </w:r>
            <w:r>
              <w:rPr>
                <w:b/>
                <w:spacing w:val="34"/>
                <w:sz w:val="18"/>
              </w:rPr>
              <w:t> </w:t>
            </w:r>
            <w:r>
              <w:rPr>
                <w:b/>
                <w:spacing w:val="-2"/>
                <w:sz w:val="18"/>
              </w:rPr>
              <w:t>100,00%</w:t>
            </w:r>
          </w:p>
        </w:tc>
      </w:tr>
      <w:tr>
        <w:trPr>
          <w:trHeight w:val="277" w:hRule="atLeast"/>
        </w:trPr>
        <w:tc>
          <w:tcPr>
            <w:tcW w:w="6076" w:type="dxa"/>
          </w:tcPr>
          <w:p>
            <w:pPr>
              <w:pStyle w:val="TableParagraph"/>
              <w:spacing w:before="28"/>
              <w:ind w:left="795"/>
              <w:rPr>
                <w:i/>
                <w:sz w:val="18"/>
              </w:rPr>
            </w:pPr>
            <w:r>
              <w:rPr>
                <w:i/>
                <w:sz w:val="18"/>
              </w:rPr>
              <w:t>4263</w:t>
            </w:r>
            <w:r>
              <w:rPr>
                <w:i/>
                <w:spacing w:val="-1"/>
                <w:sz w:val="18"/>
              </w:rPr>
              <w:t> </w:t>
            </w:r>
            <w:r>
              <w:rPr>
                <w:i/>
                <w:sz w:val="18"/>
              </w:rPr>
              <w:t>Umjetnička,</w:t>
            </w:r>
            <w:r>
              <w:rPr>
                <w:i/>
                <w:spacing w:val="-1"/>
                <w:sz w:val="18"/>
              </w:rPr>
              <w:t> </w:t>
            </w:r>
            <w:r>
              <w:rPr>
                <w:i/>
                <w:sz w:val="18"/>
              </w:rPr>
              <w:t>literatna</w:t>
            </w:r>
            <w:r>
              <w:rPr>
                <w:i/>
                <w:spacing w:val="-1"/>
                <w:sz w:val="18"/>
              </w:rPr>
              <w:t> </w:t>
            </w:r>
            <w:r>
              <w:rPr>
                <w:i/>
                <w:sz w:val="18"/>
              </w:rPr>
              <w:t>i</w:t>
            </w:r>
            <w:r>
              <w:rPr>
                <w:i/>
                <w:spacing w:val="-1"/>
                <w:sz w:val="18"/>
              </w:rPr>
              <w:t> </w:t>
            </w:r>
            <w:r>
              <w:rPr>
                <w:i/>
                <w:sz w:val="18"/>
              </w:rPr>
              <w:t>znanstvena</w:t>
            </w:r>
            <w:r>
              <w:rPr>
                <w:i/>
                <w:spacing w:val="-1"/>
                <w:sz w:val="18"/>
              </w:rPr>
              <w:t> </w:t>
            </w:r>
            <w:r>
              <w:rPr>
                <w:i/>
                <w:spacing w:val="-2"/>
                <w:sz w:val="18"/>
              </w:rPr>
              <w:t>djela</w:t>
            </w:r>
          </w:p>
        </w:tc>
        <w:tc>
          <w:tcPr>
            <w:tcW w:w="1358" w:type="dxa"/>
          </w:tcPr>
          <w:p>
            <w:pPr>
              <w:pStyle w:val="TableParagraph"/>
              <w:rPr>
                <w:rFonts w:ascii="Times New Roman"/>
                <w:sz w:val="18"/>
              </w:rPr>
            </w:pPr>
          </w:p>
        </w:tc>
        <w:tc>
          <w:tcPr>
            <w:tcW w:w="1357" w:type="dxa"/>
          </w:tcPr>
          <w:p>
            <w:pPr>
              <w:pStyle w:val="TableParagraph"/>
              <w:rPr>
                <w:rFonts w:ascii="Times New Roman"/>
                <w:sz w:val="18"/>
              </w:rPr>
            </w:pPr>
          </w:p>
        </w:tc>
        <w:tc>
          <w:tcPr>
            <w:tcW w:w="2082" w:type="dxa"/>
            <w:gridSpan w:val="2"/>
          </w:tcPr>
          <w:p>
            <w:pPr>
              <w:pStyle w:val="TableParagraph"/>
              <w:spacing w:before="28"/>
              <w:ind w:left="383"/>
              <w:rPr>
                <w:i/>
                <w:sz w:val="18"/>
              </w:rPr>
            </w:pPr>
            <w:r>
              <w:rPr>
                <w:i/>
                <w:spacing w:val="-2"/>
                <w:sz w:val="18"/>
              </w:rPr>
              <w:t>18.670,80</w:t>
            </w:r>
          </w:p>
        </w:tc>
      </w:tr>
      <w:tr>
        <w:trPr>
          <w:trHeight w:val="285" w:hRule="atLeast"/>
        </w:trPr>
        <w:tc>
          <w:tcPr>
            <w:tcW w:w="6076" w:type="dxa"/>
          </w:tcPr>
          <w:p>
            <w:pPr>
              <w:pStyle w:val="TableParagraph"/>
              <w:spacing w:before="36"/>
              <w:ind w:left="510"/>
              <w:rPr>
                <w:b/>
                <w:sz w:val="18"/>
              </w:rPr>
            </w:pPr>
            <w:r>
              <w:rPr>
                <w:b/>
                <w:sz w:val="18"/>
              </w:rPr>
              <w:t>Izvor:</w:t>
            </w:r>
            <w:r>
              <w:rPr>
                <w:b/>
                <w:spacing w:val="-1"/>
                <w:sz w:val="18"/>
              </w:rPr>
              <w:t> </w:t>
            </w:r>
            <w:r>
              <w:rPr>
                <w:b/>
                <w:sz w:val="18"/>
              </w:rPr>
              <w:t>44</w:t>
            </w:r>
            <w:r>
              <w:rPr>
                <w:b/>
                <w:spacing w:val="-1"/>
                <w:sz w:val="18"/>
              </w:rPr>
              <w:t> </w:t>
            </w:r>
            <w:r>
              <w:rPr>
                <w:b/>
                <w:sz w:val="18"/>
              </w:rPr>
              <w:t>Prihodi</w:t>
            </w:r>
            <w:r>
              <w:rPr>
                <w:b/>
                <w:spacing w:val="-1"/>
                <w:sz w:val="18"/>
              </w:rPr>
              <w:t> </w:t>
            </w:r>
            <w:r>
              <w:rPr>
                <w:b/>
                <w:sz w:val="18"/>
              </w:rPr>
              <w:t>za</w:t>
            </w:r>
            <w:r>
              <w:rPr>
                <w:b/>
                <w:spacing w:val="-1"/>
                <w:sz w:val="18"/>
              </w:rPr>
              <w:t> </w:t>
            </w:r>
            <w:r>
              <w:rPr>
                <w:b/>
                <w:sz w:val="18"/>
              </w:rPr>
              <w:t>posebne</w:t>
            </w:r>
            <w:r>
              <w:rPr>
                <w:b/>
                <w:spacing w:val="-1"/>
                <w:sz w:val="18"/>
              </w:rPr>
              <w:t> </w:t>
            </w:r>
            <w:r>
              <w:rPr>
                <w:b/>
                <w:spacing w:val="-2"/>
                <w:sz w:val="18"/>
              </w:rPr>
              <w:t>namjene</w:t>
            </w:r>
          </w:p>
        </w:tc>
        <w:tc>
          <w:tcPr>
            <w:tcW w:w="1358" w:type="dxa"/>
          </w:tcPr>
          <w:p>
            <w:pPr>
              <w:pStyle w:val="TableParagraph"/>
              <w:spacing w:before="36"/>
              <w:ind w:right="171"/>
              <w:jc w:val="right"/>
              <w:rPr>
                <w:b/>
                <w:sz w:val="18"/>
              </w:rPr>
            </w:pPr>
            <w:r>
              <w:rPr>
                <w:b/>
                <w:spacing w:val="-2"/>
                <w:sz w:val="18"/>
              </w:rPr>
              <w:t>1.000,00</w:t>
            </w:r>
          </w:p>
        </w:tc>
        <w:tc>
          <w:tcPr>
            <w:tcW w:w="1357" w:type="dxa"/>
          </w:tcPr>
          <w:p>
            <w:pPr>
              <w:pStyle w:val="TableParagraph"/>
              <w:spacing w:before="36"/>
              <w:ind w:right="178"/>
              <w:jc w:val="right"/>
              <w:rPr>
                <w:b/>
                <w:sz w:val="18"/>
              </w:rPr>
            </w:pPr>
            <w:r>
              <w:rPr>
                <w:b/>
                <w:spacing w:val="-2"/>
                <w:sz w:val="18"/>
              </w:rPr>
              <w:t>1.000,00</w:t>
            </w:r>
          </w:p>
        </w:tc>
        <w:tc>
          <w:tcPr>
            <w:tcW w:w="2082" w:type="dxa"/>
            <w:gridSpan w:val="2"/>
          </w:tcPr>
          <w:p>
            <w:pPr>
              <w:pStyle w:val="TableParagraph"/>
              <w:spacing w:before="36"/>
              <w:ind w:left="483"/>
              <w:rPr>
                <w:b/>
                <w:sz w:val="18"/>
              </w:rPr>
            </w:pPr>
            <w:r>
              <w:rPr>
                <w:b/>
                <w:sz w:val="18"/>
              </w:rPr>
              <w:t>1.000,00</w:t>
            </w:r>
            <w:r>
              <w:rPr>
                <w:b/>
                <w:spacing w:val="34"/>
                <w:sz w:val="18"/>
              </w:rPr>
              <w:t> </w:t>
            </w:r>
            <w:r>
              <w:rPr>
                <w:b/>
                <w:spacing w:val="-2"/>
                <w:sz w:val="18"/>
              </w:rPr>
              <w:t>100,00%</w:t>
            </w:r>
          </w:p>
        </w:tc>
      </w:tr>
      <w:tr>
        <w:trPr>
          <w:trHeight w:val="285" w:hRule="atLeast"/>
        </w:trPr>
        <w:tc>
          <w:tcPr>
            <w:tcW w:w="6076" w:type="dxa"/>
          </w:tcPr>
          <w:p>
            <w:pPr>
              <w:pStyle w:val="TableParagraph"/>
              <w:spacing w:before="36"/>
              <w:ind w:left="675"/>
              <w:rPr>
                <w:b/>
                <w:sz w:val="18"/>
              </w:rPr>
            </w:pPr>
            <w:r>
              <w:rPr>
                <w:b/>
                <w:sz w:val="18"/>
              </w:rPr>
              <w:t>42</w:t>
            </w:r>
            <w:r>
              <w:rPr>
                <w:b/>
                <w:spacing w:val="-1"/>
                <w:sz w:val="18"/>
              </w:rPr>
              <w:t> </w:t>
            </w:r>
            <w:r>
              <w:rPr>
                <w:b/>
                <w:sz w:val="18"/>
              </w:rPr>
              <w:t>Rashodi</w:t>
            </w:r>
            <w:r>
              <w:rPr>
                <w:b/>
                <w:spacing w:val="-1"/>
                <w:sz w:val="18"/>
              </w:rPr>
              <w:t> </w:t>
            </w:r>
            <w:r>
              <w:rPr>
                <w:b/>
                <w:sz w:val="18"/>
              </w:rPr>
              <w:t>za</w:t>
            </w:r>
            <w:r>
              <w:rPr>
                <w:b/>
                <w:spacing w:val="-1"/>
                <w:sz w:val="18"/>
              </w:rPr>
              <w:t> </w:t>
            </w:r>
            <w:r>
              <w:rPr>
                <w:b/>
                <w:sz w:val="18"/>
              </w:rPr>
              <w:t>nabavu</w:t>
            </w:r>
            <w:r>
              <w:rPr>
                <w:b/>
                <w:spacing w:val="-1"/>
                <w:sz w:val="18"/>
              </w:rPr>
              <w:t> </w:t>
            </w:r>
            <w:r>
              <w:rPr>
                <w:b/>
                <w:sz w:val="18"/>
              </w:rPr>
              <w:t>proizvedene</w:t>
            </w:r>
            <w:r>
              <w:rPr>
                <w:b/>
                <w:spacing w:val="-1"/>
                <w:sz w:val="18"/>
              </w:rPr>
              <w:t> </w:t>
            </w:r>
            <w:r>
              <w:rPr>
                <w:b/>
                <w:sz w:val="18"/>
              </w:rPr>
              <w:t>dugotrajne</w:t>
            </w:r>
            <w:r>
              <w:rPr>
                <w:b/>
                <w:spacing w:val="-1"/>
                <w:sz w:val="18"/>
              </w:rPr>
              <w:t> </w:t>
            </w:r>
            <w:r>
              <w:rPr>
                <w:b/>
                <w:spacing w:val="-2"/>
                <w:sz w:val="18"/>
              </w:rPr>
              <w:t>imovine</w:t>
            </w:r>
          </w:p>
        </w:tc>
        <w:tc>
          <w:tcPr>
            <w:tcW w:w="1358" w:type="dxa"/>
          </w:tcPr>
          <w:p>
            <w:pPr>
              <w:pStyle w:val="TableParagraph"/>
              <w:spacing w:before="36"/>
              <w:ind w:right="171"/>
              <w:jc w:val="right"/>
              <w:rPr>
                <w:b/>
                <w:sz w:val="18"/>
              </w:rPr>
            </w:pPr>
            <w:r>
              <w:rPr>
                <w:b/>
                <w:spacing w:val="-2"/>
                <w:sz w:val="18"/>
              </w:rPr>
              <w:t>1.000,00</w:t>
            </w:r>
          </w:p>
        </w:tc>
        <w:tc>
          <w:tcPr>
            <w:tcW w:w="1357" w:type="dxa"/>
          </w:tcPr>
          <w:p>
            <w:pPr>
              <w:pStyle w:val="TableParagraph"/>
              <w:spacing w:before="36"/>
              <w:ind w:right="178"/>
              <w:jc w:val="right"/>
              <w:rPr>
                <w:b/>
                <w:sz w:val="18"/>
              </w:rPr>
            </w:pPr>
            <w:r>
              <w:rPr>
                <w:b/>
                <w:spacing w:val="-2"/>
                <w:sz w:val="18"/>
              </w:rPr>
              <w:t>1.000,00</w:t>
            </w:r>
          </w:p>
        </w:tc>
        <w:tc>
          <w:tcPr>
            <w:tcW w:w="2082" w:type="dxa"/>
            <w:gridSpan w:val="2"/>
          </w:tcPr>
          <w:p>
            <w:pPr>
              <w:pStyle w:val="TableParagraph"/>
              <w:spacing w:before="36"/>
              <w:ind w:left="483"/>
              <w:rPr>
                <w:b/>
                <w:sz w:val="18"/>
              </w:rPr>
            </w:pPr>
            <w:r>
              <w:rPr>
                <w:b/>
                <w:sz w:val="18"/>
              </w:rPr>
              <w:t>1.000,00</w:t>
            </w:r>
            <w:r>
              <w:rPr>
                <w:b/>
                <w:spacing w:val="34"/>
                <w:sz w:val="18"/>
              </w:rPr>
              <w:t> </w:t>
            </w:r>
            <w:r>
              <w:rPr>
                <w:b/>
                <w:spacing w:val="-2"/>
                <w:sz w:val="18"/>
              </w:rPr>
              <w:t>100,00%</w:t>
            </w:r>
          </w:p>
        </w:tc>
      </w:tr>
      <w:tr>
        <w:trPr>
          <w:trHeight w:val="284" w:hRule="atLeast"/>
        </w:trPr>
        <w:tc>
          <w:tcPr>
            <w:tcW w:w="6076" w:type="dxa"/>
          </w:tcPr>
          <w:p>
            <w:pPr>
              <w:pStyle w:val="TableParagraph"/>
              <w:spacing w:before="36"/>
              <w:ind w:left="795"/>
              <w:rPr>
                <w:i/>
                <w:sz w:val="18"/>
              </w:rPr>
            </w:pPr>
            <w:r>
              <w:rPr>
                <w:i/>
                <w:sz w:val="18"/>
              </w:rPr>
              <w:t>4263</w:t>
            </w:r>
            <w:r>
              <w:rPr>
                <w:i/>
                <w:spacing w:val="-1"/>
                <w:sz w:val="18"/>
              </w:rPr>
              <w:t> </w:t>
            </w:r>
            <w:r>
              <w:rPr>
                <w:i/>
                <w:sz w:val="18"/>
              </w:rPr>
              <w:t>Umjetnička,</w:t>
            </w:r>
            <w:r>
              <w:rPr>
                <w:i/>
                <w:spacing w:val="-1"/>
                <w:sz w:val="18"/>
              </w:rPr>
              <w:t> </w:t>
            </w:r>
            <w:r>
              <w:rPr>
                <w:i/>
                <w:sz w:val="18"/>
              </w:rPr>
              <w:t>literatna</w:t>
            </w:r>
            <w:r>
              <w:rPr>
                <w:i/>
                <w:spacing w:val="-1"/>
                <w:sz w:val="18"/>
              </w:rPr>
              <w:t> </w:t>
            </w:r>
            <w:r>
              <w:rPr>
                <w:i/>
                <w:sz w:val="18"/>
              </w:rPr>
              <w:t>i</w:t>
            </w:r>
            <w:r>
              <w:rPr>
                <w:i/>
                <w:spacing w:val="-1"/>
                <w:sz w:val="18"/>
              </w:rPr>
              <w:t> </w:t>
            </w:r>
            <w:r>
              <w:rPr>
                <w:i/>
                <w:sz w:val="18"/>
              </w:rPr>
              <w:t>znanstvena</w:t>
            </w:r>
            <w:r>
              <w:rPr>
                <w:i/>
                <w:spacing w:val="-1"/>
                <w:sz w:val="18"/>
              </w:rPr>
              <w:t> </w:t>
            </w:r>
            <w:r>
              <w:rPr>
                <w:i/>
                <w:spacing w:val="-2"/>
                <w:sz w:val="18"/>
              </w:rPr>
              <w:t>djela</w:t>
            </w:r>
          </w:p>
        </w:tc>
        <w:tc>
          <w:tcPr>
            <w:tcW w:w="1358" w:type="dxa"/>
          </w:tcPr>
          <w:p>
            <w:pPr>
              <w:pStyle w:val="TableParagraph"/>
              <w:rPr>
                <w:rFonts w:ascii="Times New Roman"/>
                <w:sz w:val="18"/>
              </w:rPr>
            </w:pPr>
          </w:p>
        </w:tc>
        <w:tc>
          <w:tcPr>
            <w:tcW w:w="1357" w:type="dxa"/>
          </w:tcPr>
          <w:p>
            <w:pPr>
              <w:pStyle w:val="TableParagraph"/>
              <w:rPr>
                <w:rFonts w:ascii="Times New Roman"/>
                <w:sz w:val="18"/>
              </w:rPr>
            </w:pPr>
          </w:p>
        </w:tc>
        <w:tc>
          <w:tcPr>
            <w:tcW w:w="2082" w:type="dxa"/>
            <w:gridSpan w:val="2"/>
          </w:tcPr>
          <w:p>
            <w:pPr>
              <w:pStyle w:val="TableParagraph"/>
              <w:spacing w:before="36"/>
              <w:ind w:left="483"/>
              <w:rPr>
                <w:i/>
                <w:sz w:val="18"/>
              </w:rPr>
            </w:pPr>
            <w:r>
              <w:rPr>
                <w:i/>
                <w:spacing w:val="-2"/>
                <w:sz w:val="18"/>
              </w:rPr>
              <w:t>1.000,00</w:t>
            </w:r>
          </w:p>
        </w:tc>
      </w:tr>
      <w:tr>
        <w:trPr>
          <w:trHeight w:val="296" w:hRule="atLeast"/>
        </w:trPr>
        <w:tc>
          <w:tcPr>
            <w:tcW w:w="6076" w:type="dxa"/>
          </w:tcPr>
          <w:p>
            <w:pPr>
              <w:pStyle w:val="TableParagraph"/>
              <w:spacing w:before="35"/>
              <w:ind w:left="285"/>
              <w:rPr>
                <w:b/>
                <w:sz w:val="20"/>
              </w:rPr>
            </w:pPr>
            <w:r>
              <w:rPr>
                <w:b/>
                <w:color w:val="00009F"/>
                <w:sz w:val="20"/>
              </w:rPr>
              <w:t>1030</w:t>
            </w:r>
            <w:r>
              <w:rPr>
                <w:b/>
                <w:color w:val="00009F"/>
                <w:spacing w:val="-2"/>
                <w:sz w:val="20"/>
              </w:rPr>
              <w:t> </w:t>
            </w:r>
            <w:r>
              <w:rPr>
                <w:b/>
                <w:color w:val="00009F"/>
                <w:sz w:val="20"/>
              </w:rPr>
              <w:t>PLANOVI</w:t>
            </w:r>
            <w:r>
              <w:rPr>
                <w:b/>
                <w:color w:val="00009F"/>
                <w:spacing w:val="-1"/>
                <w:sz w:val="20"/>
              </w:rPr>
              <w:t> </w:t>
            </w:r>
            <w:r>
              <w:rPr>
                <w:b/>
                <w:color w:val="00009F"/>
                <w:sz w:val="20"/>
              </w:rPr>
              <w:t>VIŠEG</w:t>
            </w:r>
            <w:r>
              <w:rPr>
                <w:b/>
                <w:color w:val="00009F"/>
                <w:spacing w:val="-2"/>
                <w:sz w:val="20"/>
              </w:rPr>
              <w:t> </w:t>
            </w:r>
            <w:r>
              <w:rPr>
                <w:b/>
                <w:color w:val="00009F"/>
                <w:sz w:val="20"/>
              </w:rPr>
              <w:t>REDA</w:t>
            </w:r>
            <w:r>
              <w:rPr>
                <w:b/>
                <w:color w:val="00009F"/>
                <w:spacing w:val="-1"/>
                <w:sz w:val="20"/>
              </w:rPr>
              <w:t> </w:t>
            </w:r>
            <w:r>
              <w:rPr>
                <w:b/>
                <w:color w:val="00009F"/>
                <w:sz w:val="20"/>
              </w:rPr>
              <w:t>-</w:t>
            </w:r>
            <w:r>
              <w:rPr>
                <w:b/>
                <w:color w:val="00009F"/>
                <w:spacing w:val="-2"/>
                <w:sz w:val="20"/>
              </w:rPr>
              <w:t> </w:t>
            </w:r>
            <w:r>
              <w:rPr>
                <w:b/>
                <w:color w:val="00009F"/>
                <w:sz w:val="20"/>
              </w:rPr>
              <w:t>URBANISTIČKI</w:t>
            </w:r>
            <w:r>
              <w:rPr>
                <w:b/>
                <w:color w:val="00009F"/>
                <w:spacing w:val="-1"/>
                <w:sz w:val="20"/>
              </w:rPr>
              <w:t> </w:t>
            </w:r>
            <w:r>
              <w:rPr>
                <w:b/>
                <w:color w:val="00009F"/>
                <w:spacing w:val="-2"/>
                <w:sz w:val="20"/>
              </w:rPr>
              <w:t>PLANOVI</w:t>
            </w:r>
          </w:p>
        </w:tc>
        <w:tc>
          <w:tcPr>
            <w:tcW w:w="1358" w:type="dxa"/>
          </w:tcPr>
          <w:p>
            <w:pPr>
              <w:pStyle w:val="TableParagraph"/>
              <w:spacing w:before="35"/>
              <w:ind w:right="171"/>
              <w:jc w:val="right"/>
              <w:rPr>
                <w:b/>
                <w:sz w:val="20"/>
              </w:rPr>
            </w:pPr>
            <w:r>
              <w:rPr>
                <w:b/>
                <w:color w:val="00009F"/>
                <w:spacing w:val="-2"/>
                <w:sz w:val="20"/>
              </w:rPr>
              <w:t>52.444,00</w:t>
            </w:r>
          </w:p>
        </w:tc>
        <w:tc>
          <w:tcPr>
            <w:tcW w:w="1357" w:type="dxa"/>
          </w:tcPr>
          <w:p>
            <w:pPr>
              <w:pStyle w:val="TableParagraph"/>
              <w:spacing w:before="35"/>
              <w:ind w:right="178"/>
              <w:jc w:val="right"/>
              <w:rPr>
                <w:b/>
                <w:sz w:val="20"/>
              </w:rPr>
            </w:pPr>
            <w:r>
              <w:rPr>
                <w:b/>
                <w:color w:val="00009F"/>
                <w:spacing w:val="-2"/>
                <w:sz w:val="20"/>
              </w:rPr>
              <w:t>52.444,00</w:t>
            </w:r>
          </w:p>
        </w:tc>
        <w:tc>
          <w:tcPr>
            <w:tcW w:w="2082" w:type="dxa"/>
            <w:gridSpan w:val="2"/>
          </w:tcPr>
          <w:p>
            <w:pPr>
              <w:pStyle w:val="TableParagraph"/>
              <w:spacing w:before="35"/>
              <w:ind w:left="294"/>
              <w:rPr>
                <w:b/>
                <w:sz w:val="20"/>
              </w:rPr>
            </w:pPr>
            <w:r>
              <w:rPr>
                <w:b/>
                <w:color w:val="00009F"/>
                <w:spacing w:val="-2"/>
                <w:sz w:val="20"/>
              </w:rPr>
              <w:t>52.443,38100,00%</w:t>
            </w:r>
          </w:p>
        </w:tc>
      </w:tr>
      <w:tr>
        <w:trPr>
          <w:trHeight w:val="273" w:hRule="atLeast"/>
        </w:trPr>
        <w:tc>
          <w:tcPr>
            <w:tcW w:w="6076" w:type="dxa"/>
          </w:tcPr>
          <w:p>
            <w:pPr>
              <w:pStyle w:val="TableParagraph"/>
              <w:spacing w:before="25"/>
              <w:ind w:left="330"/>
              <w:rPr>
                <w:b/>
                <w:sz w:val="18"/>
              </w:rPr>
            </w:pPr>
            <w:r>
              <w:rPr>
                <w:b/>
                <w:color w:val="00009F"/>
                <w:sz w:val="18"/>
              </w:rPr>
              <w:t>K103020</w:t>
            </w:r>
            <w:r>
              <w:rPr>
                <w:b/>
                <w:color w:val="00009F"/>
                <w:spacing w:val="-2"/>
                <w:sz w:val="18"/>
              </w:rPr>
              <w:t> </w:t>
            </w:r>
            <w:r>
              <w:rPr>
                <w:b/>
                <w:color w:val="00009F"/>
                <w:sz w:val="18"/>
              </w:rPr>
              <w:t>Urbanistički</w:t>
            </w:r>
            <w:r>
              <w:rPr>
                <w:b/>
                <w:color w:val="00009F"/>
                <w:spacing w:val="-1"/>
                <w:sz w:val="18"/>
              </w:rPr>
              <w:t> </w:t>
            </w:r>
            <w:r>
              <w:rPr>
                <w:b/>
                <w:color w:val="00009F"/>
                <w:sz w:val="18"/>
              </w:rPr>
              <w:t>plan</w:t>
            </w:r>
            <w:r>
              <w:rPr>
                <w:b/>
                <w:color w:val="00009F"/>
                <w:spacing w:val="-2"/>
                <w:sz w:val="18"/>
              </w:rPr>
              <w:t> </w:t>
            </w:r>
            <w:r>
              <w:rPr>
                <w:b/>
                <w:color w:val="00009F"/>
                <w:sz w:val="18"/>
              </w:rPr>
              <w:t>uređenja</w:t>
            </w:r>
            <w:r>
              <w:rPr>
                <w:b/>
                <w:color w:val="00009F"/>
                <w:spacing w:val="-1"/>
                <w:sz w:val="18"/>
              </w:rPr>
              <w:t> </w:t>
            </w:r>
            <w:r>
              <w:rPr>
                <w:b/>
                <w:color w:val="00009F"/>
                <w:sz w:val="18"/>
              </w:rPr>
              <w:t>-</w:t>
            </w:r>
            <w:r>
              <w:rPr>
                <w:b/>
                <w:color w:val="00009F"/>
                <w:spacing w:val="-2"/>
                <w:sz w:val="18"/>
              </w:rPr>
              <w:t> </w:t>
            </w:r>
            <w:r>
              <w:rPr>
                <w:b/>
                <w:color w:val="00009F"/>
                <w:sz w:val="18"/>
              </w:rPr>
              <w:t>turistička</w:t>
            </w:r>
            <w:r>
              <w:rPr>
                <w:b/>
                <w:color w:val="00009F"/>
                <w:spacing w:val="-1"/>
                <w:sz w:val="18"/>
              </w:rPr>
              <w:t> </w:t>
            </w:r>
            <w:r>
              <w:rPr>
                <w:b/>
                <w:color w:val="00009F"/>
                <w:sz w:val="18"/>
              </w:rPr>
              <w:t>zona</w:t>
            </w:r>
            <w:r>
              <w:rPr>
                <w:b/>
                <w:color w:val="00009F"/>
                <w:spacing w:val="-2"/>
                <w:sz w:val="18"/>
              </w:rPr>
              <w:t> Jasenovo</w:t>
            </w:r>
          </w:p>
        </w:tc>
        <w:tc>
          <w:tcPr>
            <w:tcW w:w="1358" w:type="dxa"/>
          </w:tcPr>
          <w:p>
            <w:pPr>
              <w:pStyle w:val="TableParagraph"/>
              <w:spacing w:before="25"/>
              <w:ind w:right="171"/>
              <w:jc w:val="right"/>
              <w:rPr>
                <w:b/>
                <w:sz w:val="18"/>
              </w:rPr>
            </w:pPr>
            <w:r>
              <w:rPr>
                <w:b/>
                <w:color w:val="00009F"/>
                <w:spacing w:val="-2"/>
                <w:sz w:val="18"/>
              </w:rPr>
              <w:t>7.599,00</w:t>
            </w:r>
          </w:p>
        </w:tc>
        <w:tc>
          <w:tcPr>
            <w:tcW w:w="1357" w:type="dxa"/>
          </w:tcPr>
          <w:p>
            <w:pPr>
              <w:pStyle w:val="TableParagraph"/>
              <w:spacing w:before="25"/>
              <w:ind w:right="178"/>
              <w:jc w:val="right"/>
              <w:rPr>
                <w:b/>
                <w:sz w:val="18"/>
              </w:rPr>
            </w:pPr>
            <w:r>
              <w:rPr>
                <w:b/>
                <w:color w:val="00009F"/>
                <w:spacing w:val="-2"/>
                <w:sz w:val="18"/>
              </w:rPr>
              <w:t>7.599,00</w:t>
            </w:r>
          </w:p>
        </w:tc>
        <w:tc>
          <w:tcPr>
            <w:tcW w:w="2082" w:type="dxa"/>
            <w:gridSpan w:val="2"/>
          </w:tcPr>
          <w:p>
            <w:pPr>
              <w:pStyle w:val="TableParagraph"/>
              <w:spacing w:before="25"/>
              <w:ind w:left="483"/>
              <w:rPr>
                <w:b/>
                <w:sz w:val="18"/>
              </w:rPr>
            </w:pPr>
            <w:r>
              <w:rPr>
                <w:b/>
                <w:color w:val="00009F"/>
                <w:sz w:val="18"/>
              </w:rPr>
              <w:t>7.598,38</w:t>
            </w:r>
            <w:r>
              <w:rPr>
                <w:b/>
                <w:color w:val="00009F"/>
                <w:spacing w:val="40"/>
                <w:sz w:val="18"/>
              </w:rPr>
              <w:t>  </w:t>
            </w:r>
            <w:r>
              <w:rPr>
                <w:b/>
                <w:color w:val="00009F"/>
                <w:spacing w:val="-2"/>
                <w:sz w:val="18"/>
              </w:rPr>
              <w:t>99,99%</w:t>
            </w:r>
          </w:p>
        </w:tc>
      </w:tr>
      <w:tr>
        <w:trPr>
          <w:trHeight w:val="285" w:hRule="atLeast"/>
        </w:trPr>
        <w:tc>
          <w:tcPr>
            <w:tcW w:w="6076" w:type="dxa"/>
          </w:tcPr>
          <w:p>
            <w:pPr>
              <w:pStyle w:val="TableParagraph"/>
              <w:spacing w:before="36"/>
              <w:ind w:left="510"/>
              <w:rPr>
                <w:b/>
                <w:sz w:val="18"/>
              </w:rPr>
            </w:pPr>
            <w:r>
              <w:rPr>
                <w:b/>
                <w:sz w:val="18"/>
              </w:rPr>
              <w:t>Izvor:</w:t>
            </w:r>
            <w:r>
              <w:rPr>
                <w:b/>
                <w:spacing w:val="-1"/>
                <w:sz w:val="18"/>
              </w:rPr>
              <w:t> </w:t>
            </w:r>
            <w:r>
              <w:rPr>
                <w:b/>
                <w:sz w:val="18"/>
              </w:rPr>
              <w:t>61</w:t>
            </w:r>
            <w:r>
              <w:rPr>
                <w:b/>
                <w:spacing w:val="-1"/>
                <w:sz w:val="18"/>
              </w:rPr>
              <w:t> </w:t>
            </w:r>
            <w:r>
              <w:rPr>
                <w:b/>
                <w:spacing w:val="-2"/>
                <w:sz w:val="18"/>
              </w:rPr>
              <w:t>Donacije</w:t>
            </w:r>
          </w:p>
        </w:tc>
        <w:tc>
          <w:tcPr>
            <w:tcW w:w="1358" w:type="dxa"/>
          </w:tcPr>
          <w:p>
            <w:pPr>
              <w:pStyle w:val="TableParagraph"/>
              <w:spacing w:before="36"/>
              <w:ind w:right="171"/>
              <w:jc w:val="right"/>
              <w:rPr>
                <w:b/>
                <w:sz w:val="18"/>
              </w:rPr>
            </w:pPr>
            <w:r>
              <w:rPr>
                <w:b/>
                <w:spacing w:val="-2"/>
                <w:sz w:val="18"/>
              </w:rPr>
              <w:t>7.599,00</w:t>
            </w:r>
          </w:p>
        </w:tc>
        <w:tc>
          <w:tcPr>
            <w:tcW w:w="1357" w:type="dxa"/>
          </w:tcPr>
          <w:p>
            <w:pPr>
              <w:pStyle w:val="TableParagraph"/>
              <w:spacing w:before="36"/>
              <w:ind w:right="178"/>
              <w:jc w:val="right"/>
              <w:rPr>
                <w:b/>
                <w:sz w:val="18"/>
              </w:rPr>
            </w:pPr>
            <w:r>
              <w:rPr>
                <w:b/>
                <w:spacing w:val="-2"/>
                <w:sz w:val="18"/>
              </w:rPr>
              <w:t>7.599,00</w:t>
            </w:r>
          </w:p>
        </w:tc>
        <w:tc>
          <w:tcPr>
            <w:tcW w:w="2082" w:type="dxa"/>
            <w:gridSpan w:val="2"/>
          </w:tcPr>
          <w:p>
            <w:pPr>
              <w:pStyle w:val="TableParagraph"/>
              <w:rPr>
                <w:rFonts w:ascii="Times New Roman"/>
                <w:sz w:val="18"/>
              </w:rPr>
            </w:pPr>
          </w:p>
        </w:tc>
      </w:tr>
      <w:tr>
        <w:trPr>
          <w:trHeight w:val="285" w:hRule="atLeast"/>
        </w:trPr>
        <w:tc>
          <w:tcPr>
            <w:tcW w:w="6076" w:type="dxa"/>
          </w:tcPr>
          <w:p>
            <w:pPr>
              <w:pStyle w:val="TableParagraph"/>
              <w:spacing w:before="36"/>
              <w:ind w:left="675"/>
              <w:rPr>
                <w:b/>
                <w:sz w:val="18"/>
              </w:rPr>
            </w:pPr>
            <w:r>
              <w:rPr>
                <w:b/>
                <w:sz w:val="18"/>
              </w:rPr>
              <w:t>42</w:t>
            </w:r>
            <w:r>
              <w:rPr>
                <w:b/>
                <w:spacing w:val="-1"/>
                <w:sz w:val="18"/>
              </w:rPr>
              <w:t> </w:t>
            </w:r>
            <w:r>
              <w:rPr>
                <w:b/>
                <w:sz w:val="18"/>
              </w:rPr>
              <w:t>Rashodi</w:t>
            </w:r>
            <w:r>
              <w:rPr>
                <w:b/>
                <w:spacing w:val="-1"/>
                <w:sz w:val="18"/>
              </w:rPr>
              <w:t> </w:t>
            </w:r>
            <w:r>
              <w:rPr>
                <w:b/>
                <w:sz w:val="18"/>
              </w:rPr>
              <w:t>za</w:t>
            </w:r>
            <w:r>
              <w:rPr>
                <w:b/>
                <w:spacing w:val="-1"/>
                <w:sz w:val="18"/>
              </w:rPr>
              <w:t> </w:t>
            </w:r>
            <w:r>
              <w:rPr>
                <w:b/>
                <w:sz w:val="18"/>
              </w:rPr>
              <w:t>nabavu</w:t>
            </w:r>
            <w:r>
              <w:rPr>
                <w:b/>
                <w:spacing w:val="-1"/>
                <w:sz w:val="18"/>
              </w:rPr>
              <w:t> </w:t>
            </w:r>
            <w:r>
              <w:rPr>
                <w:b/>
                <w:sz w:val="18"/>
              </w:rPr>
              <w:t>proizvedene</w:t>
            </w:r>
            <w:r>
              <w:rPr>
                <w:b/>
                <w:spacing w:val="-1"/>
                <w:sz w:val="18"/>
              </w:rPr>
              <w:t> </w:t>
            </w:r>
            <w:r>
              <w:rPr>
                <w:b/>
                <w:sz w:val="18"/>
              </w:rPr>
              <w:t>dugotrajne</w:t>
            </w:r>
            <w:r>
              <w:rPr>
                <w:b/>
                <w:spacing w:val="-1"/>
                <w:sz w:val="18"/>
              </w:rPr>
              <w:t> </w:t>
            </w:r>
            <w:r>
              <w:rPr>
                <w:b/>
                <w:spacing w:val="-2"/>
                <w:sz w:val="18"/>
              </w:rPr>
              <w:t>imovine</w:t>
            </w:r>
          </w:p>
        </w:tc>
        <w:tc>
          <w:tcPr>
            <w:tcW w:w="1358" w:type="dxa"/>
          </w:tcPr>
          <w:p>
            <w:pPr>
              <w:pStyle w:val="TableParagraph"/>
              <w:spacing w:before="36"/>
              <w:ind w:right="171"/>
              <w:jc w:val="right"/>
              <w:rPr>
                <w:b/>
                <w:sz w:val="18"/>
              </w:rPr>
            </w:pPr>
            <w:r>
              <w:rPr>
                <w:b/>
                <w:spacing w:val="-2"/>
                <w:sz w:val="18"/>
              </w:rPr>
              <w:t>7.599,00</w:t>
            </w:r>
          </w:p>
        </w:tc>
        <w:tc>
          <w:tcPr>
            <w:tcW w:w="1357" w:type="dxa"/>
          </w:tcPr>
          <w:p>
            <w:pPr>
              <w:pStyle w:val="TableParagraph"/>
              <w:spacing w:before="36"/>
              <w:ind w:right="178"/>
              <w:jc w:val="right"/>
              <w:rPr>
                <w:b/>
                <w:sz w:val="18"/>
              </w:rPr>
            </w:pPr>
            <w:r>
              <w:rPr>
                <w:b/>
                <w:spacing w:val="-2"/>
                <w:sz w:val="18"/>
              </w:rPr>
              <w:t>7.599,00</w:t>
            </w:r>
          </w:p>
        </w:tc>
        <w:tc>
          <w:tcPr>
            <w:tcW w:w="2082" w:type="dxa"/>
            <w:gridSpan w:val="2"/>
          </w:tcPr>
          <w:p>
            <w:pPr>
              <w:pStyle w:val="TableParagraph"/>
              <w:rPr>
                <w:rFonts w:ascii="Times New Roman"/>
                <w:sz w:val="18"/>
              </w:rPr>
            </w:pPr>
          </w:p>
        </w:tc>
      </w:tr>
      <w:tr>
        <w:trPr>
          <w:trHeight w:val="243" w:hRule="atLeast"/>
        </w:trPr>
        <w:tc>
          <w:tcPr>
            <w:tcW w:w="6076" w:type="dxa"/>
          </w:tcPr>
          <w:p>
            <w:pPr>
              <w:pStyle w:val="TableParagraph"/>
              <w:spacing w:line="187" w:lineRule="exact" w:before="36"/>
              <w:ind w:left="510"/>
              <w:rPr>
                <w:b/>
                <w:sz w:val="18"/>
              </w:rPr>
            </w:pPr>
            <w:r>
              <w:rPr>
                <w:b/>
                <w:sz w:val="18"/>
              </w:rPr>
              <w:t>Izvor:</w:t>
            </w:r>
            <w:r>
              <w:rPr>
                <w:b/>
                <w:spacing w:val="-1"/>
                <w:sz w:val="18"/>
              </w:rPr>
              <w:t> </w:t>
            </w:r>
            <w:r>
              <w:rPr>
                <w:b/>
                <w:sz w:val="18"/>
              </w:rPr>
              <w:t>71</w:t>
            </w:r>
            <w:r>
              <w:rPr>
                <w:b/>
                <w:spacing w:val="-1"/>
                <w:sz w:val="18"/>
              </w:rPr>
              <w:t> </w:t>
            </w:r>
            <w:r>
              <w:rPr>
                <w:b/>
                <w:sz w:val="18"/>
              </w:rPr>
              <w:t>Prihodi</w:t>
            </w:r>
            <w:r>
              <w:rPr>
                <w:b/>
                <w:spacing w:val="-1"/>
                <w:sz w:val="18"/>
              </w:rPr>
              <w:t> </w:t>
            </w:r>
            <w:r>
              <w:rPr>
                <w:b/>
                <w:sz w:val="18"/>
              </w:rPr>
              <w:t>od</w:t>
            </w:r>
            <w:r>
              <w:rPr>
                <w:b/>
                <w:spacing w:val="-1"/>
                <w:sz w:val="18"/>
              </w:rPr>
              <w:t> </w:t>
            </w:r>
            <w:r>
              <w:rPr>
                <w:b/>
                <w:sz w:val="18"/>
              </w:rPr>
              <w:t>prodaje</w:t>
            </w:r>
            <w:r>
              <w:rPr>
                <w:b/>
                <w:spacing w:val="-1"/>
                <w:sz w:val="18"/>
              </w:rPr>
              <w:t> </w:t>
            </w:r>
            <w:r>
              <w:rPr>
                <w:b/>
                <w:sz w:val="18"/>
              </w:rPr>
              <w:t>ili</w:t>
            </w:r>
            <w:r>
              <w:rPr>
                <w:b/>
                <w:spacing w:val="-1"/>
                <w:sz w:val="18"/>
              </w:rPr>
              <w:t> </w:t>
            </w:r>
            <w:r>
              <w:rPr>
                <w:b/>
                <w:sz w:val="18"/>
              </w:rPr>
              <w:t>zamjene</w:t>
            </w:r>
            <w:r>
              <w:rPr>
                <w:b/>
                <w:spacing w:val="-1"/>
                <w:sz w:val="18"/>
              </w:rPr>
              <w:t> </w:t>
            </w:r>
            <w:r>
              <w:rPr>
                <w:b/>
                <w:sz w:val="18"/>
              </w:rPr>
              <w:t>nefinancijske</w:t>
            </w:r>
            <w:r>
              <w:rPr>
                <w:b/>
                <w:spacing w:val="-1"/>
                <w:sz w:val="18"/>
              </w:rPr>
              <w:t> </w:t>
            </w:r>
            <w:r>
              <w:rPr>
                <w:b/>
                <w:spacing w:val="-2"/>
                <w:sz w:val="18"/>
              </w:rPr>
              <w:t>imovine</w:t>
            </w:r>
          </w:p>
        </w:tc>
        <w:tc>
          <w:tcPr>
            <w:tcW w:w="1358" w:type="dxa"/>
          </w:tcPr>
          <w:p>
            <w:pPr>
              <w:pStyle w:val="TableParagraph"/>
              <w:rPr>
                <w:rFonts w:ascii="Times New Roman"/>
                <w:sz w:val="16"/>
              </w:rPr>
            </w:pPr>
          </w:p>
        </w:tc>
        <w:tc>
          <w:tcPr>
            <w:tcW w:w="1357" w:type="dxa"/>
          </w:tcPr>
          <w:p>
            <w:pPr>
              <w:pStyle w:val="TableParagraph"/>
              <w:rPr>
                <w:rFonts w:ascii="Times New Roman"/>
                <w:sz w:val="16"/>
              </w:rPr>
            </w:pPr>
          </w:p>
        </w:tc>
        <w:tc>
          <w:tcPr>
            <w:tcW w:w="2082" w:type="dxa"/>
            <w:gridSpan w:val="2"/>
          </w:tcPr>
          <w:p>
            <w:pPr>
              <w:pStyle w:val="TableParagraph"/>
              <w:spacing w:line="187" w:lineRule="exact" w:before="36"/>
              <w:ind w:left="483"/>
              <w:rPr>
                <w:b/>
                <w:sz w:val="18"/>
              </w:rPr>
            </w:pPr>
            <w:r>
              <w:rPr>
                <w:b/>
                <w:spacing w:val="-2"/>
                <w:sz w:val="18"/>
              </w:rPr>
              <w:t>7.598,38</w:t>
            </w:r>
          </w:p>
        </w:tc>
      </w:tr>
    </w:tbl>
    <w:p>
      <w:pPr>
        <w:pStyle w:val="TableParagraph"/>
        <w:spacing w:after="0" w:line="187" w:lineRule="exact"/>
        <w:rPr>
          <w:b/>
          <w:sz w:val="18"/>
        </w:rPr>
        <w:sectPr>
          <w:pgSz w:w="11900" w:h="16840"/>
          <w:pgMar w:header="570" w:footer="127" w:top="1140" w:bottom="320" w:left="360" w:right="360"/>
        </w:sectPr>
      </w:pPr>
    </w:p>
    <w:p>
      <w:pPr>
        <w:spacing w:line="240" w:lineRule="auto" w:before="10"/>
        <w:rPr>
          <w:i/>
          <w:sz w:val="3"/>
        </w:rPr>
      </w:pPr>
    </w:p>
    <w:tbl>
      <w:tblPr>
        <w:tblW w:w="0" w:type="auto"/>
        <w:jc w:val="left"/>
        <w:tblInd w:w="4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775"/>
        <w:gridCol w:w="1425"/>
        <w:gridCol w:w="1357"/>
        <w:gridCol w:w="1225"/>
        <w:gridCol w:w="803"/>
      </w:tblGrid>
      <w:tr>
        <w:trPr>
          <w:trHeight w:val="243" w:hRule="atLeast"/>
        </w:trPr>
        <w:tc>
          <w:tcPr>
            <w:tcW w:w="5775" w:type="dxa"/>
          </w:tcPr>
          <w:p>
            <w:pPr>
              <w:pStyle w:val="TableParagraph"/>
              <w:spacing w:line="201" w:lineRule="exact"/>
              <w:ind w:left="440"/>
              <w:rPr>
                <w:b/>
                <w:sz w:val="18"/>
              </w:rPr>
            </w:pPr>
            <w:r>
              <w:rPr>
                <w:b/>
                <w:sz w:val="18"/>
              </w:rPr>
              <w:t>42</w:t>
            </w:r>
            <w:r>
              <w:rPr>
                <w:b/>
                <w:spacing w:val="-1"/>
                <w:sz w:val="18"/>
              </w:rPr>
              <w:t> </w:t>
            </w:r>
            <w:r>
              <w:rPr>
                <w:b/>
                <w:sz w:val="18"/>
              </w:rPr>
              <w:t>Rashodi</w:t>
            </w:r>
            <w:r>
              <w:rPr>
                <w:b/>
                <w:spacing w:val="-1"/>
                <w:sz w:val="18"/>
              </w:rPr>
              <w:t> </w:t>
            </w:r>
            <w:r>
              <w:rPr>
                <w:b/>
                <w:sz w:val="18"/>
              </w:rPr>
              <w:t>za</w:t>
            </w:r>
            <w:r>
              <w:rPr>
                <w:b/>
                <w:spacing w:val="-1"/>
                <w:sz w:val="18"/>
              </w:rPr>
              <w:t> </w:t>
            </w:r>
            <w:r>
              <w:rPr>
                <w:b/>
                <w:sz w:val="18"/>
              </w:rPr>
              <w:t>nabavu</w:t>
            </w:r>
            <w:r>
              <w:rPr>
                <w:b/>
                <w:spacing w:val="-1"/>
                <w:sz w:val="18"/>
              </w:rPr>
              <w:t> </w:t>
            </w:r>
            <w:r>
              <w:rPr>
                <w:b/>
                <w:sz w:val="18"/>
              </w:rPr>
              <w:t>proizvedene</w:t>
            </w:r>
            <w:r>
              <w:rPr>
                <w:b/>
                <w:spacing w:val="-1"/>
                <w:sz w:val="18"/>
              </w:rPr>
              <w:t> </w:t>
            </w:r>
            <w:r>
              <w:rPr>
                <w:b/>
                <w:sz w:val="18"/>
              </w:rPr>
              <w:t>dugotrajne</w:t>
            </w:r>
            <w:r>
              <w:rPr>
                <w:b/>
                <w:spacing w:val="-1"/>
                <w:sz w:val="18"/>
              </w:rPr>
              <w:t> </w:t>
            </w:r>
            <w:r>
              <w:rPr>
                <w:b/>
                <w:spacing w:val="-2"/>
                <w:sz w:val="18"/>
              </w:rPr>
              <w:t>imovine</w:t>
            </w:r>
          </w:p>
        </w:tc>
        <w:tc>
          <w:tcPr>
            <w:tcW w:w="1425" w:type="dxa"/>
          </w:tcPr>
          <w:p>
            <w:pPr>
              <w:pStyle w:val="TableParagraph"/>
              <w:rPr>
                <w:rFonts w:ascii="Times New Roman"/>
                <w:sz w:val="16"/>
              </w:rPr>
            </w:pPr>
          </w:p>
        </w:tc>
        <w:tc>
          <w:tcPr>
            <w:tcW w:w="1357" w:type="dxa"/>
          </w:tcPr>
          <w:p>
            <w:pPr>
              <w:pStyle w:val="TableParagraph"/>
              <w:rPr>
                <w:rFonts w:ascii="Times New Roman"/>
                <w:sz w:val="16"/>
              </w:rPr>
            </w:pPr>
          </w:p>
        </w:tc>
        <w:tc>
          <w:tcPr>
            <w:tcW w:w="1225" w:type="dxa"/>
          </w:tcPr>
          <w:p>
            <w:pPr>
              <w:pStyle w:val="TableParagraph"/>
              <w:spacing w:line="201" w:lineRule="exact"/>
              <w:ind w:right="39"/>
              <w:jc w:val="right"/>
              <w:rPr>
                <w:b/>
                <w:sz w:val="18"/>
              </w:rPr>
            </w:pPr>
            <w:r>
              <w:rPr>
                <w:b/>
                <w:spacing w:val="-2"/>
                <w:sz w:val="18"/>
              </w:rPr>
              <w:t>7.598,38</w:t>
            </w:r>
          </w:p>
        </w:tc>
        <w:tc>
          <w:tcPr>
            <w:tcW w:w="803" w:type="dxa"/>
            <w:vMerge w:val="restart"/>
          </w:tcPr>
          <w:p>
            <w:pPr>
              <w:pStyle w:val="TableParagraph"/>
              <w:rPr>
                <w:rFonts w:ascii="Times New Roman"/>
                <w:sz w:val="18"/>
              </w:rPr>
            </w:pPr>
          </w:p>
        </w:tc>
      </w:tr>
      <w:tr>
        <w:trPr>
          <w:trHeight w:val="277" w:hRule="atLeast"/>
        </w:trPr>
        <w:tc>
          <w:tcPr>
            <w:tcW w:w="5775" w:type="dxa"/>
          </w:tcPr>
          <w:p>
            <w:pPr>
              <w:pStyle w:val="TableParagraph"/>
              <w:spacing w:before="36"/>
              <w:ind w:left="560"/>
              <w:rPr>
                <w:i/>
                <w:sz w:val="18"/>
              </w:rPr>
            </w:pPr>
            <w:r>
              <w:rPr>
                <w:i/>
                <w:sz w:val="18"/>
              </w:rPr>
              <w:t>4263</w:t>
            </w:r>
            <w:r>
              <w:rPr>
                <w:i/>
                <w:spacing w:val="-1"/>
                <w:sz w:val="18"/>
              </w:rPr>
              <w:t> </w:t>
            </w:r>
            <w:r>
              <w:rPr>
                <w:i/>
                <w:sz w:val="18"/>
              </w:rPr>
              <w:t>Umjetnička,</w:t>
            </w:r>
            <w:r>
              <w:rPr>
                <w:i/>
                <w:spacing w:val="-1"/>
                <w:sz w:val="18"/>
              </w:rPr>
              <w:t> </w:t>
            </w:r>
            <w:r>
              <w:rPr>
                <w:i/>
                <w:sz w:val="18"/>
              </w:rPr>
              <w:t>literatna</w:t>
            </w:r>
            <w:r>
              <w:rPr>
                <w:i/>
                <w:spacing w:val="-1"/>
                <w:sz w:val="18"/>
              </w:rPr>
              <w:t> </w:t>
            </w:r>
            <w:r>
              <w:rPr>
                <w:i/>
                <w:sz w:val="18"/>
              </w:rPr>
              <w:t>i</w:t>
            </w:r>
            <w:r>
              <w:rPr>
                <w:i/>
                <w:spacing w:val="-1"/>
                <w:sz w:val="18"/>
              </w:rPr>
              <w:t> </w:t>
            </w:r>
            <w:r>
              <w:rPr>
                <w:i/>
                <w:sz w:val="18"/>
              </w:rPr>
              <w:t>znanstvena</w:t>
            </w:r>
            <w:r>
              <w:rPr>
                <w:i/>
                <w:spacing w:val="-1"/>
                <w:sz w:val="18"/>
              </w:rPr>
              <w:t> </w:t>
            </w:r>
            <w:r>
              <w:rPr>
                <w:i/>
                <w:spacing w:val="-2"/>
                <w:sz w:val="18"/>
              </w:rPr>
              <w:t>djela</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39"/>
              <w:jc w:val="right"/>
              <w:rPr>
                <w:i/>
                <w:sz w:val="18"/>
              </w:rPr>
            </w:pPr>
            <w:r>
              <w:rPr>
                <w:i/>
                <w:spacing w:val="-2"/>
                <w:sz w:val="18"/>
              </w:rPr>
              <w:t>7.598,38</w:t>
            </w:r>
          </w:p>
        </w:tc>
        <w:tc>
          <w:tcPr>
            <w:tcW w:w="803" w:type="dxa"/>
            <w:vMerge/>
            <w:tcBorders>
              <w:top w:val="nil"/>
            </w:tcBorders>
          </w:tcPr>
          <w:p>
            <w:pPr>
              <w:rPr>
                <w:sz w:val="2"/>
                <w:szCs w:val="2"/>
              </w:rPr>
            </w:pPr>
          </w:p>
        </w:tc>
      </w:tr>
      <w:tr>
        <w:trPr>
          <w:trHeight w:val="277" w:hRule="atLeast"/>
        </w:trPr>
        <w:tc>
          <w:tcPr>
            <w:tcW w:w="5775" w:type="dxa"/>
          </w:tcPr>
          <w:p>
            <w:pPr>
              <w:pStyle w:val="TableParagraph"/>
              <w:spacing w:before="28"/>
              <w:ind w:left="95"/>
              <w:rPr>
                <w:b/>
                <w:sz w:val="18"/>
              </w:rPr>
            </w:pPr>
            <w:r>
              <w:rPr>
                <w:b/>
                <w:color w:val="00009F"/>
                <w:sz w:val="18"/>
              </w:rPr>
              <w:t>K103006</w:t>
            </w:r>
            <w:r>
              <w:rPr>
                <w:b/>
                <w:color w:val="00009F"/>
                <w:spacing w:val="-2"/>
                <w:sz w:val="18"/>
              </w:rPr>
              <w:t> </w:t>
            </w:r>
            <w:r>
              <w:rPr>
                <w:b/>
                <w:color w:val="00009F"/>
                <w:sz w:val="18"/>
              </w:rPr>
              <w:t>Urbanistički</w:t>
            </w:r>
            <w:r>
              <w:rPr>
                <w:b/>
                <w:color w:val="00009F"/>
                <w:spacing w:val="-1"/>
                <w:sz w:val="18"/>
              </w:rPr>
              <w:t> </w:t>
            </w:r>
            <w:r>
              <w:rPr>
                <w:b/>
                <w:color w:val="00009F"/>
                <w:sz w:val="18"/>
              </w:rPr>
              <w:t>plan</w:t>
            </w:r>
            <w:r>
              <w:rPr>
                <w:b/>
                <w:color w:val="00009F"/>
                <w:spacing w:val="-2"/>
                <w:sz w:val="18"/>
              </w:rPr>
              <w:t> </w:t>
            </w:r>
            <w:r>
              <w:rPr>
                <w:b/>
                <w:color w:val="00009F"/>
                <w:sz w:val="18"/>
              </w:rPr>
              <w:t>uređenja</w:t>
            </w:r>
            <w:r>
              <w:rPr>
                <w:b/>
                <w:color w:val="00009F"/>
                <w:spacing w:val="-1"/>
                <w:sz w:val="18"/>
              </w:rPr>
              <w:t> </w:t>
            </w:r>
            <w:r>
              <w:rPr>
                <w:b/>
                <w:color w:val="00009F"/>
                <w:sz w:val="18"/>
              </w:rPr>
              <w:t>-</w:t>
            </w:r>
            <w:r>
              <w:rPr>
                <w:b/>
                <w:color w:val="00009F"/>
                <w:spacing w:val="-2"/>
                <w:sz w:val="18"/>
              </w:rPr>
              <w:t> Brodarica</w:t>
            </w:r>
          </w:p>
        </w:tc>
        <w:tc>
          <w:tcPr>
            <w:tcW w:w="1425" w:type="dxa"/>
          </w:tcPr>
          <w:p>
            <w:pPr>
              <w:pStyle w:val="TableParagraph"/>
              <w:spacing w:before="28"/>
              <w:ind w:right="172"/>
              <w:jc w:val="right"/>
              <w:rPr>
                <w:b/>
                <w:sz w:val="18"/>
              </w:rPr>
            </w:pPr>
            <w:r>
              <w:rPr>
                <w:b/>
                <w:color w:val="00009F"/>
                <w:spacing w:val="-2"/>
                <w:sz w:val="18"/>
              </w:rPr>
              <w:t>5.375,00</w:t>
            </w:r>
          </w:p>
        </w:tc>
        <w:tc>
          <w:tcPr>
            <w:tcW w:w="1357" w:type="dxa"/>
          </w:tcPr>
          <w:p>
            <w:pPr>
              <w:pStyle w:val="TableParagraph"/>
              <w:spacing w:before="28"/>
              <w:ind w:right="179"/>
              <w:jc w:val="right"/>
              <w:rPr>
                <w:b/>
                <w:sz w:val="18"/>
              </w:rPr>
            </w:pPr>
            <w:r>
              <w:rPr>
                <w:b/>
                <w:color w:val="00009F"/>
                <w:spacing w:val="-2"/>
                <w:sz w:val="18"/>
              </w:rPr>
              <w:t>5.375,00</w:t>
            </w:r>
          </w:p>
        </w:tc>
        <w:tc>
          <w:tcPr>
            <w:tcW w:w="1225" w:type="dxa"/>
          </w:tcPr>
          <w:p>
            <w:pPr>
              <w:pStyle w:val="TableParagraph"/>
              <w:spacing w:before="28"/>
              <w:ind w:right="39"/>
              <w:jc w:val="right"/>
              <w:rPr>
                <w:b/>
                <w:sz w:val="18"/>
              </w:rPr>
            </w:pPr>
            <w:r>
              <w:rPr>
                <w:b/>
                <w:color w:val="00009F"/>
                <w:spacing w:val="-2"/>
                <w:sz w:val="18"/>
              </w:rPr>
              <w:t>5.375,00</w:t>
            </w:r>
          </w:p>
        </w:tc>
        <w:tc>
          <w:tcPr>
            <w:tcW w:w="803" w:type="dxa"/>
          </w:tcPr>
          <w:p>
            <w:pPr>
              <w:pStyle w:val="TableParagraph"/>
              <w:spacing w:before="28"/>
              <w:ind w:left="27" w:right="31"/>
              <w:jc w:val="center"/>
              <w:rPr>
                <w:b/>
                <w:sz w:val="18"/>
              </w:rPr>
            </w:pPr>
            <w:r>
              <w:rPr>
                <w:b/>
                <w:color w:val="00009F"/>
                <w:spacing w:val="-2"/>
                <w:sz w:val="18"/>
              </w:rPr>
              <w:t>100,00%</w:t>
            </w:r>
          </w:p>
        </w:tc>
      </w:tr>
      <w:tr>
        <w:trPr>
          <w:trHeight w:val="285" w:hRule="atLeast"/>
        </w:trPr>
        <w:tc>
          <w:tcPr>
            <w:tcW w:w="5775" w:type="dxa"/>
          </w:tcPr>
          <w:p>
            <w:pPr>
              <w:pStyle w:val="TableParagraph"/>
              <w:spacing w:before="36"/>
              <w:ind w:left="275"/>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p>
        </w:tc>
        <w:tc>
          <w:tcPr>
            <w:tcW w:w="1425" w:type="dxa"/>
          </w:tcPr>
          <w:p>
            <w:pPr>
              <w:pStyle w:val="TableParagraph"/>
              <w:spacing w:before="36"/>
              <w:ind w:right="172"/>
              <w:jc w:val="right"/>
              <w:rPr>
                <w:b/>
                <w:sz w:val="18"/>
              </w:rPr>
            </w:pPr>
            <w:r>
              <w:rPr>
                <w:b/>
                <w:spacing w:val="-2"/>
                <w:sz w:val="18"/>
              </w:rPr>
              <w:t>5.375,00</w:t>
            </w:r>
          </w:p>
        </w:tc>
        <w:tc>
          <w:tcPr>
            <w:tcW w:w="1357" w:type="dxa"/>
          </w:tcPr>
          <w:p>
            <w:pPr>
              <w:pStyle w:val="TableParagraph"/>
              <w:spacing w:before="36"/>
              <w:ind w:right="179"/>
              <w:jc w:val="right"/>
              <w:rPr>
                <w:b/>
                <w:sz w:val="18"/>
              </w:rPr>
            </w:pPr>
            <w:r>
              <w:rPr>
                <w:b/>
                <w:spacing w:val="-2"/>
                <w:sz w:val="18"/>
              </w:rPr>
              <w:t>5.375,00</w:t>
            </w:r>
          </w:p>
        </w:tc>
        <w:tc>
          <w:tcPr>
            <w:tcW w:w="1225" w:type="dxa"/>
          </w:tcPr>
          <w:p>
            <w:pPr>
              <w:pStyle w:val="TableParagraph"/>
              <w:spacing w:before="36"/>
              <w:ind w:right="39"/>
              <w:jc w:val="right"/>
              <w:rPr>
                <w:b/>
                <w:sz w:val="18"/>
              </w:rPr>
            </w:pPr>
            <w:r>
              <w:rPr>
                <w:b/>
                <w:spacing w:val="-2"/>
                <w:sz w:val="18"/>
              </w:rPr>
              <w:t>5.375,00</w:t>
            </w:r>
          </w:p>
        </w:tc>
        <w:tc>
          <w:tcPr>
            <w:tcW w:w="803" w:type="dxa"/>
          </w:tcPr>
          <w:p>
            <w:pPr>
              <w:pStyle w:val="TableParagraph"/>
              <w:spacing w:before="36"/>
              <w:ind w:left="27" w:right="31"/>
              <w:jc w:val="center"/>
              <w:rPr>
                <w:b/>
                <w:sz w:val="18"/>
              </w:rPr>
            </w:pPr>
            <w:r>
              <w:rPr>
                <w:b/>
                <w:spacing w:val="-2"/>
                <w:sz w:val="18"/>
              </w:rPr>
              <w:t>100,00%</w:t>
            </w:r>
          </w:p>
        </w:tc>
      </w:tr>
      <w:tr>
        <w:trPr>
          <w:trHeight w:val="285" w:hRule="atLeast"/>
        </w:trPr>
        <w:tc>
          <w:tcPr>
            <w:tcW w:w="5775" w:type="dxa"/>
          </w:tcPr>
          <w:p>
            <w:pPr>
              <w:pStyle w:val="TableParagraph"/>
              <w:spacing w:before="36"/>
              <w:ind w:left="440"/>
              <w:rPr>
                <w:b/>
                <w:sz w:val="18"/>
              </w:rPr>
            </w:pPr>
            <w:r>
              <w:rPr>
                <w:b/>
                <w:sz w:val="18"/>
              </w:rPr>
              <w:t>42</w:t>
            </w:r>
            <w:r>
              <w:rPr>
                <w:b/>
                <w:spacing w:val="-1"/>
                <w:sz w:val="18"/>
              </w:rPr>
              <w:t> </w:t>
            </w:r>
            <w:r>
              <w:rPr>
                <w:b/>
                <w:sz w:val="18"/>
              </w:rPr>
              <w:t>Rashodi</w:t>
            </w:r>
            <w:r>
              <w:rPr>
                <w:b/>
                <w:spacing w:val="-1"/>
                <w:sz w:val="18"/>
              </w:rPr>
              <w:t> </w:t>
            </w:r>
            <w:r>
              <w:rPr>
                <w:b/>
                <w:sz w:val="18"/>
              </w:rPr>
              <w:t>za</w:t>
            </w:r>
            <w:r>
              <w:rPr>
                <w:b/>
                <w:spacing w:val="-1"/>
                <w:sz w:val="18"/>
              </w:rPr>
              <w:t> </w:t>
            </w:r>
            <w:r>
              <w:rPr>
                <w:b/>
                <w:sz w:val="18"/>
              </w:rPr>
              <w:t>nabavu</w:t>
            </w:r>
            <w:r>
              <w:rPr>
                <w:b/>
                <w:spacing w:val="-1"/>
                <w:sz w:val="18"/>
              </w:rPr>
              <w:t> </w:t>
            </w:r>
            <w:r>
              <w:rPr>
                <w:b/>
                <w:sz w:val="18"/>
              </w:rPr>
              <w:t>proizvedene</w:t>
            </w:r>
            <w:r>
              <w:rPr>
                <w:b/>
                <w:spacing w:val="-1"/>
                <w:sz w:val="18"/>
              </w:rPr>
              <w:t> </w:t>
            </w:r>
            <w:r>
              <w:rPr>
                <w:b/>
                <w:sz w:val="18"/>
              </w:rPr>
              <w:t>dugotrajne</w:t>
            </w:r>
            <w:r>
              <w:rPr>
                <w:b/>
                <w:spacing w:val="-1"/>
                <w:sz w:val="18"/>
              </w:rPr>
              <w:t> </w:t>
            </w:r>
            <w:r>
              <w:rPr>
                <w:b/>
                <w:spacing w:val="-2"/>
                <w:sz w:val="18"/>
              </w:rPr>
              <w:t>imovine</w:t>
            </w:r>
          </w:p>
        </w:tc>
        <w:tc>
          <w:tcPr>
            <w:tcW w:w="1425" w:type="dxa"/>
          </w:tcPr>
          <w:p>
            <w:pPr>
              <w:pStyle w:val="TableParagraph"/>
              <w:spacing w:before="36"/>
              <w:ind w:right="172"/>
              <w:jc w:val="right"/>
              <w:rPr>
                <w:b/>
                <w:sz w:val="18"/>
              </w:rPr>
            </w:pPr>
            <w:r>
              <w:rPr>
                <w:b/>
                <w:spacing w:val="-2"/>
                <w:sz w:val="18"/>
              </w:rPr>
              <w:t>5.375,00</w:t>
            </w:r>
          </w:p>
        </w:tc>
        <w:tc>
          <w:tcPr>
            <w:tcW w:w="1357" w:type="dxa"/>
          </w:tcPr>
          <w:p>
            <w:pPr>
              <w:pStyle w:val="TableParagraph"/>
              <w:spacing w:before="36"/>
              <w:ind w:right="179"/>
              <w:jc w:val="right"/>
              <w:rPr>
                <w:b/>
                <w:sz w:val="18"/>
              </w:rPr>
            </w:pPr>
            <w:r>
              <w:rPr>
                <w:b/>
                <w:spacing w:val="-2"/>
                <w:sz w:val="18"/>
              </w:rPr>
              <w:t>5.375,00</w:t>
            </w:r>
          </w:p>
        </w:tc>
        <w:tc>
          <w:tcPr>
            <w:tcW w:w="1225" w:type="dxa"/>
          </w:tcPr>
          <w:p>
            <w:pPr>
              <w:pStyle w:val="TableParagraph"/>
              <w:spacing w:before="36"/>
              <w:ind w:right="39"/>
              <w:jc w:val="right"/>
              <w:rPr>
                <w:b/>
                <w:sz w:val="18"/>
              </w:rPr>
            </w:pPr>
            <w:r>
              <w:rPr>
                <w:b/>
                <w:spacing w:val="-2"/>
                <w:sz w:val="18"/>
              </w:rPr>
              <w:t>5.375,00</w:t>
            </w:r>
          </w:p>
        </w:tc>
        <w:tc>
          <w:tcPr>
            <w:tcW w:w="803" w:type="dxa"/>
          </w:tcPr>
          <w:p>
            <w:pPr>
              <w:pStyle w:val="TableParagraph"/>
              <w:spacing w:before="36"/>
              <w:ind w:left="27" w:right="31"/>
              <w:jc w:val="center"/>
              <w:rPr>
                <w:b/>
                <w:sz w:val="18"/>
              </w:rPr>
            </w:pPr>
            <w:r>
              <w:rPr>
                <w:b/>
                <w:spacing w:val="-2"/>
                <w:sz w:val="18"/>
              </w:rPr>
              <w:t>100,00%</w:t>
            </w:r>
          </w:p>
        </w:tc>
      </w:tr>
      <w:tr>
        <w:trPr>
          <w:trHeight w:val="285" w:hRule="atLeast"/>
        </w:trPr>
        <w:tc>
          <w:tcPr>
            <w:tcW w:w="5775" w:type="dxa"/>
          </w:tcPr>
          <w:p>
            <w:pPr>
              <w:pStyle w:val="TableParagraph"/>
              <w:spacing w:before="36"/>
              <w:ind w:left="560"/>
              <w:rPr>
                <w:i/>
                <w:sz w:val="18"/>
              </w:rPr>
            </w:pPr>
            <w:r>
              <w:rPr>
                <w:i/>
                <w:sz w:val="18"/>
              </w:rPr>
              <w:t>4263</w:t>
            </w:r>
            <w:r>
              <w:rPr>
                <w:i/>
                <w:spacing w:val="-1"/>
                <w:sz w:val="18"/>
              </w:rPr>
              <w:t> </w:t>
            </w:r>
            <w:r>
              <w:rPr>
                <w:i/>
                <w:sz w:val="18"/>
              </w:rPr>
              <w:t>Umjetnička,</w:t>
            </w:r>
            <w:r>
              <w:rPr>
                <w:i/>
                <w:spacing w:val="-1"/>
                <w:sz w:val="18"/>
              </w:rPr>
              <w:t> </w:t>
            </w:r>
            <w:r>
              <w:rPr>
                <w:i/>
                <w:sz w:val="18"/>
              </w:rPr>
              <w:t>literatna</w:t>
            </w:r>
            <w:r>
              <w:rPr>
                <w:i/>
                <w:spacing w:val="-1"/>
                <w:sz w:val="18"/>
              </w:rPr>
              <w:t> </w:t>
            </w:r>
            <w:r>
              <w:rPr>
                <w:i/>
                <w:sz w:val="18"/>
              </w:rPr>
              <w:t>i</w:t>
            </w:r>
            <w:r>
              <w:rPr>
                <w:i/>
                <w:spacing w:val="-1"/>
                <w:sz w:val="18"/>
              </w:rPr>
              <w:t> </w:t>
            </w:r>
            <w:r>
              <w:rPr>
                <w:i/>
                <w:sz w:val="18"/>
              </w:rPr>
              <w:t>znanstvena</w:t>
            </w:r>
            <w:r>
              <w:rPr>
                <w:i/>
                <w:spacing w:val="-1"/>
                <w:sz w:val="18"/>
              </w:rPr>
              <w:t> </w:t>
            </w:r>
            <w:r>
              <w:rPr>
                <w:i/>
                <w:spacing w:val="-2"/>
                <w:sz w:val="18"/>
              </w:rPr>
              <w:t>djela</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39"/>
              <w:jc w:val="right"/>
              <w:rPr>
                <w:i/>
                <w:sz w:val="18"/>
              </w:rPr>
            </w:pPr>
            <w:r>
              <w:rPr>
                <w:i/>
                <w:spacing w:val="-2"/>
                <w:sz w:val="18"/>
              </w:rPr>
              <w:t>5.375,00</w:t>
            </w:r>
          </w:p>
        </w:tc>
        <w:tc>
          <w:tcPr>
            <w:tcW w:w="803" w:type="dxa"/>
          </w:tcPr>
          <w:p>
            <w:pPr>
              <w:pStyle w:val="TableParagraph"/>
              <w:rPr>
                <w:rFonts w:ascii="Times New Roman"/>
                <w:sz w:val="18"/>
              </w:rPr>
            </w:pPr>
          </w:p>
        </w:tc>
      </w:tr>
      <w:tr>
        <w:trPr>
          <w:trHeight w:val="242" w:hRule="atLeast"/>
        </w:trPr>
        <w:tc>
          <w:tcPr>
            <w:tcW w:w="5775" w:type="dxa"/>
          </w:tcPr>
          <w:p>
            <w:pPr>
              <w:pStyle w:val="TableParagraph"/>
              <w:spacing w:line="187" w:lineRule="exact" w:before="36"/>
              <w:ind w:left="95"/>
              <w:rPr>
                <w:b/>
                <w:sz w:val="18"/>
              </w:rPr>
            </w:pPr>
            <w:r>
              <w:rPr>
                <w:b/>
                <w:color w:val="00009F"/>
                <w:sz w:val="18"/>
              </w:rPr>
              <w:t>K103012</w:t>
            </w:r>
            <w:r>
              <w:rPr>
                <w:b/>
                <w:color w:val="00009F"/>
                <w:spacing w:val="-2"/>
                <w:sz w:val="18"/>
              </w:rPr>
              <w:t> </w:t>
            </w:r>
            <w:r>
              <w:rPr>
                <w:b/>
                <w:color w:val="00009F"/>
                <w:sz w:val="18"/>
              </w:rPr>
              <w:t>Urbanistički</w:t>
            </w:r>
            <w:r>
              <w:rPr>
                <w:b/>
                <w:color w:val="00009F"/>
                <w:spacing w:val="-2"/>
                <w:sz w:val="18"/>
              </w:rPr>
              <w:t> </w:t>
            </w:r>
            <w:r>
              <w:rPr>
                <w:b/>
                <w:color w:val="00009F"/>
                <w:sz w:val="18"/>
              </w:rPr>
              <w:t>plan</w:t>
            </w:r>
            <w:r>
              <w:rPr>
                <w:b/>
                <w:color w:val="00009F"/>
                <w:spacing w:val="-1"/>
                <w:sz w:val="18"/>
              </w:rPr>
              <w:t> </w:t>
            </w:r>
            <w:r>
              <w:rPr>
                <w:b/>
                <w:color w:val="00009F"/>
                <w:sz w:val="18"/>
              </w:rPr>
              <w:t>uređenja</w:t>
            </w:r>
            <w:r>
              <w:rPr>
                <w:b/>
                <w:color w:val="00009F"/>
                <w:spacing w:val="-2"/>
                <w:sz w:val="18"/>
              </w:rPr>
              <w:t> </w:t>
            </w:r>
            <w:r>
              <w:rPr>
                <w:b/>
                <w:color w:val="00009F"/>
                <w:sz w:val="18"/>
              </w:rPr>
              <w:t>-</w:t>
            </w:r>
            <w:r>
              <w:rPr>
                <w:b/>
                <w:color w:val="00009F"/>
                <w:spacing w:val="-1"/>
                <w:sz w:val="18"/>
              </w:rPr>
              <w:t> </w:t>
            </w:r>
            <w:r>
              <w:rPr>
                <w:b/>
                <w:color w:val="00009F"/>
                <w:sz w:val="18"/>
              </w:rPr>
              <w:t>šire</w:t>
            </w:r>
            <w:r>
              <w:rPr>
                <w:b/>
                <w:color w:val="00009F"/>
                <w:spacing w:val="-2"/>
                <w:sz w:val="18"/>
              </w:rPr>
              <w:t> </w:t>
            </w:r>
            <w:r>
              <w:rPr>
                <w:b/>
                <w:color w:val="00009F"/>
                <w:sz w:val="18"/>
              </w:rPr>
              <w:t>područje</w:t>
            </w:r>
            <w:r>
              <w:rPr>
                <w:b/>
                <w:color w:val="00009F"/>
                <w:spacing w:val="-2"/>
                <w:sz w:val="18"/>
              </w:rPr>
              <w:t> grada</w:t>
            </w:r>
          </w:p>
        </w:tc>
        <w:tc>
          <w:tcPr>
            <w:tcW w:w="1425" w:type="dxa"/>
          </w:tcPr>
          <w:p>
            <w:pPr>
              <w:pStyle w:val="TableParagraph"/>
              <w:spacing w:line="187" w:lineRule="exact" w:before="36"/>
              <w:ind w:right="172"/>
              <w:jc w:val="right"/>
              <w:rPr>
                <w:b/>
                <w:sz w:val="18"/>
              </w:rPr>
            </w:pPr>
            <w:r>
              <w:rPr>
                <w:b/>
                <w:color w:val="00009F"/>
                <w:spacing w:val="-2"/>
                <w:sz w:val="18"/>
              </w:rPr>
              <w:t>28.845,00</w:t>
            </w:r>
          </w:p>
        </w:tc>
        <w:tc>
          <w:tcPr>
            <w:tcW w:w="1357" w:type="dxa"/>
          </w:tcPr>
          <w:p>
            <w:pPr>
              <w:pStyle w:val="TableParagraph"/>
              <w:spacing w:line="187" w:lineRule="exact" w:before="36"/>
              <w:ind w:right="179"/>
              <w:jc w:val="right"/>
              <w:rPr>
                <w:b/>
                <w:sz w:val="18"/>
              </w:rPr>
            </w:pPr>
            <w:r>
              <w:rPr>
                <w:b/>
                <w:color w:val="00009F"/>
                <w:spacing w:val="-2"/>
                <w:sz w:val="18"/>
              </w:rPr>
              <w:t>28.845,00</w:t>
            </w:r>
          </w:p>
        </w:tc>
        <w:tc>
          <w:tcPr>
            <w:tcW w:w="1225" w:type="dxa"/>
          </w:tcPr>
          <w:p>
            <w:pPr>
              <w:pStyle w:val="TableParagraph"/>
              <w:spacing w:line="187" w:lineRule="exact" w:before="36"/>
              <w:ind w:right="39"/>
              <w:jc w:val="right"/>
              <w:rPr>
                <w:b/>
                <w:sz w:val="18"/>
              </w:rPr>
            </w:pPr>
            <w:r>
              <w:rPr>
                <w:b/>
                <w:color w:val="00009F"/>
                <w:spacing w:val="-2"/>
                <w:sz w:val="18"/>
              </w:rPr>
              <w:t>28.845,00</w:t>
            </w:r>
          </w:p>
        </w:tc>
        <w:tc>
          <w:tcPr>
            <w:tcW w:w="803" w:type="dxa"/>
          </w:tcPr>
          <w:p>
            <w:pPr>
              <w:pStyle w:val="TableParagraph"/>
              <w:spacing w:line="187" w:lineRule="exact" w:before="36"/>
              <w:ind w:left="27" w:right="31"/>
              <w:jc w:val="center"/>
              <w:rPr>
                <w:b/>
                <w:sz w:val="18"/>
              </w:rPr>
            </w:pPr>
            <w:r>
              <w:rPr>
                <w:b/>
                <w:color w:val="00009F"/>
                <w:spacing w:val="-2"/>
                <w:sz w:val="18"/>
              </w:rPr>
              <w:t>100,00%</w:t>
            </w:r>
          </w:p>
        </w:tc>
      </w:tr>
      <w:tr>
        <w:trPr>
          <w:trHeight w:val="447" w:hRule="atLeast"/>
        </w:trPr>
        <w:tc>
          <w:tcPr>
            <w:tcW w:w="5775" w:type="dxa"/>
          </w:tcPr>
          <w:p>
            <w:pPr>
              <w:pStyle w:val="TableParagraph"/>
              <w:spacing w:line="200" w:lineRule="exact"/>
              <w:ind w:left="95"/>
              <w:rPr>
                <w:b/>
                <w:sz w:val="18"/>
              </w:rPr>
            </w:pPr>
            <w:r>
              <w:rPr>
                <w:b/>
                <w:color w:val="00009F"/>
                <w:spacing w:val="-2"/>
                <w:sz w:val="18"/>
              </w:rPr>
              <w:t>Šibenika</w:t>
            </w:r>
          </w:p>
          <w:p>
            <w:pPr>
              <w:pStyle w:val="TableParagraph"/>
              <w:spacing w:line="206" w:lineRule="exact"/>
              <w:ind w:left="275"/>
              <w:rPr>
                <w:b/>
                <w:sz w:val="18"/>
              </w:rPr>
            </w:pPr>
            <w:r>
              <w:rPr>
                <w:b/>
                <w:sz w:val="18"/>
              </w:rPr>
              <w:t>Izvor:</w:t>
            </w:r>
            <w:r>
              <w:rPr>
                <w:b/>
                <w:spacing w:val="-1"/>
                <w:sz w:val="18"/>
              </w:rPr>
              <w:t> </w:t>
            </w:r>
            <w:r>
              <w:rPr>
                <w:b/>
                <w:sz w:val="18"/>
              </w:rPr>
              <w:t>61</w:t>
            </w:r>
            <w:r>
              <w:rPr>
                <w:b/>
                <w:spacing w:val="-1"/>
                <w:sz w:val="18"/>
              </w:rPr>
              <w:t> </w:t>
            </w:r>
            <w:r>
              <w:rPr>
                <w:b/>
                <w:spacing w:val="-2"/>
                <w:sz w:val="18"/>
              </w:rPr>
              <w:t>Donacije</w:t>
            </w:r>
          </w:p>
        </w:tc>
        <w:tc>
          <w:tcPr>
            <w:tcW w:w="1425" w:type="dxa"/>
          </w:tcPr>
          <w:p>
            <w:pPr>
              <w:pStyle w:val="TableParagraph"/>
              <w:spacing w:before="198"/>
              <w:ind w:right="172"/>
              <w:jc w:val="right"/>
              <w:rPr>
                <w:b/>
                <w:sz w:val="18"/>
              </w:rPr>
            </w:pPr>
            <w:r>
              <w:rPr>
                <w:b/>
                <w:spacing w:val="-2"/>
                <w:sz w:val="18"/>
              </w:rPr>
              <w:t>28.845,00</w:t>
            </w:r>
          </w:p>
        </w:tc>
        <w:tc>
          <w:tcPr>
            <w:tcW w:w="1357" w:type="dxa"/>
          </w:tcPr>
          <w:p>
            <w:pPr>
              <w:pStyle w:val="TableParagraph"/>
              <w:spacing w:before="198"/>
              <w:ind w:right="179"/>
              <w:jc w:val="right"/>
              <w:rPr>
                <w:b/>
                <w:sz w:val="18"/>
              </w:rPr>
            </w:pPr>
            <w:r>
              <w:rPr>
                <w:b/>
                <w:spacing w:val="-2"/>
                <w:sz w:val="18"/>
              </w:rPr>
              <w:t>28.845,00</w:t>
            </w:r>
          </w:p>
        </w:tc>
        <w:tc>
          <w:tcPr>
            <w:tcW w:w="1225" w:type="dxa"/>
          </w:tcPr>
          <w:p>
            <w:pPr>
              <w:pStyle w:val="TableParagraph"/>
              <w:spacing w:before="198"/>
              <w:ind w:right="39"/>
              <w:jc w:val="right"/>
              <w:rPr>
                <w:b/>
                <w:sz w:val="18"/>
              </w:rPr>
            </w:pPr>
            <w:r>
              <w:rPr>
                <w:b/>
                <w:spacing w:val="-2"/>
                <w:sz w:val="18"/>
              </w:rPr>
              <w:t>9.615,00</w:t>
            </w:r>
          </w:p>
        </w:tc>
        <w:tc>
          <w:tcPr>
            <w:tcW w:w="803" w:type="dxa"/>
          </w:tcPr>
          <w:p>
            <w:pPr>
              <w:pStyle w:val="TableParagraph"/>
              <w:spacing w:before="198"/>
              <w:ind w:left="100" w:right="7"/>
              <w:jc w:val="center"/>
              <w:rPr>
                <w:b/>
                <w:sz w:val="18"/>
              </w:rPr>
            </w:pPr>
            <w:r>
              <w:rPr>
                <w:b/>
                <w:spacing w:val="-2"/>
                <w:sz w:val="18"/>
              </w:rPr>
              <w:t>33,33%</w:t>
            </w:r>
          </w:p>
        </w:tc>
      </w:tr>
      <w:tr>
        <w:trPr>
          <w:trHeight w:val="285" w:hRule="atLeast"/>
        </w:trPr>
        <w:tc>
          <w:tcPr>
            <w:tcW w:w="5775" w:type="dxa"/>
          </w:tcPr>
          <w:p>
            <w:pPr>
              <w:pStyle w:val="TableParagraph"/>
              <w:spacing w:before="36"/>
              <w:ind w:left="440"/>
              <w:rPr>
                <w:b/>
                <w:sz w:val="18"/>
              </w:rPr>
            </w:pPr>
            <w:r>
              <w:rPr>
                <w:b/>
                <w:sz w:val="18"/>
              </w:rPr>
              <w:t>42</w:t>
            </w:r>
            <w:r>
              <w:rPr>
                <w:b/>
                <w:spacing w:val="-1"/>
                <w:sz w:val="18"/>
              </w:rPr>
              <w:t> </w:t>
            </w:r>
            <w:r>
              <w:rPr>
                <w:b/>
                <w:sz w:val="18"/>
              </w:rPr>
              <w:t>Rashodi</w:t>
            </w:r>
            <w:r>
              <w:rPr>
                <w:b/>
                <w:spacing w:val="-1"/>
                <w:sz w:val="18"/>
              </w:rPr>
              <w:t> </w:t>
            </w:r>
            <w:r>
              <w:rPr>
                <w:b/>
                <w:sz w:val="18"/>
              </w:rPr>
              <w:t>za</w:t>
            </w:r>
            <w:r>
              <w:rPr>
                <w:b/>
                <w:spacing w:val="-1"/>
                <w:sz w:val="18"/>
              </w:rPr>
              <w:t> </w:t>
            </w:r>
            <w:r>
              <w:rPr>
                <w:b/>
                <w:sz w:val="18"/>
              </w:rPr>
              <w:t>nabavu</w:t>
            </w:r>
            <w:r>
              <w:rPr>
                <w:b/>
                <w:spacing w:val="-1"/>
                <w:sz w:val="18"/>
              </w:rPr>
              <w:t> </w:t>
            </w:r>
            <w:r>
              <w:rPr>
                <w:b/>
                <w:sz w:val="18"/>
              </w:rPr>
              <w:t>proizvedene</w:t>
            </w:r>
            <w:r>
              <w:rPr>
                <w:b/>
                <w:spacing w:val="-1"/>
                <w:sz w:val="18"/>
              </w:rPr>
              <w:t> </w:t>
            </w:r>
            <w:r>
              <w:rPr>
                <w:b/>
                <w:sz w:val="18"/>
              </w:rPr>
              <w:t>dugotrajne</w:t>
            </w:r>
            <w:r>
              <w:rPr>
                <w:b/>
                <w:spacing w:val="-1"/>
                <w:sz w:val="18"/>
              </w:rPr>
              <w:t> </w:t>
            </w:r>
            <w:r>
              <w:rPr>
                <w:b/>
                <w:spacing w:val="-2"/>
                <w:sz w:val="18"/>
              </w:rPr>
              <w:t>imovine</w:t>
            </w:r>
          </w:p>
        </w:tc>
        <w:tc>
          <w:tcPr>
            <w:tcW w:w="1425" w:type="dxa"/>
          </w:tcPr>
          <w:p>
            <w:pPr>
              <w:pStyle w:val="TableParagraph"/>
              <w:spacing w:before="36"/>
              <w:ind w:right="172"/>
              <w:jc w:val="right"/>
              <w:rPr>
                <w:b/>
                <w:sz w:val="18"/>
              </w:rPr>
            </w:pPr>
            <w:r>
              <w:rPr>
                <w:b/>
                <w:spacing w:val="-2"/>
                <w:sz w:val="18"/>
              </w:rPr>
              <w:t>28.845,00</w:t>
            </w:r>
          </w:p>
        </w:tc>
        <w:tc>
          <w:tcPr>
            <w:tcW w:w="1357" w:type="dxa"/>
          </w:tcPr>
          <w:p>
            <w:pPr>
              <w:pStyle w:val="TableParagraph"/>
              <w:spacing w:before="36"/>
              <w:ind w:right="179"/>
              <w:jc w:val="right"/>
              <w:rPr>
                <w:b/>
                <w:sz w:val="18"/>
              </w:rPr>
            </w:pPr>
            <w:r>
              <w:rPr>
                <w:b/>
                <w:spacing w:val="-2"/>
                <w:sz w:val="18"/>
              </w:rPr>
              <w:t>28.845,00</w:t>
            </w:r>
          </w:p>
        </w:tc>
        <w:tc>
          <w:tcPr>
            <w:tcW w:w="1225" w:type="dxa"/>
          </w:tcPr>
          <w:p>
            <w:pPr>
              <w:pStyle w:val="TableParagraph"/>
              <w:spacing w:before="36"/>
              <w:ind w:right="39"/>
              <w:jc w:val="right"/>
              <w:rPr>
                <w:b/>
                <w:sz w:val="18"/>
              </w:rPr>
            </w:pPr>
            <w:r>
              <w:rPr>
                <w:b/>
                <w:spacing w:val="-2"/>
                <w:sz w:val="18"/>
              </w:rPr>
              <w:t>9.615,00</w:t>
            </w:r>
          </w:p>
        </w:tc>
        <w:tc>
          <w:tcPr>
            <w:tcW w:w="803" w:type="dxa"/>
          </w:tcPr>
          <w:p>
            <w:pPr>
              <w:pStyle w:val="TableParagraph"/>
              <w:spacing w:before="36"/>
              <w:ind w:left="100" w:right="7"/>
              <w:jc w:val="center"/>
              <w:rPr>
                <w:b/>
                <w:sz w:val="18"/>
              </w:rPr>
            </w:pPr>
            <w:r>
              <w:rPr>
                <w:b/>
                <w:spacing w:val="-2"/>
                <w:sz w:val="18"/>
              </w:rPr>
              <w:t>33,33%</w:t>
            </w:r>
          </w:p>
        </w:tc>
      </w:tr>
      <w:tr>
        <w:trPr>
          <w:trHeight w:val="285" w:hRule="atLeast"/>
        </w:trPr>
        <w:tc>
          <w:tcPr>
            <w:tcW w:w="5775" w:type="dxa"/>
          </w:tcPr>
          <w:p>
            <w:pPr>
              <w:pStyle w:val="TableParagraph"/>
              <w:spacing w:before="36"/>
              <w:ind w:left="560"/>
              <w:rPr>
                <w:i/>
                <w:sz w:val="18"/>
              </w:rPr>
            </w:pPr>
            <w:r>
              <w:rPr>
                <w:i/>
                <w:sz w:val="18"/>
              </w:rPr>
              <w:t>4263</w:t>
            </w:r>
            <w:r>
              <w:rPr>
                <w:i/>
                <w:spacing w:val="-1"/>
                <w:sz w:val="18"/>
              </w:rPr>
              <w:t> </w:t>
            </w:r>
            <w:r>
              <w:rPr>
                <w:i/>
                <w:sz w:val="18"/>
              </w:rPr>
              <w:t>Umjetnička,</w:t>
            </w:r>
            <w:r>
              <w:rPr>
                <w:i/>
                <w:spacing w:val="-1"/>
                <w:sz w:val="18"/>
              </w:rPr>
              <w:t> </w:t>
            </w:r>
            <w:r>
              <w:rPr>
                <w:i/>
                <w:sz w:val="18"/>
              </w:rPr>
              <w:t>literatna</w:t>
            </w:r>
            <w:r>
              <w:rPr>
                <w:i/>
                <w:spacing w:val="-1"/>
                <w:sz w:val="18"/>
              </w:rPr>
              <w:t> </w:t>
            </w:r>
            <w:r>
              <w:rPr>
                <w:i/>
                <w:sz w:val="18"/>
              </w:rPr>
              <w:t>i</w:t>
            </w:r>
            <w:r>
              <w:rPr>
                <w:i/>
                <w:spacing w:val="-1"/>
                <w:sz w:val="18"/>
              </w:rPr>
              <w:t> </w:t>
            </w:r>
            <w:r>
              <w:rPr>
                <w:i/>
                <w:sz w:val="18"/>
              </w:rPr>
              <w:t>znanstvena</w:t>
            </w:r>
            <w:r>
              <w:rPr>
                <w:i/>
                <w:spacing w:val="-1"/>
                <w:sz w:val="18"/>
              </w:rPr>
              <w:t> </w:t>
            </w:r>
            <w:r>
              <w:rPr>
                <w:i/>
                <w:spacing w:val="-2"/>
                <w:sz w:val="18"/>
              </w:rPr>
              <w:t>djela</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39"/>
              <w:jc w:val="right"/>
              <w:rPr>
                <w:i/>
                <w:sz w:val="18"/>
              </w:rPr>
            </w:pPr>
            <w:r>
              <w:rPr>
                <w:i/>
                <w:spacing w:val="-2"/>
                <w:sz w:val="18"/>
              </w:rPr>
              <w:t>9.615,00</w:t>
            </w:r>
          </w:p>
        </w:tc>
        <w:tc>
          <w:tcPr>
            <w:tcW w:w="803" w:type="dxa"/>
          </w:tcPr>
          <w:p>
            <w:pPr>
              <w:pStyle w:val="TableParagraph"/>
              <w:rPr>
                <w:rFonts w:ascii="Times New Roman"/>
                <w:sz w:val="18"/>
              </w:rPr>
            </w:pPr>
          </w:p>
        </w:tc>
      </w:tr>
      <w:tr>
        <w:trPr>
          <w:trHeight w:val="277" w:hRule="atLeast"/>
        </w:trPr>
        <w:tc>
          <w:tcPr>
            <w:tcW w:w="5775" w:type="dxa"/>
          </w:tcPr>
          <w:p>
            <w:pPr>
              <w:pStyle w:val="TableParagraph"/>
              <w:spacing w:before="36"/>
              <w:ind w:left="275"/>
              <w:rPr>
                <w:b/>
                <w:sz w:val="18"/>
              </w:rPr>
            </w:pPr>
            <w:r>
              <w:rPr>
                <w:b/>
                <w:sz w:val="18"/>
              </w:rPr>
              <w:t>Izvor:</w:t>
            </w:r>
            <w:r>
              <w:rPr>
                <w:b/>
                <w:spacing w:val="-1"/>
                <w:sz w:val="18"/>
              </w:rPr>
              <w:t> </w:t>
            </w:r>
            <w:r>
              <w:rPr>
                <w:b/>
                <w:sz w:val="18"/>
              </w:rPr>
              <w:t>71</w:t>
            </w:r>
            <w:r>
              <w:rPr>
                <w:b/>
                <w:spacing w:val="-1"/>
                <w:sz w:val="18"/>
              </w:rPr>
              <w:t> </w:t>
            </w:r>
            <w:r>
              <w:rPr>
                <w:b/>
                <w:sz w:val="18"/>
              </w:rPr>
              <w:t>Prihodi</w:t>
            </w:r>
            <w:r>
              <w:rPr>
                <w:b/>
                <w:spacing w:val="-1"/>
                <w:sz w:val="18"/>
              </w:rPr>
              <w:t> </w:t>
            </w:r>
            <w:r>
              <w:rPr>
                <w:b/>
                <w:sz w:val="18"/>
              </w:rPr>
              <w:t>od</w:t>
            </w:r>
            <w:r>
              <w:rPr>
                <w:b/>
                <w:spacing w:val="-1"/>
                <w:sz w:val="18"/>
              </w:rPr>
              <w:t> </w:t>
            </w:r>
            <w:r>
              <w:rPr>
                <w:b/>
                <w:sz w:val="18"/>
              </w:rPr>
              <w:t>prodaje</w:t>
            </w:r>
            <w:r>
              <w:rPr>
                <w:b/>
                <w:spacing w:val="-1"/>
                <w:sz w:val="18"/>
              </w:rPr>
              <w:t> </w:t>
            </w:r>
            <w:r>
              <w:rPr>
                <w:b/>
                <w:sz w:val="18"/>
              </w:rPr>
              <w:t>ili</w:t>
            </w:r>
            <w:r>
              <w:rPr>
                <w:b/>
                <w:spacing w:val="-1"/>
                <w:sz w:val="18"/>
              </w:rPr>
              <w:t> </w:t>
            </w:r>
            <w:r>
              <w:rPr>
                <w:b/>
                <w:sz w:val="18"/>
              </w:rPr>
              <w:t>zamjene</w:t>
            </w:r>
            <w:r>
              <w:rPr>
                <w:b/>
                <w:spacing w:val="-1"/>
                <w:sz w:val="18"/>
              </w:rPr>
              <w:t> </w:t>
            </w:r>
            <w:r>
              <w:rPr>
                <w:b/>
                <w:sz w:val="18"/>
              </w:rPr>
              <w:t>nefinancijske</w:t>
            </w:r>
            <w:r>
              <w:rPr>
                <w:b/>
                <w:spacing w:val="-1"/>
                <w:sz w:val="18"/>
              </w:rPr>
              <w:t> </w:t>
            </w:r>
            <w:r>
              <w:rPr>
                <w:b/>
                <w:spacing w:val="-2"/>
                <w:sz w:val="18"/>
              </w:rPr>
              <w:t>imovine</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39"/>
              <w:jc w:val="right"/>
              <w:rPr>
                <w:b/>
                <w:sz w:val="18"/>
              </w:rPr>
            </w:pPr>
            <w:r>
              <w:rPr>
                <w:b/>
                <w:spacing w:val="-2"/>
                <w:sz w:val="18"/>
              </w:rPr>
              <w:t>19.230,00</w:t>
            </w:r>
          </w:p>
        </w:tc>
        <w:tc>
          <w:tcPr>
            <w:tcW w:w="803" w:type="dxa"/>
          </w:tcPr>
          <w:p>
            <w:pPr>
              <w:pStyle w:val="TableParagraph"/>
              <w:rPr>
                <w:rFonts w:ascii="Times New Roman"/>
                <w:sz w:val="18"/>
              </w:rPr>
            </w:pPr>
          </w:p>
        </w:tc>
      </w:tr>
      <w:tr>
        <w:trPr>
          <w:trHeight w:val="277" w:hRule="atLeast"/>
        </w:trPr>
        <w:tc>
          <w:tcPr>
            <w:tcW w:w="5775" w:type="dxa"/>
          </w:tcPr>
          <w:p>
            <w:pPr>
              <w:pStyle w:val="TableParagraph"/>
              <w:spacing w:before="28"/>
              <w:ind w:left="440"/>
              <w:rPr>
                <w:b/>
                <w:sz w:val="18"/>
              </w:rPr>
            </w:pPr>
            <w:r>
              <w:rPr>
                <w:b/>
                <w:sz w:val="18"/>
              </w:rPr>
              <w:t>42</w:t>
            </w:r>
            <w:r>
              <w:rPr>
                <w:b/>
                <w:spacing w:val="-1"/>
                <w:sz w:val="18"/>
              </w:rPr>
              <w:t> </w:t>
            </w:r>
            <w:r>
              <w:rPr>
                <w:b/>
                <w:sz w:val="18"/>
              </w:rPr>
              <w:t>Rashodi</w:t>
            </w:r>
            <w:r>
              <w:rPr>
                <w:b/>
                <w:spacing w:val="-1"/>
                <w:sz w:val="18"/>
              </w:rPr>
              <w:t> </w:t>
            </w:r>
            <w:r>
              <w:rPr>
                <w:b/>
                <w:sz w:val="18"/>
              </w:rPr>
              <w:t>za</w:t>
            </w:r>
            <w:r>
              <w:rPr>
                <w:b/>
                <w:spacing w:val="-1"/>
                <w:sz w:val="18"/>
              </w:rPr>
              <w:t> </w:t>
            </w:r>
            <w:r>
              <w:rPr>
                <w:b/>
                <w:sz w:val="18"/>
              </w:rPr>
              <w:t>nabavu</w:t>
            </w:r>
            <w:r>
              <w:rPr>
                <w:b/>
                <w:spacing w:val="-1"/>
                <w:sz w:val="18"/>
              </w:rPr>
              <w:t> </w:t>
            </w:r>
            <w:r>
              <w:rPr>
                <w:b/>
                <w:sz w:val="18"/>
              </w:rPr>
              <w:t>proizvedene</w:t>
            </w:r>
            <w:r>
              <w:rPr>
                <w:b/>
                <w:spacing w:val="-1"/>
                <w:sz w:val="18"/>
              </w:rPr>
              <w:t> </w:t>
            </w:r>
            <w:r>
              <w:rPr>
                <w:b/>
                <w:sz w:val="18"/>
              </w:rPr>
              <w:t>dugotrajne</w:t>
            </w:r>
            <w:r>
              <w:rPr>
                <w:b/>
                <w:spacing w:val="-1"/>
                <w:sz w:val="18"/>
              </w:rPr>
              <w:t> </w:t>
            </w:r>
            <w:r>
              <w:rPr>
                <w:b/>
                <w:spacing w:val="-2"/>
                <w:sz w:val="18"/>
              </w:rPr>
              <w:t>imovine</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28"/>
              <w:ind w:right="39"/>
              <w:jc w:val="right"/>
              <w:rPr>
                <w:b/>
                <w:sz w:val="18"/>
              </w:rPr>
            </w:pPr>
            <w:r>
              <w:rPr>
                <w:b/>
                <w:spacing w:val="-2"/>
                <w:sz w:val="18"/>
              </w:rPr>
              <w:t>19.230,00</w:t>
            </w:r>
          </w:p>
        </w:tc>
        <w:tc>
          <w:tcPr>
            <w:tcW w:w="803" w:type="dxa"/>
          </w:tcPr>
          <w:p>
            <w:pPr>
              <w:pStyle w:val="TableParagraph"/>
              <w:rPr>
                <w:rFonts w:ascii="Times New Roman"/>
                <w:sz w:val="18"/>
              </w:rPr>
            </w:pPr>
          </w:p>
        </w:tc>
      </w:tr>
      <w:tr>
        <w:trPr>
          <w:trHeight w:val="285" w:hRule="atLeast"/>
        </w:trPr>
        <w:tc>
          <w:tcPr>
            <w:tcW w:w="5775" w:type="dxa"/>
          </w:tcPr>
          <w:p>
            <w:pPr>
              <w:pStyle w:val="TableParagraph"/>
              <w:spacing w:before="36"/>
              <w:ind w:left="560"/>
              <w:rPr>
                <w:i/>
                <w:sz w:val="18"/>
              </w:rPr>
            </w:pPr>
            <w:r>
              <w:rPr>
                <w:i/>
                <w:sz w:val="18"/>
              </w:rPr>
              <w:t>4263</w:t>
            </w:r>
            <w:r>
              <w:rPr>
                <w:i/>
                <w:spacing w:val="-1"/>
                <w:sz w:val="18"/>
              </w:rPr>
              <w:t> </w:t>
            </w:r>
            <w:r>
              <w:rPr>
                <w:i/>
                <w:sz w:val="18"/>
              </w:rPr>
              <w:t>Umjetnička,</w:t>
            </w:r>
            <w:r>
              <w:rPr>
                <w:i/>
                <w:spacing w:val="-1"/>
                <w:sz w:val="18"/>
              </w:rPr>
              <w:t> </w:t>
            </w:r>
            <w:r>
              <w:rPr>
                <w:i/>
                <w:sz w:val="18"/>
              </w:rPr>
              <w:t>literatna</w:t>
            </w:r>
            <w:r>
              <w:rPr>
                <w:i/>
                <w:spacing w:val="-1"/>
                <w:sz w:val="18"/>
              </w:rPr>
              <w:t> </w:t>
            </w:r>
            <w:r>
              <w:rPr>
                <w:i/>
                <w:sz w:val="18"/>
              </w:rPr>
              <w:t>i</w:t>
            </w:r>
            <w:r>
              <w:rPr>
                <w:i/>
                <w:spacing w:val="-1"/>
                <w:sz w:val="18"/>
              </w:rPr>
              <w:t> </w:t>
            </w:r>
            <w:r>
              <w:rPr>
                <w:i/>
                <w:sz w:val="18"/>
              </w:rPr>
              <w:t>znanstvena</w:t>
            </w:r>
            <w:r>
              <w:rPr>
                <w:i/>
                <w:spacing w:val="-1"/>
                <w:sz w:val="18"/>
              </w:rPr>
              <w:t> </w:t>
            </w:r>
            <w:r>
              <w:rPr>
                <w:i/>
                <w:spacing w:val="-2"/>
                <w:sz w:val="18"/>
              </w:rPr>
              <w:t>djela</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39"/>
              <w:jc w:val="right"/>
              <w:rPr>
                <w:i/>
                <w:sz w:val="18"/>
              </w:rPr>
            </w:pPr>
            <w:r>
              <w:rPr>
                <w:i/>
                <w:spacing w:val="-2"/>
                <w:sz w:val="18"/>
              </w:rPr>
              <w:t>19.230,00</w:t>
            </w:r>
          </w:p>
        </w:tc>
        <w:tc>
          <w:tcPr>
            <w:tcW w:w="803" w:type="dxa"/>
          </w:tcPr>
          <w:p>
            <w:pPr>
              <w:pStyle w:val="TableParagraph"/>
              <w:rPr>
                <w:rFonts w:ascii="Times New Roman"/>
                <w:sz w:val="18"/>
              </w:rPr>
            </w:pPr>
          </w:p>
        </w:tc>
      </w:tr>
      <w:tr>
        <w:trPr>
          <w:trHeight w:val="285" w:hRule="atLeast"/>
        </w:trPr>
        <w:tc>
          <w:tcPr>
            <w:tcW w:w="5775" w:type="dxa"/>
          </w:tcPr>
          <w:p>
            <w:pPr>
              <w:pStyle w:val="TableParagraph"/>
              <w:spacing w:before="36"/>
              <w:ind w:left="95"/>
              <w:rPr>
                <w:b/>
                <w:sz w:val="18"/>
              </w:rPr>
            </w:pPr>
            <w:r>
              <w:rPr>
                <w:b/>
                <w:color w:val="00009F"/>
                <w:sz w:val="18"/>
              </w:rPr>
              <w:t>K103020</w:t>
            </w:r>
            <w:r>
              <w:rPr>
                <w:b/>
                <w:color w:val="00009F"/>
                <w:spacing w:val="-2"/>
                <w:sz w:val="18"/>
              </w:rPr>
              <w:t> </w:t>
            </w:r>
            <w:r>
              <w:rPr>
                <w:b/>
                <w:color w:val="00009F"/>
                <w:sz w:val="18"/>
              </w:rPr>
              <w:t>Urbanistički</w:t>
            </w:r>
            <w:r>
              <w:rPr>
                <w:b/>
                <w:color w:val="00009F"/>
                <w:spacing w:val="-1"/>
                <w:sz w:val="18"/>
              </w:rPr>
              <w:t> </w:t>
            </w:r>
            <w:r>
              <w:rPr>
                <w:b/>
                <w:color w:val="00009F"/>
                <w:sz w:val="18"/>
              </w:rPr>
              <w:t>plan</w:t>
            </w:r>
            <w:r>
              <w:rPr>
                <w:b/>
                <w:color w:val="00009F"/>
                <w:spacing w:val="-2"/>
                <w:sz w:val="18"/>
              </w:rPr>
              <w:t> </w:t>
            </w:r>
            <w:r>
              <w:rPr>
                <w:b/>
                <w:color w:val="00009F"/>
                <w:sz w:val="18"/>
              </w:rPr>
              <w:t>uređenja</w:t>
            </w:r>
            <w:r>
              <w:rPr>
                <w:b/>
                <w:color w:val="00009F"/>
                <w:spacing w:val="-1"/>
                <w:sz w:val="18"/>
              </w:rPr>
              <w:t> </w:t>
            </w:r>
            <w:r>
              <w:rPr>
                <w:b/>
                <w:color w:val="00009F"/>
                <w:sz w:val="18"/>
              </w:rPr>
              <w:t>-</w:t>
            </w:r>
            <w:r>
              <w:rPr>
                <w:b/>
                <w:color w:val="00009F"/>
                <w:spacing w:val="-2"/>
                <w:sz w:val="18"/>
              </w:rPr>
              <w:t> Podsolarsko</w:t>
            </w:r>
          </w:p>
        </w:tc>
        <w:tc>
          <w:tcPr>
            <w:tcW w:w="1425" w:type="dxa"/>
          </w:tcPr>
          <w:p>
            <w:pPr>
              <w:pStyle w:val="TableParagraph"/>
              <w:spacing w:before="36"/>
              <w:ind w:right="172"/>
              <w:jc w:val="right"/>
              <w:rPr>
                <w:b/>
                <w:sz w:val="18"/>
              </w:rPr>
            </w:pPr>
            <w:r>
              <w:rPr>
                <w:b/>
                <w:color w:val="00009F"/>
                <w:spacing w:val="-2"/>
                <w:sz w:val="18"/>
              </w:rPr>
              <w:t>10.625,00</w:t>
            </w:r>
          </w:p>
        </w:tc>
        <w:tc>
          <w:tcPr>
            <w:tcW w:w="1357" w:type="dxa"/>
          </w:tcPr>
          <w:p>
            <w:pPr>
              <w:pStyle w:val="TableParagraph"/>
              <w:spacing w:before="36"/>
              <w:ind w:right="179"/>
              <w:jc w:val="right"/>
              <w:rPr>
                <w:b/>
                <w:sz w:val="18"/>
              </w:rPr>
            </w:pPr>
            <w:r>
              <w:rPr>
                <w:b/>
                <w:color w:val="00009F"/>
                <w:spacing w:val="-2"/>
                <w:sz w:val="18"/>
              </w:rPr>
              <w:t>10.625,00</w:t>
            </w:r>
          </w:p>
        </w:tc>
        <w:tc>
          <w:tcPr>
            <w:tcW w:w="1225" w:type="dxa"/>
          </w:tcPr>
          <w:p>
            <w:pPr>
              <w:pStyle w:val="TableParagraph"/>
              <w:spacing w:before="36"/>
              <w:ind w:right="39"/>
              <w:jc w:val="right"/>
              <w:rPr>
                <w:b/>
                <w:sz w:val="18"/>
              </w:rPr>
            </w:pPr>
            <w:r>
              <w:rPr>
                <w:b/>
                <w:color w:val="00009F"/>
                <w:spacing w:val="-2"/>
                <w:sz w:val="18"/>
              </w:rPr>
              <w:t>10.625,00</w:t>
            </w:r>
          </w:p>
        </w:tc>
        <w:tc>
          <w:tcPr>
            <w:tcW w:w="803" w:type="dxa"/>
          </w:tcPr>
          <w:p>
            <w:pPr>
              <w:pStyle w:val="TableParagraph"/>
              <w:spacing w:before="36"/>
              <w:ind w:left="27" w:right="31"/>
              <w:jc w:val="center"/>
              <w:rPr>
                <w:b/>
                <w:sz w:val="18"/>
              </w:rPr>
            </w:pPr>
            <w:r>
              <w:rPr>
                <w:b/>
                <w:color w:val="00009F"/>
                <w:spacing w:val="-2"/>
                <w:sz w:val="18"/>
              </w:rPr>
              <w:t>100,00%</w:t>
            </w:r>
          </w:p>
        </w:tc>
      </w:tr>
      <w:tr>
        <w:trPr>
          <w:trHeight w:val="285" w:hRule="atLeast"/>
        </w:trPr>
        <w:tc>
          <w:tcPr>
            <w:tcW w:w="5775" w:type="dxa"/>
          </w:tcPr>
          <w:p>
            <w:pPr>
              <w:pStyle w:val="TableParagraph"/>
              <w:spacing w:before="36"/>
              <w:ind w:left="275"/>
              <w:rPr>
                <w:b/>
                <w:sz w:val="18"/>
              </w:rPr>
            </w:pPr>
            <w:r>
              <w:rPr>
                <w:b/>
                <w:sz w:val="18"/>
              </w:rPr>
              <w:t>Izvor:</w:t>
            </w:r>
            <w:r>
              <w:rPr>
                <w:b/>
                <w:spacing w:val="-1"/>
                <w:sz w:val="18"/>
              </w:rPr>
              <w:t> </w:t>
            </w:r>
            <w:r>
              <w:rPr>
                <w:b/>
                <w:sz w:val="18"/>
              </w:rPr>
              <w:t>41</w:t>
            </w:r>
            <w:r>
              <w:rPr>
                <w:b/>
                <w:spacing w:val="-1"/>
                <w:sz w:val="18"/>
              </w:rPr>
              <w:t> </w:t>
            </w:r>
            <w:r>
              <w:rPr>
                <w:b/>
                <w:sz w:val="18"/>
              </w:rPr>
              <w:t>Komunalna</w:t>
            </w:r>
            <w:r>
              <w:rPr>
                <w:b/>
                <w:spacing w:val="-1"/>
                <w:sz w:val="18"/>
              </w:rPr>
              <w:t> </w:t>
            </w:r>
            <w:r>
              <w:rPr>
                <w:b/>
                <w:spacing w:val="-2"/>
                <w:sz w:val="18"/>
              </w:rPr>
              <w:t>naknada</w:t>
            </w:r>
          </w:p>
        </w:tc>
        <w:tc>
          <w:tcPr>
            <w:tcW w:w="1425" w:type="dxa"/>
          </w:tcPr>
          <w:p>
            <w:pPr>
              <w:pStyle w:val="TableParagraph"/>
              <w:spacing w:before="36"/>
              <w:ind w:right="172"/>
              <w:jc w:val="right"/>
              <w:rPr>
                <w:b/>
                <w:sz w:val="18"/>
              </w:rPr>
            </w:pPr>
            <w:r>
              <w:rPr>
                <w:b/>
                <w:spacing w:val="-2"/>
                <w:sz w:val="18"/>
              </w:rPr>
              <w:t>10.625,00</w:t>
            </w:r>
          </w:p>
        </w:tc>
        <w:tc>
          <w:tcPr>
            <w:tcW w:w="1357" w:type="dxa"/>
          </w:tcPr>
          <w:p>
            <w:pPr>
              <w:pStyle w:val="TableParagraph"/>
              <w:spacing w:before="36"/>
              <w:ind w:right="179"/>
              <w:jc w:val="right"/>
              <w:rPr>
                <w:b/>
                <w:sz w:val="18"/>
              </w:rPr>
            </w:pPr>
            <w:r>
              <w:rPr>
                <w:b/>
                <w:spacing w:val="-2"/>
                <w:sz w:val="18"/>
              </w:rPr>
              <w:t>10.625,00</w:t>
            </w:r>
          </w:p>
        </w:tc>
        <w:tc>
          <w:tcPr>
            <w:tcW w:w="1225" w:type="dxa"/>
          </w:tcPr>
          <w:p>
            <w:pPr>
              <w:pStyle w:val="TableParagraph"/>
              <w:spacing w:before="36"/>
              <w:ind w:right="39"/>
              <w:jc w:val="right"/>
              <w:rPr>
                <w:b/>
                <w:sz w:val="18"/>
              </w:rPr>
            </w:pPr>
            <w:r>
              <w:rPr>
                <w:b/>
                <w:spacing w:val="-2"/>
                <w:sz w:val="18"/>
              </w:rPr>
              <w:t>10.625,00</w:t>
            </w:r>
          </w:p>
        </w:tc>
        <w:tc>
          <w:tcPr>
            <w:tcW w:w="803" w:type="dxa"/>
          </w:tcPr>
          <w:p>
            <w:pPr>
              <w:pStyle w:val="TableParagraph"/>
              <w:spacing w:before="36"/>
              <w:ind w:left="27" w:right="31"/>
              <w:jc w:val="center"/>
              <w:rPr>
                <w:b/>
                <w:sz w:val="18"/>
              </w:rPr>
            </w:pPr>
            <w:r>
              <w:rPr>
                <w:b/>
                <w:spacing w:val="-2"/>
                <w:sz w:val="18"/>
              </w:rPr>
              <w:t>100,00%</w:t>
            </w:r>
          </w:p>
        </w:tc>
      </w:tr>
      <w:tr>
        <w:trPr>
          <w:trHeight w:val="285" w:hRule="atLeast"/>
        </w:trPr>
        <w:tc>
          <w:tcPr>
            <w:tcW w:w="5775" w:type="dxa"/>
          </w:tcPr>
          <w:p>
            <w:pPr>
              <w:pStyle w:val="TableParagraph"/>
              <w:spacing w:before="36"/>
              <w:ind w:left="440"/>
              <w:rPr>
                <w:b/>
                <w:sz w:val="18"/>
              </w:rPr>
            </w:pPr>
            <w:r>
              <w:rPr>
                <w:b/>
                <w:sz w:val="18"/>
              </w:rPr>
              <w:t>42</w:t>
            </w:r>
            <w:r>
              <w:rPr>
                <w:b/>
                <w:spacing w:val="-1"/>
                <w:sz w:val="18"/>
              </w:rPr>
              <w:t> </w:t>
            </w:r>
            <w:r>
              <w:rPr>
                <w:b/>
                <w:sz w:val="18"/>
              </w:rPr>
              <w:t>Rashodi</w:t>
            </w:r>
            <w:r>
              <w:rPr>
                <w:b/>
                <w:spacing w:val="-1"/>
                <w:sz w:val="18"/>
              </w:rPr>
              <w:t> </w:t>
            </w:r>
            <w:r>
              <w:rPr>
                <w:b/>
                <w:sz w:val="18"/>
              </w:rPr>
              <w:t>za</w:t>
            </w:r>
            <w:r>
              <w:rPr>
                <w:b/>
                <w:spacing w:val="-1"/>
                <w:sz w:val="18"/>
              </w:rPr>
              <w:t> </w:t>
            </w:r>
            <w:r>
              <w:rPr>
                <w:b/>
                <w:sz w:val="18"/>
              </w:rPr>
              <w:t>nabavu</w:t>
            </w:r>
            <w:r>
              <w:rPr>
                <w:b/>
                <w:spacing w:val="-1"/>
                <w:sz w:val="18"/>
              </w:rPr>
              <w:t> </w:t>
            </w:r>
            <w:r>
              <w:rPr>
                <w:b/>
                <w:sz w:val="18"/>
              </w:rPr>
              <w:t>proizvedene</w:t>
            </w:r>
            <w:r>
              <w:rPr>
                <w:b/>
                <w:spacing w:val="-1"/>
                <w:sz w:val="18"/>
              </w:rPr>
              <w:t> </w:t>
            </w:r>
            <w:r>
              <w:rPr>
                <w:b/>
                <w:sz w:val="18"/>
              </w:rPr>
              <w:t>dugotrajne</w:t>
            </w:r>
            <w:r>
              <w:rPr>
                <w:b/>
                <w:spacing w:val="-1"/>
                <w:sz w:val="18"/>
              </w:rPr>
              <w:t> </w:t>
            </w:r>
            <w:r>
              <w:rPr>
                <w:b/>
                <w:spacing w:val="-2"/>
                <w:sz w:val="18"/>
              </w:rPr>
              <w:t>imovine</w:t>
            </w:r>
          </w:p>
        </w:tc>
        <w:tc>
          <w:tcPr>
            <w:tcW w:w="1425" w:type="dxa"/>
          </w:tcPr>
          <w:p>
            <w:pPr>
              <w:pStyle w:val="TableParagraph"/>
              <w:spacing w:before="36"/>
              <w:ind w:right="172"/>
              <w:jc w:val="right"/>
              <w:rPr>
                <w:b/>
                <w:sz w:val="18"/>
              </w:rPr>
            </w:pPr>
            <w:r>
              <w:rPr>
                <w:b/>
                <w:spacing w:val="-2"/>
                <w:sz w:val="18"/>
              </w:rPr>
              <w:t>10.625,00</w:t>
            </w:r>
          </w:p>
        </w:tc>
        <w:tc>
          <w:tcPr>
            <w:tcW w:w="1357" w:type="dxa"/>
          </w:tcPr>
          <w:p>
            <w:pPr>
              <w:pStyle w:val="TableParagraph"/>
              <w:spacing w:before="36"/>
              <w:ind w:right="179"/>
              <w:jc w:val="right"/>
              <w:rPr>
                <w:b/>
                <w:sz w:val="18"/>
              </w:rPr>
            </w:pPr>
            <w:r>
              <w:rPr>
                <w:b/>
                <w:spacing w:val="-2"/>
                <w:sz w:val="18"/>
              </w:rPr>
              <w:t>10.625,00</w:t>
            </w:r>
          </w:p>
        </w:tc>
        <w:tc>
          <w:tcPr>
            <w:tcW w:w="1225" w:type="dxa"/>
          </w:tcPr>
          <w:p>
            <w:pPr>
              <w:pStyle w:val="TableParagraph"/>
              <w:spacing w:before="36"/>
              <w:ind w:right="39"/>
              <w:jc w:val="right"/>
              <w:rPr>
                <w:b/>
                <w:sz w:val="18"/>
              </w:rPr>
            </w:pPr>
            <w:r>
              <w:rPr>
                <w:b/>
                <w:spacing w:val="-2"/>
                <w:sz w:val="18"/>
              </w:rPr>
              <w:t>10.625,00</w:t>
            </w:r>
          </w:p>
        </w:tc>
        <w:tc>
          <w:tcPr>
            <w:tcW w:w="803" w:type="dxa"/>
          </w:tcPr>
          <w:p>
            <w:pPr>
              <w:pStyle w:val="TableParagraph"/>
              <w:spacing w:before="36"/>
              <w:ind w:left="27" w:right="31"/>
              <w:jc w:val="center"/>
              <w:rPr>
                <w:b/>
                <w:sz w:val="18"/>
              </w:rPr>
            </w:pPr>
            <w:r>
              <w:rPr>
                <w:b/>
                <w:spacing w:val="-2"/>
                <w:sz w:val="18"/>
              </w:rPr>
              <w:t>100,00%</w:t>
            </w:r>
          </w:p>
        </w:tc>
      </w:tr>
      <w:tr>
        <w:trPr>
          <w:trHeight w:val="284" w:hRule="atLeast"/>
        </w:trPr>
        <w:tc>
          <w:tcPr>
            <w:tcW w:w="5775" w:type="dxa"/>
          </w:tcPr>
          <w:p>
            <w:pPr>
              <w:pStyle w:val="TableParagraph"/>
              <w:spacing w:before="36"/>
              <w:ind w:left="560"/>
              <w:rPr>
                <w:i/>
                <w:sz w:val="18"/>
              </w:rPr>
            </w:pPr>
            <w:r>
              <w:rPr>
                <w:i/>
                <w:sz w:val="18"/>
              </w:rPr>
              <w:t>4263</w:t>
            </w:r>
            <w:r>
              <w:rPr>
                <w:i/>
                <w:spacing w:val="-1"/>
                <w:sz w:val="18"/>
              </w:rPr>
              <w:t> </w:t>
            </w:r>
            <w:r>
              <w:rPr>
                <w:i/>
                <w:sz w:val="18"/>
              </w:rPr>
              <w:t>Umjetnička,</w:t>
            </w:r>
            <w:r>
              <w:rPr>
                <w:i/>
                <w:spacing w:val="-1"/>
                <w:sz w:val="18"/>
              </w:rPr>
              <w:t> </w:t>
            </w:r>
            <w:r>
              <w:rPr>
                <w:i/>
                <w:sz w:val="18"/>
              </w:rPr>
              <w:t>literatna</w:t>
            </w:r>
            <w:r>
              <w:rPr>
                <w:i/>
                <w:spacing w:val="-1"/>
                <w:sz w:val="18"/>
              </w:rPr>
              <w:t> </w:t>
            </w:r>
            <w:r>
              <w:rPr>
                <w:i/>
                <w:sz w:val="18"/>
              </w:rPr>
              <w:t>i</w:t>
            </w:r>
            <w:r>
              <w:rPr>
                <w:i/>
                <w:spacing w:val="-1"/>
                <w:sz w:val="18"/>
              </w:rPr>
              <w:t> </w:t>
            </w:r>
            <w:r>
              <w:rPr>
                <w:i/>
                <w:sz w:val="18"/>
              </w:rPr>
              <w:t>znanstvena</w:t>
            </w:r>
            <w:r>
              <w:rPr>
                <w:i/>
                <w:spacing w:val="-1"/>
                <w:sz w:val="18"/>
              </w:rPr>
              <w:t> </w:t>
            </w:r>
            <w:r>
              <w:rPr>
                <w:i/>
                <w:spacing w:val="-2"/>
                <w:sz w:val="18"/>
              </w:rPr>
              <w:t>djela</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39"/>
              <w:jc w:val="right"/>
              <w:rPr>
                <w:i/>
                <w:sz w:val="18"/>
              </w:rPr>
            </w:pPr>
            <w:r>
              <w:rPr>
                <w:i/>
                <w:spacing w:val="-2"/>
                <w:sz w:val="18"/>
              </w:rPr>
              <w:t>10.625,00</w:t>
            </w:r>
          </w:p>
        </w:tc>
        <w:tc>
          <w:tcPr>
            <w:tcW w:w="803" w:type="dxa"/>
          </w:tcPr>
          <w:p>
            <w:pPr>
              <w:pStyle w:val="TableParagraph"/>
              <w:rPr>
                <w:rFonts w:ascii="Times New Roman"/>
                <w:sz w:val="18"/>
              </w:rPr>
            </w:pPr>
          </w:p>
        </w:tc>
      </w:tr>
      <w:tr>
        <w:trPr>
          <w:trHeight w:val="296" w:hRule="atLeast"/>
        </w:trPr>
        <w:tc>
          <w:tcPr>
            <w:tcW w:w="5775" w:type="dxa"/>
          </w:tcPr>
          <w:p>
            <w:pPr>
              <w:pStyle w:val="TableParagraph"/>
              <w:spacing w:before="35"/>
              <w:ind w:left="50"/>
              <w:rPr>
                <w:b/>
                <w:sz w:val="20"/>
              </w:rPr>
            </w:pPr>
            <w:r>
              <w:rPr>
                <w:b/>
                <w:color w:val="00009F"/>
                <w:sz w:val="20"/>
              </w:rPr>
              <w:t>1032</w:t>
            </w:r>
            <w:r>
              <w:rPr>
                <w:b/>
                <w:color w:val="00009F"/>
                <w:spacing w:val="-2"/>
                <w:sz w:val="20"/>
              </w:rPr>
              <w:t> </w:t>
            </w:r>
            <w:r>
              <w:rPr>
                <w:b/>
                <w:color w:val="00009F"/>
                <w:sz w:val="20"/>
              </w:rPr>
              <w:t>ZAŠTITA</w:t>
            </w:r>
            <w:r>
              <w:rPr>
                <w:b/>
                <w:color w:val="00009F"/>
                <w:spacing w:val="-2"/>
                <w:sz w:val="20"/>
              </w:rPr>
              <w:t> </w:t>
            </w:r>
            <w:r>
              <w:rPr>
                <w:b/>
                <w:color w:val="00009F"/>
                <w:sz w:val="20"/>
              </w:rPr>
              <w:t>OKOLIŠA</w:t>
            </w:r>
            <w:r>
              <w:rPr>
                <w:b/>
                <w:color w:val="00009F"/>
                <w:spacing w:val="-1"/>
                <w:sz w:val="20"/>
              </w:rPr>
              <w:t> </w:t>
            </w:r>
            <w:r>
              <w:rPr>
                <w:b/>
                <w:color w:val="00009F"/>
                <w:sz w:val="20"/>
              </w:rPr>
              <w:t>I</w:t>
            </w:r>
            <w:r>
              <w:rPr>
                <w:b/>
                <w:color w:val="00009F"/>
                <w:spacing w:val="-2"/>
                <w:sz w:val="20"/>
              </w:rPr>
              <w:t> </w:t>
            </w:r>
            <w:r>
              <w:rPr>
                <w:b/>
                <w:color w:val="00009F"/>
                <w:sz w:val="20"/>
              </w:rPr>
              <w:t>ENERGETSKA</w:t>
            </w:r>
            <w:r>
              <w:rPr>
                <w:b/>
                <w:color w:val="00009F"/>
                <w:spacing w:val="-1"/>
                <w:sz w:val="20"/>
              </w:rPr>
              <w:t> </w:t>
            </w:r>
            <w:r>
              <w:rPr>
                <w:b/>
                <w:color w:val="00009F"/>
                <w:spacing w:val="-2"/>
                <w:sz w:val="20"/>
              </w:rPr>
              <w:t>UČINKOVITOST</w:t>
            </w:r>
          </w:p>
        </w:tc>
        <w:tc>
          <w:tcPr>
            <w:tcW w:w="1425" w:type="dxa"/>
          </w:tcPr>
          <w:p>
            <w:pPr>
              <w:pStyle w:val="TableParagraph"/>
              <w:spacing w:before="35"/>
              <w:ind w:right="172"/>
              <w:jc w:val="right"/>
              <w:rPr>
                <w:b/>
                <w:sz w:val="20"/>
              </w:rPr>
            </w:pPr>
            <w:r>
              <w:rPr>
                <w:b/>
                <w:color w:val="00009F"/>
                <w:spacing w:val="-2"/>
                <w:sz w:val="20"/>
              </w:rPr>
              <w:t>61.503,00</w:t>
            </w:r>
          </w:p>
        </w:tc>
        <w:tc>
          <w:tcPr>
            <w:tcW w:w="1357" w:type="dxa"/>
          </w:tcPr>
          <w:p>
            <w:pPr>
              <w:pStyle w:val="TableParagraph"/>
              <w:spacing w:before="35"/>
              <w:ind w:right="179"/>
              <w:jc w:val="right"/>
              <w:rPr>
                <w:b/>
                <w:sz w:val="20"/>
              </w:rPr>
            </w:pPr>
            <w:r>
              <w:rPr>
                <w:b/>
                <w:color w:val="00009F"/>
                <w:spacing w:val="-2"/>
                <w:sz w:val="20"/>
              </w:rPr>
              <w:t>61.503,00</w:t>
            </w:r>
          </w:p>
        </w:tc>
        <w:tc>
          <w:tcPr>
            <w:tcW w:w="1225" w:type="dxa"/>
          </w:tcPr>
          <w:p>
            <w:pPr>
              <w:pStyle w:val="TableParagraph"/>
              <w:spacing w:before="35"/>
              <w:ind w:right="39"/>
              <w:jc w:val="right"/>
              <w:rPr>
                <w:b/>
                <w:sz w:val="20"/>
              </w:rPr>
            </w:pPr>
            <w:r>
              <w:rPr>
                <w:b/>
                <w:color w:val="00009F"/>
                <w:spacing w:val="-2"/>
                <w:sz w:val="20"/>
              </w:rPr>
              <w:t>60.250,39</w:t>
            </w:r>
          </w:p>
        </w:tc>
        <w:tc>
          <w:tcPr>
            <w:tcW w:w="803" w:type="dxa"/>
          </w:tcPr>
          <w:p>
            <w:pPr>
              <w:pStyle w:val="TableParagraph"/>
              <w:spacing w:before="35"/>
              <w:ind w:left="25"/>
              <w:jc w:val="center"/>
              <w:rPr>
                <w:b/>
                <w:sz w:val="20"/>
              </w:rPr>
            </w:pPr>
            <w:r>
              <w:rPr>
                <w:b/>
                <w:color w:val="00009F"/>
                <w:spacing w:val="-2"/>
                <w:sz w:val="20"/>
              </w:rPr>
              <w:t>97,96%</w:t>
            </w:r>
          </w:p>
        </w:tc>
      </w:tr>
      <w:tr>
        <w:trPr>
          <w:trHeight w:val="273" w:hRule="atLeast"/>
        </w:trPr>
        <w:tc>
          <w:tcPr>
            <w:tcW w:w="5775" w:type="dxa"/>
          </w:tcPr>
          <w:p>
            <w:pPr>
              <w:pStyle w:val="TableParagraph"/>
              <w:spacing w:before="25"/>
              <w:ind w:left="95"/>
              <w:rPr>
                <w:b/>
                <w:sz w:val="18"/>
              </w:rPr>
            </w:pPr>
            <w:r>
              <w:rPr>
                <w:b/>
                <w:color w:val="00009F"/>
                <w:sz w:val="18"/>
              </w:rPr>
              <w:t>K103203</w:t>
            </w:r>
            <w:r>
              <w:rPr>
                <w:b/>
                <w:color w:val="00009F"/>
                <w:spacing w:val="-4"/>
                <w:sz w:val="18"/>
              </w:rPr>
              <w:t> </w:t>
            </w:r>
            <w:r>
              <w:rPr>
                <w:b/>
                <w:color w:val="00009F"/>
                <w:sz w:val="18"/>
              </w:rPr>
              <w:t>Godišnje</w:t>
            </w:r>
            <w:r>
              <w:rPr>
                <w:b/>
                <w:color w:val="00009F"/>
                <w:spacing w:val="-1"/>
                <w:sz w:val="18"/>
              </w:rPr>
              <w:t> </w:t>
            </w:r>
            <w:r>
              <w:rPr>
                <w:b/>
                <w:color w:val="00009F"/>
                <w:sz w:val="18"/>
              </w:rPr>
              <w:t>ispitivanje</w:t>
            </w:r>
            <w:r>
              <w:rPr>
                <w:b/>
                <w:color w:val="00009F"/>
                <w:spacing w:val="-2"/>
                <w:sz w:val="18"/>
              </w:rPr>
              <w:t> </w:t>
            </w:r>
            <w:r>
              <w:rPr>
                <w:b/>
                <w:color w:val="00009F"/>
                <w:sz w:val="18"/>
              </w:rPr>
              <w:t>kakvoće</w:t>
            </w:r>
            <w:r>
              <w:rPr>
                <w:b/>
                <w:color w:val="00009F"/>
                <w:spacing w:val="-1"/>
                <w:sz w:val="18"/>
              </w:rPr>
              <w:t> </w:t>
            </w:r>
            <w:r>
              <w:rPr>
                <w:b/>
                <w:color w:val="00009F"/>
                <w:spacing w:val="-4"/>
                <w:sz w:val="18"/>
              </w:rPr>
              <w:t>mora</w:t>
            </w:r>
          </w:p>
        </w:tc>
        <w:tc>
          <w:tcPr>
            <w:tcW w:w="1425" w:type="dxa"/>
          </w:tcPr>
          <w:p>
            <w:pPr>
              <w:pStyle w:val="TableParagraph"/>
              <w:spacing w:before="25"/>
              <w:ind w:right="172"/>
              <w:jc w:val="right"/>
              <w:rPr>
                <w:b/>
                <w:sz w:val="18"/>
              </w:rPr>
            </w:pPr>
            <w:r>
              <w:rPr>
                <w:b/>
                <w:color w:val="00009F"/>
                <w:spacing w:val="-2"/>
                <w:sz w:val="18"/>
              </w:rPr>
              <w:t>5.807,00</w:t>
            </w:r>
          </w:p>
        </w:tc>
        <w:tc>
          <w:tcPr>
            <w:tcW w:w="1357" w:type="dxa"/>
          </w:tcPr>
          <w:p>
            <w:pPr>
              <w:pStyle w:val="TableParagraph"/>
              <w:spacing w:before="25"/>
              <w:ind w:right="179"/>
              <w:jc w:val="right"/>
              <w:rPr>
                <w:b/>
                <w:sz w:val="18"/>
              </w:rPr>
            </w:pPr>
            <w:r>
              <w:rPr>
                <w:b/>
                <w:color w:val="00009F"/>
                <w:spacing w:val="-2"/>
                <w:sz w:val="18"/>
              </w:rPr>
              <w:t>5.807,00</w:t>
            </w:r>
          </w:p>
        </w:tc>
        <w:tc>
          <w:tcPr>
            <w:tcW w:w="1225" w:type="dxa"/>
          </w:tcPr>
          <w:p>
            <w:pPr>
              <w:pStyle w:val="TableParagraph"/>
              <w:spacing w:before="25"/>
              <w:ind w:right="39"/>
              <w:jc w:val="right"/>
              <w:rPr>
                <w:b/>
                <w:sz w:val="18"/>
              </w:rPr>
            </w:pPr>
            <w:r>
              <w:rPr>
                <w:b/>
                <w:color w:val="00009F"/>
                <w:spacing w:val="-2"/>
                <w:sz w:val="18"/>
              </w:rPr>
              <w:t>5.806,30</w:t>
            </w:r>
          </w:p>
        </w:tc>
        <w:tc>
          <w:tcPr>
            <w:tcW w:w="803" w:type="dxa"/>
          </w:tcPr>
          <w:p>
            <w:pPr>
              <w:pStyle w:val="TableParagraph"/>
              <w:spacing w:before="25"/>
              <w:ind w:left="100" w:right="7"/>
              <w:jc w:val="center"/>
              <w:rPr>
                <w:b/>
                <w:sz w:val="18"/>
              </w:rPr>
            </w:pPr>
            <w:r>
              <w:rPr>
                <w:b/>
                <w:color w:val="00009F"/>
                <w:spacing w:val="-2"/>
                <w:sz w:val="18"/>
              </w:rPr>
              <w:t>99,99%</w:t>
            </w:r>
          </w:p>
        </w:tc>
      </w:tr>
      <w:tr>
        <w:trPr>
          <w:trHeight w:val="285" w:hRule="atLeast"/>
        </w:trPr>
        <w:tc>
          <w:tcPr>
            <w:tcW w:w="5775" w:type="dxa"/>
          </w:tcPr>
          <w:p>
            <w:pPr>
              <w:pStyle w:val="TableParagraph"/>
              <w:spacing w:before="36"/>
              <w:ind w:left="275"/>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p>
        </w:tc>
        <w:tc>
          <w:tcPr>
            <w:tcW w:w="1425" w:type="dxa"/>
          </w:tcPr>
          <w:p>
            <w:pPr>
              <w:pStyle w:val="TableParagraph"/>
              <w:spacing w:before="36"/>
              <w:ind w:right="172"/>
              <w:jc w:val="right"/>
              <w:rPr>
                <w:b/>
                <w:sz w:val="18"/>
              </w:rPr>
            </w:pPr>
            <w:r>
              <w:rPr>
                <w:b/>
                <w:spacing w:val="-2"/>
                <w:sz w:val="18"/>
              </w:rPr>
              <w:t>5.807,00</w:t>
            </w:r>
          </w:p>
        </w:tc>
        <w:tc>
          <w:tcPr>
            <w:tcW w:w="1357" w:type="dxa"/>
          </w:tcPr>
          <w:p>
            <w:pPr>
              <w:pStyle w:val="TableParagraph"/>
              <w:spacing w:before="36"/>
              <w:ind w:right="179"/>
              <w:jc w:val="right"/>
              <w:rPr>
                <w:b/>
                <w:sz w:val="18"/>
              </w:rPr>
            </w:pPr>
            <w:r>
              <w:rPr>
                <w:b/>
                <w:spacing w:val="-2"/>
                <w:sz w:val="18"/>
              </w:rPr>
              <w:t>5.807,00</w:t>
            </w:r>
          </w:p>
        </w:tc>
        <w:tc>
          <w:tcPr>
            <w:tcW w:w="1225" w:type="dxa"/>
          </w:tcPr>
          <w:p>
            <w:pPr>
              <w:pStyle w:val="TableParagraph"/>
              <w:spacing w:before="36"/>
              <w:ind w:right="39"/>
              <w:jc w:val="right"/>
              <w:rPr>
                <w:b/>
                <w:sz w:val="18"/>
              </w:rPr>
            </w:pPr>
            <w:r>
              <w:rPr>
                <w:b/>
                <w:spacing w:val="-2"/>
                <w:sz w:val="18"/>
              </w:rPr>
              <w:t>5.806,30</w:t>
            </w:r>
          </w:p>
        </w:tc>
        <w:tc>
          <w:tcPr>
            <w:tcW w:w="803" w:type="dxa"/>
          </w:tcPr>
          <w:p>
            <w:pPr>
              <w:pStyle w:val="TableParagraph"/>
              <w:spacing w:before="36"/>
              <w:ind w:left="100" w:right="7"/>
              <w:jc w:val="center"/>
              <w:rPr>
                <w:b/>
                <w:sz w:val="18"/>
              </w:rPr>
            </w:pPr>
            <w:r>
              <w:rPr>
                <w:b/>
                <w:spacing w:val="-2"/>
                <w:sz w:val="18"/>
              </w:rPr>
              <w:t>99,99%</w:t>
            </w:r>
          </w:p>
        </w:tc>
      </w:tr>
      <w:tr>
        <w:trPr>
          <w:trHeight w:val="277" w:hRule="atLeast"/>
        </w:trPr>
        <w:tc>
          <w:tcPr>
            <w:tcW w:w="5775" w:type="dxa"/>
          </w:tcPr>
          <w:p>
            <w:pPr>
              <w:pStyle w:val="TableParagraph"/>
              <w:spacing w:before="36"/>
              <w:ind w:left="440"/>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425" w:type="dxa"/>
          </w:tcPr>
          <w:p>
            <w:pPr>
              <w:pStyle w:val="TableParagraph"/>
              <w:spacing w:before="36"/>
              <w:ind w:right="172"/>
              <w:jc w:val="right"/>
              <w:rPr>
                <w:b/>
                <w:sz w:val="18"/>
              </w:rPr>
            </w:pPr>
            <w:r>
              <w:rPr>
                <w:b/>
                <w:spacing w:val="-2"/>
                <w:sz w:val="18"/>
              </w:rPr>
              <w:t>5.807,00</w:t>
            </w:r>
          </w:p>
        </w:tc>
        <w:tc>
          <w:tcPr>
            <w:tcW w:w="1357" w:type="dxa"/>
          </w:tcPr>
          <w:p>
            <w:pPr>
              <w:pStyle w:val="TableParagraph"/>
              <w:spacing w:before="36"/>
              <w:ind w:right="179"/>
              <w:jc w:val="right"/>
              <w:rPr>
                <w:b/>
                <w:sz w:val="18"/>
              </w:rPr>
            </w:pPr>
            <w:r>
              <w:rPr>
                <w:b/>
                <w:spacing w:val="-2"/>
                <w:sz w:val="18"/>
              </w:rPr>
              <w:t>5.807,00</w:t>
            </w:r>
          </w:p>
        </w:tc>
        <w:tc>
          <w:tcPr>
            <w:tcW w:w="1225" w:type="dxa"/>
          </w:tcPr>
          <w:p>
            <w:pPr>
              <w:pStyle w:val="TableParagraph"/>
              <w:spacing w:before="36"/>
              <w:ind w:right="39"/>
              <w:jc w:val="right"/>
              <w:rPr>
                <w:b/>
                <w:sz w:val="18"/>
              </w:rPr>
            </w:pPr>
            <w:r>
              <w:rPr>
                <w:b/>
                <w:spacing w:val="-2"/>
                <w:sz w:val="18"/>
              </w:rPr>
              <w:t>5.806,30</w:t>
            </w:r>
          </w:p>
        </w:tc>
        <w:tc>
          <w:tcPr>
            <w:tcW w:w="803" w:type="dxa"/>
          </w:tcPr>
          <w:p>
            <w:pPr>
              <w:pStyle w:val="TableParagraph"/>
              <w:spacing w:before="36"/>
              <w:ind w:left="100" w:right="7"/>
              <w:jc w:val="center"/>
              <w:rPr>
                <w:b/>
                <w:sz w:val="18"/>
              </w:rPr>
            </w:pPr>
            <w:r>
              <w:rPr>
                <w:b/>
                <w:spacing w:val="-2"/>
                <w:sz w:val="18"/>
              </w:rPr>
              <w:t>99,99%</w:t>
            </w:r>
          </w:p>
        </w:tc>
      </w:tr>
      <w:tr>
        <w:trPr>
          <w:trHeight w:val="277" w:hRule="atLeast"/>
        </w:trPr>
        <w:tc>
          <w:tcPr>
            <w:tcW w:w="5775" w:type="dxa"/>
          </w:tcPr>
          <w:p>
            <w:pPr>
              <w:pStyle w:val="TableParagraph"/>
              <w:spacing w:before="28"/>
              <w:ind w:left="560"/>
              <w:rPr>
                <w:i/>
                <w:sz w:val="18"/>
              </w:rPr>
            </w:pPr>
            <w:r>
              <w:rPr>
                <w:i/>
                <w:sz w:val="18"/>
              </w:rPr>
              <w:t>3237</w:t>
            </w:r>
            <w:r>
              <w:rPr>
                <w:i/>
                <w:spacing w:val="-1"/>
                <w:sz w:val="18"/>
              </w:rPr>
              <w:t> </w:t>
            </w:r>
            <w:r>
              <w:rPr>
                <w:i/>
                <w:sz w:val="18"/>
              </w:rPr>
              <w:t>Intelektualne</w:t>
            </w:r>
            <w:r>
              <w:rPr>
                <w:i/>
                <w:spacing w:val="-1"/>
                <w:sz w:val="18"/>
              </w:rPr>
              <w:t> </w:t>
            </w:r>
            <w:r>
              <w:rPr>
                <w:i/>
                <w:sz w:val="18"/>
              </w:rPr>
              <w:t>i</w:t>
            </w:r>
            <w:r>
              <w:rPr>
                <w:i/>
                <w:spacing w:val="-1"/>
                <w:sz w:val="18"/>
              </w:rPr>
              <w:t> </w:t>
            </w:r>
            <w:r>
              <w:rPr>
                <w:i/>
                <w:sz w:val="18"/>
              </w:rPr>
              <w:t>osobne</w:t>
            </w:r>
            <w:r>
              <w:rPr>
                <w:i/>
                <w:spacing w:val="-1"/>
                <w:sz w:val="18"/>
              </w:rPr>
              <w:t> </w:t>
            </w:r>
            <w:r>
              <w:rPr>
                <w:i/>
                <w:spacing w:val="-2"/>
                <w:sz w:val="18"/>
              </w:rPr>
              <w:t>usluge</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28"/>
              <w:ind w:right="39"/>
              <w:jc w:val="right"/>
              <w:rPr>
                <w:i/>
                <w:sz w:val="18"/>
              </w:rPr>
            </w:pPr>
            <w:r>
              <w:rPr>
                <w:i/>
                <w:spacing w:val="-2"/>
                <w:sz w:val="18"/>
              </w:rPr>
              <w:t>5.806,30</w:t>
            </w:r>
          </w:p>
        </w:tc>
        <w:tc>
          <w:tcPr>
            <w:tcW w:w="803" w:type="dxa"/>
          </w:tcPr>
          <w:p>
            <w:pPr>
              <w:pStyle w:val="TableParagraph"/>
              <w:rPr>
                <w:rFonts w:ascii="Times New Roman"/>
                <w:sz w:val="18"/>
              </w:rPr>
            </w:pPr>
          </w:p>
        </w:tc>
      </w:tr>
      <w:tr>
        <w:trPr>
          <w:trHeight w:val="285" w:hRule="atLeast"/>
        </w:trPr>
        <w:tc>
          <w:tcPr>
            <w:tcW w:w="5775" w:type="dxa"/>
          </w:tcPr>
          <w:p>
            <w:pPr>
              <w:pStyle w:val="TableParagraph"/>
              <w:spacing w:before="36"/>
              <w:ind w:left="95"/>
              <w:rPr>
                <w:b/>
                <w:sz w:val="18"/>
              </w:rPr>
            </w:pPr>
            <w:r>
              <w:rPr>
                <w:b/>
                <w:color w:val="00009F"/>
                <w:sz w:val="18"/>
              </w:rPr>
              <w:t>K103204</w:t>
            </w:r>
            <w:r>
              <w:rPr>
                <w:b/>
                <w:color w:val="00009F"/>
                <w:spacing w:val="-4"/>
                <w:sz w:val="18"/>
              </w:rPr>
              <w:t> </w:t>
            </w:r>
            <w:r>
              <w:rPr>
                <w:b/>
                <w:color w:val="00009F"/>
                <w:sz w:val="18"/>
              </w:rPr>
              <w:t>Godišnje</w:t>
            </w:r>
            <w:r>
              <w:rPr>
                <w:b/>
                <w:color w:val="00009F"/>
                <w:spacing w:val="-1"/>
                <w:sz w:val="18"/>
              </w:rPr>
              <w:t> </w:t>
            </w:r>
            <w:r>
              <w:rPr>
                <w:b/>
                <w:color w:val="00009F"/>
                <w:sz w:val="18"/>
              </w:rPr>
              <w:t>ispitivanje</w:t>
            </w:r>
            <w:r>
              <w:rPr>
                <w:b/>
                <w:color w:val="00009F"/>
                <w:spacing w:val="-2"/>
                <w:sz w:val="18"/>
              </w:rPr>
              <w:t> </w:t>
            </w:r>
            <w:r>
              <w:rPr>
                <w:b/>
                <w:color w:val="00009F"/>
                <w:sz w:val="18"/>
              </w:rPr>
              <w:t>kakvoće</w:t>
            </w:r>
            <w:r>
              <w:rPr>
                <w:b/>
                <w:color w:val="00009F"/>
                <w:spacing w:val="-1"/>
                <w:sz w:val="18"/>
              </w:rPr>
              <w:t> </w:t>
            </w:r>
            <w:r>
              <w:rPr>
                <w:b/>
                <w:color w:val="00009F"/>
                <w:spacing w:val="-2"/>
                <w:sz w:val="18"/>
              </w:rPr>
              <w:t>zraka</w:t>
            </w:r>
          </w:p>
        </w:tc>
        <w:tc>
          <w:tcPr>
            <w:tcW w:w="1425" w:type="dxa"/>
          </w:tcPr>
          <w:p>
            <w:pPr>
              <w:pStyle w:val="TableParagraph"/>
              <w:spacing w:before="36"/>
              <w:ind w:right="172"/>
              <w:jc w:val="right"/>
              <w:rPr>
                <w:b/>
                <w:sz w:val="18"/>
              </w:rPr>
            </w:pPr>
            <w:r>
              <w:rPr>
                <w:b/>
                <w:color w:val="00009F"/>
                <w:spacing w:val="-2"/>
                <w:sz w:val="18"/>
              </w:rPr>
              <w:t>4.172,00</w:t>
            </w:r>
          </w:p>
        </w:tc>
        <w:tc>
          <w:tcPr>
            <w:tcW w:w="1357" w:type="dxa"/>
          </w:tcPr>
          <w:p>
            <w:pPr>
              <w:pStyle w:val="TableParagraph"/>
              <w:spacing w:before="36"/>
              <w:ind w:right="179"/>
              <w:jc w:val="right"/>
              <w:rPr>
                <w:b/>
                <w:sz w:val="18"/>
              </w:rPr>
            </w:pPr>
            <w:r>
              <w:rPr>
                <w:b/>
                <w:color w:val="00009F"/>
                <w:spacing w:val="-2"/>
                <w:sz w:val="18"/>
              </w:rPr>
              <w:t>4.172,00</w:t>
            </w:r>
          </w:p>
        </w:tc>
        <w:tc>
          <w:tcPr>
            <w:tcW w:w="1225" w:type="dxa"/>
          </w:tcPr>
          <w:p>
            <w:pPr>
              <w:pStyle w:val="TableParagraph"/>
              <w:spacing w:before="36"/>
              <w:ind w:right="39"/>
              <w:jc w:val="right"/>
              <w:rPr>
                <w:b/>
                <w:sz w:val="18"/>
              </w:rPr>
            </w:pPr>
            <w:r>
              <w:rPr>
                <w:b/>
                <w:color w:val="00009F"/>
                <w:spacing w:val="-2"/>
                <w:sz w:val="18"/>
              </w:rPr>
              <w:t>4.171,80</w:t>
            </w:r>
          </w:p>
        </w:tc>
        <w:tc>
          <w:tcPr>
            <w:tcW w:w="803" w:type="dxa"/>
          </w:tcPr>
          <w:p>
            <w:pPr>
              <w:pStyle w:val="TableParagraph"/>
              <w:spacing w:before="36"/>
              <w:ind w:left="27" w:right="31"/>
              <w:jc w:val="center"/>
              <w:rPr>
                <w:b/>
                <w:sz w:val="18"/>
              </w:rPr>
            </w:pPr>
            <w:r>
              <w:rPr>
                <w:b/>
                <w:color w:val="00009F"/>
                <w:spacing w:val="-2"/>
                <w:sz w:val="18"/>
              </w:rPr>
              <w:t>100,00%</w:t>
            </w:r>
          </w:p>
        </w:tc>
      </w:tr>
      <w:tr>
        <w:trPr>
          <w:trHeight w:val="285" w:hRule="atLeast"/>
        </w:trPr>
        <w:tc>
          <w:tcPr>
            <w:tcW w:w="5775" w:type="dxa"/>
          </w:tcPr>
          <w:p>
            <w:pPr>
              <w:pStyle w:val="TableParagraph"/>
              <w:spacing w:before="36"/>
              <w:ind w:left="275"/>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p>
        </w:tc>
        <w:tc>
          <w:tcPr>
            <w:tcW w:w="1425" w:type="dxa"/>
          </w:tcPr>
          <w:p>
            <w:pPr>
              <w:pStyle w:val="TableParagraph"/>
              <w:spacing w:before="36"/>
              <w:ind w:right="172"/>
              <w:jc w:val="right"/>
              <w:rPr>
                <w:b/>
                <w:sz w:val="18"/>
              </w:rPr>
            </w:pPr>
            <w:r>
              <w:rPr>
                <w:b/>
                <w:spacing w:val="-2"/>
                <w:sz w:val="18"/>
              </w:rPr>
              <w:t>4.172,00</w:t>
            </w:r>
          </w:p>
        </w:tc>
        <w:tc>
          <w:tcPr>
            <w:tcW w:w="1357" w:type="dxa"/>
          </w:tcPr>
          <w:p>
            <w:pPr>
              <w:pStyle w:val="TableParagraph"/>
              <w:spacing w:before="36"/>
              <w:ind w:right="179"/>
              <w:jc w:val="right"/>
              <w:rPr>
                <w:b/>
                <w:sz w:val="18"/>
              </w:rPr>
            </w:pPr>
            <w:r>
              <w:rPr>
                <w:b/>
                <w:spacing w:val="-2"/>
                <w:sz w:val="18"/>
              </w:rPr>
              <w:t>4.172,00</w:t>
            </w:r>
          </w:p>
        </w:tc>
        <w:tc>
          <w:tcPr>
            <w:tcW w:w="1225" w:type="dxa"/>
          </w:tcPr>
          <w:p>
            <w:pPr>
              <w:pStyle w:val="TableParagraph"/>
              <w:spacing w:before="36"/>
              <w:ind w:right="39"/>
              <w:jc w:val="right"/>
              <w:rPr>
                <w:b/>
                <w:sz w:val="18"/>
              </w:rPr>
            </w:pPr>
            <w:r>
              <w:rPr>
                <w:b/>
                <w:spacing w:val="-2"/>
                <w:sz w:val="18"/>
              </w:rPr>
              <w:t>4.171,80</w:t>
            </w:r>
          </w:p>
        </w:tc>
        <w:tc>
          <w:tcPr>
            <w:tcW w:w="803" w:type="dxa"/>
          </w:tcPr>
          <w:p>
            <w:pPr>
              <w:pStyle w:val="TableParagraph"/>
              <w:spacing w:before="36"/>
              <w:ind w:left="27" w:right="31"/>
              <w:jc w:val="center"/>
              <w:rPr>
                <w:b/>
                <w:sz w:val="18"/>
              </w:rPr>
            </w:pPr>
            <w:r>
              <w:rPr>
                <w:b/>
                <w:spacing w:val="-2"/>
                <w:sz w:val="18"/>
              </w:rPr>
              <w:t>100,00%</w:t>
            </w:r>
          </w:p>
        </w:tc>
      </w:tr>
      <w:tr>
        <w:trPr>
          <w:trHeight w:val="285" w:hRule="atLeast"/>
        </w:trPr>
        <w:tc>
          <w:tcPr>
            <w:tcW w:w="5775" w:type="dxa"/>
          </w:tcPr>
          <w:p>
            <w:pPr>
              <w:pStyle w:val="TableParagraph"/>
              <w:spacing w:before="36"/>
              <w:ind w:left="440"/>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425" w:type="dxa"/>
          </w:tcPr>
          <w:p>
            <w:pPr>
              <w:pStyle w:val="TableParagraph"/>
              <w:spacing w:before="36"/>
              <w:ind w:right="172"/>
              <w:jc w:val="right"/>
              <w:rPr>
                <w:b/>
                <w:sz w:val="18"/>
              </w:rPr>
            </w:pPr>
            <w:r>
              <w:rPr>
                <w:b/>
                <w:spacing w:val="-2"/>
                <w:sz w:val="18"/>
              </w:rPr>
              <w:t>4.172,00</w:t>
            </w:r>
          </w:p>
        </w:tc>
        <w:tc>
          <w:tcPr>
            <w:tcW w:w="1357" w:type="dxa"/>
          </w:tcPr>
          <w:p>
            <w:pPr>
              <w:pStyle w:val="TableParagraph"/>
              <w:spacing w:before="36"/>
              <w:ind w:right="179"/>
              <w:jc w:val="right"/>
              <w:rPr>
                <w:b/>
                <w:sz w:val="18"/>
              </w:rPr>
            </w:pPr>
            <w:r>
              <w:rPr>
                <w:b/>
                <w:spacing w:val="-2"/>
                <w:sz w:val="18"/>
              </w:rPr>
              <w:t>4.172,00</w:t>
            </w:r>
          </w:p>
        </w:tc>
        <w:tc>
          <w:tcPr>
            <w:tcW w:w="1225" w:type="dxa"/>
          </w:tcPr>
          <w:p>
            <w:pPr>
              <w:pStyle w:val="TableParagraph"/>
              <w:spacing w:before="36"/>
              <w:ind w:right="39"/>
              <w:jc w:val="right"/>
              <w:rPr>
                <w:b/>
                <w:sz w:val="18"/>
              </w:rPr>
            </w:pPr>
            <w:r>
              <w:rPr>
                <w:b/>
                <w:spacing w:val="-2"/>
                <w:sz w:val="18"/>
              </w:rPr>
              <w:t>4.171,80</w:t>
            </w:r>
          </w:p>
        </w:tc>
        <w:tc>
          <w:tcPr>
            <w:tcW w:w="803" w:type="dxa"/>
          </w:tcPr>
          <w:p>
            <w:pPr>
              <w:pStyle w:val="TableParagraph"/>
              <w:spacing w:before="36"/>
              <w:ind w:left="27" w:right="31"/>
              <w:jc w:val="center"/>
              <w:rPr>
                <w:b/>
                <w:sz w:val="18"/>
              </w:rPr>
            </w:pPr>
            <w:r>
              <w:rPr>
                <w:b/>
                <w:spacing w:val="-2"/>
                <w:sz w:val="18"/>
              </w:rPr>
              <w:t>100,00%</w:t>
            </w:r>
          </w:p>
        </w:tc>
      </w:tr>
      <w:tr>
        <w:trPr>
          <w:trHeight w:val="285" w:hRule="atLeast"/>
        </w:trPr>
        <w:tc>
          <w:tcPr>
            <w:tcW w:w="5775" w:type="dxa"/>
          </w:tcPr>
          <w:p>
            <w:pPr>
              <w:pStyle w:val="TableParagraph"/>
              <w:spacing w:before="36"/>
              <w:ind w:left="560"/>
              <w:rPr>
                <w:i/>
                <w:sz w:val="18"/>
              </w:rPr>
            </w:pPr>
            <w:r>
              <w:rPr>
                <w:i/>
                <w:sz w:val="18"/>
              </w:rPr>
              <w:t>3237</w:t>
            </w:r>
            <w:r>
              <w:rPr>
                <w:i/>
                <w:spacing w:val="-1"/>
                <w:sz w:val="18"/>
              </w:rPr>
              <w:t> </w:t>
            </w:r>
            <w:r>
              <w:rPr>
                <w:i/>
                <w:sz w:val="18"/>
              </w:rPr>
              <w:t>Intelektualne</w:t>
            </w:r>
            <w:r>
              <w:rPr>
                <w:i/>
                <w:spacing w:val="-1"/>
                <w:sz w:val="18"/>
              </w:rPr>
              <w:t> </w:t>
            </w:r>
            <w:r>
              <w:rPr>
                <w:i/>
                <w:sz w:val="18"/>
              </w:rPr>
              <w:t>i</w:t>
            </w:r>
            <w:r>
              <w:rPr>
                <w:i/>
                <w:spacing w:val="-1"/>
                <w:sz w:val="18"/>
              </w:rPr>
              <w:t> </w:t>
            </w:r>
            <w:r>
              <w:rPr>
                <w:i/>
                <w:sz w:val="18"/>
              </w:rPr>
              <w:t>osobne</w:t>
            </w:r>
            <w:r>
              <w:rPr>
                <w:i/>
                <w:spacing w:val="-1"/>
                <w:sz w:val="18"/>
              </w:rPr>
              <w:t> </w:t>
            </w:r>
            <w:r>
              <w:rPr>
                <w:i/>
                <w:spacing w:val="-2"/>
                <w:sz w:val="18"/>
              </w:rPr>
              <w:t>usluge</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39"/>
              <w:jc w:val="right"/>
              <w:rPr>
                <w:i/>
                <w:sz w:val="18"/>
              </w:rPr>
            </w:pPr>
            <w:r>
              <w:rPr>
                <w:i/>
                <w:spacing w:val="-2"/>
                <w:sz w:val="18"/>
              </w:rPr>
              <w:t>4.171,80</w:t>
            </w:r>
          </w:p>
        </w:tc>
        <w:tc>
          <w:tcPr>
            <w:tcW w:w="803" w:type="dxa"/>
          </w:tcPr>
          <w:p>
            <w:pPr>
              <w:pStyle w:val="TableParagraph"/>
              <w:rPr>
                <w:rFonts w:ascii="Times New Roman"/>
                <w:sz w:val="18"/>
              </w:rPr>
            </w:pPr>
          </w:p>
        </w:tc>
      </w:tr>
      <w:tr>
        <w:trPr>
          <w:trHeight w:val="285" w:hRule="atLeast"/>
        </w:trPr>
        <w:tc>
          <w:tcPr>
            <w:tcW w:w="5775" w:type="dxa"/>
          </w:tcPr>
          <w:p>
            <w:pPr>
              <w:pStyle w:val="TableParagraph"/>
              <w:spacing w:before="36"/>
              <w:ind w:left="95"/>
              <w:rPr>
                <w:b/>
                <w:sz w:val="18"/>
              </w:rPr>
            </w:pPr>
            <w:r>
              <w:rPr>
                <w:b/>
                <w:color w:val="00009F"/>
                <w:sz w:val="18"/>
              </w:rPr>
              <w:t>K103211</w:t>
            </w:r>
            <w:r>
              <w:rPr>
                <w:b/>
                <w:color w:val="00009F"/>
                <w:spacing w:val="-1"/>
                <w:sz w:val="18"/>
              </w:rPr>
              <w:t> </w:t>
            </w:r>
            <w:r>
              <w:rPr>
                <w:b/>
                <w:color w:val="00009F"/>
                <w:sz w:val="18"/>
              </w:rPr>
              <w:t>Plan</w:t>
            </w:r>
            <w:r>
              <w:rPr>
                <w:b/>
                <w:color w:val="00009F"/>
                <w:spacing w:val="-1"/>
                <w:sz w:val="18"/>
              </w:rPr>
              <w:t> </w:t>
            </w:r>
            <w:r>
              <w:rPr>
                <w:b/>
                <w:color w:val="00009F"/>
                <w:sz w:val="18"/>
              </w:rPr>
              <w:t>gospodarenja</w:t>
            </w:r>
            <w:r>
              <w:rPr>
                <w:b/>
                <w:color w:val="00009F"/>
                <w:spacing w:val="-1"/>
                <w:sz w:val="18"/>
              </w:rPr>
              <w:t> </w:t>
            </w:r>
            <w:r>
              <w:rPr>
                <w:b/>
                <w:color w:val="00009F"/>
                <w:spacing w:val="-2"/>
                <w:sz w:val="18"/>
              </w:rPr>
              <w:t>otpadom</w:t>
            </w:r>
          </w:p>
        </w:tc>
        <w:tc>
          <w:tcPr>
            <w:tcW w:w="1425" w:type="dxa"/>
          </w:tcPr>
          <w:p>
            <w:pPr>
              <w:pStyle w:val="TableParagraph"/>
              <w:spacing w:before="36"/>
              <w:ind w:right="172"/>
              <w:jc w:val="right"/>
              <w:rPr>
                <w:b/>
                <w:sz w:val="18"/>
              </w:rPr>
            </w:pPr>
            <w:r>
              <w:rPr>
                <w:b/>
                <w:color w:val="00009F"/>
                <w:spacing w:val="-2"/>
                <w:sz w:val="18"/>
              </w:rPr>
              <w:t>32.000,00</w:t>
            </w:r>
          </w:p>
        </w:tc>
        <w:tc>
          <w:tcPr>
            <w:tcW w:w="1357" w:type="dxa"/>
          </w:tcPr>
          <w:p>
            <w:pPr>
              <w:pStyle w:val="TableParagraph"/>
              <w:spacing w:before="36"/>
              <w:ind w:right="179"/>
              <w:jc w:val="right"/>
              <w:rPr>
                <w:b/>
                <w:sz w:val="18"/>
              </w:rPr>
            </w:pPr>
            <w:r>
              <w:rPr>
                <w:b/>
                <w:color w:val="00009F"/>
                <w:spacing w:val="-2"/>
                <w:sz w:val="18"/>
              </w:rPr>
              <w:t>32.000,00</w:t>
            </w:r>
          </w:p>
        </w:tc>
        <w:tc>
          <w:tcPr>
            <w:tcW w:w="1225" w:type="dxa"/>
          </w:tcPr>
          <w:p>
            <w:pPr>
              <w:pStyle w:val="TableParagraph"/>
              <w:spacing w:before="36"/>
              <w:ind w:right="39"/>
              <w:jc w:val="right"/>
              <w:rPr>
                <w:b/>
                <w:sz w:val="18"/>
              </w:rPr>
            </w:pPr>
            <w:r>
              <w:rPr>
                <w:b/>
                <w:color w:val="00009F"/>
                <w:spacing w:val="-2"/>
                <w:sz w:val="18"/>
              </w:rPr>
              <w:t>32.000,00</w:t>
            </w:r>
          </w:p>
        </w:tc>
        <w:tc>
          <w:tcPr>
            <w:tcW w:w="803" w:type="dxa"/>
          </w:tcPr>
          <w:p>
            <w:pPr>
              <w:pStyle w:val="TableParagraph"/>
              <w:spacing w:before="36"/>
              <w:ind w:left="27" w:right="31"/>
              <w:jc w:val="center"/>
              <w:rPr>
                <w:b/>
                <w:sz w:val="18"/>
              </w:rPr>
            </w:pPr>
            <w:r>
              <w:rPr>
                <w:b/>
                <w:color w:val="00009F"/>
                <w:spacing w:val="-2"/>
                <w:sz w:val="18"/>
              </w:rPr>
              <w:t>100,00%</w:t>
            </w:r>
          </w:p>
        </w:tc>
      </w:tr>
      <w:tr>
        <w:trPr>
          <w:trHeight w:val="285" w:hRule="atLeast"/>
        </w:trPr>
        <w:tc>
          <w:tcPr>
            <w:tcW w:w="5775" w:type="dxa"/>
          </w:tcPr>
          <w:p>
            <w:pPr>
              <w:pStyle w:val="TableParagraph"/>
              <w:spacing w:before="36"/>
              <w:ind w:left="275"/>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p>
        </w:tc>
        <w:tc>
          <w:tcPr>
            <w:tcW w:w="1425" w:type="dxa"/>
          </w:tcPr>
          <w:p>
            <w:pPr>
              <w:pStyle w:val="TableParagraph"/>
              <w:spacing w:before="36"/>
              <w:ind w:right="172"/>
              <w:jc w:val="right"/>
              <w:rPr>
                <w:b/>
                <w:sz w:val="18"/>
              </w:rPr>
            </w:pPr>
            <w:r>
              <w:rPr>
                <w:b/>
                <w:spacing w:val="-2"/>
                <w:sz w:val="18"/>
              </w:rPr>
              <w:t>19.200,00</w:t>
            </w:r>
          </w:p>
        </w:tc>
        <w:tc>
          <w:tcPr>
            <w:tcW w:w="1357" w:type="dxa"/>
          </w:tcPr>
          <w:p>
            <w:pPr>
              <w:pStyle w:val="TableParagraph"/>
              <w:spacing w:before="36"/>
              <w:ind w:right="179"/>
              <w:jc w:val="right"/>
              <w:rPr>
                <w:b/>
                <w:sz w:val="18"/>
              </w:rPr>
            </w:pPr>
            <w:r>
              <w:rPr>
                <w:b/>
                <w:spacing w:val="-2"/>
                <w:sz w:val="18"/>
              </w:rPr>
              <w:t>19.200,00</w:t>
            </w:r>
          </w:p>
        </w:tc>
        <w:tc>
          <w:tcPr>
            <w:tcW w:w="1225" w:type="dxa"/>
          </w:tcPr>
          <w:p>
            <w:pPr>
              <w:pStyle w:val="TableParagraph"/>
              <w:spacing w:before="36"/>
              <w:ind w:right="39"/>
              <w:jc w:val="right"/>
              <w:rPr>
                <w:b/>
                <w:sz w:val="18"/>
              </w:rPr>
            </w:pPr>
            <w:r>
              <w:rPr>
                <w:b/>
                <w:spacing w:val="-2"/>
                <w:sz w:val="18"/>
              </w:rPr>
              <w:t>19.200,00</w:t>
            </w:r>
          </w:p>
        </w:tc>
        <w:tc>
          <w:tcPr>
            <w:tcW w:w="803" w:type="dxa"/>
          </w:tcPr>
          <w:p>
            <w:pPr>
              <w:pStyle w:val="TableParagraph"/>
              <w:spacing w:before="36"/>
              <w:ind w:left="27" w:right="31"/>
              <w:jc w:val="center"/>
              <w:rPr>
                <w:b/>
                <w:sz w:val="18"/>
              </w:rPr>
            </w:pPr>
            <w:r>
              <w:rPr>
                <w:b/>
                <w:spacing w:val="-2"/>
                <w:sz w:val="18"/>
              </w:rPr>
              <w:t>100,00%</w:t>
            </w:r>
          </w:p>
        </w:tc>
      </w:tr>
      <w:tr>
        <w:trPr>
          <w:trHeight w:val="285" w:hRule="atLeast"/>
        </w:trPr>
        <w:tc>
          <w:tcPr>
            <w:tcW w:w="5775" w:type="dxa"/>
          </w:tcPr>
          <w:p>
            <w:pPr>
              <w:pStyle w:val="TableParagraph"/>
              <w:spacing w:before="36"/>
              <w:ind w:left="440"/>
              <w:rPr>
                <w:b/>
                <w:sz w:val="18"/>
              </w:rPr>
            </w:pPr>
            <w:r>
              <w:rPr>
                <w:b/>
                <w:sz w:val="18"/>
              </w:rPr>
              <w:t>42</w:t>
            </w:r>
            <w:r>
              <w:rPr>
                <w:b/>
                <w:spacing w:val="-1"/>
                <w:sz w:val="18"/>
              </w:rPr>
              <w:t> </w:t>
            </w:r>
            <w:r>
              <w:rPr>
                <w:b/>
                <w:sz w:val="18"/>
              </w:rPr>
              <w:t>Rashodi</w:t>
            </w:r>
            <w:r>
              <w:rPr>
                <w:b/>
                <w:spacing w:val="-1"/>
                <w:sz w:val="18"/>
              </w:rPr>
              <w:t> </w:t>
            </w:r>
            <w:r>
              <w:rPr>
                <w:b/>
                <w:sz w:val="18"/>
              </w:rPr>
              <w:t>za</w:t>
            </w:r>
            <w:r>
              <w:rPr>
                <w:b/>
                <w:spacing w:val="-1"/>
                <w:sz w:val="18"/>
              </w:rPr>
              <w:t> </w:t>
            </w:r>
            <w:r>
              <w:rPr>
                <w:b/>
                <w:sz w:val="18"/>
              </w:rPr>
              <w:t>nabavu</w:t>
            </w:r>
            <w:r>
              <w:rPr>
                <w:b/>
                <w:spacing w:val="-1"/>
                <w:sz w:val="18"/>
              </w:rPr>
              <w:t> </w:t>
            </w:r>
            <w:r>
              <w:rPr>
                <w:b/>
                <w:sz w:val="18"/>
              </w:rPr>
              <w:t>proizvedene</w:t>
            </w:r>
            <w:r>
              <w:rPr>
                <w:b/>
                <w:spacing w:val="-1"/>
                <w:sz w:val="18"/>
              </w:rPr>
              <w:t> </w:t>
            </w:r>
            <w:r>
              <w:rPr>
                <w:b/>
                <w:sz w:val="18"/>
              </w:rPr>
              <w:t>dugotrajne</w:t>
            </w:r>
            <w:r>
              <w:rPr>
                <w:b/>
                <w:spacing w:val="-1"/>
                <w:sz w:val="18"/>
              </w:rPr>
              <w:t> </w:t>
            </w:r>
            <w:r>
              <w:rPr>
                <w:b/>
                <w:spacing w:val="-2"/>
                <w:sz w:val="18"/>
              </w:rPr>
              <w:t>imovine</w:t>
            </w:r>
          </w:p>
        </w:tc>
        <w:tc>
          <w:tcPr>
            <w:tcW w:w="1425" w:type="dxa"/>
          </w:tcPr>
          <w:p>
            <w:pPr>
              <w:pStyle w:val="TableParagraph"/>
              <w:spacing w:before="36"/>
              <w:ind w:right="172"/>
              <w:jc w:val="right"/>
              <w:rPr>
                <w:b/>
                <w:sz w:val="18"/>
              </w:rPr>
            </w:pPr>
            <w:r>
              <w:rPr>
                <w:b/>
                <w:spacing w:val="-2"/>
                <w:sz w:val="18"/>
              </w:rPr>
              <w:t>19.200,00</w:t>
            </w:r>
          </w:p>
        </w:tc>
        <w:tc>
          <w:tcPr>
            <w:tcW w:w="1357" w:type="dxa"/>
          </w:tcPr>
          <w:p>
            <w:pPr>
              <w:pStyle w:val="TableParagraph"/>
              <w:spacing w:before="36"/>
              <w:ind w:right="179"/>
              <w:jc w:val="right"/>
              <w:rPr>
                <w:b/>
                <w:sz w:val="18"/>
              </w:rPr>
            </w:pPr>
            <w:r>
              <w:rPr>
                <w:b/>
                <w:spacing w:val="-2"/>
                <w:sz w:val="18"/>
              </w:rPr>
              <w:t>19.200,00</w:t>
            </w:r>
          </w:p>
        </w:tc>
        <w:tc>
          <w:tcPr>
            <w:tcW w:w="1225" w:type="dxa"/>
          </w:tcPr>
          <w:p>
            <w:pPr>
              <w:pStyle w:val="TableParagraph"/>
              <w:spacing w:before="36"/>
              <w:ind w:right="39"/>
              <w:jc w:val="right"/>
              <w:rPr>
                <w:b/>
                <w:sz w:val="18"/>
              </w:rPr>
            </w:pPr>
            <w:r>
              <w:rPr>
                <w:b/>
                <w:spacing w:val="-2"/>
                <w:sz w:val="18"/>
              </w:rPr>
              <w:t>19.200,00</w:t>
            </w:r>
          </w:p>
        </w:tc>
        <w:tc>
          <w:tcPr>
            <w:tcW w:w="803" w:type="dxa"/>
          </w:tcPr>
          <w:p>
            <w:pPr>
              <w:pStyle w:val="TableParagraph"/>
              <w:spacing w:before="36"/>
              <w:ind w:left="27" w:right="31"/>
              <w:jc w:val="center"/>
              <w:rPr>
                <w:b/>
                <w:sz w:val="18"/>
              </w:rPr>
            </w:pPr>
            <w:r>
              <w:rPr>
                <w:b/>
                <w:spacing w:val="-2"/>
                <w:sz w:val="18"/>
              </w:rPr>
              <w:t>100,00%</w:t>
            </w:r>
          </w:p>
        </w:tc>
      </w:tr>
      <w:tr>
        <w:trPr>
          <w:trHeight w:val="285" w:hRule="atLeast"/>
        </w:trPr>
        <w:tc>
          <w:tcPr>
            <w:tcW w:w="5775" w:type="dxa"/>
          </w:tcPr>
          <w:p>
            <w:pPr>
              <w:pStyle w:val="TableParagraph"/>
              <w:spacing w:before="36"/>
              <w:ind w:left="560"/>
              <w:rPr>
                <w:i/>
                <w:sz w:val="18"/>
              </w:rPr>
            </w:pPr>
            <w:r>
              <w:rPr>
                <w:i/>
                <w:sz w:val="18"/>
              </w:rPr>
              <w:t>4227</w:t>
            </w:r>
            <w:r>
              <w:rPr>
                <w:i/>
                <w:spacing w:val="-4"/>
                <w:sz w:val="18"/>
              </w:rPr>
              <w:t> </w:t>
            </w:r>
            <w:r>
              <w:rPr>
                <w:i/>
                <w:sz w:val="18"/>
              </w:rPr>
              <w:t>Uređaji,</w:t>
            </w:r>
            <w:r>
              <w:rPr>
                <w:i/>
                <w:spacing w:val="-1"/>
                <w:sz w:val="18"/>
              </w:rPr>
              <w:t> </w:t>
            </w:r>
            <w:r>
              <w:rPr>
                <w:i/>
                <w:sz w:val="18"/>
              </w:rPr>
              <w:t>strojevi</w:t>
            </w:r>
            <w:r>
              <w:rPr>
                <w:i/>
                <w:spacing w:val="-1"/>
                <w:sz w:val="18"/>
              </w:rPr>
              <w:t> </w:t>
            </w:r>
            <w:r>
              <w:rPr>
                <w:i/>
                <w:sz w:val="18"/>
              </w:rPr>
              <w:t>i</w:t>
            </w:r>
            <w:r>
              <w:rPr>
                <w:i/>
                <w:spacing w:val="-1"/>
                <w:sz w:val="18"/>
              </w:rPr>
              <w:t> </w:t>
            </w:r>
            <w:r>
              <w:rPr>
                <w:i/>
                <w:sz w:val="18"/>
              </w:rPr>
              <w:t>oprema</w:t>
            </w:r>
            <w:r>
              <w:rPr>
                <w:i/>
                <w:spacing w:val="-1"/>
                <w:sz w:val="18"/>
              </w:rPr>
              <w:t> </w:t>
            </w:r>
            <w:r>
              <w:rPr>
                <w:i/>
                <w:sz w:val="18"/>
              </w:rPr>
              <w:t>za</w:t>
            </w:r>
            <w:r>
              <w:rPr>
                <w:i/>
                <w:spacing w:val="-1"/>
                <w:sz w:val="18"/>
              </w:rPr>
              <w:t> </w:t>
            </w:r>
            <w:r>
              <w:rPr>
                <w:i/>
                <w:sz w:val="18"/>
              </w:rPr>
              <w:t>ostale</w:t>
            </w:r>
            <w:r>
              <w:rPr>
                <w:i/>
                <w:spacing w:val="-1"/>
                <w:sz w:val="18"/>
              </w:rPr>
              <w:t> </w:t>
            </w:r>
            <w:r>
              <w:rPr>
                <w:i/>
                <w:spacing w:val="-2"/>
                <w:sz w:val="18"/>
              </w:rPr>
              <w:t>namjene</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39"/>
              <w:jc w:val="right"/>
              <w:rPr>
                <w:i/>
                <w:sz w:val="18"/>
              </w:rPr>
            </w:pPr>
            <w:r>
              <w:rPr>
                <w:i/>
                <w:spacing w:val="-2"/>
                <w:sz w:val="18"/>
              </w:rPr>
              <w:t>19.200,00</w:t>
            </w:r>
          </w:p>
        </w:tc>
        <w:tc>
          <w:tcPr>
            <w:tcW w:w="803" w:type="dxa"/>
          </w:tcPr>
          <w:p>
            <w:pPr>
              <w:pStyle w:val="TableParagraph"/>
              <w:rPr>
                <w:rFonts w:ascii="Times New Roman"/>
                <w:sz w:val="18"/>
              </w:rPr>
            </w:pPr>
          </w:p>
        </w:tc>
      </w:tr>
      <w:tr>
        <w:trPr>
          <w:trHeight w:val="277" w:hRule="atLeast"/>
        </w:trPr>
        <w:tc>
          <w:tcPr>
            <w:tcW w:w="5775" w:type="dxa"/>
          </w:tcPr>
          <w:p>
            <w:pPr>
              <w:pStyle w:val="TableParagraph"/>
              <w:spacing w:before="36"/>
              <w:ind w:left="275"/>
              <w:rPr>
                <w:b/>
                <w:sz w:val="18"/>
              </w:rPr>
            </w:pPr>
            <w:r>
              <w:rPr>
                <w:b/>
                <w:sz w:val="18"/>
              </w:rPr>
              <w:t>Izvor:</w:t>
            </w:r>
            <w:r>
              <w:rPr>
                <w:b/>
                <w:spacing w:val="-1"/>
                <w:sz w:val="18"/>
              </w:rPr>
              <w:t> </w:t>
            </w:r>
            <w:r>
              <w:rPr>
                <w:b/>
                <w:sz w:val="18"/>
              </w:rPr>
              <w:t>53</w:t>
            </w:r>
            <w:r>
              <w:rPr>
                <w:b/>
                <w:spacing w:val="-1"/>
                <w:sz w:val="18"/>
              </w:rPr>
              <w:t> </w:t>
            </w:r>
            <w:r>
              <w:rPr>
                <w:b/>
                <w:sz w:val="18"/>
              </w:rPr>
              <w:t>Ostale</w:t>
            </w:r>
            <w:r>
              <w:rPr>
                <w:b/>
                <w:spacing w:val="-1"/>
                <w:sz w:val="18"/>
              </w:rPr>
              <w:t> </w:t>
            </w:r>
            <w:r>
              <w:rPr>
                <w:b/>
                <w:spacing w:val="-2"/>
                <w:sz w:val="18"/>
              </w:rPr>
              <w:t>pomoći</w:t>
            </w:r>
          </w:p>
        </w:tc>
        <w:tc>
          <w:tcPr>
            <w:tcW w:w="1425" w:type="dxa"/>
          </w:tcPr>
          <w:p>
            <w:pPr>
              <w:pStyle w:val="TableParagraph"/>
              <w:spacing w:before="36"/>
              <w:ind w:right="172"/>
              <w:jc w:val="right"/>
              <w:rPr>
                <w:b/>
                <w:sz w:val="18"/>
              </w:rPr>
            </w:pPr>
            <w:r>
              <w:rPr>
                <w:b/>
                <w:spacing w:val="-2"/>
                <w:sz w:val="18"/>
              </w:rPr>
              <w:t>12.800,00</w:t>
            </w:r>
          </w:p>
        </w:tc>
        <w:tc>
          <w:tcPr>
            <w:tcW w:w="1357" w:type="dxa"/>
          </w:tcPr>
          <w:p>
            <w:pPr>
              <w:pStyle w:val="TableParagraph"/>
              <w:spacing w:before="36"/>
              <w:ind w:right="179"/>
              <w:jc w:val="right"/>
              <w:rPr>
                <w:b/>
                <w:sz w:val="18"/>
              </w:rPr>
            </w:pPr>
            <w:r>
              <w:rPr>
                <w:b/>
                <w:spacing w:val="-2"/>
                <w:sz w:val="18"/>
              </w:rPr>
              <w:t>12.800,00</w:t>
            </w:r>
          </w:p>
        </w:tc>
        <w:tc>
          <w:tcPr>
            <w:tcW w:w="1225" w:type="dxa"/>
          </w:tcPr>
          <w:p>
            <w:pPr>
              <w:pStyle w:val="TableParagraph"/>
              <w:spacing w:before="36"/>
              <w:ind w:right="39"/>
              <w:jc w:val="right"/>
              <w:rPr>
                <w:b/>
                <w:sz w:val="18"/>
              </w:rPr>
            </w:pPr>
            <w:r>
              <w:rPr>
                <w:b/>
                <w:spacing w:val="-2"/>
                <w:sz w:val="18"/>
              </w:rPr>
              <w:t>12.800,00</w:t>
            </w:r>
          </w:p>
        </w:tc>
        <w:tc>
          <w:tcPr>
            <w:tcW w:w="803" w:type="dxa"/>
          </w:tcPr>
          <w:p>
            <w:pPr>
              <w:pStyle w:val="TableParagraph"/>
              <w:spacing w:before="36"/>
              <w:ind w:left="27" w:right="31"/>
              <w:jc w:val="center"/>
              <w:rPr>
                <w:b/>
                <w:sz w:val="18"/>
              </w:rPr>
            </w:pPr>
            <w:r>
              <w:rPr>
                <w:b/>
                <w:spacing w:val="-2"/>
                <w:sz w:val="18"/>
              </w:rPr>
              <w:t>100,00%</w:t>
            </w:r>
          </w:p>
        </w:tc>
      </w:tr>
      <w:tr>
        <w:trPr>
          <w:trHeight w:val="277" w:hRule="atLeast"/>
        </w:trPr>
        <w:tc>
          <w:tcPr>
            <w:tcW w:w="5775" w:type="dxa"/>
          </w:tcPr>
          <w:p>
            <w:pPr>
              <w:pStyle w:val="TableParagraph"/>
              <w:spacing w:before="28"/>
              <w:ind w:left="440"/>
              <w:rPr>
                <w:b/>
                <w:sz w:val="18"/>
              </w:rPr>
            </w:pPr>
            <w:r>
              <w:rPr>
                <w:b/>
                <w:sz w:val="18"/>
              </w:rPr>
              <w:t>42</w:t>
            </w:r>
            <w:r>
              <w:rPr>
                <w:b/>
                <w:spacing w:val="-1"/>
                <w:sz w:val="18"/>
              </w:rPr>
              <w:t> </w:t>
            </w:r>
            <w:r>
              <w:rPr>
                <w:b/>
                <w:sz w:val="18"/>
              </w:rPr>
              <w:t>Rashodi</w:t>
            </w:r>
            <w:r>
              <w:rPr>
                <w:b/>
                <w:spacing w:val="-1"/>
                <w:sz w:val="18"/>
              </w:rPr>
              <w:t> </w:t>
            </w:r>
            <w:r>
              <w:rPr>
                <w:b/>
                <w:sz w:val="18"/>
              </w:rPr>
              <w:t>za</w:t>
            </w:r>
            <w:r>
              <w:rPr>
                <w:b/>
                <w:spacing w:val="-1"/>
                <w:sz w:val="18"/>
              </w:rPr>
              <w:t> </w:t>
            </w:r>
            <w:r>
              <w:rPr>
                <w:b/>
                <w:sz w:val="18"/>
              </w:rPr>
              <w:t>nabavu</w:t>
            </w:r>
            <w:r>
              <w:rPr>
                <w:b/>
                <w:spacing w:val="-1"/>
                <w:sz w:val="18"/>
              </w:rPr>
              <w:t> </w:t>
            </w:r>
            <w:r>
              <w:rPr>
                <w:b/>
                <w:sz w:val="18"/>
              </w:rPr>
              <w:t>proizvedene</w:t>
            </w:r>
            <w:r>
              <w:rPr>
                <w:b/>
                <w:spacing w:val="-1"/>
                <w:sz w:val="18"/>
              </w:rPr>
              <w:t> </w:t>
            </w:r>
            <w:r>
              <w:rPr>
                <w:b/>
                <w:sz w:val="18"/>
              </w:rPr>
              <w:t>dugotrajne</w:t>
            </w:r>
            <w:r>
              <w:rPr>
                <w:b/>
                <w:spacing w:val="-1"/>
                <w:sz w:val="18"/>
              </w:rPr>
              <w:t> </w:t>
            </w:r>
            <w:r>
              <w:rPr>
                <w:b/>
                <w:spacing w:val="-2"/>
                <w:sz w:val="18"/>
              </w:rPr>
              <w:t>imovine</w:t>
            </w:r>
          </w:p>
        </w:tc>
        <w:tc>
          <w:tcPr>
            <w:tcW w:w="1425" w:type="dxa"/>
          </w:tcPr>
          <w:p>
            <w:pPr>
              <w:pStyle w:val="TableParagraph"/>
              <w:spacing w:before="28"/>
              <w:ind w:right="172"/>
              <w:jc w:val="right"/>
              <w:rPr>
                <w:b/>
                <w:sz w:val="18"/>
              </w:rPr>
            </w:pPr>
            <w:r>
              <w:rPr>
                <w:b/>
                <w:spacing w:val="-2"/>
                <w:sz w:val="18"/>
              </w:rPr>
              <w:t>12.800,00</w:t>
            </w:r>
          </w:p>
        </w:tc>
        <w:tc>
          <w:tcPr>
            <w:tcW w:w="1357" w:type="dxa"/>
          </w:tcPr>
          <w:p>
            <w:pPr>
              <w:pStyle w:val="TableParagraph"/>
              <w:spacing w:before="28"/>
              <w:ind w:right="179"/>
              <w:jc w:val="right"/>
              <w:rPr>
                <w:b/>
                <w:sz w:val="18"/>
              </w:rPr>
            </w:pPr>
            <w:r>
              <w:rPr>
                <w:b/>
                <w:spacing w:val="-2"/>
                <w:sz w:val="18"/>
              </w:rPr>
              <w:t>12.800,00</w:t>
            </w:r>
          </w:p>
        </w:tc>
        <w:tc>
          <w:tcPr>
            <w:tcW w:w="1225" w:type="dxa"/>
          </w:tcPr>
          <w:p>
            <w:pPr>
              <w:pStyle w:val="TableParagraph"/>
              <w:spacing w:before="28"/>
              <w:ind w:right="39"/>
              <w:jc w:val="right"/>
              <w:rPr>
                <w:b/>
                <w:sz w:val="18"/>
              </w:rPr>
            </w:pPr>
            <w:r>
              <w:rPr>
                <w:b/>
                <w:spacing w:val="-2"/>
                <w:sz w:val="18"/>
              </w:rPr>
              <w:t>12.800,00</w:t>
            </w:r>
          </w:p>
        </w:tc>
        <w:tc>
          <w:tcPr>
            <w:tcW w:w="803" w:type="dxa"/>
          </w:tcPr>
          <w:p>
            <w:pPr>
              <w:pStyle w:val="TableParagraph"/>
              <w:spacing w:before="28"/>
              <w:ind w:left="27" w:right="31"/>
              <w:jc w:val="center"/>
              <w:rPr>
                <w:b/>
                <w:sz w:val="18"/>
              </w:rPr>
            </w:pPr>
            <w:r>
              <w:rPr>
                <w:b/>
                <w:spacing w:val="-2"/>
                <w:sz w:val="18"/>
              </w:rPr>
              <w:t>100,00%</w:t>
            </w:r>
          </w:p>
        </w:tc>
      </w:tr>
      <w:tr>
        <w:trPr>
          <w:trHeight w:val="285" w:hRule="atLeast"/>
        </w:trPr>
        <w:tc>
          <w:tcPr>
            <w:tcW w:w="5775" w:type="dxa"/>
          </w:tcPr>
          <w:p>
            <w:pPr>
              <w:pStyle w:val="TableParagraph"/>
              <w:spacing w:before="36"/>
              <w:ind w:left="560"/>
              <w:rPr>
                <w:i/>
                <w:sz w:val="18"/>
              </w:rPr>
            </w:pPr>
            <w:r>
              <w:rPr>
                <w:i/>
                <w:sz w:val="18"/>
              </w:rPr>
              <w:t>4227</w:t>
            </w:r>
            <w:r>
              <w:rPr>
                <w:i/>
                <w:spacing w:val="-4"/>
                <w:sz w:val="18"/>
              </w:rPr>
              <w:t> </w:t>
            </w:r>
            <w:r>
              <w:rPr>
                <w:i/>
                <w:sz w:val="18"/>
              </w:rPr>
              <w:t>Uređaji,</w:t>
            </w:r>
            <w:r>
              <w:rPr>
                <w:i/>
                <w:spacing w:val="-1"/>
                <w:sz w:val="18"/>
              </w:rPr>
              <w:t> </w:t>
            </w:r>
            <w:r>
              <w:rPr>
                <w:i/>
                <w:sz w:val="18"/>
              </w:rPr>
              <w:t>strojevi</w:t>
            </w:r>
            <w:r>
              <w:rPr>
                <w:i/>
                <w:spacing w:val="-1"/>
                <w:sz w:val="18"/>
              </w:rPr>
              <w:t> </w:t>
            </w:r>
            <w:r>
              <w:rPr>
                <w:i/>
                <w:sz w:val="18"/>
              </w:rPr>
              <w:t>i</w:t>
            </w:r>
            <w:r>
              <w:rPr>
                <w:i/>
                <w:spacing w:val="-1"/>
                <w:sz w:val="18"/>
              </w:rPr>
              <w:t> </w:t>
            </w:r>
            <w:r>
              <w:rPr>
                <w:i/>
                <w:sz w:val="18"/>
              </w:rPr>
              <w:t>oprema</w:t>
            </w:r>
            <w:r>
              <w:rPr>
                <w:i/>
                <w:spacing w:val="-1"/>
                <w:sz w:val="18"/>
              </w:rPr>
              <w:t> </w:t>
            </w:r>
            <w:r>
              <w:rPr>
                <w:i/>
                <w:sz w:val="18"/>
              </w:rPr>
              <w:t>za</w:t>
            </w:r>
            <w:r>
              <w:rPr>
                <w:i/>
                <w:spacing w:val="-1"/>
                <w:sz w:val="18"/>
              </w:rPr>
              <w:t> </w:t>
            </w:r>
            <w:r>
              <w:rPr>
                <w:i/>
                <w:sz w:val="18"/>
              </w:rPr>
              <w:t>ostale</w:t>
            </w:r>
            <w:r>
              <w:rPr>
                <w:i/>
                <w:spacing w:val="-1"/>
                <w:sz w:val="18"/>
              </w:rPr>
              <w:t> </w:t>
            </w:r>
            <w:r>
              <w:rPr>
                <w:i/>
                <w:spacing w:val="-2"/>
                <w:sz w:val="18"/>
              </w:rPr>
              <w:t>namjene</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39"/>
              <w:jc w:val="right"/>
              <w:rPr>
                <w:i/>
                <w:sz w:val="18"/>
              </w:rPr>
            </w:pPr>
            <w:r>
              <w:rPr>
                <w:i/>
                <w:spacing w:val="-2"/>
                <w:sz w:val="18"/>
              </w:rPr>
              <w:t>12.800,00</w:t>
            </w:r>
          </w:p>
        </w:tc>
        <w:tc>
          <w:tcPr>
            <w:tcW w:w="803" w:type="dxa"/>
          </w:tcPr>
          <w:p>
            <w:pPr>
              <w:pStyle w:val="TableParagraph"/>
              <w:rPr>
                <w:rFonts w:ascii="Times New Roman"/>
                <w:sz w:val="18"/>
              </w:rPr>
            </w:pPr>
          </w:p>
        </w:tc>
      </w:tr>
      <w:tr>
        <w:trPr>
          <w:trHeight w:val="285" w:hRule="atLeast"/>
        </w:trPr>
        <w:tc>
          <w:tcPr>
            <w:tcW w:w="5775" w:type="dxa"/>
          </w:tcPr>
          <w:p>
            <w:pPr>
              <w:pStyle w:val="TableParagraph"/>
              <w:spacing w:before="36"/>
              <w:ind w:left="95"/>
              <w:rPr>
                <w:b/>
                <w:sz w:val="18"/>
              </w:rPr>
            </w:pPr>
            <w:r>
              <w:rPr>
                <w:b/>
                <w:color w:val="00009F"/>
                <w:sz w:val="18"/>
              </w:rPr>
              <w:t>K103213</w:t>
            </w:r>
            <w:r>
              <w:rPr>
                <w:b/>
                <w:color w:val="00009F"/>
                <w:spacing w:val="-4"/>
                <w:sz w:val="18"/>
              </w:rPr>
              <w:t> </w:t>
            </w:r>
            <w:r>
              <w:rPr>
                <w:b/>
                <w:color w:val="00009F"/>
                <w:sz w:val="18"/>
              </w:rPr>
              <w:t>Planovi</w:t>
            </w:r>
            <w:r>
              <w:rPr>
                <w:b/>
                <w:color w:val="00009F"/>
                <w:spacing w:val="-1"/>
                <w:sz w:val="18"/>
              </w:rPr>
              <w:t> </w:t>
            </w:r>
            <w:r>
              <w:rPr>
                <w:b/>
                <w:color w:val="00009F"/>
                <w:sz w:val="18"/>
              </w:rPr>
              <w:t>i</w:t>
            </w:r>
            <w:r>
              <w:rPr>
                <w:b/>
                <w:color w:val="00009F"/>
                <w:spacing w:val="-1"/>
                <w:sz w:val="18"/>
              </w:rPr>
              <w:t> </w:t>
            </w:r>
            <w:r>
              <w:rPr>
                <w:b/>
                <w:color w:val="00009F"/>
                <w:sz w:val="18"/>
              </w:rPr>
              <w:t>programi</w:t>
            </w:r>
            <w:r>
              <w:rPr>
                <w:b/>
                <w:color w:val="00009F"/>
                <w:spacing w:val="-1"/>
                <w:sz w:val="18"/>
              </w:rPr>
              <w:t> </w:t>
            </w:r>
            <w:r>
              <w:rPr>
                <w:b/>
                <w:color w:val="00009F"/>
                <w:sz w:val="18"/>
              </w:rPr>
              <w:t>zaštite</w:t>
            </w:r>
            <w:r>
              <w:rPr>
                <w:b/>
                <w:color w:val="00009F"/>
                <w:spacing w:val="-1"/>
                <w:sz w:val="18"/>
              </w:rPr>
              <w:t> </w:t>
            </w:r>
            <w:r>
              <w:rPr>
                <w:b/>
                <w:color w:val="00009F"/>
                <w:spacing w:val="-2"/>
                <w:sz w:val="18"/>
              </w:rPr>
              <w:t>okoliša</w:t>
            </w:r>
          </w:p>
        </w:tc>
        <w:tc>
          <w:tcPr>
            <w:tcW w:w="1425" w:type="dxa"/>
          </w:tcPr>
          <w:p>
            <w:pPr>
              <w:pStyle w:val="TableParagraph"/>
              <w:spacing w:before="36"/>
              <w:ind w:right="172"/>
              <w:jc w:val="right"/>
              <w:rPr>
                <w:b/>
                <w:sz w:val="18"/>
              </w:rPr>
            </w:pPr>
            <w:r>
              <w:rPr>
                <w:b/>
                <w:color w:val="00009F"/>
                <w:spacing w:val="-2"/>
                <w:sz w:val="18"/>
              </w:rPr>
              <w:t>6.250,00</w:t>
            </w:r>
          </w:p>
        </w:tc>
        <w:tc>
          <w:tcPr>
            <w:tcW w:w="1357" w:type="dxa"/>
          </w:tcPr>
          <w:p>
            <w:pPr>
              <w:pStyle w:val="TableParagraph"/>
              <w:spacing w:before="36"/>
              <w:ind w:right="179"/>
              <w:jc w:val="right"/>
              <w:rPr>
                <w:b/>
                <w:sz w:val="18"/>
              </w:rPr>
            </w:pPr>
            <w:r>
              <w:rPr>
                <w:b/>
                <w:color w:val="00009F"/>
                <w:spacing w:val="-2"/>
                <w:sz w:val="18"/>
              </w:rPr>
              <w:t>6.250,00</w:t>
            </w:r>
          </w:p>
        </w:tc>
        <w:tc>
          <w:tcPr>
            <w:tcW w:w="1225" w:type="dxa"/>
          </w:tcPr>
          <w:p>
            <w:pPr>
              <w:pStyle w:val="TableParagraph"/>
              <w:spacing w:before="36"/>
              <w:ind w:right="39"/>
              <w:jc w:val="right"/>
              <w:rPr>
                <w:b/>
                <w:sz w:val="18"/>
              </w:rPr>
            </w:pPr>
            <w:r>
              <w:rPr>
                <w:b/>
                <w:color w:val="00009F"/>
                <w:spacing w:val="-2"/>
                <w:sz w:val="18"/>
              </w:rPr>
              <w:t>5.000,00</w:t>
            </w:r>
          </w:p>
        </w:tc>
        <w:tc>
          <w:tcPr>
            <w:tcW w:w="803" w:type="dxa"/>
          </w:tcPr>
          <w:p>
            <w:pPr>
              <w:pStyle w:val="TableParagraph"/>
              <w:spacing w:before="36"/>
              <w:ind w:left="100" w:right="7"/>
              <w:jc w:val="center"/>
              <w:rPr>
                <w:b/>
                <w:sz w:val="18"/>
              </w:rPr>
            </w:pPr>
            <w:r>
              <w:rPr>
                <w:b/>
                <w:color w:val="00009F"/>
                <w:spacing w:val="-2"/>
                <w:sz w:val="18"/>
              </w:rPr>
              <w:t>80,00%</w:t>
            </w:r>
          </w:p>
        </w:tc>
      </w:tr>
      <w:tr>
        <w:trPr>
          <w:trHeight w:val="285" w:hRule="atLeast"/>
        </w:trPr>
        <w:tc>
          <w:tcPr>
            <w:tcW w:w="5775" w:type="dxa"/>
          </w:tcPr>
          <w:p>
            <w:pPr>
              <w:pStyle w:val="TableParagraph"/>
              <w:spacing w:before="36"/>
              <w:ind w:left="275"/>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p>
        </w:tc>
        <w:tc>
          <w:tcPr>
            <w:tcW w:w="1425" w:type="dxa"/>
          </w:tcPr>
          <w:p>
            <w:pPr>
              <w:pStyle w:val="TableParagraph"/>
              <w:spacing w:before="36"/>
              <w:ind w:right="172"/>
              <w:jc w:val="right"/>
              <w:rPr>
                <w:b/>
                <w:sz w:val="18"/>
              </w:rPr>
            </w:pPr>
            <w:r>
              <w:rPr>
                <w:b/>
                <w:spacing w:val="-2"/>
                <w:sz w:val="18"/>
              </w:rPr>
              <w:t>6.250,00</w:t>
            </w:r>
          </w:p>
        </w:tc>
        <w:tc>
          <w:tcPr>
            <w:tcW w:w="1357" w:type="dxa"/>
          </w:tcPr>
          <w:p>
            <w:pPr>
              <w:pStyle w:val="TableParagraph"/>
              <w:spacing w:before="36"/>
              <w:ind w:right="179"/>
              <w:jc w:val="right"/>
              <w:rPr>
                <w:b/>
                <w:sz w:val="18"/>
              </w:rPr>
            </w:pPr>
            <w:r>
              <w:rPr>
                <w:b/>
                <w:spacing w:val="-2"/>
                <w:sz w:val="18"/>
              </w:rPr>
              <w:t>6.250,00</w:t>
            </w:r>
          </w:p>
        </w:tc>
        <w:tc>
          <w:tcPr>
            <w:tcW w:w="1225" w:type="dxa"/>
          </w:tcPr>
          <w:p>
            <w:pPr>
              <w:pStyle w:val="TableParagraph"/>
              <w:spacing w:before="36"/>
              <w:ind w:right="39"/>
              <w:jc w:val="right"/>
              <w:rPr>
                <w:b/>
                <w:sz w:val="18"/>
              </w:rPr>
            </w:pPr>
            <w:r>
              <w:rPr>
                <w:b/>
                <w:spacing w:val="-2"/>
                <w:sz w:val="18"/>
              </w:rPr>
              <w:t>5.000,00</w:t>
            </w:r>
          </w:p>
        </w:tc>
        <w:tc>
          <w:tcPr>
            <w:tcW w:w="803" w:type="dxa"/>
          </w:tcPr>
          <w:p>
            <w:pPr>
              <w:pStyle w:val="TableParagraph"/>
              <w:spacing w:before="36"/>
              <w:ind w:left="100" w:right="7"/>
              <w:jc w:val="center"/>
              <w:rPr>
                <w:b/>
                <w:sz w:val="18"/>
              </w:rPr>
            </w:pPr>
            <w:r>
              <w:rPr>
                <w:b/>
                <w:spacing w:val="-2"/>
                <w:sz w:val="18"/>
              </w:rPr>
              <w:t>80,00%</w:t>
            </w:r>
          </w:p>
        </w:tc>
      </w:tr>
      <w:tr>
        <w:trPr>
          <w:trHeight w:val="285" w:hRule="atLeast"/>
        </w:trPr>
        <w:tc>
          <w:tcPr>
            <w:tcW w:w="5775" w:type="dxa"/>
          </w:tcPr>
          <w:p>
            <w:pPr>
              <w:pStyle w:val="TableParagraph"/>
              <w:spacing w:before="36"/>
              <w:ind w:left="440"/>
              <w:rPr>
                <w:b/>
                <w:sz w:val="18"/>
              </w:rPr>
            </w:pPr>
            <w:r>
              <w:rPr>
                <w:b/>
                <w:sz w:val="18"/>
              </w:rPr>
              <w:t>42</w:t>
            </w:r>
            <w:r>
              <w:rPr>
                <w:b/>
                <w:spacing w:val="-1"/>
                <w:sz w:val="18"/>
              </w:rPr>
              <w:t> </w:t>
            </w:r>
            <w:r>
              <w:rPr>
                <w:b/>
                <w:sz w:val="18"/>
              </w:rPr>
              <w:t>Rashodi</w:t>
            </w:r>
            <w:r>
              <w:rPr>
                <w:b/>
                <w:spacing w:val="-1"/>
                <w:sz w:val="18"/>
              </w:rPr>
              <w:t> </w:t>
            </w:r>
            <w:r>
              <w:rPr>
                <w:b/>
                <w:sz w:val="18"/>
              </w:rPr>
              <w:t>za</w:t>
            </w:r>
            <w:r>
              <w:rPr>
                <w:b/>
                <w:spacing w:val="-1"/>
                <w:sz w:val="18"/>
              </w:rPr>
              <w:t> </w:t>
            </w:r>
            <w:r>
              <w:rPr>
                <w:b/>
                <w:sz w:val="18"/>
              </w:rPr>
              <w:t>nabavu</w:t>
            </w:r>
            <w:r>
              <w:rPr>
                <w:b/>
                <w:spacing w:val="-1"/>
                <w:sz w:val="18"/>
              </w:rPr>
              <w:t> </w:t>
            </w:r>
            <w:r>
              <w:rPr>
                <w:b/>
                <w:sz w:val="18"/>
              </w:rPr>
              <w:t>proizvedene</w:t>
            </w:r>
            <w:r>
              <w:rPr>
                <w:b/>
                <w:spacing w:val="-1"/>
                <w:sz w:val="18"/>
              </w:rPr>
              <w:t> </w:t>
            </w:r>
            <w:r>
              <w:rPr>
                <w:b/>
                <w:sz w:val="18"/>
              </w:rPr>
              <w:t>dugotrajne</w:t>
            </w:r>
            <w:r>
              <w:rPr>
                <w:b/>
                <w:spacing w:val="-1"/>
                <w:sz w:val="18"/>
              </w:rPr>
              <w:t> </w:t>
            </w:r>
            <w:r>
              <w:rPr>
                <w:b/>
                <w:spacing w:val="-2"/>
                <w:sz w:val="18"/>
              </w:rPr>
              <w:t>imovine</w:t>
            </w:r>
          </w:p>
        </w:tc>
        <w:tc>
          <w:tcPr>
            <w:tcW w:w="1425" w:type="dxa"/>
          </w:tcPr>
          <w:p>
            <w:pPr>
              <w:pStyle w:val="TableParagraph"/>
              <w:spacing w:before="36"/>
              <w:ind w:right="172"/>
              <w:jc w:val="right"/>
              <w:rPr>
                <w:b/>
                <w:sz w:val="18"/>
              </w:rPr>
            </w:pPr>
            <w:r>
              <w:rPr>
                <w:b/>
                <w:spacing w:val="-2"/>
                <w:sz w:val="18"/>
              </w:rPr>
              <w:t>6.250,00</w:t>
            </w:r>
          </w:p>
        </w:tc>
        <w:tc>
          <w:tcPr>
            <w:tcW w:w="1357" w:type="dxa"/>
          </w:tcPr>
          <w:p>
            <w:pPr>
              <w:pStyle w:val="TableParagraph"/>
              <w:spacing w:before="36"/>
              <w:ind w:right="179"/>
              <w:jc w:val="right"/>
              <w:rPr>
                <w:b/>
                <w:sz w:val="18"/>
              </w:rPr>
            </w:pPr>
            <w:r>
              <w:rPr>
                <w:b/>
                <w:spacing w:val="-2"/>
                <w:sz w:val="18"/>
              </w:rPr>
              <w:t>6.250,00</w:t>
            </w:r>
          </w:p>
        </w:tc>
        <w:tc>
          <w:tcPr>
            <w:tcW w:w="1225" w:type="dxa"/>
          </w:tcPr>
          <w:p>
            <w:pPr>
              <w:pStyle w:val="TableParagraph"/>
              <w:spacing w:before="36"/>
              <w:ind w:right="39"/>
              <w:jc w:val="right"/>
              <w:rPr>
                <w:b/>
                <w:sz w:val="18"/>
              </w:rPr>
            </w:pPr>
            <w:r>
              <w:rPr>
                <w:b/>
                <w:spacing w:val="-2"/>
                <w:sz w:val="18"/>
              </w:rPr>
              <w:t>5.000,00</w:t>
            </w:r>
          </w:p>
        </w:tc>
        <w:tc>
          <w:tcPr>
            <w:tcW w:w="803" w:type="dxa"/>
          </w:tcPr>
          <w:p>
            <w:pPr>
              <w:pStyle w:val="TableParagraph"/>
              <w:spacing w:before="36"/>
              <w:ind w:left="100" w:right="7"/>
              <w:jc w:val="center"/>
              <w:rPr>
                <w:b/>
                <w:sz w:val="18"/>
              </w:rPr>
            </w:pPr>
            <w:r>
              <w:rPr>
                <w:b/>
                <w:spacing w:val="-2"/>
                <w:sz w:val="18"/>
              </w:rPr>
              <w:t>80,00%</w:t>
            </w:r>
          </w:p>
        </w:tc>
      </w:tr>
      <w:tr>
        <w:trPr>
          <w:trHeight w:val="285" w:hRule="atLeast"/>
        </w:trPr>
        <w:tc>
          <w:tcPr>
            <w:tcW w:w="5775" w:type="dxa"/>
          </w:tcPr>
          <w:p>
            <w:pPr>
              <w:pStyle w:val="TableParagraph"/>
              <w:spacing w:before="36"/>
              <w:ind w:left="560"/>
              <w:rPr>
                <w:i/>
                <w:sz w:val="18"/>
              </w:rPr>
            </w:pPr>
            <w:r>
              <w:rPr>
                <w:i/>
                <w:sz w:val="18"/>
              </w:rPr>
              <w:t>4264</w:t>
            </w:r>
            <w:r>
              <w:rPr>
                <w:i/>
                <w:spacing w:val="-1"/>
                <w:sz w:val="18"/>
              </w:rPr>
              <w:t> </w:t>
            </w:r>
            <w:r>
              <w:rPr>
                <w:i/>
                <w:sz w:val="18"/>
              </w:rPr>
              <w:t>Ostala</w:t>
            </w:r>
            <w:r>
              <w:rPr>
                <w:i/>
                <w:spacing w:val="-1"/>
                <w:sz w:val="18"/>
              </w:rPr>
              <w:t> </w:t>
            </w:r>
            <w:r>
              <w:rPr>
                <w:i/>
                <w:sz w:val="18"/>
              </w:rPr>
              <w:t>nematerijalna</w:t>
            </w:r>
            <w:r>
              <w:rPr>
                <w:i/>
                <w:spacing w:val="-1"/>
                <w:sz w:val="18"/>
              </w:rPr>
              <w:t> </w:t>
            </w:r>
            <w:r>
              <w:rPr>
                <w:i/>
                <w:sz w:val="18"/>
              </w:rPr>
              <w:t>proizvedena</w:t>
            </w:r>
            <w:r>
              <w:rPr>
                <w:i/>
                <w:spacing w:val="-1"/>
                <w:sz w:val="18"/>
              </w:rPr>
              <w:t> </w:t>
            </w:r>
            <w:r>
              <w:rPr>
                <w:i/>
                <w:spacing w:val="-2"/>
                <w:sz w:val="18"/>
              </w:rPr>
              <w:t>imovina</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39"/>
              <w:jc w:val="right"/>
              <w:rPr>
                <w:i/>
                <w:sz w:val="18"/>
              </w:rPr>
            </w:pPr>
            <w:r>
              <w:rPr>
                <w:i/>
                <w:spacing w:val="-2"/>
                <w:sz w:val="18"/>
              </w:rPr>
              <w:t>5.000,00</w:t>
            </w:r>
          </w:p>
        </w:tc>
        <w:tc>
          <w:tcPr>
            <w:tcW w:w="803" w:type="dxa"/>
          </w:tcPr>
          <w:p>
            <w:pPr>
              <w:pStyle w:val="TableParagraph"/>
              <w:rPr>
                <w:rFonts w:ascii="Times New Roman"/>
                <w:sz w:val="18"/>
              </w:rPr>
            </w:pPr>
          </w:p>
        </w:tc>
      </w:tr>
      <w:tr>
        <w:trPr>
          <w:trHeight w:val="285" w:hRule="atLeast"/>
        </w:trPr>
        <w:tc>
          <w:tcPr>
            <w:tcW w:w="5775" w:type="dxa"/>
          </w:tcPr>
          <w:p>
            <w:pPr>
              <w:pStyle w:val="TableParagraph"/>
              <w:spacing w:before="36"/>
              <w:ind w:left="95"/>
              <w:rPr>
                <w:b/>
                <w:sz w:val="18"/>
              </w:rPr>
            </w:pPr>
            <w:r>
              <w:rPr>
                <w:b/>
                <w:color w:val="00009F"/>
                <w:sz w:val="18"/>
              </w:rPr>
              <w:t>K103217</w:t>
            </w:r>
            <w:r>
              <w:rPr>
                <w:b/>
                <w:color w:val="00009F"/>
                <w:spacing w:val="-1"/>
                <w:sz w:val="18"/>
              </w:rPr>
              <w:t> </w:t>
            </w:r>
            <w:r>
              <w:rPr>
                <w:b/>
                <w:color w:val="00009F"/>
                <w:sz w:val="18"/>
              </w:rPr>
              <w:t>Program</w:t>
            </w:r>
            <w:r>
              <w:rPr>
                <w:b/>
                <w:color w:val="00009F"/>
                <w:spacing w:val="-1"/>
                <w:sz w:val="18"/>
              </w:rPr>
              <w:t> </w:t>
            </w:r>
            <w:r>
              <w:rPr>
                <w:b/>
                <w:color w:val="00009F"/>
                <w:sz w:val="18"/>
              </w:rPr>
              <w:t>determiniranja</w:t>
            </w:r>
            <w:r>
              <w:rPr>
                <w:b/>
                <w:color w:val="00009F"/>
                <w:spacing w:val="-1"/>
                <w:sz w:val="18"/>
              </w:rPr>
              <w:t> </w:t>
            </w:r>
            <w:r>
              <w:rPr>
                <w:b/>
                <w:color w:val="00009F"/>
                <w:sz w:val="18"/>
              </w:rPr>
              <w:t>peludi</w:t>
            </w:r>
            <w:r>
              <w:rPr>
                <w:b/>
                <w:color w:val="00009F"/>
                <w:spacing w:val="-1"/>
                <w:sz w:val="18"/>
              </w:rPr>
              <w:t> </w:t>
            </w:r>
            <w:r>
              <w:rPr>
                <w:b/>
                <w:color w:val="00009F"/>
                <w:sz w:val="18"/>
              </w:rPr>
              <w:t>u</w:t>
            </w:r>
            <w:r>
              <w:rPr>
                <w:b/>
                <w:color w:val="00009F"/>
                <w:spacing w:val="-1"/>
                <w:sz w:val="18"/>
              </w:rPr>
              <w:t> </w:t>
            </w:r>
            <w:r>
              <w:rPr>
                <w:b/>
                <w:color w:val="00009F"/>
                <w:spacing w:val="-2"/>
                <w:sz w:val="18"/>
              </w:rPr>
              <w:t>zraku</w:t>
            </w:r>
          </w:p>
        </w:tc>
        <w:tc>
          <w:tcPr>
            <w:tcW w:w="1425" w:type="dxa"/>
          </w:tcPr>
          <w:p>
            <w:pPr>
              <w:pStyle w:val="TableParagraph"/>
              <w:spacing w:before="36"/>
              <w:ind w:right="172"/>
              <w:jc w:val="right"/>
              <w:rPr>
                <w:b/>
                <w:sz w:val="18"/>
              </w:rPr>
            </w:pPr>
            <w:r>
              <w:rPr>
                <w:b/>
                <w:color w:val="00009F"/>
                <w:spacing w:val="-2"/>
                <w:sz w:val="18"/>
              </w:rPr>
              <w:t>3.319,00</w:t>
            </w:r>
          </w:p>
        </w:tc>
        <w:tc>
          <w:tcPr>
            <w:tcW w:w="1357" w:type="dxa"/>
          </w:tcPr>
          <w:p>
            <w:pPr>
              <w:pStyle w:val="TableParagraph"/>
              <w:spacing w:before="36"/>
              <w:ind w:right="179"/>
              <w:jc w:val="right"/>
              <w:rPr>
                <w:b/>
                <w:sz w:val="18"/>
              </w:rPr>
            </w:pPr>
            <w:r>
              <w:rPr>
                <w:b/>
                <w:color w:val="00009F"/>
                <w:spacing w:val="-2"/>
                <w:sz w:val="18"/>
              </w:rPr>
              <w:t>3.319,00</w:t>
            </w:r>
          </w:p>
        </w:tc>
        <w:tc>
          <w:tcPr>
            <w:tcW w:w="1225" w:type="dxa"/>
          </w:tcPr>
          <w:p>
            <w:pPr>
              <w:pStyle w:val="TableParagraph"/>
              <w:spacing w:before="36"/>
              <w:ind w:right="39"/>
              <w:jc w:val="right"/>
              <w:rPr>
                <w:b/>
                <w:sz w:val="18"/>
              </w:rPr>
            </w:pPr>
            <w:r>
              <w:rPr>
                <w:b/>
                <w:color w:val="00009F"/>
                <w:spacing w:val="-2"/>
                <w:sz w:val="18"/>
              </w:rPr>
              <w:t>3.318,08</w:t>
            </w:r>
          </w:p>
        </w:tc>
        <w:tc>
          <w:tcPr>
            <w:tcW w:w="803" w:type="dxa"/>
          </w:tcPr>
          <w:p>
            <w:pPr>
              <w:pStyle w:val="TableParagraph"/>
              <w:spacing w:before="36"/>
              <w:ind w:left="100" w:right="7"/>
              <w:jc w:val="center"/>
              <w:rPr>
                <w:b/>
                <w:sz w:val="18"/>
              </w:rPr>
            </w:pPr>
            <w:r>
              <w:rPr>
                <w:b/>
                <w:color w:val="00009F"/>
                <w:spacing w:val="-2"/>
                <w:sz w:val="18"/>
              </w:rPr>
              <w:t>99,97%</w:t>
            </w:r>
          </w:p>
        </w:tc>
      </w:tr>
      <w:tr>
        <w:trPr>
          <w:trHeight w:val="285" w:hRule="atLeast"/>
        </w:trPr>
        <w:tc>
          <w:tcPr>
            <w:tcW w:w="5775" w:type="dxa"/>
          </w:tcPr>
          <w:p>
            <w:pPr>
              <w:pStyle w:val="TableParagraph"/>
              <w:spacing w:before="36"/>
              <w:ind w:left="275"/>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p>
        </w:tc>
        <w:tc>
          <w:tcPr>
            <w:tcW w:w="1425" w:type="dxa"/>
          </w:tcPr>
          <w:p>
            <w:pPr>
              <w:pStyle w:val="TableParagraph"/>
              <w:spacing w:before="36"/>
              <w:ind w:right="172"/>
              <w:jc w:val="right"/>
              <w:rPr>
                <w:b/>
                <w:sz w:val="18"/>
              </w:rPr>
            </w:pPr>
            <w:r>
              <w:rPr>
                <w:b/>
                <w:spacing w:val="-2"/>
                <w:sz w:val="18"/>
              </w:rPr>
              <w:t>3.319,00</w:t>
            </w:r>
          </w:p>
        </w:tc>
        <w:tc>
          <w:tcPr>
            <w:tcW w:w="1357" w:type="dxa"/>
          </w:tcPr>
          <w:p>
            <w:pPr>
              <w:pStyle w:val="TableParagraph"/>
              <w:spacing w:before="36"/>
              <w:ind w:right="179"/>
              <w:jc w:val="right"/>
              <w:rPr>
                <w:b/>
                <w:sz w:val="18"/>
              </w:rPr>
            </w:pPr>
            <w:r>
              <w:rPr>
                <w:b/>
                <w:spacing w:val="-2"/>
                <w:sz w:val="18"/>
              </w:rPr>
              <w:t>3.319,00</w:t>
            </w:r>
          </w:p>
        </w:tc>
        <w:tc>
          <w:tcPr>
            <w:tcW w:w="1225" w:type="dxa"/>
          </w:tcPr>
          <w:p>
            <w:pPr>
              <w:pStyle w:val="TableParagraph"/>
              <w:spacing w:before="36"/>
              <w:ind w:right="39"/>
              <w:jc w:val="right"/>
              <w:rPr>
                <w:b/>
                <w:sz w:val="18"/>
              </w:rPr>
            </w:pPr>
            <w:r>
              <w:rPr>
                <w:b/>
                <w:spacing w:val="-2"/>
                <w:sz w:val="18"/>
              </w:rPr>
              <w:t>3.318,08</w:t>
            </w:r>
          </w:p>
        </w:tc>
        <w:tc>
          <w:tcPr>
            <w:tcW w:w="803" w:type="dxa"/>
          </w:tcPr>
          <w:p>
            <w:pPr>
              <w:pStyle w:val="TableParagraph"/>
              <w:spacing w:before="36"/>
              <w:ind w:left="100" w:right="7"/>
              <w:jc w:val="center"/>
              <w:rPr>
                <w:b/>
                <w:sz w:val="18"/>
              </w:rPr>
            </w:pPr>
            <w:r>
              <w:rPr>
                <w:b/>
                <w:spacing w:val="-2"/>
                <w:sz w:val="18"/>
              </w:rPr>
              <w:t>99,97%</w:t>
            </w:r>
          </w:p>
        </w:tc>
      </w:tr>
      <w:tr>
        <w:trPr>
          <w:trHeight w:val="285" w:hRule="atLeast"/>
        </w:trPr>
        <w:tc>
          <w:tcPr>
            <w:tcW w:w="5775" w:type="dxa"/>
          </w:tcPr>
          <w:p>
            <w:pPr>
              <w:pStyle w:val="TableParagraph"/>
              <w:spacing w:before="36"/>
              <w:ind w:left="440"/>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425" w:type="dxa"/>
          </w:tcPr>
          <w:p>
            <w:pPr>
              <w:pStyle w:val="TableParagraph"/>
              <w:spacing w:before="36"/>
              <w:ind w:right="172"/>
              <w:jc w:val="right"/>
              <w:rPr>
                <w:b/>
                <w:sz w:val="18"/>
              </w:rPr>
            </w:pPr>
            <w:r>
              <w:rPr>
                <w:b/>
                <w:spacing w:val="-2"/>
                <w:sz w:val="18"/>
              </w:rPr>
              <w:t>3.319,00</w:t>
            </w:r>
          </w:p>
        </w:tc>
        <w:tc>
          <w:tcPr>
            <w:tcW w:w="1357" w:type="dxa"/>
          </w:tcPr>
          <w:p>
            <w:pPr>
              <w:pStyle w:val="TableParagraph"/>
              <w:spacing w:before="36"/>
              <w:ind w:right="179"/>
              <w:jc w:val="right"/>
              <w:rPr>
                <w:b/>
                <w:sz w:val="18"/>
              </w:rPr>
            </w:pPr>
            <w:r>
              <w:rPr>
                <w:b/>
                <w:spacing w:val="-2"/>
                <w:sz w:val="18"/>
              </w:rPr>
              <w:t>3.319,00</w:t>
            </w:r>
          </w:p>
        </w:tc>
        <w:tc>
          <w:tcPr>
            <w:tcW w:w="1225" w:type="dxa"/>
          </w:tcPr>
          <w:p>
            <w:pPr>
              <w:pStyle w:val="TableParagraph"/>
              <w:spacing w:before="36"/>
              <w:ind w:right="39"/>
              <w:jc w:val="right"/>
              <w:rPr>
                <w:b/>
                <w:sz w:val="18"/>
              </w:rPr>
            </w:pPr>
            <w:r>
              <w:rPr>
                <w:b/>
                <w:spacing w:val="-2"/>
                <w:sz w:val="18"/>
              </w:rPr>
              <w:t>3.318,08</w:t>
            </w:r>
          </w:p>
        </w:tc>
        <w:tc>
          <w:tcPr>
            <w:tcW w:w="803" w:type="dxa"/>
          </w:tcPr>
          <w:p>
            <w:pPr>
              <w:pStyle w:val="TableParagraph"/>
              <w:spacing w:before="36"/>
              <w:ind w:left="100" w:right="7"/>
              <w:jc w:val="center"/>
              <w:rPr>
                <w:b/>
                <w:sz w:val="18"/>
              </w:rPr>
            </w:pPr>
            <w:r>
              <w:rPr>
                <w:b/>
                <w:spacing w:val="-2"/>
                <w:sz w:val="18"/>
              </w:rPr>
              <w:t>99,97%</w:t>
            </w:r>
          </w:p>
        </w:tc>
      </w:tr>
      <w:tr>
        <w:trPr>
          <w:trHeight w:val="277" w:hRule="atLeast"/>
        </w:trPr>
        <w:tc>
          <w:tcPr>
            <w:tcW w:w="5775" w:type="dxa"/>
          </w:tcPr>
          <w:p>
            <w:pPr>
              <w:pStyle w:val="TableParagraph"/>
              <w:spacing w:before="36"/>
              <w:ind w:left="560"/>
              <w:rPr>
                <w:i/>
                <w:sz w:val="18"/>
              </w:rPr>
            </w:pPr>
            <w:r>
              <w:rPr>
                <w:i/>
                <w:sz w:val="18"/>
              </w:rPr>
              <w:t>3237</w:t>
            </w:r>
            <w:r>
              <w:rPr>
                <w:i/>
                <w:spacing w:val="-1"/>
                <w:sz w:val="18"/>
              </w:rPr>
              <w:t> </w:t>
            </w:r>
            <w:r>
              <w:rPr>
                <w:i/>
                <w:sz w:val="18"/>
              </w:rPr>
              <w:t>Intelektualne</w:t>
            </w:r>
            <w:r>
              <w:rPr>
                <w:i/>
                <w:spacing w:val="-1"/>
                <w:sz w:val="18"/>
              </w:rPr>
              <w:t> </w:t>
            </w:r>
            <w:r>
              <w:rPr>
                <w:i/>
                <w:sz w:val="18"/>
              </w:rPr>
              <w:t>i</w:t>
            </w:r>
            <w:r>
              <w:rPr>
                <w:i/>
                <w:spacing w:val="-1"/>
                <w:sz w:val="18"/>
              </w:rPr>
              <w:t> </w:t>
            </w:r>
            <w:r>
              <w:rPr>
                <w:i/>
                <w:sz w:val="18"/>
              </w:rPr>
              <w:t>osobne</w:t>
            </w:r>
            <w:r>
              <w:rPr>
                <w:i/>
                <w:spacing w:val="-1"/>
                <w:sz w:val="18"/>
              </w:rPr>
              <w:t> </w:t>
            </w:r>
            <w:r>
              <w:rPr>
                <w:i/>
                <w:spacing w:val="-2"/>
                <w:sz w:val="18"/>
              </w:rPr>
              <w:t>usluge</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39"/>
              <w:jc w:val="right"/>
              <w:rPr>
                <w:i/>
                <w:sz w:val="18"/>
              </w:rPr>
            </w:pPr>
            <w:r>
              <w:rPr>
                <w:i/>
                <w:spacing w:val="-2"/>
                <w:sz w:val="18"/>
              </w:rPr>
              <w:t>3.318,08</w:t>
            </w:r>
          </w:p>
        </w:tc>
        <w:tc>
          <w:tcPr>
            <w:tcW w:w="803" w:type="dxa"/>
          </w:tcPr>
          <w:p>
            <w:pPr>
              <w:pStyle w:val="TableParagraph"/>
              <w:rPr>
                <w:rFonts w:ascii="Times New Roman"/>
                <w:sz w:val="18"/>
              </w:rPr>
            </w:pPr>
          </w:p>
        </w:tc>
      </w:tr>
      <w:tr>
        <w:trPr>
          <w:trHeight w:val="277" w:hRule="atLeast"/>
        </w:trPr>
        <w:tc>
          <w:tcPr>
            <w:tcW w:w="5775" w:type="dxa"/>
          </w:tcPr>
          <w:p>
            <w:pPr>
              <w:pStyle w:val="TableParagraph"/>
              <w:spacing w:before="28"/>
              <w:ind w:left="95"/>
              <w:rPr>
                <w:b/>
                <w:sz w:val="18"/>
              </w:rPr>
            </w:pPr>
            <w:r>
              <w:rPr>
                <w:b/>
                <w:color w:val="00009F"/>
                <w:sz w:val="18"/>
              </w:rPr>
              <w:t>K103214</w:t>
            </w:r>
            <w:r>
              <w:rPr>
                <w:b/>
                <w:color w:val="00009F"/>
                <w:spacing w:val="-1"/>
                <w:sz w:val="18"/>
              </w:rPr>
              <w:t> </w:t>
            </w:r>
            <w:r>
              <w:rPr>
                <w:b/>
                <w:color w:val="00009F"/>
                <w:sz w:val="18"/>
              </w:rPr>
              <w:t>Zelena</w:t>
            </w:r>
            <w:r>
              <w:rPr>
                <w:b/>
                <w:color w:val="00009F"/>
                <w:spacing w:val="-1"/>
                <w:sz w:val="18"/>
              </w:rPr>
              <w:t> </w:t>
            </w:r>
            <w:r>
              <w:rPr>
                <w:b/>
                <w:color w:val="00009F"/>
                <w:spacing w:val="-2"/>
                <w:sz w:val="18"/>
              </w:rPr>
              <w:t>infrastruktura</w:t>
            </w:r>
          </w:p>
        </w:tc>
        <w:tc>
          <w:tcPr>
            <w:tcW w:w="1425" w:type="dxa"/>
          </w:tcPr>
          <w:p>
            <w:pPr>
              <w:pStyle w:val="TableParagraph"/>
              <w:spacing w:before="28"/>
              <w:ind w:right="172"/>
              <w:jc w:val="right"/>
              <w:rPr>
                <w:b/>
                <w:sz w:val="18"/>
              </w:rPr>
            </w:pPr>
            <w:r>
              <w:rPr>
                <w:b/>
                <w:color w:val="00009F"/>
                <w:spacing w:val="-2"/>
                <w:sz w:val="18"/>
              </w:rPr>
              <w:t>9.955,00</w:t>
            </w:r>
          </w:p>
        </w:tc>
        <w:tc>
          <w:tcPr>
            <w:tcW w:w="1357" w:type="dxa"/>
          </w:tcPr>
          <w:p>
            <w:pPr>
              <w:pStyle w:val="TableParagraph"/>
              <w:spacing w:before="28"/>
              <w:ind w:right="179"/>
              <w:jc w:val="right"/>
              <w:rPr>
                <w:b/>
                <w:sz w:val="18"/>
              </w:rPr>
            </w:pPr>
            <w:r>
              <w:rPr>
                <w:b/>
                <w:color w:val="00009F"/>
                <w:spacing w:val="-2"/>
                <w:sz w:val="18"/>
              </w:rPr>
              <w:t>9.955,00</w:t>
            </w:r>
          </w:p>
        </w:tc>
        <w:tc>
          <w:tcPr>
            <w:tcW w:w="1225" w:type="dxa"/>
          </w:tcPr>
          <w:p>
            <w:pPr>
              <w:pStyle w:val="TableParagraph"/>
              <w:spacing w:before="28"/>
              <w:ind w:right="39"/>
              <w:jc w:val="right"/>
              <w:rPr>
                <w:b/>
                <w:sz w:val="18"/>
              </w:rPr>
            </w:pPr>
            <w:r>
              <w:rPr>
                <w:b/>
                <w:color w:val="00009F"/>
                <w:spacing w:val="-2"/>
                <w:sz w:val="18"/>
              </w:rPr>
              <w:t>9.954,21</w:t>
            </w:r>
          </w:p>
        </w:tc>
        <w:tc>
          <w:tcPr>
            <w:tcW w:w="803" w:type="dxa"/>
          </w:tcPr>
          <w:p>
            <w:pPr>
              <w:pStyle w:val="TableParagraph"/>
              <w:spacing w:before="28"/>
              <w:ind w:left="100" w:right="7"/>
              <w:jc w:val="center"/>
              <w:rPr>
                <w:b/>
                <w:sz w:val="18"/>
              </w:rPr>
            </w:pPr>
            <w:r>
              <w:rPr>
                <w:b/>
                <w:color w:val="00009F"/>
                <w:spacing w:val="-2"/>
                <w:sz w:val="18"/>
              </w:rPr>
              <w:t>99,99%</w:t>
            </w:r>
          </w:p>
        </w:tc>
      </w:tr>
      <w:tr>
        <w:trPr>
          <w:trHeight w:val="285" w:hRule="atLeast"/>
        </w:trPr>
        <w:tc>
          <w:tcPr>
            <w:tcW w:w="5775" w:type="dxa"/>
          </w:tcPr>
          <w:p>
            <w:pPr>
              <w:pStyle w:val="TableParagraph"/>
              <w:spacing w:before="36"/>
              <w:ind w:left="275"/>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p>
        </w:tc>
        <w:tc>
          <w:tcPr>
            <w:tcW w:w="1425" w:type="dxa"/>
          </w:tcPr>
          <w:p>
            <w:pPr>
              <w:pStyle w:val="TableParagraph"/>
              <w:spacing w:before="36"/>
              <w:ind w:right="172"/>
              <w:jc w:val="right"/>
              <w:rPr>
                <w:b/>
                <w:sz w:val="18"/>
              </w:rPr>
            </w:pPr>
            <w:r>
              <w:rPr>
                <w:b/>
                <w:spacing w:val="-2"/>
                <w:sz w:val="18"/>
              </w:rPr>
              <w:t>9.955,00</w:t>
            </w:r>
          </w:p>
        </w:tc>
        <w:tc>
          <w:tcPr>
            <w:tcW w:w="1357" w:type="dxa"/>
          </w:tcPr>
          <w:p>
            <w:pPr>
              <w:pStyle w:val="TableParagraph"/>
              <w:spacing w:before="36"/>
              <w:ind w:right="179"/>
              <w:jc w:val="right"/>
              <w:rPr>
                <w:b/>
                <w:sz w:val="18"/>
              </w:rPr>
            </w:pPr>
            <w:r>
              <w:rPr>
                <w:b/>
                <w:spacing w:val="-2"/>
                <w:sz w:val="18"/>
              </w:rPr>
              <w:t>9.955,00</w:t>
            </w:r>
          </w:p>
        </w:tc>
        <w:tc>
          <w:tcPr>
            <w:tcW w:w="1225" w:type="dxa"/>
          </w:tcPr>
          <w:p>
            <w:pPr>
              <w:pStyle w:val="TableParagraph"/>
              <w:spacing w:before="36"/>
              <w:ind w:right="39"/>
              <w:jc w:val="right"/>
              <w:rPr>
                <w:b/>
                <w:sz w:val="18"/>
              </w:rPr>
            </w:pPr>
            <w:r>
              <w:rPr>
                <w:b/>
                <w:spacing w:val="-2"/>
                <w:sz w:val="18"/>
              </w:rPr>
              <w:t>9.954,21</w:t>
            </w:r>
          </w:p>
        </w:tc>
        <w:tc>
          <w:tcPr>
            <w:tcW w:w="803" w:type="dxa"/>
          </w:tcPr>
          <w:p>
            <w:pPr>
              <w:pStyle w:val="TableParagraph"/>
              <w:spacing w:before="36"/>
              <w:ind w:left="100" w:right="7"/>
              <w:jc w:val="center"/>
              <w:rPr>
                <w:b/>
                <w:sz w:val="18"/>
              </w:rPr>
            </w:pPr>
            <w:r>
              <w:rPr>
                <w:b/>
                <w:spacing w:val="-2"/>
                <w:sz w:val="18"/>
              </w:rPr>
              <w:t>99,99%</w:t>
            </w:r>
          </w:p>
        </w:tc>
      </w:tr>
      <w:tr>
        <w:trPr>
          <w:trHeight w:val="285" w:hRule="atLeast"/>
        </w:trPr>
        <w:tc>
          <w:tcPr>
            <w:tcW w:w="5775" w:type="dxa"/>
          </w:tcPr>
          <w:p>
            <w:pPr>
              <w:pStyle w:val="TableParagraph"/>
              <w:spacing w:before="36"/>
              <w:ind w:left="440"/>
              <w:rPr>
                <w:b/>
                <w:sz w:val="18"/>
              </w:rPr>
            </w:pPr>
            <w:r>
              <w:rPr>
                <w:b/>
                <w:sz w:val="18"/>
              </w:rPr>
              <w:t>42</w:t>
            </w:r>
            <w:r>
              <w:rPr>
                <w:b/>
                <w:spacing w:val="-1"/>
                <w:sz w:val="18"/>
              </w:rPr>
              <w:t> </w:t>
            </w:r>
            <w:r>
              <w:rPr>
                <w:b/>
                <w:sz w:val="18"/>
              </w:rPr>
              <w:t>Rashodi</w:t>
            </w:r>
            <w:r>
              <w:rPr>
                <w:b/>
                <w:spacing w:val="-1"/>
                <w:sz w:val="18"/>
              </w:rPr>
              <w:t> </w:t>
            </w:r>
            <w:r>
              <w:rPr>
                <w:b/>
                <w:sz w:val="18"/>
              </w:rPr>
              <w:t>za</w:t>
            </w:r>
            <w:r>
              <w:rPr>
                <w:b/>
                <w:spacing w:val="-1"/>
                <w:sz w:val="18"/>
              </w:rPr>
              <w:t> </w:t>
            </w:r>
            <w:r>
              <w:rPr>
                <w:b/>
                <w:sz w:val="18"/>
              </w:rPr>
              <w:t>nabavu</w:t>
            </w:r>
            <w:r>
              <w:rPr>
                <w:b/>
                <w:spacing w:val="-1"/>
                <w:sz w:val="18"/>
              </w:rPr>
              <w:t> </w:t>
            </w:r>
            <w:r>
              <w:rPr>
                <w:b/>
                <w:sz w:val="18"/>
              </w:rPr>
              <w:t>proizvedene</w:t>
            </w:r>
            <w:r>
              <w:rPr>
                <w:b/>
                <w:spacing w:val="-1"/>
                <w:sz w:val="18"/>
              </w:rPr>
              <w:t> </w:t>
            </w:r>
            <w:r>
              <w:rPr>
                <w:b/>
                <w:sz w:val="18"/>
              </w:rPr>
              <w:t>dugotrajne</w:t>
            </w:r>
            <w:r>
              <w:rPr>
                <w:b/>
                <w:spacing w:val="-1"/>
                <w:sz w:val="18"/>
              </w:rPr>
              <w:t> </w:t>
            </w:r>
            <w:r>
              <w:rPr>
                <w:b/>
                <w:spacing w:val="-2"/>
                <w:sz w:val="18"/>
              </w:rPr>
              <w:t>imovine</w:t>
            </w:r>
          </w:p>
        </w:tc>
        <w:tc>
          <w:tcPr>
            <w:tcW w:w="1425" w:type="dxa"/>
          </w:tcPr>
          <w:p>
            <w:pPr>
              <w:pStyle w:val="TableParagraph"/>
              <w:spacing w:before="36"/>
              <w:ind w:right="172"/>
              <w:jc w:val="right"/>
              <w:rPr>
                <w:b/>
                <w:sz w:val="18"/>
              </w:rPr>
            </w:pPr>
            <w:r>
              <w:rPr>
                <w:b/>
                <w:spacing w:val="-2"/>
                <w:sz w:val="18"/>
              </w:rPr>
              <w:t>9.955,00</w:t>
            </w:r>
          </w:p>
        </w:tc>
        <w:tc>
          <w:tcPr>
            <w:tcW w:w="1357" w:type="dxa"/>
          </w:tcPr>
          <w:p>
            <w:pPr>
              <w:pStyle w:val="TableParagraph"/>
              <w:spacing w:before="36"/>
              <w:ind w:right="179"/>
              <w:jc w:val="right"/>
              <w:rPr>
                <w:b/>
                <w:sz w:val="18"/>
              </w:rPr>
            </w:pPr>
            <w:r>
              <w:rPr>
                <w:b/>
                <w:spacing w:val="-2"/>
                <w:sz w:val="18"/>
              </w:rPr>
              <w:t>9.955,00</w:t>
            </w:r>
          </w:p>
        </w:tc>
        <w:tc>
          <w:tcPr>
            <w:tcW w:w="1225" w:type="dxa"/>
          </w:tcPr>
          <w:p>
            <w:pPr>
              <w:pStyle w:val="TableParagraph"/>
              <w:spacing w:before="36"/>
              <w:ind w:right="39"/>
              <w:jc w:val="right"/>
              <w:rPr>
                <w:b/>
                <w:sz w:val="18"/>
              </w:rPr>
            </w:pPr>
            <w:r>
              <w:rPr>
                <w:b/>
                <w:spacing w:val="-2"/>
                <w:sz w:val="18"/>
              </w:rPr>
              <w:t>9.954,21</w:t>
            </w:r>
          </w:p>
        </w:tc>
        <w:tc>
          <w:tcPr>
            <w:tcW w:w="803" w:type="dxa"/>
          </w:tcPr>
          <w:p>
            <w:pPr>
              <w:pStyle w:val="TableParagraph"/>
              <w:spacing w:before="36"/>
              <w:ind w:left="100" w:right="7"/>
              <w:jc w:val="center"/>
              <w:rPr>
                <w:b/>
                <w:sz w:val="18"/>
              </w:rPr>
            </w:pPr>
            <w:r>
              <w:rPr>
                <w:b/>
                <w:spacing w:val="-2"/>
                <w:sz w:val="18"/>
              </w:rPr>
              <w:t>99,99%</w:t>
            </w:r>
          </w:p>
        </w:tc>
      </w:tr>
      <w:tr>
        <w:trPr>
          <w:trHeight w:val="284" w:hRule="atLeast"/>
        </w:trPr>
        <w:tc>
          <w:tcPr>
            <w:tcW w:w="5775" w:type="dxa"/>
          </w:tcPr>
          <w:p>
            <w:pPr>
              <w:pStyle w:val="TableParagraph"/>
              <w:spacing w:before="36"/>
              <w:ind w:left="560"/>
              <w:rPr>
                <w:i/>
                <w:sz w:val="18"/>
              </w:rPr>
            </w:pPr>
            <w:r>
              <w:rPr>
                <w:i/>
                <w:sz w:val="18"/>
              </w:rPr>
              <w:t>4264</w:t>
            </w:r>
            <w:r>
              <w:rPr>
                <w:i/>
                <w:spacing w:val="-1"/>
                <w:sz w:val="18"/>
              </w:rPr>
              <w:t> </w:t>
            </w:r>
            <w:r>
              <w:rPr>
                <w:i/>
                <w:sz w:val="18"/>
              </w:rPr>
              <w:t>Ostala</w:t>
            </w:r>
            <w:r>
              <w:rPr>
                <w:i/>
                <w:spacing w:val="-1"/>
                <w:sz w:val="18"/>
              </w:rPr>
              <w:t> </w:t>
            </w:r>
            <w:r>
              <w:rPr>
                <w:i/>
                <w:sz w:val="18"/>
              </w:rPr>
              <w:t>nematerijalna</w:t>
            </w:r>
            <w:r>
              <w:rPr>
                <w:i/>
                <w:spacing w:val="-1"/>
                <w:sz w:val="18"/>
              </w:rPr>
              <w:t> </w:t>
            </w:r>
            <w:r>
              <w:rPr>
                <w:i/>
                <w:sz w:val="18"/>
              </w:rPr>
              <w:t>proizvedena</w:t>
            </w:r>
            <w:r>
              <w:rPr>
                <w:i/>
                <w:spacing w:val="-1"/>
                <w:sz w:val="18"/>
              </w:rPr>
              <w:t> </w:t>
            </w:r>
            <w:r>
              <w:rPr>
                <w:i/>
                <w:spacing w:val="-2"/>
                <w:sz w:val="18"/>
              </w:rPr>
              <w:t>imovina</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39"/>
              <w:jc w:val="right"/>
              <w:rPr>
                <w:i/>
                <w:sz w:val="18"/>
              </w:rPr>
            </w:pPr>
            <w:r>
              <w:rPr>
                <w:i/>
                <w:spacing w:val="-2"/>
                <w:sz w:val="18"/>
              </w:rPr>
              <w:t>9.954,21</w:t>
            </w:r>
          </w:p>
        </w:tc>
        <w:tc>
          <w:tcPr>
            <w:tcW w:w="803" w:type="dxa"/>
          </w:tcPr>
          <w:p>
            <w:pPr>
              <w:pStyle w:val="TableParagraph"/>
              <w:rPr>
                <w:rFonts w:ascii="Times New Roman"/>
                <w:sz w:val="18"/>
              </w:rPr>
            </w:pPr>
          </w:p>
        </w:tc>
      </w:tr>
      <w:tr>
        <w:trPr>
          <w:trHeight w:val="296" w:hRule="atLeast"/>
        </w:trPr>
        <w:tc>
          <w:tcPr>
            <w:tcW w:w="5775" w:type="dxa"/>
          </w:tcPr>
          <w:p>
            <w:pPr>
              <w:pStyle w:val="TableParagraph"/>
              <w:spacing w:before="35"/>
              <w:ind w:left="50"/>
              <w:rPr>
                <w:b/>
                <w:sz w:val="20"/>
              </w:rPr>
            </w:pPr>
            <w:r>
              <w:rPr>
                <w:b/>
                <w:color w:val="00009F"/>
                <w:sz w:val="20"/>
              </w:rPr>
              <w:t>1034</w:t>
            </w:r>
            <w:r>
              <w:rPr>
                <w:b/>
                <w:color w:val="00009F"/>
                <w:spacing w:val="-1"/>
                <w:sz w:val="20"/>
              </w:rPr>
              <w:t> </w:t>
            </w:r>
            <w:r>
              <w:rPr>
                <w:b/>
                <w:color w:val="00009F"/>
                <w:sz w:val="20"/>
              </w:rPr>
              <w:t>OSTALI</w:t>
            </w:r>
            <w:r>
              <w:rPr>
                <w:b/>
                <w:color w:val="00009F"/>
                <w:spacing w:val="-1"/>
                <w:sz w:val="20"/>
              </w:rPr>
              <w:t> </w:t>
            </w:r>
            <w:r>
              <w:rPr>
                <w:b/>
                <w:color w:val="00009F"/>
                <w:spacing w:val="-2"/>
                <w:sz w:val="20"/>
              </w:rPr>
              <w:t>PROJEKTI</w:t>
            </w:r>
          </w:p>
        </w:tc>
        <w:tc>
          <w:tcPr>
            <w:tcW w:w="1425" w:type="dxa"/>
          </w:tcPr>
          <w:p>
            <w:pPr>
              <w:pStyle w:val="TableParagraph"/>
              <w:spacing w:before="35"/>
              <w:ind w:right="172"/>
              <w:jc w:val="right"/>
              <w:rPr>
                <w:b/>
                <w:sz w:val="20"/>
              </w:rPr>
            </w:pPr>
            <w:r>
              <w:rPr>
                <w:b/>
                <w:color w:val="00009F"/>
                <w:spacing w:val="-2"/>
                <w:sz w:val="20"/>
              </w:rPr>
              <w:t>415.917,00</w:t>
            </w:r>
          </w:p>
        </w:tc>
        <w:tc>
          <w:tcPr>
            <w:tcW w:w="1357" w:type="dxa"/>
          </w:tcPr>
          <w:p>
            <w:pPr>
              <w:pStyle w:val="TableParagraph"/>
              <w:spacing w:before="35"/>
              <w:ind w:right="179"/>
              <w:jc w:val="right"/>
              <w:rPr>
                <w:b/>
                <w:sz w:val="20"/>
              </w:rPr>
            </w:pPr>
            <w:r>
              <w:rPr>
                <w:b/>
                <w:color w:val="00009F"/>
                <w:spacing w:val="-2"/>
                <w:sz w:val="20"/>
              </w:rPr>
              <w:t>415.917,00</w:t>
            </w:r>
          </w:p>
        </w:tc>
        <w:tc>
          <w:tcPr>
            <w:tcW w:w="1225" w:type="dxa"/>
          </w:tcPr>
          <w:p>
            <w:pPr>
              <w:pStyle w:val="TableParagraph"/>
              <w:spacing w:before="35"/>
              <w:ind w:right="39"/>
              <w:jc w:val="right"/>
              <w:rPr>
                <w:b/>
                <w:sz w:val="20"/>
              </w:rPr>
            </w:pPr>
            <w:r>
              <w:rPr>
                <w:b/>
                <w:color w:val="00009F"/>
                <w:spacing w:val="-2"/>
                <w:sz w:val="20"/>
              </w:rPr>
              <w:t>390.155,54</w:t>
            </w:r>
          </w:p>
        </w:tc>
        <w:tc>
          <w:tcPr>
            <w:tcW w:w="803" w:type="dxa"/>
          </w:tcPr>
          <w:p>
            <w:pPr>
              <w:pStyle w:val="TableParagraph"/>
              <w:spacing w:before="35"/>
              <w:ind w:left="25"/>
              <w:jc w:val="center"/>
              <w:rPr>
                <w:b/>
                <w:sz w:val="20"/>
              </w:rPr>
            </w:pPr>
            <w:r>
              <w:rPr>
                <w:b/>
                <w:color w:val="00009F"/>
                <w:spacing w:val="-2"/>
                <w:sz w:val="20"/>
              </w:rPr>
              <w:t>93,81%</w:t>
            </w:r>
          </w:p>
        </w:tc>
      </w:tr>
      <w:tr>
        <w:trPr>
          <w:trHeight w:val="273" w:hRule="atLeast"/>
        </w:trPr>
        <w:tc>
          <w:tcPr>
            <w:tcW w:w="5775" w:type="dxa"/>
          </w:tcPr>
          <w:p>
            <w:pPr>
              <w:pStyle w:val="TableParagraph"/>
              <w:spacing w:before="25"/>
              <w:ind w:left="95"/>
              <w:rPr>
                <w:b/>
                <w:sz w:val="18"/>
              </w:rPr>
            </w:pPr>
            <w:r>
              <w:rPr>
                <w:b/>
                <w:color w:val="00009F"/>
                <w:sz w:val="18"/>
              </w:rPr>
              <w:t>K103411</w:t>
            </w:r>
            <w:r>
              <w:rPr>
                <w:b/>
                <w:color w:val="00009F"/>
                <w:spacing w:val="-2"/>
                <w:sz w:val="18"/>
              </w:rPr>
              <w:t> </w:t>
            </w:r>
            <w:r>
              <w:rPr>
                <w:b/>
                <w:color w:val="00009F"/>
                <w:sz w:val="18"/>
              </w:rPr>
              <w:t>Projekt</w:t>
            </w:r>
            <w:r>
              <w:rPr>
                <w:b/>
                <w:color w:val="00009F"/>
                <w:spacing w:val="-1"/>
                <w:sz w:val="18"/>
              </w:rPr>
              <w:t> </w:t>
            </w:r>
            <w:r>
              <w:rPr>
                <w:b/>
                <w:color w:val="00009F"/>
                <w:sz w:val="18"/>
              </w:rPr>
              <w:t>uređenja</w:t>
            </w:r>
            <w:r>
              <w:rPr>
                <w:b/>
                <w:color w:val="00009F"/>
                <w:spacing w:val="-1"/>
                <w:sz w:val="18"/>
              </w:rPr>
              <w:t> </w:t>
            </w:r>
            <w:r>
              <w:rPr>
                <w:b/>
                <w:color w:val="00009F"/>
                <w:sz w:val="18"/>
              </w:rPr>
              <w:t>lokacije</w:t>
            </w:r>
            <w:r>
              <w:rPr>
                <w:b/>
                <w:color w:val="00009F"/>
                <w:spacing w:val="-1"/>
                <w:sz w:val="18"/>
              </w:rPr>
              <w:t> </w:t>
            </w:r>
            <w:r>
              <w:rPr>
                <w:b/>
                <w:color w:val="00009F"/>
                <w:sz w:val="18"/>
              </w:rPr>
              <w:t>-</w:t>
            </w:r>
            <w:r>
              <w:rPr>
                <w:b/>
                <w:color w:val="00009F"/>
                <w:spacing w:val="-2"/>
                <w:sz w:val="18"/>
              </w:rPr>
              <w:t> Vanjski</w:t>
            </w:r>
          </w:p>
        </w:tc>
        <w:tc>
          <w:tcPr>
            <w:tcW w:w="1425" w:type="dxa"/>
          </w:tcPr>
          <w:p>
            <w:pPr>
              <w:pStyle w:val="TableParagraph"/>
              <w:spacing w:before="25"/>
              <w:ind w:right="172"/>
              <w:jc w:val="right"/>
              <w:rPr>
                <w:b/>
                <w:sz w:val="18"/>
              </w:rPr>
            </w:pPr>
            <w:r>
              <w:rPr>
                <w:b/>
                <w:color w:val="00009F"/>
                <w:spacing w:val="-2"/>
                <w:sz w:val="18"/>
              </w:rPr>
              <w:t>19.667,00</w:t>
            </w:r>
          </w:p>
        </w:tc>
        <w:tc>
          <w:tcPr>
            <w:tcW w:w="1357" w:type="dxa"/>
          </w:tcPr>
          <w:p>
            <w:pPr>
              <w:pStyle w:val="TableParagraph"/>
              <w:spacing w:before="25"/>
              <w:ind w:right="179"/>
              <w:jc w:val="right"/>
              <w:rPr>
                <w:b/>
                <w:sz w:val="18"/>
              </w:rPr>
            </w:pPr>
            <w:r>
              <w:rPr>
                <w:b/>
                <w:color w:val="00009F"/>
                <w:spacing w:val="-2"/>
                <w:sz w:val="18"/>
              </w:rPr>
              <w:t>19.667,00</w:t>
            </w:r>
          </w:p>
        </w:tc>
        <w:tc>
          <w:tcPr>
            <w:tcW w:w="1225" w:type="dxa"/>
          </w:tcPr>
          <w:p>
            <w:pPr>
              <w:pStyle w:val="TableParagraph"/>
              <w:spacing w:before="25"/>
              <w:ind w:right="39"/>
              <w:jc w:val="right"/>
              <w:rPr>
                <w:b/>
                <w:sz w:val="18"/>
              </w:rPr>
            </w:pPr>
            <w:r>
              <w:rPr>
                <w:b/>
                <w:color w:val="00009F"/>
                <w:spacing w:val="-2"/>
                <w:sz w:val="18"/>
              </w:rPr>
              <w:t>19.666,46</w:t>
            </w:r>
          </w:p>
        </w:tc>
        <w:tc>
          <w:tcPr>
            <w:tcW w:w="803" w:type="dxa"/>
          </w:tcPr>
          <w:p>
            <w:pPr>
              <w:pStyle w:val="TableParagraph"/>
              <w:spacing w:before="25"/>
              <w:ind w:left="27" w:right="31"/>
              <w:jc w:val="center"/>
              <w:rPr>
                <w:b/>
                <w:sz w:val="18"/>
              </w:rPr>
            </w:pPr>
            <w:r>
              <w:rPr>
                <w:b/>
                <w:color w:val="00009F"/>
                <w:spacing w:val="-2"/>
                <w:sz w:val="18"/>
              </w:rPr>
              <w:t>100,00%</w:t>
            </w:r>
          </w:p>
        </w:tc>
      </w:tr>
      <w:tr>
        <w:trPr>
          <w:trHeight w:val="285" w:hRule="atLeast"/>
        </w:trPr>
        <w:tc>
          <w:tcPr>
            <w:tcW w:w="5775" w:type="dxa"/>
          </w:tcPr>
          <w:p>
            <w:pPr>
              <w:pStyle w:val="TableParagraph"/>
              <w:spacing w:before="36"/>
              <w:ind w:left="275"/>
              <w:rPr>
                <w:b/>
                <w:sz w:val="18"/>
              </w:rPr>
            </w:pPr>
            <w:r>
              <w:rPr>
                <w:b/>
                <w:sz w:val="18"/>
              </w:rPr>
              <w:t>Izvor:</w:t>
            </w:r>
            <w:r>
              <w:rPr>
                <w:b/>
                <w:spacing w:val="-1"/>
                <w:sz w:val="18"/>
              </w:rPr>
              <w:t> </w:t>
            </w:r>
            <w:r>
              <w:rPr>
                <w:b/>
                <w:sz w:val="18"/>
              </w:rPr>
              <w:t>41</w:t>
            </w:r>
            <w:r>
              <w:rPr>
                <w:b/>
                <w:spacing w:val="-1"/>
                <w:sz w:val="18"/>
              </w:rPr>
              <w:t> </w:t>
            </w:r>
            <w:r>
              <w:rPr>
                <w:b/>
                <w:sz w:val="18"/>
              </w:rPr>
              <w:t>Komunalna</w:t>
            </w:r>
            <w:r>
              <w:rPr>
                <w:b/>
                <w:spacing w:val="-1"/>
                <w:sz w:val="18"/>
              </w:rPr>
              <w:t> </w:t>
            </w:r>
            <w:r>
              <w:rPr>
                <w:b/>
                <w:spacing w:val="-2"/>
                <w:sz w:val="18"/>
              </w:rPr>
              <w:t>naknada</w:t>
            </w:r>
          </w:p>
        </w:tc>
        <w:tc>
          <w:tcPr>
            <w:tcW w:w="1425" w:type="dxa"/>
          </w:tcPr>
          <w:p>
            <w:pPr>
              <w:pStyle w:val="TableParagraph"/>
              <w:spacing w:before="36"/>
              <w:ind w:right="172"/>
              <w:jc w:val="right"/>
              <w:rPr>
                <w:b/>
                <w:sz w:val="18"/>
              </w:rPr>
            </w:pPr>
            <w:r>
              <w:rPr>
                <w:b/>
                <w:spacing w:val="-2"/>
                <w:sz w:val="18"/>
              </w:rPr>
              <w:t>19.667,00</w:t>
            </w:r>
          </w:p>
        </w:tc>
        <w:tc>
          <w:tcPr>
            <w:tcW w:w="1357" w:type="dxa"/>
          </w:tcPr>
          <w:p>
            <w:pPr>
              <w:pStyle w:val="TableParagraph"/>
              <w:spacing w:before="36"/>
              <w:ind w:right="179"/>
              <w:jc w:val="right"/>
              <w:rPr>
                <w:b/>
                <w:sz w:val="18"/>
              </w:rPr>
            </w:pPr>
            <w:r>
              <w:rPr>
                <w:b/>
                <w:spacing w:val="-2"/>
                <w:sz w:val="18"/>
              </w:rPr>
              <w:t>19.667,00</w:t>
            </w:r>
          </w:p>
        </w:tc>
        <w:tc>
          <w:tcPr>
            <w:tcW w:w="1225" w:type="dxa"/>
          </w:tcPr>
          <w:p>
            <w:pPr>
              <w:pStyle w:val="TableParagraph"/>
              <w:spacing w:before="36"/>
              <w:ind w:right="39"/>
              <w:jc w:val="right"/>
              <w:rPr>
                <w:b/>
                <w:sz w:val="18"/>
              </w:rPr>
            </w:pPr>
            <w:r>
              <w:rPr>
                <w:b/>
                <w:spacing w:val="-2"/>
                <w:sz w:val="18"/>
              </w:rPr>
              <w:t>19.666,46</w:t>
            </w:r>
          </w:p>
        </w:tc>
        <w:tc>
          <w:tcPr>
            <w:tcW w:w="803" w:type="dxa"/>
          </w:tcPr>
          <w:p>
            <w:pPr>
              <w:pStyle w:val="TableParagraph"/>
              <w:spacing w:before="36"/>
              <w:ind w:left="27" w:right="31"/>
              <w:jc w:val="center"/>
              <w:rPr>
                <w:b/>
                <w:sz w:val="18"/>
              </w:rPr>
            </w:pPr>
            <w:r>
              <w:rPr>
                <w:b/>
                <w:spacing w:val="-2"/>
                <w:sz w:val="18"/>
              </w:rPr>
              <w:t>100,00%</w:t>
            </w:r>
          </w:p>
        </w:tc>
      </w:tr>
      <w:tr>
        <w:trPr>
          <w:trHeight w:val="285" w:hRule="atLeast"/>
        </w:trPr>
        <w:tc>
          <w:tcPr>
            <w:tcW w:w="5775" w:type="dxa"/>
          </w:tcPr>
          <w:p>
            <w:pPr>
              <w:pStyle w:val="TableParagraph"/>
              <w:spacing w:before="36"/>
              <w:ind w:left="440"/>
              <w:rPr>
                <w:b/>
                <w:sz w:val="18"/>
              </w:rPr>
            </w:pPr>
            <w:r>
              <w:rPr>
                <w:b/>
                <w:sz w:val="18"/>
              </w:rPr>
              <w:t>42</w:t>
            </w:r>
            <w:r>
              <w:rPr>
                <w:b/>
                <w:spacing w:val="-1"/>
                <w:sz w:val="18"/>
              </w:rPr>
              <w:t> </w:t>
            </w:r>
            <w:r>
              <w:rPr>
                <w:b/>
                <w:sz w:val="18"/>
              </w:rPr>
              <w:t>Rashodi</w:t>
            </w:r>
            <w:r>
              <w:rPr>
                <w:b/>
                <w:spacing w:val="-1"/>
                <w:sz w:val="18"/>
              </w:rPr>
              <w:t> </w:t>
            </w:r>
            <w:r>
              <w:rPr>
                <w:b/>
                <w:sz w:val="18"/>
              </w:rPr>
              <w:t>za</w:t>
            </w:r>
            <w:r>
              <w:rPr>
                <w:b/>
                <w:spacing w:val="-1"/>
                <w:sz w:val="18"/>
              </w:rPr>
              <w:t> </w:t>
            </w:r>
            <w:r>
              <w:rPr>
                <w:b/>
                <w:sz w:val="18"/>
              </w:rPr>
              <w:t>nabavu</w:t>
            </w:r>
            <w:r>
              <w:rPr>
                <w:b/>
                <w:spacing w:val="-1"/>
                <w:sz w:val="18"/>
              </w:rPr>
              <w:t> </w:t>
            </w:r>
            <w:r>
              <w:rPr>
                <w:b/>
                <w:sz w:val="18"/>
              </w:rPr>
              <w:t>proizvedene</w:t>
            </w:r>
            <w:r>
              <w:rPr>
                <w:b/>
                <w:spacing w:val="-1"/>
                <w:sz w:val="18"/>
              </w:rPr>
              <w:t> </w:t>
            </w:r>
            <w:r>
              <w:rPr>
                <w:b/>
                <w:sz w:val="18"/>
              </w:rPr>
              <w:t>dugotrajne</w:t>
            </w:r>
            <w:r>
              <w:rPr>
                <w:b/>
                <w:spacing w:val="-1"/>
                <w:sz w:val="18"/>
              </w:rPr>
              <w:t> </w:t>
            </w:r>
            <w:r>
              <w:rPr>
                <w:b/>
                <w:spacing w:val="-2"/>
                <w:sz w:val="18"/>
              </w:rPr>
              <w:t>imovine</w:t>
            </w:r>
          </w:p>
        </w:tc>
        <w:tc>
          <w:tcPr>
            <w:tcW w:w="1425" w:type="dxa"/>
          </w:tcPr>
          <w:p>
            <w:pPr>
              <w:pStyle w:val="TableParagraph"/>
              <w:spacing w:before="36"/>
              <w:ind w:right="172"/>
              <w:jc w:val="right"/>
              <w:rPr>
                <w:b/>
                <w:sz w:val="18"/>
              </w:rPr>
            </w:pPr>
            <w:r>
              <w:rPr>
                <w:b/>
                <w:spacing w:val="-2"/>
                <w:sz w:val="18"/>
              </w:rPr>
              <w:t>19.667,00</w:t>
            </w:r>
          </w:p>
        </w:tc>
        <w:tc>
          <w:tcPr>
            <w:tcW w:w="1357" w:type="dxa"/>
          </w:tcPr>
          <w:p>
            <w:pPr>
              <w:pStyle w:val="TableParagraph"/>
              <w:spacing w:before="36"/>
              <w:ind w:right="179"/>
              <w:jc w:val="right"/>
              <w:rPr>
                <w:b/>
                <w:sz w:val="18"/>
              </w:rPr>
            </w:pPr>
            <w:r>
              <w:rPr>
                <w:b/>
                <w:spacing w:val="-2"/>
                <w:sz w:val="18"/>
              </w:rPr>
              <w:t>19.667,00</w:t>
            </w:r>
          </w:p>
        </w:tc>
        <w:tc>
          <w:tcPr>
            <w:tcW w:w="1225" w:type="dxa"/>
          </w:tcPr>
          <w:p>
            <w:pPr>
              <w:pStyle w:val="TableParagraph"/>
              <w:spacing w:before="36"/>
              <w:ind w:right="39"/>
              <w:jc w:val="right"/>
              <w:rPr>
                <w:b/>
                <w:sz w:val="18"/>
              </w:rPr>
            </w:pPr>
            <w:r>
              <w:rPr>
                <w:b/>
                <w:spacing w:val="-2"/>
                <w:sz w:val="18"/>
              </w:rPr>
              <w:t>19.666,46</w:t>
            </w:r>
          </w:p>
        </w:tc>
        <w:tc>
          <w:tcPr>
            <w:tcW w:w="803" w:type="dxa"/>
          </w:tcPr>
          <w:p>
            <w:pPr>
              <w:pStyle w:val="TableParagraph"/>
              <w:spacing w:before="36"/>
              <w:ind w:left="27" w:right="31"/>
              <w:jc w:val="center"/>
              <w:rPr>
                <w:b/>
                <w:sz w:val="18"/>
              </w:rPr>
            </w:pPr>
            <w:r>
              <w:rPr>
                <w:b/>
                <w:spacing w:val="-2"/>
                <w:sz w:val="18"/>
              </w:rPr>
              <w:t>100,00%</w:t>
            </w:r>
          </w:p>
        </w:tc>
      </w:tr>
      <w:tr>
        <w:trPr>
          <w:trHeight w:val="243" w:hRule="atLeast"/>
        </w:trPr>
        <w:tc>
          <w:tcPr>
            <w:tcW w:w="5775" w:type="dxa"/>
          </w:tcPr>
          <w:p>
            <w:pPr>
              <w:pStyle w:val="TableParagraph"/>
              <w:spacing w:line="187" w:lineRule="exact" w:before="36"/>
              <w:ind w:left="560"/>
              <w:rPr>
                <w:i/>
                <w:sz w:val="18"/>
              </w:rPr>
            </w:pPr>
            <w:r>
              <w:rPr>
                <w:i/>
                <w:sz w:val="18"/>
              </w:rPr>
              <w:t>4214</w:t>
            </w:r>
            <w:r>
              <w:rPr>
                <w:i/>
                <w:spacing w:val="-4"/>
                <w:sz w:val="18"/>
              </w:rPr>
              <w:t> </w:t>
            </w:r>
            <w:r>
              <w:rPr>
                <w:i/>
                <w:sz w:val="18"/>
              </w:rPr>
              <w:t>Ostali</w:t>
            </w:r>
            <w:r>
              <w:rPr>
                <w:i/>
                <w:spacing w:val="-1"/>
                <w:sz w:val="18"/>
              </w:rPr>
              <w:t> </w:t>
            </w:r>
            <w:r>
              <w:rPr>
                <w:i/>
                <w:sz w:val="18"/>
              </w:rPr>
              <w:t>građevinski</w:t>
            </w:r>
            <w:r>
              <w:rPr>
                <w:i/>
                <w:spacing w:val="-1"/>
                <w:sz w:val="18"/>
              </w:rPr>
              <w:t> </w:t>
            </w:r>
            <w:r>
              <w:rPr>
                <w:i/>
                <w:spacing w:val="-2"/>
                <w:sz w:val="18"/>
              </w:rPr>
              <w:t>objekti</w:t>
            </w:r>
          </w:p>
        </w:tc>
        <w:tc>
          <w:tcPr>
            <w:tcW w:w="1425" w:type="dxa"/>
          </w:tcPr>
          <w:p>
            <w:pPr>
              <w:pStyle w:val="TableParagraph"/>
              <w:rPr>
                <w:rFonts w:ascii="Times New Roman"/>
                <w:sz w:val="16"/>
              </w:rPr>
            </w:pPr>
          </w:p>
        </w:tc>
        <w:tc>
          <w:tcPr>
            <w:tcW w:w="1357" w:type="dxa"/>
          </w:tcPr>
          <w:p>
            <w:pPr>
              <w:pStyle w:val="TableParagraph"/>
              <w:rPr>
                <w:rFonts w:ascii="Times New Roman"/>
                <w:sz w:val="16"/>
              </w:rPr>
            </w:pPr>
          </w:p>
        </w:tc>
        <w:tc>
          <w:tcPr>
            <w:tcW w:w="1225" w:type="dxa"/>
          </w:tcPr>
          <w:p>
            <w:pPr>
              <w:pStyle w:val="TableParagraph"/>
              <w:spacing w:line="187" w:lineRule="exact" w:before="36"/>
              <w:ind w:right="39"/>
              <w:jc w:val="right"/>
              <w:rPr>
                <w:i/>
                <w:sz w:val="18"/>
              </w:rPr>
            </w:pPr>
            <w:r>
              <w:rPr>
                <w:i/>
                <w:spacing w:val="-2"/>
                <w:sz w:val="18"/>
              </w:rPr>
              <w:t>19.666,46</w:t>
            </w:r>
          </w:p>
        </w:tc>
        <w:tc>
          <w:tcPr>
            <w:tcW w:w="803" w:type="dxa"/>
          </w:tcPr>
          <w:p>
            <w:pPr>
              <w:pStyle w:val="TableParagraph"/>
              <w:rPr>
                <w:rFonts w:ascii="Times New Roman"/>
                <w:sz w:val="16"/>
              </w:rPr>
            </w:pPr>
          </w:p>
        </w:tc>
      </w:tr>
    </w:tbl>
    <w:p>
      <w:pPr>
        <w:pStyle w:val="TableParagraph"/>
        <w:spacing w:after="0"/>
        <w:rPr>
          <w:rFonts w:ascii="Times New Roman"/>
          <w:sz w:val="16"/>
        </w:rPr>
        <w:sectPr>
          <w:pgSz w:w="11900" w:h="16840"/>
          <w:pgMar w:header="570" w:footer="127" w:top="1140" w:bottom="320" w:left="360" w:right="360"/>
        </w:sectPr>
      </w:pPr>
    </w:p>
    <w:p>
      <w:pPr>
        <w:spacing w:line="240" w:lineRule="auto" w:before="0"/>
        <w:rPr>
          <w:i/>
          <w:sz w:val="20"/>
        </w:rPr>
      </w:pPr>
      <w:r>
        <w:rPr>
          <w:i/>
          <w:sz w:val="20"/>
        </w:rPr>
        <mc:AlternateContent>
          <mc:Choice Requires="wps">
            <w:drawing>
              <wp:anchor distT="0" distB="0" distL="0" distR="0" allowOverlap="1" layoutInCell="1" locked="0" behindDoc="0" simplePos="0" relativeHeight="15760384">
                <wp:simplePos x="0" y="0"/>
                <wp:positionH relativeFrom="page">
                  <wp:posOffset>323850</wp:posOffset>
                </wp:positionH>
                <wp:positionV relativeFrom="page">
                  <wp:posOffset>752443</wp:posOffset>
                </wp:positionV>
                <wp:extent cx="6985000" cy="4169409"/>
                <wp:effectExtent l="0" t="0" r="0" b="0"/>
                <wp:wrapNone/>
                <wp:docPr id="203" name="Textbox 203"/>
                <wp:cNvGraphicFramePr>
                  <a:graphicFrameLocks/>
                </wp:cNvGraphicFramePr>
                <a:graphic>
                  <a:graphicData uri="http://schemas.microsoft.com/office/word/2010/wordprocessingShape">
                    <wps:wsp>
                      <wps:cNvPr id="203" name="Textbox 203"/>
                      <wps:cNvSpPr txBox="1"/>
                      <wps:spPr>
                        <a:xfrm>
                          <a:off x="0" y="0"/>
                          <a:ext cx="6985000" cy="4169409"/>
                        </a:xfrm>
                        <a:prstGeom prst="rect">
                          <a:avLst/>
                        </a:prstGeom>
                      </wps:spPr>
                      <wps:txbx>
                        <w:txbxContent>
                          <w:tbl>
                            <w:tblPr>
                              <w:tblW w:w="0" w:type="auto"/>
                              <w:jc w:val="left"/>
                              <w:tblInd w:w="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927"/>
                              <w:gridCol w:w="1426"/>
                              <w:gridCol w:w="1358"/>
                              <w:gridCol w:w="1309"/>
                              <w:gridCol w:w="863"/>
                            </w:tblGrid>
                            <w:tr>
                              <w:trPr>
                                <w:trHeight w:val="243" w:hRule="atLeast"/>
                              </w:trPr>
                              <w:tc>
                                <w:tcPr>
                                  <w:tcW w:w="5927" w:type="dxa"/>
                                </w:tcPr>
                                <w:p>
                                  <w:pPr>
                                    <w:pStyle w:val="TableParagraph"/>
                                    <w:spacing w:line="201" w:lineRule="exact"/>
                                    <w:ind w:left="330"/>
                                    <w:rPr>
                                      <w:b/>
                                      <w:sz w:val="18"/>
                                    </w:rPr>
                                  </w:pPr>
                                  <w:r>
                                    <w:rPr>
                                      <w:b/>
                                      <w:color w:val="00009F"/>
                                      <w:sz w:val="18"/>
                                    </w:rPr>
                                    <w:t>K103415</w:t>
                                  </w:r>
                                  <w:r>
                                    <w:rPr>
                                      <w:b/>
                                      <w:color w:val="00009F"/>
                                      <w:spacing w:val="-1"/>
                                      <w:sz w:val="18"/>
                                    </w:rPr>
                                    <w:t> </w:t>
                                  </w:r>
                                  <w:r>
                                    <w:rPr>
                                      <w:b/>
                                      <w:color w:val="00009F"/>
                                      <w:sz w:val="18"/>
                                    </w:rPr>
                                    <w:t>Analiza</w:t>
                                  </w:r>
                                  <w:r>
                                    <w:rPr>
                                      <w:b/>
                                      <w:color w:val="00009F"/>
                                      <w:spacing w:val="-1"/>
                                      <w:sz w:val="18"/>
                                    </w:rPr>
                                    <w:t> </w:t>
                                  </w:r>
                                  <w:r>
                                    <w:rPr>
                                      <w:b/>
                                      <w:color w:val="00009F"/>
                                      <w:sz w:val="18"/>
                                    </w:rPr>
                                    <w:t>obalnog</w:t>
                                  </w:r>
                                  <w:r>
                                    <w:rPr>
                                      <w:b/>
                                      <w:color w:val="00009F"/>
                                      <w:spacing w:val="-1"/>
                                      <w:sz w:val="18"/>
                                    </w:rPr>
                                    <w:t> </w:t>
                                  </w:r>
                                  <w:r>
                                    <w:rPr>
                                      <w:b/>
                                      <w:color w:val="00009F"/>
                                      <w:sz w:val="18"/>
                                    </w:rPr>
                                    <w:t>pojasa</w:t>
                                  </w:r>
                                  <w:r>
                                    <w:rPr>
                                      <w:b/>
                                      <w:color w:val="00009F"/>
                                      <w:spacing w:val="-1"/>
                                      <w:sz w:val="18"/>
                                    </w:rPr>
                                    <w:t> </w:t>
                                  </w:r>
                                  <w:r>
                                    <w:rPr>
                                      <w:b/>
                                      <w:color w:val="00009F"/>
                                      <w:sz w:val="18"/>
                                    </w:rPr>
                                    <w:t>za</w:t>
                                  </w:r>
                                  <w:r>
                                    <w:rPr>
                                      <w:b/>
                                      <w:color w:val="00009F"/>
                                      <w:spacing w:val="-1"/>
                                      <w:sz w:val="18"/>
                                    </w:rPr>
                                    <w:t> </w:t>
                                  </w:r>
                                  <w:r>
                                    <w:rPr>
                                      <w:b/>
                                      <w:color w:val="00009F"/>
                                      <w:spacing w:val="-2"/>
                                      <w:sz w:val="18"/>
                                    </w:rPr>
                                    <w:t>Žaborić</w:t>
                                  </w:r>
                                </w:p>
                              </w:tc>
                              <w:tc>
                                <w:tcPr>
                                  <w:tcW w:w="1426" w:type="dxa"/>
                                </w:tcPr>
                                <w:p>
                                  <w:pPr>
                                    <w:pStyle w:val="TableParagraph"/>
                                    <w:spacing w:line="201" w:lineRule="exact"/>
                                    <w:ind w:right="90"/>
                                    <w:jc w:val="right"/>
                                    <w:rPr>
                                      <w:b/>
                                      <w:sz w:val="18"/>
                                    </w:rPr>
                                  </w:pPr>
                                  <w:r>
                                    <w:rPr>
                                      <w:b/>
                                      <w:color w:val="00009F"/>
                                      <w:spacing w:val="-2"/>
                                      <w:sz w:val="18"/>
                                    </w:rPr>
                                    <w:t>16.250,00</w:t>
                                  </w:r>
                                </w:p>
                              </w:tc>
                              <w:tc>
                                <w:tcPr>
                                  <w:tcW w:w="1358" w:type="dxa"/>
                                </w:tcPr>
                                <w:p>
                                  <w:pPr>
                                    <w:pStyle w:val="TableParagraph"/>
                                    <w:spacing w:line="201" w:lineRule="exact"/>
                                    <w:ind w:right="98"/>
                                    <w:jc w:val="right"/>
                                    <w:rPr>
                                      <w:b/>
                                      <w:sz w:val="18"/>
                                    </w:rPr>
                                  </w:pPr>
                                  <w:r>
                                    <w:rPr>
                                      <w:b/>
                                      <w:color w:val="00009F"/>
                                      <w:spacing w:val="-2"/>
                                      <w:sz w:val="18"/>
                                    </w:rPr>
                                    <w:t>16.250,00</w:t>
                                  </w:r>
                                </w:p>
                              </w:tc>
                              <w:tc>
                                <w:tcPr>
                                  <w:tcW w:w="1309" w:type="dxa"/>
                                </w:tcPr>
                                <w:p>
                                  <w:pPr>
                                    <w:pStyle w:val="TableParagraph"/>
                                    <w:spacing w:line="201" w:lineRule="exact"/>
                                    <w:ind w:right="42"/>
                                    <w:jc w:val="right"/>
                                    <w:rPr>
                                      <w:b/>
                                      <w:sz w:val="18"/>
                                    </w:rPr>
                                  </w:pPr>
                                  <w:r>
                                    <w:rPr>
                                      <w:b/>
                                      <w:color w:val="00009F"/>
                                      <w:spacing w:val="-2"/>
                                      <w:sz w:val="18"/>
                                    </w:rPr>
                                    <w:t>16.250,00</w:t>
                                  </w:r>
                                </w:p>
                              </w:tc>
                              <w:tc>
                                <w:tcPr>
                                  <w:tcW w:w="863" w:type="dxa"/>
                                </w:tcPr>
                                <w:p>
                                  <w:pPr>
                                    <w:pStyle w:val="TableParagraph"/>
                                    <w:spacing w:line="201" w:lineRule="exact"/>
                                    <w:ind w:left="27" w:right="97"/>
                                    <w:jc w:val="center"/>
                                    <w:rPr>
                                      <w:b/>
                                      <w:sz w:val="18"/>
                                    </w:rPr>
                                  </w:pPr>
                                  <w:r>
                                    <w:rPr>
                                      <w:b/>
                                      <w:color w:val="00009F"/>
                                      <w:spacing w:val="-2"/>
                                      <w:sz w:val="18"/>
                                    </w:rPr>
                                    <w:t>100,00%</w:t>
                                  </w:r>
                                </w:p>
                              </w:tc>
                            </w:tr>
                            <w:tr>
                              <w:trPr>
                                <w:trHeight w:val="277" w:hRule="atLeast"/>
                              </w:trPr>
                              <w:tc>
                                <w:tcPr>
                                  <w:tcW w:w="5927" w:type="dxa"/>
                                </w:tcPr>
                                <w:p>
                                  <w:pPr>
                                    <w:pStyle w:val="TableParagraph"/>
                                    <w:spacing w:before="36"/>
                                    <w:ind w:left="510"/>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p>
                              </w:tc>
                              <w:tc>
                                <w:tcPr>
                                  <w:tcW w:w="1426" w:type="dxa"/>
                                </w:tcPr>
                                <w:p>
                                  <w:pPr>
                                    <w:pStyle w:val="TableParagraph"/>
                                    <w:spacing w:before="36"/>
                                    <w:ind w:right="90"/>
                                    <w:jc w:val="right"/>
                                    <w:rPr>
                                      <w:b/>
                                      <w:sz w:val="18"/>
                                    </w:rPr>
                                  </w:pPr>
                                  <w:r>
                                    <w:rPr>
                                      <w:b/>
                                      <w:spacing w:val="-2"/>
                                      <w:sz w:val="18"/>
                                    </w:rPr>
                                    <w:t>16.250,00</w:t>
                                  </w:r>
                                </w:p>
                              </w:tc>
                              <w:tc>
                                <w:tcPr>
                                  <w:tcW w:w="1358" w:type="dxa"/>
                                </w:tcPr>
                                <w:p>
                                  <w:pPr>
                                    <w:pStyle w:val="TableParagraph"/>
                                    <w:spacing w:before="36"/>
                                    <w:ind w:right="98"/>
                                    <w:jc w:val="right"/>
                                    <w:rPr>
                                      <w:b/>
                                      <w:sz w:val="18"/>
                                    </w:rPr>
                                  </w:pPr>
                                  <w:r>
                                    <w:rPr>
                                      <w:b/>
                                      <w:spacing w:val="-2"/>
                                      <w:sz w:val="18"/>
                                    </w:rPr>
                                    <w:t>16.250,00</w:t>
                                  </w:r>
                                </w:p>
                              </w:tc>
                              <w:tc>
                                <w:tcPr>
                                  <w:tcW w:w="1309" w:type="dxa"/>
                                </w:tcPr>
                                <w:p>
                                  <w:pPr>
                                    <w:pStyle w:val="TableParagraph"/>
                                    <w:spacing w:before="36"/>
                                    <w:ind w:right="42"/>
                                    <w:jc w:val="right"/>
                                    <w:rPr>
                                      <w:b/>
                                      <w:sz w:val="18"/>
                                    </w:rPr>
                                  </w:pPr>
                                  <w:r>
                                    <w:rPr>
                                      <w:b/>
                                      <w:spacing w:val="-2"/>
                                      <w:sz w:val="18"/>
                                    </w:rPr>
                                    <w:t>16.250,00</w:t>
                                  </w:r>
                                </w:p>
                              </w:tc>
                              <w:tc>
                                <w:tcPr>
                                  <w:tcW w:w="863" w:type="dxa"/>
                                </w:tcPr>
                                <w:p>
                                  <w:pPr>
                                    <w:pStyle w:val="TableParagraph"/>
                                    <w:spacing w:before="36"/>
                                    <w:ind w:left="27" w:right="97"/>
                                    <w:jc w:val="center"/>
                                    <w:rPr>
                                      <w:b/>
                                      <w:sz w:val="18"/>
                                    </w:rPr>
                                  </w:pPr>
                                  <w:r>
                                    <w:rPr>
                                      <w:b/>
                                      <w:spacing w:val="-2"/>
                                      <w:sz w:val="18"/>
                                    </w:rPr>
                                    <w:t>100,00%</w:t>
                                  </w:r>
                                </w:p>
                              </w:tc>
                            </w:tr>
                            <w:tr>
                              <w:trPr>
                                <w:trHeight w:val="277" w:hRule="atLeast"/>
                              </w:trPr>
                              <w:tc>
                                <w:tcPr>
                                  <w:tcW w:w="5927" w:type="dxa"/>
                                </w:tcPr>
                                <w:p>
                                  <w:pPr>
                                    <w:pStyle w:val="TableParagraph"/>
                                    <w:spacing w:before="28"/>
                                    <w:ind w:left="675"/>
                                    <w:rPr>
                                      <w:b/>
                                      <w:sz w:val="18"/>
                                    </w:rPr>
                                  </w:pPr>
                                  <w:r>
                                    <w:rPr>
                                      <w:b/>
                                      <w:sz w:val="18"/>
                                    </w:rPr>
                                    <w:t>42</w:t>
                                  </w:r>
                                  <w:r>
                                    <w:rPr>
                                      <w:b/>
                                      <w:spacing w:val="-1"/>
                                      <w:sz w:val="18"/>
                                    </w:rPr>
                                    <w:t> </w:t>
                                  </w:r>
                                  <w:r>
                                    <w:rPr>
                                      <w:b/>
                                      <w:sz w:val="18"/>
                                    </w:rPr>
                                    <w:t>Rashodi</w:t>
                                  </w:r>
                                  <w:r>
                                    <w:rPr>
                                      <w:b/>
                                      <w:spacing w:val="-1"/>
                                      <w:sz w:val="18"/>
                                    </w:rPr>
                                    <w:t> </w:t>
                                  </w:r>
                                  <w:r>
                                    <w:rPr>
                                      <w:b/>
                                      <w:sz w:val="18"/>
                                    </w:rPr>
                                    <w:t>za</w:t>
                                  </w:r>
                                  <w:r>
                                    <w:rPr>
                                      <w:b/>
                                      <w:spacing w:val="-1"/>
                                      <w:sz w:val="18"/>
                                    </w:rPr>
                                    <w:t> </w:t>
                                  </w:r>
                                  <w:r>
                                    <w:rPr>
                                      <w:b/>
                                      <w:sz w:val="18"/>
                                    </w:rPr>
                                    <w:t>nabavu</w:t>
                                  </w:r>
                                  <w:r>
                                    <w:rPr>
                                      <w:b/>
                                      <w:spacing w:val="-1"/>
                                      <w:sz w:val="18"/>
                                    </w:rPr>
                                    <w:t> </w:t>
                                  </w:r>
                                  <w:r>
                                    <w:rPr>
                                      <w:b/>
                                      <w:sz w:val="18"/>
                                    </w:rPr>
                                    <w:t>proizvedene</w:t>
                                  </w:r>
                                  <w:r>
                                    <w:rPr>
                                      <w:b/>
                                      <w:spacing w:val="-1"/>
                                      <w:sz w:val="18"/>
                                    </w:rPr>
                                    <w:t> </w:t>
                                  </w:r>
                                  <w:r>
                                    <w:rPr>
                                      <w:b/>
                                      <w:sz w:val="18"/>
                                    </w:rPr>
                                    <w:t>dugotrajne</w:t>
                                  </w:r>
                                  <w:r>
                                    <w:rPr>
                                      <w:b/>
                                      <w:spacing w:val="-1"/>
                                      <w:sz w:val="18"/>
                                    </w:rPr>
                                    <w:t> </w:t>
                                  </w:r>
                                  <w:r>
                                    <w:rPr>
                                      <w:b/>
                                      <w:spacing w:val="-2"/>
                                      <w:sz w:val="18"/>
                                    </w:rPr>
                                    <w:t>imovine</w:t>
                                  </w:r>
                                </w:p>
                              </w:tc>
                              <w:tc>
                                <w:tcPr>
                                  <w:tcW w:w="1426" w:type="dxa"/>
                                </w:tcPr>
                                <w:p>
                                  <w:pPr>
                                    <w:pStyle w:val="TableParagraph"/>
                                    <w:spacing w:before="28"/>
                                    <w:ind w:right="90"/>
                                    <w:jc w:val="right"/>
                                    <w:rPr>
                                      <w:b/>
                                      <w:sz w:val="18"/>
                                    </w:rPr>
                                  </w:pPr>
                                  <w:r>
                                    <w:rPr>
                                      <w:b/>
                                      <w:spacing w:val="-2"/>
                                      <w:sz w:val="18"/>
                                    </w:rPr>
                                    <w:t>16.250,00</w:t>
                                  </w:r>
                                </w:p>
                              </w:tc>
                              <w:tc>
                                <w:tcPr>
                                  <w:tcW w:w="1358" w:type="dxa"/>
                                </w:tcPr>
                                <w:p>
                                  <w:pPr>
                                    <w:pStyle w:val="TableParagraph"/>
                                    <w:spacing w:before="28"/>
                                    <w:ind w:right="98"/>
                                    <w:jc w:val="right"/>
                                    <w:rPr>
                                      <w:b/>
                                      <w:sz w:val="18"/>
                                    </w:rPr>
                                  </w:pPr>
                                  <w:r>
                                    <w:rPr>
                                      <w:b/>
                                      <w:spacing w:val="-2"/>
                                      <w:sz w:val="18"/>
                                    </w:rPr>
                                    <w:t>16.250,00</w:t>
                                  </w:r>
                                </w:p>
                              </w:tc>
                              <w:tc>
                                <w:tcPr>
                                  <w:tcW w:w="1309" w:type="dxa"/>
                                </w:tcPr>
                                <w:p>
                                  <w:pPr>
                                    <w:pStyle w:val="TableParagraph"/>
                                    <w:spacing w:before="28"/>
                                    <w:ind w:right="42"/>
                                    <w:jc w:val="right"/>
                                    <w:rPr>
                                      <w:b/>
                                      <w:sz w:val="18"/>
                                    </w:rPr>
                                  </w:pPr>
                                  <w:r>
                                    <w:rPr>
                                      <w:b/>
                                      <w:spacing w:val="-2"/>
                                      <w:sz w:val="18"/>
                                    </w:rPr>
                                    <w:t>16.250,00</w:t>
                                  </w:r>
                                </w:p>
                              </w:tc>
                              <w:tc>
                                <w:tcPr>
                                  <w:tcW w:w="863" w:type="dxa"/>
                                </w:tcPr>
                                <w:p>
                                  <w:pPr>
                                    <w:pStyle w:val="TableParagraph"/>
                                    <w:spacing w:before="28"/>
                                    <w:ind w:left="27" w:right="97"/>
                                    <w:jc w:val="center"/>
                                    <w:rPr>
                                      <w:b/>
                                      <w:sz w:val="18"/>
                                    </w:rPr>
                                  </w:pPr>
                                  <w:r>
                                    <w:rPr>
                                      <w:b/>
                                      <w:spacing w:val="-2"/>
                                      <w:sz w:val="18"/>
                                    </w:rPr>
                                    <w:t>100,00%</w:t>
                                  </w:r>
                                </w:p>
                              </w:tc>
                            </w:tr>
                            <w:tr>
                              <w:trPr>
                                <w:trHeight w:val="285" w:hRule="atLeast"/>
                              </w:trPr>
                              <w:tc>
                                <w:tcPr>
                                  <w:tcW w:w="5927" w:type="dxa"/>
                                </w:tcPr>
                                <w:p>
                                  <w:pPr>
                                    <w:pStyle w:val="TableParagraph"/>
                                    <w:spacing w:before="36"/>
                                    <w:ind w:left="795"/>
                                    <w:rPr>
                                      <w:i/>
                                      <w:sz w:val="18"/>
                                    </w:rPr>
                                  </w:pPr>
                                  <w:r>
                                    <w:rPr>
                                      <w:i/>
                                      <w:sz w:val="18"/>
                                    </w:rPr>
                                    <w:t>4264</w:t>
                                  </w:r>
                                  <w:r>
                                    <w:rPr>
                                      <w:i/>
                                      <w:spacing w:val="-1"/>
                                      <w:sz w:val="18"/>
                                    </w:rPr>
                                    <w:t> </w:t>
                                  </w:r>
                                  <w:r>
                                    <w:rPr>
                                      <w:i/>
                                      <w:sz w:val="18"/>
                                    </w:rPr>
                                    <w:t>Ostala</w:t>
                                  </w:r>
                                  <w:r>
                                    <w:rPr>
                                      <w:i/>
                                      <w:spacing w:val="-1"/>
                                      <w:sz w:val="18"/>
                                    </w:rPr>
                                    <w:t> </w:t>
                                  </w:r>
                                  <w:r>
                                    <w:rPr>
                                      <w:i/>
                                      <w:sz w:val="18"/>
                                    </w:rPr>
                                    <w:t>nematerijalna</w:t>
                                  </w:r>
                                  <w:r>
                                    <w:rPr>
                                      <w:i/>
                                      <w:spacing w:val="-1"/>
                                      <w:sz w:val="18"/>
                                    </w:rPr>
                                    <w:t> </w:t>
                                  </w:r>
                                  <w:r>
                                    <w:rPr>
                                      <w:i/>
                                      <w:sz w:val="18"/>
                                    </w:rPr>
                                    <w:t>proizvedena</w:t>
                                  </w:r>
                                  <w:r>
                                    <w:rPr>
                                      <w:i/>
                                      <w:spacing w:val="-1"/>
                                      <w:sz w:val="18"/>
                                    </w:rPr>
                                    <w:t> </w:t>
                                  </w:r>
                                  <w:r>
                                    <w:rPr>
                                      <w:i/>
                                      <w:spacing w:val="-2"/>
                                      <w:sz w:val="18"/>
                                    </w:rPr>
                                    <w:t>imovina</w:t>
                                  </w:r>
                                </w:p>
                              </w:tc>
                              <w:tc>
                                <w:tcPr>
                                  <w:tcW w:w="1426" w:type="dxa"/>
                                </w:tcPr>
                                <w:p>
                                  <w:pPr>
                                    <w:pStyle w:val="TableParagraph"/>
                                    <w:rPr>
                                      <w:rFonts w:ascii="Times New Roman"/>
                                      <w:sz w:val="18"/>
                                    </w:rPr>
                                  </w:pPr>
                                </w:p>
                              </w:tc>
                              <w:tc>
                                <w:tcPr>
                                  <w:tcW w:w="1358" w:type="dxa"/>
                                </w:tcPr>
                                <w:p>
                                  <w:pPr>
                                    <w:pStyle w:val="TableParagraph"/>
                                    <w:rPr>
                                      <w:rFonts w:ascii="Times New Roman"/>
                                      <w:sz w:val="18"/>
                                    </w:rPr>
                                  </w:pPr>
                                </w:p>
                              </w:tc>
                              <w:tc>
                                <w:tcPr>
                                  <w:tcW w:w="1309" w:type="dxa"/>
                                </w:tcPr>
                                <w:p>
                                  <w:pPr>
                                    <w:pStyle w:val="TableParagraph"/>
                                    <w:spacing w:before="36"/>
                                    <w:ind w:right="42"/>
                                    <w:jc w:val="right"/>
                                    <w:rPr>
                                      <w:i/>
                                      <w:sz w:val="18"/>
                                    </w:rPr>
                                  </w:pPr>
                                  <w:r>
                                    <w:rPr>
                                      <w:i/>
                                      <w:spacing w:val="-2"/>
                                      <w:sz w:val="18"/>
                                    </w:rPr>
                                    <w:t>16.250,00</w:t>
                                  </w:r>
                                </w:p>
                              </w:tc>
                              <w:tc>
                                <w:tcPr>
                                  <w:tcW w:w="863" w:type="dxa"/>
                                </w:tcPr>
                                <w:p>
                                  <w:pPr>
                                    <w:pStyle w:val="TableParagraph"/>
                                    <w:rPr>
                                      <w:rFonts w:ascii="Times New Roman"/>
                                      <w:sz w:val="18"/>
                                    </w:rPr>
                                  </w:pPr>
                                </w:p>
                              </w:tc>
                            </w:tr>
                            <w:tr>
                              <w:trPr>
                                <w:trHeight w:val="285" w:hRule="atLeast"/>
                              </w:trPr>
                              <w:tc>
                                <w:tcPr>
                                  <w:tcW w:w="5927" w:type="dxa"/>
                                </w:tcPr>
                                <w:p>
                                  <w:pPr>
                                    <w:pStyle w:val="TableParagraph"/>
                                    <w:spacing w:before="36"/>
                                    <w:ind w:left="330"/>
                                    <w:rPr>
                                      <w:b/>
                                      <w:sz w:val="18"/>
                                    </w:rPr>
                                  </w:pPr>
                                  <w:r>
                                    <w:rPr>
                                      <w:b/>
                                      <w:color w:val="00009F"/>
                                      <w:sz w:val="18"/>
                                    </w:rPr>
                                    <w:t>K103419</w:t>
                                  </w:r>
                                  <w:r>
                                    <w:rPr>
                                      <w:b/>
                                      <w:color w:val="00009F"/>
                                      <w:spacing w:val="-2"/>
                                      <w:sz w:val="18"/>
                                    </w:rPr>
                                    <w:t> </w:t>
                                  </w:r>
                                  <w:r>
                                    <w:rPr>
                                      <w:b/>
                                      <w:color w:val="00009F"/>
                                      <w:sz w:val="18"/>
                                    </w:rPr>
                                    <w:t>Uređenje</w:t>
                                  </w:r>
                                  <w:r>
                                    <w:rPr>
                                      <w:b/>
                                      <w:color w:val="00009F"/>
                                      <w:spacing w:val="-2"/>
                                      <w:sz w:val="18"/>
                                    </w:rPr>
                                    <w:t> </w:t>
                                  </w:r>
                                  <w:r>
                                    <w:rPr>
                                      <w:b/>
                                      <w:color w:val="00009F"/>
                                      <w:sz w:val="18"/>
                                    </w:rPr>
                                    <w:t>kupališta</w:t>
                                  </w:r>
                                  <w:r>
                                    <w:rPr>
                                      <w:b/>
                                      <w:color w:val="00009F"/>
                                      <w:spacing w:val="-2"/>
                                      <w:sz w:val="18"/>
                                    </w:rPr>
                                    <w:t> Jadrija</w:t>
                                  </w:r>
                                </w:p>
                              </w:tc>
                              <w:tc>
                                <w:tcPr>
                                  <w:tcW w:w="1426" w:type="dxa"/>
                                </w:tcPr>
                                <w:p>
                                  <w:pPr>
                                    <w:pStyle w:val="TableParagraph"/>
                                    <w:spacing w:before="36"/>
                                    <w:ind w:right="90"/>
                                    <w:jc w:val="right"/>
                                    <w:rPr>
                                      <w:b/>
                                      <w:sz w:val="18"/>
                                    </w:rPr>
                                  </w:pPr>
                                  <w:r>
                                    <w:rPr>
                                      <w:b/>
                                      <w:color w:val="00009F"/>
                                      <w:spacing w:val="-2"/>
                                      <w:sz w:val="18"/>
                                    </w:rPr>
                                    <w:t>380.000,00</w:t>
                                  </w:r>
                                </w:p>
                              </w:tc>
                              <w:tc>
                                <w:tcPr>
                                  <w:tcW w:w="1358" w:type="dxa"/>
                                </w:tcPr>
                                <w:p>
                                  <w:pPr>
                                    <w:pStyle w:val="TableParagraph"/>
                                    <w:spacing w:before="36"/>
                                    <w:ind w:right="98"/>
                                    <w:jc w:val="right"/>
                                    <w:rPr>
                                      <w:b/>
                                      <w:sz w:val="18"/>
                                    </w:rPr>
                                  </w:pPr>
                                  <w:r>
                                    <w:rPr>
                                      <w:b/>
                                      <w:color w:val="00009F"/>
                                      <w:spacing w:val="-2"/>
                                      <w:sz w:val="18"/>
                                    </w:rPr>
                                    <w:t>380.000,00</w:t>
                                  </w:r>
                                </w:p>
                              </w:tc>
                              <w:tc>
                                <w:tcPr>
                                  <w:tcW w:w="1309" w:type="dxa"/>
                                </w:tcPr>
                                <w:p>
                                  <w:pPr>
                                    <w:pStyle w:val="TableParagraph"/>
                                    <w:spacing w:before="36"/>
                                    <w:ind w:right="42"/>
                                    <w:jc w:val="right"/>
                                    <w:rPr>
                                      <w:b/>
                                      <w:sz w:val="18"/>
                                    </w:rPr>
                                  </w:pPr>
                                  <w:r>
                                    <w:rPr>
                                      <w:b/>
                                      <w:color w:val="00009F"/>
                                      <w:spacing w:val="-2"/>
                                      <w:sz w:val="18"/>
                                    </w:rPr>
                                    <w:t>354.239,08</w:t>
                                  </w:r>
                                </w:p>
                              </w:tc>
                              <w:tc>
                                <w:tcPr>
                                  <w:tcW w:w="863" w:type="dxa"/>
                                </w:tcPr>
                                <w:p>
                                  <w:pPr>
                                    <w:pStyle w:val="TableParagraph"/>
                                    <w:spacing w:before="36"/>
                                    <w:ind w:left="27"/>
                                    <w:jc w:val="center"/>
                                    <w:rPr>
                                      <w:b/>
                                      <w:sz w:val="18"/>
                                    </w:rPr>
                                  </w:pPr>
                                  <w:r>
                                    <w:rPr>
                                      <w:b/>
                                      <w:color w:val="00009F"/>
                                      <w:spacing w:val="-2"/>
                                      <w:sz w:val="18"/>
                                    </w:rPr>
                                    <w:t>93,22%</w:t>
                                  </w:r>
                                </w:p>
                              </w:tc>
                            </w:tr>
                            <w:tr>
                              <w:trPr>
                                <w:trHeight w:val="285" w:hRule="atLeast"/>
                              </w:trPr>
                              <w:tc>
                                <w:tcPr>
                                  <w:tcW w:w="5927" w:type="dxa"/>
                                </w:tcPr>
                                <w:p>
                                  <w:pPr>
                                    <w:pStyle w:val="TableParagraph"/>
                                    <w:spacing w:before="36"/>
                                    <w:ind w:left="510"/>
                                    <w:rPr>
                                      <w:b/>
                                      <w:sz w:val="18"/>
                                    </w:rPr>
                                  </w:pPr>
                                  <w:r>
                                    <w:rPr>
                                      <w:b/>
                                      <w:sz w:val="18"/>
                                    </w:rPr>
                                    <w:t>Izvor:</w:t>
                                  </w:r>
                                  <w:r>
                                    <w:rPr>
                                      <w:b/>
                                      <w:spacing w:val="-1"/>
                                      <w:sz w:val="18"/>
                                    </w:rPr>
                                    <w:t> </w:t>
                                  </w:r>
                                  <w:r>
                                    <w:rPr>
                                      <w:b/>
                                      <w:sz w:val="18"/>
                                    </w:rPr>
                                    <w:t>44</w:t>
                                  </w:r>
                                  <w:r>
                                    <w:rPr>
                                      <w:b/>
                                      <w:spacing w:val="-1"/>
                                      <w:sz w:val="18"/>
                                    </w:rPr>
                                    <w:t> </w:t>
                                  </w:r>
                                  <w:r>
                                    <w:rPr>
                                      <w:b/>
                                      <w:sz w:val="18"/>
                                    </w:rPr>
                                    <w:t>Prihodi</w:t>
                                  </w:r>
                                  <w:r>
                                    <w:rPr>
                                      <w:b/>
                                      <w:spacing w:val="-1"/>
                                      <w:sz w:val="18"/>
                                    </w:rPr>
                                    <w:t> </w:t>
                                  </w:r>
                                  <w:r>
                                    <w:rPr>
                                      <w:b/>
                                      <w:sz w:val="18"/>
                                    </w:rPr>
                                    <w:t>za</w:t>
                                  </w:r>
                                  <w:r>
                                    <w:rPr>
                                      <w:b/>
                                      <w:spacing w:val="-1"/>
                                      <w:sz w:val="18"/>
                                    </w:rPr>
                                    <w:t> </w:t>
                                  </w:r>
                                  <w:r>
                                    <w:rPr>
                                      <w:b/>
                                      <w:sz w:val="18"/>
                                    </w:rPr>
                                    <w:t>posebne</w:t>
                                  </w:r>
                                  <w:r>
                                    <w:rPr>
                                      <w:b/>
                                      <w:spacing w:val="-1"/>
                                      <w:sz w:val="18"/>
                                    </w:rPr>
                                    <w:t> </w:t>
                                  </w:r>
                                  <w:r>
                                    <w:rPr>
                                      <w:b/>
                                      <w:spacing w:val="-2"/>
                                      <w:sz w:val="18"/>
                                    </w:rPr>
                                    <w:t>namjene</w:t>
                                  </w:r>
                                </w:p>
                              </w:tc>
                              <w:tc>
                                <w:tcPr>
                                  <w:tcW w:w="1426" w:type="dxa"/>
                                </w:tcPr>
                                <w:p>
                                  <w:pPr>
                                    <w:pStyle w:val="TableParagraph"/>
                                    <w:spacing w:before="36"/>
                                    <w:ind w:right="90"/>
                                    <w:jc w:val="right"/>
                                    <w:rPr>
                                      <w:b/>
                                      <w:sz w:val="18"/>
                                    </w:rPr>
                                  </w:pPr>
                                  <w:r>
                                    <w:rPr>
                                      <w:b/>
                                      <w:spacing w:val="-2"/>
                                      <w:sz w:val="18"/>
                                    </w:rPr>
                                    <w:t>56.912,00</w:t>
                                  </w:r>
                                </w:p>
                              </w:tc>
                              <w:tc>
                                <w:tcPr>
                                  <w:tcW w:w="1358" w:type="dxa"/>
                                </w:tcPr>
                                <w:p>
                                  <w:pPr>
                                    <w:pStyle w:val="TableParagraph"/>
                                    <w:spacing w:before="36"/>
                                    <w:ind w:right="98"/>
                                    <w:jc w:val="right"/>
                                    <w:rPr>
                                      <w:b/>
                                      <w:sz w:val="18"/>
                                    </w:rPr>
                                  </w:pPr>
                                  <w:r>
                                    <w:rPr>
                                      <w:b/>
                                      <w:spacing w:val="-2"/>
                                      <w:sz w:val="18"/>
                                    </w:rPr>
                                    <w:t>56.912,00</w:t>
                                  </w:r>
                                </w:p>
                              </w:tc>
                              <w:tc>
                                <w:tcPr>
                                  <w:tcW w:w="1309" w:type="dxa"/>
                                </w:tcPr>
                                <w:p>
                                  <w:pPr>
                                    <w:pStyle w:val="TableParagraph"/>
                                    <w:spacing w:before="36"/>
                                    <w:ind w:right="42"/>
                                    <w:jc w:val="right"/>
                                    <w:rPr>
                                      <w:b/>
                                      <w:sz w:val="18"/>
                                    </w:rPr>
                                  </w:pPr>
                                  <w:r>
                                    <w:rPr>
                                      <w:b/>
                                      <w:spacing w:val="-2"/>
                                      <w:sz w:val="18"/>
                                    </w:rPr>
                                    <w:t>95.564,41</w:t>
                                  </w:r>
                                </w:p>
                              </w:tc>
                              <w:tc>
                                <w:tcPr>
                                  <w:tcW w:w="863" w:type="dxa"/>
                                </w:tcPr>
                                <w:p>
                                  <w:pPr>
                                    <w:pStyle w:val="TableParagraph"/>
                                    <w:spacing w:before="36"/>
                                    <w:ind w:left="27" w:right="97"/>
                                    <w:jc w:val="center"/>
                                    <w:rPr>
                                      <w:b/>
                                      <w:sz w:val="18"/>
                                    </w:rPr>
                                  </w:pPr>
                                  <w:r>
                                    <w:rPr>
                                      <w:b/>
                                      <w:spacing w:val="-2"/>
                                      <w:sz w:val="18"/>
                                    </w:rPr>
                                    <w:t>167,92%</w:t>
                                  </w:r>
                                </w:p>
                              </w:tc>
                            </w:tr>
                            <w:tr>
                              <w:trPr>
                                <w:trHeight w:val="285" w:hRule="atLeast"/>
                              </w:trPr>
                              <w:tc>
                                <w:tcPr>
                                  <w:tcW w:w="5927" w:type="dxa"/>
                                </w:tcPr>
                                <w:p>
                                  <w:pPr>
                                    <w:pStyle w:val="TableParagraph"/>
                                    <w:spacing w:before="36"/>
                                    <w:ind w:left="675"/>
                                    <w:rPr>
                                      <w:b/>
                                      <w:sz w:val="18"/>
                                    </w:rPr>
                                  </w:pPr>
                                  <w:r>
                                    <w:rPr>
                                      <w:b/>
                                      <w:sz w:val="18"/>
                                    </w:rPr>
                                    <w:t>41</w:t>
                                  </w:r>
                                  <w:r>
                                    <w:rPr>
                                      <w:b/>
                                      <w:spacing w:val="-1"/>
                                      <w:sz w:val="18"/>
                                    </w:rPr>
                                    <w:t> </w:t>
                                  </w:r>
                                  <w:r>
                                    <w:rPr>
                                      <w:b/>
                                      <w:sz w:val="18"/>
                                    </w:rPr>
                                    <w:t>Rashodi</w:t>
                                  </w:r>
                                  <w:r>
                                    <w:rPr>
                                      <w:b/>
                                      <w:spacing w:val="-1"/>
                                      <w:sz w:val="18"/>
                                    </w:rPr>
                                    <w:t> </w:t>
                                  </w:r>
                                  <w:r>
                                    <w:rPr>
                                      <w:b/>
                                      <w:sz w:val="18"/>
                                    </w:rPr>
                                    <w:t>za</w:t>
                                  </w:r>
                                  <w:r>
                                    <w:rPr>
                                      <w:b/>
                                      <w:spacing w:val="-1"/>
                                      <w:sz w:val="18"/>
                                    </w:rPr>
                                    <w:t> </w:t>
                                  </w:r>
                                  <w:r>
                                    <w:rPr>
                                      <w:b/>
                                      <w:sz w:val="18"/>
                                    </w:rPr>
                                    <w:t>nabavu</w:t>
                                  </w:r>
                                  <w:r>
                                    <w:rPr>
                                      <w:b/>
                                      <w:spacing w:val="-1"/>
                                      <w:sz w:val="18"/>
                                    </w:rPr>
                                    <w:t> </w:t>
                                  </w:r>
                                  <w:r>
                                    <w:rPr>
                                      <w:b/>
                                      <w:sz w:val="18"/>
                                    </w:rPr>
                                    <w:t>neproizvedene</w:t>
                                  </w:r>
                                  <w:r>
                                    <w:rPr>
                                      <w:b/>
                                      <w:spacing w:val="-1"/>
                                      <w:sz w:val="18"/>
                                    </w:rPr>
                                    <w:t> </w:t>
                                  </w:r>
                                  <w:r>
                                    <w:rPr>
                                      <w:b/>
                                      <w:spacing w:val="-2"/>
                                      <w:sz w:val="18"/>
                                    </w:rPr>
                                    <w:t>imovine</w:t>
                                  </w:r>
                                </w:p>
                              </w:tc>
                              <w:tc>
                                <w:tcPr>
                                  <w:tcW w:w="1426" w:type="dxa"/>
                                </w:tcPr>
                                <w:p>
                                  <w:pPr>
                                    <w:pStyle w:val="TableParagraph"/>
                                    <w:spacing w:before="36"/>
                                    <w:ind w:right="90"/>
                                    <w:jc w:val="right"/>
                                    <w:rPr>
                                      <w:b/>
                                      <w:sz w:val="18"/>
                                    </w:rPr>
                                  </w:pPr>
                                  <w:r>
                                    <w:rPr>
                                      <w:b/>
                                      <w:spacing w:val="-2"/>
                                      <w:sz w:val="18"/>
                                    </w:rPr>
                                    <w:t>56.912,00</w:t>
                                  </w:r>
                                </w:p>
                              </w:tc>
                              <w:tc>
                                <w:tcPr>
                                  <w:tcW w:w="1358" w:type="dxa"/>
                                </w:tcPr>
                                <w:p>
                                  <w:pPr>
                                    <w:pStyle w:val="TableParagraph"/>
                                    <w:spacing w:before="36"/>
                                    <w:ind w:right="98"/>
                                    <w:jc w:val="right"/>
                                    <w:rPr>
                                      <w:b/>
                                      <w:sz w:val="18"/>
                                    </w:rPr>
                                  </w:pPr>
                                  <w:r>
                                    <w:rPr>
                                      <w:b/>
                                      <w:spacing w:val="-2"/>
                                      <w:sz w:val="18"/>
                                    </w:rPr>
                                    <w:t>56.912,00</w:t>
                                  </w:r>
                                </w:p>
                              </w:tc>
                              <w:tc>
                                <w:tcPr>
                                  <w:tcW w:w="1309" w:type="dxa"/>
                                </w:tcPr>
                                <w:p>
                                  <w:pPr>
                                    <w:pStyle w:val="TableParagraph"/>
                                    <w:spacing w:before="36"/>
                                    <w:ind w:right="42"/>
                                    <w:jc w:val="right"/>
                                    <w:rPr>
                                      <w:b/>
                                      <w:sz w:val="18"/>
                                    </w:rPr>
                                  </w:pPr>
                                  <w:r>
                                    <w:rPr>
                                      <w:b/>
                                      <w:spacing w:val="-2"/>
                                      <w:sz w:val="18"/>
                                    </w:rPr>
                                    <w:t>95.564,41</w:t>
                                  </w:r>
                                </w:p>
                              </w:tc>
                              <w:tc>
                                <w:tcPr>
                                  <w:tcW w:w="863" w:type="dxa"/>
                                </w:tcPr>
                                <w:p>
                                  <w:pPr>
                                    <w:pStyle w:val="TableParagraph"/>
                                    <w:spacing w:before="36"/>
                                    <w:ind w:left="27" w:right="97"/>
                                    <w:jc w:val="center"/>
                                    <w:rPr>
                                      <w:b/>
                                      <w:sz w:val="18"/>
                                    </w:rPr>
                                  </w:pPr>
                                  <w:r>
                                    <w:rPr>
                                      <w:b/>
                                      <w:spacing w:val="-2"/>
                                      <w:sz w:val="18"/>
                                    </w:rPr>
                                    <w:t>167,92%</w:t>
                                  </w:r>
                                </w:p>
                              </w:tc>
                            </w:tr>
                            <w:tr>
                              <w:trPr>
                                <w:trHeight w:val="285" w:hRule="atLeast"/>
                              </w:trPr>
                              <w:tc>
                                <w:tcPr>
                                  <w:tcW w:w="5927" w:type="dxa"/>
                                </w:tcPr>
                                <w:p>
                                  <w:pPr>
                                    <w:pStyle w:val="TableParagraph"/>
                                    <w:spacing w:before="36"/>
                                    <w:ind w:left="795"/>
                                    <w:rPr>
                                      <w:i/>
                                      <w:sz w:val="18"/>
                                    </w:rPr>
                                  </w:pPr>
                                  <w:r>
                                    <w:rPr>
                                      <w:i/>
                                      <w:sz w:val="18"/>
                                    </w:rPr>
                                    <w:t>4124</w:t>
                                  </w:r>
                                  <w:r>
                                    <w:rPr>
                                      <w:i/>
                                      <w:spacing w:val="-1"/>
                                      <w:sz w:val="18"/>
                                    </w:rPr>
                                    <w:t> </w:t>
                                  </w:r>
                                  <w:r>
                                    <w:rPr>
                                      <w:i/>
                                      <w:sz w:val="18"/>
                                    </w:rPr>
                                    <w:t>Ostala</w:t>
                                  </w:r>
                                  <w:r>
                                    <w:rPr>
                                      <w:i/>
                                      <w:spacing w:val="-1"/>
                                      <w:sz w:val="18"/>
                                    </w:rPr>
                                    <w:t> </w:t>
                                  </w:r>
                                  <w:r>
                                    <w:rPr>
                                      <w:i/>
                                      <w:spacing w:val="-2"/>
                                      <w:sz w:val="18"/>
                                    </w:rPr>
                                    <w:t>prava</w:t>
                                  </w:r>
                                </w:p>
                              </w:tc>
                              <w:tc>
                                <w:tcPr>
                                  <w:tcW w:w="1426" w:type="dxa"/>
                                </w:tcPr>
                                <w:p>
                                  <w:pPr>
                                    <w:pStyle w:val="TableParagraph"/>
                                    <w:rPr>
                                      <w:rFonts w:ascii="Times New Roman"/>
                                      <w:sz w:val="18"/>
                                    </w:rPr>
                                  </w:pPr>
                                </w:p>
                              </w:tc>
                              <w:tc>
                                <w:tcPr>
                                  <w:tcW w:w="1358" w:type="dxa"/>
                                </w:tcPr>
                                <w:p>
                                  <w:pPr>
                                    <w:pStyle w:val="TableParagraph"/>
                                    <w:rPr>
                                      <w:rFonts w:ascii="Times New Roman"/>
                                      <w:sz w:val="18"/>
                                    </w:rPr>
                                  </w:pPr>
                                </w:p>
                              </w:tc>
                              <w:tc>
                                <w:tcPr>
                                  <w:tcW w:w="1309" w:type="dxa"/>
                                </w:tcPr>
                                <w:p>
                                  <w:pPr>
                                    <w:pStyle w:val="TableParagraph"/>
                                    <w:spacing w:before="36"/>
                                    <w:ind w:right="42"/>
                                    <w:jc w:val="right"/>
                                    <w:rPr>
                                      <w:i/>
                                      <w:sz w:val="18"/>
                                    </w:rPr>
                                  </w:pPr>
                                  <w:r>
                                    <w:rPr>
                                      <w:i/>
                                      <w:spacing w:val="-2"/>
                                      <w:sz w:val="18"/>
                                    </w:rPr>
                                    <w:t>95.564,41</w:t>
                                  </w:r>
                                </w:p>
                              </w:tc>
                              <w:tc>
                                <w:tcPr>
                                  <w:tcW w:w="863" w:type="dxa"/>
                                </w:tcPr>
                                <w:p>
                                  <w:pPr>
                                    <w:pStyle w:val="TableParagraph"/>
                                    <w:rPr>
                                      <w:rFonts w:ascii="Times New Roman"/>
                                      <w:sz w:val="18"/>
                                    </w:rPr>
                                  </w:pPr>
                                </w:p>
                              </w:tc>
                            </w:tr>
                            <w:tr>
                              <w:trPr>
                                <w:trHeight w:val="285" w:hRule="atLeast"/>
                              </w:trPr>
                              <w:tc>
                                <w:tcPr>
                                  <w:tcW w:w="5927" w:type="dxa"/>
                                </w:tcPr>
                                <w:p>
                                  <w:pPr>
                                    <w:pStyle w:val="TableParagraph"/>
                                    <w:spacing w:before="36"/>
                                    <w:ind w:right="164"/>
                                    <w:jc w:val="right"/>
                                    <w:rPr>
                                      <w:b/>
                                      <w:sz w:val="18"/>
                                    </w:rPr>
                                  </w:pPr>
                                  <w:r>
                                    <w:rPr>
                                      <w:b/>
                                      <w:sz w:val="18"/>
                                    </w:rPr>
                                    <w:t>Izvor:</w:t>
                                  </w:r>
                                  <w:r>
                                    <w:rPr>
                                      <w:b/>
                                      <w:spacing w:val="-1"/>
                                      <w:sz w:val="18"/>
                                    </w:rPr>
                                    <w:t> </w:t>
                                  </w:r>
                                  <w:r>
                                    <w:rPr>
                                      <w:b/>
                                      <w:sz w:val="18"/>
                                    </w:rPr>
                                    <w:t>71</w:t>
                                  </w:r>
                                  <w:r>
                                    <w:rPr>
                                      <w:b/>
                                      <w:spacing w:val="-1"/>
                                      <w:sz w:val="18"/>
                                    </w:rPr>
                                    <w:t> </w:t>
                                  </w:r>
                                  <w:r>
                                    <w:rPr>
                                      <w:b/>
                                      <w:sz w:val="18"/>
                                    </w:rPr>
                                    <w:t>Prihodi</w:t>
                                  </w:r>
                                  <w:r>
                                    <w:rPr>
                                      <w:b/>
                                      <w:spacing w:val="-1"/>
                                      <w:sz w:val="18"/>
                                    </w:rPr>
                                    <w:t> </w:t>
                                  </w:r>
                                  <w:r>
                                    <w:rPr>
                                      <w:b/>
                                      <w:sz w:val="18"/>
                                    </w:rPr>
                                    <w:t>od</w:t>
                                  </w:r>
                                  <w:r>
                                    <w:rPr>
                                      <w:b/>
                                      <w:spacing w:val="-1"/>
                                      <w:sz w:val="18"/>
                                    </w:rPr>
                                    <w:t> </w:t>
                                  </w:r>
                                  <w:r>
                                    <w:rPr>
                                      <w:b/>
                                      <w:sz w:val="18"/>
                                    </w:rPr>
                                    <w:t>prodaje</w:t>
                                  </w:r>
                                  <w:r>
                                    <w:rPr>
                                      <w:b/>
                                      <w:spacing w:val="-1"/>
                                      <w:sz w:val="18"/>
                                    </w:rPr>
                                    <w:t> </w:t>
                                  </w:r>
                                  <w:r>
                                    <w:rPr>
                                      <w:b/>
                                      <w:sz w:val="18"/>
                                    </w:rPr>
                                    <w:t>ili</w:t>
                                  </w:r>
                                  <w:r>
                                    <w:rPr>
                                      <w:b/>
                                      <w:spacing w:val="-1"/>
                                      <w:sz w:val="18"/>
                                    </w:rPr>
                                    <w:t> </w:t>
                                  </w:r>
                                  <w:r>
                                    <w:rPr>
                                      <w:b/>
                                      <w:sz w:val="18"/>
                                    </w:rPr>
                                    <w:t>zamjene</w:t>
                                  </w:r>
                                  <w:r>
                                    <w:rPr>
                                      <w:b/>
                                      <w:spacing w:val="-1"/>
                                      <w:sz w:val="18"/>
                                    </w:rPr>
                                    <w:t> </w:t>
                                  </w:r>
                                  <w:r>
                                    <w:rPr>
                                      <w:b/>
                                      <w:sz w:val="18"/>
                                    </w:rPr>
                                    <w:t>nefinancijske</w:t>
                                  </w:r>
                                  <w:r>
                                    <w:rPr>
                                      <w:b/>
                                      <w:spacing w:val="-1"/>
                                      <w:sz w:val="18"/>
                                    </w:rPr>
                                    <w:t> </w:t>
                                  </w:r>
                                  <w:r>
                                    <w:rPr>
                                      <w:b/>
                                      <w:spacing w:val="-2"/>
                                      <w:sz w:val="18"/>
                                    </w:rPr>
                                    <w:t>imovine</w:t>
                                  </w:r>
                                </w:p>
                              </w:tc>
                              <w:tc>
                                <w:tcPr>
                                  <w:tcW w:w="1426" w:type="dxa"/>
                                </w:tcPr>
                                <w:p>
                                  <w:pPr>
                                    <w:pStyle w:val="TableParagraph"/>
                                    <w:spacing w:before="36"/>
                                    <w:ind w:right="90"/>
                                    <w:jc w:val="right"/>
                                    <w:rPr>
                                      <w:b/>
                                      <w:sz w:val="18"/>
                                    </w:rPr>
                                  </w:pPr>
                                  <w:r>
                                    <w:rPr>
                                      <w:b/>
                                      <w:spacing w:val="-2"/>
                                      <w:sz w:val="18"/>
                                    </w:rPr>
                                    <w:t>323.088,00</w:t>
                                  </w:r>
                                </w:p>
                              </w:tc>
                              <w:tc>
                                <w:tcPr>
                                  <w:tcW w:w="1358" w:type="dxa"/>
                                </w:tcPr>
                                <w:p>
                                  <w:pPr>
                                    <w:pStyle w:val="TableParagraph"/>
                                    <w:spacing w:before="36"/>
                                    <w:ind w:right="98"/>
                                    <w:jc w:val="right"/>
                                    <w:rPr>
                                      <w:b/>
                                      <w:sz w:val="18"/>
                                    </w:rPr>
                                  </w:pPr>
                                  <w:r>
                                    <w:rPr>
                                      <w:b/>
                                      <w:spacing w:val="-2"/>
                                      <w:sz w:val="18"/>
                                    </w:rPr>
                                    <w:t>323.088,00</w:t>
                                  </w:r>
                                </w:p>
                              </w:tc>
                              <w:tc>
                                <w:tcPr>
                                  <w:tcW w:w="1309" w:type="dxa"/>
                                </w:tcPr>
                                <w:p>
                                  <w:pPr>
                                    <w:pStyle w:val="TableParagraph"/>
                                    <w:spacing w:before="36"/>
                                    <w:ind w:right="42"/>
                                    <w:jc w:val="right"/>
                                    <w:rPr>
                                      <w:b/>
                                      <w:sz w:val="18"/>
                                    </w:rPr>
                                  </w:pPr>
                                  <w:r>
                                    <w:rPr>
                                      <w:b/>
                                      <w:spacing w:val="-2"/>
                                      <w:sz w:val="18"/>
                                    </w:rPr>
                                    <w:t>258.674,67</w:t>
                                  </w:r>
                                </w:p>
                              </w:tc>
                              <w:tc>
                                <w:tcPr>
                                  <w:tcW w:w="863" w:type="dxa"/>
                                </w:tcPr>
                                <w:p>
                                  <w:pPr>
                                    <w:pStyle w:val="TableParagraph"/>
                                    <w:spacing w:before="36"/>
                                    <w:ind w:left="27"/>
                                    <w:jc w:val="center"/>
                                    <w:rPr>
                                      <w:b/>
                                      <w:sz w:val="18"/>
                                    </w:rPr>
                                  </w:pPr>
                                  <w:r>
                                    <w:rPr>
                                      <w:b/>
                                      <w:spacing w:val="-2"/>
                                      <w:sz w:val="18"/>
                                    </w:rPr>
                                    <w:t>80,06%</w:t>
                                  </w:r>
                                </w:p>
                              </w:tc>
                            </w:tr>
                            <w:tr>
                              <w:trPr>
                                <w:trHeight w:val="285" w:hRule="atLeast"/>
                              </w:trPr>
                              <w:tc>
                                <w:tcPr>
                                  <w:tcW w:w="5927" w:type="dxa"/>
                                </w:tcPr>
                                <w:p>
                                  <w:pPr>
                                    <w:pStyle w:val="TableParagraph"/>
                                    <w:spacing w:before="36"/>
                                    <w:ind w:left="675"/>
                                    <w:rPr>
                                      <w:b/>
                                      <w:sz w:val="18"/>
                                    </w:rPr>
                                  </w:pPr>
                                  <w:r>
                                    <w:rPr>
                                      <w:b/>
                                      <w:sz w:val="18"/>
                                    </w:rPr>
                                    <w:t>41</w:t>
                                  </w:r>
                                  <w:r>
                                    <w:rPr>
                                      <w:b/>
                                      <w:spacing w:val="-1"/>
                                      <w:sz w:val="18"/>
                                    </w:rPr>
                                    <w:t> </w:t>
                                  </w:r>
                                  <w:r>
                                    <w:rPr>
                                      <w:b/>
                                      <w:sz w:val="18"/>
                                    </w:rPr>
                                    <w:t>Rashodi</w:t>
                                  </w:r>
                                  <w:r>
                                    <w:rPr>
                                      <w:b/>
                                      <w:spacing w:val="-1"/>
                                      <w:sz w:val="18"/>
                                    </w:rPr>
                                    <w:t> </w:t>
                                  </w:r>
                                  <w:r>
                                    <w:rPr>
                                      <w:b/>
                                      <w:sz w:val="18"/>
                                    </w:rPr>
                                    <w:t>za</w:t>
                                  </w:r>
                                  <w:r>
                                    <w:rPr>
                                      <w:b/>
                                      <w:spacing w:val="-1"/>
                                      <w:sz w:val="18"/>
                                    </w:rPr>
                                    <w:t> </w:t>
                                  </w:r>
                                  <w:r>
                                    <w:rPr>
                                      <w:b/>
                                      <w:sz w:val="18"/>
                                    </w:rPr>
                                    <w:t>nabavu</w:t>
                                  </w:r>
                                  <w:r>
                                    <w:rPr>
                                      <w:b/>
                                      <w:spacing w:val="-1"/>
                                      <w:sz w:val="18"/>
                                    </w:rPr>
                                    <w:t> </w:t>
                                  </w:r>
                                  <w:r>
                                    <w:rPr>
                                      <w:b/>
                                      <w:sz w:val="18"/>
                                    </w:rPr>
                                    <w:t>neproizvedene</w:t>
                                  </w:r>
                                  <w:r>
                                    <w:rPr>
                                      <w:b/>
                                      <w:spacing w:val="-1"/>
                                      <w:sz w:val="18"/>
                                    </w:rPr>
                                    <w:t> </w:t>
                                  </w:r>
                                  <w:r>
                                    <w:rPr>
                                      <w:b/>
                                      <w:spacing w:val="-2"/>
                                      <w:sz w:val="18"/>
                                    </w:rPr>
                                    <w:t>imovine</w:t>
                                  </w:r>
                                </w:p>
                              </w:tc>
                              <w:tc>
                                <w:tcPr>
                                  <w:tcW w:w="1426" w:type="dxa"/>
                                </w:tcPr>
                                <w:p>
                                  <w:pPr>
                                    <w:pStyle w:val="TableParagraph"/>
                                    <w:spacing w:before="36"/>
                                    <w:ind w:right="90"/>
                                    <w:jc w:val="right"/>
                                    <w:rPr>
                                      <w:b/>
                                      <w:sz w:val="18"/>
                                    </w:rPr>
                                  </w:pPr>
                                  <w:r>
                                    <w:rPr>
                                      <w:b/>
                                      <w:spacing w:val="-2"/>
                                      <w:sz w:val="18"/>
                                    </w:rPr>
                                    <w:t>323.088,00</w:t>
                                  </w:r>
                                </w:p>
                              </w:tc>
                              <w:tc>
                                <w:tcPr>
                                  <w:tcW w:w="1358" w:type="dxa"/>
                                </w:tcPr>
                                <w:p>
                                  <w:pPr>
                                    <w:pStyle w:val="TableParagraph"/>
                                    <w:spacing w:before="36"/>
                                    <w:ind w:right="98"/>
                                    <w:jc w:val="right"/>
                                    <w:rPr>
                                      <w:b/>
                                      <w:sz w:val="18"/>
                                    </w:rPr>
                                  </w:pPr>
                                  <w:r>
                                    <w:rPr>
                                      <w:b/>
                                      <w:spacing w:val="-2"/>
                                      <w:sz w:val="18"/>
                                    </w:rPr>
                                    <w:t>323.088,00</w:t>
                                  </w:r>
                                </w:p>
                              </w:tc>
                              <w:tc>
                                <w:tcPr>
                                  <w:tcW w:w="1309" w:type="dxa"/>
                                </w:tcPr>
                                <w:p>
                                  <w:pPr>
                                    <w:pStyle w:val="TableParagraph"/>
                                    <w:spacing w:before="36"/>
                                    <w:ind w:right="42"/>
                                    <w:jc w:val="right"/>
                                    <w:rPr>
                                      <w:b/>
                                      <w:sz w:val="18"/>
                                    </w:rPr>
                                  </w:pPr>
                                  <w:r>
                                    <w:rPr>
                                      <w:b/>
                                      <w:spacing w:val="-2"/>
                                      <w:sz w:val="18"/>
                                    </w:rPr>
                                    <w:t>258.674,67</w:t>
                                  </w:r>
                                </w:p>
                              </w:tc>
                              <w:tc>
                                <w:tcPr>
                                  <w:tcW w:w="863" w:type="dxa"/>
                                </w:tcPr>
                                <w:p>
                                  <w:pPr>
                                    <w:pStyle w:val="TableParagraph"/>
                                    <w:spacing w:before="36"/>
                                    <w:ind w:left="27"/>
                                    <w:jc w:val="center"/>
                                    <w:rPr>
                                      <w:b/>
                                      <w:sz w:val="18"/>
                                    </w:rPr>
                                  </w:pPr>
                                  <w:r>
                                    <w:rPr>
                                      <w:b/>
                                      <w:spacing w:val="-2"/>
                                      <w:sz w:val="18"/>
                                    </w:rPr>
                                    <w:t>80,06%</w:t>
                                  </w:r>
                                </w:p>
                              </w:tc>
                            </w:tr>
                            <w:tr>
                              <w:trPr>
                                <w:trHeight w:val="326" w:hRule="atLeast"/>
                              </w:trPr>
                              <w:tc>
                                <w:tcPr>
                                  <w:tcW w:w="5927" w:type="dxa"/>
                                </w:tcPr>
                                <w:p>
                                  <w:pPr>
                                    <w:pStyle w:val="TableParagraph"/>
                                    <w:spacing w:before="36"/>
                                    <w:ind w:left="795"/>
                                    <w:rPr>
                                      <w:i/>
                                      <w:sz w:val="18"/>
                                    </w:rPr>
                                  </w:pPr>
                                  <w:r>
                                    <w:rPr>
                                      <w:i/>
                                      <w:sz w:val="18"/>
                                    </w:rPr>
                                    <w:t>4124</w:t>
                                  </w:r>
                                  <w:r>
                                    <w:rPr>
                                      <w:i/>
                                      <w:spacing w:val="-1"/>
                                      <w:sz w:val="18"/>
                                    </w:rPr>
                                    <w:t> </w:t>
                                  </w:r>
                                  <w:r>
                                    <w:rPr>
                                      <w:i/>
                                      <w:sz w:val="18"/>
                                    </w:rPr>
                                    <w:t>Ostala</w:t>
                                  </w:r>
                                  <w:r>
                                    <w:rPr>
                                      <w:i/>
                                      <w:spacing w:val="-1"/>
                                      <w:sz w:val="18"/>
                                    </w:rPr>
                                    <w:t> </w:t>
                                  </w:r>
                                  <w:r>
                                    <w:rPr>
                                      <w:i/>
                                      <w:spacing w:val="-2"/>
                                      <w:sz w:val="18"/>
                                    </w:rPr>
                                    <w:t>prava</w:t>
                                  </w:r>
                                </w:p>
                              </w:tc>
                              <w:tc>
                                <w:tcPr>
                                  <w:tcW w:w="1426" w:type="dxa"/>
                                </w:tcPr>
                                <w:p>
                                  <w:pPr>
                                    <w:pStyle w:val="TableParagraph"/>
                                    <w:rPr>
                                      <w:rFonts w:ascii="Times New Roman"/>
                                      <w:sz w:val="18"/>
                                    </w:rPr>
                                  </w:pPr>
                                </w:p>
                              </w:tc>
                              <w:tc>
                                <w:tcPr>
                                  <w:tcW w:w="1358" w:type="dxa"/>
                                </w:tcPr>
                                <w:p>
                                  <w:pPr>
                                    <w:pStyle w:val="TableParagraph"/>
                                    <w:rPr>
                                      <w:rFonts w:ascii="Times New Roman"/>
                                      <w:sz w:val="18"/>
                                    </w:rPr>
                                  </w:pPr>
                                </w:p>
                              </w:tc>
                              <w:tc>
                                <w:tcPr>
                                  <w:tcW w:w="1309" w:type="dxa"/>
                                </w:tcPr>
                                <w:p>
                                  <w:pPr>
                                    <w:pStyle w:val="TableParagraph"/>
                                    <w:spacing w:before="36"/>
                                    <w:ind w:right="42"/>
                                    <w:jc w:val="right"/>
                                    <w:rPr>
                                      <w:i/>
                                      <w:sz w:val="18"/>
                                    </w:rPr>
                                  </w:pPr>
                                  <w:r>
                                    <w:rPr>
                                      <w:i/>
                                      <w:spacing w:val="-2"/>
                                      <w:sz w:val="18"/>
                                    </w:rPr>
                                    <w:t>258.674,67</w:t>
                                  </w:r>
                                </w:p>
                              </w:tc>
                              <w:tc>
                                <w:tcPr>
                                  <w:tcW w:w="863" w:type="dxa"/>
                                </w:tcPr>
                                <w:p>
                                  <w:pPr>
                                    <w:pStyle w:val="TableParagraph"/>
                                    <w:rPr>
                                      <w:rFonts w:ascii="Times New Roman"/>
                                      <w:sz w:val="18"/>
                                    </w:rPr>
                                  </w:pPr>
                                </w:p>
                              </w:tc>
                            </w:tr>
                            <w:tr>
                              <w:trPr>
                                <w:trHeight w:val="223" w:hRule="atLeast"/>
                              </w:trPr>
                              <w:tc>
                                <w:tcPr>
                                  <w:tcW w:w="5927" w:type="dxa"/>
                                  <w:shd w:val="clear" w:color="auto" w:fill="82C0FF"/>
                                </w:tcPr>
                                <w:p>
                                  <w:pPr>
                                    <w:pStyle w:val="TableParagraph"/>
                                    <w:spacing w:line="203" w:lineRule="exact"/>
                                    <w:ind w:left="60"/>
                                    <w:rPr>
                                      <w:b/>
                                      <w:sz w:val="20"/>
                                    </w:rPr>
                                  </w:pPr>
                                  <w:r>
                                    <w:rPr>
                                      <w:b/>
                                      <w:sz w:val="20"/>
                                    </w:rPr>
                                    <w:t>Razdjel:</w:t>
                                  </w:r>
                                  <w:r>
                                    <w:rPr>
                                      <w:b/>
                                      <w:spacing w:val="-1"/>
                                      <w:sz w:val="20"/>
                                    </w:rPr>
                                    <w:t> </w:t>
                                  </w:r>
                                  <w:r>
                                    <w:rPr>
                                      <w:b/>
                                      <w:sz w:val="20"/>
                                    </w:rPr>
                                    <w:t>005</w:t>
                                  </w:r>
                                  <w:r>
                                    <w:rPr>
                                      <w:b/>
                                      <w:spacing w:val="-1"/>
                                      <w:sz w:val="20"/>
                                    </w:rPr>
                                    <w:t> </w:t>
                                  </w:r>
                                  <w:r>
                                    <w:rPr>
                                      <w:b/>
                                      <w:sz w:val="20"/>
                                    </w:rPr>
                                    <w:t>UPRAVNI</w:t>
                                  </w:r>
                                  <w:r>
                                    <w:rPr>
                                      <w:b/>
                                      <w:spacing w:val="-1"/>
                                      <w:sz w:val="20"/>
                                    </w:rPr>
                                    <w:t> </w:t>
                                  </w:r>
                                  <w:r>
                                    <w:rPr>
                                      <w:b/>
                                      <w:sz w:val="20"/>
                                    </w:rPr>
                                    <w:t>ODJEL</w:t>
                                  </w:r>
                                  <w:r>
                                    <w:rPr>
                                      <w:b/>
                                      <w:spacing w:val="-1"/>
                                      <w:sz w:val="20"/>
                                    </w:rPr>
                                    <w:t> </w:t>
                                  </w:r>
                                  <w:r>
                                    <w:rPr>
                                      <w:b/>
                                      <w:sz w:val="20"/>
                                    </w:rPr>
                                    <w:t>ZA</w:t>
                                  </w:r>
                                  <w:r>
                                    <w:rPr>
                                      <w:b/>
                                      <w:spacing w:val="-1"/>
                                      <w:sz w:val="20"/>
                                    </w:rPr>
                                    <w:t> </w:t>
                                  </w:r>
                                  <w:r>
                                    <w:rPr>
                                      <w:b/>
                                      <w:spacing w:val="-2"/>
                                      <w:sz w:val="20"/>
                                    </w:rPr>
                                    <w:t>KOMUNALNE</w:t>
                                  </w:r>
                                </w:p>
                              </w:tc>
                              <w:tc>
                                <w:tcPr>
                                  <w:tcW w:w="1426" w:type="dxa"/>
                                  <w:shd w:val="clear" w:color="auto" w:fill="82C0FF"/>
                                </w:tcPr>
                                <w:p>
                                  <w:pPr>
                                    <w:pStyle w:val="TableParagraph"/>
                                    <w:spacing w:line="203" w:lineRule="exact"/>
                                    <w:ind w:right="90"/>
                                    <w:jc w:val="right"/>
                                    <w:rPr>
                                      <w:b/>
                                      <w:sz w:val="20"/>
                                    </w:rPr>
                                  </w:pPr>
                                  <w:r>
                                    <w:rPr>
                                      <w:b/>
                                      <w:spacing w:val="-2"/>
                                      <w:sz w:val="20"/>
                                    </w:rPr>
                                    <w:t>6.936.156,00</w:t>
                                  </w:r>
                                </w:p>
                              </w:tc>
                              <w:tc>
                                <w:tcPr>
                                  <w:tcW w:w="1358" w:type="dxa"/>
                                  <w:shd w:val="clear" w:color="auto" w:fill="82C0FF"/>
                                </w:tcPr>
                                <w:p>
                                  <w:pPr>
                                    <w:pStyle w:val="TableParagraph"/>
                                    <w:spacing w:line="203" w:lineRule="exact"/>
                                    <w:ind w:right="98"/>
                                    <w:jc w:val="right"/>
                                    <w:rPr>
                                      <w:b/>
                                      <w:sz w:val="20"/>
                                    </w:rPr>
                                  </w:pPr>
                                  <w:r>
                                    <w:rPr>
                                      <w:b/>
                                      <w:spacing w:val="-2"/>
                                      <w:sz w:val="20"/>
                                    </w:rPr>
                                    <w:t>6.936.156,00</w:t>
                                  </w:r>
                                </w:p>
                              </w:tc>
                              <w:tc>
                                <w:tcPr>
                                  <w:tcW w:w="1309" w:type="dxa"/>
                                  <w:shd w:val="clear" w:color="auto" w:fill="82C0FF"/>
                                </w:tcPr>
                                <w:p>
                                  <w:pPr>
                                    <w:pStyle w:val="TableParagraph"/>
                                    <w:spacing w:line="203" w:lineRule="exact"/>
                                    <w:ind w:right="42"/>
                                    <w:jc w:val="right"/>
                                    <w:rPr>
                                      <w:b/>
                                      <w:sz w:val="20"/>
                                    </w:rPr>
                                  </w:pPr>
                                  <w:r>
                                    <w:rPr>
                                      <w:b/>
                                      <w:spacing w:val="-2"/>
                                      <w:sz w:val="20"/>
                                    </w:rPr>
                                    <w:t>6.203.252,23</w:t>
                                  </w:r>
                                </w:p>
                              </w:tc>
                              <w:tc>
                                <w:tcPr>
                                  <w:tcW w:w="863" w:type="dxa"/>
                                  <w:shd w:val="clear" w:color="auto" w:fill="82C0FF"/>
                                </w:tcPr>
                                <w:p>
                                  <w:pPr>
                                    <w:pStyle w:val="TableParagraph"/>
                                    <w:spacing w:line="203" w:lineRule="exact"/>
                                    <w:ind w:right="38"/>
                                    <w:jc w:val="center"/>
                                    <w:rPr>
                                      <w:b/>
                                      <w:sz w:val="20"/>
                                    </w:rPr>
                                  </w:pPr>
                                  <w:r>
                                    <w:rPr>
                                      <w:b/>
                                      <w:spacing w:val="-2"/>
                                      <w:sz w:val="20"/>
                                    </w:rPr>
                                    <w:t>89,43%</w:t>
                                  </w:r>
                                </w:p>
                              </w:tc>
                            </w:tr>
                            <w:tr>
                              <w:trPr>
                                <w:trHeight w:val="496" w:hRule="atLeast"/>
                              </w:trPr>
                              <w:tc>
                                <w:tcPr>
                                  <w:tcW w:w="5927" w:type="dxa"/>
                                  <w:shd w:val="clear" w:color="auto" w:fill="82C0FF"/>
                                </w:tcPr>
                                <w:p>
                                  <w:pPr>
                                    <w:pStyle w:val="TableParagraph"/>
                                    <w:spacing w:line="214" w:lineRule="exact"/>
                                    <w:ind w:left="60"/>
                                    <w:rPr>
                                      <w:b/>
                                      <w:sz w:val="20"/>
                                    </w:rPr>
                                  </w:pPr>
                                  <w:r>
                                    <w:rPr>
                                      <w:b/>
                                      <w:spacing w:val="-2"/>
                                      <w:sz w:val="20"/>
                                    </w:rPr>
                                    <w:t>DJELATNOSTI</w:t>
                                  </w:r>
                                </w:p>
                                <w:p>
                                  <w:pPr>
                                    <w:pStyle w:val="TableParagraph"/>
                                    <w:spacing w:line="221" w:lineRule="exact"/>
                                    <w:ind w:left="60"/>
                                    <w:rPr>
                                      <w:b/>
                                      <w:sz w:val="20"/>
                                    </w:rPr>
                                  </w:pPr>
                                  <w:r>
                                    <w:rPr>
                                      <w:b/>
                                      <w:sz w:val="20"/>
                                    </w:rPr>
                                    <w:t>Glava:</w:t>
                                  </w:r>
                                  <w:r>
                                    <w:rPr>
                                      <w:b/>
                                      <w:spacing w:val="-1"/>
                                      <w:sz w:val="20"/>
                                    </w:rPr>
                                    <w:t> </w:t>
                                  </w:r>
                                  <w:r>
                                    <w:rPr>
                                      <w:b/>
                                      <w:sz w:val="20"/>
                                    </w:rPr>
                                    <w:t>00501</w:t>
                                  </w:r>
                                  <w:r>
                                    <w:rPr>
                                      <w:b/>
                                      <w:spacing w:val="-1"/>
                                      <w:sz w:val="20"/>
                                    </w:rPr>
                                    <w:t> </w:t>
                                  </w:r>
                                  <w:r>
                                    <w:rPr>
                                      <w:b/>
                                      <w:sz w:val="20"/>
                                    </w:rPr>
                                    <w:t>KOMUNALNE</w:t>
                                  </w:r>
                                  <w:r>
                                    <w:rPr>
                                      <w:b/>
                                      <w:spacing w:val="-1"/>
                                      <w:sz w:val="20"/>
                                    </w:rPr>
                                    <w:t> </w:t>
                                  </w:r>
                                  <w:r>
                                    <w:rPr>
                                      <w:b/>
                                      <w:spacing w:val="-2"/>
                                      <w:sz w:val="20"/>
                                    </w:rPr>
                                    <w:t>DJELATNOSTI</w:t>
                                  </w:r>
                                </w:p>
                              </w:tc>
                              <w:tc>
                                <w:tcPr>
                                  <w:tcW w:w="1426" w:type="dxa"/>
                                  <w:shd w:val="clear" w:color="auto" w:fill="82C0FF"/>
                                </w:tcPr>
                                <w:p>
                                  <w:pPr>
                                    <w:pStyle w:val="TableParagraph"/>
                                    <w:spacing w:before="205"/>
                                    <w:ind w:right="90"/>
                                    <w:jc w:val="right"/>
                                    <w:rPr>
                                      <w:b/>
                                      <w:sz w:val="20"/>
                                    </w:rPr>
                                  </w:pPr>
                                  <w:r>
                                    <w:rPr>
                                      <w:b/>
                                      <w:spacing w:val="-2"/>
                                      <w:sz w:val="20"/>
                                    </w:rPr>
                                    <w:t>6.936.156,00</w:t>
                                  </w:r>
                                </w:p>
                              </w:tc>
                              <w:tc>
                                <w:tcPr>
                                  <w:tcW w:w="1358" w:type="dxa"/>
                                  <w:shd w:val="clear" w:color="auto" w:fill="82C0FF"/>
                                </w:tcPr>
                                <w:p>
                                  <w:pPr>
                                    <w:pStyle w:val="TableParagraph"/>
                                    <w:spacing w:before="205"/>
                                    <w:ind w:right="98"/>
                                    <w:jc w:val="right"/>
                                    <w:rPr>
                                      <w:b/>
                                      <w:sz w:val="20"/>
                                    </w:rPr>
                                  </w:pPr>
                                  <w:r>
                                    <w:rPr>
                                      <w:b/>
                                      <w:spacing w:val="-2"/>
                                      <w:sz w:val="20"/>
                                    </w:rPr>
                                    <w:t>6.936.156,00</w:t>
                                  </w:r>
                                </w:p>
                              </w:tc>
                              <w:tc>
                                <w:tcPr>
                                  <w:tcW w:w="1309" w:type="dxa"/>
                                  <w:shd w:val="clear" w:color="auto" w:fill="82C0FF"/>
                                </w:tcPr>
                                <w:p>
                                  <w:pPr>
                                    <w:pStyle w:val="TableParagraph"/>
                                    <w:spacing w:before="205"/>
                                    <w:ind w:right="42"/>
                                    <w:jc w:val="right"/>
                                    <w:rPr>
                                      <w:b/>
                                      <w:sz w:val="20"/>
                                    </w:rPr>
                                  </w:pPr>
                                  <w:r>
                                    <w:rPr>
                                      <w:b/>
                                      <w:spacing w:val="-2"/>
                                      <w:sz w:val="20"/>
                                    </w:rPr>
                                    <w:t>6.203.252,23</w:t>
                                  </w:r>
                                </w:p>
                              </w:tc>
                              <w:tc>
                                <w:tcPr>
                                  <w:tcW w:w="863" w:type="dxa"/>
                                  <w:shd w:val="clear" w:color="auto" w:fill="82C0FF"/>
                                </w:tcPr>
                                <w:p>
                                  <w:pPr>
                                    <w:pStyle w:val="TableParagraph"/>
                                    <w:spacing w:before="205"/>
                                    <w:ind w:right="38"/>
                                    <w:jc w:val="center"/>
                                    <w:rPr>
                                      <w:b/>
                                      <w:sz w:val="20"/>
                                    </w:rPr>
                                  </w:pPr>
                                  <w:r>
                                    <w:rPr>
                                      <w:b/>
                                      <w:spacing w:val="-2"/>
                                      <w:sz w:val="20"/>
                                    </w:rPr>
                                    <w:t>89,43%</w:t>
                                  </w:r>
                                </w:p>
                              </w:tc>
                            </w:tr>
                            <w:tr>
                              <w:trPr>
                                <w:trHeight w:val="243" w:hRule="atLeast"/>
                              </w:trPr>
                              <w:tc>
                                <w:tcPr>
                                  <w:tcW w:w="5927" w:type="dxa"/>
                                </w:tcPr>
                                <w:p>
                                  <w:pPr>
                                    <w:pStyle w:val="TableParagraph"/>
                                    <w:spacing w:line="201" w:lineRule="exact"/>
                                    <w:ind w:left="510"/>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p>
                              </w:tc>
                              <w:tc>
                                <w:tcPr>
                                  <w:tcW w:w="1426" w:type="dxa"/>
                                </w:tcPr>
                                <w:p>
                                  <w:pPr>
                                    <w:pStyle w:val="TableParagraph"/>
                                    <w:spacing w:line="201" w:lineRule="exact"/>
                                    <w:ind w:right="90"/>
                                    <w:jc w:val="right"/>
                                    <w:rPr>
                                      <w:b/>
                                      <w:sz w:val="18"/>
                                    </w:rPr>
                                  </w:pPr>
                                  <w:r>
                                    <w:rPr>
                                      <w:b/>
                                      <w:spacing w:val="-2"/>
                                      <w:sz w:val="18"/>
                                    </w:rPr>
                                    <w:t>2.000,00</w:t>
                                  </w:r>
                                </w:p>
                              </w:tc>
                              <w:tc>
                                <w:tcPr>
                                  <w:tcW w:w="1358" w:type="dxa"/>
                                </w:tcPr>
                                <w:p>
                                  <w:pPr>
                                    <w:pStyle w:val="TableParagraph"/>
                                    <w:spacing w:line="201" w:lineRule="exact"/>
                                    <w:ind w:right="98"/>
                                    <w:jc w:val="right"/>
                                    <w:rPr>
                                      <w:b/>
                                      <w:sz w:val="18"/>
                                    </w:rPr>
                                  </w:pPr>
                                  <w:r>
                                    <w:rPr>
                                      <w:b/>
                                      <w:spacing w:val="-2"/>
                                      <w:sz w:val="18"/>
                                    </w:rPr>
                                    <w:t>2.000,00</w:t>
                                  </w:r>
                                </w:p>
                              </w:tc>
                              <w:tc>
                                <w:tcPr>
                                  <w:tcW w:w="1309" w:type="dxa"/>
                                </w:tcPr>
                                <w:p>
                                  <w:pPr>
                                    <w:pStyle w:val="TableParagraph"/>
                                    <w:spacing w:line="201" w:lineRule="exact"/>
                                    <w:ind w:right="42"/>
                                    <w:jc w:val="right"/>
                                    <w:rPr>
                                      <w:b/>
                                      <w:sz w:val="18"/>
                                    </w:rPr>
                                  </w:pPr>
                                  <w:r>
                                    <w:rPr>
                                      <w:b/>
                                      <w:spacing w:val="-2"/>
                                      <w:sz w:val="18"/>
                                    </w:rPr>
                                    <w:t>246,97</w:t>
                                  </w:r>
                                </w:p>
                              </w:tc>
                              <w:tc>
                                <w:tcPr>
                                  <w:tcW w:w="863" w:type="dxa"/>
                                </w:tcPr>
                                <w:p>
                                  <w:pPr>
                                    <w:pStyle w:val="TableParagraph"/>
                                    <w:spacing w:line="201" w:lineRule="exact"/>
                                    <w:ind w:left="27"/>
                                    <w:jc w:val="center"/>
                                    <w:rPr>
                                      <w:b/>
                                      <w:sz w:val="18"/>
                                    </w:rPr>
                                  </w:pPr>
                                  <w:r>
                                    <w:rPr>
                                      <w:b/>
                                      <w:spacing w:val="-2"/>
                                      <w:sz w:val="18"/>
                                    </w:rPr>
                                    <w:t>12,35%</w:t>
                                  </w:r>
                                </w:p>
                              </w:tc>
                            </w:tr>
                            <w:tr>
                              <w:trPr>
                                <w:trHeight w:val="285" w:hRule="atLeast"/>
                              </w:trPr>
                              <w:tc>
                                <w:tcPr>
                                  <w:tcW w:w="5927" w:type="dxa"/>
                                </w:tcPr>
                                <w:p>
                                  <w:pPr>
                                    <w:pStyle w:val="TableParagraph"/>
                                    <w:spacing w:before="36"/>
                                    <w:ind w:left="510"/>
                                    <w:rPr>
                                      <w:b/>
                                      <w:sz w:val="18"/>
                                    </w:rPr>
                                  </w:pPr>
                                  <w:r>
                                    <w:rPr>
                                      <w:b/>
                                      <w:sz w:val="18"/>
                                    </w:rPr>
                                    <w:t>Izvor:</w:t>
                                  </w:r>
                                  <w:r>
                                    <w:rPr>
                                      <w:b/>
                                      <w:spacing w:val="-1"/>
                                      <w:sz w:val="18"/>
                                    </w:rPr>
                                    <w:t> </w:t>
                                  </w:r>
                                  <w:r>
                                    <w:rPr>
                                      <w:b/>
                                      <w:sz w:val="18"/>
                                    </w:rPr>
                                    <w:t>41</w:t>
                                  </w:r>
                                  <w:r>
                                    <w:rPr>
                                      <w:b/>
                                      <w:spacing w:val="-1"/>
                                      <w:sz w:val="18"/>
                                    </w:rPr>
                                    <w:t> </w:t>
                                  </w:r>
                                  <w:r>
                                    <w:rPr>
                                      <w:b/>
                                      <w:sz w:val="18"/>
                                    </w:rPr>
                                    <w:t>Komunalna</w:t>
                                  </w:r>
                                  <w:r>
                                    <w:rPr>
                                      <w:b/>
                                      <w:spacing w:val="-1"/>
                                      <w:sz w:val="18"/>
                                    </w:rPr>
                                    <w:t> </w:t>
                                  </w:r>
                                  <w:r>
                                    <w:rPr>
                                      <w:b/>
                                      <w:spacing w:val="-2"/>
                                      <w:sz w:val="18"/>
                                    </w:rPr>
                                    <w:t>naknada</w:t>
                                  </w:r>
                                </w:p>
                              </w:tc>
                              <w:tc>
                                <w:tcPr>
                                  <w:tcW w:w="1426" w:type="dxa"/>
                                </w:tcPr>
                                <w:p>
                                  <w:pPr>
                                    <w:pStyle w:val="TableParagraph"/>
                                    <w:spacing w:before="36"/>
                                    <w:ind w:right="90"/>
                                    <w:jc w:val="right"/>
                                    <w:rPr>
                                      <w:b/>
                                      <w:sz w:val="18"/>
                                    </w:rPr>
                                  </w:pPr>
                                  <w:r>
                                    <w:rPr>
                                      <w:b/>
                                      <w:spacing w:val="-2"/>
                                      <w:sz w:val="18"/>
                                    </w:rPr>
                                    <w:t>3.966.500,00</w:t>
                                  </w:r>
                                </w:p>
                              </w:tc>
                              <w:tc>
                                <w:tcPr>
                                  <w:tcW w:w="1358" w:type="dxa"/>
                                </w:tcPr>
                                <w:p>
                                  <w:pPr>
                                    <w:pStyle w:val="TableParagraph"/>
                                    <w:spacing w:before="36"/>
                                    <w:ind w:right="98"/>
                                    <w:jc w:val="right"/>
                                    <w:rPr>
                                      <w:b/>
                                      <w:sz w:val="18"/>
                                    </w:rPr>
                                  </w:pPr>
                                  <w:r>
                                    <w:rPr>
                                      <w:b/>
                                      <w:spacing w:val="-2"/>
                                      <w:sz w:val="18"/>
                                    </w:rPr>
                                    <w:t>3.966.500,00</w:t>
                                  </w:r>
                                </w:p>
                              </w:tc>
                              <w:tc>
                                <w:tcPr>
                                  <w:tcW w:w="1309" w:type="dxa"/>
                                </w:tcPr>
                                <w:p>
                                  <w:pPr>
                                    <w:pStyle w:val="TableParagraph"/>
                                    <w:spacing w:before="36"/>
                                    <w:ind w:right="42"/>
                                    <w:jc w:val="right"/>
                                    <w:rPr>
                                      <w:b/>
                                      <w:sz w:val="18"/>
                                    </w:rPr>
                                  </w:pPr>
                                  <w:r>
                                    <w:rPr>
                                      <w:b/>
                                      <w:spacing w:val="-2"/>
                                      <w:sz w:val="18"/>
                                    </w:rPr>
                                    <w:t>3.591.992,59</w:t>
                                  </w:r>
                                </w:p>
                              </w:tc>
                              <w:tc>
                                <w:tcPr>
                                  <w:tcW w:w="863" w:type="dxa"/>
                                </w:tcPr>
                                <w:p>
                                  <w:pPr>
                                    <w:pStyle w:val="TableParagraph"/>
                                    <w:spacing w:before="36"/>
                                    <w:ind w:left="27"/>
                                    <w:jc w:val="center"/>
                                    <w:rPr>
                                      <w:b/>
                                      <w:sz w:val="18"/>
                                    </w:rPr>
                                  </w:pPr>
                                  <w:r>
                                    <w:rPr>
                                      <w:b/>
                                      <w:spacing w:val="-2"/>
                                      <w:sz w:val="18"/>
                                    </w:rPr>
                                    <w:t>90,56%</w:t>
                                  </w:r>
                                </w:p>
                              </w:tc>
                            </w:tr>
                            <w:tr>
                              <w:trPr>
                                <w:trHeight w:val="285" w:hRule="atLeast"/>
                              </w:trPr>
                              <w:tc>
                                <w:tcPr>
                                  <w:tcW w:w="5927" w:type="dxa"/>
                                </w:tcPr>
                                <w:p>
                                  <w:pPr>
                                    <w:pStyle w:val="TableParagraph"/>
                                    <w:spacing w:before="36"/>
                                    <w:ind w:left="510"/>
                                    <w:rPr>
                                      <w:b/>
                                      <w:sz w:val="18"/>
                                    </w:rPr>
                                  </w:pPr>
                                  <w:r>
                                    <w:rPr>
                                      <w:b/>
                                      <w:sz w:val="18"/>
                                    </w:rPr>
                                    <w:t>Izvor:</w:t>
                                  </w:r>
                                  <w:r>
                                    <w:rPr>
                                      <w:b/>
                                      <w:spacing w:val="-3"/>
                                      <w:sz w:val="18"/>
                                    </w:rPr>
                                    <w:t> </w:t>
                                  </w:r>
                                  <w:r>
                                    <w:rPr>
                                      <w:b/>
                                      <w:sz w:val="18"/>
                                    </w:rPr>
                                    <w:t>42</w:t>
                                  </w:r>
                                  <w:r>
                                    <w:rPr>
                                      <w:b/>
                                      <w:spacing w:val="-1"/>
                                      <w:sz w:val="18"/>
                                    </w:rPr>
                                    <w:t> </w:t>
                                  </w:r>
                                  <w:r>
                                    <w:rPr>
                                      <w:b/>
                                      <w:sz w:val="18"/>
                                    </w:rPr>
                                    <w:t>Komunalni</w:t>
                                  </w:r>
                                  <w:r>
                                    <w:rPr>
                                      <w:b/>
                                      <w:spacing w:val="-1"/>
                                      <w:sz w:val="18"/>
                                    </w:rPr>
                                    <w:t> </w:t>
                                  </w:r>
                                  <w:r>
                                    <w:rPr>
                                      <w:b/>
                                      <w:spacing w:val="-2"/>
                                      <w:sz w:val="18"/>
                                    </w:rPr>
                                    <w:t>doprinos</w:t>
                                  </w:r>
                                </w:p>
                              </w:tc>
                              <w:tc>
                                <w:tcPr>
                                  <w:tcW w:w="1426" w:type="dxa"/>
                                </w:tcPr>
                                <w:p>
                                  <w:pPr>
                                    <w:pStyle w:val="TableParagraph"/>
                                    <w:spacing w:before="36"/>
                                    <w:ind w:right="90"/>
                                    <w:jc w:val="right"/>
                                    <w:rPr>
                                      <w:b/>
                                      <w:sz w:val="18"/>
                                    </w:rPr>
                                  </w:pPr>
                                  <w:r>
                                    <w:rPr>
                                      <w:b/>
                                      <w:spacing w:val="-2"/>
                                      <w:sz w:val="18"/>
                                    </w:rPr>
                                    <w:t>1.179.712,00</w:t>
                                  </w:r>
                                </w:p>
                              </w:tc>
                              <w:tc>
                                <w:tcPr>
                                  <w:tcW w:w="1358" w:type="dxa"/>
                                </w:tcPr>
                                <w:p>
                                  <w:pPr>
                                    <w:pStyle w:val="TableParagraph"/>
                                    <w:spacing w:before="36"/>
                                    <w:ind w:right="98"/>
                                    <w:jc w:val="right"/>
                                    <w:rPr>
                                      <w:b/>
                                      <w:sz w:val="18"/>
                                    </w:rPr>
                                  </w:pPr>
                                  <w:r>
                                    <w:rPr>
                                      <w:b/>
                                      <w:spacing w:val="-2"/>
                                      <w:sz w:val="18"/>
                                    </w:rPr>
                                    <w:t>1.179.712,00</w:t>
                                  </w:r>
                                </w:p>
                              </w:tc>
                              <w:tc>
                                <w:tcPr>
                                  <w:tcW w:w="1309" w:type="dxa"/>
                                </w:tcPr>
                                <w:p>
                                  <w:pPr>
                                    <w:pStyle w:val="TableParagraph"/>
                                    <w:spacing w:before="36"/>
                                    <w:ind w:right="42"/>
                                    <w:jc w:val="right"/>
                                    <w:rPr>
                                      <w:b/>
                                      <w:sz w:val="18"/>
                                    </w:rPr>
                                  </w:pPr>
                                  <w:r>
                                    <w:rPr>
                                      <w:b/>
                                      <w:spacing w:val="-2"/>
                                      <w:sz w:val="18"/>
                                    </w:rPr>
                                    <w:t>915.993,32</w:t>
                                  </w:r>
                                </w:p>
                              </w:tc>
                              <w:tc>
                                <w:tcPr>
                                  <w:tcW w:w="863" w:type="dxa"/>
                                </w:tcPr>
                                <w:p>
                                  <w:pPr>
                                    <w:pStyle w:val="TableParagraph"/>
                                    <w:spacing w:before="36"/>
                                    <w:ind w:left="27"/>
                                    <w:jc w:val="center"/>
                                    <w:rPr>
                                      <w:b/>
                                      <w:sz w:val="18"/>
                                    </w:rPr>
                                  </w:pPr>
                                  <w:r>
                                    <w:rPr>
                                      <w:b/>
                                      <w:spacing w:val="-2"/>
                                      <w:sz w:val="18"/>
                                    </w:rPr>
                                    <w:t>77,65%</w:t>
                                  </w:r>
                                </w:p>
                              </w:tc>
                            </w:tr>
                            <w:tr>
                              <w:trPr>
                                <w:trHeight w:val="285" w:hRule="atLeast"/>
                              </w:trPr>
                              <w:tc>
                                <w:tcPr>
                                  <w:tcW w:w="5927" w:type="dxa"/>
                                </w:tcPr>
                                <w:p>
                                  <w:pPr>
                                    <w:pStyle w:val="TableParagraph"/>
                                    <w:spacing w:before="36"/>
                                    <w:ind w:left="510"/>
                                    <w:rPr>
                                      <w:b/>
                                      <w:sz w:val="18"/>
                                    </w:rPr>
                                  </w:pPr>
                                  <w:r>
                                    <w:rPr>
                                      <w:b/>
                                      <w:sz w:val="18"/>
                                    </w:rPr>
                                    <w:t>Izvor:</w:t>
                                  </w:r>
                                  <w:r>
                                    <w:rPr>
                                      <w:b/>
                                      <w:spacing w:val="-1"/>
                                      <w:sz w:val="18"/>
                                    </w:rPr>
                                    <w:t> </w:t>
                                  </w:r>
                                  <w:r>
                                    <w:rPr>
                                      <w:b/>
                                      <w:sz w:val="18"/>
                                    </w:rPr>
                                    <w:t>44</w:t>
                                  </w:r>
                                  <w:r>
                                    <w:rPr>
                                      <w:b/>
                                      <w:spacing w:val="-1"/>
                                      <w:sz w:val="18"/>
                                    </w:rPr>
                                    <w:t> </w:t>
                                  </w:r>
                                  <w:r>
                                    <w:rPr>
                                      <w:b/>
                                      <w:sz w:val="18"/>
                                    </w:rPr>
                                    <w:t>Prihodi</w:t>
                                  </w:r>
                                  <w:r>
                                    <w:rPr>
                                      <w:b/>
                                      <w:spacing w:val="-1"/>
                                      <w:sz w:val="18"/>
                                    </w:rPr>
                                    <w:t> </w:t>
                                  </w:r>
                                  <w:r>
                                    <w:rPr>
                                      <w:b/>
                                      <w:sz w:val="18"/>
                                    </w:rPr>
                                    <w:t>za</w:t>
                                  </w:r>
                                  <w:r>
                                    <w:rPr>
                                      <w:b/>
                                      <w:spacing w:val="-1"/>
                                      <w:sz w:val="18"/>
                                    </w:rPr>
                                    <w:t> </w:t>
                                  </w:r>
                                  <w:r>
                                    <w:rPr>
                                      <w:b/>
                                      <w:sz w:val="18"/>
                                    </w:rPr>
                                    <w:t>posebne</w:t>
                                  </w:r>
                                  <w:r>
                                    <w:rPr>
                                      <w:b/>
                                      <w:spacing w:val="-1"/>
                                      <w:sz w:val="18"/>
                                    </w:rPr>
                                    <w:t> </w:t>
                                  </w:r>
                                  <w:r>
                                    <w:rPr>
                                      <w:b/>
                                      <w:spacing w:val="-2"/>
                                      <w:sz w:val="18"/>
                                    </w:rPr>
                                    <w:t>namjene</w:t>
                                  </w:r>
                                </w:p>
                              </w:tc>
                              <w:tc>
                                <w:tcPr>
                                  <w:tcW w:w="1426" w:type="dxa"/>
                                </w:tcPr>
                                <w:p>
                                  <w:pPr>
                                    <w:pStyle w:val="TableParagraph"/>
                                    <w:spacing w:before="36"/>
                                    <w:ind w:right="90"/>
                                    <w:jc w:val="right"/>
                                    <w:rPr>
                                      <w:b/>
                                      <w:sz w:val="18"/>
                                    </w:rPr>
                                  </w:pPr>
                                  <w:r>
                                    <w:rPr>
                                      <w:b/>
                                      <w:spacing w:val="-2"/>
                                      <w:sz w:val="18"/>
                                    </w:rPr>
                                    <w:t>460.588,00</w:t>
                                  </w:r>
                                </w:p>
                              </w:tc>
                              <w:tc>
                                <w:tcPr>
                                  <w:tcW w:w="1358" w:type="dxa"/>
                                </w:tcPr>
                                <w:p>
                                  <w:pPr>
                                    <w:pStyle w:val="TableParagraph"/>
                                    <w:spacing w:before="36"/>
                                    <w:ind w:right="98"/>
                                    <w:jc w:val="right"/>
                                    <w:rPr>
                                      <w:b/>
                                      <w:sz w:val="18"/>
                                    </w:rPr>
                                  </w:pPr>
                                  <w:r>
                                    <w:rPr>
                                      <w:b/>
                                      <w:spacing w:val="-2"/>
                                      <w:sz w:val="18"/>
                                    </w:rPr>
                                    <w:t>460.588,00</w:t>
                                  </w:r>
                                </w:p>
                              </w:tc>
                              <w:tc>
                                <w:tcPr>
                                  <w:tcW w:w="1309" w:type="dxa"/>
                                </w:tcPr>
                                <w:p>
                                  <w:pPr>
                                    <w:pStyle w:val="TableParagraph"/>
                                    <w:spacing w:before="36"/>
                                    <w:ind w:right="42"/>
                                    <w:jc w:val="right"/>
                                    <w:rPr>
                                      <w:b/>
                                      <w:sz w:val="18"/>
                                    </w:rPr>
                                  </w:pPr>
                                  <w:r>
                                    <w:rPr>
                                      <w:b/>
                                      <w:spacing w:val="-2"/>
                                      <w:sz w:val="18"/>
                                    </w:rPr>
                                    <w:t>422.271,56</w:t>
                                  </w:r>
                                </w:p>
                              </w:tc>
                              <w:tc>
                                <w:tcPr>
                                  <w:tcW w:w="863" w:type="dxa"/>
                                </w:tcPr>
                                <w:p>
                                  <w:pPr>
                                    <w:pStyle w:val="TableParagraph"/>
                                    <w:spacing w:before="36"/>
                                    <w:ind w:left="27"/>
                                    <w:jc w:val="center"/>
                                    <w:rPr>
                                      <w:b/>
                                      <w:sz w:val="18"/>
                                    </w:rPr>
                                  </w:pPr>
                                  <w:r>
                                    <w:rPr>
                                      <w:b/>
                                      <w:spacing w:val="-2"/>
                                      <w:sz w:val="18"/>
                                    </w:rPr>
                                    <w:t>91,68%</w:t>
                                  </w:r>
                                </w:p>
                              </w:tc>
                            </w:tr>
                            <w:tr>
                              <w:trPr>
                                <w:trHeight w:val="285" w:hRule="atLeast"/>
                              </w:trPr>
                              <w:tc>
                                <w:tcPr>
                                  <w:tcW w:w="5927" w:type="dxa"/>
                                </w:tcPr>
                                <w:p>
                                  <w:pPr>
                                    <w:pStyle w:val="TableParagraph"/>
                                    <w:spacing w:before="36"/>
                                    <w:ind w:left="510"/>
                                    <w:rPr>
                                      <w:b/>
                                      <w:sz w:val="18"/>
                                    </w:rPr>
                                  </w:pPr>
                                  <w:r>
                                    <w:rPr>
                                      <w:b/>
                                      <w:sz w:val="18"/>
                                    </w:rPr>
                                    <w:t>Izvor:</w:t>
                                  </w:r>
                                  <w:r>
                                    <w:rPr>
                                      <w:b/>
                                      <w:spacing w:val="-4"/>
                                      <w:sz w:val="18"/>
                                    </w:rPr>
                                    <w:t> </w:t>
                                  </w:r>
                                  <w:r>
                                    <w:rPr>
                                      <w:b/>
                                      <w:sz w:val="18"/>
                                    </w:rPr>
                                    <w:t>52</w:t>
                                  </w:r>
                                  <w:r>
                                    <w:rPr>
                                      <w:b/>
                                      <w:spacing w:val="-1"/>
                                      <w:sz w:val="18"/>
                                    </w:rPr>
                                    <w:t> </w:t>
                                  </w:r>
                                  <w:r>
                                    <w:rPr>
                                      <w:b/>
                                      <w:sz w:val="18"/>
                                    </w:rPr>
                                    <w:t>Pomoći</w:t>
                                  </w:r>
                                  <w:r>
                                    <w:rPr>
                                      <w:b/>
                                      <w:spacing w:val="-1"/>
                                      <w:sz w:val="18"/>
                                    </w:rPr>
                                    <w:t> </w:t>
                                  </w:r>
                                  <w:r>
                                    <w:rPr>
                                      <w:b/>
                                      <w:sz w:val="18"/>
                                    </w:rPr>
                                    <w:t>iz</w:t>
                                  </w:r>
                                  <w:r>
                                    <w:rPr>
                                      <w:b/>
                                      <w:spacing w:val="-1"/>
                                      <w:sz w:val="18"/>
                                    </w:rPr>
                                    <w:t> </w:t>
                                  </w:r>
                                  <w:r>
                                    <w:rPr>
                                      <w:b/>
                                      <w:sz w:val="18"/>
                                    </w:rPr>
                                    <w:t>županijskog</w:t>
                                  </w:r>
                                  <w:r>
                                    <w:rPr>
                                      <w:b/>
                                      <w:spacing w:val="-1"/>
                                      <w:sz w:val="18"/>
                                    </w:rPr>
                                    <w:t> </w:t>
                                  </w:r>
                                  <w:r>
                                    <w:rPr>
                                      <w:b/>
                                      <w:spacing w:val="-2"/>
                                      <w:sz w:val="18"/>
                                    </w:rPr>
                                    <w:t>proračuna</w:t>
                                  </w:r>
                                </w:p>
                              </w:tc>
                              <w:tc>
                                <w:tcPr>
                                  <w:tcW w:w="1426" w:type="dxa"/>
                                </w:tcPr>
                                <w:p>
                                  <w:pPr>
                                    <w:pStyle w:val="TableParagraph"/>
                                    <w:spacing w:before="36"/>
                                    <w:ind w:right="90"/>
                                    <w:jc w:val="right"/>
                                    <w:rPr>
                                      <w:b/>
                                      <w:sz w:val="18"/>
                                    </w:rPr>
                                  </w:pPr>
                                  <w:r>
                                    <w:rPr>
                                      <w:b/>
                                      <w:spacing w:val="-2"/>
                                      <w:sz w:val="18"/>
                                    </w:rPr>
                                    <w:t>60.000,00</w:t>
                                  </w:r>
                                </w:p>
                              </w:tc>
                              <w:tc>
                                <w:tcPr>
                                  <w:tcW w:w="1358" w:type="dxa"/>
                                </w:tcPr>
                                <w:p>
                                  <w:pPr>
                                    <w:pStyle w:val="TableParagraph"/>
                                    <w:spacing w:before="36"/>
                                    <w:ind w:right="98"/>
                                    <w:jc w:val="right"/>
                                    <w:rPr>
                                      <w:b/>
                                      <w:sz w:val="18"/>
                                    </w:rPr>
                                  </w:pPr>
                                  <w:r>
                                    <w:rPr>
                                      <w:b/>
                                      <w:spacing w:val="-2"/>
                                      <w:sz w:val="18"/>
                                    </w:rPr>
                                    <w:t>60.000,00</w:t>
                                  </w:r>
                                </w:p>
                              </w:tc>
                              <w:tc>
                                <w:tcPr>
                                  <w:tcW w:w="1309" w:type="dxa"/>
                                </w:tcPr>
                                <w:p>
                                  <w:pPr>
                                    <w:pStyle w:val="TableParagraph"/>
                                    <w:spacing w:before="36"/>
                                    <w:ind w:right="42"/>
                                    <w:jc w:val="right"/>
                                    <w:rPr>
                                      <w:b/>
                                      <w:sz w:val="18"/>
                                    </w:rPr>
                                  </w:pPr>
                                  <w:r>
                                    <w:rPr>
                                      <w:b/>
                                      <w:spacing w:val="-2"/>
                                      <w:sz w:val="18"/>
                                    </w:rPr>
                                    <w:t>60.000,00</w:t>
                                  </w:r>
                                </w:p>
                              </w:tc>
                              <w:tc>
                                <w:tcPr>
                                  <w:tcW w:w="863" w:type="dxa"/>
                                </w:tcPr>
                                <w:p>
                                  <w:pPr>
                                    <w:pStyle w:val="TableParagraph"/>
                                    <w:spacing w:before="36"/>
                                    <w:ind w:left="27" w:right="97"/>
                                    <w:jc w:val="center"/>
                                    <w:rPr>
                                      <w:b/>
                                      <w:sz w:val="18"/>
                                    </w:rPr>
                                  </w:pPr>
                                  <w:r>
                                    <w:rPr>
                                      <w:b/>
                                      <w:spacing w:val="-2"/>
                                      <w:sz w:val="18"/>
                                    </w:rPr>
                                    <w:t>100,00%</w:t>
                                  </w:r>
                                </w:p>
                              </w:tc>
                            </w:tr>
                            <w:tr>
                              <w:trPr>
                                <w:trHeight w:val="285" w:hRule="atLeast"/>
                              </w:trPr>
                              <w:tc>
                                <w:tcPr>
                                  <w:tcW w:w="5927" w:type="dxa"/>
                                </w:tcPr>
                                <w:p>
                                  <w:pPr>
                                    <w:pStyle w:val="TableParagraph"/>
                                    <w:spacing w:before="36"/>
                                    <w:ind w:left="510"/>
                                    <w:rPr>
                                      <w:b/>
                                      <w:sz w:val="18"/>
                                    </w:rPr>
                                  </w:pPr>
                                  <w:r>
                                    <w:rPr>
                                      <w:b/>
                                      <w:sz w:val="18"/>
                                    </w:rPr>
                                    <w:t>Izvor:</w:t>
                                  </w:r>
                                  <w:r>
                                    <w:rPr>
                                      <w:b/>
                                      <w:spacing w:val="-1"/>
                                      <w:sz w:val="18"/>
                                    </w:rPr>
                                    <w:t> </w:t>
                                  </w:r>
                                  <w:r>
                                    <w:rPr>
                                      <w:b/>
                                      <w:sz w:val="18"/>
                                    </w:rPr>
                                    <w:t>53</w:t>
                                  </w:r>
                                  <w:r>
                                    <w:rPr>
                                      <w:b/>
                                      <w:spacing w:val="-1"/>
                                      <w:sz w:val="18"/>
                                    </w:rPr>
                                    <w:t> </w:t>
                                  </w:r>
                                  <w:r>
                                    <w:rPr>
                                      <w:b/>
                                      <w:sz w:val="18"/>
                                    </w:rPr>
                                    <w:t>Ostale</w:t>
                                  </w:r>
                                  <w:r>
                                    <w:rPr>
                                      <w:b/>
                                      <w:spacing w:val="-1"/>
                                      <w:sz w:val="18"/>
                                    </w:rPr>
                                    <w:t> </w:t>
                                  </w:r>
                                  <w:r>
                                    <w:rPr>
                                      <w:b/>
                                      <w:spacing w:val="-2"/>
                                      <w:sz w:val="18"/>
                                    </w:rPr>
                                    <w:t>pomoći</w:t>
                                  </w:r>
                                </w:p>
                              </w:tc>
                              <w:tc>
                                <w:tcPr>
                                  <w:tcW w:w="1426" w:type="dxa"/>
                                </w:tcPr>
                                <w:p>
                                  <w:pPr>
                                    <w:pStyle w:val="TableParagraph"/>
                                    <w:spacing w:before="36"/>
                                    <w:ind w:right="90"/>
                                    <w:jc w:val="right"/>
                                    <w:rPr>
                                      <w:b/>
                                      <w:sz w:val="18"/>
                                    </w:rPr>
                                  </w:pPr>
                                  <w:r>
                                    <w:rPr>
                                      <w:b/>
                                      <w:spacing w:val="-2"/>
                                      <w:sz w:val="18"/>
                                    </w:rPr>
                                    <w:t>600.000,00</w:t>
                                  </w:r>
                                </w:p>
                              </w:tc>
                              <w:tc>
                                <w:tcPr>
                                  <w:tcW w:w="1358" w:type="dxa"/>
                                </w:tcPr>
                                <w:p>
                                  <w:pPr>
                                    <w:pStyle w:val="TableParagraph"/>
                                    <w:spacing w:before="36"/>
                                    <w:ind w:right="98"/>
                                    <w:jc w:val="right"/>
                                    <w:rPr>
                                      <w:b/>
                                      <w:sz w:val="18"/>
                                    </w:rPr>
                                  </w:pPr>
                                  <w:r>
                                    <w:rPr>
                                      <w:b/>
                                      <w:spacing w:val="-2"/>
                                      <w:sz w:val="18"/>
                                    </w:rPr>
                                    <w:t>600.000,00</w:t>
                                  </w:r>
                                </w:p>
                              </w:tc>
                              <w:tc>
                                <w:tcPr>
                                  <w:tcW w:w="1309" w:type="dxa"/>
                                </w:tcPr>
                                <w:p>
                                  <w:pPr>
                                    <w:pStyle w:val="TableParagraph"/>
                                    <w:spacing w:before="36"/>
                                    <w:ind w:right="42"/>
                                    <w:jc w:val="right"/>
                                    <w:rPr>
                                      <w:b/>
                                      <w:sz w:val="18"/>
                                    </w:rPr>
                                  </w:pPr>
                                  <w:r>
                                    <w:rPr>
                                      <w:b/>
                                      <w:spacing w:val="-2"/>
                                      <w:sz w:val="18"/>
                                    </w:rPr>
                                    <w:t>562.846,36</w:t>
                                  </w:r>
                                </w:p>
                              </w:tc>
                              <w:tc>
                                <w:tcPr>
                                  <w:tcW w:w="863" w:type="dxa"/>
                                </w:tcPr>
                                <w:p>
                                  <w:pPr>
                                    <w:pStyle w:val="TableParagraph"/>
                                    <w:spacing w:before="36"/>
                                    <w:ind w:left="27"/>
                                    <w:jc w:val="center"/>
                                    <w:rPr>
                                      <w:b/>
                                      <w:sz w:val="18"/>
                                    </w:rPr>
                                  </w:pPr>
                                  <w:r>
                                    <w:rPr>
                                      <w:b/>
                                      <w:spacing w:val="-2"/>
                                      <w:sz w:val="18"/>
                                    </w:rPr>
                                    <w:t>93,81%</w:t>
                                  </w:r>
                                </w:p>
                              </w:tc>
                            </w:tr>
                            <w:tr>
                              <w:trPr>
                                <w:trHeight w:val="285" w:hRule="atLeast"/>
                              </w:trPr>
                              <w:tc>
                                <w:tcPr>
                                  <w:tcW w:w="5927" w:type="dxa"/>
                                </w:tcPr>
                                <w:p>
                                  <w:pPr>
                                    <w:pStyle w:val="TableParagraph"/>
                                    <w:spacing w:before="36"/>
                                    <w:ind w:right="164"/>
                                    <w:jc w:val="right"/>
                                    <w:rPr>
                                      <w:b/>
                                      <w:sz w:val="18"/>
                                    </w:rPr>
                                  </w:pPr>
                                  <w:r>
                                    <w:rPr>
                                      <w:b/>
                                      <w:sz w:val="18"/>
                                    </w:rPr>
                                    <w:t>Izvor:</w:t>
                                  </w:r>
                                  <w:r>
                                    <w:rPr>
                                      <w:b/>
                                      <w:spacing w:val="-1"/>
                                      <w:sz w:val="18"/>
                                    </w:rPr>
                                    <w:t> </w:t>
                                  </w:r>
                                  <w:r>
                                    <w:rPr>
                                      <w:b/>
                                      <w:sz w:val="18"/>
                                    </w:rPr>
                                    <w:t>71</w:t>
                                  </w:r>
                                  <w:r>
                                    <w:rPr>
                                      <w:b/>
                                      <w:spacing w:val="-1"/>
                                      <w:sz w:val="18"/>
                                    </w:rPr>
                                    <w:t> </w:t>
                                  </w:r>
                                  <w:r>
                                    <w:rPr>
                                      <w:b/>
                                      <w:sz w:val="18"/>
                                    </w:rPr>
                                    <w:t>Prihodi</w:t>
                                  </w:r>
                                  <w:r>
                                    <w:rPr>
                                      <w:b/>
                                      <w:spacing w:val="-1"/>
                                      <w:sz w:val="18"/>
                                    </w:rPr>
                                    <w:t> </w:t>
                                  </w:r>
                                  <w:r>
                                    <w:rPr>
                                      <w:b/>
                                      <w:sz w:val="18"/>
                                    </w:rPr>
                                    <w:t>od</w:t>
                                  </w:r>
                                  <w:r>
                                    <w:rPr>
                                      <w:b/>
                                      <w:spacing w:val="-1"/>
                                      <w:sz w:val="18"/>
                                    </w:rPr>
                                    <w:t> </w:t>
                                  </w:r>
                                  <w:r>
                                    <w:rPr>
                                      <w:b/>
                                      <w:sz w:val="18"/>
                                    </w:rPr>
                                    <w:t>prodaje</w:t>
                                  </w:r>
                                  <w:r>
                                    <w:rPr>
                                      <w:b/>
                                      <w:spacing w:val="-1"/>
                                      <w:sz w:val="18"/>
                                    </w:rPr>
                                    <w:t> </w:t>
                                  </w:r>
                                  <w:r>
                                    <w:rPr>
                                      <w:b/>
                                      <w:sz w:val="18"/>
                                    </w:rPr>
                                    <w:t>ili</w:t>
                                  </w:r>
                                  <w:r>
                                    <w:rPr>
                                      <w:b/>
                                      <w:spacing w:val="-1"/>
                                      <w:sz w:val="18"/>
                                    </w:rPr>
                                    <w:t> </w:t>
                                  </w:r>
                                  <w:r>
                                    <w:rPr>
                                      <w:b/>
                                      <w:sz w:val="18"/>
                                    </w:rPr>
                                    <w:t>zamjene</w:t>
                                  </w:r>
                                  <w:r>
                                    <w:rPr>
                                      <w:b/>
                                      <w:spacing w:val="-1"/>
                                      <w:sz w:val="18"/>
                                    </w:rPr>
                                    <w:t> </w:t>
                                  </w:r>
                                  <w:r>
                                    <w:rPr>
                                      <w:b/>
                                      <w:sz w:val="18"/>
                                    </w:rPr>
                                    <w:t>nefinancijske</w:t>
                                  </w:r>
                                  <w:r>
                                    <w:rPr>
                                      <w:b/>
                                      <w:spacing w:val="-1"/>
                                      <w:sz w:val="18"/>
                                    </w:rPr>
                                    <w:t> </w:t>
                                  </w:r>
                                  <w:r>
                                    <w:rPr>
                                      <w:b/>
                                      <w:spacing w:val="-2"/>
                                      <w:sz w:val="18"/>
                                    </w:rPr>
                                    <w:t>imovine</w:t>
                                  </w:r>
                                </w:p>
                              </w:tc>
                              <w:tc>
                                <w:tcPr>
                                  <w:tcW w:w="1426" w:type="dxa"/>
                                </w:tcPr>
                                <w:p>
                                  <w:pPr>
                                    <w:pStyle w:val="TableParagraph"/>
                                    <w:spacing w:before="36"/>
                                    <w:ind w:right="90"/>
                                    <w:jc w:val="right"/>
                                    <w:rPr>
                                      <w:b/>
                                      <w:sz w:val="18"/>
                                    </w:rPr>
                                  </w:pPr>
                                  <w:r>
                                    <w:rPr>
                                      <w:b/>
                                      <w:spacing w:val="-2"/>
                                      <w:sz w:val="18"/>
                                    </w:rPr>
                                    <w:t>53.845,00</w:t>
                                  </w:r>
                                </w:p>
                              </w:tc>
                              <w:tc>
                                <w:tcPr>
                                  <w:tcW w:w="1358" w:type="dxa"/>
                                </w:tcPr>
                                <w:p>
                                  <w:pPr>
                                    <w:pStyle w:val="TableParagraph"/>
                                    <w:spacing w:before="36"/>
                                    <w:ind w:right="98"/>
                                    <w:jc w:val="right"/>
                                    <w:rPr>
                                      <w:b/>
                                      <w:sz w:val="18"/>
                                    </w:rPr>
                                  </w:pPr>
                                  <w:r>
                                    <w:rPr>
                                      <w:b/>
                                      <w:spacing w:val="-2"/>
                                      <w:sz w:val="18"/>
                                    </w:rPr>
                                    <w:t>53.845,00</w:t>
                                  </w:r>
                                </w:p>
                              </w:tc>
                              <w:tc>
                                <w:tcPr>
                                  <w:tcW w:w="1309" w:type="dxa"/>
                                </w:tcPr>
                                <w:p>
                                  <w:pPr>
                                    <w:pStyle w:val="TableParagraph"/>
                                    <w:spacing w:before="36"/>
                                    <w:ind w:right="42"/>
                                    <w:jc w:val="right"/>
                                    <w:rPr>
                                      <w:b/>
                                      <w:sz w:val="18"/>
                                    </w:rPr>
                                  </w:pPr>
                                  <w:r>
                                    <w:rPr>
                                      <w:b/>
                                      <w:spacing w:val="-2"/>
                                      <w:sz w:val="18"/>
                                    </w:rPr>
                                    <w:t>53.845,00</w:t>
                                  </w:r>
                                </w:p>
                              </w:tc>
                              <w:tc>
                                <w:tcPr>
                                  <w:tcW w:w="863" w:type="dxa"/>
                                </w:tcPr>
                                <w:p>
                                  <w:pPr>
                                    <w:pStyle w:val="TableParagraph"/>
                                    <w:spacing w:before="36"/>
                                    <w:ind w:left="27" w:right="97"/>
                                    <w:jc w:val="center"/>
                                    <w:rPr>
                                      <w:b/>
                                      <w:sz w:val="18"/>
                                    </w:rPr>
                                  </w:pPr>
                                  <w:r>
                                    <w:rPr>
                                      <w:b/>
                                      <w:spacing w:val="-2"/>
                                      <w:sz w:val="18"/>
                                    </w:rPr>
                                    <w:t>100,00%</w:t>
                                  </w:r>
                                </w:p>
                              </w:tc>
                            </w:tr>
                            <w:tr>
                              <w:trPr>
                                <w:trHeight w:val="443" w:hRule="atLeast"/>
                              </w:trPr>
                              <w:tc>
                                <w:tcPr>
                                  <w:tcW w:w="5927" w:type="dxa"/>
                                </w:tcPr>
                                <w:p>
                                  <w:pPr>
                                    <w:pStyle w:val="TableParagraph"/>
                                    <w:spacing w:line="200" w:lineRule="exact" w:before="24"/>
                                    <w:ind w:left="510" w:right="11"/>
                                    <w:rPr>
                                      <w:b/>
                                      <w:sz w:val="18"/>
                                    </w:rPr>
                                  </w:pPr>
                                  <w:r>
                                    <w:rPr>
                                      <w:b/>
                                      <w:sz w:val="18"/>
                                    </w:rPr>
                                    <w:t>Izvor:</w:t>
                                  </w:r>
                                  <w:r>
                                    <w:rPr>
                                      <w:b/>
                                      <w:spacing w:val="-5"/>
                                      <w:sz w:val="18"/>
                                    </w:rPr>
                                    <w:t> </w:t>
                                  </w:r>
                                  <w:r>
                                    <w:rPr>
                                      <w:b/>
                                      <w:sz w:val="18"/>
                                    </w:rPr>
                                    <w:t>94</w:t>
                                  </w:r>
                                  <w:r>
                                    <w:rPr>
                                      <w:b/>
                                      <w:spacing w:val="-5"/>
                                      <w:sz w:val="18"/>
                                    </w:rPr>
                                    <w:t> </w:t>
                                  </w:r>
                                  <w:r>
                                    <w:rPr>
                                      <w:b/>
                                      <w:sz w:val="18"/>
                                    </w:rPr>
                                    <w:t>Višak</w:t>
                                  </w:r>
                                  <w:r>
                                    <w:rPr>
                                      <w:b/>
                                      <w:spacing w:val="-5"/>
                                      <w:sz w:val="18"/>
                                    </w:rPr>
                                    <w:t> </w:t>
                                  </w:r>
                                  <w:r>
                                    <w:rPr>
                                      <w:b/>
                                      <w:sz w:val="18"/>
                                    </w:rPr>
                                    <w:t>prihoda</w:t>
                                  </w:r>
                                  <w:r>
                                    <w:rPr>
                                      <w:b/>
                                      <w:spacing w:val="-5"/>
                                      <w:sz w:val="18"/>
                                    </w:rPr>
                                    <w:t> </w:t>
                                  </w:r>
                                  <w:r>
                                    <w:rPr>
                                      <w:b/>
                                      <w:sz w:val="18"/>
                                    </w:rPr>
                                    <w:t>iz</w:t>
                                  </w:r>
                                  <w:r>
                                    <w:rPr>
                                      <w:b/>
                                      <w:spacing w:val="-5"/>
                                      <w:sz w:val="18"/>
                                    </w:rPr>
                                    <w:t> </w:t>
                                  </w:r>
                                  <w:r>
                                    <w:rPr>
                                      <w:b/>
                                      <w:sz w:val="18"/>
                                    </w:rPr>
                                    <w:t>prethodne</w:t>
                                  </w:r>
                                  <w:r>
                                    <w:rPr>
                                      <w:b/>
                                      <w:spacing w:val="-5"/>
                                      <w:sz w:val="18"/>
                                    </w:rPr>
                                    <w:t> </w:t>
                                  </w:r>
                                  <w:r>
                                    <w:rPr>
                                      <w:b/>
                                      <w:sz w:val="18"/>
                                    </w:rPr>
                                    <w:t>godine</w:t>
                                  </w:r>
                                  <w:r>
                                    <w:rPr>
                                      <w:b/>
                                      <w:spacing w:val="-5"/>
                                      <w:sz w:val="18"/>
                                    </w:rPr>
                                    <w:t> </w:t>
                                  </w:r>
                                  <w:r>
                                    <w:rPr>
                                      <w:b/>
                                      <w:sz w:val="18"/>
                                    </w:rPr>
                                    <w:t>-</w:t>
                                  </w:r>
                                  <w:r>
                                    <w:rPr>
                                      <w:b/>
                                      <w:spacing w:val="-5"/>
                                      <w:sz w:val="18"/>
                                    </w:rPr>
                                    <w:t> </w:t>
                                  </w:r>
                                  <w:r>
                                    <w:rPr>
                                      <w:b/>
                                      <w:sz w:val="18"/>
                                    </w:rPr>
                                    <w:t>prihodi</w:t>
                                  </w:r>
                                  <w:r>
                                    <w:rPr>
                                      <w:b/>
                                      <w:spacing w:val="-5"/>
                                      <w:sz w:val="18"/>
                                    </w:rPr>
                                    <w:t> </w:t>
                                  </w:r>
                                  <w:r>
                                    <w:rPr>
                                      <w:b/>
                                      <w:sz w:val="18"/>
                                    </w:rPr>
                                    <w:t>za posebne namjene</w:t>
                                  </w:r>
                                </w:p>
                              </w:tc>
                              <w:tc>
                                <w:tcPr>
                                  <w:tcW w:w="1426" w:type="dxa"/>
                                </w:tcPr>
                                <w:p>
                                  <w:pPr>
                                    <w:pStyle w:val="TableParagraph"/>
                                    <w:spacing w:before="36"/>
                                    <w:ind w:right="90"/>
                                    <w:jc w:val="right"/>
                                    <w:rPr>
                                      <w:b/>
                                      <w:sz w:val="18"/>
                                    </w:rPr>
                                  </w:pPr>
                                  <w:r>
                                    <w:rPr>
                                      <w:b/>
                                      <w:spacing w:val="-2"/>
                                      <w:sz w:val="18"/>
                                    </w:rPr>
                                    <w:t>613.511,00</w:t>
                                  </w:r>
                                </w:p>
                              </w:tc>
                              <w:tc>
                                <w:tcPr>
                                  <w:tcW w:w="1358" w:type="dxa"/>
                                </w:tcPr>
                                <w:p>
                                  <w:pPr>
                                    <w:pStyle w:val="TableParagraph"/>
                                    <w:spacing w:before="36"/>
                                    <w:ind w:right="98"/>
                                    <w:jc w:val="right"/>
                                    <w:rPr>
                                      <w:b/>
                                      <w:sz w:val="18"/>
                                    </w:rPr>
                                  </w:pPr>
                                  <w:r>
                                    <w:rPr>
                                      <w:b/>
                                      <w:spacing w:val="-2"/>
                                      <w:sz w:val="18"/>
                                    </w:rPr>
                                    <w:t>613.511,00</w:t>
                                  </w:r>
                                </w:p>
                              </w:tc>
                              <w:tc>
                                <w:tcPr>
                                  <w:tcW w:w="1309" w:type="dxa"/>
                                </w:tcPr>
                                <w:p>
                                  <w:pPr>
                                    <w:pStyle w:val="TableParagraph"/>
                                    <w:spacing w:before="36"/>
                                    <w:ind w:right="42"/>
                                    <w:jc w:val="right"/>
                                    <w:rPr>
                                      <w:b/>
                                      <w:sz w:val="18"/>
                                    </w:rPr>
                                  </w:pPr>
                                  <w:r>
                                    <w:rPr>
                                      <w:b/>
                                      <w:spacing w:val="-2"/>
                                      <w:sz w:val="18"/>
                                    </w:rPr>
                                    <w:t>596.056,43</w:t>
                                  </w:r>
                                </w:p>
                              </w:tc>
                              <w:tc>
                                <w:tcPr>
                                  <w:tcW w:w="863" w:type="dxa"/>
                                </w:tcPr>
                                <w:p>
                                  <w:pPr>
                                    <w:pStyle w:val="TableParagraph"/>
                                    <w:spacing w:before="36"/>
                                    <w:ind w:left="27"/>
                                    <w:jc w:val="center"/>
                                    <w:rPr>
                                      <w:b/>
                                      <w:sz w:val="18"/>
                                    </w:rPr>
                                  </w:pPr>
                                  <w:r>
                                    <w:rPr>
                                      <w:b/>
                                      <w:spacing w:val="-2"/>
                                      <w:sz w:val="18"/>
                                    </w:rPr>
                                    <w:t>97,15%</w:t>
                                  </w:r>
                                </w:p>
                              </w:tc>
                            </w:tr>
                            <w:tr>
                              <w:trPr>
                                <w:trHeight w:val="333" w:hRule="atLeast"/>
                              </w:trPr>
                              <w:tc>
                                <w:tcPr>
                                  <w:tcW w:w="5927" w:type="dxa"/>
                                </w:tcPr>
                                <w:p>
                                  <w:pPr>
                                    <w:pStyle w:val="TableParagraph"/>
                                    <w:spacing w:line="223" w:lineRule="exact"/>
                                    <w:ind w:left="285"/>
                                    <w:rPr>
                                      <w:b/>
                                      <w:sz w:val="20"/>
                                    </w:rPr>
                                  </w:pPr>
                                  <w:r>
                                    <w:rPr>
                                      <w:b/>
                                      <w:color w:val="00009F"/>
                                      <w:sz w:val="20"/>
                                    </w:rPr>
                                    <w:t>1035</w:t>
                                  </w:r>
                                  <w:r>
                                    <w:rPr>
                                      <w:b/>
                                      <w:color w:val="00009F"/>
                                      <w:spacing w:val="-2"/>
                                      <w:sz w:val="20"/>
                                    </w:rPr>
                                    <w:t> </w:t>
                                  </w:r>
                                  <w:r>
                                    <w:rPr>
                                      <w:b/>
                                      <w:color w:val="00009F"/>
                                      <w:sz w:val="20"/>
                                    </w:rPr>
                                    <w:t>ODRŽAVANJE</w:t>
                                  </w:r>
                                  <w:r>
                                    <w:rPr>
                                      <w:b/>
                                      <w:color w:val="00009F"/>
                                      <w:spacing w:val="-1"/>
                                      <w:sz w:val="20"/>
                                    </w:rPr>
                                    <w:t> </w:t>
                                  </w:r>
                                  <w:r>
                                    <w:rPr>
                                      <w:b/>
                                      <w:color w:val="00009F"/>
                                      <w:sz w:val="20"/>
                                    </w:rPr>
                                    <w:t>KOMUNALNE</w:t>
                                  </w:r>
                                  <w:r>
                                    <w:rPr>
                                      <w:b/>
                                      <w:color w:val="00009F"/>
                                      <w:spacing w:val="-2"/>
                                      <w:sz w:val="20"/>
                                    </w:rPr>
                                    <w:t> INFRASTRUKTURE</w:t>
                                  </w:r>
                                </w:p>
                              </w:tc>
                              <w:tc>
                                <w:tcPr>
                                  <w:tcW w:w="1426" w:type="dxa"/>
                                </w:tcPr>
                                <w:p>
                                  <w:pPr>
                                    <w:pStyle w:val="TableParagraph"/>
                                    <w:spacing w:line="223" w:lineRule="exact"/>
                                    <w:ind w:right="90"/>
                                    <w:jc w:val="right"/>
                                    <w:rPr>
                                      <w:b/>
                                      <w:sz w:val="20"/>
                                    </w:rPr>
                                  </w:pPr>
                                  <w:r>
                                    <w:rPr>
                                      <w:b/>
                                      <w:color w:val="00009F"/>
                                      <w:spacing w:val="-2"/>
                                      <w:sz w:val="20"/>
                                    </w:rPr>
                                    <w:t>20.000,00</w:t>
                                  </w:r>
                                </w:p>
                              </w:tc>
                              <w:tc>
                                <w:tcPr>
                                  <w:tcW w:w="1358" w:type="dxa"/>
                                </w:tcPr>
                                <w:p>
                                  <w:pPr>
                                    <w:pStyle w:val="TableParagraph"/>
                                    <w:spacing w:line="223" w:lineRule="exact"/>
                                    <w:ind w:right="98"/>
                                    <w:jc w:val="right"/>
                                    <w:rPr>
                                      <w:b/>
                                      <w:sz w:val="20"/>
                                    </w:rPr>
                                  </w:pPr>
                                  <w:r>
                                    <w:rPr>
                                      <w:b/>
                                      <w:color w:val="00009F"/>
                                      <w:spacing w:val="-2"/>
                                      <w:sz w:val="20"/>
                                    </w:rPr>
                                    <w:t>20.000,00</w:t>
                                  </w:r>
                                </w:p>
                              </w:tc>
                              <w:tc>
                                <w:tcPr>
                                  <w:tcW w:w="2172" w:type="dxa"/>
                                  <w:gridSpan w:val="2"/>
                                </w:tcPr>
                                <w:p>
                                  <w:pPr>
                                    <w:pStyle w:val="TableParagraph"/>
                                    <w:spacing w:line="223" w:lineRule="exact"/>
                                    <w:ind w:left="374"/>
                                    <w:rPr>
                                      <w:b/>
                                      <w:sz w:val="20"/>
                                    </w:rPr>
                                  </w:pPr>
                                  <w:r>
                                    <w:rPr>
                                      <w:b/>
                                      <w:color w:val="00009F"/>
                                      <w:spacing w:val="-2"/>
                                      <w:sz w:val="20"/>
                                    </w:rPr>
                                    <w:t>19.999,92100,00%</w:t>
                                  </w:r>
                                </w:p>
                              </w:tc>
                            </w:tr>
                          </w:tbl>
                          <w:p>
                            <w:pPr>
                              <w:pStyle w:val="BodyText"/>
                            </w:pPr>
                          </w:p>
                        </w:txbxContent>
                      </wps:txbx>
                      <wps:bodyPr wrap="square" lIns="0" tIns="0" rIns="0" bIns="0" rtlCol="0">
                        <a:noAutofit/>
                      </wps:bodyPr>
                    </wps:wsp>
                  </a:graphicData>
                </a:graphic>
              </wp:anchor>
            </w:drawing>
          </mc:Choice>
          <mc:Fallback>
            <w:pict>
              <v:shape style="position:absolute;margin-left:25.5pt;margin-top:59.24754pt;width:550pt;height:328.3pt;mso-position-horizontal-relative:page;mso-position-vertical-relative:page;z-index:15760384" type="#_x0000_t202" id="docshape186" filled="false" stroked="false">
                <v:textbox inset="0,0,0,0">
                  <w:txbxContent>
                    <w:tbl>
                      <w:tblPr>
                        <w:tblW w:w="0" w:type="auto"/>
                        <w:jc w:val="left"/>
                        <w:tblInd w:w="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927"/>
                        <w:gridCol w:w="1426"/>
                        <w:gridCol w:w="1358"/>
                        <w:gridCol w:w="1309"/>
                        <w:gridCol w:w="863"/>
                      </w:tblGrid>
                      <w:tr>
                        <w:trPr>
                          <w:trHeight w:val="243" w:hRule="atLeast"/>
                        </w:trPr>
                        <w:tc>
                          <w:tcPr>
                            <w:tcW w:w="5927" w:type="dxa"/>
                          </w:tcPr>
                          <w:p>
                            <w:pPr>
                              <w:pStyle w:val="TableParagraph"/>
                              <w:spacing w:line="201" w:lineRule="exact"/>
                              <w:ind w:left="330"/>
                              <w:rPr>
                                <w:b/>
                                <w:sz w:val="18"/>
                              </w:rPr>
                            </w:pPr>
                            <w:r>
                              <w:rPr>
                                <w:b/>
                                <w:color w:val="00009F"/>
                                <w:sz w:val="18"/>
                              </w:rPr>
                              <w:t>K103415</w:t>
                            </w:r>
                            <w:r>
                              <w:rPr>
                                <w:b/>
                                <w:color w:val="00009F"/>
                                <w:spacing w:val="-1"/>
                                <w:sz w:val="18"/>
                              </w:rPr>
                              <w:t> </w:t>
                            </w:r>
                            <w:r>
                              <w:rPr>
                                <w:b/>
                                <w:color w:val="00009F"/>
                                <w:sz w:val="18"/>
                              </w:rPr>
                              <w:t>Analiza</w:t>
                            </w:r>
                            <w:r>
                              <w:rPr>
                                <w:b/>
                                <w:color w:val="00009F"/>
                                <w:spacing w:val="-1"/>
                                <w:sz w:val="18"/>
                              </w:rPr>
                              <w:t> </w:t>
                            </w:r>
                            <w:r>
                              <w:rPr>
                                <w:b/>
                                <w:color w:val="00009F"/>
                                <w:sz w:val="18"/>
                              </w:rPr>
                              <w:t>obalnog</w:t>
                            </w:r>
                            <w:r>
                              <w:rPr>
                                <w:b/>
                                <w:color w:val="00009F"/>
                                <w:spacing w:val="-1"/>
                                <w:sz w:val="18"/>
                              </w:rPr>
                              <w:t> </w:t>
                            </w:r>
                            <w:r>
                              <w:rPr>
                                <w:b/>
                                <w:color w:val="00009F"/>
                                <w:sz w:val="18"/>
                              </w:rPr>
                              <w:t>pojasa</w:t>
                            </w:r>
                            <w:r>
                              <w:rPr>
                                <w:b/>
                                <w:color w:val="00009F"/>
                                <w:spacing w:val="-1"/>
                                <w:sz w:val="18"/>
                              </w:rPr>
                              <w:t> </w:t>
                            </w:r>
                            <w:r>
                              <w:rPr>
                                <w:b/>
                                <w:color w:val="00009F"/>
                                <w:sz w:val="18"/>
                              </w:rPr>
                              <w:t>za</w:t>
                            </w:r>
                            <w:r>
                              <w:rPr>
                                <w:b/>
                                <w:color w:val="00009F"/>
                                <w:spacing w:val="-1"/>
                                <w:sz w:val="18"/>
                              </w:rPr>
                              <w:t> </w:t>
                            </w:r>
                            <w:r>
                              <w:rPr>
                                <w:b/>
                                <w:color w:val="00009F"/>
                                <w:spacing w:val="-2"/>
                                <w:sz w:val="18"/>
                              </w:rPr>
                              <w:t>Žaborić</w:t>
                            </w:r>
                          </w:p>
                        </w:tc>
                        <w:tc>
                          <w:tcPr>
                            <w:tcW w:w="1426" w:type="dxa"/>
                          </w:tcPr>
                          <w:p>
                            <w:pPr>
                              <w:pStyle w:val="TableParagraph"/>
                              <w:spacing w:line="201" w:lineRule="exact"/>
                              <w:ind w:right="90"/>
                              <w:jc w:val="right"/>
                              <w:rPr>
                                <w:b/>
                                <w:sz w:val="18"/>
                              </w:rPr>
                            </w:pPr>
                            <w:r>
                              <w:rPr>
                                <w:b/>
                                <w:color w:val="00009F"/>
                                <w:spacing w:val="-2"/>
                                <w:sz w:val="18"/>
                              </w:rPr>
                              <w:t>16.250,00</w:t>
                            </w:r>
                          </w:p>
                        </w:tc>
                        <w:tc>
                          <w:tcPr>
                            <w:tcW w:w="1358" w:type="dxa"/>
                          </w:tcPr>
                          <w:p>
                            <w:pPr>
                              <w:pStyle w:val="TableParagraph"/>
                              <w:spacing w:line="201" w:lineRule="exact"/>
                              <w:ind w:right="98"/>
                              <w:jc w:val="right"/>
                              <w:rPr>
                                <w:b/>
                                <w:sz w:val="18"/>
                              </w:rPr>
                            </w:pPr>
                            <w:r>
                              <w:rPr>
                                <w:b/>
                                <w:color w:val="00009F"/>
                                <w:spacing w:val="-2"/>
                                <w:sz w:val="18"/>
                              </w:rPr>
                              <w:t>16.250,00</w:t>
                            </w:r>
                          </w:p>
                        </w:tc>
                        <w:tc>
                          <w:tcPr>
                            <w:tcW w:w="1309" w:type="dxa"/>
                          </w:tcPr>
                          <w:p>
                            <w:pPr>
                              <w:pStyle w:val="TableParagraph"/>
                              <w:spacing w:line="201" w:lineRule="exact"/>
                              <w:ind w:right="42"/>
                              <w:jc w:val="right"/>
                              <w:rPr>
                                <w:b/>
                                <w:sz w:val="18"/>
                              </w:rPr>
                            </w:pPr>
                            <w:r>
                              <w:rPr>
                                <w:b/>
                                <w:color w:val="00009F"/>
                                <w:spacing w:val="-2"/>
                                <w:sz w:val="18"/>
                              </w:rPr>
                              <w:t>16.250,00</w:t>
                            </w:r>
                          </w:p>
                        </w:tc>
                        <w:tc>
                          <w:tcPr>
                            <w:tcW w:w="863" w:type="dxa"/>
                          </w:tcPr>
                          <w:p>
                            <w:pPr>
                              <w:pStyle w:val="TableParagraph"/>
                              <w:spacing w:line="201" w:lineRule="exact"/>
                              <w:ind w:left="27" w:right="97"/>
                              <w:jc w:val="center"/>
                              <w:rPr>
                                <w:b/>
                                <w:sz w:val="18"/>
                              </w:rPr>
                            </w:pPr>
                            <w:r>
                              <w:rPr>
                                <w:b/>
                                <w:color w:val="00009F"/>
                                <w:spacing w:val="-2"/>
                                <w:sz w:val="18"/>
                              </w:rPr>
                              <w:t>100,00%</w:t>
                            </w:r>
                          </w:p>
                        </w:tc>
                      </w:tr>
                      <w:tr>
                        <w:trPr>
                          <w:trHeight w:val="277" w:hRule="atLeast"/>
                        </w:trPr>
                        <w:tc>
                          <w:tcPr>
                            <w:tcW w:w="5927" w:type="dxa"/>
                          </w:tcPr>
                          <w:p>
                            <w:pPr>
                              <w:pStyle w:val="TableParagraph"/>
                              <w:spacing w:before="36"/>
                              <w:ind w:left="510"/>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p>
                        </w:tc>
                        <w:tc>
                          <w:tcPr>
                            <w:tcW w:w="1426" w:type="dxa"/>
                          </w:tcPr>
                          <w:p>
                            <w:pPr>
                              <w:pStyle w:val="TableParagraph"/>
                              <w:spacing w:before="36"/>
                              <w:ind w:right="90"/>
                              <w:jc w:val="right"/>
                              <w:rPr>
                                <w:b/>
                                <w:sz w:val="18"/>
                              </w:rPr>
                            </w:pPr>
                            <w:r>
                              <w:rPr>
                                <w:b/>
                                <w:spacing w:val="-2"/>
                                <w:sz w:val="18"/>
                              </w:rPr>
                              <w:t>16.250,00</w:t>
                            </w:r>
                          </w:p>
                        </w:tc>
                        <w:tc>
                          <w:tcPr>
                            <w:tcW w:w="1358" w:type="dxa"/>
                          </w:tcPr>
                          <w:p>
                            <w:pPr>
                              <w:pStyle w:val="TableParagraph"/>
                              <w:spacing w:before="36"/>
                              <w:ind w:right="98"/>
                              <w:jc w:val="right"/>
                              <w:rPr>
                                <w:b/>
                                <w:sz w:val="18"/>
                              </w:rPr>
                            </w:pPr>
                            <w:r>
                              <w:rPr>
                                <w:b/>
                                <w:spacing w:val="-2"/>
                                <w:sz w:val="18"/>
                              </w:rPr>
                              <w:t>16.250,00</w:t>
                            </w:r>
                          </w:p>
                        </w:tc>
                        <w:tc>
                          <w:tcPr>
                            <w:tcW w:w="1309" w:type="dxa"/>
                          </w:tcPr>
                          <w:p>
                            <w:pPr>
                              <w:pStyle w:val="TableParagraph"/>
                              <w:spacing w:before="36"/>
                              <w:ind w:right="42"/>
                              <w:jc w:val="right"/>
                              <w:rPr>
                                <w:b/>
                                <w:sz w:val="18"/>
                              </w:rPr>
                            </w:pPr>
                            <w:r>
                              <w:rPr>
                                <w:b/>
                                <w:spacing w:val="-2"/>
                                <w:sz w:val="18"/>
                              </w:rPr>
                              <w:t>16.250,00</w:t>
                            </w:r>
                          </w:p>
                        </w:tc>
                        <w:tc>
                          <w:tcPr>
                            <w:tcW w:w="863" w:type="dxa"/>
                          </w:tcPr>
                          <w:p>
                            <w:pPr>
                              <w:pStyle w:val="TableParagraph"/>
                              <w:spacing w:before="36"/>
                              <w:ind w:left="27" w:right="97"/>
                              <w:jc w:val="center"/>
                              <w:rPr>
                                <w:b/>
                                <w:sz w:val="18"/>
                              </w:rPr>
                            </w:pPr>
                            <w:r>
                              <w:rPr>
                                <w:b/>
                                <w:spacing w:val="-2"/>
                                <w:sz w:val="18"/>
                              </w:rPr>
                              <w:t>100,00%</w:t>
                            </w:r>
                          </w:p>
                        </w:tc>
                      </w:tr>
                      <w:tr>
                        <w:trPr>
                          <w:trHeight w:val="277" w:hRule="atLeast"/>
                        </w:trPr>
                        <w:tc>
                          <w:tcPr>
                            <w:tcW w:w="5927" w:type="dxa"/>
                          </w:tcPr>
                          <w:p>
                            <w:pPr>
                              <w:pStyle w:val="TableParagraph"/>
                              <w:spacing w:before="28"/>
                              <w:ind w:left="675"/>
                              <w:rPr>
                                <w:b/>
                                <w:sz w:val="18"/>
                              </w:rPr>
                            </w:pPr>
                            <w:r>
                              <w:rPr>
                                <w:b/>
                                <w:sz w:val="18"/>
                              </w:rPr>
                              <w:t>42</w:t>
                            </w:r>
                            <w:r>
                              <w:rPr>
                                <w:b/>
                                <w:spacing w:val="-1"/>
                                <w:sz w:val="18"/>
                              </w:rPr>
                              <w:t> </w:t>
                            </w:r>
                            <w:r>
                              <w:rPr>
                                <w:b/>
                                <w:sz w:val="18"/>
                              </w:rPr>
                              <w:t>Rashodi</w:t>
                            </w:r>
                            <w:r>
                              <w:rPr>
                                <w:b/>
                                <w:spacing w:val="-1"/>
                                <w:sz w:val="18"/>
                              </w:rPr>
                              <w:t> </w:t>
                            </w:r>
                            <w:r>
                              <w:rPr>
                                <w:b/>
                                <w:sz w:val="18"/>
                              </w:rPr>
                              <w:t>za</w:t>
                            </w:r>
                            <w:r>
                              <w:rPr>
                                <w:b/>
                                <w:spacing w:val="-1"/>
                                <w:sz w:val="18"/>
                              </w:rPr>
                              <w:t> </w:t>
                            </w:r>
                            <w:r>
                              <w:rPr>
                                <w:b/>
                                <w:sz w:val="18"/>
                              </w:rPr>
                              <w:t>nabavu</w:t>
                            </w:r>
                            <w:r>
                              <w:rPr>
                                <w:b/>
                                <w:spacing w:val="-1"/>
                                <w:sz w:val="18"/>
                              </w:rPr>
                              <w:t> </w:t>
                            </w:r>
                            <w:r>
                              <w:rPr>
                                <w:b/>
                                <w:sz w:val="18"/>
                              </w:rPr>
                              <w:t>proizvedene</w:t>
                            </w:r>
                            <w:r>
                              <w:rPr>
                                <w:b/>
                                <w:spacing w:val="-1"/>
                                <w:sz w:val="18"/>
                              </w:rPr>
                              <w:t> </w:t>
                            </w:r>
                            <w:r>
                              <w:rPr>
                                <w:b/>
                                <w:sz w:val="18"/>
                              </w:rPr>
                              <w:t>dugotrajne</w:t>
                            </w:r>
                            <w:r>
                              <w:rPr>
                                <w:b/>
                                <w:spacing w:val="-1"/>
                                <w:sz w:val="18"/>
                              </w:rPr>
                              <w:t> </w:t>
                            </w:r>
                            <w:r>
                              <w:rPr>
                                <w:b/>
                                <w:spacing w:val="-2"/>
                                <w:sz w:val="18"/>
                              </w:rPr>
                              <w:t>imovine</w:t>
                            </w:r>
                          </w:p>
                        </w:tc>
                        <w:tc>
                          <w:tcPr>
                            <w:tcW w:w="1426" w:type="dxa"/>
                          </w:tcPr>
                          <w:p>
                            <w:pPr>
                              <w:pStyle w:val="TableParagraph"/>
                              <w:spacing w:before="28"/>
                              <w:ind w:right="90"/>
                              <w:jc w:val="right"/>
                              <w:rPr>
                                <w:b/>
                                <w:sz w:val="18"/>
                              </w:rPr>
                            </w:pPr>
                            <w:r>
                              <w:rPr>
                                <w:b/>
                                <w:spacing w:val="-2"/>
                                <w:sz w:val="18"/>
                              </w:rPr>
                              <w:t>16.250,00</w:t>
                            </w:r>
                          </w:p>
                        </w:tc>
                        <w:tc>
                          <w:tcPr>
                            <w:tcW w:w="1358" w:type="dxa"/>
                          </w:tcPr>
                          <w:p>
                            <w:pPr>
                              <w:pStyle w:val="TableParagraph"/>
                              <w:spacing w:before="28"/>
                              <w:ind w:right="98"/>
                              <w:jc w:val="right"/>
                              <w:rPr>
                                <w:b/>
                                <w:sz w:val="18"/>
                              </w:rPr>
                            </w:pPr>
                            <w:r>
                              <w:rPr>
                                <w:b/>
                                <w:spacing w:val="-2"/>
                                <w:sz w:val="18"/>
                              </w:rPr>
                              <w:t>16.250,00</w:t>
                            </w:r>
                          </w:p>
                        </w:tc>
                        <w:tc>
                          <w:tcPr>
                            <w:tcW w:w="1309" w:type="dxa"/>
                          </w:tcPr>
                          <w:p>
                            <w:pPr>
                              <w:pStyle w:val="TableParagraph"/>
                              <w:spacing w:before="28"/>
                              <w:ind w:right="42"/>
                              <w:jc w:val="right"/>
                              <w:rPr>
                                <w:b/>
                                <w:sz w:val="18"/>
                              </w:rPr>
                            </w:pPr>
                            <w:r>
                              <w:rPr>
                                <w:b/>
                                <w:spacing w:val="-2"/>
                                <w:sz w:val="18"/>
                              </w:rPr>
                              <w:t>16.250,00</w:t>
                            </w:r>
                          </w:p>
                        </w:tc>
                        <w:tc>
                          <w:tcPr>
                            <w:tcW w:w="863" w:type="dxa"/>
                          </w:tcPr>
                          <w:p>
                            <w:pPr>
                              <w:pStyle w:val="TableParagraph"/>
                              <w:spacing w:before="28"/>
                              <w:ind w:left="27" w:right="97"/>
                              <w:jc w:val="center"/>
                              <w:rPr>
                                <w:b/>
                                <w:sz w:val="18"/>
                              </w:rPr>
                            </w:pPr>
                            <w:r>
                              <w:rPr>
                                <w:b/>
                                <w:spacing w:val="-2"/>
                                <w:sz w:val="18"/>
                              </w:rPr>
                              <w:t>100,00%</w:t>
                            </w:r>
                          </w:p>
                        </w:tc>
                      </w:tr>
                      <w:tr>
                        <w:trPr>
                          <w:trHeight w:val="285" w:hRule="atLeast"/>
                        </w:trPr>
                        <w:tc>
                          <w:tcPr>
                            <w:tcW w:w="5927" w:type="dxa"/>
                          </w:tcPr>
                          <w:p>
                            <w:pPr>
                              <w:pStyle w:val="TableParagraph"/>
                              <w:spacing w:before="36"/>
                              <w:ind w:left="795"/>
                              <w:rPr>
                                <w:i/>
                                <w:sz w:val="18"/>
                              </w:rPr>
                            </w:pPr>
                            <w:r>
                              <w:rPr>
                                <w:i/>
                                <w:sz w:val="18"/>
                              </w:rPr>
                              <w:t>4264</w:t>
                            </w:r>
                            <w:r>
                              <w:rPr>
                                <w:i/>
                                <w:spacing w:val="-1"/>
                                <w:sz w:val="18"/>
                              </w:rPr>
                              <w:t> </w:t>
                            </w:r>
                            <w:r>
                              <w:rPr>
                                <w:i/>
                                <w:sz w:val="18"/>
                              </w:rPr>
                              <w:t>Ostala</w:t>
                            </w:r>
                            <w:r>
                              <w:rPr>
                                <w:i/>
                                <w:spacing w:val="-1"/>
                                <w:sz w:val="18"/>
                              </w:rPr>
                              <w:t> </w:t>
                            </w:r>
                            <w:r>
                              <w:rPr>
                                <w:i/>
                                <w:sz w:val="18"/>
                              </w:rPr>
                              <w:t>nematerijalna</w:t>
                            </w:r>
                            <w:r>
                              <w:rPr>
                                <w:i/>
                                <w:spacing w:val="-1"/>
                                <w:sz w:val="18"/>
                              </w:rPr>
                              <w:t> </w:t>
                            </w:r>
                            <w:r>
                              <w:rPr>
                                <w:i/>
                                <w:sz w:val="18"/>
                              </w:rPr>
                              <w:t>proizvedena</w:t>
                            </w:r>
                            <w:r>
                              <w:rPr>
                                <w:i/>
                                <w:spacing w:val="-1"/>
                                <w:sz w:val="18"/>
                              </w:rPr>
                              <w:t> </w:t>
                            </w:r>
                            <w:r>
                              <w:rPr>
                                <w:i/>
                                <w:spacing w:val="-2"/>
                                <w:sz w:val="18"/>
                              </w:rPr>
                              <w:t>imovina</w:t>
                            </w:r>
                          </w:p>
                        </w:tc>
                        <w:tc>
                          <w:tcPr>
                            <w:tcW w:w="1426" w:type="dxa"/>
                          </w:tcPr>
                          <w:p>
                            <w:pPr>
                              <w:pStyle w:val="TableParagraph"/>
                              <w:rPr>
                                <w:rFonts w:ascii="Times New Roman"/>
                                <w:sz w:val="18"/>
                              </w:rPr>
                            </w:pPr>
                          </w:p>
                        </w:tc>
                        <w:tc>
                          <w:tcPr>
                            <w:tcW w:w="1358" w:type="dxa"/>
                          </w:tcPr>
                          <w:p>
                            <w:pPr>
                              <w:pStyle w:val="TableParagraph"/>
                              <w:rPr>
                                <w:rFonts w:ascii="Times New Roman"/>
                                <w:sz w:val="18"/>
                              </w:rPr>
                            </w:pPr>
                          </w:p>
                        </w:tc>
                        <w:tc>
                          <w:tcPr>
                            <w:tcW w:w="1309" w:type="dxa"/>
                          </w:tcPr>
                          <w:p>
                            <w:pPr>
                              <w:pStyle w:val="TableParagraph"/>
                              <w:spacing w:before="36"/>
                              <w:ind w:right="42"/>
                              <w:jc w:val="right"/>
                              <w:rPr>
                                <w:i/>
                                <w:sz w:val="18"/>
                              </w:rPr>
                            </w:pPr>
                            <w:r>
                              <w:rPr>
                                <w:i/>
                                <w:spacing w:val="-2"/>
                                <w:sz w:val="18"/>
                              </w:rPr>
                              <w:t>16.250,00</w:t>
                            </w:r>
                          </w:p>
                        </w:tc>
                        <w:tc>
                          <w:tcPr>
                            <w:tcW w:w="863" w:type="dxa"/>
                          </w:tcPr>
                          <w:p>
                            <w:pPr>
                              <w:pStyle w:val="TableParagraph"/>
                              <w:rPr>
                                <w:rFonts w:ascii="Times New Roman"/>
                                <w:sz w:val="18"/>
                              </w:rPr>
                            </w:pPr>
                          </w:p>
                        </w:tc>
                      </w:tr>
                      <w:tr>
                        <w:trPr>
                          <w:trHeight w:val="285" w:hRule="atLeast"/>
                        </w:trPr>
                        <w:tc>
                          <w:tcPr>
                            <w:tcW w:w="5927" w:type="dxa"/>
                          </w:tcPr>
                          <w:p>
                            <w:pPr>
                              <w:pStyle w:val="TableParagraph"/>
                              <w:spacing w:before="36"/>
                              <w:ind w:left="330"/>
                              <w:rPr>
                                <w:b/>
                                <w:sz w:val="18"/>
                              </w:rPr>
                            </w:pPr>
                            <w:r>
                              <w:rPr>
                                <w:b/>
                                <w:color w:val="00009F"/>
                                <w:sz w:val="18"/>
                              </w:rPr>
                              <w:t>K103419</w:t>
                            </w:r>
                            <w:r>
                              <w:rPr>
                                <w:b/>
                                <w:color w:val="00009F"/>
                                <w:spacing w:val="-2"/>
                                <w:sz w:val="18"/>
                              </w:rPr>
                              <w:t> </w:t>
                            </w:r>
                            <w:r>
                              <w:rPr>
                                <w:b/>
                                <w:color w:val="00009F"/>
                                <w:sz w:val="18"/>
                              </w:rPr>
                              <w:t>Uređenje</w:t>
                            </w:r>
                            <w:r>
                              <w:rPr>
                                <w:b/>
                                <w:color w:val="00009F"/>
                                <w:spacing w:val="-2"/>
                                <w:sz w:val="18"/>
                              </w:rPr>
                              <w:t> </w:t>
                            </w:r>
                            <w:r>
                              <w:rPr>
                                <w:b/>
                                <w:color w:val="00009F"/>
                                <w:sz w:val="18"/>
                              </w:rPr>
                              <w:t>kupališta</w:t>
                            </w:r>
                            <w:r>
                              <w:rPr>
                                <w:b/>
                                <w:color w:val="00009F"/>
                                <w:spacing w:val="-2"/>
                                <w:sz w:val="18"/>
                              </w:rPr>
                              <w:t> Jadrija</w:t>
                            </w:r>
                          </w:p>
                        </w:tc>
                        <w:tc>
                          <w:tcPr>
                            <w:tcW w:w="1426" w:type="dxa"/>
                          </w:tcPr>
                          <w:p>
                            <w:pPr>
                              <w:pStyle w:val="TableParagraph"/>
                              <w:spacing w:before="36"/>
                              <w:ind w:right="90"/>
                              <w:jc w:val="right"/>
                              <w:rPr>
                                <w:b/>
                                <w:sz w:val="18"/>
                              </w:rPr>
                            </w:pPr>
                            <w:r>
                              <w:rPr>
                                <w:b/>
                                <w:color w:val="00009F"/>
                                <w:spacing w:val="-2"/>
                                <w:sz w:val="18"/>
                              </w:rPr>
                              <w:t>380.000,00</w:t>
                            </w:r>
                          </w:p>
                        </w:tc>
                        <w:tc>
                          <w:tcPr>
                            <w:tcW w:w="1358" w:type="dxa"/>
                          </w:tcPr>
                          <w:p>
                            <w:pPr>
                              <w:pStyle w:val="TableParagraph"/>
                              <w:spacing w:before="36"/>
                              <w:ind w:right="98"/>
                              <w:jc w:val="right"/>
                              <w:rPr>
                                <w:b/>
                                <w:sz w:val="18"/>
                              </w:rPr>
                            </w:pPr>
                            <w:r>
                              <w:rPr>
                                <w:b/>
                                <w:color w:val="00009F"/>
                                <w:spacing w:val="-2"/>
                                <w:sz w:val="18"/>
                              </w:rPr>
                              <w:t>380.000,00</w:t>
                            </w:r>
                          </w:p>
                        </w:tc>
                        <w:tc>
                          <w:tcPr>
                            <w:tcW w:w="1309" w:type="dxa"/>
                          </w:tcPr>
                          <w:p>
                            <w:pPr>
                              <w:pStyle w:val="TableParagraph"/>
                              <w:spacing w:before="36"/>
                              <w:ind w:right="42"/>
                              <w:jc w:val="right"/>
                              <w:rPr>
                                <w:b/>
                                <w:sz w:val="18"/>
                              </w:rPr>
                            </w:pPr>
                            <w:r>
                              <w:rPr>
                                <w:b/>
                                <w:color w:val="00009F"/>
                                <w:spacing w:val="-2"/>
                                <w:sz w:val="18"/>
                              </w:rPr>
                              <w:t>354.239,08</w:t>
                            </w:r>
                          </w:p>
                        </w:tc>
                        <w:tc>
                          <w:tcPr>
                            <w:tcW w:w="863" w:type="dxa"/>
                          </w:tcPr>
                          <w:p>
                            <w:pPr>
                              <w:pStyle w:val="TableParagraph"/>
                              <w:spacing w:before="36"/>
                              <w:ind w:left="27"/>
                              <w:jc w:val="center"/>
                              <w:rPr>
                                <w:b/>
                                <w:sz w:val="18"/>
                              </w:rPr>
                            </w:pPr>
                            <w:r>
                              <w:rPr>
                                <w:b/>
                                <w:color w:val="00009F"/>
                                <w:spacing w:val="-2"/>
                                <w:sz w:val="18"/>
                              </w:rPr>
                              <w:t>93,22%</w:t>
                            </w:r>
                          </w:p>
                        </w:tc>
                      </w:tr>
                      <w:tr>
                        <w:trPr>
                          <w:trHeight w:val="285" w:hRule="atLeast"/>
                        </w:trPr>
                        <w:tc>
                          <w:tcPr>
                            <w:tcW w:w="5927" w:type="dxa"/>
                          </w:tcPr>
                          <w:p>
                            <w:pPr>
                              <w:pStyle w:val="TableParagraph"/>
                              <w:spacing w:before="36"/>
                              <w:ind w:left="510"/>
                              <w:rPr>
                                <w:b/>
                                <w:sz w:val="18"/>
                              </w:rPr>
                            </w:pPr>
                            <w:r>
                              <w:rPr>
                                <w:b/>
                                <w:sz w:val="18"/>
                              </w:rPr>
                              <w:t>Izvor:</w:t>
                            </w:r>
                            <w:r>
                              <w:rPr>
                                <w:b/>
                                <w:spacing w:val="-1"/>
                                <w:sz w:val="18"/>
                              </w:rPr>
                              <w:t> </w:t>
                            </w:r>
                            <w:r>
                              <w:rPr>
                                <w:b/>
                                <w:sz w:val="18"/>
                              </w:rPr>
                              <w:t>44</w:t>
                            </w:r>
                            <w:r>
                              <w:rPr>
                                <w:b/>
                                <w:spacing w:val="-1"/>
                                <w:sz w:val="18"/>
                              </w:rPr>
                              <w:t> </w:t>
                            </w:r>
                            <w:r>
                              <w:rPr>
                                <w:b/>
                                <w:sz w:val="18"/>
                              </w:rPr>
                              <w:t>Prihodi</w:t>
                            </w:r>
                            <w:r>
                              <w:rPr>
                                <w:b/>
                                <w:spacing w:val="-1"/>
                                <w:sz w:val="18"/>
                              </w:rPr>
                              <w:t> </w:t>
                            </w:r>
                            <w:r>
                              <w:rPr>
                                <w:b/>
                                <w:sz w:val="18"/>
                              </w:rPr>
                              <w:t>za</w:t>
                            </w:r>
                            <w:r>
                              <w:rPr>
                                <w:b/>
                                <w:spacing w:val="-1"/>
                                <w:sz w:val="18"/>
                              </w:rPr>
                              <w:t> </w:t>
                            </w:r>
                            <w:r>
                              <w:rPr>
                                <w:b/>
                                <w:sz w:val="18"/>
                              </w:rPr>
                              <w:t>posebne</w:t>
                            </w:r>
                            <w:r>
                              <w:rPr>
                                <w:b/>
                                <w:spacing w:val="-1"/>
                                <w:sz w:val="18"/>
                              </w:rPr>
                              <w:t> </w:t>
                            </w:r>
                            <w:r>
                              <w:rPr>
                                <w:b/>
                                <w:spacing w:val="-2"/>
                                <w:sz w:val="18"/>
                              </w:rPr>
                              <w:t>namjene</w:t>
                            </w:r>
                          </w:p>
                        </w:tc>
                        <w:tc>
                          <w:tcPr>
                            <w:tcW w:w="1426" w:type="dxa"/>
                          </w:tcPr>
                          <w:p>
                            <w:pPr>
                              <w:pStyle w:val="TableParagraph"/>
                              <w:spacing w:before="36"/>
                              <w:ind w:right="90"/>
                              <w:jc w:val="right"/>
                              <w:rPr>
                                <w:b/>
                                <w:sz w:val="18"/>
                              </w:rPr>
                            </w:pPr>
                            <w:r>
                              <w:rPr>
                                <w:b/>
                                <w:spacing w:val="-2"/>
                                <w:sz w:val="18"/>
                              </w:rPr>
                              <w:t>56.912,00</w:t>
                            </w:r>
                          </w:p>
                        </w:tc>
                        <w:tc>
                          <w:tcPr>
                            <w:tcW w:w="1358" w:type="dxa"/>
                          </w:tcPr>
                          <w:p>
                            <w:pPr>
                              <w:pStyle w:val="TableParagraph"/>
                              <w:spacing w:before="36"/>
                              <w:ind w:right="98"/>
                              <w:jc w:val="right"/>
                              <w:rPr>
                                <w:b/>
                                <w:sz w:val="18"/>
                              </w:rPr>
                            </w:pPr>
                            <w:r>
                              <w:rPr>
                                <w:b/>
                                <w:spacing w:val="-2"/>
                                <w:sz w:val="18"/>
                              </w:rPr>
                              <w:t>56.912,00</w:t>
                            </w:r>
                          </w:p>
                        </w:tc>
                        <w:tc>
                          <w:tcPr>
                            <w:tcW w:w="1309" w:type="dxa"/>
                          </w:tcPr>
                          <w:p>
                            <w:pPr>
                              <w:pStyle w:val="TableParagraph"/>
                              <w:spacing w:before="36"/>
                              <w:ind w:right="42"/>
                              <w:jc w:val="right"/>
                              <w:rPr>
                                <w:b/>
                                <w:sz w:val="18"/>
                              </w:rPr>
                            </w:pPr>
                            <w:r>
                              <w:rPr>
                                <w:b/>
                                <w:spacing w:val="-2"/>
                                <w:sz w:val="18"/>
                              </w:rPr>
                              <w:t>95.564,41</w:t>
                            </w:r>
                          </w:p>
                        </w:tc>
                        <w:tc>
                          <w:tcPr>
                            <w:tcW w:w="863" w:type="dxa"/>
                          </w:tcPr>
                          <w:p>
                            <w:pPr>
                              <w:pStyle w:val="TableParagraph"/>
                              <w:spacing w:before="36"/>
                              <w:ind w:left="27" w:right="97"/>
                              <w:jc w:val="center"/>
                              <w:rPr>
                                <w:b/>
                                <w:sz w:val="18"/>
                              </w:rPr>
                            </w:pPr>
                            <w:r>
                              <w:rPr>
                                <w:b/>
                                <w:spacing w:val="-2"/>
                                <w:sz w:val="18"/>
                              </w:rPr>
                              <w:t>167,92%</w:t>
                            </w:r>
                          </w:p>
                        </w:tc>
                      </w:tr>
                      <w:tr>
                        <w:trPr>
                          <w:trHeight w:val="285" w:hRule="atLeast"/>
                        </w:trPr>
                        <w:tc>
                          <w:tcPr>
                            <w:tcW w:w="5927" w:type="dxa"/>
                          </w:tcPr>
                          <w:p>
                            <w:pPr>
                              <w:pStyle w:val="TableParagraph"/>
                              <w:spacing w:before="36"/>
                              <w:ind w:left="675"/>
                              <w:rPr>
                                <w:b/>
                                <w:sz w:val="18"/>
                              </w:rPr>
                            </w:pPr>
                            <w:r>
                              <w:rPr>
                                <w:b/>
                                <w:sz w:val="18"/>
                              </w:rPr>
                              <w:t>41</w:t>
                            </w:r>
                            <w:r>
                              <w:rPr>
                                <w:b/>
                                <w:spacing w:val="-1"/>
                                <w:sz w:val="18"/>
                              </w:rPr>
                              <w:t> </w:t>
                            </w:r>
                            <w:r>
                              <w:rPr>
                                <w:b/>
                                <w:sz w:val="18"/>
                              </w:rPr>
                              <w:t>Rashodi</w:t>
                            </w:r>
                            <w:r>
                              <w:rPr>
                                <w:b/>
                                <w:spacing w:val="-1"/>
                                <w:sz w:val="18"/>
                              </w:rPr>
                              <w:t> </w:t>
                            </w:r>
                            <w:r>
                              <w:rPr>
                                <w:b/>
                                <w:sz w:val="18"/>
                              </w:rPr>
                              <w:t>za</w:t>
                            </w:r>
                            <w:r>
                              <w:rPr>
                                <w:b/>
                                <w:spacing w:val="-1"/>
                                <w:sz w:val="18"/>
                              </w:rPr>
                              <w:t> </w:t>
                            </w:r>
                            <w:r>
                              <w:rPr>
                                <w:b/>
                                <w:sz w:val="18"/>
                              </w:rPr>
                              <w:t>nabavu</w:t>
                            </w:r>
                            <w:r>
                              <w:rPr>
                                <w:b/>
                                <w:spacing w:val="-1"/>
                                <w:sz w:val="18"/>
                              </w:rPr>
                              <w:t> </w:t>
                            </w:r>
                            <w:r>
                              <w:rPr>
                                <w:b/>
                                <w:sz w:val="18"/>
                              </w:rPr>
                              <w:t>neproizvedene</w:t>
                            </w:r>
                            <w:r>
                              <w:rPr>
                                <w:b/>
                                <w:spacing w:val="-1"/>
                                <w:sz w:val="18"/>
                              </w:rPr>
                              <w:t> </w:t>
                            </w:r>
                            <w:r>
                              <w:rPr>
                                <w:b/>
                                <w:spacing w:val="-2"/>
                                <w:sz w:val="18"/>
                              </w:rPr>
                              <w:t>imovine</w:t>
                            </w:r>
                          </w:p>
                        </w:tc>
                        <w:tc>
                          <w:tcPr>
                            <w:tcW w:w="1426" w:type="dxa"/>
                          </w:tcPr>
                          <w:p>
                            <w:pPr>
                              <w:pStyle w:val="TableParagraph"/>
                              <w:spacing w:before="36"/>
                              <w:ind w:right="90"/>
                              <w:jc w:val="right"/>
                              <w:rPr>
                                <w:b/>
                                <w:sz w:val="18"/>
                              </w:rPr>
                            </w:pPr>
                            <w:r>
                              <w:rPr>
                                <w:b/>
                                <w:spacing w:val="-2"/>
                                <w:sz w:val="18"/>
                              </w:rPr>
                              <w:t>56.912,00</w:t>
                            </w:r>
                          </w:p>
                        </w:tc>
                        <w:tc>
                          <w:tcPr>
                            <w:tcW w:w="1358" w:type="dxa"/>
                          </w:tcPr>
                          <w:p>
                            <w:pPr>
                              <w:pStyle w:val="TableParagraph"/>
                              <w:spacing w:before="36"/>
                              <w:ind w:right="98"/>
                              <w:jc w:val="right"/>
                              <w:rPr>
                                <w:b/>
                                <w:sz w:val="18"/>
                              </w:rPr>
                            </w:pPr>
                            <w:r>
                              <w:rPr>
                                <w:b/>
                                <w:spacing w:val="-2"/>
                                <w:sz w:val="18"/>
                              </w:rPr>
                              <w:t>56.912,00</w:t>
                            </w:r>
                          </w:p>
                        </w:tc>
                        <w:tc>
                          <w:tcPr>
                            <w:tcW w:w="1309" w:type="dxa"/>
                          </w:tcPr>
                          <w:p>
                            <w:pPr>
                              <w:pStyle w:val="TableParagraph"/>
                              <w:spacing w:before="36"/>
                              <w:ind w:right="42"/>
                              <w:jc w:val="right"/>
                              <w:rPr>
                                <w:b/>
                                <w:sz w:val="18"/>
                              </w:rPr>
                            </w:pPr>
                            <w:r>
                              <w:rPr>
                                <w:b/>
                                <w:spacing w:val="-2"/>
                                <w:sz w:val="18"/>
                              </w:rPr>
                              <w:t>95.564,41</w:t>
                            </w:r>
                          </w:p>
                        </w:tc>
                        <w:tc>
                          <w:tcPr>
                            <w:tcW w:w="863" w:type="dxa"/>
                          </w:tcPr>
                          <w:p>
                            <w:pPr>
                              <w:pStyle w:val="TableParagraph"/>
                              <w:spacing w:before="36"/>
                              <w:ind w:left="27" w:right="97"/>
                              <w:jc w:val="center"/>
                              <w:rPr>
                                <w:b/>
                                <w:sz w:val="18"/>
                              </w:rPr>
                            </w:pPr>
                            <w:r>
                              <w:rPr>
                                <w:b/>
                                <w:spacing w:val="-2"/>
                                <w:sz w:val="18"/>
                              </w:rPr>
                              <w:t>167,92%</w:t>
                            </w:r>
                          </w:p>
                        </w:tc>
                      </w:tr>
                      <w:tr>
                        <w:trPr>
                          <w:trHeight w:val="285" w:hRule="atLeast"/>
                        </w:trPr>
                        <w:tc>
                          <w:tcPr>
                            <w:tcW w:w="5927" w:type="dxa"/>
                          </w:tcPr>
                          <w:p>
                            <w:pPr>
                              <w:pStyle w:val="TableParagraph"/>
                              <w:spacing w:before="36"/>
                              <w:ind w:left="795"/>
                              <w:rPr>
                                <w:i/>
                                <w:sz w:val="18"/>
                              </w:rPr>
                            </w:pPr>
                            <w:r>
                              <w:rPr>
                                <w:i/>
                                <w:sz w:val="18"/>
                              </w:rPr>
                              <w:t>4124</w:t>
                            </w:r>
                            <w:r>
                              <w:rPr>
                                <w:i/>
                                <w:spacing w:val="-1"/>
                                <w:sz w:val="18"/>
                              </w:rPr>
                              <w:t> </w:t>
                            </w:r>
                            <w:r>
                              <w:rPr>
                                <w:i/>
                                <w:sz w:val="18"/>
                              </w:rPr>
                              <w:t>Ostala</w:t>
                            </w:r>
                            <w:r>
                              <w:rPr>
                                <w:i/>
                                <w:spacing w:val="-1"/>
                                <w:sz w:val="18"/>
                              </w:rPr>
                              <w:t> </w:t>
                            </w:r>
                            <w:r>
                              <w:rPr>
                                <w:i/>
                                <w:spacing w:val="-2"/>
                                <w:sz w:val="18"/>
                              </w:rPr>
                              <w:t>prava</w:t>
                            </w:r>
                          </w:p>
                        </w:tc>
                        <w:tc>
                          <w:tcPr>
                            <w:tcW w:w="1426" w:type="dxa"/>
                          </w:tcPr>
                          <w:p>
                            <w:pPr>
                              <w:pStyle w:val="TableParagraph"/>
                              <w:rPr>
                                <w:rFonts w:ascii="Times New Roman"/>
                                <w:sz w:val="18"/>
                              </w:rPr>
                            </w:pPr>
                          </w:p>
                        </w:tc>
                        <w:tc>
                          <w:tcPr>
                            <w:tcW w:w="1358" w:type="dxa"/>
                          </w:tcPr>
                          <w:p>
                            <w:pPr>
                              <w:pStyle w:val="TableParagraph"/>
                              <w:rPr>
                                <w:rFonts w:ascii="Times New Roman"/>
                                <w:sz w:val="18"/>
                              </w:rPr>
                            </w:pPr>
                          </w:p>
                        </w:tc>
                        <w:tc>
                          <w:tcPr>
                            <w:tcW w:w="1309" w:type="dxa"/>
                          </w:tcPr>
                          <w:p>
                            <w:pPr>
                              <w:pStyle w:val="TableParagraph"/>
                              <w:spacing w:before="36"/>
                              <w:ind w:right="42"/>
                              <w:jc w:val="right"/>
                              <w:rPr>
                                <w:i/>
                                <w:sz w:val="18"/>
                              </w:rPr>
                            </w:pPr>
                            <w:r>
                              <w:rPr>
                                <w:i/>
                                <w:spacing w:val="-2"/>
                                <w:sz w:val="18"/>
                              </w:rPr>
                              <w:t>95.564,41</w:t>
                            </w:r>
                          </w:p>
                        </w:tc>
                        <w:tc>
                          <w:tcPr>
                            <w:tcW w:w="863" w:type="dxa"/>
                          </w:tcPr>
                          <w:p>
                            <w:pPr>
                              <w:pStyle w:val="TableParagraph"/>
                              <w:rPr>
                                <w:rFonts w:ascii="Times New Roman"/>
                                <w:sz w:val="18"/>
                              </w:rPr>
                            </w:pPr>
                          </w:p>
                        </w:tc>
                      </w:tr>
                      <w:tr>
                        <w:trPr>
                          <w:trHeight w:val="285" w:hRule="atLeast"/>
                        </w:trPr>
                        <w:tc>
                          <w:tcPr>
                            <w:tcW w:w="5927" w:type="dxa"/>
                          </w:tcPr>
                          <w:p>
                            <w:pPr>
                              <w:pStyle w:val="TableParagraph"/>
                              <w:spacing w:before="36"/>
                              <w:ind w:right="164"/>
                              <w:jc w:val="right"/>
                              <w:rPr>
                                <w:b/>
                                <w:sz w:val="18"/>
                              </w:rPr>
                            </w:pPr>
                            <w:r>
                              <w:rPr>
                                <w:b/>
                                <w:sz w:val="18"/>
                              </w:rPr>
                              <w:t>Izvor:</w:t>
                            </w:r>
                            <w:r>
                              <w:rPr>
                                <w:b/>
                                <w:spacing w:val="-1"/>
                                <w:sz w:val="18"/>
                              </w:rPr>
                              <w:t> </w:t>
                            </w:r>
                            <w:r>
                              <w:rPr>
                                <w:b/>
                                <w:sz w:val="18"/>
                              </w:rPr>
                              <w:t>71</w:t>
                            </w:r>
                            <w:r>
                              <w:rPr>
                                <w:b/>
                                <w:spacing w:val="-1"/>
                                <w:sz w:val="18"/>
                              </w:rPr>
                              <w:t> </w:t>
                            </w:r>
                            <w:r>
                              <w:rPr>
                                <w:b/>
                                <w:sz w:val="18"/>
                              </w:rPr>
                              <w:t>Prihodi</w:t>
                            </w:r>
                            <w:r>
                              <w:rPr>
                                <w:b/>
                                <w:spacing w:val="-1"/>
                                <w:sz w:val="18"/>
                              </w:rPr>
                              <w:t> </w:t>
                            </w:r>
                            <w:r>
                              <w:rPr>
                                <w:b/>
                                <w:sz w:val="18"/>
                              </w:rPr>
                              <w:t>od</w:t>
                            </w:r>
                            <w:r>
                              <w:rPr>
                                <w:b/>
                                <w:spacing w:val="-1"/>
                                <w:sz w:val="18"/>
                              </w:rPr>
                              <w:t> </w:t>
                            </w:r>
                            <w:r>
                              <w:rPr>
                                <w:b/>
                                <w:sz w:val="18"/>
                              </w:rPr>
                              <w:t>prodaje</w:t>
                            </w:r>
                            <w:r>
                              <w:rPr>
                                <w:b/>
                                <w:spacing w:val="-1"/>
                                <w:sz w:val="18"/>
                              </w:rPr>
                              <w:t> </w:t>
                            </w:r>
                            <w:r>
                              <w:rPr>
                                <w:b/>
                                <w:sz w:val="18"/>
                              </w:rPr>
                              <w:t>ili</w:t>
                            </w:r>
                            <w:r>
                              <w:rPr>
                                <w:b/>
                                <w:spacing w:val="-1"/>
                                <w:sz w:val="18"/>
                              </w:rPr>
                              <w:t> </w:t>
                            </w:r>
                            <w:r>
                              <w:rPr>
                                <w:b/>
                                <w:sz w:val="18"/>
                              </w:rPr>
                              <w:t>zamjene</w:t>
                            </w:r>
                            <w:r>
                              <w:rPr>
                                <w:b/>
                                <w:spacing w:val="-1"/>
                                <w:sz w:val="18"/>
                              </w:rPr>
                              <w:t> </w:t>
                            </w:r>
                            <w:r>
                              <w:rPr>
                                <w:b/>
                                <w:sz w:val="18"/>
                              </w:rPr>
                              <w:t>nefinancijske</w:t>
                            </w:r>
                            <w:r>
                              <w:rPr>
                                <w:b/>
                                <w:spacing w:val="-1"/>
                                <w:sz w:val="18"/>
                              </w:rPr>
                              <w:t> </w:t>
                            </w:r>
                            <w:r>
                              <w:rPr>
                                <w:b/>
                                <w:spacing w:val="-2"/>
                                <w:sz w:val="18"/>
                              </w:rPr>
                              <w:t>imovine</w:t>
                            </w:r>
                          </w:p>
                        </w:tc>
                        <w:tc>
                          <w:tcPr>
                            <w:tcW w:w="1426" w:type="dxa"/>
                          </w:tcPr>
                          <w:p>
                            <w:pPr>
                              <w:pStyle w:val="TableParagraph"/>
                              <w:spacing w:before="36"/>
                              <w:ind w:right="90"/>
                              <w:jc w:val="right"/>
                              <w:rPr>
                                <w:b/>
                                <w:sz w:val="18"/>
                              </w:rPr>
                            </w:pPr>
                            <w:r>
                              <w:rPr>
                                <w:b/>
                                <w:spacing w:val="-2"/>
                                <w:sz w:val="18"/>
                              </w:rPr>
                              <w:t>323.088,00</w:t>
                            </w:r>
                          </w:p>
                        </w:tc>
                        <w:tc>
                          <w:tcPr>
                            <w:tcW w:w="1358" w:type="dxa"/>
                          </w:tcPr>
                          <w:p>
                            <w:pPr>
                              <w:pStyle w:val="TableParagraph"/>
                              <w:spacing w:before="36"/>
                              <w:ind w:right="98"/>
                              <w:jc w:val="right"/>
                              <w:rPr>
                                <w:b/>
                                <w:sz w:val="18"/>
                              </w:rPr>
                            </w:pPr>
                            <w:r>
                              <w:rPr>
                                <w:b/>
                                <w:spacing w:val="-2"/>
                                <w:sz w:val="18"/>
                              </w:rPr>
                              <w:t>323.088,00</w:t>
                            </w:r>
                          </w:p>
                        </w:tc>
                        <w:tc>
                          <w:tcPr>
                            <w:tcW w:w="1309" w:type="dxa"/>
                          </w:tcPr>
                          <w:p>
                            <w:pPr>
                              <w:pStyle w:val="TableParagraph"/>
                              <w:spacing w:before="36"/>
                              <w:ind w:right="42"/>
                              <w:jc w:val="right"/>
                              <w:rPr>
                                <w:b/>
                                <w:sz w:val="18"/>
                              </w:rPr>
                            </w:pPr>
                            <w:r>
                              <w:rPr>
                                <w:b/>
                                <w:spacing w:val="-2"/>
                                <w:sz w:val="18"/>
                              </w:rPr>
                              <w:t>258.674,67</w:t>
                            </w:r>
                          </w:p>
                        </w:tc>
                        <w:tc>
                          <w:tcPr>
                            <w:tcW w:w="863" w:type="dxa"/>
                          </w:tcPr>
                          <w:p>
                            <w:pPr>
                              <w:pStyle w:val="TableParagraph"/>
                              <w:spacing w:before="36"/>
                              <w:ind w:left="27"/>
                              <w:jc w:val="center"/>
                              <w:rPr>
                                <w:b/>
                                <w:sz w:val="18"/>
                              </w:rPr>
                            </w:pPr>
                            <w:r>
                              <w:rPr>
                                <w:b/>
                                <w:spacing w:val="-2"/>
                                <w:sz w:val="18"/>
                              </w:rPr>
                              <w:t>80,06%</w:t>
                            </w:r>
                          </w:p>
                        </w:tc>
                      </w:tr>
                      <w:tr>
                        <w:trPr>
                          <w:trHeight w:val="285" w:hRule="atLeast"/>
                        </w:trPr>
                        <w:tc>
                          <w:tcPr>
                            <w:tcW w:w="5927" w:type="dxa"/>
                          </w:tcPr>
                          <w:p>
                            <w:pPr>
                              <w:pStyle w:val="TableParagraph"/>
                              <w:spacing w:before="36"/>
                              <w:ind w:left="675"/>
                              <w:rPr>
                                <w:b/>
                                <w:sz w:val="18"/>
                              </w:rPr>
                            </w:pPr>
                            <w:r>
                              <w:rPr>
                                <w:b/>
                                <w:sz w:val="18"/>
                              </w:rPr>
                              <w:t>41</w:t>
                            </w:r>
                            <w:r>
                              <w:rPr>
                                <w:b/>
                                <w:spacing w:val="-1"/>
                                <w:sz w:val="18"/>
                              </w:rPr>
                              <w:t> </w:t>
                            </w:r>
                            <w:r>
                              <w:rPr>
                                <w:b/>
                                <w:sz w:val="18"/>
                              </w:rPr>
                              <w:t>Rashodi</w:t>
                            </w:r>
                            <w:r>
                              <w:rPr>
                                <w:b/>
                                <w:spacing w:val="-1"/>
                                <w:sz w:val="18"/>
                              </w:rPr>
                              <w:t> </w:t>
                            </w:r>
                            <w:r>
                              <w:rPr>
                                <w:b/>
                                <w:sz w:val="18"/>
                              </w:rPr>
                              <w:t>za</w:t>
                            </w:r>
                            <w:r>
                              <w:rPr>
                                <w:b/>
                                <w:spacing w:val="-1"/>
                                <w:sz w:val="18"/>
                              </w:rPr>
                              <w:t> </w:t>
                            </w:r>
                            <w:r>
                              <w:rPr>
                                <w:b/>
                                <w:sz w:val="18"/>
                              </w:rPr>
                              <w:t>nabavu</w:t>
                            </w:r>
                            <w:r>
                              <w:rPr>
                                <w:b/>
                                <w:spacing w:val="-1"/>
                                <w:sz w:val="18"/>
                              </w:rPr>
                              <w:t> </w:t>
                            </w:r>
                            <w:r>
                              <w:rPr>
                                <w:b/>
                                <w:sz w:val="18"/>
                              </w:rPr>
                              <w:t>neproizvedene</w:t>
                            </w:r>
                            <w:r>
                              <w:rPr>
                                <w:b/>
                                <w:spacing w:val="-1"/>
                                <w:sz w:val="18"/>
                              </w:rPr>
                              <w:t> </w:t>
                            </w:r>
                            <w:r>
                              <w:rPr>
                                <w:b/>
                                <w:spacing w:val="-2"/>
                                <w:sz w:val="18"/>
                              </w:rPr>
                              <w:t>imovine</w:t>
                            </w:r>
                          </w:p>
                        </w:tc>
                        <w:tc>
                          <w:tcPr>
                            <w:tcW w:w="1426" w:type="dxa"/>
                          </w:tcPr>
                          <w:p>
                            <w:pPr>
                              <w:pStyle w:val="TableParagraph"/>
                              <w:spacing w:before="36"/>
                              <w:ind w:right="90"/>
                              <w:jc w:val="right"/>
                              <w:rPr>
                                <w:b/>
                                <w:sz w:val="18"/>
                              </w:rPr>
                            </w:pPr>
                            <w:r>
                              <w:rPr>
                                <w:b/>
                                <w:spacing w:val="-2"/>
                                <w:sz w:val="18"/>
                              </w:rPr>
                              <w:t>323.088,00</w:t>
                            </w:r>
                          </w:p>
                        </w:tc>
                        <w:tc>
                          <w:tcPr>
                            <w:tcW w:w="1358" w:type="dxa"/>
                          </w:tcPr>
                          <w:p>
                            <w:pPr>
                              <w:pStyle w:val="TableParagraph"/>
                              <w:spacing w:before="36"/>
                              <w:ind w:right="98"/>
                              <w:jc w:val="right"/>
                              <w:rPr>
                                <w:b/>
                                <w:sz w:val="18"/>
                              </w:rPr>
                            </w:pPr>
                            <w:r>
                              <w:rPr>
                                <w:b/>
                                <w:spacing w:val="-2"/>
                                <w:sz w:val="18"/>
                              </w:rPr>
                              <w:t>323.088,00</w:t>
                            </w:r>
                          </w:p>
                        </w:tc>
                        <w:tc>
                          <w:tcPr>
                            <w:tcW w:w="1309" w:type="dxa"/>
                          </w:tcPr>
                          <w:p>
                            <w:pPr>
                              <w:pStyle w:val="TableParagraph"/>
                              <w:spacing w:before="36"/>
                              <w:ind w:right="42"/>
                              <w:jc w:val="right"/>
                              <w:rPr>
                                <w:b/>
                                <w:sz w:val="18"/>
                              </w:rPr>
                            </w:pPr>
                            <w:r>
                              <w:rPr>
                                <w:b/>
                                <w:spacing w:val="-2"/>
                                <w:sz w:val="18"/>
                              </w:rPr>
                              <w:t>258.674,67</w:t>
                            </w:r>
                          </w:p>
                        </w:tc>
                        <w:tc>
                          <w:tcPr>
                            <w:tcW w:w="863" w:type="dxa"/>
                          </w:tcPr>
                          <w:p>
                            <w:pPr>
                              <w:pStyle w:val="TableParagraph"/>
                              <w:spacing w:before="36"/>
                              <w:ind w:left="27"/>
                              <w:jc w:val="center"/>
                              <w:rPr>
                                <w:b/>
                                <w:sz w:val="18"/>
                              </w:rPr>
                            </w:pPr>
                            <w:r>
                              <w:rPr>
                                <w:b/>
                                <w:spacing w:val="-2"/>
                                <w:sz w:val="18"/>
                              </w:rPr>
                              <w:t>80,06%</w:t>
                            </w:r>
                          </w:p>
                        </w:tc>
                      </w:tr>
                      <w:tr>
                        <w:trPr>
                          <w:trHeight w:val="326" w:hRule="atLeast"/>
                        </w:trPr>
                        <w:tc>
                          <w:tcPr>
                            <w:tcW w:w="5927" w:type="dxa"/>
                          </w:tcPr>
                          <w:p>
                            <w:pPr>
                              <w:pStyle w:val="TableParagraph"/>
                              <w:spacing w:before="36"/>
                              <w:ind w:left="795"/>
                              <w:rPr>
                                <w:i/>
                                <w:sz w:val="18"/>
                              </w:rPr>
                            </w:pPr>
                            <w:r>
                              <w:rPr>
                                <w:i/>
                                <w:sz w:val="18"/>
                              </w:rPr>
                              <w:t>4124</w:t>
                            </w:r>
                            <w:r>
                              <w:rPr>
                                <w:i/>
                                <w:spacing w:val="-1"/>
                                <w:sz w:val="18"/>
                              </w:rPr>
                              <w:t> </w:t>
                            </w:r>
                            <w:r>
                              <w:rPr>
                                <w:i/>
                                <w:sz w:val="18"/>
                              </w:rPr>
                              <w:t>Ostala</w:t>
                            </w:r>
                            <w:r>
                              <w:rPr>
                                <w:i/>
                                <w:spacing w:val="-1"/>
                                <w:sz w:val="18"/>
                              </w:rPr>
                              <w:t> </w:t>
                            </w:r>
                            <w:r>
                              <w:rPr>
                                <w:i/>
                                <w:spacing w:val="-2"/>
                                <w:sz w:val="18"/>
                              </w:rPr>
                              <w:t>prava</w:t>
                            </w:r>
                          </w:p>
                        </w:tc>
                        <w:tc>
                          <w:tcPr>
                            <w:tcW w:w="1426" w:type="dxa"/>
                          </w:tcPr>
                          <w:p>
                            <w:pPr>
                              <w:pStyle w:val="TableParagraph"/>
                              <w:rPr>
                                <w:rFonts w:ascii="Times New Roman"/>
                                <w:sz w:val="18"/>
                              </w:rPr>
                            </w:pPr>
                          </w:p>
                        </w:tc>
                        <w:tc>
                          <w:tcPr>
                            <w:tcW w:w="1358" w:type="dxa"/>
                          </w:tcPr>
                          <w:p>
                            <w:pPr>
                              <w:pStyle w:val="TableParagraph"/>
                              <w:rPr>
                                <w:rFonts w:ascii="Times New Roman"/>
                                <w:sz w:val="18"/>
                              </w:rPr>
                            </w:pPr>
                          </w:p>
                        </w:tc>
                        <w:tc>
                          <w:tcPr>
                            <w:tcW w:w="1309" w:type="dxa"/>
                          </w:tcPr>
                          <w:p>
                            <w:pPr>
                              <w:pStyle w:val="TableParagraph"/>
                              <w:spacing w:before="36"/>
                              <w:ind w:right="42"/>
                              <w:jc w:val="right"/>
                              <w:rPr>
                                <w:i/>
                                <w:sz w:val="18"/>
                              </w:rPr>
                            </w:pPr>
                            <w:r>
                              <w:rPr>
                                <w:i/>
                                <w:spacing w:val="-2"/>
                                <w:sz w:val="18"/>
                              </w:rPr>
                              <w:t>258.674,67</w:t>
                            </w:r>
                          </w:p>
                        </w:tc>
                        <w:tc>
                          <w:tcPr>
                            <w:tcW w:w="863" w:type="dxa"/>
                          </w:tcPr>
                          <w:p>
                            <w:pPr>
                              <w:pStyle w:val="TableParagraph"/>
                              <w:rPr>
                                <w:rFonts w:ascii="Times New Roman"/>
                                <w:sz w:val="18"/>
                              </w:rPr>
                            </w:pPr>
                          </w:p>
                        </w:tc>
                      </w:tr>
                      <w:tr>
                        <w:trPr>
                          <w:trHeight w:val="223" w:hRule="atLeast"/>
                        </w:trPr>
                        <w:tc>
                          <w:tcPr>
                            <w:tcW w:w="5927" w:type="dxa"/>
                            <w:shd w:val="clear" w:color="auto" w:fill="82C0FF"/>
                          </w:tcPr>
                          <w:p>
                            <w:pPr>
                              <w:pStyle w:val="TableParagraph"/>
                              <w:spacing w:line="203" w:lineRule="exact"/>
                              <w:ind w:left="60"/>
                              <w:rPr>
                                <w:b/>
                                <w:sz w:val="20"/>
                              </w:rPr>
                            </w:pPr>
                            <w:r>
                              <w:rPr>
                                <w:b/>
                                <w:sz w:val="20"/>
                              </w:rPr>
                              <w:t>Razdjel:</w:t>
                            </w:r>
                            <w:r>
                              <w:rPr>
                                <w:b/>
                                <w:spacing w:val="-1"/>
                                <w:sz w:val="20"/>
                              </w:rPr>
                              <w:t> </w:t>
                            </w:r>
                            <w:r>
                              <w:rPr>
                                <w:b/>
                                <w:sz w:val="20"/>
                              </w:rPr>
                              <w:t>005</w:t>
                            </w:r>
                            <w:r>
                              <w:rPr>
                                <w:b/>
                                <w:spacing w:val="-1"/>
                                <w:sz w:val="20"/>
                              </w:rPr>
                              <w:t> </w:t>
                            </w:r>
                            <w:r>
                              <w:rPr>
                                <w:b/>
                                <w:sz w:val="20"/>
                              </w:rPr>
                              <w:t>UPRAVNI</w:t>
                            </w:r>
                            <w:r>
                              <w:rPr>
                                <w:b/>
                                <w:spacing w:val="-1"/>
                                <w:sz w:val="20"/>
                              </w:rPr>
                              <w:t> </w:t>
                            </w:r>
                            <w:r>
                              <w:rPr>
                                <w:b/>
                                <w:sz w:val="20"/>
                              </w:rPr>
                              <w:t>ODJEL</w:t>
                            </w:r>
                            <w:r>
                              <w:rPr>
                                <w:b/>
                                <w:spacing w:val="-1"/>
                                <w:sz w:val="20"/>
                              </w:rPr>
                              <w:t> </w:t>
                            </w:r>
                            <w:r>
                              <w:rPr>
                                <w:b/>
                                <w:sz w:val="20"/>
                              </w:rPr>
                              <w:t>ZA</w:t>
                            </w:r>
                            <w:r>
                              <w:rPr>
                                <w:b/>
                                <w:spacing w:val="-1"/>
                                <w:sz w:val="20"/>
                              </w:rPr>
                              <w:t> </w:t>
                            </w:r>
                            <w:r>
                              <w:rPr>
                                <w:b/>
                                <w:spacing w:val="-2"/>
                                <w:sz w:val="20"/>
                              </w:rPr>
                              <w:t>KOMUNALNE</w:t>
                            </w:r>
                          </w:p>
                        </w:tc>
                        <w:tc>
                          <w:tcPr>
                            <w:tcW w:w="1426" w:type="dxa"/>
                            <w:shd w:val="clear" w:color="auto" w:fill="82C0FF"/>
                          </w:tcPr>
                          <w:p>
                            <w:pPr>
                              <w:pStyle w:val="TableParagraph"/>
                              <w:spacing w:line="203" w:lineRule="exact"/>
                              <w:ind w:right="90"/>
                              <w:jc w:val="right"/>
                              <w:rPr>
                                <w:b/>
                                <w:sz w:val="20"/>
                              </w:rPr>
                            </w:pPr>
                            <w:r>
                              <w:rPr>
                                <w:b/>
                                <w:spacing w:val="-2"/>
                                <w:sz w:val="20"/>
                              </w:rPr>
                              <w:t>6.936.156,00</w:t>
                            </w:r>
                          </w:p>
                        </w:tc>
                        <w:tc>
                          <w:tcPr>
                            <w:tcW w:w="1358" w:type="dxa"/>
                            <w:shd w:val="clear" w:color="auto" w:fill="82C0FF"/>
                          </w:tcPr>
                          <w:p>
                            <w:pPr>
                              <w:pStyle w:val="TableParagraph"/>
                              <w:spacing w:line="203" w:lineRule="exact"/>
                              <w:ind w:right="98"/>
                              <w:jc w:val="right"/>
                              <w:rPr>
                                <w:b/>
                                <w:sz w:val="20"/>
                              </w:rPr>
                            </w:pPr>
                            <w:r>
                              <w:rPr>
                                <w:b/>
                                <w:spacing w:val="-2"/>
                                <w:sz w:val="20"/>
                              </w:rPr>
                              <w:t>6.936.156,00</w:t>
                            </w:r>
                          </w:p>
                        </w:tc>
                        <w:tc>
                          <w:tcPr>
                            <w:tcW w:w="1309" w:type="dxa"/>
                            <w:shd w:val="clear" w:color="auto" w:fill="82C0FF"/>
                          </w:tcPr>
                          <w:p>
                            <w:pPr>
                              <w:pStyle w:val="TableParagraph"/>
                              <w:spacing w:line="203" w:lineRule="exact"/>
                              <w:ind w:right="42"/>
                              <w:jc w:val="right"/>
                              <w:rPr>
                                <w:b/>
                                <w:sz w:val="20"/>
                              </w:rPr>
                            </w:pPr>
                            <w:r>
                              <w:rPr>
                                <w:b/>
                                <w:spacing w:val="-2"/>
                                <w:sz w:val="20"/>
                              </w:rPr>
                              <w:t>6.203.252,23</w:t>
                            </w:r>
                          </w:p>
                        </w:tc>
                        <w:tc>
                          <w:tcPr>
                            <w:tcW w:w="863" w:type="dxa"/>
                            <w:shd w:val="clear" w:color="auto" w:fill="82C0FF"/>
                          </w:tcPr>
                          <w:p>
                            <w:pPr>
                              <w:pStyle w:val="TableParagraph"/>
                              <w:spacing w:line="203" w:lineRule="exact"/>
                              <w:ind w:right="38"/>
                              <w:jc w:val="center"/>
                              <w:rPr>
                                <w:b/>
                                <w:sz w:val="20"/>
                              </w:rPr>
                            </w:pPr>
                            <w:r>
                              <w:rPr>
                                <w:b/>
                                <w:spacing w:val="-2"/>
                                <w:sz w:val="20"/>
                              </w:rPr>
                              <w:t>89,43%</w:t>
                            </w:r>
                          </w:p>
                        </w:tc>
                      </w:tr>
                      <w:tr>
                        <w:trPr>
                          <w:trHeight w:val="496" w:hRule="atLeast"/>
                        </w:trPr>
                        <w:tc>
                          <w:tcPr>
                            <w:tcW w:w="5927" w:type="dxa"/>
                            <w:shd w:val="clear" w:color="auto" w:fill="82C0FF"/>
                          </w:tcPr>
                          <w:p>
                            <w:pPr>
                              <w:pStyle w:val="TableParagraph"/>
                              <w:spacing w:line="214" w:lineRule="exact"/>
                              <w:ind w:left="60"/>
                              <w:rPr>
                                <w:b/>
                                <w:sz w:val="20"/>
                              </w:rPr>
                            </w:pPr>
                            <w:r>
                              <w:rPr>
                                <w:b/>
                                <w:spacing w:val="-2"/>
                                <w:sz w:val="20"/>
                              </w:rPr>
                              <w:t>DJELATNOSTI</w:t>
                            </w:r>
                          </w:p>
                          <w:p>
                            <w:pPr>
                              <w:pStyle w:val="TableParagraph"/>
                              <w:spacing w:line="221" w:lineRule="exact"/>
                              <w:ind w:left="60"/>
                              <w:rPr>
                                <w:b/>
                                <w:sz w:val="20"/>
                              </w:rPr>
                            </w:pPr>
                            <w:r>
                              <w:rPr>
                                <w:b/>
                                <w:sz w:val="20"/>
                              </w:rPr>
                              <w:t>Glava:</w:t>
                            </w:r>
                            <w:r>
                              <w:rPr>
                                <w:b/>
                                <w:spacing w:val="-1"/>
                                <w:sz w:val="20"/>
                              </w:rPr>
                              <w:t> </w:t>
                            </w:r>
                            <w:r>
                              <w:rPr>
                                <w:b/>
                                <w:sz w:val="20"/>
                              </w:rPr>
                              <w:t>00501</w:t>
                            </w:r>
                            <w:r>
                              <w:rPr>
                                <w:b/>
                                <w:spacing w:val="-1"/>
                                <w:sz w:val="20"/>
                              </w:rPr>
                              <w:t> </w:t>
                            </w:r>
                            <w:r>
                              <w:rPr>
                                <w:b/>
                                <w:sz w:val="20"/>
                              </w:rPr>
                              <w:t>KOMUNALNE</w:t>
                            </w:r>
                            <w:r>
                              <w:rPr>
                                <w:b/>
                                <w:spacing w:val="-1"/>
                                <w:sz w:val="20"/>
                              </w:rPr>
                              <w:t> </w:t>
                            </w:r>
                            <w:r>
                              <w:rPr>
                                <w:b/>
                                <w:spacing w:val="-2"/>
                                <w:sz w:val="20"/>
                              </w:rPr>
                              <w:t>DJELATNOSTI</w:t>
                            </w:r>
                          </w:p>
                        </w:tc>
                        <w:tc>
                          <w:tcPr>
                            <w:tcW w:w="1426" w:type="dxa"/>
                            <w:shd w:val="clear" w:color="auto" w:fill="82C0FF"/>
                          </w:tcPr>
                          <w:p>
                            <w:pPr>
                              <w:pStyle w:val="TableParagraph"/>
                              <w:spacing w:before="205"/>
                              <w:ind w:right="90"/>
                              <w:jc w:val="right"/>
                              <w:rPr>
                                <w:b/>
                                <w:sz w:val="20"/>
                              </w:rPr>
                            </w:pPr>
                            <w:r>
                              <w:rPr>
                                <w:b/>
                                <w:spacing w:val="-2"/>
                                <w:sz w:val="20"/>
                              </w:rPr>
                              <w:t>6.936.156,00</w:t>
                            </w:r>
                          </w:p>
                        </w:tc>
                        <w:tc>
                          <w:tcPr>
                            <w:tcW w:w="1358" w:type="dxa"/>
                            <w:shd w:val="clear" w:color="auto" w:fill="82C0FF"/>
                          </w:tcPr>
                          <w:p>
                            <w:pPr>
                              <w:pStyle w:val="TableParagraph"/>
                              <w:spacing w:before="205"/>
                              <w:ind w:right="98"/>
                              <w:jc w:val="right"/>
                              <w:rPr>
                                <w:b/>
                                <w:sz w:val="20"/>
                              </w:rPr>
                            </w:pPr>
                            <w:r>
                              <w:rPr>
                                <w:b/>
                                <w:spacing w:val="-2"/>
                                <w:sz w:val="20"/>
                              </w:rPr>
                              <w:t>6.936.156,00</w:t>
                            </w:r>
                          </w:p>
                        </w:tc>
                        <w:tc>
                          <w:tcPr>
                            <w:tcW w:w="1309" w:type="dxa"/>
                            <w:shd w:val="clear" w:color="auto" w:fill="82C0FF"/>
                          </w:tcPr>
                          <w:p>
                            <w:pPr>
                              <w:pStyle w:val="TableParagraph"/>
                              <w:spacing w:before="205"/>
                              <w:ind w:right="42"/>
                              <w:jc w:val="right"/>
                              <w:rPr>
                                <w:b/>
                                <w:sz w:val="20"/>
                              </w:rPr>
                            </w:pPr>
                            <w:r>
                              <w:rPr>
                                <w:b/>
                                <w:spacing w:val="-2"/>
                                <w:sz w:val="20"/>
                              </w:rPr>
                              <w:t>6.203.252,23</w:t>
                            </w:r>
                          </w:p>
                        </w:tc>
                        <w:tc>
                          <w:tcPr>
                            <w:tcW w:w="863" w:type="dxa"/>
                            <w:shd w:val="clear" w:color="auto" w:fill="82C0FF"/>
                          </w:tcPr>
                          <w:p>
                            <w:pPr>
                              <w:pStyle w:val="TableParagraph"/>
                              <w:spacing w:before="205"/>
                              <w:ind w:right="38"/>
                              <w:jc w:val="center"/>
                              <w:rPr>
                                <w:b/>
                                <w:sz w:val="20"/>
                              </w:rPr>
                            </w:pPr>
                            <w:r>
                              <w:rPr>
                                <w:b/>
                                <w:spacing w:val="-2"/>
                                <w:sz w:val="20"/>
                              </w:rPr>
                              <w:t>89,43%</w:t>
                            </w:r>
                          </w:p>
                        </w:tc>
                      </w:tr>
                      <w:tr>
                        <w:trPr>
                          <w:trHeight w:val="243" w:hRule="atLeast"/>
                        </w:trPr>
                        <w:tc>
                          <w:tcPr>
                            <w:tcW w:w="5927" w:type="dxa"/>
                          </w:tcPr>
                          <w:p>
                            <w:pPr>
                              <w:pStyle w:val="TableParagraph"/>
                              <w:spacing w:line="201" w:lineRule="exact"/>
                              <w:ind w:left="510"/>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p>
                        </w:tc>
                        <w:tc>
                          <w:tcPr>
                            <w:tcW w:w="1426" w:type="dxa"/>
                          </w:tcPr>
                          <w:p>
                            <w:pPr>
                              <w:pStyle w:val="TableParagraph"/>
                              <w:spacing w:line="201" w:lineRule="exact"/>
                              <w:ind w:right="90"/>
                              <w:jc w:val="right"/>
                              <w:rPr>
                                <w:b/>
                                <w:sz w:val="18"/>
                              </w:rPr>
                            </w:pPr>
                            <w:r>
                              <w:rPr>
                                <w:b/>
                                <w:spacing w:val="-2"/>
                                <w:sz w:val="18"/>
                              </w:rPr>
                              <w:t>2.000,00</w:t>
                            </w:r>
                          </w:p>
                        </w:tc>
                        <w:tc>
                          <w:tcPr>
                            <w:tcW w:w="1358" w:type="dxa"/>
                          </w:tcPr>
                          <w:p>
                            <w:pPr>
                              <w:pStyle w:val="TableParagraph"/>
                              <w:spacing w:line="201" w:lineRule="exact"/>
                              <w:ind w:right="98"/>
                              <w:jc w:val="right"/>
                              <w:rPr>
                                <w:b/>
                                <w:sz w:val="18"/>
                              </w:rPr>
                            </w:pPr>
                            <w:r>
                              <w:rPr>
                                <w:b/>
                                <w:spacing w:val="-2"/>
                                <w:sz w:val="18"/>
                              </w:rPr>
                              <w:t>2.000,00</w:t>
                            </w:r>
                          </w:p>
                        </w:tc>
                        <w:tc>
                          <w:tcPr>
                            <w:tcW w:w="1309" w:type="dxa"/>
                          </w:tcPr>
                          <w:p>
                            <w:pPr>
                              <w:pStyle w:val="TableParagraph"/>
                              <w:spacing w:line="201" w:lineRule="exact"/>
                              <w:ind w:right="42"/>
                              <w:jc w:val="right"/>
                              <w:rPr>
                                <w:b/>
                                <w:sz w:val="18"/>
                              </w:rPr>
                            </w:pPr>
                            <w:r>
                              <w:rPr>
                                <w:b/>
                                <w:spacing w:val="-2"/>
                                <w:sz w:val="18"/>
                              </w:rPr>
                              <w:t>246,97</w:t>
                            </w:r>
                          </w:p>
                        </w:tc>
                        <w:tc>
                          <w:tcPr>
                            <w:tcW w:w="863" w:type="dxa"/>
                          </w:tcPr>
                          <w:p>
                            <w:pPr>
                              <w:pStyle w:val="TableParagraph"/>
                              <w:spacing w:line="201" w:lineRule="exact"/>
                              <w:ind w:left="27"/>
                              <w:jc w:val="center"/>
                              <w:rPr>
                                <w:b/>
                                <w:sz w:val="18"/>
                              </w:rPr>
                            </w:pPr>
                            <w:r>
                              <w:rPr>
                                <w:b/>
                                <w:spacing w:val="-2"/>
                                <w:sz w:val="18"/>
                              </w:rPr>
                              <w:t>12,35%</w:t>
                            </w:r>
                          </w:p>
                        </w:tc>
                      </w:tr>
                      <w:tr>
                        <w:trPr>
                          <w:trHeight w:val="285" w:hRule="atLeast"/>
                        </w:trPr>
                        <w:tc>
                          <w:tcPr>
                            <w:tcW w:w="5927" w:type="dxa"/>
                          </w:tcPr>
                          <w:p>
                            <w:pPr>
                              <w:pStyle w:val="TableParagraph"/>
                              <w:spacing w:before="36"/>
                              <w:ind w:left="510"/>
                              <w:rPr>
                                <w:b/>
                                <w:sz w:val="18"/>
                              </w:rPr>
                            </w:pPr>
                            <w:r>
                              <w:rPr>
                                <w:b/>
                                <w:sz w:val="18"/>
                              </w:rPr>
                              <w:t>Izvor:</w:t>
                            </w:r>
                            <w:r>
                              <w:rPr>
                                <w:b/>
                                <w:spacing w:val="-1"/>
                                <w:sz w:val="18"/>
                              </w:rPr>
                              <w:t> </w:t>
                            </w:r>
                            <w:r>
                              <w:rPr>
                                <w:b/>
                                <w:sz w:val="18"/>
                              </w:rPr>
                              <w:t>41</w:t>
                            </w:r>
                            <w:r>
                              <w:rPr>
                                <w:b/>
                                <w:spacing w:val="-1"/>
                                <w:sz w:val="18"/>
                              </w:rPr>
                              <w:t> </w:t>
                            </w:r>
                            <w:r>
                              <w:rPr>
                                <w:b/>
                                <w:sz w:val="18"/>
                              </w:rPr>
                              <w:t>Komunalna</w:t>
                            </w:r>
                            <w:r>
                              <w:rPr>
                                <w:b/>
                                <w:spacing w:val="-1"/>
                                <w:sz w:val="18"/>
                              </w:rPr>
                              <w:t> </w:t>
                            </w:r>
                            <w:r>
                              <w:rPr>
                                <w:b/>
                                <w:spacing w:val="-2"/>
                                <w:sz w:val="18"/>
                              </w:rPr>
                              <w:t>naknada</w:t>
                            </w:r>
                          </w:p>
                        </w:tc>
                        <w:tc>
                          <w:tcPr>
                            <w:tcW w:w="1426" w:type="dxa"/>
                          </w:tcPr>
                          <w:p>
                            <w:pPr>
                              <w:pStyle w:val="TableParagraph"/>
                              <w:spacing w:before="36"/>
                              <w:ind w:right="90"/>
                              <w:jc w:val="right"/>
                              <w:rPr>
                                <w:b/>
                                <w:sz w:val="18"/>
                              </w:rPr>
                            </w:pPr>
                            <w:r>
                              <w:rPr>
                                <w:b/>
                                <w:spacing w:val="-2"/>
                                <w:sz w:val="18"/>
                              </w:rPr>
                              <w:t>3.966.500,00</w:t>
                            </w:r>
                          </w:p>
                        </w:tc>
                        <w:tc>
                          <w:tcPr>
                            <w:tcW w:w="1358" w:type="dxa"/>
                          </w:tcPr>
                          <w:p>
                            <w:pPr>
                              <w:pStyle w:val="TableParagraph"/>
                              <w:spacing w:before="36"/>
                              <w:ind w:right="98"/>
                              <w:jc w:val="right"/>
                              <w:rPr>
                                <w:b/>
                                <w:sz w:val="18"/>
                              </w:rPr>
                            </w:pPr>
                            <w:r>
                              <w:rPr>
                                <w:b/>
                                <w:spacing w:val="-2"/>
                                <w:sz w:val="18"/>
                              </w:rPr>
                              <w:t>3.966.500,00</w:t>
                            </w:r>
                          </w:p>
                        </w:tc>
                        <w:tc>
                          <w:tcPr>
                            <w:tcW w:w="1309" w:type="dxa"/>
                          </w:tcPr>
                          <w:p>
                            <w:pPr>
                              <w:pStyle w:val="TableParagraph"/>
                              <w:spacing w:before="36"/>
                              <w:ind w:right="42"/>
                              <w:jc w:val="right"/>
                              <w:rPr>
                                <w:b/>
                                <w:sz w:val="18"/>
                              </w:rPr>
                            </w:pPr>
                            <w:r>
                              <w:rPr>
                                <w:b/>
                                <w:spacing w:val="-2"/>
                                <w:sz w:val="18"/>
                              </w:rPr>
                              <w:t>3.591.992,59</w:t>
                            </w:r>
                          </w:p>
                        </w:tc>
                        <w:tc>
                          <w:tcPr>
                            <w:tcW w:w="863" w:type="dxa"/>
                          </w:tcPr>
                          <w:p>
                            <w:pPr>
                              <w:pStyle w:val="TableParagraph"/>
                              <w:spacing w:before="36"/>
                              <w:ind w:left="27"/>
                              <w:jc w:val="center"/>
                              <w:rPr>
                                <w:b/>
                                <w:sz w:val="18"/>
                              </w:rPr>
                            </w:pPr>
                            <w:r>
                              <w:rPr>
                                <w:b/>
                                <w:spacing w:val="-2"/>
                                <w:sz w:val="18"/>
                              </w:rPr>
                              <w:t>90,56%</w:t>
                            </w:r>
                          </w:p>
                        </w:tc>
                      </w:tr>
                      <w:tr>
                        <w:trPr>
                          <w:trHeight w:val="285" w:hRule="atLeast"/>
                        </w:trPr>
                        <w:tc>
                          <w:tcPr>
                            <w:tcW w:w="5927" w:type="dxa"/>
                          </w:tcPr>
                          <w:p>
                            <w:pPr>
                              <w:pStyle w:val="TableParagraph"/>
                              <w:spacing w:before="36"/>
                              <w:ind w:left="510"/>
                              <w:rPr>
                                <w:b/>
                                <w:sz w:val="18"/>
                              </w:rPr>
                            </w:pPr>
                            <w:r>
                              <w:rPr>
                                <w:b/>
                                <w:sz w:val="18"/>
                              </w:rPr>
                              <w:t>Izvor:</w:t>
                            </w:r>
                            <w:r>
                              <w:rPr>
                                <w:b/>
                                <w:spacing w:val="-3"/>
                                <w:sz w:val="18"/>
                              </w:rPr>
                              <w:t> </w:t>
                            </w:r>
                            <w:r>
                              <w:rPr>
                                <w:b/>
                                <w:sz w:val="18"/>
                              </w:rPr>
                              <w:t>42</w:t>
                            </w:r>
                            <w:r>
                              <w:rPr>
                                <w:b/>
                                <w:spacing w:val="-1"/>
                                <w:sz w:val="18"/>
                              </w:rPr>
                              <w:t> </w:t>
                            </w:r>
                            <w:r>
                              <w:rPr>
                                <w:b/>
                                <w:sz w:val="18"/>
                              </w:rPr>
                              <w:t>Komunalni</w:t>
                            </w:r>
                            <w:r>
                              <w:rPr>
                                <w:b/>
                                <w:spacing w:val="-1"/>
                                <w:sz w:val="18"/>
                              </w:rPr>
                              <w:t> </w:t>
                            </w:r>
                            <w:r>
                              <w:rPr>
                                <w:b/>
                                <w:spacing w:val="-2"/>
                                <w:sz w:val="18"/>
                              </w:rPr>
                              <w:t>doprinos</w:t>
                            </w:r>
                          </w:p>
                        </w:tc>
                        <w:tc>
                          <w:tcPr>
                            <w:tcW w:w="1426" w:type="dxa"/>
                          </w:tcPr>
                          <w:p>
                            <w:pPr>
                              <w:pStyle w:val="TableParagraph"/>
                              <w:spacing w:before="36"/>
                              <w:ind w:right="90"/>
                              <w:jc w:val="right"/>
                              <w:rPr>
                                <w:b/>
                                <w:sz w:val="18"/>
                              </w:rPr>
                            </w:pPr>
                            <w:r>
                              <w:rPr>
                                <w:b/>
                                <w:spacing w:val="-2"/>
                                <w:sz w:val="18"/>
                              </w:rPr>
                              <w:t>1.179.712,00</w:t>
                            </w:r>
                          </w:p>
                        </w:tc>
                        <w:tc>
                          <w:tcPr>
                            <w:tcW w:w="1358" w:type="dxa"/>
                          </w:tcPr>
                          <w:p>
                            <w:pPr>
                              <w:pStyle w:val="TableParagraph"/>
                              <w:spacing w:before="36"/>
                              <w:ind w:right="98"/>
                              <w:jc w:val="right"/>
                              <w:rPr>
                                <w:b/>
                                <w:sz w:val="18"/>
                              </w:rPr>
                            </w:pPr>
                            <w:r>
                              <w:rPr>
                                <w:b/>
                                <w:spacing w:val="-2"/>
                                <w:sz w:val="18"/>
                              </w:rPr>
                              <w:t>1.179.712,00</w:t>
                            </w:r>
                          </w:p>
                        </w:tc>
                        <w:tc>
                          <w:tcPr>
                            <w:tcW w:w="1309" w:type="dxa"/>
                          </w:tcPr>
                          <w:p>
                            <w:pPr>
                              <w:pStyle w:val="TableParagraph"/>
                              <w:spacing w:before="36"/>
                              <w:ind w:right="42"/>
                              <w:jc w:val="right"/>
                              <w:rPr>
                                <w:b/>
                                <w:sz w:val="18"/>
                              </w:rPr>
                            </w:pPr>
                            <w:r>
                              <w:rPr>
                                <w:b/>
                                <w:spacing w:val="-2"/>
                                <w:sz w:val="18"/>
                              </w:rPr>
                              <w:t>915.993,32</w:t>
                            </w:r>
                          </w:p>
                        </w:tc>
                        <w:tc>
                          <w:tcPr>
                            <w:tcW w:w="863" w:type="dxa"/>
                          </w:tcPr>
                          <w:p>
                            <w:pPr>
                              <w:pStyle w:val="TableParagraph"/>
                              <w:spacing w:before="36"/>
                              <w:ind w:left="27"/>
                              <w:jc w:val="center"/>
                              <w:rPr>
                                <w:b/>
                                <w:sz w:val="18"/>
                              </w:rPr>
                            </w:pPr>
                            <w:r>
                              <w:rPr>
                                <w:b/>
                                <w:spacing w:val="-2"/>
                                <w:sz w:val="18"/>
                              </w:rPr>
                              <w:t>77,65%</w:t>
                            </w:r>
                          </w:p>
                        </w:tc>
                      </w:tr>
                      <w:tr>
                        <w:trPr>
                          <w:trHeight w:val="285" w:hRule="atLeast"/>
                        </w:trPr>
                        <w:tc>
                          <w:tcPr>
                            <w:tcW w:w="5927" w:type="dxa"/>
                          </w:tcPr>
                          <w:p>
                            <w:pPr>
                              <w:pStyle w:val="TableParagraph"/>
                              <w:spacing w:before="36"/>
                              <w:ind w:left="510"/>
                              <w:rPr>
                                <w:b/>
                                <w:sz w:val="18"/>
                              </w:rPr>
                            </w:pPr>
                            <w:r>
                              <w:rPr>
                                <w:b/>
                                <w:sz w:val="18"/>
                              </w:rPr>
                              <w:t>Izvor:</w:t>
                            </w:r>
                            <w:r>
                              <w:rPr>
                                <w:b/>
                                <w:spacing w:val="-1"/>
                                <w:sz w:val="18"/>
                              </w:rPr>
                              <w:t> </w:t>
                            </w:r>
                            <w:r>
                              <w:rPr>
                                <w:b/>
                                <w:sz w:val="18"/>
                              </w:rPr>
                              <w:t>44</w:t>
                            </w:r>
                            <w:r>
                              <w:rPr>
                                <w:b/>
                                <w:spacing w:val="-1"/>
                                <w:sz w:val="18"/>
                              </w:rPr>
                              <w:t> </w:t>
                            </w:r>
                            <w:r>
                              <w:rPr>
                                <w:b/>
                                <w:sz w:val="18"/>
                              </w:rPr>
                              <w:t>Prihodi</w:t>
                            </w:r>
                            <w:r>
                              <w:rPr>
                                <w:b/>
                                <w:spacing w:val="-1"/>
                                <w:sz w:val="18"/>
                              </w:rPr>
                              <w:t> </w:t>
                            </w:r>
                            <w:r>
                              <w:rPr>
                                <w:b/>
                                <w:sz w:val="18"/>
                              </w:rPr>
                              <w:t>za</w:t>
                            </w:r>
                            <w:r>
                              <w:rPr>
                                <w:b/>
                                <w:spacing w:val="-1"/>
                                <w:sz w:val="18"/>
                              </w:rPr>
                              <w:t> </w:t>
                            </w:r>
                            <w:r>
                              <w:rPr>
                                <w:b/>
                                <w:sz w:val="18"/>
                              </w:rPr>
                              <w:t>posebne</w:t>
                            </w:r>
                            <w:r>
                              <w:rPr>
                                <w:b/>
                                <w:spacing w:val="-1"/>
                                <w:sz w:val="18"/>
                              </w:rPr>
                              <w:t> </w:t>
                            </w:r>
                            <w:r>
                              <w:rPr>
                                <w:b/>
                                <w:spacing w:val="-2"/>
                                <w:sz w:val="18"/>
                              </w:rPr>
                              <w:t>namjene</w:t>
                            </w:r>
                          </w:p>
                        </w:tc>
                        <w:tc>
                          <w:tcPr>
                            <w:tcW w:w="1426" w:type="dxa"/>
                          </w:tcPr>
                          <w:p>
                            <w:pPr>
                              <w:pStyle w:val="TableParagraph"/>
                              <w:spacing w:before="36"/>
                              <w:ind w:right="90"/>
                              <w:jc w:val="right"/>
                              <w:rPr>
                                <w:b/>
                                <w:sz w:val="18"/>
                              </w:rPr>
                            </w:pPr>
                            <w:r>
                              <w:rPr>
                                <w:b/>
                                <w:spacing w:val="-2"/>
                                <w:sz w:val="18"/>
                              </w:rPr>
                              <w:t>460.588,00</w:t>
                            </w:r>
                          </w:p>
                        </w:tc>
                        <w:tc>
                          <w:tcPr>
                            <w:tcW w:w="1358" w:type="dxa"/>
                          </w:tcPr>
                          <w:p>
                            <w:pPr>
                              <w:pStyle w:val="TableParagraph"/>
                              <w:spacing w:before="36"/>
                              <w:ind w:right="98"/>
                              <w:jc w:val="right"/>
                              <w:rPr>
                                <w:b/>
                                <w:sz w:val="18"/>
                              </w:rPr>
                            </w:pPr>
                            <w:r>
                              <w:rPr>
                                <w:b/>
                                <w:spacing w:val="-2"/>
                                <w:sz w:val="18"/>
                              </w:rPr>
                              <w:t>460.588,00</w:t>
                            </w:r>
                          </w:p>
                        </w:tc>
                        <w:tc>
                          <w:tcPr>
                            <w:tcW w:w="1309" w:type="dxa"/>
                          </w:tcPr>
                          <w:p>
                            <w:pPr>
                              <w:pStyle w:val="TableParagraph"/>
                              <w:spacing w:before="36"/>
                              <w:ind w:right="42"/>
                              <w:jc w:val="right"/>
                              <w:rPr>
                                <w:b/>
                                <w:sz w:val="18"/>
                              </w:rPr>
                            </w:pPr>
                            <w:r>
                              <w:rPr>
                                <w:b/>
                                <w:spacing w:val="-2"/>
                                <w:sz w:val="18"/>
                              </w:rPr>
                              <w:t>422.271,56</w:t>
                            </w:r>
                          </w:p>
                        </w:tc>
                        <w:tc>
                          <w:tcPr>
                            <w:tcW w:w="863" w:type="dxa"/>
                          </w:tcPr>
                          <w:p>
                            <w:pPr>
                              <w:pStyle w:val="TableParagraph"/>
                              <w:spacing w:before="36"/>
                              <w:ind w:left="27"/>
                              <w:jc w:val="center"/>
                              <w:rPr>
                                <w:b/>
                                <w:sz w:val="18"/>
                              </w:rPr>
                            </w:pPr>
                            <w:r>
                              <w:rPr>
                                <w:b/>
                                <w:spacing w:val="-2"/>
                                <w:sz w:val="18"/>
                              </w:rPr>
                              <w:t>91,68%</w:t>
                            </w:r>
                          </w:p>
                        </w:tc>
                      </w:tr>
                      <w:tr>
                        <w:trPr>
                          <w:trHeight w:val="285" w:hRule="atLeast"/>
                        </w:trPr>
                        <w:tc>
                          <w:tcPr>
                            <w:tcW w:w="5927" w:type="dxa"/>
                          </w:tcPr>
                          <w:p>
                            <w:pPr>
                              <w:pStyle w:val="TableParagraph"/>
                              <w:spacing w:before="36"/>
                              <w:ind w:left="510"/>
                              <w:rPr>
                                <w:b/>
                                <w:sz w:val="18"/>
                              </w:rPr>
                            </w:pPr>
                            <w:r>
                              <w:rPr>
                                <w:b/>
                                <w:sz w:val="18"/>
                              </w:rPr>
                              <w:t>Izvor:</w:t>
                            </w:r>
                            <w:r>
                              <w:rPr>
                                <w:b/>
                                <w:spacing w:val="-4"/>
                                <w:sz w:val="18"/>
                              </w:rPr>
                              <w:t> </w:t>
                            </w:r>
                            <w:r>
                              <w:rPr>
                                <w:b/>
                                <w:sz w:val="18"/>
                              </w:rPr>
                              <w:t>52</w:t>
                            </w:r>
                            <w:r>
                              <w:rPr>
                                <w:b/>
                                <w:spacing w:val="-1"/>
                                <w:sz w:val="18"/>
                              </w:rPr>
                              <w:t> </w:t>
                            </w:r>
                            <w:r>
                              <w:rPr>
                                <w:b/>
                                <w:sz w:val="18"/>
                              </w:rPr>
                              <w:t>Pomoći</w:t>
                            </w:r>
                            <w:r>
                              <w:rPr>
                                <w:b/>
                                <w:spacing w:val="-1"/>
                                <w:sz w:val="18"/>
                              </w:rPr>
                              <w:t> </w:t>
                            </w:r>
                            <w:r>
                              <w:rPr>
                                <w:b/>
                                <w:sz w:val="18"/>
                              </w:rPr>
                              <w:t>iz</w:t>
                            </w:r>
                            <w:r>
                              <w:rPr>
                                <w:b/>
                                <w:spacing w:val="-1"/>
                                <w:sz w:val="18"/>
                              </w:rPr>
                              <w:t> </w:t>
                            </w:r>
                            <w:r>
                              <w:rPr>
                                <w:b/>
                                <w:sz w:val="18"/>
                              </w:rPr>
                              <w:t>županijskog</w:t>
                            </w:r>
                            <w:r>
                              <w:rPr>
                                <w:b/>
                                <w:spacing w:val="-1"/>
                                <w:sz w:val="18"/>
                              </w:rPr>
                              <w:t> </w:t>
                            </w:r>
                            <w:r>
                              <w:rPr>
                                <w:b/>
                                <w:spacing w:val="-2"/>
                                <w:sz w:val="18"/>
                              </w:rPr>
                              <w:t>proračuna</w:t>
                            </w:r>
                          </w:p>
                        </w:tc>
                        <w:tc>
                          <w:tcPr>
                            <w:tcW w:w="1426" w:type="dxa"/>
                          </w:tcPr>
                          <w:p>
                            <w:pPr>
                              <w:pStyle w:val="TableParagraph"/>
                              <w:spacing w:before="36"/>
                              <w:ind w:right="90"/>
                              <w:jc w:val="right"/>
                              <w:rPr>
                                <w:b/>
                                <w:sz w:val="18"/>
                              </w:rPr>
                            </w:pPr>
                            <w:r>
                              <w:rPr>
                                <w:b/>
                                <w:spacing w:val="-2"/>
                                <w:sz w:val="18"/>
                              </w:rPr>
                              <w:t>60.000,00</w:t>
                            </w:r>
                          </w:p>
                        </w:tc>
                        <w:tc>
                          <w:tcPr>
                            <w:tcW w:w="1358" w:type="dxa"/>
                          </w:tcPr>
                          <w:p>
                            <w:pPr>
                              <w:pStyle w:val="TableParagraph"/>
                              <w:spacing w:before="36"/>
                              <w:ind w:right="98"/>
                              <w:jc w:val="right"/>
                              <w:rPr>
                                <w:b/>
                                <w:sz w:val="18"/>
                              </w:rPr>
                            </w:pPr>
                            <w:r>
                              <w:rPr>
                                <w:b/>
                                <w:spacing w:val="-2"/>
                                <w:sz w:val="18"/>
                              </w:rPr>
                              <w:t>60.000,00</w:t>
                            </w:r>
                          </w:p>
                        </w:tc>
                        <w:tc>
                          <w:tcPr>
                            <w:tcW w:w="1309" w:type="dxa"/>
                          </w:tcPr>
                          <w:p>
                            <w:pPr>
                              <w:pStyle w:val="TableParagraph"/>
                              <w:spacing w:before="36"/>
                              <w:ind w:right="42"/>
                              <w:jc w:val="right"/>
                              <w:rPr>
                                <w:b/>
                                <w:sz w:val="18"/>
                              </w:rPr>
                            </w:pPr>
                            <w:r>
                              <w:rPr>
                                <w:b/>
                                <w:spacing w:val="-2"/>
                                <w:sz w:val="18"/>
                              </w:rPr>
                              <w:t>60.000,00</w:t>
                            </w:r>
                          </w:p>
                        </w:tc>
                        <w:tc>
                          <w:tcPr>
                            <w:tcW w:w="863" w:type="dxa"/>
                          </w:tcPr>
                          <w:p>
                            <w:pPr>
                              <w:pStyle w:val="TableParagraph"/>
                              <w:spacing w:before="36"/>
                              <w:ind w:left="27" w:right="97"/>
                              <w:jc w:val="center"/>
                              <w:rPr>
                                <w:b/>
                                <w:sz w:val="18"/>
                              </w:rPr>
                            </w:pPr>
                            <w:r>
                              <w:rPr>
                                <w:b/>
                                <w:spacing w:val="-2"/>
                                <w:sz w:val="18"/>
                              </w:rPr>
                              <w:t>100,00%</w:t>
                            </w:r>
                          </w:p>
                        </w:tc>
                      </w:tr>
                      <w:tr>
                        <w:trPr>
                          <w:trHeight w:val="285" w:hRule="atLeast"/>
                        </w:trPr>
                        <w:tc>
                          <w:tcPr>
                            <w:tcW w:w="5927" w:type="dxa"/>
                          </w:tcPr>
                          <w:p>
                            <w:pPr>
                              <w:pStyle w:val="TableParagraph"/>
                              <w:spacing w:before="36"/>
                              <w:ind w:left="510"/>
                              <w:rPr>
                                <w:b/>
                                <w:sz w:val="18"/>
                              </w:rPr>
                            </w:pPr>
                            <w:r>
                              <w:rPr>
                                <w:b/>
                                <w:sz w:val="18"/>
                              </w:rPr>
                              <w:t>Izvor:</w:t>
                            </w:r>
                            <w:r>
                              <w:rPr>
                                <w:b/>
                                <w:spacing w:val="-1"/>
                                <w:sz w:val="18"/>
                              </w:rPr>
                              <w:t> </w:t>
                            </w:r>
                            <w:r>
                              <w:rPr>
                                <w:b/>
                                <w:sz w:val="18"/>
                              </w:rPr>
                              <w:t>53</w:t>
                            </w:r>
                            <w:r>
                              <w:rPr>
                                <w:b/>
                                <w:spacing w:val="-1"/>
                                <w:sz w:val="18"/>
                              </w:rPr>
                              <w:t> </w:t>
                            </w:r>
                            <w:r>
                              <w:rPr>
                                <w:b/>
                                <w:sz w:val="18"/>
                              </w:rPr>
                              <w:t>Ostale</w:t>
                            </w:r>
                            <w:r>
                              <w:rPr>
                                <w:b/>
                                <w:spacing w:val="-1"/>
                                <w:sz w:val="18"/>
                              </w:rPr>
                              <w:t> </w:t>
                            </w:r>
                            <w:r>
                              <w:rPr>
                                <w:b/>
                                <w:spacing w:val="-2"/>
                                <w:sz w:val="18"/>
                              </w:rPr>
                              <w:t>pomoći</w:t>
                            </w:r>
                          </w:p>
                        </w:tc>
                        <w:tc>
                          <w:tcPr>
                            <w:tcW w:w="1426" w:type="dxa"/>
                          </w:tcPr>
                          <w:p>
                            <w:pPr>
                              <w:pStyle w:val="TableParagraph"/>
                              <w:spacing w:before="36"/>
                              <w:ind w:right="90"/>
                              <w:jc w:val="right"/>
                              <w:rPr>
                                <w:b/>
                                <w:sz w:val="18"/>
                              </w:rPr>
                            </w:pPr>
                            <w:r>
                              <w:rPr>
                                <w:b/>
                                <w:spacing w:val="-2"/>
                                <w:sz w:val="18"/>
                              </w:rPr>
                              <w:t>600.000,00</w:t>
                            </w:r>
                          </w:p>
                        </w:tc>
                        <w:tc>
                          <w:tcPr>
                            <w:tcW w:w="1358" w:type="dxa"/>
                          </w:tcPr>
                          <w:p>
                            <w:pPr>
                              <w:pStyle w:val="TableParagraph"/>
                              <w:spacing w:before="36"/>
                              <w:ind w:right="98"/>
                              <w:jc w:val="right"/>
                              <w:rPr>
                                <w:b/>
                                <w:sz w:val="18"/>
                              </w:rPr>
                            </w:pPr>
                            <w:r>
                              <w:rPr>
                                <w:b/>
                                <w:spacing w:val="-2"/>
                                <w:sz w:val="18"/>
                              </w:rPr>
                              <w:t>600.000,00</w:t>
                            </w:r>
                          </w:p>
                        </w:tc>
                        <w:tc>
                          <w:tcPr>
                            <w:tcW w:w="1309" w:type="dxa"/>
                          </w:tcPr>
                          <w:p>
                            <w:pPr>
                              <w:pStyle w:val="TableParagraph"/>
                              <w:spacing w:before="36"/>
                              <w:ind w:right="42"/>
                              <w:jc w:val="right"/>
                              <w:rPr>
                                <w:b/>
                                <w:sz w:val="18"/>
                              </w:rPr>
                            </w:pPr>
                            <w:r>
                              <w:rPr>
                                <w:b/>
                                <w:spacing w:val="-2"/>
                                <w:sz w:val="18"/>
                              </w:rPr>
                              <w:t>562.846,36</w:t>
                            </w:r>
                          </w:p>
                        </w:tc>
                        <w:tc>
                          <w:tcPr>
                            <w:tcW w:w="863" w:type="dxa"/>
                          </w:tcPr>
                          <w:p>
                            <w:pPr>
                              <w:pStyle w:val="TableParagraph"/>
                              <w:spacing w:before="36"/>
                              <w:ind w:left="27"/>
                              <w:jc w:val="center"/>
                              <w:rPr>
                                <w:b/>
                                <w:sz w:val="18"/>
                              </w:rPr>
                            </w:pPr>
                            <w:r>
                              <w:rPr>
                                <w:b/>
                                <w:spacing w:val="-2"/>
                                <w:sz w:val="18"/>
                              </w:rPr>
                              <w:t>93,81%</w:t>
                            </w:r>
                          </w:p>
                        </w:tc>
                      </w:tr>
                      <w:tr>
                        <w:trPr>
                          <w:trHeight w:val="285" w:hRule="atLeast"/>
                        </w:trPr>
                        <w:tc>
                          <w:tcPr>
                            <w:tcW w:w="5927" w:type="dxa"/>
                          </w:tcPr>
                          <w:p>
                            <w:pPr>
                              <w:pStyle w:val="TableParagraph"/>
                              <w:spacing w:before="36"/>
                              <w:ind w:right="164"/>
                              <w:jc w:val="right"/>
                              <w:rPr>
                                <w:b/>
                                <w:sz w:val="18"/>
                              </w:rPr>
                            </w:pPr>
                            <w:r>
                              <w:rPr>
                                <w:b/>
                                <w:sz w:val="18"/>
                              </w:rPr>
                              <w:t>Izvor:</w:t>
                            </w:r>
                            <w:r>
                              <w:rPr>
                                <w:b/>
                                <w:spacing w:val="-1"/>
                                <w:sz w:val="18"/>
                              </w:rPr>
                              <w:t> </w:t>
                            </w:r>
                            <w:r>
                              <w:rPr>
                                <w:b/>
                                <w:sz w:val="18"/>
                              </w:rPr>
                              <w:t>71</w:t>
                            </w:r>
                            <w:r>
                              <w:rPr>
                                <w:b/>
                                <w:spacing w:val="-1"/>
                                <w:sz w:val="18"/>
                              </w:rPr>
                              <w:t> </w:t>
                            </w:r>
                            <w:r>
                              <w:rPr>
                                <w:b/>
                                <w:sz w:val="18"/>
                              </w:rPr>
                              <w:t>Prihodi</w:t>
                            </w:r>
                            <w:r>
                              <w:rPr>
                                <w:b/>
                                <w:spacing w:val="-1"/>
                                <w:sz w:val="18"/>
                              </w:rPr>
                              <w:t> </w:t>
                            </w:r>
                            <w:r>
                              <w:rPr>
                                <w:b/>
                                <w:sz w:val="18"/>
                              </w:rPr>
                              <w:t>od</w:t>
                            </w:r>
                            <w:r>
                              <w:rPr>
                                <w:b/>
                                <w:spacing w:val="-1"/>
                                <w:sz w:val="18"/>
                              </w:rPr>
                              <w:t> </w:t>
                            </w:r>
                            <w:r>
                              <w:rPr>
                                <w:b/>
                                <w:sz w:val="18"/>
                              </w:rPr>
                              <w:t>prodaje</w:t>
                            </w:r>
                            <w:r>
                              <w:rPr>
                                <w:b/>
                                <w:spacing w:val="-1"/>
                                <w:sz w:val="18"/>
                              </w:rPr>
                              <w:t> </w:t>
                            </w:r>
                            <w:r>
                              <w:rPr>
                                <w:b/>
                                <w:sz w:val="18"/>
                              </w:rPr>
                              <w:t>ili</w:t>
                            </w:r>
                            <w:r>
                              <w:rPr>
                                <w:b/>
                                <w:spacing w:val="-1"/>
                                <w:sz w:val="18"/>
                              </w:rPr>
                              <w:t> </w:t>
                            </w:r>
                            <w:r>
                              <w:rPr>
                                <w:b/>
                                <w:sz w:val="18"/>
                              </w:rPr>
                              <w:t>zamjene</w:t>
                            </w:r>
                            <w:r>
                              <w:rPr>
                                <w:b/>
                                <w:spacing w:val="-1"/>
                                <w:sz w:val="18"/>
                              </w:rPr>
                              <w:t> </w:t>
                            </w:r>
                            <w:r>
                              <w:rPr>
                                <w:b/>
                                <w:sz w:val="18"/>
                              </w:rPr>
                              <w:t>nefinancijske</w:t>
                            </w:r>
                            <w:r>
                              <w:rPr>
                                <w:b/>
                                <w:spacing w:val="-1"/>
                                <w:sz w:val="18"/>
                              </w:rPr>
                              <w:t> </w:t>
                            </w:r>
                            <w:r>
                              <w:rPr>
                                <w:b/>
                                <w:spacing w:val="-2"/>
                                <w:sz w:val="18"/>
                              </w:rPr>
                              <w:t>imovine</w:t>
                            </w:r>
                          </w:p>
                        </w:tc>
                        <w:tc>
                          <w:tcPr>
                            <w:tcW w:w="1426" w:type="dxa"/>
                          </w:tcPr>
                          <w:p>
                            <w:pPr>
                              <w:pStyle w:val="TableParagraph"/>
                              <w:spacing w:before="36"/>
                              <w:ind w:right="90"/>
                              <w:jc w:val="right"/>
                              <w:rPr>
                                <w:b/>
                                <w:sz w:val="18"/>
                              </w:rPr>
                            </w:pPr>
                            <w:r>
                              <w:rPr>
                                <w:b/>
                                <w:spacing w:val="-2"/>
                                <w:sz w:val="18"/>
                              </w:rPr>
                              <w:t>53.845,00</w:t>
                            </w:r>
                          </w:p>
                        </w:tc>
                        <w:tc>
                          <w:tcPr>
                            <w:tcW w:w="1358" w:type="dxa"/>
                          </w:tcPr>
                          <w:p>
                            <w:pPr>
                              <w:pStyle w:val="TableParagraph"/>
                              <w:spacing w:before="36"/>
                              <w:ind w:right="98"/>
                              <w:jc w:val="right"/>
                              <w:rPr>
                                <w:b/>
                                <w:sz w:val="18"/>
                              </w:rPr>
                            </w:pPr>
                            <w:r>
                              <w:rPr>
                                <w:b/>
                                <w:spacing w:val="-2"/>
                                <w:sz w:val="18"/>
                              </w:rPr>
                              <w:t>53.845,00</w:t>
                            </w:r>
                          </w:p>
                        </w:tc>
                        <w:tc>
                          <w:tcPr>
                            <w:tcW w:w="1309" w:type="dxa"/>
                          </w:tcPr>
                          <w:p>
                            <w:pPr>
                              <w:pStyle w:val="TableParagraph"/>
                              <w:spacing w:before="36"/>
                              <w:ind w:right="42"/>
                              <w:jc w:val="right"/>
                              <w:rPr>
                                <w:b/>
                                <w:sz w:val="18"/>
                              </w:rPr>
                            </w:pPr>
                            <w:r>
                              <w:rPr>
                                <w:b/>
                                <w:spacing w:val="-2"/>
                                <w:sz w:val="18"/>
                              </w:rPr>
                              <w:t>53.845,00</w:t>
                            </w:r>
                          </w:p>
                        </w:tc>
                        <w:tc>
                          <w:tcPr>
                            <w:tcW w:w="863" w:type="dxa"/>
                          </w:tcPr>
                          <w:p>
                            <w:pPr>
                              <w:pStyle w:val="TableParagraph"/>
                              <w:spacing w:before="36"/>
                              <w:ind w:left="27" w:right="97"/>
                              <w:jc w:val="center"/>
                              <w:rPr>
                                <w:b/>
                                <w:sz w:val="18"/>
                              </w:rPr>
                            </w:pPr>
                            <w:r>
                              <w:rPr>
                                <w:b/>
                                <w:spacing w:val="-2"/>
                                <w:sz w:val="18"/>
                              </w:rPr>
                              <w:t>100,00%</w:t>
                            </w:r>
                          </w:p>
                        </w:tc>
                      </w:tr>
                      <w:tr>
                        <w:trPr>
                          <w:trHeight w:val="443" w:hRule="atLeast"/>
                        </w:trPr>
                        <w:tc>
                          <w:tcPr>
                            <w:tcW w:w="5927" w:type="dxa"/>
                          </w:tcPr>
                          <w:p>
                            <w:pPr>
                              <w:pStyle w:val="TableParagraph"/>
                              <w:spacing w:line="200" w:lineRule="exact" w:before="24"/>
                              <w:ind w:left="510" w:right="11"/>
                              <w:rPr>
                                <w:b/>
                                <w:sz w:val="18"/>
                              </w:rPr>
                            </w:pPr>
                            <w:r>
                              <w:rPr>
                                <w:b/>
                                <w:sz w:val="18"/>
                              </w:rPr>
                              <w:t>Izvor:</w:t>
                            </w:r>
                            <w:r>
                              <w:rPr>
                                <w:b/>
                                <w:spacing w:val="-5"/>
                                <w:sz w:val="18"/>
                              </w:rPr>
                              <w:t> </w:t>
                            </w:r>
                            <w:r>
                              <w:rPr>
                                <w:b/>
                                <w:sz w:val="18"/>
                              </w:rPr>
                              <w:t>94</w:t>
                            </w:r>
                            <w:r>
                              <w:rPr>
                                <w:b/>
                                <w:spacing w:val="-5"/>
                                <w:sz w:val="18"/>
                              </w:rPr>
                              <w:t> </w:t>
                            </w:r>
                            <w:r>
                              <w:rPr>
                                <w:b/>
                                <w:sz w:val="18"/>
                              </w:rPr>
                              <w:t>Višak</w:t>
                            </w:r>
                            <w:r>
                              <w:rPr>
                                <w:b/>
                                <w:spacing w:val="-5"/>
                                <w:sz w:val="18"/>
                              </w:rPr>
                              <w:t> </w:t>
                            </w:r>
                            <w:r>
                              <w:rPr>
                                <w:b/>
                                <w:sz w:val="18"/>
                              </w:rPr>
                              <w:t>prihoda</w:t>
                            </w:r>
                            <w:r>
                              <w:rPr>
                                <w:b/>
                                <w:spacing w:val="-5"/>
                                <w:sz w:val="18"/>
                              </w:rPr>
                              <w:t> </w:t>
                            </w:r>
                            <w:r>
                              <w:rPr>
                                <w:b/>
                                <w:sz w:val="18"/>
                              </w:rPr>
                              <w:t>iz</w:t>
                            </w:r>
                            <w:r>
                              <w:rPr>
                                <w:b/>
                                <w:spacing w:val="-5"/>
                                <w:sz w:val="18"/>
                              </w:rPr>
                              <w:t> </w:t>
                            </w:r>
                            <w:r>
                              <w:rPr>
                                <w:b/>
                                <w:sz w:val="18"/>
                              </w:rPr>
                              <w:t>prethodne</w:t>
                            </w:r>
                            <w:r>
                              <w:rPr>
                                <w:b/>
                                <w:spacing w:val="-5"/>
                                <w:sz w:val="18"/>
                              </w:rPr>
                              <w:t> </w:t>
                            </w:r>
                            <w:r>
                              <w:rPr>
                                <w:b/>
                                <w:sz w:val="18"/>
                              </w:rPr>
                              <w:t>godine</w:t>
                            </w:r>
                            <w:r>
                              <w:rPr>
                                <w:b/>
                                <w:spacing w:val="-5"/>
                                <w:sz w:val="18"/>
                              </w:rPr>
                              <w:t> </w:t>
                            </w:r>
                            <w:r>
                              <w:rPr>
                                <w:b/>
                                <w:sz w:val="18"/>
                              </w:rPr>
                              <w:t>-</w:t>
                            </w:r>
                            <w:r>
                              <w:rPr>
                                <w:b/>
                                <w:spacing w:val="-5"/>
                                <w:sz w:val="18"/>
                              </w:rPr>
                              <w:t> </w:t>
                            </w:r>
                            <w:r>
                              <w:rPr>
                                <w:b/>
                                <w:sz w:val="18"/>
                              </w:rPr>
                              <w:t>prihodi</w:t>
                            </w:r>
                            <w:r>
                              <w:rPr>
                                <w:b/>
                                <w:spacing w:val="-5"/>
                                <w:sz w:val="18"/>
                              </w:rPr>
                              <w:t> </w:t>
                            </w:r>
                            <w:r>
                              <w:rPr>
                                <w:b/>
                                <w:sz w:val="18"/>
                              </w:rPr>
                              <w:t>za posebne namjene</w:t>
                            </w:r>
                          </w:p>
                        </w:tc>
                        <w:tc>
                          <w:tcPr>
                            <w:tcW w:w="1426" w:type="dxa"/>
                          </w:tcPr>
                          <w:p>
                            <w:pPr>
                              <w:pStyle w:val="TableParagraph"/>
                              <w:spacing w:before="36"/>
                              <w:ind w:right="90"/>
                              <w:jc w:val="right"/>
                              <w:rPr>
                                <w:b/>
                                <w:sz w:val="18"/>
                              </w:rPr>
                            </w:pPr>
                            <w:r>
                              <w:rPr>
                                <w:b/>
                                <w:spacing w:val="-2"/>
                                <w:sz w:val="18"/>
                              </w:rPr>
                              <w:t>613.511,00</w:t>
                            </w:r>
                          </w:p>
                        </w:tc>
                        <w:tc>
                          <w:tcPr>
                            <w:tcW w:w="1358" w:type="dxa"/>
                          </w:tcPr>
                          <w:p>
                            <w:pPr>
                              <w:pStyle w:val="TableParagraph"/>
                              <w:spacing w:before="36"/>
                              <w:ind w:right="98"/>
                              <w:jc w:val="right"/>
                              <w:rPr>
                                <w:b/>
                                <w:sz w:val="18"/>
                              </w:rPr>
                            </w:pPr>
                            <w:r>
                              <w:rPr>
                                <w:b/>
                                <w:spacing w:val="-2"/>
                                <w:sz w:val="18"/>
                              </w:rPr>
                              <w:t>613.511,00</w:t>
                            </w:r>
                          </w:p>
                        </w:tc>
                        <w:tc>
                          <w:tcPr>
                            <w:tcW w:w="1309" w:type="dxa"/>
                          </w:tcPr>
                          <w:p>
                            <w:pPr>
                              <w:pStyle w:val="TableParagraph"/>
                              <w:spacing w:before="36"/>
                              <w:ind w:right="42"/>
                              <w:jc w:val="right"/>
                              <w:rPr>
                                <w:b/>
                                <w:sz w:val="18"/>
                              </w:rPr>
                            </w:pPr>
                            <w:r>
                              <w:rPr>
                                <w:b/>
                                <w:spacing w:val="-2"/>
                                <w:sz w:val="18"/>
                              </w:rPr>
                              <w:t>596.056,43</w:t>
                            </w:r>
                          </w:p>
                        </w:tc>
                        <w:tc>
                          <w:tcPr>
                            <w:tcW w:w="863" w:type="dxa"/>
                          </w:tcPr>
                          <w:p>
                            <w:pPr>
                              <w:pStyle w:val="TableParagraph"/>
                              <w:spacing w:before="36"/>
                              <w:ind w:left="27"/>
                              <w:jc w:val="center"/>
                              <w:rPr>
                                <w:b/>
                                <w:sz w:val="18"/>
                              </w:rPr>
                            </w:pPr>
                            <w:r>
                              <w:rPr>
                                <w:b/>
                                <w:spacing w:val="-2"/>
                                <w:sz w:val="18"/>
                              </w:rPr>
                              <w:t>97,15%</w:t>
                            </w:r>
                          </w:p>
                        </w:tc>
                      </w:tr>
                      <w:tr>
                        <w:trPr>
                          <w:trHeight w:val="333" w:hRule="atLeast"/>
                        </w:trPr>
                        <w:tc>
                          <w:tcPr>
                            <w:tcW w:w="5927" w:type="dxa"/>
                          </w:tcPr>
                          <w:p>
                            <w:pPr>
                              <w:pStyle w:val="TableParagraph"/>
                              <w:spacing w:line="223" w:lineRule="exact"/>
                              <w:ind w:left="285"/>
                              <w:rPr>
                                <w:b/>
                                <w:sz w:val="20"/>
                              </w:rPr>
                            </w:pPr>
                            <w:r>
                              <w:rPr>
                                <w:b/>
                                <w:color w:val="00009F"/>
                                <w:sz w:val="20"/>
                              </w:rPr>
                              <w:t>1035</w:t>
                            </w:r>
                            <w:r>
                              <w:rPr>
                                <w:b/>
                                <w:color w:val="00009F"/>
                                <w:spacing w:val="-2"/>
                                <w:sz w:val="20"/>
                              </w:rPr>
                              <w:t> </w:t>
                            </w:r>
                            <w:r>
                              <w:rPr>
                                <w:b/>
                                <w:color w:val="00009F"/>
                                <w:sz w:val="20"/>
                              </w:rPr>
                              <w:t>ODRŽAVANJE</w:t>
                            </w:r>
                            <w:r>
                              <w:rPr>
                                <w:b/>
                                <w:color w:val="00009F"/>
                                <w:spacing w:val="-1"/>
                                <w:sz w:val="20"/>
                              </w:rPr>
                              <w:t> </w:t>
                            </w:r>
                            <w:r>
                              <w:rPr>
                                <w:b/>
                                <w:color w:val="00009F"/>
                                <w:sz w:val="20"/>
                              </w:rPr>
                              <w:t>KOMUNALNE</w:t>
                            </w:r>
                            <w:r>
                              <w:rPr>
                                <w:b/>
                                <w:color w:val="00009F"/>
                                <w:spacing w:val="-2"/>
                                <w:sz w:val="20"/>
                              </w:rPr>
                              <w:t> INFRASTRUKTURE</w:t>
                            </w:r>
                          </w:p>
                        </w:tc>
                        <w:tc>
                          <w:tcPr>
                            <w:tcW w:w="1426" w:type="dxa"/>
                          </w:tcPr>
                          <w:p>
                            <w:pPr>
                              <w:pStyle w:val="TableParagraph"/>
                              <w:spacing w:line="223" w:lineRule="exact"/>
                              <w:ind w:right="90"/>
                              <w:jc w:val="right"/>
                              <w:rPr>
                                <w:b/>
                                <w:sz w:val="20"/>
                              </w:rPr>
                            </w:pPr>
                            <w:r>
                              <w:rPr>
                                <w:b/>
                                <w:color w:val="00009F"/>
                                <w:spacing w:val="-2"/>
                                <w:sz w:val="20"/>
                              </w:rPr>
                              <w:t>20.000,00</w:t>
                            </w:r>
                          </w:p>
                        </w:tc>
                        <w:tc>
                          <w:tcPr>
                            <w:tcW w:w="1358" w:type="dxa"/>
                          </w:tcPr>
                          <w:p>
                            <w:pPr>
                              <w:pStyle w:val="TableParagraph"/>
                              <w:spacing w:line="223" w:lineRule="exact"/>
                              <w:ind w:right="98"/>
                              <w:jc w:val="right"/>
                              <w:rPr>
                                <w:b/>
                                <w:sz w:val="20"/>
                              </w:rPr>
                            </w:pPr>
                            <w:r>
                              <w:rPr>
                                <w:b/>
                                <w:color w:val="00009F"/>
                                <w:spacing w:val="-2"/>
                                <w:sz w:val="20"/>
                              </w:rPr>
                              <w:t>20.000,00</w:t>
                            </w:r>
                          </w:p>
                        </w:tc>
                        <w:tc>
                          <w:tcPr>
                            <w:tcW w:w="2172" w:type="dxa"/>
                            <w:gridSpan w:val="2"/>
                          </w:tcPr>
                          <w:p>
                            <w:pPr>
                              <w:pStyle w:val="TableParagraph"/>
                              <w:spacing w:line="223" w:lineRule="exact"/>
                              <w:ind w:left="374"/>
                              <w:rPr>
                                <w:b/>
                                <w:sz w:val="20"/>
                              </w:rPr>
                            </w:pPr>
                            <w:r>
                              <w:rPr>
                                <w:b/>
                                <w:color w:val="00009F"/>
                                <w:spacing w:val="-2"/>
                                <w:sz w:val="20"/>
                              </w:rPr>
                              <w:t>19.999,92100,00%</w:t>
                            </w:r>
                          </w:p>
                        </w:tc>
                      </w:tr>
                    </w:tbl>
                    <w:p>
                      <w:pPr>
                        <w:pStyle w:val="BodyText"/>
                      </w:pPr>
                    </w:p>
                  </w:txbxContent>
                </v:textbox>
                <w10:wrap type="none"/>
              </v:shape>
            </w:pict>
          </mc:Fallback>
        </mc:AlternateContent>
      </w:r>
    </w:p>
    <w:p>
      <w:pPr>
        <w:spacing w:line="240" w:lineRule="auto" w:before="0"/>
        <w:rPr>
          <w:i/>
          <w:sz w:val="20"/>
        </w:rPr>
      </w:pPr>
    </w:p>
    <w:p>
      <w:pPr>
        <w:spacing w:line="240" w:lineRule="auto" w:before="0"/>
        <w:rPr>
          <w:i/>
          <w:sz w:val="20"/>
        </w:rPr>
      </w:pPr>
    </w:p>
    <w:p>
      <w:pPr>
        <w:spacing w:line="240" w:lineRule="auto" w:before="0"/>
        <w:rPr>
          <w:i/>
          <w:sz w:val="20"/>
        </w:rPr>
      </w:pPr>
    </w:p>
    <w:p>
      <w:pPr>
        <w:spacing w:line="240" w:lineRule="auto" w:before="0"/>
        <w:rPr>
          <w:i/>
          <w:sz w:val="20"/>
        </w:rPr>
      </w:pPr>
    </w:p>
    <w:p>
      <w:pPr>
        <w:spacing w:line="240" w:lineRule="auto" w:before="0"/>
        <w:rPr>
          <w:i/>
          <w:sz w:val="20"/>
        </w:rPr>
      </w:pPr>
    </w:p>
    <w:p>
      <w:pPr>
        <w:spacing w:line="240" w:lineRule="auto" w:before="0"/>
        <w:rPr>
          <w:i/>
          <w:sz w:val="20"/>
        </w:rPr>
      </w:pPr>
    </w:p>
    <w:p>
      <w:pPr>
        <w:spacing w:line="240" w:lineRule="auto" w:before="0"/>
        <w:rPr>
          <w:i/>
          <w:sz w:val="20"/>
        </w:rPr>
      </w:pPr>
    </w:p>
    <w:p>
      <w:pPr>
        <w:spacing w:line="240" w:lineRule="auto" w:before="0"/>
        <w:rPr>
          <w:i/>
          <w:sz w:val="20"/>
        </w:rPr>
      </w:pPr>
    </w:p>
    <w:p>
      <w:pPr>
        <w:spacing w:line="240" w:lineRule="auto" w:before="0"/>
        <w:rPr>
          <w:i/>
          <w:sz w:val="20"/>
        </w:rPr>
      </w:pPr>
    </w:p>
    <w:p>
      <w:pPr>
        <w:spacing w:line="240" w:lineRule="auto" w:before="0"/>
        <w:rPr>
          <w:i/>
          <w:sz w:val="20"/>
        </w:rPr>
      </w:pPr>
    </w:p>
    <w:p>
      <w:pPr>
        <w:spacing w:line="240" w:lineRule="auto" w:before="0"/>
        <w:rPr>
          <w:i/>
          <w:sz w:val="20"/>
        </w:rPr>
      </w:pPr>
    </w:p>
    <w:p>
      <w:pPr>
        <w:spacing w:line="240" w:lineRule="auto" w:before="0"/>
        <w:rPr>
          <w:i/>
          <w:sz w:val="20"/>
        </w:rPr>
      </w:pPr>
    </w:p>
    <w:p>
      <w:pPr>
        <w:spacing w:line="240" w:lineRule="auto" w:before="0"/>
        <w:rPr>
          <w:i/>
          <w:sz w:val="20"/>
        </w:rPr>
      </w:pPr>
    </w:p>
    <w:p>
      <w:pPr>
        <w:spacing w:line="240" w:lineRule="auto" w:before="0"/>
        <w:rPr>
          <w:i/>
          <w:sz w:val="20"/>
        </w:rPr>
      </w:pPr>
    </w:p>
    <w:p>
      <w:pPr>
        <w:spacing w:line="240" w:lineRule="auto" w:before="0"/>
        <w:rPr>
          <w:i/>
          <w:sz w:val="20"/>
        </w:rPr>
      </w:pPr>
    </w:p>
    <w:p>
      <w:pPr>
        <w:spacing w:line="240" w:lineRule="auto" w:before="0"/>
        <w:rPr>
          <w:i/>
          <w:sz w:val="20"/>
        </w:rPr>
      </w:pPr>
    </w:p>
    <w:p>
      <w:pPr>
        <w:spacing w:line="240" w:lineRule="auto" w:before="0"/>
        <w:rPr>
          <w:i/>
          <w:sz w:val="20"/>
        </w:rPr>
      </w:pPr>
    </w:p>
    <w:p>
      <w:pPr>
        <w:spacing w:line="240" w:lineRule="auto" w:before="0"/>
        <w:rPr>
          <w:i/>
          <w:sz w:val="20"/>
        </w:rPr>
      </w:pPr>
    </w:p>
    <w:p>
      <w:pPr>
        <w:spacing w:line="240" w:lineRule="auto" w:before="0"/>
        <w:rPr>
          <w:i/>
          <w:sz w:val="20"/>
        </w:rPr>
      </w:pPr>
    </w:p>
    <w:p>
      <w:pPr>
        <w:spacing w:line="240" w:lineRule="auto" w:before="0"/>
        <w:rPr>
          <w:i/>
          <w:sz w:val="20"/>
        </w:rPr>
      </w:pPr>
    </w:p>
    <w:p>
      <w:pPr>
        <w:spacing w:line="240" w:lineRule="auto" w:before="0"/>
        <w:rPr>
          <w:i/>
          <w:sz w:val="20"/>
        </w:rPr>
      </w:pPr>
    </w:p>
    <w:p>
      <w:pPr>
        <w:spacing w:line="240" w:lineRule="auto" w:before="0"/>
        <w:rPr>
          <w:i/>
          <w:sz w:val="20"/>
        </w:rPr>
      </w:pPr>
    </w:p>
    <w:p>
      <w:pPr>
        <w:spacing w:line="240" w:lineRule="auto" w:before="0"/>
        <w:rPr>
          <w:i/>
          <w:sz w:val="20"/>
        </w:rPr>
      </w:pPr>
    </w:p>
    <w:p>
      <w:pPr>
        <w:spacing w:line="240" w:lineRule="auto" w:before="0"/>
        <w:rPr>
          <w:i/>
          <w:sz w:val="20"/>
        </w:rPr>
      </w:pPr>
    </w:p>
    <w:p>
      <w:pPr>
        <w:spacing w:line="240" w:lineRule="auto" w:before="0"/>
        <w:rPr>
          <w:i/>
          <w:sz w:val="20"/>
        </w:rPr>
      </w:pPr>
    </w:p>
    <w:p>
      <w:pPr>
        <w:spacing w:line="240" w:lineRule="auto" w:before="0"/>
        <w:rPr>
          <w:i/>
          <w:sz w:val="20"/>
        </w:rPr>
      </w:pPr>
    </w:p>
    <w:p>
      <w:pPr>
        <w:spacing w:line="240" w:lineRule="auto" w:before="115" w:after="1"/>
        <w:rPr>
          <w:i/>
          <w:sz w:val="20"/>
        </w:rPr>
      </w:pPr>
    </w:p>
    <w:tbl>
      <w:tblPr>
        <w:tblW w:w="0" w:type="auto"/>
        <w:jc w:val="left"/>
        <w:tblInd w:w="5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671"/>
        <w:gridCol w:w="1395"/>
        <w:gridCol w:w="1357"/>
        <w:gridCol w:w="1308"/>
        <w:gridCol w:w="857"/>
      </w:tblGrid>
      <w:tr>
        <w:trPr>
          <w:trHeight w:val="389" w:hRule="atLeast"/>
        </w:trPr>
        <w:tc>
          <w:tcPr>
            <w:tcW w:w="5671" w:type="dxa"/>
            <w:tcBorders>
              <w:left w:val="single" w:sz="12" w:space="0" w:color="000000"/>
            </w:tcBorders>
          </w:tcPr>
          <w:p>
            <w:pPr>
              <w:pStyle w:val="TableParagraph"/>
              <w:spacing w:before="54"/>
              <w:ind w:left="44"/>
              <w:rPr>
                <w:b/>
                <w:sz w:val="18"/>
              </w:rPr>
            </w:pPr>
            <w:r>
              <w:rPr>
                <w:b/>
                <w:color w:val="00009F"/>
                <w:sz w:val="18"/>
              </w:rPr>
              <w:t>A103501</w:t>
            </w:r>
            <w:r>
              <w:rPr>
                <w:b/>
                <w:color w:val="00009F"/>
                <w:spacing w:val="-2"/>
                <w:sz w:val="18"/>
              </w:rPr>
              <w:t> </w:t>
            </w:r>
            <w:r>
              <w:rPr>
                <w:b/>
                <w:color w:val="00009F"/>
                <w:sz w:val="18"/>
              </w:rPr>
              <w:t>Čišćenje,</w:t>
            </w:r>
            <w:r>
              <w:rPr>
                <w:b/>
                <w:color w:val="00009F"/>
                <w:spacing w:val="-2"/>
                <w:sz w:val="18"/>
              </w:rPr>
              <w:t> </w:t>
            </w:r>
            <w:r>
              <w:rPr>
                <w:b/>
                <w:color w:val="00009F"/>
                <w:sz w:val="18"/>
              </w:rPr>
              <w:t>zamjena</w:t>
            </w:r>
            <w:r>
              <w:rPr>
                <w:b/>
                <w:color w:val="00009F"/>
                <w:spacing w:val="-1"/>
                <w:sz w:val="18"/>
              </w:rPr>
              <w:t> </w:t>
            </w:r>
            <w:r>
              <w:rPr>
                <w:b/>
                <w:color w:val="00009F"/>
                <w:sz w:val="18"/>
              </w:rPr>
              <w:t>i</w:t>
            </w:r>
            <w:r>
              <w:rPr>
                <w:b/>
                <w:color w:val="00009F"/>
                <w:spacing w:val="-2"/>
                <w:sz w:val="18"/>
              </w:rPr>
              <w:t> </w:t>
            </w:r>
            <w:r>
              <w:rPr>
                <w:b/>
                <w:color w:val="00009F"/>
                <w:sz w:val="18"/>
              </w:rPr>
              <w:t>popravak</w:t>
            </w:r>
            <w:r>
              <w:rPr>
                <w:b/>
                <w:color w:val="00009F"/>
                <w:spacing w:val="-1"/>
                <w:sz w:val="18"/>
              </w:rPr>
              <w:t> </w:t>
            </w:r>
            <w:r>
              <w:rPr>
                <w:b/>
                <w:color w:val="00009F"/>
                <w:sz w:val="18"/>
              </w:rPr>
              <w:t>slivnih</w:t>
            </w:r>
            <w:r>
              <w:rPr>
                <w:b/>
                <w:color w:val="00009F"/>
                <w:spacing w:val="-2"/>
                <w:sz w:val="18"/>
              </w:rPr>
              <w:t> rešetki</w:t>
            </w:r>
          </w:p>
        </w:tc>
        <w:tc>
          <w:tcPr>
            <w:tcW w:w="1395" w:type="dxa"/>
          </w:tcPr>
          <w:p>
            <w:pPr>
              <w:pStyle w:val="TableParagraph"/>
              <w:spacing w:before="54"/>
              <w:ind w:right="74"/>
              <w:jc w:val="right"/>
              <w:rPr>
                <w:b/>
                <w:sz w:val="18"/>
              </w:rPr>
            </w:pPr>
            <w:r>
              <w:rPr>
                <w:b/>
                <w:color w:val="00009F"/>
                <w:spacing w:val="-2"/>
                <w:sz w:val="18"/>
              </w:rPr>
              <w:t>20.000,00</w:t>
            </w:r>
          </w:p>
        </w:tc>
        <w:tc>
          <w:tcPr>
            <w:tcW w:w="1357" w:type="dxa"/>
          </w:tcPr>
          <w:p>
            <w:pPr>
              <w:pStyle w:val="TableParagraph"/>
              <w:spacing w:before="54"/>
              <w:ind w:right="81"/>
              <w:jc w:val="right"/>
              <w:rPr>
                <w:b/>
                <w:sz w:val="18"/>
              </w:rPr>
            </w:pPr>
            <w:r>
              <w:rPr>
                <w:b/>
                <w:color w:val="00009F"/>
                <w:spacing w:val="-2"/>
                <w:sz w:val="18"/>
              </w:rPr>
              <w:t>20.000,00</w:t>
            </w:r>
          </w:p>
        </w:tc>
        <w:tc>
          <w:tcPr>
            <w:tcW w:w="1308" w:type="dxa"/>
          </w:tcPr>
          <w:p>
            <w:pPr>
              <w:pStyle w:val="TableParagraph"/>
              <w:spacing w:before="54"/>
              <w:ind w:right="24"/>
              <w:jc w:val="right"/>
              <w:rPr>
                <w:b/>
                <w:sz w:val="18"/>
              </w:rPr>
            </w:pPr>
            <w:r>
              <w:rPr>
                <w:b/>
                <w:color w:val="00009F"/>
                <w:spacing w:val="-2"/>
                <w:sz w:val="18"/>
              </w:rPr>
              <w:t>19.999,92</w:t>
            </w:r>
          </w:p>
        </w:tc>
        <w:tc>
          <w:tcPr>
            <w:tcW w:w="857" w:type="dxa"/>
            <w:tcBorders>
              <w:right w:val="single" w:sz="12" w:space="0" w:color="000000"/>
            </w:tcBorders>
          </w:tcPr>
          <w:p>
            <w:pPr>
              <w:pStyle w:val="TableParagraph"/>
              <w:spacing w:before="54"/>
              <w:ind w:left="44" w:right="57"/>
              <w:jc w:val="center"/>
              <w:rPr>
                <w:b/>
                <w:sz w:val="18"/>
              </w:rPr>
            </w:pPr>
            <w:r>
              <w:rPr>
                <w:b/>
                <w:color w:val="00009F"/>
                <w:spacing w:val="-2"/>
                <w:sz w:val="18"/>
              </w:rPr>
              <w:t>100,00%</w:t>
            </w:r>
          </w:p>
        </w:tc>
      </w:tr>
      <w:tr>
        <w:trPr>
          <w:trHeight w:val="243" w:hRule="atLeast"/>
        </w:trPr>
        <w:tc>
          <w:tcPr>
            <w:tcW w:w="5671" w:type="dxa"/>
          </w:tcPr>
          <w:p>
            <w:pPr>
              <w:pStyle w:val="TableParagraph"/>
              <w:spacing w:line="201" w:lineRule="exact"/>
              <w:ind w:left="239"/>
              <w:rPr>
                <w:b/>
                <w:sz w:val="18"/>
              </w:rPr>
            </w:pPr>
            <w:r>
              <w:rPr>
                <w:b/>
                <w:sz w:val="18"/>
              </w:rPr>
              <w:t>Izvor:</w:t>
            </w:r>
            <w:r>
              <w:rPr>
                <w:b/>
                <w:spacing w:val="-1"/>
                <w:sz w:val="18"/>
              </w:rPr>
              <w:t> </w:t>
            </w:r>
            <w:r>
              <w:rPr>
                <w:b/>
                <w:sz w:val="18"/>
              </w:rPr>
              <w:t>41</w:t>
            </w:r>
            <w:r>
              <w:rPr>
                <w:b/>
                <w:spacing w:val="-1"/>
                <w:sz w:val="18"/>
              </w:rPr>
              <w:t> </w:t>
            </w:r>
            <w:r>
              <w:rPr>
                <w:b/>
                <w:sz w:val="18"/>
              </w:rPr>
              <w:t>Komunalna</w:t>
            </w:r>
            <w:r>
              <w:rPr>
                <w:b/>
                <w:spacing w:val="-1"/>
                <w:sz w:val="18"/>
              </w:rPr>
              <w:t> </w:t>
            </w:r>
            <w:r>
              <w:rPr>
                <w:b/>
                <w:spacing w:val="-2"/>
                <w:sz w:val="18"/>
              </w:rPr>
              <w:t>naknada</w:t>
            </w:r>
          </w:p>
        </w:tc>
        <w:tc>
          <w:tcPr>
            <w:tcW w:w="1395" w:type="dxa"/>
          </w:tcPr>
          <w:p>
            <w:pPr>
              <w:pStyle w:val="TableParagraph"/>
              <w:spacing w:line="201" w:lineRule="exact"/>
              <w:ind w:right="74"/>
              <w:jc w:val="right"/>
              <w:rPr>
                <w:b/>
                <w:sz w:val="18"/>
              </w:rPr>
            </w:pPr>
            <w:r>
              <w:rPr>
                <w:b/>
                <w:spacing w:val="-2"/>
                <w:sz w:val="18"/>
              </w:rPr>
              <w:t>6.500,00</w:t>
            </w:r>
          </w:p>
        </w:tc>
        <w:tc>
          <w:tcPr>
            <w:tcW w:w="1357" w:type="dxa"/>
          </w:tcPr>
          <w:p>
            <w:pPr>
              <w:pStyle w:val="TableParagraph"/>
              <w:spacing w:line="201" w:lineRule="exact"/>
              <w:ind w:right="81"/>
              <w:jc w:val="right"/>
              <w:rPr>
                <w:b/>
                <w:sz w:val="18"/>
              </w:rPr>
            </w:pPr>
            <w:r>
              <w:rPr>
                <w:b/>
                <w:spacing w:val="-2"/>
                <w:sz w:val="18"/>
              </w:rPr>
              <w:t>6.500,00</w:t>
            </w:r>
          </w:p>
        </w:tc>
        <w:tc>
          <w:tcPr>
            <w:tcW w:w="1308" w:type="dxa"/>
          </w:tcPr>
          <w:p>
            <w:pPr>
              <w:pStyle w:val="TableParagraph"/>
              <w:spacing w:line="201" w:lineRule="exact"/>
              <w:ind w:right="24"/>
              <w:jc w:val="right"/>
              <w:rPr>
                <w:b/>
                <w:sz w:val="18"/>
              </w:rPr>
            </w:pPr>
            <w:r>
              <w:rPr>
                <w:b/>
                <w:spacing w:val="-2"/>
                <w:sz w:val="18"/>
              </w:rPr>
              <w:t>6.498,71</w:t>
            </w:r>
          </w:p>
        </w:tc>
        <w:tc>
          <w:tcPr>
            <w:tcW w:w="857" w:type="dxa"/>
          </w:tcPr>
          <w:p>
            <w:pPr>
              <w:pStyle w:val="TableParagraph"/>
              <w:spacing w:line="201" w:lineRule="exact"/>
              <w:ind w:left="127" w:right="58"/>
              <w:jc w:val="center"/>
              <w:rPr>
                <w:b/>
                <w:sz w:val="18"/>
              </w:rPr>
            </w:pPr>
            <w:r>
              <w:rPr>
                <w:b/>
                <w:spacing w:val="-2"/>
                <w:sz w:val="18"/>
              </w:rPr>
              <w:t>99,98%</w:t>
            </w:r>
          </w:p>
        </w:tc>
      </w:tr>
      <w:tr>
        <w:trPr>
          <w:trHeight w:val="285" w:hRule="atLeast"/>
        </w:trPr>
        <w:tc>
          <w:tcPr>
            <w:tcW w:w="5671" w:type="dxa"/>
          </w:tcPr>
          <w:p>
            <w:pPr>
              <w:pStyle w:val="TableParagraph"/>
              <w:spacing w:before="36"/>
              <w:ind w:left="404"/>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395" w:type="dxa"/>
          </w:tcPr>
          <w:p>
            <w:pPr>
              <w:pStyle w:val="TableParagraph"/>
              <w:spacing w:before="36"/>
              <w:ind w:right="74"/>
              <w:jc w:val="right"/>
              <w:rPr>
                <w:b/>
                <w:sz w:val="18"/>
              </w:rPr>
            </w:pPr>
            <w:r>
              <w:rPr>
                <w:b/>
                <w:spacing w:val="-2"/>
                <w:sz w:val="18"/>
              </w:rPr>
              <w:t>6.500,00</w:t>
            </w:r>
          </w:p>
        </w:tc>
        <w:tc>
          <w:tcPr>
            <w:tcW w:w="1357" w:type="dxa"/>
          </w:tcPr>
          <w:p>
            <w:pPr>
              <w:pStyle w:val="TableParagraph"/>
              <w:spacing w:before="36"/>
              <w:ind w:right="81"/>
              <w:jc w:val="right"/>
              <w:rPr>
                <w:b/>
                <w:sz w:val="18"/>
              </w:rPr>
            </w:pPr>
            <w:r>
              <w:rPr>
                <w:b/>
                <w:spacing w:val="-2"/>
                <w:sz w:val="18"/>
              </w:rPr>
              <w:t>6.500,00</w:t>
            </w:r>
          </w:p>
        </w:tc>
        <w:tc>
          <w:tcPr>
            <w:tcW w:w="1308" w:type="dxa"/>
          </w:tcPr>
          <w:p>
            <w:pPr>
              <w:pStyle w:val="TableParagraph"/>
              <w:spacing w:before="36"/>
              <w:ind w:right="24"/>
              <w:jc w:val="right"/>
              <w:rPr>
                <w:b/>
                <w:sz w:val="18"/>
              </w:rPr>
            </w:pPr>
            <w:r>
              <w:rPr>
                <w:b/>
                <w:spacing w:val="-2"/>
                <w:sz w:val="18"/>
              </w:rPr>
              <w:t>6.498,71</w:t>
            </w:r>
          </w:p>
        </w:tc>
        <w:tc>
          <w:tcPr>
            <w:tcW w:w="857" w:type="dxa"/>
          </w:tcPr>
          <w:p>
            <w:pPr>
              <w:pStyle w:val="TableParagraph"/>
              <w:spacing w:before="36"/>
              <w:ind w:left="127" w:right="58"/>
              <w:jc w:val="center"/>
              <w:rPr>
                <w:b/>
                <w:sz w:val="18"/>
              </w:rPr>
            </w:pPr>
            <w:r>
              <w:rPr>
                <w:b/>
                <w:spacing w:val="-2"/>
                <w:sz w:val="18"/>
              </w:rPr>
              <w:t>99,98%</w:t>
            </w:r>
          </w:p>
        </w:tc>
      </w:tr>
      <w:tr>
        <w:trPr>
          <w:trHeight w:val="285" w:hRule="atLeast"/>
        </w:trPr>
        <w:tc>
          <w:tcPr>
            <w:tcW w:w="5671" w:type="dxa"/>
          </w:tcPr>
          <w:p>
            <w:pPr>
              <w:pStyle w:val="TableParagraph"/>
              <w:spacing w:before="36"/>
              <w:ind w:left="524"/>
              <w:rPr>
                <w:i/>
                <w:sz w:val="18"/>
              </w:rPr>
            </w:pPr>
            <w:r>
              <w:rPr>
                <w:i/>
                <w:sz w:val="18"/>
              </w:rPr>
              <w:t>3234</w:t>
            </w:r>
            <w:r>
              <w:rPr>
                <w:i/>
                <w:spacing w:val="-1"/>
                <w:sz w:val="18"/>
              </w:rPr>
              <w:t> </w:t>
            </w:r>
            <w:r>
              <w:rPr>
                <w:i/>
                <w:sz w:val="18"/>
              </w:rPr>
              <w:t>Komunalne</w:t>
            </w:r>
            <w:r>
              <w:rPr>
                <w:i/>
                <w:spacing w:val="-1"/>
                <w:sz w:val="18"/>
              </w:rPr>
              <w:t> </w:t>
            </w:r>
            <w:r>
              <w:rPr>
                <w:i/>
                <w:spacing w:val="-2"/>
                <w:sz w:val="18"/>
              </w:rPr>
              <w:t>usluge</w:t>
            </w:r>
          </w:p>
        </w:tc>
        <w:tc>
          <w:tcPr>
            <w:tcW w:w="1395" w:type="dxa"/>
          </w:tcPr>
          <w:p>
            <w:pPr>
              <w:pStyle w:val="TableParagraph"/>
              <w:rPr>
                <w:rFonts w:ascii="Times New Roman"/>
                <w:sz w:val="18"/>
              </w:rPr>
            </w:pPr>
          </w:p>
        </w:tc>
        <w:tc>
          <w:tcPr>
            <w:tcW w:w="1357" w:type="dxa"/>
          </w:tcPr>
          <w:p>
            <w:pPr>
              <w:pStyle w:val="TableParagraph"/>
              <w:rPr>
                <w:rFonts w:ascii="Times New Roman"/>
                <w:sz w:val="18"/>
              </w:rPr>
            </w:pPr>
          </w:p>
        </w:tc>
        <w:tc>
          <w:tcPr>
            <w:tcW w:w="1308" w:type="dxa"/>
          </w:tcPr>
          <w:p>
            <w:pPr>
              <w:pStyle w:val="TableParagraph"/>
              <w:spacing w:before="36"/>
              <w:ind w:right="24"/>
              <w:jc w:val="right"/>
              <w:rPr>
                <w:i/>
                <w:sz w:val="18"/>
              </w:rPr>
            </w:pPr>
            <w:r>
              <w:rPr>
                <w:i/>
                <w:spacing w:val="-2"/>
                <w:sz w:val="18"/>
              </w:rPr>
              <w:t>6.498,71</w:t>
            </w:r>
          </w:p>
        </w:tc>
        <w:tc>
          <w:tcPr>
            <w:tcW w:w="857" w:type="dxa"/>
          </w:tcPr>
          <w:p>
            <w:pPr>
              <w:pStyle w:val="TableParagraph"/>
              <w:rPr>
                <w:rFonts w:ascii="Times New Roman"/>
                <w:sz w:val="18"/>
              </w:rPr>
            </w:pPr>
          </w:p>
        </w:tc>
      </w:tr>
      <w:tr>
        <w:trPr>
          <w:trHeight w:val="285" w:hRule="atLeast"/>
        </w:trPr>
        <w:tc>
          <w:tcPr>
            <w:tcW w:w="5671" w:type="dxa"/>
          </w:tcPr>
          <w:p>
            <w:pPr>
              <w:pStyle w:val="TableParagraph"/>
              <w:spacing w:before="36"/>
              <w:ind w:left="239"/>
              <w:rPr>
                <w:b/>
                <w:sz w:val="18"/>
              </w:rPr>
            </w:pPr>
            <w:r>
              <w:rPr>
                <w:b/>
                <w:sz w:val="18"/>
              </w:rPr>
              <w:t>Izvor:</w:t>
            </w:r>
            <w:r>
              <w:rPr>
                <w:b/>
                <w:spacing w:val="-1"/>
                <w:sz w:val="18"/>
              </w:rPr>
              <w:t> </w:t>
            </w:r>
            <w:r>
              <w:rPr>
                <w:b/>
                <w:sz w:val="18"/>
              </w:rPr>
              <w:t>44</w:t>
            </w:r>
            <w:r>
              <w:rPr>
                <w:b/>
                <w:spacing w:val="-1"/>
                <w:sz w:val="18"/>
              </w:rPr>
              <w:t> </w:t>
            </w:r>
            <w:r>
              <w:rPr>
                <w:b/>
                <w:sz w:val="18"/>
              </w:rPr>
              <w:t>Prihodi</w:t>
            </w:r>
            <w:r>
              <w:rPr>
                <w:b/>
                <w:spacing w:val="-1"/>
                <w:sz w:val="18"/>
              </w:rPr>
              <w:t> </w:t>
            </w:r>
            <w:r>
              <w:rPr>
                <w:b/>
                <w:sz w:val="18"/>
              </w:rPr>
              <w:t>za</w:t>
            </w:r>
            <w:r>
              <w:rPr>
                <w:b/>
                <w:spacing w:val="-1"/>
                <w:sz w:val="18"/>
              </w:rPr>
              <w:t> </w:t>
            </w:r>
            <w:r>
              <w:rPr>
                <w:b/>
                <w:sz w:val="18"/>
              </w:rPr>
              <w:t>posebne</w:t>
            </w:r>
            <w:r>
              <w:rPr>
                <w:b/>
                <w:spacing w:val="-1"/>
                <w:sz w:val="18"/>
              </w:rPr>
              <w:t> </w:t>
            </w:r>
            <w:r>
              <w:rPr>
                <w:b/>
                <w:spacing w:val="-2"/>
                <w:sz w:val="18"/>
              </w:rPr>
              <w:t>namjene</w:t>
            </w:r>
          </w:p>
        </w:tc>
        <w:tc>
          <w:tcPr>
            <w:tcW w:w="1395" w:type="dxa"/>
          </w:tcPr>
          <w:p>
            <w:pPr>
              <w:pStyle w:val="TableParagraph"/>
              <w:spacing w:before="36"/>
              <w:ind w:right="74"/>
              <w:jc w:val="right"/>
              <w:rPr>
                <w:b/>
                <w:sz w:val="18"/>
              </w:rPr>
            </w:pPr>
            <w:r>
              <w:rPr>
                <w:b/>
                <w:spacing w:val="-2"/>
                <w:sz w:val="18"/>
              </w:rPr>
              <w:t>13.500,00</w:t>
            </w:r>
          </w:p>
        </w:tc>
        <w:tc>
          <w:tcPr>
            <w:tcW w:w="1357" w:type="dxa"/>
          </w:tcPr>
          <w:p>
            <w:pPr>
              <w:pStyle w:val="TableParagraph"/>
              <w:spacing w:before="36"/>
              <w:ind w:right="81"/>
              <w:jc w:val="right"/>
              <w:rPr>
                <w:b/>
                <w:sz w:val="18"/>
              </w:rPr>
            </w:pPr>
            <w:r>
              <w:rPr>
                <w:b/>
                <w:spacing w:val="-2"/>
                <w:sz w:val="18"/>
              </w:rPr>
              <w:t>13.500,00</w:t>
            </w:r>
          </w:p>
        </w:tc>
        <w:tc>
          <w:tcPr>
            <w:tcW w:w="1308" w:type="dxa"/>
          </w:tcPr>
          <w:p>
            <w:pPr>
              <w:pStyle w:val="TableParagraph"/>
              <w:spacing w:before="36"/>
              <w:ind w:right="24"/>
              <w:jc w:val="right"/>
              <w:rPr>
                <w:b/>
                <w:sz w:val="18"/>
              </w:rPr>
            </w:pPr>
            <w:r>
              <w:rPr>
                <w:b/>
                <w:spacing w:val="-2"/>
                <w:sz w:val="18"/>
              </w:rPr>
              <w:t>13.501,21</w:t>
            </w:r>
          </w:p>
        </w:tc>
        <w:tc>
          <w:tcPr>
            <w:tcW w:w="857" w:type="dxa"/>
          </w:tcPr>
          <w:p>
            <w:pPr>
              <w:pStyle w:val="TableParagraph"/>
              <w:spacing w:before="36"/>
              <w:ind w:left="30" w:right="58"/>
              <w:jc w:val="center"/>
              <w:rPr>
                <w:b/>
                <w:sz w:val="18"/>
              </w:rPr>
            </w:pPr>
            <w:r>
              <w:rPr>
                <w:b/>
                <w:spacing w:val="-2"/>
                <w:sz w:val="18"/>
              </w:rPr>
              <w:t>100,01%</w:t>
            </w:r>
          </w:p>
        </w:tc>
      </w:tr>
      <w:tr>
        <w:trPr>
          <w:trHeight w:val="285" w:hRule="atLeast"/>
        </w:trPr>
        <w:tc>
          <w:tcPr>
            <w:tcW w:w="5671" w:type="dxa"/>
          </w:tcPr>
          <w:p>
            <w:pPr>
              <w:pStyle w:val="TableParagraph"/>
              <w:spacing w:before="36"/>
              <w:ind w:left="404"/>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395" w:type="dxa"/>
          </w:tcPr>
          <w:p>
            <w:pPr>
              <w:pStyle w:val="TableParagraph"/>
              <w:spacing w:before="36"/>
              <w:ind w:right="74"/>
              <w:jc w:val="right"/>
              <w:rPr>
                <w:b/>
                <w:sz w:val="18"/>
              </w:rPr>
            </w:pPr>
            <w:r>
              <w:rPr>
                <w:b/>
                <w:spacing w:val="-2"/>
                <w:sz w:val="18"/>
              </w:rPr>
              <w:t>13.500,00</w:t>
            </w:r>
          </w:p>
        </w:tc>
        <w:tc>
          <w:tcPr>
            <w:tcW w:w="1357" w:type="dxa"/>
          </w:tcPr>
          <w:p>
            <w:pPr>
              <w:pStyle w:val="TableParagraph"/>
              <w:spacing w:before="36"/>
              <w:ind w:right="81"/>
              <w:jc w:val="right"/>
              <w:rPr>
                <w:b/>
                <w:sz w:val="18"/>
              </w:rPr>
            </w:pPr>
            <w:r>
              <w:rPr>
                <w:b/>
                <w:spacing w:val="-2"/>
                <w:sz w:val="18"/>
              </w:rPr>
              <w:t>13.500,00</w:t>
            </w:r>
          </w:p>
        </w:tc>
        <w:tc>
          <w:tcPr>
            <w:tcW w:w="1308" w:type="dxa"/>
          </w:tcPr>
          <w:p>
            <w:pPr>
              <w:pStyle w:val="TableParagraph"/>
              <w:spacing w:before="36"/>
              <w:ind w:right="24"/>
              <w:jc w:val="right"/>
              <w:rPr>
                <w:b/>
                <w:sz w:val="18"/>
              </w:rPr>
            </w:pPr>
            <w:r>
              <w:rPr>
                <w:b/>
                <w:spacing w:val="-2"/>
                <w:sz w:val="18"/>
              </w:rPr>
              <w:t>13.501,21</w:t>
            </w:r>
          </w:p>
        </w:tc>
        <w:tc>
          <w:tcPr>
            <w:tcW w:w="857" w:type="dxa"/>
          </w:tcPr>
          <w:p>
            <w:pPr>
              <w:pStyle w:val="TableParagraph"/>
              <w:spacing w:before="36"/>
              <w:ind w:left="30" w:right="58"/>
              <w:jc w:val="center"/>
              <w:rPr>
                <w:b/>
                <w:sz w:val="18"/>
              </w:rPr>
            </w:pPr>
            <w:r>
              <w:rPr>
                <w:b/>
                <w:spacing w:val="-2"/>
                <w:sz w:val="18"/>
              </w:rPr>
              <w:t>100,01%</w:t>
            </w:r>
          </w:p>
        </w:tc>
      </w:tr>
      <w:tr>
        <w:trPr>
          <w:trHeight w:val="284" w:hRule="atLeast"/>
        </w:trPr>
        <w:tc>
          <w:tcPr>
            <w:tcW w:w="5671" w:type="dxa"/>
          </w:tcPr>
          <w:p>
            <w:pPr>
              <w:pStyle w:val="TableParagraph"/>
              <w:spacing w:before="36"/>
              <w:ind w:left="524"/>
              <w:rPr>
                <w:i/>
                <w:sz w:val="18"/>
              </w:rPr>
            </w:pPr>
            <w:r>
              <w:rPr>
                <w:i/>
                <w:sz w:val="18"/>
              </w:rPr>
              <w:t>3234</w:t>
            </w:r>
            <w:r>
              <w:rPr>
                <w:i/>
                <w:spacing w:val="-1"/>
                <w:sz w:val="18"/>
              </w:rPr>
              <w:t> </w:t>
            </w:r>
            <w:r>
              <w:rPr>
                <w:i/>
                <w:sz w:val="18"/>
              </w:rPr>
              <w:t>Komunalne</w:t>
            </w:r>
            <w:r>
              <w:rPr>
                <w:i/>
                <w:spacing w:val="-1"/>
                <w:sz w:val="18"/>
              </w:rPr>
              <w:t> </w:t>
            </w:r>
            <w:r>
              <w:rPr>
                <w:i/>
                <w:spacing w:val="-2"/>
                <w:sz w:val="18"/>
              </w:rPr>
              <w:t>usluge</w:t>
            </w:r>
          </w:p>
        </w:tc>
        <w:tc>
          <w:tcPr>
            <w:tcW w:w="1395" w:type="dxa"/>
          </w:tcPr>
          <w:p>
            <w:pPr>
              <w:pStyle w:val="TableParagraph"/>
              <w:rPr>
                <w:rFonts w:ascii="Times New Roman"/>
                <w:sz w:val="18"/>
              </w:rPr>
            </w:pPr>
          </w:p>
        </w:tc>
        <w:tc>
          <w:tcPr>
            <w:tcW w:w="1357" w:type="dxa"/>
          </w:tcPr>
          <w:p>
            <w:pPr>
              <w:pStyle w:val="TableParagraph"/>
              <w:rPr>
                <w:rFonts w:ascii="Times New Roman"/>
                <w:sz w:val="18"/>
              </w:rPr>
            </w:pPr>
          </w:p>
        </w:tc>
        <w:tc>
          <w:tcPr>
            <w:tcW w:w="1308" w:type="dxa"/>
          </w:tcPr>
          <w:p>
            <w:pPr>
              <w:pStyle w:val="TableParagraph"/>
              <w:spacing w:before="36"/>
              <w:ind w:right="24"/>
              <w:jc w:val="right"/>
              <w:rPr>
                <w:i/>
                <w:sz w:val="18"/>
              </w:rPr>
            </w:pPr>
            <w:r>
              <w:rPr>
                <w:i/>
                <w:spacing w:val="-2"/>
                <w:sz w:val="18"/>
              </w:rPr>
              <w:t>13.501,21</w:t>
            </w:r>
          </w:p>
        </w:tc>
        <w:tc>
          <w:tcPr>
            <w:tcW w:w="857" w:type="dxa"/>
          </w:tcPr>
          <w:p>
            <w:pPr>
              <w:pStyle w:val="TableParagraph"/>
              <w:rPr>
                <w:rFonts w:ascii="Times New Roman"/>
                <w:sz w:val="18"/>
              </w:rPr>
            </w:pPr>
          </w:p>
        </w:tc>
      </w:tr>
      <w:tr>
        <w:trPr>
          <w:trHeight w:val="312" w:hRule="atLeast"/>
        </w:trPr>
        <w:tc>
          <w:tcPr>
            <w:tcW w:w="5671" w:type="dxa"/>
            <w:tcBorders>
              <w:bottom w:val="single" w:sz="12" w:space="0" w:color="000000"/>
            </w:tcBorders>
          </w:tcPr>
          <w:p>
            <w:pPr>
              <w:pStyle w:val="TableParagraph"/>
              <w:spacing w:before="35"/>
              <w:ind w:left="14"/>
              <w:rPr>
                <w:b/>
                <w:sz w:val="20"/>
              </w:rPr>
            </w:pPr>
            <w:r>
              <w:rPr>
                <w:b/>
                <w:color w:val="00009F"/>
                <w:sz w:val="20"/>
              </w:rPr>
              <w:t>1036</w:t>
            </w:r>
            <w:r>
              <w:rPr>
                <w:b/>
                <w:color w:val="00009F"/>
                <w:spacing w:val="-3"/>
                <w:sz w:val="20"/>
              </w:rPr>
              <w:t> </w:t>
            </w:r>
            <w:r>
              <w:rPr>
                <w:b/>
                <w:color w:val="00009F"/>
                <w:sz w:val="20"/>
              </w:rPr>
              <w:t>ODRŽAVANJE</w:t>
            </w:r>
            <w:r>
              <w:rPr>
                <w:b/>
                <w:color w:val="00009F"/>
                <w:spacing w:val="-2"/>
                <w:sz w:val="20"/>
              </w:rPr>
              <w:t> </w:t>
            </w:r>
            <w:r>
              <w:rPr>
                <w:b/>
                <w:color w:val="00009F"/>
                <w:sz w:val="20"/>
              </w:rPr>
              <w:t>ČISTOĆE</w:t>
            </w:r>
            <w:r>
              <w:rPr>
                <w:b/>
                <w:color w:val="00009F"/>
                <w:spacing w:val="-2"/>
                <w:sz w:val="20"/>
              </w:rPr>
              <w:t> </w:t>
            </w:r>
            <w:r>
              <w:rPr>
                <w:b/>
                <w:color w:val="00009F"/>
                <w:sz w:val="20"/>
              </w:rPr>
              <w:t>JAVNIH</w:t>
            </w:r>
            <w:r>
              <w:rPr>
                <w:b/>
                <w:color w:val="00009F"/>
                <w:spacing w:val="-2"/>
                <w:sz w:val="20"/>
              </w:rPr>
              <w:t> POVRŠINA</w:t>
            </w:r>
          </w:p>
        </w:tc>
        <w:tc>
          <w:tcPr>
            <w:tcW w:w="1395" w:type="dxa"/>
            <w:tcBorders>
              <w:bottom w:val="single" w:sz="12" w:space="0" w:color="000000"/>
            </w:tcBorders>
          </w:tcPr>
          <w:p>
            <w:pPr>
              <w:pStyle w:val="TableParagraph"/>
              <w:spacing w:before="35"/>
              <w:ind w:right="74"/>
              <w:jc w:val="right"/>
              <w:rPr>
                <w:b/>
                <w:sz w:val="20"/>
              </w:rPr>
            </w:pPr>
            <w:r>
              <w:rPr>
                <w:b/>
                <w:color w:val="00009F"/>
                <w:spacing w:val="-2"/>
                <w:sz w:val="20"/>
              </w:rPr>
              <w:t>1.040.000,00</w:t>
            </w:r>
          </w:p>
        </w:tc>
        <w:tc>
          <w:tcPr>
            <w:tcW w:w="1357" w:type="dxa"/>
            <w:tcBorders>
              <w:bottom w:val="single" w:sz="12" w:space="0" w:color="000000"/>
            </w:tcBorders>
          </w:tcPr>
          <w:p>
            <w:pPr>
              <w:pStyle w:val="TableParagraph"/>
              <w:spacing w:before="35"/>
              <w:ind w:right="81"/>
              <w:jc w:val="right"/>
              <w:rPr>
                <w:b/>
                <w:sz w:val="20"/>
              </w:rPr>
            </w:pPr>
            <w:r>
              <w:rPr>
                <w:b/>
                <w:color w:val="00009F"/>
                <w:spacing w:val="-2"/>
                <w:sz w:val="20"/>
              </w:rPr>
              <w:t>1.040.000,00</w:t>
            </w:r>
          </w:p>
        </w:tc>
        <w:tc>
          <w:tcPr>
            <w:tcW w:w="1308" w:type="dxa"/>
            <w:tcBorders>
              <w:bottom w:val="single" w:sz="12" w:space="0" w:color="000000"/>
            </w:tcBorders>
          </w:tcPr>
          <w:p>
            <w:pPr>
              <w:pStyle w:val="TableParagraph"/>
              <w:spacing w:before="35"/>
              <w:ind w:right="24"/>
              <w:jc w:val="right"/>
              <w:rPr>
                <w:b/>
                <w:sz w:val="20"/>
              </w:rPr>
            </w:pPr>
            <w:r>
              <w:rPr>
                <w:b/>
                <w:color w:val="00009F"/>
                <w:spacing w:val="-2"/>
                <w:sz w:val="20"/>
              </w:rPr>
              <w:t>1.030.736,21</w:t>
            </w:r>
          </w:p>
        </w:tc>
        <w:tc>
          <w:tcPr>
            <w:tcW w:w="857" w:type="dxa"/>
            <w:tcBorders>
              <w:bottom w:val="single" w:sz="12" w:space="0" w:color="000000"/>
            </w:tcBorders>
          </w:tcPr>
          <w:p>
            <w:pPr>
              <w:pStyle w:val="TableParagraph"/>
              <w:spacing w:before="35"/>
              <w:ind w:left="1"/>
              <w:jc w:val="center"/>
              <w:rPr>
                <w:b/>
                <w:sz w:val="20"/>
              </w:rPr>
            </w:pPr>
            <w:r>
              <w:rPr>
                <w:b/>
                <w:color w:val="00009F"/>
                <w:spacing w:val="-2"/>
                <w:sz w:val="20"/>
              </w:rPr>
              <w:t>99,11%</w:t>
            </w:r>
          </w:p>
        </w:tc>
      </w:tr>
      <w:tr>
        <w:trPr>
          <w:trHeight w:val="359" w:hRule="atLeast"/>
        </w:trPr>
        <w:tc>
          <w:tcPr>
            <w:tcW w:w="5671" w:type="dxa"/>
            <w:tcBorders>
              <w:top w:val="single" w:sz="12" w:space="0" w:color="000000"/>
              <w:left w:val="single" w:sz="12" w:space="0" w:color="000000"/>
              <w:bottom w:val="single" w:sz="12" w:space="0" w:color="000000"/>
            </w:tcBorders>
          </w:tcPr>
          <w:p>
            <w:pPr>
              <w:pStyle w:val="TableParagraph"/>
              <w:spacing w:before="39"/>
              <w:ind w:left="44"/>
              <w:rPr>
                <w:b/>
                <w:sz w:val="18"/>
              </w:rPr>
            </w:pPr>
            <w:r>
              <w:rPr>
                <w:b/>
                <w:color w:val="00009F"/>
                <w:sz w:val="18"/>
              </w:rPr>
              <w:t>A103601</w:t>
            </w:r>
            <w:r>
              <w:rPr>
                <w:b/>
                <w:color w:val="00009F"/>
                <w:spacing w:val="-4"/>
                <w:sz w:val="18"/>
              </w:rPr>
              <w:t> </w:t>
            </w:r>
            <w:r>
              <w:rPr>
                <w:b/>
                <w:color w:val="00009F"/>
                <w:sz w:val="18"/>
              </w:rPr>
              <w:t>Komunalne</w:t>
            </w:r>
            <w:r>
              <w:rPr>
                <w:b/>
                <w:color w:val="00009F"/>
                <w:spacing w:val="-1"/>
                <w:sz w:val="18"/>
              </w:rPr>
              <w:t> </w:t>
            </w:r>
            <w:r>
              <w:rPr>
                <w:b/>
                <w:color w:val="00009F"/>
                <w:sz w:val="18"/>
              </w:rPr>
              <w:t>usluge</w:t>
            </w:r>
            <w:r>
              <w:rPr>
                <w:b/>
                <w:color w:val="00009F"/>
                <w:spacing w:val="-2"/>
                <w:sz w:val="18"/>
              </w:rPr>
              <w:t> </w:t>
            </w:r>
            <w:r>
              <w:rPr>
                <w:b/>
                <w:color w:val="00009F"/>
                <w:sz w:val="18"/>
              </w:rPr>
              <w:t>-</w:t>
            </w:r>
            <w:r>
              <w:rPr>
                <w:b/>
                <w:color w:val="00009F"/>
                <w:spacing w:val="-1"/>
                <w:sz w:val="18"/>
              </w:rPr>
              <w:t> </w:t>
            </w:r>
            <w:r>
              <w:rPr>
                <w:b/>
                <w:color w:val="00009F"/>
                <w:sz w:val="18"/>
              </w:rPr>
              <w:t>čišćenje</w:t>
            </w:r>
            <w:r>
              <w:rPr>
                <w:b/>
                <w:color w:val="00009F"/>
                <w:spacing w:val="-2"/>
                <w:sz w:val="18"/>
              </w:rPr>
              <w:t> </w:t>
            </w:r>
            <w:r>
              <w:rPr>
                <w:b/>
                <w:color w:val="00009F"/>
                <w:sz w:val="18"/>
              </w:rPr>
              <w:t>javnih</w:t>
            </w:r>
            <w:r>
              <w:rPr>
                <w:b/>
                <w:color w:val="00009F"/>
                <w:spacing w:val="-1"/>
                <w:sz w:val="18"/>
              </w:rPr>
              <w:t> </w:t>
            </w:r>
            <w:r>
              <w:rPr>
                <w:b/>
                <w:color w:val="00009F"/>
                <w:spacing w:val="-2"/>
                <w:sz w:val="18"/>
              </w:rPr>
              <w:t>površina</w:t>
            </w:r>
          </w:p>
        </w:tc>
        <w:tc>
          <w:tcPr>
            <w:tcW w:w="1395" w:type="dxa"/>
            <w:tcBorders>
              <w:top w:val="single" w:sz="12" w:space="0" w:color="000000"/>
              <w:bottom w:val="single" w:sz="12" w:space="0" w:color="000000"/>
            </w:tcBorders>
          </w:tcPr>
          <w:p>
            <w:pPr>
              <w:pStyle w:val="TableParagraph"/>
              <w:spacing w:before="39"/>
              <w:ind w:right="74"/>
              <w:jc w:val="right"/>
              <w:rPr>
                <w:b/>
                <w:sz w:val="18"/>
              </w:rPr>
            </w:pPr>
            <w:r>
              <w:rPr>
                <w:b/>
                <w:color w:val="00009F"/>
                <w:spacing w:val="-2"/>
                <w:sz w:val="18"/>
              </w:rPr>
              <w:t>850.000,00</w:t>
            </w:r>
          </w:p>
        </w:tc>
        <w:tc>
          <w:tcPr>
            <w:tcW w:w="1357" w:type="dxa"/>
            <w:tcBorders>
              <w:top w:val="single" w:sz="12" w:space="0" w:color="000000"/>
              <w:bottom w:val="single" w:sz="12" w:space="0" w:color="000000"/>
            </w:tcBorders>
          </w:tcPr>
          <w:p>
            <w:pPr>
              <w:pStyle w:val="TableParagraph"/>
              <w:spacing w:before="39"/>
              <w:ind w:right="81"/>
              <w:jc w:val="right"/>
              <w:rPr>
                <w:b/>
                <w:sz w:val="18"/>
              </w:rPr>
            </w:pPr>
            <w:r>
              <w:rPr>
                <w:b/>
                <w:color w:val="00009F"/>
                <w:spacing w:val="-2"/>
                <w:sz w:val="18"/>
              </w:rPr>
              <w:t>850.000,00</w:t>
            </w:r>
          </w:p>
        </w:tc>
        <w:tc>
          <w:tcPr>
            <w:tcW w:w="1308" w:type="dxa"/>
            <w:tcBorders>
              <w:top w:val="single" w:sz="12" w:space="0" w:color="000000"/>
              <w:bottom w:val="single" w:sz="12" w:space="0" w:color="000000"/>
            </w:tcBorders>
          </w:tcPr>
          <w:p>
            <w:pPr>
              <w:pStyle w:val="TableParagraph"/>
              <w:spacing w:before="39"/>
              <w:ind w:right="24"/>
              <w:jc w:val="right"/>
              <w:rPr>
                <w:b/>
                <w:sz w:val="18"/>
              </w:rPr>
            </w:pPr>
            <w:r>
              <w:rPr>
                <w:b/>
                <w:color w:val="00009F"/>
                <w:spacing w:val="-2"/>
                <w:sz w:val="18"/>
              </w:rPr>
              <w:t>840.759,48</w:t>
            </w:r>
          </w:p>
        </w:tc>
        <w:tc>
          <w:tcPr>
            <w:tcW w:w="857" w:type="dxa"/>
            <w:tcBorders>
              <w:top w:val="single" w:sz="12" w:space="0" w:color="000000"/>
              <w:bottom w:val="single" w:sz="12" w:space="0" w:color="000000"/>
              <w:right w:val="single" w:sz="12" w:space="0" w:color="000000"/>
            </w:tcBorders>
          </w:tcPr>
          <w:p>
            <w:pPr>
              <w:pStyle w:val="TableParagraph"/>
              <w:spacing w:before="39"/>
              <w:ind w:left="105" w:right="21"/>
              <w:jc w:val="center"/>
              <w:rPr>
                <w:b/>
                <w:sz w:val="18"/>
              </w:rPr>
            </w:pPr>
            <w:r>
              <w:rPr>
                <w:b/>
                <w:color w:val="00009F"/>
                <w:spacing w:val="-2"/>
                <w:sz w:val="18"/>
              </w:rPr>
              <w:t>98,91%</w:t>
            </w:r>
          </w:p>
        </w:tc>
      </w:tr>
      <w:tr>
        <w:trPr>
          <w:trHeight w:val="228" w:hRule="atLeast"/>
        </w:trPr>
        <w:tc>
          <w:tcPr>
            <w:tcW w:w="5671" w:type="dxa"/>
            <w:tcBorders>
              <w:top w:val="single" w:sz="12" w:space="0" w:color="000000"/>
            </w:tcBorders>
          </w:tcPr>
          <w:p>
            <w:pPr>
              <w:pStyle w:val="TableParagraph"/>
              <w:spacing w:line="186" w:lineRule="exact"/>
              <w:ind w:left="239"/>
              <w:rPr>
                <w:b/>
                <w:sz w:val="18"/>
              </w:rPr>
            </w:pPr>
            <w:r>
              <w:rPr>
                <w:b/>
                <w:sz w:val="18"/>
              </w:rPr>
              <w:t>Izvor:</w:t>
            </w:r>
            <w:r>
              <w:rPr>
                <w:b/>
                <w:spacing w:val="-1"/>
                <w:sz w:val="18"/>
              </w:rPr>
              <w:t> </w:t>
            </w:r>
            <w:r>
              <w:rPr>
                <w:b/>
                <w:sz w:val="18"/>
              </w:rPr>
              <w:t>41</w:t>
            </w:r>
            <w:r>
              <w:rPr>
                <w:b/>
                <w:spacing w:val="-1"/>
                <w:sz w:val="18"/>
              </w:rPr>
              <w:t> </w:t>
            </w:r>
            <w:r>
              <w:rPr>
                <w:b/>
                <w:sz w:val="18"/>
              </w:rPr>
              <w:t>Komunalna</w:t>
            </w:r>
            <w:r>
              <w:rPr>
                <w:b/>
                <w:spacing w:val="-1"/>
                <w:sz w:val="18"/>
              </w:rPr>
              <w:t> </w:t>
            </w:r>
            <w:r>
              <w:rPr>
                <w:b/>
                <w:spacing w:val="-2"/>
                <w:sz w:val="18"/>
              </w:rPr>
              <w:t>naknada</w:t>
            </w:r>
          </w:p>
        </w:tc>
        <w:tc>
          <w:tcPr>
            <w:tcW w:w="1395" w:type="dxa"/>
            <w:tcBorders>
              <w:top w:val="single" w:sz="12" w:space="0" w:color="000000"/>
            </w:tcBorders>
          </w:tcPr>
          <w:p>
            <w:pPr>
              <w:pStyle w:val="TableParagraph"/>
              <w:spacing w:line="186" w:lineRule="exact"/>
              <w:ind w:right="74"/>
              <w:jc w:val="right"/>
              <w:rPr>
                <w:b/>
                <w:sz w:val="18"/>
              </w:rPr>
            </w:pPr>
            <w:r>
              <w:rPr>
                <w:b/>
                <w:spacing w:val="-2"/>
                <w:sz w:val="18"/>
              </w:rPr>
              <w:t>605.000,00</w:t>
            </w:r>
          </w:p>
        </w:tc>
        <w:tc>
          <w:tcPr>
            <w:tcW w:w="1357" w:type="dxa"/>
            <w:tcBorders>
              <w:top w:val="single" w:sz="12" w:space="0" w:color="000000"/>
            </w:tcBorders>
          </w:tcPr>
          <w:p>
            <w:pPr>
              <w:pStyle w:val="TableParagraph"/>
              <w:spacing w:line="186" w:lineRule="exact"/>
              <w:ind w:right="81"/>
              <w:jc w:val="right"/>
              <w:rPr>
                <w:b/>
                <w:sz w:val="18"/>
              </w:rPr>
            </w:pPr>
            <w:r>
              <w:rPr>
                <w:b/>
                <w:spacing w:val="-2"/>
                <w:sz w:val="18"/>
              </w:rPr>
              <w:t>605.000,00</w:t>
            </w:r>
          </w:p>
        </w:tc>
        <w:tc>
          <w:tcPr>
            <w:tcW w:w="1308" w:type="dxa"/>
            <w:tcBorders>
              <w:top w:val="single" w:sz="12" w:space="0" w:color="000000"/>
            </w:tcBorders>
          </w:tcPr>
          <w:p>
            <w:pPr>
              <w:pStyle w:val="TableParagraph"/>
              <w:spacing w:line="186" w:lineRule="exact"/>
              <w:ind w:right="24"/>
              <w:jc w:val="right"/>
              <w:rPr>
                <w:b/>
                <w:sz w:val="18"/>
              </w:rPr>
            </w:pPr>
            <w:r>
              <w:rPr>
                <w:b/>
                <w:spacing w:val="-2"/>
                <w:sz w:val="18"/>
              </w:rPr>
              <w:t>595.759,48</w:t>
            </w:r>
          </w:p>
        </w:tc>
        <w:tc>
          <w:tcPr>
            <w:tcW w:w="857" w:type="dxa"/>
            <w:tcBorders>
              <w:top w:val="single" w:sz="12" w:space="0" w:color="000000"/>
            </w:tcBorders>
          </w:tcPr>
          <w:p>
            <w:pPr>
              <w:pStyle w:val="TableParagraph"/>
              <w:spacing w:line="186" w:lineRule="exact"/>
              <w:ind w:left="127" w:right="58"/>
              <w:jc w:val="center"/>
              <w:rPr>
                <w:b/>
                <w:sz w:val="18"/>
              </w:rPr>
            </w:pPr>
            <w:r>
              <w:rPr>
                <w:b/>
                <w:spacing w:val="-2"/>
                <w:sz w:val="18"/>
              </w:rPr>
              <w:t>98,47%</w:t>
            </w:r>
          </w:p>
        </w:tc>
      </w:tr>
      <w:tr>
        <w:trPr>
          <w:trHeight w:val="285" w:hRule="atLeast"/>
        </w:trPr>
        <w:tc>
          <w:tcPr>
            <w:tcW w:w="5671" w:type="dxa"/>
          </w:tcPr>
          <w:p>
            <w:pPr>
              <w:pStyle w:val="TableParagraph"/>
              <w:spacing w:before="36"/>
              <w:ind w:left="404"/>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395" w:type="dxa"/>
          </w:tcPr>
          <w:p>
            <w:pPr>
              <w:pStyle w:val="TableParagraph"/>
              <w:spacing w:before="36"/>
              <w:ind w:right="74"/>
              <w:jc w:val="right"/>
              <w:rPr>
                <w:b/>
                <w:sz w:val="18"/>
              </w:rPr>
            </w:pPr>
            <w:r>
              <w:rPr>
                <w:b/>
                <w:spacing w:val="-2"/>
                <w:sz w:val="18"/>
              </w:rPr>
              <w:t>605.000,00</w:t>
            </w:r>
          </w:p>
        </w:tc>
        <w:tc>
          <w:tcPr>
            <w:tcW w:w="1357" w:type="dxa"/>
          </w:tcPr>
          <w:p>
            <w:pPr>
              <w:pStyle w:val="TableParagraph"/>
              <w:spacing w:before="36"/>
              <w:ind w:right="81"/>
              <w:jc w:val="right"/>
              <w:rPr>
                <w:b/>
                <w:sz w:val="18"/>
              </w:rPr>
            </w:pPr>
            <w:r>
              <w:rPr>
                <w:b/>
                <w:spacing w:val="-2"/>
                <w:sz w:val="18"/>
              </w:rPr>
              <w:t>605.000,00</w:t>
            </w:r>
          </w:p>
        </w:tc>
        <w:tc>
          <w:tcPr>
            <w:tcW w:w="1308" w:type="dxa"/>
          </w:tcPr>
          <w:p>
            <w:pPr>
              <w:pStyle w:val="TableParagraph"/>
              <w:spacing w:before="36"/>
              <w:ind w:right="24"/>
              <w:jc w:val="right"/>
              <w:rPr>
                <w:b/>
                <w:sz w:val="18"/>
              </w:rPr>
            </w:pPr>
            <w:r>
              <w:rPr>
                <w:b/>
                <w:spacing w:val="-2"/>
                <w:sz w:val="18"/>
              </w:rPr>
              <w:t>595.759,48</w:t>
            </w:r>
          </w:p>
        </w:tc>
        <w:tc>
          <w:tcPr>
            <w:tcW w:w="857" w:type="dxa"/>
          </w:tcPr>
          <w:p>
            <w:pPr>
              <w:pStyle w:val="TableParagraph"/>
              <w:spacing w:before="36"/>
              <w:ind w:left="127" w:right="58"/>
              <w:jc w:val="center"/>
              <w:rPr>
                <w:b/>
                <w:sz w:val="18"/>
              </w:rPr>
            </w:pPr>
            <w:r>
              <w:rPr>
                <w:b/>
                <w:spacing w:val="-2"/>
                <w:sz w:val="18"/>
              </w:rPr>
              <w:t>98,47%</w:t>
            </w:r>
          </w:p>
        </w:tc>
      </w:tr>
      <w:tr>
        <w:trPr>
          <w:trHeight w:val="277" w:hRule="atLeast"/>
        </w:trPr>
        <w:tc>
          <w:tcPr>
            <w:tcW w:w="5671" w:type="dxa"/>
          </w:tcPr>
          <w:p>
            <w:pPr>
              <w:pStyle w:val="TableParagraph"/>
              <w:spacing w:before="36"/>
              <w:ind w:left="524"/>
              <w:rPr>
                <w:i/>
                <w:sz w:val="18"/>
              </w:rPr>
            </w:pPr>
            <w:r>
              <w:rPr>
                <w:i/>
                <w:sz w:val="18"/>
              </w:rPr>
              <w:t>3234</w:t>
            </w:r>
            <w:r>
              <w:rPr>
                <w:i/>
                <w:spacing w:val="-1"/>
                <w:sz w:val="18"/>
              </w:rPr>
              <w:t> </w:t>
            </w:r>
            <w:r>
              <w:rPr>
                <w:i/>
                <w:sz w:val="18"/>
              </w:rPr>
              <w:t>Komunalne</w:t>
            </w:r>
            <w:r>
              <w:rPr>
                <w:i/>
                <w:spacing w:val="-1"/>
                <w:sz w:val="18"/>
              </w:rPr>
              <w:t> </w:t>
            </w:r>
            <w:r>
              <w:rPr>
                <w:i/>
                <w:spacing w:val="-2"/>
                <w:sz w:val="18"/>
              </w:rPr>
              <w:t>usluge</w:t>
            </w:r>
          </w:p>
        </w:tc>
        <w:tc>
          <w:tcPr>
            <w:tcW w:w="1395" w:type="dxa"/>
          </w:tcPr>
          <w:p>
            <w:pPr>
              <w:pStyle w:val="TableParagraph"/>
              <w:rPr>
                <w:rFonts w:ascii="Times New Roman"/>
                <w:sz w:val="18"/>
              </w:rPr>
            </w:pPr>
          </w:p>
        </w:tc>
        <w:tc>
          <w:tcPr>
            <w:tcW w:w="1357" w:type="dxa"/>
          </w:tcPr>
          <w:p>
            <w:pPr>
              <w:pStyle w:val="TableParagraph"/>
              <w:rPr>
                <w:rFonts w:ascii="Times New Roman"/>
                <w:sz w:val="18"/>
              </w:rPr>
            </w:pPr>
          </w:p>
        </w:tc>
        <w:tc>
          <w:tcPr>
            <w:tcW w:w="1308" w:type="dxa"/>
          </w:tcPr>
          <w:p>
            <w:pPr>
              <w:pStyle w:val="TableParagraph"/>
              <w:spacing w:before="36"/>
              <w:ind w:right="24"/>
              <w:jc w:val="right"/>
              <w:rPr>
                <w:i/>
                <w:sz w:val="18"/>
              </w:rPr>
            </w:pPr>
            <w:r>
              <w:rPr>
                <w:i/>
                <w:spacing w:val="-2"/>
                <w:sz w:val="18"/>
              </w:rPr>
              <w:t>595.759,48</w:t>
            </w:r>
          </w:p>
        </w:tc>
        <w:tc>
          <w:tcPr>
            <w:tcW w:w="857" w:type="dxa"/>
          </w:tcPr>
          <w:p>
            <w:pPr>
              <w:pStyle w:val="TableParagraph"/>
              <w:rPr>
                <w:rFonts w:ascii="Times New Roman"/>
                <w:sz w:val="18"/>
              </w:rPr>
            </w:pPr>
          </w:p>
        </w:tc>
      </w:tr>
      <w:tr>
        <w:trPr>
          <w:trHeight w:val="235" w:hRule="atLeast"/>
        </w:trPr>
        <w:tc>
          <w:tcPr>
            <w:tcW w:w="5671" w:type="dxa"/>
          </w:tcPr>
          <w:p>
            <w:pPr>
              <w:pStyle w:val="TableParagraph"/>
              <w:spacing w:line="187" w:lineRule="exact" w:before="28"/>
              <w:ind w:left="239"/>
              <w:rPr>
                <w:b/>
                <w:sz w:val="18"/>
              </w:rPr>
            </w:pPr>
            <w:r>
              <w:rPr>
                <w:b/>
                <w:sz w:val="18"/>
              </w:rPr>
              <w:t>Izvor:</w:t>
            </w:r>
            <w:r>
              <w:rPr>
                <w:b/>
                <w:spacing w:val="-4"/>
                <w:sz w:val="18"/>
              </w:rPr>
              <w:t> </w:t>
            </w:r>
            <w:r>
              <w:rPr>
                <w:b/>
                <w:sz w:val="18"/>
              </w:rPr>
              <w:t>94</w:t>
            </w:r>
            <w:r>
              <w:rPr>
                <w:b/>
                <w:spacing w:val="-1"/>
                <w:sz w:val="18"/>
              </w:rPr>
              <w:t> </w:t>
            </w:r>
            <w:r>
              <w:rPr>
                <w:b/>
                <w:sz w:val="18"/>
              </w:rPr>
              <w:t>Višak</w:t>
            </w:r>
            <w:r>
              <w:rPr>
                <w:b/>
                <w:spacing w:val="-1"/>
                <w:sz w:val="18"/>
              </w:rPr>
              <w:t> </w:t>
            </w:r>
            <w:r>
              <w:rPr>
                <w:b/>
                <w:sz w:val="18"/>
              </w:rPr>
              <w:t>prihoda</w:t>
            </w:r>
            <w:r>
              <w:rPr>
                <w:b/>
                <w:spacing w:val="-1"/>
                <w:sz w:val="18"/>
              </w:rPr>
              <w:t> </w:t>
            </w:r>
            <w:r>
              <w:rPr>
                <w:b/>
                <w:sz w:val="18"/>
              </w:rPr>
              <w:t>iz</w:t>
            </w:r>
            <w:r>
              <w:rPr>
                <w:b/>
                <w:spacing w:val="-1"/>
                <w:sz w:val="18"/>
              </w:rPr>
              <w:t> </w:t>
            </w:r>
            <w:r>
              <w:rPr>
                <w:b/>
                <w:sz w:val="18"/>
              </w:rPr>
              <w:t>prethodne</w:t>
            </w:r>
            <w:r>
              <w:rPr>
                <w:b/>
                <w:spacing w:val="-1"/>
                <w:sz w:val="18"/>
              </w:rPr>
              <w:t> </w:t>
            </w:r>
            <w:r>
              <w:rPr>
                <w:b/>
                <w:sz w:val="18"/>
              </w:rPr>
              <w:t>godine</w:t>
            </w:r>
            <w:r>
              <w:rPr>
                <w:b/>
                <w:spacing w:val="-1"/>
                <w:sz w:val="18"/>
              </w:rPr>
              <w:t> </w:t>
            </w:r>
            <w:r>
              <w:rPr>
                <w:b/>
                <w:sz w:val="18"/>
              </w:rPr>
              <w:t>-</w:t>
            </w:r>
            <w:r>
              <w:rPr>
                <w:b/>
                <w:spacing w:val="-1"/>
                <w:sz w:val="18"/>
              </w:rPr>
              <w:t> </w:t>
            </w:r>
            <w:r>
              <w:rPr>
                <w:b/>
                <w:sz w:val="18"/>
              </w:rPr>
              <w:t>prihodi</w:t>
            </w:r>
            <w:r>
              <w:rPr>
                <w:b/>
                <w:spacing w:val="-1"/>
                <w:sz w:val="18"/>
              </w:rPr>
              <w:t> </w:t>
            </w:r>
            <w:r>
              <w:rPr>
                <w:b/>
                <w:spacing w:val="-5"/>
                <w:sz w:val="18"/>
              </w:rPr>
              <w:t>za</w:t>
            </w:r>
          </w:p>
        </w:tc>
        <w:tc>
          <w:tcPr>
            <w:tcW w:w="1395" w:type="dxa"/>
          </w:tcPr>
          <w:p>
            <w:pPr>
              <w:pStyle w:val="TableParagraph"/>
              <w:spacing w:line="187" w:lineRule="exact" w:before="28"/>
              <w:ind w:right="74"/>
              <w:jc w:val="right"/>
              <w:rPr>
                <w:b/>
                <w:sz w:val="18"/>
              </w:rPr>
            </w:pPr>
            <w:r>
              <w:rPr>
                <w:b/>
                <w:spacing w:val="-2"/>
                <w:sz w:val="18"/>
              </w:rPr>
              <w:t>245.000,00</w:t>
            </w:r>
          </w:p>
        </w:tc>
        <w:tc>
          <w:tcPr>
            <w:tcW w:w="1357" w:type="dxa"/>
          </w:tcPr>
          <w:p>
            <w:pPr>
              <w:pStyle w:val="TableParagraph"/>
              <w:spacing w:line="187" w:lineRule="exact" w:before="28"/>
              <w:ind w:right="81"/>
              <w:jc w:val="right"/>
              <w:rPr>
                <w:b/>
                <w:sz w:val="18"/>
              </w:rPr>
            </w:pPr>
            <w:r>
              <w:rPr>
                <w:b/>
                <w:spacing w:val="-2"/>
                <w:sz w:val="18"/>
              </w:rPr>
              <w:t>245.000,00</w:t>
            </w:r>
          </w:p>
        </w:tc>
        <w:tc>
          <w:tcPr>
            <w:tcW w:w="1308" w:type="dxa"/>
          </w:tcPr>
          <w:p>
            <w:pPr>
              <w:pStyle w:val="TableParagraph"/>
              <w:spacing w:line="187" w:lineRule="exact" w:before="28"/>
              <w:ind w:right="24"/>
              <w:jc w:val="right"/>
              <w:rPr>
                <w:b/>
                <w:sz w:val="18"/>
              </w:rPr>
            </w:pPr>
            <w:r>
              <w:rPr>
                <w:b/>
                <w:spacing w:val="-2"/>
                <w:sz w:val="18"/>
              </w:rPr>
              <w:t>245.000,00</w:t>
            </w:r>
          </w:p>
        </w:tc>
        <w:tc>
          <w:tcPr>
            <w:tcW w:w="857" w:type="dxa"/>
          </w:tcPr>
          <w:p>
            <w:pPr>
              <w:pStyle w:val="TableParagraph"/>
              <w:spacing w:line="187" w:lineRule="exact" w:before="28"/>
              <w:ind w:left="30" w:right="58"/>
              <w:jc w:val="center"/>
              <w:rPr>
                <w:b/>
                <w:sz w:val="18"/>
              </w:rPr>
            </w:pPr>
            <w:r>
              <w:rPr>
                <w:b/>
                <w:spacing w:val="-2"/>
                <w:sz w:val="18"/>
              </w:rPr>
              <w:t>100,00%</w:t>
            </w:r>
          </w:p>
        </w:tc>
      </w:tr>
      <w:tr>
        <w:trPr>
          <w:trHeight w:val="447" w:hRule="atLeast"/>
        </w:trPr>
        <w:tc>
          <w:tcPr>
            <w:tcW w:w="5671" w:type="dxa"/>
          </w:tcPr>
          <w:p>
            <w:pPr>
              <w:pStyle w:val="TableParagraph"/>
              <w:spacing w:line="200" w:lineRule="exact"/>
              <w:ind w:left="239"/>
              <w:rPr>
                <w:b/>
                <w:sz w:val="18"/>
              </w:rPr>
            </w:pPr>
            <w:r>
              <w:rPr>
                <w:b/>
                <w:sz w:val="18"/>
              </w:rPr>
              <w:t>posebne</w:t>
            </w:r>
            <w:r>
              <w:rPr>
                <w:b/>
                <w:spacing w:val="-1"/>
                <w:sz w:val="18"/>
              </w:rPr>
              <w:t> </w:t>
            </w:r>
            <w:r>
              <w:rPr>
                <w:b/>
                <w:spacing w:val="-2"/>
                <w:sz w:val="18"/>
              </w:rPr>
              <w:t>namjene</w:t>
            </w:r>
          </w:p>
          <w:p>
            <w:pPr>
              <w:pStyle w:val="TableParagraph"/>
              <w:spacing w:line="206" w:lineRule="exact"/>
              <w:ind w:left="404"/>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395" w:type="dxa"/>
          </w:tcPr>
          <w:p>
            <w:pPr>
              <w:pStyle w:val="TableParagraph"/>
              <w:spacing w:before="198"/>
              <w:ind w:right="74"/>
              <w:jc w:val="right"/>
              <w:rPr>
                <w:b/>
                <w:sz w:val="18"/>
              </w:rPr>
            </w:pPr>
            <w:r>
              <w:rPr>
                <w:b/>
                <w:spacing w:val="-2"/>
                <w:sz w:val="18"/>
              </w:rPr>
              <w:t>245.000,00</w:t>
            </w:r>
          </w:p>
        </w:tc>
        <w:tc>
          <w:tcPr>
            <w:tcW w:w="1357" w:type="dxa"/>
          </w:tcPr>
          <w:p>
            <w:pPr>
              <w:pStyle w:val="TableParagraph"/>
              <w:spacing w:before="198"/>
              <w:ind w:right="81"/>
              <w:jc w:val="right"/>
              <w:rPr>
                <w:b/>
                <w:sz w:val="18"/>
              </w:rPr>
            </w:pPr>
            <w:r>
              <w:rPr>
                <w:b/>
                <w:spacing w:val="-2"/>
                <w:sz w:val="18"/>
              </w:rPr>
              <w:t>245.000,00</w:t>
            </w:r>
          </w:p>
        </w:tc>
        <w:tc>
          <w:tcPr>
            <w:tcW w:w="1308" w:type="dxa"/>
          </w:tcPr>
          <w:p>
            <w:pPr>
              <w:pStyle w:val="TableParagraph"/>
              <w:spacing w:before="198"/>
              <w:ind w:right="24"/>
              <w:jc w:val="right"/>
              <w:rPr>
                <w:b/>
                <w:sz w:val="18"/>
              </w:rPr>
            </w:pPr>
            <w:r>
              <w:rPr>
                <w:b/>
                <w:spacing w:val="-2"/>
                <w:sz w:val="18"/>
              </w:rPr>
              <w:t>245.000,00</w:t>
            </w:r>
          </w:p>
        </w:tc>
        <w:tc>
          <w:tcPr>
            <w:tcW w:w="857" w:type="dxa"/>
          </w:tcPr>
          <w:p>
            <w:pPr>
              <w:pStyle w:val="TableParagraph"/>
              <w:spacing w:before="198"/>
              <w:ind w:left="30" w:right="58"/>
              <w:jc w:val="center"/>
              <w:rPr>
                <w:b/>
                <w:sz w:val="18"/>
              </w:rPr>
            </w:pPr>
            <w:r>
              <w:rPr>
                <w:b/>
                <w:spacing w:val="-2"/>
                <w:sz w:val="18"/>
              </w:rPr>
              <w:t>100,00%</w:t>
            </w:r>
          </w:p>
        </w:tc>
      </w:tr>
      <w:tr>
        <w:trPr>
          <w:trHeight w:val="327" w:hRule="atLeast"/>
        </w:trPr>
        <w:tc>
          <w:tcPr>
            <w:tcW w:w="5671" w:type="dxa"/>
          </w:tcPr>
          <w:p>
            <w:pPr>
              <w:pStyle w:val="TableParagraph"/>
              <w:spacing w:before="36"/>
              <w:ind w:left="524"/>
              <w:rPr>
                <w:i/>
                <w:sz w:val="18"/>
              </w:rPr>
            </w:pPr>
            <w:r>
              <w:rPr>
                <w:i/>
                <w:sz w:val="18"/>
              </w:rPr>
              <w:t>3234</w:t>
            </w:r>
            <w:r>
              <w:rPr>
                <w:i/>
                <w:spacing w:val="-1"/>
                <w:sz w:val="18"/>
              </w:rPr>
              <w:t> </w:t>
            </w:r>
            <w:r>
              <w:rPr>
                <w:i/>
                <w:sz w:val="18"/>
              </w:rPr>
              <w:t>Komunalne</w:t>
            </w:r>
            <w:r>
              <w:rPr>
                <w:i/>
                <w:spacing w:val="-1"/>
                <w:sz w:val="18"/>
              </w:rPr>
              <w:t> </w:t>
            </w:r>
            <w:r>
              <w:rPr>
                <w:i/>
                <w:spacing w:val="-2"/>
                <w:sz w:val="18"/>
              </w:rPr>
              <w:t>usluge</w:t>
            </w:r>
          </w:p>
        </w:tc>
        <w:tc>
          <w:tcPr>
            <w:tcW w:w="1395" w:type="dxa"/>
          </w:tcPr>
          <w:p>
            <w:pPr>
              <w:pStyle w:val="TableParagraph"/>
              <w:rPr>
                <w:rFonts w:ascii="Times New Roman"/>
                <w:sz w:val="18"/>
              </w:rPr>
            </w:pPr>
          </w:p>
        </w:tc>
        <w:tc>
          <w:tcPr>
            <w:tcW w:w="1357" w:type="dxa"/>
          </w:tcPr>
          <w:p>
            <w:pPr>
              <w:pStyle w:val="TableParagraph"/>
              <w:rPr>
                <w:rFonts w:ascii="Times New Roman"/>
                <w:sz w:val="18"/>
              </w:rPr>
            </w:pPr>
          </w:p>
        </w:tc>
        <w:tc>
          <w:tcPr>
            <w:tcW w:w="1308" w:type="dxa"/>
          </w:tcPr>
          <w:p>
            <w:pPr>
              <w:pStyle w:val="TableParagraph"/>
              <w:spacing w:before="36"/>
              <w:ind w:right="24"/>
              <w:jc w:val="right"/>
              <w:rPr>
                <w:i/>
                <w:sz w:val="18"/>
              </w:rPr>
            </w:pPr>
            <w:r>
              <w:rPr>
                <w:i/>
                <w:spacing w:val="-2"/>
                <w:sz w:val="18"/>
              </w:rPr>
              <w:t>245.000,00</w:t>
            </w:r>
          </w:p>
        </w:tc>
        <w:tc>
          <w:tcPr>
            <w:tcW w:w="857" w:type="dxa"/>
          </w:tcPr>
          <w:p>
            <w:pPr>
              <w:pStyle w:val="TableParagraph"/>
              <w:rPr>
                <w:rFonts w:ascii="Times New Roman"/>
                <w:sz w:val="18"/>
              </w:rPr>
            </w:pPr>
          </w:p>
        </w:tc>
      </w:tr>
      <w:tr>
        <w:trPr>
          <w:trHeight w:val="260" w:hRule="atLeast"/>
        </w:trPr>
        <w:tc>
          <w:tcPr>
            <w:tcW w:w="5671" w:type="dxa"/>
          </w:tcPr>
          <w:p>
            <w:pPr>
              <w:pStyle w:val="TableParagraph"/>
              <w:spacing w:line="187" w:lineRule="exact" w:before="54"/>
              <w:ind w:left="59"/>
              <w:rPr>
                <w:b/>
                <w:sz w:val="18"/>
              </w:rPr>
            </w:pPr>
            <w:r>
              <w:rPr>
                <w:b/>
                <w:sz w:val="18"/>
              </w:rPr>
              <mc:AlternateContent>
                <mc:Choice Requires="wps">
                  <w:drawing>
                    <wp:anchor distT="0" distB="0" distL="0" distR="0" allowOverlap="1" layoutInCell="1" locked="0" behindDoc="1" simplePos="0" relativeHeight="463076864">
                      <wp:simplePos x="0" y="0"/>
                      <wp:positionH relativeFrom="column">
                        <wp:posOffset>-9016</wp:posOffset>
                      </wp:positionH>
                      <wp:positionV relativeFrom="paragraph">
                        <wp:posOffset>-9056</wp:posOffset>
                      </wp:positionV>
                      <wp:extent cx="6743065" cy="304800"/>
                      <wp:effectExtent l="0" t="0" r="0" b="0"/>
                      <wp:wrapNone/>
                      <wp:docPr id="204" name="Group 204"/>
                      <wp:cNvGraphicFramePr>
                        <a:graphicFrameLocks/>
                      </wp:cNvGraphicFramePr>
                      <a:graphic>
                        <a:graphicData uri="http://schemas.microsoft.com/office/word/2010/wordprocessingGroup">
                          <wpg:wgp>
                            <wpg:cNvPr id="204" name="Group 204"/>
                            <wpg:cNvGrpSpPr/>
                            <wpg:grpSpPr>
                              <a:xfrm>
                                <a:off x="0" y="0"/>
                                <a:ext cx="6743065" cy="304800"/>
                                <a:chExt cx="6743065" cy="304800"/>
                              </a:xfrm>
                            </wpg:grpSpPr>
                            <wps:wsp>
                              <wps:cNvPr id="205" name="Graphic 205"/>
                              <wps:cNvSpPr/>
                              <wps:spPr>
                                <a:xfrm>
                                  <a:off x="9016" y="9016"/>
                                  <a:ext cx="6724650" cy="247650"/>
                                </a:xfrm>
                                <a:custGeom>
                                  <a:avLst/>
                                  <a:gdLst/>
                                  <a:ahLst/>
                                  <a:cxnLst/>
                                  <a:rect l="l" t="t" r="r" b="b"/>
                                  <a:pathLst>
                                    <a:path w="6724650" h="247650">
                                      <a:moveTo>
                                        <a:pt x="0" y="0"/>
                                      </a:moveTo>
                                      <a:lnTo>
                                        <a:pt x="6724650" y="0"/>
                                      </a:lnTo>
                                      <a:lnTo>
                                        <a:pt x="6724650" y="247650"/>
                                      </a:lnTo>
                                      <a:lnTo>
                                        <a:pt x="0" y="247650"/>
                                      </a:lnTo>
                                      <a:lnTo>
                                        <a:pt x="0" y="0"/>
                                      </a:lnTo>
                                      <a:close/>
                                    </a:path>
                                  </a:pathLst>
                                </a:custGeom>
                                <a:ln w="18034">
                                  <a:solidFill>
                                    <a:srgbClr val="000000"/>
                                  </a:solidFill>
                                  <a:prstDash val="solid"/>
                                </a:ln>
                              </wps:spPr>
                              <wps:bodyPr wrap="square" lIns="0" tIns="0" rIns="0" bIns="0" rtlCol="0">
                                <a:prstTxWarp prst="textNoShape">
                                  <a:avLst/>
                                </a:prstTxWarp>
                                <a:noAutofit/>
                              </wps:bodyPr>
                            </wps:wsp>
                            <wps:wsp>
                              <wps:cNvPr id="206" name="Graphic 206"/>
                              <wps:cNvSpPr/>
                              <wps:spPr>
                                <a:xfrm>
                                  <a:off x="37592" y="47117"/>
                                  <a:ext cx="3533775" cy="257175"/>
                                </a:xfrm>
                                <a:custGeom>
                                  <a:avLst/>
                                  <a:gdLst/>
                                  <a:ahLst/>
                                  <a:cxnLst/>
                                  <a:rect l="l" t="t" r="r" b="b"/>
                                  <a:pathLst>
                                    <a:path w="3533775" h="257175">
                                      <a:moveTo>
                                        <a:pt x="3533775" y="257175"/>
                                      </a:moveTo>
                                      <a:lnTo>
                                        <a:pt x="0" y="257175"/>
                                      </a:lnTo>
                                      <a:lnTo>
                                        <a:pt x="0" y="0"/>
                                      </a:lnTo>
                                      <a:lnTo>
                                        <a:pt x="3533775" y="0"/>
                                      </a:lnTo>
                                      <a:lnTo>
                                        <a:pt x="3533775" y="257175"/>
                                      </a:lnTo>
                                      <a:close/>
                                    </a:path>
                                  </a:pathLst>
                                </a:custGeom>
                                <a:solidFill>
                                  <a:srgbClr val="FFFFFF"/>
                                </a:solidFill>
                              </wps:spPr>
                              <wps:bodyPr wrap="square" lIns="0" tIns="0" rIns="0" bIns="0" rtlCol="0">
                                <a:prstTxWarp prst="textNoShape">
                                  <a:avLst/>
                                </a:prstTxWarp>
                                <a:noAutofit/>
                              </wps:bodyPr>
                            </wps:wsp>
                          </wpg:wgp>
                        </a:graphicData>
                      </a:graphic>
                    </wp:anchor>
                  </w:drawing>
                </mc:Choice>
                <mc:Fallback>
                  <w:pict>
                    <v:group style="position:absolute;margin-left:-.71pt;margin-top:-.71311pt;width:530.950pt;height:24pt;mso-position-horizontal-relative:column;mso-position-vertical-relative:paragraph;z-index:-40239616" id="docshapegroup187" coordorigin="-14,-14" coordsize="10619,480">
                      <v:rect style="position:absolute;left:0;top:-1;width:10590;height:390" id="docshape188" filled="false" stroked="true" strokeweight="1.42pt" strokecolor="#000000">
                        <v:stroke dashstyle="solid"/>
                      </v:rect>
                      <v:rect style="position:absolute;left:45;top:59;width:5565;height:405" id="docshape189" filled="true" fillcolor="#ffffff" stroked="false">
                        <v:fill type="solid"/>
                      </v:rect>
                      <w10:wrap type="none"/>
                    </v:group>
                  </w:pict>
                </mc:Fallback>
              </mc:AlternateContent>
            </w:r>
            <w:r>
              <w:rPr>
                <w:b/>
                <w:color w:val="00009F"/>
                <w:sz w:val="18"/>
              </w:rPr>
              <w:t>A103604</w:t>
            </w:r>
            <w:r>
              <w:rPr>
                <w:b/>
                <w:color w:val="00009F"/>
                <w:spacing w:val="-1"/>
                <w:sz w:val="18"/>
              </w:rPr>
              <w:t> </w:t>
            </w:r>
            <w:r>
              <w:rPr>
                <w:b/>
                <w:color w:val="00009F"/>
                <w:sz w:val="18"/>
              </w:rPr>
              <w:t>Komunalne</w:t>
            </w:r>
            <w:r>
              <w:rPr>
                <w:b/>
                <w:color w:val="00009F"/>
                <w:spacing w:val="-1"/>
                <w:sz w:val="18"/>
              </w:rPr>
              <w:t> </w:t>
            </w:r>
            <w:r>
              <w:rPr>
                <w:b/>
                <w:color w:val="00009F"/>
                <w:sz w:val="18"/>
              </w:rPr>
              <w:t>usluge</w:t>
            </w:r>
            <w:r>
              <w:rPr>
                <w:b/>
                <w:color w:val="00009F"/>
                <w:spacing w:val="-1"/>
                <w:sz w:val="18"/>
              </w:rPr>
              <w:t> </w:t>
            </w:r>
            <w:r>
              <w:rPr>
                <w:b/>
                <w:color w:val="00009F"/>
                <w:sz w:val="18"/>
              </w:rPr>
              <w:t>-</w:t>
            </w:r>
            <w:r>
              <w:rPr>
                <w:b/>
                <w:color w:val="00009F"/>
                <w:spacing w:val="-1"/>
                <w:sz w:val="18"/>
              </w:rPr>
              <w:t> </w:t>
            </w:r>
            <w:r>
              <w:rPr>
                <w:b/>
                <w:color w:val="00009F"/>
                <w:sz w:val="18"/>
              </w:rPr>
              <w:t>odvoz</w:t>
            </w:r>
            <w:r>
              <w:rPr>
                <w:b/>
                <w:color w:val="00009F"/>
                <w:spacing w:val="-1"/>
                <w:sz w:val="18"/>
              </w:rPr>
              <w:t> </w:t>
            </w:r>
            <w:r>
              <w:rPr>
                <w:b/>
                <w:color w:val="00009F"/>
                <w:sz w:val="18"/>
              </w:rPr>
              <w:t>i</w:t>
            </w:r>
            <w:r>
              <w:rPr>
                <w:b/>
                <w:color w:val="00009F"/>
                <w:spacing w:val="-1"/>
                <w:sz w:val="18"/>
              </w:rPr>
              <w:t> </w:t>
            </w:r>
            <w:r>
              <w:rPr>
                <w:b/>
                <w:color w:val="00009F"/>
                <w:sz w:val="18"/>
              </w:rPr>
              <w:t>odlaganje</w:t>
            </w:r>
            <w:r>
              <w:rPr>
                <w:b/>
                <w:color w:val="00009F"/>
                <w:spacing w:val="-1"/>
                <w:sz w:val="18"/>
              </w:rPr>
              <w:t> </w:t>
            </w:r>
            <w:r>
              <w:rPr>
                <w:b/>
                <w:color w:val="00009F"/>
                <w:sz w:val="18"/>
              </w:rPr>
              <w:t>raznog</w:t>
            </w:r>
            <w:r>
              <w:rPr>
                <w:b/>
                <w:color w:val="00009F"/>
                <w:spacing w:val="-1"/>
                <w:sz w:val="18"/>
              </w:rPr>
              <w:t> </w:t>
            </w:r>
            <w:r>
              <w:rPr>
                <w:b/>
                <w:color w:val="00009F"/>
                <w:sz w:val="18"/>
              </w:rPr>
              <w:t>otpada</w:t>
            </w:r>
            <w:r>
              <w:rPr>
                <w:b/>
                <w:color w:val="00009F"/>
                <w:spacing w:val="-1"/>
                <w:sz w:val="18"/>
              </w:rPr>
              <w:t> </w:t>
            </w:r>
            <w:r>
              <w:rPr>
                <w:b/>
                <w:color w:val="00009F"/>
                <w:spacing w:val="-10"/>
                <w:sz w:val="18"/>
              </w:rPr>
              <w:t>s</w:t>
            </w:r>
          </w:p>
        </w:tc>
        <w:tc>
          <w:tcPr>
            <w:tcW w:w="1395" w:type="dxa"/>
          </w:tcPr>
          <w:p>
            <w:pPr>
              <w:pStyle w:val="TableParagraph"/>
              <w:spacing w:line="187" w:lineRule="exact" w:before="54"/>
              <w:ind w:right="74"/>
              <w:jc w:val="right"/>
              <w:rPr>
                <w:b/>
                <w:sz w:val="18"/>
              </w:rPr>
            </w:pPr>
            <w:r>
              <w:rPr>
                <w:b/>
                <w:color w:val="00009F"/>
                <w:spacing w:val="-2"/>
                <w:sz w:val="18"/>
              </w:rPr>
              <w:t>190.000,00</w:t>
            </w:r>
          </w:p>
        </w:tc>
        <w:tc>
          <w:tcPr>
            <w:tcW w:w="1357" w:type="dxa"/>
          </w:tcPr>
          <w:p>
            <w:pPr>
              <w:pStyle w:val="TableParagraph"/>
              <w:spacing w:line="187" w:lineRule="exact" w:before="54"/>
              <w:ind w:right="81"/>
              <w:jc w:val="right"/>
              <w:rPr>
                <w:b/>
                <w:sz w:val="18"/>
              </w:rPr>
            </w:pPr>
            <w:r>
              <w:rPr>
                <w:b/>
                <w:color w:val="00009F"/>
                <w:spacing w:val="-2"/>
                <w:sz w:val="18"/>
              </w:rPr>
              <w:t>190.000,00</w:t>
            </w:r>
          </w:p>
        </w:tc>
        <w:tc>
          <w:tcPr>
            <w:tcW w:w="1308" w:type="dxa"/>
          </w:tcPr>
          <w:p>
            <w:pPr>
              <w:pStyle w:val="TableParagraph"/>
              <w:spacing w:line="187" w:lineRule="exact" w:before="54"/>
              <w:ind w:right="24"/>
              <w:jc w:val="right"/>
              <w:rPr>
                <w:b/>
                <w:sz w:val="18"/>
              </w:rPr>
            </w:pPr>
            <w:r>
              <w:rPr>
                <w:b/>
                <w:color w:val="00009F"/>
                <w:spacing w:val="-2"/>
                <w:sz w:val="18"/>
              </w:rPr>
              <w:t>189.976,73</w:t>
            </w:r>
          </w:p>
        </w:tc>
        <w:tc>
          <w:tcPr>
            <w:tcW w:w="857" w:type="dxa"/>
          </w:tcPr>
          <w:p>
            <w:pPr>
              <w:pStyle w:val="TableParagraph"/>
              <w:spacing w:line="187" w:lineRule="exact" w:before="54"/>
              <w:ind w:left="127" w:right="58"/>
              <w:jc w:val="center"/>
              <w:rPr>
                <w:b/>
                <w:sz w:val="18"/>
              </w:rPr>
            </w:pPr>
            <w:r>
              <w:rPr>
                <w:b/>
                <w:color w:val="00009F"/>
                <w:spacing w:val="-2"/>
                <w:sz w:val="18"/>
              </w:rPr>
              <w:t>99,99%</w:t>
            </w:r>
          </w:p>
        </w:tc>
      </w:tr>
      <w:tr>
        <w:trPr>
          <w:trHeight w:val="447" w:hRule="atLeast"/>
        </w:trPr>
        <w:tc>
          <w:tcPr>
            <w:tcW w:w="5671" w:type="dxa"/>
          </w:tcPr>
          <w:p>
            <w:pPr>
              <w:pStyle w:val="TableParagraph"/>
              <w:spacing w:line="200" w:lineRule="exact"/>
              <w:ind w:left="59"/>
              <w:rPr>
                <w:b/>
                <w:sz w:val="18"/>
              </w:rPr>
            </w:pPr>
            <w:r>
              <w:rPr>
                <w:b/>
                <w:color w:val="00009F"/>
                <w:sz w:val="18"/>
              </w:rPr>
              <w:t>javnih</w:t>
            </w:r>
            <w:r>
              <w:rPr>
                <w:b/>
                <w:color w:val="00009F"/>
                <w:spacing w:val="-1"/>
                <w:sz w:val="18"/>
              </w:rPr>
              <w:t> </w:t>
            </w:r>
            <w:r>
              <w:rPr>
                <w:b/>
                <w:color w:val="00009F"/>
                <w:spacing w:val="-2"/>
                <w:sz w:val="18"/>
              </w:rPr>
              <w:t>površina</w:t>
            </w:r>
          </w:p>
          <w:p>
            <w:pPr>
              <w:pStyle w:val="TableParagraph"/>
              <w:spacing w:line="206" w:lineRule="exact"/>
              <w:ind w:left="239"/>
              <w:rPr>
                <w:b/>
                <w:sz w:val="18"/>
              </w:rPr>
            </w:pPr>
            <w:r>
              <w:rPr>
                <w:b/>
                <w:sz w:val="18"/>
              </w:rPr>
              <w:t>Izvor:</w:t>
            </w:r>
            <w:r>
              <w:rPr>
                <w:b/>
                <w:spacing w:val="-1"/>
                <w:sz w:val="18"/>
              </w:rPr>
              <w:t> </w:t>
            </w:r>
            <w:r>
              <w:rPr>
                <w:b/>
                <w:sz w:val="18"/>
              </w:rPr>
              <w:t>41</w:t>
            </w:r>
            <w:r>
              <w:rPr>
                <w:b/>
                <w:spacing w:val="-1"/>
                <w:sz w:val="18"/>
              </w:rPr>
              <w:t> </w:t>
            </w:r>
            <w:r>
              <w:rPr>
                <w:b/>
                <w:sz w:val="18"/>
              </w:rPr>
              <w:t>Komunalna</w:t>
            </w:r>
            <w:r>
              <w:rPr>
                <w:b/>
                <w:spacing w:val="-1"/>
                <w:sz w:val="18"/>
              </w:rPr>
              <w:t> </w:t>
            </w:r>
            <w:r>
              <w:rPr>
                <w:b/>
                <w:spacing w:val="-2"/>
                <w:sz w:val="18"/>
              </w:rPr>
              <w:t>naknada</w:t>
            </w:r>
          </w:p>
        </w:tc>
        <w:tc>
          <w:tcPr>
            <w:tcW w:w="1395" w:type="dxa"/>
          </w:tcPr>
          <w:p>
            <w:pPr>
              <w:pStyle w:val="TableParagraph"/>
              <w:spacing w:before="198"/>
              <w:ind w:right="74"/>
              <w:jc w:val="right"/>
              <w:rPr>
                <w:b/>
                <w:sz w:val="18"/>
              </w:rPr>
            </w:pPr>
            <w:r>
              <w:rPr>
                <w:b/>
                <w:spacing w:val="-2"/>
                <w:sz w:val="18"/>
              </w:rPr>
              <w:t>190.000,00</w:t>
            </w:r>
          </w:p>
        </w:tc>
        <w:tc>
          <w:tcPr>
            <w:tcW w:w="1357" w:type="dxa"/>
          </w:tcPr>
          <w:p>
            <w:pPr>
              <w:pStyle w:val="TableParagraph"/>
              <w:spacing w:before="198"/>
              <w:ind w:right="81"/>
              <w:jc w:val="right"/>
              <w:rPr>
                <w:b/>
                <w:sz w:val="18"/>
              </w:rPr>
            </w:pPr>
            <w:r>
              <w:rPr>
                <w:b/>
                <w:spacing w:val="-2"/>
                <w:sz w:val="18"/>
              </w:rPr>
              <w:t>190.000,00</w:t>
            </w:r>
          </w:p>
        </w:tc>
        <w:tc>
          <w:tcPr>
            <w:tcW w:w="1308" w:type="dxa"/>
          </w:tcPr>
          <w:p>
            <w:pPr>
              <w:pStyle w:val="TableParagraph"/>
              <w:spacing w:before="198"/>
              <w:ind w:right="24"/>
              <w:jc w:val="right"/>
              <w:rPr>
                <w:b/>
                <w:sz w:val="18"/>
              </w:rPr>
            </w:pPr>
            <w:r>
              <w:rPr>
                <w:b/>
                <w:spacing w:val="-2"/>
                <w:sz w:val="18"/>
              </w:rPr>
              <w:t>189.976,73</w:t>
            </w:r>
          </w:p>
        </w:tc>
        <w:tc>
          <w:tcPr>
            <w:tcW w:w="857" w:type="dxa"/>
          </w:tcPr>
          <w:p>
            <w:pPr>
              <w:pStyle w:val="TableParagraph"/>
              <w:spacing w:before="198"/>
              <w:ind w:left="127" w:right="58"/>
              <w:jc w:val="center"/>
              <w:rPr>
                <w:b/>
                <w:sz w:val="18"/>
              </w:rPr>
            </w:pPr>
            <w:r>
              <w:rPr>
                <w:b/>
                <w:spacing w:val="-2"/>
                <w:sz w:val="18"/>
              </w:rPr>
              <w:t>99,99%</w:t>
            </w:r>
          </w:p>
        </w:tc>
      </w:tr>
      <w:tr>
        <w:trPr>
          <w:trHeight w:val="285" w:hRule="atLeast"/>
        </w:trPr>
        <w:tc>
          <w:tcPr>
            <w:tcW w:w="5671" w:type="dxa"/>
          </w:tcPr>
          <w:p>
            <w:pPr>
              <w:pStyle w:val="TableParagraph"/>
              <w:spacing w:before="36"/>
              <w:ind w:left="404"/>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395" w:type="dxa"/>
          </w:tcPr>
          <w:p>
            <w:pPr>
              <w:pStyle w:val="TableParagraph"/>
              <w:spacing w:before="36"/>
              <w:ind w:right="74"/>
              <w:jc w:val="right"/>
              <w:rPr>
                <w:b/>
                <w:sz w:val="18"/>
              </w:rPr>
            </w:pPr>
            <w:r>
              <w:rPr>
                <w:b/>
                <w:spacing w:val="-2"/>
                <w:sz w:val="18"/>
              </w:rPr>
              <w:t>190.000,00</w:t>
            </w:r>
          </w:p>
        </w:tc>
        <w:tc>
          <w:tcPr>
            <w:tcW w:w="1357" w:type="dxa"/>
          </w:tcPr>
          <w:p>
            <w:pPr>
              <w:pStyle w:val="TableParagraph"/>
              <w:spacing w:before="36"/>
              <w:ind w:right="81"/>
              <w:jc w:val="right"/>
              <w:rPr>
                <w:b/>
                <w:sz w:val="18"/>
              </w:rPr>
            </w:pPr>
            <w:r>
              <w:rPr>
                <w:b/>
                <w:spacing w:val="-2"/>
                <w:sz w:val="18"/>
              </w:rPr>
              <w:t>190.000,00</w:t>
            </w:r>
          </w:p>
        </w:tc>
        <w:tc>
          <w:tcPr>
            <w:tcW w:w="1308" w:type="dxa"/>
          </w:tcPr>
          <w:p>
            <w:pPr>
              <w:pStyle w:val="TableParagraph"/>
              <w:spacing w:before="36"/>
              <w:ind w:right="24"/>
              <w:jc w:val="right"/>
              <w:rPr>
                <w:b/>
                <w:sz w:val="18"/>
              </w:rPr>
            </w:pPr>
            <w:r>
              <w:rPr>
                <w:b/>
                <w:spacing w:val="-2"/>
                <w:sz w:val="18"/>
              </w:rPr>
              <w:t>189.976,73</w:t>
            </w:r>
          </w:p>
        </w:tc>
        <w:tc>
          <w:tcPr>
            <w:tcW w:w="857" w:type="dxa"/>
          </w:tcPr>
          <w:p>
            <w:pPr>
              <w:pStyle w:val="TableParagraph"/>
              <w:spacing w:before="36"/>
              <w:ind w:left="127" w:right="58"/>
              <w:jc w:val="center"/>
              <w:rPr>
                <w:b/>
                <w:sz w:val="18"/>
              </w:rPr>
            </w:pPr>
            <w:r>
              <w:rPr>
                <w:b/>
                <w:spacing w:val="-2"/>
                <w:sz w:val="18"/>
              </w:rPr>
              <w:t>99,99%</w:t>
            </w:r>
          </w:p>
        </w:tc>
      </w:tr>
      <w:tr>
        <w:trPr>
          <w:trHeight w:val="284" w:hRule="atLeast"/>
        </w:trPr>
        <w:tc>
          <w:tcPr>
            <w:tcW w:w="5671" w:type="dxa"/>
          </w:tcPr>
          <w:p>
            <w:pPr>
              <w:pStyle w:val="TableParagraph"/>
              <w:spacing w:before="36"/>
              <w:ind w:left="524"/>
              <w:rPr>
                <w:i/>
                <w:sz w:val="18"/>
              </w:rPr>
            </w:pPr>
            <w:r>
              <w:rPr>
                <w:i/>
                <w:sz w:val="18"/>
              </w:rPr>
              <w:t>3234</w:t>
            </w:r>
            <w:r>
              <w:rPr>
                <w:i/>
                <w:spacing w:val="-1"/>
                <w:sz w:val="18"/>
              </w:rPr>
              <w:t> </w:t>
            </w:r>
            <w:r>
              <w:rPr>
                <w:i/>
                <w:sz w:val="18"/>
              </w:rPr>
              <w:t>Komunalne</w:t>
            </w:r>
            <w:r>
              <w:rPr>
                <w:i/>
                <w:spacing w:val="-1"/>
                <w:sz w:val="18"/>
              </w:rPr>
              <w:t> </w:t>
            </w:r>
            <w:r>
              <w:rPr>
                <w:i/>
                <w:spacing w:val="-2"/>
                <w:sz w:val="18"/>
              </w:rPr>
              <w:t>usluge</w:t>
            </w:r>
          </w:p>
        </w:tc>
        <w:tc>
          <w:tcPr>
            <w:tcW w:w="1395" w:type="dxa"/>
          </w:tcPr>
          <w:p>
            <w:pPr>
              <w:pStyle w:val="TableParagraph"/>
              <w:rPr>
                <w:rFonts w:ascii="Times New Roman"/>
                <w:sz w:val="18"/>
              </w:rPr>
            </w:pPr>
          </w:p>
        </w:tc>
        <w:tc>
          <w:tcPr>
            <w:tcW w:w="1357" w:type="dxa"/>
          </w:tcPr>
          <w:p>
            <w:pPr>
              <w:pStyle w:val="TableParagraph"/>
              <w:rPr>
                <w:rFonts w:ascii="Times New Roman"/>
                <w:sz w:val="18"/>
              </w:rPr>
            </w:pPr>
          </w:p>
        </w:tc>
        <w:tc>
          <w:tcPr>
            <w:tcW w:w="1308" w:type="dxa"/>
          </w:tcPr>
          <w:p>
            <w:pPr>
              <w:pStyle w:val="TableParagraph"/>
              <w:spacing w:before="36"/>
              <w:ind w:right="24"/>
              <w:jc w:val="right"/>
              <w:rPr>
                <w:i/>
                <w:sz w:val="18"/>
              </w:rPr>
            </w:pPr>
            <w:r>
              <w:rPr>
                <w:i/>
                <w:spacing w:val="-2"/>
                <w:sz w:val="18"/>
              </w:rPr>
              <w:t>189.976,73</w:t>
            </w:r>
          </w:p>
        </w:tc>
        <w:tc>
          <w:tcPr>
            <w:tcW w:w="857" w:type="dxa"/>
          </w:tcPr>
          <w:p>
            <w:pPr>
              <w:pStyle w:val="TableParagraph"/>
              <w:rPr>
                <w:rFonts w:ascii="Times New Roman"/>
                <w:sz w:val="18"/>
              </w:rPr>
            </w:pPr>
          </w:p>
        </w:tc>
      </w:tr>
      <w:tr>
        <w:trPr>
          <w:trHeight w:val="312" w:hRule="atLeast"/>
        </w:trPr>
        <w:tc>
          <w:tcPr>
            <w:tcW w:w="5671" w:type="dxa"/>
            <w:tcBorders>
              <w:bottom w:val="single" w:sz="12" w:space="0" w:color="000000"/>
            </w:tcBorders>
          </w:tcPr>
          <w:p>
            <w:pPr>
              <w:pStyle w:val="TableParagraph"/>
              <w:spacing w:before="35"/>
              <w:ind w:left="14"/>
              <w:rPr>
                <w:b/>
                <w:sz w:val="20"/>
              </w:rPr>
            </w:pPr>
            <w:r>
              <w:rPr>
                <w:b/>
                <w:color w:val="00009F"/>
                <w:sz w:val="20"/>
              </w:rPr>
              <w:t>1037</w:t>
            </w:r>
            <w:r>
              <w:rPr>
                <w:b/>
                <w:color w:val="00009F"/>
                <w:spacing w:val="-2"/>
                <w:sz w:val="20"/>
              </w:rPr>
              <w:t> </w:t>
            </w:r>
            <w:r>
              <w:rPr>
                <w:b/>
                <w:color w:val="00009F"/>
                <w:sz w:val="20"/>
              </w:rPr>
              <w:t>ODRŽAVANJE</w:t>
            </w:r>
            <w:r>
              <w:rPr>
                <w:b/>
                <w:color w:val="00009F"/>
                <w:spacing w:val="-1"/>
                <w:sz w:val="20"/>
              </w:rPr>
              <w:t> </w:t>
            </w:r>
            <w:r>
              <w:rPr>
                <w:b/>
                <w:color w:val="00009F"/>
                <w:sz w:val="20"/>
              </w:rPr>
              <w:t>JAVNIH</w:t>
            </w:r>
            <w:r>
              <w:rPr>
                <w:b/>
                <w:color w:val="00009F"/>
                <w:spacing w:val="-2"/>
                <w:sz w:val="20"/>
              </w:rPr>
              <w:t> POVRŠINA</w:t>
            </w:r>
          </w:p>
        </w:tc>
        <w:tc>
          <w:tcPr>
            <w:tcW w:w="1395" w:type="dxa"/>
            <w:tcBorders>
              <w:bottom w:val="single" w:sz="12" w:space="0" w:color="000000"/>
            </w:tcBorders>
          </w:tcPr>
          <w:p>
            <w:pPr>
              <w:pStyle w:val="TableParagraph"/>
              <w:spacing w:before="35"/>
              <w:ind w:right="74"/>
              <w:jc w:val="right"/>
              <w:rPr>
                <w:b/>
                <w:sz w:val="20"/>
              </w:rPr>
            </w:pPr>
            <w:r>
              <w:rPr>
                <w:b/>
                <w:color w:val="00009F"/>
                <w:spacing w:val="-2"/>
                <w:sz w:val="20"/>
              </w:rPr>
              <w:t>1.144.000,00</w:t>
            </w:r>
          </w:p>
        </w:tc>
        <w:tc>
          <w:tcPr>
            <w:tcW w:w="1357" w:type="dxa"/>
            <w:tcBorders>
              <w:bottom w:val="single" w:sz="12" w:space="0" w:color="000000"/>
            </w:tcBorders>
          </w:tcPr>
          <w:p>
            <w:pPr>
              <w:pStyle w:val="TableParagraph"/>
              <w:spacing w:before="35"/>
              <w:ind w:right="81"/>
              <w:jc w:val="right"/>
              <w:rPr>
                <w:b/>
                <w:sz w:val="20"/>
              </w:rPr>
            </w:pPr>
            <w:r>
              <w:rPr>
                <w:b/>
                <w:color w:val="00009F"/>
                <w:spacing w:val="-2"/>
                <w:sz w:val="20"/>
              </w:rPr>
              <w:t>1.144.000,00</w:t>
            </w:r>
          </w:p>
        </w:tc>
        <w:tc>
          <w:tcPr>
            <w:tcW w:w="1308" w:type="dxa"/>
            <w:tcBorders>
              <w:bottom w:val="single" w:sz="12" w:space="0" w:color="000000"/>
            </w:tcBorders>
          </w:tcPr>
          <w:p>
            <w:pPr>
              <w:pStyle w:val="TableParagraph"/>
              <w:spacing w:before="35"/>
              <w:ind w:right="24"/>
              <w:jc w:val="right"/>
              <w:rPr>
                <w:b/>
                <w:sz w:val="20"/>
              </w:rPr>
            </w:pPr>
            <w:r>
              <w:rPr>
                <w:b/>
                <w:color w:val="00009F"/>
                <w:spacing w:val="-2"/>
                <w:sz w:val="20"/>
              </w:rPr>
              <w:t>1.056.297,92</w:t>
            </w:r>
          </w:p>
        </w:tc>
        <w:tc>
          <w:tcPr>
            <w:tcW w:w="857" w:type="dxa"/>
            <w:tcBorders>
              <w:bottom w:val="single" w:sz="12" w:space="0" w:color="000000"/>
            </w:tcBorders>
          </w:tcPr>
          <w:p>
            <w:pPr>
              <w:pStyle w:val="TableParagraph"/>
              <w:spacing w:before="35"/>
              <w:ind w:left="1"/>
              <w:jc w:val="center"/>
              <w:rPr>
                <w:b/>
                <w:sz w:val="20"/>
              </w:rPr>
            </w:pPr>
            <w:r>
              <w:rPr>
                <w:b/>
                <w:color w:val="00009F"/>
                <w:spacing w:val="-2"/>
                <w:sz w:val="20"/>
              </w:rPr>
              <w:t>92,33%</w:t>
            </w:r>
          </w:p>
        </w:tc>
      </w:tr>
      <w:tr>
        <w:trPr>
          <w:trHeight w:val="359" w:hRule="atLeast"/>
        </w:trPr>
        <w:tc>
          <w:tcPr>
            <w:tcW w:w="5671" w:type="dxa"/>
            <w:tcBorders>
              <w:top w:val="single" w:sz="12" w:space="0" w:color="000000"/>
              <w:left w:val="single" w:sz="12" w:space="0" w:color="000000"/>
              <w:bottom w:val="single" w:sz="12" w:space="0" w:color="000000"/>
            </w:tcBorders>
          </w:tcPr>
          <w:p>
            <w:pPr>
              <w:pStyle w:val="TableParagraph"/>
              <w:spacing w:before="39"/>
              <w:ind w:left="44"/>
              <w:rPr>
                <w:b/>
                <w:sz w:val="18"/>
              </w:rPr>
            </w:pPr>
            <w:r>
              <w:rPr>
                <w:b/>
                <w:color w:val="00009F"/>
                <w:sz w:val="18"/>
              </w:rPr>
              <w:t>A103701</w:t>
            </w:r>
            <w:r>
              <w:rPr>
                <w:b/>
                <w:color w:val="00009F"/>
                <w:spacing w:val="-1"/>
                <w:sz w:val="18"/>
              </w:rPr>
              <w:t> </w:t>
            </w:r>
            <w:r>
              <w:rPr>
                <w:b/>
                <w:color w:val="00009F"/>
                <w:sz w:val="18"/>
              </w:rPr>
              <w:t>Održavanje</w:t>
            </w:r>
            <w:r>
              <w:rPr>
                <w:b/>
                <w:color w:val="00009F"/>
                <w:spacing w:val="-1"/>
                <w:sz w:val="18"/>
              </w:rPr>
              <w:t> </w:t>
            </w:r>
            <w:r>
              <w:rPr>
                <w:b/>
                <w:color w:val="00009F"/>
                <w:sz w:val="18"/>
              </w:rPr>
              <w:t>javnih</w:t>
            </w:r>
            <w:r>
              <w:rPr>
                <w:b/>
                <w:color w:val="00009F"/>
                <w:spacing w:val="-1"/>
                <w:sz w:val="18"/>
              </w:rPr>
              <w:t> </w:t>
            </w:r>
            <w:r>
              <w:rPr>
                <w:b/>
                <w:color w:val="00009F"/>
                <w:spacing w:val="-2"/>
                <w:sz w:val="18"/>
              </w:rPr>
              <w:t>površina</w:t>
            </w:r>
          </w:p>
        </w:tc>
        <w:tc>
          <w:tcPr>
            <w:tcW w:w="1395" w:type="dxa"/>
            <w:tcBorders>
              <w:top w:val="single" w:sz="12" w:space="0" w:color="000000"/>
              <w:bottom w:val="single" w:sz="12" w:space="0" w:color="000000"/>
            </w:tcBorders>
          </w:tcPr>
          <w:p>
            <w:pPr>
              <w:pStyle w:val="TableParagraph"/>
              <w:spacing w:before="39"/>
              <w:ind w:right="74"/>
              <w:jc w:val="right"/>
              <w:rPr>
                <w:b/>
                <w:sz w:val="18"/>
              </w:rPr>
            </w:pPr>
            <w:r>
              <w:rPr>
                <w:b/>
                <w:color w:val="00009F"/>
                <w:spacing w:val="-2"/>
                <w:sz w:val="18"/>
              </w:rPr>
              <w:t>239.000,00</w:t>
            </w:r>
          </w:p>
        </w:tc>
        <w:tc>
          <w:tcPr>
            <w:tcW w:w="1357" w:type="dxa"/>
            <w:tcBorders>
              <w:top w:val="single" w:sz="12" w:space="0" w:color="000000"/>
              <w:bottom w:val="single" w:sz="12" w:space="0" w:color="000000"/>
            </w:tcBorders>
          </w:tcPr>
          <w:p>
            <w:pPr>
              <w:pStyle w:val="TableParagraph"/>
              <w:spacing w:before="39"/>
              <w:ind w:right="81"/>
              <w:jc w:val="right"/>
              <w:rPr>
                <w:b/>
                <w:sz w:val="18"/>
              </w:rPr>
            </w:pPr>
            <w:r>
              <w:rPr>
                <w:b/>
                <w:color w:val="00009F"/>
                <w:spacing w:val="-2"/>
                <w:sz w:val="18"/>
              </w:rPr>
              <w:t>239.000,00</w:t>
            </w:r>
          </w:p>
        </w:tc>
        <w:tc>
          <w:tcPr>
            <w:tcW w:w="1308" w:type="dxa"/>
            <w:tcBorders>
              <w:top w:val="single" w:sz="12" w:space="0" w:color="000000"/>
              <w:bottom w:val="single" w:sz="12" w:space="0" w:color="000000"/>
            </w:tcBorders>
          </w:tcPr>
          <w:p>
            <w:pPr>
              <w:pStyle w:val="TableParagraph"/>
              <w:spacing w:before="39"/>
              <w:ind w:right="24"/>
              <w:jc w:val="right"/>
              <w:rPr>
                <w:b/>
                <w:sz w:val="18"/>
              </w:rPr>
            </w:pPr>
            <w:r>
              <w:rPr>
                <w:b/>
                <w:color w:val="00009F"/>
                <w:spacing w:val="-2"/>
                <w:sz w:val="18"/>
              </w:rPr>
              <w:t>206.752,59</w:t>
            </w:r>
          </w:p>
        </w:tc>
        <w:tc>
          <w:tcPr>
            <w:tcW w:w="857" w:type="dxa"/>
            <w:tcBorders>
              <w:top w:val="single" w:sz="12" w:space="0" w:color="000000"/>
              <w:bottom w:val="single" w:sz="12" w:space="0" w:color="000000"/>
              <w:right w:val="single" w:sz="12" w:space="0" w:color="000000"/>
            </w:tcBorders>
          </w:tcPr>
          <w:p>
            <w:pPr>
              <w:pStyle w:val="TableParagraph"/>
              <w:spacing w:before="39"/>
              <w:ind w:left="105" w:right="21"/>
              <w:jc w:val="center"/>
              <w:rPr>
                <w:b/>
                <w:sz w:val="18"/>
              </w:rPr>
            </w:pPr>
            <w:r>
              <w:rPr>
                <w:b/>
                <w:color w:val="00009F"/>
                <w:spacing w:val="-2"/>
                <w:sz w:val="18"/>
              </w:rPr>
              <w:t>86,51%</w:t>
            </w:r>
          </w:p>
        </w:tc>
      </w:tr>
      <w:tr>
        <w:trPr>
          <w:trHeight w:val="228" w:hRule="atLeast"/>
        </w:trPr>
        <w:tc>
          <w:tcPr>
            <w:tcW w:w="5671" w:type="dxa"/>
            <w:tcBorders>
              <w:top w:val="single" w:sz="12" w:space="0" w:color="000000"/>
            </w:tcBorders>
          </w:tcPr>
          <w:p>
            <w:pPr>
              <w:pStyle w:val="TableParagraph"/>
              <w:spacing w:line="186" w:lineRule="exact"/>
              <w:ind w:left="239"/>
              <w:rPr>
                <w:b/>
                <w:sz w:val="18"/>
              </w:rPr>
            </w:pPr>
            <w:r>
              <w:rPr>
                <w:b/>
                <w:sz w:val="18"/>
              </w:rPr>
              <w:t>Izvor:</w:t>
            </w:r>
            <w:r>
              <w:rPr>
                <w:b/>
                <w:spacing w:val="-1"/>
                <w:sz w:val="18"/>
              </w:rPr>
              <w:t> </w:t>
            </w:r>
            <w:r>
              <w:rPr>
                <w:b/>
                <w:sz w:val="18"/>
              </w:rPr>
              <w:t>41</w:t>
            </w:r>
            <w:r>
              <w:rPr>
                <w:b/>
                <w:spacing w:val="-1"/>
                <w:sz w:val="18"/>
              </w:rPr>
              <w:t> </w:t>
            </w:r>
            <w:r>
              <w:rPr>
                <w:b/>
                <w:sz w:val="18"/>
              </w:rPr>
              <w:t>Komunalna</w:t>
            </w:r>
            <w:r>
              <w:rPr>
                <w:b/>
                <w:spacing w:val="-1"/>
                <w:sz w:val="18"/>
              </w:rPr>
              <w:t> </w:t>
            </w:r>
            <w:r>
              <w:rPr>
                <w:b/>
                <w:spacing w:val="-2"/>
                <w:sz w:val="18"/>
              </w:rPr>
              <w:t>naknada</w:t>
            </w:r>
          </w:p>
        </w:tc>
        <w:tc>
          <w:tcPr>
            <w:tcW w:w="1395" w:type="dxa"/>
            <w:tcBorders>
              <w:top w:val="single" w:sz="12" w:space="0" w:color="000000"/>
            </w:tcBorders>
          </w:tcPr>
          <w:p>
            <w:pPr>
              <w:pStyle w:val="TableParagraph"/>
              <w:spacing w:line="186" w:lineRule="exact"/>
              <w:ind w:right="74"/>
              <w:jc w:val="right"/>
              <w:rPr>
                <w:b/>
                <w:sz w:val="18"/>
              </w:rPr>
            </w:pPr>
            <w:r>
              <w:rPr>
                <w:b/>
                <w:spacing w:val="-2"/>
                <w:sz w:val="18"/>
              </w:rPr>
              <w:t>236.000,00</w:t>
            </w:r>
          </w:p>
        </w:tc>
        <w:tc>
          <w:tcPr>
            <w:tcW w:w="1357" w:type="dxa"/>
            <w:tcBorders>
              <w:top w:val="single" w:sz="12" w:space="0" w:color="000000"/>
            </w:tcBorders>
          </w:tcPr>
          <w:p>
            <w:pPr>
              <w:pStyle w:val="TableParagraph"/>
              <w:spacing w:line="186" w:lineRule="exact"/>
              <w:ind w:right="81"/>
              <w:jc w:val="right"/>
              <w:rPr>
                <w:b/>
                <w:sz w:val="18"/>
              </w:rPr>
            </w:pPr>
            <w:r>
              <w:rPr>
                <w:b/>
                <w:spacing w:val="-2"/>
                <w:sz w:val="18"/>
              </w:rPr>
              <w:t>236.000,00</w:t>
            </w:r>
          </w:p>
        </w:tc>
        <w:tc>
          <w:tcPr>
            <w:tcW w:w="1308" w:type="dxa"/>
            <w:tcBorders>
              <w:top w:val="single" w:sz="12" w:space="0" w:color="000000"/>
            </w:tcBorders>
          </w:tcPr>
          <w:p>
            <w:pPr>
              <w:pStyle w:val="TableParagraph"/>
              <w:spacing w:line="186" w:lineRule="exact"/>
              <w:ind w:right="24"/>
              <w:jc w:val="right"/>
              <w:rPr>
                <w:b/>
                <w:sz w:val="18"/>
              </w:rPr>
            </w:pPr>
            <w:r>
              <w:rPr>
                <w:b/>
                <w:spacing w:val="-2"/>
                <w:sz w:val="18"/>
              </w:rPr>
              <w:t>201.752,59</w:t>
            </w:r>
          </w:p>
        </w:tc>
        <w:tc>
          <w:tcPr>
            <w:tcW w:w="857" w:type="dxa"/>
            <w:tcBorders>
              <w:top w:val="single" w:sz="12" w:space="0" w:color="000000"/>
            </w:tcBorders>
          </w:tcPr>
          <w:p>
            <w:pPr>
              <w:pStyle w:val="TableParagraph"/>
              <w:spacing w:line="186" w:lineRule="exact"/>
              <w:ind w:left="127" w:right="58"/>
              <w:jc w:val="center"/>
              <w:rPr>
                <w:b/>
                <w:sz w:val="18"/>
              </w:rPr>
            </w:pPr>
            <w:r>
              <w:rPr>
                <w:b/>
                <w:spacing w:val="-2"/>
                <w:sz w:val="18"/>
              </w:rPr>
              <w:t>85,49%</w:t>
            </w:r>
          </w:p>
        </w:tc>
      </w:tr>
      <w:tr>
        <w:trPr>
          <w:trHeight w:val="285" w:hRule="atLeast"/>
        </w:trPr>
        <w:tc>
          <w:tcPr>
            <w:tcW w:w="5671" w:type="dxa"/>
          </w:tcPr>
          <w:p>
            <w:pPr>
              <w:pStyle w:val="TableParagraph"/>
              <w:spacing w:before="36"/>
              <w:ind w:left="404"/>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395" w:type="dxa"/>
          </w:tcPr>
          <w:p>
            <w:pPr>
              <w:pStyle w:val="TableParagraph"/>
              <w:spacing w:before="36"/>
              <w:ind w:right="74"/>
              <w:jc w:val="right"/>
              <w:rPr>
                <w:b/>
                <w:sz w:val="18"/>
              </w:rPr>
            </w:pPr>
            <w:r>
              <w:rPr>
                <w:b/>
                <w:spacing w:val="-2"/>
                <w:sz w:val="18"/>
              </w:rPr>
              <w:t>236.000,00</w:t>
            </w:r>
          </w:p>
        </w:tc>
        <w:tc>
          <w:tcPr>
            <w:tcW w:w="1357" w:type="dxa"/>
          </w:tcPr>
          <w:p>
            <w:pPr>
              <w:pStyle w:val="TableParagraph"/>
              <w:spacing w:before="36"/>
              <w:ind w:right="81"/>
              <w:jc w:val="right"/>
              <w:rPr>
                <w:b/>
                <w:sz w:val="18"/>
              </w:rPr>
            </w:pPr>
            <w:r>
              <w:rPr>
                <w:b/>
                <w:spacing w:val="-2"/>
                <w:sz w:val="18"/>
              </w:rPr>
              <w:t>236.000,00</w:t>
            </w:r>
          </w:p>
        </w:tc>
        <w:tc>
          <w:tcPr>
            <w:tcW w:w="1308" w:type="dxa"/>
          </w:tcPr>
          <w:p>
            <w:pPr>
              <w:pStyle w:val="TableParagraph"/>
              <w:spacing w:before="36"/>
              <w:ind w:right="24"/>
              <w:jc w:val="right"/>
              <w:rPr>
                <w:b/>
                <w:sz w:val="18"/>
              </w:rPr>
            </w:pPr>
            <w:r>
              <w:rPr>
                <w:b/>
                <w:spacing w:val="-2"/>
                <w:sz w:val="18"/>
              </w:rPr>
              <w:t>201.752,59</w:t>
            </w:r>
          </w:p>
        </w:tc>
        <w:tc>
          <w:tcPr>
            <w:tcW w:w="857" w:type="dxa"/>
          </w:tcPr>
          <w:p>
            <w:pPr>
              <w:pStyle w:val="TableParagraph"/>
              <w:spacing w:before="36"/>
              <w:ind w:left="127" w:right="58"/>
              <w:jc w:val="center"/>
              <w:rPr>
                <w:b/>
                <w:sz w:val="18"/>
              </w:rPr>
            </w:pPr>
            <w:r>
              <w:rPr>
                <w:b/>
                <w:spacing w:val="-2"/>
                <w:sz w:val="18"/>
              </w:rPr>
              <w:t>85,49%</w:t>
            </w:r>
          </w:p>
        </w:tc>
      </w:tr>
      <w:tr>
        <w:trPr>
          <w:trHeight w:val="277" w:hRule="atLeast"/>
        </w:trPr>
        <w:tc>
          <w:tcPr>
            <w:tcW w:w="5671" w:type="dxa"/>
          </w:tcPr>
          <w:p>
            <w:pPr>
              <w:pStyle w:val="TableParagraph"/>
              <w:spacing w:before="36"/>
              <w:ind w:left="524"/>
              <w:rPr>
                <w:i/>
                <w:sz w:val="18"/>
              </w:rPr>
            </w:pPr>
            <w:r>
              <w:rPr>
                <w:i/>
                <w:sz w:val="18"/>
              </w:rPr>
              <w:t>3232</w:t>
            </w:r>
            <w:r>
              <w:rPr>
                <w:i/>
                <w:spacing w:val="-1"/>
                <w:sz w:val="18"/>
              </w:rPr>
              <w:t> </w:t>
            </w:r>
            <w:r>
              <w:rPr>
                <w:i/>
                <w:sz w:val="18"/>
              </w:rPr>
              <w:t>Usluge</w:t>
            </w:r>
            <w:r>
              <w:rPr>
                <w:i/>
                <w:spacing w:val="-1"/>
                <w:sz w:val="18"/>
              </w:rPr>
              <w:t> </w:t>
            </w:r>
            <w:r>
              <w:rPr>
                <w:i/>
                <w:sz w:val="18"/>
              </w:rPr>
              <w:t>tekućeg</w:t>
            </w:r>
            <w:r>
              <w:rPr>
                <w:i/>
                <w:spacing w:val="-1"/>
                <w:sz w:val="18"/>
              </w:rPr>
              <w:t> </w:t>
            </w:r>
            <w:r>
              <w:rPr>
                <w:i/>
                <w:sz w:val="18"/>
              </w:rPr>
              <w:t>i</w:t>
            </w:r>
            <w:r>
              <w:rPr>
                <w:i/>
                <w:spacing w:val="-1"/>
                <w:sz w:val="18"/>
              </w:rPr>
              <w:t> </w:t>
            </w:r>
            <w:r>
              <w:rPr>
                <w:i/>
                <w:sz w:val="18"/>
              </w:rPr>
              <w:t>investicijskog</w:t>
            </w:r>
            <w:r>
              <w:rPr>
                <w:i/>
                <w:spacing w:val="-1"/>
                <w:sz w:val="18"/>
              </w:rPr>
              <w:t> </w:t>
            </w:r>
            <w:r>
              <w:rPr>
                <w:i/>
                <w:spacing w:val="-2"/>
                <w:sz w:val="18"/>
              </w:rPr>
              <w:t>održavanja</w:t>
            </w:r>
          </w:p>
        </w:tc>
        <w:tc>
          <w:tcPr>
            <w:tcW w:w="1395" w:type="dxa"/>
          </w:tcPr>
          <w:p>
            <w:pPr>
              <w:pStyle w:val="TableParagraph"/>
              <w:rPr>
                <w:rFonts w:ascii="Times New Roman"/>
                <w:sz w:val="18"/>
              </w:rPr>
            </w:pPr>
          </w:p>
        </w:tc>
        <w:tc>
          <w:tcPr>
            <w:tcW w:w="1357" w:type="dxa"/>
          </w:tcPr>
          <w:p>
            <w:pPr>
              <w:pStyle w:val="TableParagraph"/>
              <w:rPr>
                <w:rFonts w:ascii="Times New Roman"/>
                <w:sz w:val="18"/>
              </w:rPr>
            </w:pPr>
          </w:p>
        </w:tc>
        <w:tc>
          <w:tcPr>
            <w:tcW w:w="1308" w:type="dxa"/>
          </w:tcPr>
          <w:p>
            <w:pPr>
              <w:pStyle w:val="TableParagraph"/>
              <w:spacing w:before="36"/>
              <w:ind w:right="24"/>
              <w:jc w:val="right"/>
              <w:rPr>
                <w:i/>
                <w:sz w:val="18"/>
              </w:rPr>
            </w:pPr>
            <w:r>
              <w:rPr>
                <w:i/>
                <w:spacing w:val="-2"/>
                <w:sz w:val="18"/>
              </w:rPr>
              <w:t>201.752,59</w:t>
            </w:r>
          </w:p>
        </w:tc>
        <w:tc>
          <w:tcPr>
            <w:tcW w:w="857" w:type="dxa"/>
          </w:tcPr>
          <w:p>
            <w:pPr>
              <w:pStyle w:val="TableParagraph"/>
              <w:rPr>
                <w:rFonts w:ascii="Times New Roman"/>
                <w:sz w:val="18"/>
              </w:rPr>
            </w:pPr>
          </w:p>
        </w:tc>
      </w:tr>
      <w:tr>
        <w:trPr>
          <w:trHeight w:val="235" w:hRule="atLeast"/>
        </w:trPr>
        <w:tc>
          <w:tcPr>
            <w:tcW w:w="5671" w:type="dxa"/>
          </w:tcPr>
          <w:p>
            <w:pPr>
              <w:pStyle w:val="TableParagraph"/>
              <w:spacing w:line="187" w:lineRule="exact" w:before="28"/>
              <w:ind w:left="239"/>
              <w:rPr>
                <w:b/>
                <w:sz w:val="18"/>
              </w:rPr>
            </w:pPr>
            <w:r>
              <w:rPr>
                <w:b/>
                <w:sz w:val="18"/>
              </w:rPr>
              <w:t>Izvor:</w:t>
            </w:r>
            <w:r>
              <w:rPr>
                <w:b/>
                <w:spacing w:val="-1"/>
                <w:sz w:val="18"/>
              </w:rPr>
              <w:t> </w:t>
            </w:r>
            <w:r>
              <w:rPr>
                <w:b/>
                <w:sz w:val="18"/>
              </w:rPr>
              <w:t>44</w:t>
            </w:r>
            <w:r>
              <w:rPr>
                <w:b/>
                <w:spacing w:val="-1"/>
                <w:sz w:val="18"/>
              </w:rPr>
              <w:t> </w:t>
            </w:r>
            <w:r>
              <w:rPr>
                <w:b/>
                <w:sz w:val="18"/>
              </w:rPr>
              <w:t>Prihodi</w:t>
            </w:r>
            <w:r>
              <w:rPr>
                <w:b/>
                <w:spacing w:val="-1"/>
                <w:sz w:val="18"/>
              </w:rPr>
              <w:t> </w:t>
            </w:r>
            <w:r>
              <w:rPr>
                <w:b/>
                <w:sz w:val="18"/>
              </w:rPr>
              <w:t>za</w:t>
            </w:r>
            <w:r>
              <w:rPr>
                <w:b/>
                <w:spacing w:val="-1"/>
                <w:sz w:val="18"/>
              </w:rPr>
              <w:t> </w:t>
            </w:r>
            <w:r>
              <w:rPr>
                <w:b/>
                <w:sz w:val="18"/>
              </w:rPr>
              <w:t>posebne</w:t>
            </w:r>
            <w:r>
              <w:rPr>
                <w:b/>
                <w:spacing w:val="-1"/>
                <w:sz w:val="18"/>
              </w:rPr>
              <w:t> </w:t>
            </w:r>
            <w:r>
              <w:rPr>
                <w:b/>
                <w:spacing w:val="-2"/>
                <w:sz w:val="18"/>
              </w:rPr>
              <w:t>namjene</w:t>
            </w:r>
          </w:p>
        </w:tc>
        <w:tc>
          <w:tcPr>
            <w:tcW w:w="1395" w:type="dxa"/>
          </w:tcPr>
          <w:p>
            <w:pPr>
              <w:pStyle w:val="TableParagraph"/>
              <w:spacing w:line="187" w:lineRule="exact" w:before="28"/>
              <w:ind w:right="74"/>
              <w:jc w:val="right"/>
              <w:rPr>
                <w:b/>
                <w:sz w:val="18"/>
              </w:rPr>
            </w:pPr>
            <w:r>
              <w:rPr>
                <w:b/>
                <w:spacing w:val="-2"/>
                <w:sz w:val="18"/>
              </w:rPr>
              <w:t>3.000,00</w:t>
            </w:r>
          </w:p>
        </w:tc>
        <w:tc>
          <w:tcPr>
            <w:tcW w:w="1357" w:type="dxa"/>
          </w:tcPr>
          <w:p>
            <w:pPr>
              <w:pStyle w:val="TableParagraph"/>
              <w:spacing w:line="187" w:lineRule="exact" w:before="28"/>
              <w:ind w:right="81"/>
              <w:jc w:val="right"/>
              <w:rPr>
                <w:b/>
                <w:sz w:val="18"/>
              </w:rPr>
            </w:pPr>
            <w:r>
              <w:rPr>
                <w:b/>
                <w:spacing w:val="-2"/>
                <w:sz w:val="18"/>
              </w:rPr>
              <w:t>3.000,00</w:t>
            </w:r>
          </w:p>
        </w:tc>
        <w:tc>
          <w:tcPr>
            <w:tcW w:w="1308" w:type="dxa"/>
          </w:tcPr>
          <w:p>
            <w:pPr>
              <w:pStyle w:val="TableParagraph"/>
              <w:spacing w:line="187" w:lineRule="exact" w:before="28"/>
              <w:ind w:right="24"/>
              <w:jc w:val="right"/>
              <w:rPr>
                <w:b/>
                <w:sz w:val="18"/>
              </w:rPr>
            </w:pPr>
            <w:r>
              <w:rPr>
                <w:b/>
                <w:spacing w:val="-2"/>
                <w:sz w:val="18"/>
              </w:rPr>
              <w:t>5.000,00</w:t>
            </w:r>
          </w:p>
        </w:tc>
        <w:tc>
          <w:tcPr>
            <w:tcW w:w="857" w:type="dxa"/>
          </w:tcPr>
          <w:p>
            <w:pPr>
              <w:pStyle w:val="TableParagraph"/>
              <w:spacing w:line="187" w:lineRule="exact" w:before="28"/>
              <w:ind w:left="30" w:right="58"/>
              <w:jc w:val="center"/>
              <w:rPr>
                <w:b/>
                <w:sz w:val="18"/>
              </w:rPr>
            </w:pPr>
            <w:r>
              <w:rPr>
                <w:b/>
                <w:spacing w:val="-2"/>
                <w:sz w:val="18"/>
              </w:rPr>
              <w:t>166,67%</w:t>
            </w:r>
          </w:p>
        </w:tc>
      </w:tr>
    </w:tbl>
    <w:p>
      <w:pPr>
        <w:pStyle w:val="TableParagraph"/>
        <w:spacing w:after="0" w:line="187" w:lineRule="exact"/>
        <w:jc w:val="center"/>
        <w:rPr>
          <w:b/>
          <w:sz w:val="18"/>
        </w:rPr>
        <w:sectPr>
          <w:pgSz w:w="11900" w:h="16840"/>
          <w:pgMar w:header="570" w:footer="127" w:top="1140" w:bottom="320" w:left="360" w:right="360"/>
        </w:sectPr>
      </w:pPr>
    </w:p>
    <w:p>
      <w:pPr>
        <w:spacing w:line="240" w:lineRule="auto" w:before="10"/>
        <w:rPr>
          <w:i/>
          <w:sz w:val="3"/>
        </w:rPr>
      </w:pPr>
    </w:p>
    <w:tbl>
      <w:tblPr>
        <w:tblW w:w="0" w:type="auto"/>
        <w:jc w:val="left"/>
        <w:tblInd w:w="5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642"/>
        <w:gridCol w:w="1426"/>
        <w:gridCol w:w="1358"/>
        <w:gridCol w:w="1309"/>
        <w:gridCol w:w="858"/>
      </w:tblGrid>
      <w:tr>
        <w:trPr>
          <w:trHeight w:val="243" w:hRule="atLeast"/>
        </w:trPr>
        <w:tc>
          <w:tcPr>
            <w:tcW w:w="5642" w:type="dxa"/>
          </w:tcPr>
          <w:p>
            <w:pPr>
              <w:pStyle w:val="TableParagraph"/>
              <w:spacing w:line="201" w:lineRule="exact"/>
              <w:ind w:left="404"/>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426" w:type="dxa"/>
          </w:tcPr>
          <w:p>
            <w:pPr>
              <w:pStyle w:val="TableParagraph"/>
              <w:spacing w:line="201" w:lineRule="exact"/>
              <w:ind w:right="76"/>
              <w:jc w:val="right"/>
              <w:rPr>
                <w:b/>
                <w:sz w:val="18"/>
              </w:rPr>
            </w:pPr>
            <w:r>
              <w:rPr>
                <w:b/>
                <w:spacing w:val="-2"/>
                <w:sz w:val="18"/>
              </w:rPr>
              <w:t>3.000,00</w:t>
            </w:r>
          </w:p>
        </w:tc>
        <w:tc>
          <w:tcPr>
            <w:tcW w:w="1358" w:type="dxa"/>
          </w:tcPr>
          <w:p>
            <w:pPr>
              <w:pStyle w:val="TableParagraph"/>
              <w:spacing w:line="201" w:lineRule="exact"/>
              <w:ind w:right="84"/>
              <w:jc w:val="right"/>
              <w:rPr>
                <w:b/>
                <w:sz w:val="18"/>
              </w:rPr>
            </w:pPr>
            <w:r>
              <w:rPr>
                <w:b/>
                <w:spacing w:val="-2"/>
                <w:sz w:val="18"/>
              </w:rPr>
              <w:t>3.000,00</w:t>
            </w:r>
          </w:p>
        </w:tc>
        <w:tc>
          <w:tcPr>
            <w:tcW w:w="1309" w:type="dxa"/>
          </w:tcPr>
          <w:p>
            <w:pPr>
              <w:pStyle w:val="TableParagraph"/>
              <w:spacing w:line="201" w:lineRule="exact"/>
              <w:ind w:right="28"/>
              <w:jc w:val="right"/>
              <w:rPr>
                <w:b/>
                <w:sz w:val="18"/>
              </w:rPr>
            </w:pPr>
            <w:r>
              <w:rPr>
                <w:b/>
                <w:spacing w:val="-2"/>
                <w:sz w:val="18"/>
              </w:rPr>
              <w:t>5.000,00</w:t>
            </w:r>
          </w:p>
        </w:tc>
        <w:tc>
          <w:tcPr>
            <w:tcW w:w="858" w:type="dxa"/>
          </w:tcPr>
          <w:p>
            <w:pPr>
              <w:pStyle w:val="TableParagraph"/>
              <w:spacing w:line="201" w:lineRule="exact"/>
              <w:ind w:left="28" w:right="65"/>
              <w:jc w:val="center"/>
              <w:rPr>
                <w:b/>
                <w:sz w:val="18"/>
              </w:rPr>
            </w:pPr>
            <w:r>
              <w:rPr>
                <w:b/>
                <w:spacing w:val="-2"/>
                <w:sz w:val="18"/>
              </w:rPr>
              <w:t>166,67%</w:t>
            </w:r>
          </w:p>
        </w:tc>
      </w:tr>
      <w:tr>
        <w:trPr>
          <w:trHeight w:val="297" w:hRule="atLeast"/>
        </w:trPr>
        <w:tc>
          <w:tcPr>
            <w:tcW w:w="5642" w:type="dxa"/>
            <w:tcBorders>
              <w:bottom w:val="single" w:sz="12" w:space="0" w:color="000000"/>
            </w:tcBorders>
          </w:tcPr>
          <w:p>
            <w:pPr>
              <w:pStyle w:val="TableParagraph"/>
              <w:spacing w:before="36"/>
              <w:ind w:left="524"/>
              <w:rPr>
                <w:i/>
                <w:sz w:val="18"/>
              </w:rPr>
            </w:pPr>
            <w:r>
              <w:rPr>
                <w:i/>
                <w:sz w:val="18"/>
              </w:rPr>
              <w:t>3232</w:t>
            </w:r>
            <w:r>
              <w:rPr>
                <w:i/>
                <w:spacing w:val="-1"/>
                <w:sz w:val="18"/>
              </w:rPr>
              <w:t> </w:t>
            </w:r>
            <w:r>
              <w:rPr>
                <w:i/>
                <w:sz w:val="18"/>
              </w:rPr>
              <w:t>Usluge</w:t>
            </w:r>
            <w:r>
              <w:rPr>
                <w:i/>
                <w:spacing w:val="-1"/>
                <w:sz w:val="18"/>
              </w:rPr>
              <w:t> </w:t>
            </w:r>
            <w:r>
              <w:rPr>
                <w:i/>
                <w:sz w:val="18"/>
              </w:rPr>
              <w:t>tekućeg</w:t>
            </w:r>
            <w:r>
              <w:rPr>
                <w:i/>
                <w:spacing w:val="-1"/>
                <w:sz w:val="18"/>
              </w:rPr>
              <w:t> </w:t>
            </w:r>
            <w:r>
              <w:rPr>
                <w:i/>
                <w:sz w:val="18"/>
              </w:rPr>
              <w:t>i</w:t>
            </w:r>
            <w:r>
              <w:rPr>
                <w:i/>
                <w:spacing w:val="-1"/>
                <w:sz w:val="18"/>
              </w:rPr>
              <w:t> </w:t>
            </w:r>
            <w:r>
              <w:rPr>
                <w:i/>
                <w:sz w:val="18"/>
              </w:rPr>
              <w:t>investicijskog</w:t>
            </w:r>
            <w:r>
              <w:rPr>
                <w:i/>
                <w:spacing w:val="-1"/>
                <w:sz w:val="18"/>
              </w:rPr>
              <w:t> </w:t>
            </w:r>
            <w:r>
              <w:rPr>
                <w:i/>
                <w:spacing w:val="-2"/>
                <w:sz w:val="18"/>
              </w:rPr>
              <w:t>održavanja</w:t>
            </w:r>
          </w:p>
        </w:tc>
        <w:tc>
          <w:tcPr>
            <w:tcW w:w="1426" w:type="dxa"/>
            <w:tcBorders>
              <w:bottom w:val="single" w:sz="12" w:space="0" w:color="000000"/>
            </w:tcBorders>
          </w:tcPr>
          <w:p>
            <w:pPr>
              <w:pStyle w:val="TableParagraph"/>
              <w:rPr>
                <w:rFonts w:ascii="Times New Roman"/>
                <w:sz w:val="18"/>
              </w:rPr>
            </w:pPr>
          </w:p>
        </w:tc>
        <w:tc>
          <w:tcPr>
            <w:tcW w:w="1358" w:type="dxa"/>
            <w:tcBorders>
              <w:bottom w:val="single" w:sz="12" w:space="0" w:color="000000"/>
            </w:tcBorders>
          </w:tcPr>
          <w:p>
            <w:pPr>
              <w:pStyle w:val="TableParagraph"/>
              <w:rPr>
                <w:rFonts w:ascii="Times New Roman"/>
                <w:sz w:val="18"/>
              </w:rPr>
            </w:pPr>
          </w:p>
        </w:tc>
        <w:tc>
          <w:tcPr>
            <w:tcW w:w="1309" w:type="dxa"/>
            <w:tcBorders>
              <w:bottom w:val="single" w:sz="12" w:space="0" w:color="000000"/>
            </w:tcBorders>
          </w:tcPr>
          <w:p>
            <w:pPr>
              <w:pStyle w:val="TableParagraph"/>
              <w:spacing w:before="36"/>
              <w:ind w:right="28"/>
              <w:jc w:val="right"/>
              <w:rPr>
                <w:i/>
                <w:sz w:val="18"/>
              </w:rPr>
            </w:pPr>
            <w:r>
              <w:rPr>
                <w:i/>
                <w:spacing w:val="-2"/>
                <w:sz w:val="18"/>
              </w:rPr>
              <w:t>5.000,00</w:t>
            </w:r>
          </w:p>
        </w:tc>
        <w:tc>
          <w:tcPr>
            <w:tcW w:w="858" w:type="dxa"/>
            <w:tcBorders>
              <w:bottom w:val="single" w:sz="12" w:space="0" w:color="000000"/>
            </w:tcBorders>
          </w:tcPr>
          <w:p>
            <w:pPr>
              <w:pStyle w:val="TableParagraph"/>
              <w:rPr>
                <w:rFonts w:ascii="Times New Roman"/>
                <w:sz w:val="18"/>
              </w:rPr>
            </w:pPr>
          </w:p>
        </w:tc>
      </w:tr>
      <w:tr>
        <w:trPr>
          <w:trHeight w:val="360" w:hRule="atLeast"/>
        </w:trPr>
        <w:tc>
          <w:tcPr>
            <w:tcW w:w="5642" w:type="dxa"/>
            <w:tcBorders>
              <w:top w:val="single" w:sz="12" w:space="0" w:color="000000"/>
              <w:left w:val="single" w:sz="12" w:space="0" w:color="000000"/>
              <w:bottom w:val="single" w:sz="12" w:space="0" w:color="000000"/>
            </w:tcBorders>
          </w:tcPr>
          <w:p>
            <w:pPr>
              <w:pStyle w:val="TableParagraph"/>
              <w:spacing w:before="39"/>
              <w:ind w:left="44"/>
              <w:rPr>
                <w:b/>
                <w:sz w:val="18"/>
              </w:rPr>
            </w:pPr>
            <w:r>
              <w:rPr>
                <w:b/>
                <w:color w:val="00009F"/>
                <w:sz w:val="18"/>
              </w:rPr>
              <w:t>A103702</w:t>
            </w:r>
            <w:r>
              <w:rPr>
                <w:b/>
                <w:color w:val="00009F"/>
                <w:spacing w:val="-1"/>
                <w:sz w:val="18"/>
              </w:rPr>
              <w:t> </w:t>
            </w:r>
            <w:r>
              <w:rPr>
                <w:b/>
                <w:color w:val="00009F"/>
                <w:sz w:val="18"/>
              </w:rPr>
              <w:t>Održavanje</w:t>
            </w:r>
            <w:r>
              <w:rPr>
                <w:b/>
                <w:color w:val="00009F"/>
                <w:spacing w:val="-1"/>
                <w:sz w:val="18"/>
              </w:rPr>
              <w:t> </w:t>
            </w:r>
            <w:r>
              <w:rPr>
                <w:b/>
                <w:color w:val="00009F"/>
                <w:sz w:val="18"/>
              </w:rPr>
              <w:t>zelenih</w:t>
            </w:r>
            <w:r>
              <w:rPr>
                <w:b/>
                <w:color w:val="00009F"/>
                <w:spacing w:val="-1"/>
                <w:sz w:val="18"/>
              </w:rPr>
              <w:t> </w:t>
            </w:r>
            <w:r>
              <w:rPr>
                <w:b/>
                <w:color w:val="00009F"/>
                <w:spacing w:val="-2"/>
                <w:sz w:val="18"/>
              </w:rPr>
              <w:t>površina</w:t>
            </w:r>
          </w:p>
        </w:tc>
        <w:tc>
          <w:tcPr>
            <w:tcW w:w="1426" w:type="dxa"/>
            <w:tcBorders>
              <w:top w:val="single" w:sz="12" w:space="0" w:color="000000"/>
              <w:bottom w:val="single" w:sz="12" w:space="0" w:color="000000"/>
            </w:tcBorders>
          </w:tcPr>
          <w:p>
            <w:pPr>
              <w:pStyle w:val="TableParagraph"/>
              <w:spacing w:before="39"/>
              <w:ind w:right="76"/>
              <w:jc w:val="right"/>
              <w:rPr>
                <w:b/>
                <w:sz w:val="18"/>
              </w:rPr>
            </w:pPr>
            <w:r>
              <w:rPr>
                <w:b/>
                <w:color w:val="00009F"/>
                <w:spacing w:val="-2"/>
                <w:sz w:val="18"/>
              </w:rPr>
              <w:t>890.000,00</w:t>
            </w:r>
          </w:p>
        </w:tc>
        <w:tc>
          <w:tcPr>
            <w:tcW w:w="1358" w:type="dxa"/>
            <w:tcBorders>
              <w:top w:val="single" w:sz="12" w:space="0" w:color="000000"/>
              <w:bottom w:val="single" w:sz="12" w:space="0" w:color="000000"/>
            </w:tcBorders>
          </w:tcPr>
          <w:p>
            <w:pPr>
              <w:pStyle w:val="TableParagraph"/>
              <w:spacing w:before="39"/>
              <w:ind w:right="84"/>
              <w:jc w:val="right"/>
              <w:rPr>
                <w:b/>
                <w:sz w:val="18"/>
              </w:rPr>
            </w:pPr>
            <w:r>
              <w:rPr>
                <w:b/>
                <w:color w:val="00009F"/>
                <w:spacing w:val="-2"/>
                <w:sz w:val="18"/>
              </w:rPr>
              <w:t>890.000,00</w:t>
            </w:r>
          </w:p>
        </w:tc>
        <w:tc>
          <w:tcPr>
            <w:tcW w:w="1309" w:type="dxa"/>
            <w:tcBorders>
              <w:top w:val="single" w:sz="12" w:space="0" w:color="000000"/>
              <w:bottom w:val="single" w:sz="12" w:space="0" w:color="000000"/>
            </w:tcBorders>
          </w:tcPr>
          <w:p>
            <w:pPr>
              <w:pStyle w:val="TableParagraph"/>
              <w:spacing w:before="39"/>
              <w:ind w:right="28"/>
              <w:jc w:val="right"/>
              <w:rPr>
                <w:b/>
                <w:sz w:val="18"/>
              </w:rPr>
            </w:pPr>
            <w:r>
              <w:rPr>
                <w:b/>
                <w:color w:val="00009F"/>
                <w:spacing w:val="-2"/>
                <w:sz w:val="18"/>
              </w:rPr>
              <w:t>838.927,37</w:t>
            </w:r>
          </w:p>
        </w:tc>
        <w:tc>
          <w:tcPr>
            <w:tcW w:w="858" w:type="dxa"/>
            <w:tcBorders>
              <w:top w:val="single" w:sz="12" w:space="0" w:color="000000"/>
              <w:bottom w:val="single" w:sz="12" w:space="0" w:color="000000"/>
              <w:right w:val="single" w:sz="12" w:space="0" w:color="000000"/>
            </w:tcBorders>
          </w:tcPr>
          <w:p>
            <w:pPr>
              <w:pStyle w:val="TableParagraph"/>
              <w:spacing w:before="39"/>
              <w:ind w:left="97" w:right="22"/>
              <w:jc w:val="center"/>
              <w:rPr>
                <w:b/>
                <w:sz w:val="18"/>
              </w:rPr>
            </w:pPr>
            <w:r>
              <w:rPr>
                <w:b/>
                <w:color w:val="00009F"/>
                <w:spacing w:val="-2"/>
                <w:sz w:val="18"/>
              </w:rPr>
              <w:t>94,26%</w:t>
            </w:r>
          </w:p>
        </w:tc>
      </w:tr>
      <w:tr>
        <w:trPr>
          <w:trHeight w:val="235" w:hRule="atLeast"/>
        </w:trPr>
        <w:tc>
          <w:tcPr>
            <w:tcW w:w="5642" w:type="dxa"/>
            <w:tcBorders>
              <w:top w:val="single" w:sz="12" w:space="0" w:color="000000"/>
            </w:tcBorders>
          </w:tcPr>
          <w:p>
            <w:pPr>
              <w:pStyle w:val="TableParagraph"/>
              <w:spacing w:line="201" w:lineRule="exact"/>
              <w:ind w:left="239"/>
              <w:rPr>
                <w:b/>
                <w:sz w:val="18"/>
              </w:rPr>
            </w:pPr>
            <w:r>
              <w:rPr>
                <w:b/>
                <w:sz w:val="18"/>
              </w:rPr>
              <w:t>Izvor:</w:t>
            </w:r>
            <w:r>
              <w:rPr>
                <w:b/>
                <w:spacing w:val="-1"/>
                <w:sz w:val="18"/>
              </w:rPr>
              <w:t> </w:t>
            </w:r>
            <w:r>
              <w:rPr>
                <w:b/>
                <w:sz w:val="18"/>
              </w:rPr>
              <w:t>41</w:t>
            </w:r>
            <w:r>
              <w:rPr>
                <w:b/>
                <w:spacing w:val="-1"/>
                <w:sz w:val="18"/>
              </w:rPr>
              <w:t> </w:t>
            </w:r>
            <w:r>
              <w:rPr>
                <w:b/>
                <w:sz w:val="18"/>
              </w:rPr>
              <w:t>Komunalna</w:t>
            </w:r>
            <w:r>
              <w:rPr>
                <w:b/>
                <w:spacing w:val="-1"/>
                <w:sz w:val="18"/>
              </w:rPr>
              <w:t> </w:t>
            </w:r>
            <w:r>
              <w:rPr>
                <w:b/>
                <w:spacing w:val="-2"/>
                <w:sz w:val="18"/>
              </w:rPr>
              <w:t>naknada</w:t>
            </w:r>
          </w:p>
        </w:tc>
        <w:tc>
          <w:tcPr>
            <w:tcW w:w="1426" w:type="dxa"/>
            <w:tcBorders>
              <w:top w:val="single" w:sz="12" w:space="0" w:color="000000"/>
            </w:tcBorders>
          </w:tcPr>
          <w:p>
            <w:pPr>
              <w:pStyle w:val="TableParagraph"/>
              <w:spacing w:line="201" w:lineRule="exact"/>
              <w:ind w:right="76"/>
              <w:jc w:val="right"/>
              <w:rPr>
                <w:b/>
                <w:sz w:val="18"/>
              </w:rPr>
            </w:pPr>
            <w:r>
              <w:rPr>
                <w:b/>
                <w:spacing w:val="-2"/>
                <w:sz w:val="18"/>
              </w:rPr>
              <w:t>665.000,00</w:t>
            </w:r>
          </w:p>
        </w:tc>
        <w:tc>
          <w:tcPr>
            <w:tcW w:w="1358" w:type="dxa"/>
            <w:tcBorders>
              <w:top w:val="single" w:sz="12" w:space="0" w:color="000000"/>
            </w:tcBorders>
          </w:tcPr>
          <w:p>
            <w:pPr>
              <w:pStyle w:val="TableParagraph"/>
              <w:spacing w:line="201" w:lineRule="exact"/>
              <w:ind w:right="84"/>
              <w:jc w:val="right"/>
              <w:rPr>
                <w:b/>
                <w:sz w:val="18"/>
              </w:rPr>
            </w:pPr>
            <w:r>
              <w:rPr>
                <w:b/>
                <w:spacing w:val="-2"/>
                <w:sz w:val="18"/>
              </w:rPr>
              <w:t>665.000,00</w:t>
            </w:r>
          </w:p>
        </w:tc>
        <w:tc>
          <w:tcPr>
            <w:tcW w:w="1309" w:type="dxa"/>
            <w:tcBorders>
              <w:top w:val="single" w:sz="12" w:space="0" w:color="000000"/>
            </w:tcBorders>
          </w:tcPr>
          <w:p>
            <w:pPr>
              <w:pStyle w:val="TableParagraph"/>
              <w:spacing w:line="201" w:lineRule="exact"/>
              <w:ind w:right="28"/>
              <w:jc w:val="right"/>
              <w:rPr>
                <w:b/>
                <w:sz w:val="18"/>
              </w:rPr>
            </w:pPr>
            <w:r>
              <w:rPr>
                <w:b/>
                <w:spacing w:val="-2"/>
                <w:sz w:val="18"/>
              </w:rPr>
              <w:t>613.927,37</w:t>
            </w:r>
          </w:p>
        </w:tc>
        <w:tc>
          <w:tcPr>
            <w:tcW w:w="858" w:type="dxa"/>
            <w:tcBorders>
              <w:top w:val="single" w:sz="12" w:space="0" w:color="000000"/>
            </w:tcBorders>
          </w:tcPr>
          <w:p>
            <w:pPr>
              <w:pStyle w:val="TableParagraph"/>
              <w:spacing w:line="201" w:lineRule="exact"/>
              <w:ind w:left="60"/>
              <w:jc w:val="center"/>
              <w:rPr>
                <w:b/>
                <w:sz w:val="18"/>
              </w:rPr>
            </w:pPr>
            <w:r>
              <w:rPr>
                <w:b/>
                <w:spacing w:val="-2"/>
                <w:sz w:val="18"/>
              </w:rPr>
              <w:t>92,32%</w:t>
            </w:r>
          </w:p>
        </w:tc>
      </w:tr>
      <w:tr>
        <w:trPr>
          <w:trHeight w:val="277" w:hRule="atLeast"/>
        </w:trPr>
        <w:tc>
          <w:tcPr>
            <w:tcW w:w="5642" w:type="dxa"/>
          </w:tcPr>
          <w:p>
            <w:pPr>
              <w:pStyle w:val="TableParagraph"/>
              <w:spacing w:before="28"/>
              <w:ind w:left="404"/>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426" w:type="dxa"/>
          </w:tcPr>
          <w:p>
            <w:pPr>
              <w:pStyle w:val="TableParagraph"/>
              <w:spacing w:before="28"/>
              <w:ind w:right="76"/>
              <w:jc w:val="right"/>
              <w:rPr>
                <w:b/>
                <w:sz w:val="18"/>
              </w:rPr>
            </w:pPr>
            <w:r>
              <w:rPr>
                <w:b/>
                <w:spacing w:val="-2"/>
                <w:sz w:val="18"/>
              </w:rPr>
              <w:t>665.000,00</w:t>
            </w:r>
          </w:p>
        </w:tc>
        <w:tc>
          <w:tcPr>
            <w:tcW w:w="1358" w:type="dxa"/>
          </w:tcPr>
          <w:p>
            <w:pPr>
              <w:pStyle w:val="TableParagraph"/>
              <w:spacing w:before="28"/>
              <w:ind w:right="84"/>
              <w:jc w:val="right"/>
              <w:rPr>
                <w:b/>
                <w:sz w:val="18"/>
              </w:rPr>
            </w:pPr>
            <w:r>
              <w:rPr>
                <w:b/>
                <w:spacing w:val="-2"/>
                <w:sz w:val="18"/>
              </w:rPr>
              <w:t>665.000,00</w:t>
            </w:r>
          </w:p>
        </w:tc>
        <w:tc>
          <w:tcPr>
            <w:tcW w:w="1309" w:type="dxa"/>
          </w:tcPr>
          <w:p>
            <w:pPr>
              <w:pStyle w:val="TableParagraph"/>
              <w:spacing w:before="28"/>
              <w:ind w:right="28"/>
              <w:jc w:val="right"/>
              <w:rPr>
                <w:b/>
                <w:sz w:val="18"/>
              </w:rPr>
            </w:pPr>
            <w:r>
              <w:rPr>
                <w:b/>
                <w:spacing w:val="-2"/>
                <w:sz w:val="18"/>
              </w:rPr>
              <w:t>613.927,37</w:t>
            </w:r>
          </w:p>
        </w:tc>
        <w:tc>
          <w:tcPr>
            <w:tcW w:w="858" w:type="dxa"/>
          </w:tcPr>
          <w:p>
            <w:pPr>
              <w:pStyle w:val="TableParagraph"/>
              <w:spacing w:before="28"/>
              <w:ind w:left="60"/>
              <w:jc w:val="center"/>
              <w:rPr>
                <w:b/>
                <w:sz w:val="18"/>
              </w:rPr>
            </w:pPr>
            <w:r>
              <w:rPr>
                <w:b/>
                <w:spacing w:val="-2"/>
                <w:sz w:val="18"/>
              </w:rPr>
              <w:t>92,32%</w:t>
            </w:r>
          </w:p>
        </w:tc>
      </w:tr>
      <w:tr>
        <w:trPr>
          <w:trHeight w:val="285" w:hRule="atLeast"/>
        </w:trPr>
        <w:tc>
          <w:tcPr>
            <w:tcW w:w="5642" w:type="dxa"/>
          </w:tcPr>
          <w:p>
            <w:pPr>
              <w:pStyle w:val="TableParagraph"/>
              <w:spacing w:before="36"/>
              <w:ind w:left="524"/>
              <w:rPr>
                <w:i/>
                <w:sz w:val="18"/>
              </w:rPr>
            </w:pPr>
            <w:r>
              <w:rPr>
                <w:i/>
                <w:sz w:val="18"/>
              </w:rPr>
              <w:t>3232</w:t>
            </w:r>
            <w:r>
              <w:rPr>
                <w:i/>
                <w:spacing w:val="-1"/>
                <w:sz w:val="18"/>
              </w:rPr>
              <w:t> </w:t>
            </w:r>
            <w:r>
              <w:rPr>
                <w:i/>
                <w:sz w:val="18"/>
              </w:rPr>
              <w:t>Usluge</w:t>
            </w:r>
            <w:r>
              <w:rPr>
                <w:i/>
                <w:spacing w:val="-1"/>
                <w:sz w:val="18"/>
              </w:rPr>
              <w:t> </w:t>
            </w:r>
            <w:r>
              <w:rPr>
                <w:i/>
                <w:sz w:val="18"/>
              </w:rPr>
              <w:t>tekućeg</w:t>
            </w:r>
            <w:r>
              <w:rPr>
                <w:i/>
                <w:spacing w:val="-1"/>
                <w:sz w:val="18"/>
              </w:rPr>
              <w:t> </w:t>
            </w:r>
            <w:r>
              <w:rPr>
                <w:i/>
                <w:sz w:val="18"/>
              </w:rPr>
              <w:t>i</w:t>
            </w:r>
            <w:r>
              <w:rPr>
                <w:i/>
                <w:spacing w:val="-1"/>
                <w:sz w:val="18"/>
              </w:rPr>
              <w:t> </w:t>
            </w:r>
            <w:r>
              <w:rPr>
                <w:i/>
                <w:sz w:val="18"/>
              </w:rPr>
              <w:t>investicijskog</w:t>
            </w:r>
            <w:r>
              <w:rPr>
                <w:i/>
                <w:spacing w:val="-1"/>
                <w:sz w:val="18"/>
              </w:rPr>
              <w:t> </w:t>
            </w:r>
            <w:r>
              <w:rPr>
                <w:i/>
                <w:spacing w:val="-2"/>
                <w:sz w:val="18"/>
              </w:rPr>
              <w:t>održavanja</w:t>
            </w:r>
          </w:p>
        </w:tc>
        <w:tc>
          <w:tcPr>
            <w:tcW w:w="1426" w:type="dxa"/>
          </w:tcPr>
          <w:p>
            <w:pPr>
              <w:pStyle w:val="TableParagraph"/>
              <w:rPr>
                <w:rFonts w:ascii="Times New Roman"/>
                <w:sz w:val="18"/>
              </w:rPr>
            </w:pPr>
          </w:p>
        </w:tc>
        <w:tc>
          <w:tcPr>
            <w:tcW w:w="1358" w:type="dxa"/>
          </w:tcPr>
          <w:p>
            <w:pPr>
              <w:pStyle w:val="TableParagraph"/>
              <w:rPr>
                <w:rFonts w:ascii="Times New Roman"/>
                <w:sz w:val="18"/>
              </w:rPr>
            </w:pPr>
          </w:p>
        </w:tc>
        <w:tc>
          <w:tcPr>
            <w:tcW w:w="1309" w:type="dxa"/>
          </w:tcPr>
          <w:p>
            <w:pPr>
              <w:pStyle w:val="TableParagraph"/>
              <w:spacing w:before="36"/>
              <w:ind w:right="28"/>
              <w:jc w:val="right"/>
              <w:rPr>
                <w:i/>
                <w:sz w:val="18"/>
              </w:rPr>
            </w:pPr>
            <w:r>
              <w:rPr>
                <w:i/>
                <w:spacing w:val="-2"/>
                <w:sz w:val="18"/>
              </w:rPr>
              <w:t>19.084,10</w:t>
            </w:r>
          </w:p>
        </w:tc>
        <w:tc>
          <w:tcPr>
            <w:tcW w:w="858" w:type="dxa"/>
          </w:tcPr>
          <w:p>
            <w:pPr>
              <w:pStyle w:val="TableParagraph"/>
              <w:rPr>
                <w:rFonts w:ascii="Times New Roman"/>
                <w:sz w:val="18"/>
              </w:rPr>
            </w:pPr>
          </w:p>
        </w:tc>
      </w:tr>
      <w:tr>
        <w:trPr>
          <w:trHeight w:val="285" w:hRule="atLeast"/>
        </w:trPr>
        <w:tc>
          <w:tcPr>
            <w:tcW w:w="5642" w:type="dxa"/>
          </w:tcPr>
          <w:p>
            <w:pPr>
              <w:pStyle w:val="TableParagraph"/>
              <w:spacing w:before="36"/>
              <w:ind w:left="524"/>
              <w:rPr>
                <w:i/>
                <w:sz w:val="18"/>
              </w:rPr>
            </w:pPr>
            <w:r>
              <w:rPr>
                <w:i/>
                <w:sz w:val="18"/>
              </w:rPr>
              <w:t>3234</w:t>
            </w:r>
            <w:r>
              <w:rPr>
                <w:i/>
                <w:spacing w:val="-1"/>
                <w:sz w:val="18"/>
              </w:rPr>
              <w:t> </w:t>
            </w:r>
            <w:r>
              <w:rPr>
                <w:i/>
                <w:sz w:val="18"/>
              </w:rPr>
              <w:t>Komunalne</w:t>
            </w:r>
            <w:r>
              <w:rPr>
                <w:i/>
                <w:spacing w:val="-1"/>
                <w:sz w:val="18"/>
              </w:rPr>
              <w:t> </w:t>
            </w:r>
            <w:r>
              <w:rPr>
                <w:i/>
                <w:spacing w:val="-2"/>
                <w:sz w:val="18"/>
              </w:rPr>
              <w:t>usluge</w:t>
            </w:r>
          </w:p>
        </w:tc>
        <w:tc>
          <w:tcPr>
            <w:tcW w:w="1426" w:type="dxa"/>
          </w:tcPr>
          <w:p>
            <w:pPr>
              <w:pStyle w:val="TableParagraph"/>
              <w:rPr>
                <w:rFonts w:ascii="Times New Roman"/>
                <w:sz w:val="18"/>
              </w:rPr>
            </w:pPr>
          </w:p>
        </w:tc>
        <w:tc>
          <w:tcPr>
            <w:tcW w:w="1358" w:type="dxa"/>
          </w:tcPr>
          <w:p>
            <w:pPr>
              <w:pStyle w:val="TableParagraph"/>
              <w:rPr>
                <w:rFonts w:ascii="Times New Roman"/>
                <w:sz w:val="18"/>
              </w:rPr>
            </w:pPr>
          </w:p>
        </w:tc>
        <w:tc>
          <w:tcPr>
            <w:tcW w:w="1309" w:type="dxa"/>
          </w:tcPr>
          <w:p>
            <w:pPr>
              <w:pStyle w:val="TableParagraph"/>
              <w:spacing w:before="36"/>
              <w:ind w:right="28"/>
              <w:jc w:val="right"/>
              <w:rPr>
                <w:i/>
                <w:sz w:val="18"/>
              </w:rPr>
            </w:pPr>
            <w:r>
              <w:rPr>
                <w:i/>
                <w:spacing w:val="-2"/>
                <w:sz w:val="18"/>
              </w:rPr>
              <w:t>594.843,27</w:t>
            </w:r>
          </w:p>
        </w:tc>
        <w:tc>
          <w:tcPr>
            <w:tcW w:w="858" w:type="dxa"/>
          </w:tcPr>
          <w:p>
            <w:pPr>
              <w:pStyle w:val="TableParagraph"/>
              <w:rPr>
                <w:rFonts w:ascii="Times New Roman"/>
                <w:sz w:val="18"/>
              </w:rPr>
            </w:pPr>
          </w:p>
        </w:tc>
      </w:tr>
      <w:tr>
        <w:trPr>
          <w:trHeight w:val="242" w:hRule="atLeast"/>
        </w:trPr>
        <w:tc>
          <w:tcPr>
            <w:tcW w:w="5642" w:type="dxa"/>
          </w:tcPr>
          <w:p>
            <w:pPr>
              <w:pStyle w:val="TableParagraph"/>
              <w:spacing w:line="187" w:lineRule="exact" w:before="36"/>
              <w:ind w:left="239"/>
              <w:rPr>
                <w:b/>
                <w:sz w:val="18"/>
              </w:rPr>
            </w:pPr>
            <w:r>
              <w:rPr>
                <w:b/>
                <w:sz w:val="18"/>
              </w:rPr>
              <w:t>Izvor:</w:t>
            </w:r>
            <w:r>
              <w:rPr>
                <w:b/>
                <w:spacing w:val="-4"/>
                <w:sz w:val="18"/>
              </w:rPr>
              <w:t> </w:t>
            </w:r>
            <w:r>
              <w:rPr>
                <w:b/>
                <w:sz w:val="18"/>
              </w:rPr>
              <w:t>94</w:t>
            </w:r>
            <w:r>
              <w:rPr>
                <w:b/>
                <w:spacing w:val="-1"/>
                <w:sz w:val="18"/>
              </w:rPr>
              <w:t> </w:t>
            </w:r>
            <w:r>
              <w:rPr>
                <w:b/>
                <w:sz w:val="18"/>
              </w:rPr>
              <w:t>Višak</w:t>
            </w:r>
            <w:r>
              <w:rPr>
                <w:b/>
                <w:spacing w:val="-1"/>
                <w:sz w:val="18"/>
              </w:rPr>
              <w:t> </w:t>
            </w:r>
            <w:r>
              <w:rPr>
                <w:b/>
                <w:sz w:val="18"/>
              </w:rPr>
              <w:t>prihoda</w:t>
            </w:r>
            <w:r>
              <w:rPr>
                <w:b/>
                <w:spacing w:val="-1"/>
                <w:sz w:val="18"/>
              </w:rPr>
              <w:t> </w:t>
            </w:r>
            <w:r>
              <w:rPr>
                <w:b/>
                <w:sz w:val="18"/>
              </w:rPr>
              <w:t>iz</w:t>
            </w:r>
            <w:r>
              <w:rPr>
                <w:b/>
                <w:spacing w:val="-1"/>
                <w:sz w:val="18"/>
              </w:rPr>
              <w:t> </w:t>
            </w:r>
            <w:r>
              <w:rPr>
                <w:b/>
                <w:sz w:val="18"/>
              </w:rPr>
              <w:t>prethodne</w:t>
            </w:r>
            <w:r>
              <w:rPr>
                <w:b/>
                <w:spacing w:val="-1"/>
                <w:sz w:val="18"/>
              </w:rPr>
              <w:t> </w:t>
            </w:r>
            <w:r>
              <w:rPr>
                <w:b/>
                <w:sz w:val="18"/>
              </w:rPr>
              <w:t>godine</w:t>
            </w:r>
            <w:r>
              <w:rPr>
                <w:b/>
                <w:spacing w:val="-1"/>
                <w:sz w:val="18"/>
              </w:rPr>
              <w:t> </w:t>
            </w:r>
            <w:r>
              <w:rPr>
                <w:b/>
                <w:sz w:val="18"/>
              </w:rPr>
              <w:t>-</w:t>
            </w:r>
            <w:r>
              <w:rPr>
                <w:b/>
                <w:spacing w:val="-1"/>
                <w:sz w:val="18"/>
              </w:rPr>
              <w:t> </w:t>
            </w:r>
            <w:r>
              <w:rPr>
                <w:b/>
                <w:sz w:val="18"/>
              </w:rPr>
              <w:t>prihodi</w:t>
            </w:r>
            <w:r>
              <w:rPr>
                <w:b/>
                <w:spacing w:val="-1"/>
                <w:sz w:val="18"/>
              </w:rPr>
              <w:t> </w:t>
            </w:r>
            <w:r>
              <w:rPr>
                <w:b/>
                <w:spacing w:val="-5"/>
                <w:sz w:val="18"/>
              </w:rPr>
              <w:t>za</w:t>
            </w:r>
          </w:p>
        </w:tc>
        <w:tc>
          <w:tcPr>
            <w:tcW w:w="1426" w:type="dxa"/>
          </w:tcPr>
          <w:p>
            <w:pPr>
              <w:pStyle w:val="TableParagraph"/>
              <w:spacing w:line="187" w:lineRule="exact" w:before="36"/>
              <w:ind w:right="76"/>
              <w:jc w:val="right"/>
              <w:rPr>
                <w:b/>
                <w:sz w:val="18"/>
              </w:rPr>
            </w:pPr>
            <w:r>
              <w:rPr>
                <w:b/>
                <w:spacing w:val="-2"/>
                <w:sz w:val="18"/>
              </w:rPr>
              <w:t>225.000,00</w:t>
            </w:r>
          </w:p>
        </w:tc>
        <w:tc>
          <w:tcPr>
            <w:tcW w:w="1358" w:type="dxa"/>
          </w:tcPr>
          <w:p>
            <w:pPr>
              <w:pStyle w:val="TableParagraph"/>
              <w:spacing w:line="187" w:lineRule="exact" w:before="36"/>
              <w:ind w:right="84"/>
              <w:jc w:val="right"/>
              <w:rPr>
                <w:b/>
                <w:sz w:val="18"/>
              </w:rPr>
            </w:pPr>
            <w:r>
              <w:rPr>
                <w:b/>
                <w:spacing w:val="-2"/>
                <w:sz w:val="18"/>
              </w:rPr>
              <w:t>225.000,00</w:t>
            </w:r>
          </w:p>
        </w:tc>
        <w:tc>
          <w:tcPr>
            <w:tcW w:w="1309" w:type="dxa"/>
          </w:tcPr>
          <w:p>
            <w:pPr>
              <w:pStyle w:val="TableParagraph"/>
              <w:spacing w:line="187" w:lineRule="exact" w:before="36"/>
              <w:ind w:right="28"/>
              <w:jc w:val="right"/>
              <w:rPr>
                <w:b/>
                <w:sz w:val="18"/>
              </w:rPr>
            </w:pPr>
            <w:r>
              <w:rPr>
                <w:b/>
                <w:spacing w:val="-2"/>
                <w:sz w:val="18"/>
              </w:rPr>
              <w:t>225.000,00</w:t>
            </w:r>
          </w:p>
        </w:tc>
        <w:tc>
          <w:tcPr>
            <w:tcW w:w="858" w:type="dxa"/>
          </w:tcPr>
          <w:p>
            <w:pPr>
              <w:pStyle w:val="TableParagraph"/>
              <w:spacing w:line="187" w:lineRule="exact" w:before="36"/>
              <w:ind w:left="28" w:right="65"/>
              <w:jc w:val="center"/>
              <w:rPr>
                <w:b/>
                <w:sz w:val="18"/>
              </w:rPr>
            </w:pPr>
            <w:r>
              <w:rPr>
                <w:b/>
                <w:spacing w:val="-2"/>
                <w:sz w:val="18"/>
              </w:rPr>
              <w:t>100,00%</w:t>
            </w:r>
          </w:p>
        </w:tc>
      </w:tr>
      <w:tr>
        <w:trPr>
          <w:trHeight w:val="447" w:hRule="atLeast"/>
        </w:trPr>
        <w:tc>
          <w:tcPr>
            <w:tcW w:w="5642" w:type="dxa"/>
          </w:tcPr>
          <w:p>
            <w:pPr>
              <w:pStyle w:val="TableParagraph"/>
              <w:spacing w:line="200" w:lineRule="exact"/>
              <w:ind w:left="239"/>
              <w:rPr>
                <w:b/>
                <w:sz w:val="18"/>
              </w:rPr>
            </w:pPr>
            <w:r>
              <w:rPr>
                <w:b/>
                <w:sz w:val="18"/>
              </w:rPr>
              <w:t>posebne</w:t>
            </w:r>
            <w:r>
              <w:rPr>
                <w:b/>
                <w:spacing w:val="-1"/>
                <w:sz w:val="18"/>
              </w:rPr>
              <w:t> </w:t>
            </w:r>
            <w:r>
              <w:rPr>
                <w:b/>
                <w:spacing w:val="-2"/>
                <w:sz w:val="18"/>
              </w:rPr>
              <w:t>namjene</w:t>
            </w:r>
          </w:p>
          <w:p>
            <w:pPr>
              <w:pStyle w:val="TableParagraph"/>
              <w:spacing w:line="206" w:lineRule="exact"/>
              <w:ind w:left="404"/>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426" w:type="dxa"/>
          </w:tcPr>
          <w:p>
            <w:pPr>
              <w:pStyle w:val="TableParagraph"/>
              <w:spacing w:before="198"/>
              <w:ind w:right="76"/>
              <w:jc w:val="right"/>
              <w:rPr>
                <w:b/>
                <w:sz w:val="18"/>
              </w:rPr>
            </w:pPr>
            <w:r>
              <w:rPr>
                <w:b/>
                <w:spacing w:val="-2"/>
                <w:sz w:val="18"/>
              </w:rPr>
              <w:t>225.000,00</w:t>
            </w:r>
          </w:p>
        </w:tc>
        <w:tc>
          <w:tcPr>
            <w:tcW w:w="1358" w:type="dxa"/>
          </w:tcPr>
          <w:p>
            <w:pPr>
              <w:pStyle w:val="TableParagraph"/>
              <w:spacing w:before="198"/>
              <w:ind w:right="84"/>
              <w:jc w:val="right"/>
              <w:rPr>
                <w:b/>
                <w:sz w:val="18"/>
              </w:rPr>
            </w:pPr>
            <w:r>
              <w:rPr>
                <w:b/>
                <w:spacing w:val="-2"/>
                <w:sz w:val="18"/>
              </w:rPr>
              <w:t>225.000,00</w:t>
            </w:r>
          </w:p>
        </w:tc>
        <w:tc>
          <w:tcPr>
            <w:tcW w:w="1309" w:type="dxa"/>
          </w:tcPr>
          <w:p>
            <w:pPr>
              <w:pStyle w:val="TableParagraph"/>
              <w:spacing w:before="198"/>
              <w:ind w:right="28"/>
              <w:jc w:val="right"/>
              <w:rPr>
                <w:b/>
                <w:sz w:val="18"/>
              </w:rPr>
            </w:pPr>
            <w:r>
              <w:rPr>
                <w:b/>
                <w:spacing w:val="-2"/>
                <w:sz w:val="18"/>
              </w:rPr>
              <w:t>225.000,00</w:t>
            </w:r>
          </w:p>
        </w:tc>
        <w:tc>
          <w:tcPr>
            <w:tcW w:w="858" w:type="dxa"/>
          </w:tcPr>
          <w:p>
            <w:pPr>
              <w:pStyle w:val="TableParagraph"/>
              <w:spacing w:before="198"/>
              <w:ind w:left="28" w:right="65"/>
              <w:jc w:val="center"/>
              <w:rPr>
                <w:b/>
                <w:sz w:val="18"/>
              </w:rPr>
            </w:pPr>
            <w:r>
              <w:rPr>
                <w:b/>
                <w:spacing w:val="-2"/>
                <w:sz w:val="18"/>
              </w:rPr>
              <w:t>100,00%</w:t>
            </w:r>
          </w:p>
        </w:tc>
      </w:tr>
      <w:tr>
        <w:trPr>
          <w:trHeight w:val="312" w:hRule="atLeast"/>
        </w:trPr>
        <w:tc>
          <w:tcPr>
            <w:tcW w:w="5642" w:type="dxa"/>
            <w:tcBorders>
              <w:bottom w:val="single" w:sz="12" w:space="0" w:color="000000"/>
            </w:tcBorders>
          </w:tcPr>
          <w:p>
            <w:pPr>
              <w:pStyle w:val="TableParagraph"/>
              <w:spacing w:before="36"/>
              <w:ind w:left="524"/>
              <w:rPr>
                <w:i/>
                <w:sz w:val="18"/>
              </w:rPr>
            </w:pPr>
            <w:r>
              <w:rPr>
                <w:i/>
                <w:sz w:val="18"/>
              </w:rPr>
              <w:t>3234</w:t>
            </w:r>
            <w:r>
              <w:rPr>
                <w:i/>
                <w:spacing w:val="-1"/>
                <w:sz w:val="18"/>
              </w:rPr>
              <w:t> </w:t>
            </w:r>
            <w:r>
              <w:rPr>
                <w:i/>
                <w:sz w:val="18"/>
              </w:rPr>
              <w:t>Komunalne</w:t>
            </w:r>
            <w:r>
              <w:rPr>
                <w:i/>
                <w:spacing w:val="-1"/>
                <w:sz w:val="18"/>
              </w:rPr>
              <w:t> </w:t>
            </w:r>
            <w:r>
              <w:rPr>
                <w:i/>
                <w:spacing w:val="-2"/>
                <w:sz w:val="18"/>
              </w:rPr>
              <w:t>usluge</w:t>
            </w:r>
          </w:p>
        </w:tc>
        <w:tc>
          <w:tcPr>
            <w:tcW w:w="1426" w:type="dxa"/>
            <w:tcBorders>
              <w:bottom w:val="single" w:sz="12" w:space="0" w:color="000000"/>
            </w:tcBorders>
          </w:tcPr>
          <w:p>
            <w:pPr>
              <w:pStyle w:val="TableParagraph"/>
              <w:rPr>
                <w:rFonts w:ascii="Times New Roman"/>
                <w:sz w:val="18"/>
              </w:rPr>
            </w:pPr>
          </w:p>
        </w:tc>
        <w:tc>
          <w:tcPr>
            <w:tcW w:w="1358" w:type="dxa"/>
            <w:tcBorders>
              <w:bottom w:val="single" w:sz="12" w:space="0" w:color="000000"/>
            </w:tcBorders>
          </w:tcPr>
          <w:p>
            <w:pPr>
              <w:pStyle w:val="TableParagraph"/>
              <w:rPr>
                <w:rFonts w:ascii="Times New Roman"/>
                <w:sz w:val="18"/>
              </w:rPr>
            </w:pPr>
          </w:p>
        </w:tc>
        <w:tc>
          <w:tcPr>
            <w:tcW w:w="1309" w:type="dxa"/>
            <w:tcBorders>
              <w:bottom w:val="single" w:sz="12" w:space="0" w:color="000000"/>
            </w:tcBorders>
          </w:tcPr>
          <w:p>
            <w:pPr>
              <w:pStyle w:val="TableParagraph"/>
              <w:spacing w:before="36"/>
              <w:ind w:right="28"/>
              <w:jc w:val="right"/>
              <w:rPr>
                <w:i/>
                <w:sz w:val="18"/>
              </w:rPr>
            </w:pPr>
            <w:r>
              <w:rPr>
                <w:i/>
                <w:spacing w:val="-2"/>
                <w:sz w:val="18"/>
              </w:rPr>
              <w:t>225.000,00</w:t>
            </w:r>
          </w:p>
        </w:tc>
        <w:tc>
          <w:tcPr>
            <w:tcW w:w="858" w:type="dxa"/>
            <w:tcBorders>
              <w:bottom w:val="single" w:sz="12" w:space="0" w:color="000000"/>
            </w:tcBorders>
          </w:tcPr>
          <w:p>
            <w:pPr>
              <w:pStyle w:val="TableParagraph"/>
              <w:rPr>
                <w:rFonts w:ascii="Times New Roman"/>
                <w:sz w:val="18"/>
              </w:rPr>
            </w:pPr>
          </w:p>
        </w:tc>
      </w:tr>
      <w:tr>
        <w:trPr>
          <w:trHeight w:val="359" w:hRule="atLeast"/>
        </w:trPr>
        <w:tc>
          <w:tcPr>
            <w:tcW w:w="5642" w:type="dxa"/>
            <w:tcBorders>
              <w:top w:val="single" w:sz="12" w:space="0" w:color="000000"/>
              <w:left w:val="single" w:sz="12" w:space="0" w:color="000000"/>
              <w:bottom w:val="single" w:sz="12" w:space="0" w:color="000000"/>
            </w:tcBorders>
          </w:tcPr>
          <w:p>
            <w:pPr>
              <w:pStyle w:val="TableParagraph"/>
              <w:spacing w:before="39"/>
              <w:ind w:left="44"/>
              <w:rPr>
                <w:b/>
                <w:sz w:val="18"/>
              </w:rPr>
            </w:pPr>
            <w:r>
              <w:rPr>
                <w:b/>
                <w:color w:val="00009F"/>
                <w:sz w:val="18"/>
              </w:rPr>
              <w:t>A103703</w:t>
            </w:r>
            <w:r>
              <w:rPr>
                <w:b/>
                <w:color w:val="00009F"/>
                <w:spacing w:val="-1"/>
                <w:sz w:val="18"/>
              </w:rPr>
              <w:t> </w:t>
            </w:r>
            <w:r>
              <w:rPr>
                <w:b/>
                <w:color w:val="00009F"/>
                <w:sz w:val="18"/>
              </w:rPr>
              <w:t>Održavanje</w:t>
            </w:r>
            <w:r>
              <w:rPr>
                <w:b/>
                <w:color w:val="00009F"/>
                <w:spacing w:val="-1"/>
                <w:sz w:val="18"/>
              </w:rPr>
              <w:t> </w:t>
            </w:r>
            <w:r>
              <w:rPr>
                <w:b/>
                <w:color w:val="00009F"/>
                <w:sz w:val="18"/>
              </w:rPr>
              <w:t>javnih</w:t>
            </w:r>
            <w:r>
              <w:rPr>
                <w:b/>
                <w:color w:val="00009F"/>
                <w:spacing w:val="-1"/>
                <w:sz w:val="18"/>
              </w:rPr>
              <w:t> </w:t>
            </w:r>
            <w:r>
              <w:rPr>
                <w:b/>
                <w:color w:val="00009F"/>
                <w:spacing w:val="-2"/>
                <w:sz w:val="18"/>
              </w:rPr>
              <w:t>fontana</w:t>
            </w:r>
          </w:p>
        </w:tc>
        <w:tc>
          <w:tcPr>
            <w:tcW w:w="1426" w:type="dxa"/>
            <w:tcBorders>
              <w:top w:val="single" w:sz="12" w:space="0" w:color="000000"/>
              <w:bottom w:val="single" w:sz="12" w:space="0" w:color="000000"/>
            </w:tcBorders>
          </w:tcPr>
          <w:p>
            <w:pPr>
              <w:pStyle w:val="TableParagraph"/>
              <w:spacing w:before="39"/>
              <w:ind w:right="76"/>
              <w:jc w:val="right"/>
              <w:rPr>
                <w:b/>
                <w:sz w:val="18"/>
              </w:rPr>
            </w:pPr>
            <w:r>
              <w:rPr>
                <w:b/>
                <w:color w:val="00009F"/>
                <w:spacing w:val="-2"/>
                <w:sz w:val="18"/>
              </w:rPr>
              <w:t>15.000,00</w:t>
            </w:r>
          </w:p>
        </w:tc>
        <w:tc>
          <w:tcPr>
            <w:tcW w:w="1358" w:type="dxa"/>
            <w:tcBorders>
              <w:top w:val="single" w:sz="12" w:space="0" w:color="000000"/>
              <w:bottom w:val="single" w:sz="12" w:space="0" w:color="000000"/>
            </w:tcBorders>
          </w:tcPr>
          <w:p>
            <w:pPr>
              <w:pStyle w:val="TableParagraph"/>
              <w:spacing w:before="39"/>
              <w:ind w:right="84"/>
              <w:jc w:val="right"/>
              <w:rPr>
                <w:b/>
                <w:sz w:val="18"/>
              </w:rPr>
            </w:pPr>
            <w:r>
              <w:rPr>
                <w:b/>
                <w:color w:val="00009F"/>
                <w:spacing w:val="-2"/>
                <w:sz w:val="18"/>
              </w:rPr>
              <w:t>15.000,00</w:t>
            </w:r>
          </w:p>
        </w:tc>
        <w:tc>
          <w:tcPr>
            <w:tcW w:w="1309" w:type="dxa"/>
            <w:tcBorders>
              <w:top w:val="single" w:sz="12" w:space="0" w:color="000000"/>
              <w:bottom w:val="single" w:sz="12" w:space="0" w:color="000000"/>
            </w:tcBorders>
          </w:tcPr>
          <w:p>
            <w:pPr>
              <w:pStyle w:val="TableParagraph"/>
              <w:spacing w:before="39"/>
              <w:ind w:right="28"/>
              <w:jc w:val="right"/>
              <w:rPr>
                <w:b/>
                <w:sz w:val="18"/>
              </w:rPr>
            </w:pPr>
            <w:r>
              <w:rPr>
                <w:b/>
                <w:color w:val="00009F"/>
                <w:spacing w:val="-2"/>
                <w:sz w:val="18"/>
              </w:rPr>
              <w:t>10.617,96</w:t>
            </w:r>
          </w:p>
        </w:tc>
        <w:tc>
          <w:tcPr>
            <w:tcW w:w="858" w:type="dxa"/>
            <w:tcBorders>
              <w:top w:val="single" w:sz="12" w:space="0" w:color="000000"/>
              <w:bottom w:val="single" w:sz="12" w:space="0" w:color="000000"/>
              <w:right w:val="single" w:sz="12" w:space="0" w:color="000000"/>
            </w:tcBorders>
          </w:tcPr>
          <w:p>
            <w:pPr>
              <w:pStyle w:val="TableParagraph"/>
              <w:spacing w:before="39"/>
              <w:ind w:left="97" w:right="22"/>
              <w:jc w:val="center"/>
              <w:rPr>
                <w:b/>
                <w:sz w:val="18"/>
              </w:rPr>
            </w:pPr>
            <w:r>
              <w:rPr>
                <w:b/>
                <w:color w:val="00009F"/>
                <w:spacing w:val="-2"/>
                <w:sz w:val="18"/>
              </w:rPr>
              <w:t>70,79%</w:t>
            </w:r>
          </w:p>
        </w:tc>
      </w:tr>
      <w:tr>
        <w:trPr>
          <w:trHeight w:val="228" w:hRule="atLeast"/>
        </w:trPr>
        <w:tc>
          <w:tcPr>
            <w:tcW w:w="5642" w:type="dxa"/>
            <w:tcBorders>
              <w:top w:val="single" w:sz="12" w:space="0" w:color="000000"/>
            </w:tcBorders>
          </w:tcPr>
          <w:p>
            <w:pPr>
              <w:pStyle w:val="TableParagraph"/>
              <w:spacing w:line="186" w:lineRule="exact"/>
              <w:ind w:left="239"/>
              <w:rPr>
                <w:b/>
                <w:sz w:val="18"/>
              </w:rPr>
            </w:pPr>
            <w:r>
              <w:rPr>
                <w:b/>
                <w:sz w:val="18"/>
              </w:rPr>
              <w:t>Izvor:</w:t>
            </w:r>
            <w:r>
              <w:rPr>
                <w:b/>
                <w:spacing w:val="-1"/>
                <w:sz w:val="18"/>
              </w:rPr>
              <w:t> </w:t>
            </w:r>
            <w:r>
              <w:rPr>
                <w:b/>
                <w:sz w:val="18"/>
              </w:rPr>
              <w:t>41</w:t>
            </w:r>
            <w:r>
              <w:rPr>
                <w:b/>
                <w:spacing w:val="-1"/>
                <w:sz w:val="18"/>
              </w:rPr>
              <w:t> </w:t>
            </w:r>
            <w:r>
              <w:rPr>
                <w:b/>
                <w:sz w:val="18"/>
              </w:rPr>
              <w:t>Komunalna</w:t>
            </w:r>
            <w:r>
              <w:rPr>
                <w:b/>
                <w:spacing w:val="-1"/>
                <w:sz w:val="18"/>
              </w:rPr>
              <w:t> </w:t>
            </w:r>
            <w:r>
              <w:rPr>
                <w:b/>
                <w:spacing w:val="-2"/>
                <w:sz w:val="18"/>
              </w:rPr>
              <w:t>naknada</w:t>
            </w:r>
          </w:p>
        </w:tc>
        <w:tc>
          <w:tcPr>
            <w:tcW w:w="1426" w:type="dxa"/>
            <w:tcBorders>
              <w:top w:val="single" w:sz="12" w:space="0" w:color="000000"/>
            </w:tcBorders>
          </w:tcPr>
          <w:p>
            <w:pPr>
              <w:pStyle w:val="TableParagraph"/>
              <w:spacing w:line="186" w:lineRule="exact"/>
              <w:ind w:right="76"/>
              <w:jc w:val="right"/>
              <w:rPr>
                <w:b/>
                <w:sz w:val="18"/>
              </w:rPr>
            </w:pPr>
            <w:r>
              <w:rPr>
                <w:b/>
                <w:spacing w:val="-2"/>
                <w:sz w:val="18"/>
              </w:rPr>
              <w:t>15.000,00</w:t>
            </w:r>
          </w:p>
        </w:tc>
        <w:tc>
          <w:tcPr>
            <w:tcW w:w="1358" w:type="dxa"/>
            <w:tcBorders>
              <w:top w:val="single" w:sz="12" w:space="0" w:color="000000"/>
            </w:tcBorders>
          </w:tcPr>
          <w:p>
            <w:pPr>
              <w:pStyle w:val="TableParagraph"/>
              <w:spacing w:line="186" w:lineRule="exact"/>
              <w:ind w:right="84"/>
              <w:jc w:val="right"/>
              <w:rPr>
                <w:b/>
                <w:sz w:val="18"/>
              </w:rPr>
            </w:pPr>
            <w:r>
              <w:rPr>
                <w:b/>
                <w:spacing w:val="-2"/>
                <w:sz w:val="18"/>
              </w:rPr>
              <w:t>15.000,00</w:t>
            </w:r>
          </w:p>
        </w:tc>
        <w:tc>
          <w:tcPr>
            <w:tcW w:w="1309" w:type="dxa"/>
            <w:tcBorders>
              <w:top w:val="single" w:sz="12" w:space="0" w:color="000000"/>
            </w:tcBorders>
          </w:tcPr>
          <w:p>
            <w:pPr>
              <w:pStyle w:val="TableParagraph"/>
              <w:spacing w:line="186" w:lineRule="exact"/>
              <w:ind w:right="28"/>
              <w:jc w:val="right"/>
              <w:rPr>
                <w:b/>
                <w:sz w:val="18"/>
              </w:rPr>
            </w:pPr>
            <w:r>
              <w:rPr>
                <w:b/>
                <w:spacing w:val="-2"/>
                <w:sz w:val="18"/>
              </w:rPr>
              <w:t>10.617,96</w:t>
            </w:r>
          </w:p>
        </w:tc>
        <w:tc>
          <w:tcPr>
            <w:tcW w:w="858" w:type="dxa"/>
            <w:tcBorders>
              <w:top w:val="single" w:sz="12" w:space="0" w:color="000000"/>
            </w:tcBorders>
          </w:tcPr>
          <w:p>
            <w:pPr>
              <w:pStyle w:val="TableParagraph"/>
              <w:spacing w:line="186" w:lineRule="exact"/>
              <w:ind w:left="60"/>
              <w:jc w:val="center"/>
              <w:rPr>
                <w:b/>
                <w:sz w:val="18"/>
              </w:rPr>
            </w:pPr>
            <w:r>
              <w:rPr>
                <w:b/>
                <w:spacing w:val="-2"/>
                <w:sz w:val="18"/>
              </w:rPr>
              <w:t>70,79%</w:t>
            </w:r>
          </w:p>
        </w:tc>
      </w:tr>
      <w:tr>
        <w:trPr>
          <w:trHeight w:val="285" w:hRule="atLeast"/>
        </w:trPr>
        <w:tc>
          <w:tcPr>
            <w:tcW w:w="5642" w:type="dxa"/>
          </w:tcPr>
          <w:p>
            <w:pPr>
              <w:pStyle w:val="TableParagraph"/>
              <w:spacing w:before="36"/>
              <w:ind w:left="404"/>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426" w:type="dxa"/>
          </w:tcPr>
          <w:p>
            <w:pPr>
              <w:pStyle w:val="TableParagraph"/>
              <w:spacing w:before="36"/>
              <w:ind w:right="76"/>
              <w:jc w:val="right"/>
              <w:rPr>
                <w:b/>
                <w:sz w:val="18"/>
              </w:rPr>
            </w:pPr>
            <w:r>
              <w:rPr>
                <w:b/>
                <w:spacing w:val="-2"/>
                <w:sz w:val="18"/>
              </w:rPr>
              <w:t>15.000,00</w:t>
            </w:r>
          </w:p>
        </w:tc>
        <w:tc>
          <w:tcPr>
            <w:tcW w:w="1358" w:type="dxa"/>
          </w:tcPr>
          <w:p>
            <w:pPr>
              <w:pStyle w:val="TableParagraph"/>
              <w:spacing w:before="36"/>
              <w:ind w:right="84"/>
              <w:jc w:val="right"/>
              <w:rPr>
                <w:b/>
                <w:sz w:val="18"/>
              </w:rPr>
            </w:pPr>
            <w:r>
              <w:rPr>
                <w:b/>
                <w:spacing w:val="-2"/>
                <w:sz w:val="18"/>
              </w:rPr>
              <w:t>15.000,00</w:t>
            </w:r>
          </w:p>
        </w:tc>
        <w:tc>
          <w:tcPr>
            <w:tcW w:w="1309" w:type="dxa"/>
          </w:tcPr>
          <w:p>
            <w:pPr>
              <w:pStyle w:val="TableParagraph"/>
              <w:spacing w:before="36"/>
              <w:ind w:right="28"/>
              <w:jc w:val="right"/>
              <w:rPr>
                <w:b/>
                <w:sz w:val="18"/>
              </w:rPr>
            </w:pPr>
            <w:r>
              <w:rPr>
                <w:b/>
                <w:spacing w:val="-2"/>
                <w:sz w:val="18"/>
              </w:rPr>
              <w:t>10.617,96</w:t>
            </w:r>
          </w:p>
        </w:tc>
        <w:tc>
          <w:tcPr>
            <w:tcW w:w="858" w:type="dxa"/>
          </w:tcPr>
          <w:p>
            <w:pPr>
              <w:pStyle w:val="TableParagraph"/>
              <w:spacing w:before="36"/>
              <w:ind w:left="60"/>
              <w:jc w:val="center"/>
              <w:rPr>
                <w:b/>
                <w:sz w:val="18"/>
              </w:rPr>
            </w:pPr>
            <w:r>
              <w:rPr>
                <w:b/>
                <w:spacing w:val="-2"/>
                <w:sz w:val="18"/>
              </w:rPr>
              <w:t>70,79%</w:t>
            </w:r>
          </w:p>
        </w:tc>
      </w:tr>
      <w:tr>
        <w:trPr>
          <w:trHeight w:val="284" w:hRule="atLeast"/>
        </w:trPr>
        <w:tc>
          <w:tcPr>
            <w:tcW w:w="5642" w:type="dxa"/>
          </w:tcPr>
          <w:p>
            <w:pPr>
              <w:pStyle w:val="TableParagraph"/>
              <w:spacing w:before="36"/>
              <w:ind w:left="524"/>
              <w:rPr>
                <w:i/>
                <w:sz w:val="18"/>
              </w:rPr>
            </w:pPr>
            <w:r>
              <w:rPr>
                <w:i/>
                <w:sz w:val="18"/>
              </w:rPr>
              <w:t>3232</w:t>
            </w:r>
            <w:r>
              <w:rPr>
                <w:i/>
                <w:spacing w:val="-1"/>
                <w:sz w:val="18"/>
              </w:rPr>
              <w:t> </w:t>
            </w:r>
            <w:r>
              <w:rPr>
                <w:i/>
                <w:sz w:val="18"/>
              </w:rPr>
              <w:t>Usluge</w:t>
            </w:r>
            <w:r>
              <w:rPr>
                <w:i/>
                <w:spacing w:val="-1"/>
                <w:sz w:val="18"/>
              </w:rPr>
              <w:t> </w:t>
            </w:r>
            <w:r>
              <w:rPr>
                <w:i/>
                <w:sz w:val="18"/>
              </w:rPr>
              <w:t>tekućeg</w:t>
            </w:r>
            <w:r>
              <w:rPr>
                <w:i/>
                <w:spacing w:val="-1"/>
                <w:sz w:val="18"/>
              </w:rPr>
              <w:t> </w:t>
            </w:r>
            <w:r>
              <w:rPr>
                <w:i/>
                <w:sz w:val="18"/>
              </w:rPr>
              <w:t>i</w:t>
            </w:r>
            <w:r>
              <w:rPr>
                <w:i/>
                <w:spacing w:val="-1"/>
                <w:sz w:val="18"/>
              </w:rPr>
              <w:t> </w:t>
            </w:r>
            <w:r>
              <w:rPr>
                <w:i/>
                <w:sz w:val="18"/>
              </w:rPr>
              <w:t>investicijskog</w:t>
            </w:r>
            <w:r>
              <w:rPr>
                <w:i/>
                <w:spacing w:val="-1"/>
                <w:sz w:val="18"/>
              </w:rPr>
              <w:t> </w:t>
            </w:r>
            <w:r>
              <w:rPr>
                <w:i/>
                <w:spacing w:val="-2"/>
                <w:sz w:val="18"/>
              </w:rPr>
              <w:t>održavanja</w:t>
            </w:r>
          </w:p>
        </w:tc>
        <w:tc>
          <w:tcPr>
            <w:tcW w:w="1426" w:type="dxa"/>
          </w:tcPr>
          <w:p>
            <w:pPr>
              <w:pStyle w:val="TableParagraph"/>
              <w:rPr>
                <w:rFonts w:ascii="Times New Roman"/>
                <w:sz w:val="18"/>
              </w:rPr>
            </w:pPr>
          </w:p>
        </w:tc>
        <w:tc>
          <w:tcPr>
            <w:tcW w:w="1358" w:type="dxa"/>
          </w:tcPr>
          <w:p>
            <w:pPr>
              <w:pStyle w:val="TableParagraph"/>
              <w:rPr>
                <w:rFonts w:ascii="Times New Roman"/>
                <w:sz w:val="18"/>
              </w:rPr>
            </w:pPr>
          </w:p>
        </w:tc>
        <w:tc>
          <w:tcPr>
            <w:tcW w:w="1309" w:type="dxa"/>
          </w:tcPr>
          <w:p>
            <w:pPr>
              <w:pStyle w:val="TableParagraph"/>
              <w:spacing w:before="36"/>
              <w:ind w:right="28"/>
              <w:jc w:val="right"/>
              <w:rPr>
                <w:i/>
                <w:sz w:val="18"/>
              </w:rPr>
            </w:pPr>
            <w:r>
              <w:rPr>
                <w:i/>
                <w:spacing w:val="-2"/>
                <w:sz w:val="18"/>
              </w:rPr>
              <w:t>10.617,96</w:t>
            </w:r>
          </w:p>
        </w:tc>
        <w:tc>
          <w:tcPr>
            <w:tcW w:w="858" w:type="dxa"/>
          </w:tcPr>
          <w:p>
            <w:pPr>
              <w:pStyle w:val="TableParagraph"/>
              <w:rPr>
                <w:rFonts w:ascii="Times New Roman"/>
                <w:sz w:val="18"/>
              </w:rPr>
            </w:pPr>
          </w:p>
        </w:tc>
      </w:tr>
      <w:tr>
        <w:trPr>
          <w:trHeight w:val="297" w:hRule="atLeast"/>
        </w:trPr>
        <w:tc>
          <w:tcPr>
            <w:tcW w:w="5642" w:type="dxa"/>
            <w:tcBorders>
              <w:bottom w:val="single" w:sz="12" w:space="0" w:color="000000"/>
            </w:tcBorders>
          </w:tcPr>
          <w:p>
            <w:pPr>
              <w:pStyle w:val="TableParagraph"/>
              <w:spacing w:before="35"/>
              <w:ind w:left="14"/>
              <w:rPr>
                <w:b/>
                <w:sz w:val="20"/>
              </w:rPr>
            </w:pPr>
            <w:r>
              <w:rPr>
                <w:b/>
                <w:color w:val="00009F"/>
                <w:sz w:val="20"/>
              </w:rPr>
              <w:t>1038</w:t>
            </w:r>
            <w:r>
              <w:rPr>
                <w:b/>
                <w:color w:val="00009F"/>
                <w:spacing w:val="-2"/>
                <w:sz w:val="20"/>
              </w:rPr>
              <w:t> </w:t>
            </w:r>
            <w:r>
              <w:rPr>
                <w:b/>
                <w:color w:val="00009F"/>
                <w:sz w:val="20"/>
              </w:rPr>
              <w:t>ODRŽAVANJE</w:t>
            </w:r>
            <w:r>
              <w:rPr>
                <w:b/>
                <w:color w:val="00009F"/>
                <w:spacing w:val="-1"/>
                <w:sz w:val="20"/>
              </w:rPr>
              <w:t> </w:t>
            </w:r>
            <w:r>
              <w:rPr>
                <w:b/>
                <w:color w:val="00009F"/>
                <w:sz w:val="20"/>
              </w:rPr>
              <w:t>NERAZVRSTANIH</w:t>
            </w:r>
            <w:r>
              <w:rPr>
                <w:b/>
                <w:color w:val="00009F"/>
                <w:spacing w:val="-2"/>
                <w:sz w:val="20"/>
              </w:rPr>
              <w:t> CESTA</w:t>
            </w:r>
          </w:p>
        </w:tc>
        <w:tc>
          <w:tcPr>
            <w:tcW w:w="1426" w:type="dxa"/>
            <w:tcBorders>
              <w:bottom w:val="single" w:sz="12" w:space="0" w:color="000000"/>
            </w:tcBorders>
          </w:tcPr>
          <w:p>
            <w:pPr>
              <w:pStyle w:val="TableParagraph"/>
              <w:spacing w:before="35"/>
              <w:ind w:right="76"/>
              <w:jc w:val="right"/>
              <w:rPr>
                <w:b/>
                <w:sz w:val="20"/>
              </w:rPr>
            </w:pPr>
            <w:r>
              <w:rPr>
                <w:b/>
                <w:color w:val="00009F"/>
                <w:spacing w:val="-2"/>
                <w:sz w:val="20"/>
              </w:rPr>
              <w:t>1.092.000,00</w:t>
            </w:r>
          </w:p>
        </w:tc>
        <w:tc>
          <w:tcPr>
            <w:tcW w:w="1358" w:type="dxa"/>
            <w:tcBorders>
              <w:bottom w:val="single" w:sz="12" w:space="0" w:color="000000"/>
            </w:tcBorders>
          </w:tcPr>
          <w:p>
            <w:pPr>
              <w:pStyle w:val="TableParagraph"/>
              <w:spacing w:before="35"/>
              <w:ind w:right="84"/>
              <w:jc w:val="right"/>
              <w:rPr>
                <w:b/>
                <w:sz w:val="20"/>
              </w:rPr>
            </w:pPr>
            <w:r>
              <w:rPr>
                <w:b/>
                <w:color w:val="00009F"/>
                <w:spacing w:val="-2"/>
                <w:sz w:val="20"/>
              </w:rPr>
              <w:t>1.092.000,00</w:t>
            </w:r>
          </w:p>
        </w:tc>
        <w:tc>
          <w:tcPr>
            <w:tcW w:w="1309" w:type="dxa"/>
            <w:tcBorders>
              <w:bottom w:val="single" w:sz="12" w:space="0" w:color="000000"/>
            </w:tcBorders>
          </w:tcPr>
          <w:p>
            <w:pPr>
              <w:pStyle w:val="TableParagraph"/>
              <w:spacing w:before="35"/>
              <w:ind w:right="28"/>
              <w:jc w:val="right"/>
              <w:rPr>
                <w:b/>
                <w:sz w:val="20"/>
              </w:rPr>
            </w:pPr>
            <w:r>
              <w:rPr>
                <w:b/>
                <w:color w:val="00009F"/>
                <w:spacing w:val="-2"/>
                <w:sz w:val="20"/>
              </w:rPr>
              <w:t>1.082.100,65</w:t>
            </w:r>
          </w:p>
        </w:tc>
        <w:tc>
          <w:tcPr>
            <w:tcW w:w="858" w:type="dxa"/>
            <w:tcBorders>
              <w:bottom w:val="single" w:sz="12" w:space="0" w:color="000000"/>
            </w:tcBorders>
          </w:tcPr>
          <w:p>
            <w:pPr>
              <w:pStyle w:val="TableParagraph"/>
              <w:spacing w:before="35"/>
              <w:ind w:left="60" w:right="65"/>
              <w:jc w:val="center"/>
              <w:rPr>
                <w:b/>
                <w:sz w:val="20"/>
              </w:rPr>
            </w:pPr>
            <w:r>
              <w:rPr>
                <w:b/>
                <w:color w:val="00009F"/>
                <w:spacing w:val="-2"/>
                <w:sz w:val="20"/>
              </w:rPr>
              <w:t>99,09%</w:t>
            </w:r>
          </w:p>
        </w:tc>
      </w:tr>
      <w:tr>
        <w:trPr>
          <w:trHeight w:val="360" w:hRule="atLeast"/>
        </w:trPr>
        <w:tc>
          <w:tcPr>
            <w:tcW w:w="5642" w:type="dxa"/>
            <w:tcBorders>
              <w:top w:val="single" w:sz="12" w:space="0" w:color="000000"/>
              <w:left w:val="single" w:sz="12" w:space="0" w:color="000000"/>
              <w:bottom w:val="single" w:sz="12" w:space="0" w:color="000000"/>
            </w:tcBorders>
          </w:tcPr>
          <w:p>
            <w:pPr>
              <w:pStyle w:val="TableParagraph"/>
              <w:spacing w:before="39"/>
              <w:ind w:left="44"/>
              <w:rPr>
                <w:b/>
                <w:sz w:val="18"/>
              </w:rPr>
            </w:pPr>
            <w:r>
              <w:rPr>
                <w:b/>
                <w:color w:val="00009F"/>
                <w:sz w:val="18"/>
              </w:rPr>
              <w:t>A103802</w:t>
            </w:r>
            <w:r>
              <w:rPr>
                <w:b/>
                <w:color w:val="00009F"/>
                <w:spacing w:val="-1"/>
                <w:sz w:val="18"/>
              </w:rPr>
              <w:t> </w:t>
            </w:r>
            <w:r>
              <w:rPr>
                <w:b/>
                <w:color w:val="00009F"/>
                <w:sz w:val="18"/>
              </w:rPr>
              <w:t>Održavanje</w:t>
            </w:r>
            <w:r>
              <w:rPr>
                <w:b/>
                <w:color w:val="00009F"/>
                <w:spacing w:val="-1"/>
                <w:sz w:val="18"/>
              </w:rPr>
              <w:t> </w:t>
            </w:r>
            <w:r>
              <w:rPr>
                <w:b/>
                <w:color w:val="00009F"/>
                <w:sz w:val="18"/>
              </w:rPr>
              <w:t>nerazvrstanih</w:t>
            </w:r>
            <w:r>
              <w:rPr>
                <w:b/>
                <w:color w:val="00009F"/>
                <w:spacing w:val="-1"/>
                <w:sz w:val="18"/>
              </w:rPr>
              <w:t> </w:t>
            </w:r>
            <w:r>
              <w:rPr>
                <w:b/>
                <w:color w:val="00009F"/>
                <w:spacing w:val="-2"/>
                <w:sz w:val="18"/>
              </w:rPr>
              <w:t>cesta</w:t>
            </w:r>
          </w:p>
        </w:tc>
        <w:tc>
          <w:tcPr>
            <w:tcW w:w="1426" w:type="dxa"/>
            <w:tcBorders>
              <w:top w:val="single" w:sz="12" w:space="0" w:color="000000"/>
              <w:bottom w:val="single" w:sz="12" w:space="0" w:color="000000"/>
            </w:tcBorders>
          </w:tcPr>
          <w:p>
            <w:pPr>
              <w:pStyle w:val="TableParagraph"/>
              <w:spacing w:before="39"/>
              <w:ind w:right="76"/>
              <w:jc w:val="right"/>
              <w:rPr>
                <w:b/>
                <w:sz w:val="18"/>
              </w:rPr>
            </w:pPr>
            <w:r>
              <w:rPr>
                <w:b/>
                <w:color w:val="00009F"/>
                <w:spacing w:val="-2"/>
                <w:sz w:val="18"/>
              </w:rPr>
              <w:t>860.000,00</w:t>
            </w:r>
          </w:p>
        </w:tc>
        <w:tc>
          <w:tcPr>
            <w:tcW w:w="1358" w:type="dxa"/>
            <w:tcBorders>
              <w:top w:val="single" w:sz="12" w:space="0" w:color="000000"/>
              <w:bottom w:val="single" w:sz="12" w:space="0" w:color="000000"/>
            </w:tcBorders>
          </w:tcPr>
          <w:p>
            <w:pPr>
              <w:pStyle w:val="TableParagraph"/>
              <w:spacing w:before="39"/>
              <w:ind w:right="84"/>
              <w:jc w:val="right"/>
              <w:rPr>
                <w:b/>
                <w:sz w:val="18"/>
              </w:rPr>
            </w:pPr>
            <w:r>
              <w:rPr>
                <w:b/>
                <w:color w:val="00009F"/>
                <w:spacing w:val="-2"/>
                <w:sz w:val="18"/>
              </w:rPr>
              <w:t>860.000,00</w:t>
            </w:r>
          </w:p>
        </w:tc>
        <w:tc>
          <w:tcPr>
            <w:tcW w:w="1309" w:type="dxa"/>
            <w:tcBorders>
              <w:top w:val="single" w:sz="12" w:space="0" w:color="000000"/>
              <w:bottom w:val="single" w:sz="12" w:space="0" w:color="000000"/>
            </w:tcBorders>
          </w:tcPr>
          <w:p>
            <w:pPr>
              <w:pStyle w:val="TableParagraph"/>
              <w:spacing w:before="39"/>
              <w:ind w:right="28"/>
              <w:jc w:val="right"/>
              <w:rPr>
                <w:b/>
                <w:sz w:val="18"/>
              </w:rPr>
            </w:pPr>
            <w:r>
              <w:rPr>
                <w:b/>
                <w:color w:val="00009F"/>
                <w:spacing w:val="-2"/>
                <w:sz w:val="18"/>
              </w:rPr>
              <w:t>847.892,27</w:t>
            </w:r>
          </w:p>
        </w:tc>
        <w:tc>
          <w:tcPr>
            <w:tcW w:w="858" w:type="dxa"/>
            <w:tcBorders>
              <w:top w:val="single" w:sz="12" w:space="0" w:color="000000"/>
              <w:bottom w:val="single" w:sz="12" w:space="0" w:color="000000"/>
              <w:right w:val="single" w:sz="12" w:space="0" w:color="000000"/>
            </w:tcBorders>
          </w:tcPr>
          <w:p>
            <w:pPr>
              <w:pStyle w:val="TableParagraph"/>
              <w:spacing w:before="39"/>
              <w:ind w:left="97" w:right="22"/>
              <w:jc w:val="center"/>
              <w:rPr>
                <w:b/>
                <w:sz w:val="18"/>
              </w:rPr>
            </w:pPr>
            <w:r>
              <w:rPr>
                <w:b/>
                <w:color w:val="00009F"/>
                <w:spacing w:val="-2"/>
                <w:sz w:val="18"/>
              </w:rPr>
              <w:t>98,59%</w:t>
            </w:r>
          </w:p>
        </w:tc>
      </w:tr>
      <w:tr>
        <w:trPr>
          <w:trHeight w:val="235" w:hRule="atLeast"/>
        </w:trPr>
        <w:tc>
          <w:tcPr>
            <w:tcW w:w="5642" w:type="dxa"/>
            <w:tcBorders>
              <w:top w:val="single" w:sz="12" w:space="0" w:color="000000"/>
            </w:tcBorders>
          </w:tcPr>
          <w:p>
            <w:pPr>
              <w:pStyle w:val="TableParagraph"/>
              <w:spacing w:line="201" w:lineRule="exact"/>
              <w:ind w:left="239"/>
              <w:rPr>
                <w:b/>
                <w:sz w:val="18"/>
              </w:rPr>
            </w:pPr>
            <w:r>
              <w:rPr>
                <w:b/>
                <w:sz w:val="18"/>
              </w:rPr>
              <w:t>Izvor:</w:t>
            </w:r>
            <w:r>
              <w:rPr>
                <w:b/>
                <w:spacing w:val="-1"/>
                <w:sz w:val="18"/>
              </w:rPr>
              <w:t> </w:t>
            </w:r>
            <w:r>
              <w:rPr>
                <w:b/>
                <w:sz w:val="18"/>
              </w:rPr>
              <w:t>53</w:t>
            </w:r>
            <w:r>
              <w:rPr>
                <w:b/>
                <w:spacing w:val="-1"/>
                <w:sz w:val="18"/>
              </w:rPr>
              <w:t> </w:t>
            </w:r>
            <w:r>
              <w:rPr>
                <w:b/>
                <w:sz w:val="18"/>
              </w:rPr>
              <w:t>Ostale</w:t>
            </w:r>
            <w:r>
              <w:rPr>
                <w:b/>
                <w:spacing w:val="-1"/>
                <w:sz w:val="18"/>
              </w:rPr>
              <w:t> </w:t>
            </w:r>
            <w:r>
              <w:rPr>
                <w:b/>
                <w:spacing w:val="-2"/>
                <w:sz w:val="18"/>
              </w:rPr>
              <w:t>pomoći</w:t>
            </w:r>
          </w:p>
        </w:tc>
        <w:tc>
          <w:tcPr>
            <w:tcW w:w="1426" w:type="dxa"/>
            <w:tcBorders>
              <w:top w:val="single" w:sz="12" w:space="0" w:color="000000"/>
            </w:tcBorders>
          </w:tcPr>
          <w:p>
            <w:pPr>
              <w:pStyle w:val="TableParagraph"/>
              <w:spacing w:line="201" w:lineRule="exact"/>
              <w:ind w:right="76"/>
              <w:jc w:val="right"/>
              <w:rPr>
                <w:b/>
                <w:sz w:val="18"/>
              </w:rPr>
            </w:pPr>
            <w:r>
              <w:rPr>
                <w:b/>
                <w:spacing w:val="-2"/>
                <w:sz w:val="18"/>
              </w:rPr>
              <w:t>600.000,00</w:t>
            </w:r>
          </w:p>
        </w:tc>
        <w:tc>
          <w:tcPr>
            <w:tcW w:w="1358" w:type="dxa"/>
            <w:tcBorders>
              <w:top w:val="single" w:sz="12" w:space="0" w:color="000000"/>
            </w:tcBorders>
          </w:tcPr>
          <w:p>
            <w:pPr>
              <w:pStyle w:val="TableParagraph"/>
              <w:spacing w:line="201" w:lineRule="exact"/>
              <w:ind w:right="84"/>
              <w:jc w:val="right"/>
              <w:rPr>
                <w:b/>
                <w:sz w:val="18"/>
              </w:rPr>
            </w:pPr>
            <w:r>
              <w:rPr>
                <w:b/>
                <w:spacing w:val="-2"/>
                <w:sz w:val="18"/>
              </w:rPr>
              <w:t>600.000,00</w:t>
            </w:r>
          </w:p>
        </w:tc>
        <w:tc>
          <w:tcPr>
            <w:tcW w:w="1309" w:type="dxa"/>
            <w:tcBorders>
              <w:top w:val="single" w:sz="12" w:space="0" w:color="000000"/>
            </w:tcBorders>
          </w:tcPr>
          <w:p>
            <w:pPr>
              <w:pStyle w:val="TableParagraph"/>
              <w:spacing w:line="201" w:lineRule="exact"/>
              <w:ind w:right="28"/>
              <w:jc w:val="right"/>
              <w:rPr>
                <w:b/>
                <w:sz w:val="18"/>
              </w:rPr>
            </w:pPr>
            <w:r>
              <w:rPr>
                <w:b/>
                <w:spacing w:val="-2"/>
                <w:sz w:val="18"/>
              </w:rPr>
              <w:t>562.846,36</w:t>
            </w:r>
          </w:p>
        </w:tc>
        <w:tc>
          <w:tcPr>
            <w:tcW w:w="858" w:type="dxa"/>
            <w:tcBorders>
              <w:top w:val="single" w:sz="12" w:space="0" w:color="000000"/>
            </w:tcBorders>
          </w:tcPr>
          <w:p>
            <w:pPr>
              <w:pStyle w:val="TableParagraph"/>
              <w:spacing w:line="201" w:lineRule="exact"/>
              <w:ind w:left="60"/>
              <w:jc w:val="center"/>
              <w:rPr>
                <w:b/>
                <w:sz w:val="18"/>
              </w:rPr>
            </w:pPr>
            <w:r>
              <w:rPr>
                <w:b/>
                <w:spacing w:val="-2"/>
                <w:sz w:val="18"/>
              </w:rPr>
              <w:t>93,81%</w:t>
            </w:r>
          </w:p>
        </w:tc>
      </w:tr>
      <w:tr>
        <w:trPr>
          <w:trHeight w:val="277" w:hRule="atLeast"/>
        </w:trPr>
        <w:tc>
          <w:tcPr>
            <w:tcW w:w="5642" w:type="dxa"/>
          </w:tcPr>
          <w:p>
            <w:pPr>
              <w:pStyle w:val="TableParagraph"/>
              <w:spacing w:before="28"/>
              <w:ind w:left="404"/>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426" w:type="dxa"/>
          </w:tcPr>
          <w:p>
            <w:pPr>
              <w:pStyle w:val="TableParagraph"/>
              <w:spacing w:before="28"/>
              <w:ind w:right="76"/>
              <w:jc w:val="right"/>
              <w:rPr>
                <w:b/>
                <w:sz w:val="18"/>
              </w:rPr>
            </w:pPr>
            <w:r>
              <w:rPr>
                <w:b/>
                <w:spacing w:val="-2"/>
                <w:sz w:val="18"/>
              </w:rPr>
              <w:t>600.000,00</w:t>
            </w:r>
          </w:p>
        </w:tc>
        <w:tc>
          <w:tcPr>
            <w:tcW w:w="1358" w:type="dxa"/>
          </w:tcPr>
          <w:p>
            <w:pPr>
              <w:pStyle w:val="TableParagraph"/>
              <w:spacing w:before="28"/>
              <w:ind w:right="84"/>
              <w:jc w:val="right"/>
              <w:rPr>
                <w:b/>
                <w:sz w:val="18"/>
              </w:rPr>
            </w:pPr>
            <w:r>
              <w:rPr>
                <w:b/>
                <w:spacing w:val="-2"/>
                <w:sz w:val="18"/>
              </w:rPr>
              <w:t>600.000,00</w:t>
            </w:r>
          </w:p>
        </w:tc>
        <w:tc>
          <w:tcPr>
            <w:tcW w:w="1309" w:type="dxa"/>
          </w:tcPr>
          <w:p>
            <w:pPr>
              <w:pStyle w:val="TableParagraph"/>
              <w:spacing w:before="28"/>
              <w:ind w:right="28"/>
              <w:jc w:val="right"/>
              <w:rPr>
                <w:b/>
                <w:sz w:val="18"/>
              </w:rPr>
            </w:pPr>
            <w:r>
              <w:rPr>
                <w:b/>
                <w:spacing w:val="-2"/>
                <w:sz w:val="18"/>
              </w:rPr>
              <w:t>562.846,36</w:t>
            </w:r>
          </w:p>
        </w:tc>
        <w:tc>
          <w:tcPr>
            <w:tcW w:w="858" w:type="dxa"/>
          </w:tcPr>
          <w:p>
            <w:pPr>
              <w:pStyle w:val="TableParagraph"/>
              <w:spacing w:before="28"/>
              <w:ind w:left="60"/>
              <w:jc w:val="center"/>
              <w:rPr>
                <w:b/>
                <w:sz w:val="18"/>
              </w:rPr>
            </w:pPr>
            <w:r>
              <w:rPr>
                <w:b/>
                <w:spacing w:val="-2"/>
                <w:sz w:val="18"/>
              </w:rPr>
              <w:t>93,81%</w:t>
            </w:r>
          </w:p>
        </w:tc>
      </w:tr>
      <w:tr>
        <w:trPr>
          <w:trHeight w:val="285" w:hRule="atLeast"/>
        </w:trPr>
        <w:tc>
          <w:tcPr>
            <w:tcW w:w="5642" w:type="dxa"/>
          </w:tcPr>
          <w:p>
            <w:pPr>
              <w:pStyle w:val="TableParagraph"/>
              <w:spacing w:before="36"/>
              <w:ind w:left="524"/>
              <w:rPr>
                <w:i/>
                <w:sz w:val="18"/>
              </w:rPr>
            </w:pPr>
            <w:r>
              <w:rPr>
                <w:i/>
                <w:sz w:val="18"/>
              </w:rPr>
              <w:t>3232</w:t>
            </w:r>
            <w:r>
              <w:rPr>
                <w:i/>
                <w:spacing w:val="-1"/>
                <w:sz w:val="18"/>
              </w:rPr>
              <w:t> </w:t>
            </w:r>
            <w:r>
              <w:rPr>
                <w:i/>
                <w:sz w:val="18"/>
              </w:rPr>
              <w:t>Usluge</w:t>
            </w:r>
            <w:r>
              <w:rPr>
                <w:i/>
                <w:spacing w:val="-1"/>
                <w:sz w:val="18"/>
              </w:rPr>
              <w:t> </w:t>
            </w:r>
            <w:r>
              <w:rPr>
                <w:i/>
                <w:sz w:val="18"/>
              </w:rPr>
              <w:t>tekućeg</w:t>
            </w:r>
            <w:r>
              <w:rPr>
                <w:i/>
                <w:spacing w:val="-1"/>
                <w:sz w:val="18"/>
              </w:rPr>
              <w:t> </w:t>
            </w:r>
            <w:r>
              <w:rPr>
                <w:i/>
                <w:sz w:val="18"/>
              </w:rPr>
              <w:t>i</w:t>
            </w:r>
            <w:r>
              <w:rPr>
                <w:i/>
                <w:spacing w:val="-1"/>
                <w:sz w:val="18"/>
              </w:rPr>
              <w:t> </w:t>
            </w:r>
            <w:r>
              <w:rPr>
                <w:i/>
                <w:sz w:val="18"/>
              </w:rPr>
              <w:t>investicijskog</w:t>
            </w:r>
            <w:r>
              <w:rPr>
                <w:i/>
                <w:spacing w:val="-1"/>
                <w:sz w:val="18"/>
              </w:rPr>
              <w:t> </w:t>
            </w:r>
            <w:r>
              <w:rPr>
                <w:i/>
                <w:spacing w:val="-2"/>
                <w:sz w:val="18"/>
              </w:rPr>
              <w:t>održavanja</w:t>
            </w:r>
          </w:p>
        </w:tc>
        <w:tc>
          <w:tcPr>
            <w:tcW w:w="1426" w:type="dxa"/>
          </w:tcPr>
          <w:p>
            <w:pPr>
              <w:pStyle w:val="TableParagraph"/>
              <w:rPr>
                <w:rFonts w:ascii="Times New Roman"/>
                <w:sz w:val="18"/>
              </w:rPr>
            </w:pPr>
          </w:p>
        </w:tc>
        <w:tc>
          <w:tcPr>
            <w:tcW w:w="1358" w:type="dxa"/>
          </w:tcPr>
          <w:p>
            <w:pPr>
              <w:pStyle w:val="TableParagraph"/>
              <w:rPr>
                <w:rFonts w:ascii="Times New Roman"/>
                <w:sz w:val="18"/>
              </w:rPr>
            </w:pPr>
          </w:p>
        </w:tc>
        <w:tc>
          <w:tcPr>
            <w:tcW w:w="1309" w:type="dxa"/>
          </w:tcPr>
          <w:p>
            <w:pPr>
              <w:pStyle w:val="TableParagraph"/>
              <w:spacing w:before="36"/>
              <w:ind w:right="28"/>
              <w:jc w:val="right"/>
              <w:rPr>
                <w:i/>
                <w:sz w:val="18"/>
              </w:rPr>
            </w:pPr>
            <w:r>
              <w:rPr>
                <w:i/>
                <w:spacing w:val="-2"/>
                <w:sz w:val="18"/>
              </w:rPr>
              <w:t>562.846,36</w:t>
            </w:r>
          </w:p>
        </w:tc>
        <w:tc>
          <w:tcPr>
            <w:tcW w:w="858" w:type="dxa"/>
          </w:tcPr>
          <w:p>
            <w:pPr>
              <w:pStyle w:val="TableParagraph"/>
              <w:rPr>
                <w:rFonts w:ascii="Times New Roman"/>
                <w:sz w:val="18"/>
              </w:rPr>
            </w:pPr>
          </w:p>
        </w:tc>
      </w:tr>
      <w:tr>
        <w:trPr>
          <w:trHeight w:val="285" w:hRule="atLeast"/>
        </w:trPr>
        <w:tc>
          <w:tcPr>
            <w:tcW w:w="5642" w:type="dxa"/>
          </w:tcPr>
          <w:p>
            <w:pPr>
              <w:pStyle w:val="TableParagraph"/>
              <w:spacing w:before="36"/>
              <w:ind w:left="239"/>
              <w:rPr>
                <w:b/>
                <w:sz w:val="18"/>
              </w:rPr>
            </w:pPr>
            <w:r>
              <w:rPr>
                <w:b/>
                <w:sz w:val="18"/>
              </w:rPr>
              <w:t>Izvor:</w:t>
            </w:r>
            <w:r>
              <w:rPr>
                <w:b/>
                <w:spacing w:val="-1"/>
                <w:sz w:val="18"/>
              </w:rPr>
              <w:t> </w:t>
            </w:r>
            <w:r>
              <w:rPr>
                <w:b/>
                <w:sz w:val="18"/>
              </w:rPr>
              <w:t>41</w:t>
            </w:r>
            <w:r>
              <w:rPr>
                <w:b/>
                <w:spacing w:val="-1"/>
                <w:sz w:val="18"/>
              </w:rPr>
              <w:t> </w:t>
            </w:r>
            <w:r>
              <w:rPr>
                <w:b/>
                <w:sz w:val="18"/>
              </w:rPr>
              <w:t>Komunalna</w:t>
            </w:r>
            <w:r>
              <w:rPr>
                <w:b/>
                <w:spacing w:val="-1"/>
                <w:sz w:val="18"/>
              </w:rPr>
              <w:t> </w:t>
            </w:r>
            <w:r>
              <w:rPr>
                <w:b/>
                <w:spacing w:val="-2"/>
                <w:sz w:val="18"/>
              </w:rPr>
              <w:t>naknada</w:t>
            </w:r>
          </w:p>
        </w:tc>
        <w:tc>
          <w:tcPr>
            <w:tcW w:w="1426" w:type="dxa"/>
          </w:tcPr>
          <w:p>
            <w:pPr>
              <w:pStyle w:val="TableParagraph"/>
              <w:spacing w:before="36"/>
              <w:ind w:right="76"/>
              <w:jc w:val="right"/>
              <w:rPr>
                <w:b/>
                <w:sz w:val="18"/>
              </w:rPr>
            </w:pPr>
            <w:r>
              <w:rPr>
                <w:b/>
                <w:spacing w:val="-2"/>
                <w:sz w:val="18"/>
              </w:rPr>
              <w:t>260.000,00</w:t>
            </w:r>
          </w:p>
        </w:tc>
        <w:tc>
          <w:tcPr>
            <w:tcW w:w="1358" w:type="dxa"/>
          </w:tcPr>
          <w:p>
            <w:pPr>
              <w:pStyle w:val="TableParagraph"/>
              <w:spacing w:before="36"/>
              <w:ind w:right="84"/>
              <w:jc w:val="right"/>
              <w:rPr>
                <w:b/>
                <w:sz w:val="18"/>
              </w:rPr>
            </w:pPr>
            <w:r>
              <w:rPr>
                <w:b/>
                <w:spacing w:val="-2"/>
                <w:sz w:val="18"/>
              </w:rPr>
              <w:t>260.000,00</w:t>
            </w:r>
          </w:p>
        </w:tc>
        <w:tc>
          <w:tcPr>
            <w:tcW w:w="1309" w:type="dxa"/>
          </w:tcPr>
          <w:p>
            <w:pPr>
              <w:pStyle w:val="TableParagraph"/>
              <w:spacing w:before="36"/>
              <w:ind w:right="28"/>
              <w:jc w:val="right"/>
              <w:rPr>
                <w:b/>
                <w:sz w:val="18"/>
              </w:rPr>
            </w:pPr>
            <w:r>
              <w:rPr>
                <w:b/>
                <w:spacing w:val="-2"/>
                <w:sz w:val="18"/>
              </w:rPr>
              <w:t>285.045,91</w:t>
            </w:r>
          </w:p>
        </w:tc>
        <w:tc>
          <w:tcPr>
            <w:tcW w:w="858" w:type="dxa"/>
          </w:tcPr>
          <w:p>
            <w:pPr>
              <w:pStyle w:val="TableParagraph"/>
              <w:spacing w:before="36"/>
              <w:ind w:left="28" w:right="65"/>
              <w:jc w:val="center"/>
              <w:rPr>
                <w:b/>
                <w:sz w:val="18"/>
              </w:rPr>
            </w:pPr>
            <w:r>
              <w:rPr>
                <w:b/>
                <w:spacing w:val="-2"/>
                <w:sz w:val="18"/>
              </w:rPr>
              <w:t>109,63%</w:t>
            </w:r>
          </w:p>
        </w:tc>
      </w:tr>
      <w:tr>
        <w:trPr>
          <w:trHeight w:val="285" w:hRule="atLeast"/>
        </w:trPr>
        <w:tc>
          <w:tcPr>
            <w:tcW w:w="5642" w:type="dxa"/>
          </w:tcPr>
          <w:p>
            <w:pPr>
              <w:pStyle w:val="TableParagraph"/>
              <w:spacing w:before="36"/>
              <w:ind w:left="404"/>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426" w:type="dxa"/>
          </w:tcPr>
          <w:p>
            <w:pPr>
              <w:pStyle w:val="TableParagraph"/>
              <w:spacing w:before="36"/>
              <w:ind w:right="76"/>
              <w:jc w:val="right"/>
              <w:rPr>
                <w:b/>
                <w:sz w:val="18"/>
              </w:rPr>
            </w:pPr>
            <w:r>
              <w:rPr>
                <w:b/>
                <w:spacing w:val="-2"/>
                <w:sz w:val="18"/>
              </w:rPr>
              <w:t>260.000,00</w:t>
            </w:r>
          </w:p>
        </w:tc>
        <w:tc>
          <w:tcPr>
            <w:tcW w:w="1358" w:type="dxa"/>
          </w:tcPr>
          <w:p>
            <w:pPr>
              <w:pStyle w:val="TableParagraph"/>
              <w:spacing w:before="36"/>
              <w:ind w:right="84"/>
              <w:jc w:val="right"/>
              <w:rPr>
                <w:b/>
                <w:sz w:val="18"/>
              </w:rPr>
            </w:pPr>
            <w:r>
              <w:rPr>
                <w:b/>
                <w:spacing w:val="-2"/>
                <w:sz w:val="18"/>
              </w:rPr>
              <w:t>260.000,00</w:t>
            </w:r>
          </w:p>
        </w:tc>
        <w:tc>
          <w:tcPr>
            <w:tcW w:w="1309" w:type="dxa"/>
          </w:tcPr>
          <w:p>
            <w:pPr>
              <w:pStyle w:val="TableParagraph"/>
              <w:spacing w:before="36"/>
              <w:ind w:right="28"/>
              <w:jc w:val="right"/>
              <w:rPr>
                <w:b/>
                <w:sz w:val="18"/>
              </w:rPr>
            </w:pPr>
            <w:r>
              <w:rPr>
                <w:b/>
                <w:spacing w:val="-2"/>
                <w:sz w:val="18"/>
              </w:rPr>
              <w:t>285.045,91</w:t>
            </w:r>
          </w:p>
        </w:tc>
        <w:tc>
          <w:tcPr>
            <w:tcW w:w="858" w:type="dxa"/>
          </w:tcPr>
          <w:p>
            <w:pPr>
              <w:pStyle w:val="TableParagraph"/>
              <w:spacing w:before="36"/>
              <w:ind w:left="28" w:right="65"/>
              <w:jc w:val="center"/>
              <w:rPr>
                <w:b/>
                <w:sz w:val="18"/>
              </w:rPr>
            </w:pPr>
            <w:r>
              <w:rPr>
                <w:b/>
                <w:spacing w:val="-2"/>
                <w:sz w:val="18"/>
              </w:rPr>
              <w:t>109,63%</w:t>
            </w:r>
          </w:p>
        </w:tc>
      </w:tr>
      <w:tr>
        <w:trPr>
          <w:trHeight w:val="312" w:hRule="atLeast"/>
        </w:trPr>
        <w:tc>
          <w:tcPr>
            <w:tcW w:w="5642" w:type="dxa"/>
            <w:tcBorders>
              <w:bottom w:val="single" w:sz="12" w:space="0" w:color="000000"/>
            </w:tcBorders>
          </w:tcPr>
          <w:p>
            <w:pPr>
              <w:pStyle w:val="TableParagraph"/>
              <w:spacing w:before="36"/>
              <w:ind w:left="524"/>
              <w:rPr>
                <w:i/>
                <w:sz w:val="18"/>
              </w:rPr>
            </w:pPr>
            <w:r>
              <w:rPr>
                <w:i/>
                <w:sz w:val="18"/>
              </w:rPr>
              <w:t>3232</w:t>
            </w:r>
            <w:r>
              <w:rPr>
                <w:i/>
                <w:spacing w:val="-1"/>
                <w:sz w:val="18"/>
              </w:rPr>
              <w:t> </w:t>
            </w:r>
            <w:r>
              <w:rPr>
                <w:i/>
                <w:sz w:val="18"/>
              </w:rPr>
              <w:t>Usluge</w:t>
            </w:r>
            <w:r>
              <w:rPr>
                <w:i/>
                <w:spacing w:val="-1"/>
                <w:sz w:val="18"/>
              </w:rPr>
              <w:t> </w:t>
            </w:r>
            <w:r>
              <w:rPr>
                <w:i/>
                <w:sz w:val="18"/>
              </w:rPr>
              <w:t>tekućeg</w:t>
            </w:r>
            <w:r>
              <w:rPr>
                <w:i/>
                <w:spacing w:val="-1"/>
                <w:sz w:val="18"/>
              </w:rPr>
              <w:t> </w:t>
            </w:r>
            <w:r>
              <w:rPr>
                <w:i/>
                <w:sz w:val="18"/>
              </w:rPr>
              <w:t>i</w:t>
            </w:r>
            <w:r>
              <w:rPr>
                <w:i/>
                <w:spacing w:val="-1"/>
                <w:sz w:val="18"/>
              </w:rPr>
              <w:t> </w:t>
            </w:r>
            <w:r>
              <w:rPr>
                <w:i/>
                <w:sz w:val="18"/>
              </w:rPr>
              <w:t>investicijskog</w:t>
            </w:r>
            <w:r>
              <w:rPr>
                <w:i/>
                <w:spacing w:val="-1"/>
                <w:sz w:val="18"/>
              </w:rPr>
              <w:t> </w:t>
            </w:r>
            <w:r>
              <w:rPr>
                <w:i/>
                <w:spacing w:val="-2"/>
                <w:sz w:val="18"/>
              </w:rPr>
              <w:t>održavanja</w:t>
            </w:r>
          </w:p>
        </w:tc>
        <w:tc>
          <w:tcPr>
            <w:tcW w:w="1426" w:type="dxa"/>
            <w:tcBorders>
              <w:bottom w:val="single" w:sz="12" w:space="0" w:color="000000"/>
            </w:tcBorders>
          </w:tcPr>
          <w:p>
            <w:pPr>
              <w:pStyle w:val="TableParagraph"/>
              <w:rPr>
                <w:rFonts w:ascii="Times New Roman"/>
                <w:sz w:val="18"/>
              </w:rPr>
            </w:pPr>
          </w:p>
        </w:tc>
        <w:tc>
          <w:tcPr>
            <w:tcW w:w="1358" w:type="dxa"/>
            <w:tcBorders>
              <w:bottom w:val="single" w:sz="12" w:space="0" w:color="000000"/>
            </w:tcBorders>
          </w:tcPr>
          <w:p>
            <w:pPr>
              <w:pStyle w:val="TableParagraph"/>
              <w:rPr>
                <w:rFonts w:ascii="Times New Roman"/>
                <w:sz w:val="18"/>
              </w:rPr>
            </w:pPr>
          </w:p>
        </w:tc>
        <w:tc>
          <w:tcPr>
            <w:tcW w:w="1309" w:type="dxa"/>
            <w:tcBorders>
              <w:bottom w:val="single" w:sz="12" w:space="0" w:color="000000"/>
            </w:tcBorders>
          </w:tcPr>
          <w:p>
            <w:pPr>
              <w:pStyle w:val="TableParagraph"/>
              <w:spacing w:before="36"/>
              <w:ind w:right="28"/>
              <w:jc w:val="right"/>
              <w:rPr>
                <w:i/>
                <w:sz w:val="18"/>
              </w:rPr>
            </w:pPr>
            <w:r>
              <w:rPr>
                <w:i/>
                <w:spacing w:val="-2"/>
                <w:sz w:val="18"/>
              </w:rPr>
              <w:t>285.045,91</w:t>
            </w:r>
          </w:p>
        </w:tc>
        <w:tc>
          <w:tcPr>
            <w:tcW w:w="858" w:type="dxa"/>
            <w:tcBorders>
              <w:bottom w:val="single" w:sz="12" w:space="0" w:color="000000"/>
            </w:tcBorders>
          </w:tcPr>
          <w:p>
            <w:pPr>
              <w:pStyle w:val="TableParagraph"/>
              <w:rPr>
                <w:rFonts w:ascii="Times New Roman"/>
                <w:sz w:val="18"/>
              </w:rPr>
            </w:pPr>
          </w:p>
        </w:tc>
      </w:tr>
      <w:tr>
        <w:trPr>
          <w:trHeight w:val="359" w:hRule="atLeast"/>
        </w:trPr>
        <w:tc>
          <w:tcPr>
            <w:tcW w:w="5642" w:type="dxa"/>
            <w:tcBorders>
              <w:top w:val="single" w:sz="12" w:space="0" w:color="000000"/>
              <w:left w:val="single" w:sz="12" w:space="0" w:color="000000"/>
              <w:bottom w:val="single" w:sz="12" w:space="0" w:color="000000"/>
            </w:tcBorders>
          </w:tcPr>
          <w:p>
            <w:pPr>
              <w:pStyle w:val="TableParagraph"/>
              <w:spacing w:before="39"/>
              <w:ind w:left="44"/>
              <w:rPr>
                <w:b/>
                <w:sz w:val="18"/>
              </w:rPr>
            </w:pPr>
            <w:r>
              <w:rPr>
                <w:b/>
                <w:color w:val="00009F"/>
                <w:sz w:val="18"/>
              </w:rPr>
              <w:t>A103803</w:t>
            </w:r>
            <w:r>
              <w:rPr>
                <w:b/>
                <w:color w:val="00009F"/>
                <w:spacing w:val="-1"/>
                <w:sz w:val="18"/>
              </w:rPr>
              <w:t> </w:t>
            </w:r>
            <w:r>
              <w:rPr>
                <w:b/>
                <w:color w:val="00009F"/>
                <w:sz w:val="18"/>
              </w:rPr>
              <w:t>Prometna</w:t>
            </w:r>
            <w:r>
              <w:rPr>
                <w:b/>
                <w:color w:val="00009F"/>
                <w:spacing w:val="-1"/>
                <w:sz w:val="18"/>
              </w:rPr>
              <w:t> </w:t>
            </w:r>
            <w:r>
              <w:rPr>
                <w:b/>
                <w:color w:val="00009F"/>
                <w:spacing w:val="-2"/>
                <w:sz w:val="18"/>
              </w:rPr>
              <w:t>signalizacija</w:t>
            </w:r>
          </w:p>
        </w:tc>
        <w:tc>
          <w:tcPr>
            <w:tcW w:w="1426" w:type="dxa"/>
            <w:tcBorders>
              <w:top w:val="single" w:sz="12" w:space="0" w:color="000000"/>
              <w:bottom w:val="single" w:sz="12" w:space="0" w:color="000000"/>
            </w:tcBorders>
          </w:tcPr>
          <w:p>
            <w:pPr>
              <w:pStyle w:val="TableParagraph"/>
              <w:spacing w:before="39"/>
              <w:ind w:right="76"/>
              <w:jc w:val="right"/>
              <w:rPr>
                <w:b/>
                <w:sz w:val="18"/>
              </w:rPr>
            </w:pPr>
            <w:r>
              <w:rPr>
                <w:b/>
                <w:color w:val="00009F"/>
                <w:spacing w:val="-2"/>
                <w:sz w:val="18"/>
              </w:rPr>
              <w:t>105.000,00</w:t>
            </w:r>
          </w:p>
        </w:tc>
        <w:tc>
          <w:tcPr>
            <w:tcW w:w="1358" w:type="dxa"/>
            <w:tcBorders>
              <w:top w:val="single" w:sz="12" w:space="0" w:color="000000"/>
              <w:bottom w:val="single" w:sz="12" w:space="0" w:color="000000"/>
            </w:tcBorders>
          </w:tcPr>
          <w:p>
            <w:pPr>
              <w:pStyle w:val="TableParagraph"/>
              <w:spacing w:before="39"/>
              <w:ind w:right="84"/>
              <w:jc w:val="right"/>
              <w:rPr>
                <w:b/>
                <w:sz w:val="18"/>
              </w:rPr>
            </w:pPr>
            <w:r>
              <w:rPr>
                <w:b/>
                <w:color w:val="00009F"/>
                <w:spacing w:val="-2"/>
                <w:sz w:val="18"/>
              </w:rPr>
              <w:t>105.000,00</w:t>
            </w:r>
          </w:p>
        </w:tc>
        <w:tc>
          <w:tcPr>
            <w:tcW w:w="1309" w:type="dxa"/>
            <w:tcBorders>
              <w:top w:val="single" w:sz="12" w:space="0" w:color="000000"/>
              <w:bottom w:val="single" w:sz="12" w:space="0" w:color="000000"/>
            </w:tcBorders>
          </w:tcPr>
          <w:p>
            <w:pPr>
              <w:pStyle w:val="TableParagraph"/>
              <w:spacing w:before="39"/>
              <w:ind w:right="28"/>
              <w:jc w:val="right"/>
              <w:rPr>
                <w:b/>
                <w:sz w:val="18"/>
              </w:rPr>
            </w:pPr>
            <w:r>
              <w:rPr>
                <w:b/>
                <w:color w:val="00009F"/>
                <w:spacing w:val="-2"/>
                <w:sz w:val="18"/>
              </w:rPr>
              <w:t>151.660,75</w:t>
            </w:r>
          </w:p>
        </w:tc>
        <w:tc>
          <w:tcPr>
            <w:tcW w:w="858" w:type="dxa"/>
            <w:tcBorders>
              <w:top w:val="single" w:sz="12" w:space="0" w:color="000000"/>
              <w:bottom w:val="single" w:sz="12" w:space="0" w:color="000000"/>
              <w:right w:val="single" w:sz="12" w:space="0" w:color="000000"/>
            </w:tcBorders>
          </w:tcPr>
          <w:p>
            <w:pPr>
              <w:pStyle w:val="TableParagraph"/>
              <w:spacing w:before="39"/>
              <w:ind w:right="22"/>
              <w:jc w:val="center"/>
              <w:rPr>
                <w:b/>
                <w:sz w:val="18"/>
              </w:rPr>
            </w:pPr>
            <w:r>
              <w:rPr>
                <w:b/>
                <w:color w:val="00009F"/>
                <w:spacing w:val="-2"/>
                <w:sz w:val="18"/>
              </w:rPr>
              <w:t>144,44%</w:t>
            </w:r>
          </w:p>
        </w:tc>
      </w:tr>
      <w:tr>
        <w:trPr>
          <w:trHeight w:val="228" w:hRule="atLeast"/>
        </w:trPr>
        <w:tc>
          <w:tcPr>
            <w:tcW w:w="5642" w:type="dxa"/>
            <w:tcBorders>
              <w:top w:val="single" w:sz="12" w:space="0" w:color="000000"/>
            </w:tcBorders>
          </w:tcPr>
          <w:p>
            <w:pPr>
              <w:pStyle w:val="TableParagraph"/>
              <w:spacing w:line="186" w:lineRule="exact"/>
              <w:ind w:left="239"/>
              <w:rPr>
                <w:b/>
                <w:sz w:val="18"/>
              </w:rPr>
            </w:pPr>
            <w:r>
              <w:rPr>
                <w:b/>
                <w:sz w:val="18"/>
              </w:rPr>
              <w:t>Izvor:</w:t>
            </w:r>
            <w:r>
              <w:rPr>
                <w:b/>
                <w:spacing w:val="-1"/>
                <w:sz w:val="18"/>
              </w:rPr>
              <w:t> </w:t>
            </w:r>
            <w:r>
              <w:rPr>
                <w:b/>
                <w:sz w:val="18"/>
              </w:rPr>
              <w:t>41</w:t>
            </w:r>
            <w:r>
              <w:rPr>
                <w:b/>
                <w:spacing w:val="-1"/>
                <w:sz w:val="18"/>
              </w:rPr>
              <w:t> </w:t>
            </w:r>
            <w:r>
              <w:rPr>
                <w:b/>
                <w:sz w:val="18"/>
              </w:rPr>
              <w:t>Komunalna</w:t>
            </w:r>
            <w:r>
              <w:rPr>
                <w:b/>
                <w:spacing w:val="-1"/>
                <w:sz w:val="18"/>
              </w:rPr>
              <w:t> </w:t>
            </w:r>
            <w:r>
              <w:rPr>
                <w:b/>
                <w:spacing w:val="-2"/>
                <w:sz w:val="18"/>
              </w:rPr>
              <w:t>naknada</w:t>
            </w:r>
          </w:p>
        </w:tc>
        <w:tc>
          <w:tcPr>
            <w:tcW w:w="1426" w:type="dxa"/>
            <w:tcBorders>
              <w:top w:val="single" w:sz="12" w:space="0" w:color="000000"/>
            </w:tcBorders>
          </w:tcPr>
          <w:p>
            <w:pPr>
              <w:pStyle w:val="TableParagraph"/>
              <w:spacing w:line="186" w:lineRule="exact"/>
              <w:ind w:right="76"/>
              <w:jc w:val="right"/>
              <w:rPr>
                <w:b/>
                <w:sz w:val="18"/>
              </w:rPr>
            </w:pPr>
            <w:r>
              <w:rPr>
                <w:b/>
                <w:spacing w:val="-2"/>
                <w:sz w:val="18"/>
              </w:rPr>
              <w:t>105.000,00</w:t>
            </w:r>
          </w:p>
        </w:tc>
        <w:tc>
          <w:tcPr>
            <w:tcW w:w="1358" w:type="dxa"/>
            <w:tcBorders>
              <w:top w:val="single" w:sz="12" w:space="0" w:color="000000"/>
            </w:tcBorders>
          </w:tcPr>
          <w:p>
            <w:pPr>
              <w:pStyle w:val="TableParagraph"/>
              <w:spacing w:line="186" w:lineRule="exact"/>
              <w:ind w:right="84"/>
              <w:jc w:val="right"/>
              <w:rPr>
                <w:b/>
                <w:sz w:val="18"/>
              </w:rPr>
            </w:pPr>
            <w:r>
              <w:rPr>
                <w:b/>
                <w:spacing w:val="-2"/>
                <w:sz w:val="18"/>
              </w:rPr>
              <w:t>105.000,00</w:t>
            </w:r>
          </w:p>
        </w:tc>
        <w:tc>
          <w:tcPr>
            <w:tcW w:w="1309" w:type="dxa"/>
            <w:tcBorders>
              <w:top w:val="single" w:sz="12" w:space="0" w:color="000000"/>
            </w:tcBorders>
          </w:tcPr>
          <w:p>
            <w:pPr>
              <w:pStyle w:val="TableParagraph"/>
              <w:spacing w:line="186" w:lineRule="exact"/>
              <w:ind w:right="28"/>
              <w:jc w:val="right"/>
              <w:rPr>
                <w:b/>
                <w:sz w:val="18"/>
              </w:rPr>
            </w:pPr>
            <w:r>
              <w:rPr>
                <w:b/>
                <w:spacing w:val="-2"/>
                <w:sz w:val="18"/>
              </w:rPr>
              <w:t>151.660,75</w:t>
            </w:r>
          </w:p>
        </w:tc>
        <w:tc>
          <w:tcPr>
            <w:tcW w:w="858" w:type="dxa"/>
            <w:tcBorders>
              <w:top w:val="single" w:sz="12" w:space="0" w:color="000000"/>
            </w:tcBorders>
          </w:tcPr>
          <w:p>
            <w:pPr>
              <w:pStyle w:val="TableParagraph"/>
              <w:spacing w:line="186" w:lineRule="exact"/>
              <w:ind w:left="28" w:right="65"/>
              <w:jc w:val="center"/>
              <w:rPr>
                <w:b/>
                <w:sz w:val="18"/>
              </w:rPr>
            </w:pPr>
            <w:r>
              <w:rPr>
                <w:b/>
                <w:spacing w:val="-2"/>
                <w:sz w:val="18"/>
              </w:rPr>
              <w:t>144,44%</w:t>
            </w:r>
          </w:p>
        </w:tc>
      </w:tr>
      <w:tr>
        <w:trPr>
          <w:trHeight w:val="285" w:hRule="atLeast"/>
        </w:trPr>
        <w:tc>
          <w:tcPr>
            <w:tcW w:w="5642" w:type="dxa"/>
          </w:tcPr>
          <w:p>
            <w:pPr>
              <w:pStyle w:val="TableParagraph"/>
              <w:spacing w:before="36"/>
              <w:ind w:left="404"/>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426" w:type="dxa"/>
          </w:tcPr>
          <w:p>
            <w:pPr>
              <w:pStyle w:val="TableParagraph"/>
              <w:spacing w:before="36"/>
              <w:ind w:right="76"/>
              <w:jc w:val="right"/>
              <w:rPr>
                <w:b/>
                <w:sz w:val="18"/>
              </w:rPr>
            </w:pPr>
            <w:r>
              <w:rPr>
                <w:b/>
                <w:spacing w:val="-2"/>
                <w:sz w:val="18"/>
              </w:rPr>
              <w:t>105.000,00</w:t>
            </w:r>
          </w:p>
        </w:tc>
        <w:tc>
          <w:tcPr>
            <w:tcW w:w="1358" w:type="dxa"/>
          </w:tcPr>
          <w:p>
            <w:pPr>
              <w:pStyle w:val="TableParagraph"/>
              <w:spacing w:before="36"/>
              <w:ind w:right="84"/>
              <w:jc w:val="right"/>
              <w:rPr>
                <w:b/>
                <w:sz w:val="18"/>
              </w:rPr>
            </w:pPr>
            <w:r>
              <w:rPr>
                <w:b/>
                <w:spacing w:val="-2"/>
                <w:sz w:val="18"/>
              </w:rPr>
              <w:t>105.000,00</w:t>
            </w:r>
          </w:p>
        </w:tc>
        <w:tc>
          <w:tcPr>
            <w:tcW w:w="1309" w:type="dxa"/>
          </w:tcPr>
          <w:p>
            <w:pPr>
              <w:pStyle w:val="TableParagraph"/>
              <w:spacing w:before="36"/>
              <w:ind w:right="28"/>
              <w:jc w:val="right"/>
              <w:rPr>
                <w:b/>
                <w:sz w:val="18"/>
              </w:rPr>
            </w:pPr>
            <w:r>
              <w:rPr>
                <w:b/>
                <w:spacing w:val="-2"/>
                <w:sz w:val="18"/>
              </w:rPr>
              <w:t>151.660,75</w:t>
            </w:r>
          </w:p>
        </w:tc>
        <w:tc>
          <w:tcPr>
            <w:tcW w:w="858" w:type="dxa"/>
          </w:tcPr>
          <w:p>
            <w:pPr>
              <w:pStyle w:val="TableParagraph"/>
              <w:spacing w:before="36"/>
              <w:ind w:left="28" w:right="65"/>
              <w:jc w:val="center"/>
              <w:rPr>
                <w:b/>
                <w:sz w:val="18"/>
              </w:rPr>
            </w:pPr>
            <w:r>
              <w:rPr>
                <w:b/>
                <w:spacing w:val="-2"/>
                <w:sz w:val="18"/>
              </w:rPr>
              <w:t>144,44%</w:t>
            </w:r>
          </w:p>
        </w:tc>
      </w:tr>
      <w:tr>
        <w:trPr>
          <w:trHeight w:val="312" w:hRule="atLeast"/>
        </w:trPr>
        <w:tc>
          <w:tcPr>
            <w:tcW w:w="5642" w:type="dxa"/>
            <w:tcBorders>
              <w:bottom w:val="single" w:sz="12" w:space="0" w:color="000000"/>
            </w:tcBorders>
          </w:tcPr>
          <w:p>
            <w:pPr>
              <w:pStyle w:val="TableParagraph"/>
              <w:spacing w:before="36"/>
              <w:ind w:left="524"/>
              <w:rPr>
                <w:i/>
                <w:sz w:val="18"/>
              </w:rPr>
            </w:pPr>
            <w:r>
              <w:rPr>
                <w:i/>
                <w:sz w:val="18"/>
              </w:rPr>
              <w:t>3232</w:t>
            </w:r>
            <w:r>
              <w:rPr>
                <w:i/>
                <w:spacing w:val="-1"/>
                <w:sz w:val="18"/>
              </w:rPr>
              <w:t> </w:t>
            </w:r>
            <w:r>
              <w:rPr>
                <w:i/>
                <w:sz w:val="18"/>
              </w:rPr>
              <w:t>Usluge</w:t>
            </w:r>
            <w:r>
              <w:rPr>
                <w:i/>
                <w:spacing w:val="-1"/>
                <w:sz w:val="18"/>
              </w:rPr>
              <w:t> </w:t>
            </w:r>
            <w:r>
              <w:rPr>
                <w:i/>
                <w:sz w:val="18"/>
              </w:rPr>
              <w:t>tekućeg</w:t>
            </w:r>
            <w:r>
              <w:rPr>
                <w:i/>
                <w:spacing w:val="-1"/>
                <w:sz w:val="18"/>
              </w:rPr>
              <w:t> </w:t>
            </w:r>
            <w:r>
              <w:rPr>
                <w:i/>
                <w:sz w:val="18"/>
              </w:rPr>
              <w:t>i</w:t>
            </w:r>
            <w:r>
              <w:rPr>
                <w:i/>
                <w:spacing w:val="-1"/>
                <w:sz w:val="18"/>
              </w:rPr>
              <w:t> </w:t>
            </w:r>
            <w:r>
              <w:rPr>
                <w:i/>
                <w:sz w:val="18"/>
              </w:rPr>
              <w:t>investicijskog</w:t>
            </w:r>
            <w:r>
              <w:rPr>
                <w:i/>
                <w:spacing w:val="-1"/>
                <w:sz w:val="18"/>
              </w:rPr>
              <w:t> </w:t>
            </w:r>
            <w:r>
              <w:rPr>
                <w:i/>
                <w:spacing w:val="-2"/>
                <w:sz w:val="18"/>
              </w:rPr>
              <w:t>održavanja</w:t>
            </w:r>
          </w:p>
        </w:tc>
        <w:tc>
          <w:tcPr>
            <w:tcW w:w="1426" w:type="dxa"/>
            <w:tcBorders>
              <w:bottom w:val="single" w:sz="12" w:space="0" w:color="000000"/>
            </w:tcBorders>
          </w:tcPr>
          <w:p>
            <w:pPr>
              <w:pStyle w:val="TableParagraph"/>
              <w:rPr>
                <w:rFonts w:ascii="Times New Roman"/>
                <w:sz w:val="18"/>
              </w:rPr>
            </w:pPr>
          </w:p>
        </w:tc>
        <w:tc>
          <w:tcPr>
            <w:tcW w:w="1358" w:type="dxa"/>
            <w:tcBorders>
              <w:bottom w:val="single" w:sz="12" w:space="0" w:color="000000"/>
            </w:tcBorders>
          </w:tcPr>
          <w:p>
            <w:pPr>
              <w:pStyle w:val="TableParagraph"/>
              <w:rPr>
                <w:rFonts w:ascii="Times New Roman"/>
                <w:sz w:val="18"/>
              </w:rPr>
            </w:pPr>
          </w:p>
        </w:tc>
        <w:tc>
          <w:tcPr>
            <w:tcW w:w="1309" w:type="dxa"/>
            <w:tcBorders>
              <w:bottom w:val="single" w:sz="12" w:space="0" w:color="000000"/>
            </w:tcBorders>
          </w:tcPr>
          <w:p>
            <w:pPr>
              <w:pStyle w:val="TableParagraph"/>
              <w:spacing w:before="36"/>
              <w:ind w:right="28"/>
              <w:jc w:val="right"/>
              <w:rPr>
                <w:i/>
                <w:sz w:val="18"/>
              </w:rPr>
            </w:pPr>
            <w:r>
              <w:rPr>
                <w:i/>
                <w:spacing w:val="-2"/>
                <w:sz w:val="18"/>
              </w:rPr>
              <w:t>151.660,75</w:t>
            </w:r>
          </w:p>
        </w:tc>
        <w:tc>
          <w:tcPr>
            <w:tcW w:w="858" w:type="dxa"/>
            <w:tcBorders>
              <w:bottom w:val="single" w:sz="12" w:space="0" w:color="000000"/>
            </w:tcBorders>
          </w:tcPr>
          <w:p>
            <w:pPr>
              <w:pStyle w:val="TableParagraph"/>
              <w:rPr>
                <w:rFonts w:ascii="Times New Roman"/>
                <w:sz w:val="18"/>
              </w:rPr>
            </w:pPr>
          </w:p>
        </w:tc>
      </w:tr>
      <w:tr>
        <w:trPr>
          <w:trHeight w:val="359" w:hRule="atLeast"/>
        </w:trPr>
        <w:tc>
          <w:tcPr>
            <w:tcW w:w="5642" w:type="dxa"/>
            <w:tcBorders>
              <w:top w:val="single" w:sz="12" w:space="0" w:color="000000"/>
              <w:left w:val="single" w:sz="12" w:space="0" w:color="000000"/>
              <w:bottom w:val="single" w:sz="12" w:space="0" w:color="000000"/>
            </w:tcBorders>
          </w:tcPr>
          <w:p>
            <w:pPr>
              <w:pStyle w:val="TableParagraph"/>
              <w:spacing w:before="39"/>
              <w:ind w:left="44"/>
              <w:rPr>
                <w:b/>
                <w:sz w:val="18"/>
              </w:rPr>
            </w:pPr>
            <w:r>
              <w:rPr>
                <w:b/>
                <w:color w:val="00009F"/>
                <w:sz w:val="18"/>
              </w:rPr>
              <w:t>T103804</w:t>
            </w:r>
            <w:r>
              <w:rPr>
                <w:b/>
                <w:color w:val="00009F"/>
                <w:spacing w:val="-4"/>
                <w:sz w:val="18"/>
              </w:rPr>
              <w:t> </w:t>
            </w:r>
            <w:r>
              <w:rPr>
                <w:b/>
                <w:color w:val="00009F"/>
                <w:sz w:val="18"/>
              </w:rPr>
              <w:t>Zaštitne</w:t>
            </w:r>
            <w:r>
              <w:rPr>
                <w:b/>
                <w:color w:val="00009F"/>
                <w:spacing w:val="-1"/>
                <w:sz w:val="18"/>
              </w:rPr>
              <w:t> </w:t>
            </w:r>
            <w:r>
              <w:rPr>
                <w:b/>
                <w:color w:val="00009F"/>
                <w:sz w:val="18"/>
              </w:rPr>
              <w:t>ograde</w:t>
            </w:r>
            <w:r>
              <w:rPr>
                <w:b/>
                <w:color w:val="00009F"/>
                <w:spacing w:val="-1"/>
                <w:sz w:val="18"/>
              </w:rPr>
              <w:t> </w:t>
            </w:r>
            <w:r>
              <w:rPr>
                <w:b/>
                <w:color w:val="00009F"/>
                <w:sz w:val="18"/>
              </w:rPr>
              <w:t>i</w:t>
            </w:r>
            <w:r>
              <w:rPr>
                <w:b/>
                <w:color w:val="00009F"/>
                <w:spacing w:val="-1"/>
                <w:sz w:val="18"/>
              </w:rPr>
              <w:t> </w:t>
            </w:r>
            <w:r>
              <w:rPr>
                <w:b/>
                <w:color w:val="00009F"/>
                <w:spacing w:val="-2"/>
                <w:sz w:val="18"/>
              </w:rPr>
              <w:t>stupići</w:t>
            </w:r>
          </w:p>
        </w:tc>
        <w:tc>
          <w:tcPr>
            <w:tcW w:w="1426" w:type="dxa"/>
            <w:tcBorders>
              <w:top w:val="single" w:sz="12" w:space="0" w:color="000000"/>
              <w:bottom w:val="single" w:sz="12" w:space="0" w:color="000000"/>
            </w:tcBorders>
          </w:tcPr>
          <w:p>
            <w:pPr>
              <w:pStyle w:val="TableParagraph"/>
              <w:spacing w:before="39"/>
              <w:ind w:right="76"/>
              <w:jc w:val="right"/>
              <w:rPr>
                <w:b/>
                <w:sz w:val="18"/>
              </w:rPr>
            </w:pPr>
            <w:r>
              <w:rPr>
                <w:b/>
                <w:color w:val="00009F"/>
                <w:spacing w:val="-2"/>
                <w:sz w:val="18"/>
              </w:rPr>
              <w:t>127.000,00</w:t>
            </w:r>
          </w:p>
        </w:tc>
        <w:tc>
          <w:tcPr>
            <w:tcW w:w="1358" w:type="dxa"/>
            <w:tcBorders>
              <w:top w:val="single" w:sz="12" w:space="0" w:color="000000"/>
              <w:bottom w:val="single" w:sz="12" w:space="0" w:color="000000"/>
            </w:tcBorders>
          </w:tcPr>
          <w:p>
            <w:pPr>
              <w:pStyle w:val="TableParagraph"/>
              <w:spacing w:before="39"/>
              <w:ind w:right="84"/>
              <w:jc w:val="right"/>
              <w:rPr>
                <w:b/>
                <w:sz w:val="18"/>
              </w:rPr>
            </w:pPr>
            <w:r>
              <w:rPr>
                <w:b/>
                <w:color w:val="00009F"/>
                <w:spacing w:val="-2"/>
                <w:sz w:val="18"/>
              </w:rPr>
              <w:t>127.000,00</w:t>
            </w:r>
          </w:p>
        </w:tc>
        <w:tc>
          <w:tcPr>
            <w:tcW w:w="1309" w:type="dxa"/>
            <w:tcBorders>
              <w:top w:val="single" w:sz="12" w:space="0" w:color="000000"/>
              <w:bottom w:val="single" w:sz="12" w:space="0" w:color="000000"/>
            </w:tcBorders>
          </w:tcPr>
          <w:p>
            <w:pPr>
              <w:pStyle w:val="TableParagraph"/>
              <w:spacing w:before="39"/>
              <w:ind w:right="28"/>
              <w:jc w:val="right"/>
              <w:rPr>
                <w:b/>
                <w:sz w:val="18"/>
              </w:rPr>
            </w:pPr>
            <w:r>
              <w:rPr>
                <w:b/>
                <w:color w:val="00009F"/>
                <w:spacing w:val="-2"/>
                <w:sz w:val="18"/>
              </w:rPr>
              <w:t>82.547,63</w:t>
            </w:r>
          </w:p>
        </w:tc>
        <w:tc>
          <w:tcPr>
            <w:tcW w:w="858" w:type="dxa"/>
            <w:tcBorders>
              <w:top w:val="single" w:sz="12" w:space="0" w:color="000000"/>
              <w:bottom w:val="single" w:sz="12" w:space="0" w:color="000000"/>
              <w:right w:val="single" w:sz="12" w:space="0" w:color="000000"/>
            </w:tcBorders>
          </w:tcPr>
          <w:p>
            <w:pPr>
              <w:pStyle w:val="TableParagraph"/>
              <w:spacing w:before="39"/>
              <w:ind w:left="97" w:right="22"/>
              <w:jc w:val="center"/>
              <w:rPr>
                <w:b/>
                <w:sz w:val="18"/>
              </w:rPr>
            </w:pPr>
            <w:r>
              <w:rPr>
                <w:b/>
                <w:color w:val="00009F"/>
                <w:spacing w:val="-2"/>
                <w:sz w:val="18"/>
              </w:rPr>
              <w:t>65,00%</w:t>
            </w:r>
          </w:p>
        </w:tc>
      </w:tr>
      <w:tr>
        <w:trPr>
          <w:trHeight w:val="228" w:hRule="atLeast"/>
        </w:trPr>
        <w:tc>
          <w:tcPr>
            <w:tcW w:w="5642" w:type="dxa"/>
            <w:tcBorders>
              <w:top w:val="single" w:sz="12" w:space="0" w:color="000000"/>
            </w:tcBorders>
          </w:tcPr>
          <w:p>
            <w:pPr>
              <w:pStyle w:val="TableParagraph"/>
              <w:spacing w:line="186" w:lineRule="exact"/>
              <w:ind w:left="239"/>
              <w:rPr>
                <w:b/>
                <w:sz w:val="18"/>
              </w:rPr>
            </w:pPr>
            <w:r>
              <w:rPr>
                <w:b/>
                <w:sz w:val="18"/>
              </w:rPr>
              <w:t>Izvor:</w:t>
            </w:r>
            <w:r>
              <w:rPr>
                <w:b/>
                <w:spacing w:val="-1"/>
                <w:sz w:val="18"/>
              </w:rPr>
              <w:t> </w:t>
            </w:r>
            <w:r>
              <w:rPr>
                <w:b/>
                <w:sz w:val="18"/>
              </w:rPr>
              <w:t>41</w:t>
            </w:r>
            <w:r>
              <w:rPr>
                <w:b/>
                <w:spacing w:val="-1"/>
                <w:sz w:val="18"/>
              </w:rPr>
              <w:t> </w:t>
            </w:r>
            <w:r>
              <w:rPr>
                <w:b/>
                <w:sz w:val="18"/>
              </w:rPr>
              <w:t>Komunalna</w:t>
            </w:r>
            <w:r>
              <w:rPr>
                <w:b/>
                <w:spacing w:val="-1"/>
                <w:sz w:val="18"/>
              </w:rPr>
              <w:t> </w:t>
            </w:r>
            <w:r>
              <w:rPr>
                <w:b/>
                <w:spacing w:val="-2"/>
                <w:sz w:val="18"/>
              </w:rPr>
              <w:t>naknada</w:t>
            </w:r>
          </w:p>
        </w:tc>
        <w:tc>
          <w:tcPr>
            <w:tcW w:w="1426" w:type="dxa"/>
            <w:tcBorders>
              <w:top w:val="single" w:sz="12" w:space="0" w:color="000000"/>
            </w:tcBorders>
          </w:tcPr>
          <w:p>
            <w:pPr>
              <w:pStyle w:val="TableParagraph"/>
              <w:spacing w:line="186" w:lineRule="exact"/>
              <w:ind w:right="76"/>
              <w:jc w:val="right"/>
              <w:rPr>
                <w:b/>
                <w:sz w:val="18"/>
              </w:rPr>
            </w:pPr>
            <w:r>
              <w:rPr>
                <w:b/>
                <w:spacing w:val="-2"/>
                <w:sz w:val="18"/>
              </w:rPr>
              <w:t>47.000,00</w:t>
            </w:r>
          </w:p>
        </w:tc>
        <w:tc>
          <w:tcPr>
            <w:tcW w:w="1358" w:type="dxa"/>
            <w:tcBorders>
              <w:top w:val="single" w:sz="12" w:space="0" w:color="000000"/>
            </w:tcBorders>
          </w:tcPr>
          <w:p>
            <w:pPr>
              <w:pStyle w:val="TableParagraph"/>
              <w:spacing w:line="186" w:lineRule="exact"/>
              <w:ind w:right="84"/>
              <w:jc w:val="right"/>
              <w:rPr>
                <w:b/>
                <w:sz w:val="18"/>
              </w:rPr>
            </w:pPr>
            <w:r>
              <w:rPr>
                <w:b/>
                <w:spacing w:val="-2"/>
                <w:sz w:val="18"/>
              </w:rPr>
              <w:t>47.000,00</w:t>
            </w:r>
          </w:p>
        </w:tc>
        <w:tc>
          <w:tcPr>
            <w:tcW w:w="1309" w:type="dxa"/>
            <w:tcBorders>
              <w:top w:val="single" w:sz="12" w:space="0" w:color="000000"/>
            </w:tcBorders>
          </w:tcPr>
          <w:p>
            <w:pPr>
              <w:pStyle w:val="TableParagraph"/>
              <w:spacing w:line="186" w:lineRule="exact"/>
              <w:ind w:right="28"/>
              <w:jc w:val="right"/>
              <w:rPr>
                <w:b/>
                <w:sz w:val="18"/>
              </w:rPr>
            </w:pPr>
            <w:r>
              <w:rPr>
                <w:b/>
                <w:spacing w:val="-2"/>
                <w:sz w:val="18"/>
              </w:rPr>
              <w:t>23.242,63</w:t>
            </w:r>
          </w:p>
        </w:tc>
        <w:tc>
          <w:tcPr>
            <w:tcW w:w="858" w:type="dxa"/>
            <w:tcBorders>
              <w:top w:val="single" w:sz="12" w:space="0" w:color="000000"/>
            </w:tcBorders>
          </w:tcPr>
          <w:p>
            <w:pPr>
              <w:pStyle w:val="TableParagraph"/>
              <w:spacing w:line="186" w:lineRule="exact"/>
              <w:ind w:left="60"/>
              <w:jc w:val="center"/>
              <w:rPr>
                <w:b/>
                <w:sz w:val="18"/>
              </w:rPr>
            </w:pPr>
            <w:r>
              <w:rPr>
                <w:b/>
                <w:spacing w:val="-2"/>
                <w:sz w:val="18"/>
              </w:rPr>
              <w:t>49,45%</w:t>
            </w:r>
          </w:p>
        </w:tc>
      </w:tr>
      <w:tr>
        <w:trPr>
          <w:trHeight w:val="285" w:hRule="atLeast"/>
        </w:trPr>
        <w:tc>
          <w:tcPr>
            <w:tcW w:w="5642" w:type="dxa"/>
          </w:tcPr>
          <w:p>
            <w:pPr>
              <w:pStyle w:val="TableParagraph"/>
              <w:spacing w:before="36"/>
              <w:ind w:left="404"/>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426" w:type="dxa"/>
          </w:tcPr>
          <w:p>
            <w:pPr>
              <w:pStyle w:val="TableParagraph"/>
              <w:spacing w:before="36"/>
              <w:ind w:right="76"/>
              <w:jc w:val="right"/>
              <w:rPr>
                <w:b/>
                <w:sz w:val="18"/>
              </w:rPr>
            </w:pPr>
            <w:r>
              <w:rPr>
                <w:b/>
                <w:spacing w:val="-2"/>
                <w:sz w:val="18"/>
              </w:rPr>
              <w:t>47.000,00</w:t>
            </w:r>
          </w:p>
        </w:tc>
        <w:tc>
          <w:tcPr>
            <w:tcW w:w="1358" w:type="dxa"/>
          </w:tcPr>
          <w:p>
            <w:pPr>
              <w:pStyle w:val="TableParagraph"/>
              <w:spacing w:before="36"/>
              <w:ind w:right="84"/>
              <w:jc w:val="right"/>
              <w:rPr>
                <w:b/>
                <w:sz w:val="18"/>
              </w:rPr>
            </w:pPr>
            <w:r>
              <w:rPr>
                <w:b/>
                <w:spacing w:val="-2"/>
                <w:sz w:val="18"/>
              </w:rPr>
              <w:t>47.000,00</w:t>
            </w:r>
          </w:p>
        </w:tc>
        <w:tc>
          <w:tcPr>
            <w:tcW w:w="1309" w:type="dxa"/>
          </w:tcPr>
          <w:p>
            <w:pPr>
              <w:pStyle w:val="TableParagraph"/>
              <w:spacing w:before="36"/>
              <w:ind w:right="28"/>
              <w:jc w:val="right"/>
              <w:rPr>
                <w:b/>
                <w:sz w:val="18"/>
              </w:rPr>
            </w:pPr>
            <w:r>
              <w:rPr>
                <w:b/>
                <w:spacing w:val="-2"/>
                <w:sz w:val="18"/>
              </w:rPr>
              <w:t>23.242,63</w:t>
            </w:r>
          </w:p>
        </w:tc>
        <w:tc>
          <w:tcPr>
            <w:tcW w:w="858" w:type="dxa"/>
          </w:tcPr>
          <w:p>
            <w:pPr>
              <w:pStyle w:val="TableParagraph"/>
              <w:spacing w:before="36"/>
              <w:ind w:left="60"/>
              <w:jc w:val="center"/>
              <w:rPr>
                <w:b/>
                <w:sz w:val="18"/>
              </w:rPr>
            </w:pPr>
            <w:r>
              <w:rPr>
                <w:b/>
                <w:spacing w:val="-2"/>
                <w:sz w:val="18"/>
              </w:rPr>
              <w:t>49,45%</w:t>
            </w:r>
          </w:p>
        </w:tc>
      </w:tr>
      <w:tr>
        <w:trPr>
          <w:trHeight w:val="277" w:hRule="atLeast"/>
        </w:trPr>
        <w:tc>
          <w:tcPr>
            <w:tcW w:w="5642" w:type="dxa"/>
          </w:tcPr>
          <w:p>
            <w:pPr>
              <w:pStyle w:val="TableParagraph"/>
              <w:spacing w:before="36"/>
              <w:ind w:left="524"/>
              <w:rPr>
                <w:i/>
                <w:sz w:val="18"/>
              </w:rPr>
            </w:pPr>
            <w:r>
              <w:rPr>
                <w:i/>
                <w:sz w:val="18"/>
              </w:rPr>
              <w:t>3232</w:t>
            </w:r>
            <w:r>
              <w:rPr>
                <w:i/>
                <w:spacing w:val="-1"/>
                <w:sz w:val="18"/>
              </w:rPr>
              <w:t> </w:t>
            </w:r>
            <w:r>
              <w:rPr>
                <w:i/>
                <w:sz w:val="18"/>
              </w:rPr>
              <w:t>Usluge</w:t>
            </w:r>
            <w:r>
              <w:rPr>
                <w:i/>
                <w:spacing w:val="-1"/>
                <w:sz w:val="18"/>
              </w:rPr>
              <w:t> </w:t>
            </w:r>
            <w:r>
              <w:rPr>
                <w:i/>
                <w:sz w:val="18"/>
              </w:rPr>
              <w:t>tekućeg</w:t>
            </w:r>
            <w:r>
              <w:rPr>
                <w:i/>
                <w:spacing w:val="-1"/>
                <w:sz w:val="18"/>
              </w:rPr>
              <w:t> </w:t>
            </w:r>
            <w:r>
              <w:rPr>
                <w:i/>
                <w:sz w:val="18"/>
              </w:rPr>
              <w:t>i</w:t>
            </w:r>
            <w:r>
              <w:rPr>
                <w:i/>
                <w:spacing w:val="-1"/>
                <w:sz w:val="18"/>
              </w:rPr>
              <w:t> </w:t>
            </w:r>
            <w:r>
              <w:rPr>
                <w:i/>
                <w:sz w:val="18"/>
              </w:rPr>
              <w:t>investicijskog</w:t>
            </w:r>
            <w:r>
              <w:rPr>
                <w:i/>
                <w:spacing w:val="-1"/>
                <w:sz w:val="18"/>
              </w:rPr>
              <w:t> </w:t>
            </w:r>
            <w:r>
              <w:rPr>
                <w:i/>
                <w:spacing w:val="-2"/>
                <w:sz w:val="18"/>
              </w:rPr>
              <w:t>održavanja</w:t>
            </w:r>
          </w:p>
        </w:tc>
        <w:tc>
          <w:tcPr>
            <w:tcW w:w="1426" w:type="dxa"/>
          </w:tcPr>
          <w:p>
            <w:pPr>
              <w:pStyle w:val="TableParagraph"/>
              <w:rPr>
                <w:rFonts w:ascii="Times New Roman"/>
                <w:sz w:val="18"/>
              </w:rPr>
            </w:pPr>
          </w:p>
        </w:tc>
        <w:tc>
          <w:tcPr>
            <w:tcW w:w="1358" w:type="dxa"/>
          </w:tcPr>
          <w:p>
            <w:pPr>
              <w:pStyle w:val="TableParagraph"/>
              <w:rPr>
                <w:rFonts w:ascii="Times New Roman"/>
                <w:sz w:val="18"/>
              </w:rPr>
            </w:pPr>
          </w:p>
        </w:tc>
        <w:tc>
          <w:tcPr>
            <w:tcW w:w="1309" w:type="dxa"/>
          </w:tcPr>
          <w:p>
            <w:pPr>
              <w:pStyle w:val="TableParagraph"/>
              <w:spacing w:before="36"/>
              <w:ind w:right="28"/>
              <w:jc w:val="right"/>
              <w:rPr>
                <w:i/>
                <w:sz w:val="18"/>
              </w:rPr>
            </w:pPr>
            <w:r>
              <w:rPr>
                <w:i/>
                <w:spacing w:val="-2"/>
                <w:sz w:val="18"/>
              </w:rPr>
              <w:t>23.242,63</w:t>
            </w:r>
          </w:p>
        </w:tc>
        <w:tc>
          <w:tcPr>
            <w:tcW w:w="858" w:type="dxa"/>
          </w:tcPr>
          <w:p>
            <w:pPr>
              <w:pStyle w:val="TableParagraph"/>
              <w:rPr>
                <w:rFonts w:ascii="Times New Roman"/>
                <w:sz w:val="18"/>
              </w:rPr>
            </w:pPr>
          </w:p>
        </w:tc>
      </w:tr>
      <w:tr>
        <w:trPr>
          <w:trHeight w:val="277" w:hRule="atLeast"/>
        </w:trPr>
        <w:tc>
          <w:tcPr>
            <w:tcW w:w="5642" w:type="dxa"/>
          </w:tcPr>
          <w:p>
            <w:pPr>
              <w:pStyle w:val="TableParagraph"/>
              <w:spacing w:before="28"/>
              <w:ind w:left="239"/>
              <w:rPr>
                <w:b/>
                <w:sz w:val="18"/>
              </w:rPr>
            </w:pPr>
            <w:r>
              <w:rPr>
                <w:b/>
                <w:sz w:val="18"/>
              </w:rPr>
              <w:t>Izvor:</w:t>
            </w:r>
            <w:r>
              <w:rPr>
                <w:b/>
                <w:spacing w:val="-3"/>
                <w:sz w:val="18"/>
              </w:rPr>
              <w:t> </w:t>
            </w:r>
            <w:r>
              <w:rPr>
                <w:b/>
                <w:sz w:val="18"/>
              </w:rPr>
              <w:t>42</w:t>
            </w:r>
            <w:r>
              <w:rPr>
                <w:b/>
                <w:spacing w:val="-1"/>
                <w:sz w:val="18"/>
              </w:rPr>
              <w:t> </w:t>
            </w:r>
            <w:r>
              <w:rPr>
                <w:b/>
                <w:sz w:val="18"/>
              </w:rPr>
              <w:t>Komunalni</w:t>
            </w:r>
            <w:r>
              <w:rPr>
                <w:b/>
                <w:spacing w:val="-1"/>
                <w:sz w:val="18"/>
              </w:rPr>
              <w:t> </w:t>
            </w:r>
            <w:r>
              <w:rPr>
                <w:b/>
                <w:spacing w:val="-2"/>
                <w:sz w:val="18"/>
              </w:rPr>
              <w:t>doprinos</w:t>
            </w:r>
          </w:p>
        </w:tc>
        <w:tc>
          <w:tcPr>
            <w:tcW w:w="1426" w:type="dxa"/>
          </w:tcPr>
          <w:p>
            <w:pPr>
              <w:pStyle w:val="TableParagraph"/>
              <w:spacing w:before="28"/>
              <w:ind w:right="76"/>
              <w:jc w:val="right"/>
              <w:rPr>
                <w:b/>
                <w:sz w:val="18"/>
              </w:rPr>
            </w:pPr>
            <w:r>
              <w:rPr>
                <w:b/>
                <w:spacing w:val="-2"/>
                <w:sz w:val="18"/>
              </w:rPr>
              <w:t>40.000,00</w:t>
            </w:r>
          </w:p>
        </w:tc>
        <w:tc>
          <w:tcPr>
            <w:tcW w:w="1358" w:type="dxa"/>
          </w:tcPr>
          <w:p>
            <w:pPr>
              <w:pStyle w:val="TableParagraph"/>
              <w:spacing w:before="28"/>
              <w:ind w:right="84"/>
              <w:jc w:val="right"/>
              <w:rPr>
                <w:b/>
                <w:sz w:val="18"/>
              </w:rPr>
            </w:pPr>
            <w:r>
              <w:rPr>
                <w:b/>
                <w:spacing w:val="-2"/>
                <w:sz w:val="18"/>
              </w:rPr>
              <w:t>40.000,00</w:t>
            </w:r>
          </w:p>
        </w:tc>
        <w:tc>
          <w:tcPr>
            <w:tcW w:w="1309" w:type="dxa"/>
          </w:tcPr>
          <w:p>
            <w:pPr>
              <w:pStyle w:val="TableParagraph"/>
              <w:spacing w:before="28"/>
              <w:ind w:right="28"/>
              <w:jc w:val="right"/>
              <w:rPr>
                <w:b/>
                <w:sz w:val="18"/>
              </w:rPr>
            </w:pPr>
            <w:r>
              <w:rPr>
                <w:b/>
                <w:spacing w:val="-2"/>
                <w:sz w:val="18"/>
              </w:rPr>
              <w:t>19.305,00</w:t>
            </w:r>
          </w:p>
        </w:tc>
        <w:tc>
          <w:tcPr>
            <w:tcW w:w="858" w:type="dxa"/>
          </w:tcPr>
          <w:p>
            <w:pPr>
              <w:pStyle w:val="TableParagraph"/>
              <w:spacing w:before="28"/>
              <w:ind w:left="60"/>
              <w:jc w:val="center"/>
              <w:rPr>
                <w:b/>
                <w:sz w:val="18"/>
              </w:rPr>
            </w:pPr>
            <w:r>
              <w:rPr>
                <w:b/>
                <w:spacing w:val="-2"/>
                <w:sz w:val="18"/>
              </w:rPr>
              <w:t>48,26%</w:t>
            </w:r>
          </w:p>
        </w:tc>
      </w:tr>
      <w:tr>
        <w:trPr>
          <w:trHeight w:val="285" w:hRule="atLeast"/>
        </w:trPr>
        <w:tc>
          <w:tcPr>
            <w:tcW w:w="5642" w:type="dxa"/>
          </w:tcPr>
          <w:p>
            <w:pPr>
              <w:pStyle w:val="TableParagraph"/>
              <w:spacing w:before="36"/>
              <w:ind w:left="404"/>
              <w:rPr>
                <w:b/>
                <w:sz w:val="18"/>
              </w:rPr>
            </w:pPr>
            <w:r>
              <w:rPr>
                <w:b/>
                <w:sz w:val="18"/>
              </w:rPr>
              <w:t>42</w:t>
            </w:r>
            <w:r>
              <w:rPr>
                <w:b/>
                <w:spacing w:val="-1"/>
                <w:sz w:val="18"/>
              </w:rPr>
              <w:t> </w:t>
            </w:r>
            <w:r>
              <w:rPr>
                <w:b/>
                <w:sz w:val="18"/>
              </w:rPr>
              <w:t>Rashodi</w:t>
            </w:r>
            <w:r>
              <w:rPr>
                <w:b/>
                <w:spacing w:val="-1"/>
                <w:sz w:val="18"/>
              </w:rPr>
              <w:t> </w:t>
            </w:r>
            <w:r>
              <w:rPr>
                <w:b/>
                <w:sz w:val="18"/>
              </w:rPr>
              <w:t>za</w:t>
            </w:r>
            <w:r>
              <w:rPr>
                <w:b/>
                <w:spacing w:val="-1"/>
                <w:sz w:val="18"/>
              </w:rPr>
              <w:t> </w:t>
            </w:r>
            <w:r>
              <w:rPr>
                <w:b/>
                <w:sz w:val="18"/>
              </w:rPr>
              <w:t>nabavu</w:t>
            </w:r>
            <w:r>
              <w:rPr>
                <w:b/>
                <w:spacing w:val="-1"/>
                <w:sz w:val="18"/>
              </w:rPr>
              <w:t> </w:t>
            </w:r>
            <w:r>
              <w:rPr>
                <w:b/>
                <w:sz w:val="18"/>
              </w:rPr>
              <w:t>proizvedene</w:t>
            </w:r>
            <w:r>
              <w:rPr>
                <w:b/>
                <w:spacing w:val="-1"/>
                <w:sz w:val="18"/>
              </w:rPr>
              <w:t> </w:t>
            </w:r>
            <w:r>
              <w:rPr>
                <w:b/>
                <w:sz w:val="18"/>
              </w:rPr>
              <w:t>dugotrajne</w:t>
            </w:r>
            <w:r>
              <w:rPr>
                <w:b/>
                <w:spacing w:val="-1"/>
                <w:sz w:val="18"/>
              </w:rPr>
              <w:t> </w:t>
            </w:r>
            <w:r>
              <w:rPr>
                <w:b/>
                <w:spacing w:val="-2"/>
                <w:sz w:val="18"/>
              </w:rPr>
              <w:t>imovine</w:t>
            </w:r>
          </w:p>
        </w:tc>
        <w:tc>
          <w:tcPr>
            <w:tcW w:w="1426" w:type="dxa"/>
          </w:tcPr>
          <w:p>
            <w:pPr>
              <w:pStyle w:val="TableParagraph"/>
              <w:spacing w:before="36"/>
              <w:ind w:right="76"/>
              <w:jc w:val="right"/>
              <w:rPr>
                <w:b/>
                <w:sz w:val="18"/>
              </w:rPr>
            </w:pPr>
            <w:r>
              <w:rPr>
                <w:b/>
                <w:spacing w:val="-2"/>
                <w:sz w:val="18"/>
              </w:rPr>
              <w:t>40.000,00</w:t>
            </w:r>
          </w:p>
        </w:tc>
        <w:tc>
          <w:tcPr>
            <w:tcW w:w="1358" w:type="dxa"/>
          </w:tcPr>
          <w:p>
            <w:pPr>
              <w:pStyle w:val="TableParagraph"/>
              <w:spacing w:before="36"/>
              <w:ind w:right="84"/>
              <w:jc w:val="right"/>
              <w:rPr>
                <w:b/>
                <w:sz w:val="18"/>
              </w:rPr>
            </w:pPr>
            <w:r>
              <w:rPr>
                <w:b/>
                <w:spacing w:val="-2"/>
                <w:sz w:val="18"/>
              </w:rPr>
              <w:t>40.000,00</w:t>
            </w:r>
          </w:p>
        </w:tc>
        <w:tc>
          <w:tcPr>
            <w:tcW w:w="1309" w:type="dxa"/>
          </w:tcPr>
          <w:p>
            <w:pPr>
              <w:pStyle w:val="TableParagraph"/>
              <w:spacing w:before="36"/>
              <w:ind w:right="28"/>
              <w:jc w:val="right"/>
              <w:rPr>
                <w:b/>
                <w:sz w:val="18"/>
              </w:rPr>
            </w:pPr>
            <w:r>
              <w:rPr>
                <w:b/>
                <w:spacing w:val="-2"/>
                <w:sz w:val="18"/>
              </w:rPr>
              <w:t>19.305,00</w:t>
            </w:r>
          </w:p>
        </w:tc>
        <w:tc>
          <w:tcPr>
            <w:tcW w:w="858" w:type="dxa"/>
          </w:tcPr>
          <w:p>
            <w:pPr>
              <w:pStyle w:val="TableParagraph"/>
              <w:spacing w:before="36"/>
              <w:ind w:left="60"/>
              <w:jc w:val="center"/>
              <w:rPr>
                <w:b/>
                <w:sz w:val="18"/>
              </w:rPr>
            </w:pPr>
            <w:r>
              <w:rPr>
                <w:b/>
                <w:spacing w:val="-2"/>
                <w:sz w:val="18"/>
              </w:rPr>
              <w:t>48,26%</w:t>
            </w:r>
          </w:p>
        </w:tc>
      </w:tr>
      <w:tr>
        <w:trPr>
          <w:trHeight w:val="285" w:hRule="atLeast"/>
        </w:trPr>
        <w:tc>
          <w:tcPr>
            <w:tcW w:w="5642" w:type="dxa"/>
          </w:tcPr>
          <w:p>
            <w:pPr>
              <w:pStyle w:val="TableParagraph"/>
              <w:spacing w:before="36"/>
              <w:ind w:left="524"/>
              <w:rPr>
                <w:i/>
                <w:sz w:val="18"/>
              </w:rPr>
            </w:pPr>
            <w:r>
              <w:rPr>
                <w:i/>
                <w:sz w:val="18"/>
              </w:rPr>
              <w:t>4223</w:t>
            </w:r>
            <w:r>
              <w:rPr>
                <w:i/>
                <w:spacing w:val="-1"/>
                <w:sz w:val="18"/>
              </w:rPr>
              <w:t> </w:t>
            </w:r>
            <w:r>
              <w:rPr>
                <w:i/>
                <w:sz w:val="18"/>
              </w:rPr>
              <w:t>Oprema</w:t>
            </w:r>
            <w:r>
              <w:rPr>
                <w:i/>
                <w:spacing w:val="-1"/>
                <w:sz w:val="18"/>
              </w:rPr>
              <w:t> </w:t>
            </w:r>
            <w:r>
              <w:rPr>
                <w:i/>
                <w:sz w:val="18"/>
              </w:rPr>
              <w:t>za</w:t>
            </w:r>
            <w:r>
              <w:rPr>
                <w:i/>
                <w:spacing w:val="-1"/>
                <w:sz w:val="18"/>
              </w:rPr>
              <w:t> </w:t>
            </w:r>
            <w:r>
              <w:rPr>
                <w:i/>
                <w:sz w:val="18"/>
              </w:rPr>
              <w:t>održavanje</w:t>
            </w:r>
            <w:r>
              <w:rPr>
                <w:i/>
                <w:spacing w:val="-1"/>
                <w:sz w:val="18"/>
              </w:rPr>
              <w:t> </w:t>
            </w:r>
            <w:r>
              <w:rPr>
                <w:i/>
                <w:sz w:val="18"/>
              </w:rPr>
              <w:t>i</w:t>
            </w:r>
            <w:r>
              <w:rPr>
                <w:i/>
                <w:spacing w:val="-1"/>
                <w:sz w:val="18"/>
              </w:rPr>
              <w:t> </w:t>
            </w:r>
            <w:r>
              <w:rPr>
                <w:i/>
                <w:spacing w:val="-2"/>
                <w:sz w:val="18"/>
              </w:rPr>
              <w:t>zaštitu</w:t>
            </w:r>
          </w:p>
        </w:tc>
        <w:tc>
          <w:tcPr>
            <w:tcW w:w="1426" w:type="dxa"/>
          </w:tcPr>
          <w:p>
            <w:pPr>
              <w:pStyle w:val="TableParagraph"/>
              <w:rPr>
                <w:rFonts w:ascii="Times New Roman"/>
                <w:sz w:val="18"/>
              </w:rPr>
            </w:pPr>
          </w:p>
        </w:tc>
        <w:tc>
          <w:tcPr>
            <w:tcW w:w="1358" w:type="dxa"/>
          </w:tcPr>
          <w:p>
            <w:pPr>
              <w:pStyle w:val="TableParagraph"/>
              <w:rPr>
                <w:rFonts w:ascii="Times New Roman"/>
                <w:sz w:val="18"/>
              </w:rPr>
            </w:pPr>
          </w:p>
        </w:tc>
        <w:tc>
          <w:tcPr>
            <w:tcW w:w="1309" w:type="dxa"/>
          </w:tcPr>
          <w:p>
            <w:pPr>
              <w:pStyle w:val="TableParagraph"/>
              <w:spacing w:before="36"/>
              <w:ind w:right="28"/>
              <w:jc w:val="right"/>
              <w:rPr>
                <w:i/>
                <w:sz w:val="18"/>
              </w:rPr>
            </w:pPr>
            <w:r>
              <w:rPr>
                <w:i/>
                <w:spacing w:val="-2"/>
                <w:sz w:val="18"/>
              </w:rPr>
              <w:t>19.305,00</w:t>
            </w:r>
          </w:p>
        </w:tc>
        <w:tc>
          <w:tcPr>
            <w:tcW w:w="858" w:type="dxa"/>
          </w:tcPr>
          <w:p>
            <w:pPr>
              <w:pStyle w:val="TableParagraph"/>
              <w:rPr>
                <w:rFonts w:ascii="Times New Roman"/>
                <w:sz w:val="18"/>
              </w:rPr>
            </w:pPr>
          </w:p>
        </w:tc>
      </w:tr>
      <w:tr>
        <w:trPr>
          <w:trHeight w:val="242" w:hRule="atLeast"/>
        </w:trPr>
        <w:tc>
          <w:tcPr>
            <w:tcW w:w="5642" w:type="dxa"/>
          </w:tcPr>
          <w:p>
            <w:pPr>
              <w:pStyle w:val="TableParagraph"/>
              <w:spacing w:line="187" w:lineRule="exact" w:before="36"/>
              <w:ind w:left="239"/>
              <w:rPr>
                <w:b/>
                <w:sz w:val="18"/>
              </w:rPr>
            </w:pPr>
            <w:r>
              <w:rPr>
                <w:b/>
                <w:sz w:val="18"/>
              </w:rPr>
              <w:t>Izvor:</w:t>
            </w:r>
            <w:r>
              <w:rPr>
                <w:b/>
                <w:spacing w:val="-4"/>
                <w:sz w:val="18"/>
              </w:rPr>
              <w:t> </w:t>
            </w:r>
            <w:r>
              <w:rPr>
                <w:b/>
                <w:sz w:val="18"/>
              </w:rPr>
              <w:t>94</w:t>
            </w:r>
            <w:r>
              <w:rPr>
                <w:b/>
                <w:spacing w:val="-1"/>
                <w:sz w:val="18"/>
              </w:rPr>
              <w:t> </w:t>
            </w:r>
            <w:r>
              <w:rPr>
                <w:b/>
                <w:sz w:val="18"/>
              </w:rPr>
              <w:t>Višak</w:t>
            </w:r>
            <w:r>
              <w:rPr>
                <w:b/>
                <w:spacing w:val="-1"/>
                <w:sz w:val="18"/>
              </w:rPr>
              <w:t> </w:t>
            </w:r>
            <w:r>
              <w:rPr>
                <w:b/>
                <w:sz w:val="18"/>
              </w:rPr>
              <w:t>prihoda</w:t>
            </w:r>
            <w:r>
              <w:rPr>
                <w:b/>
                <w:spacing w:val="-1"/>
                <w:sz w:val="18"/>
              </w:rPr>
              <w:t> </w:t>
            </w:r>
            <w:r>
              <w:rPr>
                <w:b/>
                <w:sz w:val="18"/>
              </w:rPr>
              <w:t>iz</w:t>
            </w:r>
            <w:r>
              <w:rPr>
                <w:b/>
                <w:spacing w:val="-1"/>
                <w:sz w:val="18"/>
              </w:rPr>
              <w:t> </w:t>
            </w:r>
            <w:r>
              <w:rPr>
                <w:b/>
                <w:sz w:val="18"/>
              </w:rPr>
              <w:t>prethodne</w:t>
            </w:r>
            <w:r>
              <w:rPr>
                <w:b/>
                <w:spacing w:val="-1"/>
                <w:sz w:val="18"/>
              </w:rPr>
              <w:t> </w:t>
            </w:r>
            <w:r>
              <w:rPr>
                <w:b/>
                <w:sz w:val="18"/>
              </w:rPr>
              <w:t>godine</w:t>
            </w:r>
            <w:r>
              <w:rPr>
                <w:b/>
                <w:spacing w:val="-1"/>
                <w:sz w:val="18"/>
              </w:rPr>
              <w:t> </w:t>
            </w:r>
            <w:r>
              <w:rPr>
                <w:b/>
                <w:sz w:val="18"/>
              </w:rPr>
              <w:t>-</w:t>
            </w:r>
            <w:r>
              <w:rPr>
                <w:b/>
                <w:spacing w:val="-1"/>
                <w:sz w:val="18"/>
              </w:rPr>
              <w:t> </w:t>
            </w:r>
            <w:r>
              <w:rPr>
                <w:b/>
                <w:sz w:val="18"/>
              </w:rPr>
              <w:t>prihodi</w:t>
            </w:r>
            <w:r>
              <w:rPr>
                <w:b/>
                <w:spacing w:val="-1"/>
                <w:sz w:val="18"/>
              </w:rPr>
              <w:t> </w:t>
            </w:r>
            <w:r>
              <w:rPr>
                <w:b/>
                <w:spacing w:val="-5"/>
                <w:sz w:val="18"/>
              </w:rPr>
              <w:t>za</w:t>
            </w:r>
          </w:p>
        </w:tc>
        <w:tc>
          <w:tcPr>
            <w:tcW w:w="1426" w:type="dxa"/>
          </w:tcPr>
          <w:p>
            <w:pPr>
              <w:pStyle w:val="TableParagraph"/>
              <w:spacing w:line="187" w:lineRule="exact" w:before="36"/>
              <w:ind w:right="76"/>
              <w:jc w:val="right"/>
              <w:rPr>
                <w:b/>
                <w:sz w:val="18"/>
              </w:rPr>
            </w:pPr>
            <w:r>
              <w:rPr>
                <w:b/>
                <w:spacing w:val="-2"/>
                <w:sz w:val="18"/>
              </w:rPr>
              <w:t>40.000,00</w:t>
            </w:r>
          </w:p>
        </w:tc>
        <w:tc>
          <w:tcPr>
            <w:tcW w:w="1358" w:type="dxa"/>
          </w:tcPr>
          <w:p>
            <w:pPr>
              <w:pStyle w:val="TableParagraph"/>
              <w:spacing w:line="187" w:lineRule="exact" w:before="36"/>
              <w:ind w:right="84"/>
              <w:jc w:val="right"/>
              <w:rPr>
                <w:b/>
                <w:sz w:val="18"/>
              </w:rPr>
            </w:pPr>
            <w:r>
              <w:rPr>
                <w:b/>
                <w:spacing w:val="-2"/>
                <w:sz w:val="18"/>
              </w:rPr>
              <w:t>40.000,00</w:t>
            </w:r>
          </w:p>
        </w:tc>
        <w:tc>
          <w:tcPr>
            <w:tcW w:w="1309" w:type="dxa"/>
          </w:tcPr>
          <w:p>
            <w:pPr>
              <w:pStyle w:val="TableParagraph"/>
              <w:spacing w:line="187" w:lineRule="exact" w:before="36"/>
              <w:ind w:right="28"/>
              <w:jc w:val="right"/>
              <w:rPr>
                <w:b/>
                <w:sz w:val="18"/>
              </w:rPr>
            </w:pPr>
            <w:r>
              <w:rPr>
                <w:b/>
                <w:spacing w:val="-2"/>
                <w:sz w:val="18"/>
              </w:rPr>
              <w:t>40.000,00</w:t>
            </w:r>
          </w:p>
        </w:tc>
        <w:tc>
          <w:tcPr>
            <w:tcW w:w="858" w:type="dxa"/>
          </w:tcPr>
          <w:p>
            <w:pPr>
              <w:pStyle w:val="TableParagraph"/>
              <w:spacing w:line="187" w:lineRule="exact" w:before="36"/>
              <w:ind w:left="28" w:right="65"/>
              <w:jc w:val="center"/>
              <w:rPr>
                <w:b/>
                <w:sz w:val="18"/>
              </w:rPr>
            </w:pPr>
            <w:r>
              <w:rPr>
                <w:b/>
                <w:spacing w:val="-2"/>
                <w:sz w:val="18"/>
              </w:rPr>
              <w:t>100,00%</w:t>
            </w:r>
          </w:p>
        </w:tc>
      </w:tr>
      <w:tr>
        <w:trPr>
          <w:trHeight w:val="447" w:hRule="atLeast"/>
        </w:trPr>
        <w:tc>
          <w:tcPr>
            <w:tcW w:w="5642" w:type="dxa"/>
          </w:tcPr>
          <w:p>
            <w:pPr>
              <w:pStyle w:val="TableParagraph"/>
              <w:spacing w:line="200" w:lineRule="exact"/>
              <w:ind w:left="239"/>
              <w:rPr>
                <w:b/>
                <w:sz w:val="18"/>
              </w:rPr>
            </w:pPr>
            <w:r>
              <w:rPr>
                <w:b/>
                <w:sz w:val="18"/>
              </w:rPr>
              <w:t>posebne</w:t>
            </w:r>
            <w:r>
              <w:rPr>
                <w:b/>
                <w:spacing w:val="-1"/>
                <w:sz w:val="18"/>
              </w:rPr>
              <w:t> </w:t>
            </w:r>
            <w:r>
              <w:rPr>
                <w:b/>
                <w:spacing w:val="-2"/>
                <w:sz w:val="18"/>
              </w:rPr>
              <w:t>namjene</w:t>
            </w:r>
          </w:p>
          <w:p>
            <w:pPr>
              <w:pStyle w:val="TableParagraph"/>
              <w:spacing w:line="206" w:lineRule="exact"/>
              <w:ind w:left="404"/>
              <w:rPr>
                <w:b/>
                <w:sz w:val="18"/>
              </w:rPr>
            </w:pPr>
            <w:r>
              <w:rPr>
                <w:b/>
                <w:sz w:val="18"/>
              </w:rPr>
              <w:t>42</w:t>
            </w:r>
            <w:r>
              <w:rPr>
                <w:b/>
                <w:spacing w:val="-1"/>
                <w:sz w:val="18"/>
              </w:rPr>
              <w:t> </w:t>
            </w:r>
            <w:r>
              <w:rPr>
                <w:b/>
                <w:sz w:val="18"/>
              </w:rPr>
              <w:t>Rashodi</w:t>
            </w:r>
            <w:r>
              <w:rPr>
                <w:b/>
                <w:spacing w:val="-1"/>
                <w:sz w:val="18"/>
              </w:rPr>
              <w:t> </w:t>
            </w:r>
            <w:r>
              <w:rPr>
                <w:b/>
                <w:sz w:val="18"/>
              </w:rPr>
              <w:t>za</w:t>
            </w:r>
            <w:r>
              <w:rPr>
                <w:b/>
                <w:spacing w:val="-1"/>
                <w:sz w:val="18"/>
              </w:rPr>
              <w:t> </w:t>
            </w:r>
            <w:r>
              <w:rPr>
                <w:b/>
                <w:sz w:val="18"/>
              </w:rPr>
              <w:t>nabavu</w:t>
            </w:r>
            <w:r>
              <w:rPr>
                <w:b/>
                <w:spacing w:val="-1"/>
                <w:sz w:val="18"/>
              </w:rPr>
              <w:t> </w:t>
            </w:r>
            <w:r>
              <w:rPr>
                <w:b/>
                <w:sz w:val="18"/>
              </w:rPr>
              <w:t>proizvedene</w:t>
            </w:r>
            <w:r>
              <w:rPr>
                <w:b/>
                <w:spacing w:val="-1"/>
                <w:sz w:val="18"/>
              </w:rPr>
              <w:t> </w:t>
            </w:r>
            <w:r>
              <w:rPr>
                <w:b/>
                <w:sz w:val="18"/>
              </w:rPr>
              <w:t>dugotrajne</w:t>
            </w:r>
            <w:r>
              <w:rPr>
                <w:b/>
                <w:spacing w:val="-1"/>
                <w:sz w:val="18"/>
              </w:rPr>
              <w:t> </w:t>
            </w:r>
            <w:r>
              <w:rPr>
                <w:b/>
                <w:spacing w:val="-2"/>
                <w:sz w:val="18"/>
              </w:rPr>
              <w:t>imovine</w:t>
            </w:r>
          </w:p>
        </w:tc>
        <w:tc>
          <w:tcPr>
            <w:tcW w:w="1426" w:type="dxa"/>
          </w:tcPr>
          <w:p>
            <w:pPr>
              <w:pStyle w:val="TableParagraph"/>
              <w:spacing w:before="198"/>
              <w:ind w:right="76"/>
              <w:jc w:val="right"/>
              <w:rPr>
                <w:b/>
                <w:sz w:val="18"/>
              </w:rPr>
            </w:pPr>
            <w:r>
              <w:rPr>
                <w:b/>
                <w:spacing w:val="-2"/>
                <w:sz w:val="18"/>
              </w:rPr>
              <w:t>40.000,00</w:t>
            </w:r>
          </w:p>
        </w:tc>
        <w:tc>
          <w:tcPr>
            <w:tcW w:w="1358" w:type="dxa"/>
          </w:tcPr>
          <w:p>
            <w:pPr>
              <w:pStyle w:val="TableParagraph"/>
              <w:spacing w:before="198"/>
              <w:ind w:right="84"/>
              <w:jc w:val="right"/>
              <w:rPr>
                <w:b/>
                <w:sz w:val="18"/>
              </w:rPr>
            </w:pPr>
            <w:r>
              <w:rPr>
                <w:b/>
                <w:spacing w:val="-2"/>
                <w:sz w:val="18"/>
              </w:rPr>
              <w:t>40.000,00</w:t>
            </w:r>
          </w:p>
        </w:tc>
        <w:tc>
          <w:tcPr>
            <w:tcW w:w="1309" w:type="dxa"/>
          </w:tcPr>
          <w:p>
            <w:pPr>
              <w:pStyle w:val="TableParagraph"/>
              <w:spacing w:before="198"/>
              <w:ind w:right="28"/>
              <w:jc w:val="right"/>
              <w:rPr>
                <w:b/>
                <w:sz w:val="18"/>
              </w:rPr>
            </w:pPr>
            <w:r>
              <w:rPr>
                <w:b/>
                <w:spacing w:val="-2"/>
                <w:sz w:val="18"/>
              </w:rPr>
              <w:t>40.000,00</w:t>
            </w:r>
          </w:p>
        </w:tc>
        <w:tc>
          <w:tcPr>
            <w:tcW w:w="858" w:type="dxa"/>
          </w:tcPr>
          <w:p>
            <w:pPr>
              <w:pStyle w:val="TableParagraph"/>
              <w:spacing w:before="198"/>
              <w:ind w:left="28" w:right="65"/>
              <w:jc w:val="center"/>
              <w:rPr>
                <w:b/>
                <w:sz w:val="18"/>
              </w:rPr>
            </w:pPr>
            <w:r>
              <w:rPr>
                <w:b/>
                <w:spacing w:val="-2"/>
                <w:sz w:val="18"/>
              </w:rPr>
              <w:t>100,00%</w:t>
            </w:r>
          </w:p>
        </w:tc>
      </w:tr>
      <w:tr>
        <w:trPr>
          <w:trHeight w:val="243" w:hRule="atLeast"/>
        </w:trPr>
        <w:tc>
          <w:tcPr>
            <w:tcW w:w="5642" w:type="dxa"/>
          </w:tcPr>
          <w:p>
            <w:pPr>
              <w:pStyle w:val="TableParagraph"/>
              <w:spacing w:line="187" w:lineRule="exact" w:before="36"/>
              <w:ind w:left="524"/>
              <w:rPr>
                <w:i/>
                <w:sz w:val="18"/>
              </w:rPr>
            </w:pPr>
            <w:r>
              <w:rPr>
                <w:i/>
                <w:sz w:val="18"/>
              </w:rPr>
              <w:t>4223</w:t>
            </w:r>
            <w:r>
              <w:rPr>
                <w:i/>
                <w:spacing w:val="-1"/>
                <w:sz w:val="18"/>
              </w:rPr>
              <w:t> </w:t>
            </w:r>
            <w:r>
              <w:rPr>
                <w:i/>
                <w:sz w:val="18"/>
              </w:rPr>
              <w:t>Oprema</w:t>
            </w:r>
            <w:r>
              <w:rPr>
                <w:i/>
                <w:spacing w:val="-1"/>
                <w:sz w:val="18"/>
              </w:rPr>
              <w:t> </w:t>
            </w:r>
            <w:r>
              <w:rPr>
                <w:i/>
                <w:sz w:val="18"/>
              </w:rPr>
              <w:t>za</w:t>
            </w:r>
            <w:r>
              <w:rPr>
                <w:i/>
                <w:spacing w:val="-1"/>
                <w:sz w:val="18"/>
              </w:rPr>
              <w:t> </w:t>
            </w:r>
            <w:r>
              <w:rPr>
                <w:i/>
                <w:sz w:val="18"/>
              </w:rPr>
              <w:t>održavanje</w:t>
            </w:r>
            <w:r>
              <w:rPr>
                <w:i/>
                <w:spacing w:val="-1"/>
                <w:sz w:val="18"/>
              </w:rPr>
              <w:t> </w:t>
            </w:r>
            <w:r>
              <w:rPr>
                <w:i/>
                <w:sz w:val="18"/>
              </w:rPr>
              <w:t>i</w:t>
            </w:r>
            <w:r>
              <w:rPr>
                <w:i/>
                <w:spacing w:val="-1"/>
                <w:sz w:val="18"/>
              </w:rPr>
              <w:t> </w:t>
            </w:r>
            <w:r>
              <w:rPr>
                <w:i/>
                <w:spacing w:val="-2"/>
                <w:sz w:val="18"/>
              </w:rPr>
              <w:t>zaštitu</w:t>
            </w:r>
          </w:p>
        </w:tc>
        <w:tc>
          <w:tcPr>
            <w:tcW w:w="1426" w:type="dxa"/>
          </w:tcPr>
          <w:p>
            <w:pPr>
              <w:pStyle w:val="TableParagraph"/>
              <w:rPr>
                <w:rFonts w:ascii="Times New Roman"/>
                <w:sz w:val="16"/>
              </w:rPr>
            </w:pPr>
          </w:p>
        </w:tc>
        <w:tc>
          <w:tcPr>
            <w:tcW w:w="1358" w:type="dxa"/>
          </w:tcPr>
          <w:p>
            <w:pPr>
              <w:pStyle w:val="TableParagraph"/>
              <w:rPr>
                <w:rFonts w:ascii="Times New Roman"/>
                <w:sz w:val="16"/>
              </w:rPr>
            </w:pPr>
          </w:p>
        </w:tc>
        <w:tc>
          <w:tcPr>
            <w:tcW w:w="1309" w:type="dxa"/>
          </w:tcPr>
          <w:p>
            <w:pPr>
              <w:pStyle w:val="TableParagraph"/>
              <w:spacing w:line="187" w:lineRule="exact" w:before="36"/>
              <w:ind w:right="28"/>
              <w:jc w:val="right"/>
              <w:rPr>
                <w:i/>
                <w:sz w:val="18"/>
              </w:rPr>
            </w:pPr>
            <w:r>
              <w:rPr>
                <w:i/>
                <w:spacing w:val="-2"/>
                <w:sz w:val="18"/>
              </w:rPr>
              <w:t>40.000,00</w:t>
            </w:r>
          </w:p>
        </w:tc>
        <w:tc>
          <w:tcPr>
            <w:tcW w:w="858" w:type="dxa"/>
          </w:tcPr>
          <w:p>
            <w:pPr>
              <w:pStyle w:val="TableParagraph"/>
              <w:rPr>
                <w:rFonts w:ascii="Times New Roman"/>
                <w:sz w:val="16"/>
              </w:rPr>
            </w:pPr>
          </w:p>
        </w:tc>
      </w:tr>
      <w:tr>
        <w:trPr>
          <w:trHeight w:val="353" w:hRule="atLeast"/>
        </w:trPr>
        <w:tc>
          <w:tcPr>
            <w:tcW w:w="5642" w:type="dxa"/>
            <w:tcBorders>
              <w:bottom w:val="single" w:sz="12" w:space="0" w:color="000000"/>
            </w:tcBorders>
          </w:tcPr>
          <w:p>
            <w:pPr>
              <w:pStyle w:val="TableParagraph"/>
              <w:spacing w:before="77"/>
              <w:ind w:left="14"/>
              <w:rPr>
                <w:b/>
                <w:sz w:val="20"/>
              </w:rPr>
            </w:pPr>
            <w:r>
              <w:rPr>
                <w:b/>
                <w:color w:val="00009F"/>
                <w:sz w:val="20"/>
              </w:rPr>
              <w:t>1039</w:t>
            </w:r>
            <w:r>
              <w:rPr>
                <w:b/>
                <w:color w:val="00009F"/>
                <w:spacing w:val="-2"/>
                <w:sz w:val="20"/>
              </w:rPr>
              <w:t> </w:t>
            </w:r>
            <w:r>
              <w:rPr>
                <w:b/>
                <w:color w:val="00009F"/>
                <w:sz w:val="20"/>
              </w:rPr>
              <w:t>ODRŽAVANJE</w:t>
            </w:r>
            <w:r>
              <w:rPr>
                <w:b/>
                <w:color w:val="00009F"/>
                <w:spacing w:val="-2"/>
                <w:sz w:val="20"/>
              </w:rPr>
              <w:t> GROBLJA</w:t>
            </w:r>
          </w:p>
        </w:tc>
        <w:tc>
          <w:tcPr>
            <w:tcW w:w="1426" w:type="dxa"/>
            <w:tcBorders>
              <w:bottom w:val="single" w:sz="12" w:space="0" w:color="000000"/>
            </w:tcBorders>
          </w:tcPr>
          <w:p>
            <w:pPr>
              <w:pStyle w:val="TableParagraph"/>
              <w:spacing w:before="77"/>
              <w:ind w:right="76"/>
              <w:jc w:val="right"/>
              <w:rPr>
                <w:b/>
                <w:sz w:val="20"/>
              </w:rPr>
            </w:pPr>
            <w:r>
              <w:rPr>
                <w:b/>
                <w:color w:val="00009F"/>
                <w:spacing w:val="-2"/>
                <w:sz w:val="20"/>
              </w:rPr>
              <w:t>133.845,00</w:t>
            </w:r>
          </w:p>
        </w:tc>
        <w:tc>
          <w:tcPr>
            <w:tcW w:w="1358" w:type="dxa"/>
            <w:tcBorders>
              <w:bottom w:val="single" w:sz="12" w:space="0" w:color="000000"/>
            </w:tcBorders>
          </w:tcPr>
          <w:p>
            <w:pPr>
              <w:pStyle w:val="TableParagraph"/>
              <w:spacing w:before="77"/>
              <w:ind w:right="84"/>
              <w:jc w:val="right"/>
              <w:rPr>
                <w:b/>
                <w:sz w:val="20"/>
              </w:rPr>
            </w:pPr>
            <w:r>
              <w:rPr>
                <w:b/>
                <w:color w:val="00009F"/>
                <w:spacing w:val="-2"/>
                <w:sz w:val="20"/>
              </w:rPr>
              <w:t>133.845,00</w:t>
            </w:r>
          </w:p>
        </w:tc>
        <w:tc>
          <w:tcPr>
            <w:tcW w:w="2167" w:type="dxa"/>
            <w:gridSpan w:val="2"/>
            <w:tcBorders>
              <w:bottom w:val="single" w:sz="12" w:space="0" w:color="000000"/>
            </w:tcBorders>
          </w:tcPr>
          <w:p>
            <w:pPr>
              <w:pStyle w:val="TableParagraph"/>
              <w:spacing w:before="77"/>
              <w:ind w:left="277"/>
              <w:rPr>
                <w:b/>
                <w:sz w:val="20"/>
              </w:rPr>
            </w:pPr>
            <w:r>
              <w:rPr>
                <w:b/>
                <w:color w:val="00009F"/>
                <w:spacing w:val="-2"/>
                <w:sz w:val="20"/>
              </w:rPr>
              <w:t>133.845,00100,00%</w:t>
            </w:r>
          </w:p>
        </w:tc>
      </w:tr>
      <w:tr>
        <w:trPr>
          <w:trHeight w:val="359" w:hRule="atLeast"/>
        </w:trPr>
        <w:tc>
          <w:tcPr>
            <w:tcW w:w="5642" w:type="dxa"/>
            <w:tcBorders>
              <w:top w:val="single" w:sz="12" w:space="0" w:color="000000"/>
              <w:left w:val="single" w:sz="12" w:space="0" w:color="000000"/>
              <w:bottom w:val="single" w:sz="12" w:space="0" w:color="000000"/>
            </w:tcBorders>
          </w:tcPr>
          <w:p>
            <w:pPr>
              <w:pStyle w:val="TableParagraph"/>
              <w:spacing w:before="39"/>
              <w:ind w:left="44"/>
              <w:rPr>
                <w:b/>
                <w:sz w:val="18"/>
              </w:rPr>
            </w:pPr>
            <w:r>
              <w:rPr>
                <w:b/>
                <w:color w:val="00009F"/>
                <w:sz w:val="18"/>
              </w:rPr>
              <w:t>A103901</w:t>
            </w:r>
            <w:r>
              <w:rPr>
                <w:b/>
                <w:color w:val="00009F"/>
                <w:spacing w:val="-1"/>
                <w:sz w:val="18"/>
              </w:rPr>
              <w:t> </w:t>
            </w:r>
            <w:r>
              <w:rPr>
                <w:b/>
                <w:color w:val="00009F"/>
                <w:sz w:val="18"/>
              </w:rPr>
              <w:t>Održavanje</w:t>
            </w:r>
            <w:r>
              <w:rPr>
                <w:b/>
                <w:color w:val="00009F"/>
                <w:spacing w:val="-1"/>
                <w:sz w:val="18"/>
              </w:rPr>
              <w:t> </w:t>
            </w:r>
            <w:r>
              <w:rPr>
                <w:b/>
                <w:color w:val="00009F"/>
                <w:spacing w:val="-2"/>
                <w:sz w:val="18"/>
              </w:rPr>
              <w:t>groblja</w:t>
            </w:r>
          </w:p>
        </w:tc>
        <w:tc>
          <w:tcPr>
            <w:tcW w:w="1426" w:type="dxa"/>
            <w:tcBorders>
              <w:top w:val="single" w:sz="12" w:space="0" w:color="000000"/>
              <w:bottom w:val="single" w:sz="12" w:space="0" w:color="000000"/>
            </w:tcBorders>
          </w:tcPr>
          <w:p>
            <w:pPr>
              <w:pStyle w:val="TableParagraph"/>
              <w:spacing w:before="39"/>
              <w:ind w:right="76"/>
              <w:jc w:val="right"/>
              <w:rPr>
                <w:b/>
                <w:sz w:val="18"/>
              </w:rPr>
            </w:pPr>
            <w:r>
              <w:rPr>
                <w:b/>
                <w:color w:val="00009F"/>
                <w:spacing w:val="-2"/>
                <w:sz w:val="18"/>
              </w:rPr>
              <w:t>80.000,00</w:t>
            </w:r>
          </w:p>
        </w:tc>
        <w:tc>
          <w:tcPr>
            <w:tcW w:w="1358" w:type="dxa"/>
            <w:tcBorders>
              <w:top w:val="single" w:sz="12" w:space="0" w:color="000000"/>
              <w:bottom w:val="single" w:sz="12" w:space="0" w:color="000000"/>
            </w:tcBorders>
          </w:tcPr>
          <w:p>
            <w:pPr>
              <w:pStyle w:val="TableParagraph"/>
              <w:spacing w:before="39"/>
              <w:ind w:right="84"/>
              <w:jc w:val="right"/>
              <w:rPr>
                <w:b/>
                <w:sz w:val="18"/>
              </w:rPr>
            </w:pPr>
            <w:r>
              <w:rPr>
                <w:b/>
                <w:color w:val="00009F"/>
                <w:spacing w:val="-2"/>
                <w:sz w:val="18"/>
              </w:rPr>
              <w:t>80.000,00</w:t>
            </w:r>
          </w:p>
        </w:tc>
        <w:tc>
          <w:tcPr>
            <w:tcW w:w="2167" w:type="dxa"/>
            <w:gridSpan w:val="2"/>
            <w:tcBorders>
              <w:top w:val="single" w:sz="12" w:space="0" w:color="000000"/>
              <w:bottom w:val="single" w:sz="12" w:space="0" w:color="000000"/>
              <w:right w:val="single" w:sz="12" w:space="0" w:color="000000"/>
            </w:tcBorders>
          </w:tcPr>
          <w:p>
            <w:pPr>
              <w:pStyle w:val="TableParagraph"/>
              <w:spacing w:before="39"/>
              <w:ind w:left="477"/>
              <w:rPr>
                <w:b/>
                <w:sz w:val="18"/>
              </w:rPr>
            </w:pPr>
            <w:r>
              <w:rPr>
                <w:b/>
                <w:color w:val="00009F"/>
                <w:sz w:val="18"/>
              </w:rPr>
              <w:t>80.000,00</w:t>
            </w:r>
            <w:r>
              <w:rPr>
                <w:b/>
                <w:color w:val="00009F"/>
                <w:spacing w:val="34"/>
                <w:sz w:val="18"/>
              </w:rPr>
              <w:t> </w:t>
            </w:r>
            <w:r>
              <w:rPr>
                <w:b/>
                <w:color w:val="00009F"/>
                <w:spacing w:val="-2"/>
                <w:sz w:val="18"/>
              </w:rPr>
              <w:t>100,00%</w:t>
            </w:r>
          </w:p>
        </w:tc>
      </w:tr>
      <w:tr>
        <w:trPr>
          <w:trHeight w:val="228" w:hRule="atLeast"/>
        </w:trPr>
        <w:tc>
          <w:tcPr>
            <w:tcW w:w="5642" w:type="dxa"/>
            <w:tcBorders>
              <w:top w:val="single" w:sz="12" w:space="0" w:color="000000"/>
            </w:tcBorders>
          </w:tcPr>
          <w:p>
            <w:pPr>
              <w:pStyle w:val="TableParagraph"/>
              <w:spacing w:line="186" w:lineRule="exact"/>
              <w:ind w:left="239"/>
              <w:rPr>
                <w:b/>
                <w:sz w:val="18"/>
              </w:rPr>
            </w:pPr>
            <w:r>
              <w:rPr>
                <w:b/>
                <w:sz w:val="18"/>
              </w:rPr>
              <w:t>Izvor:</w:t>
            </w:r>
            <w:r>
              <w:rPr>
                <w:b/>
                <w:spacing w:val="-1"/>
                <w:sz w:val="18"/>
              </w:rPr>
              <w:t> </w:t>
            </w:r>
            <w:r>
              <w:rPr>
                <w:b/>
                <w:sz w:val="18"/>
              </w:rPr>
              <w:t>41</w:t>
            </w:r>
            <w:r>
              <w:rPr>
                <w:b/>
                <w:spacing w:val="-1"/>
                <w:sz w:val="18"/>
              </w:rPr>
              <w:t> </w:t>
            </w:r>
            <w:r>
              <w:rPr>
                <w:b/>
                <w:sz w:val="18"/>
              </w:rPr>
              <w:t>Komunalna</w:t>
            </w:r>
            <w:r>
              <w:rPr>
                <w:b/>
                <w:spacing w:val="-1"/>
                <w:sz w:val="18"/>
              </w:rPr>
              <w:t> </w:t>
            </w:r>
            <w:r>
              <w:rPr>
                <w:b/>
                <w:spacing w:val="-2"/>
                <w:sz w:val="18"/>
              </w:rPr>
              <w:t>naknada</w:t>
            </w:r>
          </w:p>
        </w:tc>
        <w:tc>
          <w:tcPr>
            <w:tcW w:w="1426" w:type="dxa"/>
            <w:tcBorders>
              <w:top w:val="single" w:sz="12" w:space="0" w:color="000000"/>
            </w:tcBorders>
          </w:tcPr>
          <w:p>
            <w:pPr>
              <w:pStyle w:val="TableParagraph"/>
              <w:spacing w:line="186" w:lineRule="exact"/>
              <w:ind w:right="76"/>
              <w:jc w:val="right"/>
              <w:rPr>
                <w:b/>
                <w:sz w:val="18"/>
              </w:rPr>
            </w:pPr>
            <w:r>
              <w:rPr>
                <w:b/>
                <w:spacing w:val="-2"/>
                <w:sz w:val="18"/>
              </w:rPr>
              <w:t>80.000,00</w:t>
            </w:r>
          </w:p>
        </w:tc>
        <w:tc>
          <w:tcPr>
            <w:tcW w:w="1358" w:type="dxa"/>
            <w:tcBorders>
              <w:top w:val="single" w:sz="12" w:space="0" w:color="000000"/>
            </w:tcBorders>
          </w:tcPr>
          <w:p>
            <w:pPr>
              <w:pStyle w:val="TableParagraph"/>
              <w:spacing w:line="186" w:lineRule="exact"/>
              <w:ind w:right="84"/>
              <w:jc w:val="right"/>
              <w:rPr>
                <w:b/>
                <w:sz w:val="18"/>
              </w:rPr>
            </w:pPr>
            <w:r>
              <w:rPr>
                <w:b/>
                <w:spacing w:val="-2"/>
                <w:sz w:val="18"/>
              </w:rPr>
              <w:t>80.000,00</w:t>
            </w:r>
          </w:p>
        </w:tc>
        <w:tc>
          <w:tcPr>
            <w:tcW w:w="2167" w:type="dxa"/>
            <w:gridSpan w:val="2"/>
            <w:tcBorders>
              <w:top w:val="single" w:sz="12" w:space="0" w:color="000000"/>
            </w:tcBorders>
          </w:tcPr>
          <w:p>
            <w:pPr>
              <w:pStyle w:val="TableParagraph"/>
              <w:spacing w:line="186" w:lineRule="exact"/>
              <w:ind w:left="477"/>
              <w:rPr>
                <w:b/>
                <w:sz w:val="18"/>
              </w:rPr>
            </w:pPr>
            <w:r>
              <w:rPr>
                <w:b/>
                <w:sz w:val="18"/>
              </w:rPr>
              <w:t>80.000,00</w:t>
            </w:r>
            <w:r>
              <w:rPr>
                <w:b/>
                <w:spacing w:val="34"/>
                <w:sz w:val="18"/>
              </w:rPr>
              <w:t> </w:t>
            </w:r>
            <w:r>
              <w:rPr>
                <w:b/>
                <w:spacing w:val="-2"/>
                <w:sz w:val="18"/>
              </w:rPr>
              <w:t>100,00%</w:t>
            </w:r>
          </w:p>
        </w:tc>
      </w:tr>
      <w:tr>
        <w:trPr>
          <w:trHeight w:val="285" w:hRule="atLeast"/>
        </w:trPr>
        <w:tc>
          <w:tcPr>
            <w:tcW w:w="5642" w:type="dxa"/>
          </w:tcPr>
          <w:p>
            <w:pPr>
              <w:pStyle w:val="TableParagraph"/>
              <w:spacing w:before="36"/>
              <w:ind w:left="404"/>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426" w:type="dxa"/>
          </w:tcPr>
          <w:p>
            <w:pPr>
              <w:pStyle w:val="TableParagraph"/>
              <w:spacing w:before="36"/>
              <w:ind w:right="76"/>
              <w:jc w:val="right"/>
              <w:rPr>
                <w:b/>
                <w:sz w:val="18"/>
              </w:rPr>
            </w:pPr>
            <w:r>
              <w:rPr>
                <w:b/>
                <w:spacing w:val="-2"/>
                <w:sz w:val="18"/>
              </w:rPr>
              <w:t>80.000,00</w:t>
            </w:r>
          </w:p>
        </w:tc>
        <w:tc>
          <w:tcPr>
            <w:tcW w:w="1358" w:type="dxa"/>
          </w:tcPr>
          <w:p>
            <w:pPr>
              <w:pStyle w:val="TableParagraph"/>
              <w:spacing w:before="36"/>
              <w:ind w:right="84"/>
              <w:jc w:val="right"/>
              <w:rPr>
                <w:b/>
                <w:sz w:val="18"/>
              </w:rPr>
            </w:pPr>
            <w:r>
              <w:rPr>
                <w:b/>
                <w:spacing w:val="-2"/>
                <w:sz w:val="18"/>
              </w:rPr>
              <w:t>80.000,00</w:t>
            </w:r>
          </w:p>
        </w:tc>
        <w:tc>
          <w:tcPr>
            <w:tcW w:w="2167" w:type="dxa"/>
            <w:gridSpan w:val="2"/>
          </w:tcPr>
          <w:p>
            <w:pPr>
              <w:pStyle w:val="TableParagraph"/>
              <w:spacing w:before="36"/>
              <w:ind w:left="477"/>
              <w:rPr>
                <w:b/>
                <w:sz w:val="18"/>
              </w:rPr>
            </w:pPr>
            <w:r>
              <w:rPr>
                <w:b/>
                <w:sz w:val="18"/>
              </w:rPr>
              <w:t>80.000,00</w:t>
            </w:r>
            <w:r>
              <w:rPr>
                <w:b/>
                <w:spacing w:val="34"/>
                <w:sz w:val="18"/>
              </w:rPr>
              <w:t> </w:t>
            </w:r>
            <w:r>
              <w:rPr>
                <w:b/>
                <w:spacing w:val="-2"/>
                <w:sz w:val="18"/>
              </w:rPr>
              <w:t>100,00%</w:t>
            </w:r>
          </w:p>
        </w:tc>
      </w:tr>
      <w:tr>
        <w:trPr>
          <w:trHeight w:val="277" w:hRule="atLeast"/>
        </w:trPr>
        <w:tc>
          <w:tcPr>
            <w:tcW w:w="5642" w:type="dxa"/>
          </w:tcPr>
          <w:p>
            <w:pPr>
              <w:pStyle w:val="TableParagraph"/>
              <w:spacing w:before="36"/>
              <w:ind w:left="524"/>
              <w:rPr>
                <w:i/>
                <w:sz w:val="18"/>
              </w:rPr>
            </w:pPr>
            <w:r>
              <w:rPr>
                <w:i/>
                <w:sz w:val="18"/>
              </w:rPr>
              <w:t>3234</w:t>
            </w:r>
            <w:r>
              <w:rPr>
                <w:i/>
                <w:spacing w:val="-1"/>
                <w:sz w:val="18"/>
              </w:rPr>
              <w:t> </w:t>
            </w:r>
            <w:r>
              <w:rPr>
                <w:i/>
                <w:sz w:val="18"/>
              </w:rPr>
              <w:t>Komunalne</w:t>
            </w:r>
            <w:r>
              <w:rPr>
                <w:i/>
                <w:spacing w:val="-1"/>
                <w:sz w:val="18"/>
              </w:rPr>
              <w:t> </w:t>
            </w:r>
            <w:r>
              <w:rPr>
                <w:i/>
                <w:spacing w:val="-2"/>
                <w:sz w:val="18"/>
              </w:rPr>
              <w:t>usluge</w:t>
            </w:r>
          </w:p>
        </w:tc>
        <w:tc>
          <w:tcPr>
            <w:tcW w:w="1426" w:type="dxa"/>
          </w:tcPr>
          <w:p>
            <w:pPr>
              <w:pStyle w:val="TableParagraph"/>
              <w:rPr>
                <w:rFonts w:ascii="Times New Roman"/>
                <w:sz w:val="18"/>
              </w:rPr>
            </w:pPr>
          </w:p>
        </w:tc>
        <w:tc>
          <w:tcPr>
            <w:tcW w:w="1358" w:type="dxa"/>
          </w:tcPr>
          <w:p>
            <w:pPr>
              <w:pStyle w:val="TableParagraph"/>
              <w:rPr>
                <w:rFonts w:ascii="Times New Roman"/>
                <w:sz w:val="18"/>
              </w:rPr>
            </w:pPr>
          </w:p>
        </w:tc>
        <w:tc>
          <w:tcPr>
            <w:tcW w:w="2167" w:type="dxa"/>
            <w:gridSpan w:val="2"/>
          </w:tcPr>
          <w:p>
            <w:pPr>
              <w:pStyle w:val="TableParagraph"/>
              <w:spacing w:before="36"/>
              <w:ind w:left="477"/>
              <w:rPr>
                <w:i/>
                <w:sz w:val="18"/>
              </w:rPr>
            </w:pPr>
            <w:r>
              <w:rPr>
                <w:i/>
                <w:spacing w:val="-2"/>
                <w:sz w:val="18"/>
              </w:rPr>
              <w:t>80.000,00</w:t>
            </w:r>
          </w:p>
        </w:tc>
      </w:tr>
      <w:tr>
        <w:trPr>
          <w:trHeight w:val="277" w:hRule="atLeast"/>
        </w:trPr>
        <w:tc>
          <w:tcPr>
            <w:tcW w:w="5642" w:type="dxa"/>
          </w:tcPr>
          <w:p>
            <w:pPr>
              <w:pStyle w:val="TableParagraph"/>
              <w:spacing w:before="28"/>
              <w:ind w:left="59"/>
              <w:rPr>
                <w:b/>
                <w:sz w:val="18"/>
              </w:rPr>
            </w:pPr>
            <w:r>
              <w:rPr>
                <w:b/>
                <w:color w:val="00009F"/>
                <w:sz w:val="18"/>
              </w:rPr>
              <w:t>K103902</w:t>
            </w:r>
            <w:r>
              <w:rPr>
                <w:b/>
                <w:color w:val="00009F"/>
                <w:spacing w:val="-1"/>
                <w:sz w:val="18"/>
              </w:rPr>
              <w:t> </w:t>
            </w:r>
            <w:r>
              <w:rPr>
                <w:b/>
                <w:color w:val="00009F"/>
                <w:sz w:val="18"/>
              </w:rPr>
              <w:t>Projekt</w:t>
            </w:r>
            <w:r>
              <w:rPr>
                <w:b/>
                <w:color w:val="00009F"/>
                <w:spacing w:val="-1"/>
                <w:sz w:val="18"/>
              </w:rPr>
              <w:t> </w:t>
            </w:r>
            <w:r>
              <w:rPr>
                <w:b/>
                <w:color w:val="00009F"/>
                <w:sz w:val="18"/>
              </w:rPr>
              <w:t>izgradnje</w:t>
            </w:r>
            <w:r>
              <w:rPr>
                <w:b/>
                <w:color w:val="00009F"/>
                <w:spacing w:val="-1"/>
                <w:sz w:val="18"/>
              </w:rPr>
              <w:t> </w:t>
            </w:r>
            <w:r>
              <w:rPr>
                <w:b/>
                <w:color w:val="00009F"/>
                <w:spacing w:val="-2"/>
                <w:sz w:val="18"/>
              </w:rPr>
              <w:t>Krematorija</w:t>
            </w:r>
          </w:p>
        </w:tc>
        <w:tc>
          <w:tcPr>
            <w:tcW w:w="1426" w:type="dxa"/>
          </w:tcPr>
          <w:p>
            <w:pPr>
              <w:pStyle w:val="TableParagraph"/>
              <w:spacing w:before="28"/>
              <w:ind w:right="76"/>
              <w:jc w:val="right"/>
              <w:rPr>
                <w:b/>
                <w:sz w:val="18"/>
              </w:rPr>
            </w:pPr>
            <w:r>
              <w:rPr>
                <w:b/>
                <w:color w:val="00009F"/>
                <w:spacing w:val="-2"/>
                <w:sz w:val="18"/>
              </w:rPr>
              <w:t>53.845,00</w:t>
            </w:r>
          </w:p>
        </w:tc>
        <w:tc>
          <w:tcPr>
            <w:tcW w:w="1358" w:type="dxa"/>
          </w:tcPr>
          <w:p>
            <w:pPr>
              <w:pStyle w:val="TableParagraph"/>
              <w:spacing w:before="28"/>
              <w:ind w:right="84"/>
              <w:jc w:val="right"/>
              <w:rPr>
                <w:b/>
                <w:sz w:val="18"/>
              </w:rPr>
            </w:pPr>
            <w:r>
              <w:rPr>
                <w:b/>
                <w:color w:val="00009F"/>
                <w:spacing w:val="-2"/>
                <w:sz w:val="18"/>
              </w:rPr>
              <w:t>53.845,00</w:t>
            </w:r>
          </w:p>
        </w:tc>
        <w:tc>
          <w:tcPr>
            <w:tcW w:w="2167" w:type="dxa"/>
            <w:gridSpan w:val="2"/>
          </w:tcPr>
          <w:p>
            <w:pPr>
              <w:pStyle w:val="TableParagraph"/>
              <w:spacing w:before="28"/>
              <w:ind w:left="477"/>
              <w:rPr>
                <w:b/>
                <w:sz w:val="18"/>
              </w:rPr>
            </w:pPr>
            <w:r>
              <w:rPr>
                <w:b/>
                <w:color w:val="00009F"/>
                <w:sz w:val="18"/>
              </w:rPr>
              <w:t>53.845,00</w:t>
            </w:r>
            <w:r>
              <w:rPr>
                <w:b/>
                <w:color w:val="00009F"/>
                <w:spacing w:val="34"/>
                <w:sz w:val="18"/>
              </w:rPr>
              <w:t> </w:t>
            </w:r>
            <w:r>
              <w:rPr>
                <w:b/>
                <w:color w:val="00009F"/>
                <w:spacing w:val="-2"/>
                <w:sz w:val="18"/>
              </w:rPr>
              <w:t>100,00%</w:t>
            </w:r>
          </w:p>
        </w:tc>
      </w:tr>
      <w:tr>
        <w:trPr>
          <w:trHeight w:val="285" w:hRule="atLeast"/>
        </w:trPr>
        <w:tc>
          <w:tcPr>
            <w:tcW w:w="5642" w:type="dxa"/>
          </w:tcPr>
          <w:p>
            <w:pPr>
              <w:pStyle w:val="TableParagraph"/>
              <w:spacing w:before="36"/>
              <w:ind w:left="239"/>
              <w:rPr>
                <w:b/>
                <w:sz w:val="18"/>
              </w:rPr>
            </w:pPr>
            <w:r>
              <w:rPr>
                <w:b/>
                <w:sz w:val="18"/>
              </w:rPr>
              <w:t>Izvor:</w:t>
            </w:r>
            <w:r>
              <w:rPr>
                <w:b/>
                <w:spacing w:val="-1"/>
                <w:sz w:val="18"/>
              </w:rPr>
              <w:t> </w:t>
            </w:r>
            <w:r>
              <w:rPr>
                <w:b/>
                <w:sz w:val="18"/>
              </w:rPr>
              <w:t>71</w:t>
            </w:r>
            <w:r>
              <w:rPr>
                <w:b/>
                <w:spacing w:val="-1"/>
                <w:sz w:val="18"/>
              </w:rPr>
              <w:t> </w:t>
            </w:r>
            <w:r>
              <w:rPr>
                <w:b/>
                <w:sz w:val="18"/>
              </w:rPr>
              <w:t>Prihodi</w:t>
            </w:r>
            <w:r>
              <w:rPr>
                <w:b/>
                <w:spacing w:val="-1"/>
                <w:sz w:val="18"/>
              </w:rPr>
              <w:t> </w:t>
            </w:r>
            <w:r>
              <w:rPr>
                <w:b/>
                <w:sz w:val="18"/>
              </w:rPr>
              <w:t>od</w:t>
            </w:r>
            <w:r>
              <w:rPr>
                <w:b/>
                <w:spacing w:val="-1"/>
                <w:sz w:val="18"/>
              </w:rPr>
              <w:t> </w:t>
            </w:r>
            <w:r>
              <w:rPr>
                <w:b/>
                <w:sz w:val="18"/>
              </w:rPr>
              <w:t>prodaje</w:t>
            </w:r>
            <w:r>
              <w:rPr>
                <w:b/>
                <w:spacing w:val="-1"/>
                <w:sz w:val="18"/>
              </w:rPr>
              <w:t> </w:t>
            </w:r>
            <w:r>
              <w:rPr>
                <w:b/>
                <w:sz w:val="18"/>
              </w:rPr>
              <w:t>ili</w:t>
            </w:r>
            <w:r>
              <w:rPr>
                <w:b/>
                <w:spacing w:val="-1"/>
                <w:sz w:val="18"/>
              </w:rPr>
              <w:t> </w:t>
            </w:r>
            <w:r>
              <w:rPr>
                <w:b/>
                <w:sz w:val="18"/>
              </w:rPr>
              <w:t>zamjene</w:t>
            </w:r>
            <w:r>
              <w:rPr>
                <w:b/>
                <w:spacing w:val="-1"/>
                <w:sz w:val="18"/>
              </w:rPr>
              <w:t> </w:t>
            </w:r>
            <w:r>
              <w:rPr>
                <w:b/>
                <w:sz w:val="18"/>
              </w:rPr>
              <w:t>nefinancijske</w:t>
            </w:r>
            <w:r>
              <w:rPr>
                <w:b/>
                <w:spacing w:val="-1"/>
                <w:sz w:val="18"/>
              </w:rPr>
              <w:t> </w:t>
            </w:r>
            <w:r>
              <w:rPr>
                <w:b/>
                <w:spacing w:val="-2"/>
                <w:sz w:val="18"/>
              </w:rPr>
              <w:t>imovine</w:t>
            </w:r>
          </w:p>
        </w:tc>
        <w:tc>
          <w:tcPr>
            <w:tcW w:w="1426" w:type="dxa"/>
          </w:tcPr>
          <w:p>
            <w:pPr>
              <w:pStyle w:val="TableParagraph"/>
              <w:spacing w:before="36"/>
              <w:ind w:right="76"/>
              <w:jc w:val="right"/>
              <w:rPr>
                <w:b/>
                <w:sz w:val="18"/>
              </w:rPr>
            </w:pPr>
            <w:r>
              <w:rPr>
                <w:b/>
                <w:spacing w:val="-2"/>
                <w:sz w:val="18"/>
              </w:rPr>
              <w:t>53.845,00</w:t>
            </w:r>
          </w:p>
        </w:tc>
        <w:tc>
          <w:tcPr>
            <w:tcW w:w="1358" w:type="dxa"/>
          </w:tcPr>
          <w:p>
            <w:pPr>
              <w:pStyle w:val="TableParagraph"/>
              <w:spacing w:before="36"/>
              <w:ind w:right="84"/>
              <w:jc w:val="right"/>
              <w:rPr>
                <w:b/>
                <w:sz w:val="18"/>
              </w:rPr>
            </w:pPr>
            <w:r>
              <w:rPr>
                <w:b/>
                <w:spacing w:val="-2"/>
                <w:sz w:val="18"/>
              </w:rPr>
              <w:t>53.845,00</w:t>
            </w:r>
          </w:p>
        </w:tc>
        <w:tc>
          <w:tcPr>
            <w:tcW w:w="2167" w:type="dxa"/>
            <w:gridSpan w:val="2"/>
          </w:tcPr>
          <w:p>
            <w:pPr>
              <w:pStyle w:val="TableParagraph"/>
              <w:spacing w:before="36"/>
              <w:ind w:left="477"/>
              <w:rPr>
                <w:b/>
                <w:sz w:val="18"/>
              </w:rPr>
            </w:pPr>
            <w:r>
              <w:rPr>
                <w:b/>
                <w:sz w:val="18"/>
              </w:rPr>
              <w:t>53.845,00</w:t>
            </w:r>
            <w:r>
              <w:rPr>
                <w:b/>
                <w:spacing w:val="34"/>
                <w:sz w:val="18"/>
              </w:rPr>
              <w:t> </w:t>
            </w:r>
            <w:r>
              <w:rPr>
                <w:b/>
                <w:spacing w:val="-2"/>
                <w:sz w:val="18"/>
              </w:rPr>
              <w:t>100,00%</w:t>
            </w:r>
          </w:p>
        </w:tc>
      </w:tr>
      <w:tr>
        <w:trPr>
          <w:trHeight w:val="285" w:hRule="atLeast"/>
        </w:trPr>
        <w:tc>
          <w:tcPr>
            <w:tcW w:w="5642" w:type="dxa"/>
          </w:tcPr>
          <w:p>
            <w:pPr>
              <w:pStyle w:val="TableParagraph"/>
              <w:spacing w:before="36"/>
              <w:ind w:left="404"/>
              <w:rPr>
                <w:b/>
                <w:sz w:val="18"/>
              </w:rPr>
            </w:pPr>
            <w:r>
              <w:rPr>
                <w:b/>
                <w:sz w:val="18"/>
              </w:rPr>
              <w:t>38</w:t>
            </w:r>
            <w:r>
              <w:rPr>
                <w:b/>
                <w:spacing w:val="-1"/>
                <w:sz w:val="18"/>
              </w:rPr>
              <w:t> </w:t>
            </w:r>
            <w:r>
              <w:rPr>
                <w:b/>
                <w:sz w:val="18"/>
              </w:rPr>
              <w:t>Ostali</w:t>
            </w:r>
            <w:r>
              <w:rPr>
                <w:b/>
                <w:spacing w:val="-1"/>
                <w:sz w:val="18"/>
              </w:rPr>
              <w:t> </w:t>
            </w:r>
            <w:r>
              <w:rPr>
                <w:b/>
                <w:spacing w:val="-2"/>
                <w:sz w:val="18"/>
              </w:rPr>
              <w:t>rashodi</w:t>
            </w:r>
          </w:p>
        </w:tc>
        <w:tc>
          <w:tcPr>
            <w:tcW w:w="1426" w:type="dxa"/>
          </w:tcPr>
          <w:p>
            <w:pPr>
              <w:pStyle w:val="TableParagraph"/>
              <w:spacing w:before="36"/>
              <w:ind w:right="76"/>
              <w:jc w:val="right"/>
              <w:rPr>
                <w:b/>
                <w:sz w:val="18"/>
              </w:rPr>
            </w:pPr>
            <w:r>
              <w:rPr>
                <w:b/>
                <w:spacing w:val="-2"/>
                <w:sz w:val="18"/>
              </w:rPr>
              <w:t>53.845,00</w:t>
            </w:r>
          </w:p>
        </w:tc>
        <w:tc>
          <w:tcPr>
            <w:tcW w:w="1358" w:type="dxa"/>
          </w:tcPr>
          <w:p>
            <w:pPr>
              <w:pStyle w:val="TableParagraph"/>
              <w:spacing w:before="36"/>
              <w:ind w:right="84"/>
              <w:jc w:val="right"/>
              <w:rPr>
                <w:b/>
                <w:sz w:val="18"/>
              </w:rPr>
            </w:pPr>
            <w:r>
              <w:rPr>
                <w:b/>
                <w:spacing w:val="-2"/>
                <w:sz w:val="18"/>
              </w:rPr>
              <w:t>53.845,00</w:t>
            </w:r>
          </w:p>
        </w:tc>
        <w:tc>
          <w:tcPr>
            <w:tcW w:w="2167" w:type="dxa"/>
            <w:gridSpan w:val="2"/>
          </w:tcPr>
          <w:p>
            <w:pPr>
              <w:pStyle w:val="TableParagraph"/>
              <w:spacing w:before="36"/>
              <w:ind w:left="477"/>
              <w:rPr>
                <w:b/>
                <w:sz w:val="18"/>
              </w:rPr>
            </w:pPr>
            <w:r>
              <w:rPr>
                <w:b/>
                <w:sz w:val="18"/>
              </w:rPr>
              <w:t>53.845,00</w:t>
            </w:r>
            <w:r>
              <w:rPr>
                <w:b/>
                <w:spacing w:val="34"/>
                <w:sz w:val="18"/>
              </w:rPr>
              <w:t> </w:t>
            </w:r>
            <w:r>
              <w:rPr>
                <w:b/>
                <w:spacing w:val="-2"/>
                <w:sz w:val="18"/>
              </w:rPr>
              <w:t>100,00%</w:t>
            </w:r>
          </w:p>
        </w:tc>
      </w:tr>
      <w:tr>
        <w:trPr>
          <w:trHeight w:val="670" w:hRule="atLeast"/>
        </w:trPr>
        <w:tc>
          <w:tcPr>
            <w:tcW w:w="5642" w:type="dxa"/>
          </w:tcPr>
          <w:p>
            <w:pPr>
              <w:pStyle w:val="TableParagraph"/>
              <w:spacing w:line="232" w:lineRule="auto" w:before="41"/>
              <w:ind w:left="524"/>
              <w:rPr>
                <w:i/>
                <w:sz w:val="18"/>
              </w:rPr>
            </w:pPr>
            <w:r>
              <w:rPr>
                <w:i/>
                <w:sz w:val="18"/>
              </w:rPr>
              <w:t>3861 Kapitalne pomoći kreditnim i ostalim financijskim institucijama</w:t>
            </w:r>
            <w:r>
              <w:rPr>
                <w:i/>
                <w:spacing w:val="-1"/>
                <w:sz w:val="18"/>
              </w:rPr>
              <w:t> </w:t>
            </w:r>
            <w:r>
              <w:rPr>
                <w:i/>
                <w:sz w:val="18"/>
              </w:rPr>
              <w:t>te</w:t>
            </w:r>
            <w:r>
              <w:rPr>
                <w:i/>
                <w:spacing w:val="-1"/>
                <w:sz w:val="18"/>
              </w:rPr>
              <w:t> </w:t>
            </w:r>
            <w:r>
              <w:rPr>
                <w:i/>
                <w:sz w:val="18"/>
              </w:rPr>
              <w:t>trgovačkim</w:t>
            </w:r>
            <w:r>
              <w:rPr>
                <w:i/>
                <w:spacing w:val="-1"/>
                <w:sz w:val="18"/>
              </w:rPr>
              <w:t> </w:t>
            </w:r>
            <w:r>
              <w:rPr>
                <w:i/>
                <w:sz w:val="18"/>
              </w:rPr>
              <w:t>društvima</w:t>
            </w:r>
            <w:r>
              <w:rPr>
                <w:i/>
                <w:spacing w:val="-1"/>
                <w:sz w:val="18"/>
              </w:rPr>
              <w:t> </w:t>
            </w:r>
            <w:r>
              <w:rPr>
                <w:i/>
                <w:sz w:val="18"/>
              </w:rPr>
              <w:t>u</w:t>
            </w:r>
            <w:r>
              <w:rPr>
                <w:i/>
                <w:spacing w:val="-1"/>
                <w:sz w:val="18"/>
              </w:rPr>
              <w:t> </w:t>
            </w:r>
            <w:r>
              <w:rPr>
                <w:i/>
                <w:sz w:val="18"/>
              </w:rPr>
              <w:t>javnom</w:t>
            </w:r>
            <w:r>
              <w:rPr>
                <w:i/>
                <w:spacing w:val="-1"/>
                <w:sz w:val="18"/>
              </w:rPr>
              <w:t> </w:t>
            </w:r>
            <w:r>
              <w:rPr>
                <w:i/>
                <w:spacing w:val="-2"/>
                <w:sz w:val="18"/>
              </w:rPr>
              <w:t>sektoru</w:t>
            </w:r>
          </w:p>
          <w:p>
            <w:pPr>
              <w:pStyle w:val="TableParagraph"/>
              <w:spacing w:line="208" w:lineRule="exact"/>
              <w:ind w:left="14"/>
              <w:rPr>
                <w:b/>
                <w:sz w:val="20"/>
              </w:rPr>
            </w:pPr>
            <w:r>
              <w:rPr>
                <w:b/>
                <w:color w:val="00009F"/>
                <w:sz w:val="20"/>
              </w:rPr>
              <w:t>1040</w:t>
            </w:r>
            <w:r>
              <w:rPr>
                <w:b/>
                <w:color w:val="00009F"/>
                <w:spacing w:val="-1"/>
                <w:sz w:val="20"/>
              </w:rPr>
              <w:t> </w:t>
            </w:r>
            <w:r>
              <w:rPr>
                <w:b/>
                <w:color w:val="00009F"/>
                <w:sz w:val="20"/>
              </w:rPr>
              <w:t>JAVNA</w:t>
            </w:r>
            <w:r>
              <w:rPr>
                <w:b/>
                <w:color w:val="00009F"/>
                <w:spacing w:val="-1"/>
                <w:sz w:val="20"/>
              </w:rPr>
              <w:t> </w:t>
            </w:r>
            <w:r>
              <w:rPr>
                <w:b/>
                <w:color w:val="00009F"/>
                <w:spacing w:val="-2"/>
                <w:sz w:val="20"/>
              </w:rPr>
              <w:t>RASVJETA</w:t>
            </w:r>
          </w:p>
        </w:tc>
        <w:tc>
          <w:tcPr>
            <w:tcW w:w="1426" w:type="dxa"/>
          </w:tcPr>
          <w:p>
            <w:pPr>
              <w:pStyle w:val="TableParagraph"/>
              <w:spacing w:before="210"/>
              <w:rPr>
                <w:i/>
                <w:sz w:val="20"/>
              </w:rPr>
            </w:pPr>
          </w:p>
          <w:p>
            <w:pPr>
              <w:pStyle w:val="TableParagraph"/>
              <w:spacing w:line="210" w:lineRule="exact"/>
              <w:ind w:right="76"/>
              <w:jc w:val="right"/>
              <w:rPr>
                <w:b/>
                <w:sz w:val="20"/>
              </w:rPr>
            </w:pPr>
            <w:r>
              <w:rPr>
                <w:b/>
                <w:color w:val="00009F"/>
                <w:spacing w:val="-2"/>
                <w:sz w:val="20"/>
              </w:rPr>
              <w:t>1.280.000,00</w:t>
            </w:r>
          </w:p>
        </w:tc>
        <w:tc>
          <w:tcPr>
            <w:tcW w:w="1358" w:type="dxa"/>
          </w:tcPr>
          <w:p>
            <w:pPr>
              <w:pStyle w:val="TableParagraph"/>
              <w:spacing w:before="210"/>
              <w:rPr>
                <w:i/>
                <w:sz w:val="20"/>
              </w:rPr>
            </w:pPr>
          </w:p>
          <w:p>
            <w:pPr>
              <w:pStyle w:val="TableParagraph"/>
              <w:spacing w:line="210" w:lineRule="exact"/>
              <w:ind w:right="84"/>
              <w:jc w:val="right"/>
              <w:rPr>
                <w:b/>
                <w:sz w:val="20"/>
              </w:rPr>
            </w:pPr>
            <w:r>
              <w:rPr>
                <w:b/>
                <w:color w:val="00009F"/>
                <w:spacing w:val="-2"/>
                <w:sz w:val="20"/>
              </w:rPr>
              <w:t>1.280.000,00</w:t>
            </w:r>
          </w:p>
        </w:tc>
        <w:tc>
          <w:tcPr>
            <w:tcW w:w="2167" w:type="dxa"/>
            <w:gridSpan w:val="2"/>
          </w:tcPr>
          <w:p>
            <w:pPr>
              <w:pStyle w:val="TableParagraph"/>
              <w:spacing w:before="36"/>
              <w:ind w:left="477"/>
              <w:rPr>
                <w:i/>
                <w:sz w:val="18"/>
              </w:rPr>
            </w:pPr>
            <w:r>
              <w:rPr>
                <w:i/>
                <w:spacing w:val="-2"/>
                <w:sz w:val="18"/>
              </w:rPr>
              <w:t>53.845,00</w:t>
            </w:r>
          </w:p>
          <w:p>
            <w:pPr>
              <w:pStyle w:val="TableParagraph"/>
              <w:spacing w:line="210" w:lineRule="exact" w:before="197"/>
              <w:ind w:left="111"/>
              <w:rPr>
                <w:b/>
                <w:sz w:val="20"/>
              </w:rPr>
            </w:pPr>
            <w:r>
              <w:rPr>
                <w:b/>
                <w:color w:val="00009F"/>
                <w:sz w:val="20"/>
              </w:rPr>
              <w:t>1.202.729,72</w:t>
            </w:r>
            <w:r>
              <w:rPr>
                <w:b/>
                <w:color w:val="00009F"/>
                <w:spacing w:val="58"/>
                <w:sz w:val="20"/>
              </w:rPr>
              <w:t> </w:t>
            </w:r>
            <w:r>
              <w:rPr>
                <w:b/>
                <w:color w:val="00009F"/>
                <w:spacing w:val="-2"/>
                <w:sz w:val="20"/>
              </w:rPr>
              <w:t>93,96%</w:t>
            </w:r>
          </w:p>
        </w:tc>
      </w:tr>
    </w:tbl>
    <w:p>
      <w:pPr>
        <w:pStyle w:val="TableParagraph"/>
        <w:spacing w:after="0" w:line="210" w:lineRule="exact"/>
        <w:rPr>
          <w:b/>
          <w:sz w:val="20"/>
        </w:rPr>
        <w:sectPr>
          <w:pgSz w:w="11900" w:h="16840"/>
          <w:pgMar w:header="570" w:footer="127" w:top="1140" w:bottom="320" w:left="360" w:right="360"/>
        </w:sectPr>
      </w:pPr>
    </w:p>
    <w:p>
      <w:pPr>
        <w:spacing w:line="240" w:lineRule="auto" w:before="0"/>
        <w:rPr>
          <w:i/>
          <w:sz w:val="20"/>
        </w:rPr>
      </w:pPr>
      <w:r>
        <w:rPr>
          <w:i/>
          <w:sz w:val="20"/>
        </w:rPr>
        <mc:AlternateContent>
          <mc:Choice Requires="wps">
            <w:drawing>
              <wp:anchor distT="0" distB="0" distL="0" distR="0" allowOverlap="1" layoutInCell="1" locked="0" behindDoc="0" simplePos="0" relativeHeight="15760896">
                <wp:simplePos x="0" y="0"/>
                <wp:positionH relativeFrom="page">
                  <wp:posOffset>314833</wp:posOffset>
                </wp:positionH>
                <wp:positionV relativeFrom="page">
                  <wp:posOffset>352933</wp:posOffset>
                </wp:positionV>
                <wp:extent cx="7000240" cy="651510"/>
                <wp:effectExtent l="0" t="0" r="0" b="0"/>
                <wp:wrapNone/>
                <wp:docPr id="209" name="Textbox 209"/>
                <wp:cNvGraphicFramePr>
                  <a:graphicFrameLocks/>
                </wp:cNvGraphicFramePr>
                <a:graphic>
                  <a:graphicData uri="http://schemas.microsoft.com/office/word/2010/wordprocessingShape">
                    <wps:wsp>
                      <wps:cNvPr id="209" name="Textbox 209"/>
                      <wps:cNvSpPr txBox="1"/>
                      <wps:spPr>
                        <a:xfrm>
                          <a:off x="0" y="0"/>
                          <a:ext cx="7000240" cy="651510"/>
                        </a:xfrm>
                        <a:prstGeom prst="rect">
                          <a:avLst/>
                        </a:prstGeom>
                      </wps:spPr>
                      <wps:txbx>
                        <w:txbxContent>
                          <w:tbl>
                            <w:tblPr>
                              <w:tblW w:w="0" w:type="auto"/>
                              <w:jc w:val="left"/>
                              <w:tblInd w:w="6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85"/>
                              <w:gridCol w:w="840"/>
                              <w:gridCol w:w="4763"/>
                              <w:gridCol w:w="1373"/>
                              <w:gridCol w:w="1351"/>
                              <w:gridCol w:w="1366"/>
                              <w:gridCol w:w="796"/>
                              <w:gridCol w:w="106"/>
                            </w:tblGrid>
                            <w:tr>
                              <w:trPr>
                                <w:trHeight w:val="558" w:hRule="atLeast"/>
                              </w:trPr>
                              <w:tc>
                                <w:tcPr>
                                  <w:tcW w:w="1125" w:type="dxa"/>
                                  <w:gridSpan w:val="2"/>
                                  <w:tcBorders>
                                    <w:bottom w:val="thickThinMediumGap" w:sz="6" w:space="0" w:color="000000"/>
                                  </w:tcBorders>
                                </w:tcPr>
                                <w:p>
                                  <w:pPr>
                                    <w:pStyle w:val="TableParagraph"/>
                                    <w:spacing w:before="174"/>
                                    <w:ind w:left="259"/>
                                    <w:rPr>
                                      <w:rFonts w:ascii="Microsoft Sans Serif"/>
                                      <w:sz w:val="18"/>
                                    </w:rPr>
                                  </w:pPr>
                                  <w:r>
                                    <w:rPr>
                                      <w:rFonts w:ascii="Microsoft Sans Serif"/>
                                      <w:spacing w:val="-2"/>
                                      <w:sz w:val="18"/>
                                    </w:rPr>
                                    <w:t>Oznaka</w:t>
                                  </w:r>
                                </w:p>
                              </w:tc>
                              <w:tc>
                                <w:tcPr>
                                  <w:tcW w:w="4763" w:type="dxa"/>
                                  <w:tcBorders>
                                    <w:bottom w:val="thickThinMediumGap" w:sz="6" w:space="0" w:color="000000"/>
                                    <w:right w:val="single" w:sz="12" w:space="0" w:color="000000"/>
                                  </w:tcBorders>
                                </w:tcPr>
                                <w:p>
                                  <w:pPr>
                                    <w:pStyle w:val="TableParagraph"/>
                                    <w:spacing w:before="174"/>
                                    <w:ind w:left="27"/>
                                    <w:jc w:val="center"/>
                                    <w:rPr>
                                      <w:rFonts w:ascii="Microsoft Sans Serif"/>
                                      <w:sz w:val="18"/>
                                    </w:rPr>
                                  </w:pPr>
                                  <w:r>
                                    <w:rPr>
                                      <w:rFonts w:ascii="Microsoft Sans Serif"/>
                                      <w:spacing w:val="-2"/>
                                      <w:sz w:val="18"/>
                                    </w:rPr>
                                    <w:t>Naziv</w:t>
                                  </w:r>
                                </w:p>
                              </w:tc>
                              <w:tc>
                                <w:tcPr>
                                  <w:tcW w:w="1373" w:type="dxa"/>
                                  <w:tcBorders>
                                    <w:left w:val="single" w:sz="12" w:space="0" w:color="000000"/>
                                    <w:bottom w:val="thickThinMediumGap" w:sz="6" w:space="0" w:color="000000"/>
                                  </w:tcBorders>
                                </w:tcPr>
                                <w:p>
                                  <w:pPr>
                                    <w:pStyle w:val="TableParagraph"/>
                                    <w:spacing w:line="237" w:lineRule="auto" w:before="6"/>
                                    <w:ind w:left="328" w:right="203" w:hanging="145"/>
                                    <w:rPr>
                                      <w:rFonts w:ascii="Microsoft Sans Serif"/>
                                      <w:sz w:val="18"/>
                                    </w:rPr>
                                  </w:pPr>
                                  <w:r>
                                    <w:rPr>
                                      <w:rFonts w:ascii="Microsoft Sans Serif"/>
                                      <w:spacing w:val="-2"/>
                                      <w:sz w:val="18"/>
                                    </w:rPr>
                                    <w:t>REBALANS </w:t>
                                  </w:r>
                                  <w:r>
                                    <w:rPr>
                                      <w:rFonts w:ascii="Microsoft Sans Serif"/>
                                      <w:sz w:val="18"/>
                                    </w:rPr>
                                    <w:t>2024. (2)</w:t>
                                  </w:r>
                                </w:p>
                              </w:tc>
                              <w:tc>
                                <w:tcPr>
                                  <w:tcW w:w="1351" w:type="dxa"/>
                                  <w:tcBorders>
                                    <w:bottom w:val="thickThinMediumGap" w:sz="6" w:space="0" w:color="000000"/>
                                  </w:tcBorders>
                                </w:tcPr>
                                <w:p>
                                  <w:pPr>
                                    <w:pStyle w:val="TableParagraph"/>
                                    <w:spacing w:line="237" w:lineRule="auto" w:before="6"/>
                                    <w:ind w:left="320" w:right="84" w:hanging="255"/>
                                    <w:rPr>
                                      <w:rFonts w:ascii="Microsoft Sans Serif" w:hAnsi="Microsoft Sans Serif"/>
                                      <w:sz w:val="18"/>
                                    </w:rPr>
                                  </w:pPr>
                                  <w:r>
                                    <w:rPr>
                                      <w:rFonts w:ascii="Microsoft Sans Serif" w:hAnsi="Microsoft Sans Serif"/>
                                      <w:sz w:val="18"/>
                                    </w:rPr>
                                    <w:t>TEKUĆI</w:t>
                                  </w:r>
                                  <w:r>
                                    <w:rPr>
                                      <w:rFonts w:ascii="Microsoft Sans Serif" w:hAnsi="Microsoft Sans Serif"/>
                                      <w:spacing w:val="-12"/>
                                      <w:sz w:val="18"/>
                                    </w:rPr>
                                    <w:t> </w:t>
                                  </w:r>
                                  <w:r>
                                    <w:rPr>
                                      <w:rFonts w:ascii="Microsoft Sans Serif" w:hAnsi="Microsoft Sans Serif"/>
                                      <w:sz w:val="18"/>
                                    </w:rPr>
                                    <w:t>PLAN 2024. (3)</w:t>
                                  </w:r>
                                </w:p>
                              </w:tc>
                              <w:tc>
                                <w:tcPr>
                                  <w:tcW w:w="1366" w:type="dxa"/>
                                  <w:tcBorders>
                                    <w:bottom w:val="thickThinMediumGap" w:sz="6" w:space="0" w:color="000000"/>
                                  </w:tcBorders>
                                </w:tcPr>
                                <w:p>
                                  <w:pPr>
                                    <w:pStyle w:val="TableParagraph"/>
                                    <w:spacing w:line="237" w:lineRule="auto" w:before="6"/>
                                    <w:ind w:left="327" w:right="191" w:hanging="160"/>
                                    <w:rPr>
                                      <w:rFonts w:ascii="Microsoft Sans Serif" w:hAnsi="Microsoft Sans Serif"/>
                                      <w:sz w:val="18"/>
                                    </w:rPr>
                                  </w:pPr>
                                  <w:r>
                                    <w:rPr>
                                      <w:rFonts w:ascii="Microsoft Sans Serif" w:hAnsi="Microsoft Sans Serif"/>
                                      <w:spacing w:val="-2"/>
                                      <w:sz w:val="18"/>
                                    </w:rPr>
                                    <w:t>IZVRŠENJE </w:t>
                                  </w:r>
                                  <w:r>
                                    <w:rPr>
                                      <w:rFonts w:ascii="Microsoft Sans Serif" w:hAnsi="Microsoft Sans Serif"/>
                                      <w:sz w:val="18"/>
                                    </w:rPr>
                                    <w:t>2024. (4)</w:t>
                                  </w:r>
                                </w:p>
                              </w:tc>
                              <w:tc>
                                <w:tcPr>
                                  <w:tcW w:w="796" w:type="dxa"/>
                                  <w:tcBorders>
                                    <w:bottom w:val="thickThinMediumGap" w:sz="6" w:space="0" w:color="000000"/>
                                  </w:tcBorders>
                                </w:tcPr>
                                <w:p>
                                  <w:pPr>
                                    <w:pStyle w:val="TableParagraph"/>
                                    <w:spacing w:line="237" w:lineRule="auto" w:before="6"/>
                                    <w:ind w:left="28" w:firstLine="12"/>
                                    <w:rPr>
                                      <w:rFonts w:ascii="Microsoft Sans Serif"/>
                                      <w:sz w:val="18"/>
                                    </w:rPr>
                                  </w:pPr>
                                  <w:r>
                                    <w:rPr>
                                      <w:rFonts w:ascii="Microsoft Sans Serif"/>
                                      <w:spacing w:val="-2"/>
                                      <w:sz w:val="18"/>
                                    </w:rPr>
                                    <w:t>INDEKS (5)=4/3*1</w:t>
                                  </w:r>
                                </w:p>
                              </w:tc>
                              <w:tc>
                                <w:tcPr>
                                  <w:tcW w:w="106" w:type="dxa"/>
                                  <w:tcBorders>
                                    <w:top w:val="nil"/>
                                    <w:bottom w:val="single" w:sz="12" w:space="0" w:color="000000"/>
                                    <w:right w:val="nil"/>
                                  </w:tcBorders>
                                </w:tcPr>
                                <w:p>
                                  <w:pPr>
                                    <w:pStyle w:val="TableParagraph"/>
                                    <w:rPr>
                                      <w:rFonts w:ascii="Times New Roman"/>
                                      <w:sz w:val="18"/>
                                    </w:rPr>
                                  </w:pPr>
                                </w:p>
                              </w:tc>
                            </w:tr>
                            <w:tr>
                              <w:trPr>
                                <w:trHeight w:val="363" w:hRule="atLeast"/>
                              </w:trPr>
                              <w:tc>
                                <w:tcPr>
                                  <w:tcW w:w="285" w:type="dxa"/>
                                  <w:tcBorders>
                                    <w:left w:val="nil"/>
                                    <w:bottom w:val="nil"/>
                                    <w:right w:val="single" w:sz="12" w:space="0" w:color="000000"/>
                                  </w:tcBorders>
                                </w:tcPr>
                                <w:p>
                                  <w:pPr>
                                    <w:pStyle w:val="TableParagraph"/>
                                    <w:rPr>
                                      <w:rFonts w:ascii="Times New Roman"/>
                                      <w:sz w:val="18"/>
                                    </w:rPr>
                                  </w:pPr>
                                </w:p>
                              </w:tc>
                              <w:tc>
                                <w:tcPr>
                                  <w:tcW w:w="5603" w:type="dxa"/>
                                  <w:gridSpan w:val="2"/>
                                  <w:tcBorders>
                                    <w:top w:val="thinThickMediumGap" w:sz="6" w:space="0" w:color="000000"/>
                                    <w:left w:val="single" w:sz="12" w:space="0" w:color="000000"/>
                                    <w:bottom w:val="single" w:sz="12" w:space="0" w:color="000000"/>
                                    <w:right w:val="nil"/>
                                  </w:tcBorders>
                                </w:tcPr>
                                <w:p>
                                  <w:pPr>
                                    <w:pStyle w:val="TableParagraph"/>
                                    <w:spacing w:before="43"/>
                                    <w:ind w:left="44"/>
                                    <w:rPr>
                                      <w:b/>
                                      <w:sz w:val="18"/>
                                    </w:rPr>
                                  </w:pPr>
                                  <w:r>
                                    <w:rPr>
                                      <w:b/>
                                      <w:color w:val="00009F"/>
                                      <w:sz w:val="18"/>
                                    </w:rPr>
                                    <w:t>A104001</w:t>
                                  </w:r>
                                  <w:r>
                                    <w:rPr>
                                      <w:b/>
                                      <w:color w:val="00009F"/>
                                      <w:spacing w:val="-1"/>
                                      <w:sz w:val="18"/>
                                    </w:rPr>
                                    <w:t> </w:t>
                                  </w:r>
                                  <w:r>
                                    <w:rPr>
                                      <w:b/>
                                      <w:color w:val="00009F"/>
                                      <w:sz w:val="18"/>
                                    </w:rPr>
                                    <w:t>Javna</w:t>
                                  </w:r>
                                  <w:r>
                                    <w:rPr>
                                      <w:b/>
                                      <w:color w:val="00009F"/>
                                      <w:spacing w:val="-1"/>
                                      <w:sz w:val="18"/>
                                    </w:rPr>
                                    <w:t> </w:t>
                                  </w:r>
                                  <w:r>
                                    <w:rPr>
                                      <w:b/>
                                      <w:color w:val="00009F"/>
                                      <w:spacing w:val="-2"/>
                                      <w:sz w:val="18"/>
                                    </w:rPr>
                                    <w:t>rasvjeta</w:t>
                                  </w:r>
                                </w:p>
                              </w:tc>
                              <w:tc>
                                <w:tcPr>
                                  <w:tcW w:w="1373" w:type="dxa"/>
                                  <w:tcBorders>
                                    <w:top w:val="thinThickMediumGap" w:sz="6" w:space="0" w:color="000000"/>
                                    <w:left w:val="nil"/>
                                    <w:bottom w:val="single" w:sz="12" w:space="0" w:color="000000"/>
                                    <w:right w:val="nil"/>
                                  </w:tcBorders>
                                </w:tcPr>
                                <w:p>
                                  <w:pPr>
                                    <w:pStyle w:val="TableParagraph"/>
                                    <w:spacing w:before="43"/>
                                    <w:ind w:left="335" w:right="-15"/>
                                    <w:rPr>
                                      <w:b/>
                                      <w:sz w:val="18"/>
                                    </w:rPr>
                                  </w:pPr>
                                  <w:r>
                                    <w:rPr>
                                      <w:b/>
                                      <w:color w:val="00009F"/>
                                      <w:spacing w:val="-2"/>
                                      <w:sz w:val="18"/>
                                    </w:rPr>
                                    <w:t>1.180.000,00</w:t>
                                  </w:r>
                                </w:p>
                              </w:tc>
                              <w:tc>
                                <w:tcPr>
                                  <w:tcW w:w="1351" w:type="dxa"/>
                                  <w:tcBorders>
                                    <w:top w:val="thinThickMediumGap" w:sz="6" w:space="0" w:color="000000"/>
                                    <w:left w:val="nil"/>
                                    <w:bottom w:val="single" w:sz="12" w:space="0" w:color="000000"/>
                                    <w:right w:val="nil"/>
                                  </w:tcBorders>
                                </w:tcPr>
                                <w:p>
                                  <w:pPr>
                                    <w:pStyle w:val="TableParagraph"/>
                                    <w:spacing w:before="43"/>
                                    <w:ind w:left="312" w:right="-15"/>
                                    <w:rPr>
                                      <w:b/>
                                      <w:sz w:val="18"/>
                                    </w:rPr>
                                  </w:pPr>
                                  <w:r>
                                    <w:rPr>
                                      <w:b/>
                                      <w:color w:val="00009F"/>
                                      <w:spacing w:val="-2"/>
                                      <w:sz w:val="18"/>
                                    </w:rPr>
                                    <w:t>1.180.000,00</w:t>
                                  </w:r>
                                </w:p>
                              </w:tc>
                              <w:tc>
                                <w:tcPr>
                                  <w:tcW w:w="1366" w:type="dxa"/>
                                  <w:tcBorders>
                                    <w:top w:val="thinThickMediumGap" w:sz="6" w:space="0" w:color="000000"/>
                                    <w:left w:val="nil"/>
                                    <w:bottom w:val="single" w:sz="12" w:space="0" w:color="000000"/>
                                    <w:right w:val="nil"/>
                                  </w:tcBorders>
                                </w:tcPr>
                                <w:p>
                                  <w:pPr>
                                    <w:pStyle w:val="TableParagraph"/>
                                    <w:spacing w:before="43"/>
                                    <w:ind w:left="326" w:right="-15"/>
                                    <w:rPr>
                                      <w:b/>
                                      <w:sz w:val="18"/>
                                    </w:rPr>
                                  </w:pPr>
                                  <w:r>
                                    <w:rPr>
                                      <w:b/>
                                      <w:color w:val="00009F"/>
                                      <w:spacing w:val="-2"/>
                                      <w:sz w:val="18"/>
                                    </w:rPr>
                                    <w:t>1.105.591,45</w:t>
                                  </w:r>
                                </w:p>
                              </w:tc>
                              <w:tc>
                                <w:tcPr>
                                  <w:tcW w:w="902" w:type="dxa"/>
                                  <w:gridSpan w:val="2"/>
                                  <w:tcBorders>
                                    <w:top w:val="thinThickMediumGap" w:sz="6" w:space="0" w:color="000000"/>
                                    <w:left w:val="nil"/>
                                    <w:bottom w:val="single" w:sz="12" w:space="0" w:color="000000"/>
                                    <w:right w:val="single" w:sz="12" w:space="0" w:color="000000"/>
                                  </w:tcBorders>
                                </w:tcPr>
                                <w:p>
                                  <w:pPr>
                                    <w:pStyle w:val="TableParagraph"/>
                                    <w:spacing w:before="43"/>
                                    <w:ind w:left="196"/>
                                    <w:rPr>
                                      <w:b/>
                                      <w:sz w:val="18"/>
                                    </w:rPr>
                                  </w:pPr>
                                  <w:r>
                                    <w:rPr>
                                      <w:b/>
                                      <w:color w:val="00009F"/>
                                      <w:spacing w:val="-2"/>
                                      <w:sz w:val="18"/>
                                    </w:rPr>
                                    <w:t>93,69%</w:t>
                                  </w:r>
                                </w:p>
                              </w:tc>
                            </w:tr>
                          </w:tbl>
                          <w:p>
                            <w:pPr>
                              <w:pStyle w:val="BodyText"/>
                            </w:pPr>
                          </w:p>
                        </w:txbxContent>
                      </wps:txbx>
                      <wps:bodyPr wrap="square" lIns="0" tIns="0" rIns="0" bIns="0" rtlCol="0">
                        <a:noAutofit/>
                      </wps:bodyPr>
                    </wps:wsp>
                  </a:graphicData>
                </a:graphic>
              </wp:anchor>
            </w:drawing>
          </mc:Choice>
          <mc:Fallback>
            <w:pict>
              <v:shape style="position:absolute;margin-left:24.790001pt;margin-top:27.790001pt;width:551.2pt;height:51.3pt;mso-position-horizontal-relative:page;mso-position-vertical-relative:page;z-index:15760896" type="#_x0000_t202" id="docshape191" filled="false" stroked="false">
                <v:textbox inset="0,0,0,0">
                  <w:txbxContent>
                    <w:tbl>
                      <w:tblPr>
                        <w:tblW w:w="0" w:type="auto"/>
                        <w:jc w:val="left"/>
                        <w:tblInd w:w="6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85"/>
                        <w:gridCol w:w="840"/>
                        <w:gridCol w:w="4763"/>
                        <w:gridCol w:w="1373"/>
                        <w:gridCol w:w="1351"/>
                        <w:gridCol w:w="1366"/>
                        <w:gridCol w:w="796"/>
                        <w:gridCol w:w="106"/>
                      </w:tblGrid>
                      <w:tr>
                        <w:trPr>
                          <w:trHeight w:val="558" w:hRule="atLeast"/>
                        </w:trPr>
                        <w:tc>
                          <w:tcPr>
                            <w:tcW w:w="1125" w:type="dxa"/>
                            <w:gridSpan w:val="2"/>
                            <w:tcBorders>
                              <w:bottom w:val="thickThinMediumGap" w:sz="6" w:space="0" w:color="000000"/>
                            </w:tcBorders>
                          </w:tcPr>
                          <w:p>
                            <w:pPr>
                              <w:pStyle w:val="TableParagraph"/>
                              <w:spacing w:before="174"/>
                              <w:ind w:left="259"/>
                              <w:rPr>
                                <w:rFonts w:ascii="Microsoft Sans Serif"/>
                                <w:sz w:val="18"/>
                              </w:rPr>
                            </w:pPr>
                            <w:r>
                              <w:rPr>
                                <w:rFonts w:ascii="Microsoft Sans Serif"/>
                                <w:spacing w:val="-2"/>
                                <w:sz w:val="18"/>
                              </w:rPr>
                              <w:t>Oznaka</w:t>
                            </w:r>
                          </w:p>
                        </w:tc>
                        <w:tc>
                          <w:tcPr>
                            <w:tcW w:w="4763" w:type="dxa"/>
                            <w:tcBorders>
                              <w:bottom w:val="thickThinMediumGap" w:sz="6" w:space="0" w:color="000000"/>
                              <w:right w:val="single" w:sz="12" w:space="0" w:color="000000"/>
                            </w:tcBorders>
                          </w:tcPr>
                          <w:p>
                            <w:pPr>
                              <w:pStyle w:val="TableParagraph"/>
                              <w:spacing w:before="174"/>
                              <w:ind w:left="27"/>
                              <w:jc w:val="center"/>
                              <w:rPr>
                                <w:rFonts w:ascii="Microsoft Sans Serif"/>
                                <w:sz w:val="18"/>
                              </w:rPr>
                            </w:pPr>
                            <w:r>
                              <w:rPr>
                                <w:rFonts w:ascii="Microsoft Sans Serif"/>
                                <w:spacing w:val="-2"/>
                                <w:sz w:val="18"/>
                              </w:rPr>
                              <w:t>Naziv</w:t>
                            </w:r>
                          </w:p>
                        </w:tc>
                        <w:tc>
                          <w:tcPr>
                            <w:tcW w:w="1373" w:type="dxa"/>
                            <w:tcBorders>
                              <w:left w:val="single" w:sz="12" w:space="0" w:color="000000"/>
                              <w:bottom w:val="thickThinMediumGap" w:sz="6" w:space="0" w:color="000000"/>
                            </w:tcBorders>
                          </w:tcPr>
                          <w:p>
                            <w:pPr>
                              <w:pStyle w:val="TableParagraph"/>
                              <w:spacing w:line="237" w:lineRule="auto" w:before="6"/>
                              <w:ind w:left="328" w:right="203" w:hanging="145"/>
                              <w:rPr>
                                <w:rFonts w:ascii="Microsoft Sans Serif"/>
                                <w:sz w:val="18"/>
                              </w:rPr>
                            </w:pPr>
                            <w:r>
                              <w:rPr>
                                <w:rFonts w:ascii="Microsoft Sans Serif"/>
                                <w:spacing w:val="-2"/>
                                <w:sz w:val="18"/>
                              </w:rPr>
                              <w:t>REBALANS </w:t>
                            </w:r>
                            <w:r>
                              <w:rPr>
                                <w:rFonts w:ascii="Microsoft Sans Serif"/>
                                <w:sz w:val="18"/>
                              </w:rPr>
                              <w:t>2024. (2)</w:t>
                            </w:r>
                          </w:p>
                        </w:tc>
                        <w:tc>
                          <w:tcPr>
                            <w:tcW w:w="1351" w:type="dxa"/>
                            <w:tcBorders>
                              <w:bottom w:val="thickThinMediumGap" w:sz="6" w:space="0" w:color="000000"/>
                            </w:tcBorders>
                          </w:tcPr>
                          <w:p>
                            <w:pPr>
                              <w:pStyle w:val="TableParagraph"/>
                              <w:spacing w:line="237" w:lineRule="auto" w:before="6"/>
                              <w:ind w:left="320" w:right="84" w:hanging="255"/>
                              <w:rPr>
                                <w:rFonts w:ascii="Microsoft Sans Serif" w:hAnsi="Microsoft Sans Serif"/>
                                <w:sz w:val="18"/>
                              </w:rPr>
                            </w:pPr>
                            <w:r>
                              <w:rPr>
                                <w:rFonts w:ascii="Microsoft Sans Serif" w:hAnsi="Microsoft Sans Serif"/>
                                <w:sz w:val="18"/>
                              </w:rPr>
                              <w:t>TEKUĆI</w:t>
                            </w:r>
                            <w:r>
                              <w:rPr>
                                <w:rFonts w:ascii="Microsoft Sans Serif" w:hAnsi="Microsoft Sans Serif"/>
                                <w:spacing w:val="-12"/>
                                <w:sz w:val="18"/>
                              </w:rPr>
                              <w:t> </w:t>
                            </w:r>
                            <w:r>
                              <w:rPr>
                                <w:rFonts w:ascii="Microsoft Sans Serif" w:hAnsi="Microsoft Sans Serif"/>
                                <w:sz w:val="18"/>
                              </w:rPr>
                              <w:t>PLAN 2024. (3)</w:t>
                            </w:r>
                          </w:p>
                        </w:tc>
                        <w:tc>
                          <w:tcPr>
                            <w:tcW w:w="1366" w:type="dxa"/>
                            <w:tcBorders>
                              <w:bottom w:val="thickThinMediumGap" w:sz="6" w:space="0" w:color="000000"/>
                            </w:tcBorders>
                          </w:tcPr>
                          <w:p>
                            <w:pPr>
                              <w:pStyle w:val="TableParagraph"/>
                              <w:spacing w:line="237" w:lineRule="auto" w:before="6"/>
                              <w:ind w:left="327" w:right="191" w:hanging="160"/>
                              <w:rPr>
                                <w:rFonts w:ascii="Microsoft Sans Serif" w:hAnsi="Microsoft Sans Serif"/>
                                <w:sz w:val="18"/>
                              </w:rPr>
                            </w:pPr>
                            <w:r>
                              <w:rPr>
                                <w:rFonts w:ascii="Microsoft Sans Serif" w:hAnsi="Microsoft Sans Serif"/>
                                <w:spacing w:val="-2"/>
                                <w:sz w:val="18"/>
                              </w:rPr>
                              <w:t>IZVRŠENJE </w:t>
                            </w:r>
                            <w:r>
                              <w:rPr>
                                <w:rFonts w:ascii="Microsoft Sans Serif" w:hAnsi="Microsoft Sans Serif"/>
                                <w:sz w:val="18"/>
                              </w:rPr>
                              <w:t>2024. (4)</w:t>
                            </w:r>
                          </w:p>
                        </w:tc>
                        <w:tc>
                          <w:tcPr>
                            <w:tcW w:w="796" w:type="dxa"/>
                            <w:tcBorders>
                              <w:bottom w:val="thickThinMediumGap" w:sz="6" w:space="0" w:color="000000"/>
                            </w:tcBorders>
                          </w:tcPr>
                          <w:p>
                            <w:pPr>
                              <w:pStyle w:val="TableParagraph"/>
                              <w:spacing w:line="237" w:lineRule="auto" w:before="6"/>
                              <w:ind w:left="28" w:firstLine="12"/>
                              <w:rPr>
                                <w:rFonts w:ascii="Microsoft Sans Serif"/>
                                <w:sz w:val="18"/>
                              </w:rPr>
                            </w:pPr>
                            <w:r>
                              <w:rPr>
                                <w:rFonts w:ascii="Microsoft Sans Serif"/>
                                <w:spacing w:val="-2"/>
                                <w:sz w:val="18"/>
                              </w:rPr>
                              <w:t>INDEKS (5)=4/3*1</w:t>
                            </w:r>
                          </w:p>
                        </w:tc>
                        <w:tc>
                          <w:tcPr>
                            <w:tcW w:w="106" w:type="dxa"/>
                            <w:tcBorders>
                              <w:top w:val="nil"/>
                              <w:bottom w:val="single" w:sz="12" w:space="0" w:color="000000"/>
                              <w:right w:val="nil"/>
                            </w:tcBorders>
                          </w:tcPr>
                          <w:p>
                            <w:pPr>
                              <w:pStyle w:val="TableParagraph"/>
                              <w:rPr>
                                <w:rFonts w:ascii="Times New Roman"/>
                                <w:sz w:val="18"/>
                              </w:rPr>
                            </w:pPr>
                          </w:p>
                        </w:tc>
                      </w:tr>
                      <w:tr>
                        <w:trPr>
                          <w:trHeight w:val="363" w:hRule="atLeast"/>
                        </w:trPr>
                        <w:tc>
                          <w:tcPr>
                            <w:tcW w:w="285" w:type="dxa"/>
                            <w:tcBorders>
                              <w:left w:val="nil"/>
                              <w:bottom w:val="nil"/>
                              <w:right w:val="single" w:sz="12" w:space="0" w:color="000000"/>
                            </w:tcBorders>
                          </w:tcPr>
                          <w:p>
                            <w:pPr>
                              <w:pStyle w:val="TableParagraph"/>
                              <w:rPr>
                                <w:rFonts w:ascii="Times New Roman"/>
                                <w:sz w:val="18"/>
                              </w:rPr>
                            </w:pPr>
                          </w:p>
                        </w:tc>
                        <w:tc>
                          <w:tcPr>
                            <w:tcW w:w="5603" w:type="dxa"/>
                            <w:gridSpan w:val="2"/>
                            <w:tcBorders>
                              <w:top w:val="thinThickMediumGap" w:sz="6" w:space="0" w:color="000000"/>
                              <w:left w:val="single" w:sz="12" w:space="0" w:color="000000"/>
                              <w:bottom w:val="single" w:sz="12" w:space="0" w:color="000000"/>
                              <w:right w:val="nil"/>
                            </w:tcBorders>
                          </w:tcPr>
                          <w:p>
                            <w:pPr>
                              <w:pStyle w:val="TableParagraph"/>
                              <w:spacing w:before="43"/>
                              <w:ind w:left="44"/>
                              <w:rPr>
                                <w:b/>
                                <w:sz w:val="18"/>
                              </w:rPr>
                            </w:pPr>
                            <w:r>
                              <w:rPr>
                                <w:b/>
                                <w:color w:val="00009F"/>
                                <w:sz w:val="18"/>
                              </w:rPr>
                              <w:t>A104001</w:t>
                            </w:r>
                            <w:r>
                              <w:rPr>
                                <w:b/>
                                <w:color w:val="00009F"/>
                                <w:spacing w:val="-1"/>
                                <w:sz w:val="18"/>
                              </w:rPr>
                              <w:t> </w:t>
                            </w:r>
                            <w:r>
                              <w:rPr>
                                <w:b/>
                                <w:color w:val="00009F"/>
                                <w:sz w:val="18"/>
                              </w:rPr>
                              <w:t>Javna</w:t>
                            </w:r>
                            <w:r>
                              <w:rPr>
                                <w:b/>
                                <w:color w:val="00009F"/>
                                <w:spacing w:val="-1"/>
                                <w:sz w:val="18"/>
                              </w:rPr>
                              <w:t> </w:t>
                            </w:r>
                            <w:r>
                              <w:rPr>
                                <w:b/>
                                <w:color w:val="00009F"/>
                                <w:spacing w:val="-2"/>
                                <w:sz w:val="18"/>
                              </w:rPr>
                              <w:t>rasvjeta</w:t>
                            </w:r>
                          </w:p>
                        </w:tc>
                        <w:tc>
                          <w:tcPr>
                            <w:tcW w:w="1373" w:type="dxa"/>
                            <w:tcBorders>
                              <w:top w:val="thinThickMediumGap" w:sz="6" w:space="0" w:color="000000"/>
                              <w:left w:val="nil"/>
                              <w:bottom w:val="single" w:sz="12" w:space="0" w:color="000000"/>
                              <w:right w:val="nil"/>
                            </w:tcBorders>
                          </w:tcPr>
                          <w:p>
                            <w:pPr>
                              <w:pStyle w:val="TableParagraph"/>
                              <w:spacing w:before="43"/>
                              <w:ind w:left="335" w:right="-15"/>
                              <w:rPr>
                                <w:b/>
                                <w:sz w:val="18"/>
                              </w:rPr>
                            </w:pPr>
                            <w:r>
                              <w:rPr>
                                <w:b/>
                                <w:color w:val="00009F"/>
                                <w:spacing w:val="-2"/>
                                <w:sz w:val="18"/>
                              </w:rPr>
                              <w:t>1.180.000,00</w:t>
                            </w:r>
                          </w:p>
                        </w:tc>
                        <w:tc>
                          <w:tcPr>
                            <w:tcW w:w="1351" w:type="dxa"/>
                            <w:tcBorders>
                              <w:top w:val="thinThickMediumGap" w:sz="6" w:space="0" w:color="000000"/>
                              <w:left w:val="nil"/>
                              <w:bottom w:val="single" w:sz="12" w:space="0" w:color="000000"/>
                              <w:right w:val="nil"/>
                            </w:tcBorders>
                          </w:tcPr>
                          <w:p>
                            <w:pPr>
                              <w:pStyle w:val="TableParagraph"/>
                              <w:spacing w:before="43"/>
                              <w:ind w:left="312" w:right="-15"/>
                              <w:rPr>
                                <w:b/>
                                <w:sz w:val="18"/>
                              </w:rPr>
                            </w:pPr>
                            <w:r>
                              <w:rPr>
                                <w:b/>
                                <w:color w:val="00009F"/>
                                <w:spacing w:val="-2"/>
                                <w:sz w:val="18"/>
                              </w:rPr>
                              <w:t>1.180.000,00</w:t>
                            </w:r>
                          </w:p>
                        </w:tc>
                        <w:tc>
                          <w:tcPr>
                            <w:tcW w:w="1366" w:type="dxa"/>
                            <w:tcBorders>
                              <w:top w:val="thinThickMediumGap" w:sz="6" w:space="0" w:color="000000"/>
                              <w:left w:val="nil"/>
                              <w:bottom w:val="single" w:sz="12" w:space="0" w:color="000000"/>
                              <w:right w:val="nil"/>
                            </w:tcBorders>
                          </w:tcPr>
                          <w:p>
                            <w:pPr>
                              <w:pStyle w:val="TableParagraph"/>
                              <w:spacing w:before="43"/>
                              <w:ind w:left="326" w:right="-15"/>
                              <w:rPr>
                                <w:b/>
                                <w:sz w:val="18"/>
                              </w:rPr>
                            </w:pPr>
                            <w:r>
                              <w:rPr>
                                <w:b/>
                                <w:color w:val="00009F"/>
                                <w:spacing w:val="-2"/>
                                <w:sz w:val="18"/>
                              </w:rPr>
                              <w:t>1.105.591,45</w:t>
                            </w:r>
                          </w:p>
                        </w:tc>
                        <w:tc>
                          <w:tcPr>
                            <w:tcW w:w="902" w:type="dxa"/>
                            <w:gridSpan w:val="2"/>
                            <w:tcBorders>
                              <w:top w:val="thinThickMediumGap" w:sz="6" w:space="0" w:color="000000"/>
                              <w:left w:val="nil"/>
                              <w:bottom w:val="single" w:sz="12" w:space="0" w:color="000000"/>
                              <w:right w:val="single" w:sz="12" w:space="0" w:color="000000"/>
                            </w:tcBorders>
                          </w:tcPr>
                          <w:p>
                            <w:pPr>
                              <w:pStyle w:val="TableParagraph"/>
                              <w:spacing w:before="43"/>
                              <w:ind w:left="196"/>
                              <w:rPr>
                                <w:b/>
                                <w:sz w:val="18"/>
                              </w:rPr>
                            </w:pPr>
                            <w:r>
                              <w:rPr>
                                <w:b/>
                                <w:color w:val="00009F"/>
                                <w:spacing w:val="-2"/>
                                <w:sz w:val="18"/>
                              </w:rPr>
                              <w:t>93,69%</w:t>
                            </w:r>
                          </w:p>
                        </w:tc>
                      </w:tr>
                    </w:tbl>
                    <w:p>
                      <w:pPr>
                        <w:pStyle w:val="BodyText"/>
                      </w:pPr>
                    </w:p>
                  </w:txbxContent>
                </v:textbox>
                <w10:wrap type="none"/>
              </v:shape>
            </w:pict>
          </mc:Fallback>
        </mc:AlternateContent>
      </w:r>
    </w:p>
    <w:p>
      <w:pPr>
        <w:spacing w:line="240" w:lineRule="auto" w:before="0"/>
        <w:rPr>
          <w:i/>
          <w:sz w:val="20"/>
        </w:rPr>
      </w:pPr>
    </w:p>
    <w:p>
      <w:pPr>
        <w:spacing w:line="240" w:lineRule="auto" w:before="0"/>
        <w:rPr>
          <w:i/>
          <w:sz w:val="20"/>
        </w:rPr>
      </w:pPr>
    </w:p>
    <w:p>
      <w:pPr>
        <w:spacing w:line="240" w:lineRule="auto" w:before="115" w:after="0"/>
        <w:rPr>
          <w:i/>
          <w:sz w:val="20"/>
        </w:rPr>
      </w:pPr>
    </w:p>
    <w:tbl>
      <w:tblPr>
        <w:tblW w:w="0" w:type="auto"/>
        <w:jc w:val="left"/>
        <w:tblInd w:w="4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752"/>
        <w:gridCol w:w="1364"/>
        <w:gridCol w:w="1357"/>
        <w:gridCol w:w="1308"/>
        <w:gridCol w:w="802"/>
      </w:tblGrid>
      <w:tr>
        <w:trPr>
          <w:trHeight w:val="243" w:hRule="atLeast"/>
        </w:trPr>
        <w:tc>
          <w:tcPr>
            <w:tcW w:w="5752" w:type="dxa"/>
          </w:tcPr>
          <w:p>
            <w:pPr>
              <w:pStyle w:val="TableParagraph"/>
              <w:spacing w:line="201" w:lineRule="exact"/>
              <w:ind w:left="275"/>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p>
        </w:tc>
        <w:tc>
          <w:tcPr>
            <w:tcW w:w="1364" w:type="dxa"/>
          </w:tcPr>
          <w:p>
            <w:pPr>
              <w:pStyle w:val="TableParagraph"/>
              <w:spacing w:line="201" w:lineRule="exact"/>
              <w:ind w:right="88"/>
              <w:jc w:val="right"/>
              <w:rPr>
                <w:b/>
                <w:sz w:val="18"/>
              </w:rPr>
            </w:pPr>
            <w:r>
              <w:rPr>
                <w:b/>
                <w:spacing w:val="-2"/>
                <w:sz w:val="18"/>
              </w:rPr>
              <w:t>2.000,00</w:t>
            </w:r>
          </w:p>
        </w:tc>
        <w:tc>
          <w:tcPr>
            <w:tcW w:w="1357" w:type="dxa"/>
          </w:tcPr>
          <w:p>
            <w:pPr>
              <w:pStyle w:val="TableParagraph"/>
              <w:spacing w:line="201" w:lineRule="exact"/>
              <w:ind w:right="95"/>
              <w:jc w:val="right"/>
              <w:rPr>
                <w:b/>
                <w:sz w:val="18"/>
              </w:rPr>
            </w:pPr>
            <w:r>
              <w:rPr>
                <w:b/>
                <w:spacing w:val="-2"/>
                <w:sz w:val="18"/>
              </w:rPr>
              <w:t>2.000,00</w:t>
            </w:r>
          </w:p>
        </w:tc>
        <w:tc>
          <w:tcPr>
            <w:tcW w:w="1308" w:type="dxa"/>
          </w:tcPr>
          <w:p>
            <w:pPr>
              <w:pStyle w:val="TableParagraph"/>
              <w:spacing w:line="201" w:lineRule="exact"/>
              <w:ind w:right="38"/>
              <w:jc w:val="right"/>
              <w:rPr>
                <w:b/>
                <w:sz w:val="18"/>
              </w:rPr>
            </w:pPr>
            <w:r>
              <w:rPr>
                <w:b/>
                <w:spacing w:val="-2"/>
                <w:sz w:val="18"/>
              </w:rPr>
              <w:t>246,97</w:t>
            </w:r>
          </w:p>
        </w:tc>
        <w:tc>
          <w:tcPr>
            <w:tcW w:w="802" w:type="dxa"/>
          </w:tcPr>
          <w:p>
            <w:pPr>
              <w:pStyle w:val="TableParagraph"/>
              <w:spacing w:line="201" w:lineRule="exact"/>
              <w:ind w:right="45"/>
              <w:jc w:val="right"/>
              <w:rPr>
                <w:b/>
                <w:sz w:val="18"/>
              </w:rPr>
            </w:pPr>
            <w:r>
              <w:rPr>
                <w:b/>
                <w:spacing w:val="-2"/>
                <w:sz w:val="18"/>
              </w:rPr>
              <w:t>12,35%</w:t>
            </w:r>
          </w:p>
        </w:tc>
      </w:tr>
      <w:tr>
        <w:trPr>
          <w:trHeight w:val="285" w:hRule="atLeast"/>
        </w:trPr>
        <w:tc>
          <w:tcPr>
            <w:tcW w:w="5752" w:type="dxa"/>
          </w:tcPr>
          <w:p>
            <w:pPr>
              <w:pStyle w:val="TableParagraph"/>
              <w:spacing w:before="36"/>
              <w:ind w:left="440"/>
              <w:rPr>
                <w:b/>
                <w:sz w:val="18"/>
              </w:rPr>
            </w:pPr>
            <w:r>
              <w:rPr>
                <w:b/>
                <w:sz w:val="18"/>
              </w:rPr>
              <w:t>34</w:t>
            </w:r>
            <w:r>
              <w:rPr>
                <w:b/>
                <w:spacing w:val="-1"/>
                <w:sz w:val="18"/>
              </w:rPr>
              <w:t> </w:t>
            </w:r>
            <w:r>
              <w:rPr>
                <w:b/>
                <w:sz w:val="18"/>
              </w:rPr>
              <w:t>Financijski</w:t>
            </w:r>
            <w:r>
              <w:rPr>
                <w:b/>
                <w:spacing w:val="-1"/>
                <w:sz w:val="18"/>
              </w:rPr>
              <w:t> </w:t>
            </w:r>
            <w:r>
              <w:rPr>
                <w:b/>
                <w:spacing w:val="-2"/>
                <w:sz w:val="18"/>
              </w:rPr>
              <w:t>rashodi</w:t>
            </w:r>
          </w:p>
        </w:tc>
        <w:tc>
          <w:tcPr>
            <w:tcW w:w="1364" w:type="dxa"/>
          </w:tcPr>
          <w:p>
            <w:pPr>
              <w:pStyle w:val="TableParagraph"/>
              <w:spacing w:before="36"/>
              <w:ind w:right="88"/>
              <w:jc w:val="right"/>
              <w:rPr>
                <w:b/>
                <w:sz w:val="18"/>
              </w:rPr>
            </w:pPr>
            <w:r>
              <w:rPr>
                <w:b/>
                <w:spacing w:val="-2"/>
                <w:sz w:val="18"/>
              </w:rPr>
              <w:t>2.000,00</w:t>
            </w:r>
          </w:p>
        </w:tc>
        <w:tc>
          <w:tcPr>
            <w:tcW w:w="1357" w:type="dxa"/>
          </w:tcPr>
          <w:p>
            <w:pPr>
              <w:pStyle w:val="TableParagraph"/>
              <w:spacing w:before="36"/>
              <w:ind w:right="95"/>
              <w:jc w:val="right"/>
              <w:rPr>
                <w:b/>
                <w:sz w:val="18"/>
              </w:rPr>
            </w:pPr>
            <w:r>
              <w:rPr>
                <w:b/>
                <w:spacing w:val="-2"/>
                <w:sz w:val="18"/>
              </w:rPr>
              <w:t>2.000,00</w:t>
            </w:r>
          </w:p>
        </w:tc>
        <w:tc>
          <w:tcPr>
            <w:tcW w:w="1308" w:type="dxa"/>
          </w:tcPr>
          <w:p>
            <w:pPr>
              <w:pStyle w:val="TableParagraph"/>
              <w:spacing w:before="36"/>
              <w:ind w:right="38"/>
              <w:jc w:val="right"/>
              <w:rPr>
                <w:b/>
                <w:sz w:val="18"/>
              </w:rPr>
            </w:pPr>
            <w:r>
              <w:rPr>
                <w:b/>
                <w:spacing w:val="-2"/>
                <w:sz w:val="18"/>
              </w:rPr>
              <w:t>246,97</w:t>
            </w:r>
          </w:p>
        </w:tc>
        <w:tc>
          <w:tcPr>
            <w:tcW w:w="802" w:type="dxa"/>
          </w:tcPr>
          <w:p>
            <w:pPr>
              <w:pStyle w:val="TableParagraph"/>
              <w:spacing w:before="36"/>
              <w:ind w:right="45"/>
              <w:jc w:val="right"/>
              <w:rPr>
                <w:b/>
                <w:sz w:val="18"/>
              </w:rPr>
            </w:pPr>
            <w:r>
              <w:rPr>
                <w:b/>
                <w:spacing w:val="-2"/>
                <w:sz w:val="18"/>
              </w:rPr>
              <w:t>12,35%</w:t>
            </w:r>
          </w:p>
        </w:tc>
      </w:tr>
      <w:tr>
        <w:trPr>
          <w:trHeight w:val="277" w:hRule="atLeast"/>
        </w:trPr>
        <w:tc>
          <w:tcPr>
            <w:tcW w:w="5752" w:type="dxa"/>
          </w:tcPr>
          <w:p>
            <w:pPr>
              <w:pStyle w:val="TableParagraph"/>
              <w:spacing w:before="36"/>
              <w:ind w:left="560"/>
              <w:rPr>
                <w:i/>
                <w:sz w:val="18"/>
              </w:rPr>
            </w:pPr>
            <w:r>
              <w:rPr>
                <w:i/>
                <w:sz w:val="18"/>
              </w:rPr>
              <w:t>3433</w:t>
            </w:r>
            <w:r>
              <w:rPr>
                <w:i/>
                <w:spacing w:val="-1"/>
                <w:sz w:val="18"/>
              </w:rPr>
              <w:t> </w:t>
            </w:r>
            <w:r>
              <w:rPr>
                <w:i/>
                <w:sz w:val="18"/>
              </w:rPr>
              <w:t>Zatezne</w:t>
            </w:r>
            <w:r>
              <w:rPr>
                <w:i/>
                <w:spacing w:val="-1"/>
                <w:sz w:val="18"/>
              </w:rPr>
              <w:t> </w:t>
            </w:r>
            <w:r>
              <w:rPr>
                <w:i/>
                <w:spacing w:val="-2"/>
                <w:sz w:val="18"/>
              </w:rPr>
              <w:t>kamate</w:t>
            </w:r>
          </w:p>
        </w:tc>
        <w:tc>
          <w:tcPr>
            <w:tcW w:w="1364" w:type="dxa"/>
          </w:tcPr>
          <w:p>
            <w:pPr>
              <w:pStyle w:val="TableParagraph"/>
              <w:rPr>
                <w:rFonts w:ascii="Times New Roman"/>
                <w:sz w:val="18"/>
              </w:rPr>
            </w:pPr>
          </w:p>
        </w:tc>
        <w:tc>
          <w:tcPr>
            <w:tcW w:w="1357" w:type="dxa"/>
          </w:tcPr>
          <w:p>
            <w:pPr>
              <w:pStyle w:val="TableParagraph"/>
              <w:rPr>
                <w:rFonts w:ascii="Times New Roman"/>
                <w:sz w:val="18"/>
              </w:rPr>
            </w:pPr>
          </w:p>
        </w:tc>
        <w:tc>
          <w:tcPr>
            <w:tcW w:w="1308" w:type="dxa"/>
          </w:tcPr>
          <w:p>
            <w:pPr>
              <w:pStyle w:val="TableParagraph"/>
              <w:spacing w:before="36"/>
              <w:ind w:right="38"/>
              <w:jc w:val="right"/>
              <w:rPr>
                <w:i/>
                <w:sz w:val="18"/>
              </w:rPr>
            </w:pPr>
            <w:r>
              <w:rPr>
                <w:i/>
                <w:spacing w:val="-2"/>
                <w:sz w:val="18"/>
              </w:rPr>
              <w:t>246,97</w:t>
            </w:r>
          </w:p>
        </w:tc>
        <w:tc>
          <w:tcPr>
            <w:tcW w:w="802" w:type="dxa"/>
          </w:tcPr>
          <w:p>
            <w:pPr>
              <w:pStyle w:val="TableParagraph"/>
              <w:rPr>
                <w:rFonts w:ascii="Times New Roman"/>
                <w:sz w:val="18"/>
              </w:rPr>
            </w:pPr>
          </w:p>
        </w:tc>
      </w:tr>
      <w:tr>
        <w:trPr>
          <w:trHeight w:val="277" w:hRule="atLeast"/>
        </w:trPr>
        <w:tc>
          <w:tcPr>
            <w:tcW w:w="5752" w:type="dxa"/>
          </w:tcPr>
          <w:p>
            <w:pPr>
              <w:pStyle w:val="TableParagraph"/>
              <w:spacing w:before="28"/>
              <w:ind w:left="275"/>
              <w:rPr>
                <w:b/>
                <w:sz w:val="18"/>
              </w:rPr>
            </w:pPr>
            <w:r>
              <w:rPr>
                <w:b/>
                <w:sz w:val="18"/>
              </w:rPr>
              <w:t>Izvor:</w:t>
            </w:r>
            <w:r>
              <w:rPr>
                <w:b/>
                <w:spacing w:val="-1"/>
                <w:sz w:val="18"/>
              </w:rPr>
              <w:t> </w:t>
            </w:r>
            <w:r>
              <w:rPr>
                <w:b/>
                <w:sz w:val="18"/>
              </w:rPr>
              <w:t>41</w:t>
            </w:r>
            <w:r>
              <w:rPr>
                <w:b/>
                <w:spacing w:val="-1"/>
                <w:sz w:val="18"/>
              </w:rPr>
              <w:t> </w:t>
            </w:r>
            <w:r>
              <w:rPr>
                <w:b/>
                <w:sz w:val="18"/>
              </w:rPr>
              <w:t>Komunalna</w:t>
            </w:r>
            <w:r>
              <w:rPr>
                <w:b/>
                <w:spacing w:val="-1"/>
                <w:sz w:val="18"/>
              </w:rPr>
              <w:t> </w:t>
            </w:r>
            <w:r>
              <w:rPr>
                <w:b/>
                <w:spacing w:val="-2"/>
                <w:sz w:val="18"/>
              </w:rPr>
              <w:t>naknada</w:t>
            </w:r>
          </w:p>
        </w:tc>
        <w:tc>
          <w:tcPr>
            <w:tcW w:w="1364" w:type="dxa"/>
          </w:tcPr>
          <w:p>
            <w:pPr>
              <w:pStyle w:val="TableParagraph"/>
              <w:spacing w:before="28"/>
              <w:ind w:right="88"/>
              <w:jc w:val="right"/>
              <w:rPr>
                <w:b/>
                <w:sz w:val="18"/>
              </w:rPr>
            </w:pPr>
            <w:r>
              <w:rPr>
                <w:b/>
                <w:spacing w:val="-2"/>
                <w:sz w:val="18"/>
              </w:rPr>
              <w:t>1.178.000,00</w:t>
            </w:r>
          </w:p>
        </w:tc>
        <w:tc>
          <w:tcPr>
            <w:tcW w:w="1357" w:type="dxa"/>
          </w:tcPr>
          <w:p>
            <w:pPr>
              <w:pStyle w:val="TableParagraph"/>
              <w:spacing w:before="28"/>
              <w:ind w:right="95"/>
              <w:jc w:val="right"/>
              <w:rPr>
                <w:b/>
                <w:sz w:val="18"/>
              </w:rPr>
            </w:pPr>
            <w:r>
              <w:rPr>
                <w:b/>
                <w:spacing w:val="-2"/>
                <w:sz w:val="18"/>
              </w:rPr>
              <w:t>1.178.000,00</w:t>
            </w:r>
          </w:p>
        </w:tc>
        <w:tc>
          <w:tcPr>
            <w:tcW w:w="1308" w:type="dxa"/>
          </w:tcPr>
          <w:p>
            <w:pPr>
              <w:pStyle w:val="TableParagraph"/>
              <w:spacing w:before="28"/>
              <w:ind w:right="38"/>
              <w:jc w:val="right"/>
              <w:rPr>
                <w:b/>
                <w:sz w:val="18"/>
              </w:rPr>
            </w:pPr>
            <w:r>
              <w:rPr>
                <w:b/>
                <w:spacing w:val="-2"/>
                <w:sz w:val="18"/>
              </w:rPr>
              <w:t>1.105.344,48</w:t>
            </w:r>
          </w:p>
        </w:tc>
        <w:tc>
          <w:tcPr>
            <w:tcW w:w="802" w:type="dxa"/>
          </w:tcPr>
          <w:p>
            <w:pPr>
              <w:pStyle w:val="TableParagraph"/>
              <w:spacing w:before="28"/>
              <w:ind w:right="45"/>
              <w:jc w:val="right"/>
              <w:rPr>
                <w:b/>
                <w:sz w:val="18"/>
              </w:rPr>
            </w:pPr>
            <w:r>
              <w:rPr>
                <w:b/>
                <w:spacing w:val="-2"/>
                <w:sz w:val="18"/>
              </w:rPr>
              <w:t>93,83%</w:t>
            </w:r>
          </w:p>
        </w:tc>
      </w:tr>
      <w:tr>
        <w:trPr>
          <w:trHeight w:val="285" w:hRule="atLeast"/>
        </w:trPr>
        <w:tc>
          <w:tcPr>
            <w:tcW w:w="5752" w:type="dxa"/>
          </w:tcPr>
          <w:p>
            <w:pPr>
              <w:pStyle w:val="TableParagraph"/>
              <w:spacing w:before="36"/>
              <w:ind w:left="440"/>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364" w:type="dxa"/>
          </w:tcPr>
          <w:p>
            <w:pPr>
              <w:pStyle w:val="TableParagraph"/>
              <w:spacing w:before="36"/>
              <w:ind w:right="88"/>
              <w:jc w:val="right"/>
              <w:rPr>
                <w:b/>
                <w:sz w:val="18"/>
              </w:rPr>
            </w:pPr>
            <w:r>
              <w:rPr>
                <w:b/>
                <w:spacing w:val="-2"/>
                <w:sz w:val="18"/>
              </w:rPr>
              <w:t>1.178.000,00</w:t>
            </w:r>
          </w:p>
        </w:tc>
        <w:tc>
          <w:tcPr>
            <w:tcW w:w="1357" w:type="dxa"/>
          </w:tcPr>
          <w:p>
            <w:pPr>
              <w:pStyle w:val="TableParagraph"/>
              <w:spacing w:before="36"/>
              <w:ind w:right="95"/>
              <w:jc w:val="right"/>
              <w:rPr>
                <w:b/>
                <w:sz w:val="18"/>
              </w:rPr>
            </w:pPr>
            <w:r>
              <w:rPr>
                <w:b/>
                <w:spacing w:val="-2"/>
                <w:sz w:val="18"/>
              </w:rPr>
              <w:t>1.178.000,00</w:t>
            </w:r>
          </w:p>
        </w:tc>
        <w:tc>
          <w:tcPr>
            <w:tcW w:w="1308" w:type="dxa"/>
          </w:tcPr>
          <w:p>
            <w:pPr>
              <w:pStyle w:val="TableParagraph"/>
              <w:spacing w:before="36"/>
              <w:ind w:right="38"/>
              <w:jc w:val="right"/>
              <w:rPr>
                <w:b/>
                <w:sz w:val="18"/>
              </w:rPr>
            </w:pPr>
            <w:r>
              <w:rPr>
                <w:b/>
                <w:spacing w:val="-2"/>
                <w:sz w:val="18"/>
              </w:rPr>
              <w:t>1.105.344,48</w:t>
            </w:r>
          </w:p>
        </w:tc>
        <w:tc>
          <w:tcPr>
            <w:tcW w:w="802" w:type="dxa"/>
          </w:tcPr>
          <w:p>
            <w:pPr>
              <w:pStyle w:val="TableParagraph"/>
              <w:spacing w:before="36"/>
              <w:ind w:right="45"/>
              <w:jc w:val="right"/>
              <w:rPr>
                <w:b/>
                <w:sz w:val="18"/>
              </w:rPr>
            </w:pPr>
            <w:r>
              <w:rPr>
                <w:b/>
                <w:spacing w:val="-2"/>
                <w:sz w:val="18"/>
              </w:rPr>
              <w:t>93,83%</w:t>
            </w:r>
          </w:p>
        </w:tc>
      </w:tr>
      <w:tr>
        <w:trPr>
          <w:trHeight w:val="285" w:hRule="atLeast"/>
        </w:trPr>
        <w:tc>
          <w:tcPr>
            <w:tcW w:w="5752" w:type="dxa"/>
          </w:tcPr>
          <w:p>
            <w:pPr>
              <w:pStyle w:val="TableParagraph"/>
              <w:spacing w:before="36"/>
              <w:ind w:left="560"/>
              <w:rPr>
                <w:i/>
                <w:sz w:val="18"/>
              </w:rPr>
            </w:pPr>
            <w:r>
              <w:rPr>
                <w:i/>
                <w:sz w:val="18"/>
              </w:rPr>
              <w:t>3223</w:t>
            </w:r>
            <w:r>
              <w:rPr>
                <w:i/>
                <w:spacing w:val="-1"/>
                <w:sz w:val="18"/>
              </w:rPr>
              <w:t> </w:t>
            </w:r>
            <w:r>
              <w:rPr>
                <w:i/>
                <w:spacing w:val="-2"/>
                <w:sz w:val="18"/>
              </w:rPr>
              <w:t>Energija</w:t>
            </w:r>
          </w:p>
        </w:tc>
        <w:tc>
          <w:tcPr>
            <w:tcW w:w="1364" w:type="dxa"/>
          </w:tcPr>
          <w:p>
            <w:pPr>
              <w:pStyle w:val="TableParagraph"/>
              <w:rPr>
                <w:rFonts w:ascii="Times New Roman"/>
                <w:sz w:val="18"/>
              </w:rPr>
            </w:pPr>
          </w:p>
        </w:tc>
        <w:tc>
          <w:tcPr>
            <w:tcW w:w="1357" w:type="dxa"/>
          </w:tcPr>
          <w:p>
            <w:pPr>
              <w:pStyle w:val="TableParagraph"/>
              <w:rPr>
                <w:rFonts w:ascii="Times New Roman"/>
                <w:sz w:val="18"/>
              </w:rPr>
            </w:pPr>
          </w:p>
        </w:tc>
        <w:tc>
          <w:tcPr>
            <w:tcW w:w="1308" w:type="dxa"/>
          </w:tcPr>
          <w:p>
            <w:pPr>
              <w:pStyle w:val="TableParagraph"/>
              <w:spacing w:before="36"/>
              <w:ind w:right="38"/>
              <w:jc w:val="right"/>
              <w:rPr>
                <w:i/>
                <w:sz w:val="18"/>
              </w:rPr>
            </w:pPr>
            <w:r>
              <w:rPr>
                <w:i/>
                <w:spacing w:val="-2"/>
                <w:sz w:val="18"/>
              </w:rPr>
              <w:t>819.185,12</w:t>
            </w:r>
          </w:p>
        </w:tc>
        <w:tc>
          <w:tcPr>
            <w:tcW w:w="802" w:type="dxa"/>
          </w:tcPr>
          <w:p>
            <w:pPr>
              <w:pStyle w:val="TableParagraph"/>
              <w:rPr>
                <w:rFonts w:ascii="Times New Roman"/>
                <w:sz w:val="18"/>
              </w:rPr>
            </w:pPr>
          </w:p>
        </w:tc>
      </w:tr>
      <w:tr>
        <w:trPr>
          <w:trHeight w:val="285" w:hRule="atLeast"/>
        </w:trPr>
        <w:tc>
          <w:tcPr>
            <w:tcW w:w="5752" w:type="dxa"/>
          </w:tcPr>
          <w:p>
            <w:pPr>
              <w:pStyle w:val="TableParagraph"/>
              <w:spacing w:before="36"/>
              <w:ind w:left="560"/>
              <w:rPr>
                <w:i/>
                <w:sz w:val="18"/>
              </w:rPr>
            </w:pPr>
            <w:r>
              <w:rPr>
                <w:i/>
                <w:sz w:val="18"/>
              </w:rPr>
              <w:t>3232</w:t>
            </w:r>
            <w:r>
              <w:rPr>
                <w:i/>
                <w:spacing w:val="-1"/>
                <w:sz w:val="18"/>
              </w:rPr>
              <w:t> </w:t>
            </w:r>
            <w:r>
              <w:rPr>
                <w:i/>
                <w:sz w:val="18"/>
              </w:rPr>
              <w:t>Usluge</w:t>
            </w:r>
            <w:r>
              <w:rPr>
                <w:i/>
                <w:spacing w:val="-1"/>
                <w:sz w:val="18"/>
              </w:rPr>
              <w:t> </w:t>
            </w:r>
            <w:r>
              <w:rPr>
                <w:i/>
                <w:sz w:val="18"/>
              </w:rPr>
              <w:t>tekućeg</w:t>
            </w:r>
            <w:r>
              <w:rPr>
                <w:i/>
                <w:spacing w:val="-1"/>
                <w:sz w:val="18"/>
              </w:rPr>
              <w:t> </w:t>
            </w:r>
            <w:r>
              <w:rPr>
                <w:i/>
                <w:sz w:val="18"/>
              </w:rPr>
              <w:t>i</w:t>
            </w:r>
            <w:r>
              <w:rPr>
                <w:i/>
                <w:spacing w:val="-1"/>
                <w:sz w:val="18"/>
              </w:rPr>
              <w:t> </w:t>
            </w:r>
            <w:r>
              <w:rPr>
                <w:i/>
                <w:sz w:val="18"/>
              </w:rPr>
              <w:t>investicijskog</w:t>
            </w:r>
            <w:r>
              <w:rPr>
                <w:i/>
                <w:spacing w:val="-1"/>
                <w:sz w:val="18"/>
              </w:rPr>
              <w:t> </w:t>
            </w:r>
            <w:r>
              <w:rPr>
                <w:i/>
                <w:spacing w:val="-2"/>
                <w:sz w:val="18"/>
              </w:rPr>
              <w:t>održavanja</w:t>
            </w:r>
          </w:p>
        </w:tc>
        <w:tc>
          <w:tcPr>
            <w:tcW w:w="1364" w:type="dxa"/>
          </w:tcPr>
          <w:p>
            <w:pPr>
              <w:pStyle w:val="TableParagraph"/>
              <w:rPr>
                <w:rFonts w:ascii="Times New Roman"/>
                <w:sz w:val="18"/>
              </w:rPr>
            </w:pPr>
          </w:p>
        </w:tc>
        <w:tc>
          <w:tcPr>
            <w:tcW w:w="1357" w:type="dxa"/>
          </w:tcPr>
          <w:p>
            <w:pPr>
              <w:pStyle w:val="TableParagraph"/>
              <w:rPr>
                <w:rFonts w:ascii="Times New Roman"/>
                <w:sz w:val="18"/>
              </w:rPr>
            </w:pPr>
          </w:p>
        </w:tc>
        <w:tc>
          <w:tcPr>
            <w:tcW w:w="1308" w:type="dxa"/>
          </w:tcPr>
          <w:p>
            <w:pPr>
              <w:pStyle w:val="TableParagraph"/>
              <w:spacing w:before="36"/>
              <w:ind w:right="38"/>
              <w:jc w:val="right"/>
              <w:rPr>
                <w:i/>
                <w:sz w:val="18"/>
              </w:rPr>
            </w:pPr>
            <w:r>
              <w:rPr>
                <w:i/>
                <w:spacing w:val="-2"/>
                <w:sz w:val="18"/>
              </w:rPr>
              <w:t>286.159,36</w:t>
            </w:r>
          </w:p>
        </w:tc>
        <w:tc>
          <w:tcPr>
            <w:tcW w:w="802" w:type="dxa"/>
          </w:tcPr>
          <w:p>
            <w:pPr>
              <w:pStyle w:val="TableParagraph"/>
              <w:rPr>
                <w:rFonts w:ascii="Times New Roman"/>
                <w:sz w:val="18"/>
              </w:rPr>
            </w:pPr>
          </w:p>
        </w:tc>
      </w:tr>
      <w:tr>
        <w:trPr>
          <w:trHeight w:val="242" w:hRule="atLeast"/>
        </w:trPr>
        <w:tc>
          <w:tcPr>
            <w:tcW w:w="5752" w:type="dxa"/>
          </w:tcPr>
          <w:p>
            <w:pPr>
              <w:pStyle w:val="TableParagraph"/>
              <w:spacing w:line="187" w:lineRule="exact" w:before="36"/>
              <w:ind w:left="95"/>
              <w:rPr>
                <w:b/>
                <w:sz w:val="18"/>
              </w:rPr>
            </w:pPr>
            <w:r>
              <w:rPr>
                <w:b/>
                <w:color w:val="00009F"/>
                <w:sz w:val="18"/>
              </w:rPr>
              <w:t>K104030</w:t>
            </w:r>
            <w:r>
              <w:rPr>
                <w:b/>
                <w:color w:val="00009F"/>
                <w:spacing w:val="-4"/>
                <w:sz w:val="18"/>
              </w:rPr>
              <w:t> </w:t>
            </w:r>
            <w:r>
              <w:rPr>
                <w:b/>
                <w:color w:val="00009F"/>
                <w:sz w:val="18"/>
              </w:rPr>
              <w:t>Izgradnja</w:t>
            </w:r>
            <w:r>
              <w:rPr>
                <w:b/>
                <w:color w:val="00009F"/>
                <w:spacing w:val="-1"/>
                <w:sz w:val="18"/>
              </w:rPr>
              <w:t> </w:t>
            </w:r>
            <w:r>
              <w:rPr>
                <w:b/>
                <w:color w:val="00009F"/>
                <w:sz w:val="18"/>
              </w:rPr>
              <w:t>javne</w:t>
            </w:r>
            <w:r>
              <w:rPr>
                <w:b/>
                <w:color w:val="00009F"/>
                <w:spacing w:val="-1"/>
                <w:sz w:val="18"/>
              </w:rPr>
              <w:t> </w:t>
            </w:r>
            <w:r>
              <w:rPr>
                <w:b/>
                <w:color w:val="00009F"/>
                <w:sz w:val="18"/>
              </w:rPr>
              <w:t>rasvjete</w:t>
            </w:r>
            <w:r>
              <w:rPr>
                <w:b/>
                <w:color w:val="00009F"/>
                <w:spacing w:val="-1"/>
                <w:sz w:val="18"/>
              </w:rPr>
              <w:t> </w:t>
            </w:r>
            <w:r>
              <w:rPr>
                <w:b/>
                <w:color w:val="00009F"/>
                <w:sz w:val="18"/>
              </w:rPr>
              <w:t>u</w:t>
            </w:r>
            <w:r>
              <w:rPr>
                <w:b/>
                <w:color w:val="00009F"/>
                <w:spacing w:val="-1"/>
                <w:sz w:val="18"/>
              </w:rPr>
              <w:t> </w:t>
            </w:r>
            <w:r>
              <w:rPr>
                <w:b/>
                <w:color w:val="00009F"/>
                <w:sz w:val="18"/>
              </w:rPr>
              <w:t>gradskim</w:t>
            </w:r>
            <w:r>
              <w:rPr>
                <w:b/>
                <w:color w:val="00009F"/>
                <w:spacing w:val="-1"/>
                <w:sz w:val="18"/>
              </w:rPr>
              <w:t> </w:t>
            </w:r>
            <w:r>
              <w:rPr>
                <w:b/>
                <w:color w:val="00009F"/>
                <w:sz w:val="18"/>
              </w:rPr>
              <w:t>četvrtima</w:t>
            </w:r>
            <w:r>
              <w:rPr>
                <w:b/>
                <w:color w:val="00009F"/>
                <w:spacing w:val="-1"/>
                <w:sz w:val="18"/>
              </w:rPr>
              <w:t> </w:t>
            </w:r>
            <w:r>
              <w:rPr>
                <w:b/>
                <w:color w:val="00009F"/>
                <w:sz w:val="18"/>
              </w:rPr>
              <w:t>i</w:t>
            </w:r>
            <w:r>
              <w:rPr>
                <w:b/>
                <w:color w:val="00009F"/>
                <w:spacing w:val="-1"/>
                <w:sz w:val="18"/>
              </w:rPr>
              <w:t> </w:t>
            </w:r>
            <w:r>
              <w:rPr>
                <w:b/>
                <w:color w:val="00009F"/>
                <w:spacing w:val="-2"/>
                <w:sz w:val="18"/>
              </w:rPr>
              <w:t>mjesnim</w:t>
            </w:r>
          </w:p>
        </w:tc>
        <w:tc>
          <w:tcPr>
            <w:tcW w:w="1364" w:type="dxa"/>
          </w:tcPr>
          <w:p>
            <w:pPr>
              <w:pStyle w:val="TableParagraph"/>
              <w:spacing w:line="187" w:lineRule="exact" w:before="36"/>
              <w:ind w:right="88"/>
              <w:jc w:val="right"/>
              <w:rPr>
                <w:b/>
                <w:sz w:val="18"/>
              </w:rPr>
            </w:pPr>
            <w:r>
              <w:rPr>
                <w:b/>
                <w:color w:val="00009F"/>
                <w:spacing w:val="-2"/>
                <w:sz w:val="18"/>
              </w:rPr>
              <w:t>100.000,00</w:t>
            </w:r>
          </w:p>
        </w:tc>
        <w:tc>
          <w:tcPr>
            <w:tcW w:w="1357" w:type="dxa"/>
          </w:tcPr>
          <w:p>
            <w:pPr>
              <w:pStyle w:val="TableParagraph"/>
              <w:spacing w:line="187" w:lineRule="exact" w:before="36"/>
              <w:ind w:right="95"/>
              <w:jc w:val="right"/>
              <w:rPr>
                <w:b/>
                <w:sz w:val="18"/>
              </w:rPr>
            </w:pPr>
            <w:r>
              <w:rPr>
                <w:b/>
                <w:color w:val="00009F"/>
                <w:spacing w:val="-2"/>
                <w:sz w:val="18"/>
              </w:rPr>
              <w:t>100.000,00</w:t>
            </w:r>
          </w:p>
        </w:tc>
        <w:tc>
          <w:tcPr>
            <w:tcW w:w="1308" w:type="dxa"/>
          </w:tcPr>
          <w:p>
            <w:pPr>
              <w:pStyle w:val="TableParagraph"/>
              <w:spacing w:line="187" w:lineRule="exact" w:before="36"/>
              <w:ind w:right="38"/>
              <w:jc w:val="right"/>
              <w:rPr>
                <w:b/>
                <w:sz w:val="18"/>
              </w:rPr>
            </w:pPr>
            <w:r>
              <w:rPr>
                <w:b/>
                <w:color w:val="00009F"/>
                <w:spacing w:val="-2"/>
                <w:sz w:val="18"/>
              </w:rPr>
              <w:t>97.138,27</w:t>
            </w:r>
          </w:p>
        </w:tc>
        <w:tc>
          <w:tcPr>
            <w:tcW w:w="802" w:type="dxa"/>
          </w:tcPr>
          <w:p>
            <w:pPr>
              <w:pStyle w:val="TableParagraph"/>
              <w:spacing w:line="187" w:lineRule="exact" w:before="36"/>
              <w:ind w:right="45"/>
              <w:jc w:val="right"/>
              <w:rPr>
                <w:b/>
                <w:sz w:val="18"/>
              </w:rPr>
            </w:pPr>
            <w:r>
              <w:rPr>
                <w:b/>
                <w:color w:val="00009F"/>
                <w:spacing w:val="-2"/>
                <w:sz w:val="18"/>
              </w:rPr>
              <w:t>97,14%</w:t>
            </w:r>
          </w:p>
        </w:tc>
      </w:tr>
      <w:tr>
        <w:trPr>
          <w:trHeight w:val="447" w:hRule="atLeast"/>
        </w:trPr>
        <w:tc>
          <w:tcPr>
            <w:tcW w:w="5752" w:type="dxa"/>
          </w:tcPr>
          <w:p>
            <w:pPr>
              <w:pStyle w:val="TableParagraph"/>
              <w:spacing w:line="200" w:lineRule="exact"/>
              <w:ind w:left="95"/>
              <w:rPr>
                <w:b/>
                <w:sz w:val="18"/>
              </w:rPr>
            </w:pPr>
            <w:r>
              <w:rPr>
                <w:b/>
                <w:color w:val="00009F"/>
                <w:spacing w:val="-2"/>
                <w:sz w:val="18"/>
              </w:rPr>
              <w:t>odborima</w:t>
            </w:r>
          </w:p>
          <w:p>
            <w:pPr>
              <w:pStyle w:val="TableParagraph"/>
              <w:spacing w:line="206" w:lineRule="exact"/>
              <w:ind w:left="275"/>
              <w:rPr>
                <w:b/>
                <w:sz w:val="18"/>
              </w:rPr>
            </w:pPr>
            <w:r>
              <w:rPr>
                <w:b/>
                <w:sz w:val="18"/>
              </w:rPr>
              <w:t>Izvor:</w:t>
            </w:r>
            <w:r>
              <w:rPr>
                <w:b/>
                <w:spacing w:val="-3"/>
                <w:sz w:val="18"/>
              </w:rPr>
              <w:t> </w:t>
            </w:r>
            <w:r>
              <w:rPr>
                <w:b/>
                <w:sz w:val="18"/>
              </w:rPr>
              <w:t>42</w:t>
            </w:r>
            <w:r>
              <w:rPr>
                <w:b/>
                <w:spacing w:val="-1"/>
                <w:sz w:val="18"/>
              </w:rPr>
              <w:t> </w:t>
            </w:r>
            <w:r>
              <w:rPr>
                <w:b/>
                <w:sz w:val="18"/>
              </w:rPr>
              <w:t>Komunalni</w:t>
            </w:r>
            <w:r>
              <w:rPr>
                <w:b/>
                <w:spacing w:val="-1"/>
                <w:sz w:val="18"/>
              </w:rPr>
              <w:t> </w:t>
            </w:r>
            <w:r>
              <w:rPr>
                <w:b/>
                <w:spacing w:val="-2"/>
                <w:sz w:val="18"/>
              </w:rPr>
              <w:t>doprinos</w:t>
            </w:r>
          </w:p>
        </w:tc>
        <w:tc>
          <w:tcPr>
            <w:tcW w:w="1364" w:type="dxa"/>
          </w:tcPr>
          <w:p>
            <w:pPr>
              <w:pStyle w:val="TableParagraph"/>
              <w:spacing w:before="198"/>
              <w:ind w:right="88"/>
              <w:jc w:val="right"/>
              <w:rPr>
                <w:b/>
                <w:sz w:val="18"/>
              </w:rPr>
            </w:pPr>
            <w:r>
              <w:rPr>
                <w:b/>
                <w:spacing w:val="-2"/>
                <w:sz w:val="18"/>
              </w:rPr>
              <w:t>100.000,00</w:t>
            </w:r>
          </w:p>
        </w:tc>
        <w:tc>
          <w:tcPr>
            <w:tcW w:w="1357" w:type="dxa"/>
          </w:tcPr>
          <w:p>
            <w:pPr>
              <w:pStyle w:val="TableParagraph"/>
              <w:spacing w:before="198"/>
              <w:ind w:right="95"/>
              <w:jc w:val="right"/>
              <w:rPr>
                <w:b/>
                <w:sz w:val="18"/>
              </w:rPr>
            </w:pPr>
            <w:r>
              <w:rPr>
                <w:b/>
                <w:spacing w:val="-2"/>
                <w:sz w:val="18"/>
              </w:rPr>
              <w:t>100.000,00</w:t>
            </w:r>
          </w:p>
        </w:tc>
        <w:tc>
          <w:tcPr>
            <w:tcW w:w="1308" w:type="dxa"/>
          </w:tcPr>
          <w:p>
            <w:pPr>
              <w:pStyle w:val="TableParagraph"/>
              <w:spacing w:before="198"/>
              <w:ind w:right="38"/>
              <w:jc w:val="right"/>
              <w:rPr>
                <w:b/>
                <w:sz w:val="18"/>
              </w:rPr>
            </w:pPr>
            <w:r>
              <w:rPr>
                <w:b/>
                <w:spacing w:val="-2"/>
                <w:sz w:val="18"/>
              </w:rPr>
              <w:t>97.138,27</w:t>
            </w:r>
          </w:p>
        </w:tc>
        <w:tc>
          <w:tcPr>
            <w:tcW w:w="802" w:type="dxa"/>
          </w:tcPr>
          <w:p>
            <w:pPr>
              <w:pStyle w:val="TableParagraph"/>
              <w:spacing w:before="198"/>
              <w:ind w:right="45"/>
              <w:jc w:val="right"/>
              <w:rPr>
                <w:b/>
                <w:sz w:val="18"/>
              </w:rPr>
            </w:pPr>
            <w:r>
              <w:rPr>
                <w:b/>
                <w:spacing w:val="-2"/>
                <w:sz w:val="18"/>
              </w:rPr>
              <w:t>97,14%</w:t>
            </w:r>
          </w:p>
        </w:tc>
      </w:tr>
      <w:tr>
        <w:trPr>
          <w:trHeight w:val="285" w:hRule="atLeast"/>
        </w:trPr>
        <w:tc>
          <w:tcPr>
            <w:tcW w:w="5752" w:type="dxa"/>
          </w:tcPr>
          <w:p>
            <w:pPr>
              <w:pStyle w:val="TableParagraph"/>
              <w:spacing w:before="36"/>
              <w:ind w:left="440"/>
              <w:rPr>
                <w:b/>
                <w:sz w:val="18"/>
              </w:rPr>
            </w:pPr>
            <w:r>
              <w:rPr>
                <w:b/>
                <w:sz w:val="18"/>
              </w:rPr>
              <w:t>42</w:t>
            </w:r>
            <w:r>
              <w:rPr>
                <w:b/>
                <w:spacing w:val="-1"/>
                <w:sz w:val="18"/>
              </w:rPr>
              <w:t> </w:t>
            </w:r>
            <w:r>
              <w:rPr>
                <w:b/>
                <w:sz w:val="18"/>
              </w:rPr>
              <w:t>Rashodi</w:t>
            </w:r>
            <w:r>
              <w:rPr>
                <w:b/>
                <w:spacing w:val="-1"/>
                <w:sz w:val="18"/>
              </w:rPr>
              <w:t> </w:t>
            </w:r>
            <w:r>
              <w:rPr>
                <w:b/>
                <w:sz w:val="18"/>
              </w:rPr>
              <w:t>za</w:t>
            </w:r>
            <w:r>
              <w:rPr>
                <w:b/>
                <w:spacing w:val="-1"/>
                <w:sz w:val="18"/>
              </w:rPr>
              <w:t> </w:t>
            </w:r>
            <w:r>
              <w:rPr>
                <w:b/>
                <w:sz w:val="18"/>
              </w:rPr>
              <w:t>nabavu</w:t>
            </w:r>
            <w:r>
              <w:rPr>
                <w:b/>
                <w:spacing w:val="-1"/>
                <w:sz w:val="18"/>
              </w:rPr>
              <w:t> </w:t>
            </w:r>
            <w:r>
              <w:rPr>
                <w:b/>
                <w:sz w:val="18"/>
              </w:rPr>
              <w:t>proizvedene</w:t>
            </w:r>
            <w:r>
              <w:rPr>
                <w:b/>
                <w:spacing w:val="-1"/>
                <w:sz w:val="18"/>
              </w:rPr>
              <w:t> </w:t>
            </w:r>
            <w:r>
              <w:rPr>
                <w:b/>
                <w:sz w:val="18"/>
              </w:rPr>
              <w:t>dugotrajne</w:t>
            </w:r>
            <w:r>
              <w:rPr>
                <w:b/>
                <w:spacing w:val="-1"/>
                <w:sz w:val="18"/>
              </w:rPr>
              <w:t> </w:t>
            </w:r>
            <w:r>
              <w:rPr>
                <w:b/>
                <w:spacing w:val="-2"/>
                <w:sz w:val="18"/>
              </w:rPr>
              <w:t>imovine</w:t>
            </w:r>
          </w:p>
        </w:tc>
        <w:tc>
          <w:tcPr>
            <w:tcW w:w="1364" w:type="dxa"/>
          </w:tcPr>
          <w:p>
            <w:pPr>
              <w:pStyle w:val="TableParagraph"/>
              <w:spacing w:before="36"/>
              <w:ind w:right="88"/>
              <w:jc w:val="right"/>
              <w:rPr>
                <w:b/>
                <w:sz w:val="18"/>
              </w:rPr>
            </w:pPr>
            <w:r>
              <w:rPr>
                <w:b/>
                <w:spacing w:val="-2"/>
                <w:sz w:val="18"/>
              </w:rPr>
              <w:t>100.000,00</w:t>
            </w:r>
          </w:p>
        </w:tc>
        <w:tc>
          <w:tcPr>
            <w:tcW w:w="1357" w:type="dxa"/>
          </w:tcPr>
          <w:p>
            <w:pPr>
              <w:pStyle w:val="TableParagraph"/>
              <w:spacing w:before="36"/>
              <w:ind w:right="95"/>
              <w:jc w:val="right"/>
              <w:rPr>
                <w:b/>
                <w:sz w:val="18"/>
              </w:rPr>
            </w:pPr>
            <w:r>
              <w:rPr>
                <w:b/>
                <w:spacing w:val="-2"/>
                <w:sz w:val="18"/>
              </w:rPr>
              <w:t>100.000,00</w:t>
            </w:r>
          </w:p>
        </w:tc>
        <w:tc>
          <w:tcPr>
            <w:tcW w:w="1308" w:type="dxa"/>
          </w:tcPr>
          <w:p>
            <w:pPr>
              <w:pStyle w:val="TableParagraph"/>
              <w:spacing w:before="36"/>
              <w:ind w:right="38"/>
              <w:jc w:val="right"/>
              <w:rPr>
                <w:b/>
                <w:sz w:val="18"/>
              </w:rPr>
            </w:pPr>
            <w:r>
              <w:rPr>
                <w:b/>
                <w:spacing w:val="-2"/>
                <w:sz w:val="18"/>
              </w:rPr>
              <w:t>97.138,27</w:t>
            </w:r>
          </w:p>
        </w:tc>
        <w:tc>
          <w:tcPr>
            <w:tcW w:w="802" w:type="dxa"/>
          </w:tcPr>
          <w:p>
            <w:pPr>
              <w:pStyle w:val="TableParagraph"/>
              <w:spacing w:before="36"/>
              <w:ind w:right="45"/>
              <w:jc w:val="right"/>
              <w:rPr>
                <w:b/>
                <w:sz w:val="18"/>
              </w:rPr>
            </w:pPr>
            <w:r>
              <w:rPr>
                <w:b/>
                <w:spacing w:val="-2"/>
                <w:sz w:val="18"/>
              </w:rPr>
              <w:t>97,14%</w:t>
            </w:r>
          </w:p>
        </w:tc>
      </w:tr>
      <w:tr>
        <w:trPr>
          <w:trHeight w:val="284" w:hRule="atLeast"/>
        </w:trPr>
        <w:tc>
          <w:tcPr>
            <w:tcW w:w="5752" w:type="dxa"/>
          </w:tcPr>
          <w:p>
            <w:pPr>
              <w:pStyle w:val="TableParagraph"/>
              <w:spacing w:before="36"/>
              <w:ind w:left="560"/>
              <w:rPr>
                <w:i/>
                <w:sz w:val="18"/>
              </w:rPr>
            </w:pPr>
            <w:r>
              <w:rPr>
                <w:i/>
                <w:sz w:val="18"/>
              </w:rPr>
              <w:t>4214</w:t>
            </w:r>
            <w:r>
              <w:rPr>
                <w:i/>
                <w:spacing w:val="-4"/>
                <w:sz w:val="18"/>
              </w:rPr>
              <w:t> </w:t>
            </w:r>
            <w:r>
              <w:rPr>
                <w:i/>
                <w:sz w:val="18"/>
              </w:rPr>
              <w:t>Ostali</w:t>
            </w:r>
            <w:r>
              <w:rPr>
                <w:i/>
                <w:spacing w:val="-1"/>
                <w:sz w:val="18"/>
              </w:rPr>
              <w:t> </w:t>
            </w:r>
            <w:r>
              <w:rPr>
                <w:i/>
                <w:sz w:val="18"/>
              </w:rPr>
              <w:t>građevinski</w:t>
            </w:r>
            <w:r>
              <w:rPr>
                <w:i/>
                <w:spacing w:val="-1"/>
                <w:sz w:val="18"/>
              </w:rPr>
              <w:t> </w:t>
            </w:r>
            <w:r>
              <w:rPr>
                <w:i/>
                <w:spacing w:val="-2"/>
                <w:sz w:val="18"/>
              </w:rPr>
              <w:t>objekti</w:t>
            </w:r>
          </w:p>
        </w:tc>
        <w:tc>
          <w:tcPr>
            <w:tcW w:w="1364" w:type="dxa"/>
          </w:tcPr>
          <w:p>
            <w:pPr>
              <w:pStyle w:val="TableParagraph"/>
              <w:rPr>
                <w:rFonts w:ascii="Times New Roman"/>
                <w:sz w:val="18"/>
              </w:rPr>
            </w:pPr>
          </w:p>
        </w:tc>
        <w:tc>
          <w:tcPr>
            <w:tcW w:w="1357" w:type="dxa"/>
          </w:tcPr>
          <w:p>
            <w:pPr>
              <w:pStyle w:val="TableParagraph"/>
              <w:rPr>
                <w:rFonts w:ascii="Times New Roman"/>
                <w:sz w:val="18"/>
              </w:rPr>
            </w:pPr>
          </w:p>
        </w:tc>
        <w:tc>
          <w:tcPr>
            <w:tcW w:w="1308" w:type="dxa"/>
          </w:tcPr>
          <w:p>
            <w:pPr>
              <w:pStyle w:val="TableParagraph"/>
              <w:spacing w:before="36"/>
              <w:ind w:right="38"/>
              <w:jc w:val="right"/>
              <w:rPr>
                <w:i/>
                <w:sz w:val="18"/>
              </w:rPr>
            </w:pPr>
            <w:r>
              <w:rPr>
                <w:i/>
                <w:spacing w:val="-2"/>
                <w:sz w:val="18"/>
              </w:rPr>
              <w:t>97.138,27</w:t>
            </w:r>
          </w:p>
        </w:tc>
        <w:tc>
          <w:tcPr>
            <w:tcW w:w="802" w:type="dxa"/>
          </w:tcPr>
          <w:p>
            <w:pPr>
              <w:pStyle w:val="TableParagraph"/>
              <w:rPr>
                <w:rFonts w:ascii="Times New Roman"/>
                <w:sz w:val="18"/>
              </w:rPr>
            </w:pPr>
          </w:p>
        </w:tc>
      </w:tr>
      <w:tr>
        <w:trPr>
          <w:trHeight w:val="288" w:hRule="atLeast"/>
        </w:trPr>
        <w:tc>
          <w:tcPr>
            <w:tcW w:w="5752" w:type="dxa"/>
          </w:tcPr>
          <w:p>
            <w:pPr>
              <w:pStyle w:val="TableParagraph"/>
              <w:spacing w:before="35"/>
              <w:ind w:left="50"/>
              <w:rPr>
                <w:b/>
                <w:sz w:val="20"/>
              </w:rPr>
            </w:pPr>
            <w:r>
              <w:rPr>
                <w:b/>
                <w:color w:val="00009F"/>
                <w:sz w:val="20"/>
              </w:rPr>
              <w:t>1041</w:t>
            </w:r>
            <w:r>
              <w:rPr>
                <w:b/>
                <w:color w:val="00009F"/>
                <w:spacing w:val="-1"/>
                <w:sz w:val="20"/>
              </w:rPr>
              <w:t> </w:t>
            </w:r>
            <w:r>
              <w:rPr>
                <w:b/>
                <w:color w:val="00009F"/>
                <w:sz w:val="20"/>
              </w:rPr>
              <w:t>GRADNJA</w:t>
            </w:r>
            <w:r>
              <w:rPr>
                <w:b/>
                <w:color w:val="00009F"/>
                <w:spacing w:val="-1"/>
                <w:sz w:val="20"/>
              </w:rPr>
              <w:t> </w:t>
            </w:r>
            <w:r>
              <w:rPr>
                <w:b/>
                <w:color w:val="00009F"/>
                <w:sz w:val="20"/>
              </w:rPr>
              <w:t>ULICA,</w:t>
            </w:r>
            <w:r>
              <w:rPr>
                <w:b/>
                <w:color w:val="00009F"/>
                <w:spacing w:val="-1"/>
                <w:sz w:val="20"/>
              </w:rPr>
              <w:t> </w:t>
            </w:r>
            <w:r>
              <w:rPr>
                <w:b/>
                <w:color w:val="00009F"/>
                <w:sz w:val="20"/>
              </w:rPr>
              <w:t>CESTA</w:t>
            </w:r>
            <w:r>
              <w:rPr>
                <w:b/>
                <w:color w:val="00009F"/>
                <w:spacing w:val="-1"/>
                <w:sz w:val="20"/>
              </w:rPr>
              <w:t> </w:t>
            </w:r>
            <w:r>
              <w:rPr>
                <w:b/>
                <w:color w:val="00009F"/>
                <w:sz w:val="20"/>
              </w:rPr>
              <w:t>I</w:t>
            </w:r>
            <w:r>
              <w:rPr>
                <w:b/>
                <w:color w:val="00009F"/>
                <w:spacing w:val="-1"/>
                <w:sz w:val="20"/>
              </w:rPr>
              <w:t> </w:t>
            </w:r>
            <w:r>
              <w:rPr>
                <w:b/>
                <w:color w:val="00009F"/>
                <w:sz w:val="20"/>
              </w:rPr>
              <w:t>JAVNIH</w:t>
            </w:r>
            <w:r>
              <w:rPr>
                <w:b/>
                <w:color w:val="00009F"/>
                <w:spacing w:val="-1"/>
                <w:sz w:val="20"/>
              </w:rPr>
              <w:t> </w:t>
            </w:r>
            <w:r>
              <w:rPr>
                <w:b/>
                <w:color w:val="00009F"/>
                <w:spacing w:val="-2"/>
                <w:sz w:val="20"/>
              </w:rPr>
              <w:t>POVRŠINA</w:t>
            </w:r>
          </w:p>
        </w:tc>
        <w:tc>
          <w:tcPr>
            <w:tcW w:w="1364" w:type="dxa"/>
          </w:tcPr>
          <w:p>
            <w:pPr>
              <w:pStyle w:val="TableParagraph"/>
              <w:spacing w:before="35"/>
              <w:ind w:right="88"/>
              <w:jc w:val="right"/>
              <w:rPr>
                <w:b/>
                <w:sz w:val="20"/>
              </w:rPr>
            </w:pPr>
            <w:r>
              <w:rPr>
                <w:b/>
                <w:color w:val="00009F"/>
                <w:spacing w:val="-2"/>
                <w:sz w:val="20"/>
              </w:rPr>
              <w:t>1.552.223,00</w:t>
            </w:r>
          </w:p>
        </w:tc>
        <w:tc>
          <w:tcPr>
            <w:tcW w:w="1357" w:type="dxa"/>
          </w:tcPr>
          <w:p>
            <w:pPr>
              <w:pStyle w:val="TableParagraph"/>
              <w:spacing w:before="35"/>
              <w:ind w:right="95"/>
              <w:jc w:val="right"/>
              <w:rPr>
                <w:b/>
                <w:sz w:val="20"/>
              </w:rPr>
            </w:pPr>
            <w:r>
              <w:rPr>
                <w:b/>
                <w:color w:val="00009F"/>
                <w:spacing w:val="-2"/>
                <w:sz w:val="20"/>
              </w:rPr>
              <w:t>1.552.223,00</w:t>
            </w:r>
          </w:p>
        </w:tc>
        <w:tc>
          <w:tcPr>
            <w:tcW w:w="1308" w:type="dxa"/>
          </w:tcPr>
          <w:p>
            <w:pPr>
              <w:pStyle w:val="TableParagraph"/>
              <w:spacing w:before="35"/>
              <w:ind w:right="38"/>
              <w:jc w:val="right"/>
              <w:rPr>
                <w:b/>
                <w:sz w:val="20"/>
              </w:rPr>
            </w:pPr>
            <w:r>
              <w:rPr>
                <w:b/>
                <w:color w:val="00009F"/>
                <w:spacing w:val="-2"/>
                <w:sz w:val="20"/>
              </w:rPr>
              <w:t>1.042.451,74</w:t>
            </w:r>
          </w:p>
        </w:tc>
        <w:tc>
          <w:tcPr>
            <w:tcW w:w="802" w:type="dxa"/>
          </w:tcPr>
          <w:p>
            <w:pPr>
              <w:pStyle w:val="TableParagraph"/>
              <w:spacing w:before="35"/>
              <w:ind w:right="45"/>
              <w:jc w:val="right"/>
              <w:rPr>
                <w:b/>
                <w:sz w:val="20"/>
              </w:rPr>
            </w:pPr>
            <w:r>
              <w:rPr>
                <w:b/>
                <w:color w:val="00009F"/>
                <w:spacing w:val="-2"/>
                <w:sz w:val="20"/>
              </w:rPr>
              <w:t>67,16%</w:t>
            </w:r>
          </w:p>
        </w:tc>
      </w:tr>
      <w:tr>
        <w:trPr>
          <w:trHeight w:val="224" w:hRule="atLeast"/>
        </w:trPr>
        <w:tc>
          <w:tcPr>
            <w:tcW w:w="5752" w:type="dxa"/>
          </w:tcPr>
          <w:p>
            <w:pPr>
              <w:pStyle w:val="TableParagraph"/>
              <w:spacing w:line="187" w:lineRule="exact" w:before="17"/>
              <w:ind w:left="95"/>
              <w:rPr>
                <w:b/>
                <w:sz w:val="18"/>
              </w:rPr>
            </w:pPr>
            <w:r>
              <w:rPr>
                <w:b/>
                <w:color w:val="00009F"/>
                <w:sz w:val="18"/>
              </w:rPr>
              <w:t>K104107</w:t>
            </w:r>
            <w:r>
              <w:rPr>
                <w:b/>
                <w:color w:val="00009F"/>
                <w:spacing w:val="-4"/>
                <w:sz w:val="18"/>
              </w:rPr>
              <w:t> </w:t>
            </w:r>
            <w:r>
              <w:rPr>
                <w:b/>
                <w:color w:val="00009F"/>
                <w:sz w:val="18"/>
              </w:rPr>
              <w:t>Izrada</w:t>
            </w:r>
            <w:r>
              <w:rPr>
                <w:b/>
                <w:color w:val="00009F"/>
                <w:spacing w:val="-1"/>
                <w:sz w:val="18"/>
              </w:rPr>
              <w:t> </w:t>
            </w:r>
            <w:r>
              <w:rPr>
                <w:b/>
                <w:color w:val="00009F"/>
                <w:sz w:val="18"/>
              </w:rPr>
              <w:t>tehničke</w:t>
            </w:r>
            <w:r>
              <w:rPr>
                <w:b/>
                <w:color w:val="00009F"/>
                <w:spacing w:val="-1"/>
                <w:sz w:val="18"/>
              </w:rPr>
              <w:t> </w:t>
            </w:r>
            <w:r>
              <w:rPr>
                <w:b/>
                <w:color w:val="00009F"/>
                <w:sz w:val="18"/>
              </w:rPr>
              <w:t>dokumentacije</w:t>
            </w:r>
            <w:r>
              <w:rPr>
                <w:b/>
                <w:color w:val="00009F"/>
                <w:spacing w:val="-1"/>
                <w:sz w:val="18"/>
              </w:rPr>
              <w:t> </w:t>
            </w:r>
            <w:r>
              <w:rPr>
                <w:b/>
                <w:color w:val="00009F"/>
                <w:sz w:val="18"/>
              </w:rPr>
              <w:t>za</w:t>
            </w:r>
            <w:r>
              <w:rPr>
                <w:b/>
                <w:color w:val="00009F"/>
                <w:spacing w:val="-1"/>
                <w:sz w:val="18"/>
              </w:rPr>
              <w:t> </w:t>
            </w:r>
            <w:r>
              <w:rPr>
                <w:b/>
                <w:color w:val="00009F"/>
                <w:sz w:val="18"/>
              </w:rPr>
              <w:t>prometnice</w:t>
            </w:r>
            <w:r>
              <w:rPr>
                <w:b/>
                <w:color w:val="00009F"/>
                <w:spacing w:val="-1"/>
                <w:sz w:val="18"/>
              </w:rPr>
              <w:t> </w:t>
            </w:r>
            <w:r>
              <w:rPr>
                <w:b/>
                <w:color w:val="00009F"/>
                <w:sz w:val="18"/>
              </w:rPr>
              <w:t>i</w:t>
            </w:r>
            <w:r>
              <w:rPr>
                <w:b/>
                <w:color w:val="00009F"/>
                <w:spacing w:val="-1"/>
                <w:sz w:val="18"/>
              </w:rPr>
              <w:t> </w:t>
            </w:r>
            <w:r>
              <w:rPr>
                <w:b/>
                <w:color w:val="00009F"/>
                <w:spacing w:val="-2"/>
                <w:sz w:val="18"/>
              </w:rPr>
              <w:t>javne</w:t>
            </w:r>
          </w:p>
        </w:tc>
        <w:tc>
          <w:tcPr>
            <w:tcW w:w="1364" w:type="dxa"/>
          </w:tcPr>
          <w:p>
            <w:pPr>
              <w:pStyle w:val="TableParagraph"/>
              <w:spacing w:line="187" w:lineRule="exact" w:before="17"/>
              <w:ind w:right="88"/>
              <w:jc w:val="right"/>
              <w:rPr>
                <w:b/>
                <w:sz w:val="18"/>
              </w:rPr>
            </w:pPr>
            <w:r>
              <w:rPr>
                <w:b/>
                <w:color w:val="00009F"/>
                <w:spacing w:val="-2"/>
                <w:sz w:val="18"/>
              </w:rPr>
              <w:t>33.000,00</w:t>
            </w:r>
          </w:p>
        </w:tc>
        <w:tc>
          <w:tcPr>
            <w:tcW w:w="1357" w:type="dxa"/>
          </w:tcPr>
          <w:p>
            <w:pPr>
              <w:pStyle w:val="TableParagraph"/>
              <w:spacing w:line="187" w:lineRule="exact" w:before="17"/>
              <w:ind w:right="95"/>
              <w:jc w:val="right"/>
              <w:rPr>
                <w:b/>
                <w:sz w:val="18"/>
              </w:rPr>
            </w:pPr>
            <w:r>
              <w:rPr>
                <w:b/>
                <w:color w:val="00009F"/>
                <w:spacing w:val="-2"/>
                <w:sz w:val="18"/>
              </w:rPr>
              <w:t>33.000,00</w:t>
            </w:r>
          </w:p>
        </w:tc>
        <w:tc>
          <w:tcPr>
            <w:tcW w:w="1308" w:type="dxa"/>
          </w:tcPr>
          <w:p>
            <w:pPr>
              <w:pStyle w:val="TableParagraph"/>
              <w:spacing w:line="187" w:lineRule="exact" w:before="17"/>
              <w:ind w:right="38"/>
              <w:jc w:val="right"/>
              <w:rPr>
                <w:b/>
                <w:sz w:val="18"/>
              </w:rPr>
            </w:pPr>
            <w:r>
              <w:rPr>
                <w:b/>
                <w:color w:val="00009F"/>
                <w:spacing w:val="-2"/>
                <w:sz w:val="18"/>
              </w:rPr>
              <w:t>24.838,66</w:t>
            </w:r>
          </w:p>
        </w:tc>
        <w:tc>
          <w:tcPr>
            <w:tcW w:w="802" w:type="dxa"/>
          </w:tcPr>
          <w:p>
            <w:pPr>
              <w:pStyle w:val="TableParagraph"/>
              <w:spacing w:line="187" w:lineRule="exact" w:before="17"/>
              <w:ind w:right="45"/>
              <w:jc w:val="right"/>
              <w:rPr>
                <w:b/>
                <w:sz w:val="18"/>
              </w:rPr>
            </w:pPr>
            <w:r>
              <w:rPr>
                <w:b/>
                <w:color w:val="00009F"/>
                <w:spacing w:val="-2"/>
                <w:sz w:val="18"/>
              </w:rPr>
              <w:t>75,27%</w:t>
            </w:r>
          </w:p>
        </w:tc>
      </w:tr>
      <w:tr>
        <w:trPr>
          <w:trHeight w:val="447" w:hRule="atLeast"/>
        </w:trPr>
        <w:tc>
          <w:tcPr>
            <w:tcW w:w="5752" w:type="dxa"/>
          </w:tcPr>
          <w:p>
            <w:pPr>
              <w:pStyle w:val="TableParagraph"/>
              <w:spacing w:line="200" w:lineRule="exact"/>
              <w:ind w:left="95"/>
              <w:rPr>
                <w:b/>
                <w:sz w:val="18"/>
              </w:rPr>
            </w:pPr>
            <w:r>
              <w:rPr>
                <w:b/>
                <w:color w:val="00009F"/>
                <w:spacing w:val="-2"/>
                <w:sz w:val="18"/>
              </w:rPr>
              <w:t>površine</w:t>
            </w:r>
          </w:p>
          <w:p>
            <w:pPr>
              <w:pStyle w:val="TableParagraph"/>
              <w:spacing w:line="206" w:lineRule="exact"/>
              <w:ind w:left="275"/>
              <w:rPr>
                <w:b/>
                <w:sz w:val="18"/>
              </w:rPr>
            </w:pPr>
            <w:r>
              <w:rPr>
                <w:b/>
                <w:sz w:val="18"/>
              </w:rPr>
              <w:t>Izvor:</w:t>
            </w:r>
            <w:r>
              <w:rPr>
                <w:b/>
                <w:spacing w:val="-3"/>
                <w:sz w:val="18"/>
              </w:rPr>
              <w:t> </w:t>
            </w:r>
            <w:r>
              <w:rPr>
                <w:b/>
                <w:sz w:val="18"/>
              </w:rPr>
              <w:t>42</w:t>
            </w:r>
            <w:r>
              <w:rPr>
                <w:b/>
                <w:spacing w:val="-1"/>
                <w:sz w:val="18"/>
              </w:rPr>
              <w:t> </w:t>
            </w:r>
            <w:r>
              <w:rPr>
                <w:b/>
                <w:sz w:val="18"/>
              </w:rPr>
              <w:t>Komunalni</w:t>
            </w:r>
            <w:r>
              <w:rPr>
                <w:b/>
                <w:spacing w:val="-1"/>
                <w:sz w:val="18"/>
              </w:rPr>
              <w:t> </w:t>
            </w:r>
            <w:r>
              <w:rPr>
                <w:b/>
                <w:spacing w:val="-2"/>
                <w:sz w:val="18"/>
              </w:rPr>
              <w:t>doprinos</w:t>
            </w:r>
          </w:p>
        </w:tc>
        <w:tc>
          <w:tcPr>
            <w:tcW w:w="1364" w:type="dxa"/>
          </w:tcPr>
          <w:p>
            <w:pPr>
              <w:pStyle w:val="TableParagraph"/>
              <w:spacing w:before="198"/>
              <w:ind w:right="88"/>
              <w:jc w:val="right"/>
              <w:rPr>
                <w:b/>
                <w:sz w:val="18"/>
              </w:rPr>
            </w:pPr>
            <w:r>
              <w:rPr>
                <w:b/>
                <w:spacing w:val="-2"/>
                <w:sz w:val="18"/>
              </w:rPr>
              <w:t>33.000,00</w:t>
            </w:r>
          </w:p>
        </w:tc>
        <w:tc>
          <w:tcPr>
            <w:tcW w:w="1357" w:type="dxa"/>
          </w:tcPr>
          <w:p>
            <w:pPr>
              <w:pStyle w:val="TableParagraph"/>
              <w:spacing w:before="198"/>
              <w:ind w:right="95"/>
              <w:jc w:val="right"/>
              <w:rPr>
                <w:b/>
                <w:sz w:val="18"/>
              </w:rPr>
            </w:pPr>
            <w:r>
              <w:rPr>
                <w:b/>
                <w:spacing w:val="-2"/>
                <w:sz w:val="18"/>
              </w:rPr>
              <w:t>33.000,00</w:t>
            </w:r>
          </w:p>
        </w:tc>
        <w:tc>
          <w:tcPr>
            <w:tcW w:w="1308" w:type="dxa"/>
          </w:tcPr>
          <w:p>
            <w:pPr>
              <w:pStyle w:val="TableParagraph"/>
              <w:spacing w:before="198"/>
              <w:ind w:right="38"/>
              <w:jc w:val="right"/>
              <w:rPr>
                <w:b/>
                <w:sz w:val="18"/>
              </w:rPr>
            </w:pPr>
            <w:r>
              <w:rPr>
                <w:b/>
                <w:spacing w:val="-2"/>
                <w:sz w:val="18"/>
              </w:rPr>
              <w:t>24.838,66</w:t>
            </w:r>
          </w:p>
        </w:tc>
        <w:tc>
          <w:tcPr>
            <w:tcW w:w="802" w:type="dxa"/>
          </w:tcPr>
          <w:p>
            <w:pPr>
              <w:pStyle w:val="TableParagraph"/>
              <w:spacing w:before="198"/>
              <w:ind w:right="45"/>
              <w:jc w:val="right"/>
              <w:rPr>
                <w:b/>
                <w:sz w:val="18"/>
              </w:rPr>
            </w:pPr>
            <w:r>
              <w:rPr>
                <w:b/>
                <w:spacing w:val="-2"/>
                <w:sz w:val="18"/>
              </w:rPr>
              <w:t>75,27%</w:t>
            </w:r>
          </w:p>
        </w:tc>
      </w:tr>
      <w:tr>
        <w:trPr>
          <w:trHeight w:val="285" w:hRule="atLeast"/>
        </w:trPr>
        <w:tc>
          <w:tcPr>
            <w:tcW w:w="5752" w:type="dxa"/>
          </w:tcPr>
          <w:p>
            <w:pPr>
              <w:pStyle w:val="TableParagraph"/>
              <w:spacing w:before="36"/>
              <w:ind w:left="440"/>
              <w:rPr>
                <w:b/>
                <w:sz w:val="18"/>
              </w:rPr>
            </w:pPr>
            <w:r>
              <w:rPr>
                <w:b/>
                <w:sz w:val="18"/>
              </w:rPr>
              <w:t>42</w:t>
            </w:r>
            <w:r>
              <w:rPr>
                <w:b/>
                <w:spacing w:val="-1"/>
                <w:sz w:val="18"/>
              </w:rPr>
              <w:t> </w:t>
            </w:r>
            <w:r>
              <w:rPr>
                <w:b/>
                <w:sz w:val="18"/>
              </w:rPr>
              <w:t>Rashodi</w:t>
            </w:r>
            <w:r>
              <w:rPr>
                <w:b/>
                <w:spacing w:val="-1"/>
                <w:sz w:val="18"/>
              </w:rPr>
              <w:t> </w:t>
            </w:r>
            <w:r>
              <w:rPr>
                <w:b/>
                <w:sz w:val="18"/>
              </w:rPr>
              <w:t>za</w:t>
            </w:r>
            <w:r>
              <w:rPr>
                <w:b/>
                <w:spacing w:val="-1"/>
                <w:sz w:val="18"/>
              </w:rPr>
              <w:t> </w:t>
            </w:r>
            <w:r>
              <w:rPr>
                <w:b/>
                <w:sz w:val="18"/>
              </w:rPr>
              <w:t>nabavu</w:t>
            </w:r>
            <w:r>
              <w:rPr>
                <w:b/>
                <w:spacing w:val="-1"/>
                <w:sz w:val="18"/>
              </w:rPr>
              <w:t> </w:t>
            </w:r>
            <w:r>
              <w:rPr>
                <w:b/>
                <w:sz w:val="18"/>
              </w:rPr>
              <w:t>proizvedene</w:t>
            </w:r>
            <w:r>
              <w:rPr>
                <w:b/>
                <w:spacing w:val="-1"/>
                <w:sz w:val="18"/>
              </w:rPr>
              <w:t> </w:t>
            </w:r>
            <w:r>
              <w:rPr>
                <w:b/>
                <w:sz w:val="18"/>
              </w:rPr>
              <w:t>dugotrajne</w:t>
            </w:r>
            <w:r>
              <w:rPr>
                <w:b/>
                <w:spacing w:val="-1"/>
                <w:sz w:val="18"/>
              </w:rPr>
              <w:t> </w:t>
            </w:r>
            <w:r>
              <w:rPr>
                <w:b/>
                <w:spacing w:val="-2"/>
                <w:sz w:val="18"/>
              </w:rPr>
              <w:t>imovine</w:t>
            </w:r>
          </w:p>
        </w:tc>
        <w:tc>
          <w:tcPr>
            <w:tcW w:w="1364" w:type="dxa"/>
          </w:tcPr>
          <w:p>
            <w:pPr>
              <w:pStyle w:val="TableParagraph"/>
              <w:spacing w:before="36"/>
              <w:ind w:right="88"/>
              <w:jc w:val="right"/>
              <w:rPr>
                <w:b/>
                <w:sz w:val="18"/>
              </w:rPr>
            </w:pPr>
            <w:r>
              <w:rPr>
                <w:b/>
                <w:spacing w:val="-2"/>
                <w:sz w:val="18"/>
              </w:rPr>
              <w:t>33.000,00</w:t>
            </w:r>
          </w:p>
        </w:tc>
        <w:tc>
          <w:tcPr>
            <w:tcW w:w="1357" w:type="dxa"/>
          </w:tcPr>
          <w:p>
            <w:pPr>
              <w:pStyle w:val="TableParagraph"/>
              <w:spacing w:before="36"/>
              <w:ind w:right="95"/>
              <w:jc w:val="right"/>
              <w:rPr>
                <w:b/>
                <w:sz w:val="18"/>
              </w:rPr>
            </w:pPr>
            <w:r>
              <w:rPr>
                <w:b/>
                <w:spacing w:val="-2"/>
                <w:sz w:val="18"/>
              </w:rPr>
              <w:t>33.000,00</w:t>
            </w:r>
          </w:p>
        </w:tc>
        <w:tc>
          <w:tcPr>
            <w:tcW w:w="1308" w:type="dxa"/>
          </w:tcPr>
          <w:p>
            <w:pPr>
              <w:pStyle w:val="TableParagraph"/>
              <w:spacing w:before="36"/>
              <w:ind w:right="38"/>
              <w:jc w:val="right"/>
              <w:rPr>
                <w:b/>
                <w:sz w:val="18"/>
              </w:rPr>
            </w:pPr>
            <w:r>
              <w:rPr>
                <w:b/>
                <w:spacing w:val="-2"/>
                <w:sz w:val="18"/>
              </w:rPr>
              <w:t>24.838,66</w:t>
            </w:r>
          </w:p>
        </w:tc>
        <w:tc>
          <w:tcPr>
            <w:tcW w:w="802" w:type="dxa"/>
          </w:tcPr>
          <w:p>
            <w:pPr>
              <w:pStyle w:val="TableParagraph"/>
              <w:spacing w:before="36"/>
              <w:ind w:right="45"/>
              <w:jc w:val="right"/>
              <w:rPr>
                <w:b/>
                <w:sz w:val="18"/>
              </w:rPr>
            </w:pPr>
            <w:r>
              <w:rPr>
                <w:b/>
                <w:spacing w:val="-2"/>
                <w:sz w:val="18"/>
              </w:rPr>
              <w:t>75,27%</w:t>
            </w:r>
          </w:p>
        </w:tc>
      </w:tr>
      <w:tr>
        <w:trPr>
          <w:trHeight w:val="285" w:hRule="atLeast"/>
        </w:trPr>
        <w:tc>
          <w:tcPr>
            <w:tcW w:w="5752" w:type="dxa"/>
          </w:tcPr>
          <w:p>
            <w:pPr>
              <w:pStyle w:val="TableParagraph"/>
              <w:spacing w:before="36"/>
              <w:ind w:left="560"/>
              <w:rPr>
                <w:i/>
                <w:sz w:val="18"/>
              </w:rPr>
            </w:pPr>
            <w:r>
              <w:rPr>
                <w:i/>
                <w:sz w:val="18"/>
              </w:rPr>
              <w:t>4264</w:t>
            </w:r>
            <w:r>
              <w:rPr>
                <w:i/>
                <w:spacing w:val="-1"/>
                <w:sz w:val="18"/>
              </w:rPr>
              <w:t> </w:t>
            </w:r>
            <w:r>
              <w:rPr>
                <w:i/>
                <w:sz w:val="18"/>
              </w:rPr>
              <w:t>Ostala</w:t>
            </w:r>
            <w:r>
              <w:rPr>
                <w:i/>
                <w:spacing w:val="-1"/>
                <w:sz w:val="18"/>
              </w:rPr>
              <w:t> </w:t>
            </w:r>
            <w:r>
              <w:rPr>
                <w:i/>
                <w:sz w:val="18"/>
              </w:rPr>
              <w:t>nematerijalna</w:t>
            </w:r>
            <w:r>
              <w:rPr>
                <w:i/>
                <w:spacing w:val="-1"/>
                <w:sz w:val="18"/>
              </w:rPr>
              <w:t> </w:t>
            </w:r>
            <w:r>
              <w:rPr>
                <w:i/>
                <w:sz w:val="18"/>
              </w:rPr>
              <w:t>proizvedena</w:t>
            </w:r>
            <w:r>
              <w:rPr>
                <w:i/>
                <w:spacing w:val="-1"/>
                <w:sz w:val="18"/>
              </w:rPr>
              <w:t> </w:t>
            </w:r>
            <w:r>
              <w:rPr>
                <w:i/>
                <w:spacing w:val="-2"/>
                <w:sz w:val="18"/>
              </w:rPr>
              <w:t>imovina</w:t>
            </w:r>
          </w:p>
        </w:tc>
        <w:tc>
          <w:tcPr>
            <w:tcW w:w="1364" w:type="dxa"/>
          </w:tcPr>
          <w:p>
            <w:pPr>
              <w:pStyle w:val="TableParagraph"/>
              <w:rPr>
                <w:rFonts w:ascii="Times New Roman"/>
                <w:sz w:val="18"/>
              </w:rPr>
            </w:pPr>
          </w:p>
        </w:tc>
        <w:tc>
          <w:tcPr>
            <w:tcW w:w="1357" w:type="dxa"/>
          </w:tcPr>
          <w:p>
            <w:pPr>
              <w:pStyle w:val="TableParagraph"/>
              <w:rPr>
                <w:rFonts w:ascii="Times New Roman"/>
                <w:sz w:val="18"/>
              </w:rPr>
            </w:pPr>
          </w:p>
        </w:tc>
        <w:tc>
          <w:tcPr>
            <w:tcW w:w="1308" w:type="dxa"/>
          </w:tcPr>
          <w:p>
            <w:pPr>
              <w:pStyle w:val="TableParagraph"/>
              <w:spacing w:before="36"/>
              <w:ind w:right="38"/>
              <w:jc w:val="right"/>
              <w:rPr>
                <w:i/>
                <w:sz w:val="18"/>
              </w:rPr>
            </w:pPr>
            <w:r>
              <w:rPr>
                <w:i/>
                <w:spacing w:val="-2"/>
                <w:sz w:val="18"/>
              </w:rPr>
              <w:t>24.838,66</w:t>
            </w:r>
          </w:p>
        </w:tc>
        <w:tc>
          <w:tcPr>
            <w:tcW w:w="802" w:type="dxa"/>
          </w:tcPr>
          <w:p>
            <w:pPr>
              <w:pStyle w:val="TableParagraph"/>
              <w:rPr>
                <w:rFonts w:ascii="Times New Roman"/>
                <w:sz w:val="18"/>
              </w:rPr>
            </w:pPr>
          </w:p>
        </w:tc>
      </w:tr>
      <w:tr>
        <w:trPr>
          <w:trHeight w:val="242" w:hRule="atLeast"/>
        </w:trPr>
        <w:tc>
          <w:tcPr>
            <w:tcW w:w="5752" w:type="dxa"/>
          </w:tcPr>
          <w:p>
            <w:pPr>
              <w:pStyle w:val="TableParagraph"/>
              <w:spacing w:line="187" w:lineRule="exact" w:before="36"/>
              <w:ind w:left="95"/>
              <w:rPr>
                <w:b/>
                <w:sz w:val="18"/>
              </w:rPr>
            </w:pPr>
            <w:r>
              <w:rPr>
                <w:b/>
                <w:color w:val="00009F"/>
                <w:sz w:val="18"/>
              </w:rPr>
              <w:t>K104128</w:t>
            </w:r>
            <w:r>
              <w:rPr>
                <w:b/>
                <w:color w:val="00009F"/>
                <w:spacing w:val="-1"/>
                <w:sz w:val="18"/>
              </w:rPr>
              <w:t> </w:t>
            </w:r>
            <w:r>
              <w:rPr>
                <w:b/>
                <w:color w:val="00009F"/>
                <w:sz w:val="18"/>
              </w:rPr>
              <w:t>Rekonstrukcija</w:t>
            </w:r>
            <w:r>
              <w:rPr>
                <w:b/>
                <w:color w:val="00009F"/>
                <w:spacing w:val="-1"/>
                <w:sz w:val="18"/>
              </w:rPr>
              <w:t> </w:t>
            </w:r>
            <w:r>
              <w:rPr>
                <w:b/>
                <w:color w:val="00009F"/>
                <w:sz w:val="18"/>
              </w:rPr>
              <w:t>i</w:t>
            </w:r>
            <w:r>
              <w:rPr>
                <w:b/>
                <w:color w:val="00009F"/>
                <w:spacing w:val="-1"/>
                <w:sz w:val="18"/>
              </w:rPr>
              <w:t> </w:t>
            </w:r>
            <w:r>
              <w:rPr>
                <w:b/>
                <w:color w:val="00009F"/>
                <w:sz w:val="18"/>
              </w:rPr>
              <w:t>dogradnja</w:t>
            </w:r>
            <w:r>
              <w:rPr>
                <w:b/>
                <w:color w:val="00009F"/>
                <w:spacing w:val="-1"/>
                <w:sz w:val="18"/>
              </w:rPr>
              <w:t> </w:t>
            </w:r>
            <w:r>
              <w:rPr>
                <w:b/>
                <w:color w:val="00009F"/>
                <w:sz w:val="18"/>
              </w:rPr>
              <w:t>nogostupa</w:t>
            </w:r>
            <w:r>
              <w:rPr>
                <w:b/>
                <w:color w:val="00009F"/>
                <w:spacing w:val="-1"/>
                <w:sz w:val="18"/>
              </w:rPr>
              <w:t> </w:t>
            </w:r>
            <w:r>
              <w:rPr>
                <w:b/>
                <w:color w:val="00009F"/>
                <w:sz w:val="18"/>
              </w:rPr>
              <w:t>na</w:t>
            </w:r>
            <w:r>
              <w:rPr>
                <w:b/>
                <w:color w:val="00009F"/>
                <w:spacing w:val="-1"/>
                <w:sz w:val="18"/>
              </w:rPr>
              <w:t> </w:t>
            </w:r>
            <w:r>
              <w:rPr>
                <w:b/>
                <w:color w:val="00009F"/>
                <w:spacing w:val="-2"/>
                <w:sz w:val="18"/>
              </w:rPr>
              <w:t>području</w:t>
            </w:r>
          </w:p>
        </w:tc>
        <w:tc>
          <w:tcPr>
            <w:tcW w:w="1364" w:type="dxa"/>
          </w:tcPr>
          <w:p>
            <w:pPr>
              <w:pStyle w:val="TableParagraph"/>
              <w:spacing w:line="187" w:lineRule="exact" w:before="36"/>
              <w:ind w:right="88"/>
              <w:jc w:val="right"/>
              <w:rPr>
                <w:b/>
                <w:sz w:val="18"/>
              </w:rPr>
            </w:pPr>
            <w:r>
              <w:rPr>
                <w:b/>
                <w:color w:val="00009F"/>
                <w:spacing w:val="-2"/>
                <w:sz w:val="18"/>
              </w:rPr>
              <w:t>270.000,00</w:t>
            </w:r>
          </w:p>
        </w:tc>
        <w:tc>
          <w:tcPr>
            <w:tcW w:w="1357" w:type="dxa"/>
          </w:tcPr>
          <w:p>
            <w:pPr>
              <w:pStyle w:val="TableParagraph"/>
              <w:spacing w:line="187" w:lineRule="exact" w:before="36"/>
              <w:ind w:right="95"/>
              <w:jc w:val="right"/>
              <w:rPr>
                <w:b/>
                <w:sz w:val="18"/>
              </w:rPr>
            </w:pPr>
            <w:r>
              <w:rPr>
                <w:b/>
                <w:color w:val="00009F"/>
                <w:spacing w:val="-2"/>
                <w:sz w:val="18"/>
              </w:rPr>
              <w:t>270.000,00</w:t>
            </w:r>
          </w:p>
        </w:tc>
        <w:tc>
          <w:tcPr>
            <w:tcW w:w="1308" w:type="dxa"/>
          </w:tcPr>
          <w:p>
            <w:pPr>
              <w:pStyle w:val="TableParagraph"/>
              <w:spacing w:line="187" w:lineRule="exact" w:before="36"/>
              <w:ind w:right="38"/>
              <w:jc w:val="right"/>
              <w:rPr>
                <w:b/>
                <w:sz w:val="18"/>
              </w:rPr>
            </w:pPr>
            <w:r>
              <w:rPr>
                <w:b/>
                <w:color w:val="00009F"/>
                <w:spacing w:val="-2"/>
                <w:sz w:val="18"/>
              </w:rPr>
              <w:t>261.923,41</w:t>
            </w:r>
          </w:p>
        </w:tc>
        <w:tc>
          <w:tcPr>
            <w:tcW w:w="802" w:type="dxa"/>
          </w:tcPr>
          <w:p>
            <w:pPr>
              <w:pStyle w:val="TableParagraph"/>
              <w:spacing w:line="187" w:lineRule="exact" w:before="36"/>
              <w:ind w:right="45"/>
              <w:jc w:val="right"/>
              <w:rPr>
                <w:b/>
                <w:sz w:val="18"/>
              </w:rPr>
            </w:pPr>
            <w:r>
              <w:rPr>
                <w:b/>
                <w:color w:val="00009F"/>
                <w:spacing w:val="-2"/>
                <w:sz w:val="18"/>
              </w:rPr>
              <w:t>97,01%</w:t>
            </w:r>
          </w:p>
        </w:tc>
      </w:tr>
      <w:tr>
        <w:trPr>
          <w:trHeight w:val="447" w:hRule="atLeast"/>
        </w:trPr>
        <w:tc>
          <w:tcPr>
            <w:tcW w:w="5752" w:type="dxa"/>
          </w:tcPr>
          <w:p>
            <w:pPr>
              <w:pStyle w:val="TableParagraph"/>
              <w:spacing w:line="200" w:lineRule="exact"/>
              <w:ind w:left="95"/>
              <w:rPr>
                <w:b/>
                <w:sz w:val="18"/>
              </w:rPr>
            </w:pPr>
            <w:r>
              <w:rPr>
                <w:b/>
                <w:color w:val="00009F"/>
                <w:spacing w:val="-2"/>
                <w:sz w:val="18"/>
              </w:rPr>
              <w:t>Šibenika</w:t>
            </w:r>
          </w:p>
          <w:p>
            <w:pPr>
              <w:pStyle w:val="TableParagraph"/>
              <w:spacing w:line="206" w:lineRule="exact"/>
              <w:ind w:left="275"/>
              <w:rPr>
                <w:b/>
                <w:sz w:val="18"/>
              </w:rPr>
            </w:pPr>
            <w:r>
              <w:rPr>
                <w:b/>
                <w:sz w:val="18"/>
              </w:rPr>
              <w:t>Izvor:</w:t>
            </w:r>
            <w:r>
              <w:rPr>
                <w:b/>
                <w:spacing w:val="-3"/>
                <w:sz w:val="18"/>
              </w:rPr>
              <w:t> </w:t>
            </w:r>
            <w:r>
              <w:rPr>
                <w:b/>
                <w:sz w:val="18"/>
              </w:rPr>
              <w:t>42</w:t>
            </w:r>
            <w:r>
              <w:rPr>
                <w:b/>
                <w:spacing w:val="-1"/>
                <w:sz w:val="18"/>
              </w:rPr>
              <w:t> </w:t>
            </w:r>
            <w:r>
              <w:rPr>
                <w:b/>
                <w:sz w:val="18"/>
              </w:rPr>
              <w:t>Komunalni</w:t>
            </w:r>
            <w:r>
              <w:rPr>
                <w:b/>
                <w:spacing w:val="-1"/>
                <w:sz w:val="18"/>
              </w:rPr>
              <w:t> </w:t>
            </w:r>
            <w:r>
              <w:rPr>
                <w:b/>
                <w:spacing w:val="-2"/>
                <w:sz w:val="18"/>
              </w:rPr>
              <w:t>doprinos</w:t>
            </w:r>
          </w:p>
        </w:tc>
        <w:tc>
          <w:tcPr>
            <w:tcW w:w="1364" w:type="dxa"/>
          </w:tcPr>
          <w:p>
            <w:pPr>
              <w:pStyle w:val="TableParagraph"/>
              <w:spacing w:before="198"/>
              <w:ind w:right="88"/>
              <w:jc w:val="right"/>
              <w:rPr>
                <w:b/>
                <w:sz w:val="18"/>
              </w:rPr>
            </w:pPr>
            <w:r>
              <w:rPr>
                <w:b/>
                <w:spacing w:val="-2"/>
                <w:sz w:val="18"/>
              </w:rPr>
              <w:t>270.000,00</w:t>
            </w:r>
          </w:p>
        </w:tc>
        <w:tc>
          <w:tcPr>
            <w:tcW w:w="1357" w:type="dxa"/>
          </w:tcPr>
          <w:p>
            <w:pPr>
              <w:pStyle w:val="TableParagraph"/>
              <w:spacing w:before="198"/>
              <w:ind w:right="95"/>
              <w:jc w:val="right"/>
              <w:rPr>
                <w:b/>
                <w:sz w:val="18"/>
              </w:rPr>
            </w:pPr>
            <w:r>
              <w:rPr>
                <w:b/>
                <w:spacing w:val="-2"/>
                <w:sz w:val="18"/>
              </w:rPr>
              <w:t>270.000,00</w:t>
            </w:r>
          </w:p>
        </w:tc>
        <w:tc>
          <w:tcPr>
            <w:tcW w:w="1308" w:type="dxa"/>
          </w:tcPr>
          <w:p>
            <w:pPr>
              <w:pStyle w:val="TableParagraph"/>
              <w:spacing w:before="198"/>
              <w:ind w:right="38"/>
              <w:jc w:val="right"/>
              <w:rPr>
                <w:b/>
                <w:sz w:val="18"/>
              </w:rPr>
            </w:pPr>
            <w:r>
              <w:rPr>
                <w:b/>
                <w:spacing w:val="-2"/>
                <w:sz w:val="18"/>
              </w:rPr>
              <w:t>261.923,41</w:t>
            </w:r>
          </w:p>
        </w:tc>
        <w:tc>
          <w:tcPr>
            <w:tcW w:w="802" w:type="dxa"/>
          </w:tcPr>
          <w:p>
            <w:pPr>
              <w:pStyle w:val="TableParagraph"/>
              <w:spacing w:before="198"/>
              <w:ind w:right="45"/>
              <w:jc w:val="right"/>
              <w:rPr>
                <w:b/>
                <w:sz w:val="18"/>
              </w:rPr>
            </w:pPr>
            <w:r>
              <w:rPr>
                <w:b/>
                <w:spacing w:val="-2"/>
                <w:sz w:val="18"/>
              </w:rPr>
              <w:t>97,01%</w:t>
            </w:r>
          </w:p>
        </w:tc>
      </w:tr>
      <w:tr>
        <w:trPr>
          <w:trHeight w:val="285" w:hRule="atLeast"/>
        </w:trPr>
        <w:tc>
          <w:tcPr>
            <w:tcW w:w="5752" w:type="dxa"/>
          </w:tcPr>
          <w:p>
            <w:pPr>
              <w:pStyle w:val="TableParagraph"/>
              <w:spacing w:before="36"/>
              <w:ind w:left="440"/>
              <w:rPr>
                <w:b/>
                <w:sz w:val="18"/>
              </w:rPr>
            </w:pPr>
            <w:r>
              <w:rPr>
                <w:b/>
                <w:sz w:val="18"/>
              </w:rPr>
              <w:t>42</w:t>
            </w:r>
            <w:r>
              <w:rPr>
                <w:b/>
                <w:spacing w:val="-1"/>
                <w:sz w:val="18"/>
              </w:rPr>
              <w:t> </w:t>
            </w:r>
            <w:r>
              <w:rPr>
                <w:b/>
                <w:sz w:val="18"/>
              </w:rPr>
              <w:t>Rashodi</w:t>
            </w:r>
            <w:r>
              <w:rPr>
                <w:b/>
                <w:spacing w:val="-1"/>
                <w:sz w:val="18"/>
              </w:rPr>
              <w:t> </w:t>
            </w:r>
            <w:r>
              <w:rPr>
                <w:b/>
                <w:sz w:val="18"/>
              </w:rPr>
              <w:t>za</w:t>
            </w:r>
            <w:r>
              <w:rPr>
                <w:b/>
                <w:spacing w:val="-1"/>
                <w:sz w:val="18"/>
              </w:rPr>
              <w:t> </w:t>
            </w:r>
            <w:r>
              <w:rPr>
                <w:b/>
                <w:sz w:val="18"/>
              </w:rPr>
              <w:t>nabavu</w:t>
            </w:r>
            <w:r>
              <w:rPr>
                <w:b/>
                <w:spacing w:val="-1"/>
                <w:sz w:val="18"/>
              </w:rPr>
              <w:t> </w:t>
            </w:r>
            <w:r>
              <w:rPr>
                <w:b/>
                <w:sz w:val="18"/>
              </w:rPr>
              <w:t>proizvedene</w:t>
            </w:r>
            <w:r>
              <w:rPr>
                <w:b/>
                <w:spacing w:val="-1"/>
                <w:sz w:val="18"/>
              </w:rPr>
              <w:t> </w:t>
            </w:r>
            <w:r>
              <w:rPr>
                <w:b/>
                <w:sz w:val="18"/>
              </w:rPr>
              <w:t>dugotrajne</w:t>
            </w:r>
            <w:r>
              <w:rPr>
                <w:b/>
                <w:spacing w:val="-1"/>
                <w:sz w:val="18"/>
              </w:rPr>
              <w:t> </w:t>
            </w:r>
            <w:r>
              <w:rPr>
                <w:b/>
                <w:spacing w:val="-2"/>
                <w:sz w:val="18"/>
              </w:rPr>
              <w:t>imovine</w:t>
            </w:r>
          </w:p>
        </w:tc>
        <w:tc>
          <w:tcPr>
            <w:tcW w:w="1364" w:type="dxa"/>
          </w:tcPr>
          <w:p>
            <w:pPr>
              <w:pStyle w:val="TableParagraph"/>
              <w:spacing w:before="36"/>
              <w:ind w:right="88"/>
              <w:jc w:val="right"/>
              <w:rPr>
                <w:b/>
                <w:sz w:val="18"/>
              </w:rPr>
            </w:pPr>
            <w:r>
              <w:rPr>
                <w:b/>
                <w:spacing w:val="-2"/>
                <w:sz w:val="18"/>
              </w:rPr>
              <w:t>270.000,00</w:t>
            </w:r>
          </w:p>
        </w:tc>
        <w:tc>
          <w:tcPr>
            <w:tcW w:w="1357" w:type="dxa"/>
          </w:tcPr>
          <w:p>
            <w:pPr>
              <w:pStyle w:val="TableParagraph"/>
              <w:spacing w:before="36"/>
              <w:ind w:right="95"/>
              <w:jc w:val="right"/>
              <w:rPr>
                <w:b/>
                <w:sz w:val="18"/>
              </w:rPr>
            </w:pPr>
            <w:r>
              <w:rPr>
                <w:b/>
                <w:spacing w:val="-2"/>
                <w:sz w:val="18"/>
              </w:rPr>
              <w:t>270.000,00</w:t>
            </w:r>
          </w:p>
        </w:tc>
        <w:tc>
          <w:tcPr>
            <w:tcW w:w="1308" w:type="dxa"/>
          </w:tcPr>
          <w:p>
            <w:pPr>
              <w:pStyle w:val="TableParagraph"/>
              <w:spacing w:before="36"/>
              <w:ind w:right="38"/>
              <w:jc w:val="right"/>
              <w:rPr>
                <w:b/>
                <w:sz w:val="18"/>
              </w:rPr>
            </w:pPr>
            <w:r>
              <w:rPr>
                <w:b/>
                <w:spacing w:val="-2"/>
                <w:sz w:val="18"/>
              </w:rPr>
              <w:t>261.923,41</w:t>
            </w:r>
          </w:p>
        </w:tc>
        <w:tc>
          <w:tcPr>
            <w:tcW w:w="802" w:type="dxa"/>
          </w:tcPr>
          <w:p>
            <w:pPr>
              <w:pStyle w:val="TableParagraph"/>
              <w:spacing w:before="36"/>
              <w:ind w:right="45"/>
              <w:jc w:val="right"/>
              <w:rPr>
                <w:b/>
                <w:sz w:val="18"/>
              </w:rPr>
            </w:pPr>
            <w:r>
              <w:rPr>
                <w:b/>
                <w:spacing w:val="-2"/>
                <w:sz w:val="18"/>
              </w:rPr>
              <w:t>97,01%</w:t>
            </w:r>
          </w:p>
        </w:tc>
      </w:tr>
      <w:tr>
        <w:trPr>
          <w:trHeight w:val="285" w:hRule="atLeast"/>
        </w:trPr>
        <w:tc>
          <w:tcPr>
            <w:tcW w:w="5752" w:type="dxa"/>
          </w:tcPr>
          <w:p>
            <w:pPr>
              <w:pStyle w:val="TableParagraph"/>
              <w:spacing w:before="36"/>
              <w:ind w:left="560"/>
              <w:rPr>
                <w:i/>
                <w:sz w:val="18"/>
              </w:rPr>
            </w:pPr>
            <w:r>
              <w:rPr>
                <w:i/>
                <w:sz w:val="18"/>
              </w:rPr>
              <w:t>4214</w:t>
            </w:r>
            <w:r>
              <w:rPr>
                <w:i/>
                <w:spacing w:val="-4"/>
                <w:sz w:val="18"/>
              </w:rPr>
              <w:t> </w:t>
            </w:r>
            <w:r>
              <w:rPr>
                <w:i/>
                <w:sz w:val="18"/>
              </w:rPr>
              <w:t>Ostali</w:t>
            </w:r>
            <w:r>
              <w:rPr>
                <w:i/>
                <w:spacing w:val="-1"/>
                <w:sz w:val="18"/>
              </w:rPr>
              <w:t> </w:t>
            </w:r>
            <w:r>
              <w:rPr>
                <w:i/>
                <w:sz w:val="18"/>
              </w:rPr>
              <w:t>građevinski</w:t>
            </w:r>
            <w:r>
              <w:rPr>
                <w:i/>
                <w:spacing w:val="-1"/>
                <w:sz w:val="18"/>
              </w:rPr>
              <w:t> </w:t>
            </w:r>
            <w:r>
              <w:rPr>
                <w:i/>
                <w:spacing w:val="-2"/>
                <w:sz w:val="18"/>
              </w:rPr>
              <w:t>objekti</w:t>
            </w:r>
          </w:p>
        </w:tc>
        <w:tc>
          <w:tcPr>
            <w:tcW w:w="1364" w:type="dxa"/>
          </w:tcPr>
          <w:p>
            <w:pPr>
              <w:pStyle w:val="TableParagraph"/>
              <w:rPr>
                <w:rFonts w:ascii="Times New Roman"/>
                <w:sz w:val="18"/>
              </w:rPr>
            </w:pPr>
          </w:p>
        </w:tc>
        <w:tc>
          <w:tcPr>
            <w:tcW w:w="1357" w:type="dxa"/>
          </w:tcPr>
          <w:p>
            <w:pPr>
              <w:pStyle w:val="TableParagraph"/>
              <w:rPr>
                <w:rFonts w:ascii="Times New Roman"/>
                <w:sz w:val="18"/>
              </w:rPr>
            </w:pPr>
          </w:p>
        </w:tc>
        <w:tc>
          <w:tcPr>
            <w:tcW w:w="1308" w:type="dxa"/>
          </w:tcPr>
          <w:p>
            <w:pPr>
              <w:pStyle w:val="TableParagraph"/>
              <w:spacing w:before="36"/>
              <w:ind w:right="38"/>
              <w:jc w:val="right"/>
              <w:rPr>
                <w:i/>
                <w:sz w:val="18"/>
              </w:rPr>
            </w:pPr>
            <w:r>
              <w:rPr>
                <w:i/>
                <w:spacing w:val="-2"/>
                <w:sz w:val="18"/>
              </w:rPr>
              <w:t>261.923,41</w:t>
            </w:r>
          </w:p>
        </w:tc>
        <w:tc>
          <w:tcPr>
            <w:tcW w:w="802" w:type="dxa"/>
          </w:tcPr>
          <w:p>
            <w:pPr>
              <w:pStyle w:val="TableParagraph"/>
              <w:rPr>
                <w:rFonts w:ascii="Times New Roman"/>
                <w:sz w:val="18"/>
              </w:rPr>
            </w:pPr>
          </w:p>
        </w:tc>
      </w:tr>
      <w:tr>
        <w:trPr>
          <w:trHeight w:val="277" w:hRule="atLeast"/>
        </w:trPr>
        <w:tc>
          <w:tcPr>
            <w:tcW w:w="5752" w:type="dxa"/>
          </w:tcPr>
          <w:p>
            <w:pPr>
              <w:pStyle w:val="TableParagraph"/>
              <w:spacing w:before="36"/>
              <w:ind w:left="95"/>
              <w:rPr>
                <w:b/>
                <w:sz w:val="18"/>
              </w:rPr>
            </w:pPr>
            <w:r>
              <w:rPr>
                <w:b/>
                <w:color w:val="00009F"/>
                <w:sz w:val="18"/>
              </w:rPr>
              <w:t>K104154</w:t>
            </w:r>
            <w:r>
              <w:rPr>
                <w:b/>
                <w:color w:val="00009F"/>
                <w:spacing w:val="-2"/>
                <w:sz w:val="18"/>
              </w:rPr>
              <w:t> </w:t>
            </w:r>
            <w:r>
              <w:rPr>
                <w:b/>
                <w:color w:val="00009F"/>
                <w:sz w:val="18"/>
              </w:rPr>
              <w:t>Uređenje</w:t>
            </w:r>
            <w:r>
              <w:rPr>
                <w:b/>
                <w:color w:val="00009F"/>
                <w:spacing w:val="-1"/>
                <w:sz w:val="18"/>
              </w:rPr>
              <w:t> </w:t>
            </w:r>
            <w:r>
              <w:rPr>
                <w:b/>
                <w:color w:val="00009F"/>
                <w:sz w:val="18"/>
              </w:rPr>
              <w:t>nogostupa</w:t>
            </w:r>
            <w:r>
              <w:rPr>
                <w:b/>
                <w:color w:val="00009F"/>
                <w:spacing w:val="-1"/>
                <w:sz w:val="18"/>
              </w:rPr>
              <w:t> </w:t>
            </w:r>
            <w:r>
              <w:rPr>
                <w:b/>
                <w:color w:val="00009F"/>
                <w:sz w:val="18"/>
              </w:rPr>
              <w:t>u</w:t>
            </w:r>
            <w:r>
              <w:rPr>
                <w:b/>
                <w:color w:val="00009F"/>
                <w:spacing w:val="-1"/>
                <w:sz w:val="18"/>
              </w:rPr>
              <w:t> </w:t>
            </w:r>
            <w:r>
              <w:rPr>
                <w:b/>
                <w:color w:val="00009F"/>
                <w:sz w:val="18"/>
              </w:rPr>
              <w:t>Ulici</w:t>
            </w:r>
            <w:r>
              <w:rPr>
                <w:b/>
                <w:color w:val="00009F"/>
                <w:spacing w:val="-1"/>
                <w:sz w:val="18"/>
              </w:rPr>
              <w:t> </w:t>
            </w:r>
            <w:r>
              <w:rPr>
                <w:b/>
                <w:color w:val="00009F"/>
                <w:sz w:val="18"/>
              </w:rPr>
              <w:t>Bribirskih</w:t>
            </w:r>
            <w:r>
              <w:rPr>
                <w:b/>
                <w:color w:val="00009F"/>
                <w:spacing w:val="-2"/>
                <w:sz w:val="18"/>
              </w:rPr>
              <w:t> knezova</w:t>
            </w:r>
          </w:p>
        </w:tc>
        <w:tc>
          <w:tcPr>
            <w:tcW w:w="1364" w:type="dxa"/>
          </w:tcPr>
          <w:p>
            <w:pPr>
              <w:pStyle w:val="TableParagraph"/>
              <w:spacing w:before="36"/>
              <w:ind w:right="88"/>
              <w:jc w:val="right"/>
              <w:rPr>
                <w:b/>
                <w:sz w:val="18"/>
              </w:rPr>
            </w:pPr>
            <w:r>
              <w:rPr>
                <w:b/>
                <w:color w:val="00009F"/>
                <w:spacing w:val="-2"/>
                <w:sz w:val="18"/>
              </w:rPr>
              <w:t>10.000,00</w:t>
            </w:r>
          </w:p>
        </w:tc>
        <w:tc>
          <w:tcPr>
            <w:tcW w:w="1357" w:type="dxa"/>
          </w:tcPr>
          <w:p>
            <w:pPr>
              <w:pStyle w:val="TableParagraph"/>
              <w:spacing w:before="36"/>
              <w:ind w:right="95"/>
              <w:jc w:val="right"/>
              <w:rPr>
                <w:b/>
                <w:sz w:val="18"/>
              </w:rPr>
            </w:pPr>
            <w:r>
              <w:rPr>
                <w:b/>
                <w:color w:val="00009F"/>
                <w:spacing w:val="-2"/>
                <w:sz w:val="18"/>
              </w:rPr>
              <w:t>10.000,00</w:t>
            </w:r>
          </w:p>
        </w:tc>
        <w:tc>
          <w:tcPr>
            <w:tcW w:w="1308" w:type="dxa"/>
          </w:tcPr>
          <w:p>
            <w:pPr>
              <w:pStyle w:val="TableParagraph"/>
              <w:spacing w:before="36"/>
              <w:ind w:right="38"/>
              <w:jc w:val="right"/>
              <w:rPr>
                <w:b/>
                <w:sz w:val="18"/>
              </w:rPr>
            </w:pPr>
            <w:r>
              <w:rPr>
                <w:b/>
                <w:color w:val="00009F"/>
                <w:spacing w:val="-2"/>
                <w:sz w:val="18"/>
              </w:rPr>
              <w:t>6.142,50</w:t>
            </w:r>
          </w:p>
        </w:tc>
        <w:tc>
          <w:tcPr>
            <w:tcW w:w="802" w:type="dxa"/>
          </w:tcPr>
          <w:p>
            <w:pPr>
              <w:pStyle w:val="TableParagraph"/>
              <w:spacing w:before="36"/>
              <w:ind w:right="45"/>
              <w:jc w:val="right"/>
              <w:rPr>
                <w:b/>
                <w:sz w:val="18"/>
              </w:rPr>
            </w:pPr>
            <w:r>
              <w:rPr>
                <w:b/>
                <w:color w:val="00009F"/>
                <w:spacing w:val="-2"/>
                <w:sz w:val="18"/>
              </w:rPr>
              <w:t>61,43%</w:t>
            </w:r>
          </w:p>
        </w:tc>
      </w:tr>
      <w:tr>
        <w:trPr>
          <w:trHeight w:val="277" w:hRule="atLeast"/>
        </w:trPr>
        <w:tc>
          <w:tcPr>
            <w:tcW w:w="5752" w:type="dxa"/>
          </w:tcPr>
          <w:p>
            <w:pPr>
              <w:pStyle w:val="TableParagraph"/>
              <w:spacing w:before="28"/>
              <w:ind w:left="275"/>
              <w:rPr>
                <w:b/>
                <w:sz w:val="18"/>
              </w:rPr>
            </w:pPr>
            <w:r>
              <w:rPr>
                <w:b/>
                <w:sz w:val="18"/>
              </w:rPr>
              <w:t>Izvor:</w:t>
            </w:r>
            <w:r>
              <w:rPr>
                <w:b/>
                <w:spacing w:val="-3"/>
                <w:sz w:val="18"/>
              </w:rPr>
              <w:t> </w:t>
            </w:r>
            <w:r>
              <w:rPr>
                <w:b/>
                <w:sz w:val="18"/>
              </w:rPr>
              <w:t>42</w:t>
            </w:r>
            <w:r>
              <w:rPr>
                <w:b/>
                <w:spacing w:val="-1"/>
                <w:sz w:val="18"/>
              </w:rPr>
              <w:t> </w:t>
            </w:r>
            <w:r>
              <w:rPr>
                <w:b/>
                <w:sz w:val="18"/>
              </w:rPr>
              <w:t>Komunalni</w:t>
            </w:r>
            <w:r>
              <w:rPr>
                <w:b/>
                <w:spacing w:val="-1"/>
                <w:sz w:val="18"/>
              </w:rPr>
              <w:t> </w:t>
            </w:r>
            <w:r>
              <w:rPr>
                <w:b/>
                <w:spacing w:val="-2"/>
                <w:sz w:val="18"/>
              </w:rPr>
              <w:t>doprinos</w:t>
            </w:r>
          </w:p>
        </w:tc>
        <w:tc>
          <w:tcPr>
            <w:tcW w:w="1364" w:type="dxa"/>
          </w:tcPr>
          <w:p>
            <w:pPr>
              <w:pStyle w:val="TableParagraph"/>
              <w:spacing w:before="28"/>
              <w:ind w:right="88"/>
              <w:jc w:val="right"/>
              <w:rPr>
                <w:b/>
                <w:sz w:val="18"/>
              </w:rPr>
            </w:pPr>
            <w:r>
              <w:rPr>
                <w:b/>
                <w:spacing w:val="-2"/>
                <w:sz w:val="18"/>
              </w:rPr>
              <w:t>10.000,00</w:t>
            </w:r>
          </w:p>
        </w:tc>
        <w:tc>
          <w:tcPr>
            <w:tcW w:w="1357" w:type="dxa"/>
          </w:tcPr>
          <w:p>
            <w:pPr>
              <w:pStyle w:val="TableParagraph"/>
              <w:spacing w:before="28"/>
              <w:ind w:right="95"/>
              <w:jc w:val="right"/>
              <w:rPr>
                <w:b/>
                <w:sz w:val="18"/>
              </w:rPr>
            </w:pPr>
            <w:r>
              <w:rPr>
                <w:b/>
                <w:spacing w:val="-2"/>
                <w:sz w:val="18"/>
              </w:rPr>
              <w:t>10.000,00</w:t>
            </w:r>
          </w:p>
        </w:tc>
        <w:tc>
          <w:tcPr>
            <w:tcW w:w="1308" w:type="dxa"/>
          </w:tcPr>
          <w:p>
            <w:pPr>
              <w:pStyle w:val="TableParagraph"/>
              <w:spacing w:before="28"/>
              <w:ind w:right="38"/>
              <w:jc w:val="right"/>
              <w:rPr>
                <w:b/>
                <w:sz w:val="18"/>
              </w:rPr>
            </w:pPr>
            <w:r>
              <w:rPr>
                <w:b/>
                <w:spacing w:val="-2"/>
                <w:sz w:val="18"/>
              </w:rPr>
              <w:t>6.142,50</w:t>
            </w:r>
          </w:p>
        </w:tc>
        <w:tc>
          <w:tcPr>
            <w:tcW w:w="802" w:type="dxa"/>
          </w:tcPr>
          <w:p>
            <w:pPr>
              <w:pStyle w:val="TableParagraph"/>
              <w:spacing w:before="28"/>
              <w:ind w:right="45"/>
              <w:jc w:val="right"/>
              <w:rPr>
                <w:b/>
                <w:sz w:val="18"/>
              </w:rPr>
            </w:pPr>
            <w:r>
              <w:rPr>
                <w:b/>
                <w:spacing w:val="-2"/>
                <w:sz w:val="18"/>
              </w:rPr>
              <w:t>61,43%</w:t>
            </w:r>
          </w:p>
        </w:tc>
      </w:tr>
      <w:tr>
        <w:trPr>
          <w:trHeight w:val="285" w:hRule="atLeast"/>
        </w:trPr>
        <w:tc>
          <w:tcPr>
            <w:tcW w:w="5752" w:type="dxa"/>
          </w:tcPr>
          <w:p>
            <w:pPr>
              <w:pStyle w:val="TableParagraph"/>
              <w:spacing w:before="36"/>
              <w:ind w:left="440"/>
              <w:rPr>
                <w:b/>
                <w:sz w:val="18"/>
              </w:rPr>
            </w:pPr>
            <w:r>
              <w:rPr>
                <w:b/>
                <w:sz w:val="18"/>
              </w:rPr>
              <w:t>42</w:t>
            </w:r>
            <w:r>
              <w:rPr>
                <w:b/>
                <w:spacing w:val="-1"/>
                <w:sz w:val="18"/>
              </w:rPr>
              <w:t> </w:t>
            </w:r>
            <w:r>
              <w:rPr>
                <w:b/>
                <w:sz w:val="18"/>
              </w:rPr>
              <w:t>Rashodi</w:t>
            </w:r>
            <w:r>
              <w:rPr>
                <w:b/>
                <w:spacing w:val="-1"/>
                <w:sz w:val="18"/>
              </w:rPr>
              <w:t> </w:t>
            </w:r>
            <w:r>
              <w:rPr>
                <w:b/>
                <w:sz w:val="18"/>
              </w:rPr>
              <w:t>za</w:t>
            </w:r>
            <w:r>
              <w:rPr>
                <w:b/>
                <w:spacing w:val="-1"/>
                <w:sz w:val="18"/>
              </w:rPr>
              <w:t> </w:t>
            </w:r>
            <w:r>
              <w:rPr>
                <w:b/>
                <w:sz w:val="18"/>
              </w:rPr>
              <w:t>nabavu</w:t>
            </w:r>
            <w:r>
              <w:rPr>
                <w:b/>
                <w:spacing w:val="-1"/>
                <w:sz w:val="18"/>
              </w:rPr>
              <w:t> </w:t>
            </w:r>
            <w:r>
              <w:rPr>
                <w:b/>
                <w:sz w:val="18"/>
              </w:rPr>
              <w:t>proizvedene</w:t>
            </w:r>
            <w:r>
              <w:rPr>
                <w:b/>
                <w:spacing w:val="-1"/>
                <w:sz w:val="18"/>
              </w:rPr>
              <w:t> </w:t>
            </w:r>
            <w:r>
              <w:rPr>
                <w:b/>
                <w:sz w:val="18"/>
              </w:rPr>
              <w:t>dugotrajne</w:t>
            </w:r>
            <w:r>
              <w:rPr>
                <w:b/>
                <w:spacing w:val="-1"/>
                <w:sz w:val="18"/>
              </w:rPr>
              <w:t> </w:t>
            </w:r>
            <w:r>
              <w:rPr>
                <w:b/>
                <w:spacing w:val="-2"/>
                <w:sz w:val="18"/>
              </w:rPr>
              <w:t>imovine</w:t>
            </w:r>
          </w:p>
        </w:tc>
        <w:tc>
          <w:tcPr>
            <w:tcW w:w="1364" w:type="dxa"/>
          </w:tcPr>
          <w:p>
            <w:pPr>
              <w:pStyle w:val="TableParagraph"/>
              <w:spacing w:before="36"/>
              <w:ind w:right="88"/>
              <w:jc w:val="right"/>
              <w:rPr>
                <w:b/>
                <w:sz w:val="18"/>
              </w:rPr>
            </w:pPr>
            <w:r>
              <w:rPr>
                <w:b/>
                <w:spacing w:val="-2"/>
                <w:sz w:val="18"/>
              </w:rPr>
              <w:t>10.000,00</w:t>
            </w:r>
          </w:p>
        </w:tc>
        <w:tc>
          <w:tcPr>
            <w:tcW w:w="1357" w:type="dxa"/>
          </w:tcPr>
          <w:p>
            <w:pPr>
              <w:pStyle w:val="TableParagraph"/>
              <w:spacing w:before="36"/>
              <w:ind w:right="95"/>
              <w:jc w:val="right"/>
              <w:rPr>
                <w:b/>
                <w:sz w:val="18"/>
              </w:rPr>
            </w:pPr>
            <w:r>
              <w:rPr>
                <w:b/>
                <w:spacing w:val="-2"/>
                <w:sz w:val="18"/>
              </w:rPr>
              <w:t>10.000,00</w:t>
            </w:r>
          </w:p>
        </w:tc>
        <w:tc>
          <w:tcPr>
            <w:tcW w:w="1308" w:type="dxa"/>
          </w:tcPr>
          <w:p>
            <w:pPr>
              <w:pStyle w:val="TableParagraph"/>
              <w:spacing w:before="36"/>
              <w:ind w:right="38"/>
              <w:jc w:val="right"/>
              <w:rPr>
                <w:b/>
                <w:sz w:val="18"/>
              </w:rPr>
            </w:pPr>
            <w:r>
              <w:rPr>
                <w:b/>
                <w:spacing w:val="-2"/>
                <w:sz w:val="18"/>
              </w:rPr>
              <w:t>6.142,50</w:t>
            </w:r>
          </w:p>
        </w:tc>
        <w:tc>
          <w:tcPr>
            <w:tcW w:w="802" w:type="dxa"/>
          </w:tcPr>
          <w:p>
            <w:pPr>
              <w:pStyle w:val="TableParagraph"/>
              <w:spacing w:before="36"/>
              <w:ind w:right="45"/>
              <w:jc w:val="right"/>
              <w:rPr>
                <w:b/>
                <w:sz w:val="18"/>
              </w:rPr>
            </w:pPr>
            <w:r>
              <w:rPr>
                <w:b/>
                <w:spacing w:val="-2"/>
                <w:sz w:val="18"/>
              </w:rPr>
              <w:t>61,43%</w:t>
            </w:r>
          </w:p>
        </w:tc>
      </w:tr>
      <w:tr>
        <w:trPr>
          <w:trHeight w:val="285" w:hRule="atLeast"/>
        </w:trPr>
        <w:tc>
          <w:tcPr>
            <w:tcW w:w="5752" w:type="dxa"/>
          </w:tcPr>
          <w:p>
            <w:pPr>
              <w:pStyle w:val="TableParagraph"/>
              <w:spacing w:before="36"/>
              <w:ind w:left="560"/>
              <w:rPr>
                <w:i/>
                <w:sz w:val="18"/>
              </w:rPr>
            </w:pPr>
            <w:r>
              <w:rPr>
                <w:i/>
                <w:sz w:val="18"/>
              </w:rPr>
              <w:t>4214</w:t>
            </w:r>
            <w:r>
              <w:rPr>
                <w:i/>
                <w:spacing w:val="-4"/>
                <w:sz w:val="18"/>
              </w:rPr>
              <w:t> </w:t>
            </w:r>
            <w:r>
              <w:rPr>
                <w:i/>
                <w:sz w:val="18"/>
              </w:rPr>
              <w:t>Ostali</w:t>
            </w:r>
            <w:r>
              <w:rPr>
                <w:i/>
                <w:spacing w:val="-1"/>
                <w:sz w:val="18"/>
              </w:rPr>
              <w:t> </w:t>
            </w:r>
            <w:r>
              <w:rPr>
                <w:i/>
                <w:sz w:val="18"/>
              </w:rPr>
              <w:t>građevinski</w:t>
            </w:r>
            <w:r>
              <w:rPr>
                <w:i/>
                <w:spacing w:val="-1"/>
                <w:sz w:val="18"/>
              </w:rPr>
              <w:t> </w:t>
            </w:r>
            <w:r>
              <w:rPr>
                <w:i/>
                <w:spacing w:val="-2"/>
                <w:sz w:val="18"/>
              </w:rPr>
              <w:t>objekti</w:t>
            </w:r>
          </w:p>
        </w:tc>
        <w:tc>
          <w:tcPr>
            <w:tcW w:w="1364" w:type="dxa"/>
          </w:tcPr>
          <w:p>
            <w:pPr>
              <w:pStyle w:val="TableParagraph"/>
              <w:rPr>
                <w:rFonts w:ascii="Times New Roman"/>
                <w:sz w:val="18"/>
              </w:rPr>
            </w:pPr>
          </w:p>
        </w:tc>
        <w:tc>
          <w:tcPr>
            <w:tcW w:w="1357" w:type="dxa"/>
          </w:tcPr>
          <w:p>
            <w:pPr>
              <w:pStyle w:val="TableParagraph"/>
              <w:rPr>
                <w:rFonts w:ascii="Times New Roman"/>
                <w:sz w:val="18"/>
              </w:rPr>
            </w:pPr>
          </w:p>
        </w:tc>
        <w:tc>
          <w:tcPr>
            <w:tcW w:w="1308" w:type="dxa"/>
          </w:tcPr>
          <w:p>
            <w:pPr>
              <w:pStyle w:val="TableParagraph"/>
              <w:spacing w:before="36"/>
              <w:ind w:right="38"/>
              <w:jc w:val="right"/>
              <w:rPr>
                <w:i/>
                <w:sz w:val="18"/>
              </w:rPr>
            </w:pPr>
            <w:r>
              <w:rPr>
                <w:i/>
                <w:spacing w:val="-2"/>
                <w:sz w:val="18"/>
              </w:rPr>
              <w:t>6.142,50</w:t>
            </w:r>
          </w:p>
        </w:tc>
        <w:tc>
          <w:tcPr>
            <w:tcW w:w="802" w:type="dxa"/>
          </w:tcPr>
          <w:p>
            <w:pPr>
              <w:pStyle w:val="TableParagraph"/>
              <w:rPr>
                <w:rFonts w:ascii="Times New Roman"/>
                <w:sz w:val="18"/>
              </w:rPr>
            </w:pPr>
          </w:p>
        </w:tc>
      </w:tr>
      <w:tr>
        <w:trPr>
          <w:trHeight w:val="285" w:hRule="atLeast"/>
        </w:trPr>
        <w:tc>
          <w:tcPr>
            <w:tcW w:w="5752" w:type="dxa"/>
          </w:tcPr>
          <w:p>
            <w:pPr>
              <w:pStyle w:val="TableParagraph"/>
              <w:spacing w:before="36"/>
              <w:ind w:left="95"/>
              <w:rPr>
                <w:b/>
                <w:sz w:val="18"/>
              </w:rPr>
            </w:pPr>
            <w:r>
              <w:rPr>
                <w:b/>
                <w:color w:val="00009F"/>
                <w:sz w:val="18"/>
              </w:rPr>
              <w:t>K104159</w:t>
            </w:r>
            <w:r>
              <w:rPr>
                <w:b/>
                <w:color w:val="00009F"/>
                <w:spacing w:val="-2"/>
                <w:sz w:val="18"/>
              </w:rPr>
              <w:t> </w:t>
            </w:r>
            <w:r>
              <w:rPr>
                <w:b/>
                <w:color w:val="00009F"/>
                <w:sz w:val="18"/>
              </w:rPr>
              <w:t>Uređenje</w:t>
            </w:r>
            <w:r>
              <w:rPr>
                <w:b/>
                <w:color w:val="00009F"/>
                <w:spacing w:val="-1"/>
                <w:sz w:val="18"/>
              </w:rPr>
              <w:t> </w:t>
            </w:r>
            <w:r>
              <w:rPr>
                <w:b/>
                <w:color w:val="00009F"/>
                <w:sz w:val="18"/>
              </w:rPr>
              <w:t>ulica</w:t>
            </w:r>
            <w:r>
              <w:rPr>
                <w:b/>
                <w:color w:val="00009F"/>
                <w:spacing w:val="-1"/>
                <w:sz w:val="18"/>
              </w:rPr>
              <w:t> </w:t>
            </w:r>
            <w:r>
              <w:rPr>
                <w:b/>
                <w:color w:val="00009F"/>
                <w:sz w:val="18"/>
              </w:rPr>
              <w:t>Nova</w:t>
            </w:r>
            <w:r>
              <w:rPr>
                <w:b/>
                <w:color w:val="00009F"/>
                <w:spacing w:val="-1"/>
                <w:sz w:val="18"/>
              </w:rPr>
              <w:t> </w:t>
            </w:r>
            <w:r>
              <w:rPr>
                <w:b/>
                <w:color w:val="00009F"/>
                <w:sz w:val="18"/>
              </w:rPr>
              <w:t>VII</w:t>
            </w:r>
            <w:r>
              <w:rPr>
                <w:b/>
                <w:color w:val="00009F"/>
                <w:spacing w:val="-1"/>
                <w:sz w:val="18"/>
              </w:rPr>
              <w:t> </w:t>
            </w:r>
            <w:r>
              <w:rPr>
                <w:b/>
                <w:color w:val="00009F"/>
                <w:sz w:val="18"/>
              </w:rPr>
              <w:t>i</w:t>
            </w:r>
            <w:r>
              <w:rPr>
                <w:b/>
                <w:color w:val="00009F"/>
                <w:spacing w:val="-1"/>
                <w:sz w:val="18"/>
              </w:rPr>
              <w:t> </w:t>
            </w:r>
            <w:r>
              <w:rPr>
                <w:b/>
                <w:color w:val="00009F"/>
                <w:sz w:val="18"/>
              </w:rPr>
              <w:t>Nova</w:t>
            </w:r>
            <w:r>
              <w:rPr>
                <w:b/>
                <w:color w:val="00009F"/>
                <w:spacing w:val="-1"/>
                <w:sz w:val="18"/>
              </w:rPr>
              <w:t> </w:t>
            </w:r>
            <w:r>
              <w:rPr>
                <w:b/>
                <w:color w:val="00009F"/>
                <w:sz w:val="18"/>
              </w:rPr>
              <w:t>VIII</w:t>
            </w:r>
            <w:r>
              <w:rPr>
                <w:b/>
                <w:color w:val="00009F"/>
                <w:spacing w:val="-1"/>
                <w:sz w:val="18"/>
              </w:rPr>
              <w:t> </w:t>
            </w:r>
            <w:r>
              <w:rPr>
                <w:b/>
                <w:color w:val="00009F"/>
                <w:sz w:val="18"/>
              </w:rPr>
              <w:t>u</w:t>
            </w:r>
            <w:r>
              <w:rPr>
                <w:b/>
                <w:color w:val="00009F"/>
                <w:spacing w:val="-2"/>
                <w:sz w:val="18"/>
              </w:rPr>
              <w:t> Njivicama</w:t>
            </w:r>
          </w:p>
        </w:tc>
        <w:tc>
          <w:tcPr>
            <w:tcW w:w="1364" w:type="dxa"/>
          </w:tcPr>
          <w:p>
            <w:pPr>
              <w:pStyle w:val="TableParagraph"/>
              <w:spacing w:before="36"/>
              <w:ind w:right="88"/>
              <w:jc w:val="right"/>
              <w:rPr>
                <w:b/>
                <w:sz w:val="18"/>
              </w:rPr>
            </w:pPr>
            <w:r>
              <w:rPr>
                <w:b/>
                <w:color w:val="00009F"/>
                <w:spacing w:val="-2"/>
                <w:sz w:val="18"/>
              </w:rPr>
              <w:t>100.000,00</w:t>
            </w:r>
          </w:p>
        </w:tc>
        <w:tc>
          <w:tcPr>
            <w:tcW w:w="1357" w:type="dxa"/>
          </w:tcPr>
          <w:p>
            <w:pPr>
              <w:pStyle w:val="TableParagraph"/>
              <w:spacing w:before="36"/>
              <w:ind w:right="95"/>
              <w:jc w:val="right"/>
              <w:rPr>
                <w:b/>
                <w:sz w:val="18"/>
              </w:rPr>
            </w:pPr>
            <w:r>
              <w:rPr>
                <w:b/>
                <w:color w:val="00009F"/>
                <w:spacing w:val="-2"/>
                <w:sz w:val="18"/>
              </w:rPr>
              <w:t>100.000,00</w:t>
            </w:r>
          </w:p>
        </w:tc>
        <w:tc>
          <w:tcPr>
            <w:tcW w:w="1308" w:type="dxa"/>
          </w:tcPr>
          <w:p>
            <w:pPr>
              <w:pStyle w:val="TableParagraph"/>
              <w:spacing w:before="36"/>
              <w:ind w:right="38"/>
              <w:jc w:val="right"/>
              <w:rPr>
                <w:b/>
                <w:sz w:val="18"/>
              </w:rPr>
            </w:pPr>
            <w:r>
              <w:rPr>
                <w:b/>
                <w:color w:val="00009F"/>
                <w:spacing w:val="-2"/>
                <w:sz w:val="18"/>
              </w:rPr>
              <w:t>1.493,14</w:t>
            </w:r>
          </w:p>
        </w:tc>
        <w:tc>
          <w:tcPr>
            <w:tcW w:w="802" w:type="dxa"/>
          </w:tcPr>
          <w:p>
            <w:pPr>
              <w:pStyle w:val="TableParagraph"/>
              <w:spacing w:before="36"/>
              <w:ind w:right="45"/>
              <w:jc w:val="right"/>
              <w:rPr>
                <w:b/>
                <w:sz w:val="18"/>
              </w:rPr>
            </w:pPr>
            <w:r>
              <w:rPr>
                <w:b/>
                <w:color w:val="00009F"/>
                <w:spacing w:val="-2"/>
                <w:sz w:val="18"/>
              </w:rPr>
              <w:t>1,49%</w:t>
            </w:r>
          </w:p>
        </w:tc>
      </w:tr>
      <w:tr>
        <w:trPr>
          <w:trHeight w:val="285" w:hRule="atLeast"/>
        </w:trPr>
        <w:tc>
          <w:tcPr>
            <w:tcW w:w="5752" w:type="dxa"/>
          </w:tcPr>
          <w:p>
            <w:pPr>
              <w:pStyle w:val="TableParagraph"/>
              <w:spacing w:before="36"/>
              <w:ind w:left="275"/>
              <w:rPr>
                <w:b/>
                <w:sz w:val="18"/>
              </w:rPr>
            </w:pPr>
            <w:r>
              <w:rPr>
                <w:b/>
                <w:sz w:val="18"/>
              </w:rPr>
              <w:t>Izvor:</w:t>
            </w:r>
            <w:r>
              <w:rPr>
                <w:b/>
                <w:spacing w:val="-1"/>
                <w:sz w:val="18"/>
              </w:rPr>
              <w:t> </w:t>
            </w:r>
            <w:r>
              <w:rPr>
                <w:b/>
                <w:sz w:val="18"/>
              </w:rPr>
              <w:t>41</w:t>
            </w:r>
            <w:r>
              <w:rPr>
                <w:b/>
                <w:spacing w:val="-1"/>
                <w:sz w:val="18"/>
              </w:rPr>
              <w:t> </w:t>
            </w:r>
            <w:r>
              <w:rPr>
                <w:b/>
                <w:sz w:val="18"/>
              </w:rPr>
              <w:t>Komunalna</w:t>
            </w:r>
            <w:r>
              <w:rPr>
                <w:b/>
                <w:spacing w:val="-1"/>
                <w:sz w:val="18"/>
              </w:rPr>
              <w:t> </w:t>
            </w:r>
            <w:r>
              <w:rPr>
                <w:b/>
                <w:spacing w:val="-2"/>
                <w:sz w:val="18"/>
              </w:rPr>
              <w:t>naknada</w:t>
            </w:r>
          </w:p>
        </w:tc>
        <w:tc>
          <w:tcPr>
            <w:tcW w:w="1364" w:type="dxa"/>
          </w:tcPr>
          <w:p>
            <w:pPr>
              <w:pStyle w:val="TableParagraph"/>
              <w:spacing w:before="36"/>
              <w:ind w:right="88"/>
              <w:jc w:val="right"/>
              <w:rPr>
                <w:b/>
                <w:sz w:val="18"/>
              </w:rPr>
            </w:pPr>
            <w:r>
              <w:rPr>
                <w:b/>
                <w:spacing w:val="-2"/>
                <w:sz w:val="18"/>
              </w:rPr>
              <w:t>100.000,00</w:t>
            </w:r>
          </w:p>
        </w:tc>
        <w:tc>
          <w:tcPr>
            <w:tcW w:w="1357" w:type="dxa"/>
          </w:tcPr>
          <w:p>
            <w:pPr>
              <w:pStyle w:val="TableParagraph"/>
              <w:spacing w:before="36"/>
              <w:ind w:right="95"/>
              <w:jc w:val="right"/>
              <w:rPr>
                <w:b/>
                <w:sz w:val="18"/>
              </w:rPr>
            </w:pPr>
            <w:r>
              <w:rPr>
                <w:b/>
                <w:spacing w:val="-2"/>
                <w:sz w:val="18"/>
              </w:rPr>
              <w:t>100.000,00</w:t>
            </w:r>
          </w:p>
        </w:tc>
        <w:tc>
          <w:tcPr>
            <w:tcW w:w="1308" w:type="dxa"/>
          </w:tcPr>
          <w:p>
            <w:pPr>
              <w:pStyle w:val="TableParagraph"/>
              <w:spacing w:before="36"/>
              <w:ind w:right="38"/>
              <w:jc w:val="right"/>
              <w:rPr>
                <w:b/>
                <w:sz w:val="18"/>
              </w:rPr>
            </w:pPr>
            <w:r>
              <w:rPr>
                <w:b/>
                <w:spacing w:val="-2"/>
                <w:sz w:val="18"/>
              </w:rPr>
              <w:t>1.493,14</w:t>
            </w:r>
          </w:p>
        </w:tc>
        <w:tc>
          <w:tcPr>
            <w:tcW w:w="802" w:type="dxa"/>
          </w:tcPr>
          <w:p>
            <w:pPr>
              <w:pStyle w:val="TableParagraph"/>
              <w:spacing w:before="36"/>
              <w:ind w:right="45"/>
              <w:jc w:val="right"/>
              <w:rPr>
                <w:b/>
                <w:sz w:val="18"/>
              </w:rPr>
            </w:pPr>
            <w:r>
              <w:rPr>
                <w:b/>
                <w:spacing w:val="-2"/>
                <w:sz w:val="18"/>
              </w:rPr>
              <w:t>1,49%</w:t>
            </w:r>
          </w:p>
        </w:tc>
      </w:tr>
      <w:tr>
        <w:trPr>
          <w:trHeight w:val="285" w:hRule="atLeast"/>
        </w:trPr>
        <w:tc>
          <w:tcPr>
            <w:tcW w:w="5752" w:type="dxa"/>
          </w:tcPr>
          <w:p>
            <w:pPr>
              <w:pStyle w:val="TableParagraph"/>
              <w:spacing w:before="36"/>
              <w:ind w:left="440"/>
              <w:rPr>
                <w:b/>
                <w:sz w:val="18"/>
              </w:rPr>
            </w:pPr>
            <w:r>
              <w:rPr>
                <w:b/>
                <w:sz w:val="18"/>
              </w:rPr>
              <w:t>42</w:t>
            </w:r>
            <w:r>
              <w:rPr>
                <w:b/>
                <w:spacing w:val="-1"/>
                <w:sz w:val="18"/>
              </w:rPr>
              <w:t> </w:t>
            </w:r>
            <w:r>
              <w:rPr>
                <w:b/>
                <w:sz w:val="18"/>
              </w:rPr>
              <w:t>Rashodi</w:t>
            </w:r>
            <w:r>
              <w:rPr>
                <w:b/>
                <w:spacing w:val="-1"/>
                <w:sz w:val="18"/>
              </w:rPr>
              <w:t> </w:t>
            </w:r>
            <w:r>
              <w:rPr>
                <w:b/>
                <w:sz w:val="18"/>
              </w:rPr>
              <w:t>za</w:t>
            </w:r>
            <w:r>
              <w:rPr>
                <w:b/>
                <w:spacing w:val="-1"/>
                <w:sz w:val="18"/>
              </w:rPr>
              <w:t> </w:t>
            </w:r>
            <w:r>
              <w:rPr>
                <w:b/>
                <w:sz w:val="18"/>
              </w:rPr>
              <w:t>nabavu</w:t>
            </w:r>
            <w:r>
              <w:rPr>
                <w:b/>
                <w:spacing w:val="-1"/>
                <w:sz w:val="18"/>
              </w:rPr>
              <w:t> </w:t>
            </w:r>
            <w:r>
              <w:rPr>
                <w:b/>
                <w:sz w:val="18"/>
              </w:rPr>
              <w:t>proizvedene</w:t>
            </w:r>
            <w:r>
              <w:rPr>
                <w:b/>
                <w:spacing w:val="-1"/>
                <w:sz w:val="18"/>
              </w:rPr>
              <w:t> </w:t>
            </w:r>
            <w:r>
              <w:rPr>
                <w:b/>
                <w:sz w:val="18"/>
              </w:rPr>
              <w:t>dugotrajne</w:t>
            </w:r>
            <w:r>
              <w:rPr>
                <w:b/>
                <w:spacing w:val="-1"/>
                <w:sz w:val="18"/>
              </w:rPr>
              <w:t> </w:t>
            </w:r>
            <w:r>
              <w:rPr>
                <w:b/>
                <w:spacing w:val="-2"/>
                <w:sz w:val="18"/>
              </w:rPr>
              <w:t>imovine</w:t>
            </w:r>
          </w:p>
        </w:tc>
        <w:tc>
          <w:tcPr>
            <w:tcW w:w="1364" w:type="dxa"/>
          </w:tcPr>
          <w:p>
            <w:pPr>
              <w:pStyle w:val="TableParagraph"/>
              <w:spacing w:before="36"/>
              <w:ind w:right="88"/>
              <w:jc w:val="right"/>
              <w:rPr>
                <w:b/>
                <w:sz w:val="18"/>
              </w:rPr>
            </w:pPr>
            <w:r>
              <w:rPr>
                <w:b/>
                <w:spacing w:val="-2"/>
                <w:sz w:val="18"/>
              </w:rPr>
              <w:t>100.000,00</w:t>
            </w:r>
          </w:p>
        </w:tc>
        <w:tc>
          <w:tcPr>
            <w:tcW w:w="1357" w:type="dxa"/>
          </w:tcPr>
          <w:p>
            <w:pPr>
              <w:pStyle w:val="TableParagraph"/>
              <w:spacing w:before="36"/>
              <w:ind w:right="95"/>
              <w:jc w:val="right"/>
              <w:rPr>
                <w:b/>
                <w:sz w:val="18"/>
              </w:rPr>
            </w:pPr>
            <w:r>
              <w:rPr>
                <w:b/>
                <w:spacing w:val="-2"/>
                <w:sz w:val="18"/>
              </w:rPr>
              <w:t>100.000,00</w:t>
            </w:r>
          </w:p>
        </w:tc>
        <w:tc>
          <w:tcPr>
            <w:tcW w:w="1308" w:type="dxa"/>
          </w:tcPr>
          <w:p>
            <w:pPr>
              <w:pStyle w:val="TableParagraph"/>
              <w:spacing w:before="36"/>
              <w:ind w:right="38"/>
              <w:jc w:val="right"/>
              <w:rPr>
                <w:b/>
                <w:sz w:val="18"/>
              </w:rPr>
            </w:pPr>
            <w:r>
              <w:rPr>
                <w:b/>
                <w:spacing w:val="-2"/>
                <w:sz w:val="18"/>
              </w:rPr>
              <w:t>1.493,14</w:t>
            </w:r>
          </w:p>
        </w:tc>
        <w:tc>
          <w:tcPr>
            <w:tcW w:w="802" w:type="dxa"/>
          </w:tcPr>
          <w:p>
            <w:pPr>
              <w:pStyle w:val="TableParagraph"/>
              <w:spacing w:before="36"/>
              <w:ind w:right="45"/>
              <w:jc w:val="right"/>
              <w:rPr>
                <w:b/>
                <w:sz w:val="18"/>
              </w:rPr>
            </w:pPr>
            <w:r>
              <w:rPr>
                <w:b/>
                <w:spacing w:val="-2"/>
                <w:sz w:val="18"/>
              </w:rPr>
              <w:t>1,49%</w:t>
            </w:r>
          </w:p>
        </w:tc>
      </w:tr>
      <w:tr>
        <w:trPr>
          <w:trHeight w:val="285" w:hRule="atLeast"/>
        </w:trPr>
        <w:tc>
          <w:tcPr>
            <w:tcW w:w="5752" w:type="dxa"/>
          </w:tcPr>
          <w:p>
            <w:pPr>
              <w:pStyle w:val="TableParagraph"/>
              <w:spacing w:before="36"/>
              <w:ind w:left="560"/>
              <w:rPr>
                <w:i/>
                <w:sz w:val="18"/>
              </w:rPr>
            </w:pPr>
            <w:r>
              <w:rPr>
                <w:i/>
                <w:sz w:val="18"/>
              </w:rPr>
              <w:t>4213</w:t>
            </w:r>
            <w:r>
              <w:rPr>
                <w:i/>
                <w:spacing w:val="-1"/>
                <w:sz w:val="18"/>
              </w:rPr>
              <w:t> </w:t>
            </w:r>
            <w:r>
              <w:rPr>
                <w:i/>
                <w:sz w:val="18"/>
              </w:rPr>
              <w:t>Ceste,</w:t>
            </w:r>
            <w:r>
              <w:rPr>
                <w:i/>
                <w:spacing w:val="-1"/>
                <w:sz w:val="18"/>
              </w:rPr>
              <w:t> </w:t>
            </w:r>
            <w:r>
              <w:rPr>
                <w:i/>
                <w:sz w:val="18"/>
              </w:rPr>
              <w:t>željeznice</w:t>
            </w:r>
            <w:r>
              <w:rPr>
                <w:i/>
                <w:spacing w:val="-1"/>
                <w:sz w:val="18"/>
              </w:rPr>
              <w:t> </w:t>
            </w:r>
            <w:r>
              <w:rPr>
                <w:i/>
                <w:sz w:val="18"/>
              </w:rPr>
              <w:t>i</w:t>
            </w:r>
            <w:r>
              <w:rPr>
                <w:i/>
                <w:spacing w:val="-1"/>
                <w:sz w:val="18"/>
              </w:rPr>
              <w:t> </w:t>
            </w:r>
            <w:r>
              <w:rPr>
                <w:i/>
                <w:sz w:val="18"/>
              </w:rPr>
              <w:t>ostali</w:t>
            </w:r>
            <w:r>
              <w:rPr>
                <w:i/>
                <w:spacing w:val="-1"/>
                <w:sz w:val="18"/>
              </w:rPr>
              <w:t> </w:t>
            </w:r>
            <w:r>
              <w:rPr>
                <w:i/>
                <w:sz w:val="18"/>
              </w:rPr>
              <w:t>prometni</w:t>
            </w:r>
            <w:r>
              <w:rPr>
                <w:i/>
                <w:spacing w:val="-1"/>
                <w:sz w:val="18"/>
              </w:rPr>
              <w:t> </w:t>
            </w:r>
            <w:r>
              <w:rPr>
                <w:i/>
                <w:spacing w:val="-2"/>
                <w:sz w:val="18"/>
              </w:rPr>
              <w:t>objekti</w:t>
            </w:r>
          </w:p>
        </w:tc>
        <w:tc>
          <w:tcPr>
            <w:tcW w:w="1364" w:type="dxa"/>
          </w:tcPr>
          <w:p>
            <w:pPr>
              <w:pStyle w:val="TableParagraph"/>
              <w:rPr>
                <w:rFonts w:ascii="Times New Roman"/>
                <w:sz w:val="18"/>
              </w:rPr>
            </w:pPr>
          </w:p>
        </w:tc>
        <w:tc>
          <w:tcPr>
            <w:tcW w:w="1357" w:type="dxa"/>
          </w:tcPr>
          <w:p>
            <w:pPr>
              <w:pStyle w:val="TableParagraph"/>
              <w:rPr>
                <w:rFonts w:ascii="Times New Roman"/>
                <w:sz w:val="18"/>
              </w:rPr>
            </w:pPr>
          </w:p>
        </w:tc>
        <w:tc>
          <w:tcPr>
            <w:tcW w:w="1308" w:type="dxa"/>
          </w:tcPr>
          <w:p>
            <w:pPr>
              <w:pStyle w:val="TableParagraph"/>
              <w:spacing w:before="36"/>
              <w:ind w:right="38"/>
              <w:jc w:val="right"/>
              <w:rPr>
                <w:i/>
                <w:sz w:val="18"/>
              </w:rPr>
            </w:pPr>
            <w:r>
              <w:rPr>
                <w:i/>
                <w:spacing w:val="-2"/>
                <w:sz w:val="18"/>
              </w:rPr>
              <w:t>1.493,14</w:t>
            </w:r>
          </w:p>
        </w:tc>
        <w:tc>
          <w:tcPr>
            <w:tcW w:w="802" w:type="dxa"/>
          </w:tcPr>
          <w:p>
            <w:pPr>
              <w:pStyle w:val="TableParagraph"/>
              <w:rPr>
                <w:rFonts w:ascii="Times New Roman"/>
                <w:sz w:val="18"/>
              </w:rPr>
            </w:pPr>
          </w:p>
        </w:tc>
      </w:tr>
      <w:tr>
        <w:trPr>
          <w:trHeight w:val="285" w:hRule="atLeast"/>
        </w:trPr>
        <w:tc>
          <w:tcPr>
            <w:tcW w:w="5752" w:type="dxa"/>
          </w:tcPr>
          <w:p>
            <w:pPr>
              <w:pStyle w:val="TableParagraph"/>
              <w:spacing w:before="36"/>
              <w:ind w:left="95"/>
              <w:rPr>
                <w:b/>
                <w:sz w:val="18"/>
              </w:rPr>
            </w:pPr>
            <w:r>
              <w:rPr>
                <w:b/>
                <w:color w:val="00009F"/>
                <w:sz w:val="18"/>
              </w:rPr>
              <w:t>K104253</w:t>
            </w:r>
            <w:r>
              <w:rPr>
                <w:b/>
                <w:color w:val="00009F"/>
                <w:spacing w:val="-2"/>
                <w:sz w:val="18"/>
              </w:rPr>
              <w:t> </w:t>
            </w:r>
            <w:r>
              <w:rPr>
                <w:b/>
                <w:color w:val="00009F"/>
                <w:sz w:val="18"/>
              </w:rPr>
              <w:t>Uređenje</w:t>
            </w:r>
            <w:r>
              <w:rPr>
                <w:b/>
                <w:color w:val="00009F"/>
                <w:spacing w:val="-1"/>
                <w:sz w:val="18"/>
              </w:rPr>
              <w:t> </w:t>
            </w:r>
            <w:r>
              <w:rPr>
                <w:b/>
                <w:color w:val="00009F"/>
                <w:sz w:val="18"/>
              </w:rPr>
              <w:t>Ulice</w:t>
            </w:r>
            <w:r>
              <w:rPr>
                <w:b/>
                <w:color w:val="00009F"/>
                <w:spacing w:val="-1"/>
                <w:sz w:val="18"/>
              </w:rPr>
              <w:t> </w:t>
            </w:r>
            <w:r>
              <w:rPr>
                <w:b/>
                <w:color w:val="00009F"/>
                <w:sz w:val="18"/>
              </w:rPr>
              <w:t>sv.</w:t>
            </w:r>
            <w:r>
              <w:rPr>
                <w:b/>
                <w:color w:val="00009F"/>
                <w:spacing w:val="-2"/>
                <w:sz w:val="18"/>
              </w:rPr>
              <w:t> Spasa</w:t>
            </w:r>
          </w:p>
        </w:tc>
        <w:tc>
          <w:tcPr>
            <w:tcW w:w="1364" w:type="dxa"/>
          </w:tcPr>
          <w:p>
            <w:pPr>
              <w:pStyle w:val="TableParagraph"/>
              <w:spacing w:before="36"/>
              <w:ind w:right="88"/>
              <w:jc w:val="right"/>
              <w:rPr>
                <w:b/>
                <w:sz w:val="18"/>
              </w:rPr>
            </w:pPr>
            <w:r>
              <w:rPr>
                <w:b/>
                <w:color w:val="00009F"/>
                <w:spacing w:val="-2"/>
                <w:sz w:val="18"/>
              </w:rPr>
              <w:t>100.000,00</w:t>
            </w:r>
          </w:p>
        </w:tc>
        <w:tc>
          <w:tcPr>
            <w:tcW w:w="1357" w:type="dxa"/>
          </w:tcPr>
          <w:p>
            <w:pPr>
              <w:pStyle w:val="TableParagraph"/>
              <w:spacing w:before="36"/>
              <w:ind w:right="95"/>
              <w:jc w:val="right"/>
              <w:rPr>
                <w:b/>
                <w:sz w:val="18"/>
              </w:rPr>
            </w:pPr>
            <w:r>
              <w:rPr>
                <w:b/>
                <w:color w:val="00009F"/>
                <w:spacing w:val="-2"/>
                <w:sz w:val="18"/>
              </w:rPr>
              <w:t>100.000,00</w:t>
            </w:r>
          </w:p>
        </w:tc>
        <w:tc>
          <w:tcPr>
            <w:tcW w:w="1308" w:type="dxa"/>
          </w:tcPr>
          <w:p>
            <w:pPr>
              <w:pStyle w:val="TableParagraph"/>
              <w:spacing w:before="36"/>
              <w:ind w:right="38"/>
              <w:jc w:val="right"/>
              <w:rPr>
                <w:b/>
                <w:sz w:val="18"/>
              </w:rPr>
            </w:pPr>
            <w:r>
              <w:rPr>
                <w:b/>
                <w:color w:val="00009F"/>
                <w:spacing w:val="-2"/>
                <w:sz w:val="18"/>
              </w:rPr>
              <w:t>5.125,00</w:t>
            </w:r>
          </w:p>
        </w:tc>
        <w:tc>
          <w:tcPr>
            <w:tcW w:w="802" w:type="dxa"/>
          </w:tcPr>
          <w:p>
            <w:pPr>
              <w:pStyle w:val="TableParagraph"/>
              <w:spacing w:before="36"/>
              <w:ind w:right="45"/>
              <w:jc w:val="right"/>
              <w:rPr>
                <w:b/>
                <w:sz w:val="18"/>
              </w:rPr>
            </w:pPr>
            <w:r>
              <w:rPr>
                <w:b/>
                <w:color w:val="00009F"/>
                <w:spacing w:val="-2"/>
                <w:sz w:val="18"/>
              </w:rPr>
              <w:t>5,13%</w:t>
            </w:r>
          </w:p>
        </w:tc>
      </w:tr>
      <w:tr>
        <w:trPr>
          <w:trHeight w:val="285" w:hRule="atLeast"/>
        </w:trPr>
        <w:tc>
          <w:tcPr>
            <w:tcW w:w="5752" w:type="dxa"/>
          </w:tcPr>
          <w:p>
            <w:pPr>
              <w:pStyle w:val="TableParagraph"/>
              <w:spacing w:before="36"/>
              <w:ind w:left="275"/>
              <w:rPr>
                <w:b/>
                <w:sz w:val="18"/>
              </w:rPr>
            </w:pPr>
            <w:r>
              <w:rPr>
                <w:b/>
                <w:sz w:val="18"/>
              </w:rPr>
              <w:t>Izvor:</w:t>
            </w:r>
            <w:r>
              <w:rPr>
                <w:b/>
                <w:spacing w:val="-3"/>
                <w:sz w:val="18"/>
              </w:rPr>
              <w:t> </w:t>
            </w:r>
            <w:r>
              <w:rPr>
                <w:b/>
                <w:sz w:val="18"/>
              </w:rPr>
              <w:t>42</w:t>
            </w:r>
            <w:r>
              <w:rPr>
                <w:b/>
                <w:spacing w:val="-1"/>
                <w:sz w:val="18"/>
              </w:rPr>
              <w:t> </w:t>
            </w:r>
            <w:r>
              <w:rPr>
                <w:b/>
                <w:sz w:val="18"/>
              </w:rPr>
              <w:t>Komunalni</w:t>
            </w:r>
            <w:r>
              <w:rPr>
                <w:b/>
                <w:spacing w:val="-1"/>
                <w:sz w:val="18"/>
              </w:rPr>
              <w:t> </w:t>
            </w:r>
            <w:r>
              <w:rPr>
                <w:b/>
                <w:spacing w:val="-2"/>
                <w:sz w:val="18"/>
              </w:rPr>
              <w:t>doprinos</w:t>
            </w:r>
          </w:p>
        </w:tc>
        <w:tc>
          <w:tcPr>
            <w:tcW w:w="1364" w:type="dxa"/>
          </w:tcPr>
          <w:p>
            <w:pPr>
              <w:pStyle w:val="TableParagraph"/>
              <w:spacing w:before="36"/>
              <w:ind w:right="88"/>
              <w:jc w:val="right"/>
              <w:rPr>
                <w:b/>
                <w:sz w:val="18"/>
              </w:rPr>
            </w:pPr>
            <w:r>
              <w:rPr>
                <w:b/>
                <w:spacing w:val="-2"/>
                <w:sz w:val="18"/>
              </w:rPr>
              <w:t>100.000,00</w:t>
            </w:r>
          </w:p>
        </w:tc>
        <w:tc>
          <w:tcPr>
            <w:tcW w:w="1357" w:type="dxa"/>
          </w:tcPr>
          <w:p>
            <w:pPr>
              <w:pStyle w:val="TableParagraph"/>
              <w:spacing w:before="36"/>
              <w:ind w:right="95"/>
              <w:jc w:val="right"/>
              <w:rPr>
                <w:b/>
                <w:sz w:val="18"/>
              </w:rPr>
            </w:pPr>
            <w:r>
              <w:rPr>
                <w:b/>
                <w:spacing w:val="-2"/>
                <w:sz w:val="18"/>
              </w:rPr>
              <w:t>100.000,00</w:t>
            </w:r>
          </w:p>
        </w:tc>
        <w:tc>
          <w:tcPr>
            <w:tcW w:w="1308" w:type="dxa"/>
          </w:tcPr>
          <w:p>
            <w:pPr>
              <w:pStyle w:val="TableParagraph"/>
              <w:spacing w:before="36"/>
              <w:ind w:right="38"/>
              <w:jc w:val="right"/>
              <w:rPr>
                <w:b/>
                <w:sz w:val="18"/>
              </w:rPr>
            </w:pPr>
            <w:r>
              <w:rPr>
                <w:b/>
                <w:spacing w:val="-2"/>
                <w:sz w:val="18"/>
              </w:rPr>
              <w:t>5.125,00</w:t>
            </w:r>
          </w:p>
        </w:tc>
        <w:tc>
          <w:tcPr>
            <w:tcW w:w="802" w:type="dxa"/>
          </w:tcPr>
          <w:p>
            <w:pPr>
              <w:pStyle w:val="TableParagraph"/>
              <w:spacing w:before="36"/>
              <w:ind w:right="45"/>
              <w:jc w:val="right"/>
              <w:rPr>
                <w:b/>
                <w:sz w:val="18"/>
              </w:rPr>
            </w:pPr>
            <w:r>
              <w:rPr>
                <w:b/>
                <w:spacing w:val="-2"/>
                <w:sz w:val="18"/>
              </w:rPr>
              <w:t>5,13%</w:t>
            </w:r>
          </w:p>
        </w:tc>
      </w:tr>
      <w:tr>
        <w:trPr>
          <w:trHeight w:val="277" w:hRule="atLeast"/>
        </w:trPr>
        <w:tc>
          <w:tcPr>
            <w:tcW w:w="5752" w:type="dxa"/>
          </w:tcPr>
          <w:p>
            <w:pPr>
              <w:pStyle w:val="TableParagraph"/>
              <w:spacing w:before="36"/>
              <w:ind w:left="440"/>
              <w:rPr>
                <w:b/>
                <w:sz w:val="18"/>
              </w:rPr>
            </w:pPr>
            <w:r>
              <w:rPr>
                <w:b/>
                <w:sz w:val="18"/>
              </w:rPr>
              <w:t>42</w:t>
            </w:r>
            <w:r>
              <w:rPr>
                <w:b/>
                <w:spacing w:val="-1"/>
                <w:sz w:val="18"/>
              </w:rPr>
              <w:t> </w:t>
            </w:r>
            <w:r>
              <w:rPr>
                <w:b/>
                <w:sz w:val="18"/>
              </w:rPr>
              <w:t>Rashodi</w:t>
            </w:r>
            <w:r>
              <w:rPr>
                <w:b/>
                <w:spacing w:val="-1"/>
                <w:sz w:val="18"/>
              </w:rPr>
              <w:t> </w:t>
            </w:r>
            <w:r>
              <w:rPr>
                <w:b/>
                <w:sz w:val="18"/>
              </w:rPr>
              <w:t>za</w:t>
            </w:r>
            <w:r>
              <w:rPr>
                <w:b/>
                <w:spacing w:val="-1"/>
                <w:sz w:val="18"/>
              </w:rPr>
              <w:t> </w:t>
            </w:r>
            <w:r>
              <w:rPr>
                <w:b/>
                <w:sz w:val="18"/>
              </w:rPr>
              <w:t>nabavu</w:t>
            </w:r>
            <w:r>
              <w:rPr>
                <w:b/>
                <w:spacing w:val="-1"/>
                <w:sz w:val="18"/>
              </w:rPr>
              <w:t> </w:t>
            </w:r>
            <w:r>
              <w:rPr>
                <w:b/>
                <w:sz w:val="18"/>
              </w:rPr>
              <w:t>proizvedene</w:t>
            </w:r>
            <w:r>
              <w:rPr>
                <w:b/>
                <w:spacing w:val="-1"/>
                <w:sz w:val="18"/>
              </w:rPr>
              <w:t> </w:t>
            </w:r>
            <w:r>
              <w:rPr>
                <w:b/>
                <w:sz w:val="18"/>
              </w:rPr>
              <w:t>dugotrajne</w:t>
            </w:r>
            <w:r>
              <w:rPr>
                <w:b/>
                <w:spacing w:val="-1"/>
                <w:sz w:val="18"/>
              </w:rPr>
              <w:t> </w:t>
            </w:r>
            <w:r>
              <w:rPr>
                <w:b/>
                <w:spacing w:val="-2"/>
                <w:sz w:val="18"/>
              </w:rPr>
              <w:t>imovine</w:t>
            </w:r>
          </w:p>
        </w:tc>
        <w:tc>
          <w:tcPr>
            <w:tcW w:w="1364" w:type="dxa"/>
          </w:tcPr>
          <w:p>
            <w:pPr>
              <w:pStyle w:val="TableParagraph"/>
              <w:spacing w:before="36"/>
              <w:ind w:right="88"/>
              <w:jc w:val="right"/>
              <w:rPr>
                <w:b/>
                <w:sz w:val="18"/>
              </w:rPr>
            </w:pPr>
            <w:r>
              <w:rPr>
                <w:b/>
                <w:spacing w:val="-2"/>
                <w:sz w:val="18"/>
              </w:rPr>
              <w:t>100.000,00</w:t>
            </w:r>
          </w:p>
        </w:tc>
        <w:tc>
          <w:tcPr>
            <w:tcW w:w="1357" w:type="dxa"/>
          </w:tcPr>
          <w:p>
            <w:pPr>
              <w:pStyle w:val="TableParagraph"/>
              <w:spacing w:before="36"/>
              <w:ind w:right="95"/>
              <w:jc w:val="right"/>
              <w:rPr>
                <w:b/>
                <w:sz w:val="18"/>
              </w:rPr>
            </w:pPr>
            <w:r>
              <w:rPr>
                <w:b/>
                <w:spacing w:val="-2"/>
                <w:sz w:val="18"/>
              </w:rPr>
              <w:t>100.000,00</w:t>
            </w:r>
          </w:p>
        </w:tc>
        <w:tc>
          <w:tcPr>
            <w:tcW w:w="1308" w:type="dxa"/>
          </w:tcPr>
          <w:p>
            <w:pPr>
              <w:pStyle w:val="TableParagraph"/>
              <w:spacing w:before="36"/>
              <w:ind w:right="38"/>
              <w:jc w:val="right"/>
              <w:rPr>
                <w:b/>
                <w:sz w:val="18"/>
              </w:rPr>
            </w:pPr>
            <w:r>
              <w:rPr>
                <w:b/>
                <w:spacing w:val="-2"/>
                <w:sz w:val="18"/>
              </w:rPr>
              <w:t>5.125,00</w:t>
            </w:r>
          </w:p>
        </w:tc>
        <w:tc>
          <w:tcPr>
            <w:tcW w:w="802" w:type="dxa"/>
          </w:tcPr>
          <w:p>
            <w:pPr>
              <w:pStyle w:val="TableParagraph"/>
              <w:spacing w:before="36"/>
              <w:ind w:right="45"/>
              <w:jc w:val="right"/>
              <w:rPr>
                <w:b/>
                <w:sz w:val="18"/>
              </w:rPr>
            </w:pPr>
            <w:r>
              <w:rPr>
                <w:b/>
                <w:spacing w:val="-2"/>
                <w:sz w:val="18"/>
              </w:rPr>
              <w:t>5,13%</w:t>
            </w:r>
          </w:p>
        </w:tc>
      </w:tr>
      <w:tr>
        <w:trPr>
          <w:trHeight w:val="277" w:hRule="atLeast"/>
        </w:trPr>
        <w:tc>
          <w:tcPr>
            <w:tcW w:w="5752" w:type="dxa"/>
          </w:tcPr>
          <w:p>
            <w:pPr>
              <w:pStyle w:val="TableParagraph"/>
              <w:spacing w:before="28"/>
              <w:ind w:left="560"/>
              <w:rPr>
                <w:i/>
                <w:sz w:val="18"/>
              </w:rPr>
            </w:pPr>
            <w:r>
              <w:rPr>
                <w:i/>
                <w:sz w:val="18"/>
              </w:rPr>
              <w:t>4213</w:t>
            </w:r>
            <w:r>
              <w:rPr>
                <w:i/>
                <w:spacing w:val="-1"/>
                <w:sz w:val="18"/>
              </w:rPr>
              <w:t> </w:t>
            </w:r>
            <w:r>
              <w:rPr>
                <w:i/>
                <w:sz w:val="18"/>
              </w:rPr>
              <w:t>Ceste,</w:t>
            </w:r>
            <w:r>
              <w:rPr>
                <w:i/>
                <w:spacing w:val="-1"/>
                <w:sz w:val="18"/>
              </w:rPr>
              <w:t> </w:t>
            </w:r>
            <w:r>
              <w:rPr>
                <w:i/>
                <w:sz w:val="18"/>
              </w:rPr>
              <w:t>željeznice</w:t>
            </w:r>
            <w:r>
              <w:rPr>
                <w:i/>
                <w:spacing w:val="-1"/>
                <w:sz w:val="18"/>
              </w:rPr>
              <w:t> </w:t>
            </w:r>
            <w:r>
              <w:rPr>
                <w:i/>
                <w:sz w:val="18"/>
              </w:rPr>
              <w:t>i</w:t>
            </w:r>
            <w:r>
              <w:rPr>
                <w:i/>
                <w:spacing w:val="-1"/>
                <w:sz w:val="18"/>
              </w:rPr>
              <w:t> </w:t>
            </w:r>
            <w:r>
              <w:rPr>
                <w:i/>
                <w:sz w:val="18"/>
              </w:rPr>
              <w:t>ostali</w:t>
            </w:r>
            <w:r>
              <w:rPr>
                <w:i/>
                <w:spacing w:val="-1"/>
                <w:sz w:val="18"/>
              </w:rPr>
              <w:t> </w:t>
            </w:r>
            <w:r>
              <w:rPr>
                <w:i/>
                <w:sz w:val="18"/>
              </w:rPr>
              <w:t>prometni</w:t>
            </w:r>
            <w:r>
              <w:rPr>
                <w:i/>
                <w:spacing w:val="-1"/>
                <w:sz w:val="18"/>
              </w:rPr>
              <w:t> </w:t>
            </w:r>
            <w:r>
              <w:rPr>
                <w:i/>
                <w:spacing w:val="-2"/>
                <w:sz w:val="18"/>
              </w:rPr>
              <w:t>objekti</w:t>
            </w:r>
          </w:p>
        </w:tc>
        <w:tc>
          <w:tcPr>
            <w:tcW w:w="1364" w:type="dxa"/>
          </w:tcPr>
          <w:p>
            <w:pPr>
              <w:pStyle w:val="TableParagraph"/>
              <w:rPr>
                <w:rFonts w:ascii="Times New Roman"/>
                <w:sz w:val="18"/>
              </w:rPr>
            </w:pPr>
          </w:p>
        </w:tc>
        <w:tc>
          <w:tcPr>
            <w:tcW w:w="1357" w:type="dxa"/>
          </w:tcPr>
          <w:p>
            <w:pPr>
              <w:pStyle w:val="TableParagraph"/>
              <w:rPr>
                <w:rFonts w:ascii="Times New Roman"/>
                <w:sz w:val="18"/>
              </w:rPr>
            </w:pPr>
          </w:p>
        </w:tc>
        <w:tc>
          <w:tcPr>
            <w:tcW w:w="1308" w:type="dxa"/>
          </w:tcPr>
          <w:p>
            <w:pPr>
              <w:pStyle w:val="TableParagraph"/>
              <w:spacing w:before="28"/>
              <w:ind w:right="38"/>
              <w:jc w:val="right"/>
              <w:rPr>
                <w:i/>
                <w:sz w:val="18"/>
              </w:rPr>
            </w:pPr>
            <w:r>
              <w:rPr>
                <w:i/>
                <w:spacing w:val="-2"/>
                <w:sz w:val="18"/>
              </w:rPr>
              <w:t>5.125,00</w:t>
            </w:r>
          </w:p>
        </w:tc>
        <w:tc>
          <w:tcPr>
            <w:tcW w:w="802" w:type="dxa"/>
          </w:tcPr>
          <w:p>
            <w:pPr>
              <w:pStyle w:val="TableParagraph"/>
              <w:rPr>
                <w:rFonts w:ascii="Times New Roman"/>
                <w:sz w:val="18"/>
              </w:rPr>
            </w:pPr>
          </w:p>
        </w:tc>
      </w:tr>
      <w:tr>
        <w:trPr>
          <w:trHeight w:val="285" w:hRule="atLeast"/>
        </w:trPr>
        <w:tc>
          <w:tcPr>
            <w:tcW w:w="5752" w:type="dxa"/>
          </w:tcPr>
          <w:p>
            <w:pPr>
              <w:pStyle w:val="TableParagraph"/>
              <w:spacing w:before="36"/>
              <w:ind w:left="95"/>
              <w:rPr>
                <w:b/>
                <w:sz w:val="18"/>
              </w:rPr>
            </w:pPr>
            <w:r>
              <w:rPr>
                <w:b/>
                <w:color w:val="00009F"/>
                <w:sz w:val="18"/>
              </w:rPr>
              <w:t>K104254</w:t>
            </w:r>
            <w:r>
              <w:rPr>
                <w:b/>
                <w:color w:val="00009F"/>
                <w:spacing w:val="-2"/>
                <w:sz w:val="18"/>
              </w:rPr>
              <w:t> </w:t>
            </w:r>
            <w:r>
              <w:rPr>
                <w:b/>
                <w:color w:val="00009F"/>
                <w:sz w:val="18"/>
              </w:rPr>
              <w:t>Uređenje</w:t>
            </w:r>
            <w:r>
              <w:rPr>
                <w:b/>
                <w:color w:val="00009F"/>
                <w:spacing w:val="-1"/>
                <w:sz w:val="18"/>
              </w:rPr>
              <w:t> </w:t>
            </w:r>
            <w:r>
              <w:rPr>
                <w:b/>
                <w:color w:val="00009F"/>
                <w:sz w:val="18"/>
              </w:rPr>
              <w:t>Ulice</w:t>
            </w:r>
            <w:r>
              <w:rPr>
                <w:b/>
                <w:color w:val="00009F"/>
                <w:spacing w:val="-1"/>
                <w:sz w:val="18"/>
              </w:rPr>
              <w:t> </w:t>
            </w:r>
            <w:r>
              <w:rPr>
                <w:b/>
                <w:color w:val="00009F"/>
                <w:sz w:val="18"/>
              </w:rPr>
              <w:t>Petra</w:t>
            </w:r>
            <w:r>
              <w:rPr>
                <w:b/>
                <w:color w:val="00009F"/>
                <w:spacing w:val="-2"/>
                <w:sz w:val="18"/>
              </w:rPr>
              <w:t> Zoranića</w:t>
            </w:r>
          </w:p>
        </w:tc>
        <w:tc>
          <w:tcPr>
            <w:tcW w:w="1364" w:type="dxa"/>
          </w:tcPr>
          <w:p>
            <w:pPr>
              <w:pStyle w:val="TableParagraph"/>
              <w:spacing w:before="36"/>
              <w:ind w:right="88"/>
              <w:jc w:val="right"/>
              <w:rPr>
                <w:b/>
                <w:sz w:val="18"/>
              </w:rPr>
            </w:pPr>
            <w:r>
              <w:rPr>
                <w:b/>
                <w:color w:val="00009F"/>
                <w:spacing w:val="-2"/>
                <w:sz w:val="18"/>
              </w:rPr>
              <w:t>18.645,00</w:t>
            </w:r>
          </w:p>
        </w:tc>
        <w:tc>
          <w:tcPr>
            <w:tcW w:w="1357" w:type="dxa"/>
          </w:tcPr>
          <w:p>
            <w:pPr>
              <w:pStyle w:val="TableParagraph"/>
              <w:spacing w:before="36"/>
              <w:ind w:right="95"/>
              <w:jc w:val="right"/>
              <w:rPr>
                <w:b/>
                <w:sz w:val="18"/>
              </w:rPr>
            </w:pPr>
            <w:r>
              <w:rPr>
                <w:b/>
                <w:color w:val="00009F"/>
                <w:spacing w:val="-2"/>
                <w:sz w:val="18"/>
              </w:rPr>
              <w:t>18.645,00</w:t>
            </w:r>
          </w:p>
        </w:tc>
        <w:tc>
          <w:tcPr>
            <w:tcW w:w="1308" w:type="dxa"/>
          </w:tcPr>
          <w:p>
            <w:pPr>
              <w:pStyle w:val="TableParagraph"/>
              <w:spacing w:before="36"/>
              <w:ind w:right="38"/>
              <w:jc w:val="right"/>
              <w:rPr>
                <w:b/>
                <w:sz w:val="18"/>
              </w:rPr>
            </w:pPr>
            <w:r>
              <w:rPr>
                <w:b/>
                <w:color w:val="00009F"/>
                <w:spacing w:val="-2"/>
                <w:sz w:val="18"/>
              </w:rPr>
              <w:t>18.645,00</w:t>
            </w:r>
          </w:p>
        </w:tc>
        <w:tc>
          <w:tcPr>
            <w:tcW w:w="802" w:type="dxa"/>
          </w:tcPr>
          <w:p>
            <w:pPr>
              <w:pStyle w:val="TableParagraph"/>
              <w:spacing w:before="36"/>
              <w:ind w:right="45"/>
              <w:jc w:val="right"/>
              <w:rPr>
                <w:b/>
                <w:sz w:val="18"/>
              </w:rPr>
            </w:pPr>
            <w:r>
              <w:rPr>
                <w:b/>
                <w:color w:val="00009F"/>
                <w:spacing w:val="-2"/>
                <w:sz w:val="18"/>
              </w:rPr>
              <w:t>100,00%</w:t>
            </w:r>
          </w:p>
        </w:tc>
      </w:tr>
      <w:tr>
        <w:trPr>
          <w:trHeight w:val="285" w:hRule="atLeast"/>
        </w:trPr>
        <w:tc>
          <w:tcPr>
            <w:tcW w:w="5752" w:type="dxa"/>
          </w:tcPr>
          <w:p>
            <w:pPr>
              <w:pStyle w:val="TableParagraph"/>
              <w:spacing w:before="36"/>
              <w:ind w:left="275"/>
              <w:rPr>
                <w:b/>
                <w:sz w:val="18"/>
              </w:rPr>
            </w:pPr>
            <w:r>
              <w:rPr>
                <w:b/>
                <w:sz w:val="18"/>
              </w:rPr>
              <w:t>Izvor:</w:t>
            </w:r>
            <w:r>
              <w:rPr>
                <w:b/>
                <w:spacing w:val="-3"/>
                <w:sz w:val="18"/>
              </w:rPr>
              <w:t> </w:t>
            </w:r>
            <w:r>
              <w:rPr>
                <w:b/>
                <w:sz w:val="18"/>
              </w:rPr>
              <w:t>42</w:t>
            </w:r>
            <w:r>
              <w:rPr>
                <w:b/>
                <w:spacing w:val="-1"/>
                <w:sz w:val="18"/>
              </w:rPr>
              <w:t> </w:t>
            </w:r>
            <w:r>
              <w:rPr>
                <w:b/>
                <w:sz w:val="18"/>
              </w:rPr>
              <w:t>Komunalni</w:t>
            </w:r>
            <w:r>
              <w:rPr>
                <w:b/>
                <w:spacing w:val="-1"/>
                <w:sz w:val="18"/>
              </w:rPr>
              <w:t> </w:t>
            </w:r>
            <w:r>
              <w:rPr>
                <w:b/>
                <w:spacing w:val="-2"/>
                <w:sz w:val="18"/>
              </w:rPr>
              <w:t>doprinos</w:t>
            </w:r>
          </w:p>
        </w:tc>
        <w:tc>
          <w:tcPr>
            <w:tcW w:w="1364" w:type="dxa"/>
          </w:tcPr>
          <w:p>
            <w:pPr>
              <w:pStyle w:val="TableParagraph"/>
              <w:spacing w:before="36"/>
              <w:ind w:right="88"/>
              <w:jc w:val="right"/>
              <w:rPr>
                <w:b/>
                <w:sz w:val="18"/>
              </w:rPr>
            </w:pPr>
            <w:r>
              <w:rPr>
                <w:b/>
                <w:spacing w:val="-2"/>
                <w:sz w:val="18"/>
              </w:rPr>
              <w:t>13.645,00</w:t>
            </w:r>
          </w:p>
        </w:tc>
        <w:tc>
          <w:tcPr>
            <w:tcW w:w="1357" w:type="dxa"/>
          </w:tcPr>
          <w:p>
            <w:pPr>
              <w:pStyle w:val="TableParagraph"/>
              <w:spacing w:before="36"/>
              <w:ind w:right="95"/>
              <w:jc w:val="right"/>
              <w:rPr>
                <w:b/>
                <w:sz w:val="18"/>
              </w:rPr>
            </w:pPr>
            <w:r>
              <w:rPr>
                <w:b/>
                <w:spacing w:val="-2"/>
                <w:sz w:val="18"/>
              </w:rPr>
              <w:t>13.645,00</w:t>
            </w:r>
          </w:p>
        </w:tc>
        <w:tc>
          <w:tcPr>
            <w:tcW w:w="1308" w:type="dxa"/>
          </w:tcPr>
          <w:p>
            <w:pPr>
              <w:pStyle w:val="TableParagraph"/>
              <w:spacing w:before="36"/>
              <w:ind w:right="38"/>
              <w:jc w:val="right"/>
              <w:rPr>
                <w:b/>
                <w:sz w:val="18"/>
              </w:rPr>
            </w:pPr>
            <w:r>
              <w:rPr>
                <w:b/>
                <w:spacing w:val="-2"/>
                <w:sz w:val="18"/>
              </w:rPr>
              <w:t>13.645,00</w:t>
            </w:r>
          </w:p>
        </w:tc>
        <w:tc>
          <w:tcPr>
            <w:tcW w:w="802" w:type="dxa"/>
          </w:tcPr>
          <w:p>
            <w:pPr>
              <w:pStyle w:val="TableParagraph"/>
              <w:spacing w:before="36"/>
              <w:ind w:right="45"/>
              <w:jc w:val="right"/>
              <w:rPr>
                <w:b/>
                <w:sz w:val="18"/>
              </w:rPr>
            </w:pPr>
            <w:r>
              <w:rPr>
                <w:b/>
                <w:spacing w:val="-2"/>
                <w:sz w:val="18"/>
              </w:rPr>
              <w:t>100,00%</w:t>
            </w:r>
          </w:p>
        </w:tc>
      </w:tr>
      <w:tr>
        <w:trPr>
          <w:trHeight w:val="285" w:hRule="atLeast"/>
        </w:trPr>
        <w:tc>
          <w:tcPr>
            <w:tcW w:w="5752" w:type="dxa"/>
          </w:tcPr>
          <w:p>
            <w:pPr>
              <w:pStyle w:val="TableParagraph"/>
              <w:spacing w:before="36"/>
              <w:ind w:left="440"/>
              <w:rPr>
                <w:b/>
                <w:sz w:val="18"/>
              </w:rPr>
            </w:pPr>
            <w:r>
              <w:rPr>
                <w:b/>
                <w:sz w:val="18"/>
              </w:rPr>
              <w:t>42</w:t>
            </w:r>
            <w:r>
              <w:rPr>
                <w:b/>
                <w:spacing w:val="-1"/>
                <w:sz w:val="18"/>
              </w:rPr>
              <w:t> </w:t>
            </w:r>
            <w:r>
              <w:rPr>
                <w:b/>
                <w:sz w:val="18"/>
              </w:rPr>
              <w:t>Rashodi</w:t>
            </w:r>
            <w:r>
              <w:rPr>
                <w:b/>
                <w:spacing w:val="-1"/>
                <w:sz w:val="18"/>
              </w:rPr>
              <w:t> </w:t>
            </w:r>
            <w:r>
              <w:rPr>
                <w:b/>
                <w:sz w:val="18"/>
              </w:rPr>
              <w:t>za</w:t>
            </w:r>
            <w:r>
              <w:rPr>
                <w:b/>
                <w:spacing w:val="-1"/>
                <w:sz w:val="18"/>
              </w:rPr>
              <w:t> </w:t>
            </w:r>
            <w:r>
              <w:rPr>
                <w:b/>
                <w:sz w:val="18"/>
              </w:rPr>
              <w:t>nabavu</w:t>
            </w:r>
            <w:r>
              <w:rPr>
                <w:b/>
                <w:spacing w:val="-1"/>
                <w:sz w:val="18"/>
              </w:rPr>
              <w:t> </w:t>
            </w:r>
            <w:r>
              <w:rPr>
                <w:b/>
                <w:sz w:val="18"/>
              </w:rPr>
              <w:t>proizvedene</w:t>
            </w:r>
            <w:r>
              <w:rPr>
                <w:b/>
                <w:spacing w:val="-1"/>
                <w:sz w:val="18"/>
              </w:rPr>
              <w:t> </w:t>
            </w:r>
            <w:r>
              <w:rPr>
                <w:b/>
                <w:sz w:val="18"/>
              </w:rPr>
              <w:t>dugotrajne</w:t>
            </w:r>
            <w:r>
              <w:rPr>
                <w:b/>
                <w:spacing w:val="-1"/>
                <w:sz w:val="18"/>
              </w:rPr>
              <w:t> </w:t>
            </w:r>
            <w:r>
              <w:rPr>
                <w:b/>
                <w:spacing w:val="-2"/>
                <w:sz w:val="18"/>
              </w:rPr>
              <w:t>imovine</w:t>
            </w:r>
          </w:p>
        </w:tc>
        <w:tc>
          <w:tcPr>
            <w:tcW w:w="1364" w:type="dxa"/>
          </w:tcPr>
          <w:p>
            <w:pPr>
              <w:pStyle w:val="TableParagraph"/>
              <w:spacing w:before="36"/>
              <w:ind w:right="88"/>
              <w:jc w:val="right"/>
              <w:rPr>
                <w:b/>
                <w:sz w:val="18"/>
              </w:rPr>
            </w:pPr>
            <w:r>
              <w:rPr>
                <w:b/>
                <w:spacing w:val="-2"/>
                <w:sz w:val="18"/>
              </w:rPr>
              <w:t>13.645,00</w:t>
            </w:r>
          </w:p>
        </w:tc>
        <w:tc>
          <w:tcPr>
            <w:tcW w:w="1357" w:type="dxa"/>
          </w:tcPr>
          <w:p>
            <w:pPr>
              <w:pStyle w:val="TableParagraph"/>
              <w:spacing w:before="36"/>
              <w:ind w:right="95"/>
              <w:jc w:val="right"/>
              <w:rPr>
                <w:b/>
                <w:sz w:val="18"/>
              </w:rPr>
            </w:pPr>
            <w:r>
              <w:rPr>
                <w:b/>
                <w:spacing w:val="-2"/>
                <w:sz w:val="18"/>
              </w:rPr>
              <w:t>13.645,00</w:t>
            </w:r>
          </w:p>
        </w:tc>
        <w:tc>
          <w:tcPr>
            <w:tcW w:w="1308" w:type="dxa"/>
          </w:tcPr>
          <w:p>
            <w:pPr>
              <w:pStyle w:val="TableParagraph"/>
              <w:spacing w:before="36"/>
              <w:ind w:right="38"/>
              <w:jc w:val="right"/>
              <w:rPr>
                <w:b/>
                <w:sz w:val="18"/>
              </w:rPr>
            </w:pPr>
            <w:r>
              <w:rPr>
                <w:b/>
                <w:spacing w:val="-2"/>
                <w:sz w:val="18"/>
              </w:rPr>
              <w:t>13.645,00</w:t>
            </w:r>
          </w:p>
        </w:tc>
        <w:tc>
          <w:tcPr>
            <w:tcW w:w="802" w:type="dxa"/>
          </w:tcPr>
          <w:p>
            <w:pPr>
              <w:pStyle w:val="TableParagraph"/>
              <w:spacing w:before="36"/>
              <w:ind w:right="45"/>
              <w:jc w:val="right"/>
              <w:rPr>
                <w:b/>
                <w:sz w:val="18"/>
              </w:rPr>
            </w:pPr>
            <w:r>
              <w:rPr>
                <w:b/>
                <w:spacing w:val="-2"/>
                <w:sz w:val="18"/>
              </w:rPr>
              <w:t>100,00%</w:t>
            </w:r>
          </w:p>
        </w:tc>
      </w:tr>
      <w:tr>
        <w:trPr>
          <w:trHeight w:val="285" w:hRule="atLeast"/>
        </w:trPr>
        <w:tc>
          <w:tcPr>
            <w:tcW w:w="5752" w:type="dxa"/>
          </w:tcPr>
          <w:p>
            <w:pPr>
              <w:pStyle w:val="TableParagraph"/>
              <w:spacing w:before="36"/>
              <w:ind w:left="560"/>
              <w:rPr>
                <w:i/>
                <w:sz w:val="18"/>
              </w:rPr>
            </w:pPr>
            <w:r>
              <w:rPr>
                <w:i/>
                <w:sz w:val="18"/>
              </w:rPr>
              <w:t>4213</w:t>
            </w:r>
            <w:r>
              <w:rPr>
                <w:i/>
                <w:spacing w:val="-1"/>
                <w:sz w:val="18"/>
              </w:rPr>
              <w:t> </w:t>
            </w:r>
            <w:r>
              <w:rPr>
                <w:i/>
                <w:sz w:val="18"/>
              </w:rPr>
              <w:t>Ceste,</w:t>
            </w:r>
            <w:r>
              <w:rPr>
                <w:i/>
                <w:spacing w:val="-1"/>
                <w:sz w:val="18"/>
              </w:rPr>
              <w:t> </w:t>
            </w:r>
            <w:r>
              <w:rPr>
                <w:i/>
                <w:sz w:val="18"/>
              </w:rPr>
              <w:t>željeznice</w:t>
            </w:r>
            <w:r>
              <w:rPr>
                <w:i/>
                <w:spacing w:val="-1"/>
                <w:sz w:val="18"/>
              </w:rPr>
              <w:t> </w:t>
            </w:r>
            <w:r>
              <w:rPr>
                <w:i/>
                <w:sz w:val="18"/>
              </w:rPr>
              <w:t>i</w:t>
            </w:r>
            <w:r>
              <w:rPr>
                <w:i/>
                <w:spacing w:val="-1"/>
                <w:sz w:val="18"/>
              </w:rPr>
              <w:t> </w:t>
            </w:r>
            <w:r>
              <w:rPr>
                <w:i/>
                <w:sz w:val="18"/>
              </w:rPr>
              <w:t>ostali</w:t>
            </w:r>
            <w:r>
              <w:rPr>
                <w:i/>
                <w:spacing w:val="-1"/>
                <w:sz w:val="18"/>
              </w:rPr>
              <w:t> </w:t>
            </w:r>
            <w:r>
              <w:rPr>
                <w:i/>
                <w:sz w:val="18"/>
              </w:rPr>
              <w:t>prometni</w:t>
            </w:r>
            <w:r>
              <w:rPr>
                <w:i/>
                <w:spacing w:val="-1"/>
                <w:sz w:val="18"/>
              </w:rPr>
              <w:t> </w:t>
            </w:r>
            <w:r>
              <w:rPr>
                <w:i/>
                <w:spacing w:val="-2"/>
                <w:sz w:val="18"/>
              </w:rPr>
              <w:t>objekti</w:t>
            </w:r>
          </w:p>
        </w:tc>
        <w:tc>
          <w:tcPr>
            <w:tcW w:w="1364" w:type="dxa"/>
          </w:tcPr>
          <w:p>
            <w:pPr>
              <w:pStyle w:val="TableParagraph"/>
              <w:rPr>
                <w:rFonts w:ascii="Times New Roman"/>
                <w:sz w:val="18"/>
              </w:rPr>
            </w:pPr>
          </w:p>
        </w:tc>
        <w:tc>
          <w:tcPr>
            <w:tcW w:w="1357" w:type="dxa"/>
          </w:tcPr>
          <w:p>
            <w:pPr>
              <w:pStyle w:val="TableParagraph"/>
              <w:rPr>
                <w:rFonts w:ascii="Times New Roman"/>
                <w:sz w:val="18"/>
              </w:rPr>
            </w:pPr>
          </w:p>
        </w:tc>
        <w:tc>
          <w:tcPr>
            <w:tcW w:w="1308" w:type="dxa"/>
          </w:tcPr>
          <w:p>
            <w:pPr>
              <w:pStyle w:val="TableParagraph"/>
              <w:spacing w:before="36"/>
              <w:ind w:right="38"/>
              <w:jc w:val="right"/>
              <w:rPr>
                <w:i/>
                <w:sz w:val="18"/>
              </w:rPr>
            </w:pPr>
            <w:r>
              <w:rPr>
                <w:i/>
                <w:spacing w:val="-2"/>
                <w:sz w:val="18"/>
              </w:rPr>
              <w:t>13.645,00</w:t>
            </w:r>
          </w:p>
        </w:tc>
        <w:tc>
          <w:tcPr>
            <w:tcW w:w="802" w:type="dxa"/>
          </w:tcPr>
          <w:p>
            <w:pPr>
              <w:pStyle w:val="TableParagraph"/>
              <w:rPr>
                <w:rFonts w:ascii="Times New Roman"/>
                <w:sz w:val="18"/>
              </w:rPr>
            </w:pPr>
          </w:p>
        </w:tc>
      </w:tr>
      <w:tr>
        <w:trPr>
          <w:trHeight w:val="242" w:hRule="atLeast"/>
        </w:trPr>
        <w:tc>
          <w:tcPr>
            <w:tcW w:w="5752" w:type="dxa"/>
          </w:tcPr>
          <w:p>
            <w:pPr>
              <w:pStyle w:val="TableParagraph"/>
              <w:spacing w:line="187" w:lineRule="exact" w:before="36"/>
              <w:ind w:left="275"/>
              <w:rPr>
                <w:b/>
                <w:sz w:val="18"/>
              </w:rPr>
            </w:pPr>
            <w:r>
              <w:rPr>
                <w:b/>
                <w:sz w:val="18"/>
              </w:rPr>
              <w:t>Izvor:</w:t>
            </w:r>
            <w:r>
              <w:rPr>
                <w:b/>
                <w:spacing w:val="-4"/>
                <w:sz w:val="18"/>
              </w:rPr>
              <w:t> </w:t>
            </w:r>
            <w:r>
              <w:rPr>
                <w:b/>
                <w:sz w:val="18"/>
              </w:rPr>
              <w:t>94</w:t>
            </w:r>
            <w:r>
              <w:rPr>
                <w:b/>
                <w:spacing w:val="-1"/>
                <w:sz w:val="18"/>
              </w:rPr>
              <w:t> </w:t>
            </w:r>
            <w:r>
              <w:rPr>
                <w:b/>
                <w:sz w:val="18"/>
              </w:rPr>
              <w:t>Višak</w:t>
            </w:r>
            <w:r>
              <w:rPr>
                <w:b/>
                <w:spacing w:val="-1"/>
                <w:sz w:val="18"/>
              </w:rPr>
              <w:t> </w:t>
            </w:r>
            <w:r>
              <w:rPr>
                <w:b/>
                <w:sz w:val="18"/>
              </w:rPr>
              <w:t>prihoda</w:t>
            </w:r>
            <w:r>
              <w:rPr>
                <w:b/>
                <w:spacing w:val="-1"/>
                <w:sz w:val="18"/>
              </w:rPr>
              <w:t> </w:t>
            </w:r>
            <w:r>
              <w:rPr>
                <w:b/>
                <w:sz w:val="18"/>
              </w:rPr>
              <w:t>iz</w:t>
            </w:r>
            <w:r>
              <w:rPr>
                <w:b/>
                <w:spacing w:val="-1"/>
                <w:sz w:val="18"/>
              </w:rPr>
              <w:t> </w:t>
            </w:r>
            <w:r>
              <w:rPr>
                <w:b/>
                <w:sz w:val="18"/>
              </w:rPr>
              <w:t>prethodne</w:t>
            </w:r>
            <w:r>
              <w:rPr>
                <w:b/>
                <w:spacing w:val="-1"/>
                <w:sz w:val="18"/>
              </w:rPr>
              <w:t> </w:t>
            </w:r>
            <w:r>
              <w:rPr>
                <w:b/>
                <w:sz w:val="18"/>
              </w:rPr>
              <w:t>godine</w:t>
            </w:r>
            <w:r>
              <w:rPr>
                <w:b/>
                <w:spacing w:val="-1"/>
                <w:sz w:val="18"/>
              </w:rPr>
              <w:t> </w:t>
            </w:r>
            <w:r>
              <w:rPr>
                <w:b/>
                <w:sz w:val="18"/>
              </w:rPr>
              <w:t>-</w:t>
            </w:r>
            <w:r>
              <w:rPr>
                <w:b/>
                <w:spacing w:val="-1"/>
                <w:sz w:val="18"/>
              </w:rPr>
              <w:t> </w:t>
            </w:r>
            <w:r>
              <w:rPr>
                <w:b/>
                <w:sz w:val="18"/>
              </w:rPr>
              <w:t>prihodi</w:t>
            </w:r>
            <w:r>
              <w:rPr>
                <w:b/>
                <w:spacing w:val="-1"/>
                <w:sz w:val="18"/>
              </w:rPr>
              <w:t> </w:t>
            </w:r>
            <w:r>
              <w:rPr>
                <w:b/>
                <w:spacing w:val="-5"/>
                <w:sz w:val="18"/>
              </w:rPr>
              <w:t>za</w:t>
            </w:r>
          </w:p>
        </w:tc>
        <w:tc>
          <w:tcPr>
            <w:tcW w:w="1364" w:type="dxa"/>
          </w:tcPr>
          <w:p>
            <w:pPr>
              <w:pStyle w:val="TableParagraph"/>
              <w:spacing w:line="187" w:lineRule="exact" w:before="36"/>
              <w:ind w:right="88"/>
              <w:jc w:val="right"/>
              <w:rPr>
                <w:b/>
                <w:sz w:val="18"/>
              </w:rPr>
            </w:pPr>
            <w:r>
              <w:rPr>
                <w:b/>
                <w:spacing w:val="-2"/>
                <w:sz w:val="18"/>
              </w:rPr>
              <w:t>5.000,00</w:t>
            </w:r>
          </w:p>
        </w:tc>
        <w:tc>
          <w:tcPr>
            <w:tcW w:w="1357" w:type="dxa"/>
          </w:tcPr>
          <w:p>
            <w:pPr>
              <w:pStyle w:val="TableParagraph"/>
              <w:spacing w:line="187" w:lineRule="exact" w:before="36"/>
              <w:ind w:right="95"/>
              <w:jc w:val="right"/>
              <w:rPr>
                <w:b/>
                <w:sz w:val="18"/>
              </w:rPr>
            </w:pPr>
            <w:r>
              <w:rPr>
                <w:b/>
                <w:spacing w:val="-2"/>
                <w:sz w:val="18"/>
              </w:rPr>
              <w:t>5.000,00</w:t>
            </w:r>
          </w:p>
        </w:tc>
        <w:tc>
          <w:tcPr>
            <w:tcW w:w="1308" w:type="dxa"/>
          </w:tcPr>
          <w:p>
            <w:pPr>
              <w:pStyle w:val="TableParagraph"/>
              <w:spacing w:line="187" w:lineRule="exact" w:before="36"/>
              <w:ind w:right="38"/>
              <w:jc w:val="right"/>
              <w:rPr>
                <w:b/>
                <w:sz w:val="18"/>
              </w:rPr>
            </w:pPr>
            <w:r>
              <w:rPr>
                <w:b/>
                <w:spacing w:val="-2"/>
                <w:sz w:val="18"/>
              </w:rPr>
              <w:t>5.000,00</w:t>
            </w:r>
          </w:p>
        </w:tc>
        <w:tc>
          <w:tcPr>
            <w:tcW w:w="802" w:type="dxa"/>
          </w:tcPr>
          <w:p>
            <w:pPr>
              <w:pStyle w:val="TableParagraph"/>
              <w:spacing w:line="187" w:lineRule="exact" w:before="36"/>
              <w:ind w:right="45"/>
              <w:jc w:val="right"/>
              <w:rPr>
                <w:b/>
                <w:sz w:val="18"/>
              </w:rPr>
            </w:pPr>
            <w:r>
              <w:rPr>
                <w:b/>
                <w:spacing w:val="-2"/>
                <w:sz w:val="18"/>
              </w:rPr>
              <w:t>100,00%</w:t>
            </w:r>
          </w:p>
        </w:tc>
      </w:tr>
      <w:tr>
        <w:trPr>
          <w:trHeight w:val="447" w:hRule="atLeast"/>
        </w:trPr>
        <w:tc>
          <w:tcPr>
            <w:tcW w:w="5752" w:type="dxa"/>
          </w:tcPr>
          <w:p>
            <w:pPr>
              <w:pStyle w:val="TableParagraph"/>
              <w:spacing w:line="200" w:lineRule="exact"/>
              <w:ind w:left="275"/>
              <w:rPr>
                <w:b/>
                <w:sz w:val="18"/>
              </w:rPr>
            </w:pPr>
            <w:r>
              <w:rPr>
                <w:b/>
                <w:sz w:val="18"/>
              </w:rPr>
              <w:t>posebne</w:t>
            </w:r>
            <w:r>
              <w:rPr>
                <w:b/>
                <w:spacing w:val="-1"/>
                <w:sz w:val="18"/>
              </w:rPr>
              <w:t> </w:t>
            </w:r>
            <w:r>
              <w:rPr>
                <w:b/>
                <w:spacing w:val="-2"/>
                <w:sz w:val="18"/>
              </w:rPr>
              <w:t>namjene</w:t>
            </w:r>
          </w:p>
          <w:p>
            <w:pPr>
              <w:pStyle w:val="TableParagraph"/>
              <w:spacing w:line="206" w:lineRule="exact"/>
              <w:ind w:left="440"/>
              <w:rPr>
                <w:b/>
                <w:sz w:val="18"/>
              </w:rPr>
            </w:pPr>
            <w:r>
              <w:rPr>
                <w:b/>
                <w:sz w:val="18"/>
              </w:rPr>
              <w:t>42</w:t>
            </w:r>
            <w:r>
              <w:rPr>
                <w:b/>
                <w:spacing w:val="-1"/>
                <w:sz w:val="18"/>
              </w:rPr>
              <w:t> </w:t>
            </w:r>
            <w:r>
              <w:rPr>
                <w:b/>
                <w:sz w:val="18"/>
              </w:rPr>
              <w:t>Rashodi</w:t>
            </w:r>
            <w:r>
              <w:rPr>
                <w:b/>
                <w:spacing w:val="-1"/>
                <w:sz w:val="18"/>
              </w:rPr>
              <w:t> </w:t>
            </w:r>
            <w:r>
              <w:rPr>
                <w:b/>
                <w:sz w:val="18"/>
              </w:rPr>
              <w:t>za</w:t>
            </w:r>
            <w:r>
              <w:rPr>
                <w:b/>
                <w:spacing w:val="-1"/>
                <w:sz w:val="18"/>
              </w:rPr>
              <w:t> </w:t>
            </w:r>
            <w:r>
              <w:rPr>
                <w:b/>
                <w:sz w:val="18"/>
              </w:rPr>
              <w:t>nabavu</w:t>
            </w:r>
            <w:r>
              <w:rPr>
                <w:b/>
                <w:spacing w:val="-1"/>
                <w:sz w:val="18"/>
              </w:rPr>
              <w:t> </w:t>
            </w:r>
            <w:r>
              <w:rPr>
                <w:b/>
                <w:sz w:val="18"/>
              </w:rPr>
              <w:t>proizvedene</w:t>
            </w:r>
            <w:r>
              <w:rPr>
                <w:b/>
                <w:spacing w:val="-1"/>
                <w:sz w:val="18"/>
              </w:rPr>
              <w:t> </w:t>
            </w:r>
            <w:r>
              <w:rPr>
                <w:b/>
                <w:sz w:val="18"/>
              </w:rPr>
              <w:t>dugotrajne</w:t>
            </w:r>
            <w:r>
              <w:rPr>
                <w:b/>
                <w:spacing w:val="-1"/>
                <w:sz w:val="18"/>
              </w:rPr>
              <w:t> </w:t>
            </w:r>
            <w:r>
              <w:rPr>
                <w:b/>
                <w:spacing w:val="-2"/>
                <w:sz w:val="18"/>
              </w:rPr>
              <w:t>imovine</w:t>
            </w:r>
          </w:p>
        </w:tc>
        <w:tc>
          <w:tcPr>
            <w:tcW w:w="1364" w:type="dxa"/>
          </w:tcPr>
          <w:p>
            <w:pPr>
              <w:pStyle w:val="TableParagraph"/>
              <w:spacing w:before="198"/>
              <w:ind w:right="88"/>
              <w:jc w:val="right"/>
              <w:rPr>
                <w:b/>
                <w:sz w:val="18"/>
              </w:rPr>
            </w:pPr>
            <w:r>
              <w:rPr>
                <w:b/>
                <w:spacing w:val="-2"/>
                <w:sz w:val="18"/>
              </w:rPr>
              <w:t>5.000,00</w:t>
            </w:r>
          </w:p>
        </w:tc>
        <w:tc>
          <w:tcPr>
            <w:tcW w:w="1357" w:type="dxa"/>
          </w:tcPr>
          <w:p>
            <w:pPr>
              <w:pStyle w:val="TableParagraph"/>
              <w:spacing w:before="198"/>
              <w:ind w:right="95"/>
              <w:jc w:val="right"/>
              <w:rPr>
                <w:b/>
                <w:sz w:val="18"/>
              </w:rPr>
            </w:pPr>
            <w:r>
              <w:rPr>
                <w:b/>
                <w:spacing w:val="-2"/>
                <w:sz w:val="18"/>
              </w:rPr>
              <w:t>5.000,00</w:t>
            </w:r>
          </w:p>
        </w:tc>
        <w:tc>
          <w:tcPr>
            <w:tcW w:w="1308" w:type="dxa"/>
          </w:tcPr>
          <w:p>
            <w:pPr>
              <w:pStyle w:val="TableParagraph"/>
              <w:spacing w:before="198"/>
              <w:ind w:right="38"/>
              <w:jc w:val="right"/>
              <w:rPr>
                <w:b/>
                <w:sz w:val="18"/>
              </w:rPr>
            </w:pPr>
            <w:r>
              <w:rPr>
                <w:b/>
                <w:spacing w:val="-2"/>
                <w:sz w:val="18"/>
              </w:rPr>
              <w:t>5.000,00</w:t>
            </w:r>
          </w:p>
        </w:tc>
        <w:tc>
          <w:tcPr>
            <w:tcW w:w="802" w:type="dxa"/>
          </w:tcPr>
          <w:p>
            <w:pPr>
              <w:pStyle w:val="TableParagraph"/>
              <w:spacing w:before="198"/>
              <w:ind w:right="45"/>
              <w:jc w:val="right"/>
              <w:rPr>
                <w:b/>
                <w:sz w:val="18"/>
              </w:rPr>
            </w:pPr>
            <w:r>
              <w:rPr>
                <w:b/>
                <w:spacing w:val="-2"/>
                <w:sz w:val="18"/>
              </w:rPr>
              <w:t>100,00%</w:t>
            </w:r>
          </w:p>
        </w:tc>
      </w:tr>
      <w:tr>
        <w:trPr>
          <w:trHeight w:val="285" w:hRule="atLeast"/>
        </w:trPr>
        <w:tc>
          <w:tcPr>
            <w:tcW w:w="5752" w:type="dxa"/>
          </w:tcPr>
          <w:p>
            <w:pPr>
              <w:pStyle w:val="TableParagraph"/>
              <w:spacing w:before="36"/>
              <w:ind w:left="560"/>
              <w:rPr>
                <w:i/>
                <w:sz w:val="18"/>
              </w:rPr>
            </w:pPr>
            <w:r>
              <w:rPr>
                <w:i/>
                <w:sz w:val="18"/>
              </w:rPr>
              <w:t>4213</w:t>
            </w:r>
            <w:r>
              <w:rPr>
                <w:i/>
                <w:spacing w:val="-1"/>
                <w:sz w:val="18"/>
              </w:rPr>
              <w:t> </w:t>
            </w:r>
            <w:r>
              <w:rPr>
                <w:i/>
                <w:sz w:val="18"/>
              </w:rPr>
              <w:t>Ceste,</w:t>
            </w:r>
            <w:r>
              <w:rPr>
                <w:i/>
                <w:spacing w:val="-1"/>
                <w:sz w:val="18"/>
              </w:rPr>
              <w:t> </w:t>
            </w:r>
            <w:r>
              <w:rPr>
                <w:i/>
                <w:sz w:val="18"/>
              </w:rPr>
              <w:t>željeznice</w:t>
            </w:r>
            <w:r>
              <w:rPr>
                <w:i/>
                <w:spacing w:val="-1"/>
                <w:sz w:val="18"/>
              </w:rPr>
              <w:t> </w:t>
            </w:r>
            <w:r>
              <w:rPr>
                <w:i/>
                <w:sz w:val="18"/>
              </w:rPr>
              <w:t>i</w:t>
            </w:r>
            <w:r>
              <w:rPr>
                <w:i/>
                <w:spacing w:val="-1"/>
                <w:sz w:val="18"/>
              </w:rPr>
              <w:t> </w:t>
            </w:r>
            <w:r>
              <w:rPr>
                <w:i/>
                <w:sz w:val="18"/>
              </w:rPr>
              <w:t>ostali</w:t>
            </w:r>
            <w:r>
              <w:rPr>
                <w:i/>
                <w:spacing w:val="-1"/>
                <w:sz w:val="18"/>
              </w:rPr>
              <w:t> </w:t>
            </w:r>
            <w:r>
              <w:rPr>
                <w:i/>
                <w:sz w:val="18"/>
              </w:rPr>
              <w:t>prometni</w:t>
            </w:r>
            <w:r>
              <w:rPr>
                <w:i/>
                <w:spacing w:val="-1"/>
                <w:sz w:val="18"/>
              </w:rPr>
              <w:t> </w:t>
            </w:r>
            <w:r>
              <w:rPr>
                <w:i/>
                <w:spacing w:val="-2"/>
                <w:sz w:val="18"/>
              </w:rPr>
              <w:t>objekti</w:t>
            </w:r>
          </w:p>
        </w:tc>
        <w:tc>
          <w:tcPr>
            <w:tcW w:w="1364" w:type="dxa"/>
          </w:tcPr>
          <w:p>
            <w:pPr>
              <w:pStyle w:val="TableParagraph"/>
              <w:rPr>
                <w:rFonts w:ascii="Times New Roman"/>
                <w:sz w:val="18"/>
              </w:rPr>
            </w:pPr>
          </w:p>
        </w:tc>
        <w:tc>
          <w:tcPr>
            <w:tcW w:w="1357" w:type="dxa"/>
          </w:tcPr>
          <w:p>
            <w:pPr>
              <w:pStyle w:val="TableParagraph"/>
              <w:rPr>
                <w:rFonts w:ascii="Times New Roman"/>
                <w:sz w:val="18"/>
              </w:rPr>
            </w:pPr>
          </w:p>
        </w:tc>
        <w:tc>
          <w:tcPr>
            <w:tcW w:w="1308" w:type="dxa"/>
          </w:tcPr>
          <w:p>
            <w:pPr>
              <w:pStyle w:val="TableParagraph"/>
              <w:spacing w:before="36"/>
              <w:ind w:right="38"/>
              <w:jc w:val="right"/>
              <w:rPr>
                <w:i/>
                <w:sz w:val="18"/>
              </w:rPr>
            </w:pPr>
            <w:r>
              <w:rPr>
                <w:i/>
                <w:spacing w:val="-2"/>
                <w:sz w:val="18"/>
              </w:rPr>
              <w:t>5.000,00</w:t>
            </w:r>
          </w:p>
        </w:tc>
        <w:tc>
          <w:tcPr>
            <w:tcW w:w="802" w:type="dxa"/>
          </w:tcPr>
          <w:p>
            <w:pPr>
              <w:pStyle w:val="TableParagraph"/>
              <w:rPr>
                <w:rFonts w:ascii="Times New Roman"/>
                <w:sz w:val="18"/>
              </w:rPr>
            </w:pPr>
          </w:p>
        </w:tc>
      </w:tr>
      <w:tr>
        <w:trPr>
          <w:trHeight w:val="277" w:hRule="atLeast"/>
        </w:trPr>
        <w:tc>
          <w:tcPr>
            <w:tcW w:w="5752" w:type="dxa"/>
          </w:tcPr>
          <w:p>
            <w:pPr>
              <w:pStyle w:val="TableParagraph"/>
              <w:spacing w:before="36"/>
              <w:ind w:left="95"/>
              <w:rPr>
                <w:b/>
                <w:sz w:val="18"/>
              </w:rPr>
            </w:pPr>
            <w:r>
              <w:rPr>
                <w:b/>
                <w:color w:val="00009F"/>
                <w:sz w:val="18"/>
              </w:rPr>
              <w:t>K104198</w:t>
            </w:r>
            <w:r>
              <w:rPr>
                <w:b/>
                <w:color w:val="00009F"/>
                <w:spacing w:val="-2"/>
                <w:sz w:val="18"/>
              </w:rPr>
              <w:t> </w:t>
            </w:r>
            <w:r>
              <w:rPr>
                <w:b/>
                <w:color w:val="00009F"/>
                <w:sz w:val="18"/>
              </w:rPr>
              <w:t>Uređenje</w:t>
            </w:r>
            <w:r>
              <w:rPr>
                <w:b/>
                <w:color w:val="00009F"/>
                <w:spacing w:val="-1"/>
                <w:sz w:val="18"/>
              </w:rPr>
              <w:t> </w:t>
            </w:r>
            <w:r>
              <w:rPr>
                <w:b/>
                <w:color w:val="00009F"/>
                <w:sz w:val="18"/>
              </w:rPr>
              <w:t>dječjih</w:t>
            </w:r>
            <w:r>
              <w:rPr>
                <w:b/>
                <w:color w:val="00009F"/>
                <w:spacing w:val="-2"/>
                <w:sz w:val="18"/>
              </w:rPr>
              <w:t> </w:t>
            </w:r>
            <w:r>
              <w:rPr>
                <w:b/>
                <w:color w:val="00009F"/>
                <w:sz w:val="18"/>
              </w:rPr>
              <w:t>i</w:t>
            </w:r>
            <w:r>
              <w:rPr>
                <w:b/>
                <w:color w:val="00009F"/>
                <w:spacing w:val="-1"/>
                <w:sz w:val="18"/>
              </w:rPr>
              <w:t> </w:t>
            </w:r>
            <w:r>
              <w:rPr>
                <w:b/>
                <w:color w:val="00009F"/>
                <w:sz w:val="18"/>
              </w:rPr>
              <w:t>sportskih</w:t>
            </w:r>
            <w:r>
              <w:rPr>
                <w:b/>
                <w:color w:val="00009F"/>
                <w:spacing w:val="-2"/>
                <w:sz w:val="18"/>
              </w:rPr>
              <w:t> igrališta</w:t>
            </w:r>
          </w:p>
        </w:tc>
        <w:tc>
          <w:tcPr>
            <w:tcW w:w="1364" w:type="dxa"/>
          </w:tcPr>
          <w:p>
            <w:pPr>
              <w:pStyle w:val="TableParagraph"/>
              <w:spacing w:before="36"/>
              <w:ind w:right="88"/>
              <w:jc w:val="right"/>
              <w:rPr>
                <w:b/>
                <w:sz w:val="18"/>
              </w:rPr>
            </w:pPr>
            <w:r>
              <w:rPr>
                <w:b/>
                <w:color w:val="00009F"/>
                <w:spacing w:val="-2"/>
                <w:sz w:val="18"/>
              </w:rPr>
              <w:t>375.000,00</w:t>
            </w:r>
          </w:p>
        </w:tc>
        <w:tc>
          <w:tcPr>
            <w:tcW w:w="1357" w:type="dxa"/>
          </w:tcPr>
          <w:p>
            <w:pPr>
              <w:pStyle w:val="TableParagraph"/>
              <w:spacing w:before="36"/>
              <w:ind w:right="95"/>
              <w:jc w:val="right"/>
              <w:rPr>
                <w:b/>
                <w:sz w:val="18"/>
              </w:rPr>
            </w:pPr>
            <w:r>
              <w:rPr>
                <w:b/>
                <w:color w:val="00009F"/>
                <w:spacing w:val="-2"/>
                <w:sz w:val="18"/>
              </w:rPr>
              <w:t>375.000,00</w:t>
            </w:r>
          </w:p>
        </w:tc>
        <w:tc>
          <w:tcPr>
            <w:tcW w:w="1308" w:type="dxa"/>
          </w:tcPr>
          <w:p>
            <w:pPr>
              <w:pStyle w:val="TableParagraph"/>
              <w:spacing w:before="36"/>
              <w:ind w:right="38"/>
              <w:jc w:val="right"/>
              <w:rPr>
                <w:b/>
                <w:sz w:val="18"/>
              </w:rPr>
            </w:pPr>
            <w:r>
              <w:rPr>
                <w:b/>
                <w:color w:val="00009F"/>
                <w:spacing w:val="-2"/>
                <w:sz w:val="18"/>
              </w:rPr>
              <w:t>289.349,30</w:t>
            </w:r>
          </w:p>
        </w:tc>
        <w:tc>
          <w:tcPr>
            <w:tcW w:w="802" w:type="dxa"/>
          </w:tcPr>
          <w:p>
            <w:pPr>
              <w:pStyle w:val="TableParagraph"/>
              <w:spacing w:before="36"/>
              <w:ind w:right="45"/>
              <w:jc w:val="right"/>
              <w:rPr>
                <w:b/>
                <w:sz w:val="18"/>
              </w:rPr>
            </w:pPr>
            <w:r>
              <w:rPr>
                <w:b/>
                <w:color w:val="00009F"/>
                <w:spacing w:val="-2"/>
                <w:sz w:val="18"/>
              </w:rPr>
              <w:t>77,16%</w:t>
            </w:r>
          </w:p>
        </w:tc>
      </w:tr>
      <w:tr>
        <w:trPr>
          <w:trHeight w:val="277" w:hRule="atLeast"/>
        </w:trPr>
        <w:tc>
          <w:tcPr>
            <w:tcW w:w="5752" w:type="dxa"/>
          </w:tcPr>
          <w:p>
            <w:pPr>
              <w:pStyle w:val="TableParagraph"/>
              <w:spacing w:before="28"/>
              <w:ind w:left="275"/>
              <w:rPr>
                <w:b/>
                <w:sz w:val="18"/>
              </w:rPr>
            </w:pPr>
            <w:r>
              <w:rPr>
                <w:b/>
                <w:sz w:val="18"/>
              </w:rPr>
              <w:t>Izvor:</w:t>
            </w:r>
            <w:r>
              <w:rPr>
                <w:b/>
                <w:spacing w:val="-1"/>
                <w:sz w:val="18"/>
              </w:rPr>
              <w:t> </w:t>
            </w:r>
            <w:r>
              <w:rPr>
                <w:b/>
                <w:sz w:val="18"/>
              </w:rPr>
              <w:t>41</w:t>
            </w:r>
            <w:r>
              <w:rPr>
                <w:b/>
                <w:spacing w:val="-1"/>
                <w:sz w:val="18"/>
              </w:rPr>
              <w:t> </w:t>
            </w:r>
            <w:r>
              <w:rPr>
                <w:b/>
                <w:sz w:val="18"/>
              </w:rPr>
              <w:t>Komunalna</w:t>
            </w:r>
            <w:r>
              <w:rPr>
                <w:b/>
                <w:spacing w:val="-1"/>
                <w:sz w:val="18"/>
              </w:rPr>
              <w:t> </w:t>
            </w:r>
            <w:r>
              <w:rPr>
                <w:b/>
                <w:spacing w:val="-2"/>
                <w:sz w:val="18"/>
              </w:rPr>
              <w:t>naknada</w:t>
            </w:r>
          </w:p>
        </w:tc>
        <w:tc>
          <w:tcPr>
            <w:tcW w:w="1364" w:type="dxa"/>
          </w:tcPr>
          <w:p>
            <w:pPr>
              <w:pStyle w:val="TableParagraph"/>
              <w:spacing w:before="28"/>
              <w:ind w:right="88"/>
              <w:jc w:val="right"/>
              <w:rPr>
                <w:b/>
                <w:sz w:val="18"/>
              </w:rPr>
            </w:pPr>
            <w:r>
              <w:rPr>
                <w:b/>
                <w:spacing w:val="-2"/>
                <w:sz w:val="18"/>
              </w:rPr>
              <w:t>295.000,00</w:t>
            </w:r>
          </w:p>
        </w:tc>
        <w:tc>
          <w:tcPr>
            <w:tcW w:w="1357" w:type="dxa"/>
          </w:tcPr>
          <w:p>
            <w:pPr>
              <w:pStyle w:val="TableParagraph"/>
              <w:spacing w:before="28"/>
              <w:ind w:right="95"/>
              <w:jc w:val="right"/>
              <w:rPr>
                <w:b/>
                <w:sz w:val="18"/>
              </w:rPr>
            </w:pPr>
            <w:r>
              <w:rPr>
                <w:b/>
                <w:spacing w:val="-2"/>
                <w:sz w:val="18"/>
              </w:rPr>
              <w:t>295.000,00</w:t>
            </w:r>
          </w:p>
        </w:tc>
        <w:tc>
          <w:tcPr>
            <w:tcW w:w="1308" w:type="dxa"/>
          </w:tcPr>
          <w:p>
            <w:pPr>
              <w:pStyle w:val="TableParagraph"/>
              <w:spacing w:before="28"/>
              <w:ind w:right="38"/>
              <w:jc w:val="right"/>
              <w:rPr>
                <w:b/>
                <w:sz w:val="18"/>
              </w:rPr>
            </w:pPr>
            <w:r>
              <w:rPr>
                <w:b/>
                <w:spacing w:val="-2"/>
                <w:sz w:val="18"/>
              </w:rPr>
              <w:t>149.867,13</w:t>
            </w:r>
          </w:p>
        </w:tc>
        <w:tc>
          <w:tcPr>
            <w:tcW w:w="802" w:type="dxa"/>
          </w:tcPr>
          <w:p>
            <w:pPr>
              <w:pStyle w:val="TableParagraph"/>
              <w:spacing w:before="28"/>
              <w:ind w:right="45"/>
              <w:jc w:val="right"/>
              <w:rPr>
                <w:b/>
                <w:sz w:val="18"/>
              </w:rPr>
            </w:pPr>
            <w:r>
              <w:rPr>
                <w:b/>
                <w:spacing w:val="-2"/>
                <w:sz w:val="18"/>
              </w:rPr>
              <w:t>50,80%</w:t>
            </w:r>
          </w:p>
        </w:tc>
      </w:tr>
      <w:tr>
        <w:trPr>
          <w:trHeight w:val="285" w:hRule="atLeast"/>
        </w:trPr>
        <w:tc>
          <w:tcPr>
            <w:tcW w:w="5752" w:type="dxa"/>
          </w:tcPr>
          <w:p>
            <w:pPr>
              <w:pStyle w:val="TableParagraph"/>
              <w:spacing w:before="36"/>
              <w:ind w:left="440"/>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364" w:type="dxa"/>
          </w:tcPr>
          <w:p>
            <w:pPr>
              <w:pStyle w:val="TableParagraph"/>
              <w:spacing w:before="36"/>
              <w:ind w:right="88"/>
              <w:jc w:val="right"/>
              <w:rPr>
                <w:b/>
                <w:sz w:val="18"/>
              </w:rPr>
            </w:pPr>
            <w:r>
              <w:rPr>
                <w:b/>
                <w:spacing w:val="-2"/>
                <w:sz w:val="18"/>
              </w:rPr>
              <w:t>70.000,00</w:t>
            </w:r>
          </w:p>
        </w:tc>
        <w:tc>
          <w:tcPr>
            <w:tcW w:w="1357" w:type="dxa"/>
          </w:tcPr>
          <w:p>
            <w:pPr>
              <w:pStyle w:val="TableParagraph"/>
              <w:spacing w:before="36"/>
              <w:ind w:right="95"/>
              <w:jc w:val="right"/>
              <w:rPr>
                <w:b/>
                <w:sz w:val="18"/>
              </w:rPr>
            </w:pPr>
            <w:r>
              <w:rPr>
                <w:b/>
                <w:spacing w:val="-2"/>
                <w:sz w:val="18"/>
              </w:rPr>
              <w:t>70.000,00</w:t>
            </w:r>
          </w:p>
        </w:tc>
        <w:tc>
          <w:tcPr>
            <w:tcW w:w="1308" w:type="dxa"/>
          </w:tcPr>
          <w:p>
            <w:pPr>
              <w:pStyle w:val="TableParagraph"/>
              <w:spacing w:before="36"/>
              <w:ind w:right="38"/>
              <w:jc w:val="right"/>
              <w:rPr>
                <w:b/>
                <w:sz w:val="18"/>
              </w:rPr>
            </w:pPr>
            <w:r>
              <w:rPr>
                <w:b/>
                <w:spacing w:val="-2"/>
                <w:sz w:val="18"/>
              </w:rPr>
              <w:t>58.955,88</w:t>
            </w:r>
          </w:p>
        </w:tc>
        <w:tc>
          <w:tcPr>
            <w:tcW w:w="802" w:type="dxa"/>
          </w:tcPr>
          <w:p>
            <w:pPr>
              <w:pStyle w:val="TableParagraph"/>
              <w:spacing w:before="36"/>
              <w:ind w:right="45"/>
              <w:jc w:val="right"/>
              <w:rPr>
                <w:b/>
                <w:sz w:val="18"/>
              </w:rPr>
            </w:pPr>
            <w:r>
              <w:rPr>
                <w:b/>
                <w:spacing w:val="-2"/>
                <w:sz w:val="18"/>
              </w:rPr>
              <w:t>84,22%</w:t>
            </w:r>
          </w:p>
        </w:tc>
      </w:tr>
      <w:tr>
        <w:trPr>
          <w:trHeight w:val="285" w:hRule="atLeast"/>
        </w:trPr>
        <w:tc>
          <w:tcPr>
            <w:tcW w:w="5752" w:type="dxa"/>
          </w:tcPr>
          <w:p>
            <w:pPr>
              <w:pStyle w:val="TableParagraph"/>
              <w:spacing w:before="36"/>
              <w:ind w:left="560"/>
              <w:rPr>
                <w:i/>
                <w:sz w:val="18"/>
              </w:rPr>
            </w:pPr>
            <w:r>
              <w:rPr>
                <w:i/>
                <w:sz w:val="18"/>
              </w:rPr>
              <w:t>3232</w:t>
            </w:r>
            <w:r>
              <w:rPr>
                <w:i/>
                <w:spacing w:val="-1"/>
                <w:sz w:val="18"/>
              </w:rPr>
              <w:t> </w:t>
            </w:r>
            <w:r>
              <w:rPr>
                <w:i/>
                <w:sz w:val="18"/>
              </w:rPr>
              <w:t>Usluge</w:t>
            </w:r>
            <w:r>
              <w:rPr>
                <w:i/>
                <w:spacing w:val="-1"/>
                <w:sz w:val="18"/>
              </w:rPr>
              <w:t> </w:t>
            </w:r>
            <w:r>
              <w:rPr>
                <w:i/>
                <w:sz w:val="18"/>
              </w:rPr>
              <w:t>tekućeg</w:t>
            </w:r>
            <w:r>
              <w:rPr>
                <w:i/>
                <w:spacing w:val="-1"/>
                <w:sz w:val="18"/>
              </w:rPr>
              <w:t> </w:t>
            </w:r>
            <w:r>
              <w:rPr>
                <w:i/>
                <w:sz w:val="18"/>
              </w:rPr>
              <w:t>i</w:t>
            </w:r>
            <w:r>
              <w:rPr>
                <w:i/>
                <w:spacing w:val="-1"/>
                <w:sz w:val="18"/>
              </w:rPr>
              <w:t> </w:t>
            </w:r>
            <w:r>
              <w:rPr>
                <w:i/>
                <w:sz w:val="18"/>
              </w:rPr>
              <w:t>investicijskog</w:t>
            </w:r>
            <w:r>
              <w:rPr>
                <w:i/>
                <w:spacing w:val="-1"/>
                <w:sz w:val="18"/>
              </w:rPr>
              <w:t> </w:t>
            </w:r>
            <w:r>
              <w:rPr>
                <w:i/>
                <w:spacing w:val="-2"/>
                <w:sz w:val="18"/>
              </w:rPr>
              <w:t>održavanja</w:t>
            </w:r>
          </w:p>
        </w:tc>
        <w:tc>
          <w:tcPr>
            <w:tcW w:w="1364" w:type="dxa"/>
          </w:tcPr>
          <w:p>
            <w:pPr>
              <w:pStyle w:val="TableParagraph"/>
              <w:rPr>
                <w:rFonts w:ascii="Times New Roman"/>
                <w:sz w:val="18"/>
              </w:rPr>
            </w:pPr>
          </w:p>
        </w:tc>
        <w:tc>
          <w:tcPr>
            <w:tcW w:w="1357" w:type="dxa"/>
          </w:tcPr>
          <w:p>
            <w:pPr>
              <w:pStyle w:val="TableParagraph"/>
              <w:rPr>
                <w:rFonts w:ascii="Times New Roman"/>
                <w:sz w:val="18"/>
              </w:rPr>
            </w:pPr>
          </w:p>
        </w:tc>
        <w:tc>
          <w:tcPr>
            <w:tcW w:w="1308" w:type="dxa"/>
          </w:tcPr>
          <w:p>
            <w:pPr>
              <w:pStyle w:val="TableParagraph"/>
              <w:spacing w:before="36"/>
              <w:ind w:right="38"/>
              <w:jc w:val="right"/>
              <w:rPr>
                <w:i/>
                <w:sz w:val="18"/>
              </w:rPr>
            </w:pPr>
            <w:r>
              <w:rPr>
                <w:i/>
                <w:spacing w:val="-2"/>
                <w:sz w:val="18"/>
              </w:rPr>
              <w:t>58.955,88</w:t>
            </w:r>
          </w:p>
        </w:tc>
        <w:tc>
          <w:tcPr>
            <w:tcW w:w="802" w:type="dxa"/>
          </w:tcPr>
          <w:p>
            <w:pPr>
              <w:pStyle w:val="TableParagraph"/>
              <w:rPr>
                <w:rFonts w:ascii="Times New Roman"/>
                <w:sz w:val="18"/>
              </w:rPr>
            </w:pPr>
          </w:p>
        </w:tc>
      </w:tr>
      <w:tr>
        <w:trPr>
          <w:trHeight w:val="285" w:hRule="atLeast"/>
        </w:trPr>
        <w:tc>
          <w:tcPr>
            <w:tcW w:w="5752" w:type="dxa"/>
          </w:tcPr>
          <w:p>
            <w:pPr>
              <w:pStyle w:val="TableParagraph"/>
              <w:spacing w:before="36"/>
              <w:ind w:left="440"/>
              <w:rPr>
                <w:b/>
                <w:sz w:val="18"/>
              </w:rPr>
            </w:pPr>
            <w:r>
              <w:rPr>
                <w:b/>
                <w:sz w:val="18"/>
              </w:rPr>
              <w:t>42</w:t>
            </w:r>
            <w:r>
              <w:rPr>
                <w:b/>
                <w:spacing w:val="-1"/>
                <w:sz w:val="18"/>
              </w:rPr>
              <w:t> </w:t>
            </w:r>
            <w:r>
              <w:rPr>
                <w:b/>
                <w:sz w:val="18"/>
              </w:rPr>
              <w:t>Rashodi</w:t>
            </w:r>
            <w:r>
              <w:rPr>
                <w:b/>
                <w:spacing w:val="-1"/>
                <w:sz w:val="18"/>
              </w:rPr>
              <w:t> </w:t>
            </w:r>
            <w:r>
              <w:rPr>
                <w:b/>
                <w:sz w:val="18"/>
              </w:rPr>
              <w:t>za</w:t>
            </w:r>
            <w:r>
              <w:rPr>
                <w:b/>
                <w:spacing w:val="-1"/>
                <w:sz w:val="18"/>
              </w:rPr>
              <w:t> </w:t>
            </w:r>
            <w:r>
              <w:rPr>
                <w:b/>
                <w:sz w:val="18"/>
              </w:rPr>
              <w:t>nabavu</w:t>
            </w:r>
            <w:r>
              <w:rPr>
                <w:b/>
                <w:spacing w:val="-1"/>
                <w:sz w:val="18"/>
              </w:rPr>
              <w:t> </w:t>
            </w:r>
            <w:r>
              <w:rPr>
                <w:b/>
                <w:sz w:val="18"/>
              </w:rPr>
              <w:t>proizvedene</w:t>
            </w:r>
            <w:r>
              <w:rPr>
                <w:b/>
                <w:spacing w:val="-1"/>
                <w:sz w:val="18"/>
              </w:rPr>
              <w:t> </w:t>
            </w:r>
            <w:r>
              <w:rPr>
                <w:b/>
                <w:sz w:val="18"/>
              </w:rPr>
              <w:t>dugotrajne</w:t>
            </w:r>
            <w:r>
              <w:rPr>
                <w:b/>
                <w:spacing w:val="-1"/>
                <w:sz w:val="18"/>
              </w:rPr>
              <w:t> </w:t>
            </w:r>
            <w:r>
              <w:rPr>
                <w:b/>
                <w:spacing w:val="-2"/>
                <w:sz w:val="18"/>
              </w:rPr>
              <w:t>imovine</w:t>
            </w:r>
          </w:p>
        </w:tc>
        <w:tc>
          <w:tcPr>
            <w:tcW w:w="1364" w:type="dxa"/>
          </w:tcPr>
          <w:p>
            <w:pPr>
              <w:pStyle w:val="TableParagraph"/>
              <w:spacing w:before="36"/>
              <w:ind w:right="88"/>
              <w:jc w:val="right"/>
              <w:rPr>
                <w:b/>
                <w:sz w:val="18"/>
              </w:rPr>
            </w:pPr>
            <w:r>
              <w:rPr>
                <w:b/>
                <w:spacing w:val="-2"/>
                <w:sz w:val="18"/>
              </w:rPr>
              <w:t>225.000,00</w:t>
            </w:r>
          </w:p>
        </w:tc>
        <w:tc>
          <w:tcPr>
            <w:tcW w:w="1357" w:type="dxa"/>
          </w:tcPr>
          <w:p>
            <w:pPr>
              <w:pStyle w:val="TableParagraph"/>
              <w:spacing w:before="36"/>
              <w:ind w:right="95"/>
              <w:jc w:val="right"/>
              <w:rPr>
                <w:b/>
                <w:sz w:val="18"/>
              </w:rPr>
            </w:pPr>
            <w:r>
              <w:rPr>
                <w:b/>
                <w:spacing w:val="-2"/>
                <w:sz w:val="18"/>
              </w:rPr>
              <w:t>225.000,00</w:t>
            </w:r>
          </w:p>
        </w:tc>
        <w:tc>
          <w:tcPr>
            <w:tcW w:w="1308" w:type="dxa"/>
          </w:tcPr>
          <w:p>
            <w:pPr>
              <w:pStyle w:val="TableParagraph"/>
              <w:spacing w:before="36"/>
              <w:ind w:right="38"/>
              <w:jc w:val="right"/>
              <w:rPr>
                <w:b/>
                <w:sz w:val="18"/>
              </w:rPr>
            </w:pPr>
            <w:r>
              <w:rPr>
                <w:b/>
                <w:spacing w:val="-2"/>
                <w:sz w:val="18"/>
              </w:rPr>
              <w:t>90.911,25</w:t>
            </w:r>
          </w:p>
        </w:tc>
        <w:tc>
          <w:tcPr>
            <w:tcW w:w="802" w:type="dxa"/>
          </w:tcPr>
          <w:p>
            <w:pPr>
              <w:pStyle w:val="TableParagraph"/>
              <w:spacing w:before="36"/>
              <w:ind w:right="45"/>
              <w:jc w:val="right"/>
              <w:rPr>
                <w:b/>
                <w:sz w:val="18"/>
              </w:rPr>
            </w:pPr>
            <w:r>
              <w:rPr>
                <w:b/>
                <w:spacing w:val="-2"/>
                <w:sz w:val="18"/>
              </w:rPr>
              <w:t>40,41%</w:t>
            </w:r>
          </w:p>
        </w:tc>
      </w:tr>
      <w:tr>
        <w:trPr>
          <w:trHeight w:val="285" w:hRule="atLeast"/>
        </w:trPr>
        <w:tc>
          <w:tcPr>
            <w:tcW w:w="5752" w:type="dxa"/>
          </w:tcPr>
          <w:p>
            <w:pPr>
              <w:pStyle w:val="TableParagraph"/>
              <w:spacing w:before="36"/>
              <w:ind w:left="560"/>
              <w:rPr>
                <w:i/>
                <w:sz w:val="18"/>
              </w:rPr>
            </w:pPr>
            <w:r>
              <w:rPr>
                <w:i/>
                <w:sz w:val="18"/>
              </w:rPr>
              <w:t>4223</w:t>
            </w:r>
            <w:r>
              <w:rPr>
                <w:i/>
                <w:spacing w:val="-1"/>
                <w:sz w:val="18"/>
              </w:rPr>
              <w:t> </w:t>
            </w:r>
            <w:r>
              <w:rPr>
                <w:i/>
                <w:sz w:val="18"/>
              </w:rPr>
              <w:t>Oprema</w:t>
            </w:r>
            <w:r>
              <w:rPr>
                <w:i/>
                <w:spacing w:val="-1"/>
                <w:sz w:val="18"/>
              </w:rPr>
              <w:t> </w:t>
            </w:r>
            <w:r>
              <w:rPr>
                <w:i/>
                <w:sz w:val="18"/>
              </w:rPr>
              <w:t>za</w:t>
            </w:r>
            <w:r>
              <w:rPr>
                <w:i/>
                <w:spacing w:val="-1"/>
                <w:sz w:val="18"/>
              </w:rPr>
              <w:t> </w:t>
            </w:r>
            <w:r>
              <w:rPr>
                <w:i/>
                <w:sz w:val="18"/>
              </w:rPr>
              <w:t>održavanje</w:t>
            </w:r>
            <w:r>
              <w:rPr>
                <w:i/>
                <w:spacing w:val="-1"/>
                <w:sz w:val="18"/>
              </w:rPr>
              <w:t> </w:t>
            </w:r>
            <w:r>
              <w:rPr>
                <w:i/>
                <w:sz w:val="18"/>
              </w:rPr>
              <w:t>i</w:t>
            </w:r>
            <w:r>
              <w:rPr>
                <w:i/>
                <w:spacing w:val="-1"/>
                <w:sz w:val="18"/>
              </w:rPr>
              <w:t> </w:t>
            </w:r>
            <w:r>
              <w:rPr>
                <w:i/>
                <w:spacing w:val="-2"/>
                <w:sz w:val="18"/>
              </w:rPr>
              <w:t>zaštitu</w:t>
            </w:r>
          </w:p>
        </w:tc>
        <w:tc>
          <w:tcPr>
            <w:tcW w:w="1364" w:type="dxa"/>
          </w:tcPr>
          <w:p>
            <w:pPr>
              <w:pStyle w:val="TableParagraph"/>
              <w:rPr>
                <w:rFonts w:ascii="Times New Roman"/>
                <w:sz w:val="18"/>
              </w:rPr>
            </w:pPr>
          </w:p>
        </w:tc>
        <w:tc>
          <w:tcPr>
            <w:tcW w:w="1357" w:type="dxa"/>
          </w:tcPr>
          <w:p>
            <w:pPr>
              <w:pStyle w:val="TableParagraph"/>
              <w:rPr>
                <w:rFonts w:ascii="Times New Roman"/>
                <w:sz w:val="18"/>
              </w:rPr>
            </w:pPr>
          </w:p>
        </w:tc>
        <w:tc>
          <w:tcPr>
            <w:tcW w:w="1308" w:type="dxa"/>
          </w:tcPr>
          <w:p>
            <w:pPr>
              <w:pStyle w:val="TableParagraph"/>
              <w:spacing w:before="36"/>
              <w:ind w:right="38"/>
              <w:jc w:val="right"/>
              <w:rPr>
                <w:i/>
                <w:sz w:val="18"/>
              </w:rPr>
            </w:pPr>
            <w:r>
              <w:rPr>
                <w:i/>
                <w:spacing w:val="-2"/>
                <w:sz w:val="18"/>
              </w:rPr>
              <w:t>375,00</w:t>
            </w:r>
          </w:p>
        </w:tc>
        <w:tc>
          <w:tcPr>
            <w:tcW w:w="802" w:type="dxa"/>
          </w:tcPr>
          <w:p>
            <w:pPr>
              <w:pStyle w:val="TableParagraph"/>
              <w:rPr>
                <w:rFonts w:ascii="Times New Roman"/>
                <w:sz w:val="18"/>
              </w:rPr>
            </w:pPr>
          </w:p>
        </w:tc>
      </w:tr>
      <w:tr>
        <w:trPr>
          <w:trHeight w:val="285" w:hRule="atLeast"/>
        </w:trPr>
        <w:tc>
          <w:tcPr>
            <w:tcW w:w="5752" w:type="dxa"/>
          </w:tcPr>
          <w:p>
            <w:pPr>
              <w:pStyle w:val="TableParagraph"/>
              <w:spacing w:before="36"/>
              <w:ind w:left="560"/>
              <w:rPr>
                <w:i/>
                <w:sz w:val="18"/>
              </w:rPr>
            </w:pPr>
            <w:r>
              <w:rPr>
                <w:i/>
                <w:sz w:val="18"/>
              </w:rPr>
              <w:t>4227</w:t>
            </w:r>
            <w:r>
              <w:rPr>
                <w:i/>
                <w:spacing w:val="-4"/>
                <w:sz w:val="18"/>
              </w:rPr>
              <w:t> </w:t>
            </w:r>
            <w:r>
              <w:rPr>
                <w:i/>
                <w:sz w:val="18"/>
              </w:rPr>
              <w:t>Uređaji,</w:t>
            </w:r>
            <w:r>
              <w:rPr>
                <w:i/>
                <w:spacing w:val="-1"/>
                <w:sz w:val="18"/>
              </w:rPr>
              <w:t> </w:t>
            </w:r>
            <w:r>
              <w:rPr>
                <w:i/>
                <w:sz w:val="18"/>
              </w:rPr>
              <w:t>strojevi</w:t>
            </w:r>
            <w:r>
              <w:rPr>
                <w:i/>
                <w:spacing w:val="-1"/>
                <w:sz w:val="18"/>
              </w:rPr>
              <w:t> </w:t>
            </w:r>
            <w:r>
              <w:rPr>
                <w:i/>
                <w:sz w:val="18"/>
              </w:rPr>
              <w:t>i</w:t>
            </w:r>
            <w:r>
              <w:rPr>
                <w:i/>
                <w:spacing w:val="-1"/>
                <w:sz w:val="18"/>
              </w:rPr>
              <w:t> </w:t>
            </w:r>
            <w:r>
              <w:rPr>
                <w:i/>
                <w:sz w:val="18"/>
              </w:rPr>
              <w:t>oprema</w:t>
            </w:r>
            <w:r>
              <w:rPr>
                <w:i/>
                <w:spacing w:val="-1"/>
                <w:sz w:val="18"/>
              </w:rPr>
              <w:t> </w:t>
            </w:r>
            <w:r>
              <w:rPr>
                <w:i/>
                <w:sz w:val="18"/>
              </w:rPr>
              <w:t>za</w:t>
            </w:r>
            <w:r>
              <w:rPr>
                <w:i/>
                <w:spacing w:val="-1"/>
                <w:sz w:val="18"/>
              </w:rPr>
              <w:t> </w:t>
            </w:r>
            <w:r>
              <w:rPr>
                <w:i/>
                <w:sz w:val="18"/>
              </w:rPr>
              <w:t>ostale</w:t>
            </w:r>
            <w:r>
              <w:rPr>
                <w:i/>
                <w:spacing w:val="-1"/>
                <w:sz w:val="18"/>
              </w:rPr>
              <w:t> </w:t>
            </w:r>
            <w:r>
              <w:rPr>
                <w:i/>
                <w:spacing w:val="-2"/>
                <w:sz w:val="18"/>
              </w:rPr>
              <w:t>namjene</w:t>
            </w:r>
          </w:p>
        </w:tc>
        <w:tc>
          <w:tcPr>
            <w:tcW w:w="1364" w:type="dxa"/>
          </w:tcPr>
          <w:p>
            <w:pPr>
              <w:pStyle w:val="TableParagraph"/>
              <w:rPr>
                <w:rFonts w:ascii="Times New Roman"/>
                <w:sz w:val="18"/>
              </w:rPr>
            </w:pPr>
          </w:p>
        </w:tc>
        <w:tc>
          <w:tcPr>
            <w:tcW w:w="1357" w:type="dxa"/>
          </w:tcPr>
          <w:p>
            <w:pPr>
              <w:pStyle w:val="TableParagraph"/>
              <w:rPr>
                <w:rFonts w:ascii="Times New Roman"/>
                <w:sz w:val="18"/>
              </w:rPr>
            </w:pPr>
          </w:p>
        </w:tc>
        <w:tc>
          <w:tcPr>
            <w:tcW w:w="1308" w:type="dxa"/>
          </w:tcPr>
          <w:p>
            <w:pPr>
              <w:pStyle w:val="TableParagraph"/>
              <w:spacing w:before="36"/>
              <w:ind w:right="38"/>
              <w:jc w:val="right"/>
              <w:rPr>
                <w:i/>
                <w:sz w:val="18"/>
              </w:rPr>
            </w:pPr>
            <w:r>
              <w:rPr>
                <w:i/>
                <w:spacing w:val="-2"/>
                <w:sz w:val="18"/>
              </w:rPr>
              <w:t>90.536,25</w:t>
            </w:r>
          </w:p>
        </w:tc>
        <w:tc>
          <w:tcPr>
            <w:tcW w:w="802" w:type="dxa"/>
          </w:tcPr>
          <w:p>
            <w:pPr>
              <w:pStyle w:val="TableParagraph"/>
              <w:rPr>
                <w:rFonts w:ascii="Times New Roman"/>
                <w:sz w:val="18"/>
              </w:rPr>
            </w:pPr>
          </w:p>
        </w:tc>
      </w:tr>
      <w:tr>
        <w:trPr>
          <w:trHeight w:val="243" w:hRule="atLeast"/>
        </w:trPr>
        <w:tc>
          <w:tcPr>
            <w:tcW w:w="5752" w:type="dxa"/>
          </w:tcPr>
          <w:p>
            <w:pPr>
              <w:pStyle w:val="TableParagraph"/>
              <w:spacing w:line="187" w:lineRule="exact" w:before="36"/>
              <w:ind w:left="275"/>
              <w:rPr>
                <w:b/>
                <w:sz w:val="18"/>
              </w:rPr>
            </w:pPr>
            <w:r>
              <w:rPr>
                <w:b/>
                <w:sz w:val="18"/>
              </w:rPr>
              <w:t>Izvor:</w:t>
            </w:r>
            <w:r>
              <w:rPr>
                <w:b/>
                <w:spacing w:val="-3"/>
                <w:sz w:val="18"/>
              </w:rPr>
              <w:t> </w:t>
            </w:r>
            <w:r>
              <w:rPr>
                <w:b/>
                <w:sz w:val="18"/>
              </w:rPr>
              <w:t>42</w:t>
            </w:r>
            <w:r>
              <w:rPr>
                <w:b/>
                <w:spacing w:val="-1"/>
                <w:sz w:val="18"/>
              </w:rPr>
              <w:t> </w:t>
            </w:r>
            <w:r>
              <w:rPr>
                <w:b/>
                <w:sz w:val="18"/>
              </w:rPr>
              <w:t>Komunalni</w:t>
            </w:r>
            <w:r>
              <w:rPr>
                <w:b/>
                <w:spacing w:val="-1"/>
                <w:sz w:val="18"/>
              </w:rPr>
              <w:t> </w:t>
            </w:r>
            <w:r>
              <w:rPr>
                <w:b/>
                <w:spacing w:val="-2"/>
                <w:sz w:val="18"/>
              </w:rPr>
              <w:t>doprinos</w:t>
            </w:r>
          </w:p>
        </w:tc>
        <w:tc>
          <w:tcPr>
            <w:tcW w:w="1364" w:type="dxa"/>
          </w:tcPr>
          <w:p>
            <w:pPr>
              <w:pStyle w:val="TableParagraph"/>
              <w:spacing w:line="187" w:lineRule="exact" w:before="36"/>
              <w:ind w:right="88"/>
              <w:jc w:val="right"/>
              <w:rPr>
                <w:b/>
                <w:sz w:val="18"/>
              </w:rPr>
            </w:pPr>
            <w:r>
              <w:rPr>
                <w:b/>
                <w:spacing w:val="-2"/>
                <w:sz w:val="18"/>
              </w:rPr>
              <w:t>80.000,00</w:t>
            </w:r>
          </w:p>
        </w:tc>
        <w:tc>
          <w:tcPr>
            <w:tcW w:w="1357" w:type="dxa"/>
          </w:tcPr>
          <w:p>
            <w:pPr>
              <w:pStyle w:val="TableParagraph"/>
              <w:spacing w:line="187" w:lineRule="exact" w:before="36"/>
              <w:ind w:right="95"/>
              <w:jc w:val="right"/>
              <w:rPr>
                <w:b/>
                <w:sz w:val="18"/>
              </w:rPr>
            </w:pPr>
            <w:r>
              <w:rPr>
                <w:b/>
                <w:spacing w:val="-2"/>
                <w:sz w:val="18"/>
              </w:rPr>
              <w:t>80.000,00</w:t>
            </w:r>
          </w:p>
        </w:tc>
        <w:tc>
          <w:tcPr>
            <w:tcW w:w="1308" w:type="dxa"/>
          </w:tcPr>
          <w:p>
            <w:pPr>
              <w:pStyle w:val="TableParagraph"/>
              <w:spacing w:line="187" w:lineRule="exact" w:before="36"/>
              <w:ind w:right="38"/>
              <w:jc w:val="right"/>
              <w:rPr>
                <w:b/>
                <w:sz w:val="18"/>
              </w:rPr>
            </w:pPr>
            <w:r>
              <w:rPr>
                <w:b/>
                <w:spacing w:val="-2"/>
                <w:sz w:val="18"/>
              </w:rPr>
              <w:t>139.482,17</w:t>
            </w:r>
          </w:p>
        </w:tc>
        <w:tc>
          <w:tcPr>
            <w:tcW w:w="802" w:type="dxa"/>
          </w:tcPr>
          <w:p>
            <w:pPr>
              <w:pStyle w:val="TableParagraph"/>
              <w:spacing w:line="187" w:lineRule="exact" w:before="36"/>
              <w:ind w:right="45"/>
              <w:jc w:val="right"/>
              <w:rPr>
                <w:b/>
                <w:sz w:val="18"/>
              </w:rPr>
            </w:pPr>
            <w:r>
              <w:rPr>
                <w:b/>
                <w:spacing w:val="-2"/>
                <w:sz w:val="18"/>
              </w:rPr>
              <w:t>174,35%</w:t>
            </w:r>
          </w:p>
        </w:tc>
      </w:tr>
    </w:tbl>
    <w:p>
      <w:pPr>
        <w:pStyle w:val="TableParagraph"/>
        <w:spacing w:after="0" w:line="187" w:lineRule="exact"/>
        <w:jc w:val="right"/>
        <w:rPr>
          <w:b/>
          <w:sz w:val="18"/>
        </w:rPr>
        <w:sectPr>
          <w:headerReference w:type="default" r:id="rId38"/>
          <w:footerReference w:type="default" r:id="rId39"/>
          <w:pgSz w:w="11900" w:h="16840"/>
          <w:pgMar w:header="0" w:footer="127" w:top="540" w:bottom="320" w:left="360" w:right="360"/>
        </w:sectPr>
      </w:pPr>
    </w:p>
    <w:p>
      <w:pPr>
        <w:spacing w:line="240" w:lineRule="auto" w:before="3" w:after="0"/>
        <w:rPr>
          <w:i/>
          <w:sz w:val="7"/>
        </w:rPr>
      </w:pPr>
    </w:p>
    <w:tbl>
      <w:tblPr>
        <w:tblW w:w="0" w:type="auto"/>
        <w:jc w:val="left"/>
        <w:tblInd w:w="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815"/>
        <w:gridCol w:w="1390"/>
        <w:gridCol w:w="1358"/>
        <w:gridCol w:w="1176"/>
        <w:gridCol w:w="858"/>
      </w:tblGrid>
      <w:tr>
        <w:trPr>
          <w:trHeight w:val="235" w:hRule="atLeast"/>
        </w:trPr>
        <w:tc>
          <w:tcPr>
            <w:tcW w:w="5815" w:type="dxa"/>
          </w:tcPr>
          <w:p>
            <w:pPr>
              <w:pStyle w:val="TableParagraph"/>
              <w:spacing w:line="201" w:lineRule="exact"/>
              <w:ind w:left="529"/>
              <w:rPr>
                <w:i/>
                <w:sz w:val="18"/>
              </w:rPr>
            </w:pPr>
            <w:r>
              <w:rPr>
                <w:i/>
                <w:sz w:val="18"/>
              </w:rPr>
              <w:t>4214</w:t>
            </w:r>
            <w:r>
              <w:rPr>
                <w:i/>
                <w:spacing w:val="-4"/>
                <w:sz w:val="18"/>
              </w:rPr>
              <w:t> </w:t>
            </w:r>
            <w:r>
              <w:rPr>
                <w:i/>
                <w:sz w:val="18"/>
              </w:rPr>
              <w:t>Ostali</w:t>
            </w:r>
            <w:r>
              <w:rPr>
                <w:i/>
                <w:spacing w:val="-1"/>
                <w:sz w:val="18"/>
              </w:rPr>
              <w:t> </w:t>
            </w:r>
            <w:r>
              <w:rPr>
                <w:i/>
                <w:sz w:val="18"/>
              </w:rPr>
              <w:t>građevinski</w:t>
            </w:r>
            <w:r>
              <w:rPr>
                <w:i/>
                <w:spacing w:val="-1"/>
                <w:sz w:val="18"/>
              </w:rPr>
              <w:t> </w:t>
            </w:r>
            <w:r>
              <w:rPr>
                <w:i/>
                <w:spacing w:val="-2"/>
                <w:sz w:val="18"/>
              </w:rPr>
              <w:t>objekti</w:t>
            </w:r>
          </w:p>
        </w:tc>
        <w:tc>
          <w:tcPr>
            <w:tcW w:w="1390" w:type="dxa"/>
          </w:tcPr>
          <w:p>
            <w:pPr>
              <w:pStyle w:val="TableParagraph"/>
              <w:rPr>
                <w:rFonts w:ascii="Times New Roman"/>
                <w:sz w:val="16"/>
              </w:rPr>
            </w:pPr>
          </w:p>
        </w:tc>
        <w:tc>
          <w:tcPr>
            <w:tcW w:w="1358" w:type="dxa"/>
          </w:tcPr>
          <w:p>
            <w:pPr>
              <w:pStyle w:val="TableParagraph"/>
              <w:rPr>
                <w:rFonts w:ascii="Times New Roman"/>
                <w:sz w:val="16"/>
              </w:rPr>
            </w:pPr>
          </w:p>
        </w:tc>
        <w:tc>
          <w:tcPr>
            <w:tcW w:w="1176" w:type="dxa"/>
          </w:tcPr>
          <w:p>
            <w:pPr>
              <w:pStyle w:val="TableParagraph"/>
              <w:spacing w:line="201" w:lineRule="exact"/>
              <w:ind w:right="27"/>
              <w:jc w:val="right"/>
              <w:rPr>
                <w:i/>
                <w:sz w:val="18"/>
              </w:rPr>
            </w:pPr>
            <w:r>
              <w:rPr>
                <w:i/>
                <w:spacing w:val="-2"/>
                <w:sz w:val="18"/>
              </w:rPr>
              <w:t>139.482,17</w:t>
            </w:r>
          </w:p>
        </w:tc>
        <w:tc>
          <w:tcPr>
            <w:tcW w:w="858" w:type="dxa"/>
          </w:tcPr>
          <w:p>
            <w:pPr>
              <w:pStyle w:val="TableParagraph"/>
              <w:rPr>
                <w:rFonts w:ascii="Times New Roman"/>
                <w:sz w:val="16"/>
              </w:rPr>
            </w:pPr>
          </w:p>
        </w:tc>
      </w:tr>
      <w:tr>
        <w:trPr>
          <w:trHeight w:val="277" w:hRule="atLeast"/>
        </w:trPr>
        <w:tc>
          <w:tcPr>
            <w:tcW w:w="5815" w:type="dxa"/>
          </w:tcPr>
          <w:p>
            <w:pPr>
              <w:pStyle w:val="TableParagraph"/>
              <w:spacing w:before="28"/>
              <w:ind w:left="64"/>
              <w:rPr>
                <w:b/>
                <w:sz w:val="18"/>
              </w:rPr>
            </w:pPr>
            <w:r>
              <w:rPr>
                <w:b/>
                <w:color w:val="00009F"/>
                <w:sz w:val="18"/>
              </w:rPr>
              <w:t>K104255</w:t>
            </w:r>
            <w:r>
              <w:rPr>
                <w:b/>
                <w:color w:val="00009F"/>
                <w:spacing w:val="-2"/>
                <w:sz w:val="18"/>
              </w:rPr>
              <w:t> </w:t>
            </w:r>
            <w:r>
              <w:rPr>
                <w:b/>
                <w:color w:val="00009F"/>
                <w:sz w:val="18"/>
              </w:rPr>
              <w:t>Uređenje</w:t>
            </w:r>
            <w:r>
              <w:rPr>
                <w:b/>
                <w:color w:val="00009F"/>
                <w:spacing w:val="-1"/>
                <w:sz w:val="18"/>
              </w:rPr>
              <w:t> </w:t>
            </w:r>
            <w:r>
              <w:rPr>
                <w:b/>
                <w:color w:val="00009F"/>
                <w:sz w:val="18"/>
              </w:rPr>
              <w:t>nogostupa</w:t>
            </w:r>
            <w:r>
              <w:rPr>
                <w:b/>
                <w:color w:val="00009F"/>
                <w:spacing w:val="-1"/>
                <w:sz w:val="18"/>
              </w:rPr>
              <w:t> </w:t>
            </w:r>
            <w:r>
              <w:rPr>
                <w:b/>
                <w:color w:val="00009F"/>
                <w:sz w:val="18"/>
              </w:rPr>
              <w:t>u</w:t>
            </w:r>
            <w:r>
              <w:rPr>
                <w:b/>
                <w:color w:val="00009F"/>
                <w:spacing w:val="-1"/>
                <w:sz w:val="18"/>
              </w:rPr>
              <w:t> </w:t>
            </w:r>
            <w:r>
              <w:rPr>
                <w:b/>
                <w:color w:val="00009F"/>
                <w:sz w:val="18"/>
              </w:rPr>
              <w:t>Ulici</w:t>
            </w:r>
            <w:r>
              <w:rPr>
                <w:b/>
                <w:color w:val="00009F"/>
                <w:spacing w:val="-1"/>
                <w:sz w:val="18"/>
              </w:rPr>
              <w:t> </w:t>
            </w:r>
            <w:r>
              <w:rPr>
                <w:b/>
                <w:color w:val="00009F"/>
                <w:sz w:val="18"/>
              </w:rPr>
              <w:t>Stipe</w:t>
            </w:r>
            <w:r>
              <w:rPr>
                <w:b/>
                <w:color w:val="00009F"/>
                <w:spacing w:val="-2"/>
                <w:sz w:val="18"/>
              </w:rPr>
              <w:t> Ninića</w:t>
            </w:r>
          </w:p>
        </w:tc>
        <w:tc>
          <w:tcPr>
            <w:tcW w:w="1390" w:type="dxa"/>
          </w:tcPr>
          <w:p>
            <w:pPr>
              <w:pStyle w:val="TableParagraph"/>
              <w:spacing w:before="28"/>
              <w:ind w:right="208"/>
              <w:jc w:val="right"/>
              <w:rPr>
                <w:b/>
                <w:sz w:val="18"/>
              </w:rPr>
            </w:pPr>
            <w:r>
              <w:rPr>
                <w:b/>
                <w:color w:val="00009F"/>
                <w:spacing w:val="-2"/>
                <w:sz w:val="18"/>
              </w:rPr>
              <w:t>19.738,00</w:t>
            </w:r>
          </w:p>
        </w:tc>
        <w:tc>
          <w:tcPr>
            <w:tcW w:w="1358" w:type="dxa"/>
          </w:tcPr>
          <w:p>
            <w:pPr>
              <w:pStyle w:val="TableParagraph"/>
              <w:spacing w:before="28"/>
              <w:ind w:right="216"/>
              <w:jc w:val="right"/>
              <w:rPr>
                <w:b/>
                <w:sz w:val="18"/>
              </w:rPr>
            </w:pPr>
            <w:r>
              <w:rPr>
                <w:b/>
                <w:color w:val="00009F"/>
                <w:spacing w:val="-2"/>
                <w:sz w:val="18"/>
              </w:rPr>
              <w:t>19.738,00</w:t>
            </w:r>
          </w:p>
        </w:tc>
        <w:tc>
          <w:tcPr>
            <w:tcW w:w="1176" w:type="dxa"/>
          </w:tcPr>
          <w:p>
            <w:pPr>
              <w:pStyle w:val="TableParagraph"/>
              <w:spacing w:before="28"/>
              <w:ind w:right="27"/>
              <w:jc w:val="right"/>
              <w:rPr>
                <w:b/>
                <w:sz w:val="18"/>
              </w:rPr>
            </w:pPr>
            <w:r>
              <w:rPr>
                <w:b/>
                <w:color w:val="00009F"/>
                <w:spacing w:val="-2"/>
                <w:sz w:val="18"/>
              </w:rPr>
              <w:t>19.737,50</w:t>
            </w:r>
          </w:p>
        </w:tc>
        <w:tc>
          <w:tcPr>
            <w:tcW w:w="858" w:type="dxa"/>
          </w:tcPr>
          <w:p>
            <w:pPr>
              <w:pStyle w:val="TableParagraph"/>
              <w:spacing w:before="28"/>
              <w:ind w:right="35"/>
              <w:jc w:val="center"/>
              <w:rPr>
                <w:b/>
                <w:sz w:val="18"/>
              </w:rPr>
            </w:pPr>
            <w:r>
              <w:rPr>
                <w:b/>
                <w:color w:val="00009F"/>
                <w:spacing w:val="-2"/>
                <w:sz w:val="18"/>
              </w:rPr>
              <w:t>100,00%</w:t>
            </w:r>
          </w:p>
        </w:tc>
      </w:tr>
      <w:tr>
        <w:trPr>
          <w:trHeight w:val="285" w:hRule="atLeast"/>
        </w:trPr>
        <w:tc>
          <w:tcPr>
            <w:tcW w:w="5815" w:type="dxa"/>
          </w:tcPr>
          <w:p>
            <w:pPr>
              <w:pStyle w:val="TableParagraph"/>
              <w:spacing w:before="36"/>
              <w:ind w:left="244"/>
              <w:rPr>
                <w:b/>
                <w:sz w:val="18"/>
              </w:rPr>
            </w:pPr>
            <w:r>
              <w:rPr>
                <w:b/>
                <w:sz w:val="18"/>
              </w:rPr>
              <w:t>Izvor:</w:t>
            </w:r>
            <w:r>
              <w:rPr>
                <w:b/>
                <w:spacing w:val="-3"/>
                <w:sz w:val="18"/>
              </w:rPr>
              <w:t> </w:t>
            </w:r>
            <w:r>
              <w:rPr>
                <w:b/>
                <w:sz w:val="18"/>
              </w:rPr>
              <w:t>42</w:t>
            </w:r>
            <w:r>
              <w:rPr>
                <w:b/>
                <w:spacing w:val="-1"/>
                <w:sz w:val="18"/>
              </w:rPr>
              <w:t> </w:t>
            </w:r>
            <w:r>
              <w:rPr>
                <w:b/>
                <w:sz w:val="18"/>
              </w:rPr>
              <w:t>Komunalni</w:t>
            </w:r>
            <w:r>
              <w:rPr>
                <w:b/>
                <w:spacing w:val="-1"/>
                <w:sz w:val="18"/>
              </w:rPr>
              <w:t> </w:t>
            </w:r>
            <w:r>
              <w:rPr>
                <w:b/>
                <w:spacing w:val="-2"/>
                <w:sz w:val="18"/>
              </w:rPr>
              <w:t>doprinos</w:t>
            </w:r>
          </w:p>
        </w:tc>
        <w:tc>
          <w:tcPr>
            <w:tcW w:w="1390" w:type="dxa"/>
          </w:tcPr>
          <w:p>
            <w:pPr>
              <w:pStyle w:val="TableParagraph"/>
              <w:spacing w:before="36"/>
              <w:ind w:right="208"/>
              <w:jc w:val="right"/>
              <w:rPr>
                <w:b/>
                <w:sz w:val="18"/>
              </w:rPr>
            </w:pPr>
            <w:r>
              <w:rPr>
                <w:b/>
                <w:spacing w:val="-2"/>
                <w:sz w:val="18"/>
              </w:rPr>
              <w:t>19.738,00</w:t>
            </w:r>
          </w:p>
        </w:tc>
        <w:tc>
          <w:tcPr>
            <w:tcW w:w="1358" w:type="dxa"/>
          </w:tcPr>
          <w:p>
            <w:pPr>
              <w:pStyle w:val="TableParagraph"/>
              <w:spacing w:before="36"/>
              <w:ind w:right="216"/>
              <w:jc w:val="right"/>
              <w:rPr>
                <w:b/>
                <w:sz w:val="18"/>
              </w:rPr>
            </w:pPr>
            <w:r>
              <w:rPr>
                <w:b/>
                <w:spacing w:val="-2"/>
                <w:sz w:val="18"/>
              </w:rPr>
              <w:t>19.738,00</w:t>
            </w:r>
          </w:p>
        </w:tc>
        <w:tc>
          <w:tcPr>
            <w:tcW w:w="1176" w:type="dxa"/>
          </w:tcPr>
          <w:p>
            <w:pPr>
              <w:pStyle w:val="TableParagraph"/>
              <w:spacing w:before="36"/>
              <w:ind w:right="27"/>
              <w:jc w:val="right"/>
              <w:rPr>
                <w:b/>
                <w:sz w:val="18"/>
              </w:rPr>
            </w:pPr>
            <w:r>
              <w:rPr>
                <w:b/>
                <w:spacing w:val="-2"/>
                <w:sz w:val="18"/>
              </w:rPr>
              <w:t>19.737,50</w:t>
            </w:r>
          </w:p>
        </w:tc>
        <w:tc>
          <w:tcPr>
            <w:tcW w:w="858" w:type="dxa"/>
          </w:tcPr>
          <w:p>
            <w:pPr>
              <w:pStyle w:val="TableParagraph"/>
              <w:spacing w:before="36"/>
              <w:ind w:right="35"/>
              <w:jc w:val="center"/>
              <w:rPr>
                <w:b/>
                <w:sz w:val="18"/>
              </w:rPr>
            </w:pPr>
            <w:r>
              <w:rPr>
                <w:b/>
                <w:spacing w:val="-2"/>
                <w:sz w:val="18"/>
              </w:rPr>
              <w:t>100,00%</w:t>
            </w:r>
          </w:p>
        </w:tc>
      </w:tr>
      <w:tr>
        <w:trPr>
          <w:trHeight w:val="285" w:hRule="atLeast"/>
        </w:trPr>
        <w:tc>
          <w:tcPr>
            <w:tcW w:w="5815" w:type="dxa"/>
          </w:tcPr>
          <w:p>
            <w:pPr>
              <w:pStyle w:val="TableParagraph"/>
              <w:spacing w:before="36"/>
              <w:ind w:left="409"/>
              <w:rPr>
                <w:b/>
                <w:sz w:val="18"/>
              </w:rPr>
            </w:pPr>
            <w:r>
              <w:rPr>
                <w:b/>
                <w:sz w:val="18"/>
              </w:rPr>
              <w:t>42</w:t>
            </w:r>
            <w:r>
              <w:rPr>
                <w:b/>
                <w:spacing w:val="-1"/>
                <w:sz w:val="18"/>
              </w:rPr>
              <w:t> </w:t>
            </w:r>
            <w:r>
              <w:rPr>
                <w:b/>
                <w:sz w:val="18"/>
              </w:rPr>
              <w:t>Rashodi</w:t>
            </w:r>
            <w:r>
              <w:rPr>
                <w:b/>
                <w:spacing w:val="-1"/>
                <w:sz w:val="18"/>
              </w:rPr>
              <w:t> </w:t>
            </w:r>
            <w:r>
              <w:rPr>
                <w:b/>
                <w:sz w:val="18"/>
              </w:rPr>
              <w:t>za</w:t>
            </w:r>
            <w:r>
              <w:rPr>
                <w:b/>
                <w:spacing w:val="-1"/>
                <w:sz w:val="18"/>
              </w:rPr>
              <w:t> </w:t>
            </w:r>
            <w:r>
              <w:rPr>
                <w:b/>
                <w:sz w:val="18"/>
              </w:rPr>
              <w:t>nabavu</w:t>
            </w:r>
            <w:r>
              <w:rPr>
                <w:b/>
                <w:spacing w:val="-1"/>
                <w:sz w:val="18"/>
              </w:rPr>
              <w:t> </w:t>
            </w:r>
            <w:r>
              <w:rPr>
                <w:b/>
                <w:sz w:val="18"/>
              </w:rPr>
              <w:t>proizvedene</w:t>
            </w:r>
            <w:r>
              <w:rPr>
                <w:b/>
                <w:spacing w:val="-1"/>
                <w:sz w:val="18"/>
              </w:rPr>
              <w:t> </w:t>
            </w:r>
            <w:r>
              <w:rPr>
                <w:b/>
                <w:sz w:val="18"/>
              </w:rPr>
              <w:t>dugotrajne</w:t>
            </w:r>
            <w:r>
              <w:rPr>
                <w:b/>
                <w:spacing w:val="-1"/>
                <w:sz w:val="18"/>
              </w:rPr>
              <w:t> </w:t>
            </w:r>
            <w:r>
              <w:rPr>
                <w:b/>
                <w:spacing w:val="-2"/>
                <w:sz w:val="18"/>
              </w:rPr>
              <w:t>imovine</w:t>
            </w:r>
          </w:p>
        </w:tc>
        <w:tc>
          <w:tcPr>
            <w:tcW w:w="1390" w:type="dxa"/>
          </w:tcPr>
          <w:p>
            <w:pPr>
              <w:pStyle w:val="TableParagraph"/>
              <w:spacing w:before="36"/>
              <w:ind w:right="208"/>
              <w:jc w:val="right"/>
              <w:rPr>
                <w:b/>
                <w:sz w:val="18"/>
              </w:rPr>
            </w:pPr>
            <w:r>
              <w:rPr>
                <w:b/>
                <w:spacing w:val="-2"/>
                <w:sz w:val="18"/>
              </w:rPr>
              <w:t>19.738,00</w:t>
            </w:r>
          </w:p>
        </w:tc>
        <w:tc>
          <w:tcPr>
            <w:tcW w:w="1358" w:type="dxa"/>
          </w:tcPr>
          <w:p>
            <w:pPr>
              <w:pStyle w:val="TableParagraph"/>
              <w:spacing w:before="36"/>
              <w:ind w:right="216"/>
              <w:jc w:val="right"/>
              <w:rPr>
                <w:b/>
                <w:sz w:val="18"/>
              </w:rPr>
            </w:pPr>
            <w:r>
              <w:rPr>
                <w:b/>
                <w:spacing w:val="-2"/>
                <w:sz w:val="18"/>
              </w:rPr>
              <w:t>19.738,00</w:t>
            </w:r>
          </w:p>
        </w:tc>
        <w:tc>
          <w:tcPr>
            <w:tcW w:w="1176" w:type="dxa"/>
          </w:tcPr>
          <w:p>
            <w:pPr>
              <w:pStyle w:val="TableParagraph"/>
              <w:spacing w:before="36"/>
              <w:ind w:right="27"/>
              <w:jc w:val="right"/>
              <w:rPr>
                <w:b/>
                <w:sz w:val="18"/>
              </w:rPr>
            </w:pPr>
            <w:r>
              <w:rPr>
                <w:b/>
                <w:spacing w:val="-2"/>
                <w:sz w:val="18"/>
              </w:rPr>
              <w:t>19.737,50</w:t>
            </w:r>
          </w:p>
        </w:tc>
        <w:tc>
          <w:tcPr>
            <w:tcW w:w="858" w:type="dxa"/>
          </w:tcPr>
          <w:p>
            <w:pPr>
              <w:pStyle w:val="TableParagraph"/>
              <w:spacing w:before="36"/>
              <w:ind w:right="35"/>
              <w:jc w:val="center"/>
              <w:rPr>
                <w:b/>
                <w:sz w:val="18"/>
              </w:rPr>
            </w:pPr>
            <w:r>
              <w:rPr>
                <w:b/>
                <w:spacing w:val="-2"/>
                <w:sz w:val="18"/>
              </w:rPr>
              <w:t>100,00%</w:t>
            </w:r>
          </w:p>
        </w:tc>
      </w:tr>
      <w:tr>
        <w:trPr>
          <w:trHeight w:val="285" w:hRule="atLeast"/>
        </w:trPr>
        <w:tc>
          <w:tcPr>
            <w:tcW w:w="5815" w:type="dxa"/>
          </w:tcPr>
          <w:p>
            <w:pPr>
              <w:pStyle w:val="TableParagraph"/>
              <w:spacing w:before="36"/>
              <w:ind w:left="529"/>
              <w:rPr>
                <w:i/>
                <w:sz w:val="18"/>
              </w:rPr>
            </w:pPr>
            <w:r>
              <w:rPr>
                <w:i/>
                <w:sz w:val="18"/>
              </w:rPr>
              <w:t>4214</w:t>
            </w:r>
            <w:r>
              <w:rPr>
                <w:i/>
                <w:spacing w:val="-4"/>
                <w:sz w:val="18"/>
              </w:rPr>
              <w:t> </w:t>
            </w:r>
            <w:r>
              <w:rPr>
                <w:i/>
                <w:sz w:val="18"/>
              </w:rPr>
              <w:t>Ostali</w:t>
            </w:r>
            <w:r>
              <w:rPr>
                <w:i/>
                <w:spacing w:val="-1"/>
                <w:sz w:val="18"/>
              </w:rPr>
              <w:t> </w:t>
            </w:r>
            <w:r>
              <w:rPr>
                <w:i/>
                <w:sz w:val="18"/>
              </w:rPr>
              <w:t>građevinski</w:t>
            </w:r>
            <w:r>
              <w:rPr>
                <w:i/>
                <w:spacing w:val="-1"/>
                <w:sz w:val="18"/>
              </w:rPr>
              <w:t> </w:t>
            </w:r>
            <w:r>
              <w:rPr>
                <w:i/>
                <w:spacing w:val="-2"/>
                <w:sz w:val="18"/>
              </w:rPr>
              <w:t>objekti</w:t>
            </w:r>
          </w:p>
        </w:tc>
        <w:tc>
          <w:tcPr>
            <w:tcW w:w="1390" w:type="dxa"/>
          </w:tcPr>
          <w:p>
            <w:pPr>
              <w:pStyle w:val="TableParagraph"/>
              <w:rPr>
                <w:rFonts w:ascii="Times New Roman"/>
                <w:sz w:val="18"/>
              </w:rPr>
            </w:pPr>
          </w:p>
        </w:tc>
        <w:tc>
          <w:tcPr>
            <w:tcW w:w="1358" w:type="dxa"/>
          </w:tcPr>
          <w:p>
            <w:pPr>
              <w:pStyle w:val="TableParagraph"/>
              <w:rPr>
                <w:rFonts w:ascii="Times New Roman"/>
                <w:sz w:val="18"/>
              </w:rPr>
            </w:pPr>
          </w:p>
        </w:tc>
        <w:tc>
          <w:tcPr>
            <w:tcW w:w="1176" w:type="dxa"/>
          </w:tcPr>
          <w:p>
            <w:pPr>
              <w:pStyle w:val="TableParagraph"/>
              <w:spacing w:before="36"/>
              <w:ind w:right="27"/>
              <w:jc w:val="right"/>
              <w:rPr>
                <w:i/>
                <w:sz w:val="18"/>
              </w:rPr>
            </w:pPr>
            <w:r>
              <w:rPr>
                <w:i/>
                <w:spacing w:val="-2"/>
                <w:sz w:val="18"/>
              </w:rPr>
              <w:t>19.737,50</w:t>
            </w:r>
          </w:p>
        </w:tc>
        <w:tc>
          <w:tcPr>
            <w:tcW w:w="858" w:type="dxa"/>
          </w:tcPr>
          <w:p>
            <w:pPr>
              <w:pStyle w:val="TableParagraph"/>
              <w:rPr>
                <w:rFonts w:ascii="Times New Roman"/>
                <w:sz w:val="18"/>
              </w:rPr>
            </w:pPr>
          </w:p>
        </w:tc>
      </w:tr>
      <w:tr>
        <w:trPr>
          <w:trHeight w:val="285" w:hRule="atLeast"/>
        </w:trPr>
        <w:tc>
          <w:tcPr>
            <w:tcW w:w="5815" w:type="dxa"/>
          </w:tcPr>
          <w:p>
            <w:pPr>
              <w:pStyle w:val="TableParagraph"/>
              <w:spacing w:before="36"/>
              <w:ind w:left="64"/>
              <w:rPr>
                <w:b/>
                <w:sz w:val="18"/>
              </w:rPr>
            </w:pPr>
            <w:r>
              <w:rPr>
                <w:b/>
                <w:color w:val="00009F"/>
                <w:sz w:val="18"/>
              </w:rPr>
              <w:t>K104256</w:t>
            </w:r>
            <w:r>
              <w:rPr>
                <w:b/>
                <w:color w:val="00009F"/>
                <w:spacing w:val="-2"/>
                <w:sz w:val="18"/>
              </w:rPr>
              <w:t> </w:t>
            </w:r>
            <w:r>
              <w:rPr>
                <w:b/>
                <w:color w:val="00009F"/>
                <w:sz w:val="18"/>
              </w:rPr>
              <w:t>Uređenje</w:t>
            </w:r>
            <w:r>
              <w:rPr>
                <w:b/>
                <w:color w:val="00009F"/>
                <w:spacing w:val="-1"/>
                <w:sz w:val="18"/>
              </w:rPr>
              <w:t> </w:t>
            </w:r>
            <w:r>
              <w:rPr>
                <w:b/>
                <w:color w:val="00009F"/>
                <w:sz w:val="18"/>
              </w:rPr>
              <w:t>nogostupa</w:t>
            </w:r>
            <w:r>
              <w:rPr>
                <w:b/>
                <w:color w:val="00009F"/>
                <w:spacing w:val="-1"/>
                <w:sz w:val="18"/>
              </w:rPr>
              <w:t> </w:t>
            </w:r>
            <w:r>
              <w:rPr>
                <w:b/>
                <w:color w:val="00009F"/>
                <w:sz w:val="18"/>
              </w:rPr>
              <w:t>u</w:t>
            </w:r>
            <w:r>
              <w:rPr>
                <w:b/>
                <w:color w:val="00009F"/>
                <w:spacing w:val="-1"/>
                <w:sz w:val="18"/>
              </w:rPr>
              <w:t> </w:t>
            </w:r>
            <w:r>
              <w:rPr>
                <w:b/>
                <w:color w:val="00009F"/>
                <w:sz w:val="18"/>
              </w:rPr>
              <w:t>Ulici</w:t>
            </w:r>
            <w:r>
              <w:rPr>
                <w:b/>
                <w:color w:val="00009F"/>
                <w:spacing w:val="-1"/>
                <w:sz w:val="18"/>
              </w:rPr>
              <w:t> </w:t>
            </w:r>
            <w:r>
              <w:rPr>
                <w:b/>
                <w:color w:val="00009F"/>
                <w:sz w:val="18"/>
              </w:rPr>
              <w:t>Vladimira</w:t>
            </w:r>
            <w:r>
              <w:rPr>
                <w:b/>
                <w:color w:val="00009F"/>
                <w:spacing w:val="-2"/>
                <w:sz w:val="18"/>
              </w:rPr>
              <w:t> Nazora</w:t>
            </w:r>
          </w:p>
        </w:tc>
        <w:tc>
          <w:tcPr>
            <w:tcW w:w="1390" w:type="dxa"/>
          </w:tcPr>
          <w:p>
            <w:pPr>
              <w:pStyle w:val="TableParagraph"/>
              <w:spacing w:before="36"/>
              <w:ind w:right="208"/>
              <w:jc w:val="right"/>
              <w:rPr>
                <w:b/>
                <w:sz w:val="18"/>
              </w:rPr>
            </w:pPr>
            <w:r>
              <w:rPr>
                <w:b/>
                <w:color w:val="00009F"/>
                <w:spacing w:val="-2"/>
                <w:sz w:val="18"/>
              </w:rPr>
              <w:t>100.000,00</w:t>
            </w:r>
          </w:p>
        </w:tc>
        <w:tc>
          <w:tcPr>
            <w:tcW w:w="1358" w:type="dxa"/>
          </w:tcPr>
          <w:p>
            <w:pPr>
              <w:pStyle w:val="TableParagraph"/>
              <w:spacing w:before="36"/>
              <w:ind w:right="216"/>
              <w:jc w:val="right"/>
              <w:rPr>
                <w:b/>
                <w:sz w:val="18"/>
              </w:rPr>
            </w:pPr>
            <w:r>
              <w:rPr>
                <w:b/>
                <w:color w:val="00009F"/>
                <w:spacing w:val="-2"/>
                <w:sz w:val="18"/>
              </w:rPr>
              <w:t>100.000,00</w:t>
            </w:r>
          </w:p>
        </w:tc>
        <w:tc>
          <w:tcPr>
            <w:tcW w:w="1176" w:type="dxa"/>
          </w:tcPr>
          <w:p>
            <w:pPr>
              <w:pStyle w:val="TableParagraph"/>
              <w:spacing w:before="36"/>
              <w:ind w:right="27"/>
              <w:jc w:val="right"/>
              <w:rPr>
                <w:b/>
                <w:sz w:val="18"/>
              </w:rPr>
            </w:pPr>
            <w:r>
              <w:rPr>
                <w:b/>
                <w:color w:val="00009F"/>
                <w:spacing w:val="-2"/>
                <w:sz w:val="18"/>
              </w:rPr>
              <w:t>82.767,27</w:t>
            </w:r>
          </w:p>
        </w:tc>
        <w:tc>
          <w:tcPr>
            <w:tcW w:w="858" w:type="dxa"/>
          </w:tcPr>
          <w:p>
            <w:pPr>
              <w:pStyle w:val="TableParagraph"/>
              <w:spacing w:before="36"/>
              <w:ind w:left="127" w:right="65"/>
              <w:jc w:val="center"/>
              <w:rPr>
                <w:b/>
                <w:sz w:val="18"/>
              </w:rPr>
            </w:pPr>
            <w:r>
              <w:rPr>
                <w:b/>
                <w:color w:val="00009F"/>
                <w:spacing w:val="-2"/>
                <w:sz w:val="18"/>
              </w:rPr>
              <w:t>82,77%</w:t>
            </w:r>
          </w:p>
        </w:tc>
      </w:tr>
      <w:tr>
        <w:trPr>
          <w:trHeight w:val="285" w:hRule="atLeast"/>
        </w:trPr>
        <w:tc>
          <w:tcPr>
            <w:tcW w:w="5815" w:type="dxa"/>
          </w:tcPr>
          <w:p>
            <w:pPr>
              <w:pStyle w:val="TableParagraph"/>
              <w:spacing w:before="36"/>
              <w:ind w:left="244"/>
              <w:rPr>
                <w:b/>
                <w:sz w:val="18"/>
              </w:rPr>
            </w:pPr>
            <w:r>
              <w:rPr>
                <w:b/>
                <w:sz w:val="18"/>
              </w:rPr>
              <w:t>Izvor:</w:t>
            </w:r>
            <w:r>
              <w:rPr>
                <w:b/>
                <w:spacing w:val="-3"/>
                <w:sz w:val="18"/>
              </w:rPr>
              <w:t> </w:t>
            </w:r>
            <w:r>
              <w:rPr>
                <w:b/>
                <w:sz w:val="18"/>
              </w:rPr>
              <w:t>42</w:t>
            </w:r>
            <w:r>
              <w:rPr>
                <w:b/>
                <w:spacing w:val="-1"/>
                <w:sz w:val="18"/>
              </w:rPr>
              <w:t> </w:t>
            </w:r>
            <w:r>
              <w:rPr>
                <w:b/>
                <w:sz w:val="18"/>
              </w:rPr>
              <w:t>Komunalni</w:t>
            </w:r>
            <w:r>
              <w:rPr>
                <w:b/>
                <w:spacing w:val="-1"/>
                <w:sz w:val="18"/>
              </w:rPr>
              <w:t> </w:t>
            </w:r>
            <w:r>
              <w:rPr>
                <w:b/>
                <w:spacing w:val="-2"/>
                <w:sz w:val="18"/>
              </w:rPr>
              <w:t>doprinos</w:t>
            </w:r>
          </w:p>
        </w:tc>
        <w:tc>
          <w:tcPr>
            <w:tcW w:w="1390" w:type="dxa"/>
          </w:tcPr>
          <w:p>
            <w:pPr>
              <w:pStyle w:val="TableParagraph"/>
              <w:spacing w:before="36"/>
              <w:ind w:right="208"/>
              <w:jc w:val="right"/>
              <w:rPr>
                <w:b/>
                <w:sz w:val="18"/>
              </w:rPr>
            </w:pPr>
            <w:r>
              <w:rPr>
                <w:b/>
                <w:spacing w:val="-2"/>
                <w:sz w:val="18"/>
              </w:rPr>
              <w:t>100.000,00</w:t>
            </w:r>
          </w:p>
        </w:tc>
        <w:tc>
          <w:tcPr>
            <w:tcW w:w="1358" w:type="dxa"/>
          </w:tcPr>
          <w:p>
            <w:pPr>
              <w:pStyle w:val="TableParagraph"/>
              <w:spacing w:before="36"/>
              <w:ind w:right="216"/>
              <w:jc w:val="right"/>
              <w:rPr>
                <w:b/>
                <w:sz w:val="18"/>
              </w:rPr>
            </w:pPr>
            <w:r>
              <w:rPr>
                <w:b/>
                <w:spacing w:val="-2"/>
                <w:sz w:val="18"/>
              </w:rPr>
              <w:t>100.000,00</w:t>
            </w:r>
          </w:p>
        </w:tc>
        <w:tc>
          <w:tcPr>
            <w:tcW w:w="1176" w:type="dxa"/>
          </w:tcPr>
          <w:p>
            <w:pPr>
              <w:pStyle w:val="TableParagraph"/>
              <w:spacing w:before="36"/>
              <w:ind w:right="27"/>
              <w:jc w:val="right"/>
              <w:rPr>
                <w:b/>
                <w:sz w:val="18"/>
              </w:rPr>
            </w:pPr>
            <w:r>
              <w:rPr>
                <w:b/>
                <w:spacing w:val="-2"/>
                <w:sz w:val="18"/>
              </w:rPr>
              <w:t>82.767,27</w:t>
            </w:r>
          </w:p>
        </w:tc>
        <w:tc>
          <w:tcPr>
            <w:tcW w:w="858" w:type="dxa"/>
          </w:tcPr>
          <w:p>
            <w:pPr>
              <w:pStyle w:val="TableParagraph"/>
              <w:spacing w:before="36"/>
              <w:ind w:left="127" w:right="65"/>
              <w:jc w:val="center"/>
              <w:rPr>
                <w:b/>
                <w:sz w:val="18"/>
              </w:rPr>
            </w:pPr>
            <w:r>
              <w:rPr>
                <w:b/>
                <w:spacing w:val="-2"/>
                <w:sz w:val="18"/>
              </w:rPr>
              <w:t>82,77%</w:t>
            </w:r>
          </w:p>
        </w:tc>
      </w:tr>
      <w:tr>
        <w:trPr>
          <w:trHeight w:val="285" w:hRule="atLeast"/>
        </w:trPr>
        <w:tc>
          <w:tcPr>
            <w:tcW w:w="5815" w:type="dxa"/>
          </w:tcPr>
          <w:p>
            <w:pPr>
              <w:pStyle w:val="TableParagraph"/>
              <w:spacing w:before="36"/>
              <w:ind w:left="409"/>
              <w:rPr>
                <w:b/>
                <w:sz w:val="18"/>
              </w:rPr>
            </w:pPr>
            <w:r>
              <w:rPr>
                <w:b/>
                <w:sz w:val="18"/>
              </w:rPr>
              <w:t>42</w:t>
            </w:r>
            <w:r>
              <w:rPr>
                <w:b/>
                <w:spacing w:val="-1"/>
                <w:sz w:val="18"/>
              </w:rPr>
              <w:t> </w:t>
            </w:r>
            <w:r>
              <w:rPr>
                <w:b/>
                <w:sz w:val="18"/>
              </w:rPr>
              <w:t>Rashodi</w:t>
            </w:r>
            <w:r>
              <w:rPr>
                <w:b/>
                <w:spacing w:val="-1"/>
                <w:sz w:val="18"/>
              </w:rPr>
              <w:t> </w:t>
            </w:r>
            <w:r>
              <w:rPr>
                <w:b/>
                <w:sz w:val="18"/>
              </w:rPr>
              <w:t>za</w:t>
            </w:r>
            <w:r>
              <w:rPr>
                <w:b/>
                <w:spacing w:val="-1"/>
                <w:sz w:val="18"/>
              </w:rPr>
              <w:t> </w:t>
            </w:r>
            <w:r>
              <w:rPr>
                <w:b/>
                <w:sz w:val="18"/>
              </w:rPr>
              <w:t>nabavu</w:t>
            </w:r>
            <w:r>
              <w:rPr>
                <w:b/>
                <w:spacing w:val="-1"/>
                <w:sz w:val="18"/>
              </w:rPr>
              <w:t> </w:t>
            </w:r>
            <w:r>
              <w:rPr>
                <w:b/>
                <w:sz w:val="18"/>
              </w:rPr>
              <w:t>proizvedene</w:t>
            </w:r>
            <w:r>
              <w:rPr>
                <w:b/>
                <w:spacing w:val="-1"/>
                <w:sz w:val="18"/>
              </w:rPr>
              <w:t> </w:t>
            </w:r>
            <w:r>
              <w:rPr>
                <w:b/>
                <w:sz w:val="18"/>
              </w:rPr>
              <w:t>dugotrajne</w:t>
            </w:r>
            <w:r>
              <w:rPr>
                <w:b/>
                <w:spacing w:val="-1"/>
                <w:sz w:val="18"/>
              </w:rPr>
              <w:t> </w:t>
            </w:r>
            <w:r>
              <w:rPr>
                <w:b/>
                <w:spacing w:val="-2"/>
                <w:sz w:val="18"/>
              </w:rPr>
              <w:t>imovine</w:t>
            </w:r>
          </w:p>
        </w:tc>
        <w:tc>
          <w:tcPr>
            <w:tcW w:w="1390" w:type="dxa"/>
          </w:tcPr>
          <w:p>
            <w:pPr>
              <w:pStyle w:val="TableParagraph"/>
              <w:spacing w:before="36"/>
              <w:ind w:right="208"/>
              <w:jc w:val="right"/>
              <w:rPr>
                <w:b/>
                <w:sz w:val="18"/>
              </w:rPr>
            </w:pPr>
            <w:r>
              <w:rPr>
                <w:b/>
                <w:spacing w:val="-2"/>
                <w:sz w:val="18"/>
              </w:rPr>
              <w:t>100.000,00</w:t>
            </w:r>
          </w:p>
        </w:tc>
        <w:tc>
          <w:tcPr>
            <w:tcW w:w="1358" w:type="dxa"/>
          </w:tcPr>
          <w:p>
            <w:pPr>
              <w:pStyle w:val="TableParagraph"/>
              <w:spacing w:before="36"/>
              <w:ind w:right="216"/>
              <w:jc w:val="right"/>
              <w:rPr>
                <w:b/>
                <w:sz w:val="18"/>
              </w:rPr>
            </w:pPr>
            <w:r>
              <w:rPr>
                <w:b/>
                <w:spacing w:val="-2"/>
                <w:sz w:val="18"/>
              </w:rPr>
              <w:t>100.000,00</w:t>
            </w:r>
          </w:p>
        </w:tc>
        <w:tc>
          <w:tcPr>
            <w:tcW w:w="1176" w:type="dxa"/>
          </w:tcPr>
          <w:p>
            <w:pPr>
              <w:pStyle w:val="TableParagraph"/>
              <w:spacing w:before="36"/>
              <w:ind w:right="27"/>
              <w:jc w:val="right"/>
              <w:rPr>
                <w:b/>
                <w:sz w:val="18"/>
              </w:rPr>
            </w:pPr>
            <w:r>
              <w:rPr>
                <w:b/>
                <w:spacing w:val="-2"/>
                <w:sz w:val="18"/>
              </w:rPr>
              <w:t>82.767,27</w:t>
            </w:r>
          </w:p>
        </w:tc>
        <w:tc>
          <w:tcPr>
            <w:tcW w:w="858" w:type="dxa"/>
          </w:tcPr>
          <w:p>
            <w:pPr>
              <w:pStyle w:val="TableParagraph"/>
              <w:spacing w:before="36"/>
              <w:ind w:left="127" w:right="65"/>
              <w:jc w:val="center"/>
              <w:rPr>
                <w:b/>
                <w:sz w:val="18"/>
              </w:rPr>
            </w:pPr>
            <w:r>
              <w:rPr>
                <w:b/>
                <w:spacing w:val="-2"/>
                <w:sz w:val="18"/>
              </w:rPr>
              <w:t>82,77%</w:t>
            </w:r>
          </w:p>
        </w:tc>
      </w:tr>
      <w:tr>
        <w:trPr>
          <w:trHeight w:val="285" w:hRule="atLeast"/>
        </w:trPr>
        <w:tc>
          <w:tcPr>
            <w:tcW w:w="5815" w:type="dxa"/>
          </w:tcPr>
          <w:p>
            <w:pPr>
              <w:pStyle w:val="TableParagraph"/>
              <w:spacing w:before="36"/>
              <w:ind w:left="529"/>
              <w:rPr>
                <w:i/>
                <w:sz w:val="18"/>
              </w:rPr>
            </w:pPr>
            <w:r>
              <w:rPr>
                <w:i/>
                <w:sz w:val="18"/>
              </w:rPr>
              <w:t>4214</w:t>
            </w:r>
            <w:r>
              <w:rPr>
                <w:i/>
                <w:spacing w:val="-4"/>
                <w:sz w:val="18"/>
              </w:rPr>
              <w:t> </w:t>
            </w:r>
            <w:r>
              <w:rPr>
                <w:i/>
                <w:sz w:val="18"/>
              </w:rPr>
              <w:t>Ostali</w:t>
            </w:r>
            <w:r>
              <w:rPr>
                <w:i/>
                <w:spacing w:val="-1"/>
                <w:sz w:val="18"/>
              </w:rPr>
              <w:t> </w:t>
            </w:r>
            <w:r>
              <w:rPr>
                <w:i/>
                <w:sz w:val="18"/>
              </w:rPr>
              <w:t>građevinski</w:t>
            </w:r>
            <w:r>
              <w:rPr>
                <w:i/>
                <w:spacing w:val="-1"/>
                <w:sz w:val="18"/>
              </w:rPr>
              <w:t> </w:t>
            </w:r>
            <w:r>
              <w:rPr>
                <w:i/>
                <w:spacing w:val="-2"/>
                <w:sz w:val="18"/>
              </w:rPr>
              <w:t>objekti</w:t>
            </w:r>
          </w:p>
        </w:tc>
        <w:tc>
          <w:tcPr>
            <w:tcW w:w="1390" w:type="dxa"/>
          </w:tcPr>
          <w:p>
            <w:pPr>
              <w:pStyle w:val="TableParagraph"/>
              <w:rPr>
                <w:rFonts w:ascii="Times New Roman"/>
                <w:sz w:val="18"/>
              </w:rPr>
            </w:pPr>
          </w:p>
        </w:tc>
        <w:tc>
          <w:tcPr>
            <w:tcW w:w="1358" w:type="dxa"/>
          </w:tcPr>
          <w:p>
            <w:pPr>
              <w:pStyle w:val="TableParagraph"/>
              <w:rPr>
                <w:rFonts w:ascii="Times New Roman"/>
                <w:sz w:val="18"/>
              </w:rPr>
            </w:pPr>
          </w:p>
        </w:tc>
        <w:tc>
          <w:tcPr>
            <w:tcW w:w="1176" w:type="dxa"/>
          </w:tcPr>
          <w:p>
            <w:pPr>
              <w:pStyle w:val="TableParagraph"/>
              <w:spacing w:before="36"/>
              <w:ind w:right="27"/>
              <w:jc w:val="right"/>
              <w:rPr>
                <w:i/>
                <w:sz w:val="18"/>
              </w:rPr>
            </w:pPr>
            <w:r>
              <w:rPr>
                <w:i/>
                <w:spacing w:val="-2"/>
                <w:sz w:val="18"/>
              </w:rPr>
              <w:t>82.767,27</w:t>
            </w:r>
          </w:p>
        </w:tc>
        <w:tc>
          <w:tcPr>
            <w:tcW w:w="858" w:type="dxa"/>
          </w:tcPr>
          <w:p>
            <w:pPr>
              <w:pStyle w:val="TableParagraph"/>
              <w:rPr>
                <w:rFonts w:ascii="Times New Roman"/>
                <w:sz w:val="18"/>
              </w:rPr>
            </w:pPr>
          </w:p>
        </w:tc>
      </w:tr>
      <w:tr>
        <w:trPr>
          <w:trHeight w:val="285" w:hRule="atLeast"/>
        </w:trPr>
        <w:tc>
          <w:tcPr>
            <w:tcW w:w="5815" w:type="dxa"/>
          </w:tcPr>
          <w:p>
            <w:pPr>
              <w:pStyle w:val="TableParagraph"/>
              <w:spacing w:before="36"/>
              <w:ind w:left="64"/>
              <w:rPr>
                <w:b/>
                <w:sz w:val="18"/>
              </w:rPr>
            </w:pPr>
            <w:r>
              <w:rPr>
                <w:b/>
                <w:color w:val="00009F"/>
                <w:sz w:val="18"/>
              </w:rPr>
              <w:t>K104211</w:t>
            </w:r>
            <w:r>
              <w:rPr>
                <w:b/>
                <w:color w:val="00009F"/>
                <w:spacing w:val="-2"/>
                <w:sz w:val="18"/>
              </w:rPr>
              <w:t> </w:t>
            </w:r>
            <w:r>
              <w:rPr>
                <w:b/>
                <w:color w:val="00009F"/>
                <w:sz w:val="18"/>
              </w:rPr>
              <w:t>Uređenje</w:t>
            </w:r>
            <w:r>
              <w:rPr>
                <w:b/>
                <w:color w:val="00009F"/>
                <w:spacing w:val="-1"/>
                <w:sz w:val="18"/>
              </w:rPr>
              <w:t> </w:t>
            </w:r>
            <w:r>
              <w:rPr>
                <w:b/>
                <w:color w:val="00009F"/>
                <w:sz w:val="18"/>
              </w:rPr>
              <w:t>Ulice</w:t>
            </w:r>
            <w:r>
              <w:rPr>
                <w:b/>
                <w:color w:val="00009F"/>
                <w:spacing w:val="-1"/>
                <w:sz w:val="18"/>
              </w:rPr>
              <w:t> </w:t>
            </w:r>
            <w:r>
              <w:rPr>
                <w:b/>
                <w:color w:val="00009F"/>
                <w:sz w:val="18"/>
              </w:rPr>
              <w:t>Ivana</w:t>
            </w:r>
            <w:r>
              <w:rPr>
                <w:b/>
                <w:color w:val="00009F"/>
                <w:spacing w:val="-2"/>
                <w:sz w:val="18"/>
              </w:rPr>
              <w:t> Rendića</w:t>
            </w:r>
          </w:p>
        </w:tc>
        <w:tc>
          <w:tcPr>
            <w:tcW w:w="1390" w:type="dxa"/>
          </w:tcPr>
          <w:p>
            <w:pPr>
              <w:pStyle w:val="TableParagraph"/>
              <w:spacing w:before="36"/>
              <w:ind w:right="208"/>
              <w:jc w:val="right"/>
              <w:rPr>
                <w:b/>
                <w:sz w:val="18"/>
              </w:rPr>
            </w:pPr>
            <w:r>
              <w:rPr>
                <w:b/>
                <w:color w:val="00009F"/>
                <w:spacing w:val="-2"/>
                <w:sz w:val="18"/>
              </w:rPr>
              <w:t>5.000,00</w:t>
            </w:r>
          </w:p>
        </w:tc>
        <w:tc>
          <w:tcPr>
            <w:tcW w:w="1358" w:type="dxa"/>
          </w:tcPr>
          <w:p>
            <w:pPr>
              <w:pStyle w:val="TableParagraph"/>
              <w:spacing w:before="36"/>
              <w:ind w:right="216"/>
              <w:jc w:val="right"/>
              <w:rPr>
                <w:b/>
                <w:sz w:val="18"/>
              </w:rPr>
            </w:pPr>
            <w:r>
              <w:rPr>
                <w:b/>
                <w:color w:val="00009F"/>
                <w:spacing w:val="-2"/>
                <w:sz w:val="18"/>
              </w:rPr>
              <w:t>5.000,00</w:t>
            </w:r>
          </w:p>
        </w:tc>
        <w:tc>
          <w:tcPr>
            <w:tcW w:w="1176" w:type="dxa"/>
          </w:tcPr>
          <w:p>
            <w:pPr>
              <w:pStyle w:val="TableParagraph"/>
              <w:spacing w:before="36"/>
              <w:ind w:right="27"/>
              <w:jc w:val="right"/>
              <w:rPr>
                <w:b/>
                <w:sz w:val="18"/>
              </w:rPr>
            </w:pPr>
            <w:r>
              <w:rPr>
                <w:b/>
                <w:color w:val="00009F"/>
                <w:spacing w:val="-2"/>
                <w:sz w:val="18"/>
              </w:rPr>
              <w:t>2.263,75</w:t>
            </w:r>
          </w:p>
        </w:tc>
        <w:tc>
          <w:tcPr>
            <w:tcW w:w="858" w:type="dxa"/>
          </w:tcPr>
          <w:p>
            <w:pPr>
              <w:pStyle w:val="TableParagraph"/>
              <w:spacing w:before="36"/>
              <w:ind w:left="127" w:right="65"/>
              <w:jc w:val="center"/>
              <w:rPr>
                <w:b/>
                <w:sz w:val="18"/>
              </w:rPr>
            </w:pPr>
            <w:r>
              <w:rPr>
                <w:b/>
                <w:color w:val="00009F"/>
                <w:spacing w:val="-2"/>
                <w:sz w:val="18"/>
              </w:rPr>
              <w:t>45,28%</w:t>
            </w:r>
          </w:p>
        </w:tc>
      </w:tr>
      <w:tr>
        <w:trPr>
          <w:trHeight w:val="277" w:hRule="atLeast"/>
        </w:trPr>
        <w:tc>
          <w:tcPr>
            <w:tcW w:w="5815" w:type="dxa"/>
          </w:tcPr>
          <w:p>
            <w:pPr>
              <w:pStyle w:val="TableParagraph"/>
              <w:spacing w:before="36"/>
              <w:ind w:left="244"/>
              <w:rPr>
                <w:b/>
                <w:sz w:val="18"/>
              </w:rPr>
            </w:pPr>
            <w:r>
              <w:rPr>
                <w:b/>
                <w:sz w:val="18"/>
              </w:rPr>
              <w:t>Izvor:</w:t>
            </w:r>
            <w:r>
              <w:rPr>
                <w:b/>
                <w:spacing w:val="-3"/>
                <w:sz w:val="18"/>
              </w:rPr>
              <w:t> </w:t>
            </w:r>
            <w:r>
              <w:rPr>
                <w:b/>
                <w:sz w:val="18"/>
              </w:rPr>
              <w:t>42</w:t>
            </w:r>
            <w:r>
              <w:rPr>
                <w:b/>
                <w:spacing w:val="-1"/>
                <w:sz w:val="18"/>
              </w:rPr>
              <w:t> </w:t>
            </w:r>
            <w:r>
              <w:rPr>
                <w:b/>
                <w:sz w:val="18"/>
              </w:rPr>
              <w:t>Komunalni</w:t>
            </w:r>
            <w:r>
              <w:rPr>
                <w:b/>
                <w:spacing w:val="-1"/>
                <w:sz w:val="18"/>
              </w:rPr>
              <w:t> </w:t>
            </w:r>
            <w:r>
              <w:rPr>
                <w:b/>
                <w:spacing w:val="-2"/>
                <w:sz w:val="18"/>
              </w:rPr>
              <w:t>doprinos</w:t>
            </w:r>
          </w:p>
        </w:tc>
        <w:tc>
          <w:tcPr>
            <w:tcW w:w="1390" w:type="dxa"/>
          </w:tcPr>
          <w:p>
            <w:pPr>
              <w:pStyle w:val="TableParagraph"/>
              <w:spacing w:before="36"/>
              <w:ind w:right="208"/>
              <w:jc w:val="right"/>
              <w:rPr>
                <w:b/>
                <w:sz w:val="18"/>
              </w:rPr>
            </w:pPr>
            <w:r>
              <w:rPr>
                <w:b/>
                <w:spacing w:val="-2"/>
                <w:sz w:val="18"/>
              </w:rPr>
              <w:t>5.000,00</w:t>
            </w:r>
          </w:p>
        </w:tc>
        <w:tc>
          <w:tcPr>
            <w:tcW w:w="1358" w:type="dxa"/>
          </w:tcPr>
          <w:p>
            <w:pPr>
              <w:pStyle w:val="TableParagraph"/>
              <w:spacing w:before="36"/>
              <w:ind w:right="216"/>
              <w:jc w:val="right"/>
              <w:rPr>
                <w:b/>
                <w:sz w:val="18"/>
              </w:rPr>
            </w:pPr>
            <w:r>
              <w:rPr>
                <w:b/>
                <w:spacing w:val="-2"/>
                <w:sz w:val="18"/>
              </w:rPr>
              <w:t>5.000,00</w:t>
            </w:r>
          </w:p>
        </w:tc>
        <w:tc>
          <w:tcPr>
            <w:tcW w:w="1176" w:type="dxa"/>
          </w:tcPr>
          <w:p>
            <w:pPr>
              <w:pStyle w:val="TableParagraph"/>
              <w:spacing w:before="36"/>
              <w:ind w:right="27"/>
              <w:jc w:val="right"/>
              <w:rPr>
                <w:b/>
                <w:sz w:val="18"/>
              </w:rPr>
            </w:pPr>
            <w:r>
              <w:rPr>
                <w:b/>
                <w:spacing w:val="-2"/>
                <w:sz w:val="18"/>
              </w:rPr>
              <w:t>2.263,75</w:t>
            </w:r>
          </w:p>
        </w:tc>
        <w:tc>
          <w:tcPr>
            <w:tcW w:w="858" w:type="dxa"/>
          </w:tcPr>
          <w:p>
            <w:pPr>
              <w:pStyle w:val="TableParagraph"/>
              <w:spacing w:before="36"/>
              <w:ind w:left="127" w:right="65"/>
              <w:jc w:val="center"/>
              <w:rPr>
                <w:b/>
                <w:sz w:val="18"/>
              </w:rPr>
            </w:pPr>
            <w:r>
              <w:rPr>
                <w:b/>
                <w:spacing w:val="-2"/>
                <w:sz w:val="18"/>
              </w:rPr>
              <w:t>45,28%</w:t>
            </w:r>
          </w:p>
        </w:tc>
      </w:tr>
      <w:tr>
        <w:trPr>
          <w:trHeight w:val="277" w:hRule="atLeast"/>
        </w:trPr>
        <w:tc>
          <w:tcPr>
            <w:tcW w:w="5815" w:type="dxa"/>
          </w:tcPr>
          <w:p>
            <w:pPr>
              <w:pStyle w:val="TableParagraph"/>
              <w:spacing w:before="28"/>
              <w:ind w:left="409"/>
              <w:rPr>
                <w:b/>
                <w:sz w:val="18"/>
              </w:rPr>
            </w:pPr>
            <w:r>
              <w:rPr>
                <w:b/>
                <w:sz w:val="18"/>
              </w:rPr>
              <w:t>42</w:t>
            </w:r>
            <w:r>
              <w:rPr>
                <w:b/>
                <w:spacing w:val="-1"/>
                <w:sz w:val="18"/>
              </w:rPr>
              <w:t> </w:t>
            </w:r>
            <w:r>
              <w:rPr>
                <w:b/>
                <w:sz w:val="18"/>
              </w:rPr>
              <w:t>Rashodi</w:t>
            </w:r>
            <w:r>
              <w:rPr>
                <w:b/>
                <w:spacing w:val="-1"/>
                <w:sz w:val="18"/>
              </w:rPr>
              <w:t> </w:t>
            </w:r>
            <w:r>
              <w:rPr>
                <w:b/>
                <w:sz w:val="18"/>
              </w:rPr>
              <w:t>za</w:t>
            </w:r>
            <w:r>
              <w:rPr>
                <w:b/>
                <w:spacing w:val="-1"/>
                <w:sz w:val="18"/>
              </w:rPr>
              <w:t> </w:t>
            </w:r>
            <w:r>
              <w:rPr>
                <w:b/>
                <w:sz w:val="18"/>
              </w:rPr>
              <w:t>nabavu</w:t>
            </w:r>
            <w:r>
              <w:rPr>
                <w:b/>
                <w:spacing w:val="-1"/>
                <w:sz w:val="18"/>
              </w:rPr>
              <w:t> </w:t>
            </w:r>
            <w:r>
              <w:rPr>
                <w:b/>
                <w:sz w:val="18"/>
              </w:rPr>
              <w:t>proizvedene</w:t>
            </w:r>
            <w:r>
              <w:rPr>
                <w:b/>
                <w:spacing w:val="-1"/>
                <w:sz w:val="18"/>
              </w:rPr>
              <w:t> </w:t>
            </w:r>
            <w:r>
              <w:rPr>
                <w:b/>
                <w:sz w:val="18"/>
              </w:rPr>
              <w:t>dugotrajne</w:t>
            </w:r>
            <w:r>
              <w:rPr>
                <w:b/>
                <w:spacing w:val="-1"/>
                <w:sz w:val="18"/>
              </w:rPr>
              <w:t> </w:t>
            </w:r>
            <w:r>
              <w:rPr>
                <w:b/>
                <w:spacing w:val="-2"/>
                <w:sz w:val="18"/>
              </w:rPr>
              <w:t>imovine</w:t>
            </w:r>
          </w:p>
        </w:tc>
        <w:tc>
          <w:tcPr>
            <w:tcW w:w="1390" w:type="dxa"/>
          </w:tcPr>
          <w:p>
            <w:pPr>
              <w:pStyle w:val="TableParagraph"/>
              <w:spacing w:before="28"/>
              <w:ind w:right="208"/>
              <w:jc w:val="right"/>
              <w:rPr>
                <w:b/>
                <w:sz w:val="18"/>
              </w:rPr>
            </w:pPr>
            <w:r>
              <w:rPr>
                <w:b/>
                <w:spacing w:val="-2"/>
                <w:sz w:val="18"/>
              </w:rPr>
              <w:t>5.000,00</w:t>
            </w:r>
          </w:p>
        </w:tc>
        <w:tc>
          <w:tcPr>
            <w:tcW w:w="1358" w:type="dxa"/>
          </w:tcPr>
          <w:p>
            <w:pPr>
              <w:pStyle w:val="TableParagraph"/>
              <w:spacing w:before="28"/>
              <w:ind w:right="216"/>
              <w:jc w:val="right"/>
              <w:rPr>
                <w:b/>
                <w:sz w:val="18"/>
              </w:rPr>
            </w:pPr>
            <w:r>
              <w:rPr>
                <w:b/>
                <w:spacing w:val="-2"/>
                <w:sz w:val="18"/>
              </w:rPr>
              <w:t>5.000,00</w:t>
            </w:r>
          </w:p>
        </w:tc>
        <w:tc>
          <w:tcPr>
            <w:tcW w:w="1176" w:type="dxa"/>
          </w:tcPr>
          <w:p>
            <w:pPr>
              <w:pStyle w:val="TableParagraph"/>
              <w:spacing w:before="28"/>
              <w:ind w:right="27"/>
              <w:jc w:val="right"/>
              <w:rPr>
                <w:b/>
                <w:sz w:val="18"/>
              </w:rPr>
            </w:pPr>
            <w:r>
              <w:rPr>
                <w:b/>
                <w:spacing w:val="-2"/>
                <w:sz w:val="18"/>
              </w:rPr>
              <w:t>2.263,75</w:t>
            </w:r>
          </w:p>
        </w:tc>
        <w:tc>
          <w:tcPr>
            <w:tcW w:w="858" w:type="dxa"/>
          </w:tcPr>
          <w:p>
            <w:pPr>
              <w:pStyle w:val="TableParagraph"/>
              <w:spacing w:before="28"/>
              <w:ind w:left="127" w:right="65"/>
              <w:jc w:val="center"/>
              <w:rPr>
                <w:b/>
                <w:sz w:val="18"/>
              </w:rPr>
            </w:pPr>
            <w:r>
              <w:rPr>
                <w:b/>
                <w:spacing w:val="-2"/>
                <w:sz w:val="18"/>
              </w:rPr>
              <w:t>45,28%</w:t>
            </w:r>
          </w:p>
        </w:tc>
      </w:tr>
      <w:tr>
        <w:trPr>
          <w:trHeight w:val="285" w:hRule="atLeast"/>
        </w:trPr>
        <w:tc>
          <w:tcPr>
            <w:tcW w:w="5815" w:type="dxa"/>
          </w:tcPr>
          <w:p>
            <w:pPr>
              <w:pStyle w:val="TableParagraph"/>
              <w:spacing w:before="36"/>
              <w:ind w:left="529"/>
              <w:rPr>
                <w:i/>
                <w:sz w:val="18"/>
              </w:rPr>
            </w:pPr>
            <w:r>
              <w:rPr>
                <w:i/>
                <w:sz w:val="18"/>
              </w:rPr>
              <w:t>4214</w:t>
            </w:r>
            <w:r>
              <w:rPr>
                <w:i/>
                <w:spacing w:val="-4"/>
                <w:sz w:val="18"/>
              </w:rPr>
              <w:t> </w:t>
            </w:r>
            <w:r>
              <w:rPr>
                <w:i/>
                <w:sz w:val="18"/>
              </w:rPr>
              <w:t>Ostali</w:t>
            </w:r>
            <w:r>
              <w:rPr>
                <w:i/>
                <w:spacing w:val="-1"/>
                <w:sz w:val="18"/>
              </w:rPr>
              <w:t> </w:t>
            </w:r>
            <w:r>
              <w:rPr>
                <w:i/>
                <w:sz w:val="18"/>
              </w:rPr>
              <w:t>građevinski</w:t>
            </w:r>
            <w:r>
              <w:rPr>
                <w:i/>
                <w:spacing w:val="-1"/>
                <w:sz w:val="18"/>
              </w:rPr>
              <w:t> </w:t>
            </w:r>
            <w:r>
              <w:rPr>
                <w:i/>
                <w:spacing w:val="-2"/>
                <w:sz w:val="18"/>
              </w:rPr>
              <w:t>objekti</w:t>
            </w:r>
          </w:p>
        </w:tc>
        <w:tc>
          <w:tcPr>
            <w:tcW w:w="1390" w:type="dxa"/>
          </w:tcPr>
          <w:p>
            <w:pPr>
              <w:pStyle w:val="TableParagraph"/>
              <w:rPr>
                <w:rFonts w:ascii="Times New Roman"/>
                <w:sz w:val="18"/>
              </w:rPr>
            </w:pPr>
          </w:p>
        </w:tc>
        <w:tc>
          <w:tcPr>
            <w:tcW w:w="1358" w:type="dxa"/>
          </w:tcPr>
          <w:p>
            <w:pPr>
              <w:pStyle w:val="TableParagraph"/>
              <w:rPr>
                <w:rFonts w:ascii="Times New Roman"/>
                <w:sz w:val="18"/>
              </w:rPr>
            </w:pPr>
          </w:p>
        </w:tc>
        <w:tc>
          <w:tcPr>
            <w:tcW w:w="1176" w:type="dxa"/>
          </w:tcPr>
          <w:p>
            <w:pPr>
              <w:pStyle w:val="TableParagraph"/>
              <w:spacing w:before="36"/>
              <w:ind w:right="27"/>
              <w:jc w:val="right"/>
              <w:rPr>
                <w:i/>
                <w:sz w:val="18"/>
              </w:rPr>
            </w:pPr>
            <w:r>
              <w:rPr>
                <w:i/>
                <w:spacing w:val="-2"/>
                <w:sz w:val="18"/>
              </w:rPr>
              <w:t>2.263,75</w:t>
            </w:r>
          </w:p>
        </w:tc>
        <w:tc>
          <w:tcPr>
            <w:tcW w:w="858" w:type="dxa"/>
          </w:tcPr>
          <w:p>
            <w:pPr>
              <w:pStyle w:val="TableParagraph"/>
              <w:rPr>
                <w:rFonts w:ascii="Times New Roman"/>
                <w:sz w:val="18"/>
              </w:rPr>
            </w:pPr>
          </w:p>
        </w:tc>
      </w:tr>
      <w:tr>
        <w:trPr>
          <w:trHeight w:val="242" w:hRule="atLeast"/>
        </w:trPr>
        <w:tc>
          <w:tcPr>
            <w:tcW w:w="5815" w:type="dxa"/>
          </w:tcPr>
          <w:p>
            <w:pPr>
              <w:pStyle w:val="TableParagraph"/>
              <w:spacing w:line="187" w:lineRule="exact" w:before="36"/>
              <w:ind w:left="64"/>
              <w:rPr>
                <w:b/>
                <w:sz w:val="18"/>
              </w:rPr>
            </w:pPr>
            <w:r>
              <w:rPr>
                <w:b/>
                <w:color w:val="00009F"/>
                <w:sz w:val="18"/>
              </w:rPr>
              <w:t>K104212</w:t>
            </w:r>
            <w:r>
              <w:rPr>
                <w:b/>
                <w:color w:val="00009F"/>
                <w:spacing w:val="-2"/>
                <w:sz w:val="18"/>
              </w:rPr>
              <w:t> </w:t>
            </w:r>
            <w:r>
              <w:rPr>
                <w:b/>
                <w:color w:val="00009F"/>
                <w:sz w:val="18"/>
              </w:rPr>
              <w:t>Uređenje</w:t>
            </w:r>
            <w:r>
              <w:rPr>
                <w:b/>
                <w:color w:val="00009F"/>
                <w:spacing w:val="-1"/>
                <w:sz w:val="18"/>
              </w:rPr>
              <w:t> </w:t>
            </w:r>
            <w:r>
              <w:rPr>
                <w:b/>
                <w:color w:val="00009F"/>
                <w:sz w:val="18"/>
              </w:rPr>
              <w:t>pristupnih</w:t>
            </w:r>
            <w:r>
              <w:rPr>
                <w:b/>
                <w:color w:val="00009F"/>
                <w:spacing w:val="-1"/>
                <w:sz w:val="18"/>
              </w:rPr>
              <w:t> </w:t>
            </w:r>
            <w:r>
              <w:rPr>
                <w:b/>
                <w:color w:val="00009F"/>
                <w:sz w:val="18"/>
              </w:rPr>
              <w:t>i</w:t>
            </w:r>
            <w:r>
              <w:rPr>
                <w:b/>
                <w:color w:val="00009F"/>
                <w:spacing w:val="-1"/>
                <w:sz w:val="18"/>
              </w:rPr>
              <w:t> </w:t>
            </w:r>
            <w:r>
              <w:rPr>
                <w:b/>
                <w:color w:val="00009F"/>
                <w:sz w:val="18"/>
              </w:rPr>
              <w:t>protupožarnih</w:t>
            </w:r>
            <w:r>
              <w:rPr>
                <w:b/>
                <w:color w:val="00009F"/>
                <w:spacing w:val="-1"/>
                <w:sz w:val="18"/>
              </w:rPr>
              <w:t> </w:t>
            </w:r>
            <w:r>
              <w:rPr>
                <w:b/>
                <w:color w:val="00009F"/>
                <w:sz w:val="18"/>
              </w:rPr>
              <w:t>putova</w:t>
            </w:r>
            <w:r>
              <w:rPr>
                <w:b/>
                <w:color w:val="00009F"/>
                <w:spacing w:val="-1"/>
                <w:sz w:val="18"/>
              </w:rPr>
              <w:t> </w:t>
            </w:r>
            <w:r>
              <w:rPr>
                <w:b/>
                <w:color w:val="00009F"/>
                <w:sz w:val="18"/>
              </w:rPr>
              <w:t>oko</w:t>
            </w:r>
            <w:r>
              <w:rPr>
                <w:b/>
                <w:color w:val="00009F"/>
                <w:spacing w:val="-2"/>
                <w:sz w:val="18"/>
              </w:rPr>
              <w:t> groblja</w:t>
            </w:r>
          </w:p>
        </w:tc>
        <w:tc>
          <w:tcPr>
            <w:tcW w:w="1390" w:type="dxa"/>
          </w:tcPr>
          <w:p>
            <w:pPr>
              <w:pStyle w:val="TableParagraph"/>
              <w:spacing w:line="187" w:lineRule="exact" w:before="36"/>
              <w:ind w:right="208"/>
              <w:jc w:val="right"/>
              <w:rPr>
                <w:b/>
                <w:sz w:val="18"/>
              </w:rPr>
            </w:pPr>
            <w:r>
              <w:rPr>
                <w:b/>
                <w:color w:val="00009F"/>
                <w:spacing w:val="-2"/>
                <w:sz w:val="18"/>
              </w:rPr>
              <w:t>31.301,00</w:t>
            </w:r>
          </w:p>
        </w:tc>
        <w:tc>
          <w:tcPr>
            <w:tcW w:w="1358" w:type="dxa"/>
          </w:tcPr>
          <w:p>
            <w:pPr>
              <w:pStyle w:val="TableParagraph"/>
              <w:spacing w:line="187" w:lineRule="exact" w:before="36"/>
              <w:ind w:right="216"/>
              <w:jc w:val="right"/>
              <w:rPr>
                <w:b/>
                <w:sz w:val="18"/>
              </w:rPr>
            </w:pPr>
            <w:r>
              <w:rPr>
                <w:b/>
                <w:color w:val="00009F"/>
                <w:spacing w:val="-2"/>
                <w:sz w:val="18"/>
              </w:rPr>
              <w:t>31.301,00</w:t>
            </w:r>
          </w:p>
        </w:tc>
        <w:tc>
          <w:tcPr>
            <w:tcW w:w="1176" w:type="dxa"/>
          </w:tcPr>
          <w:p>
            <w:pPr>
              <w:pStyle w:val="TableParagraph"/>
              <w:spacing w:line="187" w:lineRule="exact" w:before="36"/>
              <w:ind w:right="27"/>
              <w:jc w:val="right"/>
              <w:rPr>
                <w:b/>
                <w:sz w:val="18"/>
              </w:rPr>
            </w:pPr>
            <w:r>
              <w:rPr>
                <w:b/>
                <w:color w:val="00009F"/>
                <w:spacing w:val="-2"/>
                <w:sz w:val="18"/>
              </w:rPr>
              <w:t>31.300,71</w:t>
            </w:r>
          </w:p>
        </w:tc>
        <w:tc>
          <w:tcPr>
            <w:tcW w:w="858" w:type="dxa"/>
          </w:tcPr>
          <w:p>
            <w:pPr>
              <w:pStyle w:val="TableParagraph"/>
              <w:spacing w:line="187" w:lineRule="exact" w:before="36"/>
              <w:ind w:right="35"/>
              <w:jc w:val="center"/>
              <w:rPr>
                <w:b/>
                <w:sz w:val="18"/>
              </w:rPr>
            </w:pPr>
            <w:r>
              <w:rPr>
                <w:b/>
                <w:color w:val="00009F"/>
                <w:spacing w:val="-2"/>
                <w:sz w:val="18"/>
              </w:rPr>
              <w:t>100,00%</w:t>
            </w:r>
          </w:p>
        </w:tc>
      </w:tr>
      <w:tr>
        <w:trPr>
          <w:trHeight w:val="447" w:hRule="atLeast"/>
        </w:trPr>
        <w:tc>
          <w:tcPr>
            <w:tcW w:w="5815" w:type="dxa"/>
          </w:tcPr>
          <w:p>
            <w:pPr>
              <w:pStyle w:val="TableParagraph"/>
              <w:spacing w:line="200" w:lineRule="exact"/>
              <w:ind w:left="64"/>
              <w:rPr>
                <w:b/>
                <w:sz w:val="18"/>
              </w:rPr>
            </w:pPr>
            <w:r>
              <w:rPr>
                <w:b/>
                <w:color w:val="00009F"/>
                <w:spacing w:val="-2"/>
                <w:sz w:val="18"/>
              </w:rPr>
              <w:t>Kvanj</w:t>
            </w:r>
          </w:p>
          <w:p>
            <w:pPr>
              <w:pStyle w:val="TableParagraph"/>
              <w:spacing w:line="206" w:lineRule="exact"/>
              <w:ind w:left="244"/>
              <w:rPr>
                <w:b/>
                <w:sz w:val="18"/>
              </w:rPr>
            </w:pPr>
            <w:r>
              <w:rPr>
                <w:b/>
                <w:sz w:val="18"/>
              </w:rPr>
              <w:t>Izvor:</w:t>
            </w:r>
            <w:r>
              <w:rPr>
                <w:b/>
                <w:spacing w:val="-3"/>
                <w:sz w:val="18"/>
              </w:rPr>
              <w:t> </w:t>
            </w:r>
            <w:r>
              <w:rPr>
                <w:b/>
                <w:sz w:val="18"/>
              </w:rPr>
              <w:t>42</w:t>
            </w:r>
            <w:r>
              <w:rPr>
                <w:b/>
                <w:spacing w:val="-1"/>
                <w:sz w:val="18"/>
              </w:rPr>
              <w:t> </w:t>
            </w:r>
            <w:r>
              <w:rPr>
                <w:b/>
                <w:sz w:val="18"/>
              </w:rPr>
              <w:t>Komunalni</w:t>
            </w:r>
            <w:r>
              <w:rPr>
                <w:b/>
                <w:spacing w:val="-1"/>
                <w:sz w:val="18"/>
              </w:rPr>
              <w:t> </w:t>
            </w:r>
            <w:r>
              <w:rPr>
                <w:b/>
                <w:spacing w:val="-2"/>
                <w:sz w:val="18"/>
              </w:rPr>
              <w:t>doprinos</w:t>
            </w:r>
          </w:p>
        </w:tc>
        <w:tc>
          <w:tcPr>
            <w:tcW w:w="1390" w:type="dxa"/>
          </w:tcPr>
          <w:p>
            <w:pPr>
              <w:pStyle w:val="TableParagraph"/>
              <w:spacing w:before="198"/>
              <w:ind w:right="208"/>
              <w:jc w:val="right"/>
              <w:rPr>
                <w:b/>
                <w:sz w:val="18"/>
              </w:rPr>
            </w:pPr>
            <w:r>
              <w:rPr>
                <w:b/>
                <w:spacing w:val="-2"/>
                <w:sz w:val="18"/>
              </w:rPr>
              <w:t>31.301,00</w:t>
            </w:r>
          </w:p>
        </w:tc>
        <w:tc>
          <w:tcPr>
            <w:tcW w:w="1358" w:type="dxa"/>
          </w:tcPr>
          <w:p>
            <w:pPr>
              <w:pStyle w:val="TableParagraph"/>
              <w:spacing w:before="198"/>
              <w:ind w:right="216"/>
              <w:jc w:val="right"/>
              <w:rPr>
                <w:b/>
                <w:sz w:val="18"/>
              </w:rPr>
            </w:pPr>
            <w:r>
              <w:rPr>
                <w:b/>
                <w:spacing w:val="-2"/>
                <w:sz w:val="18"/>
              </w:rPr>
              <w:t>31.301,00</w:t>
            </w:r>
          </w:p>
        </w:tc>
        <w:tc>
          <w:tcPr>
            <w:tcW w:w="1176" w:type="dxa"/>
          </w:tcPr>
          <w:p>
            <w:pPr>
              <w:pStyle w:val="TableParagraph"/>
              <w:spacing w:before="198"/>
              <w:ind w:right="27"/>
              <w:jc w:val="right"/>
              <w:rPr>
                <w:b/>
                <w:sz w:val="18"/>
              </w:rPr>
            </w:pPr>
            <w:r>
              <w:rPr>
                <w:b/>
                <w:spacing w:val="-2"/>
                <w:sz w:val="18"/>
              </w:rPr>
              <w:t>31.300,71</w:t>
            </w:r>
          </w:p>
        </w:tc>
        <w:tc>
          <w:tcPr>
            <w:tcW w:w="858" w:type="dxa"/>
          </w:tcPr>
          <w:p>
            <w:pPr>
              <w:pStyle w:val="TableParagraph"/>
              <w:spacing w:before="198"/>
              <w:ind w:right="35"/>
              <w:jc w:val="center"/>
              <w:rPr>
                <w:b/>
                <w:sz w:val="18"/>
              </w:rPr>
            </w:pPr>
            <w:r>
              <w:rPr>
                <w:b/>
                <w:spacing w:val="-2"/>
                <w:sz w:val="18"/>
              </w:rPr>
              <w:t>100,00%</w:t>
            </w:r>
          </w:p>
        </w:tc>
      </w:tr>
      <w:tr>
        <w:trPr>
          <w:trHeight w:val="285" w:hRule="atLeast"/>
        </w:trPr>
        <w:tc>
          <w:tcPr>
            <w:tcW w:w="5815" w:type="dxa"/>
          </w:tcPr>
          <w:p>
            <w:pPr>
              <w:pStyle w:val="TableParagraph"/>
              <w:spacing w:before="36"/>
              <w:ind w:left="409"/>
              <w:rPr>
                <w:b/>
                <w:sz w:val="18"/>
              </w:rPr>
            </w:pPr>
            <w:r>
              <w:rPr>
                <w:b/>
                <w:sz w:val="18"/>
              </w:rPr>
              <w:t>42</w:t>
            </w:r>
            <w:r>
              <w:rPr>
                <w:b/>
                <w:spacing w:val="-1"/>
                <w:sz w:val="18"/>
              </w:rPr>
              <w:t> </w:t>
            </w:r>
            <w:r>
              <w:rPr>
                <w:b/>
                <w:sz w:val="18"/>
              </w:rPr>
              <w:t>Rashodi</w:t>
            </w:r>
            <w:r>
              <w:rPr>
                <w:b/>
                <w:spacing w:val="-1"/>
                <w:sz w:val="18"/>
              </w:rPr>
              <w:t> </w:t>
            </w:r>
            <w:r>
              <w:rPr>
                <w:b/>
                <w:sz w:val="18"/>
              </w:rPr>
              <w:t>za</w:t>
            </w:r>
            <w:r>
              <w:rPr>
                <w:b/>
                <w:spacing w:val="-1"/>
                <w:sz w:val="18"/>
              </w:rPr>
              <w:t> </w:t>
            </w:r>
            <w:r>
              <w:rPr>
                <w:b/>
                <w:sz w:val="18"/>
              </w:rPr>
              <w:t>nabavu</w:t>
            </w:r>
            <w:r>
              <w:rPr>
                <w:b/>
                <w:spacing w:val="-1"/>
                <w:sz w:val="18"/>
              </w:rPr>
              <w:t> </w:t>
            </w:r>
            <w:r>
              <w:rPr>
                <w:b/>
                <w:sz w:val="18"/>
              </w:rPr>
              <w:t>proizvedene</w:t>
            </w:r>
            <w:r>
              <w:rPr>
                <w:b/>
                <w:spacing w:val="-1"/>
                <w:sz w:val="18"/>
              </w:rPr>
              <w:t> </w:t>
            </w:r>
            <w:r>
              <w:rPr>
                <w:b/>
                <w:sz w:val="18"/>
              </w:rPr>
              <w:t>dugotrajne</w:t>
            </w:r>
            <w:r>
              <w:rPr>
                <w:b/>
                <w:spacing w:val="-1"/>
                <w:sz w:val="18"/>
              </w:rPr>
              <w:t> </w:t>
            </w:r>
            <w:r>
              <w:rPr>
                <w:b/>
                <w:spacing w:val="-2"/>
                <w:sz w:val="18"/>
              </w:rPr>
              <w:t>imovine</w:t>
            </w:r>
          </w:p>
        </w:tc>
        <w:tc>
          <w:tcPr>
            <w:tcW w:w="1390" w:type="dxa"/>
          </w:tcPr>
          <w:p>
            <w:pPr>
              <w:pStyle w:val="TableParagraph"/>
              <w:spacing w:before="36"/>
              <w:ind w:right="208"/>
              <w:jc w:val="right"/>
              <w:rPr>
                <w:b/>
                <w:sz w:val="18"/>
              </w:rPr>
            </w:pPr>
            <w:r>
              <w:rPr>
                <w:b/>
                <w:spacing w:val="-2"/>
                <w:sz w:val="18"/>
              </w:rPr>
              <w:t>31.301,00</w:t>
            </w:r>
          </w:p>
        </w:tc>
        <w:tc>
          <w:tcPr>
            <w:tcW w:w="1358" w:type="dxa"/>
          </w:tcPr>
          <w:p>
            <w:pPr>
              <w:pStyle w:val="TableParagraph"/>
              <w:spacing w:before="36"/>
              <w:ind w:right="216"/>
              <w:jc w:val="right"/>
              <w:rPr>
                <w:b/>
                <w:sz w:val="18"/>
              </w:rPr>
            </w:pPr>
            <w:r>
              <w:rPr>
                <w:b/>
                <w:spacing w:val="-2"/>
                <w:sz w:val="18"/>
              </w:rPr>
              <w:t>31.301,00</w:t>
            </w:r>
          </w:p>
        </w:tc>
        <w:tc>
          <w:tcPr>
            <w:tcW w:w="1176" w:type="dxa"/>
          </w:tcPr>
          <w:p>
            <w:pPr>
              <w:pStyle w:val="TableParagraph"/>
              <w:spacing w:before="36"/>
              <w:ind w:right="27"/>
              <w:jc w:val="right"/>
              <w:rPr>
                <w:b/>
                <w:sz w:val="18"/>
              </w:rPr>
            </w:pPr>
            <w:r>
              <w:rPr>
                <w:b/>
                <w:spacing w:val="-2"/>
                <w:sz w:val="18"/>
              </w:rPr>
              <w:t>31.300,71</w:t>
            </w:r>
          </w:p>
        </w:tc>
        <w:tc>
          <w:tcPr>
            <w:tcW w:w="858" w:type="dxa"/>
          </w:tcPr>
          <w:p>
            <w:pPr>
              <w:pStyle w:val="TableParagraph"/>
              <w:spacing w:before="36"/>
              <w:ind w:right="35"/>
              <w:jc w:val="center"/>
              <w:rPr>
                <w:b/>
                <w:sz w:val="18"/>
              </w:rPr>
            </w:pPr>
            <w:r>
              <w:rPr>
                <w:b/>
                <w:spacing w:val="-2"/>
                <w:sz w:val="18"/>
              </w:rPr>
              <w:t>100,00%</w:t>
            </w:r>
          </w:p>
        </w:tc>
      </w:tr>
      <w:tr>
        <w:trPr>
          <w:trHeight w:val="285" w:hRule="atLeast"/>
        </w:trPr>
        <w:tc>
          <w:tcPr>
            <w:tcW w:w="5815" w:type="dxa"/>
          </w:tcPr>
          <w:p>
            <w:pPr>
              <w:pStyle w:val="TableParagraph"/>
              <w:spacing w:before="36"/>
              <w:ind w:left="529"/>
              <w:rPr>
                <w:i/>
                <w:sz w:val="18"/>
              </w:rPr>
            </w:pPr>
            <w:r>
              <w:rPr>
                <w:i/>
                <w:sz w:val="18"/>
              </w:rPr>
              <w:t>4214</w:t>
            </w:r>
            <w:r>
              <w:rPr>
                <w:i/>
                <w:spacing w:val="-4"/>
                <w:sz w:val="18"/>
              </w:rPr>
              <w:t> </w:t>
            </w:r>
            <w:r>
              <w:rPr>
                <w:i/>
                <w:sz w:val="18"/>
              </w:rPr>
              <w:t>Ostali</w:t>
            </w:r>
            <w:r>
              <w:rPr>
                <w:i/>
                <w:spacing w:val="-1"/>
                <w:sz w:val="18"/>
              </w:rPr>
              <w:t> </w:t>
            </w:r>
            <w:r>
              <w:rPr>
                <w:i/>
                <w:sz w:val="18"/>
              </w:rPr>
              <w:t>građevinski</w:t>
            </w:r>
            <w:r>
              <w:rPr>
                <w:i/>
                <w:spacing w:val="-1"/>
                <w:sz w:val="18"/>
              </w:rPr>
              <w:t> </w:t>
            </w:r>
            <w:r>
              <w:rPr>
                <w:i/>
                <w:spacing w:val="-2"/>
                <w:sz w:val="18"/>
              </w:rPr>
              <w:t>objekti</w:t>
            </w:r>
          </w:p>
        </w:tc>
        <w:tc>
          <w:tcPr>
            <w:tcW w:w="1390" w:type="dxa"/>
          </w:tcPr>
          <w:p>
            <w:pPr>
              <w:pStyle w:val="TableParagraph"/>
              <w:rPr>
                <w:rFonts w:ascii="Times New Roman"/>
                <w:sz w:val="18"/>
              </w:rPr>
            </w:pPr>
          </w:p>
        </w:tc>
        <w:tc>
          <w:tcPr>
            <w:tcW w:w="1358" w:type="dxa"/>
          </w:tcPr>
          <w:p>
            <w:pPr>
              <w:pStyle w:val="TableParagraph"/>
              <w:rPr>
                <w:rFonts w:ascii="Times New Roman"/>
                <w:sz w:val="18"/>
              </w:rPr>
            </w:pPr>
          </w:p>
        </w:tc>
        <w:tc>
          <w:tcPr>
            <w:tcW w:w="1176" w:type="dxa"/>
          </w:tcPr>
          <w:p>
            <w:pPr>
              <w:pStyle w:val="TableParagraph"/>
              <w:spacing w:before="36"/>
              <w:ind w:right="27"/>
              <w:jc w:val="right"/>
              <w:rPr>
                <w:i/>
                <w:sz w:val="18"/>
              </w:rPr>
            </w:pPr>
            <w:r>
              <w:rPr>
                <w:i/>
                <w:spacing w:val="-2"/>
                <w:sz w:val="18"/>
              </w:rPr>
              <w:t>31.300,71</w:t>
            </w:r>
          </w:p>
        </w:tc>
        <w:tc>
          <w:tcPr>
            <w:tcW w:w="858" w:type="dxa"/>
          </w:tcPr>
          <w:p>
            <w:pPr>
              <w:pStyle w:val="TableParagraph"/>
              <w:rPr>
                <w:rFonts w:ascii="Times New Roman"/>
                <w:sz w:val="18"/>
              </w:rPr>
            </w:pPr>
          </w:p>
        </w:tc>
      </w:tr>
      <w:tr>
        <w:trPr>
          <w:trHeight w:val="285" w:hRule="atLeast"/>
        </w:trPr>
        <w:tc>
          <w:tcPr>
            <w:tcW w:w="5815" w:type="dxa"/>
          </w:tcPr>
          <w:p>
            <w:pPr>
              <w:pStyle w:val="TableParagraph"/>
              <w:spacing w:before="36"/>
              <w:ind w:left="64"/>
              <w:rPr>
                <w:b/>
                <w:sz w:val="18"/>
              </w:rPr>
            </w:pPr>
            <w:r>
              <w:rPr>
                <w:b/>
                <w:color w:val="00009F"/>
                <w:sz w:val="18"/>
              </w:rPr>
              <w:t>K104217</w:t>
            </w:r>
            <w:r>
              <w:rPr>
                <w:b/>
                <w:color w:val="00009F"/>
                <w:spacing w:val="-2"/>
                <w:sz w:val="18"/>
              </w:rPr>
              <w:t> </w:t>
            </w:r>
            <w:r>
              <w:rPr>
                <w:b/>
                <w:color w:val="00009F"/>
                <w:sz w:val="18"/>
              </w:rPr>
              <w:t>Uređenje</w:t>
            </w:r>
            <w:r>
              <w:rPr>
                <w:b/>
                <w:color w:val="00009F"/>
                <w:spacing w:val="-2"/>
                <w:sz w:val="18"/>
              </w:rPr>
              <w:t> </w:t>
            </w:r>
            <w:r>
              <w:rPr>
                <w:b/>
                <w:color w:val="00009F"/>
                <w:sz w:val="18"/>
              </w:rPr>
              <w:t>parkirališta</w:t>
            </w:r>
            <w:r>
              <w:rPr>
                <w:b/>
                <w:color w:val="00009F"/>
                <w:spacing w:val="-1"/>
                <w:sz w:val="18"/>
              </w:rPr>
              <w:t> </w:t>
            </w:r>
            <w:r>
              <w:rPr>
                <w:b/>
                <w:color w:val="00009F"/>
                <w:sz w:val="18"/>
              </w:rPr>
              <w:t>na</w:t>
            </w:r>
            <w:r>
              <w:rPr>
                <w:b/>
                <w:color w:val="00009F"/>
                <w:spacing w:val="-2"/>
                <w:sz w:val="18"/>
              </w:rPr>
              <w:t> Vidicima</w:t>
            </w:r>
          </w:p>
        </w:tc>
        <w:tc>
          <w:tcPr>
            <w:tcW w:w="1390" w:type="dxa"/>
          </w:tcPr>
          <w:p>
            <w:pPr>
              <w:pStyle w:val="TableParagraph"/>
              <w:spacing w:before="36"/>
              <w:ind w:right="208"/>
              <w:jc w:val="right"/>
              <w:rPr>
                <w:b/>
                <w:sz w:val="18"/>
              </w:rPr>
            </w:pPr>
            <w:r>
              <w:rPr>
                <w:b/>
                <w:color w:val="00009F"/>
                <w:spacing w:val="-2"/>
                <w:sz w:val="18"/>
              </w:rPr>
              <w:t>26.511,00</w:t>
            </w:r>
          </w:p>
        </w:tc>
        <w:tc>
          <w:tcPr>
            <w:tcW w:w="1358" w:type="dxa"/>
          </w:tcPr>
          <w:p>
            <w:pPr>
              <w:pStyle w:val="TableParagraph"/>
              <w:spacing w:before="36"/>
              <w:ind w:right="216"/>
              <w:jc w:val="right"/>
              <w:rPr>
                <w:b/>
                <w:sz w:val="18"/>
              </w:rPr>
            </w:pPr>
            <w:r>
              <w:rPr>
                <w:b/>
                <w:color w:val="00009F"/>
                <w:spacing w:val="-2"/>
                <w:sz w:val="18"/>
              </w:rPr>
              <w:t>26.511,00</w:t>
            </w:r>
          </w:p>
        </w:tc>
        <w:tc>
          <w:tcPr>
            <w:tcW w:w="1176" w:type="dxa"/>
          </w:tcPr>
          <w:p>
            <w:pPr>
              <w:pStyle w:val="TableParagraph"/>
              <w:spacing w:before="36"/>
              <w:ind w:right="27"/>
              <w:jc w:val="right"/>
              <w:rPr>
                <w:b/>
                <w:sz w:val="18"/>
              </w:rPr>
            </w:pPr>
            <w:r>
              <w:rPr>
                <w:b/>
                <w:color w:val="00009F"/>
                <w:spacing w:val="-2"/>
                <w:sz w:val="18"/>
              </w:rPr>
              <w:t>26.510,95</w:t>
            </w:r>
          </w:p>
        </w:tc>
        <w:tc>
          <w:tcPr>
            <w:tcW w:w="858" w:type="dxa"/>
          </w:tcPr>
          <w:p>
            <w:pPr>
              <w:pStyle w:val="TableParagraph"/>
              <w:spacing w:before="36"/>
              <w:ind w:right="35"/>
              <w:jc w:val="center"/>
              <w:rPr>
                <w:b/>
                <w:sz w:val="18"/>
              </w:rPr>
            </w:pPr>
            <w:r>
              <w:rPr>
                <w:b/>
                <w:color w:val="00009F"/>
                <w:spacing w:val="-2"/>
                <w:sz w:val="18"/>
              </w:rPr>
              <w:t>100,00%</w:t>
            </w:r>
          </w:p>
        </w:tc>
      </w:tr>
      <w:tr>
        <w:trPr>
          <w:trHeight w:val="243" w:hRule="atLeast"/>
        </w:trPr>
        <w:tc>
          <w:tcPr>
            <w:tcW w:w="5815" w:type="dxa"/>
          </w:tcPr>
          <w:p>
            <w:pPr>
              <w:pStyle w:val="TableParagraph"/>
              <w:spacing w:line="187" w:lineRule="exact" w:before="36"/>
              <w:ind w:left="244"/>
              <w:rPr>
                <w:b/>
                <w:sz w:val="18"/>
              </w:rPr>
            </w:pPr>
            <w:r>
              <w:rPr>
                <w:b/>
                <w:sz w:val="18"/>
              </w:rPr>
              <w:t>Izvor:</w:t>
            </w:r>
            <w:r>
              <w:rPr>
                <w:b/>
                <w:spacing w:val="-4"/>
                <w:sz w:val="18"/>
              </w:rPr>
              <w:t> </w:t>
            </w:r>
            <w:r>
              <w:rPr>
                <w:b/>
                <w:sz w:val="18"/>
              </w:rPr>
              <w:t>94</w:t>
            </w:r>
            <w:r>
              <w:rPr>
                <w:b/>
                <w:spacing w:val="-1"/>
                <w:sz w:val="18"/>
              </w:rPr>
              <w:t> </w:t>
            </w:r>
            <w:r>
              <w:rPr>
                <w:b/>
                <w:sz w:val="18"/>
              </w:rPr>
              <w:t>Višak</w:t>
            </w:r>
            <w:r>
              <w:rPr>
                <w:b/>
                <w:spacing w:val="-1"/>
                <w:sz w:val="18"/>
              </w:rPr>
              <w:t> </w:t>
            </w:r>
            <w:r>
              <w:rPr>
                <w:b/>
                <w:sz w:val="18"/>
              </w:rPr>
              <w:t>prihoda</w:t>
            </w:r>
            <w:r>
              <w:rPr>
                <w:b/>
                <w:spacing w:val="-1"/>
                <w:sz w:val="18"/>
              </w:rPr>
              <w:t> </w:t>
            </w:r>
            <w:r>
              <w:rPr>
                <w:b/>
                <w:sz w:val="18"/>
              </w:rPr>
              <w:t>iz</w:t>
            </w:r>
            <w:r>
              <w:rPr>
                <w:b/>
                <w:spacing w:val="-1"/>
                <w:sz w:val="18"/>
              </w:rPr>
              <w:t> </w:t>
            </w:r>
            <w:r>
              <w:rPr>
                <w:b/>
                <w:sz w:val="18"/>
              </w:rPr>
              <w:t>prethodne</w:t>
            </w:r>
            <w:r>
              <w:rPr>
                <w:b/>
                <w:spacing w:val="-1"/>
                <w:sz w:val="18"/>
              </w:rPr>
              <w:t> </w:t>
            </w:r>
            <w:r>
              <w:rPr>
                <w:b/>
                <w:sz w:val="18"/>
              </w:rPr>
              <w:t>godine</w:t>
            </w:r>
            <w:r>
              <w:rPr>
                <w:b/>
                <w:spacing w:val="-1"/>
                <w:sz w:val="18"/>
              </w:rPr>
              <w:t> </w:t>
            </w:r>
            <w:r>
              <w:rPr>
                <w:b/>
                <w:sz w:val="18"/>
              </w:rPr>
              <w:t>-</w:t>
            </w:r>
            <w:r>
              <w:rPr>
                <w:b/>
                <w:spacing w:val="-1"/>
                <w:sz w:val="18"/>
              </w:rPr>
              <w:t> </w:t>
            </w:r>
            <w:r>
              <w:rPr>
                <w:b/>
                <w:sz w:val="18"/>
              </w:rPr>
              <w:t>prihodi</w:t>
            </w:r>
            <w:r>
              <w:rPr>
                <w:b/>
                <w:spacing w:val="-1"/>
                <w:sz w:val="18"/>
              </w:rPr>
              <w:t> </w:t>
            </w:r>
            <w:r>
              <w:rPr>
                <w:b/>
                <w:spacing w:val="-5"/>
                <w:sz w:val="18"/>
              </w:rPr>
              <w:t>za</w:t>
            </w:r>
          </w:p>
        </w:tc>
        <w:tc>
          <w:tcPr>
            <w:tcW w:w="1390" w:type="dxa"/>
          </w:tcPr>
          <w:p>
            <w:pPr>
              <w:pStyle w:val="TableParagraph"/>
              <w:spacing w:line="187" w:lineRule="exact" w:before="36"/>
              <w:ind w:right="208"/>
              <w:jc w:val="right"/>
              <w:rPr>
                <w:b/>
                <w:sz w:val="18"/>
              </w:rPr>
            </w:pPr>
            <w:r>
              <w:rPr>
                <w:b/>
                <w:spacing w:val="-2"/>
                <w:sz w:val="18"/>
              </w:rPr>
              <w:t>26.511,00</w:t>
            </w:r>
          </w:p>
        </w:tc>
        <w:tc>
          <w:tcPr>
            <w:tcW w:w="1358" w:type="dxa"/>
          </w:tcPr>
          <w:p>
            <w:pPr>
              <w:pStyle w:val="TableParagraph"/>
              <w:spacing w:line="187" w:lineRule="exact" w:before="36"/>
              <w:ind w:right="216"/>
              <w:jc w:val="right"/>
              <w:rPr>
                <w:b/>
                <w:sz w:val="18"/>
              </w:rPr>
            </w:pPr>
            <w:r>
              <w:rPr>
                <w:b/>
                <w:spacing w:val="-2"/>
                <w:sz w:val="18"/>
              </w:rPr>
              <w:t>26.511,00</w:t>
            </w:r>
          </w:p>
        </w:tc>
        <w:tc>
          <w:tcPr>
            <w:tcW w:w="1176" w:type="dxa"/>
          </w:tcPr>
          <w:p>
            <w:pPr>
              <w:pStyle w:val="TableParagraph"/>
              <w:spacing w:line="187" w:lineRule="exact" w:before="36"/>
              <w:ind w:right="27"/>
              <w:jc w:val="right"/>
              <w:rPr>
                <w:b/>
                <w:sz w:val="18"/>
              </w:rPr>
            </w:pPr>
            <w:r>
              <w:rPr>
                <w:b/>
                <w:spacing w:val="-2"/>
                <w:sz w:val="18"/>
              </w:rPr>
              <w:t>26.510,95</w:t>
            </w:r>
          </w:p>
        </w:tc>
        <w:tc>
          <w:tcPr>
            <w:tcW w:w="858" w:type="dxa"/>
          </w:tcPr>
          <w:p>
            <w:pPr>
              <w:pStyle w:val="TableParagraph"/>
              <w:spacing w:line="187" w:lineRule="exact" w:before="36"/>
              <w:ind w:right="35"/>
              <w:jc w:val="center"/>
              <w:rPr>
                <w:b/>
                <w:sz w:val="18"/>
              </w:rPr>
            </w:pPr>
            <w:r>
              <w:rPr>
                <w:b/>
                <w:spacing w:val="-2"/>
                <w:sz w:val="18"/>
              </w:rPr>
              <w:t>100,00%</w:t>
            </w:r>
          </w:p>
        </w:tc>
      </w:tr>
      <w:tr>
        <w:trPr>
          <w:trHeight w:val="439" w:hRule="atLeast"/>
        </w:trPr>
        <w:tc>
          <w:tcPr>
            <w:tcW w:w="5815" w:type="dxa"/>
          </w:tcPr>
          <w:p>
            <w:pPr>
              <w:pStyle w:val="TableParagraph"/>
              <w:spacing w:line="200" w:lineRule="exact"/>
              <w:ind w:left="244"/>
              <w:rPr>
                <w:b/>
                <w:sz w:val="18"/>
              </w:rPr>
            </w:pPr>
            <w:r>
              <w:rPr>
                <w:b/>
                <w:sz w:val="18"/>
              </w:rPr>
              <w:t>posebne</w:t>
            </w:r>
            <w:r>
              <w:rPr>
                <w:b/>
                <w:spacing w:val="-1"/>
                <w:sz w:val="18"/>
              </w:rPr>
              <w:t> </w:t>
            </w:r>
            <w:r>
              <w:rPr>
                <w:b/>
                <w:spacing w:val="-2"/>
                <w:sz w:val="18"/>
              </w:rPr>
              <w:t>namjene</w:t>
            </w:r>
          </w:p>
          <w:p>
            <w:pPr>
              <w:pStyle w:val="TableParagraph"/>
              <w:spacing w:line="206" w:lineRule="exact"/>
              <w:ind w:left="409"/>
              <w:rPr>
                <w:b/>
                <w:sz w:val="18"/>
              </w:rPr>
            </w:pPr>
            <w:r>
              <w:rPr>
                <w:b/>
                <w:sz w:val="18"/>
              </w:rPr>
              <w:t>42</w:t>
            </w:r>
            <w:r>
              <w:rPr>
                <w:b/>
                <w:spacing w:val="-1"/>
                <w:sz w:val="18"/>
              </w:rPr>
              <w:t> </w:t>
            </w:r>
            <w:r>
              <w:rPr>
                <w:b/>
                <w:sz w:val="18"/>
              </w:rPr>
              <w:t>Rashodi</w:t>
            </w:r>
            <w:r>
              <w:rPr>
                <w:b/>
                <w:spacing w:val="-1"/>
                <w:sz w:val="18"/>
              </w:rPr>
              <w:t> </w:t>
            </w:r>
            <w:r>
              <w:rPr>
                <w:b/>
                <w:sz w:val="18"/>
              </w:rPr>
              <w:t>za</w:t>
            </w:r>
            <w:r>
              <w:rPr>
                <w:b/>
                <w:spacing w:val="-1"/>
                <w:sz w:val="18"/>
              </w:rPr>
              <w:t> </w:t>
            </w:r>
            <w:r>
              <w:rPr>
                <w:b/>
                <w:sz w:val="18"/>
              </w:rPr>
              <w:t>nabavu</w:t>
            </w:r>
            <w:r>
              <w:rPr>
                <w:b/>
                <w:spacing w:val="-1"/>
                <w:sz w:val="18"/>
              </w:rPr>
              <w:t> </w:t>
            </w:r>
            <w:r>
              <w:rPr>
                <w:b/>
                <w:sz w:val="18"/>
              </w:rPr>
              <w:t>proizvedene</w:t>
            </w:r>
            <w:r>
              <w:rPr>
                <w:b/>
                <w:spacing w:val="-1"/>
                <w:sz w:val="18"/>
              </w:rPr>
              <w:t> </w:t>
            </w:r>
            <w:r>
              <w:rPr>
                <w:b/>
                <w:sz w:val="18"/>
              </w:rPr>
              <w:t>dugotrajne</w:t>
            </w:r>
            <w:r>
              <w:rPr>
                <w:b/>
                <w:spacing w:val="-1"/>
                <w:sz w:val="18"/>
              </w:rPr>
              <w:t> </w:t>
            </w:r>
            <w:r>
              <w:rPr>
                <w:b/>
                <w:spacing w:val="-2"/>
                <w:sz w:val="18"/>
              </w:rPr>
              <w:t>imovine</w:t>
            </w:r>
          </w:p>
        </w:tc>
        <w:tc>
          <w:tcPr>
            <w:tcW w:w="1390" w:type="dxa"/>
          </w:tcPr>
          <w:p>
            <w:pPr>
              <w:pStyle w:val="TableParagraph"/>
              <w:spacing w:before="198"/>
              <w:ind w:right="208"/>
              <w:jc w:val="right"/>
              <w:rPr>
                <w:b/>
                <w:sz w:val="18"/>
              </w:rPr>
            </w:pPr>
            <w:r>
              <w:rPr>
                <w:b/>
                <w:spacing w:val="-2"/>
                <w:sz w:val="18"/>
              </w:rPr>
              <w:t>26.511,00</w:t>
            </w:r>
          </w:p>
        </w:tc>
        <w:tc>
          <w:tcPr>
            <w:tcW w:w="1358" w:type="dxa"/>
          </w:tcPr>
          <w:p>
            <w:pPr>
              <w:pStyle w:val="TableParagraph"/>
              <w:spacing w:before="198"/>
              <w:ind w:right="216"/>
              <w:jc w:val="right"/>
              <w:rPr>
                <w:b/>
                <w:sz w:val="18"/>
              </w:rPr>
            </w:pPr>
            <w:r>
              <w:rPr>
                <w:b/>
                <w:spacing w:val="-2"/>
                <w:sz w:val="18"/>
              </w:rPr>
              <w:t>26.511,00</w:t>
            </w:r>
          </w:p>
        </w:tc>
        <w:tc>
          <w:tcPr>
            <w:tcW w:w="1176" w:type="dxa"/>
          </w:tcPr>
          <w:p>
            <w:pPr>
              <w:pStyle w:val="TableParagraph"/>
              <w:spacing w:before="198"/>
              <w:ind w:right="27"/>
              <w:jc w:val="right"/>
              <w:rPr>
                <w:b/>
                <w:sz w:val="18"/>
              </w:rPr>
            </w:pPr>
            <w:r>
              <w:rPr>
                <w:b/>
                <w:spacing w:val="-2"/>
                <w:sz w:val="18"/>
              </w:rPr>
              <w:t>26.510,95</w:t>
            </w:r>
          </w:p>
        </w:tc>
        <w:tc>
          <w:tcPr>
            <w:tcW w:w="858" w:type="dxa"/>
          </w:tcPr>
          <w:p>
            <w:pPr>
              <w:pStyle w:val="TableParagraph"/>
              <w:spacing w:before="198"/>
              <w:ind w:right="35"/>
              <w:jc w:val="center"/>
              <w:rPr>
                <w:b/>
                <w:sz w:val="18"/>
              </w:rPr>
            </w:pPr>
            <w:r>
              <w:rPr>
                <w:b/>
                <w:spacing w:val="-2"/>
                <w:sz w:val="18"/>
              </w:rPr>
              <w:t>100,00%</w:t>
            </w:r>
          </w:p>
        </w:tc>
      </w:tr>
      <w:tr>
        <w:trPr>
          <w:trHeight w:val="277" w:hRule="atLeast"/>
        </w:trPr>
        <w:tc>
          <w:tcPr>
            <w:tcW w:w="5815" w:type="dxa"/>
          </w:tcPr>
          <w:p>
            <w:pPr>
              <w:pStyle w:val="TableParagraph"/>
              <w:spacing w:before="28"/>
              <w:ind w:left="529"/>
              <w:rPr>
                <w:i/>
                <w:sz w:val="18"/>
              </w:rPr>
            </w:pPr>
            <w:r>
              <w:rPr>
                <w:i/>
                <w:sz w:val="18"/>
              </w:rPr>
              <w:t>4214</w:t>
            </w:r>
            <w:r>
              <w:rPr>
                <w:i/>
                <w:spacing w:val="-4"/>
                <w:sz w:val="18"/>
              </w:rPr>
              <w:t> </w:t>
            </w:r>
            <w:r>
              <w:rPr>
                <w:i/>
                <w:sz w:val="18"/>
              </w:rPr>
              <w:t>Ostali</w:t>
            </w:r>
            <w:r>
              <w:rPr>
                <w:i/>
                <w:spacing w:val="-1"/>
                <w:sz w:val="18"/>
              </w:rPr>
              <w:t> </w:t>
            </w:r>
            <w:r>
              <w:rPr>
                <w:i/>
                <w:sz w:val="18"/>
              </w:rPr>
              <w:t>građevinski</w:t>
            </w:r>
            <w:r>
              <w:rPr>
                <w:i/>
                <w:spacing w:val="-1"/>
                <w:sz w:val="18"/>
              </w:rPr>
              <w:t> </w:t>
            </w:r>
            <w:r>
              <w:rPr>
                <w:i/>
                <w:spacing w:val="-2"/>
                <w:sz w:val="18"/>
              </w:rPr>
              <w:t>objekti</w:t>
            </w:r>
          </w:p>
        </w:tc>
        <w:tc>
          <w:tcPr>
            <w:tcW w:w="1390" w:type="dxa"/>
          </w:tcPr>
          <w:p>
            <w:pPr>
              <w:pStyle w:val="TableParagraph"/>
              <w:rPr>
                <w:rFonts w:ascii="Times New Roman"/>
                <w:sz w:val="18"/>
              </w:rPr>
            </w:pPr>
          </w:p>
        </w:tc>
        <w:tc>
          <w:tcPr>
            <w:tcW w:w="1358" w:type="dxa"/>
          </w:tcPr>
          <w:p>
            <w:pPr>
              <w:pStyle w:val="TableParagraph"/>
              <w:rPr>
                <w:rFonts w:ascii="Times New Roman"/>
                <w:sz w:val="18"/>
              </w:rPr>
            </w:pPr>
          </w:p>
        </w:tc>
        <w:tc>
          <w:tcPr>
            <w:tcW w:w="1176" w:type="dxa"/>
          </w:tcPr>
          <w:p>
            <w:pPr>
              <w:pStyle w:val="TableParagraph"/>
              <w:spacing w:before="28"/>
              <w:ind w:right="27"/>
              <w:jc w:val="right"/>
              <w:rPr>
                <w:i/>
                <w:sz w:val="18"/>
              </w:rPr>
            </w:pPr>
            <w:r>
              <w:rPr>
                <w:i/>
                <w:spacing w:val="-2"/>
                <w:sz w:val="18"/>
              </w:rPr>
              <w:t>26.510,95</w:t>
            </w:r>
          </w:p>
        </w:tc>
        <w:tc>
          <w:tcPr>
            <w:tcW w:w="858" w:type="dxa"/>
          </w:tcPr>
          <w:p>
            <w:pPr>
              <w:pStyle w:val="TableParagraph"/>
              <w:rPr>
                <w:rFonts w:ascii="Times New Roman"/>
                <w:sz w:val="18"/>
              </w:rPr>
            </w:pPr>
          </w:p>
        </w:tc>
      </w:tr>
      <w:tr>
        <w:trPr>
          <w:trHeight w:val="285" w:hRule="atLeast"/>
        </w:trPr>
        <w:tc>
          <w:tcPr>
            <w:tcW w:w="5815" w:type="dxa"/>
          </w:tcPr>
          <w:p>
            <w:pPr>
              <w:pStyle w:val="TableParagraph"/>
              <w:spacing w:before="36"/>
              <w:ind w:left="64"/>
              <w:rPr>
                <w:b/>
                <w:sz w:val="18"/>
              </w:rPr>
            </w:pPr>
            <w:r>
              <w:rPr>
                <w:b/>
                <w:color w:val="00009F"/>
                <w:sz w:val="18"/>
              </w:rPr>
              <w:t>K104222</w:t>
            </w:r>
            <w:r>
              <w:rPr>
                <w:b/>
                <w:color w:val="00009F"/>
                <w:spacing w:val="-1"/>
                <w:sz w:val="18"/>
              </w:rPr>
              <w:t> </w:t>
            </w:r>
            <w:r>
              <w:rPr>
                <w:b/>
                <w:color w:val="00009F"/>
                <w:sz w:val="18"/>
              </w:rPr>
              <w:t>Izgradnja</w:t>
            </w:r>
            <w:r>
              <w:rPr>
                <w:b/>
                <w:color w:val="00009F"/>
                <w:spacing w:val="-1"/>
                <w:sz w:val="18"/>
              </w:rPr>
              <w:t> </w:t>
            </w:r>
            <w:r>
              <w:rPr>
                <w:b/>
                <w:color w:val="00009F"/>
                <w:sz w:val="18"/>
              </w:rPr>
              <w:t>podzemnih</w:t>
            </w:r>
            <w:r>
              <w:rPr>
                <w:b/>
                <w:color w:val="00009F"/>
                <w:spacing w:val="-1"/>
                <w:sz w:val="18"/>
              </w:rPr>
              <w:t> </w:t>
            </w:r>
            <w:r>
              <w:rPr>
                <w:b/>
                <w:color w:val="00009F"/>
                <w:sz w:val="18"/>
              </w:rPr>
              <w:t>kontejnera</w:t>
            </w:r>
            <w:r>
              <w:rPr>
                <w:b/>
                <w:color w:val="00009F"/>
                <w:spacing w:val="-1"/>
                <w:sz w:val="18"/>
              </w:rPr>
              <w:t> </w:t>
            </w:r>
            <w:r>
              <w:rPr>
                <w:b/>
                <w:color w:val="00009F"/>
                <w:sz w:val="18"/>
              </w:rPr>
              <w:t>po</w:t>
            </w:r>
            <w:r>
              <w:rPr>
                <w:b/>
                <w:color w:val="00009F"/>
                <w:spacing w:val="-1"/>
                <w:sz w:val="18"/>
              </w:rPr>
              <w:t> </w:t>
            </w:r>
            <w:r>
              <w:rPr>
                <w:b/>
                <w:color w:val="00009F"/>
                <w:sz w:val="18"/>
              </w:rPr>
              <w:t>gradskim</w:t>
            </w:r>
            <w:r>
              <w:rPr>
                <w:b/>
                <w:color w:val="00009F"/>
                <w:spacing w:val="-1"/>
                <w:sz w:val="18"/>
              </w:rPr>
              <w:t> </w:t>
            </w:r>
            <w:r>
              <w:rPr>
                <w:b/>
                <w:color w:val="00009F"/>
                <w:spacing w:val="-2"/>
                <w:sz w:val="18"/>
              </w:rPr>
              <w:t>četvrtima</w:t>
            </w:r>
          </w:p>
        </w:tc>
        <w:tc>
          <w:tcPr>
            <w:tcW w:w="1390" w:type="dxa"/>
          </w:tcPr>
          <w:p>
            <w:pPr>
              <w:pStyle w:val="TableParagraph"/>
              <w:spacing w:before="36"/>
              <w:ind w:right="208"/>
              <w:jc w:val="right"/>
              <w:rPr>
                <w:b/>
                <w:sz w:val="18"/>
              </w:rPr>
            </w:pPr>
            <w:r>
              <w:rPr>
                <w:b/>
                <w:color w:val="00009F"/>
                <w:spacing w:val="-2"/>
                <w:sz w:val="18"/>
              </w:rPr>
              <w:t>70.000,00</w:t>
            </w:r>
          </w:p>
        </w:tc>
        <w:tc>
          <w:tcPr>
            <w:tcW w:w="1358" w:type="dxa"/>
          </w:tcPr>
          <w:p>
            <w:pPr>
              <w:pStyle w:val="TableParagraph"/>
              <w:spacing w:before="36"/>
              <w:ind w:right="216"/>
              <w:jc w:val="right"/>
              <w:rPr>
                <w:b/>
                <w:sz w:val="18"/>
              </w:rPr>
            </w:pPr>
            <w:r>
              <w:rPr>
                <w:b/>
                <w:color w:val="00009F"/>
                <w:spacing w:val="-2"/>
                <w:sz w:val="18"/>
              </w:rPr>
              <w:t>70.000,00</w:t>
            </w:r>
          </w:p>
        </w:tc>
        <w:tc>
          <w:tcPr>
            <w:tcW w:w="1176" w:type="dxa"/>
          </w:tcPr>
          <w:p>
            <w:pPr>
              <w:pStyle w:val="TableParagraph"/>
              <w:spacing w:before="36"/>
              <w:ind w:right="27"/>
              <w:jc w:val="right"/>
              <w:rPr>
                <w:b/>
                <w:sz w:val="18"/>
              </w:rPr>
            </w:pPr>
            <w:r>
              <w:rPr>
                <w:b/>
                <w:color w:val="00009F"/>
                <w:spacing w:val="-2"/>
                <w:sz w:val="18"/>
              </w:rPr>
              <w:t>52.545,48</w:t>
            </w:r>
          </w:p>
        </w:tc>
        <w:tc>
          <w:tcPr>
            <w:tcW w:w="858" w:type="dxa"/>
          </w:tcPr>
          <w:p>
            <w:pPr>
              <w:pStyle w:val="TableParagraph"/>
              <w:spacing w:before="36"/>
              <w:ind w:left="127" w:right="65"/>
              <w:jc w:val="center"/>
              <w:rPr>
                <w:b/>
                <w:sz w:val="18"/>
              </w:rPr>
            </w:pPr>
            <w:r>
              <w:rPr>
                <w:b/>
                <w:color w:val="00009F"/>
                <w:spacing w:val="-2"/>
                <w:sz w:val="18"/>
              </w:rPr>
              <w:t>75,06%</w:t>
            </w:r>
          </w:p>
        </w:tc>
      </w:tr>
      <w:tr>
        <w:trPr>
          <w:trHeight w:val="243" w:hRule="atLeast"/>
        </w:trPr>
        <w:tc>
          <w:tcPr>
            <w:tcW w:w="5815" w:type="dxa"/>
          </w:tcPr>
          <w:p>
            <w:pPr>
              <w:pStyle w:val="TableParagraph"/>
              <w:spacing w:line="187" w:lineRule="exact" w:before="36"/>
              <w:ind w:left="244"/>
              <w:rPr>
                <w:b/>
                <w:sz w:val="18"/>
              </w:rPr>
            </w:pPr>
            <w:r>
              <w:rPr>
                <w:b/>
                <w:sz w:val="18"/>
              </w:rPr>
              <w:t>Izvor:</w:t>
            </w:r>
            <w:r>
              <w:rPr>
                <w:b/>
                <w:spacing w:val="-4"/>
                <w:sz w:val="18"/>
              </w:rPr>
              <w:t> </w:t>
            </w:r>
            <w:r>
              <w:rPr>
                <w:b/>
                <w:sz w:val="18"/>
              </w:rPr>
              <w:t>94</w:t>
            </w:r>
            <w:r>
              <w:rPr>
                <w:b/>
                <w:spacing w:val="-1"/>
                <w:sz w:val="18"/>
              </w:rPr>
              <w:t> </w:t>
            </w:r>
            <w:r>
              <w:rPr>
                <w:b/>
                <w:sz w:val="18"/>
              </w:rPr>
              <w:t>Višak</w:t>
            </w:r>
            <w:r>
              <w:rPr>
                <w:b/>
                <w:spacing w:val="-1"/>
                <w:sz w:val="18"/>
              </w:rPr>
              <w:t> </w:t>
            </w:r>
            <w:r>
              <w:rPr>
                <w:b/>
                <w:sz w:val="18"/>
              </w:rPr>
              <w:t>prihoda</w:t>
            </w:r>
            <w:r>
              <w:rPr>
                <w:b/>
                <w:spacing w:val="-1"/>
                <w:sz w:val="18"/>
              </w:rPr>
              <w:t> </w:t>
            </w:r>
            <w:r>
              <w:rPr>
                <w:b/>
                <w:sz w:val="18"/>
              </w:rPr>
              <w:t>iz</w:t>
            </w:r>
            <w:r>
              <w:rPr>
                <w:b/>
                <w:spacing w:val="-1"/>
                <w:sz w:val="18"/>
              </w:rPr>
              <w:t> </w:t>
            </w:r>
            <w:r>
              <w:rPr>
                <w:b/>
                <w:sz w:val="18"/>
              </w:rPr>
              <w:t>prethodne</w:t>
            </w:r>
            <w:r>
              <w:rPr>
                <w:b/>
                <w:spacing w:val="-1"/>
                <w:sz w:val="18"/>
              </w:rPr>
              <w:t> </w:t>
            </w:r>
            <w:r>
              <w:rPr>
                <w:b/>
                <w:sz w:val="18"/>
              </w:rPr>
              <w:t>godine</w:t>
            </w:r>
            <w:r>
              <w:rPr>
                <w:b/>
                <w:spacing w:val="-1"/>
                <w:sz w:val="18"/>
              </w:rPr>
              <w:t> </w:t>
            </w:r>
            <w:r>
              <w:rPr>
                <w:b/>
                <w:sz w:val="18"/>
              </w:rPr>
              <w:t>-</w:t>
            </w:r>
            <w:r>
              <w:rPr>
                <w:b/>
                <w:spacing w:val="-1"/>
                <w:sz w:val="18"/>
              </w:rPr>
              <w:t> </w:t>
            </w:r>
            <w:r>
              <w:rPr>
                <w:b/>
                <w:sz w:val="18"/>
              </w:rPr>
              <w:t>prihodi</w:t>
            </w:r>
            <w:r>
              <w:rPr>
                <w:b/>
                <w:spacing w:val="-1"/>
                <w:sz w:val="18"/>
              </w:rPr>
              <w:t> </w:t>
            </w:r>
            <w:r>
              <w:rPr>
                <w:b/>
                <w:spacing w:val="-5"/>
                <w:sz w:val="18"/>
              </w:rPr>
              <w:t>za</w:t>
            </w:r>
          </w:p>
        </w:tc>
        <w:tc>
          <w:tcPr>
            <w:tcW w:w="1390" w:type="dxa"/>
          </w:tcPr>
          <w:p>
            <w:pPr>
              <w:pStyle w:val="TableParagraph"/>
              <w:spacing w:line="187" w:lineRule="exact" w:before="36"/>
              <w:ind w:right="208"/>
              <w:jc w:val="right"/>
              <w:rPr>
                <w:b/>
                <w:sz w:val="18"/>
              </w:rPr>
            </w:pPr>
            <w:r>
              <w:rPr>
                <w:b/>
                <w:spacing w:val="-2"/>
                <w:sz w:val="18"/>
              </w:rPr>
              <w:t>70.000,00</w:t>
            </w:r>
          </w:p>
        </w:tc>
        <w:tc>
          <w:tcPr>
            <w:tcW w:w="1358" w:type="dxa"/>
          </w:tcPr>
          <w:p>
            <w:pPr>
              <w:pStyle w:val="TableParagraph"/>
              <w:spacing w:line="187" w:lineRule="exact" w:before="36"/>
              <w:ind w:right="216"/>
              <w:jc w:val="right"/>
              <w:rPr>
                <w:b/>
                <w:sz w:val="18"/>
              </w:rPr>
            </w:pPr>
            <w:r>
              <w:rPr>
                <w:b/>
                <w:spacing w:val="-2"/>
                <w:sz w:val="18"/>
              </w:rPr>
              <w:t>70.000,00</w:t>
            </w:r>
          </w:p>
        </w:tc>
        <w:tc>
          <w:tcPr>
            <w:tcW w:w="1176" w:type="dxa"/>
          </w:tcPr>
          <w:p>
            <w:pPr>
              <w:pStyle w:val="TableParagraph"/>
              <w:spacing w:line="187" w:lineRule="exact" w:before="36"/>
              <w:ind w:right="27"/>
              <w:jc w:val="right"/>
              <w:rPr>
                <w:b/>
                <w:sz w:val="18"/>
              </w:rPr>
            </w:pPr>
            <w:r>
              <w:rPr>
                <w:b/>
                <w:spacing w:val="-2"/>
                <w:sz w:val="18"/>
              </w:rPr>
              <w:t>52.545,48</w:t>
            </w:r>
          </w:p>
        </w:tc>
        <w:tc>
          <w:tcPr>
            <w:tcW w:w="858" w:type="dxa"/>
          </w:tcPr>
          <w:p>
            <w:pPr>
              <w:pStyle w:val="TableParagraph"/>
              <w:spacing w:line="187" w:lineRule="exact" w:before="36"/>
              <w:ind w:left="127" w:right="65"/>
              <w:jc w:val="center"/>
              <w:rPr>
                <w:b/>
                <w:sz w:val="18"/>
              </w:rPr>
            </w:pPr>
            <w:r>
              <w:rPr>
                <w:b/>
                <w:spacing w:val="-2"/>
                <w:sz w:val="18"/>
              </w:rPr>
              <w:t>75,06%</w:t>
            </w:r>
          </w:p>
        </w:tc>
      </w:tr>
      <w:tr>
        <w:trPr>
          <w:trHeight w:val="446" w:hRule="atLeast"/>
        </w:trPr>
        <w:tc>
          <w:tcPr>
            <w:tcW w:w="5815" w:type="dxa"/>
          </w:tcPr>
          <w:p>
            <w:pPr>
              <w:pStyle w:val="TableParagraph"/>
              <w:spacing w:line="200" w:lineRule="exact"/>
              <w:ind w:left="244"/>
              <w:rPr>
                <w:b/>
                <w:sz w:val="18"/>
              </w:rPr>
            </w:pPr>
            <w:r>
              <w:rPr>
                <w:b/>
                <w:sz w:val="18"/>
              </w:rPr>
              <w:t>posebne</w:t>
            </w:r>
            <w:r>
              <w:rPr>
                <w:b/>
                <w:spacing w:val="-1"/>
                <w:sz w:val="18"/>
              </w:rPr>
              <w:t> </w:t>
            </w:r>
            <w:r>
              <w:rPr>
                <w:b/>
                <w:spacing w:val="-2"/>
                <w:sz w:val="18"/>
              </w:rPr>
              <w:t>namjene</w:t>
            </w:r>
          </w:p>
          <w:p>
            <w:pPr>
              <w:pStyle w:val="TableParagraph"/>
              <w:spacing w:line="206" w:lineRule="exact"/>
              <w:ind w:left="409"/>
              <w:rPr>
                <w:b/>
                <w:sz w:val="18"/>
              </w:rPr>
            </w:pPr>
            <w:r>
              <w:rPr>
                <w:b/>
                <w:sz w:val="18"/>
              </w:rPr>
              <w:t>42</w:t>
            </w:r>
            <w:r>
              <w:rPr>
                <w:b/>
                <w:spacing w:val="-1"/>
                <w:sz w:val="18"/>
              </w:rPr>
              <w:t> </w:t>
            </w:r>
            <w:r>
              <w:rPr>
                <w:b/>
                <w:sz w:val="18"/>
              </w:rPr>
              <w:t>Rashodi</w:t>
            </w:r>
            <w:r>
              <w:rPr>
                <w:b/>
                <w:spacing w:val="-1"/>
                <w:sz w:val="18"/>
              </w:rPr>
              <w:t> </w:t>
            </w:r>
            <w:r>
              <w:rPr>
                <w:b/>
                <w:sz w:val="18"/>
              </w:rPr>
              <w:t>za</w:t>
            </w:r>
            <w:r>
              <w:rPr>
                <w:b/>
                <w:spacing w:val="-1"/>
                <w:sz w:val="18"/>
              </w:rPr>
              <w:t> </w:t>
            </w:r>
            <w:r>
              <w:rPr>
                <w:b/>
                <w:sz w:val="18"/>
              </w:rPr>
              <w:t>nabavu</w:t>
            </w:r>
            <w:r>
              <w:rPr>
                <w:b/>
                <w:spacing w:val="-1"/>
                <w:sz w:val="18"/>
              </w:rPr>
              <w:t> </w:t>
            </w:r>
            <w:r>
              <w:rPr>
                <w:b/>
                <w:sz w:val="18"/>
              </w:rPr>
              <w:t>proizvedene</w:t>
            </w:r>
            <w:r>
              <w:rPr>
                <w:b/>
                <w:spacing w:val="-1"/>
                <w:sz w:val="18"/>
              </w:rPr>
              <w:t> </w:t>
            </w:r>
            <w:r>
              <w:rPr>
                <w:b/>
                <w:sz w:val="18"/>
              </w:rPr>
              <w:t>dugotrajne</w:t>
            </w:r>
            <w:r>
              <w:rPr>
                <w:b/>
                <w:spacing w:val="-1"/>
                <w:sz w:val="18"/>
              </w:rPr>
              <w:t> </w:t>
            </w:r>
            <w:r>
              <w:rPr>
                <w:b/>
                <w:spacing w:val="-2"/>
                <w:sz w:val="18"/>
              </w:rPr>
              <w:t>imovine</w:t>
            </w:r>
          </w:p>
        </w:tc>
        <w:tc>
          <w:tcPr>
            <w:tcW w:w="1390" w:type="dxa"/>
          </w:tcPr>
          <w:p>
            <w:pPr>
              <w:pStyle w:val="TableParagraph"/>
              <w:spacing w:before="198"/>
              <w:ind w:right="208"/>
              <w:jc w:val="right"/>
              <w:rPr>
                <w:b/>
                <w:sz w:val="18"/>
              </w:rPr>
            </w:pPr>
            <w:r>
              <w:rPr>
                <w:b/>
                <w:spacing w:val="-2"/>
                <w:sz w:val="18"/>
              </w:rPr>
              <w:t>70.000,00</w:t>
            </w:r>
          </w:p>
        </w:tc>
        <w:tc>
          <w:tcPr>
            <w:tcW w:w="1358" w:type="dxa"/>
          </w:tcPr>
          <w:p>
            <w:pPr>
              <w:pStyle w:val="TableParagraph"/>
              <w:spacing w:before="198"/>
              <w:ind w:right="216"/>
              <w:jc w:val="right"/>
              <w:rPr>
                <w:b/>
                <w:sz w:val="18"/>
              </w:rPr>
            </w:pPr>
            <w:r>
              <w:rPr>
                <w:b/>
                <w:spacing w:val="-2"/>
                <w:sz w:val="18"/>
              </w:rPr>
              <w:t>70.000,00</w:t>
            </w:r>
          </w:p>
        </w:tc>
        <w:tc>
          <w:tcPr>
            <w:tcW w:w="1176" w:type="dxa"/>
          </w:tcPr>
          <w:p>
            <w:pPr>
              <w:pStyle w:val="TableParagraph"/>
              <w:spacing w:before="198"/>
              <w:ind w:right="27"/>
              <w:jc w:val="right"/>
              <w:rPr>
                <w:b/>
                <w:sz w:val="18"/>
              </w:rPr>
            </w:pPr>
            <w:r>
              <w:rPr>
                <w:b/>
                <w:spacing w:val="-2"/>
                <w:sz w:val="18"/>
              </w:rPr>
              <w:t>52.545,48</w:t>
            </w:r>
          </w:p>
        </w:tc>
        <w:tc>
          <w:tcPr>
            <w:tcW w:w="858" w:type="dxa"/>
          </w:tcPr>
          <w:p>
            <w:pPr>
              <w:pStyle w:val="TableParagraph"/>
              <w:spacing w:before="198"/>
              <w:ind w:left="127" w:right="65"/>
              <w:jc w:val="center"/>
              <w:rPr>
                <w:b/>
                <w:sz w:val="18"/>
              </w:rPr>
            </w:pPr>
            <w:r>
              <w:rPr>
                <w:b/>
                <w:spacing w:val="-2"/>
                <w:sz w:val="18"/>
              </w:rPr>
              <w:t>75,06%</w:t>
            </w:r>
          </w:p>
        </w:tc>
      </w:tr>
      <w:tr>
        <w:trPr>
          <w:trHeight w:val="285" w:hRule="atLeast"/>
        </w:trPr>
        <w:tc>
          <w:tcPr>
            <w:tcW w:w="5815" w:type="dxa"/>
          </w:tcPr>
          <w:p>
            <w:pPr>
              <w:pStyle w:val="TableParagraph"/>
              <w:spacing w:before="36"/>
              <w:ind w:left="529"/>
              <w:rPr>
                <w:i/>
                <w:sz w:val="18"/>
              </w:rPr>
            </w:pPr>
            <w:r>
              <w:rPr>
                <w:i/>
                <w:sz w:val="18"/>
              </w:rPr>
              <w:t>4214</w:t>
            </w:r>
            <w:r>
              <w:rPr>
                <w:i/>
                <w:spacing w:val="-4"/>
                <w:sz w:val="18"/>
              </w:rPr>
              <w:t> </w:t>
            </w:r>
            <w:r>
              <w:rPr>
                <w:i/>
                <w:sz w:val="18"/>
              </w:rPr>
              <w:t>Ostali</w:t>
            </w:r>
            <w:r>
              <w:rPr>
                <w:i/>
                <w:spacing w:val="-1"/>
                <w:sz w:val="18"/>
              </w:rPr>
              <w:t> </w:t>
            </w:r>
            <w:r>
              <w:rPr>
                <w:i/>
                <w:sz w:val="18"/>
              </w:rPr>
              <w:t>građevinski</w:t>
            </w:r>
            <w:r>
              <w:rPr>
                <w:i/>
                <w:spacing w:val="-1"/>
                <w:sz w:val="18"/>
              </w:rPr>
              <w:t> </w:t>
            </w:r>
            <w:r>
              <w:rPr>
                <w:i/>
                <w:spacing w:val="-2"/>
                <w:sz w:val="18"/>
              </w:rPr>
              <w:t>objekti</w:t>
            </w:r>
          </w:p>
        </w:tc>
        <w:tc>
          <w:tcPr>
            <w:tcW w:w="1390" w:type="dxa"/>
          </w:tcPr>
          <w:p>
            <w:pPr>
              <w:pStyle w:val="TableParagraph"/>
              <w:rPr>
                <w:rFonts w:ascii="Times New Roman"/>
                <w:sz w:val="18"/>
              </w:rPr>
            </w:pPr>
          </w:p>
        </w:tc>
        <w:tc>
          <w:tcPr>
            <w:tcW w:w="1358" w:type="dxa"/>
          </w:tcPr>
          <w:p>
            <w:pPr>
              <w:pStyle w:val="TableParagraph"/>
              <w:rPr>
                <w:rFonts w:ascii="Times New Roman"/>
                <w:sz w:val="18"/>
              </w:rPr>
            </w:pPr>
          </w:p>
        </w:tc>
        <w:tc>
          <w:tcPr>
            <w:tcW w:w="1176" w:type="dxa"/>
          </w:tcPr>
          <w:p>
            <w:pPr>
              <w:pStyle w:val="TableParagraph"/>
              <w:spacing w:before="36"/>
              <w:ind w:right="27"/>
              <w:jc w:val="right"/>
              <w:rPr>
                <w:i/>
                <w:sz w:val="18"/>
              </w:rPr>
            </w:pPr>
            <w:r>
              <w:rPr>
                <w:i/>
                <w:spacing w:val="-2"/>
                <w:sz w:val="18"/>
              </w:rPr>
              <w:t>52.545,48</w:t>
            </w:r>
          </w:p>
        </w:tc>
        <w:tc>
          <w:tcPr>
            <w:tcW w:w="858" w:type="dxa"/>
          </w:tcPr>
          <w:p>
            <w:pPr>
              <w:pStyle w:val="TableParagraph"/>
              <w:rPr>
                <w:rFonts w:ascii="Times New Roman"/>
                <w:sz w:val="18"/>
              </w:rPr>
            </w:pPr>
          </w:p>
        </w:tc>
      </w:tr>
      <w:tr>
        <w:trPr>
          <w:trHeight w:val="285" w:hRule="atLeast"/>
        </w:trPr>
        <w:tc>
          <w:tcPr>
            <w:tcW w:w="5815" w:type="dxa"/>
          </w:tcPr>
          <w:p>
            <w:pPr>
              <w:pStyle w:val="TableParagraph"/>
              <w:spacing w:before="36"/>
              <w:ind w:left="64"/>
              <w:rPr>
                <w:b/>
                <w:sz w:val="18"/>
              </w:rPr>
            </w:pPr>
            <w:r>
              <w:rPr>
                <w:b/>
                <w:color w:val="00009F"/>
                <w:sz w:val="18"/>
              </w:rPr>
              <w:t>K104228</w:t>
            </w:r>
            <w:r>
              <w:rPr>
                <w:b/>
                <w:color w:val="00009F"/>
                <w:spacing w:val="-4"/>
                <w:sz w:val="18"/>
              </w:rPr>
              <w:t> </w:t>
            </w:r>
            <w:r>
              <w:rPr>
                <w:b/>
                <w:color w:val="00009F"/>
                <w:sz w:val="18"/>
              </w:rPr>
              <w:t>Izgradnja</w:t>
            </w:r>
            <w:r>
              <w:rPr>
                <w:b/>
                <w:color w:val="00009F"/>
                <w:spacing w:val="-1"/>
                <w:sz w:val="18"/>
              </w:rPr>
              <w:t> </w:t>
            </w:r>
            <w:r>
              <w:rPr>
                <w:b/>
                <w:color w:val="00009F"/>
                <w:sz w:val="18"/>
              </w:rPr>
              <w:t>ispraćajnih</w:t>
            </w:r>
            <w:r>
              <w:rPr>
                <w:b/>
                <w:color w:val="00009F"/>
                <w:spacing w:val="-1"/>
                <w:sz w:val="18"/>
              </w:rPr>
              <w:t> </w:t>
            </w:r>
            <w:r>
              <w:rPr>
                <w:b/>
                <w:color w:val="00009F"/>
                <w:spacing w:val="-4"/>
                <w:sz w:val="18"/>
              </w:rPr>
              <w:t>sala</w:t>
            </w:r>
          </w:p>
        </w:tc>
        <w:tc>
          <w:tcPr>
            <w:tcW w:w="1390" w:type="dxa"/>
          </w:tcPr>
          <w:p>
            <w:pPr>
              <w:pStyle w:val="TableParagraph"/>
              <w:spacing w:before="36"/>
              <w:ind w:right="208"/>
              <w:jc w:val="right"/>
              <w:rPr>
                <w:b/>
                <w:sz w:val="18"/>
              </w:rPr>
            </w:pPr>
            <w:r>
              <w:rPr>
                <w:b/>
                <w:color w:val="00009F"/>
                <w:spacing w:val="-2"/>
                <w:sz w:val="18"/>
              </w:rPr>
              <w:t>1.000,00</w:t>
            </w:r>
          </w:p>
        </w:tc>
        <w:tc>
          <w:tcPr>
            <w:tcW w:w="1358" w:type="dxa"/>
          </w:tcPr>
          <w:p>
            <w:pPr>
              <w:pStyle w:val="TableParagraph"/>
              <w:spacing w:before="36"/>
              <w:ind w:right="216"/>
              <w:jc w:val="right"/>
              <w:rPr>
                <w:b/>
                <w:sz w:val="18"/>
              </w:rPr>
            </w:pPr>
            <w:r>
              <w:rPr>
                <w:b/>
                <w:color w:val="00009F"/>
                <w:spacing w:val="-2"/>
                <w:sz w:val="18"/>
              </w:rPr>
              <w:t>1.000,00</w:t>
            </w:r>
          </w:p>
        </w:tc>
        <w:tc>
          <w:tcPr>
            <w:tcW w:w="1176" w:type="dxa"/>
          </w:tcPr>
          <w:p>
            <w:pPr>
              <w:pStyle w:val="TableParagraph"/>
              <w:spacing w:before="36"/>
              <w:ind w:right="27"/>
              <w:jc w:val="right"/>
              <w:rPr>
                <w:b/>
                <w:sz w:val="18"/>
              </w:rPr>
            </w:pPr>
            <w:r>
              <w:rPr>
                <w:b/>
                <w:color w:val="00009F"/>
                <w:spacing w:val="-2"/>
                <w:sz w:val="18"/>
              </w:rPr>
              <w:t>3.563,95</w:t>
            </w:r>
          </w:p>
        </w:tc>
        <w:tc>
          <w:tcPr>
            <w:tcW w:w="858" w:type="dxa"/>
          </w:tcPr>
          <w:p>
            <w:pPr>
              <w:pStyle w:val="TableParagraph"/>
              <w:spacing w:before="36"/>
              <w:ind w:right="35"/>
              <w:jc w:val="center"/>
              <w:rPr>
                <w:b/>
                <w:sz w:val="18"/>
              </w:rPr>
            </w:pPr>
            <w:r>
              <w:rPr>
                <w:b/>
                <w:color w:val="00009F"/>
                <w:spacing w:val="-2"/>
                <w:sz w:val="18"/>
              </w:rPr>
              <w:t>356,40%</w:t>
            </w:r>
          </w:p>
        </w:tc>
      </w:tr>
      <w:tr>
        <w:trPr>
          <w:trHeight w:val="285" w:hRule="atLeast"/>
        </w:trPr>
        <w:tc>
          <w:tcPr>
            <w:tcW w:w="5815" w:type="dxa"/>
          </w:tcPr>
          <w:p>
            <w:pPr>
              <w:pStyle w:val="TableParagraph"/>
              <w:spacing w:before="36"/>
              <w:ind w:left="244"/>
              <w:rPr>
                <w:b/>
                <w:sz w:val="18"/>
              </w:rPr>
            </w:pPr>
            <w:r>
              <w:rPr>
                <w:b/>
                <w:sz w:val="18"/>
              </w:rPr>
              <w:t>Izvor:</w:t>
            </w:r>
            <w:r>
              <w:rPr>
                <w:b/>
                <w:spacing w:val="-3"/>
                <w:sz w:val="18"/>
              </w:rPr>
              <w:t> </w:t>
            </w:r>
            <w:r>
              <w:rPr>
                <w:b/>
                <w:sz w:val="18"/>
              </w:rPr>
              <w:t>42</w:t>
            </w:r>
            <w:r>
              <w:rPr>
                <w:b/>
                <w:spacing w:val="-1"/>
                <w:sz w:val="18"/>
              </w:rPr>
              <w:t> </w:t>
            </w:r>
            <w:r>
              <w:rPr>
                <w:b/>
                <w:sz w:val="18"/>
              </w:rPr>
              <w:t>Komunalni</w:t>
            </w:r>
            <w:r>
              <w:rPr>
                <w:b/>
                <w:spacing w:val="-1"/>
                <w:sz w:val="18"/>
              </w:rPr>
              <w:t> </w:t>
            </w:r>
            <w:r>
              <w:rPr>
                <w:b/>
                <w:spacing w:val="-2"/>
                <w:sz w:val="18"/>
              </w:rPr>
              <w:t>doprinos</w:t>
            </w:r>
          </w:p>
        </w:tc>
        <w:tc>
          <w:tcPr>
            <w:tcW w:w="1390" w:type="dxa"/>
          </w:tcPr>
          <w:p>
            <w:pPr>
              <w:pStyle w:val="TableParagraph"/>
              <w:spacing w:before="36"/>
              <w:ind w:right="208"/>
              <w:jc w:val="right"/>
              <w:rPr>
                <w:b/>
                <w:sz w:val="18"/>
              </w:rPr>
            </w:pPr>
            <w:r>
              <w:rPr>
                <w:b/>
                <w:spacing w:val="-2"/>
                <w:sz w:val="18"/>
              </w:rPr>
              <w:t>1.000,00</w:t>
            </w:r>
          </w:p>
        </w:tc>
        <w:tc>
          <w:tcPr>
            <w:tcW w:w="1358" w:type="dxa"/>
          </w:tcPr>
          <w:p>
            <w:pPr>
              <w:pStyle w:val="TableParagraph"/>
              <w:spacing w:before="36"/>
              <w:ind w:right="216"/>
              <w:jc w:val="right"/>
              <w:rPr>
                <w:b/>
                <w:sz w:val="18"/>
              </w:rPr>
            </w:pPr>
            <w:r>
              <w:rPr>
                <w:b/>
                <w:spacing w:val="-2"/>
                <w:sz w:val="18"/>
              </w:rPr>
              <w:t>1.000,00</w:t>
            </w:r>
          </w:p>
        </w:tc>
        <w:tc>
          <w:tcPr>
            <w:tcW w:w="1176" w:type="dxa"/>
          </w:tcPr>
          <w:p>
            <w:pPr>
              <w:pStyle w:val="TableParagraph"/>
              <w:spacing w:before="36"/>
              <w:ind w:right="27"/>
              <w:jc w:val="right"/>
              <w:rPr>
                <w:b/>
                <w:sz w:val="18"/>
              </w:rPr>
            </w:pPr>
            <w:r>
              <w:rPr>
                <w:b/>
                <w:spacing w:val="-2"/>
                <w:sz w:val="18"/>
              </w:rPr>
              <w:t>3.563,95</w:t>
            </w:r>
          </w:p>
        </w:tc>
        <w:tc>
          <w:tcPr>
            <w:tcW w:w="858" w:type="dxa"/>
          </w:tcPr>
          <w:p>
            <w:pPr>
              <w:pStyle w:val="TableParagraph"/>
              <w:spacing w:before="36"/>
              <w:ind w:right="35"/>
              <w:jc w:val="center"/>
              <w:rPr>
                <w:b/>
                <w:sz w:val="18"/>
              </w:rPr>
            </w:pPr>
            <w:r>
              <w:rPr>
                <w:b/>
                <w:spacing w:val="-2"/>
                <w:sz w:val="18"/>
              </w:rPr>
              <w:t>356,40%</w:t>
            </w:r>
          </w:p>
        </w:tc>
      </w:tr>
      <w:tr>
        <w:trPr>
          <w:trHeight w:val="285" w:hRule="atLeast"/>
        </w:trPr>
        <w:tc>
          <w:tcPr>
            <w:tcW w:w="5815" w:type="dxa"/>
          </w:tcPr>
          <w:p>
            <w:pPr>
              <w:pStyle w:val="TableParagraph"/>
              <w:spacing w:before="36"/>
              <w:ind w:left="409"/>
              <w:rPr>
                <w:b/>
                <w:sz w:val="18"/>
              </w:rPr>
            </w:pPr>
            <w:r>
              <w:rPr>
                <w:b/>
                <w:sz w:val="18"/>
              </w:rPr>
              <w:t>42</w:t>
            </w:r>
            <w:r>
              <w:rPr>
                <w:b/>
                <w:spacing w:val="-1"/>
                <w:sz w:val="18"/>
              </w:rPr>
              <w:t> </w:t>
            </w:r>
            <w:r>
              <w:rPr>
                <w:b/>
                <w:sz w:val="18"/>
              </w:rPr>
              <w:t>Rashodi</w:t>
            </w:r>
            <w:r>
              <w:rPr>
                <w:b/>
                <w:spacing w:val="-1"/>
                <w:sz w:val="18"/>
              </w:rPr>
              <w:t> </w:t>
            </w:r>
            <w:r>
              <w:rPr>
                <w:b/>
                <w:sz w:val="18"/>
              </w:rPr>
              <w:t>za</w:t>
            </w:r>
            <w:r>
              <w:rPr>
                <w:b/>
                <w:spacing w:val="-1"/>
                <w:sz w:val="18"/>
              </w:rPr>
              <w:t> </w:t>
            </w:r>
            <w:r>
              <w:rPr>
                <w:b/>
                <w:sz w:val="18"/>
              </w:rPr>
              <w:t>nabavu</w:t>
            </w:r>
            <w:r>
              <w:rPr>
                <w:b/>
                <w:spacing w:val="-1"/>
                <w:sz w:val="18"/>
              </w:rPr>
              <w:t> </w:t>
            </w:r>
            <w:r>
              <w:rPr>
                <w:b/>
                <w:sz w:val="18"/>
              </w:rPr>
              <w:t>proizvedene</w:t>
            </w:r>
            <w:r>
              <w:rPr>
                <w:b/>
                <w:spacing w:val="-1"/>
                <w:sz w:val="18"/>
              </w:rPr>
              <w:t> </w:t>
            </w:r>
            <w:r>
              <w:rPr>
                <w:b/>
                <w:sz w:val="18"/>
              </w:rPr>
              <w:t>dugotrajne</w:t>
            </w:r>
            <w:r>
              <w:rPr>
                <w:b/>
                <w:spacing w:val="-1"/>
                <w:sz w:val="18"/>
              </w:rPr>
              <w:t> </w:t>
            </w:r>
            <w:r>
              <w:rPr>
                <w:b/>
                <w:spacing w:val="-2"/>
                <w:sz w:val="18"/>
              </w:rPr>
              <w:t>imovine</w:t>
            </w:r>
          </w:p>
        </w:tc>
        <w:tc>
          <w:tcPr>
            <w:tcW w:w="1390" w:type="dxa"/>
          </w:tcPr>
          <w:p>
            <w:pPr>
              <w:pStyle w:val="TableParagraph"/>
              <w:spacing w:before="36"/>
              <w:ind w:right="208"/>
              <w:jc w:val="right"/>
              <w:rPr>
                <w:b/>
                <w:sz w:val="18"/>
              </w:rPr>
            </w:pPr>
            <w:r>
              <w:rPr>
                <w:b/>
                <w:spacing w:val="-2"/>
                <w:sz w:val="18"/>
              </w:rPr>
              <w:t>1.000,00</w:t>
            </w:r>
          </w:p>
        </w:tc>
        <w:tc>
          <w:tcPr>
            <w:tcW w:w="1358" w:type="dxa"/>
          </w:tcPr>
          <w:p>
            <w:pPr>
              <w:pStyle w:val="TableParagraph"/>
              <w:spacing w:before="36"/>
              <w:ind w:right="216"/>
              <w:jc w:val="right"/>
              <w:rPr>
                <w:b/>
                <w:sz w:val="18"/>
              </w:rPr>
            </w:pPr>
            <w:r>
              <w:rPr>
                <w:b/>
                <w:spacing w:val="-2"/>
                <w:sz w:val="18"/>
              </w:rPr>
              <w:t>1.000,00</w:t>
            </w:r>
          </w:p>
        </w:tc>
        <w:tc>
          <w:tcPr>
            <w:tcW w:w="1176" w:type="dxa"/>
          </w:tcPr>
          <w:p>
            <w:pPr>
              <w:pStyle w:val="TableParagraph"/>
              <w:spacing w:before="36"/>
              <w:ind w:right="27"/>
              <w:jc w:val="right"/>
              <w:rPr>
                <w:b/>
                <w:sz w:val="18"/>
              </w:rPr>
            </w:pPr>
            <w:r>
              <w:rPr>
                <w:b/>
                <w:spacing w:val="-2"/>
                <w:sz w:val="18"/>
              </w:rPr>
              <w:t>3.563,95</w:t>
            </w:r>
          </w:p>
        </w:tc>
        <w:tc>
          <w:tcPr>
            <w:tcW w:w="858" w:type="dxa"/>
          </w:tcPr>
          <w:p>
            <w:pPr>
              <w:pStyle w:val="TableParagraph"/>
              <w:spacing w:before="36"/>
              <w:ind w:right="35"/>
              <w:jc w:val="center"/>
              <w:rPr>
                <w:b/>
                <w:sz w:val="18"/>
              </w:rPr>
            </w:pPr>
            <w:r>
              <w:rPr>
                <w:b/>
                <w:spacing w:val="-2"/>
                <w:sz w:val="18"/>
              </w:rPr>
              <w:t>356,40%</w:t>
            </w:r>
          </w:p>
        </w:tc>
      </w:tr>
      <w:tr>
        <w:trPr>
          <w:trHeight w:val="297" w:hRule="atLeast"/>
        </w:trPr>
        <w:tc>
          <w:tcPr>
            <w:tcW w:w="5815" w:type="dxa"/>
            <w:tcBorders>
              <w:bottom w:val="single" w:sz="12" w:space="0" w:color="000000"/>
            </w:tcBorders>
          </w:tcPr>
          <w:p>
            <w:pPr>
              <w:pStyle w:val="TableParagraph"/>
              <w:spacing w:before="36"/>
              <w:ind w:left="529"/>
              <w:rPr>
                <w:i/>
                <w:sz w:val="18"/>
              </w:rPr>
            </w:pPr>
            <w:r>
              <w:rPr>
                <w:i/>
                <w:sz w:val="18"/>
              </w:rPr>
              <w:t>4214</w:t>
            </w:r>
            <w:r>
              <w:rPr>
                <w:i/>
                <w:spacing w:val="-4"/>
                <w:sz w:val="18"/>
              </w:rPr>
              <w:t> </w:t>
            </w:r>
            <w:r>
              <w:rPr>
                <w:i/>
                <w:sz w:val="18"/>
              </w:rPr>
              <w:t>Ostali</w:t>
            </w:r>
            <w:r>
              <w:rPr>
                <w:i/>
                <w:spacing w:val="-1"/>
                <w:sz w:val="18"/>
              </w:rPr>
              <w:t> </w:t>
            </w:r>
            <w:r>
              <w:rPr>
                <w:i/>
                <w:sz w:val="18"/>
              </w:rPr>
              <w:t>građevinski</w:t>
            </w:r>
            <w:r>
              <w:rPr>
                <w:i/>
                <w:spacing w:val="-1"/>
                <w:sz w:val="18"/>
              </w:rPr>
              <w:t> </w:t>
            </w:r>
            <w:r>
              <w:rPr>
                <w:i/>
                <w:spacing w:val="-2"/>
                <w:sz w:val="18"/>
              </w:rPr>
              <w:t>objekti</w:t>
            </w:r>
          </w:p>
        </w:tc>
        <w:tc>
          <w:tcPr>
            <w:tcW w:w="1390" w:type="dxa"/>
            <w:tcBorders>
              <w:bottom w:val="single" w:sz="12" w:space="0" w:color="000000"/>
            </w:tcBorders>
          </w:tcPr>
          <w:p>
            <w:pPr>
              <w:pStyle w:val="TableParagraph"/>
              <w:rPr>
                <w:rFonts w:ascii="Times New Roman"/>
                <w:sz w:val="18"/>
              </w:rPr>
            </w:pPr>
          </w:p>
        </w:tc>
        <w:tc>
          <w:tcPr>
            <w:tcW w:w="1358" w:type="dxa"/>
            <w:tcBorders>
              <w:bottom w:val="single" w:sz="12" w:space="0" w:color="000000"/>
            </w:tcBorders>
          </w:tcPr>
          <w:p>
            <w:pPr>
              <w:pStyle w:val="TableParagraph"/>
              <w:rPr>
                <w:rFonts w:ascii="Times New Roman"/>
                <w:sz w:val="18"/>
              </w:rPr>
            </w:pPr>
          </w:p>
        </w:tc>
        <w:tc>
          <w:tcPr>
            <w:tcW w:w="1176" w:type="dxa"/>
            <w:tcBorders>
              <w:bottom w:val="single" w:sz="12" w:space="0" w:color="000000"/>
            </w:tcBorders>
          </w:tcPr>
          <w:p>
            <w:pPr>
              <w:pStyle w:val="TableParagraph"/>
              <w:spacing w:before="36"/>
              <w:ind w:right="27"/>
              <w:jc w:val="right"/>
              <w:rPr>
                <w:i/>
                <w:sz w:val="18"/>
              </w:rPr>
            </w:pPr>
            <w:r>
              <w:rPr>
                <w:i/>
                <w:spacing w:val="-2"/>
                <w:sz w:val="18"/>
              </w:rPr>
              <w:t>3.563,95</w:t>
            </w:r>
          </w:p>
        </w:tc>
        <w:tc>
          <w:tcPr>
            <w:tcW w:w="858" w:type="dxa"/>
            <w:tcBorders>
              <w:bottom w:val="single" w:sz="12" w:space="0" w:color="000000"/>
            </w:tcBorders>
          </w:tcPr>
          <w:p>
            <w:pPr>
              <w:pStyle w:val="TableParagraph"/>
              <w:rPr>
                <w:rFonts w:ascii="Times New Roman"/>
                <w:sz w:val="18"/>
              </w:rPr>
            </w:pPr>
          </w:p>
        </w:tc>
      </w:tr>
      <w:tr>
        <w:trPr>
          <w:trHeight w:val="360" w:hRule="atLeast"/>
        </w:trPr>
        <w:tc>
          <w:tcPr>
            <w:tcW w:w="5815" w:type="dxa"/>
            <w:tcBorders>
              <w:top w:val="single" w:sz="12" w:space="0" w:color="000000"/>
              <w:left w:val="single" w:sz="12" w:space="0" w:color="000000"/>
              <w:bottom w:val="single" w:sz="12" w:space="0" w:color="000000"/>
            </w:tcBorders>
          </w:tcPr>
          <w:p>
            <w:pPr>
              <w:pStyle w:val="TableParagraph"/>
              <w:spacing w:before="39"/>
              <w:ind w:left="49"/>
              <w:rPr>
                <w:b/>
                <w:sz w:val="18"/>
              </w:rPr>
            </w:pPr>
            <w:r>
              <w:rPr>
                <w:b/>
                <w:color w:val="00009F"/>
                <w:sz w:val="18"/>
              </w:rPr>
              <w:t>K104233</w:t>
            </w:r>
            <w:r>
              <w:rPr>
                <w:b/>
                <w:color w:val="00009F"/>
                <w:spacing w:val="-1"/>
                <w:sz w:val="18"/>
              </w:rPr>
              <w:t> </w:t>
            </w:r>
            <w:r>
              <w:rPr>
                <w:b/>
                <w:color w:val="00009F"/>
                <w:sz w:val="18"/>
              </w:rPr>
              <w:t>Rekonstrukcija</w:t>
            </w:r>
            <w:r>
              <w:rPr>
                <w:b/>
                <w:color w:val="00009F"/>
                <w:spacing w:val="-1"/>
                <w:sz w:val="18"/>
              </w:rPr>
              <w:t> </w:t>
            </w:r>
            <w:r>
              <w:rPr>
                <w:b/>
                <w:color w:val="00009F"/>
                <w:sz w:val="18"/>
              </w:rPr>
              <w:t>Ulice</w:t>
            </w:r>
            <w:r>
              <w:rPr>
                <w:b/>
                <w:color w:val="00009F"/>
                <w:spacing w:val="-1"/>
                <w:sz w:val="18"/>
              </w:rPr>
              <w:t> </w:t>
            </w:r>
            <w:r>
              <w:rPr>
                <w:b/>
                <w:color w:val="00009F"/>
                <w:sz w:val="18"/>
              </w:rPr>
              <w:t>3.</w:t>
            </w:r>
            <w:r>
              <w:rPr>
                <w:b/>
                <w:color w:val="00009F"/>
                <w:spacing w:val="-1"/>
                <w:sz w:val="18"/>
              </w:rPr>
              <w:t> </w:t>
            </w:r>
            <w:r>
              <w:rPr>
                <w:b/>
                <w:color w:val="00009F"/>
                <w:sz w:val="18"/>
              </w:rPr>
              <w:t>studenoga</w:t>
            </w:r>
            <w:r>
              <w:rPr>
                <w:b/>
                <w:color w:val="00009F"/>
                <w:spacing w:val="-1"/>
                <w:sz w:val="18"/>
              </w:rPr>
              <w:t> </w:t>
            </w:r>
            <w:r>
              <w:rPr>
                <w:b/>
                <w:color w:val="00009F"/>
                <w:spacing w:val="-2"/>
                <w:sz w:val="18"/>
              </w:rPr>
              <w:t>1944.</w:t>
            </w:r>
          </w:p>
        </w:tc>
        <w:tc>
          <w:tcPr>
            <w:tcW w:w="1390" w:type="dxa"/>
            <w:tcBorders>
              <w:top w:val="single" w:sz="12" w:space="0" w:color="000000"/>
              <w:bottom w:val="single" w:sz="12" w:space="0" w:color="000000"/>
            </w:tcBorders>
          </w:tcPr>
          <w:p>
            <w:pPr>
              <w:pStyle w:val="TableParagraph"/>
              <w:spacing w:before="39"/>
              <w:ind w:right="208"/>
              <w:jc w:val="right"/>
              <w:rPr>
                <w:b/>
                <w:sz w:val="18"/>
              </w:rPr>
            </w:pPr>
            <w:r>
              <w:rPr>
                <w:b/>
                <w:color w:val="00009F"/>
                <w:spacing w:val="-2"/>
                <w:sz w:val="18"/>
              </w:rPr>
              <w:t>332,00</w:t>
            </w:r>
          </w:p>
        </w:tc>
        <w:tc>
          <w:tcPr>
            <w:tcW w:w="1358" w:type="dxa"/>
            <w:tcBorders>
              <w:top w:val="single" w:sz="12" w:space="0" w:color="000000"/>
              <w:bottom w:val="single" w:sz="12" w:space="0" w:color="000000"/>
            </w:tcBorders>
          </w:tcPr>
          <w:p>
            <w:pPr>
              <w:pStyle w:val="TableParagraph"/>
              <w:spacing w:before="39"/>
              <w:ind w:right="216"/>
              <w:jc w:val="right"/>
              <w:rPr>
                <w:b/>
                <w:sz w:val="18"/>
              </w:rPr>
            </w:pPr>
            <w:r>
              <w:rPr>
                <w:b/>
                <w:color w:val="00009F"/>
                <w:spacing w:val="-2"/>
                <w:sz w:val="18"/>
              </w:rPr>
              <w:t>332,00</w:t>
            </w:r>
          </w:p>
        </w:tc>
        <w:tc>
          <w:tcPr>
            <w:tcW w:w="1176" w:type="dxa"/>
            <w:tcBorders>
              <w:top w:val="single" w:sz="12" w:space="0" w:color="000000"/>
              <w:bottom w:val="single" w:sz="12" w:space="0" w:color="000000"/>
            </w:tcBorders>
          </w:tcPr>
          <w:p>
            <w:pPr>
              <w:pStyle w:val="TableParagraph"/>
              <w:spacing w:before="39"/>
              <w:ind w:right="27"/>
              <w:jc w:val="right"/>
              <w:rPr>
                <w:b/>
                <w:sz w:val="18"/>
              </w:rPr>
            </w:pPr>
            <w:r>
              <w:rPr>
                <w:b/>
                <w:color w:val="00009F"/>
                <w:spacing w:val="-2"/>
                <w:sz w:val="18"/>
              </w:rPr>
              <w:t>331,81</w:t>
            </w:r>
          </w:p>
        </w:tc>
        <w:tc>
          <w:tcPr>
            <w:tcW w:w="858" w:type="dxa"/>
            <w:tcBorders>
              <w:top w:val="single" w:sz="12" w:space="0" w:color="000000"/>
              <w:bottom w:val="single" w:sz="12" w:space="0" w:color="000000"/>
              <w:right w:val="single" w:sz="12" w:space="0" w:color="000000"/>
            </w:tcBorders>
          </w:tcPr>
          <w:p>
            <w:pPr>
              <w:pStyle w:val="TableParagraph"/>
              <w:spacing w:before="39"/>
              <w:ind w:left="99" w:right="22"/>
              <w:jc w:val="center"/>
              <w:rPr>
                <w:b/>
                <w:sz w:val="18"/>
              </w:rPr>
            </w:pPr>
            <w:r>
              <w:rPr>
                <w:b/>
                <w:color w:val="00009F"/>
                <w:spacing w:val="-2"/>
                <w:sz w:val="18"/>
              </w:rPr>
              <w:t>99,94%</w:t>
            </w:r>
          </w:p>
        </w:tc>
      </w:tr>
      <w:tr>
        <w:trPr>
          <w:trHeight w:val="235" w:hRule="atLeast"/>
        </w:trPr>
        <w:tc>
          <w:tcPr>
            <w:tcW w:w="5815" w:type="dxa"/>
            <w:tcBorders>
              <w:top w:val="single" w:sz="12" w:space="0" w:color="000000"/>
            </w:tcBorders>
          </w:tcPr>
          <w:p>
            <w:pPr>
              <w:pStyle w:val="TableParagraph"/>
              <w:spacing w:line="201" w:lineRule="exact"/>
              <w:ind w:left="244"/>
              <w:rPr>
                <w:b/>
                <w:sz w:val="18"/>
              </w:rPr>
            </w:pPr>
            <w:r>
              <w:rPr>
                <w:b/>
                <w:sz w:val="18"/>
              </w:rPr>
              <w:t>Izvor:</w:t>
            </w:r>
            <w:r>
              <w:rPr>
                <w:b/>
                <w:spacing w:val="-3"/>
                <w:sz w:val="18"/>
              </w:rPr>
              <w:t> </w:t>
            </w:r>
            <w:r>
              <w:rPr>
                <w:b/>
                <w:sz w:val="18"/>
              </w:rPr>
              <w:t>42</w:t>
            </w:r>
            <w:r>
              <w:rPr>
                <w:b/>
                <w:spacing w:val="-1"/>
                <w:sz w:val="18"/>
              </w:rPr>
              <w:t> </w:t>
            </w:r>
            <w:r>
              <w:rPr>
                <w:b/>
                <w:sz w:val="18"/>
              </w:rPr>
              <w:t>Komunalni</w:t>
            </w:r>
            <w:r>
              <w:rPr>
                <w:b/>
                <w:spacing w:val="-1"/>
                <w:sz w:val="18"/>
              </w:rPr>
              <w:t> </w:t>
            </w:r>
            <w:r>
              <w:rPr>
                <w:b/>
                <w:spacing w:val="-2"/>
                <w:sz w:val="18"/>
              </w:rPr>
              <w:t>doprinos</w:t>
            </w:r>
          </w:p>
        </w:tc>
        <w:tc>
          <w:tcPr>
            <w:tcW w:w="1390" w:type="dxa"/>
            <w:tcBorders>
              <w:top w:val="single" w:sz="12" w:space="0" w:color="000000"/>
            </w:tcBorders>
          </w:tcPr>
          <w:p>
            <w:pPr>
              <w:pStyle w:val="TableParagraph"/>
              <w:spacing w:line="201" w:lineRule="exact"/>
              <w:ind w:right="208"/>
              <w:jc w:val="right"/>
              <w:rPr>
                <w:b/>
                <w:sz w:val="18"/>
              </w:rPr>
            </w:pPr>
            <w:r>
              <w:rPr>
                <w:b/>
                <w:spacing w:val="-2"/>
                <w:sz w:val="18"/>
              </w:rPr>
              <w:t>332,00</w:t>
            </w:r>
          </w:p>
        </w:tc>
        <w:tc>
          <w:tcPr>
            <w:tcW w:w="1358" w:type="dxa"/>
            <w:tcBorders>
              <w:top w:val="single" w:sz="12" w:space="0" w:color="000000"/>
            </w:tcBorders>
          </w:tcPr>
          <w:p>
            <w:pPr>
              <w:pStyle w:val="TableParagraph"/>
              <w:spacing w:line="201" w:lineRule="exact"/>
              <w:ind w:right="216"/>
              <w:jc w:val="right"/>
              <w:rPr>
                <w:b/>
                <w:sz w:val="18"/>
              </w:rPr>
            </w:pPr>
            <w:r>
              <w:rPr>
                <w:b/>
                <w:spacing w:val="-2"/>
                <w:sz w:val="18"/>
              </w:rPr>
              <w:t>332,00</w:t>
            </w:r>
          </w:p>
        </w:tc>
        <w:tc>
          <w:tcPr>
            <w:tcW w:w="1176" w:type="dxa"/>
            <w:tcBorders>
              <w:top w:val="single" w:sz="12" w:space="0" w:color="000000"/>
            </w:tcBorders>
          </w:tcPr>
          <w:p>
            <w:pPr>
              <w:pStyle w:val="TableParagraph"/>
              <w:spacing w:line="201" w:lineRule="exact"/>
              <w:ind w:right="27"/>
              <w:jc w:val="right"/>
              <w:rPr>
                <w:b/>
                <w:sz w:val="18"/>
              </w:rPr>
            </w:pPr>
            <w:r>
              <w:rPr>
                <w:b/>
                <w:spacing w:val="-2"/>
                <w:sz w:val="18"/>
              </w:rPr>
              <w:t>331,81</w:t>
            </w:r>
          </w:p>
        </w:tc>
        <w:tc>
          <w:tcPr>
            <w:tcW w:w="858" w:type="dxa"/>
            <w:tcBorders>
              <w:top w:val="single" w:sz="12" w:space="0" w:color="000000"/>
            </w:tcBorders>
          </w:tcPr>
          <w:p>
            <w:pPr>
              <w:pStyle w:val="TableParagraph"/>
              <w:spacing w:line="201" w:lineRule="exact"/>
              <w:ind w:left="127" w:right="65"/>
              <w:jc w:val="center"/>
              <w:rPr>
                <w:b/>
                <w:sz w:val="18"/>
              </w:rPr>
            </w:pPr>
            <w:r>
              <w:rPr>
                <w:b/>
                <w:spacing w:val="-2"/>
                <w:sz w:val="18"/>
              </w:rPr>
              <w:t>99,94%</w:t>
            </w:r>
          </w:p>
        </w:tc>
      </w:tr>
      <w:tr>
        <w:trPr>
          <w:trHeight w:val="277" w:hRule="atLeast"/>
        </w:trPr>
        <w:tc>
          <w:tcPr>
            <w:tcW w:w="5815" w:type="dxa"/>
          </w:tcPr>
          <w:p>
            <w:pPr>
              <w:pStyle w:val="TableParagraph"/>
              <w:spacing w:before="28"/>
              <w:ind w:left="409"/>
              <w:rPr>
                <w:b/>
                <w:sz w:val="18"/>
              </w:rPr>
            </w:pPr>
            <w:r>
              <w:rPr>
                <w:b/>
                <w:sz w:val="18"/>
              </w:rPr>
              <w:t>42</w:t>
            </w:r>
            <w:r>
              <w:rPr>
                <w:b/>
                <w:spacing w:val="-1"/>
                <w:sz w:val="18"/>
              </w:rPr>
              <w:t> </w:t>
            </w:r>
            <w:r>
              <w:rPr>
                <w:b/>
                <w:sz w:val="18"/>
              </w:rPr>
              <w:t>Rashodi</w:t>
            </w:r>
            <w:r>
              <w:rPr>
                <w:b/>
                <w:spacing w:val="-1"/>
                <w:sz w:val="18"/>
              </w:rPr>
              <w:t> </w:t>
            </w:r>
            <w:r>
              <w:rPr>
                <w:b/>
                <w:sz w:val="18"/>
              </w:rPr>
              <w:t>za</w:t>
            </w:r>
            <w:r>
              <w:rPr>
                <w:b/>
                <w:spacing w:val="-1"/>
                <w:sz w:val="18"/>
              </w:rPr>
              <w:t> </w:t>
            </w:r>
            <w:r>
              <w:rPr>
                <w:b/>
                <w:sz w:val="18"/>
              </w:rPr>
              <w:t>nabavu</w:t>
            </w:r>
            <w:r>
              <w:rPr>
                <w:b/>
                <w:spacing w:val="-1"/>
                <w:sz w:val="18"/>
              </w:rPr>
              <w:t> </w:t>
            </w:r>
            <w:r>
              <w:rPr>
                <w:b/>
                <w:sz w:val="18"/>
              </w:rPr>
              <w:t>proizvedene</w:t>
            </w:r>
            <w:r>
              <w:rPr>
                <w:b/>
                <w:spacing w:val="-1"/>
                <w:sz w:val="18"/>
              </w:rPr>
              <w:t> </w:t>
            </w:r>
            <w:r>
              <w:rPr>
                <w:b/>
                <w:sz w:val="18"/>
              </w:rPr>
              <w:t>dugotrajne</w:t>
            </w:r>
            <w:r>
              <w:rPr>
                <w:b/>
                <w:spacing w:val="-1"/>
                <w:sz w:val="18"/>
              </w:rPr>
              <w:t> </w:t>
            </w:r>
            <w:r>
              <w:rPr>
                <w:b/>
                <w:spacing w:val="-2"/>
                <w:sz w:val="18"/>
              </w:rPr>
              <w:t>imovine</w:t>
            </w:r>
          </w:p>
        </w:tc>
        <w:tc>
          <w:tcPr>
            <w:tcW w:w="1390" w:type="dxa"/>
          </w:tcPr>
          <w:p>
            <w:pPr>
              <w:pStyle w:val="TableParagraph"/>
              <w:spacing w:before="28"/>
              <w:ind w:right="208"/>
              <w:jc w:val="right"/>
              <w:rPr>
                <w:b/>
                <w:sz w:val="18"/>
              </w:rPr>
            </w:pPr>
            <w:r>
              <w:rPr>
                <w:b/>
                <w:spacing w:val="-2"/>
                <w:sz w:val="18"/>
              </w:rPr>
              <w:t>332,00</w:t>
            </w:r>
          </w:p>
        </w:tc>
        <w:tc>
          <w:tcPr>
            <w:tcW w:w="1358" w:type="dxa"/>
          </w:tcPr>
          <w:p>
            <w:pPr>
              <w:pStyle w:val="TableParagraph"/>
              <w:spacing w:before="28"/>
              <w:ind w:right="216"/>
              <w:jc w:val="right"/>
              <w:rPr>
                <w:b/>
                <w:sz w:val="18"/>
              </w:rPr>
            </w:pPr>
            <w:r>
              <w:rPr>
                <w:b/>
                <w:spacing w:val="-2"/>
                <w:sz w:val="18"/>
              </w:rPr>
              <w:t>332,00</w:t>
            </w:r>
          </w:p>
        </w:tc>
        <w:tc>
          <w:tcPr>
            <w:tcW w:w="1176" w:type="dxa"/>
          </w:tcPr>
          <w:p>
            <w:pPr>
              <w:pStyle w:val="TableParagraph"/>
              <w:spacing w:before="28"/>
              <w:ind w:right="27"/>
              <w:jc w:val="right"/>
              <w:rPr>
                <w:b/>
                <w:sz w:val="18"/>
              </w:rPr>
            </w:pPr>
            <w:r>
              <w:rPr>
                <w:b/>
                <w:spacing w:val="-2"/>
                <w:sz w:val="18"/>
              </w:rPr>
              <w:t>331,81</w:t>
            </w:r>
          </w:p>
        </w:tc>
        <w:tc>
          <w:tcPr>
            <w:tcW w:w="858" w:type="dxa"/>
          </w:tcPr>
          <w:p>
            <w:pPr>
              <w:pStyle w:val="TableParagraph"/>
              <w:spacing w:before="28"/>
              <w:ind w:left="127" w:right="65"/>
              <w:jc w:val="center"/>
              <w:rPr>
                <w:b/>
                <w:sz w:val="18"/>
              </w:rPr>
            </w:pPr>
            <w:r>
              <w:rPr>
                <w:b/>
                <w:spacing w:val="-2"/>
                <w:sz w:val="18"/>
              </w:rPr>
              <w:t>99,94%</w:t>
            </w:r>
          </w:p>
        </w:tc>
      </w:tr>
      <w:tr>
        <w:trPr>
          <w:trHeight w:val="312" w:hRule="atLeast"/>
        </w:trPr>
        <w:tc>
          <w:tcPr>
            <w:tcW w:w="5815" w:type="dxa"/>
            <w:tcBorders>
              <w:bottom w:val="single" w:sz="12" w:space="0" w:color="000000"/>
            </w:tcBorders>
          </w:tcPr>
          <w:p>
            <w:pPr>
              <w:pStyle w:val="TableParagraph"/>
              <w:spacing w:before="36"/>
              <w:ind w:left="529"/>
              <w:rPr>
                <w:i/>
                <w:sz w:val="18"/>
              </w:rPr>
            </w:pPr>
            <w:r>
              <w:rPr>
                <w:i/>
                <w:sz w:val="18"/>
              </w:rPr>
              <w:t>4213</w:t>
            </w:r>
            <w:r>
              <w:rPr>
                <w:i/>
                <w:spacing w:val="-1"/>
                <w:sz w:val="18"/>
              </w:rPr>
              <w:t> </w:t>
            </w:r>
            <w:r>
              <w:rPr>
                <w:i/>
                <w:sz w:val="18"/>
              </w:rPr>
              <w:t>Ceste,</w:t>
            </w:r>
            <w:r>
              <w:rPr>
                <w:i/>
                <w:spacing w:val="-1"/>
                <w:sz w:val="18"/>
              </w:rPr>
              <w:t> </w:t>
            </w:r>
            <w:r>
              <w:rPr>
                <w:i/>
                <w:sz w:val="18"/>
              </w:rPr>
              <w:t>željeznice</w:t>
            </w:r>
            <w:r>
              <w:rPr>
                <w:i/>
                <w:spacing w:val="-1"/>
                <w:sz w:val="18"/>
              </w:rPr>
              <w:t> </w:t>
            </w:r>
            <w:r>
              <w:rPr>
                <w:i/>
                <w:sz w:val="18"/>
              </w:rPr>
              <w:t>i</w:t>
            </w:r>
            <w:r>
              <w:rPr>
                <w:i/>
                <w:spacing w:val="-1"/>
                <w:sz w:val="18"/>
              </w:rPr>
              <w:t> </w:t>
            </w:r>
            <w:r>
              <w:rPr>
                <w:i/>
                <w:sz w:val="18"/>
              </w:rPr>
              <w:t>ostali</w:t>
            </w:r>
            <w:r>
              <w:rPr>
                <w:i/>
                <w:spacing w:val="-1"/>
                <w:sz w:val="18"/>
              </w:rPr>
              <w:t> </w:t>
            </w:r>
            <w:r>
              <w:rPr>
                <w:i/>
                <w:sz w:val="18"/>
              </w:rPr>
              <w:t>prometni</w:t>
            </w:r>
            <w:r>
              <w:rPr>
                <w:i/>
                <w:spacing w:val="-1"/>
                <w:sz w:val="18"/>
              </w:rPr>
              <w:t> </w:t>
            </w:r>
            <w:r>
              <w:rPr>
                <w:i/>
                <w:spacing w:val="-2"/>
                <w:sz w:val="18"/>
              </w:rPr>
              <w:t>objekti</w:t>
            </w:r>
          </w:p>
        </w:tc>
        <w:tc>
          <w:tcPr>
            <w:tcW w:w="1390" w:type="dxa"/>
            <w:tcBorders>
              <w:bottom w:val="single" w:sz="12" w:space="0" w:color="000000"/>
            </w:tcBorders>
          </w:tcPr>
          <w:p>
            <w:pPr>
              <w:pStyle w:val="TableParagraph"/>
              <w:rPr>
                <w:rFonts w:ascii="Times New Roman"/>
                <w:sz w:val="18"/>
              </w:rPr>
            </w:pPr>
          </w:p>
        </w:tc>
        <w:tc>
          <w:tcPr>
            <w:tcW w:w="1358" w:type="dxa"/>
            <w:tcBorders>
              <w:bottom w:val="single" w:sz="12" w:space="0" w:color="000000"/>
            </w:tcBorders>
          </w:tcPr>
          <w:p>
            <w:pPr>
              <w:pStyle w:val="TableParagraph"/>
              <w:rPr>
                <w:rFonts w:ascii="Times New Roman"/>
                <w:sz w:val="18"/>
              </w:rPr>
            </w:pPr>
          </w:p>
        </w:tc>
        <w:tc>
          <w:tcPr>
            <w:tcW w:w="1176" w:type="dxa"/>
            <w:tcBorders>
              <w:bottom w:val="single" w:sz="12" w:space="0" w:color="000000"/>
            </w:tcBorders>
          </w:tcPr>
          <w:p>
            <w:pPr>
              <w:pStyle w:val="TableParagraph"/>
              <w:spacing w:before="36"/>
              <w:ind w:right="27"/>
              <w:jc w:val="right"/>
              <w:rPr>
                <w:i/>
                <w:sz w:val="18"/>
              </w:rPr>
            </w:pPr>
            <w:r>
              <w:rPr>
                <w:i/>
                <w:spacing w:val="-2"/>
                <w:sz w:val="18"/>
              </w:rPr>
              <w:t>331,81</w:t>
            </w:r>
          </w:p>
        </w:tc>
        <w:tc>
          <w:tcPr>
            <w:tcW w:w="858" w:type="dxa"/>
            <w:tcBorders>
              <w:bottom w:val="single" w:sz="12" w:space="0" w:color="000000"/>
            </w:tcBorders>
          </w:tcPr>
          <w:p>
            <w:pPr>
              <w:pStyle w:val="TableParagraph"/>
              <w:rPr>
                <w:rFonts w:ascii="Times New Roman"/>
                <w:sz w:val="18"/>
              </w:rPr>
            </w:pPr>
          </w:p>
        </w:tc>
      </w:tr>
      <w:tr>
        <w:trPr>
          <w:trHeight w:val="359" w:hRule="atLeast"/>
        </w:trPr>
        <w:tc>
          <w:tcPr>
            <w:tcW w:w="5815" w:type="dxa"/>
            <w:tcBorders>
              <w:top w:val="single" w:sz="12" w:space="0" w:color="000000"/>
              <w:left w:val="single" w:sz="12" w:space="0" w:color="000000"/>
              <w:bottom w:val="single" w:sz="12" w:space="0" w:color="000000"/>
            </w:tcBorders>
          </w:tcPr>
          <w:p>
            <w:pPr>
              <w:pStyle w:val="TableParagraph"/>
              <w:spacing w:before="39"/>
              <w:ind w:left="49"/>
              <w:rPr>
                <w:b/>
                <w:sz w:val="18"/>
              </w:rPr>
            </w:pPr>
            <w:r>
              <w:rPr>
                <w:b/>
                <w:color w:val="00009F"/>
                <w:sz w:val="18"/>
              </w:rPr>
              <w:t>K104235</w:t>
            </w:r>
            <w:r>
              <w:rPr>
                <w:b/>
                <w:color w:val="00009F"/>
                <w:spacing w:val="-2"/>
                <w:sz w:val="18"/>
              </w:rPr>
              <w:t> </w:t>
            </w:r>
            <w:r>
              <w:rPr>
                <w:b/>
                <w:color w:val="00009F"/>
                <w:sz w:val="18"/>
              </w:rPr>
              <w:t>Uređenje</w:t>
            </w:r>
            <w:r>
              <w:rPr>
                <w:b/>
                <w:color w:val="00009F"/>
                <w:spacing w:val="-1"/>
                <w:sz w:val="18"/>
              </w:rPr>
              <w:t> </w:t>
            </w:r>
            <w:r>
              <w:rPr>
                <w:b/>
                <w:color w:val="00009F"/>
                <w:sz w:val="18"/>
              </w:rPr>
              <w:t>ceste</w:t>
            </w:r>
            <w:r>
              <w:rPr>
                <w:b/>
                <w:color w:val="00009F"/>
                <w:spacing w:val="-1"/>
                <w:sz w:val="18"/>
              </w:rPr>
              <w:t> </w:t>
            </w:r>
            <w:r>
              <w:rPr>
                <w:b/>
                <w:color w:val="00009F"/>
                <w:sz w:val="18"/>
              </w:rPr>
              <w:t>za</w:t>
            </w:r>
            <w:r>
              <w:rPr>
                <w:b/>
                <w:color w:val="00009F"/>
                <w:spacing w:val="-1"/>
                <w:sz w:val="18"/>
              </w:rPr>
              <w:t> </w:t>
            </w:r>
            <w:r>
              <w:rPr>
                <w:b/>
                <w:color w:val="00009F"/>
                <w:sz w:val="18"/>
              </w:rPr>
              <w:t>Studentski</w:t>
            </w:r>
            <w:r>
              <w:rPr>
                <w:b/>
                <w:color w:val="00009F"/>
                <w:spacing w:val="-2"/>
                <w:sz w:val="18"/>
              </w:rPr>
              <w:t> centar</w:t>
            </w:r>
          </w:p>
        </w:tc>
        <w:tc>
          <w:tcPr>
            <w:tcW w:w="1390" w:type="dxa"/>
            <w:tcBorders>
              <w:top w:val="single" w:sz="12" w:space="0" w:color="000000"/>
              <w:bottom w:val="single" w:sz="12" w:space="0" w:color="000000"/>
            </w:tcBorders>
          </w:tcPr>
          <w:p>
            <w:pPr>
              <w:pStyle w:val="TableParagraph"/>
              <w:spacing w:before="39"/>
              <w:ind w:right="208"/>
              <w:jc w:val="right"/>
              <w:rPr>
                <w:b/>
                <w:sz w:val="18"/>
              </w:rPr>
            </w:pPr>
            <w:r>
              <w:rPr>
                <w:b/>
                <w:color w:val="00009F"/>
                <w:spacing w:val="-2"/>
                <w:sz w:val="18"/>
              </w:rPr>
              <w:t>110.000,00</w:t>
            </w:r>
          </w:p>
        </w:tc>
        <w:tc>
          <w:tcPr>
            <w:tcW w:w="1358" w:type="dxa"/>
            <w:tcBorders>
              <w:top w:val="single" w:sz="12" w:space="0" w:color="000000"/>
              <w:bottom w:val="single" w:sz="12" w:space="0" w:color="000000"/>
            </w:tcBorders>
          </w:tcPr>
          <w:p>
            <w:pPr>
              <w:pStyle w:val="TableParagraph"/>
              <w:spacing w:before="39"/>
              <w:ind w:right="216"/>
              <w:jc w:val="right"/>
              <w:rPr>
                <w:b/>
                <w:sz w:val="18"/>
              </w:rPr>
            </w:pPr>
            <w:r>
              <w:rPr>
                <w:b/>
                <w:color w:val="00009F"/>
                <w:spacing w:val="-2"/>
                <w:sz w:val="18"/>
              </w:rPr>
              <w:t>110.000,00</w:t>
            </w:r>
          </w:p>
        </w:tc>
        <w:tc>
          <w:tcPr>
            <w:tcW w:w="1176" w:type="dxa"/>
            <w:tcBorders>
              <w:top w:val="single" w:sz="12" w:space="0" w:color="000000"/>
              <w:bottom w:val="single" w:sz="12" w:space="0" w:color="000000"/>
            </w:tcBorders>
          </w:tcPr>
          <w:p>
            <w:pPr>
              <w:pStyle w:val="TableParagraph"/>
              <w:spacing w:before="39"/>
              <w:ind w:right="27"/>
              <w:jc w:val="right"/>
              <w:rPr>
                <w:b/>
                <w:sz w:val="18"/>
              </w:rPr>
            </w:pPr>
            <w:r>
              <w:rPr>
                <w:b/>
                <w:color w:val="00009F"/>
                <w:spacing w:val="-2"/>
                <w:sz w:val="18"/>
              </w:rPr>
              <w:t>109.716,02</w:t>
            </w:r>
          </w:p>
        </w:tc>
        <w:tc>
          <w:tcPr>
            <w:tcW w:w="858" w:type="dxa"/>
            <w:tcBorders>
              <w:top w:val="single" w:sz="12" w:space="0" w:color="000000"/>
              <w:bottom w:val="single" w:sz="12" w:space="0" w:color="000000"/>
              <w:right w:val="single" w:sz="12" w:space="0" w:color="000000"/>
            </w:tcBorders>
          </w:tcPr>
          <w:p>
            <w:pPr>
              <w:pStyle w:val="TableParagraph"/>
              <w:spacing w:before="39"/>
              <w:ind w:left="99" w:right="22"/>
              <w:jc w:val="center"/>
              <w:rPr>
                <w:b/>
                <w:sz w:val="18"/>
              </w:rPr>
            </w:pPr>
            <w:r>
              <w:rPr>
                <w:b/>
                <w:color w:val="00009F"/>
                <w:spacing w:val="-2"/>
                <w:sz w:val="18"/>
              </w:rPr>
              <w:t>99,74%</w:t>
            </w:r>
          </w:p>
        </w:tc>
      </w:tr>
      <w:tr>
        <w:trPr>
          <w:trHeight w:val="228" w:hRule="atLeast"/>
        </w:trPr>
        <w:tc>
          <w:tcPr>
            <w:tcW w:w="5815" w:type="dxa"/>
            <w:tcBorders>
              <w:top w:val="single" w:sz="12" w:space="0" w:color="000000"/>
            </w:tcBorders>
          </w:tcPr>
          <w:p>
            <w:pPr>
              <w:pStyle w:val="TableParagraph"/>
              <w:spacing w:line="186" w:lineRule="exact"/>
              <w:ind w:left="244"/>
              <w:rPr>
                <w:b/>
                <w:sz w:val="18"/>
              </w:rPr>
            </w:pPr>
            <w:r>
              <w:rPr>
                <w:b/>
                <w:sz w:val="18"/>
              </w:rPr>
              <w:t>Izvor:</w:t>
            </w:r>
            <w:r>
              <w:rPr>
                <w:b/>
                <w:spacing w:val="-3"/>
                <w:sz w:val="18"/>
              </w:rPr>
              <w:t> </w:t>
            </w:r>
            <w:r>
              <w:rPr>
                <w:b/>
                <w:sz w:val="18"/>
              </w:rPr>
              <w:t>42</w:t>
            </w:r>
            <w:r>
              <w:rPr>
                <w:b/>
                <w:spacing w:val="-1"/>
                <w:sz w:val="18"/>
              </w:rPr>
              <w:t> </w:t>
            </w:r>
            <w:r>
              <w:rPr>
                <w:b/>
                <w:sz w:val="18"/>
              </w:rPr>
              <w:t>Komunalni</w:t>
            </w:r>
            <w:r>
              <w:rPr>
                <w:b/>
                <w:spacing w:val="-1"/>
                <w:sz w:val="18"/>
              </w:rPr>
              <w:t> </w:t>
            </w:r>
            <w:r>
              <w:rPr>
                <w:b/>
                <w:spacing w:val="-2"/>
                <w:sz w:val="18"/>
              </w:rPr>
              <w:t>doprinos</w:t>
            </w:r>
          </w:p>
        </w:tc>
        <w:tc>
          <w:tcPr>
            <w:tcW w:w="1390" w:type="dxa"/>
            <w:tcBorders>
              <w:top w:val="single" w:sz="12" w:space="0" w:color="000000"/>
            </w:tcBorders>
          </w:tcPr>
          <w:p>
            <w:pPr>
              <w:pStyle w:val="TableParagraph"/>
              <w:spacing w:line="186" w:lineRule="exact"/>
              <w:ind w:right="208"/>
              <w:jc w:val="right"/>
              <w:rPr>
                <w:b/>
                <w:sz w:val="18"/>
              </w:rPr>
            </w:pPr>
            <w:r>
              <w:rPr>
                <w:b/>
                <w:spacing w:val="-2"/>
                <w:sz w:val="18"/>
              </w:rPr>
              <w:t>110.000,00</w:t>
            </w:r>
          </w:p>
        </w:tc>
        <w:tc>
          <w:tcPr>
            <w:tcW w:w="1358" w:type="dxa"/>
            <w:tcBorders>
              <w:top w:val="single" w:sz="12" w:space="0" w:color="000000"/>
            </w:tcBorders>
          </w:tcPr>
          <w:p>
            <w:pPr>
              <w:pStyle w:val="TableParagraph"/>
              <w:spacing w:line="186" w:lineRule="exact"/>
              <w:ind w:right="216"/>
              <w:jc w:val="right"/>
              <w:rPr>
                <w:b/>
                <w:sz w:val="18"/>
              </w:rPr>
            </w:pPr>
            <w:r>
              <w:rPr>
                <w:b/>
                <w:spacing w:val="-2"/>
                <w:sz w:val="18"/>
              </w:rPr>
              <w:t>110.000,00</w:t>
            </w:r>
          </w:p>
        </w:tc>
        <w:tc>
          <w:tcPr>
            <w:tcW w:w="1176" w:type="dxa"/>
            <w:tcBorders>
              <w:top w:val="single" w:sz="12" w:space="0" w:color="000000"/>
            </w:tcBorders>
          </w:tcPr>
          <w:p>
            <w:pPr>
              <w:pStyle w:val="TableParagraph"/>
              <w:spacing w:line="186" w:lineRule="exact"/>
              <w:ind w:right="27"/>
              <w:jc w:val="right"/>
              <w:rPr>
                <w:b/>
                <w:sz w:val="18"/>
              </w:rPr>
            </w:pPr>
            <w:r>
              <w:rPr>
                <w:b/>
                <w:spacing w:val="-2"/>
                <w:sz w:val="18"/>
              </w:rPr>
              <w:t>109.716,02</w:t>
            </w:r>
          </w:p>
        </w:tc>
        <w:tc>
          <w:tcPr>
            <w:tcW w:w="858" w:type="dxa"/>
            <w:tcBorders>
              <w:top w:val="single" w:sz="12" w:space="0" w:color="000000"/>
            </w:tcBorders>
          </w:tcPr>
          <w:p>
            <w:pPr>
              <w:pStyle w:val="TableParagraph"/>
              <w:spacing w:line="186" w:lineRule="exact"/>
              <w:ind w:left="127" w:right="65"/>
              <w:jc w:val="center"/>
              <w:rPr>
                <w:b/>
                <w:sz w:val="18"/>
              </w:rPr>
            </w:pPr>
            <w:r>
              <w:rPr>
                <w:b/>
                <w:spacing w:val="-2"/>
                <w:sz w:val="18"/>
              </w:rPr>
              <w:t>99,74%</w:t>
            </w:r>
          </w:p>
        </w:tc>
      </w:tr>
      <w:tr>
        <w:trPr>
          <w:trHeight w:val="285" w:hRule="atLeast"/>
        </w:trPr>
        <w:tc>
          <w:tcPr>
            <w:tcW w:w="5815" w:type="dxa"/>
          </w:tcPr>
          <w:p>
            <w:pPr>
              <w:pStyle w:val="TableParagraph"/>
              <w:spacing w:before="36"/>
              <w:ind w:left="409"/>
              <w:rPr>
                <w:b/>
                <w:sz w:val="18"/>
              </w:rPr>
            </w:pPr>
            <w:r>
              <w:rPr>
                <w:b/>
                <w:sz w:val="18"/>
              </w:rPr>
              <w:t>42</w:t>
            </w:r>
            <w:r>
              <w:rPr>
                <w:b/>
                <w:spacing w:val="-1"/>
                <w:sz w:val="18"/>
              </w:rPr>
              <w:t> </w:t>
            </w:r>
            <w:r>
              <w:rPr>
                <w:b/>
                <w:sz w:val="18"/>
              </w:rPr>
              <w:t>Rashodi</w:t>
            </w:r>
            <w:r>
              <w:rPr>
                <w:b/>
                <w:spacing w:val="-1"/>
                <w:sz w:val="18"/>
              </w:rPr>
              <w:t> </w:t>
            </w:r>
            <w:r>
              <w:rPr>
                <w:b/>
                <w:sz w:val="18"/>
              </w:rPr>
              <w:t>za</w:t>
            </w:r>
            <w:r>
              <w:rPr>
                <w:b/>
                <w:spacing w:val="-1"/>
                <w:sz w:val="18"/>
              </w:rPr>
              <w:t> </w:t>
            </w:r>
            <w:r>
              <w:rPr>
                <w:b/>
                <w:sz w:val="18"/>
              </w:rPr>
              <w:t>nabavu</w:t>
            </w:r>
            <w:r>
              <w:rPr>
                <w:b/>
                <w:spacing w:val="-1"/>
                <w:sz w:val="18"/>
              </w:rPr>
              <w:t> </w:t>
            </w:r>
            <w:r>
              <w:rPr>
                <w:b/>
                <w:sz w:val="18"/>
              </w:rPr>
              <w:t>proizvedene</w:t>
            </w:r>
            <w:r>
              <w:rPr>
                <w:b/>
                <w:spacing w:val="-1"/>
                <w:sz w:val="18"/>
              </w:rPr>
              <w:t> </w:t>
            </w:r>
            <w:r>
              <w:rPr>
                <w:b/>
                <w:sz w:val="18"/>
              </w:rPr>
              <w:t>dugotrajne</w:t>
            </w:r>
            <w:r>
              <w:rPr>
                <w:b/>
                <w:spacing w:val="-1"/>
                <w:sz w:val="18"/>
              </w:rPr>
              <w:t> </w:t>
            </w:r>
            <w:r>
              <w:rPr>
                <w:b/>
                <w:spacing w:val="-2"/>
                <w:sz w:val="18"/>
              </w:rPr>
              <w:t>imovine</w:t>
            </w:r>
          </w:p>
        </w:tc>
        <w:tc>
          <w:tcPr>
            <w:tcW w:w="1390" w:type="dxa"/>
          </w:tcPr>
          <w:p>
            <w:pPr>
              <w:pStyle w:val="TableParagraph"/>
              <w:spacing w:before="36"/>
              <w:ind w:right="208"/>
              <w:jc w:val="right"/>
              <w:rPr>
                <w:b/>
                <w:sz w:val="18"/>
              </w:rPr>
            </w:pPr>
            <w:r>
              <w:rPr>
                <w:b/>
                <w:spacing w:val="-2"/>
                <w:sz w:val="18"/>
              </w:rPr>
              <w:t>110.000,00</w:t>
            </w:r>
          </w:p>
        </w:tc>
        <w:tc>
          <w:tcPr>
            <w:tcW w:w="1358" w:type="dxa"/>
          </w:tcPr>
          <w:p>
            <w:pPr>
              <w:pStyle w:val="TableParagraph"/>
              <w:spacing w:before="36"/>
              <w:ind w:right="216"/>
              <w:jc w:val="right"/>
              <w:rPr>
                <w:b/>
                <w:sz w:val="18"/>
              </w:rPr>
            </w:pPr>
            <w:r>
              <w:rPr>
                <w:b/>
                <w:spacing w:val="-2"/>
                <w:sz w:val="18"/>
              </w:rPr>
              <w:t>110.000,00</w:t>
            </w:r>
          </w:p>
        </w:tc>
        <w:tc>
          <w:tcPr>
            <w:tcW w:w="1176" w:type="dxa"/>
          </w:tcPr>
          <w:p>
            <w:pPr>
              <w:pStyle w:val="TableParagraph"/>
              <w:spacing w:before="36"/>
              <w:ind w:right="27"/>
              <w:jc w:val="right"/>
              <w:rPr>
                <w:b/>
                <w:sz w:val="18"/>
              </w:rPr>
            </w:pPr>
            <w:r>
              <w:rPr>
                <w:b/>
                <w:spacing w:val="-2"/>
                <w:sz w:val="18"/>
              </w:rPr>
              <w:t>109.716,02</w:t>
            </w:r>
          </w:p>
        </w:tc>
        <w:tc>
          <w:tcPr>
            <w:tcW w:w="858" w:type="dxa"/>
          </w:tcPr>
          <w:p>
            <w:pPr>
              <w:pStyle w:val="TableParagraph"/>
              <w:spacing w:before="36"/>
              <w:ind w:left="127" w:right="65"/>
              <w:jc w:val="center"/>
              <w:rPr>
                <w:b/>
                <w:sz w:val="18"/>
              </w:rPr>
            </w:pPr>
            <w:r>
              <w:rPr>
                <w:b/>
                <w:spacing w:val="-2"/>
                <w:sz w:val="18"/>
              </w:rPr>
              <w:t>99,74%</w:t>
            </w:r>
          </w:p>
        </w:tc>
      </w:tr>
      <w:tr>
        <w:trPr>
          <w:trHeight w:val="312" w:hRule="atLeast"/>
        </w:trPr>
        <w:tc>
          <w:tcPr>
            <w:tcW w:w="5815" w:type="dxa"/>
            <w:tcBorders>
              <w:bottom w:val="single" w:sz="12" w:space="0" w:color="000000"/>
            </w:tcBorders>
          </w:tcPr>
          <w:p>
            <w:pPr>
              <w:pStyle w:val="TableParagraph"/>
              <w:spacing w:before="36"/>
              <w:ind w:left="529"/>
              <w:rPr>
                <w:i/>
                <w:sz w:val="18"/>
              </w:rPr>
            </w:pPr>
            <w:r>
              <w:rPr>
                <w:i/>
                <w:sz w:val="18"/>
              </w:rPr>
              <w:t>4213</w:t>
            </w:r>
            <w:r>
              <w:rPr>
                <w:i/>
                <w:spacing w:val="-1"/>
                <w:sz w:val="18"/>
              </w:rPr>
              <w:t> </w:t>
            </w:r>
            <w:r>
              <w:rPr>
                <w:i/>
                <w:sz w:val="18"/>
              </w:rPr>
              <w:t>Ceste,</w:t>
            </w:r>
            <w:r>
              <w:rPr>
                <w:i/>
                <w:spacing w:val="-1"/>
                <w:sz w:val="18"/>
              </w:rPr>
              <w:t> </w:t>
            </w:r>
            <w:r>
              <w:rPr>
                <w:i/>
                <w:sz w:val="18"/>
              </w:rPr>
              <w:t>željeznice</w:t>
            </w:r>
            <w:r>
              <w:rPr>
                <w:i/>
                <w:spacing w:val="-1"/>
                <w:sz w:val="18"/>
              </w:rPr>
              <w:t> </w:t>
            </w:r>
            <w:r>
              <w:rPr>
                <w:i/>
                <w:sz w:val="18"/>
              </w:rPr>
              <w:t>i</w:t>
            </w:r>
            <w:r>
              <w:rPr>
                <w:i/>
                <w:spacing w:val="-1"/>
                <w:sz w:val="18"/>
              </w:rPr>
              <w:t> </w:t>
            </w:r>
            <w:r>
              <w:rPr>
                <w:i/>
                <w:sz w:val="18"/>
              </w:rPr>
              <w:t>ostali</w:t>
            </w:r>
            <w:r>
              <w:rPr>
                <w:i/>
                <w:spacing w:val="-1"/>
                <w:sz w:val="18"/>
              </w:rPr>
              <w:t> </w:t>
            </w:r>
            <w:r>
              <w:rPr>
                <w:i/>
                <w:sz w:val="18"/>
              </w:rPr>
              <w:t>prometni</w:t>
            </w:r>
            <w:r>
              <w:rPr>
                <w:i/>
                <w:spacing w:val="-1"/>
                <w:sz w:val="18"/>
              </w:rPr>
              <w:t> </w:t>
            </w:r>
            <w:r>
              <w:rPr>
                <w:i/>
                <w:spacing w:val="-2"/>
                <w:sz w:val="18"/>
              </w:rPr>
              <w:t>objekti</w:t>
            </w:r>
          </w:p>
        </w:tc>
        <w:tc>
          <w:tcPr>
            <w:tcW w:w="1390" w:type="dxa"/>
            <w:tcBorders>
              <w:bottom w:val="single" w:sz="12" w:space="0" w:color="000000"/>
            </w:tcBorders>
          </w:tcPr>
          <w:p>
            <w:pPr>
              <w:pStyle w:val="TableParagraph"/>
              <w:rPr>
                <w:rFonts w:ascii="Times New Roman"/>
                <w:sz w:val="18"/>
              </w:rPr>
            </w:pPr>
          </w:p>
        </w:tc>
        <w:tc>
          <w:tcPr>
            <w:tcW w:w="1358" w:type="dxa"/>
            <w:tcBorders>
              <w:bottom w:val="single" w:sz="12" w:space="0" w:color="000000"/>
            </w:tcBorders>
          </w:tcPr>
          <w:p>
            <w:pPr>
              <w:pStyle w:val="TableParagraph"/>
              <w:rPr>
                <w:rFonts w:ascii="Times New Roman"/>
                <w:sz w:val="18"/>
              </w:rPr>
            </w:pPr>
          </w:p>
        </w:tc>
        <w:tc>
          <w:tcPr>
            <w:tcW w:w="1176" w:type="dxa"/>
            <w:tcBorders>
              <w:bottom w:val="single" w:sz="12" w:space="0" w:color="000000"/>
            </w:tcBorders>
          </w:tcPr>
          <w:p>
            <w:pPr>
              <w:pStyle w:val="TableParagraph"/>
              <w:spacing w:before="36"/>
              <w:ind w:right="27"/>
              <w:jc w:val="right"/>
              <w:rPr>
                <w:i/>
                <w:sz w:val="18"/>
              </w:rPr>
            </w:pPr>
            <w:r>
              <w:rPr>
                <w:i/>
                <w:spacing w:val="-2"/>
                <w:sz w:val="18"/>
              </w:rPr>
              <w:t>109.716,02</w:t>
            </w:r>
          </w:p>
        </w:tc>
        <w:tc>
          <w:tcPr>
            <w:tcW w:w="858" w:type="dxa"/>
            <w:tcBorders>
              <w:bottom w:val="single" w:sz="12" w:space="0" w:color="000000"/>
            </w:tcBorders>
          </w:tcPr>
          <w:p>
            <w:pPr>
              <w:pStyle w:val="TableParagraph"/>
              <w:rPr>
                <w:rFonts w:ascii="Times New Roman"/>
                <w:sz w:val="18"/>
              </w:rPr>
            </w:pPr>
          </w:p>
        </w:tc>
      </w:tr>
      <w:tr>
        <w:trPr>
          <w:trHeight w:val="359" w:hRule="atLeast"/>
        </w:trPr>
        <w:tc>
          <w:tcPr>
            <w:tcW w:w="5815" w:type="dxa"/>
            <w:tcBorders>
              <w:top w:val="single" w:sz="12" w:space="0" w:color="000000"/>
              <w:left w:val="single" w:sz="12" w:space="0" w:color="000000"/>
              <w:bottom w:val="single" w:sz="12" w:space="0" w:color="000000"/>
            </w:tcBorders>
          </w:tcPr>
          <w:p>
            <w:pPr>
              <w:pStyle w:val="TableParagraph"/>
              <w:spacing w:before="39"/>
              <w:ind w:left="49"/>
              <w:rPr>
                <w:b/>
                <w:sz w:val="18"/>
              </w:rPr>
            </w:pPr>
            <w:r>
              <w:rPr>
                <w:b/>
                <w:color w:val="00009F"/>
                <w:sz w:val="18"/>
              </w:rPr>
              <w:t>K104237</w:t>
            </w:r>
            <w:r>
              <w:rPr>
                <w:b/>
                <w:color w:val="00009F"/>
                <w:spacing w:val="-1"/>
                <w:sz w:val="18"/>
              </w:rPr>
              <w:t> </w:t>
            </w:r>
            <w:r>
              <w:rPr>
                <w:b/>
                <w:color w:val="00009F"/>
                <w:sz w:val="18"/>
              </w:rPr>
              <w:t>Rekonstrukcija</w:t>
            </w:r>
            <w:r>
              <w:rPr>
                <w:b/>
                <w:color w:val="00009F"/>
                <w:spacing w:val="-1"/>
                <w:sz w:val="18"/>
              </w:rPr>
              <w:t> </w:t>
            </w:r>
            <w:r>
              <w:rPr>
                <w:b/>
                <w:color w:val="00009F"/>
                <w:sz w:val="18"/>
              </w:rPr>
              <w:t>Ulice</w:t>
            </w:r>
            <w:r>
              <w:rPr>
                <w:b/>
                <w:color w:val="00009F"/>
                <w:spacing w:val="-1"/>
                <w:sz w:val="18"/>
              </w:rPr>
              <w:t> </w:t>
            </w:r>
            <w:r>
              <w:rPr>
                <w:b/>
                <w:color w:val="00009F"/>
                <w:sz w:val="18"/>
              </w:rPr>
              <w:t>Narodnog</w:t>
            </w:r>
            <w:r>
              <w:rPr>
                <w:b/>
                <w:color w:val="00009F"/>
                <w:spacing w:val="-1"/>
                <w:sz w:val="18"/>
              </w:rPr>
              <w:t> </w:t>
            </w:r>
            <w:r>
              <w:rPr>
                <w:b/>
                <w:color w:val="00009F"/>
                <w:sz w:val="18"/>
              </w:rPr>
              <w:t>preporoda</w:t>
            </w:r>
            <w:r>
              <w:rPr>
                <w:b/>
                <w:color w:val="00009F"/>
                <w:spacing w:val="-1"/>
                <w:sz w:val="18"/>
              </w:rPr>
              <w:t> </w:t>
            </w:r>
            <w:r>
              <w:rPr>
                <w:b/>
                <w:color w:val="00009F"/>
                <w:sz w:val="18"/>
              </w:rPr>
              <w:t>u</w:t>
            </w:r>
            <w:r>
              <w:rPr>
                <w:b/>
                <w:color w:val="00009F"/>
                <w:spacing w:val="-1"/>
                <w:sz w:val="18"/>
              </w:rPr>
              <w:t> </w:t>
            </w:r>
            <w:r>
              <w:rPr>
                <w:b/>
                <w:color w:val="00009F"/>
                <w:spacing w:val="-2"/>
                <w:sz w:val="18"/>
              </w:rPr>
              <w:t>Ražinama</w:t>
            </w:r>
          </w:p>
        </w:tc>
        <w:tc>
          <w:tcPr>
            <w:tcW w:w="1390" w:type="dxa"/>
            <w:tcBorders>
              <w:top w:val="single" w:sz="12" w:space="0" w:color="000000"/>
              <w:bottom w:val="single" w:sz="12" w:space="0" w:color="000000"/>
            </w:tcBorders>
          </w:tcPr>
          <w:p>
            <w:pPr>
              <w:pStyle w:val="TableParagraph"/>
              <w:spacing w:before="39"/>
              <w:ind w:right="208"/>
              <w:jc w:val="right"/>
              <w:rPr>
                <w:b/>
                <w:sz w:val="18"/>
              </w:rPr>
            </w:pPr>
            <w:r>
              <w:rPr>
                <w:b/>
                <w:color w:val="00009F"/>
                <w:spacing w:val="-2"/>
                <w:sz w:val="18"/>
              </w:rPr>
              <w:t>5.000,00</w:t>
            </w:r>
          </w:p>
        </w:tc>
        <w:tc>
          <w:tcPr>
            <w:tcW w:w="1358" w:type="dxa"/>
            <w:tcBorders>
              <w:top w:val="single" w:sz="12" w:space="0" w:color="000000"/>
              <w:bottom w:val="single" w:sz="12" w:space="0" w:color="000000"/>
            </w:tcBorders>
          </w:tcPr>
          <w:p>
            <w:pPr>
              <w:pStyle w:val="TableParagraph"/>
              <w:spacing w:before="39"/>
              <w:ind w:right="216"/>
              <w:jc w:val="right"/>
              <w:rPr>
                <w:b/>
                <w:sz w:val="18"/>
              </w:rPr>
            </w:pPr>
            <w:r>
              <w:rPr>
                <w:b/>
                <w:color w:val="00009F"/>
                <w:spacing w:val="-2"/>
                <w:sz w:val="18"/>
              </w:rPr>
              <w:t>5.000,00</w:t>
            </w:r>
          </w:p>
        </w:tc>
        <w:tc>
          <w:tcPr>
            <w:tcW w:w="1176" w:type="dxa"/>
            <w:tcBorders>
              <w:top w:val="single" w:sz="12" w:space="0" w:color="000000"/>
              <w:bottom w:val="single" w:sz="12" w:space="0" w:color="000000"/>
            </w:tcBorders>
          </w:tcPr>
          <w:p>
            <w:pPr>
              <w:pStyle w:val="TableParagraph"/>
              <w:spacing w:before="39"/>
              <w:ind w:right="27"/>
              <w:jc w:val="right"/>
              <w:rPr>
                <w:b/>
                <w:sz w:val="18"/>
              </w:rPr>
            </w:pPr>
            <w:r>
              <w:rPr>
                <w:b/>
                <w:color w:val="00009F"/>
                <w:spacing w:val="-2"/>
                <w:sz w:val="18"/>
              </w:rPr>
              <w:t>4.479,40</w:t>
            </w:r>
          </w:p>
        </w:tc>
        <w:tc>
          <w:tcPr>
            <w:tcW w:w="858" w:type="dxa"/>
            <w:tcBorders>
              <w:top w:val="single" w:sz="12" w:space="0" w:color="000000"/>
              <w:bottom w:val="single" w:sz="12" w:space="0" w:color="000000"/>
              <w:right w:val="single" w:sz="12" w:space="0" w:color="000000"/>
            </w:tcBorders>
          </w:tcPr>
          <w:p>
            <w:pPr>
              <w:pStyle w:val="TableParagraph"/>
              <w:spacing w:before="39"/>
              <w:ind w:left="99" w:right="22"/>
              <w:jc w:val="center"/>
              <w:rPr>
                <w:b/>
                <w:sz w:val="18"/>
              </w:rPr>
            </w:pPr>
            <w:r>
              <w:rPr>
                <w:b/>
                <w:color w:val="00009F"/>
                <w:spacing w:val="-2"/>
                <w:sz w:val="18"/>
              </w:rPr>
              <w:t>89,59%</w:t>
            </w:r>
          </w:p>
        </w:tc>
      </w:tr>
      <w:tr>
        <w:trPr>
          <w:trHeight w:val="228" w:hRule="atLeast"/>
        </w:trPr>
        <w:tc>
          <w:tcPr>
            <w:tcW w:w="5815" w:type="dxa"/>
            <w:tcBorders>
              <w:top w:val="single" w:sz="12" w:space="0" w:color="000000"/>
            </w:tcBorders>
          </w:tcPr>
          <w:p>
            <w:pPr>
              <w:pStyle w:val="TableParagraph"/>
              <w:spacing w:line="186" w:lineRule="exact"/>
              <w:ind w:left="244"/>
              <w:rPr>
                <w:b/>
                <w:sz w:val="18"/>
              </w:rPr>
            </w:pPr>
            <w:r>
              <w:rPr>
                <w:b/>
                <w:sz w:val="18"/>
              </w:rPr>
              <w:t>Izvor:</w:t>
            </w:r>
            <w:r>
              <w:rPr>
                <w:b/>
                <w:spacing w:val="-3"/>
                <w:sz w:val="18"/>
              </w:rPr>
              <w:t> </w:t>
            </w:r>
            <w:r>
              <w:rPr>
                <w:b/>
                <w:sz w:val="18"/>
              </w:rPr>
              <w:t>42</w:t>
            </w:r>
            <w:r>
              <w:rPr>
                <w:b/>
                <w:spacing w:val="-1"/>
                <w:sz w:val="18"/>
              </w:rPr>
              <w:t> </w:t>
            </w:r>
            <w:r>
              <w:rPr>
                <w:b/>
                <w:sz w:val="18"/>
              </w:rPr>
              <w:t>Komunalni</w:t>
            </w:r>
            <w:r>
              <w:rPr>
                <w:b/>
                <w:spacing w:val="-1"/>
                <w:sz w:val="18"/>
              </w:rPr>
              <w:t> </w:t>
            </w:r>
            <w:r>
              <w:rPr>
                <w:b/>
                <w:spacing w:val="-2"/>
                <w:sz w:val="18"/>
              </w:rPr>
              <w:t>doprinos</w:t>
            </w:r>
          </w:p>
        </w:tc>
        <w:tc>
          <w:tcPr>
            <w:tcW w:w="1390" w:type="dxa"/>
            <w:tcBorders>
              <w:top w:val="single" w:sz="12" w:space="0" w:color="000000"/>
            </w:tcBorders>
          </w:tcPr>
          <w:p>
            <w:pPr>
              <w:pStyle w:val="TableParagraph"/>
              <w:spacing w:line="186" w:lineRule="exact"/>
              <w:ind w:right="208"/>
              <w:jc w:val="right"/>
              <w:rPr>
                <w:b/>
                <w:sz w:val="18"/>
              </w:rPr>
            </w:pPr>
            <w:r>
              <w:rPr>
                <w:b/>
                <w:spacing w:val="-2"/>
                <w:sz w:val="18"/>
              </w:rPr>
              <w:t>5.000,00</w:t>
            </w:r>
          </w:p>
        </w:tc>
        <w:tc>
          <w:tcPr>
            <w:tcW w:w="1358" w:type="dxa"/>
            <w:tcBorders>
              <w:top w:val="single" w:sz="12" w:space="0" w:color="000000"/>
            </w:tcBorders>
          </w:tcPr>
          <w:p>
            <w:pPr>
              <w:pStyle w:val="TableParagraph"/>
              <w:spacing w:line="186" w:lineRule="exact"/>
              <w:ind w:right="216"/>
              <w:jc w:val="right"/>
              <w:rPr>
                <w:b/>
                <w:sz w:val="18"/>
              </w:rPr>
            </w:pPr>
            <w:r>
              <w:rPr>
                <w:b/>
                <w:spacing w:val="-2"/>
                <w:sz w:val="18"/>
              </w:rPr>
              <w:t>5.000,00</w:t>
            </w:r>
          </w:p>
        </w:tc>
        <w:tc>
          <w:tcPr>
            <w:tcW w:w="1176" w:type="dxa"/>
            <w:tcBorders>
              <w:top w:val="single" w:sz="12" w:space="0" w:color="000000"/>
            </w:tcBorders>
          </w:tcPr>
          <w:p>
            <w:pPr>
              <w:pStyle w:val="TableParagraph"/>
              <w:spacing w:line="186" w:lineRule="exact"/>
              <w:ind w:right="27"/>
              <w:jc w:val="right"/>
              <w:rPr>
                <w:b/>
                <w:sz w:val="18"/>
              </w:rPr>
            </w:pPr>
            <w:r>
              <w:rPr>
                <w:b/>
                <w:spacing w:val="-2"/>
                <w:sz w:val="18"/>
              </w:rPr>
              <w:t>4.479,40</w:t>
            </w:r>
          </w:p>
        </w:tc>
        <w:tc>
          <w:tcPr>
            <w:tcW w:w="858" w:type="dxa"/>
            <w:tcBorders>
              <w:top w:val="single" w:sz="12" w:space="0" w:color="000000"/>
            </w:tcBorders>
          </w:tcPr>
          <w:p>
            <w:pPr>
              <w:pStyle w:val="TableParagraph"/>
              <w:spacing w:line="186" w:lineRule="exact"/>
              <w:ind w:left="127" w:right="65"/>
              <w:jc w:val="center"/>
              <w:rPr>
                <w:b/>
                <w:sz w:val="18"/>
              </w:rPr>
            </w:pPr>
            <w:r>
              <w:rPr>
                <w:b/>
                <w:spacing w:val="-2"/>
                <w:sz w:val="18"/>
              </w:rPr>
              <w:t>89,59%</w:t>
            </w:r>
          </w:p>
        </w:tc>
      </w:tr>
      <w:tr>
        <w:trPr>
          <w:trHeight w:val="285" w:hRule="atLeast"/>
        </w:trPr>
        <w:tc>
          <w:tcPr>
            <w:tcW w:w="5815" w:type="dxa"/>
          </w:tcPr>
          <w:p>
            <w:pPr>
              <w:pStyle w:val="TableParagraph"/>
              <w:spacing w:before="36"/>
              <w:ind w:left="409"/>
              <w:rPr>
                <w:b/>
                <w:sz w:val="18"/>
              </w:rPr>
            </w:pPr>
            <w:r>
              <w:rPr>
                <w:b/>
                <w:sz w:val="18"/>
              </w:rPr>
              <w:t>42</w:t>
            </w:r>
            <w:r>
              <w:rPr>
                <w:b/>
                <w:spacing w:val="-1"/>
                <w:sz w:val="18"/>
              </w:rPr>
              <w:t> </w:t>
            </w:r>
            <w:r>
              <w:rPr>
                <w:b/>
                <w:sz w:val="18"/>
              </w:rPr>
              <w:t>Rashodi</w:t>
            </w:r>
            <w:r>
              <w:rPr>
                <w:b/>
                <w:spacing w:val="-1"/>
                <w:sz w:val="18"/>
              </w:rPr>
              <w:t> </w:t>
            </w:r>
            <w:r>
              <w:rPr>
                <w:b/>
                <w:sz w:val="18"/>
              </w:rPr>
              <w:t>za</w:t>
            </w:r>
            <w:r>
              <w:rPr>
                <w:b/>
                <w:spacing w:val="-1"/>
                <w:sz w:val="18"/>
              </w:rPr>
              <w:t> </w:t>
            </w:r>
            <w:r>
              <w:rPr>
                <w:b/>
                <w:sz w:val="18"/>
              </w:rPr>
              <w:t>nabavu</w:t>
            </w:r>
            <w:r>
              <w:rPr>
                <w:b/>
                <w:spacing w:val="-1"/>
                <w:sz w:val="18"/>
              </w:rPr>
              <w:t> </w:t>
            </w:r>
            <w:r>
              <w:rPr>
                <w:b/>
                <w:sz w:val="18"/>
              </w:rPr>
              <w:t>proizvedene</w:t>
            </w:r>
            <w:r>
              <w:rPr>
                <w:b/>
                <w:spacing w:val="-1"/>
                <w:sz w:val="18"/>
              </w:rPr>
              <w:t> </w:t>
            </w:r>
            <w:r>
              <w:rPr>
                <w:b/>
                <w:sz w:val="18"/>
              </w:rPr>
              <w:t>dugotrajne</w:t>
            </w:r>
            <w:r>
              <w:rPr>
                <w:b/>
                <w:spacing w:val="-1"/>
                <w:sz w:val="18"/>
              </w:rPr>
              <w:t> </w:t>
            </w:r>
            <w:r>
              <w:rPr>
                <w:b/>
                <w:spacing w:val="-2"/>
                <w:sz w:val="18"/>
              </w:rPr>
              <w:t>imovine</w:t>
            </w:r>
          </w:p>
        </w:tc>
        <w:tc>
          <w:tcPr>
            <w:tcW w:w="1390" w:type="dxa"/>
          </w:tcPr>
          <w:p>
            <w:pPr>
              <w:pStyle w:val="TableParagraph"/>
              <w:spacing w:before="36"/>
              <w:ind w:right="208"/>
              <w:jc w:val="right"/>
              <w:rPr>
                <w:b/>
                <w:sz w:val="18"/>
              </w:rPr>
            </w:pPr>
            <w:r>
              <w:rPr>
                <w:b/>
                <w:spacing w:val="-2"/>
                <w:sz w:val="18"/>
              </w:rPr>
              <w:t>5.000,00</w:t>
            </w:r>
          </w:p>
        </w:tc>
        <w:tc>
          <w:tcPr>
            <w:tcW w:w="1358" w:type="dxa"/>
          </w:tcPr>
          <w:p>
            <w:pPr>
              <w:pStyle w:val="TableParagraph"/>
              <w:spacing w:before="36"/>
              <w:ind w:right="216"/>
              <w:jc w:val="right"/>
              <w:rPr>
                <w:b/>
                <w:sz w:val="18"/>
              </w:rPr>
            </w:pPr>
            <w:r>
              <w:rPr>
                <w:b/>
                <w:spacing w:val="-2"/>
                <w:sz w:val="18"/>
              </w:rPr>
              <w:t>5.000,00</w:t>
            </w:r>
          </w:p>
        </w:tc>
        <w:tc>
          <w:tcPr>
            <w:tcW w:w="1176" w:type="dxa"/>
          </w:tcPr>
          <w:p>
            <w:pPr>
              <w:pStyle w:val="TableParagraph"/>
              <w:spacing w:before="36"/>
              <w:ind w:right="27"/>
              <w:jc w:val="right"/>
              <w:rPr>
                <w:b/>
                <w:sz w:val="18"/>
              </w:rPr>
            </w:pPr>
            <w:r>
              <w:rPr>
                <w:b/>
                <w:spacing w:val="-2"/>
                <w:sz w:val="18"/>
              </w:rPr>
              <w:t>4.479,40</w:t>
            </w:r>
          </w:p>
        </w:tc>
        <w:tc>
          <w:tcPr>
            <w:tcW w:w="858" w:type="dxa"/>
          </w:tcPr>
          <w:p>
            <w:pPr>
              <w:pStyle w:val="TableParagraph"/>
              <w:spacing w:before="36"/>
              <w:ind w:left="127" w:right="65"/>
              <w:jc w:val="center"/>
              <w:rPr>
                <w:b/>
                <w:sz w:val="18"/>
              </w:rPr>
            </w:pPr>
            <w:r>
              <w:rPr>
                <w:b/>
                <w:spacing w:val="-2"/>
                <w:sz w:val="18"/>
              </w:rPr>
              <w:t>89,59%</w:t>
            </w:r>
          </w:p>
        </w:tc>
      </w:tr>
      <w:tr>
        <w:trPr>
          <w:trHeight w:val="285" w:hRule="atLeast"/>
        </w:trPr>
        <w:tc>
          <w:tcPr>
            <w:tcW w:w="5815" w:type="dxa"/>
          </w:tcPr>
          <w:p>
            <w:pPr>
              <w:pStyle w:val="TableParagraph"/>
              <w:spacing w:before="36"/>
              <w:ind w:left="529"/>
              <w:rPr>
                <w:i/>
                <w:sz w:val="18"/>
              </w:rPr>
            </w:pPr>
            <w:r>
              <w:rPr>
                <w:i/>
                <w:sz w:val="18"/>
              </w:rPr>
              <w:t>4213</w:t>
            </w:r>
            <w:r>
              <w:rPr>
                <w:i/>
                <w:spacing w:val="-1"/>
                <w:sz w:val="18"/>
              </w:rPr>
              <w:t> </w:t>
            </w:r>
            <w:r>
              <w:rPr>
                <w:i/>
                <w:sz w:val="18"/>
              </w:rPr>
              <w:t>Ceste,</w:t>
            </w:r>
            <w:r>
              <w:rPr>
                <w:i/>
                <w:spacing w:val="-1"/>
                <w:sz w:val="18"/>
              </w:rPr>
              <w:t> </w:t>
            </w:r>
            <w:r>
              <w:rPr>
                <w:i/>
                <w:sz w:val="18"/>
              </w:rPr>
              <w:t>željeznice</w:t>
            </w:r>
            <w:r>
              <w:rPr>
                <w:i/>
                <w:spacing w:val="-1"/>
                <w:sz w:val="18"/>
              </w:rPr>
              <w:t> </w:t>
            </w:r>
            <w:r>
              <w:rPr>
                <w:i/>
                <w:sz w:val="18"/>
              </w:rPr>
              <w:t>i</w:t>
            </w:r>
            <w:r>
              <w:rPr>
                <w:i/>
                <w:spacing w:val="-1"/>
                <w:sz w:val="18"/>
              </w:rPr>
              <w:t> </w:t>
            </w:r>
            <w:r>
              <w:rPr>
                <w:i/>
                <w:sz w:val="18"/>
              </w:rPr>
              <w:t>ostali</w:t>
            </w:r>
            <w:r>
              <w:rPr>
                <w:i/>
                <w:spacing w:val="-1"/>
                <w:sz w:val="18"/>
              </w:rPr>
              <w:t> </w:t>
            </w:r>
            <w:r>
              <w:rPr>
                <w:i/>
                <w:sz w:val="18"/>
              </w:rPr>
              <w:t>prometni</w:t>
            </w:r>
            <w:r>
              <w:rPr>
                <w:i/>
                <w:spacing w:val="-1"/>
                <w:sz w:val="18"/>
              </w:rPr>
              <w:t> </w:t>
            </w:r>
            <w:r>
              <w:rPr>
                <w:i/>
                <w:spacing w:val="-2"/>
                <w:sz w:val="18"/>
              </w:rPr>
              <w:t>objekti</w:t>
            </w:r>
          </w:p>
        </w:tc>
        <w:tc>
          <w:tcPr>
            <w:tcW w:w="1390" w:type="dxa"/>
          </w:tcPr>
          <w:p>
            <w:pPr>
              <w:pStyle w:val="TableParagraph"/>
              <w:rPr>
                <w:rFonts w:ascii="Times New Roman"/>
                <w:sz w:val="18"/>
              </w:rPr>
            </w:pPr>
          </w:p>
        </w:tc>
        <w:tc>
          <w:tcPr>
            <w:tcW w:w="1358" w:type="dxa"/>
          </w:tcPr>
          <w:p>
            <w:pPr>
              <w:pStyle w:val="TableParagraph"/>
              <w:rPr>
                <w:rFonts w:ascii="Times New Roman"/>
                <w:sz w:val="18"/>
              </w:rPr>
            </w:pPr>
          </w:p>
        </w:tc>
        <w:tc>
          <w:tcPr>
            <w:tcW w:w="1176" w:type="dxa"/>
          </w:tcPr>
          <w:p>
            <w:pPr>
              <w:pStyle w:val="TableParagraph"/>
              <w:spacing w:before="36"/>
              <w:ind w:right="27"/>
              <w:jc w:val="right"/>
              <w:rPr>
                <w:i/>
                <w:sz w:val="18"/>
              </w:rPr>
            </w:pPr>
            <w:r>
              <w:rPr>
                <w:i/>
                <w:spacing w:val="-2"/>
                <w:sz w:val="18"/>
              </w:rPr>
              <w:t>4.479,40</w:t>
            </w:r>
          </w:p>
        </w:tc>
        <w:tc>
          <w:tcPr>
            <w:tcW w:w="858" w:type="dxa"/>
          </w:tcPr>
          <w:p>
            <w:pPr>
              <w:pStyle w:val="TableParagraph"/>
              <w:rPr>
                <w:rFonts w:ascii="Times New Roman"/>
                <w:sz w:val="18"/>
              </w:rPr>
            </w:pPr>
          </w:p>
        </w:tc>
      </w:tr>
      <w:tr>
        <w:trPr>
          <w:trHeight w:val="285" w:hRule="atLeast"/>
        </w:trPr>
        <w:tc>
          <w:tcPr>
            <w:tcW w:w="5815" w:type="dxa"/>
          </w:tcPr>
          <w:p>
            <w:pPr>
              <w:pStyle w:val="TableParagraph"/>
              <w:spacing w:before="36"/>
              <w:ind w:left="64"/>
              <w:rPr>
                <w:b/>
                <w:sz w:val="18"/>
              </w:rPr>
            </w:pPr>
            <w:r>
              <w:rPr>
                <w:b/>
                <w:color w:val="00009F"/>
                <w:sz w:val="18"/>
              </w:rPr>
              <w:t>K104243</w:t>
            </w:r>
            <w:r>
              <w:rPr>
                <w:b/>
                <w:color w:val="00009F"/>
                <w:spacing w:val="-2"/>
                <w:sz w:val="18"/>
              </w:rPr>
              <w:t> </w:t>
            </w:r>
            <w:r>
              <w:rPr>
                <w:b/>
                <w:color w:val="00009F"/>
                <w:sz w:val="18"/>
              </w:rPr>
              <w:t>Pristupni</w:t>
            </w:r>
            <w:r>
              <w:rPr>
                <w:b/>
                <w:color w:val="00009F"/>
                <w:spacing w:val="-1"/>
                <w:sz w:val="18"/>
              </w:rPr>
              <w:t> </w:t>
            </w:r>
            <w:r>
              <w:rPr>
                <w:b/>
                <w:color w:val="00009F"/>
                <w:sz w:val="18"/>
              </w:rPr>
              <w:t>putovi</w:t>
            </w:r>
            <w:r>
              <w:rPr>
                <w:b/>
                <w:color w:val="00009F"/>
                <w:spacing w:val="-1"/>
                <w:sz w:val="18"/>
              </w:rPr>
              <w:t> </w:t>
            </w:r>
            <w:r>
              <w:rPr>
                <w:b/>
                <w:color w:val="00009F"/>
                <w:sz w:val="18"/>
              </w:rPr>
              <w:t>i</w:t>
            </w:r>
            <w:r>
              <w:rPr>
                <w:b/>
                <w:color w:val="00009F"/>
                <w:spacing w:val="-2"/>
                <w:sz w:val="18"/>
              </w:rPr>
              <w:t> </w:t>
            </w:r>
            <w:r>
              <w:rPr>
                <w:b/>
                <w:color w:val="00009F"/>
                <w:sz w:val="18"/>
              </w:rPr>
              <w:t>parkiralište</w:t>
            </w:r>
            <w:r>
              <w:rPr>
                <w:b/>
                <w:color w:val="00009F"/>
                <w:spacing w:val="-1"/>
                <w:sz w:val="18"/>
              </w:rPr>
              <w:t> </w:t>
            </w:r>
            <w:r>
              <w:rPr>
                <w:b/>
                <w:color w:val="00009F"/>
                <w:sz w:val="18"/>
              </w:rPr>
              <w:t>za</w:t>
            </w:r>
            <w:r>
              <w:rPr>
                <w:b/>
                <w:color w:val="00009F"/>
                <w:spacing w:val="-1"/>
                <w:sz w:val="18"/>
              </w:rPr>
              <w:t> </w:t>
            </w:r>
            <w:r>
              <w:rPr>
                <w:b/>
                <w:color w:val="00009F"/>
                <w:sz w:val="18"/>
              </w:rPr>
              <w:t>Tvrđavu</w:t>
            </w:r>
            <w:r>
              <w:rPr>
                <w:b/>
                <w:color w:val="00009F"/>
                <w:spacing w:val="-1"/>
                <w:sz w:val="18"/>
              </w:rPr>
              <w:t> </w:t>
            </w:r>
            <w:r>
              <w:rPr>
                <w:b/>
                <w:color w:val="00009F"/>
                <w:sz w:val="18"/>
              </w:rPr>
              <w:t>sv.</w:t>
            </w:r>
            <w:r>
              <w:rPr>
                <w:b/>
                <w:color w:val="00009F"/>
                <w:spacing w:val="-2"/>
                <w:sz w:val="18"/>
              </w:rPr>
              <w:t> Ivana</w:t>
            </w:r>
          </w:p>
        </w:tc>
        <w:tc>
          <w:tcPr>
            <w:tcW w:w="1390" w:type="dxa"/>
          </w:tcPr>
          <w:p>
            <w:pPr>
              <w:pStyle w:val="TableParagraph"/>
              <w:spacing w:before="36"/>
              <w:ind w:right="208"/>
              <w:jc w:val="right"/>
              <w:rPr>
                <w:b/>
                <w:sz w:val="18"/>
              </w:rPr>
            </w:pPr>
            <w:r>
              <w:rPr>
                <w:b/>
                <w:color w:val="00009F"/>
                <w:spacing w:val="-2"/>
                <w:sz w:val="18"/>
              </w:rPr>
              <w:t>15.000,00</w:t>
            </w:r>
          </w:p>
        </w:tc>
        <w:tc>
          <w:tcPr>
            <w:tcW w:w="1358" w:type="dxa"/>
          </w:tcPr>
          <w:p>
            <w:pPr>
              <w:pStyle w:val="TableParagraph"/>
              <w:spacing w:before="36"/>
              <w:ind w:right="216"/>
              <w:jc w:val="right"/>
              <w:rPr>
                <w:b/>
                <w:sz w:val="18"/>
              </w:rPr>
            </w:pPr>
            <w:r>
              <w:rPr>
                <w:b/>
                <w:color w:val="00009F"/>
                <w:spacing w:val="-2"/>
                <w:sz w:val="18"/>
              </w:rPr>
              <w:t>15.000,00</w:t>
            </w:r>
          </w:p>
        </w:tc>
        <w:tc>
          <w:tcPr>
            <w:tcW w:w="1176" w:type="dxa"/>
          </w:tcPr>
          <w:p>
            <w:pPr>
              <w:pStyle w:val="TableParagraph"/>
              <w:spacing w:before="36"/>
              <w:ind w:right="27"/>
              <w:jc w:val="right"/>
              <w:rPr>
                <w:b/>
                <w:sz w:val="18"/>
              </w:rPr>
            </w:pPr>
            <w:r>
              <w:rPr>
                <w:b/>
                <w:color w:val="00009F"/>
                <w:spacing w:val="-2"/>
                <w:sz w:val="18"/>
              </w:rPr>
              <w:t>4.628,71</w:t>
            </w:r>
          </w:p>
        </w:tc>
        <w:tc>
          <w:tcPr>
            <w:tcW w:w="858" w:type="dxa"/>
          </w:tcPr>
          <w:p>
            <w:pPr>
              <w:pStyle w:val="TableParagraph"/>
              <w:spacing w:before="36"/>
              <w:ind w:left="127" w:right="65"/>
              <w:jc w:val="center"/>
              <w:rPr>
                <w:b/>
                <w:sz w:val="18"/>
              </w:rPr>
            </w:pPr>
            <w:r>
              <w:rPr>
                <w:b/>
                <w:color w:val="00009F"/>
                <w:spacing w:val="-2"/>
                <w:sz w:val="18"/>
              </w:rPr>
              <w:t>30,86%</w:t>
            </w:r>
          </w:p>
        </w:tc>
      </w:tr>
      <w:tr>
        <w:trPr>
          <w:trHeight w:val="285" w:hRule="atLeast"/>
        </w:trPr>
        <w:tc>
          <w:tcPr>
            <w:tcW w:w="5815" w:type="dxa"/>
          </w:tcPr>
          <w:p>
            <w:pPr>
              <w:pStyle w:val="TableParagraph"/>
              <w:spacing w:before="36"/>
              <w:ind w:left="244"/>
              <w:rPr>
                <w:b/>
                <w:sz w:val="18"/>
              </w:rPr>
            </w:pPr>
            <w:r>
              <w:rPr>
                <w:b/>
                <w:sz w:val="18"/>
              </w:rPr>
              <w:t>Izvor:</w:t>
            </w:r>
            <w:r>
              <w:rPr>
                <w:b/>
                <w:spacing w:val="-3"/>
                <w:sz w:val="18"/>
              </w:rPr>
              <w:t> </w:t>
            </w:r>
            <w:r>
              <w:rPr>
                <w:b/>
                <w:sz w:val="18"/>
              </w:rPr>
              <w:t>42</w:t>
            </w:r>
            <w:r>
              <w:rPr>
                <w:b/>
                <w:spacing w:val="-1"/>
                <w:sz w:val="18"/>
              </w:rPr>
              <w:t> </w:t>
            </w:r>
            <w:r>
              <w:rPr>
                <w:b/>
                <w:sz w:val="18"/>
              </w:rPr>
              <w:t>Komunalni</w:t>
            </w:r>
            <w:r>
              <w:rPr>
                <w:b/>
                <w:spacing w:val="-1"/>
                <w:sz w:val="18"/>
              </w:rPr>
              <w:t> </w:t>
            </w:r>
            <w:r>
              <w:rPr>
                <w:b/>
                <w:spacing w:val="-2"/>
                <w:sz w:val="18"/>
              </w:rPr>
              <w:t>doprinos</w:t>
            </w:r>
          </w:p>
        </w:tc>
        <w:tc>
          <w:tcPr>
            <w:tcW w:w="1390" w:type="dxa"/>
          </w:tcPr>
          <w:p>
            <w:pPr>
              <w:pStyle w:val="TableParagraph"/>
              <w:spacing w:before="36"/>
              <w:ind w:right="208"/>
              <w:jc w:val="right"/>
              <w:rPr>
                <w:b/>
                <w:sz w:val="18"/>
              </w:rPr>
            </w:pPr>
            <w:r>
              <w:rPr>
                <w:b/>
                <w:spacing w:val="-2"/>
                <w:sz w:val="18"/>
              </w:rPr>
              <w:t>15.000,00</w:t>
            </w:r>
          </w:p>
        </w:tc>
        <w:tc>
          <w:tcPr>
            <w:tcW w:w="1358" w:type="dxa"/>
          </w:tcPr>
          <w:p>
            <w:pPr>
              <w:pStyle w:val="TableParagraph"/>
              <w:spacing w:before="36"/>
              <w:ind w:right="216"/>
              <w:jc w:val="right"/>
              <w:rPr>
                <w:b/>
                <w:sz w:val="18"/>
              </w:rPr>
            </w:pPr>
            <w:r>
              <w:rPr>
                <w:b/>
                <w:spacing w:val="-2"/>
                <w:sz w:val="18"/>
              </w:rPr>
              <w:t>15.000,00</w:t>
            </w:r>
          </w:p>
        </w:tc>
        <w:tc>
          <w:tcPr>
            <w:tcW w:w="1176" w:type="dxa"/>
          </w:tcPr>
          <w:p>
            <w:pPr>
              <w:pStyle w:val="TableParagraph"/>
              <w:spacing w:before="36"/>
              <w:ind w:right="27"/>
              <w:jc w:val="right"/>
              <w:rPr>
                <w:b/>
                <w:sz w:val="18"/>
              </w:rPr>
            </w:pPr>
            <w:r>
              <w:rPr>
                <w:b/>
                <w:spacing w:val="-2"/>
                <w:sz w:val="18"/>
              </w:rPr>
              <w:t>4.628,71</w:t>
            </w:r>
          </w:p>
        </w:tc>
        <w:tc>
          <w:tcPr>
            <w:tcW w:w="858" w:type="dxa"/>
          </w:tcPr>
          <w:p>
            <w:pPr>
              <w:pStyle w:val="TableParagraph"/>
              <w:spacing w:before="36"/>
              <w:ind w:left="127" w:right="65"/>
              <w:jc w:val="center"/>
              <w:rPr>
                <w:b/>
                <w:sz w:val="18"/>
              </w:rPr>
            </w:pPr>
            <w:r>
              <w:rPr>
                <w:b/>
                <w:spacing w:val="-2"/>
                <w:sz w:val="18"/>
              </w:rPr>
              <w:t>30,86%</w:t>
            </w:r>
          </w:p>
        </w:tc>
      </w:tr>
      <w:tr>
        <w:trPr>
          <w:trHeight w:val="277" w:hRule="atLeast"/>
        </w:trPr>
        <w:tc>
          <w:tcPr>
            <w:tcW w:w="5815" w:type="dxa"/>
          </w:tcPr>
          <w:p>
            <w:pPr>
              <w:pStyle w:val="TableParagraph"/>
              <w:spacing w:before="36"/>
              <w:ind w:left="409"/>
              <w:rPr>
                <w:b/>
                <w:sz w:val="18"/>
              </w:rPr>
            </w:pPr>
            <w:r>
              <w:rPr>
                <w:b/>
                <w:sz w:val="18"/>
              </w:rPr>
              <w:t>42</w:t>
            </w:r>
            <w:r>
              <w:rPr>
                <w:b/>
                <w:spacing w:val="-1"/>
                <w:sz w:val="18"/>
              </w:rPr>
              <w:t> </w:t>
            </w:r>
            <w:r>
              <w:rPr>
                <w:b/>
                <w:sz w:val="18"/>
              </w:rPr>
              <w:t>Rashodi</w:t>
            </w:r>
            <w:r>
              <w:rPr>
                <w:b/>
                <w:spacing w:val="-1"/>
                <w:sz w:val="18"/>
              </w:rPr>
              <w:t> </w:t>
            </w:r>
            <w:r>
              <w:rPr>
                <w:b/>
                <w:sz w:val="18"/>
              </w:rPr>
              <w:t>za</w:t>
            </w:r>
            <w:r>
              <w:rPr>
                <w:b/>
                <w:spacing w:val="-1"/>
                <w:sz w:val="18"/>
              </w:rPr>
              <w:t> </w:t>
            </w:r>
            <w:r>
              <w:rPr>
                <w:b/>
                <w:sz w:val="18"/>
              </w:rPr>
              <w:t>nabavu</w:t>
            </w:r>
            <w:r>
              <w:rPr>
                <w:b/>
                <w:spacing w:val="-1"/>
                <w:sz w:val="18"/>
              </w:rPr>
              <w:t> </w:t>
            </w:r>
            <w:r>
              <w:rPr>
                <w:b/>
                <w:sz w:val="18"/>
              </w:rPr>
              <w:t>proizvedene</w:t>
            </w:r>
            <w:r>
              <w:rPr>
                <w:b/>
                <w:spacing w:val="-1"/>
                <w:sz w:val="18"/>
              </w:rPr>
              <w:t> </w:t>
            </w:r>
            <w:r>
              <w:rPr>
                <w:b/>
                <w:sz w:val="18"/>
              </w:rPr>
              <w:t>dugotrajne</w:t>
            </w:r>
            <w:r>
              <w:rPr>
                <w:b/>
                <w:spacing w:val="-1"/>
                <w:sz w:val="18"/>
              </w:rPr>
              <w:t> </w:t>
            </w:r>
            <w:r>
              <w:rPr>
                <w:b/>
                <w:spacing w:val="-2"/>
                <w:sz w:val="18"/>
              </w:rPr>
              <w:t>imovine</w:t>
            </w:r>
          </w:p>
        </w:tc>
        <w:tc>
          <w:tcPr>
            <w:tcW w:w="1390" w:type="dxa"/>
          </w:tcPr>
          <w:p>
            <w:pPr>
              <w:pStyle w:val="TableParagraph"/>
              <w:spacing w:before="36"/>
              <w:ind w:right="208"/>
              <w:jc w:val="right"/>
              <w:rPr>
                <w:b/>
                <w:sz w:val="18"/>
              </w:rPr>
            </w:pPr>
            <w:r>
              <w:rPr>
                <w:b/>
                <w:spacing w:val="-2"/>
                <w:sz w:val="18"/>
              </w:rPr>
              <w:t>15.000,00</w:t>
            </w:r>
          </w:p>
        </w:tc>
        <w:tc>
          <w:tcPr>
            <w:tcW w:w="1358" w:type="dxa"/>
          </w:tcPr>
          <w:p>
            <w:pPr>
              <w:pStyle w:val="TableParagraph"/>
              <w:spacing w:before="36"/>
              <w:ind w:right="216"/>
              <w:jc w:val="right"/>
              <w:rPr>
                <w:b/>
                <w:sz w:val="18"/>
              </w:rPr>
            </w:pPr>
            <w:r>
              <w:rPr>
                <w:b/>
                <w:spacing w:val="-2"/>
                <w:sz w:val="18"/>
              </w:rPr>
              <w:t>15.000,00</w:t>
            </w:r>
          </w:p>
        </w:tc>
        <w:tc>
          <w:tcPr>
            <w:tcW w:w="1176" w:type="dxa"/>
          </w:tcPr>
          <w:p>
            <w:pPr>
              <w:pStyle w:val="TableParagraph"/>
              <w:spacing w:before="36"/>
              <w:ind w:right="27"/>
              <w:jc w:val="right"/>
              <w:rPr>
                <w:b/>
                <w:sz w:val="18"/>
              </w:rPr>
            </w:pPr>
            <w:r>
              <w:rPr>
                <w:b/>
                <w:spacing w:val="-2"/>
                <w:sz w:val="18"/>
              </w:rPr>
              <w:t>4.628,71</w:t>
            </w:r>
          </w:p>
        </w:tc>
        <w:tc>
          <w:tcPr>
            <w:tcW w:w="858" w:type="dxa"/>
          </w:tcPr>
          <w:p>
            <w:pPr>
              <w:pStyle w:val="TableParagraph"/>
              <w:spacing w:before="36"/>
              <w:ind w:left="127" w:right="65"/>
              <w:jc w:val="center"/>
              <w:rPr>
                <w:b/>
                <w:sz w:val="18"/>
              </w:rPr>
            </w:pPr>
            <w:r>
              <w:rPr>
                <w:b/>
                <w:spacing w:val="-2"/>
                <w:sz w:val="18"/>
              </w:rPr>
              <w:t>30,86%</w:t>
            </w:r>
          </w:p>
        </w:tc>
      </w:tr>
      <w:tr>
        <w:trPr>
          <w:trHeight w:val="277" w:hRule="atLeast"/>
        </w:trPr>
        <w:tc>
          <w:tcPr>
            <w:tcW w:w="5815" w:type="dxa"/>
          </w:tcPr>
          <w:p>
            <w:pPr>
              <w:pStyle w:val="TableParagraph"/>
              <w:spacing w:before="28"/>
              <w:ind w:left="529"/>
              <w:rPr>
                <w:i/>
                <w:sz w:val="18"/>
              </w:rPr>
            </w:pPr>
            <w:r>
              <w:rPr>
                <w:i/>
                <w:sz w:val="18"/>
              </w:rPr>
              <w:t>4213</w:t>
            </w:r>
            <w:r>
              <w:rPr>
                <w:i/>
                <w:spacing w:val="-1"/>
                <w:sz w:val="18"/>
              </w:rPr>
              <w:t> </w:t>
            </w:r>
            <w:r>
              <w:rPr>
                <w:i/>
                <w:sz w:val="18"/>
              </w:rPr>
              <w:t>Ceste,</w:t>
            </w:r>
            <w:r>
              <w:rPr>
                <w:i/>
                <w:spacing w:val="-1"/>
                <w:sz w:val="18"/>
              </w:rPr>
              <w:t> </w:t>
            </w:r>
            <w:r>
              <w:rPr>
                <w:i/>
                <w:sz w:val="18"/>
              </w:rPr>
              <w:t>željeznice</w:t>
            </w:r>
            <w:r>
              <w:rPr>
                <w:i/>
                <w:spacing w:val="-1"/>
                <w:sz w:val="18"/>
              </w:rPr>
              <w:t> </w:t>
            </w:r>
            <w:r>
              <w:rPr>
                <w:i/>
                <w:sz w:val="18"/>
              </w:rPr>
              <w:t>i</w:t>
            </w:r>
            <w:r>
              <w:rPr>
                <w:i/>
                <w:spacing w:val="-1"/>
                <w:sz w:val="18"/>
              </w:rPr>
              <w:t> </w:t>
            </w:r>
            <w:r>
              <w:rPr>
                <w:i/>
                <w:sz w:val="18"/>
              </w:rPr>
              <w:t>ostali</w:t>
            </w:r>
            <w:r>
              <w:rPr>
                <w:i/>
                <w:spacing w:val="-1"/>
                <w:sz w:val="18"/>
              </w:rPr>
              <w:t> </w:t>
            </w:r>
            <w:r>
              <w:rPr>
                <w:i/>
                <w:sz w:val="18"/>
              </w:rPr>
              <w:t>prometni</w:t>
            </w:r>
            <w:r>
              <w:rPr>
                <w:i/>
                <w:spacing w:val="-1"/>
                <w:sz w:val="18"/>
              </w:rPr>
              <w:t> </w:t>
            </w:r>
            <w:r>
              <w:rPr>
                <w:i/>
                <w:spacing w:val="-2"/>
                <w:sz w:val="18"/>
              </w:rPr>
              <w:t>objekti</w:t>
            </w:r>
          </w:p>
        </w:tc>
        <w:tc>
          <w:tcPr>
            <w:tcW w:w="1390" w:type="dxa"/>
          </w:tcPr>
          <w:p>
            <w:pPr>
              <w:pStyle w:val="TableParagraph"/>
              <w:rPr>
                <w:rFonts w:ascii="Times New Roman"/>
                <w:sz w:val="18"/>
              </w:rPr>
            </w:pPr>
          </w:p>
        </w:tc>
        <w:tc>
          <w:tcPr>
            <w:tcW w:w="1358" w:type="dxa"/>
          </w:tcPr>
          <w:p>
            <w:pPr>
              <w:pStyle w:val="TableParagraph"/>
              <w:rPr>
                <w:rFonts w:ascii="Times New Roman"/>
                <w:sz w:val="18"/>
              </w:rPr>
            </w:pPr>
          </w:p>
        </w:tc>
        <w:tc>
          <w:tcPr>
            <w:tcW w:w="1176" w:type="dxa"/>
          </w:tcPr>
          <w:p>
            <w:pPr>
              <w:pStyle w:val="TableParagraph"/>
              <w:spacing w:before="28"/>
              <w:ind w:right="27"/>
              <w:jc w:val="right"/>
              <w:rPr>
                <w:i/>
                <w:sz w:val="18"/>
              </w:rPr>
            </w:pPr>
            <w:r>
              <w:rPr>
                <w:i/>
                <w:spacing w:val="-2"/>
                <w:sz w:val="18"/>
              </w:rPr>
              <w:t>4.628,71</w:t>
            </w:r>
          </w:p>
        </w:tc>
        <w:tc>
          <w:tcPr>
            <w:tcW w:w="858" w:type="dxa"/>
          </w:tcPr>
          <w:p>
            <w:pPr>
              <w:pStyle w:val="TableParagraph"/>
              <w:rPr>
                <w:rFonts w:ascii="Times New Roman"/>
                <w:sz w:val="18"/>
              </w:rPr>
            </w:pPr>
          </w:p>
        </w:tc>
      </w:tr>
      <w:tr>
        <w:trPr>
          <w:trHeight w:val="242" w:hRule="atLeast"/>
        </w:trPr>
        <w:tc>
          <w:tcPr>
            <w:tcW w:w="5815" w:type="dxa"/>
          </w:tcPr>
          <w:p>
            <w:pPr>
              <w:pStyle w:val="TableParagraph"/>
              <w:spacing w:line="187" w:lineRule="exact" w:before="36"/>
              <w:ind w:left="64"/>
              <w:rPr>
                <w:b/>
                <w:sz w:val="18"/>
              </w:rPr>
            </w:pPr>
            <w:r>
              <w:rPr>
                <w:b/>
                <w:color w:val="00009F"/>
                <w:sz w:val="18"/>
              </w:rPr>
              <w:t>K104246</w:t>
            </w:r>
            <w:r>
              <w:rPr>
                <w:b/>
                <w:color w:val="00009F"/>
                <w:spacing w:val="-4"/>
                <w:sz w:val="18"/>
              </w:rPr>
              <w:t> </w:t>
            </w:r>
            <w:r>
              <w:rPr>
                <w:b/>
                <w:color w:val="00009F"/>
                <w:sz w:val="18"/>
              </w:rPr>
              <w:t>Rekonstrukcija</w:t>
            </w:r>
            <w:r>
              <w:rPr>
                <w:b/>
                <w:color w:val="00009F"/>
                <w:spacing w:val="-1"/>
                <w:sz w:val="18"/>
              </w:rPr>
              <w:t> </w:t>
            </w:r>
            <w:r>
              <w:rPr>
                <w:b/>
                <w:color w:val="00009F"/>
                <w:sz w:val="18"/>
              </w:rPr>
              <w:t>raskrižja</w:t>
            </w:r>
            <w:r>
              <w:rPr>
                <w:b/>
                <w:color w:val="00009F"/>
                <w:spacing w:val="-1"/>
                <w:sz w:val="18"/>
              </w:rPr>
              <w:t> </w:t>
            </w:r>
            <w:r>
              <w:rPr>
                <w:b/>
                <w:color w:val="00009F"/>
                <w:sz w:val="18"/>
              </w:rPr>
              <w:t>ulica</w:t>
            </w:r>
            <w:r>
              <w:rPr>
                <w:b/>
                <w:color w:val="00009F"/>
                <w:spacing w:val="-2"/>
                <w:sz w:val="18"/>
              </w:rPr>
              <w:t> </w:t>
            </w:r>
            <w:r>
              <w:rPr>
                <w:b/>
                <w:color w:val="00009F"/>
                <w:sz w:val="18"/>
              </w:rPr>
              <w:t>Bana</w:t>
            </w:r>
            <w:r>
              <w:rPr>
                <w:b/>
                <w:color w:val="00009F"/>
                <w:spacing w:val="-1"/>
                <w:sz w:val="18"/>
              </w:rPr>
              <w:t> </w:t>
            </w:r>
            <w:r>
              <w:rPr>
                <w:b/>
                <w:color w:val="00009F"/>
                <w:sz w:val="18"/>
              </w:rPr>
              <w:t>Josipa</w:t>
            </w:r>
            <w:r>
              <w:rPr>
                <w:b/>
                <w:color w:val="00009F"/>
                <w:spacing w:val="-1"/>
                <w:sz w:val="18"/>
              </w:rPr>
              <w:t> </w:t>
            </w:r>
            <w:r>
              <w:rPr>
                <w:b/>
                <w:color w:val="00009F"/>
                <w:sz w:val="18"/>
              </w:rPr>
              <w:t>Jelačića</w:t>
            </w:r>
            <w:r>
              <w:rPr>
                <w:b/>
                <w:color w:val="00009F"/>
                <w:spacing w:val="-1"/>
                <w:sz w:val="18"/>
              </w:rPr>
              <w:t> </w:t>
            </w:r>
            <w:r>
              <w:rPr>
                <w:b/>
                <w:color w:val="00009F"/>
                <w:spacing w:val="-10"/>
                <w:sz w:val="18"/>
              </w:rPr>
              <w:t>i</w:t>
            </w:r>
          </w:p>
        </w:tc>
        <w:tc>
          <w:tcPr>
            <w:tcW w:w="1390" w:type="dxa"/>
          </w:tcPr>
          <w:p>
            <w:pPr>
              <w:pStyle w:val="TableParagraph"/>
              <w:spacing w:line="187" w:lineRule="exact" w:before="36"/>
              <w:ind w:right="208"/>
              <w:jc w:val="right"/>
              <w:rPr>
                <w:b/>
                <w:sz w:val="18"/>
              </w:rPr>
            </w:pPr>
            <w:r>
              <w:rPr>
                <w:b/>
                <w:color w:val="00009F"/>
                <w:spacing w:val="-2"/>
                <w:sz w:val="18"/>
              </w:rPr>
              <w:t>4.696,00</w:t>
            </w:r>
          </w:p>
        </w:tc>
        <w:tc>
          <w:tcPr>
            <w:tcW w:w="1358" w:type="dxa"/>
          </w:tcPr>
          <w:p>
            <w:pPr>
              <w:pStyle w:val="TableParagraph"/>
              <w:spacing w:line="187" w:lineRule="exact" w:before="36"/>
              <w:ind w:right="216"/>
              <w:jc w:val="right"/>
              <w:rPr>
                <w:b/>
                <w:sz w:val="18"/>
              </w:rPr>
            </w:pPr>
            <w:r>
              <w:rPr>
                <w:b/>
                <w:color w:val="00009F"/>
                <w:spacing w:val="-2"/>
                <w:sz w:val="18"/>
              </w:rPr>
              <w:t>4.696,00</w:t>
            </w:r>
          </w:p>
        </w:tc>
        <w:tc>
          <w:tcPr>
            <w:tcW w:w="1176" w:type="dxa"/>
          </w:tcPr>
          <w:p>
            <w:pPr>
              <w:pStyle w:val="TableParagraph"/>
              <w:spacing w:line="187" w:lineRule="exact" w:before="36"/>
              <w:ind w:right="27"/>
              <w:jc w:val="right"/>
              <w:rPr>
                <w:b/>
                <w:sz w:val="18"/>
              </w:rPr>
            </w:pPr>
            <w:r>
              <w:rPr>
                <w:b/>
                <w:color w:val="00009F"/>
                <w:spacing w:val="-2"/>
                <w:sz w:val="18"/>
              </w:rPr>
              <w:t>5.945,08</w:t>
            </w:r>
          </w:p>
        </w:tc>
        <w:tc>
          <w:tcPr>
            <w:tcW w:w="858" w:type="dxa"/>
          </w:tcPr>
          <w:p>
            <w:pPr>
              <w:pStyle w:val="TableParagraph"/>
              <w:spacing w:line="187" w:lineRule="exact" w:before="36"/>
              <w:ind w:right="35"/>
              <w:jc w:val="center"/>
              <w:rPr>
                <w:b/>
                <w:sz w:val="18"/>
              </w:rPr>
            </w:pPr>
            <w:r>
              <w:rPr>
                <w:b/>
                <w:color w:val="00009F"/>
                <w:spacing w:val="-2"/>
                <w:sz w:val="18"/>
              </w:rPr>
              <w:t>126,60%</w:t>
            </w:r>
          </w:p>
        </w:tc>
      </w:tr>
      <w:tr>
        <w:trPr>
          <w:trHeight w:val="405" w:hRule="atLeast"/>
        </w:trPr>
        <w:tc>
          <w:tcPr>
            <w:tcW w:w="5815" w:type="dxa"/>
          </w:tcPr>
          <w:p>
            <w:pPr>
              <w:pStyle w:val="TableParagraph"/>
              <w:spacing w:line="200" w:lineRule="exact"/>
              <w:ind w:left="64"/>
              <w:rPr>
                <w:b/>
                <w:sz w:val="18"/>
              </w:rPr>
            </w:pPr>
            <w:r>
              <w:rPr>
                <w:b/>
                <w:color w:val="00009F"/>
                <w:sz w:val="18"/>
              </w:rPr>
              <w:t>Đure</w:t>
            </w:r>
            <w:r>
              <w:rPr>
                <w:b/>
                <w:color w:val="00009F"/>
                <w:spacing w:val="-3"/>
                <w:sz w:val="18"/>
              </w:rPr>
              <w:t> </w:t>
            </w:r>
            <w:r>
              <w:rPr>
                <w:b/>
                <w:color w:val="00009F"/>
                <w:spacing w:val="-2"/>
                <w:sz w:val="18"/>
              </w:rPr>
              <w:t>Đakovića</w:t>
            </w:r>
          </w:p>
          <w:p>
            <w:pPr>
              <w:pStyle w:val="TableParagraph"/>
              <w:spacing w:line="186" w:lineRule="exact"/>
              <w:ind w:left="244"/>
              <w:rPr>
                <w:b/>
                <w:sz w:val="18"/>
              </w:rPr>
            </w:pPr>
            <w:r>
              <w:rPr>
                <w:b/>
                <w:sz w:val="18"/>
              </w:rPr>
              <w:t>Izvor:</w:t>
            </w:r>
            <w:r>
              <w:rPr>
                <w:b/>
                <w:spacing w:val="-3"/>
                <w:sz w:val="18"/>
              </w:rPr>
              <w:t> </w:t>
            </w:r>
            <w:r>
              <w:rPr>
                <w:b/>
                <w:sz w:val="18"/>
              </w:rPr>
              <w:t>42</w:t>
            </w:r>
            <w:r>
              <w:rPr>
                <w:b/>
                <w:spacing w:val="-1"/>
                <w:sz w:val="18"/>
              </w:rPr>
              <w:t> </w:t>
            </w:r>
            <w:r>
              <w:rPr>
                <w:b/>
                <w:sz w:val="18"/>
              </w:rPr>
              <w:t>Komunalni</w:t>
            </w:r>
            <w:r>
              <w:rPr>
                <w:b/>
                <w:spacing w:val="-1"/>
                <w:sz w:val="18"/>
              </w:rPr>
              <w:t> </w:t>
            </w:r>
            <w:r>
              <w:rPr>
                <w:b/>
                <w:spacing w:val="-2"/>
                <w:sz w:val="18"/>
              </w:rPr>
              <w:t>doprinos</w:t>
            </w:r>
          </w:p>
        </w:tc>
        <w:tc>
          <w:tcPr>
            <w:tcW w:w="1390" w:type="dxa"/>
          </w:tcPr>
          <w:p>
            <w:pPr>
              <w:pStyle w:val="TableParagraph"/>
              <w:spacing w:line="187" w:lineRule="exact" w:before="198"/>
              <w:ind w:right="208"/>
              <w:jc w:val="right"/>
              <w:rPr>
                <w:b/>
                <w:sz w:val="18"/>
              </w:rPr>
            </w:pPr>
            <w:r>
              <w:rPr>
                <w:b/>
                <w:spacing w:val="-2"/>
                <w:sz w:val="18"/>
              </w:rPr>
              <w:t>4.696,00</w:t>
            </w:r>
          </w:p>
        </w:tc>
        <w:tc>
          <w:tcPr>
            <w:tcW w:w="1358" w:type="dxa"/>
          </w:tcPr>
          <w:p>
            <w:pPr>
              <w:pStyle w:val="TableParagraph"/>
              <w:spacing w:line="187" w:lineRule="exact" w:before="198"/>
              <w:ind w:right="216"/>
              <w:jc w:val="right"/>
              <w:rPr>
                <w:b/>
                <w:sz w:val="18"/>
              </w:rPr>
            </w:pPr>
            <w:r>
              <w:rPr>
                <w:b/>
                <w:spacing w:val="-2"/>
                <w:sz w:val="18"/>
              </w:rPr>
              <w:t>4.696,00</w:t>
            </w:r>
          </w:p>
        </w:tc>
        <w:tc>
          <w:tcPr>
            <w:tcW w:w="1176" w:type="dxa"/>
          </w:tcPr>
          <w:p>
            <w:pPr>
              <w:pStyle w:val="TableParagraph"/>
              <w:spacing w:line="187" w:lineRule="exact" w:before="198"/>
              <w:ind w:right="27"/>
              <w:jc w:val="right"/>
              <w:rPr>
                <w:b/>
                <w:sz w:val="18"/>
              </w:rPr>
            </w:pPr>
            <w:r>
              <w:rPr>
                <w:b/>
                <w:spacing w:val="-2"/>
                <w:sz w:val="18"/>
              </w:rPr>
              <w:t>5.945,08</w:t>
            </w:r>
          </w:p>
        </w:tc>
        <w:tc>
          <w:tcPr>
            <w:tcW w:w="858" w:type="dxa"/>
          </w:tcPr>
          <w:p>
            <w:pPr>
              <w:pStyle w:val="TableParagraph"/>
              <w:spacing w:line="187" w:lineRule="exact" w:before="198"/>
              <w:ind w:right="35"/>
              <w:jc w:val="center"/>
              <w:rPr>
                <w:b/>
                <w:sz w:val="18"/>
              </w:rPr>
            </w:pPr>
            <w:r>
              <w:rPr>
                <w:b/>
                <w:spacing w:val="-2"/>
                <w:sz w:val="18"/>
              </w:rPr>
              <w:t>126,60%</w:t>
            </w:r>
          </w:p>
        </w:tc>
      </w:tr>
    </w:tbl>
    <w:p>
      <w:pPr>
        <w:pStyle w:val="TableParagraph"/>
        <w:spacing w:after="0" w:line="187" w:lineRule="exact"/>
        <w:jc w:val="center"/>
        <w:rPr>
          <w:b/>
          <w:sz w:val="18"/>
        </w:rPr>
        <w:sectPr>
          <w:headerReference w:type="default" r:id="rId40"/>
          <w:footerReference w:type="default" r:id="rId41"/>
          <w:pgSz w:w="11900" w:h="16840"/>
          <w:pgMar w:header="1185" w:footer="127" w:top="1380" w:bottom="320" w:left="360" w:right="360"/>
        </w:sectPr>
      </w:pPr>
    </w:p>
    <w:p>
      <w:pPr>
        <w:spacing w:line="240" w:lineRule="auto" w:before="3" w:after="0"/>
        <w:rPr>
          <w:i/>
          <w:sz w:val="7"/>
        </w:rPr>
      </w:pPr>
      <w:r>
        <w:rPr>
          <w:i/>
          <w:sz w:val="7"/>
        </w:rPr>
        <mc:AlternateContent>
          <mc:Choice Requires="wps">
            <w:drawing>
              <wp:anchor distT="0" distB="0" distL="0" distR="0" allowOverlap="1" layoutInCell="1" locked="0" behindDoc="1" simplePos="0" relativeHeight="463079936">
                <wp:simplePos x="0" y="0"/>
                <wp:positionH relativeFrom="page">
                  <wp:posOffset>533908</wp:posOffset>
                </wp:positionH>
                <wp:positionV relativeFrom="page">
                  <wp:posOffset>5563108</wp:posOffset>
                </wp:positionV>
                <wp:extent cx="6743065" cy="304800"/>
                <wp:effectExtent l="0" t="0" r="0" b="0"/>
                <wp:wrapNone/>
                <wp:docPr id="224" name="Group 224"/>
                <wp:cNvGraphicFramePr>
                  <a:graphicFrameLocks/>
                </wp:cNvGraphicFramePr>
                <a:graphic>
                  <a:graphicData uri="http://schemas.microsoft.com/office/word/2010/wordprocessingGroup">
                    <wpg:wgp>
                      <wpg:cNvPr id="224" name="Group 224"/>
                      <wpg:cNvGrpSpPr/>
                      <wpg:grpSpPr>
                        <a:xfrm>
                          <a:off x="0" y="0"/>
                          <a:ext cx="6743065" cy="304800"/>
                          <a:chExt cx="6743065" cy="304800"/>
                        </a:xfrm>
                      </wpg:grpSpPr>
                      <wps:wsp>
                        <wps:cNvPr id="225" name="Graphic 225"/>
                        <wps:cNvSpPr/>
                        <wps:spPr>
                          <a:xfrm>
                            <a:off x="9016" y="9016"/>
                            <a:ext cx="6724650" cy="247650"/>
                          </a:xfrm>
                          <a:custGeom>
                            <a:avLst/>
                            <a:gdLst/>
                            <a:ahLst/>
                            <a:cxnLst/>
                            <a:rect l="l" t="t" r="r" b="b"/>
                            <a:pathLst>
                              <a:path w="6724650" h="247650">
                                <a:moveTo>
                                  <a:pt x="0" y="0"/>
                                </a:moveTo>
                                <a:lnTo>
                                  <a:pt x="6724650" y="0"/>
                                </a:lnTo>
                                <a:lnTo>
                                  <a:pt x="6724650" y="247650"/>
                                </a:lnTo>
                                <a:lnTo>
                                  <a:pt x="0" y="247650"/>
                                </a:lnTo>
                                <a:lnTo>
                                  <a:pt x="0" y="0"/>
                                </a:lnTo>
                                <a:close/>
                              </a:path>
                            </a:pathLst>
                          </a:custGeom>
                          <a:ln w="18034">
                            <a:solidFill>
                              <a:srgbClr val="000000"/>
                            </a:solidFill>
                            <a:prstDash val="solid"/>
                          </a:ln>
                        </wps:spPr>
                        <wps:bodyPr wrap="square" lIns="0" tIns="0" rIns="0" bIns="0" rtlCol="0">
                          <a:prstTxWarp prst="textNoShape">
                            <a:avLst/>
                          </a:prstTxWarp>
                          <a:noAutofit/>
                        </wps:bodyPr>
                      </wps:wsp>
                      <wps:wsp>
                        <wps:cNvPr id="226" name="Graphic 226"/>
                        <wps:cNvSpPr/>
                        <wps:spPr>
                          <a:xfrm>
                            <a:off x="37592" y="47117"/>
                            <a:ext cx="3533775" cy="257175"/>
                          </a:xfrm>
                          <a:custGeom>
                            <a:avLst/>
                            <a:gdLst/>
                            <a:ahLst/>
                            <a:cxnLst/>
                            <a:rect l="l" t="t" r="r" b="b"/>
                            <a:pathLst>
                              <a:path w="3533775" h="257175">
                                <a:moveTo>
                                  <a:pt x="3533775" y="257175"/>
                                </a:moveTo>
                                <a:lnTo>
                                  <a:pt x="0" y="257175"/>
                                </a:lnTo>
                                <a:lnTo>
                                  <a:pt x="0" y="0"/>
                                </a:lnTo>
                                <a:lnTo>
                                  <a:pt x="3533775" y="0"/>
                                </a:lnTo>
                                <a:lnTo>
                                  <a:pt x="3533775" y="257175"/>
                                </a:lnTo>
                                <a:close/>
                              </a:path>
                            </a:pathLst>
                          </a:custGeom>
                          <a:solidFill>
                            <a:srgbClr val="FFFFFF"/>
                          </a:solidFill>
                        </wps:spPr>
                        <wps:bodyPr wrap="square" lIns="0" tIns="0" rIns="0" bIns="0" rtlCol="0">
                          <a:prstTxWarp prst="textNoShape">
                            <a:avLst/>
                          </a:prstTxWarp>
                          <a:noAutofit/>
                        </wps:bodyPr>
                      </wps:wsp>
                    </wpg:wgp>
                  </a:graphicData>
                </a:graphic>
              </wp:anchor>
            </w:drawing>
          </mc:Choice>
          <mc:Fallback>
            <w:pict>
              <v:group style="position:absolute;margin-left:42.040001pt;margin-top:438.040009pt;width:530.950pt;height:24pt;mso-position-horizontal-relative:page;mso-position-vertical-relative:page;z-index:-40236544" id="docshapegroup204" coordorigin="841,8761" coordsize="10619,480">
                <v:rect style="position:absolute;left:855;top:8775;width:10590;height:390" id="docshape205" filled="false" stroked="true" strokeweight="1.42pt" strokecolor="#000000">
                  <v:stroke dashstyle="solid"/>
                </v:rect>
                <v:rect style="position:absolute;left:900;top:8835;width:5565;height:405" id="docshape206" filled="true" fillcolor="#ffffff" stroked="false">
                  <v:fill type="solid"/>
                </v:rect>
                <w10:wrap type="none"/>
              </v:group>
            </w:pict>
          </mc:Fallback>
        </mc:AlternateContent>
      </w:r>
      <w:r>
        <w:rPr>
          <w:i/>
          <w:sz w:val="7"/>
        </w:rPr>
        <mc:AlternateContent>
          <mc:Choice Requires="wps">
            <w:drawing>
              <wp:anchor distT="0" distB="0" distL="0" distR="0" allowOverlap="1" layoutInCell="1" locked="0" behindDoc="0" simplePos="0" relativeHeight="15763456">
                <wp:simplePos x="0" y="0"/>
                <wp:positionH relativeFrom="page">
                  <wp:posOffset>323850</wp:posOffset>
                </wp:positionH>
                <wp:positionV relativeFrom="page">
                  <wp:posOffset>5572125</wp:posOffset>
                </wp:positionV>
                <wp:extent cx="6981825" cy="4190365"/>
                <wp:effectExtent l="0" t="0" r="0" b="0"/>
                <wp:wrapNone/>
                <wp:docPr id="227" name="Textbox 227"/>
                <wp:cNvGraphicFramePr>
                  <a:graphicFrameLocks/>
                </wp:cNvGraphicFramePr>
                <a:graphic>
                  <a:graphicData uri="http://schemas.microsoft.com/office/word/2010/wordprocessingShape">
                    <wps:wsp>
                      <wps:cNvPr id="227" name="Textbox 227"/>
                      <wps:cNvSpPr txBox="1"/>
                      <wps:spPr>
                        <a:xfrm>
                          <a:off x="0" y="0"/>
                          <a:ext cx="6981825" cy="4190365"/>
                        </a:xfrm>
                        <a:prstGeom prst="rect">
                          <a:avLst/>
                        </a:prstGeom>
                      </wps:spPr>
                      <wps:txbx>
                        <w:txbxContent>
                          <w:tbl>
                            <w:tblPr>
                              <w:tblW w:w="0" w:type="auto"/>
                              <w:jc w:val="left"/>
                              <w:tblInd w:w="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967"/>
                              <w:gridCol w:w="1385"/>
                              <w:gridCol w:w="1357"/>
                              <w:gridCol w:w="1308"/>
                              <w:gridCol w:w="857"/>
                            </w:tblGrid>
                            <w:tr>
                              <w:trPr>
                                <w:trHeight w:val="260" w:hRule="atLeast"/>
                              </w:trPr>
                              <w:tc>
                                <w:tcPr>
                                  <w:tcW w:w="5967" w:type="dxa"/>
                                </w:tcPr>
                                <w:p>
                                  <w:pPr>
                                    <w:pStyle w:val="TableParagraph"/>
                                    <w:spacing w:line="187" w:lineRule="exact" w:before="54"/>
                                    <w:ind w:left="330"/>
                                    <w:rPr>
                                      <w:b/>
                                      <w:sz w:val="18"/>
                                    </w:rPr>
                                  </w:pPr>
                                  <w:r>
                                    <w:rPr>
                                      <w:b/>
                                      <w:color w:val="00009F"/>
                                      <w:sz w:val="18"/>
                                    </w:rPr>
                                    <w:t>A104501</w:t>
                                  </w:r>
                                  <w:r>
                                    <w:rPr>
                                      <w:b/>
                                      <w:color w:val="00009F"/>
                                      <w:spacing w:val="-1"/>
                                      <w:sz w:val="18"/>
                                    </w:rPr>
                                    <w:t> </w:t>
                                  </w:r>
                                  <w:r>
                                    <w:rPr>
                                      <w:b/>
                                      <w:color w:val="00009F"/>
                                      <w:sz w:val="18"/>
                                    </w:rPr>
                                    <w:t>Obvezna</w:t>
                                  </w:r>
                                  <w:r>
                                    <w:rPr>
                                      <w:b/>
                                      <w:color w:val="00009F"/>
                                      <w:spacing w:val="-1"/>
                                      <w:sz w:val="18"/>
                                    </w:rPr>
                                    <w:t> </w:t>
                                  </w:r>
                                  <w:r>
                                    <w:rPr>
                                      <w:b/>
                                      <w:color w:val="00009F"/>
                                      <w:sz w:val="18"/>
                                    </w:rPr>
                                    <w:t>preventivna</w:t>
                                  </w:r>
                                  <w:r>
                                    <w:rPr>
                                      <w:b/>
                                      <w:color w:val="00009F"/>
                                      <w:spacing w:val="-1"/>
                                      <w:sz w:val="18"/>
                                    </w:rPr>
                                    <w:t> </w:t>
                                  </w:r>
                                  <w:r>
                                    <w:rPr>
                                      <w:b/>
                                      <w:color w:val="00009F"/>
                                      <w:sz w:val="18"/>
                                    </w:rPr>
                                    <w:t>dezinsekcija,</w:t>
                                  </w:r>
                                  <w:r>
                                    <w:rPr>
                                      <w:b/>
                                      <w:color w:val="00009F"/>
                                      <w:spacing w:val="-1"/>
                                      <w:sz w:val="18"/>
                                    </w:rPr>
                                    <w:t> </w:t>
                                  </w:r>
                                  <w:r>
                                    <w:rPr>
                                      <w:b/>
                                      <w:color w:val="00009F"/>
                                      <w:spacing w:val="-2"/>
                                      <w:sz w:val="18"/>
                                    </w:rPr>
                                    <w:t>deratizacija,</w:t>
                                  </w:r>
                                </w:p>
                              </w:tc>
                              <w:tc>
                                <w:tcPr>
                                  <w:tcW w:w="1385" w:type="dxa"/>
                                </w:tcPr>
                                <w:p>
                                  <w:pPr>
                                    <w:pStyle w:val="TableParagraph"/>
                                    <w:spacing w:line="187" w:lineRule="exact" w:before="54"/>
                                    <w:ind w:right="89"/>
                                    <w:jc w:val="right"/>
                                    <w:rPr>
                                      <w:b/>
                                      <w:sz w:val="18"/>
                                    </w:rPr>
                                  </w:pPr>
                                  <w:r>
                                    <w:rPr>
                                      <w:b/>
                                      <w:color w:val="00009F"/>
                                      <w:spacing w:val="-2"/>
                                      <w:sz w:val="18"/>
                                    </w:rPr>
                                    <w:t>170.000,00</w:t>
                                  </w:r>
                                </w:p>
                              </w:tc>
                              <w:tc>
                                <w:tcPr>
                                  <w:tcW w:w="1357" w:type="dxa"/>
                                </w:tcPr>
                                <w:p>
                                  <w:pPr>
                                    <w:pStyle w:val="TableParagraph"/>
                                    <w:spacing w:line="187" w:lineRule="exact" w:before="54"/>
                                    <w:ind w:right="96"/>
                                    <w:jc w:val="right"/>
                                    <w:rPr>
                                      <w:b/>
                                      <w:sz w:val="18"/>
                                    </w:rPr>
                                  </w:pPr>
                                  <w:r>
                                    <w:rPr>
                                      <w:b/>
                                      <w:color w:val="00009F"/>
                                      <w:spacing w:val="-2"/>
                                      <w:sz w:val="18"/>
                                    </w:rPr>
                                    <w:t>170.000,00</w:t>
                                  </w:r>
                                </w:p>
                              </w:tc>
                              <w:tc>
                                <w:tcPr>
                                  <w:tcW w:w="1308" w:type="dxa"/>
                                </w:tcPr>
                                <w:p>
                                  <w:pPr>
                                    <w:pStyle w:val="TableParagraph"/>
                                    <w:spacing w:line="187" w:lineRule="exact" w:before="54"/>
                                    <w:ind w:right="39"/>
                                    <w:jc w:val="right"/>
                                    <w:rPr>
                                      <w:b/>
                                      <w:sz w:val="18"/>
                                    </w:rPr>
                                  </w:pPr>
                                  <w:r>
                                    <w:rPr>
                                      <w:b/>
                                      <w:color w:val="00009F"/>
                                      <w:spacing w:val="-2"/>
                                      <w:sz w:val="18"/>
                                    </w:rPr>
                                    <w:t>171.320,72</w:t>
                                  </w:r>
                                </w:p>
                              </w:tc>
                              <w:tc>
                                <w:tcPr>
                                  <w:tcW w:w="857" w:type="dxa"/>
                                </w:tcPr>
                                <w:p>
                                  <w:pPr>
                                    <w:pStyle w:val="TableParagraph"/>
                                    <w:spacing w:line="187" w:lineRule="exact" w:before="54"/>
                                    <w:ind w:left="1" w:right="59"/>
                                    <w:jc w:val="center"/>
                                    <w:rPr>
                                      <w:b/>
                                      <w:sz w:val="18"/>
                                    </w:rPr>
                                  </w:pPr>
                                  <w:r>
                                    <w:rPr>
                                      <w:b/>
                                      <w:color w:val="00009F"/>
                                      <w:spacing w:val="-2"/>
                                      <w:sz w:val="18"/>
                                    </w:rPr>
                                    <w:t>100,78%</w:t>
                                  </w:r>
                                </w:p>
                              </w:tc>
                            </w:tr>
                            <w:tr>
                              <w:trPr>
                                <w:trHeight w:val="447" w:hRule="atLeast"/>
                              </w:trPr>
                              <w:tc>
                                <w:tcPr>
                                  <w:tcW w:w="5967" w:type="dxa"/>
                                </w:tcPr>
                                <w:p>
                                  <w:pPr>
                                    <w:pStyle w:val="TableParagraph"/>
                                    <w:spacing w:line="237" w:lineRule="auto"/>
                                    <w:ind w:left="510" w:hanging="180"/>
                                    <w:rPr>
                                      <w:b/>
                                      <w:sz w:val="18"/>
                                    </w:rPr>
                                  </w:pPr>
                                  <w:r>
                                    <w:rPr>
                                      <w:b/>
                                      <w:color w:val="00009F"/>
                                      <w:sz w:val="18"/>
                                    </w:rPr>
                                    <w:t>adulticidno</w:t>
                                  </w:r>
                                  <w:r>
                                    <w:rPr>
                                      <w:b/>
                                      <w:color w:val="00009F"/>
                                      <w:spacing w:val="-5"/>
                                      <w:sz w:val="18"/>
                                    </w:rPr>
                                    <w:t> </w:t>
                                  </w:r>
                                  <w:r>
                                    <w:rPr>
                                      <w:b/>
                                      <w:color w:val="00009F"/>
                                      <w:sz w:val="18"/>
                                    </w:rPr>
                                    <w:t>tretiranje</w:t>
                                  </w:r>
                                  <w:r>
                                    <w:rPr>
                                      <w:b/>
                                      <w:color w:val="00009F"/>
                                      <w:spacing w:val="-5"/>
                                      <w:sz w:val="18"/>
                                    </w:rPr>
                                    <w:t> </w:t>
                                  </w:r>
                                  <w:r>
                                    <w:rPr>
                                      <w:b/>
                                      <w:color w:val="00009F"/>
                                      <w:sz w:val="18"/>
                                    </w:rPr>
                                    <w:t>komaraca</w:t>
                                  </w:r>
                                  <w:r>
                                    <w:rPr>
                                      <w:b/>
                                      <w:color w:val="00009F"/>
                                      <w:spacing w:val="-5"/>
                                      <w:sz w:val="18"/>
                                    </w:rPr>
                                    <w:t> </w:t>
                                  </w:r>
                                  <w:r>
                                    <w:rPr>
                                      <w:b/>
                                      <w:color w:val="00009F"/>
                                      <w:sz w:val="18"/>
                                    </w:rPr>
                                    <w:t>te</w:t>
                                  </w:r>
                                  <w:r>
                                    <w:rPr>
                                      <w:b/>
                                      <w:color w:val="00009F"/>
                                      <w:spacing w:val="-5"/>
                                      <w:sz w:val="18"/>
                                    </w:rPr>
                                    <w:t> </w:t>
                                  </w:r>
                                  <w:r>
                                    <w:rPr>
                                      <w:b/>
                                      <w:color w:val="00009F"/>
                                      <w:sz w:val="18"/>
                                    </w:rPr>
                                    <w:t>lov</w:t>
                                  </w:r>
                                  <w:r>
                                    <w:rPr>
                                      <w:b/>
                                      <w:color w:val="00009F"/>
                                      <w:spacing w:val="-5"/>
                                      <w:sz w:val="18"/>
                                    </w:rPr>
                                    <w:t> </w:t>
                                  </w:r>
                                  <w:r>
                                    <w:rPr>
                                      <w:b/>
                                      <w:color w:val="00009F"/>
                                      <w:sz w:val="18"/>
                                    </w:rPr>
                                    <w:t>i</w:t>
                                  </w:r>
                                  <w:r>
                                    <w:rPr>
                                      <w:b/>
                                      <w:color w:val="00009F"/>
                                      <w:spacing w:val="-5"/>
                                      <w:sz w:val="18"/>
                                    </w:rPr>
                                    <w:t> </w:t>
                                  </w:r>
                                  <w:r>
                                    <w:rPr>
                                      <w:b/>
                                      <w:color w:val="00009F"/>
                                      <w:sz w:val="18"/>
                                    </w:rPr>
                                    <w:t>zbrinjavanje</w:t>
                                  </w:r>
                                  <w:r>
                                    <w:rPr>
                                      <w:b/>
                                      <w:color w:val="00009F"/>
                                      <w:spacing w:val="-5"/>
                                      <w:sz w:val="18"/>
                                    </w:rPr>
                                    <w:t> </w:t>
                                  </w:r>
                                  <w:r>
                                    <w:rPr>
                                      <w:b/>
                                      <w:color w:val="00009F"/>
                                      <w:sz w:val="18"/>
                                    </w:rPr>
                                    <w:t>pasa</w:t>
                                  </w:r>
                                  <w:r>
                                    <w:rPr>
                                      <w:b/>
                                      <w:color w:val="00009F"/>
                                      <w:spacing w:val="-5"/>
                                      <w:sz w:val="18"/>
                                    </w:rPr>
                                    <w:t> </w:t>
                                  </w:r>
                                  <w:r>
                                    <w:rPr>
                                      <w:b/>
                                      <w:color w:val="00009F"/>
                                      <w:sz w:val="18"/>
                                    </w:rPr>
                                    <w:t>lutalica </w:t>
                                  </w:r>
                                  <w:r>
                                    <w:rPr>
                                      <w:b/>
                                      <w:sz w:val="18"/>
                                    </w:rPr>
                                    <w:t>Izvor: 41 Komunalna naknada</w:t>
                                  </w:r>
                                </w:p>
                              </w:tc>
                              <w:tc>
                                <w:tcPr>
                                  <w:tcW w:w="1385" w:type="dxa"/>
                                </w:tcPr>
                                <w:p>
                                  <w:pPr>
                                    <w:pStyle w:val="TableParagraph"/>
                                    <w:spacing w:before="198"/>
                                    <w:ind w:right="89"/>
                                    <w:jc w:val="right"/>
                                    <w:rPr>
                                      <w:b/>
                                      <w:sz w:val="18"/>
                                    </w:rPr>
                                  </w:pPr>
                                  <w:r>
                                    <w:rPr>
                                      <w:b/>
                                      <w:spacing w:val="-2"/>
                                      <w:sz w:val="18"/>
                                    </w:rPr>
                                    <w:t>170.000,00</w:t>
                                  </w:r>
                                </w:p>
                              </w:tc>
                              <w:tc>
                                <w:tcPr>
                                  <w:tcW w:w="1357" w:type="dxa"/>
                                </w:tcPr>
                                <w:p>
                                  <w:pPr>
                                    <w:pStyle w:val="TableParagraph"/>
                                    <w:spacing w:before="198"/>
                                    <w:ind w:right="96"/>
                                    <w:jc w:val="right"/>
                                    <w:rPr>
                                      <w:b/>
                                      <w:sz w:val="18"/>
                                    </w:rPr>
                                  </w:pPr>
                                  <w:r>
                                    <w:rPr>
                                      <w:b/>
                                      <w:spacing w:val="-2"/>
                                      <w:sz w:val="18"/>
                                    </w:rPr>
                                    <w:t>170.000,00</w:t>
                                  </w:r>
                                </w:p>
                              </w:tc>
                              <w:tc>
                                <w:tcPr>
                                  <w:tcW w:w="1308" w:type="dxa"/>
                                </w:tcPr>
                                <w:p>
                                  <w:pPr>
                                    <w:pStyle w:val="TableParagraph"/>
                                    <w:spacing w:before="198"/>
                                    <w:ind w:right="39"/>
                                    <w:jc w:val="right"/>
                                    <w:rPr>
                                      <w:b/>
                                      <w:sz w:val="18"/>
                                    </w:rPr>
                                  </w:pPr>
                                  <w:r>
                                    <w:rPr>
                                      <w:b/>
                                      <w:spacing w:val="-2"/>
                                      <w:sz w:val="18"/>
                                    </w:rPr>
                                    <w:t>171.320,72</w:t>
                                  </w:r>
                                </w:p>
                              </w:tc>
                              <w:tc>
                                <w:tcPr>
                                  <w:tcW w:w="857" w:type="dxa"/>
                                </w:tcPr>
                                <w:p>
                                  <w:pPr>
                                    <w:pStyle w:val="TableParagraph"/>
                                    <w:spacing w:before="198"/>
                                    <w:ind w:left="1" w:right="59"/>
                                    <w:jc w:val="center"/>
                                    <w:rPr>
                                      <w:b/>
                                      <w:sz w:val="18"/>
                                    </w:rPr>
                                  </w:pPr>
                                  <w:r>
                                    <w:rPr>
                                      <w:b/>
                                      <w:spacing w:val="-2"/>
                                      <w:sz w:val="18"/>
                                    </w:rPr>
                                    <w:t>100,78%</w:t>
                                  </w:r>
                                </w:p>
                              </w:tc>
                            </w:tr>
                            <w:tr>
                              <w:trPr>
                                <w:trHeight w:val="285" w:hRule="atLeast"/>
                              </w:trPr>
                              <w:tc>
                                <w:tcPr>
                                  <w:tcW w:w="5967" w:type="dxa"/>
                                </w:tcPr>
                                <w:p>
                                  <w:pPr>
                                    <w:pStyle w:val="TableParagraph"/>
                                    <w:spacing w:before="36"/>
                                    <w:ind w:left="675"/>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385" w:type="dxa"/>
                                </w:tcPr>
                                <w:p>
                                  <w:pPr>
                                    <w:pStyle w:val="TableParagraph"/>
                                    <w:spacing w:before="36"/>
                                    <w:ind w:right="89"/>
                                    <w:jc w:val="right"/>
                                    <w:rPr>
                                      <w:b/>
                                      <w:sz w:val="18"/>
                                    </w:rPr>
                                  </w:pPr>
                                  <w:r>
                                    <w:rPr>
                                      <w:b/>
                                      <w:spacing w:val="-2"/>
                                      <w:sz w:val="18"/>
                                    </w:rPr>
                                    <w:t>170.000,00</w:t>
                                  </w:r>
                                </w:p>
                              </w:tc>
                              <w:tc>
                                <w:tcPr>
                                  <w:tcW w:w="1357" w:type="dxa"/>
                                </w:tcPr>
                                <w:p>
                                  <w:pPr>
                                    <w:pStyle w:val="TableParagraph"/>
                                    <w:spacing w:before="36"/>
                                    <w:ind w:right="96"/>
                                    <w:jc w:val="right"/>
                                    <w:rPr>
                                      <w:b/>
                                      <w:sz w:val="18"/>
                                    </w:rPr>
                                  </w:pPr>
                                  <w:r>
                                    <w:rPr>
                                      <w:b/>
                                      <w:spacing w:val="-2"/>
                                      <w:sz w:val="18"/>
                                    </w:rPr>
                                    <w:t>170.000,00</w:t>
                                  </w:r>
                                </w:p>
                              </w:tc>
                              <w:tc>
                                <w:tcPr>
                                  <w:tcW w:w="1308" w:type="dxa"/>
                                </w:tcPr>
                                <w:p>
                                  <w:pPr>
                                    <w:pStyle w:val="TableParagraph"/>
                                    <w:spacing w:before="36"/>
                                    <w:ind w:right="39"/>
                                    <w:jc w:val="right"/>
                                    <w:rPr>
                                      <w:b/>
                                      <w:sz w:val="18"/>
                                    </w:rPr>
                                  </w:pPr>
                                  <w:r>
                                    <w:rPr>
                                      <w:b/>
                                      <w:spacing w:val="-2"/>
                                      <w:sz w:val="18"/>
                                    </w:rPr>
                                    <w:t>171.320,72</w:t>
                                  </w:r>
                                </w:p>
                              </w:tc>
                              <w:tc>
                                <w:tcPr>
                                  <w:tcW w:w="857" w:type="dxa"/>
                                </w:tcPr>
                                <w:p>
                                  <w:pPr>
                                    <w:pStyle w:val="TableParagraph"/>
                                    <w:spacing w:before="36"/>
                                    <w:ind w:left="1" w:right="59"/>
                                    <w:jc w:val="center"/>
                                    <w:rPr>
                                      <w:b/>
                                      <w:sz w:val="18"/>
                                    </w:rPr>
                                  </w:pPr>
                                  <w:r>
                                    <w:rPr>
                                      <w:b/>
                                      <w:spacing w:val="-2"/>
                                      <w:sz w:val="18"/>
                                    </w:rPr>
                                    <w:t>100,78%</w:t>
                                  </w:r>
                                </w:p>
                              </w:tc>
                            </w:tr>
                            <w:tr>
                              <w:trPr>
                                <w:trHeight w:val="284" w:hRule="atLeast"/>
                              </w:trPr>
                              <w:tc>
                                <w:tcPr>
                                  <w:tcW w:w="5967" w:type="dxa"/>
                                </w:tcPr>
                                <w:p>
                                  <w:pPr>
                                    <w:pStyle w:val="TableParagraph"/>
                                    <w:spacing w:before="36"/>
                                    <w:ind w:left="795"/>
                                    <w:rPr>
                                      <w:i/>
                                      <w:sz w:val="18"/>
                                    </w:rPr>
                                  </w:pPr>
                                  <w:r>
                                    <w:rPr>
                                      <w:i/>
                                      <w:sz w:val="18"/>
                                    </w:rPr>
                                    <w:t>3234</w:t>
                                  </w:r>
                                  <w:r>
                                    <w:rPr>
                                      <w:i/>
                                      <w:spacing w:val="-1"/>
                                      <w:sz w:val="18"/>
                                    </w:rPr>
                                    <w:t> </w:t>
                                  </w:r>
                                  <w:r>
                                    <w:rPr>
                                      <w:i/>
                                      <w:sz w:val="18"/>
                                    </w:rPr>
                                    <w:t>Komunalne</w:t>
                                  </w:r>
                                  <w:r>
                                    <w:rPr>
                                      <w:i/>
                                      <w:spacing w:val="-1"/>
                                      <w:sz w:val="18"/>
                                    </w:rPr>
                                    <w:t> </w:t>
                                  </w:r>
                                  <w:r>
                                    <w:rPr>
                                      <w:i/>
                                      <w:spacing w:val="-2"/>
                                      <w:sz w:val="18"/>
                                    </w:rPr>
                                    <w:t>usluge</w:t>
                                  </w:r>
                                </w:p>
                              </w:tc>
                              <w:tc>
                                <w:tcPr>
                                  <w:tcW w:w="1385" w:type="dxa"/>
                                </w:tcPr>
                                <w:p>
                                  <w:pPr>
                                    <w:pStyle w:val="TableParagraph"/>
                                    <w:rPr>
                                      <w:rFonts w:ascii="Times New Roman"/>
                                      <w:sz w:val="18"/>
                                    </w:rPr>
                                  </w:pPr>
                                </w:p>
                              </w:tc>
                              <w:tc>
                                <w:tcPr>
                                  <w:tcW w:w="1357" w:type="dxa"/>
                                </w:tcPr>
                                <w:p>
                                  <w:pPr>
                                    <w:pStyle w:val="TableParagraph"/>
                                    <w:rPr>
                                      <w:rFonts w:ascii="Times New Roman"/>
                                      <w:sz w:val="18"/>
                                    </w:rPr>
                                  </w:pPr>
                                </w:p>
                              </w:tc>
                              <w:tc>
                                <w:tcPr>
                                  <w:tcW w:w="1308" w:type="dxa"/>
                                </w:tcPr>
                                <w:p>
                                  <w:pPr>
                                    <w:pStyle w:val="TableParagraph"/>
                                    <w:spacing w:before="36"/>
                                    <w:ind w:right="39"/>
                                    <w:jc w:val="right"/>
                                    <w:rPr>
                                      <w:i/>
                                      <w:sz w:val="18"/>
                                    </w:rPr>
                                  </w:pPr>
                                  <w:r>
                                    <w:rPr>
                                      <w:i/>
                                      <w:spacing w:val="-2"/>
                                      <w:sz w:val="18"/>
                                    </w:rPr>
                                    <w:t>171.320,72</w:t>
                                  </w:r>
                                </w:p>
                              </w:tc>
                              <w:tc>
                                <w:tcPr>
                                  <w:tcW w:w="857" w:type="dxa"/>
                                </w:tcPr>
                                <w:p>
                                  <w:pPr>
                                    <w:pStyle w:val="TableParagraph"/>
                                    <w:rPr>
                                      <w:rFonts w:ascii="Times New Roman"/>
                                      <w:sz w:val="18"/>
                                    </w:rPr>
                                  </w:pPr>
                                </w:p>
                              </w:tc>
                            </w:tr>
                            <w:tr>
                              <w:trPr>
                                <w:trHeight w:val="327" w:hRule="atLeast"/>
                              </w:trPr>
                              <w:tc>
                                <w:tcPr>
                                  <w:tcW w:w="5967" w:type="dxa"/>
                                </w:tcPr>
                                <w:p>
                                  <w:pPr>
                                    <w:pStyle w:val="TableParagraph"/>
                                    <w:spacing w:before="35"/>
                                    <w:ind w:left="285"/>
                                    <w:rPr>
                                      <w:b/>
                                      <w:sz w:val="20"/>
                                    </w:rPr>
                                  </w:pPr>
                                  <w:r>
                                    <w:rPr>
                                      <w:b/>
                                      <w:color w:val="00009F"/>
                                      <w:sz w:val="20"/>
                                    </w:rPr>
                                    <w:t>1053</w:t>
                                  </w:r>
                                  <w:r>
                                    <w:rPr>
                                      <w:b/>
                                      <w:color w:val="00009F"/>
                                      <w:spacing w:val="-2"/>
                                      <w:sz w:val="20"/>
                                    </w:rPr>
                                    <w:t> </w:t>
                                  </w:r>
                                  <w:r>
                                    <w:rPr>
                                      <w:b/>
                                      <w:color w:val="00009F"/>
                                      <w:sz w:val="20"/>
                                    </w:rPr>
                                    <w:t>UREĐENJE</w:t>
                                  </w:r>
                                  <w:r>
                                    <w:rPr>
                                      <w:b/>
                                      <w:color w:val="00009F"/>
                                      <w:spacing w:val="-2"/>
                                      <w:sz w:val="20"/>
                                    </w:rPr>
                                    <w:t> </w:t>
                                  </w:r>
                                  <w:r>
                                    <w:rPr>
                                      <w:b/>
                                      <w:color w:val="00009F"/>
                                      <w:sz w:val="20"/>
                                    </w:rPr>
                                    <w:t>PLAŽA</w:t>
                                  </w:r>
                                  <w:r>
                                    <w:rPr>
                                      <w:b/>
                                      <w:color w:val="00009F"/>
                                      <w:spacing w:val="-1"/>
                                      <w:sz w:val="20"/>
                                    </w:rPr>
                                    <w:t> </w:t>
                                  </w:r>
                                  <w:r>
                                    <w:rPr>
                                      <w:b/>
                                      <w:color w:val="00009F"/>
                                      <w:sz w:val="20"/>
                                    </w:rPr>
                                    <w:t>I</w:t>
                                  </w:r>
                                  <w:r>
                                    <w:rPr>
                                      <w:b/>
                                      <w:color w:val="00009F"/>
                                      <w:spacing w:val="-2"/>
                                      <w:sz w:val="20"/>
                                    </w:rPr>
                                    <w:t> OBALA</w:t>
                                  </w:r>
                                </w:p>
                              </w:tc>
                              <w:tc>
                                <w:tcPr>
                                  <w:tcW w:w="1385" w:type="dxa"/>
                                </w:tcPr>
                                <w:p>
                                  <w:pPr>
                                    <w:pStyle w:val="TableParagraph"/>
                                    <w:spacing w:before="35"/>
                                    <w:ind w:right="89"/>
                                    <w:jc w:val="right"/>
                                    <w:rPr>
                                      <w:b/>
                                      <w:sz w:val="20"/>
                                    </w:rPr>
                                  </w:pPr>
                                  <w:r>
                                    <w:rPr>
                                      <w:b/>
                                      <w:color w:val="00009F"/>
                                      <w:spacing w:val="-2"/>
                                      <w:sz w:val="20"/>
                                    </w:rPr>
                                    <w:t>504.088,00</w:t>
                                  </w:r>
                                </w:p>
                              </w:tc>
                              <w:tc>
                                <w:tcPr>
                                  <w:tcW w:w="1357" w:type="dxa"/>
                                </w:tcPr>
                                <w:p>
                                  <w:pPr>
                                    <w:pStyle w:val="TableParagraph"/>
                                    <w:spacing w:before="35"/>
                                    <w:ind w:right="96"/>
                                    <w:jc w:val="right"/>
                                    <w:rPr>
                                      <w:b/>
                                      <w:sz w:val="20"/>
                                    </w:rPr>
                                  </w:pPr>
                                  <w:r>
                                    <w:rPr>
                                      <w:b/>
                                      <w:color w:val="00009F"/>
                                      <w:spacing w:val="-2"/>
                                      <w:sz w:val="20"/>
                                    </w:rPr>
                                    <w:t>504.088,00</w:t>
                                  </w:r>
                                </w:p>
                              </w:tc>
                              <w:tc>
                                <w:tcPr>
                                  <w:tcW w:w="1308" w:type="dxa"/>
                                </w:tcPr>
                                <w:p>
                                  <w:pPr>
                                    <w:pStyle w:val="TableParagraph"/>
                                    <w:spacing w:before="35"/>
                                    <w:ind w:right="39"/>
                                    <w:jc w:val="right"/>
                                    <w:rPr>
                                      <w:b/>
                                      <w:sz w:val="20"/>
                                    </w:rPr>
                                  </w:pPr>
                                  <w:r>
                                    <w:rPr>
                                      <w:b/>
                                      <w:color w:val="00009F"/>
                                      <w:spacing w:val="-2"/>
                                      <w:sz w:val="20"/>
                                    </w:rPr>
                                    <w:t>463.770,35</w:t>
                                  </w:r>
                                </w:p>
                              </w:tc>
                              <w:tc>
                                <w:tcPr>
                                  <w:tcW w:w="857" w:type="dxa"/>
                                </w:tcPr>
                                <w:p>
                                  <w:pPr>
                                    <w:pStyle w:val="TableParagraph"/>
                                    <w:spacing w:before="35"/>
                                    <w:ind w:right="26"/>
                                    <w:jc w:val="center"/>
                                    <w:rPr>
                                      <w:b/>
                                      <w:sz w:val="20"/>
                                    </w:rPr>
                                  </w:pPr>
                                  <w:r>
                                    <w:rPr>
                                      <w:b/>
                                      <w:color w:val="00009F"/>
                                      <w:spacing w:val="-2"/>
                                      <w:sz w:val="20"/>
                                    </w:rPr>
                                    <w:t>92,00%</w:t>
                                  </w:r>
                                </w:p>
                              </w:tc>
                            </w:tr>
                            <w:tr>
                              <w:trPr>
                                <w:trHeight w:val="389" w:hRule="atLeast"/>
                              </w:trPr>
                              <w:tc>
                                <w:tcPr>
                                  <w:tcW w:w="5967" w:type="dxa"/>
                                </w:tcPr>
                                <w:p>
                                  <w:pPr>
                                    <w:pStyle w:val="TableParagraph"/>
                                    <w:spacing w:before="54"/>
                                    <w:ind w:left="330"/>
                                    <w:rPr>
                                      <w:b/>
                                      <w:sz w:val="18"/>
                                    </w:rPr>
                                  </w:pPr>
                                  <w:r>
                                    <w:rPr>
                                      <w:b/>
                                      <w:color w:val="00009F"/>
                                      <w:sz w:val="18"/>
                                    </w:rPr>
                                    <w:t>A105301</w:t>
                                  </w:r>
                                  <w:r>
                                    <w:rPr>
                                      <w:b/>
                                      <w:color w:val="00009F"/>
                                      <w:spacing w:val="-2"/>
                                      <w:sz w:val="18"/>
                                    </w:rPr>
                                    <w:t> </w:t>
                                  </w:r>
                                  <w:r>
                                    <w:rPr>
                                      <w:b/>
                                      <w:color w:val="00009F"/>
                                      <w:sz w:val="18"/>
                                    </w:rPr>
                                    <w:t>Uređenje</w:t>
                                  </w:r>
                                  <w:r>
                                    <w:rPr>
                                      <w:b/>
                                      <w:color w:val="00009F"/>
                                      <w:spacing w:val="-1"/>
                                      <w:sz w:val="18"/>
                                    </w:rPr>
                                    <w:t> </w:t>
                                  </w:r>
                                  <w:r>
                                    <w:rPr>
                                      <w:b/>
                                      <w:color w:val="00009F"/>
                                      <w:sz w:val="18"/>
                                    </w:rPr>
                                    <w:t>plaža</w:t>
                                  </w:r>
                                  <w:r>
                                    <w:rPr>
                                      <w:b/>
                                      <w:color w:val="00009F"/>
                                      <w:spacing w:val="-1"/>
                                      <w:sz w:val="18"/>
                                    </w:rPr>
                                    <w:t> </w:t>
                                  </w:r>
                                  <w:r>
                                    <w:rPr>
                                      <w:b/>
                                      <w:color w:val="00009F"/>
                                      <w:sz w:val="18"/>
                                    </w:rPr>
                                    <w:t>i</w:t>
                                  </w:r>
                                  <w:r>
                                    <w:rPr>
                                      <w:b/>
                                      <w:color w:val="00009F"/>
                                      <w:spacing w:val="-2"/>
                                      <w:sz w:val="18"/>
                                    </w:rPr>
                                    <w:t> obala</w:t>
                                  </w:r>
                                </w:p>
                              </w:tc>
                              <w:tc>
                                <w:tcPr>
                                  <w:tcW w:w="1385" w:type="dxa"/>
                                </w:tcPr>
                                <w:p>
                                  <w:pPr>
                                    <w:pStyle w:val="TableParagraph"/>
                                    <w:spacing w:before="54"/>
                                    <w:ind w:right="89"/>
                                    <w:jc w:val="right"/>
                                    <w:rPr>
                                      <w:b/>
                                      <w:sz w:val="18"/>
                                    </w:rPr>
                                  </w:pPr>
                                  <w:r>
                                    <w:rPr>
                                      <w:b/>
                                      <w:color w:val="00009F"/>
                                      <w:spacing w:val="-2"/>
                                      <w:sz w:val="18"/>
                                    </w:rPr>
                                    <w:t>504.088,00</w:t>
                                  </w:r>
                                </w:p>
                              </w:tc>
                              <w:tc>
                                <w:tcPr>
                                  <w:tcW w:w="1357" w:type="dxa"/>
                                </w:tcPr>
                                <w:p>
                                  <w:pPr>
                                    <w:pStyle w:val="TableParagraph"/>
                                    <w:spacing w:before="54"/>
                                    <w:ind w:right="96"/>
                                    <w:jc w:val="right"/>
                                    <w:rPr>
                                      <w:b/>
                                      <w:sz w:val="18"/>
                                    </w:rPr>
                                  </w:pPr>
                                  <w:r>
                                    <w:rPr>
                                      <w:b/>
                                      <w:color w:val="00009F"/>
                                      <w:spacing w:val="-2"/>
                                      <w:sz w:val="18"/>
                                    </w:rPr>
                                    <w:t>504.088,00</w:t>
                                  </w:r>
                                </w:p>
                              </w:tc>
                              <w:tc>
                                <w:tcPr>
                                  <w:tcW w:w="1308" w:type="dxa"/>
                                </w:tcPr>
                                <w:p>
                                  <w:pPr>
                                    <w:pStyle w:val="TableParagraph"/>
                                    <w:spacing w:before="54"/>
                                    <w:ind w:right="39"/>
                                    <w:jc w:val="right"/>
                                    <w:rPr>
                                      <w:b/>
                                      <w:sz w:val="18"/>
                                    </w:rPr>
                                  </w:pPr>
                                  <w:r>
                                    <w:rPr>
                                      <w:b/>
                                      <w:color w:val="00009F"/>
                                      <w:spacing w:val="-2"/>
                                      <w:sz w:val="18"/>
                                    </w:rPr>
                                    <w:t>463.770,35</w:t>
                                  </w:r>
                                </w:p>
                              </w:tc>
                              <w:tc>
                                <w:tcPr>
                                  <w:tcW w:w="857" w:type="dxa"/>
                                </w:tcPr>
                                <w:p>
                                  <w:pPr>
                                    <w:pStyle w:val="TableParagraph"/>
                                    <w:spacing w:before="54"/>
                                    <w:ind w:left="97" w:right="58"/>
                                    <w:jc w:val="center"/>
                                    <w:rPr>
                                      <w:b/>
                                      <w:sz w:val="18"/>
                                    </w:rPr>
                                  </w:pPr>
                                  <w:r>
                                    <w:rPr>
                                      <w:b/>
                                      <w:color w:val="00009F"/>
                                      <w:spacing w:val="-2"/>
                                      <w:sz w:val="18"/>
                                    </w:rPr>
                                    <w:t>92,00%</w:t>
                                  </w:r>
                                </w:p>
                              </w:tc>
                            </w:tr>
                            <w:tr>
                              <w:trPr>
                                <w:trHeight w:val="243" w:hRule="atLeast"/>
                              </w:trPr>
                              <w:tc>
                                <w:tcPr>
                                  <w:tcW w:w="5967" w:type="dxa"/>
                                </w:tcPr>
                                <w:p>
                                  <w:pPr>
                                    <w:pStyle w:val="TableParagraph"/>
                                    <w:spacing w:line="201" w:lineRule="exact"/>
                                    <w:ind w:left="510"/>
                                    <w:rPr>
                                      <w:b/>
                                      <w:sz w:val="18"/>
                                    </w:rPr>
                                  </w:pPr>
                                  <w:r>
                                    <w:rPr>
                                      <w:b/>
                                      <w:sz w:val="18"/>
                                    </w:rPr>
                                    <w:t>Izvor:</w:t>
                                  </w:r>
                                  <w:r>
                                    <w:rPr>
                                      <w:b/>
                                      <w:spacing w:val="-4"/>
                                      <w:sz w:val="18"/>
                                    </w:rPr>
                                    <w:t> </w:t>
                                  </w:r>
                                  <w:r>
                                    <w:rPr>
                                      <w:b/>
                                      <w:sz w:val="18"/>
                                    </w:rPr>
                                    <w:t>52</w:t>
                                  </w:r>
                                  <w:r>
                                    <w:rPr>
                                      <w:b/>
                                      <w:spacing w:val="-1"/>
                                      <w:sz w:val="18"/>
                                    </w:rPr>
                                    <w:t> </w:t>
                                  </w:r>
                                  <w:r>
                                    <w:rPr>
                                      <w:b/>
                                      <w:sz w:val="18"/>
                                    </w:rPr>
                                    <w:t>Pomoći</w:t>
                                  </w:r>
                                  <w:r>
                                    <w:rPr>
                                      <w:b/>
                                      <w:spacing w:val="-1"/>
                                      <w:sz w:val="18"/>
                                    </w:rPr>
                                    <w:t> </w:t>
                                  </w:r>
                                  <w:r>
                                    <w:rPr>
                                      <w:b/>
                                      <w:sz w:val="18"/>
                                    </w:rPr>
                                    <w:t>iz</w:t>
                                  </w:r>
                                  <w:r>
                                    <w:rPr>
                                      <w:b/>
                                      <w:spacing w:val="-1"/>
                                      <w:sz w:val="18"/>
                                    </w:rPr>
                                    <w:t> </w:t>
                                  </w:r>
                                  <w:r>
                                    <w:rPr>
                                      <w:b/>
                                      <w:sz w:val="18"/>
                                    </w:rPr>
                                    <w:t>županijskog</w:t>
                                  </w:r>
                                  <w:r>
                                    <w:rPr>
                                      <w:b/>
                                      <w:spacing w:val="-1"/>
                                      <w:sz w:val="18"/>
                                    </w:rPr>
                                    <w:t> </w:t>
                                  </w:r>
                                  <w:r>
                                    <w:rPr>
                                      <w:b/>
                                      <w:spacing w:val="-2"/>
                                      <w:sz w:val="18"/>
                                    </w:rPr>
                                    <w:t>proračuna</w:t>
                                  </w:r>
                                </w:p>
                              </w:tc>
                              <w:tc>
                                <w:tcPr>
                                  <w:tcW w:w="1385" w:type="dxa"/>
                                </w:tcPr>
                                <w:p>
                                  <w:pPr>
                                    <w:pStyle w:val="TableParagraph"/>
                                    <w:spacing w:line="201" w:lineRule="exact"/>
                                    <w:ind w:right="89"/>
                                    <w:jc w:val="right"/>
                                    <w:rPr>
                                      <w:b/>
                                      <w:sz w:val="18"/>
                                    </w:rPr>
                                  </w:pPr>
                                  <w:r>
                                    <w:rPr>
                                      <w:b/>
                                      <w:spacing w:val="-2"/>
                                      <w:sz w:val="18"/>
                                    </w:rPr>
                                    <w:t>60.000,00</w:t>
                                  </w:r>
                                </w:p>
                              </w:tc>
                              <w:tc>
                                <w:tcPr>
                                  <w:tcW w:w="1357" w:type="dxa"/>
                                </w:tcPr>
                                <w:p>
                                  <w:pPr>
                                    <w:pStyle w:val="TableParagraph"/>
                                    <w:spacing w:line="201" w:lineRule="exact"/>
                                    <w:ind w:right="96"/>
                                    <w:jc w:val="right"/>
                                    <w:rPr>
                                      <w:b/>
                                      <w:sz w:val="18"/>
                                    </w:rPr>
                                  </w:pPr>
                                  <w:r>
                                    <w:rPr>
                                      <w:b/>
                                      <w:spacing w:val="-2"/>
                                      <w:sz w:val="18"/>
                                    </w:rPr>
                                    <w:t>60.000,00</w:t>
                                  </w:r>
                                </w:p>
                              </w:tc>
                              <w:tc>
                                <w:tcPr>
                                  <w:tcW w:w="1308" w:type="dxa"/>
                                </w:tcPr>
                                <w:p>
                                  <w:pPr>
                                    <w:pStyle w:val="TableParagraph"/>
                                    <w:spacing w:line="201" w:lineRule="exact"/>
                                    <w:ind w:right="39"/>
                                    <w:jc w:val="right"/>
                                    <w:rPr>
                                      <w:b/>
                                      <w:sz w:val="18"/>
                                    </w:rPr>
                                  </w:pPr>
                                  <w:r>
                                    <w:rPr>
                                      <w:b/>
                                      <w:spacing w:val="-2"/>
                                      <w:sz w:val="18"/>
                                    </w:rPr>
                                    <w:t>60.000,00</w:t>
                                  </w:r>
                                </w:p>
                              </w:tc>
                              <w:tc>
                                <w:tcPr>
                                  <w:tcW w:w="857" w:type="dxa"/>
                                </w:tcPr>
                                <w:p>
                                  <w:pPr>
                                    <w:pStyle w:val="TableParagraph"/>
                                    <w:spacing w:line="201" w:lineRule="exact"/>
                                    <w:ind w:left="1" w:right="59"/>
                                    <w:jc w:val="center"/>
                                    <w:rPr>
                                      <w:b/>
                                      <w:sz w:val="18"/>
                                    </w:rPr>
                                  </w:pPr>
                                  <w:r>
                                    <w:rPr>
                                      <w:b/>
                                      <w:spacing w:val="-2"/>
                                      <w:sz w:val="18"/>
                                    </w:rPr>
                                    <w:t>100,00%</w:t>
                                  </w:r>
                                </w:p>
                              </w:tc>
                            </w:tr>
                            <w:tr>
                              <w:trPr>
                                <w:trHeight w:val="285" w:hRule="atLeast"/>
                              </w:trPr>
                              <w:tc>
                                <w:tcPr>
                                  <w:tcW w:w="5967" w:type="dxa"/>
                                </w:tcPr>
                                <w:p>
                                  <w:pPr>
                                    <w:pStyle w:val="TableParagraph"/>
                                    <w:spacing w:before="36"/>
                                    <w:ind w:left="675"/>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385" w:type="dxa"/>
                                </w:tcPr>
                                <w:p>
                                  <w:pPr>
                                    <w:pStyle w:val="TableParagraph"/>
                                    <w:spacing w:before="36"/>
                                    <w:ind w:right="89"/>
                                    <w:jc w:val="right"/>
                                    <w:rPr>
                                      <w:b/>
                                      <w:sz w:val="18"/>
                                    </w:rPr>
                                  </w:pPr>
                                  <w:r>
                                    <w:rPr>
                                      <w:b/>
                                      <w:spacing w:val="-2"/>
                                      <w:sz w:val="18"/>
                                    </w:rPr>
                                    <w:t>60.000,00</w:t>
                                  </w:r>
                                </w:p>
                              </w:tc>
                              <w:tc>
                                <w:tcPr>
                                  <w:tcW w:w="1357" w:type="dxa"/>
                                </w:tcPr>
                                <w:p>
                                  <w:pPr>
                                    <w:pStyle w:val="TableParagraph"/>
                                    <w:spacing w:before="36"/>
                                    <w:ind w:right="96"/>
                                    <w:jc w:val="right"/>
                                    <w:rPr>
                                      <w:b/>
                                      <w:sz w:val="18"/>
                                    </w:rPr>
                                  </w:pPr>
                                  <w:r>
                                    <w:rPr>
                                      <w:b/>
                                      <w:spacing w:val="-2"/>
                                      <w:sz w:val="18"/>
                                    </w:rPr>
                                    <w:t>60.000,00</w:t>
                                  </w:r>
                                </w:p>
                              </w:tc>
                              <w:tc>
                                <w:tcPr>
                                  <w:tcW w:w="1308" w:type="dxa"/>
                                </w:tcPr>
                                <w:p>
                                  <w:pPr>
                                    <w:pStyle w:val="TableParagraph"/>
                                    <w:spacing w:before="36"/>
                                    <w:ind w:right="39"/>
                                    <w:jc w:val="right"/>
                                    <w:rPr>
                                      <w:b/>
                                      <w:sz w:val="18"/>
                                    </w:rPr>
                                  </w:pPr>
                                  <w:r>
                                    <w:rPr>
                                      <w:b/>
                                      <w:spacing w:val="-2"/>
                                      <w:sz w:val="18"/>
                                    </w:rPr>
                                    <w:t>60.000,00</w:t>
                                  </w:r>
                                </w:p>
                              </w:tc>
                              <w:tc>
                                <w:tcPr>
                                  <w:tcW w:w="857" w:type="dxa"/>
                                </w:tcPr>
                                <w:p>
                                  <w:pPr>
                                    <w:pStyle w:val="TableParagraph"/>
                                    <w:spacing w:before="36"/>
                                    <w:ind w:left="1" w:right="59"/>
                                    <w:jc w:val="center"/>
                                    <w:rPr>
                                      <w:b/>
                                      <w:sz w:val="18"/>
                                    </w:rPr>
                                  </w:pPr>
                                  <w:r>
                                    <w:rPr>
                                      <w:b/>
                                      <w:spacing w:val="-2"/>
                                      <w:sz w:val="18"/>
                                    </w:rPr>
                                    <w:t>100,00%</w:t>
                                  </w:r>
                                </w:p>
                              </w:tc>
                            </w:tr>
                            <w:tr>
                              <w:trPr>
                                <w:trHeight w:val="277" w:hRule="atLeast"/>
                              </w:trPr>
                              <w:tc>
                                <w:tcPr>
                                  <w:tcW w:w="5967" w:type="dxa"/>
                                </w:tcPr>
                                <w:p>
                                  <w:pPr>
                                    <w:pStyle w:val="TableParagraph"/>
                                    <w:spacing w:before="36"/>
                                    <w:ind w:left="795"/>
                                    <w:rPr>
                                      <w:i/>
                                      <w:sz w:val="18"/>
                                    </w:rPr>
                                  </w:pPr>
                                  <w:r>
                                    <w:rPr>
                                      <w:i/>
                                      <w:sz w:val="18"/>
                                    </w:rPr>
                                    <w:t>3232</w:t>
                                  </w:r>
                                  <w:r>
                                    <w:rPr>
                                      <w:i/>
                                      <w:spacing w:val="-1"/>
                                      <w:sz w:val="18"/>
                                    </w:rPr>
                                    <w:t> </w:t>
                                  </w:r>
                                  <w:r>
                                    <w:rPr>
                                      <w:i/>
                                      <w:sz w:val="18"/>
                                    </w:rPr>
                                    <w:t>Usluge</w:t>
                                  </w:r>
                                  <w:r>
                                    <w:rPr>
                                      <w:i/>
                                      <w:spacing w:val="-1"/>
                                      <w:sz w:val="18"/>
                                    </w:rPr>
                                    <w:t> </w:t>
                                  </w:r>
                                  <w:r>
                                    <w:rPr>
                                      <w:i/>
                                      <w:sz w:val="18"/>
                                    </w:rPr>
                                    <w:t>tekućeg</w:t>
                                  </w:r>
                                  <w:r>
                                    <w:rPr>
                                      <w:i/>
                                      <w:spacing w:val="-1"/>
                                      <w:sz w:val="18"/>
                                    </w:rPr>
                                    <w:t> </w:t>
                                  </w:r>
                                  <w:r>
                                    <w:rPr>
                                      <w:i/>
                                      <w:sz w:val="18"/>
                                    </w:rPr>
                                    <w:t>i</w:t>
                                  </w:r>
                                  <w:r>
                                    <w:rPr>
                                      <w:i/>
                                      <w:spacing w:val="-1"/>
                                      <w:sz w:val="18"/>
                                    </w:rPr>
                                    <w:t> </w:t>
                                  </w:r>
                                  <w:r>
                                    <w:rPr>
                                      <w:i/>
                                      <w:sz w:val="18"/>
                                    </w:rPr>
                                    <w:t>investicijskog</w:t>
                                  </w:r>
                                  <w:r>
                                    <w:rPr>
                                      <w:i/>
                                      <w:spacing w:val="-1"/>
                                      <w:sz w:val="18"/>
                                    </w:rPr>
                                    <w:t> </w:t>
                                  </w:r>
                                  <w:r>
                                    <w:rPr>
                                      <w:i/>
                                      <w:spacing w:val="-2"/>
                                      <w:sz w:val="18"/>
                                    </w:rPr>
                                    <w:t>održavanja</w:t>
                                  </w:r>
                                </w:p>
                              </w:tc>
                              <w:tc>
                                <w:tcPr>
                                  <w:tcW w:w="1385" w:type="dxa"/>
                                </w:tcPr>
                                <w:p>
                                  <w:pPr>
                                    <w:pStyle w:val="TableParagraph"/>
                                    <w:rPr>
                                      <w:rFonts w:ascii="Times New Roman"/>
                                      <w:sz w:val="18"/>
                                    </w:rPr>
                                  </w:pPr>
                                </w:p>
                              </w:tc>
                              <w:tc>
                                <w:tcPr>
                                  <w:tcW w:w="1357" w:type="dxa"/>
                                </w:tcPr>
                                <w:p>
                                  <w:pPr>
                                    <w:pStyle w:val="TableParagraph"/>
                                    <w:rPr>
                                      <w:rFonts w:ascii="Times New Roman"/>
                                      <w:sz w:val="18"/>
                                    </w:rPr>
                                  </w:pPr>
                                </w:p>
                              </w:tc>
                              <w:tc>
                                <w:tcPr>
                                  <w:tcW w:w="1308" w:type="dxa"/>
                                </w:tcPr>
                                <w:p>
                                  <w:pPr>
                                    <w:pStyle w:val="TableParagraph"/>
                                    <w:spacing w:before="36"/>
                                    <w:ind w:right="39"/>
                                    <w:jc w:val="right"/>
                                    <w:rPr>
                                      <w:i/>
                                      <w:sz w:val="18"/>
                                    </w:rPr>
                                  </w:pPr>
                                  <w:r>
                                    <w:rPr>
                                      <w:i/>
                                      <w:spacing w:val="-2"/>
                                      <w:sz w:val="18"/>
                                    </w:rPr>
                                    <w:t>60.000,00</w:t>
                                  </w:r>
                                </w:p>
                              </w:tc>
                              <w:tc>
                                <w:tcPr>
                                  <w:tcW w:w="857" w:type="dxa"/>
                                </w:tcPr>
                                <w:p>
                                  <w:pPr>
                                    <w:pStyle w:val="TableParagraph"/>
                                    <w:rPr>
                                      <w:rFonts w:ascii="Times New Roman"/>
                                      <w:sz w:val="18"/>
                                    </w:rPr>
                                  </w:pPr>
                                </w:p>
                              </w:tc>
                            </w:tr>
                            <w:tr>
                              <w:trPr>
                                <w:trHeight w:val="277" w:hRule="atLeast"/>
                              </w:trPr>
                              <w:tc>
                                <w:tcPr>
                                  <w:tcW w:w="5967" w:type="dxa"/>
                                </w:tcPr>
                                <w:p>
                                  <w:pPr>
                                    <w:pStyle w:val="TableParagraph"/>
                                    <w:spacing w:before="28"/>
                                    <w:ind w:left="510"/>
                                    <w:rPr>
                                      <w:b/>
                                      <w:sz w:val="18"/>
                                    </w:rPr>
                                  </w:pPr>
                                  <w:r>
                                    <w:rPr>
                                      <w:b/>
                                      <w:sz w:val="18"/>
                                    </w:rPr>
                                    <w:t>Izvor:</w:t>
                                  </w:r>
                                  <w:r>
                                    <w:rPr>
                                      <w:b/>
                                      <w:spacing w:val="-1"/>
                                      <w:sz w:val="18"/>
                                    </w:rPr>
                                    <w:t> </w:t>
                                  </w:r>
                                  <w:r>
                                    <w:rPr>
                                      <w:b/>
                                      <w:sz w:val="18"/>
                                    </w:rPr>
                                    <w:t>44</w:t>
                                  </w:r>
                                  <w:r>
                                    <w:rPr>
                                      <w:b/>
                                      <w:spacing w:val="-1"/>
                                      <w:sz w:val="18"/>
                                    </w:rPr>
                                    <w:t> </w:t>
                                  </w:r>
                                  <w:r>
                                    <w:rPr>
                                      <w:b/>
                                      <w:sz w:val="18"/>
                                    </w:rPr>
                                    <w:t>Prihodi</w:t>
                                  </w:r>
                                  <w:r>
                                    <w:rPr>
                                      <w:b/>
                                      <w:spacing w:val="-1"/>
                                      <w:sz w:val="18"/>
                                    </w:rPr>
                                    <w:t> </w:t>
                                  </w:r>
                                  <w:r>
                                    <w:rPr>
                                      <w:b/>
                                      <w:sz w:val="18"/>
                                    </w:rPr>
                                    <w:t>za</w:t>
                                  </w:r>
                                  <w:r>
                                    <w:rPr>
                                      <w:b/>
                                      <w:spacing w:val="-1"/>
                                      <w:sz w:val="18"/>
                                    </w:rPr>
                                    <w:t> </w:t>
                                  </w:r>
                                  <w:r>
                                    <w:rPr>
                                      <w:b/>
                                      <w:sz w:val="18"/>
                                    </w:rPr>
                                    <w:t>posebne</w:t>
                                  </w:r>
                                  <w:r>
                                    <w:rPr>
                                      <w:b/>
                                      <w:spacing w:val="-1"/>
                                      <w:sz w:val="18"/>
                                    </w:rPr>
                                    <w:t> </w:t>
                                  </w:r>
                                  <w:r>
                                    <w:rPr>
                                      <w:b/>
                                      <w:spacing w:val="-2"/>
                                      <w:sz w:val="18"/>
                                    </w:rPr>
                                    <w:t>namjene</w:t>
                                  </w:r>
                                </w:p>
                              </w:tc>
                              <w:tc>
                                <w:tcPr>
                                  <w:tcW w:w="1385" w:type="dxa"/>
                                </w:tcPr>
                                <w:p>
                                  <w:pPr>
                                    <w:pStyle w:val="TableParagraph"/>
                                    <w:spacing w:before="28"/>
                                    <w:ind w:right="89"/>
                                    <w:jc w:val="right"/>
                                    <w:rPr>
                                      <w:b/>
                                      <w:sz w:val="18"/>
                                    </w:rPr>
                                  </w:pPr>
                                  <w:r>
                                    <w:rPr>
                                      <w:b/>
                                      <w:spacing w:val="-2"/>
                                      <w:sz w:val="18"/>
                                    </w:rPr>
                                    <w:t>444.088,00</w:t>
                                  </w:r>
                                </w:p>
                              </w:tc>
                              <w:tc>
                                <w:tcPr>
                                  <w:tcW w:w="1357" w:type="dxa"/>
                                </w:tcPr>
                                <w:p>
                                  <w:pPr>
                                    <w:pStyle w:val="TableParagraph"/>
                                    <w:spacing w:before="28"/>
                                    <w:ind w:right="96"/>
                                    <w:jc w:val="right"/>
                                    <w:rPr>
                                      <w:b/>
                                      <w:sz w:val="18"/>
                                    </w:rPr>
                                  </w:pPr>
                                  <w:r>
                                    <w:rPr>
                                      <w:b/>
                                      <w:spacing w:val="-2"/>
                                      <w:sz w:val="18"/>
                                    </w:rPr>
                                    <w:t>444.088,00</w:t>
                                  </w:r>
                                </w:p>
                              </w:tc>
                              <w:tc>
                                <w:tcPr>
                                  <w:tcW w:w="1308" w:type="dxa"/>
                                </w:tcPr>
                                <w:p>
                                  <w:pPr>
                                    <w:pStyle w:val="TableParagraph"/>
                                    <w:spacing w:before="28"/>
                                    <w:ind w:right="39"/>
                                    <w:jc w:val="right"/>
                                    <w:rPr>
                                      <w:b/>
                                      <w:sz w:val="18"/>
                                    </w:rPr>
                                  </w:pPr>
                                  <w:r>
                                    <w:rPr>
                                      <w:b/>
                                      <w:spacing w:val="-2"/>
                                      <w:sz w:val="18"/>
                                    </w:rPr>
                                    <w:t>403.770,35</w:t>
                                  </w:r>
                                </w:p>
                              </w:tc>
                              <w:tc>
                                <w:tcPr>
                                  <w:tcW w:w="857" w:type="dxa"/>
                                </w:tcPr>
                                <w:p>
                                  <w:pPr>
                                    <w:pStyle w:val="TableParagraph"/>
                                    <w:spacing w:before="28"/>
                                    <w:ind w:left="97" w:right="58"/>
                                    <w:jc w:val="center"/>
                                    <w:rPr>
                                      <w:b/>
                                      <w:sz w:val="18"/>
                                    </w:rPr>
                                  </w:pPr>
                                  <w:r>
                                    <w:rPr>
                                      <w:b/>
                                      <w:spacing w:val="-2"/>
                                      <w:sz w:val="18"/>
                                    </w:rPr>
                                    <w:t>90,92%</w:t>
                                  </w:r>
                                </w:p>
                              </w:tc>
                            </w:tr>
                            <w:tr>
                              <w:trPr>
                                <w:trHeight w:val="285" w:hRule="atLeast"/>
                              </w:trPr>
                              <w:tc>
                                <w:tcPr>
                                  <w:tcW w:w="5967" w:type="dxa"/>
                                </w:tcPr>
                                <w:p>
                                  <w:pPr>
                                    <w:pStyle w:val="TableParagraph"/>
                                    <w:spacing w:before="36"/>
                                    <w:ind w:left="675"/>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385" w:type="dxa"/>
                                </w:tcPr>
                                <w:p>
                                  <w:pPr>
                                    <w:pStyle w:val="TableParagraph"/>
                                    <w:spacing w:before="36"/>
                                    <w:ind w:right="89"/>
                                    <w:jc w:val="right"/>
                                    <w:rPr>
                                      <w:b/>
                                      <w:sz w:val="18"/>
                                    </w:rPr>
                                  </w:pPr>
                                  <w:r>
                                    <w:rPr>
                                      <w:b/>
                                      <w:spacing w:val="-2"/>
                                      <w:sz w:val="18"/>
                                    </w:rPr>
                                    <w:t>443.382,00</w:t>
                                  </w:r>
                                </w:p>
                              </w:tc>
                              <w:tc>
                                <w:tcPr>
                                  <w:tcW w:w="1357" w:type="dxa"/>
                                </w:tcPr>
                                <w:p>
                                  <w:pPr>
                                    <w:pStyle w:val="TableParagraph"/>
                                    <w:spacing w:before="36"/>
                                    <w:ind w:right="96"/>
                                    <w:jc w:val="right"/>
                                    <w:rPr>
                                      <w:b/>
                                      <w:sz w:val="18"/>
                                    </w:rPr>
                                  </w:pPr>
                                  <w:r>
                                    <w:rPr>
                                      <w:b/>
                                      <w:spacing w:val="-2"/>
                                      <w:sz w:val="18"/>
                                    </w:rPr>
                                    <w:t>443.382,00</w:t>
                                  </w:r>
                                </w:p>
                              </w:tc>
                              <w:tc>
                                <w:tcPr>
                                  <w:tcW w:w="1308" w:type="dxa"/>
                                </w:tcPr>
                                <w:p>
                                  <w:pPr>
                                    <w:pStyle w:val="TableParagraph"/>
                                    <w:spacing w:before="36"/>
                                    <w:ind w:right="39"/>
                                    <w:jc w:val="right"/>
                                    <w:rPr>
                                      <w:b/>
                                      <w:sz w:val="18"/>
                                    </w:rPr>
                                  </w:pPr>
                                  <w:r>
                                    <w:rPr>
                                      <w:b/>
                                      <w:spacing w:val="-2"/>
                                      <w:sz w:val="18"/>
                                    </w:rPr>
                                    <w:t>403.770,35</w:t>
                                  </w:r>
                                </w:p>
                              </w:tc>
                              <w:tc>
                                <w:tcPr>
                                  <w:tcW w:w="857" w:type="dxa"/>
                                </w:tcPr>
                                <w:p>
                                  <w:pPr>
                                    <w:pStyle w:val="TableParagraph"/>
                                    <w:spacing w:before="36"/>
                                    <w:ind w:left="97" w:right="58"/>
                                    <w:jc w:val="center"/>
                                    <w:rPr>
                                      <w:b/>
                                      <w:sz w:val="18"/>
                                    </w:rPr>
                                  </w:pPr>
                                  <w:r>
                                    <w:rPr>
                                      <w:b/>
                                      <w:spacing w:val="-2"/>
                                      <w:sz w:val="18"/>
                                    </w:rPr>
                                    <w:t>91,07%</w:t>
                                  </w:r>
                                </w:p>
                              </w:tc>
                            </w:tr>
                            <w:tr>
                              <w:trPr>
                                <w:trHeight w:val="285" w:hRule="atLeast"/>
                              </w:trPr>
                              <w:tc>
                                <w:tcPr>
                                  <w:tcW w:w="5967" w:type="dxa"/>
                                </w:tcPr>
                                <w:p>
                                  <w:pPr>
                                    <w:pStyle w:val="TableParagraph"/>
                                    <w:spacing w:before="36"/>
                                    <w:ind w:left="294"/>
                                    <w:jc w:val="center"/>
                                    <w:rPr>
                                      <w:i/>
                                      <w:sz w:val="18"/>
                                    </w:rPr>
                                  </w:pPr>
                                  <w:r>
                                    <w:rPr>
                                      <w:i/>
                                      <w:sz w:val="18"/>
                                    </w:rPr>
                                    <w:t>3224</w:t>
                                  </w:r>
                                  <w:r>
                                    <w:rPr>
                                      <w:i/>
                                      <w:spacing w:val="-1"/>
                                      <w:sz w:val="18"/>
                                    </w:rPr>
                                    <w:t> </w:t>
                                  </w:r>
                                  <w:r>
                                    <w:rPr>
                                      <w:i/>
                                      <w:sz w:val="18"/>
                                    </w:rPr>
                                    <w:t>Materijal</w:t>
                                  </w:r>
                                  <w:r>
                                    <w:rPr>
                                      <w:i/>
                                      <w:spacing w:val="-1"/>
                                      <w:sz w:val="18"/>
                                    </w:rPr>
                                    <w:t> </w:t>
                                  </w:r>
                                  <w:r>
                                    <w:rPr>
                                      <w:i/>
                                      <w:sz w:val="18"/>
                                    </w:rPr>
                                    <w:t>i</w:t>
                                  </w:r>
                                  <w:r>
                                    <w:rPr>
                                      <w:i/>
                                      <w:spacing w:val="-1"/>
                                      <w:sz w:val="18"/>
                                    </w:rPr>
                                    <w:t> </w:t>
                                  </w:r>
                                  <w:r>
                                    <w:rPr>
                                      <w:i/>
                                      <w:sz w:val="18"/>
                                    </w:rPr>
                                    <w:t>dijelovi</w:t>
                                  </w:r>
                                  <w:r>
                                    <w:rPr>
                                      <w:i/>
                                      <w:spacing w:val="-1"/>
                                      <w:sz w:val="18"/>
                                    </w:rPr>
                                    <w:t> </w:t>
                                  </w:r>
                                  <w:r>
                                    <w:rPr>
                                      <w:i/>
                                      <w:sz w:val="18"/>
                                    </w:rPr>
                                    <w:t>za</w:t>
                                  </w:r>
                                  <w:r>
                                    <w:rPr>
                                      <w:i/>
                                      <w:spacing w:val="-1"/>
                                      <w:sz w:val="18"/>
                                    </w:rPr>
                                    <w:t> </w:t>
                                  </w:r>
                                  <w:r>
                                    <w:rPr>
                                      <w:i/>
                                      <w:sz w:val="18"/>
                                    </w:rPr>
                                    <w:t>tekuće</w:t>
                                  </w:r>
                                  <w:r>
                                    <w:rPr>
                                      <w:i/>
                                      <w:spacing w:val="-1"/>
                                      <w:sz w:val="18"/>
                                    </w:rPr>
                                    <w:t> </w:t>
                                  </w:r>
                                  <w:r>
                                    <w:rPr>
                                      <w:i/>
                                      <w:sz w:val="18"/>
                                    </w:rPr>
                                    <w:t>i</w:t>
                                  </w:r>
                                  <w:r>
                                    <w:rPr>
                                      <w:i/>
                                      <w:spacing w:val="-1"/>
                                      <w:sz w:val="18"/>
                                    </w:rPr>
                                    <w:t> </w:t>
                                  </w:r>
                                  <w:r>
                                    <w:rPr>
                                      <w:i/>
                                      <w:sz w:val="18"/>
                                    </w:rPr>
                                    <w:t>investicijsko</w:t>
                                  </w:r>
                                  <w:r>
                                    <w:rPr>
                                      <w:i/>
                                      <w:spacing w:val="-1"/>
                                      <w:sz w:val="18"/>
                                    </w:rPr>
                                    <w:t> </w:t>
                                  </w:r>
                                  <w:r>
                                    <w:rPr>
                                      <w:i/>
                                      <w:spacing w:val="-2"/>
                                      <w:sz w:val="18"/>
                                    </w:rPr>
                                    <w:t>održavanje</w:t>
                                  </w:r>
                                </w:p>
                              </w:tc>
                              <w:tc>
                                <w:tcPr>
                                  <w:tcW w:w="1385" w:type="dxa"/>
                                </w:tcPr>
                                <w:p>
                                  <w:pPr>
                                    <w:pStyle w:val="TableParagraph"/>
                                    <w:rPr>
                                      <w:rFonts w:ascii="Times New Roman"/>
                                      <w:sz w:val="18"/>
                                    </w:rPr>
                                  </w:pPr>
                                </w:p>
                              </w:tc>
                              <w:tc>
                                <w:tcPr>
                                  <w:tcW w:w="1357" w:type="dxa"/>
                                </w:tcPr>
                                <w:p>
                                  <w:pPr>
                                    <w:pStyle w:val="TableParagraph"/>
                                    <w:rPr>
                                      <w:rFonts w:ascii="Times New Roman"/>
                                      <w:sz w:val="18"/>
                                    </w:rPr>
                                  </w:pPr>
                                </w:p>
                              </w:tc>
                              <w:tc>
                                <w:tcPr>
                                  <w:tcW w:w="1308" w:type="dxa"/>
                                </w:tcPr>
                                <w:p>
                                  <w:pPr>
                                    <w:pStyle w:val="TableParagraph"/>
                                    <w:spacing w:before="36"/>
                                    <w:ind w:right="39"/>
                                    <w:jc w:val="right"/>
                                    <w:rPr>
                                      <w:i/>
                                      <w:sz w:val="18"/>
                                    </w:rPr>
                                  </w:pPr>
                                  <w:r>
                                    <w:rPr>
                                      <w:i/>
                                      <w:spacing w:val="-2"/>
                                      <w:sz w:val="18"/>
                                    </w:rPr>
                                    <w:t>477,58</w:t>
                                  </w:r>
                                </w:p>
                              </w:tc>
                              <w:tc>
                                <w:tcPr>
                                  <w:tcW w:w="857" w:type="dxa"/>
                                </w:tcPr>
                                <w:p>
                                  <w:pPr>
                                    <w:pStyle w:val="TableParagraph"/>
                                    <w:rPr>
                                      <w:rFonts w:ascii="Times New Roman"/>
                                      <w:sz w:val="18"/>
                                    </w:rPr>
                                  </w:pPr>
                                </w:p>
                              </w:tc>
                            </w:tr>
                            <w:tr>
                              <w:trPr>
                                <w:trHeight w:val="285" w:hRule="atLeast"/>
                              </w:trPr>
                              <w:tc>
                                <w:tcPr>
                                  <w:tcW w:w="5967" w:type="dxa"/>
                                </w:tcPr>
                                <w:p>
                                  <w:pPr>
                                    <w:pStyle w:val="TableParagraph"/>
                                    <w:spacing w:before="36"/>
                                    <w:ind w:left="795"/>
                                    <w:rPr>
                                      <w:i/>
                                      <w:sz w:val="18"/>
                                    </w:rPr>
                                  </w:pPr>
                                  <w:r>
                                    <w:rPr>
                                      <w:i/>
                                      <w:sz w:val="18"/>
                                    </w:rPr>
                                    <w:t>3232</w:t>
                                  </w:r>
                                  <w:r>
                                    <w:rPr>
                                      <w:i/>
                                      <w:spacing w:val="-1"/>
                                      <w:sz w:val="18"/>
                                    </w:rPr>
                                    <w:t> </w:t>
                                  </w:r>
                                  <w:r>
                                    <w:rPr>
                                      <w:i/>
                                      <w:sz w:val="18"/>
                                    </w:rPr>
                                    <w:t>Usluge</w:t>
                                  </w:r>
                                  <w:r>
                                    <w:rPr>
                                      <w:i/>
                                      <w:spacing w:val="-1"/>
                                      <w:sz w:val="18"/>
                                    </w:rPr>
                                    <w:t> </w:t>
                                  </w:r>
                                  <w:r>
                                    <w:rPr>
                                      <w:i/>
                                      <w:sz w:val="18"/>
                                    </w:rPr>
                                    <w:t>tekućeg</w:t>
                                  </w:r>
                                  <w:r>
                                    <w:rPr>
                                      <w:i/>
                                      <w:spacing w:val="-1"/>
                                      <w:sz w:val="18"/>
                                    </w:rPr>
                                    <w:t> </w:t>
                                  </w:r>
                                  <w:r>
                                    <w:rPr>
                                      <w:i/>
                                      <w:sz w:val="18"/>
                                    </w:rPr>
                                    <w:t>i</w:t>
                                  </w:r>
                                  <w:r>
                                    <w:rPr>
                                      <w:i/>
                                      <w:spacing w:val="-1"/>
                                      <w:sz w:val="18"/>
                                    </w:rPr>
                                    <w:t> </w:t>
                                  </w:r>
                                  <w:r>
                                    <w:rPr>
                                      <w:i/>
                                      <w:sz w:val="18"/>
                                    </w:rPr>
                                    <w:t>investicijskog</w:t>
                                  </w:r>
                                  <w:r>
                                    <w:rPr>
                                      <w:i/>
                                      <w:spacing w:val="-1"/>
                                      <w:sz w:val="18"/>
                                    </w:rPr>
                                    <w:t> </w:t>
                                  </w:r>
                                  <w:r>
                                    <w:rPr>
                                      <w:i/>
                                      <w:spacing w:val="-2"/>
                                      <w:sz w:val="18"/>
                                    </w:rPr>
                                    <w:t>održavanja</w:t>
                                  </w:r>
                                </w:p>
                              </w:tc>
                              <w:tc>
                                <w:tcPr>
                                  <w:tcW w:w="1385" w:type="dxa"/>
                                </w:tcPr>
                                <w:p>
                                  <w:pPr>
                                    <w:pStyle w:val="TableParagraph"/>
                                    <w:rPr>
                                      <w:rFonts w:ascii="Times New Roman"/>
                                      <w:sz w:val="18"/>
                                    </w:rPr>
                                  </w:pPr>
                                </w:p>
                              </w:tc>
                              <w:tc>
                                <w:tcPr>
                                  <w:tcW w:w="1357" w:type="dxa"/>
                                </w:tcPr>
                                <w:p>
                                  <w:pPr>
                                    <w:pStyle w:val="TableParagraph"/>
                                    <w:rPr>
                                      <w:rFonts w:ascii="Times New Roman"/>
                                      <w:sz w:val="18"/>
                                    </w:rPr>
                                  </w:pPr>
                                </w:p>
                              </w:tc>
                              <w:tc>
                                <w:tcPr>
                                  <w:tcW w:w="1308" w:type="dxa"/>
                                </w:tcPr>
                                <w:p>
                                  <w:pPr>
                                    <w:pStyle w:val="TableParagraph"/>
                                    <w:spacing w:before="36"/>
                                    <w:ind w:right="39"/>
                                    <w:jc w:val="right"/>
                                    <w:rPr>
                                      <w:i/>
                                      <w:sz w:val="18"/>
                                    </w:rPr>
                                  </w:pPr>
                                  <w:r>
                                    <w:rPr>
                                      <w:i/>
                                      <w:spacing w:val="-2"/>
                                      <w:sz w:val="18"/>
                                    </w:rPr>
                                    <w:t>395.417,77</w:t>
                                  </w:r>
                                </w:p>
                              </w:tc>
                              <w:tc>
                                <w:tcPr>
                                  <w:tcW w:w="857" w:type="dxa"/>
                                </w:tcPr>
                                <w:p>
                                  <w:pPr>
                                    <w:pStyle w:val="TableParagraph"/>
                                    <w:rPr>
                                      <w:rFonts w:ascii="Times New Roman"/>
                                      <w:sz w:val="18"/>
                                    </w:rPr>
                                  </w:pPr>
                                </w:p>
                              </w:tc>
                            </w:tr>
                            <w:tr>
                              <w:trPr>
                                <w:trHeight w:val="285" w:hRule="atLeast"/>
                              </w:trPr>
                              <w:tc>
                                <w:tcPr>
                                  <w:tcW w:w="5967" w:type="dxa"/>
                                </w:tcPr>
                                <w:p>
                                  <w:pPr>
                                    <w:pStyle w:val="TableParagraph"/>
                                    <w:spacing w:before="36"/>
                                    <w:ind w:left="795"/>
                                    <w:rPr>
                                      <w:i/>
                                      <w:sz w:val="18"/>
                                    </w:rPr>
                                  </w:pPr>
                                  <w:r>
                                    <w:rPr>
                                      <w:i/>
                                      <w:sz w:val="18"/>
                                    </w:rPr>
                                    <w:t>3235</w:t>
                                  </w:r>
                                  <w:r>
                                    <w:rPr>
                                      <w:i/>
                                      <w:spacing w:val="-1"/>
                                      <w:sz w:val="18"/>
                                    </w:rPr>
                                    <w:t> </w:t>
                                  </w:r>
                                  <w:r>
                                    <w:rPr>
                                      <w:i/>
                                      <w:sz w:val="18"/>
                                    </w:rPr>
                                    <w:t>Zakupnine</w:t>
                                  </w:r>
                                  <w:r>
                                    <w:rPr>
                                      <w:i/>
                                      <w:spacing w:val="-1"/>
                                      <w:sz w:val="18"/>
                                    </w:rPr>
                                    <w:t> </w:t>
                                  </w:r>
                                  <w:r>
                                    <w:rPr>
                                      <w:i/>
                                      <w:sz w:val="18"/>
                                    </w:rPr>
                                    <w:t>i</w:t>
                                  </w:r>
                                  <w:r>
                                    <w:rPr>
                                      <w:i/>
                                      <w:spacing w:val="-1"/>
                                      <w:sz w:val="18"/>
                                    </w:rPr>
                                    <w:t> </w:t>
                                  </w:r>
                                  <w:r>
                                    <w:rPr>
                                      <w:i/>
                                      <w:spacing w:val="-2"/>
                                      <w:sz w:val="18"/>
                                    </w:rPr>
                                    <w:t>najamnine</w:t>
                                  </w:r>
                                </w:p>
                              </w:tc>
                              <w:tc>
                                <w:tcPr>
                                  <w:tcW w:w="1385" w:type="dxa"/>
                                </w:tcPr>
                                <w:p>
                                  <w:pPr>
                                    <w:pStyle w:val="TableParagraph"/>
                                    <w:rPr>
                                      <w:rFonts w:ascii="Times New Roman"/>
                                      <w:sz w:val="18"/>
                                    </w:rPr>
                                  </w:pPr>
                                </w:p>
                              </w:tc>
                              <w:tc>
                                <w:tcPr>
                                  <w:tcW w:w="1357" w:type="dxa"/>
                                </w:tcPr>
                                <w:p>
                                  <w:pPr>
                                    <w:pStyle w:val="TableParagraph"/>
                                    <w:rPr>
                                      <w:rFonts w:ascii="Times New Roman"/>
                                      <w:sz w:val="18"/>
                                    </w:rPr>
                                  </w:pPr>
                                </w:p>
                              </w:tc>
                              <w:tc>
                                <w:tcPr>
                                  <w:tcW w:w="1308" w:type="dxa"/>
                                </w:tcPr>
                                <w:p>
                                  <w:pPr>
                                    <w:pStyle w:val="TableParagraph"/>
                                    <w:spacing w:before="36"/>
                                    <w:ind w:right="39"/>
                                    <w:jc w:val="right"/>
                                    <w:rPr>
                                      <w:i/>
                                      <w:sz w:val="18"/>
                                    </w:rPr>
                                  </w:pPr>
                                  <w:r>
                                    <w:rPr>
                                      <w:i/>
                                      <w:spacing w:val="-2"/>
                                      <w:sz w:val="18"/>
                                    </w:rPr>
                                    <w:t>7.875,00</w:t>
                                  </w:r>
                                </w:p>
                              </w:tc>
                              <w:tc>
                                <w:tcPr>
                                  <w:tcW w:w="857" w:type="dxa"/>
                                </w:tcPr>
                                <w:p>
                                  <w:pPr>
                                    <w:pStyle w:val="TableParagraph"/>
                                    <w:rPr>
                                      <w:rFonts w:ascii="Times New Roman"/>
                                      <w:sz w:val="18"/>
                                    </w:rPr>
                                  </w:pPr>
                                </w:p>
                              </w:tc>
                            </w:tr>
                            <w:tr>
                              <w:trPr>
                                <w:trHeight w:val="326" w:hRule="atLeast"/>
                              </w:trPr>
                              <w:tc>
                                <w:tcPr>
                                  <w:tcW w:w="5967" w:type="dxa"/>
                                </w:tcPr>
                                <w:p>
                                  <w:pPr>
                                    <w:pStyle w:val="TableParagraph"/>
                                    <w:spacing w:before="36"/>
                                    <w:ind w:left="675"/>
                                    <w:rPr>
                                      <w:b/>
                                      <w:sz w:val="18"/>
                                    </w:rPr>
                                  </w:pPr>
                                  <w:r>
                                    <w:rPr>
                                      <w:b/>
                                      <w:sz w:val="18"/>
                                    </w:rPr>
                                    <w:t>42</w:t>
                                  </w:r>
                                  <w:r>
                                    <w:rPr>
                                      <w:b/>
                                      <w:spacing w:val="-1"/>
                                      <w:sz w:val="18"/>
                                    </w:rPr>
                                    <w:t> </w:t>
                                  </w:r>
                                  <w:r>
                                    <w:rPr>
                                      <w:b/>
                                      <w:sz w:val="18"/>
                                    </w:rPr>
                                    <w:t>Rashodi</w:t>
                                  </w:r>
                                  <w:r>
                                    <w:rPr>
                                      <w:b/>
                                      <w:spacing w:val="-1"/>
                                      <w:sz w:val="18"/>
                                    </w:rPr>
                                    <w:t> </w:t>
                                  </w:r>
                                  <w:r>
                                    <w:rPr>
                                      <w:b/>
                                      <w:sz w:val="18"/>
                                    </w:rPr>
                                    <w:t>za</w:t>
                                  </w:r>
                                  <w:r>
                                    <w:rPr>
                                      <w:b/>
                                      <w:spacing w:val="-1"/>
                                      <w:sz w:val="18"/>
                                    </w:rPr>
                                    <w:t> </w:t>
                                  </w:r>
                                  <w:r>
                                    <w:rPr>
                                      <w:b/>
                                      <w:sz w:val="18"/>
                                    </w:rPr>
                                    <w:t>nabavu</w:t>
                                  </w:r>
                                  <w:r>
                                    <w:rPr>
                                      <w:b/>
                                      <w:spacing w:val="-1"/>
                                      <w:sz w:val="18"/>
                                    </w:rPr>
                                    <w:t> </w:t>
                                  </w:r>
                                  <w:r>
                                    <w:rPr>
                                      <w:b/>
                                      <w:sz w:val="18"/>
                                    </w:rPr>
                                    <w:t>proizvedene</w:t>
                                  </w:r>
                                  <w:r>
                                    <w:rPr>
                                      <w:b/>
                                      <w:spacing w:val="-1"/>
                                      <w:sz w:val="18"/>
                                    </w:rPr>
                                    <w:t> </w:t>
                                  </w:r>
                                  <w:r>
                                    <w:rPr>
                                      <w:b/>
                                      <w:sz w:val="18"/>
                                    </w:rPr>
                                    <w:t>dugotrajne</w:t>
                                  </w:r>
                                  <w:r>
                                    <w:rPr>
                                      <w:b/>
                                      <w:spacing w:val="-1"/>
                                      <w:sz w:val="18"/>
                                    </w:rPr>
                                    <w:t> </w:t>
                                  </w:r>
                                  <w:r>
                                    <w:rPr>
                                      <w:b/>
                                      <w:spacing w:val="-2"/>
                                      <w:sz w:val="18"/>
                                    </w:rPr>
                                    <w:t>imovine</w:t>
                                  </w:r>
                                </w:p>
                              </w:tc>
                              <w:tc>
                                <w:tcPr>
                                  <w:tcW w:w="1385" w:type="dxa"/>
                                </w:tcPr>
                                <w:p>
                                  <w:pPr>
                                    <w:pStyle w:val="TableParagraph"/>
                                    <w:spacing w:before="36"/>
                                    <w:ind w:right="89"/>
                                    <w:jc w:val="right"/>
                                    <w:rPr>
                                      <w:b/>
                                      <w:sz w:val="18"/>
                                    </w:rPr>
                                  </w:pPr>
                                  <w:r>
                                    <w:rPr>
                                      <w:b/>
                                      <w:spacing w:val="-2"/>
                                      <w:sz w:val="18"/>
                                    </w:rPr>
                                    <w:t>706,00</w:t>
                                  </w:r>
                                </w:p>
                              </w:tc>
                              <w:tc>
                                <w:tcPr>
                                  <w:tcW w:w="1357" w:type="dxa"/>
                                </w:tcPr>
                                <w:p>
                                  <w:pPr>
                                    <w:pStyle w:val="TableParagraph"/>
                                    <w:spacing w:before="36"/>
                                    <w:ind w:right="96"/>
                                    <w:jc w:val="right"/>
                                    <w:rPr>
                                      <w:b/>
                                      <w:sz w:val="18"/>
                                    </w:rPr>
                                  </w:pPr>
                                  <w:r>
                                    <w:rPr>
                                      <w:b/>
                                      <w:spacing w:val="-2"/>
                                      <w:sz w:val="18"/>
                                    </w:rPr>
                                    <w:t>706,00</w:t>
                                  </w:r>
                                </w:p>
                              </w:tc>
                              <w:tc>
                                <w:tcPr>
                                  <w:tcW w:w="1308" w:type="dxa"/>
                                </w:tcPr>
                                <w:p>
                                  <w:pPr>
                                    <w:pStyle w:val="TableParagraph"/>
                                    <w:rPr>
                                      <w:rFonts w:ascii="Times New Roman"/>
                                      <w:sz w:val="18"/>
                                    </w:rPr>
                                  </w:pPr>
                                </w:p>
                              </w:tc>
                              <w:tc>
                                <w:tcPr>
                                  <w:tcW w:w="857" w:type="dxa"/>
                                </w:tcPr>
                                <w:p>
                                  <w:pPr>
                                    <w:pStyle w:val="TableParagraph"/>
                                    <w:rPr>
                                      <w:rFonts w:ascii="Times New Roman"/>
                                      <w:sz w:val="18"/>
                                    </w:rPr>
                                  </w:pPr>
                                </w:p>
                              </w:tc>
                            </w:tr>
                            <w:tr>
                              <w:trPr>
                                <w:trHeight w:val="223" w:hRule="atLeast"/>
                              </w:trPr>
                              <w:tc>
                                <w:tcPr>
                                  <w:tcW w:w="5967" w:type="dxa"/>
                                  <w:shd w:val="clear" w:color="auto" w:fill="82C0FF"/>
                                </w:tcPr>
                                <w:p>
                                  <w:pPr>
                                    <w:pStyle w:val="TableParagraph"/>
                                    <w:spacing w:line="203" w:lineRule="exact"/>
                                    <w:ind w:left="60"/>
                                    <w:rPr>
                                      <w:b/>
                                      <w:sz w:val="20"/>
                                    </w:rPr>
                                  </w:pPr>
                                  <w:r>
                                    <w:rPr>
                                      <w:b/>
                                      <w:sz w:val="20"/>
                                    </w:rPr>
                                    <w:t>Razdjel:</w:t>
                                  </w:r>
                                  <w:r>
                                    <w:rPr>
                                      <w:b/>
                                      <w:spacing w:val="-1"/>
                                      <w:sz w:val="20"/>
                                    </w:rPr>
                                    <w:t> </w:t>
                                  </w:r>
                                  <w:r>
                                    <w:rPr>
                                      <w:b/>
                                      <w:sz w:val="20"/>
                                    </w:rPr>
                                    <w:t>006</w:t>
                                  </w:r>
                                  <w:r>
                                    <w:rPr>
                                      <w:b/>
                                      <w:spacing w:val="-1"/>
                                      <w:sz w:val="20"/>
                                    </w:rPr>
                                    <w:t> </w:t>
                                  </w:r>
                                  <w:r>
                                    <w:rPr>
                                      <w:b/>
                                      <w:sz w:val="20"/>
                                    </w:rPr>
                                    <w:t>UPRAVNI</w:t>
                                  </w:r>
                                  <w:r>
                                    <w:rPr>
                                      <w:b/>
                                      <w:spacing w:val="-1"/>
                                      <w:sz w:val="20"/>
                                    </w:rPr>
                                    <w:t> </w:t>
                                  </w:r>
                                  <w:r>
                                    <w:rPr>
                                      <w:b/>
                                      <w:sz w:val="20"/>
                                    </w:rPr>
                                    <w:t>ODJEL</w:t>
                                  </w:r>
                                  <w:r>
                                    <w:rPr>
                                      <w:b/>
                                      <w:spacing w:val="-1"/>
                                      <w:sz w:val="20"/>
                                    </w:rPr>
                                    <w:t> </w:t>
                                  </w:r>
                                  <w:r>
                                    <w:rPr>
                                      <w:b/>
                                      <w:sz w:val="20"/>
                                    </w:rPr>
                                    <w:t>ZA</w:t>
                                  </w:r>
                                  <w:r>
                                    <w:rPr>
                                      <w:b/>
                                      <w:spacing w:val="-1"/>
                                      <w:sz w:val="20"/>
                                    </w:rPr>
                                    <w:t> </w:t>
                                  </w:r>
                                  <w:r>
                                    <w:rPr>
                                      <w:b/>
                                      <w:spacing w:val="-2"/>
                                      <w:sz w:val="20"/>
                                    </w:rPr>
                                    <w:t>GOSPODARSTVO,</w:t>
                                  </w:r>
                                </w:p>
                              </w:tc>
                              <w:tc>
                                <w:tcPr>
                                  <w:tcW w:w="1385" w:type="dxa"/>
                                  <w:shd w:val="clear" w:color="auto" w:fill="82C0FF"/>
                                </w:tcPr>
                                <w:p>
                                  <w:pPr>
                                    <w:pStyle w:val="TableParagraph"/>
                                    <w:spacing w:line="203" w:lineRule="exact"/>
                                    <w:ind w:right="89"/>
                                    <w:jc w:val="right"/>
                                    <w:rPr>
                                      <w:b/>
                                      <w:sz w:val="20"/>
                                    </w:rPr>
                                  </w:pPr>
                                  <w:r>
                                    <w:rPr>
                                      <w:b/>
                                      <w:spacing w:val="-2"/>
                                      <w:sz w:val="20"/>
                                    </w:rPr>
                                    <w:t>4.911.138,00</w:t>
                                  </w:r>
                                </w:p>
                              </w:tc>
                              <w:tc>
                                <w:tcPr>
                                  <w:tcW w:w="1357" w:type="dxa"/>
                                  <w:shd w:val="clear" w:color="auto" w:fill="82C0FF"/>
                                </w:tcPr>
                                <w:p>
                                  <w:pPr>
                                    <w:pStyle w:val="TableParagraph"/>
                                    <w:spacing w:line="203" w:lineRule="exact"/>
                                    <w:ind w:right="96"/>
                                    <w:jc w:val="right"/>
                                    <w:rPr>
                                      <w:b/>
                                      <w:sz w:val="20"/>
                                    </w:rPr>
                                  </w:pPr>
                                  <w:r>
                                    <w:rPr>
                                      <w:b/>
                                      <w:spacing w:val="-2"/>
                                      <w:sz w:val="20"/>
                                    </w:rPr>
                                    <w:t>4.925.835,00</w:t>
                                  </w:r>
                                </w:p>
                              </w:tc>
                              <w:tc>
                                <w:tcPr>
                                  <w:tcW w:w="1308" w:type="dxa"/>
                                  <w:shd w:val="clear" w:color="auto" w:fill="82C0FF"/>
                                </w:tcPr>
                                <w:p>
                                  <w:pPr>
                                    <w:pStyle w:val="TableParagraph"/>
                                    <w:spacing w:line="203" w:lineRule="exact"/>
                                    <w:ind w:right="39"/>
                                    <w:jc w:val="right"/>
                                    <w:rPr>
                                      <w:b/>
                                      <w:sz w:val="20"/>
                                    </w:rPr>
                                  </w:pPr>
                                  <w:r>
                                    <w:rPr>
                                      <w:b/>
                                      <w:spacing w:val="-2"/>
                                      <w:sz w:val="20"/>
                                    </w:rPr>
                                    <w:t>4.207.130,50</w:t>
                                  </w:r>
                                </w:p>
                              </w:tc>
                              <w:tc>
                                <w:tcPr>
                                  <w:tcW w:w="857" w:type="dxa"/>
                                  <w:shd w:val="clear" w:color="auto" w:fill="82C0FF"/>
                                </w:tcPr>
                                <w:p>
                                  <w:pPr>
                                    <w:pStyle w:val="TableParagraph"/>
                                    <w:spacing w:line="203" w:lineRule="exact"/>
                                    <w:ind w:right="26"/>
                                    <w:jc w:val="center"/>
                                    <w:rPr>
                                      <w:b/>
                                      <w:sz w:val="20"/>
                                    </w:rPr>
                                  </w:pPr>
                                  <w:r>
                                    <w:rPr>
                                      <w:b/>
                                      <w:spacing w:val="-2"/>
                                      <w:sz w:val="20"/>
                                    </w:rPr>
                                    <w:t>85,41%</w:t>
                                  </w:r>
                                </w:p>
                              </w:tc>
                            </w:tr>
                            <w:tr>
                              <w:trPr>
                                <w:trHeight w:val="511" w:hRule="atLeast"/>
                              </w:trPr>
                              <w:tc>
                                <w:tcPr>
                                  <w:tcW w:w="5967" w:type="dxa"/>
                                  <w:shd w:val="clear" w:color="auto" w:fill="82C0FF"/>
                                </w:tcPr>
                                <w:p>
                                  <w:pPr>
                                    <w:pStyle w:val="TableParagraph"/>
                                    <w:spacing w:line="222" w:lineRule="exact"/>
                                    <w:ind w:left="60"/>
                                    <w:rPr>
                                      <w:b/>
                                      <w:sz w:val="20"/>
                                    </w:rPr>
                                  </w:pPr>
                                  <w:r>
                                    <w:rPr>
                                      <w:b/>
                                      <w:sz w:val="20"/>
                                    </w:rPr>
                                    <w:t>PODUZETNIŠTVO</w:t>
                                  </w:r>
                                  <w:r>
                                    <w:rPr>
                                      <w:b/>
                                      <w:spacing w:val="-2"/>
                                      <w:sz w:val="20"/>
                                    </w:rPr>
                                    <w:t> </w:t>
                                  </w:r>
                                  <w:r>
                                    <w:rPr>
                                      <w:b/>
                                      <w:sz w:val="20"/>
                                    </w:rPr>
                                    <w:t>I</w:t>
                                  </w:r>
                                  <w:r>
                                    <w:rPr>
                                      <w:b/>
                                      <w:spacing w:val="-2"/>
                                      <w:sz w:val="20"/>
                                    </w:rPr>
                                    <w:t> RAZVOJ</w:t>
                                  </w:r>
                                </w:p>
                                <w:p>
                                  <w:pPr>
                                    <w:pStyle w:val="TableParagraph"/>
                                    <w:spacing w:line="228" w:lineRule="exact"/>
                                    <w:ind w:left="60"/>
                                    <w:rPr>
                                      <w:b/>
                                      <w:sz w:val="20"/>
                                    </w:rPr>
                                  </w:pPr>
                                  <w:r>
                                    <w:rPr>
                                      <w:b/>
                                      <w:sz w:val="20"/>
                                    </w:rPr>
                                    <w:t>Glava:</w:t>
                                  </w:r>
                                  <w:r>
                                    <w:rPr>
                                      <w:b/>
                                      <w:spacing w:val="-2"/>
                                      <w:sz w:val="20"/>
                                    </w:rPr>
                                    <w:t> </w:t>
                                  </w:r>
                                  <w:r>
                                    <w:rPr>
                                      <w:b/>
                                      <w:sz w:val="20"/>
                                    </w:rPr>
                                    <w:t>00601</w:t>
                                  </w:r>
                                  <w:r>
                                    <w:rPr>
                                      <w:b/>
                                      <w:spacing w:val="-1"/>
                                      <w:sz w:val="20"/>
                                    </w:rPr>
                                    <w:t> </w:t>
                                  </w:r>
                                  <w:r>
                                    <w:rPr>
                                      <w:b/>
                                      <w:sz w:val="20"/>
                                    </w:rPr>
                                    <w:t>GOSPODARSTVO,</w:t>
                                  </w:r>
                                  <w:r>
                                    <w:rPr>
                                      <w:b/>
                                      <w:spacing w:val="-1"/>
                                      <w:sz w:val="20"/>
                                    </w:rPr>
                                    <w:t> </w:t>
                                  </w:r>
                                  <w:r>
                                    <w:rPr>
                                      <w:b/>
                                      <w:sz w:val="20"/>
                                    </w:rPr>
                                    <w:t>PODUZETNIŠTVO</w:t>
                                  </w:r>
                                  <w:r>
                                    <w:rPr>
                                      <w:b/>
                                      <w:spacing w:val="-2"/>
                                      <w:sz w:val="20"/>
                                    </w:rPr>
                                    <w:t> </w:t>
                                  </w:r>
                                  <w:r>
                                    <w:rPr>
                                      <w:b/>
                                      <w:sz w:val="20"/>
                                    </w:rPr>
                                    <w:t>I</w:t>
                                  </w:r>
                                  <w:r>
                                    <w:rPr>
                                      <w:b/>
                                      <w:spacing w:val="-1"/>
                                      <w:sz w:val="20"/>
                                    </w:rPr>
                                    <w:t> </w:t>
                                  </w:r>
                                  <w:r>
                                    <w:rPr>
                                      <w:b/>
                                      <w:spacing w:val="-2"/>
                                      <w:sz w:val="20"/>
                                    </w:rPr>
                                    <w:t>RAZVOJ</w:t>
                                  </w:r>
                                </w:p>
                              </w:tc>
                              <w:tc>
                                <w:tcPr>
                                  <w:tcW w:w="1385" w:type="dxa"/>
                                  <w:shd w:val="clear" w:color="auto" w:fill="82C0FF"/>
                                </w:tcPr>
                                <w:p>
                                  <w:pPr>
                                    <w:pStyle w:val="TableParagraph"/>
                                    <w:spacing w:before="220"/>
                                    <w:ind w:right="89"/>
                                    <w:jc w:val="right"/>
                                    <w:rPr>
                                      <w:b/>
                                      <w:sz w:val="20"/>
                                    </w:rPr>
                                  </w:pPr>
                                  <w:r>
                                    <w:rPr>
                                      <w:b/>
                                      <w:spacing w:val="-2"/>
                                      <w:sz w:val="20"/>
                                    </w:rPr>
                                    <w:t>4.911.138,00</w:t>
                                  </w:r>
                                </w:p>
                              </w:tc>
                              <w:tc>
                                <w:tcPr>
                                  <w:tcW w:w="1357" w:type="dxa"/>
                                  <w:shd w:val="clear" w:color="auto" w:fill="82C0FF"/>
                                </w:tcPr>
                                <w:p>
                                  <w:pPr>
                                    <w:pStyle w:val="TableParagraph"/>
                                    <w:spacing w:before="220"/>
                                    <w:ind w:right="96"/>
                                    <w:jc w:val="right"/>
                                    <w:rPr>
                                      <w:b/>
                                      <w:sz w:val="20"/>
                                    </w:rPr>
                                  </w:pPr>
                                  <w:r>
                                    <w:rPr>
                                      <w:b/>
                                      <w:spacing w:val="-2"/>
                                      <w:sz w:val="20"/>
                                    </w:rPr>
                                    <w:t>4.925.835,00</w:t>
                                  </w:r>
                                </w:p>
                              </w:tc>
                              <w:tc>
                                <w:tcPr>
                                  <w:tcW w:w="1308" w:type="dxa"/>
                                  <w:shd w:val="clear" w:color="auto" w:fill="82C0FF"/>
                                </w:tcPr>
                                <w:p>
                                  <w:pPr>
                                    <w:pStyle w:val="TableParagraph"/>
                                    <w:spacing w:before="220"/>
                                    <w:ind w:right="39"/>
                                    <w:jc w:val="right"/>
                                    <w:rPr>
                                      <w:b/>
                                      <w:sz w:val="20"/>
                                    </w:rPr>
                                  </w:pPr>
                                  <w:r>
                                    <w:rPr>
                                      <w:b/>
                                      <w:spacing w:val="-2"/>
                                      <w:sz w:val="20"/>
                                    </w:rPr>
                                    <w:t>4.207.130,50</w:t>
                                  </w:r>
                                </w:p>
                              </w:tc>
                              <w:tc>
                                <w:tcPr>
                                  <w:tcW w:w="857" w:type="dxa"/>
                                  <w:shd w:val="clear" w:color="auto" w:fill="82C0FF"/>
                                </w:tcPr>
                                <w:p>
                                  <w:pPr>
                                    <w:pStyle w:val="TableParagraph"/>
                                    <w:spacing w:before="220"/>
                                    <w:ind w:right="26"/>
                                    <w:jc w:val="center"/>
                                    <w:rPr>
                                      <w:b/>
                                      <w:sz w:val="20"/>
                                    </w:rPr>
                                  </w:pPr>
                                  <w:r>
                                    <w:rPr>
                                      <w:b/>
                                      <w:spacing w:val="-2"/>
                                      <w:sz w:val="20"/>
                                    </w:rPr>
                                    <w:t>85,41%</w:t>
                                  </w:r>
                                </w:p>
                              </w:tc>
                            </w:tr>
                            <w:tr>
                              <w:trPr>
                                <w:trHeight w:val="243" w:hRule="atLeast"/>
                              </w:trPr>
                              <w:tc>
                                <w:tcPr>
                                  <w:tcW w:w="5967" w:type="dxa"/>
                                </w:tcPr>
                                <w:p>
                                  <w:pPr>
                                    <w:pStyle w:val="TableParagraph"/>
                                    <w:spacing w:line="201" w:lineRule="exact"/>
                                    <w:ind w:left="510"/>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p>
                              </w:tc>
                              <w:tc>
                                <w:tcPr>
                                  <w:tcW w:w="1385" w:type="dxa"/>
                                </w:tcPr>
                                <w:p>
                                  <w:pPr>
                                    <w:pStyle w:val="TableParagraph"/>
                                    <w:spacing w:line="201" w:lineRule="exact"/>
                                    <w:ind w:right="89"/>
                                    <w:jc w:val="right"/>
                                    <w:rPr>
                                      <w:b/>
                                      <w:sz w:val="18"/>
                                    </w:rPr>
                                  </w:pPr>
                                  <w:r>
                                    <w:rPr>
                                      <w:b/>
                                      <w:spacing w:val="-2"/>
                                      <w:sz w:val="18"/>
                                    </w:rPr>
                                    <w:t>1.038.436,00</w:t>
                                  </w:r>
                                </w:p>
                              </w:tc>
                              <w:tc>
                                <w:tcPr>
                                  <w:tcW w:w="1357" w:type="dxa"/>
                                </w:tcPr>
                                <w:p>
                                  <w:pPr>
                                    <w:pStyle w:val="TableParagraph"/>
                                    <w:spacing w:line="201" w:lineRule="exact"/>
                                    <w:ind w:right="96"/>
                                    <w:jc w:val="right"/>
                                    <w:rPr>
                                      <w:b/>
                                      <w:sz w:val="18"/>
                                    </w:rPr>
                                  </w:pPr>
                                  <w:r>
                                    <w:rPr>
                                      <w:b/>
                                      <w:spacing w:val="-2"/>
                                      <w:sz w:val="18"/>
                                    </w:rPr>
                                    <w:t>1.038.529,00</w:t>
                                  </w:r>
                                </w:p>
                              </w:tc>
                              <w:tc>
                                <w:tcPr>
                                  <w:tcW w:w="1308" w:type="dxa"/>
                                </w:tcPr>
                                <w:p>
                                  <w:pPr>
                                    <w:pStyle w:val="TableParagraph"/>
                                    <w:spacing w:line="201" w:lineRule="exact"/>
                                    <w:ind w:right="39"/>
                                    <w:jc w:val="right"/>
                                    <w:rPr>
                                      <w:b/>
                                      <w:sz w:val="18"/>
                                    </w:rPr>
                                  </w:pPr>
                                  <w:r>
                                    <w:rPr>
                                      <w:b/>
                                      <w:spacing w:val="-2"/>
                                      <w:sz w:val="18"/>
                                    </w:rPr>
                                    <w:t>894.284,13</w:t>
                                  </w:r>
                                </w:p>
                              </w:tc>
                              <w:tc>
                                <w:tcPr>
                                  <w:tcW w:w="857" w:type="dxa"/>
                                </w:tcPr>
                                <w:p>
                                  <w:pPr>
                                    <w:pStyle w:val="TableParagraph"/>
                                    <w:spacing w:line="201" w:lineRule="exact"/>
                                    <w:ind w:left="97" w:right="58"/>
                                    <w:jc w:val="center"/>
                                    <w:rPr>
                                      <w:b/>
                                      <w:sz w:val="18"/>
                                    </w:rPr>
                                  </w:pPr>
                                  <w:r>
                                    <w:rPr>
                                      <w:b/>
                                      <w:spacing w:val="-2"/>
                                      <w:sz w:val="18"/>
                                    </w:rPr>
                                    <w:t>86,11%</w:t>
                                  </w:r>
                                </w:p>
                              </w:tc>
                            </w:tr>
                            <w:tr>
                              <w:trPr>
                                <w:trHeight w:val="277" w:hRule="atLeast"/>
                              </w:trPr>
                              <w:tc>
                                <w:tcPr>
                                  <w:tcW w:w="5967" w:type="dxa"/>
                                </w:tcPr>
                                <w:p>
                                  <w:pPr>
                                    <w:pStyle w:val="TableParagraph"/>
                                    <w:spacing w:before="36"/>
                                    <w:ind w:left="510"/>
                                    <w:rPr>
                                      <w:b/>
                                      <w:sz w:val="18"/>
                                    </w:rPr>
                                  </w:pPr>
                                  <w:r>
                                    <w:rPr>
                                      <w:b/>
                                      <w:sz w:val="18"/>
                                    </w:rPr>
                                    <w:t>Izvor:</w:t>
                                  </w:r>
                                  <w:r>
                                    <w:rPr>
                                      <w:b/>
                                      <w:spacing w:val="-1"/>
                                      <w:sz w:val="18"/>
                                    </w:rPr>
                                    <w:t> </w:t>
                                  </w:r>
                                  <w:r>
                                    <w:rPr>
                                      <w:b/>
                                      <w:sz w:val="18"/>
                                    </w:rPr>
                                    <w:t>41</w:t>
                                  </w:r>
                                  <w:r>
                                    <w:rPr>
                                      <w:b/>
                                      <w:spacing w:val="-1"/>
                                      <w:sz w:val="18"/>
                                    </w:rPr>
                                    <w:t> </w:t>
                                  </w:r>
                                  <w:r>
                                    <w:rPr>
                                      <w:b/>
                                      <w:sz w:val="18"/>
                                    </w:rPr>
                                    <w:t>Komunalna</w:t>
                                  </w:r>
                                  <w:r>
                                    <w:rPr>
                                      <w:b/>
                                      <w:spacing w:val="-1"/>
                                      <w:sz w:val="18"/>
                                    </w:rPr>
                                    <w:t> </w:t>
                                  </w:r>
                                  <w:r>
                                    <w:rPr>
                                      <w:b/>
                                      <w:spacing w:val="-2"/>
                                      <w:sz w:val="18"/>
                                    </w:rPr>
                                    <w:t>naknada</w:t>
                                  </w:r>
                                </w:p>
                              </w:tc>
                              <w:tc>
                                <w:tcPr>
                                  <w:tcW w:w="1385" w:type="dxa"/>
                                </w:tcPr>
                                <w:p>
                                  <w:pPr>
                                    <w:pStyle w:val="TableParagraph"/>
                                    <w:spacing w:before="36"/>
                                    <w:ind w:right="89"/>
                                    <w:jc w:val="right"/>
                                    <w:rPr>
                                      <w:b/>
                                      <w:sz w:val="18"/>
                                    </w:rPr>
                                  </w:pPr>
                                  <w:r>
                                    <w:rPr>
                                      <w:b/>
                                      <w:spacing w:val="-2"/>
                                      <w:sz w:val="18"/>
                                    </w:rPr>
                                    <w:t>566.382,00</w:t>
                                  </w:r>
                                </w:p>
                              </w:tc>
                              <w:tc>
                                <w:tcPr>
                                  <w:tcW w:w="1357" w:type="dxa"/>
                                </w:tcPr>
                                <w:p>
                                  <w:pPr>
                                    <w:pStyle w:val="TableParagraph"/>
                                    <w:spacing w:before="36"/>
                                    <w:ind w:right="96"/>
                                    <w:jc w:val="right"/>
                                    <w:rPr>
                                      <w:b/>
                                      <w:sz w:val="18"/>
                                    </w:rPr>
                                  </w:pPr>
                                  <w:r>
                                    <w:rPr>
                                      <w:b/>
                                      <w:spacing w:val="-2"/>
                                      <w:sz w:val="18"/>
                                    </w:rPr>
                                    <w:t>566.382,00</w:t>
                                  </w:r>
                                </w:p>
                              </w:tc>
                              <w:tc>
                                <w:tcPr>
                                  <w:tcW w:w="1308" w:type="dxa"/>
                                </w:tcPr>
                                <w:p>
                                  <w:pPr>
                                    <w:pStyle w:val="TableParagraph"/>
                                    <w:spacing w:before="36"/>
                                    <w:ind w:right="39"/>
                                    <w:jc w:val="right"/>
                                    <w:rPr>
                                      <w:b/>
                                      <w:sz w:val="18"/>
                                    </w:rPr>
                                  </w:pPr>
                                  <w:r>
                                    <w:rPr>
                                      <w:b/>
                                      <w:spacing w:val="-2"/>
                                      <w:sz w:val="18"/>
                                    </w:rPr>
                                    <w:t>432.921,90</w:t>
                                  </w:r>
                                </w:p>
                              </w:tc>
                              <w:tc>
                                <w:tcPr>
                                  <w:tcW w:w="857" w:type="dxa"/>
                                </w:tcPr>
                                <w:p>
                                  <w:pPr>
                                    <w:pStyle w:val="TableParagraph"/>
                                    <w:spacing w:before="36"/>
                                    <w:ind w:left="97" w:right="58"/>
                                    <w:jc w:val="center"/>
                                    <w:rPr>
                                      <w:b/>
                                      <w:sz w:val="18"/>
                                    </w:rPr>
                                  </w:pPr>
                                  <w:r>
                                    <w:rPr>
                                      <w:b/>
                                      <w:spacing w:val="-2"/>
                                      <w:sz w:val="18"/>
                                    </w:rPr>
                                    <w:t>76,44%</w:t>
                                  </w:r>
                                </w:p>
                              </w:tc>
                            </w:tr>
                            <w:tr>
                              <w:trPr>
                                <w:trHeight w:val="277" w:hRule="atLeast"/>
                              </w:trPr>
                              <w:tc>
                                <w:tcPr>
                                  <w:tcW w:w="5967" w:type="dxa"/>
                                </w:tcPr>
                                <w:p>
                                  <w:pPr>
                                    <w:pStyle w:val="TableParagraph"/>
                                    <w:spacing w:before="28"/>
                                    <w:ind w:left="510"/>
                                    <w:rPr>
                                      <w:b/>
                                      <w:sz w:val="18"/>
                                    </w:rPr>
                                  </w:pPr>
                                  <w:r>
                                    <w:rPr>
                                      <w:b/>
                                      <w:sz w:val="18"/>
                                    </w:rPr>
                                    <w:t>Izvor:</w:t>
                                  </w:r>
                                  <w:r>
                                    <w:rPr>
                                      <w:b/>
                                      <w:spacing w:val="-1"/>
                                      <w:sz w:val="18"/>
                                    </w:rPr>
                                    <w:t> </w:t>
                                  </w:r>
                                  <w:r>
                                    <w:rPr>
                                      <w:b/>
                                      <w:sz w:val="18"/>
                                    </w:rPr>
                                    <w:t>44</w:t>
                                  </w:r>
                                  <w:r>
                                    <w:rPr>
                                      <w:b/>
                                      <w:spacing w:val="-1"/>
                                      <w:sz w:val="18"/>
                                    </w:rPr>
                                    <w:t> </w:t>
                                  </w:r>
                                  <w:r>
                                    <w:rPr>
                                      <w:b/>
                                      <w:sz w:val="18"/>
                                    </w:rPr>
                                    <w:t>Prihodi</w:t>
                                  </w:r>
                                  <w:r>
                                    <w:rPr>
                                      <w:b/>
                                      <w:spacing w:val="-1"/>
                                      <w:sz w:val="18"/>
                                    </w:rPr>
                                    <w:t> </w:t>
                                  </w:r>
                                  <w:r>
                                    <w:rPr>
                                      <w:b/>
                                      <w:sz w:val="18"/>
                                    </w:rPr>
                                    <w:t>za</w:t>
                                  </w:r>
                                  <w:r>
                                    <w:rPr>
                                      <w:b/>
                                      <w:spacing w:val="-1"/>
                                      <w:sz w:val="18"/>
                                    </w:rPr>
                                    <w:t> </w:t>
                                  </w:r>
                                  <w:r>
                                    <w:rPr>
                                      <w:b/>
                                      <w:sz w:val="18"/>
                                    </w:rPr>
                                    <w:t>posebne</w:t>
                                  </w:r>
                                  <w:r>
                                    <w:rPr>
                                      <w:b/>
                                      <w:spacing w:val="-1"/>
                                      <w:sz w:val="18"/>
                                    </w:rPr>
                                    <w:t> </w:t>
                                  </w:r>
                                  <w:r>
                                    <w:rPr>
                                      <w:b/>
                                      <w:spacing w:val="-2"/>
                                      <w:sz w:val="18"/>
                                    </w:rPr>
                                    <w:t>namjene</w:t>
                                  </w:r>
                                </w:p>
                              </w:tc>
                              <w:tc>
                                <w:tcPr>
                                  <w:tcW w:w="1385" w:type="dxa"/>
                                </w:tcPr>
                                <w:p>
                                  <w:pPr>
                                    <w:pStyle w:val="TableParagraph"/>
                                    <w:spacing w:before="28"/>
                                    <w:ind w:right="89"/>
                                    <w:jc w:val="right"/>
                                    <w:rPr>
                                      <w:b/>
                                      <w:sz w:val="18"/>
                                    </w:rPr>
                                  </w:pPr>
                                  <w:r>
                                    <w:rPr>
                                      <w:b/>
                                      <w:spacing w:val="-2"/>
                                      <w:sz w:val="18"/>
                                    </w:rPr>
                                    <w:t>160.000,00</w:t>
                                  </w:r>
                                </w:p>
                              </w:tc>
                              <w:tc>
                                <w:tcPr>
                                  <w:tcW w:w="1357" w:type="dxa"/>
                                </w:tcPr>
                                <w:p>
                                  <w:pPr>
                                    <w:pStyle w:val="TableParagraph"/>
                                    <w:spacing w:before="28"/>
                                    <w:ind w:right="96"/>
                                    <w:jc w:val="right"/>
                                    <w:rPr>
                                      <w:b/>
                                      <w:sz w:val="18"/>
                                    </w:rPr>
                                  </w:pPr>
                                  <w:r>
                                    <w:rPr>
                                      <w:b/>
                                      <w:spacing w:val="-2"/>
                                      <w:sz w:val="18"/>
                                    </w:rPr>
                                    <w:t>160.000,00</w:t>
                                  </w:r>
                                </w:p>
                              </w:tc>
                              <w:tc>
                                <w:tcPr>
                                  <w:tcW w:w="1308" w:type="dxa"/>
                                </w:tcPr>
                                <w:p>
                                  <w:pPr>
                                    <w:pStyle w:val="TableParagraph"/>
                                    <w:spacing w:before="28"/>
                                    <w:ind w:right="39"/>
                                    <w:jc w:val="right"/>
                                    <w:rPr>
                                      <w:b/>
                                      <w:sz w:val="18"/>
                                    </w:rPr>
                                  </w:pPr>
                                  <w:r>
                                    <w:rPr>
                                      <w:b/>
                                      <w:spacing w:val="-2"/>
                                      <w:sz w:val="18"/>
                                    </w:rPr>
                                    <w:t>156.176,30</w:t>
                                  </w:r>
                                </w:p>
                              </w:tc>
                              <w:tc>
                                <w:tcPr>
                                  <w:tcW w:w="857" w:type="dxa"/>
                                </w:tcPr>
                                <w:p>
                                  <w:pPr>
                                    <w:pStyle w:val="TableParagraph"/>
                                    <w:spacing w:before="28"/>
                                    <w:ind w:left="97" w:right="58"/>
                                    <w:jc w:val="center"/>
                                    <w:rPr>
                                      <w:b/>
                                      <w:sz w:val="18"/>
                                    </w:rPr>
                                  </w:pPr>
                                  <w:r>
                                    <w:rPr>
                                      <w:b/>
                                      <w:spacing w:val="-2"/>
                                      <w:sz w:val="18"/>
                                    </w:rPr>
                                    <w:t>97,61%</w:t>
                                  </w:r>
                                </w:p>
                              </w:tc>
                            </w:tr>
                            <w:tr>
                              <w:trPr>
                                <w:trHeight w:val="285" w:hRule="atLeast"/>
                              </w:trPr>
                              <w:tc>
                                <w:tcPr>
                                  <w:tcW w:w="5967" w:type="dxa"/>
                                </w:tcPr>
                                <w:p>
                                  <w:pPr>
                                    <w:pStyle w:val="TableParagraph"/>
                                    <w:spacing w:before="36"/>
                                    <w:ind w:left="510"/>
                                    <w:rPr>
                                      <w:b/>
                                      <w:sz w:val="18"/>
                                    </w:rPr>
                                  </w:pPr>
                                  <w:r>
                                    <w:rPr>
                                      <w:b/>
                                      <w:sz w:val="18"/>
                                    </w:rPr>
                                    <w:t>Izvor:</w:t>
                                  </w:r>
                                  <w:r>
                                    <w:rPr>
                                      <w:b/>
                                      <w:spacing w:val="-4"/>
                                      <w:sz w:val="18"/>
                                    </w:rPr>
                                    <w:t> </w:t>
                                  </w:r>
                                  <w:r>
                                    <w:rPr>
                                      <w:b/>
                                      <w:sz w:val="18"/>
                                    </w:rPr>
                                    <w:t>51</w:t>
                                  </w:r>
                                  <w:r>
                                    <w:rPr>
                                      <w:b/>
                                      <w:spacing w:val="-1"/>
                                      <w:sz w:val="18"/>
                                    </w:rPr>
                                    <w:t> </w:t>
                                  </w:r>
                                  <w:r>
                                    <w:rPr>
                                      <w:b/>
                                      <w:sz w:val="18"/>
                                    </w:rPr>
                                    <w:t>Pomoći</w:t>
                                  </w:r>
                                  <w:r>
                                    <w:rPr>
                                      <w:b/>
                                      <w:spacing w:val="-1"/>
                                      <w:sz w:val="18"/>
                                    </w:rPr>
                                    <w:t> </w:t>
                                  </w:r>
                                  <w:r>
                                    <w:rPr>
                                      <w:b/>
                                      <w:sz w:val="18"/>
                                    </w:rPr>
                                    <w:t>iz</w:t>
                                  </w:r>
                                  <w:r>
                                    <w:rPr>
                                      <w:b/>
                                      <w:spacing w:val="-1"/>
                                      <w:sz w:val="18"/>
                                    </w:rPr>
                                    <w:t> </w:t>
                                  </w:r>
                                  <w:r>
                                    <w:rPr>
                                      <w:b/>
                                      <w:sz w:val="18"/>
                                    </w:rPr>
                                    <w:t>državnog</w:t>
                                  </w:r>
                                  <w:r>
                                    <w:rPr>
                                      <w:b/>
                                      <w:spacing w:val="-1"/>
                                      <w:sz w:val="18"/>
                                    </w:rPr>
                                    <w:t> </w:t>
                                  </w:r>
                                  <w:r>
                                    <w:rPr>
                                      <w:b/>
                                      <w:spacing w:val="-2"/>
                                      <w:sz w:val="18"/>
                                    </w:rPr>
                                    <w:t>proračuna</w:t>
                                  </w:r>
                                </w:p>
                              </w:tc>
                              <w:tc>
                                <w:tcPr>
                                  <w:tcW w:w="1385" w:type="dxa"/>
                                </w:tcPr>
                                <w:p>
                                  <w:pPr>
                                    <w:pStyle w:val="TableParagraph"/>
                                    <w:spacing w:before="36"/>
                                    <w:ind w:right="89"/>
                                    <w:jc w:val="right"/>
                                    <w:rPr>
                                      <w:b/>
                                      <w:sz w:val="18"/>
                                    </w:rPr>
                                  </w:pPr>
                                  <w:r>
                                    <w:rPr>
                                      <w:b/>
                                      <w:spacing w:val="-2"/>
                                      <w:sz w:val="18"/>
                                    </w:rPr>
                                    <w:t>349.348,00</w:t>
                                  </w:r>
                                </w:p>
                              </w:tc>
                              <w:tc>
                                <w:tcPr>
                                  <w:tcW w:w="1357" w:type="dxa"/>
                                </w:tcPr>
                                <w:p>
                                  <w:pPr>
                                    <w:pStyle w:val="TableParagraph"/>
                                    <w:spacing w:before="36"/>
                                    <w:ind w:right="96"/>
                                    <w:jc w:val="right"/>
                                    <w:rPr>
                                      <w:b/>
                                      <w:sz w:val="18"/>
                                    </w:rPr>
                                  </w:pPr>
                                  <w:r>
                                    <w:rPr>
                                      <w:b/>
                                      <w:spacing w:val="-2"/>
                                      <w:sz w:val="18"/>
                                    </w:rPr>
                                    <w:t>349.348,00</w:t>
                                  </w:r>
                                </w:p>
                              </w:tc>
                              <w:tc>
                                <w:tcPr>
                                  <w:tcW w:w="1308" w:type="dxa"/>
                                </w:tcPr>
                                <w:p>
                                  <w:pPr>
                                    <w:pStyle w:val="TableParagraph"/>
                                    <w:spacing w:before="36"/>
                                    <w:ind w:right="39"/>
                                    <w:jc w:val="right"/>
                                    <w:rPr>
                                      <w:b/>
                                      <w:sz w:val="18"/>
                                    </w:rPr>
                                  </w:pPr>
                                  <w:r>
                                    <w:rPr>
                                      <w:b/>
                                      <w:spacing w:val="-2"/>
                                      <w:sz w:val="18"/>
                                    </w:rPr>
                                    <w:t>346.295,00</w:t>
                                  </w:r>
                                </w:p>
                              </w:tc>
                              <w:tc>
                                <w:tcPr>
                                  <w:tcW w:w="857" w:type="dxa"/>
                                </w:tcPr>
                                <w:p>
                                  <w:pPr>
                                    <w:pStyle w:val="TableParagraph"/>
                                    <w:spacing w:before="36"/>
                                    <w:ind w:left="97" w:right="58"/>
                                    <w:jc w:val="center"/>
                                    <w:rPr>
                                      <w:b/>
                                      <w:sz w:val="18"/>
                                    </w:rPr>
                                  </w:pPr>
                                  <w:r>
                                    <w:rPr>
                                      <w:b/>
                                      <w:spacing w:val="-2"/>
                                      <w:sz w:val="18"/>
                                    </w:rPr>
                                    <w:t>99,13%</w:t>
                                  </w:r>
                                </w:p>
                              </w:tc>
                            </w:tr>
                            <w:tr>
                              <w:trPr>
                                <w:trHeight w:val="243" w:hRule="atLeast"/>
                              </w:trPr>
                              <w:tc>
                                <w:tcPr>
                                  <w:tcW w:w="5967" w:type="dxa"/>
                                </w:tcPr>
                                <w:p>
                                  <w:pPr>
                                    <w:pStyle w:val="TableParagraph"/>
                                    <w:spacing w:line="187" w:lineRule="exact" w:before="36"/>
                                    <w:ind w:left="510"/>
                                    <w:rPr>
                                      <w:b/>
                                      <w:sz w:val="18"/>
                                    </w:rPr>
                                  </w:pPr>
                                  <w:r>
                                    <w:rPr>
                                      <w:b/>
                                      <w:sz w:val="18"/>
                                    </w:rPr>
                                    <w:t>Izvor:</w:t>
                                  </w:r>
                                  <w:r>
                                    <w:rPr>
                                      <w:b/>
                                      <w:spacing w:val="-1"/>
                                      <w:sz w:val="18"/>
                                    </w:rPr>
                                    <w:t> </w:t>
                                  </w:r>
                                  <w:r>
                                    <w:rPr>
                                      <w:b/>
                                      <w:sz w:val="18"/>
                                    </w:rPr>
                                    <w:t>53</w:t>
                                  </w:r>
                                  <w:r>
                                    <w:rPr>
                                      <w:b/>
                                      <w:spacing w:val="-1"/>
                                      <w:sz w:val="18"/>
                                    </w:rPr>
                                    <w:t> </w:t>
                                  </w:r>
                                  <w:r>
                                    <w:rPr>
                                      <w:b/>
                                      <w:sz w:val="18"/>
                                    </w:rPr>
                                    <w:t>Ostale</w:t>
                                  </w:r>
                                  <w:r>
                                    <w:rPr>
                                      <w:b/>
                                      <w:spacing w:val="-1"/>
                                      <w:sz w:val="18"/>
                                    </w:rPr>
                                    <w:t> </w:t>
                                  </w:r>
                                  <w:r>
                                    <w:rPr>
                                      <w:b/>
                                      <w:spacing w:val="-2"/>
                                      <w:sz w:val="18"/>
                                    </w:rPr>
                                    <w:t>pomoći</w:t>
                                  </w:r>
                                </w:p>
                              </w:tc>
                              <w:tc>
                                <w:tcPr>
                                  <w:tcW w:w="1385" w:type="dxa"/>
                                </w:tcPr>
                                <w:p>
                                  <w:pPr>
                                    <w:pStyle w:val="TableParagraph"/>
                                    <w:spacing w:line="187" w:lineRule="exact" w:before="36"/>
                                    <w:ind w:right="89"/>
                                    <w:jc w:val="right"/>
                                    <w:rPr>
                                      <w:b/>
                                      <w:sz w:val="18"/>
                                    </w:rPr>
                                  </w:pPr>
                                  <w:r>
                                    <w:rPr>
                                      <w:b/>
                                      <w:spacing w:val="-2"/>
                                      <w:sz w:val="18"/>
                                    </w:rPr>
                                    <w:t>389.900,00</w:t>
                                  </w:r>
                                </w:p>
                              </w:tc>
                              <w:tc>
                                <w:tcPr>
                                  <w:tcW w:w="1357" w:type="dxa"/>
                                </w:tcPr>
                                <w:p>
                                  <w:pPr>
                                    <w:pStyle w:val="TableParagraph"/>
                                    <w:spacing w:line="187" w:lineRule="exact" w:before="36"/>
                                    <w:ind w:right="96"/>
                                    <w:jc w:val="right"/>
                                    <w:rPr>
                                      <w:b/>
                                      <w:sz w:val="18"/>
                                    </w:rPr>
                                  </w:pPr>
                                  <w:r>
                                    <w:rPr>
                                      <w:b/>
                                      <w:spacing w:val="-2"/>
                                      <w:sz w:val="18"/>
                                    </w:rPr>
                                    <w:t>389.900,00</w:t>
                                  </w:r>
                                </w:p>
                              </w:tc>
                              <w:tc>
                                <w:tcPr>
                                  <w:tcW w:w="1308" w:type="dxa"/>
                                </w:tcPr>
                                <w:p>
                                  <w:pPr>
                                    <w:pStyle w:val="TableParagraph"/>
                                    <w:spacing w:line="187" w:lineRule="exact" w:before="36"/>
                                    <w:ind w:right="39"/>
                                    <w:jc w:val="right"/>
                                    <w:rPr>
                                      <w:b/>
                                      <w:sz w:val="18"/>
                                    </w:rPr>
                                  </w:pPr>
                                  <w:r>
                                    <w:rPr>
                                      <w:b/>
                                      <w:spacing w:val="-2"/>
                                      <w:sz w:val="18"/>
                                    </w:rPr>
                                    <w:t>303.912,30</w:t>
                                  </w:r>
                                </w:p>
                              </w:tc>
                              <w:tc>
                                <w:tcPr>
                                  <w:tcW w:w="857" w:type="dxa"/>
                                </w:tcPr>
                                <w:p>
                                  <w:pPr>
                                    <w:pStyle w:val="TableParagraph"/>
                                    <w:spacing w:line="187" w:lineRule="exact" w:before="36"/>
                                    <w:ind w:left="97" w:right="58"/>
                                    <w:jc w:val="center"/>
                                    <w:rPr>
                                      <w:b/>
                                      <w:sz w:val="18"/>
                                    </w:rPr>
                                  </w:pPr>
                                  <w:r>
                                    <w:rPr>
                                      <w:b/>
                                      <w:spacing w:val="-2"/>
                                      <w:sz w:val="18"/>
                                    </w:rPr>
                                    <w:t>77,95%</w:t>
                                  </w:r>
                                </w:p>
                              </w:tc>
                            </w:tr>
                          </w:tbl>
                          <w:p>
                            <w:pPr>
                              <w:pStyle w:val="BodyText"/>
                            </w:pPr>
                          </w:p>
                        </w:txbxContent>
                      </wps:txbx>
                      <wps:bodyPr wrap="square" lIns="0" tIns="0" rIns="0" bIns="0" rtlCol="0">
                        <a:noAutofit/>
                      </wps:bodyPr>
                    </wps:wsp>
                  </a:graphicData>
                </a:graphic>
              </wp:anchor>
            </w:drawing>
          </mc:Choice>
          <mc:Fallback>
            <w:pict>
              <v:shape style="position:absolute;margin-left:25.5pt;margin-top:438.75pt;width:549.75pt;height:329.95pt;mso-position-horizontal-relative:page;mso-position-vertical-relative:page;z-index:15763456" type="#_x0000_t202" id="docshape207" filled="false" stroked="false">
                <v:textbox inset="0,0,0,0">
                  <w:txbxContent>
                    <w:tbl>
                      <w:tblPr>
                        <w:tblW w:w="0" w:type="auto"/>
                        <w:jc w:val="left"/>
                        <w:tblInd w:w="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967"/>
                        <w:gridCol w:w="1385"/>
                        <w:gridCol w:w="1357"/>
                        <w:gridCol w:w="1308"/>
                        <w:gridCol w:w="857"/>
                      </w:tblGrid>
                      <w:tr>
                        <w:trPr>
                          <w:trHeight w:val="260" w:hRule="atLeast"/>
                        </w:trPr>
                        <w:tc>
                          <w:tcPr>
                            <w:tcW w:w="5967" w:type="dxa"/>
                          </w:tcPr>
                          <w:p>
                            <w:pPr>
                              <w:pStyle w:val="TableParagraph"/>
                              <w:spacing w:line="187" w:lineRule="exact" w:before="54"/>
                              <w:ind w:left="330"/>
                              <w:rPr>
                                <w:b/>
                                <w:sz w:val="18"/>
                              </w:rPr>
                            </w:pPr>
                            <w:r>
                              <w:rPr>
                                <w:b/>
                                <w:color w:val="00009F"/>
                                <w:sz w:val="18"/>
                              </w:rPr>
                              <w:t>A104501</w:t>
                            </w:r>
                            <w:r>
                              <w:rPr>
                                <w:b/>
                                <w:color w:val="00009F"/>
                                <w:spacing w:val="-1"/>
                                <w:sz w:val="18"/>
                              </w:rPr>
                              <w:t> </w:t>
                            </w:r>
                            <w:r>
                              <w:rPr>
                                <w:b/>
                                <w:color w:val="00009F"/>
                                <w:sz w:val="18"/>
                              </w:rPr>
                              <w:t>Obvezna</w:t>
                            </w:r>
                            <w:r>
                              <w:rPr>
                                <w:b/>
                                <w:color w:val="00009F"/>
                                <w:spacing w:val="-1"/>
                                <w:sz w:val="18"/>
                              </w:rPr>
                              <w:t> </w:t>
                            </w:r>
                            <w:r>
                              <w:rPr>
                                <w:b/>
                                <w:color w:val="00009F"/>
                                <w:sz w:val="18"/>
                              </w:rPr>
                              <w:t>preventivna</w:t>
                            </w:r>
                            <w:r>
                              <w:rPr>
                                <w:b/>
                                <w:color w:val="00009F"/>
                                <w:spacing w:val="-1"/>
                                <w:sz w:val="18"/>
                              </w:rPr>
                              <w:t> </w:t>
                            </w:r>
                            <w:r>
                              <w:rPr>
                                <w:b/>
                                <w:color w:val="00009F"/>
                                <w:sz w:val="18"/>
                              </w:rPr>
                              <w:t>dezinsekcija,</w:t>
                            </w:r>
                            <w:r>
                              <w:rPr>
                                <w:b/>
                                <w:color w:val="00009F"/>
                                <w:spacing w:val="-1"/>
                                <w:sz w:val="18"/>
                              </w:rPr>
                              <w:t> </w:t>
                            </w:r>
                            <w:r>
                              <w:rPr>
                                <w:b/>
                                <w:color w:val="00009F"/>
                                <w:spacing w:val="-2"/>
                                <w:sz w:val="18"/>
                              </w:rPr>
                              <w:t>deratizacija,</w:t>
                            </w:r>
                          </w:p>
                        </w:tc>
                        <w:tc>
                          <w:tcPr>
                            <w:tcW w:w="1385" w:type="dxa"/>
                          </w:tcPr>
                          <w:p>
                            <w:pPr>
                              <w:pStyle w:val="TableParagraph"/>
                              <w:spacing w:line="187" w:lineRule="exact" w:before="54"/>
                              <w:ind w:right="89"/>
                              <w:jc w:val="right"/>
                              <w:rPr>
                                <w:b/>
                                <w:sz w:val="18"/>
                              </w:rPr>
                            </w:pPr>
                            <w:r>
                              <w:rPr>
                                <w:b/>
                                <w:color w:val="00009F"/>
                                <w:spacing w:val="-2"/>
                                <w:sz w:val="18"/>
                              </w:rPr>
                              <w:t>170.000,00</w:t>
                            </w:r>
                          </w:p>
                        </w:tc>
                        <w:tc>
                          <w:tcPr>
                            <w:tcW w:w="1357" w:type="dxa"/>
                          </w:tcPr>
                          <w:p>
                            <w:pPr>
                              <w:pStyle w:val="TableParagraph"/>
                              <w:spacing w:line="187" w:lineRule="exact" w:before="54"/>
                              <w:ind w:right="96"/>
                              <w:jc w:val="right"/>
                              <w:rPr>
                                <w:b/>
                                <w:sz w:val="18"/>
                              </w:rPr>
                            </w:pPr>
                            <w:r>
                              <w:rPr>
                                <w:b/>
                                <w:color w:val="00009F"/>
                                <w:spacing w:val="-2"/>
                                <w:sz w:val="18"/>
                              </w:rPr>
                              <w:t>170.000,00</w:t>
                            </w:r>
                          </w:p>
                        </w:tc>
                        <w:tc>
                          <w:tcPr>
                            <w:tcW w:w="1308" w:type="dxa"/>
                          </w:tcPr>
                          <w:p>
                            <w:pPr>
                              <w:pStyle w:val="TableParagraph"/>
                              <w:spacing w:line="187" w:lineRule="exact" w:before="54"/>
                              <w:ind w:right="39"/>
                              <w:jc w:val="right"/>
                              <w:rPr>
                                <w:b/>
                                <w:sz w:val="18"/>
                              </w:rPr>
                            </w:pPr>
                            <w:r>
                              <w:rPr>
                                <w:b/>
                                <w:color w:val="00009F"/>
                                <w:spacing w:val="-2"/>
                                <w:sz w:val="18"/>
                              </w:rPr>
                              <w:t>171.320,72</w:t>
                            </w:r>
                          </w:p>
                        </w:tc>
                        <w:tc>
                          <w:tcPr>
                            <w:tcW w:w="857" w:type="dxa"/>
                          </w:tcPr>
                          <w:p>
                            <w:pPr>
                              <w:pStyle w:val="TableParagraph"/>
                              <w:spacing w:line="187" w:lineRule="exact" w:before="54"/>
                              <w:ind w:left="1" w:right="59"/>
                              <w:jc w:val="center"/>
                              <w:rPr>
                                <w:b/>
                                <w:sz w:val="18"/>
                              </w:rPr>
                            </w:pPr>
                            <w:r>
                              <w:rPr>
                                <w:b/>
                                <w:color w:val="00009F"/>
                                <w:spacing w:val="-2"/>
                                <w:sz w:val="18"/>
                              </w:rPr>
                              <w:t>100,78%</w:t>
                            </w:r>
                          </w:p>
                        </w:tc>
                      </w:tr>
                      <w:tr>
                        <w:trPr>
                          <w:trHeight w:val="447" w:hRule="atLeast"/>
                        </w:trPr>
                        <w:tc>
                          <w:tcPr>
                            <w:tcW w:w="5967" w:type="dxa"/>
                          </w:tcPr>
                          <w:p>
                            <w:pPr>
                              <w:pStyle w:val="TableParagraph"/>
                              <w:spacing w:line="237" w:lineRule="auto"/>
                              <w:ind w:left="510" w:hanging="180"/>
                              <w:rPr>
                                <w:b/>
                                <w:sz w:val="18"/>
                              </w:rPr>
                            </w:pPr>
                            <w:r>
                              <w:rPr>
                                <w:b/>
                                <w:color w:val="00009F"/>
                                <w:sz w:val="18"/>
                              </w:rPr>
                              <w:t>adulticidno</w:t>
                            </w:r>
                            <w:r>
                              <w:rPr>
                                <w:b/>
                                <w:color w:val="00009F"/>
                                <w:spacing w:val="-5"/>
                                <w:sz w:val="18"/>
                              </w:rPr>
                              <w:t> </w:t>
                            </w:r>
                            <w:r>
                              <w:rPr>
                                <w:b/>
                                <w:color w:val="00009F"/>
                                <w:sz w:val="18"/>
                              </w:rPr>
                              <w:t>tretiranje</w:t>
                            </w:r>
                            <w:r>
                              <w:rPr>
                                <w:b/>
                                <w:color w:val="00009F"/>
                                <w:spacing w:val="-5"/>
                                <w:sz w:val="18"/>
                              </w:rPr>
                              <w:t> </w:t>
                            </w:r>
                            <w:r>
                              <w:rPr>
                                <w:b/>
                                <w:color w:val="00009F"/>
                                <w:sz w:val="18"/>
                              </w:rPr>
                              <w:t>komaraca</w:t>
                            </w:r>
                            <w:r>
                              <w:rPr>
                                <w:b/>
                                <w:color w:val="00009F"/>
                                <w:spacing w:val="-5"/>
                                <w:sz w:val="18"/>
                              </w:rPr>
                              <w:t> </w:t>
                            </w:r>
                            <w:r>
                              <w:rPr>
                                <w:b/>
                                <w:color w:val="00009F"/>
                                <w:sz w:val="18"/>
                              </w:rPr>
                              <w:t>te</w:t>
                            </w:r>
                            <w:r>
                              <w:rPr>
                                <w:b/>
                                <w:color w:val="00009F"/>
                                <w:spacing w:val="-5"/>
                                <w:sz w:val="18"/>
                              </w:rPr>
                              <w:t> </w:t>
                            </w:r>
                            <w:r>
                              <w:rPr>
                                <w:b/>
                                <w:color w:val="00009F"/>
                                <w:sz w:val="18"/>
                              </w:rPr>
                              <w:t>lov</w:t>
                            </w:r>
                            <w:r>
                              <w:rPr>
                                <w:b/>
                                <w:color w:val="00009F"/>
                                <w:spacing w:val="-5"/>
                                <w:sz w:val="18"/>
                              </w:rPr>
                              <w:t> </w:t>
                            </w:r>
                            <w:r>
                              <w:rPr>
                                <w:b/>
                                <w:color w:val="00009F"/>
                                <w:sz w:val="18"/>
                              </w:rPr>
                              <w:t>i</w:t>
                            </w:r>
                            <w:r>
                              <w:rPr>
                                <w:b/>
                                <w:color w:val="00009F"/>
                                <w:spacing w:val="-5"/>
                                <w:sz w:val="18"/>
                              </w:rPr>
                              <w:t> </w:t>
                            </w:r>
                            <w:r>
                              <w:rPr>
                                <w:b/>
                                <w:color w:val="00009F"/>
                                <w:sz w:val="18"/>
                              </w:rPr>
                              <w:t>zbrinjavanje</w:t>
                            </w:r>
                            <w:r>
                              <w:rPr>
                                <w:b/>
                                <w:color w:val="00009F"/>
                                <w:spacing w:val="-5"/>
                                <w:sz w:val="18"/>
                              </w:rPr>
                              <w:t> </w:t>
                            </w:r>
                            <w:r>
                              <w:rPr>
                                <w:b/>
                                <w:color w:val="00009F"/>
                                <w:sz w:val="18"/>
                              </w:rPr>
                              <w:t>pasa</w:t>
                            </w:r>
                            <w:r>
                              <w:rPr>
                                <w:b/>
                                <w:color w:val="00009F"/>
                                <w:spacing w:val="-5"/>
                                <w:sz w:val="18"/>
                              </w:rPr>
                              <w:t> </w:t>
                            </w:r>
                            <w:r>
                              <w:rPr>
                                <w:b/>
                                <w:color w:val="00009F"/>
                                <w:sz w:val="18"/>
                              </w:rPr>
                              <w:t>lutalica </w:t>
                            </w:r>
                            <w:r>
                              <w:rPr>
                                <w:b/>
                                <w:sz w:val="18"/>
                              </w:rPr>
                              <w:t>Izvor: 41 Komunalna naknada</w:t>
                            </w:r>
                          </w:p>
                        </w:tc>
                        <w:tc>
                          <w:tcPr>
                            <w:tcW w:w="1385" w:type="dxa"/>
                          </w:tcPr>
                          <w:p>
                            <w:pPr>
                              <w:pStyle w:val="TableParagraph"/>
                              <w:spacing w:before="198"/>
                              <w:ind w:right="89"/>
                              <w:jc w:val="right"/>
                              <w:rPr>
                                <w:b/>
                                <w:sz w:val="18"/>
                              </w:rPr>
                            </w:pPr>
                            <w:r>
                              <w:rPr>
                                <w:b/>
                                <w:spacing w:val="-2"/>
                                <w:sz w:val="18"/>
                              </w:rPr>
                              <w:t>170.000,00</w:t>
                            </w:r>
                          </w:p>
                        </w:tc>
                        <w:tc>
                          <w:tcPr>
                            <w:tcW w:w="1357" w:type="dxa"/>
                          </w:tcPr>
                          <w:p>
                            <w:pPr>
                              <w:pStyle w:val="TableParagraph"/>
                              <w:spacing w:before="198"/>
                              <w:ind w:right="96"/>
                              <w:jc w:val="right"/>
                              <w:rPr>
                                <w:b/>
                                <w:sz w:val="18"/>
                              </w:rPr>
                            </w:pPr>
                            <w:r>
                              <w:rPr>
                                <w:b/>
                                <w:spacing w:val="-2"/>
                                <w:sz w:val="18"/>
                              </w:rPr>
                              <w:t>170.000,00</w:t>
                            </w:r>
                          </w:p>
                        </w:tc>
                        <w:tc>
                          <w:tcPr>
                            <w:tcW w:w="1308" w:type="dxa"/>
                          </w:tcPr>
                          <w:p>
                            <w:pPr>
                              <w:pStyle w:val="TableParagraph"/>
                              <w:spacing w:before="198"/>
                              <w:ind w:right="39"/>
                              <w:jc w:val="right"/>
                              <w:rPr>
                                <w:b/>
                                <w:sz w:val="18"/>
                              </w:rPr>
                            </w:pPr>
                            <w:r>
                              <w:rPr>
                                <w:b/>
                                <w:spacing w:val="-2"/>
                                <w:sz w:val="18"/>
                              </w:rPr>
                              <w:t>171.320,72</w:t>
                            </w:r>
                          </w:p>
                        </w:tc>
                        <w:tc>
                          <w:tcPr>
                            <w:tcW w:w="857" w:type="dxa"/>
                          </w:tcPr>
                          <w:p>
                            <w:pPr>
                              <w:pStyle w:val="TableParagraph"/>
                              <w:spacing w:before="198"/>
                              <w:ind w:left="1" w:right="59"/>
                              <w:jc w:val="center"/>
                              <w:rPr>
                                <w:b/>
                                <w:sz w:val="18"/>
                              </w:rPr>
                            </w:pPr>
                            <w:r>
                              <w:rPr>
                                <w:b/>
                                <w:spacing w:val="-2"/>
                                <w:sz w:val="18"/>
                              </w:rPr>
                              <w:t>100,78%</w:t>
                            </w:r>
                          </w:p>
                        </w:tc>
                      </w:tr>
                      <w:tr>
                        <w:trPr>
                          <w:trHeight w:val="285" w:hRule="atLeast"/>
                        </w:trPr>
                        <w:tc>
                          <w:tcPr>
                            <w:tcW w:w="5967" w:type="dxa"/>
                          </w:tcPr>
                          <w:p>
                            <w:pPr>
                              <w:pStyle w:val="TableParagraph"/>
                              <w:spacing w:before="36"/>
                              <w:ind w:left="675"/>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385" w:type="dxa"/>
                          </w:tcPr>
                          <w:p>
                            <w:pPr>
                              <w:pStyle w:val="TableParagraph"/>
                              <w:spacing w:before="36"/>
                              <w:ind w:right="89"/>
                              <w:jc w:val="right"/>
                              <w:rPr>
                                <w:b/>
                                <w:sz w:val="18"/>
                              </w:rPr>
                            </w:pPr>
                            <w:r>
                              <w:rPr>
                                <w:b/>
                                <w:spacing w:val="-2"/>
                                <w:sz w:val="18"/>
                              </w:rPr>
                              <w:t>170.000,00</w:t>
                            </w:r>
                          </w:p>
                        </w:tc>
                        <w:tc>
                          <w:tcPr>
                            <w:tcW w:w="1357" w:type="dxa"/>
                          </w:tcPr>
                          <w:p>
                            <w:pPr>
                              <w:pStyle w:val="TableParagraph"/>
                              <w:spacing w:before="36"/>
                              <w:ind w:right="96"/>
                              <w:jc w:val="right"/>
                              <w:rPr>
                                <w:b/>
                                <w:sz w:val="18"/>
                              </w:rPr>
                            </w:pPr>
                            <w:r>
                              <w:rPr>
                                <w:b/>
                                <w:spacing w:val="-2"/>
                                <w:sz w:val="18"/>
                              </w:rPr>
                              <w:t>170.000,00</w:t>
                            </w:r>
                          </w:p>
                        </w:tc>
                        <w:tc>
                          <w:tcPr>
                            <w:tcW w:w="1308" w:type="dxa"/>
                          </w:tcPr>
                          <w:p>
                            <w:pPr>
                              <w:pStyle w:val="TableParagraph"/>
                              <w:spacing w:before="36"/>
                              <w:ind w:right="39"/>
                              <w:jc w:val="right"/>
                              <w:rPr>
                                <w:b/>
                                <w:sz w:val="18"/>
                              </w:rPr>
                            </w:pPr>
                            <w:r>
                              <w:rPr>
                                <w:b/>
                                <w:spacing w:val="-2"/>
                                <w:sz w:val="18"/>
                              </w:rPr>
                              <w:t>171.320,72</w:t>
                            </w:r>
                          </w:p>
                        </w:tc>
                        <w:tc>
                          <w:tcPr>
                            <w:tcW w:w="857" w:type="dxa"/>
                          </w:tcPr>
                          <w:p>
                            <w:pPr>
                              <w:pStyle w:val="TableParagraph"/>
                              <w:spacing w:before="36"/>
                              <w:ind w:left="1" w:right="59"/>
                              <w:jc w:val="center"/>
                              <w:rPr>
                                <w:b/>
                                <w:sz w:val="18"/>
                              </w:rPr>
                            </w:pPr>
                            <w:r>
                              <w:rPr>
                                <w:b/>
                                <w:spacing w:val="-2"/>
                                <w:sz w:val="18"/>
                              </w:rPr>
                              <w:t>100,78%</w:t>
                            </w:r>
                          </w:p>
                        </w:tc>
                      </w:tr>
                      <w:tr>
                        <w:trPr>
                          <w:trHeight w:val="284" w:hRule="atLeast"/>
                        </w:trPr>
                        <w:tc>
                          <w:tcPr>
                            <w:tcW w:w="5967" w:type="dxa"/>
                          </w:tcPr>
                          <w:p>
                            <w:pPr>
                              <w:pStyle w:val="TableParagraph"/>
                              <w:spacing w:before="36"/>
                              <w:ind w:left="795"/>
                              <w:rPr>
                                <w:i/>
                                <w:sz w:val="18"/>
                              </w:rPr>
                            </w:pPr>
                            <w:r>
                              <w:rPr>
                                <w:i/>
                                <w:sz w:val="18"/>
                              </w:rPr>
                              <w:t>3234</w:t>
                            </w:r>
                            <w:r>
                              <w:rPr>
                                <w:i/>
                                <w:spacing w:val="-1"/>
                                <w:sz w:val="18"/>
                              </w:rPr>
                              <w:t> </w:t>
                            </w:r>
                            <w:r>
                              <w:rPr>
                                <w:i/>
                                <w:sz w:val="18"/>
                              </w:rPr>
                              <w:t>Komunalne</w:t>
                            </w:r>
                            <w:r>
                              <w:rPr>
                                <w:i/>
                                <w:spacing w:val="-1"/>
                                <w:sz w:val="18"/>
                              </w:rPr>
                              <w:t> </w:t>
                            </w:r>
                            <w:r>
                              <w:rPr>
                                <w:i/>
                                <w:spacing w:val="-2"/>
                                <w:sz w:val="18"/>
                              </w:rPr>
                              <w:t>usluge</w:t>
                            </w:r>
                          </w:p>
                        </w:tc>
                        <w:tc>
                          <w:tcPr>
                            <w:tcW w:w="1385" w:type="dxa"/>
                          </w:tcPr>
                          <w:p>
                            <w:pPr>
                              <w:pStyle w:val="TableParagraph"/>
                              <w:rPr>
                                <w:rFonts w:ascii="Times New Roman"/>
                                <w:sz w:val="18"/>
                              </w:rPr>
                            </w:pPr>
                          </w:p>
                        </w:tc>
                        <w:tc>
                          <w:tcPr>
                            <w:tcW w:w="1357" w:type="dxa"/>
                          </w:tcPr>
                          <w:p>
                            <w:pPr>
                              <w:pStyle w:val="TableParagraph"/>
                              <w:rPr>
                                <w:rFonts w:ascii="Times New Roman"/>
                                <w:sz w:val="18"/>
                              </w:rPr>
                            </w:pPr>
                          </w:p>
                        </w:tc>
                        <w:tc>
                          <w:tcPr>
                            <w:tcW w:w="1308" w:type="dxa"/>
                          </w:tcPr>
                          <w:p>
                            <w:pPr>
                              <w:pStyle w:val="TableParagraph"/>
                              <w:spacing w:before="36"/>
                              <w:ind w:right="39"/>
                              <w:jc w:val="right"/>
                              <w:rPr>
                                <w:i/>
                                <w:sz w:val="18"/>
                              </w:rPr>
                            </w:pPr>
                            <w:r>
                              <w:rPr>
                                <w:i/>
                                <w:spacing w:val="-2"/>
                                <w:sz w:val="18"/>
                              </w:rPr>
                              <w:t>171.320,72</w:t>
                            </w:r>
                          </w:p>
                        </w:tc>
                        <w:tc>
                          <w:tcPr>
                            <w:tcW w:w="857" w:type="dxa"/>
                          </w:tcPr>
                          <w:p>
                            <w:pPr>
                              <w:pStyle w:val="TableParagraph"/>
                              <w:rPr>
                                <w:rFonts w:ascii="Times New Roman"/>
                                <w:sz w:val="18"/>
                              </w:rPr>
                            </w:pPr>
                          </w:p>
                        </w:tc>
                      </w:tr>
                      <w:tr>
                        <w:trPr>
                          <w:trHeight w:val="327" w:hRule="atLeast"/>
                        </w:trPr>
                        <w:tc>
                          <w:tcPr>
                            <w:tcW w:w="5967" w:type="dxa"/>
                          </w:tcPr>
                          <w:p>
                            <w:pPr>
                              <w:pStyle w:val="TableParagraph"/>
                              <w:spacing w:before="35"/>
                              <w:ind w:left="285"/>
                              <w:rPr>
                                <w:b/>
                                <w:sz w:val="20"/>
                              </w:rPr>
                            </w:pPr>
                            <w:r>
                              <w:rPr>
                                <w:b/>
                                <w:color w:val="00009F"/>
                                <w:sz w:val="20"/>
                              </w:rPr>
                              <w:t>1053</w:t>
                            </w:r>
                            <w:r>
                              <w:rPr>
                                <w:b/>
                                <w:color w:val="00009F"/>
                                <w:spacing w:val="-2"/>
                                <w:sz w:val="20"/>
                              </w:rPr>
                              <w:t> </w:t>
                            </w:r>
                            <w:r>
                              <w:rPr>
                                <w:b/>
                                <w:color w:val="00009F"/>
                                <w:sz w:val="20"/>
                              </w:rPr>
                              <w:t>UREĐENJE</w:t>
                            </w:r>
                            <w:r>
                              <w:rPr>
                                <w:b/>
                                <w:color w:val="00009F"/>
                                <w:spacing w:val="-2"/>
                                <w:sz w:val="20"/>
                              </w:rPr>
                              <w:t> </w:t>
                            </w:r>
                            <w:r>
                              <w:rPr>
                                <w:b/>
                                <w:color w:val="00009F"/>
                                <w:sz w:val="20"/>
                              </w:rPr>
                              <w:t>PLAŽA</w:t>
                            </w:r>
                            <w:r>
                              <w:rPr>
                                <w:b/>
                                <w:color w:val="00009F"/>
                                <w:spacing w:val="-1"/>
                                <w:sz w:val="20"/>
                              </w:rPr>
                              <w:t> </w:t>
                            </w:r>
                            <w:r>
                              <w:rPr>
                                <w:b/>
                                <w:color w:val="00009F"/>
                                <w:sz w:val="20"/>
                              </w:rPr>
                              <w:t>I</w:t>
                            </w:r>
                            <w:r>
                              <w:rPr>
                                <w:b/>
                                <w:color w:val="00009F"/>
                                <w:spacing w:val="-2"/>
                                <w:sz w:val="20"/>
                              </w:rPr>
                              <w:t> OBALA</w:t>
                            </w:r>
                          </w:p>
                        </w:tc>
                        <w:tc>
                          <w:tcPr>
                            <w:tcW w:w="1385" w:type="dxa"/>
                          </w:tcPr>
                          <w:p>
                            <w:pPr>
                              <w:pStyle w:val="TableParagraph"/>
                              <w:spacing w:before="35"/>
                              <w:ind w:right="89"/>
                              <w:jc w:val="right"/>
                              <w:rPr>
                                <w:b/>
                                <w:sz w:val="20"/>
                              </w:rPr>
                            </w:pPr>
                            <w:r>
                              <w:rPr>
                                <w:b/>
                                <w:color w:val="00009F"/>
                                <w:spacing w:val="-2"/>
                                <w:sz w:val="20"/>
                              </w:rPr>
                              <w:t>504.088,00</w:t>
                            </w:r>
                          </w:p>
                        </w:tc>
                        <w:tc>
                          <w:tcPr>
                            <w:tcW w:w="1357" w:type="dxa"/>
                          </w:tcPr>
                          <w:p>
                            <w:pPr>
                              <w:pStyle w:val="TableParagraph"/>
                              <w:spacing w:before="35"/>
                              <w:ind w:right="96"/>
                              <w:jc w:val="right"/>
                              <w:rPr>
                                <w:b/>
                                <w:sz w:val="20"/>
                              </w:rPr>
                            </w:pPr>
                            <w:r>
                              <w:rPr>
                                <w:b/>
                                <w:color w:val="00009F"/>
                                <w:spacing w:val="-2"/>
                                <w:sz w:val="20"/>
                              </w:rPr>
                              <w:t>504.088,00</w:t>
                            </w:r>
                          </w:p>
                        </w:tc>
                        <w:tc>
                          <w:tcPr>
                            <w:tcW w:w="1308" w:type="dxa"/>
                          </w:tcPr>
                          <w:p>
                            <w:pPr>
                              <w:pStyle w:val="TableParagraph"/>
                              <w:spacing w:before="35"/>
                              <w:ind w:right="39"/>
                              <w:jc w:val="right"/>
                              <w:rPr>
                                <w:b/>
                                <w:sz w:val="20"/>
                              </w:rPr>
                            </w:pPr>
                            <w:r>
                              <w:rPr>
                                <w:b/>
                                <w:color w:val="00009F"/>
                                <w:spacing w:val="-2"/>
                                <w:sz w:val="20"/>
                              </w:rPr>
                              <w:t>463.770,35</w:t>
                            </w:r>
                          </w:p>
                        </w:tc>
                        <w:tc>
                          <w:tcPr>
                            <w:tcW w:w="857" w:type="dxa"/>
                          </w:tcPr>
                          <w:p>
                            <w:pPr>
                              <w:pStyle w:val="TableParagraph"/>
                              <w:spacing w:before="35"/>
                              <w:ind w:right="26"/>
                              <w:jc w:val="center"/>
                              <w:rPr>
                                <w:b/>
                                <w:sz w:val="20"/>
                              </w:rPr>
                            </w:pPr>
                            <w:r>
                              <w:rPr>
                                <w:b/>
                                <w:color w:val="00009F"/>
                                <w:spacing w:val="-2"/>
                                <w:sz w:val="20"/>
                              </w:rPr>
                              <w:t>92,00%</w:t>
                            </w:r>
                          </w:p>
                        </w:tc>
                      </w:tr>
                      <w:tr>
                        <w:trPr>
                          <w:trHeight w:val="389" w:hRule="atLeast"/>
                        </w:trPr>
                        <w:tc>
                          <w:tcPr>
                            <w:tcW w:w="5967" w:type="dxa"/>
                          </w:tcPr>
                          <w:p>
                            <w:pPr>
                              <w:pStyle w:val="TableParagraph"/>
                              <w:spacing w:before="54"/>
                              <w:ind w:left="330"/>
                              <w:rPr>
                                <w:b/>
                                <w:sz w:val="18"/>
                              </w:rPr>
                            </w:pPr>
                            <w:r>
                              <w:rPr>
                                <w:b/>
                                <w:color w:val="00009F"/>
                                <w:sz w:val="18"/>
                              </w:rPr>
                              <w:t>A105301</w:t>
                            </w:r>
                            <w:r>
                              <w:rPr>
                                <w:b/>
                                <w:color w:val="00009F"/>
                                <w:spacing w:val="-2"/>
                                <w:sz w:val="18"/>
                              </w:rPr>
                              <w:t> </w:t>
                            </w:r>
                            <w:r>
                              <w:rPr>
                                <w:b/>
                                <w:color w:val="00009F"/>
                                <w:sz w:val="18"/>
                              </w:rPr>
                              <w:t>Uređenje</w:t>
                            </w:r>
                            <w:r>
                              <w:rPr>
                                <w:b/>
                                <w:color w:val="00009F"/>
                                <w:spacing w:val="-1"/>
                                <w:sz w:val="18"/>
                              </w:rPr>
                              <w:t> </w:t>
                            </w:r>
                            <w:r>
                              <w:rPr>
                                <w:b/>
                                <w:color w:val="00009F"/>
                                <w:sz w:val="18"/>
                              </w:rPr>
                              <w:t>plaža</w:t>
                            </w:r>
                            <w:r>
                              <w:rPr>
                                <w:b/>
                                <w:color w:val="00009F"/>
                                <w:spacing w:val="-1"/>
                                <w:sz w:val="18"/>
                              </w:rPr>
                              <w:t> </w:t>
                            </w:r>
                            <w:r>
                              <w:rPr>
                                <w:b/>
                                <w:color w:val="00009F"/>
                                <w:sz w:val="18"/>
                              </w:rPr>
                              <w:t>i</w:t>
                            </w:r>
                            <w:r>
                              <w:rPr>
                                <w:b/>
                                <w:color w:val="00009F"/>
                                <w:spacing w:val="-2"/>
                                <w:sz w:val="18"/>
                              </w:rPr>
                              <w:t> obala</w:t>
                            </w:r>
                          </w:p>
                        </w:tc>
                        <w:tc>
                          <w:tcPr>
                            <w:tcW w:w="1385" w:type="dxa"/>
                          </w:tcPr>
                          <w:p>
                            <w:pPr>
                              <w:pStyle w:val="TableParagraph"/>
                              <w:spacing w:before="54"/>
                              <w:ind w:right="89"/>
                              <w:jc w:val="right"/>
                              <w:rPr>
                                <w:b/>
                                <w:sz w:val="18"/>
                              </w:rPr>
                            </w:pPr>
                            <w:r>
                              <w:rPr>
                                <w:b/>
                                <w:color w:val="00009F"/>
                                <w:spacing w:val="-2"/>
                                <w:sz w:val="18"/>
                              </w:rPr>
                              <w:t>504.088,00</w:t>
                            </w:r>
                          </w:p>
                        </w:tc>
                        <w:tc>
                          <w:tcPr>
                            <w:tcW w:w="1357" w:type="dxa"/>
                          </w:tcPr>
                          <w:p>
                            <w:pPr>
                              <w:pStyle w:val="TableParagraph"/>
                              <w:spacing w:before="54"/>
                              <w:ind w:right="96"/>
                              <w:jc w:val="right"/>
                              <w:rPr>
                                <w:b/>
                                <w:sz w:val="18"/>
                              </w:rPr>
                            </w:pPr>
                            <w:r>
                              <w:rPr>
                                <w:b/>
                                <w:color w:val="00009F"/>
                                <w:spacing w:val="-2"/>
                                <w:sz w:val="18"/>
                              </w:rPr>
                              <w:t>504.088,00</w:t>
                            </w:r>
                          </w:p>
                        </w:tc>
                        <w:tc>
                          <w:tcPr>
                            <w:tcW w:w="1308" w:type="dxa"/>
                          </w:tcPr>
                          <w:p>
                            <w:pPr>
                              <w:pStyle w:val="TableParagraph"/>
                              <w:spacing w:before="54"/>
                              <w:ind w:right="39"/>
                              <w:jc w:val="right"/>
                              <w:rPr>
                                <w:b/>
                                <w:sz w:val="18"/>
                              </w:rPr>
                            </w:pPr>
                            <w:r>
                              <w:rPr>
                                <w:b/>
                                <w:color w:val="00009F"/>
                                <w:spacing w:val="-2"/>
                                <w:sz w:val="18"/>
                              </w:rPr>
                              <w:t>463.770,35</w:t>
                            </w:r>
                          </w:p>
                        </w:tc>
                        <w:tc>
                          <w:tcPr>
                            <w:tcW w:w="857" w:type="dxa"/>
                          </w:tcPr>
                          <w:p>
                            <w:pPr>
                              <w:pStyle w:val="TableParagraph"/>
                              <w:spacing w:before="54"/>
                              <w:ind w:left="97" w:right="58"/>
                              <w:jc w:val="center"/>
                              <w:rPr>
                                <w:b/>
                                <w:sz w:val="18"/>
                              </w:rPr>
                            </w:pPr>
                            <w:r>
                              <w:rPr>
                                <w:b/>
                                <w:color w:val="00009F"/>
                                <w:spacing w:val="-2"/>
                                <w:sz w:val="18"/>
                              </w:rPr>
                              <w:t>92,00%</w:t>
                            </w:r>
                          </w:p>
                        </w:tc>
                      </w:tr>
                      <w:tr>
                        <w:trPr>
                          <w:trHeight w:val="243" w:hRule="atLeast"/>
                        </w:trPr>
                        <w:tc>
                          <w:tcPr>
                            <w:tcW w:w="5967" w:type="dxa"/>
                          </w:tcPr>
                          <w:p>
                            <w:pPr>
                              <w:pStyle w:val="TableParagraph"/>
                              <w:spacing w:line="201" w:lineRule="exact"/>
                              <w:ind w:left="510"/>
                              <w:rPr>
                                <w:b/>
                                <w:sz w:val="18"/>
                              </w:rPr>
                            </w:pPr>
                            <w:r>
                              <w:rPr>
                                <w:b/>
                                <w:sz w:val="18"/>
                              </w:rPr>
                              <w:t>Izvor:</w:t>
                            </w:r>
                            <w:r>
                              <w:rPr>
                                <w:b/>
                                <w:spacing w:val="-4"/>
                                <w:sz w:val="18"/>
                              </w:rPr>
                              <w:t> </w:t>
                            </w:r>
                            <w:r>
                              <w:rPr>
                                <w:b/>
                                <w:sz w:val="18"/>
                              </w:rPr>
                              <w:t>52</w:t>
                            </w:r>
                            <w:r>
                              <w:rPr>
                                <w:b/>
                                <w:spacing w:val="-1"/>
                                <w:sz w:val="18"/>
                              </w:rPr>
                              <w:t> </w:t>
                            </w:r>
                            <w:r>
                              <w:rPr>
                                <w:b/>
                                <w:sz w:val="18"/>
                              </w:rPr>
                              <w:t>Pomoći</w:t>
                            </w:r>
                            <w:r>
                              <w:rPr>
                                <w:b/>
                                <w:spacing w:val="-1"/>
                                <w:sz w:val="18"/>
                              </w:rPr>
                              <w:t> </w:t>
                            </w:r>
                            <w:r>
                              <w:rPr>
                                <w:b/>
                                <w:sz w:val="18"/>
                              </w:rPr>
                              <w:t>iz</w:t>
                            </w:r>
                            <w:r>
                              <w:rPr>
                                <w:b/>
                                <w:spacing w:val="-1"/>
                                <w:sz w:val="18"/>
                              </w:rPr>
                              <w:t> </w:t>
                            </w:r>
                            <w:r>
                              <w:rPr>
                                <w:b/>
                                <w:sz w:val="18"/>
                              </w:rPr>
                              <w:t>županijskog</w:t>
                            </w:r>
                            <w:r>
                              <w:rPr>
                                <w:b/>
                                <w:spacing w:val="-1"/>
                                <w:sz w:val="18"/>
                              </w:rPr>
                              <w:t> </w:t>
                            </w:r>
                            <w:r>
                              <w:rPr>
                                <w:b/>
                                <w:spacing w:val="-2"/>
                                <w:sz w:val="18"/>
                              </w:rPr>
                              <w:t>proračuna</w:t>
                            </w:r>
                          </w:p>
                        </w:tc>
                        <w:tc>
                          <w:tcPr>
                            <w:tcW w:w="1385" w:type="dxa"/>
                          </w:tcPr>
                          <w:p>
                            <w:pPr>
                              <w:pStyle w:val="TableParagraph"/>
                              <w:spacing w:line="201" w:lineRule="exact"/>
                              <w:ind w:right="89"/>
                              <w:jc w:val="right"/>
                              <w:rPr>
                                <w:b/>
                                <w:sz w:val="18"/>
                              </w:rPr>
                            </w:pPr>
                            <w:r>
                              <w:rPr>
                                <w:b/>
                                <w:spacing w:val="-2"/>
                                <w:sz w:val="18"/>
                              </w:rPr>
                              <w:t>60.000,00</w:t>
                            </w:r>
                          </w:p>
                        </w:tc>
                        <w:tc>
                          <w:tcPr>
                            <w:tcW w:w="1357" w:type="dxa"/>
                          </w:tcPr>
                          <w:p>
                            <w:pPr>
                              <w:pStyle w:val="TableParagraph"/>
                              <w:spacing w:line="201" w:lineRule="exact"/>
                              <w:ind w:right="96"/>
                              <w:jc w:val="right"/>
                              <w:rPr>
                                <w:b/>
                                <w:sz w:val="18"/>
                              </w:rPr>
                            </w:pPr>
                            <w:r>
                              <w:rPr>
                                <w:b/>
                                <w:spacing w:val="-2"/>
                                <w:sz w:val="18"/>
                              </w:rPr>
                              <w:t>60.000,00</w:t>
                            </w:r>
                          </w:p>
                        </w:tc>
                        <w:tc>
                          <w:tcPr>
                            <w:tcW w:w="1308" w:type="dxa"/>
                          </w:tcPr>
                          <w:p>
                            <w:pPr>
                              <w:pStyle w:val="TableParagraph"/>
                              <w:spacing w:line="201" w:lineRule="exact"/>
                              <w:ind w:right="39"/>
                              <w:jc w:val="right"/>
                              <w:rPr>
                                <w:b/>
                                <w:sz w:val="18"/>
                              </w:rPr>
                            </w:pPr>
                            <w:r>
                              <w:rPr>
                                <w:b/>
                                <w:spacing w:val="-2"/>
                                <w:sz w:val="18"/>
                              </w:rPr>
                              <w:t>60.000,00</w:t>
                            </w:r>
                          </w:p>
                        </w:tc>
                        <w:tc>
                          <w:tcPr>
                            <w:tcW w:w="857" w:type="dxa"/>
                          </w:tcPr>
                          <w:p>
                            <w:pPr>
                              <w:pStyle w:val="TableParagraph"/>
                              <w:spacing w:line="201" w:lineRule="exact"/>
                              <w:ind w:left="1" w:right="59"/>
                              <w:jc w:val="center"/>
                              <w:rPr>
                                <w:b/>
                                <w:sz w:val="18"/>
                              </w:rPr>
                            </w:pPr>
                            <w:r>
                              <w:rPr>
                                <w:b/>
                                <w:spacing w:val="-2"/>
                                <w:sz w:val="18"/>
                              </w:rPr>
                              <w:t>100,00%</w:t>
                            </w:r>
                          </w:p>
                        </w:tc>
                      </w:tr>
                      <w:tr>
                        <w:trPr>
                          <w:trHeight w:val="285" w:hRule="atLeast"/>
                        </w:trPr>
                        <w:tc>
                          <w:tcPr>
                            <w:tcW w:w="5967" w:type="dxa"/>
                          </w:tcPr>
                          <w:p>
                            <w:pPr>
                              <w:pStyle w:val="TableParagraph"/>
                              <w:spacing w:before="36"/>
                              <w:ind w:left="675"/>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385" w:type="dxa"/>
                          </w:tcPr>
                          <w:p>
                            <w:pPr>
                              <w:pStyle w:val="TableParagraph"/>
                              <w:spacing w:before="36"/>
                              <w:ind w:right="89"/>
                              <w:jc w:val="right"/>
                              <w:rPr>
                                <w:b/>
                                <w:sz w:val="18"/>
                              </w:rPr>
                            </w:pPr>
                            <w:r>
                              <w:rPr>
                                <w:b/>
                                <w:spacing w:val="-2"/>
                                <w:sz w:val="18"/>
                              </w:rPr>
                              <w:t>60.000,00</w:t>
                            </w:r>
                          </w:p>
                        </w:tc>
                        <w:tc>
                          <w:tcPr>
                            <w:tcW w:w="1357" w:type="dxa"/>
                          </w:tcPr>
                          <w:p>
                            <w:pPr>
                              <w:pStyle w:val="TableParagraph"/>
                              <w:spacing w:before="36"/>
                              <w:ind w:right="96"/>
                              <w:jc w:val="right"/>
                              <w:rPr>
                                <w:b/>
                                <w:sz w:val="18"/>
                              </w:rPr>
                            </w:pPr>
                            <w:r>
                              <w:rPr>
                                <w:b/>
                                <w:spacing w:val="-2"/>
                                <w:sz w:val="18"/>
                              </w:rPr>
                              <w:t>60.000,00</w:t>
                            </w:r>
                          </w:p>
                        </w:tc>
                        <w:tc>
                          <w:tcPr>
                            <w:tcW w:w="1308" w:type="dxa"/>
                          </w:tcPr>
                          <w:p>
                            <w:pPr>
                              <w:pStyle w:val="TableParagraph"/>
                              <w:spacing w:before="36"/>
                              <w:ind w:right="39"/>
                              <w:jc w:val="right"/>
                              <w:rPr>
                                <w:b/>
                                <w:sz w:val="18"/>
                              </w:rPr>
                            </w:pPr>
                            <w:r>
                              <w:rPr>
                                <w:b/>
                                <w:spacing w:val="-2"/>
                                <w:sz w:val="18"/>
                              </w:rPr>
                              <w:t>60.000,00</w:t>
                            </w:r>
                          </w:p>
                        </w:tc>
                        <w:tc>
                          <w:tcPr>
                            <w:tcW w:w="857" w:type="dxa"/>
                          </w:tcPr>
                          <w:p>
                            <w:pPr>
                              <w:pStyle w:val="TableParagraph"/>
                              <w:spacing w:before="36"/>
                              <w:ind w:left="1" w:right="59"/>
                              <w:jc w:val="center"/>
                              <w:rPr>
                                <w:b/>
                                <w:sz w:val="18"/>
                              </w:rPr>
                            </w:pPr>
                            <w:r>
                              <w:rPr>
                                <w:b/>
                                <w:spacing w:val="-2"/>
                                <w:sz w:val="18"/>
                              </w:rPr>
                              <w:t>100,00%</w:t>
                            </w:r>
                          </w:p>
                        </w:tc>
                      </w:tr>
                      <w:tr>
                        <w:trPr>
                          <w:trHeight w:val="277" w:hRule="atLeast"/>
                        </w:trPr>
                        <w:tc>
                          <w:tcPr>
                            <w:tcW w:w="5967" w:type="dxa"/>
                          </w:tcPr>
                          <w:p>
                            <w:pPr>
                              <w:pStyle w:val="TableParagraph"/>
                              <w:spacing w:before="36"/>
                              <w:ind w:left="795"/>
                              <w:rPr>
                                <w:i/>
                                <w:sz w:val="18"/>
                              </w:rPr>
                            </w:pPr>
                            <w:r>
                              <w:rPr>
                                <w:i/>
                                <w:sz w:val="18"/>
                              </w:rPr>
                              <w:t>3232</w:t>
                            </w:r>
                            <w:r>
                              <w:rPr>
                                <w:i/>
                                <w:spacing w:val="-1"/>
                                <w:sz w:val="18"/>
                              </w:rPr>
                              <w:t> </w:t>
                            </w:r>
                            <w:r>
                              <w:rPr>
                                <w:i/>
                                <w:sz w:val="18"/>
                              </w:rPr>
                              <w:t>Usluge</w:t>
                            </w:r>
                            <w:r>
                              <w:rPr>
                                <w:i/>
                                <w:spacing w:val="-1"/>
                                <w:sz w:val="18"/>
                              </w:rPr>
                              <w:t> </w:t>
                            </w:r>
                            <w:r>
                              <w:rPr>
                                <w:i/>
                                <w:sz w:val="18"/>
                              </w:rPr>
                              <w:t>tekućeg</w:t>
                            </w:r>
                            <w:r>
                              <w:rPr>
                                <w:i/>
                                <w:spacing w:val="-1"/>
                                <w:sz w:val="18"/>
                              </w:rPr>
                              <w:t> </w:t>
                            </w:r>
                            <w:r>
                              <w:rPr>
                                <w:i/>
                                <w:sz w:val="18"/>
                              </w:rPr>
                              <w:t>i</w:t>
                            </w:r>
                            <w:r>
                              <w:rPr>
                                <w:i/>
                                <w:spacing w:val="-1"/>
                                <w:sz w:val="18"/>
                              </w:rPr>
                              <w:t> </w:t>
                            </w:r>
                            <w:r>
                              <w:rPr>
                                <w:i/>
                                <w:sz w:val="18"/>
                              </w:rPr>
                              <w:t>investicijskog</w:t>
                            </w:r>
                            <w:r>
                              <w:rPr>
                                <w:i/>
                                <w:spacing w:val="-1"/>
                                <w:sz w:val="18"/>
                              </w:rPr>
                              <w:t> </w:t>
                            </w:r>
                            <w:r>
                              <w:rPr>
                                <w:i/>
                                <w:spacing w:val="-2"/>
                                <w:sz w:val="18"/>
                              </w:rPr>
                              <w:t>održavanja</w:t>
                            </w:r>
                          </w:p>
                        </w:tc>
                        <w:tc>
                          <w:tcPr>
                            <w:tcW w:w="1385" w:type="dxa"/>
                          </w:tcPr>
                          <w:p>
                            <w:pPr>
                              <w:pStyle w:val="TableParagraph"/>
                              <w:rPr>
                                <w:rFonts w:ascii="Times New Roman"/>
                                <w:sz w:val="18"/>
                              </w:rPr>
                            </w:pPr>
                          </w:p>
                        </w:tc>
                        <w:tc>
                          <w:tcPr>
                            <w:tcW w:w="1357" w:type="dxa"/>
                          </w:tcPr>
                          <w:p>
                            <w:pPr>
                              <w:pStyle w:val="TableParagraph"/>
                              <w:rPr>
                                <w:rFonts w:ascii="Times New Roman"/>
                                <w:sz w:val="18"/>
                              </w:rPr>
                            </w:pPr>
                          </w:p>
                        </w:tc>
                        <w:tc>
                          <w:tcPr>
                            <w:tcW w:w="1308" w:type="dxa"/>
                          </w:tcPr>
                          <w:p>
                            <w:pPr>
                              <w:pStyle w:val="TableParagraph"/>
                              <w:spacing w:before="36"/>
                              <w:ind w:right="39"/>
                              <w:jc w:val="right"/>
                              <w:rPr>
                                <w:i/>
                                <w:sz w:val="18"/>
                              </w:rPr>
                            </w:pPr>
                            <w:r>
                              <w:rPr>
                                <w:i/>
                                <w:spacing w:val="-2"/>
                                <w:sz w:val="18"/>
                              </w:rPr>
                              <w:t>60.000,00</w:t>
                            </w:r>
                          </w:p>
                        </w:tc>
                        <w:tc>
                          <w:tcPr>
                            <w:tcW w:w="857" w:type="dxa"/>
                          </w:tcPr>
                          <w:p>
                            <w:pPr>
                              <w:pStyle w:val="TableParagraph"/>
                              <w:rPr>
                                <w:rFonts w:ascii="Times New Roman"/>
                                <w:sz w:val="18"/>
                              </w:rPr>
                            </w:pPr>
                          </w:p>
                        </w:tc>
                      </w:tr>
                      <w:tr>
                        <w:trPr>
                          <w:trHeight w:val="277" w:hRule="atLeast"/>
                        </w:trPr>
                        <w:tc>
                          <w:tcPr>
                            <w:tcW w:w="5967" w:type="dxa"/>
                          </w:tcPr>
                          <w:p>
                            <w:pPr>
                              <w:pStyle w:val="TableParagraph"/>
                              <w:spacing w:before="28"/>
                              <w:ind w:left="510"/>
                              <w:rPr>
                                <w:b/>
                                <w:sz w:val="18"/>
                              </w:rPr>
                            </w:pPr>
                            <w:r>
                              <w:rPr>
                                <w:b/>
                                <w:sz w:val="18"/>
                              </w:rPr>
                              <w:t>Izvor:</w:t>
                            </w:r>
                            <w:r>
                              <w:rPr>
                                <w:b/>
                                <w:spacing w:val="-1"/>
                                <w:sz w:val="18"/>
                              </w:rPr>
                              <w:t> </w:t>
                            </w:r>
                            <w:r>
                              <w:rPr>
                                <w:b/>
                                <w:sz w:val="18"/>
                              </w:rPr>
                              <w:t>44</w:t>
                            </w:r>
                            <w:r>
                              <w:rPr>
                                <w:b/>
                                <w:spacing w:val="-1"/>
                                <w:sz w:val="18"/>
                              </w:rPr>
                              <w:t> </w:t>
                            </w:r>
                            <w:r>
                              <w:rPr>
                                <w:b/>
                                <w:sz w:val="18"/>
                              </w:rPr>
                              <w:t>Prihodi</w:t>
                            </w:r>
                            <w:r>
                              <w:rPr>
                                <w:b/>
                                <w:spacing w:val="-1"/>
                                <w:sz w:val="18"/>
                              </w:rPr>
                              <w:t> </w:t>
                            </w:r>
                            <w:r>
                              <w:rPr>
                                <w:b/>
                                <w:sz w:val="18"/>
                              </w:rPr>
                              <w:t>za</w:t>
                            </w:r>
                            <w:r>
                              <w:rPr>
                                <w:b/>
                                <w:spacing w:val="-1"/>
                                <w:sz w:val="18"/>
                              </w:rPr>
                              <w:t> </w:t>
                            </w:r>
                            <w:r>
                              <w:rPr>
                                <w:b/>
                                <w:sz w:val="18"/>
                              </w:rPr>
                              <w:t>posebne</w:t>
                            </w:r>
                            <w:r>
                              <w:rPr>
                                <w:b/>
                                <w:spacing w:val="-1"/>
                                <w:sz w:val="18"/>
                              </w:rPr>
                              <w:t> </w:t>
                            </w:r>
                            <w:r>
                              <w:rPr>
                                <w:b/>
                                <w:spacing w:val="-2"/>
                                <w:sz w:val="18"/>
                              </w:rPr>
                              <w:t>namjene</w:t>
                            </w:r>
                          </w:p>
                        </w:tc>
                        <w:tc>
                          <w:tcPr>
                            <w:tcW w:w="1385" w:type="dxa"/>
                          </w:tcPr>
                          <w:p>
                            <w:pPr>
                              <w:pStyle w:val="TableParagraph"/>
                              <w:spacing w:before="28"/>
                              <w:ind w:right="89"/>
                              <w:jc w:val="right"/>
                              <w:rPr>
                                <w:b/>
                                <w:sz w:val="18"/>
                              </w:rPr>
                            </w:pPr>
                            <w:r>
                              <w:rPr>
                                <w:b/>
                                <w:spacing w:val="-2"/>
                                <w:sz w:val="18"/>
                              </w:rPr>
                              <w:t>444.088,00</w:t>
                            </w:r>
                          </w:p>
                        </w:tc>
                        <w:tc>
                          <w:tcPr>
                            <w:tcW w:w="1357" w:type="dxa"/>
                          </w:tcPr>
                          <w:p>
                            <w:pPr>
                              <w:pStyle w:val="TableParagraph"/>
                              <w:spacing w:before="28"/>
                              <w:ind w:right="96"/>
                              <w:jc w:val="right"/>
                              <w:rPr>
                                <w:b/>
                                <w:sz w:val="18"/>
                              </w:rPr>
                            </w:pPr>
                            <w:r>
                              <w:rPr>
                                <w:b/>
                                <w:spacing w:val="-2"/>
                                <w:sz w:val="18"/>
                              </w:rPr>
                              <w:t>444.088,00</w:t>
                            </w:r>
                          </w:p>
                        </w:tc>
                        <w:tc>
                          <w:tcPr>
                            <w:tcW w:w="1308" w:type="dxa"/>
                          </w:tcPr>
                          <w:p>
                            <w:pPr>
                              <w:pStyle w:val="TableParagraph"/>
                              <w:spacing w:before="28"/>
                              <w:ind w:right="39"/>
                              <w:jc w:val="right"/>
                              <w:rPr>
                                <w:b/>
                                <w:sz w:val="18"/>
                              </w:rPr>
                            </w:pPr>
                            <w:r>
                              <w:rPr>
                                <w:b/>
                                <w:spacing w:val="-2"/>
                                <w:sz w:val="18"/>
                              </w:rPr>
                              <w:t>403.770,35</w:t>
                            </w:r>
                          </w:p>
                        </w:tc>
                        <w:tc>
                          <w:tcPr>
                            <w:tcW w:w="857" w:type="dxa"/>
                          </w:tcPr>
                          <w:p>
                            <w:pPr>
                              <w:pStyle w:val="TableParagraph"/>
                              <w:spacing w:before="28"/>
                              <w:ind w:left="97" w:right="58"/>
                              <w:jc w:val="center"/>
                              <w:rPr>
                                <w:b/>
                                <w:sz w:val="18"/>
                              </w:rPr>
                            </w:pPr>
                            <w:r>
                              <w:rPr>
                                <w:b/>
                                <w:spacing w:val="-2"/>
                                <w:sz w:val="18"/>
                              </w:rPr>
                              <w:t>90,92%</w:t>
                            </w:r>
                          </w:p>
                        </w:tc>
                      </w:tr>
                      <w:tr>
                        <w:trPr>
                          <w:trHeight w:val="285" w:hRule="atLeast"/>
                        </w:trPr>
                        <w:tc>
                          <w:tcPr>
                            <w:tcW w:w="5967" w:type="dxa"/>
                          </w:tcPr>
                          <w:p>
                            <w:pPr>
                              <w:pStyle w:val="TableParagraph"/>
                              <w:spacing w:before="36"/>
                              <w:ind w:left="675"/>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385" w:type="dxa"/>
                          </w:tcPr>
                          <w:p>
                            <w:pPr>
                              <w:pStyle w:val="TableParagraph"/>
                              <w:spacing w:before="36"/>
                              <w:ind w:right="89"/>
                              <w:jc w:val="right"/>
                              <w:rPr>
                                <w:b/>
                                <w:sz w:val="18"/>
                              </w:rPr>
                            </w:pPr>
                            <w:r>
                              <w:rPr>
                                <w:b/>
                                <w:spacing w:val="-2"/>
                                <w:sz w:val="18"/>
                              </w:rPr>
                              <w:t>443.382,00</w:t>
                            </w:r>
                          </w:p>
                        </w:tc>
                        <w:tc>
                          <w:tcPr>
                            <w:tcW w:w="1357" w:type="dxa"/>
                          </w:tcPr>
                          <w:p>
                            <w:pPr>
                              <w:pStyle w:val="TableParagraph"/>
                              <w:spacing w:before="36"/>
                              <w:ind w:right="96"/>
                              <w:jc w:val="right"/>
                              <w:rPr>
                                <w:b/>
                                <w:sz w:val="18"/>
                              </w:rPr>
                            </w:pPr>
                            <w:r>
                              <w:rPr>
                                <w:b/>
                                <w:spacing w:val="-2"/>
                                <w:sz w:val="18"/>
                              </w:rPr>
                              <w:t>443.382,00</w:t>
                            </w:r>
                          </w:p>
                        </w:tc>
                        <w:tc>
                          <w:tcPr>
                            <w:tcW w:w="1308" w:type="dxa"/>
                          </w:tcPr>
                          <w:p>
                            <w:pPr>
                              <w:pStyle w:val="TableParagraph"/>
                              <w:spacing w:before="36"/>
                              <w:ind w:right="39"/>
                              <w:jc w:val="right"/>
                              <w:rPr>
                                <w:b/>
                                <w:sz w:val="18"/>
                              </w:rPr>
                            </w:pPr>
                            <w:r>
                              <w:rPr>
                                <w:b/>
                                <w:spacing w:val="-2"/>
                                <w:sz w:val="18"/>
                              </w:rPr>
                              <w:t>403.770,35</w:t>
                            </w:r>
                          </w:p>
                        </w:tc>
                        <w:tc>
                          <w:tcPr>
                            <w:tcW w:w="857" w:type="dxa"/>
                          </w:tcPr>
                          <w:p>
                            <w:pPr>
                              <w:pStyle w:val="TableParagraph"/>
                              <w:spacing w:before="36"/>
                              <w:ind w:left="97" w:right="58"/>
                              <w:jc w:val="center"/>
                              <w:rPr>
                                <w:b/>
                                <w:sz w:val="18"/>
                              </w:rPr>
                            </w:pPr>
                            <w:r>
                              <w:rPr>
                                <w:b/>
                                <w:spacing w:val="-2"/>
                                <w:sz w:val="18"/>
                              </w:rPr>
                              <w:t>91,07%</w:t>
                            </w:r>
                          </w:p>
                        </w:tc>
                      </w:tr>
                      <w:tr>
                        <w:trPr>
                          <w:trHeight w:val="285" w:hRule="atLeast"/>
                        </w:trPr>
                        <w:tc>
                          <w:tcPr>
                            <w:tcW w:w="5967" w:type="dxa"/>
                          </w:tcPr>
                          <w:p>
                            <w:pPr>
                              <w:pStyle w:val="TableParagraph"/>
                              <w:spacing w:before="36"/>
                              <w:ind w:left="294"/>
                              <w:jc w:val="center"/>
                              <w:rPr>
                                <w:i/>
                                <w:sz w:val="18"/>
                              </w:rPr>
                            </w:pPr>
                            <w:r>
                              <w:rPr>
                                <w:i/>
                                <w:sz w:val="18"/>
                              </w:rPr>
                              <w:t>3224</w:t>
                            </w:r>
                            <w:r>
                              <w:rPr>
                                <w:i/>
                                <w:spacing w:val="-1"/>
                                <w:sz w:val="18"/>
                              </w:rPr>
                              <w:t> </w:t>
                            </w:r>
                            <w:r>
                              <w:rPr>
                                <w:i/>
                                <w:sz w:val="18"/>
                              </w:rPr>
                              <w:t>Materijal</w:t>
                            </w:r>
                            <w:r>
                              <w:rPr>
                                <w:i/>
                                <w:spacing w:val="-1"/>
                                <w:sz w:val="18"/>
                              </w:rPr>
                              <w:t> </w:t>
                            </w:r>
                            <w:r>
                              <w:rPr>
                                <w:i/>
                                <w:sz w:val="18"/>
                              </w:rPr>
                              <w:t>i</w:t>
                            </w:r>
                            <w:r>
                              <w:rPr>
                                <w:i/>
                                <w:spacing w:val="-1"/>
                                <w:sz w:val="18"/>
                              </w:rPr>
                              <w:t> </w:t>
                            </w:r>
                            <w:r>
                              <w:rPr>
                                <w:i/>
                                <w:sz w:val="18"/>
                              </w:rPr>
                              <w:t>dijelovi</w:t>
                            </w:r>
                            <w:r>
                              <w:rPr>
                                <w:i/>
                                <w:spacing w:val="-1"/>
                                <w:sz w:val="18"/>
                              </w:rPr>
                              <w:t> </w:t>
                            </w:r>
                            <w:r>
                              <w:rPr>
                                <w:i/>
                                <w:sz w:val="18"/>
                              </w:rPr>
                              <w:t>za</w:t>
                            </w:r>
                            <w:r>
                              <w:rPr>
                                <w:i/>
                                <w:spacing w:val="-1"/>
                                <w:sz w:val="18"/>
                              </w:rPr>
                              <w:t> </w:t>
                            </w:r>
                            <w:r>
                              <w:rPr>
                                <w:i/>
                                <w:sz w:val="18"/>
                              </w:rPr>
                              <w:t>tekuće</w:t>
                            </w:r>
                            <w:r>
                              <w:rPr>
                                <w:i/>
                                <w:spacing w:val="-1"/>
                                <w:sz w:val="18"/>
                              </w:rPr>
                              <w:t> </w:t>
                            </w:r>
                            <w:r>
                              <w:rPr>
                                <w:i/>
                                <w:sz w:val="18"/>
                              </w:rPr>
                              <w:t>i</w:t>
                            </w:r>
                            <w:r>
                              <w:rPr>
                                <w:i/>
                                <w:spacing w:val="-1"/>
                                <w:sz w:val="18"/>
                              </w:rPr>
                              <w:t> </w:t>
                            </w:r>
                            <w:r>
                              <w:rPr>
                                <w:i/>
                                <w:sz w:val="18"/>
                              </w:rPr>
                              <w:t>investicijsko</w:t>
                            </w:r>
                            <w:r>
                              <w:rPr>
                                <w:i/>
                                <w:spacing w:val="-1"/>
                                <w:sz w:val="18"/>
                              </w:rPr>
                              <w:t> </w:t>
                            </w:r>
                            <w:r>
                              <w:rPr>
                                <w:i/>
                                <w:spacing w:val="-2"/>
                                <w:sz w:val="18"/>
                              </w:rPr>
                              <w:t>održavanje</w:t>
                            </w:r>
                          </w:p>
                        </w:tc>
                        <w:tc>
                          <w:tcPr>
                            <w:tcW w:w="1385" w:type="dxa"/>
                          </w:tcPr>
                          <w:p>
                            <w:pPr>
                              <w:pStyle w:val="TableParagraph"/>
                              <w:rPr>
                                <w:rFonts w:ascii="Times New Roman"/>
                                <w:sz w:val="18"/>
                              </w:rPr>
                            </w:pPr>
                          </w:p>
                        </w:tc>
                        <w:tc>
                          <w:tcPr>
                            <w:tcW w:w="1357" w:type="dxa"/>
                          </w:tcPr>
                          <w:p>
                            <w:pPr>
                              <w:pStyle w:val="TableParagraph"/>
                              <w:rPr>
                                <w:rFonts w:ascii="Times New Roman"/>
                                <w:sz w:val="18"/>
                              </w:rPr>
                            </w:pPr>
                          </w:p>
                        </w:tc>
                        <w:tc>
                          <w:tcPr>
                            <w:tcW w:w="1308" w:type="dxa"/>
                          </w:tcPr>
                          <w:p>
                            <w:pPr>
                              <w:pStyle w:val="TableParagraph"/>
                              <w:spacing w:before="36"/>
                              <w:ind w:right="39"/>
                              <w:jc w:val="right"/>
                              <w:rPr>
                                <w:i/>
                                <w:sz w:val="18"/>
                              </w:rPr>
                            </w:pPr>
                            <w:r>
                              <w:rPr>
                                <w:i/>
                                <w:spacing w:val="-2"/>
                                <w:sz w:val="18"/>
                              </w:rPr>
                              <w:t>477,58</w:t>
                            </w:r>
                          </w:p>
                        </w:tc>
                        <w:tc>
                          <w:tcPr>
                            <w:tcW w:w="857" w:type="dxa"/>
                          </w:tcPr>
                          <w:p>
                            <w:pPr>
                              <w:pStyle w:val="TableParagraph"/>
                              <w:rPr>
                                <w:rFonts w:ascii="Times New Roman"/>
                                <w:sz w:val="18"/>
                              </w:rPr>
                            </w:pPr>
                          </w:p>
                        </w:tc>
                      </w:tr>
                      <w:tr>
                        <w:trPr>
                          <w:trHeight w:val="285" w:hRule="atLeast"/>
                        </w:trPr>
                        <w:tc>
                          <w:tcPr>
                            <w:tcW w:w="5967" w:type="dxa"/>
                          </w:tcPr>
                          <w:p>
                            <w:pPr>
                              <w:pStyle w:val="TableParagraph"/>
                              <w:spacing w:before="36"/>
                              <w:ind w:left="795"/>
                              <w:rPr>
                                <w:i/>
                                <w:sz w:val="18"/>
                              </w:rPr>
                            </w:pPr>
                            <w:r>
                              <w:rPr>
                                <w:i/>
                                <w:sz w:val="18"/>
                              </w:rPr>
                              <w:t>3232</w:t>
                            </w:r>
                            <w:r>
                              <w:rPr>
                                <w:i/>
                                <w:spacing w:val="-1"/>
                                <w:sz w:val="18"/>
                              </w:rPr>
                              <w:t> </w:t>
                            </w:r>
                            <w:r>
                              <w:rPr>
                                <w:i/>
                                <w:sz w:val="18"/>
                              </w:rPr>
                              <w:t>Usluge</w:t>
                            </w:r>
                            <w:r>
                              <w:rPr>
                                <w:i/>
                                <w:spacing w:val="-1"/>
                                <w:sz w:val="18"/>
                              </w:rPr>
                              <w:t> </w:t>
                            </w:r>
                            <w:r>
                              <w:rPr>
                                <w:i/>
                                <w:sz w:val="18"/>
                              </w:rPr>
                              <w:t>tekućeg</w:t>
                            </w:r>
                            <w:r>
                              <w:rPr>
                                <w:i/>
                                <w:spacing w:val="-1"/>
                                <w:sz w:val="18"/>
                              </w:rPr>
                              <w:t> </w:t>
                            </w:r>
                            <w:r>
                              <w:rPr>
                                <w:i/>
                                <w:sz w:val="18"/>
                              </w:rPr>
                              <w:t>i</w:t>
                            </w:r>
                            <w:r>
                              <w:rPr>
                                <w:i/>
                                <w:spacing w:val="-1"/>
                                <w:sz w:val="18"/>
                              </w:rPr>
                              <w:t> </w:t>
                            </w:r>
                            <w:r>
                              <w:rPr>
                                <w:i/>
                                <w:sz w:val="18"/>
                              </w:rPr>
                              <w:t>investicijskog</w:t>
                            </w:r>
                            <w:r>
                              <w:rPr>
                                <w:i/>
                                <w:spacing w:val="-1"/>
                                <w:sz w:val="18"/>
                              </w:rPr>
                              <w:t> </w:t>
                            </w:r>
                            <w:r>
                              <w:rPr>
                                <w:i/>
                                <w:spacing w:val="-2"/>
                                <w:sz w:val="18"/>
                              </w:rPr>
                              <w:t>održavanja</w:t>
                            </w:r>
                          </w:p>
                        </w:tc>
                        <w:tc>
                          <w:tcPr>
                            <w:tcW w:w="1385" w:type="dxa"/>
                          </w:tcPr>
                          <w:p>
                            <w:pPr>
                              <w:pStyle w:val="TableParagraph"/>
                              <w:rPr>
                                <w:rFonts w:ascii="Times New Roman"/>
                                <w:sz w:val="18"/>
                              </w:rPr>
                            </w:pPr>
                          </w:p>
                        </w:tc>
                        <w:tc>
                          <w:tcPr>
                            <w:tcW w:w="1357" w:type="dxa"/>
                          </w:tcPr>
                          <w:p>
                            <w:pPr>
                              <w:pStyle w:val="TableParagraph"/>
                              <w:rPr>
                                <w:rFonts w:ascii="Times New Roman"/>
                                <w:sz w:val="18"/>
                              </w:rPr>
                            </w:pPr>
                          </w:p>
                        </w:tc>
                        <w:tc>
                          <w:tcPr>
                            <w:tcW w:w="1308" w:type="dxa"/>
                          </w:tcPr>
                          <w:p>
                            <w:pPr>
                              <w:pStyle w:val="TableParagraph"/>
                              <w:spacing w:before="36"/>
                              <w:ind w:right="39"/>
                              <w:jc w:val="right"/>
                              <w:rPr>
                                <w:i/>
                                <w:sz w:val="18"/>
                              </w:rPr>
                            </w:pPr>
                            <w:r>
                              <w:rPr>
                                <w:i/>
                                <w:spacing w:val="-2"/>
                                <w:sz w:val="18"/>
                              </w:rPr>
                              <w:t>395.417,77</w:t>
                            </w:r>
                          </w:p>
                        </w:tc>
                        <w:tc>
                          <w:tcPr>
                            <w:tcW w:w="857" w:type="dxa"/>
                          </w:tcPr>
                          <w:p>
                            <w:pPr>
                              <w:pStyle w:val="TableParagraph"/>
                              <w:rPr>
                                <w:rFonts w:ascii="Times New Roman"/>
                                <w:sz w:val="18"/>
                              </w:rPr>
                            </w:pPr>
                          </w:p>
                        </w:tc>
                      </w:tr>
                      <w:tr>
                        <w:trPr>
                          <w:trHeight w:val="285" w:hRule="atLeast"/>
                        </w:trPr>
                        <w:tc>
                          <w:tcPr>
                            <w:tcW w:w="5967" w:type="dxa"/>
                          </w:tcPr>
                          <w:p>
                            <w:pPr>
                              <w:pStyle w:val="TableParagraph"/>
                              <w:spacing w:before="36"/>
                              <w:ind w:left="795"/>
                              <w:rPr>
                                <w:i/>
                                <w:sz w:val="18"/>
                              </w:rPr>
                            </w:pPr>
                            <w:r>
                              <w:rPr>
                                <w:i/>
                                <w:sz w:val="18"/>
                              </w:rPr>
                              <w:t>3235</w:t>
                            </w:r>
                            <w:r>
                              <w:rPr>
                                <w:i/>
                                <w:spacing w:val="-1"/>
                                <w:sz w:val="18"/>
                              </w:rPr>
                              <w:t> </w:t>
                            </w:r>
                            <w:r>
                              <w:rPr>
                                <w:i/>
                                <w:sz w:val="18"/>
                              </w:rPr>
                              <w:t>Zakupnine</w:t>
                            </w:r>
                            <w:r>
                              <w:rPr>
                                <w:i/>
                                <w:spacing w:val="-1"/>
                                <w:sz w:val="18"/>
                              </w:rPr>
                              <w:t> </w:t>
                            </w:r>
                            <w:r>
                              <w:rPr>
                                <w:i/>
                                <w:sz w:val="18"/>
                              </w:rPr>
                              <w:t>i</w:t>
                            </w:r>
                            <w:r>
                              <w:rPr>
                                <w:i/>
                                <w:spacing w:val="-1"/>
                                <w:sz w:val="18"/>
                              </w:rPr>
                              <w:t> </w:t>
                            </w:r>
                            <w:r>
                              <w:rPr>
                                <w:i/>
                                <w:spacing w:val="-2"/>
                                <w:sz w:val="18"/>
                              </w:rPr>
                              <w:t>najamnine</w:t>
                            </w:r>
                          </w:p>
                        </w:tc>
                        <w:tc>
                          <w:tcPr>
                            <w:tcW w:w="1385" w:type="dxa"/>
                          </w:tcPr>
                          <w:p>
                            <w:pPr>
                              <w:pStyle w:val="TableParagraph"/>
                              <w:rPr>
                                <w:rFonts w:ascii="Times New Roman"/>
                                <w:sz w:val="18"/>
                              </w:rPr>
                            </w:pPr>
                          </w:p>
                        </w:tc>
                        <w:tc>
                          <w:tcPr>
                            <w:tcW w:w="1357" w:type="dxa"/>
                          </w:tcPr>
                          <w:p>
                            <w:pPr>
                              <w:pStyle w:val="TableParagraph"/>
                              <w:rPr>
                                <w:rFonts w:ascii="Times New Roman"/>
                                <w:sz w:val="18"/>
                              </w:rPr>
                            </w:pPr>
                          </w:p>
                        </w:tc>
                        <w:tc>
                          <w:tcPr>
                            <w:tcW w:w="1308" w:type="dxa"/>
                          </w:tcPr>
                          <w:p>
                            <w:pPr>
                              <w:pStyle w:val="TableParagraph"/>
                              <w:spacing w:before="36"/>
                              <w:ind w:right="39"/>
                              <w:jc w:val="right"/>
                              <w:rPr>
                                <w:i/>
                                <w:sz w:val="18"/>
                              </w:rPr>
                            </w:pPr>
                            <w:r>
                              <w:rPr>
                                <w:i/>
                                <w:spacing w:val="-2"/>
                                <w:sz w:val="18"/>
                              </w:rPr>
                              <w:t>7.875,00</w:t>
                            </w:r>
                          </w:p>
                        </w:tc>
                        <w:tc>
                          <w:tcPr>
                            <w:tcW w:w="857" w:type="dxa"/>
                          </w:tcPr>
                          <w:p>
                            <w:pPr>
                              <w:pStyle w:val="TableParagraph"/>
                              <w:rPr>
                                <w:rFonts w:ascii="Times New Roman"/>
                                <w:sz w:val="18"/>
                              </w:rPr>
                            </w:pPr>
                          </w:p>
                        </w:tc>
                      </w:tr>
                      <w:tr>
                        <w:trPr>
                          <w:trHeight w:val="326" w:hRule="atLeast"/>
                        </w:trPr>
                        <w:tc>
                          <w:tcPr>
                            <w:tcW w:w="5967" w:type="dxa"/>
                          </w:tcPr>
                          <w:p>
                            <w:pPr>
                              <w:pStyle w:val="TableParagraph"/>
                              <w:spacing w:before="36"/>
                              <w:ind w:left="675"/>
                              <w:rPr>
                                <w:b/>
                                <w:sz w:val="18"/>
                              </w:rPr>
                            </w:pPr>
                            <w:r>
                              <w:rPr>
                                <w:b/>
                                <w:sz w:val="18"/>
                              </w:rPr>
                              <w:t>42</w:t>
                            </w:r>
                            <w:r>
                              <w:rPr>
                                <w:b/>
                                <w:spacing w:val="-1"/>
                                <w:sz w:val="18"/>
                              </w:rPr>
                              <w:t> </w:t>
                            </w:r>
                            <w:r>
                              <w:rPr>
                                <w:b/>
                                <w:sz w:val="18"/>
                              </w:rPr>
                              <w:t>Rashodi</w:t>
                            </w:r>
                            <w:r>
                              <w:rPr>
                                <w:b/>
                                <w:spacing w:val="-1"/>
                                <w:sz w:val="18"/>
                              </w:rPr>
                              <w:t> </w:t>
                            </w:r>
                            <w:r>
                              <w:rPr>
                                <w:b/>
                                <w:sz w:val="18"/>
                              </w:rPr>
                              <w:t>za</w:t>
                            </w:r>
                            <w:r>
                              <w:rPr>
                                <w:b/>
                                <w:spacing w:val="-1"/>
                                <w:sz w:val="18"/>
                              </w:rPr>
                              <w:t> </w:t>
                            </w:r>
                            <w:r>
                              <w:rPr>
                                <w:b/>
                                <w:sz w:val="18"/>
                              </w:rPr>
                              <w:t>nabavu</w:t>
                            </w:r>
                            <w:r>
                              <w:rPr>
                                <w:b/>
                                <w:spacing w:val="-1"/>
                                <w:sz w:val="18"/>
                              </w:rPr>
                              <w:t> </w:t>
                            </w:r>
                            <w:r>
                              <w:rPr>
                                <w:b/>
                                <w:sz w:val="18"/>
                              </w:rPr>
                              <w:t>proizvedene</w:t>
                            </w:r>
                            <w:r>
                              <w:rPr>
                                <w:b/>
                                <w:spacing w:val="-1"/>
                                <w:sz w:val="18"/>
                              </w:rPr>
                              <w:t> </w:t>
                            </w:r>
                            <w:r>
                              <w:rPr>
                                <w:b/>
                                <w:sz w:val="18"/>
                              </w:rPr>
                              <w:t>dugotrajne</w:t>
                            </w:r>
                            <w:r>
                              <w:rPr>
                                <w:b/>
                                <w:spacing w:val="-1"/>
                                <w:sz w:val="18"/>
                              </w:rPr>
                              <w:t> </w:t>
                            </w:r>
                            <w:r>
                              <w:rPr>
                                <w:b/>
                                <w:spacing w:val="-2"/>
                                <w:sz w:val="18"/>
                              </w:rPr>
                              <w:t>imovine</w:t>
                            </w:r>
                          </w:p>
                        </w:tc>
                        <w:tc>
                          <w:tcPr>
                            <w:tcW w:w="1385" w:type="dxa"/>
                          </w:tcPr>
                          <w:p>
                            <w:pPr>
                              <w:pStyle w:val="TableParagraph"/>
                              <w:spacing w:before="36"/>
                              <w:ind w:right="89"/>
                              <w:jc w:val="right"/>
                              <w:rPr>
                                <w:b/>
                                <w:sz w:val="18"/>
                              </w:rPr>
                            </w:pPr>
                            <w:r>
                              <w:rPr>
                                <w:b/>
                                <w:spacing w:val="-2"/>
                                <w:sz w:val="18"/>
                              </w:rPr>
                              <w:t>706,00</w:t>
                            </w:r>
                          </w:p>
                        </w:tc>
                        <w:tc>
                          <w:tcPr>
                            <w:tcW w:w="1357" w:type="dxa"/>
                          </w:tcPr>
                          <w:p>
                            <w:pPr>
                              <w:pStyle w:val="TableParagraph"/>
                              <w:spacing w:before="36"/>
                              <w:ind w:right="96"/>
                              <w:jc w:val="right"/>
                              <w:rPr>
                                <w:b/>
                                <w:sz w:val="18"/>
                              </w:rPr>
                            </w:pPr>
                            <w:r>
                              <w:rPr>
                                <w:b/>
                                <w:spacing w:val="-2"/>
                                <w:sz w:val="18"/>
                              </w:rPr>
                              <w:t>706,00</w:t>
                            </w:r>
                          </w:p>
                        </w:tc>
                        <w:tc>
                          <w:tcPr>
                            <w:tcW w:w="1308" w:type="dxa"/>
                          </w:tcPr>
                          <w:p>
                            <w:pPr>
                              <w:pStyle w:val="TableParagraph"/>
                              <w:rPr>
                                <w:rFonts w:ascii="Times New Roman"/>
                                <w:sz w:val="18"/>
                              </w:rPr>
                            </w:pPr>
                          </w:p>
                        </w:tc>
                        <w:tc>
                          <w:tcPr>
                            <w:tcW w:w="857" w:type="dxa"/>
                          </w:tcPr>
                          <w:p>
                            <w:pPr>
                              <w:pStyle w:val="TableParagraph"/>
                              <w:rPr>
                                <w:rFonts w:ascii="Times New Roman"/>
                                <w:sz w:val="18"/>
                              </w:rPr>
                            </w:pPr>
                          </w:p>
                        </w:tc>
                      </w:tr>
                      <w:tr>
                        <w:trPr>
                          <w:trHeight w:val="223" w:hRule="atLeast"/>
                        </w:trPr>
                        <w:tc>
                          <w:tcPr>
                            <w:tcW w:w="5967" w:type="dxa"/>
                            <w:shd w:val="clear" w:color="auto" w:fill="82C0FF"/>
                          </w:tcPr>
                          <w:p>
                            <w:pPr>
                              <w:pStyle w:val="TableParagraph"/>
                              <w:spacing w:line="203" w:lineRule="exact"/>
                              <w:ind w:left="60"/>
                              <w:rPr>
                                <w:b/>
                                <w:sz w:val="20"/>
                              </w:rPr>
                            </w:pPr>
                            <w:r>
                              <w:rPr>
                                <w:b/>
                                <w:sz w:val="20"/>
                              </w:rPr>
                              <w:t>Razdjel:</w:t>
                            </w:r>
                            <w:r>
                              <w:rPr>
                                <w:b/>
                                <w:spacing w:val="-1"/>
                                <w:sz w:val="20"/>
                              </w:rPr>
                              <w:t> </w:t>
                            </w:r>
                            <w:r>
                              <w:rPr>
                                <w:b/>
                                <w:sz w:val="20"/>
                              </w:rPr>
                              <w:t>006</w:t>
                            </w:r>
                            <w:r>
                              <w:rPr>
                                <w:b/>
                                <w:spacing w:val="-1"/>
                                <w:sz w:val="20"/>
                              </w:rPr>
                              <w:t> </w:t>
                            </w:r>
                            <w:r>
                              <w:rPr>
                                <w:b/>
                                <w:sz w:val="20"/>
                              </w:rPr>
                              <w:t>UPRAVNI</w:t>
                            </w:r>
                            <w:r>
                              <w:rPr>
                                <w:b/>
                                <w:spacing w:val="-1"/>
                                <w:sz w:val="20"/>
                              </w:rPr>
                              <w:t> </w:t>
                            </w:r>
                            <w:r>
                              <w:rPr>
                                <w:b/>
                                <w:sz w:val="20"/>
                              </w:rPr>
                              <w:t>ODJEL</w:t>
                            </w:r>
                            <w:r>
                              <w:rPr>
                                <w:b/>
                                <w:spacing w:val="-1"/>
                                <w:sz w:val="20"/>
                              </w:rPr>
                              <w:t> </w:t>
                            </w:r>
                            <w:r>
                              <w:rPr>
                                <w:b/>
                                <w:sz w:val="20"/>
                              </w:rPr>
                              <w:t>ZA</w:t>
                            </w:r>
                            <w:r>
                              <w:rPr>
                                <w:b/>
                                <w:spacing w:val="-1"/>
                                <w:sz w:val="20"/>
                              </w:rPr>
                              <w:t> </w:t>
                            </w:r>
                            <w:r>
                              <w:rPr>
                                <w:b/>
                                <w:spacing w:val="-2"/>
                                <w:sz w:val="20"/>
                              </w:rPr>
                              <w:t>GOSPODARSTVO,</w:t>
                            </w:r>
                          </w:p>
                        </w:tc>
                        <w:tc>
                          <w:tcPr>
                            <w:tcW w:w="1385" w:type="dxa"/>
                            <w:shd w:val="clear" w:color="auto" w:fill="82C0FF"/>
                          </w:tcPr>
                          <w:p>
                            <w:pPr>
                              <w:pStyle w:val="TableParagraph"/>
                              <w:spacing w:line="203" w:lineRule="exact"/>
                              <w:ind w:right="89"/>
                              <w:jc w:val="right"/>
                              <w:rPr>
                                <w:b/>
                                <w:sz w:val="20"/>
                              </w:rPr>
                            </w:pPr>
                            <w:r>
                              <w:rPr>
                                <w:b/>
                                <w:spacing w:val="-2"/>
                                <w:sz w:val="20"/>
                              </w:rPr>
                              <w:t>4.911.138,00</w:t>
                            </w:r>
                          </w:p>
                        </w:tc>
                        <w:tc>
                          <w:tcPr>
                            <w:tcW w:w="1357" w:type="dxa"/>
                            <w:shd w:val="clear" w:color="auto" w:fill="82C0FF"/>
                          </w:tcPr>
                          <w:p>
                            <w:pPr>
                              <w:pStyle w:val="TableParagraph"/>
                              <w:spacing w:line="203" w:lineRule="exact"/>
                              <w:ind w:right="96"/>
                              <w:jc w:val="right"/>
                              <w:rPr>
                                <w:b/>
                                <w:sz w:val="20"/>
                              </w:rPr>
                            </w:pPr>
                            <w:r>
                              <w:rPr>
                                <w:b/>
                                <w:spacing w:val="-2"/>
                                <w:sz w:val="20"/>
                              </w:rPr>
                              <w:t>4.925.835,00</w:t>
                            </w:r>
                          </w:p>
                        </w:tc>
                        <w:tc>
                          <w:tcPr>
                            <w:tcW w:w="1308" w:type="dxa"/>
                            <w:shd w:val="clear" w:color="auto" w:fill="82C0FF"/>
                          </w:tcPr>
                          <w:p>
                            <w:pPr>
                              <w:pStyle w:val="TableParagraph"/>
                              <w:spacing w:line="203" w:lineRule="exact"/>
                              <w:ind w:right="39"/>
                              <w:jc w:val="right"/>
                              <w:rPr>
                                <w:b/>
                                <w:sz w:val="20"/>
                              </w:rPr>
                            </w:pPr>
                            <w:r>
                              <w:rPr>
                                <w:b/>
                                <w:spacing w:val="-2"/>
                                <w:sz w:val="20"/>
                              </w:rPr>
                              <w:t>4.207.130,50</w:t>
                            </w:r>
                          </w:p>
                        </w:tc>
                        <w:tc>
                          <w:tcPr>
                            <w:tcW w:w="857" w:type="dxa"/>
                            <w:shd w:val="clear" w:color="auto" w:fill="82C0FF"/>
                          </w:tcPr>
                          <w:p>
                            <w:pPr>
                              <w:pStyle w:val="TableParagraph"/>
                              <w:spacing w:line="203" w:lineRule="exact"/>
                              <w:ind w:right="26"/>
                              <w:jc w:val="center"/>
                              <w:rPr>
                                <w:b/>
                                <w:sz w:val="20"/>
                              </w:rPr>
                            </w:pPr>
                            <w:r>
                              <w:rPr>
                                <w:b/>
                                <w:spacing w:val="-2"/>
                                <w:sz w:val="20"/>
                              </w:rPr>
                              <w:t>85,41%</w:t>
                            </w:r>
                          </w:p>
                        </w:tc>
                      </w:tr>
                      <w:tr>
                        <w:trPr>
                          <w:trHeight w:val="511" w:hRule="atLeast"/>
                        </w:trPr>
                        <w:tc>
                          <w:tcPr>
                            <w:tcW w:w="5967" w:type="dxa"/>
                            <w:shd w:val="clear" w:color="auto" w:fill="82C0FF"/>
                          </w:tcPr>
                          <w:p>
                            <w:pPr>
                              <w:pStyle w:val="TableParagraph"/>
                              <w:spacing w:line="222" w:lineRule="exact"/>
                              <w:ind w:left="60"/>
                              <w:rPr>
                                <w:b/>
                                <w:sz w:val="20"/>
                              </w:rPr>
                            </w:pPr>
                            <w:r>
                              <w:rPr>
                                <w:b/>
                                <w:sz w:val="20"/>
                              </w:rPr>
                              <w:t>PODUZETNIŠTVO</w:t>
                            </w:r>
                            <w:r>
                              <w:rPr>
                                <w:b/>
                                <w:spacing w:val="-2"/>
                                <w:sz w:val="20"/>
                              </w:rPr>
                              <w:t> </w:t>
                            </w:r>
                            <w:r>
                              <w:rPr>
                                <w:b/>
                                <w:sz w:val="20"/>
                              </w:rPr>
                              <w:t>I</w:t>
                            </w:r>
                            <w:r>
                              <w:rPr>
                                <w:b/>
                                <w:spacing w:val="-2"/>
                                <w:sz w:val="20"/>
                              </w:rPr>
                              <w:t> RAZVOJ</w:t>
                            </w:r>
                          </w:p>
                          <w:p>
                            <w:pPr>
                              <w:pStyle w:val="TableParagraph"/>
                              <w:spacing w:line="228" w:lineRule="exact"/>
                              <w:ind w:left="60"/>
                              <w:rPr>
                                <w:b/>
                                <w:sz w:val="20"/>
                              </w:rPr>
                            </w:pPr>
                            <w:r>
                              <w:rPr>
                                <w:b/>
                                <w:sz w:val="20"/>
                              </w:rPr>
                              <w:t>Glava:</w:t>
                            </w:r>
                            <w:r>
                              <w:rPr>
                                <w:b/>
                                <w:spacing w:val="-2"/>
                                <w:sz w:val="20"/>
                              </w:rPr>
                              <w:t> </w:t>
                            </w:r>
                            <w:r>
                              <w:rPr>
                                <w:b/>
                                <w:sz w:val="20"/>
                              </w:rPr>
                              <w:t>00601</w:t>
                            </w:r>
                            <w:r>
                              <w:rPr>
                                <w:b/>
                                <w:spacing w:val="-1"/>
                                <w:sz w:val="20"/>
                              </w:rPr>
                              <w:t> </w:t>
                            </w:r>
                            <w:r>
                              <w:rPr>
                                <w:b/>
                                <w:sz w:val="20"/>
                              </w:rPr>
                              <w:t>GOSPODARSTVO,</w:t>
                            </w:r>
                            <w:r>
                              <w:rPr>
                                <w:b/>
                                <w:spacing w:val="-1"/>
                                <w:sz w:val="20"/>
                              </w:rPr>
                              <w:t> </w:t>
                            </w:r>
                            <w:r>
                              <w:rPr>
                                <w:b/>
                                <w:sz w:val="20"/>
                              </w:rPr>
                              <w:t>PODUZETNIŠTVO</w:t>
                            </w:r>
                            <w:r>
                              <w:rPr>
                                <w:b/>
                                <w:spacing w:val="-2"/>
                                <w:sz w:val="20"/>
                              </w:rPr>
                              <w:t> </w:t>
                            </w:r>
                            <w:r>
                              <w:rPr>
                                <w:b/>
                                <w:sz w:val="20"/>
                              </w:rPr>
                              <w:t>I</w:t>
                            </w:r>
                            <w:r>
                              <w:rPr>
                                <w:b/>
                                <w:spacing w:val="-1"/>
                                <w:sz w:val="20"/>
                              </w:rPr>
                              <w:t> </w:t>
                            </w:r>
                            <w:r>
                              <w:rPr>
                                <w:b/>
                                <w:spacing w:val="-2"/>
                                <w:sz w:val="20"/>
                              </w:rPr>
                              <w:t>RAZVOJ</w:t>
                            </w:r>
                          </w:p>
                        </w:tc>
                        <w:tc>
                          <w:tcPr>
                            <w:tcW w:w="1385" w:type="dxa"/>
                            <w:shd w:val="clear" w:color="auto" w:fill="82C0FF"/>
                          </w:tcPr>
                          <w:p>
                            <w:pPr>
                              <w:pStyle w:val="TableParagraph"/>
                              <w:spacing w:before="220"/>
                              <w:ind w:right="89"/>
                              <w:jc w:val="right"/>
                              <w:rPr>
                                <w:b/>
                                <w:sz w:val="20"/>
                              </w:rPr>
                            </w:pPr>
                            <w:r>
                              <w:rPr>
                                <w:b/>
                                <w:spacing w:val="-2"/>
                                <w:sz w:val="20"/>
                              </w:rPr>
                              <w:t>4.911.138,00</w:t>
                            </w:r>
                          </w:p>
                        </w:tc>
                        <w:tc>
                          <w:tcPr>
                            <w:tcW w:w="1357" w:type="dxa"/>
                            <w:shd w:val="clear" w:color="auto" w:fill="82C0FF"/>
                          </w:tcPr>
                          <w:p>
                            <w:pPr>
                              <w:pStyle w:val="TableParagraph"/>
                              <w:spacing w:before="220"/>
                              <w:ind w:right="96"/>
                              <w:jc w:val="right"/>
                              <w:rPr>
                                <w:b/>
                                <w:sz w:val="20"/>
                              </w:rPr>
                            </w:pPr>
                            <w:r>
                              <w:rPr>
                                <w:b/>
                                <w:spacing w:val="-2"/>
                                <w:sz w:val="20"/>
                              </w:rPr>
                              <w:t>4.925.835,00</w:t>
                            </w:r>
                          </w:p>
                        </w:tc>
                        <w:tc>
                          <w:tcPr>
                            <w:tcW w:w="1308" w:type="dxa"/>
                            <w:shd w:val="clear" w:color="auto" w:fill="82C0FF"/>
                          </w:tcPr>
                          <w:p>
                            <w:pPr>
                              <w:pStyle w:val="TableParagraph"/>
                              <w:spacing w:before="220"/>
                              <w:ind w:right="39"/>
                              <w:jc w:val="right"/>
                              <w:rPr>
                                <w:b/>
                                <w:sz w:val="20"/>
                              </w:rPr>
                            </w:pPr>
                            <w:r>
                              <w:rPr>
                                <w:b/>
                                <w:spacing w:val="-2"/>
                                <w:sz w:val="20"/>
                              </w:rPr>
                              <w:t>4.207.130,50</w:t>
                            </w:r>
                          </w:p>
                        </w:tc>
                        <w:tc>
                          <w:tcPr>
                            <w:tcW w:w="857" w:type="dxa"/>
                            <w:shd w:val="clear" w:color="auto" w:fill="82C0FF"/>
                          </w:tcPr>
                          <w:p>
                            <w:pPr>
                              <w:pStyle w:val="TableParagraph"/>
                              <w:spacing w:before="220"/>
                              <w:ind w:right="26"/>
                              <w:jc w:val="center"/>
                              <w:rPr>
                                <w:b/>
                                <w:sz w:val="20"/>
                              </w:rPr>
                            </w:pPr>
                            <w:r>
                              <w:rPr>
                                <w:b/>
                                <w:spacing w:val="-2"/>
                                <w:sz w:val="20"/>
                              </w:rPr>
                              <w:t>85,41%</w:t>
                            </w:r>
                          </w:p>
                        </w:tc>
                      </w:tr>
                      <w:tr>
                        <w:trPr>
                          <w:trHeight w:val="243" w:hRule="atLeast"/>
                        </w:trPr>
                        <w:tc>
                          <w:tcPr>
                            <w:tcW w:w="5967" w:type="dxa"/>
                          </w:tcPr>
                          <w:p>
                            <w:pPr>
                              <w:pStyle w:val="TableParagraph"/>
                              <w:spacing w:line="201" w:lineRule="exact"/>
                              <w:ind w:left="510"/>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p>
                        </w:tc>
                        <w:tc>
                          <w:tcPr>
                            <w:tcW w:w="1385" w:type="dxa"/>
                          </w:tcPr>
                          <w:p>
                            <w:pPr>
                              <w:pStyle w:val="TableParagraph"/>
                              <w:spacing w:line="201" w:lineRule="exact"/>
                              <w:ind w:right="89"/>
                              <w:jc w:val="right"/>
                              <w:rPr>
                                <w:b/>
                                <w:sz w:val="18"/>
                              </w:rPr>
                            </w:pPr>
                            <w:r>
                              <w:rPr>
                                <w:b/>
                                <w:spacing w:val="-2"/>
                                <w:sz w:val="18"/>
                              </w:rPr>
                              <w:t>1.038.436,00</w:t>
                            </w:r>
                          </w:p>
                        </w:tc>
                        <w:tc>
                          <w:tcPr>
                            <w:tcW w:w="1357" w:type="dxa"/>
                          </w:tcPr>
                          <w:p>
                            <w:pPr>
                              <w:pStyle w:val="TableParagraph"/>
                              <w:spacing w:line="201" w:lineRule="exact"/>
                              <w:ind w:right="96"/>
                              <w:jc w:val="right"/>
                              <w:rPr>
                                <w:b/>
                                <w:sz w:val="18"/>
                              </w:rPr>
                            </w:pPr>
                            <w:r>
                              <w:rPr>
                                <w:b/>
                                <w:spacing w:val="-2"/>
                                <w:sz w:val="18"/>
                              </w:rPr>
                              <w:t>1.038.529,00</w:t>
                            </w:r>
                          </w:p>
                        </w:tc>
                        <w:tc>
                          <w:tcPr>
                            <w:tcW w:w="1308" w:type="dxa"/>
                          </w:tcPr>
                          <w:p>
                            <w:pPr>
                              <w:pStyle w:val="TableParagraph"/>
                              <w:spacing w:line="201" w:lineRule="exact"/>
                              <w:ind w:right="39"/>
                              <w:jc w:val="right"/>
                              <w:rPr>
                                <w:b/>
                                <w:sz w:val="18"/>
                              </w:rPr>
                            </w:pPr>
                            <w:r>
                              <w:rPr>
                                <w:b/>
                                <w:spacing w:val="-2"/>
                                <w:sz w:val="18"/>
                              </w:rPr>
                              <w:t>894.284,13</w:t>
                            </w:r>
                          </w:p>
                        </w:tc>
                        <w:tc>
                          <w:tcPr>
                            <w:tcW w:w="857" w:type="dxa"/>
                          </w:tcPr>
                          <w:p>
                            <w:pPr>
                              <w:pStyle w:val="TableParagraph"/>
                              <w:spacing w:line="201" w:lineRule="exact"/>
                              <w:ind w:left="97" w:right="58"/>
                              <w:jc w:val="center"/>
                              <w:rPr>
                                <w:b/>
                                <w:sz w:val="18"/>
                              </w:rPr>
                            </w:pPr>
                            <w:r>
                              <w:rPr>
                                <w:b/>
                                <w:spacing w:val="-2"/>
                                <w:sz w:val="18"/>
                              </w:rPr>
                              <w:t>86,11%</w:t>
                            </w:r>
                          </w:p>
                        </w:tc>
                      </w:tr>
                      <w:tr>
                        <w:trPr>
                          <w:trHeight w:val="277" w:hRule="atLeast"/>
                        </w:trPr>
                        <w:tc>
                          <w:tcPr>
                            <w:tcW w:w="5967" w:type="dxa"/>
                          </w:tcPr>
                          <w:p>
                            <w:pPr>
                              <w:pStyle w:val="TableParagraph"/>
                              <w:spacing w:before="36"/>
                              <w:ind w:left="510"/>
                              <w:rPr>
                                <w:b/>
                                <w:sz w:val="18"/>
                              </w:rPr>
                            </w:pPr>
                            <w:r>
                              <w:rPr>
                                <w:b/>
                                <w:sz w:val="18"/>
                              </w:rPr>
                              <w:t>Izvor:</w:t>
                            </w:r>
                            <w:r>
                              <w:rPr>
                                <w:b/>
                                <w:spacing w:val="-1"/>
                                <w:sz w:val="18"/>
                              </w:rPr>
                              <w:t> </w:t>
                            </w:r>
                            <w:r>
                              <w:rPr>
                                <w:b/>
                                <w:sz w:val="18"/>
                              </w:rPr>
                              <w:t>41</w:t>
                            </w:r>
                            <w:r>
                              <w:rPr>
                                <w:b/>
                                <w:spacing w:val="-1"/>
                                <w:sz w:val="18"/>
                              </w:rPr>
                              <w:t> </w:t>
                            </w:r>
                            <w:r>
                              <w:rPr>
                                <w:b/>
                                <w:sz w:val="18"/>
                              </w:rPr>
                              <w:t>Komunalna</w:t>
                            </w:r>
                            <w:r>
                              <w:rPr>
                                <w:b/>
                                <w:spacing w:val="-1"/>
                                <w:sz w:val="18"/>
                              </w:rPr>
                              <w:t> </w:t>
                            </w:r>
                            <w:r>
                              <w:rPr>
                                <w:b/>
                                <w:spacing w:val="-2"/>
                                <w:sz w:val="18"/>
                              </w:rPr>
                              <w:t>naknada</w:t>
                            </w:r>
                          </w:p>
                        </w:tc>
                        <w:tc>
                          <w:tcPr>
                            <w:tcW w:w="1385" w:type="dxa"/>
                          </w:tcPr>
                          <w:p>
                            <w:pPr>
                              <w:pStyle w:val="TableParagraph"/>
                              <w:spacing w:before="36"/>
                              <w:ind w:right="89"/>
                              <w:jc w:val="right"/>
                              <w:rPr>
                                <w:b/>
                                <w:sz w:val="18"/>
                              </w:rPr>
                            </w:pPr>
                            <w:r>
                              <w:rPr>
                                <w:b/>
                                <w:spacing w:val="-2"/>
                                <w:sz w:val="18"/>
                              </w:rPr>
                              <w:t>566.382,00</w:t>
                            </w:r>
                          </w:p>
                        </w:tc>
                        <w:tc>
                          <w:tcPr>
                            <w:tcW w:w="1357" w:type="dxa"/>
                          </w:tcPr>
                          <w:p>
                            <w:pPr>
                              <w:pStyle w:val="TableParagraph"/>
                              <w:spacing w:before="36"/>
                              <w:ind w:right="96"/>
                              <w:jc w:val="right"/>
                              <w:rPr>
                                <w:b/>
                                <w:sz w:val="18"/>
                              </w:rPr>
                            </w:pPr>
                            <w:r>
                              <w:rPr>
                                <w:b/>
                                <w:spacing w:val="-2"/>
                                <w:sz w:val="18"/>
                              </w:rPr>
                              <w:t>566.382,00</w:t>
                            </w:r>
                          </w:p>
                        </w:tc>
                        <w:tc>
                          <w:tcPr>
                            <w:tcW w:w="1308" w:type="dxa"/>
                          </w:tcPr>
                          <w:p>
                            <w:pPr>
                              <w:pStyle w:val="TableParagraph"/>
                              <w:spacing w:before="36"/>
                              <w:ind w:right="39"/>
                              <w:jc w:val="right"/>
                              <w:rPr>
                                <w:b/>
                                <w:sz w:val="18"/>
                              </w:rPr>
                            </w:pPr>
                            <w:r>
                              <w:rPr>
                                <w:b/>
                                <w:spacing w:val="-2"/>
                                <w:sz w:val="18"/>
                              </w:rPr>
                              <w:t>432.921,90</w:t>
                            </w:r>
                          </w:p>
                        </w:tc>
                        <w:tc>
                          <w:tcPr>
                            <w:tcW w:w="857" w:type="dxa"/>
                          </w:tcPr>
                          <w:p>
                            <w:pPr>
                              <w:pStyle w:val="TableParagraph"/>
                              <w:spacing w:before="36"/>
                              <w:ind w:left="97" w:right="58"/>
                              <w:jc w:val="center"/>
                              <w:rPr>
                                <w:b/>
                                <w:sz w:val="18"/>
                              </w:rPr>
                            </w:pPr>
                            <w:r>
                              <w:rPr>
                                <w:b/>
                                <w:spacing w:val="-2"/>
                                <w:sz w:val="18"/>
                              </w:rPr>
                              <w:t>76,44%</w:t>
                            </w:r>
                          </w:p>
                        </w:tc>
                      </w:tr>
                      <w:tr>
                        <w:trPr>
                          <w:trHeight w:val="277" w:hRule="atLeast"/>
                        </w:trPr>
                        <w:tc>
                          <w:tcPr>
                            <w:tcW w:w="5967" w:type="dxa"/>
                          </w:tcPr>
                          <w:p>
                            <w:pPr>
                              <w:pStyle w:val="TableParagraph"/>
                              <w:spacing w:before="28"/>
                              <w:ind w:left="510"/>
                              <w:rPr>
                                <w:b/>
                                <w:sz w:val="18"/>
                              </w:rPr>
                            </w:pPr>
                            <w:r>
                              <w:rPr>
                                <w:b/>
                                <w:sz w:val="18"/>
                              </w:rPr>
                              <w:t>Izvor:</w:t>
                            </w:r>
                            <w:r>
                              <w:rPr>
                                <w:b/>
                                <w:spacing w:val="-1"/>
                                <w:sz w:val="18"/>
                              </w:rPr>
                              <w:t> </w:t>
                            </w:r>
                            <w:r>
                              <w:rPr>
                                <w:b/>
                                <w:sz w:val="18"/>
                              </w:rPr>
                              <w:t>44</w:t>
                            </w:r>
                            <w:r>
                              <w:rPr>
                                <w:b/>
                                <w:spacing w:val="-1"/>
                                <w:sz w:val="18"/>
                              </w:rPr>
                              <w:t> </w:t>
                            </w:r>
                            <w:r>
                              <w:rPr>
                                <w:b/>
                                <w:sz w:val="18"/>
                              </w:rPr>
                              <w:t>Prihodi</w:t>
                            </w:r>
                            <w:r>
                              <w:rPr>
                                <w:b/>
                                <w:spacing w:val="-1"/>
                                <w:sz w:val="18"/>
                              </w:rPr>
                              <w:t> </w:t>
                            </w:r>
                            <w:r>
                              <w:rPr>
                                <w:b/>
                                <w:sz w:val="18"/>
                              </w:rPr>
                              <w:t>za</w:t>
                            </w:r>
                            <w:r>
                              <w:rPr>
                                <w:b/>
                                <w:spacing w:val="-1"/>
                                <w:sz w:val="18"/>
                              </w:rPr>
                              <w:t> </w:t>
                            </w:r>
                            <w:r>
                              <w:rPr>
                                <w:b/>
                                <w:sz w:val="18"/>
                              </w:rPr>
                              <w:t>posebne</w:t>
                            </w:r>
                            <w:r>
                              <w:rPr>
                                <w:b/>
                                <w:spacing w:val="-1"/>
                                <w:sz w:val="18"/>
                              </w:rPr>
                              <w:t> </w:t>
                            </w:r>
                            <w:r>
                              <w:rPr>
                                <w:b/>
                                <w:spacing w:val="-2"/>
                                <w:sz w:val="18"/>
                              </w:rPr>
                              <w:t>namjene</w:t>
                            </w:r>
                          </w:p>
                        </w:tc>
                        <w:tc>
                          <w:tcPr>
                            <w:tcW w:w="1385" w:type="dxa"/>
                          </w:tcPr>
                          <w:p>
                            <w:pPr>
                              <w:pStyle w:val="TableParagraph"/>
                              <w:spacing w:before="28"/>
                              <w:ind w:right="89"/>
                              <w:jc w:val="right"/>
                              <w:rPr>
                                <w:b/>
                                <w:sz w:val="18"/>
                              </w:rPr>
                            </w:pPr>
                            <w:r>
                              <w:rPr>
                                <w:b/>
                                <w:spacing w:val="-2"/>
                                <w:sz w:val="18"/>
                              </w:rPr>
                              <w:t>160.000,00</w:t>
                            </w:r>
                          </w:p>
                        </w:tc>
                        <w:tc>
                          <w:tcPr>
                            <w:tcW w:w="1357" w:type="dxa"/>
                          </w:tcPr>
                          <w:p>
                            <w:pPr>
                              <w:pStyle w:val="TableParagraph"/>
                              <w:spacing w:before="28"/>
                              <w:ind w:right="96"/>
                              <w:jc w:val="right"/>
                              <w:rPr>
                                <w:b/>
                                <w:sz w:val="18"/>
                              </w:rPr>
                            </w:pPr>
                            <w:r>
                              <w:rPr>
                                <w:b/>
                                <w:spacing w:val="-2"/>
                                <w:sz w:val="18"/>
                              </w:rPr>
                              <w:t>160.000,00</w:t>
                            </w:r>
                          </w:p>
                        </w:tc>
                        <w:tc>
                          <w:tcPr>
                            <w:tcW w:w="1308" w:type="dxa"/>
                          </w:tcPr>
                          <w:p>
                            <w:pPr>
                              <w:pStyle w:val="TableParagraph"/>
                              <w:spacing w:before="28"/>
                              <w:ind w:right="39"/>
                              <w:jc w:val="right"/>
                              <w:rPr>
                                <w:b/>
                                <w:sz w:val="18"/>
                              </w:rPr>
                            </w:pPr>
                            <w:r>
                              <w:rPr>
                                <w:b/>
                                <w:spacing w:val="-2"/>
                                <w:sz w:val="18"/>
                              </w:rPr>
                              <w:t>156.176,30</w:t>
                            </w:r>
                          </w:p>
                        </w:tc>
                        <w:tc>
                          <w:tcPr>
                            <w:tcW w:w="857" w:type="dxa"/>
                          </w:tcPr>
                          <w:p>
                            <w:pPr>
                              <w:pStyle w:val="TableParagraph"/>
                              <w:spacing w:before="28"/>
                              <w:ind w:left="97" w:right="58"/>
                              <w:jc w:val="center"/>
                              <w:rPr>
                                <w:b/>
                                <w:sz w:val="18"/>
                              </w:rPr>
                            </w:pPr>
                            <w:r>
                              <w:rPr>
                                <w:b/>
                                <w:spacing w:val="-2"/>
                                <w:sz w:val="18"/>
                              </w:rPr>
                              <w:t>97,61%</w:t>
                            </w:r>
                          </w:p>
                        </w:tc>
                      </w:tr>
                      <w:tr>
                        <w:trPr>
                          <w:trHeight w:val="285" w:hRule="atLeast"/>
                        </w:trPr>
                        <w:tc>
                          <w:tcPr>
                            <w:tcW w:w="5967" w:type="dxa"/>
                          </w:tcPr>
                          <w:p>
                            <w:pPr>
                              <w:pStyle w:val="TableParagraph"/>
                              <w:spacing w:before="36"/>
                              <w:ind w:left="510"/>
                              <w:rPr>
                                <w:b/>
                                <w:sz w:val="18"/>
                              </w:rPr>
                            </w:pPr>
                            <w:r>
                              <w:rPr>
                                <w:b/>
                                <w:sz w:val="18"/>
                              </w:rPr>
                              <w:t>Izvor:</w:t>
                            </w:r>
                            <w:r>
                              <w:rPr>
                                <w:b/>
                                <w:spacing w:val="-4"/>
                                <w:sz w:val="18"/>
                              </w:rPr>
                              <w:t> </w:t>
                            </w:r>
                            <w:r>
                              <w:rPr>
                                <w:b/>
                                <w:sz w:val="18"/>
                              </w:rPr>
                              <w:t>51</w:t>
                            </w:r>
                            <w:r>
                              <w:rPr>
                                <w:b/>
                                <w:spacing w:val="-1"/>
                                <w:sz w:val="18"/>
                              </w:rPr>
                              <w:t> </w:t>
                            </w:r>
                            <w:r>
                              <w:rPr>
                                <w:b/>
                                <w:sz w:val="18"/>
                              </w:rPr>
                              <w:t>Pomoći</w:t>
                            </w:r>
                            <w:r>
                              <w:rPr>
                                <w:b/>
                                <w:spacing w:val="-1"/>
                                <w:sz w:val="18"/>
                              </w:rPr>
                              <w:t> </w:t>
                            </w:r>
                            <w:r>
                              <w:rPr>
                                <w:b/>
                                <w:sz w:val="18"/>
                              </w:rPr>
                              <w:t>iz</w:t>
                            </w:r>
                            <w:r>
                              <w:rPr>
                                <w:b/>
                                <w:spacing w:val="-1"/>
                                <w:sz w:val="18"/>
                              </w:rPr>
                              <w:t> </w:t>
                            </w:r>
                            <w:r>
                              <w:rPr>
                                <w:b/>
                                <w:sz w:val="18"/>
                              </w:rPr>
                              <w:t>državnog</w:t>
                            </w:r>
                            <w:r>
                              <w:rPr>
                                <w:b/>
                                <w:spacing w:val="-1"/>
                                <w:sz w:val="18"/>
                              </w:rPr>
                              <w:t> </w:t>
                            </w:r>
                            <w:r>
                              <w:rPr>
                                <w:b/>
                                <w:spacing w:val="-2"/>
                                <w:sz w:val="18"/>
                              </w:rPr>
                              <w:t>proračuna</w:t>
                            </w:r>
                          </w:p>
                        </w:tc>
                        <w:tc>
                          <w:tcPr>
                            <w:tcW w:w="1385" w:type="dxa"/>
                          </w:tcPr>
                          <w:p>
                            <w:pPr>
                              <w:pStyle w:val="TableParagraph"/>
                              <w:spacing w:before="36"/>
                              <w:ind w:right="89"/>
                              <w:jc w:val="right"/>
                              <w:rPr>
                                <w:b/>
                                <w:sz w:val="18"/>
                              </w:rPr>
                            </w:pPr>
                            <w:r>
                              <w:rPr>
                                <w:b/>
                                <w:spacing w:val="-2"/>
                                <w:sz w:val="18"/>
                              </w:rPr>
                              <w:t>349.348,00</w:t>
                            </w:r>
                          </w:p>
                        </w:tc>
                        <w:tc>
                          <w:tcPr>
                            <w:tcW w:w="1357" w:type="dxa"/>
                          </w:tcPr>
                          <w:p>
                            <w:pPr>
                              <w:pStyle w:val="TableParagraph"/>
                              <w:spacing w:before="36"/>
                              <w:ind w:right="96"/>
                              <w:jc w:val="right"/>
                              <w:rPr>
                                <w:b/>
                                <w:sz w:val="18"/>
                              </w:rPr>
                            </w:pPr>
                            <w:r>
                              <w:rPr>
                                <w:b/>
                                <w:spacing w:val="-2"/>
                                <w:sz w:val="18"/>
                              </w:rPr>
                              <w:t>349.348,00</w:t>
                            </w:r>
                          </w:p>
                        </w:tc>
                        <w:tc>
                          <w:tcPr>
                            <w:tcW w:w="1308" w:type="dxa"/>
                          </w:tcPr>
                          <w:p>
                            <w:pPr>
                              <w:pStyle w:val="TableParagraph"/>
                              <w:spacing w:before="36"/>
                              <w:ind w:right="39"/>
                              <w:jc w:val="right"/>
                              <w:rPr>
                                <w:b/>
                                <w:sz w:val="18"/>
                              </w:rPr>
                            </w:pPr>
                            <w:r>
                              <w:rPr>
                                <w:b/>
                                <w:spacing w:val="-2"/>
                                <w:sz w:val="18"/>
                              </w:rPr>
                              <w:t>346.295,00</w:t>
                            </w:r>
                          </w:p>
                        </w:tc>
                        <w:tc>
                          <w:tcPr>
                            <w:tcW w:w="857" w:type="dxa"/>
                          </w:tcPr>
                          <w:p>
                            <w:pPr>
                              <w:pStyle w:val="TableParagraph"/>
                              <w:spacing w:before="36"/>
                              <w:ind w:left="97" w:right="58"/>
                              <w:jc w:val="center"/>
                              <w:rPr>
                                <w:b/>
                                <w:sz w:val="18"/>
                              </w:rPr>
                            </w:pPr>
                            <w:r>
                              <w:rPr>
                                <w:b/>
                                <w:spacing w:val="-2"/>
                                <w:sz w:val="18"/>
                              </w:rPr>
                              <w:t>99,13%</w:t>
                            </w:r>
                          </w:p>
                        </w:tc>
                      </w:tr>
                      <w:tr>
                        <w:trPr>
                          <w:trHeight w:val="243" w:hRule="atLeast"/>
                        </w:trPr>
                        <w:tc>
                          <w:tcPr>
                            <w:tcW w:w="5967" w:type="dxa"/>
                          </w:tcPr>
                          <w:p>
                            <w:pPr>
                              <w:pStyle w:val="TableParagraph"/>
                              <w:spacing w:line="187" w:lineRule="exact" w:before="36"/>
                              <w:ind w:left="510"/>
                              <w:rPr>
                                <w:b/>
                                <w:sz w:val="18"/>
                              </w:rPr>
                            </w:pPr>
                            <w:r>
                              <w:rPr>
                                <w:b/>
                                <w:sz w:val="18"/>
                              </w:rPr>
                              <w:t>Izvor:</w:t>
                            </w:r>
                            <w:r>
                              <w:rPr>
                                <w:b/>
                                <w:spacing w:val="-1"/>
                                <w:sz w:val="18"/>
                              </w:rPr>
                              <w:t> </w:t>
                            </w:r>
                            <w:r>
                              <w:rPr>
                                <w:b/>
                                <w:sz w:val="18"/>
                              </w:rPr>
                              <w:t>53</w:t>
                            </w:r>
                            <w:r>
                              <w:rPr>
                                <w:b/>
                                <w:spacing w:val="-1"/>
                                <w:sz w:val="18"/>
                              </w:rPr>
                              <w:t> </w:t>
                            </w:r>
                            <w:r>
                              <w:rPr>
                                <w:b/>
                                <w:sz w:val="18"/>
                              </w:rPr>
                              <w:t>Ostale</w:t>
                            </w:r>
                            <w:r>
                              <w:rPr>
                                <w:b/>
                                <w:spacing w:val="-1"/>
                                <w:sz w:val="18"/>
                              </w:rPr>
                              <w:t> </w:t>
                            </w:r>
                            <w:r>
                              <w:rPr>
                                <w:b/>
                                <w:spacing w:val="-2"/>
                                <w:sz w:val="18"/>
                              </w:rPr>
                              <w:t>pomoći</w:t>
                            </w:r>
                          </w:p>
                        </w:tc>
                        <w:tc>
                          <w:tcPr>
                            <w:tcW w:w="1385" w:type="dxa"/>
                          </w:tcPr>
                          <w:p>
                            <w:pPr>
                              <w:pStyle w:val="TableParagraph"/>
                              <w:spacing w:line="187" w:lineRule="exact" w:before="36"/>
                              <w:ind w:right="89"/>
                              <w:jc w:val="right"/>
                              <w:rPr>
                                <w:b/>
                                <w:sz w:val="18"/>
                              </w:rPr>
                            </w:pPr>
                            <w:r>
                              <w:rPr>
                                <w:b/>
                                <w:spacing w:val="-2"/>
                                <w:sz w:val="18"/>
                              </w:rPr>
                              <w:t>389.900,00</w:t>
                            </w:r>
                          </w:p>
                        </w:tc>
                        <w:tc>
                          <w:tcPr>
                            <w:tcW w:w="1357" w:type="dxa"/>
                          </w:tcPr>
                          <w:p>
                            <w:pPr>
                              <w:pStyle w:val="TableParagraph"/>
                              <w:spacing w:line="187" w:lineRule="exact" w:before="36"/>
                              <w:ind w:right="96"/>
                              <w:jc w:val="right"/>
                              <w:rPr>
                                <w:b/>
                                <w:sz w:val="18"/>
                              </w:rPr>
                            </w:pPr>
                            <w:r>
                              <w:rPr>
                                <w:b/>
                                <w:spacing w:val="-2"/>
                                <w:sz w:val="18"/>
                              </w:rPr>
                              <w:t>389.900,00</w:t>
                            </w:r>
                          </w:p>
                        </w:tc>
                        <w:tc>
                          <w:tcPr>
                            <w:tcW w:w="1308" w:type="dxa"/>
                          </w:tcPr>
                          <w:p>
                            <w:pPr>
                              <w:pStyle w:val="TableParagraph"/>
                              <w:spacing w:line="187" w:lineRule="exact" w:before="36"/>
                              <w:ind w:right="39"/>
                              <w:jc w:val="right"/>
                              <w:rPr>
                                <w:b/>
                                <w:sz w:val="18"/>
                              </w:rPr>
                            </w:pPr>
                            <w:r>
                              <w:rPr>
                                <w:b/>
                                <w:spacing w:val="-2"/>
                                <w:sz w:val="18"/>
                              </w:rPr>
                              <w:t>303.912,30</w:t>
                            </w:r>
                          </w:p>
                        </w:tc>
                        <w:tc>
                          <w:tcPr>
                            <w:tcW w:w="857" w:type="dxa"/>
                          </w:tcPr>
                          <w:p>
                            <w:pPr>
                              <w:pStyle w:val="TableParagraph"/>
                              <w:spacing w:line="187" w:lineRule="exact" w:before="36"/>
                              <w:ind w:left="97" w:right="58"/>
                              <w:jc w:val="center"/>
                              <w:rPr>
                                <w:b/>
                                <w:sz w:val="18"/>
                              </w:rPr>
                            </w:pPr>
                            <w:r>
                              <w:rPr>
                                <w:b/>
                                <w:spacing w:val="-2"/>
                                <w:sz w:val="18"/>
                              </w:rPr>
                              <w:t>77,95%</w:t>
                            </w:r>
                          </w:p>
                        </w:tc>
                      </w:tr>
                    </w:tbl>
                    <w:p>
                      <w:pPr>
                        <w:pStyle w:val="BodyText"/>
                      </w:pPr>
                    </w:p>
                  </w:txbxContent>
                </v:textbox>
                <w10:wrap type="none"/>
              </v:shape>
            </w:pict>
          </mc:Fallback>
        </mc:AlternateContent>
      </w:r>
    </w:p>
    <w:tbl>
      <w:tblPr>
        <w:tblW w:w="0" w:type="auto"/>
        <w:jc w:val="left"/>
        <w:tblInd w:w="4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800"/>
        <w:gridCol w:w="1408"/>
        <w:gridCol w:w="1358"/>
        <w:gridCol w:w="1226"/>
        <w:gridCol w:w="863"/>
      </w:tblGrid>
      <w:tr>
        <w:trPr>
          <w:trHeight w:val="235" w:hRule="atLeast"/>
        </w:trPr>
        <w:tc>
          <w:tcPr>
            <w:tcW w:w="5800" w:type="dxa"/>
          </w:tcPr>
          <w:p>
            <w:pPr>
              <w:pStyle w:val="TableParagraph"/>
              <w:spacing w:line="201" w:lineRule="exact"/>
              <w:ind w:left="567"/>
              <w:rPr>
                <w:i/>
                <w:sz w:val="18"/>
              </w:rPr>
            </w:pPr>
            <w:r>
              <w:rPr>
                <w:i/>
                <w:sz w:val="18"/>
              </w:rPr>
              <w:t>4214</w:t>
            </w:r>
            <w:r>
              <w:rPr>
                <w:i/>
                <w:spacing w:val="-4"/>
                <w:sz w:val="18"/>
              </w:rPr>
              <w:t> </w:t>
            </w:r>
            <w:r>
              <w:rPr>
                <w:i/>
                <w:sz w:val="18"/>
              </w:rPr>
              <w:t>Ostali</w:t>
            </w:r>
            <w:r>
              <w:rPr>
                <w:i/>
                <w:spacing w:val="-1"/>
                <w:sz w:val="18"/>
              </w:rPr>
              <w:t> </w:t>
            </w:r>
            <w:r>
              <w:rPr>
                <w:i/>
                <w:sz w:val="18"/>
              </w:rPr>
              <w:t>građevinski</w:t>
            </w:r>
            <w:r>
              <w:rPr>
                <w:i/>
                <w:spacing w:val="-1"/>
                <w:sz w:val="18"/>
              </w:rPr>
              <w:t> </w:t>
            </w:r>
            <w:r>
              <w:rPr>
                <w:i/>
                <w:spacing w:val="-2"/>
                <w:sz w:val="18"/>
              </w:rPr>
              <w:t>objekti</w:t>
            </w:r>
          </w:p>
        </w:tc>
        <w:tc>
          <w:tcPr>
            <w:tcW w:w="1408" w:type="dxa"/>
          </w:tcPr>
          <w:p>
            <w:pPr>
              <w:pStyle w:val="TableParagraph"/>
              <w:rPr>
                <w:rFonts w:ascii="Times New Roman"/>
                <w:sz w:val="16"/>
              </w:rPr>
            </w:pPr>
          </w:p>
        </w:tc>
        <w:tc>
          <w:tcPr>
            <w:tcW w:w="1358" w:type="dxa"/>
          </w:tcPr>
          <w:p>
            <w:pPr>
              <w:pStyle w:val="TableParagraph"/>
              <w:rPr>
                <w:rFonts w:ascii="Times New Roman"/>
                <w:sz w:val="16"/>
              </w:rPr>
            </w:pPr>
          </w:p>
        </w:tc>
        <w:tc>
          <w:tcPr>
            <w:tcW w:w="1226" w:type="dxa"/>
          </w:tcPr>
          <w:p>
            <w:pPr>
              <w:pStyle w:val="TableParagraph"/>
              <w:spacing w:line="201" w:lineRule="exact"/>
              <w:ind w:right="42"/>
              <w:jc w:val="right"/>
              <w:rPr>
                <w:i/>
                <w:sz w:val="18"/>
              </w:rPr>
            </w:pPr>
            <w:r>
              <w:rPr>
                <w:i/>
                <w:spacing w:val="-2"/>
                <w:sz w:val="18"/>
              </w:rPr>
              <w:t>5.945,08</w:t>
            </w:r>
          </w:p>
        </w:tc>
        <w:tc>
          <w:tcPr>
            <w:tcW w:w="863" w:type="dxa"/>
          </w:tcPr>
          <w:p>
            <w:pPr>
              <w:pStyle w:val="TableParagraph"/>
              <w:rPr>
                <w:rFonts w:ascii="Times New Roman"/>
                <w:sz w:val="16"/>
              </w:rPr>
            </w:pPr>
          </w:p>
        </w:tc>
      </w:tr>
      <w:tr>
        <w:trPr>
          <w:trHeight w:val="277" w:hRule="atLeast"/>
        </w:trPr>
        <w:tc>
          <w:tcPr>
            <w:tcW w:w="5800" w:type="dxa"/>
          </w:tcPr>
          <w:p>
            <w:pPr>
              <w:pStyle w:val="TableParagraph"/>
              <w:spacing w:before="28"/>
              <w:ind w:left="102"/>
              <w:rPr>
                <w:b/>
                <w:sz w:val="18"/>
              </w:rPr>
            </w:pPr>
            <w:r>
              <w:rPr>
                <w:b/>
                <w:color w:val="00009F"/>
                <w:sz w:val="18"/>
              </w:rPr>
              <w:t>K104247</w:t>
            </w:r>
            <w:r>
              <w:rPr>
                <w:b/>
                <w:color w:val="00009F"/>
                <w:spacing w:val="-2"/>
                <w:sz w:val="18"/>
              </w:rPr>
              <w:t> </w:t>
            </w:r>
            <w:r>
              <w:rPr>
                <w:b/>
                <w:color w:val="00009F"/>
                <w:sz w:val="18"/>
              </w:rPr>
              <w:t>Uređenje</w:t>
            </w:r>
            <w:r>
              <w:rPr>
                <w:b/>
                <w:color w:val="00009F"/>
                <w:spacing w:val="-1"/>
                <w:sz w:val="18"/>
              </w:rPr>
              <w:t> </w:t>
            </w:r>
            <w:r>
              <w:rPr>
                <w:b/>
                <w:color w:val="00009F"/>
                <w:sz w:val="18"/>
              </w:rPr>
              <w:t>raskrižja</w:t>
            </w:r>
            <w:r>
              <w:rPr>
                <w:b/>
                <w:color w:val="00009F"/>
                <w:spacing w:val="-2"/>
                <w:sz w:val="18"/>
              </w:rPr>
              <w:t> </w:t>
            </w:r>
            <w:r>
              <w:rPr>
                <w:b/>
                <w:color w:val="00009F"/>
                <w:sz w:val="18"/>
              </w:rPr>
              <w:t>ulica</w:t>
            </w:r>
            <w:r>
              <w:rPr>
                <w:b/>
                <w:color w:val="00009F"/>
                <w:spacing w:val="-1"/>
                <w:sz w:val="18"/>
              </w:rPr>
              <w:t> </w:t>
            </w:r>
            <w:r>
              <w:rPr>
                <w:b/>
                <w:color w:val="00009F"/>
                <w:sz w:val="18"/>
              </w:rPr>
              <w:t>Jerka</w:t>
            </w:r>
            <w:r>
              <w:rPr>
                <w:b/>
                <w:color w:val="00009F"/>
                <w:spacing w:val="-1"/>
                <w:sz w:val="18"/>
              </w:rPr>
              <w:t> </w:t>
            </w:r>
            <w:r>
              <w:rPr>
                <w:b/>
                <w:color w:val="00009F"/>
                <w:sz w:val="18"/>
              </w:rPr>
              <w:t>Šižgorića</w:t>
            </w:r>
            <w:r>
              <w:rPr>
                <w:b/>
                <w:color w:val="00009F"/>
                <w:spacing w:val="-2"/>
                <w:sz w:val="18"/>
              </w:rPr>
              <w:t> </w:t>
            </w:r>
            <w:r>
              <w:rPr>
                <w:b/>
                <w:color w:val="00009F"/>
                <w:sz w:val="18"/>
              </w:rPr>
              <w:t>i</w:t>
            </w:r>
            <w:r>
              <w:rPr>
                <w:b/>
                <w:color w:val="00009F"/>
                <w:spacing w:val="-1"/>
                <w:sz w:val="18"/>
              </w:rPr>
              <w:t> </w:t>
            </w:r>
            <w:r>
              <w:rPr>
                <w:b/>
                <w:color w:val="00009F"/>
                <w:sz w:val="18"/>
              </w:rPr>
              <w:t>Milice</w:t>
            </w:r>
            <w:r>
              <w:rPr>
                <w:b/>
                <w:color w:val="00009F"/>
                <w:spacing w:val="-1"/>
                <w:sz w:val="18"/>
              </w:rPr>
              <w:t> </w:t>
            </w:r>
            <w:r>
              <w:rPr>
                <w:b/>
                <w:color w:val="00009F"/>
                <w:sz w:val="18"/>
              </w:rPr>
              <w:t>i</w:t>
            </w:r>
            <w:r>
              <w:rPr>
                <w:b/>
                <w:color w:val="00009F"/>
                <w:spacing w:val="-2"/>
                <w:sz w:val="18"/>
              </w:rPr>
              <w:t> Turka</w:t>
            </w:r>
          </w:p>
        </w:tc>
        <w:tc>
          <w:tcPr>
            <w:tcW w:w="1408" w:type="dxa"/>
          </w:tcPr>
          <w:p>
            <w:pPr>
              <w:pStyle w:val="TableParagraph"/>
              <w:spacing w:before="28"/>
              <w:ind w:right="173"/>
              <w:jc w:val="right"/>
              <w:rPr>
                <w:b/>
                <w:sz w:val="18"/>
              </w:rPr>
            </w:pPr>
            <w:r>
              <w:rPr>
                <w:b/>
                <w:color w:val="00009F"/>
                <w:spacing w:val="-2"/>
                <w:sz w:val="18"/>
              </w:rPr>
              <w:t>7.000,00</w:t>
            </w:r>
          </w:p>
        </w:tc>
        <w:tc>
          <w:tcPr>
            <w:tcW w:w="1358" w:type="dxa"/>
          </w:tcPr>
          <w:p>
            <w:pPr>
              <w:pStyle w:val="TableParagraph"/>
              <w:spacing w:before="28"/>
              <w:ind w:right="181"/>
              <w:jc w:val="right"/>
              <w:rPr>
                <w:b/>
                <w:sz w:val="18"/>
              </w:rPr>
            </w:pPr>
            <w:r>
              <w:rPr>
                <w:b/>
                <w:color w:val="00009F"/>
                <w:spacing w:val="-2"/>
                <w:sz w:val="18"/>
              </w:rPr>
              <w:t>7.000,00</w:t>
            </w:r>
          </w:p>
        </w:tc>
        <w:tc>
          <w:tcPr>
            <w:tcW w:w="1226" w:type="dxa"/>
          </w:tcPr>
          <w:p>
            <w:pPr>
              <w:pStyle w:val="TableParagraph"/>
              <w:spacing w:before="28"/>
              <w:ind w:right="42"/>
              <w:jc w:val="right"/>
              <w:rPr>
                <w:b/>
                <w:sz w:val="18"/>
              </w:rPr>
            </w:pPr>
            <w:r>
              <w:rPr>
                <w:b/>
                <w:color w:val="00009F"/>
                <w:spacing w:val="-2"/>
                <w:sz w:val="18"/>
              </w:rPr>
              <w:t>6.586,37</w:t>
            </w:r>
          </w:p>
        </w:tc>
        <w:tc>
          <w:tcPr>
            <w:tcW w:w="863" w:type="dxa"/>
          </w:tcPr>
          <w:p>
            <w:pPr>
              <w:pStyle w:val="TableParagraph"/>
              <w:spacing w:before="28"/>
              <w:ind w:left="27"/>
              <w:jc w:val="center"/>
              <w:rPr>
                <w:b/>
                <w:sz w:val="18"/>
              </w:rPr>
            </w:pPr>
            <w:r>
              <w:rPr>
                <w:b/>
                <w:color w:val="00009F"/>
                <w:spacing w:val="-2"/>
                <w:sz w:val="18"/>
              </w:rPr>
              <w:t>94,09%</w:t>
            </w:r>
          </w:p>
        </w:tc>
      </w:tr>
      <w:tr>
        <w:trPr>
          <w:trHeight w:val="285" w:hRule="atLeast"/>
        </w:trPr>
        <w:tc>
          <w:tcPr>
            <w:tcW w:w="5800" w:type="dxa"/>
          </w:tcPr>
          <w:p>
            <w:pPr>
              <w:pStyle w:val="TableParagraph"/>
              <w:spacing w:before="36"/>
              <w:ind w:left="282"/>
              <w:rPr>
                <w:b/>
                <w:sz w:val="18"/>
              </w:rPr>
            </w:pPr>
            <w:r>
              <w:rPr>
                <w:b/>
                <w:sz w:val="18"/>
              </w:rPr>
              <w:t>Izvor:</w:t>
            </w:r>
            <w:r>
              <w:rPr>
                <w:b/>
                <w:spacing w:val="-3"/>
                <w:sz w:val="18"/>
              </w:rPr>
              <w:t> </w:t>
            </w:r>
            <w:r>
              <w:rPr>
                <w:b/>
                <w:sz w:val="18"/>
              </w:rPr>
              <w:t>42</w:t>
            </w:r>
            <w:r>
              <w:rPr>
                <w:b/>
                <w:spacing w:val="-1"/>
                <w:sz w:val="18"/>
              </w:rPr>
              <w:t> </w:t>
            </w:r>
            <w:r>
              <w:rPr>
                <w:b/>
                <w:sz w:val="18"/>
              </w:rPr>
              <w:t>Komunalni</w:t>
            </w:r>
            <w:r>
              <w:rPr>
                <w:b/>
                <w:spacing w:val="-1"/>
                <w:sz w:val="18"/>
              </w:rPr>
              <w:t> </w:t>
            </w:r>
            <w:r>
              <w:rPr>
                <w:b/>
                <w:spacing w:val="-2"/>
                <w:sz w:val="18"/>
              </w:rPr>
              <w:t>doprinos</w:t>
            </w:r>
          </w:p>
        </w:tc>
        <w:tc>
          <w:tcPr>
            <w:tcW w:w="1408" w:type="dxa"/>
          </w:tcPr>
          <w:p>
            <w:pPr>
              <w:pStyle w:val="TableParagraph"/>
              <w:spacing w:before="36"/>
              <w:ind w:right="173"/>
              <w:jc w:val="right"/>
              <w:rPr>
                <w:b/>
                <w:sz w:val="18"/>
              </w:rPr>
            </w:pPr>
            <w:r>
              <w:rPr>
                <w:b/>
                <w:spacing w:val="-2"/>
                <w:sz w:val="18"/>
              </w:rPr>
              <w:t>5.000,00</w:t>
            </w:r>
          </w:p>
        </w:tc>
        <w:tc>
          <w:tcPr>
            <w:tcW w:w="1358" w:type="dxa"/>
          </w:tcPr>
          <w:p>
            <w:pPr>
              <w:pStyle w:val="TableParagraph"/>
              <w:spacing w:before="36"/>
              <w:ind w:right="181"/>
              <w:jc w:val="right"/>
              <w:rPr>
                <w:b/>
                <w:sz w:val="18"/>
              </w:rPr>
            </w:pPr>
            <w:r>
              <w:rPr>
                <w:b/>
                <w:spacing w:val="-2"/>
                <w:sz w:val="18"/>
              </w:rPr>
              <w:t>5.000,00</w:t>
            </w:r>
          </w:p>
        </w:tc>
        <w:tc>
          <w:tcPr>
            <w:tcW w:w="1226" w:type="dxa"/>
          </w:tcPr>
          <w:p>
            <w:pPr>
              <w:pStyle w:val="TableParagraph"/>
              <w:spacing w:before="36"/>
              <w:ind w:right="42"/>
              <w:jc w:val="right"/>
              <w:rPr>
                <w:b/>
                <w:sz w:val="18"/>
              </w:rPr>
            </w:pPr>
            <w:r>
              <w:rPr>
                <w:b/>
                <w:spacing w:val="-2"/>
                <w:sz w:val="18"/>
              </w:rPr>
              <w:t>4.586,37</w:t>
            </w:r>
          </w:p>
        </w:tc>
        <w:tc>
          <w:tcPr>
            <w:tcW w:w="863" w:type="dxa"/>
          </w:tcPr>
          <w:p>
            <w:pPr>
              <w:pStyle w:val="TableParagraph"/>
              <w:spacing w:before="36"/>
              <w:ind w:left="27"/>
              <w:jc w:val="center"/>
              <w:rPr>
                <w:b/>
                <w:sz w:val="18"/>
              </w:rPr>
            </w:pPr>
            <w:r>
              <w:rPr>
                <w:b/>
                <w:spacing w:val="-2"/>
                <w:sz w:val="18"/>
              </w:rPr>
              <w:t>91,73%</w:t>
            </w:r>
          </w:p>
        </w:tc>
      </w:tr>
      <w:tr>
        <w:trPr>
          <w:trHeight w:val="285" w:hRule="atLeast"/>
        </w:trPr>
        <w:tc>
          <w:tcPr>
            <w:tcW w:w="5800" w:type="dxa"/>
          </w:tcPr>
          <w:p>
            <w:pPr>
              <w:pStyle w:val="TableParagraph"/>
              <w:spacing w:before="36"/>
              <w:ind w:left="447"/>
              <w:rPr>
                <w:b/>
                <w:sz w:val="18"/>
              </w:rPr>
            </w:pPr>
            <w:r>
              <w:rPr>
                <w:b/>
                <w:sz w:val="18"/>
              </w:rPr>
              <w:t>42</w:t>
            </w:r>
            <w:r>
              <w:rPr>
                <w:b/>
                <w:spacing w:val="-1"/>
                <w:sz w:val="18"/>
              </w:rPr>
              <w:t> </w:t>
            </w:r>
            <w:r>
              <w:rPr>
                <w:b/>
                <w:sz w:val="18"/>
              </w:rPr>
              <w:t>Rashodi</w:t>
            </w:r>
            <w:r>
              <w:rPr>
                <w:b/>
                <w:spacing w:val="-1"/>
                <w:sz w:val="18"/>
              </w:rPr>
              <w:t> </w:t>
            </w:r>
            <w:r>
              <w:rPr>
                <w:b/>
                <w:sz w:val="18"/>
              </w:rPr>
              <w:t>za</w:t>
            </w:r>
            <w:r>
              <w:rPr>
                <w:b/>
                <w:spacing w:val="-1"/>
                <w:sz w:val="18"/>
              </w:rPr>
              <w:t> </w:t>
            </w:r>
            <w:r>
              <w:rPr>
                <w:b/>
                <w:sz w:val="18"/>
              </w:rPr>
              <w:t>nabavu</w:t>
            </w:r>
            <w:r>
              <w:rPr>
                <w:b/>
                <w:spacing w:val="-1"/>
                <w:sz w:val="18"/>
              </w:rPr>
              <w:t> </w:t>
            </w:r>
            <w:r>
              <w:rPr>
                <w:b/>
                <w:sz w:val="18"/>
              </w:rPr>
              <w:t>proizvedene</w:t>
            </w:r>
            <w:r>
              <w:rPr>
                <w:b/>
                <w:spacing w:val="-1"/>
                <w:sz w:val="18"/>
              </w:rPr>
              <w:t> </w:t>
            </w:r>
            <w:r>
              <w:rPr>
                <w:b/>
                <w:sz w:val="18"/>
              </w:rPr>
              <w:t>dugotrajne</w:t>
            </w:r>
            <w:r>
              <w:rPr>
                <w:b/>
                <w:spacing w:val="-1"/>
                <w:sz w:val="18"/>
              </w:rPr>
              <w:t> </w:t>
            </w:r>
            <w:r>
              <w:rPr>
                <w:b/>
                <w:spacing w:val="-2"/>
                <w:sz w:val="18"/>
              </w:rPr>
              <w:t>imovine</w:t>
            </w:r>
          </w:p>
        </w:tc>
        <w:tc>
          <w:tcPr>
            <w:tcW w:w="1408" w:type="dxa"/>
          </w:tcPr>
          <w:p>
            <w:pPr>
              <w:pStyle w:val="TableParagraph"/>
              <w:spacing w:before="36"/>
              <w:ind w:right="173"/>
              <w:jc w:val="right"/>
              <w:rPr>
                <w:b/>
                <w:sz w:val="18"/>
              </w:rPr>
            </w:pPr>
            <w:r>
              <w:rPr>
                <w:b/>
                <w:spacing w:val="-2"/>
                <w:sz w:val="18"/>
              </w:rPr>
              <w:t>5.000,00</w:t>
            </w:r>
          </w:p>
        </w:tc>
        <w:tc>
          <w:tcPr>
            <w:tcW w:w="1358" w:type="dxa"/>
          </w:tcPr>
          <w:p>
            <w:pPr>
              <w:pStyle w:val="TableParagraph"/>
              <w:spacing w:before="36"/>
              <w:ind w:right="181"/>
              <w:jc w:val="right"/>
              <w:rPr>
                <w:b/>
                <w:sz w:val="18"/>
              </w:rPr>
            </w:pPr>
            <w:r>
              <w:rPr>
                <w:b/>
                <w:spacing w:val="-2"/>
                <w:sz w:val="18"/>
              </w:rPr>
              <w:t>5.000,00</w:t>
            </w:r>
          </w:p>
        </w:tc>
        <w:tc>
          <w:tcPr>
            <w:tcW w:w="1226" w:type="dxa"/>
          </w:tcPr>
          <w:p>
            <w:pPr>
              <w:pStyle w:val="TableParagraph"/>
              <w:spacing w:before="36"/>
              <w:ind w:right="42"/>
              <w:jc w:val="right"/>
              <w:rPr>
                <w:b/>
                <w:sz w:val="18"/>
              </w:rPr>
            </w:pPr>
            <w:r>
              <w:rPr>
                <w:b/>
                <w:spacing w:val="-2"/>
                <w:sz w:val="18"/>
              </w:rPr>
              <w:t>4.586,37</w:t>
            </w:r>
          </w:p>
        </w:tc>
        <w:tc>
          <w:tcPr>
            <w:tcW w:w="863" w:type="dxa"/>
          </w:tcPr>
          <w:p>
            <w:pPr>
              <w:pStyle w:val="TableParagraph"/>
              <w:spacing w:before="36"/>
              <w:ind w:left="27"/>
              <w:jc w:val="center"/>
              <w:rPr>
                <w:b/>
                <w:sz w:val="18"/>
              </w:rPr>
            </w:pPr>
            <w:r>
              <w:rPr>
                <w:b/>
                <w:spacing w:val="-2"/>
                <w:sz w:val="18"/>
              </w:rPr>
              <w:t>91,73%</w:t>
            </w:r>
          </w:p>
        </w:tc>
      </w:tr>
      <w:tr>
        <w:trPr>
          <w:trHeight w:val="285" w:hRule="atLeast"/>
        </w:trPr>
        <w:tc>
          <w:tcPr>
            <w:tcW w:w="5800" w:type="dxa"/>
          </w:tcPr>
          <w:p>
            <w:pPr>
              <w:pStyle w:val="TableParagraph"/>
              <w:spacing w:before="36"/>
              <w:ind w:left="567"/>
              <w:rPr>
                <w:i/>
                <w:sz w:val="18"/>
              </w:rPr>
            </w:pPr>
            <w:r>
              <w:rPr>
                <w:i/>
                <w:sz w:val="18"/>
              </w:rPr>
              <w:t>4213</w:t>
            </w:r>
            <w:r>
              <w:rPr>
                <w:i/>
                <w:spacing w:val="-1"/>
                <w:sz w:val="18"/>
              </w:rPr>
              <w:t> </w:t>
            </w:r>
            <w:r>
              <w:rPr>
                <w:i/>
                <w:sz w:val="18"/>
              </w:rPr>
              <w:t>Ceste,</w:t>
            </w:r>
            <w:r>
              <w:rPr>
                <w:i/>
                <w:spacing w:val="-1"/>
                <w:sz w:val="18"/>
              </w:rPr>
              <w:t> </w:t>
            </w:r>
            <w:r>
              <w:rPr>
                <w:i/>
                <w:sz w:val="18"/>
              </w:rPr>
              <w:t>željeznice</w:t>
            </w:r>
            <w:r>
              <w:rPr>
                <w:i/>
                <w:spacing w:val="-1"/>
                <w:sz w:val="18"/>
              </w:rPr>
              <w:t> </w:t>
            </w:r>
            <w:r>
              <w:rPr>
                <w:i/>
                <w:sz w:val="18"/>
              </w:rPr>
              <w:t>i</w:t>
            </w:r>
            <w:r>
              <w:rPr>
                <w:i/>
                <w:spacing w:val="-1"/>
                <w:sz w:val="18"/>
              </w:rPr>
              <w:t> </w:t>
            </w:r>
            <w:r>
              <w:rPr>
                <w:i/>
                <w:sz w:val="18"/>
              </w:rPr>
              <w:t>ostali</w:t>
            </w:r>
            <w:r>
              <w:rPr>
                <w:i/>
                <w:spacing w:val="-1"/>
                <w:sz w:val="18"/>
              </w:rPr>
              <w:t> </w:t>
            </w:r>
            <w:r>
              <w:rPr>
                <w:i/>
                <w:sz w:val="18"/>
              </w:rPr>
              <w:t>prometni</w:t>
            </w:r>
            <w:r>
              <w:rPr>
                <w:i/>
                <w:spacing w:val="-1"/>
                <w:sz w:val="18"/>
              </w:rPr>
              <w:t> </w:t>
            </w:r>
            <w:r>
              <w:rPr>
                <w:i/>
                <w:spacing w:val="-2"/>
                <w:sz w:val="18"/>
              </w:rPr>
              <w:t>objekti</w:t>
            </w:r>
          </w:p>
        </w:tc>
        <w:tc>
          <w:tcPr>
            <w:tcW w:w="1408" w:type="dxa"/>
          </w:tcPr>
          <w:p>
            <w:pPr>
              <w:pStyle w:val="TableParagraph"/>
              <w:rPr>
                <w:rFonts w:ascii="Times New Roman"/>
                <w:sz w:val="18"/>
              </w:rPr>
            </w:pPr>
          </w:p>
        </w:tc>
        <w:tc>
          <w:tcPr>
            <w:tcW w:w="1358" w:type="dxa"/>
          </w:tcPr>
          <w:p>
            <w:pPr>
              <w:pStyle w:val="TableParagraph"/>
              <w:rPr>
                <w:rFonts w:ascii="Times New Roman"/>
                <w:sz w:val="18"/>
              </w:rPr>
            </w:pPr>
          </w:p>
        </w:tc>
        <w:tc>
          <w:tcPr>
            <w:tcW w:w="1226" w:type="dxa"/>
          </w:tcPr>
          <w:p>
            <w:pPr>
              <w:pStyle w:val="TableParagraph"/>
              <w:spacing w:before="36"/>
              <w:ind w:right="42"/>
              <w:jc w:val="right"/>
              <w:rPr>
                <w:i/>
                <w:sz w:val="18"/>
              </w:rPr>
            </w:pPr>
            <w:r>
              <w:rPr>
                <w:i/>
                <w:spacing w:val="-2"/>
                <w:sz w:val="18"/>
              </w:rPr>
              <w:t>4.586,37</w:t>
            </w:r>
          </w:p>
        </w:tc>
        <w:tc>
          <w:tcPr>
            <w:tcW w:w="863" w:type="dxa"/>
          </w:tcPr>
          <w:p>
            <w:pPr>
              <w:pStyle w:val="TableParagraph"/>
              <w:rPr>
                <w:rFonts w:ascii="Times New Roman"/>
                <w:sz w:val="18"/>
              </w:rPr>
            </w:pPr>
          </w:p>
        </w:tc>
      </w:tr>
      <w:tr>
        <w:trPr>
          <w:trHeight w:val="242" w:hRule="atLeast"/>
        </w:trPr>
        <w:tc>
          <w:tcPr>
            <w:tcW w:w="5800" w:type="dxa"/>
          </w:tcPr>
          <w:p>
            <w:pPr>
              <w:pStyle w:val="TableParagraph"/>
              <w:spacing w:line="187" w:lineRule="exact" w:before="36"/>
              <w:ind w:left="282"/>
              <w:rPr>
                <w:b/>
                <w:sz w:val="18"/>
              </w:rPr>
            </w:pPr>
            <w:r>
              <w:rPr>
                <w:b/>
                <w:sz w:val="18"/>
              </w:rPr>
              <w:t>Izvor:</w:t>
            </w:r>
            <w:r>
              <w:rPr>
                <w:b/>
                <w:spacing w:val="-4"/>
                <w:sz w:val="18"/>
              </w:rPr>
              <w:t> </w:t>
            </w:r>
            <w:r>
              <w:rPr>
                <w:b/>
                <w:sz w:val="18"/>
              </w:rPr>
              <w:t>94</w:t>
            </w:r>
            <w:r>
              <w:rPr>
                <w:b/>
                <w:spacing w:val="-1"/>
                <w:sz w:val="18"/>
              </w:rPr>
              <w:t> </w:t>
            </w:r>
            <w:r>
              <w:rPr>
                <w:b/>
                <w:sz w:val="18"/>
              </w:rPr>
              <w:t>Višak</w:t>
            </w:r>
            <w:r>
              <w:rPr>
                <w:b/>
                <w:spacing w:val="-1"/>
                <w:sz w:val="18"/>
              </w:rPr>
              <w:t> </w:t>
            </w:r>
            <w:r>
              <w:rPr>
                <w:b/>
                <w:sz w:val="18"/>
              </w:rPr>
              <w:t>prihoda</w:t>
            </w:r>
            <w:r>
              <w:rPr>
                <w:b/>
                <w:spacing w:val="-1"/>
                <w:sz w:val="18"/>
              </w:rPr>
              <w:t> </w:t>
            </w:r>
            <w:r>
              <w:rPr>
                <w:b/>
                <w:sz w:val="18"/>
              </w:rPr>
              <w:t>iz</w:t>
            </w:r>
            <w:r>
              <w:rPr>
                <w:b/>
                <w:spacing w:val="-1"/>
                <w:sz w:val="18"/>
              </w:rPr>
              <w:t> </w:t>
            </w:r>
            <w:r>
              <w:rPr>
                <w:b/>
                <w:sz w:val="18"/>
              </w:rPr>
              <w:t>prethodne</w:t>
            </w:r>
            <w:r>
              <w:rPr>
                <w:b/>
                <w:spacing w:val="-1"/>
                <w:sz w:val="18"/>
              </w:rPr>
              <w:t> </w:t>
            </w:r>
            <w:r>
              <w:rPr>
                <w:b/>
                <w:sz w:val="18"/>
              </w:rPr>
              <w:t>godine</w:t>
            </w:r>
            <w:r>
              <w:rPr>
                <w:b/>
                <w:spacing w:val="-1"/>
                <w:sz w:val="18"/>
              </w:rPr>
              <w:t> </w:t>
            </w:r>
            <w:r>
              <w:rPr>
                <w:b/>
                <w:sz w:val="18"/>
              </w:rPr>
              <w:t>-</w:t>
            </w:r>
            <w:r>
              <w:rPr>
                <w:b/>
                <w:spacing w:val="-1"/>
                <w:sz w:val="18"/>
              </w:rPr>
              <w:t> </w:t>
            </w:r>
            <w:r>
              <w:rPr>
                <w:b/>
                <w:sz w:val="18"/>
              </w:rPr>
              <w:t>prihodi</w:t>
            </w:r>
            <w:r>
              <w:rPr>
                <w:b/>
                <w:spacing w:val="-1"/>
                <w:sz w:val="18"/>
              </w:rPr>
              <w:t> </w:t>
            </w:r>
            <w:r>
              <w:rPr>
                <w:b/>
                <w:spacing w:val="-5"/>
                <w:sz w:val="18"/>
              </w:rPr>
              <w:t>za</w:t>
            </w:r>
          </w:p>
        </w:tc>
        <w:tc>
          <w:tcPr>
            <w:tcW w:w="1408" w:type="dxa"/>
          </w:tcPr>
          <w:p>
            <w:pPr>
              <w:pStyle w:val="TableParagraph"/>
              <w:spacing w:line="187" w:lineRule="exact" w:before="36"/>
              <w:ind w:right="173"/>
              <w:jc w:val="right"/>
              <w:rPr>
                <w:b/>
                <w:sz w:val="18"/>
              </w:rPr>
            </w:pPr>
            <w:r>
              <w:rPr>
                <w:b/>
                <w:spacing w:val="-2"/>
                <w:sz w:val="18"/>
              </w:rPr>
              <w:t>2.000,00</w:t>
            </w:r>
          </w:p>
        </w:tc>
        <w:tc>
          <w:tcPr>
            <w:tcW w:w="1358" w:type="dxa"/>
          </w:tcPr>
          <w:p>
            <w:pPr>
              <w:pStyle w:val="TableParagraph"/>
              <w:spacing w:line="187" w:lineRule="exact" w:before="36"/>
              <w:ind w:right="181"/>
              <w:jc w:val="right"/>
              <w:rPr>
                <w:b/>
                <w:sz w:val="18"/>
              </w:rPr>
            </w:pPr>
            <w:r>
              <w:rPr>
                <w:b/>
                <w:spacing w:val="-2"/>
                <w:sz w:val="18"/>
              </w:rPr>
              <w:t>2.000,00</w:t>
            </w:r>
          </w:p>
        </w:tc>
        <w:tc>
          <w:tcPr>
            <w:tcW w:w="1226" w:type="dxa"/>
          </w:tcPr>
          <w:p>
            <w:pPr>
              <w:pStyle w:val="TableParagraph"/>
              <w:spacing w:line="187" w:lineRule="exact" w:before="36"/>
              <w:ind w:right="42"/>
              <w:jc w:val="right"/>
              <w:rPr>
                <w:b/>
                <w:sz w:val="18"/>
              </w:rPr>
            </w:pPr>
            <w:r>
              <w:rPr>
                <w:b/>
                <w:spacing w:val="-2"/>
                <w:sz w:val="18"/>
              </w:rPr>
              <w:t>2.000,00</w:t>
            </w:r>
          </w:p>
        </w:tc>
        <w:tc>
          <w:tcPr>
            <w:tcW w:w="863" w:type="dxa"/>
          </w:tcPr>
          <w:p>
            <w:pPr>
              <w:pStyle w:val="TableParagraph"/>
              <w:spacing w:line="187" w:lineRule="exact" w:before="36"/>
              <w:ind w:left="27" w:right="97"/>
              <w:jc w:val="center"/>
              <w:rPr>
                <w:b/>
                <w:sz w:val="18"/>
              </w:rPr>
            </w:pPr>
            <w:r>
              <w:rPr>
                <w:b/>
                <w:spacing w:val="-2"/>
                <w:sz w:val="18"/>
              </w:rPr>
              <w:t>100,00%</w:t>
            </w:r>
          </w:p>
        </w:tc>
      </w:tr>
      <w:tr>
        <w:trPr>
          <w:trHeight w:val="447" w:hRule="atLeast"/>
        </w:trPr>
        <w:tc>
          <w:tcPr>
            <w:tcW w:w="5800" w:type="dxa"/>
          </w:tcPr>
          <w:p>
            <w:pPr>
              <w:pStyle w:val="TableParagraph"/>
              <w:spacing w:line="200" w:lineRule="exact"/>
              <w:ind w:left="282"/>
              <w:rPr>
                <w:b/>
                <w:sz w:val="18"/>
              </w:rPr>
            </w:pPr>
            <w:r>
              <w:rPr>
                <w:b/>
                <w:sz w:val="18"/>
              </w:rPr>
              <w:t>posebne</w:t>
            </w:r>
            <w:r>
              <w:rPr>
                <w:b/>
                <w:spacing w:val="-1"/>
                <w:sz w:val="18"/>
              </w:rPr>
              <w:t> </w:t>
            </w:r>
            <w:r>
              <w:rPr>
                <w:b/>
                <w:spacing w:val="-2"/>
                <w:sz w:val="18"/>
              </w:rPr>
              <w:t>namjene</w:t>
            </w:r>
          </w:p>
          <w:p>
            <w:pPr>
              <w:pStyle w:val="TableParagraph"/>
              <w:spacing w:line="206" w:lineRule="exact"/>
              <w:ind w:left="447"/>
              <w:rPr>
                <w:b/>
                <w:sz w:val="18"/>
              </w:rPr>
            </w:pPr>
            <w:r>
              <w:rPr>
                <w:b/>
                <w:sz w:val="18"/>
              </w:rPr>
              <w:t>42</w:t>
            </w:r>
            <w:r>
              <w:rPr>
                <w:b/>
                <w:spacing w:val="-1"/>
                <w:sz w:val="18"/>
              </w:rPr>
              <w:t> </w:t>
            </w:r>
            <w:r>
              <w:rPr>
                <w:b/>
                <w:sz w:val="18"/>
              </w:rPr>
              <w:t>Rashodi</w:t>
            </w:r>
            <w:r>
              <w:rPr>
                <w:b/>
                <w:spacing w:val="-1"/>
                <w:sz w:val="18"/>
              </w:rPr>
              <w:t> </w:t>
            </w:r>
            <w:r>
              <w:rPr>
                <w:b/>
                <w:sz w:val="18"/>
              </w:rPr>
              <w:t>za</w:t>
            </w:r>
            <w:r>
              <w:rPr>
                <w:b/>
                <w:spacing w:val="-1"/>
                <w:sz w:val="18"/>
              </w:rPr>
              <w:t> </w:t>
            </w:r>
            <w:r>
              <w:rPr>
                <w:b/>
                <w:sz w:val="18"/>
              </w:rPr>
              <w:t>nabavu</w:t>
            </w:r>
            <w:r>
              <w:rPr>
                <w:b/>
                <w:spacing w:val="-1"/>
                <w:sz w:val="18"/>
              </w:rPr>
              <w:t> </w:t>
            </w:r>
            <w:r>
              <w:rPr>
                <w:b/>
                <w:sz w:val="18"/>
              </w:rPr>
              <w:t>proizvedene</w:t>
            </w:r>
            <w:r>
              <w:rPr>
                <w:b/>
                <w:spacing w:val="-1"/>
                <w:sz w:val="18"/>
              </w:rPr>
              <w:t> </w:t>
            </w:r>
            <w:r>
              <w:rPr>
                <w:b/>
                <w:sz w:val="18"/>
              </w:rPr>
              <w:t>dugotrajne</w:t>
            </w:r>
            <w:r>
              <w:rPr>
                <w:b/>
                <w:spacing w:val="-1"/>
                <w:sz w:val="18"/>
              </w:rPr>
              <w:t> </w:t>
            </w:r>
            <w:r>
              <w:rPr>
                <w:b/>
                <w:spacing w:val="-2"/>
                <w:sz w:val="18"/>
              </w:rPr>
              <w:t>imovine</w:t>
            </w:r>
          </w:p>
        </w:tc>
        <w:tc>
          <w:tcPr>
            <w:tcW w:w="1408" w:type="dxa"/>
          </w:tcPr>
          <w:p>
            <w:pPr>
              <w:pStyle w:val="TableParagraph"/>
              <w:spacing w:before="198"/>
              <w:ind w:right="173"/>
              <w:jc w:val="right"/>
              <w:rPr>
                <w:b/>
                <w:sz w:val="18"/>
              </w:rPr>
            </w:pPr>
            <w:r>
              <w:rPr>
                <w:b/>
                <w:spacing w:val="-2"/>
                <w:sz w:val="18"/>
              </w:rPr>
              <w:t>2.000,00</w:t>
            </w:r>
          </w:p>
        </w:tc>
        <w:tc>
          <w:tcPr>
            <w:tcW w:w="1358" w:type="dxa"/>
          </w:tcPr>
          <w:p>
            <w:pPr>
              <w:pStyle w:val="TableParagraph"/>
              <w:spacing w:before="198"/>
              <w:ind w:right="181"/>
              <w:jc w:val="right"/>
              <w:rPr>
                <w:b/>
                <w:sz w:val="18"/>
              </w:rPr>
            </w:pPr>
            <w:r>
              <w:rPr>
                <w:b/>
                <w:spacing w:val="-2"/>
                <w:sz w:val="18"/>
              </w:rPr>
              <w:t>2.000,00</w:t>
            </w:r>
          </w:p>
        </w:tc>
        <w:tc>
          <w:tcPr>
            <w:tcW w:w="1226" w:type="dxa"/>
          </w:tcPr>
          <w:p>
            <w:pPr>
              <w:pStyle w:val="TableParagraph"/>
              <w:spacing w:before="198"/>
              <w:ind w:right="42"/>
              <w:jc w:val="right"/>
              <w:rPr>
                <w:b/>
                <w:sz w:val="18"/>
              </w:rPr>
            </w:pPr>
            <w:r>
              <w:rPr>
                <w:b/>
                <w:spacing w:val="-2"/>
                <w:sz w:val="18"/>
              </w:rPr>
              <w:t>2.000,00</w:t>
            </w:r>
          </w:p>
        </w:tc>
        <w:tc>
          <w:tcPr>
            <w:tcW w:w="863" w:type="dxa"/>
          </w:tcPr>
          <w:p>
            <w:pPr>
              <w:pStyle w:val="TableParagraph"/>
              <w:spacing w:before="198"/>
              <w:ind w:left="27" w:right="97"/>
              <w:jc w:val="center"/>
              <w:rPr>
                <w:b/>
                <w:sz w:val="18"/>
              </w:rPr>
            </w:pPr>
            <w:r>
              <w:rPr>
                <w:b/>
                <w:spacing w:val="-2"/>
                <w:sz w:val="18"/>
              </w:rPr>
              <w:t>100,00%</w:t>
            </w:r>
          </w:p>
        </w:tc>
      </w:tr>
      <w:tr>
        <w:trPr>
          <w:trHeight w:val="285" w:hRule="atLeast"/>
        </w:trPr>
        <w:tc>
          <w:tcPr>
            <w:tcW w:w="5800" w:type="dxa"/>
          </w:tcPr>
          <w:p>
            <w:pPr>
              <w:pStyle w:val="TableParagraph"/>
              <w:spacing w:before="36"/>
              <w:ind w:left="567"/>
              <w:rPr>
                <w:i/>
                <w:sz w:val="18"/>
              </w:rPr>
            </w:pPr>
            <w:r>
              <w:rPr>
                <w:i/>
                <w:sz w:val="18"/>
              </w:rPr>
              <w:t>4213</w:t>
            </w:r>
            <w:r>
              <w:rPr>
                <w:i/>
                <w:spacing w:val="-1"/>
                <w:sz w:val="18"/>
              </w:rPr>
              <w:t> </w:t>
            </w:r>
            <w:r>
              <w:rPr>
                <w:i/>
                <w:sz w:val="18"/>
              </w:rPr>
              <w:t>Ceste,</w:t>
            </w:r>
            <w:r>
              <w:rPr>
                <w:i/>
                <w:spacing w:val="-1"/>
                <w:sz w:val="18"/>
              </w:rPr>
              <w:t> </w:t>
            </w:r>
            <w:r>
              <w:rPr>
                <w:i/>
                <w:sz w:val="18"/>
              </w:rPr>
              <w:t>željeznice</w:t>
            </w:r>
            <w:r>
              <w:rPr>
                <w:i/>
                <w:spacing w:val="-1"/>
                <w:sz w:val="18"/>
              </w:rPr>
              <w:t> </w:t>
            </w:r>
            <w:r>
              <w:rPr>
                <w:i/>
                <w:sz w:val="18"/>
              </w:rPr>
              <w:t>i</w:t>
            </w:r>
            <w:r>
              <w:rPr>
                <w:i/>
                <w:spacing w:val="-1"/>
                <w:sz w:val="18"/>
              </w:rPr>
              <w:t> </w:t>
            </w:r>
            <w:r>
              <w:rPr>
                <w:i/>
                <w:sz w:val="18"/>
              </w:rPr>
              <w:t>ostali</w:t>
            </w:r>
            <w:r>
              <w:rPr>
                <w:i/>
                <w:spacing w:val="-1"/>
                <w:sz w:val="18"/>
              </w:rPr>
              <w:t> </w:t>
            </w:r>
            <w:r>
              <w:rPr>
                <w:i/>
                <w:sz w:val="18"/>
              </w:rPr>
              <w:t>prometni</w:t>
            </w:r>
            <w:r>
              <w:rPr>
                <w:i/>
                <w:spacing w:val="-1"/>
                <w:sz w:val="18"/>
              </w:rPr>
              <w:t> </w:t>
            </w:r>
            <w:r>
              <w:rPr>
                <w:i/>
                <w:spacing w:val="-2"/>
                <w:sz w:val="18"/>
              </w:rPr>
              <w:t>objekti</w:t>
            </w:r>
          </w:p>
        </w:tc>
        <w:tc>
          <w:tcPr>
            <w:tcW w:w="1408" w:type="dxa"/>
          </w:tcPr>
          <w:p>
            <w:pPr>
              <w:pStyle w:val="TableParagraph"/>
              <w:rPr>
                <w:rFonts w:ascii="Times New Roman"/>
                <w:sz w:val="18"/>
              </w:rPr>
            </w:pPr>
          </w:p>
        </w:tc>
        <w:tc>
          <w:tcPr>
            <w:tcW w:w="1358" w:type="dxa"/>
          </w:tcPr>
          <w:p>
            <w:pPr>
              <w:pStyle w:val="TableParagraph"/>
              <w:rPr>
                <w:rFonts w:ascii="Times New Roman"/>
                <w:sz w:val="18"/>
              </w:rPr>
            </w:pPr>
          </w:p>
        </w:tc>
        <w:tc>
          <w:tcPr>
            <w:tcW w:w="1226" w:type="dxa"/>
          </w:tcPr>
          <w:p>
            <w:pPr>
              <w:pStyle w:val="TableParagraph"/>
              <w:spacing w:before="36"/>
              <w:ind w:right="42"/>
              <w:jc w:val="right"/>
              <w:rPr>
                <w:i/>
                <w:sz w:val="18"/>
              </w:rPr>
            </w:pPr>
            <w:r>
              <w:rPr>
                <w:i/>
                <w:spacing w:val="-2"/>
                <w:sz w:val="18"/>
              </w:rPr>
              <w:t>2.000,00</w:t>
            </w:r>
          </w:p>
        </w:tc>
        <w:tc>
          <w:tcPr>
            <w:tcW w:w="863" w:type="dxa"/>
          </w:tcPr>
          <w:p>
            <w:pPr>
              <w:pStyle w:val="TableParagraph"/>
              <w:rPr>
                <w:rFonts w:ascii="Times New Roman"/>
                <w:sz w:val="18"/>
              </w:rPr>
            </w:pPr>
          </w:p>
        </w:tc>
      </w:tr>
      <w:tr>
        <w:trPr>
          <w:trHeight w:val="285" w:hRule="atLeast"/>
        </w:trPr>
        <w:tc>
          <w:tcPr>
            <w:tcW w:w="5800" w:type="dxa"/>
          </w:tcPr>
          <w:p>
            <w:pPr>
              <w:pStyle w:val="TableParagraph"/>
              <w:spacing w:before="36"/>
              <w:ind w:left="102"/>
              <w:rPr>
                <w:b/>
                <w:sz w:val="18"/>
              </w:rPr>
            </w:pPr>
            <w:r>
              <w:rPr>
                <w:b/>
                <w:color w:val="00009F"/>
                <w:sz w:val="18"/>
              </w:rPr>
              <w:t>K104249</w:t>
            </w:r>
            <w:r>
              <w:rPr>
                <w:b/>
                <w:color w:val="00009F"/>
                <w:spacing w:val="-4"/>
                <w:sz w:val="18"/>
              </w:rPr>
              <w:t> </w:t>
            </w:r>
            <w:r>
              <w:rPr>
                <w:b/>
                <w:color w:val="00009F"/>
                <w:sz w:val="18"/>
              </w:rPr>
              <w:t>Izgradnja</w:t>
            </w:r>
            <w:r>
              <w:rPr>
                <w:b/>
                <w:color w:val="00009F"/>
                <w:spacing w:val="-1"/>
                <w:sz w:val="18"/>
              </w:rPr>
              <w:t> </w:t>
            </w:r>
            <w:r>
              <w:rPr>
                <w:b/>
                <w:color w:val="00009F"/>
                <w:sz w:val="18"/>
              </w:rPr>
              <w:t>autobusnih</w:t>
            </w:r>
            <w:r>
              <w:rPr>
                <w:b/>
                <w:color w:val="00009F"/>
                <w:spacing w:val="-1"/>
                <w:sz w:val="18"/>
              </w:rPr>
              <w:t> </w:t>
            </w:r>
            <w:r>
              <w:rPr>
                <w:b/>
                <w:color w:val="00009F"/>
                <w:sz w:val="18"/>
              </w:rPr>
              <w:t>ugibališta</w:t>
            </w:r>
            <w:r>
              <w:rPr>
                <w:b/>
                <w:color w:val="00009F"/>
                <w:spacing w:val="-1"/>
                <w:sz w:val="18"/>
              </w:rPr>
              <w:t> </w:t>
            </w:r>
            <w:r>
              <w:rPr>
                <w:b/>
                <w:color w:val="00009F"/>
                <w:sz w:val="18"/>
              </w:rPr>
              <w:t>i</w:t>
            </w:r>
            <w:r>
              <w:rPr>
                <w:b/>
                <w:color w:val="00009F"/>
                <w:spacing w:val="-1"/>
                <w:sz w:val="18"/>
              </w:rPr>
              <w:t> </w:t>
            </w:r>
            <w:r>
              <w:rPr>
                <w:b/>
                <w:color w:val="00009F"/>
                <w:spacing w:val="-2"/>
                <w:sz w:val="18"/>
              </w:rPr>
              <w:t>stajališta</w:t>
            </w:r>
          </w:p>
        </w:tc>
        <w:tc>
          <w:tcPr>
            <w:tcW w:w="1408" w:type="dxa"/>
          </w:tcPr>
          <w:p>
            <w:pPr>
              <w:pStyle w:val="TableParagraph"/>
              <w:spacing w:before="36"/>
              <w:ind w:right="173"/>
              <w:jc w:val="right"/>
              <w:rPr>
                <w:b/>
                <w:sz w:val="18"/>
              </w:rPr>
            </w:pPr>
            <w:r>
              <w:rPr>
                <w:b/>
                <w:color w:val="00009F"/>
                <w:spacing w:val="-2"/>
                <w:sz w:val="18"/>
              </w:rPr>
              <w:t>185.000,00</w:t>
            </w:r>
          </w:p>
        </w:tc>
        <w:tc>
          <w:tcPr>
            <w:tcW w:w="1358" w:type="dxa"/>
          </w:tcPr>
          <w:p>
            <w:pPr>
              <w:pStyle w:val="TableParagraph"/>
              <w:spacing w:before="36"/>
              <w:ind w:right="181"/>
              <w:jc w:val="right"/>
              <w:rPr>
                <w:b/>
                <w:sz w:val="18"/>
              </w:rPr>
            </w:pPr>
            <w:r>
              <w:rPr>
                <w:b/>
                <w:color w:val="00009F"/>
                <w:spacing w:val="-2"/>
                <w:sz w:val="18"/>
              </w:rPr>
              <w:t>185.000,00</w:t>
            </w:r>
          </w:p>
        </w:tc>
        <w:tc>
          <w:tcPr>
            <w:tcW w:w="1226" w:type="dxa"/>
          </w:tcPr>
          <w:p>
            <w:pPr>
              <w:pStyle w:val="TableParagraph"/>
              <w:spacing w:before="36"/>
              <w:ind w:right="42"/>
              <w:jc w:val="right"/>
              <w:rPr>
                <w:b/>
                <w:sz w:val="18"/>
              </w:rPr>
            </w:pPr>
            <w:r>
              <w:rPr>
                <w:b/>
                <w:color w:val="00009F"/>
                <w:spacing w:val="-2"/>
                <w:sz w:val="18"/>
              </w:rPr>
              <w:t>30.793,74</w:t>
            </w:r>
          </w:p>
        </w:tc>
        <w:tc>
          <w:tcPr>
            <w:tcW w:w="863" w:type="dxa"/>
          </w:tcPr>
          <w:p>
            <w:pPr>
              <w:pStyle w:val="TableParagraph"/>
              <w:spacing w:before="36"/>
              <w:ind w:left="27"/>
              <w:jc w:val="center"/>
              <w:rPr>
                <w:b/>
                <w:sz w:val="18"/>
              </w:rPr>
            </w:pPr>
            <w:r>
              <w:rPr>
                <w:b/>
                <w:color w:val="00009F"/>
                <w:spacing w:val="-2"/>
                <w:sz w:val="18"/>
              </w:rPr>
              <w:t>16,65%</w:t>
            </w:r>
          </w:p>
        </w:tc>
      </w:tr>
      <w:tr>
        <w:trPr>
          <w:trHeight w:val="277" w:hRule="atLeast"/>
        </w:trPr>
        <w:tc>
          <w:tcPr>
            <w:tcW w:w="5800" w:type="dxa"/>
          </w:tcPr>
          <w:p>
            <w:pPr>
              <w:pStyle w:val="TableParagraph"/>
              <w:spacing w:before="36"/>
              <w:ind w:left="282"/>
              <w:rPr>
                <w:b/>
                <w:sz w:val="18"/>
              </w:rPr>
            </w:pPr>
            <w:r>
              <w:rPr>
                <w:b/>
                <w:sz w:val="18"/>
              </w:rPr>
              <w:t>Izvor:</w:t>
            </w:r>
            <w:r>
              <w:rPr>
                <w:b/>
                <w:spacing w:val="-1"/>
                <w:sz w:val="18"/>
              </w:rPr>
              <w:t> </w:t>
            </w:r>
            <w:r>
              <w:rPr>
                <w:b/>
                <w:sz w:val="18"/>
              </w:rPr>
              <w:t>41</w:t>
            </w:r>
            <w:r>
              <w:rPr>
                <w:b/>
                <w:spacing w:val="-1"/>
                <w:sz w:val="18"/>
              </w:rPr>
              <w:t> </w:t>
            </w:r>
            <w:r>
              <w:rPr>
                <w:b/>
                <w:sz w:val="18"/>
              </w:rPr>
              <w:t>Komunalna</w:t>
            </w:r>
            <w:r>
              <w:rPr>
                <w:b/>
                <w:spacing w:val="-1"/>
                <w:sz w:val="18"/>
              </w:rPr>
              <w:t> </w:t>
            </w:r>
            <w:r>
              <w:rPr>
                <w:b/>
                <w:spacing w:val="-2"/>
                <w:sz w:val="18"/>
              </w:rPr>
              <w:t>naknada</w:t>
            </w:r>
          </w:p>
        </w:tc>
        <w:tc>
          <w:tcPr>
            <w:tcW w:w="1408" w:type="dxa"/>
          </w:tcPr>
          <w:p>
            <w:pPr>
              <w:pStyle w:val="TableParagraph"/>
              <w:spacing w:before="36"/>
              <w:ind w:right="173"/>
              <w:jc w:val="right"/>
              <w:rPr>
                <w:b/>
                <w:sz w:val="18"/>
              </w:rPr>
            </w:pPr>
            <w:r>
              <w:rPr>
                <w:b/>
                <w:spacing w:val="-2"/>
                <w:sz w:val="18"/>
              </w:rPr>
              <w:t>14.000,00</w:t>
            </w:r>
          </w:p>
        </w:tc>
        <w:tc>
          <w:tcPr>
            <w:tcW w:w="1358" w:type="dxa"/>
          </w:tcPr>
          <w:p>
            <w:pPr>
              <w:pStyle w:val="TableParagraph"/>
              <w:spacing w:before="36"/>
              <w:ind w:right="181"/>
              <w:jc w:val="right"/>
              <w:rPr>
                <w:b/>
                <w:sz w:val="18"/>
              </w:rPr>
            </w:pPr>
            <w:r>
              <w:rPr>
                <w:b/>
                <w:spacing w:val="-2"/>
                <w:sz w:val="18"/>
              </w:rPr>
              <w:t>14.000,00</w:t>
            </w:r>
          </w:p>
        </w:tc>
        <w:tc>
          <w:tcPr>
            <w:tcW w:w="1226" w:type="dxa"/>
          </w:tcPr>
          <w:p>
            <w:pPr>
              <w:pStyle w:val="TableParagraph"/>
              <w:spacing w:before="36"/>
              <w:ind w:right="42"/>
              <w:jc w:val="right"/>
              <w:rPr>
                <w:b/>
                <w:sz w:val="18"/>
              </w:rPr>
            </w:pPr>
            <w:r>
              <w:rPr>
                <w:b/>
                <w:spacing w:val="-2"/>
                <w:sz w:val="18"/>
              </w:rPr>
              <w:t>5.484,99</w:t>
            </w:r>
          </w:p>
        </w:tc>
        <w:tc>
          <w:tcPr>
            <w:tcW w:w="863" w:type="dxa"/>
          </w:tcPr>
          <w:p>
            <w:pPr>
              <w:pStyle w:val="TableParagraph"/>
              <w:spacing w:before="36"/>
              <w:ind w:left="27"/>
              <w:jc w:val="center"/>
              <w:rPr>
                <w:b/>
                <w:sz w:val="18"/>
              </w:rPr>
            </w:pPr>
            <w:r>
              <w:rPr>
                <w:b/>
                <w:spacing w:val="-2"/>
                <w:sz w:val="18"/>
              </w:rPr>
              <w:t>39,18%</w:t>
            </w:r>
          </w:p>
        </w:tc>
      </w:tr>
      <w:tr>
        <w:trPr>
          <w:trHeight w:val="277" w:hRule="atLeast"/>
        </w:trPr>
        <w:tc>
          <w:tcPr>
            <w:tcW w:w="5800" w:type="dxa"/>
          </w:tcPr>
          <w:p>
            <w:pPr>
              <w:pStyle w:val="TableParagraph"/>
              <w:spacing w:before="28"/>
              <w:ind w:left="447"/>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408" w:type="dxa"/>
          </w:tcPr>
          <w:p>
            <w:pPr>
              <w:pStyle w:val="TableParagraph"/>
              <w:spacing w:before="28"/>
              <w:ind w:right="173"/>
              <w:jc w:val="right"/>
              <w:rPr>
                <w:b/>
                <w:sz w:val="18"/>
              </w:rPr>
            </w:pPr>
            <w:r>
              <w:rPr>
                <w:b/>
                <w:spacing w:val="-2"/>
                <w:sz w:val="18"/>
              </w:rPr>
              <w:t>14.000,00</w:t>
            </w:r>
          </w:p>
        </w:tc>
        <w:tc>
          <w:tcPr>
            <w:tcW w:w="1358" w:type="dxa"/>
          </w:tcPr>
          <w:p>
            <w:pPr>
              <w:pStyle w:val="TableParagraph"/>
              <w:spacing w:before="28"/>
              <w:ind w:right="181"/>
              <w:jc w:val="right"/>
              <w:rPr>
                <w:b/>
                <w:sz w:val="18"/>
              </w:rPr>
            </w:pPr>
            <w:r>
              <w:rPr>
                <w:b/>
                <w:spacing w:val="-2"/>
                <w:sz w:val="18"/>
              </w:rPr>
              <w:t>14.000,00</w:t>
            </w:r>
          </w:p>
        </w:tc>
        <w:tc>
          <w:tcPr>
            <w:tcW w:w="1226" w:type="dxa"/>
          </w:tcPr>
          <w:p>
            <w:pPr>
              <w:pStyle w:val="TableParagraph"/>
              <w:spacing w:before="28"/>
              <w:ind w:right="42"/>
              <w:jc w:val="right"/>
              <w:rPr>
                <w:b/>
                <w:sz w:val="18"/>
              </w:rPr>
            </w:pPr>
            <w:r>
              <w:rPr>
                <w:b/>
                <w:spacing w:val="-2"/>
                <w:sz w:val="18"/>
              </w:rPr>
              <w:t>5.484,99</w:t>
            </w:r>
          </w:p>
        </w:tc>
        <w:tc>
          <w:tcPr>
            <w:tcW w:w="863" w:type="dxa"/>
          </w:tcPr>
          <w:p>
            <w:pPr>
              <w:pStyle w:val="TableParagraph"/>
              <w:spacing w:before="28"/>
              <w:ind w:left="27"/>
              <w:jc w:val="center"/>
              <w:rPr>
                <w:b/>
                <w:sz w:val="18"/>
              </w:rPr>
            </w:pPr>
            <w:r>
              <w:rPr>
                <w:b/>
                <w:spacing w:val="-2"/>
                <w:sz w:val="18"/>
              </w:rPr>
              <w:t>39,18%</w:t>
            </w:r>
          </w:p>
        </w:tc>
      </w:tr>
      <w:tr>
        <w:trPr>
          <w:trHeight w:val="285" w:hRule="atLeast"/>
        </w:trPr>
        <w:tc>
          <w:tcPr>
            <w:tcW w:w="5800" w:type="dxa"/>
          </w:tcPr>
          <w:p>
            <w:pPr>
              <w:pStyle w:val="TableParagraph"/>
              <w:spacing w:before="36"/>
              <w:ind w:left="567"/>
              <w:rPr>
                <w:i/>
                <w:sz w:val="18"/>
              </w:rPr>
            </w:pPr>
            <w:r>
              <w:rPr>
                <w:i/>
                <w:sz w:val="18"/>
              </w:rPr>
              <w:t>3232</w:t>
            </w:r>
            <w:r>
              <w:rPr>
                <w:i/>
                <w:spacing w:val="-1"/>
                <w:sz w:val="18"/>
              </w:rPr>
              <w:t> </w:t>
            </w:r>
            <w:r>
              <w:rPr>
                <w:i/>
                <w:sz w:val="18"/>
              </w:rPr>
              <w:t>Usluge</w:t>
            </w:r>
            <w:r>
              <w:rPr>
                <w:i/>
                <w:spacing w:val="-1"/>
                <w:sz w:val="18"/>
              </w:rPr>
              <w:t> </w:t>
            </w:r>
            <w:r>
              <w:rPr>
                <w:i/>
                <w:sz w:val="18"/>
              </w:rPr>
              <w:t>tekućeg</w:t>
            </w:r>
            <w:r>
              <w:rPr>
                <w:i/>
                <w:spacing w:val="-1"/>
                <w:sz w:val="18"/>
              </w:rPr>
              <w:t> </w:t>
            </w:r>
            <w:r>
              <w:rPr>
                <w:i/>
                <w:sz w:val="18"/>
              </w:rPr>
              <w:t>i</w:t>
            </w:r>
            <w:r>
              <w:rPr>
                <w:i/>
                <w:spacing w:val="-1"/>
                <w:sz w:val="18"/>
              </w:rPr>
              <w:t> </w:t>
            </w:r>
            <w:r>
              <w:rPr>
                <w:i/>
                <w:sz w:val="18"/>
              </w:rPr>
              <w:t>investicijskog</w:t>
            </w:r>
            <w:r>
              <w:rPr>
                <w:i/>
                <w:spacing w:val="-1"/>
                <w:sz w:val="18"/>
              </w:rPr>
              <w:t> </w:t>
            </w:r>
            <w:r>
              <w:rPr>
                <w:i/>
                <w:spacing w:val="-2"/>
                <w:sz w:val="18"/>
              </w:rPr>
              <w:t>održavanja</w:t>
            </w:r>
          </w:p>
        </w:tc>
        <w:tc>
          <w:tcPr>
            <w:tcW w:w="1408" w:type="dxa"/>
          </w:tcPr>
          <w:p>
            <w:pPr>
              <w:pStyle w:val="TableParagraph"/>
              <w:rPr>
                <w:rFonts w:ascii="Times New Roman"/>
                <w:sz w:val="18"/>
              </w:rPr>
            </w:pPr>
          </w:p>
        </w:tc>
        <w:tc>
          <w:tcPr>
            <w:tcW w:w="1358" w:type="dxa"/>
          </w:tcPr>
          <w:p>
            <w:pPr>
              <w:pStyle w:val="TableParagraph"/>
              <w:rPr>
                <w:rFonts w:ascii="Times New Roman"/>
                <w:sz w:val="18"/>
              </w:rPr>
            </w:pPr>
          </w:p>
        </w:tc>
        <w:tc>
          <w:tcPr>
            <w:tcW w:w="1226" w:type="dxa"/>
          </w:tcPr>
          <w:p>
            <w:pPr>
              <w:pStyle w:val="TableParagraph"/>
              <w:spacing w:before="36"/>
              <w:ind w:right="42"/>
              <w:jc w:val="right"/>
              <w:rPr>
                <w:i/>
                <w:sz w:val="18"/>
              </w:rPr>
            </w:pPr>
            <w:r>
              <w:rPr>
                <w:i/>
                <w:spacing w:val="-2"/>
                <w:sz w:val="18"/>
              </w:rPr>
              <w:t>5.484,99</w:t>
            </w:r>
          </w:p>
        </w:tc>
        <w:tc>
          <w:tcPr>
            <w:tcW w:w="863" w:type="dxa"/>
          </w:tcPr>
          <w:p>
            <w:pPr>
              <w:pStyle w:val="TableParagraph"/>
              <w:rPr>
                <w:rFonts w:ascii="Times New Roman"/>
                <w:sz w:val="18"/>
              </w:rPr>
            </w:pPr>
          </w:p>
        </w:tc>
      </w:tr>
      <w:tr>
        <w:trPr>
          <w:trHeight w:val="285" w:hRule="atLeast"/>
        </w:trPr>
        <w:tc>
          <w:tcPr>
            <w:tcW w:w="5800" w:type="dxa"/>
          </w:tcPr>
          <w:p>
            <w:pPr>
              <w:pStyle w:val="TableParagraph"/>
              <w:spacing w:before="36"/>
              <w:ind w:left="282"/>
              <w:rPr>
                <w:b/>
                <w:sz w:val="18"/>
              </w:rPr>
            </w:pPr>
            <w:r>
              <w:rPr>
                <w:b/>
                <w:sz w:val="18"/>
              </w:rPr>
              <w:t>Izvor:</w:t>
            </w:r>
            <w:r>
              <w:rPr>
                <w:b/>
                <w:spacing w:val="-3"/>
                <w:sz w:val="18"/>
              </w:rPr>
              <w:t> </w:t>
            </w:r>
            <w:r>
              <w:rPr>
                <w:b/>
                <w:sz w:val="18"/>
              </w:rPr>
              <w:t>42</w:t>
            </w:r>
            <w:r>
              <w:rPr>
                <w:b/>
                <w:spacing w:val="-1"/>
                <w:sz w:val="18"/>
              </w:rPr>
              <w:t> </w:t>
            </w:r>
            <w:r>
              <w:rPr>
                <w:b/>
                <w:sz w:val="18"/>
              </w:rPr>
              <w:t>Komunalni</w:t>
            </w:r>
            <w:r>
              <w:rPr>
                <w:b/>
                <w:spacing w:val="-1"/>
                <w:sz w:val="18"/>
              </w:rPr>
              <w:t> </w:t>
            </w:r>
            <w:r>
              <w:rPr>
                <w:b/>
                <w:spacing w:val="-2"/>
                <w:sz w:val="18"/>
              </w:rPr>
              <w:t>doprinos</w:t>
            </w:r>
          </w:p>
        </w:tc>
        <w:tc>
          <w:tcPr>
            <w:tcW w:w="1408" w:type="dxa"/>
          </w:tcPr>
          <w:p>
            <w:pPr>
              <w:pStyle w:val="TableParagraph"/>
              <w:spacing w:before="36"/>
              <w:ind w:right="173"/>
              <w:jc w:val="right"/>
              <w:rPr>
                <w:b/>
                <w:sz w:val="18"/>
              </w:rPr>
            </w:pPr>
            <w:r>
              <w:rPr>
                <w:b/>
                <w:spacing w:val="-2"/>
                <w:sz w:val="18"/>
              </w:rPr>
              <w:t>171.000,00</w:t>
            </w:r>
          </w:p>
        </w:tc>
        <w:tc>
          <w:tcPr>
            <w:tcW w:w="1358" w:type="dxa"/>
          </w:tcPr>
          <w:p>
            <w:pPr>
              <w:pStyle w:val="TableParagraph"/>
              <w:spacing w:before="36"/>
              <w:ind w:right="181"/>
              <w:jc w:val="right"/>
              <w:rPr>
                <w:b/>
                <w:sz w:val="18"/>
              </w:rPr>
            </w:pPr>
            <w:r>
              <w:rPr>
                <w:b/>
                <w:spacing w:val="-2"/>
                <w:sz w:val="18"/>
              </w:rPr>
              <w:t>171.000,00</w:t>
            </w:r>
          </w:p>
        </w:tc>
        <w:tc>
          <w:tcPr>
            <w:tcW w:w="1226" w:type="dxa"/>
          </w:tcPr>
          <w:p>
            <w:pPr>
              <w:pStyle w:val="TableParagraph"/>
              <w:spacing w:before="36"/>
              <w:ind w:right="42"/>
              <w:jc w:val="right"/>
              <w:rPr>
                <w:b/>
                <w:sz w:val="18"/>
              </w:rPr>
            </w:pPr>
            <w:r>
              <w:rPr>
                <w:b/>
                <w:spacing w:val="-2"/>
                <w:sz w:val="18"/>
              </w:rPr>
              <w:t>25.308,75</w:t>
            </w:r>
          </w:p>
        </w:tc>
        <w:tc>
          <w:tcPr>
            <w:tcW w:w="863" w:type="dxa"/>
          </w:tcPr>
          <w:p>
            <w:pPr>
              <w:pStyle w:val="TableParagraph"/>
              <w:spacing w:before="36"/>
              <w:ind w:left="27"/>
              <w:jc w:val="center"/>
              <w:rPr>
                <w:b/>
                <w:sz w:val="18"/>
              </w:rPr>
            </w:pPr>
            <w:r>
              <w:rPr>
                <w:b/>
                <w:spacing w:val="-2"/>
                <w:sz w:val="18"/>
              </w:rPr>
              <w:t>14,80%</w:t>
            </w:r>
          </w:p>
        </w:tc>
      </w:tr>
      <w:tr>
        <w:trPr>
          <w:trHeight w:val="285" w:hRule="atLeast"/>
        </w:trPr>
        <w:tc>
          <w:tcPr>
            <w:tcW w:w="5800" w:type="dxa"/>
          </w:tcPr>
          <w:p>
            <w:pPr>
              <w:pStyle w:val="TableParagraph"/>
              <w:spacing w:before="36"/>
              <w:ind w:left="447"/>
              <w:rPr>
                <w:b/>
                <w:sz w:val="18"/>
              </w:rPr>
            </w:pPr>
            <w:r>
              <w:rPr>
                <w:b/>
                <w:sz w:val="18"/>
              </w:rPr>
              <w:t>42</w:t>
            </w:r>
            <w:r>
              <w:rPr>
                <w:b/>
                <w:spacing w:val="-1"/>
                <w:sz w:val="18"/>
              </w:rPr>
              <w:t> </w:t>
            </w:r>
            <w:r>
              <w:rPr>
                <w:b/>
                <w:sz w:val="18"/>
              </w:rPr>
              <w:t>Rashodi</w:t>
            </w:r>
            <w:r>
              <w:rPr>
                <w:b/>
                <w:spacing w:val="-1"/>
                <w:sz w:val="18"/>
              </w:rPr>
              <w:t> </w:t>
            </w:r>
            <w:r>
              <w:rPr>
                <w:b/>
                <w:sz w:val="18"/>
              </w:rPr>
              <w:t>za</w:t>
            </w:r>
            <w:r>
              <w:rPr>
                <w:b/>
                <w:spacing w:val="-1"/>
                <w:sz w:val="18"/>
              </w:rPr>
              <w:t> </w:t>
            </w:r>
            <w:r>
              <w:rPr>
                <w:b/>
                <w:sz w:val="18"/>
              </w:rPr>
              <w:t>nabavu</w:t>
            </w:r>
            <w:r>
              <w:rPr>
                <w:b/>
                <w:spacing w:val="-1"/>
                <w:sz w:val="18"/>
              </w:rPr>
              <w:t> </w:t>
            </w:r>
            <w:r>
              <w:rPr>
                <w:b/>
                <w:sz w:val="18"/>
              </w:rPr>
              <w:t>proizvedene</w:t>
            </w:r>
            <w:r>
              <w:rPr>
                <w:b/>
                <w:spacing w:val="-1"/>
                <w:sz w:val="18"/>
              </w:rPr>
              <w:t> </w:t>
            </w:r>
            <w:r>
              <w:rPr>
                <w:b/>
                <w:sz w:val="18"/>
              </w:rPr>
              <w:t>dugotrajne</w:t>
            </w:r>
            <w:r>
              <w:rPr>
                <w:b/>
                <w:spacing w:val="-1"/>
                <w:sz w:val="18"/>
              </w:rPr>
              <w:t> </w:t>
            </w:r>
            <w:r>
              <w:rPr>
                <w:b/>
                <w:spacing w:val="-2"/>
                <w:sz w:val="18"/>
              </w:rPr>
              <w:t>imovine</w:t>
            </w:r>
          </w:p>
        </w:tc>
        <w:tc>
          <w:tcPr>
            <w:tcW w:w="1408" w:type="dxa"/>
          </w:tcPr>
          <w:p>
            <w:pPr>
              <w:pStyle w:val="TableParagraph"/>
              <w:spacing w:before="36"/>
              <w:ind w:right="173"/>
              <w:jc w:val="right"/>
              <w:rPr>
                <w:b/>
                <w:sz w:val="18"/>
              </w:rPr>
            </w:pPr>
            <w:r>
              <w:rPr>
                <w:b/>
                <w:spacing w:val="-2"/>
                <w:sz w:val="18"/>
              </w:rPr>
              <w:t>171.000,00</w:t>
            </w:r>
          </w:p>
        </w:tc>
        <w:tc>
          <w:tcPr>
            <w:tcW w:w="1358" w:type="dxa"/>
          </w:tcPr>
          <w:p>
            <w:pPr>
              <w:pStyle w:val="TableParagraph"/>
              <w:spacing w:before="36"/>
              <w:ind w:right="181"/>
              <w:jc w:val="right"/>
              <w:rPr>
                <w:b/>
                <w:sz w:val="18"/>
              </w:rPr>
            </w:pPr>
            <w:r>
              <w:rPr>
                <w:b/>
                <w:spacing w:val="-2"/>
                <w:sz w:val="18"/>
              </w:rPr>
              <w:t>171.000,00</w:t>
            </w:r>
          </w:p>
        </w:tc>
        <w:tc>
          <w:tcPr>
            <w:tcW w:w="1226" w:type="dxa"/>
          </w:tcPr>
          <w:p>
            <w:pPr>
              <w:pStyle w:val="TableParagraph"/>
              <w:spacing w:before="36"/>
              <w:ind w:right="42"/>
              <w:jc w:val="right"/>
              <w:rPr>
                <w:b/>
                <w:sz w:val="18"/>
              </w:rPr>
            </w:pPr>
            <w:r>
              <w:rPr>
                <w:b/>
                <w:spacing w:val="-2"/>
                <w:sz w:val="18"/>
              </w:rPr>
              <w:t>25.308,75</w:t>
            </w:r>
          </w:p>
        </w:tc>
        <w:tc>
          <w:tcPr>
            <w:tcW w:w="863" w:type="dxa"/>
          </w:tcPr>
          <w:p>
            <w:pPr>
              <w:pStyle w:val="TableParagraph"/>
              <w:spacing w:before="36"/>
              <w:ind w:left="27"/>
              <w:jc w:val="center"/>
              <w:rPr>
                <w:b/>
                <w:sz w:val="18"/>
              </w:rPr>
            </w:pPr>
            <w:r>
              <w:rPr>
                <w:b/>
                <w:spacing w:val="-2"/>
                <w:sz w:val="18"/>
              </w:rPr>
              <w:t>14,80%</w:t>
            </w:r>
          </w:p>
        </w:tc>
      </w:tr>
      <w:tr>
        <w:trPr>
          <w:trHeight w:val="285" w:hRule="atLeast"/>
        </w:trPr>
        <w:tc>
          <w:tcPr>
            <w:tcW w:w="5800" w:type="dxa"/>
          </w:tcPr>
          <w:p>
            <w:pPr>
              <w:pStyle w:val="TableParagraph"/>
              <w:spacing w:before="36"/>
              <w:ind w:left="567"/>
              <w:rPr>
                <w:i/>
                <w:sz w:val="18"/>
              </w:rPr>
            </w:pPr>
            <w:r>
              <w:rPr>
                <w:i/>
                <w:sz w:val="18"/>
              </w:rPr>
              <w:t>4214</w:t>
            </w:r>
            <w:r>
              <w:rPr>
                <w:i/>
                <w:spacing w:val="-4"/>
                <w:sz w:val="18"/>
              </w:rPr>
              <w:t> </w:t>
            </w:r>
            <w:r>
              <w:rPr>
                <w:i/>
                <w:sz w:val="18"/>
              </w:rPr>
              <w:t>Ostali</w:t>
            </w:r>
            <w:r>
              <w:rPr>
                <w:i/>
                <w:spacing w:val="-1"/>
                <w:sz w:val="18"/>
              </w:rPr>
              <w:t> </w:t>
            </w:r>
            <w:r>
              <w:rPr>
                <w:i/>
                <w:sz w:val="18"/>
              </w:rPr>
              <w:t>građevinski</w:t>
            </w:r>
            <w:r>
              <w:rPr>
                <w:i/>
                <w:spacing w:val="-1"/>
                <w:sz w:val="18"/>
              </w:rPr>
              <w:t> </w:t>
            </w:r>
            <w:r>
              <w:rPr>
                <w:i/>
                <w:spacing w:val="-2"/>
                <w:sz w:val="18"/>
              </w:rPr>
              <w:t>objekti</w:t>
            </w:r>
          </w:p>
        </w:tc>
        <w:tc>
          <w:tcPr>
            <w:tcW w:w="1408" w:type="dxa"/>
          </w:tcPr>
          <w:p>
            <w:pPr>
              <w:pStyle w:val="TableParagraph"/>
              <w:rPr>
                <w:rFonts w:ascii="Times New Roman"/>
                <w:sz w:val="18"/>
              </w:rPr>
            </w:pPr>
          </w:p>
        </w:tc>
        <w:tc>
          <w:tcPr>
            <w:tcW w:w="1358" w:type="dxa"/>
          </w:tcPr>
          <w:p>
            <w:pPr>
              <w:pStyle w:val="TableParagraph"/>
              <w:rPr>
                <w:rFonts w:ascii="Times New Roman"/>
                <w:sz w:val="18"/>
              </w:rPr>
            </w:pPr>
          </w:p>
        </w:tc>
        <w:tc>
          <w:tcPr>
            <w:tcW w:w="1226" w:type="dxa"/>
          </w:tcPr>
          <w:p>
            <w:pPr>
              <w:pStyle w:val="TableParagraph"/>
              <w:spacing w:before="36"/>
              <w:ind w:right="42"/>
              <w:jc w:val="right"/>
              <w:rPr>
                <w:i/>
                <w:sz w:val="18"/>
              </w:rPr>
            </w:pPr>
            <w:r>
              <w:rPr>
                <w:i/>
                <w:spacing w:val="-2"/>
                <w:sz w:val="18"/>
              </w:rPr>
              <w:t>3.558,75</w:t>
            </w:r>
          </w:p>
        </w:tc>
        <w:tc>
          <w:tcPr>
            <w:tcW w:w="863" w:type="dxa"/>
          </w:tcPr>
          <w:p>
            <w:pPr>
              <w:pStyle w:val="TableParagraph"/>
              <w:rPr>
                <w:rFonts w:ascii="Times New Roman"/>
                <w:sz w:val="18"/>
              </w:rPr>
            </w:pPr>
          </w:p>
        </w:tc>
      </w:tr>
      <w:tr>
        <w:trPr>
          <w:trHeight w:val="285" w:hRule="atLeast"/>
        </w:trPr>
        <w:tc>
          <w:tcPr>
            <w:tcW w:w="5800" w:type="dxa"/>
          </w:tcPr>
          <w:p>
            <w:pPr>
              <w:pStyle w:val="TableParagraph"/>
              <w:spacing w:before="36"/>
              <w:ind w:left="567"/>
              <w:rPr>
                <w:i/>
                <w:sz w:val="18"/>
              </w:rPr>
            </w:pPr>
            <w:r>
              <w:rPr>
                <w:i/>
                <w:sz w:val="18"/>
              </w:rPr>
              <w:t>4227</w:t>
            </w:r>
            <w:r>
              <w:rPr>
                <w:i/>
                <w:spacing w:val="-4"/>
                <w:sz w:val="18"/>
              </w:rPr>
              <w:t> </w:t>
            </w:r>
            <w:r>
              <w:rPr>
                <w:i/>
                <w:sz w:val="18"/>
              </w:rPr>
              <w:t>Uređaji,</w:t>
            </w:r>
            <w:r>
              <w:rPr>
                <w:i/>
                <w:spacing w:val="-1"/>
                <w:sz w:val="18"/>
              </w:rPr>
              <w:t> </w:t>
            </w:r>
            <w:r>
              <w:rPr>
                <w:i/>
                <w:sz w:val="18"/>
              </w:rPr>
              <w:t>strojevi</w:t>
            </w:r>
            <w:r>
              <w:rPr>
                <w:i/>
                <w:spacing w:val="-1"/>
                <w:sz w:val="18"/>
              </w:rPr>
              <w:t> </w:t>
            </w:r>
            <w:r>
              <w:rPr>
                <w:i/>
                <w:sz w:val="18"/>
              </w:rPr>
              <w:t>i</w:t>
            </w:r>
            <w:r>
              <w:rPr>
                <w:i/>
                <w:spacing w:val="-1"/>
                <w:sz w:val="18"/>
              </w:rPr>
              <w:t> </w:t>
            </w:r>
            <w:r>
              <w:rPr>
                <w:i/>
                <w:sz w:val="18"/>
              </w:rPr>
              <w:t>oprema</w:t>
            </w:r>
            <w:r>
              <w:rPr>
                <w:i/>
                <w:spacing w:val="-1"/>
                <w:sz w:val="18"/>
              </w:rPr>
              <w:t> </w:t>
            </w:r>
            <w:r>
              <w:rPr>
                <w:i/>
                <w:sz w:val="18"/>
              </w:rPr>
              <w:t>za</w:t>
            </w:r>
            <w:r>
              <w:rPr>
                <w:i/>
                <w:spacing w:val="-1"/>
                <w:sz w:val="18"/>
              </w:rPr>
              <w:t> </w:t>
            </w:r>
            <w:r>
              <w:rPr>
                <w:i/>
                <w:sz w:val="18"/>
              </w:rPr>
              <w:t>ostale</w:t>
            </w:r>
            <w:r>
              <w:rPr>
                <w:i/>
                <w:spacing w:val="-1"/>
                <w:sz w:val="18"/>
              </w:rPr>
              <w:t> </w:t>
            </w:r>
            <w:r>
              <w:rPr>
                <w:i/>
                <w:spacing w:val="-2"/>
                <w:sz w:val="18"/>
              </w:rPr>
              <w:t>namjene</w:t>
            </w:r>
          </w:p>
        </w:tc>
        <w:tc>
          <w:tcPr>
            <w:tcW w:w="1408" w:type="dxa"/>
          </w:tcPr>
          <w:p>
            <w:pPr>
              <w:pStyle w:val="TableParagraph"/>
              <w:rPr>
                <w:rFonts w:ascii="Times New Roman"/>
                <w:sz w:val="18"/>
              </w:rPr>
            </w:pPr>
          </w:p>
        </w:tc>
        <w:tc>
          <w:tcPr>
            <w:tcW w:w="1358" w:type="dxa"/>
          </w:tcPr>
          <w:p>
            <w:pPr>
              <w:pStyle w:val="TableParagraph"/>
              <w:rPr>
                <w:rFonts w:ascii="Times New Roman"/>
                <w:sz w:val="18"/>
              </w:rPr>
            </w:pPr>
          </w:p>
        </w:tc>
        <w:tc>
          <w:tcPr>
            <w:tcW w:w="1226" w:type="dxa"/>
          </w:tcPr>
          <w:p>
            <w:pPr>
              <w:pStyle w:val="TableParagraph"/>
              <w:spacing w:before="36"/>
              <w:ind w:right="42"/>
              <w:jc w:val="right"/>
              <w:rPr>
                <w:i/>
                <w:sz w:val="18"/>
              </w:rPr>
            </w:pPr>
            <w:r>
              <w:rPr>
                <w:i/>
                <w:spacing w:val="-2"/>
                <w:sz w:val="18"/>
              </w:rPr>
              <w:t>21.750,00</w:t>
            </w:r>
          </w:p>
        </w:tc>
        <w:tc>
          <w:tcPr>
            <w:tcW w:w="863" w:type="dxa"/>
          </w:tcPr>
          <w:p>
            <w:pPr>
              <w:pStyle w:val="TableParagraph"/>
              <w:rPr>
                <w:rFonts w:ascii="Times New Roman"/>
                <w:sz w:val="18"/>
              </w:rPr>
            </w:pPr>
          </w:p>
        </w:tc>
      </w:tr>
      <w:tr>
        <w:trPr>
          <w:trHeight w:val="285" w:hRule="atLeast"/>
        </w:trPr>
        <w:tc>
          <w:tcPr>
            <w:tcW w:w="5800" w:type="dxa"/>
          </w:tcPr>
          <w:p>
            <w:pPr>
              <w:pStyle w:val="TableParagraph"/>
              <w:spacing w:before="36"/>
              <w:ind w:left="102"/>
              <w:rPr>
                <w:b/>
                <w:sz w:val="18"/>
              </w:rPr>
            </w:pPr>
            <w:r>
              <w:rPr>
                <w:b/>
                <w:color w:val="00009F"/>
                <w:sz w:val="18"/>
              </w:rPr>
              <w:t>K104250</w:t>
            </w:r>
            <w:r>
              <w:rPr>
                <w:b/>
                <w:color w:val="00009F"/>
                <w:spacing w:val="-2"/>
                <w:sz w:val="18"/>
              </w:rPr>
              <w:t> </w:t>
            </w:r>
            <w:r>
              <w:rPr>
                <w:b/>
                <w:color w:val="00009F"/>
                <w:sz w:val="18"/>
              </w:rPr>
              <w:t>Uređenje</w:t>
            </w:r>
            <w:r>
              <w:rPr>
                <w:b/>
                <w:color w:val="00009F"/>
                <w:spacing w:val="-2"/>
                <w:sz w:val="18"/>
              </w:rPr>
              <w:t> </w:t>
            </w:r>
            <w:r>
              <w:rPr>
                <w:b/>
                <w:color w:val="00009F"/>
                <w:sz w:val="18"/>
              </w:rPr>
              <w:t>Primoštenske</w:t>
            </w:r>
            <w:r>
              <w:rPr>
                <w:b/>
                <w:color w:val="00009F"/>
                <w:spacing w:val="-2"/>
                <w:sz w:val="18"/>
              </w:rPr>
              <w:t> ulice</w:t>
            </w:r>
          </w:p>
        </w:tc>
        <w:tc>
          <w:tcPr>
            <w:tcW w:w="1408" w:type="dxa"/>
          </w:tcPr>
          <w:p>
            <w:pPr>
              <w:pStyle w:val="TableParagraph"/>
              <w:spacing w:before="36"/>
              <w:ind w:right="173"/>
              <w:jc w:val="right"/>
              <w:rPr>
                <w:b/>
                <w:sz w:val="18"/>
              </w:rPr>
            </w:pPr>
            <w:r>
              <w:rPr>
                <w:b/>
                <w:color w:val="00009F"/>
                <w:spacing w:val="-2"/>
                <w:sz w:val="18"/>
              </w:rPr>
              <w:t>55.000,00</w:t>
            </w:r>
          </w:p>
        </w:tc>
        <w:tc>
          <w:tcPr>
            <w:tcW w:w="1358" w:type="dxa"/>
          </w:tcPr>
          <w:p>
            <w:pPr>
              <w:pStyle w:val="TableParagraph"/>
              <w:spacing w:before="36"/>
              <w:ind w:right="181"/>
              <w:jc w:val="right"/>
              <w:rPr>
                <w:b/>
                <w:sz w:val="18"/>
              </w:rPr>
            </w:pPr>
            <w:r>
              <w:rPr>
                <w:b/>
                <w:color w:val="00009F"/>
                <w:spacing w:val="-2"/>
                <w:sz w:val="18"/>
              </w:rPr>
              <w:t>55.000,00</w:t>
            </w:r>
          </w:p>
        </w:tc>
        <w:tc>
          <w:tcPr>
            <w:tcW w:w="1226" w:type="dxa"/>
          </w:tcPr>
          <w:p>
            <w:pPr>
              <w:pStyle w:val="TableParagraph"/>
              <w:spacing w:before="36"/>
              <w:ind w:right="42"/>
              <w:jc w:val="right"/>
              <w:rPr>
                <w:b/>
                <w:sz w:val="18"/>
              </w:rPr>
            </w:pPr>
            <w:r>
              <w:rPr>
                <w:b/>
                <w:color w:val="00009F"/>
                <w:spacing w:val="-2"/>
                <w:sz w:val="18"/>
              </w:rPr>
              <w:t>53.763,99</w:t>
            </w:r>
          </w:p>
        </w:tc>
        <w:tc>
          <w:tcPr>
            <w:tcW w:w="863" w:type="dxa"/>
          </w:tcPr>
          <w:p>
            <w:pPr>
              <w:pStyle w:val="TableParagraph"/>
              <w:spacing w:before="36"/>
              <w:ind w:left="27"/>
              <w:jc w:val="center"/>
              <w:rPr>
                <w:b/>
                <w:sz w:val="18"/>
              </w:rPr>
            </w:pPr>
            <w:r>
              <w:rPr>
                <w:b/>
                <w:color w:val="00009F"/>
                <w:spacing w:val="-2"/>
                <w:sz w:val="18"/>
              </w:rPr>
              <w:t>97,75%</w:t>
            </w:r>
          </w:p>
        </w:tc>
      </w:tr>
      <w:tr>
        <w:trPr>
          <w:trHeight w:val="285" w:hRule="atLeast"/>
        </w:trPr>
        <w:tc>
          <w:tcPr>
            <w:tcW w:w="5800" w:type="dxa"/>
          </w:tcPr>
          <w:p>
            <w:pPr>
              <w:pStyle w:val="TableParagraph"/>
              <w:spacing w:before="36"/>
              <w:ind w:left="282"/>
              <w:rPr>
                <w:b/>
                <w:sz w:val="18"/>
              </w:rPr>
            </w:pPr>
            <w:r>
              <w:rPr>
                <w:b/>
                <w:sz w:val="18"/>
              </w:rPr>
              <w:t>Izvor:</w:t>
            </w:r>
            <w:r>
              <w:rPr>
                <w:b/>
                <w:spacing w:val="-3"/>
                <w:sz w:val="18"/>
              </w:rPr>
              <w:t> </w:t>
            </w:r>
            <w:r>
              <w:rPr>
                <w:b/>
                <w:sz w:val="18"/>
              </w:rPr>
              <w:t>42</w:t>
            </w:r>
            <w:r>
              <w:rPr>
                <w:b/>
                <w:spacing w:val="-1"/>
                <w:sz w:val="18"/>
              </w:rPr>
              <w:t> </w:t>
            </w:r>
            <w:r>
              <w:rPr>
                <w:b/>
                <w:sz w:val="18"/>
              </w:rPr>
              <w:t>Komunalni</w:t>
            </w:r>
            <w:r>
              <w:rPr>
                <w:b/>
                <w:spacing w:val="-1"/>
                <w:sz w:val="18"/>
              </w:rPr>
              <w:t> </w:t>
            </w:r>
            <w:r>
              <w:rPr>
                <w:b/>
                <w:spacing w:val="-2"/>
                <w:sz w:val="18"/>
              </w:rPr>
              <w:t>doprinos</w:t>
            </w:r>
          </w:p>
        </w:tc>
        <w:tc>
          <w:tcPr>
            <w:tcW w:w="1408" w:type="dxa"/>
          </w:tcPr>
          <w:p>
            <w:pPr>
              <w:pStyle w:val="TableParagraph"/>
              <w:spacing w:before="36"/>
              <w:ind w:right="173"/>
              <w:jc w:val="right"/>
              <w:rPr>
                <w:b/>
                <w:sz w:val="18"/>
              </w:rPr>
            </w:pPr>
            <w:r>
              <w:rPr>
                <w:b/>
                <w:spacing w:val="-2"/>
                <w:sz w:val="18"/>
              </w:rPr>
              <w:t>55.000,00</w:t>
            </w:r>
          </w:p>
        </w:tc>
        <w:tc>
          <w:tcPr>
            <w:tcW w:w="1358" w:type="dxa"/>
          </w:tcPr>
          <w:p>
            <w:pPr>
              <w:pStyle w:val="TableParagraph"/>
              <w:spacing w:before="36"/>
              <w:ind w:right="181"/>
              <w:jc w:val="right"/>
              <w:rPr>
                <w:b/>
                <w:sz w:val="18"/>
              </w:rPr>
            </w:pPr>
            <w:r>
              <w:rPr>
                <w:b/>
                <w:spacing w:val="-2"/>
                <w:sz w:val="18"/>
              </w:rPr>
              <w:t>55.000,00</w:t>
            </w:r>
          </w:p>
        </w:tc>
        <w:tc>
          <w:tcPr>
            <w:tcW w:w="1226" w:type="dxa"/>
          </w:tcPr>
          <w:p>
            <w:pPr>
              <w:pStyle w:val="TableParagraph"/>
              <w:spacing w:before="36"/>
              <w:ind w:right="42"/>
              <w:jc w:val="right"/>
              <w:rPr>
                <w:b/>
                <w:sz w:val="18"/>
              </w:rPr>
            </w:pPr>
            <w:r>
              <w:rPr>
                <w:b/>
                <w:spacing w:val="-2"/>
                <w:sz w:val="18"/>
              </w:rPr>
              <w:t>53.763,99</w:t>
            </w:r>
          </w:p>
        </w:tc>
        <w:tc>
          <w:tcPr>
            <w:tcW w:w="863" w:type="dxa"/>
          </w:tcPr>
          <w:p>
            <w:pPr>
              <w:pStyle w:val="TableParagraph"/>
              <w:spacing w:before="36"/>
              <w:ind w:left="27"/>
              <w:jc w:val="center"/>
              <w:rPr>
                <w:b/>
                <w:sz w:val="18"/>
              </w:rPr>
            </w:pPr>
            <w:r>
              <w:rPr>
                <w:b/>
                <w:spacing w:val="-2"/>
                <w:sz w:val="18"/>
              </w:rPr>
              <w:t>97,75%</w:t>
            </w:r>
          </w:p>
        </w:tc>
      </w:tr>
      <w:tr>
        <w:trPr>
          <w:trHeight w:val="285" w:hRule="atLeast"/>
        </w:trPr>
        <w:tc>
          <w:tcPr>
            <w:tcW w:w="5800" w:type="dxa"/>
          </w:tcPr>
          <w:p>
            <w:pPr>
              <w:pStyle w:val="TableParagraph"/>
              <w:spacing w:before="36"/>
              <w:ind w:left="447"/>
              <w:rPr>
                <w:b/>
                <w:sz w:val="18"/>
              </w:rPr>
            </w:pPr>
            <w:r>
              <w:rPr>
                <w:b/>
                <w:sz w:val="18"/>
              </w:rPr>
              <w:t>42</w:t>
            </w:r>
            <w:r>
              <w:rPr>
                <w:b/>
                <w:spacing w:val="-1"/>
                <w:sz w:val="18"/>
              </w:rPr>
              <w:t> </w:t>
            </w:r>
            <w:r>
              <w:rPr>
                <w:b/>
                <w:sz w:val="18"/>
              </w:rPr>
              <w:t>Rashodi</w:t>
            </w:r>
            <w:r>
              <w:rPr>
                <w:b/>
                <w:spacing w:val="-1"/>
                <w:sz w:val="18"/>
              </w:rPr>
              <w:t> </w:t>
            </w:r>
            <w:r>
              <w:rPr>
                <w:b/>
                <w:sz w:val="18"/>
              </w:rPr>
              <w:t>za</w:t>
            </w:r>
            <w:r>
              <w:rPr>
                <w:b/>
                <w:spacing w:val="-1"/>
                <w:sz w:val="18"/>
              </w:rPr>
              <w:t> </w:t>
            </w:r>
            <w:r>
              <w:rPr>
                <w:b/>
                <w:sz w:val="18"/>
              </w:rPr>
              <w:t>nabavu</w:t>
            </w:r>
            <w:r>
              <w:rPr>
                <w:b/>
                <w:spacing w:val="-1"/>
                <w:sz w:val="18"/>
              </w:rPr>
              <w:t> </w:t>
            </w:r>
            <w:r>
              <w:rPr>
                <w:b/>
                <w:sz w:val="18"/>
              </w:rPr>
              <w:t>proizvedene</w:t>
            </w:r>
            <w:r>
              <w:rPr>
                <w:b/>
                <w:spacing w:val="-1"/>
                <w:sz w:val="18"/>
              </w:rPr>
              <w:t> </w:t>
            </w:r>
            <w:r>
              <w:rPr>
                <w:b/>
                <w:sz w:val="18"/>
              </w:rPr>
              <w:t>dugotrajne</w:t>
            </w:r>
            <w:r>
              <w:rPr>
                <w:b/>
                <w:spacing w:val="-1"/>
                <w:sz w:val="18"/>
              </w:rPr>
              <w:t> </w:t>
            </w:r>
            <w:r>
              <w:rPr>
                <w:b/>
                <w:spacing w:val="-2"/>
                <w:sz w:val="18"/>
              </w:rPr>
              <w:t>imovine</w:t>
            </w:r>
          </w:p>
        </w:tc>
        <w:tc>
          <w:tcPr>
            <w:tcW w:w="1408" w:type="dxa"/>
          </w:tcPr>
          <w:p>
            <w:pPr>
              <w:pStyle w:val="TableParagraph"/>
              <w:spacing w:before="36"/>
              <w:ind w:right="173"/>
              <w:jc w:val="right"/>
              <w:rPr>
                <w:b/>
                <w:sz w:val="18"/>
              </w:rPr>
            </w:pPr>
            <w:r>
              <w:rPr>
                <w:b/>
                <w:spacing w:val="-2"/>
                <w:sz w:val="18"/>
              </w:rPr>
              <w:t>55.000,00</w:t>
            </w:r>
          </w:p>
        </w:tc>
        <w:tc>
          <w:tcPr>
            <w:tcW w:w="1358" w:type="dxa"/>
          </w:tcPr>
          <w:p>
            <w:pPr>
              <w:pStyle w:val="TableParagraph"/>
              <w:spacing w:before="36"/>
              <w:ind w:right="181"/>
              <w:jc w:val="right"/>
              <w:rPr>
                <w:b/>
                <w:sz w:val="18"/>
              </w:rPr>
            </w:pPr>
            <w:r>
              <w:rPr>
                <w:b/>
                <w:spacing w:val="-2"/>
                <w:sz w:val="18"/>
              </w:rPr>
              <w:t>55.000,00</w:t>
            </w:r>
          </w:p>
        </w:tc>
        <w:tc>
          <w:tcPr>
            <w:tcW w:w="1226" w:type="dxa"/>
          </w:tcPr>
          <w:p>
            <w:pPr>
              <w:pStyle w:val="TableParagraph"/>
              <w:spacing w:before="36"/>
              <w:ind w:right="42"/>
              <w:jc w:val="right"/>
              <w:rPr>
                <w:b/>
                <w:sz w:val="18"/>
              </w:rPr>
            </w:pPr>
            <w:r>
              <w:rPr>
                <w:b/>
                <w:spacing w:val="-2"/>
                <w:sz w:val="18"/>
              </w:rPr>
              <w:t>53.763,99</w:t>
            </w:r>
          </w:p>
        </w:tc>
        <w:tc>
          <w:tcPr>
            <w:tcW w:w="863" w:type="dxa"/>
          </w:tcPr>
          <w:p>
            <w:pPr>
              <w:pStyle w:val="TableParagraph"/>
              <w:spacing w:before="36"/>
              <w:ind w:left="27"/>
              <w:jc w:val="center"/>
              <w:rPr>
                <w:b/>
                <w:sz w:val="18"/>
              </w:rPr>
            </w:pPr>
            <w:r>
              <w:rPr>
                <w:b/>
                <w:spacing w:val="-2"/>
                <w:sz w:val="18"/>
              </w:rPr>
              <w:t>97,75%</w:t>
            </w:r>
          </w:p>
        </w:tc>
      </w:tr>
      <w:tr>
        <w:trPr>
          <w:trHeight w:val="277" w:hRule="atLeast"/>
        </w:trPr>
        <w:tc>
          <w:tcPr>
            <w:tcW w:w="5800" w:type="dxa"/>
          </w:tcPr>
          <w:p>
            <w:pPr>
              <w:pStyle w:val="TableParagraph"/>
              <w:spacing w:before="36"/>
              <w:ind w:left="567"/>
              <w:rPr>
                <w:i/>
                <w:sz w:val="18"/>
              </w:rPr>
            </w:pPr>
            <w:r>
              <w:rPr>
                <w:i/>
                <w:sz w:val="18"/>
              </w:rPr>
              <w:t>4213</w:t>
            </w:r>
            <w:r>
              <w:rPr>
                <w:i/>
                <w:spacing w:val="-1"/>
                <w:sz w:val="18"/>
              </w:rPr>
              <w:t> </w:t>
            </w:r>
            <w:r>
              <w:rPr>
                <w:i/>
                <w:sz w:val="18"/>
              </w:rPr>
              <w:t>Ceste,</w:t>
            </w:r>
            <w:r>
              <w:rPr>
                <w:i/>
                <w:spacing w:val="-1"/>
                <w:sz w:val="18"/>
              </w:rPr>
              <w:t> </w:t>
            </w:r>
            <w:r>
              <w:rPr>
                <w:i/>
                <w:sz w:val="18"/>
              </w:rPr>
              <w:t>željeznice</w:t>
            </w:r>
            <w:r>
              <w:rPr>
                <w:i/>
                <w:spacing w:val="-1"/>
                <w:sz w:val="18"/>
              </w:rPr>
              <w:t> </w:t>
            </w:r>
            <w:r>
              <w:rPr>
                <w:i/>
                <w:sz w:val="18"/>
              </w:rPr>
              <w:t>i</w:t>
            </w:r>
            <w:r>
              <w:rPr>
                <w:i/>
                <w:spacing w:val="-1"/>
                <w:sz w:val="18"/>
              </w:rPr>
              <w:t> </w:t>
            </w:r>
            <w:r>
              <w:rPr>
                <w:i/>
                <w:sz w:val="18"/>
              </w:rPr>
              <w:t>ostali</w:t>
            </w:r>
            <w:r>
              <w:rPr>
                <w:i/>
                <w:spacing w:val="-1"/>
                <w:sz w:val="18"/>
              </w:rPr>
              <w:t> </w:t>
            </w:r>
            <w:r>
              <w:rPr>
                <w:i/>
                <w:sz w:val="18"/>
              </w:rPr>
              <w:t>prometni</w:t>
            </w:r>
            <w:r>
              <w:rPr>
                <w:i/>
                <w:spacing w:val="-1"/>
                <w:sz w:val="18"/>
              </w:rPr>
              <w:t> </w:t>
            </w:r>
            <w:r>
              <w:rPr>
                <w:i/>
                <w:spacing w:val="-2"/>
                <w:sz w:val="18"/>
              </w:rPr>
              <w:t>objekti</w:t>
            </w:r>
          </w:p>
        </w:tc>
        <w:tc>
          <w:tcPr>
            <w:tcW w:w="1408" w:type="dxa"/>
          </w:tcPr>
          <w:p>
            <w:pPr>
              <w:pStyle w:val="TableParagraph"/>
              <w:rPr>
                <w:rFonts w:ascii="Times New Roman"/>
                <w:sz w:val="18"/>
              </w:rPr>
            </w:pPr>
          </w:p>
        </w:tc>
        <w:tc>
          <w:tcPr>
            <w:tcW w:w="1358" w:type="dxa"/>
          </w:tcPr>
          <w:p>
            <w:pPr>
              <w:pStyle w:val="TableParagraph"/>
              <w:rPr>
                <w:rFonts w:ascii="Times New Roman"/>
                <w:sz w:val="18"/>
              </w:rPr>
            </w:pPr>
          </w:p>
        </w:tc>
        <w:tc>
          <w:tcPr>
            <w:tcW w:w="1226" w:type="dxa"/>
          </w:tcPr>
          <w:p>
            <w:pPr>
              <w:pStyle w:val="TableParagraph"/>
              <w:spacing w:before="36"/>
              <w:ind w:right="42"/>
              <w:jc w:val="right"/>
              <w:rPr>
                <w:i/>
                <w:sz w:val="18"/>
              </w:rPr>
            </w:pPr>
            <w:r>
              <w:rPr>
                <w:i/>
                <w:spacing w:val="-2"/>
                <w:sz w:val="18"/>
              </w:rPr>
              <w:t>53.763,99</w:t>
            </w:r>
          </w:p>
        </w:tc>
        <w:tc>
          <w:tcPr>
            <w:tcW w:w="863" w:type="dxa"/>
          </w:tcPr>
          <w:p>
            <w:pPr>
              <w:pStyle w:val="TableParagraph"/>
              <w:rPr>
                <w:rFonts w:ascii="Times New Roman"/>
                <w:sz w:val="18"/>
              </w:rPr>
            </w:pPr>
          </w:p>
        </w:tc>
      </w:tr>
      <w:tr>
        <w:trPr>
          <w:trHeight w:val="277" w:hRule="atLeast"/>
        </w:trPr>
        <w:tc>
          <w:tcPr>
            <w:tcW w:w="5800" w:type="dxa"/>
          </w:tcPr>
          <w:p>
            <w:pPr>
              <w:pStyle w:val="TableParagraph"/>
              <w:spacing w:before="28"/>
              <w:ind w:left="102"/>
              <w:rPr>
                <w:b/>
                <w:sz w:val="18"/>
              </w:rPr>
            </w:pPr>
            <w:r>
              <w:rPr>
                <w:b/>
                <w:color w:val="00009F"/>
                <w:sz w:val="18"/>
              </w:rPr>
              <w:t>K104252</w:t>
            </w:r>
            <w:r>
              <w:rPr>
                <w:b/>
                <w:color w:val="00009F"/>
                <w:spacing w:val="-2"/>
                <w:sz w:val="18"/>
              </w:rPr>
              <w:t> </w:t>
            </w:r>
            <w:r>
              <w:rPr>
                <w:b/>
                <w:color w:val="00009F"/>
                <w:sz w:val="18"/>
              </w:rPr>
              <w:t>Uređenje</w:t>
            </w:r>
            <w:r>
              <w:rPr>
                <w:b/>
                <w:color w:val="00009F"/>
                <w:spacing w:val="-1"/>
                <w:sz w:val="18"/>
              </w:rPr>
              <w:t> </w:t>
            </w:r>
            <w:r>
              <w:rPr>
                <w:b/>
                <w:color w:val="00009F"/>
                <w:sz w:val="18"/>
              </w:rPr>
              <w:t>javnih</w:t>
            </w:r>
            <w:r>
              <w:rPr>
                <w:b/>
                <w:color w:val="00009F"/>
                <w:spacing w:val="-2"/>
                <w:sz w:val="18"/>
              </w:rPr>
              <w:t> </w:t>
            </w:r>
            <w:r>
              <w:rPr>
                <w:b/>
                <w:color w:val="00009F"/>
                <w:sz w:val="18"/>
              </w:rPr>
              <w:t>površina</w:t>
            </w:r>
            <w:r>
              <w:rPr>
                <w:b/>
                <w:color w:val="00009F"/>
                <w:spacing w:val="-1"/>
                <w:sz w:val="18"/>
              </w:rPr>
              <w:t> </w:t>
            </w:r>
            <w:r>
              <w:rPr>
                <w:b/>
                <w:color w:val="00009F"/>
                <w:sz w:val="18"/>
              </w:rPr>
              <w:t>u</w:t>
            </w:r>
            <w:r>
              <w:rPr>
                <w:b/>
                <w:color w:val="00009F"/>
                <w:spacing w:val="-2"/>
                <w:sz w:val="18"/>
              </w:rPr>
              <w:t> Jurasima</w:t>
            </w:r>
          </w:p>
        </w:tc>
        <w:tc>
          <w:tcPr>
            <w:tcW w:w="1408" w:type="dxa"/>
          </w:tcPr>
          <w:p>
            <w:pPr>
              <w:pStyle w:val="TableParagraph"/>
              <w:spacing w:before="28"/>
              <w:ind w:right="173"/>
              <w:jc w:val="right"/>
              <w:rPr>
                <w:b/>
                <w:sz w:val="18"/>
              </w:rPr>
            </w:pPr>
            <w:r>
              <w:rPr>
                <w:b/>
                <w:color w:val="00009F"/>
                <w:spacing w:val="-2"/>
                <w:sz w:val="18"/>
              </w:rPr>
              <w:t>10.000,00</w:t>
            </w:r>
          </w:p>
        </w:tc>
        <w:tc>
          <w:tcPr>
            <w:tcW w:w="1358" w:type="dxa"/>
          </w:tcPr>
          <w:p>
            <w:pPr>
              <w:pStyle w:val="TableParagraph"/>
              <w:spacing w:before="28"/>
              <w:ind w:right="181"/>
              <w:jc w:val="right"/>
              <w:rPr>
                <w:b/>
                <w:sz w:val="18"/>
              </w:rPr>
            </w:pPr>
            <w:r>
              <w:rPr>
                <w:b/>
                <w:color w:val="00009F"/>
                <w:spacing w:val="-2"/>
                <w:sz w:val="18"/>
              </w:rPr>
              <w:t>10.000,00</w:t>
            </w:r>
          </w:p>
        </w:tc>
        <w:tc>
          <w:tcPr>
            <w:tcW w:w="1226" w:type="dxa"/>
          </w:tcPr>
          <w:p>
            <w:pPr>
              <w:pStyle w:val="TableParagraph"/>
              <w:rPr>
                <w:rFonts w:ascii="Times New Roman"/>
                <w:sz w:val="18"/>
              </w:rPr>
            </w:pPr>
          </w:p>
        </w:tc>
        <w:tc>
          <w:tcPr>
            <w:tcW w:w="863" w:type="dxa"/>
          </w:tcPr>
          <w:p>
            <w:pPr>
              <w:pStyle w:val="TableParagraph"/>
              <w:rPr>
                <w:rFonts w:ascii="Times New Roman"/>
                <w:sz w:val="18"/>
              </w:rPr>
            </w:pPr>
          </w:p>
        </w:tc>
      </w:tr>
      <w:tr>
        <w:trPr>
          <w:trHeight w:val="285" w:hRule="atLeast"/>
        </w:trPr>
        <w:tc>
          <w:tcPr>
            <w:tcW w:w="5800" w:type="dxa"/>
          </w:tcPr>
          <w:p>
            <w:pPr>
              <w:pStyle w:val="TableParagraph"/>
              <w:spacing w:before="36"/>
              <w:ind w:left="282"/>
              <w:rPr>
                <w:b/>
                <w:sz w:val="18"/>
              </w:rPr>
            </w:pPr>
            <w:r>
              <w:rPr>
                <w:b/>
                <w:sz w:val="18"/>
              </w:rPr>
              <w:t>Izvor:</w:t>
            </w:r>
            <w:r>
              <w:rPr>
                <w:b/>
                <w:spacing w:val="-3"/>
                <w:sz w:val="18"/>
              </w:rPr>
              <w:t> </w:t>
            </w:r>
            <w:r>
              <w:rPr>
                <w:b/>
                <w:sz w:val="18"/>
              </w:rPr>
              <w:t>42</w:t>
            </w:r>
            <w:r>
              <w:rPr>
                <w:b/>
                <w:spacing w:val="-1"/>
                <w:sz w:val="18"/>
              </w:rPr>
              <w:t> </w:t>
            </w:r>
            <w:r>
              <w:rPr>
                <w:b/>
                <w:sz w:val="18"/>
              </w:rPr>
              <w:t>Komunalni</w:t>
            </w:r>
            <w:r>
              <w:rPr>
                <w:b/>
                <w:spacing w:val="-1"/>
                <w:sz w:val="18"/>
              </w:rPr>
              <w:t> </w:t>
            </w:r>
            <w:r>
              <w:rPr>
                <w:b/>
                <w:spacing w:val="-2"/>
                <w:sz w:val="18"/>
              </w:rPr>
              <w:t>doprinos</w:t>
            </w:r>
          </w:p>
        </w:tc>
        <w:tc>
          <w:tcPr>
            <w:tcW w:w="1408" w:type="dxa"/>
          </w:tcPr>
          <w:p>
            <w:pPr>
              <w:pStyle w:val="TableParagraph"/>
              <w:spacing w:before="36"/>
              <w:ind w:right="173"/>
              <w:jc w:val="right"/>
              <w:rPr>
                <w:b/>
                <w:sz w:val="18"/>
              </w:rPr>
            </w:pPr>
            <w:r>
              <w:rPr>
                <w:b/>
                <w:spacing w:val="-2"/>
                <w:sz w:val="18"/>
              </w:rPr>
              <w:t>10.000,00</w:t>
            </w:r>
          </w:p>
        </w:tc>
        <w:tc>
          <w:tcPr>
            <w:tcW w:w="1358" w:type="dxa"/>
          </w:tcPr>
          <w:p>
            <w:pPr>
              <w:pStyle w:val="TableParagraph"/>
              <w:spacing w:before="36"/>
              <w:ind w:right="181"/>
              <w:jc w:val="right"/>
              <w:rPr>
                <w:b/>
                <w:sz w:val="18"/>
              </w:rPr>
            </w:pPr>
            <w:r>
              <w:rPr>
                <w:b/>
                <w:spacing w:val="-2"/>
                <w:sz w:val="18"/>
              </w:rPr>
              <w:t>10.000,00</w:t>
            </w:r>
          </w:p>
        </w:tc>
        <w:tc>
          <w:tcPr>
            <w:tcW w:w="1226" w:type="dxa"/>
          </w:tcPr>
          <w:p>
            <w:pPr>
              <w:pStyle w:val="TableParagraph"/>
              <w:rPr>
                <w:rFonts w:ascii="Times New Roman"/>
                <w:sz w:val="18"/>
              </w:rPr>
            </w:pPr>
          </w:p>
        </w:tc>
        <w:tc>
          <w:tcPr>
            <w:tcW w:w="863" w:type="dxa"/>
          </w:tcPr>
          <w:p>
            <w:pPr>
              <w:pStyle w:val="TableParagraph"/>
              <w:rPr>
                <w:rFonts w:ascii="Times New Roman"/>
                <w:sz w:val="18"/>
              </w:rPr>
            </w:pPr>
          </w:p>
        </w:tc>
      </w:tr>
      <w:tr>
        <w:trPr>
          <w:trHeight w:val="243" w:hRule="atLeast"/>
        </w:trPr>
        <w:tc>
          <w:tcPr>
            <w:tcW w:w="5800" w:type="dxa"/>
          </w:tcPr>
          <w:p>
            <w:pPr>
              <w:pStyle w:val="TableParagraph"/>
              <w:spacing w:line="187" w:lineRule="exact" w:before="36"/>
              <w:ind w:left="447"/>
              <w:rPr>
                <w:b/>
                <w:sz w:val="18"/>
              </w:rPr>
            </w:pPr>
            <w:r>
              <w:rPr>
                <w:b/>
                <w:sz w:val="18"/>
              </w:rPr>
              <w:t>42</w:t>
            </w:r>
            <w:r>
              <w:rPr>
                <w:b/>
                <w:spacing w:val="-1"/>
                <w:sz w:val="18"/>
              </w:rPr>
              <w:t> </w:t>
            </w:r>
            <w:r>
              <w:rPr>
                <w:b/>
                <w:sz w:val="18"/>
              </w:rPr>
              <w:t>Rashodi</w:t>
            </w:r>
            <w:r>
              <w:rPr>
                <w:b/>
                <w:spacing w:val="-1"/>
                <w:sz w:val="18"/>
              </w:rPr>
              <w:t> </w:t>
            </w:r>
            <w:r>
              <w:rPr>
                <w:b/>
                <w:sz w:val="18"/>
              </w:rPr>
              <w:t>za</w:t>
            </w:r>
            <w:r>
              <w:rPr>
                <w:b/>
                <w:spacing w:val="-1"/>
                <w:sz w:val="18"/>
              </w:rPr>
              <w:t> </w:t>
            </w:r>
            <w:r>
              <w:rPr>
                <w:b/>
                <w:sz w:val="18"/>
              </w:rPr>
              <w:t>nabavu</w:t>
            </w:r>
            <w:r>
              <w:rPr>
                <w:b/>
                <w:spacing w:val="-1"/>
                <w:sz w:val="18"/>
              </w:rPr>
              <w:t> </w:t>
            </w:r>
            <w:r>
              <w:rPr>
                <w:b/>
                <w:sz w:val="18"/>
              </w:rPr>
              <w:t>proizvedene</w:t>
            </w:r>
            <w:r>
              <w:rPr>
                <w:b/>
                <w:spacing w:val="-1"/>
                <w:sz w:val="18"/>
              </w:rPr>
              <w:t> </w:t>
            </w:r>
            <w:r>
              <w:rPr>
                <w:b/>
                <w:sz w:val="18"/>
              </w:rPr>
              <w:t>dugotrajne</w:t>
            </w:r>
            <w:r>
              <w:rPr>
                <w:b/>
                <w:spacing w:val="-1"/>
                <w:sz w:val="18"/>
              </w:rPr>
              <w:t> </w:t>
            </w:r>
            <w:r>
              <w:rPr>
                <w:b/>
                <w:spacing w:val="-2"/>
                <w:sz w:val="18"/>
              </w:rPr>
              <w:t>imovine</w:t>
            </w:r>
          </w:p>
        </w:tc>
        <w:tc>
          <w:tcPr>
            <w:tcW w:w="1408" w:type="dxa"/>
          </w:tcPr>
          <w:p>
            <w:pPr>
              <w:pStyle w:val="TableParagraph"/>
              <w:spacing w:line="187" w:lineRule="exact" w:before="36"/>
              <w:ind w:right="173"/>
              <w:jc w:val="right"/>
              <w:rPr>
                <w:b/>
                <w:sz w:val="18"/>
              </w:rPr>
            </w:pPr>
            <w:r>
              <w:rPr>
                <w:b/>
                <w:spacing w:val="-2"/>
                <w:sz w:val="18"/>
              </w:rPr>
              <w:t>10.000,00</w:t>
            </w:r>
          </w:p>
        </w:tc>
        <w:tc>
          <w:tcPr>
            <w:tcW w:w="1358" w:type="dxa"/>
          </w:tcPr>
          <w:p>
            <w:pPr>
              <w:pStyle w:val="TableParagraph"/>
              <w:spacing w:line="187" w:lineRule="exact" w:before="36"/>
              <w:ind w:right="181"/>
              <w:jc w:val="right"/>
              <w:rPr>
                <w:b/>
                <w:sz w:val="18"/>
              </w:rPr>
            </w:pPr>
            <w:r>
              <w:rPr>
                <w:b/>
                <w:spacing w:val="-2"/>
                <w:sz w:val="18"/>
              </w:rPr>
              <w:t>10.000,00</w:t>
            </w:r>
          </w:p>
        </w:tc>
        <w:tc>
          <w:tcPr>
            <w:tcW w:w="1226" w:type="dxa"/>
          </w:tcPr>
          <w:p>
            <w:pPr>
              <w:pStyle w:val="TableParagraph"/>
              <w:rPr>
                <w:rFonts w:ascii="Times New Roman"/>
                <w:sz w:val="16"/>
              </w:rPr>
            </w:pPr>
          </w:p>
        </w:tc>
        <w:tc>
          <w:tcPr>
            <w:tcW w:w="863" w:type="dxa"/>
          </w:tcPr>
          <w:p>
            <w:pPr>
              <w:pStyle w:val="TableParagraph"/>
              <w:rPr>
                <w:rFonts w:ascii="Times New Roman"/>
                <w:sz w:val="16"/>
              </w:rPr>
            </w:pPr>
          </w:p>
        </w:tc>
      </w:tr>
      <w:tr>
        <w:trPr>
          <w:trHeight w:val="818" w:hRule="atLeast"/>
        </w:trPr>
        <w:tc>
          <w:tcPr>
            <w:tcW w:w="5800" w:type="dxa"/>
          </w:tcPr>
          <w:p>
            <w:pPr>
              <w:pStyle w:val="TableParagraph"/>
              <w:spacing w:line="232" w:lineRule="auto" w:before="83"/>
              <w:ind w:left="57" w:right="35"/>
              <w:rPr>
                <w:b/>
                <w:sz w:val="20"/>
              </w:rPr>
            </w:pPr>
            <w:r>
              <w:rPr>
                <w:b/>
                <w:color w:val="00009F"/>
                <w:sz w:val="20"/>
              </w:rPr>
              <w:t>1045 OBVEZNA PREVENTIVNA DEZINSEKCIJA, DERATIZACIJA,</w:t>
            </w:r>
            <w:r>
              <w:rPr>
                <w:b/>
                <w:color w:val="00009F"/>
                <w:spacing w:val="-13"/>
                <w:sz w:val="20"/>
              </w:rPr>
              <w:t> </w:t>
            </w:r>
            <w:r>
              <w:rPr>
                <w:b/>
                <w:color w:val="00009F"/>
                <w:sz w:val="20"/>
              </w:rPr>
              <w:t>ADULTICIDNO</w:t>
            </w:r>
            <w:r>
              <w:rPr>
                <w:b/>
                <w:color w:val="00009F"/>
                <w:spacing w:val="-13"/>
                <w:sz w:val="20"/>
              </w:rPr>
              <w:t> </w:t>
            </w:r>
            <w:r>
              <w:rPr>
                <w:b/>
                <w:color w:val="00009F"/>
                <w:sz w:val="20"/>
              </w:rPr>
              <w:t>TRETIRANJE</w:t>
            </w:r>
            <w:r>
              <w:rPr>
                <w:b/>
                <w:color w:val="00009F"/>
                <w:spacing w:val="-13"/>
                <w:sz w:val="20"/>
              </w:rPr>
              <w:t> </w:t>
            </w:r>
            <w:r>
              <w:rPr>
                <w:b/>
                <w:color w:val="00009F"/>
                <w:sz w:val="20"/>
              </w:rPr>
              <w:t>KOMARACA TE LOV I ZBRINJAVANJE PASA LUTALICA</w:t>
            </w:r>
          </w:p>
        </w:tc>
        <w:tc>
          <w:tcPr>
            <w:tcW w:w="1408" w:type="dxa"/>
          </w:tcPr>
          <w:p>
            <w:pPr>
              <w:pStyle w:val="TableParagraph"/>
              <w:spacing w:before="77"/>
              <w:ind w:right="173"/>
              <w:jc w:val="right"/>
              <w:rPr>
                <w:b/>
                <w:sz w:val="20"/>
              </w:rPr>
            </w:pPr>
            <w:r>
              <w:rPr>
                <w:b/>
                <w:color w:val="00009F"/>
                <w:spacing w:val="-2"/>
                <w:sz w:val="20"/>
              </w:rPr>
              <w:t>170.000,00</w:t>
            </w:r>
          </w:p>
        </w:tc>
        <w:tc>
          <w:tcPr>
            <w:tcW w:w="1358" w:type="dxa"/>
          </w:tcPr>
          <w:p>
            <w:pPr>
              <w:pStyle w:val="TableParagraph"/>
              <w:spacing w:before="77"/>
              <w:ind w:right="181"/>
              <w:jc w:val="right"/>
              <w:rPr>
                <w:b/>
                <w:sz w:val="20"/>
              </w:rPr>
            </w:pPr>
            <w:r>
              <w:rPr>
                <w:b/>
                <w:color w:val="00009F"/>
                <w:spacing w:val="-2"/>
                <w:sz w:val="20"/>
              </w:rPr>
              <w:t>170.000,00</w:t>
            </w:r>
          </w:p>
        </w:tc>
        <w:tc>
          <w:tcPr>
            <w:tcW w:w="2089" w:type="dxa"/>
            <w:gridSpan w:val="2"/>
          </w:tcPr>
          <w:p>
            <w:pPr>
              <w:pStyle w:val="TableParagraph"/>
              <w:spacing w:before="77"/>
              <w:ind w:left="180"/>
              <w:rPr>
                <w:b/>
                <w:sz w:val="20"/>
              </w:rPr>
            </w:pPr>
            <w:r>
              <w:rPr>
                <w:b/>
                <w:color w:val="00009F"/>
                <w:spacing w:val="-2"/>
                <w:sz w:val="20"/>
              </w:rPr>
              <w:t>171.320,72100,78%</w:t>
            </w:r>
          </w:p>
        </w:tc>
      </w:tr>
    </w:tbl>
    <w:p>
      <w:pPr>
        <w:spacing w:line="240" w:lineRule="auto" w:before="0"/>
        <w:rPr>
          <w:i/>
          <w:sz w:val="20"/>
        </w:rPr>
      </w:pPr>
    </w:p>
    <w:p>
      <w:pPr>
        <w:spacing w:line="240" w:lineRule="auto" w:before="0"/>
        <w:rPr>
          <w:i/>
          <w:sz w:val="20"/>
        </w:rPr>
      </w:pPr>
    </w:p>
    <w:p>
      <w:pPr>
        <w:spacing w:line="240" w:lineRule="auto" w:before="0"/>
        <w:rPr>
          <w:i/>
          <w:sz w:val="20"/>
        </w:rPr>
      </w:pPr>
    </w:p>
    <w:p>
      <w:pPr>
        <w:spacing w:line="240" w:lineRule="auto" w:before="0"/>
        <w:rPr>
          <w:i/>
          <w:sz w:val="20"/>
        </w:rPr>
      </w:pPr>
    </w:p>
    <w:p>
      <w:pPr>
        <w:spacing w:line="240" w:lineRule="auto" w:before="0"/>
        <w:rPr>
          <w:i/>
          <w:sz w:val="20"/>
        </w:rPr>
      </w:pPr>
    </w:p>
    <w:p>
      <w:pPr>
        <w:spacing w:line="240" w:lineRule="auto" w:before="146"/>
        <w:rPr>
          <w:i/>
          <w:sz w:val="20"/>
        </w:rPr>
      </w:pPr>
      <w:r>
        <w:rPr>
          <w:i/>
          <w:sz w:val="20"/>
        </w:rPr>
        <mc:AlternateContent>
          <mc:Choice Requires="wps">
            <w:drawing>
              <wp:anchor distT="0" distB="0" distL="0" distR="0" allowOverlap="1" layoutInCell="1" locked="0" behindDoc="1" simplePos="0" relativeHeight="487621632">
                <wp:simplePos x="0" y="0"/>
                <wp:positionH relativeFrom="page">
                  <wp:posOffset>542925</wp:posOffset>
                </wp:positionH>
                <wp:positionV relativeFrom="paragraph">
                  <wp:posOffset>254093</wp:posOffset>
                </wp:positionV>
                <wp:extent cx="6724650" cy="247650"/>
                <wp:effectExtent l="0" t="0" r="0" b="0"/>
                <wp:wrapTopAndBottom/>
                <wp:docPr id="228" name="Graphic 228"/>
                <wp:cNvGraphicFramePr>
                  <a:graphicFrameLocks/>
                </wp:cNvGraphicFramePr>
                <a:graphic>
                  <a:graphicData uri="http://schemas.microsoft.com/office/word/2010/wordprocessingShape">
                    <wps:wsp>
                      <wps:cNvPr id="228" name="Graphic 228"/>
                      <wps:cNvSpPr/>
                      <wps:spPr>
                        <a:xfrm>
                          <a:off x="0" y="0"/>
                          <a:ext cx="6724650" cy="247650"/>
                        </a:xfrm>
                        <a:custGeom>
                          <a:avLst/>
                          <a:gdLst/>
                          <a:ahLst/>
                          <a:cxnLst/>
                          <a:rect l="l" t="t" r="r" b="b"/>
                          <a:pathLst>
                            <a:path w="6724650" h="247650">
                              <a:moveTo>
                                <a:pt x="0" y="0"/>
                              </a:moveTo>
                              <a:lnTo>
                                <a:pt x="6724650" y="0"/>
                              </a:lnTo>
                              <a:lnTo>
                                <a:pt x="6724650" y="247650"/>
                              </a:lnTo>
                              <a:lnTo>
                                <a:pt x="0" y="247650"/>
                              </a:lnTo>
                              <a:lnTo>
                                <a:pt x="0" y="0"/>
                              </a:lnTo>
                              <a:close/>
                            </a:path>
                          </a:pathLst>
                        </a:custGeom>
                        <a:ln w="18034">
                          <a:solidFill>
                            <a:srgbClr val="000000"/>
                          </a:solidFill>
                          <a:prstDash val="solid"/>
                        </a:ln>
                      </wps:spPr>
                      <wps:bodyPr wrap="square" lIns="0" tIns="0" rIns="0" bIns="0" rtlCol="0">
                        <a:prstTxWarp prst="textNoShape">
                          <a:avLst/>
                        </a:prstTxWarp>
                        <a:noAutofit/>
                      </wps:bodyPr>
                    </wps:wsp>
                  </a:graphicData>
                </a:graphic>
              </wp:anchor>
            </w:drawing>
          </mc:Choice>
          <mc:Fallback>
            <w:pict>
              <v:rect style="position:absolute;margin-left:42.75pt;margin-top:20.007343pt;width:529.5pt;height:19.5pt;mso-position-horizontal-relative:page;mso-position-vertical-relative:paragraph;z-index:-15694848;mso-wrap-distance-left:0;mso-wrap-distance-right:0" id="docshape208" filled="false" stroked="true" strokeweight="1.42pt" strokecolor="#000000">
                <v:stroke dashstyle="solid"/>
                <w10:wrap type="topAndBottom"/>
              </v:rect>
            </w:pict>
          </mc:Fallback>
        </mc:AlternateContent>
      </w:r>
    </w:p>
    <w:p>
      <w:pPr>
        <w:spacing w:after="0" w:line="240" w:lineRule="auto"/>
        <w:rPr>
          <w:i/>
          <w:sz w:val="20"/>
        </w:rPr>
        <w:sectPr>
          <w:headerReference w:type="default" r:id="rId42"/>
          <w:footerReference w:type="default" r:id="rId43"/>
          <w:pgSz w:w="11900" w:h="16840"/>
          <w:pgMar w:header="1185" w:footer="127" w:top="1380" w:bottom="320" w:left="360" w:right="360"/>
        </w:sectPr>
      </w:pPr>
    </w:p>
    <w:p>
      <w:pPr>
        <w:spacing w:line="240" w:lineRule="auto" w:before="3" w:after="0"/>
        <w:rPr>
          <w:i/>
          <w:sz w:val="7"/>
        </w:rPr>
      </w:pPr>
    </w:p>
    <w:tbl>
      <w:tblPr>
        <w:tblW w:w="0" w:type="auto"/>
        <w:jc w:val="left"/>
        <w:tblInd w:w="5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642"/>
        <w:gridCol w:w="1426"/>
        <w:gridCol w:w="1358"/>
        <w:gridCol w:w="1309"/>
        <w:gridCol w:w="858"/>
      </w:tblGrid>
      <w:tr>
        <w:trPr>
          <w:trHeight w:val="235" w:hRule="atLeast"/>
        </w:trPr>
        <w:tc>
          <w:tcPr>
            <w:tcW w:w="5642" w:type="dxa"/>
          </w:tcPr>
          <w:p>
            <w:pPr>
              <w:pStyle w:val="TableParagraph"/>
              <w:spacing w:line="201" w:lineRule="exact"/>
              <w:ind w:left="239"/>
              <w:rPr>
                <w:b/>
                <w:sz w:val="18"/>
              </w:rPr>
            </w:pPr>
            <w:r>
              <w:rPr>
                <w:b/>
                <w:sz w:val="18"/>
              </w:rPr>
              <w:t>Izvor:</w:t>
            </w:r>
            <w:r>
              <w:rPr>
                <w:b/>
                <w:spacing w:val="-1"/>
                <w:sz w:val="18"/>
              </w:rPr>
              <w:t> </w:t>
            </w:r>
            <w:r>
              <w:rPr>
                <w:b/>
                <w:sz w:val="18"/>
              </w:rPr>
              <w:t>71</w:t>
            </w:r>
            <w:r>
              <w:rPr>
                <w:b/>
                <w:spacing w:val="-1"/>
                <w:sz w:val="18"/>
              </w:rPr>
              <w:t> </w:t>
            </w:r>
            <w:r>
              <w:rPr>
                <w:b/>
                <w:sz w:val="18"/>
              </w:rPr>
              <w:t>Prihodi</w:t>
            </w:r>
            <w:r>
              <w:rPr>
                <w:b/>
                <w:spacing w:val="-1"/>
                <w:sz w:val="18"/>
              </w:rPr>
              <w:t> </w:t>
            </w:r>
            <w:r>
              <w:rPr>
                <w:b/>
                <w:sz w:val="18"/>
              </w:rPr>
              <w:t>od</w:t>
            </w:r>
            <w:r>
              <w:rPr>
                <w:b/>
                <w:spacing w:val="-1"/>
                <w:sz w:val="18"/>
              </w:rPr>
              <w:t> </w:t>
            </w:r>
            <w:r>
              <w:rPr>
                <w:b/>
                <w:sz w:val="18"/>
              </w:rPr>
              <w:t>prodaje</w:t>
            </w:r>
            <w:r>
              <w:rPr>
                <w:b/>
                <w:spacing w:val="-1"/>
                <w:sz w:val="18"/>
              </w:rPr>
              <w:t> </w:t>
            </w:r>
            <w:r>
              <w:rPr>
                <w:b/>
                <w:sz w:val="18"/>
              </w:rPr>
              <w:t>ili</w:t>
            </w:r>
            <w:r>
              <w:rPr>
                <w:b/>
                <w:spacing w:val="-1"/>
                <w:sz w:val="18"/>
              </w:rPr>
              <w:t> </w:t>
            </w:r>
            <w:r>
              <w:rPr>
                <w:b/>
                <w:sz w:val="18"/>
              </w:rPr>
              <w:t>zamjene</w:t>
            </w:r>
            <w:r>
              <w:rPr>
                <w:b/>
                <w:spacing w:val="-1"/>
                <w:sz w:val="18"/>
              </w:rPr>
              <w:t> </w:t>
            </w:r>
            <w:r>
              <w:rPr>
                <w:b/>
                <w:sz w:val="18"/>
              </w:rPr>
              <w:t>nefinancijske</w:t>
            </w:r>
            <w:r>
              <w:rPr>
                <w:b/>
                <w:spacing w:val="-1"/>
                <w:sz w:val="18"/>
              </w:rPr>
              <w:t> </w:t>
            </w:r>
            <w:r>
              <w:rPr>
                <w:b/>
                <w:spacing w:val="-2"/>
                <w:sz w:val="18"/>
              </w:rPr>
              <w:t>imovine</w:t>
            </w:r>
          </w:p>
        </w:tc>
        <w:tc>
          <w:tcPr>
            <w:tcW w:w="1426" w:type="dxa"/>
          </w:tcPr>
          <w:p>
            <w:pPr>
              <w:pStyle w:val="TableParagraph"/>
              <w:spacing w:line="201" w:lineRule="exact"/>
              <w:ind w:right="76"/>
              <w:jc w:val="right"/>
              <w:rPr>
                <w:b/>
                <w:sz w:val="18"/>
              </w:rPr>
            </w:pPr>
            <w:r>
              <w:rPr>
                <w:b/>
                <w:spacing w:val="-2"/>
                <w:sz w:val="18"/>
              </w:rPr>
              <w:t>420.503,00</w:t>
            </w:r>
          </w:p>
        </w:tc>
        <w:tc>
          <w:tcPr>
            <w:tcW w:w="1358" w:type="dxa"/>
          </w:tcPr>
          <w:p>
            <w:pPr>
              <w:pStyle w:val="TableParagraph"/>
              <w:spacing w:line="201" w:lineRule="exact"/>
              <w:ind w:right="84"/>
              <w:jc w:val="right"/>
              <w:rPr>
                <w:b/>
                <w:sz w:val="18"/>
              </w:rPr>
            </w:pPr>
            <w:r>
              <w:rPr>
                <w:b/>
                <w:spacing w:val="-2"/>
                <w:sz w:val="18"/>
              </w:rPr>
              <w:t>420.503,00</w:t>
            </w:r>
          </w:p>
        </w:tc>
        <w:tc>
          <w:tcPr>
            <w:tcW w:w="1309" w:type="dxa"/>
          </w:tcPr>
          <w:p>
            <w:pPr>
              <w:pStyle w:val="TableParagraph"/>
              <w:spacing w:line="201" w:lineRule="exact"/>
              <w:ind w:right="28"/>
              <w:jc w:val="right"/>
              <w:rPr>
                <w:b/>
                <w:sz w:val="18"/>
              </w:rPr>
            </w:pPr>
            <w:r>
              <w:rPr>
                <w:b/>
                <w:spacing w:val="-2"/>
                <w:sz w:val="18"/>
              </w:rPr>
              <w:t>240.096,06</w:t>
            </w:r>
          </w:p>
        </w:tc>
        <w:tc>
          <w:tcPr>
            <w:tcW w:w="858" w:type="dxa"/>
          </w:tcPr>
          <w:p>
            <w:pPr>
              <w:pStyle w:val="TableParagraph"/>
              <w:spacing w:line="201" w:lineRule="exact"/>
              <w:ind w:left="60"/>
              <w:jc w:val="center"/>
              <w:rPr>
                <w:b/>
                <w:sz w:val="18"/>
              </w:rPr>
            </w:pPr>
            <w:r>
              <w:rPr>
                <w:b/>
                <w:spacing w:val="-2"/>
                <w:sz w:val="18"/>
              </w:rPr>
              <w:t>57,10%</w:t>
            </w:r>
          </w:p>
        </w:tc>
      </w:tr>
      <w:tr>
        <w:trPr>
          <w:trHeight w:val="304" w:hRule="atLeast"/>
        </w:trPr>
        <w:tc>
          <w:tcPr>
            <w:tcW w:w="5642" w:type="dxa"/>
            <w:tcBorders>
              <w:bottom w:val="single" w:sz="12" w:space="0" w:color="000000"/>
            </w:tcBorders>
          </w:tcPr>
          <w:p>
            <w:pPr>
              <w:pStyle w:val="TableParagraph"/>
              <w:spacing w:before="28"/>
              <w:ind w:left="14"/>
              <w:rPr>
                <w:b/>
                <w:sz w:val="20"/>
              </w:rPr>
            </w:pPr>
            <w:r>
              <w:rPr>
                <w:b/>
                <w:color w:val="00009F"/>
                <w:sz w:val="20"/>
              </w:rPr>
              <w:t>1051</w:t>
            </w:r>
            <w:r>
              <w:rPr>
                <w:b/>
                <w:color w:val="00009F"/>
                <w:spacing w:val="-2"/>
                <w:sz w:val="20"/>
              </w:rPr>
              <w:t> </w:t>
            </w:r>
            <w:r>
              <w:rPr>
                <w:b/>
                <w:color w:val="00009F"/>
                <w:sz w:val="20"/>
              </w:rPr>
              <w:t>PODUZETNIČKE</w:t>
            </w:r>
            <w:r>
              <w:rPr>
                <w:b/>
                <w:color w:val="00009F"/>
                <w:spacing w:val="-2"/>
                <w:sz w:val="20"/>
              </w:rPr>
              <w:t> </w:t>
            </w:r>
            <w:r>
              <w:rPr>
                <w:b/>
                <w:color w:val="00009F"/>
                <w:spacing w:val="-4"/>
                <w:sz w:val="20"/>
              </w:rPr>
              <w:t>ZONE</w:t>
            </w:r>
          </w:p>
        </w:tc>
        <w:tc>
          <w:tcPr>
            <w:tcW w:w="1426" w:type="dxa"/>
            <w:tcBorders>
              <w:bottom w:val="single" w:sz="12" w:space="0" w:color="000000"/>
            </w:tcBorders>
          </w:tcPr>
          <w:p>
            <w:pPr>
              <w:pStyle w:val="TableParagraph"/>
              <w:spacing w:before="28"/>
              <w:ind w:right="76"/>
              <w:jc w:val="right"/>
              <w:rPr>
                <w:b/>
                <w:sz w:val="20"/>
              </w:rPr>
            </w:pPr>
            <w:r>
              <w:rPr>
                <w:b/>
                <w:color w:val="00009F"/>
                <w:spacing w:val="-2"/>
                <w:sz w:val="20"/>
              </w:rPr>
              <w:t>475.000,00</w:t>
            </w:r>
          </w:p>
        </w:tc>
        <w:tc>
          <w:tcPr>
            <w:tcW w:w="1358" w:type="dxa"/>
            <w:tcBorders>
              <w:bottom w:val="single" w:sz="12" w:space="0" w:color="000000"/>
            </w:tcBorders>
          </w:tcPr>
          <w:p>
            <w:pPr>
              <w:pStyle w:val="TableParagraph"/>
              <w:spacing w:before="28"/>
              <w:ind w:right="84"/>
              <w:jc w:val="right"/>
              <w:rPr>
                <w:b/>
                <w:sz w:val="20"/>
              </w:rPr>
            </w:pPr>
            <w:r>
              <w:rPr>
                <w:b/>
                <w:color w:val="00009F"/>
                <w:spacing w:val="-2"/>
                <w:sz w:val="20"/>
              </w:rPr>
              <w:t>475.000,00</w:t>
            </w:r>
          </w:p>
        </w:tc>
        <w:tc>
          <w:tcPr>
            <w:tcW w:w="1309" w:type="dxa"/>
            <w:tcBorders>
              <w:bottom w:val="single" w:sz="12" w:space="0" w:color="000000"/>
            </w:tcBorders>
          </w:tcPr>
          <w:p>
            <w:pPr>
              <w:pStyle w:val="TableParagraph"/>
              <w:spacing w:before="28"/>
              <w:ind w:right="28"/>
              <w:jc w:val="right"/>
              <w:rPr>
                <w:b/>
                <w:sz w:val="20"/>
              </w:rPr>
            </w:pPr>
            <w:r>
              <w:rPr>
                <w:b/>
                <w:color w:val="00009F"/>
                <w:spacing w:val="-2"/>
                <w:sz w:val="20"/>
              </w:rPr>
              <w:t>368.321,35</w:t>
            </w:r>
          </w:p>
        </w:tc>
        <w:tc>
          <w:tcPr>
            <w:tcW w:w="858" w:type="dxa"/>
            <w:tcBorders>
              <w:bottom w:val="single" w:sz="12" w:space="0" w:color="000000"/>
            </w:tcBorders>
          </w:tcPr>
          <w:p>
            <w:pPr>
              <w:pStyle w:val="TableParagraph"/>
              <w:spacing w:before="28"/>
              <w:ind w:left="60" w:right="65"/>
              <w:jc w:val="center"/>
              <w:rPr>
                <w:b/>
                <w:sz w:val="20"/>
              </w:rPr>
            </w:pPr>
            <w:r>
              <w:rPr>
                <w:b/>
                <w:color w:val="00009F"/>
                <w:spacing w:val="-2"/>
                <w:sz w:val="20"/>
              </w:rPr>
              <w:t>77,54%</w:t>
            </w:r>
          </w:p>
        </w:tc>
      </w:tr>
      <w:tr>
        <w:trPr>
          <w:trHeight w:val="359" w:hRule="atLeast"/>
        </w:trPr>
        <w:tc>
          <w:tcPr>
            <w:tcW w:w="5642" w:type="dxa"/>
            <w:tcBorders>
              <w:top w:val="single" w:sz="12" w:space="0" w:color="000000"/>
              <w:left w:val="single" w:sz="12" w:space="0" w:color="000000"/>
              <w:bottom w:val="single" w:sz="12" w:space="0" w:color="000000"/>
            </w:tcBorders>
          </w:tcPr>
          <w:p>
            <w:pPr>
              <w:pStyle w:val="TableParagraph"/>
              <w:spacing w:before="39"/>
              <w:ind w:left="44"/>
              <w:rPr>
                <w:b/>
                <w:sz w:val="18"/>
              </w:rPr>
            </w:pPr>
            <w:r>
              <w:rPr>
                <w:b/>
                <w:color w:val="00009F"/>
                <w:sz w:val="18"/>
              </w:rPr>
              <w:t>A105101</w:t>
            </w:r>
            <w:r>
              <w:rPr>
                <w:b/>
                <w:color w:val="00009F"/>
                <w:spacing w:val="-1"/>
                <w:sz w:val="18"/>
              </w:rPr>
              <w:t> </w:t>
            </w:r>
            <w:r>
              <w:rPr>
                <w:b/>
                <w:color w:val="00009F"/>
                <w:sz w:val="18"/>
              </w:rPr>
              <w:t>Subvencije</w:t>
            </w:r>
            <w:r>
              <w:rPr>
                <w:b/>
                <w:color w:val="00009F"/>
                <w:spacing w:val="-1"/>
                <w:sz w:val="18"/>
              </w:rPr>
              <w:t> </w:t>
            </w:r>
            <w:r>
              <w:rPr>
                <w:b/>
                <w:color w:val="00009F"/>
                <w:sz w:val="18"/>
              </w:rPr>
              <w:t>za</w:t>
            </w:r>
            <w:r>
              <w:rPr>
                <w:b/>
                <w:color w:val="00009F"/>
                <w:spacing w:val="-1"/>
                <w:sz w:val="18"/>
              </w:rPr>
              <w:t> </w:t>
            </w:r>
            <w:r>
              <w:rPr>
                <w:b/>
                <w:color w:val="00009F"/>
                <w:sz w:val="18"/>
              </w:rPr>
              <w:t>Podi</w:t>
            </w:r>
            <w:r>
              <w:rPr>
                <w:b/>
                <w:color w:val="00009F"/>
                <w:spacing w:val="-1"/>
                <w:sz w:val="18"/>
              </w:rPr>
              <w:t> </w:t>
            </w:r>
            <w:r>
              <w:rPr>
                <w:b/>
                <w:color w:val="00009F"/>
                <w:spacing w:val="-2"/>
                <w:sz w:val="18"/>
              </w:rPr>
              <w:t>Šibenik</w:t>
            </w:r>
          </w:p>
        </w:tc>
        <w:tc>
          <w:tcPr>
            <w:tcW w:w="1426" w:type="dxa"/>
            <w:tcBorders>
              <w:top w:val="single" w:sz="12" w:space="0" w:color="000000"/>
              <w:bottom w:val="single" w:sz="12" w:space="0" w:color="000000"/>
            </w:tcBorders>
          </w:tcPr>
          <w:p>
            <w:pPr>
              <w:pStyle w:val="TableParagraph"/>
              <w:spacing w:before="39"/>
              <w:ind w:right="76"/>
              <w:jc w:val="right"/>
              <w:rPr>
                <w:b/>
                <w:sz w:val="18"/>
              </w:rPr>
            </w:pPr>
            <w:r>
              <w:rPr>
                <w:b/>
                <w:color w:val="00009F"/>
                <w:spacing w:val="-2"/>
                <w:sz w:val="18"/>
              </w:rPr>
              <w:t>195.000,00</w:t>
            </w:r>
          </w:p>
        </w:tc>
        <w:tc>
          <w:tcPr>
            <w:tcW w:w="1358" w:type="dxa"/>
            <w:tcBorders>
              <w:top w:val="single" w:sz="12" w:space="0" w:color="000000"/>
              <w:bottom w:val="single" w:sz="12" w:space="0" w:color="000000"/>
            </w:tcBorders>
          </w:tcPr>
          <w:p>
            <w:pPr>
              <w:pStyle w:val="TableParagraph"/>
              <w:spacing w:before="39"/>
              <w:ind w:right="84"/>
              <w:jc w:val="right"/>
              <w:rPr>
                <w:b/>
                <w:sz w:val="18"/>
              </w:rPr>
            </w:pPr>
            <w:r>
              <w:rPr>
                <w:b/>
                <w:color w:val="00009F"/>
                <w:spacing w:val="-2"/>
                <w:sz w:val="18"/>
              </w:rPr>
              <w:t>195.000,00</w:t>
            </w:r>
          </w:p>
        </w:tc>
        <w:tc>
          <w:tcPr>
            <w:tcW w:w="1309" w:type="dxa"/>
            <w:tcBorders>
              <w:top w:val="single" w:sz="12" w:space="0" w:color="000000"/>
              <w:bottom w:val="single" w:sz="12" w:space="0" w:color="000000"/>
            </w:tcBorders>
          </w:tcPr>
          <w:p>
            <w:pPr>
              <w:pStyle w:val="TableParagraph"/>
              <w:spacing w:before="39"/>
              <w:ind w:right="28"/>
              <w:jc w:val="right"/>
              <w:rPr>
                <w:b/>
                <w:sz w:val="18"/>
              </w:rPr>
            </w:pPr>
            <w:r>
              <w:rPr>
                <w:b/>
                <w:color w:val="00009F"/>
                <w:spacing w:val="-2"/>
                <w:sz w:val="18"/>
              </w:rPr>
              <w:t>188.915,14</w:t>
            </w:r>
          </w:p>
        </w:tc>
        <w:tc>
          <w:tcPr>
            <w:tcW w:w="858" w:type="dxa"/>
            <w:tcBorders>
              <w:top w:val="single" w:sz="12" w:space="0" w:color="000000"/>
              <w:bottom w:val="single" w:sz="12" w:space="0" w:color="000000"/>
              <w:right w:val="single" w:sz="12" w:space="0" w:color="000000"/>
            </w:tcBorders>
          </w:tcPr>
          <w:p>
            <w:pPr>
              <w:pStyle w:val="TableParagraph"/>
              <w:spacing w:before="39"/>
              <w:ind w:left="97" w:right="22"/>
              <w:jc w:val="center"/>
              <w:rPr>
                <w:b/>
                <w:sz w:val="18"/>
              </w:rPr>
            </w:pPr>
            <w:r>
              <w:rPr>
                <w:b/>
                <w:color w:val="00009F"/>
                <w:spacing w:val="-2"/>
                <w:sz w:val="18"/>
              </w:rPr>
              <w:t>96,88%</w:t>
            </w:r>
          </w:p>
        </w:tc>
      </w:tr>
      <w:tr>
        <w:trPr>
          <w:trHeight w:val="228" w:hRule="atLeast"/>
        </w:trPr>
        <w:tc>
          <w:tcPr>
            <w:tcW w:w="5642" w:type="dxa"/>
            <w:tcBorders>
              <w:top w:val="single" w:sz="12" w:space="0" w:color="000000"/>
            </w:tcBorders>
          </w:tcPr>
          <w:p>
            <w:pPr>
              <w:pStyle w:val="TableParagraph"/>
              <w:spacing w:line="186" w:lineRule="exact"/>
              <w:ind w:left="239"/>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p>
        </w:tc>
        <w:tc>
          <w:tcPr>
            <w:tcW w:w="1426" w:type="dxa"/>
            <w:tcBorders>
              <w:top w:val="single" w:sz="12" w:space="0" w:color="000000"/>
            </w:tcBorders>
          </w:tcPr>
          <w:p>
            <w:pPr>
              <w:pStyle w:val="TableParagraph"/>
              <w:spacing w:line="186" w:lineRule="exact"/>
              <w:ind w:right="76"/>
              <w:jc w:val="right"/>
              <w:rPr>
                <w:b/>
                <w:sz w:val="18"/>
              </w:rPr>
            </w:pPr>
            <w:r>
              <w:rPr>
                <w:b/>
                <w:spacing w:val="-2"/>
                <w:sz w:val="18"/>
              </w:rPr>
              <w:t>195.000,00</w:t>
            </w:r>
          </w:p>
        </w:tc>
        <w:tc>
          <w:tcPr>
            <w:tcW w:w="1358" w:type="dxa"/>
            <w:tcBorders>
              <w:top w:val="single" w:sz="12" w:space="0" w:color="000000"/>
            </w:tcBorders>
          </w:tcPr>
          <w:p>
            <w:pPr>
              <w:pStyle w:val="TableParagraph"/>
              <w:spacing w:line="186" w:lineRule="exact"/>
              <w:ind w:right="84"/>
              <w:jc w:val="right"/>
              <w:rPr>
                <w:b/>
                <w:sz w:val="18"/>
              </w:rPr>
            </w:pPr>
            <w:r>
              <w:rPr>
                <w:b/>
                <w:spacing w:val="-2"/>
                <w:sz w:val="18"/>
              </w:rPr>
              <w:t>195.000,00</w:t>
            </w:r>
          </w:p>
        </w:tc>
        <w:tc>
          <w:tcPr>
            <w:tcW w:w="1309" w:type="dxa"/>
            <w:tcBorders>
              <w:top w:val="single" w:sz="12" w:space="0" w:color="000000"/>
            </w:tcBorders>
          </w:tcPr>
          <w:p>
            <w:pPr>
              <w:pStyle w:val="TableParagraph"/>
              <w:spacing w:line="186" w:lineRule="exact"/>
              <w:ind w:right="28"/>
              <w:jc w:val="right"/>
              <w:rPr>
                <w:b/>
                <w:sz w:val="18"/>
              </w:rPr>
            </w:pPr>
            <w:r>
              <w:rPr>
                <w:b/>
                <w:spacing w:val="-2"/>
                <w:sz w:val="18"/>
              </w:rPr>
              <w:t>188.915,14</w:t>
            </w:r>
          </w:p>
        </w:tc>
        <w:tc>
          <w:tcPr>
            <w:tcW w:w="858" w:type="dxa"/>
            <w:tcBorders>
              <w:top w:val="single" w:sz="12" w:space="0" w:color="000000"/>
            </w:tcBorders>
          </w:tcPr>
          <w:p>
            <w:pPr>
              <w:pStyle w:val="TableParagraph"/>
              <w:spacing w:line="186" w:lineRule="exact"/>
              <w:ind w:left="60"/>
              <w:jc w:val="center"/>
              <w:rPr>
                <w:b/>
                <w:sz w:val="18"/>
              </w:rPr>
            </w:pPr>
            <w:r>
              <w:rPr>
                <w:b/>
                <w:spacing w:val="-2"/>
                <w:sz w:val="18"/>
              </w:rPr>
              <w:t>96,88%</w:t>
            </w:r>
          </w:p>
        </w:tc>
      </w:tr>
      <w:tr>
        <w:trPr>
          <w:trHeight w:val="285" w:hRule="atLeast"/>
        </w:trPr>
        <w:tc>
          <w:tcPr>
            <w:tcW w:w="5642" w:type="dxa"/>
          </w:tcPr>
          <w:p>
            <w:pPr>
              <w:pStyle w:val="TableParagraph"/>
              <w:spacing w:before="36"/>
              <w:ind w:left="404"/>
              <w:rPr>
                <w:b/>
                <w:sz w:val="18"/>
              </w:rPr>
            </w:pPr>
            <w:r>
              <w:rPr>
                <w:b/>
                <w:sz w:val="18"/>
              </w:rPr>
              <w:t>35</w:t>
            </w:r>
            <w:r>
              <w:rPr>
                <w:b/>
                <w:spacing w:val="-1"/>
                <w:sz w:val="18"/>
              </w:rPr>
              <w:t> </w:t>
            </w:r>
            <w:r>
              <w:rPr>
                <w:b/>
                <w:spacing w:val="-2"/>
                <w:sz w:val="18"/>
              </w:rPr>
              <w:t>Subvencije</w:t>
            </w:r>
          </w:p>
        </w:tc>
        <w:tc>
          <w:tcPr>
            <w:tcW w:w="1426" w:type="dxa"/>
          </w:tcPr>
          <w:p>
            <w:pPr>
              <w:pStyle w:val="TableParagraph"/>
              <w:spacing w:before="36"/>
              <w:ind w:right="76"/>
              <w:jc w:val="right"/>
              <w:rPr>
                <w:b/>
                <w:sz w:val="18"/>
              </w:rPr>
            </w:pPr>
            <w:r>
              <w:rPr>
                <w:b/>
                <w:spacing w:val="-2"/>
                <w:sz w:val="18"/>
              </w:rPr>
              <w:t>195.000,00</w:t>
            </w:r>
          </w:p>
        </w:tc>
        <w:tc>
          <w:tcPr>
            <w:tcW w:w="1358" w:type="dxa"/>
          </w:tcPr>
          <w:p>
            <w:pPr>
              <w:pStyle w:val="TableParagraph"/>
              <w:spacing w:before="36"/>
              <w:ind w:right="84"/>
              <w:jc w:val="right"/>
              <w:rPr>
                <w:b/>
                <w:sz w:val="18"/>
              </w:rPr>
            </w:pPr>
            <w:r>
              <w:rPr>
                <w:b/>
                <w:spacing w:val="-2"/>
                <w:sz w:val="18"/>
              </w:rPr>
              <w:t>195.000,00</w:t>
            </w:r>
          </w:p>
        </w:tc>
        <w:tc>
          <w:tcPr>
            <w:tcW w:w="1309" w:type="dxa"/>
          </w:tcPr>
          <w:p>
            <w:pPr>
              <w:pStyle w:val="TableParagraph"/>
              <w:spacing w:before="36"/>
              <w:ind w:right="28"/>
              <w:jc w:val="right"/>
              <w:rPr>
                <w:b/>
                <w:sz w:val="18"/>
              </w:rPr>
            </w:pPr>
            <w:r>
              <w:rPr>
                <w:b/>
                <w:spacing w:val="-2"/>
                <w:sz w:val="18"/>
              </w:rPr>
              <w:t>188.915,14</w:t>
            </w:r>
          </w:p>
        </w:tc>
        <w:tc>
          <w:tcPr>
            <w:tcW w:w="858" w:type="dxa"/>
          </w:tcPr>
          <w:p>
            <w:pPr>
              <w:pStyle w:val="TableParagraph"/>
              <w:spacing w:before="36"/>
              <w:ind w:left="60"/>
              <w:jc w:val="center"/>
              <w:rPr>
                <w:b/>
                <w:sz w:val="18"/>
              </w:rPr>
            </w:pPr>
            <w:r>
              <w:rPr>
                <w:b/>
                <w:spacing w:val="-2"/>
                <w:sz w:val="18"/>
              </w:rPr>
              <w:t>96,88%</w:t>
            </w:r>
          </w:p>
        </w:tc>
      </w:tr>
      <w:tr>
        <w:trPr>
          <w:trHeight w:val="285" w:hRule="atLeast"/>
        </w:trPr>
        <w:tc>
          <w:tcPr>
            <w:tcW w:w="5642" w:type="dxa"/>
          </w:tcPr>
          <w:p>
            <w:pPr>
              <w:pStyle w:val="TableParagraph"/>
              <w:spacing w:before="36"/>
              <w:ind w:left="524"/>
              <w:rPr>
                <w:i/>
                <w:sz w:val="18"/>
              </w:rPr>
            </w:pPr>
            <w:r>
              <w:rPr>
                <w:i/>
                <w:sz w:val="18"/>
              </w:rPr>
              <w:t>3522</w:t>
            </w:r>
            <w:r>
              <w:rPr>
                <w:i/>
                <w:spacing w:val="-1"/>
                <w:sz w:val="18"/>
              </w:rPr>
              <w:t> </w:t>
            </w:r>
            <w:r>
              <w:rPr>
                <w:i/>
                <w:sz w:val="18"/>
              </w:rPr>
              <w:t>Subvencije</w:t>
            </w:r>
            <w:r>
              <w:rPr>
                <w:i/>
                <w:spacing w:val="-1"/>
                <w:sz w:val="18"/>
              </w:rPr>
              <w:t> </w:t>
            </w:r>
            <w:r>
              <w:rPr>
                <w:i/>
                <w:sz w:val="18"/>
              </w:rPr>
              <w:t>trgovačkim</w:t>
            </w:r>
            <w:r>
              <w:rPr>
                <w:i/>
                <w:spacing w:val="-1"/>
                <w:sz w:val="18"/>
              </w:rPr>
              <w:t> </w:t>
            </w:r>
            <w:r>
              <w:rPr>
                <w:i/>
                <w:sz w:val="18"/>
              </w:rPr>
              <w:t>društvima</w:t>
            </w:r>
            <w:r>
              <w:rPr>
                <w:i/>
                <w:spacing w:val="-1"/>
                <w:sz w:val="18"/>
              </w:rPr>
              <w:t> </w:t>
            </w:r>
            <w:r>
              <w:rPr>
                <w:i/>
                <w:sz w:val="18"/>
              </w:rPr>
              <w:t>izvan</w:t>
            </w:r>
            <w:r>
              <w:rPr>
                <w:i/>
                <w:spacing w:val="-1"/>
                <w:sz w:val="18"/>
              </w:rPr>
              <w:t> </w:t>
            </w:r>
            <w:r>
              <w:rPr>
                <w:i/>
                <w:sz w:val="18"/>
              </w:rPr>
              <w:t>javnog</w:t>
            </w:r>
            <w:r>
              <w:rPr>
                <w:i/>
                <w:spacing w:val="-1"/>
                <w:sz w:val="18"/>
              </w:rPr>
              <w:t> </w:t>
            </w:r>
            <w:r>
              <w:rPr>
                <w:i/>
                <w:spacing w:val="-2"/>
                <w:sz w:val="18"/>
              </w:rPr>
              <w:t>sektora</w:t>
            </w:r>
          </w:p>
        </w:tc>
        <w:tc>
          <w:tcPr>
            <w:tcW w:w="1426" w:type="dxa"/>
          </w:tcPr>
          <w:p>
            <w:pPr>
              <w:pStyle w:val="TableParagraph"/>
              <w:rPr>
                <w:rFonts w:ascii="Times New Roman"/>
                <w:sz w:val="18"/>
              </w:rPr>
            </w:pPr>
          </w:p>
        </w:tc>
        <w:tc>
          <w:tcPr>
            <w:tcW w:w="1358" w:type="dxa"/>
          </w:tcPr>
          <w:p>
            <w:pPr>
              <w:pStyle w:val="TableParagraph"/>
              <w:rPr>
                <w:rFonts w:ascii="Times New Roman"/>
                <w:sz w:val="18"/>
              </w:rPr>
            </w:pPr>
          </w:p>
        </w:tc>
        <w:tc>
          <w:tcPr>
            <w:tcW w:w="1309" w:type="dxa"/>
          </w:tcPr>
          <w:p>
            <w:pPr>
              <w:pStyle w:val="TableParagraph"/>
              <w:spacing w:before="36"/>
              <w:ind w:right="28"/>
              <w:jc w:val="right"/>
              <w:rPr>
                <w:i/>
                <w:sz w:val="18"/>
              </w:rPr>
            </w:pPr>
            <w:r>
              <w:rPr>
                <w:i/>
                <w:spacing w:val="-2"/>
                <w:sz w:val="18"/>
              </w:rPr>
              <w:t>188.915,14</w:t>
            </w:r>
          </w:p>
        </w:tc>
        <w:tc>
          <w:tcPr>
            <w:tcW w:w="858" w:type="dxa"/>
          </w:tcPr>
          <w:p>
            <w:pPr>
              <w:pStyle w:val="TableParagraph"/>
              <w:rPr>
                <w:rFonts w:ascii="Times New Roman"/>
                <w:sz w:val="18"/>
              </w:rPr>
            </w:pPr>
          </w:p>
        </w:tc>
      </w:tr>
      <w:tr>
        <w:trPr>
          <w:trHeight w:val="242" w:hRule="atLeast"/>
        </w:trPr>
        <w:tc>
          <w:tcPr>
            <w:tcW w:w="5642" w:type="dxa"/>
          </w:tcPr>
          <w:p>
            <w:pPr>
              <w:pStyle w:val="TableParagraph"/>
              <w:spacing w:line="187" w:lineRule="exact" w:before="36"/>
              <w:ind w:left="59"/>
              <w:rPr>
                <w:b/>
                <w:sz w:val="18"/>
              </w:rPr>
            </w:pPr>
            <w:r>
              <w:rPr>
                <w:b/>
                <w:color w:val="00009F"/>
                <w:sz w:val="18"/>
              </w:rPr>
              <w:t>K105102</w:t>
            </w:r>
            <w:r>
              <w:rPr>
                <w:b/>
                <w:color w:val="00009F"/>
                <w:spacing w:val="-1"/>
                <w:sz w:val="18"/>
              </w:rPr>
              <w:t> </w:t>
            </w:r>
            <w:r>
              <w:rPr>
                <w:b/>
                <w:color w:val="00009F"/>
                <w:sz w:val="18"/>
              </w:rPr>
              <w:t>Sufinanciranje</w:t>
            </w:r>
            <w:r>
              <w:rPr>
                <w:b/>
                <w:color w:val="00009F"/>
                <w:spacing w:val="-1"/>
                <w:sz w:val="18"/>
              </w:rPr>
              <w:t> </w:t>
            </w:r>
            <w:r>
              <w:rPr>
                <w:b/>
                <w:color w:val="00009F"/>
                <w:sz w:val="18"/>
              </w:rPr>
              <w:t>izgradnje</w:t>
            </w:r>
            <w:r>
              <w:rPr>
                <w:b/>
                <w:color w:val="00009F"/>
                <w:spacing w:val="-1"/>
                <w:sz w:val="18"/>
              </w:rPr>
              <w:t> </w:t>
            </w:r>
            <w:r>
              <w:rPr>
                <w:b/>
                <w:color w:val="00009F"/>
                <w:sz w:val="18"/>
              </w:rPr>
              <w:t>komunalne</w:t>
            </w:r>
            <w:r>
              <w:rPr>
                <w:b/>
                <w:color w:val="00009F"/>
                <w:spacing w:val="-1"/>
                <w:sz w:val="18"/>
              </w:rPr>
              <w:t> </w:t>
            </w:r>
            <w:r>
              <w:rPr>
                <w:b/>
                <w:color w:val="00009F"/>
                <w:spacing w:val="-2"/>
                <w:sz w:val="18"/>
              </w:rPr>
              <w:t>infrastrukture</w:t>
            </w:r>
          </w:p>
        </w:tc>
        <w:tc>
          <w:tcPr>
            <w:tcW w:w="1426" w:type="dxa"/>
          </w:tcPr>
          <w:p>
            <w:pPr>
              <w:pStyle w:val="TableParagraph"/>
              <w:spacing w:line="187" w:lineRule="exact" w:before="36"/>
              <w:ind w:right="76"/>
              <w:jc w:val="right"/>
              <w:rPr>
                <w:b/>
                <w:sz w:val="18"/>
              </w:rPr>
            </w:pPr>
            <w:r>
              <w:rPr>
                <w:b/>
                <w:color w:val="00009F"/>
                <w:spacing w:val="-2"/>
                <w:sz w:val="18"/>
              </w:rPr>
              <w:t>120.000,00</w:t>
            </w:r>
          </w:p>
        </w:tc>
        <w:tc>
          <w:tcPr>
            <w:tcW w:w="1358" w:type="dxa"/>
          </w:tcPr>
          <w:p>
            <w:pPr>
              <w:pStyle w:val="TableParagraph"/>
              <w:spacing w:line="187" w:lineRule="exact" w:before="36"/>
              <w:ind w:right="84"/>
              <w:jc w:val="right"/>
              <w:rPr>
                <w:b/>
                <w:sz w:val="18"/>
              </w:rPr>
            </w:pPr>
            <w:r>
              <w:rPr>
                <w:b/>
                <w:color w:val="00009F"/>
                <w:spacing w:val="-2"/>
                <w:sz w:val="18"/>
              </w:rPr>
              <w:t>120.000,00</w:t>
            </w:r>
          </w:p>
        </w:tc>
        <w:tc>
          <w:tcPr>
            <w:tcW w:w="1309" w:type="dxa"/>
          </w:tcPr>
          <w:p>
            <w:pPr>
              <w:pStyle w:val="TableParagraph"/>
              <w:spacing w:line="187" w:lineRule="exact" w:before="36"/>
              <w:ind w:right="28"/>
              <w:jc w:val="right"/>
              <w:rPr>
                <w:b/>
                <w:sz w:val="18"/>
              </w:rPr>
            </w:pPr>
            <w:r>
              <w:rPr>
                <w:b/>
                <w:color w:val="00009F"/>
                <w:spacing w:val="-2"/>
                <w:sz w:val="18"/>
              </w:rPr>
              <w:t>19.406,25</w:t>
            </w:r>
          </w:p>
        </w:tc>
        <w:tc>
          <w:tcPr>
            <w:tcW w:w="858" w:type="dxa"/>
          </w:tcPr>
          <w:p>
            <w:pPr>
              <w:pStyle w:val="TableParagraph"/>
              <w:spacing w:line="187" w:lineRule="exact" w:before="36"/>
              <w:ind w:left="60"/>
              <w:jc w:val="center"/>
              <w:rPr>
                <w:b/>
                <w:sz w:val="18"/>
              </w:rPr>
            </w:pPr>
            <w:r>
              <w:rPr>
                <w:b/>
                <w:color w:val="00009F"/>
                <w:spacing w:val="-2"/>
                <w:sz w:val="18"/>
              </w:rPr>
              <w:t>16,17%</w:t>
            </w:r>
          </w:p>
        </w:tc>
      </w:tr>
      <w:tr>
        <w:trPr>
          <w:trHeight w:val="447" w:hRule="atLeast"/>
        </w:trPr>
        <w:tc>
          <w:tcPr>
            <w:tcW w:w="5642" w:type="dxa"/>
          </w:tcPr>
          <w:p>
            <w:pPr>
              <w:pStyle w:val="TableParagraph"/>
              <w:spacing w:line="200" w:lineRule="exact"/>
              <w:ind w:left="59"/>
              <w:rPr>
                <w:b/>
                <w:sz w:val="18"/>
              </w:rPr>
            </w:pPr>
            <w:r>
              <w:rPr>
                <w:b/>
                <w:color w:val="00009F"/>
                <w:sz w:val="18"/>
              </w:rPr>
              <w:t>poduzetničke</w:t>
            </w:r>
            <w:r>
              <w:rPr>
                <w:b/>
                <w:color w:val="00009F"/>
                <w:spacing w:val="-4"/>
                <w:sz w:val="18"/>
              </w:rPr>
              <w:t> </w:t>
            </w:r>
            <w:r>
              <w:rPr>
                <w:b/>
                <w:color w:val="00009F"/>
                <w:sz w:val="18"/>
              </w:rPr>
              <w:t>zone</w:t>
            </w:r>
            <w:r>
              <w:rPr>
                <w:b/>
                <w:color w:val="00009F"/>
                <w:spacing w:val="-1"/>
                <w:sz w:val="18"/>
              </w:rPr>
              <w:t> </w:t>
            </w:r>
            <w:r>
              <w:rPr>
                <w:b/>
                <w:color w:val="00009F"/>
                <w:sz w:val="18"/>
              </w:rPr>
              <w:t>Podi</w:t>
            </w:r>
            <w:r>
              <w:rPr>
                <w:b/>
                <w:color w:val="00009F"/>
                <w:spacing w:val="-1"/>
                <w:sz w:val="18"/>
              </w:rPr>
              <w:t> </w:t>
            </w:r>
            <w:r>
              <w:rPr>
                <w:b/>
                <w:color w:val="00009F"/>
                <w:spacing w:val="-2"/>
                <w:sz w:val="18"/>
              </w:rPr>
              <w:t>Šibenik</w:t>
            </w:r>
          </w:p>
          <w:p>
            <w:pPr>
              <w:pStyle w:val="TableParagraph"/>
              <w:spacing w:line="206" w:lineRule="exact"/>
              <w:ind w:left="239"/>
              <w:rPr>
                <w:b/>
                <w:sz w:val="18"/>
              </w:rPr>
            </w:pPr>
            <w:r>
              <w:rPr>
                <w:b/>
                <w:sz w:val="18"/>
              </w:rPr>
              <w:t>Izvor:</w:t>
            </w:r>
            <w:r>
              <w:rPr>
                <w:b/>
                <w:spacing w:val="-1"/>
                <w:sz w:val="18"/>
              </w:rPr>
              <w:t> </w:t>
            </w:r>
            <w:r>
              <w:rPr>
                <w:b/>
                <w:sz w:val="18"/>
              </w:rPr>
              <w:t>71</w:t>
            </w:r>
            <w:r>
              <w:rPr>
                <w:b/>
                <w:spacing w:val="-1"/>
                <w:sz w:val="18"/>
              </w:rPr>
              <w:t> </w:t>
            </w:r>
            <w:r>
              <w:rPr>
                <w:b/>
                <w:sz w:val="18"/>
              </w:rPr>
              <w:t>Prihodi</w:t>
            </w:r>
            <w:r>
              <w:rPr>
                <w:b/>
                <w:spacing w:val="-1"/>
                <w:sz w:val="18"/>
              </w:rPr>
              <w:t> </w:t>
            </w:r>
            <w:r>
              <w:rPr>
                <w:b/>
                <w:sz w:val="18"/>
              </w:rPr>
              <w:t>od</w:t>
            </w:r>
            <w:r>
              <w:rPr>
                <w:b/>
                <w:spacing w:val="-1"/>
                <w:sz w:val="18"/>
              </w:rPr>
              <w:t> </w:t>
            </w:r>
            <w:r>
              <w:rPr>
                <w:b/>
                <w:sz w:val="18"/>
              </w:rPr>
              <w:t>prodaje</w:t>
            </w:r>
            <w:r>
              <w:rPr>
                <w:b/>
                <w:spacing w:val="-1"/>
                <w:sz w:val="18"/>
              </w:rPr>
              <w:t> </w:t>
            </w:r>
            <w:r>
              <w:rPr>
                <w:b/>
                <w:sz w:val="18"/>
              </w:rPr>
              <w:t>ili</w:t>
            </w:r>
            <w:r>
              <w:rPr>
                <w:b/>
                <w:spacing w:val="-1"/>
                <w:sz w:val="18"/>
              </w:rPr>
              <w:t> </w:t>
            </w:r>
            <w:r>
              <w:rPr>
                <w:b/>
                <w:sz w:val="18"/>
              </w:rPr>
              <w:t>zamjene</w:t>
            </w:r>
            <w:r>
              <w:rPr>
                <w:b/>
                <w:spacing w:val="-1"/>
                <w:sz w:val="18"/>
              </w:rPr>
              <w:t> </w:t>
            </w:r>
            <w:r>
              <w:rPr>
                <w:b/>
                <w:sz w:val="18"/>
              </w:rPr>
              <w:t>nefinancijske</w:t>
            </w:r>
            <w:r>
              <w:rPr>
                <w:b/>
                <w:spacing w:val="-1"/>
                <w:sz w:val="18"/>
              </w:rPr>
              <w:t> </w:t>
            </w:r>
            <w:r>
              <w:rPr>
                <w:b/>
                <w:spacing w:val="-2"/>
                <w:sz w:val="18"/>
              </w:rPr>
              <w:t>imovine</w:t>
            </w:r>
          </w:p>
        </w:tc>
        <w:tc>
          <w:tcPr>
            <w:tcW w:w="1426" w:type="dxa"/>
          </w:tcPr>
          <w:p>
            <w:pPr>
              <w:pStyle w:val="TableParagraph"/>
              <w:spacing w:before="198"/>
              <w:ind w:right="76"/>
              <w:jc w:val="right"/>
              <w:rPr>
                <w:b/>
                <w:sz w:val="18"/>
              </w:rPr>
            </w:pPr>
            <w:r>
              <w:rPr>
                <w:b/>
                <w:spacing w:val="-2"/>
                <w:sz w:val="18"/>
              </w:rPr>
              <w:t>120.000,00</w:t>
            </w:r>
          </w:p>
        </w:tc>
        <w:tc>
          <w:tcPr>
            <w:tcW w:w="1358" w:type="dxa"/>
          </w:tcPr>
          <w:p>
            <w:pPr>
              <w:pStyle w:val="TableParagraph"/>
              <w:spacing w:before="198"/>
              <w:ind w:right="84"/>
              <w:jc w:val="right"/>
              <w:rPr>
                <w:b/>
                <w:sz w:val="18"/>
              </w:rPr>
            </w:pPr>
            <w:r>
              <w:rPr>
                <w:b/>
                <w:spacing w:val="-2"/>
                <w:sz w:val="18"/>
              </w:rPr>
              <w:t>120.000,00</w:t>
            </w:r>
          </w:p>
        </w:tc>
        <w:tc>
          <w:tcPr>
            <w:tcW w:w="1309" w:type="dxa"/>
          </w:tcPr>
          <w:p>
            <w:pPr>
              <w:pStyle w:val="TableParagraph"/>
              <w:spacing w:before="198"/>
              <w:ind w:right="28"/>
              <w:jc w:val="right"/>
              <w:rPr>
                <w:b/>
                <w:sz w:val="18"/>
              </w:rPr>
            </w:pPr>
            <w:r>
              <w:rPr>
                <w:b/>
                <w:spacing w:val="-2"/>
                <w:sz w:val="18"/>
              </w:rPr>
              <w:t>19.406,25</w:t>
            </w:r>
          </w:p>
        </w:tc>
        <w:tc>
          <w:tcPr>
            <w:tcW w:w="858" w:type="dxa"/>
          </w:tcPr>
          <w:p>
            <w:pPr>
              <w:pStyle w:val="TableParagraph"/>
              <w:spacing w:before="198"/>
              <w:ind w:left="60"/>
              <w:jc w:val="center"/>
              <w:rPr>
                <w:b/>
                <w:sz w:val="18"/>
              </w:rPr>
            </w:pPr>
            <w:r>
              <w:rPr>
                <w:b/>
                <w:spacing w:val="-2"/>
                <w:sz w:val="18"/>
              </w:rPr>
              <w:t>16,17%</w:t>
            </w:r>
          </w:p>
        </w:tc>
      </w:tr>
      <w:tr>
        <w:trPr>
          <w:trHeight w:val="285" w:hRule="atLeast"/>
        </w:trPr>
        <w:tc>
          <w:tcPr>
            <w:tcW w:w="5642" w:type="dxa"/>
          </w:tcPr>
          <w:p>
            <w:pPr>
              <w:pStyle w:val="TableParagraph"/>
              <w:spacing w:before="36"/>
              <w:ind w:left="404"/>
              <w:rPr>
                <w:b/>
                <w:sz w:val="18"/>
              </w:rPr>
            </w:pPr>
            <w:r>
              <w:rPr>
                <w:b/>
                <w:sz w:val="18"/>
              </w:rPr>
              <w:t>38</w:t>
            </w:r>
            <w:r>
              <w:rPr>
                <w:b/>
                <w:spacing w:val="-1"/>
                <w:sz w:val="18"/>
              </w:rPr>
              <w:t> </w:t>
            </w:r>
            <w:r>
              <w:rPr>
                <w:b/>
                <w:sz w:val="18"/>
              </w:rPr>
              <w:t>Ostali</w:t>
            </w:r>
            <w:r>
              <w:rPr>
                <w:b/>
                <w:spacing w:val="-1"/>
                <w:sz w:val="18"/>
              </w:rPr>
              <w:t> </w:t>
            </w:r>
            <w:r>
              <w:rPr>
                <w:b/>
                <w:spacing w:val="-2"/>
                <w:sz w:val="18"/>
              </w:rPr>
              <w:t>rashodi</w:t>
            </w:r>
          </w:p>
        </w:tc>
        <w:tc>
          <w:tcPr>
            <w:tcW w:w="1426" w:type="dxa"/>
          </w:tcPr>
          <w:p>
            <w:pPr>
              <w:pStyle w:val="TableParagraph"/>
              <w:spacing w:before="36"/>
              <w:ind w:right="76"/>
              <w:jc w:val="right"/>
              <w:rPr>
                <w:b/>
                <w:sz w:val="18"/>
              </w:rPr>
            </w:pPr>
            <w:r>
              <w:rPr>
                <w:b/>
                <w:spacing w:val="-2"/>
                <w:sz w:val="18"/>
              </w:rPr>
              <w:t>120.000,00</w:t>
            </w:r>
          </w:p>
        </w:tc>
        <w:tc>
          <w:tcPr>
            <w:tcW w:w="1358" w:type="dxa"/>
          </w:tcPr>
          <w:p>
            <w:pPr>
              <w:pStyle w:val="TableParagraph"/>
              <w:spacing w:before="36"/>
              <w:ind w:right="84"/>
              <w:jc w:val="right"/>
              <w:rPr>
                <w:b/>
                <w:sz w:val="18"/>
              </w:rPr>
            </w:pPr>
            <w:r>
              <w:rPr>
                <w:b/>
                <w:spacing w:val="-2"/>
                <w:sz w:val="18"/>
              </w:rPr>
              <w:t>120.000,00</w:t>
            </w:r>
          </w:p>
        </w:tc>
        <w:tc>
          <w:tcPr>
            <w:tcW w:w="1309" w:type="dxa"/>
          </w:tcPr>
          <w:p>
            <w:pPr>
              <w:pStyle w:val="TableParagraph"/>
              <w:spacing w:before="36"/>
              <w:ind w:right="28"/>
              <w:jc w:val="right"/>
              <w:rPr>
                <w:b/>
                <w:sz w:val="18"/>
              </w:rPr>
            </w:pPr>
            <w:r>
              <w:rPr>
                <w:b/>
                <w:spacing w:val="-2"/>
                <w:sz w:val="18"/>
              </w:rPr>
              <w:t>19.406,25</w:t>
            </w:r>
          </w:p>
        </w:tc>
        <w:tc>
          <w:tcPr>
            <w:tcW w:w="858" w:type="dxa"/>
          </w:tcPr>
          <w:p>
            <w:pPr>
              <w:pStyle w:val="TableParagraph"/>
              <w:spacing w:before="36"/>
              <w:ind w:left="60"/>
              <w:jc w:val="center"/>
              <w:rPr>
                <w:b/>
                <w:sz w:val="18"/>
              </w:rPr>
            </w:pPr>
            <w:r>
              <w:rPr>
                <w:b/>
                <w:spacing w:val="-2"/>
                <w:sz w:val="18"/>
              </w:rPr>
              <w:t>16,17%</w:t>
            </w:r>
          </w:p>
        </w:tc>
      </w:tr>
      <w:tr>
        <w:trPr>
          <w:trHeight w:val="690" w:hRule="atLeast"/>
        </w:trPr>
        <w:tc>
          <w:tcPr>
            <w:tcW w:w="5642" w:type="dxa"/>
          </w:tcPr>
          <w:p>
            <w:pPr>
              <w:pStyle w:val="TableParagraph"/>
              <w:spacing w:line="232" w:lineRule="auto" w:before="41"/>
              <w:ind w:left="524"/>
              <w:rPr>
                <w:i/>
                <w:sz w:val="18"/>
              </w:rPr>
            </w:pPr>
            <w:r>
              <w:rPr>
                <w:i/>
                <w:sz w:val="18"/>
              </w:rPr>
              <w:t>3861 Kapitalne pomoći kreditnim i ostalim financijskim institucijama</w:t>
            </w:r>
            <w:r>
              <w:rPr>
                <w:i/>
                <w:spacing w:val="-1"/>
                <w:sz w:val="18"/>
              </w:rPr>
              <w:t> </w:t>
            </w:r>
            <w:r>
              <w:rPr>
                <w:i/>
                <w:sz w:val="18"/>
              </w:rPr>
              <w:t>te</w:t>
            </w:r>
            <w:r>
              <w:rPr>
                <w:i/>
                <w:spacing w:val="-1"/>
                <w:sz w:val="18"/>
              </w:rPr>
              <w:t> </w:t>
            </w:r>
            <w:r>
              <w:rPr>
                <w:i/>
                <w:sz w:val="18"/>
              </w:rPr>
              <w:t>trgovačkim</w:t>
            </w:r>
            <w:r>
              <w:rPr>
                <w:i/>
                <w:spacing w:val="-1"/>
                <w:sz w:val="18"/>
              </w:rPr>
              <w:t> </w:t>
            </w:r>
            <w:r>
              <w:rPr>
                <w:i/>
                <w:sz w:val="18"/>
              </w:rPr>
              <w:t>društvima</w:t>
            </w:r>
            <w:r>
              <w:rPr>
                <w:i/>
                <w:spacing w:val="-1"/>
                <w:sz w:val="18"/>
              </w:rPr>
              <w:t> </w:t>
            </w:r>
            <w:r>
              <w:rPr>
                <w:i/>
                <w:sz w:val="18"/>
              </w:rPr>
              <w:t>u</w:t>
            </w:r>
            <w:r>
              <w:rPr>
                <w:i/>
                <w:spacing w:val="-1"/>
                <w:sz w:val="18"/>
              </w:rPr>
              <w:t> </w:t>
            </w:r>
            <w:r>
              <w:rPr>
                <w:i/>
                <w:sz w:val="18"/>
              </w:rPr>
              <w:t>javnom</w:t>
            </w:r>
            <w:r>
              <w:rPr>
                <w:i/>
                <w:spacing w:val="-1"/>
                <w:sz w:val="18"/>
              </w:rPr>
              <w:t> </w:t>
            </w:r>
            <w:r>
              <w:rPr>
                <w:i/>
                <w:spacing w:val="-2"/>
                <w:sz w:val="18"/>
              </w:rPr>
              <w:t>sektoru</w:t>
            </w:r>
          </w:p>
          <w:p>
            <w:pPr>
              <w:pStyle w:val="TableParagraph"/>
              <w:spacing w:line="205" w:lineRule="exact"/>
              <w:ind w:left="59"/>
              <w:rPr>
                <w:b/>
                <w:sz w:val="18"/>
              </w:rPr>
            </w:pPr>
            <w:r>
              <w:rPr>
                <w:b/>
                <w:color w:val="00009F"/>
                <w:sz w:val="18"/>
              </w:rPr>
              <w:t>A105415</w:t>
            </w:r>
            <w:r>
              <w:rPr>
                <w:b/>
                <w:color w:val="00009F"/>
                <w:spacing w:val="-4"/>
                <w:sz w:val="18"/>
              </w:rPr>
              <w:t> </w:t>
            </w:r>
            <w:r>
              <w:rPr>
                <w:b/>
                <w:color w:val="00009F"/>
                <w:sz w:val="18"/>
              </w:rPr>
              <w:t>Poduzetnički</w:t>
            </w:r>
            <w:r>
              <w:rPr>
                <w:b/>
                <w:color w:val="00009F"/>
                <w:spacing w:val="-1"/>
                <w:sz w:val="18"/>
              </w:rPr>
              <w:t> </w:t>
            </w:r>
            <w:r>
              <w:rPr>
                <w:b/>
                <w:color w:val="00009F"/>
                <w:sz w:val="18"/>
              </w:rPr>
              <w:t>inkubator</w:t>
            </w:r>
            <w:r>
              <w:rPr>
                <w:b/>
                <w:color w:val="00009F"/>
                <w:spacing w:val="-1"/>
                <w:sz w:val="18"/>
              </w:rPr>
              <w:t> </w:t>
            </w:r>
            <w:r>
              <w:rPr>
                <w:b/>
                <w:color w:val="00009F"/>
                <w:spacing w:val="-2"/>
                <w:sz w:val="18"/>
              </w:rPr>
              <w:t>Trokut</w:t>
            </w:r>
          </w:p>
        </w:tc>
        <w:tc>
          <w:tcPr>
            <w:tcW w:w="1426" w:type="dxa"/>
          </w:tcPr>
          <w:p>
            <w:pPr>
              <w:pStyle w:val="TableParagraph"/>
              <w:rPr>
                <w:i/>
                <w:sz w:val="18"/>
              </w:rPr>
            </w:pPr>
          </w:p>
          <w:p>
            <w:pPr>
              <w:pStyle w:val="TableParagraph"/>
              <w:spacing w:before="27"/>
              <w:rPr>
                <w:i/>
                <w:sz w:val="18"/>
              </w:rPr>
            </w:pPr>
          </w:p>
          <w:p>
            <w:pPr>
              <w:pStyle w:val="TableParagraph"/>
              <w:ind w:right="76"/>
              <w:jc w:val="right"/>
              <w:rPr>
                <w:b/>
                <w:sz w:val="18"/>
              </w:rPr>
            </w:pPr>
            <w:r>
              <w:rPr>
                <w:b/>
                <w:color w:val="00009F"/>
                <w:spacing w:val="-2"/>
                <w:sz w:val="18"/>
              </w:rPr>
              <w:t>160.000,00</w:t>
            </w:r>
          </w:p>
        </w:tc>
        <w:tc>
          <w:tcPr>
            <w:tcW w:w="1358" w:type="dxa"/>
          </w:tcPr>
          <w:p>
            <w:pPr>
              <w:pStyle w:val="TableParagraph"/>
              <w:rPr>
                <w:i/>
                <w:sz w:val="18"/>
              </w:rPr>
            </w:pPr>
          </w:p>
          <w:p>
            <w:pPr>
              <w:pStyle w:val="TableParagraph"/>
              <w:spacing w:before="27"/>
              <w:rPr>
                <w:i/>
                <w:sz w:val="18"/>
              </w:rPr>
            </w:pPr>
          </w:p>
          <w:p>
            <w:pPr>
              <w:pStyle w:val="TableParagraph"/>
              <w:ind w:right="84"/>
              <w:jc w:val="right"/>
              <w:rPr>
                <w:b/>
                <w:sz w:val="18"/>
              </w:rPr>
            </w:pPr>
            <w:r>
              <w:rPr>
                <w:b/>
                <w:color w:val="00009F"/>
                <w:spacing w:val="-2"/>
                <w:sz w:val="18"/>
              </w:rPr>
              <w:t>160.000,00</w:t>
            </w:r>
          </w:p>
        </w:tc>
        <w:tc>
          <w:tcPr>
            <w:tcW w:w="1309" w:type="dxa"/>
          </w:tcPr>
          <w:p>
            <w:pPr>
              <w:pStyle w:val="TableParagraph"/>
              <w:spacing w:before="36"/>
              <w:ind w:left="477"/>
              <w:rPr>
                <w:i/>
                <w:sz w:val="18"/>
              </w:rPr>
            </w:pPr>
            <w:r>
              <w:rPr>
                <w:i/>
                <w:spacing w:val="-2"/>
                <w:sz w:val="18"/>
              </w:rPr>
              <w:t>19.406,25</w:t>
            </w:r>
          </w:p>
          <w:p>
            <w:pPr>
              <w:pStyle w:val="TableParagraph"/>
              <w:spacing w:before="198"/>
              <w:ind w:left="377"/>
              <w:rPr>
                <w:b/>
                <w:sz w:val="18"/>
              </w:rPr>
            </w:pPr>
            <w:r>
              <w:rPr>
                <w:b/>
                <w:color w:val="00009F"/>
                <w:spacing w:val="-2"/>
                <w:sz w:val="18"/>
              </w:rPr>
              <w:t>159.999,96</w:t>
            </w:r>
          </w:p>
        </w:tc>
        <w:tc>
          <w:tcPr>
            <w:tcW w:w="858" w:type="dxa"/>
          </w:tcPr>
          <w:p>
            <w:pPr>
              <w:pStyle w:val="TableParagraph"/>
              <w:rPr>
                <w:i/>
                <w:sz w:val="18"/>
              </w:rPr>
            </w:pPr>
          </w:p>
          <w:p>
            <w:pPr>
              <w:pStyle w:val="TableParagraph"/>
              <w:spacing w:before="27"/>
              <w:rPr>
                <w:i/>
                <w:sz w:val="18"/>
              </w:rPr>
            </w:pPr>
          </w:p>
          <w:p>
            <w:pPr>
              <w:pStyle w:val="TableParagraph"/>
              <w:ind w:left="28" w:right="65"/>
              <w:jc w:val="center"/>
              <w:rPr>
                <w:b/>
                <w:sz w:val="18"/>
              </w:rPr>
            </w:pPr>
            <w:r>
              <w:rPr>
                <w:b/>
                <w:color w:val="00009F"/>
                <w:spacing w:val="-2"/>
                <w:sz w:val="18"/>
              </w:rPr>
              <w:t>100,00%</w:t>
            </w:r>
          </w:p>
        </w:tc>
      </w:tr>
      <w:tr>
        <w:trPr>
          <w:trHeight w:val="277" w:hRule="atLeast"/>
        </w:trPr>
        <w:tc>
          <w:tcPr>
            <w:tcW w:w="5642" w:type="dxa"/>
          </w:tcPr>
          <w:p>
            <w:pPr>
              <w:pStyle w:val="TableParagraph"/>
              <w:spacing w:before="36"/>
              <w:ind w:left="239"/>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p>
        </w:tc>
        <w:tc>
          <w:tcPr>
            <w:tcW w:w="1426" w:type="dxa"/>
          </w:tcPr>
          <w:p>
            <w:pPr>
              <w:pStyle w:val="TableParagraph"/>
              <w:spacing w:before="36"/>
              <w:ind w:right="76"/>
              <w:jc w:val="right"/>
              <w:rPr>
                <w:b/>
                <w:sz w:val="18"/>
              </w:rPr>
            </w:pPr>
            <w:r>
              <w:rPr>
                <w:b/>
                <w:spacing w:val="-2"/>
                <w:sz w:val="18"/>
              </w:rPr>
              <w:t>160.000,00</w:t>
            </w:r>
          </w:p>
        </w:tc>
        <w:tc>
          <w:tcPr>
            <w:tcW w:w="1358" w:type="dxa"/>
          </w:tcPr>
          <w:p>
            <w:pPr>
              <w:pStyle w:val="TableParagraph"/>
              <w:spacing w:before="36"/>
              <w:ind w:right="84"/>
              <w:jc w:val="right"/>
              <w:rPr>
                <w:b/>
                <w:sz w:val="18"/>
              </w:rPr>
            </w:pPr>
            <w:r>
              <w:rPr>
                <w:b/>
                <w:spacing w:val="-2"/>
                <w:sz w:val="18"/>
              </w:rPr>
              <w:t>160.000,00</w:t>
            </w:r>
          </w:p>
        </w:tc>
        <w:tc>
          <w:tcPr>
            <w:tcW w:w="1309" w:type="dxa"/>
          </w:tcPr>
          <w:p>
            <w:pPr>
              <w:pStyle w:val="TableParagraph"/>
              <w:spacing w:before="36"/>
              <w:ind w:right="28"/>
              <w:jc w:val="right"/>
              <w:rPr>
                <w:b/>
                <w:sz w:val="18"/>
              </w:rPr>
            </w:pPr>
            <w:r>
              <w:rPr>
                <w:b/>
                <w:spacing w:val="-2"/>
                <w:sz w:val="18"/>
              </w:rPr>
              <w:t>159.999,96</w:t>
            </w:r>
          </w:p>
        </w:tc>
        <w:tc>
          <w:tcPr>
            <w:tcW w:w="858" w:type="dxa"/>
          </w:tcPr>
          <w:p>
            <w:pPr>
              <w:pStyle w:val="TableParagraph"/>
              <w:spacing w:before="36"/>
              <w:ind w:left="28" w:right="65"/>
              <w:jc w:val="center"/>
              <w:rPr>
                <w:b/>
                <w:sz w:val="18"/>
              </w:rPr>
            </w:pPr>
            <w:r>
              <w:rPr>
                <w:b/>
                <w:spacing w:val="-2"/>
                <w:sz w:val="18"/>
              </w:rPr>
              <w:t>100,00%</w:t>
            </w:r>
          </w:p>
        </w:tc>
      </w:tr>
      <w:tr>
        <w:trPr>
          <w:trHeight w:val="277" w:hRule="atLeast"/>
        </w:trPr>
        <w:tc>
          <w:tcPr>
            <w:tcW w:w="5642" w:type="dxa"/>
          </w:tcPr>
          <w:p>
            <w:pPr>
              <w:pStyle w:val="TableParagraph"/>
              <w:spacing w:before="28"/>
              <w:ind w:left="404"/>
              <w:rPr>
                <w:b/>
                <w:sz w:val="18"/>
              </w:rPr>
            </w:pPr>
            <w:r>
              <w:rPr>
                <w:b/>
                <w:sz w:val="18"/>
              </w:rPr>
              <w:t>35</w:t>
            </w:r>
            <w:r>
              <w:rPr>
                <w:b/>
                <w:spacing w:val="-1"/>
                <w:sz w:val="18"/>
              </w:rPr>
              <w:t> </w:t>
            </w:r>
            <w:r>
              <w:rPr>
                <w:b/>
                <w:spacing w:val="-2"/>
                <w:sz w:val="18"/>
              </w:rPr>
              <w:t>Subvencije</w:t>
            </w:r>
          </w:p>
        </w:tc>
        <w:tc>
          <w:tcPr>
            <w:tcW w:w="1426" w:type="dxa"/>
          </w:tcPr>
          <w:p>
            <w:pPr>
              <w:pStyle w:val="TableParagraph"/>
              <w:spacing w:before="28"/>
              <w:ind w:right="76"/>
              <w:jc w:val="right"/>
              <w:rPr>
                <w:b/>
                <w:sz w:val="18"/>
              </w:rPr>
            </w:pPr>
            <w:r>
              <w:rPr>
                <w:b/>
                <w:spacing w:val="-2"/>
                <w:sz w:val="18"/>
              </w:rPr>
              <w:t>160.000,00</w:t>
            </w:r>
          </w:p>
        </w:tc>
        <w:tc>
          <w:tcPr>
            <w:tcW w:w="1358" w:type="dxa"/>
          </w:tcPr>
          <w:p>
            <w:pPr>
              <w:pStyle w:val="TableParagraph"/>
              <w:spacing w:before="28"/>
              <w:ind w:right="84"/>
              <w:jc w:val="right"/>
              <w:rPr>
                <w:b/>
                <w:sz w:val="18"/>
              </w:rPr>
            </w:pPr>
            <w:r>
              <w:rPr>
                <w:b/>
                <w:spacing w:val="-2"/>
                <w:sz w:val="18"/>
              </w:rPr>
              <w:t>160.000,00</w:t>
            </w:r>
          </w:p>
        </w:tc>
        <w:tc>
          <w:tcPr>
            <w:tcW w:w="1309" w:type="dxa"/>
          </w:tcPr>
          <w:p>
            <w:pPr>
              <w:pStyle w:val="TableParagraph"/>
              <w:spacing w:before="28"/>
              <w:ind w:right="28"/>
              <w:jc w:val="right"/>
              <w:rPr>
                <w:b/>
                <w:sz w:val="18"/>
              </w:rPr>
            </w:pPr>
            <w:r>
              <w:rPr>
                <w:b/>
                <w:spacing w:val="-2"/>
                <w:sz w:val="18"/>
              </w:rPr>
              <w:t>159.999,96</w:t>
            </w:r>
          </w:p>
        </w:tc>
        <w:tc>
          <w:tcPr>
            <w:tcW w:w="858" w:type="dxa"/>
          </w:tcPr>
          <w:p>
            <w:pPr>
              <w:pStyle w:val="TableParagraph"/>
              <w:spacing w:before="28"/>
              <w:ind w:left="28" w:right="65"/>
              <w:jc w:val="center"/>
              <w:rPr>
                <w:b/>
                <w:sz w:val="18"/>
              </w:rPr>
            </w:pPr>
            <w:r>
              <w:rPr>
                <w:b/>
                <w:spacing w:val="-2"/>
                <w:sz w:val="18"/>
              </w:rPr>
              <w:t>100,00%</w:t>
            </w:r>
          </w:p>
        </w:tc>
      </w:tr>
      <w:tr>
        <w:trPr>
          <w:trHeight w:val="284" w:hRule="atLeast"/>
        </w:trPr>
        <w:tc>
          <w:tcPr>
            <w:tcW w:w="5642" w:type="dxa"/>
          </w:tcPr>
          <w:p>
            <w:pPr>
              <w:pStyle w:val="TableParagraph"/>
              <w:spacing w:before="36"/>
              <w:ind w:left="524"/>
              <w:rPr>
                <w:i/>
                <w:sz w:val="18"/>
              </w:rPr>
            </w:pPr>
            <w:r>
              <w:rPr>
                <w:i/>
                <w:sz w:val="18"/>
              </w:rPr>
              <w:t>3522</w:t>
            </w:r>
            <w:r>
              <w:rPr>
                <w:i/>
                <w:spacing w:val="-1"/>
                <w:sz w:val="18"/>
              </w:rPr>
              <w:t> </w:t>
            </w:r>
            <w:r>
              <w:rPr>
                <w:i/>
                <w:sz w:val="18"/>
              </w:rPr>
              <w:t>Subvencije</w:t>
            </w:r>
            <w:r>
              <w:rPr>
                <w:i/>
                <w:spacing w:val="-1"/>
                <w:sz w:val="18"/>
              </w:rPr>
              <w:t> </w:t>
            </w:r>
            <w:r>
              <w:rPr>
                <w:i/>
                <w:sz w:val="18"/>
              </w:rPr>
              <w:t>trgovačkim</w:t>
            </w:r>
            <w:r>
              <w:rPr>
                <w:i/>
                <w:spacing w:val="-1"/>
                <w:sz w:val="18"/>
              </w:rPr>
              <w:t> </w:t>
            </w:r>
            <w:r>
              <w:rPr>
                <w:i/>
                <w:sz w:val="18"/>
              </w:rPr>
              <w:t>društvima</w:t>
            </w:r>
            <w:r>
              <w:rPr>
                <w:i/>
                <w:spacing w:val="-1"/>
                <w:sz w:val="18"/>
              </w:rPr>
              <w:t> </w:t>
            </w:r>
            <w:r>
              <w:rPr>
                <w:i/>
                <w:sz w:val="18"/>
              </w:rPr>
              <w:t>izvan</w:t>
            </w:r>
            <w:r>
              <w:rPr>
                <w:i/>
                <w:spacing w:val="-1"/>
                <w:sz w:val="18"/>
              </w:rPr>
              <w:t> </w:t>
            </w:r>
            <w:r>
              <w:rPr>
                <w:i/>
                <w:sz w:val="18"/>
              </w:rPr>
              <w:t>javnog</w:t>
            </w:r>
            <w:r>
              <w:rPr>
                <w:i/>
                <w:spacing w:val="-1"/>
                <w:sz w:val="18"/>
              </w:rPr>
              <w:t> </w:t>
            </w:r>
            <w:r>
              <w:rPr>
                <w:i/>
                <w:spacing w:val="-2"/>
                <w:sz w:val="18"/>
              </w:rPr>
              <w:t>sektora</w:t>
            </w:r>
          </w:p>
        </w:tc>
        <w:tc>
          <w:tcPr>
            <w:tcW w:w="1426" w:type="dxa"/>
          </w:tcPr>
          <w:p>
            <w:pPr>
              <w:pStyle w:val="TableParagraph"/>
              <w:rPr>
                <w:rFonts w:ascii="Times New Roman"/>
                <w:sz w:val="18"/>
              </w:rPr>
            </w:pPr>
          </w:p>
        </w:tc>
        <w:tc>
          <w:tcPr>
            <w:tcW w:w="1358" w:type="dxa"/>
          </w:tcPr>
          <w:p>
            <w:pPr>
              <w:pStyle w:val="TableParagraph"/>
              <w:rPr>
                <w:rFonts w:ascii="Times New Roman"/>
                <w:sz w:val="18"/>
              </w:rPr>
            </w:pPr>
          </w:p>
        </w:tc>
        <w:tc>
          <w:tcPr>
            <w:tcW w:w="1309" w:type="dxa"/>
          </w:tcPr>
          <w:p>
            <w:pPr>
              <w:pStyle w:val="TableParagraph"/>
              <w:spacing w:before="36"/>
              <w:ind w:right="28"/>
              <w:jc w:val="right"/>
              <w:rPr>
                <w:i/>
                <w:sz w:val="18"/>
              </w:rPr>
            </w:pPr>
            <w:r>
              <w:rPr>
                <w:i/>
                <w:spacing w:val="-2"/>
                <w:sz w:val="18"/>
              </w:rPr>
              <w:t>159.999,96</w:t>
            </w:r>
          </w:p>
        </w:tc>
        <w:tc>
          <w:tcPr>
            <w:tcW w:w="858" w:type="dxa"/>
          </w:tcPr>
          <w:p>
            <w:pPr>
              <w:pStyle w:val="TableParagraph"/>
              <w:rPr>
                <w:rFonts w:ascii="Times New Roman"/>
                <w:sz w:val="18"/>
              </w:rPr>
            </w:pPr>
          </w:p>
        </w:tc>
      </w:tr>
      <w:tr>
        <w:trPr>
          <w:trHeight w:val="312" w:hRule="atLeast"/>
        </w:trPr>
        <w:tc>
          <w:tcPr>
            <w:tcW w:w="5642" w:type="dxa"/>
            <w:tcBorders>
              <w:bottom w:val="single" w:sz="12" w:space="0" w:color="000000"/>
            </w:tcBorders>
          </w:tcPr>
          <w:p>
            <w:pPr>
              <w:pStyle w:val="TableParagraph"/>
              <w:spacing w:before="35"/>
              <w:ind w:left="14"/>
              <w:rPr>
                <w:b/>
                <w:sz w:val="20"/>
              </w:rPr>
            </w:pPr>
            <w:r>
              <w:rPr>
                <w:b/>
                <w:color w:val="00009F"/>
                <w:sz w:val="20"/>
              </w:rPr>
              <w:t>1052</w:t>
            </w:r>
            <w:r>
              <w:rPr>
                <w:b/>
                <w:color w:val="00009F"/>
                <w:spacing w:val="-2"/>
                <w:sz w:val="20"/>
              </w:rPr>
              <w:t> </w:t>
            </w:r>
            <w:r>
              <w:rPr>
                <w:b/>
                <w:color w:val="00009F"/>
                <w:sz w:val="20"/>
              </w:rPr>
              <w:t>TURISTIČKI</w:t>
            </w:r>
            <w:r>
              <w:rPr>
                <w:b/>
                <w:color w:val="00009F"/>
                <w:spacing w:val="-2"/>
                <w:sz w:val="20"/>
              </w:rPr>
              <w:t> ŠIBENIK</w:t>
            </w:r>
          </w:p>
        </w:tc>
        <w:tc>
          <w:tcPr>
            <w:tcW w:w="1426" w:type="dxa"/>
            <w:tcBorders>
              <w:bottom w:val="single" w:sz="12" w:space="0" w:color="000000"/>
            </w:tcBorders>
          </w:tcPr>
          <w:p>
            <w:pPr>
              <w:pStyle w:val="TableParagraph"/>
              <w:spacing w:before="35"/>
              <w:ind w:right="76"/>
              <w:jc w:val="right"/>
              <w:rPr>
                <w:b/>
                <w:sz w:val="20"/>
              </w:rPr>
            </w:pPr>
            <w:r>
              <w:rPr>
                <w:b/>
                <w:color w:val="00009F"/>
                <w:spacing w:val="-2"/>
                <w:sz w:val="20"/>
              </w:rPr>
              <w:t>124.000,00</w:t>
            </w:r>
          </w:p>
        </w:tc>
        <w:tc>
          <w:tcPr>
            <w:tcW w:w="1358" w:type="dxa"/>
            <w:tcBorders>
              <w:bottom w:val="single" w:sz="12" w:space="0" w:color="000000"/>
            </w:tcBorders>
          </w:tcPr>
          <w:p>
            <w:pPr>
              <w:pStyle w:val="TableParagraph"/>
              <w:spacing w:before="35"/>
              <w:ind w:right="84"/>
              <w:jc w:val="right"/>
              <w:rPr>
                <w:b/>
                <w:sz w:val="20"/>
              </w:rPr>
            </w:pPr>
            <w:r>
              <w:rPr>
                <w:b/>
                <w:color w:val="00009F"/>
                <w:spacing w:val="-2"/>
                <w:sz w:val="20"/>
              </w:rPr>
              <w:t>124.000,00</w:t>
            </w:r>
          </w:p>
        </w:tc>
        <w:tc>
          <w:tcPr>
            <w:tcW w:w="1309" w:type="dxa"/>
            <w:tcBorders>
              <w:bottom w:val="single" w:sz="12" w:space="0" w:color="000000"/>
            </w:tcBorders>
          </w:tcPr>
          <w:p>
            <w:pPr>
              <w:pStyle w:val="TableParagraph"/>
              <w:spacing w:before="35"/>
              <w:ind w:right="28"/>
              <w:jc w:val="right"/>
              <w:rPr>
                <w:b/>
                <w:sz w:val="20"/>
              </w:rPr>
            </w:pPr>
            <w:r>
              <w:rPr>
                <w:b/>
                <w:color w:val="00009F"/>
                <w:spacing w:val="-2"/>
                <w:sz w:val="20"/>
              </w:rPr>
              <w:t>120.000,00</w:t>
            </w:r>
          </w:p>
        </w:tc>
        <w:tc>
          <w:tcPr>
            <w:tcW w:w="858" w:type="dxa"/>
            <w:tcBorders>
              <w:bottom w:val="single" w:sz="12" w:space="0" w:color="000000"/>
            </w:tcBorders>
          </w:tcPr>
          <w:p>
            <w:pPr>
              <w:pStyle w:val="TableParagraph"/>
              <w:spacing w:before="35"/>
              <w:ind w:left="60" w:right="65"/>
              <w:jc w:val="center"/>
              <w:rPr>
                <w:b/>
                <w:sz w:val="20"/>
              </w:rPr>
            </w:pPr>
            <w:r>
              <w:rPr>
                <w:b/>
                <w:color w:val="00009F"/>
                <w:spacing w:val="-2"/>
                <w:sz w:val="20"/>
              </w:rPr>
              <w:t>96,77%</w:t>
            </w:r>
          </w:p>
        </w:tc>
      </w:tr>
      <w:tr>
        <w:trPr>
          <w:trHeight w:val="359" w:hRule="atLeast"/>
        </w:trPr>
        <w:tc>
          <w:tcPr>
            <w:tcW w:w="5642" w:type="dxa"/>
            <w:tcBorders>
              <w:top w:val="single" w:sz="12" w:space="0" w:color="000000"/>
              <w:left w:val="single" w:sz="12" w:space="0" w:color="000000"/>
              <w:bottom w:val="single" w:sz="12" w:space="0" w:color="000000"/>
            </w:tcBorders>
          </w:tcPr>
          <w:p>
            <w:pPr>
              <w:pStyle w:val="TableParagraph"/>
              <w:spacing w:before="39"/>
              <w:ind w:left="44"/>
              <w:rPr>
                <w:b/>
                <w:sz w:val="18"/>
              </w:rPr>
            </w:pPr>
            <w:r>
              <w:rPr>
                <w:b/>
                <w:color w:val="00009F"/>
                <w:sz w:val="18"/>
              </w:rPr>
              <w:t>A105202</w:t>
            </w:r>
            <w:r>
              <w:rPr>
                <w:b/>
                <w:color w:val="00009F"/>
                <w:spacing w:val="-4"/>
                <w:sz w:val="18"/>
              </w:rPr>
              <w:t> </w:t>
            </w:r>
            <w:r>
              <w:rPr>
                <w:b/>
                <w:color w:val="00009F"/>
                <w:sz w:val="18"/>
              </w:rPr>
              <w:t>Sufinanciranje</w:t>
            </w:r>
            <w:r>
              <w:rPr>
                <w:b/>
                <w:color w:val="00009F"/>
                <w:spacing w:val="-1"/>
                <w:sz w:val="18"/>
              </w:rPr>
              <w:t> </w:t>
            </w:r>
            <w:r>
              <w:rPr>
                <w:b/>
                <w:color w:val="00009F"/>
                <w:sz w:val="18"/>
              </w:rPr>
              <w:t>Turističkog</w:t>
            </w:r>
            <w:r>
              <w:rPr>
                <w:b/>
                <w:color w:val="00009F"/>
                <w:spacing w:val="-1"/>
                <w:sz w:val="18"/>
              </w:rPr>
              <w:t> </w:t>
            </w:r>
            <w:r>
              <w:rPr>
                <w:b/>
                <w:color w:val="00009F"/>
                <w:sz w:val="18"/>
              </w:rPr>
              <w:t>informativnog</w:t>
            </w:r>
            <w:r>
              <w:rPr>
                <w:b/>
                <w:color w:val="00009F"/>
                <w:spacing w:val="-1"/>
                <w:sz w:val="18"/>
              </w:rPr>
              <w:t> </w:t>
            </w:r>
            <w:r>
              <w:rPr>
                <w:b/>
                <w:color w:val="00009F"/>
                <w:spacing w:val="-2"/>
                <w:sz w:val="18"/>
              </w:rPr>
              <w:t>centra</w:t>
            </w:r>
          </w:p>
        </w:tc>
        <w:tc>
          <w:tcPr>
            <w:tcW w:w="1426" w:type="dxa"/>
            <w:tcBorders>
              <w:top w:val="single" w:sz="12" w:space="0" w:color="000000"/>
              <w:bottom w:val="single" w:sz="12" w:space="0" w:color="000000"/>
            </w:tcBorders>
          </w:tcPr>
          <w:p>
            <w:pPr>
              <w:pStyle w:val="TableParagraph"/>
              <w:spacing w:before="39"/>
              <w:ind w:right="76"/>
              <w:jc w:val="right"/>
              <w:rPr>
                <w:b/>
                <w:sz w:val="18"/>
              </w:rPr>
            </w:pPr>
            <w:r>
              <w:rPr>
                <w:b/>
                <w:color w:val="00009F"/>
                <w:spacing w:val="-2"/>
                <w:sz w:val="18"/>
              </w:rPr>
              <w:t>120.000,00</w:t>
            </w:r>
          </w:p>
        </w:tc>
        <w:tc>
          <w:tcPr>
            <w:tcW w:w="1358" w:type="dxa"/>
            <w:tcBorders>
              <w:top w:val="single" w:sz="12" w:space="0" w:color="000000"/>
              <w:bottom w:val="single" w:sz="12" w:space="0" w:color="000000"/>
            </w:tcBorders>
          </w:tcPr>
          <w:p>
            <w:pPr>
              <w:pStyle w:val="TableParagraph"/>
              <w:spacing w:before="39"/>
              <w:ind w:right="84"/>
              <w:jc w:val="right"/>
              <w:rPr>
                <w:b/>
                <w:sz w:val="18"/>
              </w:rPr>
            </w:pPr>
            <w:r>
              <w:rPr>
                <w:b/>
                <w:color w:val="00009F"/>
                <w:spacing w:val="-2"/>
                <w:sz w:val="18"/>
              </w:rPr>
              <w:t>120.000,00</w:t>
            </w:r>
          </w:p>
        </w:tc>
        <w:tc>
          <w:tcPr>
            <w:tcW w:w="1309" w:type="dxa"/>
            <w:tcBorders>
              <w:top w:val="single" w:sz="12" w:space="0" w:color="000000"/>
              <w:bottom w:val="single" w:sz="12" w:space="0" w:color="000000"/>
            </w:tcBorders>
          </w:tcPr>
          <w:p>
            <w:pPr>
              <w:pStyle w:val="TableParagraph"/>
              <w:spacing w:before="39"/>
              <w:ind w:right="28"/>
              <w:jc w:val="right"/>
              <w:rPr>
                <w:b/>
                <w:sz w:val="18"/>
              </w:rPr>
            </w:pPr>
            <w:r>
              <w:rPr>
                <w:b/>
                <w:color w:val="00009F"/>
                <w:spacing w:val="-2"/>
                <w:sz w:val="18"/>
              </w:rPr>
              <w:t>120.000,00</w:t>
            </w:r>
          </w:p>
        </w:tc>
        <w:tc>
          <w:tcPr>
            <w:tcW w:w="858" w:type="dxa"/>
            <w:tcBorders>
              <w:top w:val="single" w:sz="12" w:space="0" w:color="000000"/>
              <w:bottom w:val="single" w:sz="12" w:space="0" w:color="000000"/>
              <w:right w:val="single" w:sz="12" w:space="0" w:color="000000"/>
            </w:tcBorders>
          </w:tcPr>
          <w:p>
            <w:pPr>
              <w:pStyle w:val="TableParagraph"/>
              <w:spacing w:before="39"/>
              <w:ind w:right="22"/>
              <w:jc w:val="center"/>
              <w:rPr>
                <w:b/>
                <w:sz w:val="18"/>
              </w:rPr>
            </w:pPr>
            <w:r>
              <w:rPr>
                <w:b/>
                <w:color w:val="00009F"/>
                <w:spacing w:val="-2"/>
                <w:sz w:val="18"/>
              </w:rPr>
              <w:t>100,00%</w:t>
            </w:r>
          </w:p>
        </w:tc>
      </w:tr>
      <w:tr>
        <w:trPr>
          <w:trHeight w:val="228" w:hRule="atLeast"/>
        </w:trPr>
        <w:tc>
          <w:tcPr>
            <w:tcW w:w="5642" w:type="dxa"/>
            <w:tcBorders>
              <w:top w:val="single" w:sz="12" w:space="0" w:color="000000"/>
            </w:tcBorders>
          </w:tcPr>
          <w:p>
            <w:pPr>
              <w:pStyle w:val="TableParagraph"/>
              <w:spacing w:line="186" w:lineRule="exact"/>
              <w:ind w:left="239"/>
              <w:rPr>
                <w:b/>
                <w:sz w:val="18"/>
              </w:rPr>
            </w:pPr>
            <w:r>
              <w:rPr>
                <w:b/>
                <w:sz w:val="18"/>
              </w:rPr>
              <w:t>Izvor:</w:t>
            </w:r>
            <w:r>
              <w:rPr>
                <w:b/>
                <w:spacing w:val="-1"/>
                <w:sz w:val="18"/>
              </w:rPr>
              <w:t> </w:t>
            </w:r>
            <w:r>
              <w:rPr>
                <w:b/>
                <w:sz w:val="18"/>
              </w:rPr>
              <w:t>44</w:t>
            </w:r>
            <w:r>
              <w:rPr>
                <w:b/>
                <w:spacing w:val="-1"/>
                <w:sz w:val="18"/>
              </w:rPr>
              <w:t> </w:t>
            </w:r>
            <w:r>
              <w:rPr>
                <w:b/>
                <w:sz w:val="18"/>
              </w:rPr>
              <w:t>Prihodi</w:t>
            </w:r>
            <w:r>
              <w:rPr>
                <w:b/>
                <w:spacing w:val="-1"/>
                <w:sz w:val="18"/>
              </w:rPr>
              <w:t> </w:t>
            </w:r>
            <w:r>
              <w:rPr>
                <w:b/>
                <w:sz w:val="18"/>
              </w:rPr>
              <w:t>za</w:t>
            </w:r>
            <w:r>
              <w:rPr>
                <w:b/>
                <w:spacing w:val="-1"/>
                <w:sz w:val="18"/>
              </w:rPr>
              <w:t> </w:t>
            </w:r>
            <w:r>
              <w:rPr>
                <w:b/>
                <w:sz w:val="18"/>
              </w:rPr>
              <w:t>posebne</w:t>
            </w:r>
            <w:r>
              <w:rPr>
                <w:b/>
                <w:spacing w:val="-1"/>
                <w:sz w:val="18"/>
              </w:rPr>
              <w:t> </w:t>
            </w:r>
            <w:r>
              <w:rPr>
                <w:b/>
                <w:spacing w:val="-2"/>
                <w:sz w:val="18"/>
              </w:rPr>
              <w:t>namjene</w:t>
            </w:r>
          </w:p>
        </w:tc>
        <w:tc>
          <w:tcPr>
            <w:tcW w:w="1426" w:type="dxa"/>
            <w:tcBorders>
              <w:top w:val="single" w:sz="12" w:space="0" w:color="000000"/>
            </w:tcBorders>
          </w:tcPr>
          <w:p>
            <w:pPr>
              <w:pStyle w:val="TableParagraph"/>
              <w:spacing w:line="186" w:lineRule="exact"/>
              <w:ind w:right="76"/>
              <w:jc w:val="right"/>
              <w:rPr>
                <w:b/>
                <w:sz w:val="18"/>
              </w:rPr>
            </w:pPr>
            <w:r>
              <w:rPr>
                <w:b/>
                <w:spacing w:val="-2"/>
                <w:sz w:val="18"/>
              </w:rPr>
              <w:t>120.000,00</w:t>
            </w:r>
          </w:p>
        </w:tc>
        <w:tc>
          <w:tcPr>
            <w:tcW w:w="1358" w:type="dxa"/>
            <w:tcBorders>
              <w:top w:val="single" w:sz="12" w:space="0" w:color="000000"/>
            </w:tcBorders>
          </w:tcPr>
          <w:p>
            <w:pPr>
              <w:pStyle w:val="TableParagraph"/>
              <w:spacing w:line="186" w:lineRule="exact"/>
              <w:ind w:right="84"/>
              <w:jc w:val="right"/>
              <w:rPr>
                <w:b/>
                <w:sz w:val="18"/>
              </w:rPr>
            </w:pPr>
            <w:r>
              <w:rPr>
                <w:b/>
                <w:spacing w:val="-2"/>
                <w:sz w:val="18"/>
              </w:rPr>
              <w:t>120.000,00</w:t>
            </w:r>
          </w:p>
        </w:tc>
        <w:tc>
          <w:tcPr>
            <w:tcW w:w="1309" w:type="dxa"/>
            <w:tcBorders>
              <w:top w:val="single" w:sz="12" w:space="0" w:color="000000"/>
            </w:tcBorders>
          </w:tcPr>
          <w:p>
            <w:pPr>
              <w:pStyle w:val="TableParagraph"/>
              <w:spacing w:line="186" w:lineRule="exact"/>
              <w:ind w:right="28"/>
              <w:jc w:val="right"/>
              <w:rPr>
                <w:b/>
                <w:sz w:val="18"/>
              </w:rPr>
            </w:pPr>
            <w:r>
              <w:rPr>
                <w:b/>
                <w:spacing w:val="-2"/>
                <w:sz w:val="18"/>
              </w:rPr>
              <w:t>120.000,00</w:t>
            </w:r>
          </w:p>
        </w:tc>
        <w:tc>
          <w:tcPr>
            <w:tcW w:w="858" w:type="dxa"/>
            <w:tcBorders>
              <w:top w:val="single" w:sz="12" w:space="0" w:color="000000"/>
            </w:tcBorders>
          </w:tcPr>
          <w:p>
            <w:pPr>
              <w:pStyle w:val="TableParagraph"/>
              <w:spacing w:line="186" w:lineRule="exact"/>
              <w:ind w:left="28" w:right="65"/>
              <w:jc w:val="center"/>
              <w:rPr>
                <w:b/>
                <w:sz w:val="18"/>
              </w:rPr>
            </w:pPr>
            <w:r>
              <w:rPr>
                <w:b/>
                <w:spacing w:val="-2"/>
                <w:sz w:val="18"/>
              </w:rPr>
              <w:t>100,00%</w:t>
            </w:r>
          </w:p>
        </w:tc>
      </w:tr>
      <w:tr>
        <w:trPr>
          <w:trHeight w:val="285" w:hRule="atLeast"/>
        </w:trPr>
        <w:tc>
          <w:tcPr>
            <w:tcW w:w="5642" w:type="dxa"/>
          </w:tcPr>
          <w:p>
            <w:pPr>
              <w:pStyle w:val="TableParagraph"/>
              <w:spacing w:before="36"/>
              <w:ind w:left="404"/>
              <w:rPr>
                <w:b/>
                <w:sz w:val="18"/>
              </w:rPr>
            </w:pPr>
            <w:r>
              <w:rPr>
                <w:b/>
                <w:sz w:val="18"/>
              </w:rPr>
              <w:t>38</w:t>
            </w:r>
            <w:r>
              <w:rPr>
                <w:b/>
                <w:spacing w:val="-1"/>
                <w:sz w:val="18"/>
              </w:rPr>
              <w:t> </w:t>
            </w:r>
            <w:r>
              <w:rPr>
                <w:b/>
                <w:sz w:val="18"/>
              </w:rPr>
              <w:t>Ostali</w:t>
            </w:r>
            <w:r>
              <w:rPr>
                <w:b/>
                <w:spacing w:val="-1"/>
                <w:sz w:val="18"/>
              </w:rPr>
              <w:t> </w:t>
            </w:r>
            <w:r>
              <w:rPr>
                <w:b/>
                <w:spacing w:val="-2"/>
                <w:sz w:val="18"/>
              </w:rPr>
              <w:t>rashodi</w:t>
            </w:r>
          </w:p>
        </w:tc>
        <w:tc>
          <w:tcPr>
            <w:tcW w:w="1426" w:type="dxa"/>
          </w:tcPr>
          <w:p>
            <w:pPr>
              <w:pStyle w:val="TableParagraph"/>
              <w:spacing w:before="36"/>
              <w:ind w:right="76"/>
              <w:jc w:val="right"/>
              <w:rPr>
                <w:b/>
                <w:sz w:val="18"/>
              </w:rPr>
            </w:pPr>
            <w:r>
              <w:rPr>
                <w:b/>
                <w:spacing w:val="-2"/>
                <w:sz w:val="18"/>
              </w:rPr>
              <w:t>120.000,00</w:t>
            </w:r>
          </w:p>
        </w:tc>
        <w:tc>
          <w:tcPr>
            <w:tcW w:w="1358" w:type="dxa"/>
          </w:tcPr>
          <w:p>
            <w:pPr>
              <w:pStyle w:val="TableParagraph"/>
              <w:spacing w:before="36"/>
              <w:ind w:right="84"/>
              <w:jc w:val="right"/>
              <w:rPr>
                <w:b/>
                <w:sz w:val="18"/>
              </w:rPr>
            </w:pPr>
            <w:r>
              <w:rPr>
                <w:b/>
                <w:spacing w:val="-2"/>
                <w:sz w:val="18"/>
              </w:rPr>
              <w:t>120.000,00</w:t>
            </w:r>
          </w:p>
        </w:tc>
        <w:tc>
          <w:tcPr>
            <w:tcW w:w="1309" w:type="dxa"/>
          </w:tcPr>
          <w:p>
            <w:pPr>
              <w:pStyle w:val="TableParagraph"/>
              <w:spacing w:before="36"/>
              <w:ind w:right="28"/>
              <w:jc w:val="right"/>
              <w:rPr>
                <w:b/>
                <w:sz w:val="18"/>
              </w:rPr>
            </w:pPr>
            <w:r>
              <w:rPr>
                <w:b/>
                <w:spacing w:val="-2"/>
                <w:sz w:val="18"/>
              </w:rPr>
              <w:t>120.000,00</w:t>
            </w:r>
          </w:p>
        </w:tc>
        <w:tc>
          <w:tcPr>
            <w:tcW w:w="858" w:type="dxa"/>
          </w:tcPr>
          <w:p>
            <w:pPr>
              <w:pStyle w:val="TableParagraph"/>
              <w:spacing w:before="36"/>
              <w:ind w:left="28" w:right="65"/>
              <w:jc w:val="center"/>
              <w:rPr>
                <w:b/>
                <w:sz w:val="18"/>
              </w:rPr>
            </w:pPr>
            <w:r>
              <w:rPr>
                <w:b/>
                <w:spacing w:val="-2"/>
                <w:sz w:val="18"/>
              </w:rPr>
              <w:t>100,00%</w:t>
            </w:r>
          </w:p>
        </w:tc>
      </w:tr>
      <w:tr>
        <w:trPr>
          <w:trHeight w:val="312" w:hRule="atLeast"/>
        </w:trPr>
        <w:tc>
          <w:tcPr>
            <w:tcW w:w="5642" w:type="dxa"/>
            <w:tcBorders>
              <w:bottom w:val="single" w:sz="12" w:space="0" w:color="000000"/>
            </w:tcBorders>
          </w:tcPr>
          <w:p>
            <w:pPr>
              <w:pStyle w:val="TableParagraph"/>
              <w:spacing w:before="36"/>
              <w:ind w:left="524"/>
              <w:rPr>
                <w:i/>
                <w:sz w:val="18"/>
              </w:rPr>
            </w:pPr>
            <w:r>
              <w:rPr>
                <w:i/>
                <w:sz w:val="18"/>
              </w:rPr>
              <w:t>3811</w:t>
            </w:r>
            <w:r>
              <w:rPr>
                <w:i/>
                <w:spacing w:val="-1"/>
                <w:sz w:val="18"/>
              </w:rPr>
              <w:t> </w:t>
            </w:r>
            <w:r>
              <w:rPr>
                <w:i/>
                <w:sz w:val="18"/>
              </w:rPr>
              <w:t>Tekuće</w:t>
            </w:r>
            <w:r>
              <w:rPr>
                <w:i/>
                <w:spacing w:val="-1"/>
                <w:sz w:val="18"/>
              </w:rPr>
              <w:t> </w:t>
            </w:r>
            <w:r>
              <w:rPr>
                <w:i/>
                <w:sz w:val="18"/>
              </w:rPr>
              <w:t>donacije</w:t>
            </w:r>
            <w:r>
              <w:rPr>
                <w:i/>
                <w:spacing w:val="-1"/>
                <w:sz w:val="18"/>
              </w:rPr>
              <w:t> </w:t>
            </w:r>
            <w:r>
              <w:rPr>
                <w:i/>
                <w:sz w:val="18"/>
              </w:rPr>
              <w:t>u</w:t>
            </w:r>
            <w:r>
              <w:rPr>
                <w:i/>
                <w:spacing w:val="-1"/>
                <w:sz w:val="18"/>
              </w:rPr>
              <w:t> </w:t>
            </w:r>
            <w:r>
              <w:rPr>
                <w:i/>
                <w:spacing w:val="-2"/>
                <w:sz w:val="18"/>
              </w:rPr>
              <w:t>novcu</w:t>
            </w:r>
          </w:p>
        </w:tc>
        <w:tc>
          <w:tcPr>
            <w:tcW w:w="1426" w:type="dxa"/>
            <w:tcBorders>
              <w:bottom w:val="single" w:sz="12" w:space="0" w:color="000000"/>
            </w:tcBorders>
          </w:tcPr>
          <w:p>
            <w:pPr>
              <w:pStyle w:val="TableParagraph"/>
              <w:rPr>
                <w:rFonts w:ascii="Times New Roman"/>
                <w:sz w:val="18"/>
              </w:rPr>
            </w:pPr>
          </w:p>
        </w:tc>
        <w:tc>
          <w:tcPr>
            <w:tcW w:w="1358" w:type="dxa"/>
            <w:tcBorders>
              <w:bottom w:val="single" w:sz="12" w:space="0" w:color="000000"/>
            </w:tcBorders>
          </w:tcPr>
          <w:p>
            <w:pPr>
              <w:pStyle w:val="TableParagraph"/>
              <w:rPr>
                <w:rFonts w:ascii="Times New Roman"/>
                <w:sz w:val="18"/>
              </w:rPr>
            </w:pPr>
          </w:p>
        </w:tc>
        <w:tc>
          <w:tcPr>
            <w:tcW w:w="1309" w:type="dxa"/>
            <w:tcBorders>
              <w:bottom w:val="single" w:sz="12" w:space="0" w:color="000000"/>
            </w:tcBorders>
          </w:tcPr>
          <w:p>
            <w:pPr>
              <w:pStyle w:val="TableParagraph"/>
              <w:spacing w:before="36"/>
              <w:ind w:right="28"/>
              <w:jc w:val="right"/>
              <w:rPr>
                <w:i/>
                <w:sz w:val="18"/>
              </w:rPr>
            </w:pPr>
            <w:r>
              <w:rPr>
                <w:i/>
                <w:spacing w:val="-2"/>
                <w:sz w:val="18"/>
              </w:rPr>
              <w:t>120.000,00</w:t>
            </w:r>
          </w:p>
        </w:tc>
        <w:tc>
          <w:tcPr>
            <w:tcW w:w="858" w:type="dxa"/>
            <w:tcBorders>
              <w:bottom w:val="single" w:sz="12" w:space="0" w:color="000000"/>
            </w:tcBorders>
          </w:tcPr>
          <w:p>
            <w:pPr>
              <w:pStyle w:val="TableParagraph"/>
              <w:rPr>
                <w:rFonts w:ascii="Times New Roman"/>
                <w:sz w:val="18"/>
              </w:rPr>
            </w:pPr>
          </w:p>
        </w:tc>
      </w:tr>
      <w:tr>
        <w:trPr>
          <w:trHeight w:val="359" w:hRule="atLeast"/>
        </w:trPr>
        <w:tc>
          <w:tcPr>
            <w:tcW w:w="5642" w:type="dxa"/>
            <w:tcBorders>
              <w:top w:val="single" w:sz="12" w:space="0" w:color="000000"/>
              <w:left w:val="single" w:sz="12" w:space="0" w:color="000000"/>
              <w:bottom w:val="single" w:sz="12" w:space="0" w:color="000000"/>
            </w:tcBorders>
          </w:tcPr>
          <w:p>
            <w:pPr>
              <w:pStyle w:val="TableParagraph"/>
              <w:spacing w:before="39"/>
              <w:ind w:left="44"/>
              <w:rPr>
                <w:b/>
                <w:sz w:val="18"/>
              </w:rPr>
            </w:pPr>
            <w:r>
              <w:rPr>
                <w:b/>
                <w:color w:val="00009F"/>
                <w:sz w:val="18"/>
              </w:rPr>
              <w:t>A105206</w:t>
            </w:r>
            <w:r>
              <w:rPr>
                <w:b/>
                <w:color w:val="00009F"/>
                <w:spacing w:val="-1"/>
                <w:sz w:val="18"/>
              </w:rPr>
              <w:t> </w:t>
            </w:r>
            <w:r>
              <w:rPr>
                <w:b/>
                <w:color w:val="00009F"/>
                <w:sz w:val="18"/>
              </w:rPr>
              <w:t>Zelena</w:t>
            </w:r>
            <w:r>
              <w:rPr>
                <w:b/>
                <w:color w:val="00009F"/>
                <w:spacing w:val="-1"/>
                <w:sz w:val="18"/>
              </w:rPr>
              <w:t> </w:t>
            </w:r>
            <w:r>
              <w:rPr>
                <w:b/>
                <w:color w:val="00009F"/>
                <w:sz w:val="18"/>
              </w:rPr>
              <w:t>tržnica</w:t>
            </w:r>
            <w:r>
              <w:rPr>
                <w:b/>
                <w:color w:val="00009F"/>
                <w:spacing w:val="-1"/>
                <w:sz w:val="18"/>
              </w:rPr>
              <w:t> </w:t>
            </w:r>
            <w:r>
              <w:rPr>
                <w:b/>
                <w:color w:val="00009F"/>
                <w:sz w:val="18"/>
              </w:rPr>
              <w:t>na</w:t>
            </w:r>
            <w:r>
              <w:rPr>
                <w:b/>
                <w:color w:val="00009F"/>
                <w:spacing w:val="-1"/>
                <w:sz w:val="18"/>
              </w:rPr>
              <w:t> </w:t>
            </w:r>
            <w:r>
              <w:rPr>
                <w:b/>
                <w:color w:val="00009F"/>
                <w:sz w:val="18"/>
              </w:rPr>
              <w:t>Maloj</w:t>
            </w:r>
            <w:r>
              <w:rPr>
                <w:b/>
                <w:color w:val="00009F"/>
                <w:spacing w:val="-1"/>
                <w:sz w:val="18"/>
              </w:rPr>
              <w:t> </w:t>
            </w:r>
            <w:r>
              <w:rPr>
                <w:b/>
                <w:color w:val="00009F"/>
                <w:spacing w:val="-4"/>
                <w:sz w:val="18"/>
              </w:rPr>
              <w:t>loži</w:t>
            </w:r>
          </w:p>
        </w:tc>
        <w:tc>
          <w:tcPr>
            <w:tcW w:w="1426" w:type="dxa"/>
            <w:tcBorders>
              <w:top w:val="single" w:sz="12" w:space="0" w:color="000000"/>
              <w:bottom w:val="single" w:sz="12" w:space="0" w:color="000000"/>
            </w:tcBorders>
          </w:tcPr>
          <w:p>
            <w:pPr>
              <w:pStyle w:val="TableParagraph"/>
              <w:spacing w:before="39"/>
              <w:ind w:right="76"/>
              <w:jc w:val="right"/>
              <w:rPr>
                <w:b/>
                <w:sz w:val="18"/>
              </w:rPr>
            </w:pPr>
            <w:r>
              <w:rPr>
                <w:b/>
                <w:color w:val="00009F"/>
                <w:spacing w:val="-2"/>
                <w:sz w:val="18"/>
              </w:rPr>
              <w:t>4.000,00</w:t>
            </w:r>
          </w:p>
        </w:tc>
        <w:tc>
          <w:tcPr>
            <w:tcW w:w="1358" w:type="dxa"/>
            <w:tcBorders>
              <w:top w:val="single" w:sz="12" w:space="0" w:color="000000"/>
              <w:bottom w:val="single" w:sz="12" w:space="0" w:color="000000"/>
            </w:tcBorders>
          </w:tcPr>
          <w:p>
            <w:pPr>
              <w:pStyle w:val="TableParagraph"/>
              <w:spacing w:before="39"/>
              <w:ind w:right="84"/>
              <w:jc w:val="right"/>
              <w:rPr>
                <w:b/>
                <w:sz w:val="18"/>
              </w:rPr>
            </w:pPr>
            <w:r>
              <w:rPr>
                <w:b/>
                <w:color w:val="00009F"/>
                <w:spacing w:val="-2"/>
                <w:sz w:val="18"/>
              </w:rPr>
              <w:t>4.000,00</w:t>
            </w:r>
          </w:p>
        </w:tc>
        <w:tc>
          <w:tcPr>
            <w:tcW w:w="1309" w:type="dxa"/>
            <w:tcBorders>
              <w:top w:val="single" w:sz="12" w:space="0" w:color="000000"/>
              <w:bottom w:val="single" w:sz="12" w:space="0" w:color="000000"/>
            </w:tcBorders>
          </w:tcPr>
          <w:p>
            <w:pPr>
              <w:pStyle w:val="TableParagraph"/>
              <w:rPr>
                <w:rFonts w:ascii="Times New Roman"/>
                <w:sz w:val="18"/>
              </w:rPr>
            </w:pPr>
          </w:p>
        </w:tc>
        <w:tc>
          <w:tcPr>
            <w:tcW w:w="858" w:type="dxa"/>
            <w:tcBorders>
              <w:top w:val="single" w:sz="12" w:space="0" w:color="000000"/>
              <w:bottom w:val="single" w:sz="12" w:space="0" w:color="000000"/>
              <w:right w:val="single" w:sz="12" w:space="0" w:color="000000"/>
            </w:tcBorders>
          </w:tcPr>
          <w:p>
            <w:pPr>
              <w:pStyle w:val="TableParagraph"/>
              <w:rPr>
                <w:rFonts w:ascii="Times New Roman"/>
                <w:sz w:val="18"/>
              </w:rPr>
            </w:pPr>
          </w:p>
        </w:tc>
      </w:tr>
      <w:tr>
        <w:trPr>
          <w:trHeight w:val="228" w:hRule="atLeast"/>
        </w:trPr>
        <w:tc>
          <w:tcPr>
            <w:tcW w:w="5642" w:type="dxa"/>
            <w:tcBorders>
              <w:top w:val="single" w:sz="12" w:space="0" w:color="000000"/>
            </w:tcBorders>
          </w:tcPr>
          <w:p>
            <w:pPr>
              <w:pStyle w:val="TableParagraph"/>
              <w:spacing w:line="186" w:lineRule="exact"/>
              <w:ind w:left="239"/>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p>
        </w:tc>
        <w:tc>
          <w:tcPr>
            <w:tcW w:w="1426" w:type="dxa"/>
            <w:tcBorders>
              <w:top w:val="single" w:sz="12" w:space="0" w:color="000000"/>
            </w:tcBorders>
          </w:tcPr>
          <w:p>
            <w:pPr>
              <w:pStyle w:val="TableParagraph"/>
              <w:spacing w:line="186" w:lineRule="exact"/>
              <w:ind w:right="76"/>
              <w:jc w:val="right"/>
              <w:rPr>
                <w:b/>
                <w:sz w:val="18"/>
              </w:rPr>
            </w:pPr>
            <w:r>
              <w:rPr>
                <w:b/>
                <w:spacing w:val="-2"/>
                <w:sz w:val="18"/>
              </w:rPr>
              <w:t>4.000,00</w:t>
            </w:r>
          </w:p>
        </w:tc>
        <w:tc>
          <w:tcPr>
            <w:tcW w:w="1358" w:type="dxa"/>
            <w:tcBorders>
              <w:top w:val="single" w:sz="12" w:space="0" w:color="000000"/>
            </w:tcBorders>
          </w:tcPr>
          <w:p>
            <w:pPr>
              <w:pStyle w:val="TableParagraph"/>
              <w:spacing w:line="186" w:lineRule="exact"/>
              <w:ind w:right="84"/>
              <w:jc w:val="right"/>
              <w:rPr>
                <w:b/>
                <w:sz w:val="18"/>
              </w:rPr>
            </w:pPr>
            <w:r>
              <w:rPr>
                <w:b/>
                <w:spacing w:val="-2"/>
                <w:sz w:val="18"/>
              </w:rPr>
              <w:t>4.000,00</w:t>
            </w:r>
          </w:p>
        </w:tc>
        <w:tc>
          <w:tcPr>
            <w:tcW w:w="1309" w:type="dxa"/>
            <w:tcBorders>
              <w:top w:val="single" w:sz="12" w:space="0" w:color="000000"/>
            </w:tcBorders>
          </w:tcPr>
          <w:p>
            <w:pPr>
              <w:pStyle w:val="TableParagraph"/>
              <w:rPr>
                <w:rFonts w:ascii="Times New Roman"/>
                <w:sz w:val="16"/>
              </w:rPr>
            </w:pPr>
          </w:p>
        </w:tc>
        <w:tc>
          <w:tcPr>
            <w:tcW w:w="858" w:type="dxa"/>
            <w:tcBorders>
              <w:top w:val="single" w:sz="12" w:space="0" w:color="000000"/>
            </w:tcBorders>
          </w:tcPr>
          <w:p>
            <w:pPr>
              <w:pStyle w:val="TableParagraph"/>
              <w:rPr>
                <w:rFonts w:ascii="Times New Roman"/>
                <w:sz w:val="16"/>
              </w:rPr>
            </w:pPr>
          </w:p>
        </w:tc>
      </w:tr>
      <w:tr>
        <w:trPr>
          <w:trHeight w:val="284" w:hRule="atLeast"/>
        </w:trPr>
        <w:tc>
          <w:tcPr>
            <w:tcW w:w="5642" w:type="dxa"/>
          </w:tcPr>
          <w:p>
            <w:pPr>
              <w:pStyle w:val="TableParagraph"/>
              <w:spacing w:before="36"/>
              <w:ind w:left="404"/>
              <w:rPr>
                <w:b/>
                <w:sz w:val="18"/>
              </w:rPr>
            </w:pPr>
            <w:r>
              <w:rPr>
                <w:b/>
                <w:sz w:val="18"/>
              </w:rPr>
              <w:t>42</w:t>
            </w:r>
            <w:r>
              <w:rPr>
                <w:b/>
                <w:spacing w:val="-1"/>
                <w:sz w:val="18"/>
              </w:rPr>
              <w:t> </w:t>
            </w:r>
            <w:r>
              <w:rPr>
                <w:b/>
                <w:sz w:val="18"/>
              </w:rPr>
              <w:t>Rashodi</w:t>
            </w:r>
            <w:r>
              <w:rPr>
                <w:b/>
                <w:spacing w:val="-1"/>
                <w:sz w:val="18"/>
              </w:rPr>
              <w:t> </w:t>
            </w:r>
            <w:r>
              <w:rPr>
                <w:b/>
                <w:sz w:val="18"/>
              </w:rPr>
              <w:t>za</w:t>
            </w:r>
            <w:r>
              <w:rPr>
                <w:b/>
                <w:spacing w:val="-1"/>
                <w:sz w:val="18"/>
              </w:rPr>
              <w:t> </w:t>
            </w:r>
            <w:r>
              <w:rPr>
                <w:b/>
                <w:sz w:val="18"/>
              </w:rPr>
              <w:t>nabavu</w:t>
            </w:r>
            <w:r>
              <w:rPr>
                <w:b/>
                <w:spacing w:val="-1"/>
                <w:sz w:val="18"/>
              </w:rPr>
              <w:t> </w:t>
            </w:r>
            <w:r>
              <w:rPr>
                <w:b/>
                <w:sz w:val="18"/>
              </w:rPr>
              <w:t>proizvedene</w:t>
            </w:r>
            <w:r>
              <w:rPr>
                <w:b/>
                <w:spacing w:val="-1"/>
                <w:sz w:val="18"/>
              </w:rPr>
              <w:t> </w:t>
            </w:r>
            <w:r>
              <w:rPr>
                <w:b/>
                <w:sz w:val="18"/>
              </w:rPr>
              <w:t>dugotrajne</w:t>
            </w:r>
            <w:r>
              <w:rPr>
                <w:b/>
                <w:spacing w:val="-1"/>
                <w:sz w:val="18"/>
              </w:rPr>
              <w:t> </w:t>
            </w:r>
            <w:r>
              <w:rPr>
                <w:b/>
                <w:spacing w:val="-2"/>
                <w:sz w:val="18"/>
              </w:rPr>
              <w:t>imovine</w:t>
            </w:r>
          </w:p>
        </w:tc>
        <w:tc>
          <w:tcPr>
            <w:tcW w:w="1426" w:type="dxa"/>
          </w:tcPr>
          <w:p>
            <w:pPr>
              <w:pStyle w:val="TableParagraph"/>
              <w:spacing w:before="36"/>
              <w:ind w:right="76"/>
              <w:jc w:val="right"/>
              <w:rPr>
                <w:b/>
                <w:sz w:val="18"/>
              </w:rPr>
            </w:pPr>
            <w:r>
              <w:rPr>
                <w:b/>
                <w:spacing w:val="-2"/>
                <w:sz w:val="18"/>
              </w:rPr>
              <w:t>4.000,00</w:t>
            </w:r>
          </w:p>
        </w:tc>
        <w:tc>
          <w:tcPr>
            <w:tcW w:w="1358" w:type="dxa"/>
          </w:tcPr>
          <w:p>
            <w:pPr>
              <w:pStyle w:val="TableParagraph"/>
              <w:spacing w:before="36"/>
              <w:ind w:right="84"/>
              <w:jc w:val="right"/>
              <w:rPr>
                <w:b/>
                <w:sz w:val="18"/>
              </w:rPr>
            </w:pPr>
            <w:r>
              <w:rPr>
                <w:b/>
                <w:spacing w:val="-2"/>
                <w:sz w:val="18"/>
              </w:rPr>
              <w:t>4.000,00</w:t>
            </w:r>
          </w:p>
        </w:tc>
        <w:tc>
          <w:tcPr>
            <w:tcW w:w="1309" w:type="dxa"/>
          </w:tcPr>
          <w:p>
            <w:pPr>
              <w:pStyle w:val="TableParagraph"/>
              <w:rPr>
                <w:rFonts w:ascii="Times New Roman"/>
                <w:sz w:val="18"/>
              </w:rPr>
            </w:pPr>
          </w:p>
        </w:tc>
        <w:tc>
          <w:tcPr>
            <w:tcW w:w="858" w:type="dxa"/>
          </w:tcPr>
          <w:p>
            <w:pPr>
              <w:pStyle w:val="TableParagraph"/>
              <w:rPr>
                <w:rFonts w:ascii="Times New Roman"/>
                <w:sz w:val="18"/>
              </w:rPr>
            </w:pPr>
          </w:p>
        </w:tc>
      </w:tr>
      <w:tr>
        <w:trPr>
          <w:trHeight w:val="477" w:hRule="atLeast"/>
        </w:trPr>
        <w:tc>
          <w:tcPr>
            <w:tcW w:w="5642" w:type="dxa"/>
            <w:tcBorders>
              <w:bottom w:val="single" w:sz="12" w:space="0" w:color="000000"/>
            </w:tcBorders>
          </w:tcPr>
          <w:p>
            <w:pPr>
              <w:pStyle w:val="TableParagraph"/>
              <w:spacing w:line="224" w:lineRule="exact" w:before="9"/>
              <w:ind w:left="14"/>
              <w:rPr>
                <w:b/>
                <w:sz w:val="20"/>
              </w:rPr>
            </w:pPr>
            <w:r>
              <w:rPr>
                <w:b/>
                <w:color w:val="00009F"/>
                <w:sz w:val="20"/>
              </w:rPr>
              <w:t>1054</w:t>
            </w:r>
            <w:r>
              <w:rPr>
                <w:b/>
                <w:color w:val="00009F"/>
                <w:spacing w:val="-7"/>
                <w:sz w:val="20"/>
              </w:rPr>
              <w:t> </w:t>
            </w:r>
            <w:r>
              <w:rPr>
                <w:b/>
                <w:color w:val="00009F"/>
                <w:sz w:val="20"/>
              </w:rPr>
              <w:t>PROJEKTI</w:t>
            </w:r>
            <w:r>
              <w:rPr>
                <w:b/>
                <w:color w:val="00009F"/>
                <w:spacing w:val="-7"/>
                <w:sz w:val="20"/>
              </w:rPr>
              <w:t> </w:t>
            </w:r>
            <w:r>
              <w:rPr>
                <w:b/>
                <w:color w:val="00009F"/>
                <w:sz w:val="20"/>
              </w:rPr>
              <w:t>SUFINANCIRANI</w:t>
            </w:r>
            <w:r>
              <w:rPr>
                <w:b/>
                <w:color w:val="00009F"/>
                <w:spacing w:val="-7"/>
                <w:sz w:val="20"/>
              </w:rPr>
              <w:t> </w:t>
            </w:r>
            <w:r>
              <w:rPr>
                <w:b/>
                <w:color w:val="00009F"/>
                <w:sz w:val="20"/>
              </w:rPr>
              <w:t>OD</w:t>
            </w:r>
            <w:r>
              <w:rPr>
                <w:b/>
                <w:color w:val="00009F"/>
                <w:spacing w:val="-7"/>
                <w:sz w:val="20"/>
              </w:rPr>
              <w:t> </w:t>
            </w:r>
            <w:r>
              <w:rPr>
                <w:b/>
                <w:color w:val="00009F"/>
                <w:sz w:val="20"/>
              </w:rPr>
              <w:t>NACIONALNIH</w:t>
            </w:r>
            <w:r>
              <w:rPr>
                <w:b/>
                <w:color w:val="00009F"/>
                <w:spacing w:val="-7"/>
                <w:sz w:val="20"/>
              </w:rPr>
              <w:t> </w:t>
            </w:r>
            <w:r>
              <w:rPr>
                <w:b/>
                <w:color w:val="00009F"/>
                <w:sz w:val="20"/>
              </w:rPr>
              <w:t>I</w:t>
            </w:r>
            <w:r>
              <w:rPr>
                <w:b/>
                <w:color w:val="00009F"/>
                <w:spacing w:val="-7"/>
                <w:sz w:val="20"/>
              </w:rPr>
              <w:t> </w:t>
            </w:r>
            <w:r>
              <w:rPr>
                <w:b/>
                <w:color w:val="00009F"/>
                <w:sz w:val="20"/>
              </w:rPr>
              <w:t>EU </w:t>
            </w:r>
            <w:r>
              <w:rPr>
                <w:b/>
                <w:color w:val="00009F"/>
                <w:spacing w:val="-2"/>
                <w:sz w:val="20"/>
              </w:rPr>
              <w:t>SREDSTAVA</w:t>
            </w:r>
          </w:p>
        </w:tc>
        <w:tc>
          <w:tcPr>
            <w:tcW w:w="1426" w:type="dxa"/>
            <w:tcBorders>
              <w:bottom w:val="single" w:sz="12" w:space="0" w:color="000000"/>
            </w:tcBorders>
          </w:tcPr>
          <w:p>
            <w:pPr>
              <w:pStyle w:val="TableParagraph"/>
              <w:spacing w:before="35"/>
              <w:ind w:right="76"/>
              <w:jc w:val="right"/>
              <w:rPr>
                <w:b/>
                <w:sz w:val="20"/>
              </w:rPr>
            </w:pPr>
            <w:r>
              <w:rPr>
                <w:b/>
                <w:color w:val="00009F"/>
                <w:spacing w:val="-2"/>
                <w:sz w:val="20"/>
              </w:rPr>
              <w:t>3.169.263,00</w:t>
            </w:r>
          </w:p>
        </w:tc>
        <w:tc>
          <w:tcPr>
            <w:tcW w:w="1358" w:type="dxa"/>
            <w:tcBorders>
              <w:bottom w:val="single" w:sz="12" w:space="0" w:color="000000"/>
            </w:tcBorders>
          </w:tcPr>
          <w:p>
            <w:pPr>
              <w:pStyle w:val="TableParagraph"/>
              <w:spacing w:before="35"/>
              <w:ind w:right="84"/>
              <w:jc w:val="right"/>
              <w:rPr>
                <w:b/>
                <w:sz w:val="20"/>
              </w:rPr>
            </w:pPr>
            <w:r>
              <w:rPr>
                <w:b/>
                <w:color w:val="00009F"/>
                <w:spacing w:val="-2"/>
                <w:sz w:val="20"/>
              </w:rPr>
              <w:t>3.183.960,00</w:t>
            </w:r>
          </w:p>
        </w:tc>
        <w:tc>
          <w:tcPr>
            <w:tcW w:w="1309" w:type="dxa"/>
            <w:tcBorders>
              <w:bottom w:val="single" w:sz="12" w:space="0" w:color="000000"/>
            </w:tcBorders>
          </w:tcPr>
          <w:p>
            <w:pPr>
              <w:pStyle w:val="TableParagraph"/>
              <w:spacing w:before="35"/>
              <w:ind w:right="28"/>
              <w:jc w:val="right"/>
              <w:rPr>
                <w:b/>
                <w:sz w:val="20"/>
              </w:rPr>
            </w:pPr>
            <w:r>
              <w:rPr>
                <w:b/>
                <w:color w:val="00009F"/>
                <w:spacing w:val="-2"/>
                <w:sz w:val="20"/>
              </w:rPr>
              <w:t>2.868.228,06</w:t>
            </w:r>
          </w:p>
        </w:tc>
        <w:tc>
          <w:tcPr>
            <w:tcW w:w="858" w:type="dxa"/>
            <w:tcBorders>
              <w:bottom w:val="single" w:sz="12" w:space="0" w:color="000000"/>
            </w:tcBorders>
          </w:tcPr>
          <w:p>
            <w:pPr>
              <w:pStyle w:val="TableParagraph"/>
              <w:spacing w:before="35"/>
              <w:ind w:left="60" w:right="65"/>
              <w:jc w:val="center"/>
              <w:rPr>
                <w:b/>
                <w:sz w:val="20"/>
              </w:rPr>
            </w:pPr>
            <w:r>
              <w:rPr>
                <w:b/>
                <w:color w:val="00009F"/>
                <w:spacing w:val="-2"/>
                <w:sz w:val="20"/>
              </w:rPr>
              <w:t>90,08%</w:t>
            </w:r>
          </w:p>
        </w:tc>
      </w:tr>
      <w:tr>
        <w:trPr>
          <w:trHeight w:val="359" w:hRule="atLeast"/>
        </w:trPr>
        <w:tc>
          <w:tcPr>
            <w:tcW w:w="5642" w:type="dxa"/>
            <w:tcBorders>
              <w:top w:val="single" w:sz="12" w:space="0" w:color="000000"/>
              <w:left w:val="single" w:sz="12" w:space="0" w:color="000000"/>
              <w:bottom w:val="single" w:sz="12" w:space="0" w:color="000000"/>
            </w:tcBorders>
          </w:tcPr>
          <w:p>
            <w:pPr>
              <w:pStyle w:val="TableParagraph"/>
              <w:spacing w:before="39"/>
              <w:ind w:left="44"/>
              <w:rPr>
                <w:b/>
                <w:sz w:val="18"/>
              </w:rPr>
            </w:pPr>
            <w:r>
              <w:rPr>
                <w:b/>
                <w:color w:val="00009F"/>
                <w:sz w:val="18"/>
              </w:rPr>
              <w:t>A105417</w:t>
            </w:r>
            <w:r>
              <w:rPr>
                <w:b/>
                <w:color w:val="00009F"/>
                <w:spacing w:val="-1"/>
                <w:sz w:val="18"/>
              </w:rPr>
              <w:t> </w:t>
            </w:r>
            <w:r>
              <w:rPr>
                <w:b/>
                <w:color w:val="00009F"/>
                <w:sz w:val="18"/>
              </w:rPr>
              <w:t>FLAG</w:t>
            </w:r>
            <w:r>
              <w:rPr>
                <w:b/>
                <w:color w:val="00009F"/>
                <w:spacing w:val="-1"/>
                <w:sz w:val="18"/>
              </w:rPr>
              <w:t> </w:t>
            </w:r>
            <w:r>
              <w:rPr>
                <w:b/>
                <w:color w:val="00009F"/>
                <w:spacing w:val="-2"/>
                <w:sz w:val="18"/>
              </w:rPr>
              <w:t>LANTERNA</w:t>
            </w:r>
          </w:p>
        </w:tc>
        <w:tc>
          <w:tcPr>
            <w:tcW w:w="1426" w:type="dxa"/>
            <w:tcBorders>
              <w:top w:val="single" w:sz="12" w:space="0" w:color="000000"/>
              <w:bottom w:val="single" w:sz="12" w:space="0" w:color="000000"/>
            </w:tcBorders>
          </w:tcPr>
          <w:p>
            <w:pPr>
              <w:pStyle w:val="TableParagraph"/>
              <w:spacing w:before="39"/>
              <w:ind w:right="76"/>
              <w:jc w:val="right"/>
              <w:rPr>
                <w:b/>
                <w:sz w:val="18"/>
              </w:rPr>
            </w:pPr>
            <w:r>
              <w:rPr>
                <w:b/>
                <w:color w:val="00009F"/>
                <w:spacing w:val="-2"/>
                <w:sz w:val="18"/>
              </w:rPr>
              <w:t>4.700,00</w:t>
            </w:r>
          </w:p>
        </w:tc>
        <w:tc>
          <w:tcPr>
            <w:tcW w:w="1358" w:type="dxa"/>
            <w:tcBorders>
              <w:top w:val="single" w:sz="12" w:space="0" w:color="000000"/>
              <w:bottom w:val="single" w:sz="12" w:space="0" w:color="000000"/>
            </w:tcBorders>
          </w:tcPr>
          <w:p>
            <w:pPr>
              <w:pStyle w:val="TableParagraph"/>
              <w:spacing w:before="39"/>
              <w:ind w:right="84"/>
              <w:jc w:val="right"/>
              <w:rPr>
                <w:b/>
                <w:sz w:val="18"/>
              </w:rPr>
            </w:pPr>
            <w:r>
              <w:rPr>
                <w:b/>
                <w:color w:val="00009F"/>
                <w:spacing w:val="-2"/>
                <w:sz w:val="18"/>
              </w:rPr>
              <w:t>4.700,00</w:t>
            </w:r>
          </w:p>
        </w:tc>
        <w:tc>
          <w:tcPr>
            <w:tcW w:w="1309" w:type="dxa"/>
            <w:tcBorders>
              <w:top w:val="single" w:sz="12" w:space="0" w:color="000000"/>
              <w:bottom w:val="single" w:sz="12" w:space="0" w:color="000000"/>
            </w:tcBorders>
          </w:tcPr>
          <w:p>
            <w:pPr>
              <w:pStyle w:val="TableParagraph"/>
              <w:spacing w:before="39"/>
              <w:ind w:right="28"/>
              <w:jc w:val="right"/>
              <w:rPr>
                <w:b/>
                <w:sz w:val="18"/>
              </w:rPr>
            </w:pPr>
            <w:r>
              <w:rPr>
                <w:b/>
                <w:color w:val="00009F"/>
                <w:spacing w:val="-2"/>
                <w:sz w:val="18"/>
              </w:rPr>
              <w:t>4.645,30</w:t>
            </w:r>
          </w:p>
        </w:tc>
        <w:tc>
          <w:tcPr>
            <w:tcW w:w="858" w:type="dxa"/>
            <w:tcBorders>
              <w:top w:val="single" w:sz="12" w:space="0" w:color="000000"/>
              <w:bottom w:val="single" w:sz="12" w:space="0" w:color="000000"/>
              <w:right w:val="single" w:sz="12" w:space="0" w:color="000000"/>
            </w:tcBorders>
          </w:tcPr>
          <w:p>
            <w:pPr>
              <w:pStyle w:val="TableParagraph"/>
              <w:spacing w:before="39"/>
              <w:ind w:left="97" w:right="22"/>
              <w:jc w:val="center"/>
              <w:rPr>
                <w:b/>
                <w:sz w:val="18"/>
              </w:rPr>
            </w:pPr>
            <w:r>
              <w:rPr>
                <w:b/>
                <w:color w:val="00009F"/>
                <w:spacing w:val="-2"/>
                <w:sz w:val="18"/>
              </w:rPr>
              <w:t>98,84%</w:t>
            </w:r>
          </w:p>
        </w:tc>
      </w:tr>
      <w:tr>
        <w:trPr>
          <w:trHeight w:val="228" w:hRule="atLeast"/>
        </w:trPr>
        <w:tc>
          <w:tcPr>
            <w:tcW w:w="5642" w:type="dxa"/>
            <w:tcBorders>
              <w:top w:val="single" w:sz="12" w:space="0" w:color="000000"/>
            </w:tcBorders>
          </w:tcPr>
          <w:p>
            <w:pPr>
              <w:pStyle w:val="TableParagraph"/>
              <w:spacing w:line="186" w:lineRule="exact"/>
              <w:ind w:left="239"/>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p>
        </w:tc>
        <w:tc>
          <w:tcPr>
            <w:tcW w:w="1426" w:type="dxa"/>
            <w:tcBorders>
              <w:top w:val="single" w:sz="12" w:space="0" w:color="000000"/>
            </w:tcBorders>
          </w:tcPr>
          <w:p>
            <w:pPr>
              <w:pStyle w:val="TableParagraph"/>
              <w:spacing w:line="186" w:lineRule="exact"/>
              <w:ind w:right="76"/>
              <w:jc w:val="right"/>
              <w:rPr>
                <w:b/>
                <w:sz w:val="18"/>
              </w:rPr>
            </w:pPr>
            <w:r>
              <w:rPr>
                <w:b/>
                <w:spacing w:val="-2"/>
                <w:sz w:val="18"/>
              </w:rPr>
              <w:t>4.700,00</w:t>
            </w:r>
          </w:p>
        </w:tc>
        <w:tc>
          <w:tcPr>
            <w:tcW w:w="1358" w:type="dxa"/>
            <w:tcBorders>
              <w:top w:val="single" w:sz="12" w:space="0" w:color="000000"/>
            </w:tcBorders>
          </w:tcPr>
          <w:p>
            <w:pPr>
              <w:pStyle w:val="TableParagraph"/>
              <w:spacing w:line="186" w:lineRule="exact"/>
              <w:ind w:right="84"/>
              <w:jc w:val="right"/>
              <w:rPr>
                <w:b/>
                <w:sz w:val="18"/>
              </w:rPr>
            </w:pPr>
            <w:r>
              <w:rPr>
                <w:b/>
                <w:spacing w:val="-2"/>
                <w:sz w:val="18"/>
              </w:rPr>
              <w:t>4.700,00</w:t>
            </w:r>
          </w:p>
        </w:tc>
        <w:tc>
          <w:tcPr>
            <w:tcW w:w="1309" w:type="dxa"/>
            <w:tcBorders>
              <w:top w:val="single" w:sz="12" w:space="0" w:color="000000"/>
            </w:tcBorders>
          </w:tcPr>
          <w:p>
            <w:pPr>
              <w:pStyle w:val="TableParagraph"/>
              <w:spacing w:line="186" w:lineRule="exact"/>
              <w:ind w:right="28"/>
              <w:jc w:val="right"/>
              <w:rPr>
                <w:b/>
                <w:sz w:val="18"/>
              </w:rPr>
            </w:pPr>
            <w:r>
              <w:rPr>
                <w:b/>
                <w:spacing w:val="-2"/>
                <w:sz w:val="18"/>
              </w:rPr>
              <w:t>4.645,30</w:t>
            </w:r>
          </w:p>
        </w:tc>
        <w:tc>
          <w:tcPr>
            <w:tcW w:w="858" w:type="dxa"/>
            <w:tcBorders>
              <w:top w:val="single" w:sz="12" w:space="0" w:color="000000"/>
            </w:tcBorders>
          </w:tcPr>
          <w:p>
            <w:pPr>
              <w:pStyle w:val="TableParagraph"/>
              <w:spacing w:line="186" w:lineRule="exact"/>
              <w:ind w:left="60"/>
              <w:jc w:val="center"/>
              <w:rPr>
                <w:b/>
                <w:sz w:val="18"/>
              </w:rPr>
            </w:pPr>
            <w:r>
              <w:rPr>
                <w:b/>
                <w:spacing w:val="-2"/>
                <w:sz w:val="18"/>
              </w:rPr>
              <w:t>98,84%</w:t>
            </w:r>
          </w:p>
        </w:tc>
      </w:tr>
      <w:tr>
        <w:trPr>
          <w:trHeight w:val="277" w:hRule="atLeast"/>
        </w:trPr>
        <w:tc>
          <w:tcPr>
            <w:tcW w:w="5642" w:type="dxa"/>
          </w:tcPr>
          <w:p>
            <w:pPr>
              <w:pStyle w:val="TableParagraph"/>
              <w:spacing w:before="36"/>
              <w:ind w:left="404"/>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426" w:type="dxa"/>
          </w:tcPr>
          <w:p>
            <w:pPr>
              <w:pStyle w:val="TableParagraph"/>
              <w:spacing w:before="36"/>
              <w:ind w:right="76"/>
              <w:jc w:val="right"/>
              <w:rPr>
                <w:b/>
                <w:sz w:val="18"/>
              </w:rPr>
            </w:pPr>
            <w:r>
              <w:rPr>
                <w:b/>
                <w:spacing w:val="-2"/>
                <w:sz w:val="18"/>
              </w:rPr>
              <w:t>4.700,00</w:t>
            </w:r>
          </w:p>
        </w:tc>
        <w:tc>
          <w:tcPr>
            <w:tcW w:w="1358" w:type="dxa"/>
          </w:tcPr>
          <w:p>
            <w:pPr>
              <w:pStyle w:val="TableParagraph"/>
              <w:spacing w:before="36"/>
              <w:ind w:right="84"/>
              <w:jc w:val="right"/>
              <w:rPr>
                <w:b/>
                <w:sz w:val="18"/>
              </w:rPr>
            </w:pPr>
            <w:r>
              <w:rPr>
                <w:b/>
                <w:spacing w:val="-2"/>
                <w:sz w:val="18"/>
              </w:rPr>
              <w:t>4.700,00</w:t>
            </w:r>
          </w:p>
        </w:tc>
        <w:tc>
          <w:tcPr>
            <w:tcW w:w="1309" w:type="dxa"/>
          </w:tcPr>
          <w:p>
            <w:pPr>
              <w:pStyle w:val="TableParagraph"/>
              <w:spacing w:before="36"/>
              <w:ind w:right="28"/>
              <w:jc w:val="right"/>
              <w:rPr>
                <w:b/>
                <w:sz w:val="18"/>
              </w:rPr>
            </w:pPr>
            <w:r>
              <w:rPr>
                <w:b/>
                <w:spacing w:val="-2"/>
                <w:sz w:val="18"/>
              </w:rPr>
              <w:t>4.645,30</w:t>
            </w:r>
          </w:p>
        </w:tc>
        <w:tc>
          <w:tcPr>
            <w:tcW w:w="858" w:type="dxa"/>
          </w:tcPr>
          <w:p>
            <w:pPr>
              <w:pStyle w:val="TableParagraph"/>
              <w:spacing w:before="36"/>
              <w:ind w:left="60"/>
              <w:jc w:val="center"/>
              <w:rPr>
                <w:b/>
                <w:sz w:val="18"/>
              </w:rPr>
            </w:pPr>
            <w:r>
              <w:rPr>
                <w:b/>
                <w:spacing w:val="-2"/>
                <w:sz w:val="18"/>
              </w:rPr>
              <w:t>98,84%</w:t>
            </w:r>
          </w:p>
        </w:tc>
      </w:tr>
      <w:tr>
        <w:trPr>
          <w:trHeight w:val="304" w:hRule="atLeast"/>
        </w:trPr>
        <w:tc>
          <w:tcPr>
            <w:tcW w:w="5642" w:type="dxa"/>
            <w:tcBorders>
              <w:bottom w:val="single" w:sz="12" w:space="0" w:color="000000"/>
            </w:tcBorders>
          </w:tcPr>
          <w:p>
            <w:pPr>
              <w:pStyle w:val="TableParagraph"/>
              <w:spacing w:before="28"/>
              <w:ind w:left="524"/>
              <w:rPr>
                <w:i/>
                <w:sz w:val="18"/>
              </w:rPr>
            </w:pPr>
            <w:r>
              <w:rPr>
                <w:i/>
                <w:sz w:val="18"/>
              </w:rPr>
              <w:t>3294</w:t>
            </w:r>
            <w:r>
              <w:rPr>
                <w:i/>
                <w:spacing w:val="-1"/>
                <w:sz w:val="18"/>
              </w:rPr>
              <w:t> </w:t>
            </w:r>
            <w:r>
              <w:rPr>
                <w:i/>
                <w:spacing w:val="-2"/>
                <w:sz w:val="18"/>
              </w:rPr>
              <w:t>Članarine</w:t>
            </w:r>
          </w:p>
        </w:tc>
        <w:tc>
          <w:tcPr>
            <w:tcW w:w="1426" w:type="dxa"/>
            <w:tcBorders>
              <w:bottom w:val="single" w:sz="12" w:space="0" w:color="000000"/>
            </w:tcBorders>
          </w:tcPr>
          <w:p>
            <w:pPr>
              <w:pStyle w:val="TableParagraph"/>
              <w:rPr>
                <w:rFonts w:ascii="Times New Roman"/>
                <w:sz w:val="18"/>
              </w:rPr>
            </w:pPr>
          </w:p>
        </w:tc>
        <w:tc>
          <w:tcPr>
            <w:tcW w:w="1358" w:type="dxa"/>
            <w:tcBorders>
              <w:bottom w:val="single" w:sz="12" w:space="0" w:color="000000"/>
            </w:tcBorders>
          </w:tcPr>
          <w:p>
            <w:pPr>
              <w:pStyle w:val="TableParagraph"/>
              <w:rPr>
                <w:rFonts w:ascii="Times New Roman"/>
                <w:sz w:val="18"/>
              </w:rPr>
            </w:pPr>
          </w:p>
        </w:tc>
        <w:tc>
          <w:tcPr>
            <w:tcW w:w="1309" w:type="dxa"/>
            <w:tcBorders>
              <w:bottom w:val="single" w:sz="12" w:space="0" w:color="000000"/>
            </w:tcBorders>
          </w:tcPr>
          <w:p>
            <w:pPr>
              <w:pStyle w:val="TableParagraph"/>
              <w:spacing w:before="28"/>
              <w:ind w:right="28"/>
              <w:jc w:val="right"/>
              <w:rPr>
                <w:i/>
                <w:sz w:val="18"/>
              </w:rPr>
            </w:pPr>
            <w:r>
              <w:rPr>
                <w:i/>
                <w:spacing w:val="-2"/>
                <w:sz w:val="18"/>
              </w:rPr>
              <w:t>4.645,30</w:t>
            </w:r>
          </w:p>
        </w:tc>
        <w:tc>
          <w:tcPr>
            <w:tcW w:w="858" w:type="dxa"/>
            <w:tcBorders>
              <w:bottom w:val="single" w:sz="12" w:space="0" w:color="000000"/>
            </w:tcBorders>
          </w:tcPr>
          <w:p>
            <w:pPr>
              <w:pStyle w:val="TableParagraph"/>
              <w:rPr>
                <w:rFonts w:ascii="Times New Roman"/>
                <w:sz w:val="18"/>
              </w:rPr>
            </w:pPr>
          </w:p>
        </w:tc>
      </w:tr>
      <w:tr>
        <w:trPr>
          <w:trHeight w:val="359" w:hRule="atLeast"/>
        </w:trPr>
        <w:tc>
          <w:tcPr>
            <w:tcW w:w="5642" w:type="dxa"/>
            <w:tcBorders>
              <w:top w:val="single" w:sz="12" w:space="0" w:color="000000"/>
              <w:left w:val="single" w:sz="12" w:space="0" w:color="000000"/>
              <w:bottom w:val="single" w:sz="12" w:space="0" w:color="000000"/>
            </w:tcBorders>
          </w:tcPr>
          <w:p>
            <w:pPr>
              <w:pStyle w:val="TableParagraph"/>
              <w:spacing w:before="39"/>
              <w:ind w:left="44"/>
              <w:rPr>
                <w:b/>
                <w:sz w:val="18"/>
              </w:rPr>
            </w:pPr>
            <w:r>
              <w:rPr>
                <w:b/>
                <w:color w:val="00009F"/>
                <w:sz w:val="18"/>
              </w:rPr>
              <w:t>A105404</w:t>
            </w:r>
            <w:r>
              <w:rPr>
                <w:b/>
                <w:color w:val="00009F"/>
                <w:spacing w:val="-1"/>
                <w:sz w:val="18"/>
              </w:rPr>
              <w:t> </w:t>
            </w:r>
            <w:r>
              <w:rPr>
                <w:b/>
                <w:color w:val="00009F"/>
                <w:sz w:val="18"/>
              </w:rPr>
              <w:t>Lokalna</w:t>
            </w:r>
            <w:r>
              <w:rPr>
                <w:b/>
                <w:color w:val="00009F"/>
                <w:spacing w:val="-1"/>
                <w:sz w:val="18"/>
              </w:rPr>
              <w:t> </w:t>
            </w:r>
            <w:r>
              <w:rPr>
                <w:b/>
                <w:color w:val="00009F"/>
                <w:sz w:val="18"/>
              </w:rPr>
              <w:t>akcijska</w:t>
            </w:r>
            <w:r>
              <w:rPr>
                <w:b/>
                <w:color w:val="00009F"/>
                <w:spacing w:val="-1"/>
                <w:sz w:val="18"/>
              </w:rPr>
              <w:t> </w:t>
            </w:r>
            <w:r>
              <w:rPr>
                <w:b/>
                <w:color w:val="00009F"/>
                <w:sz w:val="18"/>
              </w:rPr>
              <w:t>grupa</w:t>
            </w:r>
            <w:r>
              <w:rPr>
                <w:b/>
                <w:color w:val="00009F"/>
                <w:spacing w:val="-1"/>
                <w:sz w:val="18"/>
              </w:rPr>
              <w:t> </w:t>
            </w:r>
            <w:r>
              <w:rPr>
                <w:b/>
                <w:color w:val="00009F"/>
                <w:sz w:val="18"/>
              </w:rPr>
              <w:t>(LAG)</w:t>
            </w:r>
            <w:r>
              <w:rPr>
                <w:b/>
                <w:color w:val="00009F"/>
                <w:spacing w:val="-1"/>
                <w:sz w:val="18"/>
              </w:rPr>
              <w:t> </w:t>
            </w:r>
            <w:r>
              <w:rPr>
                <w:b/>
                <w:color w:val="00009F"/>
                <w:sz w:val="18"/>
              </w:rPr>
              <w:t>za</w:t>
            </w:r>
            <w:r>
              <w:rPr>
                <w:b/>
                <w:color w:val="00009F"/>
                <w:spacing w:val="-1"/>
                <w:sz w:val="18"/>
              </w:rPr>
              <w:t> </w:t>
            </w:r>
            <w:r>
              <w:rPr>
                <w:b/>
                <w:color w:val="00009F"/>
                <w:sz w:val="18"/>
              </w:rPr>
              <w:t>EU</w:t>
            </w:r>
            <w:r>
              <w:rPr>
                <w:b/>
                <w:color w:val="00009F"/>
                <w:spacing w:val="-1"/>
                <w:sz w:val="18"/>
              </w:rPr>
              <w:t> </w:t>
            </w:r>
            <w:r>
              <w:rPr>
                <w:b/>
                <w:color w:val="00009F"/>
                <w:spacing w:val="-2"/>
                <w:sz w:val="18"/>
              </w:rPr>
              <w:t>programe</w:t>
            </w:r>
          </w:p>
        </w:tc>
        <w:tc>
          <w:tcPr>
            <w:tcW w:w="1426" w:type="dxa"/>
            <w:tcBorders>
              <w:top w:val="single" w:sz="12" w:space="0" w:color="000000"/>
              <w:bottom w:val="single" w:sz="12" w:space="0" w:color="000000"/>
            </w:tcBorders>
          </w:tcPr>
          <w:p>
            <w:pPr>
              <w:pStyle w:val="TableParagraph"/>
              <w:spacing w:before="39"/>
              <w:ind w:right="76"/>
              <w:jc w:val="right"/>
              <w:rPr>
                <w:b/>
                <w:sz w:val="18"/>
              </w:rPr>
            </w:pPr>
            <w:r>
              <w:rPr>
                <w:b/>
                <w:color w:val="00009F"/>
                <w:spacing w:val="-2"/>
                <w:sz w:val="18"/>
              </w:rPr>
              <w:t>4.600,00</w:t>
            </w:r>
          </w:p>
        </w:tc>
        <w:tc>
          <w:tcPr>
            <w:tcW w:w="1358" w:type="dxa"/>
            <w:tcBorders>
              <w:top w:val="single" w:sz="12" w:space="0" w:color="000000"/>
              <w:bottom w:val="single" w:sz="12" w:space="0" w:color="000000"/>
            </w:tcBorders>
          </w:tcPr>
          <w:p>
            <w:pPr>
              <w:pStyle w:val="TableParagraph"/>
              <w:spacing w:before="39"/>
              <w:ind w:right="84"/>
              <w:jc w:val="right"/>
              <w:rPr>
                <w:b/>
                <w:sz w:val="18"/>
              </w:rPr>
            </w:pPr>
            <w:r>
              <w:rPr>
                <w:b/>
                <w:color w:val="00009F"/>
                <w:spacing w:val="-2"/>
                <w:sz w:val="18"/>
              </w:rPr>
              <w:t>4.600,00</w:t>
            </w:r>
          </w:p>
        </w:tc>
        <w:tc>
          <w:tcPr>
            <w:tcW w:w="1309" w:type="dxa"/>
            <w:tcBorders>
              <w:top w:val="single" w:sz="12" w:space="0" w:color="000000"/>
              <w:bottom w:val="single" w:sz="12" w:space="0" w:color="000000"/>
            </w:tcBorders>
          </w:tcPr>
          <w:p>
            <w:pPr>
              <w:pStyle w:val="TableParagraph"/>
              <w:spacing w:before="39"/>
              <w:ind w:right="28"/>
              <w:jc w:val="right"/>
              <w:rPr>
                <w:b/>
                <w:sz w:val="18"/>
              </w:rPr>
            </w:pPr>
            <w:r>
              <w:rPr>
                <w:b/>
                <w:color w:val="00009F"/>
                <w:spacing w:val="-2"/>
                <w:sz w:val="18"/>
              </w:rPr>
              <w:t>4.576,23</w:t>
            </w:r>
          </w:p>
        </w:tc>
        <w:tc>
          <w:tcPr>
            <w:tcW w:w="858" w:type="dxa"/>
            <w:tcBorders>
              <w:top w:val="single" w:sz="12" w:space="0" w:color="000000"/>
              <w:bottom w:val="single" w:sz="12" w:space="0" w:color="000000"/>
              <w:right w:val="single" w:sz="12" w:space="0" w:color="000000"/>
            </w:tcBorders>
          </w:tcPr>
          <w:p>
            <w:pPr>
              <w:pStyle w:val="TableParagraph"/>
              <w:spacing w:before="39"/>
              <w:ind w:left="97" w:right="22"/>
              <w:jc w:val="center"/>
              <w:rPr>
                <w:b/>
                <w:sz w:val="18"/>
              </w:rPr>
            </w:pPr>
            <w:r>
              <w:rPr>
                <w:b/>
                <w:color w:val="00009F"/>
                <w:spacing w:val="-2"/>
                <w:sz w:val="18"/>
              </w:rPr>
              <w:t>99,48%</w:t>
            </w:r>
          </w:p>
        </w:tc>
      </w:tr>
      <w:tr>
        <w:trPr>
          <w:trHeight w:val="228" w:hRule="atLeast"/>
        </w:trPr>
        <w:tc>
          <w:tcPr>
            <w:tcW w:w="5642" w:type="dxa"/>
            <w:tcBorders>
              <w:top w:val="single" w:sz="12" w:space="0" w:color="000000"/>
            </w:tcBorders>
          </w:tcPr>
          <w:p>
            <w:pPr>
              <w:pStyle w:val="TableParagraph"/>
              <w:spacing w:line="186" w:lineRule="exact"/>
              <w:ind w:left="239"/>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p>
        </w:tc>
        <w:tc>
          <w:tcPr>
            <w:tcW w:w="1426" w:type="dxa"/>
            <w:tcBorders>
              <w:top w:val="single" w:sz="12" w:space="0" w:color="000000"/>
            </w:tcBorders>
          </w:tcPr>
          <w:p>
            <w:pPr>
              <w:pStyle w:val="TableParagraph"/>
              <w:spacing w:line="186" w:lineRule="exact"/>
              <w:ind w:right="76"/>
              <w:jc w:val="right"/>
              <w:rPr>
                <w:b/>
                <w:sz w:val="18"/>
              </w:rPr>
            </w:pPr>
            <w:r>
              <w:rPr>
                <w:b/>
                <w:spacing w:val="-2"/>
                <w:sz w:val="18"/>
              </w:rPr>
              <w:t>4.600,00</w:t>
            </w:r>
          </w:p>
        </w:tc>
        <w:tc>
          <w:tcPr>
            <w:tcW w:w="1358" w:type="dxa"/>
            <w:tcBorders>
              <w:top w:val="single" w:sz="12" w:space="0" w:color="000000"/>
            </w:tcBorders>
          </w:tcPr>
          <w:p>
            <w:pPr>
              <w:pStyle w:val="TableParagraph"/>
              <w:spacing w:line="186" w:lineRule="exact"/>
              <w:ind w:right="84"/>
              <w:jc w:val="right"/>
              <w:rPr>
                <w:b/>
                <w:sz w:val="18"/>
              </w:rPr>
            </w:pPr>
            <w:r>
              <w:rPr>
                <w:b/>
                <w:spacing w:val="-2"/>
                <w:sz w:val="18"/>
              </w:rPr>
              <w:t>4.600,00</w:t>
            </w:r>
          </w:p>
        </w:tc>
        <w:tc>
          <w:tcPr>
            <w:tcW w:w="1309" w:type="dxa"/>
            <w:tcBorders>
              <w:top w:val="single" w:sz="12" w:space="0" w:color="000000"/>
            </w:tcBorders>
          </w:tcPr>
          <w:p>
            <w:pPr>
              <w:pStyle w:val="TableParagraph"/>
              <w:spacing w:line="186" w:lineRule="exact"/>
              <w:ind w:right="28"/>
              <w:jc w:val="right"/>
              <w:rPr>
                <w:b/>
                <w:sz w:val="18"/>
              </w:rPr>
            </w:pPr>
            <w:r>
              <w:rPr>
                <w:b/>
                <w:spacing w:val="-2"/>
                <w:sz w:val="18"/>
              </w:rPr>
              <w:t>4.576,23</w:t>
            </w:r>
          </w:p>
        </w:tc>
        <w:tc>
          <w:tcPr>
            <w:tcW w:w="858" w:type="dxa"/>
            <w:tcBorders>
              <w:top w:val="single" w:sz="12" w:space="0" w:color="000000"/>
            </w:tcBorders>
          </w:tcPr>
          <w:p>
            <w:pPr>
              <w:pStyle w:val="TableParagraph"/>
              <w:spacing w:line="186" w:lineRule="exact"/>
              <w:ind w:left="60"/>
              <w:jc w:val="center"/>
              <w:rPr>
                <w:b/>
                <w:sz w:val="18"/>
              </w:rPr>
            </w:pPr>
            <w:r>
              <w:rPr>
                <w:b/>
                <w:spacing w:val="-2"/>
                <w:sz w:val="18"/>
              </w:rPr>
              <w:t>99,48%</w:t>
            </w:r>
          </w:p>
        </w:tc>
      </w:tr>
      <w:tr>
        <w:trPr>
          <w:trHeight w:val="285" w:hRule="atLeast"/>
        </w:trPr>
        <w:tc>
          <w:tcPr>
            <w:tcW w:w="5642" w:type="dxa"/>
          </w:tcPr>
          <w:p>
            <w:pPr>
              <w:pStyle w:val="TableParagraph"/>
              <w:spacing w:before="36"/>
              <w:ind w:left="404"/>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426" w:type="dxa"/>
          </w:tcPr>
          <w:p>
            <w:pPr>
              <w:pStyle w:val="TableParagraph"/>
              <w:spacing w:before="36"/>
              <w:ind w:right="76"/>
              <w:jc w:val="right"/>
              <w:rPr>
                <w:b/>
                <w:sz w:val="18"/>
              </w:rPr>
            </w:pPr>
            <w:r>
              <w:rPr>
                <w:b/>
                <w:spacing w:val="-2"/>
                <w:sz w:val="18"/>
              </w:rPr>
              <w:t>4.600,00</w:t>
            </w:r>
          </w:p>
        </w:tc>
        <w:tc>
          <w:tcPr>
            <w:tcW w:w="1358" w:type="dxa"/>
          </w:tcPr>
          <w:p>
            <w:pPr>
              <w:pStyle w:val="TableParagraph"/>
              <w:spacing w:before="36"/>
              <w:ind w:right="84"/>
              <w:jc w:val="right"/>
              <w:rPr>
                <w:b/>
                <w:sz w:val="18"/>
              </w:rPr>
            </w:pPr>
            <w:r>
              <w:rPr>
                <w:b/>
                <w:spacing w:val="-2"/>
                <w:sz w:val="18"/>
              </w:rPr>
              <w:t>4.600,00</w:t>
            </w:r>
          </w:p>
        </w:tc>
        <w:tc>
          <w:tcPr>
            <w:tcW w:w="1309" w:type="dxa"/>
          </w:tcPr>
          <w:p>
            <w:pPr>
              <w:pStyle w:val="TableParagraph"/>
              <w:spacing w:before="36"/>
              <w:ind w:right="28"/>
              <w:jc w:val="right"/>
              <w:rPr>
                <w:b/>
                <w:sz w:val="18"/>
              </w:rPr>
            </w:pPr>
            <w:r>
              <w:rPr>
                <w:b/>
                <w:spacing w:val="-2"/>
                <w:sz w:val="18"/>
              </w:rPr>
              <w:t>4.576,23</w:t>
            </w:r>
          </w:p>
        </w:tc>
        <w:tc>
          <w:tcPr>
            <w:tcW w:w="858" w:type="dxa"/>
          </w:tcPr>
          <w:p>
            <w:pPr>
              <w:pStyle w:val="TableParagraph"/>
              <w:spacing w:before="36"/>
              <w:ind w:left="60"/>
              <w:jc w:val="center"/>
              <w:rPr>
                <w:b/>
                <w:sz w:val="18"/>
              </w:rPr>
            </w:pPr>
            <w:r>
              <w:rPr>
                <w:b/>
                <w:spacing w:val="-2"/>
                <w:sz w:val="18"/>
              </w:rPr>
              <w:t>99,48%</w:t>
            </w:r>
          </w:p>
        </w:tc>
      </w:tr>
      <w:tr>
        <w:trPr>
          <w:trHeight w:val="285" w:hRule="atLeast"/>
        </w:trPr>
        <w:tc>
          <w:tcPr>
            <w:tcW w:w="5642" w:type="dxa"/>
          </w:tcPr>
          <w:p>
            <w:pPr>
              <w:pStyle w:val="TableParagraph"/>
              <w:spacing w:before="36"/>
              <w:ind w:left="524"/>
              <w:rPr>
                <w:i/>
                <w:sz w:val="18"/>
              </w:rPr>
            </w:pPr>
            <w:r>
              <w:rPr>
                <w:i/>
                <w:sz w:val="18"/>
              </w:rPr>
              <w:t>3294</w:t>
            </w:r>
            <w:r>
              <w:rPr>
                <w:i/>
                <w:spacing w:val="-1"/>
                <w:sz w:val="18"/>
              </w:rPr>
              <w:t> </w:t>
            </w:r>
            <w:r>
              <w:rPr>
                <w:i/>
                <w:spacing w:val="-2"/>
                <w:sz w:val="18"/>
              </w:rPr>
              <w:t>Članarine</w:t>
            </w:r>
          </w:p>
        </w:tc>
        <w:tc>
          <w:tcPr>
            <w:tcW w:w="1426" w:type="dxa"/>
          </w:tcPr>
          <w:p>
            <w:pPr>
              <w:pStyle w:val="TableParagraph"/>
              <w:rPr>
                <w:rFonts w:ascii="Times New Roman"/>
                <w:sz w:val="18"/>
              </w:rPr>
            </w:pPr>
          </w:p>
        </w:tc>
        <w:tc>
          <w:tcPr>
            <w:tcW w:w="1358" w:type="dxa"/>
          </w:tcPr>
          <w:p>
            <w:pPr>
              <w:pStyle w:val="TableParagraph"/>
              <w:rPr>
                <w:rFonts w:ascii="Times New Roman"/>
                <w:sz w:val="18"/>
              </w:rPr>
            </w:pPr>
          </w:p>
        </w:tc>
        <w:tc>
          <w:tcPr>
            <w:tcW w:w="1309" w:type="dxa"/>
          </w:tcPr>
          <w:p>
            <w:pPr>
              <w:pStyle w:val="TableParagraph"/>
              <w:spacing w:before="36"/>
              <w:ind w:right="28"/>
              <w:jc w:val="right"/>
              <w:rPr>
                <w:i/>
                <w:sz w:val="18"/>
              </w:rPr>
            </w:pPr>
            <w:r>
              <w:rPr>
                <w:i/>
                <w:spacing w:val="-2"/>
                <w:sz w:val="18"/>
              </w:rPr>
              <w:t>4.576,23</w:t>
            </w:r>
          </w:p>
        </w:tc>
        <w:tc>
          <w:tcPr>
            <w:tcW w:w="858" w:type="dxa"/>
          </w:tcPr>
          <w:p>
            <w:pPr>
              <w:pStyle w:val="TableParagraph"/>
              <w:rPr>
                <w:rFonts w:ascii="Times New Roman"/>
                <w:sz w:val="18"/>
              </w:rPr>
            </w:pPr>
          </w:p>
        </w:tc>
      </w:tr>
      <w:tr>
        <w:trPr>
          <w:trHeight w:val="285" w:hRule="atLeast"/>
        </w:trPr>
        <w:tc>
          <w:tcPr>
            <w:tcW w:w="5642" w:type="dxa"/>
          </w:tcPr>
          <w:p>
            <w:pPr>
              <w:pStyle w:val="TableParagraph"/>
              <w:spacing w:before="36"/>
              <w:ind w:left="59"/>
              <w:rPr>
                <w:b/>
                <w:sz w:val="18"/>
              </w:rPr>
            </w:pPr>
            <w:r>
              <w:rPr>
                <w:b/>
                <w:color w:val="00009F"/>
                <w:sz w:val="18"/>
              </w:rPr>
              <w:t>K105417</w:t>
            </w:r>
            <w:r>
              <w:rPr>
                <w:b/>
                <w:color w:val="00009F"/>
                <w:spacing w:val="-1"/>
                <w:sz w:val="18"/>
              </w:rPr>
              <w:t> </w:t>
            </w:r>
            <w:r>
              <w:rPr>
                <w:b/>
                <w:color w:val="00009F"/>
                <w:sz w:val="18"/>
              </w:rPr>
              <w:t>Poticanje</w:t>
            </w:r>
            <w:r>
              <w:rPr>
                <w:b/>
                <w:color w:val="00009F"/>
                <w:spacing w:val="-1"/>
                <w:sz w:val="18"/>
              </w:rPr>
              <w:t> </w:t>
            </w:r>
            <w:r>
              <w:rPr>
                <w:b/>
                <w:color w:val="00009F"/>
                <w:sz w:val="18"/>
              </w:rPr>
              <w:t>razvojnih</w:t>
            </w:r>
            <w:r>
              <w:rPr>
                <w:b/>
                <w:color w:val="00009F"/>
                <w:spacing w:val="-1"/>
                <w:sz w:val="18"/>
              </w:rPr>
              <w:t> </w:t>
            </w:r>
            <w:r>
              <w:rPr>
                <w:b/>
                <w:color w:val="00009F"/>
                <w:sz w:val="18"/>
              </w:rPr>
              <w:t>EU</w:t>
            </w:r>
            <w:r>
              <w:rPr>
                <w:b/>
                <w:color w:val="00009F"/>
                <w:spacing w:val="-1"/>
                <w:sz w:val="18"/>
              </w:rPr>
              <w:t> </w:t>
            </w:r>
            <w:r>
              <w:rPr>
                <w:b/>
                <w:color w:val="00009F"/>
                <w:spacing w:val="-2"/>
                <w:sz w:val="18"/>
              </w:rPr>
              <w:t>projekata</w:t>
            </w:r>
          </w:p>
        </w:tc>
        <w:tc>
          <w:tcPr>
            <w:tcW w:w="1426" w:type="dxa"/>
          </w:tcPr>
          <w:p>
            <w:pPr>
              <w:pStyle w:val="TableParagraph"/>
              <w:spacing w:before="36"/>
              <w:ind w:right="76"/>
              <w:jc w:val="right"/>
              <w:rPr>
                <w:b/>
                <w:sz w:val="18"/>
              </w:rPr>
            </w:pPr>
            <w:r>
              <w:rPr>
                <w:b/>
                <w:color w:val="00009F"/>
                <w:spacing w:val="-2"/>
                <w:sz w:val="18"/>
              </w:rPr>
              <w:t>149.725,00</w:t>
            </w:r>
          </w:p>
        </w:tc>
        <w:tc>
          <w:tcPr>
            <w:tcW w:w="1358" w:type="dxa"/>
          </w:tcPr>
          <w:p>
            <w:pPr>
              <w:pStyle w:val="TableParagraph"/>
              <w:spacing w:before="36"/>
              <w:ind w:right="84"/>
              <w:jc w:val="right"/>
              <w:rPr>
                <w:b/>
                <w:sz w:val="18"/>
              </w:rPr>
            </w:pPr>
            <w:r>
              <w:rPr>
                <w:b/>
                <w:color w:val="00009F"/>
                <w:spacing w:val="-2"/>
                <w:sz w:val="18"/>
              </w:rPr>
              <w:t>149.725,00</w:t>
            </w:r>
          </w:p>
        </w:tc>
        <w:tc>
          <w:tcPr>
            <w:tcW w:w="1309" w:type="dxa"/>
          </w:tcPr>
          <w:p>
            <w:pPr>
              <w:pStyle w:val="TableParagraph"/>
              <w:spacing w:before="36"/>
              <w:ind w:right="28"/>
              <w:jc w:val="right"/>
              <w:rPr>
                <w:b/>
                <w:sz w:val="18"/>
              </w:rPr>
            </w:pPr>
            <w:r>
              <w:rPr>
                <w:b/>
                <w:color w:val="00009F"/>
                <w:spacing w:val="-2"/>
                <w:sz w:val="18"/>
              </w:rPr>
              <w:t>152.403,89</w:t>
            </w:r>
          </w:p>
        </w:tc>
        <w:tc>
          <w:tcPr>
            <w:tcW w:w="858" w:type="dxa"/>
          </w:tcPr>
          <w:p>
            <w:pPr>
              <w:pStyle w:val="TableParagraph"/>
              <w:spacing w:before="36"/>
              <w:ind w:left="28" w:right="65"/>
              <w:jc w:val="center"/>
              <w:rPr>
                <w:b/>
                <w:sz w:val="18"/>
              </w:rPr>
            </w:pPr>
            <w:r>
              <w:rPr>
                <w:b/>
                <w:color w:val="00009F"/>
                <w:spacing w:val="-2"/>
                <w:sz w:val="18"/>
              </w:rPr>
              <w:t>101,79%</w:t>
            </w:r>
          </w:p>
        </w:tc>
      </w:tr>
      <w:tr>
        <w:trPr>
          <w:trHeight w:val="285" w:hRule="atLeast"/>
        </w:trPr>
        <w:tc>
          <w:tcPr>
            <w:tcW w:w="5642" w:type="dxa"/>
          </w:tcPr>
          <w:p>
            <w:pPr>
              <w:pStyle w:val="TableParagraph"/>
              <w:spacing w:before="36"/>
              <w:ind w:left="239"/>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p>
        </w:tc>
        <w:tc>
          <w:tcPr>
            <w:tcW w:w="1426" w:type="dxa"/>
          </w:tcPr>
          <w:p>
            <w:pPr>
              <w:pStyle w:val="TableParagraph"/>
              <w:spacing w:before="36"/>
              <w:ind w:right="76"/>
              <w:jc w:val="right"/>
              <w:rPr>
                <w:b/>
                <w:sz w:val="18"/>
              </w:rPr>
            </w:pPr>
            <w:r>
              <w:rPr>
                <w:b/>
                <w:spacing w:val="-2"/>
                <w:sz w:val="18"/>
              </w:rPr>
              <w:t>53.200,00</w:t>
            </w:r>
          </w:p>
        </w:tc>
        <w:tc>
          <w:tcPr>
            <w:tcW w:w="1358" w:type="dxa"/>
          </w:tcPr>
          <w:p>
            <w:pPr>
              <w:pStyle w:val="TableParagraph"/>
              <w:spacing w:before="36"/>
              <w:ind w:right="84"/>
              <w:jc w:val="right"/>
              <w:rPr>
                <w:b/>
                <w:sz w:val="18"/>
              </w:rPr>
            </w:pPr>
            <w:r>
              <w:rPr>
                <w:b/>
                <w:spacing w:val="-2"/>
                <w:sz w:val="18"/>
              </w:rPr>
              <w:t>53.200,00</w:t>
            </w:r>
          </w:p>
        </w:tc>
        <w:tc>
          <w:tcPr>
            <w:tcW w:w="1309" w:type="dxa"/>
          </w:tcPr>
          <w:p>
            <w:pPr>
              <w:pStyle w:val="TableParagraph"/>
              <w:spacing w:before="36"/>
              <w:ind w:right="28"/>
              <w:jc w:val="right"/>
              <w:rPr>
                <w:b/>
                <w:sz w:val="18"/>
              </w:rPr>
            </w:pPr>
            <w:r>
              <w:rPr>
                <w:b/>
                <w:spacing w:val="-2"/>
                <w:sz w:val="18"/>
              </w:rPr>
              <w:t>29.768,50</w:t>
            </w:r>
          </w:p>
        </w:tc>
        <w:tc>
          <w:tcPr>
            <w:tcW w:w="858" w:type="dxa"/>
          </w:tcPr>
          <w:p>
            <w:pPr>
              <w:pStyle w:val="TableParagraph"/>
              <w:spacing w:before="36"/>
              <w:ind w:left="60"/>
              <w:jc w:val="center"/>
              <w:rPr>
                <w:b/>
                <w:sz w:val="18"/>
              </w:rPr>
            </w:pPr>
            <w:r>
              <w:rPr>
                <w:b/>
                <w:spacing w:val="-2"/>
                <w:sz w:val="18"/>
              </w:rPr>
              <w:t>55,96%</w:t>
            </w:r>
          </w:p>
        </w:tc>
      </w:tr>
      <w:tr>
        <w:trPr>
          <w:trHeight w:val="285" w:hRule="atLeast"/>
        </w:trPr>
        <w:tc>
          <w:tcPr>
            <w:tcW w:w="5642" w:type="dxa"/>
          </w:tcPr>
          <w:p>
            <w:pPr>
              <w:pStyle w:val="TableParagraph"/>
              <w:spacing w:before="36"/>
              <w:ind w:left="404"/>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426" w:type="dxa"/>
          </w:tcPr>
          <w:p>
            <w:pPr>
              <w:pStyle w:val="TableParagraph"/>
              <w:spacing w:before="36"/>
              <w:ind w:right="76"/>
              <w:jc w:val="right"/>
              <w:rPr>
                <w:b/>
                <w:sz w:val="18"/>
              </w:rPr>
            </w:pPr>
            <w:r>
              <w:rPr>
                <w:b/>
                <w:spacing w:val="-2"/>
                <w:sz w:val="18"/>
              </w:rPr>
              <w:t>52.500,00</w:t>
            </w:r>
          </w:p>
        </w:tc>
        <w:tc>
          <w:tcPr>
            <w:tcW w:w="1358" w:type="dxa"/>
          </w:tcPr>
          <w:p>
            <w:pPr>
              <w:pStyle w:val="TableParagraph"/>
              <w:spacing w:before="36"/>
              <w:ind w:right="84"/>
              <w:jc w:val="right"/>
              <w:rPr>
                <w:b/>
                <w:sz w:val="18"/>
              </w:rPr>
            </w:pPr>
            <w:r>
              <w:rPr>
                <w:b/>
                <w:spacing w:val="-2"/>
                <w:sz w:val="18"/>
              </w:rPr>
              <w:t>52.500,00</w:t>
            </w:r>
          </w:p>
        </w:tc>
        <w:tc>
          <w:tcPr>
            <w:tcW w:w="1309" w:type="dxa"/>
          </w:tcPr>
          <w:p>
            <w:pPr>
              <w:pStyle w:val="TableParagraph"/>
              <w:spacing w:before="36"/>
              <w:ind w:right="28"/>
              <w:jc w:val="right"/>
              <w:rPr>
                <w:b/>
                <w:sz w:val="18"/>
              </w:rPr>
            </w:pPr>
            <w:r>
              <w:rPr>
                <w:b/>
                <w:spacing w:val="-2"/>
                <w:sz w:val="18"/>
              </w:rPr>
              <w:t>29.068,50</w:t>
            </w:r>
          </w:p>
        </w:tc>
        <w:tc>
          <w:tcPr>
            <w:tcW w:w="858" w:type="dxa"/>
          </w:tcPr>
          <w:p>
            <w:pPr>
              <w:pStyle w:val="TableParagraph"/>
              <w:spacing w:before="36"/>
              <w:ind w:left="60"/>
              <w:jc w:val="center"/>
              <w:rPr>
                <w:b/>
                <w:sz w:val="18"/>
              </w:rPr>
            </w:pPr>
            <w:r>
              <w:rPr>
                <w:b/>
                <w:spacing w:val="-2"/>
                <w:sz w:val="18"/>
              </w:rPr>
              <w:t>55,37%</w:t>
            </w:r>
          </w:p>
        </w:tc>
      </w:tr>
      <w:tr>
        <w:trPr>
          <w:trHeight w:val="285" w:hRule="atLeast"/>
        </w:trPr>
        <w:tc>
          <w:tcPr>
            <w:tcW w:w="5642" w:type="dxa"/>
          </w:tcPr>
          <w:p>
            <w:pPr>
              <w:pStyle w:val="TableParagraph"/>
              <w:spacing w:before="36"/>
              <w:ind w:left="524"/>
              <w:rPr>
                <w:i/>
                <w:sz w:val="18"/>
              </w:rPr>
            </w:pPr>
            <w:r>
              <w:rPr>
                <w:i/>
                <w:sz w:val="18"/>
              </w:rPr>
              <w:t>3211</w:t>
            </w:r>
            <w:r>
              <w:rPr>
                <w:i/>
                <w:spacing w:val="-1"/>
                <w:sz w:val="18"/>
              </w:rPr>
              <w:t> </w:t>
            </w:r>
            <w:r>
              <w:rPr>
                <w:i/>
                <w:sz w:val="18"/>
              </w:rPr>
              <w:t>Službena</w:t>
            </w:r>
            <w:r>
              <w:rPr>
                <w:i/>
                <w:spacing w:val="-1"/>
                <w:sz w:val="18"/>
              </w:rPr>
              <w:t> </w:t>
            </w:r>
            <w:r>
              <w:rPr>
                <w:i/>
                <w:spacing w:val="-2"/>
                <w:sz w:val="18"/>
              </w:rPr>
              <w:t>putovanja</w:t>
            </w:r>
          </w:p>
        </w:tc>
        <w:tc>
          <w:tcPr>
            <w:tcW w:w="1426" w:type="dxa"/>
          </w:tcPr>
          <w:p>
            <w:pPr>
              <w:pStyle w:val="TableParagraph"/>
              <w:rPr>
                <w:rFonts w:ascii="Times New Roman"/>
                <w:sz w:val="18"/>
              </w:rPr>
            </w:pPr>
          </w:p>
        </w:tc>
        <w:tc>
          <w:tcPr>
            <w:tcW w:w="1358" w:type="dxa"/>
          </w:tcPr>
          <w:p>
            <w:pPr>
              <w:pStyle w:val="TableParagraph"/>
              <w:rPr>
                <w:rFonts w:ascii="Times New Roman"/>
                <w:sz w:val="18"/>
              </w:rPr>
            </w:pPr>
          </w:p>
        </w:tc>
        <w:tc>
          <w:tcPr>
            <w:tcW w:w="1309" w:type="dxa"/>
          </w:tcPr>
          <w:p>
            <w:pPr>
              <w:pStyle w:val="TableParagraph"/>
              <w:rPr>
                <w:rFonts w:ascii="Times New Roman"/>
                <w:sz w:val="18"/>
              </w:rPr>
            </w:pPr>
          </w:p>
        </w:tc>
        <w:tc>
          <w:tcPr>
            <w:tcW w:w="858" w:type="dxa"/>
          </w:tcPr>
          <w:p>
            <w:pPr>
              <w:pStyle w:val="TableParagraph"/>
              <w:rPr>
                <w:rFonts w:ascii="Times New Roman"/>
                <w:sz w:val="18"/>
              </w:rPr>
            </w:pPr>
          </w:p>
        </w:tc>
      </w:tr>
      <w:tr>
        <w:trPr>
          <w:trHeight w:val="285" w:hRule="atLeast"/>
        </w:trPr>
        <w:tc>
          <w:tcPr>
            <w:tcW w:w="5642" w:type="dxa"/>
          </w:tcPr>
          <w:p>
            <w:pPr>
              <w:pStyle w:val="TableParagraph"/>
              <w:spacing w:before="36"/>
              <w:ind w:left="524"/>
              <w:rPr>
                <w:i/>
                <w:sz w:val="18"/>
              </w:rPr>
            </w:pPr>
            <w:r>
              <w:rPr>
                <w:i/>
                <w:sz w:val="18"/>
              </w:rPr>
              <w:t>3233</w:t>
            </w:r>
            <w:r>
              <w:rPr>
                <w:i/>
                <w:spacing w:val="-1"/>
                <w:sz w:val="18"/>
              </w:rPr>
              <w:t> </w:t>
            </w:r>
            <w:r>
              <w:rPr>
                <w:i/>
                <w:sz w:val="18"/>
              </w:rPr>
              <w:t>Usluge</w:t>
            </w:r>
            <w:r>
              <w:rPr>
                <w:i/>
                <w:spacing w:val="-1"/>
                <w:sz w:val="18"/>
              </w:rPr>
              <w:t> </w:t>
            </w:r>
            <w:r>
              <w:rPr>
                <w:i/>
                <w:sz w:val="18"/>
              </w:rPr>
              <w:t>promidžbe</w:t>
            </w:r>
            <w:r>
              <w:rPr>
                <w:i/>
                <w:spacing w:val="-1"/>
                <w:sz w:val="18"/>
              </w:rPr>
              <w:t> </w:t>
            </w:r>
            <w:r>
              <w:rPr>
                <w:i/>
                <w:sz w:val="18"/>
              </w:rPr>
              <w:t>i</w:t>
            </w:r>
            <w:r>
              <w:rPr>
                <w:i/>
                <w:spacing w:val="-1"/>
                <w:sz w:val="18"/>
              </w:rPr>
              <w:t> </w:t>
            </w:r>
            <w:r>
              <w:rPr>
                <w:i/>
                <w:spacing w:val="-2"/>
                <w:sz w:val="18"/>
              </w:rPr>
              <w:t>informiranja</w:t>
            </w:r>
          </w:p>
        </w:tc>
        <w:tc>
          <w:tcPr>
            <w:tcW w:w="1426" w:type="dxa"/>
          </w:tcPr>
          <w:p>
            <w:pPr>
              <w:pStyle w:val="TableParagraph"/>
              <w:rPr>
                <w:rFonts w:ascii="Times New Roman"/>
                <w:sz w:val="18"/>
              </w:rPr>
            </w:pPr>
          </w:p>
        </w:tc>
        <w:tc>
          <w:tcPr>
            <w:tcW w:w="1358" w:type="dxa"/>
          </w:tcPr>
          <w:p>
            <w:pPr>
              <w:pStyle w:val="TableParagraph"/>
              <w:rPr>
                <w:rFonts w:ascii="Times New Roman"/>
                <w:sz w:val="18"/>
              </w:rPr>
            </w:pPr>
          </w:p>
        </w:tc>
        <w:tc>
          <w:tcPr>
            <w:tcW w:w="1309" w:type="dxa"/>
          </w:tcPr>
          <w:p>
            <w:pPr>
              <w:pStyle w:val="TableParagraph"/>
              <w:spacing w:before="36"/>
              <w:ind w:right="28"/>
              <w:jc w:val="right"/>
              <w:rPr>
                <w:i/>
                <w:sz w:val="18"/>
              </w:rPr>
            </w:pPr>
            <w:r>
              <w:rPr>
                <w:i/>
                <w:spacing w:val="-2"/>
                <w:sz w:val="18"/>
              </w:rPr>
              <w:t>865,00</w:t>
            </w:r>
          </w:p>
        </w:tc>
        <w:tc>
          <w:tcPr>
            <w:tcW w:w="858" w:type="dxa"/>
          </w:tcPr>
          <w:p>
            <w:pPr>
              <w:pStyle w:val="TableParagraph"/>
              <w:rPr>
                <w:rFonts w:ascii="Times New Roman"/>
                <w:sz w:val="18"/>
              </w:rPr>
            </w:pPr>
          </w:p>
        </w:tc>
      </w:tr>
      <w:tr>
        <w:trPr>
          <w:trHeight w:val="285" w:hRule="atLeast"/>
        </w:trPr>
        <w:tc>
          <w:tcPr>
            <w:tcW w:w="5642" w:type="dxa"/>
          </w:tcPr>
          <w:p>
            <w:pPr>
              <w:pStyle w:val="TableParagraph"/>
              <w:spacing w:before="36"/>
              <w:ind w:left="524"/>
              <w:rPr>
                <w:i/>
                <w:sz w:val="18"/>
              </w:rPr>
            </w:pPr>
            <w:r>
              <w:rPr>
                <w:i/>
                <w:sz w:val="18"/>
              </w:rPr>
              <w:t>3237</w:t>
            </w:r>
            <w:r>
              <w:rPr>
                <w:i/>
                <w:spacing w:val="-1"/>
                <w:sz w:val="18"/>
              </w:rPr>
              <w:t> </w:t>
            </w:r>
            <w:r>
              <w:rPr>
                <w:i/>
                <w:sz w:val="18"/>
              </w:rPr>
              <w:t>Intelektualne</w:t>
            </w:r>
            <w:r>
              <w:rPr>
                <w:i/>
                <w:spacing w:val="-1"/>
                <w:sz w:val="18"/>
              </w:rPr>
              <w:t> </w:t>
            </w:r>
            <w:r>
              <w:rPr>
                <w:i/>
                <w:sz w:val="18"/>
              </w:rPr>
              <w:t>i</w:t>
            </w:r>
            <w:r>
              <w:rPr>
                <w:i/>
                <w:spacing w:val="-1"/>
                <w:sz w:val="18"/>
              </w:rPr>
              <w:t> </w:t>
            </w:r>
            <w:r>
              <w:rPr>
                <w:i/>
                <w:sz w:val="18"/>
              </w:rPr>
              <w:t>osobne</w:t>
            </w:r>
            <w:r>
              <w:rPr>
                <w:i/>
                <w:spacing w:val="-1"/>
                <w:sz w:val="18"/>
              </w:rPr>
              <w:t> </w:t>
            </w:r>
            <w:r>
              <w:rPr>
                <w:i/>
                <w:spacing w:val="-2"/>
                <w:sz w:val="18"/>
              </w:rPr>
              <w:t>usluge</w:t>
            </w:r>
          </w:p>
        </w:tc>
        <w:tc>
          <w:tcPr>
            <w:tcW w:w="1426" w:type="dxa"/>
          </w:tcPr>
          <w:p>
            <w:pPr>
              <w:pStyle w:val="TableParagraph"/>
              <w:rPr>
                <w:rFonts w:ascii="Times New Roman"/>
                <w:sz w:val="18"/>
              </w:rPr>
            </w:pPr>
          </w:p>
        </w:tc>
        <w:tc>
          <w:tcPr>
            <w:tcW w:w="1358" w:type="dxa"/>
          </w:tcPr>
          <w:p>
            <w:pPr>
              <w:pStyle w:val="TableParagraph"/>
              <w:rPr>
                <w:rFonts w:ascii="Times New Roman"/>
                <w:sz w:val="18"/>
              </w:rPr>
            </w:pPr>
          </w:p>
        </w:tc>
        <w:tc>
          <w:tcPr>
            <w:tcW w:w="1309" w:type="dxa"/>
          </w:tcPr>
          <w:p>
            <w:pPr>
              <w:pStyle w:val="TableParagraph"/>
              <w:spacing w:before="36"/>
              <w:ind w:right="28"/>
              <w:jc w:val="right"/>
              <w:rPr>
                <w:i/>
                <w:sz w:val="18"/>
              </w:rPr>
            </w:pPr>
            <w:r>
              <w:rPr>
                <w:i/>
                <w:spacing w:val="-2"/>
                <w:sz w:val="18"/>
              </w:rPr>
              <w:t>27.687,50</w:t>
            </w:r>
          </w:p>
        </w:tc>
        <w:tc>
          <w:tcPr>
            <w:tcW w:w="858" w:type="dxa"/>
          </w:tcPr>
          <w:p>
            <w:pPr>
              <w:pStyle w:val="TableParagraph"/>
              <w:rPr>
                <w:rFonts w:ascii="Times New Roman"/>
                <w:sz w:val="18"/>
              </w:rPr>
            </w:pPr>
          </w:p>
        </w:tc>
      </w:tr>
      <w:tr>
        <w:trPr>
          <w:trHeight w:val="277" w:hRule="atLeast"/>
        </w:trPr>
        <w:tc>
          <w:tcPr>
            <w:tcW w:w="5642" w:type="dxa"/>
          </w:tcPr>
          <w:p>
            <w:pPr>
              <w:pStyle w:val="TableParagraph"/>
              <w:spacing w:before="36"/>
              <w:ind w:left="524"/>
              <w:rPr>
                <w:i/>
                <w:sz w:val="18"/>
              </w:rPr>
            </w:pPr>
            <w:r>
              <w:rPr>
                <w:i/>
                <w:sz w:val="18"/>
              </w:rPr>
              <w:t>3293</w:t>
            </w:r>
            <w:r>
              <w:rPr>
                <w:i/>
                <w:spacing w:val="-1"/>
                <w:sz w:val="18"/>
              </w:rPr>
              <w:t> </w:t>
            </w:r>
            <w:r>
              <w:rPr>
                <w:i/>
                <w:spacing w:val="-2"/>
                <w:sz w:val="18"/>
              </w:rPr>
              <w:t>Reprezentacija</w:t>
            </w:r>
          </w:p>
        </w:tc>
        <w:tc>
          <w:tcPr>
            <w:tcW w:w="1426" w:type="dxa"/>
          </w:tcPr>
          <w:p>
            <w:pPr>
              <w:pStyle w:val="TableParagraph"/>
              <w:rPr>
                <w:rFonts w:ascii="Times New Roman"/>
                <w:sz w:val="18"/>
              </w:rPr>
            </w:pPr>
          </w:p>
        </w:tc>
        <w:tc>
          <w:tcPr>
            <w:tcW w:w="1358" w:type="dxa"/>
          </w:tcPr>
          <w:p>
            <w:pPr>
              <w:pStyle w:val="TableParagraph"/>
              <w:rPr>
                <w:rFonts w:ascii="Times New Roman"/>
                <w:sz w:val="18"/>
              </w:rPr>
            </w:pPr>
          </w:p>
        </w:tc>
        <w:tc>
          <w:tcPr>
            <w:tcW w:w="1309" w:type="dxa"/>
          </w:tcPr>
          <w:p>
            <w:pPr>
              <w:pStyle w:val="TableParagraph"/>
              <w:spacing w:before="36"/>
              <w:ind w:right="28"/>
              <w:jc w:val="right"/>
              <w:rPr>
                <w:i/>
                <w:sz w:val="18"/>
              </w:rPr>
            </w:pPr>
            <w:r>
              <w:rPr>
                <w:i/>
                <w:spacing w:val="-2"/>
                <w:sz w:val="18"/>
              </w:rPr>
              <w:t>516,00</w:t>
            </w:r>
          </w:p>
        </w:tc>
        <w:tc>
          <w:tcPr>
            <w:tcW w:w="858" w:type="dxa"/>
          </w:tcPr>
          <w:p>
            <w:pPr>
              <w:pStyle w:val="TableParagraph"/>
              <w:rPr>
                <w:rFonts w:ascii="Times New Roman"/>
                <w:sz w:val="18"/>
              </w:rPr>
            </w:pPr>
          </w:p>
        </w:tc>
      </w:tr>
      <w:tr>
        <w:trPr>
          <w:trHeight w:val="277" w:hRule="atLeast"/>
        </w:trPr>
        <w:tc>
          <w:tcPr>
            <w:tcW w:w="5642" w:type="dxa"/>
          </w:tcPr>
          <w:p>
            <w:pPr>
              <w:pStyle w:val="TableParagraph"/>
              <w:spacing w:before="28"/>
              <w:ind w:left="404"/>
              <w:rPr>
                <w:b/>
                <w:sz w:val="18"/>
              </w:rPr>
            </w:pPr>
            <w:r>
              <w:rPr>
                <w:b/>
                <w:sz w:val="18"/>
              </w:rPr>
              <w:t>38</w:t>
            </w:r>
            <w:r>
              <w:rPr>
                <w:b/>
                <w:spacing w:val="-1"/>
                <w:sz w:val="18"/>
              </w:rPr>
              <w:t> </w:t>
            </w:r>
            <w:r>
              <w:rPr>
                <w:b/>
                <w:sz w:val="18"/>
              </w:rPr>
              <w:t>Ostali</w:t>
            </w:r>
            <w:r>
              <w:rPr>
                <w:b/>
                <w:spacing w:val="-1"/>
                <w:sz w:val="18"/>
              </w:rPr>
              <w:t> </w:t>
            </w:r>
            <w:r>
              <w:rPr>
                <w:b/>
                <w:spacing w:val="-2"/>
                <w:sz w:val="18"/>
              </w:rPr>
              <w:t>rashodi</w:t>
            </w:r>
          </w:p>
        </w:tc>
        <w:tc>
          <w:tcPr>
            <w:tcW w:w="1426" w:type="dxa"/>
          </w:tcPr>
          <w:p>
            <w:pPr>
              <w:pStyle w:val="TableParagraph"/>
              <w:spacing w:before="28"/>
              <w:ind w:right="76"/>
              <w:jc w:val="right"/>
              <w:rPr>
                <w:b/>
                <w:sz w:val="18"/>
              </w:rPr>
            </w:pPr>
            <w:r>
              <w:rPr>
                <w:b/>
                <w:spacing w:val="-2"/>
                <w:sz w:val="18"/>
              </w:rPr>
              <w:t>700,00</w:t>
            </w:r>
          </w:p>
        </w:tc>
        <w:tc>
          <w:tcPr>
            <w:tcW w:w="1358" w:type="dxa"/>
          </w:tcPr>
          <w:p>
            <w:pPr>
              <w:pStyle w:val="TableParagraph"/>
              <w:spacing w:before="28"/>
              <w:ind w:right="84"/>
              <w:jc w:val="right"/>
              <w:rPr>
                <w:b/>
                <w:sz w:val="18"/>
              </w:rPr>
            </w:pPr>
            <w:r>
              <w:rPr>
                <w:b/>
                <w:spacing w:val="-2"/>
                <w:sz w:val="18"/>
              </w:rPr>
              <w:t>700,00</w:t>
            </w:r>
          </w:p>
        </w:tc>
        <w:tc>
          <w:tcPr>
            <w:tcW w:w="1309" w:type="dxa"/>
          </w:tcPr>
          <w:p>
            <w:pPr>
              <w:pStyle w:val="TableParagraph"/>
              <w:spacing w:before="28"/>
              <w:ind w:right="28"/>
              <w:jc w:val="right"/>
              <w:rPr>
                <w:b/>
                <w:sz w:val="18"/>
              </w:rPr>
            </w:pPr>
            <w:r>
              <w:rPr>
                <w:b/>
                <w:spacing w:val="-2"/>
                <w:sz w:val="18"/>
              </w:rPr>
              <w:t>700,00</w:t>
            </w:r>
          </w:p>
        </w:tc>
        <w:tc>
          <w:tcPr>
            <w:tcW w:w="858" w:type="dxa"/>
          </w:tcPr>
          <w:p>
            <w:pPr>
              <w:pStyle w:val="TableParagraph"/>
              <w:spacing w:before="28"/>
              <w:ind w:left="28" w:right="65"/>
              <w:jc w:val="center"/>
              <w:rPr>
                <w:b/>
                <w:sz w:val="18"/>
              </w:rPr>
            </w:pPr>
            <w:r>
              <w:rPr>
                <w:b/>
                <w:spacing w:val="-2"/>
                <w:sz w:val="18"/>
              </w:rPr>
              <w:t>100,00%</w:t>
            </w:r>
          </w:p>
        </w:tc>
      </w:tr>
      <w:tr>
        <w:trPr>
          <w:trHeight w:val="285" w:hRule="atLeast"/>
        </w:trPr>
        <w:tc>
          <w:tcPr>
            <w:tcW w:w="5642" w:type="dxa"/>
          </w:tcPr>
          <w:p>
            <w:pPr>
              <w:pStyle w:val="TableParagraph"/>
              <w:spacing w:before="36"/>
              <w:ind w:left="524"/>
              <w:rPr>
                <w:i/>
                <w:sz w:val="18"/>
              </w:rPr>
            </w:pPr>
            <w:r>
              <w:rPr>
                <w:i/>
                <w:sz w:val="18"/>
              </w:rPr>
              <w:t>3811</w:t>
            </w:r>
            <w:r>
              <w:rPr>
                <w:i/>
                <w:spacing w:val="-1"/>
                <w:sz w:val="18"/>
              </w:rPr>
              <w:t> </w:t>
            </w:r>
            <w:r>
              <w:rPr>
                <w:i/>
                <w:sz w:val="18"/>
              </w:rPr>
              <w:t>Tekuće</w:t>
            </w:r>
            <w:r>
              <w:rPr>
                <w:i/>
                <w:spacing w:val="-1"/>
                <w:sz w:val="18"/>
              </w:rPr>
              <w:t> </w:t>
            </w:r>
            <w:r>
              <w:rPr>
                <w:i/>
                <w:sz w:val="18"/>
              </w:rPr>
              <w:t>donacije</w:t>
            </w:r>
            <w:r>
              <w:rPr>
                <w:i/>
                <w:spacing w:val="-1"/>
                <w:sz w:val="18"/>
              </w:rPr>
              <w:t> </w:t>
            </w:r>
            <w:r>
              <w:rPr>
                <w:i/>
                <w:sz w:val="18"/>
              </w:rPr>
              <w:t>u</w:t>
            </w:r>
            <w:r>
              <w:rPr>
                <w:i/>
                <w:spacing w:val="-1"/>
                <w:sz w:val="18"/>
              </w:rPr>
              <w:t> </w:t>
            </w:r>
            <w:r>
              <w:rPr>
                <w:i/>
                <w:spacing w:val="-2"/>
                <w:sz w:val="18"/>
              </w:rPr>
              <w:t>novcu</w:t>
            </w:r>
          </w:p>
        </w:tc>
        <w:tc>
          <w:tcPr>
            <w:tcW w:w="1426" w:type="dxa"/>
          </w:tcPr>
          <w:p>
            <w:pPr>
              <w:pStyle w:val="TableParagraph"/>
              <w:rPr>
                <w:rFonts w:ascii="Times New Roman"/>
                <w:sz w:val="18"/>
              </w:rPr>
            </w:pPr>
          </w:p>
        </w:tc>
        <w:tc>
          <w:tcPr>
            <w:tcW w:w="1358" w:type="dxa"/>
          </w:tcPr>
          <w:p>
            <w:pPr>
              <w:pStyle w:val="TableParagraph"/>
              <w:rPr>
                <w:rFonts w:ascii="Times New Roman"/>
                <w:sz w:val="18"/>
              </w:rPr>
            </w:pPr>
          </w:p>
        </w:tc>
        <w:tc>
          <w:tcPr>
            <w:tcW w:w="1309" w:type="dxa"/>
          </w:tcPr>
          <w:p>
            <w:pPr>
              <w:pStyle w:val="TableParagraph"/>
              <w:spacing w:before="36"/>
              <w:ind w:right="28"/>
              <w:jc w:val="right"/>
              <w:rPr>
                <w:i/>
                <w:sz w:val="18"/>
              </w:rPr>
            </w:pPr>
            <w:r>
              <w:rPr>
                <w:i/>
                <w:spacing w:val="-2"/>
                <w:sz w:val="18"/>
              </w:rPr>
              <w:t>700,00</w:t>
            </w:r>
          </w:p>
        </w:tc>
        <w:tc>
          <w:tcPr>
            <w:tcW w:w="858" w:type="dxa"/>
          </w:tcPr>
          <w:p>
            <w:pPr>
              <w:pStyle w:val="TableParagraph"/>
              <w:rPr>
                <w:rFonts w:ascii="Times New Roman"/>
                <w:sz w:val="18"/>
              </w:rPr>
            </w:pPr>
          </w:p>
        </w:tc>
      </w:tr>
      <w:tr>
        <w:trPr>
          <w:trHeight w:val="285" w:hRule="atLeast"/>
        </w:trPr>
        <w:tc>
          <w:tcPr>
            <w:tcW w:w="5642" w:type="dxa"/>
          </w:tcPr>
          <w:p>
            <w:pPr>
              <w:pStyle w:val="TableParagraph"/>
              <w:spacing w:before="36"/>
              <w:ind w:left="239"/>
              <w:rPr>
                <w:b/>
                <w:sz w:val="18"/>
              </w:rPr>
            </w:pPr>
            <w:r>
              <w:rPr>
                <w:b/>
                <w:sz w:val="18"/>
              </w:rPr>
              <w:t>Izvor:</w:t>
            </w:r>
            <w:r>
              <w:rPr>
                <w:b/>
                <w:spacing w:val="-1"/>
                <w:sz w:val="18"/>
              </w:rPr>
              <w:t> </w:t>
            </w:r>
            <w:r>
              <w:rPr>
                <w:b/>
                <w:sz w:val="18"/>
              </w:rPr>
              <w:t>56</w:t>
            </w:r>
            <w:r>
              <w:rPr>
                <w:b/>
                <w:spacing w:val="-1"/>
                <w:sz w:val="18"/>
              </w:rPr>
              <w:t> </w:t>
            </w:r>
            <w:r>
              <w:rPr>
                <w:b/>
                <w:sz w:val="18"/>
              </w:rPr>
              <w:t>Sredstva</w:t>
            </w:r>
            <w:r>
              <w:rPr>
                <w:b/>
                <w:spacing w:val="-1"/>
                <w:sz w:val="18"/>
              </w:rPr>
              <w:t> </w:t>
            </w:r>
            <w:r>
              <w:rPr>
                <w:b/>
                <w:sz w:val="18"/>
              </w:rPr>
              <w:t>Europske</w:t>
            </w:r>
            <w:r>
              <w:rPr>
                <w:b/>
                <w:spacing w:val="-1"/>
                <w:sz w:val="18"/>
              </w:rPr>
              <w:t> </w:t>
            </w:r>
            <w:r>
              <w:rPr>
                <w:b/>
                <w:spacing w:val="-2"/>
                <w:sz w:val="18"/>
              </w:rPr>
              <w:t>unije</w:t>
            </w:r>
          </w:p>
        </w:tc>
        <w:tc>
          <w:tcPr>
            <w:tcW w:w="1426" w:type="dxa"/>
          </w:tcPr>
          <w:p>
            <w:pPr>
              <w:pStyle w:val="TableParagraph"/>
              <w:spacing w:before="36"/>
              <w:ind w:right="76"/>
              <w:jc w:val="right"/>
              <w:rPr>
                <w:b/>
                <w:sz w:val="18"/>
              </w:rPr>
            </w:pPr>
            <w:r>
              <w:rPr>
                <w:b/>
                <w:spacing w:val="-2"/>
                <w:sz w:val="18"/>
              </w:rPr>
              <w:t>6.400,00</w:t>
            </w:r>
          </w:p>
        </w:tc>
        <w:tc>
          <w:tcPr>
            <w:tcW w:w="1358" w:type="dxa"/>
          </w:tcPr>
          <w:p>
            <w:pPr>
              <w:pStyle w:val="TableParagraph"/>
              <w:spacing w:before="36"/>
              <w:ind w:right="84"/>
              <w:jc w:val="right"/>
              <w:rPr>
                <w:b/>
                <w:sz w:val="18"/>
              </w:rPr>
            </w:pPr>
            <w:r>
              <w:rPr>
                <w:b/>
                <w:spacing w:val="-2"/>
                <w:sz w:val="18"/>
              </w:rPr>
              <w:t>6.400,00</w:t>
            </w:r>
          </w:p>
        </w:tc>
        <w:tc>
          <w:tcPr>
            <w:tcW w:w="1309" w:type="dxa"/>
          </w:tcPr>
          <w:p>
            <w:pPr>
              <w:pStyle w:val="TableParagraph"/>
              <w:spacing w:before="36"/>
              <w:ind w:right="28"/>
              <w:jc w:val="right"/>
              <w:rPr>
                <w:b/>
                <w:sz w:val="18"/>
              </w:rPr>
            </w:pPr>
            <w:r>
              <w:rPr>
                <w:b/>
                <w:spacing w:val="-2"/>
                <w:sz w:val="18"/>
              </w:rPr>
              <w:t>36.797,89</w:t>
            </w:r>
          </w:p>
        </w:tc>
        <w:tc>
          <w:tcPr>
            <w:tcW w:w="858" w:type="dxa"/>
          </w:tcPr>
          <w:p>
            <w:pPr>
              <w:pStyle w:val="TableParagraph"/>
              <w:spacing w:before="36"/>
              <w:ind w:left="28" w:right="65"/>
              <w:jc w:val="center"/>
              <w:rPr>
                <w:b/>
                <w:sz w:val="18"/>
              </w:rPr>
            </w:pPr>
            <w:r>
              <w:rPr>
                <w:b/>
                <w:spacing w:val="-2"/>
                <w:sz w:val="18"/>
              </w:rPr>
              <w:t>574,97%</w:t>
            </w:r>
          </w:p>
        </w:tc>
      </w:tr>
      <w:tr>
        <w:trPr>
          <w:trHeight w:val="285" w:hRule="atLeast"/>
        </w:trPr>
        <w:tc>
          <w:tcPr>
            <w:tcW w:w="5642" w:type="dxa"/>
          </w:tcPr>
          <w:p>
            <w:pPr>
              <w:pStyle w:val="TableParagraph"/>
              <w:spacing w:before="36"/>
              <w:ind w:left="404"/>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426" w:type="dxa"/>
          </w:tcPr>
          <w:p>
            <w:pPr>
              <w:pStyle w:val="TableParagraph"/>
              <w:spacing w:before="36"/>
              <w:ind w:right="76"/>
              <w:jc w:val="right"/>
              <w:rPr>
                <w:b/>
                <w:sz w:val="18"/>
              </w:rPr>
            </w:pPr>
            <w:r>
              <w:rPr>
                <w:b/>
                <w:spacing w:val="-2"/>
                <w:sz w:val="18"/>
              </w:rPr>
              <w:t>6.400,00</w:t>
            </w:r>
          </w:p>
        </w:tc>
        <w:tc>
          <w:tcPr>
            <w:tcW w:w="1358" w:type="dxa"/>
          </w:tcPr>
          <w:p>
            <w:pPr>
              <w:pStyle w:val="TableParagraph"/>
              <w:spacing w:before="36"/>
              <w:ind w:right="84"/>
              <w:jc w:val="right"/>
              <w:rPr>
                <w:b/>
                <w:sz w:val="18"/>
              </w:rPr>
            </w:pPr>
            <w:r>
              <w:rPr>
                <w:b/>
                <w:spacing w:val="-2"/>
                <w:sz w:val="18"/>
              </w:rPr>
              <w:t>6.400,00</w:t>
            </w:r>
          </w:p>
        </w:tc>
        <w:tc>
          <w:tcPr>
            <w:tcW w:w="1309" w:type="dxa"/>
          </w:tcPr>
          <w:p>
            <w:pPr>
              <w:pStyle w:val="TableParagraph"/>
              <w:spacing w:before="36"/>
              <w:ind w:right="28"/>
              <w:jc w:val="right"/>
              <w:rPr>
                <w:b/>
                <w:sz w:val="18"/>
              </w:rPr>
            </w:pPr>
            <w:r>
              <w:rPr>
                <w:b/>
                <w:spacing w:val="-2"/>
                <w:sz w:val="18"/>
              </w:rPr>
              <w:t>4.172,89</w:t>
            </w:r>
          </w:p>
        </w:tc>
        <w:tc>
          <w:tcPr>
            <w:tcW w:w="858" w:type="dxa"/>
          </w:tcPr>
          <w:p>
            <w:pPr>
              <w:pStyle w:val="TableParagraph"/>
              <w:spacing w:before="36"/>
              <w:ind w:left="60"/>
              <w:jc w:val="center"/>
              <w:rPr>
                <w:b/>
                <w:sz w:val="18"/>
              </w:rPr>
            </w:pPr>
            <w:r>
              <w:rPr>
                <w:b/>
                <w:spacing w:val="-2"/>
                <w:sz w:val="18"/>
              </w:rPr>
              <w:t>65,20%</w:t>
            </w:r>
          </w:p>
        </w:tc>
      </w:tr>
      <w:tr>
        <w:trPr>
          <w:trHeight w:val="285" w:hRule="atLeast"/>
        </w:trPr>
        <w:tc>
          <w:tcPr>
            <w:tcW w:w="5642" w:type="dxa"/>
          </w:tcPr>
          <w:p>
            <w:pPr>
              <w:pStyle w:val="TableParagraph"/>
              <w:spacing w:before="36"/>
              <w:ind w:left="524"/>
              <w:rPr>
                <w:i/>
                <w:sz w:val="18"/>
              </w:rPr>
            </w:pPr>
            <w:r>
              <w:rPr>
                <w:i/>
                <w:sz w:val="18"/>
              </w:rPr>
              <w:t>3211</w:t>
            </w:r>
            <w:r>
              <w:rPr>
                <w:i/>
                <w:spacing w:val="-1"/>
                <w:sz w:val="18"/>
              </w:rPr>
              <w:t> </w:t>
            </w:r>
            <w:r>
              <w:rPr>
                <w:i/>
                <w:sz w:val="18"/>
              </w:rPr>
              <w:t>Službena</w:t>
            </w:r>
            <w:r>
              <w:rPr>
                <w:i/>
                <w:spacing w:val="-1"/>
                <w:sz w:val="18"/>
              </w:rPr>
              <w:t> </w:t>
            </w:r>
            <w:r>
              <w:rPr>
                <w:i/>
                <w:spacing w:val="-2"/>
                <w:sz w:val="18"/>
              </w:rPr>
              <w:t>putovanja</w:t>
            </w:r>
          </w:p>
        </w:tc>
        <w:tc>
          <w:tcPr>
            <w:tcW w:w="1426" w:type="dxa"/>
          </w:tcPr>
          <w:p>
            <w:pPr>
              <w:pStyle w:val="TableParagraph"/>
              <w:rPr>
                <w:rFonts w:ascii="Times New Roman"/>
                <w:sz w:val="18"/>
              </w:rPr>
            </w:pPr>
          </w:p>
        </w:tc>
        <w:tc>
          <w:tcPr>
            <w:tcW w:w="1358" w:type="dxa"/>
          </w:tcPr>
          <w:p>
            <w:pPr>
              <w:pStyle w:val="TableParagraph"/>
              <w:rPr>
                <w:rFonts w:ascii="Times New Roman"/>
                <w:sz w:val="18"/>
              </w:rPr>
            </w:pPr>
          </w:p>
        </w:tc>
        <w:tc>
          <w:tcPr>
            <w:tcW w:w="1309" w:type="dxa"/>
          </w:tcPr>
          <w:p>
            <w:pPr>
              <w:pStyle w:val="TableParagraph"/>
              <w:spacing w:before="36"/>
              <w:ind w:right="28"/>
              <w:jc w:val="right"/>
              <w:rPr>
                <w:i/>
                <w:sz w:val="18"/>
              </w:rPr>
            </w:pPr>
            <w:r>
              <w:rPr>
                <w:i/>
                <w:spacing w:val="-2"/>
                <w:sz w:val="18"/>
              </w:rPr>
              <w:t>78,50</w:t>
            </w:r>
          </w:p>
        </w:tc>
        <w:tc>
          <w:tcPr>
            <w:tcW w:w="858" w:type="dxa"/>
          </w:tcPr>
          <w:p>
            <w:pPr>
              <w:pStyle w:val="TableParagraph"/>
              <w:rPr>
                <w:rFonts w:ascii="Times New Roman"/>
                <w:sz w:val="18"/>
              </w:rPr>
            </w:pPr>
          </w:p>
        </w:tc>
      </w:tr>
      <w:tr>
        <w:trPr>
          <w:trHeight w:val="285" w:hRule="atLeast"/>
        </w:trPr>
        <w:tc>
          <w:tcPr>
            <w:tcW w:w="5642" w:type="dxa"/>
          </w:tcPr>
          <w:p>
            <w:pPr>
              <w:pStyle w:val="TableParagraph"/>
              <w:spacing w:before="36"/>
              <w:ind w:left="524"/>
              <w:rPr>
                <w:i/>
                <w:sz w:val="18"/>
              </w:rPr>
            </w:pPr>
            <w:r>
              <w:rPr>
                <w:i/>
                <w:sz w:val="18"/>
              </w:rPr>
              <w:t>3233</w:t>
            </w:r>
            <w:r>
              <w:rPr>
                <w:i/>
                <w:spacing w:val="-1"/>
                <w:sz w:val="18"/>
              </w:rPr>
              <w:t> </w:t>
            </w:r>
            <w:r>
              <w:rPr>
                <w:i/>
                <w:sz w:val="18"/>
              </w:rPr>
              <w:t>Usluge</w:t>
            </w:r>
            <w:r>
              <w:rPr>
                <w:i/>
                <w:spacing w:val="-1"/>
                <w:sz w:val="18"/>
              </w:rPr>
              <w:t> </w:t>
            </w:r>
            <w:r>
              <w:rPr>
                <w:i/>
                <w:sz w:val="18"/>
              </w:rPr>
              <w:t>promidžbe</w:t>
            </w:r>
            <w:r>
              <w:rPr>
                <w:i/>
                <w:spacing w:val="-1"/>
                <w:sz w:val="18"/>
              </w:rPr>
              <w:t> </w:t>
            </w:r>
            <w:r>
              <w:rPr>
                <w:i/>
                <w:sz w:val="18"/>
              </w:rPr>
              <w:t>i</w:t>
            </w:r>
            <w:r>
              <w:rPr>
                <w:i/>
                <w:spacing w:val="-1"/>
                <w:sz w:val="18"/>
              </w:rPr>
              <w:t> </w:t>
            </w:r>
            <w:r>
              <w:rPr>
                <w:i/>
                <w:spacing w:val="-2"/>
                <w:sz w:val="18"/>
              </w:rPr>
              <w:t>informiranja</w:t>
            </w:r>
          </w:p>
        </w:tc>
        <w:tc>
          <w:tcPr>
            <w:tcW w:w="1426" w:type="dxa"/>
          </w:tcPr>
          <w:p>
            <w:pPr>
              <w:pStyle w:val="TableParagraph"/>
              <w:rPr>
                <w:rFonts w:ascii="Times New Roman"/>
                <w:sz w:val="18"/>
              </w:rPr>
            </w:pPr>
          </w:p>
        </w:tc>
        <w:tc>
          <w:tcPr>
            <w:tcW w:w="1358" w:type="dxa"/>
          </w:tcPr>
          <w:p>
            <w:pPr>
              <w:pStyle w:val="TableParagraph"/>
              <w:rPr>
                <w:rFonts w:ascii="Times New Roman"/>
                <w:sz w:val="18"/>
              </w:rPr>
            </w:pPr>
          </w:p>
        </w:tc>
        <w:tc>
          <w:tcPr>
            <w:tcW w:w="1309" w:type="dxa"/>
          </w:tcPr>
          <w:p>
            <w:pPr>
              <w:pStyle w:val="TableParagraph"/>
              <w:spacing w:before="36"/>
              <w:ind w:right="28"/>
              <w:jc w:val="right"/>
              <w:rPr>
                <w:i/>
                <w:sz w:val="18"/>
              </w:rPr>
            </w:pPr>
            <w:r>
              <w:rPr>
                <w:i/>
                <w:spacing w:val="-2"/>
                <w:sz w:val="18"/>
              </w:rPr>
              <w:t>3.672,50</w:t>
            </w:r>
          </w:p>
        </w:tc>
        <w:tc>
          <w:tcPr>
            <w:tcW w:w="858" w:type="dxa"/>
          </w:tcPr>
          <w:p>
            <w:pPr>
              <w:pStyle w:val="TableParagraph"/>
              <w:rPr>
                <w:rFonts w:ascii="Times New Roman"/>
                <w:sz w:val="18"/>
              </w:rPr>
            </w:pPr>
          </w:p>
        </w:tc>
      </w:tr>
      <w:tr>
        <w:trPr>
          <w:trHeight w:val="285" w:hRule="atLeast"/>
        </w:trPr>
        <w:tc>
          <w:tcPr>
            <w:tcW w:w="5642" w:type="dxa"/>
          </w:tcPr>
          <w:p>
            <w:pPr>
              <w:pStyle w:val="TableParagraph"/>
              <w:spacing w:before="36"/>
              <w:ind w:left="524"/>
              <w:rPr>
                <w:i/>
                <w:sz w:val="18"/>
              </w:rPr>
            </w:pPr>
            <w:r>
              <w:rPr>
                <w:i/>
                <w:sz w:val="18"/>
              </w:rPr>
              <w:t>3237</w:t>
            </w:r>
            <w:r>
              <w:rPr>
                <w:i/>
                <w:spacing w:val="-1"/>
                <w:sz w:val="18"/>
              </w:rPr>
              <w:t> </w:t>
            </w:r>
            <w:r>
              <w:rPr>
                <w:i/>
                <w:sz w:val="18"/>
              </w:rPr>
              <w:t>Intelektualne</w:t>
            </w:r>
            <w:r>
              <w:rPr>
                <w:i/>
                <w:spacing w:val="-1"/>
                <w:sz w:val="18"/>
              </w:rPr>
              <w:t> </w:t>
            </w:r>
            <w:r>
              <w:rPr>
                <w:i/>
                <w:sz w:val="18"/>
              </w:rPr>
              <w:t>i</w:t>
            </w:r>
            <w:r>
              <w:rPr>
                <w:i/>
                <w:spacing w:val="-1"/>
                <w:sz w:val="18"/>
              </w:rPr>
              <w:t> </w:t>
            </w:r>
            <w:r>
              <w:rPr>
                <w:i/>
                <w:sz w:val="18"/>
              </w:rPr>
              <w:t>osobne</w:t>
            </w:r>
            <w:r>
              <w:rPr>
                <w:i/>
                <w:spacing w:val="-1"/>
                <w:sz w:val="18"/>
              </w:rPr>
              <w:t> </w:t>
            </w:r>
            <w:r>
              <w:rPr>
                <w:i/>
                <w:spacing w:val="-2"/>
                <w:sz w:val="18"/>
              </w:rPr>
              <w:t>usluge</w:t>
            </w:r>
          </w:p>
        </w:tc>
        <w:tc>
          <w:tcPr>
            <w:tcW w:w="1426" w:type="dxa"/>
          </w:tcPr>
          <w:p>
            <w:pPr>
              <w:pStyle w:val="TableParagraph"/>
              <w:rPr>
                <w:rFonts w:ascii="Times New Roman"/>
                <w:sz w:val="18"/>
              </w:rPr>
            </w:pPr>
          </w:p>
        </w:tc>
        <w:tc>
          <w:tcPr>
            <w:tcW w:w="1358" w:type="dxa"/>
          </w:tcPr>
          <w:p>
            <w:pPr>
              <w:pStyle w:val="TableParagraph"/>
              <w:rPr>
                <w:rFonts w:ascii="Times New Roman"/>
                <w:sz w:val="18"/>
              </w:rPr>
            </w:pPr>
          </w:p>
        </w:tc>
        <w:tc>
          <w:tcPr>
            <w:tcW w:w="1309" w:type="dxa"/>
          </w:tcPr>
          <w:p>
            <w:pPr>
              <w:pStyle w:val="TableParagraph"/>
              <w:spacing w:before="36"/>
              <w:ind w:right="28"/>
              <w:jc w:val="right"/>
              <w:rPr>
                <w:i/>
                <w:sz w:val="18"/>
              </w:rPr>
            </w:pPr>
            <w:r>
              <w:rPr>
                <w:i/>
                <w:spacing w:val="-2"/>
                <w:sz w:val="18"/>
              </w:rPr>
              <w:t>149,99</w:t>
            </w:r>
          </w:p>
        </w:tc>
        <w:tc>
          <w:tcPr>
            <w:tcW w:w="858" w:type="dxa"/>
          </w:tcPr>
          <w:p>
            <w:pPr>
              <w:pStyle w:val="TableParagraph"/>
              <w:rPr>
                <w:rFonts w:ascii="Times New Roman"/>
                <w:sz w:val="18"/>
              </w:rPr>
            </w:pPr>
          </w:p>
        </w:tc>
      </w:tr>
      <w:tr>
        <w:trPr>
          <w:trHeight w:val="243" w:hRule="atLeast"/>
        </w:trPr>
        <w:tc>
          <w:tcPr>
            <w:tcW w:w="5642" w:type="dxa"/>
          </w:tcPr>
          <w:p>
            <w:pPr>
              <w:pStyle w:val="TableParagraph"/>
              <w:spacing w:line="187" w:lineRule="exact" w:before="36"/>
              <w:ind w:left="524"/>
              <w:rPr>
                <w:i/>
                <w:sz w:val="18"/>
              </w:rPr>
            </w:pPr>
            <w:r>
              <w:rPr>
                <w:i/>
                <w:sz w:val="18"/>
              </w:rPr>
              <w:t>3293</w:t>
            </w:r>
            <w:r>
              <w:rPr>
                <w:i/>
                <w:spacing w:val="-1"/>
                <w:sz w:val="18"/>
              </w:rPr>
              <w:t> </w:t>
            </w:r>
            <w:r>
              <w:rPr>
                <w:i/>
                <w:spacing w:val="-2"/>
                <w:sz w:val="18"/>
              </w:rPr>
              <w:t>Reprezentacija</w:t>
            </w:r>
          </w:p>
        </w:tc>
        <w:tc>
          <w:tcPr>
            <w:tcW w:w="1426" w:type="dxa"/>
          </w:tcPr>
          <w:p>
            <w:pPr>
              <w:pStyle w:val="TableParagraph"/>
              <w:rPr>
                <w:rFonts w:ascii="Times New Roman"/>
                <w:sz w:val="16"/>
              </w:rPr>
            </w:pPr>
          </w:p>
        </w:tc>
        <w:tc>
          <w:tcPr>
            <w:tcW w:w="1358" w:type="dxa"/>
          </w:tcPr>
          <w:p>
            <w:pPr>
              <w:pStyle w:val="TableParagraph"/>
              <w:rPr>
                <w:rFonts w:ascii="Times New Roman"/>
                <w:sz w:val="16"/>
              </w:rPr>
            </w:pPr>
          </w:p>
        </w:tc>
        <w:tc>
          <w:tcPr>
            <w:tcW w:w="1309" w:type="dxa"/>
          </w:tcPr>
          <w:p>
            <w:pPr>
              <w:pStyle w:val="TableParagraph"/>
              <w:spacing w:line="187" w:lineRule="exact" w:before="36"/>
              <w:ind w:right="28"/>
              <w:jc w:val="right"/>
              <w:rPr>
                <w:i/>
                <w:sz w:val="18"/>
              </w:rPr>
            </w:pPr>
            <w:r>
              <w:rPr>
                <w:i/>
                <w:spacing w:val="-2"/>
                <w:sz w:val="18"/>
              </w:rPr>
              <w:t>271,90</w:t>
            </w:r>
          </w:p>
        </w:tc>
        <w:tc>
          <w:tcPr>
            <w:tcW w:w="858" w:type="dxa"/>
          </w:tcPr>
          <w:p>
            <w:pPr>
              <w:pStyle w:val="TableParagraph"/>
              <w:rPr>
                <w:rFonts w:ascii="Times New Roman"/>
                <w:sz w:val="16"/>
              </w:rPr>
            </w:pPr>
          </w:p>
        </w:tc>
      </w:tr>
    </w:tbl>
    <w:p>
      <w:pPr>
        <w:pStyle w:val="TableParagraph"/>
        <w:spacing w:after="0"/>
        <w:rPr>
          <w:rFonts w:ascii="Times New Roman"/>
          <w:sz w:val="16"/>
        </w:rPr>
        <w:sectPr>
          <w:headerReference w:type="default" r:id="rId44"/>
          <w:footerReference w:type="default" r:id="rId45"/>
          <w:pgSz w:w="11900" w:h="16840"/>
          <w:pgMar w:header="1185" w:footer="127" w:top="1380" w:bottom="320" w:left="360" w:right="360"/>
        </w:sectPr>
      </w:pPr>
    </w:p>
    <w:p>
      <w:pPr>
        <w:spacing w:line="240" w:lineRule="auto" w:before="10"/>
        <w:rPr>
          <w:i/>
          <w:sz w:val="3"/>
        </w:rPr>
      </w:pPr>
    </w:p>
    <w:tbl>
      <w:tblPr>
        <w:tblW w:w="0" w:type="auto"/>
        <w:jc w:val="left"/>
        <w:tblInd w:w="5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700"/>
        <w:gridCol w:w="1425"/>
        <w:gridCol w:w="1357"/>
        <w:gridCol w:w="1250"/>
        <w:gridCol w:w="857"/>
      </w:tblGrid>
      <w:tr>
        <w:trPr>
          <w:trHeight w:val="243" w:hRule="atLeast"/>
        </w:trPr>
        <w:tc>
          <w:tcPr>
            <w:tcW w:w="5700" w:type="dxa"/>
          </w:tcPr>
          <w:p>
            <w:pPr>
              <w:pStyle w:val="TableParagraph"/>
              <w:spacing w:line="201" w:lineRule="exact"/>
              <w:ind w:left="404"/>
              <w:rPr>
                <w:b/>
                <w:sz w:val="18"/>
              </w:rPr>
            </w:pPr>
            <w:r>
              <w:rPr>
                <w:b/>
                <w:sz w:val="18"/>
              </w:rPr>
              <w:t>41</w:t>
            </w:r>
            <w:r>
              <w:rPr>
                <w:b/>
                <w:spacing w:val="-1"/>
                <w:sz w:val="18"/>
              </w:rPr>
              <w:t> </w:t>
            </w:r>
            <w:r>
              <w:rPr>
                <w:b/>
                <w:sz w:val="18"/>
              </w:rPr>
              <w:t>Rashodi</w:t>
            </w:r>
            <w:r>
              <w:rPr>
                <w:b/>
                <w:spacing w:val="-1"/>
                <w:sz w:val="18"/>
              </w:rPr>
              <w:t> </w:t>
            </w:r>
            <w:r>
              <w:rPr>
                <w:b/>
                <w:sz w:val="18"/>
              </w:rPr>
              <w:t>za</w:t>
            </w:r>
            <w:r>
              <w:rPr>
                <w:b/>
                <w:spacing w:val="-1"/>
                <w:sz w:val="18"/>
              </w:rPr>
              <w:t> </w:t>
            </w:r>
            <w:r>
              <w:rPr>
                <w:b/>
                <w:sz w:val="18"/>
              </w:rPr>
              <w:t>nabavu</w:t>
            </w:r>
            <w:r>
              <w:rPr>
                <w:b/>
                <w:spacing w:val="-1"/>
                <w:sz w:val="18"/>
              </w:rPr>
              <w:t> </w:t>
            </w:r>
            <w:r>
              <w:rPr>
                <w:b/>
                <w:sz w:val="18"/>
              </w:rPr>
              <w:t>neproizvedene</w:t>
            </w:r>
            <w:r>
              <w:rPr>
                <w:b/>
                <w:spacing w:val="-1"/>
                <w:sz w:val="18"/>
              </w:rPr>
              <w:t> </w:t>
            </w:r>
            <w:r>
              <w:rPr>
                <w:b/>
                <w:spacing w:val="-2"/>
                <w:sz w:val="18"/>
              </w:rPr>
              <w:t>imovine</w:t>
            </w:r>
          </w:p>
        </w:tc>
        <w:tc>
          <w:tcPr>
            <w:tcW w:w="1425" w:type="dxa"/>
          </w:tcPr>
          <w:p>
            <w:pPr>
              <w:pStyle w:val="TableParagraph"/>
              <w:rPr>
                <w:rFonts w:ascii="Times New Roman"/>
                <w:sz w:val="16"/>
              </w:rPr>
            </w:pPr>
          </w:p>
        </w:tc>
        <w:tc>
          <w:tcPr>
            <w:tcW w:w="1357" w:type="dxa"/>
          </w:tcPr>
          <w:p>
            <w:pPr>
              <w:pStyle w:val="TableParagraph"/>
              <w:rPr>
                <w:rFonts w:ascii="Times New Roman"/>
                <w:sz w:val="16"/>
              </w:rPr>
            </w:pPr>
          </w:p>
        </w:tc>
        <w:tc>
          <w:tcPr>
            <w:tcW w:w="1250" w:type="dxa"/>
          </w:tcPr>
          <w:p>
            <w:pPr>
              <w:pStyle w:val="TableParagraph"/>
              <w:spacing w:line="201" w:lineRule="exact"/>
              <w:ind w:right="25"/>
              <w:jc w:val="right"/>
              <w:rPr>
                <w:b/>
                <w:sz w:val="18"/>
              </w:rPr>
            </w:pPr>
            <w:r>
              <w:rPr>
                <w:b/>
                <w:spacing w:val="-2"/>
                <w:sz w:val="18"/>
              </w:rPr>
              <w:t>32.625,00</w:t>
            </w:r>
          </w:p>
        </w:tc>
        <w:tc>
          <w:tcPr>
            <w:tcW w:w="857" w:type="dxa"/>
            <w:vMerge w:val="restart"/>
          </w:tcPr>
          <w:p>
            <w:pPr>
              <w:pStyle w:val="TableParagraph"/>
              <w:rPr>
                <w:rFonts w:ascii="Times New Roman"/>
                <w:sz w:val="18"/>
              </w:rPr>
            </w:pPr>
          </w:p>
        </w:tc>
      </w:tr>
      <w:tr>
        <w:trPr>
          <w:trHeight w:val="277" w:hRule="atLeast"/>
        </w:trPr>
        <w:tc>
          <w:tcPr>
            <w:tcW w:w="5700" w:type="dxa"/>
          </w:tcPr>
          <w:p>
            <w:pPr>
              <w:pStyle w:val="TableParagraph"/>
              <w:spacing w:before="36"/>
              <w:ind w:left="524"/>
              <w:rPr>
                <w:i/>
                <w:sz w:val="18"/>
              </w:rPr>
            </w:pPr>
            <w:r>
              <w:rPr>
                <w:i/>
                <w:sz w:val="18"/>
              </w:rPr>
              <w:t>4124</w:t>
            </w:r>
            <w:r>
              <w:rPr>
                <w:i/>
                <w:spacing w:val="-1"/>
                <w:sz w:val="18"/>
              </w:rPr>
              <w:t> </w:t>
            </w:r>
            <w:r>
              <w:rPr>
                <w:i/>
                <w:sz w:val="18"/>
              </w:rPr>
              <w:t>Ostala</w:t>
            </w:r>
            <w:r>
              <w:rPr>
                <w:i/>
                <w:spacing w:val="-1"/>
                <w:sz w:val="18"/>
              </w:rPr>
              <w:t> </w:t>
            </w:r>
            <w:r>
              <w:rPr>
                <w:i/>
                <w:spacing w:val="-2"/>
                <w:sz w:val="18"/>
              </w:rPr>
              <w:t>prava</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25"/>
              <w:jc w:val="right"/>
              <w:rPr>
                <w:i/>
                <w:sz w:val="18"/>
              </w:rPr>
            </w:pPr>
            <w:r>
              <w:rPr>
                <w:i/>
                <w:spacing w:val="-2"/>
                <w:sz w:val="18"/>
              </w:rPr>
              <w:t>32.625,00</w:t>
            </w:r>
          </w:p>
        </w:tc>
        <w:tc>
          <w:tcPr>
            <w:tcW w:w="857" w:type="dxa"/>
            <w:vMerge/>
            <w:tcBorders>
              <w:top w:val="nil"/>
            </w:tcBorders>
          </w:tcPr>
          <w:p>
            <w:pPr>
              <w:rPr>
                <w:sz w:val="2"/>
                <w:szCs w:val="2"/>
              </w:rPr>
            </w:pPr>
          </w:p>
        </w:tc>
      </w:tr>
      <w:tr>
        <w:trPr>
          <w:trHeight w:val="277" w:hRule="atLeast"/>
        </w:trPr>
        <w:tc>
          <w:tcPr>
            <w:tcW w:w="5700" w:type="dxa"/>
          </w:tcPr>
          <w:p>
            <w:pPr>
              <w:pStyle w:val="TableParagraph"/>
              <w:spacing w:before="28"/>
              <w:ind w:right="208"/>
              <w:jc w:val="right"/>
              <w:rPr>
                <w:b/>
                <w:sz w:val="18"/>
              </w:rPr>
            </w:pPr>
            <w:r>
              <w:rPr>
                <w:b/>
                <w:sz w:val="18"/>
              </w:rPr>
              <w:t>Izvor:</w:t>
            </w:r>
            <w:r>
              <w:rPr>
                <w:b/>
                <w:spacing w:val="-1"/>
                <w:sz w:val="18"/>
              </w:rPr>
              <w:t> </w:t>
            </w:r>
            <w:r>
              <w:rPr>
                <w:b/>
                <w:sz w:val="18"/>
              </w:rPr>
              <w:t>71</w:t>
            </w:r>
            <w:r>
              <w:rPr>
                <w:b/>
                <w:spacing w:val="-1"/>
                <w:sz w:val="18"/>
              </w:rPr>
              <w:t> </w:t>
            </w:r>
            <w:r>
              <w:rPr>
                <w:b/>
                <w:sz w:val="18"/>
              </w:rPr>
              <w:t>Prihodi</w:t>
            </w:r>
            <w:r>
              <w:rPr>
                <w:b/>
                <w:spacing w:val="-1"/>
                <w:sz w:val="18"/>
              </w:rPr>
              <w:t> </w:t>
            </w:r>
            <w:r>
              <w:rPr>
                <w:b/>
                <w:sz w:val="18"/>
              </w:rPr>
              <w:t>od</w:t>
            </w:r>
            <w:r>
              <w:rPr>
                <w:b/>
                <w:spacing w:val="-1"/>
                <w:sz w:val="18"/>
              </w:rPr>
              <w:t> </w:t>
            </w:r>
            <w:r>
              <w:rPr>
                <w:b/>
                <w:sz w:val="18"/>
              </w:rPr>
              <w:t>prodaje</w:t>
            </w:r>
            <w:r>
              <w:rPr>
                <w:b/>
                <w:spacing w:val="-1"/>
                <w:sz w:val="18"/>
              </w:rPr>
              <w:t> </w:t>
            </w:r>
            <w:r>
              <w:rPr>
                <w:b/>
                <w:sz w:val="18"/>
              </w:rPr>
              <w:t>ili</w:t>
            </w:r>
            <w:r>
              <w:rPr>
                <w:b/>
                <w:spacing w:val="-1"/>
                <w:sz w:val="18"/>
              </w:rPr>
              <w:t> </w:t>
            </w:r>
            <w:r>
              <w:rPr>
                <w:b/>
                <w:sz w:val="18"/>
              </w:rPr>
              <w:t>zamjene</w:t>
            </w:r>
            <w:r>
              <w:rPr>
                <w:b/>
                <w:spacing w:val="-1"/>
                <w:sz w:val="18"/>
              </w:rPr>
              <w:t> </w:t>
            </w:r>
            <w:r>
              <w:rPr>
                <w:b/>
                <w:sz w:val="18"/>
              </w:rPr>
              <w:t>nefinancijske</w:t>
            </w:r>
            <w:r>
              <w:rPr>
                <w:b/>
                <w:spacing w:val="-1"/>
                <w:sz w:val="18"/>
              </w:rPr>
              <w:t> </w:t>
            </w:r>
            <w:r>
              <w:rPr>
                <w:b/>
                <w:spacing w:val="-2"/>
                <w:sz w:val="18"/>
              </w:rPr>
              <w:t>imovine</w:t>
            </w:r>
          </w:p>
        </w:tc>
        <w:tc>
          <w:tcPr>
            <w:tcW w:w="1425" w:type="dxa"/>
          </w:tcPr>
          <w:p>
            <w:pPr>
              <w:pStyle w:val="TableParagraph"/>
              <w:spacing w:before="28"/>
              <w:ind w:right="133"/>
              <w:jc w:val="right"/>
              <w:rPr>
                <w:b/>
                <w:sz w:val="18"/>
              </w:rPr>
            </w:pPr>
            <w:r>
              <w:rPr>
                <w:b/>
                <w:spacing w:val="-2"/>
                <w:sz w:val="18"/>
              </w:rPr>
              <w:t>90.125,00</w:t>
            </w:r>
          </w:p>
        </w:tc>
        <w:tc>
          <w:tcPr>
            <w:tcW w:w="1357" w:type="dxa"/>
          </w:tcPr>
          <w:p>
            <w:pPr>
              <w:pStyle w:val="TableParagraph"/>
              <w:spacing w:before="28"/>
              <w:ind w:right="140"/>
              <w:jc w:val="right"/>
              <w:rPr>
                <w:b/>
                <w:sz w:val="18"/>
              </w:rPr>
            </w:pPr>
            <w:r>
              <w:rPr>
                <w:b/>
                <w:spacing w:val="-2"/>
                <w:sz w:val="18"/>
              </w:rPr>
              <w:t>90.125,00</w:t>
            </w:r>
          </w:p>
        </w:tc>
        <w:tc>
          <w:tcPr>
            <w:tcW w:w="1250" w:type="dxa"/>
          </w:tcPr>
          <w:p>
            <w:pPr>
              <w:pStyle w:val="TableParagraph"/>
              <w:spacing w:before="28"/>
              <w:ind w:right="25"/>
              <w:jc w:val="right"/>
              <w:rPr>
                <w:b/>
                <w:sz w:val="18"/>
              </w:rPr>
            </w:pPr>
            <w:r>
              <w:rPr>
                <w:b/>
                <w:spacing w:val="-2"/>
                <w:sz w:val="18"/>
              </w:rPr>
              <w:t>85.837,50</w:t>
            </w:r>
          </w:p>
        </w:tc>
        <w:tc>
          <w:tcPr>
            <w:tcW w:w="857" w:type="dxa"/>
          </w:tcPr>
          <w:p>
            <w:pPr>
              <w:pStyle w:val="TableParagraph"/>
              <w:spacing w:before="28"/>
              <w:ind w:left="125" w:right="58"/>
              <w:jc w:val="center"/>
              <w:rPr>
                <w:b/>
                <w:sz w:val="18"/>
              </w:rPr>
            </w:pPr>
            <w:r>
              <w:rPr>
                <w:b/>
                <w:spacing w:val="-2"/>
                <w:sz w:val="18"/>
              </w:rPr>
              <w:t>95,24%</w:t>
            </w:r>
          </w:p>
        </w:tc>
      </w:tr>
      <w:tr>
        <w:trPr>
          <w:trHeight w:val="285" w:hRule="atLeast"/>
        </w:trPr>
        <w:tc>
          <w:tcPr>
            <w:tcW w:w="5700" w:type="dxa"/>
          </w:tcPr>
          <w:p>
            <w:pPr>
              <w:pStyle w:val="TableParagraph"/>
              <w:spacing w:before="36"/>
              <w:ind w:left="404"/>
              <w:rPr>
                <w:b/>
                <w:sz w:val="18"/>
              </w:rPr>
            </w:pPr>
            <w:r>
              <w:rPr>
                <w:b/>
                <w:sz w:val="18"/>
              </w:rPr>
              <w:t>41</w:t>
            </w:r>
            <w:r>
              <w:rPr>
                <w:b/>
                <w:spacing w:val="-1"/>
                <w:sz w:val="18"/>
              </w:rPr>
              <w:t> </w:t>
            </w:r>
            <w:r>
              <w:rPr>
                <w:b/>
                <w:sz w:val="18"/>
              </w:rPr>
              <w:t>Rashodi</w:t>
            </w:r>
            <w:r>
              <w:rPr>
                <w:b/>
                <w:spacing w:val="-1"/>
                <w:sz w:val="18"/>
              </w:rPr>
              <w:t> </w:t>
            </w:r>
            <w:r>
              <w:rPr>
                <w:b/>
                <w:sz w:val="18"/>
              </w:rPr>
              <w:t>za</w:t>
            </w:r>
            <w:r>
              <w:rPr>
                <w:b/>
                <w:spacing w:val="-1"/>
                <w:sz w:val="18"/>
              </w:rPr>
              <w:t> </w:t>
            </w:r>
            <w:r>
              <w:rPr>
                <w:b/>
                <w:sz w:val="18"/>
              </w:rPr>
              <w:t>nabavu</w:t>
            </w:r>
            <w:r>
              <w:rPr>
                <w:b/>
                <w:spacing w:val="-1"/>
                <w:sz w:val="18"/>
              </w:rPr>
              <w:t> </w:t>
            </w:r>
            <w:r>
              <w:rPr>
                <w:b/>
                <w:sz w:val="18"/>
              </w:rPr>
              <w:t>neproizvedene</w:t>
            </w:r>
            <w:r>
              <w:rPr>
                <w:b/>
                <w:spacing w:val="-1"/>
                <w:sz w:val="18"/>
              </w:rPr>
              <w:t> </w:t>
            </w:r>
            <w:r>
              <w:rPr>
                <w:b/>
                <w:spacing w:val="-2"/>
                <w:sz w:val="18"/>
              </w:rPr>
              <w:t>imovine</w:t>
            </w:r>
          </w:p>
        </w:tc>
        <w:tc>
          <w:tcPr>
            <w:tcW w:w="1425" w:type="dxa"/>
          </w:tcPr>
          <w:p>
            <w:pPr>
              <w:pStyle w:val="TableParagraph"/>
              <w:spacing w:before="36"/>
              <w:ind w:right="133"/>
              <w:jc w:val="right"/>
              <w:rPr>
                <w:b/>
                <w:sz w:val="18"/>
              </w:rPr>
            </w:pPr>
            <w:r>
              <w:rPr>
                <w:b/>
                <w:spacing w:val="-2"/>
                <w:sz w:val="18"/>
              </w:rPr>
              <w:t>40.125,00</w:t>
            </w:r>
          </w:p>
        </w:tc>
        <w:tc>
          <w:tcPr>
            <w:tcW w:w="1357" w:type="dxa"/>
          </w:tcPr>
          <w:p>
            <w:pPr>
              <w:pStyle w:val="TableParagraph"/>
              <w:spacing w:before="36"/>
              <w:ind w:right="140"/>
              <w:jc w:val="right"/>
              <w:rPr>
                <w:b/>
                <w:sz w:val="18"/>
              </w:rPr>
            </w:pPr>
            <w:r>
              <w:rPr>
                <w:b/>
                <w:spacing w:val="-2"/>
                <w:sz w:val="18"/>
              </w:rPr>
              <w:t>40.125,00</w:t>
            </w:r>
          </w:p>
        </w:tc>
        <w:tc>
          <w:tcPr>
            <w:tcW w:w="1250" w:type="dxa"/>
          </w:tcPr>
          <w:p>
            <w:pPr>
              <w:pStyle w:val="TableParagraph"/>
              <w:spacing w:before="36"/>
              <w:ind w:right="25"/>
              <w:jc w:val="right"/>
              <w:rPr>
                <w:b/>
                <w:sz w:val="18"/>
              </w:rPr>
            </w:pPr>
            <w:r>
              <w:rPr>
                <w:b/>
                <w:spacing w:val="-2"/>
                <w:sz w:val="18"/>
              </w:rPr>
              <w:t>7.500,00</w:t>
            </w:r>
          </w:p>
        </w:tc>
        <w:tc>
          <w:tcPr>
            <w:tcW w:w="857" w:type="dxa"/>
          </w:tcPr>
          <w:p>
            <w:pPr>
              <w:pStyle w:val="TableParagraph"/>
              <w:spacing w:before="36"/>
              <w:ind w:left="125" w:right="58"/>
              <w:jc w:val="center"/>
              <w:rPr>
                <w:b/>
                <w:sz w:val="18"/>
              </w:rPr>
            </w:pPr>
            <w:r>
              <w:rPr>
                <w:b/>
                <w:spacing w:val="-2"/>
                <w:sz w:val="18"/>
              </w:rPr>
              <w:t>18,69%</w:t>
            </w:r>
          </w:p>
        </w:tc>
      </w:tr>
      <w:tr>
        <w:trPr>
          <w:trHeight w:val="285" w:hRule="atLeast"/>
        </w:trPr>
        <w:tc>
          <w:tcPr>
            <w:tcW w:w="5700" w:type="dxa"/>
          </w:tcPr>
          <w:p>
            <w:pPr>
              <w:pStyle w:val="TableParagraph"/>
              <w:spacing w:before="36"/>
              <w:ind w:left="524"/>
              <w:rPr>
                <w:i/>
                <w:sz w:val="18"/>
              </w:rPr>
            </w:pPr>
            <w:r>
              <w:rPr>
                <w:i/>
                <w:sz w:val="18"/>
              </w:rPr>
              <w:t>4124</w:t>
            </w:r>
            <w:r>
              <w:rPr>
                <w:i/>
                <w:spacing w:val="-1"/>
                <w:sz w:val="18"/>
              </w:rPr>
              <w:t> </w:t>
            </w:r>
            <w:r>
              <w:rPr>
                <w:i/>
                <w:sz w:val="18"/>
              </w:rPr>
              <w:t>Ostala</w:t>
            </w:r>
            <w:r>
              <w:rPr>
                <w:i/>
                <w:spacing w:val="-1"/>
                <w:sz w:val="18"/>
              </w:rPr>
              <w:t> </w:t>
            </w:r>
            <w:r>
              <w:rPr>
                <w:i/>
                <w:spacing w:val="-2"/>
                <w:sz w:val="18"/>
              </w:rPr>
              <w:t>prava</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25"/>
              <w:jc w:val="right"/>
              <w:rPr>
                <w:i/>
                <w:sz w:val="18"/>
              </w:rPr>
            </w:pPr>
            <w:r>
              <w:rPr>
                <w:i/>
                <w:spacing w:val="-2"/>
                <w:sz w:val="18"/>
              </w:rPr>
              <w:t>7.500,00</w:t>
            </w:r>
          </w:p>
        </w:tc>
        <w:tc>
          <w:tcPr>
            <w:tcW w:w="857" w:type="dxa"/>
          </w:tcPr>
          <w:p>
            <w:pPr>
              <w:pStyle w:val="TableParagraph"/>
              <w:rPr>
                <w:rFonts w:ascii="Times New Roman"/>
                <w:sz w:val="18"/>
              </w:rPr>
            </w:pPr>
          </w:p>
        </w:tc>
      </w:tr>
      <w:tr>
        <w:trPr>
          <w:trHeight w:val="285" w:hRule="atLeast"/>
        </w:trPr>
        <w:tc>
          <w:tcPr>
            <w:tcW w:w="5700" w:type="dxa"/>
          </w:tcPr>
          <w:p>
            <w:pPr>
              <w:pStyle w:val="TableParagraph"/>
              <w:spacing w:before="36"/>
              <w:ind w:left="404"/>
              <w:rPr>
                <w:b/>
                <w:sz w:val="18"/>
              </w:rPr>
            </w:pPr>
            <w:r>
              <w:rPr>
                <w:b/>
                <w:sz w:val="18"/>
              </w:rPr>
              <w:t>42</w:t>
            </w:r>
            <w:r>
              <w:rPr>
                <w:b/>
                <w:spacing w:val="-1"/>
                <w:sz w:val="18"/>
              </w:rPr>
              <w:t> </w:t>
            </w:r>
            <w:r>
              <w:rPr>
                <w:b/>
                <w:sz w:val="18"/>
              </w:rPr>
              <w:t>Rashodi</w:t>
            </w:r>
            <w:r>
              <w:rPr>
                <w:b/>
                <w:spacing w:val="-1"/>
                <w:sz w:val="18"/>
              </w:rPr>
              <w:t> </w:t>
            </w:r>
            <w:r>
              <w:rPr>
                <w:b/>
                <w:sz w:val="18"/>
              </w:rPr>
              <w:t>za</w:t>
            </w:r>
            <w:r>
              <w:rPr>
                <w:b/>
                <w:spacing w:val="-1"/>
                <w:sz w:val="18"/>
              </w:rPr>
              <w:t> </w:t>
            </w:r>
            <w:r>
              <w:rPr>
                <w:b/>
                <w:sz w:val="18"/>
              </w:rPr>
              <w:t>nabavu</w:t>
            </w:r>
            <w:r>
              <w:rPr>
                <w:b/>
                <w:spacing w:val="-1"/>
                <w:sz w:val="18"/>
              </w:rPr>
              <w:t> </w:t>
            </w:r>
            <w:r>
              <w:rPr>
                <w:b/>
                <w:sz w:val="18"/>
              </w:rPr>
              <w:t>proizvedene</w:t>
            </w:r>
            <w:r>
              <w:rPr>
                <w:b/>
                <w:spacing w:val="-1"/>
                <w:sz w:val="18"/>
              </w:rPr>
              <w:t> </w:t>
            </w:r>
            <w:r>
              <w:rPr>
                <w:b/>
                <w:sz w:val="18"/>
              </w:rPr>
              <w:t>dugotrajne</w:t>
            </w:r>
            <w:r>
              <w:rPr>
                <w:b/>
                <w:spacing w:val="-1"/>
                <w:sz w:val="18"/>
              </w:rPr>
              <w:t> </w:t>
            </w:r>
            <w:r>
              <w:rPr>
                <w:b/>
                <w:spacing w:val="-2"/>
                <w:sz w:val="18"/>
              </w:rPr>
              <w:t>imovine</w:t>
            </w:r>
          </w:p>
        </w:tc>
        <w:tc>
          <w:tcPr>
            <w:tcW w:w="1425" w:type="dxa"/>
          </w:tcPr>
          <w:p>
            <w:pPr>
              <w:pStyle w:val="TableParagraph"/>
              <w:spacing w:before="36"/>
              <w:ind w:right="133"/>
              <w:jc w:val="right"/>
              <w:rPr>
                <w:b/>
                <w:sz w:val="18"/>
              </w:rPr>
            </w:pPr>
            <w:r>
              <w:rPr>
                <w:b/>
                <w:spacing w:val="-2"/>
                <w:sz w:val="18"/>
              </w:rPr>
              <w:t>50.000,00</w:t>
            </w:r>
          </w:p>
        </w:tc>
        <w:tc>
          <w:tcPr>
            <w:tcW w:w="1357" w:type="dxa"/>
          </w:tcPr>
          <w:p>
            <w:pPr>
              <w:pStyle w:val="TableParagraph"/>
              <w:spacing w:before="36"/>
              <w:ind w:right="140"/>
              <w:jc w:val="right"/>
              <w:rPr>
                <w:b/>
                <w:sz w:val="18"/>
              </w:rPr>
            </w:pPr>
            <w:r>
              <w:rPr>
                <w:b/>
                <w:spacing w:val="-2"/>
                <w:sz w:val="18"/>
              </w:rPr>
              <w:t>50.000,00</w:t>
            </w:r>
          </w:p>
        </w:tc>
        <w:tc>
          <w:tcPr>
            <w:tcW w:w="1250" w:type="dxa"/>
          </w:tcPr>
          <w:p>
            <w:pPr>
              <w:pStyle w:val="TableParagraph"/>
              <w:spacing w:before="36"/>
              <w:ind w:right="25"/>
              <w:jc w:val="right"/>
              <w:rPr>
                <w:b/>
                <w:sz w:val="18"/>
              </w:rPr>
            </w:pPr>
            <w:r>
              <w:rPr>
                <w:b/>
                <w:spacing w:val="-2"/>
                <w:sz w:val="18"/>
              </w:rPr>
              <w:t>78.337,50</w:t>
            </w:r>
          </w:p>
        </w:tc>
        <w:tc>
          <w:tcPr>
            <w:tcW w:w="857" w:type="dxa"/>
          </w:tcPr>
          <w:p>
            <w:pPr>
              <w:pStyle w:val="TableParagraph"/>
              <w:spacing w:before="36"/>
              <w:ind w:left="28" w:right="58"/>
              <w:jc w:val="center"/>
              <w:rPr>
                <w:b/>
                <w:sz w:val="18"/>
              </w:rPr>
            </w:pPr>
            <w:r>
              <w:rPr>
                <w:b/>
                <w:spacing w:val="-2"/>
                <w:sz w:val="18"/>
              </w:rPr>
              <w:t>156,68%</w:t>
            </w:r>
          </w:p>
        </w:tc>
      </w:tr>
      <w:tr>
        <w:trPr>
          <w:trHeight w:val="285" w:hRule="atLeast"/>
        </w:trPr>
        <w:tc>
          <w:tcPr>
            <w:tcW w:w="5700" w:type="dxa"/>
          </w:tcPr>
          <w:p>
            <w:pPr>
              <w:pStyle w:val="TableParagraph"/>
              <w:spacing w:before="36"/>
              <w:ind w:left="524"/>
              <w:rPr>
                <w:i/>
                <w:sz w:val="18"/>
              </w:rPr>
            </w:pPr>
            <w:r>
              <w:rPr>
                <w:i/>
                <w:sz w:val="18"/>
              </w:rPr>
              <w:t>4212</w:t>
            </w:r>
            <w:r>
              <w:rPr>
                <w:i/>
                <w:spacing w:val="-1"/>
                <w:sz w:val="18"/>
              </w:rPr>
              <w:t> </w:t>
            </w:r>
            <w:r>
              <w:rPr>
                <w:i/>
                <w:sz w:val="18"/>
              </w:rPr>
              <w:t>Poslovni</w:t>
            </w:r>
            <w:r>
              <w:rPr>
                <w:i/>
                <w:spacing w:val="-1"/>
                <w:sz w:val="18"/>
              </w:rPr>
              <w:t> </w:t>
            </w:r>
            <w:r>
              <w:rPr>
                <w:i/>
                <w:spacing w:val="-2"/>
                <w:sz w:val="18"/>
              </w:rPr>
              <w:t>objekti</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25"/>
              <w:jc w:val="right"/>
              <w:rPr>
                <w:i/>
                <w:sz w:val="18"/>
              </w:rPr>
            </w:pPr>
            <w:r>
              <w:rPr>
                <w:i/>
                <w:spacing w:val="-2"/>
                <w:sz w:val="18"/>
              </w:rPr>
              <w:t>16.162,50</w:t>
            </w:r>
          </w:p>
        </w:tc>
        <w:tc>
          <w:tcPr>
            <w:tcW w:w="857" w:type="dxa"/>
          </w:tcPr>
          <w:p>
            <w:pPr>
              <w:pStyle w:val="TableParagraph"/>
              <w:rPr>
                <w:rFonts w:ascii="Times New Roman"/>
                <w:sz w:val="18"/>
              </w:rPr>
            </w:pPr>
          </w:p>
        </w:tc>
      </w:tr>
      <w:tr>
        <w:trPr>
          <w:trHeight w:val="312" w:hRule="atLeast"/>
        </w:trPr>
        <w:tc>
          <w:tcPr>
            <w:tcW w:w="5700" w:type="dxa"/>
            <w:tcBorders>
              <w:bottom w:val="single" w:sz="12" w:space="0" w:color="000000"/>
            </w:tcBorders>
          </w:tcPr>
          <w:p>
            <w:pPr>
              <w:pStyle w:val="TableParagraph"/>
              <w:spacing w:before="36"/>
              <w:ind w:left="524"/>
              <w:rPr>
                <w:i/>
                <w:sz w:val="18"/>
              </w:rPr>
            </w:pPr>
            <w:r>
              <w:rPr>
                <w:i/>
                <w:sz w:val="18"/>
              </w:rPr>
              <w:t>4264</w:t>
            </w:r>
            <w:r>
              <w:rPr>
                <w:i/>
                <w:spacing w:val="-1"/>
                <w:sz w:val="18"/>
              </w:rPr>
              <w:t> </w:t>
            </w:r>
            <w:r>
              <w:rPr>
                <w:i/>
                <w:sz w:val="18"/>
              </w:rPr>
              <w:t>Ostala</w:t>
            </w:r>
            <w:r>
              <w:rPr>
                <w:i/>
                <w:spacing w:val="-1"/>
                <w:sz w:val="18"/>
              </w:rPr>
              <w:t> </w:t>
            </w:r>
            <w:r>
              <w:rPr>
                <w:i/>
                <w:sz w:val="18"/>
              </w:rPr>
              <w:t>nematerijalna</w:t>
            </w:r>
            <w:r>
              <w:rPr>
                <w:i/>
                <w:spacing w:val="-1"/>
                <w:sz w:val="18"/>
              </w:rPr>
              <w:t> </w:t>
            </w:r>
            <w:r>
              <w:rPr>
                <w:i/>
                <w:sz w:val="18"/>
              </w:rPr>
              <w:t>proizvedena</w:t>
            </w:r>
            <w:r>
              <w:rPr>
                <w:i/>
                <w:spacing w:val="-1"/>
                <w:sz w:val="18"/>
              </w:rPr>
              <w:t> </w:t>
            </w:r>
            <w:r>
              <w:rPr>
                <w:i/>
                <w:spacing w:val="-2"/>
                <w:sz w:val="18"/>
              </w:rPr>
              <w:t>imovina</w:t>
            </w:r>
          </w:p>
        </w:tc>
        <w:tc>
          <w:tcPr>
            <w:tcW w:w="1425" w:type="dxa"/>
            <w:tcBorders>
              <w:bottom w:val="single" w:sz="12" w:space="0" w:color="000000"/>
            </w:tcBorders>
          </w:tcPr>
          <w:p>
            <w:pPr>
              <w:pStyle w:val="TableParagraph"/>
              <w:rPr>
                <w:rFonts w:ascii="Times New Roman"/>
                <w:sz w:val="18"/>
              </w:rPr>
            </w:pPr>
          </w:p>
        </w:tc>
        <w:tc>
          <w:tcPr>
            <w:tcW w:w="1357" w:type="dxa"/>
            <w:tcBorders>
              <w:bottom w:val="single" w:sz="12" w:space="0" w:color="000000"/>
            </w:tcBorders>
          </w:tcPr>
          <w:p>
            <w:pPr>
              <w:pStyle w:val="TableParagraph"/>
              <w:rPr>
                <w:rFonts w:ascii="Times New Roman"/>
                <w:sz w:val="18"/>
              </w:rPr>
            </w:pPr>
          </w:p>
        </w:tc>
        <w:tc>
          <w:tcPr>
            <w:tcW w:w="1250" w:type="dxa"/>
            <w:tcBorders>
              <w:bottom w:val="single" w:sz="12" w:space="0" w:color="000000"/>
            </w:tcBorders>
          </w:tcPr>
          <w:p>
            <w:pPr>
              <w:pStyle w:val="TableParagraph"/>
              <w:spacing w:before="36"/>
              <w:ind w:right="25"/>
              <w:jc w:val="right"/>
              <w:rPr>
                <w:i/>
                <w:sz w:val="18"/>
              </w:rPr>
            </w:pPr>
            <w:r>
              <w:rPr>
                <w:i/>
                <w:spacing w:val="-2"/>
                <w:sz w:val="18"/>
              </w:rPr>
              <w:t>62.175,00</w:t>
            </w:r>
          </w:p>
        </w:tc>
        <w:tc>
          <w:tcPr>
            <w:tcW w:w="857" w:type="dxa"/>
            <w:tcBorders>
              <w:bottom w:val="single" w:sz="12" w:space="0" w:color="000000"/>
            </w:tcBorders>
          </w:tcPr>
          <w:p>
            <w:pPr>
              <w:pStyle w:val="TableParagraph"/>
              <w:rPr>
                <w:rFonts w:ascii="Times New Roman"/>
                <w:sz w:val="18"/>
              </w:rPr>
            </w:pPr>
          </w:p>
        </w:tc>
      </w:tr>
      <w:tr>
        <w:trPr>
          <w:trHeight w:val="359" w:hRule="atLeast"/>
        </w:trPr>
        <w:tc>
          <w:tcPr>
            <w:tcW w:w="5700" w:type="dxa"/>
            <w:tcBorders>
              <w:top w:val="single" w:sz="12" w:space="0" w:color="000000"/>
              <w:left w:val="single" w:sz="12" w:space="0" w:color="000000"/>
              <w:bottom w:val="single" w:sz="12" w:space="0" w:color="000000"/>
            </w:tcBorders>
          </w:tcPr>
          <w:p>
            <w:pPr>
              <w:pStyle w:val="TableParagraph"/>
              <w:spacing w:before="39"/>
              <w:ind w:left="44"/>
              <w:rPr>
                <w:b/>
                <w:sz w:val="18"/>
              </w:rPr>
            </w:pPr>
            <w:r>
              <w:rPr>
                <w:b/>
                <w:color w:val="00009F"/>
                <w:sz w:val="18"/>
              </w:rPr>
              <w:t>T105426</w:t>
            </w:r>
            <w:r>
              <w:rPr>
                <w:b/>
                <w:color w:val="00009F"/>
                <w:spacing w:val="-4"/>
                <w:sz w:val="18"/>
              </w:rPr>
              <w:t> </w:t>
            </w:r>
            <w:r>
              <w:rPr>
                <w:b/>
                <w:color w:val="00009F"/>
                <w:sz w:val="18"/>
              </w:rPr>
              <w:t>Poticanje</w:t>
            </w:r>
            <w:r>
              <w:rPr>
                <w:b/>
                <w:color w:val="00009F"/>
                <w:spacing w:val="-1"/>
                <w:sz w:val="18"/>
              </w:rPr>
              <w:t> </w:t>
            </w:r>
            <w:r>
              <w:rPr>
                <w:b/>
                <w:color w:val="00009F"/>
                <w:sz w:val="18"/>
              </w:rPr>
              <w:t>otočnog</w:t>
            </w:r>
            <w:r>
              <w:rPr>
                <w:b/>
                <w:color w:val="00009F"/>
                <w:spacing w:val="-1"/>
                <w:sz w:val="18"/>
              </w:rPr>
              <w:t> </w:t>
            </w:r>
            <w:r>
              <w:rPr>
                <w:b/>
                <w:color w:val="00009F"/>
                <w:spacing w:val="-2"/>
                <w:sz w:val="18"/>
              </w:rPr>
              <w:t>razvoja</w:t>
            </w:r>
          </w:p>
        </w:tc>
        <w:tc>
          <w:tcPr>
            <w:tcW w:w="1425" w:type="dxa"/>
            <w:tcBorders>
              <w:top w:val="single" w:sz="12" w:space="0" w:color="000000"/>
              <w:bottom w:val="single" w:sz="12" w:space="0" w:color="000000"/>
            </w:tcBorders>
          </w:tcPr>
          <w:p>
            <w:pPr>
              <w:pStyle w:val="TableParagraph"/>
              <w:spacing w:before="39"/>
              <w:ind w:right="133"/>
              <w:jc w:val="right"/>
              <w:rPr>
                <w:b/>
                <w:sz w:val="18"/>
              </w:rPr>
            </w:pPr>
            <w:r>
              <w:rPr>
                <w:b/>
                <w:color w:val="00009F"/>
                <w:spacing w:val="-2"/>
                <w:sz w:val="18"/>
              </w:rPr>
              <w:t>289.500,00</w:t>
            </w:r>
          </w:p>
        </w:tc>
        <w:tc>
          <w:tcPr>
            <w:tcW w:w="1357" w:type="dxa"/>
            <w:tcBorders>
              <w:top w:val="single" w:sz="12" w:space="0" w:color="000000"/>
              <w:bottom w:val="single" w:sz="12" w:space="0" w:color="000000"/>
            </w:tcBorders>
          </w:tcPr>
          <w:p>
            <w:pPr>
              <w:pStyle w:val="TableParagraph"/>
              <w:spacing w:before="39"/>
              <w:ind w:right="140"/>
              <w:jc w:val="right"/>
              <w:rPr>
                <w:b/>
                <w:sz w:val="18"/>
              </w:rPr>
            </w:pPr>
            <w:r>
              <w:rPr>
                <w:b/>
                <w:color w:val="00009F"/>
                <w:spacing w:val="-2"/>
                <w:sz w:val="18"/>
              </w:rPr>
              <w:t>289.500,00</w:t>
            </w:r>
          </w:p>
        </w:tc>
        <w:tc>
          <w:tcPr>
            <w:tcW w:w="1250" w:type="dxa"/>
            <w:tcBorders>
              <w:top w:val="single" w:sz="12" w:space="0" w:color="000000"/>
              <w:bottom w:val="single" w:sz="12" w:space="0" w:color="000000"/>
            </w:tcBorders>
          </w:tcPr>
          <w:p>
            <w:pPr>
              <w:pStyle w:val="TableParagraph"/>
              <w:spacing w:before="39"/>
              <w:ind w:right="25"/>
              <w:jc w:val="right"/>
              <w:rPr>
                <w:b/>
                <w:sz w:val="18"/>
              </w:rPr>
            </w:pPr>
            <w:r>
              <w:rPr>
                <w:b/>
                <w:color w:val="00009F"/>
                <w:spacing w:val="-2"/>
                <w:sz w:val="18"/>
              </w:rPr>
              <w:t>284.841,26</w:t>
            </w:r>
          </w:p>
        </w:tc>
        <w:tc>
          <w:tcPr>
            <w:tcW w:w="857" w:type="dxa"/>
            <w:tcBorders>
              <w:top w:val="single" w:sz="12" w:space="0" w:color="000000"/>
              <w:bottom w:val="single" w:sz="12" w:space="0" w:color="000000"/>
              <w:right w:val="single" w:sz="12" w:space="0" w:color="000000"/>
            </w:tcBorders>
          </w:tcPr>
          <w:p>
            <w:pPr>
              <w:pStyle w:val="TableParagraph"/>
              <w:spacing w:before="39"/>
              <w:ind w:left="103" w:right="21"/>
              <w:jc w:val="center"/>
              <w:rPr>
                <w:b/>
                <w:sz w:val="18"/>
              </w:rPr>
            </w:pPr>
            <w:r>
              <w:rPr>
                <w:b/>
                <w:color w:val="00009F"/>
                <w:spacing w:val="-2"/>
                <w:sz w:val="18"/>
              </w:rPr>
              <w:t>98,39%</w:t>
            </w:r>
          </w:p>
        </w:tc>
      </w:tr>
      <w:tr>
        <w:trPr>
          <w:trHeight w:val="228" w:hRule="atLeast"/>
        </w:trPr>
        <w:tc>
          <w:tcPr>
            <w:tcW w:w="5700" w:type="dxa"/>
            <w:tcBorders>
              <w:top w:val="single" w:sz="12" w:space="0" w:color="000000"/>
            </w:tcBorders>
          </w:tcPr>
          <w:p>
            <w:pPr>
              <w:pStyle w:val="TableParagraph"/>
              <w:spacing w:line="186" w:lineRule="exact"/>
              <w:ind w:left="239"/>
              <w:rPr>
                <w:b/>
                <w:sz w:val="18"/>
              </w:rPr>
            </w:pPr>
            <w:r>
              <w:rPr>
                <w:b/>
                <w:sz w:val="18"/>
              </w:rPr>
              <w:t>Izvor:</w:t>
            </w:r>
            <w:r>
              <w:rPr>
                <w:b/>
                <w:spacing w:val="-4"/>
                <w:sz w:val="18"/>
              </w:rPr>
              <w:t> </w:t>
            </w:r>
            <w:r>
              <w:rPr>
                <w:b/>
                <w:sz w:val="18"/>
              </w:rPr>
              <w:t>51</w:t>
            </w:r>
            <w:r>
              <w:rPr>
                <w:b/>
                <w:spacing w:val="-1"/>
                <w:sz w:val="18"/>
              </w:rPr>
              <w:t> </w:t>
            </w:r>
            <w:r>
              <w:rPr>
                <w:b/>
                <w:sz w:val="18"/>
              </w:rPr>
              <w:t>Pomoći</w:t>
            </w:r>
            <w:r>
              <w:rPr>
                <w:b/>
                <w:spacing w:val="-1"/>
                <w:sz w:val="18"/>
              </w:rPr>
              <w:t> </w:t>
            </w:r>
            <w:r>
              <w:rPr>
                <w:b/>
                <w:sz w:val="18"/>
              </w:rPr>
              <w:t>iz</w:t>
            </w:r>
            <w:r>
              <w:rPr>
                <w:b/>
                <w:spacing w:val="-1"/>
                <w:sz w:val="18"/>
              </w:rPr>
              <w:t> </w:t>
            </w:r>
            <w:r>
              <w:rPr>
                <w:b/>
                <w:sz w:val="18"/>
              </w:rPr>
              <w:t>državnog</w:t>
            </w:r>
            <w:r>
              <w:rPr>
                <w:b/>
                <w:spacing w:val="-1"/>
                <w:sz w:val="18"/>
              </w:rPr>
              <w:t> </w:t>
            </w:r>
            <w:r>
              <w:rPr>
                <w:b/>
                <w:spacing w:val="-2"/>
                <w:sz w:val="18"/>
              </w:rPr>
              <w:t>proračuna</w:t>
            </w:r>
          </w:p>
        </w:tc>
        <w:tc>
          <w:tcPr>
            <w:tcW w:w="1425" w:type="dxa"/>
            <w:tcBorders>
              <w:top w:val="single" w:sz="12" w:space="0" w:color="000000"/>
            </w:tcBorders>
          </w:tcPr>
          <w:p>
            <w:pPr>
              <w:pStyle w:val="TableParagraph"/>
              <w:spacing w:line="186" w:lineRule="exact"/>
              <w:ind w:right="133"/>
              <w:jc w:val="right"/>
              <w:rPr>
                <w:b/>
                <w:sz w:val="18"/>
              </w:rPr>
            </w:pPr>
            <w:r>
              <w:rPr>
                <w:b/>
                <w:spacing w:val="-2"/>
                <w:sz w:val="18"/>
              </w:rPr>
              <w:t>201.100,00</w:t>
            </w:r>
          </w:p>
        </w:tc>
        <w:tc>
          <w:tcPr>
            <w:tcW w:w="1357" w:type="dxa"/>
            <w:tcBorders>
              <w:top w:val="single" w:sz="12" w:space="0" w:color="000000"/>
            </w:tcBorders>
          </w:tcPr>
          <w:p>
            <w:pPr>
              <w:pStyle w:val="TableParagraph"/>
              <w:spacing w:line="186" w:lineRule="exact"/>
              <w:ind w:right="140"/>
              <w:jc w:val="right"/>
              <w:rPr>
                <w:b/>
                <w:sz w:val="18"/>
              </w:rPr>
            </w:pPr>
            <w:r>
              <w:rPr>
                <w:b/>
                <w:spacing w:val="-2"/>
                <w:sz w:val="18"/>
              </w:rPr>
              <w:t>201.100,00</w:t>
            </w:r>
          </w:p>
        </w:tc>
        <w:tc>
          <w:tcPr>
            <w:tcW w:w="1250" w:type="dxa"/>
            <w:tcBorders>
              <w:top w:val="single" w:sz="12" w:space="0" w:color="000000"/>
            </w:tcBorders>
          </w:tcPr>
          <w:p>
            <w:pPr>
              <w:pStyle w:val="TableParagraph"/>
              <w:spacing w:line="186" w:lineRule="exact"/>
              <w:ind w:right="25"/>
              <w:jc w:val="right"/>
              <w:rPr>
                <w:b/>
                <w:sz w:val="18"/>
              </w:rPr>
            </w:pPr>
            <w:r>
              <w:rPr>
                <w:b/>
                <w:spacing w:val="-2"/>
                <w:sz w:val="18"/>
              </w:rPr>
              <w:t>232.100,00</w:t>
            </w:r>
          </w:p>
        </w:tc>
        <w:tc>
          <w:tcPr>
            <w:tcW w:w="857" w:type="dxa"/>
            <w:tcBorders>
              <w:top w:val="single" w:sz="12" w:space="0" w:color="000000"/>
            </w:tcBorders>
          </w:tcPr>
          <w:p>
            <w:pPr>
              <w:pStyle w:val="TableParagraph"/>
              <w:spacing w:line="186" w:lineRule="exact"/>
              <w:ind w:left="28" w:right="58"/>
              <w:jc w:val="center"/>
              <w:rPr>
                <w:b/>
                <w:sz w:val="18"/>
              </w:rPr>
            </w:pPr>
            <w:r>
              <w:rPr>
                <w:b/>
                <w:spacing w:val="-2"/>
                <w:sz w:val="18"/>
              </w:rPr>
              <w:t>115,42%</w:t>
            </w:r>
          </w:p>
        </w:tc>
      </w:tr>
      <w:tr>
        <w:trPr>
          <w:trHeight w:val="285" w:hRule="atLeast"/>
        </w:trPr>
        <w:tc>
          <w:tcPr>
            <w:tcW w:w="5700" w:type="dxa"/>
          </w:tcPr>
          <w:p>
            <w:pPr>
              <w:pStyle w:val="TableParagraph"/>
              <w:spacing w:before="36"/>
              <w:ind w:left="404"/>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425" w:type="dxa"/>
          </w:tcPr>
          <w:p>
            <w:pPr>
              <w:pStyle w:val="TableParagraph"/>
              <w:spacing w:before="36"/>
              <w:ind w:right="133"/>
              <w:jc w:val="right"/>
              <w:rPr>
                <w:b/>
                <w:sz w:val="18"/>
              </w:rPr>
            </w:pPr>
            <w:r>
              <w:rPr>
                <w:b/>
                <w:spacing w:val="-2"/>
                <w:sz w:val="18"/>
              </w:rPr>
              <w:t>134.900,00</w:t>
            </w:r>
          </w:p>
        </w:tc>
        <w:tc>
          <w:tcPr>
            <w:tcW w:w="1357" w:type="dxa"/>
          </w:tcPr>
          <w:p>
            <w:pPr>
              <w:pStyle w:val="TableParagraph"/>
              <w:spacing w:before="36"/>
              <w:ind w:right="140"/>
              <w:jc w:val="right"/>
              <w:rPr>
                <w:b/>
                <w:sz w:val="18"/>
              </w:rPr>
            </w:pPr>
            <w:r>
              <w:rPr>
                <w:b/>
                <w:spacing w:val="-2"/>
                <w:sz w:val="18"/>
              </w:rPr>
              <w:t>134.900,00</w:t>
            </w:r>
          </w:p>
        </w:tc>
        <w:tc>
          <w:tcPr>
            <w:tcW w:w="1250" w:type="dxa"/>
          </w:tcPr>
          <w:p>
            <w:pPr>
              <w:pStyle w:val="TableParagraph"/>
              <w:spacing w:before="36"/>
              <w:ind w:right="25"/>
              <w:jc w:val="right"/>
              <w:rPr>
                <w:b/>
                <w:sz w:val="18"/>
              </w:rPr>
            </w:pPr>
            <w:r>
              <w:rPr>
                <w:b/>
                <w:spacing w:val="-2"/>
                <w:sz w:val="18"/>
              </w:rPr>
              <w:t>143.900,00</w:t>
            </w:r>
          </w:p>
        </w:tc>
        <w:tc>
          <w:tcPr>
            <w:tcW w:w="857" w:type="dxa"/>
          </w:tcPr>
          <w:p>
            <w:pPr>
              <w:pStyle w:val="TableParagraph"/>
              <w:spacing w:before="36"/>
              <w:ind w:left="28" w:right="58"/>
              <w:jc w:val="center"/>
              <w:rPr>
                <w:b/>
                <w:sz w:val="18"/>
              </w:rPr>
            </w:pPr>
            <w:r>
              <w:rPr>
                <w:b/>
                <w:spacing w:val="-2"/>
                <w:sz w:val="18"/>
              </w:rPr>
              <w:t>106,67%</w:t>
            </w:r>
          </w:p>
        </w:tc>
      </w:tr>
      <w:tr>
        <w:trPr>
          <w:trHeight w:val="285" w:hRule="atLeast"/>
        </w:trPr>
        <w:tc>
          <w:tcPr>
            <w:tcW w:w="5700" w:type="dxa"/>
          </w:tcPr>
          <w:p>
            <w:pPr>
              <w:pStyle w:val="TableParagraph"/>
              <w:spacing w:before="36"/>
              <w:ind w:left="524"/>
              <w:rPr>
                <w:i/>
                <w:sz w:val="18"/>
              </w:rPr>
            </w:pPr>
            <w:r>
              <w:rPr>
                <w:i/>
                <w:sz w:val="18"/>
              </w:rPr>
              <w:t>3232</w:t>
            </w:r>
            <w:r>
              <w:rPr>
                <w:i/>
                <w:spacing w:val="-1"/>
                <w:sz w:val="18"/>
              </w:rPr>
              <w:t> </w:t>
            </w:r>
            <w:r>
              <w:rPr>
                <w:i/>
                <w:sz w:val="18"/>
              </w:rPr>
              <w:t>Usluge</w:t>
            </w:r>
            <w:r>
              <w:rPr>
                <w:i/>
                <w:spacing w:val="-1"/>
                <w:sz w:val="18"/>
              </w:rPr>
              <w:t> </w:t>
            </w:r>
            <w:r>
              <w:rPr>
                <w:i/>
                <w:sz w:val="18"/>
              </w:rPr>
              <w:t>tekućeg</w:t>
            </w:r>
            <w:r>
              <w:rPr>
                <w:i/>
                <w:spacing w:val="-1"/>
                <w:sz w:val="18"/>
              </w:rPr>
              <w:t> </w:t>
            </w:r>
            <w:r>
              <w:rPr>
                <w:i/>
                <w:sz w:val="18"/>
              </w:rPr>
              <w:t>i</w:t>
            </w:r>
            <w:r>
              <w:rPr>
                <w:i/>
                <w:spacing w:val="-1"/>
                <w:sz w:val="18"/>
              </w:rPr>
              <w:t> </w:t>
            </w:r>
            <w:r>
              <w:rPr>
                <w:i/>
                <w:sz w:val="18"/>
              </w:rPr>
              <w:t>investicijskog</w:t>
            </w:r>
            <w:r>
              <w:rPr>
                <w:i/>
                <w:spacing w:val="-1"/>
                <w:sz w:val="18"/>
              </w:rPr>
              <w:t> </w:t>
            </w:r>
            <w:r>
              <w:rPr>
                <w:i/>
                <w:spacing w:val="-2"/>
                <w:sz w:val="18"/>
              </w:rPr>
              <w:t>održavanja</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25"/>
              <w:jc w:val="right"/>
              <w:rPr>
                <w:i/>
                <w:sz w:val="18"/>
              </w:rPr>
            </w:pPr>
            <w:r>
              <w:rPr>
                <w:i/>
                <w:spacing w:val="-2"/>
                <w:sz w:val="18"/>
              </w:rPr>
              <w:t>143.900,00</w:t>
            </w:r>
          </w:p>
        </w:tc>
        <w:tc>
          <w:tcPr>
            <w:tcW w:w="857" w:type="dxa"/>
          </w:tcPr>
          <w:p>
            <w:pPr>
              <w:pStyle w:val="TableParagraph"/>
              <w:rPr>
                <w:rFonts w:ascii="Times New Roman"/>
                <w:sz w:val="18"/>
              </w:rPr>
            </w:pPr>
          </w:p>
        </w:tc>
      </w:tr>
      <w:tr>
        <w:trPr>
          <w:trHeight w:val="285" w:hRule="atLeast"/>
        </w:trPr>
        <w:tc>
          <w:tcPr>
            <w:tcW w:w="5700" w:type="dxa"/>
          </w:tcPr>
          <w:p>
            <w:pPr>
              <w:pStyle w:val="TableParagraph"/>
              <w:spacing w:before="36"/>
              <w:ind w:left="404"/>
              <w:rPr>
                <w:b/>
                <w:sz w:val="18"/>
              </w:rPr>
            </w:pPr>
            <w:r>
              <w:rPr>
                <w:b/>
                <w:sz w:val="18"/>
              </w:rPr>
              <w:t>42</w:t>
            </w:r>
            <w:r>
              <w:rPr>
                <w:b/>
                <w:spacing w:val="-1"/>
                <w:sz w:val="18"/>
              </w:rPr>
              <w:t> </w:t>
            </w:r>
            <w:r>
              <w:rPr>
                <w:b/>
                <w:sz w:val="18"/>
              </w:rPr>
              <w:t>Rashodi</w:t>
            </w:r>
            <w:r>
              <w:rPr>
                <w:b/>
                <w:spacing w:val="-1"/>
                <w:sz w:val="18"/>
              </w:rPr>
              <w:t> </w:t>
            </w:r>
            <w:r>
              <w:rPr>
                <w:b/>
                <w:sz w:val="18"/>
              </w:rPr>
              <w:t>za</w:t>
            </w:r>
            <w:r>
              <w:rPr>
                <w:b/>
                <w:spacing w:val="-1"/>
                <w:sz w:val="18"/>
              </w:rPr>
              <w:t> </w:t>
            </w:r>
            <w:r>
              <w:rPr>
                <w:b/>
                <w:sz w:val="18"/>
              </w:rPr>
              <w:t>nabavu</w:t>
            </w:r>
            <w:r>
              <w:rPr>
                <w:b/>
                <w:spacing w:val="-1"/>
                <w:sz w:val="18"/>
              </w:rPr>
              <w:t> </w:t>
            </w:r>
            <w:r>
              <w:rPr>
                <w:b/>
                <w:sz w:val="18"/>
              </w:rPr>
              <w:t>proizvedene</w:t>
            </w:r>
            <w:r>
              <w:rPr>
                <w:b/>
                <w:spacing w:val="-1"/>
                <w:sz w:val="18"/>
              </w:rPr>
              <w:t> </w:t>
            </w:r>
            <w:r>
              <w:rPr>
                <w:b/>
                <w:sz w:val="18"/>
              </w:rPr>
              <w:t>dugotrajne</w:t>
            </w:r>
            <w:r>
              <w:rPr>
                <w:b/>
                <w:spacing w:val="-1"/>
                <w:sz w:val="18"/>
              </w:rPr>
              <w:t> </w:t>
            </w:r>
            <w:r>
              <w:rPr>
                <w:b/>
                <w:spacing w:val="-2"/>
                <w:sz w:val="18"/>
              </w:rPr>
              <w:t>imovine</w:t>
            </w:r>
          </w:p>
        </w:tc>
        <w:tc>
          <w:tcPr>
            <w:tcW w:w="1425" w:type="dxa"/>
          </w:tcPr>
          <w:p>
            <w:pPr>
              <w:pStyle w:val="TableParagraph"/>
              <w:spacing w:before="36"/>
              <w:ind w:right="133"/>
              <w:jc w:val="right"/>
              <w:rPr>
                <w:b/>
                <w:sz w:val="18"/>
              </w:rPr>
            </w:pPr>
            <w:r>
              <w:rPr>
                <w:b/>
                <w:spacing w:val="-2"/>
                <w:sz w:val="18"/>
              </w:rPr>
              <w:t>23.700,00</w:t>
            </w:r>
          </w:p>
        </w:tc>
        <w:tc>
          <w:tcPr>
            <w:tcW w:w="1357" w:type="dxa"/>
          </w:tcPr>
          <w:p>
            <w:pPr>
              <w:pStyle w:val="TableParagraph"/>
              <w:spacing w:before="36"/>
              <w:ind w:right="140"/>
              <w:jc w:val="right"/>
              <w:rPr>
                <w:b/>
                <w:sz w:val="18"/>
              </w:rPr>
            </w:pPr>
            <w:r>
              <w:rPr>
                <w:b/>
                <w:spacing w:val="-2"/>
                <w:sz w:val="18"/>
              </w:rPr>
              <w:t>23.700,00</w:t>
            </w:r>
          </w:p>
        </w:tc>
        <w:tc>
          <w:tcPr>
            <w:tcW w:w="1250" w:type="dxa"/>
          </w:tcPr>
          <w:p>
            <w:pPr>
              <w:pStyle w:val="TableParagraph"/>
              <w:spacing w:before="36"/>
              <w:ind w:right="25"/>
              <w:jc w:val="right"/>
              <w:rPr>
                <w:b/>
                <w:sz w:val="18"/>
              </w:rPr>
            </w:pPr>
            <w:r>
              <w:rPr>
                <w:b/>
                <w:spacing w:val="-2"/>
                <w:sz w:val="18"/>
              </w:rPr>
              <w:t>31.700,00</w:t>
            </w:r>
          </w:p>
        </w:tc>
        <w:tc>
          <w:tcPr>
            <w:tcW w:w="857" w:type="dxa"/>
          </w:tcPr>
          <w:p>
            <w:pPr>
              <w:pStyle w:val="TableParagraph"/>
              <w:spacing w:before="36"/>
              <w:ind w:left="28" w:right="58"/>
              <w:jc w:val="center"/>
              <w:rPr>
                <w:b/>
                <w:sz w:val="18"/>
              </w:rPr>
            </w:pPr>
            <w:r>
              <w:rPr>
                <w:b/>
                <w:spacing w:val="-2"/>
                <w:sz w:val="18"/>
              </w:rPr>
              <w:t>133,76%</w:t>
            </w:r>
          </w:p>
        </w:tc>
      </w:tr>
      <w:tr>
        <w:trPr>
          <w:trHeight w:val="277" w:hRule="atLeast"/>
        </w:trPr>
        <w:tc>
          <w:tcPr>
            <w:tcW w:w="5700" w:type="dxa"/>
          </w:tcPr>
          <w:p>
            <w:pPr>
              <w:pStyle w:val="TableParagraph"/>
              <w:spacing w:before="36"/>
              <w:ind w:left="524"/>
              <w:rPr>
                <w:i/>
                <w:sz w:val="18"/>
              </w:rPr>
            </w:pPr>
            <w:r>
              <w:rPr>
                <w:i/>
                <w:sz w:val="18"/>
              </w:rPr>
              <w:t>4214</w:t>
            </w:r>
            <w:r>
              <w:rPr>
                <w:i/>
                <w:spacing w:val="-4"/>
                <w:sz w:val="18"/>
              </w:rPr>
              <w:t> </w:t>
            </w:r>
            <w:r>
              <w:rPr>
                <w:i/>
                <w:sz w:val="18"/>
              </w:rPr>
              <w:t>Ostali</w:t>
            </w:r>
            <w:r>
              <w:rPr>
                <w:i/>
                <w:spacing w:val="-1"/>
                <w:sz w:val="18"/>
              </w:rPr>
              <w:t> </w:t>
            </w:r>
            <w:r>
              <w:rPr>
                <w:i/>
                <w:sz w:val="18"/>
              </w:rPr>
              <w:t>građevinski</w:t>
            </w:r>
            <w:r>
              <w:rPr>
                <w:i/>
                <w:spacing w:val="-1"/>
                <w:sz w:val="18"/>
              </w:rPr>
              <w:t> </w:t>
            </w:r>
            <w:r>
              <w:rPr>
                <w:i/>
                <w:spacing w:val="-2"/>
                <w:sz w:val="18"/>
              </w:rPr>
              <w:t>objekti</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25"/>
              <w:jc w:val="right"/>
              <w:rPr>
                <w:i/>
                <w:sz w:val="18"/>
              </w:rPr>
            </w:pPr>
            <w:r>
              <w:rPr>
                <w:i/>
                <w:spacing w:val="-2"/>
                <w:sz w:val="18"/>
              </w:rPr>
              <w:t>31.700,00</w:t>
            </w:r>
          </w:p>
        </w:tc>
        <w:tc>
          <w:tcPr>
            <w:tcW w:w="857" w:type="dxa"/>
          </w:tcPr>
          <w:p>
            <w:pPr>
              <w:pStyle w:val="TableParagraph"/>
              <w:rPr>
                <w:rFonts w:ascii="Times New Roman"/>
                <w:sz w:val="18"/>
              </w:rPr>
            </w:pPr>
          </w:p>
        </w:tc>
      </w:tr>
      <w:tr>
        <w:trPr>
          <w:trHeight w:val="277" w:hRule="atLeast"/>
        </w:trPr>
        <w:tc>
          <w:tcPr>
            <w:tcW w:w="5700" w:type="dxa"/>
          </w:tcPr>
          <w:p>
            <w:pPr>
              <w:pStyle w:val="TableParagraph"/>
              <w:spacing w:before="28"/>
              <w:ind w:left="404"/>
              <w:rPr>
                <w:b/>
                <w:sz w:val="18"/>
              </w:rPr>
            </w:pPr>
            <w:r>
              <w:rPr>
                <w:b/>
                <w:sz w:val="18"/>
              </w:rPr>
              <w:t>45</w:t>
            </w:r>
            <w:r>
              <w:rPr>
                <w:b/>
                <w:spacing w:val="-1"/>
                <w:sz w:val="18"/>
              </w:rPr>
              <w:t> </w:t>
            </w:r>
            <w:r>
              <w:rPr>
                <w:b/>
                <w:sz w:val="18"/>
              </w:rPr>
              <w:t>Rashodi</w:t>
            </w:r>
            <w:r>
              <w:rPr>
                <w:b/>
                <w:spacing w:val="-1"/>
                <w:sz w:val="18"/>
              </w:rPr>
              <w:t> </w:t>
            </w:r>
            <w:r>
              <w:rPr>
                <w:b/>
                <w:sz w:val="18"/>
              </w:rPr>
              <w:t>za</w:t>
            </w:r>
            <w:r>
              <w:rPr>
                <w:b/>
                <w:spacing w:val="-1"/>
                <w:sz w:val="18"/>
              </w:rPr>
              <w:t> </w:t>
            </w:r>
            <w:r>
              <w:rPr>
                <w:b/>
                <w:sz w:val="18"/>
              </w:rPr>
              <w:t>dodatna</w:t>
            </w:r>
            <w:r>
              <w:rPr>
                <w:b/>
                <w:spacing w:val="-1"/>
                <w:sz w:val="18"/>
              </w:rPr>
              <w:t> </w:t>
            </w:r>
            <w:r>
              <w:rPr>
                <w:b/>
                <w:sz w:val="18"/>
              </w:rPr>
              <w:t>ulaganja</w:t>
            </w:r>
            <w:r>
              <w:rPr>
                <w:b/>
                <w:spacing w:val="-1"/>
                <w:sz w:val="18"/>
              </w:rPr>
              <w:t> </w:t>
            </w:r>
            <w:r>
              <w:rPr>
                <w:b/>
                <w:sz w:val="18"/>
              </w:rPr>
              <w:t>na</w:t>
            </w:r>
            <w:r>
              <w:rPr>
                <w:b/>
                <w:spacing w:val="-1"/>
                <w:sz w:val="18"/>
              </w:rPr>
              <w:t> </w:t>
            </w:r>
            <w:r>
              <w:rPr>
                <w:b/>
                <w:sz w:val="18"/>
              </w:rPr>
              <w:t>nefinancijskoj</w:t>
            </w:r>
            <w:r>
              <w:rPr>
                <w:b/>
                <w:spacing w:val="-1"/>
                <w:sz w:val="18"/>
              </w:rPr>
              <w:t> </w:t>
            </w:r>
            <w:r>
              <w:rPr>
                <w:b/>
                <w:spacing w:val="-2"/>
                <w:sz w:val="18"/>
              </w:rPr>
              <w:t>imovini</w:t>
            </w:r>
          </w:p>
        </w:tc>
        <w:tc>
          <w:tcPr>
            <w:tcW w:w="1425" w:type="dxa"/>
          </w:tcPr>
          <w:p>
            <w:pPr>
              <w:pStyle w:val="TableParagraph"/>
              <w:spacing w:before="28"/>
              <w:ind w:right="133"/>
              <w:jc w:val="right"/>
              <w:rPr>
                <w:b/>
                <w:sz w:val="18"/>
              </w:rPr>
            </w:pPr>
            <w:r>
              <w:rPr>
                <w:b/>
                <w:spacing w:val="-2"/>
                <w:sz w:val="18"/>
              </w:rPr>
              <w:t>42.500,00</w:t>
            </w:r>
          </w:p>
        </w:tc>
        <w:tc>
          <w:tcPr>
            <w:tcW w:w="1357" w:type="dxa"/>
          </w:tcPr>
          <w:p>
            <w:pPr>
              <w:pStyle w:val="TableParagraph"/>
              <w:spacing w:before="28"/>
              <w:ind w:right="140"/>
              <w:jc w:val="right"/>
              <w:rPr>
                <w:b/>
                <w:sz w:val="18"/>
              </w:rPr>
            </w:pPr>
            <w:r>
              <w:rPr>
                <w:b/>
                <w:spacing w:val="-2"/>
                <w:sz w:val="18"/>
              </w:rPr>
              <w:t>42.500,00</w:t>
            </w:r>
          </w:p>
        </w:tc>
        <w:tc>
          <w:tcPr>
            <w:tcW w:w="1250" w:type="dxa"/>
          </w:tcPr>
          <w:p>
            <w:pPr>
              <w:pStyle w:val="TableParagraph"/>
              <w:spacing w:before="28"/>
              <w:ind w:right="25"/>
              <w:jc w:val="right"/>
              <w:rPr>
                <w:b/>
                <w:sz w:val="18"/>
              </w:rPr>
            </w:pPr>
            <w:r>
              <w:rPr>
                <w:b/>
                <w:spacing w:val="-2"/>
                <w:sz w:val="18"/>
              </w:rPr>
              <w:t>56.500,00</w:t>
            </w:r>
          </w:p>
        </w:tc>
        <w:tc>
          <w:tcPr>
            <w:tcW w:w="857" w:type="dxa"/>
          </w:tcPr>
          <w:p>
            <w:pPr>
              <w:pStyle w:val="TableParagraph"/>
              <w:spacing w:before="28"/>
              <w:ind w:left="28" w:right="58"/>
              <w:jc w:val="center"/>
              <w:rPr>
                <w:b/>
                <w:sz w:val="18"/>
              </w:rPr>
            </w:pPr>
            <w:r>
              <w:rPr>
                <w:b/>
                <w:spacing w:val="-2"/>
                <w:sz w:val="18"/>
              </w:rPr>
              <w:t>132,94%</w:t>
            </w:r>
          </w:p>
        </w:tc>
      </w:tr>
      <w:tr>
        <w:trPr>
          <w:trHeight w:val="285" w:hRule="atLeast"/>
        </w:trPr>
        <w:tc>
          <w:tcPr>
            <w:tcW w:w="5700" w:type="dxa"/>
          </w:tcPr>
          <w:p>
            <w:pPr>
              <w:pStyle w:val="TableParagraph"/>
              <w:spacing w:before="36"/>
              <w:ind w:left="524"/>
              <w:rPr>
                <w:i/>
                <w:sz w:val="18"/>
              </w:rPr>
            </w:pPr>
            <w:r>
              <w:rPr>
                <w:i/>
                <w:sz w:val="18"/>
              </w:rPr>
              <w:t>4511</w:t>
            </w:r>
            <w:r>
              <w:rPr>
                <w:i/>
                <w:spacing w:val="-4"/>
                <w:sz w:val="18"/>
              </w:rPr>
              <w:t> </w:t>
            </w:r>
            <w:r>
              <w:rPr>
                <w:i/>
                <w:sz w:val="18"/>
              </w:rPr>
              <w:t>Dodatna</w:t>
            </w:r>
            <w:r>
              <w:rPr>
                <w:i/>
                <w:spacing w:val="-1"/>
                <w:sz w:val="18"/>
              </w:rPr>
              <w:t> </w:t>
            </w:r>
            <w:r>
              <w:rPr>
                <w:i/>
                <w:sz w:val="18"/>
              </w:rPr>
              <w:t>ulaganja</w:t>
            </w:r>
            <w:r>
              <w:rPr>
                <w:i/>
                <w:spacing w:val="-1"/>
                <w:sz w:val="18"/>
              </w:rPr>
              <w:t> </w:t>
            </w:r>
            <w:r>
              <w:rPr>
                <w:i/>
                <w:sz w:val="18"/>
              </w:rPr>
              <w:t>na</w:t>
            </w:r>
            <w:r>
              <w:rPr>
                <w:i/>
                <w:spacing w:val="-1"/>
                <w:sz w:val="18"/>
              </w:rPr>
              <w:t> </w:t>
            </w:r>
            <w:r>
              <w:rPr>
                <w:i/>
                <w:sz w:val="18"/>
              </w:rPr>
              <w:t>građevinskim</w:t>
            </w:r>
            <w:r>
              <w:rPr>
                <w:i/>
                <w:spacing w:val="-1"/>
                <w:sz w:val="18"/>
              </w:rPr>
              <w:t> </w:t>
            </w:r>
            <w:r>
              <w:rPr>
                <w:i/>
                <w:spacing w:val="-2"/>
                <w:sz w:val="18"/>
              </w:rPr>
              <w:t>objektima</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25"/>
              <w:jc w:val="right"/>
              <w:rPr>
                <w:i/>
                <w:sz w:val="18"/>
              </w:rPr>
            </w:pPr>
            <w:r>
              <w:rPr>
                <w:i/>
                <w:spacing w:val="-2"/>
                <w:sz w:val="18"/>
              </w:rPr>
              <w:t>56.500,00</w:t>
            </w:r>
          </w:p>
        </w:tc>
        <w:tc>
          <w:tcPr>
            <w:tcW w:w="857" w:type="dxa"/>
          </w:tcPr>
          <w:p>
            <w:pPr>
              <w:pStyle w:val="TableParagraph"/>
              <w:rPr>
                <w:rFonts w:ascii="Times New Roman"/>
                <w:sz w:val="18"/>
              </w:rPr>
            </w:pPr>
          </w:p>
        </w:tc>
      </w:tr>
      <w:tr>
        <w:trPr>
          <w:trHeight w:val="285" w:hRule="atLeast"/>
        </w:trPr>
        <w:tc>
          <w:tcPr>
            <w:tcW w:w="5700" w:type="dxa"/>
          </w:tcPr>
          <w:p>
            <w:pPr>
              <w:pStyle w:val="TableParagraph"/>
              <w:spacing w:before="36"/>
              <w:ind w:left="239"/>
              <w:rPr>
                <w:b/>
                <w:sz w:val="18"/>
              </w:rPr>
            </w:pPr>
            <w:r>
              <w:rPr>
                <w:b/>
                <w:sz w:val="18"/>
              </w:rPr>
              <w:t>Izvor:</w:t>
            </w:r>
            <w:r>
              <w:rPr>
                <w:b/>
                <w:spacing w:val="-1"/>
                <w:sz w:val="18"/>
              </w:rPr>
              <w:t> </w:t>
            </w:r>
            <w:r>
              <w:rPr>
                <w:b/>
                <w:sz w:val="18"/>
              </w:rPr>
              <w:t>41</w:t>
            </w:r>
            <w:r>
              <w:rPr>
                <w:b/>
                <w:spacing w:val="-1"/>
                <w:sz w:val="18"/>
              </w:rPr>
              <w:t> </w:t>
            </w:r>
            <w:r>
              <w:rPr>
                <w:b/>
                <w:sz w:val="18"/>
              </w:rPr>
              <w:t>Komunalna</w:t>
            </w:r>
            <w:r>
              <w:rPr>
                <w:b/>
                <w:spacing w:val="-1"/>
                <w:sz w:val="18"/>
              </w:rPr>
              <w:t> </w:t>
            </w:r>
            <w:r>
              <w:rPr>
                <w:b/>
                <w:spacing w:val="-2"/>
                <w:sz w:val="18"/>
              </w:rPr>
              <w:t>naknada</w:t>
            </w:r>
          </w:p>
        </w:tc>
        <w:tc>
          <w:tcPr>
            <w:tcW w:w="1425" w:type="dxa"/>
          </w:tcPr>
          <w:p>
            <w:pPr>
              <w:pStyle w:val="TableParagraph"/>
              <w:spacing w:before="36"/>
              <w:ind w:right="133"/>
              <w:jc w:val="right"/>
              <w:rPr>
                <w:b/>
                <w:sz w:val="18"/>
              </w:rPr>
            </w:pPr>
            <w:r>
              <w:rPr>
                <w:b/>
                <w:spacing w:val="-2"/>
                <w:sz w:val="18"/>
              </w:rPr>
              <w:t>35.100,00</w:t>
            </w:r>
          </w:p>
        </w:tc>
        <w:tc>
          <w:tcPr>
            <w:tcW w:w="1357" w:type="dxa"/>
          </w:tcPr>
          <w:p>
            <w:pPr>
              <w:pStyle w:val="TableParagraph"/>
              <w:spacing w:before="36"/>
              <w:ind w:right="140"/>
              <w:jc w:val="right"/>
              <w:rPr>
                <w:b/>
                <w:sz w:val="18"/>
              </w:rPr>
            </w:pPr>
            <w:r>
              <w:rPr>
                <w:b/>
                <w:spacing w:val="-2"/>
                <w:sz w:val="18"/>
              </w:rPr>
              <w:t>35.100,00</w:t>
            </w:r>
          </w:p>
        </w:tc>
        <w:tc>
          <w:tcPr>
            <w:tcW w:w="1250" w:type="dxa"/>
          </w:tcPr>
          <w:p>
            <w:pPr>
              <w:pStyle w:val="TableParagraph"/>
              <w:spacing w:before="36"/>
              <w:ind w:right="25"/>
              <w:jc w:val="right"/>
              <w:rPr>
                <w:b/>
                <w:sz w:val="18"/>
              </w:rPr>
            </w:pPr>
            <w:r>
              <w:rPr>
                <w:b/>
                <w:spacing w:val="-2"/>
                <w:sz w:val="18"/>
              </w:rPr>
              <w:t>23.396,06</w:t>
            </w:r>
          </w:p>
        </w:tc>
        <w:tc>
          <w:tcPr>
            <w:tcW w:w="857" w:type="dxa"/>
          </w:tcPr>
          <w:p>
            <w:pPr>
              <w:pStyle w:val="TableParagraph"/>
              <w:spacing w:before="36"/>
              <w:ind w:left="125" w:right="58"/>
              <w:jc w:val="center"/>
              <w:rPr>
                <w:b/>
                <w:sz w:val="18"/>
              </w:rPr>
            </w:pPr>
            <w:r>
              <w:rPr>
                <w:b/>
                <w:spacing w:val="-2"/>
                <w:sz w:val="18"/>
              </w:rPr>
              <w:t>66,66%</w:t>
            </w:r>
          </w:p>
        </w:tc>
      </w:tr>
      <w:tr>
        <w:trPr>
          <w:trHeight w:val="285" w:hRule="atLeast"/>
        </w:trPr>
        <w:tc>
          <w:tcPr>
            <w:tcW w:w="5700" w:type="dxa"/>
          </w:tcPr>
          <w:p>
            <w:pPr>
              <w:pStyle w:val="TableParagraph"/>
              <w:spacing w:before="36"/>
              <w:ind w:left="404"/>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425" w:type="dxa"/>
          </w:tcPr>
          <w:p>
            <w:pPr>
              <w:pStyle w:val="TableParagraph"/>
              <w:spacing w:before="36"/>
              <w:ind w:right="133"/>
              <w:jc w:val="right"/>
              <w:rPr>
                <w:b/>
                <w:sz w:val="18"/>
              </w:rPr>
            </w:pPr>
            <w:r>
              <w:rPr>
                <w:b/>
                <w:spacing w:val="-2"/>
                <w:sz w:val="18"/>
              </w:rPr>
              <w:t>35.100,00</w:t>
            </w:r>
          </w:p>
        </w:tc>
        <w:tc>
          <w:tcPr>
            <w:tcW w:w="1357" w:type="dxa"/>
          </w:tcPr>
          <w:p>
            <w:pPr>
              <w:pStyle w:val="TableParagraph"/>
              <w:spacing w:before="36"/>
              <w:ind w:right="140"/>
              <w:jc w:val="right"/>
              <w:rPr>
                <w:b/>
                <w:sz w:val="18"/>
              </w:rPr>
            </w:pPr>
            <w:r>
              <w:rPr>
                <w:b/>
                <w:spacing w:val="-2"/>
                <w:sz w:val="18"/>
              </w:rPr>
              <w:t>35.100,00</w:t>
            </w:r>
          </w:p>
        </w:tc>
        <w:tc>
          <w:tcPr>
            <w:tcW w:w="1250" w:type="dxa"/>
          </w:tcPr>
          <w:p>
            <w:pPr>
              <w:pStyle w:val="TableParagraph"/>
              <w:spacing w:before="36"/>
              <w:ind w:right="25"/>
              <w:jc w:val="right"/>
              <w:rPr>
                <w:b/>
                <w:sz w:val="18"/>
              </w:rPr>
            </w:pPr>
            <w:r>
              <w:rPr>
                <w:b/>
                <w:spacing w:val="-2"/>
                <w:sz w:val="18"/>
              </w:rPr>
              <w:t>23.396,06</w:t>
            </w:r>
          </w:p>
        </w:tc>
        <w:tc>
          <w:tcPr>
            <w:tcW w:w="857" w:type="dxa"/>
          </w:tcPr>
          <w:p>
            <w:pPr>
              <w:pStyle w:val="TableParagraph"/>
              <w:spacing w:before="36"/>
              <w:ind w:left="125" w:right="58"/>
              <w:jc w:val="center"/>
              <w:rPr>
                <w:b/>
                <w:sz w:val="18"/>
              </w:rPr>
            </w:pPr>
            <w:r>
              <w:rPr>
                <w:b/>
                <w:spacing w:val="-2"/>
                <w:sz w:val="18"/>
              </w:rPr>
              <w:t>66,66%</w:t>
            </w:r>
          </w:p>
        </w:tc>
      </w:tr>
      <w:tr>
        <w:trPr>
          <w:trHeight w:val="285" w:hRule="atLeast"/>
        </w:trPr>
        <w:tc>
          <w:tcPr>
            <w:tcW w:w="5700" w:type="dxa"/>
          </w:tcPr>
          <w:p>
            <w:pPr>
              <w:pStyle w:val="TableParagraph"/>
              <w:spacing w:before="36"/>
              <w:ind w:left="524"/>
              <w:rPr>
                <w:i/>
                <w:sz w:val="18"/>
              </w:rPr>
            </w:pPr>
            <w:r>
              <w:rPr>
                <w:i/>
                <w:sz w:val="18"/>
              </w:rPr>
              <w:t>3232</w:t>
            </w:r>
            <w:r>
              <w:rPr>
                <w:i/>
                <w:spacing w:val="-1"/>
                <w:sz w:val="18"/>
              </w:rPr>
              <w:t> </w:t>
            </w:r>
            <w:r>
              <w:rPr>
                <w:i/>
                <w:sz w:val="18"/>
              </w:rPr>
              <w:t>Usluge</w:t>
            </w:r>
            <w:r>
              <w:rPr>
                <w:i/>
                <w:spacing w:val="-1"/>
                <w:sz w:val="18"/>
              </w:rPr>
              <w:t> </w:t>
            </w:r>
            <w:r>
              <w:rPr>
                <w:i/>
                <w:sz w:val="18"/>
              </w:rPr>
              <w:t>tekućeg</w:t>
            </w:r>
            <w:r>
              <w:rPr>
                <w:i/>
                <w:spacing w:val="-1"/>
                <w:sz w:val="18"/>
              </w:rPr>
              <w:t> </w:t>
            </w:r>
            <w:r>
              <w:rPr>
                <w:i/>
                <w:sz w:val="18"/>
              </w:rPr>
              <w:t>i</w:t>
            </w:r>
            <w:r>
              <w:rPr>
                <w:i/>
                <w:spacing w:val="-1"/>
                <w:sz w:val="18"/>
              </w:rPr>
              <w:t> </w:t>
            </w:r>
            <w:r>
              <w:rPr>
                <w:i/>
                <w:sz w:val="18"/>
              </w:rPr>
              <w:t>investicijskog</w:t>
            </w:r>
            <w:r>
              <w:rPr>
                <w:i/>
                <w:spacing w:val="-1"/>
                <w:sz w:val="18"/>
              </w:rPr>
              <w:t> </w:t>
            </w:r>
            <w:r>
              <w:rPr>
                <w:i/>
                <w:spacing w:val="-2"/>
                <w:sz w:val="18"/>
              </w:rPr>
              <w:t>održavanja</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25"/>
              <w:jc w:val="right"/>
              <w:rPr>
                <w:i/>
                <w:sz w:val="18"/>
              </w:rPr>
            </w:pPr>
            <w:r>
              <w:rPr>
                <w:i/>
                <w:spacing w:val="-2"/>
                <w:sz w:val="18"/>
              </w:rPr>
              <w:t>23.396,06</w:t>
            </w:r>
          </w:p>
        </w:tc>
        <w:tc>
          <w:tcPr>
            <w:tcW w:w="857" w:type="dxa"/>
          </w:tcPr>
          <w:p>
            <w:pPr>
              <w:pStyle w:val="TableParagraph"/>
              <w:rPr>
                <w:rFonts w:ascii="Times New Roman"/>
                <w:sz w:val="18"/>
              </w:rPr>
            </w:pPr>
          </w:p>
        </w:tc>
      </w:tr>
      <w:tr>
        <w:trPr>
          <w:trHeight w:val="285" w:hRule="atLeast"/>
        </w:trPr>
        <w:tc>
          <w:tcPr>
            <w:tcW w:w="5700" w:type="dxa"/>
          </w:tcPr>
          <w:p>
            <w:pPr>
              <w:pStyle w:val="TableParagraph"/>
              <w:spacing w:before="36"/>
              <w:ind w:right="208"/>
              <w:jc w:val="right"/>
              <w:rPr>
                <w:b/>
                <w:sz w:val="18"/>
              </w:rPr>
            </w:pPr>
            <w:r>
              <w:rPr>
                <w:b/>
                <w:sz w:val="18"/>
              </w:rPr>
              <w:t>Izvor:</w:t>
            </w:r>
            <w:r>
              <w:rPr>
                <w:b/>
                <w:spacing w:val="-1"/>
                <w:sz w:val="18"/>
              </w:rPr>
              <w:t> </w:t>
            </w:r>
            <w:r>
              <w:rPr>
                <w:b/>
                <w:sz w:val="18"/>
              </w:rPr>
              <w:t>71</w:t>
            </w:r>
            <w:r>
              <w:rPr>
                <w:b/>
                <w:spacing w:val="-1"/>
                <w:sz w:val="18"/>
              </w:rPr>
              <w:t> </w:t>
            </w:r>
            <w:r>
              <w:rPr>
                <w:b/>
                <w:sz w:val="18"/>
              </w:rPr>
              <w:t>Prihodi</w:t>
            </w:r>
            <w:r>
              <w:rPr>
                <w:b/>
                <w:spacing w:val="-1"/>
                <w:sz w:val="18"/>
              </w:rPr>
              <w:t> </w:t>
            </w:r>
            <w:r>
              <w:rPr>
                <w:b/>
                <w:sz w:val="18"/>
              </w:rPr>
              <w:t>od</w:t>
            </w:r>
            <w:r>
              <w:rPr>
                <w:b/>
                <w:spacing w:val="-1"/>
                <w:sz w:val="18"/>
              </w:rPr>
              <w:t> </w:t>
            </w:r>
            <w:r>
              <w:rPr>
                <w:b/>
                <w:sz w:val="18"/>
              </w:rPr>
              <w:t>prodaje</w:t>
            </w:r>
            <w:r>
              <w:rPr>
                <w:b/>
                <w:spacing w:val="-1"/>
                <w:sz w:val="18"/>
              </w:rPr>
              <w:t> </w:t>
            </w:r>
            <w:r>
              <w:rPr>
                <w:b/>
                <w:sz w:val="18"/>
              </w:rPr>
              <w:t>ili</w:t>
            </w:r>
            <w:r>
              <w:rPr>
                <w:b/>
                <w:spacing w:val="-1"/>
                <w:sz w:val="18"/>
              </w:rPr>
              <w:t> </w:t>
            </w:r>
            <w:r>
              <w:rPr>
                <w:b/>
                <w:sz w:val="18"/>
              </w:rPr>
              <w:t>zamjene</w:t>
            </w:r>
            <w:r>
              <w:rPr>
                <w:b/>
                <w:spacing w:val="-1"/>
                <w:sz w:val="18"/>
              </w:rPr>
              <w:t> </w:t>
            </w:r>
            <w:r>
              <w:rPr>
                <w:b/>
                <w:sz w:val="18"/>
              </w:rPr>
              <w:t>nefinancijske</w:t>
            </w:r>
            <w:r>
              <w:rPr>
                <w:b/>
                <w:spacing w:val="-1"/>
                <w:sz w:val="18"/>
              </w:rPr>
              <w:t> </w:t>
            </w:r>
            <w:r>
              <w:rPr>
                <w:b/>
                <w:spacing w:val="-2"/>
                <w:sz w:val="18"/>
              </w:rPr>
              <w:t>imovine</w:t>
            </w:r>
          </w:p>
        </w:tc>
        <w:tc>
          <w:tcPr>
            <w:tcW w:w="1425" w:type="dxa"/>
          </w:tcPr>
          <w:p>
            <w:pPr>
              <w:pStyle w:val="TableParagraph"/>
              <w:spacing w:before="36"/>
              <w:ind w:right="133"/>
              <w:jc w:val="right"/>
              <w:rPr>
                <w:b/>
                <w:sz w:val="18"/>
              </w:rPr>
            </w:pPr>
            <w:r>
              <w:rPr>
                <w:b/>
                <w:spacing w:val="-2"/>
                <w:sz w:val="18"/>
              </w:rPr>
              <w:t>53.300,00</w:t>
            </w:r>
          </w:p>
        </w:tc>
        <w:tc>
          <w:tcPr>
            <w:tcW w:w="1357" w:type="dxa"/>
          </w:tcPr>
          <w:p>
            <w:pPr>
              <w:pStyle w:val="TableParagraph"/>
              <w:spacing w:before="36"/>
              <w:ind w:right="140"/>
              <w:jc w:val="right"/>
              <w:rPr>
                <w:b/>
                <w:sz w:val="18"/>
              </w:rPr>
            </w:pPr>
            <w:r>
              <w:rPr>
                <w:b/>
                <w:spacing w:val="-2"/>
                <w:sz w:val="18"/>
              </w:rPr>
              <w:t>53.300,00</w:t>
            </w:r>
          </w:p>
        </w:tc>
        <w:tc>
          <w:tcPr>
            <w:tcW w:w="1250" w:type="dxa"/>
          </w:tcPr>
          <w:p>
            <w:pPr>
              <w:pStyle w:val="TableParagraph"/>
              <w:spacing w:before="36"/>
              <w:ind w:right="25"/>
              <w:jc w:val="right"/>
              <w:rPr>
                <w:b/>
                <w:sz w:val="18"/>
              </w:rPr>
            </w:pPr>
            <w:r>
              <w:rPr>
                <w:b/>
                <w:spacing w:val="-2"/>
                <w:sz w:val="18"/>
              </w:rPr>
              <w:t>29.345,20</w:t>
            </w:r>
          </w:p>
        </w:tc>
        <w:tc>
          <w:tcPr>
            <w:tcW w:w="857" w:type="dxa"/>
          </w:tcPr>
          <w:p>
            <w:pPr>
              <w:pStyle w:val="TableParagraph"/>
              <w:spacing w:before="36"/>
              <w:ind w:left="125" w:right="58"/>
              <w:jc w:val="center"/>
              <w:rPr>
                <w:b/>
                <w:sz w:val="18"/>
              </w:rPr>
            </w:pPr>
            <w:r>
              <w:rPr>
                <w:b/>
                <w:spacing w:val="-2"/>
                <w:sz w:val="18"/>
              </w:rPr>
              <w:t>55,06%</w:t>
            </w:r>
          </w:p>
        </w:tc>
      </w:tr>
      <w:tr>
        <w:trPr>
          <w:trHeight w:val="285" w:hRule="atLeast"/>
        </w:trPr>
        <w:tc>
          <w:tcPr>
            <w:tcW w:w="5700" w:type="dxa"/>
          </w:tcPr>
          <w:p>
            <w:pPr>
              <w:pStyle w:val="TableParagraph"/>
              <w:spacing w:before="36"/>
              <w:ind w:left="404"/>
              <w:rPr>
                <w:b/>
                <w:sz w:val="18"/>
              </w:rPr>
            </w:pPr>
            <w:r>
              <w:rPr>
                <w:b/>
                <w:sz w:val="18"/>
              </w:rPr>
              <w:t>42</w:t>
            </w:r>
            <w:r>
              <w:rPr>
                <w:b/>
                <w:spacing w:val="-1"/>
                <w:sz w:val="18"/>
              </w:rPr>
              <w:t> </w:t>
            </w:r>
            <w:r>
              <w:rPr>
                <w:b/>
                <w:sz w:val="18"/>
              </w:rPr>
              <w:t>Rashodi</w:t>
            </w:r>
            <w:r>
              <w:rPr>
                <w:b/>
                <w:spacing w:val="-1"/>
                <w:sz w:val="18"/>
              </w:rPr>
              <w:t> </w:t>
            </w:r>
            <w:r>
              <w:rPr>
                <w:b/>
                <w:sz w:val="18"/>
              </w:rPr>
              <w:t>za</w:t>
            </w:r>
            <w:r>
              <w:rPr>
                <w:b/>
                <w:spacing w:val="-1"/>
                <w:sz w:val="18"/>
              </w:rPr>
              <w:t> </w:t>
            </w:r>
            <w:r>
              <w:rPr>
                <w:b/>
                <w:sz w:val="18"/>
              </w:rPr>
              <w:t>nabavu</w:t>
            </w:r>
            <w:r>
              <w:rPr>
                <w:b/>
                <w:spacing w:val="-1"/>
                <w:sz w:val="18"/>
              </w:rPr>
              <w:t> </w:t>
            </w:r>
            <w:r>
              <w:rPr>
                <w:b/>
                <w:sz w:val="18"/>
              </w:rPr>
              <w:t>proizvedene</w:t>
            </w:r>
            <w:r>
              <w:rPr>
                <w:b/>
                <w:spacing w:val="-1"/>
                <w:sz w:val="18"/>
              </w:rPr>
              <w:t> </w:t>
            </w:r>
            <w:r>
              <w:rPr>
                <w:b/>
                <w:sz w:val="18"/>
              </w:rPr>
              <w:t>dugotrajne</w:t>
            </w:r>
            <w:r>
              <w:rPr>
                <w:b/>
                <w:spacing w:val="-1"/>
                <w:sz w:val="18"/>
              </w:rPr>
              <w:t> </w:t>
            </w:r>
            <w:r>
              <w:rPr>
                <w:b/>
                <w:spacing w:val="-2"/>
                <w:sz w:val="18"/>
              </w:rPr>
              <w:t>imovine</w:t>
            </w:r>
          </w:p>
        </w:tc>
        <w:tc>
          <w:tcPr>
            <w:tcW w:w="1425" w:type="dxa"/>
          </w:tcPr>
          <w:p>
            <w:pPr>
              <w:pStyle w:val="TableParagraph"/>
              <w:spacing w:before="36"/>
              <w:ind w:right="133"/>
              <w:jc w:val="right"/>
              <w:rPr>
                <w:b/>
                <w:sz w:val="18"/>
              </w:rPr>
            </w:pPr>
            <w:r>
              <w:rPr>
                <w:b/>
                <w:spacing w:val="-2"/>
                <w:sz w:val="18"/>
              </w:rPr>
              <w:t>18.300,00</w:t>
            </w:r>
          </w:p>
        </w:tc>
        <w:tc>
          <w:tcPr>
            <w:tcW w:w="1357" w:type="dxa"/>
          </w:tcPr>
          <w:p>
            <w:pPr>
              <w:pStyle w:val="TableParagraph"/>
              <w:spacing w:before="36"/>
              <w:ind w:right="140"/>
              <w:jc w:val="right"/>
              <w:rPr>
                <w:b/>
                <w:sz w:val="18"/>
              </w:rPr>
            </w:pPr>
            <w:r>
              <w:rPr>
                <w:b/>
                <w:spacing w:val="-2"/>
                <w:sz w:val="18"/>
              </w:rPr>
              <w:t>18.300,00</w:t>
            </w:r>
          </w:p>
        </w:tc>
        <w:tc>
          <w:tcPr>
            <w:tcW w:w="1250" w:type="dxa"/>
          </w:tcPr>
          <w:p>
            <w:pPr>
              <w:pStyle w:val="TableParagraph"/>
              <w:spacing w:before="36"/>
              <w:ind w:right="25"/>
              <w:jc w:val="right"/>
              <w:rPr>
                <w:b/>
                <w:sz w:val="18"/>
              </w:rPr>
            </w:pPr>
            <w:r>
              <w:rPr>
                <w:b/>
                <w:spacing w:val="-2"/>
                <w:sz w:val="18"/>
              </w:rPr>
              <w:t>9.458,63</w:t>
            </w:r>
          </w:p>
        </w:tc>
        <w:tc>
          <w:tcPr>
            <w:tcW w:w="857" w:type="dxa"/>
          </w:tcPr>
          <w:p>
            <w:pPr>
              <w:pStyle w:val="TableParagraph"/>
              <w:spacing w:before="36"/>
              <w:ind w:left="125" w:right="58"/>
              <w:jc w:val="center"/>
              <w:rPr>
                <w:b/>
                <w:sz w:val="18"/>
              </w:rPr>
            </w:pPr>
            <w:r>
              <w:rPr>
                <w:b/>
                <w:spacing w:val="-2"/>
                <w:sz w:val="18"/>
              </w:rPr>
              <w:t>51,69%</w:t>
            </w:r>
          </w:p>
        </w:tc>
      </w:tr>
      <w:tr>
        <w:trPr>
          <w:trHeight w:val="285" w:hRule="atLeast"/>
        </w:trPr>
        <w:tc>
          <w:tcPr>
            <w:tcW w:w="5700" w:type="dxa"/>
          </w:tcPr>
          <w:p>
            <w:pPr>
              <w:pStyle w:val="TableParagraph"/>
              <w:spacing w:before="36"/>
              <w:ind w:left="524"/>
              <w:rPr>
                <w:i/>
                <w:sz w:val="18"/>
              </w:rPr>
            </w:pPr>
            <w:r>
              <w:rPr>
                <w:i/>
                <w:sz w:val="18"/>
              </w:rPr>
              <w:t>4214</w:t>
            </w:r>
            <w:r>
              <w:rPr>
                <w:i/>
                <w:spacing w:val="-4"/>
                <w:sz w:val="18"/>
              </w:rPr>
              <w:t> </w:t>
            </w:r>
            <w:r>
              <w:rPr>
                <w:i/>
                <w:sz w:val="18"/>
              </w:rPr>
              <w:t>Ostali</w:t>
            </w:r>
            <w:r>
              <w:rPr>
                <w:i/>
                <w:spacing w:val="-1"/>
                <w:sz w:val="18"/>
              </w:rPr>
              <w:t> </w:t>
            </w:r>
            <w:r>
              <w:rPr>
                <w:i/>
                <w:sz w:val="18"/>
              </w:rPr>
              <w:t>građevinski</w:t>
            </w:r>
            <w:r>
              <w:rPr>
                <w:i/>
                <w:spacing w:val="-1"/>
                <w:sz w:val="18"/>
              </w:rPr>
              <w:t> </w:t>
            </w:r>
            <w:r>
              <w:rPr>
                <w:i/>
                <w:spacing w:val="-2"/>
                <w:sz w:val="18"/>
              </w:rPr>
              <w:t>objekti</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25"/>
              <w:jc w:val="right"/>
              <w:rPr>
                <w:i/>
                <w:sz w:val="18"/>
              </w:rPr>
            </w:pPr>
            <w:r>
              <w:rPr>
                <w:i/>
                <w:spacing w:val="-2"/>
                <w:sz w:val="18"/>
              </w:rPr>
              <w:t>9.458,63</w:t>
            </w:r>
          </w:p>
        </w:tc>
        <w:tc>
          <w:tcPr>
            <w:tcW w:w="857" w:type="dxa"/>
          </w:tcPr>
          <w:p>
            <w:pPr>
              <w:pStyle w:val="TableParagraph"/>
              <w:rPr>
                <w:rFonts w:ascii="Times New Roman"/>
                <w:sz w:val="18"/>
              </w:rPr>
            </w:pPr>
          </w:p>
        </w:tc>
      </w:tr>
      <w:tr>
        <w:trPr>
          <w:trHeight w:val="285" w:hRule="atLeast"/>
        </w:trPr>
        <w:tc>
          <w:tcPr>
            <w:tcW w:w="5700" w:type="dxa"/>
          </w:tcPr>
          <w:p>
            <w:pPr>
              <w:pStyle w:val="TableParagraph"/>
              <w:spacing w:before="36"/>
              <w:ind w:left="404"/>
              <w:rPr>
                <w:b/>
                <w:sz w:val="18"/>
              </w:rPr>
            </w:pPr>
            <w:r>
              <w:rPr>
                <w:b/>
                <w:sz w:val="18"/>
              </w:rPr>
              <w:t>45</w:t>
            </w:r>
            <w:r>
              <w:rPr>
                <w:b/>
                <w:spacing w:val="-1"/>
                <w:sz w:val="18"/>
              </w:rPr>
              <w:t> </w:t>
            </w:r>
            <w:r>
              <w:rPr>
                <w:b/>
                <w:sz w:val="18"/>
              </w:rPr>
              <w:t>Rashodi</w:t>
            </w:r>
            <w:r>
              <w:rPr>
                <w:b/>
                <w:spacing w:val="-1"/>
                <w:sz w:val="18"/>
              </w:rPr>
              <w:t> </w:t>
            </w:r>
            <w:r>
              <w:rPr>
                <w:b/>
                <w:sz w:val="18"/>
              </w:rPr>
              <w:t>za</w:t>
            </w:r>
            <w:r>
              <w:rPr>
                <w:b/>
                <w:spacing w:val="-1"/>
                <w:sz w:val="18"/>
              </w:rPr>
              <w:t> </w:t>
            </w:r>
            <w:r>
              <w:rPr>
                <w:b/>
                <w:sz w:val="18"/>
              </w:rPr>
              <w:t>dodatna</w:t>
            </w:r>
            <w:r>
              <w:rPr>
                <w:b/>
                <w:spacing w:val="-1"/>
                <w:sz w:val="18"/>
              </w:rPr>
              <w:t> </w:t>
            </w:r>
            <w:r>
              <w:rPr>
                <w:b/>
                <w:sz w:val="18"/>
              </w:rPr>
              <w:t>ulaganja</w:t>
            </w:r>
            <w:r>
              <w:rPr>
                <w:b/>
                <w:spacing w:val="-1"/>
                <w:sz w:val="18"/>
              </w:rPr>
              <w:t> </w:t>
            </w:r>
            <w:r>
              <w:rPr>
                <w:b/>
                <w:sz w:val="18"/>
              </w:rPr>
              <w:t>na</w:t>
            </w:r>
            <w:r>
              <w:rPr>
                <w:b/>
                <w:spacing w:val="-1"/>
                <w:sz w:val="18"/>
              </w:rPr>
              <w:t> </w:t>
            </w:r>
            <w:r>
              <w:rPr>
                <w:b/>
                <w:sz w:val="18"/>
              </w:rPr>
              <w:t>nefinancijskoj</w:t>
            </w:r>
            <w:r>
              <w:rPr>
                <w:b/>
                <w:spacing w:val="-1"/>
                <w:sz w:val="18"/>
              </w:rPr>
              <w:t> </w:t>
            </w:r>
            <w:r>
              <w:rPr>
                <w:b/>
                <w:spacing w:val="-2"/>
                <w:sz w:val="18"/>
              </w:rPr>
              <w:t>imovini</w:t>
            </w:r>
          </w:p>
        </w:tc>
        <w:tc>
          <w:tcPr>
            <w:tcW w:w="1425" w:type="dxa"/>
          </w:tcPr>
          <w:p>
            <w:pPr>
              <w:pStyle w:val="TableParagraph"/>
              <w:spacing w:before="36"/>
              <w:ind w:right="133"/>
              <w:jc w:val="right"/>
              <w:rPr>
                <w:b/>
                <w:sz w:val="18"/>
              </w:rPr>
            </w:pPr>
            <w:r>
              <w:rPr>
                <w:b/>
                <w:spacing w:val="-2"/>
                <w:sz w:val="18"/>
              </w:rPr>
              <w:t>35.000,00</w:t>
            </w:r>
          </w:p>
        </w:tc>
        <w:tc>
          <w:tcPr>
            <w:tcW w:w="1357" w:type="dxa"/>
          </w:tcPr>
          <w:p>
            <w:pPr>
              <w:pStyle w:val="TableParagraph"/>
              <w:spacing w:before="36"/>
              <w:ind w:right="140"/>
              <w:jc w:val="right"/>
              <w:rPr>
                <w:b/>
                <w:sz w:val="18"/>
              </w:rPr>
            </w:pPr>
            <w:r>
              <w:rPr>
                <w:b/>
                <w:spacing w:val="-2"/>
                <w:sz w:val="18"/>
              </w:rPr>
              <w:t>35.000,00</w:t>
            </w:r>
          </w:p>
        </w:tc>
        <w:tc>
          <w:tcPr>
            <w:tcW w:w="1250" w:type="dxa"/>
          </w:tcPr>
          <w:p>
            <w:pPr>
              <w:pStyle w:val="TableParagraph"/>
              <w:spacing w:before="36"/>
              <w:ind w:right="25"/>
              <w:jc w:val="right"/>
              <w:rPr>
                <w:b/>
                <w:sz w:val="18"/>
              </w:rPr>
            </w:pPr>
            <w:r>
              <w:rPr>
                <w:b/>
                <w:spacing w:val="-2"/>
                <w:sz w:val="18"/>
              </w:rPr>
              <w:t>19.886,57</w:t>
            </w:r>
          </w:p>
        </w:tc>
        <w:tc>
          <w:tcPr>
            <w:tcW w:w="857" w:type="dxa"/>
          </w:tcPr>
          <w:p>
            <w:pPr>
              <w:pStyle w:val="TableParagraph"/>
              <w:spacing w:before="36"/>
              <w:ind w:left="125" w:right="58"/>
              <w:jc w:val="center"/>
              <w:rPr>
                <w:b/>
                <w:sz w:val="18"/>
              </w:rPr>
            </w:pPr>
            <w:r>
              <w:rPr>
                <w:b/>
                <w:spacing w:val="-2"/>
                <w:sz w:val="18"/>
              </w:rPr>
              <w:t>56,82%</w:t>
            </w:r>
          </w:p>
        </w:tc>
      </w:tr>
      <w:tr>
        <w:trPr>
          <w:trHeight w:val="297" w:hRule="atLeast"/>
        </w:trPr>
        <w:tc>
          <w:tcPr>
            <w:tcW w:w="5700" w:type="dxa"/>
            <w:tcBorders>
              <w:bottom w:val="single" w:sz="12" w:space="0" w:color="000000"/>
            </w:tcBorders>
          </w:tcPr>
          <w:p>
            <w:pPr>
              <w:pStyle w:val="TableParagraph"/>
              <w:spacing w:before="36"/>
              <w:ind w:left="524"/>
              <w:rPr>
                <w:i/>
                <w:sz w:val="18"/>
              </w:rPr>
            </w:pPr>
            <w:r>
              <w:rPr>
                <w:i/>
                <w:sz w:val="18"/>
              </w:rPr>
              <w:t>4511</w:t>
            </w:r>
            <w:r>
              <w:rPr>
                <w:i/>
                <w:spacing w:val="-4"/>
                <w:sz w:val="18"/>
              </w:rPr>
              <w:t> </w:t>
            </w:r>
            <w:r>
              <w:rPr>
                <w:i/>
                <w:sz w:val="18"/>
              </w:rPr>
              <w:t>Dodatna</w:t>
            </w:r>
            <w:r>
              <w:rPr>
                <w:i/>
                <w:spacing w:val="-1"/>
                <w:sz w:val="18"/>
              </w:rPr>
              <w:t> </w:t>
            </w:r>
            <w:r>
              <w:rPr>
                <w:i/>
                <w:sz w:val="18"/>
              </w:rPr>
              <w:t>ulaganja</w:t>
            </w:r>
            <w:r>
              <w:rPr>
                <w:i/>
                <w:spacing w:val="-1"/>
                <w:sz w:val="18"/>
              </w:rPr>
              <w:t> </w:t>
            </w:r>
            <w:r>
              <w:rPr>
                <w:i/>
                <w:sz w:val="18"/>
              </w:rPr>
              <w:t>na</w:t>
            </w:r>
            <w:r>
              <w:rPr>
                <w:i/>
                <w:spacing w:val="-1"/>
                <w:sz w:val="18"/>
              </w:rPr>
              <w:t> </w:t>
            </w:r>
            <w:r>
              <w:rPr>
                <w:i/>
                <w:sz w:val="18"/>
              </w:rPr>
              <w:t>građevinskim</w:t>
            </w:r>
            <w:r>
              <w:rPr>
                <w:i/>
                <w:spacing w:val="-1"/>
                <w:sz w:val="18"/>
              </w:rPr>
              <w:t> </w:t>
            </w:r>
            <w:r>
              <w:rPr>
                <w:i/>
                <w:spacing w:val="-2"/>
                <w:sz w:val="18"/>
              </w:rPr>
              <w:t>objektima</w:t>
            </w:r>
          </w:p>
        </w:tc>
        <w:tc>
          <w:tcPr>
            <w:tcW w:w="1425" w:type="dxa"/>
            <w:tcBorders>
              <w:bottom w:val="single" w:sz="12" w:space="0" w:color="000000"/>
            </w:tcBorders>
          </w:tcPr>
          <w:p>
            <w:pPr>
              <w:pStyle w:val="TableParagraph"/>
              <w:rPr>
                <w:rFonts w:ascii="Times New Roman"/>
                <w:sz w:val="18"/>
              </w:rPr>
            </w:pPr>
          </w:p>
        </w:tc>
        <w:tc>
          <w:tcPr>
            <w:tcW w:w="1357" w:type="dxa"/>
            <w:tcBorders>
              <w:bottom w:val="single" w:sz="12" w:space="0" w:color="000000"/>
            </w:tcBorders>
          </w:tcPr>
          <w:p>
            <w:pPr>
              <w:pStyle w:val="TableParagraph"/>
              <w:rPr>
                <w:rFonts w:ascii="Times New Roman"/>
                <w:sz w:val="18"/>
              </w:rPr>
            </w:pPr>
          </w:p>
        </w:tc>
        <w:tc>
          <w:tcPr>
            <w:tcW w:w="1250" w:type="dxa"/>
            <w:tcBorders>
              <w:bottom w:val="single" w:sz="12" w:space="0" w:color="000000"/>
            </w:tcBorders>
          </w:tcPr>
          <w:p>
            <w:pPr>
              <w:pStyle w:val="TableParagraph"/>
              <w:spacing w:before="36"/>
              <w:ind w:right="25"/>
              <w:jc w:val="right"/>
              <w:rPr>
                <w:i/>
                <w:sz w:val="18"/>
              </w:rPr>
            </w:pPr>
            <w:r>
              <w:rPr>
                <w:i/>
                <w:spacing w:val="-2"/>
                <w:sz w:val="18"/>
              </w:rPr>
              <w:t>19.886,57</w:t>
            </w:r>
          </w:p>
        </w:tc>
        <w:tc>
          <w:tcPr>
            <w:tcW w:w="857" w:type="dxa"/>
            <w:tcBorders>
              <w:bottom w:val="single" w:sz="12" w:space="0" w:color="000000"/>
            </w:tcBorders>
          </w:tcPr>
          <w:p>
            <w:pPr>
              <w:pStyle w:val="TableParagraph"/>
              <w:rPr>
                <w:rFonts w:ascii="Times New Roman"/>
                <w:sz w:val="18"/>
              </w:rPr>
            </w:pPr>
          </w:p>
        </w:tc>
      </w:tr>
      <w:tr>
        <w:trPr>
          <w:trHeight w:val="359" w:hRule="atLeast"/>
        </w:trPr>
        <w:tc>
          <w:tcPr>
            <w:tcW w:w="5700" w:type="dxa"/>
            <w:tcBorders>
              <w:top w:val="single" w:sz="12" w:space="0" w:color="000000"/>
              <w:left w:val="single" w:sz="12" w:space="0" w:color="000000"/>
              <w:bottom w:val="single" w:sz="12" w:space="0" w:color="000000"/>
            </w:tcBorders>
          </w:tcPr>
          <w:p>
            <w:pPr>
              <w:pStyle w:val="TableParagraph"/>
              <w:spacing w:before="39"/>
              <w:ind w:left="44"/>
              <w:rPr>
                <w:b/>
                <w:sz w:val="18"/>
              </w:rPr>
            </w:pPr>
            <w:r>
              <w:rPr>
                <w:b/>
                <w:color w:val="00009F"/>
                <w:sz w:val="18"/>
              </w:rPr>
              <w:t>T105427</w:t>
            </w:r>
            <w:r>
              <w:rPr>
                <w:b/>
                <w:color w:val="00009F"/>
                <w:spacing w:val="-2"/>
                <w:sz w:val="18"/>
              </w:rPr>
              <w:t> </w:t>
            </w:r>
            <w:r>
              <w:rPr>
                <w:b/>
                <w:color w:val="00009F"/>
                <w:sz w:val="18"/>
              </w:rPr>
              <w:t>Projekt</w:t>
            </w:r>
            <w:r>
              <w:rPr>
                <w:b/>
                <w:color w:val="00009F"/>
                <w:spacing w:val="-1"/>
                <w:sz w:val="18"/>
              </w:rPr>
              <w:t> </w:t>
            </w:r>
            <w:r>
              <w:rPr>
                <w:b/>
                <w:color w:val="00009F"/>
                <w:sz w:val="18"/>
              </w:rPr>
              <w:t>Šibenski</w:t>
            </w:r>
            <w:r>
              <w:rPr>
                <w:b/>
                <w:color w:val="00009F"/>
                <w:spacing w:val="-1"/>
                <w:sz w:val="18"/>
              </w:rPr>
              <w:t> </w:t>
            </w:r>
            <w:r>
              <w:rPr>
                <w:b/>
                <w:color w:val="00009F"/>
                <w:sz w:val="18"/>
              </w:rPr>
              <w:t>prsten</w:t>
            </w:r>
            <w:r>
              <w:rPr>
                <w:b/>
                <w:color w:val="00009F"/>
                <w:spacing w:val="-2"/>
                <w:sz w:val="18"/>
              </w:rPr>
              <w:t> plaža</w:t>
            </w:r>
          </w:p>
        </w:tc>
        <w:tc>
          <w:tcPr>
            <w:tcW w:w="1425" w:type="dxa"/>
            <w:tcBorders>
              <w:top w:val="single" w:sz="12" w:space="0" w:color="000000"/>
              <w:bottom w:val="single" w:sz="12" w:space="0" w:color="000000"/>
            </w:tcBorders>
          </w:tcPr>
          <w:p>
            <w:pPr>
              <w:pStyle w:val="TableParagraph"/>
              <w:spacing w:before="39"/>
              <w:ind w:right="133"/>
              <w:jc w:val="right"/>
              <w:rPr>
                <w:b/>
                <w:sz w:val="18"/>
              </w:rPr>
            </w:pPr>
            <w:r>
              <w:rPr>
                <w:b/>
                <w:color w:val="00009F"/>
                <w:spacing w:val="-2"/>
                <w:sz w:val="18"/>
              </w:rPr>
              <w:t>69.300,00</w:t>
            </w:r>
          </w:p>
        </w:tc>
        <w:tc>
          <w:tcPr>
            <w:tcW w:w="1357" w:type="dxa"/>
            <w:tcBorders>
              <w:top w:val="single" w:sz="12" w:space="0" w:color="000000"/>
              <w:bottom w:val="single" w:sz="12" w:space="0" w:color="000000"/>
            </w:tcBorders>
          </w:tcPr>
          <w:p>
            <w:pPr>
              <w:pStyle w:val="TableParagraph"/>
              <w:spacing w:before="39"/>
              <w:ind w:right="140"/>
              <w:jc w:val="right"/>
              <w:rPr>
                <w:b/>
                <w:sz w:val="18"/>
              </w:rPr>
            </w:pPr>
            <w:r>
              <w:rPr>
                <w:b/>
                <w:color w:val="00009F"/>
                <w:spacing w:val="-2"/>
                <w:sz w:val="18"/>
              </w:rPr>
              <w:t>69.300,00</w:t>
            </w:r>
          </w:p>
        </w:tc>
        <w:tc>
          <w:tcPr>
            <w:tcW w:w="1250" w:type="dxa"/>
            <w:tcBorders>
              <w:top w:val="single" w:sz="12" w:space="0" w:color="000000"/>
              <w:bottom w:val="single" w:sz="12" w:space="0" w:color="000000"/>
            </w:tcBorders>
          </w:tcPr>
          <w:p>
            <w:pPr>
              <w:pStyle w:val="TableParagraph"/>
              <w:spacing w:before="39"/>
              <w:ind w:right="25"/>
              <w:jc w:val="right"/>
              <w:rPr>
                <w:b/>
                <w:sz w:val="18"/>
              </w:rPr>
            </w:pPr>
            <w:r>
              <w:rPr>
                <w:b/>
                <w:color w:val="00009F"/>
                <w:spacing w:val="-2"/>
                <w:sz w:val="18"/>
              </w:rPr>
              <w:t>69.300,00</w:t>
            </w:r>
          </w:p>
        </w:tc>
        <w:tc>
          <w:tcPr>
            <w:tcW w:w="857" w:type="dxa"/>
            <w:tcBorders>
              <w:top w:val="single" w:sz="12" w:space="0" w:color="000000"/>
              <w:bottom w:val="single" w:sz="12" w:space="0" w:color="000000"/>
              <w:right w:val="single" w:sz="12" w:space="0" w:color="000000"/>
            </w:tcBorders>
          </w:tcPr>
          <w:p>
            <w:pPr>
              <w:pStyle w:val="TableParagraph"/>
              <w:spacing w:before="39"/>
              <w:ind w:left="44" w:right="59"/>
              <w:jc w:val="center"/>
              <w:rPr>
                <w:b/>
                <w:sz w:val="18"/>
              </w:rPr>
            </w:pPr>
            <w:r>
              <w:rPr>
                <w:b/>
                <w:color w:val="00009F"/>
                <w:spacing w:val="-2"/>
                <w:sz w:val="18"/>
              </w:rPr>
              <w:t>100,00%</w:t>
            </w:r>
          </w:p>
        </w:tc>
      </w:tr>
      <w:tr>
        <w:trPr>
          <w:trHeight w:val="228" w:hRule="atLeast"/>
        </w:trPr>
        <w:tc>
          <w:tcPr>
            <w:tcW w:w="5700" w:type="dxa"/>
            <w:tcBorders>
              <w:top w:val="single" w:sz="12" w:space="0" w:color="000000"/>
            </w:tcBorders>
          </w:tcPr>
          <w:p>
            <w:pPr>
              <w:pStyle w:val="TableParagraph"/>
              <w:spacing w:line="186" w:lineRule="exact"/>
              <w:ind w:left="239"/>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p>
        </w:tc>
        <w:tc>
          <w:tcPr>
            <w:tcW w:w="1425" w:type="dxa"/>
            <w:tcBorders>
              <w:top w:val="single" w:sz="12" w:space="0" w:color="000000"/>
            </w:tcBorders>
          </w:tcPr>
          <w:p>
            <w:pPr>
              <w:pStyle w:val="TableParagraph"/>
              <w:spacing w:line="186" w:lineRule="exact"/>
              <w:ind w:right="133"/>
              <w:jc w:val="right"/>
              <w:rPr>
                <w:b/>
                <w:sz w:val="18"/>
              </w:rPr>
            </w:pPr>
            <w:r>
              <w:rPr>
                <w:b/>
                <w:spacing w:val="-2"/>
                <w:sz w:val="18"/>
              </w:rPr>
              <w:t>69.300,00</w:t>
            </w:r>
          </w:p>
        </w:tc>
        <w:tc>
          <w:tcPr>
            <w:tcW w:w="1357" w:type="dxa"/>
            <w:tcBorders>
              <w:top w:val="single" w:sz="12" w:space="0" w:color="000000"/>
            </w:tcBorders>
          </w:tcPr>
          <w:p>
            <w:pPr>
              <w:pStyle w:val="TableParagraph"/>
              <w:spacing w:line="186" w:lineRule="exact"/>
              <w:ind w:right="140"/>
              <w:jc w:val="right"/>
              <w:rPr>
                <w:b/>
                <w:sz w:val="18"/>
              </w:rPr>
            </w:pPr>
            <w:r>
              <w:rPr>
                <w:b/>
                <w:spacing w:val="-2"/>
                <w:sz w:val="18"/>
              </w:rPr>
              <w:t>69.300,00</w:t>
            </w:r>
          </w:p>
        </w:tc>
        <w:tc>
          <w:tcPr>
            <w:tcW w:w="1250" w:type="dxa"/>
            <w:tcBorders>
              <w:top w:val="single" w:sz="12" w:space="0" w:color="000000"/>
            </w:tcBorders>
          </w:tcPr>
          <w:p>
            <w:pPr>
              <w:pStyle w:val="TableParagraph"/>
              <w:spacing w:line="186" w:lineRule="exact"/>
              <w:ind w:right="25"/>
              <w:jc w:val="right"/>
              <w:rPr>
                <w:b/>
                <w:sz w:val="18"/>
              </w:rPr>
            </w:pPr>
            <w:r>
              <w:rPr>
                <w:b/>
                <w:spacing w:val="-2"/>
                <w:sz w:val="18"/>
              </w:rPr>
              <w:t>69.300,00</w:t>
            </w:r>
          </w:p>
        </w:tc>
        <w:tc>
          <w:tcPr>
            <w:tcW w:w="857" w:type="dxa"/>
            <w:tcBorders>
              <w:top w:val="single" w:sz="12" w:space="0" w:color="000000"/>
            </w:tcBorders>
          </w:tcPr>
          <w:p>
            <w:pPr>
              <w:pStyle w:val="TableParagraph"/>
              <w:spacing w:line="186" w:lineRule="exact"/>
              <w:ind w:left="28" w:right="58"/>
              <w:jc w:val="center"/>
              <w:rPr>
                <w:b/>
                <w:sz w:val="18"/>
              </w:rPr>
            </w:pPr>
            <w:r>
              <w:rPr>
                <w:b/>
                <w:spacing w:val="-2"/>
                <w:sz w:val="18"/>
              </w:rPr>
              <w:t>100,00%</w:t>
            </w:r>
          </w:p>
        </w:tc>
      </w:tr>
      <w:tr>
        <w:trPr>
          <w:trHeight w:val="285" w:hRule="atLeast"/>
        </w:trPr>
        <w:tc>
          <w:tcPr>
            <w:tcW w:w="5700" w:type="dxa"/>
          </w:tcPr>
          <w:p>
            <w:pPr>
              <w:pStyle w:val="TableParagraph"/>
              <w:spacing w:before="36"/>
              <w:ind w:left="404"/>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425" w:type="dxa"/>
          </w:tcPr>
          <w:p>
            <w:pPr>
              <w:pStyle w:val="TableParagraph"/>
              <w:spacing w:before="36"/>
              <w:ind w:right="133"/>
              <w:jc w:val="right"/>
              <w:rPr>
                <w:b/>
                <w:sz w:val="18"/>
              </w:rPr>
            </w:pPr>
            <w:r>
              <w:rPr>
                <w:b/>
                <w:spacing w:val="-2"/>
                <w:sz w:val="18"/>
              </w:rPr>
              <w:t>4.300,00</w:t>
            </w:r>
          </w:p>
        </w:tc>
        <w:tc>
          <w:tcPr>
            <w:tcW w:w="1357" w:type="dxa"/>
          </w:tcPr>
          <w:p>
            <w:pPr>
              <w:pStyle w:val="TableParagraph"/>
              <w:spacing w:before="36"/>
              <w:ind w:right="140"/>
              <w:jc w:val="right"/>
              <w:rPr>
                <w:b/>
                <w:sz w:val="18"/>
              </w:rPr>
            </w:pPr>
            <w:r>
              <w:rPr>
                <w:b/>
                <w:spacing w:val="-2"/>
                <w:sz w:val="18"/>
              </w:rPr>
              <w:t>4.300,00</w:t>
            </w:r>
          </w:p>
        </w:tc>
        <w:tc>
          <w:tcPr>
            <w:tcW w:w="1250" w:type="dxa"/>
          </w:tcPr>
          <w:p>
            <w:pPr>
              <w:pStyle w:val="TableParagraph"/>
              <w:spacing w:before="36"/>
              <w:ind w:right="25"/>
              <w:jc w:val="right"/>
              <w:rPr>
                <w:b/>
                <w:sz w:val="18"/>
              </w:rPr>
            </w:pPr>
            <w:r>
              <w:rPr>
                <w:b/>
                <w:spacing w:val="-2"/>
                <w:sz w:val="18"/>
              </w:rPr>
              <w:t>4.300,00</w:t>
            </w:r>
          </w:p>
        </w:tc>
        <w:tc>
          <w:tcPr>
            <w:tcW w:w="857" w:type="dxa"/>
          </w:tcPr>
          <w:p>
            <w:pPr>
              <w:pStyle w:val="TableParagraph"/>
              <w:spacing w:before="36"/>
              <w:ind w:left="28" w:right="58"/>
              <w:jc w:val="center"/>
              <w:rPr>
                <w:b/>
                <w:sz w:val="18"/>
              </w:rPr>
            </w:pPr>
            <w:r>
              <w:rPr>
                <w:b/>
                <w:spacing w:val="-2"/>
                <w:sz w:val="18"/>
              </w:rPr>
              <w:t>100,00%</w:t>
            </w:r>
          </w:p>
        </w:tc>
      </w:tr>
      <w:tr>
        <w:trPr>
          <w:trHeight w:val="285" w:hRule="atLeast"/>
        </w:trPr>
        <w:tc>
          <w:tcPr>
            <w:tcW w:w="5700" w:type="dxa"/>
          </w:tcPr>
          <w:p>
            <w:pPr>
              <w:pStyle w:val="TableParagraph"/>
              <w:spacing w:before="36"/>
              <w:ind w:left="524"/>
              <w:rPr>
                <w:i/>
                <w:sz w:val="18"/>
              </w:rPr>
            </w:pPr>
            <w:r>
              <w:rPr>
                <w:i/>
                <w:sz w:val="18"/>
              </w:rPr>
              <w:t>3233</w:t>
            </w:r>
            <w:r>
              <w:rPr>
                <w:i/>
                <w:spacing w:val="-1"/>
                <w:sz w:val="18"/>
              </w:rPr>
              <w:t> </w:t>
            </w:r>
            <w:r>
              <w:rPr>
                <w:i/>
                <w:sz w:val="18"/>
              </w:rPr>
              <w:t>Usluge</w:t>
            </w:r>
            <w:r>
              <w:rPr>
                <w:i/>
                <w:spacing w:val="-1"/>
                <w:sz w:val="18"/>
              </w:rPr>
              <w:t> </w:t>
            </w:r>
            <w:r>
              <w:rPr>
                <w:i/>
                <w:sz w:val="18"/>
              </w:rPr>
              <w:t>promidžbe</w:t>
            </w:r>
            <w:r>
              <w:rPr>
                <w:i/>
                <w:spacing w:val="-1"/>
                <w:sz w:val="18"/>
              </w:rPr>
              <w:t> </w:t>
            </w:r>
            <w:r>
              <w:rPr>
                <w:i/>
                <w:sz w:val="18"/>
              </w:rPr>
              <w:t>i</w:t>
            </w:r>
            <w:r>
              <w:rPr>
                <w:i/>
                <w:spacing w:val="-1"/>
                <w:sz w:val="18"/>
              </w:rPr>
              <w:t> </w:t>
            </w:r>
            <w:r>
              <w:rPr>
                <w:i/>
                <w:spacing w:val="-2"/>
                <w:sz w:val="18"/>
              </w:rPr>
              <w:t>informiranja</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25"/>
              <w:jc w:val="right"/>
              <w:rPr>
                <w:i/>
                <w:sz w:val="18"/>
              </w:rPr>
            </w:pPr>
            <w:r>
              <w:rPr>
                <w:i/>
                <w:spacing w:val="-2"/>
                <w:sz w:val="18"/>
              </w:rPr>
              <w:t>4.300,00</w:t>
            </w:r>
          </w:p>
        </w:tc>
        <w:tc>
          <w:tcPr>
            <w:tcW w:w="857" w:type="dxa"/>
          </w:tcPr>
          <w:p>
            <w:pPr>
              <w:pStyle w:val="TableParagraph"/>
              <w:rPr>
                <w:rFonts w:ascii="Times New Roman"/>
                <w:sz w:val="18"/>
              </w:rPr>
            </w:pPr>
          </w:p>
        </w:tc>
      </w:tr>
      <w:tr>
        <w:trPr>
          <w:trHeight w:val="285" w:hRule="atLeast"/>
        </w:trPr>
        <w:tc>
          <w:tcPr>
            <w:tcW w:w="5700" w:type="dxa"/>
          </w:tcPr>
          <w:p>
            <w:pPr>
              <w:pStyle w:val="TableParagraph"/>
              <w:spacing w:before="36"/>
              <w:ind w:left="404"/>
              <w:rPr>
                <w:b/>
                <w:sz w:val="18"/>
              </w:rPr>
            </w:pPr>
            <w:r>
              <w:rPr>
                <w:b/>
                <w:sz w:val="18"/>
              </w:rPr>
              <w:t>35</w:t>
            </w:r>
            <w:r>
              <w:rPr>
                <w:b/>
                <w:spacing w:val="-1"/>
                <w:sz w:val="18"/>
              </w:rPr>
              <w:t> </w:t>
            </w:r>
            <w:r>
              <w:rPr>
                <w:b/>
                <w:spacing w:val="-2"/>
                <w:sz w:val="18"/>
              </w:rPr>
              <w:t>Subvencije</w:t>
            </w:r>
          </w:p>
        </w:tc>
        <w:tc>
          <w:tcPr>
            <w:tcW w:w="1425" w:type="dxa"/>
          </w:tcPr>
          <w:p>
            <w:pPr>
              <w:pStyle w:val="TableParagraph"/>
              <w:spacing w:before="36"/>
              <w:ind w:right="133"/>
              <w:jc w:val="right"/>
              <w:rPr>
                <w:b/>
                <w:sz w:val="18"/>
              </w:rPr>
            </w:pPr>
            <w:r>
              <w:rPr>
                <w:b/>
                <w:spacing w:val="-2"/>
                <w:sz w:val="18"/>
              </w:rPr>
              <w:t>65.000,00</w:t>
            </w:r>
          </w:p>
        </w:tc>
        <w:tc>
          <w:tcPr>
            <w:tcW w:w="1357" w:type="dxa"/>
          </w:tcPr>
          <w:p>
            <w:pPr>
              <w:pStyle w:val="TableParagraph"/>
              <w:spacing w:before="36"/>
              <w:ind w:right="140"/>
              <w:jc w:val="right"/>
              <w:rPr>
                <w:b/>
                <w:sz w:val="18"/>
              </w:rPr>
            </w:pPr>
            <w:r>
              <w:rPr>
                <w:b/>
                <w:spacing w:val="-2"/>
                <w:sz w:val="18"/>
              </w:rPr>
              <w:t>65.000,00</w:t>
            </w:r>
          </w:p>
        </w:tc>
        <w:tc>
          <w:tcPr>
            <w:tcW w:w="1250" w:type="dxa"/>
          </w:tcPr>
          <w:p>
            <w:pPr>
              <w:pStyle w:val="TableParagraph"/>
              <w:spacing w:before="36"/>
              <w:ind w:right="25"/>
              <w:jc w:val="right"/>
              <w:rPr>
                <w:b/>
                <w:sz w:val="18"/>
              </w:rPr>
            </w:pPr>
            <w:r>
              <w:rPr>
                <w:b/>
                <w:spacing w:val="-2"/>
                <w:sz w:val="18"/>
              </w:rPr>
              <w:t>65.000,00</w:t>
            </w:r>
          </w:p>
        </w:tc>
        <w:tc>
          <w:tcPr>
            <w:tcW w:w="857" w:type="dxa"/>
          </w:tcPr>
          <w:p>
            <w:pPr>
              <w:pStyle w:val="TableParagraph"/>
              <w:spacing w:before="36"/>
              <w:ind w:left="28" w:right="58"/>
              <w:jc w:val="center"/>
              <w:rPr>
                <w:b/>
                <w:sz w:val="18"/>
              </w:rPr>
            </w:pPr>
            <w:r>
              <w:rPr>
                <w:b/>
                <w:spacing w:val="-2"/>
                <w:sz w:val="18"/>
              </w:rPr>
              <w:t>100,00%</w:t>
            </w:r>
          </w:p>
        </w:tc>
      </w:tr>
      <w:tr>
        <w:trPr>
          <w:trHeight w:val="285" w:hRule="atLeast"/>
        </w:trPr>
        <w:tc>
          <w:tcPr>
            <w:tcW w:w="5700" w:type="dxa"/>
          </w:tcPr>
          <w:p>
            <w:pPr>
              <w:pStyle w:val="TableParagraph"/>
              <w:spacing w:before="36"/>
              <w:ind w:left="524"/>
              <w:rPr>
                <w:i/>
                <w:sz w:val="18"/>
              </w:rPr>
            </w:pPr>
            <w:r>
              <w:rPr>
                <w:i/>
                <w:sz w:val="18"/>
              </w:rPr>
              <w:t>3522</w:t>
            </w:r>
            <w:r>
              <w:rPr>
                <w:i/>
                <w:spacing w:val="-1"/>
                <w:sz w:val="18"/>
              </w:rPr>
              <w:t> </w:t>
            </w:r>
            <w:r>
              <w:rPr>
                <w:i/>
                <w:sz w:val="18"/>
              </w:rPr>
              <w:t>Subvencije</w:t>
            </w:r>
            <w:r>
              <w:rPr>
                <w:i/>
                <w:spacing w:val="-1"/>
                <w:sz w:val="18"/>
              </w:rPr>
              <w:t> </w:t>
            </w:r>
            <w:r>
              <w:rPr>
                <w:i/>
                <w:sz w:val="18"/>
              </w:rPr>
              <w:t>trgovačkim</w:t>
            </w:r>
            <w:r>
              <w:rPr>
                <w:i/>
                <w:spacing w:val="-1"/>
                <w:sz w:val="18"/>
              </w:rPr>
              <w:t> </w:t>
            </w:r>
            <w:r>
              <w:rPr>
                <w:i/>
                <w:sz w:val="18"/>
              </w:rPr>
              <w:t>društvima</w:t>
            </w:r>
            <w:r>
              <w:rPr>
                <w:i/>
                <w:spacing w:val="-1"/>
                <w:sz w:val="18"/>
              </w:rPr>
              <w:t> </w:t>
            </w:r>
            <w:r>
              <w:rPr>
                <w:i/>
                <w:sz w:val="18"/>
              </w:rPr>
              <w:t>izvan</w:t>
            </w:r>
            <w:r>
              <w:rPr>
                <w:i/>
                <w:spacing w:val="-1"/>
                <w:sz w:val="18"/>
              </w:rPr>
              <w:t> </w:t>
            </w:r>
            <w:r>
              <w:rPr>
                <w:i/>
                <w:sz w:val="18"/>
              </w:rPr>
              <w:t>javnog</w:t>
            </w:r>
            <w:r>
              <w:rPr>
                <w:i/>
                <w:spacing w:val="-1"/>
                <w:sz w:val="18"/>
              </w:rPr>
              <w:t> </w:t>
            </w:r>
            <w:r>
              <w:rPr>
                <w:i/>
                <w:spacing w:val="-2"/>
                <w:sz w:val="18"/>
              </w:rPr>
              <w:t>sektora</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25"/>
              <w:jc w:val="right"/>
              <w:rPr>
                <w:i/>
                <w:sz w:val="18"/>
              </w:rPr>
            </w:pPr>
            <w:r>
              <w:rPr>
                <w:i/>
                <w:spacing w:val="-2"/>
                <w:sz w:val="18"/>
              </w:rPr>
              <w:t>65.000,00</w:t>
            </w:r>
          </w:p>
        </w:tc>
        <w:tc>
          <w:tcPr>
            <w:tcW w:w="857" w:type="dxa"/>
          </w:tcPr>
          <w:p>
            <w:pPr>
              <w:pStyle w:val="TableParagraph"/>
              <w:rPr>
                <w:rFonts w:ascii="Times New Roman"/>
                <w:sz w:val="18"/>
              </w:rPr>
            </w:pPr>
          </w:p>
        </w:tc>
      </w:tr>
      <w:tr>
        <w:trPr>
          <w:trHeight w:val="242" w:hRule="atLeast"/>
        </w:trPr>
        <w:tc>
          <w:tcPr>
            <w:tcW w:w="5700" w:type="dxa"/>
          </w:tcPr>
          <w:p>
            <w:pPr>
              <w:pStyle w:val="TableParagraph"/>
              <w:spacing w:line="187" w:lineRule="exact" w:before="36"/>
              <w:ind w:left="59"/>
              <w:rPr>
                <w:b/>
                <w:sz w:val="18"/>
              </w:rPr>
            </w:pPr>
            <w:r>
              <w:rPr>
                <w:b/>
                <w:color w:val="00009F"/>
                <w:sz w:val="18"/>
              </w:rPr>
              <w:t>K105435</w:t>
            </w:r>
            <w:r>
              <w:rPr>
                <w:b/>
                <w:color w:val="00009F"/>
                <w:spacing w:val="-4"/>
                <w:sz w:val="18"/>
              </w:rPr>
              <w:t> </w:t>
            </w:r>
            <w:r>
              <w:rPr>
                <w:b/>
                <w:color w:val="00009F"/>
                <w:sz w:val="18"/>
              </w:rPr>
              <w:t>Projekt</w:t>
            </w:r>
            <w:r>
              <w:rPr>
                <w:b/>
                <w:color w:val="00009F"/>
                <w:spacing w:val="-1"/>
                <w:sz w:val="18"/>
              </w:rPr>
              <w:t> </w:t>
            </w:r>
            <w:r>
              <w:rPr>
                <w:b/>
                <w:color w:val="00009F"/>
                <w:sz w:val="18"/>
              </w:rPr>
              <w:t>-</w:t>
            </w:r>
            <w:r>
              <w:rPr>
                <w:b/>
                <w:color w:val="00009F"/>
                <w:spacing w:val="-1"/>
                <w:sz w:val="18"/>
              </w:rPr>
              <w:t> </w:t>
            </w:r>
            <w:r>
              <w:rPr>
                <w:b/>
                <w:color w:val="00009F"/>
                <w:sz w:val="18"/>
              </w:rPr>
              <w:t>Integrirana</w:t>
            </w:r>
            <w:r>
              <w:rPr>
                <w:b/>
                <w:color w:val="00009F"/>
                <w:spacing w:val="-1"/>
                <w:sz w:val="18"/>
              </w:rPr>
              <w:t> </w:t>
            </w:r>
            <w:r>
              <w:rPr>
                <w:b/>
                <w:color w:val="00009F"/>
                <w:sz w:val="18"/>
              </w:rPr>
              <w:t>mobilnost</w:t>
            </w:r>
            <w:r>
              <w:rPr>
                <w:b/>
                <w:color w:val="00009F"/>
                <w:spacing w:val="-1"/>
                <w:sz w:val="18"/>
              </w:rPr>
              <w:t> </w:t>
            </w:r>
            <w:r>
              <w:rPr>
                <w:b/>
                <w:color w:val="00009F"/>
                <w:sz w:val="18"/>
              </w:rPr>
              <w:t>na</w:t>
            </w:r>
            <w:r>
              <w:rPr>
                <w:b/>
                <w:color w:val="00009F"/>
                <w:spacing w:val="-1"/>
                <w:sz w:val="18"/>
              </w:rPr>
              <w:t> </w:t>
            </w:r>
            <w:r>
              <w:rPr>
                <w:b/>
                <w:color w:val="00009F"/>
                <w:sz w:val="18"/>
              </w:rPr>
              <w:t>području</w:t>
            </w:r>
            <w:r>
              <w:rPr>
                <w:b/>
                <w:color w:val="00009F"/>
                <w:spacing w:val="-1"/>
                <w:sz w:val="18"/>
              </w:rPr>
              <w:t> </w:t>
            </w:r>
            <w:r>
              <w:rPr>
                <w:b/>
                <w:color w:val="00009F"/>
                <w:spacing w:val="-2"/>
                <w:sz w:val="18"/>
              </w:rPr>
              <w:t>grada</w:t>
            </w:r>
          </w:p>
        </w:tc>
        <w:tc>
          <w:tcPr>
            <w:tcW w:w="1425" w:type="dxa"/>
          </w:tcPr>
          <w:p>
            <w:pPr>
              <w:pStyle w:val="TableParagraph"/>
              <w:spacing w:line="187" w:lineRule="exact" w:before="36"/>
              <w:ind w:right="133"/>
              <w:jc w:val="right"/>
              <w:rPr>
                <w:b/>
                <w:sz w:val="18"/>
              </w:rPr>
            </w:pPr>
            <w:r>
              <w:rPr>
                <w:b/>
                <w:color w:val="00009F"/>
                <w:spacing w:val="-2"/>
                <w:sz w:val="18"/>
              </w:rPr>
              <w:t>77.078,00</w:t>
            </w:r>
          </w:p>
        </w:tc>
        <w:tc>
          <w:tcPr>
            <w:tcW w:w="1357" w:type="dxa"/>
          </w:tcPr>
          <w:p>
            <w:pPr>
              <w:pStyle w:val="TableParagraph"/>
              <w:spacing w:line="187" w:lineRule="exact" w:before="36"/>
              <w:ind w:right="140"/>
              <w:jc w:val="right"/>
              <w:rPr>
                <w:b/>
                <w:sz w:val="18"/>
              </w:rPr>
            </w:pPr>
            <w:r>
              <w:rPr>
                <w:b/>
                <w:color w:val="00009F"/>
                <w:spacing w:val="-2"/>
                <w:sz w:val="18"/>
              </w:rPr>
              <w:t>77.078,00</w:t>
            </w:r>
          </w:p>
        </w:tc>
        <w:tc>
          <w:tcPr>
            <w:tcW w:w="1250" w:type="dxa"/>
          </w:tcPr>
          <w:p>
            <w:pPr>
              <w:pStyle w:val="TableParagraph"/>
              <w:spacing w:line="187" w:lineRule="exact" w:before="36"/>
              <w:ind w:right="25"/>
              <w:jc w:val="right"/>
              <w:rPr>
                <w:b/>
                <w:sz w:val="18"/>
              </w:rPr>
            </w:pPr>
            <w:r>
              <w:rPr>
                <w:b/>
                <w:color w:val="00009F"/>
                <w:spacing w:val="-2"/>
                <w:sz w:val="18"/>
              </w:rPr>
              <w:t>77.077,26</w:t>
            </w:r>
          </w:p>
        </w:tc>
        <w:tc>
          <w:tcPr>
            <w:tcW w:w="857" w:type="dxa"/>
          </w:tcPr>
          <w:p>
            <w:pPr>
              <w:pStyle w:val="TableParagraph"/>
              <w:spacing w:line="187" w:lineRule="exact" w:before="36"/>
              <w:ind w:left="28" w:right="58"/>
              <w:jc w:val="center"/>
              <w:rPr>
                <w:b/>
                <w:sz w:val="18"/>
              </w:rPr>
            </w:pPr>
            <w:r>
              <w:rPr>
                <w:b/>
                <w:color w:val="00009F"/>
                <w:spacing w:val="-2"/>
                <w:sz w:val="18"/>
              </w:rPr>
              <w:t>100,00%</w:t>
            </w:r>
          </w:p>
        </w:tc>
      </w:tr>
      <w:tr>
        <w:trPr>
          <w:trHeight w:val="447" w:hRule="atLeast"/>
        </w:trPr>
        <w:tc>
          <w:tcPr>
            <w:tcW w:w="5700" w:type="dxa"/>
          </w:tcPr>
          <w:p>
            <w:pPr>
              <w:pStyle w:val="TableParagraph"/>
              <w:spacing w:line="200" w:lineRule="exact"/>
              <w:ind w:left="59"/>
              <w:rPr>
                <w:b/>
                <w:sz w:val="18"/>
              </w:rPr>
            </w:pPr>
            <w:r>
              <w:rPr>
                <w:b/>
                <w:color w:val="00009F"/>
                <w:spacing w:val="-2"/>
                <w:sz w:val="18"/>
              </w:rPr>
              <w:t>Šibenika</w:t>
            </w:r>
          </w:p>
          <w:p>
            <w:pPr>
              <w:pStyle w:val="TableParagraph"/>
              <w:spacing w:line="206" w:lineRule="exact"/>
              <w:ind w:left="239"/>
              <w:rPr>
                <w:b/>
                <w:sz w:val="18"/>
              </w:rPr>
            </w:pPr>
            <w:r>
              <w:rPr>
                <w:b/>
                <w:sz w:val="18"/>
              </w:rPr>
              <w:t>Izvor:</w:t>
            </w:r>
            <w:r>
              <w:rPr>
                <w:b/>
                <w:spacing w:val="-1"/>
                <w:sz w:val="18"/>
              </w:rPr>
              <w:t> </w:t>
            </w:r>
            <w:r>
              <w:rPr>
                <w:b/>
                <w:sz w:val="18"/>
              </w:rPr>
              <w:t>71</w:t>
            </w:r>
            <w:r>
              <w:rPr>
                <w:b/>
                <w:spacing w:val="-1"/>
                <w:sz w:val="18"/>
              </w:rPr>
              <w:t> </w:t>
            </w:r>
            <w:r>
              <w:rPr>
                <w:b/>
                <w:sz w:val="18"/>
              </w:rPr>
              <w:t>Prihodi</w:t>
            </w:r>
            <w:r>
              <w:rPr>
                <w:b/>
                <w:spacing w:val="-1"/>
                <w:sz w:val="18"/>
              </w:rPr>
              <w:t> </w:t>
            </w:r>
            <w:r>
              <w:rPr>
                <w:b/>
                <w:sz w:val="18"/>
              </w:rPr>
              <w:t>od</w:t>
            </w:r>
            <w:r>
              <w:rPr>
                <w:b/>
                <w:spacing w:val="-1"/>
                <w:sz w:val="18"/>
              </w:rPr>
              <w:t> </w:t>
            </w:r>
            <w:r>
              <w:rPr>
                <w:b/>
                <w:sz w:val="18"/>
              </w:rPr>
              <w:t>prodaje</w:t>
            </w:r>
            <w:r>
              <w:rPr>
                <w:b/>
                <w:spacing w:val="-1"/>
                <w:sz w:val="18"/>
              </w:rPr>
              <w:t> </w:t>
            </w:r>
            <w:r>
              <w:rPr>
                <w:b/>
                <w:sz w:val="18"/>
              </w:rPr>
              <w:t>ili</w:t>
            </w:r>
            <w:r>
              <w:rPr>
                <w:b/>
                <w:spacing w:val="-1"/>
                <w:sz w:val="18"/>
              </w:rPr>
              <w:t> </w:t>
            </w:r>
            <w:r>
              <w:rPr>
                <w:b/>
                <w:sz w:val="18"/>
              </w:rPr>
              <w:t>zamjene</w:t>
            </w:r>
            <w:r>
              <w:rPr>
                <w:b/>
                <w:spacing w:val="-1"/>
                <w:sz w:val="18"/>
              </w:rPr>
              <w:t> </w:t>
            </w:r>
            <w:r>
              <w:rPr>
                <w:b/>
                <w:sz w:val="18"/>
              </w:rPr>
              <w:t>nefinancijske</w:t>
            </w:r>
            <w:r>
              <w:rPr>
                <w:b/>
                <w:spacing w:val="-1"/>
                <w:sz w:val="18"/>
              </w:rPr>
              <w:t> </w:t>
            </w:r>
            <w:r>
              <w:rPr>
                <w:b/>
                <w:spacing w:val="-2"/>
                <w:sz w:val="18"/>
              </w:rPr>
              <w:t>imovine</w:t>
            </w:r>
          </w:p>
        </w:tc>
        <w:tc>
          <w:tcPr>
            <w:tcW w:w="1425" w:type="dxa"/>
          </w:tcPr>
          <w:p>
            <w:pPr>
              <w:pStyle w:val="TableParagraph"/>
              <w:spacing w:before="198"/>
              <w:ind w:right="133"/>
              <w:jc w:val="right"/>
              <w:rPr>
                <w:b/>
                <w:sz w:val="18"/>
              </w:rPr>
            </w:pPr>
            <w:r>
              <w:rPr>
                <w:b/>
                <w:spacing w:val="-2"/>
                <w:sz w:val="18"/>
              </w:rPr>
              <w:t>77.078,00</w:t>
            </w:r>
          </w:p>
        </w:tc>
        <w:tc>
          <w:tcPr>
            <w:tcW w:w="1357" w:type="dxa"/>
          </w:tcPr>
          <w:p>
            <w:pPr>
              <w:pStyle w:val="TableParagraph"/>
              <w:spacing w:before="198"/>
              <w:ind w:right="140"/>
              <w:jc w:val="right"/>
              <w:rPr>
                <w:b/>
                <w:sz w:val="18"/>
              </w:rPr>
            </w:pPr>
            <w:r>
              <w:rPr>
                <w:b/>
                <w:spacing w:val="-2"/>
                <w:sz w:val="18"/>
              </w:rPr>
              <w:t>77.078,00</w:t>
            </w:r>
          </w:p>
        </w:tc>
        <w:tc>
          <w:tcPr>
            <w:tcW w:w="1250" w:type="dxa"/>
          </w:tcPr>
          <w:p>
            <w:pPr>
              <w:pStyle w:val="TableParagraph"/>
              <w:spacing w:before="198"/>
              <w:ind w:right="25"/>
              <w:jc w:val="right"/>
              <w:rPr>
                <w:b/>
                <w:sz w:val="18"/>
              </w:rPr>
            </w:pPr>
            <w:r>
              <w:rPr>
                <w:b/>
                <w:spacing w:val="-2"/>
                <w:sz w:val="18"/>
              </w:rPr>
              <w:t>77.077,26</w:t>
            </w:r>
          </w:p>
        </w:tc>
        <w:tc>
          <w:tcPr>
            <w:tcW w:w="857" w:type="dxa"/>
          </w:tcPr>
          <w:p>
            <w:pPr>
              <w:pStyle w:val="TableParagraph"/>
              <w:spacing w:before="198"/>
              <w:ind w:left="28" w:right="58"/>
              <w:jc w:val="center"/>
              <w:rPr>
                <w:b/>
                <w:sz w:val="18"/>
              </w:rPr>
            </w:pPr>
            <w:r>
              <w:rPr>
                <w:b/>
                <w:spacing w:val="-2"/>
                <w:sz w:val="18"/>
              </w:rPr>
              <w:t>100,00%</w:t>
            </w:r>
          </w:p>
        </w:tc>
      </w:tr>
      <w:tr>
        <w:trPr>
          <w:trHeight w:val="285" w:hRule="atLeast"/>
        </w:trPr>
        <w:tc>
          <w:tcPr>
            <w:tcW w:w="5700" w:type="dxa"/>
          </w:tcPr>
          <w:p>
            <w:pPr>
              <w:pStyle w:val="TableParagraph"/>
              <w:spacing w:before="36"/>
              <w:ind w:left="404"/>
              <w:rPr>
                <w:b/>
                <w:sz w:val="18"/>
              </w:rPr>
            </w:pPr>
            <w:r>
              <w:rPr>
                <w:b/>
                <w:sz w:val="18"/>
              </w:rPr>
              <w:t>38</w:t>
            </w:r>
            <w:r>
              <w:rPr>
                <w:b/>
                <w:spacing w:val="-1"/>
                <w:sz w:val="18"/>
              </w:rPr>
              <w:t> </w:t>
            </w:r>
            <w:r>
              <w:rPr>
                <w:b/>
                <w:sz w:val="18"/>
              </w:rPr>
              <w:t>Ostali</w:t>
            </w:r>
            <w:r>
              <w:rPr>
                <w:b/>
                <w:spacing w:val="-1"/>
                <w:sz w:val="18"/>
              </w:rPr>
              <w:t> </w:t>
            </w:r>
            <w:r>
              <w:rPr>
                <w:b/>
                <w:spacing w:val="-2"/>
                <w:sz w:val="18"/>
              </w:rPr>
              <w:t>rashodi</w:t>
            </w:r>
          </w:p>
        </w:tc>
        <w:tc>
          <w:tcPr>
            <w:tcW w:w="1425" w:type="dxa"/>
          </w:tcPr>
          <w:p>
            <w:pPr>
              <w:pStyle w:val="TableParagraph"/>
              <w:spacing w:before="36"/>
              <w:ind w:right="133"/>
              <w:jc w:val="right"/>
              <w:rPr>
                <w:b/>
                <w:sz w:val="18"/>
              </w:rPr>
            </w:pPr>
            <w:r>
              <w:rPr>
                <w:b/>
                <w:spacing w:val="-2"/>
                <w:sz w:val="18"/>
              </w:rPr>
              <w:t>77.078,00</w:t>
            </w:r>
          </w:p>
        </w:tc>
        <w:tc>
          <w:tcPr>
            <w:tcW w:w="1357" w:type="dxa"/>
          </w:tcPr>
          <w:p>
            <w:pPr>
              <w:pStyle w:val="TableParagraph"/>
              <w:spacing w:before="36"/>
              <w:ind w:right="140"/>
              <w:jc w:val="right"/>
              <w:rPr>
                <w:b/>
                <w:sz w:val="18"/>
              </w:rPr>
            </w:pPr>
            <w:r>
              <w:rPr>
                <w:b/>
                <w:spacing w:val="-2"/>
                <w:sz w:val="18"/>
              </w:rPr>
              <w:t>77.078,00</w:t>
            </w:r>
          </w:p>
        </w:tc>
        <w:tc>
          <w:tcPr>
            <w:tcW w:w="1250" w:type="dxa"/>
          </w:tcPr>
          <w:p>
            <w:pPr>
              <w:pStyle w:val="TableParagraph"/>
              <w:spacing w:before="36"/>
              <w:ind w:right="25"/>
              <w:jc w:val="right"/>
              <w:rPr>
                <w:b/>
                <w:sz w:val="18"/>
              </w:rPr>
            </w:pPr>
            <w:r>
              <w:rPr>
                <w:b/>
                <w:spacing w:val="-2"/>
                <w:sz w:val="18"/>
              </w:rPr>
              <w:t>77.077,26</w:t>
            </w:r>
          </w:p>
        </w:tc>
        <w:tc>
          <w:tcPr>
            <w:tcW w:w="857" w:type="dxa"/>
          </w:tcPr>
          <w:p>
            <w:pPr>
              <w:pStyle w:val="TableParagraph"/>
              <w:spacing w:before="36"/>
              <w:ind w:left="28" w:right="58"/>
              <w:jc w:val="center"/>
              <w:rPr>
                <w:b/>
                <w:sz w:val="18"/>
              </w:rPr>
            </w:pPr>
            <w:r>
              <w:rPr>
                <w:b/>
                <w:spacing w:val="-2"/>
                <w:sz w:val="18"/>
              </w:rPr>
              <w:t>100,00%</w:t>
            </w:r>
          </w:p>
        </w:tc>
      </w:tr>
      <w:tr>
        <w:trPr>
          <w:trHeight w:val="428" w:hRule="atLeast"/>
        </w:trPr>
        <w:tc>
          <w:tcPr>
            <w:tcW w:w="5700" w:type="dxa"/>
            <w:tcBorders>
              <w:bottom w:val="single" w:sz="12" w:space="0" w:color="000000"/>
            </w:tcBorders>
          </w:tcPr>
          <w:p>
            <w:pPr>
              <w:pStyle w:val="TableParagraph"/>
              <w:spacing w:line="200" w:lineRule="exact" w:before="5"/>
              <w:ind w:left="524"/>
              <w:rPr>
                <w:i/>
                <w:sz w:val="18"/>
              </w:rPr>
            </w:pPr>
            <w:r>
              <w:rPr>
                <w:i/>
                <w:sz w:val="18"/>
              </w:rPr>
              <w:t>3861 Kapitalne pomoći kreditnim i ostalim financijskim institucijama</w:t>
            </w:r>
            <w:r>
              <w:rPr>
                <w:i/>
                <w:spacing w:val="-1"/>
                <w:sz w:val="18"/>
              </w:rPr>
              <w:t> </w:t>
            </w:r>
            <w:r>
              <w:rPr>
                <w:i/>
                <w:sz w:val="18"/>
              </w:rPr>
              <w:t>te</w:t>
            </w:r>
            <w:r>
              <w:rPr>
                <w:i/>
                <w:spacing w:val="-1"/>
                <w:sz w:val="18"/>
              </w:rPr>
              <w:t> </w:t>
            </w:r>
            <w:r>
              <w:rPr>
                <w:i/>
                <w:sz w:val="18"/>
              </w:rPr>
              <w:t>trgovačkim</w:t>
            </w:r>
            <w:r>
              <w:rPr>
                <w:i/>
                <w:spacing w:val="-1"/>
                <w:sz w:val="18"/>
              </w:rPr>
              <w:t> </w:t>
            </w:r>
            <w:r>
              <w:rPr>
                <w:i/>
                <w:sz w:val="18"/>
              </w:rPr>
              <w:t>društvima</w:t>
            </w:r>
            <w:r>
              <w:rPr>
                <w:i/>
                <w:spacing w:val="-1"/>
                <w:sz w:val="18"/>
              </w:rPr>
              <w:t> </w:t>
            </w:r>
            <w:r>
              <w:rPr>
                <w:i/>
                <w:sz w:val="18"/>
              </w:rPr>
              <w:t>u</w:t>
            </w:r>
            <w:r>
              <w:rPr>
                <w:i/>
                <w:spacing w:val="-1"/>
                <w:sz w:val="18"/>
              </w:rPr>
              <w:t> </w:t>
            </w:r>
            <w:r>
              <w:rPr>
                <w:i/>
                <w:sz w:val="18"/>
              </w:rPr>
              <w:t>javnom</w:t>
            </w:r>
            <w:r>
              <w:rPr>
                <w:i/>
                <w:spacing w:val="-1"/>
                <w:sz w:val="18"/>
              </w:rPr>
              <w:t> </w:t>
            </w:r>
            <w:r>
              <w:rPr>
                <w:i/>
                <w:spacing w:val="-2"/>
                <w:sz w:val="18"/>
              </w:rPr>
              <w:t>sektoru</w:t>
            </w:r>
          </w:p>
        </w:tc>
        <w:tc>
          <w:tcPr>
            <w:tcW w:w="1425" w:type="dxa"/>
            <w:tcBorders>
              <w:bottom w:val="single" w:sz="12" w:space="0" w:color="000000"/>
            </w:tcBorders>
          </w:tcPr>
          <w:p>
            <w:pPr>
              <w:pStyle w:val="TableParagraph"/>
              <w:rPr>
                <w:rFonts w:ascii="Times New Roman"/>
                <w:sz w:val="18"/>
              </w:rPr>
            </w:pPr>
          </w:p>
        </w:tc>
        <w:tc>
          <w:tcPr>
            <w:tcW w:w="1357" w:type="dxa"/>
            <w:tcBorders>
              <w:bottom w:val="single" w:sz="12" w:space="0" w:color="000000"/>
            </w:tcBorders>
          </w:tcPr>
          <w:p>
            <w:pPr>
              <w:pStyle w:val="TableParagraph"/>
              <w:rPr>
                <w:rFonts w:ascii="Times New Roman"/>
                <w:sz w:val="18"/>
              </w:rPr>
            </w:pPr>
          </w:p>
        </w:tc>
        <w:tc>
          <w:tcPr>
            <w:tcW w:w="1250" w:type="dxa"/>
            <w:tcBorders>
              <w:bottom w:val="single" w:sz="12" w:space="0" w:color="000000"/>
            </w:tcBorders>
          </w:tcPr>
          <w:p>
            <w:pPr>
              <w:pStyle w:val="TableParagraph"/>
              <w:spacing w:before="36"/>
              <w:ind w:right="25"/>
              <w:jc w:val="right"/>
              <w:rPr>
                <w:i/>
                <w:sz w:val="18"/>
              </w:rPr>
            </w:pPr>
            <w:r>
              <w:rPr>
                <w:i/>
                <w:spacing w:val="-2"/>
                <w:sz w:val="18"/>
              </w:rPr>
              <w:t>77.077,26</w:t>
            </w:r>
          </w:p>
        </w:tc>
        <w:tc>
          <w:tcPr>
            <w:tcW w:w="857" w:type="dxa"/>
            <w:tcBorders>
              <w:bottom w:val="single" w:sz="12" w:space="0" w:color="000000"/>
            </w:tcBorders>
          </w:tcPr>
          <w:p>
            <w:pPr>
              <w:pStyle w:val="TableParagraph"/>
              <w:rPr>
                <w:rFonts w:ascii="Times New Roman"/>
                <w:sz w:val="18"/>
              </w:rPr>
            </w:pPr>
          </w:p>
        </w:tc>
      </w:tr>
      <w:tr>
        <w:trPr>
          <w:trHeight w:val="348" w:hRule="atLeast"/>
        </w:trPr>
        <w:tc>
          <w:tcPr>
            <w:tcW w:w="5700" w:type="dxa"/>
            <w:tcBorders>
              <w:top w:val="single" w:sz="12" w:space="0" w:color="000000"/>
              <w:left w:val="single" w:sz="12" w:space="0" w:color="000000"/>
              <w:bottom w:val="single" w:sz="12" w:space="0" w:color="000000"/>
            </w:tcBorders>
          </w:tcPr>
          <w:p>
            <w:pPr>
              <w:pStyle w:val="TableParagraph"/>
              <w:spacing w:before="39"/>
              <w:ind w:left="44"/>
              <w:rPr>
                <w:b/>
                <w:sz w:val="18"/>
              </w:rPr>
            </w:pPr>
            <w:r>
              <w:rPr>
                <w:b/>
                <w:color w:val="00009F"/>
                <w:sz w:val="18"/>
              </w:rPr>
              <w:t>T105446</w:t>
            </w:r>
            <w:r>
              <w:rPr>
                <w:b/>
                <w:color w:val="00009F"/>
                <w:spacing w:val="-1"/>
                <w:sz w:val="18"/>
              </w:rPr>
              <w:t> </w:t>
            </w:r>
            <w:r>
              <w:rPr>
                <w:b/>
                <w:color w:val="00009F"/>
                <w:sz w:val="18"/>
              </w:rPr>
              <w:t>Sanacija</w:t>
            </w:r>
            <w:r>
              <w:rPr>
                <w:b/>
                <w:color w:val="00009F"/>
                <w:spacing w:val="-1"/>
                <w:sz w:val="18"/>
              </w:rPr>
              <w:t> </w:t>
            </w:r>
            <w:r>
              <w:rPr>
                <w:b/>
                <w:color w:val="00009F"/>
                <w:sz w:val="18"/>
              </w:rPr>
              <w:t>pomorskog</w:t>
            </w:r>
            <w:r>
              <w:rPr>
                <w:b/>
                <w:color w:val="00009F"/>
                <w:spacing w:val="-1"/>
                <w:sz w:val="18"/>
              </w:rPr>
              <w:t> </w:t>
            </w:r>
            <w:r>
              <w:rPr>
                <w:b/>
                <w:color w:val="00009F"/>
                <w:sz w:val="18"/>
              </w:rPr>
              <w:t>dobra</w:t>
            </w:r>
            <w:r>
              <w:rPr>
                <w:b/>
                <w:color w:val="00009F"/>
                <w:spacing w:val="-1"/>
                <w:sz w:val="18"/>
              </w:rPr>
              <w:t> </w:t>
            </w:r>
            <w:r>
              <w:rPr>
                <w:b/>
                <w:color w:val="00009F"/>
                <w:sz w:val="18"/>
              </w:rPr>
              <w:t>u</w:t>
            </w:r>
            <w:r>
              <w:rPr>
                <w:b/>
                <w:color w:val="00009F"/>
                <w:spacing w:val="-1"/>
                <w:sz w:val="18"/>
              </w:rPr>
              <w:t> </w:t>
            </w:r>
            <w:r>
              <w:rPr>
                <w:b/>
                <w:color w:val="00009F"/>
                <w:spacing w:val="-2"/>
                <w:sz w:val="18"/>
              </w:rPr>
              <w:t>Raslini</w:t>
            </w:r>
          </w:p>
        </w:tc>
        <w:tc>
          <w:tcPr>
            <w:tcW w:w="1425" w:type="dxa"/>
            <w:tcBorders>
              <w:top w:val="single" w:sz="12" w:space="0" w:color="000000"/>
              <w:bottom w:val="single" w:sz="12" w:space="0" w:color="000000"/>
            </w:tcBorders>
          </w:tcPr>
          <w:p>
            <w:pPr>
              <w:pStyle w:val="TableParagraph"/>
              <w:spacing w:before="39"/>
              <w:ind w:right="133"/>
              <w:jc w:val="right"/>
              <w:rPr>
                <w:b/>
                <w:sz w:val="18"/>
              </w:rPr>
            </w:pPr>
            <w:r>
              <w:rPr>
                <w:b/>
                <w:color w:val="00009F"/>
                <w:spacing w:val="-2"/>
                <w:sz w:val="18"/>
              </w:rPr>
              <w:t>73.000,00</w:t>
            </w:r>
          </w:p>
        </w:tc>
        <w:tc>
          <w:tcPr>
            <w:tcW w:w="1357" w:type="dxa"/>
            <w:tcBorders>
              <w:top w:val="single" w:sz="12" w:space="0" w:color="000000"/>
              <w:bottom w:val="single" w:sz="12" w:space="0" w:color="000000"/>
            </w:tcBorders>
          </w:tcPr>
          <w:p>
            <w:pPr>
              <w:pStyle w:val="TableParagraph"/>
              <w:spacing w:before="39"/>
              <w:ind w:right="140"/>
              <w:jc w:val="right"/>
              <w:rPr>
                <w:b/>
                <w:sz w:val="18"/>
              </w:rPr>
            </w:pPr>
            <w:r>
              <w:rPr>
                <w:b/>
                <w:color w:val="00009F"/>
                <w:spacing w:val="-2"/>
                <w:sz w:val="18"/>
              </w:rPr>
              <w:t>73.000,00</w:t>
            </w:r>
          </w:p>
        </w:tc>
        <w:tc>
          <w:tcPr>
            <w:tcW w:w="1250" w:type="dxa"/>
            <w:tcBorders>
              <w:top w:val="single" w:sz="12" w:space="0" w:color="000000"/>
              <w:bottom w:val="single" w:sz="12" w:space="0" w:color="000000"/>
            </w:tcBorders>
          </w:tcPr>
          <w:p>
            <w:pPr>
              <w:pStyle w:val="TableParagraph"/>
              <w:spacing w:before="39"/>
              <w:ind w:right="25"/>
              <w:jc w:val="right"/>
              <w:rPr>
                <w:b/>
                <w:sz w:val="18"/>
              </w:rPr>
            </w:pPr>
            <w:r>
              <w:rPr>
                <w:b/>
                <w:color w:val="00009F"/>
                <w:spacing w:val="-2"/>
                <w:sz w:val="18"/>
              </w:rPr>
              <w:t>70.825,00</w:t>
            </w:r>
          </w:p>
        </w:tc>
        <w:tc>
          <w:tcPr>
            <w:tcW w:w="857" w:type="dxa"/>
            <w:tcBorders>
              <w:top w:val="single" w:sz="12" w:space="0" w:color="000000"/>
              <w:bottom w:val="single" w:sz="12" w:space="0" w:color="000000"/>
              <w:right w:val="single" w:sz="12" w:space="0" w:color="000000"/>
            </w:tcBorders>
          </w:tcPr>
          <w:p>
            <w:pPr>
              <w:pStyle w:val="TableParagraph"/>
              <w:spacing w:before="39"/>
              <w:ind w:left="103" w:right="21"/>
              <w:jc w:val="center"/>
              <w:rPr>
                <w:b/>
                <w:sz w:val="18"/>
              </w:rPr>
            </w:pPr>
            <w:r>
              <w:rPr>
                <w:b/>
                <w:color w:val="00009F"/>
                <w:spacing w:val="-2"/>
                <w:sz w:val="18"/>
              </w:rPr>
              <w:t>97,02%</w:t>
            </w:r>
          </w:p>
        </w:tc>
      </w:tr>
      <w:tr>
        <w:trPr>
          <w:trHeight w:val="235" w:hRule="atLeast"/>
        </w:trPr>
        <w:tc>
          <w:tcPr>
            <w:tcW w:w="5700" w:type="dxa"/>
            <w:tcBorders>
              <w:top w:val="single" w:sz="12" w:space="0" w:color="000000"/>
            </w:tcBorders>
          </w:tcPr>
          <w:p>
            <w:pPr>
              <w:pStyle w:val="TableParagraph"/>
              <w:spacing w:line="201" w:lineRule="exact"/>
              <w:ind w:left="239"/>
              <w:rPr>
                <w:b/>
                <w:sz w:val="18"/>
              </w:rPr>
            </w:pPr>
            <w:r>
              <w:rPr>
                <w:b/>
                <w:sz w:val="18"/>
              </w:rPr>
              <w:t>Izvor:</w:t>
            </w:r>
            <w:r>
              <w:rPr>
                <w:b/>
                <w:spacing w:val="-4"/>
                <w:sz w:val="18"/>
              </w:rPr>
              <w:t> </w:t>
            </w:r>
            <w:r>
              <w:rPr>
                <w:b/>
                <w:sz w:val="18"/>
              </w:rPr>
              <w:t>51</w:t>
            </w:r>
            <w:r>
              <w:rPr>
                <w:b/>
                <w:spacing w:val="-1"/>
                <w:sz w:val="18"/>
              </w:rPr>
              <w:t> </w:t>
            </w:r>
            <w:r>
              <w:rPr>
                <w:b/>
                <w:sz w:val="18"/>
              </w:rPr>
              <w:t>Pomoći</w:t>
            </w:r>
            <w:r>
              <w:rPr>
                <w:b/>
                <w:spacing w:val="-1"/>
                <w:sz w:val="18"/>
              </w:rPr>
              <w:t> </w:t>
            </w:r>
            <w:r>
              <w:rPr>
                <w:b/>
                <w:sz w:val="18"/>
              </w:rPr>
              <w:t>iz</w:t>
            </w:r>
            <w:r>
              <w:rPr>
                <w:b/>
                <w:spacing w:val="-1"/>
                <w:sz w:val="18"/>
              </w:rPr>
              <w:t> </w:t>
            </w:r>
            <w:r>
              <w:rPr>
                <w:b/>
                <w:sz w:val="18"/>
              </w:rPr>
              <w:t>državnog</w:t>
            </w:r>
            <w:r>
              <w:rPr>
                <w:b/>
                <w:spacing w:val="-1"/>
                <w:sz w:val="18"/>
              </w:rPr>
              <w:t> </w:t>
            </w:r>
            <w:r>
              <w:rPr>
                <w:b/>
                <w:spacing w:val="-2"/>
                <w:sz w:val="18"/>
              </w:rPr>
              <w:t>proračuna</w:t>
            </w:r>
          </w:p>
        </w:tc>
        <w:tc>
          <w:tcPr>
            <w:tcW w:w="1425" w:type="dxa"/>
            <w:tcBorders>
              <w:top w:val="single" w:sz="12" w:space="0" w:color="000000"/>
            </w:tcBorders>
          </w:tcPr>
          <w:p>
            <w:pPr>
              <w:pStyle w:val="TableParagraph"/>
              <w:spacing w:line="201" w:lineRule="exact"/>
              <w:ind w:right="133"/>
              <w:jc w:val="right"/>
              <w:rPr>
                <w:b/>
                <w:sz w:val="18"/>
              </w:rPr>
            </w:pPr>
            <w:r>
              <w:rPr>
                <w:b/>
                <w:spacing w:val="-2"/>
                <w:sz w:val="18"/>
              </w:rPr>
              <w:t>59.918,00</w:t>
            </w:r>
          </w:p>
        </w:tc>
        <w:tc>
          <w:tcPr>
            <w:tcW w:w="1357" w:type="dxa"/>
            <w:tcBorders>
              <w:top w:val="single" w:sz="12" w:space="0" w:color="000000"/>
            </w:tcBorders>
          </w:tcPr>
          <w:p>
            <w:pPr>
              <w:pStyle w:val="TableParagraph"/>
              <w:spacing w:line="201" w:lineRule="exact"/>
              <w:ind w:right="140"/>
              <w:jc w:val="right"/>
              <w:rPr>
                <w:b/>
                <w:sz w:val="18"/>
              </w:rPr>
            </w:pPr>
            <w:r>
              <w:rPr>
                <w:b/>
                <w:spacing w:val="-2"/>
                <w:sz w:val="18"/>
              </w:rPr>
              <w:t>59.918,00</w:t>
            </w:r>
          </w:p>
        </w:tc>
        <w:tc>
          <w:tcPr>
            <w:tcW w:w="1250" w:type="dxa"/>
            <w:tcBorders>
              <w:top w:val="single" w:sz="12" w:space="0" w:color="000000"/>
            </w:tcBorders>
          </w:tcPr>
          <w:p>
            <w:pPr>
              <w:pStyle w:val="TableParagraph"/>
              <w:spacing w:line="201" w:lineRule="exact"/>
              <w:ind w:right="25"/>
              <w:jc w:val="right"/>
              <w:rPr>
                <w:b/>
                <w:sz w:val="18"/>
              </w:rPr>
            </w:pPr>
            <w:r>
              <w:rPr>
                <w:b/>
                <w:spacing w:val="-2"/>
                <w:sz w:val="18"/>
              </w:rPr>
              <w:t>59.917,50</w:t>
            </w:r>
          </w:p>
        </w:tc>
        <w:tc>
          <w:tcPr>
            <w:tcW w:w="857" w:type="dxa"/>
            <w:tcBorders>
              <w:top w:val="single" w:sz="12" w:space="0" w:color="000000"/>
            </w:tcBorders>
          </w:tcPr>
          <w:p>
            <w:pPr>
              <w:pStyle w:val="TableParagraph"/>
              <w:spacing w:line="201" w:lineRule="exact"/>
              <w:ind w:left="28" w:right="58"/>
              <w:jc w:val="center"/>
              <w:rPr>
                <w:b/>
                <w:sz w:val="18"/>
              </w:rPr>
            </w:pPr>
            <w:r>
              <w:rPr>
                <w:b/>
                <w:spacing w:val="-2"/>
                <w:sz w:val="18"/>
              </w:rPr>
              <w:t>100,00%</w:t>
            </w:r>
          </w:p>
        </w:tc>
      </w:tr>
      <w:tr>
        <w:trPr>
          <w:trHeight w:val="277" w:hRule="atLeast"/>
        </w:trPr>
        <w:tc>
          <w:tcPr>
            <w:tcW w:w="5700" w:type="dxa"/>
          </w:tcPr>
          <w:p>
            <w:pPr>
              <w:pStyle w:val="TableParagraph"/>
              <w:spacing w:before="28"/>
              <w:ind w:left="404"/>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425" w:type="dxa"/>
          </w:tcPr>
          <w:p>
            <w:pPr>
              <w:pStyle w:val="TableParagraph"/>
              <w:spacing w:before="28"/>
              <w:ind w:right="133"/>
              <w:jc w:val="right"/>
              <w:rPr>
                <w:b/>
                <w:sz w:val="18"/>
              </w:rPr>
            </w:pPr>
            <w:r>
              <w:rPr>
                <w:b/>
                <w:spacing w:val="-2"/>
                <w:sz w:val="18"/>
              </w:rPr>
              <w:t>59.918,00</w:t>
            </w:r>
          </w:p>
        </w:tc>
        <w:tc>
          <w:tcPr>
            <w:tcW w:w="1357" w:type="dxa"/>
          </w:tcPr>
          <w:p>
            <w:pPr>
              <w:pStyle w:val="TableParagraph"/>
              <w:spacing w:before="28"/>
              <w:ind w:right="140"/>
              <w:jc w:val="right"/>
              <w:rPr>
                <w:b/>
                <w:sz w:val="18"/>
              </w:rPr>
            </w:pPr>
            <w:r>
              <w:rPr>
                <w:b/>
                <w:spacing w:val="-2"/>
                <w:sz w:val="18"/>
              </w:rPr>
              <w:t>59.918,00</w:t>
            </w:r>
          </w:p>
        </w:tc>
        <w:tc>
          <w:tcPr>
            <w:tcW w:w="1250" w:type="dxa"/>
          </w:tcPr>
          <w:p>
            <w:pPr>
              <w:pStyle w:val="TableParagraph"/>
              <w:spacing w:before="28"/>
              <w:ind w:right="25"/>
              <w:jc w:val="right"/>
              <w:rPr>
                <w:b/>
                <w:sz w:val="18"/>
              </w:rPr>
            </w:pPr>
            <w:r>
              <w:rPr>
                <w:b/>
                <w:spacing w:val="-2"/>
                <w:sz w:val="18"/>
              </w:rPr>
              <w:t>58.042,50</w:t>
            </w:r>
          </w:p>
        </w:tc>
        <w:tc>
          <w:tcPr>
            <w:tcW w:w="857" w:type="dxa"/>
          </w:tcPr>
          <w:p>
            <w:pPr>
              <w:pStyle w:val="TableParagraph"/>
              <w:spacing w:before="28"/>
              <w:ind w:left="125" w:right="58"/>
              <w:jc w:val="center"/>
              <w:rPr>
                <w:b/>
                <w:sz w:val="18"/>
              </w:rPr>
            </w:pPr>
            <w:r>
              <w:rPr>
                <w:b/>
                <w:spacing w:val="-2"/>
                <w:sz w:val="18"/>
              </w:rPr>
              <w:t>96,87%</w:t>
            </w:r>
          </w:p>
        </w:tc>
      </w:tr>
      <w:tr>
        <w:trPr>
          <w:trHeight w:val="285" w:hRule="atLeast"/>
        </w:trPr>
        <w:tc>
          <w:tcPr>
            <w:tcW w:w="5700" w:type="dxa"/>
          </w:tcPr>
          <w:p>
            <w:pPr>
              <w:pStyle w:val="TableParagraph"/>
              <w:spacing w:before="36"/>
              <w:ind w:left="524"/>
              <w:rPr>
                <w:i/>
                <w:sz w:val="18"/>
              </w:rPr>
            </w:pPr>
            <w:r>
              <w:rPr>
                <w:i/>
                <w:sz w:val="18"/>
              </w:rPr>
              <w:t>3232</w:t>
            </w:r>
            <w:r>
              <w:rPr>
                <w:i/>
                <w:spacing w:val="-1"/>
                <w:sz w:val="18"/>
              </w:rPr>
              <w:t> </w:t>
            </w:r>
            <w:r>
              <w:rPr>
                <w:i/>
                <w:sz w:val="18"/>
              </w:rPr>
              <w:t>Usluge</w:t>
            </w:r>
            <w:r>
              <w:rPr>
                <w:i/>
                <w:spacing w:val="-1"/>
                <w:sz w:val="18"/>
              </w:rPr>
              <w:t> </w:t>
            </w:r>
            <w:r>
              <w:rPr>
                <w:i/>
                <w:sz w:val="18"/>
              </w:rPr>
              <w:t>tekućeg</w:t>
            </w:r>
            <w:r>
              <w:rPr>
                <w:i/>
                <w:spacing w:val="-1"/>
                <w:sz w:val="18"/>
              </w:rPr>
              <w:t> </w:t>
            </w:r>
            <w:r>
              <w:rPr>
                <w:i/>
                <w:sz w:val="18"/>
              </w:rPr>
              <w:t>i</w:t>
            </w:r>
            <w:r>
              <w:rPr>
                <w:i/>
                <w:spacing w:val="-1"/>
                <w:sz w:val="18"/>
              </w:rPr>
              <w:t> </w:t>
            </w:r>
            <w:r>
              <w:rPr>
                <w:i/>
                <w:sz w:val="18"/>
              </w:rPr>
              <w:t>investicijskog</w:t>
            </w:r>
            <w:r>
              <w:rPr>
                <w:i/>
                <w:spacing w:val="-1"/>
                <w:sz w:val="18"/>
              </w:rPr>
              <w:t> </w:t>
            </w:r>
            <w:r>
              <w:rPr>
                <w:i/>
                <w:spacing w:val="-2"/>
                <w:sz w:val="18"/>
              </w:rPr>
              <w:t>održavanja</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25"/>
              <w:jc w:val="right"/>
              <w:rPr>
                <w:i/>
                <w:sz w:val="18"/>
              </w:rPr>
            </w:pPr>
            <w:r>
              <w:rPr>
                <w:i/>
                <w:spacing w:val="-2"/>
                <w:sz w:val="18"/>
              </w:rPr>
              <w:t>58.042,50</w:t>
            </w:r>
          </w:p>
        </w:tc>
        <w:tc>
          <w:tcPr>
            <w:tcW w:w="857" w:type="dxa"/>
          </w:tcPr>
          <w:p>
            <w:pPr>
              <w:pStyle w:val="TableParagraph"/>
              <w:rPr>
                <w:rFonts w:ascii="Times New Roman"/>
                <w:sz w:val="18"/>
              </w:rPr>
            </w:pPr>
          </w:p>
        </w:tc>
      </w:tr>
      <w:tr>
        <w:trPr>
          <w:trHeight w:val="285" w:hRule="atLeast"/>
        </w:trPr>
        <w:tc>
          <w:tcPr>
            <w:tcW w:w="5700" w:type="dxa"/>
          </w:tcPr>
          <w:p>
            <w:pPr>
              <w:pStyle w:val="TableParagraph"/>
              <w:spacing w:before="36"/>
              <w:ind w:left="404"/>
              <w:rPr>
                <w:b/>
                <w:sz w:val="18"/>
              </w:rPr>
            </w:pPr>
            <w:r>
              <w:rPr>
                <w:b/>
                <w:sz w:val="18"/>
              </w:rPr>
              <w:t>42</w:t>
            </w:r>
            <w:r>
              <w:rPr>
                <w:b/>
                <w:spacing w:val="-1"/>
                <w:sz w:val="18"/>
              </w:rPr>
              <w:t> </w:t>
            </w:r>
            <w:r>
              <w:rPr>
                <w:b/>
                <w:sz w:val="18"/>
              </w:rPr>
              <w:t>Rashodi</w:t>
            </w:r>
            <w:r>
              <w:rPr>
                <w:b/>
                <w:spacing w:val="-1"/>
                <w:sz w:val="18"/>
              </w:rPr>
              <w:t> </w:t>
            </w:r>
            <w:r>
              <w:rPr>
                <w:b/>
                <w:sz w:val="18"/>
              </w:rPr>
              <w:t>za</w:t>
            </w:r>
            <w:r>
              <w:rPr>
                <w:b/>
                <w:spacing w:val="-1"/>
                <w:sz w:val="18"/>
              </w:rPr>
              <w:t> </w:t>
            </w:r>
            <w:r>
              <w:rPr>
                <w:b/>
                <w:sz w:val="18"/>
              </w:rPr>
              <w:t>nabavu</w:t>
            </w:r>
            <w:r>
              <w:rPr>
                <w:b/>
                <w:spacing w:val="-1"/>
                <w:sz w:val="18"/>
              </w:rPr>
              <w:t> </w:t>
            </w:r>
            <w:r>
              <w:rPr>
                <w:b/>
                <w:sz w:val="18"/>
              </w:rPr>
              <w:t>proizvedene</w:t>
            </w:r>
            <w:r>
              <w:rPr>
                <w:b/>
                <w:spacing w:val="-1"/>
                <w:sz w:val="18"/>
              </w:rPr>
              <w:t> </w:t>
            </w:r>
            <w:r>
              <w:rPr>
                <w:b/>
                <w:sz w:val="18"/>
              </w:rPr>
              <w:t>dugotrajne</w:t>
            </w:r>
            <w:r>
              <w:rPr>
                <w:b/>
                <w:spacing w:val="-1"/>
                <w:sz w:val="18"/>
              </w:rPr>
              <w:t> </w:t>
            </w:r>
            <w:r>
              <w:rPr>
                <w:b/>
                <w:spacing w:val="-2"/>
                <w:sz w:val="18"/>
              </w:rPr>
              <w:t>imovine</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25"/>
              <w:jc w:val="right"/>
              <w:rPr>
                <w:b/>
                <w:sz w:val="18"/>
              </w:rPr>
            </w:pPr>
            <w:r>
              <w:rPr>
                <w:b/>
                <w:spacing w:val="-2"/>
                <w:sz w:val="18"/>
              </w:rPr>
              <w:t>1.875,00</w:t>
            </w:r>
          </w:p>
        </w:tc>
        <w:tc>
          <w:tcPr>
            <w:tcW w:w="857" w:type="dxa"/>
          </w:tcPr>
          <w:p>
            <w:pPr>
              <w:pStyle w:val="TableParagraph"/>
              <w:rPr>
                <w:rFonts w:ascii="Times New Roman"/>
                <w:sz w:val="18"/>
              </w:rPr>
            </w:pPr>
          </w:p>
        </w:tc>
      </w:tr>
      <w:tr>
        <w:trPr>
          <w:trHeight w:val="285" w:hRule="atLeast"/>
        </w:trPr>
        <w:tc>
          <w:tcPr>
            <w:tcW w:w="5700" w:type="dxa"/>
          </w:tcPr>
          <w:p>
            <w:pPr>
              <w:pStyle w:val="TableParagraph"/>
              <w:spacing w:before="36"/>
              <w:ind w:left="524"/>
              <w:rPr>
                <w:i/>
                <w:sz w:val="18"/>
              </w:rPr>
            </w:pPr>
            <w:r>
              <w:rPr>
                <w:i/>
                <w:sz w:val="18"/>
              </w:rPr>
              <w:t>4223</w:t>
            </w:r>
            <w:r>
              <w:rPr>
                <w:i/>
                <w:spacing w:val="-1"/>
                <w:sz w:val="18"/>
              </w:rPr>
              <w:t> </w:t>
            </w:r>
            <w:r>
              <w:rPr>
                <w:i/>
                <w:sz w:val="18"/>
              </w:rPr>
              <w:t>Oprema</w:t>
            </w:r>
            <w:r>
              <w:rPr>
                <w:i/>
                <w:spacing w:val="-1"/>
                <w:sz w:val="18"/>
              </w:rPr>
              <w:t> </w:t>
            </w:r>
            <w:r>
              <w:rPr>
                <w:i/>
                <w:sz w:val="18"/>
              </w:rPr>
              <w:t>za</w:t>
            </w:r>
            <w:r>
              <w:rPr>
                <w:i/>
                <w:spacing w:val="-1"/>
                <w:sz w:val="18"/>
              </w:rPr>
              <w:t> </w:t>
            </w:r>
            <w:r>
              <w:rPr>
                <w:i/>
                <w:sz w:val="18"/>
              </w:rPr>
              <w:t>održavanje</w:t>
            </w:r>
            <w:r>
              <w:rPr>
                <w:i/>
                <w:spacing w:val="-1"/>
                <w:sz w:val="18"/>
              </w:rPr>
              <w:t> </w:t>
            </w:r>
            <w:r>
              <w:rPr>
                <w:i/>
                <w:sz w:val="18"/>
              </w:rPr>
              <w:t>i</w:t>
            </w:r>
            <w:r>
              <w:rPr>
                <w:i/>
                <w:spacing w:val="-1"/>
                <w:sz w:val="18"/>
              </w:rPr>
              <w:t> </w:t>
            </w:r>
            <w:r>
              <w:rPr>
                <w:i/>
                <w:spacing w:val="-2"/>
                <w:sz w:val="18"/>
              </w:rPr>
              <w:t>zaštitu</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25"/>
              <w:jc w:val="right"/>
              <w:rPr>
                <w:i/>
                <w:sz w:val="18"/>
              </w:rPr>
            </w:pPr>
            <w:r>
              <w:rPr>
                <w:i/>
                <w:spacing w:val="-2"/>
                <w:sz w:val="18"/>
              </w:rPr>
              <w:t>1.875,00</w:t>
            </w:r>
          </w:p>
        </w:tc>
        <w:tc>
          <w:tcPr>
            <w:tcW w:w="857" w:type="dxa"/>
          </w:tcPr>
          <w:p>
            <w:pPr>
              <w:pStyle w:val="TableParagraph"/>
              <w:rPr>
                <w:rFonts w:ascii="Times New Roman"/>
                <w:sz w:val="18"/>
              </w:rPr>
            </w:pPr>
          </w:p>
        </w:tc>
      </w:tr>
      <w:tr>
        <w:trPr>
          <w:trHeight w:val="285" w:hRule="atLeast"/>
        </w:trPr>
        <w:tc>
          <w:tcPr>
            <w:tcW w:w="5700" w:type="dxa"/>
          </w:tcPr>
          <w:p>
            <w:pPr>
              <w:pStyle w:val="TableParagraph"/>
              <w:spacing w:before="36"/>
              <w:ind w:left="239"/>
              <w:rPr>
                <w:b/>
                <w:sz w:val="18"/>
              </w:rPr>
            </w:pPr>
            <w:r>
              <w:rPr>
                <w:b/>
                <w:sz w:val="18"/>
              </w:rPr>
              <w:t>Izvor:</w:t>
            </w:r>
            <w:r>
              <w:rPr>
                <w:b/>
                <w:spacing w:val="-1"/>
                <w:sz w:val="18"/>
              </w:rPr>
              <w:t> </w:t>
            </w:r>
            <w:r>
              <w:rPr>
                <w:b/>
                <w:sz w:val="18"/>
              </w:rPr>
              <w:t>41</w:t>
            </w:r>
            <w:r>
              <w:rPr>
                <w:b/>
                <w:spacing w:val="-1"/>
                <w:sz w:val="18"/>
              </w:rPr>
              <w:t> </w:t>
            </w:r>
            <w:r>
              <w:rPr>
                <w:b/>
                <w:sz w:val="18"/>
              </w:rPr>
              <w:t>Komunalna</w:t>
            </w:r>
            <w:r>
              <w:rPr>
                <w:b/>
                <w:spacing w:val="-1"/>
                <w:sz w:val="18"/>
              </w:rPr>
              <w:t> </w:t>
            </w:r>
            <w:r>
              <w:rPr>
                <w:b/>
                <w:spacing w:val="-2"/>
                <w:sz w:val="18"/>
              </w:rPr>
              <w:t>naknada</w:t>
            </w:r>
          </w:p>
        </w:tc>
        <w:tc>
          <w:tcPr>
            <w:tcW w:w="1425" w:type="dxa"/>
          </w:tcPr>
          <w:p>
            <w:pPr>
              <w:pStyle w:val="TableParagraph"/>
              <w:spacing w:before="36"/>
              <w:ind w:right="133"/>
              <w:jc w:val="right"/>
              <w:rPr>
                <w:b/>
                <w:sz w:val="18"/>
              </w:rPr>
            </w:pPr>
            <w:r>
              <w:rPr>
                <w:b/>
                <w:spacing w:val="-2"/>
                <w:sz w:val="18"/>
              </w:rPr>
              <w:t>13.082,00</w:t>
            </w:r>
          </w:p>
        </w:tc>
        <w:tc>
          <w:tcPr>
            <w:tcW w:w="1357" w:type="dxa"/>
          </w:tcPr>
          <w:p>
            <w:pPr>
              <w:pStyle w:val="TableParagraph"/>
              <w:spacing w:before="36"/>
              <w:ind w:right="140"/>
              <w:jc w:val="right"/>
              <w:rPr>
                <w:b/>
                <w:sz w:val="18"/>
              </w:rPr>
            </w:pPr>
            <w:r>
              <w:rPr>
                <w:b/>
                <w:spacing w:val="-2"/>
                <w:sz w:val="18"/>
              </w:rPr>
              <w:t>13.082,00</w:t>
            </w:r>
          </w:p>
        </w:tc>
        <w:tc>
          <w:tcPr>
            <w:tcW w:w="1250" w:type="dxa"/>
          </w:tcPr>
          <w:p>
            <w:pPr>
              <w:pStyle w:val="TableParagraph"/>
              <w:spacing w:before="36"/>
              <w:ind w:right="25"/>
              <w:jc w:val="right"/>
              <w:rPr>
                <w:b/>
                <w:sz w:val="18"/>
              </w:rPr>
            </w:pPr>
            <w:r>
              <w:rPr>
                <w:b/>
                <w:spacing w:val="-2"/>
                <w:sz w:val="18"/>
              </w:rPr>
              <w:t>10.907,50</w:t>
            </w:r>
          </w:p>
        </w:tc>
        <w:tc>
          <w:tcPr>
            <w:tcW w:w="857" w:type="dxa"/>
          </w:tcPr>
          <w:p>
            <w:pPr>
              <w:pStyle w:val="TableParagraph"/>
              <w:spacing w:before="36"/>
              <w:ind w:left="125" w:right="58"/>
              <w:jc w:val="center"/>
              <w:rPr>
                <w:b/>
                <w:sz w:val="18"/>
              </w:rPr>
            </w:pPr>
            <w:r>
              <w:rPr>
                <w:b/>
                <w:spacing w:val="-2"/>
                <w:sz w:val="18"/>
              </w:rPr>
              <w:t>83,38%</w:t>
            </w:r>
          </w:p>
        </w:tc>
      </w:tr>
      <w:tr>
        <w:trPr>
          <w:trHeight w:val="285" w:hRule="atLeast"/>
        </w:trPr>
        <w:tc>
          <w:tcPr>
            <w:tcW w:w="5700" w:type="dxa"/>
          </w:tcPr>
          <w:p>
            <w:pPr>
              <w:pStyle w:val="TableParagraph"/>
              <w:spacing w:before="36"/>
              <w:ind w:left="404"/>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425" w:type="dxa"/>
          </w:tcPr>
          <w:p>
            <w:pPr>
              <w:pStyle w:val="TableParagraph"/>
              <w:spacing w:before="36"/>
              <w:ind w:right="133"/>
              <w:jc w:val="right"/>
              <w:rPr>
                <w:b/>
                <w:sz w:val="18"/>
              </w:rPr>
            </w:pPr>
            <w:r>
              <w:rPr>
                <w:b/>
                <w:spacing w:val="-2"/>
                <w:sz w:val="18"/>
              </w:rPr>
              <w:t>13.082,00</w:t>
            </w:r>
          </w:p>
        </w:tc>
        <w:tc>
          <w:tcPr>
            <w:tcW w:w="1357" w:type="dxa"/>
          </w:tcPr>
          <w:p>
            <w:pPr>
              <w:pStyle w:val="TableParagraph"/>
              <w:spacing w:before="36"/>
              <w:ind w:right="140"/>
              <w:jc w:val="right"/>
              <w:rPr>
                <w:b/>
                <w:sz w:val="18"/>
              </w:rPr>
            </w:pPr>
            <w:r>
              <w:rPr>
                <w:b/>
                <w:spacing w:val="-2"/>
                <w:sz w:val="18"/>
              </w:rPr>
              <w:t>13.082,00</w:t>
            </w:r>
          </w:p>
        </w:tc>
        <w:tc>
          <w:tcPr>
            <w:tcW w:w="1250" w:type="dxa"/>
          </w:tcPr>
          <w:p>
            <w:pPr>
              <w:pStyle w:val="TableParagraph"/>
              <w:spacing w:before="36"/>
              <w:ind w:right="25"/>
              <w:jc w:val="right"/>
              <w:rPr>
                <w:b/>
                <w:sz w:val="18"/>
              </w:rPr>
            </w:pPr>
            <w:r>
              <w:rPr>
                <w:b/>
                <w:spacing w:val="-2"/>
                <w:sz w:val="18"/>
              </w:rPr>
              <w:t>10.907,50</w:t>
            </w:r>
          </w:p>
        </w:tc>
        <w:tc>
          <w:tcPr>
            <w:tcW w:w="857" w:type="dxa"/>
          </w:tcPr>
          <w:p>
            <w:pPr>
              <w:pStyle w:val="TableParagraph"/>
              <w:spacing w:before="36"/>
              <w:ind w:left="125" w:right="58"/>
              <w:jc w:val="center"/>
              <w:rPr>
                <w:b/>
                <w:sz w:val="18"/>
              </w:rPr>
            </w:pPr>
            <w:r>
              <w:rPr>
                <w:b/>
                <w:spacing w:val="-2"/>
                <w:sz w:val="18"/>
              </w:rPr>
              <w:t>83,38%</w:t>
            </w:r>
          </w:p>
        </w:tc>
      </w:tr>
      <w:tr>
        <w:trPr>
          <w:trHeight w:val="312" w:hRule="atLeast"/>
        </w:trPr>
        <w:tc>
          <w:tcPr>
            <w:tcW w:w="5700" w:type="dxa"/>
            <w:tcBorders>
              <w:bottom w:val="single" w:sz="12" w:space="0" w:color="000000"/>
            </w:tcBorders>
          </w:tcPr>
          <w:p>
            <w:pPr>
              <w:pStyle w:val="TableParagraph"/>
              <w:spacing w:before="36"/>
              <w:ind w:left="524"/>
              <w:rPr>
                <w:i/>
                <w:sz w:val="18"/>
              </w:rPr>
            </w:pPr>
            <w:r>
              <w:rPr>
                <w:i/>
                <w:sz w:val="18"/>
              </w:rPr>
              <w:t>3232</w:t>
            </w:r>
            <w:r>
              <w:rPr>
                <w:i/>
                <w:spacing w:val="-1"/>
                <w:sz w:val="18"/>
              </w:rPr>
              <w:t> </w:t>
            </w:r>
            <w:r>
              <w:rPr>
                <w:i/>
                <w:sz w:val="18"/>
              </w:rPr>
              <w:t>Usluge</w:t>
            </w:r>
            <w:r>
              <w:rPr>
                <w:i/>
                <w:spacing w:val="-1"/>
                <w:sz w:val="18"/>
              </w:rPr>
              <w:t> </w:t>
            </w:r>
            <w:r>
              <w:rPr>
                <w:i/>
                <w:sz w:val="18"/>
              </w:rPr>
              <w:t>tekućeg</w:t>
            </w:r>
            <w:r>
              <w:rPr>
                <w:i/>
                <w:spacing w:val="-1"/>
                <w:sz w:val="18"/>
              </w:rPr>
              <w:t> </w:t>
            </w:r>
            <w:r>
              <w:rPr>
                <w:i/>
                <w:sz w:val="18"/>
              </w:rPr>
              <w:t>i</w:t>
            </w:r>
            <w:r>
              <w:rPr>
                <w:i/>
                <w:spacing w:val="-1"/>
                <w:sz w:val="18"/>
              </w:rPr>
              <w:t> </w:t>
            </w:r>
            <w:r>
              <w:rPr>
                <w:i/>
                <w:sz w:val="18"/>
              </w:rPr>
              <w:t>investicijskog</w:t>
            </w:r>
            <w:r>
              <w:rPr>
                <w:i/>
                <w:spacing w:val="-1"/>
                <w:sz w:val="18"/>
              </w:rPr>
              <w:t> </w:t>
            </w:r>
            <w:r>
              <w:rPr>
                <w:i/>
                <w:spacing w:val="-2"/>
                <w:sz w:val="18"/>
              </w:rPr>
              <w:t>održavanja</w:t>
            </w:r>
          </w:p>
        </w:tc>
        <w:tc>
          <w:tcPr>
            <w:tcW w:w="1425" w:type="dxa"/>
            <w:tcBorders>
              <w:bottom w:val="single" w:sz="12" w:space="0" w:color="000000"/>
            </w:tcBorders>
          </w:tcPr>
          <w:p>
            <w:pPr>
              <w:pStyle w:val="TableParagraph"/>
              <w:rPr>
                <w:rFonts w:ascii="Times New Roman"/>
                <w:sz w:val="18"/>
              </w:rPr>
            </w:pPr>
          </w:p>
        </w:tc>
        <w:tc>
          <w:tcPr>
            <w:tcW w:w="1357" w:type="dxa"/>
            <w:tcBorders>
              <w:bottom w:val="single" w:sz="12" w:space="0" w:color="000000"/>
            </w:tcBorders>
          </w:tcPr>
          <w:p>
            <w:pPr>
              <w:pStyle w:val="TableParagraph"/>
              <w:rPr>
                <w:rFonts w:ascii="Times New Roman"/>
                <w:sz w:val="18"/>
              </w:rPr>
            </w:pPr>
          </w:p>
        </w:tc>
        <w:tc>
          <w:tcPr>
            <w:tcW w:w="1250" w:type="dxa"/>
            <w:tcBorders>
              <w:bottom w:val="single" w:sz="12" w:space="0" w:color="000000"/>
            </w:tcBorders>
          </w:tcPr>
          <w:p>
            <w:pPr>
              <w:pStyle w:val="TableParagraph"/>
              <w:spacing w:before="36"/>
              <w:ind w:right="25"/>
              <w:jc w:val="right"/>
              <w:rPr>
                <w:i/>
                <w:sz w:val="18"/>
              </w:rPr>
            </w:pPr>
            <w:r>
              <w:rPr>
                <w:i/>
                <w:spacing w:val="-2"/>
                <w:sz w:val="18"/>
              </w:rPr>
              <w:t>10.907,50</w:t>
            </w:r>
          </w:p>
        </w:tc>
        <w:tc>
          <w:tcPr>
            <w:tcW w:w="857" w:type="dxa"/>
            <w:tcBorders>
              <w:bottom w:val="single" w:sz="12" w:space="0" w:color="000000"/>
            </w:tcBorders>
          </w:tcPr>
          <w:p>
            <w:pPr>
              <w:pStyle w:val="TableParagraph"/>
              <w:rPr>
                <w:rFonts w:ascii="Times New Roman"/>
                <w:sz w:val="18"/>
              </w:rPr>
            </w:pPr>
          </w:p>
        </w:tc>
      </w:tr>
      <w:tr>
        <w:trPr>
          <w:trHeight w:val="359" w:hRule="atLeast"/>
        </w:trPr>
        <w:tc>
          <w:tcPr>
            <w:tcW w:w="5700" w:type="dxa"/>
            <w:tcBorders>
              <w:top w:val="single" w:sz="12" w:space="0" w:color="000000"/>
              <w:left w:val="single" w:sz="12" w:space="0" w:color="000000"/>
              <w:bottom w:val="single" w:sz="12" w:space="0" w:color="000000"/>
            </w:tcBorders>
          </w:tcPr>
          <w:p>
            <w:pPr>
              <w:pStyle w:val="TableParagraph"/>
              <w:spacing w:before="39"/>
              <w:ind w:left="44"/>
              <w:rPr>
                <w:b/>
                <w:sz w:val="18"/>
              </w:rPr>
            </w:pPr>
            <w:r>
              <w:rPr>
                <w:b/>
                <w:color w:val="00009F"/>
                <w:sz w:val="18"/>
              </w:rPr>
              <w:t>T105452</w:t>
            </w:r>
            <w:r>
              <w:rPr>
                <w:b/>
                <w:color w:val="00009F"/>
                <w:spacing w:val="-1"/>
                <w:sz w:val="18"/>
              </w:rPr>
              <w:t> </w:t>
            </w:r>
            <w:r>
              <w:rPr>
                <w:b/>
                <w:color w:val="00009F"/>
                <w:sz w:val="18"/>
              </w:rPr>
              <w:t>Regionalni</w:t>
            </w:r>
            <w:r>
              <w:rPr>
                <w:b/>
                <w:color w:val="00009F"/>
                <w:spacing w:val="-1"/>
                <w:sz w:val="18"/>
              </w:rPr>
              <w:t> </w:t>
            </w:r>
            <w:r>
              <w:rPr>
                <w:b/>
                <w:color w:val="00009F"/>
                <w:sz w:val="18"/>
              </w:rPr>
              <w:t>znanstveni</w:t>
            </w:r>
            <w:r>
              <w:rPr>
                <w:b/>
                <w:color w:val="00009F"/>
                <w:spacing w:val="-1"/>
                <w:sz w:val="18"/>
              </w:rPr>
              <w:t> </w:t>
            </w:r>
            <w:r>
              <w:rPr>
                <w:b/>
                <w:color w:val="00009F"/>
                <w:sz w:val="18"/>
              </w:rPr>
              <w:t>centar</w:t>
            </w:r>
            <w:r>
              <w:rPr>
                <w:b/>
                <w:color w:val="00009F"/>
                <w:spacing w:val="-1"/>
                <w:sz w:val="18"/>
              </w:rPr>
              <w:t> </w:t>
            </w:r>
            <w:r>
              <w:rPr>
                <w:b/>
                <w:color w:val="00009F"/>
                <w:spacing w:val="-2"/>
                <w:sz w:val="18"/>
              </w:rPr>
              <w:t>RaSTEM</w:t>
            </w:r>
          </w:p>
        </w:tc>
        <w:tc>
          <w:tcPr>
            <w:tcW w:w="1425" w:type="dxa"/>
            <w:tcBorders>
              <w:top w:val="single" w:sz="12" w:space="0" w:color="000000"/>
              <w:bottom w:val="single" w:sz="12" w:space="0" w:color="000000"/>
            </w:tcBorders>
          </w:tcPr>
          <w:p>
            <w:pPr>
              <w:pStyle w:val="TableParagraph"/>
              <w:spacing w:before="39"/>
              <w:ind w:right="133"/>
              <w:jc w:val="right"/>
              <w:rPr>
                <w:b/>
                <w:sz w:val="18"/>
              </w:rPr>
            </w:pPr>
            <w:r>
              <w:rPr>
                <w:b/>
                <w:color w:val="00009F"/>
                <w:spacing w:val="-2"/>
                <w:sz w:val="18"/>
              </w:rPr>
              <w:t>1.271.225,00</w:t>
            </w:r>
          </w:p>
        </w:tc>
        <w:tc>
          <w:tcPr>
            <w:tcW w:w="1357" w:type="dxa"/>
            <w:tcBorders>
              <w:top w:val="single" w:sz="12" w:space="0" w:color="000000"/>
              <w:bottom w:val="single" w:sz="12" w:space="0" w:color="000000"/>
            </w:tcBorders>
          </w:tcPr>
          <w:p>
            <w:pPr>
              <w:pStyle w:val="TableParagraph"/>
              <w:spacing w:before="39"/>
              <w:ind w:right="140"/>
              <w:jc w:val="right"/>
              <w:rPr>
                <w:b/>
                <w:sz w:val="18"/>
              </w:rPr>
            </w:pPr>
            <w:r>
              <w:rPr>
                <w:b/>
                <w:color w:val="00009F"/>
                <w:spacing w:val="-2"/>
                <w:sz w:val="18"/>
              </w:rPr>
              <w:t>1.279.464,00</w:t>
            </w:r>
          </w:p>
        </w:tc>
        <w:tc>
          <w:tcPr>
            <w:tcW w:w="1250" w:type="dxa"/>
            <w:tcBorders>
              <w:top w:val="single" w:sz="12" w:space="0" w:color="000000"/>
              <w:bottom w:val="single" w:sz="12" w:space="0" w:color="000000"/>
            </w:tcBorders>
          </w:tcPr>
          <w:p>
            <w:pPr>
              <w:pStyle w:val="TableParagraph"/>
              <w:spacing w:before="39"/>
              <w:ind w:right="25"/>
              <w:jc w:val="right"/>
              <w:rPr>
                <w:b/>
                <w:sz w:val="18"/>
              </w:rPr>
            </w:pPr>
            <w:r>
              <w:rPr>
                <w:b/>
                <w:color w:val="00009F"/>
                <w:spacing w:val="-2"/>
                <w:sz w:val="18"/>
              </w:rPr>
              <w:t>1.165.043,25</w:t>
            </w:r>
          </w:p>
        </w:tc>
        <w:tc>
          <w:tcPr>
            <w:tcW w:w="857" w:type="dxa"/>
            <w:tcBorders>
              <w:top w:val="single" w:sz="12" w:space="0" w:color="000000"/>
              <w:bottom w:val="single" w:sz="12" w:space="0" w:color="000000"/>
              <w:right w:val="single" w:sz="12" w:space="0" w:color="000000"/>
            </w:tcBorders>
          </w:tcPr>
          <w:p>
            <w:pPr>
              <w:pStyle w:val="TableParagraph"/>
              <w:spacing w:before="39"/>
              <w:ind w:left="103" w:right="21"/>
              <w:jc w:val="center"/>
              <w:rPr>
                <w:b/>
                <w:sz w:val="18"/>
              </w:rPr>
            </w:pPr>
            <w:r>
              <w:rPr>
                <w:b/>
                <w:color w:val="00009F"/>
                <w:spacing w:val="-2"/>
                <w:sz w:val="18"/>
              </w:rPr>
              <w:t>91,06%</w:t>
            </w:r>
          </w:p>
        </w:tc>
      </w:tr>
      <w:tr>
        <w:trPr>
          <w:trHeight w:val="228" w:hRule="atLeast"/>
        </w:trPr>
        <w:tc>
          <w:tcPr>
            <w:tcW w:w="5700" w:type="dxa"/>
            <w:tcBorders>
              <w:top w:val="single" w:sz="12" w:space="0" w:color="000000"/>
            </w:tcBorders>
          </w:tcPr>
          <w:p>
            <w:pPr>
              <w:pStyle w:val="TableParagraph"/>
              <w:spacing w:line="186" w:lineRule="exact"/>
              <w:ind w:left="239"/>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p>
        </w:tc>
        <w:tc>
          <w:tcPr>
            <w:tcW w:w="1425" w:type="dxa"/>
            <w:tcBorders>
              <w:top w:val="single" w:sz="12" w:space="0" w:color="000000"/>
            </w:tcBorders>
          </w:tcPr>
          <w:p>
            <w:pPr>
              <w:pStyle w:val="TableParagraph"/>
              <w:spacing w:line="186" w:lineRule="exact"/>
              <w:ind w:right="133"/>
              <w:jc w:val="right"/>
              <w:rPr>
                <w:b/>
                <w:sz w:val="18"/>
              </w:rPr>
            </w:pPr>
            <w:r>
              <w:rPr>
                <w:b/>
                <w:spacing w:val="-2"/>
                <w:sz w:val="18"/>
              </w:rPr>
              <w:t>24.900,00</w:t>
            </w:r>
          </w:p>
        </w:tc>
        <w:tc>
          <w:tcPr>
            <w:tcW w:w="1357" w:type="dxa"/>
            <w:tcBorders>
              <w:top w:val="single" w:sz="12" w:space="0" w:color="000000"/>
            </w:tcBorders>
          </w:tcPr>
          <w:p>
            <w:pPr>
              <w:pStyle w:val="TableParagraph"/>
              <w:spacing w:line="186" w:lineRule="exact"/>
              <w:ind w:right="140"/>
              <w:jc w:val="right"/>
              <w:rPr>
                <w:b/>
                <w:sz w:val="18"/>
              </w:rPr>
            </w:pPr>
            <w:r>
              <w:rPr>
                <w:b/>
                <w:spacing w:val="-2"/>
                <w:sz w:val="18"/>
              </w:rPr>
              <w:t>24.900,00</w:t>
            </w:r>
          </w:p>
        </w:tc>
        <w:tc>
          <w:tcPr>
            <w:tcW w:w="1250" w:type="dxa"/>
            <w:tcBorders>
              <w:top w:val="single" w:sz="12" w:space="0" w:color="000000"/>
            </w:tcBorders>
          </w:tcPr>
          <w:p>
            <w:pPr>
              <w:pStyle w:val="TableParagraph"/>
              <w:spacing w:line="186" w:lineRule="exact"/>
              <w:ind w:right="25"/>
              <w:jc w:val="right"/>
              <w:rPr>
                <w:b/>
                <w:sz w:val="18"/>
              </w:rPr>
            </w:pPr>
            <w:r>
              <w:rPr>
                <w:b/>
                <w:spacing w:val="-2"/>
                <w:sz w:val="18"/>
              </w:rPr>
              <w:t>7.760,42</w:t>
            </w:r>
          </w:p>
        </w:tc>
        <w:tc>
          <w:tcPr>
            <w:tcW w:w="857" w:type="dxa"/>
            <w:tcBorders>
              <w:top w:val="single" w:sz="12" w:space="0" w:color="000000"/>
            </w:tcBorders>
          </w:tcPr>
          <w:p>
            <w:pPr>
              <w:pStyle w:val="TableParagraph"/>
              <w:spacing w:line="186" w:lineRule="exact"/>
              <w:ind w:left="125" w:right="58"/>
              <w:jc w:val="center"/>
              <w:rPr>
                <w:b/>
                <w:sz w:val="18"/>
              </w:rPr>
            </w:pPr>
            <w:r>
              <w:rPr>
                <w:b/>
                <w:spacing w:val="-2"/>
                <w:sz w:val="18"/>
              </w:rPr>
              <w:t>31,17%</w:t>
            </w:r>
          </w:p>
        </w:tc>
      </w:tr>
      <w:tr>
        <w:trPr>
          <w:trHeight w:val="285" w:hRule="atLeast"/>
        </w:trPr>
        <w:tc>
          <w:tcPr>
            <w:tcW w:w="5700" w:type="dxa"/>
          </w:tcPr>
          <w:p>
            <w:pPr>
              <w:pStyle w:val="TableParagraph"/>
              <w:spacing w:before="36"/>
              <w:ind w:left="404"/>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425" w:type="dxa"/>
          </w:tcPr>
          <w:p>
            <w:pPr>
              <w:pStyle w:val="TableParagraph"/>
              <w:spacing w:before="36"/>
              <w:ind w:right="133"/>
              <w:jc w:val="right"/>
              <w:rPr>
                <w:b/>
                <w:sz w:val="18"/>
              </w:rPr>
            </w:pPr>
            <w:r>
              <w:rPr>
                <w:b/>
                <w:spacing w:val="-2"/>
                <w:sz w:val="18"/>
              </w:rPr>
              <w:t>13.600,00</w:t>
            </w:r>
          </w:p>
        </w:tc>
        <w:tc>
          <w:tcPr>
            <w:tcW w:w="1357" w:type="dxa"/>
          </w:tcPr>
          <w:p>
            <w:pPr>
              <w:pStyle w:val="TableParagraph"/>
              <w:spacing w:before="36"/>
              <w:ind w:right="140"/>
              <w:jc w:val="right"/>
              <w:rPr>
                <w:b/>
                <w:sz w:val="18"/>
              </w:rPr>
            </w:pPr>
            <w:r>
              <w:rPr>
                <w:b/>
                <w:spacing w:val="-2"/>
                <w:sz w:val="18"/>
              </w:rPr>
              <w:t>13.600,00</w:t>
            </w:r>
          </w:p>
        </w:tc>
        <w:tc>
          <w:tcPr>
            <w:tcW w:w="1250" w:type="dxa"/>
          </w:tcPr>
          <w:p>
            <w:pPr>
              <w:pStyle w:val="TableParagraph"/>
              <w:spacing w:before="36"/>
              <w:ind w:right="25"/>
              <w:jc w:val="right"/>
              <w:rPr>
                <w:b/>
                <w:sz w:val="18"/>
              </w:rPr>
            </w:pPr>
            <w:r>
              <w:rPr>
                <w:b/>
                <w:spacing w:val="-2"/>
                <w:sz w:val="18"/>
              </w:rPr>
              <w:t>7.760,42</w:t>
            </w:r>
          </w:p>
        </w:tc>
        <w:tc>
          <w:tcPr>
            <w:tcW w:w="857" w:type="dxa"/>
          </w:tcPr>
          <w:p>
            <w:pPr>
              <w:pStyle w:val="TableParagraph"/>
              <w:spacing w:before="36"/>
              <w:ind w:left="125" w:right="58"/>
              <w:jc w:val="center"/>
              <w:rPr>
                <w:b/>
                <w:sz w:val="18"/>
              </w:rPr>
            </w:pPr>
            <w:r>
              <w:rPr>
                <w:b/>
                <w:spacing w:val="-2"/>
                <w:sz w:val="18"/>
              </w:rPr>
              <w:t>57,06%</w:t>
            </w:r>
          </w:p>
        </w:tc>
      </w:tr>
      <w:tr>
        <w:trPr>
          <w:trHeight w:val="277" w:hRule="atLeast"/>
        </w:trPr>
        <w:tc>
          <w:tcPr>
            <w:tcW w:w="5700" w:type="dxa"/>
          </w:tcPr>
          <w:p>
            <w:pPr>
              <w:pStyle w:val="TableParagraph"/>
              <w:spacing w:before="36"/>
              <w:ind w:left="524"/>
              <w:rPr>
                <w:i/>
                <w:sz w:val="18"/>
              </w:rPr>
            </w:pPr>
            <w:r>
              <w:rPr>
                <w:i/>
                <w:sz w:val="18"/>
              </w:rPr>
              <w:t>3232</w:t>
            </w:r>
            <w:r>
              <w:rPr>
                <w:i/>
                <w:spacing w:val="-1"/>
                <w:sz w:val="18"/>
              </w:rPr>
              <w:t> </w:t>
            </w:r>
            <w:r>
              <w:rPr>
                <w:i/>
                <w:sz w:val="18"/>
              </w:rPr>
              <w:t>Usluge</w:t>
            </w:r>
            <w:r>
              <w:rPr>
                <w:i/>
                <w:spacing w:val="-1"/>
                <w:sz w:val="18"/>
              </w:rPr>
              <w:t> </w:t>
            </w:r>
            <w:r>
              <w:rPr>
                <w:i/>
                <w:sz w:val="18"/>
              </w:rPr>
              <w:t>tekućeg</w:t>
            </w:r>
            <w:r>
              <w:rPr>
                <w:i/>
                <w:spacing w:val="-1"/>
                <w:sz w:val="18"/>
              </w:rPr>
              <w:t> </w:t>
            </w:r>
            <w:r>
              <w:rPr>
                <w:i/>
                <w:sz w:val="18"/>
              </w:rPr>
              <w:t>i</w:t>
            </w:r>
            <w:r>
              <w:rPr>
                <w:i/>
                <w:spacing w:val="-1"/>
                <w:sz w:val="18"/>
              </w:rPr>
              <w:t> </w:t>
            </w:r>
            <w:r>
              <w:rPr>
                <w:i/>
                <w:sz w:val="18"/>
              </w:rPr>
              <w:t>investicijskog</w:t>
            </w:r>
            <w:r>
              <w:rPr>
                <w:i/>
                <w:spacing w:val="-1"/>
                <w:sz w:val="18"/>
              </w:rPr>
              <w:t> </w:t>
            </w:r>
            <w:r>
              <w:rPr>
                <w:i/>
                <w:spacing w:val="-2"/>
                <w:sz w:val="18"/>
              </w:rPr>
              <w:t>održavanja</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25"/>
              <w:jc w:val="right"/>
              <w:rPr>
                <w:i/>
                <w:sz w:val="18"/>
              </w:rPr>
            </w:pPr>
            <w:r>
              <w:rPr>
                <w:i/>
                <w:spacing w:val="-2"/>
                <w:sz w:val="18"/>
              </w:rPr>
              <w:t>3.562,50</w:t>
            </w:r>
          </w:p>
        </w:tc>
        <w:tc>
          <w:tcPr>
            <w:tcW w:w="857" w:type="dxa"/>
          </w:tcPr>
          <w:p>
            <w:pPr>
              <w:pStyle w:val="TableParagraph"/>
              <w:rPr>
                <w:rFonts w:ascii="Times New Roman"/>
                <w:sz w:val="18"/>
              </w:rPr>
            </w:pPr>
          </w:p>
        </w:tc>
      </w:tr>
      <w:tr>
        <w:trPr>
          <w:trHeight w:val="235" w:hRule="atLeast"/>
        </w:trPr>
        <w:tc>
          <w:tcPr>
            <w:tcW w:w="5700" w:type="dxa"/>
          </w:tcPr>
          <w:p>
            <w:pPr>
              <w:pStyle w:val="TableParagraph"/>
              <w:spacing w:line="187" w:lineRule="exact" w:before="28"/>
              <w:ind w:left="524"/>
              <w:rPr>
                <w:i/>
                <w:sz w:val="18"/>
              </w:rPr>
            </w:pPr>
            <w:r>
              <w:rPr>
                <w:i/>
                <w:sz w:val="18"/>
              </w:rPr>
              <w:t>3237</w:t>
            </w:r>
            <w:r>
              <w:rPr>
                <w:i/>
                <w:spacing w:val="-1"/>
                <w:sz w:val="18"/>
              </w:rPr>
              <w:t> </w:t>
            </w:r>
            <w:r>
              <w:rPr>
                <w:i/>
                <w:sz w:val="18"/>
              </w:rPr>
              <w:t>Intelektualne</w:t>
            </w:r>
            <w:r>
              <w:rPr>
                <w:i/>
                <w:spacing w:val="-1"/>
                <w:sz w:val="18"/>
              </w:rPr>
              <w:t> </w:t>
            </w:r>
            <w:r>
              <w:rPr>
                <w:i/>
                <w:sz w:val="18"/>
              </w:rPr>
              <w:t>i</w:t>
            </w:r>
            <w:r>
              <w:rPr>
                <w:i/>
                <w:spacing w:val="-1"/>
                <w:sz w:val="18"/>
              </w:rPr>
              <w:t> </w:t>
            </w:r>
            <w:r>
              <w:rPr>
                <w:i/>
                <w:sz w:val="18"/>
              </w:rPr>
              <w:t>osobne</w:t>
            </w:r>
            <w:r>
              <w:rPr>
                <w:i/>
                <w:spacing w:val="-1"/>
                <w:sz w:val="18"/>
              </w:rPr>
              <w:t> </w:t>
            </w:r>
            <w:r>
              <w:rPr>
                <w:i/>
                <w:spacing w:val="-2"/>
                <w:sz w:val="18"/>
              </w:rPr>
              <w:t>usluge</w:t>
            </w:r>
          </w:p>
        </w:tc>
        <w:tc>
          <w:tcPr>
            <w:tcW w:w="1425" w:type="dxa"/>
          </w:tcPr>
          <w:p>
            <w:pPr>
              <w:pStyle w:val="TableParagraph"/>
              <w:rPr>
                <w:rFonts w:ascii="Times New Roman"/>
                <w:sz w:val="16"/>
              </w:rPr>
            </w:pPr>
          </w:p>
        </w:tc>
        <w:tc>
          <w:tcPr>
            <w:tcW w:w="1357" w:type="dxa"/>
          </w:tcPr>
          <w:p>
            <w:pPr>
              <w:pStyle w:val="TableParagraph"/>
              <w:rPr>
                <w:rFonts w:ascii="Times New Roman"/>
                <w:sz w:val="16"/>
              </w:rPr>
            </w:pPr>
          </w:p>
        </w:tc>
        <w:tc>
          <w:tcPr>
            <w:tcW w:w="1250" w:type="dxa"/>
          </w:tcPr>
          <w:p>
            <w:pPr>
              <w:pStyle w:val="TableParagraph"/>
              <w:spacing w:line="187" w:lineRule="exact" w:before="28"/>
              <w:ind w:right="25"/>
              <w:jc w:val="right"/>
              <w:rPr>
                <w:i/>
                <w:sz w:val="18"/>
              </w:rPr>
            </w:pPr>
            <w:r>
              <w:rPr>
                <w:i/>
                <w:spacing w:val="-2"/>
                <w:sz w:val="18"/>
              </w:rPr>
              <w:t>4.197,92</w:t>
            </w:r>
          </w:p>
        </w:tc>
        <w:tc>
          <w:tcPr>
            <w:tcW w:w="857" w:type="dxa"/>
          </w:tcPr>
          <w:p>
            <w:pPr>
              <w:pStyle w:val="TableParagraph"/>
              <w:rPr>
                <w:rFonts w:ascii="Times New Roman"/>
                <w:sz w:val="16"/>
              </w:rPr>
            </w:pPr>
          </w:p>
        </w:tc>
      </w:tr>
    </w:tbl>
    <w:p>
      <w:pPr>
        <w:pStyle w:val="TableParagraph"/>
        <w:spacing w:after="0"/>
        <w:rPr>
          <w:rFonts w:ascii="Times New Roman"/>
          <w:sz w:val="16"/>
        </w:rPr>
        <w:sectPr>
          <w:headerReference w:type="default" r:id="rId46"/>
          <w:footerReference w:type="default" r:id="rId47"/>
          <w:pgSz w:w="11900" w:h="16840"/>
          <w:pgMar w:header="570" w:footer="127" w:top="1140" w:bottom="320" w:left="360" w:right="360"/>
        </w:sectPr>
      </w:pPr>
    </w:p>
    <w:p>
      <w:pPr>
        <w:spacing w:line="240" w:lineRule="auto" w:before="10"/>
        <w:rPr>
          <w:i/>
          <w:sz w:val="3"/>
        </w:rPr>
      </w:pPr>
    </w:p>
    <w:tbl>
      <w:tblPr>
        <w:tblW w:w="0" w:type="auto"/>
        <w:jc w:val="left"/>
        <w:tblInd w:w="5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700"/>
        <w:gridCol w:w="1425"/>
        <w:gridCol w:w="1357"/>
        <w:gridCol w:w="1250"/>
        <w:gridCol w:w="857"/>
      </w:tblGrid>
      <w:tr>
        <w:trPr>
          <w:trHeight w:val="243" w:hRule="atLeast"/>
        </w:trPr>
        <w:tc>
          <w:tcPr>
            <w:tcW w:w="5700" w:type="dxa"/>
          </w:tcPr>
          <w:p>
            <w:pPr>
              <w:pStyle w:val="TableParagraph"/>
              <w:spacing w:line="201" w:lineRule="exact"/>
              <w:ind w:left="404"/>
              <w:rPr>
                <w:b/>
                <w:sz w:val="18"/>
              </w:rPr>
            </w:pPr>
            <w:r>
              <w:rPr>
                <w:b/>
                <w:sz w:val="18"/>
              </w:rPr>
              <w:t>42</w:t>
            </w:r>
            <w:r>
              <w:rPr>
                <w:b/>
                <w:spacing w:val="-1"/>
                <w:sz w:val="18"/>
              </w:rPr>
              <w:t> </w:t>
            </w:r>
            <w:r>
              <w:rPr>
                <w:b/>
                <w:sz w:val="18"/>
              </w:rPr>
              <w:t>Rashodi</w:t>
            </w:r>
            <w:r>
              <w:rPr>
                <w:b/>
                <w:spacing w:val="-1"/>
                <w:sz w:val="18"/>
              </w:rPr>
              <w:t> </w:t>
            </w:r>
            <w:r>
              <w:rPr>
                <w:b/>
                <w:sz w:val="18"/>
              </w:rPr>
              <w:t>za</w:t>
            </w:r>
            <w:r>
              <w:rPr>
                <w:b/>
                <w:spacing w:val="-1"/>
                <w:sz w:val="18"/>
              </w:rPr>
              <w:t> </w:t>
            </w:r>
            <w:r>
              <w:rPr>
                <w:b/>
                <w:sz w:val="18"/>
              </w:rPr>
              <w:t>nabavu</w:t>
            </w:r>
            <w:r>
              <w:rPr>
                <w:b/>
                <w:spacing w:val="-1"/>
                <w:sz w:val="18"/>
              </w:rPr>
              <w:t> </w:t>
            </w:r>
            <w:r>
              <w:rPr>
                <w:b/>
                <w:sz w:val="18"/>
              </w:rPr>
              <w:t>proizvedene</w:t>
            </w:r>
            <w:r>
              <w:rPr>
                <w:b/>
                <w:spacing w:val="-1"/>
                <w:sz w:val="18"/>
              </w:rPr>
              <w:t> </w:t>
            </w:r>
            <w:r>
              <w:rPr>
                <w:b/>
                <w:sz w:val="18"/>
              </w:rPr>
              <w:t>dugotrajne</w:t>
            </w:r>
            <w:r>
              <w:rPr>
                <w:b/>
                <w:spacing w:val="-1"/>
                <w:sz w:val="18"/>
              </w:rPr>
              <w:t> </w:t>
            </w:r>
            <w:r>
              <w:rPr>
                <w:b/>
                <w:spacing w:val="-2"/>
                <w:sz w:val="18"/>
              </w:rPr>
              <w:t>imovine</w:t>
            </w:r>
          </w:p>
        </w:tc>
        <w:tc>
          <w:tcPr>
            <w:tcW w:w="1425" w:type="dxa"/>
          </w:tcPr>
          <w:p>
            <w:pPr>
              <w:pStyle w:val="TableParagraph"/>
              <w:spacing w:line="201" w:lineRule="exact"/>
              <w:ind w:right="133"/>
              <w:jc w:val="right"/>
              <w:rPr>
                <w:b/>
                <w:sz w:val="18"/>
              </w:rPr>
            </w:pPr>
            <w:r>
              <w:rPr>
                <w:b/>
                <w:spacing w:val="-2"/>
                <w:sz w:val="18"/>
              </w:rPr>
              <w:t>11.300,00</w:t>
            </w:r>
          </w:p>
        </w:tc>
        <w:tc>
          <w:tcPr>
            <w:tcW w:w="1357" w:type="dxa"/>
          </w:tcPr>
          <w:p>
            <w:pPr>
              <w:pStyle w:val="TableParagraph"/>
              <w:spacing w:line="201" w:lineRule="exact"/>
              <w:ind w:right="140"/>
              <w:jc w:val="right"/>
              <w:rPr>
                <w:b/>
                <w:sz w:val="18"/>
              </w:rPr>
            </w:pPr>
            <w:r>
              <w:rPr>
                <w:b/>
                <w:spacing w:val="-2"/>
                <w:sz w:val="18"/>
              </w:rPr>
              <w:t>11.300,00</w:t>
            </w:r>
          </w:p>
        </w:tc>
        <w:tc>
          <w:tcPr>
            <w:tcW w:w="2107" w:type="dxa"/>
            <w:gridSpan w:val="2"/>
          </w:tcPr>
          <w:p>
            <w:pPr>
              <w:pStyle w:val="TableParagraph"/>
              <w:rPr>
                <w:rFonts w:ascii="Times New Roman"/>
                <w:sz w:val="16"/>
              </w:rPr>
            </w:pPr>
          </w:p>
        </w:tc>
      </w:tr>
      <w:tr>
        <w:trPr>
          <w:trHeight w:val="277" w:hRule="atLeast"/>
        </w:trPr>
        <w:tc>
          <w:tcPr>
            <w:tcW w:w="5700" w:type="dxa"/>
          </w:tcPr>
          <w:p>
            <w:pPr>
              <w:pStyle w:val="TableParagraph"/>
              <w:spacing w:before="36"/>
              <w:ind w:left="239"/>
              <w:rPr>
                <w:b/>
                <w:sz w:val="18"/>
              </w:rPr>
            </w:pPr>
            <w:r>
              <w:rPr>
                <w:b/>
                <w:sz w:val="18"/>
              </w:rPr>
              <w:t>Izvor:</w:t>
            </w:r>
            <w:r>
              <w:rPr>
                <w:b/>
                <w:spacing w:val="-1"/>
                <w:sz w:val="18"/>
              </w:rPr>
              <w:t> </w:t>
            </w:r>
            <w:r>
              <w:rPr>
                <w:b/>
                <w:sz w:val="18"/>
              </w:rPr>
              <w:t>56</w:t>
            </w:r>
            <w:r>
              <w:rPr>
                <w:b/>
                <w:spacing w:val="-1"/>
                <w:sz w:val="18"/>
              </w:rPr>
              <w:t> </w:t>
            </w:r>
            <w:r>
              <w:rPr>
                <w:b/>
                <w:sz w:val="18"/>
              </w:rPr>
              <w:t>Sredstva</w:t>
            </w:r>
            <w:r>
              <w:rPr>
                <w:b/>
                <w:spacing w:val="-1"/>
                <w:sz w:val="18"/>
              </w:rPr>
              <w:t> </w:t>
            </w:r>
            <w:r>
              <w:rPr>
                <w:b/>
                <w:sz w:val="18"/>
              </w:rPr>
              <w:t>Europske</w:t>
            </w:r>
            <w:r>
              <w:rPr>
                <w:b/>
                <w:spacing w:val="-1"/>
                <w:sz w:val="18"/>
              </w:rPr>
              <w:t> </w:t>
            </w:r>
            <w:r>
              <w:rPr>
                <w:b/>
                <w:spacing w:val="-2"/>
                <w:sz w:val="18"/>
              </w:rPr>
              <w:t>unije</w:t>
            </w:r>
          </w:p>
        </w:tc>
        <w:tc>
          <w:tcPr>
            <w:tcW w:w="1425" w:type="dxa"/>
          </w:tcPr>
          <w:p>
            <w:pPr>
              <w:pStyle w:val="TableParagraph"/>
              <w:spacing w:before="36"/>
              <w:ind w:right="133"/>
              <w:jc w:val="right"/>
              <w:rPr>
                <w:b/>
                <w:sz w:val="18"/>
              </w:rPr>
            </w:pPr>
            <w:r>
              <w:rPr>
                <w:b/>
                <w:spacing w:val="-2"/>
                <w:sz w:val="18"/>
              </w:rPr>
              <w:t>1.228.325,00</w:t>
            </w:r>
          </w:p>
        </w:tc>
        <w:tc>
          <w:tcPr>
            <w:tcW w:w="1357" w:type="dxa"/>
          </w:tcPr>
          <w:p>
            <w:pPr>
              <w:pStyle w:val="TableParagraph"/>
              <w:spacing w:before="36"/>
              <w:ind w:right="140"/>
              <w:jc w:val="right"/>
              <w:rPr>
                <w:b/>
                <w:sz w:val="18"/>
              </w:rPr>
            </w:pPr>
            <w:r>
              <w:rPr>
                <w:b/>
                <w:spacing w:val="-2"/>
                <w:sz w:val="18"/>
              </w:rPr>
              <w:t>1.236.564,00</w:t>
            </w:r>
          </w:p>
        </w:tc>
        <w:tc>
          <w:tcPr>
            <w:tcW w:w="1250" w:type="dxa"/>
          </w:tcPr>
          <w:p>
            <w:pPr>
              <w:pStyle w:val="TableParagraph"/>
              <w:spacing w:before="36"/>
              <w:ind w:right="25"/>
              <w:jc w:val="right"/>
              <w:rPr>
                <w:b/>
                <w:sz w:val="18"/>
              </w:rPr>
            </w:pPr>
            <w:r>
              <w:rPr>
                <w:b/>
                <w:spacing w:val="-2"/>
                <w:sz w:val="18"/>
              </w:rPr>
              <w:t>1.139.495,33</w:t>
            </w:r>
          </w:p>
        </w:tc>
        <w:tc>
          <w:tcPr>
            <w:tcW w:w="857" w:type="dxa"/>
          </w:tcPr>
          <w:p>
            <w:pPr>
              <w:pStyle w:val="TableParagraph"/>
              <w:spacing w:before="36"/>
              <w:ind w:left="125" w:right="58"/>
              <w:jc w:val="center"/>
              <w:rPr>
                <w:b/>
                <w:sz w:val="18"/>
              </w:rPr>
            </w:pPr>
            <w:r>
              <w:rPr>
                <w:b/>
                <w:spacing w:val="-2"/>
                <w:sz w:val="18"/>
              </w:rPr>
              <w:t>92,15%</w:t>
            </w:r>
          </w:p>
        </w:tc>
      </w:tr>
      <w:tr>
        <w:trPr>
          <w:trHeight w:val="277" w:hRule="atLeast"/>
        </w:trPr>
        <w:tc>
          <w:tcPr>
            <w:tcW w:w="5700" w:type="dxa"/>
          </w:tcPr>
          <w:p>
            <w:pPr>
              <w:pStyle w:val="TableParagraph"/>
              <w:spacing w:before="28"/>
              <w:ind w:left="404"/>
              <w:rPr>
                <w:b/>
                <w:sz w:val="18"/>
              </w:rPr>
            </w:pPr>
            <w:r>
              <w:rPr>
                <w:b/>
                <w:sz w:val="18"/>
              </w:rPr>
              <w:t>31</w:t>
            </w:r>
            <w:r>
              <w:rPr>
                <w:b/>
                <w:spacing w:val="-1"/>
                <w:sz w:val="18"/>
              </w:rPr>
              <w:t> </w:t>
            </w:r>
            <w:r>
              <w:rPr>
                <w:b/>
                <w:sz w:val="18"/>
              </w:rPr>
              <w:t>Rashodi</w:t>
            </w:r>
            <w:r>
              <w:rPr>
                <w:b/>
                <w:spacing w:val="-1"/>
                <w:sz w:val="18"/>
              </w:rPr>
              <w:t> </w:t>
            </w:r>
            <w:r>
              <w:rPr>
                <w:b/>
                <w:sz w:val="18"/>
              </w:rPr>
              <w:t>za</w:t>
            </w:r>
            <w:r>
              <w:rPr>
                <w:b/>
                <w:spacing w:val="-1"/>
                <w:sz w:val="18"/>
              </w:rPr>
              <w:t> </w:t>
            </w:r>
            <w:r>
              <w:rPr>
                <w:b/>
                <w:spacing w:val="-2"/>
                <w:sz w:val="18"/>
              </w:rPr>
              <w:t>zaposlene</w:t>
            </w:r>
          </w:p>
        </w:tc>
        <w:tc>
          <w:tcPr>
            <w:tcW w:w="1425" w:type="dxa"/>
          </w:tcPr>
          <w:p>
            <w:pPr>
              <w:pStyle w:val="TableParagraph"/>
              <w:spacing w:before="28"/>
              <w:ind w:right="133"/>
              <w:jc w:val="right"/>
              <w:rPr>
                <w:b/>
                <w:sz w:val="18"/>
              </w:rPr>
            </w:pPr>
            <w:r>
              <w:rPr>
                <w:b/>
                <w:spacing w:val="-2"/>
                <w:sz w:val="18"/>
              </w:rPr>
              <w:t>20.000,00</w:t>
            </w:r>
          </w:p>
        </w:tc>
        <w:tc>
          <w:tcPr>
            <w:tcW w:w="1357" w:type="dxa"/>
          </w:tcPr>
          <w:p>
            <w:pPr>
              <w:pStyle w:val="TableParagraph"/>
              <w:spacing w:before="28"/>
              <w:ind w:right="140"/>
              <w:jc w:val="right"/>
              <w:rPr>
                <w:b/>
                <w:sz w:val="18"/>
              </w:rPr>
            </w:pPr>
            <w:r>
              <w:rPr>
                <w:b/>
                <w:spacing w:val="-2"/>
                <w:sz w:val="18"/>
              </w:rPr>
              <w:t>20.000,00</w:t>
            </w:r>
          </w:p>
        </w:tc>
        <w:tc>
          <w:tcPr>
            <w:tcW w:w="1250" w:type="dxa"/>
          </w:tcPr>
          <w:p>
            <w:pPr>
              <w:pStyle w:val="TableParagraph"/>
              <w:spacing w:before="28"/>
              <w:ind w:right="25"/>
              <w:jc w:val="right"/>
              <w:rPr>
                <w:b/>
                <w:sz w:val="18"/>
              </w:rPr>
            </w:pPr>
            <w:r>
              <w:rPr>
                <w:b/>
                <w:spacing w:val="-2"/>
                <w:sz w:val="18"/>
              </w:rPr>
              <w:t>19.362,07</w:t>
            </w:r>
          </w:p>
        </w:tc>
        <w:tc>
          <w:tcPr>
            <w:tcW w:w="857" w:type="dxa"/>
          </w:tcPr>
          <w:p>
            <w:pPr>
              <w:pStyle w:val="TableParagraph"/>
              <w:spacing w:before="28"/>
              <w:ind w:left="125" w:right="58"/>
              <w:jc w:val="center"/>
              <w:rPr>
                <w:b/>
                <w:sz w:val="18"/>
              </w:rPr>
            </w:pPr>
            <w:r>
              <w:rPr>
                <w:b/>
                <w:spacing w:val="-2"/>
                <w:sz w:val="18"/>
              </w:rPr>
              <w:t>96,81%</w:t>
            </w:r>
          </w:p>
        </w:tc>
      </w:tr>
      <w:tr>
        <w:trPr>
          <w:trHeight w:val="285" w:hRule="atLeast"/>
        </w:trPr>
        <w:tc>
          <w:tcPr>
            <w:tcW w:w="5700" w:type="dxa"/>
          </w:tcPr>
          <w:p>
            <w:pPr>
              <w:pStyle w:val="TableParagraph"/>
              <w:spacing w:before="36"/>
              <w:ind w:left="524"/>
              <w:rPr>
                <w:i/>
                <w:sz w:val="18"/>
              </w:rPr>
            </w:pPr>
            <w:r>
              <w:rPr>
                <w:i/>
                <w:sz w:val="18"/>
              </w:rPr>
              <w:t>3111</w:t>
            </w:r>
            <w:r>
              <w:rPr>
                <w:i/>
                <w:spacing w:val="-1"/>
                <w:sz w:val="18"/>
              </w:rPr>
              <w:t> </w:t>
            </w:r>
            <w:r>
              <w:rPr>
                <w:i/>
                <w:sz w:val="18"/>
              </w:rPr>
              <w:t>Plaće</w:t>
            </w:r>
            <w:r>
              <w:rPr>
                <w:i/>
                <w:spacing w:val="-1"/>
                <w:sz w:val="18"/>
              </w:rPr>
              <w:t> </w:t>
            </w:r>
            <w:r>
              <w:rPr>
                <w:i/>
                <w:sz w:val="18"/>
              </w:rPr>
              <w:t>za</w:t>
            </w:r>
            <w:r>
              <w:rPr>
                <w:i/>
                <w:spacing w:val="-1"/>
                <w:sz w:val="18"/>
              </w:rPr>
              <w:t> </w:t>
            </w:r>
            <w:r>
              <w:rPr>
                <w:i/>
                <w:sz w:val="18"/>
              </w:rPr>
              <w:t>redovan</w:t>
            </w:r>
            <w:r>
              <w:rPr>
                <w:i/>
                <w:spacing w:val="-1"/>
                <w:sz w:val="18"/>
              </w:rPr>
              <w:t> </w:t>
            </w:r>
            <w:r>
              <w:rPr>
                <w:i/>
                <w:spacing w:val="-5"/>
                <w:sz w:val="18"/>
              </w:rPr>
              <w:t>rad</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25"/>
              <w:jc w:val="right"/>
              <w:rPr>
                <w:i/>
                <w:sz w:val="18"/>
              </w:rPr>
            </w:pPr>
            <w:r>
              <w:rPr>
                <w:i/>
                <w:spacing w:val="-2"/>
                <w:sz w:val="18"/>
              </w:rPr>
              <w:t>16.619,81</w:t>
            </w:r>
          </w:p>
        </w:tc>
        <w:tc>
          <w:tcPr>
            <w:tcW w:w="857" w:type="dxa"/>
          </w:tcPr>
          <w:p>
            <w:pPr>
              <w:pStyle w:val="TableParagraph"/>
              <w:rPr>
                <w:rFonts w:ascii="Times New Roman"/>
                <w:sz w:val="18"/>
              </w:rPr>
            </w:pPr>
          </w:p>
        </w:tc>
      </w:tr>
      <w:tr>
        <w:trPr>
          <w:trHeight w:val="285" w:hRule="atLeast"/>
        </w:trPr>
        <w:tc>
          <w:tcPr>
            <w:tcW w:w="5700" w:type="dxa"/>
          </w:tcPr>
          <w:p>
            <w:pPr>
              <w:pStyle w:val="TableParagraph"/>
              <w:spacing w:before="36"/>
              <w:ind w:left="524"/>
              <w:rPr>
                <w:i/>
                <w:sz w:val="18"/>
              </w:rPr>
            </w:pPr>
            <w:r>
              <w:rPr>
                <w:i/>
                <w:sz w:val="18"/>
              </w:rPr>
              <w:t>3132</w:t>
            </w:r>
            <w:r>
              <w:rPr>
                <w:i/>
                <w:spacing w:val="-1"/>
                <w:sz w:val="18"/>
              </w:rPr>
              <w:t> </w:t>
            </w:r>
            <w:r>
              <w:rPr>
                <w:i/>
                <w:sz w:val="18"/>
              </w:rPr>
              <w:t>Doprinosi</w:t>
            </w:r>
            <w:r>
              <w:rPr>
                <w:i/>
                <w:spacing w:val="-1"/>
                <w:sz w:val="18"/>
              </w:rPr>
              <w:t> </w:t>
            </w:r>
            <w:r>
              <w:rPr>
                <w:i/>
                <w:sz w:val="18"/>
              </w:rPr>
              <w:t>za</w:t>
            </w:r>
            <w:r>
              <w:rPr>
                <w:i/>
                <w:spacing w:val="-1"/>
                <w:sz w:val="18"/>
              </w:rPr>
              <w:t> </w:t>
            </w:r>
            <w:r>
              <w:rPr>
                <w:i/>
                <w:sz w:val="18"/>
              </w:rPr>
              <w:t>obvezno</w:t>
            </w:r>
            <w:r>
              <w:rPr>
                <w:i/>
                <w:spacing w:val="-1"/>
                <w:sz w:val="18"/>
              </w:rPr>
              <w:t> </w:t>
            </w:r>
            <w:r>
              <w:rPr>
                <w:i/>
                <w:sz w:val="18"/>
              </w:rPr>
              <w:t>zdravstveno</w:t>
            </w:r>
            <w:r>
              <w:rPr>
                <w:i/>
                <w:spacing w:val="-1"/>
                <w:sz w:val="18"/>
              </w:rPr>
              <w:t> </w:t>
            </w:r>
            <w:r>
              <w:rPr>
                <w:i/>
                <w:spacing w:val="-2"/>
                <w:sz w:val="18"/>
              </w:rPr>
              <w:t>osiguranje</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25"/>
              <w:jc w:val="right"/>
              <w:rPr>
                <w:i/>
                <w:sz w:val="18"/>
              </w:rPr>
            </w:pPr>
            <w:r>
              <w:rPr>
                <w:i/>
                <w:spacing w:val="-2"/>
                <w:sz w:val="18"/>
              </w:rPr>
              <w:t>2.742,26</w:t>
            </w:r>
          </w:p>
        </w:tc>
        <w:tc>
          <w:tcPr>
            <w:tcW w:w="857" w:type="dxa"/>
          </w:tcPr>
          <w:p>
            <w:pPr>
              <w:pStyle w:val="TableParagraph"/>
              <w:rPr>
                <w:rFonts w:ascii="Times New Roman"/>
                <w:sz w:val="18"/>
              </w:rPr>
            </w:pPr>
          </w:p>
        </w:tc>
      </w:tr>
      <w:tr>
        <w:trPr>
          <w:trHeight w:val="285" w:hRule="atLeast"/>
        </w:trPr>
        <w:tc>
          <w:tcPr>
            <w:tcW w:w="5700" w:type="dxa"/>
          </w:tcPr>
          <w:p>
            <w:pPr>
              <w:pStyle w:val="TableParagraph"/>
              <w:spacing w:before="36"/>
              <w:ind w:left="404"/>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425" w:type="dxa"/>
          </w:tcPr>
          <w:p>
            <w:pPr>
              <w:pStyle w:val="TableParagraph"/>
              <w:spacing w:before="36"/>
              <w:ind w:right="133"/>
              <w:jc w:val="right"/>
              <w:rPr>
                <w:b/>
                <w:sz w:val="18"/>
              </w:rPr>
            </w:pPr>
            <w:r>
              <w:rPr>
                <w:b/>
                <w:spacing w:val="-2"/>
                <w:sz w:val="18"/>
              </w:rPr>
              <w:t>86.000,00</w:t>
            </w:r>
          </w:p>
        </w:tc>
        <w:tc>
          <w:tcPr>
            <w:tcW w:w="1357" w:type="dxa"/>
          </w:tcPr>
          <w:p>
            <w:pPr>
              <w:pStyle w:val="TableParagraph"/>
              <w:spacing w:before="36"/>
              <w:ind w:right="140"/>
              <w:jc w:val="right"/>
              <w:rPr>
                <w:b/>
                <w:sz w:val="18"/>
              </w:rPr>
            </w:pPr>
            <w:r>
              <w:rPr>
                <w:b/>
                <w:spacing w:val="-2"/>
                <w:sz w:val="18"/>
              </w:rPr>
              <w:t>86.000,00</w:t>
            </w:r>
          </w:p>
        </w:tc>
        <w:tc>
          <w:tcPr>
            <w:tcW w:w="1250" w:type="dxa"/>
          </w:tcPr>
          <w:p>
            <w:pPr>
              <w:pStyle w:val="TableParagraph"/>
              <w:spacing w:before="36"/>
              <w:ind w:right="25"/>
              <w:jc w:val="right"/>
              <w:rPr>
                <w:b/>
                <w:sz w:val="18"/>
              </w:rPr>
            </w:pPr>
            <w:r>
              <w:rPr>
                <w:b/>
                <w:spacing w:val="-2"/>
                <w:sz w:val="18"/>
              </w:rPr>
              <w:t>75.798,65</w:t>
            </w:r>
          </w:p>
        </w:tc>
        <w:tc>
          <w:tcPr>
            <w:tcW w:w="857" w:type="dxa"/>
          </w:tcPr>
          <w:p>
            <w:pPr>
              <w:pStyle w:val="TableParagraph"/>
              <w:spacing w:before="36"/>
              <w:ind w:left="125" w:right="58"/>
              <w:jc w:val="center"/>
              <w:rPr>
                <w:b/>
                <w:sz w:val="18"/>
              </w:rPr>
            </w:pPr>
            <w:r>
              <w:rPr>
                <w:b/>
                <w:spacing w:val="-2"/>
                <w:sz w:val="18"/>
              </w:rPr>
              <w:t>88,14%</w:t>
            </w:r>
          </w:p>
        </w:tc>
      </w:tr>
      <w:tr>
        <w:trPr>
          <w:trHeight w:val="285" w:hRule="atLeast"/>
        </w:trPr>
        <w:tc>
          <w:tcPr>
            <w:tcW w:w="5700" w:type="dxa"/>
          </w:tcPr>
          <w:p>
            <w:pPr>
              <w:pStyle w:val="TableParagraph"/>
              <w:spacing w:before="36"/>
              <w:ind w:left="524"/>
              <w:rPr>
                <w:i/>
                <w:sz w:val="18"/>
              </w:rPr>
            </w:pPr>
            <w:r>
              <w:rPr>
                <w:i/>
                <w:sz w:val="18"/>
              </w:rPr>
              <w:t>3233</w:t>
            </w:r>
            <w:r>
              <w:rPr>
                <w:i/>
                <w:spacing w:val="-1"/>
                <w:sz w:val="18"/>
              </w:rPr>
              <w:t> </w:t>
            </w:r>
            <w:r>
              <w:rPr>
                <w:i/>
                <w:sz w:val="18"/>
              </w:rPr>
              <w:t>Usluge</w:t>
            </w:r>
            <w:r>
              <w:rPr>
                <w:i/>
                <w:spacing w:val="-1"/>
                <w:sz w:val="18"/>
              </w:rPr>
              <w:t> </w:t>
            </w:r>
            <w:r>
              <w:rPr>
                <w:i/>
                <w:sz w:val="18"/>
              </w:rPr>
              <w:t>promidžbe</w:t>
            </w:r>
            <w:r>
              <w:rPr>
                <w:i/>
                <w:spacing w:val="-1"/>
                <w:sz w:val="18"/>
              </w:rPr>
              <w:t> </w:t>
            </w:r>
            <w:r>
              <w:rPr>
                <w:i/>
                <w:sz w:val="18"/>
              </w:rPr>
              <w:t>i</w:t>
            </w:r>
            <w:r>
              <w:rPr>
                <w:i/>
                <w:spacing w:val="-1"/>
                <w:sz w:val="18"/>
              </w:rPr>
              <w:t> </w:t>
            </w:r>
            <w:r>
              <w:rPr>
                <w:i/>
                <w:spacing w:val="-2"/>
                <w:sz w:val="18"/>
              </w:rPr>
              <w:t>informiranja</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25"/>
              <w:jc w:val="right"/>
              <w:rPr>
                <w:i/>
                <w:sz w:val="18"/>
              </w:rPr>
            </w:pPr>
            <w:r>
              <w:rPr>
                <w:i/>
                <w:spacing w:val="-2"/>
                <w:sz w:val="18"/>
              </w:rPr>
              <w:t>14.483,80</w:t>
            </w:r>
          </w:p>
        </w:tc>
        <w:tc>
          <w:tcPr>
            <w:tcW w:w="857" w:type="dxa"/>
          </w:tcPr>
          <w:p>
            <w:pPr>
              <w:pStyle w:val="TableParagraph"/>
              <w:rPr>
                <w:rFonts w:ascii="Times New Roman"/>
                <w:sz w:val="18"/>
              </w:rPr>
            </w:pPr>
          </w:p>
        </w:tc>
      </w:tr>
      <w:tr>
        <w:trPr>
          <w:trHeight w:val="285" w:hRule="atLeast"/>
        </w:trPr>
        <w:tc>
          <w:tcPr>
            <w:tcW w:w="5700" w:type="dxa"/>
          </w:tcPr>
          <w:p>
            <w:pPr>
              <w:pStyle w:val="TableParagraph"/>
              <w:spacing w:before="36"/>
              <w:ind w:left="524"/>
              <w:rPr>
                <w:i/>
                <w:sz w:val="18"/>
              </w:rPr>
            </w:pPr>
            <w:r>
              <w:rPr>
                <w:i/>
                <w:sz w:val="18"/>
              </w:rPr>
              <w:t>3237</w:t>
            </w:r>
            <w:r>
              <w:rPr>
                <w:i/>
                <w:spacing w:val="-1"/>
                <w:sz w:val="18"/>
              </w:rPr>
              <w:t> </w:t>
            </w:r>
            <w:r>
              <w:rPr>
                <w:i/>
                <w:sz w:val="18"/>
              </w:rPr>
              <w:t>Intelektualne</w:t>
            </w:r>
            <w:r>
              <w:rPr>
                <w:i/>
                <w:spacing w:val="-1"/>
                <w:sz w:val="18"/>
              </w:rPr>
              <w:t> </w:t>
            </w:r>
            <w:r>
              <w:rPr>
                <w:i/>
                <w:sz w:val="18"/>
              </w:rPr>
              <w:t>i</w:t>
            </w:r>
            <w:r>
              <w:rPr>
                <w:i/>
                <w:spacing w:val="-1"/>
                <w:sz w:val="18"/>
              </w:rPr>
              <w:t> </w:t>
            </w:r>
            <w:r>
              <w:rPr>
                <w:i/>
                <w:sz w:val="18"/>
              </w:rPr>
              <w:t>osobne</w:t>
            </w:r>
            <w:r>
              <w:rPr>
                <w:i/>
                <w:spacing w:val="-1"/>
                <w:sz w:val="18"/>
              </w:rPr>
              <w:t> </w:t>
            </w:r>
            <w:r>
              <w:rPr>
                <w:i/>
                <w:spacing w:val="-2"/>
                <w:sz w:val="18"/>
              </w:rPr>
              <w:t>usluge</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25"/>
              <w:jc w:val="right"/>
              <w:rPr>
                <w:i/>
                <w:sz w:val="18"/>
              </w:rPr>
            </w:pPr>
            <w:r>
              <w:rPr>
                <w:i/>
                <w:spacing w:val="-2"/>
                <w:sz w:val="18"/>
              </w:rPr>
              <w:t>61.314,85</w:t>
            </w:r>
          </w:p>
        </w:tc>
        <w:tc>
          <w:tcPr>
            <w:tcW w:w="857" w:type="dxa"/>
          </w:tcPr>
          <w:p>
            <w:pPr>
              <w:pStyle w:val="TableParagraph"/>
              <w:rPr>
                <w:rFonts w:ascii="Times New Roman"/>
                <w:sz w:val="18"/>
              </w:rPr>
            </w:pPr>
          </w:p>
        </w:tc>
      </w:tr>
      <w:tr>
        <w:trPr>
          <w:trHeight w:val="285" w:hRule="atLeast"/>
        </w:trPr>
        <w:tc>
          <w:tcPr>
            <w:tcW w:w="5700" w:type="dxa"/>
          </w:tcPr>
          <w:p>
            <w:pPr>
              <w:pStyle w:val="TableParagraph"/>
              <w:spacing w:before="36"/>
              <w:ind w:left="404"/>
              <w:rPr>
                <w:b/>
                <w:sz w:val="18"/>
              </w:rPr>
            </w:pPr>
            <w:r>
              <w:rPr>
                <w:b/>
                <w:sz w:val="18"/>
              </w:rPr>
              <w:t>36</w:t>
            </w:r>
            <w:r>
              <w:rPr>
                <w:b/>
                <w:spacing w:val="-4"/>
                <w:sz w:val="18"/>
              </w:rPr>
              <w:t> </w:t>
            </w:r>
            <w:r>
              <w:rPr>
                <w:b/>
                <w:sz w:val="18"/>
              </w:rPr>
              <w:t>Pomoći</w:t>
            </w:r>
            <w:r>
              <w:rPr>
                <w:b/>
                <w:spacing w:val="-1"/>
                <w:sz w:val="18"/>
              </w:rPr>
              <w:t> </w:t>
            </w:r>
            <w:r>
              <w:rPr>
                <w:b/>
                <w:sz w:val="18"/>
              </w:rPr>
              <w:t>dane</w:t>
            </w:r>
            <w:r>
              <w:rPr>
                <w:b/>
                <w:spacing w:val="-1"/>
                <w:sz w:val="18"/>
              </w:rPr>
              <w:t> </w:t>
            </w:r>
            <w:r>
              <w:rPr>
                <w:b/>
                <w:sz w:val="18"/>
              </w:rPr>
              <w:t>u</w:t>
            </w:r>
            <w:r>
              <w:rPr>
                <w:b/>
                <w:spacing w:val="-1"/>
                <w:sz w:val="18"/>
              </w:rPr>
              <w:t> </w:t>
            </w:r>
            <w:r>
              <w:rPr>
                <w:b/>
                <w:sz w:val="18"/>
              </w:rPr>
              <w:t>inozemstvo</w:t>
            </w:r>
            <w:r>
              <w:rPr>
                <w:b/>
                <w:spacing w:val="-2"/>
                <w:sz w:val="18"/>
              </w:rPr>
              <w:t> </w:t>
            </w:r>
            <w:r>
              <w:rPr>
                <w:b/>
                <w:sz w:val="18"/>
              </w:rPr>
              <w:t>i</w:t>
            </w:r>
            <w:r>
              <w:rPr>
                <w:b/>
                <w:spacing w:val="-1"/>
                <w:sz w:val="18"/>
              </w:rPr>
              <w:t> </w:t>
            </w:r>
            <w:r>
              <w:rPr>
                <w:b/>
                <w:sz w:val="18"/>
              </w:rPr>
              <w:t>unutar</w:t>
            </w:r>
            <w:r>
              <w:rPr>
                <w:b/>
                <w:spacing w:val="-1"/>
                <w:sz w:val="18"/>
              </w:rPr>
              <w:t> </w:t>
            </w:r>
            <w:r>
              <w:rPr>
                <w:b/>
                <w:sz w:val="18"/>
              </w:rPr>
              <w:t>opće</w:t>
            </w:r>
            <w:r>
              <w:rPr>
                <w:b/>
                <w:spacing w:val="-1"/>
                <w:sz w:val="18"/>
              </w:rPr>
              <w:t> </w:t>
            </w:r>
            <w:r>
              <w:rPr>
                <w:b/>
                <w:spacing w:val="-2"/>
                <w:sz w:val="18"/>
              </w:rPr>
              <w:t>države</w:t>
            </w:r>
          </w:p>
        </w:tc>
        <w:tc>
          <w:tcPr>
            <w:tcW w:w="1425" w:type="dxa"/>
          </w:tcPr>
          <w:p>
            <w:pPr>
              <w:pStyle w:val="TableParagraph"/>
              <w:spacing w:before="36"/>
              <w:ind w:right="133"/>
              <w:jc w:val="right"/>
              <w:rPr>
                <w:b/>
                <w:sz w:val="18"/>
              </w:rPr>
            </w:pPr>
            <w:r>
              <w:rPr>
                <w:b/>
                <w:spacing w:val="-2"/>
                <w:sz w:val="18"/>
              </w:rPr>
              <w:t>672.000,00</w:t>
            </w:r>
          </w:p>
        </w:tc>
        <w:tc>
          <w:tcPr>
            <w:tcW w:w="1357" w:type="dxa"/>
          </w:tcPr>
          <w:p>
            <w:pPr>
              <w:pStyle w:val="TableParagraph"/>
              <w:spacing w:before="36"/>
              <w:ind w:right="140"/>
              <w:jc w:val="right"/>
              <w:rPr>
                <w:b/>
                <w:sz w:val="18"/>
              </w:rPr>
            </w:pPr>
            <w:r>
              <w:rPr>
                <w:b/>
                <w:spacing w:val="-2"/>
                <w:sz w:val="18"/>
              </w:rPr>
              <w:t>672.000,00</w:t>
            </w:r>
          </w:p>
        </w:tc>
        <w:tc>
          <w:tcPr>
            <w:tcW w:w="1250" w:type="dxa"/>
          </w:tcPr>
          <w:p>
            <w:pPr>
              <w:pStyle w:val="TableParagraph"/>
              <w:spacing w:before="36"/>
              <w:ind w:right="25"/>
              <w:jc w:val="right"/>
              <w:rPr>
                <w:b/>
                <w:sz w:val="18"/>
              </w:rPr>
            </w:pPr>
            <w:r>
              <w:rPr>
                <w:b/>
                <w:spacing w:val="-2"/>
                <w:sz w:val="18"/>
              </w:rPr>
              <w:t>591.180,49</w:t>
            </w:r>
          </w:p>
        </w:tc>
        <w:tc>
          <w:tcPr>
            <w:tcW w:w="857" w:type="dxa"/>
          </w:tcPr>
          <w:p>
            <w:pPr>
              <w:pStyle w:val="TableParagraph"/>
              <w:spacing w:before="36"/>
              <w:ind w:left="125" w:right="58"/>
              <w:jc w:val="center"/>
              <w:rPr>
                <w:b/>
                <w:sz w:val="18"/>
              </w:rPr>
            </w:pPr>
            <w:r>
              <w:rPr>
                <w:b/>
                <w:spacing w:val="-2"/>
                <w:sz w:val="18"/>
              </w:rPr>
              <w:t>87,97%</w:t>
            </w:r>
          </w:p>
        </w:tc>
      </w:tr>
      <w:tr>
        <w:trPr>
          <w:trHeight w:val="285" w:hRule="atLeast"/>
        </w:trPr>
        <w:tc>
          <w:tcPr>
            <w:tcW w:w="5700" w:type="dxa"/>
          </w:tcPr>
          <w:p>
            <w:pPr>
              <w:pStyle w:val="TableParagraph"/>
              <w:spacing w:before="36"/>
              <w:ind w:left="524"/>
              <w:rPr>
                <w:i/>
                <w:sz w:val="18"/>
              </w:rPr>
            </w:pPr>
            <w:r>
              <w:rPr>
                <w:i/>
                <w:sz w:val="18"/>
              </w:rPr>
              <w:t>3611</w:t>
            </w:r>
            <w:r>
              <w:rPr>
                <w:i/>
                <w:spacing w:val="-1"/>
                <w:sz w:val="18"/>
              </w:rPr>
              <w:t> </w:t>
            </w:r>
            <w:r>
              <w:rPr>
                <w:i/>
                <w:sz w:val="18"/>
              </w:rPr>
              <w:t>Tekuće</w:t>
            </w:r>
            <w:r>
              <w:rPr>
                <w:i/>
                <w:spacing w:val="-1"/>
                <w:sz w:val="18"/>
              </w:rPr>
              <w:t> </w:t>
            </w:r>
            <w:r>
              <w:rPr>
                <w:i/>
                <w:sz w:val="18"/>
              </w:rPr>
              <w:t>pomoći</w:t>
            </w:r>
            <w:r>
              <w:rPr>
                <w:i/>
                <w:spacing w:val="-1"/>
                <w:sz w:val="18"/>
              </w:rPr>
              <w:t> </w:t>
            </w:r>
            <w:r>
              <w:rPr>
                <w:i/>
                <w:sz w:val="18"/>
              </w:rPr>
              <w:t>inozemnim</w:t>
            </w:r>
            <w:r>
              <w:rPr>
                <w:i/>
                <w:spacing w:val="-1"/>
                <w:sz w:val="18"/>
              </w:rPr>
              <w:t> </w:t>
            </w:r>
            <w:r>
              <w:rPr>
                <w:i/>
                <w:spacing w:val="-2"/>
                <w:sz w:val="18"/>
              </w:rPr>
              <w:t>vladama</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25"/>
              <w:jc w:val="right"/>
              <w:rPr>
                <w:i/>
                <w:sz w:val="18"/>
              </w:rPr>
            </w:pPr>
            <w:r>
              <w:rPr>
                <w:i/>
                <w:spacing w:val="-2"/>
                <w:sz w:val="18"/>
              </w:rPr>
              <w:t>9.237,98</w:t>
            </w:r>
          </w:p>
        </w:tc>
        <w:tc>
          <w:tcPr>
            <w:tcW w:w="857" w:type="dxa"/>
          </w:tcPr>
          <w:p>
            <w:pPr>
              <w:pStyle w:val="TableParagraph"/>
              <w:rPr>
                <w:rFonts w:ascii="Times New Roman"/>
                <w:sz w:val="18"/>
              </w:rPr>
            </w:pPr>
          </w:p>
        </w:tc>
      </w:tr>
      <w:tr>
        <w:trPr>
          <w:trHeight w:val="285" w:hRule="atLeast"/>
        </w:trPr>
        <w:tc>
          <w:tcPr>
            <w:tcW w:w="5700" w:type="dxa"/>
          </w:tcPr>
          <w:p>
            <w:pPr>
              <w:pStyle w:val="TableParagraph"/>
              <w:spacing w:before="36"/>
              <w:ind w:left="524"/>
              <w:rPr>
                <w:i/>
                <w:sz w:val="18"/>
              </w:rPr>
            </w:pPr>
            <w:r>
              <w:rPr>
                <w:i/>
                <w:sz w:val="18"/>
              </w:rPr>
              <w:t>3681</w:t>
            </w:r>
            <w:r>
              <w:rPr>
                <w:i/>
                <w:spacing w:val="-1"/>
                <w:sz w:val="18"/>
              </w:rPr>
              <w:t> </w:t>
            </w:r>
            <w:r>
              <w:rPr>
                <w:i/>
                <w:sz w:val="18"/>
              </w:rPr>
              <w:t>Tekuće</w:t>
            </w:r>
            <w:r>
              <w:rPr>
                <w:i/>
                <w:spacing w:val="-1"/>
                <w:sz w:val="18"/>
              </w:rPr>
              <w:t> </w:t>
            </w:r>
            <w:r>
              <w:rPr>
                <w:i/>
                <w:sz w:val="18"/>
              </w:rPr>
              <w:t>pomoći</w:t>
            </w:r>
            <w:r>
              <w:rPr>
                <w:i/>
                <w:spacing w:val="-1"/>
                <w:sz w:val="18"/>
              </w:rPr>
              <w:t> </w:t>
            </w:r>
            <w:r>
              <w:rPr>
                <w:i/>
                <w:sz w:val="18"/>
              </w:rPr>
              <w:t>temeljem</w:t>
            </w:r>
            <w:r>
              <w:rPr>
                <w:i/>
                <w:spacing w:val="-1"/>
                <w:sz w:val="18"/>
              </w:rPr>
              <w:t> </w:t>
            </w:r>
            <w:r>
              <w:rPr>
                <w:i/>
                <w:sz w:val="18"/>
              </w:rPr>
              <w:t>prijenosa</w:t>
            </w:r>
            <w:r>
              <w:rPr>
                <w:i/>
                <w:spacing w:val="-1"/>
                <w:sz w:val="18"/>
              </w:rPr>
              <w:t> </w:t>
            </w:r>
            <w:r>
              <w:rPr>
                <w:i/>
                <w:sz w:val="18"/>
              </w:rPr>
              <w:t>EU</w:t>
            </w:r>
            <w:r>
              <w:rPr>
                <w:i/>
                <w:spacing w:val="-1"/>
                <w:sz w:val="18"/>
              </w:rPr>
              <w:t> </w:t>
            </w:r>
            <w:r>
              <w:rPr>
                <w:i/>
                <w:spacing w:val="-2"/>
                <w:sz w:val="18"/>
              </w:rPr>
              <w:t>sredstava</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25"/>
              <w:jc w:val="right"/>
              <w:rPr>
                <w:i/>
                <w:sz w:val="18"/>
              </w:rPr>
            </w:pPr>
            <w:r>
              <w:rPr>
                <w:i/>
                <w:spacing w:val="-2"/>
                <w:sz w:val="18"/>
              </w:rPr>
              <w:t>161.210,99</w:t>
            </w:r>
          </w:p>
        </w:tc>
        <w:tc>
          <w:tcPr>
            <w:tcW w:w="857" w:type="dxa"/>
          </w:tcPr>
          <w:p>
            <w:pPr>
              <w:pStyle w:val="TableParagraph"/>
              <w:rPr>
                <w:rFonts w:ascii="Times New Roman"/>
                <w:sz w:val="18"/>
              </w:rPr>
            </w:pPr>
          </w:p>
        </w:tc>
      </w:tr>
      <w:tr>
        <w:trPr>
          <w:trHeight w:val="632" w:hRule="atLeast"/>
        </w:trPr>
        <w:tc>
          <w:tcPr>
            <w:tcW w:w="5700" w:type="dxa"/>
          </w:tcPr>
          <w:p>
            <w:pPr>
              <w:pStyle w:val="TableParagraph"/>
              <w:spacing w:line="232" w:lineRule="auto" w:before="41"/>
              <w:ind w:left="524"/>
              <w:rPr>
                <w:i/>
                <w:sz w:val="18"/>
              </w:rPr>
            </w:pPr>
            <w:r>
              <w:rPr>
                <w:i/>
                <w:sz w:val="18"/>
              </w:rPr>
              <w:t>3693</w:t>
            </w:r>
            <w:r>
              <w:rPr>
                <w:i/>
                <w:spacing w:val="-7"/>
                <w:sz w:val="18"/>
              </w:rPr>
              <w:t> </w:t>
            </w:r>
            <w:r>
              <w:rPr>
                <w:i/>
                <w:sz w:val="18"/>
              </w:rPr>
              <w:t>Tekući</w:t>
            </w:r>
            <w:r>
              <w:rPr>
                <w:i/>
                <w:spacing w:val="-7"/>
                <w:sz w:val="18"/>
              </w:rPr>
              <w:t> </w:t>
            </w:r>
            <w:r>
              <w:rPr>
                <w:i/>
                <w:sz w:val="18"/>
              </w:rPr>
              <w:t>prijenosi</w:t>
            </w:r>
            <w:r>
              <w:rPr>
                <w:i/>
                <w:spacing w:val="-7"/>
                <w:sz w:val="18"/>
              </w:rPr>
              <w:t> </w:t>
            </w:r>
            <w:r>
              <w:rPr>
                <w:i/>
                <w:sz w:val="18"/>
              </w:rPr>
              <w:t>između</w:t>
            </w:r>
            <w:r>
              <w:rPr>
                <w:i/>
                <w:spacing w:val="-7"/>
                <w:sz w:val="18"/>
              </w:rPr>
              <w:t> </w:t>
            </w:r>
            <w:r>
              <w:rPr>
                <w:i/>
                <w:sz w:val="18"/>
              </w:rPr>
              <w:t>proračunskih</w:t>
            </w:r>
            <w:r>
              <w:rPr>
                <w:i/>
                <w:spacing w:val="-7"/>
                <w:sz w:val="18"/>
              </w:rPr>
              <w:t> </w:t>
            </w:r>
            <w:r>
              <w:rPr>
                <w:i/>
                <w:sz w:val="18"/>
              </w:rPr>
              <w:t>korisnika</w:t>
            </w:r>
            <w:r>
              <w:rPr>
                <w:i/>
                <w:spacing w:val="-7"/>
                <w:sz w:val="18"/>
              </w:rPr>
              <w:t> </w:t>
            </w:r>
            <w:r>
              <w:rPr>
                <w:i/>
                <w:sz w:val="18"/>
              </w:rPr>
              <w:t>istog proračuna temeljem prijenosa EU sredstava</w:t>
            </w:r>
          </w:p>
          <w:p>
            <w:pPr>
              <w:pStyle w:val="TableParagraph"/>
              <w:spacing w:line="170" w:lineRule="exact"/>
              <w:ind w:left="524"/>
              <w:rPr>
                <w:i/>
                <w:sz w:val="18"/>
              </w:rPr>
            </w:pPr>
            <w:r>
              <w:rPr>
                <w:i/>
                <w:sz w:val="18"/>
              </w:rPr>
              <w:t>3694</w:t>
            </w:r>
            <w:r>
              <w:rPr>
                <w:i/>
                <w:spacing w:val="-4"/>
                <w:sz w:val="18"/>
              </w:rPr>
              <w:t> </w:t>
            </w:r>
            <w:r>
              <w:rPr>
                <w:i/>
                <w:sz w:val="18"/>
              </w:rPr>
              <w:t>Kapitalni</w:t>
            </w:r>
            <w:r>
              <w:rPr>
                <w:i/>
                <w:spacing w:val="-1"/>
                <w:sz w:val="18"/>
              </w:rPr>
              <w:t> </w:t>
            </w:r>
            <w:r>
              <w:rPr>
                <w:i/>
                <w:sz w:val="18"/>
              </w:rPr>
              <w:t>prijenosi</w:t>
            </w:r>
            <w:r>
              <w:rPr>
                <w:i/>
                <w:spacing w:val="-1"/>
                <w:sz w:val="18"/>
              </w:rPr>
              <w:t> </w:t>
            </w:r>
            <w:r>
              <w:rPr>
                <w:i/>
                <w:sz w:val="18"/>
              </w:rPr>
              <w:t>između</w:t>
            </w:r>
            <w:r>
              <w:rPr>
                <w:i/>
                <w:spacing w:val="-1"/>
                <w:sz w:val="18"/>
              </w:rPr>
              <w:t> </w:t>
            </w:r>
            <w:r>
              <w:rPr>
                <w:i/>
                <w:sz w:val="18"/>
              </w:rPr>
              <w:t>proračunskih</w:t>
            </w:r>
            <w:r>
              <w:rPr>
                <w:i/>
                <w:spacing w:val="-1"/>
                <w:sz w:val="18"/>
              </w:rPr>
              <w:t> </w:t>
            </w:r>
            <w:r>
              <w:rPr>
                <w:i/>
                <w:sz w:val="18"/>
              </w:rPr>
              <w:t>korisnika</w:t>
            </w:r>
            <w:r>
              <w:rPr>
                <w:i/>
                <w:spacing w:val="-1"/>
                <w:sz w:val="18"/>
              </w:rPr>
              <w:t> </w:t>
            </w:r>
            <w:r>
              <w:rPr>
                <w:i/>
                <w:spacing w:val="-2"/>
                <w:sz w:val="18"/>
              </w:rPr>
              <w:t>istog</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rPr>
                <w:i/>
                <w:sz w:val="18"/>
              </w:rPr>
            </w:pPr>
          </w:p>
          <w:p>
            <w:pPr>
              <w:pStyle w:val="TableParagraph"/>
              <w:spacing w:before="12"/>
              <w:rPr>
                <w:i/>
                <w:sz w:val="18"/>
              </w:rPr>
            </w:pPr>
          </w:p>
          <w:p>
            <w:pPr>
              <w:pStyle w:val="TableParagraph"/>
              <w:spacing w:line="187" w:lineRule="exact"/>
              <w:ind w:right="25"/>
              <w:jc w:val="right"/>
              <w:rPr>
                <w:i/>
                <w:sz w:val="18"/>
              </w:rPr>
            </w:pPr>
            <w:r>
              <w:rPr>
                <w:i/>
                <w:spacing w:val="-2"/>
                <w:sz w:val="18"/>
              </w:rPr>
              <w:t>420.731,52</w:t>
            </w:r>
          </w:p>
        </w:tc>
        <w:tc>
          <w:tcPr>
            <w:tcW w:w="857" w:type="dxa"/>
          </w:tcPr>
          <w:p>
            <w:pPr>
              <w:pStyle w:val="TableParagraph"/>
              <w:rPr>
                <w:rFonts w:ascii="Times New Roman"/>
                <w:sz w:val="18"/>
              </w:rPr>
            </w:pPr>
          </w:p>
        </w:tc>
      </w:tr>
      <w:tr>
        <w:trPr>
          <w:trHeight w:val="447" w:hRule="atLeast"/>
        </w:trPr>
        <w:tc>
          <w:tcPr>
            <w:tcW w:w="5700" w:type="dxa"/>
          </w:tcPr>
          <w:p>
            <w:pPr>
              <w:pStyle w:val="TableParagraph"/>
              <w:spacing w:line="200" w:lineRule="exact"/>
              <w:ind w:left="524"/>
              <w:rPr>
                <w:i/>
                <w:sz w:val="18"/>
              </w:rPr>
            </w:pPr>
            <w:r>
              <w:rPr>
                <w:i/>
                <w:sz w:val="18"/>
              </w:rPr>
              <w:t>proračuna</w:t>
            </w:r>
            <w:r>
              <w:rPr>
                <w:i/>
                <w:spacing w:val="-1"/>
                <w:sz w:val="18"/>
              </w:rPr>
              <w:t> </w:t>
            </w:r>
            <w:r>
              <w:rPr>
                <w:i/>
                <w:sz w:val="18"/>
              </w:rPr>
              <w:t>temeljem</w:t>
            </w:r>
            <w:r>
              <w:rPr>
                <w:i/>
                <w:spacing w:val="-1"/>
                <w:sz w:val="18"/>
              </w:rPr>
              <w:t> </w:t>
            </w:r>
            <w:r>
              <w:rPr>
                <w:i/>
                <w:sz w:val="18"/>
              </w:rPr>
              <w:t>prijenosa</w:t>
            </w:r>
            <w:r>
              <w:rPr>
                <w:i/>
                <w:spacing w:val="-1"/>
                <w:sz w:val="18"/>
              </w:rPr>
              <w:t> </w:t>
            </w:r>
            <w:r>
              <w:rPr>
                <w:i/>
                <w:sz w:val="18"/>
              </w:rPr>
              <w:t>EU</w:t>
            </w:r>
            <w:r>
              <w:rPr>
                <w:i/>
                <w:spacing w:val="-1"/>
                <w:sz w:val="18"/>
              </w:rPr>
              <w:t> </w:t>
            </w:r>
            <w:r>
              <w:rPr>
                <w:i/>
                <w:spacing w:val="-2"/>
                <w:sz w:val="18"/>
              </w:rPr>
              <w:t>sredstava</w:t>
            </w:r>
          </w:p>
          <w:p>
            <w:pPr>
              <w:pStyle w:val="TableParagraph"/>
              <w:spacing w:line="206" w:lineRule="exact"/>
              <w:ind w:left="404"/>
              <w:rPr>
                <w:b/>
                <w:sz w:val="18"/>
              </w:rPr>
            </w:pPr>
            <w:r>
              <w:rPr>
                <w:b/>
                <w:sz w:val="18"/>
              </w:rPr>
              <w:t>38</w:t>
            </w:r>
            <w:r>
              <w:rPr>
                <w:b/>
                <w:spacing w:val="-1"/>
                <w:sz w:val="18"/>
              </w:rPr>
              <w:t> </w:t>
            </w:r>
            <w:r>
              <w:rPr>
                <w:b/>
                <w:sz w:val="18"/>
              </w:rPr>
              <w:t>Ostali</w:t>
            </w:r>
            <w:r>
              <w:rPr>
                <w:b/>
                <w:spacing w:val="-1"/>
                <w:sz w:val="18"/>
              </w:rPr>
              <w:t> </w:t>
            </w:r>
            <w:r>
              <w:rPr>
                <w:b/>
                <w:spacing w:val="-2"/>
                <w:sz w:val="18"/>
              </w:rPr>
              <w:t>rashodi</w:t>
            </w:r>
          </w:p>
        </w:tc>
        <w:tc>
          <w:tcPr>
            <w:tcW w:w="1425" w:type="dxa"/>
          </w:tcPr>
          <w:p>
            <w:pPr>
              <w:pStyle w:val="TableParagraph"/>
              <w:spacing w:before="198"/>
              <w:ind w:right="133"/>
              <w:jc w:val="right"/>
              <w:rPr>
                <w:b/>
                <w:sz w:val="18"/>
              </w:rPr>
            </w:pPr>
            <w:r>
              <w:rPr>
                <w:b/>
                <w:spacing w:val="-2"/>
                <w:sz w:val="18"/>
              </w:rPr>
              <w:t>24.000,00</w:t>
            </w:r>
          </w:p>
        </w:tc>
        <w:tc>
          <w:tcPr>
            <w:tcW w:w="1357" w:type="dxa"/>
          </w:tcPr>
          <w:p>
            <w:pPr>
              <w:pStyle w:val="TableParagraph"/>
              <w:spacing w:before="198"/>
              <w:ind w:right="140"/>
              <w:jc w:val="right"/>
              <w:rPr>
                <w:b/>
                <w:sz w:val="18"/>
              </w:rPr>
            </w:pPr>
            <w:r>
              <w:rPr>
                <w:b/>
                <w:spacing w:val="-2"/>
                <w:sz w:val="18"/>
              </w:rPr>
              <w:t>24.000,00</w:t>
            </w:r>
          </w:p>
        </w:tc>
        <w:tc>
          <w:tcPr>
            <w:tcW w:w="1250" w:type="dxa"/>
          </w:tcPr>
          <w:p>
            <w:pPr>
              <w:pStyle w:val="TableParagraph"/>
              <w:spacing w:before="198"/>
              <w:ind w:right="25"/>
              <w:jc w:val="right"/>
              <w:rPr>
                <w:b/>
                <w:sz w:val="18"/>
              </w:rPr>
            </w:pPr>
            <w:r>
              <w:rPr>
                <w:b/>
                <w:spacing w:val="-2"/>
                <w:sz w:val="18"/>
              </w:rPr>
              <w:t>23.183,43</w:t>
            </w:r>
          </w:p>
        </w:tc>
        <w:tc>
          <w:tcPr>
            <w:tcW w:w="857" w:type="dxa"/>
          </w:tcPr>
          <w:p>
            <w:pPr>
              <w:pStyle w:val="TableParagraph"/>
              <w:spacing w:before="198"/>
              <w:ind w:left="125" w:right="58"/>
              <w:jc w:val="center"/>
              <w:rPr>
                <w:b/>
                <w:sz w:val="18"/>
              </w:rPr>
            </w:pPr>
            <w:r>
              <w:rPr>
                <w:b/>
                <w:spacing w:val="-2"/>
                <w:sz w:val="18"/>
              </w:rPr>
              <w:t>96,60%</w:t>
            </w:r>
          </w:p>
        </w:tc>
      </w:tr>
      <w:tr>
        <w:trPr>
          <w:trHeight w:val="285" w:hRule="atLeast"/>
        </w:trPr>
        <w:tc>
          <w:tcPr>
            <w:tcW w:w="5700" w:type="dxa"/>
          </w:tcPr>
          <w:p>
            <w:pPr>
              <w:pStyle w:val="TableParagraph"/>
              <w:spacing w:before="36"/>
              <w:ind w:left="524"/>
              <w:rPr>
                <w:i/>
                <w:sz w:val="18"/>
              </w:rPr>
            </w:pPr>
            <w:r>
              <w:rPr>
                <w:i/>
                <w:sz w:val="18"/>
              </w:rPr>
              <w:t>3813</w:t>
            </w:r>
            <w:r>
              <w:rPr>
                <w:i/>
                <w:spacing w:val="-1"/>
                <w:sz w:val="18"/>
              </w:rPr>
              <w:t> </w:t>
            </w:r>
            <w:r>
              <w:rPr>
                <w:i/>
                <w:sz w:val="18"/>
              </w:rPr>
              <w:t>Tekuće</w:t>
            </w:r>
            <w:r>
              <w:rPr>
                <w:i/>
                <w:spacing w:val="-1"/>
                <w:sz w:val="18"/>
              </w:rPr>
              <w:t> </w:t>
            </w:r>
            <w:r>
              <w:rPr>
                <w:i/>
                <w:sz w:val="18"/>
              </w:rPr>
              <w:t>donacije</w:t>
            </w:r>
            <w:r>
              <w:rPr>
                <w:i/>
                <w:spacing w:val="-1"/>
                <w:sz w:val="18"/>
              </w:rPr>
              <w:t> </w:t>
            </w:r>
            <w:r>
              <w:rPr>
                <w:i/>
                <w:sz w:val="18"/>
              </w:rPr>
              <w:t>iz</w:t>
            </w:r>
            <w:r>
              <w:rPr>
                <w:i/>
                <w:spacing w:val="-1"/>
                <w:sz w:val="18"/>
              </w:rPr>
              <w:t> </w:t>
            </w:r>
            <w:r>
              <w:rPr>
                <w:i/>
                <w:sz w:val="18"/>
              </w:rPr>
              <w:t>EU</w:t>
            </w:r>
            <w:r>
              <w:rPr>
                <w:i/>
                <w:spacing w:val="-1"/>
                <w:sz w:val="18"/>
              </w:rPr>
              <w:t> </w:t>
            </w:r>
            <w:r>
              <w:rPr>
                <w:i/>
                <w:spacing w:val="-2"/>
                <w:sz w:val="18"/>
              </w:rPr>
              <w:t>sredstava</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25"/>
              <w:jc w:val="right"/>
              <w:rPr>
                <w:i/>
                <w:sz w:val="18"/>
              </w:rPr>
            </w:pPr>
            <w:r>
              <w:rPr>
                <w:i/>
                <w:spacing w:val="-2"/>
                <w:sz w:val="18"/>
              </w:rPr>
              <w:t>23.183,43</w:t>
            </w:r>
          </w:p>
        </w:tc>
        <w:tc>
          <w:tcPr>
            <w:tcW w:w="857" w:type="dxa"/>
          </w:tcPr>
          <w:p>
            <w:pPr>
              <w:pStyle w:val="TableParagraph"/>
              <w:rPr>
                <w:rFonts w:ascii="Times New Roman"/>
                <w:sz w:val="18"/>
              </w:rPr>
            </w:pPr>
          </w:p>
        </w:tc>
      </w:tr>
      <w:tr>
        <w:trPr>
          <w:trHeight w:val="285" w:hRule="atLeast"/>
        </w:trPr>
        <w:tc>
          <w:tcPr>
            <w:tcW w:w="5700" w:type="dxa"/>
          </w:tcPr>
          <w:p>
            <w:pPr>
              <w:pStyle w:val="TableParagraph"/>
              <w:spacing w:before="36"/>
              <w:ind w:left="404"/>
              <w:rPr>
                <w:b/>
                <w:sz w:val="18"/>
              </w:rPr>
            </w:pPr>
            <w:r>
              <w:rPr>
                <w:b/>
                <w:sz w:val="18"/>
              </w:rPr>
              <w:t>42</w:t>
            </w:r>
            <w:r>
              <w:rPr>
                <w:b/>
                <w:spacing w:val="-1"/>
                <w:sz w:val="18"/>
              </w:rPr>
              <w:t> </w:t>
            </w:r>
            <w:r>
              <w:rPr>
                <w:b/>
                <w:sz w:val="18"/>
              </w:rPr>
              <w:t>Rashodi</w:t>
            </w:r>
            <w:r>
              <w:rPr>
                <w:b/>
                <w:spacing w:val="-1"/>
                <w:sz w:val="18"/>
              </w:rPr>
              <w:t> </w:t>
            </w:r>
            <w:r>
              <w:rPr>
                <w:b/>
                <w:sz w:val="18"/>
              </w:rPr>
              <w:t>za</w:t>
            </w:r>
            <w:r>
              <w:rPr>
                <w:b/>
                <w:spacing w:val="-1"/>
                <w:sz w:val="18"/>
              </w:rPr>
              <w:t> </w:t>
            </w:r>
            <w:r>
              <w:rPr>
                <w:b/>
                <w:sz w:val="18"/>
              </w:rPr>
              <w:t>nabavu</w:t>
            </w:r>
            <w:r>
              <w:rPr>
                <w:b/>
                <w:spacing w:val="-1"/>
                <w:sz w:val="18"/>
              </w:rPr>
              <w:t> </w:t>
            </w:r>
            <w:r>
              <w:rPr>
                <w:b/>
                <w:sz w:val="18"/>
              </w:rPr>
              <w:t>proizvedene</w:t>
            </w:r>
            <w:r>
              <w:rPr>
                <w:b/>
                <w:spacing w:val="-1"/>
                <w:sz w:val="18"/>
              </w:rPr>
              <w:t> </w:t>
            </w:r>
            <w:r>
              <w:rPr>
                <w:b/>
                <w:sz w:val="18"/>
              </w:rPr>
              <w:t>dugotrajne</w:t>
            </w:r>
            <w:r>
              <w:rPr>
                <w:b/>
                <w:spacing w:val="-1"/>
                <w:sz w:val="18"/>
              </w:rPr>
              <w:t> </w:t>
            </w:r>
            <w:r>
              <w:rPr>
                <w:b/>
                <w:spacing w:val="-2"/>
                <w:sz w:val="18"/>
              </w:rPr>
              <w:t>imovine</w:t>
            </w:r>
          </w:p>
        </w:tc>
        <w:tc>
          <w:tcPr>
            <w:tcW w:w="1425" w:type="dxa"/>
          </w:tcPr>
          <w:p>
            <w:pPr>
              <w:pStyle w:val="TableParagraph"/>
              <w:spacing w:before="36"/>
              <w:ind w:right="133"/>
              <w:jc w:val="right"/>
              <w:rPr>
                <w:b/>
                <w:sz w:val="18"/>
              </w:rPr>
            </w:pPr>
            <w:r>
              <w:rPr>
                <w:b/>
                <w:spacing w:val="-2"/>
                <w:sz w:val="18"/>
              </w:rPr>
              <w:t>369.800,00</w:t>
            </w:r>
          </w:p>
        </w:tc>
        <w:tc>
          <w:tcPr>
            <w:tcW w:w="1357" w:type="dxa"/>
          </w:tcPr>
          <w:p>
            <w:pPr>
              <w:pStyle w:val="TableParagraph"/>
              <w:spacing w:before="36"/>
              <w:ind w:right="140"/>
              <w:jc w:val="right"/>
              <w:rPr>
                <w:b/>
                <w:sz w:val="18"/>
              </w:rPr>
            </w:pPr>
            <w:r>
              <w:rPr>
                <w:b/>
                <w:spacing w:val="-2"/>
                <w:sz w:val="18"/>
              </w:rPr>
              <w:t>378.039,00</w:t>
            </w:r>
          </w:p>
        </w:tc>
        <w:tc>
          <w:tcPr>
            <w:tcW w:w="1250" w:type="dxa"/>
          </w:tcPr>
          <w:p>
            <w:pPr>
              <w:pStyle w:val="TableParagraph"/>
              <w:spacing w:before="36"/>
              <w:ind w:right="25"/>
              <w:jc w:val="right"/>
              <w:rPr>
                <w:b/>
                <w:sz w:val="18"/>
              </w:rPr>
            </w:pPr>
            <w:r>
              <w:rPr>
                <w:b/>
                <w:spacing w:val="-2"/>
                <w:sz w:val="18"/>
              </w:rPr>
              <w:t>378.038,75</w:t>
            </w:r>
          </w:p>
        </w:tc>
        <w:tc>
          <w:tcPr>
            <w:tcW w:w="857" w:type="dxa"/>
          </w:tcPr>
          <w:p>
            <w:pPr>
              <w:pStyle w:val="TableParagraph"/>
              <w:spacing w:before="36"/>
              <w:ind w:left="28" w:right="58"/>
              <w:jc w:val="center"/>
              <w:rPr>
                <w:b/>
                <w:sz w:val="18"/>
              </w:rPr>
            </w:pPr>
            <w:r>
              <w:rPr>
                <w:b/>
                <w:spacing w:val="-2"/>
                <w:sz w:val="18"/>
              </w:rPr>
              <w:t>100,00%</w:t>
            </w:r>
          </w:p>
        </w:tc>
      </w:tr>
      <w:tr>
        <w:trPr>
          <w:trHeight w:val="285" w:hRule="atLeast"/>
        </w:trPr>
        <w:tc>
          <w:tcPr>
            <w:tcW w:w="5700" w:type="dxa"/>
          </w:tcPr>
          <w:p>
            <w:pPr>
              <w:pStyle w:val="TableParagraph"/>
              <w:spacing w:before="36"/>
              <w:ind w:left="524"/>
              <w:rPr>
                <w:i/>
                <w:sz w:val="18"/>
              </w:rPr>
            </w:pPr>
            <w:r>
              <w:rPr>
                <w:i/>
                <w:sz w:val="18"/>
              </w:rPr>
              <w:t>4221</w:t>
            </w:r>
            <w:r>
              <w:rPr>
                <w:i/>
                <w:spacing w:val="-1"/>
                <w:sz w:val="18"/>
              </w:rPr>
              <w:t> </w:t>
            </w:r>
            <w:r>
              <w:rPr>
                <w:i/>
                <w:sz w:val="18"/>
              </w:rPr>
              <w:t>Uredska</w:t>
            </w:r>
            <w:r>
              <w:rPr>
                <w:i/>
                <w:spacing w:val="-1"/>
                <w:sz w:val="18"/>
              </w:rPr>
              <w:t> </w:t>
            </w:r>
            <w:r>
              <w:rPr>
                <w:i/>
                <w:sz w:val="18"/>
              </w:rPr>
              <w:t>oprema</w:t>
            </w:r>
            <w:r>
              <w:rPr>
                <w:i/>
                <w:spacing w:val="-1"/>
                <w:sz w:val="18"/>
              </w:rPr>
              <w:t> </w:t>
            </w:r>
            <w:r>
              <w:rPr>
                <w:i/>
                <w:sz w:val="18"/>
              </w:rPr>
              <w:t>i</w:t>
            </w:r>
            <w:r>
              <w:rPr>
                <w:i/>
                <w:spacing w:val="-1"/>
                <w:sz w:val="18"/>
              </w:rPr>
              <w:t> </w:t>
            </w:r>
            <w:r>
              <w:rPr>
                <w:i/>
                <w:spacing w:val="-2"/>
                <w:sz w:val="18"/>
              </w:rPr>
              <w:t>namještaj</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25"/>
              <w:jc w:val="right"/>
              <w:rPr>
                <w:i/>
                <w:sz w:val="18"/>
              </w:rPr>
            </w:pPr>
            <w:r>
              <w:rPr>
                <w:i/>
                <w:spacing w:val="-2"/>
                <w:sz w:val="18"/>
              </w:rPr>
              <w:t>169.887,50</w:t>
            </w:r>
          </w:p>
        </w:tc>
        <w:tc>
          <w:tcPr>
            <w:tcW w:w="857" w:type="dxa"/>
          </w:tcPr>
          <w:p>
            <w:pPr>
              <w:pStyle w:val="TableParagraph"/>
              <w:rPr>
                <w:rFonts w:ascii="Times New Roman"/>
                <w:sz w:val="18"/>
              </w:rPr>
            </w:pPr>
          </w:p>
        </w:tc>
      </w:tr>
      <w:tr>
        <w:trPr>
          <w:trHeight w:val="285" w:hRule="atLeast"/>
        </w:trPr>
        <w:tc>
          <w:tcPr>
            <w:tcW w:w="5700" w:type="dxa"/>
          </w:tcPr>
          <w:p>
            <w:pPr>
              <w:pStyle w:val="TableParagraph"/>
              <w:spacing w:before="36"/>
              <w:ind w:left="524"/>
              <w:rPr>
                <w:i/>
                <w:sz w:val="18"/>
              </w:rPr>
            </w:pPr>
            <w:r>
              <w:rPr>
                <w:i/>
                <w:sz w:val="18"/>
              </w:rPr>
              <w:t>4223</w:t>
            </w:r>
            <w:r>
              <w:rPr>
                <w:i/>
                <w:spacing w:val="-1"/>
                <w:sz w:val="18"/>
              </w:rPr>
              <w:t> </w:t>
            </w:r>
            <w:r>
              <w:rPr>
                <w:i/>
                <w:sz w:val="18"/>
              </w:rPr>
              <w:t>Oprema</w:t>
            </w:r>
            <w:r>
              <w:rPr>
                <w:i/>
                <w:spacing w:val="-1"/>
                <w:sz w:val="18"/>
              </w:rPr>
              <w:t> </w:t>
            </w:r>
            <w:r>
              <w:rPr>
                <w:i/>
                <w:sz w:val="18"/>
              </w:rPr>
              <w:t>za</w:t>
            </w:r>
            <w:r>
              <w:rPr>
                <w:i/>
                <w:spacing w:val="-1"/>
                <w:sz w:val="18"/>
              </w:rPr>
              <w:t> </w:t>
            </w:r>
            <w:r>
              <w:rPr>
                <w:i/>
                <w:sz w:val="18"/>
              </w:rPr>
              <w:t>održavanje</w:t>
            </w:r>
            <w:r>
              <w:rPr>
                <w:i/>
                <w:spacing w:val="-1"/>
                <w:sz w:val="18"/>
              </w:rPr>
              <w:t> </w:t>
            </w:r>
            <w:r>
              <w:rPr>
                <w:i/>
                <w:sz w:val="18"/>
              </w:rPr>
              <w:t>i</w:t>
            </w:r>
            <w:r>
              <w:rPr>
                <w:i/>
                <w:spacing w:val="-1"/>
                <w:sz w:val="18"/>
              </w:rPr>
              <w:t> </w:t>
            </w:r>
            <w:r>
              <w:rPr>
                <w:i/>
                <w:spacing w:val="-2"/>
                <w:sz w:val="18"/>
              </w:rPr>
              <w:t>zaštitu</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25"/>
              <w:jc w:val="right"/>
              <w:rPr>
                <w:i/>
                <w:sz w:val="18"/>
              </w:rPr>
            </w:pPr>
            <w:r>
              <w:rPr>
                <w:i/>
                <w:spacing w:val="-2"/>
                <w:sz w:val="18"/>
              </w:rPr>
              <w:t>11.920,00</w:t>
            </w:r>
          </w:p>
        </w:tc>
        <w:tc>
          <w:tcPr>
            <w:tcW w:w="857" w:type="dxa"/>
          </w:tcPr>
          <w:p>
            <w:pPr>
              <w:pStyle w:val="TableParagraph"/>
              <w:rPr>
                <w:rFonts w:ascii="Times New Roman"/>
                <w:sz w:val="18"/>
              </w:rPr>
            </w:pPr>
          </w:p>
        </w:tc>
      </w:tr>
      <w:tr>
        <w:trPr>
          <w:trHeight w:val="285" w:hRule="atLeast"/>
        </w:trPr>
        <w:tc>
          <w:tcPr>
            <w:tcW w:w="5700" w:type="dxa"/>
          </w:tcPr>
          <w:p>
            <w:pPr>
              <w:pStyle w:val="TableParagraph"/>
              <w:spacing w:before="36"/>
              <w:ind w:left="524"/>
              <w:rPr>
                <w:i/>
                <w:sz w:val="18"/>
              </w:rPr>
            </w:pPr>
            <w:r>
              <w:rPr>
                <w:i/>
                <w:sz w:val="18"/>
              </w:rPr>
              <w:t>4225</w:t>
            </w:r>
            <w:r>
              <w:rPr>
                <w:i/>
                <w:spacing w:val="-4"/>
                <w:sz w:val="18"/>
              </w:rPr>
              <w:t> </w:t>
            </w:r>
            <w:r>
              <w:rPr>
                <w:i/>
                <w:sz w:val="18"/>
              </w:rPr>
              <w:t>Instrumenti,</w:t>
            </w:r>
            <w:r>
              <w:rPr>
                <w:i/>
                <w:spacing w:val="-1"/>
                <w:sz w:val="18"/>
              </w:rPr>
              <w:t> </w:t>
            </w:r>
            <w:r>
              <w:rPr>
                <w:i/>
                <w:sz w:val="18"/>
              </w:rPr>
              <w:t>uređaji</w:t>
            </w:r>
            <w:r>
              <w:rPr>
                <w:i/>
                <w:spacing w:val="-1"/>
                <w:sz w:val="18"/>
              </w:rPr>
              <w:t> </w:t>
            </w:r>
            <w:r>
              <w:rPr>
                <w:i/>
                <w:sz w:val="18"/>
              </w:rPr>
              <w:t>i</w:t>
            </w:r>
            <w:r>
              <w:rPr>
                <w:i/>
                <w:spacing w:val="-1"/>
                <w:sz w:val="18"/>
              </w:rPr>
              <w:t> </w:t>
            </w:r>
            <w:r>
              <w:rPr>
                <w:i/>
                <w:spacing w:val="-2"/>
                <w:sz w:val="18"/>
              </w:rPr>
              <w:t>strojevi</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25"/>
              <w:jc w:val="right"/>
              <w:rPr>
                <w:i/>
                <w:sz w:val="18"/>
              </w:rPr>
            </w:pPr>
            <w:r>
              <w:rPr>
                <w:i/>
                <w:spacing w:val="-2"/>
                <w:sz w:val="18"/>
              </w:rPr>
              <w:t>62.000,00</w:t>
            </w:r>
          </w:p>
        </w:tc>
        <w:tc>
          <w:tcPr>
            <w:tcW w:w="857" w:type="dxa"/>
          </w:tcPr>
          <w:p>
            <w:pPr>
              <w:pStyle w:val="TableParagraph"/>
              <w:rPr>
                <w:rFonts w:ascii="Times New Roman"/>
                <w:sz w:val="18"/>
              </w:rPr>
            </w:pPr>
          </w:p>
        </w:tc>
      </w:tr>
      <w:tr>
        <w:trPr>
          <w:trHeight w:val="285" w:hRule="atLeast"/>
        </w:trPr>
        <w:tc>
          <w:tcPr>
            <w:tcW w:w="5700" w:type="dxa"/>
          </w:tcPr>
          <w:p>
            <w:pPr>
              <w:pStyle w:val="TableParagraph"/>
              <w:spacing w:before="36"/>
              <w:ind w:left="524"/>
              <w:rPr>
                <w:i/>
                <w:sz w:val="18"/>
              </w:rPr>
            </w:pPr>
            <w:r>
              <w:rPr>
                <w:i/>
                <w:sz w:val="18"/>
              </w:rPr>
              <w:t>4244</w:t>
            </w:r>
            <w:r>
              <w:rPr>
                <w:i/>
                <w:spacing w:val="-1"/>
                <w:sz w:val="18"/>
              </w:rPr>
              <w:t> </w:t>
            </w:r>
            <w:r>
              <w:rPr>
                <w:i/>
                <w:sz w:val="18"/>
              </w:rPr>
              <w:t>Ostale</w:t>
            </w:r>
            <w:r>
              <w:rPr>
                <w:i/>
                <w:spacing w:val="-1"/>
                <w:sz w:val="18"/>
              </w:rPr>
              <w:t> </w:t>
            </w:r>
            <w:r>
              <w:rPr>
                <w:i/>
                <w:sz w:val="18"/>
              </w:rPr>
              <w:t>nespomenute</w:t>
            </w:r>
            <w:r>
              <w:rPr>
                <w:i/>
                <w:spacing w:val="-1"/>
                <w:sz w:val="18"/>
              </w:rPr>
              <w:t> </w:t>
            </w:r>
            <w:r>
              <w:rPr>
                <w:i/>
                <w:sz w:val="18"/>
              </w:rPr>
              <w:t>izložbene</w:t>
            </w:r>
            <w:r>
              <w:rPr>
                <w:i/>
                <w:spacing w:val="-1"/>
                <w:sz w:val="18"/>
              </w:rPr>
              <w:t> </w:t>
            </w:r>
            <w:r>
              <w:rPr>
                <w:i/>
                <w:spacing w:val="-2"/>
                <w:sz w:val="18"/>
              </w:rPr>
              <w:t>vrijednosti</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25"/>
              <w:jc w:val="right"/>
              <w:rPr>
                <w:i/>
                <w:sz w:val="18"/>
              </w:rPr>
            </w:pPr>
            <w:r>
              <w:rPr>
                <w:i/>
                <w:spacing w:val="-2"/>
                <w:sz w:val="18"/>
              </w:rPr>
              <w:t>78.375,00</w:t>
            </w:r>
          </w:p>
        </w:tc>
        <w:tc>
          <w:tcPr>
            <w:tcW w:w="857" w:type="dxa"/>
          </w:tcPr>
          <w:p>
            <w:pPr>
              <w:pStyle w:val="TableParagraph"/>
              <w:rPr>
                <w:rFonts w:ascii="Times New Roman"/>
                <w:sz w:val="18"/>
              </w:rPr>
            </w:pPr>
          </w:p>
        </w:tc>
      </w:tr>
      <w:tr>
        <w:trPr>
          <w:trHeight w:val="277" w:hRule="atLeast"/>
        </w:trPr>
        <w:tc>
          <w:tcPr>
            <w:tcW w:w="5700" w:type="dxa"/>
          </w:tcPr>
          <w:p>
            <w:pPr>
              <w:pStyle w:val="TableParagraph"/>
              <w:spacing w:before="36"/>
              <w:ind w:left="524"/>
              <w:rPr>
                <w:i/>
                <w:sz w:val="18"/>
              </w:rPr>
            </w:pPr>
            <w:r>
              <w:rPr>
                <w:i/>
                <w:sz w:val="18"/>
              </w:rPr>
              <w:t>4262</w:t>
            </w:r>
            <w:r>
              <w:rPr>
                <w:i/>
                <w:spacing w:val="-1"/>
                <w:sz w:val="18"/>
              </w:rPr>
              <w:t> </w:t>
            </w:r>
            <w:r>
              <w:rPr>
                <w:i/>
                <w:sz w:val="18"/>
              </w:rPr>
              <w:t>Ulaganja</w:t>
            </w:r>
            <w:r>
              <w:rPr>
                <w:i/>
                <w:spacing w:val="-1"/>
                <w:sz w:val="18"/>
              </w:rPr>
              <w:t> </w:t>
            </w:r>
            <w:r>
              <w:rPr>
                <w:i/>
                <w:sz w:val="18"/>
              </w:rPr>
              <w:t>u</w:t>
            </w:r>
            <w:r>
              <w:rPr>
                <w:i/>
                <w:spacing w:val="-1"/>
                <w:sz w:val="18"/>
              </w:rPr>
              <w:t> </w:t>
            </w:r>
            <w:r>
              <w:rPr>
                <w:i/>
                <w:sz w:val="18"/>
              </w:rPr>
              <w:t>računalne</w:t>
            </w:r>
            <w:r>
              <w:rPr>
                <w:i/>
                <w:spacing w:val="-1"/>
                <w:sz w:val="18"/>
              </w:rPr>
              <w:t> </w:t>
            </w:r>
            <w:r>
              <w:rPr>
                <w:i/>
                <w:spacing w:val="-2"/>
                <w:sz w:val="18"/>
              </w:rPr>
              <w:t>programe</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25"/>
              <w:jc w:val="right"/>
              <w:rPr>
                <w:i/>
                <w:sz w:val="18"/>
              </w:rPr>
            </w:pPr>
            <w:r>
              <w:rPr>
                <w:i/>
                <w:spacing w:val="-2"/>
                <w:sz w:val="18"/>
              </w:rPr>
              <w:t>55.856,25</w:t>
            </w:r>
          </w:p>
        </w:tc>
        <w:tc>
          <w:tcPr>
            <w:tcW w:w="857" w:type="dxa"/>
          </w:tcPr>
          <w:p>
            <w:pPr>
              <w:pStyle w:val="TableParagraph"/>
              <w:rPr>
                <w:rFonts w:ascii="Times New Roman"/>
                <w:sz w:val="18"/>
              </w:rPr>
            </w:pPr>
          </w:p>
        </w:tc>
      </w:tr>
      <w:tr>
        <w:trPr>
          <w:trHeight w:val="277" w:hRule="atLeast"/>
        </w:trPr>
        <w:tc>
          <w:tcPr>
            <w:tcW w:w="5700" w:type="dxa"/>
          </w:tcPr>
          <w:p>
            <w:pPr>
              <w:pStyle w:val="TableParagraph"/>
              <w:spacing w:before="28"/>
              <w:ind w:left="404"/>
              <w:rPr>
                <w:b/>
                <w:sz w:val="18"/>
              </w:rPr>
            </w:pPr>
            <w:r>
              <w:rPr>
                <w:b/>
                <w:sz w:val="18"/>
              </w:rPr>
              <w:t>45</w:t>
            </w:r>
            <w:r>
              <w:rPr>
                <w:b/>
                <w:spacing w:val="-1"/>
                <w:sz w:val="18"/>
              </w:rPr>
              <w:t> </w:t>
            </w:r>
            <w:r>
              <w:rPr>
                <w:b/>
                <w:sz w:val="18"/>
              </w:rPr>
              <w:t>Rashodi</w:t>
            </w:r>
            <w:r>
              <w:rPr>
                <w:b/>
                <w:spacing w:val="-1"/>
                <w:sz w:val="18"/>
              </w:rPr>
              <w:t> </w:t>
            </w:r>
            <w:r>
              <w:rPr>
                <w:b/>
                <w:sz w:val="18"/>
              </w:rPr>
              <w:t>za</w:t>
            </w:r>
            <w:r>
              <w:rPr>
                <w:b/>
                <w:spacing w:val="-1"/>
                <w:sz w:val="18"/>
              </w:rPr>
              <w:t> </w:t>
            </w:r>
            <w:r>
              <w:rPr>
                <w:b/>
                <w:sz w:val="18"/>
              </w:rPr>
              <w:t>dodatna</w:t>
            </w:r>
            <w:r>
              <w:rPr>
                <w:b/>
                <w:spacing w:val="-1"/>
                <w:sz w:val="18"/>
              </w:rPr>
              <w:t> </w:t>
            </w:r>
            <w:r>
              <w:rPr>
                <w:b/>
                <w:sz w:val="18"/>
              </w:rPr>
              <w:t>ulaganja</w:t>
            </w:r>
            <w:r>
              <w:rPr>
                <w:b/>
                <w:spacing w:val="-1"/>
                <w:sz w:val="18"/>
              </w:rPr>
              <w:t> </w:t>
            </w:r>
            <w:r>
              <w:rPr>
                <w:b/>
                <w:sz w:val="18"/>
              </w:rPr>
              <w:t>na</w:t>
            </w:r>
            <w:r>
              <w:rPr>
                <w:b/>
                <w:spacing w:val="-1"/>
                <w:sz w:val="18"/>
              </w:rPr>
              <w:t> </w:t>
            </w:r>
            <w:r>
              <w:rPr>
                <w:b/>
                <w:sz w:val="18"/>
              </w:rPr>
              <w:t>nefinancijskoj</w:t>
            </w:r>
            <w:r>
              <w:rPr>
                <w:b/>
                <w:spacing w:val="-1"/>
                <w:sz w:val="18"/>
              </w:rPr>
              <w:t> </w:t>
            </w:r>
            <w:r>
              <w:rPr>
                <w:b/>
                <w:spacing w:val="-2"/>
                <w:sz w:val="18"/>
              </w:rPr>
              <w:t>imovini</w:t>
            </w:r>
          </w:p>
        </w:tc>
        <w:tc>
          <w:tcPr>
            <w:tcW w:w="1425" w:type="dxa"/>
          </w:tcPr>
          <w:p>
            <w:pPr>
              <w:pStyle w:val="TableParagraph"/>
              <w:spacing w:before="28"/>
              <w:ind w:right="133"/>
              <w:jc w:val="right"/>
              <w:rPr>
                <w:b/>
                <w:sz w:val="18"/>
              </w:rPr>
            </w:pPr>
            <w:r>
              <w:rPr>
                <w:b/>
                <w:spacing w:val="-2"/>
                <w:sz w:val="18"/>
              </w:rPr>
              <w:t>56.525,00</w:t>
            </w:r>
          </w:p>
        </w:tc>
        <w:tc>
          <w:tcPr>
            <w:tcW w:w="1357" w:type="dxa"/>
          </w:tcPr>
          <w:p>
            <w:pPr>
              <w:pStyle w:val="TableParagraph"/>
              <w:spacing w:before="28"/>
              <w:ind w:right="140"/>
              <w:jc w:val="right"/>
              <w:rPr>
                <w:b/>
                <w:sz w:val="18"/>
              </w:rPr>
            </w:pPr>
            <w:r>
              <w:rPr>
                <w:b/>
                <w:spacing w:val="-2"/>
                <w:sz w:val="18"/>
              </w:rPr>
              <w:t>56.525,00</w:t>
            </w:r>
          </w:p>
        </w:tc>
        <w:tc>
          <w:tcPr>
            <w:tcW w:w="1250" w:type="dxa"/>
          </w:tcPr>
          <w:p>
            <w:pPr>
              <w:pStyle w:val="TableParagraph"/>
              <w:spacing w:before="28"/>
              <w:ind w:right="25"/>
              <w:jc w:val="right"/>
              <w:rPr>
                <w:b/>
                <w:sz w:val="18"/>
              </w:rPr>
            </w:pPr>
            <w:r>
              <w:rPr>
                <w:b/>
                <w:spacing w:val="-2"/>
                <w:sz w:val="18"/>
              </w:rPr>
              <w:t>51.931,94</w:t>
            </w:r>
          </w:p>
        </w:tc>
        <w:tc>
          <w:tcPr>
            <w:tcW w:w="857" w:type="dxa"/>
          </w:tcPr>
          <w:p>
            <w:pPr>
              <w:pStyle w:val="TableParagraph"/>
              <w:spacing w:before="28"/>
              <w:ind w:left="125" w:right="58"/>
              <w:jc w:val="center"/>
              <w:rPr>
                <w:b/>
                <w:sz w:val="18"/>
              </w:rPr>
            </w:pPr>
            <w:r>
              <w:rPr>
                <w:b/>
                <w:spacing w:val="-2"/>
                <w:sz w:val="18"/>
              </w:rPr>
              <w:t>91,87%</w:t>
            </w:r>
          </w:p>
        </w:tc>
      </w:tr>
      <w:tr>
        <w:trPr>
          <w:trHeight w:val="285" w:hRule="atLeast"/>
        </w:trPr>
        <w:tc>
          <w:tcPr>
            <w:tcW w:w="5700" w:type="dxa"/>
          </w:tcPr>
          <w:p>
            <w:pPr>
              <w:pStyle w:val="TableParagraph"/>
              <w:spacing w:before="36"/>
              <w:ind w:left="524"/>
              <w:rPr>
                <w:i/>
                <w:sz w:val="18"/>
              </w:rPr>
            </w:pPr>
            <w:r>
              <w:rPr>
                <w:i/>
                <w:sz w:val="18"/>
              </w:rPr>
              <w:t>4511</w:t>
            </w:r>
            <w:r>
              <w:rPr>
                <w:i/>
                <w:spacing w:val="-4"/>
                <w:sz w:val="18"/>
              </w:rPr>
              <w:t> </w:t>
            </w:r>
            <w:r>
              <w:rPr>
                <w:i/>
                <w:sz w:val="18"/>
              </w:rPr>
              <w:t>Dodatna</w:t>
            </w:r>
            <w:r>
              <w:rPr>
                <w:i/>
                <w:spacing w:val="-1"/>
                <w:sz w:val="18"/>
              </w:rPr>
              <w:t> </w:t>
            </w:r>
            <w:r>
              <w:rPr>
                <w:i/>
                <w:sz w:val="18"/>
              </w:rPr>
              <w:t>ulaganja</w:t>
            </w:r>
            <w:r>
              <w:rPr>
                <w:i/>
                <w:spacing w:val="-1"/>
                <w:sz w:val="18"/>
              </w:rPr>
              <w:t> </w:t>
            </w:r>
            <w:r>
              <w:rPr>
                <w:i/>
                <w:sz w:val="18"/>
              </w:rPr>
              <w:t>na</w:t>
            </w:r>
            <w:r>
              <w:rPr>
                <w:i/>
                <w:spacing w:val="-1"/>
                <w:sz w:val="18"/>
              </w:rPr>
              <w:t> </w:t>
            </w:r>
            <w:r>
              <w:rPr>
                <w:i/>
                <w:sz w:val="18"/>
              </w:rPr>
              <w:t>građevinskim</w:t>
            </w:r>
            <w:r>
              <w:rPr>
                <w:i/>
                <w:spacing w:val="-1"/>
                <w:sz w:val="18"/>
              </w:rPr>
              <w:t> </w:t>
            </w:r>
            <w:r>
              <w:rPr>
                <w:i/>
                <w:spacing w:val="-2"/>
                <w:sz w:val="18"/>
              </w:rPr>
              <w:t>objektima</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25"/>
              <w:jc w:val="right"/>
              <w:rPr>
                <w:i/>
                <w:sz w:val="18"/>
              </w:rPr>
            </w:pPr>
            <w:r>
              <w:rPr>
                <w:i/>
                <w:spacing w:val="-2"/>
                <w:sz w:val="18"/>
              </w:rPr>
              <w:t>51.931,94</w:t>
            </w:r>
          </w:p>
        </w:tc>
        <w:tc>
          <w:tcPr>
            <w:tcW w:w="857" w:type="dxa"/>
          </w:tcPr>
          <w:p>
            <w:pPr>
              <w:pStyle w:val="TableParagraph"/>
              <w:rPr>
                <w:rFonts w:ascii="Times New Roman"/>
                <w:sz w:val="18"/>
              </w:rPr>
            </w:pPr>
          </w:p>
        </w:tc>
      </w:tr>
      <w:tr>
        <w:trPr>
          <w:trHeight w:val="285" w:hRule="atLeast"/>
        </w:trPr>
        <w:tc>
          <w:tcPr>
            <w:tcW w:w="5700" w:type="dxa"/>
          </w:tcPr>
          <w:p>
            <w:pPr>
              <w:pStyle w:val="TableParagraph"/>
              <w:spacing w:before="36"/>
              <w:ind w:left="239"/>
              <w:rPr>
                <w:b/>
                <w:sz w:val="18"/>
              </w:rPr>
            </w:pPr>
            <w:r>
              <w:rPr>
                <w:b/>
                <w:sz w:val="18"/>
              </w:rPr>
              <w:t>Izvor:</w:t>
            </w:r>
            <w:r>
              <w:rPr>
                <w:b/>
                <w:spacing w:val="-1"/>
                <w:sz w:val="18"/>
              </w:rPr>
              <w:t> </w:t>
            </w:r>
            <w:r>
              <w:rPr>
                <w:b/>
                <w:sz w:val="18"/>
              </w:rPr>
              <w:t>71</w:t>
            </w:r>
            <w:r>
              <w:rPr>
                <w:b/>
                <w:spacing w:val="-1"/>
                <w:sz w:val="18"/>
              </w:rPr>
              <w:t> </w:t>
            </w:r>
            <w:r>
              <w:rPr>
                <w:b/>
                <w:sz w:val="18"/>
              </w:rPr>
              <w:t>Prihodi</w:t>
            </w:r>
            <w:r>
              <w:rPr>
                <w:b/>
                <w:spacing w:val="-1"/>
                <w:sz w:val="18"/>
              </w:rPr>
              <w:t> </w:t>
            </w:r>
            <w:r>
              <w:rPr>
                <w:b/>
                <w:sz w:val="18"/>
              </w:rPr>
              <w:t>od</w:t>
            </w:r>
            <w:r>
              <w:rPr>
                <w:b/>
                <w:spacing w:val="-1"/>
                <w:sz w:val="18"/>
              </w:rPr>
              <w:t> </w:t>
            </w:r>
            <w:r>
              <w:rPr>
                <w:b/>
                <w:sz w:val="18"/>
              </w:rPr>
              <w:t>prodaje</w:t>
            </w:r>
            <w:r>
              <w:rPr>
                <w:b/>
                <w:spacing w:val="-1"/>
                <w:sz w:val="18"/>
              </w:rPr>
              <w:t> </w:t>
            </w:r>
            <w:r>
              <w:rPr>
                <w:b/>
                <w:sz w:val="18"/>
              </w:rPr>
              <w:t>ili</w:t>
            </w:r>
            <w:r>
              <w:rPr>
                <w:b/>
                <w:spacing w:val="-1"/>
                <w:sz w:val="18"/>
              </w:rPr>
              <w:t> </w:t>
            </w:r>
            <w:r>
              <w:rPr>
                <w:b/>
                <w:sz w:val="18"/>
              </w:rPr>
              <w:t>zamjene</w:t>
            </w:r>
            <w:r>
              <w:rPr>
                <w:b/>
                <w:spacing w:val="-1"/>
                <w:sz w:val="18"/>
              </w:rPr>
              <w:t> </w:t>
            </w:r>
            <w:r>
              <w:rPr>
                <w:b/>
                <w:sz w:val="18"/>
              </w:rPr>
              <w:t>nefinancijske</w:t>
            </w:r>
            <w:r>
              <w:rPr>
                <w:b/>
                <w:spacing w:val="-1"/>
                <w:sz w:val="18"/>
              </w:rPr>
              <w:t> </w:t>
            </w:r>
            <w:r>
              <w:rPr>
                <w:b/>
                <w:spacing w:val="-2"/>
                <w:sz w:val="18"/>
              </w:rPr>
              <w:t>imovine</w:t>
            </w:r>
          </w:p>
        </w:tc>
        <w:tc>
          <w:tcPr>
            <w:tcW w:w="1425" w:type="dxa"/>
          </w:tcPr>
          <w:p>
            <w:pPr>
              <w:pStyle w:val="TableParagraph"/>
              <w:spacing w:before="36"/>
              <w:ind w:right="133"/>
              <w:jc w:val="right"/>
              <w:rPr>
                <w:b/>
                <w:sz w:val="18"/>
              </w:rPr>
            </w:pPr>
            <w:r>
              <w:rPr>
                <w:b/>
                <w:spacing w:val="-2"/>
                <w:sz w:val="18"/>
              </w:rPr>
              <w:t>18.000,00</w:t>
            </w:r>
          </w:p>
        </w:tc>
        <w:tc>
          <w:tcPr>
            <w:tcW w:w="1357" w:type="dxa"/>
          </w:tcPr>
          <w:p>
            <w:pPr>
              <w:pStyle w:val="TableParagraph"/>
              <w:spacing w:before="36"/>
              <w:ind w:right="140"/>
              <w:jc w:val="right"/>
              <w:rPr>
                <w:b/>
                <w:sz w:val="18"/>
              </w:rPr>
            </w:pPr>
            <w:r>
              <w:rPr>
                <w:b/>
                <w:spacing w:val="-2"/>
                <w:sz w:val="18"/>
              </w:rPr>
              <w:t>18.000,00</w:t>
            </w:r>
          </w:p>
        </w:tc>
        <w:tc>
          <w:tcPr>
            <w:tcW w:w="1250" w:type="dxa"/>
          </w:tcPr>
          <w:p>
            <w:pPr>
              <w:pStyle w:val="TableParagraph"/>
              <w:spacing w:before="36"/>
              <w:ind w:right="25"/>
              <w:jc w:val="right"/>
              <w:rPr>
                <w:b/>
                <w:sz w:val="18"/>
              </w:rPr>
            </w:pPr>
            <w:r>
              <w:rPr>
                <w:b/>
                <w:spacing w:val="-2"/>
                <w:sz w:val="18"/>
              </w:rPr>
              <w:t>17.787,50</w:t>
            </w:r>
          </w:p>
        </w:tc>
        <w:tc>
          <w:tcPr>
            <w:tcW w:w="857" w:type="dxa"/>
          </w:tcPr>
          <w:p>
            <w:pPr>
              <w:pStyle w:val="TableParagraph"/>
              <w:spacing w:before="36"/>
              <w:ind w:left="125" w:right="58"/>
              <w:jc w:val="center"/>
              <w:rPr>
                <w:b/>
                <w:sz w:val="18"/>
              </w:rPr>
            </w:pPr>
            <w:r>
              <w:rPr>
                <w:b/>
                <w:spacing w:val="-2"/>
                <w:sz w:val="18"/>
              </w:rPr>
              <w:t>98,82%</w:t>
            </w:r>
          </w:p>
        </w:tc>
      </w:tr>
      <w:tr>
        <w:trPr>
          <w:trHeight w:val="285" w:hRule="atLeast"/>
        </w:trPr>
        <w:tc>
          <w:tcPr>
            <w:tcW w:w="5700" w:type="dxa"/>
          </w:tcPr>
          <w:p>
            <w:pPr>
              <w:pStyle w:val="TableParagraph"/>
              <w:spacing w:before="36"/>
              <w:ind w:left="404"/>
              <w:rPr>
                <w:b/>
                <w:sz w:val="18"/>
              </w:rPr>
            </w:pPr>
            <w:r>
              <w:rPr>
                <w:b/>
                <w:sz w:val="18"/>
              </w:rPr>
              <w:t>45</w:t>
            </w:r>
            <w:r>
              <w:rPr>
                <w:b/>
                <w:spacing w:val="-1"/>
                <w:sz w:val="18"/>
              </w:rPr>
              <w:t> </w:t>
            </w:r>
            <w:r>
              <w:rPr>
                <w:b/>
                <w:sz w:val="18"/>
              </w:rPr>
              <w:t>Rashodi</w:t>
            </w:r>
            <w:r>
              <w:rPr>
                <w:b/>
                <w:spacing w:val="-1"/>
                <w:sz w:val="18"/>
              </w:rPr>
              <w:t> </w:t>
            </w:r>
            <w:r>
              <w:rPr>
                <w:b/>
                <w:sz w:val="18"/>
              </w:rPr>
              <w:t>za</w:t>
            </w:r>
            <w:r>
              <w:rPr>
                <w:b/>
                <w:spacing w:val="-1"/>
                <w:sz w:val="18"/>
              </w:rPr>
              <w:t> </w:t>
            </w:r>
            <w:r>
              <w:rPr>
                <w:b/>
                <w:sz w:val="18"/>
              </w:rPr>
              <w:t>dodatna</w:t>
            </w:r>
            <w:r>
              <w:rPr>
                <w:b/>
                <w:spacing w:val="-1"/>
                <w:sz w:val="18"/>
              </w:rPr>
              <w:t> </w:t>
            </w:r>
            <w:r>
              <w:rPr>
                <w:b/>
                <w:sz w:val="18"/>
              </w:rPr>
              <w:t>ulaganja</w:t>
            </w:r>
            <w:r>
              <w:rPr>
                <w:b/>
                <w:spacing w:val="-1"/>
                <w:sz w:val="18"/>
              </w:rPr>
              <w:t> </w:t>
            </w:r>
            <w:r>
              <w:rPr>
                <w:b/>
                <w:sz w:val="18"/>
              </w:rPr>
              <w:t>na</w:t>
            </w:r>
            <w:r>
              <w:rPr>
                <w:b/>
                <w:spacing w:val="-1"/>
                <w:sz w:val="18"/>
              </w:rPr>
              <w:t> </w:t>
            </w:r>
            <w:r>
              <w:rPr>
                <w:b/>
                <w:sz w:val="18"/>
              </w:rPr>
              <w:t>nefinancijskoj</w:t>
            </w:r>
            <w:r>
              <w:rPr>
                <w:b/>
                <w:spacing w:val="-1"/>
                <w:sz w:val="18"/>
              </w:rPr>
              <w:t> </w:t>
            </w:r>
            <w:r>
              <w:rPr>
                <w:b/>
                <w:spacing w:val="-2"/>
                <w:sz w:val="18"/>
              </w:rPr>
              <w:t>imovini</w:t>
            </w:r>
          </w:p>
        </w:tc>
        <w:tc>
          <w:tcPr>
            <w:tcW w:w="1425" w:type="dxa"/>
          </w:tcPr>
          <w:p>
            <w:pPr>
              <w:pStyle w:val="TableParagraph"/>
              <w:spacing w:before="36"/>
              <w:ind w:right="133"/>
              <w:jc w:val="right"/>
              <w:rPr>
                <w:b/>
                <w:sz w:val="18"/>
              </w:rPr>
            </w:pPr>
            <w:r>
              <w:rPr>
                <w:b/>
                <w:spacing w:val="-2"/>
                <w:sz w:val="18"/>
              </w:rPr>
              <w:t>18.000,00</w:t>
            </w:r>
          </w:p>
        </w:tc>
        <w:tc>
          <w:tcPr>
            <w:tcW w:w="1357" w:type="dxa"/>
          </w:tcPr>
          <w:p>
            <w:pPr>
              <w:pStyle w:val="TableParagraph"/>
              <w:spacing w:before="36"/>
              <w:ind w:right="140"/>
              <w:jc w:val="right"/>
              <w:rPr>
                <w:b/>
                <w:sz w:val="18"/>
              </w:rPr>
            </w:pPr>
            <w:r>
              <w:rPr>
                <w:b/>
                <w:spacing w:val="-2"/>
                <w:sz w:val="18"/>
              </w:rPr>
              <w:t>18.000,00</w:t>
            </w:r>
          </w:p>
        </w:tc>
        <w:tc>
          <w:tcPr>
            <w:tcW w:w="1250" w:type="dxa"/>
          </w:tcPr>
          <w:p>
            <w:pPr>
              <w:pStyle w:val="TableParagraph"/>
              <w:spacing w:before="36"/>
              <w:ind w:right="25"/>
              <w:jc w:val="right"/>
              <w:rPr>
                <w:b/>
                <w:sz w:val="18"/>
              </w:rPr>
            </w:pPr>
            <w:r>
              <w:rPr>
                <w:b/>
                <w:spacing w:val="-2"/>
                <w:sz w:val="18"/>
              </w:rPr>
              <w:t>17.787,50</w:t>
            </w:r>
          </w:p>
        </w:tc>
        <w:tc>
          <w:tcPr>
            <w:tcW w:w="857" w:type="dxa"/>
          </w:tcPr>
          <w:p>
            <w:pPr>
              <w:pStyle w:val="TableParagraph"/>
              <w:spacing w:before="36"/>
              <w:ind w:left="125" w:right="58"/>
              <w:jc w:val="center"/>
              <w:rPr>
                <w:b/>
                <w:sz w:val="18"/>
              </w:rPr>
            </w:pPr>
            <w:r>
              <w:rPr>
                <w:b/>
                <w:spacing w:val="-2"/>
                <w:sz w:val="18"/>
              </w:rPr>
              <w:t>98,82%</w:t>
            </w:r>
          </w:p>
        </w:tc>
      </w:tr>
      <w:tr>
        <w:trPr>
          <w:trHeight w:val="312" w:hRule="atLeast"/>
        </w:trPr>
        <w:tc>
          <w:tcPr>
            <w:tcW w:w="5700" w:type="dxa"/>
            <w:tcBorders>
              <w:bottom w:val="single" w:sz="12" w:space="0" w:color="000000"/>
            </w:tcBorders>
          </w:tcPr>
          <w:p>
            <w:pPr>
              <w:pStyle w:val="TableParagraph"/>
              <w:spacing w:before="36"/>
              <w:ind w:left="524"/>
              <w:rPr>
                <w:i/>
                <w:sz w:val="18"/>
              </w:rPr>
            </w:pPr>
            <w:r>
              <w:rPr>
                <w:i/>
                <w:sz w:val="18"/>
              </w:rPr>
              <w:t>4511</w:t>
            </w:r>
            <w:r>
              <w:rPr>
                <w:i/>
                <w:spacing w:val="-4"/>
                <w:sz w:val="18"/>
              </w:rPr>
              <w:t> </w:t>
            </w:r>
            <w:r>
              <w:rPr>
                <w:i/>
                <w:sz w:val="18"/>
              </w:rPr>
              <w:t>Dodatna</w:t>
            </w:r>
            <w:r>
              <w:rPr>
                <w:i/>
                <w:spacing w:val="-1"/>
                <w:sz w:val="18"/>
              </w:rPr>
              <w:t> </w:t>
            </w:r>
            <w:r>
              <w:rPr>
                <w:i/>
                <w:sz w:val="18"/>
              </w:rPr>
              <w:t>ulaganja</w:t>
            </w:r>
            <w:r>
              <w:rPr>
                <w:i/>
                <w:spacing w:val="-1"/>
                <w:sz w:val="18"/>
              </w:rPr>
              <w:t> </w:t>
            </w:r>
            <w:r>
              <w:rPr>
                <w:i/>
                <w:sz w:val="18"/>
              </w:rPr>
              <w:t>na</w:t>
            </w:r>
            <w:r>
              <w:rPr>
                <w:i/>
                <w:spacing w:val="-1"/>
                <w:sz w:val="18"/>
              </w:rPr>
              <w:t> </w:t>
            </w:r>
            <w:r>
              <w:rPr>
                <w:i/>
                <w:sz w:val="18"/>
              </w:rPr>
              <w:t>građevinskim</w:t>
            </w:r>
            <w:r>
              <w:rPr>
                <w:i/>
                <w:spacing w:val="-1"/>
                <w:sz w:val="18"/>
              </w:rPr>
              <w:t> </w:t>
            </w:r>
            <w:r>
              <w:rPr>
                <w:i/>
                <w:spacing w:val="-2"/>
                <w:sz w:val="18"/>
              </w:rPr>
              <w:t>objektima</w:t>
            </w:r>
          </w:p>
        </w:tc>
        <w:tc>
          <w:tcPr>
            <w:tcW w:w="1425" w:type="dxa"/>
            <w:tcBorders>
              <w:bottom w:val="single" w:sz="12" w:space="0" w:color="000000"/>
            </w:tcBorders>
          </w:tcPr>
          <w:p>
            <w:pPr>
              <w:pStyle w:val="TableParagraph"/>
              <w:rPr>
                <w:rFonts w:ascii="Times New Roman"/>
                <w:sz w:val="18"/>
              </w:rPr>
            </w:pPr>
          </w:p>
        </w:tc>
        <w:tc>
          <w:tcPr>
            <w:tcW w:w="1357" w:type="dxa"/>
            <w:tcBorders>
              <w:bottom w:val="single" w:sz="12" w:space="0" w:color="000000"/>
            </w:tcBorders>
          </w:tcPr>
          <w:p>
            <w:pPr>
              <w:pStyle w:val="TableParagraph"/>
              <w:rPr>
                <w:rFonts w:ascii="Times New Roman"/>
                <w:sz w:val="18"/>
              </w:rPr>
            </w:pPr>
          </w:p>
        </w:tc>
        <w:tc>
          <w:tcPr>
            <w:tcW w:w="1250" w:type="dxa"/>
            <w:tcBorders>
              <w:bottom w:val="single" w:sz="12" w:space="0" w:color="000000"/>
            </w:tcBorders>
          </w:tcPr>
          <w:p>
            <w:pPr>
              <w:pStyle w:val="TableParagraph"/>
              <w:spacing w:before="36"/>
              <w:ind w:right="25"/>
              <w:jc w:val="right"/>
              <w:rPr>
                <w:i/>
                <w:sz w:val="18"/>
              </w:rPr>
            </w:pPr>
            <w:r>
              <w:rPr>
                <w:i/>
                <w:spacing w:val="-2"/>
                <w:sz w:val="18"/>
              </w:rPr>
              <w:t>17.787,50</w:t>
            </w:r>
          </w:p>
        </w:tc>
        <w:tc>
          <w:tcPr>
            <w:tcW w:w="857" w:type="dxa"/>
            <w:tcBorders>
              <w:bottom w:val="single" w:sz="12" w:space="0" w:color="000000"/>
            </w:tcBorders>
          </w:tcPr>
          <w:p>
            <w:pPr>
              <w:pStyle w:val="TableParagraph"/>
              <w:rPr>
                <w:rFonts w:ascii="Times New Roman"/>
                <w:sz w:val="18"/>
              </w:rPr>
            </w:pPr>
          </w:p>
        </w:tc>
      </w:tr>
      <w:tr>
        <w:trPr>
          <w:trHeight w:val="359" w:hRule="atLeast"/>
        </w:trPr>
        <w:tc>
          <w:tcPr>
            <w:tcW w:w="5700" w:type="dxa"/>
            <w:tcBorders>
              <w:top w:val="single" w:sz="12" w:space="0" w:color="000000"/>
              <w:left w:val="single" w:sz="12" w:space="0" w:color="000000"/>
              <w:bottom w:val="single" w:sz="12" w:space="0" w:color="000000"/>
            </w:tcBorders>
          </w:tcPr>
          <w:p>
            <w:pPr>
              <w:pStyle w:val="TableParagraph"/>
              <w:spacing w:before="39"/>
              <w:ind w:left="44"/>
              <w:rPr>
                <w:b/>
                <w:sz w:val="18"/>
              </w:rPr>
            </w:pPr>
            <w:r>
              <w:rPr>
                <w:b/>
                <w:color w:val="00009F"/>
                <w:sz w:val="18"/>
              </w:rPr>
              <w:t>T105453</w:t>
            </w:r>
            <w:r>
              <w:rPr>
                <w:b/>
                <w:color w:val="00009F"/>
                <w:spacing w:val="-1"/>
                <w:sz w:val="18"/>
              </w:rPr>
              <w:t> </w:t>
            </w:r>
            <w:r>
              <w:rPr>
                <w:b/>
                <w:color w:val="00009F"/>
                <w:sz w:val="18"/>
              </w:rPr>
              <w:t>SPINE</w:t>
            </w:r>
            <w:r>
              <w:rPr>
                <w:b/>
                <w:color w:val="00009F"/>
                <w:spacing w:val="-1"/>
                <w:sz w:val="18"/>
              </w:rPr>
              <w:t> </w:t>
            </w:r>
            <w:r>
              <w:rPr>
                <w:b/>
                <w:color w:val="00009F"/>
                <w:sz w:val="18"/>
              </w:rPr>
              <w:t>(HORIZON</w:t>
            </w:r>
            <w:r>
              <w:rPr>
                <w:b/>
                <w:color w:val="00009F"/>
                <w:spacing w:val="-1"/>
                <w:sz w:val="18"/>
              </w:rPr>
              <w:t> </w:t>
            </w:r>
            <w:r>
              <w:rPr>
                <w:b/>
                <w:color w:val="00009F"/>
                <w:spacing w:val="-2"/>
                <w:sz w:val="18"/>
              </w:rPr>
              <w:t>2020)</w:t>
            </w:r>
          </w:p>
        </w:tc>
        <w:tc>
          <w:tcPr>
            <w:tcW w:w="1425" w:type="dxa"/>
            <w:tcBorders>
              <w:top w:val="single" w:sz="12" w:space="0" w:color="000000"/>
              <w:bottom w:val="single" w:sz="12" w:space="0" w:color="000000"/>
            </w:tcBorders>
          </w:tcPr>
          <w:p>
            <w:pPr>
              <w:pStyle w:val="TableParagraph"/>
              <w:spacing w:before="39"/>
              <w:ind w:right="133"/>
              <w:jc w:val="right"/>
              <w:rPr>
                <w:b/>
                <w:sz w:val="18"/>
              </w:rPr>
            </w:pPr>
            <w:r>
              <w:rPr>
                <w:b/>
                <w:color w:val="00009F"/>
                <w:spacing w:val="-2"/>
                <w:sz w:val="18"/>
              </w:rPr>
              <w:t>193.424,00</w:t>
            </w:r>
          </w:p>
        </w:tc>
        <w:tc>
          <w:tcPr>
            <w:tcW w:w="1357" w:type="dxa"/>
            <w:tcBorders>
              <w:top w:val="single" w:sz="12" w:space="0" w:color="000000"/>
              <w:bottom w:val="single" w:sz="12" w:space="0" w:color="000000"/>
            </w:tcBorders>
          </w:tcPr>
          <w:p>
            <w:pPr>
              <w:pStyle w:val="TableParagraph"/>
              <w:spacing w:before="39"/>
              <w:ind w:right="140"/>
              <w:jc w:val="right"/>
              <w:rPr>
                <w:b/>
                <w:sz w:val="18"/>
              </w:rPr>
            </w:pPr>
            <w:r>
              <w:rPr>
                <w:b/>
                <w:color w:val="00009F"/>
                <w:spacing w:val="-2"/>
                <w:sz w:val="18"/>
              </w:rPr>
              <w:t>193.960,00</w:t>
            </w:r>
          </w:p>
        </w:tc>
        <w:tc>
          <w:tcPr>
            <w:tcW w:w="1250" w:type="dxa"/>
            <w:tcBorders>
              <w:top w:val="single" w:sz="12" w:space="0" w:color="000000"/>
              <w:bottom w:val="single" w:sz="12" w:space="0" w:color="000000"/>
            </w:tcBorders>
          </w:tcPr>
          <w:p>
            <w:pPr>
              <w:pStyle w:val="TableParagraph"/>
              <w:spacing w:before="39"/>
              <w:ind w:right="25"/>
              <w:jc w:val="right"/>
              <w:rPr>
                <w:b/>
                <w:sz w:val="18"/>
              </w:rPr>
            </w:pPr>
            <w:r>
              <w:rPr>
                <w:b/>
                <w:color w:val="00009F"/>
                <w:spacing w:val="-2"/>
                <w:sz w:val="18"/>
              </w:rPr>
              <w:t>187.522,74</w:t>
            </w:r>
          </w:p>
        </w:tc>
        <w:tc>
          <w:tcPr>
            <w:tcW w:w="857" w:type="dxa"/>
            <w:tcBorders>
              <w:top w:val="single" w:sz="12" w:space="0" w:color="000000"/>
              <w:bottom w:val="single" w:sz="12" w:space="0" w:color="000000"/>
              <w:right w:val="single" w:sz="12" w:space="0" w:color="000000"/>
            </w:tcBorders>
          </w:tcPr>
          <w:p>
            <w:pPr>
              <w:pStyle w:val="TableParagraph"/>
              <w:spacing w:before="39"/>
              <w:ind w:left="103" w:right="21"/>
              <w:jc w:val="center"/>
              <w:rPr>
                <w:b/>
                <w:sz w:val="18"/>
              </w:rPr>
            </w:pPr>
            <w:r>
              <w:rPr>
                <w:b/>
                <w:color w:val="00009F"/>
                <w:spacing w:val="-2"/>
                <w:sz w:val="18"/>
              </w:rPr>
              <w:t>96,68%</w:t>
            </w:r>
          </w:p>
        </w:tc>
      </w:tr>
      <w:tr>
        <w:trPr>
          <w:trHeight w:val="228" w:hRule="atLeast"/>
        </w:trPr>
        <w:tc>
          <w:tcPr>
            <w:tcW w:w="5700" w:type="dxa"/>
            <w:tcBorders>
              <w:top w:val="single" w:sz="12" w:space="0" w:color="000000"/>
            </w:tcBorders>
          </w:tcPr>
          <w:p>
            <w:pPr>
              <w:pStyle w:val="TableParagraph"/>
              <w:spacing w:line="186" w:lineRule="exact"/>
              <w:ind w:left="239"/>
              <w:rPr>
                <w:b/>
                <w:sz w:val="18"/>
              </w:rPr>
            </w:pPr>
            <w:r>
              <w:rPr>
                <w:b/>
                <w:sz w:val="18"/>
              </w:rPr>
              <w:t>Izvor:</w:t>
            </w:r>
            <w:r>
              <w:rPr>
                <w:b/>
                <w:spacing w:val="-1"/>
                <w:sz w:val="18"/>
              </w:rPr>
              <w:t> </w:t>
            </w:r>
            <w:r>
              <w:rPr>
                <w:b/>
                <w:sz w:val="18"/>
              </w:rPr>
              <w:t>56</w:t>
            </w:r>
            <w:r>
              <w:rPr>
                <w:b/>
                <w:spacing w:val="-1"/>
                <w:sz w:val="18"/>
              </w:rPr>
              <w:t> </w:t>
            </w:r>
            <w:r>
              <w:rPr>
                <w:b/>
                <w:sz w:val="18"/>
              </w:rPr>
              <w:t>Sredstva</w:t>
            </w:r>
            <w:r>
              <w:rPr>
                <w:b/>
                <w:spacing w:val="-1"/>
                <w:sz w:val="18"/>
              </w:rPr>
              <w:t> </w:t>
            </w:r>
            <w:r>
              <w:rPr>
                <w:b/>
                <w:sz w:val="18"/>
              </w:rPr>
              <w:t>Europske</w:t>
            </w:r>
            <w:r>
              <w:rPr>
                <w:b/>
                <w:spacing w:val="-1"/>
                <w:sz w:val="18"/>
              </w:rPr>
              <w:t> </w:t>
            </w:r>
            <w:r>
              <w:rPr>
                <w:b/>
                <w:spacing w:val="-2"/>
                <w:sz w:val="18"/>
              </w:rPr>
              <w:t>unije</w:t>
            </w:r>
          </w:p>
        </w:tc>
        <w:tc>
          <w:tcPr>
            <w:tcW w:w="1425" w:type="dxa"/>
            <w:tcBorders>
              <w:top w:val="single" w:sz="12" w:space="0" w:color="000000"/>
            </w:tcBorders>
          </w:tcPr>
          <w:p>
            <w:pPr>
              <w:pStyle w:val="TableParagraph"/>
              <w:spacing w:line="186" w:lineRule="exact"/>
              <w:ind w:right="133"/>
              <w:jc w:val="right"/>
              <w:rPr>
                <w:b/>
                <w:sz w:val="18"/>
              </w:rPr>
            </w:pPr>
            <w:r>
              <w:rPr>
                <w:b/>
                <w:spacing w:val="-2"/>
                <w:sz w:val="18"/>
              </w:rPr>
              <w:t>193.424,00</w:t>
            </w:r>
          </w:p>
        </w:tc>
        <w:tc>
          <w:tcPr>
            <w:tcW w:w="1357" w:type="dxa"/>
            <w:tcBorders>
              <w:top w:val="single" w:sz="12" w:space="0" w:color="000000"/>
            </w:tcBorders>
          </w:tcPr>
          <w:p>
            <w:pPr>
              <w:pStyle w:val="TableParagraph"/>
              <w:spacing w:line="186" w:lineRule="exact"/>
              <w:ind w:right="140"/>
              <w:jc w:val="right"/>
              <w:rPr>
                <w:b/>
                <w:sz w:val="18"/>
              </w:rPr>
            </w:pPr>
            <w:r>
              <w:rPr>
                <w:b/>
                <w:spacing w:val="-2"/>
                <w:sz w:val="18"/>
              </w:rPr>
              <w:t>193.960,00</w:t>
            </w:r>
          </w:p>
        </w:tc>
        <w:tc>
          <w:tcPr>
            <w:tcW w:w="1250" w:type="dxa"/>
            <w:tcBorders>
              <w:top w:val="single" w:sz="12" w:space="0" w:color="000000"/>
            </w:tcBorders>
          </w:tcPr>
          <w:p>
            <w:pPr>
              <w:pStyle w:val="TableParagraph"/>
              <w:spacing w:line="186" w:lineRule="exact"/>
              <w:ind w:right="25"/>
              <w:jc w:val="right"/>
              <w:rPr>
                <w:b/>
                <w:sz w:val="18"/>
              </w:rPr>
            </w:pPr>
            <w:r>
              <w:rPr>
                <w:b/>
                <w:spacing w:val="-2"/>
                <w:sz w:val="18"/>
              </w:rPr>
              <w:t>187.522,74</w:t>
            </w:r>
          </w:p>
        </w:tc>
        <w:tc>
          <w:tcPr>
            <w:tcW w:w="857" w:type="dxa"/>
            <w:tcBorders>
              <w:top w:val="single" w:sz="12" w:space="0" w:color="000000"/>
            </w:tcBorders>
          </w:tcPr>
          <w:p>
            <w:pPr>
              <w:pStyle w:val="TableParagraph"/>
              <w:spacing w:line="186" w:lineRule="exact"/>
              <w:ind w:left="125" w:right="58"/>
              <w:jc w:val="center"/>
              <w:rPr>
                <w:b/>
                <w:sz w:val="18"/>
              </w:rPr>
            </w:pPr>
            <w:r>
              <w:rPr>
                <w:b/>
                <w:spacing w:val="-2"/>
                <w:sz w:val="18"/>
              </w:rPr>
              <w:t>96,68%</w:t>
            </w:r>
          </w:p>
        </w:tc>
      </w:tr>
      <w:tr>
        <w:trPr>
          <w:trHeight w:val="285" w:hRule="atLeast"/>
        </w:trPr>
        <w:tc>
          <w:tcPr>
            <w:tcW w:w="5700" w:type="dxa"/>
          </w:tcPr>
          <w:p>
            <w:pPr>
              <w:pStyle w:val="TableParagraph"/>
              <w:spacing w:before="36"/>
              <w:ind w:left="404"/>
              <w:rPr>
                <w:b/>
                <w:sz w:val="18"/>
              </w:rPr>
            </w:pPr>
            <w:r>
              <w:rPr>
                <w:b/>
                <w:sz w:val="18"/>
              </w:rPr>
              <w:t>31</w:t>
            </w:r>
            <w:r>
              <w:rPr>
                <w:b/>
                <w:spacing w:val="-1"/>
                <w:sz w:val="18"/>
              </w:rPr>
              <w:t> </w:t>
            </w:r>
            <w:r>
              <w:rPr>
                <w:b/>
                <w:sz w:val="18"/>
              </w:rPr>
              <w:t>Rashodi</w:t>
            </w:r>
            <w:r>
              <w:rPr>
                <w:b/>
                <w:spacing w:val="-1"/>
                <w:sz w:val="18"/>
              </w:rPr>
              <w:t> </w:t>
            </w:r>
            <w:r>
              <w:rPr>
                <w:b/>
                <w:sz w:val="18"/>
              </w:rPr>
              <w:t>za</w:t>
            </w:r>
            <w:r>
              <w:rPr>
                <w:b/>
                <w:spacing w:val="-1"/>
                <w:sz w:val="18"/>
              </w:rPr>
              <w:t> </w:t>
            </w:r>
            <w:r>
              <w:rPr>
                <w:b/>
                <w:spacing w:val="-2"/>
                <w:sz w:val="18"/>
              </w:rPr>
              <w:t>zaposlene</w:t>
            </w:r>
          </w:p>
        </w:tc>
        <w:tc>
          <w:tcPr>
            <w:tcW w:w="1425" w:type="dxa"/>
          </w:tcPr>
          <w:p>
            <w:pPr>
              <w:pStyle w:val="TableParagraph"/>
              <w:spacing w:before="36"/>
              <w:ind w:right="133"/>
              <w:jc w:val="right"/>
              <w:rPr>
                <w:b/>
                <w:sz w:val="18"/>
              </w:rPr>
            </w:pPr>
            <w:r>
              <w:rPr>
                <w:b/>
                <w:spacing w:val="-2"/>
                <w:sz w:val="18"/>
              </w:rPr>
              <w:t>147.324,00</w:t>
            </w:r>
          </w:p>
        </w:tc>
        <w:tc>
          <w:tcPr>
            <w:tcW w:w="1357" w:type="dxa"/>
          </w:tcPr>
          <w:p>
            <w:pPr>
              <w:pStyle w:val="TableParagraph"/>
              <w:spacing w:before="36"/>
              <w:ind w:right="140"/>
              <w:jc w:val="right"/>
              <w:rPr>
                <w:b/>
                <w:sz w:val="18"/>
              </w:rPr>
            </w:pPr>
            <w:r>
              <w:rPr>
                <w:b/>
                <w:spacing w:val="-2"/>
                <w:sz w:val="18"/>
              </w:rPr>
              <w:t>147.324,00</w:t>
            </w:r>
          </w:p>
        </w:tc>
        <w:tc>
          <w:tcPr>
            <w:tcW w:w="1250" w:type="dxa"/>
          </w:tcPr>
          <w:p>
            <w:pPr>
              <w:pStyle w:val="TableParagraph"/>
              <w:spacing w:before="36"/>
              <w:ind w:right="25"/>
              <w:jc w:val="right"/>
              <w:rPr>
                <w:b/>
                <w:sz w:val="18"/>
              </w:rPr>
            </w:pPr>
            <w:r>
              <w:rPr>
                <w:b/>
                <w:spacing w:val="-2"/>
                <w:sz w:val="18"/>
              </w:rPr>
              <w:t>141.581,64</w:t>
            </w:r>
          </w:p>
        </w:tc>
        <w:tc>
          <w:tcPr>
            <w:tcW w:w="857" w:type="dxa"/>
          </w:tcPr>
          <w:p>
            <w:pPr>
              <w:pStyle w:val="TableParagraph"/>
              <w:spacing w:before="36"/>
              <w:ind w:left="125" w:right="58"/>
              <w:jc w:val="center"/>
              <w:rPr>
                <w:b/>
                <w:sz w:val="18"/>
              </w:rPr>
            </w:pPr>
            <w:r>
              <w:rPr>
                <w:b/>
                <w:spacing w:val="-2"/>
                <w:sz w:val="18"/>
              </w:rPr>
              <w:t>96,10%</w:t>
            </w:r>
          </w:p>
        </w:tc>
      </w:tr>
      <w:tr>
        <w:trPr>
          <w:trHeight w:val="285" w:hRule="atLeast"/>
        </w:trPr>
        <w:tc>
          <w:tcPr>
            <w:tcW w:w="5700" w:type="dxa"/>
          </w:tcPr>
          <w:p>
            <w:pPr>
              <w:pStyle w:val="TableParagraph"/>
              <w:spacing w:before="36"/>
              <w:ind w:left="524"/>
              <w:rPr>
                <w:i/>
                <w:sz w:val="18"/>
              </w:rPr>
            </w:pPr>
            <w:r>
              <w:rPr>
                <w:i/>
                <w:sz w:val="18"/>
              </w:rPr>
              <w:t>3111</w:t>
            </w:r>
            <w:r>
              <w:rPr>
                <w:i/>
                <w:spacing w:val="-1"/>
                <w:sz w:val="18"/>
              </w:rPr>
              <w:t> </w:t>
            </w:r>
            <w:r>
              <w:rPr>
                <w:i/>
                <w:sz w:val="18"/>
              </w:rPr>
              <w:t>Plaće</w:t>
            </w:r>
            <w:r>
              <w:rPr>
                <w:i/>
                <w:spacing w:val="-1"/>
                <w:sz w:val="18"/>
              </w:rPr>
              <w:t> </w:t>
            </w:r>
            <w:r>
              <w:rPr>
                <w:i/>
                <w:sz w:val="18"/>
              </w:rPr>
              <w:t>za</w:t>
            </w:r>
            <w:r>
              <w:rPr>
                <w:i/>
                <w:spacing w:val="-1"/>
                <w:sz w:val="18"/>
              </w:rPr>
              <w:t> </w:t>
            </w:r>
            <w:r>
              <w:rPr>
                <w:i/>
                <w:sz w:val="18"/>
              </w:rPr>
              <w:t>redovan</w:t>
            </w:r>
            <w:r>
              <w:rPr>
                <w:i/>
                <w:spacing w:val="-1"/>
                <w:sz w:val="18"/>
              </w:rPr>
              <w:t> </w:t>
            </w:r>
            <w:r>
              <w:rPr>
                <w:i/>
                <w:spacing w:val="-5"/>
                <w:sz w:val="18"/>
              </w:rPr>
              <w:t>rad</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25"/>
              <w:jc w:val="right"/>
              <w:rPr>
                <w:i/>
                <w:sz w:val="18"/>
              </w:rPr>
            </w:pPr>
            <w:r>
              <w:rPr>
                <w:i/>
                <w:spacing w:val="-2"/>
                <w:sz w:val="18"/>
              </w:rPr>
              <w:t>117.196,48</w:t>
            </w:r>
          </w:p>
        </w:tc>
        <w:tc>
          <w:tcPr>
            <w:tcW w:w="857" w:type="dxa"/>
          </w:tcPr>
          <w:p>
            <w:pPr>
              <w:pStyle w:val="TableParagraph"/>
              <w:rPr>
                <w:rFonts w:ascii="Times New Roman"/>
                <w:sz w:val="18"/>
              </w:rPr>
            </w:pPr>
          </w:p>
        </w:tc>
      </w:tr>
      <w:tr>
        <w:trPr>
          <w:trHeight w:val="285" w:hRule="atLeast"/>
        </w:trPr>
        <w:tc>
          <w:tcPr>
            <w:tcW w:w="5700" w:type="dxa"/>
          </w:tcPr>
          <w:p>
            <w:pPr>
              <w:pStyle w:val="TableParagraph"/>
              <w:spacing w:before="36"/>
              <w:ind w:left="524"/>
              <w:rPr>
                <w:i/>
                <w:sz w:val="18"/>
              </w:rPr>
            </w:pPr>
            <w:r>
              <w:rPr>
                <w:i/>
                <w:sz w:val="18"/>
              </w:rPr>
              <w:t>3121</w:t>
            </w:r>
            <w:r>
              <w:rPr>
                <w:i/>
                <w:spacing w:val="-1"/>
                <w:sz w:val="18"/>
              </w:rPr>
              <w:t> </w:t>
            </w:r>
            <w:r>
              <w:rPr>
                <w:i/>
                <w:sz w:val="18"/>
              </w:rPr>
              <w:t>Ostali</w:t>
            </w:r>
            <w:r>
              <w:rPr>
                <w:i/>
                <w:spacing w:val="-1"/>
                <w:sz w:val="18"/>
              </w:rPr>
              <w:t> </w:t>
            </w:r>
            <w:r>
              <w:rPr>
                <w:i/>
                <w:sz w:val="18"/>
              </w:rPr>
              <w:t>rashodi</w:t>
            </w:r>
            <w:r>
              <w:rPr>
                <w:i/>
                <w:spacing w:val="-1"/>
                <w:sz w:val="18"/>
              </w:rPr>
              <w:t> </w:t>
            </w:r>
            <w:r>
              <w:rPr>
                <w:i/>
                <w:sz w:val="18"/>
              </w:rPr>
              <w:t>za</w:t>
            </w:r>
            <w:r>
              <w:rPr>
                <w:i/>
                <w:spacing w:val="-1"/>
                <w:sz w:val="18"/>
              </w:rPr>
              <w:t> </w:t>
            </w:r>
            <w:r>
              <w:rPr>
                <w:i/>
                <w:spacing w:val="-2"/>
                <w:sz w:val="18"/>
              </w:rPr>
              <w:t>zaposlene</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25"/>
              <w:jc w:val="right"/>
              <w:rPr>
                <w:i/>
                <w:sz w:val="18"/>
              </w:rPr>
            </w:pPr>
            <w:r>
              <w:rPr>
                <w:i/>
                <w:spacing w:val="-2"/>
                <w:sz w:val="18"/>
              </w:rPr>
              <w:t>5.014,24</w:t>
            </w:r>
          </w:p>
        </w:tc>
        <w:tc>
          <w:tcPr>
            <w:tcW w:w="857" w:type="dxa"/>
          </w:tcPr>
          <w:p>
            <w:pPr>
              <w:pStyle w:val="TableParagraph"/>
              <w:rPr>
                <w:rFonts w:ascii="Times New Roman"/>
                <w:sz w:val="18"/>
              </w:rPr>
            </w:pPr>
          </w:p>
        </w:tc>
      </w:tr>
      <w:tr>
        <w:trPr>
          <w:trHeight w:val="277" w:hRule="atLeast"/>
        </w:trPr>
        <w:tc>
          <w:tcPr>
            <w:tcW w:w="5700" w:type="dxa"/>
          </w:tcPr>
          <w:p>
            <w:pPr>
              <w:pStyle w:val="TableParagraph"/>
              <w:spacing w:before="36"/>
              <w:ind w:left="524"/>
              <w:rPr>
                <w:i/>
                <w:sz w:val="18"/>
              </w:rPr>
            </w:pPr>
            <w:r>
              <w:rPr>
                <w:i/>
                <w:sz w:val="18"/>
              </w:rPr>
              <w:t>3132</w:t>
            </w:r>
            <w:r>
              <w:rPr>
                <w:i/>
                <w:spacing w:val="-1"/>
                <w:sz w:val="18"/>
              </w:rPr>
              <w:t> </w:t>
            </w:r>
            <w:r>
              <w:rPr>
                <w:i/>
                <w:sz w:val="18"/>
              </w:rPr>
              <w:t>Doprinosi</w:t>
            </w:r>
            <w:r>
              <w:rPr>
                <w:i/>
                <w:spacing w:val="-1"/>
                <w:sz w:val="18"/>
              </w:rPr>
              <w:t> </w:t>
            </w:r>
            <w:r>
              <w:rPr>
                <w:i/>
                <w:sz w:val="18"/>
              </w:rPr>
              <w:t>za</w:t>
            </w:r>
            <w:r>
              <w:rPr>
                <w:i/>
                <w:spacing w:val="-1"/>
                <w:sz w:val="18"/>
              </w:rPr>
              <w:t> </w:t>
            </w:r>
            <w:r>
              <w:rPr>
                <w:i/>
                <w:sz w:val="18"/>
              </w:rPr>
              <w:t>obvezno</w:t>
            </w:r>
            <w:r>
              <w:rPr>
                <w:i/>
                <w:spacing w:val="-1"/>
                <w:sz w:val="18"/>
              </w:rPr>
              <w:t> </w:t>
            </w:r>
            <w:r>
              <w:rPr>
                <w:i/>
                <w:sz w:val="18"/>
              </w:rPr>
              <w:t>zdravstveno</w:t>
            </w:r>
            <w:r>
              <w:rPr>
                <w:i/>
                <w:spacing w:val="-1"/>
                <w:sz w:val="18"/>
              </w:rPr>
              <w:t> </w:t>
            </w:r>
            <w:r>
              <w:rPr>
                <w:i/>
                <w:spacing w:val="-2"/>
                <w:sz w:val="18"/>
              </w:rPr>
              <w:t>osiguranje</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25"/>
              <w:jc w:val="right"/>
              <w:rPr>
                <w:i/>
                <w:sz w:val="18"/>
              </w:rPr>
            </w:pPr>
            <w:r>
              <w:rPr>
                <w:i/>
                <w:spacing w:val="-2"/>
                <w:sz w:val="18"/>
              </w:rPr>
              <w:t>19.370,92</w:t>
            </w:r>
          </w:p>
        </w:tc>
        <w:tc>
          <w:tcPr>
            <w:tcW w:w="857" w:type="dxa"/>
          </w:tcPr>
          <w:p>
            <w:pPr>
              <w:pStyle w:val="TableParagraph"/>
              <w:rPr>
                <w:rFonts w:ascii="Times New Roman"/>
                <w:sz w:val="18"/>
              </w:rPr>
            </w:pPr>
          </w:p>
        </w:tc>
      </w:tr>
      <w:tr>
        <w:trPr>
          <w:trHeight w:val="277" w:hRule="atLeast"/>
        </w:trPr>
        <w:tc>
          <w:tcPr>
            <w:tcW w:w="5700" w:type="dxa"/>
          </w:tcPr>
          <w:p>
            <w:pPr>
              <w:pStyle w:val="TableParagraph"/>
              <w:spacing w:before="28"/>
              <w:ind w:left="404"/>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425" w:type="dxa"/>
          </w:tcPr>
          <w:p>
            <w:pPr>
              <w:pStyle w:val="TableParagraph"/>
              <w:spacing w:before="28"/>
              <w:ind w:right="133"/>
              <w:jc w:val="right"/>
              <w:rPr>
                <w:b/>
                <w:sz w:val="18"/>
              </w:rPr>
            </w:pPr>
            <w:r>
              <w:rPr>
                <w:b/>
                <w:spacing w:val="-2"/>
                <w:sz w:val="18"/>
              </w:rPr>
              <w:t>12.800,00</w:t>
            </w:r>
          </w:p>
        </w:tc>
        <w:tc>
          <w:tcPr>
            <w:tcW w:w="1357" w:type="dxa"/>
          </w:tcPr>
          <w:p>
            <w:pPr>
              <w:pStyle w:val="TableParagraph"/>
              <w:spacing w:before="28"/>
              <w:ind w:right="140"/>
              <w:jc w:val="right"/>
              <w:rPr>
                <w:b/>
                <w:sz w:val="18"/>
              </w:rPr>
            </w:pPr>
            <w:r>
              <w:rPr>
                <w:b/>
                <w:spacing w:val="-2"/>
                <w:sz w:val="18"/>
              </w:rPr>
              <w:t>13.336,00</w:t>
            </w:r>
          </w:p>
        </w:tc>
        <w:tc>
          <w:tcPr>
            <w:tcW w:w="1250" w:type="dxa"/>
          </w:tcPr>
          <w:p>
            <w:pPr>
              <w:pStyle w:val="TableParagraph"/>
              <w:spacing w:before="28"/>
              <w:ind w:right="25"/>
              <w:jc w:val="right"/>
              <w:rPr>
                <w:b/>
                <w:sz w:val="18"/>
              </w:rPr>
            </w:pPr>
            <w:r>
              <w:rPr>
                <w:b/>
                <w:spacing w:val="-2"/>
                <w:sz w:val="18"/>
              </w:rPr>
              <w:t>13.335,74</w:t>
            </w:r>
          </w:p>
        </w:tc>
        <w:tc>
          <w:tcPr>
            <w:tcW w:w="857" w:type="dxa"/>
          </w:tcPr>
          <w:p>
            <w:pPr>
              <w:pStyle w:val="TableParagraph"/>
              <w:spacing w:before="28"/>
              <w:ind w:left="28" w:right="58"/>
              <w:jc w:val="center"/>
              <w:rPr>
                <w:b/>
                <w:sz w:val="18"/>
              </w:rPr>
            </w:pPr>
            <w:r>
              <w:rPr>
                <w:b/>
                <w:spacing w:val="-2"/>
                <w:sz w:val="18"/>
              </w:rPr>
              <w:t>100,00%</w:t>
            </w:r>
          </w:p>
        </w:tc>
      </w:tr>
      <w:tr>
        <w:trPr>
          <w:trHeight w:val="285" w:hRule="atLeast"/>
        </w:trPr>
        <w:tc>
          <w:tcPr>
            <w:tcW w:w="5700" w:type="dxa"/>
          </w:tcPr>
          <w:p>
            <w:pPr>
              <w:pStyle w:val="TableParagraph"/>
              <w:spacing w:before="36"/>
              <w:ind w:left="524"/>
              <w:rPr>
                <w:i/>
                <w:sz w:val="18"/>
              </w:rPr>
            </w:pPr>
            <w:r>
              <w:rPr>
                <w:i/>
                <w:sz w:val="18"/>
              </w:rPr>
              <w:t>3211</w:t>
            </w:r>
            <w:r>
              <w:rPr>
                <w:i/>
                <w:spacing w:val="-1"/>
                <w:sz w:val="18"/>
              </w:rPr>
              <w:t> </w:t>
            </w:r>
            <w:r>
              <w:rPr>
                <w:i/>
                <w:sz w:val="18"/>
              </w:rPr>
              <w:t>Službena</w:t>
            </w:r>
            <w:r>
              <w:rPr>
                <w:i/>
                <w:spacing w:val="-1"/>
                <w:sz w:val="18"/>
              </w:rPr>
              <w:t> </w:t>
            </w:r>
            <w:r>
              <w:rPr>
                <w:i/>
                <w:spacing w:val="-2"/>
                <w:sz w:val="18"/>
              </w:rPr>
              <w:t>putovanja</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25"/>
              <w:jc w:val="right"/>
              <w:rPr>
                <w:i/>
                <w:sz w:val="18"/>
              </w:rPr>
            </w:pPr>
            <w:r>
              <w:rPr>
                <w:i/>
                <w:spacing w:val="-2"/>
                <w:sz w:val="18"/>
              </w:rPr>
              <w:t>6.461,60</w:t>
            </w:r>
          </w:p>
        </w:tc>
        <w:tc>
          <w:tcPr>
            <w:tcW w:w="857" w:type="dxa"/>
          </w:tcPr>
          <w:p>
            <w:pPr>
              <w:pStyle w:val="TableParagraph"/>
              <w:rPr>
                <w:rFonts w:ascii="Times New Roman"/>
                <w:sz w:val="18"/>
              </w:rPr>
            </w:pPr>
          </w:p>
        </w:tc>
      </w:tr>
      <w:tr>
        <w:trPr>
          <w:trHeight w:val="285" w:hRule="atLeast"/>
        </w:trPr>
        <w:tc>
          <w:tcPr>
            <w:tcW w:w="5700" w:type="dxa"/>
          </w:tcPr>
          <w:p>
            <w:pPr>
              <w:pStyle w:val="TableParagraph"/>
              <w:spacing w:before="36"/>
              <w:ind w:left="524"/>
              <w:rPr>
                <w:i/>
                <w:sz w:val="18"/>
              </w:rPr>
            </w:pPr>
            <w:r>
              <w:rPr>
                <w:i/>
                <w:sz w:val="18"/>
              </w:rPr>
              <w:t>3212</w:t>
            </w:r>
            <w:r>
              <w:rPr>
                <w:i/>
                <w:spacing w:val="-1"/>
                <w:sz w:val="18"/>
              </w:rPr>
              <w:t> </w:t>
            </w:r>
            <w:r>
              <w:rPr>
                <w:i/>
                <w:sz w:val="18"/>
              </w:rPr>
              <w:t>Naknade</w:t>
            </w:r>
            <w:r>
              <w:rPr>
                <w:i/>
                <w:spacing w:val="-1"/>
                <w:sz w:val="18"/>
              </w:rPr>
              <w:t> </w:t>
            </w:r>
            <w:r>
              <w:rPr>
                <w:i/>
                <w:sz w:val="18"/>
              </w:rPr>
              <w:t>za</w:t>
            </w:r>
            <w:r>
              <w:rPr>
                <w:i/>
                <w:spacing w:val="-1"/>
                <w:sz w:val="18"/>
              </w:rPr>
              <w:t> </w:t>
            </w:r>
            <w:r>
              <w:rPr>
                <w:i/>
                <w:sz w:val="18"/>
              </w:rPr>
              <w:t>prijevoz,</w:t>
            </w:r>
            <w:r>
              <w:rPr>
                <w:i/>
                <w:spacing w:val="-1"/>
                <w:sz w:val="18"/>
              </w:rPr>
              <w:t> </w:t>
            </w:r>
            <w:r>
              <w:rPr>
                <w:i/>
                <w:sz w:val="18"/>
              </w:rPr>
              <w:t>za</w:t>
            </w:r>
            <w:r>
              <w:rPr>
                <w:i/>
                <w:spacing w:val="-1"/>
                <w:sz w:val="18"/>
              </w:rPr>
              <w:t> </w:t>
            </w:r>
            <w:r>
              <w:rPr>
                <w:i/>
                <w:sz w:val="18"/>
              </w:rPr>
              <w:t>rad</w:t>
            </w:r>
            <w:r>
              <w:rPr>
                <w:i/>
                <w:spacing w:val="-1"/>
                <w:sz w:val="18"/>
              </w:rPr>
              <w:t> </w:t>
            </w:r>
            <w:r>
              <w:rPr>
                <w:i/>
                <w:sz w:val="18"/>
              </w:rPr>
              <w:t>na</w:t>
            </w:r>
            <w:r>
              <w:rPr>
                <w:i/>
                <w:spacing w:val="-1"/>
                <w:sz w:val="18"/>
              </w:rPr>
              <w:t> </w:t>
            </w:r>
            <w:r>
              <w:rPr>
                <w:i/>
                <w:sz w:val="18"/>
              </w:rPr>
              <w:t>terenu</w:t>
            </w:r>
            <w:r>
              <w:rPr>
                <w:i/>
                <w:spacing w:val="-1"/>
                <w:sz w:val="18"/>
              </w:rPr>
              <w:t> </w:t>
            </w:r>
            <w:r>
              <w:rPr>
                <w:i/>
                <w:sz w:val="18"/>
              </w:rPr>
              <w:t>i</w:t>
            </w:r>
            <w:r>
              <w:rPr>
                <w:i/>
                <w:spacing w:val="-1"/>
                <w:sz w:val="18"/>
              </w:rPr>
              <w:t> </w:t>
            </w:r>
            <w:r>
              <w:rPr>
                <w:i/>
                <w:sz w:val="18"/>
              </w:rPr>
              <w:t>odvojeni</w:t>
            </w:r>
            <w:r>
              <w:rPr>
                <w:i/>
                <w:spacing w:val="-1"/>
                <w:sz w:val="18"/>
              </w:rPr>
              <w:t> </w:t>
            </w:r>
            <w:r>
              <w:rPr>
                <w:i/>
                <w:spacing w:val="-2"/>
                <w:sz w:val="18"/>
              </w:rPr>
              <w:t>život</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25"/>
              <w:jc w:val="right"/>
              <w:rPr>
                <w:i/>
                <w:sz w:val="18"/>
              </w:rPr>
            </w:pPr>
            <w:r>
              <w:rPr>
                <w:i/>
                <w:spacing w:val="-2"/>
                <w:sz w:val="18"/>
              </w:rPr>
              <w:t>1.611,64</w:t>
            </w:r>
          </w:p>
        </w:tc>
        <w:tc>
          <w:tcPr>
            <w:tcW w:w="857" w:type="dxa"/>
          </w:tcPr>
          <w:p>
            <w:pPr>
              <w:pStyle w:val="TableParagraph"/>
              <w:rPr>
                <w:rFonts w:ascii="Times New Roman"/>
                <w:sz w:val="18"/>
              </w:rPr>
            </w:pPr>
          </w:p>
        </w:tc>
      </w:tr>
      <w:tr>
        <w:trPr>
          <w:trHeight w:val="285" w:hRule="atLeast"/>
        </w:trPr>
        <w:tc>
          <w:tcPr>
            <w:tcW w:w="5700" w:type="dxa"/>
          </w:tcPr>
          <w:p>
            <w:pPr>
              <w:pStyle w:val="TableParagraph"/>
              <w:spacing w:before="36"/>
              <w:ind w:left="524"/>
              <w:rPr>
                <w:i/>
                <w:sz w:val="18"/>
              </w:rPr>
            </w:pPr>
            <w:r>
              <w:rPr>
                <w:i/>
                <w:sz w:val="18"/>
              </w:rPr>
              <w:t>3233</w:t>
            </w:r>
            <w:r>
              <w:rPr>
                <w:i/>
                <w:spacing w:val="-1"/>
                <w:sz w:val="18"/>
              </w:rPr>
              <w:t> </w:t>
            </w:r>
            <w:r>
              <w:rPr>
                <w:i/>
                <w:sz w:val="18"/>
              </w:rPr>
              <w:t>Usluge</w:t>
            </w:r>
            <w:r>
              <w:rPr>
                <w:i/>
                <w:spacing w:val="-1"/>
                <w:sz w:val="18"/>
              </w:rPr>
              <w:t> </w:t>
            </w:r>
            <w:r>
              <w:rPr>
                <w:i/>
                <w:sz w:val="18"/>
              </w:rPr>
              <w:t>promidžbe</w:t>
            </w:r>
            <w:r>
              <w:rPr>
                <w:i/>
                <w:spacing w:val="-1"/>
                <w:sz w:val="18"/>
              </w:rPr>
              <w:t> </w:t>
            </w:r>
            <w:r>
              <w:rPr>
                <w:i/>
                <w:sz w:val="18"/>
              </w:rPr>
              <w:t>i</w:t>
            </w:r>
            <w:r>
              <w:rPr>
                <w:i/>
                <w:spacing w:val="-1"/>
                <w:sz w:val="18"/>
              </w:rPr>
              <w:t> </w:t>
            </w:r>
            <w:r>
              <w:rPr>
                <w:i/>
                <w:spacing w:val="-2"/>
                <w:sz w:val="18"/>
              </w:rPr>
              <w:t>informiranja</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25"/>
              <w:jc w:val="right"/>
              <w:rPr>
                <w:i/>
                <w:sz w:val="18"/>
              </w:rPr>
            </w:pPr>
            <w:r>
              <w:rPr>
                <w:i/>
                <w:spacing w:val="-2"/>
                <w:sz w:val="18"/>
              </w:rPr>
              <w:t>1.362,50</w:t>
            </w:r>
          </w:p>
        </w:tc>
        <w:tc>
          <w:tcPr>
            <w:tcW w:w="857" w:type="dxa"/>
          </w:tcPr>
          <w:p>
            <w:pPr>
              <w:pStyle w:val="TableParagraph"/>
              <w:rPr>
                <w:rFonts w:ascii="Times New Roman"/>
                <w:sz w:val="18"/>
              </w:rPr>
            </w:pPr>
          </w:p>
        </w:tc>
      </w:tr>
      <w:tr>
        <w:trPr>
          <w:trHeight w:val="285" w:hRule="atLeast"/>
        </w:trPr>
        <w:tc>
          <w:tcPr>
            <w:tcW w:w="5700" w:type="dxa"/>
          </w:tcPr>
          <w:p>
            <w:pPr>
              <w:pStyle w:val="TableParagraph"/>
              <w:spacing w:before="36"/>
              <w:ind w:left="524"/>
              <w:rPr>
                <w:i/>
                <w:sz w:val="18"/>
              </w:rPr>
            </w:pPr>
            <w:r>
              <w:rPr>
                <w:i/>
                <w:sz w:val="18"/>
              </w:rPr>
              <w:t>3237</w:t>
            </w:r>
            <w:r>
              <w:rPr>
                <w:i/>
                <w:spacing w:val="-1"/>
                <w:sz w:val="18"/>
              </w:rPr>
              <w:t> </w:t>
            </w:r>
            <w:r>
              <w:rPr>
                <w:i/>
                <w:sz w:val="18"/>
              </w:rPr>
              <w:t>Intelektualne</w:t>
            </w:r>
            <w:r>
              <w:rPr>
                <w:i/>
                <w:spacing w:val="-1"/>
                <w:sz w:val="18"/>
              </w:rPr>
              <w:t> </w:t>
            </w:r>
            <w:r>
              <w:rPr>
                <w:i/>
                <w:sz w:val="18"/>
              </w:rPr>
              <w:t>i</w:t>
            </w:r>
            <w:r>
              <w:rPr>
                <w:i/>
                <w:spacing w:val="-1"/>
                <w:sz w:val="18"/>
              </w:rPr>
              <w:t> </w:t>
            </w:r>
            <w:r>
              <w:rPr>
                <w:i/>
                <w:sz w:val="18"/>
              </w:rPr>
              <w:t>osobne</w:t>
            </w:r>
            <w:r>
              <w:rPr>
                <w:i/>
                <w:spacing w:val="-1"/>
                <w:sz w:val="18"/>
              </w:rPr>
              <w:t> </w:t>
            </w:r>
            <w:r>
              <w:rPr>
                <w:i/>
                <w:spacing w:val="-2"/>
                <w:sz w:val="18"/>
              </w:rPr>
              <w:t>usluge</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25"/>
              <w:jc w:val="right"/>
              <w:rPr>
                <w:i/>
                <w:sz w:val="18"/>
              </w:rPr>
            </w:pPr>
            <w:r>
              <w:rPr>
                <w:i/>
                <w:spacing w:val="-2"/>
                <w:sz w:val="18"/>
              </w:rPr>
              <w:t>3.900,00</w:t>
            </w:r>
          </w:p>
        </w:tc>
        <w:tc>
          <w:tcPr>
            <w:tcW w:w="857" w:type="dxa"/>
          </w:tcPr>
          <w:p>
            <w:pPr>
              <w:pStyle w:val="TableParagraph"/>
              <w:rPr>
                <w:rFonts w:ascii="Times New Roman"/>
                <w:sz w:val="18"/>
              </w:rPr>
            </w:pPr>
          </w:p>
        </w:tc>
      </w:tr>
      <w:tr>
        <w:trPr>
          <w:trHeight w:val="285" w:hRule="atLeast"/>
        </w:trPr>
        <w:tc>
          <w:tcPr>
            <w:tcW w:w="5700" w:type="dxa"/>
          </w:tcPr>
          <w:p>
            <w:pPr>
              <w:pStyle w:val="TableParagraph"/>
              <w:spacing w:before="36"/>
              <w:ind w:left="404"/>
              <w:rPr>
                <w:b/>
                <w:sz w:val="18"/>
              </w:rPr>
            </w:pPr>
            <w:r>
              <w:rPr>
                <w:b/>
                <w:sz w:val="18"/>
              </w:rPr>
              <w:t>42</w:t>
            </w:r>
            <w:r>
              <w:rPr>
                <w:b/>
                <w:spacing w:val="-1"/>
                <w:sz w:val="18"/>
              </w:rPr>
              <w:t> </w:t>
            </w:r>
            <w:r>
              <w:rPr>
                <w:b/>
                <w:sz w:val="18"/>
              </w:rPr>
              <w:t>Rashodi</w:t>
            </w:r>
            <w:r>
              <w:rPr>
                <w:b/>
                <w:spacing w:val="-1"/>
                <w:sz w:val="18"/>
              </w:rPr>
              <w:t> </w:t>
            </w:r>
            <w:r>
              <w:rPr>
                <w:b/>
                <w:sz w:val="18"/>
              </w:rPr>
              <w:t>za</w:t>
            </w:r>
            <w:r>
              <w:rPr>
                <w:b/>
                <w:spacing w:val="-1"/>
                <w:sz w:val="18"/>
              </w:rPr>
              <w:t> </w:t>
            </w:r>
            <w:r>
              <w:rPr>
                <w:b/>
                <w:sz w:val="18"/>
              </w:rPr>
              <w:t>nabavu</w:t>
            </w:r>
            <w:r>
              <w:rPr>
                <w:b/>
                <w:spacing w:val="-1"/>
                <w:sz w:val="18"/>
              </w:rPr>
              <w:t> </w:t>
            </w:r>
            <w:r>
              <w:rPr>
                <w:b/>
                <w:sz w:val="18"/>
              </w:rPr>
              <w:t>proizvedene</w:t>
            </w:r>
            <w:r>
              <w:rPr>
                <w:b/>
                <w:spacing w:val="-1"/>
                <w:sz w:val="18"/>
              </w:rPr>
              <w:t> </w:t>
            </w:r>
            <w:r>
              <w:rPr>
                <w:b/>
                <w:sz w:val="18"/>
              </w:rPr>
              <w:t>dugotrajne</w:t>
            </w:r>
            <w:r>
              <w:rPr>
                <w:b/>
                <w:spacing w:val="-1"/>
                <w:sz w:val="18"/>
              </w:rPr>
              <w:t> </w:t>
            </w:r>
            <w:r>
              <w:rPr>
                <w:b/>
                <w:spacing w:val="-2"/>
                <w:sz w:val="18"/>
              </w:rPr>
              <w:t>imovine</w:t>
            </w:r>
          </w:p>
        </w:tc>
        <w:tc>
          <w:tcPr>
            <w:tcW w:w="1425" w:type="dxa"/>
          </w:tcPr>
          <w:p>
            <w:pPr>
              <w:pStyle w:val="TableParagraph"/>
              <w:spacing w:before="36"/>
              <w:ind w:right="133"/>
              <w:jc w:val="right"/>
              <w:rPr>
                <w:b/>
                <w:sz w:val="18"/>
              </w:rPr>
            </w:pPr>
            <w:r>
              <w:rPr>
                <w:b/>
                <w:spacing w:val="-2"/>
                <w:sz w:val="18"/>
              </w:rPr>
              <w:t>33.300,00</w:t>
            </w:r>
          </w:p>
        </w:tc>
        <w:tc>
          <w:tcPr>
            <w:tcW w:w="1357" w:type="dxa"/>
          </w:tcPr>
          <w:p>
            <w:pPr>
              <w:pStyle w:val="TableParagraph"/>
              <w:spacing w:before="36"/>
              <w:ind w:right="140"/>
              <w:jc w:val="right"/>
              <w:rPr>
                <w:b/>
                <w:sz w:val="18"/>
              </w:rPr>
            </w:pPr>
            <w:r>
              <w:rPr>
                <w:b/>
                <w:spacing w:val="-2"/>
                <w:sz w:val="18"/>
              </w:rPr>
              <w:t>33.300,00</w:t>
            </w:r>
          </w:p>
        </w:tc>
        <w:tc>
          <w:tcPr>
            <w:tcW w:w="1250" w:type="dxa"/>
          </w:tcPr>
          <w:p>
            <w:pPr>
              <w:pStyle w:val="TableParagraph"/>
              <w:spacing w:before="36"/>
              <w:ind w:right="25"/>
              <w:jc w:val="right"/>
              <w:rPr>
                <w:b/>
                <w:sz w:val="18"/>
              </w:rPr>
            </w:pPr>
            <w:r>
              <w:rPr>
                <w:b/>
                <w:spacing w:val="-2"/>
                <w:sz w:val="18"/>
              </w:rPr>
              <w:t>32.605,36</w:t>
            </w:r>
          </w:p>
        </w:tc>
        <w:tc>
          <w:tcPr>
            <w:tcW w:w="857" w:type="dxa"/>
          </w:tcPr>
          <w:p>
            <w:pPr>
              <w:pStyle w:val="TableParagraph"/>
              <w:spacing w:before="36"/>
              <w:ind w:left="125" w:right="58"/>
              <w:jc w:val="center"/>
              <w:rPr>
                <w:b/>
                <w:sz w:val="18"/>
              </w:rPr>
            </w:pPr>
            <w:r>
              <w:rPr>
                <w:b/>
                <w:spacing w:val="-2"/>
                <w:sz w:val="18"/>
              </w:rPr>
              <w:t>97,91%</w:t>
            </w:r>
          </w:p>
        </w:tc>
      </w:tr>
      <w:tr>
        <w:trPr>
          <w:trHeight w:val="285" w:hRule="atLeast"/>
        </w:trPr>
        <w:tc>
          <w:tcPr>
            <w:tcW w:w="5700" w:type="dxa"/>
          </w:tcPr>
          <w:p>
            <w:pPr>
              <w:pStyle w:val="TableParagraph"/>
              <w:spacing w:before="36"/>
              <w:ind w:left="524"/>
              <w:rPr>
                <w:i/>
                <w:sz w:val="18"/>
              </w:rPr>
            </w:pPr>
            <w:r>
              <w:rPr>
                <w:i/>
                <w:sz w:val="18"/>
              </w:rPr>
              <w:t>4221</w:t>
            </w:r>
            <w:r>
              <w:rPr>
                <w:i/>
                <w:spacing w:val="-1"/>
                <w:sz w:val="18"/>
              </w:rPr>
              <w:t> </w:t>
            </w:r>
            <w:r>
              <w:rPr>
                <w:i/>
                <w:sz w:val="18"/>
              </w:rPr>
              <w:t>Uredska</w:t>
            </w:r>
            <w:r>
              <w:rPr>
                <w:i/>
                <w:spacing w:val="-1"/>
                <w:sz w:val="18"/>
              </w:rPr>
              <w:t> </w:t>
            </w:r>
            <w:r>
              <w:rPr>
                <w:i/>
                <w:sz w:val="18"/>
              </w:rPr>
              <w:t>oprema</w:t>
            </w:r>
            <w:r>
              <w:rPr>
                <w:i/>
                <w:spacing w:val="-1"/>
                <w:sz w:val="18"/>
              </w:rPr>
              <w:t> </w:t>
            </w:r>
            <w:r>
              <w:rPr>
                <w:i/>
                <w:sz w:val="18"/>
              </w:rPr>
              <w:t>i</w:t>
            </w:r>
            <w:r>
              <w:rPr>
                <w:i/>
                <w:spacing w:val="-1"/>
                <w:sz w:val="18"/>
              </w:rPr>
              <w:t> </w:t>
            </w:r>
            <w:r>
              <w:rPr>
                <w:i/>
                <w:spacing w:val="-2"/>
                <w:sz w:val="18"/>
              </w:rPr>
              <w:t>namještaj</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25"/>
              <w:jc w:val="right"/>
              <w:rPr>
                <w:i/>
                <w:sz w:val="18"/>
              </w:rPr>
            </w:pPr>
            <w:r>
              <w:rPr>
                <w:i/>
                <w:spacing w:val="-2"/>
                <w:sz w:val="18"/>
              </w:rPr>
              <w:t>1.235,36</w:t>
            </w:r>
          </w:p>
        </w:tc>
        <w:tc>
          <w:tcPr>
            <w:tcW w:w="857" w:type="dxa"/>
          </w:tcPr>
          <w:p>
            <w:pPr>
              <w:pStyle w:val="TableParagraph"/>
              <w:rPr>
                <w:rFonts w:ascii="Times New Roman"/>
                <w:sz w:val="18"/>
              </w:rPr>
            </w:pPr>
          </w:p>
        </w:tc>
      </w:tr>
      <w:tr>
        <w:trPr>
          <w:trHeight w:val="285" w:hRule="atLeast"/>
        </w:trPr>
        <w:tc>
          <w:tcPr>
            <w:tcW w:w="5700" w:type="dxa"/>
          </w:tcPr>
          <w:p>
            <w:pPr>
              <w:pStyle w:val="TableParagraph"/>
              <w:spacing w:before="36"/>
              <w:ind w:left="524"/>
              <w:rPr>
                <w:i/>
                <w:sz w:val="18"/>
              </w:rPr>
            </w:pPr>
            <w:r>
              <w:rPr>
                <w:i/>
                <w:sz w:val="18"/>
              </w:rPr>
              <w:t>4227</w:t>
            </w:r>
            <w:r>
              <w:rPr>
                <w:i/>
                <w:spacing w:val="-4"/>
                <w:sz w:val="18"/>
              </w:rPr>
              <w:t> </w:t>
            </w:r>
            <w:r>
              <w:rPr>
                <w:i/>
                <w:sz w:val="18"/>
              </w:rPr>
              <w:t>Uređaji,</w:t>
            </w:r>
            <w:r>
              <w:rPr>
                <w:i/>
                <w:spacing w:val="-1"/>
                <w:sz w:val="18"/>
              </w:rPr>
              <w:t> </w:t>
            </w:r>
            <w:r>
              <w:rPr>
                <w:i/>
                <w:sz w:val="18"/>
              </w:rPr>
              <w:t>strojevi</w:t>
            </w:r>
            <w:r>
              <w:rPr>
                <w:i/>
                <w:spacing w:val="-1"/>
                <w:sz w:val="18"/>
              </w:rPr>
              <w:t> </w:t>
            </w:r>
            <w:r>
              <w:rPr>
                <w:i/>
                <w:sz w:val="18"/>
              </w:rPr>
              <w:t>i</w:t>
            </w:r>
            <w:r>
              <w:rPr>
                <w:i/>
                <w:spacing w:val="-1"/>
                <w:sz w:val="18"/>
              </w:rPr>
              <w:t> </w:t>
            </w:r>
            <w:r>
              <w:rPr>
                <w:i/>
                <w:sz w:val="18"/>
              </w:rPr>
              <w:t>oprema</w:t>
            </w:r>
            <w:r>
              <w:rPr>
                <w:i/>
                <w:spacing w:val="-1"/>
                <w:sz w:val="18"/>
              </w:rPr>
              <w:t> </w:t>
            </w:r>
            <w:r>
              <w:rPr>
                <w:i/>
                <w:sz w:val="18"/>
              </w:rPr>
              <w:t>za</w:t>
            </w:r>
            <w:r>
              <w:rPr>
                <w:i/>
                <w:spacing w:val="-1"/>
                <w:sz w:val="18"/>
              </w:rPr>
              <w:t> </w:t>
            </w:r>
            <w:r>
              <w:rPr>
                <w:i/>
                <w:sz w:val="18"/>
              </w:rPr>
              <w:t>ostale</w:t>
            </w:r>
            <w:r>
              <w:rPr>
                <w:i/>
                <w:spacing w:val="-1"/>
                <w:sz w:val="18"/>
              </w:rPr>
              <w:t> </w:t>
            </w:r>
            <w:r>
              <w:rPr>
                <w:i/>
                <w:spacing w:val="-2"/>
                <w:sz w:val="18"/>
              </w:rPr>
              <w:t>namjene</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25"/>
              <w:jc w:val="right"/>
              <w:rPr>
                <w:i/>
                <w:sz w:val="18"/>
              </w:rPr>
            </w:pPr>
            <w:r>
              <w:rPr>
                <w:i/>
                <w:spacing w:val="-2"/>
                <w:sz w:val="18"/>
              </w:rPr>
              <w:t>31.370,00</w:t>
            </w:r>
          </w:p>
        </w:tc>
        <w:tc>
          <w:tcPr>
            <w:tcW w:w="857" w:type="dxa"/>
          </w:tcPr>
          <w:p>
            <w:pPr>
              <w:pStyle w:val="TableParagraph"/>
              <w:rPr>
                <w:rFonts w:ascii="Times New Roman"/>
                <w:sz w:val="18"/>
              </w:rPr>
            </w:pPr>
          </w:p>
        </w:tc>
      </w:tr>
      <w:tr>
        <w:trPr>
          <w:trHeight w:val="285" w:hRule="atLeast"/>
        </w:trPr>
        <w:tc>
          <w:tcPr>
            <w:tcW w:w="5700" w:type="dxa"/>
          </w:tcPr>
          <w:p>
            <w:pPr>
              <w:pStyle w:val="TableParagraph"/>
              <w:spacing w:before="36"/>
              <w:ind w:left="59"/>
              <w:rPr>
                <w:b/>
                <w:sz w:val="18"/>
              </w:rPr>
            </w:pPr>
            <w:r>
              <w:rPr>
                <w:b/>
                <w:color w:val="00009F"/>
                <w:sz w:val="18"/>
              </w:rPr>
              <w:t>K105455</w:t>
            </w:r>
            <w:r>
              <w:rPr>
                <w:b/>
                <w:color w:val="00009F"/>
                <w:spacing w:val="-1"/>
                <w:sz w:val="18"/>
              </w:rPr>
              <w:t> </w:t>
            </w:r>
            <w:r>
              <w:rPr>
                <w:b/>
                <w:color w:val="00009F"/>
                <w:sz w:val="18"/>
              </w:rPr>
              <w:t>Zeleni</w:t>
            </w:r>
            <w:r>
              <w:rPr>
                <w:b/>
                <w:color w:val="00009F"/>
                <w:spacing w:val="-1"/>
                <w:sz w:val="18"/>
              </w:rPr>
              <w:t> </w:t>
            </w:r>
            <w:r>
              <w:rPr>
                <w:b/>
                <w:color w:val="00009F"/>
                <w:spacing w:val="-2"/>
                <w:sz w:val="18"/>
              </w:rPr>
              <w:t>Šibenik</w:t>
            </w:r>
          </w:p>
        </w:tc>
        <w:tc>
          <w:tcPr>
            <w:tcW w:w="1425" w:type="dxa"/>
          </w:tcPr>
          <w:p>
            <w:pPr>
              <w:pStyle w:val="TableParagraph"/>
              <w:spacing w:before="36"/>
              <w:ind w:right="133"/>
              <w:jc w:val="right"/>
              <w:rPr>
                <w:b/>
                <w:sz w:val="18"/>
              </w:rPr>
            </w:pPr>
            <w:r>
              <w:rPr>
                <w:b/>
                <w:color w:val="00009F"/>
                <w:spacing w:val="-2"/>
                <w:sz w:val="18"/>
              </w:rPr>
              <w:t>509.200,00</w:t>
            </w:r>
          </w:p>
        </w:tc>
        <w:tc>
          <w:tcPr>
            <w:tcW w:w="1357" w:type="dxa"/>
          </w:tcPr>
          <w:p>
            <w:pPr>
              <w:pStyle w:val="TableParagraph"/>
              <w:spacing w:before="36"/>
              <w:ind w:right="140"/>
              <w:jc w:val="right"/>
              <w:rPr>
                <w:b/>
                <w:sz w:val="18"/>
              </w:rPr>
            </w:pPr>
            <w:r>
              <w:rPr>
                <w:b/>
                <w:color w:val="00009F"/>
                <w:spacing w:val="-2"/>
                <w:sz w:val="18"/>
              </w:rPr>
              <w:t>509.200,00</w:t>
            </w:r>
          </w:p>
        </w:tc>
        <w:tc>
          <w:tcPr>
            <w:tcW w:w="1250" w:type="dxa"/>
          </w:tcPr>
          <w:p>
            <w:pPr>
              <w:pStyle w:val="TableParagraph"/>
              <w:spacing w:before="36"/>
              <w:ind w:right="25"/>
              <w:jc w:val="right"/>
              <w:rPr>
                <w:b/>
                <w:sz w:val="18"/>
              </w:rPr>
            </w:pPr>
            <w:r>
              <w:rPr>
                <w:b/>
                <w:color w:val="00009F"/>
                <w:spacing w:val="-2"/>
                <w:sz w:val="18"/>
              </w:rPr>
              <w:t>459.385,60</w:t>
            </w:r>
          </w:p>
        </w:tc>
        <w:tc>
          <w:tcPr>
            <w:tcW w:w="857" w:type="dxa"/>
          </w:tcPr>
          <w:p>
            <w:pPr>
              <w:pStyle w:val="TableParagraph"/>
              <w:spacing w:before="36"/>
              <w:ind w:left="125" w:right="58"/>
              <w:jc w:val="center"/>
              <w:rPr>
                <w:b/>
                <w:sz w:val="18"/>
              </w:rPr>
            </w:pPr>
            <w:r>
              <w:rPr>
                <w:b/>
                <w:color w:val="00009F"/>
                <w:spacing w:val="-2"/>
                <w:sz w:val="18"/>
              </w:rPr>
              <w:t>90,22%</w:t>
            </w:r>
          </w:p>
        </w:tc>
      </w:tr>
      <w:tr>
        <w:trPr>
          <w:trHeight w:val="277" w:hRule="atLeast"/>
        </w:trPr>
        <w:tc>
          <w:tcPr>
            <w:tcW w:w="5700" w:type="dxa"/>
          </w:tcPr>
          <w:p>
            <w:pPr>
              <w:pStyle w:val="TableParagraph"/>
              <w:spacing w:before="36"/>
              <w:ind w:left="239"/>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p>
        </w:tc>
        <w:tc>
          <w:tcPr>
            <w:tcW w:w="1425" w:type="dxa"/>
          </w:tcPr>
          <w:p>
            <w:pPr>
              <w:pStyle w:val="TableParagraph"/>
              <w:spacing w:before="36"/>
              <w:ind w:right="133"/>
              <w:jc w:val="right"/>
              <w:rPr>
                <w:b/>
                <w:sz w:val="18"/>
              </w:rPr>
            </w:pPr>
            <w:r>
              <w:rPr>
                <w:b/>
                <w:spacing w:val="-2"/>
                <w:sz w:val="18"/>
              </w:rPr>
              <w:t>10.100,00</w:t>
            </w:r>
          </w:p>
        </w:tc>
        <w:tc>
          <w:tcPr>
            <w:tcW w:w="1357" w:type="dxa"/>
          </w:tcPr>
          <w:p>
            <w:pPr>
              <w:pStyle w:val="TableParagraph"/>
              <w:spacing w:before="36"/>
              <w:ind w:right="140"/>
              <w:jc w:val="right"/>
              <w:rPr>
                <w:b/>
                <w:sz w:val="18"/>
              </w:rPr>
            </w:pPr>
            <w:r>
              <w:rPr>
                <w:b/>
                <w:spacing w:val="-2"/>
                <w:sz w:val="18"/>
              </w:rPr>
              <w:t>10.100,00</w:t>
            </w:r>
          </w:p>
        </w:tc>
        <w:tc>
          <w:tcPr>
            <w:tcW w:w="1250" w:type="dxa"/>
          </w:tcPr>
          <w:p>
            <w:pPr>
              <w:pStyle w:val="TableParagraph"/>
              <w:spacing w:before="36"/>
              <w:ind w:right="25"/>
              <w:jc w:val="right"/>
              <w:rPr>
                <w:b/>
                <w:sz w:val="18"/>
              </w:rPr>
            </w:pPr>
            <w:r>
              <w:rPr>
                <w:b/>
                <w:spacing w:val="-2"/>
                <w:sz w:val="18"/>
              </w:rPr>
              <w:t>6.768,75</w:t>
            </w:r>
          </w:p>
        </w:tc>
        <w:tc>
          <w:tcPr>
            <w:tcW w:w="857" w:type="dxa"/>
          </w:tcPr>
          <w:p>
            <w:pPr>
              <w:pStyle w:val="TableParagraph"/>
              <w:spacing w:before="36"/>
              <w:ind w:left="125" w:right="58"/>
              <w:jc w:val="center"/>
              <w:rPr>
                <w:b/>
                <w:sz w:val="18"/>
              </w:rPr>
            </w:pPr>
            <w:r>
              <w:rPr>
                <w:b/>
                <w:spacing w:val="-2"/>
                <w:sz w:val="18"/>
              </w:rPr>
              <w:t>67,02%</w:t>
            </w:r>
          </w:p>
        </w:tc>
      </w:tr>
      <w:tr>
        <w:trPr>
          <w:trHeight w:val="277" w:hRule="atLeast"/>
        </w:trPr>
        <w:tc>
          <w:tcPr>
            <w:tcW w:w="5700" w:type="dxa"/>
          </w:tcPr>
          <w:p>
            <w:pPr>
              <w:pStyle w:val="TableParagraph"/>
              <w:spacing w:before="28"/>
              <w:ind w:left="404"/>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425" w:type="dxa"/>
          </w:tcPr>
          <w:p>
            <w:pPr>
              <w:pStyle w:val="TableParagraph"/>
              <w:spacing w:before="28"/>
              <w:ind w:right="133"/>
              <w:jc w:val="right"/>
              <w:rPr>
                <w:b/>
                <w:sz w:val="18"/>
              </w:rPr>
            </w:pPr>
            <w:r>
              <w:rPr>
                <w:b/>
                <w:spacing w:val="-2"/>
                <w:sz w:val="18"/>
              </w:rPr>
              <w:t>10.100,00</w:t>
            </w:r>
          </w:p>
        </w:tc>
        <w:tc>
          <w:tcPr>
            <w:tcW w:w="1357" w:type="dxa"/>
          </w:tcPr>
          <w:p>
            <w:pPr>
              <w:pStyle w:val="TableParagraph"/>
              <w:spacing w:before="28"/>
              <w:ind w:right="140"/>
              <w:jc w:val="right"/>
              <w:rPr>
                <w:b/>
                <w:sz w:val="18"/>
              </w:rPr>
            </w:pPr>
            <w:r>
              <w:rPr>
                <w:b/>
                <w:spacing w:val="-2"/>
                <w:sz w:val="18"/>
              </w:rPr>
              <w:t>10.100,00</w:t>
            </w:r>
          </w:p>
        </w:tc>
        <w:tc>
          <w:tcPr>
            <w:tcW w:w="1250" w:type="dxa"/>
          </w:tcPr>
          <w:p>
            <w:pPr>
              <w:pStyle w:val="TableParagraph"/>
              <w:spacing w:before="28"/>
              <w:ind w:right="25"/>
              <w:jc w:val="right"/>
              <w:rPr>
                <w:b/>
                <w:sz w:val="18"/>
              </w:rPr>
            </w:pPr>
            <w:r>
              <w:rPr>
                <w:b/>
                <w:spacing w:val="-2"/>
                <w:sz w:val="18"/>
              </w:rPr>
              <w:t>6.768,75</w:t>
            </w:r>
          </w:p>
        </w:tc>
        <w:tc>
          <w:tcPr>
            <w:tcW w:w="857" w:type="dxa"/>
          </w:tcPr>
          <w:p>
            <w:pPr>
              <w:pStyle w:val="TableParagraph"/>
              <w:spacing w:before="28"/>
              <w:ind w:left="125" w:right="58"/>
              <w:jc w:val="center"/>
              <w:rPr>
                <w:b/>
                <w:sz w:val="18"/>
              </w:rPr>
            </w:pPr>
            <w:r>
              <w:rPr>
                <w:b/>
                <w:spacing w:val="-2"/>
                <w:sz w:val="18"/>
              </w:rPr>
              <w:t>67,02%</w:t>
            </w:r>
          </w:p>
        </w:tc>
      </w:tr>
      <w:tr>
        <w:trPr>
          <w:trHeight w:val="285" w:hRule="atLeast"/>
        </w:trPr>
        <w:tc>
          <w:tcPr>
            <w:tcW w:w="5700" w:type="dxa"/>
          </w:tcPr>
          <w:p>
            <w:pPr>
              <w:pStyle w:val="TableParagraph"/>
              <w:spacing w:before="36"/>
              <w:ind w:left="524"/>
              <w:rPr>
                <w:i/>
                <w:sz w:val="18"/>
              </w:rPr>
            </w:pPr>
            <w:r>
              <w:rPr>
                <w:i/>
                <w:sz w:val="18"/>
              </w:rPr>
              <w:t>3237</w:t>
            </w:r>
            <w:r>
              <w:rPr>
                <w:i/>
                <w:spacing w:val="-1"/>
                <w:sz w:val="18"/>
              </w:rPr>
              <w:t> </w:t>
            </w:r>
            <w:r>
              <w:rPr>
                <w:i/>
                <w:sz w:val="18"/>
              </w:rPr>
              <w:t>Intelektualne</w:t>
            </w:r>
            <w:r>
              <w:rPr>
                <w:i/>
                <w:spacing w:val="-1"/>
                <w:sz w:val="18"/>
              </w:rPr>
              <w:t> </w:t>
            </w:r>
            <w:r>
              <w:rPr>
                <w:i/>
                <w:sz w:val="18"/>
              </w:rPr>
              <w:t>i</w:t>
            </w:r>
            <w:r>
              <w:rPr>
                <w:i/>
                <w:spacing w:val="-1"/>
                <w:sz w:val="18"/>
              </w:rPr>
              <w:t> </w:t>
            </w:r>
            <w:r>
              <w:rPr>
                <w:i/>
                <w:sz w:val="18"/>
              </w:rPr>
              <w:t>osobne</w:t>
            </w:r>
            <w:r>
              <w:rPr>
                <w:i/>
                <w:spacing w:val="-1"/>
                <w:sz w:val="18"/>
              </w:rPr>
              <w:t> </w:t>
            </w:r>
            <w:r>
              <w:rPr>
                <w:i/>
                <w:spacing w:val="-2"/>
                <w:sz w:val="18"/>
              </w:rPr>
              <w:t>usluge</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25"/>
              <w:jc w:val="right"/>
              <w:rPr>
                <w:i/>
                <w:sz w:val="18"/>
              </w:rPr>
            </w:pPr>
            <w:r>
              <w:rPr>
                <w:i/>
                <w:spacing w:val="-2"/>
                <w:sz w:val="18"/>
              </w:rPr>
              <w:t>6.675,00</w:t>
            </w:r>
          </w:p>
        </w:tc>
        <w:tc>
          <w:tcPr>
            <w:tcW w:w="857" w:type="dxa"/>
          </w:tcPr>
          <w:p>
            <w:pPr>
              <w:pStyle w:val="TableParagraph"/>
              <w:rPr>
                <w:rFonts w:ascii="Times New Roman"/>
                <w:sz w:val="18"/>
              </w:rPr>
            </w:pPr>
          </w:p>
        </w:tc>
      </w:tr>
      <w:tr>
        <w:trPr>
          <w:trHeight w:val="285" w:hRule="atLeast"/>
        </w:trPr>
        <w:tc>
          <w:tcPr>
            <w:tcW w:w="5700" w:type="dxa"/>
          </w:tcPr>
          <w:p>
            <w:pPr>
              <w:pStyle w:val="TableParagraph"/>
              <w:spacing w:before="36"/>
              <w:ind w:left="524"/>
              <w:rPr>
                <w:i/>
                <w:sz w:val="18"/>
              </w:rPr>
            </w:pPr>
            <w:r>
              <w:rPr>
                <w:i/>
                <w:sz w:val="18"/>
              </w:rPr>
              <w:t>3239</w:t>
            </w:r>
            <w:r>
              <w:rPr>
                <w:i/>
                <w:spacing w:val="-1"/>
                <w:sz w:val="18"/>
              </w:rPr>
              <w:t> </w:t>
            </w:r>
            <w:r>
              <w:rPr>
                <w:i/>
                <w:sz w:val="18"/>
              </w:rPr>
              <w:t>Ostale</w:t>
            </w:r>
            <w:r>
              <w:rPr>
                <w:i/>
                <w:spacing w:val="-1"/>
                <w:sz w:val="18"/>
              </w:rPr>
              <w:t> </w:t>
            </w:r>
            <w:r>
              <w:rPr>
                <w:i/>
                <w:spacing w:val="-2"/>
                <w:sz w:val="18"/>
              </w:rPr>
              <w:t>usluge</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250" w:type="dxa"/>
          </w:tcPr>
          <w:p>
            <w:pPr>
              <w:pStyle w:val="TableParagraph"/>
              <w:spacing w:before="36"/>
              <w:ind w:right="25"/>
              <w:jc w:val="right"/>
              <w:rPr>
                <w:i/>
                <w:sz w:val="18"/>
              </w:rPr>
            </w:pPr>
            <w:r>
              <w:rPr>
                <w:i/>
                <w:spacing w:val="-2"/>
                <w:sz w:val="18"/>
              </w:rPr>
              <w:t>93,75</w:t>
            </w:r>
          </w:p>
        </w:tc>
        <w:tc>
          <w:tcPr>
            <w:tcW w:w="857" w:type="dxa"/>
          </w:tcPr>
          <w:p>
            <w:pPr>
              <w:pStyle w:val="TableParagraph"/>
              <w:rPr>
                <w:rFonts w:ascii="Times New Roman"/>
                <w:sz w:val="18"/>
              </w:rPr>
            </w:pPr>
          </w:p>
        </w:tc>
      </w:tr>
      <w:tr>
        <w:trPr>
          <w:trHeight w:val="285" w:hRule="atLeast"/>
        </w:trPr>
        <w:tc>
          <w:tcPr>
            <w:tcW w:w="5700" w:type="dxa"/>
          </w:tcPr>
          <w:p>
            <w:pPr>
              <w:pStyle w:val="TableParagraph"/>
              <w:spacing w:before="36"/>
              <w:ind w:left="239"/>
              <w:rPr>
                <w:b/>
                <w:sz w:val="18"/>
              </w:rPr>
            </w:pPr>
            <w:r>
              <w:rPr>
                <w:b/>
                <w:sz w:val="18"/>
              </w:rPr>
              <w:t>Izvor:</w:t>
            </w:r>
            <w:r>
              <w:rPr>
                <w:b/>
                <w:spacing w:val="-1"/>
                <w:sz w:val="18"/>
              </w:rPr>
              <w:t> </w:t>
            </w:r>
            <w:r>
              <w:rPr>
                <w:b/>
                <w:sz w:val="18"/>
              </w:rPr>
              <w:t>53</w:t>
            </w:r>
            <w:r>
              <w:rPr>
                <w:b/>
                <w:spacing w:val="-1"/>
                <w:sz w:val="18"/>
              </w:rPr>
              <w:t> </w:t>
            </w:r>
            <w:r>
              <w:rPr>
                <w:b/>
                <w:sz w:val="18"/>
              </w:rPr>
              <w:t>Ostale</w:t>
            </w:r>
            <w:r>
              <w:rPr>
                <w:b/>
                <w:spacing w:val="-1"/>
                <w:sz w:val="18"/>
              </w:rPr>
              <w:t> </w:t>
            </w:r>
            <w:r>
              <w:rPr>
                <w:b/>
                <w:spacing w:val="-2"/>
                <w:sz w:val="18"/>
              </w:rPr>
              <w:t>pomoći</w:t>
            </w:r>
          </w:p>
        </w:tc>
        <w:tc>
          <w:tcPr>
            <w:tcW w:w="1425" w:type="dxa"/>
          </w:tcPr>
          <w:p>
            <w:pPr>
              <w:pStyle w:val="TableParagraph"/>
              <w:spacing w:before="36"/>
              <w:ind w:right="133"/>
              <w:jc w:val="right"/>
              <w:rPr>
                <w:b/>
                <w:sz w:val="18"/>
              </w:rPr>
            </w:pPr>
            <w:r>
              <w:rPr>
                <w:b/>
                <w:spacing w:val="-2"/>
                <w:sz w:val="18"/>
              </w:rPr>
              <w:t>357.100,00</w:t>
            </w:r>
          </w:p>
        </w:tc>
        <w:tc>
          <w:tcPr>
            <w:tcW w:w="1357" w:type="dxa"/>
          </w:tcPr>
          <w:p>
            <w:pPr>
              <w:pStyle w:val="TableParagraph"/>
              <w:spacing w:before="36"/>
              <w:ind w:right="140"/>
              <w:jc w:val="right"/>
              <w:rPr>
                <w:b/>
                <w:sz w:val="18"/>
              </w:rPr>
            </w:pPr>
            <w:r>
              <w:rPr>
                <w:b/>
                <w:spacing w:val="-2"/>
                <w:sz w:val="18"/>
              </w:rPr>
              <w:t>357.100,00</w:t>
            </w:r>
          </w:p>
        </w:tc>
        <w:tc>
          <w:tcPr>
            <w:tcW w:w="1250" w:type="dxa"/>
          </w:tcPr>
          <w:p>
            <w:pPr>
              <w:pStyle w:val="TableParagraph"/>
              <w:spacing w:before="36"/>
              <w:ind w:right="25"/>
              <w:jc w:val="right"/>
              <w:rPr>
                <w:b/>
                <w:sz w:val="18"/>
              </w:rPr>
            </w:pPr>
            <w:r>
              <w:rPr>
                <w:b/>
                <w:spacing w:val="-2"/>
                <w:sz w:val="18"/>
              </w:rPr>
              <w:t>274.047,30</w:t>
            </w:r>
          </w:p>
        </w:tc>
        <w:tc>
          <w:tcPr>
            <w:tcW w:w="857" w:type="dxa"/>
          </w:tcPr>
          <w:p>
            <w:pPr>
              <w:pStyle w:val="TableParagraph"/>
              <w:spacing w:before="36"/>
              <w:ind w:left="125" w:right="58"/>
              <w:jc w:val="center"/>
              <w:rPr>
                <w:b/>
                <w:sz w:val="18"/>
              </w:rPr>
            </w:pPr>
            <w:r>
              <w:rPr>
                <w:b/>
                <w:spacing w:val="-2"/>
                <w:sz w:val="18"/>
              </w:rPr>
              <w:t>76,74%</w:t>
            </w:r>
          </w:p>
        </w:tc>
      </w:tr>
      <w:tr>
        <w:trPr>
          <w:trHeight w:val="285" w:hRule="atLeast"/>
        </w:trPr>
        <w:tc>
          <w:tcPr>
            <w:tcW w:w="5700" w:type="dxa"/>
          </w:tcPr>
          <w:p>
            <w:pPr>
              <w:pStyle w:val="TableParagraph"/>
              <w:spacing w:before="36"/>
              <w:ind w:left="404"/>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425" w:type="dxa"/>
          </w:tcPr>
          <w:p>
            <w:pPr>
              <w:pStyle w:val="TableParagraph"/>
              <w:spacing w:before="36"/>
              <w:ind w:right="133"/>
              <w:jc w:val="right"/>
              <w:rPr>
                <w:b/>
                <w:sz w:val="18"/>
              </w:rPr>
            </w:pPr>
            <w:r>
              <w:rPr>
                <w:b/>
                <w:spacing w:val="-2"/>
                <w:sz w:val="18"/>
              </w:rPr>
              <w:t>100,00</w:t>
            </w:r>
          </w:p>
        </w:tc>
        <w:tc>
          <w:tcPr>
            <w:tcW w:w="1357" w:type="dxa"/>
          </w:tcPr>
          <w:p>
            <w:pPr>
              <w:pStyle w:val="TableParagraph"/>
              <w:spacing w:before="36"/>
              <w:ind w:right="140"/>
              <w:jc w:val="right"/>
              <w:rPr>
                <w:b/>
                <w:sz w:val="18"/>
              </w:rPr>
            </w:pPr>
            <w:r>
              <w:rPr>
                <w:b/>
                <w:spacing w:val="-2"/>
                <w:sz w:val="18"/>
              </w:rPr>
              <w:t>100,00</w:t>
            </w:r>
          </w:p>
        </w:tc>
        <w:tc>
          <w:tcPr>
            <w:tcW w:w="1250" w:type="dxa"/>
          </w:tcPr>
          <w:p>
            <w:pPr>
              <w:pStyle w:val="TableParagraph"/>
              <w:rPr>
                <w:rFonts w:ascii="Times New Roman"/>
                <w:sz w:val="18"/>
              </w:rPr>
            </w:pPr>
          </w:p>
        </w:tc>
        <w:tc>
          <w:tcPr>
            <w:tcW w:w="857" w:type="dxa"/>
          </w:tcPr>
          <w:p>
            <w:pPr>
              <w:pStyle w:val="TableParagraph"/>
              <w:rPr>
                <w:rFonts w:ascii="Times New Roman"/>
                <w:sz w:val="18"/>
              </w:rPr>
            </w:pPr>
          </w:p>
        </w:tc>
      </w:tr>
      <w:tr>
        <w:trPr>
          <w:trHeight w:val="285" w:hRule="atLeast"/>
        </w:trPr>
        <w:tc>
          <w:tcPr>
            <w:tcW w:w="5700" w:type="dxa"/>
          </w:tcPr>
          <w:p>
            <w:pPr>
              <w:pStyle w:val="TableParagraph"/>
              <w:spacing w:before="36"/>
              <w:ind w:left="404"/>
              <w:rPr>
                <w:b/>
                <w:sz w:val="18"/>
              </w:rPr>
            </w:pPr>
            <w:r>
              <w:rPr>
                <w:b/>
                <w:sz w:val="18"/>
              </w:rPr>
              <w:t>42</w:t>
            </w:r>
            <w:r>
              <w:rPr>
                <w:b/>
                <w:spacing w:val="-1"/>
                <w:sz w:val="18"/>
              </w:rPr>
              <w:t> </w:t>
            </w:r>
            <w:r>
              <w:rPr>
                <w:b/>
                <w:sz w:val="18"/>
              </w:rPr>
              <w:t>Rashodi</w:t>
            </w:r>
            <w:r>
              <w:rPr>
                <w:b/>
                <w:spacing w:val="-1"/>
                <w:sz w:val="18"/>
              </w:rPr>
              <w:t> </w:t>
            </w:r>
            <w:r>
              <w:rPr>
                <w:b/>
                <w:sz w:val="18"/>
              </w:rPr>
              <w:t>za</w:t>
            </w:r>
            <w:r>
              <w:rPr>
                <w:b/>
                <w:spacing w:val="-1"/>
                <w:sz w:val="18"/>
              </w:rPr>
              <w:t> </w:t>
            </w:r>
            <w:r>
              <w:rPr>
                <w:b/>
                <w:sz w:val="18"/>
              </w:rPr>
              <w:t>nabavu</w:t>
            </w:r>
            <w:r>
              <w:rPr>
                <w:b/>
                <w:spacing w:val="-1"/>
                <w:sz w:val="18"/>
              </w:rPr>
              <w:t> </w:t>
            </w:r>
            <w:r>
              <w:rPr>
                <w:b/>
                <w:sz w:val="18"/>
              </w:rPr>
              <w:t>proizvedene</w:t>
            </w:r>
            <w:r>
              <w:rPr>
                <w:b/>
                <w:spacing w:val="-1"/>
                <w:sz w:val="18"/>
              </w:rPr>
              <w:t> </w:t>
            </w:r>
            <w:r>
              <w:rPr>
                <w:b/>
                <w:sz w:val="18"/>
              </w:rPr>
              <w:t>dugotrajne</w:t>
            </w:r>
            <w:r>
              <w:rPr>
                <w:b/>
                <w:spacing w:val="-1"/>
                <w:sz w:val="18"/>
              </w:rPr>
              <w:t> </w:t>
            </w:r>
            <w:r>
              <w:rPr>
                <w:b/>
                <w:spacing w:val="-2"/>
                <w:sz w:val="18"/>
              </w:rPr>
              <w:t>imovine</w:t>
            </w:r>
          </w:p>
        </w:tc>
        <w:tc>
          <w:tcPr>
            <w:tcW w:w="1425" w:type="dxa"/>
          </w:tcPr>
          <w:p>
            <w:pPr>
              <w:pStyle w:val="TableParagraph"/>
              <w:spacing w:before="36"/>
              <w:ind w:right="133"/>
              <w:jc w:val="right"/>
              <w:rPr>
                <w:b/>
                <w:sz w:val="18"/>
              </w:rPr>
            </w:pPr>
            <w:r>
              <w:rPr>
                <w:b/>
                <w:spacing w:val="-2"/>
                <w:sz w:val="18"/>
              </w:rPr>
              <w:t>357.000,00</w:t>
            </w:r>
          </w:p>
        </w:tc>
        <w:tc>
          <w:tcPr>
            <w:tcW w:w="1357" w:type="dxa"/>
          </w:tcPr>
          <w:p>
            <w:pPr>
              <w:pStyle w:val="TableParagraph"/>
              <w:spacing w:before="36"/>
              <w:ind w:right="140"/>
              <w:jc w:val="right"/>
              <w:rPr>
                <w:b/>
                <w:sz w:val="18"/>
              </w:rPr>
            </w:pPr>
            <w:r>
              <w:rPr>
                <w:b/>
                <w:spacing w:val="-2"/>
                <w:sz w:val="18"/>
              </w:rPr>
              <w:t>357.000,00</w:t>
            </w:r>
          </w:p>
        </w:tc>
        <w:tc>
          <w:tcPr>
            <w:tcW w:w="1250" w:type="dxa"/>
          </w:tcPr>
          <w:p>
            <w:pPr>
              <w:pStyle w:val="TableParagraph"/>
              <w:spacing w:before="36"/>
              <w:ind w:right="25"/>
              <w:jc w:val="right"/>
              <w:rPr>
                <w:b/>
                <w:sz w:val="18"/>
              </w:rPr>
            </w:pPr>
            <w:r>
              <w:rPr>
                <w:b/>
                <w:spacing w:val="-2"/>
                <w:sz w:val="18"/>
              </w:rPr>
              <w:t>274.047,30</w:t>
            </w:r>
          </w:p>
        </w:tc>
        <w:tc>
          <w:tcPr>
            <w:tcW w:w="857" w:type="dxa"/>
          </w:tcPr>
          <w:p>
            <w:pPr>
              <w:pStyle w:val="TableParagraph"/>
              <w:spacing w:before="36"/>
              <w:ind w:left="125" w:right="58"/>
              <w:jc w:val="center"/>
              <w:rPr>
                <w:b/>
                <w:sz w:val="18"/>
              </w:rPr>
            </w:pPr>
            <w:r>
              <w:rPr>
                <w:b/>
                <w:spacing w:val="-2"/>
                <w:sz w:val="18"/>
              </w:rPr>
              <w:t>76,76%</w:t>
            </w:r>
          </w:p>
        </w:tc>
      </w:tr>
      <w:tr>
        <w:trPr>
          <w:trHeight w:val="243" w:hRule="atLeast"/>
        </w:trPr>
        <w:tc>
          <w:tcPr>
            <w:tcW w:w="5700" w:type="dxa"/>
          </w:tcPr>
          <w:p>
            <w:pPr>
              <w:pStyle w:val="TableParagraph"/>
              <w:spacing w:line="187" w:lineRule="exact" w:before="36"/>
              <w:ind w:left="524"/>
              <w:rPr>
                <w:i/>
                <w:sz w:val="18"/>
              </w:rPr>
            </w:pPr>
            <w:r>
              <w:rPr>
                <w:i/>
                <w:sz w:val="18"/>
              </w:rPr>
              <w:t>4214</w:t>
            </w:r>
            <w:r>
              <w:rPr>
                <w:i/>
                <w:spacing w:val="-4"/>
                <w:sz w:val="18"/>
              </w:rPr>
              <w:t> </w:t>
            </w:r>
            <w:r>
              <w:rPr>
                <w:i/>
                <w:sz w:val="18"/>
              </w:rPr>
              <w:t>Ostali</w:t>
            </w:r>
            <w:r>
              <w:rPr>
                <w:i/>
                <w:spacing w:val="-1"/>
                <w:sz w:val="18"/>
              </w:rPr>
              <w:t> </w:t>
            </w:r>
            <w:r>
              <w:rPr>
                <w:i/>
                <w:sz w:val="18"/>
              </w:rPr>
              <w:t>građevinski</w:t>
            </w:r>
            <w:r>
              <w:rPr>
                <w:i/>
                <w:spacing w:val="-1"/>
                <w:sz w:val="18"/>
              </w:rPr>
              <w:t> </w:t>
            </w:r>
            <w:r>
              <w:rPr>
                <w:i/>
                <w:spacing w:val="-2"/>
                <w:sz w:val="18"/>
              </w:rPr>
              <w:t>objekti</w:t>
            </w:r>
          </w:p>
        </w:tc>
        <w:tc>
          <w:tcPr>
            <w:tcW w:w="1425" w:type="dxa"/>
          </w:tcPr>
          <w:p>
            <w:pPr>
              <w:pStyle w:val="TableParagraph"/>
              <w:rPr>
                <w:rFonts w:ascii="Times New Roman"/>
                <w:sz w:val="16"/>
              </w:rPr>
            </w:pPr>
          </w:p>
        </w:tc>
        <w:tc>
          <w:tcPr>
            <w:tcW w:w="1357" w:type="dxa"/>
          </w:tcPr>
          <w:p>
            <w:pPr>
              <w:pStyle w:val="TableParagraph"/>
              <w:rPr>
                <w:rFonts w:ascii="Times New Roman"/>
                <w:sz w:val="16"/>
              </w:rPr>
            </w:pPr>
          </w:p>
        </w:tc>
        <w:tc>
          <w:tcPr>
            <w:tcW w:w="1250" w:type="dxa"/>
          </w:tcPr>
          <w:p>
            <w:pPr>
              <w:pStyle w:val="TableParagraph"/>
              <w:spacing w:line="187" w:lineRule="exact" w:before="36"/>
              <w:ind w:right="25"/>
              <w:jc w:val="right"/>
              <w:rPr>
                <w:i/>
                <w:sz w:val="18"/>
              </w:rPr>
            </w:pPr>
            <w:r>
              <w:rPr>
                <w:i/>
                <w:spacing w:val="-2"/>
                <w:sz w:val="18"/>
              </w:rPr>
              <w:t>267.920,90</w:t>
            </w:r>
          </w:p>
        </w:tc>
        <w:tc>
          <w:tcPr>
            <w:tcW w:w="857" w:type="dxa"/>
          </w:tcPr>
          <w:p>
            <w:pPr>
              <w:pStyle w:val="TableParagraph"/>
              <w:rPr>
                <w:rFonts w:ascii="Times New Roman"/>
                <w:sz w:val="16"/>
              </w:rPr>
            </w:pPr>
          </w:p>
        </w:tc>
      </w:tr>
    </w:tbl>
    <w:p>
      <w:pPr>
        <w:pStyle w:val="TableParagraph"/>
        <w:spacing w:after="0"/>
        <w:rPr>
          <w:rFonts w:ascii="Times New Roman"/>
          <w:sz w:val="16"/>
        </w:rPr>
        <w:sectPr>
          <w:pgSz w:w="11900" w:h="16840"/>
          <w:pgMar w:header="570" w:footer="127" w:top="1140" w:bottom="320" w:left="360" w:right="360"/>
        </w:sectPr>
      </w:pPr>
    </w:p>
    <w:p>
      <w:pPr>
        <w:spacing w:line="240" w:lineRule="auto" w:before="10"/>
        <w:rPr>
          <w:i/>
          <w:sz w:val="3"/>
        </w:rPr>
      </w:pPr>
    </w:p>
    <w:tbl>
      <w:tblPr>
        <w:tblW w:w="0" w:type="auto"/>
        <w:jc w:val="left"/>
        <w:tblInd w:w="5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775"/>
        <w:gridCol w:w="1425"/>
        <w:gridCol w:w="1357"/>
        <w:gridCol w:w="1175"/>
        <w:gridCol w:w="857"/>
      </w:tblGrid>
      <w:tr>
        <w:trPr>
          <w:trHeight w:val="243" w:hRule="atLeast"/>
        </w:trPr>
        <w:tc>
          <w:tcPr>
            <w:tcW w:w="5775" w:type="dxa"/>
          </w:tcPr>
          <w:p>
            <w:pPr>
              <w:pStyle w:val="TableParagraph"/>
              <w:spacing w:line="201" w:lineRule="exact"/>
              <w:ind w:left="524"/>
              <w:rPr>
                <w:i/>
                <w:sz w:val="18"/>
              </w:rPr>
            </w:pPr>
            <w:r>
              <w:rPr>
                <w:i/>
                <w:sz w:val="18"/>
              </w:rPr>
              <w:t>4223</w:t>
            </w:r>
            <w:r>
              <w:rPr>
                <w:i/>
                <w:spacing w:val="-1"/>
                <w:sz w:val="18"/>
              </w:rPr>
              <w:t> </w:t>
            </w:r>
            <w:r>
              <w:rPr>
                <w:i/>
                <w:sz w:val="18"/>
              </w:rPr>
              <w:t>Oprema</w:t>
            </w:r>
            <w:r>
              <w:rPr>
                <w:i/>
                <w:spacing w:val="-1"/>
                <w:sz w:val="18"/>
              </w:rPr>
              <w:t> </w:t>
            </w:r>
            <w:r>
              <w:rPr>
                <w:i/>
                <w:sz w:val="18"/>
              </w:rPr>
              <w:t>za</w:t>
            </w:r>
            <w:r>
              <w:rPr>
                <w:i/>
                <w:spacing w:val="-1"/>
                <w:sz w:val="18"/>
              </w:rPr>
              <w:t> </w:t>
            </w:r>
            <w:r>
              <w:rPr>
                <w:i/>
                <w:sz w:val="18"/>
              </w:rPr>
              <w:t>održavanje</w:t>
            </w:r>
            <w:r>
              <w:rPr>
                <w:i/>
                <w:spacing w:val="-1"/>
                <w:sz w:val="18"/>
              </w:rPr>
              <w:t> </w:t>
            </w:r>
            <w:r>
              <w:rPr>
                <w:i/>
                <w:sz w:val="18"/>
              </w:rPr>
              <w:t>i</w:t>
            </w:r>
            <w:r>
              <w:rPr>
                <w:i/>
                <w:spacing w:val="-1"/>
                <w:sz w:val="18"/>
              </w:rPr>
              <w:t> </w:t>
            </w:r>
            <w:r>
              <w:rPr>
                <w:i/>
                <w:spacing w:val="-2"/>
                <w:sz w:val="18"/>
              </w:rPr>
              <w:t>zaštitu</w:t>
            </w:r>
          </w:p>
        </w:tc>
        <w:tc>
          <w:tcPr>
            <w:tcW w:w="1425" w:type="dxa"/>
          </w:tcPr>
          <w:p>
            <w:pPr>
              <w:pStyle w:val="TableParagraph"/>
              <w:rPr>
                <w:rFonts w:ascii="Times New Roman"/>
                <w:sz w:val="16"/>
              </w:rPr>
            </w:pPr>
          </w:p>
        </w:tc>
        <w:tc>
          <w:tcPr>
            <w:tcW w:w="1357" w:type="dxa"/>
          </w:tcPr>
          <w:p>
            <w:pPr>
              <w:pStyle w:val="TableParagraph"/>
              <w:rPr>
                <w:rFonts w:ascii="Times New Roman"/>
                <w:sz w:val="16"/>
              </w:rPr>
            </w:pPr>
          </w:p>
        </w:tc>
        <w:tc>
          <w:tcPr>
            <w:tcW w:w="1175" w:type="dxa"/>
          </w:tcPr>
          <w:p>
            <w:pPr>
              <w:pStyle w:val="TableParagraph"/>
              <w:spacing w:line="201" w:lineRule="exact"/>
              <w:ind w:right="25"/>
              <w:jc w:val="right"/>
              <w:rPr>
                <w:i/>
                <w:sz w:val="18"/>
              </w:rPr>
            </w:pPr>
            <w:r>
              <w:rPr>
                <w:i/>
                <w:spacing w:val="-2"/>
                <w:sz w:val="18"/>
              </w:rPr>
              <w:t>6.126,40</w:t>
            </w:r>
          </w:p>
        </w:tc>
        <w:tc>
          <w:tcPr>
            <w:tcW w:w="857" w:type="dxa"/>
          </w:tcPr>
          <w:p>
            <w:pPr>
              <w:pStyle w:val="TableParagraph"/>
              <w:rPr>
                <w:rFonts w:ascii="Times New Roman"/>
                <w:sz w:val="16"/>
              </w:rPr>
            </w:pPr>
          </w:p>
        </w:tc>
      </w:tr>
      <w:tr>
        <w:trPr>
          <w:trHeight w:val="277" w:hRule="atLeast"/>
        </w:trPr>
        <w:tc>
          <w:tcPr>
            <w:tcW w:w="5775" w:type="dxa"/>
          </w:tcPr>
          <w:p>
            <w:pPr>
              <w:pStyle w:val="TableParagraph"/>
              <w:spacing w:before="36"/>
              <w:ind w:left="239"/>
              <w:rPr>
                <w:b/>
                <w:sz w:val="18"/>
              </w:rPr>
            </w:pPr>
            <w:r>
              <w:rPr>
                <w:b/>
                <w:sz w:val="18"/>
              </w:rPr>
              <w:t>Izvor:</w:t>
            </w:r>
            <w:r>
              <w:rPr>
                <w:b/>
                <w:spacing w:val="-1"/>
                <w:sz w:val="18"/>
              </w:rPr>
              <w:t> </w:t>
            </w:r>
            <w:r>
              <w:rPr>
                <w:b/>
                <w:sz w:val="18"/>
              </w:rPr>
              <w:t>41</w:t>
            </w:r>
            <w:r>
              <w:rPr>
                <w:b/>
                <w:spacing w:val="-1"/>
                <w:sz w:val="18"/>
              </w:rPr>
              <w:t> </w:t>
            </w:r>
            <w:r>
              <w:rPr>
                <w:b/>
                <w:sz w:val="18"/>
              </w:rPr>
              <w:t>Komunalna</w:t>
            </w:r>
            <w:r>
              <w:rPr>
                <w:b/>
                <w:spacing w:val="-1"/>
                <w:sz w:val="18"/>
              </w:rPr>
              <w:t> </w:t>
            </w:r>
            <w:r>
              <w:rPr>
                <w:b/>
                <w:spacing w:val="-2"/>
                <w:sz w:val="18"/>
              </w:rPr>
              <w:t>naknada</w:t>
            </w:r>
          </w:p>
        </w:tc>
        <w:tc>
          <w:tcPr>
            <w:tcW w:w="1425" w:type="dxa"/>
          </w:tcPr>
          <w:p>
            <w:pPr>
              <w:pStyle w:val="TableParagraph"/>
              <w:spacing w:before="36"/>
              <w:ind w:right="208"/>
              <w:jc w:val="right"/>
              <w:rPr>
                <w:b/>
                <w:sz w:val="18"/>
              </w:rPr>
            </w:pPr>
            <w:r>
              <w:rPr>
                <w:b/>
                <w:spacing w:val="-2"/>
                <w:sz w:val="18"/>
              </w:rPr>
              <w:t>140.000,00</w:t>
            </w:r>
          </w:p>
        </w:tc>
        <w:tc>
          <w:tcPr>
            <w:tcW w:w="1357" w:type="dxa"/>
          </w:tcPr>
          <w:p>
            <w:pPr>
              <w:pStyle w:val="TableParagraph"/>
              <w:spacing w:before="36"/>
              <w:ind w:right="215"/>
              <w:jc w:val="right"/>
              <w:rPr>
                <w:b/>
                <w:sz w:val="18"/>
              </w:rPr>
            </w:pPr>
            <w:r>
              <w:rPr>
                <w:b/>
                <w:spacing w:val="-2"/>
                <w:sz w:val="18"/>
              </w:rPr>
              <w:t>140.000,00</w:t>
            </w:r>
          </w:p>
        </w:tc>
        <w:tc>
          <w:tcPr>
            <w:tcW w:w="1175" w:type="dxa"/>
          </w:tcPr>
          <w:p>
            <w:pPr>
              <w:pStyle w:val="TableParagraph"/>
              <w:spacing w:before="36"/>
              <w:ind w:right="25"/>
              <w:jc w:val="right"/>
              <w:rPr>
                <w:b/>
                <w:sz w:val="18"/>
              </w:rPr>
            </w:pPr>
            <w:r>
              <w:rPr>
                <w:b/>
                <w:spacing w:val="-2"/>
                <w:sz w:val="18"/>
              </w:rPr>
              <w:t>175.908,45</w:t>
            </w:r>
          </w:p>
        </w:tc>
        <w:tc>
          <w:tcPr>
            <w:tcW w:w="857" w:type="dxa"/>
          </w:tcPr>
          <w:p>
            <w:pPr>
              <w:pStyle w:val="TableParagraph"/>
              <w:spacing w:before="36"/>
              <w:ind w:left="28" w:right="58"/>
              <w:jc w:val="center"/>
              <w:rPr>
                <w:b/>
                <w:sz w:val="18"/>
              </w:rPr>
            </w:pPr>
            <w:r>
              <w:rPr>
                <w:b/>
                <w:spacing w:val="-2"/>
                <w:sz w:val="18"/>
              </w:rPr>
              <w:t>125,65%</w:t>
            </w:r>
          </w:p>
        </w:tc>
      </w:tr>
      <w:tr>
        <w:trPr>
          <w:trHeight w:val="277" w:hRule="atLeast"/>
        </w:trPr>
        <w:tc>
          <w:tcPr>
            <w:tcW w:w="5775" w:type="dxa"/>
          </w:tcPr>
          <w:p>
            <w:pPr>
              <w:pStyle w:val="TableParagraph"/>
              <w:spacing w:before="28"/>
              <w:ind w:left="404"/>
              <w:rPr>
                <w:b/>
                <w:sz w:val="18"/>
              </w:rPr>
            </w:pPr>
            <w:r>
              <w:rPr>
                <w:b/>
                <w:sz w:val="18"/>
              </w:rPr>
              <w:t>42</w:t>
            </w:r>
            <w:r>
              <w:rPr>
                <w:b/>
                <w:spacing w:val="-1"/>
                <w:sz w:val="18"/>
              </w:rPr>
              <w:t> </w:t>
            </w:r>
            <w:r>
              <w:rPr>
                <w:b/>
                <w:sz w:val="18"/>
              </w:rPr>
              <w:t>Rashodi</w:t>
            </w:r>
            <w:r>
              <w:rPr>
                <w:b/>
                <w:spacing w:val="-1"/>
                <w:sz w:val="18"/>
              </w:rPr>
              <w:t> </w:t>
            </w:r>
            <w:r>
              <w:rPr>
                <w:b/>
                <w:sz w:val="18"/>
              </w:rPr>
              <w:t>za</w:t>
            </w:r>
            <w:r>
              <w:rPr>
                <w:b/>
                <w:spacing w:val="-1"/>
                <w:sz w:val="18"/>
              </w:rPr>
              <w:t> </w:t>
            </w:r>
            <w:r>
              <w:rPr>
                <w:b/>
                <w:sz w:val="18"/>
              </w:rPr>
              <w:t>nabavu</w:t>
            </w:r>
            <w:r>
              <w:rPr>
                <w:b/>
                <w:spacing w:val="-1"/>
                <w:sz w:val="18"/>
              </w:rPr>
              <w:t> </w:t>
            </w:r>
            <w:r>
              <w:rPr>
                <w:b/>
                <w:sz w:val="18"/>
              </w:rPr>
              <w:t>proizvedene</w:t>
            </w:r>
            <w:r>
              <w:rPr>
                <w:b/>
                <w:spacing w:val="-1"/>
                <w:sz w:val="18"/>
              </w:rPr>
              <w:t> </w:t>
            </w:r>
            <w:r>
              <w:rPr>
                <w:b/>
                <w:sz w:val="18"/>
              </w:rPr>
              <w:t>dugotrajne</w:t>
            </w:r>
            <w:r>
              <w:rPr>
                <w:b/>
                <w:spacing w:val="-1"/>
                <w:sz w:val="18"/>
              </w:rPr>
              <w:t> </w:t>
            </w:r>
            <w:r>
              <w:rPr>
                <w:b/>
                <w:spacing w:val="-2"/>
                <w:sz w:val="18"/>
              </w:rPr>
              <w:t>imovine</w:t>
            </w:r>
          </w:p>
        </w:tc>
        <w:tc>
          <w:tcPr>
            <w:tcW w:w="1425" w:type="dxa"/>
          </w:tcPr>
          <w:p>
            <w:pPr>
              <w:pStyle w:val="TableParagraph"/>
              <w:spacing w:before="28"/>
              <w:ind w:right="208"/>
              <w:jc w:val="right"/>
              <w:rPr>
                <w:b/>
                <w:sz w:val="18"/>
              </w:rPr>
            </w:pPr>
            <w:r>
              <w:rPr>
                <w:b/>
                <w:spacing w:val="-2"/>
                <w:sz w:val="18"/>
              </w:rPr>
              <w:t>140.000,00</w:t>
            </w:r>
          </w:p>
        </w:tc>
        <w:tc>
          <w:tcPr>
            <w:tcW w:w="1357" w:type="dxa"/>
          </w:tcPr>
          <w:p>
            <w:pPr>
              <w:pStyle w:val="TableParagraph"/>
              <w:spacing w:before="28"/>
              <w:ind w:right="215"/>
              <w:jc w:val="right"/>
              <w:rPr>
                <w:b/>
                <w:sz w:val="18"/>
              </w:rPr>
            </w:pPr>
            <w:r>
              <w:rPr>
                <w:b/>
                <w:spacing w:val="-2"/>
                <w:sz w:val="18"/>
              </w:rPr>
              <w:t>140.000,00</w:t>
            </w:r>
          </w:p>
        </w:tc>
        <w:tc>
          <w:tcPr>
            <w:tcW w:w="1175" w:type="dxa"/>
          </w:tcPr>
          <w:p>
            <w:pPr>
              <w:pStyle w:val="TableParagraph"/>
              <w:spacing w:before="28"/>
              <w:ind w:right="25"/>
              <w:jc w:val="right"/>
              <w:rPr>
                <w:b/>
                <w:sz w:val="18"/>
              </w:rPr>
            </w:pPr>
            <w:r>
              <w:rPr>
                <w:b/>
                <w:spacing w:val="-2"/>
                <w:sz w:val="18"/>
              </w:rPr>
              <w:t>175.908,45</w:t>
            </w:r>
          </w:p>
        </w:tc>
        <w:tc>
          <w:tcPr>
            <w:tcW w:w="857" w:type="dxa"/>
          </w:tcPr>
          <w:p>
            <w:pPr>
              <w:pStyle w:val="TableParagraph"/>
              <w:spacing w:before="28"/>
              <w:ind w:left="28" w:right="58"/>
              <w:jc w:val="center"/>
              <w:rPr>
                <w:b/>
                <w:sz w:val="18"/>
              </w:rPr>
            </w:pPr>
            <w:r>
              <w:rPr>
                <w:b/>
                <w:spacing w:val="-2"/>
                <w:sz w:val="18"/>
              </w:rPr>
              <w:t>125,65%</w:t>
            </w:r>
          </w:p>
        </w:tc>
      </w:tr>
      <w:tr>
        <w:trPr>
          <w:trHeight w:val="285" w:hRule="atLeast"/>
        </w:trPr>
        <w:tc>
          <w:tcPr>
            <w:tcW w:w="5775" w:type="dxa"/>
          </w:tcPr>
          <w:p>
            <w:pPr>
              <w:pStyle w:val="TableParagraph"/>
              <w:spacing w:before="36"/>
              <w:ind w:left="524"/>
              <w:rPr>
                <w:i/>
                <w:sz w:val="18"/>
              </w:rPr>
            </w:pPr>
            <w:r>
              <w:rPr>
                <w:i/>
                <w:sz w:val="18"/>
              </w:rPr>
              <w:t>4214</w:t>
            </w:r>
            <w:r>
              <w:rPr>
                <w:i/>
                <w:spacing w:val="-4"/>
                <w:sz w:val="18"/>
              </w:rPr>
              <w:t> </w:t>
            </w:r>
            <w:r>
              <w:rPr>
                <w:i/>
                <w:sz w:val="18"/>
              </w:rPr>
              <w:t>Ostali</w:t>
            </w:r>
            <w:r>
              <w:rPr>
                <w:i/>
                <w:spacing w:val="-1"/>
                <w:sz w:val="18"/>
              </w:rPr>
              <w:t> </w:t>
            </w:r>
            <w:r>
              <w:rPr>
                <w:i/>
                <w:sz w:val="18"/>
              </w:rPr>
              <w:t>građevinski</w:t>
            </w:r>
            <w:r>
              <w:rPr>
                <w:i/>
                <w:spacing w:val="-1"/>
                <w:sz w:val="18"/>
              </w:rPr>
              <w:t> </w:t>
            </w:r>
            <w:r>
              <w:rPr>
                <w:i/>
                <w:spacing w:val="-2"/>
                <w:sz w:val="18"/>
              </w:rPr>
              <w:t>objekti</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175" w:type="dxa"/>
          </w:tcPr>
          <w:p>
            <w:pPr>
              <w:pStyle w:val="TableParagraph"/>
              <w:spacing w:before="36"/>
              <w:ind w:right="25"/>
              <w:jc w:val="right"/>
              <w:rPr>
                <w:i/>
                <w:sz w:val="18"/>
              </w:rPr>
            </w:pPr>
            <w:r>
              <w:rPr>
                <w:i/>
                <w:spacing w:val="-2"/>
                <w:sz w:val="18"/>
              </w:rPr>
              <w:t>156.683,45</w:t>
            </w:r>
          </w:p>
        </w:tc>
        <w:tc>
          <w:tcPr>
            <w:tcW w:w="857" w:type="dxa"/>
          </w:tcPr>
          <w:p>
            <w:pPr>
              <w:pStyle w:val="TableParagraph"/>
              <w:rPr>
                <w:rFonts w:ascii="Times New Roman"/>
                <w:sz w:val="18"/>
              </w:rPr>
            </w:pPr>
          </w:p>
        </w:tc>
      </w:tr>
      <w:tr>
        <w:trPr>
          <w:trHeight w:val="285" w:hRule="atLeast"/>
        </w:trPr>
        <w:tc>
          <w:tcPr>
            <w:tcW w:w="5775" w:type="dxa"/>
          </w:tcPr>
          <w:p>
            <w:pPr>
              <w:pStyle w:val="TableParagraph"/>
              <w:spacing w:before="36"/>
              <w:ind w:left="524"/>
              <w:rPr>
                <w:i/>
                <w:sz w:val="18"/>
              </w:rPr>
            </w:pPr>
            <w:r>
              <w:rPr>
                <w:i/>
                <w:sz w:val="18"/>
              </w:rPr>
              <w:t>4227</w:t>
            </w:r>
            <w:r>
              <w:rPr>
                <w:i/>
                <w:spacing w:val="-4"/>
                <w:sz w:val="18"/>
              </w:rPr>
              <w:t> </w:t>
            </w:r>
            <w:r>
              <w:rPr>
                <w:i/>
                <w:sz w:val="18"/>
              </w:rPr>
              <w:t>Uređaji,</w:t>
            </w:r>
            <w:r>
              <w:rPr>
                <w:i/>
                <w:spacing w:val="-1"/>
                <w:sz w:val="18"/>
              </w:rPr>
              <w:t> </w:t>
            </w:r>
            <w:r>
              <w:rPr>
                <w:i/>
                <w:sz w:val="18"/>
              </w:rPr>
              <w:t>strojevi</w:t>
            </w:r>
            <w:r>
              <w:rPr>
                <w:i/>
                <w:spacing w:val="-1"/>
                <w:sz w:val="18"/>
              </w:rPr>
              <w:t> </w:t>
            </w:r>
            <w:r>
              <w:rPr>
                <w:i/>
                <w:sz w:val="18"/>
              </w:rPr>
              <w:t>i</w:t>
            </w:r>
            <w:r>
              <w:rPr>
                <w:i/>
                <w:spacing w:val="-1"/>
                <w:sz w:val="18"/>
              </w:rPr>
              <w:t> </w:t>
            </w:r>
            <w:r>
              <w:rPr>
                <w:i/>
                <w:sz w:val="18"/>
              </w:rPr>
              <w:t>oprema</w:t>
            </w:r>
            <w:r>
              <w:rPr>
                <w:i/>
                <w:spacing w:val="-1"/>
                <w:sz w:val="18"/>
              </w:rPr>
              <w:t> </w:t>
            </w:r>
            <w:r>
              <w:rPr>
                <w:i/>
                <w:sz w:val="18"/>
              </w:rPr>
              <w:t>za</w:t>
            </w:r>
            <w:r>
              <w:rPr>
                <w:i/>
                <w:spacing w:val="-1"/>
                <w:sz w:val="18"/>
              </w:rPr>
              <w:t> </w:t>
            </w:r>
            <w:r>
              <w:rPr>
                <w:i/>
                <w:sz w:val="18"/>
              </w:rPr>
              <w:t>ostale</w:t>
            </w:r>
            <w:r>
              <w:rPr>
                <w:i/>
                <w:spacing w:val="-1"/>
                <w:sz w:val="18"/>
              </w:rPr>
              <w:t> </w:t>
            </w:r>
            <w:r>
              <w:rPr>
                <w:i/>
                <w:spacing w:val="-2"/>
                <w:sz w:val="18"/>
              </w:rPr>
              <w:t>namjene</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175" w:type="dxa"/>
          </w:tcPr>
          <w:p>
            <w:pPr>
              <w:pStyle w:val="TableParagraph"/>
              <w:spacing w:before="36"/>
              <w:ind w:right="25"/>
              <w:jc w:val="right"/>
              <w:rPr>
                <w:i/>
                <w:sz w:val="18"/>
              </w:rPr>
            </w:pPr>
            <w:r>
              <w:rPr>
                <w:i/>
                <w:spacing w:val="-2"/>
                <w:sz w:val="18"/>
              </w:rPr>
              <w:t>19.225,00</w:t>
            </w:r>
          </w:p>
        </w:tc>
        <w:tc>
          <w:tcPr>
            <w:tcW w:w="857" w:type="dxa"/>
          </w:tcPr>
          <w:p>
            <w:pPr>
              <w:pStyle w:val="TableParagraph"/>
              <w:rPr>
                <w:rFonts w:ascii="Times New Roman"/>
                <w:sz w:val="18"/>
              </w:rPr>
            </w:pPr>
          </w:p>
        </w:tc>
      </w:tr>
      <w:tr>
        <w:trPr>
          <w:trHeight w:val="285" w:hRule="atLeast"/>
        </w:trPr>
        <w:tc>
          <w:tcPr>
            <w:tcW w:w="5775" w:type="dxa"/>
          </w:tcPr>
          <w:p>
            <w:pPr>
              <w:pStyle w:val="TableParagraph"/>
              <w:spacing w:before="36"/>
              <w:ind w:left="239"/>
              <w:rPr>
                <w:b/>
                <w:sz w:val="18"/>
              </w:rPr>
            </w:pPr>
            <w:r>
              <w:rPr>
                <w:b/>
                <w:sz w:val="18"/>
              </w:rPr>
              <w:t>Izvor:</w:t>
            </w:r>
            <w:r>
              <w:rPr>
                <w:b/>
                <w:spacing w:val="-1"/>
                <w:sz w:val="18"/>
              </w:rPr>
              <w:t> </w:t>
            </w:r>
            <w:r>
              <w:rPr>
                <w:b/>
                <w:sz w:val="18"/>
              </w:rPr>
              <w:t>71</w:t>
            </w:r>
            <w:r>
              <w:rPr>
                <w:b/>
                <w:spacing w:val="-1"/>
                <w:sz w:val="18"/>
              </w:rPr>
              <w:t> </w:t>
            </w:r>
            <w:r>
              <w:rPr>
                <w:b/>
                <w:sz w:val="18"/>
              </w:rPr>
              <w:t>Prihodi</w:t>
            </w:r>
            <w:r>
              <w:rPr>
                <w:b/>
                <w:spacing w:val="-1"/>
                <w:sz w:val="18"/>
              </w:rPr>
              <w:t> </w:t>
            </w:r>
            <w:r>
              <w:rPr>
                <w:b/>
                <w:sz w:val="18"/>
              </w:rPr>
              <w:t>od</w:t>
            </w:r>
            <w:r>
              <w:rPr>
                <w:b/>
                <w:spacing w:val="-1"/>
                <w:sz w:val="18"/>
              </w:rPr>
              <w:t> </w:t>
            </w:r>
            <w:r>
              <w:rPr>
                <w:b/>
                <w:sz w:val="18"/>
              </w:rPr>
              <w:t>prodaje</w:t>
            </w:r>
            <w:r>
              <w:rPr>
                <w:b/>
                <w:spacing w:val="-1"/>
                <w:sz w:val="18"/>
              </w:rPr>
              <w:t> </w:t>
            </w:r>
            <w:r>
              <w:rPr>
                <w:b/>
                <w:sz w:val="18"/>
              </w:rPr>
              <w:t>ili</w:t>
            </w:r>
            <w:r>
              <w:rPr>
                <w:b/>
                <w:spacing w:val="-1"/>
                <w:sz w:val="18"/>
              </w:rPr>
              <w:t> </w:t>
            </w:r>
            <w:r>
              <w:rPr>
                <w:b/>
                <w:sz w:val="18"/>
              </w:rPr>
              <w:t>zamjene</w:t>
            </w:r>
            <w:r>
              <w:rPr>
                <w:b/>
                <w:spacing w:val="-1"/>
                <w:sz w:val="18"/>
              </w:rPr>
              <w:t> </w:t>
            </w:r>
            <w:r>
              <w:rPr>
                <w:b/>
                <w:sz w:val="18"/>
              </w:rPr>
              <w:t>nefinancijske</w:t>
            </w:r>
            <w:r>
              <w:rPr>
                <w:b/>
                <w:spacing w:val="-1"/>
                <w:sz w:val="18"/>
              </w:rPr>
              <w:t> </w:t>
            </w:r>
            <w:r>
              <w:rPr>
                <w:b/>
                <w:spacing w:val="-2"/>
                <w:sz w:val="18"/>
              </w:rPr>
              <w:t>imovine</w:t>
            </w:r>
          </w:p>
        </w:tc>
        <w:tc>
          <w:tcPr>
            <w:tcW w:w="1425" w:type="dxa"/>
          </w:tcPr>
          <w:p>
            <w:pPr>
              <w:pStyle w:val="TableParagraph"/>
              <w:spacing w:before="36"/>
              <w:ind w:right="208"/>
              <w:jc w:val="right"/>
              <w:rPr>
                <w:b/>
                <w:sz w:val="18"/>
              </w:rPr>
            </w:pPr>
            <w:r>
              <w:rPr>
                <w:b/>
                <w:spacing w:val="-2"/>
                <w:sz w:val="18"/>
              </w:rPr>
              <w:t>2.000,00</w:t>
            </w:r>
          </w:p>
        </w:tc>
        <w:tc>
          <w:tcPr>
            <w:tcW w:w="1357" w:type="dxa"/>
          </w:tcPr>
          <w:p>
            <w:pPr>
              <w:pStyle w:val="TableParagraph"/>
              <w:spacing w:before="36"/>
              <w:ind w:right="215"/>
              <w:jc w:val="right"/>
              <w:rPr>
                <w:b/>
                <w:sz w:val="18"/>
              </w:rPr>
            </w:pPr>
            <w:r>
              <w:rPr>
                <w:b/>
                <w:spacing w:val="-2"/>
                <w:sz w:val="18"/>
              </w:rPr>
              <w:t>2.000,00</w:t>
            </w:r>
          </w:p>
        </w:tc>
        <w:tc>
          <w:tcPr>
            <w:tcW w:w="1175" w:type="dxa"/>
          </w:tcPr>
          <w:p>
            <w:pPr>
              <w:pStyle w:val="TableParagraph"/>
              <w:spacing w:before="36"/>
              <w:ind w:right="25"/>
              <w:jc w:val="right"/>
              <w:rPr>
                <w:b/>
                <w:sz w:val="18"/>
              </w:rPr>
            </w:pPr>
            <w:r>
              <w:rPr>
                <w:b/>
                <w:spacing w:val="-2"/>
                <w:sz w:val="18"/>
              </w:rPr>
              <w:t>2.661,10</w:t>
            </w:r>
          </w:p>
        </w:tc>
        <w:tc>
          <w:tcPr>
            <w:tcW w:w="857" w:type="dxa"/>
          </w:tcPr>
          <w:p>
            <w:pPr>
              <w:pStyle w:val="TableParagraph"/>
              <w:spacing w:before="36"/>
              <w:ind w:left="28" w:right="58"/>
              <w:jc w:val="center"/>
              <w:rPr>
                <w:b/>
                <w:sz w:val="18"/>
              </w:rPr>
            </w:pPr>
            <w:r>
              <w:rPr>
                <w:b/>
                <w:spacing w:val="-2"/>
                <w:sz w:val="18"/>
              </w:rPr>
              <w:t>133,06%</w:t>
            </w:r>
          </w:p>
        </w:tc>
      </w:tr>
      <w:tr>
        <w:trPr>
          <w:trHeight w:val="285" w:hRule="atLeast"/>
        </w:trPr>
        <w:tc>
          <w:tcPr>
            <w:tcW w:w="5775" w:type="dxa"/>
          </w:tcPr>
          <w:p>
            <w:pPr>
              <w:pStyle w:val="TableParagraph"/>
              <w:spacing w:before="36"/>
              <w:ind w:left="404"/>
              <w:rPr>
                <w:b/>
                <w:sz w:val="18"/>
              </w:rPr>
            </w:pPr>
            <w:r>
              <w:rPr>
                <w:b/>
                <w:sz w:val="18"/>
              </w:rPr>
              <w:t>42</w:t>
            </w:r>
            <w:r>
              <w:rPr>
                <w:b/>
                <w:spacing w:val="-1"/>
                <w:sz w:val="18"/>
              </w:rPr>
              <w:t> </w:t>
            </w:r>
            <w:r>
              <w:rPr>
                <w:b/>
                <w:sz w:val="18"/>
              </w:rPr>
              <w:t>Rashodi</w:t>
            </w:r>
            <w:r>
              <w:rPr>
                <w:b/>
                <w:spacing w:val="-1"/>
                <w:sz w:val="18"/>
              </w:rPr>
              <w:t> </w:t>
            </w:r>
            <w:r>
              <w:rPr>
                <w:b/>
                <w:sz w:val="18"/>
              </w:rPr>
              <w:t>za</w:t>
            </w:r>
            <w:r>
              <w:rPr>
                <w:b/>
                <w:spacing w:val="-1"/>
                <w:sz w:val="18"/>
              </w:rPr>
              <w:t> </w:t>
            </w:r>
            <w:r>
              <w:rPr>
                <w:b/>
                <w:sz w:val="18"/>
              </w:rPr>
              <w:t>nabavu</w:t>
            </w:r>
            <w:r>
              <w:rPr>
                <w:b/>
                <w:spacing w:val="-1"/>
                <w:sz w:val="18"/>
              </w:rPr>
              <w:t> </w:t>
            </w:r>
            <w:r>
              <w:rPr>
                <w:b/>
                <w:sz w:val="18"/>
              </w:rPr>
              <w:t>proizvedene</w:t>
            </w:r>
            <w:r>
              <w:rPr>
                <w:b/>
                <w:spacing w:val="-1"/>
                <w:sz w:val="18"/>
              </w:rPr>
              <w:t> </w:t>
            </w:r>
            <w:r>
              <w:rPr>
                <w:b/>
                <w:sz w:val="18"/>
              </w:rPr>
              <w:t>dugotrajne</w:t>
            </w:r>
            <w:r>
              <w:rPr>
                <w:b/>
                <w:spacing w:val="-1"/>
                <w:sz w:val="18"/>
              </w:rPr>
              <w:t> </w:t>
            </w:r>
            <w:r>
              <w:rPr>
                <w:b/>
                <w:spacing w:val="-2"/>
                <w:sz w:val="18"/>
              </w:rPr>
              <w:t>imovine</w:t>
            </w:r>
          </w:p>
        </w:tc>
        <w:tc>
          <w:tcPr>
            <w:tcW w:w="1425" w:type="dxa"/>
          </w:tcPr>
          <w:p>
            <w:pPr>
              <w:pStyle w:val="TableParagraph"/>
              <w:spacing w:before="36"/>
              <w:ind w:right="208"/>
              <w:jc w:val="right"/>
              <w:rPr>
                <w:b/>
                <w:sz w:val="18"/>
              </w:rPr>
            </w:pPr>
            <w:r>
              <w:rPr>
                <w:b/>
                <w:spacing w:val="-2"/>
                <w:sz w:val="18"/>
              </w:rPr>
              <w:t>2.000,00</w:t>
            </w:r>
          </w:p>
        </w:tc>
        <w:tc>
          <w:tcPr>
            <w:tcW w:w="1357" w:type="dxa"/>
          </w:tcPr>
          <w:p>
            <w:pPr>
              <w:pStyle w:val="TableParagraph"/>
              <w:spacing w:before="36"/>
              <w:ind w:right="215"/>
              <w:jc w:val="right"/>
              <w:rPr>
                <w:b/>
                <w:sz w:val="18"/>
              </w:rPr>
            </w:pPr>
            <w:r>
              <w:rPr>
                <w:b/>
                <w:spacing w:val="-2"/>
                <w:sz w:val="18"/>
              </w:rPr>
              <w:t>2.000,00</w:t>
            </w:r>
          </w:p>
        </w:tc>
        <w:tc>
          <w:tcPr>
            <w:tcW w:w="1175" w:type="dxa"/>
          </w:tcPr>
          <w:p>
            <w:pPr>
              <w:pStyle w:val="TableParagraph"/>
              <w:spacing w:before="36"/>
              <w:ind w:right="25"/>
              <w:jc w:val="right"/>
              <w:rPr>
                <w:b/>
                <w:sz w:val="18"/>
              </w:rPr>
            </w:pPr>
            <w:r>
              <w:rPr>
                <w:b/>
                <w:spacing w:val="-2"/>
                <w:sz w:val="18"/>
              </w:rPr>
              <w:t>2.661,10</w:t>
            </w:r>
          </w:p>
        </w:tc>
        <w:tc>
          <w:tcPr>
            <w:tcW w:w="857" w:type="dxa"/>
          </w:tcPr>
          <w:p>
            <w:pPr>
              <w:pStyle w:val="TableParagraph"/>
              <w:spacing w:before="36"/>
              <w:ind w:left="28" w:right="58"/>
              <w:jc w:val="center"/>
              <w:rPr>
                <w:b/>
                <w:sz w:val="18"/>
              </w:rPr>
            </w:pPr>
            <w:r>
              <w:rPr>
                <w:b/>
                <w:spacing w:val="-2"/>
                <w:sz w:val="18"/>
              </w:rPr>
              <w:t>133,06%</w:t>
            </w:r>
          </w:p>
        </w:tc>
      </w:tr>
      <w:tr>
        <w:trPr>
          <w:trHeight w:val="312" w:hRule="atLeast"/>
        </w:trPr>
        <w:tc>
          <w:tcPr>
            <w:tcW w:w="5775" w:type="dxa"/>
            <w:tcBorders>
              <w:bottom w:val="single" w:sz="12" w:space="0" w:color="000000"/>
            </w:tcBorders>
          </w:tcPr>
          <w:p>
            <w:pPr>
              <w:pStyle w:val="TableParagraph"/>
              <w:spacing w:before="36"/>
              <w:ind w:left="524"/>
              <w:rPr>
                <w:i/>
                <w:sz w:val="18"/>
              </w:rPr>
            </w:pPr>
            <w:r>
              <w:rPr>
                <w:i/>
                <w:sz w:val="18"/>
              </w:rPr>
              <w:t>4223</w:t>
            </w:r>
            <w:r>
              <w:rPr>
                <w:i/>
                <w:spacing w:val="-1"/>
                <w:sz w:val="18"/>
              </w:rPr>
              <w:t> </w:t>
            </w:r>
            <w:r>
              <w:rPr>
                <w:i/>
                <w:sz w:val="18"/>
              </w:rPr>
              <w:t>Oprema</w:t>
            </w:r>
            <w:r>
              <w:rPr>
                <w:i/>
                <w:spacing w:val="-1"/>
                <w:sz w:val="18"/>
              </w:rPr>
              <w:t> </w:t>
            </w:r>
            <w:r>
              <w:rPr>
                <w:i/>
                <w:sz w:val="18"/>
              </w:rPr>
              <w:t>za</w:t>
            </w:r>
            <w:r>
              <w:rPr>
                <w:i/>
                <w:spacing w:val="-1"/>
                <w:sz w:val="18"/>
              </w:rPr>
              <w:t> </w:t>
            </w:r>
            <w:r>
              <w:rPr>
                <w:i/>
                <w:sz w:val="18"/>
              </w:rPr>
              <w:t>održavanje</w:t>
            </w:r>
            <w:r>
              <w:rPr>
                <w:i/>
                <w:spacing w:val="-1"/>
                <w:sz w:val="18"/>
              </w:rPr>
              <w:t> </w:t>
            </w:r>
            <w:r>
              <w:rPr>
                <w:i/>
                <w:sz w:val="18"/>
              </w:rPr>
              <w:t>i</w:t>
            </w:r>
            <w:r>
              <w:rPr>
                <w:i/>
                <w:spacing w:val="-1"/>
                <w:sz w:val="18"/>
              </w:rPr>
              <w:t> </w:t>
            </w:r>
            <w:r>
              <w:rPr>
                <w:i/>
                <w:spacing w:val="-2"/>
                <w:sz w:val="18"/>
              </w:rPr>
              <w:t>zaštitu</w:t>
            </w:r>
          </w:p>
        </w:tc>
        <w:tc>
          <w:tcPr>
            <w:tcW w:w="1425" w:type="dxa"/>
            <w:tcBorders>
              <w:bottom w:val="single" w:sz="12" w:space="0" w:color="000000"/>
            </w:tcBorders>
          </w:tcPr>
          <w:p>
            <w:pPr>
              <w:pStyle w:val="TableParagraph"/>
              <w:rPr>
                <w:rFonts w:ascii="Times New Roman"/>
                <w:sz w:val="18"/>
              </w:rPr>
            </w:pPr>
          </w:p>
        </w:tc>
        <w:tc>
          <w:tcPr>
            <w:tcW w:w="1357" w:type="dxa"/>
            <w:tcBorders>
              <w:bottom w:val="single" w:sz="12" w:space="0" w:color="000000"/>
            </w:tcBorders>
          </w:tcPr>
          <w:p>
            <w:pPr>
              <w:pStyle w:val="TableParagraph"/>
              <w:rPr>
                <w:rFonts w:ascii="Times New Roman"/>
                <w:sz w:val="18"/>
              </w:rPr>
            </w:pPr>
          </w:p>
        </w:tc>
        <w:tc>
          <w:tcPr>
            <w:tcW w:w="1175" w:type="dxa"/>
            <w:tcBorders>
              <w:bottom w:val="single" w:sz="12" w:space="0" w:color="000000"/>
            </w:tcBorders>
          </w:tcPr>
          <w:p>
            <w:pPr>
              <w:pStyle w:val="TableParagraph"/>
              <w:spacing w:before="36"/>
              <w:ind w:right="25"/>
              <w:jc w:val="right"/>
              <w:rPr>
                <w:i/>
                <w:sz w:val="18"/>
              </w:rPr>
            </w:pPr>
            <w:r>
              <w:rPr>
                <w:i/>
                <w:spacing w:val="-2"/>
                <w:sz w:val="18"/>
              </w:rPr>
              <w:t>2.661,10</w:t>
            </w:r>
          </w:p>
        </w:tc>
        <w:tc>
          <w:tcPr>
            <w:tcW w:w="857" w:type="dxa"/>
            <w:tcBorders>
              <w:bottom w:val="single" w:sz="12" w:space="0" w:color="000000"/>
            </w:tcBorders>
          </w:tcPr>
          <w:p>
            <w:pPr>
              <w:pStyle w:val="TableParagraph"/>
              <w:rPr>
                <w:rFonts w:ascii="Times New Roman"/>
                <w:sz w:val="18"/>
              </w:rPr>
            </w:pPr>
          </w:p>
        </w:tc>
      </w:tr>
      <w:tr>
        <w:trPr>
          <w:trHeight w:val="359" w:hRule="atLeast"/>
        </w:trPr>
        <w:tc>
          <w:tcPr>
            <w:tcW w:w="5775" w:type="dxa"/>
            <w:tcBorders>
              <w:top w:val="single" w:sz="12" w:space="0" w:color="000000"/>
              <w:left w:val="single" w:sz="12" w:space="0" w:color="000000"/>
              <w:bottom w:val="single" w:sz="12" w:space="0" w:color="000000"/>
            </w:tcBorders>
          </w:tcPr>
          <w:p>
            <w:pPr>
              <w:pStyle w:val="TableParagraph"/>
              <w:spacing w:before="39"/>
              <w:ind w:left="44"/>
              <w:rPr>
                <w:b/>
                <w:sz w:val="18"/>
              </w:rPr>
            </w:pPr>
            <w:r>
              <w:rPr>
                <w:b/>
                <w:color w:val="00009F"/>
                <w:sz w:val="18"/>
              </w:rPr>
              <w:t>T105456</w:t>
            </w:r>
            <w:r>
              <w:rPr>
                <w:b/>
                <w:color w:val="00009F"/>
                <w:spacing w:val="-1"/>
                <w:sz w:val="18"/>
              </w:rPr>
              <w:t> </w:t>
            </w:r>
            <w:r>
              <w:rPr>
                <w:b/>
                <w:color w:val="00009F"/>
                <w:sz w:val="18"/>
              </w:rPr>
              <w:t>RE-</w:t>
            </w:r>
            <w:r>
              <w:rPr>
                <w:b/>
                <w:color w:val="00009F"/>
                <w:spacing w:val="-5"/>
                <w:sz w:val="18"/>
              </w:rPr>
              <w:t>ACT</w:t>
            </w:r>
          </w:p>
        </w:tc>
        <w:tc>
          <w:tcPr>
            <w:tcW w:w="1425" w:type="dxa"/>
            <w:tcBorders>
              <w:top w:val="single" w:sz="12" w:space="0" w:color="000000"/>
              <w:bottom w:val="single" w:sz="12" w:space="0" w:color="000000"/>
            </w:tcBorders>
          </w:tcPr>
          <w:p>
            <w:pPr>
              <w:pStyle w:val="TableParagraph"/>
              <w:spacing w:before="39"/>
              <w:ind w:right="208"/>
              <w:jc w:val="right"/>
              <w:rPr>
                <w:b/>
                <w:sz w:val="18"/>
              </w:rPr>
            </w:pPr>
            <w:r>
              <w:rPr>
                <w:b/>
                <w:color w:val="00009F"/>
                <w:spacing w:val="-2"/>
                <w:sz w:val="18"/>
              </w:rPr>
              <w:t>3.020,00</w:t>
            </w:r>
          </w:p>
        </w:tc>
        <w:tc>
          <w:tcPr>
            <w:tcW w:w="1357" w:type="dxa"/>
            <w:tcBorders>
              <w:top w:val="single" w:sz="12" w:space="0" w:color="000000"/>
              <w:bottom w:val="single" w:sz="12" w:space="0" w:color="000000"/>
            </w:tcBorders>
          </w:tcPr>
          <w:p>
            <w:pPr>
              <w:pStyle w:val="TableParagraph"/>
              <w:spacing w:before="39"/>
              <w:ind w:right="215"/>
              <w:jc w:val="right"/>
              <w:rPr>
                <w:b/>
                <w:sz w:val="18"/>
              </w:rPr>
            </w:pPr>
            <w:r>
              <w:rPr>
                <w:b/>
                <w:color w:val="00009F"/>
                <w:spacing w:val="-2"/>
                <w:sz w:val="18"/>
              </w:rPr>
              <w:t>3.020,00</w:t>
            </w:r>
          </w:p>
        </w:tc>
        <w:tc>
          <w:tcPr>
            <w:tcW w:w="1175" w:type="dxa"/>
            <w:tcBorders>
              <w:top w:val="single" w:sz="12" w:space="0" w:color="000000"/>
              <w:bottom w:val="single" w:sz="12" w:space="0" w:color="000000"/>
            </w:tcBorders>
          </w:tcPr>
          <w:p>
            <w:pPr>
              <w:pStyle w:val="TableParagraph"/>
              <w:spacing w:before="39"/>
              <w:ind w:right="25"/>
              <w:jc w:val="right"/>
              <w:rPr>
                <w:b/>
                <w:sz w:val="18"/>
              </w:rPr>
            </w:pPr>
            <w:r>
              <w:rPr>
                <w:b/>
                <w:color w:val="00009F"/>
                <w:spacing w:val="-2"/>
                <w:sz w:val="18"/>
              </w:rPr>
              <w:t>2.070,46</w:t>
            </w:r>
          </w:p>
        </w:tc>
        <w:tc>
          <w:tcPr>
            <w:tcW w:w="857" w:type="dxa"/>
            <w:tcBorders>
              <w:top w:val="single" w:sz="12" w:space="0" w:color="000000"/>
              <w:bottom w:val="single" w:sz="12" w:space="0" w:color="000000"/>
              <w:right w:val="single" w:sz="12" w:space="0" w:color="000000"/>
            </w:tcBorders>
          </w:tcPr>
          <w:p>
            <w:pPr>
              <w:pStyle w:val="TableParagraph"/>
              <w:spacing w:before="39"/>
              <w:ind w:left="103" w:right="21"/>
              <w:jc w:val="center"/>
              <w:rPr>
                <w:b/>
                <w:sz w:val="18"/>
              </w:rPr>
            </w:pPr>
            <w:r>
              <w:rPr>
                <w:b/>
                <w:color w:val="00009F"/>
                <w:spacing w:val="-2"/>
                <w:sz w:val="18"/>
              </w:rPr>
              <w:t>68,56%</w:t>
            </w:r>
          </w:p>
        </w:tc>
      </w:tr>
      <w:tr>
        <w:trPr>
          <w:trHeight w:val="228" w:hRule="atLeast"/>
        </w:trPr>
        <w:tc>
          <w:tcPr>
            <w:tcW w:w="5775" w:type="dxa"/>
            <w:tcBorders>
              <w:top w:val="single" w:sz="12" w:space="0" w:color="000000"/>
            </w:tcBorders>
          </w:tcPr>
          <w:p>
            <w:pPr>
              <w:pStyle w:val="TableParagraph"/>
              <w:spacing w:line="186" w:lineRule="exact"/>
              <w:ind w:left="239"/>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p>
        </w:tc>
        <w:tc>
          <w:tcPr>
            <w:tcW w:w="1425" w:type="dxa"/>
            <w:tcBorders>
              <w:top w:val="single" w:sz="12" w:space="0" w:color="000000"/>
            </w:tcBorders>
          </w:tcPr>
          <w:p>
            <w:pPr>
              <w:pStyle w:val="TableParagraph"/>
              <w:spacing w:line="186" w:lineRule="exact"/>
              <w:ind w:right="208"/>
              <w:jc w:val="right"/>
              <w:rPr>
                <w:b/>
                <w:sz w:val="18"/>
              </w:rPr>
            </w:pPr>
            <w:r>
              <w:rPr>
                <w:b/>
                <w:spacing w:val="-2"/>
                <w:sz w:val="18"/>
              </w:rPr>
              <w:t>1.105,00</w:t>
            </w:r>
          </w:p>
        </w:tc>
        <w:tc>
          <w:tcPr>
            <w:tcW w:w="1357" w:type="dxa"/>
            <w:tcBorders>
              <w:top w:val="single" w:sz="12" w:space="0" w:color="000000"/>
            </w:tcBorders>
          </w:tcPr>
          <w:p>
            <w:pPr>
              <w:pStyle w:val="TableParagraph"/>
              <w:spacing w:line="186" w:lineRule="exact"/>
              <w:ind w:right="215"/>
              <w:jc w:val="right"/>
              <w:rPr>
                <w:b/>
                <w:sz w:val="18"/>
              </w:rPr>
            </w:pPr>
            <w:r>
              <w:rPr>
                <w:b/>
                <w:spacing w:val="-2"/>
                <w:sz w:val="18"/>
              </w:rPr>
              <w:t>1.105,00</w:t>
            </w:r>
          </w:p>
        </w:tc>
        <w:tc>
          <w:tcPr>
            <w:tcW w:w="1175" w:type="dxa"/>
            <w:tcBorders>
              <w:top w:val="single" w:sz="12" w:space="0" w:color="000000"/>
            </w:tcBorders>
          </w:tcPr>
          <w:p>
            <w:pPr>
              <w:pStyle w:val="TableParagraph"/>
              <w:spacing w:line="186" w:lineRule="exact"/>
              <w:ind w:right="25"/>
              <w:jc w:val="right"/>
              <w:rPr>
                <w:b/>
                <w:sz w:val="18"/>
              </w:rPr>
            </w:pPr>
            <w:r>
              <w:rPr>
                <w:b/>
                <w:spacing w:val="-2"/>
                <w:sz w:val="18"/>
              </w:rPr>
              <w:t>187,14</w:t>
            </w:r>
          </w:p>
        </w:tc>
        <w:tc>
          <w:tcPr>
            <w:tcW w:w="857" w:type="dxa"/>
            <w:tcBorders>
              <w:top w:val="single" w:sz="12" w:space="0" w:color="000000"/>
            </w:tcBorders>
          </w:tcPr>
          <w:p>
            <w:pPr>
              <w:pStyle w:val="TableParagraph"/>
              <w:spacing w:line="186" w:lineRule="exact"/>
              <w:ind w:left="125" w:right="58"/>
              <w:jc w:val="center"/>
              <w:rPr>
                <w:b/>
                <w:sz w:val="18"/>
              </w:rPr>
            </w:pPr>
            <w:r>
              <w:rPr>
                <w:b/>
                <w:spacing w:val="-2"/>
                <w:sz w:val="18"/>
              </w:rPr>
              <w:t>16,94%</w:t>
            </w:r>
          </w:p>
        </w:tc>
      </w:tr>
      <w:tr>
        <w:trPr>
          <w:trHeight w:val="285" w:hRule="atLeast"/>
        </w:trPr>
        <w:tc>
          <w:tcPr>
            <w:tcW w:w="5775" w:type="dxa"/>
          </w:tcPr>
          <w:p>
            <w:pPr>
              <w:pStyle w:val="TableParagraph"/>
              <w:spacing w:before="36"/>
              <w:ind w:left="404"/>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425" w:type="dxa"/>
          </w:tcPr>
          <w:p>
            <w:pPr>
              <w:pStyle w:val="TableParagraph"/>
              <w:spacing w:before="36"/>
              <w:ind w:right="208"/>
              <w:jc w:val="right"/>
              <w:rPr>
                <w:b/>
                <w:sz w:val="18"/>
              </w:rPr>
            </w:pPr>
            <w:r>
              <w:rPr>
                <w:b/>
                <w:spacing w:val="-2"/>
                <w:sz w:val="18"/>
              </w:rPr>
              <w:t>1.105,00</w:t>
            </w:r>
          </w:p>
        </w:tc>
        <w:tc>
          <w:tcPr>
            <w:tcW w:w="1357" w:type="dxa"/>
          </w:tcPr>
          <w:p>
            <w:pPr>
              <w:pStyle w:val="TableParagraph"/>
              <w:spacing w:before="36"/>
              <w:ind w:right="215"/>
              <w:jc w:val="right"/>
              <w:rPr>
                <w:b/>
                <w:sz w:val="18"/>
              </w:rPr>
            </w:pPr>
            <w:r>
              <w:rPr>
                <w:b/>
                <w:spacing w:val="-2"/>
                <w:sz w:val="18"/>
              </w:rPr>
              <w:t>1.105,00</w:t>
            </w:r>
          </w:p>
        </w:tc>
        <w:tc>
          <w:tcPr>
            <w:tcW w:w="1175" w:type="dxa"/>
          </w:tcPr>
          <w:p>
            <w:pPr>
              <w:pStyle w:val="TableParagraph"/>
              <w:spacing w:before="36"/>
              <w:ind w:right="25"/>
              <w:jc w:val="right"/>
              <w:rPr>
                <w:b/>
                <w:sz w:val="18"/>
              </w:rPr>
            </w:pPr>
            <w:r>
              <w:rPr>
                <w:b/>
                <w:spacing w:val="-2"/>
                <w:sz w:val="18"/>
              </w:rPr>
              <w:t>187,14</w:t>
            </w:r>
          </w:p>
        </w:tc>
        <w:tc>
          <w:tcPr>
            <w:tcW w:w="857" w:type="dxa"/>
          </w:tcPr>
          <w:p>
            <w:pPr>
              <w:pStyle w:val="TableParagraph"/>
              <w:spacing w:before="36"/>
              <w:ind w:left="125" w:right="58"/>
              <w:jc w:val="center"/>
              <w:rPr>
                <w:b/>
                <w:sz w:val="18"/>
              </w:rPr>
            </w:pPr>
            <w:r>
              <w:rPr>
                <w:b/>
                <w:spacing w:val="-2"/>
                <w:sz w:val="18"/>
              </w:rPr>
              <w:t>16,94%</w:t>
            </w:r>
          </w:p>
        </w:tc>
      </w:tr>
      <w:tr>
        <w:trPr>
          <w:trHeight w:val="285" w:hRule="atLeast"/>
        </w:trPr>
        <w:tc>
          <w:tcPr>
            <w:tcW w:w="5775" w:type="dxa"/>
          </w:tcPr>
          <w:p>
            <w:pPr>
              <w:pStyle w:val="TableParagraph"/>
              <w:spacing w:before="36"/>
              <w:ind w:left="524"/>
              <w:rPr>
                <w:i/>
                <w:sz w:val="18"/>
              </w:rPr>
            </w:pPr>
            <w:r>
              <w:rPr>
                <w:i/>
                <w:sz w:val="18"/>
              </w:rPr>
              <w:t>3211</w:t>
            </w:r>
            <w:r>
              <w:rPr>
                <w:i/>
                <w:spacing w:val="-1"/>
                <w:sz w:val="18"/>
              </w:rPr>
              <w:t> </w:t>
            </w:r>
            <w:r>
              <w:rPr>
                <w:i/>
                <w:sz w:val="18"/>
              </w:rPr>
              <w:t>Službena</w:t>
            </w:r>
            <w:r>
              <w:rPr>
                <w:i/>
                <w:spacing w:val="-1"/>
                <w:sz w:val="18"/>
              </w:rPr>
              <w:t> </w:t>
            </w:r>
            <w:r>
              <w:rPr>
                <w:i/>
                <w:spacing w:val="-2"/>
                <w:sz w:val="18"/>
              </w:rPr>
              <w:t>putovanja</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175" w:type="dxa"/>
          </w:tcPr>
          <w:p>
            <w:pPr>
              <w:pStyle w:val="TableParagraph"/>
              <w:spacing w:before="36"/>
              <w:ind w:right="25"/>
              <w:jc w:val="right"/>
              <w:rPr>
                <w:i/>
                <w:sz w:val="18"/>
              </w:rPr>
            </w:pPr>
            <w:r>
              <w:rPr>
                <w:i/>
                <w:spacing w:val="-2"/>
                <w:sz w:val="18"/>
              </w:rPr>
              <w:t>187,14</w:t>
            </w:r>
          </w:p>
        </w:tc>
        <w:tc>
          <w:tcPr>
            <w:tcW w:w="857" w:type="dxa"/>
          </w:tcPr>
          <w:p>
            <w:pPr>
              <w:pStyle w:val="TableParagraph"/>
              <w:rPr>
                <w:rFonts w:ascii="Times New Roman"/>
                <w:sz w:val="18"/>
              </w:rPr>
            </w:pPr>
          </w:p>
        </w:tc>
      </w:tr>
      <w:tr>
        <w:trPr>
          <w:trHeight w:val="285" w:hRule="atLeast"/>
        </w:trPr>
        <w:tc>
          <w:tcPr>
            <w:tcW w:w="5775" w:type="dxa"/>
          </w:tcPr>
          <w:p>
            <w:pPr>
              <w:pStyle w:val="TableParagraph"/>
              <w:spacing w:before="36"/>
              <w:ind w:left="239"/>
              <w:rPr>
                <w:b/>
                <w:sz w:val="18"/>
              </w:rPr>
            </w:pPr>
            <w:r>
              <w:rPr>
                <w:b/>
                <w:sz w:val="18"/>
              </w:rPr>
              <w:t>Izvor:</w:t>
            </w:r>
            <w:r>
              <w:rPr>
                <w:b/>
                <w:spacing w:val="-1"/>
                <w:sz w:val="18"/>
              </w:rPr>
              <w:t> </w:t>
            </w:r>
            <w:r>
              <w:rPr>
                <w:b/>
                <w:sz w:val="18"/>
              </w:rPr>
              <w:t>56</w:t>
            </w:r>
            <w:r>
              <w:rPr>
                <w:b/>
                <w:spacing w:val="-1"/>
                <w:sz w:val="18"/>
              </w:rPr>
              <w:t> </w:t>
            </w:r>
            <w:r>
              <w:rPr>
                <w:b/>
                <w:sz w:val="18"/>
              </w:rPr>
              <w:t>Sredstva</w:t>
            </w:r>
            <w:r>
              <w:rPr>
                <w:b/>
                <w:spacing w:val="-1"/>
                <w:sz w:val="18"/>
              </w:rPr>
              <w:t> </w:t>
            </w:r>
            <w:r>
              <w:rPr>
                <w:b/>
                <w:sz w:val="18"/>
              </w:rPr>
              <w:t>Europske</w:t>
            </w:r>
            <w:r>
              <w:rPr>
                <w:b/>
                <w:spacing w:val="-1"/>
                <w:sz w:val="18"/>
              </w:rPr>
              <w:t> </w:t>
            </w:r>
            <w:r>
              <w:rPr>
                <w:b/>
                <w:spacing w:val="-2"/>
                <w:sz w:val="18"/>
              </w:rPr>
              <w:t>unije</w:t>
            </w:r>
          </w:p>
        </w:tc>
        <w:tc>
          <w:tcPr>
            <w:tcW w:w="1425" w:type="dxa"/>
          </w:tcPr>
          <w:p>
            <w:pPr>
              <w:pStyle w:val="TableParagraph"/>
              <w:spacing w:before="36"/>
              <w:ind w:right="208"/>
              <w:jc w:val="right"/>
              <w:rPr>
                <w:b/>
                <w:sz w:val="18"/>
              </w:rPr>
            </w:pPr>
            <w:r>
              <w:rPr>
                <w:b/>
                <w:spacing w:val="-2"/>
                <w:sz w:val="18"/>
              </w:rPr>
              <w:t>1.915,00</w:t>
            </w:r>
          </w:p>
        </w:tc>
        <w:tc>
          <w:tcPr>
            <w:tcW w:w="1357" w:type="dxa"/>
          </w:tcPr>
          <w:p>
            <w:pPr>
              <w:pStyle w:val="TableParagraph"/>
              <w:spacing w:before="36"/>
              <w:ind w:right="215"/>
              <w:jc w:val="right"/>
              <w:rPr>
                <w:b/>
                <w:sz w:val="18"/>
              </w:rPr>
            </w:pPr>
            <w:r>
              <w:rPr>
                <w:b/>
                <w:spacing w:val="-2"/>
                <w:sz w:val="18"/>
              </w:rPr>
              <w:t>1.915,00</w:t>
            </w:r>
          </w:p>
        </w:tc>
        <w:tc>
          <w:tcPr>
            <w:tcW w:w="1175" w:type="dxa"/>
          </w:tcPr>
          <w:p>
            <w:pPr>
              <w:pStyle w:val="TableParagraph"/>
              <w:spacing w:before="36"/>
              <w:ind w:right="25"/>
              <w:jc w:val="right"/>
              <w:rPr>
                <w:b/>
                <w:sz w:val="18"/>
              </w:rPr>
            </w:pPr>
            <w:r>
              <w:rPr>
                <w:b/>
                <w:spacing w:val="-2"/>
                <w:sz w:val="18"/>
              </w:rPr>
              <w:t>1.883,32</w:t>
            </w:r>
          </w:p>
        </w:tc>
        <w:tc>
          <w:tcPr>
            <w:tcW w:w="857" w:type="dxa"/>
          </w:tcPr>
          <w:p>
            <w:pPr>
              <w:pStyle w:val="TableParagraph"/>
              <w:spacing w:before="36"/>
              <w:ind w:left="125" w:right="58"/>
              <w:jc w:val="center"/>
              <w:rPr>
                <w:b/>
                <w:sz w:val="18"/>
              </w:rPr>
            </w:pPr>
            <w:r>
              <w:rPr>
                <w:b/>
                <w:spacing w:val="-2"/>
                <w:sz w:val="18"/>
              </w:rPr>
              <w:t>98,35%</w:t>
            </w:r>
          </w:p>
        </w:tc>
      </w:tr>
      <w:tr>
        <w:trPr>
          <w:trHeight w:val="277" w:hRule="atLeast"/>
        </w:trPr>
        <w:tc>
          <w:tcPr>
            <w:tcW w:w="5775" w:type="dxa"/>
          </w:tcPr>
          <w:p>
            <w:pPr>
              <w:pStyle w:val="TableParagraph"/>
              <w:spacing w:before="36"/>
              <w:ind w:left="404"/>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425" w:type="dxa"/>
          </w:tcPr>
          <w:p>
            <w:pPr>
              <w:pStyle w:val="TableParagraph"/>
              <w:spacing w:before="36"/>
              <w:ind w:right="208"/>
              <w:jc w:val="right"/>
              <w:rPr>
                <w:b/>
                <w:sz w:val="18"/>
              </w:rPr>
            </w:pPr>
            <w:r>
              <w:rPr>
                <w:b/>
                <w:spacing w:val="-2"/>
                <w:sz w:val="18"/>
              </w:rPr>
              <w:t>1.915,00</w:t>
            </w:r>
          </w:p>
        </w:tc>
        <w:tc>
          <w:tcPr>
            <w:tcW w:w="1357" w:type="dxa"/>
          </w:tcPr>
          <w:p>
            <w:pPr>
              <w:pStyle w:val="TableParagraph"/>
              <w:spacing w:before="36"/>
              <w:ind w:right="215"/>
              <w:jc w:val="right"/>
              <w:rPr>
                <w:b/>
                <w:sz w:val="18"/>
              </w:rPr>
            </w:pPr>
            <w:r>
              <w:rPr>
                <w:b/>
                <w:spacing w:val="-2"/>
                <w:sz w:val="18"/>
              </w:rPr>
              <w:t>1.915,00</w:t>
            </w:r>
          </w:p>
        </w:tc>
        <w:tc>
          <w:tcPr>
            <w:tcW w:w="1175" w:type="dxa"/>
          </w:tcPr>
          <w:p>
            <w:pPr>
              <w:pStyle w:val="TableParagraph"/>
              <w:spacing w:before="36"/>
              <w:ind w:right="25"/>
              <w:jc w:val="right"/>
              <w:rPr>
                <w:b/>
                <w:sz w:val="18"/>
              </w:rPr>
            </w:pPr>
            <w:r>
              <w:rPr>
                <w:b/>
                <w:spacing w:val="-2"/>
                <w:sz w:val="18"/>
              </w:rPr>
              <w:t>1.883,32</w:t>
            </w:r>
          </w:p>
        </w:tc>
        <w:tc>
          <w:tcPr>
            <w:tcW w:w="857" w:type="dxa"/>
          </w:tcPr>
          <w:p>
            <w:pPr>
              <w:pStyle w:val="TableParagraph"/>
              <w:spacing w:before="36"/>
              <w:ind w:left="125" w:right="58"/>
              <w:jc w:val="center"/>
              <w:rPr>
                <w:b/>
                <w:sz w:val="18"/>
              </w:rPr>
            </w:pPr>
            <w:r>
              <w:rPr>
                <w:b/>
                <w:spacing w:val="-2"/>
                <w:sz w:val="18"/>
              </w:rPr>
              <w:t>98,35%</w:t>
            </w:r>
          </w:p>
        </w:tc>
      </w:tr>
      <w:tr>
        <w:trPr>
          <w:trHeight w:val="277" w:hRule="atLeast"/>
        </w:trPr>
        <w:tc>
          <w:tcPr>
            <w:tcW w:w="5775" w:type="dxa"/>
          </w:tcPr>
          <w:p>
            <w:pPr>
              <w:pStyle w:val="TableParagraph"/>
              <w:spacing w:before="28"/>
              <w:ind w:left="524"/>
              <w:rPr>
                <w:i/>
                <w:sz w:val="18"/>
              </w:rPr>
            </w:pPr>
            <w:r>
              <w:rPr>
                <w:i/>
                <w:sz w:val="18"/>
              </w:rPr>
              <w:t>3211</w:t>
            </w:r>
            <w:r>
              <w:rPr>
                <w:i/>
                <w:spacing w:val="-1"/>
                <w:sz w:val="18"/>
              </w:rPr>
              <w:t> </w:t>
            </w:r>
            <w:r>
              <w:rPr>
                <w:i/>
                <w:sz w:val="18"/>
              </w:rPr>
              <w:t>Službena</w:t>
            </w:r>
            <w:r>
              <w:rPr>
                <w:i/>
                <w:spacing w:val="-1"/>
                <w:sz w:val="18"/>
              </w:rPr>
              <w:t> </w:t>
            </w:r>
            <w:r>
              <w:rPr>
                <w:i/>
                <w:spacing w:val="-2"/>
                <w:sz w:val="18"/>
              </w:rPr>
              <w:t>putovanja</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175" w:type="dxa"/>
          </w:tcPr>
          <w:p>
            <w:pPr>
              <w:pStyle w:val="TableParagraph"/>
              <w:spacing w:before="28"/>
              <w:ind w:right="25"/>
              <w:jc w:val="right"/>
              <w:rPr>
                <w:i/>
                <w:sz w:val="18"/>
              </w:rPr>
            </w:pPr>
            <w:r>
              <w:rPr>
                <w:i/>
                <w:spacing w:val="-2"/>
                <w:sz w:val="18"/>
              </w:rPr>
              <w:t>1.468,56</w:t>
            </w:r>
          </w:p>
        </w:tc>
        <w:tc>
          <w:tcPr>
            <w:tcW w:w="857" w:type="dxa"/>
          </w:tcPr>
          <w:p>
            <w:pPr>
              <w:pStyle w:val="TableParagraph"/>
              <w:rPr>
                <w:rFonts w:ascii="Times New Roman"/>
                <w:sz w:val="18"/>
              </w:rPr>
            </w:pPr>
          </w:p>
        </w:tc>
      </w:tr>
      <w:tr>
        <w:trPr>
          <w:trHeight w:val="312" w:hRule="atLeast"/>
        </w:trPr>
        <w:tc>
          <w:tcPr>
            <w:tcW w:w="5775" w:type="dxa"/>
            <w:tcBorders>
              <w:bottom w:val="single" w:sz="12" w:space="0" w:color="000000"/>
            </w:tcBorders>
          </w:tcPr>
          <w:p>
            <w:pPr>
              <w:pStyle w:val="TableParagraph"/>
              <w:spacing w:before="36"/>
              <w:ind w:left="524"/>
              <w:rPr>
                <w:i/>
                <w:sz w:val="18"/>
              </w:rPr>
            </w:pPr>
            <w:r>
              <w:rPr>
                <w:i/>
                <w:sz w:val="18"/>
              </w:rPr>
              <w:t>3237</w:t>
            </w:r>
            <w:r>
              <w:rPr>
                <w:i/>
                <w:spacing w:val="-1"/>
                <w:sz w:val="18"/>
              </w:rPr>
              <w:t> </w:t>
            </w:r>
            <w:r>
              <w:rPr>
                <w:i/>
                <w:sz w:val="18"/>
              </w:rPr>
              <w:t>Intelektualne</w:t>
            </w:r>
            <w:r>
              <w:rPr>
                <w:i/>
                <w:spacing w:val="-1"/>
                <w:sz w:val="18"/>
              </w:rPr>
              <w:t> </w:t>
            </w:r>
            <w:r>
              <w:rPr>
                <w:i/>
                <w:sz w:val="18"/>
              </w:rPr>
              <w:t>i</w:t>
            </w:r>
            <w:r>
              <w:rPr>
                <w:i/>
                <w:spacing w:val="-1"/>
                <w:sz w:val="18"/>
              </w:rPr>
              <w:t> </w:t>
            </w:r>
            <w:r>
              <w:rPr>
                <w:i/>
                <w:sz w:val="18"/>
              </w:rPr>
              <w:t>osobne</w:t>
            </w:r>
            <w:r>
              <w:rPr>
                <w:i/>
                <w:spacing w:val="-1"/>
                <w:sz w:val="18"/>
              </w:rPr>
              <w:t> </w:t>
            </w:r>
            <w:r>
              <w:rPr>
                <w:i/>
                <w:spacing w:val="-2"/>
                <w:sz w:val="18"/>
              </w:rPr>
              <w:t>usluge</w:t>
            </w:r>
          </w:p>
        </w:tc>
        <w:tc>
          <w:tcPr>
            <w:tcW w:w="1425" w:type="dxa"/>
            <w:tcBorders>
              <w:bottom w:val="single" w:sz="12" w:space="0" w:color="000000"/>
            </w:tcBorders>
          </w:tcPr>
          <w:p>
            <w:pPr>
              <w:pStyle w:val="TableParagraph"/>
              <w:rPr>
                <w:rFonts w:ascii="Times New Roman"/>
                <w:sz w:val="18"/>
              </w:rPr>
            </w:pPr>
          </w:p>
        </w:tc>
        <w:tc>
          <w:tcPr>
            <w:tcW w:w="1357" w:type="dxa"/>
            <w:tcBorders>
              <w:bottom w:val="single" w:sz="12" w:space="0" w:color="000000"/>
            </w:tcBorders>
          </w:tcPr>
          <w:p>
            <w:pPr>
              <w:pStyle w:val="TableParagraph"/>
              <w:rPr>
                <w:rFonts w:ascii="Times New Roman"/>
                <w:sz w:val="18"/>
              </w:rPr>
            </w:pPr>
          </w:p>
        </w:tc>
        <w:tc>
          <w:tcPr>
            <w:tcW w:w="1175" w:type="dxa"/>
            <w:tcBorders>
              <w:bottom w:val="single" w:sz="12" w:space="0" w:color="000000"/>
            </w:tcBorders>
          </w:tcPr>
          <w:p>
            <w:pPr>
              <w:pStyle w:val="TableParagraph"/>
              <w:spacing w:before="36"/>
              <w:ind w:right="25"/>
              <w:jc w:val="right"/>
              <w:rPr>
                <w:i/>
                <w:sz w:val="18"/>
              </w:rPr>
            </w:pPr>
            <w:r>
              <w:rPr>
                <w:i/>
                <w:spacing w:val="-2"/>
                <w:sz w:val="18"/>
              </w:rPr>
              <w:t>414,76</w:t>
            </w:r>
          </w:p>
        </w:tc>
        <w:tc>
          <w:tcPr>
            <w:tcW w:w="857" w:type="dxa"/>
            <w:tcBorders>
              <w:bottom w:val="single" w:sz="12" w:space="0" w:color="000000"/>
            </w:tcBorders>
          </w:tcPr>
          <w:p>
            <w:pPr>
              <w:pStyle w:val="TableParagraph"/>
              <w:rPr>
                <w:rFonts w:ascii="Times New Roman"/>
                <w:sz w:val="18"/>
              </w:rPr>
            </w:pPr>
          </w:p>
        </w:tc>
      </w:tr>
      <w:tr>
        <w:trPr>
          <w:trHeight w:val="359" w:hRule="atLeast"/>
        </w:trPr>
        <w:tc>
          <w:tcPr>
            <w:tcW w:w="5775" w:type="dxa"/>
            <w:tcBorders>
              <w:top w:val="single" w:sz="12" w:space="0" w:color="000000"/>
              <w:left w:val="single" w:sz="12" w:space="0" w:color="000000"/>
              <w:bottom w:val="single" w:sz="12" w:space="0" w:color="000000"/>
            </w:tcBorders>
          </w:tcPr>
          <w:p>
            <w:pPr>
              <w:pStyle w:val="TableParagraph"/>
              <w:spacing w:before="39"/>
              <w:ind w:left="44"/>
              <w:rPr>
                <w:b/>
                <w:sz w:val="18"/>
              </w:rPr>
            </w:pPr>
            <w:r>
              <w:rPr>
                <w:b/>
                <w:color w:val="00009F"/>
                <w:sz w:val="18"/>
              </w:rPr>
              <w:t>T105457</w:t>
            </w:r>
            <w:r>
              <w:rPr>
                <w:b/>
                <w:color w:val="00009F"/>
                <w:spacing w:val="-1"/>
                <w:sz w:val="18"/>
              </w:rPr>
              <w:t> </w:t>
            </w:r>
            <w:r>
              <w:rPr>
                <w:b/>
                <w:color w:val="00009F"/>
                <w:sz w:val="18"/>
              </w:rPr>
              <w:t>E-VOICE</w:t>
            </w:r>
            <w:r>
              <w:rPr>
                <w:b/>
                <w:color w:val="00009F"/>
                <w:spacing w:val="-1"/>
                <w:sz w:val="18"/>
              </w:rPr>
              <w:t> </w:t>
            </w:r>
            <w:r>
              <w:rPr>
                <w:b/>
                <w:color w:val="00009F"/>
                <w:sz w:val="18"/>
              </w:rPr>
              <w:t>(Town-Twinning</w:t>
            </w:r>
            <w:r>
              <w:rPr>
                <w:b/>
                <w:color w:val="00009F"/>
                <w:spacing w:val="-1"/>
                <w:sz w:val="18"/>
              </w:rPr>
              <w:t> </w:t>
            </w:r>
            <w:r>
              <w:rPr>
                <w:b/>
                <w:color w:val="00009F"/>
                <w:sz w:val="18"/>
              </w:rPr>
              <w:t>and</w:t>
            </w:r>
            <w:r>
              <w:rPr>
                <w:b/>
                <w:color w:val="00009F"/>
                <w:spacing w:val="-1"/>
                <w:sz w:val="18"/>
              </w:rPr>
              <w:t> </w:t>
            </w:r>
            <w:r>
              <w:rPr>
                <w:b/>
                <w:color w:val="00009F"/>
                <w:sz w:val="18"/>
              </w:rPr>
              <w:t>Networks</w:t>
            </w:r>
            <w:r>
              <w:rPr>
                <w:b/>
                <w:color w:val="00009F"/>
                <w:spacing w:val="-1"/>
                <w:sz w:val="18"/>
              </w:rPr>
              <w:t> </w:t>
            </w:r>
            <w:r>
              <w:rPr>
                <w:b/>
                <w:color w:val="00009F"/>
                <w:sz w:val="18"/>
              </w:rPr>
              <w:t>of</w:t>
            </w:r>
            <w:r>
              <w:rPr>
                <w:b/>
                <w:color w:val="00009F"/>
                <w:spacing w:val="-1"/>
                <w:sz w:val="18"/>
              </w:rPr>
              <w:t> </w:t>
            </w:r>
            <w:r>
              <w:rPr>
                <w:b/>
                <w:color w:val="00009F"/>
                <w:spacing w:val="-2"/>
                <w:sz w:val="18"/>
              </w:rPr>
              <w:t>Towns)</w:t>
            </w:r>
          </w:p>
        </w:tc>
        <w:tc>
          <w:tcPr>
            <w:tcW w:w="1425" w:type="dxa"/>
            <w:tcBorders>
              <w:top w:val="single" w:sz="12" w:space="0" w:color="000000"/>
              <w:bottom w:val="single" w:sz="12" w:space="0" w:color="000000"/>
            </w:tcBorders>
          </w:tcPr>
          <w:p>
            <w:pPr>
              <w:pStyle w:val="TableParagraph"/>
              <w:spacing w:before="39"/>
              <w:ind w:right="208"/>
              <w:jc w:val="right"/>
              <w:rPr>
                <w:b/>
                <w:sz w:val="18"/>
              </w:rPr>
            </w:pPr>
            <w:r>
              <w:rPr>
                <w:b/>
                <w:color w:val="00009F"/>
                <w:spacing w:val="-2"/>
                <w:sz w:val="18"/>
              </w:rPr>
              <w:t>5.200,00</w:t>
            </w:r>
          </w:p>
        </w:tc>
        <w:tc>
          <w:tcPr>
            <w:tcW w:w="1357" w:type="dxa"/>
            <w:tcBorders>
              <w:top w:val="single" w:sz="12" w:space="0" w:color="000000"/>
              <w:bottom w:val="single" w:sz="12" w:space="0" w:color="000000"/>
            </w:tcBorders>
          </w:tcPr>
          <w:p>
            <w:pPr>
              <w:pStyle w:val="TableParagraph"/>
              <w:spacing w:before="39"/>
              <w:ind w:right="215"/>
              <w:jc w:val="right"/>
              <w:rPr>
                <w:b/>
                <w:sz w:val="18"/>
              </w:rPr>
            </w:pPr>
            <w:r>
              <w:rPr>
                <w:b/>
                <w:color w:val="00009F"/>
                <w:spacing w:val="-2"/>
                <w:sz w:val="18"/>
              </w:rPr>
              <w:t>5.200,00</w:t>
            </w:r>
          </w:p>
        </w:tc>
        <w:tc>
          <w:tcPr>
            <w:tcW w:w="1175" w:type="dxa"/>
            <w:tcBorders>
              <w:top w:val="single" w:sz="12" w:space="0" w:color="000000"/>
              <w:bottom w:val="single" w:sz="12" w:space="0" w:color="000000"/>
            </w:tcBorders>
          </w:tcPr>
          <w:p>
            <w:pPr>
              <w:pStyle w:val="TableParagraph"/>
              <w:spacing w:before="39"/>
              <w:ind w:right="25"/>
              <w:jc w:val="right"/>
              <w:rPr>
                <w:b/>
                <w:sz w:val="18"/>
              </w:rPr>
            </w:pPr>
            <w:r>
              <w:rPr>
                <w:b/>
                <w:color w:val="00009F"/>
                <w:spacing w:val="-2"/>
                <w:sz w:val="18"/>
              </w:rPr>
              <w:t>2.736,50</w:t>
            </w:r>
          </w:p>
        </w:tc>
        <w:tc>
          <w:tcPr>
            <w:tcW w:w="857" w:type="dxa"/>
            <w:tcBorders>
              <w:top w:val="single" w:sz="12" w:space="0" w:color="000000"/>
              <w:bottom w:val="single" w:sz="12" w:space="0" w:color="000000"/>
              <w:right w:val="single" w:sz="12" w:space="0" w:color="000000"/>
            </w:tcBorders>
          </w:tcPr>
          <w:p>
            <w:pPr>
              <w:pStyle w:val="TableParagraph"/>
              <w:spacing w:before="39"/>
              <w:ind w:left="103" w:right="21"/>
              <w:jc w:val="center"/>
              <w:rPr>
                <w:b/>
                <w:sz w:val="18"/>
              </w:rPr>
            </w:pPr>
            <w:r>
              <w:rPr>
                <w:b/>
                <w:color w:val="00009F"/>
                <w:spacing w:val="-2"/>
                <w:sz w:val="18"/>
              </w:rPr>
              <w:t>52,63%</w:t>
            </w:r>
          </w:p>
        </w:tc>
      </w:tr>
      <w:tr>
        <w:trPr>
          <w:trHeight w:val="228" w:hRule="atLeast"/>
        </w:trPr>
        <w:tc>
          <w:tcPr>
            <w:tcW w:w="5775" w:type="dxa"/>
            <w:tcBorders>
              <w:top w:val="single" w:sz="12" w:space="0" w:color="000000"/>
            </w:tcBorders>
          </w:tcPr>
          <w:p>
            <w:pPr>
              <w:pStyle w:val="TableParagraph"/>
              <w:spacing w:line="186" w:lineRule="exact"/>
              <w:ind w:left="239"/>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p>
        </w:tc>
        <w:tc>
          <w:tcPr>
            <w:tcW w:w="1425" w:type="dxa"/>
            <w:tcBorders>
              <w:top w:val="single" w:sz="12" w:space="0" w:color="000000"/>
            </w:tcBorders>
          </w:tcPr>
          <w:p>
            <w:pPr>
              <w:pStyle w:val="TableParagraph"/>
              <w:spacing w:line="186" w:lineRule="exact"/>
              <w:ind w:right="208"/>
              <w:jc w:val="right"/>
              <w:rPr>
                <w:b/>
                <w:sz w:val="18"/>
              </w:rPr>
            </w:pPr>
            <w:r>
              <w:rPr>
                <w:b/>
                <w:spacing w:val="-2"/>
                <w:sz w:val="18"/>
              </w:rPr>
              <w:t>1.900,00</w:t>
            </w:r>
          </w:p>
        </w:tc>
        <w:tc>
          <w:tcPr>
            <w:tcW w:w="1357" w:type="dxa"/>
            <w:tcBorders>
              <w:top w:val="single" w:sz="12" w:space="0" w:color="000000"/>
            </w:tcBorders>
          </w:tcPr>
          <w:p>
            <w:pPr>
              <w:pStyle w:val="TableParagraph"/>
              <w:spacing w:line="186" w:lineRule="exact"/>
              <w:ind w:right="215"/>
              <w:jc w:val="right"/>
              <w:rPr>
                <w:b/>
                <w:sz w:val="18"/>
              </w:rPr>
            </w:pPr>
            <w:r>
              <w:rPr>
                <w:b/>
                <w:spacing w:val="-2"/>
                <w:sz w:val="18"/>
              </w:rPr>
              <w:t>1.900,00</w:t>
            </w:r>
          </w:p>
        </w:tc>
        <w:tc>
          <w:tcPr>
            <w:tcW w:w="1175" w:type="dxa"/>
            <w:tcBorders>
              <w:top w:val="single" w:sz="12" w:space="0" w:color="000000"/>
            </w:tcBorders>
          </w:tcPr>
          <w:p>
            <w:pPr>
              <w:pStyle w:val="TableParagraph"/>
              <w:rPr>
                <w:rFonts w:ascii="Times New Roman"/>
                <w:sz w:val="16"/>
              </w:rPr>
            </w:pPr>
          </w:p>
        </w:tc>
        <w:tc>
          <w:tcPr>
            <w:tcW w:w="857" w:type="dxa"/>
            <w:tcBorders>
              <w:top w:val="single" w:sz="12" w:space="0" w:color="000000"/>
            </w:tcBorders>
          </w:tcPr>
          <w:p>
            <w:pPr>
              <w:pStyle w:val="TableParagraph"/>
              <w:rPr>
                <w:rFonts w:ascii="Times New Roman"/>
                <w:sz w:val="16"/>
              </w:rPr>
            </w:pPr>
          </w:p>
        </w:tc>
      </w:tr>
      <w:tr>
        <w:trPr>
          <w:trHeight w:val="285" w:hRule="atLeast"/>
        </w:trPr>
        <w:tc>
          <w:tcPr>
            <w:tcW w:w="5775" w:type="dxa"/>
          </w:tcPr>
          <w:p>
            <w:pPr>
              <w:pStyle w:val="TableParagraph"/>
              <w:spacing w:before="36"/>
              <w:ind w:left="404"/>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425" w:type="dxa"/>
          </w:tcPr>
          <w:p>
            <w:pPr>
              <w:pStyle w:val="TableParagraph"/>
              <w:spacing w:before="36"/>
              <w:ind w:right="208"/>
              <w:jc w:val="right"/>
              <w:rPr>
                <w:b/>
                <w:sz w:val="18"/>
              </w:rPr>
            </w:pPr>
            <w:r>
              <w:rPr>
                <w:b/>
                <w:spacing w:val="-2"/>
                <w:sz w:val="18"/>
              </w:rPr>
              <w:t>1.900,00</w:t>
            </w:r>
          </w:p>
        </w:tc>
        <w:tc>
          <w:tcPr>
            <w:tcW w:w="1357" w:type="dxa"/>
          </w:tcPr>
          <w:p>
            <w:pPr>
              <w:pStyle w:val="TableParagraph"/>
              <w:spacing w:before="36"/>
              <w:ind w:right="215"/>
              <w:jc w:val="right"/>
              <w:rPr>
                <w:b/>
                <w:sz w:val="18"/>
              </w:rPr>
            </w:pPr>
            <w:r>
              <w:rPr>
                <w:b/>
                <w:spacing w:val="-2"/>
                <w:sz w:val="18"/>
              </w:rPr>
              <w:t>1.900,00</w:t>
            </w:r>
          </w:p>
        </w:tc>
        <w:tc>
          <w:tcPr>
            <w:tcW w:w="1175" w:type="dxa"/>
          </w:tcPr>
          <w:p>
            <w:pPr>
              <w:pStyle w:val="TableParagraph"/>
              <w:rPr>
                <w:rFonts w:ascii="Times New Roman"/>
                <w:sz w:val="18"/>
              </w:rPr>
            </w:pPr>
          </w:p>
        </w:tc>
        <w:tc>
          <w:tcPr>
            <w:tcW w:w="857" w:type="dxa"/>
          </w:tcPr>
          <w:p>
            <w:pPr>
              <w:pStyle w:val="TableParagraph"/>
              <w:rPr>
                <w:rFonts w:ascii="Times New Roman"/>
                <w:sz w:val="18"/>
              </w:rPr>
            </w:pPr>
          </w:p>
        </w:tc>
      </w:tr>
      <w:tr>
        <w:trPr>
          <w:trHeight w:val="285" w:hRule="atLeast"/>
        </w:trPr>
        <w:tc>
          <w:tcPr>
            <w:tcW w:w="5775" w:type="dxa"/>
          </w:tcPr>
          <w:p>
            <w:pPr>
              <w:pStyle w:val="TableParagraph"/>
              <w:spacing w:before="36"/>
              <w:ind w:left="239"/>
              <w:rPr>
                <w:b/>
                <w:sz w:val="18"/>
              </w:rPr>
            </w:pPr>
            <w:r>
              <w:rPr>
                <w:b/>
                <w:sz w:val="18"/>
              </w:rPr>
              <w:t>Izvor:</w:t>
            </w:r>
            <w:r>
              <w:rPr>
                <w:b/>
                <w:spacing w:val="-1"/>
                <w:sz w:val="18"/>
              </w:rPr>
              <w:t> </w:t>
            </w:r>
            <w:r>
              <w:rPr>
                <w:b/>
                <w:sz w:val="18"/>
              </w:rPr>
              <w:t>56</w:t>
            </w:r>
            <w:r>
              <w:rPr>
                <w:b/>
                <w:spacing w:val="-1"/>
                <w:sz w:val="18"/>
              </w:rPr>
              <w:t> </w:t>
            </w:r>
            <w:r>
              <w:rPr>
                <w:b/>
                <w:sz w:val="18"/>
              </w:rPr>
              <w:t>Sredstva</w:t>
            </w:r>
            <w:r>
              <w:rPr>
                <w:b/>
                <w:spacing w:val="-1"/>
                <w:sz w:val="18"/>
              </w:rPr>
              <w:t> </w:t>
            </w:r>
            <w:r>
              <w:rPr>
                <w:b/>
                <w:sz w:val="18"/>
              </w:rPr>
              <w:t>Europske</w:t>
            </w:r>
            <w:r>
              <w:rPr>
                <w:b/>
                <w:spacing w:val="-1"/>
                <w:sz w:val="18"/>
              </w:rPr>
              <w:t> </w:t>
            </w:r>
            <w:r>
              <w:rPr>
                <w:b/>
                <w:spacing w:val="-2"/>
                <w:sz w:val="18"/>
              </w:rPr>
              <w:t>unije</w:t>
            </w:r>
          </w:p>
        </w:tc>
        <w:tc>
          <w:tcPr>
            <w:tcW w:w="1425" w:type="dxa"/>
          </w:tcPr>
          <w:p>
            <w:pPr>
              <w:pStyle w:val="TableParagraph"/>
              <w:spacing w:before="36"/>
              <w:ind w:right="208"/>
              <w:jc w:val="right"/>
              <w:rPr>
                <w:b/>
                <w:sz w:val="18"/>
              </w:rPr>
            </w:pPr>
            <w:r>
              <w:rPr>
                <w:b/>
                <w:spacing w:val="-2"/>
                <w:sz w:val="18"/>
              </w:rPr>
              <w:t>3.300,00</w:t>
            </w:r>
          </w:p>
        </w:tc>
        <w:tc>
          <w:tcPr>
            <w:tcW w:w="1357" w:type="dxa"/>
          </w:tcPr>
          <w:p>
            <w:pPr>
              <w:pStyle w:val="TableParagraph"/>
              <w:spacing w:before="36"/>
              <w:ind w:right="215"/>
              <w:jc w:val="right"/>
              <w:rPr>
                <w:b/>
                <w:sz w:val="18"/>
              </w:rPr>
            </w:pPr>
            <w:r>
              <w:rPr>
                <w:b/>
                <w:spacing w:val="-2"/>
                <w:sz w:val="18"/>
              </w:rPr>
              <w:t>3.300,00</w:t>
            </w:r>
          </w:p>
        </w:tc>
        <w:tc>
          <w:tcPr>
            <w:tcW w:w="1175" w:type="dxa"/>
          </w:tcPr>
          <w:p>
            <w:pPr>
              <w:pStyle w:val="TableParagraph"/>
              <w:spacing w:before="36"/>
              <w:ind w:right="25"/>
              <w:jc w:val="right"/>
              <w:rPr>
                <w:b/>
                <w:sz w:val="18"/>
              </w:rPr>
            </w:pPr>
            <w:r>
              <w:rPr>
                <w:b/>
                <w:spacing w:val="-2"/>
                <w:sz w:val="18"/>
              </w:rPr>
              <w:t>2.736,50</w:t>
            </w:r>
          </w:p>
        </w:tc>
        <w:tc>
          <w:tcPr>
            <w:tcW w:w="857" w:type="dxa"/>
          </w:tcPr>
          <w:p>
            <w:pPr>
              <w:pStyle w:val="TableParagraph"/>
              <w:spacing w:before="36"/>
              <w:ind w:left="125" w:right="58"/>
              <w:jc w:val="center"/>
              <w:rPr>
                <w:b/>
                <w:sz w:val="18"/>
              </w:rPr>
            </w:pPr>
            <w:r>
              <w:rPr>
                <w:b/>
                <w:spacing w:val="-2"/>
                <w:sz w:val="18"/>
              </w:rPr>
              <w:t>82,92%</w:t>
            </w:r>
          </w:p>
        </w:tc>
      </w:tr>
      <w:tr>
        <w:trPr>
          <w:trHeight w:val="285" w:hRule="atLeast"/>
        </w:trPr>
        <w:tc>
          <w:tcPr>
            <w:tcW w:w="5775" w:type="dxa"/>
          </w:tcPr>
          <w:p>
            <w:pPr>
              <w:pStyle w:val="TableParagraph"/>
              <w:spacing w:before="36"/>
              <w:ind w:left="404"/>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425" w:type="dxa"/>
          </w:tcPr>
          <w:p>
            <w:pPr>
              <w:pStyle w:val="TableParagraph"/>
              <w:spacing w:before="36"/>
              <w:ind w:right="208"/>
              <w:jc w:val="right"/>
              <w:rPr>
                <w:b/>
                <w:sz w:val="18"/>
              </w:rPr>
            </w:pPr>
            <w:r>
              <w:rPr>
                <w:b/>
                <w:spacing w:val="-2"/>
                <w:sz w:val="18"/>
              </w:rPr>
              <w:t>3.300,00</w:t>
            </w:r>
          </w:p>
        </w:tc>
        <w:tc>
          <w:tcPr>
            <w:tcW w:w="1357" w:type="dxa"/>
          </w:tcPr>
          <w:p>
            <w:pPr>
              <w:pStyle w:val="TableParagraph"/>
              <w:spacing w:before="36"/>
              <w:ind w:right="215"/>
              <w:jc w:val="right"/>
              <w:rPr>
                <w:b/>
                <w:sz w:val="18"/>
              </w:rPr>
            </w:pPr>
            <w:r>
              <w:rPr>
                <w:b/>
                <w:spacing w:val="-2"/>
                <w:sz w:val="18"/>
              </w:rPr>
              <w:t>3.300,00</w:t>
            </w:r>
          </w:p>
        </w:tc>
        <w:tc>
          <w:tcPr>
            <w:tcW w:w="1175" w:type="dxa"/>
          </w:tcPr>
          <w:p>
            <w:pPr>
              <w:pStyle w:val="TableParagraph"/>
              <w:spacing w:before="36"/>
              <w:ind w:right="25"/>
              <w:jc w:val="right"/>
              <w:rPr>
                <w:b/>
                <w:sz w:val="18"/>
              </w:rPr>
            </w:pPr>
            <w:r>
              <w:rPr>
                <w:b/>
                <w:spacing w:val="-2"/>
                <w:sz w:val="18"/>
              </w:rPr>
              <w:t>2.736,50</w:t>
            </w:r>
          </w:p>
        </w:tc>
        <w:tc>
          <w:tcPr>
            <w:tcW w:w="857" w:type="dxa"/>
          </w:tcPr>
          <w:p>
            <w:pPr>
              <w:pStyle w:val="TableParagraph"/>
              <w:spacing w:before="36"/>
              <w:ind w:left="125" w:right="58"/>
              <w:jc w:val="center"/>
              <w:rPr>
                <w:b/>
                <w:sz w:val="18"/>
              </w:rPr>
            </w:pPr>
            <w:r>
              <w:rPr>
                <w:b/>
                <w:spacing w:val="-2"/>
                <w:sz w:val="18"/>
              </w:rPr>
              <w:t>82,92%</w:t>
            </w:r>
          </w:p>
        </w:tc>
      </w:tr>
      <w:tr>
        <w:trPr>
          <w:trHeight w:val="312" w:hRule="atLeast"/>
        </w:trPr>
        <w:tc>
          <w:tcPr>
            <w:tcW w:w="5775" w:type="dxa"/>
            <w:tcBorders>
              <w:bottom w:val="single" w:sz="12" w:space="0" w:color="000000"/>
            </w:tcBorders>
          </w:tcPr>
          <w:p>
            <w:pPr>
              <w:pStyle w:val="TableParagraph"/>
              <w:spacing w:before="36"/>
              <w:ind w:left="524"/>
              <w:rPr>
                <w:i/>
                <w:sz w:val="18"/>
              </w:rPr>
            </w:pPr>
            <w:r>
              <w:rPr>
                <w:i/>
                <w:sz w:val="18"/>
              </w:rPr>
              <w:t>3211</w:t>
            </w:r>
            <w:r>
              <w:rPr>
                <w:i/>
                <w:spacing w:val="-1"/>
                <w:sz w:val="18"/>
              </w:rPr>
              <w:t> </w:t>
            </w:r>
            <w:r>
              <w:rPr>
                <w:i/>
                <w:sz w:val="18"/>
              </w:rPr>
              <w:t>Službena</w:t>
            </w:r>
            <w:r>
              <w:rPr>
                <w:i/>
                <w:spacing w:val="-1"/>
                <w:sz w:val="18"/>
              </w:rPr>
              <w:t> </w:t>
            </w:r>
            <w:r>
              <w:rPr>
                <w:i/>
                <w:spacing w:val="-2"/>
                <w:sz w:val="18"/>
              </w:rPr>
              <w:t>putovanja</w:t>
            </w:r>
          </w:p>
        </w:tc>
        <w:tc>
          <w:tcPr>
            <w:tcW w:w="1425" w:type="dxa"/>
            <w:tcBorders>
              <w:bottom w:val="single" w:sz="12" w:space="0" w:color="000000"/>
            </w:tcBorders>
          </w:tcPr>
          <w:p>
            <w:pPr>
              <w:pStyle w:val="TableParagraph"/>
              <w:rPr>
                <w:rFonts w:ascii="Times New Roman"/>
                <w:sz w:val="18"/>
              </w:rPr>
            </w:pPr>
          </w:p>
        </w:tc>
        <w:tc>
          <w:tcPr>
            <w:tcW w:w="1357" w:type="dxa"/>
            <w:tcBorders>
              <w:bottom w:val="single" w:sz="12" w:space="0" w:color="000000"/>
            </w:tcBorders>
          </w:tcPr>
          <w:p>
            <w:pPr>
              <w:pStyle w:val="TableParagraph"/>
              <w:rPr>
                <w:rFonts w:ascii="Times New Roman"/>
                <w:sz w:val="18"/>
              </w:rPr>
            </w:pPr>
          </w:p>
        </w:tc>
        <w:tc>
          <w:tcPr>
            <w:tcW w:w="1175" w:type="dxa"/>
            <w:tcBorders>
              <w:bottom w:val="single" w:sz="12" w:space="0" w:color="000000"/>
            </w:tcBorders>
          </w:tcPr>
          <w:p>
            <w:pPr>
              <w:pStyle w:val="TableParagraph"/>
              <w:spacing w:before="36"/>
              <w:ind w:right="25"/>
              <w:jc w:val="right"/>
              <w:rPr>
                <w:i/>
                <w:sz w:val="18"/>
              </w:rPr>
            </w:pPr>
            <w:r>
              <w:rPr>
                <w:i/>
                <w:spacing w:val="-2"/>
                <w:sz w:val="18"/>
              </w:rPr>
              <w:t>2.736,50</w:t>
            </w:r>
          </w:p>
        </w:tc>
        <w:tc>
          <w:tcPr>
            <w:tcW w:w="857" w:type="dxa"/>
            <w:tcBorders>
              <w:bottom w:val="single" w:sz="12" w:space="0" w:color="000000"/>
            </w:tcBorders>
          </w:tcPr>
          <w:p>
            <w:pPr>
              <w:pStyle w:val="TableParagraph"/>
              <w:rPr>
                <w:rFonts w:ascii="Times New Roman"/>
                <w:sz w:val="18"/>
              </w:rPr>
            </w:pPr>
          </w:p>
        </w:tc>
      </w:tr>
      <w:tr>
        <w:trPr>
          <w:trHeight w:val="359" w:hRule="atLeast"/>
        </w:trPr>
        <w:tc>
          <w:tcPr>
            <w:tcW w:w="5775" w:type="dxa"/>
            <w:tcBorders>
              <w:top w:val="single" w:sz="12" w:space="0" w:color="000000"/>
              <w:left w:val="single" w:sz="12" w:space="0" w:color="000000"/>
              <w:bottom w:val="single" w:sz="12" w:space="0" w:color="000000"/>
            </w:tcBorders>
          </w:tcPr>
          <w:p>
            <w:pPr>
              <w:pStyle w:val="TableParagraph"/>
              <w:spacing w:before="39"/>
              <w:ind w:left="44"/>
              <w:rPr>
                <w:b/>
                <w:sz w:val="18"/>
              </w:rPr>
            </w:pPr>
            <w:r>
              <w:rPr>
                <w:b/>
                <w:color w:val="00009F"/>
                <w:sz w:val="18"/>
              </w:rPr>
              <w:t>T105458</w:t>
            </w:r>
            <w:r>
              <w:rPr>
                <w:b/>
                <w:color w:val="00009F"/>
                <w:spacing w:val="-1"/>
                <w:sz w:val="18"/>
              </w:rPr>
              <w:t> </w:t>
            </w:r>
            <w:r>
              <w:rPr>
                <w:b/>
                <w:color w:val="00009F"/>
                <w:sz w:val="18"/>
              </w:rPr>
              <w:t>Urbana</w:t>
            </w:r>
            <w:r>
              <w:rPr>
                <w:b/>
                <w:color w:val="00009F"/>
                <w:spacing w:val="-1"/>
                <w:sz w:val="18"/>
              </w:rPr>
              <w:t> </w:t>
            </w:r>
            <w:r>
              <w:rPr>
                <w:b/>
                <w:color w:val="00009F"/>
                <w:sz w:val="18"/>
              </w:rPr>
              <w:t>agenda</w:t>
            </w:r>
            <w:r>
              <w:rPr>
                <w:b/>
                <w:color w:val="00009F"/>
                <w:spacing w:val="-1"/>
                <w:sz w:val="18"/>
              </w:rPr>
              <w:t> </w:t>
            </w:r>
            <w:r>
              <w:rPr>
                <w:b/>
                <w:color w:val="00009F"/>
                <w:sz w:val="18"/>
              </w:rPr>
              <w:t>za</w:t>
            </w:r>
            <w:r>
              <w:rPr>
                <w:b/>
                <w:color w:val="00009F"/>
                <w:spacing w:val="-1"/>
                <w:sz w:val="18"/>
              </w:rPr>
              <w:t> </w:t>
            </w:r>
            <w:r>
              <w:rPr>
                <w:b/>
                <w:color w:val="00009F"/>
                <w:spacing w:val="-5"/>
                <w:sz w:val="18"/>
              </w:rPr>
              <w:t>EU</w:t>
            </w:r>
          </w:p>
        </w:tc>
        <w:tc>
          <w:tcPr>
            <w:tcW w:w="1425" w:type="dxa"/>
            <w:tcBorders>
              <w:top w:val="single" w:sz="12" w:space="0" w:color="000000"/>
              <w:bottom w:val="single" w:sz="12" w:space="0" w:color="000000"/>
            </w:tcBorders>
          </w:tcPr>
          <w:p>
            <w:pPr>
              <w:pStyle w:val="TableParagraph"/>
              <w:spacing w:before="39"/>
              <w:ind w:right="208"/>
              <w:jc w:val="right"/>
              <w:rPr>
                <w:b/>
                <w:sz w:val="18"/>
              </w:rPr>
            </w:pPr>
            <w:r>
              <w:rPr>
                <w:b/>
                <w:color w:val="00009F"/>
                <w:spacing w:val="-2"/>
                <w:sz w:val="18"/>
              </w:rPr>
              <w:t>2.470,00</w:t>
            </w:r>
          </w:p>
        </w:tc>
        <w:tc>
          <w:tcPr>
            <w:tcW w:w="1357" w:type="dxa"/>
            <w:tcBorders>
              <w:top w:val="single" w:sz="12" w:space="0" w:color="000000"/>
              <w:bottom w:val="single" w:sz="12" w:space="0" w:color="000000"/>
            </w:tcBorders>
          </w:tcPr>
          <w:p>
            <w:pPr>
              <w:pStyle w:val="TableParagraph"/>
              <w:spacing w:before="39"/>
              <w:ind w:right="215"/>
              <w:jc w:val="right"/>
              <w:rPr>
                <w:b/>
                <w:sz w:val="18"/>
              </w:rPr>
            </w:pPr>
            <w:r>
              <w:rPr>
                <w:b/>
                <w:color w:val="00009F"/>
                <w:spacing w:val="-2"/>
                <w:sz w:val="18"/>
              </w:rPr>
              <w:t>2.470,00</w:t>
            </w:r>
          </w:p>
        </w:tc>
        <w:tc>
          <w:tcPr>
            <w:tcW w:w="1175" w:type="dxa"/>
            <w:tcBorders>
              <w:top w:val="single" w:sz="12" w:space="0" w:color="000000"/>
              <w:bottom w:val="single" w:sz="12" w:space="0" w:color="000000"/>
            </w:tcBorders>
          </w:tcPr>
          <w:p>
            <w:pPr>
              <w:pStyle w:val="TableParagraph"/>
              <w:spacing w:before="39"/>
              <w:ind w:right="25"/>
              <w:jc w:val="right"/>
              <w:rPr>
                <w:b/>
                <w:sz w:val="18"/>
              </w:rPr>
            </w:pPr>
            <w:r>
              <w:rPr>
                <w:b/>
                <w:color w:val="00009F"/>
                <w:spacing w:val="-2"/>
                <w:sz w:val="18"/>
              </w:rPr>
              <w:t>1.913,05</w:t>
            </w:r>
          </w:p>
        </w:tc>
        <w:tc>
          <w:tcPr>
            <w:tcW w:w="857" w:type="dxa"/>
            <w:tcBorders>
              <w:top w:val="single" w:sz="12" w:space="0" w:color="000000"/>
              <w:bottom w:val="single" w:sz="12" w:space="0" w:color="000000"/>
              <w:right w:val="single" w:sz="12" w:space="0" w:color="000000"/>
            </w:tcBorders>
          </w:tcPr>
          <w:p>
            <w:pPr>
              <w:pStyle w:val="TableParagraph"/>
              <w:spacing w:before="39"/>
              <w:ind w:left="103" w:right="21"/>
              <w:jc w:val="center"/>
              <w:rPr>
                <w:b/>
                <w:sz w:val="18"/>
              </w:rPr>
            </w:pPr>
            <w:r>
              <w:rPr>
                <w:b/>
                <w:color w:val="00009F"/>
                <w:spacing w:val="-2"/>
                <w:sz w:val="18"/>
              </w:rPr>
              <w:t>77,45%</w:t>
            </w:r>
          </w:p>
        </w:tc>
      </w:tr>
      <w:tr>
        <w:trPr>
          <w:trHeight w:val="228" w:hRule="atLeast"/>
        </w:trPr>
        <w:tc>
          <w:tcPr>
            <w:tcW w:w="5775" w:type="dxa"/>
            <w:tcBorders>
              <w:top w:val="single" w:sz="12" w:space="0" w:color="000000"/>
            </w:tcBorders>
          </w:tcPr>
          <w:p>
            <w:pPr>
              <w:pStyle w:val="TableParagraph"/>
              <w:spacing w:line="186" w:lineRule="exact"/>
              <w:ind w:left="239"/>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p>
        </w:tc>
        <w:tc>
          <w:tcPr>
            <w:tcW w:w="1425" w:type="dxa"/>
            <w:tcBorders>
              <w:top w:val="single" w:sz="12" w:space="0" w:color="000000"/>
            </w:tcBorders>
          </w:tcPr>
          <w:p>
            <w:pPr>
              <w:pStyle w:val="TableParagraph"/>
              <w:spacing w:line="186" w:lineRule="exact"/>
              <w:ind w:right="208"/>
              <w:jc w:val="right"/>
              <w:rPr>
                <w:b/>
                <w:sz w:val="18"/>
              </w:rPr>
            </w:pPr>
            <w:r>
              <w:rPr>
                <w:b/>
                <w:spacing w:val="-2"/>
                <w:sz w:val="18"/>
              </w:rPr>
              <w:t>1.900,00</w:t>
            </w:r>
          </w:p>
        </w:tc>
        <w:tc>
          <w:tcPr>
            <w:tcW w:w="1357" w:type="dxa"/>
            <w:tcBorders>
              <w:top w:val="single" w:sz="12" w:space="0" w:color="000000"/>
            </w:tcBorders>
          </w:tcPr>
          <w:p>
            <w:pPr>
              <w:pStyle w:val="TableParagraph"/>
              <w:spacing w:line="186" w:lineRule="exact"/>
              <w:ind w:right="215"/>
              <w:jc w:val="right"/>
              <w:rPr>
                <w:b/>
                <w:sz w:val="18"/>
              </w:rPr>
            </w:pPr>
            <w:r>
              <w:rPr>
                <w:b/>
                <w:spacing w:val="-2"/>
                <w:sz w:val="18"/>
              </w:rPr>
              <w:t>1.900,00</w:t>
            </w:r>
          </w:p>
        </w:tc>
        <w:tc>
          <w:tcPr>
            <w:tcW w:w="1175" w:type="dxa"/>
            <w:tcBorders>
              <w:top w:val="single" w:sz="12" w:space="0" w:color="000000"/>
            </w:tcBorders>
          </w:tcPr>
          <w:p>
            <w:pPr>
              <w:pStyle w:val="TableParagraph"/>
              <w:spacing w:line="186" w:lineRule="exact"/>
              <w:ind w:right="25"/>
              <w:jc w:val="right"/>
              <w:rPr>
                <w:b/>
                <w:sz w:val="18"/>
              </w:rPr>
            </w:pPr>
            <w:r>
              <w:rPr>
                <w:b/>
                <w:spacing w:val="-2"/>
                <w:sz w:val="18"/>
              </w:rPr>
              <w:t>1.833,05</w:t>
            </w:r>
          </w:p>
        </w:tc>
        <w:tc>
          <w:tcPr>
            <w:tcW w:w="857" w:type="dxa"/>
            <w:tcBorders>
              <w:top w:val="single" w:sz="12" w:space="0" w:color="000000"/>
            </w:tcBorders>
          </w:tcPr>
          <w:p>
            <w:pPr>
              <w:pStyle w:val="TableParagraph"/>
              <w:spacing w:line="186" w:lineRule="exact"/>
              <w:ind w:left="125" w:right="58"/>
              <w:jc w:val="center"/>
              <w:rPr>
                <w:b/>
                <w:sz w:val="18"/>
              </w:rPr>
            </w:pPr>
            <w:r>
              <w:rPr>
                <w:b/>
                <w:spacing w:val="-2"/>
                <w:sz w:val="18"/>
              </w:rPr>
              <w:t>96,48%</w:t>
            </w:r>
          </w:p>
        </w:tc>
      </w:tr>
      <w:tr>
        <w:trPr>
          <w:trHeight w:val="285" w:hRule="atLeast"/>
        </w:trPr>
        <w:tc>
          <w:tcPr>
            <w:tcW w:w="5775" w:type="dxa"/>
          </w:tcPr>
          <w:p>
            <w:pPr>
              <w:pStyle w:val="TableParagraph"/>
              <w:spacing w:before="36"/>
              <w:ind w:left="404"/>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425" w:type="dxa"/>
          </w:tcPr>
          <w:p>
            <w:pPr>
              <w:pStyle w:val="TableParagraph"/>
              <w:spacing w:before="36"/>
              <w:ind w:right="208"/>
              <w:jc w:val="right"/>
              <w:rPr>
                <w:b/>
                <w:sz w:val="18"/>
              </w:rPr>
            </w:pPr>
            <w:r>
              <w:rPr>
                <w:b/>
                <w:spacing w:val="-2"/>
                <w:sz w:val="18"/>
              </w:rPr>
              <w:t>1.900,00</w:t>
            </w:r>
          </w:p>
        </w:tc>
        <w:tc>
          <w:tcPr>
            <w:tcW w:w="1357" w:type="dxa"/>
          </w:tcPr>
          <w:p>
            <w:pPr>
              <w:pStyle w:val="TableParagraph"/>
              <w:spacing w:before="36"/>
              <w:ind w:right="215"/>
              <w:jc w:val="right"/>
              <w:rPr>
                <w:b/>
                <w:sz w:val="18"/>
              </w:rPr>
            </w:pPr>
            <w:r>
              <w:rPr>
                <w:b/>
                <w:spacing w:val="-2"/>
                <w:sz w:val="18"/>
              </w:rPr>
              <w:t>1.900,00</w:t>
            </w:r>
          </w:p>
        </w:tc>
        <w:tc>
          <w:tcPr>
            <w:tcW w:w="1175" w:type="dxa"/>
          </w:tcPr>
          <w:p>
            <w:pPr>
              <w:pStyle w:val="TableParagraph"/>
              <w:spacing w:before="36"/>
              <w:ind w:right="25"/>
              <w:jc w:val="right"/>
              <w:rPr>
                <w:b/>
                <w:sz w:val="18"/>
              </w:rPr>
            </w:pPr>
            <w:r>
              <w:rPr>
                <w:b/>
                <w:spacing w:val="-2"/>
                <w:sz w:val="18"/>
              </w:rPr>
              <w:t>1.833,05</w:t>
            </w:r>
          </w:p>
        </w:tc>
        <w:tc>
          <w:tcPr>
            <w:tcW w:w="857" w:type="dxa"/>
          </w:tcPr>
          <w:p>
            <w:pPr>
              <w:pStyle w:val="TableParagraph"/>
              <w:spacing w:before="36"/>
              <w:ind w:left="125" w:right="58"/>
              <w:jc w:val="center"/>
              <w:rPr>
                <w:b/>
                <w:sz w:val="18"/>
              </w:rPr>
            </w:pPr>
            <w:r>
              <w:rPr>
                <w:b/>
                <w:spacing w:val="-2"/>
                <w:sz w:val="18"/>
              </w:rPr>
              <w:t>96,48%</w:t>
            </w:r>
          </w:p>
        </w:tc>
      </w:tr>
      <w:tr>
        <w:trPr>
          <w:trHeight w:val="285" w:hRule="atLeast"/>
        </w:trPr>
        <w:tc>
          <w:tcPr>
            <w:tcW w:w="5775" w:type="dxa"/>
          </w:tcPr>
          <w:p>
            <w:pPr>
              <w:pStyle w:val="TableParagraph"/>
              <w:spacing w:before="36"/>
              <w:ind w:left="524"/>
              <w:rPr>
                <w:i/>
                <w:sz w:val="18"/>
              </w:rPr>
            </w:pPr>
            <w:r>
              <w:rPr>
                <w:i/>
                <w:sz w:val="18"/>
              </w:rPr>
              <w:t>3231</w:t>
            </w:r>
            <w:r>
              <w:rPr>
                <w:i/>
                <w:spacing w:val="-1"/>
                <w:sz w:val="18"/>
              </w:rPr>
              <w:t> </w:t>
            </w:r>
            <w:r>
              <w:rPr>
                <w:i/>
                <w:sz w:val="18"/>
              </w:rPr>
              <w:t>Usluge</w:t>
            </w:r>
            <w:r>
              <w:rPr>
                <w:i/>
                <w:spacing w:val="-1"/>
                <w:sz w:val="18"/>
              </w:rPr>
              <w:t> </w:t>
            </w:r>
            <w:r>
              <w:rPr>
                <w:i/>
                <w:sz w:val="18"/>
              </w:rPr>
              <w:t>telefona,</w:t>
            </w:r>
            <w:r>
              <w:rPr>
                <w:i/>
                <w:spacing w:val="-1"/>
                <w:sz w:val="18"/>
              </w:rPr>
              <w:t> </w:t>
            </w:r>
            <w:r>
              <w:rPr>
                <w:i/>
                <w:sz w:val="18"/>
              </w:rPr>
              <w:t>pošte</w:t>
            </w:r>
            <w:r>
              <w:rPr>
                <w:i/>
                <w:spacing w:val="-1"/>
                <w:sz w:val="18"/>
              </w:rPr>
              <w:t> </w:t>
            </w:r>
            <w:r>
              <w:rPr>
                <w:i/>
                <w:sz w:val="18"/>
              </w:rPr>
              <w:t>i</w:t>
            </w:r>
            <w:r>
              <w:rPr>
                <w:i/>
                <w:spacing w:val="-1"/>
                <w:sz w:val="18"/>
              </w:rPr>
              <w:t> </w:t>
            </w:r>
            <w:r>
              <w:rPr>
                <w:i/>
                <w:spacing w:val="-2"/>
                <w:sz w:val="18"/>
              </w:rPr>
              <w:t>prijevoza</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175" w:type="dxa"/>
          </w:tcPr>
          <w:p>
            <w:pPr>
              <w:pStyle w:val="TableParagraph"/>
              <w:spacing w:before="36"/>
              <w:ind w:right="25"/>
              <w:jc w:val="right"/>
              <w:rPr>
                <w:i/>
                <w:sz w:val="18"/>
              </w:rPr>
            </w:pPr>
            <w:r>
              <w:rPr>
                <w:i/>
                <w:spacing w:val="-2"/>
                <w:sz w:val="18"/>
              </w:rPr>
              <w:t>370,00</w:t>
            </w:r>
          </w:p>
        </w:tc>
        <w:tc>
          <w:tcPr>
            <w:tcW w:w="857" w:type="dxa"/>
          </w:tcPr>
          <w:p>
            <w:pPr>
              <w:pStyle w:val="TableParagraph"/>
              <w:rPr>
                <w:rFonts w:ascii="Times New Roman"/>
                <w:sz w:val="18"/>
              </w:rPr>
            </w:pPr>
          </w:p>
        </w:tc>
      </w:tr>
      <w:tr>
        <w:trPr>
          <w:trHeight w:val="277" w:hRule="atLeast"/>
        </w:trPr>
        <w:tc>
          <w:tcPr>
            <w:tcW w:w="5775" w:type="dxa"/>
          </w:tcPr>
          <w:p>
            <w:pPr>
              <w:pStyle w:val="TableParagraph"/>
              <w:spacing w:before="36"/>
              <w:ind w:left="524"/>
              <w:rPr>
                <w:i/>
                <w:sz w:val="18"/>
              </w:rPr>
            </w:pPr>
            <w:r>
              <w:rPr>
                <w:i/>
                <w:sz w:val="18"/>
              </w:rPr>
              <w:t>3235</w:t>
            </w:r>
            <w:r>
              <w:rPr>
                <w:i/>
                <w:spacing w:val="-1"/>
                <w:sz w:val="18"/>
              </w:rPr>
              <w:t> </w:t>
            </w:r>
            <w:r>
              <w:rPr>
                <w:i/>
                <w:sz w:val="18"/>
              </w:rPr>
              <w:t>Zakupnine</w:t>
            </w:r>
            <w:r>
              <w:rPr>
                <w:i/>
                <w:spacing w:val="-1"/>
                <w:sz w:val="18"/>
              </w:rPr>
              <w:t> </w:t>
            </w:r>
            <w:r>
              <w:rPr>
                <w:i/>
                <w:sz w:val="18"/>
              </w:rPr>
              <w:t>i</w:t>
            </w:r>
            <w:r>
              <w:rPr>
                <w:i/>
                <w:spacing w:val="-1"/>
                <w:sz w:val="18"/>
              </w:rPr>
              <w:t> </w:t>
            </w:r>
            <w:r>
              <w:rPr>
                <w:i/>
                <w:spacing w:val="-2"/>
                <w:sz w:val="18"/>
              </w:rPr>
              <w:t>najamnine</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175" w:type="dxa"/>
          </w:tcPr>
          <w:p>
            <w:pPr>
              <w:pStyle w:val="TableParagraph"/>
              <w:spacing w:before="36"/>
              <w:ind w:right="25"/>
              <w:jc w:val="right"/>
              <w:rPr>
                <w:i/>
                <w:sz w:val="18"/>
              </w:rPr>
            </w:pPr>
            <w:r>
              <w:rPr>
                <w:i/>
                <w:spacing w:val="-2"/>
                <w:sz w:val="18"/>
              </w:rPr>
              <w:t>300,00</w:t>
            </w:r>
          </w:p>
        </w:tc>
        <w:tc>
          <w:tcPr>
            <w:tcW w:w="857" w:type="dxa"/>
          </w:tcPr>
          <w:p>
            <w:pPr>
              <w:pStyle w:val="TableParagraph"/>
              <w:rPr>
                <w:rFonts w:ascii="Times New Roman"/>
                <w:sz w:val="18"/>
              </w:rPr>
            </w:pPr>
          </w:p>
        </w:tc>
      </w:tr>
      <w:tr>
        <w:trPr>
          <w:trHeight w:val="277" w:hRule="atLeast"/>
        </w:trPr>
        <w:tc>
          <w:tcPr>
            <w:tcW w:w="5775" w:type="dxa"/>
          </w:tcPr>
          <w:p>
            <w:pPr>
              <w:pStyle w:val="TableParagraph"/>
              <w:spacing w:before="28"/>
              <w:ind w:left="524"/>
              <w:rPr>
                <w:i/>
                <w:sz w:val="18"/>
              </w:rPr>
            </w:pPr>
            <w:r>
              <w:rPr>
                <w:i/>
                <w:sz w:val="18"/>
              </w:rPr>
              <w:t>3237</w:t>
            </w:r>
            <w:r>
              <w:rPr>
                <w:i/>
                <w:spacing w:val="-1"/>
                <w:sz w:val="18"/>
              </w:rPr>
              <w:t> </w:t>
            </w:r>
            <w:r>
              <w:rPr>
                <w:i/>
                <w:sz w:val="18"/>
              </w:rPr>
              <w:t>Intelektualne</w:t>
            </w:r>
            <w:r>
              <w:rPr>
                <w:i/>
                <w:spacing w:val="-1"/>
                <w:sz w:val="18"/>
              </w:rPr>
              <w:t> </w:t>
            </w:r>
            <w:r>
              <w:rPr>
                <w:i/>
                <w:sz w:val="18"/>
              </w:rPr>
              <w:t>i</w:t>
            </w:r>
            <w:r>
              <w:rPr>
                <w:i/>
                <w:spacing w:val="-1"/>
                <w:sz w:val="18"/>
              </w:rPr>
              <w:t> </w:t>
            </w:r>
            <w:r>
              <w:rPr>
                <w:i/>
                <w:sz w:val="18"/>
              </w:rPr>
              <w:t>osobne</w:t>
            </w:r>
            <w:r>
              <w:rPr>
                <w:i/>
                <w:spacing w:val="-1"/>
                <w:sz w:val="18"/>
              </w:rPr>
              <w:t> </w:t>
            </w:r>
            <w:r>
              <w:rPr>
                <w:i/>
                <w:spacing w:val="-2"/>
                <w:sz w:val="18"/>
              </w:rPr>
              <w:t>usluge</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175" w:type="dxa"/>
          </w:tcPr>
          <w:p>
            <w:pPr>
              <w:pStyle w:val="TableParagraph"/>
              <w:spacing w:before="28"/>
              <w:ind w:right="25"/>
              <w:jc w:val="right"/>
              <w:rPr>
                <w:i/>
                <w:sz w:val="18"/>
              </w:rPr>
            </w:pPr>
            <w:r>
              <w:rPr>
                <w:i/>
                <w:spacing w:val="-2"/>
                <w:sz w:val="18"/>
              </w:rPr>
              <w:t>20,00</w:t>
            </w:r>
          </w:p>
        </w:tc>
        <w:tc>
          <w:tcPr>
            <w:tcW w:w="857" w:type="dxa"/>
          </w:tcPr>
          <w:p>
            <w:pPr>
              <w:pStyle w:val="TableParagraph"/>
              <w:rPr>
                <w:rFonts w:ascii="Times New Roman"/>
                <w:sz w:val="18"/>
              </w:rPr>
            </w:pPr>
          </w:p>
        </w:tc>
      </w:tr>
      <w:tr>
        <w:trPr>
          <w:trHeight w:val="285" w:hRule="atLeast"/>
        </w:trPr>
        <w:tc>
          <w:tcPr>
            <w:tcW w:w="5775" w:type="dxa"/>
          </w:tcPr>
          <w:p>
            <w:pPr>
              <w:pStyle w:val="TableParagraph"/>
              <w:spacing w:before="36"/>
              <w:ind w:left="524"/>
              <w:rPr>
                <w:i/>
                <w:sz w:val="18"/>
              </w:rPr>
            </w:pPr>
            <w:r>
              <w:rPr>
                <w:i/>
                <w:sz w:val="18"/>
              </w:rPr>
              <w:t>3293</w:t>
            </w:r>
            <w:r>
              <w:rPr>
                <w:i/>
                <w:spacing w:val="-1"/>
                <w:sz w:val="18"/>
              </w:rPr>
              <w:t> </w:t>
            </w:r>
            <w:r>
              <w:rPr>
                <w:i/>
                <w:spacing w:val="-2"/>
                <w:sz w:val="18"/>
              </w:rPr>
              <w:t>Reprezentacija</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175" w:type="dxa"/>
          </w:tcPr>
          <w:p>
            <w:pPr>
              <w:pStyle w:val="TableParagraph"/>
              <w:spacing w:before="36"/>
              <w:ind w:right="25"/>
              <w:jc w:val="right"/>
              <w:rPr>
                <w:i/>
                <w:sz w:val="18"/>
              </w:rPr>
            </w:pPr>
            <w:r>
              <w:rPr>
                <w:i/>
                <w:spacing w:val="-2"/>
                <w:sz w:val="18"/>
              </w:rPr>
              <w:t>1.143,05</w:t>
            </w:r>
          </w:p>
        </w:tc>
        <w:tc>
          <w:tcPr>
            <w:tcW w:w="857" w:type="dxa"/>
          </w:tcPr>
          <w:p>
            <w:pPr>
              <w:pStyle w:val="TableParagraph"/>
              <w:rPr>
                <w:rFonts w:ascii="Times New Roman"/>
                <w:sz w:val="18"/>
              </w:rPr>
            </w:pPr>
          </w:p>
        </w:tc>
      </w:tr>
      <w:tr>
        <w:trPr>
          <w:trHeight w:val="285" w:hRule="atLeast"/>
        </w:trPr>
        <w:tc>
          <w:tcPr>
            <w:tcW w:w="5775" w:type="dxa"/>
          </w:tcPr>
          <w:p>
            <w:pPr>
              <w:pStyle w:val="TableParagraph"/>
              <w:spacing w:before="36"/>
              <w:ind w:left="239"/>
              <w:rPr>
                <w:b/>
                <w:sz w:val="18"/>
              </w:rPr>
            </w:pPr>
            <w:r>
              <w:rPr>
                <w:b/>
                <w:sz w:val="18"/>
              </w:rPr>
              <w:t>Izvor:</w:t>
            </w:r>
            <w:r>
              <w:rPr>
                <w:b/>
                <w:spacing w:val="-1"/>
                <w:sz w:val="18"/>
              </w:rPr>
              <w:t> </w:t>
            </w:r>
            <w:r>
              <w:rPr>
                <w:b/>
                <w:sz w:val="18"/>
              </w:rPr>
              <w:t>56</w:t>
            </w:r>
            <w:r>
              <w:rPr>
                <w:b/>
                <w:spacing w:val="-1"/>
                <w:sz w:val="18"/>
              </w:rPr>
              <w:t> </w:t>
            </w:r>
            <w:r>
              <w:rPr>
                <w:b/>
                <w:sz w:val="18"/>
              </w:rPr>
              <w:t>Sredstva</w:t>
            </w:r>
            <w:r>
              <w:rPr>
                <w:b/>
                <w:spacing w:val="-1"/>
                <w:sz w:val="18"/>
              </w:rPr>
              <w:t> </w:t>
            </w:r>
            <w:r>
              <w:rPr>
                <w:b/>
                <w:sz w:val="18"/>
              </w:rPr>
              <w:t>Europske</w:t>
            </w:r>
            <w:r>
              <w:rPr>
                <w:b/>
                <w:spacing w:val="-1"/>
                <w:sz w:val="18"/>
              </w:rPr>
              <w:t> </w:t>
            </w:r>
            <w:r>
              <w:rPr>
                <w:b/>
                <w:spacing w:val="-2"/>
                <w:sz w:val="18"/>
              </w:rPr>
              <w:t>unije</w:t>
            </w:r>
          </w:p>
        </w:tc>
        <w:tc>
          <w:tcPr>
            <w:tcW w:w="1425" w:type="dxa"/>
          </w:tcPr>
          <w:p>
            <w:pPr>
              <w:pStyle w:val="TableParagraph"/>
              <w:spacing w:before="36"/>
              <w:ind w:right="208"/>
              <w:jc w:val="right"/>
              <w:rPr>
                <w:b/>
                <w:sz w:val="18"/>
              </w:rPr>
            </w:pPr>
            <w:r>
              <w:rPr>
                <w:b/>
                <w:spacing w:val="-2"/>
                <w:sz w:val="18"/>
              </w:rPr>
              <w:t>570,00</w:t>
            </w:r>
          </w:p>
        </w:tc>
        <w:tc>
          <w:tcPr>
            <w:tcW w:w="1357" w:type="dxa"/>
          </w:tcPr>
          <w:p>
            <w:pPr>
              <w:pStyle w:val="TableParagraph"/>
              <w:spacing w:before="36"/>
              <w:ind w:right="215"/>
              <w:jc w:val="right"/>
              <w:rPr>
                <w:b/>
                <w:sz w:val="18"/>
              </w:rPr>
            </w:pPr>
            <w:r>
              <w:rPr>
                <w:b/>
                <w:spacing w:val="-2"/>
                <w:sz w:val="18"/>
              </w:rPr>
              <w:t>570,00</w:t>
            </w:r>
          </w:p>
        </w:tc>
        <w:tc>
          <w:tcPr>
            <w:tcW w:w="1175" w:type="dxa"/>
          </w:tcPr>
          <w:p>
            <w:pPr>
              <w:pStyle w:val="TableParagraph"/>
              <w:spacing w:before="36"/>
              <w:ind w:right="25"/>
              <w:jc w:val="right"/>
              <w:rPr>
                <w:b/>
                <w:sz w:val="18"/>
              </w:rPr>
            </w:pPr>
            <w:r>
              <w:rPr>
                <w:b/>
                <w:spacing w:val="-2"/>
                <w:sz w:val="18"/>
              </w:rPr>
              <w:t>80,00</w:t>
            </w:r>
          </w:p>
        </w:tc>
        <w:tc>
          <w:tcPr>
            <w:tcW w:w="857" w:type="dxa"/>
          </w:tcPr>
          <w:p>
            <w:pPr>
              <w:pStyle w:val="TableParagraph"/>
              <w:spacing w:before="36"/>
              <w:ind w:left="125" w:right="58"/>
              <w:jc w:val="center"/>
              <w:rPr>
                <w:b/>
                <w:sz w:val="18"/>
              </w:rPr>
            </w:pPr>
            <w:r>
              <w:rPr>
                <w:b/>
                <w:spacing w:val="-2"/>
                <w:sz w:val="18"/>
              </w:rPr>
              <w:t>14,04%</w:t>
            </w:r>
          </w:p>
        </w:tc>
      </w:tr>
      <w:tr>
        <w:trPr>
          <w:trHeight w:val="285" w:hRule="atLeast"/>
        </w:trPr>
        <w:tc>
          <w:tcPr>
            <w:tcW w:w="5775" w:type="dxa"/>
          </w:tcPr>
          <w:p>
            <w:pPr>
              <w:pStyle w:val="TableParagraph"/>
              <w:spacing w:before="36"/>
              <w:ind w:left="404"/>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425" w:type="dxa"/>
          </w:tcPr>
          <w:p>
            <w:pPr>
              <w:pStyle w:val="TableParagraph"/>
              <w:spacing w:before="36"/>
              <w:ind w:right="208"/>
              <w:jc w:val="right"/>
              <w:rPr>
                <w:b/>
                <w:sz w:val="18"/>
              </w:rPr>
            </w:pPr>
            <w:r>
              <w:rPr>
                <w:b/>
                <w:spacing w:val="-2"/>
                <w:sz w:val="18"/>
              </w:rPr>
              <w:t>570,00</w:t>
            </w:r>
          </w:p>
        </w:tc>
        <w:tc>
          <w:tcPr>
            <w:tcW w:w="1357" w:type="dxa"/>
          </w:tcPr>
          <w:p>
            <w:pPr>
              <w:pStyle w:val="TableParagraph"/>
              <w:spacing w:before="36"/>
              <w:ind w:right="215"/>
              <w:jc w:val="right"/>
              <w:rPr>
                <w:b/>
                <w:sz w:val="18"/>
              </w:rPr>
            </w:pPr>
            <w:r>
              <w:rPr>
                <w:b/>
                <w:spacing w:val="-2"/>
                <w:sz w:val="18"/>
              </w:rPr>
              <w:t>570,00</w:t>
            </w:r>
          </w:p>
        </w:tc>
        <w:tc>
          <w:tcPr>
            <w:tcW w:w="1175" w:type="dxa"/>
          </w:tcPr>
          <w:p>
            <w:pPr>
              <w:pStyle w:val="TableParagraph"/>
              <w:spacing w:before="36"/>
              <w:ind w:right="25"/>
              <w:jc w:val="right"/>
              <w:rPr>
                <w:b/>
                <w:sz w:val="18"/>
              </w:rPr>
            </w:pPr>
            <w:r>
              <w:rPr>
                <w:b/>
                <w:spacing w:val="-2"/>
                <w:sz w:val="18"/>
              </w:rPr>
              <w:t>80,00</w:t>
            </w:r>
          </w:p>
        </w:tc>
        <w:tc>
          <w:tcPr>
            <w:tcW w:w="857" w:type="dxa"/>
          </w:tcPr>
          <w:p>
            <w:pPr>
              <w:pStyle w:val="TableParagraph"/>
              <w:spacing w:before="36"/>
              <w:ind w:left="125" w:right="58"/>
              <w:jc w:val="center"/>
              <w:rPr>
                <w:b/>
                <w:sz w:val="18"/>
              </w:rPr>
            </w:pPr>
            <w:r>
              <w:rPr>
                <w:b/>
                <w:spacing w:val="-2"/>
                <w:sz w:val="18"/>
              </w:rPr>
              <w:t>14,04%</w:t>
            </w:r>
          </w:p>
        </w:tc>
      </w:tr>
      <w:tr>
        <w:trPr>
          <w:trHeight w:val="312" w:hRule="atLeast"/>
        </w:trPr>
        <w:tc>
          <w:tcPr>
            <w:tcW w:w="5775" w:type="dxa"/>
            <w:tcBorders>
              <w:bottom w:val="single" w:sz="12" w:space="0" w:color="000000"/>
            </w:tcBorders>
          </w:tcPr>
          <w:p>
            <w:pPr>
              <w:pStyle w:val="TableParagraph"/>
              <w:spacing w:before="36"/>
              <w:ind w:left="524"/>
              <w:rPr>
                <w:i/>
                <w:sz w:val="18"/>
              </w:rPr>
            </w:pPr>
            <w:r>
              <w:rPr>
                <w:i/>
                <w:sz w:val="18"/>
              </w:rPr>
              <w:t>3237</w:t>
            </w:r>
            <w:r>
              <w:rPr>
                <w:i/>
                <w:spacing w:val="-1"/>
                <w:sz w:val="18"/>
              </w:rPr>
              <w:t> </w:t>
            </w:r>
            <w:r>
              <w:rPr>
                <w:i/>
                <w:sz w:val="18"/>
              </w:rPr>
              <w:t>Intelektualne</w:t>
            </w:r>
            <w:r>
              <w:rPr>
                <w:i/>
                <w:spacing w:val="-1"/>
                <w:sz w:val="18"/>
              </w:rPr>
              <w:t> </w:t>
            </w:r>
            <w:r>
              <w:rPr>
                <w:i/>
                <w:sz w:val="18"/>
              </w:rPr>
              <w:t>i</w:t>
            </w:r>
            <w:r>
              <w:rPr>
                <w:i/>
                <w:spacing w:val="-1"/>
                <w:sz w:val="18"/>
              </w:rPr>
              <w:t> </w:t>
            </w:r>
            <w:r>
              <w:rPr>
                <w:i/>
                <w:sz w:val="18"/>
              </w:rPr>
              <w:t>osobne</w:t>
            </w:r>
            <w:r>
              <w:rPr>
                <w:i/>
                <w:spacing w:val="-1"/>
                <w:sz w:val="18"/>
              </w:rPr>
              <w:t> </w:t>
            </w:r>
            <w:r>
              <w:rPr>
                <w:i/>
                <w:spacing w:val="-2"/>
                <w:sz w:val="18"/>
              </w:rPr>
              <w:t>usluge</w:t>
            </w:r>
          </w:p>
        </w:tc>
        <w:tc>
          <w:tcPr>
            <w:tcW w:w="1425" w:type="dxa"/>
            <w:tcBorders>
              <w:bottom w:val="single" w:sz="12" w:space="0" w:color="000000"/>
            </w:tcBorders>
          </w:tcPr>
          <w:p>
            <w:pPr>
              <w:pStyle w:val="TableParagraph"/>
              <w:rPr>
                <w:rFonts w:ascii="Times New Roman"/>
                <w:sz w:val="18"/>
              </w:rPr>
            </w:pPr>
          </w:p>
        </w:tc>
        <w:tc>
          <w:tcPr>
            <w:tcW w:w="1357" w:type="dxa"/>
            <w:tcBorders>
              <w:bottom w:val="single" w:sz="12" w:space="0" w:color="000000"/>
            </w:tcBorders>
          </w:tcPr>
          <w:p>
            <w:pPr>
              <w:pStyle w:val="TableParagraph"/>
              <w:rPr>
                <w:rFonts w:ascii="Times New Roman"/>
                <w:sz w:val="18"/>
              </w:rPr>
            </w:pPr>
          </w:p>
        </w:tc>
        <w:tc>
          <w:tcPr>
            <w:tcW w:w="1175" w:type="dxa"/>
            <w:tcBorders>
              <w:bottom w:val="single" w:sz="12" w:space="0" w:color="000000"/>
            </w:tcBorders>
          </w:tcPr>
          <w:p>
            <w:pPr>
              <w:pStyle w:val="TableParagraph"/>
              <w:spacing w:before="36"/>
              <w:ind w:right="25"/>
              <w:jc w:val="right"/>
              <w:rPr>
                <w:i/>
                <w:sz w:val="18"/>
              </w:rPr>
            </w:pPr>
            <w:r>
              <w:rPr>
                <w:i/>
                <w:spacing w:val="-2"/>
                <w:sz w:val="18"/>
              </w:rPr>
              <w:t>80,00</w:t>
            </w:r>
          </w:p>
        </w:tc>
        <w:tc>
          <w:tcPr>
            <w:tcW w:w="857" w:type="dxa"/>
            <w:tcBorders>
              <w:bottom w:val="single" w:sz="12" w:space="0" w:color="000000"/>
            </w:tcBorders>
          </w:tcPr>
          <w:p>
            <w:pPr>
              <w:pStyle w:val="TableParagraph"/>
              <w:rPr>
                <w:rFonts w:ascii="Times New Roman"/>
                <w:sz w:val="18"/>
              </w:rPr>
            </w:pPr>
          </w:p>
        </w:tc>
      </w:tr>
      <w:tr>
        <w:trPr>
          <w:trHeight w:val="359" w:hRule="atLeast"/>
        </w:trPr>
        <w:tc>
          <w:tcPr>
            <w:tcW w:w="5775" w:type="dxa"/>
            <w:tcBorders>
              <w:top w:val="single" w:sz="12" w:space="0" w:color="000000"/>
              <w:left w:val="single" w:sz="12" w:space="0" w:color="000000"/>
              <w:bottom w:val="single" w:sz="12" w:space="0" w:color="000000"/>
            </w:tcBorders>
          </w:tcPr>
          <w:p>
            <w:pPr>
              <w:pStyle w:val="TableParagraph"/>
              <w:spacing w:before="39"/>
              <w:ind w:left="44"/>
              <w:rPr>
                <w:b/>
                <w:sz w:val="18"/>
              </w:rPr>
            </w:pPr>
            <w:r>
              <w:rPr>
                <w:b/>
                <w:color w:val="00009F"/>
                <w:sz w:val="18"/>
              </w:rPr>
              <w:t>T105462</w:t>
            </w:r>
            <w:r>
              <w:rPr>
                <w:b/>
                <w:color w:val="00009F"/>
                <w:spacing w:val="-1"/>
                <w:sz w:val="18"/>
              </w:rPr>
              <w:t> </w:t>
            </w:r>
            <w:r>
              <w:rPr>
                <w:b/>
                <w:color w:val="00009F"/>
                <w:sz w:val="18"/>
              </w:rPr>
              <w:t>SIRM</w:t>
            </w:r>
            <w:r>
              <w:rPr>
                <w:b/>
                <w:color w:val="00009F"/>
                <w:spacing w:val="-1"/>
                <w:sz w:val="18"/>
              </w:rPr>
              <w:t> </w:t>
            </w:r>
            <w:r>
              <w:rPr>
                <w:b/>
                <w:color w:val="00009F"/>
                <w:sz w:val="18"/>
              </w:rPr>
              <w:t>(INTERREG</w:t>
            </w:r>
            <w:r>
              <w:rPr>
                <w:b/>
                <w:color w:val="00009F"/>
                <w:spacing w:val="-1"/>
                <w:sz w:val="18"/>
              </w:rPr>
              <w:t> </w:t>
            </w:r>
            <w:r>
              <w:rPr>
                <w:b/>
                <w:color w:val="00009F"/>
                <w:spacing w:val="-2"/>
                <w:sz w:val="18"/>
              </w:rPr>
              <w:t>EUROPE)</w:t>
            </w:r>
          </w:p>
        </w:tc>
        <w:tc>
          <w:tcPr>
            <w:tcW w:w="1425" w:type="dxa"/>
            <w:tcBorders>
              <w:top w:val="single" w:sz="12" w:space="0" w:color="000000"/>
              <w:bottom w:val="single" w:sz="12" w:space="0" w:color="000000"/>
            </w:tcBorders>
          </w:tcPr>
          <w:p>
            <w:pPr>
              <w:pStyle w:val="TableParagraph"/>
              <w:spacing w:before="39"/>
              <w:ind w:right="208"/>
              <w:jc w:val="right"/>
              <w:rPr>
                <w:b/>
                <w:sz w:val="18"/>
              </w:rPr>
            </w:pPr>
            <w:r>
              <w:rPr>
                <w:b/>
                <w:color w:val="00009F"/>
                <w:spacing w:val="-2"/>
                <w:sz w:val="18"/>
              </w:rPr>
              <w:t>102.067,00</w:t>
            </w:r>
          </w:p>
        </w:tc>
        <w:tc>
          <w:tcPr>
            <w:tcW w:w="1357" w:type="dxa"/>
            <w:tcBorders>
              <w:top w:val="single" w:sz="12" w:space="0" w:color="000000"/>
              <w:bottom w:val="single" w:sz="12" w:space="0" w:color="000000"/>
            </w:tcBorders>
          </w:tcPr>
          <w:p>
            <w:pPr>
              <w:pStyle w:val="TableParagraph"/>
              <w:spacing w:before="39"/>
              <w:ind w:right="215"/>
              <w:jc w:val="right"/>
              <w:rPr>
                <w:b/>
                <w:sz w:val="18"/>
              </w:rPr>
            </w:pPr>
            <w:r>
              <w:rPr>
                <w:b/>
                <w:color w:val="00009F"/>
                <w:spacing w:val="-2"/>
                <w:sz w:val="18"/>
              </w:rPr>
              <w:t>102.067,00</w:t>
            </w:r>
          </w:p>
        </w:tc>
        <w:tc>
          <w:tcPr>
            <w:tcW w:w="1175" w:type="dxa"/>
            <w:tcBorders>
              <w:top w:val="single" w:sz="12" w:space="0" w:color="000000"/>
              <w:bottom w:val="single" w:sz="12" w:space="0" w:color="000000"/>
            </w:tcBorders>
          </w:tcPr>
          <w:p>
            <w:pPr>
              <w:pStyle w:val="TableParagraph"/>
              <w:spacing w:before="39"/>
              <w:ind w:right="25"/>
              <w:jc w:val="right"/>
              <w:rPr>
                <w:b/>
                <w:sz w:val="18"/>
              </w:rPr>
            </w:pPr>
            <w:r>
              <w:rPr>
                <w:b/>
                <w:color w:val="00009F"/>
                <w:spacing w:val="-2"/>
                <w:sz w:val="18"/>
              </w:rPr>
              <w:t>76.624,33</w:t>
            </w:r>
          </w:p>
        </w:tc>
        <w:tc>
          <w:tcPr>
            <w:tcW w:w="857" w:type="dxa"/>
            <w:tcBorders>
              <w:top w:val="single" w:sz="12" w:space="0" w:color="000000"/>
              <w:bottom w:val="single" w:sz="12" w:space="0" w:color="000000"/>
              <w:right w:val="single" w:sz="12" w:space="0" w:color="000000"/>
            </w:tcBorders>
          </w:tcPr>
          <w:p>
            <w:pPr>
              <w:pStyle w:val="TableParagraph"/>
              <w:spacing w:before="39"/>
              <w:ind w:left="103" w:right="21"/>
              <w:jc w:val="center"/>
              <w:rPr>
                <w:b/>
                <w:sz w:val="18"/>
              </w:rPr>
            </w:pPr>
            <w:r>
              <w:rPr>
                <w:b/>
                <w:color w:val="00009F"/>
                <w:spacing w:val="-2"/>
                <w:sz w:val="18"/>
              </w:rPr>
              <w:t>75,07%</w:t>
            </w:r>
          </w:p>
        </w:tc>
      </w:tr>
      <w:tr>
        <w:trPr>
          <w:trHeight w:val="228" w:hRule="atLeast"/>
        </w:trPr>
        <w:tc>
          <w:tcPr>
            <w:tcW w:w="5775" w:type="dxa"/>
            <w:tcBorders>
              <w:top w:val="single" w:sz="12" w:space="0" w:color="000000"/>
            </w:tcBorders>
          </w:tcPr>
          <w:p>
            <w:pPr>
              <w:pStyle w:val="TableParagraph"/>
              <w:spacing w:line="186" w:lineRule="exact"/>
              <w:ind w:left="239"/>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p>
        </w:tc>
        <w:tc>
          <w:tcPr>
            <w:tcW w:w="1425" w:type="dxa"/>
            <w:tcBorders>
              <w:top w:val="single" w:sz="12" w:space="0" w:color="000000"/>
            </w:tcBorders>
          </w:tcPr>
          <w:p>
            <w:pPr>
              <w:pStyle w:val="TableParagraph"/>
              <w:spacing w:line="186" w:lineRule="exact"/>
              <w:ind w:right="208"/>
              <w:jc w:val="right"/>
              <w:rPr>
                <w:b/>
                <w:sz w:val="18"/>
              </w:rPr>
            </w:pPr>
            <w:r>
              <w:rPr>
                <w:b/>
                <w:spacing w:val="-2"/>
                <w:sz w:val="18"/>
              </w:rPr>
              <w:t>21.867,00</w:t>
            </w:r>
          </w:p>
        </w:tc>
        <w:tc>
          <w:tcPr>
            <w:tcW w:w="1357" w:type="dxa"/>
            <w:tcBorders>
              <w:top w:val="single" w:sz="12" w:space="0" w:color="000000"/>
            </w:tcBorders>
          </w:tcPr>
          <w:p>
            <w:pPr>
              <w:pStyle w:val="TableParagraph"/>
              <w:spacing w:line="186" w:lineRule="exact"/>
              <w:ind w:right="215"/>
              <w:jc w:val="right"/>
              <w:rPr>
                <w:b/>
                <w:sz w:val="18"/>
              </w:rPr>
            </w:pPr>
            <w:r>
              <w:rPr>
                <w:b/>
                <w:spacing w:val="-2"/>
                <w:sz w:val="18"/>
              </w:rPr>
              <w:t>21.867,00</w:t>
            </w:r>
          </w:p>
        </w:tc>
        <w:tc>
          <w:tcPr>
            <w:tcW w:w="1175" w:type="dxa"/>
            <w:tcBorders>
              <w:top w:val="single" w:sz="12" w:space="0" w:color="000000"/>
            </w:tcBorders>
          </w:tcPr>
          <w:p>
            <w:pPr>
              <w:pStyle w:val="TableParagraph"/>
              <w:spacing w:line="186" w:lineRule="exact"/>
              <w:ind w:right="25"/>
              <w:jc w:val="right"/>
              <w:rPr>
                <w:b/>
                <w:sz w:val="18"/>
              </w:rPr>
            </w:pPr>
            <w:r>
              <w:rPr>
                <w:b/>
                <w:spacing w:val="-2"/>
                <w:sz w:val="18"/>
              </w:rPr>
              <w:t>8.984,18</w:t>
            </w:r>
          </w:p>
        </w:tc>
        <w:tc>
          <w:tcPr>
            <w:tcW w:w="857" w:type="dxa"/>
            <w:tcBorders>
              <w:top w:val="single" w:sz="12" w:space="0" w:color="000000"/>
            </w:tcBorders>
          </w:tcPr>
          <w:p>
            <w:pPr>
              <w:pStyle w:val="TableParagraph"/>
              <w:spacing w:line="186" w:lineRule="exact"/>
              <w:ind w:left="125" w:right="58"/>
              <w:jc w:val="center"/>
              <w:rPr>
                <w:b/>
                <w:sz w:val="18"/>
              </w:rPr>
            </w:pPr>
            <w:r>
              <w:rPr>
                <w:b/>
                <w:spacing w:val="-2"/>
                <w:sz w:val="18"/>
              </w:rPr>
              <w:t>41,09%</w:t>
            </w:r>
          </w:p>
        </w:tc>
      </w:tr>
      <w:tr>
        <w:trPr>
          <w:trHeight w:val="285" w:hRule="atLeast"/>
        </w:trPr>
        <w:tc>
          <w:tcPr>
            <w:tcW w:w="5775" w:type="dxa"/>
          </w:tcPr>
          <w:p>
            <w:pPr>
              <w:pStyle w:val="TableParagraph"/>
              <w:spacing w:before="36"/>
              <w:ind w:left="404"/>
              <w:rPr>
                <w:b/>
                <w:sz w:val="18"/>
              </w:rPr>
            </w:pPr>
            <w:r>
              <w:rPr>
                <w:b/>
                <w:sz w:val="18"/>
              </w:rPr>
              <w:t>31</w:t>
            </w:r>
            <w:r>
              <w:rPr>
                <w:b/>
                <w:spacing w:val="-1"/>
                <w:sz w:val="18"/>
              </w:rPr>
              <w:t> </w:t>
            </w:r>
            <w:r>
              <w:rPr>
                <w:b/>
                <w:sz w:val="18"/>
              </w:rPr>
              <w:t>Rashodi</w:t>
            </w:r>
            <w:r>
              <w:rPr>
                <w:b/>
                <w:spacing w:val="-1"/>
                <w:sz w:val="18"/>
              </w:rPr>
              <w:t> </w:t>
            </w:r>
            <w:r>
              <w:rPr>
                <w:b/>
                <w:sz w:val="18"/>
              </w:rPr>
              <w:t>za</w:t>
            </w:r>
            <w:r>
              <w:rPr>
                <w:b/>
                <w:spacing w:val="-1"/>
                <w:sz w:val="18"/>
              </w:rPr>
              <w:t> </w:t>
            </w:r>
            <w:r>
              <w:rPr>
                <w:b/>
                <w:spacing w:val="-2"/>
                <w:sz w:val="18"/>
              </w:rPr>
              <w:t>zaposlene</w:t>
            </w:r>
          </w:p>
        </w:tc>
        <w:tc>
          <w:tcPr>
            <w:tcW w:w="1425" w:type="dxa"/>
          </w:tcPr>
          <w:p>
            <w:pPr>
              <w:pStyle w:val="TableParagraph"/>
              <w:spacing w:before="36"/>
              <w:ind w:right="208"/>
              <w:jc w:val="right"/>
              <w:rPr>
                <w:b/>
                <w:sz w:val="18"/>
              </w:rPr>
            </w:pPr>
            <w:r>
              <w:rPr>
                <w:b/>
                <w:spacing w:val="-2"/>
                <w:sz w:val="18"/>
              </w:rPr>
              <w:t>16.600,00</w:t>
            </w:r>
          </w:p>
        </w:tc>
        <w:tc>
          <w:tcPr>
            <w:tcW w:w="1357" w:type="dxa"/>
          </w:tcPr>
          <w:p>
            <w:pPr>
              <w:pStyle w:val="TableParagraph"/>
              <w:spacing w:before="36"/>
              <w:ind w:right="215"/>
              <w:jc w:val="right"/>
              <w:rPr>
                <w:b/>
                <w:sz w:val="18"/>
              </w:rPr>
            </w:pPr>
            <w:r>
              <w:rPr>
                <w:b/>
                <w:spacing w:val="-2"/>
                <w:sz w:val="18"/>
              </w:rPr>
              <w:t>16.600,00</w:t>
            </w:r>
          </w:p>
        </w:tc>
        <w:tc>
          <w:tcPr>
            <w:tcW w:w="1175" w:type="dxa"/>
          </w:tcPr>
          <w:p>
            <w:pPr>
              <w:pStyle w:val="TableParagraph"/>
              <w:spacing w:before="36"/>
              <w:ind w:right="25"/>
              <w:jc w:val="right"/>
              <w:rPr>
                <w:b/>
                <w:sz w:val="18"/>
              </w:rPr>
            </w:pPr>
            <w:r>
              <w:rPr>
                <w:b/>
                <w:spacing w:val="-2"/>
                <w:sz w:val="18"/>
              </w:rPr>
              <w:t>5.947,61</w:t>
            </w:r>
          </w:p>
        </w:tc>
        <w:tc>
          <w:tcPr>
            <w:tcW w:w="857" w:type="dxa"/>
          </w:tcPr>
          <w:p>
            <w:pPr>
              <w:pStyle w:val="TableParagraph"/>
              <w:spacing w:before="36"/>
              <w:ind w:left="125" w:right="58"/>
              <w:jc w:val="center"/>
              <w:rPr>
                <w:b/>
                <w:sz w:val="18"/>
              </w:rPr>
            </w:pPr>
            <w:r>
              <w:rPr>
                <w:b/>
                <w:spacing w:val="-2"/>
                <w:sz w:val="18"/>
              </w:rPr>
              <w:t>35,83%</w:t>
            </w:r>
          </w:p>
        </w:tc>
      </w:tr>
      <w:tr>
        <w:trPr>
          <w:trHeight w:val="285" w:hRule="atLeast"/>
        </w:trPr>
        <w:tc>
          <w:tcPr>
            <w:tcW w:w="5775" w:type="dxa"/>
          </w:tcPr>
          <w:p>
            <w:pPr>
              <w:pStyle w:val="TableParagraph"/>
              <w:spacing w:before="36"/>
              <w:ind w:left="524"/>
              <w:rPr>
                <w:i/>
                <w:sz w:val="18"/>
              </w:rPr>
            </w:pPr>
            <w:r>
              <w:rPr>
                <w:i/>
                <w:sz w:val="18"/>
              </w:rPr>
              <w:t>3111</w:t>
            </w:r>
            <w:r>
              <w:rPr>
                <w:i/>
                <w:spacing w:val="-1"/>
                <w:sz w:val="18"/>
              </w:rPr>
              <w:t> </w:t>
            </w:r>
            <w:r>
              <w:rPr>
                <w:i/>
                <w:sz w:val="18"/>
              </w:rPr>
              <w:t>Plaće</w:t>
            </w:r>
            <w:r>
              <w:rPr>
                <w:i/>
                <w:spacing w:val="-1"/>
                <w:sz w:val="18"/>
              </w:rPr>
              <w:t> </w:t>
            </w:r>
            <w:r>
              <w:rPr>
                <w:i/>
                <w:sz w:val="18"/>
              </w:rPr>
              <w:t>za</w:t>
            </w:r>
            <w:r>
              <w:rPr>
                <w:i/>
                <w:spacing w:val="-1"/>
                <w:sz w:val="18"/>
              </w:rPr>
              <w:t> </w:t>
            </w:r>
            <w:r>
              <w:rPr>
                <w:i/>
                <w:sz w:val="18"/>
              </w:rPr>
              <w:t>redovan</w:t>
            </w:r>
            <w:r>
              <w:rPr>
                <w:i/>
                <w:spacing w:val="-1"/>
                <w:sz w:val="18"/>
              </w:rPr>
              <w:t> </w:t>
            </w:r>
            <w:r>
              <w:rPr>
                <w:i/>
                <w:spacing w:val="-5"/>
                <w:sz w:val="18"/>
              </w:rPr>
              <w:t>rad</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175" w:type="dxa"/>
          </w:tcPr>
          <w:p>
            <w:pPr>
              <w:pStyle w:val="TableParagraph"/>
              <w:spacing w:before="36"/>
              <w:ind w:right="25"/>
              <w:jc w:val="right"/>
              <w:rPr>
                <w:i/>
                <w:sz w:val="18"/>
              </w:rPr>
            </w:pPr>
            <w:r>
              <w:rPr>
                <w:i/>
                <w:spacing w:val="-2"/>
                <w:sz w:val="18"/>
              </w:rPr>
              <w:t>4.641,62</w:t>
            </w:r>
          </w:p>
        </w:tc>
        <w:tc>
          <w:tcPr>
            <w:tcW w:w="857" w:type="dxa"/>
          </w:tcPr>
          <w:p>
            <w:pPr>
              <w:pStyle w:val="TableParagraph"/>
              <w:rPr>
                <w:rFonts w:ascii="Times New Roman"/>
                <w:sz w:val="18"/>
              </w:rPr>
            </w:pPr>
          </w:p>
        </w:tc>
      </w:tr>
      <w:tr>
        <w:trPr>
          <w:trHeight w:val="285" w:hRule="atLeast"/>
        </w:trPr>
        <w:tc>
          <w:tcPr>
            <w:tcW w:w="5775" w:type="dxa"/>
          </w:tcPr>
          <w:p>
            <w:pPr>
              <w:pStyle w:val="TableParagraph"/>
              <w:spacing w:before="36"/>
              <w:ind w:left="524"/>
              <w:rPr>
                <w:i/>
                <w:sz w:val="18"/>
              </w:rPr>
            </w:pPr>
            <w:r>
              <w:rPr>
                <w:i/>
                <w:sz w:val="18"/>
              </w:rPr>
              <w:t>3121</w:t>
            </w:r>
            <w:r>
              <w:rPr>
                <w:i/>
                <w:spacing w:val="-1"/>
                <w:sz w:val="18"/>
              </w:rPr>
              <w:t> </w:t>
            </w:r>
            <w:r>
              <w:rPr>
                <w:i/>
                <w:sz w:val="18"/>
              </w:rPr>
              <w:t>Ostali</w:t>
            </w:r>
            <w:r>
              <w:rPr>
                <w:i/>
                <w:spacing w:val="-1"/>
                <w:sz w:val="18"/>
              </w:rPr>
              <w:t> </w:t>
            </w:r>
            <w:r>
              <w:rPr>
                <w:i/>
                <w:sz w:val="18"/>
              </w:rPr>
              <w:t>rashodi</w:t>
            </w:r>
            <w:r>
              <w:rPr>
                <w:i/>
                <w:spacing w:val="-1"/>
                <w:sz w:val="18"/>
              </w:rPr>
              <w:t> </w:t>
            </w:r>
            <w:r>
              <w:rPr>
                <w:i/>
                <w:sz w:val="18"/>
              </w:rPr>
              <w:t>za</w:t>
            </w:r>
            <w:r>
              <w:rPr>
                <w:i/>
                <w:spacing w:val="-1"/>
                <w:sz w:val="18"/>
              </w:rPr>
              <w:t> </w:t>
            </w:r>
            <w:r>
              <w:rPr>
                <w:i/>
                <w:spacing w:val="-2"/>
                <w:sz w:val="18"/>
              </w:rPr>
              <w:t>zaposlene</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175" w:type="dxa"/>
          </w:tcPr>
          <w:p>
            <w:pPr>
              <w:pStyle w:val="TableParagraph"/>
              <w:spacing w:before="36"/>
              <w:ind w:right="25"/>
              <w:jc w:val="right"/>
              <w:rPr>
                <w:i/>
                <w:sz w:val="18"/>
              </w:rPr>
            </w:pPr>
            <w:r>
              <w:rPr>
                <w:i/>
                <w:spacing w:val="-2"/>
                <w:sz w:val="18"/>
              </w:rPr>
              <w:t>125,00</w:t>
            </w:r>
          </w:p>
        </w:tc>
        <w:tc>
          <w:tcPr>
            <w:tcW w:w="857" w:type="dxa"/>
          </w:tcPr>
          <w:p>
            <w:pPr>
              <w:pStyle w:val="TableParagraph"/>
              <w:rPr>
                <w:rFonts w:ascii="Times New Roman"/>
                <w:sz w:val="18"/>
              </w:rPr>
            </w:pPr>
          </w:p>
        </w:tc>
      </w:tr>
      <w:tr>
        <w:trPr>
          <w:trHeight w:val="285" w:hRule="atLeast"/>
        </w:trPr>
        <w:tc>
          <w:tcPr>
            <w:tcW w:w="5775" w:type="dxa"/>
          </w:tcPr>
          <w:p>
            <w:pPr>
              <w:pStyle w:val="TableParagraph"/>
              <w:spacing w:before="36"/>
              <w:ind w:left="524"/>
              <w:rPr>
                <w:i/>
                <w:sz w:val="18"/>
              </w:rPr>
            </w:pPr>
            <w:r>
              <w:rPr>
                <w:i/>
                <w:sz w:val="18"/>
              </w:rPr>
              <w:t>3132</w:t>
            </w:r>
            <w:r>
              <w:rPr>
                <w:i/>
                <w:spacing w:val="-1"/>
                <w:sz w:val="18"/>
              </w:rPr>
              <w:t> </w:t>
            </w:r>
            <w:r>
              <w:rPr>
                <w:i/>
                <w:sz w:val="18"/>
              </w:rPr>
              <w:t>Doprinosi</w:t>
            </w:r>
            <w:r>
              <w:rPr>
                <w:i/>
                <w:spacing w:val="-1"/>
                <w:sz w:val="18"/>
              </w:rPr>
              <w:t> </w:t>
            </w:r>
            <w:r>
              <w:rPr>
                <w:i/>
                <w:sz w:val="18"/>
              </w:rPr>
              <w:t>za</w:t>
            </w:r>
            <w:r>
              <w:rPr>
                <w:i/>
                <w:spacing w:val="-1"/>
                <w:sz w:val="18"/>
              </w:rPr>
              <w:t> </w:t>
            </w:r>
            <w:r>
              <w:rPr>
                <w:i/>
                <w:sz w:val="18"/>
              </w:rPr>
              <w:t>obvezno</w:t>
            </w:r>
            <w:r>
              <w:rPr>
                <w:i/>
                <w:spacing w:val="-1"/>
                <w:sz w:val="18"/>
              </w:rPr>
              <w:t> </w:t>
            </w:r>
            <w:r>
              <w:rPr>
                <w:i/>
                <w:sz w:val="18"/>
              </w:rPr>
              <w:t>zdravstveno</w:t>
            </w:r>
            <w:r>
              <w:rPr>
                <w:i/>
                <w:spacing w:val="-1"/>
                <w:sz w:val="18"/>
              </w:rPr>
              <w:t> </w:t>
            </w:r>
            <w:r>
              <w:rPr>
                <w:i/>
                <w:spacing w:val="-2"/>
                <w:sz w:val="18"/>
              </w:rPr>
              <w:t>osiguranje</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175" w:type="dxa"/>
          </w:tcPr>
          <w:p>
            <w:pPr>
              <w:pStyle w:val="TableParagraph"/>
              <w:spacing w:before="36"/>
              <w:ind w:right="25"/>
              <w:jc w:val="right"/>
              <w:rPr>
                <w:i/>
                <w:sz w:val="18"/>
              </w:rPr>
            </w:pPr>
            <w:r>
              <w:rPr>
                <w:i/>
                <w:spacing w:val="-2"/>
                <w:sz w:val="18"/>
              </w:rPr>
              <w:t>1.180,99</w:t>
            </w:r>
          </w:p>
        </w:tc>
        <w:tc>
          <w:tcPr>
            <w:tcW w:w="857" w:type="dxa"/>
          </w:tcPr>
          <w:p>
            <w:pPr>
              <w:pStyle w:val="TableParagraph"/>
              <w:rPr>
                <w:rFonts w:ascii="Times New Roman"/>
                <w:sz w:val="18"/>
              </w:rPr>
            </w:pPr>
          </w:p>
        </w:tc>
      </w:tr>
      <w:tr>
        <w:trPr>
          <w:trHeight w:val="277" w:hRule="atLeast"/>
        </w:trPr>
        <w:tc>
          <w:tcPr>
            <w:tcW w:w="5775" w:type="dxa"/>
          </w:tcPr>
          <w:p>
            <w:pPr>
              <w:pStyle w:val="TableParagraph"/>
              <w:spacing w:before="36"/>
              <w:ind w:left="404"/>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425" w:type="dxa"/>
          </w:tcPr>
          <w:p>
            <w:pPr>
              <w:pStyle w:val="TableParagraph"/>
              <w:spacing w:before="36"/>
              <w:ind w:right="208"/>
              <w:jc w:val="right"/>
              <w:rPr>
                <w:b/>
                <w:sz w:val="18"/>
              </w:rPr>
            </w:pPr>
            <w:r>
              <w:rPr>
                <w:b/>
                <w:spacing w:val="-2"/>
                <w:sz w:val="18"/>
              </w:rPr>
              <w:t>5.267,00</w:t>
            </w:r>
          </w:p>
        </w:tc>
        <w:tc>
          <w:tcPr>
            <w:tcW w:w="1357" w:type="dxa"/>
          </w:tcPr>
          <w:p>
            <w:pPr>
              <w:pStyle w:val="TableParagraph"/>
              <w:spacing w:before="36"/>
              <w:ind w:right="215"/>
              <w:jc w:val="right"/>
              <w:rPr>
                <w:b/>
                <w:sz w:val="18"/>
              </w:rPr>
            </w:pPr>
            <w:r>
              <w:rPr>
                <w:b/>
                <w:spacing w:val="-2"/>
                <w:sz w:val="18"/>
              </w:rPr>
              <w:t>5.267,00</w:t>
            </w:r>
          </w:p>
        </w:tc>
        <w:tc>
          <w:tcPr>
            <w:tcW w:w="1175" w:type="dxa"/>
          </w:tcPr>
          <w:p>
            <w:pPr>
              <w:pStyle w:val="TableParagraph"/>
              <w:spacing w:before="36"/>
              <w:ind w:right="25"/>
              <w:jc w:val="right"/>
              <w:rPr>
                <w:b/>
                <w:sz w:val="18"/>
              </w:rPr>
            </w:pPr>
            <w:r>
              <w:rPr>
                <w:b/>
                <w:spacing w:val="-2"/>
                <w:sz w:val="18"/>
              </w:rPr>
              <w:t>3.036,57</w:t>
            </w:r>
          </w:p>
        </w:tc>
        <w:tc>
          <w:tcPr>
            <w:tcW w:w="857" w:type="dxa"/>
          </w:tcPr>
          <w:p>
            <w:pPr>
              <w:pStyle w:val="TableParagraph"/>
              <w:spacing w:before="36"/>
              <w:ind w:left="125" w:right="58"/>
              <w:jc w:val="center"/>
              <w:rPr>
                <w:b/>
                <w:sz w:val="18"/>
              </w:rPr>
            </w:pPr>
            <w:r>
              <w:rPr>
                <w:b/>
                <w:spacing w:val="-2"/>
                <w:sz w:val="18"/>
              </w:rPr>
              <w:t>57,65%</w:t>
            </w:r>
          </w:p>
        </w:tc>
      </w:tr>
      <w:tr>
        <w:trPr>
          <w:trHeight w:val="277" w:hRule="atLeast"/>
        </w:trPr>
        <w:tc>
          <w:tcPr>
            <w:tcW w:w="5775" w:type="dxa"/>
          </w:tcPr>
          <w:p>
            <w:pPr>
              <w:pStyle w:val="TableParagraph"/>
              <w:spacing w:before="28"/>
              <w:ind w:left="524"/>
              <w:rPr>
                <w:i/>
                <w:sz w:val="18"/>
              </w:rPr>
            </w:pPr>
            <w:r>
              <w:rPr>
                <w:i/>
                <w:sz w:val="18"/>
              </w:rPr>
              <w:t>3211</w:t>
            </w:r>
            <w:r>
              <w:rPr>
                <w:i/>
                <w:spacing w:val="-1"/>
                <w:sz w:val="18"/>
              </w:rPr>
              <w:t> </w:t>
            </w:r>
            <w:r>
              <w:rPr>
                <w:i/>
                <w:sz w:val="18"/>
              </w:rPr>
              <w:t>Službena</w:t>
            </w:r>
            <w:r>
              <w:rPr>
                <w:i/>
                <w:spacing w:val="-1"/>
                <w:sz w:val="18"/>
              </w:rPr>
              <w:t> </w:t>
            </w:r>
            <w:r>
              <w:rPr>
                <w:i/>
                <w:spacing w:val="-2"/>
                <w:sz w:val="18"/>
              </w:rPr>
              <w:t>putovanja</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175" w:type="dxa"/>
          </w:tcPr>
          <w:p>
            <w:pPr>
              <w:pStyle w:val="TableParagraph"/>
              <w:spacing w:before="28"/>
              <w:ind w:right="25"/>
              <w:jc w:val="right"/>
              <w:rPr>
                <w:i/>
                <w:sz w:val="18"/>
              </w:rPr>
            </w:pPr>
            <w:r>
              <w:rPr>
                <w:i/>
                <w:spacing w:val="-2"/>
                <w:sz w:val="18"/>
              </w:rPr>
              <w:t>2.551,52</w:t>
            </w:r>
          </w:p>
        </w:tc>
        <w:tc>
          <w:tcPr>
            <w:tcW w:w="857" w:type="dxa"/>
          </w:tcPr>
          <w:p>
            <w:pPr>
              <w:pStyle w:val="TableParagraph"/>
              <w:rPr>
                <w:rFonts w:ascii="Times New Roman"/>
                <w:sz w:val="18"/>
              </w:rPr>
            </w:pPr>
          </w:p>
        </w:tc>
      </w:tr>
      <w:tr>
        <w:trPr>
          <w:trHeight w:val="285" w:hRule="atLeast"/>
        </w:trPr>
        <w:tc>
          <w:tcPr>
            <w:tcW w:w="5775" w:type="dxa"/>
          </w:tcPr>
          <w:p>
            <w:pPr>
              <w:pStyle w:val="TableParagraph"/>
              <w:spacing w:before="36"/>
              <w:ind w:left="524"/>
              <w:rPr>
                <w:i/>
                <w:sz w:val="18"/>
              </w:rPr>
            </w:pPr>
            <w:r>
              <w:rPr>
                <w:i/>
                <w:sz w:val="18"/>
              </w:rPr>
              <w:t>3212</w:t>
            </w:r>
            <w:r>
              <w:rPr>
                <w:i/>
                <w:spacing w:val="-1"/>
                <w:sz w:val="18"/>
              </w:rPr>
              <w:t> </w:t>
            </w:r>
            <w:r>
              <w:rPr>
                <w:i/>
                <w:sz w:val="18"/>
              </w:rPr>
              <w:t>Naknade</w:t>
            </w:r>
            <w:r>
              <w:rPr>
                <w:i/>
                <w:spacing w:val="-1"/>
                <w:sz w:val="18"/>
              </w:rPr>
              <w:t> </w:t>
            </w:r>
            <w:r>
              <w:rPr>
                <w:i/>
                <w:sz w:val="18"/>
              </w:rPr>
              <w:t>za</w:t>
            </w:r>
            <w:r>
              <w:rPr>
                <w:i/>
                <w:spacing w:val="-1"/>
                <w:sz w:val="18"/>
              </w:rPr>
              <w:t> </w:t>
            </w:r>
            <w:r>
              <w:rPr>
                <w:i/>
                <w:sz w:val="18"/>
              </w:rPr>
              <w:t>prijevoz,</w:t>
            </w:r>
            <w:r>
              <w:rPr>
                <w:i/>
                <w:spacing w:val="-1"/>
                <w:sz w:val="18"/>
              </w:rPr>
              <w:t> </w:t>
            </w:r>
            <w:r>
              <w:rPr>
                <w:i/>
                <w:sz w:val="18"/>
              </w:rPr>
              <w:t>za</w:t>
            </w:r>
            <w:r>
              <w:rPr>
                <w:i/>
                <w:spacing w:val="-1"/>
                <w:sz w:val="18"/>
              </w:rPr>
              <w:t> </w:t>
            </w:r>
            <w:r>
              <w:rPr>
                <w:i/>
                <w:sz w:val="18"/>
              </w:rPr>
              <w:t>rad</w:t>
            </w:r>
            <w:r>
              <w:rPr>
                <w:i/>
                <w:spacing w:val="-1"/>
                <w:sz w:val="18"/>
              </w:rPr>
              <w:t> </w:t>
            </w:r>
            <w:r>
              <w:rPr>
                <w:i/>
                <w:sz w:val="18"/>
              </w:rPr>
              <w:t>na</w:t>
            </w:r>
            <w:r>
              <w:rPr>
                <w:i/>
                <w:spacing w:val="-1"/>
                <w:sz w:val="18"/>
              </w:rPr>
              <w:t> </w:t>
            </w:r>
            <w:r>
              <w:rPr>
                <w:i/>
                <w:sz w:val="18"/>
              </w:rPr>
              <w:t>terenu</w:t>
            </w:r>
            <w:r>
              <w:rPr>
                <w:i/>
                <w:spacing w:val="-1"/>
                <w:sz w:val="18"/>
              </w:rPr>
              <w:t> </w:t>
            </w:r>
            <w:r>
              <w:rPr>
                <w:i/>
                <w:sz w:val="18"/>
              </w:rPr>
              <w:t>i</w:t>
            </w:r>
            <w:r>
              <w:rPr>
                <w:i/>
                <w:spacing w:val="-1"/>
                <w:sz w:val="18"/>
              </w:rPr>
              <w:t> </w:t>
            </w:r>
            <w:r>
              <w:rPr>
                <w:i/>
                <w:sz w:val="18"/>
              </w:rPr>
              <w:t>odvojeni</w:t>
            </w:r>
            <w:r>
              <w:rPr>
                <w:i/>
                <w:spacing w:val="-1"/>
                <w:sz w:val="18"/>
              </w:rPr>
              <w:t> </w:t>
            </w:r>
            <w:r>
              <w:rPr>
                <w:i/>
                <w:spacing w:val="-2"/>
                <w:sz w:val="18"/>
              </w:rPr>
              <w:t>život</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175" w:type="dxa"/>
          </w:tcPr>
          <w:p>
            <w:pPr>
              <w:pStyle w:val="TableParagraph"/>
              <w:spacing w:before="36"/>
              <w:ind w:right="25"/>
              <w:jc w:val="right"/>
              <w:rPr>
                <w:i/>
                <w:sz w:val="18"/>
              </w:rPr>
            </w:pPr>
            <w:r>
              <w:rPr>
                <w:i/>
                <w:spacing w:val="-2"/>
                <w:sz w:val="18"/>
              </w:rPr>
              <w:t>192,00</w:t>
            </w:r>
          </w:p>
        </w:tc>
        <w:tc>
          <w:tcPr>
            <w:tcW w:w="857" w:type="dxa"/>
          </w:tcPr>
          <w:p>
            <w:pPr>
              <w:pStyle w:val="TableParagraph"/>
              <w:rPr>
                <w:rFonts w:ascii="Times New Roman"/>
                <w:sz w:val="18"/>
              </w:rPr>
            </w:pPr>
          </w:p>
        </w:tc>
      </w:tr>
      <w:tr>
        <w:trPr>
          <w:trHeight w:val="285" w:hRule="atLeast"/>
        </w:trPr>
        <w:tc>
          <w:tcPr>
            <w:tcW w:w="5775" w:type="dxa"/>
          </w:tcPr>
          <w:p>
            <w:pPr>
              <w:pStyle w:val="TableParagraph"/>
              <w:spacing w:before="36"/>
              <w:ind w:left="524"/>
              <w:rPr>
                <w:i/>
                <w:sz w:val="18"/>
              </w:rPr>
            </w:pPr>
            <w:r>
              <w:rPr>
                <w:i/>
                <w:sz w:val="18"/>
              </w:rPr>
              <w:t>3241</w:t>
            </w:r>
            <w:r>
              <w:rPr>
                <w:i/>
                <w:spacing w:val="-1"/>
                <w:sz w:val="18"/>
              </w:rPr>
              <w:t> </w:t>
            </w:r>
            <w:r>
              <w:rPr>
                <w:i/>
                <w:sz w:val="18"/>
              </w:rPr>
              <w:t>Naknade</w:t>
            </w:r>
            <w:r>
              <w:rPr>
                <w:i/>
                <w:spacing w:val="-1"/>
                <w:sz w:val="18"/>
              </w:rPr>
              <w:t> </w:t>
            </w:r>
            <w:r>
              <w:rPr>
                <w:i/>
                <w:sz w:val="18"/>
              </w:rPr>
              <w:t>troškova</w:t>
            </w:r>
            <w:r>
              <w:rPr>
                <w:i/>
                <w:spacing w:val="-1"/>
                <w:sz w:val="18"/>
              </w:rPr>
              <w:t> </w:t>
            </w:r>
            <w:r>
              <w:rPr>
                <w:i/>
                <w:sz w:val="18"/>
              </w:rPr>
              <w:t>osobama</w:t>
            </w:r>
            <w:r>
              <w:rPr>
                <w:i/>
                <w:spacing w:val="-1"/>
                <w:sz w:val="18"/>
              </w:rPr>
              <w:t> </w:t>
            </w:r>
            <w:r>
              <w:rPr>
                <w:i/>
                <w:sz w:val="18"/>
              </w:rPr>
              <w:t>izvan</w:t>
            </w:r>
            <w:r>
              <w:rPr>
                <w:i/>
                <w:spacing w:val="-1"/>
                <w:sz w:val="18"/>
              </w:rPr>
              <w:t> </w:t>
            </w:r>
            <w:r>
              <w:rPr>
                <w:i/>
                <w:sz w:val="18"/>
              </w:rPr>
              <w:t>radnog</w:t>
            </w:r>
            <w:r>
              <w:rPr>
                <w:i/>
                <w:spacing w:val="-1"/>
                <w:sz w:val="18"/>
              </w:rPr>
              <w:t> </w:t>
            </w:r>
            <w:r>
              <w:rPr>
                <w:i/>
                <w:spacing w:val="-2"/>
                <w:sz w:val="18"/>
              </w:rPr>
              <w:t>odnosa</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175" w:type="dxa"/>
          </w:tcPr>
          <w:p>
            <w:pPr>
              <w:pStyle w:val="TableParagraph"/>
              <w:spacing w:before="36"/>
              <w:ind w:right="25"/>
              <w:jc w:val="right"/>
              <w:rPr>
                <w:i/>
                <w:sz w:val="18"/>
              </w:rPr>
            </w:pPr>
            <w:r>
              <w:rPr>
                <w:i/>
                <w:spacing w:val="-2"/>
                <w:sz w:val="18"/>
              </w:rPr>
              <w:t>91,95</w:t>
            </w:r>
          </w:p>
        </w:tc>
        <w:tc>
          <w:tcPr>
            <w:tcW w:w="857" w:type="dxa"/>
          </w:tcPr>
          <w:p>
            <w:pPr>
              <w:pStyle w:val="TableParagraph"/>
              <w:rPr>
                <w:rFonts w:ascii="Times New Roman"/>
                <w:sz w:val="18"/>
              </w:rPr>
            </w:pPr>
          </w:p>
        </w:tc>
      </w:tr>
      <w:tr>
        <w:trPr>
          <w:trHeight w:val="285" w:hRule="atLeast"/>
        </w:trPr>
        <w:tc>
          <w:tcPr>
            <w:tcW w:w="5775" w:type="dxa"/>
          </w:tcPr>
          <w:p>
            <w:pPr>
              <w:pStyle w:val="TableParagraph"/>
              <w:spacing w:before="36"/>
              <w:ind w:left="524"/>
              <w:rPr>
                <w:i/>
                <w:sz w:val="18"/>
              </w:rPr>
            </w:pPr>
            <w:r>
              <w:rPr>
                <w:i/>
                <w:sz w:val="18"/>
              </w:rPr>
              <w:t>3293</w:t>
            </w:r>
            <w:r>
              <w:rPr>
                <w:i/>
                <w:spacing w:val="-1"/>
                <w:sz w:val="18"/>
              </w:rPr>
              <w:t> </w:t>
            </w:r>
            <w:r>
              <w:rPr>
                <w:i/>
                <w:spacing w:val="-2"/>
                <w:sz w:val="18"/>
              </w:rPr>
              <w:t>Reprezentacija</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175" w:type="dxa"/>
          </w:tcPr>
          <w:p>
            <w:pPr>
              <w:pStyle w:val="TableParagraph"/>
              <w:spacing w:before="36"/>
              <w:ind w:right="25"/>
              <w:jc w:val="right"/>
              <w:rPr>
                <w:i/>
                <w:sz w:val="18"/>
              </w:rPr>
            </w:pPr>
            <w:r>
              <w:rPr>
                <w:i/>
                <w:spacing w:val="-2"/>
                <w:sz w:val="18"/>
              </w:rPr>
              <w:t>201,10</w:t>
            </w:r>
          </w:p>
        </w:tc>
        <w:tc>
          <w:tcPr>
            <w:tcW w:w="857" w:type="dxa"/>
          </w:tcPr>
          <w:p>
            <w:pPr>
              <w:pStyle w:val="TableParagraph"/>
              <w:rPr>
                <w:rFonts w:ascii="Times New Roman"/>
                <w:sz w:val="18"/>
              </w:rPr>
            </w:pPr>
          </w:p>
        </w:tc>
      </w:tr>
      <w:tr>
        <w:trPr>
          <w:trHeight w:val="285" w:hRule="atLeast"/>
        </w:trPr>
        <w:tc>
          <w:tcPr>
            <w:tcW w:w="5775" w:type="dxa"/>
          </w:tcPr>
          <w:p>
            <w:pPr>
              <w:pStyle w:val="TableParagraph"/>
              <w:spacing w:before="36"/>
              <w:ind w:left="239"/>
              <w:rPr>
                <w:b/>
                <w:sz w:val="18"/>
              </w:rPr>
            </w:pPr>
            <w:r>
              <w:rPr>
                <w:b/>
                <w:sz w:val="18"/>
              </w:rPr>
              <w:t>Izvor:</w:t>
            </w:r>
            <w:r>
              <w:rPr>
                <w:b/>
                <w:spacing w:val="-1"/>
                <w:sz w:val="18"/>
              </w:rPr>
              <w:t> </w:t>
            </w:r>
            <w:r>
              <w:rPr>
                <w:b/>
                <w:sz w:val="18"/>
              </w:rPr>
              <w:t>56</w:t>
            </w:r>
            <w:r>
              <w:rPr>
                <w:b/>
                <w:spacing w:val="-1"/>
                <w:sz w:val="18"/>
              </w:rPr>
              <w:t> </w:t>
            </w:r>
            <w:r>
              <w:rPr>
                <w:b/>
                <w:sz w:val="18"/>
              </w:rPr>
              <w:t>Sredstva</w:t>
            </w:r>
            <w:r>
              <w:rPr>
                <w:b/>
                <w:spacing w:val="-1"/>
                <w:sz w:val="18"/>
              </w:rPr>
              <w:t> </w:t>
            </w:r>
            <w:r>
              <w:rPr>
                <w:b/>
                <w:sz w:val="18"/>
              </w:rPr>
              <w:t>Europske</w:t>
            </w:r>
            <w:r>
              <w:rPr>
                <w:b/>
                <w:spacing w:val="-1"/>
                <w:sz w:val="18"/>
              </w:rPr>
              <w:t> </w:t>
            </w:r>
            <w:r>
              <w:rPr>
                <w:b/>
                <w:spacing w:val="-2"/>
                <w:sz w:val="18"/>
              </w:rPr>
              <w:t>unije</w:t>
            </w:r>
          </w:p>
        </w:tc>
        <w:tc>
          <w:tcPr>
            <w:tcW w:w="1425" w:type="dxa"/>
          </w:tcPr>
          <w:p>
            <w:pPr>
              <w:pStyle w:val="TableParagraph"/>
              <w:spacing w:before="36"/>
              <w:ind w:right="208"/>
              <w:jc w:val="right"/>
              <w:rPr>
                <w:b/>
                <w:sz w:val="18"/>
              </w:rPr>
            </w:pPr>
            <w:r>
              <w:rPr>
                <w:b/>
                <w:spacing w:val="-2"/>
                <w:sz w:val="18"/>
              </w:rPr>
              <w:t>80.200,00</w:t>
            </w:r>
          </w:p>
        </w:tc>
        <w:tc>
          <w:tcPr>
            <w:tcW w:w="1357" w:type="dxa"/>
          </w:tcPr>
          <w:p>
            <w:pPr>
              <w:pStyle w:val="TableParagraph"/>
              <w:spacing w:before="36"/>
              <w:ind w:right="215"/>
              <w:jc w:val="right"/>
              <w:rPr>
                <w:b/>
                <w:sz w:val="18"/>
              </w:rPr>
            </w:pPr>
            <w:r>
              <w:rPr>
                <w:b/>
                <w:spacing w:val="-2"/>
                <w:sz w:val="18"/>
              </w:rPr>
              <w:t>80.200,00</w:t>
            </w:r>
          </w:p>
        </w:tc>
        <w:tc>
          <w:tcPr>
            <w:tcW w:w="1175" w:type="dxa"/>
          </w:tcPr>
          <w:p>
            <w:pPr>
              <w:pStyle w:val="TableParagraph"/>
              <w:spacing w:before="36"/>
              <w:ind w:right="25"/>
              <w:jc w:val="right"/>
              <w:rPr>
                <w:b/>
                <w:sz w:val="18"/>
              </w:rPr>
            </w:pPr>
            <w:r>
              <w:rPr>
                <w:b/>
                <w:spacing w:val="-2"/>
                <w:sz w:val="18"/>
              </w:rPr>
              <w:t>67.640,15</w:t>
            </w:r>
          </w:p>
        </w:tc>
        <w:tc>
          <w:tcPr>
            <w:tcW w:w="857" w:type="dxa"/>
          </w:tcPr>
          <w:p>
            <w:pPr>
              <w:pStyle w:val="TableParagraph"/>
              <w:spacing w:before="36"/>
              <w:ind w:left="125" w:right="58"/>
              <w:jc w:val="center"/>
              <w:rPr>
                <w:b/>
                <w:sz w:val="18"/>
              </w:rPr>
            </w:pPr>
            <w:r>
              <w:rPr>
                <w:b/>
                <w:spacing w:val="-2"/>
                <w:sz w:val="18"/>
              </w:rPr>
              <w:t>84,34%</w:t>
            </w:r>
          </w:p>
        </w:tc>
      </w:tr>
      <w:tr>
        <w:trPr>
          <w:trHeight w:val="285" w:hRule="atLeast"/>
        </w:trPr>
        <w:tc>
          <w:tcPr>
            <w:tcW w:w="5775" w:type="dxa"/>
          </w:tcPr>
          <w:p>
            <w:pPr>
              <w:pStyle w:val="TableParagraph"/>
              <w:spacing w:before="36"/>
              <w:ind w:left="404"/>
              <w:rPr>
                <w:b/>
                <w:sz w:val="18"/>
              </w:rPr>
            </w:pPr>
            <w:r>
              <w:rPr>
                <w:b/>
                <w:sz w:val="18"/>
              </w:rPr>
              <w:t>31</w:t>
            </w:r>
            <w:r>
              <w:rPr>
                <w:b/>
                <w:spacing w:val="-1"/>
                <w:sz w:val="18"/>
              </w:rPr>
              <w:t> </w:t>
            </w:r>
            <w:r>
              <w:rPr>
                <w:b/>
                <w:sz w:val="18"/>
              </w:rPr>
              <w:t>Rashodi</w:t>
            </w:r>
            <w:r>
              <w:rPr>
                <w:b/>
                <w:spacing w:val="-1"/>
                <w:sz w:val="18"/>
              </w:rPr>
              <w:t> </w:t>
            </w:r>
            <w:r>
              <w:rPr>
                <w:b/>
                <w:sz w:val="18"/>
              </w:rPr>
              <w:t>za</w:t>
            </w:r>
            <w:r>
              <w:rPr>
                <w:b/>
                <w:spacing w:val="-1"/>
                <w:sz w:val="18"/>
              </w:rPr>
              <w:t> </w:t>
            </w:r>
            <w:r>
              <w:rPr>
                <w:b/>
                <w:spacing w:val="-2"/>
                <w:sz w:val="18"/>
              </w:rPr>
              <w:t>zaposlene</w:t>
            </w:r>
          </w:p>
        </w:tc>
        <w:tc>
          <w:tcPr>
            <w:tcW w:w="1425" w:type="dxa"/>
          </w:tcPr>
          <w:p>
            <w:pPr>
              <w:pStyle w:val="TableParagraph"/>
              <w:spacing w:before="36"/>
              <w:ind w:right="208"/>
              <w:jc w:val="right"/>
              <w:rPr>
                <w:b/>
                <w:sz w:val="18"/>
              </w:rPr>
            </w:pPr>
            <w:r>
              <w:rPr>
                <w:b/>
                <w:spacing w:val="-2"/>
                <w:sz w:val="18"/>
              </w:rPr>
              <w:t>64.600,00</w:t>
            </w:r>
          </w:p>
        </w:tc>
        <w:tc>
          <w:tcPr>
            <w:tcW w:w="1357" w:type="dxa"/>
          </w:tcPr>
          <w:p>
            <w:pPr>
              <w:pStyle w:val="TableParagraph"/>
              <w:spacing w:before="36"/>
              <w:ind w:right="215"/>
              <w:jc w:val="right"/>
              <w:rPr>
                <w:b/>
                <w:sz w:val="18"/>
              </w:rPr>
            </w:pPr>
            <w:r>
              <w:rPr>
                <w:b/>
                <w:spacing w:val="-2"/>
                <w:sz w:val="18"/>
              </w:rPr>
              <w:t>64.600,00</w:t>
            </w:r>
          </w:p>
        </w:tc>
        <w:tc>
          <w:tcPr>
            <w:tcW w:w="1175" w:type="dxa"/>
          </w:tcPr>
          <w:p>
            <w:pPr>
              <w:pStyle w:val="TableParagraph"/>
              <w:spacing w:before="36"/>
              <w:ind w:right="25"/>
              <w:jc w:val="right"/>
              <w:rPr>
                <w:b/>
                <w:sz w:val="18"/>
              </w:rPr>
            </w:pPr>
            <w:r>
              <w:rPr>
                <w:b/>
                <w:spacing w:val="-2"/>
                <w:sz w:val="18"/>
              </w:rPr>
              <w:t>55.488,76</w:t>
            </w:r>
          </w:p>
        </w:tc>
        <w:tc>
          <w:tcPr>
            <w:tcW w:w="857" w:type="dxa"/>
          </w:tcPr>
          <w:p>
            <w:pPr>
              <w:pStyle w:val="TableParagraph"/>
              <w:spacing w:before="36"/>
              <w:ind w:left="125" w:right="58"/>
              <w:jc w:val="center"/>
              <w:rPr>
                <w:b/>
                <w:sz w:val="18"/>
              </w:rPr>
            </w:pPr>
            <w:r>
              <w:rPr>
                <w:b/>
                <w:spacing w:val="-2"/>
                <w:sz w:val="18"/>
              </w:rPr>
              <w:t>85,90%</w:t>
            </w:r>
          </w:p>
        </w:tc>
      </w:tr>
      <w:tr>
        <w:trPr>
          <w:trHeight w:val="285" w:hRule="atLeast"/>
        </w:trPr>
        <w:tc>
          <w:tcPr>
            <w:tcW w:w="5775" w:type="dxa"/>
          </w:tcPr>
          <w:p>
            <w:pPr>
              <w:pStyle w:val="TableParagraph"/>
              <w:spacing w:before="36"/>
              <w:ind w:left="524"/>
              <w:rPr>
                <w:i/>
                <w:sz w:val="18"/>
              </w:rPr>
            </w:pPr>
            <w:r>
              <w:rPr>
                <w:i/>
                <w:sz w:val="18"/>
              </w:rPr>
              <w:t>3111</w:t>
            </w:r>
            <w:r>
              <w:rPr>
                <w:i/>
                <w:spacing w:val="-1"/>
                <w:sz w:val="18"/>
              </w:rPr>
              <w:t> </w:t>
            </w:r>
            <w:r>
              <w:rPr>
                <w:i/>
                <w:sz w:val="18"/>
              </w:rPr>
              <w:t>Plaće</w:t>
            </w:r>
            <w:r>
              <w:rPr>
                <w:i/>
                <w:spacing w:val="-1"/>
                <w:sz w:val="18"/>
              </w:rPr>
              <w:t> </w:t>
            </w:r>
            <w:r>
              <w:rPr>
                <w:i/>
                <w:sz w:val="18"/>
              </w:rPr>
              <w:t>za</w:t>
            </w:r>
            <w:r>
              <w:rPr>
                <w:i/>
                <w:spacing w:val="-1"/>
                <w:sz w:val="18"/>
              </w:rPr>
              <w:t> </w:t>
            </w:r>
            <w:r>
              <w:rPr>
                <w:i/>
                <w:sz w:val="18"/>
              </w:rPr>
              <w:t>redovan</w:t>
            </w:r>
            <w:r>
              <w:rPr>
                <w:i/>
                <w:spacing w:val="-1"/>
                <w:sz w:val="18"/>
              </w:rPr>
              <w:t> </w:t>
            </w:r>
            <w:r>
              <w:rPr>
                <w:i/>
                <w:spacing w:val="-5"/>
                <w:sz w:val="18"/>
              </w:rPr>
              <w:t>rad</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175" w:type="dxa"/>
          </w:tcPr>
          <w:p>
            <w:pPr>
              <w:pStyle w:val="TableParagraph"/>
              <w:spacing w:before="36"/>
              <w:ind w:right="25"/>
              <w:jc w:val="right"/>
              <w:rPr>
                <w:i/>
                <w:sz w:val="18"/>
              </w:rPr>
            </w:pPr>
            <w:r>
              <w:rPr>
                <w:i/>
                <w:spacing w:val="-2"/>
                <w:sz w:val="18"/>
              </w:rPr>
              <w:t>46.413,81</w:t>
            </w:r>
          </w:p>
        </w:tc>
        <w:tc>
          <w:tcPr>
            <w:tcW w:w="857" w:type="dxa"/>
          </w:tcPr>
          <w:p>
            <w:pPr>
              <w:pStyle w:val="TableParagraph"/>
              <w:rPr>
                <w:rFonts w:ascii="Times New Roman"/>
                <w:sz w:val="18"/>
              </w:rPr>
            </w:pPr>
          </w:p>
        </w:tc>
      </w:tr>
      <w:tr>
        <w:trPr>
          <w:trHeight w:val="285" w:hRule="atLeast"/>
        </w:trPr>
        <w:tc>
          <w:tcPr>
            <w:tcW w:w="5775" w:type="dxa"/>
          </w:tcPr>
          <w:p>
            <w:pPr>
              <w:pStyle w:val="TableParagraph"/>
              <w:spacing w:before="36"/>
              <w:ind w:left="524"/>
              <w:rPr>
                <w:i/>
                <w:sz w:val="18"/>
              </w:rPr>
            </w:pPr>
            <w:r>
              <w:rPr>
                <w:i/>
                <w:sz w:val="18"/>
              </w:rPr>
              <w:t>3121</w:t>
            </w:r>
            <w:r>
              <w:rPr>
                <w:i/>
                <w:spacing w:val="-1"/>
                <w:sz w:val="18"/>
              </w:rPr>
              <w:t> </w:t>
            </w:r>
            <w:r>
              <w:rPr>
                <w:i/>
                <w:sz w:val="18"/>
              </w:rPr>
              <w:t>Ostali</w:t>
            </w:r>
            <w:r>
              <w:rPr>
                <w:i/>
                <w:spacing w:val="-1"/>
                <w:sz w:val="18"/>
              </w:rPr>
              <w:t> </w:t>
            </w:r>
            <w:r>
              <w:rPr>
                <w:i/>
                <w:sz w:val="18"/>
              </w:rPr>
              <w:t>rashodi</w:t>
            </w:r>
            <w:r>
              <w:rPr>
                <w:i/>
                <w:spacing w:val="-1"/>
                <w:sz w:val="18"/>
              </w:rPr>
              <w:t> </w:t>
            </w:r>
            <w:r>
              <w:rPr>
                <w:i/>
                <w:sz w:val="18"/>
              </w:rPr>
              <w:t>za</w:t>
            </w:r>
            <w:r>
              <w:rPr>
                <w:i/>
                <w:spacing w:val="-1"/>
                <w:sz w:val="18"/>
              </w:rPr>
              <w:t> </w:t>
            </w:r>
            <w:r>
              <w:rPr>
                <w:i/>
                <w:spacing w:val="-2"/>
                <w:sz w:val="18"/>
              </w:rPr>
              <w:t>zaposlene</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175" w:type="dxa"/>
          </w:tcPr>
          <w:p>
            <w:pPr>
              <w:pStyle w:val="TableParagraph"/>
              <w:spacing w:before="36"/>
              <w:ind w:right="25"/>
              <w:jc w:val="right"/>
              <w:rPr>
                <w:i/>
                <w:sz w:val="18"/>
              </w:rPr>
            </w:pPr>
            <w:r>
              <w:rPr>
                <w:i/>
                <w:spacing w:val="-2"/>
                <w:sz w:val="18"/>
              </w:rPr>
              <w:t>1.831,80</w:t>
            </w:r>
          </w:p>
        </w:tc>
        <w:tc>
          <w:tcPr>
            <w:tcW w:w="857" w:type="dxa"/>
          </w:tcPr>
          <w:p>
            <w:pPr>
              <w:pStyle w:val="TableParagraph"/>
              <w:rPr>
                <w:rFonts w:ascii="Times New Roman"/>
                <w:sz w:val="18"/>
              </w:rPr>
            </w:pPr>
          </w:p>
        </w:tc>
      </w:tr>
      <w:tr>
        <w:trPr>
          <w:trHeight w:val="277" w:hRule="atLeast"/>
        </w:trPr>
        <w:tc>
          <w:tcPr>
            <w:tcW w:w="5775" w:type="dxa"/>
          </w:tcPr>
          <w:p>
            <w:pPr>
              <w:pStyle w:val="TableParagraph"/>
              <w:spacing w:before="36"/>
              <w:ind w:left="524"/>
              <w:rPr>
                <w:i/>
                <w:sz w:val="18"/>
              </w:rPr>
            </w:pPr>
            <w:r>
              <w:rPr>
                <w:i/>
                <w:sz w:val="18"/>
              </w:rPr>
              <w:t>3132</w:t>
            </w:r>
            <w:r>
              <w:rPr>
                <w:i/>
                <w:spacing w:val="-1"/>
                <w:sz w:val="18"/>
              </w:rPr>
              <w:t> </w:t>
            </w:r>
            <w:r>
              <w:rPr>
                <w:i/>
                <w:sz w:val="18"/>
              </w:rPr>
              <w:t>Doprinosi</w:t>
            </w:r>
            <w:r>
              <w:rPr>
                <w:i/>
                <w:spacing w:val="-1"/>
                <w:sz w:val="18"/>
              </w:rPr>
              <w:t> </w:t>
            </w:r>
            <w:r>
              <w:rPr>
                <w:i/>
                <w:sz w:val="18"/>
              </w:rPr>
              <w:t>za</w:t>
            </w:r>
            <w:r>
              <w:rPr>
                <w:i/>
                <w:spacing w:val="-1"/>
                <w:sz w:val="18"/>
              </w:rPr>
              <w:t> </w:t>
            </w:r>
            <w:r>
              <w:rPr>
                <w:i/>
                <w:sz w:val="18"/>
              </w:rPr>
              <w:t>obvezno</w:t>
            </w:r>
            <w:r>
              <w:rPr>
                <w:i/>
                <w:spacing w:val="-1"/>
                <w:sz w:val="18"/>
              </w:rPr>
              <w:t> </w:t>
            </w:r>
            <w:r>
              <w:rPr>
                <w:i/>
                <w:sz w:val="18"/>
              </w:rPr>
              <w:t>zdravstveno</w:t>
            </w:r>
            <w:r>
              <w:rPr>
                <w:i/>
                <w:spacing w:val="-1"/>
                <w:sz w:val="18"/>
              </w:rPr>
              <w:t> </w:t>
            </w:r>
            <w:r>
              <w:rPr>
                <w:i/>
                <w:spacing w:val="-2"/>
                <w:sz w:val="18"/>
              </w:rPr>
              <w:t>osiguranje</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175" w:type="dxa"/>
          </w:tcPr>
          <w:p>
            <w:pPr>
              <w:pStyle w:val="TableParagraph"/>
              <w:spacing w:before="36"/>
              <w:ind w:right="25"/>
              <w:jc w:val="right"/>
              <w:rPr>
                <w:i/>
                <w:sz w:val="18"/>
              </w:rPr>
            </w:pPr>
            <w:r>
              <w:rPr>
                <w:i/>
                <w:spacing w:val="-2"/>
                <w:sz w:val="18"/>
              </w:rPr>
              <w:t>7.243,15</w:t>
            </w:r>
          </w:p>
        </w:tc>
        <w:tc>
          <w:tcPr>
            <w:tcW w:w="857" w:type="dxa"/>
          </w:tcPr>
          <w:p>
            <w:pPr>
              <w:pStyle w:val="TableParagraph"/>
              <w:rPr>
                <w:rFonts w:ascii="Times New Roman"/>
                <w:sz w:val="18"/>
              </w:rPr>
            </w:pPr>
          </w:p>
        </w:tc>
      </w:tr>
      <w:tr>
        <w:trPr>
          <w:trHeight w:val="235" w:hRule="atLeast"/>
        </w:trPr>
        <w:tc>
          <w:tcPr>
            <w:tcW w:w="5775" w:type="dxa"/>
          </w:tcPr>
          <w:p>
            <w:pPr>
              <w:pStyle w:val="TableParagraph"/>
              <w:spacing w:line="187" w:lineRule="exact" w:before="28"/>
              <w:ind w:left="404"/>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425" w:type="dxa"/>
          </w:tcPr>
          <w:p>
            <w:pPr>
              <w:pStyle w:val="TableParagraph"/>
              <w:spacing w:line="187" w:lineRule="exact" w:before="28"/>
              <w:ind w:right="208"/>
              <w:jc w:val="right"/>
              <w:rPr>
                <w:b/>
                <w:sz w:val="18"/>
              </w:rPr>
            </w:pPr>
            <w:r>
              <w:rPr>
                <w:b/>
                <w:spacing w:val="-2"/>
                <w:sz w:val="18"/>
              </w:rPr>
              <w:t>15.600,00</w:t>
            </w:r>
          </w:p>
        </w:tc>
        <w:tc>
          <w:tcPr>
            <w:tcW w:w="1357" w:type="dxa"/>
          </w:tcPr>
          <w:p>
            <w:pPr>
              <w:pStyle w:val="TableParagraph"/>
              <w:spacing w:line="187" w:lineRule="exact" w:before="28"/>
              <w:ind w:right="215"/>
              <w:jc w:val="right"/>
              <w:rPr>
                <w:b/>
                <w:sz w:val="18"/>
              </w:rPr>
            </w:pPr>
            <w:r>
              <w:rPr>
                <w:b/>
                <w:spacing w:val="-2"/>
                <w:sz w:val="18"/>
              </w:rPr>
              <w:t>15.600,00</w:t>
            </w:r>
          </w:p>
        </w:tc>
        <w:tc>
          <w:tcPr>
            <w:tcW w:w="1175" w:type="dxa"/>
          </w:tcPr>
          <w:p>
            <w:pPr>
              <w:pStyle w:val="TableParagraph"/>
              <w:spacing w:line="187" w:lineRule="exact" w:before="28"/>
              <w:ind w:right="25"/>
              <w:jc w:val="right"/>
              <w:rPr>
                <w:b/>
                <w:sz w:val="18"/>
              </w:rPr>
            </w:pPr>
            <w:r>
              <w:rPr>
                <w:b/>
                <w:spacing w:val="-2"/>
                <w:sz w:val="18"/>
              </w:rPr>
              <w:t>12.151,39</w:t>
            </w:r>
          </w:p>
        </w:tc>
        <w:tc>
          <w:tcPr>
            <w:tcW w:w="857" w:type="dxa"/>
          </w:tcPr>
          <w:p>
            <w:pPr>
              <w:pStyle w:val="TableParagraph"/>
              <w:spacing w:line="187" w:lineRule="exact" w:before="28"/>
              <w:ind w:left="125" w:right="58"/>
              <w:jc w:val="center"/>
              <w:rPr>
                <w:b/>
                <w:sz w:val="18"/>
              </w:rPr>
            </w:pPr>
            <w:r>
              <w:rPr>
                <w:b/>
                <w:spacing w:val="-2"/>
                <w:sz w:val="18"/>
              </w:rPr>
              <w:t>77,89%</w:t>
            </w:r>
          </w:p>
        </w:tc>
      </w:tr>
    </w:tbl>
    <w:p>
      <w:pPr>
        <w:pStyle w:val="TableParagraph"/>
        <w:spacing w:after="0" w:line="187" w:lineRule="exact"/>
        <w:jc w:val="center"/>
        <w:rPr>
          <w:b/>
          <w:sz w:val="18"/>
        </w:rPr>
        <w:sectPr>
          <w:pgSz w:w="11900" w:h="16840"/>
          <w:pgMar w:header="570" w:footer="127" w:top="1140" w:bottom="320" w:left="360" w:right="360"/>
        </w:sectPr>
      </w:pPr>
    </w:p>
    <w:p>
      <w:pPr>
        <w:spacing w:line="240" w:lineRule="auto" w:before="10"/>
        <w:rPr>
          <w:i/>
          <w:sz w:val="3"/>
        </w:rPr>
      </w:pPr>
    </w:p>
    <w:tbl>
      <w:tblPr>
        <w:tblW w:w="0" w:type="auto"/>
        <w:jc w:val="left"/>
        <w:tblInd w:w="5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775"/>
        <w:gridCol w:w="1425"/>
        <w:gridCol w:w="1357"/>
        <w:gridCol w:w="1175"/>
        <w:gridCol w:w="857"/>
      </w:tblGrid>
      <w:tr>
        <w:trPr>
          <w:trHeight w:val="228" w:hRule="atLeast"/>
        </w:trPr>
        <w:tc>
          <w:tcPr>
            <w:tcW w:w="5775" w:type="dxa"/>
          </w:tcPr>
          <w:p>
            <w:pPr>
              <w:pStyle w:val="TableParagraph"/>
              <w:spacing w:line="201" w:lineRule="exact"/>
              <w:ind w:left="524"/>
              <w:rPr>
                <w:i/>
                <w:sz w:val="18"/>
              </w:rPr>
            </w:pPr>
            <w:r>
              <w:rPr>
                <w:i/>
                <w:sz w:val="18"/>
              </w:rPr>
              <w:t>3211</w:t>
            </w:r>
            <w:r>
              <w:rPr>
                <w:i/>
                <w:spacing w:val="-1"/>
                <w:sz w:val="18"/>
              </w:rPr>
              <w:t> </w:t>
            </w:r>
            <w:r>
              <w:rPr>
                <w:i/>
                <w:sz w:val="18"/>
              </w:rPr>
              <w:t>Službena</w:t>
            </w:r>
            <w:r>
              <w:rPr>
                <w:i/>
                <w:spacing w:val="-1"/>
                <w:sz w:val="18"/>
              </w:rPr>
              <w:t> </w:t>
            </w:r>
            <w:r>
              <w:rPr>
                <w:i/>
                <w:spacing w:val="-2"/>
                <w:sz w:val="18"/>
              </w:rPr>
              <w:t>putovanja</w:t>
            </w:r>
          </w:p>
        </w:tc>
        <w:tc>
          <w:tcPr>
            <w:tcW w:w="1425" w:type="dxa"/>
          </w:tcPr>
          <w:p>
            <w:pPr>
              <w:pStyle w:val="TableParagraph"/>
              <w:rPr>
                <w:rFonts w:ascii="Times New Roman"/>
                <w:sz w:val="16"/>
              </w:rPr>
            </w:pPr>
          </w:p>
        </w:tc>
        <w:tc>
          <w:tcPr>
            <w:tcW w:w="1357" w:type="dxa"/>
          </w:tcPr>
          <w:p>
            <w:pPr>
              <w:pStyle w:val="TableParagraph"/>
              <w:rPr>
                <w:rFonts w:ascii="Times New Roman"/>
                <w:sz w:val="16"/>
              </w:rPr>
            </w:pPr>
          </w:p>
        </w:tc>
        <w:tc>
          <w:tcPr>
            <w:tcW w:w="1175" w:type="dxa"/>
          </w:tcPr>
          <w:p>
            <w:pPr>
              <w:pStyle w:val="TableParagraph"/>
              <w:spacing w:line="201" w:lineRule="exact"/>
              <w:ind w:right="25"/>
              <w:jc w:val="right"/>
              <w:rPr>
                <w:i/>
                <w:sz w:val="18"/>
              </w:rPr>
            </w:pPr>
            <w:r>
              <w:rPr>
                <w:i/>
                <w:spacing w:val="-2"/>
                <w:sz w:val="18"/>
              </w:rPr>
              <w:t>11.128,84</w:t>
            </w:r>
          </w:p>
        </w:tc>
        <w:tc>
          <w:tcPr>
            <w:tcW w:w="857" w:type="dxa"/>
            <w:vMerge w:val="restart"/>
            <w:tcBorders>
              <w:bottom w:val="single" w:sz="12" w:space="0" w:color="000000"/>
            </w:tcBorders>
          </w:tcPr>
          <w:p>
            <w:pPr>
              <w:pStyle w:val="TableParagraph"/>
              <w:rPr>
                <w:rFonts w:ascii="Times New Roman"/>
                <w:sz w:val="18"/>
              </w:rPr>
            </w:pPr>
          </w:p>
        </w:tc>
      </w:tr>
      <w:tr>
        <w:trPr>
          <w:trHeight w:val="247" w:hRule="atLeast"/>
        </w:trPr>
        <w:tc>
          <w:tcPr>
            <w:tcW w:w="5775" w:type="dxa"/>
          </w:tcPr>
          <w:p>
            <w:pPr>
              <w:pStyle w:val="TableParagraph"/>
              <w:spacing w:line="206" w:lineRule="exact" w:before="21"/>
              <w:ind w:left="524"/>
              <w:rPr>
                <w:i/>
                <w:sz w:val="18"/>
              </w:rPr>
            </w:pPr>
            <w:r>
              <w:rPr>
                <w:i/>
                <w:sz w:val="18"/>
              </w:rPr>
              <w:t>3212</w:t>
            </w:r>
            <w:r>
              <w:rPr>
                <w:i/>
                <w:spacing w:val="-1"/>
                <w:sz w:val="18"/>
              </w:rPr>
              <w:t> </w:t>
            </w:r>
            <w:r>
              <w:rPr>
                <w:i/>
                <w:sz w:val="18"/>
              </w:rPr>
              <w:t>Naknade</w:t>
            </w:r>
            <w:r>
              <w:rPr>
                <w:i/>
                <w:spacing w:val="-1"/>
                <w:sz w:val="18"/>
              </w:rPr>
              <w:t> </w:t>
            </w:r>
            <w:r>
              <w:rPr>
                <w:i/>
                <w:sz w:val="18"/>
              </w:rPr>
              <w:t>za</w:t>
            </w:r>
            <w:r>
              <w:rPr>
                <w:i/>
                <w:spacing w:val="-1"/>
                <w:sz w:val="18"/>
              </w:rPr>
              <w:t> </w:t>
            </w:r>
            <w:r>
              <w:rPr>
                <w:i/>
                <w:sz w:val="18"/>
              </w:rPr>
              <w:t>prijevoz,</w:t>
            </w:r>
            <w:r>
              <w:rPr>
                <w:i/>
                <w:spacing w:val="-1"/>
                <w:sz w:val="18"/>
              </w:rPr>
              <w:t> </w:t>
            </w:r>
            <w:r>
              <w:rPr>
                <w:i/>
                <w:sz w:val="18"/>
              </w:rPr>
              <w:t>za</w:t>
            </w:r>
            <w:r>
              <w:rPr>
                <w:i/>
                <w:spacing w:val="-1"/>
                <w:sz w:val="18"/>
              </w:rPr>
              <w:t> </w:t>
            </w:r>
            <w:r>
              <w:rPr>
                <w:i/>
                <w:sz w:val="18"/>
              </w:rPr>
              <w:t>rad</w:t>
            </w:r>
            <w:r>
              <w:rPr>
                <w:i/>
                <w:spacing w:val="-1"/>
                <w:sz w:val="18"/>
              </w:rPr>
              <w:t> </w:t>
            </w:r>
            <w:r>
              <w:rPr>
                <w:i/>
                <w:sz w:val="18"/>
              </w:rPr>
              <w:t>na</w:t>
            </w:r>
            <w:r>
              <w:rPr>
                <w:i/>
                <w:spacing w:val="-1"/>
                <w:sz w:val="18"/>
              </w:rPr>
              <w:t> </w:t>
            </w:r>
            <w:r>
              <w:rPr>
                <w:i/>
                <w:sz w:val="18"/>
              </w:rPr>
              <w:t>terenu</w:t>
            </w:r>
            <w:r>
              <w:rPr>
                <w:i/>
                <w:spacing w:val="-1"/>
                <w:sz w:val="18"/>
              </w:rPr>
              <w:t> </w:t>
            </w:r>
            <w:r>
              <w:rPr>
                <w:i/>
                <w:sz w:val="18"/>
              </w:rPr>
              <w:t>i</w:t>
            </w:r>
            <w:r>
              <w:rPr>
                <w:i/>
                <w:spacing w:val="-1"/>
                <w:sz w:val="18"/>
              </w:rPr>
              <w:t> </w:t>
            </w:r>
            <w:r>
              <w:rPr>
                <w:i/>
                <w:sz w:val="18"/>
              </w:rPr>
              <w:t>odvojeni</w:t>
            </w:r>
            <w:r>
              <w:rPr>
                <w:i/>
                <w:spacing w:val="-1"/>
                <w:sz w:val="18"/>
              </w:rPr>
              <w:t> </w:t>
            </w:r>
            <w:r>
              <w:rPr>
                <w:i/>
                <w:spacing w:val="-2"/>
                <w:sz w:val="18"/>
              </w:rPr>
              <w:t>život</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175" w:type="dxa"/>
          </w:tcPr>
          <w:p>
            <w:pPr>
              <w:pStyle w:val="TableParagraph"/>
              <w:spacing w:line="206" w:lineRule="exact" w:before="21"/>
              <w:ind w:right="25"/>
              <w:jc w:val="right"/>
              <w:rPr>
                <w:i/>
                <w:sz w:val="18"/>
              </w:rPr>
            </w:pPr>
            <w:r>
              <w:rPr>
                <w:i/>
                <w:spacing w:val="-2"/>
                <w:sz w:val="18"/>
              </w:rPr>
              <w:t>501,50</w:t>
            </w:r>
          </w:p>
        </w:tc>
        <w:tc>
          <w:tcPr>
            <w:tcW w:w="857" w:type="dxa"/>
            <w:vMerge/>
            <w:tcBorders>
              <w:top w:val="nil"/>
              <w:bottom w:val="single" w:sz="12" w:space="0" w:color="000000"/>
            </w:tcBorders>
          </w:tcPr>
          <w:p>
            <w:pPr>
              <w:rPr>
                <w:sz w:val="2"/>
                <w:szCs w:val="2"/>
              </w:rPr>
            </w:pPr>
          </w:p>
        </w:tc>
      </w:tr>
      <w:tr>
        <w:trPr>
          <w:trHeight w:val="289" w:hRule="atLeast"/>
        </w:trPr>
        <w:tc>
          <w:tcPr>
            <w:tcW w:w="5775" w:type="dxa"/>
            <w:tcBorders>
              <w:bottom w:val="single" w:sz="12" w:space="0" w:color="000000"/>
            </w:tcBorders>
          </w:tcPr>
          <w:p>
            <w:pPr>
              <w:pStyle w:val="TableParagraph"/>
              <w:spacing w:before="13"/>
              <w:ind w:left="524"/>
              <w:rPr>
                <w:i/>
                <w:sz w:val="18"/>
              </w:rPr>
            </w:pPr>
            <w:r>
              <w:rPr>
                <w:i/>
                <w:sz w:val="18"/>
              </w:rPr>
              <w:t>3241</w:t>
            </w:r>
            <w:r>
              <w:rPr>
                <w:i/>
                <w:spacing w:val="-1"/>
                <w:sz w:val="18"/>
              </w:rPr>
              <w:t> </w:t>
            </w:r>
            <w:r>
              <w:rPr>
                <w:i/>
                <w:sz w:val="18"/>
              </w:rPr>
              <w:t>Naknade</w:t>
            </w:r>
            <w:r>
              <w:rPr>
                <w:i/>
                <w:spacing w:val="-1"/>
                <w:sz w:val="18"/>
              </w:rPr>
              <w:t> </w:t>
            </w:r>
            <w:r>
              <w:rPr>
                <w:i/>
                <w:sz w:val="18"/>
              </w:rPr>
              <w:t>troškova</w:t>
            </w:r>
            <w:r>
              <w:rPr>
                <w:i/>
                <w:spacing w:val="-1"/>
                <w:sz w:val="18"/>
              </w:rPr>
              <w:t> </w:t>
            </w:r>
            <w:r>
              <w:rPr>
                <w:i/>
                <w:sz w:val="18"/>
              </w:rPr>
              <w:t>osobama</w:t>
            </w:r>
            <w:r>
              <w:rPr>
                <w:i/>
                <w:spacing w:val="-1"/>
                <w:sz w:val="18"/>
              </w:rPr>
              <w:t> </w:t>
            </w:r>
            <w:r>
              <w:rPr>
                <w:i/>
                <w:sz w:val="18"/>
              </w:rPr>
              <w:t>izvan</w:t>
            </w:r>
            <w:r>
              <w:rPr>
                <w:i/>
                <w:spacing w:val="-1"/>
                <w:sz w:val="18"/>
              </w:rPr>
              <w:t> </w:t>
            </w:r>
            <w:r>
              <w:rPr>
                <w:i/>
                <w:sz w:val="18"/>
              </w:rPr>
              <w:t>radnog</w:t>
            </w:r>
            <w:r>
              <w:rPr>
                <w:i/>
                <w:spacing w:val="-1"/>
                <w:sz w:val="18"/>
              </w:rPr>
              <w:t> </w:t>
            </w:r>
            <w:r>
              <w:rPr>
                <w:i/>
                <w:spacing w:val="-2"/>
                <w:sz w:val="18"/>
              </w:rPr>
              <w:t>odnosa</w:t>
            </w:r>
          </w:p>
        </w:tc>
        <w:tc>
          <w:tcPr>
            <w:tcW w:w="1425" w:type="dxa"/>
            <w:tcBorders>
              <w:bottom w:val="single" w:sz="12" w:space="0" w:color="000000"/>
            </w:tcBorders>
          </w:tcPr>
          <w:p>
            <w:pPr>
              <w:pStyle w:val="TableParagraph"/>
              <w:rPr>
                <w:rFonts w:ascii="Times New Roman"/>
                <w:sz w:val="18"/>
              </w:rPr>
            </w:pPr>
          </w:p>
        </w:tc>
        <w:tc>
          <w:tcPr>
            <w:tcW w:w="1357" w:type="dxa"/>
            <w:tcBorders>
              <w:bottom w:val="single" w:sz="12" w:space="0" w:color="000000"/>
            </w:tcBorders>
          </w:tcPr>
          <w:p>
            <w:pPr>
              <w:pStyle w:val="TableParagraph"/>
              <w:rPr>
                <w:rFonts w:ascii="Times New Roman"/>
                <w:sz w:val="18"/>
              </w:rPr>
            </w:pPr>
          </w:p>
        </w:tc>
        <w:tc>
          <w:tcPr>
            <w:tcW w:w="1175" w:type="dxa"/>
            <w:tcBorders>
              <w:bottom w:val="single" w:sz="12" w:space="0" w:color="000000"/>
            </w:tcBorders>
          </w:tcPr>
          <w:p>
            <w:pPr>
              <w:pStyle w:val="TableParagraph"/>
              <w:spacing w:before="13"/>
              <w:ind w:right="25"/>
              <w:jc w:val="right"/>
              <w:rPr>
                <w:i/>
                <w:sz w:val="18"/>
              </w:rPr>
            </w:pPr>
            <w:r>
              <w:rPr>
                <w:i/>
                <w:spacing w:val="-2"/>
                <w:sz w:val="18"/>
              </w:rPr>
              <w:t>521,05</w:t>
            </w:r>
          </w:p>
        </w:tc>
        <w:tc>
          <w:tcPr>
            <w:tcW w:w="857" w:type="dxa"/>
            <w:vMerge/>
            <w:tcBorders>
              <w:top w:val="nil"/>
              <w:bottom w:val="single" w:sz="12" w:space="0" w:color="000000"/>
            </w:tcBorders>
          </w:tcPr>
          <w:p>
            <w:pPr>
              <w:rPr>
                <w:sz w:val="2"/>
                <w:szCs w:val="2"/>
              </w:rPr>
            </w:pPr>
          </w:p>
        </w:tc>
      </w:tr>
      <w:tr>
        <w:trPr>
          <w:trHeight w:val="359" w:hRule="atLeast"/>
        </w:trPr>
        <w:tc>
          <w:tcPr>
            <w:tcW w:w="5775" w:type="dxa"/>
            <w:tcBorders>
              <w:top w:val="single" w:sz="12" w:space="0" w:color="000000"/>
              <w:left w:val="single" w:sz="12" w:space="0" w:color="000000"/>
              <w:bottom w:val="single" w:sz="12" w:space="0" w:color="000000"/>
            </w:tcBorders>
          </w:tcPr>
          <w:p>
            <w:pPr>
              <w:pStyle w:val="TableParagraph"/>
              <w:spacing w:before="39"/>
              <w:ind w:left="44"/>
              <w:rPr>
                <w:b/>
                <w:sz w:val="18"/>
              </w:rPr>
            </w:pPr>
            <w:r>
              <w:rPr>
                <w:b/>
                <w:color w:val="00009F"/>
                <w:sz w:val="18"/>
              </w:rPr>
              <w:t>T105465</w:t>
            </w:r>
            <w:r>
              <w:rPr>
                <w:b/>
                <w:color w:val="00009F"/>
                <w:spacing w:val="-1"/>
                <w:sz w:val="18"/>
              </w:rPr>
              <w:t> </w:t>
            </w:r>
            <w:r>
              <w:rPr>
                <w:b/>
                <w:color w:val="00009F"/>
                <w:sz w:val="18"/>
              </w:rPr>
              <w:t>Residents</w:t>
            </w:r>
            <w:r>
              <w:rPr>
                <w:b/>
                <w:color w:val="00009F"/>
                <w:spacing w:val="-1"/>
                <w:sz w:val="18"/>
              </w:rPr>
              <w:t> </w:t>
            </w:r>
            <w:r>
              <w:rPr>
                <w:b/>
                <w:color w:val="00009F"/>
                <w:sz w:val="18"/>
              </w:rPr>
              <w:t>of</w:t>
            </w:r>
            <w:r>
              <w:rPr>
                <w:b/>
                <w:color w:val="00009F"/>
                <w:spacing w:val="-1"/>
                <w:sz w:val="18"/>
              </w:rPr>
              <w:t> </w:t>
            </w:r>
            <w:r>
              <w:rPr>
                <w:b/>
                <w:color w:val="00009F"/>
                <w:sz w:val="18"/>
              </w:rPr>
              <w:t>the</w:t>
            </w:r>
            <w:r>
              <w:rPr>
                <w:b/>
                <w:color w:val="00009F"/>
                <w:spacing w:val="-1"/>
                <w:sz w:val="18"/>
              </w:rPr>
              <w:t> </w:t>
            </w:r>
            <w:r>
              <w:rPr>
                <w:b/>
                <w:color w:val="00009F"/>
                <w:spacing w:val="-2"/>
                <w:sz w:val="18"/>
              </w:rPr>
              <w:t>future</w:t>
            </w:r>
          </w:p>
        </w:tc>
        <w:tc>
          <w:tcPr>
            <w:tcW w:w="1425" w:type="dxa"/>
            <w:tcBorders>
              <w:top w:val="single" w:sz="12" w:space="0" w:color="000000"/>
              <w:bottom w:val="single" w:sz="12" w:space="0" w:color="000000"/>
            </w:tcBorders>
          </w:tcPr>
          <w:p>
            <w:pPr>
              <w:pStyle w:val="TableParagraph"/>
              <w:spacing w:before="39"/>
              <w:ind w:right="208"/>
              <w:jc w:val="right"/>
              <w:rPr>
                <w:b/>
                <w:sz w:val="18"/>
              </w:rPr>
            </w:pPr>
            <w:r>
              <w:rPr>
                <w:b/>
                <w:color w:val="00009F"/>
                <w:spacing w:val="-2"/>
                <w:sz w:val="18"/>
              </w:rPr>
              <w:t>129.222,00</w:t>
            </w:r>
          </w:p>
        </w:tc>
        <w:tc>
          <w:tcPr>
            <w:tcW w:w="1357" w:type="dxa"/>
            <w:tcBorders>
              <w:top w:val="single" w:sz="12" w:space="0" w:color="000000"/>
              <w:bottom w:val="single" w:sz="12" w:space="0" w:color="000000"/>
            </w:tcBorders>
          </w:tcPr>
          <w:p>
            <w:pPr>
              <w:pStyle w:val="TableParagraph"/>
              <w:spacing w:before="39"/>
              <w:ind w:right="215"/>
              <w:jc w:val="right"/>
              <w:rPr>
                <w:b/>
                <w:sz w:val="18"/>
              </w:rPr>
            </w:pPr>
            <w:r>
              <w:rPr>
                <w:b/>
                <w:color w:val="00009F"/>
                <w:spacing w:val="-2"/>
                <w:sz w:val="18"/>
              </w:rPr>
              <w:t>134.484,00</w:t>
            </w:r>
          </w:p>
        </w:tc>
        <w:tc>
          <w:tcPr>
            <w:tcW w:w="1175" w:type="dxa"/>
            <w:tcBorders>
              <w:top w:val="single" w:sz="12" w:space="0" w:color="000000"/>
              <w:bottom w:val="single" w:sz="12" w:space="0" w:color="000000"/>
            </w:tcBorders>
          </w:tcPr>
          <w:p>
            <w:pPr>
              <w:pStyle w:val="TableParagraph"/>
              <w:spacing w:before="39"/>
              <w:ind w:right="25"/>
              <w:jc w:val="right"/>
              <w:rPr>
                <w:b/>
                <w:sz w:val="18"/>
              </w:rPr>
            </w:pPr>
            <w:r>
              <w:rPr>
                <w:b/>
                <w:color w:val="00009F"/>
                <w:spacing w:val="-2"/>
                <w:sz w:val="18"/>
              </w:rPr>
              <w:t>116.636,78</w:t>
            </w:r>
          </w:p>
        </w:tc>
        <w:tc>
          <w:tcPr>
            <w:tcW w:w="857" w:type="dxa"/>
            <w:tcBorders>
              <w:top w:val="single" w:sz="12" w:space="0" w:color="000000"/>
              <w:bottom w:val="single" w:sz="12" w:space="0" w:color="000000"/>
              <w:right w:val="single" w:sz="12" w:space="0" w:color="000000"/>
            </w:tcBorders>
          </w:tcPr>
          <w:p>
            <w:pPr>
              <w:pStyle w:val="TableParagraph"/>
              <w:spacing w:before="39"/>
              <w:ind w:right="72"/>
              <w:jc w:val="right"/>
              <w:rPr>
                <w:b/>
                <w:sz w:val="18"/>
              </w:rPr>
            </w:pPr>
            <w:r>
              <w:rPr>
                <w:b/>
                <w:color w:val="00009F"/>
                <w:spacing w:val="-2"/>
                <w:sz w:val="18"/>
              </w:rPr>
              <w:t>86,73%</w:t>
            </w:r>
          </w:p>
        </w:tc>
      </w:tr>
      <w:tr>
        <w:trPr>
          <w:trHeight w:val="228" w:hRule="atLeast"/>
        </w:trPr>
        <w:tc>
          <w:tcPr>
            <w:tcW w:w="5775" w:type="dxa"/>
            <w:tcBorders>
              <w:top w:val="single" w:sz="12" w:space="0" w:color="000000"/>
            </w:tcBorders>
          </w:tcPr>
          <w:p>
            <w:pPr>
              <w:pStyle w:val="TableParagraph"/>
              <w:spacing w:line="186" w:lineRule="exact"/>
              <w:ind w:left="239"/>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p>
        </w:tc>
        <w:tc>
          <w:tcPr>
            <w:tcW w:w="1425" w:type="dxa"/>
            <w:tcBorders>
              <w:top w:val="single" w:sz="12" w:space="0" w:color="000000"/>
            </w:tcBorders>
          </w:tcPr>
          <w:p>
            <w:pPr>
              <w:pStyle w:val="TableParagraph"/>
              <w:spacing w:line="186" w:lineRule="exact"/>
              <w:ind w:right="208"/>
              <w:jc w:val="right"/>
              <w:rPr>
                <w:b/>
                <w:sz w:val="18"/>
              </w:rPr>
            </w:pPr>
            <w:r>
              <w:rPr>
                <w:b/>
                <w:spacing w:val="-2"/>
                <w:sz w:val="18"/>
              </w:rPr>
              <w:t>11.132,00</w:t>
            </w:r>
          </w:p>
        </w:tc>
        <w:tc>
          <w:tcPr>
            <w:tcW w:w="1357" w:type="dxa"/>
            <w:tcBorders>
              <w:top w:val="single" w:sz="12" w:space="0" w:color="000000"/>
            </w:tcBorders>
          </w:tcPr>
          <w:p>
            <w:pPr>
              <w:pStyle w:val="TableParagraph"/>
              <w:spacing w:line="186" w:lineRule="exact"/>
              <w:ind w:right="215"/>
              <w:jc w:val="right"/>
              <w:rPr>
                <w:b/>
                <w:sz w:val="18"/>
              </w:rPr>
            </w:pPr>
            <w:r>
              <w:rPr>
                <w:b/>
                <w:spacing w:val="-2"/>
                <w:sz w:val="18"/>
              </w:rPr>
              <w:t>11.132,00</w:t>
            </w:r>
          </w:p>
        </w:tc>
        <w:tc>
          <w:tcPr>
            <w:tcW w:w="1175" w:type="dxa"/>
            <w:tcBorders>
              <w:top w:val="single" w:sz="12" w:space="0" w:color="000000"/>
            </w:tcBorders>
          </w:tcPr>
          <w:p>
            <w:pPr>
              <w:pStyle w:val="TableParagraph"/>
              <w:spacing w:line="186" w:lineRule="exact"/>
              <w:ind w:right="25"/>
              <w:jc w:val="right"/>
              <w:rPr>
                <w:b/>
                <w:sz w:val="18"/>
              </w:rPr>
            </w:pPr>
            <w:r>
              <w:rPr>
                <w:b/>
                <w:spacing w:val="-2"/>
                <w:sz w:val="18"/>
              </w:rPr>
              <w:t>4.476,18</w:t>
            </w:r>
          </w:p>
        </w:tc>
        <w:tc>
          <w:tcPr>
            <w:tcW w:w="857" w:type="dxa"/>
            <w:tcBorders>
              <w:top w:val="single" w:sz="12" w:space="0" w:color="000000"/>
            </w:tcBorders>
          </w:tcPr>
          <w:p>
            <w:pPr>
              <w:pStyle w:val="TableParagraph"/>
              <w:spacing w:line="186" w:lineRule="exact"/>
              <w:ind w:right="87"/>
              <w:jc w:val="right"/>
              <w:rPr>
                <w:b/>
                <w:sz w:val="18"/>
              </w:rPr>
            </w:pPr>
            <w:r>
              <w:rPr>
                <w:b/>
                <w:spacing w:val="-2"/>
                <w:sz w:val="18"/>
              </w:rPr>
              <w:t>40,21%</w:t>
            </w:r>
          </w:p>
        </w:tc>
      </w:tr>
      <w:tr>
        <w:trPr>
          <w:trHeight w:val="285" w:hRule="atLeast"/>
        </w:trPr>
        <w:tc>
          <w:tcPr>
            <w:tcW w:w="5775" w:type="dxa"/>
          </w:tcPr>
          <w:p>
            <w:pPr>
              <w:pStyle w:val="TableParagraph"/>
              <w:spacing w:before="36"/>
              <w:ind w:left="404"/>
              <w:rPr>
                <w:b/>
                <w:sz w:val="18"/>
              </w:rPr>
            </w:pPr>
            <w:r>
              <w:rPr>
                <w:b/>
                <w:sz w:val="18"/>
              </w:rPr>
              <w:t>31</w:t>
            </w:r>
            <w:r>
              <w:rPr>
                <w:b/>
                <w:spacing w:val="-1"/>
                <w:sz w:val="18"/>
              </w:rPr>
              <w:t> </w:t>
            </w:r>
            <w:r>
              <w:rPr>
                <w:b/>
                <w:sz w:val="18"/>
              </w:rPr>
              <w:t>Rashodi</w:t>
            </w:r>
            <w:r>
              <w:rPr>
                <w:b/>
                <w:spacing w:val="-1"/>
                <w:sz w:val="18"/>
              </w:rPr>
              <w:t> </w:t>
            </w:r>
            <w:r>
              <w:rPr>
                <w:b/>
                <w:sz w:val="18"/>
              </w:rPr>
              <w:t>za</w:t>
            </w:r>
            <w:r>
              <w:rPr>
                <w:b/>
                <w:spacing w:val="-1"/>
                <w:sz w:val="18"/>
              </w:rPr>
              <w:t> </w:t>
            </w:r>
            <w:r>
              <w:rPr>
                <w:b/>
                <w:spacing w:val="-2"/>
                <w:sz w:val="18"/>
              </w:rPr>
              <w:t>zaposlene</w:t>
            </w:r>
          </w:p>
        </w:tc>
        <w:tc>
          <w:tcPr>
            <w:tcW w:w="1425" w:type="dxa"/>
          </w:tcPr>
          <w:p>
            <w:pPr>
              <w:pStyle w:val="TableParagraph"/>
              <w:spacing w:before="36"/>
              <w:ind w:right="208"/>
              <w:jc w:val="right"/>
              <w:rPr>
                <w:b/>
                <w:sz w:val="18"/>
              </w:rPr>
            </w:pPr>
            <w:r>
              <w:rPr>
                <w:b/>
                <w:spacing w:val="-2"/>
                <w:sz w:val="18"/>
              </w:rPr>
              <w:t>4.900,00</w:t>
            </w:r>
          </w:p>
        </w:tc>
        <w:tc>
          <w:tcPr>
            <w:tcW w:w="1357" w:type="dxa"/>
          </w:tcPr>
          <w:p>
            <w:pPr>
              <w:pStyle w:val="TableParagraph"/>
              <w:spacing w:before="36"/>
              <w:ind w:right="215"/>
              <w:jc w:val="right"/>
              <w:rPr>
                <w:b/>
                <w:sz w:val="18"/>
              </w:rPr>
            </w:pPr>
            <w:r>
              <w:rPr>
                <w:b/>
                <w:spacing w:val="-2"/>
                <w:sz w:val="18"/>
              </w:rPr>
              <w:t>4.900,00</w:t>
            </w:r>
          </w:p>
        </w:tc>
        <w:tc>
          <w:tcPr>
            <w:tcW w:w="1175" w:type="dxa"/>
          </w:tcPr>
          <w:p>
            <w:pPr>
              <w:pStyle w:val="TableParagraph"/>
              <w:rPr>
                <w:rFonts w:ascii="Times New Roman"/>
                <w:sz w:val="18"/>
              </w:rPr>
            </w:pPr>
          </w:p>
        </w:tc>
        <w:tc>
          <w:tcPr>
            <w:tcW w:w="857" w:type="dxa"/>
          </w:tcPr>
          <w:p>
            <w:pPr>
              <w:pStyle w:val="TableParagraph"/>
              <w:rPr>
                <w:rFonts w:ascii="Times New Roman"/>
                <w:sz w:val="18"/>
              </w:rPr>
            </w:pPr>
          </w:p>
        </w:tc>
      </w:tr>
      <w:tr>
        <w:trPr>
          <w:trHeight w:val="285" w:hRule="atLeast"/>
        </w:trPr>
        <w:tc>
          <w:tcPr>
            <w:tcW w:w="5775" w:type="dxa"/>
          </w:tcPr>
          <w:p>
            <w:pPr>
              <w:pStyle w:val="TableParagraph"/>
              <w:spacing w:before="36"/>
              <w:ind w:left="404"/>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425" w:type="dxa"/>
          </w:tcPr>
          <w:p>
            <w:pPr>
              <w:pStyle w:val="TableParagraph"/>
              <w:spacing w:before="36"/>
              <w:ind w:right="208"/>
              <w:jc w:val="right"/>
              <w:rPr>
                <w:b/>
                <w:sz w:val="18"/>
              </w:rPr>
            </w:pPr>
            <w:r>
              <w:rPr>
                <w:b/>
                <w:spacing w:val="-2"/>
                <w:sz w:val="18"/>
              </w:rPr>
              <w:t>6.232,00</w:t>
            </w:r>
          </w:p>
        </w:tc>
        <w:tc>
          <w:tcPr>
            <w:tcW w:w="1357" w:type="dxa"/>
          </w:tcPr>
          <w:p>
            <w:pPr>
              <w:pStyle w:val="TableParagraph"/>
              <w:spacing w:before="36"/>
              <w:ind w:right="215"/>
              <w:jc w:val="right"/>
              <w:rPr>
                <w:b/>
                <w:sz w:val="18"/>
              </w:rPr>
            </w:pPr>
            <w:r>
              <w:rPr>
                <w:b/>
                <w:spacing w:val="-2"/>
                <w:sz w:val="18"/>
              </w:rPr>
              <w:t>6.232,00</w:t>
            </w:r>
          </w:p>
        </w:tc>
        <w:tc>
          <w:tcPr>
            <w:tcW w:w="1175" w:type="dxa"/>
          </w:tcPr>
          <w:p>
            <w:pPr>
              <w:pStyle w:val="TableParagraph"/>
              <w:spacing w:before="36"/>
              <w:ind w:right="25"/>
              <w:jc w:val="right"/>
              <w:rPr>
                <w:b/>
                <w:sz w:val="18"/>
              </w:rPr>
            </w:pPr>
            <w:r>
              <w:rPr>
                <w:b/>
                <w:spacing w:val="-2"/>
                <w:sz w:val="18"/>
              </w:rPr>
              <w:t>4.476,18</w:t>
            </w:r>
          </w:p>
        </w:tc>
        <w:tc>
          <w:tcPr>
            <w:tcW w:w="857" w:type="dxa"/>
          </w:tcPr>
          <w:p>
            <w:pPr>
              <w:pStyle w:val="TableParagraph"/>
              <w:spacing w:before="36"/>
              <w:ind w:right="87"/>
              <w:jc w:val="right"/>
              <w:rPr>
                <w:b/>
                <w:sz w:val="18"/>
              </w:rPr>
            </w:pPr>
            <w:r>
              <w:rPr>
                <w:b/>
                <w:spacing w:val="-2"/>
                <w:sz w:val="18"/>
              </w:rPr>
              <w:t>71,83%</w:t>
            </w:r>
          </w:p>
        </w:tc>
      </w:tr>
      <w:tr>
        <w:trPr>
          <w:trHeight w:val="285" w:hRule="atLeast"/>
        </w:trPr>
        <w:tc>
          <w:tcPr>
            <w:tcW w:w="5775" w:type="dxa"/>
          </w:tcPr>
          <w:p>
            <w:pPr>
              <w:pStyle w:val="TableParagraph"/>
              <w:spacing w:before="36"/>
              <w:ind w:left="524"/>
              <w:rPr>
                <w:i/>
                <w:sz w:val="18"/>
              </w:rPr>
            </w:pPr>
            <w:r>
              <w:rPr>
                <w:i/>
                <w:sz w:val="18"/>
              </w:rPr>
              <w:t>3211</w:t>
            </w:r>
            <w:r>
              <w:rPr>
                <w:i/>
                <w:spacing w:val="-1"/>
                <w:sz w:val="18"/>
              </w:rPr>
              <w:t> </w:t>
            </w:r>
            <w:r>
              <w:rPr>
                <w:i/>
                <w:sz w:val="18"/>
              </w:rPr>
              <w:t>Službena</w:t>
            </w:r>
            <w:r>
              <w:rPr>
                <w:i/>
                <w:spacing w:val="-1"/>
                <w:sz w:val="18"/>
              </w:rPr>
              <w:t> </w:t>
            </w:r>
            <w:r>
              <w:rPr>
                <w:i/>
                <w:spacing w:val="-2"/>
                <w:sz w:val="18"/>
              </w:rPr>
              <w:t>putovanja</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175" w:type="dxa"/>
          </w:tcPr>
          <w:p>
            <w:pPr>
              <w:pStyle w:val="TableParagraph"/>
              <w:spacing w:before="36"/>
              <w:ind w:right="25"/>
              <w:jc w:val="right"/>
              <w:rPr>
                <w:i/>
                <w:sz w:val="18"/>
              </w:rPr>
            </w:pPr>
            <w:r>
              <w:rPr>
                <w:i/>
                <w:spacing w:val="-2"/>
                <w:sz w:val="18"/>
              </w:rPr>
              <w:t>1.373,52</w:t>
            </w:r>
          </w:p>
        </w:tc>
        <w:tc>
          <w:tcPr>
            <w:tcW w:w="857" w:type="dxa"/>
          </w:tcPr>
          <w:p>
            <w:pPr>
              <w:pStyle w:val="TableParagraph"/>
              <w:rPr>
                <w:rFonts w:ascii="Times New Roman"/>
                <w:sz w:val="18"/>
              </w:rPr>
            </w:pPr>
          </w:p>
        </w:tc>
      </w:tr>
      <w:tr>
        <w:trPr>
          <w:trHeight w:val="285" w:hRule="atLeast"/>
        </w:trPr>
        <w:tc>
          <w:tcPr>
            <w:tcW w:w="5775" w:type="dxa"/>
          </w:tcPr>
          <w:p>
            <w:pPr>
              <w:pStyle w:val="TableParagraph"/>
              <w:spacing w:before="36"/>
              <w:ind w:left="524"/>
              <w:rPr>
                <w:i/>
                <w:sz w:val="18"/>
              </w:rPr>
            </w:pPr>
            <w:r>
              <w:rPr>
                <w:i/>
                <w:sz w:val="18"/>
              </w:rPr>
              <w:t>3233</w:t>
            </w:r>
            <w:r>
              <w:rPr>
                <w:i/>
                <w:spacing w:val="-1"/>
                <w:sz w:val="18"/>
              </w:rPr>
              <w:t> </w:t>
            </w:r>
            <w:r>
              <w:rPr>
                <w:i/>
                <w:sz w:val="18"/>
              </w:rPr>
              <w:t>Usluge</w:t>
            </w:r>
            <w:r>
              <w:rPr>
                <w:i/>
                <w:spacing w:val="-1"/>
                <w:sz w:val="18"/>
              </w:rPr>
              <w:t> </w:t>
            </w:r>
            <w:r>
              <w:rPr>
                <w:i/>
                <w:sz w:val="18"/>
              </w:rPr>
              <w:t>promidžbe</w:t>
            </w:r>
            <w:r>
              <w:rPr>
                <w:i/>
                <w:spacing w:val="-1"/>
                <w:sz w:val="18"/>
              </w:rPr>
              <w:t> </w:t>
            </w:r>
            <w:r>
              <w:rPr>
                <w:i/>
                <w:sz w:val="18"/>
              </w:rPr>
              <w:t>i</w:t>
            </w:r>
            <w:r>
              <w:rPr>
                <w:i/>
                <w:spacing w:val="-1"/>
                <w:sz w:val="18"/>
              </w:rPr>
              <w:t> </w:t>
            </w:r>
            <w:r>
              <w:rPr>
                <w:i/>
                <w:spacing w:val="-2"/>
                <w:sz w:val="18"/>
              </w:rPr>
              <w:t>informiranja</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175" w:type="dxa"/>
          </w:tcPr>
          <w:p>
            <w:pPr>
              <w:pStyle w:val="TableParagraph"/>
              <w:spacing w:before="36"/>
              <w:ind w:right="25"/>
              <w:jc w:val="right"/>
              <w:rPr>
                <w:i/>
                <w:sz w:val="18"/>
              </w:rPr>
            </w:pPr>
            <w:r>
              <w:rPr>
                <w:i/>
                <w:spacing w:val="-2"/>
                <w:sz w:val="18"/>
              </w:rPr>
              <w:t>805,63</w:t>
            </w:r>
          </w:p>
        </w:tc>
        <w:tc>
          <w:tcPr>
            <w:tcW w:w="857" w:type="dxa"/>
          </w:tcPr>
          <w:p>
            <w:pPr>
              <w:pStyle w:val="TableParagraph"/>
              <w:rPr>
                <w:rFonts w:ascii="Times New Roman"/>
                <w:sz w:val="18"/>
              </w:rPr>
            </w:pPr>
          </w:p>
        </w:tc>
      </w:tr>
      <w:tr>
        <w:trPr>
          <w:trHeight w:val="285" w:hRule="atLeast"/>
        </w:trPr>
        <w:tc>
          <w:tcPr>
            <w:tcW w:w="5775" w:type="dxa"/>
          </w:tcPr>
          <w:p>
            <w:pPr>
              <w:pStyle w:val="TableParagraph"/>
              <w:spacing w:before="36"/>
              <w:ind w:left="524"/>
              <w:rPr>
                <w:i/>
                <w:sz w:val="18"/>
              </w:rPr>
            </w:pPr>
            <w:r>
              <w:rPr>
                <w:i/>
                <w:sz w:val="18"/>
              </w:rPr>
              <w:t>3241</w:t>
            </w:r>
            <w:r>
              <w:rPr>
                <w:i/>
                <w:spacing w:val="-1"/>
                <w:sz w:val="18"/>
              </w:rPr>
              <w:t> </w:t>
            </w:r>
            <w:r>
              <w:rPr>
                <w:i/>
                <w:sz w:val="18"/>
              </w:rPr>
              <w:t>Naknade</w:t>
            </w:r>
            <w:r>
              <w:rPr>
                <w:i/>
                <w:spacing w:val="-1"/>
                <w:sz w:val="18"/>
              </w:rPr>
              <w:t> </w:t>
            </w:r>
            <w:r>
              <w:rPr>
                <w:i/>
                <w:sz w:val="18"/>
              </w:rPr>
              <w:t>troškova</w:t>
            </w:r>
            <w:r>
              <w:rPr>
                <w:i/>
                <w:spacing w:val="-1"/>
                <w:sz w:val="18"/>
              </w:rPr>
              <w:t> </w:t>
            </w:r>
            <w:r>
              <w:rPr>
                <w:i/>
                <w:sz w:val="18"/>
              </w:rPr>
              <w:t>osobama</w:t>
            </w:r>
            <w:r>
              <w:rPr>
                <w:i/>
                <w:spacing w:val="-1"/>
                <w:sz w:val="18"/>
              </w:rPr>
              <w:t> </w:t>
            </w:r>
            <w:r>
              <w:rPr>
                <w:i/>
                <w:sz w:val="18"/>
              </w:rPr>
              <w:t>izvan</w:t>
            </w:r>
            <w:r>
              <w:rPr>
                <w:i/>
                <w:spacing w:val="-1"/>
                <w:sz w:val="18"/>
              </w:rPr>
              <w:t> </w:t>
            </w:r>
            <w:r>
              <w:rPr>
                <w:i/>
                <w:sz w:val="18"/>
              </w:rPr>
              <w:t>radnog</w:t>
            </w:r>
            <w:r>
              <w:rPr>
                <w:i/>
                <w:spacing w:val="-1"/>
                <w:sz w:val="18"/>
              </w:rPr>
              <w:t> </w:t>
            </w:r>
            <w:r>
              <w:rPr>
                <w:i/>
                <w:spacing w:val="-2"/>
                <w:sz w:val="18"/>
              </w:rPr>
              <w:t>odnosa</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175" w:type="dxa"/>
          </w:tcPr>
          <w:p>
            <w:pPr>
              <w:pStyle w:val="TableParagraph"/>
              <w:spacing w:before="36"/>
              <w:ind w:right="25"/>
              <w:jc w:val="right"/>
              <w:rPr>
                <w:i/>
                <w:sz w:val="18"/>
              </w:rPr>
            </w:pPr>
            <w:r>
              <w:rPr>
                <w:i/>
                <w:spacing w:val="-2"/>
                <w:sz w:val="18"/>
              </w:rPr>
              <w:t>1.879,35</w:t>
            </w:r>
          </w:p>
        </w:tc>
        <w:tc>
          <w:tcPr>
            <w:tcW w:w="857" w:type="dxa"/>
          </w:tcPr>
          <w:p>
            <w:pPr>
              <w:pStyle w:val="TableParagraph"/>
              <w:rPr>
                <w:rFonts w:ascii="Times New Roman"/>
                <w:sz w:val="18"/>
              </w:rPr>
            </w:pPr>
          </w:p>
        </w:tc>
      </w:tr>
      <w:tr>
        <w:trPr>
          <w:trHeight w:val="285" w:hRule="atLeast"/>
        </w:trPr>
        <w:tc>
          <w:tcPr>
            <w:tcW w:w="5775" w:type="dxa"/>
          </w:tcPr>
          <w:p>
            <w:pPr>
              <w:pStyle w:val="TableParagraph"/>
              <w:spacing w:before="36"/>
              <w:ind w:left="524"/>
              <w:rPr>
                <w:i/>
                <w:sz w:val="18"/>
              </w:rPr>
            </w:pPr>
            <w:r>
              <w:rPr>
                <w:i/>
                <w:sz w:val="18"/>
              </w:rPr>
              <w:t>3293</w:t>
            </w:r>
            <w:r>
              <w:rPr>
                <w:i/>
                <w:spacing w:val="-1"/>
                <w:sz w:val="18"/>
              </w:rPr>
              <w:t> </w:t>
            </w:r>
            <w:r>
              <w:rPr>
                <w:i/>
                <w:spacing w:val="-2"/>
                <w:sz w:val="18"/>
              </w:rPr>
              <w:t>Reprezentacija</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175" w:type="dxa"/>
          </w:tcPr>
          <w:p>
            <w:pPr>
              <w:pStyle w:val="TableParagraph"/>
              <w:spacing w:before="36"/>
              <w:ind w:right="25"/>
              <w:jc w:val="right"/>
              <w:rPr>
                <w:i/>
                <w:sz w:val="18"/>
              </w:rPr>
            </w:pPr>
            <w:r>
              <w:rPr>
                <w:i/>
                <w:spacing w:val="-2"/>
                <w:sz w:val="18"/>
              </w:rPr>
              <w:t>417,68</w:t>
            </w:r>
          </w:p>
        </w:tc>
        <w:tc>
          <w:tcPr>
            <w:tcW w:w="857" w:type="dxa"/>
          </w:tcPr>
          <w:p>
            <w:pPr>
              <w:pStyle w:val="TableParagraph"/>
              <w:rPr>
                <w:rFonts w:ascii="Times New Roman"/>
                <w:sz w:val="18"/>
              </w:rPr>
            </w:pPr>
          </w:p>
        </w:tc>
      </w:tr>
      <w:tr>
        <w:trPr>
          <w:trHeight w:val="285" w:hRule="atLeast"/>
        </w:trPr>
        <w:tc>
          <w:tcPr>
            <w:tcW w:w="5775" w:type="dxa"/>
          </w:tcPr>
          <w:p>
            <w:pPr>
              <w:pStyle w:val="TableParagraph"/>
              <w:spacing w:before="36"/>
              <w:ind w:left="239"/>
              <w:rPr>
                <w:b/>
                <w:sz w:val="18"/>
              </w:rPr>
            </w:pPr>
            <w:r>
              <w:rPr>
                <w:b/>
                <w:sz w:val="18"/>
              </w:rPr>
              <w:t>Izvor:</w:t>
            </w:r>
            <w:r>
              <w:rPr>
                <w:b/>
                <w:spacing w:val="-4"/>
                <w:sz w:val="18"/>
              </w:rPr>
              <w:t> </w:t>
            </w:r>
            <w:r>
              <w:rPr>
                <w:b/>
                <w:sz w:val="18"/>
              </w:rPr>
              <w:t>51</w:t>
            </w:r>
            <w:r>
              <w:rPr>
                <w:b/>
                <w:spacing w:val="-1"/>
                <w:sz w:val="18"/>
              </w:rPr>
              <w:t> </w:t>
            </w:r>
            <w:r>
              <w:rPr>
                <w:b/>
                <w:sz w:val="18"/>
              </w:rPr>
              <w:t>Pomoći</w:t>
            </w:r>
            <w:r>
              <w:rPr>
                <w:b/>
                <w:spacing w:val="-1"/>
                <w:sz w:val="18"/>
              </w:rPr>
              <w:t> </w:t>
            </w:r>
            <w:r>
              <w:rPr>
                <w:b/>
                <w:sz w:val="18"/>
              </w:rPr>
              <w:t>iz</w:t>
            </w:r>
            <w:r>
              <w:rPr>
                <w:b/>
                <w:spacing w:val="-1"/>
                <w:sz w:val="18"/>
              </w:rPr>
              <w:t> </w:t>
            </w:r>
            <w:r>
              <w:rPr>
                <w:b/>
                <w:sz w:val="18"/>
              </w:rPr>
              <w:t>državnog</w:t>
            </w:r>
            <w:r>
              <w:rPr>
                <w:b/>
                <w:spacing w:val="-1"/>
                <w:sz w:val="18"/>
              </w:rPr>
              <w:t> </w:t>
            </w:r>
            <w:r>
              <w:rPr>
                <w:b/>
                <w:spacing w:val="-2"/>
                <w:sz w:val="18"/>
              </w:rPr>
              <w:t>proračuna</w:t>
            </w:r>
          </w:p>
        </w:tc>
        <w:tc>
          <w:tcPr>
            <w:tcW w:w="1425" w:type="dxa"/>
          </w:tcPr>
          <w:p>
            <w:pPr>
              <w:pStyle w:val="TableParagraph"/>
              <w:spacing w:before="36"/>
              <w:ind w:right="208"/>
              <w:jc w:val="right"/>
              <w:rPr>
                <w:b/>
                <w:sz w:val="18"/>
              </w:rPr>
            </w:pPr>
            <w:r>
              <w:rPr>
                <w:b/>
                <w:spacing w:val="-2"/>
                <w:sz w:val="18"/>
              </w:rPr>
              <w:t>8.910,00</w:t>
            </w:r>
          </w:p>
        </w:tc>
        <w:tc>
          <w:tcPr>
            <w:tcW w:w="1357" w:type="dxa"/>
          </w:tcPr>
          <w:p>
            <w:pPr>
              <w:pStyle w:val="TableParagraph"/>
              <w:spacing w:before="36"/>
              <w:ind w:right="215"/>
              <w:jc w:val="right"/>
              <w:rPr>
                <w:b/>
                <w:sz w:val="18"/>
              </w:rPr>
            </w:pPr>
            <w:r>
              <w:rPr>
                <w:b/>
                <w:spacing w:val="-2"/>
                <w:sz w:val="18"/>
              </w:rPr>
              <w:t>8.910,00</w:t>
            </w:r>
          </w:p>
        </w:tc>
        <w:tc>
          <w:tcPr>
            <w:tcW w:w="1175" w:type="dxa"/>
          </w:tcPr>
          <w:p>
            <w:pPr>
              <w:pStyle w:val="TableParagraph"/>
              <w:spacing w:before="36"/>
              <w:ind w:right="25"/>
              <w:jc w:val="right"/>
              <w:rPr>
                <w:b/>
                <w:sz w:val="18"/>
              </w:rPr>
            </w:pPr>
            <w:r>
              <w:rPr>
                <w:b/>
                <w:spacing w:val="-2"/>
                <w:sz w:val="18"/>
              </w:rPr>
              <w:t>1.954,00</w:t>
            </w:r>
          </w:p>
        </w:tc>
        <w:tc>
          <w:tcPr>
            <w:tcW w:w="857" w:type="dxa"/>
          </w:tcPr>
          <w:p>
            <w:pPr>
              <w:pStyle w:val="TableParagraph"/>
              <w:spacing w:before="36"/>
              <w:ind w:right="87"/>
              <w:jc w:val="right"/>
              <w:rPr>
                <w:b/>
                <w:sz w:val="18"/>
              </w:rPr>
            </w:pPr>
            <w:r>
              <w:rPr>
                <w:b/>
                <w:spacing w:val="-2"/>
                <w:sz w:val="18"/>
              </w:rPr>
              <w:t>21,93%</w:t>
            </w:r>
          </w:p>
        </w:tc>
      </w:tr>
      <w:tr>
        <w:trPr>
          <w:trHeight w:val="285" w:hRule="atLeast"/>
        </w:trPr>
        <w:tc>
          <w:tcPr>
            <w:tcW w:w="5775" w:type="dxa"/>
          </w:tcPr>
          <w:p>
            <w:pPr>
              <w:pStyle w:val="TableParagraph"/>
              <w:spacing w:before="36"/>
              <w:ind w:left="404"/>
              <w:rPr>
                <w:b/>
                <w:sz w:val="18"/>
              </w:rPr>
            </w:pPr>
            <w:r>
              <w:rPr>
                <w:b/>
                <w:sz w:val="18"/>
              </w:rPr>
              <w:t>31</w:t>
            </w:r>
            <w:r>
              <w:rPr>
                <w:b/>
                <w:spacing w:val="-1"/>
                <w:sz w:val="18"/>
              </w:rPr>
              <w:t> </w:t>
            </w:r>
            <w:r>
              <w:rPr>
                <w:b/>
                <w:sz w:val="18"/>
              </w:rPr>
              <w:t>Rashodi</w:t>
            </w:r>
            <w:r>
              <w:rPr>
                <w:b/>
                <w:spacing w:val="-1"/>
                <w:sz w:val="18"/>
              </w:rPr>
              <w:t> </w:t>
            </w:r>
            <w:r>
              <w:rPr>
                <w:b/>
                <w:sz w:val="18"/>
              </w:rPr>
              <w:t>za</w:t>
            </w:r>
            <w:r>
              <w:rPr>
                <w:b/>
                <w:spacing w:val="-1"/>
                <w:sz w:val="18"/>
              </w:rPr>
              <w:t> </w:t>
            </w:r>
            <w:r>
              <w:rPr>
                <w:b/>
                <w:spacing w:val="-2"/>
                <w:sz w:val="18"/>
              </w:rPr>
              <w:t>zaposlene</w:t>
            </w:r>
          </w:p>
        </w:tc>
        <w:tc>
          <w:tcPr>
            <w:tcW w:w="1425" w:type="dxa"/>
          </w:tcPr>
          <w:p>
            <w:pPr>
              <w:pStyle w:val="TableParagraph"/>
              <w:spacing w:before="36"/>
              <w:ind w:right="208"/>
              <w:jc w:val="right"/>
              <w:rPr>
                <w:b/>
                <w:sz w:val="18"/>
              </w:rPr>
            </w:pPr>
            <w:r>
              <w:rPr>
                <w:b/>
                <w:spacing w:val="-2"/>
                <w:sz w:val="18"/>
              </w:rPr>
              <w:t>4.900,00</w:t>
            </w:r>
          </w:p>
        </w:tc>
        <w:tc>
          <w:tcPr>
            <w:tcW w:w="1357" w:type="dxa"/>
          </w:tcPr>
          <w:p>
            <w:pPr>
              <w:pStyle w:val="TableParagraph"/>
              <w:spacing w:before="36"/>
              <w:ind w:right="215"/>
              <w:jc w:val="right"/>
              <w:rPr>
                <w:b/>
                <w:sz w:val="18"/>
              </w:rPr>
            </w:pPr>
            <w:r>
              <w:rPr>
                <w:b/>
                <w:spacing w:val="-2"/>
                <w:sz w:val="18"/>
              </w:rPr>
              <w:t>4.900,00</w:t>
            </w:r>
          </w:p>
        </w:tc>
        <w:tc>
          <w:tcPr>
            <w:tcW w:w="1175" w:type="dxa"/>
          </w:tcPr>
          <w:p>
            <w:pPr>
              <w:pStyle w:val="TableParagraph"/>
              <w:rPr>
                <w:rFonts w:ascii="Times New Roman"/>
                <w:sz w:val="18"/>
              </w:rPr>
            </w:pPr>
          </w:p>
        </w:tc>
        <w:tc>
          <w:tcPr>
            <w:tcW w:w="857" w:type="dxa"/>
          </w:tcPr>
          <w:p>
            <w:pPr>
              <w:pStyle w:val="TableParagraph"/>
              <w:rPr>
                <w:rFonts w:ascii="Times New Roman"/>
                <w:sz w:val="18"/>
              </w:rPr>
            </w:pPr>
          </w:p>
        </w:tc>
      </w:tr>
      <w:tr>
        <w:trPr>
          <w:trHeight w:val="277" w:hRule="atLeast"/>
        </w:trPr>
        <w:tc>
          <w:tcPr>
            <w:tcW w:w="5775" w:type="dxa"/>
          </w:tcPr>
          <w:p>
            <w:pPr>
              <w:pStyle w:val="TableParagraph"/>
              <w:spacing w:before="36"/>
              <w:ind w:left="404"/>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425" w:type="dxa"/>
          </w:tcPr>
          <w:p>
            <w:pPr>
              <w:pStyle w:val="TableParagraph"/>
              <w:spacing w:before="36"/>
              <w:ind w:right="208"/>
              <w:jc w:val="right"/>
              <w:rPr>
                <w:b/>
                <w:sz w:val="18"/>
              </w:rPr>
            </w:pPr>
            <w:r>
              <w:rPr>
                <w:b/>
                <w:spacing w:val="-2"/>
                <w:sz w:val="18"/>
              </w:rPr>
              <w:t>4.010,00</w:t>
            </w:r>
          </w:p>
        </w:tc>
        <w:tc>
          <w:tcPr>
            <w:tcW w:w="1357" w:type="dxa"/>
          </w:tcPr>
          <w:p>
            <w:pPr>
              <w:pStyle w:val="TableParagraph"/>
              <w:spacing w:before="36"/>
              <w:ind w:right="215"/>
              <w:jc w:val="right"/>
              <w:rPr>
                <w:b/>
                <w:sz w:val="18"/>
              </w:rPr>
            </w:pPr>
            <w:r>
              <w:rPr>
                <w:b/>
                <w:spacing w:val="-2"/>
                <w:sz w:val="18"/>
              </w:rPr>
              <w:t>4.010,00</w:t>
            </w:r>
          </w:p>
        </w:tc>
        <w:tc>
          <w:tcPr>
            <w:tcW w:w="1175" w:type="dxa"/>
          </w:tcPr>
          <w:p>
            <w:pPr>
              <w:pStyle w:val="TableParagraph"/>
              <w:spacing w:before="36"/>
              <w:ind w:right="25"/>
              <w:jc w:val="right"/>
              <w:rPr>
                <w:b/>
                <w:sz w:val="18"/>
              </w:rPr>
            </w:pPr>
            <w:r>
              <w:rPr>
                <w:b/>
                <w:spacing w:val="-2"/>
                <w:sz w:val="18"/>
              </w:rPr>
              <w:t>1.954,00</w:t>
            </w:r>
          </w:p>
        </w:tc>
        <w:tc>
          <w:tcPr>
            <w:tcW w:w="857" w:type="dxa"/>
          </w:tcPr>
          <w:p>
            <w:pPr>
              <w:pStyle w:val="TableParagraph"/>
              <w:spacing w:before="36"/>
              <w:ind w:right="87"/>
              <w:jc w:val="right"/>
              <w:rPr>
                <w:b/>
                <w:sz w:val="18"/>
              </w:rPr>
            </w:pPr>
            <w:r>
              <w:rPr>
                <w:b/>
                <w:spacing w:val="-2"/>
                <w:sz w:val="18"/>
              </w:rPr>
              <w:t>48,73%</w:t>
            </w:r>
          </w:p>
        </w:tc>
      </w:tr>
      <w:tr>
        <w:trPr>
          <w:trHeight w:val="277" w:hRule="atLeast"/>
        </w:trPr>
        <w:tc>
          <w:tcPr>
            <w:tcW w:w="5775" w:type="dxa"/>
          </w:tcPr>
          <w:p>
            <w:pPr>
              <w:pStyle w:val="TableParagraph"/>
              <w:spacing w:before="28"/>
              <w:ind w:left="524"/>
              <w:rPr>
                <w:i/>
                <w:sz w:val="18"/>
              </w:rPr>
            </w:pPr>
            <w:r>
              <w:rPr>
                <w:i/>
                <w:sz w:val="18"/>
              </w:rPr>
              <w:t>3233</w:t>
            </w:r>
            <w:r>
              <w:rPr>
                <w:i/>
                <w:spacing w:val="-1"/>
                <w:sz w:val="18"/>
              </w:rPr>
              <w:t> </w:t>
            </w:r>
            <w:r>
              <w:rPr>
                <w:i/>
                <w:sz w:val="18"/>
              </w:rPr>
              <w:t>Usluge</w:t>
            </w:r>
            <w:r>
              <w:rPr>
                <w:i/>
                <w:spacing w:val="-1"/>
                <w:sz w:val="18"/>
              </w:rPr>
              <w:t> </w:t>
            </w:r>
            <w:r>
              <w:rPr>
                <w:i/>
                <w:sz w:val="18"/>
              </w:rPr>
              <w:t>promidžbe</w:t>
            </w:r>
            <w:r>
              <w:rPr>
                <w:i/>
                <w:spacing w:val="-1"/>
                <w:sz w:val="18"/>
              </w:rPr>
              <w:t> </w:t>
            </w:r>
            <w:r>
              <w:rPr>
                <w:i/>
                <w:sz w:val="18"/>
              </w:rPr>
              <w:t>i</w:t>
            </w:r>
            <w:r>
              <w:rPr>
                <w:i/>
                <w:spacing w:val="-1"/>
                <w:sz w:val="18"/>
              </w:rPr>
              <w:t> </w:t>
            </w:r>
            <w:r>
              <w:rPr>
                <w:i/>
                <w:spacing w:val="-2"/>
                <w:sz w:val="18"/>
              </w:rPr>
              <w:t>informiranja</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175" w:type="dxa"/>
          </w:tcPr>
          <w:p>
            <w:pPr>
              <w:pStyle w:val="TableParagraph"/>
              <w:spacing w:before="28"/>
              <w:ind w:right="25"/>
              <w:jc w:val="right"/>
              <w:rPr>
                <w:i/>
                <w:sz w:val="18"/>
              </w:rPr>
            </w:pPr>
            <w:r>
              <w:rPr>
                <w:i/>
                <w:spacing w:val="-2"/>
                <w:sz w:val="18"/>
              </w:rPr>
              <w:t>1.954,00</w:t>
            </w:r>
          </w:p>
        </w:tc>
        <w:tc>
          <w:tcPr>
            <w:tcW w:w="857" w:type="dxa"/>
          </w:tcPr>
          <w:p>
            <w:pPr>
              <w:pStyle w:val="TableParagraph"/>
              <w:rPr>
                <w:rFonts w:ascii="Times New Roman"/>
                <w:sz w:val="18"/>
              </w:rPr>
            </w:pPr>
          </w:p>
        </w:tc>
      </w:tr>
      <w:tr>
        <w:trPr>
          <w:trHeight w:val="285" w:hRule="atLeast"/>
        </w:trPr>
        <w:tc>
          <w:tcPr>
            <w:tcW w:w="5775" w:type="dxa"/>
          </w:tcPr>
          <w:p>
            <w:pPr>
              <w:pStyle w:val="TableParagraph"/>
              <w:spacing w:before="36"/>
              <w:ind w:left="239"/>
              <w:rPr>
                <w:b/>
                <w:sz w:val="18"/>
              </w:rPr>
            </w:pPr>
            <w:r>
              <w:rPr>
                <w:b/>
                <w:sz w:val="18"/>
              </w:rPr>
              <w:t>Izvor:</w:t>
            </w:r>
            <w:r>
              <w:rPr>
                <w:b/>
                <w:spacing w:val="-1"/>
                <w:sz w:val="18"/>
              </w:rPr>
              <w:t> </w:t>
            </w:r>
            <w:r>
              <w:rPr>
                <w:b/>
                <w:sz w:val="18"/>
              </w:rPr>
              <w:t>56</w:t>
            </w:r>
            <w:r>
              <w:rPr>
                <w:b/>
                <w:spacing w:val="-1"/>
                <w:sz w:val="18"/>
              </w:rPr>
              <w:t> </w:t>
            </w:r>
            <w:r>
              <w:rPr>
                <w:b/>
                <w:sz w:val="18"/>
              </w:rPr>
              <w:t>Sredstva</w:t>
            </w:r>
            <w:r>
              <w:rPr>
                <w:b/>
                <w:spacing w:val="-1"/>
                <w:sz w:val="18"/>
              </w:rPr>
              <w:t> </w:t>
            </w:r>
            <w:r>
              <w:rPr>
                <w:b/>
                <w:sz w:val="18"/>
              </w:rPr>
              <w:t>Europske</w:t>
            </w:r>
            <w:r>
              <w:rPr>
                <w:b/>
                <w:spacing w:val="-1"/>
                <w:sz w:val="18"/>
              </w:rPr>
              <w:t> </w:t>
            </w:r>
            <w:r>
              <w:rPr>
                <w:b/>
                <w:spacing w:val="-2"/>
                <w:sz w:val="18"/>
              </w:rPr>
              <w:t>unije</w:t>
            </w:r>
          </w:p>
        </w:tc>
        <w:tc>
          <w:tcPr>
            <w:tcW w:w="1425" w:type="dxa"/>
          </w:tcPr>
          <w:p>
            <w:pPr>
              <w:pStyle w:val="TableParagraph"/>
              <w:spacing w:before="36"/>
              <w:ind w:right="208"/>
              <w:jc w:val="right"/>
              <w:rPr>
                <w:b/>
                <w:sz w:val="18"/>
              </w:rPr>
            </w:pPr>
            <w:r>
              <w:rPr>
                <w:b/>
                <w:spacing w:val="-2"/>
                <w:sz w:val="18"/>
              </w:rPr>
              <w:t>109.180,00</w:t>
            </w:r>
          </w:p>
        </w:tc>
        <w:tc>
          <w:tcPr>
            <w:tcW w:w="1357" w:type="dxa"/>
          </w:tcPr>
          <w:p>
            <w:pPr>
              <w:pStyle w:val="TableParagraph"/>
              <w:spacing w:before="36"/>
              <w:ind w:right="215"/>
              <w:jc w:val="right"/>
              <w:rPr>
                <w:b/>
                <w:sz w:val="18"/>
              </w:rPr>
            </w:pPr>
            <w:r>
              <w:rPr>
                <w:b/>
                <w:spacing w:val="-2"/>
                <w:sz w:val="18"/>
              </w:rPr>
              <w:t>114.442,00</w:t>
            </w:r>
          </w:p>
        </w:tc>
        <w:tc>
          <w:tcPr>
            <w:tcW w:w="1175" w:type="dxa"/>
          </w:tcPr>
          <w:p>
            <w:pPr>
              <w:pStyle w:val="TableParagraph"/>
              <w:spacing w:before="36"/>
              <w:ind w:right="25"/>
              <w:jc w:val="right"/>
              <w:rPr>
                <w:b/>
                <w:sz w:val="18"/>
              </w:rPr>
            </w:pPr>
            <w:r>
              <w:rPr>
                <w:b/>
                <w:spacing w:val="-2"/>
                <w:sz w:val="18"/>
              </w:rPr>
              <w:t>110.206,60</w:t>
            </w:r>
          </w:p>
        </w:tc>
        <w:tc>
          <w:tcPr>
            <w:tcW w:w="857" w:type="dxa"/>
          </w:tcPr>
          <w:p>
            <w:pPr>
              <w:pStyle w:val="TableParagraph"/>
              <w:spacing w:before="36"/>
              <w:ind w:right="87"/>
              <w:jc w:val="right"/>
              <w:rPr>
                <w:b/>
                <w:sz w:val="18"/>
              </w:rPr>
            </w:pPr>
            <w:r>
              <w:rPr>
                <w:b/>
                <w:spacing w:val="-2"/>
                <w:sz w:val="18"/>
              </w:rPr>
              <w:t>96,30%</w:t>
            </w:r>
          </w:p>
        </w:tc>
      </w:tr>
      <w:tr>
        <w:trPr>
          <w:trHeight w:val="285" w:hRule="atLeast"/>
        </w:trPr>
        <w:tc>
          <w:tcPr>
            <w:tcW w:w="5775" w:type="dxa"/>
          </w:tcPr>
          <w:p>
            <w:pPr>
              <w:pStyle w:val="TableParagraph"/>
              <w:spacing w:before="36"/>
              <w:ind w:left="404"/>
              <w:rPr>
                <w:b/>
                <w:sz w:val="18"/>
              </w:rPr>
            </w:pPr>
            <w:r>
              <w:rPr>
                <w:b/>
                <w:sz w:val="18"/>
              </w:rPr>
              <w:t>31</w:t>
            </w:r>
            <w:r>
              <w:rPr>
                <w:b/>
                <w:spacing w:val="-1"/>
                <w:sz w:val="18"/>
              </w:rPr>
              <w:t> </w:t>
            </w:r>
            <w:r>
              <w:rPr>
                <w:b/>
                <w:sz w:val="18"/>
              </w:rPr>
              <w:t>Rashodi</w:t>
            </w:r>
            <w:r>
              <w:rPr>
                <w:b/>
                <w:spacing w:val="-1"/>
                <w:sz w:val="18"/>
              </w:rPr>
              <w:t> </w:t>
            </w:r>
            <w:r>
              <w:rPr>
                <w:b/>
                <w:sz w:val="18"/>
              </w:rPr>
              <w:t>za</w:t>
            </w:r>
            <w:r>
              <w:rPr>
                <w:b/>
                <w:spacing w:val="-1"/>
                <w:sz w:val="18"/>
              </w:rPr>
              <w:t> </w:t>
            </w:r>
            <w:r>
              <w:rPr>
                <w:b/>
                <w:spacing w:val="-2"/>
                <w:sz w:val="18"/>
              </w:rPr>
              <w:t>zaposlene</w:t>
            </w:r>
          </w:p>
        </w:tc>
        <w:tc>
          <w:tcPr>
            <w:tcW w:w="1425" w:type="dxa"/>
          </w:tcPr>
          <w:p>
            <w:pPr>
              <w:pStyle w:val="TableParagraph"/>
              <w:spacing w:before="36"/>
              <w:ind w:right="208"/>
              <w:jc w:val="right"/>
              <w:rPr>
                <w:b/>
                <w:sz w:val="18"/>
              </w:rPr>
            </w:pPr>
            <w:r>
              <w:rPr>
                <w:b/>
                <w:spacing w:val="-2"/>
                <w:sz w:val="18"/>
              </w:rPr>
              <w:t>38.500,00</w:t>
            </w:r>
          </w:p>
        </w:tc>
        <w:tc>
          <w:tcPr>
            <w:tcW w:w="1357" w:type="dxa"/>
          </w:tcPr>
          <w:p>
            <w:pPr>
              <w:pStyle w:val="TableParagraph"/>
              <w:spacing w:before="36"/>
              <w:ind w:right="215"/>
              <w:jc w:val="right"/>
              <w:rPr>
                <w:b/>
                <w:sz w:val="18"/>
              </w:rPr>
            </w:pPr>
            <w:r>
              <w:rPr>
                <w:b/>
                <w:spacing w:val="-2"/>
                <w:sz w:val="18"/>
              </w:rPr>
              <w:t>43.762,00</w:t>
            </w:r>
          </w:p>
        </w:tc>
        <w:tc>
          <w:tcPr>
            <w:tcW w:w="1175" w:type="dxa"/>
          </w:tcPr>
          <w:p>
            <w:pPr>
              <w:pStyle w:val="TableParagraph"/>
              <w:spacing w:before="36"/>
              <w:ind w:right="25"/>
              <w:jc w:val="right"/>
              <w:rPr>
                <w:b/>
                <w:sz w:val="18"/>
              </w:rPr>
            </w:pPr>
            <w:r>
              <w:rPr>
                <w:b/>
                <w:spacing w:val="-2"/>
                <w:sz w:val="18"/>
              </w:rPr>
              <w:t>43.761,58</w:t>
            </w:r>
          </w:p>
        </w:tc>
        <w:tc>
          <w:tcPr>
            <w:tcW w:w="857" w:type="dxa"/>
          </w:tcPr>
          <w:p>
            <w:pPr>
              <w:pStyle w:val="TableParagraph"/>
              <w:spacing w:before="36"/>
              <w:ind w:right="87"/>
              <w:jc w:val="right"/>
              <w:rPr>
                <w:b/>
                <w:sz w:val="18"/>
              </w:rPr>
            </w:pPr>
            <w:r>
              <w:rPr>
                <w:b/>
                <w:spacing w:val="-2"/>
                <w:sz w:val="18"/>
              </w:rPr>
              <w:t>100,00%</w:t>
            </w:r>
          </w:p>
        </w:tc>
      </w:tr>
      <w:tr>
        <w:trPr>
          <w:trHeight w:val="285" w:hRule="atLeast"/>
        </w:trPr>
        <w:tc>
          <w:tcPr>
            <w:tcW w:w="5775" w:type="dxa"/>
          </w:tcPr>
          <w:p>
            <w:pPr>
              <w:pStyle w:val="TableParagraph"/>
              <w:spacing w:before="36"/>
              <w:ind w:left="524"/>
              <w:rPr>
                <w:i/>
                <w:sz w:val="18"/>
              </w:rPr>
            </w:pPr>
            <w:r>
              <w:rPr>
                <w:i/>
                <w:sz w:val="18"/>
              </w:rPr>
              <w:t>3111</w:t>
            </w:r>
            <w:r>
              <w:rPr>
                <w:i/>
                <w:spacing w:val="-1"/>
                <w:sz w:val="18"/>
              </w:rPr>
              <w:t> </w:t>
            </w:r>
            <w:r>
              <w:rPr>
                <w:i/>
                <w:sz w:val="18"/>
              </w:rPr>
              <w:t>Plaće</w:t>
            </w:r>
            <w:r>
              <w:rPr>
                <w:i/>
                <w:spacing w:val="-1"/>
                <w:sz w:val="18"/>
              </w:rPr>
              <w:t> </w:t>
            </w:r>
            <w:r>
              <w:rPr>
                <w:i/>
                <w:sz w:val="18"/>
              </w:rPr>
              <w:t>za</w:t>
            </w:r>
            <w:r>
              <w:rPr>
                <w:i/>
                <w:spacing w:val="-1"/>
                <w:sz w:val="18"/>
              </w:rPr>
              <w:t> </w:t>
            </w:r>
            <w:r>
              <w:rPr>
                <w:i/>
                <w:sz w:val="18"/>
              </w:rPr>
              <w:t>redovan</w:t>
            </w:r>
            <w:r>
              <w:rPr>
                <w:i/>
                <w:spacing w:val="-1"/>
                <w:sz w:val="18"/>
              </w:rPr>
              <w:t> </w:t>
            </w:r>
            <w:r>
              <w:rPr>
                <w:i/>
                <w:spacing w:val="-5"/>
                <w:sz w:val="18"/>
              </w:rPr>
              <w:t>rad</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175" w:type="dxa"/>
          </w:tcPr>
          <w:p>
            <w:pPr>
              <w:pStyle w:val="TableParagraph"/>
              <w:spacing w:before="36"/>
              <w:ind w:right="25"/>
              <w:jc w:val="right"/>
              <w:rPr>
                <w:i/>
                <w:sz w:val="18"/>
              </w:rPr>
            </w:pPr>
            <w:r>
              <w:rPr>
                <w:i/>
                <w:spacing w:val="-2"/>
                <w:sz w:val="18"/>
              </w:rPr>
              <w:t>36.383,35</w:t>
            </w:r>
          </w:p>
        </w:tc>
        <w:tc>
          <w:tcPr>
            <w:tcW w:w="857" w:type="dxa"/>
          </w:tcPr>
          <w:p>
            <w:pPr>
              <w:pStyle w:val="TableParagraph"/>
              <w:rPr>
                <w:rFonts w:ascii="Times New Roman"/>
                <w:sz w:val="18"/>
              </w:rPr>
            </w:pPr>
          </w:p>
        </w:tc>
      </w:tr>
      <w:tr>
        <w:trPr>
          <w:trHeight w:val="285" w:hRule="atLeast"/>
        </w:trPr>
        <w:tc>
          <w:tcPr>
            <w:tcW w:w="5775" w:type="dxa"/>
          </w:tcPr>
          <w:p>
            <w:pPr>
              <w:pStyle w:val="TableParagraph"/>
              <w:spacing w:before="36"/>
              <w:ind w:left="524"/>
              <w:rPr>
                <w:i/>
                <w:sz w:val="18"/>
              </w:rPr>
            </w:pPr>
            <w:r>
              <w:rPr>
                <w:i/>
                <w:sz w:val="18"/>
              </w:rPr>
              <w:t>3121</w:t>
            </w:r>
            <w:r>
              <w:rPr>
                <w:i/>
                <w:spacing w:val="-1"/>
                <w:sz w:val="18"/>
              </w:rPr>
              <w:t> </w:t>
            </w:r>
            <w:r>
              <w:rPr>
                <w:i/>
                <w:sz w:val="18"/>
              </w:rPr>
              <w:t>Ostali</w:t>
            </w:r>
            <w:r>
              <w:rPr>
                <w:i/>
                <w:spacing w:val="-1"/>
                <w:sz w:val="18"/>
              </w:rPr>
              <w:t> </w:t>
            </w:r>
            <w:r>
              <w:rPr>
                <w:i/>
                <w:sz w:val="18"/>
              </w:rPr>
              <w:t>rashodi</w:t>
            </w:r>
            <w:r>
              <w:rPr>
                <w:i/>
                <w:spacing w:val="-1"/>
                <w:sz w:val="18"/>
              </w:rPr>
              <w:t> </w:t>
            </w:r>
            <w:r>
              <w:rPr>
                <w:i/>
                <w:sz w:val="18"/>
              </w:rPr>
              <w:t>za</w:t>
            </w:r>
            <w:r>
              <w:rPr>
                <w:i/>
                <w:spacing w:val="-1"/>
                <w:sz w:val="18"/>
              </w:rPr>
              <w:t> </w:t>
            </w:r>
            <w:r>
              <w:rPr>
                <w:i/>
                <w:spacing w:val="-2"/>
                <w:sz w:val="18"/>
              </w:rPr>
              <w:t>zaposlene</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175" w:type="dxa"/>
          </w:tcPr>
          <w:p>
            <w:pPr>
              <w:pStyle w:val="TableParagraph"/>
              <w:spacing w:before="36"/>
              <w:ind w:right="25"/>
              <w:jc w:val="right"/>
              <w:rPr>
                <w:i/>
                <w:sz w:val="18"/>
              </w:rPr>
            </w:pPr>
            <w:r>
              <w:rPr>
                <w:i/>
                <w:spacing w:val="-2"/>
                <w:sz w:val="18"/>
              </w:rPr>
              <w:t>1.375,00</w:t>
            </w:r>
          </w:p>
        </w:tc>
        <w:tc>
          <w:tcPr>
            <w:tcW w:w="857" w:type="dxa"/>
          </w:tcPr>
          <w:p>
            <w:pPr>
              <w:pStyle w:val="TableParagraph"/>
              <w:rPr>
                <w:rFonts w:ascii="Times New Roman"/>
                <w:sz w:val="18"/>
              </w:rPr>
            </w:pPr>
          </w:p>
        </w:tc>
      </w:tr>
      <w:tr>
        <w:trPr>
          <w:trHeight w:val="285" w:hRule="atLeast"/>
        </w:trPr>
        <w:tc>
          <w:tcPr>
            <w:tcW w:w="5775" w:type="dxa"/>
          </w:tcPr>
          <w:p>
            <w:pPr>
              <w:pStyle w:val="TableParagraph"/>
              <w:spacing w:before="36"/>
              <w:ind w:left="524"/>
              <w:rPr>
                <w:i/>
                <w:sz w:val="18"/>
              </w:rPr>
            </w:pPr>
            <w:r>
              <w:rPr>
                <w:i/>
                <w:sz w:val="18"/>
              </w:rPr>
              <w:t>3132</w:t>
            </w:r>
            <w:r>
              <w:rPr>
                <w:i/>
                <w:spacing w:val="-1"/>
                <w:sz w:val="18"/>
              </w:rPr>
              <w:t> </w:t>
            </w:r>
            <w:r>
              <w:rPr>
                <w:i/>
                <w:sz w:val="18"/>
              </w:rPr>
              <w:t>Doprinosi</w:t>
            </w:r>
            <w:r>
              <w:rPr>
                <w:i/>
                <w:spacing w:val="-1"/>
                <w:sz w:val="18"/>
              </w:rPr>
              <w:t> </w:t>
            </w:r>
            <w:r>
              <w:rPr>
                <w:i/>
                <w:sz w:val="18"/>
              </w:rPr>
              <w:t>za</w:t>
            </w:r>
            <w:r>
              <w:rPr>
                <w:i/>
                <w:spacing w:val="-1"/>
                <w:sz w:val="18"/>
              </w:rPr>
              <w:t> </w:t>
            </w:r>
            <w:r>
              <w:rPr>
                <w:i/>
                <w:sz w:val="18"/>
              </w:rPr>
              <w:t>obvezno</w:t>
            </w:r>
            <w:r>
              <w:rPr>
                <w:i/>
                <w:spacing w:val="-1"/>
                <w:sz w:val="18"/>
              </w:rPr>
              <w:t> </w:t>
            </w:r>
            <w:r>
              <w:rPr>
                <w:i/>
                <w:sz w:val="18"/>
              </w:rPr>
              <w:t>zdravstveno</w:t>
            </w:r>
            <w:r>
              <w:rPr>
                <w:i/>
                <w:spacing w:val="-1"/>
                <w:sz w:val="18"/>
              </w:rPr>
              <w:t> </w:t>
            </w:r>
            <w:r>
              <w:rPr>
                <w:i/>
                <w:spacing w:val="-2"/>
                <w:sz w:val="18"/>
              </w:rPr>
              <w:t>osiguranje</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175" w:type="dxa"/>
          </w:tcPr>
          <w:p>
            <w:pPr>
              <w:pStyle w:val="TableParagraph"/>
              <w:spacing w:before="36"/>
              <w:ind w:right="25"/>
              <w:jc w:val="right"/>
              <w:rPr>
                <w:i/>
                <w:sz w:val="18"/>
              </w:rPr>
            </w:pPr>
            <w:r>
              <w:rPr>
                <w:i/>
                <w:spacing w:val="-2"/>
                <w:sz w:val="18"/>
              </w:rPr>
              <w:t>6.003,23</w:t>
            </w:r>
          </w:p>
        </w:tc>
        <w:tc>
          <w:tcPr>
            <w:tcW w:w="857" w:type="dxa"/>
          </w:tcPr>
          <w:p>
            <w:pPr>
              <w:pStyle w:val="TableParagraph"/>
              <w:rPr>
                <w:rFonts w:ascii="Times New Roman"/>
                <w:sz w:val="18"/>
              </w:rPr>
            </w:pPr>
          </w:p>
        </w:tc>
      </w:tr>
      <w:tr>
        <w:trPr>
          <w:trHeight w:val="285" w:hRule="atLeast"/>
        </w:trPr>
        <w:tc>
          <w:tcPr>
            <w:tcW w:w="5775" w:type="dxa"/>
          </w:tcPr>
          <w:p>
            <w:pPr>
              <w:pStyle w:val="TableParagraph"/>
              <w:spacing w:before="36"/>
              <w:ind w:left="404"/>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425" w:type="dxa"/>
          </w:tcPr>
          <w:p>
            <w:pPr>
              <w:pStyle w:val="TableParagraph"/>
              <w:spacing w:before="36"/>
              <w:ind w:right="208"/>
              <w:jc w:val="right"/>
              <w:rPr>
                <w:b/>
                <w:sz w:val="18"/>
              </w:rPr>
            </w:pPr>
            <w:r>
              <w:rPr>
                <w:b/>
                <w:spacing w:val="-2"/>
                <w:sz w:val="18"/>
              </w:rPr>
              <w:t>32.480,00</w:t>
            </w:r>
          </w:p>
        </w:tc>
        <w:tc>
          <w:tcPr>
            <w:tcW w:w="1357" w:type="dxa"/>
          </w:tcPr>
          <w:p>
            <w:pPr>
              <w:pStyle w:val="TableParagraph"/>
              <w:spacing w:before="36"/>
              <w:ind w:right="215"/>
              <w:jc w:val="right"/>
              <w:rPr>
                <w:b/>
                <w:sz w:val="18"/>
              </w:rPr>
            </w:pPr>
            <w:r>
              <w:rPr>
                <w:b/>
                <w:spacing w:val="-2"/>
                <w:sz w:val="18"/>
              </w:rPr>
              <w:t>32.480,00</w:t>
            </w:r>
          </w:p>
        </w:tc>
        <w:tc>
          <w:tcPr>
            <w:tcW w:w="1175" w:type="dxa"/>
          </w:tcPr>
          <w:p>
            <w:pPr>
              <w:pStyle w:val="TableParagraph"/>
              <w:spacing w:before="36"/>
              <w:ind w:right="25"/>
              <w:jc w:val="right"/>
              <w:rPr>
                <w:b/>
                <w:sz w:val="18"/>
              </w:rPr>
            </w:pPr>
            <w:r>
              <w:rPr>
                <w:b/>
                <w:spacing w:val="-2"/>
                <w:sz w:val="18"/>
              </w:rPr>
              <w:t>28.253,15</w:t>
            </w:r>
          </w:p>
        </w:tc>
        <w:tc>
          <w:tcPr>
            <w:tcW w:w="857" w:type="dxa"/>
          </w:tcPr>
          <w:p>
            <w:pPr>
              <w:pStyle w:val="TableParagraph"/>
              <w:spacing w:before="36"/>
              <w:ind w:right="87"/>
              <w:jc w:val="right"/>
              <w:rPr>
                <w:b/>
                <w:sz w:val="18"/>
              </w:rPr>
            </w:pPr>
            <w:r>
              <w:rPr>
                <w:b/>
                <w:spacing w:val="-2"/>
                <w:sz w:val="18"/>
              </w:rPr>
              <w:t>86,99%</w:t>
            </w:r>
          </w:p>
        </w:tc>
      </w:tr>
      <w:tr>
        <w:trPr>
          <w:trHeight w:val="285" w:hRule="atLeast"/>
        </w:trPr>
        <w:tc>
          <w:tcPr>
            <w:tcW w:w="5775" w:type="dxa"/>
          </w:tcPr>
          <w:p>
            <w:pPr>
              <w:pStyle w:val="TableParagraph"/>
              <w:spacing w:before="36"/>
              <w:ind w:left="524"/>
              <w:rPr>
                <w:i/>
                <w:sz w:val="18"/>
              </w:rPr>
            </w:pPr>
            <w:r>
              <w:rPr>
                <w:i/>
                <w:sz w:val="18"/>
              </w:rPr>
              <w:t>3211</w:t>
            </w:r>
            <w:r>
              <w:rPr>
                <w:i/>
                <w:spacing w:val="-1"/>
                <w:sz w:val="18"/>
              </w:rPr>
              <w:t> </w:t>
            </w:r>
            <w:r>
              <w:rPr>
                <w:i/>
                <w:sz w:val="18"/>
              </w:rPr>
              <w:t>Službena</w:t>
            </w:r>
            <w:r>
              <w:rPr>
                <w:i/>
                <w:spacing w:val="-1"/>
                <w:sz w:val="18"/>
              </w:rPr>
              <w:t> </w:t>
            </w:r>
            <w:r>
              <w:rPr>
                <w:i/>
                <w:spacing w:val="-2"/>
                <w:sz w:val="18"/>
              </w:rPr>
              <w:t>putovanja</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175" w:type="dxa"/>
          </w:tcPr>
          <w:p>
            <w:pPr>
              <w:pStyle w:val="TableParagraph"/>
              <w:spacing w:before="36"/>
              <w:ind w:right="25"/>
              <w:jc w:val="right"/>
              <w:rPr>
                <w:i/>
                <w:sz w:val="18"/>
              </w:rPr>
            </w:pPr>
            <w:r>
              <w:rPr>
                <w:i/>
                <w:spacing w:val="-2"/>
                <w:sz w:val="18"/>
              </w:rPr>
              <w:t>5.494,05</w:t>
            </w:r>
          </w:p>
        </w:tc>
        <w:tc>
          <w:tcPr>
            <w:tcW w:w="857" w:type="dxa"/>
          </w:tcPr>
          <w:p>
            <w:pPr>
              <w:pStyle w:val="TableParagraph"/>
              <w:rPr>
                <w:rFonts w:ascii="Times New Roman"/>
                <w:sz w:val="18"/>
              </w:rPr>
            </w:pPr>
          </w:p>
        </w:tc>
      </w:tr>
      <w:tr>
        <w:trPr>
          <w:trHeight w:val="285" w:hRule="atLeast"/>
        </w:trPr>
        <w:tc>
          <w:tcPr>
            <w:tcW w:w="5775" w:type="dxa"/>
          </w:tcPr>
          <w:p>
            <w:pPr>
              <w:pStyle w:val="TableParagraph"/>
              <w:spacing w:before="36"/>
              <w:ind w:left="524"/>
              <w:rPr>
                <w:i/>
                <w:sz w:val="18"/>
              </w:rPr>
            </w:pPr>
            <w:r>
              <w:rPr>
                <w:i/>
                <w:sz w:val="18"/>
              </w:rPr>
              <w:t>3212</w:t>
            </w:r>
            <w:r>
              <w:rPr>
                <w:i/>
                <w:spacing w:val="-1"/>
                <w:sz w:val="18"/>
              </w:rPr>
              <w:t> </w:t>
            </w:r>
            <w:r>
              <w:rPr>
                <w:i/>
                <w:sz w:val="18"/>
              </w:rPr>
              <w:t>Naknade</w:t>
            </w:r>
            <w:r>
              <w:rPr>
                <w:i/>
                <w:spacing w:val="-1"/>
                <w:sz w:val="18"/>
              </w:rPr>
              <w:t> </w:t>
            </w:r>
            <w:r>
              <w:rPr>
                <w:i/>
                <w:sz w:val="18"/>
              </w:rPr>
              <w:t>za</w:t>
            </w:r>
            <w:r>
              <w:rPr>
                <w:i/>
                <w:spacing w:val="-1"/>
                <w:sz w:val="18"/>
              </w:rPr>
              <w:t> </w:t>
            </w:r>
            <w:r>
              <w:rPr>
                <w:i/>
                <w:sz w:val="18"/>
              </w:rPr>
              <w:t>prijevoz,</w:t>
            </w:r>
            <w:r>
              <w:rPr>
                <w:i/>
                <w:spacing w:val="-1"/>
                <w:sz w:val="18"/>
              </w:rPr>
              <w:t> </w:t>
            </w:r>
            <w:r>
              <w:rPr>
                <w:i/>
                <w:sz w:val="18"/>
              </w:rPr>
              <w:t>za</w:t>
            </w:r>
            <w:r>
              <w:rPr>
                <w:i/>
                <w:spacing w:val="-1"/>
                <w:sz w:val="18"/>
              </w:rPr>
              <w:t> </w:t>
            </w:r>
            <w:r>
              <w:rPr>
                <w:i/>
                <w:sz w:val="18"/>
              </w:rPr>
              <w:t>rad</w:t>
            </w:r>
            <w:r>
              <w:rPr>
                <w:i/>
                <w:spacing w:val="-1"/>
                <w:sz w:val="18"/>
              </w:rPr>
              <w:t> </w:t>
            </w:r>
            <w:r>
              <w:rPr>
                <w:i/>
                <w:sz w:val="18"/>
              </w:rPr>
              <w:t>na</w:t>
            </w:r>
            <w:r>
              <w:rPr>
                <w:i/>
                <w:spacing w:val="-1"/>
                <w:sz w:val="18"/>
              </w:rPr>
              <w:t> </w:t>
            </w:r>
            <w:r>
              <w:rPr>
                <w:i/>
                <w:sz w:val="18"/>
              </w:rPr>
              <w:t>terenu</w:t>
            </w:r>
            <w:r>
              <w:rPr>
                <w:i/>
                <w:spacing w:val="-1"/>
                <w:sz w:val="18"/>
              </w:rPr>
              <w:t> </w:t>
            </w:r>
            <w:r>
              <w:rPr>
                <w:i/>
                <w:sz w:val="18"/>
              </w:rPr>
              <w:t>i</w:t>
            </w:r>
            <w:r>
              <w:rPr>
                <w:i/>
                <w:spacing w:val="-1"/>
                <w:sz w:val="18"/>
              </w:rPr>
              <w:t> </w:t>
            </w:r>
            <w:r>
              <w:rPr>
                <w:i/>
                <w:sz w:val="18"/>
              </w:rPr>
              <w:t>odvojeni</w:t>
            </w:r>
            <w:r>
              <w:rPr>
                <w:i/>
                <w:spacing w:val="-1"/>
                <w:sz w:val="18"/>
              </w:rPr>
              <w:t> </w:t>
            </w:r>
            <w:r>
              <w:rPr>
                <w:i/>
                <w:spacing w:val="-2"/>
                <w:sz w:val="18"/>
              </w:rPr>
              <w:t>život</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175" w:type="dxa"/>
          </w:tcPr>
          <w:p>
            <w:pPr>
              <w:pStyle w:val="TableParagraph"/>
              <w:spacing w:before="36"/>
              <w:ind w:right="25"/>
              <w:jc w:val="right"/>
              <w:rPr>
                <w:i/>
                <w:sz w:val="18"/>
              </w:rPr>
            </w:pPr>
            <w:r>
              <w:rPr>
                <w:i/>
                <w:spacing w:val="-2"/>
                <w:sz w:val="18"/>
              </w:rPr>
              <w:t>420,00</w:t>
            </w:r>
          </w:p>
        </w:tc>
        <w:tc>
          <w:tcPr>
            <w:tcW w:w="857" w:type="dxa"/>
          </w:tcPr>
          <w:p>
            <w:pPr>
              <w:pStyle w:val="TableParagraph"/>
              <w:rPr>
                <w:rFonts w:ascii="Times New Roman"/>
                <w:sz w:val="18"/>
              </w:rPr>
            </w:pPr>
          </w:p>
        </w:tc>
      </w:tr>
      <w:tr>
        <w:trPr>
          <w:trHeight w:val="277" w:hRule="atLeast"/>
        </w:trPr>
        <w:tc>
          <w:tcPr>
            <w:tcW w:w="5775" w:type="dxa"/>
          </w:tcPr>
          <w:p>
            <w:pPr>
              <w:pStyle w:val="TableParagraph"/>
              <w:spacing w:before="36"/>
              <w:ind w:left="524"/>
              <w:rPr>
                <w:i/>
                <w:sz w:val="18"/>
              </w:rPr>
            </w:pPr>
            <w:r>
              <w:rPr>
                <w:i/>
                <w:sz w:val="18"/>
              </w:rPr>
              <w:t>3233</w:t>
            </w:r>
            <w:r>
              <w:rPr>
                <w:i/>
                <w:spacing w:val="-1"/>
                <w:sz w:val="18"/>
              </w:rPr>
              <w:t> </w:t>
            </w:r>
            <w:r>
              <w:rPr>
                <w:i/>
                <w:sz w:val="18"/>
              </w:rPr>
              <w:t>Usluge</w:t>
            </w:r>
            <w:r>
              <w:rPr>
                <w:i/>
                <w:spacing w:val="-1"/>
                <w:sz w:val="18"/>
              </w:rPr>
              <w:t> </w:t>
            </w:r>
            <w:r>
              <w:rPr>
                <w:i/>
                <w:sz w:val="18"/>
              </w:rPr>
              <w:t>promidžbe</w:t>
            </w:r>
            <w:r>
              <w:rPr>
                <w:i/>
                <w:spacing w:val="-1"/>
                <w:sz w:val="18"/>
              </w:rPr>
              <w:t> </w:t>
            </w:r>
            <w:r>
              <w:rPr>
                <w:i/>
                <w:sz w:val="18"/>
              </w:rPr>
              <w:t>i</w:t>
            </w:r>
            <w:r>
              <w:rPr>
                <w:i/>
                <w:spacing w:val="-1"/>
                <w:sz w:val="18"/>
              </w:rPr>
              <w:t> </w:t>
            </w:r>
            <w:r>
              <w:rPr>
                <w:i/>
                <w:spacing w:val="-2"/>
                <w:sz w:val="18"/>
              </w:rPr>
              <w:t>informiranja</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175" w:type="dxa"/>
          </w:tcPr>
          <w:p>
            <w:pPr>
              <w:pStyle w:val="TableParagraph"/>
              <w:spacing w:before="36"/>
              <w:ind w:right="25"/>
              <w:jc w:val="right"/>
              <w:rPr>
                <w:i/>
                <w:sz w:val="18"/>
              </w:rPr>
            </w:pPr>
            <w:r>
              <w:rPr>
                <w:i/>
                <w:spacing w:val="-2"/>
                <w:sz w:val="18"/>
              </w:rPr>
              <w:t>13.061,00</w:t>
            </w:r>
          </w:p>
        </w:tc>
        <w:tc>
          <w:tcPr>
            <w:tcW w:w="857" w:type="dxa"/>
          </w:tcPr>
          <w:p>
            <w:pPr>
              <w:pStyle w:val="TableParagraph"/>
              <w:rPr>
                <w:rFonts w:ascii="Times New Roman"/>
                <w:sz w:val="18"/>
              </w:rPr>
            </w:pPr>
          </w:p>
        </w:tc>
      </w:tr>
      <w:tr>
        <w:trPr>
          <w:trHeight w:val="277" w:hRule="atLeast"/>
        </w:trPr>
        <w:tc>
          <w:tcPr>
            <w:tcW w:w="5775" w:type="dxa"/>
          </w:tcPr>
          <w:p>
            <w:pPr>
              <w:pStyle w:val="TableParagraph"/>
              <w:spacing w:before="28"/>
              <w:ind w:left="524"/>
              <w:rPr>
                <w:i/>
                <w:sz w:val="18"/>
              </w:rPr>
            </w:pPr>
            <w:r>
              <w:rPr>
                <w:i/>
                <w:sz w:val="18"/>
              </w:rPr>
              <w:t>3237</w:t>
            </w:r>
            <w:r>
              <w:rPr>
                <w:i/>
                <w:spacing w:val="-1"/>
                <w:sz w:val="18"/>
              </w:rPr>
              <w:t> </w:t>
            </w:r>
            <w:r>
              <w:rPr>
                <w:i/>
                <w:sz w:val="18"/>
              </w:rPr>
              <w:t>Intelektualne</w:t>
            </w:r>
            <w:r>
              <w:rPr>
                <w:i/>
                <w:spacing w:val="-1"/>
                <w:sz w:val="18"/>
              </w:rPr>
              <w:t> </w:t>
            </w:r>
            <w:r>
              <w:rPr>
                <w:i/>
                <w:sz w:val="18"/>
              </w:rPr>
              <w:t>i</w:t>
            </w:r>
            <w:r>
              <w:rPr>
                <w:i/>
                <w:spacing w:val="-1"/>
                <w:sz w:val="18"/>
              </w:rPr>
              <w:t> </w:t>
            </w:r>
            <w:r>
              <w:rPr>
                <w:i/>
                <w:sz w:val="18"/>
              </w:rPr>
              <w:t>osobne</w:t>
            </w:r>
            <w:r>
              <w:rPr>
                <w:i/>
                <w:spacing w:val="-1"/>
                <w:sz w:val="18"/>
              </w:rPr>
              <w:t> </w:t>
            </w:r>
            <w:r>
              <w:rPr>
                <w:i/>
                <w:spacing w:val="-2"/>
                <w:sz w:val="18"/>
              </w:rPr>
              <w:t>usluge</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175" w:type="dxa"/>
          </w:tcPr>
          <w:p>
            <w:pPr>
              <w:pStyle w:val="TableParagraph"/>
              <w:spacing w:before="28"/>
              <w:ind w:right="25"/>
              <w:jc w:val="right"/>
              <w:rPr>
                <w:i/>
                <w:sz w:val="18"/>
              </w:rPr>
            </w:pPr>
            <w:r>
              <w:rPr>
                <w:i/>
                <w:spacing w:val="-2"/>
                <w:sz w:val="18"/>
              </w:rPr>
              <w:t>90,00</w:t>
            </w:r>
          </w:p>
        </w:tc>
        <w:tc>
          <w:tcPr>
            <w:tcW w:w="857" w:type="dxa"/>
          </w:tcPr>
          <w:p>
            <w:pPr>
              <w:pStyle w:val="TableParagraph"/>
              <w:rPr>
                <w:rFonts w:ascii="Times New Roman"/>
                <w:sz w:val="18"/>
              </w:rPr>
            </w:pPr>
          </w:p>
        </w:tc>
      </w:tr>
      <w:tr>
        <w:trPr>
          <w:trHeight w:val="285" w:hRule="atLeast"/>
        </w:trPr>
        <w:tc>
          <w:tcPr>
            <w:tcW w:w="5775" w:type="dxa"/>
          </w:tcPr>
          <w:p>
            <w:pPr>
              <w:pStyle w:val="TableParagraph"/>
              <w:spacing w:before="36"/>
              <w:ind w:left="524"/>
              <w:rPr>
                <w:i/>
                <w:sz w:val="18"/>
              </w:rPr>
            </w:pPr>
            <w:r>
              <w:rPr>
                <w:i/>
                <w:sz w:val="18"/>
              </w:rPr>
              <w:t>3241</w:t>
            </w:r>
            <w:r>
              <w:rPr>
                <w:i/>
                <w:spacing w:val="-1"/>
                <w:sz w:val="18"/>
              </w:rPr>
              <w:t> </w:t>
            </w:r>
            <w:r>
              <w:rPr>
                <w:i/>
                <w:sz w:val="18"/>
              </w:rPr>
              <w:t>Naknade</w:t>
            </w:r>
            <w:r>
              <w:rPr>
                <w:i/>
                <w:spacing w:val="-1"/>
                <w:sz w:val="18"/>
              </w:rPr>
              <w:t> </w:t>
            </w:r>
            <w:r>
              <w:rPr>
                <w:i/>
                <w:sz w:val="18"/>
              </w:rPr>
              <w:t>troškova</w:t>
            </w:r>
            <w:r>
              <w:rPr>
                <w:i/>
                <w:spacing w:val="-1"/>
                <w:sz w:val="18"/>
              </w:rPr>
              <w:t> </w:t>
            </w:r>
            <w:r>
              <w:rPr>
                <w:i/>
                <w:sz w:val="18"/>
              </w:rPr>
              <w:t>osobama</w:t>
            </w:r>
            <w:r>
              <w:rPr>
                <w:i/>
                <w:spacing w:val="-1"/>
                <w:sz w:val="18"/>
              </w:rPr>
              <w:t> </w:t>
            </w:r>
            <w:r>
              <w:rPr>
                <w:i/>
                <w:sz w:val="18"/>
              </w:rPr>
              <w:t>izvan</w:t>
            </w:r>
            <w:r>
              <w:rPr>
                <w:i/>
                <w:spacing w:val="-1"/>
                <w:sz w:val="18"/>
              </w:rPr>
              <w:t> </w:t>
            </w:r>
            <w:r>
              <w:rPr>
                <w:i/>
                <w:sz w:val="18"/>
              </w:rPr>
              <w:t>radnog</w:t>
            </w:r>
            <w:r>
              <w:rPr>
                <w:i/>
                <w:spacing w:val="-1"/>
                <w:sz w:val="18"/>
              </w:rPr>
              <w:t> </w:t>
            </w:r>
            <w:r>
              <w:rPr>
                <w:i/>
                <w:spacing w:val="-2"/>
                <w:sz w:val="18"/>
              </w:rPr>
              <w:t>odnosa</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175" w:type="dxa"/>
          </w:tcPr>
          <w:p>
            <w:pPr>
              <w:pStyle w:val="TableParagraph"/>
              <w:spacing w:before="36"/>
              <w:ind w:right="25"/>
              <w:jc w:val="right"/>
              <w:rPr>
                <w:i/>
                <w:sz w:val="18"/>
              </w:rPr>
            </w:pPr>
            <w:r>
              <w:rPr>
                <w:i/>
                <w:spacing w:val="-2"/>
                <w:sz w:val="18"/>
              </w:rPr>
              <w:t>7.517,40</w:t>
            </w:r>
          </w:p>
        </w:tc>
        <w:tc>
          <w:tcPr>
            <w:tcW w:w="857" w:type="dxa"/>
          </w:tcPr>
          <w:p>
            <w:pPr>
              <w:pStyle w:val="TableParagraph"/>
              <w:rPr>
                <w:rFonts w:ascii="Times New Roman"/>
                <w:sz w:val="18"/>
              </w:rPr>
            </w:pPr>
          </w:p>
        </w:tc>
      </w:tr>
      <w:tr>
        <w:trPr>
          <w:trHeight w:val="285" w:hRule="atLeast"/>
        </w:trPr>
        <w:tc>
          <w:tcPr>
            <w:tcW w:w="5775" w:type="dxa"/>
          </w:tcPr>
          <w:p>
            <w:pPr>
              <w:pStyle w:val="TableParagraph"/>
              <w:spacing w:before="36"/>
              <w:ind w:left="524"/>
              <w:rPr>
                <w:i/>
                <w:sz w:val="18"/>
              </w:rPr>
            </w:pPr>
            <w:r>
              <w:rPr>
                <w:i/>
                <w:sz w:val="18"/>
              </w:rPr>
              <w:t>3293</w:t>
            </w:r>
            <w:r>
              <w:rPr>
                <w:i/>
                <w:spacing w:val="-1"/>
                <w:sz w:val="18"/>
              </w:rPr>
              <w:t> </w:t>
            </w:r>
            <w:r>
              <w:rPr>
                <w:i/>
                <w:spacing w:val="-2"/>
                <w:sz w:val="18"/>
              </w:rPr>
              <w:t>Reprezentacija</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175" w:type="dxa"/>
          </w:tcPr>
          <w:p>
            <w:pPr>
              <w:pStyle w:val="TableParagraph"/>
              <w:spacing w:before="36"/>
              <w:ind w:right="25"/>
              <w:jc w:val="right"/>
              <w:rPr>
                <w:i/>
                <w:sz w:val="18"/>
              </w:rPr>
            </w:pPr>
            <w:r>
              <w:rPr>
                <w:i/>
                <w:spacing w:val="-2"/>
                <w:sz w:val="18"/>
              </w:rPr>
              <w:t>1.670,70</w:t>
            </w:r>
          </w:p>
        </w:tc>
        <w:tc>
          <w:tcPr>
            <w:tcW w:w="857" w:type="dxa"/>
          </w:tcPr>
          <w:p>
            <w:pPr>
              <w:pStyle w:val="TableParagraph"/>
              <w:rPr>
                <w:rFonts w:ascii="Times New Roman"/>
                <w:sz w:val="18"/>
              </w:rPr>
            </w:pPr>
          </w:p>
        </w:tc>
      </w:tr>
      <w:tr>
        <w:trPr>
          <w:trHeight w:val="285" w:hRule="atLeast"/>
        </w:trPr>
        <w:tc>
          <w:tcPr>
            <w:tcW w:w="5775" w:type="dxa"/>
          </w:tcPr>
          <w:p>
            <w:pPr>
              <w:pStyle w:val="TableParagraph"/>
              <w:spacing w:before="36"/>
              <w:ind w:left="404"/>
              <w:rPr>
                <w:b/>
                <w:sz w:val="18"/>
              </w:rPr>
            </w:pPr>
            <w:r>
              <w:rPr>
                <w:b/>
                <w:sz w:val="18"/>
              </w:rPr>
              <w:t>36</w:t>
            </w:r>
            <w:r>
              <w:rPr>
                <w:b/>
                <w:spacing w:val="-4"/>
                <w:sz w:val="18"/>
              </w:rPr>
              <w:t> </w:t>
            </w:r>
            <w:r>
              <w:rPr>
                <w:b/>
                <w:sz w:val="18"/>
              </w:rPr>
              <w:t>Pomoći</w:t>
            </w:r>
            <w:r>
              <w:rPr>
                <w:b/>
                <w:spacing w:val="-1"/>
                <w:sz w:val="18"/>
              </w:rPr>
              <w:t> </w:t>
            </w:r>
            <w:r>
              <w:rPr>
                <w:b/>
                <w:sz w:val="18"/>
              </w:rPr>
              <w:t>dane</w:t>
            </w:r>
            <w:r>
              <w:rPr>
                <w:b/>
                <w:spacing w:val="-1"/>
                <w:sz w:val="18"/>
              </w:rPr>
              <w:t> </w:t>
            </w:r>
            <w:r>
              <w:rPr>
                <w:b/>
                <w:sz w:val="18"/>
              </w:rPr>
              <w:t>u</w:t>
            </w:r>
            <w:r>
              <w:rPr>
                <w:b/>
                <w:spacing w:val="-1"/>
                <w:sz w:val="18"/>
              </w:rPr>
              <w:t> </w:t>
            </w:r>
            <w:r>
              <w:rPr>
                <w:b/>
                <w:sz w:val="18"/>
              </w:rPr>
              <w:t>inozemstvo</w:t>
            </w:r>
            <w:r>
              <w:rPr>
                <w:b/>
                <w:spacing w:val="-2"/>
                <w:sz w:val="18"/>
              </w:rPr>
              <w:t> </w:t>
            </w:r>
            <w:r>
              <w:rPr>
                <w:b/>
                <w:sz w:val="18"/>
              </w:rPr>
              <w:t>i</w:t>
            </w:r>
            <w:r>
              <w:rPr>
                <w:b/>
                <w:spacing w:val="-1"/>
                <w:sz w:val="18"/>
              </w:rPr>
              <w:t> </w:t>
            </w:r>
            <w:r>
              <w:rPr>
                <w:b/>
                <w:sz w:val="18"/>
              </w:rPr>
              <w:t>unutar</w:t>
            </w:r>
            <w:r>
              <w:rPr>
                <w:b/>
                <w:spacing w:val="-1"/>
                <w:sz w:val="18"/>
              </w:rPr>
              <w:t> </w:t>
            </w:r>
            <w:r>
              <w:rPr>
                <w:b/>
                <w:sz w:val="18"/>
              </w:rPr>
              <w:t>opće</w:t>
            </w:r>
            <w:r>
              <w:rPr>
                <w:b/>
                <w:spacing w:val="-1"/>
                <w:sz w:val="18"/>
              </w:rPr>
              <w:t> </w:t>
            </w:r>
            <w:r>
              <w:rPr>
                <w:b/>
                <w:spacing w:val="-2"/>
                <w:sz w:val="18"/>
              </w:rPr>
              <w:t>države</w:t>
            </w:r>
          </w:p>
        </w:tc>
        <w:tc>
          <w:tcPr>
            <w:tcW w:w="1425" w:type="dxa"/>
          </w:tcPr>
          <w:p>
            <w:pPr>
              <w:pStyle w:val="TableParagraph"/>
              <w:spacing w:before="36"/>
              <w:ind w:right="208"/>
              <w:jc w:val="right"/>
              <w:rPr>
                <w:b/>
                <w:sz w:val="18"/>
              </w:rPr>
            </w:pPr>
            <w:r>
              <w:rPr>
                <w:b/>
                <w:spacing w:val="-2"/>
                <w:sz w:val="18"/>
              </w:rPr>
              <w:t>38.200,00</w:t>
            </w:r>
          </w:p>
        </w:tc>
        <w:tc>
          <w:tcPr>
            <w:tcW w:w="1357" w:type="dxa"/>
          </w:tcPr>
          <w:p>
            <w:pPr>
              <w:pStyle w:val="TableParagraph"/>
              <w:spacing w:before="36"/>
              <w:ind w:right="215"/>
              <w:jc w:val="right"/>
              <w:rPr>
                <w:b/>
                <w:sz w:val="18"/>
              </w:rPr>
            </w:pPr>
            <w:r>
              <w:rPr>
                <w:b/>
                <w:spacing w:val="-2"/>
                <w:sz w:val="18"/>
              </w:rPr>
              <w:t>38.200,00</w:t>
            </w:r>
          </w:p>
        </w:tc>
        <w:tc>
          <w:tcPr>
            <w:tcW w:w="1175" w:type="dxa"/>
          </w:tcPr>
          <w:p>
            <w:pPr>
              <w:pStyle w:val="TableParagraph"/>
              <w:spacing w:before="36"/>
              <w:ind w:right="25"/>
              <w:jc w:val="right"/>
              <w:rPr>
                <w:b/>
                <w:sz w:val="18"/>
              </w:rPr>
            </w:pPr>
            <w:r>
              <w:rPr>
                <w:b/>
                <w:spacing w:val="-2"/>
                <w:sz w:val="18"/>
              </w:rPr>
              <w:t>38.191,87</w:t>
            </w:r>
          </w:p>
        </w:tc>
        <w:tc>
          <w:tcPr>
            <w:tcW w:w="857" w:type="dxa"/>
          </w:tcPr>
          <w:p>
            <w:pPr>
              <w:pStyle w:val="TableParagraph"/>
              <w:spacing w:before="36"/>
              <w:ind w:right="87"/>
              <w:jc w:val="right"/>
              <w:rPr>
                <w:b/>
                <w:sz w:val="18"/>
              </w:rPr>
            </w:pPr>
            <w:r>
              <w:rPr>
                <w:b/>
                <w:spacing w:val="-2"/>
                <w:sz w:val="18"/>
              </w:rPr>
              <w:t>99,98%</w:t>
            </w:r>
          </w:p>
        </w:tc>
      </w:tr>
      <w:tr>
        <w:trPr>
          <w:trHeight w:val="285" w:hRule="atLeast"/>
        </w:trPr>
        <w:tc>
          <w:tcPr>
            <w:tcW w:w="5775" w:type="dxa"/>
          </w:tcPr>
          <w:p>
            <w:pPr>
              <w:pStyle w:val="TableParagraph"/>
              <w:spacing w:before="36"/>
              <w:ind w:left="524"/>
              <w:rPr>
                <w:i/>
                <w:sz w:val="18"/>
              </w:rPr>
            </w:pPr>
            <w:r>
              <w:rPr>
                <w:i/>
                <w:sz w:val="18"/>
              </w:rPr>
              <w:t>3611</w:t>
            </w:r>
            <w:r>
              <w:rPr>
                <w:i/>
                <w:spacing w:val="-1"/>
                <w:sz w:val="18"/>
              </w:rPr>
              <w:t> </w:t>
            </w:r>
            <w:r>
              <w:rPr>
                <w:i/>
                <w:sz w:val="18"/>
              </w:rPr>
              <w:t>Tekuće</w:t>
            </w:r>
            <w:r>
              <w:rPr>
                <w:i/>
                <w:spacing w:val="-1"/>
                <w:sz w:val="18"/>
              </w:rPr>
              <w:t> </w:t>
            </w:r>
            <w:r>
              <w:rPr>
                <w:i/>
                <w:sz w:val="18"/>
              </w:rPr>
              <w:t>pomoći</w:t>
            </w:r>
            <w:r>
              <w:rPr>
                <w:i/>
                <w:spacing w:val="-1"/>
                <w:sz w:val="18"/>
              </w:rPr>
              <w:t> </w:t>
            </w:r>
            <w:r>
              <w:rPr>
                <w:i/>
                <w:sz w:val="18"/>
              </w:rPr>
              <w:t>inozemnim</w:t>
            </w:r>
            <w:r>
              <w:rPr>
                <w:i/>
                <w:spacing w:val="-1"/>
                <w:sz w:val="18"/>
              </w:rPr>
              <w:t> </w:t>
            </w:r>
            <w:r>
              <w:rPr>
                <w:i/>
                <w:spacing w:val="-2"/>
                <w:sz w:val="18"/>
              </w:rPr>
              <w:t>vladama</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175" w:type="dxa"/>
          </w:tcPr>
          <w:p>
            <w:pPr>
              <w:pStyle w:val="TableParagraph"/>
              <w:spacing w:before="36"/>
              <w:ind w:right="25"/>
              <w:jc w:val="right"/>
              <w:rPr>
                <w:i/>
                <w:sz w:val="18"/>
              </w:rPr>
            </w:pPr>
            <w:r>
              <w:rPr>
                <w:i/>
                <w:spacing w:val="-2"/>
                <w:sz w:val="18"/>
              </w:rPr>
              <w:t>38.191,87</w:t>
            </w:r>
          </w:p>
        </w:tc>
        <w:tc>
          <w:tcPr>
            <w:tcW w:w="857" w:type="dxa"/>
          </w:tcPr>
          <w:p>
            <w:pPr>
              <w:pStyle w:val="TableParagraph"/>
              <w:rPr>
                <w:rFonts w:ascii="Times New Roman"/>
                <w:sz w:val="18"/>
              </w:rPr>
            </w:pPr>
          </w:p>
        </w:tc>
      </w:tr>
      <w:tr>
        <w:trPr>
          <w:trHeight w:val="285" w:hRule="atLeast"/>
        </w:trPr>
        <w:tc>
          <w:tcPr>
            <w:tcW w:w="5775" w:type="dxa"/>
          </w:tcPr>
          <w:p>
            <w:pPr>
              <w:pStyle w:val="TableParagraph"/>
              <w:spacing w:before="36"/>
              <w:ind w:left="59"/>
              <w:rPr>
                <w:b/>
                <w:sz w:val="18"/>
              </w:rPr>
            </w:pPr>
            <w:r>
              <w:rPr>
                <w:b/>
                <w:color w:val="00009F"/>
                <w:sz w:val="18"/>
              </w:rPr>
              <w:t>T105467</w:t>
            </w:r>
            <w:r>
              <w:rPr>
                <w:b/>
                <w:color w:val="00009F"/>
                <w:spacing w:val="-1"/>
                <w:sz w:val="18"/>
              </w:rPr>
              <w:t> </w:t>
            </w:r>
            <w:r>
              <w:rPr>
                <w:b/>
                <w:color w:val="00009F"/>
                <w:sz w:val="18"/>
              </w:rPr>
              <w:t>Integrirani</w:t>
            </w:r>
            <w:r>
              <w:rPr>
                <w:b/>
                <w:color w:val="00009F"/>
                <w:spacing w:val="-1"/>
                <w:sz w:val="18"/>
              </w:rPr>
              <w:t> </w:t>
            </w:r>
            <w:r>
              <w:rPr>
                <w:b/>
                <w:color w:val="00009F"/>
                <w:sz w:val="18"/>
              </w:rPr>
              <w:t>teritorijalni</w:t>
            </w:r>
            <w:r>
              <w:rPr>
                <w:b/>
                <w:color w:val="00009F"/>
                <w:spacing w:val="-1"/>
                <w:sz w:val="18"/>
              </w:rPr>
              <w:t> </w:t>
            </w:r>
            <w:r>
              <w:rPr>
                <w:b/>
                <w:color w:val="00009F"/>
                <w:sz w:val="18"/>
              </w:rPr>
              <w:t>program</w:t>
            </w:r>
            <w:r>
              <w:rPr>
                <w:b/>
                <w:color w:val="00009F"/>
                <w:spacing w:val="-1"/>
                <w:sz w:val="18"/>
              </w:rPr>
              <w:t> </w:t>
            </w:r>
            <w:r>
              <w:rPr>
                <w:b/>
                <w:color w:val="00009F"/>
                <w:sz w:val="18"/>
              </w:rPr>
              <w:t>-</w:t>
            </w:r>
            <w:r>
              <w:rPr>
                <w:b/>
                <w:color w:val="00009F"/>
                <w:spacing w:val="-1"/>
                <w:sz w:val="18"/>
              </w:rPr>
              <w:t> </w:t>
            </w:r>
            <w:r>
              <w:rPr>
                <w:b/>
                <w:color w:val="00009F"/>
                <w:spacing w:val="-2"/>
                <w:sz w:val="18"/>
              </w:rPr>
              <w:t>otoci</w:t>
            </w:r>
          </w:p>
        </w:tc>
        <w:tc>
          <w:tcPr>
            <w:tcW w:w="1425" w:type="dxa"/>
          </w:tcPr>
          <w:p>
            <w:pPr>
              <w:pStyle w:val="TableParagraph"/>
              <w:spacing w:before="36"/>
              <w:ind w:right="208"/>
              <w:jc w:val="right"/>
              <w:rPr>
                <w:b/>
                <w:sz w:val="18"/>
              </w:rPr>
            </w:pPr>
            <w:r>
              <w:rPr>
                <w:b/>
                <w:color w:val="00009F"/>
                <w:spacing w:val="-2"/>
                <w:sz w:val="18"/>
              </w:rPr>
              <w:t>115.000,00</w:t>
            </w:r>
          </w:p>
        </w:tc>
        <w:tc>
          <w:tcPr>
            <w:tcW w:w="1357" w:type="dxa"/>
          </w:tcPr>
          <w:p>
            <w:pPr>
              <w:pStyle w:val="TableParagraph"/>
              <w:spacing w:before="36"/>
              <w:ind w:right="215"/>
              <w:jc w:val="right"/>
              <w:rPr>
                <w:b/>
                <w:sz w:val="18"/>
              </w:rPr>
            </w:pPr>
            <w:r>
              <w:rPr>
                <w:b/>
                <w:color w:val="00009F"/>
                <w:spacing w:val="-2"/>
                <w:sz w:val="18"/>
              </w:rPr>
              <w:t>115.000,00</w:t>
            </w:r>
          </w:p>
        </w:tc>
        <w:tc>
          <w:tcPr>
            <w:tcW w:w="1175" w:type="dxa"/>
          </w:tcPr>
          <w:p>
            <w:pPr>
              <w:pStyle w:val="TableParagraph"/>
              <w:spacing w:before="36"/>
              <w:ind w:right="25"/>
              <w:jc w:val="right"/>
              <w:rPr>
                <w:b/>
                <w:sz w:val="18"/>
              </w:rPr>
            </w:pPr>
            <w:r>
              <w:rPr>
                <w:b/>
                <w:color w:val="00009F"/>
                <w:spacing w:val="-2"/>
                <w:sz w:val="18"/>
              </w:rPr>
              <w:t>42.204,50</w:t>
            </w:r>
          </w:p>
        </w:tc>
        <w:tc>
          <w:tcPr>
            <w:tcW w:w="857" w:type="dxa"/>
          </w:tcPr>
          <w:p>
            <w:pPr>
              <w:pStyle w:val="TableParagraph"/>
              <w:spacing w:before="36"/>
              <w:ind w:right="87"/>
              <w:jc w:val="right"/>
              <w:rPr>
                <w:b/>
                <w:sz w:val="18"/>
              </w:rPr>
            </w:pPr>
            <w:r>
              <w:rPr>
                <w:b/>
                <w:color w:val="00009F"/>
                <w:spacing w:val="-2"/>
                <w:sz w:val="18"/>
              </w:rPr>
              <w:t>36,70%</w:t>
            </w:r>
          </w:p>
        </w:tc>
      </w:tr>
      <w:tr>
        <w:trPr>
          <w:trHeight w:val="285" w:hRule="atLeast"/>
        </w:trPr>
        <w:tc>
          <w:tcPr>
            <w:tcW w:w="5775" w:type="dxa"/>
          </w:tcPr>
          <w:p>
            <w:pPr>
              <w:pStyle w:val="TableParagraph"/>
              <w:spacing w:before="36"/>
              <w:ind w:left="239"/>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p>
        </w:tc>
        <w:tc>
          <w:tcPr>
            <w:tcW w:w="1425" w:type="dxa"/>
          </w:tcPr>
          <w:p>
            <w:pPr>
              <w:pStyle w:val="TableParagraph"/>
              <w:spacing w:before="36"/>
              <w:ind w:right="208"/>
              <w:jc w:val="right"/>
              <w:rPr>
                <w:b/>
                <w:sz w:val="18"/>
              </w:rPr>
            </w:pPr>
            <w:r>
              <w:rPr>
                <w:b/>
                <w:spacing w:val="-2"/>
                <w:sz w:val="18"/>
              </w:rPr>
              <w:t>15.000,00</w:t>
            </w:r>
          </w:p>
        </w:tc>
        <w:tc>
          <w:tcPr>
            <w:tcW w:w="1357" w:type="dxa"/>
          </w:tcPr>
          <w:p>
            <w:pPr>
              <w:pStyle w:val="TableParagraph"/>
              <w:spacing w:before="36"/>
              <w:ind w:right="215"/>
              <w:jc w:val="right"/>
              <w:rPr>
                <w:b/>
                <w:sz w:val="18"/>
              </w:rPr>
            </w:pPr>
            <w:r>
              <w:rPr>
                <w:b/>
                <w:spacing w:val="-2"/>
                <w:sz w:val="18"/>
              </w:rPr>
              <w:t>15.000,00</w:t>
            </w:r>
          </w:p>
        </w:tc>
        <w:tc>
          <w:tcPr>
            <w:tcW w:w="1175" w:type="dxa"/>
          </w:tcPr>
          <w:p>
            <w:pPr>
              <w:pStyle w:val="TableParagraph"/>
              <w:rPr>
                <w:rFonts w:ascii="Times New Roman"/>
                <w:sz w:val="18"/>
              </w:rPr>
            </w:pPr>
          </w:p>
        </w:tc>
        <w:tc>
          <w:tcPr>
            <w:tcW w:w="857" w:type="dxa"/>
          </w:tcPr>
          <w:p>
            <w:pPr>
              <w:pStyle w:val="TableParagraph"/>
              <w:rPr>
                <w:rFonts w:ascii="Times New Roman"/>
                <w:sz w:val="18"/>
              </w:rPr>
            </w:pPr>
          </w:p>
        </w:tc>
      </w:tr>
      <w:tr>
        <w:trPr>
          <w:trHeight w:val="285" w:hRule="atLeast"/>
        </w:trPr>
        <w:tc>
          <w:tcPr>
            <w:tcW w:w="5775" w:type="dxa"/>
          </w:tcPr>
          <w:p>
            <w:pPr>
              <w:pStyle w:val="TableParagraph"/>
              <w:spacing w:before="36"/>
              <w:ind w:left="404"/>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425" w:type="dxa"/>
          </w:tcPr>
          <w:p>
            <w:pPr>
              <w:pStyle w:val="TableParagraph"/>
              <w:spacing w:before="36"/>
              <w:ind w:right="208"/>
              <w:jc w:val="right"/>
              <w:rPr>
                <w:b/>
                <w:sz w:val="18"/>
              </w:rPr>
            </w:pPr>
            <w:r>
              <w:rPr>
                <w:b/>
                <w:spacing w:val="-2"/>
                <w:sz w:val="18"/>
              </w:rPr>
              <w:t>15.000,00</w:t>
            </w:r>
          </w:p>
        </w:tc>
        <w:tc>
          <w:tcPr>
            <w:tcW w:w="1357" w:type="dxa"/>
          </w:tcPr>
          <w:p>
            <w:pPr>
              <w:pStyle w:val="TableParagraph"/>
              <w:spacing w:before="36"/>
              <w:ind w:right="215"/>
              <w:jc w:val="right"/>
              <w:rPr>
                <w:b/>
                <w:sz w:val="18"/>
              </w:rPr>
            </w:pPr>
            <w:r>
              <w:rPr>
                <w:b/>
                <w:spacing w:val="-2"/>
                <w:sz w:val="18"/>
              </w:rPr>
              <w:t>15.000,00</w:t>
            </w:r>
          </w:p>
        </w:tc>
        <w:tc>
          <w:tcPr>
            <w:tcW w:w="1175" w:type="dxa"/>
          </w:tcPr>
          <w:p>
            <w:pPr>
              <w:pStyle w:val="TableParagraph"/>
              <w:rPr>
                <w:rFonts w:ascii="Times New Roman"/>
                <w:sz w:val="18"/>
              </w:rPr>
            </w:pPr>
          </w:p>
        </w:tc>
        <w:tc>
          <w:tcPr>
            <w:tcW w:w="857" w:type="dxa"/>
          </w:tcPr>
          <w:p>
            <w:pPr>
              <w:pStyle w:val="TableParagraph"/>
              <w:rPr>
                <w:rFonts w:ascii="Times New Roman"/>
                <w:sz w:val="18"/>
              </w:rPr>
            </w:pPr>
          </w:p>
        </w:tc>
      </w:tr>
      <w:tr>
        <w:trPr>
          <w:trHeight w:val="277" w:hRule="atLeast"/>
        </w:trPr>
        <w:tc>
          <w:tcPr>
            <w:tcW w:w="5775" w:type="dxa"/>
          </w:tcPr>
          <w:p>
            <w:pPr>
              <w:pStyle w:val="TableParagraph"/>
              <w:spacing w:before="36"/>
              <w:ind w:left="239"/>
              <w:rPr>
                <w:b/>
                <w:sz w:val="18"/>
              </w:rPr>
            </w:pPr>
            <w:r>
              <w:rPr>
                <w:b/>
                <w:sz w:val="18"/>
              </w:rPr>
              <w:t>Izvor:</w:t>
            </w:r>
            <w:r>
              <w:rPr>
                <w:b/>
                <w:spacing w:val="-1"/>
                <w:sz w:val="18"/>
              </w:rPr>
              <w:t> </w:t>
            </w:r>
            <w:r>
              <w:rPr>
                <w:b/>
                <w:sz w:val="18"/>
              </w:rPr>
              <w:t>41</w:t>
            </w:r>
            <w:r>
              <w:rPr>
                <w:b/>
                <w:spacing w:val="-1"/>
                <w:sz w:val="18"/>
              </w:rPr>
              <w:t> </w:t>
            </w:r>
            <w:r>
              <w:rPr>
                <w:b/>
                <w:sz w:val="18"/>
              </w:rPr>
              <w:t>Komunalna</w:t>
            </w:r>
            <w:r>
              <w:rPr>
                <w:b/>
                <w:spacing w:val="-1"/>
                <w:sz w:val="18"/>
              </w:rPr>
              <w:t> </w:t>
            </w:r>
            <w:r>
              <w:rPr>
                <w:b/>
                <w:spacing w:val="-2"/>
                <w:sz w:val="18"/>
              </w:rPr>
              <w:t>naknada</w:t>
            </w:r>
          </w:p>
        </w:tc>
        <w:tc>
          <w:tcPr>
            <w:tcW w:w="1425" w:type="dxa"/>
          </w:tcPr>
          <w:p>
            <w:pPr>
              <w:pStyle w:val="TableParagraph"/>
              <w:spacing w:before="36"/>
              <w:ind w:right="208"/>
              <w:jc w:val="right"/>
              <w:rPr>
                <w:b/>
                <w:sz w:val="18"/>
              </w:rPr>
            </w:pPr>
            <w:r>
              <w:rPr>
                <w:b/>
                <w:spacing w:val="-2"/>
                <w:sz w:val="18"/>
              </w:rPr>
              <w:t>40.000,00</w:t>
            </w:r>
          </w:p>
        </w:tc>
        <w:tc>
          <w:tcPr>
            <w:tcW w:w="1357" w:type="dxa"/>
          </w:tcPr>
          <w:p>
            <w:pPr>
              <w:pStyle w:val="TableParagraph"/>
              <w:spacing w:before="36"/>
              <w:ind w:right="215"/>
              <w:jc w:val="right"/>
              <w:rPr>
                <w:b/>
                <w:sz w:val="18"/>
              </w:rPr>
            </w:pPr>
            <w:r>
              <w:rPr>
                <w:b/>
                <w:spacing w:val="-2"/>
                <w:sz w:val="18"/>
              </w:rPr>
              <w:t>40.000,00</w:t>
            </w:r>
          </w:p>
        </w:tc>
        <w:tc>
          <w:tcPr>
            <w:tcW w:w="1175" w:type="dxa"/>
          </w:tcPr>
          <w:p>
            <w:pPr>
              <w:pStyle w:val="TableParagraph"/>
              <w:spacing w:before="36"/>
              <w:ind w:right="25"/>
              <w:jc w:val="right"/>
              <w:rPr>
                <w:b/>
                <w:sz w:val="18"/>
              </w:rPr>
            </w:pPr>
            <w:r>
              <w:rPr>
                <w:b/>
                <w:spacing w:val="-2"/>
                <w:sz w:val="18"/>
              </w:rPr>
              <w:t>34.223,25</w:t>
            </w:r>
          </w:p>
        </w:tc>
        <w:tc>
          <w:tcPr>
            <w:tcW w:w="857" w:type="dxa"/>
          </w:tcPr>
          <w:p>
            <w:pPr>
              <w:pStyle w:val="TableParagraph"/>
              <w:spacing w:before="36"/>
              <w:ind w:right="87"/>
              <w:jc w:val="right"/>
              <w:rPr>
                <w:b/>
                <w:sz w:val="18"/>
              </w:rPr>
            </w:pPr>
            <w:r>
              <w:rPr>
                <w:b/>
                <w:spacing w:val="-2"/>
                <w:sz w:val="18"/>
              </w:rPr>
              <w:t>85,56%</w:t>
            </w:r>
          </w:p>
        </w:tc>
      </w:tr>
      <w:tr>
        <w:trPr>
          <w:trHeight w:val="277" w:hRule="atLeast"/>
        </w:trPr>
        <w:tc>
          <w:tcPr>
            <w:tcW w:w="5775" w:type="dxa"/>
          </w:tcPr>
          <w:p>
            <w:pPr>
              <w:pStyle w:val="TableParagraph"/>
              <w:spacing w:before="28"/>
              <w:ind w:left="404"/>
              <w:rPr>
                <w:b/>
                <w:sz w:val="18"/>
              </w:rPr>
            </w:pPr>
            <w:r>
              <w:rPr>
                <w:b/>
                <w:sz w:val="18"/>
              </w:rPr>
              <w:t>42</w:t>
            </w:r>
            <w:r>
              <w:rPr>
                <w:b/>
                <w:spacing w:val="-1"/>
                <w:sz w:val="18"/>
              </w:rPr>
              <w:t> </w:t>
            </w:r>
            <w:r>
              <w:rPr>
                <w:b/>
                <w:sz w:val="18"/>
              </w:rPr>
              <w:t>Rashodi</w:t>
            </w:r>
            <w:r>
              <w:rPr>
                <w:b/>
                <w:spacing w:val="-1"/>
                <w:sz w:val="18"/>
              </w:rPr>
              <w:t> </w:t>
            </w:r>
            <w:r>
              <w:rPr>
                <w:b/>
                <w:sz w:val="18"/>
              </w:rPr>
              <w:t>za</w:t>
            </w:r>
            <w:r>
              <w:rPr>
                <w:b/>
                <w:spacing w:val="-1"/>
                <w:sz w:val="18"/>
              </w:rPr>
              <w:t> </w:t>
            </w:r>
            <w:r>
              <w:rPr>
                <w:b/>
                <w:sz w:val="18"/>
              </w:rPr>
              <w:t>nabavu</w:t>
            </w:r>
            <w:r>
              <w:rPr>
                <w:b/>
                <w:spacing w:val="-1"/>
                <w:sz w:val="18"/>
              </w:rPr>
              <w:t> </w:t>
            </w:r>
            <w:r>
              <w:rPr>
                <w:b/>
                <w:sz w:val="18"/>
              </w:rPr>
              <w:t>proizvedene</w:t>
            </w:r>
            <w:r>
              <w:rPr>
                <w:b/>
                <w:spacing w:val="-1"/>
                <w:sz w:val="18"/>
              </w:rPr>
              <w:t> </w:t>
            </w:r>
            <w:r>
              <w:rPr>
                <w:b/>
                <w:sz w:val="18"/>
              </w:rPr>
              <w:t>dugotrajne</w:t>
            </w:r>
            <w:r>
              <w:rPr>
                <w:b/>
                <w:spacing w:val="-1"/>
                <w:sz w:val="18"/>
              </w:rPr>
              <w:t> </w:t>
            </w:r>
            <w:r>
              <w:rPr>
                <w:b/>
                <w:spacing w:val="-2"/>
                <w:sz w:val="18"/>
              </w:rPr>
              <w:t>imovine</w:t>
            </w:r>
          </w:p>
        </w:tc>
        <w:tc>
          <w:tcPr>
            <w:tcW w:w="1425" w:type="dxa"/>
          </w:tcPr>
          <w:p>
            <w:pPr>
              <w:pStyle w:val="TableParagraph"/>
              <w:spacing w:before="28"/>
              <w:ind w:right="208"/>
              <w:jc w:val="right"/>
              <w:rPr>
                <w:b/>
                <w:sz w:val="18"/>
              </w:rPr>
            </w:pPr>
            <w:r>
              <w:rPr>
                <w:b/>
                <w:spacing w:val="-2"/>
                <w:sz w:val="18"/>
              </w:rPr>
              <w:t>40.000,00</w:t>
            </w:r>
          </w:p>
        </w:tc>
        <w:tc>
          <w:tcPr>
            <w:tcW w:w="1357" w:type="dxa"/>
          </w:tcPr>
          <w:p>
            <w:pPr>
              <w:pStyle w:val="TableParagraph"/>
              <w:spacing w:before="28"/>
              <w:ind w:right="215"/>
              <w:jc w:val="right"/>
              <w:rPr>
                <w:b/>
                <w:sz w:val="18"/>
              </w:rPr>
            </w:pPr>
            <w:r>
              <w:rPr>
                <w:b/>
                <w:spacing w:val="-2"/>
                <w:sz w:val="18"/>
              </w:rPr>
              <w:t>40.000,00</w:t>
            </w:r>
          </w:p>
        </w:tc>
        <w:tc>
          <w:tcPr>
            <w:tcW w:w="1175" w:type="dxa"/>
          </w:tcPr>
          <w:p>
            <w:pPr>
              <w:pStyle w:val="TableParagraph"/>
              <w:spacing w:before="28"/>
              <w:ind w:right="25"/>
              <w:jc w:val="right"/>
              <w:rPr>
                <w:b/>
                <w:sz w:val="18"/>
              </w:rPr>
            </w:pPr>
            <w:r>
              <w:rPr>
                <w:b/>
                <w:spacing w:val="-2"/>
                <w:sz w:val="18"/>
              </w:rPr>
              <w:t>34.223,25</w:t>
            </w:r>
          </w:p>
        </w:tc>
        <w:tc>
          <w:tcPr>
            <w:tcW w:w="857" w:type="dxa"/>
          </w:tcPr>
          <w:p>
            <w:pPr>
              <w:pStyle w:val="TableParagraph"/>
              <w:spacing w:before="28"/>
              <w:ind w:right="87"/>
              <w:jc w:val="right"/>
              <w:rPr>
                <w:b/>
                <w:sz w:val="18"/>
              </w:rPr>
            </w:pPr>
            <w:r>
              <w:rPr>
                <w:b/>
                <w:spacing w:val="-2"/>
                <w:sz w:val="18"/>
              </w:rPr>
              <w:t>85,56%</w:t>
            </w:r>
          </w:p>
        </w:tc>
      </w:tr>
      <w:tr>
        <w:trPr>
          <w:trHeight w:val="285" w:hRule="atLeast"/>
        </w:trPr>
        <w:tc>
          <w:tcPr>
            <w:tcW w:w="5775" w:type="dxa"/>
          </w:tcPr>
          <w:p>
            <w:pPr>
              <w:pStyle w:val="TableParagraph"/>
              <w:spacing w:before="36"/>
              <w:ind w:left="524"/>
              <w:rPr>
                <w:i/>
                <w:sz w:val="18"/>
              </w:rPr>
            </w:pPr>
            <w:r>
              <w:rPr>
                <w:i/>
                <w:sz w:val="18"/>
              </w:rPr>
              <w:t>4214</w:t>
            </w:r>
            <w:r>
              <w:rPr>
                <w:i/>
                <w:spacing w:val="-4"/>
                <w:sz w:val="18"/>
              </w:rPr>
              <w:t> </w:t>
            </w:r>
            <w:r>
              <w:rPr>
                <w:i/>
                <w:sz w:val="18"/>
              </w:rPr>
              <w:t>Ostali</w:t>
            </w:r>
            <w:r>
              <w:rPr>
                <w:i/>
                <w:spacing w:val="-1"/>
                <w:sz w:val="18"/>
              </w:rPr>
              <w:t> </w:t>
            </w:r>
            <w:r>
              <w:rPr>
                <w:i/>
                <w:sz w:val="18"/>
              </w:rPr>
              <w:t>građevinski</w:t>
            </w:r>
            <w:r>
              <w:rPr>
                <w:i/>
                <w:spacing w:val="-1"/>
                <w:sz w:val="18"/>
              </w:rPr>
              <w:t> </w:t>
            </w:r>
            <w:r>
              <w:rPr>
                <w:i/>
                <w:spacing w:val="-2"/>
                <w:sz w:val="18"/>
              </w:rPr>
              <w:t>objekti</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175" w:type="dxa"/>
          </w:tcPr>
          <w:p>
            <w:pPr>
              <w:pStyle w:val="TableParagraph"/>
              <w:spacing w:before="36"/>
              <w:ind w:right="25"/>
              <w:jc w:val="right"/>
              <w:rPr>
                <w:i/>
                <w:sz w:val="18"/>
              </w:rPr>
            </w:pPr>
            <w:r>
              <w:rPr>
                <w:i/>
                <w:spacing w:val="-2"/>
                <w:sz w:val="18"/>
              </w:rPr>
              <w:t>34.223,25</w:t>
            </w:r>
          </w:p>
        </w:tc>
        <w:tc>
          <w:tcPr>
            <w:tcW w:w="857" w:type="dxa"/>
          </w:tcPr>
          <w:p>
            <w:pPr>
              <w:pStyle w:val="TableParagraph"/>
              <w:rPr>
                <w:rFonts w:ascii="Times New Roman"/>
                <w:sz w:val="18"/>
              </w:rPr>
            </w:pPr>
          </w:p>
        </w:tc>
      </w:tr>
      <w:tr>
        <w:trPr>
          <w:trHeight w:val="285" w:hRule="atLeast"/>
        </w:trPr>
        <w:tc>
          <w:tcPr>
            <w:tcW w:w="5775" w:type="dxa"/>
          </w:tcPr>
          <w:p>
            <w:pPr>
              <w:pStyle w:val="TableParagraph"/>
              <w:spacing w:before="36"/>
              <w:ind w:left="239"/>
              <w:rPr>
                <w:b/>
                <w:sz w:val="18"/>
              </w:rPr>
            </w:pPr>
            <w:r>
              <w:rPr>
                <w:b/>
                <w:sz w:val="18"/>
              </w:rPr>
              <w:t>Izvor:</w:t>
            </w:r>
            <w:r>
              <w:rPr>
                <w:b/>
                <w:spacing w:val="-1"/>
                <w:sz w:val="18"/>
              </w:rPr>
              <w:t> </w:t>
            </w:r>
            <w:r>
              <w:rPr>
                <w:b/>
                <w:sz w:val="18"/>
              </w:rPr>
              <w:t>71</w:t>
            </w:r>
            <w:r>
              <w:rPr>
                <w:b/>
                <w:spacing w:val="-1"/>
                <w:sz w:val="18"/>
              </w:rPr>
              <w:t> </w:t>
            </w:r>
            <w:r>
              <w:rPr>
                <w:b/>
                <w:sz w:val="18"/>
              </w:rPr>
              <w:t>Prihodi</w:t>
            </w:r>
            <w:r>
              <w:rPr>
                <w:b/>
                <w:spacing w:val="-1"/>
                <w:sz w:val="18"/>
              </w:rPr>
              <w:t> </w:t>
            </w:r>
            <w:r>
              <w:rPr>
                <w:b/>
                <w:sz w:val="18"/>
              </w:rPr>
              <w:t>od</w:t>
            </w:r>
            <w:r>
              <w:rPr>
                <w:b/>
                <w:spacing w:val="-1"/>
                <w:sz w:val="18"/>
              </w:rPr>
              <w:t> </w:t>
            </w:r>
            <w:r>
              <w:rPr>
                <w:b/>
                <w:sz w:val="18"/>
              </w:rPr>
              <w:t>prodaje</w:t>
            </w:r>
            <w:r>
              <w:rPr>
                <w:b/>
                <w:spacing w:val="-1"/>
                <w:sz w:val="18"/>
              </w:rPr>
              <w:t> </w:t>
            </w:r>
            <w:r>
              <w:rPr>
                <w:b/>
                <w:sz w:val="18"/>
              </w:rPr>
              <w:t>ili</w:t>
            </w:r>
            <w:r>
              <w:rPr>
                <w:b/>
                <w:spacing w:val="-1"/>
                <w:sz w:val="18"/>
              </w:rPr>
              <w:t> </w:t>
            </w:r>
            <w:r>
              <w:rPr>
                <w:b/>
                <w:sz w:val="18"/>
              </w:rPr>
              <w:t>zamjene</w:t>
            </w:r>
            <w:r>
              <w:rPr>
                <w:b/>
                <w:spacing w:val="-1"/>
                <w:sz w:val="18"/>
              </w:rPr>
              <w:t> </w:t>
            </w:r>
            <w:r>
              <w:rPr>
                <w:b/>
                <w:sz w:val="18"/>
              </w:rPr>
              <w:t>nefinancijske</w:t>
            </w:r>
            <w:r>
              <w:rPr>
                <w:b/>
                <w:spacing w:val="-1"/>
                <w:sz w:val="18"/>
              </w:rPr>
              <w:t> </w:t>
            </w:r>
            <w:r>
              <w:rPr>
                <w:b/>
                <w:spacing w:val="-2"/>
                <w:sz w:val="18"/>
              </w:rPr>
              <w:t>imovine</w:t>
            </w:r>
          </w:p>
        </w:tc>
        <w:tc>
          <w:tcPr>
            <w:tcW w:w="1425" w:type="dxa"/>
          </w:tcPr>
          <w:p>
            <w:pPr>
              <w:pStyle w:val="TableParagraph"/>
              <w:spacing w:before="36"/>
              <w:ind w:right="208"/>
              <w:jc w:val="right"/>
              <w:rPr>
                <w:b/>
                <w:sz w:val="18"/>
              </w:rPr>
            </w:pPr>
            <w:r>
              <w:rPr>
                <w:b/>
                <w:spacing w:val="-2"/>
                <w:sz w:val="18"/>
              </w:rPr>
              <w:t>60.000,00</w:t>
            </w:r>
          </w:p>
        </w:tc>
        <w:tc>
          <w:tcPr>
            <w:tcW w:w="1357" w:type="dxa"/>
          </w:tcPr>
          <w:p>
            <w:pPr>
              <w:pStyle w:val="TableParagraph"/>
              <w:spacing w:before="36"/>
              <w:ind w:right="215"/>
              <w:jc w:val="right"/>
              <w:rPr>
                <w:b/>
                <w:sz w:val="18"/>
              </w:rPr>
            </w:pPr>
            <w:r>
              <w:rPr>
                <w:b/>
                <w:spacing w:val="-2"/>
                <w:sz w:val="18"/>
              </w:rPr>
              <w:t>60.000,00</w:t>
            </w:r>
          </w:p>
        </w:tc>
        <w:tc>
          <w:tcPr>
            <w:tcW w:w="1175" w:type="dxa"/>
          </w:tcPr>
          <w:p>
            <w:pPr>
              <w:pStyle w:val="TableParagraph"/>
              <w:spacing w:before="36"/>
              <w:ind w:right="25"/>
              <w:jc w:val="right"/>
              <w:rPr>
                <w:b/>
                <w:sz w:val="18"/>
              </w:rPr>
            </w:pPr>
            <w:r>
              <w:rPr>
                <w:b/>
                <w:spacing w:val="-2"/>
                <w:sz w:val="18"/>
              </w:rPr>
              <w:t>7.981,25</w:t>
            </w:r>
          </w:p>
        </w:tc>
        <w:tc>
          <w:tcPr>
            <w:tcW w:w="857" w:type="dxa"/>
          </w:tcPr>
          <w:p>
            <w:pPr>
              <w:pStyle w:val="TableParagraph"/>
              <w:spacing w:before="36"/>
              <w:ind w:right="87"/>
              <w:jc w:val="right"/>
              <w:rPr>
                <w:b/>
                <w:sz w:val="18"/>
              </w:rPr>
            </w:pPr>
            <w:r>
              <w:rPr>
                <w:b/>
                <w:spacing w:val="-2"/>
                <w:sz w:val="18"/>
              </w:rPr>
              <w:t>13,30%</w:t>
            </w:r>
          </w:p>
        </w:tc>
      </w:tr>
      <w:tr>
        <w:trPr>
          <w:trHeight w:val="285" w:hRule="atLeast"/>
        </w:trPr>
        <w:tc>
          <w:tcPr>
            <w:tcW w:w="5775" w:type="dxa"/>
          </w:tcPr>
          <w:p>
            <w:pPr>
              <w:pStyle w:val="TableParagraph"/>
              <w:spacing w:before="36"/>
              <w:ind w:left="404"/>
              <w:rPr>
                <w:b/>
                <w:sz w:val="18"/>
              </w:rPr>
            </w:pPr>
            <w:r>
              <w:rPr>
                <w:b/>
                <w:sz w:val="18"/>
              </w:rPr>
              <w:t>41</w:t>
            </w:r>
            <w:r>
              <w:rPr>
                <w:b/>
                <w:spacing w:val="-1"/>
                <w:sz w:val="18"/>
              </w:rPr>
              <w:t> </w:t>
            </w:r>
            <w:r>
              <w:rPr>
                <w:b/>
                <w:sz w:val="18"/>
              </w:rPr>
              <w:t>Rashodi</w:t>
            </w:r>
            <w:r>
              <w:rPr>
                <w:b/>
                <w:spacing w:val="-1"/>
                <w:sz w:val="18"/>
              </w:rPr>
              <w:t> </w:t>
            </w:r>
            <w:r>
              <w:rPr>
                <w:b/>
                <w:sz w:val="18"/>
              </w:rPr>
              <w:t>za</w:t>
            </w:r>
            <w:r>
              <w:rPr>
                <w:b/>
                <w:spacing w:val="-1"/>
                <w:sz w:val="18"/>
              </w:rPr>
              <w:t> </w:t>
            </w:r>
            <w:r>
              <w:rPr>
                <w:b/>
                <w:sz w:val="18"/>
              </w:rPr>
              <w:t>nabavu</w:t>
            </w:r>
            <w:r>
              <w:rPr>
                <w:b/>
                <w:spacing w:val="-1"/>
                <w:sz w:val="18"/>
              </w:rPr>
              <w:t> </w:t>
            </w:r>
            <w:r>
              <w:rPr>
                <w:b/>
                <w:sz w:val="18"/>
              </w:rPr>
              <w:t>neproizvedene</w:t>
            </w:r>
            <w:r>
              <w:rPr>
                <w:b/>
                <w:spacing w:val="-1"/>
                <w:sz w:val="18"/>
              </w:rPr>
              <w:t> </w:t>
            </w:r>
            <w:r>
              <w:rPr>
                <w:b/>
                <w:spacing w:val="-2"/>
                <w:sz w:val="18"/>
              </w:rPr>
              <w:t>imovine</w:t>
            </w:r>
          </w:p>
        </w:tc>
        <w:tc>
          <w:tcPr>
            <w:tcW w:w="1425" w:type="dxa"/>
          </w:tcPr>
          <w:p>
            <w:pPr>
              <w:pStyle w:val="TableParagraph"/>
              <w:spacing w:before="36"/>
              <w:ind w:right="208"/>
              <w:jc w:val="right"/>
              <w:rPr>
                <w:b/>
                <w:sz w:val="18"/>
              </w:rPr>
            </w:pPr>
            <w:r>
              <w:rPr>
                <w:b/>
                <w:spacing w:val="-2"/>
                <w:sz w:val="18"/>
              </w:rPr>
              <w:t>30.000,00</w:t>
            </w:r>
          </w:p>
        </w:tc>
        <w:tc>
          <w:tcPr>
            <w:tcW w:w="1357" w:type="dxa"/>
          </w:tcPr>
          <w:p>
            <w:pPr>
              <w:pStyle w:val="TableParagraph"/>
              <w:spacing w:before="36"/>
              <w:ind w:right="215"/>
              <w:jc w:val="right"/>
              <w:rPr>
                <w:b/>
                <w:sz w:val="18"/>
              </w:rPr>
            </w:pPr>
            <w:r>
              <w:rPr>
                <w:b/>
                <w:spacing w:val="-2"/>
                <w:sz w:val="18"/>
              </w:rPr>
              <w:t>30.000,00</w:t>
            </w:r>
          </w:p>
        </w:tc>
        <w:tc>
          <w:tcPr>
            <w:tcW w:w="1175" w:type="dxa"/>
          </w:tcPr>
          <w:p>
            <w:pPr>
              <w:pStyle w:val="TableParagraph"/>
              <w:spacing w:before="36"/>
              <w:ind w:right="25"/>
              <w:jc w:val="right"/>
              <w:rPr>
                <w:b/>
                <w:sz w:val="18"/>
              </w:rPr>
            </w:pPr>
            <w:r>
              <w:rPr>
                <w:b/>
                <w:spacing w:val="-2"/>
                <w:sz w:val="18"/>
              </w:rPr>
              <w:t>7.981,25</w:t>
            </w:r>
          </w:p>
        </w:tc>
        <w:tc>
          <w:tcPr>
            <w:tcW w:w="857" w:type="dxa"/>
          </w:tcPr>
          <w:p>
            <w:pPr>
              <w:pStyle w:val="TableParagraph"/>
              <w:spacing w:before="36"/>
              <w:ind w:right="87"/>
              <w:jc w:val="right"/>
              <w:rPr>
                <w:b/>
                <w:sz w:val="18"/>
              </w:rPr>
            </w:pPr>
            <w:r>
              <w:rPr>
                <w:b/>
                <w:spacing w:val="-2"/>
                <w:sz w:val="18"/>
              </w:rPr>
              <w:t>26,60%</w:t>
            </w:r>
          </w:p>
        </w:tc>
      </w:tr>
      <w:tr>
        <w:trPr>
          <w:trHeight w:val="285" w:hRule="atLeast"/>
        </w:trPr>
        <w:tc>
          <w:tcPr>
            <w:tcW w:w="5775" w:type="dxa"/>
          </w:tcPr>
          <w:p>
            <w:pPr>
              <w:pStyle w:val="TableParagraph"/>
              <w:spacing w:before="36"/>
              <w:ind w:left="524"/>
              <w:rPr>
                <w:i/>
                <w:sz w:val="18"/>
              </w:rPr>
            </w:pPr>
            <w:r>
              <w:rPr>
                <w:i/>
                <w:sz w:val="18"/>
              </w:rPr>
              <w:t>4124</w:t>
            </w:r>
            <w:r>
              <w:rPr>
                <w:i/>
                <w:spacing w:val="-1"/>
                <w:sz w:val="18"/>
              </w:rPr>
              <w:t> </w:t>
            </w:r>
            <w:r>
              <w:rPr>
                <w:i/>
                <w:sz w:val="18"/>
              </w:rPr>
              <w:t>Ostala</w:t>
            </w:r>
            <w:r>
              <w:rPr>
                <w:i/>
                <w:spacing w:val="-1"/>
                <w:sz w:val="18"/>
              </w:rPr>
              <w:t> </w:t>
            </w:r>
            <w:r>
              <w:rPr>
                <w:i/>
                <w:spacing w:val="-2"/>
                <w:sz w:val="18"/>
              </w:rPr>
              <w:t>prava</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175" w:type="dxa"/>
          </w:tcPr>
          <w:p>
            <w:pPr>
              <w:pStyle w:val="TableParagraph"/>
              <w:spacing w:before="36"/>
              <w:ind w:right="25"/>
              <w:jc w:val="right"/>
              <w:rPr>
                <w:i/>
                <w:sz w:val="18"/>
              </w:rPr>
            </w:pPr>
            <w:r>
              <w:rPr>
                <w:i/>
                <w:spacing w:val="-2"/>
                <w:sz w:val="18"/>
              </w:rPr>
              <w:t>7.981,25</w:t>
            </w:r>
          </w:p>
        </w:tc>
        <w:tc>
          <w:tcPr>
            <w:tcW w:w="857" w:type="dxa"/>
          </w:tcPr>
          <w:p>
            <w:pPr>
              <w:pStyle w:val="TableParagraph"/>
              <w:rPr>
                <w:rFonts w:ascii="Times New Roman"/>
                <w:sz w:val="18"/>
              </w:rPr>
            </w:pPr>
          </w:p>
        </w:tc>
      </w:tr>
      <w:tr>
        <w:trPr>
          <w:trHeight w:val="312" w:hRule="atLeast"/>
        </w:trPr>
        <w:tc>
          <w:tcPr>
            <w:tcW w:w="5775" w:type="dxa"/>
            <w:tcBorders>
              <w:bottom w:val="single" w:sz="12" w:space="0" w:color="000000"/>
            </w:tcBorders>
          </w:tcPr>
          <w:p>
            <w:pPr>
              <w:pStyle w:val="TableParagraph"/>
              <w:spacing w:before="36"/>
              <w:ind w:left="404"/>
              <w:rPr>
                <w:b/>
                <w:sz w:val="18"/>
              </w:rPr>
            </w:pPr>
            <w:r>
              <w:rPr>
                <w:b/>
                <w:sz w:val="18"/>
              </w:rPr>
              <w:t>45</w:t>
            </w:r>
            <w:r>
              <w:rPr>
                <w:b/>
                <w:spacing w:val="-1"/>
                <w:sz w:val="18"/>
              </w:rPr>
              <w:t> </w:t>
            </w:r>
            <w:r>
              <w:rPr>
                <w:b/>
                <w:sz w:val="18"/>
              </w:rPr>
              <w:t>Rashodi</w:t>
            </w:r>
            <w:r>
              <w:rPr>
                <w:b/>
                <w:spacing w:val="-1"/>
                <w:sz w:val="18"/>
              </w:rPr>
              <w:t> </w:t>
            </w:r>
            <w:r>
              <w:rPr>
                <w:b/>
                <w:sz w:val="18"/>
              </w:rPr>
              <w:t>za</w:t>
            </w:r>
            <w:r>
              <w:rPr>
                <w:b/>
                <w:spacing w:val="-1"/>
                <w:sz w:val="18"/>
              </w:rPr>
              <w:t> </w:t>
            </w:r>
            <w:r>
              <w:rPr>
                <w:b/>
                <w:sz w:val="18"/>
              </w:rPr>
              <w:t>dodatna</w:t>
            </w:r>
            <w:r>
              <w:rPr>
                <w:b/>
                <w:spacing w:val="-1"/>
                <w:sz w:val="18"/>
              </w:rPr>
              <w:t> </w:t>
            </w:r>
            <w:r>
              <w:rPr>
                <w:b/>
                <w:sz w:val="18"/>
              </w:rPr>
              <w:t>ulaganja</w:t>
            </w:r>
            <w:r>
              <w:rPr>
                <w:b/>
                <w:spacing w:val="-1"/>
                <w:sz w:val="18"/>
              </w:rPr>
              <w:t> </w:t>
            </w:r>
            <w:r>
              <w:rPr>
                <w:b/>
                <w:sz w:val="18"/>
              </w:rPr>
              <w:t>na</w:t>
            </w:r>
            <w:r>
              <w:rPr>
                <w:b/>
                <w:spacing w:val="-1"/>
                <w:sz w:val="18"/>
              </w:rPr>
              <w:t> </w:t>
            </w:r>
            <w:r>
              <w:rPr>
                <w:b/>
                <w:sz w:val="18"/>
              </w:rPr>
              <w:t>nefinancijskoj</w:t>
            </w:r>
            <w:r>
              <w:rPr>
                <w:b/>
                <w:spacing w:val="-1"/>
                <w:sz w:val="18"/>
              </w:rPr>
              <w:t> </w:t>
            </w:r>
            <w:r>
              <w:rPr>
                <w:b/>
                <w:spacing w:val="-2"/>
                <w:sz w:val="18"/>
              </w:rPr>
              <w:t>imovini</w:t>
            </w:r>
          </w:p>
        </w:tc>
        <w:tc>
          <w:tcPr>
            <w:tcW w:w="1425" w:type="dxa"/>
            <w:tcBorders>
              <w:bottom w:val="single" w:sz="12" w:space="0" w:color="000000"/>
            </w:tcBorders>
          </w:tcPr>
          <w:p>
            <w:pPr>
              <w:pStyle w:val="TableParagraph"/>
              <w:spacing w:before="36"/>
              <w:ind w:right="208"/>
              <w:jc w:val="right"/>
              <w:rPr>
                <w:b/>
                <w:sz w:val="18"/>
              </w:rPr>
            </w:pPr>
            <w:r>
              <w:rPr>
                <w:b/>
                <w:spacing w:val="-2"/>
                <w:sz w:val="18"/>
              </w:rPr>
              <w:t>30.000,00</w:t>
            </w:r>
          </w:p>
        </w:tc>
        <w:tc>
          <w:tcPr>
            <w:tcW w:w="1357" w:type="dxa"/>
            <w:tcBorders>
              <w:bottom w:val="single" w:sz="12" w:space="0" w:color="000000"/>
            </w:tcBorders>
          </w:tcPr>
          <w:p>
            <w:pPr>
              <w:pStyle w:val="TableParagraph"/>
              <w:spacing w:before="36"/>
              <w:ind w:right="215"/>
              <w:jc w:val="right"/>
              <w:rPr>
                <w:b/>
                <w:sz w:val="18"/>
              </w:rPr>
            </w:pPr>
            <w:r>
              <w:rPr>
                <w:b/>
                <w:spacing w:val="-2"/>
                <w:sz w:val="18"/>
              </w:rPr>
              <w:t>30.000,00</w:t>
            </w:r>
          </w:p>
        </w:tc>
        <w:tc>
          <w:tcPr>
            <w:tcW w:w="1175" w:type="dxa"/>
            <w:tcBorders>
              <w:bottom w:val="single" w:sz="12" w:space="0" w:color="000000"/>
            </w:tcBorders>
          </w:tcPr>
          <w:p>
            <w:pPr>
              <w:pStyle w:val="TableParagraph"/>
              <w:rPr>
                <w:rFonts w:ascii="Times New Roman"/>
                <w:sz w:val="18"/>
              </w:rPr>
            </w:pPr>
          </w:p>
        </w:tc>
        <w:tc>
          <w:tcPr>
            <w:tcW w:w="857" w:type="dxa"/>
            <w:tcBorders>
              <w:bottom w:val="single" w:sz="12" w:space="0" w:color="000000"/>
            </w:tcBorders>
          </w:tcPr>
          <w:p>
            <w:pPr>
              <w:pStyle w:val="TableParagraph"/>
              <w:rPr>
                <w:rFonts w:ascii="Times New Roman"/>
                <w:sz w:val="18"/>
              </w:rPr>
            </w:pPr>
          </w:p>
        </w:tc>
      </w:tr>
      <w:tr>
        <w:trPr>
          <w:trHeight w:val="359" w:hRule="atLeast"/>
        </w:trPr>
        <w:tc>
          <w:tcPr>
            <w:tcW w:w="5775" w:type="dxa"/>
            <w:tcBorders>
              <w:top w:val="single" w:sz="12" w:space="0" w:color="000000"/>
              <w:left w:val="single" w:sz="12" w:space="0" w:color="000000"/>
              <w:bottom w:val="single" w:sz="12" w:space="0" w:color="000000"/>
            </w:tcBorders>
          </w:tcPr>
          <w:p>
            <w:pPr>
              <w:pStyle w:val="TableParagraph"/>
              <w:spacing w:before="39"/>
              <w:ind w:left="44"/>
              <w:rPr>
                <w:b/>
                <w:sz w:val="18"/>
              </w:rPr>
            </w:pPr>
            <w:r>
              <w:rPr>
                <w:b/>
                <w:color w:val="00009F"/>
                <w:sz w:val="18"/>
              </w:rPr>
              <w:t>T105468</w:t>
            </w:r>
            <w:r>
              <w:rPr>
                <w:b/>
                <w:color w:val="00009F"/>
                <w:spacing w:val="-1"/>
                <w:sz w:val="18"/>
              </w:rPr>
              <w:t> </w:t>
            </w:r>
            <w:r>
              <w:rPr>
                <w:b/>
                <w:color w:val="00009F"/>
                <w:spacing w:val="-4"/>
                <w:sz w:val="18"/>
              </w:rPr>
              <w:t>SITE</w:t>
            </w:r>
          </w:p>
        </w:tc>
        <w:tc>
          <w:tcPr>
            <w:tcW w:w="1425" w:type="dxa"/>
            <w:tcBorders>
              <w:top w:val="single" w:sz="12" w:space="0" w:color="000000"/>
              <w:bottom w:val="single" w:sz="12" w:space="0" w:color="000000"/>
            </w:tcBorders>
          </w:tcPr>
          <w:p>
            <w:pPr>
              <w:pStyle w:val="TableParagraph"/>
              <w:spacing w:before="39"/>
              <w:ind w:right="208"/>
              <w:jc w:val="right"/>
              <w:rPr>
                <w:b/>
                <w:sz w:val="18"/>
              </w:rPr>
            </w:pPr>
            <w:r>
              <w:rPr>
                <w:b/>
                <w:color w:val="00009F"/>
                <w:spacing w:val="-2"/>
                <w:sz w:val="18"/>
              </w:rPr>
              <w:t>37.820,00</w:t>
            </w:r>
          </w:p>
        </w:tc>
        <w:tc>
          <w:tcPr>
            <w:tcW w:w="1357" w:type="dxa"/>
            <w:tcBorders>
              <w:top w:val="single" w:sz="12" w:space="0" w:color="000000"/>
              <w:bottom w:val="single" w:sz="12" w:space="0" w:color="000000"/>
            </w:tcBorders>
          </w:tcPr>
          <w:p>
            <w:pPr>
              <w:pStyle w:val="TableParagraph"/>
              <w:spacing w:before="39"/>
              <w:ind w:right="215"/>
              <w:jc w:val="right"/>
              <w:rPr>
                <w:b/>
                <w:sz w:val="18"/>
              </w:rPr>
            </w:pPr>
            <w:r>
              <w:rPr>
                <w:b/>
                <w:color w:val="00009F"/>
                <w:spacing w:val="-2"/>
                <w:sz w:val="18"/>
              </w:rPr>
              <w:t>37.820,00</w:t>
            </w:r>
          </w:p>
        </w:tc>
        <w:tc>
          <w:tcPr>
            <w:tcW w:w="1175" w:type="dxa"/>
            <w:tcBorders>
              <w:top w:val="single" w:sz="12" w:space="0" w:color="000000"/>
              <w:bottom w:val="single" w:sz="12" w:space="0" w:color="000000"/>
            </w:tcBorders>
          </w:tcPr>
          <w:p>
            <w:pPr>
              <w:pStyle w:val="TableParagraph"/>
              <w:spacing w:before="39"/>
              <w:ind w:right="25"/>
              <w:jc w:val="right"/>
              <w:rPr>
                <w:b/>
                <w:sz w:val="18"/>
              </w:rPr>
            </w:pPr>
            <w:r>
              <w:rPr>
                <w:b/>
                <w:color w:val="00009F"/>
                <w:spacing w:val="-2"/>
                <w:sz w:val="18"/>
              </w:rPr>
              <w:t>31.773,90</w:t>
            </w:r>
          </w:p>
        </w:tc>
        <w:tc>
          <w:tcPr>
            <w:tcW w:w="857" w:type="dxa"/>
            <w:tcBorders>
              <w:top w:val="single" w:sz="12" w:space="0" w:color="000000"/>
              <w:bottom w:val="single" w:sz="12" w:space="0" w:color="000000"/>
              <w:right w:val="single" w:sz="12" w:space="0" w:color="000000"/>
            </w:tcBorders>
          </w:tcPr>
          <w:p>
            <w:pPr>
              <w:pStyle w:val="TableParagraph"/>
              <w:spacing w:before="39"/>
              <w:ind w:right="72"/>
              <w:jc w:val="right"/>
              <w:rPr>
                <w:b/>
                <w:sz w:val="18"/>
              </w:rPr>
            </w:pPr>
            <w:r>
              <w:rPr>
                <w:b/>
                <w:color w:val="00009F"/>
                <w:spacing w:val="-2"/>
                <w:sz w:val="18"/>
              </w:rPr>
              <w:t>84,01%</w:t>
            </w:r>
          </w:p>
        </w:tc>
      </w:tr>
      <w:tr>
        <w:trPr>
          <w:trHeight w:val="228" w:hRule="atLeast"/>
        </w:trPr>
        <w:tc>
          <w:tcPr>
            <w:tcW w:w="5775" w:type="dxa"/>
            <w:tcBorders>
              <w:top w:val="single" w:sz="12" w:space="0" w:color="000000"/>
            </w:tcBorders>
          </w:tcPr>
          <w:p>
            <w:pPr>
              <w:pStyle w:val="TableParagraph"/>
              <w:spacing w:line="186" w:lineRule="exact"/>
              <w:ind w:left="239"/>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p>
        </w:tc>
        <w:tc>
          <w:tcPr>
            <w:tcW w:w="1425" w:type="dxa"/>
            <w:tcBorders>
              <w:top w:val="single" w:sz="12" w:space="0" w:color="000000"/>
            </w:tcBorders>
          </w:tcPr>
          <w:p>
            <w:pPr>
              <w:pStyle w:val="TableParagraph"/>
              <w:spacing w:line="186" w:lineRule="exact"/>
              <w:ind w:right="208"/>
              <w:jc w:val="right"/>
              <w:rPr>
                <w:b/>
                <w:sz w:val="18"/>
              </w:rPr>
            </w:pPr>
            <w:r>
              <w:rPr>
                <w:b/>
                <w:spacing w:val="-2"/>
                <w:sz w:val="18"/>
              </w:rPr>
              <w:t>5.140,00</w:t>
            </w:r>
          </w:p>
        </w:tc>
        <w:tc>
          <w:tcPr>
            <w:tcW w:w="1357" w:type="dxa"/>
            <w:tcBorders>
              <w:top w:val="single" w:sz="12" w:space="0" w:color="000000"/>
            </w:tcBorders>
          </w:tcPr>
          <w:p>
            <w:pPr>
              <w:pStyle w:val="TableParagraph"/>
              <w:spacing w:line="186" w:lineRule="exact"/>
              <w:ind w:right="215"/>
              <w:jc w:val="right"/>
              <w:rPr>
                <w:b/>
                <w:sz w:val="18"/>
              </w:rPr>
            </w:pPr>
            <w:r>
              <w:rPr>
                <w:b/>
                <w:spacing w:val="-2"/>
                <w:sz w:val="18"/>
              </w:rPr>
              <w:t>5.140,00</w:t>
            </w:r>
          </w:p>
        </w:tc>
        <w:tc>
          <w:tcPr>
            <w:tcW w:w="1175" w:type="dxa"/>
            <w:tcBorders>
              <w:top w:val="single" w:sz="12" w:space="0" w:color="000000"/>
            </w:tcBorders>
          </w:tcPr>
          <w:p>
            <w:pPr>
              <w:pStyle w:val="TableParagraph"/>
              <w:spacing w:line="186" w:lineRule="exact"/>
              <w:ind w:right="25"/>
              <w:jc w:val="right"/>
              <w:rPr>
                <w:b/>
                <w:sz w:val="18"/>
              </w:rPr>
            </w:pPr>
            <w:r>
              <w:rPr>
                <w:b/>
                <w:spacing w:val="-2"/>
                <w:sz w:val="18"/>
              </w:rPr>
              <w:t>2.083,04</w:t>
            </w:r>
          </w:p>
        </w:tc>
        <w:tc>
          <w:tcPr>
            <w:tcW w:w="857" w:type="dxa"/>
            <w:tcBorders>
              <w:top w:val="single" w:sz="12" w:space="0" w:color="000000"/>
            </w:tcBorders>
          </w:tcPr>
          <w:p>
            <w:pPr>
              <w:pStyle w:val="TableParagraph"/>
              <w:spacing w:line="186" w:lineRule="exact"/>
              <w:ind w:right="87"/>
              <w:jc w:val="right"/>
              <w:rPr>
                <w:b/>
                <w:sz w:val="18"/>
              </w:rPr>
            </w:pPr>
            <w:r>
              <w:rPr>
                <w:b/>
                <w:spacing w:val="-2"/>
                <w:sz w:val="18"/>
              </w:rPr>
              <w:t>40,53%</w:t>
            </w:r>
          </w:p>
        </w:tc>
      </w:tr>
      <w:tr>
        <w:trPr>
          <w:trHeight w:val="285" w:hRule="atLeast"/>
        </w:trPr>
        <w:tc>
          <w:tcPr>
            <w:tcW w:w="5775" w:type="dxa"/>
          </w:tcPr>
          <w:p>
            <w:pPr>
              <w:pStyle w:val="TableParagraph"/>
              <w:spacing w:before="36"/>
              <w:ind w:left="404"/>
              <w:rPr>
                <w:b/>
                <w:sz w:val="18"/>
              </w:rPr>
            </w:pPr>
            <w:r>
              <w:rPr>
                <w:b/>
                <w:sz w:val="18"/>
              </w:rPr>
              <w:t>31</w:t>
            </w:r>
            <w:r>
              <w:rPr>
                <w:b/>
                <w:spacing w:val="-1"/>
                <w:sz w:val="18"/>
              </w:rPr>
              <w:t> </w:t>
            </w:r>
            <w:r>
              <w:rPr>
                <w:b/>
                <w:sz w:val="18"/>
              </w:rPr>
              <w:t>Rashodi</w:t>
            </w:r>
            <w:r>
              <w:rPr>
                <w:b/>
                <w:spacing w:val="-1"/>
                <w:sz w:val="18"/>
              </w:rPr>
              <w:t> </w:t>
            </w:r>
            <w:r>
              <w:rPr>
                <w:b/>
                <w:sz w:val="18"/>
              </w:rPr>
              <w:t>za</w:t>
            </w:r>
            <w:r>
              <w:rPr>
                <w:b/>
                <w:spacing w:val="-1"/>
                <w:sz w:val="18"/>
              </w:rPr>
              <w:t> </w:t>
            </w:r>
            <w:r>
              <w:rPr>
                <w:b/>
                <w:spacing w:val="-2"/>
                <w:sz w:val="18"/>
              </w:rPr>
              <w:t>zaposlene</w:t>
            </w:r>
          </w:p>
        </w:tc>
        <w:tc>
          <w:tcPr>
            <w:tcW w:w="1425" w:type="dxa"/>
          </w:tcPr>
          <w:p>
            <w:pPr>
              <w:pStyle w:val="TableParagraph"/>
              <w:spacing w:before="36"/>
              <w:ind w:right="208"/>
              <w:jc w:val="right"/>
              <w:rPr>
                <w:b/>
                <w:sz w:val="18"/>
              </w:rPr>
            </w:pPr>
            <w:r>
              <w:rPr>
                <w:b/>
                <w:spacing w:val="-2"/>
                <w:sz w:val="18"/>
              </w:rPr>
              <w:t>3.000,00</w:t>
            </w:r>
          </w:p>
        </w:tc>
        <w:tc>
          <w:tcPr>
            <w:tcW w:w="1357" w:type="dxa"/>
          </w:tcPr>
          <w:p>
            <w:pPr>
              <w:pStyle w:val="TableParagraph"/>
              <w:spacing w:before="36"/>
              <w:ind w:right="215"/>
              <w:jc w:val="right"/>
              <w:rPr>
                <w:b/>
                <w:sz w:val="18"/>
              </w:rPr>
            </w:pPr>
            <w:r>
              <w:rPr>
                <w:b/>
                <w:spacing w:val="-2"/>
                <w:sz w:val="18"/>
              </w:rPr>
              <w:t>3.000,00</w:t>
            </w:r>
          </w:p>
        </w:tc>
        <w:tc>
          <w:tcPr>
            <w:tcW w:w="1175" w:type="dxa"/>
          </w:tcPr>
          <w:p>
            <w:pPr>
              <w:pStyle w:val="TableParagraph"/>
              <w:spacing w:before="36"/>
              <w:ind w:right="25"/>
              <w:jc w:val="right"/>
              <w:rPr>
                <w:b/>
                <w:sz w:val="18"/>
              </w:rPr>
            </w:pPr>
            <w:r>
              <w:rPr>
                <w:b/>
                <w:spacing w:val="-2"/>
                <w:sz w:val="18"/>
              </w:rPr>
              <w:t>86,50</w:t>
            </w:r>
          </w:p>
        </w:tc>
        <w:tc>
          <w:tcPr>
            <w:tcW w:w="857" w:type="dxa"/>
          </w:tcPr>
          <w:p>
            <w:pPr>
              <w:pStyle w:val="TableParagraph"/>
              <w:spacing w:before="36"/>
              <w:ind w:right="87"/>
              <w:jc w:val="right"/>
              <w:rPr>
                <w:b/>
                <w:sz w:val="18"/>
              </w:rPr>
            </w:pPr>
            <w:r>
              <w:rPr>
                <w:b/>
                <w:spacing w:val="-2"/>
                <w:sz w:val="18"/>
              </w:rPr>
              <w:t>2,88%</w:t>
            </w:r>
          </w:p>
        </w:tc>
      </w:tr>
      <w:tr>
        <w:trPr>
          <w:trHeight w:val="285" w:hRule="atLeast"/>
        </w:trPr>
        <w:tc>
          <w:tcPr>
            <w:tcW w:w="5775" w:type="dxa"/>
          </w:tcPr>
          <w:p>
            <w:pPr>
              <w:pStyle w:val="TableParagraph"/>
              <w:spacing w:before="36"/>
              <w:ind w:left="524"/>
              <w:rPr>
                <w:i/>
                <w:sz w:val="18"/>
              </w:rPr>
            </w:pPr>
            <w:r>
              <w:rPr>
                <w:i/>
                <w:sz w:val="18"/>
              </w:rPr>
              <w:t>3111</w:t>
            </w:r>
            <w:r>
              <w:rPr>
                <w:i/>
                <w:spacing w:val="-1"/>
                <w:sz w:val="18"/>
              </w:rPr>
              <w:t> </w:t>
            </w:r>
            <w:r>
              <w:rPr>
                <w:i/>
                <w:sz w:val="18"/>
              </w:rPr>
              <w:t>Plaće</w:t>
            </w:r>
            <w:r>
              <w:rPr>
                <w:i/>
                <w:spacing w:val="-1"/>
                <w:sz w:val="18"/>
              </w:rPr>
              <w:t> </w:t>
            </w:r>
            <w:r>
              <w:rPr>
                <w:i/>
                <w:sz w:val="18"/>
              </w:rPr>
              <w:t>za</w:t>
            </w:r>
            <w:r>
              <w:rPr>
                <w:i/>
                <w:spacing w:val="-1"/>
                <w:sz w:val="18"/>
              </w:rPr>
              <w:t> </w:t>
            </w:r>
            <w:r>
              <w:rPr>
                <w:i/>
                <w:sz w:val="18"/>
              </w:rPr>
              <w:t>redovan</w:t>
            </w:r>
            <w:r>
              <w:rPr>
                <w:i/>
                <w:spacing w:val="-1"/>
                <w:sz w:val="18"/>
              </w:rPr>
              <w:t> </w:t>
            </w:r>
            <w:r>
              <w:rPr>
                <w:i/>
                <w:spacing w:val="-5"/>
                <w:sz w:val="18"/>
              </w:rPr>
              <w:t>rad</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175" w:type="dxa"/>
          </w:tcPr>
          <w:p>
            <w:pPr>
              <w:pStyle w:val="TableParagraph"/>
              <w:spacing w:before="36"/>
              <w:ind w:right="25"/>
              <w:jc w:val="right"/>
              <w:rPr>
                <w:i/>
                <w:sz w:val="18"/>
              </w:rPr>
            </w:pPr>
            <w:r>
              <w:rPr>
                <w:i/>
                <w:spacing w:val="-2"/>
                <w:sz w:val="18"/>
              </w:rPr>
              <w:t>86,50</w:t>
            </w:r>
          </w:p>
        </w:tc>
        <w:tc>
          <w:tcPr>
            <w:tcW w:w="857" w:type="dxa"/>
          </w:tcPr>
          <w:p>
            <w:pPr>
              <w:pStyle w:val="TableParagraph"/>
              <w:rPr>
                <w:rFonts w:ascii="Times New Roman"/>
                <w:sz w:val="18"/>
              </w:rPr>
            </w:pPr>
          </w:p>
        </w:tc>
      </w:tr>
      <w:tr>
        <w:trPr>
          <w:trHeight w:val="285" w:hRule="atLeast"/>
        </w:trPr>
        <w:tc>
          <w:tcPr>
            <w:tcW w:w="5775" w:type="dxa"/>
          </w:tcPr>
          <w:p>
            <w:pPr>
              <w:pStyle w:val="TableParagraph"/>
              <w:spacing w:before="36"/>
              <w:ind w:left="404"/>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425" w:type="dxa"/>
          </w:tcPr>
          <w:p>
            <w:pPr>
              <w:pStyle w:val="TableParagraph"/>
              <w:spacing w:before="36"/>
              <w:ind w:right="208"/>
              <w:jc w:val="right"/>
              <w:rPr>
                <w:b/>
                <w:sz w:val="18"/>
              </w:rPr>
            </w:pPr>
            <w:r>
              <w:rPr>
                <w:b/>
                <w:spacing w:val="-2"/>
                <w:sz w:val="18"/>
              </w:rPr>
              <w:t>2.140,00</w:t>
            </w:r>
          </w:p>
        </w:tc>
        <w:tc>
          <w:tcPr>
            <w:tcW w:w="1357" w:type="dxa"/>
          </w:tcPr>
          <w:p>
            <w:pPr>
              <w:pStyle w:val="TableParagraph"/>
              <w:spacing w:before="36"/>
              <w:ind w:right="215"/>
              <w:jc w:val="right"/>
              <w:rPr>
                <w:b/>
                <w:sz w:val="18"/>
              </w:rPr>
            </w:pPr>
            <w:r>
              <w:rPr>
                <w:b/>
                <w:spacing w:val="-2"/>
                <w:sz w:val="18"/>
              </w:rPr>
              <w:t>2.140,00</w:t>
            </w:r>
          </w:p>
        </w:tc>
        <w:tc>
          <w:tcPr>
            <w:tcW w:w="1175" w:type="dxa"/>
          </w:tcPr>
          <w:p>
            <w:pPr>
              <w:pStyle w:val="TableParagraph"/>
              <w:spacing w:before="36"/>
              <w:ind w:right="25"/>
              <w:jc w:val="right"/>
              <w:rPr>
                <w:b/>
                <w:sz w:val="18"/>
              </w:rPr>
            </w:pPr>
            <w:r>
              <w:rPr>
                <w:b/>
                <w:spacing w:val="-2"/>
                <w:sz w:val="18"/>
              </w:rPr>
              <w:t>1.996,54</w:t>
            </w:r>
          </w:p>
        </w:tc>
        <w:tc>
          <w:tcPr>
            <w:tcW w:w="857" w:type="dxa"/>
          </w:tcPr>
          <w:p>
            <w:pPr>
              <w:pStyle w:val="TableParagraph"/>
              <w:spacing w:before="36"/>
              <w:ind w:right="87"/>
              <w:jc w:val="right"/>
              <w:rPr>
                <w:b/>
                <w:sz w:val="18"/>
              </w:rPr>
            </w:pPr>
            <w:r>
              <w:rPr>
                <w:b/>
                <w:spacing w:val="-2"/>
                <w:sz w:val="18"/>
              </w:rPr>
              <w:t>93,30%</w:t>
            </w:r>
          </w:p>
        </w:tc>
      </w:tr>
      <w:tr>
        <w:trPr>
          <w:trHeight w:val="277" w:hRule="atLeast"/>
        </w:trPr>
        <w:tc>
          <w:tcPr>
            <w:tcW w:w="5775" w:type="dxa"/>
          </w:tcPr>
          <w:p>
            <w:pPr>
              <w:pStyle w:val="TableParagraph"/>
              <w:spacing w:before="36"/>
              <w:ind w:left="524"/>
              <w:rPr>
                <w:i/>
                <w:sz w:val="18"/>
              </w:rPr>
            </w:pPr>
            <w:r>
              <w:rPr>
                <w:i/>
                <w:sz w:val="18"/>
              </w:rPr>
              <w:t>3211</w:t>
            </w:r>
            <w:r>
              <w:rPr>
                <w:i/>
                <w:spacing w:val="-1"/>
                <w:sz w:val="18"/>
              </w:rPr>
              <w:t> </w:t>
            </w:r>
            <w:r>
              <w:rPr>
                <w:i/>
                <w:sz w:val="18"/>
              </w:rPr>
              <w:t>Službena</w:t>
            </w:r>
            <w:r>
              <w:rPr>
                <w:i/>
                <w:spacing w:val="-1"/>
                <w:sz w:val="18"/>
              </w:rPr>
              <w:t> </w:t>
            </w:r>
            <w:r>
              <w:rPr>
                <w:i/>
                <w:spacing w:val="-2"/>
                <w:sz w:val="18"/>
              </w:rPr>
              <w:t>putovanja</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175" w:type="dxa"/>
          </w:tcPr>
          <w:p>
            <w:pPr>
              <w:pStyle w:val="TableParagraph"/>
              <w:spacing w:before="36"/>
              <w:ind w:right="25"/>
              <w:jc w:val="right"/>
              <w:rPr>
                <w:i/>
                <w:sz w:val="18"/>
              </w:rPr>
            </w:pPr>
            <w:r>
              <w:rPr>
                <w:i/>
                <w:spacing w:val="-2"/>
                <w:sz w:val="18"/>
              </w:rPr>
              <w:t>1.068,40</w:t>
            </w:r>
          </w:p>
        </w:tc>
        <w:tc>
          <w:tcPr>
            <w:tcW w:w="857" w:type="dxa"/>
          </w:tcPr>
          <w:p>
            <w:pPr>
              <w:pStyle w:val="TableParagraph"/>
              <w:rPr>
                <w:rFonts w:ascii="Times New Roman"/>
                <w:sz w:val="18"/>
              </w:rPr>
            </w:pPr>
          </w:p>
        </w:tc>
      </w:tr>
      <w:tr>
        <w:trPr>
          <w:trHeight w:val="277" w:hRule="atLeast"/>
        </w:trPr>
        <w:tc>
          <w:tcPr>
            <w:tcW w:w="5775" w:type="dxa"/>
          </w:tcPr>
          <w:p>
            <w:pPr>
              <w:pStyle w:val="TableParagraph"/>
              <w:spacing w:before="28"/>
              <w:ind w:left="524"/>
              <w:rPr>
                <w:i/>
                <w:sz w:val="18"/>
              </w:rPr>
            </w:pPr>
            <w:r>
              <w:rPr>
                <w:i/>
                <w:sz w:val="18"/>
              </w:rPr>
              <w:t>3233</w:t>
            </w:r>
            <w:r>
              <w:rPr>
                <w:i/>
                <w:spacing w:val="-1"/>
                <w:sz w:val="18"/>
              </w:rPr>
              <w:t> </w:t>
            </w:r>
            <w:r>
              <w:rPr>
                <w:i/>
                <w:sz w:val="18"/>
              </w:rPr>
              <w:t>Usluge</w:t>
            </w:r>
            <w:r>
              <w:rPr>
                <w:i/>
                <w:spacing w:val="-1"/>
                <w:sz w:val="18"/>
              </w:rPr>
              <w:t> </w:t>
            </w:r>
            <w:r>
              <w:rPr>
                <w:i/>
                <w:sz w:val="18"/>
              </w:rPr>
              <w:t>promidžbe</w:t>
            </w:r>
            <w:r>
              <w:rPr>
                <w:i/>
                <w:spacing w:val="-1"/>
                <w:sz w:val="18"/>
              </w:rPr>
              <w:t> </w:t>
            </w:r>
            <w:r>
              <w:rPr>
                <w:i/>
                <w:sz w:val="18"/>
              </w:rPr>
              <w:t>i</w:t>
            </w:r>
            <w:r>
              <w:rPr>
                <w:i/>
                <w:spacing w:val="-1"/>
                <w:sz w:val="18"/>
              </w:rPr>
              <w:t> </w:t>
            </w:r>
            <w:r>
              <w:rPr>
                <w:i/>
                <w:spacing w:val="-2"/>
                <w:sz w:val="18"/>
              </w:rPr>
              <w:t>informiranja</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175" w:type="dxa"/>
          </w:tcPr>
          <w:p>
            <w:pPr>
              <w:pStyle w:val="TableParagraph"/>
              <w:spacing w:before="28"/>
              <w:ind w:right="25"/>
              <w:jc w:val="right"/>
              <w:rPr>
                <w:i/>
                <w:sz w:val="18"/>
              </w:rPr>
            </w:pPr>
            <w:r>
              <w:rPr>
                <w:i/>
                <w:spacing w:val="-2"/>
                <w:sz w:val="18"/>
              </w:rPr>
              <w:t>17,25</w:t>
            </w:r>
          </w:p>
        </w:tc>
        <w:tc>
          <w:tcPr>
            <w:tcW w:w="857" w:type="dxa"/>
          </w:tcPr>
          <w:p>
            <w:pPr>
              <w:pStyle w:val="TableParagraph"/>
              <w:rPr>
                <w:rFonts w:ascii="Times New Roman"/>
                <w:sz w:val="18"/>
              </w:rPr>
            </w:pPr>
          </w:p>
        </w:tc>
      </w:tr>
      <w:tr>
        <w:trPr>
          <w:trHeight w:val="285" w:hRule="atLeast"/>
        </w:trPr>
        <w:tc>
          <w:tcPr>
            <w:tcW w:w="5775" w:type="dxa"/>
          </w:tcPr>
          <w:p>
            <w:pPr>
              <w:pStyle w:val="TableParagraph"/>
              <w:spacing w:before="36"/>
              <w:ind w:left="524"/>
              <w:rPr>
                <w:i/>
                <w:sz w:val="18"/>
              </w:rPr>
            </w:pPr>
            <w:r>
              <w:rPr>
                <w:i/>
                <w:sz w:val="18"/>
              </w:rPr>
              <w:t>3237</w:t>
            </w:r>
            <w:r>
              <w:rPr>
                <w:i/>
                <w:spacing w:val="-1"/>
                <w:sz w:val="18"/>
              </w:rPr>
              <w:t> </w:t>
            </w:r>
            <w:r>
              <w:rPr>
                <w:i/>
                <w:sz w:val="18"/>
              </w:rPr>
              <w:t>Intelektualne</w:t>
            </w:r>
            <w:r>
              <w:rPr>
                <w:i/>
                <w:spacing w:val="-1"/>
                <w:sz w:val="18"/>
              </w:rPr>
              <w:t> </w:t>
            </w:r>
            <w:r>
              <w:rPr>
                <w:i/>
                <w:sz w:val="18"/>
              </w:rPr>
              <w:t>i</w:t>
            </w:r>
            <w:r>
              <w:rPr>
                <w:i/>
                <w:spacing w:val="-1"/>
                <w:sz w:val="18"/>
              </w:rPr>
              <w:t> </w:t>
            </w:r>
            <w:r>
              <w:rPr>
                <w:i/>
                <w:sz w:val="18"/>
              </w:rPr>
              <w:t>osobne</w:t>
            </w:r>
            <w:r>
              <w:rPr>
                <w:i/>
                <w:spacing w:val="-1"/>
                <w:sz w:val="18"/>
              </w:rPr>
              <w:t> </w:t>
            </w:r>
            <w:r>
              <w:rPr>
                <w:i/>
                <w:spacing w:val="-2"/>
                <w:sz w:val="18"/>
              </w:rPr>
              <w:t>usluge</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175" w:type="dxa"/>
          </w:tcPr>
          <w:p>
            <w:pPr>
              <w:pStyle w:val="TableParagraph"/>
              <w:spacing w:before="36"/>
              <w:ind w:right="25"/>
              <w:jc w:val="right"/>
              <w:rPr>
                <w:i/>
                <w:sz w:val="18"/>
              </w:rPr>
            </w:pPr>
            <w:r>
              <w:rPr>
                <w:i/>
                <w:spacing w:val="-2"/>
                <w:sz w:val="18"/>
              </w:rPr>
              <w:t>20,00</w:t>
            </w:r>
          </w:p>
        </w:tc>
        <w:tc>
          <w:tcPr>
            <w:tcW w:w="857" w:type="dxa"/>
          </w:tcPr>
          <w:p>
            <w:pPr>
              <w:pStyle w:val="TableParagraph"/>
              <w:rPr>
                <w:rFonts w:ascii="Times New Roman"/>
                <w:sz w:val="18"/>
              </w:rPr>
            </w:pPr>
          </w:p>
        </w:tc>
      </w:tr>
      <w:tr>
        <w:trPr>
          <w:trHeight w:val="285" w:hRule="atLeast"/>
        </w:trPr>
        <w:tc>
          <w:tcPr>
            <w:tcW w:w="5775" w:type="dxa"/>
          </w:tcPr>
          <w:p>
            <w:pPr>
              <w:pStyle w:val="TableParagraph"/>
              <w:spacing w:before="36"/>
              <w:ind w:left="524"/>
              <w:rPr>
                <w:i/>
                <w:sz w:val="18"/>
              </w:rPr>
            </w:pPr>
            <w:r>
              <w:rPr>
                <w:i/>
                <w:sz w:val="18"/>
              </w:rPr>
              <w:t>3293</w:t>
            </w:r>
            <w:r>
              <w:rPr>
                <w:i/>
                <w:spacing w:val="-1"/>
                <w:sz w:val="18"/>
              </w:rPr>
              <w:t> </w:t>
            </w:r>
            <w:r>
              <w:rPr>
                <w:i/>
                <w:spacing w:val="-2"/>
                <w:sz w:val="18"/>
              </w:rPr>
              <w:t>Reprezentacija</w:t>
            </w:r>
          </w:p>
        </w:tc>
        <w:tc>
          <w:tcPr>
            <w:tcW w:w="1425" w:type="dxa"/>
          </w:tcPr>
          <w:p>
            <w:pPr>
              <w:pStyle w:val="TableParagraph"/>
              <w:rPr>
                <w:rFonts w:ascii="Times New Roman"/>
                <w:sz w:val="18"/>
              </w:rPr>
            </w:pPr>
          </w:p>
        </w:tc>
        <w:tc>
          <w:tcPr>
            <w:tcW w:w="1357" w:type="dxa"/>
          </w:tcPr>
          <w:p>
            <w:pPr>
              <w:pStyle w:val="TableParagraph"/>
              <w:rPr>
                <w:rFonts w:ascii="Times New Roman"/>
                <w:sz w:val="18"/>
              </w:rPr>
            </w:pPr>
          </w:p>
        </w:tc>
        <w:tc>
          <w:tcPr>
            <w:tcW w:w="1175" w:type="dxa"/>
          </w:tcPr>
          <w:p>
            <w:pPr>
              <w:pStyle w:val="TableParagraph"/>
              <w:spacing w:before="36"/>
              <w:ind w:right="25"/>
              <w:jc w:val="right"/>
              <w:rPr>
                <w:i/>
                <w:sz w:val="18"/>
              </w:rPr>
            </w:pPr>
            <w:r>
              <w:rPr>
                <w:i/>
                <w:spacing w:val="-2"/>
                <w:sz w:val="18"/>
              </w:rPr>
              <w:t>890,89</w:t>
            </w:r>
          </w:p>
        </w:tc>
        <w:tc>
          <w:tcPr>
            <w:tcW w:w="857" w:type="dxa"/>
          </w:tcPr>
          <w:p>
            <w:pPr>
              <w:pStyle w:val="TableParagraph"/>
              <w:rPr>
                <w:rFonts w:ascii="Times New Roman"/>
                <w:sz w:val="18"/>
              </w:rPr>
            </w:pPr>
          </w:p>
        </w:tc>
      </w:tr>
      <w:tr>
        <w:trPr>
          <w:trHeight w:val="285" w:hRule="atLeast"/>
        </w:trPr>
        <w:tc>
          <w:tcPr>
            <w:tcW w:w="5775" w:type="dxa"/>
          </w:tcPr>
          <w:p>
            <w:pPr>
              <w:pStyle w:val="TableParagraph"/>
              <w:spacing w:before="36"/>
              <w:ind w:left="239"/>
              <w:rPr>
                <w:b/>
                <w:sz w:val="18"/>
              </w:rPr>
            </w:pPr>
            <w:r>
              <w:rPr>
                <w:b/>
                <w:sz w:val="18"/>
              </w:rPr>
              <w:t>Izvor:</w:t>
            </w:r>
            <w:r>
              <w:rPr>
                <w:b/>
                <w:spacing w:val="-4"/>
                <w:sz w:val="18"/>
              </w:rPr>
              <w:t> </w:t>
            </w:r>
            <w:r>
              <w:rPr>
                <w:b/>
                <w:sz w:val="18"/>
              </w:rPr>
              <w:t>51</w:t>
            </w:r>
            <w:r>
              <w:rPr>
                <w:b/>
                <w:spacing w:val="-1"/>
                <w:sz w:val="18"/>
              </w:rPr>
              <w:t> </w:t>
            </w:r>
            <w:r>
              <w:rPr>
                <w:b/>
                <w:sz w:val="18"/>
              </w:rPr>
              <w:t>Pomoći</w:t>
            </w:r>
            <w:r>
              <w:rPr>
                <w:b/>
                <w:spacing w:val="-1"/>
                <w:sz w:val="18"/>
              </w:rPr>
              <w:t> </w:t>
            </w:r>
            <w:r>
              <w:rPr>
                <w:b/>
                <w:sz w:val="18"/>
              </w:rPr>
              <w:t>iz</w:t>
            </w:r>
            <w:r>
              <w:rPr>
                <w:b/>
                <w:spacing w:val="-1"/>
                <w:sz w:val="18"/>
              </w:rPr>
              <w:t> </w:t>
            </w:r>
            <w:r>
              <w:rPr>
                <w:b/>
                <w:sz w:val="18"/>
              </w:rPr>
              <w:t>državnog</w:t>
            </w:r>
            <w:r>
              <w:rPr>
                <w:b/>
                <w:spacing w:val="-1"/>
                <w:sz w:val="18"/>
              </w:rPr>
              <w:t> </w:t>
            </w:r>
            <w:r>
              <w:rPr>
                <w:b/>
                <w:spacing w:val="-2"/>
                <w:sz w:val="18"/>
              </w:rPr>
              <w:t>proračuna</w:t>
            </w:r>
          </w:p>
        </w:tc>
        <w:tc>
          <w:tcPr>
            <w:tcW w:w="1425" w:type="dxa"/>
          </w:tcPr>
          <w:p>
            <w:pPr>
              <w:pStyle w:val="TableParagraph"/>
              <w:spacing w:before="36"/>
              <w:ind w:right="208"/>
              <w:jc w:val="right"/>
              <w:rPr>
                <w:b/>
                <w:sz w:val="18"/>
              </w:rPr>
            </w:pPr>
            <w:r>
              <w:rPr>
                <w:b/>
                <w:spacing w:val="-2"/>
                <w:sz w:val="18"/>
              </w:rPr>
              <w:t>4.420,00</w:t>
            </w:r>
          </w:p>
        </w:tc>
        <w:tc>
          <w:tcPr>
            <w:tcW w:w="1357" w:type="dxa"/>
          </w:tcPr>
          <w:p>
            <w:pPr>
              <w:pStyle w:val="TableParagraph"/>
              <w:spacing w:before="36"/>
              <w:ind w:right="215"/>
              <w:jc w:val="right"/>
              <w:rPr>
                <w:b/>
                <w:sz w:val="18"/>
              </w:rPr>
            </w:pPr>
            <w:r>
              <w:rPr>
                <w:b/>
                <w:spacing w:val="-2"/>
                <w:sz w:val="18"/>
              </w:rPr>
              <w:t>4.420,00</w:t>
            </w:r>
          </w:p>
        </w:tc>
        <w:tc>
          <w:tcPr>
            <w:tcW w:w="1175" w:type="dxa"/>
          </w:tcPr>
          <w:p>
            <w:pPr>
              <w:pStyle w:val="TableParagraph"/>
              <w:spacing w:before="36"/>
              <w:ind w:right="25"/>
              <w:jc w:val="right"/>
              <w:rPr>
                <w:b/>
                <w:sz w:val="18"/>
              </w:rPr>
            </w:pPr>
            <w:r>
              <w:rPr>
                <w:b/>
                <w:spacing w:val="-2"/>
                <w:sz w:val="18"/>
              </w:rPr>
              <w:t>2.323,50</w:t>
            </w:r>
          </w:p>
        </w:tc>
        <w:tc>
          <w:tcPr>
            <w:tcW w:w="857" w:type="dxa"/>
          </w:tcPr>
          <w:p>
            <w:pPr>
              <w:pStyle w:val="TableParagraph"/>
              <w:spacing w:before="36"/>
              <w:ind w:right="87"/>
              <w:jc w:val="right"/>
              <w:rPr>
                <w:b/>
                <w:sz w:val="18"/>
              </w:rPr>
            </w:pPr>
            <w:r>
              <w:rPr>
                <w:b/>
                <w:spacing w:val="-2"/>
                <w:sz w:val="18"/>
              </w:rPr>
              <w:t>52,57%</w:t>
            </w:r>
          </w:p>
        </w:tc>
      </w:tr>
      <w:tr>
        <w:trPr>
          <w:trHeight w:val="243" w:hRule="atLeast"/>
        </w:trPr>
        <w:tc>
          <w:tcPr>
            <w:tcW w:w="5775" w:type="dxa"/>
          </w:tcPr>
          <w:p>
            <w:pPr>
              <w:pStyle w:val="TableParagraph"/>
              <w:spacing w:line="187" w:lineRule="exact" w:before="36"/>
              <w:ind w:left="404"/>
              <w:rPr>
                <w:b/>
                <w:sz w:val="18"/>
              </w:rPr>
            </w:pPr>
            <w:r>
              <w:rPr>
                <w:b/>
                <w:sz w:val="18"/>
              </w:rPr>
              <w:t>31</w:t>
            </w:r>
            <w:r>
              <w:rPr>
                <w:b/>
                <w:spacing w:val="-1"/>
                <w:sz w:val="18"/>
              </w:rPr>
              <w:t> </w:t>
            </w:r>
            <w:r>
              <w:rPr>
                <w:b/>
                <w:sz w:val="18"/>
              </w:rPr>
              <w:t>Rashodi</w:t>
            </w:r>
            <w:r>
              <w:rPr>
                <w:b/>
                <w:spacing w:val="-1"/>
                <w:sz w:val="18"/>
              </w:rPr>
              <w:t> </w:t>
            </w:r>
            <w:r>
              <w:rPr>
                <w:b/>
                <w:sz w:val="18"/>
              </w:rPr>
              <w:t>za</w:t>
            </w:r>
            <w:r>
              <w:rPr>
                <w:b/>
                <w:spacing w:val="-1"/>
                <w:sz w:val="18"/>
              </w:rPr>
              <w:t> </w:t>
            </w:r>
            <w:r>
              <w:rPr>
                <w:b/>
                <w:spacing w:val="-2"/>
                <w:sz w:val="18"/>
              </w:rPr>
              <w:t>zaposlene</w:t>
            </w:r>
          </w:p>
        </w:tc>
        <w:tc>
          <w:tcPr>
            <w:tcW w:w="1425" w:type="dxa"/>
          </w:tcPr>
          <w:p>
            <w:pPr>
              <w:pStyle w:val="TableParagraph"/>
              <w:spacing w:line="187" w:lineRule="exact" w:before="36"/>
              <w:ind w:right="208"/>
              <w:jc w:val="right"/>
              <w:rPr>
                <w:b/>
                <w:sz w:val="18"/>
              </w:rPr>
            </w:pPr>
            <w:r>
              <w:rPr>
                <w:b/>
                <w:spacing w:val="-2"/>
                <w:sz w:val="18"/>
              </w:rPr>
              <w:t>3.430,00</w:t>
            </w:r>
          </w:p>
        </w:tc>
        <w:tc>
          <w:tcPr>
            <w:tcW w:w="1357" w:type="dxa"/>
          </w:tcPr>
          <w:p>
            <w:pPr>
              <w:pStyle w:val="TableParagraph"/>
              <w:spacing w:line="187" w:lineRule="exact" w:before="36"/>
              <w:ind w:right="215"/>
              <w:jc w:val="right"/>
              <w:rPr>
                <w:b/>
                <w:sz w:val="18"/>
              </w:rPr>
            </w:pPr>
            <w:r>
              <w:rPr>
                <w:b/>
                <w:spacing w:val="-2"/>
                <w:sz w:val="18"/>
              </w:rPr>
              <w:t>3.430,00</w:t>
            </w:r>
          </w:p>
        </w:tc>
        <w:tc>
          <w:tcPr>
            <w:tcW w:w="1175" w:type="dxa"/>
          </w:tcPr>
          <w:p>
            <w:pPr>
              <w:pStyle w:val="TableParagraph"/>
              <w:spacing w:line="187" w:lineRule="exact" w:before="36"/>
              <w:ind w:right="25"/>
              <w:jc w:val="right"/>
              <w:rPr>
                <w:b/>
                <w:sz w:val="18"/>
              </w:rPr>
            </w:pPr>
            <w:r>
              <w:rPr>
                <w:b/>
                <w:spacing w:val="-2"/>
                <w:sz w:val="18"/>
              </w:rPr>
              <w:t>2.303,50</w:t>
            </w:r>
          </w:p>
        </w:tc>
        <w:tc>
          <w:tcPr>
            <w:tcW w:w="857" w:type="dxa"/>
          </w:tcPr>
          <w:p>
            <w:pPr>
              <w:pStyle w:val="TableParagraph"/>
              <w:spacing w:line="187" w:lineRule="exact" w:before="36"/>
              <w:ind w:right="87"/>
              <w:jc w:val="right"/>
              <w:rPr>
                <w:b/>
                <w:sz w:val="18"/>
              </w:rPr>
            </w:pPr>
            <w:r>
              <w:rPr>
                <w:b/>
                <w:spacing w:val="-2"/>
                <w:sz w:val="18"/>
              </w:rPr>
              <w:t>67,16%</w:t>
            </w:r>
          </w:p>
        </w:tc>
      </w:tr>
    </w:tbl>
    <w:p>
      <w:pPr>
        <w:pStyle w:val="TableParagraph"/>
        <w:spacing w:after="0" w:line="187" w:lineRule="exact"/>
        <w:jc w:val="right"/>
        <w:rPr>
          <w:b/>
          <w:sz w:val="18"/>
        </w:rPr>
        <w:sectPr>
          <w:pgSz w:w="11900" w:h="16840"/>
          <w:pgMar w:header="570" w:footer="127" w:top="1140" w:bottom="320" w:left="360" w:right="360"/>
        </w:sectPr>
      </w:pPr>
    </w:p>
    <w:p>
      <w:pPr>
        <w:spacing w:line="240" w:lineRule="auto" w:before="10"/>
        <w:rPr>
          <w:i/>
          <w:sz w:val="3"/>
        </w:rPr>
      </w:pPr>
    </w:p>
    <w:tbl>
      <w:tblPr>
        <w:tblW w:w="0" w:type="auto"/>
        <w:jc w:val="left"/>
        <w:tblInd w:w="5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703"/>
        <w:gridCol w:w="1547"/>
        <w:gridCol w:w="1357"/>
        <w:gridCol w:w="1125"/>
        <w:gridCol w:w="857"/>
      </w:tblGrid>
      <w:tr>
        <w:trPr>
          <w:trHeight w:val="243" w:hRule="atLeast"/>
        </w:trPr>
        <w:tc>
          <w:tcPr>
            <w:tcW w:w="5703" w:type="dxa"/>
          </w:tcPr>
          <w:p>
            <w:pPr>
              <w:pStyle w:val="TableParagraph"/>
              <w:spacing w:line="201" w:lineRule="exact"/>
              <w:ind w:left="524"/>
              <w:rPr>
                <w:i/>
                <w:sz w:val="18"/>
              </w:rPr>
            </w:pPr>
            <w:r>
              <w:rPr>
                <w:i/>
                <w:sz w:val="18"/>
              </w:rPr>
              <w:t>3111</w:t>
            </w:r>
            <w:r>
              <w:rPr>
                <w:i/>
                <w:spacing w:val="-1"/>
                <w:sz w:val="18"/>
              </w:rPr>
              <w:t> </w:t>
            </w:r>
            <w:r>
              <w:rPr>
                <w:i/>
                <w:sz w:val="18"/>
              </w:rPr>
              <w:t>Plaće</w:t>
            </w:r>
            <w:r>
              <w:rPr>
                <w:i/>
                <w:spacing w:val="-1"/>
                <w:sz w:val="18"/>
              </w:rPr>
              <w:t> </w:t>
            </w:r>
            <w:r>
              <w:rPr>
                <w:i/>
                <w:sz w:val="18"/>
              </w:rPr>
              <w:t>za</w:t>
            </w:r>
            <w:r>
              <w:rPr>
                <w:i/>
                <w:spacing w:val="-1"/>
                <w:sz w:val="18"/>
              </w:rPr>
              <w:t> </w:t>
            </w:r>
            <w:r>
              <w:rPr>
                <w:i/>
                <w:sz w:val="18"/>
              </w:rPr>
              <w:t>redovan</w:t>
            </w:r>
            <w:r>
              <w:rPr>
                <w:i/>
                <w:spacing w:val="-1"/>
                <w:sz w:val="18"/>
              </w:rPr>
              <w:t> </w:t>
            </w:r>
            <w:r>
              <w:rPr>
                <w:i/>
                <w:spacing w:val="-5"/>
                <w:sz w:val="18"/>
              </w:rPr>
              <w:t>rad</w:t>
            </w:r>
          </w:p>
        </w:tc>
        <w:tc>
          <w:tcPr>
            <w:tcW w:w="1547" w:type="dxa"/>
          </w:tcPr>
          <w:p>
            <w:pPr>
              <w:pStyle w:val="TableParagraph"/>
              <w:rPr>
                <w:rFonts w:ascii="Times New Roman"/>
                <w:sz w:val="16"/>
              </w:rPr>
            </w:pPr>
          </w:p>
        </w:tc>
        <w:tc>
          <w:tcPr>
            <w:tcW w:w="1357" w:type="dxa"/>
          </w:tcPr>
          <w:p>
            <w:pPr>
              <w:pStyle w:val="TableParagraph"/>
              <w:rPr>
                <w:rFonts w:ascii="Times New Roman"/>
                <w:sz w:val="16"/>
              </w:rPr>
            </w:pPr>
          </w:p>
        </w:tc>
        <w:tc>
          <w:tcPr>
            <w:tcW w:w="1125" w:type="dxa"/>
          </w:tcPr>
          <w:p>
            <w:pPr>
              <w:pStyle w:val="TableParagraph"/>
              <w:spacing w:line="201" w:lineRule="exact"/>
              <w:ind w:right="25"/>
              <w:jc w:val="right"/>
              <w:rPr>
                <w:i/>
                <w:sz w:val="18"/>
              </w:rPr>
            </w:pPr>
            <w:r>
              <w:rPr>
                <w:i/>
                <w:spacing w:val="-2"/>
                <w:sz w:val="18"/>
              </w:rPr>
              <w:t>1.913,50</w:t>
            </w:r>
          </w:p>
        </w:tc>
        <w:tc>
          <w:tcPr>
            <w:tcW w:w="857" w:type="dxa"/>
            <w:vMerge w:val="restart"/>
          </w:tcPr>
          <w:p>
            <w:pPr>
              <w:pStyle w:val="TableParagraph"/>
              <w:rPr>
                <w:rFonts w:ascii="Times New Roman"/>
                <w:sz w:val="18"/>
              </w:rPr>
            </w:pPr>
          </w:p>
        </w:tc>
      </w:tr>
      <w:tr>
        <w:trPr>
          <w:trHeight w:val="277" w:hRule="atLeast"/>
        </w:trPr>
        <w:tc>
          <w:tcPr>
            <w:tcW w:w="5703" w:type="dxa"/>
          </w:tcPr>
          <w:p>
            <w:pPr>
              <w:pStyle w:val="TableParagraph"/>
              <w:spacing w:before="36"/>
              <w:ind w:left="524"/>
              <w:rPr>
                <w:i/>
                <w:sz w:val="18"/>
              </w:rPr>
            </w:pPr>
            <w:r>
              <w:rPr>
                <w:i/>
                <w:sz w:val="18"/>
              </w:rPr>
              <w:t>3121</w:t>
            </w:r>
            <w:r>
              <w:rPr>
                <w:i/>
                <w:spacing w:val="-1"/>
                <w:sz w:val="18"/>
              </w:rPr>
              <w:t> </w:t>
            </w:r>
            <w:r>
              <w:rPr>
                <w:i/>
                <w:sz w:val="18"/>
              </w:rPr>
              <w:t>Ostali</w:t>
            </w:r>
            <w:r>
              <w:rPr>
                <w:i/>
                <w:spacing w:val="-1"/>
                <w:sz w:val="18"/>
              </w:rPr>
              <w:t> </w:t>
            </w:r>
            <w:r>
              <w:rPr>
                <w:i/>
                <w:sz w:val="18"/>
              </w:rPr>
              <w:t>rashodi</w:t>
            </w:r>
            <w:r>
              <w:rPr>
                <w:i/>
                <w:spacing w:val="-1"/>
                <w:sz w:val="18"/>
              </w:rPr>
              <w:t> </w:t>
            </w:r>
            <w:r>
              <w:rPr>
                <w:i/>
                <w:sz w:val="18"/>
              </w:rPr>
              <w:t>za</w:t>
            </w:r>
            <w:r>
              <w:rPr>
                <w:i/>
                <w:spacing w:val="-1"/>
                <w:sz w:val="18"/>
              </w:rPr>
              <w:t> </w:t>
            </w:r>
            <w:r>
              <w:rPr>
                <w:i/>
                <w:spacing w:val="-2"/>
                <w:sz w:val="18"/>
              </w:rPr>
              <w:t>zaposlene</w:t>
            </w:r>
          </w:p>
        </w:tc>
        <w:tc>
          <w:tcPr>
            <w:tcW w:w="1547" w:type="dxa"/>
          </w:tcPr>
          <w:p>
            <w:pPr>
              <w:pStyle w:val="TableParagraph"/>
              <w:rPr>
                <w:rFonts w:ascii="Times New Roman"/>
                <w:sz w:val="18"/>
              </w:rPr>
            </w:pPr>
          </w:p>
        </w:tc>
        <w:tc>
          <w:tcPr>
            <w:tcW w:w="1357" w:type="dxa"/>
          </w:tcPr>
          <w:p>
            <w:pPr>
              <w:pStyle w:val="TableParagraph"/>
              <w:rPr>
                <w:rFonts w:ascii="Times New Roman"/>
                <w:sz w:val="18"/>
              </w:rPr>
            </w:pPr>
          </w:p>
        </w:tc>
        <w:tc>
          <w:tcPr>
            <w:tcW w:w="1125" w:type="dxa"/>
          </w:tcPr>
          <w:p>
            <w:pPr>
              <w:pStyle w:val="TableParagraph"/>
              <w:spacing w:before="36"/>
              <w:ind w:right="25"/>
              <w:jc w:val="right"/>
              <w:rPr>
                <w:i/>
                <w:sz w:val="18"/>
              </w:rPr>
            </w:pPr>
            <w:r>
              <w:rPr>
                <w:i/>
                <w:spacing w:val="-2"/>
                <w:sz w:val="18"/>
              </w:rPr>
              <w:t>90,00</w:t>
            </w:r>
          </w:p>
        </w:tc>
        <w:tc>
          <w:tcPr>
            <w:tcW w:w="857" w:type="dxa"/>
            <w:vMerge/>
            <w:tcBorders>
              <w:top w:val="nil"/>
            </w:tcBorders>
          </w:tcPr>
          <w:p>
            <w:pPr>
              <w:rPr>
                <w:sz w:val="2"/>
                <w:szCs w:val="2"/>
              </w:rPr>
            </w:pPr>
          </w:p>
        </w:tc>
      </w:tr>
      <w:tr>
        <w:trPr>
          <w:trHeight w:val="277" w:hRule="atLeast"/>
        </w:trPr>
        <w:tc>
          <w:tcPr>
            <w:tcW w:w="5703" w:type="dxa"/>
          </w:tcPr>
          <w:p>
            <w:pPr>
              <w:pStyle w:val="TableParagraph"/>
              <w:spacing w:before="28"/>
              <w:ind w:left="524"/>
              <w:rPr>
                <w:i/>
                <w:sz w:val="18"/>
              </w:rPr>
            </w:pPr>
            <w:r>
              <w:rPr>
                <w:i/>
                <w:sz w:val="18"/>
              </w:rPr>
              <w:t>3132</w:t>
            </w:r>
            <w:r>
              <w:rPr>
                <w:i/>
                <w:spacing w:val="-1"/>
                <w:sz w:val="18"/>
              </w:rPr>
              <w:t> </w:t>
            </w:r>
            <w:r>
              <w:rPr>
                <w:i/>
                <w:sz w:val="18"/>
              </w:rPr>
              <w:t>Doprinosi</w:t>
            </w:r>
            <w:r>
              <w:rPr>
                <w:i/>
                <w:spacing w:val="-1"/>
                <w:sz w:val="18"/>
              </w:rPr>
              <w:t> </w:t>
            </w:r>
            <w:r>
              <w:rPr>
                <w:i/>
                <w:sz w:val="18"/>
              </w:rPr>
              <w:t>za</w:t>
            </w:r>
            <w:r>
              <w:rPr>
                <w:i/>
                <w:spacing w:val="-1"/>
                <w:sz w:val="18"/>
              </w:rPr>
              <w:t> </w:t>
            </w:r>
            <w:r>
              <w:rPr>
                <w:i/>
                <w:sz w:val="18"/>
              </w:rPr>
              <w:t>obvezno</w:t>
            </w:r>
            <w:r>
              <w:rPr>
                <w:i/>
                <w:spacing w:val="-1"/>
                <w:sz w:val="18"/>
              </w:rPr>
              <w:t> </w:t>
            </w:r>
            <w:r>
              <w:rPr>
                <w:i/>
                <w:sz w:val="18"/>
              </w:rPr>
              <w:t>zdravstveno</w:t>
            </w:r>
            <w:r>
              <w:rPr>
                <w:i/>
                <w:spacing w:val="-1"/>
                <w:sz w:val="18"/>
              </w:rPr>
              <w:t> </w:t>
            </w:r>
            <w:r>
              <w:rPr>
                <w:i/>
                <w:spacing w:val="-2"/>
                <w:sz w:val="18"/>
              </w:rPr>
              <w:t>osiguranje</w:t>
            </w:r>
          </w:p>
        </w:tc>
        <w:tc>
          <w:tcPr>
            <w:tcW w:w="1547" w:type="dxa"/>
          </w:tcPr>
          <w:p>
            <w:pPr>
              <w:pStyle w:val="TableParagraph"/>
              <w:rPr>
                <w:rFonts w:ascii="Times New Roman"/>
                <w:sz w:val="18"/>
              </w:rPr>
            </w:pPr>
          </w:p>
        </w:tc>
        <w:tc>
          <w:tcPr>
            <w:tcW w:w="1357" w:type="dxa"/>
          </w:tcPr>
          <w:p>
            <w:pPr>
              <w:pStyle w:val="TableParagraph"/>
              <w:rPr>
                <w:rFonts w:ascii="Times New Roman"/>
                <w:sz w:val="18"/>
              </w:rPr>
            </w:pPr>
          </w:p>
        </w:tc>
        <w:tc>
          <w:tcPr>
            <w:tcW w:w="1125" w:type="dxa"/>
          </w:tcPr>
          <w:p>
            <w:pPr>
              <w:pStyle w:val="TableParagraph"/>
              <w:spacing w:before="28"/>
              <w:ind w:right="25"/>
              <w:jc w:val="right"/>
              <w:rPr>
                <w:i/>
                <w:sz w:val="18"/>
              </w:rPr>
            </w:pPr>
            <w:r>
              <w:rPr>
                <w:i/>
                <w:spacing w:val="-2"/>
                <w:sz w:val="18"/>
              </w:rPr>
              <w:t>300,00</w:t>
            </w:r>
          </w:p>
        </w:tc>
        <w:tc>
          <w:tcPr>
            <w:tcW w:w="857" w:type="dxa"/>
            <w:vMerge/>
            <w:tcBorders>
              <w:top w:val="nil"/>
            </w:tcBorders>
          </w:tcPr>
          <w:p>
            <w:pPr>
              <w:rPr>
                <w:sz w:val="2"/>
                <w:szCs w:val="2"/>
              </w:rPr>
            </w:pPr>
          </w:p>
        </w:tc>
      </w:tr>
      <w:tr>
        <w:trPr>
          <w:trHeight w:val="285" w:hRule="atLeast"/>
        </w:trPr>
        <w:tc>
          <w:tcPr>
            <w:tcW w:w="5703" w:type="dxa"/>
          </w:tcPr>
          <w:p>
            <w:pPr>
              <w:pStyle w:val="TableParagraph"/>
              <w:spacing w:before="36"/>
              <w:ind w:left="404"/>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547" w:type="dxa"/>
          </w:tcPr>
          <w:p>
            <w:pPr>
              <w:pStyle w:val="TableParagraph"/>
              <w:spacing w:before="36"/>
              <w:ind w:right="258"/>
              <w:jc w:val="right"/>
              <w:rPr>
                <w:b/>
                <w:sz w:val="18"/>
              </w:rPr>
            </w:pPr>
            <w:r>
              <w:rPr>
                <w:b/>
                <w:spacing w:val="-2"/>
                <w:sz w:val="18"/>
              </w:rPr>
              <w:t>990,00</w:t>
            </w:r>
          </w:p>
        </w:tc>
        <w:tc>
          <w:tcPr>
            <w:tcW w:w="1357" w:type="dxa"/>
          </w:tcPr>
          <w:p>
            <w:pPr>
              <w:pStyle w:val="TableParagraph"/>
              <w:spacing w:before="36"/>
              <w:ind w:right="265"/>
              <w:jc w:val="right"/>
              <w:rPr>
                <w:b/>
                <w:sz w:val="18"/>
              </w:rPr>
            </w:pPr>
            <w:r>
              <w:rPr>
                <w:b/>
                <w:spacing w:val="-2"/>
                <w:sz w:val="18"/>
              </w:rPr>
              <w:t>990,00</w:t>
            </w:r>
          </w:p>
        </w:tc>
        <w:tc>
          <w:tcPr>
            <w:tcW w:w="1125" w:type="dxa"/>
          </w:tcPr>
          <w:p>
            <w:pPr>
              <w:pStyle w:val="TableParagraph"/>
              <w:spacing w:before="36"/>
              <w:ind w:right="25"/>
              <w:jc w:val="right"/>
              <w:rPr>
                <w:b/>
                <w:sz w:val="18"/>
              </w:rPr>
            </w:pPr>
            <w:r>
              <w:rPr>
                <w:b/>
                <w:spacing w:val="-2"/>
                <w:sz w:val="18"/>
              </w:rPr>
              <w:t>20,00</w:t>
            </w:r>
          </w:p>
        </w:tc>
        <w:tc>
          <w:tcPr>
            <w:tcW w:w="857" w:type="dxa"/>
          </w:tcPr>
          <w:p>
            <w:pPr>
              <w:pStyle w:val="TableParagraph"/>
              <w:spacing w:before="36"/>
              <w:ind w:right="87"/>
              <w:jc w:val="right"/>
              <w:rPr>
                <w:b/>
                <w:sz w:val="18"/>
              </w:rPr>
            </w:pPr>
            <w:r>
              <w:rPr>
                <w:b/>
                <w:spacing w:val="-2"/>
                <w:sz w:val="18"/>
              </w:rPr>
              <w:t>2,02%</w:t>
            </w:r>
          </w:p>
        </w:tc>
      </w:tr>
      <w:tr>
        <w:trPr>
          <w:trHeight w:val="285" w:hRule="atLeast"/>
        </w:trPr>
        <w:tc>
          <w:tcPr>
            <w:tcW w:w="5703" w:type="dxa"/>
          </w:tcPr>
          <w:p>
            <w:pPr>
              <w:pStyle w:val="TableParagraph"/>
              <w:spacing w:before="36"/>
              <w:ind w:right="455"/>
              <w:jc w:val="right"/>
              <w:rPr>
                <w:i/>
                <w:sz w:val="18"/>
              </w:rPr>
            </w:pPr>
            <w:r>
              <w:rPr>
                <w:i/>
                <w:sz w:val="18"/>
              </w:rPr>
              <w:t>3212</w:t>
            </w:r>
            <w:r>
              <w:rPr>
                <w:i/>
                <w:spacing w:val="-1"/>
                <w:sz w:val="18"/>
              </w:rPr>
              <w:t> </w:t>
            </w:r>
            <w:r>
              <w:rPr>
                <w:i/>
                <w:sz w:val="18"/>
              </w:rPr>
              <w:t>Naknade</w:t>
            </w:r>
            <w:r>
              <w:rPr>
                <w:i/>
                <w:spacing w:val="-1"/>
                <w:sz w:val="18"/>
              </w:rPr>
              <w:t> </w:t>
            </w:r>
            <w:r>
              <w:rPr>
                <w:i/>
                <w:sz w:val="18"/>
              </w:rPr>
              <w:t>za</w:t>
            </w:r>
            <w:r>
              <w:rPr>
                <w:i/>
                <w:spacing w:val="-1"/>
                <w:sz w:val="18"/>
              </w:rPr>
              <w:t> </w:t>
            </w:r>
            <w:r>
              <w:rPr>
                <w:i/>
                <w:sz w:val="18"/>
              </w:rPr>
              <w:t>prijevoz,</w:t>
            </w:r>
            <w:r>
              <w:rPr>
                <w:i/>
                <w:spacing w:val="-1"/>
                <w:sz w:val="18"/>
              </w:rPr>
              <w:t> </w:t>
            </w:r>
            <w:r>
              <w:rPr>
                <w:i/>
                <w:sz w:val="18"/>
              </w:rPr>
              <w:t>za</w:t>
            </w:r>
            <w:r>
              <w:rPr>
                <w:i/>
                <w:spacing w:val="-1"/>
                <w:sz w:val="18"/>
              </w:rPr>
              <w:t> </w:t>
            </w:r>
            <w:r>
              <w:rPr>
                <w:i/>
                <w:sz w:val="18"/>
              </w:rPr>
              <w:t>rad</w:t>
            </w:r>
            <w:r>
              <w:rPr>
                <w:i/>
                <w:spacing w:val="-1"/>
                <w:sz w:val="18"/>
              </w:rPr>
              <w:t> </w:t>
            </w:r>
            <w:r>
              <w:rPr>
                <w:i/>
                <w:sz w:val="18"/>
              </w:rPr>
              <w:t>na</w:t>
            </w:r>
            <w:r>
              <w:rPr>
                <w:i/>
                <w:spacing w:val="-1"/>
                <w:sz w:val="18"/>
              </w:rPr>
              <w:t> </w:t>
            </w:r>
            <w:r>
              <w:rPr>
                <w:i/>
                <w:sz w:val="18"/>
              </w:rPr>
              <w:t>terenu</w:t>
            </w:r>
            <w:r>
              <w:rPr>
                <w:i/>
                <w:spacing w:val="-1"/>
                <w:sz w:val="18"/>
              </w:rPr>
              <w:t> </w:t>
            </w:r>
            <w:r>
              <w:rPr>
                <w:i/>
                <w:sz w:val="18"/>
              </w:rPr>
              <w:t>i</w:t>
            </w:r>
            <w:r>
              <w:rPr>
                <w:i/>
                <w:spacing w:val="-1"/>
                <w:sz w:val="18"/>
              </w:rPr>
              <w:t> </w:t>
            </w:r>
            <w:r>
              <w:rPr>
                <w:i/>
                <w:sz w:val="18"/>
              </w:rPr>
              <w:t>odvojeni</w:t>
            </w:r>
            <w:r>
              <w:rPr>
                <w:i/>
                <w:spacing w:val="-1"/>
                <w:sz w:val="18"/>
              </w:rPr>
              <w:t> </w:t>
            </w:r>
            <w:r>
              <w:rPr>
                <w:i/>
                <w:spacing w:val="-2"/>
                <w:sz w:val="18"/>
              </w:rPr>
              <w:t>život</w:t>
            </w:r>
          </w:p>
        </w:tc>
        <w:tc>
          <w:tcPr>
            <w:tcW w:w="1547" w:type="dxa"/>
          </w:tcPr>
          <w:p>
            <w:pPr>
              <w:pStyle w:val="TableParagraph"/>
              <w:rPr>
                <w:rFonts w:ascii="Times New Roman"/>
                <w:sz w:val="18"/>
              </w:rPr>
            </w:pPr>
          </w:p>
        </w:tc>
        <w:tc>
          <w:tcPr>
            <w:tcW w:w="1357" w:type="dxa"/>
          </w:tcPr>
          <w:p>
            <w:pPr>
              <w:pStyle w:val="TableParagraph"/>
              <w:rPr>
                <w:rFonts w:ascii="Times New Roman"/>
                <w:sz w:val="18"/>
              </w:rPr>
            </w:pPr>
          </w:p>
        </w:tc>
        <w:tc>
          <w:tcPr>
            <w:tcW w:w="1125" w:type="dxa"/>
          </w:tcPr>
          <w:p>
            <w:pPr>
              <w:pStyle w:val="TableParagraph"/>
              <w:spacing w:before="36"/>
              <w:ind w:right="25"/>
              <w:jc w:val="right"/>
              <w:rPr>
                <w:i/>
                <w:sz w:val="18"/>
              </w:rPr>
            </w:pPr>
            <w:r>
              <w:rPr>
                <w:i/>
                <w:spacing w:val="-2"/>
                <w:sz w:val="18"/>
              </w:rPr>
              <w:t>20,00</w:t>
            </w:r>
          </w:p>
        </w:tc>
        <w:tc>
          <w:tcPr>
            <w:tcW w:w="857" w:type="dxa"/>
          </w:tcPr>
          <w:p>
            <w:pPr>
              <w:pStyle w:val="TableParagraph"/>
              <w:rPr>
                <w:rFonts w:ascii="Times New Roman"/>
                <w:sz w:val="18"/>
              </w:rPr>
            </w:pPr>
          </w:p>
        </w:tc>
      </w:tr>
      <w:tr>
        <w:trPr>
          <w:trHeight w:val="285" w:hRule="atLeast"/>
        </w:trPr>
        <w:tc>
          <w:tcPr>
            <w:tcW w:w="5703" w:type="dxa"/>
          </w:tcPr>
          <w:p>
            <w:pPr>
              <w:pStyle w:val="TableParagraph"/>
              <w:spacing w:before="36"/>
              <w:ind w:left="239"/>
              <w:rPr>
                <w:b/>
                <w:sz w:val="18"/>
              </w:rPr>
            </w:pPr>
            <w:r>
              <w:rPr>
                <w:b/>
                <w:sz w:val="18"/>
              </w:rPr>
              <w:t>Izvor:</w:t>
            </w:r>
            <w:r>
              <w:rPr>
                <w:b/>
                <w:spacing w:val="-1"/>
                <w:sz w:val="18"/>
              </w:rPr>
              <w:t> </w:t>
            </w:r>
            <w:r>
              <w:rPr>
                <w:b/>
                <w:sz w:val="18"/>
              </w:rPr>
              <w:t>56</w:t>
            </w:r>
            <w:r>
              <w:rPr>
                <w:b/>
                <w:spacing w:val="-1"/>
                <w:sz w:val="18"/>
              </w:rPr>
              <w:t> </w:t>
            </w:r>
            <w:r>
              <w:rPr>
                <w:b/>
                <w:sz w:val="18"/>
              </w:rPr>
              <w:t>Sredstva</w:t>
            </w:r>
            <w:r>
              <w:rPr>
                <w:b/>
                <w:spacing w:val="-1"/>
                <w:sz w:val="18"/>
              </w:rPr>
              <w:t> </w:t>
            </w:r>
            <w:r>
              <w:rPr>
                <w:b/>
                <w:sz w:val="18"/>
              </w:rPr>
              <w:t>Europske</w:t>
            </w:r>
            <w:r>
              <w:rPr>
                <w:b/>
                <w:spacing w:val="-1"/>
                <w:sz w:val="18"/>
              </w:rPr>
              <w:t> </w:t>
            </w:r>
            <w:r>
              <w:rPr>
                <w:b/>
                <w:spacing w:val="-2"/>
                <w:sz w:val="18"/>
              </w:rPr>
              <w:t>unije</w:t>
            </w:r>
          </w:p>
        </w:tc>
        <w:tc>
          <w:tcPr>
            <w:tcW w:w="1547" w:type="dxa"/>
          </w:tcPr>
          <w:p>
            <w:pPr>
              <w:pStyle w:val="TableParagraph"/>
              <w:spacing w:before="36"/>
              <w:ind w:right="258"/>
              <w:jc w:val="right"/>
              <w:rPr>
                <w:b/>
                <w:sz w:val="18"/>
              </w:rPr>
            </w:pPr>
            <w:r>
              <w:rPr>
                <w:b/>
                <w:spacing w:val="-2"/>
                <w:sz w:val="18"/>
              </w:rPr>
              <w:t>28.260,00</w:t>
            </w:r>
          </w:p>
        </w:tc>
        <w:tc>
          <w:tcPr>
            <w:tcW w:w="1357" w:type="dxa"/>
          </w:tcPr>
          <w:p>
            <w:pPr>
              <w:pStyle w:val="TableParagraph"/>
              <w:spacing w:before="36"/>
              <w:ind w:right="265"/>
              <w:jc w:val="right"/>
              <w:rPr>
                <w:b/>
                <w:sz w:val="18"/>
              </w:rPr>
            </w:pPr>
            <w:r>
              <w:rPr>
                <w:b/>
                <w:spacing w:val="-2"/>
                <w:sz w:val="18"/>
              </w:rPr>
              <w:t>28.260,00</w:t>
            </w:r>
          </w:p>
        </w:tc>
        <w:tc>
          <w:tcPr>
            <w:tcW w:w="1125" w:type="dxa"/>
          </w:tcPr>
          <w:p>
            <w:pPr>
              <w:pStyle w:val="TableParagraph"/>
              <w:spacing w:before="36"/>
              <w:ind w:right="25"/>
              <w:jc w:val="right"/>
              <w:rPr>
                <w:b/>
                <w:sz w:val="18"/>
              </w:rPr>
            </w:pPr>
            <w:r>
              <w:rPr>
                <w:b/>
                <w:spacing w:val="-2"/>
                <w:sz w:val="18"/>
              </w:rPr>
              <w:t>27.367,36</w:t>
            </w:r>
          </w:p>
        </w:tc>
        <w:tc>
          <w:tcPr>
            <w:tcW w:w="857" w:type="dxa"/>
          </w:tcPr>
          <w:p>
            <w:pPr>
              <w:pStyle w:val="TableParagraph"/>
              <w:spacing w:before="36"/>
              <w:ind w:right="87"/>
              <w:jc w:val="right"/>
              <w:rPr>
                <w:b/>
                <w:sz w:val="18"/>
              </w:rPr>
            </w:pPr>
            <w:r>
              <w:rPr>
                <w:b/>
                <w:spacing w:val="-2"/>
                <w:sz w:val="18"/>
              </w:rPr>
              <w:t>96,84%</w:t>
            </w:r>
          </w:p>
        </w:tc>
      </w:tr>
      <w:tr>
        <w:trPr>
          <w:trHeight w:val="285" w:hRule="atLeast"/>
        </w:trPr>
        <w:tc>
          <w:tcPr>
            <w:tcW w:w="5703" w:type="dxa"/>
          </w:tcPr>
          <w:p>
            <w:pPr>
              <w:pStyle w:val="TableParagraph"/>
              <w:spacing w:before="36"/>
              <w:ind w:left="404"/>
              <w:rPr>
                <w:b/>
                <w:sz w:val="18"/>
              </w:rPr>
            </w:pPr>
            <w:r>
              <w:rPr>
                <w:b/>
                <w:sz w:val="18"/>
              </w:rPr>
              <w:t>31</w:t>
            </w:r>
            <w:r>
              <w:rPr>
                <w:b/>
                <w:spacing w:val="-1"/>
                <w:sz w:val="18"/>
              </w:rPr>
              <w:t> </w:t>
            </w:r>
            <w:r>
              <w:rPr>
                <w:b/>
                <w:sz w:val="18"/>
              </w:rPr>
              <w:t>Rashodi</w:t>
            </w:r>
            <w:r>
              <w:rPr>
                <w:b/>
                <w:spacing w:val="-1"/>
                <w:sz w:val="18"/>
              </w:rPr>
              <w:t> </w:t>
            </w:r>
            <w:r>
              <w:rPr>
                <w:b/>
                <w:sz w:val="18"/>
              </w:rPr>
              <w:t>za</w:t>
            </w:r>
            <w:r>
              <w:rPr>
                <w:b/>
                <w:spacing w:val="-1"/>
                <w:sz w:val="18"/>
              </w:rPr>
              <w:t> </w:t>
            </w:r>
            <w:r>
              <w:rPr>
                <w:b/>
                <w:spacing w:val="-2"/>
                <w:sz w:val="18"/>
              </w:rPr>
              <w:t>zaposlene</w:t>
            </w:r>
          </w:p>
        </w:tc>
        <w:tc>
          <w:tcPr>
            <w:tcW w:w="1547" w:type="dxa"/>
          </w:tcPr>
          <w:p>
            <w:pPr>
              <w:pStyle w:val="TableParagraph"/>
              <w:spacing w:before="36"/>
              <w:ind w:right="258"/>
              <w:jc w:val="right"/>
              <w:rPr>
                <w:b/>
                <w:sz w:val="18"/>
              </w:rPr>
            </w:pPr>
            <w:r>
              <w:rPr>
                <w:b/>
                <w:spacing w:val="-2"/>
                <w:sz w:val="18"/>
              </w:rPr>
              <w:t>19.940,00</w:t>
            </w:r>
          </w:p>
        </w:tc>
        <w:tc>
          <w:tcPr>
            <w:tcW w:w="1357" w:type="dxa"/>
          </w:tcPr>
          <w:p>
            <w:pPr>
              <w:pStyle w:val="TableParagraph"/>
              <w:spacing w:before="36"/>
              <w:ind w:right="265"/>
              <w:jc w:val="right"/>
              <w:rPr>
                <w:b/>
                <w:sz w:val="18"/>
              </w:rPr>
            </w:pPr>
            <w:r>
              <w:rPr>
                <w:b/>
                <w:spacing w:val="-2"/>
                <w:sz w:val="18"/>
              </w:rPr>
              <w:t>19.940,00</w:t>
            </w:r>
          </w:p>
        </w:tc>
        <w:tc>
          <w:tcPr>
            <w:tcW w:w="1125" w:type="dxa"/>
          </w:tcPr>
          <w:p>
            <w:pPr>
              <w:pStyle w:val="TableParagraph"/>
              <w:spacing w:before="36"/>
              <w:ind w:right="25"/>
              <w:jc w:val="right"/>
              <w:rPr>
                <w:b/>
                <w:sz w:val="18"/>
              </w:rPr>
            </w:pPr>
            <w:r>
              <w:rPr>
                <w:b/>
                <w:spacing w:val="-2"/>
                <w:sz w:val="18"/>
              </w:rPr>
              <w:t>19.263,20</w:t>
            </w:r>
          </w:p>
        </w:tc>
        <w:tc>
          <w:tcPr>
            <w:tcW w:w="857" w:type="dxa"/>
          </w:tcPr>
          <w:p>
            <w:pPr>
              <w:pStyle w:val="TableParagraph"/>
              <w:spacing w:before="36"/>
              <w:ind w:right="87"/>
              <w:jc w:val="right"/>
              <w:rPr>
                <w:b/>
                <w:sz w:val="18"/>
              </w:rPr>
            </w:pPr>
            <w:r>
              <w:rPr>
                <w:b/>
                <w:spacing w:val="-2"/>
                <w:sz w:val="18"/>
              </w:rPr>
              <w:t>96,61%</w:t>
            </w:r>
          </w:p>
        </w:tc>
      </w:tr>
      <w:tr>
        <w:trPr>
          <w:trHeight w:val="285" w:hRule="atLeast"/>
        </w:trPr>
        <w:tc>
          <w:tcPr>
            <w:tcW w:w="5703" w:type="dxa"/>
          </w:tcPr>
          <w:p>
            <w:pPr>
              <w:pStyle w:val="TableParagraph"/>
              <w:spacing w:before="36"/>
              <w:ind w:left="524"/>
              <w:rPr>
                <w:i/>
                <w:sz w:val="18"/>
              </w:rPr>
            </w:pPr>
            <w:r>
              <w:rPr>
                <w:i/>
                <w:sz w:val="18"/>
              </w:rPr>
              <w:t>3111</w:t>
            </w:r>
            <w:r>
              <w:rPr>
                <w:i/>
                <w:spacing w:val="-1"/>
                <w:sz w:val="18"/>
              </w:rPr>
              <w:t> </w:t>
            </w:r>
            <w:r>
              <w:rPr>
                <w:i/>
                <w:sz w:val="18"/>
              </w:rPr>
              <w:t>Plaće</w:t>
            </w:r>
            <w:r>
              <w:rPr>
                <w:i/>
                <w:spacing w:val="-1"/>
                <w:sz w:val="18"/>
              </w:rPr>
              <w:t> </w:t>
            </w:r>
            <w:r>
              <w:rPr>
                <w:i/>
                <w:sz w:val="18"/>
              </w:rPr>
              <w:t>za</w:t>
            </w:r>
            <w:r>
              <w:rPr>
                <w:i/>
                <w:spacing w:val="-1"/>
                <w:sz w:val="18"/>
              </w:rPr>
              <w:t> </w:t>
            </w:r>
            <w:r>
              <w:rPr>
                <w:i/>
                <w:sz w:val="18"/>
              </w:rPr>
              <w:t>redovan</w:t>
            </w:r>
            <w:r>
              <w:rPr>
                <w:i/>
                <w:spacing w:val="-1"/>
                <w:sz w:val="18"/>
              </w:rPr>
              <w:t> </w:t>
            </w:r>
            <w:r>
              <w:rPr>
                <w:i/>
                <w:spacing w:val="-5"/>
                <w:sz w:val="18"/>
              </w:rPr>
              <w:t>rad</w:t>
            </w:r>
          </w:p>
        </w:tc>
        <w:tc>
          <w:tcPr>
            <w:tcW w:w="1547" w:type="dxa"/>
          </w:tcPr>
          <w:p>
            <w:pPr>
              <w:pStyle w:val="TableParagraph"/>
              <w:rPr>
                <w:rFonts w:ascii="Times New Roman"/>
                <w:sz w:val="18"/>
              </w:rPr>
            </w:pPr>
          </w:p>
        </w:tc>
        <w:tc>
          <w:tcPr>
            <w:tcW w:w="1357" w:type="dxa"/>
          </w:tcPr>
          <w:p>
            <w:pPr>
              <w:pStyle w:val="TableParagraph"/>
              <w:rPr>
                <w:rFonts w:ascii="Times New Roman"/>
                <w:sz w:val="18"/>
              </w:rPr>
            </w:pPr>
          </w:p>
        </w:tc>
        <w:tc>
          <w:tcPr>
            <w:tcW w:w="1125" w:type="dxa"/>
          </w:tcPr>
          <w:p>
            <w:pPr>
              <w:pStyle w:val="TableParagraph"/>
              <w:spacing w:before="36"/>
              <w:ind w:right="25"/>
              <w:jc w:val="right"/>
              <w:rPr>
                <w:i/>
                <w:sz w:val="18"/>
              </w:rPr>
            </w:pPr>
            <w:r>
              <w:rPr>
                <w:i/>
                <w:spacing w:val="-2"/>
                <w:sz w:val="18"/>
              </w:rPr>
              <w:t>15.899,79</w:t>
            </w:r>
          </w:p>
        </w:tc>
        <w:tc>
          <w:tcPr>
            <w:tcW w:w="857" w:type="dxa"/>
          </w:tcPr>
          <w:p>
            <w:pPr>
              <w:pStyle w:val="TableParagraph"/>
              <w:rPr>
                <w:rFonts w:ascii="Times New Roman"/>
                <w:sz w:val="18"/>
              </w:rPr>
            </w:pPr>
          </w:p>
        </w:tc>
      </w:tr>
      <w:tr>
        <w:trPr>
          <w:trHeight w:val="285" w:hRule="atLeast"/>
        </w:trPr>
        <w:tc>
          <w:tcPr>
            <w:tcW w:w="5703" w:type="dxa"/>
          </w:tcPr>
          <w:p>
            <w:pPr>
              <w:pStyle w:val="TableParagraph"/>
              <w:spacing w:before="36"/>
              <w:ind w:left="524"/>
              <w:rPr>
                <w:i/>
                <w:sz w:val="18"/>
              </w:rPr>
            </w:pPr>
            <w:r>
              <w:rPr>
                <w:i/>
                <w:sz w:val="18"/>
              </w:rPr>
              <w:t>3121</w:t>
            </w:r>
            <w:r>
              <w:rPr>
                <w:i/>
                <w:spacing w:val="-1"/>
                <w:sz w:val="18"/>
              </w:rPr>
              <w:t> </w:t>
            </w:r>
            <w:r>
              <w:rPr>
                <w:i/>
                <w:sz w:val="18"/>
              </w:rPr>
              <w:t>Ostali</w:t>
            </w:r>
            <w:r>
              <w:rPr>
                <w:i/>
                <w:spacing w:val="-1"/>
                <w:sz w:val="18"/>
              </w:rPr>
              <w:t> </w:t>
            </w:r>
            <w:r>
              <w:rPr>
                <w:i/>
                <w:sz w:val="18"/>
              </w:rPr>
              <w:t>rashodi</w:t>
            </w:r>
            <w:r>
              <w:rPr>
                <w:i/>
                <w:spacing w:val="-1"/>
                <w:sz w:val="18"/>
              </w:rPr>
              <w:t> </w:t>
            </w:r>
            <w:r>
              <w:rPr>
                <w:i/>
                <w:sz w:val="18"/>
              </w:rPr>
              <w:t>za</w:t>
            </w:r>
            <w:r>
              <w:rPr>
                <w:i/>
                <w:spacing w:val="-1"/>
                <w:sz w:val="18"/>
              </w:rPr>
              <w:t> </w:t>
            </w:r>
            <w:r>
              <w:rPr>
                <w:i/>
                <w:spacing w:val="-2"/>
                <w:sz w:val="18"/>
              </w:rPr>
              <w:t>zaposlene</w:t>
            </w:r>
          </w:p>
        </w:tc>
        <w:tc>
          <w:tcPr>
            <w:tcW w:w="1547" w:type="dxa"/>
          </w:tcPr>
          <w:p>
            <w:pPr>
              <w:pStyle w:val="TableParagraph"/>
              <w:rPr>
                <w:rFonts w:ascii="Times New Roman"/>
                <w:sz w:val="18"/>
              </w:rPr>
            </w:pPr>
          </w:p>
        </w:tc>
        <w:tc>
          <w:tcPr>
            <w:tcW w:w="1357" w:type="dxa"/>
          </w:tcPr>
          <w:p>
            <w:pPr>
              <w:pStyle w:val="TableParagraph"/>
              <w:rPr>
                <w:rFonts w:ascii="Times New Roman"/>
                <w:sz w:val="18"/>
              </w:rPr>
            </w:pPr>
          </w:p>
        </w:tc>
        <w:tc>
          <w:tcPr>
            <w:tcW w:w="1125" w:type="dxa"/>
          </w:tcPr>
          <w:p>
            <w:pPr>
              <w:pStyle w:val="TableParagraph"/>
              <w:spacing w:before="36"/>
              <w:ind w:right="25"/>
              <w:jc w:val="right"/>
              <w:rPr>
                <w:i/>
                <w:sz w:val="18"/>
              </w:rPr>
            </w:pPr>
            <w:r>
              <w:rPr>
                <w:i/>
                <w:spacing w:val="-2"/>
                <w:sz w:val="18"/>
              </w:rPr>
              <w:t>710,00</w:t>
            </w:r>
          </w:p>
        </w:tc>
        <w:tc>
          <w:tcPr>
            <w:tcW w:w="857" w:type="dxa"/>
          </w:tcPr>
          <w:p>
            <w:pPr>
              <w:pStyle w:val="TableParagraph"/>
              <w:rPr>
                <w:rFonts w:ascii="Times New Roman"/>
                <w:sz w:val="18"/>
              </w:rPr>
            </w:pPr>
          </w:p>
        </w:tc>
      </w:tr>
      <w:tr>
        <w:trPr>
          <w:trHeight w:val="285" w:hRule="atLeast"/>
        </w:trPr>
        <w:tc>
          <w:tcPr>
            <w:tcW w:w="5703" w:type="dxa"/>
          </w:tcPr>
          <w:p>
            <w:pPr>
              <w:pStyle w:val="TableParagraph"/>
              <w:spacing w:before="36"/>
              <w:ind w:left="524"/>
              <w:rPr>
                <w:i/>
                <w:sz w:val="18"/>
              </w:rPr>
            </w:pPr>
            <w:r>
              <w:rPr>
                <w:i/>
                <w:sz w:val="18"/>
              </w:rPr>
              <w:t>3132</w:t>
            </w:r>
            <w:r>
              <w:rPr>
                <w:i/>
                <w:spacing w:val="-1"/>
                <w:sz w:val="18"/>
              </w:rPr>
              <w:t> </w:t>
            </w:r>
            <w:r>
              <w:rPr>
                <w:i/>
                <w:sz w:val="18"/>
              </w:rPr>
              <w:t>Doprinosi</w:t>
            </w:r>
            <w:r>
              <w:rPr>
                <w:i/>
                <w:spacing w:val="-1"/>
                <w:sz w:val="18"/>
              </w:rPr>
              <w:t> </w:t>
            </w:r>
            <w:r>
              <w:rPr>
                <w:i/>
                <w:sz w:val="18"/>
              </w:rPr>
              <w:t>za</w:t>
            </w:r>
            <w:r>
              <w:rPr>
                <w:i/>
                <w:spacing w:val="-1"/>
                <w:sz w:val="18"/>
              </w:rPr>
              <w:t> </w:t>
            </w:r>
            <w:r>
              <w:rPr>
                <w:i/>
                <w:sz w:val="18"/>
              </w:rPr>
              <w:t>obvezno</w:t>
            </w:r>
            <w:r>
              <w:rPr>
                <w:i/>
                <w:spacing w:val="-1"/>
                <w:sz w:val="18"/>
              </w:rPr>
              <w:t> </w:t>
            </w:r>
            <w:r>
              <w:rPr>
                <w:i/>
                <w:sz w:val="18"/>
              </w:rPr>
              <w:t>zdravstveno</w:t>
            </w:r>
            <w:r>
              <w:rPr>
                <w:i/>
                <w:spacing w:val="-1"/>
                <w:sz w:val="18"/>
              </w:rPr>
              <w:t> </w:t>
            </w:r>
            <w:r>
              <w:rPr>
                <w:i/>
                <w:spacing w:val="-2"/>
                <w:sz w:val="18"/>
              </w:rPr>
              <w:t>osiguranje</w:t>
            </w:r>
          </w:p>
        </w:tc>
        <w:tc>
          <w:tcPr>
            <w:tcW w:w="1547" w:type="dxa"/>
          </w:tcPr>
          <w:p>
            <w:pPr>
              <w:pStyle w:val="TableParagraph"/>
              <w:rPr>
                <w:rFonts w:ascii="Times New Roman"/>
                <w:sz w:val="18"/>
              </w:rPr>
            </w:pPr>
          </w:p>
        </w:tc>
        <w:tc>
          <w:tcPr>
            <w:tcW w:w="1357" w:type="dxa"/>
          </w:tcPr>
          <w:p>
            <w:pPr>
              <w:pStyle w:val="TableParagraph"/>
              <w:rPr>
                <w:rFonts w:ascii="Times New Roman"/>
                <w:sz w:val="18"/>
              </w:rPr>
            </w:pPr>
          </w:p>
        </w:tc>
        <w:tc>
          <w:tcPr>
            <w:tcW w:w="1125" w:type="dxa"/>
          </w:tcPr>
          <w:p>
            <w:pPr>
              <w:pStyle w:val="TableParagraph"/>
              <w:spacing w:before="36"/>
              <w:ind w:right="25"/>
              <w:jc w:val="right"/>
              <w:rPr>
                <w:i/>
                <w:sz w:val="18"/>
              </w:rPr>
            </w:pPr>
            <w:r>
              <w:rPr>
                <w:i/>
                <w:spacing w:val="-2"/>
                <w:sz w:val="18"/>
              </w:rPr>
              <w:t>2.653,41</w:t>
            </w:r>
          </w:p>
        </w:tc>
        <w:tc>
          <w:tcPr>
            <w:tcW w:w="857" w:type="dxa"/>
          </w:tcPr>
          <w:p>
            <w:pPr>
              <w:pStyle w:val="TableParagraph"/>
              <w:rPr>
                <w:rFonts w:ascii="Times New Roman"/>
                <w:sz w:val="18"/>
              </w:rPr>
            </w:pPr>
          </w:p>
        </w:tc>
      </w:tr>
      <w:tr>
        <w:trPr>
          <w:trHeight w:val="285" w:hRule="atLeast"/>
        </w:trPr>
        <w:tc>
          <w:tcPr>
            <w:tcW w:w="5703" w:type="dxa"/>
          </w:tcPr>
          <w:p>
            <w:pPr>
              <w:pStyle w:val="TableParagraph"/>
              <w:spacing w:before="36"/>
              <w:ind w:left="404"/>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547" w:type="dxa"/>
          </w:tcPr>
          <w:p>
            <w:pPr>
              <w:pStyle w:val="TableParagraph"/>
              <w:spacing w:before="36"/>
              <w:ind w:right="258"/>
              <w:jc w:val="right"/>
              <w:rPr>
                <w:b/>
                <w:sz w:val="18"/>
              </w:rPr>
            </w:pPr>
            <w:r>
              <w:rPr>
                <w:b/>
                <w:spacing w:val="-2"/>
                <w:sz w:val="18"/>
              </w:rPr>
              <w:t>8.320,00</w:t>
            </w:r>
          </w:p>
        </w:tc>
        <w:tc>
          <w:tcPr>
            <w:tcW w:w="1357" w:type="dxa"/>
          </w:tcPr>
          <w:p>
            <w:pPr>
              <w:pStyle w:val="TableParagraph"/>
              <w:spacing w:before="36"/>
              <w:ind w:right="265"/>
              <w:jc w:val="right"/>
              <w:rPr>
                <w:b/>
                <w:sz w:val="18"/>
              </w:rPr>
            </w:pPr>
            <w:r>
              <w:rPr>
                <w:b/>
                <w:spacing w:val="-2"/>
                <w:sz w:val="18"/>
              </w:rPr>
              <w:t>8.320,00</w:t>
            </w:r>
          </w:p>
        </w:tc>
        <w:tc>
          <w:tcPr>
            <w:tcW w:w="1125" w:type="dxa"/>
          </w:tcPr>
          <w:p>
            <w:pPr>
              <w:pStyle w:val="TableParagraph"/>
              <w:spacing w:before="36"/>
              <w:ind w:right="25"/>
              <w:jc w:val="right"/>
              <w:rPr>
                <w:b/>
                <w:sz w:val="18"/>
              </w:rPr>
            </w:pPr>
            <w:r>
              <w:rPr>
                <w:b/>
                <w:spacing w:val="-2"/>
                <w:sz w:val="18"/>
              </w:rPr>
              <w:t>8.104,16</w:t>
            </w:r>
          </w:p>
        </w:tc>
        <w:tc>
          <w:tcPr>
            <w:tcW w:w="857" w:type="dxa"/>
          </w:tcPr>
          <w:p>
            <w:pPr>
              <w:pStyle w:val="TableParagraph"/>
              <w:spacing w:before="36"/>
              <w:ind w:right="87"/>
              <w:jc w:val="right"/>
              <w:rPr>
                <w:b/>
                <w:sz w:val="18"/>
              </w:rPr>
            </w:pPr>
            <w:r>
              <w:rPr>
                <w:b/>
                <w:spacing w:val="-2"/>
                <w:sz w:val="18"/>
              </w:rPr>
              <w:t>97,41%</w:t>
            </w:r>
          </w:p>
        </w:tc>
      </w:tr>
      <w:tr>
        <w:trPr>
          <w:trHeight w:val="277" w:hRule="atLeast"/>
        </w:trPr>
        <w:tc>
          <w:tcPr>
            <w:tcW w:w="5703" w:type="dxa"/>
          </w:tcPr>
          <w:p>
            <w:pPr>
              <w:pStyle w:val="TableParagraph"/>
              <w:spacing w:before="36"/>
              <w:ind w:left="524"/>
              <w:rPr>
                <w:i/>
                <w:sz w:val="18"/>
              </w:rPr>
            </w:pPr>
            <w:r>
              <w:rPr>
                <w:i/>
                <w:sz w:val="18"/>
              </w:rPr>
              <w:t>3211</w:t>
            </w:r>
            <w:r>
              <w:rPr>
                <w:i/>
                <w:spacing w:val="-1"/>
                <w:sz w:val="18"/>
              </w:rPr>
              <w:t> </w:t>
            </w:r>
            <w:r>
              <w:rPr>
                <w:i/>
                <w:sz w:val="18"/>
              </w:rPr>
              <w:t>Službena</w:t>
            </w:r>
            <w:r>
              <w:rPr>
                <w:i/>
                <w:spacing w:val="-1"/>
                <w:sz w:val="18"/>
              </w:rPr>
              <w:t> </w:t>
            </w:r>
            <w:r>
              <w:rPr>
                <w:i/>
                <w:spacing w:val="-2"/>
                <w:sz w:val="18"/>
              </w:rPr>
              <w:t>putovanja</w:t>
            </w:r>
          </w:p>
        </w:tc>
        <w:tc>
          <w:tcPr>
            <w:tcW w:w="1547" w:type="dxa"/>
          </w:tcPr>
          <w:p>
            <w:pPr>
              <w:pStyle w:val="TableParagraph"/>
              <w:rPr>
                <w:rFonts w:ascii="Times New Roman"/>
                <w:sz w:val="18"/>
              </w:rPr>
            </w:pPr>
          </w:p>
        </w:tc>
        <w:tc>
          <w:tcPr>
            <w:tcW w:w="1357" w:type="dxa"/>
          </w:tcPr>
          <w:p>
            <w:pPr>
              <w:pStyle w:val="TableParagraph"/>
              <w:rPr>
                <w:rFonts w:ascii="Times New Roman"/>
                <w:sz w:val="18"/>
              </w:rPr>
            </w:pPr>
          </w:p>
        </w:tc>
        <w:tc>
          <w:tcPr>
            <w:tcW w:w="1125" w:type="dxa"/>
          </w:tcPr>
          <w:p>
            <w:pPr>
              <w:pStyle w:val="TableParagraph"/>
              <w:spacing w:before="36"/>
              <w:ind w:right="25"/>
              <w:jc w:val="right"/>
              <w:rPr>
                <w:i/>
                <w:sz w:val="18"/>
              </w:rPr>
            </w:pPr>
            <w:r>
              <w:rPr>
                <w:i/>
                <w:spacing w:val="-2"/>
                <w:sz w:val="18"/>
              </w:rPr>
              <w:t>4.273,60</w:t>
            </w:r>
          </w:p>
        </w:tc>
        <w:tc>
          <w:tcPr>
            <w:tcW w:w="857" w:type="dxa"/>
          </w:tcPr>
          <w:p>
            <w:pPr>
              <w:pStyle w:val="TableParagraph"/>
              <w:rPr>
                <w:rFonts w:ascii="Times New Roman"/>
                <w:sz w:val="18"/>
              </w:rPr>
            </w:pPr>
          </w:p>
        </w:tc>
      </w:tr>
      <w:tr>
        <w:trPr>
          <w:trHeight w:val="277" w:hRule="atLeast"/>
        </w:trPr>
        <w:tc>
          <w:tcPr>
            <w:tcW w:w="5703" w:type="dxa"/>
          </w:tcPr>
          <w:p>
            <w:pPr>
              <w:pStyle w:val="TableParagraph"/>
              <w:spacing w:before="28"/>
              <w:ind w:right="455"/>
              <w:jc w:val="right"/>
              <w:rPr>
                <w:i/>
                <w:sz w:val="18"/>
              </w:rPr>
            </w:pPr>
            <w:r>
              <w:rPr>
                <w:i/>
                <w:sz w:val="18"/>
              </w:rPr>
              <w:t>3212</w:t>
            </w:r>
            <w:r>
              <w:rPr>
                <w:i/>
                <w:spacing w:val="-1"/>
                <w:sz w:val="18"/>
              </w:rPr>
              <w:t> </w:t>
            </w:r>
            <w:r>
              <w:rPr>
                <w:i/>
                <w:sz w:val="18"/>
              </w:rPr>
              <w:t>Naknade</w:t>
            </w:r>
            <w:r>
              <w:rPr>
                <w:i/>
                <w:spacing w:val="-1"/>
                <w:sz w:val="18"/>
              </w:rPr>
              <w:t> </w:t>
            </w:r>
            <w:r>
              <w:rPr>
                <w:i/>
                <w:sz w:val="18"/>
              </w:rPr>
              <w:t>za</w:t>
            </w:r>
            <w:r>
              <w:rPr>
                <w:i/>
                <w:spacing w:val="-1"/>
                <w:sz w:val="18"/>
              </w:rPr>
              <w:t> </w:t>
            </w:r>
            <w:r>
              <w:rPr>
                <w:i/>
                <w:sz w:val="18"/>
              </w:rPr>
              <w:t>prijevoz,</w:t>
            </w:r>
            <w:r>
              <w:rPr>
                <w:i/>
                <w:spacing w:val="-1"/>
                <w:sz w:val="18"/>
              </w:rPr>
              <w:t> </w:t>
            </w:r>
            <w:r>
              <w:rPr>
                <w:i/>
                <w:sz w:val="18"/>
              </w:rPr>
              <w:t>za</w:t>
            </w:r>
            <w:r>
              <w:rPr>
                <w:i/>
                <w:spacing w:val="-1"/>
                <w:sz w:val="18"/>
              </w:rPr>
              <w:t> </w:t>
            </w:r>
            <w:r>
              <w:rPr>
                <w:i/>
                <w:sz w:val="18"/>
              </w:rPr>
              <w:t>rad</w:t>
            </w:r>
            <w:r>
              <w:rPr>
                <w:i/>
                <w:spacing w:val="-1"/>
                <w:sz w:val="18"/>
              </w:rPr>
              <w:t> </w:t>
            </w:r>
            <w:r>
              <w:rPr>
                <w:i/>
                <w:sz w:val="18"/>
              </w:rPr>
              <w:t>na</w:t>
            </w:r>
            <w:r>
              <w:rPr>
                <w:i/>
                <w:spacing w:val="-1"/>
                <w:sz w:val="18"/>
              </w:rPr>
              <w:t> </w:t>
            </w:r>
            <w:r>
              <w:rPr>
                <w:i/>
                <w:sz w:val="18"/>
              </w:rPr>
              <w:t>terenu</w:t>
            </w:r>
            <w:r>
              <w:rPr>
                <w:i/>
                <w:spacing w:val="-1"/>
                <w:sz w:val="18"/>
              </w:rPr>
              <w:t> </w:t>
            </w:r>
            <w:r>
              <w:rPr>
                <w:i/>
                <w:sz w:val="18"/>
              </w:rPr>
              <w:t>i</w:t>
            </w:r>
            <w:r>
              <w:rPr>
                <w:i/>
                <w:spacing w:val="-1"/>
                <w:sz w:val="18"/>
              </w:rPr>
              <w:t> </w:t>
            </w:r>
            <w:r>
              <w:rPr>
                <w:i/>
                <w:sz w:val="18"/>
              </w:rPr>
              <w:t>odvojeni</w:t>
            </w:r>
            <w:r>
              <w:rPr>
                <w:i/>
                <w:spacing w:val="-1"/>
                <w:sz w:val="18"/>
              </w:rPr>
              <w:t> </w:t>
            </w:r>
            <w:r>
              <w:rPr>
                <w:i/>
                <w:spacing w:val="-2"/>
                <w:sz w:val="18"/>
              </w:rPr>
              <w:t>život</w:t>
            </w:r>
          </w:p>
        </w:tc>
        <w:tc>
          <w:tcPr>
            <w:tcW w:w="1547" w:type="dxa"/>
          </w:tcPr>
          <w:p>
            <w:pPr>
              <w:pStyle w:val="TableParagraph"/>
              <w:rPr>
                <w:rFonts w:ascii="Times New Roman"/>
                <w:sz w:val="18"/>
              </w:rPr>
            </w:pPr>
          </w:p>
        </w:tc>
        <w:tc>
          <w:tcPr>
            <w:tcW w:w="1357" w:type="dxa"/>
          </w:tcPr>
          <w:p>
            <w:pPr>
              <w:pStyle w:val="TableParagraph"/>
              <w:rPr>
                <w:rFonts w:ascii="Times New Roman"/>
                <w:sz w:val="18"/>
              </w:rPr>
            </w:pPr>
          </w:p>
        </w:tc>
        <w:tc>
          <w:tcPr>
            <w:tcW w:w="1125" w:type="dxa"/>
          </w:tcPr>
          <w:p>
            <w:pPr>
              <w:pStyle w:val="TableParagraph"/>
              <w:spacing w:before="28"/>
              <w:ind w:right="25"/>
              <w:jc w:val="right"/>
              <w:rPr>
                <w:i/>
                <w:sz w:val="18"/>
              </w:rPr>
            </w:pPr>
            <w:r>
              <w:rPr>
                <w:i/>
                <w:spacing w:val="-2"/>
                <w:sz w:val="18"/>
              </w:rPr>
              <w:t>118,00</w:t>
            </w:r>
          </w:p>
        </w:tc>
        <w:tc>
          <w:tcPr>
            <w:tcW w:w="857" w:type="dxa"/>
          </w:tcPr>
          <w:p>
            <w:pPr>
              <w:pStyle w:val="TableParagraph"/>
              <w:rPr>
                <w:rFonts w:ascii="Times New Roman"/>
                <w:sz w:val="18"/>
              </w:rPr>
            </w:pPr>
          </w:p>
        </w:tc>
      </w:tr>
      <w:tr>
        <w:trPr>
          <w:trHeight w:val="285" w:hRule="atLeast"/>
        </w:trPr>
        <w:tc>
          <w:tcPr>
            <w:tcW w:w="5703" w:type="dxa"/>
          </w:tcPr>
          <w:p>
            <w:pPr>
              <w:pStyle w:val="TableParagraph"/>
              <w:spacing w:before="36"/>
              <w:ind w:left="524"/>
              <w:rPr>
                <w:i/>
                <w:sz w:val="18"/>
              </w:rPr>
            </w:pPr>
            <w:r>
              <w:rPr>
                <w:i/>
                <w:sz w:val="18"/>
              </w:rPr>
              <w:t>3233</w:t>
            </w:r>
            <w:r>
              <w:rPr>
                <w:i/>
                <w:spacing w:val="-1"/>
                <w:sz w:val="18"/>
              </w:rPr>
              <w:t> </w:t>
            </w:r>
            <w:r>
              <w:rPr>
                <w:i/>
                <w:sz w:val="18"/>
              </w:rPr>
              <w:t>Usluge</w:t>
            </w:r>
            <w:r>
              <w:rPr>
                <w:i/>
                <w:spacing w:val="-1"/>
                <w:sz w:val="18"/>
              </w:rPr>
              <w:t> </w:t>
            </w:r>
            <w:r>
              <w:rPr>
                <w:i/>
                <w:sz w:val="18"/>
              </w:rPr>
              <w:t>promidžbe</w:t>
            </w:r>
            <w:r>
              <w:rPr>
                <w:i/>
                <w:spacing w:val="-1"/>
                <w:sz w:val="18"/>
              </w:rPr>
              <w:t> </w:t>
            </w:r>
            <w:r>
              <w:rPr>
                <w:i/>
                <w:sz w:val="18"/>
              </w:rPr>
              <w:t>i</w:t>
            </w:r>
            <w:r>
              <w:rPr>
                <w:i/>
                <w:spacing w:val="-1"/>
                <w:sz w:val="18"/>
              </w:rPr>
              <w:t> </w:t>
            </w:r>
            <w:r>
              <w:rPr>
                <w:i/>
                <w:spacing w:val="-2"/>
                <w:sz w:val="18"/>
              </w:rPr>
              <w:t>informiranja</w:t>
            </w:r>
          </w:p>
        </w:tc>
        <w:tc>
          <w:tcPr>
            <w:tcW w:w="1547" w:type="dxa"/>
          </w:tcPr>
          <w:p>
            <w:pPr>
              <w:pStyle w:val="TableParagraph"/>
              <w:rPr>
                <w:rFonts w:ascii="Times New Roman"/>
                <w:sz w:val="18"/>
              </w:rPr>
            </w:pPr>
          </w:p>
        </w:tc>
        <w:tc>
          <w:tcPr>
            <w:tcW w:w="1357" w:type="dxa"/>
          </w:tcPr>
          <w:p>
            <w:pPr>
              <w:pStyle w:val="TableParagraph"/>
              <w:rPr>
                <w:rFonts w:ascii="Times New Roman"/>
                <w:sz w:val="18"/>
              </w:rPr>
            </w:pPr>
          </w:p>
        </w:tc>
        <w:tc>
          <w:tcPr>
            <w:tcW w:w="1125" w:type="dxa"/>
          </w:tcPr>
          <w:p>
            <w:pPr>
              <w:pStyle w:val="TableParagraph"/>
              <w:spacing w:before="36"/>
              <w:ind w:right="25"/>
              <w:jc w:val="right"/>
              <w:rPr>
                <w:i/>
                <w:sz w:val="18"/>
              </w:rPr>
            </w:pPr>
            <w:r>
              <w:rPr>
                <w:i/>
                <w:spacing w:val="-2"/>
                <w:sz w:val="18"/>
              </w:rPr>
              <w:t>69,00</w:t>
            </w:r>
          </w:p>
        </w:tc>
        <w:tc>
          <w:tcPr>
            <w:tcW w:w="857" w:type="dxa"/>
          </w:tcPr>
          <w:p>
            <w:pPr>
              <w:pStyle w:val="TableParagraph"/>
              <w:rPr>
                <w:rFonts w:ascii="Times New Roman"/>
                <w:sz w:val="18"/>
              </w:rPr>
            </w:pPr>
          </w:p>
        </w:tc>
      </w:tr>
      <w:tr>
        <w:trPr>
          <w:trHeight w:val="285" w:hRule="atLeast"/>
        </w:trPr>
        <w:tc>
          <w:tcPr>
            <w:tcW w:w="5703" w:type="dxa"/>
          </w:tcPr>
          <w:p>
            <w:pPr>
              <w:pStyle w:val="TableParagraph"/>
              <w:spacing w:before="36"/>
              <w:ind w:left="524"/>
              <w:rPr>
                <w:i/>
                <w:sz w:val="18"/>
              </w:rPr>
            </w:pPr>
            <w:r>
              <w:rPr>
                <w:i/>
                <w:sz w:val="18"/>
              </w:rPr>
              <w:t>3237</w:t>
            </w:r>
            <w:r>
              <w:rPr>
                <w:i/>
                <w:spacing w:val="-1"/>
                <w:sz w:val="18"/>
              </w:rPr>
              <w:t> </w:t>
            </w:r>
            <w:r>
              <w:rPr>
                <w:i/>
                <w:sz w:val="18"/>
              </w:rPr>
              <w:t>Intelektualne</w:t>
            </w:r>
            <w:r>
              <w:rPr>
                <w:i/>
                <w:spacing w:val="-1"/>
                <w:sz w:val="18"/>
              </w:rPr>
              <w:t> </w:t>
            </w:r>
            <w:r>
              <w:rPr>
                <w:i/>
                <w:sz w:val="18"/>
              </w:rPr>
              <w:t>i</w:t>
            </w:r>
            <w:r>
              <w:rPr>
                <w:i/>
                <w:spacing w:val="-1"/>
                <w:sz w:val="18"/>
              </w:rPr>
              <w:t> </w:t>
            </w:r>
            <w:r>
              <w:rPr>
                <w:i/>
                <w:sz w:val="18"/>
              </w:rPr>
              <w:t>osobne</w:t>
            </w:r>
            <w:r>
              <w:rPr>
                <w:i/>
                <w:spacing w:val="-1"/>
                <w:sz w:val="18"/>
              </w:rPr>
              <w:t> </w:t>
            </w:r>
            <w:r>
              <w:rPr>
                <w:i/>
                <w:spacing w:val="-2"/>
                <w:sz w:val="18"/>
              </w:rPr>
              <w:t>usluge</w:t>
            </w:r>
          </w:p>
        </w:tc>
        <w:tc>
          <w:tcPr>
            <w:tcW w:w="1547" w:type="dxa"/>
          </w:tcPr>
          <w:p>
            <w:pPr>
              <w:pStyle w:val="TableParagraph"/>
              <w:rPr>
                <w:rFonts w:ascii="Times New Roman"/>
                <w:sz w:val="18"/>
              </w:rPr>
            </w:pPr>
          </w:p>
        </w:tc>
        <w:tc>
          <w:tcPr>
            <w:tcW w:w="1357" w:type="dxa"/>
          </w:tcPr>
          <w:p>
            <w:pPr>
              <w:pStyle w:val="TableParagraph"/>
              <w:rPr>
                <w:rFonts w:ascii="Times New Roman"/>
                <w:sz w:val="18"/>
              </w:rPr>
            </w:pPr>
          </w:p>
        </w:tc>
        <w:tc>
          <w:tcPr>
            <w:tcW w:w="1125" w:type="dxa"/>
          </w:tcPr>
          <w:p>
            <w:pPr>
              <w:pStyle w:val="TableParagraph"/>
              <w:spacing w:before="36"/>
              <w:ind w:right="25"/>
              <w:jc w:val="right"/>
              <w:rPr>
                <w:i/>
                <w:sz w:val="18"/>
              </w:rPr>
            </w:pPr>
            <w:r>
              <w:rPr>
                <w:i/>
                <w:spacing w:val="-2"/>
                <w:sz w:val="18"/>
              </w:rPr>
              <w:t>80,00</w:t>
            </w:r>
          </w:p>
        </w:tc>
        <w:tc>
          <w:tcPr>
            <w:tcW w:w="857" w:type="dxa"/>
          </w:tcPr>
          <w:p>
            <w:pPr>
              <w:pStyle w:val="TableParagraph"/>
              <w:rPr>
                <w:rFonts w:ascii="Times New Roman"/>
                <w:sz w:val="18"/>
              </w:rPr>
            </w:pPr>
          </w:p>
        </w:tc>
      </w:tr>
      <w:tr>
        <w:trPr>
          <w:trHeight w:val="312" w:hRule="atLeast"/>
        </w:trPr>
        <w:tc>
          <w:tcPr>
            <w:tcW w:w="5703" w:type="dxa"/>
            <w:tcBorders>
              <w:bottom w:val="single" w:sz="12" w:space="0" w:color="000000"/>
            </w:tcBorders>
          </w:tcPr>
          <w:p>
            <w:pPr>
              <w:pStyle w:val="TableParagraph"/>
              <w:spacing w:before="36"/>
              <w:ind w:left="524"/>
              <w:rPr>
                <w:i/>
                <w:sz w:val="18"/>
              </w:rPr>
            </w:pPr>
            <w:r>
              <w:rPr>
                <w:i/>
                <w:sz w:val="18"/>
              </w:rPr>
              <w:t>3293</w:t>
            </w:r>
            <w:r>
              <w:rPr>
                <w:i/>
                <w:spacing w:val="-1"/>
                <w:sz w:val="18"/>
              </w:rPr>
              <w:t> </w:t>
            </w:r>
            <w:r>
              <w:rPr>
                <w:i/>
                <w:spacing w:val="-2"/>
                <w:sz w:val="18"/>
              </w:rPr>
              <w:t>Reprezentacija</w:t>
            </w:r>
          </w:p>
        </w:tc>
        <w:tc>
          <w:tcPr>
            <w:tcW w:w="1547" w:type="dxa"/>
            <w:tcBorders>
              <w:bottom w:val="single" w:sz="12" w:space="0" w:color="000000"/>
            </w:tcBorders>
          </w:tcPr>
          <w:p>
            <w:pPr>
              <w:pStyle w:val="TableParagraph"/>
              <w:rPr>
                <w:rFonts w:ascii="Times New Roman"/>
                <w:sz w:val="18"/>
              </w:rPr>
            </w:pPr>
          </w:p>
        </w:tc>
        <w:tc>
          <w:tcPr>
            <w:tcW w:w="1357" w:type="dxa"/>
            <w:tcBorders>
              <w:bottom w:val="single" w:sz="12" w:space="0" w:color="000000"/>
            </w:tcBorders>
          </w:tcPr>
          <w:p>
            <w:pPr>
              <w:pStyle w:val="TableParagraph"/>
              <w:rPr>
                <w:rFonts w:ascii="Times New Roman"/>
                <w:sz w:val="18"/>
              </w:rPr>
            </w:pPr>
          </w:p>
        </w:tc>
        <w:tc>
          <w:tcPr>
            <w:tcW w:w="1125" w:type="dxa"/>
            <w:tcBorders>
              <w:bottom w:val="single" w:sz="12" w:space="0" w:color="000000"/>
            </w:tcBorders>
          </w:tcPr>
          <w:p>
            <w:pPr>
              <w:pStyle w:val="TableParagraph"/>
              <w:spacing w:before="36"/>
              <w:ind w:right="25"/>
              <w:jc w:val="right"/>
              <w:rPr>
                <w:i/>
                <w:sz w:val="18"/>
              </w:rPr>
            </w:pPr>
            <w:r>
              <w:rPr>
                <w:i/>
                <w:spacing w:val="-2"/>
                <w:sz w:val="18"/>
              </w:rPr>
              <w:t>3.563,56</w:t>
            </w:r>
          </w:p>
        </w:tc>
        <w:tc>
          <w:tcPr>
            <w:tcW w:w="857" w:type="dxa"/>
            <w:tcBorders>
              <w:bottom w:val="single" w:sz="12" w:space="0" w:color="000000"/>
            </w:tcBorders>
          </w:tcPr>
          <w:p>
            <w:pPr>
              <w:pStyle w:val="TableParagraph"/>
              <w:rPr>
                <w:rFonts w:ascii="Times New Roman"/>
                <w:sz w:val="18"/>
              </w:rPr>
            </w:pPr>
          </w:p>
        </w:tc>
      </w:tr>
      <w:tr>
        <w:trPr>
          <w:trHeight w:val="359" w:hRule="atLeast"/>
        </w:trPr>
        <w:tc>
          <w:tcPr>
            <w:tcW w:w="5703" w:type="dxa"/>
            <w:tcBorders>
              <w:top w:val="single" w:sz="12" w:space="0" w:color="000000"/>
              <w:left w:val="single" w:sz="12" w:space="0" w:color="000000"/>
              <w:bottom w:val="single" w:sz="12" w:space="0" w:color="000000"/>
            </w:tcBorders>
          </w:tcPr>
          <w:p>
            <w:pPr>
              <w:pStyle w:val="TableParagraph"/>
              <w:spacing w:before="39"/>
              <w:ind w:left="44"/>
              <w:rPr>
                <w:b/>
                <w:sz w:val="18"/>
              </w:rPr>
            </w:pPr>
            <w:r>
              <w:rPr>
                <w:b/>
                <w:color w:val="00009F"/>
                <w:sz w:val="18"/>
              </w:rPr>
              <w:t>T105469</w:t>
            </w:r>
            <w:r>
              <w:rPr>
                <w:b/>
                <w:color w:val="00009F"/>
                <w:spacing w:val="-1"/>
                <w:sz w:val="18"/>
              </w:rPr>
              <w:t> </w:t>
            </w:r>
            <w:r>
              <w:rPr>
                <w:b/>
                <w:color w:val="00009F"/>
                <w:spacing w:val="-2"/>
                <w:sz w:val="18"/>
              </w:rPr>
              <w:t>SUPERBE</w:t>
            </w:r>
          </w:p>
        </w:tc>
        <w:tc>
          <w:tcPr>
            <w:tcW w:w="1547" w:type="dxa"/>
            <w:tcBorders>
              <w:top w:val="single" w:sz="12" w:space="0" w:color="000000"/>
              <w:bottom w:val="single" w:sz="12" w:space="0" w:color="000000"/>
            </w:tcBorders>
          </w:tcPr>
          <w:p>
            <w:pPr>
              <w:pStyle w:val="TableParagraph"/>
              <w:spacing w:before="39"/>
              <w:ind w:right="258"/>
              <w:jc w:val="right"/>
              <w:rPr>
                <w:b/>
                <w:sz w:val="18"/>
              </w:rPr>
            </w:pPr>
            <w:r>
              <w:rPr>
                <w:b/>
                <w:color w:val="00009F"/>
                <w:spacing w:val="-2"/>
                <w:sz w:val="18"/>
              </w:rPr>
              <w:t>27.190,00</w:t>
            </w:r>
          </w:p>
        </w:tc>
        <w:tc>
          <w:tcPr>
            <w:tcW w:w="1357" w:type="dxa"/>
            <w:tcBorders>
              <w:top w:val="single" w:sz="12" w:space="0" w:color="000000"/>
              <w:bottom w:val="single" w:sz="12" w:space="0" w:color="000000"/>
            </w:tcBorders>
          </w:tcPr>
          <w:p>
            <w:pPr>
              <w:pStyle w:val="TableParagraph"/>
              <w:spacing w:before="39"/>
              <w:ind w:right="265"/>
              <w:jc w:val="right"/>
              <w:rPr>
                <w:b/>
                <w:sz w:val="18"/>
              </w:rPr>
            </w:pPr>
            <w:r>
              <w:rPr>
                <w:b/>
                <w:color w:val="00009F"/>
                <w:spacing w:val="-2"/>
                <w:sz w:val="18"/>
              </w:rPr>
              <w:t>27.850,00</w:t>
            </w:r>
          </w:p>
        </w:tc>
        <w:tc>
          <w:tcPr>
            <w:tcW w:w="1125" w:type="dxa"/>
            <w:tcBorders>
              <w:top w:val="single" w:sz="12" w:space="0" w:color="000000"/>
              <w:bottom w:val="single" w:sz="12" w:space="0" w:color="000000"/>
            </w:tcBorders>
          </w:tcPr>
          <w:p>
            <w:pPr>
              <w:pStyle w:val="TableParagraph"/>
              <w:spacing w:before="39"/>
              <w:ind w:right="25"/>
              <w:jc w:val="right"/>
              <w:rPr>
                <w:b/>
                <w:sz w:val="18"/>
              </w:rPr>
            </w:pPr>
            <w:r>
              <w:rPr>
                <w:b/>
                <w:color w:val="00009F"/>
                <w:spacing w:val="-2"/>
                <w:sz w:val="18"/>
              </w:rPr>
              <w:t>23.746,71</w:t>
            </w:r>
          </w:p>
        </w:tc>
        <w:tc>
          <w:tcPr>
            <w:tcW w:w="857" w:type="dxa"/>
            <w:tcBorders>
              <w:top w:val="single" w:sz="12" w:space="0" w:color="000000"/>
              <w:bottom w:val="single" w:sz="12" w:space="0" w:color="000000"/>
              <w:right w:val="single" w:sz="12" w:space="0" w:color="000000"/>
            </w:tcBorders>
          </w:tcPr>
          <w:p>
            <w:pPr>
              <w:pStyle w:val="TableParagraph"/>
              <w:spacing w:before="39"/>
              <w:ind w:right="72"/>
              <w:jc w:val="right"/>
              <w:rPr>
                <w:b/>
                <w:sz w:val="18"/>
              </w:rPr>
            </w:pPr>
            <w:r>
              <w:rPr>
                <w:b/>
                <w:color w:val="00009F"/>
                <w:spacing w:val="-2"/>
                <w:sz w:val="18"/>
              </w:rPr>
              <w:t>85,27%</w:t>
            </w:r>
          </w:p>
        </w:tc>
      </w:tr>
      <w:tr>
        <w:trPr>
          <w:trHeight w:val="228" w:hRule="atLeast"/>
        </w:trPr>
        <w:tc>
          <w:tcPr>
            <w:tcW w:w="5703" w:type="dxa"/>
            <w:tcBorders>
              <w:top w:val="single" w:sz="12" w:space="0" w:color="000000"/>
            </w:tcBorders>
          </w:tcPr>
          <w:p>
            <w:pPr>
              <w:pStyle w:val="TableParagraph"/>
              <w:spacing w:line="186" w:lineRule="exact"/>
              <w:ind w:left="239"/>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p>
        </w:tc>
        <w:tc>
          <w:tcPr>
            <w:tcW w:w="1547" w:type="dxa"/>
            <w:tcBorders>
              <w:top w:val="single" w:sz="12" w:space="0" w:color="000000"/>
            </w:tcBorders>
          </w:tcPr>
          <w:p>
            <w:pPr>
              <w:pStyle w:val="TableParagraph"/>
              <w:spacing w:line="186" w:lineRule="exact"/>
              <w:ind w:right="258"/>
              <w:jc w:val="right"/>
              <w:rPr>
                <w:b/>
                <w:sz w:val="18"/>
              </w:rPr>
            </w:pPr>
            <w:r>
              <w:rPr>
                <w:b/>
                <w:spacing w:val="-2"/>
                <w:sz w:val="18"/>
              </w:rPr>
              <w:t>5.470,00</w:t>
            </w:r>
          </w:p>
        </w:tc>
        <w:tc>
          <w:tcPr>
            <w:tcW w:w="1357" w:type="dxa"/>
            <w:tcBorders>
              <w:top w:val="single" w:sz="12" w:space="0" w:color="000000"/>
            </w:tcBorders>
          </w:tcPr>
          <w:p>
            <w:pPr>
              <w:pStyle w:val="TableParagraph"/>
              <w:spacing w:line="186" w:lineRule="exact"/>
              <w:ind w:right="265"/>
              <w:jc w:val="right"/>
              <w:rPr>
                <w:b/>
                <w:sz w:val="18"/>
              </w:rPr>
            </w:pPr>
            <w:r>
              <w:rPr>
                <w:b/>
                <w:spacing w:val="-2"/>
                <w:sz w:val="18"/>
              </w:rPr>
              <w:t>5.563,00</w:t>
            </w:r>
          </w:p>
        </w:tc>
        <w:tc>
          <w:tcPr>
            <w:tcW w:w="1125" w:type="dxa"/>
            <w:tcBorders>
              <w:top w:val="single" w:sz="12" w:space="0" w:color="000000"/>
            </w:tcBorders>
          </w:tcPr>
          <w:p>
            <w:pPr>
              <w:pStyle w:val="TableParagraph"/>
              <w:spacing w:line="186" w:lineRule="exact"/>
              <w:ind w:right="25"/>
              <w:jc w:val="right"/>
              <w:rPr>
                <w:b/>
                <w:sz w:val="18"/>
              </w:rPr>
            </w:pPr>
            <w:r>
              <w:rPr>
                <w:b/>
                <w:spacing w:val="-2"/>
                <w:sz w:val="18"/>
              </w:rPr>
              <w:t>4.126,54</w:t>
            </w:r>
          </w:p>
        </w:tc>
        <w:tc>
          <w:tcPr>
            <w:tcW w:w="857" w:type="dxa"/>
            <w:tcBorders>
              <w:top w:val="single" w:sz="12" w:space="0" w:color="000000"/>
            </w:tcBorders>
          </w:tcPr>
          <w:p>
            <w:pPr>
              <w:pStyle w:val="TableParagraph"/>
              <w:spacing w:line="186" w:lineRule="exact"/>
              <w:ind w:right="87"/>
              <w:jc w:val="right"/>
              <w:rPr>
                <w:b/>
                <w:sz w:val="18"/>
              </w:rPr>
            </w:pPr>
            <w:r>
              <w:rPr>
                <w:b/>
                <w:spacing w:val="-2"/>
                <w:sz w:val="18"/>
              </w:rPr>
              <w:t>74,18%</w:t>
            </w:r>
          </w:p>
        </w:tc>
      </w:tr>
      <w:tr>
        <w:trPr>
          <w:trHeight w:val="285" w:hRule="atLeast"/>
        </w:trPr>
        <w:tc>
          <w:tcPr>
            <w:tcW w:w="5703" w:type="dxa"/>
          </w:tcPr>
          <w:p>
            <w:pPr>
              <w:pStyle w:val="TableParagraph"/>
              <w:spacing w:before="36"/>
              <w:ind w:left="404"/>
              <w:rPr>
                <w:b/>
                <w:sz w:val="18"/>
              </w:rPr>
            </w:pPr>
            <w:r>
              <w:rPr>
                <w:b/>
                <w:sz w:val="18"/>
              </w:rPr>
              <w:t>31</w:t>
            </w:r>
            <w:r>
              <w:rPr>
                <w:b/>
                <w:spacing w:val="-1"/>
                <w:sz w:val="18"/>
              </w:rPr>
              <w:t> </w:t>
            </w:r>
            <w:r>
              <w:rPr>
                <w:b/>
                <w:sz w:val="18"/>
              </w:rPr>
              <w:t>Rashodi</w:t>
            </w:r>
            <w:r>
              <w:rPr>
                <w:b/>
                <w:spacing w:val="-1"/>
                <w:sz w:val="18"/>
              </w:rPr>
              <w:t> </w:t>
            </w:r>
            <w:r>
              <w:rPr>
                <w:b/>
                <w:sz w:val="18"/>
              </w:rPr>
              <w:t>za</w:t>
            </w:r>
            <w:r>
              <w:rPr>
                <w:b/>
                <w:spacing w:val="-1"/>
                <w:sz w:val="18"/>
              </w:rPr>
              <w:t> </w:t>
            </w:r>
            <w:r>
              <w:rPr>
                <w:b/>
                <w:spacing w:val="-2"/>
                <w:sz w:val="18"/>
              </w:rPr>
              <w:t>zaposlene</w:t>
            </w:r>
          </w:p>
        </w:tc>
        <w:tc>
          <w:tcPr>
            <w:tcW w:w="1547" w:type="dxa"/>
          </w:tcPr>
          <w:p>
            <w:pPr>
              <w:pStyle w:val="TableParagraph"/>
              <w:spacing w:before="36"/>
              <w:ind w:right="258"/>
              <w:jc w:val="right"/>
              <w:rPr>
                <w:b/>
                <w:sz w:val="18"/>
              </w:rPr>
            </w:pPr>
            <w:r>
              <w:rPr>
                <w:b/>
                <w:spacing w:val="-2"/>
                <w:sz w:val="18"/>
              </w:rPr>
              <w:t>4.540,00</w:t>
            </w:r>
          </w:p>
        </w:tc>
        <w:tc>
          <w:tcPr>
            <w:tcW w:w="1357" w:type="dxa"/>
          </w:tcPr>
          <w:p>
            <w:pPr>
              <w:pStyle w:val="TableParagraph"/>
              <w:spacing w:before="36"/>
              <w:ind w:right="265"/>
              <w:jc w:val="right"/>
              <w:rPr>
                <w:b/>
                <w:sz w:val="18"/>
              </w:rPr>
            </w:pPr>
            <w:r>
              <w:rPr>
                <w:b/>
                <w:spacing w:val="-2"/>
                <w:sz w:val="18"/>
              </w:rPr>
              <w:t>4.540,00</w:t>
            </w:r>
          </w:p>
        </w:tc>
        <w:tc>
          <w:tcPr>
            <w:tcW w:w="1125" w:type="dxa"/>
          </w:tcPr>
          <w:p>
            <w:pPr>
              <w:pStyle w:val="TableParagraph"/>
              <w:spacing w:before="36"/>
              <w:ind w:right="25"/>
              <w:jc w:val="right"/>
              <w:rPr>
                <w:b/>
                <w:sz w:val="18"/>
              </w:rPr>
            </w:pPr>
            <w:r>
              <w:rPr>
                <w:b/>
                <w:spacing w:val="-2"/>
                <w:sz w:val="18"/>
              </w:rPr>
              <w:t>3.103,70</w:t>
            </w:r>
          </w:p>
        </w:tc>
        <w:tc>
          <w:tcPr>
            <w:tcW w:w="857" w:type="dxa"/>
          </w:tcPr>
          <w:p>
            <w:pPr>
              <w:pStyle w:val="TableParagraph"/>
              <w:spacing w:before="36"/>
              <w:ind w:right="87"/>
              <w:jc w:val="right"/>
              <w:rPr>
                <w:b/>
                <w:sz w:val="18"/>
              </w:rPr>
            </w:pPr>
            <w:r>
              <w:rPr>
                <w:b/>
                <w:spacing w:val="-2"/>
                <w:sz w:val="18"/>
              </w:rPr>
              <w:t>68,36%</w:t>
            </w:r>
          </w:p>
        </w:tc>
      </w:tr>
      <w:tr>
        <w:trPr>
          <w:trHeight w:val="285" w:hRule="atLeast"/>
        </w:trPr>
        <w:tc>
          <w:tcPr>
            <w:tcW w:w="5703" w:type="dxa"/>
          </w:tcPr>
          <w:p>
            <w:pPr>
              <w:pStyle w:val="TableParagraph"/>
              <w:spacing w:before="36"/>
              <w:ind w:left="524"/>
              <w:rPr>
                <w:i/>
                <w:sz w:val="18"/>
              </w:rPr>
            </w:pPr>
            <w:r>
              <w:rPr>
                <w:i/>
                <w:sz w:val="18"/>
              </w:rPr>
              <w:t>3111</w:t>
            </w:r>
            <w:r>
              <w:rPr>
                <w:i/>
                <w:spacing w:val="-1"/>
                <w:sz w:val="18"/>
              </w:rPr>
              <w:t> </w:t>
            </w:r>
            <w:r>
              <w:rPr>
                <w:i/>
                <w:sz w:val="18"/>
              </w:rPr>
              <w:t>Plaće</w:t>
            </w:r>
            <w:r>
              <w:rPr>
                <w:i/>
                <w:spacing w:val="-1"/>
                <w:sz w:val="18"/>
              </w:rPr>
              <w:t> </w:t>
            </w:r>
            <w:r>
              <w:rPr>
                <w:i/>
                <w:sz w:val="18"/>
              </w:rPr>
              <w:t>za</w:t>
            </w:r>
            <w:r>
              <w:rPr>
                <w:i/>
                <w:spacing w:val="-1"/>
                <w:sz w:val="18"/>
              </w:rPr>
              <w:t> </w:t>
            </w:r>
            <w:r>
              <w:rPr>
                <w:i/>
                <w:sz w:val="18"/>
              </w:rPr>
              <w:t>redovan</w:t>
            </w:r>
            <w:r>
              <w:rPr>
                <w:i/>
                <w:spacing w:val="-1"/>
                <w:sz w:val="18"/>
              </w:rPr>
              <w:t> </w:t>
            </w:r>
            <w:r>
              <w:rPr>
                <w:i/>
                <w:spacing w:val="-5"/>
                <w:sz w:val="18"/>
              </w:rPr>
              <w:t>rad</w:t>
            </w:r>
          </w:p>
        </w:tc>
        <w:tc>
          <w:tcPr>
            <w:tcW w:w="1547" w:type="dxa"/>
          </w:tcPr>
          <w:p>
            <w:pPr>
              <w:pStyle w:val="TableParagraph"/>
              <w:rPr>
                <w:rFonts w:ascii="Times New Roman"/>
                <w:sz w:val="18"/>
              </w:rPr>
            </w:pPr>
          </w:p>
        </w:tc>
        <w:tc>
          <w:tcPr>
            <w:tcW w:w="1357" w:type="dxa"/>
          </w:tcPr>
          <w:p>
            <w:pPr>
              <w:pStyle w:val="TableParagraph"/>
              <w:rPr>
                <w:rFonts w:ascii="Times New Roman"/>
                <w:sz w:val="18"/>
              </w:rPr>
            </w:pPr>
          </w:p>
        </w:tc>
        <w:tc>
          <w:tcPr>
            <w:tcW w:w="1125" w:type="dxa"/>
          </w:tcPr>
          <w:p>
            <w:pPr>
              <w:pStyle w:val="TableParagraph"/>
              <w:spacing w:before="36"/>
              <w:ind w:right="25"/>
              <w:jc w:val="right"/>
              <w:rPr>
                <w:i/>
                <w:sz w:val="18"/>
              </w:rPr>
            </w:pPr>
            <w:r>
              <w:rPr>
                <w:i/>
                <w:spacing w:val="-2"/>
                <w:sz w:val="18"/>
              </w:rPr>
              <w:t>2.582,58</w:t>
            </w:r>
          </w:p>
        </w:tc>
        <w:tc>
          <w:tcPr>
            <w:tcW w:w="857" w:type="dxa"/>
          </w:tcPr>
          <w:p>
            <w:pPr>
              <w:pStyle w:val="TableParagraph"/>
              <w:rPr>
                <w:rFonts w:ascii="Times New Roman"/>
                <w:sz w:val="18"/>
              </w:rPr>
            </w:pPr>
          </w:p>
        </w:tc>
      </w:tr>
      <w:tr>
        <w:trPr>
          <w:trHeight w:val="285" w:hRule="atLeast"/>
        </w:trPr>
        <w:tc>
          <w:tcPr>
            <w:tcW w:w="5703" w:type="dxa"/>
          </w:tcPr>
          <w:p>
            <w:pPr>
              <w:pStyle w:val="TableParagraph"/>
              <w:spacing w:before="36"/>
              <w:ind w:left="524"/>
              <w:rPr>
                <w:i/>
                <w:sz w:val="18"/>
              </w:rPr>
            </w:pPr>
            <w:r>
              <w:rPr>
                <w:i/>
                <w:sz w:val="18"/>
              </w:rPr>
              <w:t>3121</w:t>
            </w:r>
            <w:r>
              <w:rPr>
                <w:i/>
                <w:spacing w:val="-1"/>
                <w:sz w:val="18"/>
              </w:rPr>
              <w:t> </w:t>
            </w:r>
            <w:r>
              <w:rPr>
                <w:i/>
                <w:sz w:val="18"/>
              </w:rPr>
              <w:t>Ostali</w:t>
            </w:r>
            <w:r>
              <w:rPr>
                <w:i/>
                <w:spacing w:val="-1"/>
                <w:sz w:val="18"/>
              </w:rPr>
              <w:t> </w:t>
            </w:r>
            <w:r>
              <w:rPr>
                <w:i/>
                <w:sz w:val="18"/>
              </w:rPr>
              <w:t>rashodi</w:t>
            </w:r>
            <w:r>
              <w:rPr>
                <w:i/>
                <w:spacing w:val="-1"/>
                <w:sz w:val="18"/>
              </w:rPr>
              <w:t> </w:t>
            </w:r>
            <w:r>
              <w:rPr>
                <w:i/>
                <w:sz w:val="18"/>
              </w:rPr>
              <w:t>za</w:t>
            </w:r>
            <w:r>
              <w:rPr>
                <w:i/>
                <w:spacing w:val="-1"/>
                <w:sz w:val="18"/>
              </w:rPr>
              <w:t> </w:t>
            </w:r>
            <w:r>
              <w:rPr>
                <w:i/>
                <w:spacing w:val="-2"/>
                <w:sz w:val="18"/>
              </w:rPr>
              <w:t>zaposlene</w:t>
            </w:r>
          </w:p>
        </w:tc>
        <w:tc>
          <w:tcPr>
            <w:tcW w:w="1547" w:type="dxa"/>
          </w:tcPr>
          <w:p>
            <w:pPr>
              <w:pStyle w:val="TableParagraph"/>
              <w:rPr>
                <w:rFonts w:ascii="Times New Roman"/>
                <w:sz w:val="18"/>
              </w:rPr>
            </w:pPr>
          </w:p>
        </w:tc>
        <w:tc>
          <w:tcPr>
            <w:tcW w:w="1357" w:type="dxa"/>
          </w:tcPr>
          <w:p>
            <w:pPr>
              <w:pStyle w:val="TableParagraph"/>
              <w:rPr>
                <w:rFonts w:ascii="Times New Roman"/>
                <w:sz w:val="18"/>
              </w:rPr>
            </w:pPr>
          </w:p>
        </w:tc>
        <w:tc>
          <w:tcPr>
            <w:tcW w:w="1125" w:type="dxa"/>
          </w:tcPr>
          <w:p>
            <w:pPr>
              <w:pStyle w:val="TableParagraph"/>
              <w:spacing w:before="36"/>
              <w:ind w:right="25"/>
              <w:jc w:val="right"/>
              <w:rPr>
                <w:i/>
                <w:sz w:val="18"/>
              </w:rPr>
            </w:pPr>
            <w:r>
              <w:rPr>
                <w:i/>
                <w:spacing w:val="-2"/>
                <w:sz w:val="18"/>
              </w:rPr>
              <w:t>95,00</w:t>
            </w:r>
          </w:p>
        </w:tc>
        <w:tc>
          <w:tcPr>
            <w:tcW w:w="857" w:type="dxa"/>
          </w:tcPr>
          <w:p>
            <w:pPr>
              <w:pStyle w:val="TableParagraph"/>
              <w:rPr>
                <w:rFonts w:ascii="Times New Roman"/>
                <w:sz w:val="18"/>
              </w:rPr>
            </w:pPr>
          </w:p>
        </w:tc>
      </w:tr>
      <w:tr>
        <w:trPr>
          <w:trHeight w:val="285" w:hRule="atLeast"/>
        </w:trPr>
        <w:tc>
          <w:tcPr>
            <w:tcW w:w="5703" w:type="dxa"/>
          </w:tcPr>
          <w:p>
            <w:pPr>
              <w:pStyle w:val="TableParagraph"/>
              <w:spacing w:before="36"/>
              <w:ind w:left="524"/>
              <w:rPr>
                <w:i/>
                <w:sz w:val="18"/>
              </w:rPr>
            </w:pPr>
            <w:r>
              <w:rPr>
                <w:i/>
                <w:sz w:val="18"/>
              </w:rPr>
              <w:t>3132</w:t>
            </w:r>
            <w:r>
              <w:rPr>
                <w:i/>
                <w:spacing w:val="-1"/>
                <w:sz w:val="18"/>
              </w:rPr>
              <w:t> </w:t>
            </w:r>
            <w:r>
              <w:rPr>
                <w:i/>
                <w:sz w:val="18"/>
              </w:rPr>
              <w:t>Doprinosi</w:t>
            </w:r>
            <w:r>
              <w:rPr>
                <w:i/>
                <w:spacing w:val="-1"/>
                <w:sz w:val="18"/>
              </w:rPr>
              <w:t> </w:t>
            </w:r>
            <w:r>
              <w:rPr>
                <w:i/>
                <w:sz w:val="18"/>
              </w:rPr>
              <w:t>za</w:t>
            </w:r>
            <w:r>
              <w:rPr>
                <w:i/>
                <w:spacing w:val="-1"/>
                <w:sz w:val="18"/>
              </w:rPr>
              <w:t> </w:t>
            </w:r>
            <w:r>
              <w:rPr>
                <w:i/>
                <w:sz w:val="18"/>
              </w:rPr>
              <w:t>obvezno</w:t>
            </w:r>
            <w:r>
              <w:rPr>
                <w:i/>
                <w:spacing w:val="-1"/>
                <w:sz w:val="18"/>
              </w:rPr>
              <w:t> </w:t>
            </w:r>
            <w:r>
              <w:rPr>
                <w:i/>
                <w:sz w:val="18"/>
              </w:rPr>
              <w:t>zdravstveno</w:t>
            </w:r>
            <w:r>
              <w:rPr>
                <w:i/>
                <w:spacing w:val="-1"/>
                <w:sz w:val="18"/>
              </w:rPr>
              <w:t> </w:t>
            </w:r>
            <w:r>
              <w:rPr>
                <w:i/>
                <w:spacing w:val="-2"/>
                <w:sz w:val="18"/>
              </w:rPr>
              <w:t>osiguranje</w:t>
            </w:r>
          </w:p>
        </w:tc>
        <w:tc>
          <w:tcPr>
            <w:tcW w:w="1547" w:type="dxa"/>
          </w:tcPr>
          <w:p>
            <w:pPr>
              <w:pStyle w:val="TableParagraph"/>
              <w:rPr>
                <w:rFonts w:ascii="Times New Roman"/>
                <w:sz w:val="18"/>
              </w:rPr>
            </w:pPr>
          </w:p>
        </w:tc>
        <w:tc>
          <w:tcPr>
            <w:tcW w:w="1357" w:type="dxa"/>
          </w:tcPr>
          <w:p>
            <w:pPr>
              <w:pStyle w:val="TableParagraph"/>
              <w:rPr>
                <w:rFonts w:ascii="Times New Roman"/>
                <w:sz w:val="18"/>
              </w:rPr>
            </w:pPr>
          </w:p>
        </w:tc>
        <w:tc>
          <w:tcPr>
            <w:tcW w:w="1125" w:type="dxa"/>
          </w:tcPr>
          <w:p>
            <w:pPr>
              <w:pStyle w:val="TableParagraph"/>
              <w:spacing w:before="36"/>
              <w:ind w:right="25"/>
              <w:jc w:val="right"/>
              <w:rPr>
                <w:i/>
                <w:sz w:val="18"/>
              </w:rPr>
            </w:pPr>
            <w:r>
              <w:rPr>
                <w:i/>
                <w:spacing w:val="-2"/>
                <w:sz w:val="18"/>
              </w:rPr>
              <w:t>426,12</w:t>
            </w:r>
          </w:p>
        </w:tc>
        <w:tc>
          <w:tcPr>
            <w:tcW w:w="857" w:type="dxa"/>
          </w:tcPr>
          <w:p>
            <w:pPr>
              <w:pStyle w:val="TableParagraph"/>
              <w:rPr>
                <w:rFonts w:ascii="Times New Roman"/>
                <w:sz w:val="18"/>
              </w:rPr>
            </w:pPr>
          </w:p>
        </w:tc>
      </w:tr>
      <w:tr>
        <w:trPr>
          <w:trHeight w:val="285" w:hRule="atLeast"/>
        </w:trPr>
        <w:tc>
          <w:tcPr>
            <w:tcW w:w="5703" w:type="dxa"/>
          </w:tcPr>
          <w:p>
            <w:pPr>
              <w:pStyle w:val="TableParagraph"/>
              <w:spacing w:before="36"/>
              <w:ind w:left="404"/>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547" w:type="dxa"/>
          </w:tcPr>
          <w:p>
            <w:pPr>
              <w:pStyle w:val="TableParagraph"/>
              <w:spacing w:before="36"/>
              <w:ind w:right="258"/>
              <w:jc w:val="right"/>
              <w:rPr>
                <w:b/>
                <w:sz w:val="18"/>
              </w:rPr>
            </w:pPr>
            <w:r>
              <w:rPr>
                <w:b/>
                <w:spacing w:val="-2"/>
                <w:sz w:val="18"/>
              </w:rPr>
              <w:t>930,00</w:t>
            </w:r>
          </w:p>
        </w:tc>
        <w:tc>
          <w:tcPr>
            <w:tcW w:w="1357" w:type="dxa"/>
          </w:tcPr>
          <w:p>
            <w:pPr>
              <w:pStyle w:val="TableParagraph"/>
              <w:spacing w:before="36"/>
              <w:ind w:right="265"/>
              <w:jc w:val="right"/>
              <w:rPr>
                <w:b/>
                <w:sz w:val="18"/>
              </w:rPr>
            </w:pPr>
            <w:r>
              <w:rPr>
                <w:b/>
                <w:spacing w:val="-2"/>
                <w:sz w:val="18"/>
              </w:rPr>
              <w:t>1.023,00</w:t>
            </w:r>
          </w:p>
        </w:tc>
        <w:tc>
          <w:tcPr>
            <w:tcW w:w="1125" w:type="dxa"/>
          </w:tcPr>
          <w:p>
            <w:pPr>
              <w:pStyle w:val="TableParagraph"/>
              <w:spacing w:before="36"/>
              <w:ind w:right="25"/>
              <w:jc w:val="right"/>
              <w:rPr>
                <w:b/>
                <w:sz w:val="18"/>
              </w:rPr>
            </w:pPr>
            <w:r>
              <w:rPr>
                <w:b/>
                <w:spacing w:val="-2"/>
                <w:sz w:val="18"/>
              </w:rPr>
              <w:t>1.022,84</w:t>
            </w:r>
          </w:p>
        </w:tc>
        <w:tc>
          <w:tcPr>
            <w:tcW w:w="857" w:type="dxa"/>
          </w:tcPr>
          <w:p>
            <w:pPr>
              <w:pStyle w:val="TableParagraph"/>
              <w:spacing w:before="36"/>
              <w:ind w:right="87"/>
              <w:jc w:val="right"/>
              <w:rPr>
                <w:b/>
                <w:sz w:val="18"/>
              </w:rPr>
            </w:pPr>
            <w:r>
              <w:rPr>
                <w:b/>
                <w:spacing w:val="-2"/>
                <w:sz w:val="18"/>
              </w:rPr>
              <w:t>99,98%</w:t>
            </w:r>
          </w:p>
        </w:tc>
      </w:tr>
      <w:tr>
        <w:trPr>
          <w:trHeight w:val="277" w:hRule="atLeast"/>
        </w:trPr>
        <w:tc>
          <w:tcPr>
            <w:tcW w:w="5703" w:type="dxa"/>
          </w:tcPr>
          <w:p>
            <w:pPr>
              <w:pStyle w:val="TableParagraph"/>
              <w:spacing w:before="36"/>
              <w:ind w:left="524"/>
              <w:rPr>
                <w:i/>
                <w:sz w:val="18"/>
              </w:rPr>
            </w:pPr>
            <w:r>
              <w:rPr>
                <w:i/>
                <w:sz w:val="18"/>
              </w:rPr>
              <w:t>3211</w:t>
            </w:r>
            <w:r>
              <w:rPr>
                <w:i/>
                <w:spacing w:val="-1"/>
                <w:sz w:val="18"/>
              </w:rPr>
              <w:t> </w:t>
            </w:r>
            <w:r>
              <w:rPr>
                <w:i/>
                <w:sz w:val="18"/>
              </w:rPr>
              <w:t>Službena</w:t>
            </w:r>
            <w:r>
              <w:rPr>
                <w:i/>
                <w:spacing w:val="-1"/>
                <w:sz w:val="18"/>
              </w:rPr>
              <w:t> </w:t>
            </w:r>
            <w:r>
              <w:rPr>
                <w:i/>
                <w:spacing w:val="-2"/>
                <w:sz w:val="18"/>
              </w:rPr>
              <w:t>putovanja</w:t>
            </w:r>
          </w:p>
        </w:tc>
        <w:tc>
          <w:tcPr>
            <w:tcW w:w="1547" w:type="dxa"/>
          </w:tcPr>
          <w:p>
            <w:pPr>
              <w:pStyle w:val="TableParagraph"/>
              <w:rPr>
                <w:rFonts w:ascii="Times New Roman"/>
                <w:sz w:val="18"/>
              </w:rPr>
            </w:pPr>
          </w:p>
        </w:tc>
        <w:tc>
          <w:tcPr>
            <w:tcW w:w="1357" w:type="dxa"/>
          </w:tcPr>
          <w:p>
            <w:pPr>
              <w:pStyle w:val="TableParagraph"/>
              <w:rPr>
                <w:rFonts w:ascii="Times New Roman"/>
                <w:sz w:val="18"/>
              </w:rPr>
            </w:pPr>
          </w:p>
        </w:tc>
        <w:tc>
          <w:tcPr>
            <w:tcW w:w="1125" w:type="dxa"/>
          </w:tcPr>
          <w:p>
            <w:pPr>
              <w:pStyle w:val="TableParagraph"/>
              <w:spacing w:before="36"/>
              <w:ind w:right="25"/>
              <w:jc w:val="right"/>
              <w:rPr>
                <w:i/>
                <w:sz w:val="18"/>
              </w:rPr>
            </w:pPr>
            <w:r>
              <w:rPr>
                <w:i/>
                <w:spacing w:val="-2"/>
                <w:sz w:val="18"/>
              </w:rPr>
              <w:t>961,94</w:t>
            </w:r>
          </w:p>
        </w:tc>
        <w:tc>
          <w:tcPr>
            <w:tcW w:w="857" w:type="dxa"/>
          </w:tcPr>
          <w:p>
            <w:pPr>
              <w:pStyle w:val="TableParagraph"/>
              <w:rPr>
                <w:rFonts w:ascii="Times New Roman"/>
                <w:sz w:val="18"/>
              </w:rPr>
            </w:pPr>
          </w:p>
        </w:tc>
      </w:tr>
      <w:tr>
        <w:trPr>
          <w:trHeight w:val="277" w:hRule="atLeast"/>
        </w:trPr>
        <w:tc>
          <w:tcPr>
            <w:tcW w:w="5703" w:type="dxa"/>
          </w:tcPr>
          <w:p>
            <w:pPr>
              <w:pStyle w:val="TableParagraph"/>
              <w:spacing w:before="28"/>
              <w:ind w:right="455"/>
              <w:jc w:val="right"/>
              <w:rPr>
                <w:i/>
                <w:sz w:val="18"/>
              </w:rPr>
            </w:pPr>
            <w:r>
              <w:rPr>
                <w:i/>
                <w:sz w:val="18"/>
              </w:rPr>
              <w:t>3212</w:t>
            </w:r>
            <w:r>
              <w:rPr>
                <w:i/>
                <w:spacing w:val="-1"/>
                <w:sz w:val="18"/>
              </w:rPr>
              <w:t> </w:t>
            </w:r>
            <w:r>
              <w:rPr>
                <w:i/>
                <w:sz w:val="18"/>
              </w:rPr>
              <w:t>Naknade</w:t>
            </w:r>
            <w:r>
              <w:rPr>
                <w:i/>
                <w:spacing w:val="-1"/>
                <w:sz w:val="18"/>
              </w:rPr>
              <w:t> </w:t>
            </w:r>
            <w:r>
              <w:rPr>
                <w:i/>
                <w:sz w:val="18"/>
              </w:rPr>
              <w:t>za</w:t>
            </w:r>
            <w:r>
              <w:rPr>
                <w:i/>
                <w:spacing w:val="-1"/>
                <w:sz w:val="18"/>
              </w:rPr>
              <w:t> </w:t>
            </w:r>
            <w:r>
              <w:rPr>
                <w:i/>
                <w:sz w:val="18"/>
              </w:rPr>
              <w:t>prijevoz,</w:t>
            </w:r>
            <w:r>
              <w:rPr>
                <w:i/>
                <w:spacing w:val="-1"/>
                <w:sz w:val="18"/>
              </w:rPr>
              <w:t> </w:t>
            </w:r>
            <w:r>
              <w:rPr>
                <w:i/>
                <w:sz w:val="18"/>
              </w:rPr>
              <w:t>za</w:t>
            </w:r>
            <w:r>
              <w:rPr>
                <w:i/>
                <w:spacing w:val="-1"/>
                <w:sz w:val="18"/>
              </w:rPr>
              <w:t> </w:t>
            </w:r>
            <w:r>
              <w:rPr>
                <w:i/>
                <w:sz w:val="18"/>
              </w:rPr>
              <w:t>rad</w:t>
            </w:r>
            <w:r>
              <w:rPr>
                <w:i/>
                <w:spacing w:val="-1"/>
                <w:sz w:val="18"/>
              </w:rPr>
              <w:t> </w:t>
            </w:r>
            <w:r>
              <w:rPr>
                <w:i/>
                <w:sz w:val="18"/>
              </w:rPr>
              <w:t>na</w:t>
            </w:r>
            <w:r>
              <w:rPr>
                <w:i/>
                <w:spacing w:val="-1"/>
                <w:sz w:val="18"/>
              </w:rPr>
              <w:t> </w:t>
            </w:r>
            <w:r>
              <w:rPr>
                <w:i/>
                <w:sz w:val="18"/>
              </w:rPr>
              <w:t>terenu</w:t>
            </w:r>
            <w:r>
              <w:rPr>
                <w:i/>
                <w:spacing w:val="-1"/>
                <w:sz w:val="18"/>
              </w:rPr>
              <w:t> </w:t>
            </w:r>
            <w:r>
              <w:rPr>
                <w:i/>
                <w:sz w:val="18"/>
              </w:rPr>
              <w:t>i</w:t>
            </w:r>
            <w:r>
              <w:rPr>
                <w:i/>
                <w:spacing w:val="-1"/>
                <w:sz w:val="18"/>
              </w:rPr>
              <w:t> </w:t>
            </w:r>
            <w:r>
              <w:rPr>
                <w:i/>
                <w:sz w:val="18"/>
              </w:rPr>
              <w:t>odvojeni</w:t>
            </w:r>
            <w:r>
              <w:rPr>
                <w:i/>
                <w:spacing w:val="-1"/>
                <w:sz w:val="18"/>
              </w:rPr>
              <w:t> </w:t>
            </w:r>
            <w:r>
              <w:rPr>
                <w:i/>
                <w:spacing w:val="-2"/>
                <w:sz w:val="18"/>
              </w:rPr>
              <w:t>život</w:t>
            </w:r>
          </w:p>
        </w:tc>
        <w:tc>
          <w:tcPr>
            <w:tcW w:w="1547" w:type="dxa"/>
          </w:tcPr>
          <w:p>
            <w:pPr>
              <w:pStyle w:val="TableParagraph"/>
              <w:rPr>
                <w:rFonts w:ascii="Times New Roman"/>
                <w:sz w:val="18"/>
              </w:rPr>
            </w:pPr>
          </w:p>
        </w:tc>
        <w:tc>
          <w:tcPr>
            <w:tcW w:w="1357" w:type="dxa"/>
          </w:tcPr>
          <w:p>
            <w:pPr>
              <w:pStyle w:val="TableParagraph"/>
              <w:rPr>
                <w:rFonts w:ascii="Times New Roman"/>
                <w:sz w:val="18"/>
              </w:rPr>
            </w:pPr>
          </w:p>
        </w:tc>
        <w:tc>
          <w:tcPr>
            <w:tcW w:w="1125" w:type="dxa"/>
          </w:tcPr>
          <w:p>
            <w:pPr>
              <w:pStyle w:val="TableParagraph"/>
              <w:spacing w:before="28"/>
              <w:ind w:right="25"/>
              <w:jc w:val="right"/>
              <w:rPr>
                <w:i/>
                <w:sz w:val="18"/>
              </w:rPr>
            </w:pPr>
            <w:r>
              <w:rPr>
                <w:i/>
                <w:spacing w:val="-2"/>
                <w:sz w:val="18"/>
              </w:rPr>
              <w:t>30,90</w:t>
            </w:r>
          </w:p>
        </w:tc>
        <w:tc>
          <w:tcPr>
            <w:tcW w:w="857" w:type="dxa"/>
          </w:tcPr>
          <w:p>
            <w:pPr>
              <w:pStyle w:val="TableParagraph"/>
              <w:rPr>
                <w:rFonts w:ascii="Times New Roman"/>
                <w:sz w:val="18"/>
              </w:rPr>
            </w:pPr>
          </w:p>
        </w:tc>
      </w:tr>
      <w:tr>
        <w:trPr>
          <w:trHeight w:val="285" w:hRule="atLeast"/>
        </w:trPr>
        <w:tc>
          <w:tcPr>
            <w:tcW w:w="5703" w:type="dxa"/>
          </w:tcPr>
          <w:p>
            <w:pPr>
              <w:pStyle w:val="TableParagraph"/>
              <w:spacing w:before="36"/>
              <w:ind w:left="524"/>
              <w:rPr>
                <w:i/>
                <w:sz w:val="18"/>
              </w:rPr>
            </w:pPr>
            <w:r>
              <w:rPr>
                <w:i/>
                <w:sz w:val="18"/>
              </w:rPr>
              <w:t>3233</w:t>
            </w:r>
            <w:r>
              <w:rPr>
                <w:i/>
                <w:spacing w:val="-1"/>
                <w:sz w:val="18"/>
              </w:rPr>
              <w:t> </w:t>
            </w:r>
            <w:r>
              <w:rPr>
                <w:i/>
                <w:sz w:val="18"/>
              </w:rPr>
              <w:t>Usluge</w:t>
            </w:r>
            <w:r>
              <w:rPr>
                <w:i/>
                <w:spacing w:val="-1"/>
                <w:sz w:val="18"/>
              </w:rPr>
              <w:t> </w:t>
            </w:r>
            <w:r>
              <w:rPr>
                <w:i/>
                <w:sz w:val="18"/>
              </w:rPr>
              <w:t>promidžbe</w:t>
            </w:r>
            <w:r>
              <w:rPr>
                <w:i/>
                <w:spacing w:val="-1"/>
                <w:sz w:val="18"/>
              </w:rPr>
              <w:t> </w:t>
            </w:r>
            <w:r>
              <w:rPr>
                <w:i/>
                <w:sz w:val="18"/>
              </w:rPr>
              <w:t>i</w:t>
            </w:r>
            <w:r>
              <w:rPr>
                <w:i/>
                <w:spacing w:val="-1"/>
                <w:sz w:val="18"/>
              </w:rPr>
              <w:t> </w:t>
            </w:r>
            <w:r>
              <w:rPr>
                <w:i/>
                <w:spacing w:val="-2"/>
                <w:sz w:val="18"/>
              </w:rPr>
              <w:t>informiranja</w:t>
            </w:r>
          </w:p>
        </w:tc>
        <w:tc>
          <w:tcPr>
            <w:tcW w:w="1547" w:type="dxa"/>
          </w:tcPr>
          <w:p>
            <w:pPr>
              <w:pStyle w:val="TableParagraph"/>
              <w:rPr>
                <w:rFonts w:ascii="Times New Roman"/>
                <w:sz w:val="18"/>
              </w:rPr>
            </w:pPr>
          </w:p>
        </w:tc>
        <w:tc>
          <w:tcPr>
            <w:tcW w:w="1357" w:type="dxa"/>
          </w:tcPr>
          <w:p>
            <w:pPr>
              <w:pStyle w:val="TableParagraph"/>
              <w:rPr>
                <w:rFonts w:ascii="Times New Roman"/>
                <w:sz w:val="18"/>
              </w:rPr>
            </w:pPr>
          </w:p>
        </w:tc>
        <w:tc>
          <w:tcPr>
            <w:tcW w:w="1125" w:type="dxa"/>
          </w:tcPr>
          <w:p>
            <w:pPr>
              <w:pStyle w:val="TableParagraph"/>
              <w:spacing w:before="36"/>
              <w:ind w:right="25"/>
              <w:jc w:val="right"/>
              <w:rPr>
                <w:i/>
                <w:sz w:val="18"/>
              </w:rPr>
            </w:pPr>
            <w:r>
              <w:rPr>
                <w:i/>
                <w:spacing w:val="-2"/>
                <w:sz w:val="18"/>
              </w:rPr>
              <w:t>30,00</w:t>
            </w:r>
          </w:p>
        </w:tc>
        <w:tc>
          <w:tcPr>
            <w:tcW w:w="857" w:type="dxa"/>
          </w:tcPr>
          <w:p>
            <w:pPr>
              <w:pStyle w:val="TableParagraph"/>
              <w:rPr>
                <w:rFonts w:ascii="Times New Roman"/>
                <w:sz w:val="18"/>
              </w:rPr>
            </w:pPr>
          </w:p>
        </w:tc>
      </w:tr>
      <w:tr>
        <w:trPr>
          <w:trHeight w:val="285" w:hRule="atLeast"/>
        </w:trPr>
        <w:tc>
          <w:tcPr>
            <w:tcW w:w="5703" w:type="dxa"/>
          </w:tcPr>
          <w:p>
            <w:pPr>
              <w:pStyle w:val="TableParagraph"/>
              <w:spacing w:before="36"/>
              <w:ind w:left="239"/>
              <w:rPr>
                <w:b/>
                <w:sz w:val="18"/>
              </w:rPr>
            </w:pPr>
            <w:r>
              <w:rPr>
                <w:b/>
                <w:sz w:val="18"/>
              </w:rPr>
              <w:t>Izvor:</w:t>
            </w:r>
            <w:r>
              <w:rPr>
                <w:b/>
                <w:spacing w:val="-1"/>
                <w:sz w:val="18"/>
              </w:rPr>
              <w:t> </w:t>
            </w:r>
            <w:r>
              <w:rPr>
                <w:b/>
                <w:sz w:val="18"/>
              </w:rPr>
              <w:t>56</w:t>
            </w:r>
            <w:r>
              <w:rPr>
                <w:b/>
                <w:spacing w:val="-1"/>
                <w:sz w:val="18"/>
              </w:rPr>
              <w:t> </w:t>
            </w:r>
            <w:r>
              <w:rPr>
                <w:b/>
                <w:sz w:val="18"/>
              </w:rPr>
              <w:t>Sredstva</w:t>
            </w:r>
            <w:r>
              <w:rPr>
                <w:b/>
                <w:spacing w:val="-1"/>
                <w:sz w:val="18"/>
              </w:rPr>
              <w:t> </w:t>
            </w:r>
            <w:r>
              <w:rPr>
                <w:b/>
                <w:sz w:val="18"/>
              </w:rPr>
              <w:t>Europske</w:t>
            </w:r>
            <w:r>
              <w:rPr>
                <w:b/>
                <w:spacing w:val="-1"/>
                <w:sz w:val="18"/>
              </w:rPr>
              <w:t> </w:t>
            </w:r>
            <w:r>
              <w:rPr>
                <w:b/>
                <w:spacing w:val="-2"/>
                <w:sz w:val="18"/>
              </w:rPr>
              <w:t>unije</w:t>
            </w:r>
          </w:p>
        </w:tc>
        <w:tc>
          <w:tcPr>
            <w:tcW w:w="1547" w:type="dxa"/>
          </w:tcPr>
          <w:p>
            <w:pPr>
              <w:pStyle w:val="TableParagraph"/>
              <w:spacing w:before="36"/>
              <w:ind w:right="258"/>
              <w:jc w:val="right"/>
              <w:rPr>
                <w:b/>
                <w:sz w:val="18"/>
              </w:rPr>
            </w:pPr>
            <w:r>
              <w:rPr>
                <w:b/>
                <w:spacing w:val="-2"/>
                <w:sz w:val="18"/>
              </w:rPr>
              <w:t>21.720,00</w:t>
            </w:r>
          </w:p>
        </w:tc>
        <w:tc>
          <w:tcPr>
            <w:tcW w:w="1357" w:type="dxa"/>
          </w:tcPr>
          <w:p>
            <w:pPr>
              <w:pStyle w:val="TableParagraph"/>
              <w:spacing w:before="36"/>
              <w:ind w:right="265"/>
              <w:jc w:val="right"/>
              <w:rPr>
                <w:b/>
                <w:sz w:val="18"/>
              </w:rPr>
            </w:pPr>
            <w:r>
              <w:rPr>
                <w:b/>
                <w:spacing w:val="-2"/>
                <w:sz w:val="18"/>
              </w:rPr>
              <w:t>22.287,00</w:t>
            </w:r>
          </w:p>
        </w:tc>
        <w:tc>
          <w:tcPr>
            <w:tcW w:w="1125" w:type="dxa"/>
          </w:tcPr>
          <w:p>
            <w:pPr>
              <w:pStyle w:val="TableParagraph"/>
              <w:spacing w:before="36"/>
              <w:ind w:right="25"/>
              <w:jc w:val="right"/>
              <w:rPr>
                <w:b/>
                <w:sz w:val="18"/>
              </w:rPr>
            </w:pPr>
            <w:r>
              <w:rPr>
                <w:b/>
                <w:spacing w:val="-2"/>
                <w:sz w:val="18"/>
              </w:rPr>
              <w:t>19.620,17</w:t>
            </w:r>
          </w:p>
        </w:tc>
        <w:tc>
          <w:tcPr>
            <w:tcW w:w="857" w:type="dxa"/>
          </w:tcPr>
          <w:p>
            <w:pPr>
              <w:pStyle w:val="TableParagraph"/>
              <w:spacing w:before="36"/>
              <w:ind w:right="87"/>
              <w:jc w:val="right"/>
              <w:rPr>
                <w:b/>
                <w:sz w:val="18"/>
              </w:rPr>
            </w:pPr>
            <w:r>
              <w:rPr>
                <w:b/>
                <w:spacing w:val="-2"/>
                <w:sz w:val="18"/>
              </w:rPr>
              <w:t>88,03%</w:t>
            </w:r>
          </w:p>
        </w:tc>
      </w:tr>
      <w:tr>
        <w:trPr>
          <w:trHeight w:val="285" w:hRule="atLeast"/>
        </w:trPr>
        <w:tc>
          <w:tcPr>
            <w:tcW w:w="5703" w:type="dxa"/>
          </w:tcPr>
          <w:p>
            <w:pPr>
              <w:pStyle w:val="TableParagraph"/>
              <w:spacing w:before="36"/>
              <w:ind w:left="404"/>
              <w:rPr>
                <w:b/>
                <w:sz w:val="18"/>
              </w:rPr>
            </w:pPr>
            <w:r>
              <w:rPr>
                <w:b/>
                <w:sz w:val="18"/>
              </w:rPr>
              <w:t>31</w:t>
            </w:r>
            <w:r>
              <w:rPr>
                <w:b/>
                <w:spacing w:val="-1"/>
                <w:sz w:val="18"/>
              </w:rPr>
              <w:t> </w:t>
            </w:r>
            <w:r>
              <w:rPr>
                <w:b/>
                <w:sz w:val="18"/>
              </w:rPr>
              <w:t>Rashodi</w:t>
            </w:r>
            <w:r>
              <w:rPr>
                <w:b/>
                <w:spacing w:val="-1"/>
                <w:sz w:val="18"/>
              </w:rPr>
              <w:t> </w:t>
            </w:r>
            <w:r>
              <w:rPr>
                <w:b/>
                <w:sz w:val="18"/>
              </w:rPr>
              <w:t>za</w:t>
            </w:r>
            <w:r>
              <w:rPr>
                <w:b/>
                <w:spacing w:val="-1"/>
                <w:sz w:val="18"/>
              </w:rPr>
              <w:t> </w:t>
            </w:r>
            <w:r>
              <w:rPr>
                <w:b/>
                <w:spacing w:val="-2"/>
                <w:sz w:val="18"/>
              </w:rPr>
              <w:t>zaposlene</w:t>
            </w:r>
          </w:p>
        </w:tc>
        <w:tc>
          <w:tcPr>
            <w:tcW w:w="1547" w:type="dxa"/>
          </w:tcPr>
          <w:p>
            <w:pPr>
              <w:pStyle w:val="TableParagraph"/>
              <w:spacing w:before="36"/>
              <w:ind w:right="258"/>
              <w:jc w:val="right"/>
              <w:rPr>
                <w:b/>
                <w:sz w:val="18"/>
              </w:rPr>
            </w:pPr>
            <w:r>
              <w:rPr>
                <w:b/>
                <w:spacing w:val="-2"/>
                <w:sz w:val="18"/>
              </w:rPr>
              <w:t>18.160,00</w:t>
            </w:r>
          </w:p>
        </w:tc>
        <w:tc>
          <w:tcPr>
            <w:tcW w:w="1357" w:type="dxa"/>
          </w:tcPr>
          <w:p>
            <w:pPr>
              <w:pStyle w:val="TableParagraph"/>
              <w:spacing w:before="36"/>
              <w:ind w:right="265"/>
              <w:jc w:val="right"/>
              <w:rPr>
                <w:b/>
                <w:sz w:val="18"/>
              </w:rPr>
            </w:pPr>
            <w:r>
              <w:rPr>
                <w:b/>
                <w:spacing w:val="-2"/>
                <w:sz w:val="18"/>
              </w:rPr>
              <w:t>18.160,00</w:t>
            </w:r>
          </w:p>
        </w:tc>
        <w:tc>
          <w:tcPr>
            <w:tcW w:w="1125" w:type="dxa"/>
          </w:tcPr>
          <w:p>
            <w:pPr>
              <w:pStyle w:val="TableParagraph"/>
              <w:spacing w:before="36"/>
              <w:ind w:right="25"/>
              <w:jc w:val="right"/>
              <w:rPr>
                <w:b/>
                <w:sz w:val="18"/>
              </w:rPr>
            </w:pPr>
            <w:r>
              <w:rPr>
                <w:b/>
                <w:spacing w:val="-2"/>
                <w:sz w:val="18"/>
              </w:rPr>
              <w:t>15.493,69</w:t>
            </w:r>
          </w:p>
        </w:tc>
        <w:tc>
          <w:tcPr>
            <w:tcW w:w="857" w:type="dxa"/>
          </w:tcPr>
          <w:p>
            <w:pPr>
              <w:pStyle w:val="TableParagraph"/>
              <w:spacing w:before="36"/>
              <w:ind w:right="87"/>
              <w:jc w:val="right"/>
              <w:rPr>
                <w:b/>
                <w:sz w:val="18"/>
              </w:rPr>
            </w:pPr>
            <w:r>
              <w:rPr>
                <w:b/>
                <w:spacing w:val="-2"/>
                <w:sz w:val="18"/>
              </w:rPr>
              <w:t>85,32%</w:t>
            </w:r>
          </w:p>
        </w:tc>
      </w:tr>
      <w:tr>
        <w:trPr>
          <w:trHeight w:val="285" w:hRule="atLeast"/>
        </w:trPr>
        <w:tc>
          <w:tcPr>
            <w:tcW w:w="5703" w:type="dxa"/>
          </w:tcPr>
          <w:p>
            <w:pPr>
              <w:pStyle w:val="TableParagraph"/>
              <w:spacing w:before="36"/>
              <w:ind w:left="524"/>
              <w:rPr>
                <w:i/>
                <w:sz w:val="18"/>
              </w:rPr>
            </w:pPr>
            <w:r>
              <w:rPr>
                <w:i/>
                <w:sz w:val="18"/>
              </w:rPr>
              <w:t>3111</w:t>
            </w:r>
            <w:r>
              <w:rPr>
                <w:i/>
                <w:spacing w:val="-1"/>
                <w:sz w:val="18"/>
              </w:rPr>
              <w:t> </w:t>
            </w:r>
            <w:r>
              <w:rPr>
                <w:i/>
                <w:sz w:val="18"/>
              </w:rPr>
              <w:t>Plaće</w:t>
            </w:r>
            <w:r>
              <w:rPr>
                <w:i/>
                <w:spacing w:val="-1"/>
                <w:sz w:val="18"/>
              </w:rPr>
              <w:t> </w:t>
            </w:r>
            <w:r>
              <w:rPr>
                <w:i/>
                <w:sz w:val="18"/>
              </w:rPr>
              <w:t>za</w:t>
            </w:r>
            <w:r>
              <w:rPr>
                <w:i/>
                <w:spacing w:val="-1"/>
                <w:sz w:val="18"/>
              </w:rPr>
              <w:t> </w:t>
            </w:r>
            <w:r>
              <w:rPr>
                <w:i/>
                <w:sz w:val="18"/>
              </w:rPr>
              <w:t>redovan</w:t>
            </w:r>
            <w:r>
              <w:rPr>
                <w:i/>
                <w:spacing w:val="-1"/>
                <w:sz w:val="18"/>
              </w:rPr>
              <w:t> </w:t>
            </w:r>
            <w:r>
              <w:rPr>
                <w:i/>
                <w:spacing w:val="-5"/>
                <w:sz w:val="18"/>
              </w:rPr>
              <w:t>rad</w:t>
            </w:r>
          </w:p>
        </w:tc>
        <w:tc>
          <w:tcPr>
            <w:tcW w:w="1547" w:type="dxa"/>
          </w:tcPr>
          <w:p>
            <w:pPr>
              <w:pStyle w:val="TableParagraph"/>
              <w:rPr>
                <w:rFonts w:ascii="Times New Roman"/>
                <w:sz w:val="18"/>
              </w:rPr>
            </w:pPr>
          </w:p>
        </w:tc>
        <w:tc>
          <w:tcPr>
            <w:tcW w:w="1357" w:type="dxa"/>
          </w:tcPr>
          <w:p>
            <w:pPr>
              <w:pStyle w:val="TableParagraph"/>
              <w:rPr>
                <w:rFonts w:ascii="Times New Roman"/>
                <w:sz w:val="18"/>
              </w:rPr>
            </w:pPr>
          </w:p>
        </w:tc>
        <w:tc>
          <w:tcPr>
            <w:tcW w:w="1125" w:type="dxa"/>
          </w:tcPr>
          <w:p>
            <w:pPr>
              <w:pStyle w:val="TableParagraph"/>
              <w:spacing w:before="36"/>
              <w:ind w:right="25"/>
              <w:jc w:val="right"/>
              <w:rPr>
                <w:i/>
                <w:sz w:val="18"/>
              </w:rPr>
            </w:pPr>
            <w:r>
              <w:rPr>
                <w:i/>
                <w:spacing w:val="-2"/>
                <w:sz w:val="18"/>
              </w:rPr>
              <w:t>12.891,61</w:t>
            </w:r>
          </w:p>
        </w:tc>
        <w:tc>
          <w:tcPr>
            <w:tcW w:w="857" w:type="dxa"/>
          </w:tcPr>
          <w:p>
            <w:pPr>
              <w:pStyle w:val="TableParagraph"/>
              <w:rPr>
                <w:rFonts w:ascii="Times New Roman"/>
                <w:sz w:val="18"/>
              </w:rPr>
            </w:pPr>
          </w:p>
        </w:tc>
      </w:tr>
      <w:tr>
        <w:trPr>
          <w:trHeight w:val="285" w:hRule="atLeast"/>
        </w:trPr>
        <w:tc>
          <w:tcPr>
            <w:tcW w:w="5703" w:type="dxa"/>
          </w:tcPr>
          <w:p>
            <w:pPr>
              <w:pStyle w:val="TableParagraph"/>
              <w:spacing w:before="36"/>
              <w:ind w:left="524"/>
              <w:rPr>
                <w:i/>
                <w:sz w:val="18"/>
              </w:rPr>
            </w:pPr>
            <w:r>
              <w:rPr>
                <w:i/>
                <w:sz w:val="18"/>
              </w:rPr>
              <w:t>3121</w:t>
            </w:r>
            <w:r>
              <w:rPr>
                <w:i/>
                <w:spacing w:val="-1"/>
                <w:sz w:val="18"/>
              </w:rPr>
              <w:t> </w:t>
            </w:r>
            <w:r>
              <w:rPr>
                <w:i/>
                <w:sz w:val="18"/>
              </w:rPr>
              <w:t>Ostali</w:t>
            </w:r>
            <w:r>
              <w:rPr>
                <w:i/>
                <w:spacing w:val="-1"/>
                <w:sz w:val="18"/>
              </w:rPr>
              <w:t> </w:t>
            </w:r>
            <w:r>
              <w:rPr>
                <w:i/>
                <w:sz w:val="18"/>
              </w:rPr>
              <w:t>rashodi</w:t>
            </w:r>
            <w:r>
              <w:rPr>
                <w:i/>
                <w:spacing w:val="-1"/>
                <w:sz w:val="18"/>
              </w:rPr>
              <w:t> </w:t>
            </w:r>
            <w:r>
              <w:rPr>
                <w:i/>
                <w:sz w:val="18"/>
              </w:rPr>
              <w:t>za</w:t>
            </w:r>
            <w:r>
              <w:rPr>
                <w:i/>
                <w:spacing w:val="-1"/>
                <w:sz w:val="18"/>
              </w:rPr>
              <w:t> </w:t>
            </w:r>
            <w:r>
              <w:rPr>
                <w:i/>
                <w:spacing w:val="-2"/>
                <w:sz w:val="18"/>
              </w:rPr>
              <w:t>zaposlene</w:t>
            </w:r>
          </w:p>
        </w:tc>
        <w:tc>
          <w:tcPr>
            <w:tcW w:w="1547" w:type="dxa"/>
          </w:tcPr>
          <w:p>
            <w:pPr>
              <w:pStyle w:val="TableParagraph"/>
              <w:rPr>
                <w:rFonts w:ascii="Times New Roman"/>
                <w:sz w:val="18"/>
              </w:rPr>
            </w:pPr>
          </w:p>
        </w:tc>
        <w:tc>
          <w:tcPr>
            <w:tcW w:w="1357" w:type="dxa"/>
          </w:tcPr>
          <w:p>
            <w:pPr>
              <w:pStyle w:val="TableParagraph"/>
              <w:rPr>
                <w:rFonts w:ascii="Times New Roman"/>
                <w:sz w:val="18"/>
              </w:rPr>
            </w:pPr>
          </w:p>
        </w:tc>
        <w:tc>
          <w:tcPr>
            <w:tcW w:w="1125" w:type="dxa"/>
          </w:tcPr>
          <w:p>
            <w:pPr>
              <w:pStyle w:val="TableParagraph"/>
              <w:spacing w:before="36"/>
              <w:ind w:right="25"/>
              <w:jc w:val="right"/>
              <w:rPr>
                <w:i/>
                <w:sz w:val="18"/>
              </w:rPr>
            </w:pPr>
            <w:r>
              <w:rPr>
                <w:i/>
                <w:spacing w:val="-2"/>
                <w:sz w:val="18"/>
              </w:rPr>
              <w:t>475,00</w:t>
            </w:r>
          </w:p>
        </w:tc>
        <w:tc>
          <w:tcPr>
            <w:tcW w:w="857" w:type="dxa"/>
          </w:tcPr>
          <w:p>
            <w:pPr>
              <w:pStyle w:val="TableParagraph"/>
              <w:rPr>
                <w:rFonts w:ascii="Times New Roman"/>
                <w:sz w:val="18"/>
              </w:rPr>
            </w:pPr>
          </w:p>
        </w:tc>
      </w:tr>
      <w:tr>
        <w:trPr>
          <w:trHeight w:val="285" w:hRule="atLeast"/>
        </w:trPr>
        <w:tc>
          <w:tcPr>
            <w:tcW w:w="5703" w:type="dxa"/>
          </w:tcPr>
          <w:p>
            <w:pPr>
              <w:pStyle w:val="TableParagraph"/>
              <w:spacing w:before="36"/>
              <w:ind w:left="524"/>
              <w:rPr>
                <w:i/>
                <w:sz w:val="18"/>
              </w:rPr>
            </w:pPr>
            <w:r>
              <w:rPr>
                <w:i/>
                <w:sz w:val="18"/>
              </w:rPr>
              <w:t>3132</w:t>
            </w:r>
            <w:r>
              <w:rPr>
                <w:i/>
                <w:spacing w:val="-1"/>
                <w:sz w:val="18"/>
              </w:rPr>
              <w:t> </w:t>
            </w:r>
            <w:r>
              <w:rPr>
                <w:i/>
                <w:sz w:val="18"/>
              </w:rPr>
              <w:t>Doprinosi</w:t>
            </w:r>
            <w:r>
              <w:rPr>
                <w:i/>
                <w:spacing w:val="-1"/>
                <w:sz w:val="18"/>
              </w:rPr>
              <w:t> </w:t>
            </w:r>
            <w:r>
              <w:rPr>
                <w:i/>
                <w:sz w:val="18"/>
              </w:rPr>
              <w:t>za</w:t>
            </w:r>
            <w:r>
              <w:rPr>
                <w:i/>
                <w:spacing w:val="-1"/>
                <w:sz w:val="18"/>
              </w:rPr>
              <w:t> </w:t>
            </w:r>
            <w:r>
              <w:rPr>
                <w:i/>
                <w:sz w:val="18"/>
              </w:rPr>
              <w:t>obvezno</w:t>
            </w:r>
            <w:r>
              <w:rPr>
                <w:i/>
                <w:spacing w:val="-1"/>
                <w:sz w:val="18"/>
              </w:rPr>
              <w:t> </w:t>
            </w:r>
            <w:r>
              <w:rPr>
                <w:i/>
                <w:sz w:val="18"/>
              </w:rPr>
              <w:t>zdravstveno</w:t>
            </w:r>
            <w:r>
              <w:rPr>
                <w:i/>
                <w:spacing w:val="-1"/>
                <w:sz w:val="18"/>
              </w:rPr>
              <w:t> </w:t>
            </w:r>
            <w:r>
              <w:rPr>
                <w:i/>
                <w:spacing w:val="-2"/>
                <w:sz w:val="18"/>
              </w:rPr>
              <w:t>osiguranje</w:t>
            </w:r>
          </w:p>
        </w:tc>
        <w:tc>
          <w:tcPr>
            <w:tcW w:w="1547" w:type="dxa"/>
          </w:tcPr>
          <w:p>
            <w:pPr>
              <w:pStyle w:val="TableParagraph"/>
              <w:rPr>
                <w:rFonts w:ascii="Times New Roman"/>
                <w:sz w:val="18"/>
              </w:rPr>
            </w:pPr>
          </w:p>
        </w:tc>
        <w:tc>
          <w:tcPr>
            <w:tcW w:w="1357" w:type="dxa"/>
          </w:tcPr>
          <w:p>
            <w:pPr>
              <w:pStyle w:val="TableParagraph"/>
              <w:rPr>
                <w:rFonts w:ascii="Times New Roman"/>
                <w:sz w:val="18"/>
              </w:rPr>
            </w:pPr>
          </w:p>
        </w:tc>
        <w:tc>
          <w:tcPr>
            <w:tcW w:w="1125" w:type="dxa"/>
          </w:tcPr>
          <w:p>
            <w:pPr>
              <w:pStyle w:val="TableParagraph"/>
              <w:spacing w:before="36"/>
              <w:ind w:right="25"/>
              <w:jc w:val="right"/>
              <w:rPr>
                <w:i/>
                <w:sz w:val="18"/>
              </w:rPr>
            </w:pPr>
            <w:r>
              <w:rPr>
                <w:i/>
                <w:spacing w:val="-2"/>
                <w:sz w:val="18"/>
              </w:rPr>
              <w:t>2.127,08</w:t>
            </w:r>
          </w:p>
        </w:tc>
        <w:tc>
          <w:tcPr>
            <w:tcW w:w="857" w:type="dxa"/>
          </w:tcPr>
          <w:p>
            <w:pPr>
              <w:pStyle w:val="TableParagraph"/>
              <w:rPr>
                <w:rFonts w:ascii="Times New Roman"/>
                <w:sz w:val="18"/>
              </w:rPr>
            </w:pPr>
          </w:p>
        </w:tc>
      </w:tr>
      <w:tr>
        <w:trPr>
          <w:trHeight w:val="285" w:hRule="atLeast"/>
        </w:trPr>
        <w:tc>
          <w:tcPr>
            <w:tcW w:w="5703" w:type="dxa"/>
          </w:tcPr>
          <w:p>
            <w:pPr>
              <w:pStyle w:val="TableParagraph"/>
              <w:spacing w:before="36"/>
              <w:ind w:left="404"/>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547" w:type="dxa"/>
          </w:tcPr>
          <w:p>
            <w:pPr>
              <w:pStyle w:val="TableParagraph"/>
              <w:spacing w:before="36"/>
              <w:ind w:right="258"/>
              <w:jc w:val="right"/>
              <w:rPr>
                <w:b/>
                <w:sz w:val="18"/>
              </w:rPr>
            </w:pPr>
            <w:r>
              <w:rPr>
                <w:b/>
                <w:spacing w:val="-2"/>
                <w:sz w:val="18"/>
              </w:rPr>
              <w:t>3.560,00</w:t>
            </w:r>
          </w:p>
        </w:tc>
        <w:tc>
          <w:tcPr>
            <w:tcW w:w="1357" w:type="dxa"/>
          </w:tcPr>
          <w:p>
            <w:pPr>
              <w:pStyle w:val="TableParagraph"/>
              <w:spacing w:before="36"/>
              <w:ind w:right="265"/>
              <w:jc w:val="right"/>
              <w:rPr>
                <w:b/>
                <w:sz w:val="18"/>
              </w:rPr>
            </w:pPr>
            <w:r>
              <w:rPr>
                <w:b/>
                <w:spacing w:val="-2"/>
                <w:sz w:val="18"/>
              </w:rPr>
              <w:t>4.127,00</w:t>
            </w:r>
          </w:p>
        </w:tc>
        <w:tc>
          <w:tcPr>
            <w:tcW w:w="1125" w:type="dxa"/>
          </w:tcPr>
          <w:p>
            <w:pPr>
              <w:pStyle w:val="TableParagraph"/>
              <w:spacing w:before="36"/>
              <w:ind w:right="25"/>
              <w:jc w:val="right"/>
              <w:rPr>
                <w:b/>
                <w:sz w:val="18"/>
              </w:rPr>
            </w:pPr>
            <w:r>
              <w:rPr>
                <w:b/>
                <w:spacing w:val="-2"/>
                <w:sz w:val="18"/>
              </w:rPr>
              <w:t>4.126,48</w:t>
            </w:r>
          </w:p>
        </w:tc>
        <w:tc>
          <w:tcPr>
            <w:tcW w:w="857" w:type="dxa"/>
          </w:tcPr>
          <w:p>
            <w:pPr>
              <w:pStyle w:val="TableParagraph"/>
              <w:spacing w:before="36"/>
              <w:ind w:right="87"/>
              <w:jc w:val="right"/>
              <w:rPr>
                <w:b/>
                <w:sz w:val="18"/>
              </w:rPr>
            </w:pPr>
            <w:r>
              <w:rPr>
                <w:b/>
                <w:spacing w:val="-2"/>
                <w:sz w:val="18"/>
              </w:rPr>
              <w:t>99,99%</w:t>
            </w:r>
          </w:p>
        </w:tc>
      </w:tr>
      <w:tr>
        <w:trPr>
          <w:trHeight w:val="277" w:hRule="atLeast"/>
        </w:trPr>
        <w:tc>
          <w:tcPr>
            <w:tcW w:w="5703" w:type="dxa"/>
          </w:tcPr>
          <w:p>
            <w:pPr>
              <w:pStyle w:val="TableParagraph"/>
              <w:spacing w:before="36"/>
              <w:ind w:left="524"/>
              <w:rPr>
                <w:i/>
                <w:sz w:val="18"/>
              </w:rPr>
            </w:pPr>
            <w:r>
              <w:rPr>
                <w:i/>
                <w:sz w:val="18"/>
              </w:rPr>
              <w:t>3211</w:t>
            </w:r>
            <w:r>
              <w:rPr>
                <w:i/>
                <w:spacing w:val="-1"/>
                <w:sz w:val="18"/>
              </w:rPr>
              <w:t> </w:t>
            </w:r>
            <w:r>
              <w:rPr>
                <w:i/>
                <w:sz w:val="18"/>
              </w:rPr>
              <w:t>Službena</w:t>
            </w:r>
            <w:r>
              <w:rPr>
                <w:i/>
                <w:spacing w:val="-1"/>
                <w:sz w:val="18"/>
              </w:rPr>
              <w:t> </w:t>
            </w:r>
            <w:r>
              <w:rPr>
                <w:i/>
                <w:spacing w:val="-2"/>
                <w:sz w:val="18"/>
              </w:rPr>
              <w:t>putovanja</w:t>
            </w:r>
          </w:p>
        </w:tc>
        <w:tc>
          <w:tcPr>
            <w:tcW w:w="1547" w:type="dxa"/>
          </w:tcPr>
          <w:p>
            <w:pPr>
              <w:pStyle w:val="TableParagraph"/>
              <w:rPr>
                <w:rFonts w:ascii="Times New Roman"/>
                <w:sz w:val="18"/>
              </w:rPr>
            </w:pPr>
          </w:p>
        </w:tc>
        <w:tc>
          <w:tcPr>
            <w:tcW w:w="1357" w:type="dxa"/>
          </w:tcPr>
          <w:p>
            <w:pPr>
              <w:pStyle w:val="TableParagraph"/>
              <w:rPr>
                <w:rFonts w:ascii="Times New Roman"/>
                <w:sz w:val="18"/>
              </w:rPr>
            </w:pPr>
          </w:p>
        </w:tc>
        <w:tc>
          <w:tcPr>
            <w:tcW w:w="1125" w:type="dxa"/>
          </w:tcPr>
          <w:p>
            <w:pPr>
              <w:pStyle w:val="TableParagraph"/>
              <w:spacing w:before="36"/>
              <w:ind w:right="25"/>
              <w:jc w:val="right"/>
              <w:rPr>
                <w:i/>
                <w:sz w:val="18"/>
              </w:rPr>
            </w:pPr>
            <w:r>
              <w:rPr>
                <w:i/>
                <w:spacing w:val="-2"/>
                <w:sz w:val="18"/>
              </w:rPr>
              <w:t>3.847,78</w:t>
            </w:r>
          </w:p>
        </w:tc>
        <w:tc>
          <w:tcPr>
            <w:tcW w:w="857" w:type="dxa"/>
          </w:tcPr>
          <w:p>
            <w:pPr>
              <w:pStyle w:val="TableParagraph"/>
              <w:rPr>
                <w:rFonts w:ascii="Times New Roman"/>
                <w:sz w:val="18"/>
              </w:rPr>
            </w:pPr>
          </w:p>
        </w:tc>
      </w:tr>
      <w:tr>
        <w:trPr>
          <w:trHeight w:val="277" w:hRule="atLeast"/>
        </w:trPr>
        <w:tc>
          <w:tcPr>
            <w:tcW w:w="5703" w:type="dxa"/>
          </w:tcPr>
          <w:p>
            <w:pPr>
              <w:pStyle w:val="TableParagraph"/>
              <w:spacing w:before="28"/>
              <w:ind w:right="455"/>
              <w:jc w:val="right"/>
              <w:rPr>
                <w:i/>
                <w:sz w:val="18"/>
              </w:rPr>
            </w:pPr>
            <w:r>
              <w:rPr>
                <w:i/>
                <w:sz w:val="18"/>
              </w:rPr>
              <w:t>3212</w:t>
            </w:r>
            <w:r>
              <w:rPr>
                <w:i/>
                <w:spacing w:val="-1"/>
                <w:sz w:val="18"/>
              </w:rPr>
              <w:t> </w:t>
            </w:r>
            <w:r>
              <w:rPr>
                <w:i/>
                <w:sz w:val="18"/>
              </w:rPr>
              <w:t>Naknade</w:t>
            </w:r>
            <w:r>
              <w:rPr>
                <w:i/>
                <w:spacing w:val="-1"/>
                <w:sz w:val="18"/>
              </w:rPr>
              <w:t> </w:t>
            </w:r>
            <w:r>
              <w:rPr>
                <w:i/>
                <w:sz w:val="18"/>
              </w:rPr>
              <w:t>za</w:t>
            </w:r>
            <w:r>
              <w:rPr>
                <w:i/>
                <w:spacing w:val="-1"/>
                <w:sz w:val="18"/>
              </w:rPr>
              <w:t> </w:t>
            </w:r>
            <w:r>
              <w:rPr>
                <w:i/>
                <w:sz w:val="18"/>
              </w:rPr>
              <w:t>prijevoz,</w:t>
            </w:r>
            <w:r>
              <w:rPr>
                <w:i/>
                <w:spacing w:val="-1"/>
                <w:sz w:val="18"/>
              </w:rPr>
              <w:t> </w:t>
            </w:r>
            <w:r>
              <w:rPr>
                <w:i/>
                <w:sz w:val="18"/>
              </w:rPr>
              <w:t>za</w:t>
            </w:r>
            <w:r>
              <w:rPr>
                <w:i/>
                <w:spacing w:val="-1"/>
                <w:sz w:val="18"/>
              </w:rPr>
              <w:t> </w:t>
            </w:r>
            <w:r>
              <w:rPr>
                <w:i/>
                <w:sz w:val="18"/>
              </w:rPr>
              <w:t>rad</w:t>
            </w:r>
            <w:r>
              <w:rPr>
                <w:i/>
                <w:spacing w:val="-1"/>
                <w:sz w:val="18"/>
              </w:rPr>
              <w:t> </w:t>
            </w:r>
            <w:r>
              <w:rPr>
                <w:i/>
                <w:sz w:val="18"/>
              </w:rPr>
              <w:t>na</w:t>
            </w:r>
            <w:r>
              <w:rPr>
                <w:i/>
                <w:spacing w:val="-1"/>
                <w:sz w:val="18"/>
              </w:rPr>
              <w:t> </w:t>
            </w:r>
            <w:r>
              <w:rPr>
                <w:i/>
                <w:sz w:val="18"/>
              </w:rPr>
              <w:t>terenu</w:t>
            </w:r>
            <w:r>
              <w:rPr>
                <w:i/>
                <w:spacing w:val="-1"/>
                <w:sz w:val="18"/>
              </w:rPr>
              <w:t> </w:t>
            </w:r>
            <w:r>
              <w:rPr>
                <w:i/>
                <w:sz w:val="18"/>
              </w:rPr>
              <w:t>i</w:t>
            </w:r>
            <w:r>
              <w:rPr>
                <w:i/>
                <w:spacing w:val="-1"/>
                <w:sz w:val="18"/>
              </w:rPr>
              <w:t> </w:t>
            </w:r>
            <w:r>
              <w:rPr>
                <w:i/>
                <w:sz w:val="18"/>
              </w:rPr>
              <w:t>odvojeni</w:t>
            </w:r>
            <w:r>
              <w:rPr>
                <w:i/>
                <w:spacing w:val="-1"/>
                <w:sz w:val="18"/>
              </w:rPr>
              <w:t> </w:t>
            </w:r>
            <w:r>
              <w:rPr>
                <w:i/>
                <w:spacing w:val="-2"/>
                <w:sz w:val="18"/>
              </w:rPr>
              <w:t>život</w:t>
            </w:r>
          </w:p>
        </w:tc>
        <w:tc>
          <w:tcPr>
            <w:tcW w:w="1547" w:type="dxa"/>
          </w:tcPr>
          <w:p>
            <w:pPr>
              <w:pStyle w:val="TableParagraph"/>
              <w:rPr>
                <w:rFonts w:ascii="Times New Roman"/>
                <w:sz w:val="18"/>
              </w:rPr>
            </w:pPr>
          </w:p>
        </w:tc>
        <w:tc>
          <w:tcPr>
            <w:tcW w:w="1357" w:type="dxa"/>
          </w:tcPr>
          <w:p>
            <w:pPr>
              <w:pStyle w:val="TableParagraph"/>
              <w:rPr>
                <w:rFonts w:ascii="Times New Roman"/>
                <w:sz w:val="18"/>
              </w:rPr>
            </w:pPr>
          </w:p>
        </w:tc>
        <w:tc>
          <w:tcPr>
            <w:tcW w:w="1125" w:type="dxa"/>
          </w:tcPr>
          <w:p>
            <w:pPr>
              <w:pStyle w:val="TableParagraph"/>
              <w:spacing w:before="28"/>
              <w:ind w:right="25"/>
              <w:jc w:val="right"/>
              <w:rPr>
                <w:i/>
                <w:sz w:val="18"/>
              </w:rPr>
            </w:pPr>
            <w:r>
              <w:rPr>
                <w:i/>
                <w:spacing w:val="-2"/>
                <w:sz w:val="18"/>
              </w:rPr>
              <w:t>158,70</w:t>
            </w:r>
          </w:p>
        </w:tc>
        <w:tc>
          <w:tcPr>
            <w:tcW w:w="857" w:type="dxa"/>
          </w:tcPr>
          <w:p>
            <w:pPr>
              <w:pStyle w:val="TableParagraph"/>
              <w:rPr>
                <w:rFonts w:ascii="Times New Roman"/>
                <w:sz w:val="18"/>
              </w:rPr>
            </w:pPr>
          </w:p>
        </w:tc>
      </w:tr>
      <w:tr>
        <w:trPr>
          <w:trHeight w:val="285" w:hRule="atLeast"/>
        </w:trPr>
        <w:tc>
          <w:tcPr>
            <w:tcW w:w="5703" w:type="dxa"/>
          </w:tcPr>
          <w:p>
            <w:pPr>
              <w:pStyle w:val="TableParagraph"/>
              <w:spacing w:before="36"/>
              <w:ind w:left="524"/>
              <w:rPr>
                <w:i/>
                <w:sz w:val="18"/>
              </w:rPr>
            </w:pPr>
            <w:r>
              <w:rPr>
                <w:i/>
                <w:sz w:val="18"/>
              </w:rPr>
              <w:t>3233</w:t>
            </w:r>
            <w:r>
              <w:rPr>
                <w:i/>
                <w:spacing w:val="-1"/>
                <w:sz w:val="18"/>
              </w:rPr>
              <w:t> </w:t>
            </w:r>
            <w:r>
              <w:rPr>
                <w:i/>
                <w:sz w:val="18"/>
              </w:rPr>
              <w:t>Usluge</w:t>
            </w:r>
            <w:r>
              <w:rPr>
                <w:i/>
                <w:spacing w:val="-1"/>
                <w:sz w:val="18"/>
              </w:rPr>
              <w:t> </w:t>
            </w:r>
            <w:r>
              <w:rPr>
                <w:i/>
                <w:sz w:val="18"/>
              </w:rPr>
              <w:t>promidžbe</w:t>
            </w:r>
            <w:r>
              <w:rPr>
                <w:i/>
                <w:spacing w:val="-1"/>
                <w:sz w:val="18"/>
              </w:rPr>
              <w:t> </w:t>
            </w:r>
            <w:r>
              <w:rPr>
                <w:i/>
                <w:sz w:val="18"/>
              </w:rPr>
              <w:t>i</w:t>
            </w:r>
            <w:r>
              <w:rPr>
                <w:i/>
                <w:spacing w:val="-1"/>
                <w:sz w:val="18"/>
              </w:rPr>
              <w:t> </w:t>
            </w:r>
            <w:r>
              <w:rPr>
                <w:i/>
                <w:spacing w:val="-2"/>
                <w:sz w:val="18"/>
              </w:rPr>
              <w:t>informiranja</w:t>
            </w:r>
          </w:p>
        </w:tc>
        <w:tc>
          <w:tcPr>
            <w:tcW w:w="1547" w:type="dxa"/>
          </w:tcPr>
          <w:p>
            <w:pPr>
              <w:pStyle w:val="TableParagraph"/>
              <w:rPr>
                <w:rFonts w:ascii="Times New Roman"/>
                <w:sz w:val="18"/>
              </w:rPr>
            </w:pPr>
          </w:p>
        </w:tc>
        <w:tc>
          <w:tcPr>
            <w:tcW w:w="1357" w:type="dxa"/>
          </w:tcPr>
          <w:p>
            <w:pPr>
              <w:pStyle w:val="TableParagraph"/>
              <w:rPr>
                <w:rFonts w:ascii="Times New Roman"/>
                <w:sz w:val="18"/>
              </w:rPr>
            </w:pPr>
          </w:p>
        </w:tc>
        <w:tc>
          <w:tcPr>
            <w:tcW w:w="1125" w:type="dxa"/>
          </w:tcPr>
          <w:p>
            <w:pPr>
              <w:pStyle w:val="TableParagraph"/>
              <w:spacing w:before="36"/>
              <w:ind w:right="25"/>
              <w:jc w:val="right"/>
              <w:rPr>
                <w:i/>
                <w:sz w:val="18"/>
              </w:rPr>
            </w:pPr>
            <w:r>
              <w:rPr>
                <w:i/>
                <w:spacing w:val="-2"/>
                <w:sz w:val="18"/>
              </w:rPr>
              <w:t>120,00</w:t>
            </w:r>
          </w:p>
        </w:tc>
        <w:tc>
          <w:tcPr>
            <w:tcW w:w="857" w:type="dxa"/>
          </w:tcPr>
          <w:p>
            <w:pPr>
              <w:pStyle w:val="TableParagraph"/>
              <w:rPr>
                <w:rFonts w:ascii="Times New Roman"/>
                <w:sz w:val="18"/>
              </w:rPr>
            </w:pPr>
          </w:p>
        </w:tc>
      </w:tr>
      <w:tr>
        <w:trPr>
          <w:trHeight w:val="285" w:hRule="atLeast"/>
        </w:trPr>
        <w:tc>
          <w:tcPr>
            <w:tcW w:w="5703" w:type="dxa"/>
          </w:tcPr>
          <w:p>
            <w:pPr>
              <w:pStyle w:val="TableParagraph"/>
              <w:spacing w:before="36"/>
              <w:ind w:left="59"/>
              <w:rPr>
                <w:b/>
                <w:sz w:val="18"/>
              </w:rPr>
            </w:pPr>
            <w:r>
              <w:rPr>
                <w:b/>
                <w:color w:val="00009F"/>
                <w:sz w:val="18"/>
              </w:rPr>
              <w:t>T105470</w:t>
            </w:r>
            <w:r>
              <w:rPr>
                <w:b/>
                <w:color w:val="00009F"/>
                <w:spacing w:val="-1"/>
                <w:sz w:val="18"/>
              </w:rPr>
              <w:t> </w:t>
            </w:r>
            <w:r>
              <w:rPr>
                <w:b/>
                <w:color w:val="00009F"/>
                <w:sz w:val="18"/>
              </w:rPr>
              <w:t>Sanacija</w:t>
            </w:r>
            <w:r>
              <w:rPr>
                <w:b/>
                <w:color w:val="00009F"/>
                <w:spacing w:val="-1"/>
                <w:sz w:val="18"/>
              </w:rPr>
              <w:t> </w:t>
            </w:r>
            <w:r>
              <w:rPr>
                <w:b/>
                <w:color w:val="00009F"/>
                <w:sz w:val="18"/>
              </w:rPr>
              <w:t>pomorskog</w:t>
            </w:r>
            <w:r>
              <w:rPr>
                <w:b/>
                <w:color w:val="00009F"/>
                <w:spacing w:val="-1"/>
                <w:sz w:val="18"/>
              </w:rPr>
              <w:t> </w:t>
            </w:r>
            <w:r>
              <w:rPr>
                <w:b/>
                <w:color w:val="00009F"/>
                <w:sz w:val="18"/>
              </w:rPr>
              <w:t>dobra</w:t>
            </w:r>
            <w:r>
              <w:rPr>
                <w:b/>
                <w:color w:val="00009F"/>
                <w:spacing w:val="-1"/>
                <w:sz w:val="18"/>
              </w:rPr>
              <w:t> </w:t>
            </w:r>
            <w:r>
              <w:rPr>
                <w:b/>
                <w:color w:val="00009F"/>
                <w:sz w:val="18"/>
              </w:rPr>
              <w:t>u</w:t>
            </w:r>
            <w:r>
              <w:rPr>
                <w:b/>
                <w:color w:val="00009F"/>
                <w:spacing w:val="-1"/>
                <w:sz w:val="18"/>
              </w:rPr>
              <w:t> </w:t>
            </w:r>
            <w:r>
              <w:rPr>
                <w:b/>
                <w:color w:val="00009F"/>
                <w:spacing w:val="-2"/>
                <w:sz w:val="18"/>
              </w:rPr>
              <w:t>Grebaštici</w:t>
            </w:r>
          </w:p>
        </w:tc>
        <w:tc>
          <w:tcPr>
            <w:tcW w:w="1547" w:type="dxa"/>
          </w:tcPr>
          <w:p>
            <w:pPr>
              <w:pStyle w:val="TableParagraph"/>
              <w:spacing w:before="36"/>
              <w:ind w:right="258"/>
              <w:jc w:val="right"/>
              <w:rPr>
                <w:b/>
                <w:sz w:val="18"/>
              </w:rPr>
            </w:pPr>
            <w:r>
              <w:rPr>
                <w:b/>
                <w:color w:val="00009F"/>
                <w:spacing w:val="-2"/>
                <w:sz w:val="18"/>
              </w:rPr>
              <w:t>90.000,00</w:t>
            </w:r>
          </w:p>
        </w:tc>
        <w:tc>
          <w:tcPr>
            <w:tcW w:w="1357" w:type="dxa"/>
          </w:tcPr>
          <w:p>
            <w:pPr>
              <w:pStyle w:val="TableParagraph"/>
              <w:spacing w:before="36"/>
              <w:ind w:right="265"/>
              <w:jc w:val="right"/>
              <w:rPr>
                <w:b/>
                <w:sz w:val="18"/>
              </w:rPr>
            </w:pPr>
            <w:r>
              <w:rPr>
                <w:b/>
                <w:color w:val="00009F"/>
                <w:spacing w:val="-2"/>
                <w:sz w:val="18"/>
              </w:rPr>
              <w:t>90.000,00</w:t>
            </w:r>
          </w:p>
        </w:tc>
        <w:tc>
          <w:tcPr>
            <w:tcW w:w="1125" w:type="dxa"/>
          </w:tcPr>
          <w:p>
            <w:pPr>
              <w:pStyle w:val="TableParagraph"/>
              <w:spacing w:before="36"/>
              <w:ind w:right="25"/>
              <w:jc w:val="right"/>
              <w:rPr>
                <w:b/>
                <w:sz w:val="18"/>
              </w:rPr>
            </w:pPr>
            <w:r>
              <w:rPr>
                <w:b/>
                <w:color w:val="00009F"/>
                <w:spacing w:val="-2"/>
                <w:sz w:val="18"/>
              </w:rPr>
              <w:t>86.176,30</w:t>
            </w:r>
          </w:p>
        </w:tc>
        <w:tc>
          <w:tcPr>
            <w:tcW w:w="857" w:type="dxa"/>
          </w:tcPr>
          <w:p>
            <w:pPr>
              <w:pStyle w:val="TableParagraph"/>
              <w:spacing w:before="36"/>
              <w:ind w:right="87"/>
              <w:jc w:val="right"/>
              <w:rPr>
                <w:b/>
                <w:sz w:val="18"/>
              </w:rPr>
            </w:pPr>
            <w:r>
              <w:rPr>
                <w:b/>
                <w:color w:val="00009F"/>
                <w:spacing w:val="-2"/>
                <w:sz w:val="18"/>
              </w:rPr>
              <w:t>95,75%</w:t>
            </w:r>
          </w:p>
        </w:tc>
      </w:tr>
      <w:tr>
        <w:trPr>
          <w:trHeight w:val="285" w:hRule="atLeast"/>
        </w:trPr>
        <w:tc>
          <w:tcPr>
            <w:tcW w:w="5703" w:type="dxa"/>
          </w:tcPr>
          <w:p>
            <w:pPr>
              <w:pStyle w:val="TableParagraph"/>
              <w:spacing w:before="36"/>
              <w:ind w:left="239"/>
              <w:rPr>
                <w:b/>
                <w:sz w:val="18"/>
              </w:rPr>
            </w:pPr>
            <w:r>
              <w:rPr>
                <w:b/>
                <w:sz w:val="18"/>
              </w:rPr>
              <w:t>Izvor:</w:t>
            </w:r>
            <w:r>
              <w:rPr>
                <w:b/>
                <w:spacing w:val="-4"/>
                <w:sz w:val="18"/>
              </w:rPr>
              <w:t> </w:t>
            </w:r>
            <w:r>
              <w:rPr>
                <w:b/>
                <w:sz w:val="18"/>
              </w:rPr>
              <w:t>51</w:t>
            </w:r>
            <w:r>
              <w:rPr>
                <w:b/>
                <w:spacing w:val="-1"/>
                <w:sz w:val="18"/>
              </w:rPr>
              <w:t> </w:t>
            </w:r>
            <w:r>
              <w:rPr>
                <w:b/>
                <w:sz w:val="18"/>
              </w:rPr>
              <w:t>Pomoći</w:t>
            </w:r>
            <w:r>
              <w:rPr>
                <w:b/>
                <w:spacing w:val="-1"/>
                <w:sz w:val="18"/>
              </w:rPr>
              <w:t> </w:t>
            </w:r>
            <w:r>
              <w:rPr>
                <w:b/>
                <w:sz w:val="18"/>
              </w:rPr>
              <w:t>iz</w:t>
            </w:r>
            <w:r>
              <w:rPr>
                <w:b/>
                <w:spacing w:val="-1"/>
                <w:sz w:val="18"/>
              </w:rPr>
              <w:t> </w:t>
            </w:r>
            <w:r>
              <w:rPr>
                <w:b/>
                <w:sz w:val="18"/>
              </w:rPr>
              <w:t>državnog</w:t>
            </w:r>
            <w:r>
              <w:rPr>
                <w:b/>
                <w:spacing w:val="-1"/>
                <w:sz w:val="18"/>
              </w:rPr>
              <w:t> </w:t>
            </w:r>
            <w:r>
              <w:rPr>
                <w:b/>
                <w:spacing w:val="-2"/>
                <w:sz w:val="18"/>
              </w:rPr>
              <w:t>proračuna</w:t>
            </w:r>
          </w:p>
        </w:tc>
        <w:tc>
          <w:tcPr>
            <w:tcW w:w="1547" w:type="dxa"/>
          </w:tcPr>
          <w:p>
            <w:pPr>
              <w:pStyle w:val="TableParagraph"/>
              <w:spacing w:before="36"/>
              <w:ind w:right="258"/>
              <w:jc w:val="right"/>
              <w:rPr>
                <w:b/>
                <w:sz w:val="18"/>
              </w:rPr>
            </w:pPr>
            <w:r>
              <w:rPr>
                <w:b/>
                <w:spacing w:val="-2"/>
                <w:sz w:val="18"/>
              </w:rPr>
              <w:t>50.000,00</w:t>
            </w:r>
          </w:p>
        </w:tc>
        <w:tc>
          <w:tcPr>
            <w:tcW w:w="1357" w:type="dxa"/>
          </w:tcPr>
          <w:p>
            <w:pPr>
              <w:pStyle w:val="TableParagraph"/>
              <w:spacing w:before="36"/>
              <w:ind w:right="265"/>
              <w:jc w:val="right"/>
              <w:rPr>
                <w:b/>
                <w:sz w:val="18"/>
              </w:rPr>
            </w:pPr>
            <w:r>
              <w:rPr>
                <w:b/>
                <w:spacing w:val="-2"/>
                <w:sz w:val="18"/>
              </w:rPr>
              <w:t>50.000,00</w:t>
            </w:r>
          </w:p>
        </w:tc>
        <w:tc>
          <w:tcPr>
            <w:tcW w:w="1125" w:type="dxa"/>
          </w:tcPr>
          <w:p>
            <w:pPr>
              <w:pStyle w:val="TableParagraph"/>
              <w:spacing w:before="36"/>
              <w:ind w:right="25"/>
              <w:jc w:val="right"/>
              <w:rPr>
                <w:b/>
                <w:sz w:val="18"/>
              </w:rPr>
            </w:pPr>
            <w:r>
              <w:rPr>
                <w:b/>
                <w:spacing w:val="-2"/>
                <w:sz w:val="18"/>
              </w:rPr>
              <w:t>50.000,00</w:t>
            </w:r>
          </w:p>
        </w:tc>
        <w:tc>
          <w:tcPr>
            <w:tcW w:w="857" w:type="dxa"/>
          </w:tcPr>
          <w:p>
            <w:pPr>
              <w:pStyle w:val="TableParagraph"/>
              <w:spacing w:before="36"/>
              <w:ind w:right="87"/>
              <w:jc w:val="right"/>
              <w:rPr>
                <w:b/>
                <w:sz w:val="18"/>
              </w:rPr>
            </w:pPr>
            <w:r>
              <w:rPr>
                <w:b/>
                <w:spacing w:val="-2"/>
                <w:sz w:val="18"/>
              </w:rPr>
              <w:t>100,00%</w:t>
            </w:r>
          </w:p>
        </w:tc>
      </w:tr>
      <w:tr>
        <w:trPr>
          <w:trHeight w:val="285" w:hRule="atLeast"/>
        </w:trPr>
        <w:tc>
          <w:tcPr>
            <w:tcW w:w="5703" w:type="dxa"/>
          </w:tcPr>
          <w:p>
            <w:pPr>
              <w:pStyle w:val="TableParagraph"/>
              <w:spacing w:before="36"/>
              <w:ind w:left="404"/>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547" w:type="dxa"/>
          </w:tcPr>
          <w:p>
            <w:pPr>
              <w:pStyle w:val="TableParagraph"/>
              <w:spacing w:before="36"/>
              <w:ind w:right="258"/>
              <w:jc w:val="right"/>
              <w:rPr>
                <w:b/>
                <w:sz w:val="18"/>
              </w:rPr>
            </w:pPr>
            <w:r>
              <w:rPr>
                <w:b/>
                <w:spacing w:val="-2"/>
                <w:sz w:val="18"/>
              </w:rPr>
              <w:t>50.000,00</w:t>
            </w:r>
          </w:p>
        </w:tc>
        <w:tc>
          <w:tcPr>
            <w:tcW w:w="1357" w:type="dxa"/>
          </w:tcPr>
          <w:p>
            <w:pPr>
              <w:pStyle w:val="TableParagraph"/>
              <w:spacing w:before="36"/>
              <w:ind w:right="265"/>
              <w:jc w:val="right"/>
              <w:rPr>
                <w:b/>
                <w:sz w:val="18"/>
              </w:rPr>
            </w:pPr>
            <w:r>
              <w:rPr>
                <w:b/>
                <w:spacing w:val="-2"/>
                <w:sz w:val="18"/>
              </w:rPr>
              <w:t>50.000,00</w:t>
            </w:r>
          </w:p>
        </w:tc>
        <w:tc>
          <w:tcPr>
            <w:tcW w:w="1125" w:type="dxa"/>
          </w:tcPr>
          <w:p>
            <w:pPr>
              <w:pStyle w:val="TableParagraph"/>
              <w:spacing w:before="36"/>
              <w:ind w:right="25"/>
              <w:jc w:val="right"/>
              <w:rPr>
                <w:b/>
                <w:sz w:val="18"/>
              </w:rPr>
            </w:pPr>
            <w:r>
              <w:rPr>
                <w:b/>
                <w:spacing w:val="-2"/>
                <w:sz w:val="18"/>
              </w:rPr>
              <w:t>50.000,00</w:t>
            </w:r>
          </w:p>
        </w:tc>
        <w:tc>
          <w:tcPr>
            <w:tcW w:w="857" w:type="dxa"/>
          </w:tcPr>
          <w:p>
            <w:pPr>
              <w:pStyle w:val="TableParagraph"/>
              <w:spacing w:before="36"/>
              <w:ind w:right="87"/>
              <w:jc w:val="right"/>
              <w:rPr>
                <w:b/>
                <w:sz w:val="18"/>
              </w:rPr>
            </w:pPr>
            <w:r>
              <w:rPr>
                <w:b/>
                <w:spacing w:val="-2"/>
                <w:sz w:val="18"/>
              </w:rPr>
              <w:t>100,00%</w:t>
            </w:r>
          </w:p>
        </w:tc>
      </w:tr>
      <w:tr>
        <w:trPr>
          <w:trHeight w:val="285" w:hRule="atLeast"/>
        </w:trPr>
        <w:tc>
          <w:tcPr>
            <w:tcW w:w="5703" w:type="dxa"/>
          </w:tcPr>
          <w:p>
            <w:pPr>
              <w:pStyle w:val="TableParagraph"/>
              <w:spacing w:before="36"/>
              <w:ind w:left="524"/>
              <w:rPr>
                <w:i/>
                <w:sz w:val="18"/>
              </w:rPr>
            </w:pPr>
            <w:r>
              <w:rPr>
                <w:i/>
                <w:sz w:val="18"/>
              </w:rPr>
              <w:t>3232</w:t>
            </w:r>
            <w:r>
              <w:rPr>
                <w:i/>
                <w:spacing w:val="-1"/>
                <w:sz w:val="18"/>
              </w:rPr>
              <w:t> </w:t>
            </w:r>
            <w:r>
              <w:rPr>
                <w:i/>
                <w:sz w:val="18"/>
              </w:rPr>
              <w:t>Usluge</w:t>
            </w:r>
            <w:r>
              <w:rPr>
                <w:i/>
                <w:spacing w:val="-1"/>
                <w:sz w:val="18"/>
              </w:rPr>
              <w:t> </w:t>
            </w:r>
            <w:r>
              <w:rPr>
                <w:i/>
                <w:sz w:val="18"/>
              </w:rPr>
              <w:t>tekućeg</w:t>
            </w:r>
            <w:r>
              <w:rPr>
                <w:i/>
                <w:spacing w:val="-1"/>
                <w:sz w:val="18"/>
              </w:rPr>
              <w:t> </w:t>
            </w:r>
            <w:r>
              <w:rPr>
                <w:i/>
                <w:sz w:val="18"/>
              </w:rPr>
              <w:t>i</w:t>
            </w:r>
            <w:r>
              <w:rPr>
                <w:i/>
                <w:spacing w:val="-1"/>
                <w:sz w:val="18"/>
              </w:rPr>
              <w:t> </w:t>
            </w:r>
            <w:r>
              <w:rPr>
                <w:i/>
                <w:sz w:val="18"/>
              </w:rPr>
              <w:t>investicijskog</w:t>
            </w:r>
            <w:r>
              <w:rPr>
                <w:i/>
                <w:spacing w:val="-1"/>
                <w:sz w:val="18"/>
              </w:rPr>
              <w:t> </w:t>
            </w:r>
            <w:r>
              <w:rPr>
                <w:i/>
                <w:spacing w:val="-2"/>
                <w:sz w:val="18"/>
              </w:rPr>
              <w:t>održavanja</w:t>
            </w:r>
          </w:p>
        </w:tc>
        <w:tc>
          <w:tcPr>
            <w:tcW w:w="1547" w:type="dxa"/>
          </w:tcPr>
          <w:p>
            <w:pPr>
              <w:pStyle w:val="TableParagraph"/>
              <w:rPr>
                <w:rFonts w:ascii="Times New Roman"/>
                <w:sz w:val="18"/>
              </w:rPr>
            </w:pPr>
          </w:p>
        </w:tc>
        <w:tc>
          <w:tcPr>
            <w:tcW w:w="1357" w:type="dxa"/>
          </w:tcPr>
          <w:p>
            <w:pPr>
              <w:pStyle w:val="TableParagraph"/>
              <w:rPr>
                <w:rFonts w:ascii="Times New Roman"/>
                <w:sz w:val="18"/>
              </w:rPr>
            </w:pPr>
          </w:p>
        </w:tc>
        <w:tc>
          <w:tcPr>
            <w:tcW w:w="1125" w:type="dxa"/>
          </w:tcPr>
          <w:p>
            <w:pPr>
              <w:pStyle w:val="TableParagraph"/>
              <w:spacing w:before="36"/>
              <w:ind w:right="25"/>
              <w:jc w:val="right"/>
              <w:rPr>
                <w:i/>
                <w:sz w:val="18"/>
              </w:rPr>
            </w:pPr>
            <w:r>
              <w:rPr>
                <w:i/>
                <w:spacing w:val="-2"/>
                <w:sz w:val="18"/>
              </w:rPr>
              <w:t>50.000,00</w:t>
            </w:r>
          </w:p>
        </w:tc>
        <w:tc>
          <w:tcPr>
            <w:tcW w:w="857" w:type="dxa"/>
          </w:tcPr>
          <w:p>
            <w:pPr>
              <w:pStyle w:val="TableParagraph"/>
              <w:rPr>
                <w:rFonts w:ascii="Times New Roman"/>
                <w:sz w:val="18"/>
              </w:rPr>
            </w:pPr>
          </w:p>
        </w:tc>
      </w:tr>
      <w:tr>
        <w:trPr>
          <w:trHeight w:val="285" w:hRule="atLeast"/>
        </w:trPr>
        <w:tc>
          <w:tcPr>
            <w:tcW w:w="5703" w:type="dxa"/>
          </w:tcPr>
          <w:p>
            <w:pPr>
              <w:pStyle w:val="TableParagraph"/>
              <w:spacing w:before="36"/>
              <w:ind w:left="239"/>
              <w:rPr>
                <w:b/>
                <w:sz w:val="18"/>
              </w:rPr>
            </w:pPr>
            <w:r>
              <w:rPr>
                <w:b/>
                <w:sz w:val="18"/>
              </w:rPr>
              <w:t>Izvor:</w:t>
            </w:r>
            <w:r>
              <w:rPr>
                <w:b/>
                <w:spacing w:val="-1"/>
                <w:sz w:val="18"/>
              </w:rPr>
              <w:t> </w:t>
            </w:r>
            <w:r>
              <w:rPr>
                <w:b/>
                <w:sz w:val="18"/>
              </w:rPr>
              <w:t>44</w:t>
            </w:r>
            <w:r>
              <w:rPr>
                <w:b/>
                <w:spacing w:val="-1"/>
                <w:sz w:val="18"/>
              </w:rPr>
              <w:t> </w:t>
            </w:r>
            <w:r>
              <w:rPr>
                <w:b/>
                <w:sz w:val="18"/>
              </w:rPr>
              <w:t>Prihodi</w:t>
            </w:r>
            <w:r>
              <w:rPr>
                <w:b/>
                <w:spacing w:val="-1"/>
                <w:sz w:val="18"/>
              </w:rPr>
              <w:t> </w:t>
            </w:r>
            <w:r>
              <w:rPr>
                <w:b/>
                <w:sz w:val="18"/>
              </w:rPr>
              <w:t>za</w:t>
            </w:r>
            <w:r>
              <w:rPr>
                <w:b/>
                <w:spacing w:val="-1"/>
                <w:sz w:val="18"/>
              </w:rPr>
              <w:t> </w:t>
            </w:r>
            <w:r>
              <w:rPr>
                <w:b/>
                <w:sz w:val="18"/>
              </w:rPr>
              <w:t>posebne</w:t>
            </w:r>
            <w:r>
              <w:rPr>
                <w:b/>
                <w:spacing w:val="-1"/>
                <w:sz w:val="18"/>
              </w:rPr>
              <w:t> </w:t>
            </w:r>
            <w:r>
              <w:rPr>
                <w:b/>
                <w:spacing w:val="-2"/>
                <w:sz w:val="18"/>
              </w:rPr>
              <w:t>namjene</w:t>
            </w:r>
          </w:p>
        </w:tc>
        <w:tc>
          <w:tcPr>
            <w:tcW w:w="1547" w:type="dxa"/>
          </w:tcPr>
          <w:p>
            <w:pPr>
              <w:pStyle w:val="TableParagraph"/>
              <w:spacing w:before="36"/>
              <w:ind w:right="258"/>
              <w:jc w:val="right"/>
              <w:rPr>
                <w:b/>
                <w:sz w:val="18"/>
              </w:rPr>
            </w:pPr>
            <w:r>
              <w:rPr>
                <w:b/>
                <w:spacing w:val="-2"/>
                <w:sz w:val="18"/>
              </w:rPr>
              <w:t>40.000,00</w:t>
            </w:r>
          </w:p>
        </w:tc>
        <w:tc>
          <w:tcPr>
            <w:tcW w:w="1357" w:type="dxa"/>
          </w:tcPr>
          <w:p>
            <w:pPr>
              <w:pStyle w:val="TableParagraph"/>
              <w:spacing w:before="36"/>
              <w:ind w:right="265"/>
              <w:jc w:val="right"/>
              <w:rPr>
                <w:b/>
                <w:sz w:val="18"/>
              </w:rPr>
            </w:pPr>
            <w:r>
              <w:rPr>
                <w:b/>
                <w:spacing w:val="-2"/>
                <w:sz w:val="18"/>
              </w:rPr>
              <w:t>40.000,00</w:t>
            </w:r>
          </w:p>
        </w:tc>
        <w:tc>
          <w:tcPr>
            <w:tcW w:w="1125" w:type="dxa"/>
          </w:tcPr>
          <w:p>
            <w:pPr>
              <w:pStyle w:val="TableParagraph"/>
              <w:spacing w:before="36"/>
              <w:ind w:right="25"/>
              <w:jc w:val="right"/>
              <w:rPr>
                <w:b/>
                <w:sz w:val="18"/>
              </w:rPr>
            </w:pPr>
            <w:r>
              <w:rPr>
                <w:b/>
                <w:spacing w:val="-2"/>
                <w:sz w:val="18"/>
              </w:rPr>
              <w:t>36.176,30</w:t>
            </w:r>
          </w:p>
        </w:tc>
        <w:tc>
          <w:tcPr>
            <w:tcW w:w="857" w:type="dxa"/>
          </w:tcPr>
          <w:p>
            <w:pPr>
              <w:pStyle w:val="TableParagraph"/>
              <w:spacing w:before="36"/>
              <w:ind w:right="87"/>
              <w:jc w:val="right"/>
              <w:rPr>
                <w:b/>
                <w:sz w:val="18"/>
              </w:rPr>
            </w:pPr>
            <w:r>
              <w:rPr>
                <w:b/>
                <w:spacing w:val="-2"/>
                <w:sz w:val="18"/>
              </w:rPr>
              <w:t>90,44%</w:t>
            </w:r>
          </w:p>
        </w:tc>
      </w:tr>
      <w:tr>
        <w:trPr>
          <w:trHeight w:val="285" w:hRule="atLeast"/>
        </w:trPr>
        <w:tc>
          <w:tcPr>
            <w:tcW w:w="5703" w:type="dxa"/>
          </w:tcPr>
          <w:p>
            <w:pPr>
              <w:pStyle w:val="TableParagraph"/>
              <w:spacing w:before="36"/>
              <w:ind w:left="404"/>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547" w:type="dxa"/>
          </w:tcPr>
          <w:p>
            <w:pPr>
              <w:pStyle w:val="TableParagraph"/>
              <w:spacing w:before="36"/>
              <w:ind w:right="258"/>
              <w:jc w:val="right"/>
              <w:rPr>
                <w:b/>
                <w:sz w:val="18"/>
              </w:rPr>
            </w:pPr>
            <w:r>
              <w:rPr>
                <w:b/>
                <w:spacing w:val="-2"/>
                <w:sz w:val="18"/>
              </w:rPr>
              <w:t>40.000,00</w:t>
            </w:r>
          </w:p>
        </w:tc>
        <w:tc>
          <w:tcPr>
            <w:tcW w:w="1357" w:type="dxa"/>
          </w:tcPr>
          <w:p>
            <w:pPr>
              <w:pStyle w:val="TableParagraph"/>
              <w:spacing w:before="36"/>
              <w:ind w:right="265"/>
              <w:jc w:val="right"/>
              <w:rPr>
                <w:b/>
                <w:sz w:val="18"/>
              </w:rPr>
            </w:pPr>
            <w:r>
              <w:rPr>
                <w:b/>
                <w:spacing w:val="-2"/>
                <w:sz w:val="18"/>
              </w:rPr>
              <w:t>40.000,00</w:t>
            </w:r>
          </w:p>
        </w:tc>
        <w:tc>
          <w:tcPr>
            <w:tcW w:w="1125" w:type="dxa"/>
          </w:tcPr>
          <w:p>
            <w:pPr>
              <w:pStyle w:val="TableParagraph"/>
              <w:spacing w:before="36"/>
              <w:ind w:right="25"/>
              <w:jc w:val="right"/>
              <w:rPr>
                <w:b/>
                <w:sz w:val="18"/>
              </w:rPr>
            </w:pPr>
            <w:r>
              <w:rPr>
                <w:b/>
                <w:spacing w:val="-2"/>
                <w:sz w:val="18"/>
              </w:rPr>
              <w:t>36.176,30</w:t>
            </w:r>
          </w:p>
        </w:tc>
        <w:tc>
          <w:tcPr>
            <w:tcW w:w="857" w:type="dxa"/>
          </w:tcPr>
          <w:p>
            <w:pPr>
              <w:pStyle w:val="TableParagraph"/>
              <w:spacing w:before="36"/>
              <w:ind w:right="87"/>
              <w:jc w:val="right"/>
              <w:rPr>
                <w:b/>
                <w:sz w:val="18"/>
              </w:rPr>
            </w:pPr>
            <w:r>
              <w:rPr>
                <w:b/>
                <w:spacing w:val="-2"/>
                <w:sz w:val="18"/>
              </w:rPr>
              <w:t>90,44%</w:t>
            </w:r>
          </w:p>
        </w:tc>
      </w:tr>
      <w:tr>
        <w:trPr>
          <w:trHeight w:val="243" w:hRule="atLeast"/>
        </w:trPr>
        <w:tc>
          <w:tcPr>
            <w:tcW w:w="5703" w:type="dxa"/>
          </w:tcPr>
          <w:p>
            <w:pPr>
              <w:pStyle w:val="TableParagraph"/>
              <w:spacing w:line="187" w:lineRule="exact" w:before="36"/>
              <w:ind w:left="524"/>
              <w:rPr>
                <w:i/>
                <w:sz w:val="18"/>
              </w:rPr>
            </w:pPr>
            <w:r>
              <w:rPr>
                <w:i/>
                <w:sz w:val="18"/>
              </w:rPr>
              <w:t>3232</w:t>
            </w:r>
            <w:r>
              <w:rPr>
                <w:i/>
                <w:spacing w:val="-1"/>
                <w:sz w:val="18"/>
              </w:rPr>
              <w:t> </w:t>
            </w:r>
            <w:r>
              <w:rPr>
                <w:i/>
                <w:sz w:val="18"/>
              </w:rPr>
              <w:t>Usluge</w:t>
            </w:r>
            <w:r>
              <w:rPr>
                <w:i/>
                <w:spacing w:val="-1"/>
                <w:sz w:val="18"/>
              </w:rPr>
              <w:t> </w:t>
            </w:r>
            <w:r>
              <w:rPr>
                <w:i/>
                <w:sz w:val="18"/>
              </w:rPr>
              <w:t>tekućeg</w:t>
            </w:r>
            <w:r>
              <w:rPr>
                <w:i/>
                <w:spacing w:val="-1"/>
                <w:sz w:val="18"/>
              </w:rPr>
              <w:t> </w:t>
            </w:r>
            <w:r>
              <w:rPr>
                <w:i/>
                <w:sz w:val="18"/>
              </w:rPr>
              <w:t>i</w:t>
            </w:r>
            <w:r>
              <w:rPr>
                <w:i/>
                <w:spacing w:val="-1"/>
                <w:sz w:val="18"/>
              </w:rPr>
              <w:t> </w:t>
            </w:r>
            <w:r>
              <w:rPr>
                <w:i/>
                <w:sz w:val="18"/>
              </w:rPr>
              <w:t>investicijskog</w:t>
            </w:r>
            <w:r>
              <w:rPr>
                <w:i/>
                <w:spacing w:val="-1"/>
                <w:sz w:val="18"/>
              </w:rPr>
              <w:t> </w:t>
            </w:r>
            <w:r>
              <w:rPr>
                <w:i/>
                <w:spacing w:val="-2"/>
                <w:sz w:val="18"/>
              </w:rPr>
              <w:t>održavanja</w:t>
            </w:r>
          </w:p>
        </w:tc>
        <w:tc>
          <w:tcPr>
            <w:tcW w:w="1547" w:type="dxa"/>
          </w:tcPr>
          <w:p>
            <w:pPr>
              <w:pStyle w:val="TableParagraph"/>
              <w:rPr>
                <w:rFonts w:ascii="Times New Roman"/>
                <w:sz w:val="16"/>
              </w:rPr>
            </w:pPr>
          </w:p>
        </w:tc>
        <w:tc>
          <w:tcPr>
            <w:tcW w:w="1357" w:type="dxa"/>
          </w:tcPr>
          <w:p>
            <w:pPr>
              <w:pStyle w:val="TableParagraph"/>
              <w:rPr>
                <w:rFonts w:ascii="Times New Roman"/>
                <w:sz w:val="16"/>
              </w:rPr>
            </w:pPr>
          </w:p>
        </w:tc>
        <w:tc>
          <w:tcPr>
            <w:tcW w:w="1125" w:type="dxa"/>
          </w:tcPr>
          <w:p>
            <w:pPr>
              <w:pStyle w:val="TableParagraph"/>
              <w:spacing w:line="187" w:lineRule="exact" w:before="36"/>
              <w:ind w:right="25"/>
              <w:jc w:val="right"/>
              <w:rPr>
                <w:i/>
                <w:sz w:val="18"/>
              </w:rPr>
            </w:pPr>
            <w:r>
              <w:rPr>
                <w:i/>
                <w:spacing w:val="-2"/>
                <w:sz w:val="18"/>
              </w:rPr>
              <w:t>36.176,30</w:t>
            </w:r>
          </w:p>
        </w:tc>
        <w:tc>
          <w:tcPr>
            <w:tcW w:w="857" w:type="dxa"/>
          </w:tcPr>
          <w:p>
            <w:pPr>
              <w:pStyle w:val="TableParagraph"/>
              <w:rPr>
                <w:rFonts w:ascii="Times New Roman"/>
                <w:sz w:val="16"/>
              </w:rPr>
            </w:pPr>
          </w:p>
        </w:tc>
      </w:tr>
    </w:tbl>
    <w:p>
      <w:pPr>
        <w:spacing w:line="312" w:lineRule="auto" w:before="83"/>
        <w:ind w:left="885" w:right="5068" w:hanging="165"/>
        <w:jc w:val="left"/>
        <w:rPr>
          <w:b/>
          <w:sz w:val="18"/>
        </w:rPr>
      </w:pPr>
      <w:r>
        <w:rPr>
          <w:b/>
          <w:sz w:val="18"/>
        </w:rPr>
        <w:t>Izvor:</w:t>
      </w:r>
      <w:r>
        <w:rPr>
          <w:b/>
          <w:spacing w:val="-5"/>
          <w:sz w:val="18"/>
        </w:rPr>
        <w:t> </w:t>
      </w:r>
      <w:r>
        <w:rPr>
          <w:b/>
          <w:sz w:val="18"/>
        </w:rPr>
        <w:t>71</w:t>
      </w:r>
      <w:r>
        <w:rPr>
          <w:b/>
          <w:spacing w:val="-5"/>
          <w:sz w:val="18"/>
        </w:rPr>
        <w:t> </w:t>
      </w:r>
      <w:r>
        <w:rPr>
          <w:b/>
          <w:sz w:val="18"/>
        </w:rPr>
        <w:t>Prihodi</w:t>
      </w:r>
      <w:r>
        <w:rPr>
          <w:b/>
          <w:spacing w:val="-5"/>
          <w:sz w:val="18"/>
        </w:rPr>
        <w:t> </w:t>
      </w:r>
      <w:r>
        <w:rPr>
          <w:b/>
          <w:sz w:val="18"/>
        </w:rPr>
        <w:t>od</w:t>
      </w:r>
      <w:r>
        <w:rPr>
          <w:b/>
          <w:spacing w:val="-5"/>
          <w:sz w:val="18"/>
        </w:rPr>
        <w:t> </w:t>
      </w:r>
      <w:r>
        <w:rPr>
          <w:b/>
          <w:sz w:val="18"/>
        </w:rPr>
        <w:t>prodaje</w:t>
      </w:r>
      <w:r>
        <w:rPr>
          <w:b/>
          <w:spacing w:val="-5"/>
          <w:sz w:val="18"/>
        </w:rPr>
        <w:t> </w:t>
      </w:r>
      <w:r>
        <w:rPr>
          <w:b/>
          <w:sz w:val="18"/>
        </w:rPr>
        <w:t>ili</w:t>
      </w:r>
      <w:r>
        <w:rPr>
          <w:b/>
          <w:spacing w:val="-5"/>
          <w:sz w:val="18"/>
        </w:rPr>
        <w:t> </w:t>
      </w:r>
      <w:r>
        <w:rPr>
          <w:b/>
          <w:sz w:val="18"/>
        </w:rPr>
        <w:t>zamjene</w:t>
      </w:r>
      <w:r>
        <w:rPr>
          <w:b/>
          <w:spacing w:val="-5"/>
          <w:sz w:val="18"/>
        </w:rPr>
        <w:t> </w:t>
      </w:r>
      <w:r>
        <w:rPr>
          <w:b/>
          <w:sz w:val="18"/>
        </w:rPr>
        <w:t>nefinancijske</w:t>
      </w:r>
      <w:r>
        <w:rPr>
          <w:b/>
          <w:spacing w:val="-5"/>
          <w:sz w:val="18"/>
        </w:rPr>
        <w:t> </w:t>
      </w:r>
      <w:r>
        <w:rPr>
          <w:b/>
          <w:sz w:val="18"/>
        </w:rPr>
        <w:t>imovine 42 Rashodi za nabavu proizvedene dugotrajne imovine</w:t>
      </w:r>
    </w:p>
    <w:p>
      <w:pPr>
        <w:spacing w:before="17"/>
        <w:ind w:left="1005" w:right="0" w:firstLine="0"/>
        <w:jc w:val="left"/>
        <w:rPr>
          <w:i/>
          <w:sz w:val="18"/>
        </w:rPr>
      </w:pPr>
      <w:r>
        <w:rPr>
          <w:i/>
          <w:sz w:val="18"/>
        </w:rPr>
        <w:t>4214</w:t>
      </w:r>
      <w:r>
        <w:rPr>
          <w:i/>
          <w:spacing w:val="-4"/>
          <w:sz w:val="18"/>
        </w:rPr>
        <w:t> </w:t>
      </w:r>
      <w:r>
        <w:rPr>
          <w:i/>
          <w:sz w:val="18"/>
        </w:rPr>
        <w:t>Ostali</w:t>
      </w:r>
      <w:r>
        <w:rPr>
          <w:i/>
          <w:spacing w:val="-1"/>
          <w:sz w:val="18"/>
        </w:rPr>
        <w:t> </w:t>
      </w:r>
      <w:r>
        <w:rPr>
          <w:i/>
          <w:sz w:val="18"/>
        </w:rPr>
        <w:t>građevinski</w:t>
      </w:r>
      <w:r>
        <w:rPr>
          <w:i/>
          <w:spacing w:val="-1"/>
          <w:sz w:val="18"/>
        </w:rPr>
        <w:t> </w:t>
      </w:r>
      <w:r>
        <w:rPr>
          <w:i/>
          <w:spacing w:val="-2"/>
          <w:sz w:val="18"/>
        </w:rPr>
        <w:t>objekti</w:t>
      </w:r>
    </w:p>
    <w:p>
      <w:pPr>
        <w:spacing w:line="240" w:lineRule="auto" w:before="3" w:after="1"/>
        <w:rPr>
          <w:i/>
          <w:sz w:val="7"/>
        </w:rPr>
      </w:pPr>
    </w:p>
    <w:tbl>
      <w:tblPr>
        <w:tblW w:w="0" w:type="auto"/>
        <w:jc w:val="left"/>
        <w:tblInd w:w="4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682"/>
        <w:gridCol w:w="1622"/>
        <w:gridCol w:w="1357"/>
        <w:gridCol w:w="1125"/>
        <w:gridCol w:w="753"/>
      </w:tblGrid>
      <w:tr>
        <w:trPr>
          <w:trHeight w:val="243" w:hRule="atLeast"/>
        </w:trPr>
        <w:tc>
          <w:tcPr>
            <w:tcW w:w="5682" w:type="dxa"/>
          </w:tcPr>
          <w:p>
            <w:pPr>
              <w:pStyle w:val="TableParagraph"/>
              <w:spacing w:line="201" w:lineRule="exact"/>
              <w:ind w:left="50"/>
              <w:rPr>
                <w:b/>
                <w:sz w:val="18"/>
              </w:rPr>
            </w:pPr>
            <w:r>
              <w:rPr>
                <w:b/>
                <w:color w:val="00009F"/>
                <w:sz w:val="18"/>
              </w:rPr>
              <w:t>T105471</w:t>
            </w:r>
            <w:r>
              <w:rPr>
                <w:b/>
                <w:color w:val="00009F"/>
                <w:spacing w:val="-4"/>
                <w:sz w:val="18"/>
              </w:rPr>
              <w:t> </w:t>
            </w:r>
            <w:r>
              <w:rPr>
                <w:b/>
                <w:color w:val="00009F"/>
                <w:sz w:val="18"/>
              </w:rPr>
              <w:t>Kupalište,</w:t>
            </w:r>
            <w:r>
              <w:rPr>
                <w:b/>
                <w:color w:val="00009F"/>
                <w:spacing w:val="-1"/>
                <w:sz w:val="18"/>
              </w:rPr>
              <w:t> </w:t>
            </w:r>
            <w:r>
              <w:rPr>
                <w:b/>
                <w:color w:val="00009F"/>
                <w:sz w:val="18"/>
              </w:rPr>
              <w:t>pristanište</w:t>
            </w:r>
            <w:r>
              <w:rPr>
                <w:b/>
                <w:color w:val="00009F"/>
                <w:spacing w:val="-2"/>
                <w:sz w:val="18"/>
              </w:rPr>
              <w:t> </w:t>
            </w:r>
            <w:r>
              <w:rPr>
                <w:b/>
                <w:color w:val="00009F"/>
                <w:sz w:val="18"/>
              </w:rPr>
              <w:t>i</w:t>
            </w:r>
            <w:r>
              <w:rPr>
                <w:b/>
                <w:color w:val="00009F"/>
                <w:spacing w:val="-1"/>
                <w:sz w:val="18"/>
              </w:rPr>
              <w:t> </w:t>
            </w:r>
            <w:r>
              <w:rPr>
                <w:b/>
                <w:color w:val="00009F"/>
                <w:sz w:val="18"/>
              </w:rPr>
              <w:t>prateći</w:t>
            </w:r>
            <w:r>
              <w:rPr>
                <w:b/>
                <w:color w:val="00009F"/>
                <w:spacing w:val="-2"/>
                <w:sz w:val="18"/>
              </w:rPr>
              <w:t> </w:t>
            </w:r>
            <w:r>
              <w:rPr>
                <w:b/>
                <w:color w:val="00009F"/>
                <w:sz w:val="18"/>
              </w:rPr>
              <w:t>objekt</w:t>
            </w:r>
            <w:r>
              <w:rPr>
                <w:b/>
                <w:color w:val="00009F"/>
                <w:spacing w:val="-1"/>
                <w:sz w:val="18"/>
              </w:rPr>
              <w:t> </w:t>
            </w:r>
            <w:r>
              <w:rPr>
                <w:b/>
                <w:color w:val="00009F"/>
                <w:sz w:val="18"/>
              </w:rPr>
              <w:t>-</w:t>
            </w:r>
            <w:r>
              <w:rPr>
                <w:b/>
                <w:color w:val="00009F"/>
                <w:spacing w:val="-1"/>
                <w:sz w:val="18"/>
              </w:rPr>
              <w:t> </w:t>
            </w:r>
            <w:r>
              <w:rPr>
                <w:b/>
                <w:color w:val="00009F"/>
                <w:spacing w:val="-2"/>
                <w:sz w:val="18"/>
              </w:rPr>
              <w:t>Martinska</w:t>
            </w:r>
          </w:p>
        </w:tc>
        <w:tc>
          <w:tcPr>
            <w:tcW w:w="1622" w:type="dxa"/>
          </w:tcPr>
          <w:p>
            <w:pPr>
              <w:pStyle w:val="TableParagraph"/>
              <w:spacing w:line="201" w:lineRule="exact"/>
              <w:ind w:right="321"/>
              <w:jc w:val="right"/>
              <w:rPr>
                <w:b/>
                <w:sz w:val="18"/>
              </w:rPr>
            </w:pPr>
            <w:r>
              <w:rPr>
                <w:b/>
                <w:color w:val="00009F"/>
                <w:spacing w:val="-2"/>
                <w:sz w:val="18"/>
              </w:rPr>
              <w:t>6.125,00</w:t>
            </w:r>
          </w:p>
        </w:tc>
        <w:tc>
          <w:tcPr>
            <w:tcW w:w="1357" w:type="dxa"/>
          </w:tcPr>
          <w:p>
            <w:pPr>
              <w:pStyle w:val="TableParagraph"/>
              <w:spacing w:line="201" w:lineRule="exact"/>
              <w:ind w:right="328"/>
              <w:jc w:val="right"/>
              <w:rPr>
                <w:b/>
                <w:sz w:val="18"/>
              </w:rPr>
            </w:pPr>
            <w:r>
              <w:rPr>
                <w:b/>
                <w:color w:val="00009F"/>
                <w:spacing w:val="-2"/>
                <w:sz w:val="18"/>
              </w:rPr>
              <w:t>6.125,00</w:t>
            </w:r>
          </w:p>
        </w:tc>
        <w:tc>
          <w:tcPr>
            <w:tcW w:w="1878" w:type="dxa"/>
            <w:gridSpan w:val="2"/>
            <w:vMerge w:val="restart"/>
          </w:tcPr>
          <w:p>
            <w:pPr>
              <w:pStyle w:val="TableParagraph"/>
              <w:rPr>
                <w:rFonts w:ascii="Times New Roman"/>
                <w:sz w:val="18"/>
              </w:rPr>
            </w:pPr>
          </w:p>
        </w:tc>
      </w:tr>
      <w:tr>
        <w:trPr>
          <w:trHeight w:val="285" w:hRule="atLeast"/>
        </w:trPr>
        <w:tc>
          <w:tcPr>
            <w:tcW w:w="5682" w:type="dxa"/>
          </w:tcPr>
          <w:p>
            <w:pPr>
              <w:pStyle w:val="TableParagraph"/>
              <w:spacing w:before="36"/>
              <w:ind w:left="230"/>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p>
        </w:tc>
        <w:tc>
          <w:tcPr>
            <w:tcW w:w="1622" w:type="dxa"/>
          </w:tcPr>
          <w:p>
            <w:pPr>
              <w:pStyle w:val="TableParagraph"/>
              <w:spacing w:before="36"/>
              <w:ind w:right="321"/>
              <w:jc w:val="right"/>
              <w:rPr>
                <w:b/>
                <w:sz w:val="18"/>
              </w:rPr>
            </w:pPr>
            <w:r>
              <w:rPr>
                <w:b/>
                <w:spacing w:val="-2"/>
                <w:sz w:val="18"/>
              </w:rPr>
              <w:t>6.125,00</w:t>
            </w:r>
          </w:p>
        </w:tc>
        <w:tc>
          <w:tcPr>
            <w:tcW w:w="1357" w:type="dxa"/>
          </w:tcPr>
          <w:p>
            <w:pPr>
              <w:pStyle w:val="TableParagraph"/>
              <w:spacing w:before="36"/>
              <w:ind w:right="328"/>
              <w:jc w:val="right"/>
              <w:rPr>
                <w:b/>
                <w:sz w:val="18"/>
              </w:rPr>
            </w:pPr>
            <w:r>
              <w:rPr>
                <w:b/>
                <w:spacing w:val="-2"/>
                <w:sz w:val="18"/>
              </w:rPr>
              <w:t>6.125,00</w:t>
            </w:r>
          </w:p>
        </w:tc>
        <w:tc>
          <w:tcPr>
            <w:tcW w:w="1878" w:type="dxa"/>
            <w:gridSpan w:val="2"/>
            <w:vMerge/>
            <w:tcBorders>
              <w:top w:val="nil"/>
            </w:tcBorders>
          </w:tcPr>
          <w:p>
            <w:pPr>
              <w:rPr>
                <w:sz w:val="2"/>
                <w:szCs w:val="2"/>
              </w:rPr>
            </w:pPr>
          </w:p>
        </w:tc>
      </w:tr>
      <w:tr>
        <w:trPr>
          <w:trHeight w:val="285" w:hRule="atLeast"/>
        </w:trPr>
        <w:tc>
          <w:tcPr>
            <w:tcW w:w="5682" w:type="dxa"/>
          </w:tcPr>
          <w:p>
            <w:pPr>
              <w:pStyle w:val="TableParagraph"/>
              <w:spacing w:before="36"/>
              <w:ind w:left="395"/>
              <w:rPr>
                <w:b/>
                <w:sz w:val="18"/>
              </w:rPr>
            </w:pPr>
            <w:r>
              <w:rPr>
                <w:b/>
                <w:sz w:val="18"/>
              </w:rPr>
              <w:t>42</w:t>
            </w:r>
            <w:r>
              <w:rPr>
                <w:b/>
                <w:spacing w:val="-1"/>
                <w:sz w:val="18"/>
              </w:rPr>
              <w:t> </w:t>
            </w:r>
            <w:r>
              <w:rPr>
                <w:b/>
                <w:sz w:val="18"/>
              </w:rPr>
              <w:t>Rashodi</w:t>
            </w:r>
            <w:r>
              <w:rPr>
                <w:b/>
                <w:spacing w:val="-1"/>
                <w:sz w:val="18"/>
              </w:rPr>
              <w:t> </w:t>
            </w:r>
            <w:r>
              <w:rPr>
                <w:b/>
                <w:sz w:val="18"/>
              </w:rPr>
              <w:t>za</w:t>
            </w:r>
            <w:r>
              <w:rPr>
                <w:b/>
                <w:spacing w:val="-1"/>
                <w:sz w:val="18"/>
              </w:rPr>
              <w:t> </w:t>
            </w:r>
            <w:r>
              <w:rPr>
                <w:b/>
                <w:sz w:val="18"/>
              </w:rPr>
              <w:t>nabavu</w:t>
            </w:r>
            <w:r>
              <w:rPr>
                <w:b/>
                <w:spacing w:val="-1"/>
                <w:sz w:val="18"/>
              </w:rPr>
              <w:t> </w:t>
            </w:r>
            <w:r>
              <w:rPr>
                <w:b/>
                <w:sz w:val="18"/>
              </w:rPr>
              <w:t>proizvedene</w:t>
            </w:r>
            <w:r>
              <w:rPr>
                <w:b/>
                <w:spacing w:val="-1"/>
                <w:sz w:val="18"/>
              </w:rPr>
              <w:t> </w:t>
            </w:r>
            <w:r>
              <w:rPr>
                <w:b/>
                <w:sz w:val="18"/>
              </w:rPr>
              <w:t>dugotrajne</w:t>
            </w:r>
            <w:r>
              <w:rPr>
                <w:b/>
                <w:spacing w:val="-1"/>
                <w:sz w:val="18"/>
              </w:rPr>
              <w:t> </w:t>
            </w:r>
            <w:r>
              <w:rPr>
                <w:b/>
                <w:spacing w:val="-2"/>
                <w:sz w:val="18"/>
              </w:rPr>
              <w:t>imovine</w:t>
            </w:r>
          </w:p>
        </w:tc>
        <w:tc>
          <w:tcPr>
            <w:tcW w:w="1622" w:type="dxa"/>
          </w:tcPr>
          <w:p>
            <w:pPr>
              <w:pStyle w:val="TableParagraph"/>
              <w:spacing w:before="36"/>
              <w:ind w:right="321"/>
              <w:jc w:val="right"/>
              <w:rPr>
                <w:b/>
                <w:sz w:val="18"/>
              </w:rPr>
            </w:pPr>
            <w:r>
              <w:rPr>
                <w:b/>
                <w:spacing w:val="-2"/>
                <w:sz w:val="18"/>
              </w:rPr>
              <w:t>6.125,00</w:t>
            </w:r>
          </w:p>
        </w:tc>
        <w:tc>
          <w:tcPr>
            <w:tcW w:w="1357" w:type="dxa"/>
          </w:tcPr>
          <w:p>
            <w:pPr>
              <w:pStyle w:val="TableParagraph"/>
              <w:spacing w:before="36"/>
              <w:ind w:right="328"/>
              <w:jc w:val="right"/>
              <w:rPr>
                <w:b/>
                <w:sz w:val="18"/>
              </w:rPr>
            </w:pPr>
            <w:r>
              <w:rPr>
                <w:b/>
                <w:spacing w:val="-2"/>
                <w:sz w:val="18"/>
              </w:rPr>
              <w:t>6.125,00</w:t>
            </w:r>
          </w:p>
        </w:tc>
        <w:tc>
          <w:tcPr>
            <w:tcW w:w="1878" w:type="dxa"/>
            <w:gridSpan w:val="2"/>
            <w:vMerge/>
            <w:tcBorders>
              <w:top w:val="nil"/>
            </w:tcBorders>
          </w:tcPr>
          <w:p>
            <w:pPr>
              <w:rPr>
                <w:sz w:val="2"/>
                <w:szCs w:val="2"/>
              </w:rPr>
            </w:pPr>
          </w:p>
        </w:tc>
      </w:tr>
      <w:tr>
        <w:trPr>
          <w:trHeight w:val="285" w:hRule="atLeast"/>
        </w:trPr>
        <w:tc>
          <w:tcPr>
            <w:tcW w:w="5682" w:type="dxa"/>
          </w:tcPr>
          <w:p>
            <w:pPr>
              <w:pStyle w:val="TableParagraph"/>
              <w:spacing w:before="36"/>
              <w:ind w:left="50"/>
              <w:rPr>
                <w:b/>
                <w:sz w:val="18"/>
              </w:rPr>
            </w:pPr>
            <w:r>
              <w:rPr>
                <w:b/>
                <w:color w:val="00009F"/>
                <w:sz w:val="18"/>
              </w:rPr>
              <w:t>T105472</w:t>
            </w:r>
            <w:r>
              <w:rPr>
                <w:b/>
                <w:color w:val="00009F"/>
                <w:spacing w:val="-1"/>
                <w:sz w:val="18"/>
              </w:rPr>
              <w:t> </w:t>
            </w:r>
            <w:r>
              <w:rPr>
                <w:b/>
                <w:color w:val="00009F"/>
                <w:sz w:val="18"/>
              </w:rPr>
              <w:t>Zeleni</w:t>
            </w:r>
            <w:r>
              <w:rPr>
                <w:b/>
                <w:color w:val="00009F"/>
                <w:spacing w:val="-1"/>
                <w:sz w:val="18"/>
              </w:rPr>
              <w:t> </w:t>
            </w:r>
            <w:r>
              <w:rPr>
                <w:b/>
                <w:color w:val="00009F"/>
                <w:sz w:val="18"/>
              </w:rPr>
              <w:t>koridor</w:t>
            </w:r>
            <w:r>
              <w:rPr>
                <w:b/>
                <w:color w:val="00009F"/>
                <w:spacing w:val="-1"/>
                <w:sz w:val="18"/>
              </w:rPr>
              <w:t> </w:t>
            </w:r>
            <w:r>
              <w:rPr>
                <w:b/>
                <w:color w:val="00009F"/>
                <w:sz w:val="18"/>
              </w:rPr>
              <w:t>-</w:t>
            </w:r>
            <w:r>
              <w:rPr>
                <w:b/>
                <w:color w:val="00009F"/>
                <w:spacing w:val="-1"/>
                <w:sz w:val="18"/>
              </w:rPr>
              <w:t> </w:t>
            </w:r>
            <w:r>
              <w:rPr>
                <w:b/>
                <w:color w:val="00009F"/>
                <w:spacing w:val="-4"/>
                <w:sz w:val="18"/>
              </w:rPr>
              <w:t>riva</w:t>
            </w:r>
          </w:p>
        </w:tc>
        <w:tc>
          <w:tcPr>
            <w:tcW w:w="1622" w:type="dxa"/>
          </w:tcPr>
          <w:p>
            <w:pPr>
              <w:pStyle w:val="TableParagraph"/>
              <w:spacing w:before="36"/>
              <w:ind w:right="321"/>
              <w:jc w:val="right"/>
              <w:rPr>
                <w:b/>
                <w:sz w:val="18"/>
              </w:rPr>
            </w:pPr>
            <w:r>
              <w:rPr>
                <w:b/>
                <w:color w:val="00009F"/>
                <w:spacing w:val="-2"/>
                <w:sz w:val="18"/>
              </w:rPr>
              <w:t>9.397,00</w:t>
            </w:r>
          </w:p>
        </w:tc>
        <w:tc>
          <w:tcPr>
            <w:tcW w:w="1357" w:type="dxa"/>
          </w:tcPr>
          <w:p>
            <w:pPr>
              <w:pStyle w:val="TableParagraph"/>
              <w:spacing w:before="36"/>
              <w:ind w:right="328"/>
              <w:jc w:val="right"/>
              <w:rPr>
                <w:b/>
                <w:sz w:val="18"/>
              </w:rPr>
            </w:pPr>
            <w:r>
              <w:rPr>
                <w:b/>
                <w:color w:val="00009F"/>
                <w:spacing w:val="-2"/>
                <w:sz w:val="18"/>
              </w:rPr>
              <w:t>9.397,00</w:t>
            </w:r>
          </w:p>
        </w:tc>
        <w:tc>
          <w:tcPr>
            <w:tcW w:w="1125" w:type="dxa"/>
          </w:tcPr>
          <w:p>
            <w:pPr>
              <w:pStyle w:val="TableParagraph"/>
              <w:spacing w:before="36"/>
              <w:ind w:right="88"/>
              <w:jc w:val="right"/>
              <w:rPr>
                <w:b/>
                <w:sz w:val="18"/>
              </w:rPr>
            </w:pPr>
            <w:r>
              <w:rPr>
                <w:b/>
                <w:color w:val="00009F"/>
                <w:spacing w:val="-2"/>
                <w:sz w:val="18"/>
              </w:rPr>
              <w:t>8.725,00</w:t>
            </w:r>
          </w:p>
        </w:tc>
        <w:tc>
          <w:tcPr>
            <w:tcW w:w="753" w:type="dxa"/>
          </w:tcPr>
          <w:p>
            <w:pPr>
              <w:pStyle w:val="TableParagraph"/>
              <w:spacing w:before="36"/>
              <w:ind w:left="45"/>
              <w:jc w:val="center"/>
              <w:rPr>
                <w:b/>
                <w:sz w:val="18"/>
              </w:rPr>
            </w:pPr>
            <w:r>
              <w:rPr>
                <w:b/>
                <w:color w:val="00009F"/>
                <w:spacing w:val="-2"/>
                <w:sz w:val="18"/>
              </w:rPr>
              <w:t>92,85%</w:t>
            </w:r>
          </w:p>
        </w:tc>
      </w:tr>
      <w:tr>
        <w:trPr>
          <w:trHeight w:val="243" w:hRule="atLeast"/>
        </w:trPr>
        <w:tc>
          <w:tcPr>
            <w:tcW w:w="5682" w:type="dxa"/>
          </w:tcPr>
          <w:p>
            <w:pPr>
              <w:pStyle w:val="TableParagraph"/>
              <w:spacing w:line="187" w:lineRule="exact" w:before="36"/>
              <w:ind w:left="230"/>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p>
        </w:tc>
        <w:tc>
          <w:tcPr>
            <w:tcW w:w="1622" w:type="dxa"/>
          </w:tcPr>
          <w:p>
            <w:pPr>
              <w:pStyle w:val="TableParagraph"/>
              <w:spacing w:line="187" w:lineRule="exact" w:before="36"/>
              <w:ind w:right="321"/>
              <w:jc w:val="right"/>
              <w:rPr>
                <w:b/>
                <w:sz w:val="18"/>
              </w:rPr>
            </w:pPr>
            <w:r>
              <w:rPr>
                <w:b/>
                <w:spacing w:val="-2"/>
                <w:sz w:val="18"/>
              </w:rPr>
              <w:t>397,00</w:t>
            </w:r>
          </w:p>
        </w:tc>
        <w:tc>
          <w:tcPr>
            <w:tcW w:w="1357" w:type="dxa"/>
          </w:tcPr>
          <w:p>
            <w:pPr>
              <w:pStyle w:val="TableParagraph"/>
              <w:spacing w:line="187" w:lineRule="exact" w:before="36"/>
              <w:ind w:right="328"/>
              <w:jc w:val="right"/>
              <w:rPr>
                <w:b/>
                <w:sz w:val="18"/>
              </w:rPr>
            </w:pPr>
            <w:r>
              <w:rPr>
                <w:b/>
                <w:spacing w:val="-2"/>
                <w:sz w:val="18"/>
              </w:rPr>
              <w:t>397,00</w:t>
            </w:r>
          </w:p>
        </w:tc>
        <w:tc>
          <w:tcPr>
            <w:tcW w:w="1125" w:type="dxa"/>
          </w:tcPr>
          <w:p>
            <w:pPr>
              <w:pStyle w:val="TableParagraph"/>
              <w:spacing w:line="187" w:lineRule="exact" w:before="36"/>
              <w:ind w:right="88"/>
              <w:jc w:val="right"/>
              <w:rPr>
                <w:b/>
                <w:sz w:val="18"/>
              </w:rPr>
            </w:pPr>
            <w:r>
              <w:rPr>
                <w:b/>
                <w:spacing w:val="-2"/>
                <w:sz w:val="18"/>
              </w:rPr>
              <w:t>125,00</w:t>
            </w:r>
          </w:p>
        </w:tc>
        <w:tc>
          <w:tcPr>
            <w:tcW w:w="753" w:type="dxa"/>
          </w:tcPr>
          <w:p>
            <w:pPr>
              <w:pStyle w:val="TableParagraph"/>
              <w:spacing w:line="187" w:lineRule="exact" w:before="36"/>
              <w:ind w:left="45"/>
              <w:jc w:val="center"/>
              <w:rPr>
                <w:b/>
                <w:sz w:val="18"/>
              </w:rPr>
            </w:pPr>
            <w:r>
              <w:rPr>
                <w:b/>
                <w:spacing w:val="-2"/>
                <w:sz w:val="18"/>
              </w:rPr>
              <w:t>31,49%</w:t>
            </w:r>
          </w:p>
        </w:tc>
      </w:tr>
    </w:tbl>
    <w:p>
      <w:pPr>
        <w:pStyle w:val="TableParagraph"/>
        <w:spacing w:after="0" w:line="187" w:lineRule="exact"/>
        <w:jc w:val="center"/>
        <w:rPr>
          <w:b/>
          <w:sz w:val="18"/>
        </w:rPr>
        <w:sectPr>
          <w:pgSz w:w="11900" w:h="16840"/>
          <w:pgMar w:header="570" w:footer="127" w:top="1140" w:bottom="320" w:left="360" w:right="360"/>
        </w:sectPr>
      </w:pPr>
    </w:p>
    <w:p>
      <w:pPr>
        <w:spacing w:line="240" w:lineRule="auto" w:before="10"/>
        <w:rPr>
          <w:i/>
          <w:sz w:val="3"/>
        </w:rPr>
      </w:pPr>
    </w:p>
    <w:tbl>
      <w:tblPr>
        <w:tblW w:w="0" w:type="auto"/>
        <w:jc w:val="left"/>
        <w:tblInd w:w="5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695"/>
        <w:gridCol w:w="1454"/>
        <w:gridCol w:w="1357"/>
        <w:gridCol w:w="1225"/>
        <w:gridCol w:w="857"/>
      </w:tblGrid>
      <w:tr>
        <w:trPr>
          <w:trHeight w:val="243" w:hRule="atLeast"/>
        </w:trPr>
        <w:tc>
          <w:tcPr>
            <w:tcW w:w="5695" w:type="dxa"/>
          </w:tcPr>
          <w:p>
            <w:pPr>
              <w:pStyle w:val="TableParagraph"/>
              <w:spacing w:line="201" w:lineRule="exact"/>
              <w:ind w:left="404"/>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454" w:type="dxa"/>
          </w:tcPr>
          <w:p>
            <w:pPr>
              <w:pStyle w:val="TableParagraph"/>
              <w:spacing w:line="201" w:lineRule="exact"/>
              <w:ind w:right="157"/>
              <w:jc w:val="right"/>
              <w:rPr>
                <w:b/>
                <w:sz w:val="18"/>
              </w:rPr>
            </w:pPr>
            <w:r>
              <w:rPr>
                <w:b/>
                <w:spacing w:val="-2"/>
                <w:sz w:val="18"/>
              </w:rPr>
              <w:t>397,00</w:t>
            </w:r>
          </w:p>
        </w:tc>
        <w:tc>
          <w:tcPr>
            <w:tcW w:w="1357" w:type="dxa"/>
          </w:tcPr>
          <w:p>
            <w:pPr>
              <w:pStyle w:val="TableParagraph"/>
              <w:spacing w:line="201" w:lineRule="exact"/>
              <w:ind w:right="164"/>
              <w:jc w:val="right"/>
              <w:rPr>
                <w:b/>
                <w:sz w:val="18"/>
              </w:rPr>
            </w:pPr>
            <w:r>
              <w:rPr>
                <w:b/>
                <w:spacing w:val="-2"/>
                <w:sz w:val="18"/>
              </w:rPr>
              <w:t>397,00</w:t>
            </w:r>
          </w:p>
        </w:tc>
        <w:tc>
          <w:tcPr>
            <w:tcW w:w="1225" w:type="dxa"/>
          </w:tcPr>
          <w:p>
            <w:pPr>
              <w:pStyle w:val="TableParagraph"/>
              <w:spacing w:line="201" w:lineRule="exact"/>
              <w:ind w:right="24"/>
              <w:jc w:val="right"/>
              <w:rPr>
                <w:b/>
                <w:sz w:val="18"/>
              </w:rPr>
            </w:pPr>
            <w:r>
              <w:rPr>
                <w:b/>
                <w:spacing w:val="-2"/>
                <w:sz w:val="18"/>
              </w:rPr>
              <w:t>125,00</w:t>
            </w:r>
          </w:p>
        </w:tc>
        <w:tc>
          <w:tcPr>
            <w:tcW w:w="857" w:type="dxa"/>
          </w:tcPr>
          <w:p>
            <w:pPr>
              <w:pStyle w:val="TableParagraph"/>
              <w:spacing w:line="201" w:lineRule="exact"/>
              <w:ind w:left="127" w:right="58"/>
              <w:jc w:val="center"/>
              <w:rPr>
                <w:b/>
                <w:sz w:val="18"/>
              </w:rPr>
            </w:pPr>
            <w:r>
              <w:rPr>
                <w:b/>
                <w:spacing w:val="-2"/>
                <w:sz w:val="18"/>
              </w:rPr>
              <w:t>31,49%</w:t>
            </w:r>
          </w:p>
        </w:tc>
      </w:tr>
      <w:tr>
        <w:trPr>
          <w:trHeight w:val="277" w:hRule="atLeast"/>
        </w:trPr>
        <w:tc>
          <w:tcPr>
            <w:tcW w:w="5695" w:type="dxa"/>
          </w:tcPr>
          <w:p>
            <w:pPr>
              <w:pStyle w:val="TableParagraph"/>
              <w:spacing w:before="36"/>
              <w:ind w:left="524"/>
              <w:rPr>
                <w:i/>
                <w:sz w:val="18"/>
              </w:rPr>
            </w:pPr>
            <w:r>
              <w:rPr>
                <w:i/>
                <w:sz w:val="18"/>
              </w:rPr>
              <w:t>3235</w:t>
            </w:r>
            <w:r>
              <w:rPr>
                <w:i/>
                <w:spacing w:val="-1"/>
                <w:sz w:val="18"/>
              </w:rPr>
              <w:t> </w:t>
            </w:r>
            <w:r>
              <w:rPr>
                <w:i/>
                <w:sz w:val="18"/>
              </w:rPr>
              <w:t>Zakupnine</w:t>
            </w:r>
            <w:r>
              <w:rPr>
                <w:i/>
                <w:spacing w:val="-1"/>
                <w:sz w:val="18"/>
              </w:rPr>
              <w:t> </w:t>
            </w:r>
            <w:r>
              <w:rPr>
                <w:i/>
                <w:sz w:val="18"/>
              </w:rPr>
              <w:t>i</w:t>
            </w:r>
            <w:r>
              <w:rPr>
                <w:i/>
                <w:spacing w:val="-1"/>
                <w:sz w:val="18"/>
              </w:rPr>
              <w:t> </w:t>
            </w:r>
            <w:r>
              <w:rPr>
                <w:i/>
                <w:spacing w:val="-2"/>
                <w:sz w:val="18"/>
              </w:rPr>
              <w:t>najamnine</w:t>
            </w:r>
          </w:p>
        </w:tc>
        <w:tc>
          <w:tcPr>
            <w:tcW w:w="1454"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24"/>
              <w:jc w:val="right"/>
              <w:rPr>
                <w:i/>
                <w:sz w:val="18"/>
              </w:rPr>
            </w:pPr>
            <w:r>
              <w:rPr>
                <w:i/>
                <w:spacing w:val="-2"/>
                <w:sz w:val="18"/>
              </w:rPr>
              <w:t>125,00</w:t>
            </w:r>
          </w:p>
        </w:tc>
        <w:tc>
          <w:tcPr>
            <w:tcW w:w="857" w:type="dxa"/>
          </w:tcPr>
          <w:p>
            <w:pPr>
              <w:pStyle w:val="TableParagraph"/>
              <w:rPr>
                <w:rFonts w:ascii="Times New Roman"/>
                <w:sz w:val="18"/>
              </w:rPr>
            </w:pPr>
          </w:p>
        </w:tc>
      </w:tr>
      <w:tr>
        <w:trPr>
          <w:trHeight w:val="277" w:hRule="atLeast"/>
        </w:trPr>
        <w:tc>
          <w:tcPr>
            <w:tcW w:w="5695" w:type="dxa"/>
          </w:tcPr>
          <w:p>
            <w:pPr>
              <w:pStyle w:val="TableParagraph"/>
              <w:spacing w:before="28"/>
              <w:ind w:left="239"/>
              <w:rPr>
                <w:b/>
                <w:sz w:val="18"/>
              </w:rPr>
            </w:pPr>
            <w:r>
              <w:rPr>
                <w:b/>
                <w:sz w:val="18"/>
              </w:rPr>
              <w:t>Izvor:</w:t>
            </w:r>
            <w:r>
              <w:rPr>
                <w:b/>
                <w:spacing w:val="-1"/>
                <w:sz w:val="18"/>
              </w:rPr>
              <w:t> </w:t>
            </w:r>
            <w:r>
              <w:rPr>
                <w:b/>
                <w:sz w:val="18"/>
              </w:rPr>
              <w:t>41</w:t>
            </w:r>
            <w:r>
              <w:rPr>
                <w:b/>
                <w:spacing w:val="-1"/>
                <w:sz w:val="18"/>
              </w:rPr>
              <w:t> </w:t>
            </w:r>
            <w:r>
              <w:rPr>
                <w:b/>
                <w:sz w:val="18"/>
              </w:rPr>
              <w:t>Komunalna</w:t>
            </w:r>
            <w:r>
              <w:rPr>
                <w:b/>
                <w:spacing w:val="-1"/>
                <w:sz w:val="18"/>
              </w:rPr>
              <w:t> </w:t>
            </w:r>
            <w:r>
              <w:rPr>
                <w:b/>
                <w:spacing w:val="-2"/>
                <w:sz w:val="18"/>
              </w:rPr>
              <w:t>naknada</w:t>
            </w:r>
          </w:p>
        </w:tc>
        <w:tc>
          <w:tcPr>
            <w:tcW w:w="1454" w:type="dxa"/>
          </w:tcPr>
          <w:p>
            <w:pPr>
              <w:pStyle w:val="TableParagraph"/>
              <w:spacing w:before="28"/>
              <w:ind w:right="157"/>
              <w:jc w:val="right"/>
              <w:rPr>
                <w:b/>
                <w:sz w:val="18"/>
              </w:rPr>
            </w:pPr>
            <w:r>
              <w:rPr>
                <w:b/>
                <w:spacing w:val="-2"/>
                <w:sz w:val="18"/>
              </w:rPr>
              <w:t>9.000,00</w:t>
            </w:r>
          </w:p>
        </w:tc>
        <w:tc>
          <w:tcPr>
            <w:tcW w:w="1357" w:type="dxa"/>
          </w:tcPr>
          <w:p>
            <w:pPr>
              <w:pStyle w:val="TableParagraph"/>
              <w:spacing w:before="28"/>
              <w:ind w:right="164"/>
              <w:jc w:val="right"/>
              <w:rPr>
                <w:b/>
                <w:sz w:val="18"/>
              </w:rPr>
            </w:pPr>
            <w:r>
              <w:rPr>
                <w:b/>
                <w:spacing w:val="-2"/>
                <w:sz w:val="18"/>
              </w:rPr>
              <w:t>9.000,00</w:t>
            </w:r>
          </w:p>
        </w:tc>
        <w:tc>
          <w:tcPr>
            <w:tcW w:w="1225" w:type="dxa"/>
          </w:tcPr>
          <w:p>
            <w:pPr>
              <w:pStyle w:val="TableParagraph"/>
              <w:spacing w:before="28"/>
              <w:ind w:right="24"/>
              <w:jc w:val="right"/>
              <w:rPr>
                <w:b/>
                <w:sz w:val="18"/>
              </w:rPr>
            </w:pPr>
            <w:r>
              <w:rPr>
                <w:b/>
                <w:spacing w:val="-2"/>
                <w:sz w:val="18"/>
              </w:rPr>
              <w:t>8.600,00</w:t>
            </w:r>
          </w:p>
        </w:tc>
        <w:tc>
          <w:tcPr>
            <w:tcW w:w="857" w:type="dxa"/>
          </w:tcPr>
          <w:p>
            <w:pPr>
              <w:pStyle w:val="TableParagraph"/>
              <w:spacing w:before="28"/>
              <w:ind w:left="127" w:right="58"/>
              <w:jc w:val="center"/>
              <w:rPr>
                <w:b/>
                <w:sz w:val="18"/>
              </w:rPr>
            </w:pPr>
            <w:r>
              <w:rPr>
                <w:b/>
                <w:spacing w:val="-2"/>
                <w:sz w:val="18"/>
              </w:rPr>
              <w:t>95,56%</w:t>
            </w:r>
          </w:p>
        </w:tc>
      </w:tr>
      <w:tr>
        <w:trPr>
          <w:trHeight w:val="285" w:hRule="atLeast"/>
        </w:trPr>
        <w:tc>
          <w:tcPr>
            <w:tcW w:w="5695" w:type="dxa"/>
          </w:tcPr>
          <w:p>
            <w:pPr>
              <w:pStyle w:val="TableParagraph"/>
              <w:spacing w:before="36"/>
              <w:ind w:left="404"/>
              <w:rPr>
                <w:b/>
                <w:sz w:val="18"/>
              </w:rPr>
            </w:pPr>
            <w:r>
              <w:rPr>
                <w:b/>
                <w:sz w:val="18"/>
              </w:rPr>
              <w:t>42</w:t>
            </w:r>
            <w:r>
              <w:rPr>
                <w:b/>
                <w:spacing w:val="-1"/>
                <w:sz w:val="18"/>
              </w:rPr>
              <w:t> </w:t>
            </w:r>
            <w:r>
              <w:rPr>
                <w:b/>
                <w:sz w:val="18"/>
              </w:rPr>
              <w:t>Rashodi</w:t>
            </w:r>
            <w:r>
              <w:rPr>
                <w:b/>
                <w:spacing w:val="-1"/>
                <w:sz w:val="18"/>
              </w:rPr>
              <w:t> </w:t>
            </w:r>
            <w:r>
              <w:rPr>
                <w:b/>
                <w:sz w:val="18"/>
              </w:rPr>
              <w:t>za</w:t>
            </w:r>
            <w:r>
              <w:rPr>
                <w:b/>
                <w:spacing w:val="-1"/>
                <w:sz w:val="18"/>
              </w:rPr>
              <w:t> </w:t>
            </w:r>
            <w:r>
              <w:rPr>
                <w:b/>
                <w:sz w:val="18"/>
              </w:rPr>
              <w:t>nabavu</w:t>
            </w:r>
            <w:r>
              <w:rPr>
                <w:b/>
                <w:spacing w:val="-1"/>
                <w:sz w:val="18"/>
              </w:rPr>
              <w:t> </w:t>
            </w:r>
            <w:r>
              <w:rPr>
                <w:b/>
                <w:sz w:val="18"/>
              </w:rPr>
              <w:t>proizvedene</w:t>
            </w:r>
            <w:r>
              <w:rPr>
                <w:b/>
                <w:spacing w:val="-1"/>
                <w:sz w:val="18"/>
              </w:rPr>
              <w:t> </w:t>
            </w:r>
            <w:r>
              <w:rPr>
                <w:b/>
                <w:sz w:val="18"/>
              </w:rPr>
              <w:t>dugotrajne</w:t>
            </w:r>
            <w:r>
              <w:rPr>
                <w:b/>
                <w:spacing w:val="-1"/>
                <w:sz w:val="18"/>
              </w:rPr>
              <w:t> </w:t>
            </w:r>
            <w:r>
              <w:rPr>
                <w:b/>
                <w:spacing w:val="-2"/>
                <w:sz w:val="18"/>
              </w:rPr>
              <w:t>imovine</w:t>
            </w:r>
          </w:p>
        </w:tc>
        <w:tc>
          <w:tcPr>
            <w:tcW w:w="1454" w:type="dxa"/>
          </w:tcPr>
          <w:p>
            <w:pPr>
              <w:pStyle w:val="TableParagraph"/>
              <w:spacing w:before="36"/>
              <w:ind w:right="157"/>
              <w:jc w:val="right"/>
              <w:rPr>
                <w:b/>
                <w:sz w:val="18"/>
              </w:rPr>
            </w:pPr>
            <w:r>
              <w:rPr>
                <w:b/>
                <w:spacing w:val="-2"/>
                <w:sz w:val="18"/>
              </w:rPr>
              <w:t>9.000,00</w:t>
            </w:r>
          </w:p>
        </w:tc>
        <w:tc>
          <w:tcPr>
            <w:tcW w:w="1357" w:type="dxa"/>
          </w:tcPr>
          <w:p>
            <w:pPr>
              <w:pStyle w:val="TableParagraph"/>
              <w:spacing w:before="36"/>
              <w:ind w:right="164"/>
              <w:jc w:val="right"/>
              <w:rPr>
                <w:b/>
                <w:sz w:val="18"/>
              </w:rPr>
            </w:pPr>
            <w:r>
              <w:rPr>
                <w:b/>
                <w:spacing w:val="-2"/>
                <w:sz w:val="18"/>
              </w:rPr>
              <w:t>9.000,00</w:t>
            </w:r>
          </w:p>
        </w:tc>
        <w:tc>
          <w:tcPr>
            <w:tcW w:w="1225" w:type="dxa"/>
          </w:tcPr>
          <w:p>
            <w:pPr>
              <w:pStyle w:val="TableParagraph"/>
              <w:spacing w:before="36"/>
              <w:ind w:right="24"/>
              <w:jc w:val="right"/>
              <w:rPr>
                <w:b/>
                <w:sz w:val="18"/>
              </w:rPr>
            </w:pPr>
            <w:r>
              <w:rPr>
                <w:b/>
                <w:spacing w:val="-2"/>
                <w:sz w:val="18"/>
              </w:rPr>
              <w:t>8.600,00</w:t>
            </w:r>
          </w:p>
        </w:tc>
        <w:tc>
          <w:tcPr>
            <w:tcW w:w="857" w:type="dxa"/>
          </w:tcPr>
          <w:p>
            <w:pPr>
              <w:pStyle w:val="TableParagraph"/>
              <w:spacing w:before="36"/>
              <w:ind w:left="127" w:right="58"/>
              <w:jc w:val="center"/>
              <w:rPr>
                <w:b/>
                <w:sz w:val="18"/>
              </w:rPr>
            </w:pPr>
            <w:r>
              <w:rPr>
                <w:b/>
                <w:spacing w:val="-2"/>
                <w:sz w:val="18"/>
              </w:rPr>
              <w:t>95,56%</w:t>
            </w:r>
          </w:p>
        </w:tc>
      </w:tr>
      <w:tr>
        <w:trPr>
          <w:trHeight w:val="284" w:hRule="atLeast"/>
        </w:trPr>
        <w:tc>
          <w:tcPr>
            <w:tcW w:w="5695" w:type="dxa"/>
          </w:tcPr>
          <w:p>
            <w:pPr>
              <w:pStyle w:val="TableParagraph"/>
              <w:spacing w:before="36"/>
              <w:ind w:left="524"/>
              <w:rPr>
                <w:i/>
                <w:sz w:val="18"/>
              </w:rPr>
            </w:pPr>
            <w:r>
              <w:rPr>
                <w:i/>
                <w:sz w:val="18"/>
              </w:rPr>
              <w:t>4214</w:t>
            </w:r>
            <w:r>
              <w:rPr>
                <w:i/>
                <w:spacing w:val="-4"/>
                <w:sz w:val="18"/>
              </w:rPr>
              <w:t> </w:t>
            </w:r>
            <w:r>
              <w:rPr>
                <w:i/>
                <w:sz w:val="18"/>
              </w:rPr>
              <w:t>Ostali</w:t>
            </w:r>
            <w:r>
              <w:rPr>
                <w:i/>
                <w:spacing w:val="-1"/>
                <w:sz w:val="18"/>
              </w:rPr>
              <w:t> </w:t>
            </w:r>
            <w:r>
              <w:rPr>
                <w:i/>
                <w:sz w:val="18"/>
              </w:rPr>
              <w:t>građevinski</w:t>
            </w:r>
            <w:r>
              <w:rPr>
                <w:i/>
                <w:spacing w:val="-1"/>
                <w:sz w:val="18"/>
              </w:rPr>
              <w:t> </w:t>
            </w:r>
            <w:r>
              <w:rPr>
                <w:i/>
                <w:spacing w:val="-2"/>
                <w:sz w:val="18"/>
              </w:rPr>
              <w:t>objekti</w:t>
            </w:r>
          </w:p>
        </w:tc>
        <w:tc>
          <w:tcPr>
            <w:tcW w:w="1454"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24"/>
              <w:jc w:val="right"/>
              <w:rPr>
                <w:i/>
                <w:sz w:val="18"/>
              </w:rPr>
            </w:pPr>
            <w:r>
              <w:rPr>
                <w:i/>
                <w:spacing w:val="-2"/>
                <w:sz w:val="18"/>
              </w:rPr>
              <w:t>8.600,00</w:t>
            </w:r>
          </w:p>
        </w:tc>
        <w:tc>
          <w:tcPr>
            <w:tcW w:w="857" w:type="dxa"/>
          </w:tcPr>
          <w:p>
            <w:pPr>
              <w:pStyle w:val="TableParagraph"/>
              <w:rPr>
                <w:rFonts w:ascii="Times New Roman"/>
                <w:sz w:val="18"/>
              </w:rPr>
            </w:pPr>
          </w:p>
        </w:tc>
      </w:tr>
      <w:tr>
        <w:trPr>
          <w:trHeight w:val="312" w:hRule="atLeast"/>
        </w:trPr>
        <w:tc>
          <w:tcPr>
            <w:tcW w:w="5695" w:type="dxa"/>
            <w:tcBorders>
              <w:bottom w:val="single" w:sz="12" w:space="0" w:color="000000"/>
            </w:tcBorders>
          </w:tcPr>
          <w:p>
            <w:pPr>
              <w:pStyle w:val="TableParagraph"/>
              <w:spacing w:before="35"/>
              <w:ind w:left="14"/>
              <w:rPr>
                <w:b/>
                <w:sz w:val="20"/>
              </w:rPr>
            </w:pPr>
            <w:r>
              <w:rPr>
                <w:b/>
                <w:color w:val="00009F"/>
                <w:sz w:val="20"/>
              </w:rPr>
              <w:t>1057</w:t>
            </w:r>
            <w:r>
              <w:rPr>
                <w:b/>
                <w:color w:val="00009F"/>
                <w:spacing w:val="-2"/>
                <w:sz w:val="20"/>
              </w:rPr>
              <w:t> </w:t>
            </w:r>
            <w:r>
              <w:rPr>
                <w:b/>
                <w:color w:val="00009F"/>
                <w:sz w:val="20"/>
              </w:rPr>
              <w:t>RAZVOJ</w:t>
            </w:r>
            <w:r>
              <w:rPr>
                <w:b/>
                <w:color w:val="00009F"/>
                <w:spacing w:val="-1"/>
                <w:sz w:val="20"/>
              </w:rPr>
              <w:t> </w:t>
            </w:r>
            <w:r>
              <w:rPr>
                <w:b/>
                <w:color w:val="00009F"/>
                <w:sz w:val="20"/>
              </w:rPr>
              <w:t>VISOKOŠKOLSKOG</w:t>
            </w:r>
            <w:r>
              <w:rPr>
                <w:b/>
                <w:color w:val="00009F"/>
                <w:spacing w:val="-2"/>
                <w:sz w:val="20"/>
              </w:rPr>
              <w:t> OBRAZOVANJA</w:t>
            </w:r>
          </w:p>
        </w:tc>
        <w:tc>
          <w:tcPr>
            <w:tcW w:w="1454" w:type="dxa"/>
            <w:tcBorders>
              <w:bottom w:val="single" w:sz="12" w:space="0" w:color="000000"/>
            </w:tcBorders>
          </w:tcPr>
          <w:p>
            <w:pPr>
              <w:pStyle w:val="TableParagraph"/>
              <w:spacing w:before="35"/>
              <w:ind w:right="157"/>
              <w:jc w:val="right"/>
              <w:rPr>
                <w:b/>
                <w:sz w:val="20"/>
              </w:rPr>
            </w:pPr>
            <w:r>
              <w:rPr>
                <w:b/>
                <w:color w:val="00009F"/>
                <w:spacing w:val="-2"/>
                <w:sz w:val="20"/>
              </w:rPr>
              <w:t>397.700,00</w:t>
            </w:r>
          </w:p>
        </w:tc>
        <w:tc>
          <w:tcPr>
            <w:tcW w:w="1357" w:type="dxa"/>
            <w:tcBorders>
              <w:bottom w:val="single" w:sz="12" w:space="0" w:color="000000"/>
            </w:tcBorders>
          </w:tcPr>
          <w:p>
            <w:pPr>
              <w:pStyle w:val="TableParagraph"/>
              <w:spacing w:before="35"/>
              <w:ind w:right="164"/>
              <w:jc w:val="right"/>
              <w:rPr>
                <w:b/>
                <w:sz w:val="20"/>
              </w:rPr>
            </w:pPr>
            <w:r>
              <w:rPr>
                <w:b/>
                <w:color w:val="00009F"/>
                <w:spacing w:val="-2"/>
                <w:sz w:val="20"/>
              </w:rPr>
              <w:t>397.700,00</w:t>
            </w:r>
          </w:p>
        </w:tc>
        <w:tc>
          <w:tcPr>
            <w:tcW w:w="1225" w:type="dxa"/>
            <w:tcBorders>
              <w:bottom w:val="single" w:sz="12" w:space="0" w:color="000000"/>
            </w:tcBorders>
          </w:tcPr>
          <w:p>
            <w:pPr>
              <w:pStyle w:val="TableParagraph"/>
              <w:spacing w:before="35"/>
              <w:ind w:right="24"/>
              <w:jc w:val="right"/>
              <w:rPr>
                <w:b/>
                <w:sz w:val="20"/>
              </w:rPr>
            </w:pPr>
            <w:r>
              <w:rPr>
                <w:b/>
                <w:color w:val="00009F"/>
                <w:spacing w:val="-2"/>
                <w:sz w:val="20"/>
              </w:rPr>
              <w:t>383.131,48</w:t>
            </w:r>
          </w:p>
        </w:tc>
        <w:tc>
          <w:tcPr>
            <w:tcW w:w="857" w:type="dxa"/>
            <w:tcBorders>
              <w:bottom w:val="single" w:sz="12" w:space="0" w:color="000000"/>
            </w:tcBorders>
          </w:tcPr>
          <w:p>
            <w:pPr>
              <w:pStyle w:val="TableParagraph"/>
              <w:spacing w:before="35"/>
              <w:ind w:left="1"/>
              <w:jc w:val="center"/>
              <w:rPr>
                <w:b/>
                <w:sz w:val="20"/>
              </w:rPr>
            </w:pPr>
            <w:r>
              <w:rPr>
                <w:b/>
                <w:color w:val="00009F"/>
                <w:spacing w:val="-2"/>
                <w:sz w:val="20"/>
              </w:rPr>
              <w:t>96,34%</w:t>
            </w:r>
          </w:p>
        </w:tc>
      </w:tr>
      <w:tr>
        <w:trPr>
          <w:trHeight w:val="359" w:hRule="atLeast"/>
        </w:trPr>
        <w:tc>
          <w:tcPr>
            <w:tcW w:w="5695" w:type="dxa"/>
            <w:tcBorders>
              <w:top w:val="single" w:sz="12" w:space="0" w:color="000000"/>
              <w:left w:val="single" w:sz="12" w:space="0" w:color="000000"/>
              <w:bottom w:val="single" w:sz="12" w:space="0" w:color="000000"/>
            </w:tcBorders>
          </w:tcPr>
          <w:p>
            <w:pPr>
              <w:pStyle w:val="TableParagraph"/>
              <w:spacing w:before="39"/>
              <w:ind w:left="44"/>
              <w:rPr>
                <w:b/>
                <w:sz w:val="18"/>
              </w:rPr>
            </w:pPr>
            <w:r>
              <w:rPr>
                <w:b/>
                <w:color w:val="00009F"/>
                <w:sz w:val="18"/>
              </w:rPr>
              <w:t>T105701</w:t>
            </w:r>
            <w:r>
              <w:rPr>
                <w:b/>
                <w:color w:val="00009F"/>
                <w:spacing w:val="-4"/>
                <w:sz w:val="18"/>
              </w:rPr>
              <w:t> </w:t>
            </w:r>
            <w:r>
              <w:rPr>
                <w:b/>
                <w:color w:val="00009F"/>
                <w:sz w:val="18"/>
              </w:rPr>
              <w:t>Razvoj</w:t>
            </w:r>
            <w:r>
              <w:rPr>
                <w:b/>
                <w:color w:val="00009F"/>
                <w:spacing w:val="-1"/>
                <w:sz w:val="18"/>
              </w:rPr>
              <w:t> </w:t>
            </w:r>
            <w:r>
              <w:rPr>
                <w:b/>
                <w:color w:val="00009F"/>
                <w:sz w:val="18"/>
              </w:rPr>
              <w:t>znanosti</w:t>
            </w:r>
            <w:r>
              <w:rPr>
                <w:b/>
                <w:color w:val="00009F"/>
                <w:spacing w:val="-1"/>
                <w:sz w:val="18"/>
              </w:rPr>
              <w:t> </w:t>
            </w:r>
            <w:r>
              <w:rPr>
                <w:b/>
                <w:color w:val="00009F"/>
                <w:sz w:val="18"/>
              </w:rPr>
              <w:t>i</w:t>
            </w:r>
            <w:r>
              <w:rPr>
                <w:b/>
                <w:color w:val="00009F"/>
                <w:spacing w:val="-1"/>
                <w:sz w:val="18"/>
              </w:rPr>
              <w:t> </w:t>
            </w:r>
            <w:r>
              <w:rPr>
                <w:b/>
                <w:color w:val="00009F"/>
                <w:sz w:val="18"/>
              </w:rPr>
              <w:t>visokog</w:t>
            </w:r>
            <w:r>
              <w:rPr>
                <w:b/>
                <w:color w:val="00009F"/>
                <w:spacing w:val="-1"/>
                <w:sz w:val="18"/>
              </w:rPr>
              <w:t> </w:t>
            </w:r>
            <w:r>
              <w:rPr>
                <w:b/>
                <w:color w:val="00009F"/>
                <w:sz w:val="18"/>
              </w:rPr>
              <w:t>školstva</w:t>
            </w:r>
            <w:r>
              <w:rPr>
                <w:b/>
                <w:color w:val="00009F"/>
                <w:spacing w:val="-1"/>
                <w:sz w:val="18"/>
              </w:rPr>
              <w:t> </w:t>
            </w:r>
            <w:r>
              <w:rPr>
                <w:b/>
                <w:color w:val="00009F"/>
                <w:sz w:val="18"/>
              </w:rPr>
              <w:t>u</w:t>
            </w:r>
            <w:r>
              <w:rPr>
                <w:b/>
                <w:color w:val="00009F"/>
                <w:spacing w:val="-1"/>
                <w:sz w:val="18"/>
              </w:rPr>
              <w:t> </w:t>
            </w:r>
            <w:r>
              <w:rPr>
                <w:b/>
                <w:color w:val="00009F"/>
                <w:spacing w:val="-2"/>
                <w:sz w:val="18"/>
              </w:rPr>
              <w:t>Šibeniku</w:t>
            </w:r>
          </w:p>
        </w:tc>
        <w:tc>
          <w:tcPr>
            <w:tcW w:w="1454" w:type="dxa"/>
            <w:tcBorders>
              <w:top w:val="single" w:sz="12" w:space="0" w:color="000000"/>
              <w:bottom w:val="single" w:sz="12" w:space="0" w:color="000000"/>
            </w:tcBorders>
          </w:tcPr>
          <w:p>
            <w:pPr>
              <w:pStyle w:val="TableParagraph"/>
              <w:spacing w:before="39"/>
              <w:ind w:right="157"/>
              <w:jc w:val="right"/>
              <w:rPr>
                <w:b/>
                <w:sz w:val="18"/>
              </w:rPr>
            </w:pPr>
            <w:r>
              <w:rPr>
                <w:b/>
                <w:color w:val="00009F"/>
                <w:spacing w:val="-2"/>
                <w:sz w:val="18"/>
              </w:rPr>
              <w:t>5.700,00</w:t>
            </w:r>
          </w:p>
        </w:tc>
        <w:tc>
          <w:tcPr>
            <w:tcW w:w="1357" w:type="dxa"/>
            <w:tcBorders>
              <w:top w:val="single" w:sz="12" w:space="0" w:color="000000"/>
              <w:bottom w:val="single" w:sz="12" w:space="0" w:color="000000"/>
            </w:tcBorders>
          </w:tcPr>
          <w:p>
            <w:pPr>
              <w:pStyle w:val="TableParagraph"/>
              <w:spacing w:before="39"/>
              <w:ind w:right="164"/>
              <w:jc w:val="right"/>
              <w:rPr>
                <w:b/>
                <w:sz w:val="18"/>
              </w:rPr>
            </w:pPr>
            <w:r>
              <w:rPr>
                <w:b/>
                <w:color w:val="00009F"/>
                <w:spacing w:val="-2"/>
                <w:sz w:val="18"/>
              </w:rPr>
              <w:t>5.700,00</w:t>
            </w:r>
          </w:p>
        </w:tc>
        <w:tc>
          <w:tcPr>
            <w:tcW w:w="1225" w:type="dxa"/>
            <w:tcBorders>
              <w:top w:val="single" w:sz="12" w:space="0" w:color="000000"/>
              <w:bottom w:val="single" w:sz="12" w:space="0" w:color="000000"/>
            </w:tcBorders>
          </w:tcPr>
          <w:p>
            <w:pPr>
              <w:pStyle w:val="TableParagraph"/>
              <w:spacing w:before="39"/>
              <w:ind w:right="24"/>
              <w:jc w:val="right"/>
              <w:rPr>
                <w:b/>
                <w:sz w:val="18"/>
              </w:rPr>
            </w:pPr>
            <w:r>
              <w:rPr>
                <w:b/>
                <w:color w:val="00009F"/>
                <w:spacing w:val="-2"/>
                <w:sz w:val="18"/>
              </w:rPr>
              <w:t>1.000,00</w:t>
            </w:r>
          </w:p>
        </w:tc>
        <w:tc>
          <w:tcPr>
            <w:tcW w:w="857" w:type="dxa"/>
            <w:tcBorders>
              <w:top w:val="single" w:sz="12" w:space="0" w:color="000000"/>
              <w:bottom w:val="single" w:sz="12" w:space="0" w:color="000000"/>
              <w:right w:val="single" w:sz="12" w:space="0" w:color="000000"/>
            </w:tcBorders>
          </w:tcPr>
          <w:p>
            <w:pPr>
              <w:pStyle w:val="TableParagraph"/>
              <w:spacing w:before="39"/>
              <w:ind w:left="105" w:right="21"/>
              <w:jc w:val="center"/>
              <w:rPr>
                <w:b/>
                <w:sz w:val="18"/>
              </w:rPr>
            </w:pPr>
            <w:r>
              <w:rPr>
                <w:b/>
                <w:color w:val="00009F"/>
                <w:spacing w:val="-2"/>
                <w:sz w:val="18"/>
              </w:rPr>
              <w:t>17,54%</w:t>
            </w:r>
          </w:p>
        </w:tc>
      </w:tr>
      <w:tr>
        <w:trPr>
          <w:trHeight w:val="228" w:hRule="atLeast"/>
        </w:trPr>
        <w:tc>
          <w:tcPr>
            <w:tcW w:w="5695" w:type="dxa"/>
            <w:tcBorders>
              <w:top w:val="single" w:sz="12" w:space="0" w:color="000000"/>
            </w:tcBorders>
          </w:tcPr>
          <w:p>
            <w:pPr>
              <w:pStyle w:val="TableParagraph"/>
              <w:spacing w:line="186" w:lineRule="exact"/>
              <w:ind w:left="239"/>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p>
        </w:tc>
        <w:tc>
          <w:tcPr>
            <w:tcW w:w="1454" w:type="dxa"/>
            <w:tcBorders>
              <w:top w:val="single" w:sz="12" w:space="0" w:color="000000"/>
            </w:tcBorders>
          </w:tcPr>
          <w:p>
            <w:pPr>
              <w:pStyle w:val="TableParagraph"/>
              <w:spacing w:line="186" w:lineRule="exact"/>
              <w:ind w:right="157"/>
              <w:jc w:val="right"/>
              <w:rPr>
                <w:b/>
                <w:sz w:val="18"/>
              </w:rPr>
            </w:pPr>
            <w:r>
              <w:rPr>
                <w:b/>
                <w:spacing w:val="-2"/>
                <w:sz w:val="18"/>
              </w:rPr>
              <w:t>5.700,00</w:t>
            </w:r>
          </w:p>
        </w:tc>
        <w:tc>
          <w:tcPr>
            <w:tcW w:w="1357" w:type="dxa"/>
            <w:tcBorders>
              <w:top w:val="single" w:sz="12" w:space="0" w:color="000000"/>
            </w:tcBorders>
          </w:tcPr>
          <w:p>
            <w:pPr>
              <w:pStyle w:val="TableParagraph"/>
              <w:spacing w:line="186" w:lineRule="exact"/>
              <w:ind w:right="164"/>
              <w:jc w:val="right"/>
              <w:rPr>
                <w:b/>
                <w:sz w:val="18"/>
              </w:rPr>
            </w:pPr>
            <w:r>
              <w:rPr>
                <w:b/>
                <w:spacing w:val="-2"/>
                <w:sz w:val="18"/>
              </w:rPr>
              <w:t>5.700,00</w:t>
            </w:r>
          </w:p>
        </w:tc>
        <w:tc>
          <w:tcPr>
            <w:tcW w:w="1225" w:type="dxa"/>
            <w:tcBorders>
              <w:top w:val="single" w:sz="12" w:space="0" w:color="000000"/>
            </w:tcBorders>
          </w:tcPr>
          <w:p>
            <w:pPr>
              <w:pStyle w:val="TableParagraph"/>
              <w:spacing w:line="186" w:lineRule="exact"/>
              <w:ind w:right="24"/>
              <w:jc w:val="right"/>
              <w:rPr>
                <w:b/>
                <w:sz w:val="18"/>
              </w:rPr>
            </w:pPr>
            <w:r>
              <w:rPr>
                <w:b/>
                <w:spacing w:val="-2"/>
                <w:sz w:val="18"/>
              </w:rPr>
              <w:t>1.000,00</w:t>
            </w:r>
          </w:p>
        </w:tc>
        <w:tc>
          <w:tcPr>
            <w:tcW w:w="857" w:type="dxa"/>
            <w:tcBorders>
              <w:top w:val="single" w:sz="12" w:space="0" w:color="000000"/>
            </w:tcBorders>
          </w:tcPr>
          <w:p>
            <w:pPr>
              <w:pStyle w:val="TableParagraph"/>
              <w:spacing w:line="186" w:lineRule="exact"/>
              <w:ind w:left="127" w:right="58"/>
              <w:jc w:val="center"/>
              <w:rPr>
                <w:b/>
                <w:sz w:val="18"/>
              </w:rPr>
            </w:pPr>
            <w:r>
              <w:rPr>
                <w:b/>
                <w:spacing w:val="-2"/>
                <w:sz w:val="18"/>
              </w:rPr>
              <w:t>17,54%</w:t>
            </w:r>
          </w:p>
        </w:tc>
      </w:tr>
      <w:tr>
        <w:trPr>
          <w:trHeight w:val="285" w:hRule="atLeast"/>
        </w:trPr>
        <w:tc>
          <w:tcPr>
            <w:tcW w:w="5695" w:type="dxa"/>
          </w:tcPr>
          <w:p>
            <w:pPr>
              <w:pStyle w:val="TableParagraph"/>
              <w:spacing w:before="36"/>
              <w:ind w:left="404"/>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454" w:type="dxa"/>
          </w:tcPr>
          <w:p>
            <w:pPr>
              <w:pStyle w:val="TableParagraph"/>
              <w:spacing w:before="36"/>
              <w:ind w:right="157"/>
              <w:jc w:val="right"/>
              <w:rPr>
                <w:b/>
                <w:sz w:val="18"/>
              </w:rPr>
            </w:pPr>
            <w:r>
              <w:rPr>
                <w:b/>
                <w:spacing w:val="-2"/>
                <w:sz w:val="18"/>
              </w:rPr>
              <w:t>4.000,00</w:t>
            </w:r>
          </w:p>
        </w:tc>
        <w:tc>
          <w:tcPr>
            <w:tcW w:w="1357" w:type="dxa"/>
          </w:tcPr>
          <w:p>
            <w:pPr>
              <w:pStyle w:val="TableParagraph"/>
              <w:spacing w:before="36"/>
              <w:ind w:right="164"/>
              <w:jc w:val="right"/>
              <w:rPr>
                <w:b/>
                <w:sz w:val="18"/>
              </w:rPr>
            </w:pPr>
            <w:r>
              <w:rPr>
                <w:b/>
                <w:spacing w:val="-2"/>
                <w:sz w:val="18"/>
              </w:rPr>
              <w:t>4.000,00</w:t>
            </w:r>
          </w:p>
        </w:tc>
        <w:tc>
          <w:tcPr>
            <w:tcW w:w="1225" w:type="dxa"/>
          </w:tcPr>
          <w:p>
            <w:pPr>
              <w:pStyle w:val="TableParagraph"/>
              <w:rPr>
                <w:rFonts w:ascii="Times New Roman"/>
                <w:sz w:val="18"/>
              </w:rPr>
            </w:pPr>
          </w:p>
        </w:tc>
        <w:tc>
          <w:tcPr>
            <w:tcW w:w="857" w:type="dxa"/>
          </w:tcPr>
          <w:p>
            <w:pPr>
              <w:pStyle w:val="TableParagraph"/>
              <w:rPr>
                <w:rFonts w:ascii="Times New Roman"/>
                <w:sz w:val="18"/>
              </w:rPr>
            </w:pPr>
          </w:p>
        </w:tc>
      </w:tr>
      <w:tr>
        <w:trPr>
          <w:trHeight w:val="285" w:hRule="atLeast"/>
        </w:trPr>
        <w:tc>
          <w:tcPr>
            <w:tcW w:w="5695" w:type="dxa"/>
          </w:tcPr>
          <w:p>
            <w:pPr>
              <w:pStyle w:val="TableParagraph"/>
              <w:spacing w:before="36"/>
              <w:ind w:left="404"/>
              <w:rPr>
                <w:b/>
                <w:sz w:val="18"/>
              </w:rPr>
            </w:pPr>
            <w:r>
              <w:rPr>
                <w:b/>
                <w:sz w:val="18"/>
              </w:rPr>
              <w:t>38</w:t>
            </w:r>
            <w:r>
              <w:rPr>
                <w:b/>
                <w:spacing w:val="-1"/>
                <w:sz w:val="18"/>
              </w:rPr>
              <w:t> </w:t>
            </w:r>
            <w:r>
              <w:rPr>
                <w:b/>
                <w:sz w:val="18"/>
              </w:rPr>
              <w:t>Ostali</w:t>
            </w:r>
            <w:r>
              <w:rPr>
                <w:b/>
                <w:spacing w:val="-1"/>
                <w:sz w:val="18"/>
              </w:rPr>
              <w:t> </w:t>
            </w:r>
            <w:r>
              <w:rPr>
                <w:b/>
                <w:spacing w:val="-2"/>
                <w:sz w:val="18"/>
              </w:rPr>
              <w:t>rashodi</w:t>
            </w:r>
          </w:p>
        </w:tc>
        <w:tc>
          <w:tcPr>
            <w:tcW w:w="1454" w:type="dxa"/>
          </w:tcPr>
          <w:p>
            <w:pPr>
              <w:pStyle w:val="TableParagraph"/>
              <w:spacing w:before="36"/>
              <w:ind w:right="157"/>
              <w:jc w:val="right"/>
              <w:rPr>
                <w:b/>
                <w:sz w:val="18"/>
              </w:rPr>
            </w:pPr>
            <w:r>
              <w:rPr>
                <w:b/>
                <w:spacing w:val="-2"/>
                <w:sz w:val="18"/>
              </w:rPr>
              <w:t>1.700,00</w:t>
            </w:r>
          </w:p>
        </w:tc>
        <w:tc>
          <w:tcPr>
            <w:tcW w:w="1357" w:type="dxa"/>
          </w:tcPr>
          <w:p>
            <w:pPr>
              <w:pStyle w:val="TableParagraph"/>
              <w:spacing w:before="36"/>
              <w:ind w:right="164"/>
              <w:jc w:val="right"/>
              <w:rPr>
                <w:b/>
                <w:sz w:val="18"/>
              </w:rPr>
            </w:pPr>
            <w:r>
              <w:rPr>
                <w:b/>
                <w:spacing w:val="-2"/>
                <w:sz w:val="18"/>
              </w:rPr>
              <w:t>1.700,00</w:t>
            </w:r>
          </w:p>
        </w:tc>
        <w:tc>
          <w:tcPr>
            <w:tcW w:w="1225" w:type="dxa"/>
          </w:tcPr>
          <w:p>
            <w:pPr>
              <w:pStyle w:val="TableParagraph"/>
              <w:spacing w:before="36"/>
              <w:ind w:right="24"/>
              <w:jc w:val="right"/>
              <w:rPr>
                <w:b/>
                <w:sz w:val="18"/>
              </w:rPr>
            </w:pPr>
            <w:r>
              <w:rPr>
                <w:b/>
                <w:spacing w:val="-2"/>
                <w:sz w:val="18"/>
              </w:rPr>
              <w:t>1.000,00</w:t>
            </w:r>
          </w:p>
        </w:tc>
        <w:tc>
          <w:tcPr>
            <w:tcW w:w="857" w:type="dxa"/>
          </w:tcPr>
          <w:p>
            <w:pPr>
              <w:pStyle w:val="TableParagraph"/>
              <w:spacing w:before="36"/>
              <w:ind w:left="127" w:right="58"/>
              <w:jc w:val="center"/>
              <w:rPr>
                <w:b/>
                <w:sz w:val="18"/>
              </w:rPr>
            </w:pPr>
            <w:r>
              <w:rPr>
                <w:b/>
                <w:spacing w:val="-2"/>
                <w:sz w:val="18"/>
              </w:rPr>
              <w:t>58,82%</w:t>
            </w:r>
          </w:p>
        </w:tc>
      </w:tr>
      <w:tr>
        <w:trPr>
          <w:trHeight w:val="285" w:hRule="atLeast"/>
        </w:trPr>
        <w:tc>
          <w:tcPr>
            <w:tcW w:w="5695" w:type="dxa"/>
          </w:tcPr>
          <w:p>
            <w:pPr>
              <w:pStyle w:val="TableParagraph"/>
              <w:spacing w:before="36"/>
              <w:ind w:left="524"/>
              <w:rPr>
                <w:i/>
                <w:sz w:val="18"/>
              </w:rPr>
            </w:pPr>
            <w:r>
              <w:rPr>
                <w:i/>
                <w:sz w:val="18"/>
              </w:rPr>
              <w:t>3811</w:t>
            </w:r>
            <w:r>
              <w:rPr>
                <w:i/>
                <w:spacing w:val="-1"/>
                <w:sz w:val="18"/>
              </w:rPr>
              <w:t> </w:t>
            </w:r>
            <w:r>
              <w:rPr>
                <w:i/>
                <w:sz w:val="18"/>
              </w:rPr>
              <w:t>Tekuće</w:t>
            </w:r>
            <w:r>
              <w:rPr>
                <w:i/>
                <w:spacing w:val="-1"/>
                <w:sz w:val="18"/>
              </w:rPr>
              <w:t> </w:t>
            </w:r>
            <w:r>
              <w:rPr>
                <w:i/>
                <w:sz w:val="18"/>
              </w:rPr>
              <w:t>donacije</w:t>
            </w:r>
            <w:r>
              <w:rPr>
                <w:i/>
                <w:spacing w:val="-1"/>
                <w:sz w:val="18"/>
              </w:rPr>
              <w:t> </w:t>
            </w:r>
            <w:r>
              <w:rPr>
                <w:i/>
                <w:sz w:val="18"/>
              </w:rPr>
              <w:t>u</w:t>
            </w:r>
            <w:r>
              <w:rPr>
                <w:i/>
                <w:spacing w:val="-1"/>
                <w:sz w:val="18"/>
              </w:rPr>
              <w:t> </w:t>
            </w:r>
            <w:r>
              <w:rPr>
                <w:i/>
                <w:spacing w:val="-2"/>
                <w:sz w:val="18"/>
              </w:rPr>
              <w:t>novcu</w:t>
            </w:r>
          </w:p>
        </w:tc>
        <w:tc>
          <w:tcPr>
            <w:tcW w:w="1454"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24"/>
              <w:jc w:val="right"/>
              <w:rPr>
                <w:i/>
                <w:sz w:val="18"/>
              </w:rPr>
            </w:pPr>
            <w:r>
              <w:rPr>
                <w:i/>
                <w:spacing w:val="-2"/>
                <w:sz w:val="18"/>
              </w:rPr>
              <w:t>1.000,00</w:t>
            </w:r>
          </w:p>
        </w:tc>
        <w:tc>
          <w:tcPr>
            <w:tcW w:w="857" w:type="dxa"/>
          </w:tcPr>
          <w:p>
            <w:pPr>
              <w:pStyle w:val="TableParagraph"/>
              <w:rPr>
                <w:rFonts w:ascii="Times New Roman"/>
                <w:sz w:val="18"/>
              </w:rPr>
            </w:pPr>
          </w:p>
        </w:tc>
      </w:tr>
      <w:tr>
        <w:trPr>
          <w:trHeight w:val="285" w:hRule="atLeast"/>
        </w:trPr>
        <w:tc>
          <w:tcPr>
            <w:tcW w:w="5695" w:type="dxa"/>
          </w:tcPr>
          <w:p>
            <w:pPr>
              <w:pStyle w:val="TableParagraph"/>
              <w:spacing w:before="36"/>
              <w:ind w:left="59"/>
              <w:rPr>
                <w:b/>
                <w:sz w:val="18"/>
              </w:rPr>
            </w:pPr>
            <w:r>
              <w:rPr>
                <w:b/>
                <w:color w:val="00009F"/>
                <w:sz w:val="18"/>
              </w:rPr>
              <w:t>K105704</w:t>
            </w:r>
            <w:r>
              <w:rPr>
                <w:b/>
                <w:color w:val="00009F"/>
                <w:spacing w:val="-1"/>
                <w:sz w:val="18"/>
              </w:rPr>
              <w:t> </w:t>
            </w:r>
            <w:r>
              <w:rPr>
                <w:b/>
                <w:color w:val="00009F"/>
                <w:sz w:val="18"/>
              </w:rPr>
              <w:t>Studij</w:t>
            </w:r>
            <w:r>
              <w:rPr>
                <w:b/>
                <w:color w:val="00009F"/>
                <w:spacing w:val="-1"/>
                <w:sz w:val="18"/>
              </w:rPr>
              <w:t> </w:t>
            </w:r>
            <w:r>
              <w:rPr>
                <w:b/>
                <w:color w:val="00009F"/>
                <w:spacing w:val="-2"/>
                <w:sz w:val="18"/>
              </w:rPr>
              <w:t>energetike</w:t>
            </w:r>
          </w:p>
        </w:tc>
        <w:tc>
          <w:tcPr>
            <w:tcW w:w="1454" w:type="dxa"/>
          </w:tcPr>
          <w:p>
            <w:pPr>
              <w:pStyle w:val="TableParagraph"/>
              <w:spacing w:before="36"/>
              <w:ind w:right="157"/>
              <w:jc w:val="right"/>
              <w:rPr>
                <w:b/>
                <w:sz w:val="18"/>
              </w:rPr>
            </w:pPr>
            <w:r>
              <w:rPr>
                <w:b/>
                <w:color w:val="00009F"/>
                <w:spacing w:val="-2"/>
                <w:sz w:val="18"/>
              </w:rPr>
              <w:t>312.000,00</w:t>
            </w:r>
          </w:p>
        </w:tc>
        <w:tc>
          <w:tcPr>
            <w:tcW w:w="1357" w:type="dxa"/>
          </w:tcPr>
          <w:p>
            <w:pPr>
              <w:pStyle w:val="TableParagraph"/>
              <w:spacing w:before="36"/>
              <w:ind w:right="164"/>
              <w:jc w:val="right"/>
              <w:rPr>
                <w:b/>
                <w:sz w:val="18"/>
              </w:rPr>
            </w:pPr>
            <w:r>
              <w:rPr>
                <w:b/>
                <w:color w:val="00009F"/>
                <w:spacing w:val="-2"/>
                <w:sz w:val="18"/>
              </w:rPr>
              <w:t>312.000,00</w:t>
            </w:r>
          </w:p>
        </w:tc>
        <w:tc>
          <w:tcPr>
            <w:tcW w:w="1225" w:type="dxa"/>
          </w:tcPr>
          <w:p>
            <w:pPr>
              <w:pStyle w:val="TableParagraph"/>
              <w:spacing w:before="36"/>
              <w:ind w:right="24"/>
              <w:jc w:val="right"/>
              <w:rPr>
                <w:b/>
                <w:sz w:val="18"/>
              </w:rPr>
            </w:pPr>
            <w:r>
              <w:rPr>
                <w:b/>
                <w:color w:val="00009F"/>
                <w:spacing w:val="-2"/>
                <w:sz w:val="18"/>
              </w:rPr>
              <w:t>302.131,48</w:t>
            </w:r>
          </w:p>
        </w:tc>
        <w:tc>
          <w:tcPr>
            <w:tcW w:w="857" w:type="dxa"/>
          </w:tcPr>
          <w:p>
            <w:pPr>
              <w:pStyle w:val="TableParagraph"/>
              <w:spacing w:before="36"/>
              <w:ind w:left="127" w:right="58"/>
              <w:jc w:val="center"/>
              <w:rPr>
                <w:b/>
                <w:sz w:val="18"/>
              </w:rPr>
            </w:pPr>
            <w:r>
              <w:rPr>
                <w:b/>
                <w:color w:val="00009F"/>
                <w:spacing w:val="-2"/>
                <w:sz w:val="18"/>
              </w:rPr>
              <w:t>96,84%</w:t>
            </w:r>
          </w:p>
        </w:tc>
      </w:tr>
      <w:tr>
        <w:trPr>
          <w:trHeight w:val="285" w:hRule="atLeast"/>
        </w:trPr>
        <w:tc>
          <w:tcPr>
            <w:tcW w:w="5695" w:type="dxa"/>
          </w:tcPr>
          <w:p>
            <w:pPr>
              <w:pStyle w:val="TableParagraph"/>
              <w:spacing w:before="36"/>
              <w:ind w:left="239"/>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p>
        </w:tc>
        <w:tc>
          <w:tcPr>
            <w:tcW w:w="1454" w:type="dxa"/>
          </w:tcPr>
          <w:p>
            <w:pPr>
              <w:pStyle w:val="TableParagraph"/>
              <w:spacing w:before="36"/>
              <w:ind w:right="157"/>
              <w:jc w:val="right"/>
              <w:rPr>
                <w:b/>
                <w:sz w:val="18"/>
              </w:rPr>
            </w:pPr>
            <w:r>
              <w:rPr>
                <w:b/>
                <w:spacing w:val="-2"/>
                <w:sz w:val="18"/>
              </w:rPr>
              <w:t>312.000,00</w:t>
            </w:r>
          </w:p>
        </w:tc>
        <w:tc>
          <w:tcPr>
            <w:tcW w:w="1357" w:type="dxa"/>
          </w:tcPr>
          <w:p>
            <w:pPr>
              <w:pStyle w:val="TableParagraph"/>
              <w:spacing w:before="36"/>
              <w:ind w:right="164"/>
              <w:jc w:val="right"/>
              <w:rPr>
                <w:b/>
                <w:sz w:val="18"/>
              </w:rPr>
            </w:pPr>
            <w:r>
              <w:rPr>
                <w:b/>
                <w:spacing w:val="-2"/>
                <w:sz w:val="18"/>
              </w:rPr>
              <w:t>312.000,00</w:t>
            </w:r>
          </w:p>
        </w:tc>
        <w:tc>
          <w:tcPr>
            <w:tcW w:w="1225" w:type="dxa"/>
          </w:tcPr>
          <w:p>
            <w:pPr>
              <w:pStyle w:val="TableParagraph"/>
              <w:spacing w:before="36"/>
              <w:ind w:right="24"/>
              <w:jc w:val="right"/>
              <w:rPr>
                <w:b/>
                <w:sz w:val="18"/>
              </w:rPr>
            </w:pPr>
            <w:r>
              <w:rPr>
                <w:b/>
                <w:spacing w:val="-2"/>
                <w:sz w:val="18"/>
              </w:rPr>
              <w:t>302.131,48</w:t>
            </w:r>
          </w:p>
        </w:tc>
        <w:tc>
          <w:tcPr>
            <w:tcW w:w="857" w:type="dxa"/>
          </w:tcPr>
          <w:p>
            <w:pPr>
              <w:pStyle w:val="TableParagraph"/>
              <w:spacing w:before="36"/>
              <w:ind w:left="127" w:right="58"/>
              <w:jc w:val="center"/>
              <w:rPr>
                <w:b/>
                <w:sz w:val="18"/>
              </w:rPr>
            </w:pPr>
            <w:r>
              <w:rPr>
                <w:b/>
                <w:spacing w:val="-2"/>
                <w:sz w:val="18"/>
              </w:rPr>
              <w:t>96,84%</w:t>
            </w:r>
          </w:p>
        </w:tc>
      </w:tr>
      <w:tr>
        <w:trPr>
          <w:trHeight w:val="277" w:hRule="atLeast"/>
        </w:trPr>
        <w:tc>
          <w:tcPr>
            <w:tcW w:w="5695" w:type="dxa"/>
          </w:tcPr>
          <w:p>
            <w:pPr>
              <w:pStyle w:val="TableParagraph"/>
              <w:spacing w:before="36"/>
              <w:ind w:left="404"/>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454" w:type="dxa"/>
          </w:tcPr>
          <w:p>
            <w:pPr>
              <w:pStyle w:val="TableParagraph"/>
              <w:spacing w:before="36"/>
              <w:ind w:right="157"/>
              <w:jc w:val="right"/>
              <w:rPr>
                <w:b/>
                <w:sz w:val="18"/>
              </w:rPr>
            </w:pPr>
            <w:r>
              <w:rPr>
                <w:b/>
                <w:spacing w:val="-2"/>
                <w:sz w:val="18"/>
              </w:rPr>
              <w:t>20.000,00</w:t>
            </w:r>
          </w:p>
        </w:tc>
        <w:tc>
          <w:tcPr>
            <w:tcW w:w="1357" w:type="dxa"/>
          </w:tcPr>
          <w:p>
            <w:pPr>
              <w:pStyle w:val="TableParagraph"/>
              <w:spacing w:before="36"/>
              <w:ind w:right="164"/>
              <w:jc w:val="right"/>
              <w:rPr>
                <w:b/>
                <w:sz w:val="18"/>
              </w:rPr>
            </w:pPr>
            <w:r>
              <w:rPr>
                <w:b/>
                <w:spacing w:val="-2"/>
                <w:sz w:val="18"/>
              </w:rPr>
              <w:t>20.000,00</w:t>
            </w:r>
          </w:p>
        </w:tc>
        <w:tc>
          <w:tcPr>
            <w:tcW w:w="1225" w:type="dxa"/>
          </w:tcPr>
          <w:p>
            <w:pPr>
              <w:pStyle w:val="TableParagraph"/>
              <w:spacing w:before="36"/>
              <w:ind w:right="24"/>
              <w:jc w:val="right"/>
              <w:rPr>
                <w:b/>
                <w:sz w:val="18"/>
              </w:rPr>
            </w:pPr>
            <w:r>
              <w:rPr>
                <w:b/>
                <w:spacing w:val="-2"/>
                <w:sz w:val="18"/>
              </w:rPr>
              <w:t>10.141,32</w:t>
            </w:r>
          </w:p>
        </w:tc>
        <w:tc>
          <w:tcPr>
            <w:tcW w:w="857" w:type="dxa"/>
          </w:tcPr>
          <w:p>
            <w:pPr>
              <w:pStyle w:val="TableParagraph"/>
              <w:spacing w:before="36"/>
              <w:ind w:left="127" w:right="58"/>
              <w:jc w:val="center"/>
              <w:rPr>
                <w:b/>
                <w:sz w:val="18"/>
              </w:rPr>
            </w:pPr>
            <w:r>
              <w:rPr>
                <w:b/>
                <w:spacing w:val="-2"/>
                <w:sz w:val="18"/>
              </w:rPr>
              <w:t>50,71%</w:t>
            </w:r>
          </w:p>
        </w:tc>
      </w:tr>
      <w:tr>
        <w:trPr>
          <w:trHeight w:val="277" w:hRule="atLeast"/>
        </w:trPr>
        <w:tc>
          <w:tcPr>
            <w:tcW w:w="5695" w:type="dxa"/>
          </w:tcPr>
          <w:p>
            <w:pPr>
              <w:pStyle w:val="TableParagraph"/>
              <w:spacing w:before="28"/>
              <w:ind w:left="524"/>
              <w:rPr>
                <w:i/>
                <w:sz w:val="18"/>
              </w:rPr>
            </w:pPr>
            <w:r>
              <w:rPr>
                <w:i/>
                <w:sz w:val="18"/>
              </w:rPr>
              <w:t>3232</w:t>
            </w:r>
            <w:r>
              <w:rPr>
                <w:i/>
                <w:spacing w:val="-1"/>
                <w:sz w:val="18"/>
              </w:rPr>
              <w:t> </w:t>
            </w:r>
            <w:r>
              <w:rPr>
                <w:i/>
                <w:sz w:val="18"/>
              </w:rPr>
              <w:t>Usluge</w:t>
            </w:r>
            <w:r>
              <w:rPr>
                <w:i/>
                <w:spacing w:val="-1"/>
                <w:sz w:val="18"/>
              </w:rPr>
              <w:t> </w:t>
            </w:r>
            <w:r>
              <w:rPr>
                <w:i/>
                <w:sz w:val="18"/>
              </w:rPr>
              <w:t>tekućeg</w:t>
            </w:r>
            <w:r>
              <w:rPr>
                <w:i/>
                <w:spacing w:val="-1"/>
                <w:sz w:val="18"/>
              </w:rPr>
              <w:t> </w:t>
            </w:r>
            <w:r>
              <w:rPr>
                <w:i/>
                <w:sz w:val="18"/>
              </w:rPr>
              <w:t>i</w:t>
            </w:r>
            <w:r>
              <w:rPr>
                <w:i/>
                <w:spacing w:val="-1"/>
                <w:sz w:val="18"/>
              </w:rPr>
              <w:t> </w:t>
            </w:r>
            <w:r>
              <w:rPr>
                <w:i/>
                <w:sz w:val="18"/>
              </w:rPr>
              <w:t>investicijskog</w:t>
            </w:r>
            <w:r>
              <w:rPr>
                <w:i/>
                <w:spacing w:val="-1"/>
                <w:sz w:val="18"/>
              </w:rPr>
              <w:t> </w:t>
            </w:r>
            <w:r>
              <w:rPr>
                <w:i/>
                <w:spacing w:val="-2"/>
                <w:sz w:val="18"/>
              </w:rPr>
              <w:t>održavanja</w:t>
            </w:r>
          </w:p>
        </w:tc>
        <w:tc>
          <w:tcPr>
            <w:tcW w:w="1454"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28"/>
              <w:ind w:right="24"/>
              <w:jc w:val="right"/>
              <w:rPr>
                <w:i/>
                <w:sz w:val="18"/>
              </w:rPr>
            </w:pPr>
            <w:r>
              <w:rPr>
                <w:i/>
                <w:spacing w:val="-2"/>
                <w:sz w:val="18"/>
              </w:rPr>
              <w:t>2.161,32</w:t>
            </w:r>
          </w:p>
        </w:tc>
        <w:tc>
          <w:tcPr>
            <w:tcW w:w="857" w:type="dxa"/>
          </w:tcPr>
          <w:p>
            <w:pPr>
              <w:pStyle w:val="TableParagraph"/>
              <w:rPr>
                <w:rFonts w:ascii="Times New Roman"/>
                <w:sz w:val="18"/>
              </w:rPr>
            </w:pPr>
          </w:p>
        </w:tc>
      </w:tr>
      <w:tr>
        <w:trPr>
          <w:trHeight w:val="285" w:hRule="atLeast"/>
        </w:trPr>
        <w:tc>
          <w:tcPr>
            <w:tcW w:w="5695" w:type="dxa"/>
          </w:tcPr>
          <w:p>
            <w:pPr>
              <w:pStyle w:val="TableParagraph"/>
              <w:spacing w:before="36"/>
              <w:ind w:left="524"/>
              <w:rPr>
                <w:i/>
                <w:sz w:val="18"/>
              </w:rPr>
            </w:pPr>
            <w:r>
              <w:rPr>
                <w:i/>
                <w:sz w:val="18"/>
              </w:rPr>
              <w:t>3241</w:t>
            </w:r>
            <w:r>
              <w:rPr>
                <w:i/>
                <w:spacing w:val="-1"/>
                <w:sz w:val="18"/>
              </w:rPr>
              <w:t> </w:t>
            </w:r>
            <w:r>
              <w:rPr>
                <w:i/>
                <w:sz w:val="18"/>
              </w:rPr>
              <w:t>Naknade</w:t>
            </w:r>
            <w:r>
              <w:rPr>
                <w:i/>
                <w:spacing w:val="-1"/>
                <w:sz w:val="18"/>
              </w:rPr>
              <w:t> </w:t>
            </w:r>
            <w:r>
              <w:rPr>
                <w:i/>
                <w:sz w:val="18"/>
              </w:rPr>
              <w:t>troškova</w:t>
            </w:r>
            <w:r>
              <w:rPr>
                <w:i/>
                <w:spacing w:val="-1"/>
                <w:sz w:val="18"/>
              </w:rPr>
              <w:t> </w:t>
            </w:r>
            <w:r>
              <w:rPr>
                <w:i/>
                <w:sz w:val="18"/>
              </w:rPr>
              <w:t>osobama</w:t>
            </w:r>
            <w:r>
              <w:rPr>
                <w:i/>
                <w:spacing w:val="-1"/>
                <w:sz w:val="18"/>
              </w:rPr>
              <w:t> </w:t>
            </w:r>
            <w:r>
              <w:rPr>
                <w:i/>
                <w:sz w:val="18"/>
              </w:rPr>
              <w:t>izvan</w:t>
            </w:r>
            <w:r>
              <w:rPr>
                <w:i/>
                <w:spacing w:val="-1"/>
                <w:sz w:val="18"/>
              </w:rPr>
              <w:t> </w:t>
            </w:r>
            <w:r>
              <w:rPr>
                <w:i/>
                <w:sz w:val="18"/>
              </w:rPr>
              <w:t>radnog</w:t>
            </w:r>
            <w:r>
              <w:rPr>
                <w:i/>
                <w:spacing w:val="-1"/>
                <w:sz w:val="18"/>
              </w:rPr>
              <w:t> </w:t>
            </w:r>
            <w:r>
              <w:rPr>
                <w:i/>
                <w:spacing w:val="-2"/>
                <w:sz w:val="18"/>
              </w:rPr>
              <w:t>odnosa</w:t>
            </w:r>
          </w:p>
        </w:tc>
        <w:tc>
          <w:tcPr>
            <w:tcW w:w="1454"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24"/>
              <w:jc w:val="right"/>
              <w:rPr>
                <w:i/>
                <w:sz w:val="18"/>
              </w:rPr>
            </w:pPr>
            <w:r>
              <w:rPr>
                <w:i/>
                <w:spacing w:val="-2"/>
                <w:sz w:val="18"/>
              </w:rPr>
              <w:t>7.980,00</w:t>
            </w:r>
          </w:p>
        </w:tc>
        <w:tc>
          <w:tcPr>
            <w:tcW w:w="857" w:type="dxa"/>
          </w:tcPr>
          <w:p>
            <w:pPr>
              <w:pStyle w:val="TableParagraph"/>
              <w:rPr>
                <w:rFonts w:ascii="Times New Roman"/>
                <w:sz w:val="18"/>
              </w:rPr>
            </w:pPr>
          </w:p>
        </w:tc>
      </w:tr>
      <w:tr>
        <w:trPr>
          <w:trHeight w:val="285" w:hRule="atLeast"/>
        </w:trPr>
        <w:tc>
          <w:tcPr>
            <w:tcW w:w="5695" w:type="dxa"/>
          </w:tcPr>
          <w:p>
            <w:pPr>
              <w:pStyle w:val="TableParagraph"/>
              <w:spacing w:before="36"/>
              <w:ind w:left="404"/>
              <w:rPr>
                <w:b/>
                <w:sz w:val="18"/>
              </w:rPr>
            </w:pPr>
            <w:r>
              <w:rPr>
                <w:b/>
                <w:sz w:val="18"/>
              </w:rPr>
              <w:t>36</w:t>
            </w:r>
            <w:r>
              <w:rPr>
                <w:b/>
                <w:spacing w:val="-4"/>
                <w:sz w:val="18"/>
              </w:rPr>
              <w:t> </w:t>
            </w:r>
            <w:r>
              <w:rPr>
                <w:b/>
                <w:sz w:val="18"/>
              </w:rPr>
              <w:t>Pomoći</w:t>
            </w:r>
            <w:r>
              <w:rPr>
                <w:b/>
                <w:spacing w:val="-1"/>
                <w:sz w:val="18"/>
              </w:rPr>
              <w:t> </w:t>
            </w:r>
            <w:r>
              <w:rPr>
                <w:b/>
                <w:sz w:val="18"/>
              </w:rPr>
              <w:t>dane</w:t>
            </w:r>
            <w:r>
              <w:rPr>
                <w:b/>
                <w:spacing w:val="-1"/>
                <w:sz w:val="18"/>
              </w:rPr>
              <w:t> </w:t>
            </w:r>
            <w:r>
              <w:rPr>
                <w:b/>
                <w:sz w:val="18"/>
              </w:rPr>
              <w:t>u</w:t>
            </w:r>
            <w:r>
              <w:rPr>
                <w:b/>
                <w:spacing w:val="-1"/>
                <w:sz w:val="18"/>
              </w:rPr>
              <w:t> </w:t>
            </w:r>
            <w:r>
              <w:rPr>
                <w:b/>
                <w:sz w:val="18"/>
              </w:rPr>
              <w:t>inozemstvo</w:t>
            </w:r>
            <w:r>
              <w:rPr>
                <w:b/>
                <w:spacing w:val="-2"/>
                <w:sz w:val="18"/>
              </w:rPr>
              <w:t> </w:t>
            </w:r>
            <w:r>
              <w:rPr>
                <w:b/>
                <w:sz w:val="18"/>
              </w:rPr>
              <w:t>i</w:t>
            </w:r>
            <w:r>
              <w:rPr>
                <w:b/>
                <w:spacing w:val="-1"/>
                <w:sz w:val="18"/>
              </w:rPr>
              <w:t> </w:t>
            </w:r>
            <w:r>
              <w:rPr>
                <w:b/>
                <w:sz w:val="18"/>
              </w:rPr>
              <w:t>unutar</w:t>
            </w:r>
            <w:r>
              <w:rPr>
                <w:b/>
                <w:spacing w:val="-1"/>
                <w:sz w:val="18"/>
              </w:rPr>
              <w:t> </w:t>
            </w:r>
            <w:r>
              <w:rPr>
                <w:b/>
                <w:sz w:val="18"/>
              </w:rPr>
              <w:t>opće</w:t>
            </w:r>
            <w:r>
              <w:rPr>
                <w:b/>
                <w:spacing w:val="-1"/>
                <w:sz w:val="18"/>
              </w:rPr>
              <w:t> </w:t>
            </w:r>
            <w:r>
              <w:rPr>
                <w:b/>
                <w:spacing w:val="-2"/>
                <w:sz w:val="18"/>
              </w:rPr>
              <w:t>države</w:t>
            </w:r>
          </w:p>
        </w:tc>
        <w:tc>
          <w:tcPr>
            <w:tcW w:w="1454" w:type="dxa"/>
          </w:tcPr>
          <w:p>
            <w:pPr>
              <w:pStyle w:val="TableParagraph"/>
              <w:spacing w:before="36"/>
              <w:ind w:right="157"/>
              <w:jc w:val="right"/>
              <w:rPr>
                <w:b/>
                <w:sz w:val="18"/>
              </w:rPr>
            </w:pPr>
            <w:r>
              <w:rPr>
                <w:b/>
                <w:spacing w:val="-2"/>
                <w:sz w:val="18"/>
              </w:rPr>
              <w:t>292.000,00</w:t>
            </w:r>
          </w:p>
        </w:tc>
        <w:tc>
          <w:tcPr>
            <w:tcW w:w="1357" w:type="dxa"/>
          </w:tcPr>
          <w:p>
            <w:pPr>
              <w:pStyle w:val="TableParagraph"/>
              <w:spacing w:before="36"/>
              <w:ind w:right="164"/>
              <w:jc w:val="right"/>
              <w:rPr>
                <w:b/>
                <w:sz w:val="18"/>
              </w:rPr>
            </w:pPr>
            <w:r>
              <w:rPr>
                <w:b/>
                <w:spacing w:val="-2"/>
                <w:sz w:val="18"/>
              </w:rPr>
              <w:t>292.000,00</w:t>
            </w:r>
          </w:p>
        </w:tc>
        <w:tc>
          <w:tcPr>
            <w:tcW w:w="1225" w:type="dxa"/>
          </w:tcPr>
          <w:p>
            <w:pPr>
              <w:pStyle w:val="TableParagraph"/>
              <w:spacing w:before="36"/>
              <w:ind w:right="24"/>
              <w:jc w:val="right"/>
              <w:rPr>
                <w:b/>
                <w:sz w:val="18"/>
              </w:rPr>
            </w:pPr>
            <w:r>
              <w:rPr>
                <w:b/>
                <w:spacing w:val="-2"/>
                <w:sz w:val="18"/>
              </w:rPr>
              <w:t>291.990,16</w:t>
            </w:r>
          </w:p>
        </w:tc>
        <w:tc>
          <w:tcPr>
            <w:tcW w:w="857" w:type="dxa"/>
          </w:tcPr>
          <w:p>
            <w:pPr>
              <w:pStyle w:val="TableParagraph"/>
              <w:spacing w:before="36"/>
              <w:ind w:left="30" w:right="58"/>
              <w:jc w:val="center"/>
              <w:rPr>
                <w:b/>
                <w:sz w:val="18"/>
              </w:rPr>
            </w:pPr>
            <w:r>
              <w:rPr>
                <w:b/>
                <w:spacing w:val="-2"/>
                <w:sz w:val="18"/>
              </w:rPr>
              <w:t>100,00%</w:t>
            </w:r>
          </w:p>
        </w:tc>
      </w:tr>
      <w:tr>
        <w:trPr>
          <w:trHeight w:val="432" w:hRule="atLeast"/>
        </w:trPr>
        <w:tc>
          <w:tcPr>
            <w:tcW w:w="5695" w:type="dxa"/>
            <w:tcBorders>
              <w:bottom w:val="single" w:sz="12" w:space="0" w:color="000000"/>
            </w:tcBorders>
          </w:tcPr>
          <w:p>
            <w:pPr>
              <w:pStyle w:val="TableParagraph"/>
              <w:spacing w:line="200" w:lineRule="exact" w:before="12"/>
              <w:ind w:left="524" w:right="136"/>
              <w:rPr>
                <w:i/>
                <w:sz w:val="18"/>
              </w:rPr>
            </w:pPr>
            <w:r>
              <w:rPr>
                <w:i/>
                <w:sz w:val="18"/>
              </w:rPr>
              <w:t>3661</w:t>
            </w:r>
            <w:r>
              <w:rPr>
                <w:i/>
                <w:spacing w:val="-8"/>
                <w:sz w:val="18"/>
              </w:rPr>
              <w:t> </w:t>
            </w:r>
            <w:r>
              <w:rPr>
                <w:i/>
                <w:sz w:val="18"/>
              </w:rPr>
              <w:t>Tekuće</w:t>
            </w:r>
            <w:r>
              <w:rPr>
                <w:i/>
                <w:spacing w:val="-8"/>
                <w:sz w:val="18"/>
              </w:rPr>
              <w:t> </w:t>
            </w:r>
            <w:r>
              <w:rPr>
                <w:i/>
                <w:sz w:val="18"/>
              </w:rPr>
              <w:t>pomoći</w:t>
            </w:r>
            <w:r>
              <w:rPr>
                <w:i/>
                <w:spacing w:val="-8"/>
                <w:sz w:val="18"/>
              </w:rPr>
              <w:t> </w:t>
            </w:r>
            <w:r>
              <w:rPr>
                <w:i/>
                <w:sz w:val="18"/>
              </w:rPr>
              <w:t>proračunskim</w:t>
            </w:r>
            <w:r>
              <w:rPr>
                <w:i/>
                <w:spacing w:val="-8"/>
                <w:sz w:val="18"/>
              </w:rPr>
              <w:t> </w:t>
            </w:r>
            <w:r>
              <w:rPr>
                <w:i/>
                <w:sz w:val="18"/>
              </w:rPr>
              <w:t>korisnicima</w:t>
            </w:r>
            <w:r>
              <w:rPr>
                <w:i/>
                <w:spacing w:val="-8"/>
                <w:sz w:val="18"/>
              </w:rPr>
              <w:t> </w:t>
            </w:r>
            <w:r>
              <w:rPr>
                <w:i/>
                <w:sz w:val="18"/>
              </w:rPr>
              <w:t>drugih </w:t>
            </w:r>
            <w:r>
              <w:rPr>
                <w:i/>
                <w:spacing w:val="-2"/>
                <w:sz w:val="18"/>
              </w:rPr>
              <w:t>proračuna</w:t>
            </w:r>
          </w:p>
        </w:tc>
        <w:tc>
          <w:tcPr>
            <w:tcW w:w="1454" w:type="dxa"/>
            <w:tcBorders>
              <w:bottom w:val="single" w:sz="12" w:space="0" w:color="000000"/>
            </w:tcBorders>
          </w:tcPr>
          <w:p>
            <w:pPr>
              <w:pStyle w:val="TableParagraph"/>
              <w:rPr>
                <w:rFonts w:ascii="Times New Roman"/>
                <w:sz w:val="18"/>
              </w:rPr>
            </w:pPr>
          </w:p>
        </w:tc>
        <w:tc>
          <w:tcPr>
            <w:tcW w:w="1357" w:type="dxa"/>
            <w:tcBorders>
              <w:bottom w:val="single" w:sz="12" w:space="0" w:color="000000"/>
            </w:tcBorders>
          </w:tcPr>
          <w:p>
            <w:pPr>
              <w:pStyle w:val="TableParagraph"/>
              <w:rPr>
                <w:rFonts w:ascii="Times New Roman"/>
                <w:sz w:val="18"/>
              </w:rPr>
            </w:pPr>
          </w:p>
        </w:tc>
        <w:tc>
          <w:tcPr>
            <w:tcW w:w="1225" w:type="dxa"/>
            <w:tcBorders>
              <w:bottom w:val="single" w:sz="12" w:space="0" w:color="000000"/>
            </w:tcBorders>
          </w:tcPr>
          <w:p>
            <w:pPr>
              <w:pStyle w:val="TableParagraph"/>
              <w:spacing w:before="36"/>
              <w:ind w:right="24"/>
              <w:jc w:val="right"/>
              <w:rPr>
                <w:i/>
                <w:sz w:val="18"/>
              </w:rPr>
            </w:pPr>
            <w:r>
              <w:rPr>
                <w:i/>
                <w:spacing w:val="-2"/>
                <w:sz w:val="18"/>
              </w:rPr>
              <w:t>291.990,16</w:t>
            </w:r>
          </w:p>
        </w:tc>
        <w:tc>
          <w:tcPr>
            <w:tcW w:w="857" w:type="dxa"/>
            <w:tcBorders>
              <w:bottom w:val="single" w:sz="12" w:space="0" w:color="000000"/>
            </w:tcBorders>
          </w:tcPr>
          <w:p>
            <w:pPr>
              <w:pStyle w:val="TableParagraph"/>
              <w:rPr>
                <w:rFonts w:ascii="Times New Roman"/>
                <w:sz w:val="18"/>
              </w:rPr>
            </w:pPr>
          </w:p>
        </w:tc>
      </w:tr>
      <w:tr>
        <w:trPr>
          <w:trHeight w:val="359" w:hRule="atLeast"/>
        </w:trPr>
        <w:tc>
          <w:tcPr>
            <w:tcW w:w="5695" w:type="dxa"/>
            <w:tcBorders>
              <w:top w:val="single" w:sz="12" w:space="0" w:color="000000"/>
              <w:left w:val="single" w:sz="12" w:space="0" w:color="000000"/>
              <w:bottom w:val="single" w:sz="12" w:space="0" w:color="000000"/>
            </w:tcBorders>
          </w:tcPr>
          <w:p>
            <w:pPr>
              <w:pStyle w:val="TableParagraph"/>
              <w:spacing w:before="39"/>
              <w:ind w:left="44"/>
              <w:rPr>
                <w:b/>
                <w:sz w:val="18"/>
              </w:rPr>
            </w:pPr>
            <w:r>
              <w:rPr>
                <w:b/>
                <w:color w:val="00009F"/>
                <w:sz w:val="18"/>
              </w:rPr>
              <w:t>T105706</w:t>
            </w:r>
            <w:r>
              <w:rPr>
                <w:b/>
                <w:color w:val="00009F"/>
                <w:spacing w:val="-1"/>
                <w:sz w:val="18"/>
              </w:rPr>
              <w:t> </w:t>
            </w:r>
            <w:r>
              <w:rPr>
                <w:b/>
                <w:color w:val="00009F"/>
                <w:sz w:val="18"/>
              </w:rPr>
              <w:t>Studij</w:t>
            </w:r>
            <w:r>
              <w:rPr>
                <w:b/>
                <w:color w:val="00009F"/>
                <w:spacing w:val="-1"/>
                <w:sz w:val="18"/>
              </w:rPr>
              <w:t> </w:t>
            </w:r>
            <w:r>
              <w:rPr>
                <w:b/>
                <w:color w:val="00009F"/>
                <w:spacing w:val="-2"/>
                <w:sz w:val="18"/>
              </w:rPr>
              <w:t>sestrinstva</w:t>
            </w:r>
          </w:p>
        </w:tc>
        <w:tc>
          <w:tcPr>
            <w:tcW w:w="1454" w:type="dxa"/>
            <w:tcBorders>
              <w:top w:val="single" w:sz="12" w:space="0" w:color="000000"/>
              <w:bottom w:val="single" w:sz="12" w:space="0" w:color="000000"/>
            </w:tcBorders>
          </w:tcPr>
          <w:p>
            <w:pPr>
              <w:pStyle w:val="TableParagraph"/>
              <w:spacing w:before="39"/>
              <w:ind w:right="157"/>
              <w:jc w:val="right"/>
              <w:rPr>
                <w:b/>
                <w:sz w:val="18"/>
              </w:rPr>
            </w:pPr>
            <w:r>
              <w:rPr>
                <w:b/>
                <w:color w:val="00009F"/>
                <w:spacing w:val="-2"/>
                <w:sz w:val="18"/>
              </w:rPr>
              <w:t>80.000,00</w:t>
            </w:r>
          </w:p>
        </w:tc>
        <w:tc>
          <w:tcPr>
            <w:tcW w:w="1357" w:type="dxa"/>
            <w:tcBorders>
              <w:top w:val="single" w:sz="12" w:space="0" w:color="000000"/>
              <w:bottom w:val="single" w:sz="12" w:space="0" w:color="000000"/>
            </w:tcBorders>
          </w:tcPr>
          <w:p>
            <w:pPr>
              <w:pStyle w:val="TableParagraph"/>
              <w:spacing w:before="39"/>
              <w:ind w:right="164"/>
              <w:jc w:val="right"/>
              <w:rPr>
                <w:b/>
                <w:sz w:val="18"/>
              </w:rPr>
            </w:pPr>
            <w:r>
              <w:rPr>
                <w:b/>
                <w:color w:val="00009F"/>
                <w:spacing w:val="-2"/>
                <w:sz w:val="18"/>
              </w:rPr>
              <w:t>80.000,00</w:t>
            </w:r>
          </w:p>
        </w:tc>
        <w:tc>
          <w:tcPr>
            <w:tcW w:w="1225" w:type="dxa"/>
            <w:tcBorders>
              <w:top w:val="single" w:sz="12" w:space="0" w:color="000000"/>
              <w:bottom w:val="single" w:sz="12" w:space="0" w:color="000000"/>
            </w:tcBorders>
          </w:tcPr>
          <w:p>
            <w:pPr>
              <w:pStyle w:val="TableParagraph"/>
              <w:spacing w:before="39"/>
              <w:ind w:right="24"/>
              <w:jc w:val="right"/>
              <w:rPr>
                <w:b/>
                <w:sz w:val="18"/>
              </w:rPr>
            </w:pPr>
            <w:r>
              <w:rPr>
                <w:b/>
                <w:color w:val="00009F"/>
                <w:spacing w:val="-2"/>
                <w:sz w:val="18"/>
              </w:rPr>
              <w:t>80.000,00</w:t>
            </w:r>
          </w:p>
        </w:tc>
        <w:tc>
          <w:tcPr>
            <w:tcW w:w="857" w:type="dxa"/>
            <w:tcBorders>
              <w:top w:val="single" w:sz="12" w:space="0" w:color="000000"/>
              <w:bottom w:val="single" w:sz="12" w:space="0" w:color="000000"/>
              <w:right w:val="single" w:sz="12" w:space="0" w:color="000000"/>
            </w:tcBorders>
          </w:tcPr>
          <w:p>
            <w:pPr>
              <w:pStyle w:val="TableParagraph"/>
              <w:spacing w:before="39"/>
              <w:ind w:left="44" w:right="57"/>
              <w:jc w:val="center"/>
              <w:rPr>
                <w:b/>
                <w:sz w:val="18"/>
              </w:rPr>
            </w:pPr>
            <w:r>
              <w:rPr>
                <w:b/>
                <w:color w:val="00009F"/>
                <w:spacing w:val="-2"/>
                <w:sz w:val="18"/>
              </w:rPr>
              <w:t>100,00%</w:t>
            </w:r>
          </w:p>
        </w:tc>
      </w:tr>
      <w:tr>
        <w:trPr>
          <w:trHeight w:val="228" w:hRule="atLeast"/>
        </w:trPr>
        <w:tc>
          <w:tcPr>
            <w:tcW w:w="5695" w:type="dxa"/>
            <w:tcBorders>
              <w:top w:val="single" w:sz="12" w:space="0" w:color="000000"/>
            </w:tcBorders>
          </w:tcPr>
          <w:p>
            <w:pPr>
              <w:pStyle w:val="TableParagraph"/>
              <w:spacing w:line="186" w:lineRule="exact"/>
              <w:ind w:left="239"/>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p>
        </w:tc>
        <w:tc>
          <w:tcPr>
            <w:tcW w:w="1454" w:type="dxa"/>
            <w:tcBorders>
              <w:top w:val="single" w:sz="12" w:space="0" w:color="000000"/>
            </w:tcBorders>
          </w:tcPr>
          <w:p>
            <w:pPr>
              <w:pStyle w:val="TableParagraph"/>
              <w:spacing w:line="186" w:lineRule="exact"/>
              <w:ind w:right="157"/>
              <w:jc w:val="right"/>
              <w:rPr>
                <w:b/>
                <w:sz w:val="18"/>
              </w:rPr>
            </w:pPr>
            <w:r>
              <w:rPr>
                <w:b/>
                <w:spacing w:val="-2"/>
                <w:sz w:val="18"/>
              </w:rPr>
              <w:t>80.000,00</w:t>
            </w:r>
          </w:p>
        </w:tc>
        <w:tc>
          <w:tcPr>
            <w:tcW w:w="1357" w:type="dxa"/>
            <w:tcBorders>
              <w:top w:val="single" w:sz="12" w:space="0" w:color="000000"/>
            </w:tcBorders>
          </w:tcPr>
          <w:p>
            <w:pPr>
              <w:pStyle w:val="TableParagraph"/>
              <w:spacing w:line="186" w:lineRule="exact"/>
              <w:ind w:right="164"/>
              <w:jc w:val="right"/>
              <w:rPr>
                <w:b/>
                <w:sz w:val="18"/>
              </w:rPr>
            </w:pPr>
            <w:r>
              <w:rPr>
                <w:b/>
                <w:spacing w:val="-2"/>
                <w:sz w:val="18"/>
              </w:rPr>
              <w:t>80.000,00</w:t>
            </w:r>
          </w:p>
        </w:tc>
        <w:tc>
          <w:tcPr>
            <w:tcW w:w="1225" w:type="dxa"/>
            <w:tcBorders>
              <w:top w:val="single" w:sz="12" w:space="0" w:color="000000"/>
            </w:tcBorders>
          </w:tcPr>
          <w:p>
            <w:pPr>
              <w:pStyle w:val="TableParagraph"/>
              <w:spacing w:line="186" w:lineRule="exact"/>
              <w:ind w:right="24"/>
              <w:jc w:val="right"/>
              <w:rPr>
                <w:b/>
                <w:sz w:val="18"/>
              </w:rPr>
            </w:pPr>
            <w:r>
              <w:rPr>
                <w:b/>
                <w:spacing w:val="-2"/>
                <w:sz w:val="18"/>
              </w:rPr>
              <w:t>80.000,00</w:t>
            </w:r>
          </w:p>
        </w:tc>
        <w:tc>
          <w:tcPr>
            <w:tcW w:w="857" w:type="dxa"/>
            <w:tcBorders>
              <w:top w:val="single" w:sz="12" w:space="0" w:color="000000"/>
            </w:tcBorders>
          </w:tcPr>
          <w:p>
            <w:pPr>
              <w:pStyle w:val="TableParagraph"/>
              <w:spacing w:line="186" w:lineRule="exact"/>
              <w:ind w:left="30" w:right="58"/>
              <w:jc w:val="center"/>
              <w:rPr>
                <w:b/>
                <w:sz w:val="18"/>
              </w:rPr>
            </w:pPr>
            <w:r>
              <w:rPr>
                <w:b/>
                <w:spacing w:val="-2"/>
                <w:sz w:val="18"/>
              </w:rPr>
              <w:t>100,00%</w:t>
            </w:r>
          </w:p>
        </w:tc>
      </w:tr>
      <w:tr>
        <w:trPr>
          <w:trHeight w:val="285" w:hRule="atLeast"/>
        </w:trPr>
        <w:tc>
          <w:tcPr>
            <w:tcW w:w="5695" w:type="dxa"/>
          </w:tcPr>
          <w:p>
            <w:pPr>
              <w:pStyle w:val="TableParagraph"/>
              <w:spacing w:before="36"/>
              <w:ind w:left="404"/>
              <w:rPr>
                <w:b/>
                <w:sz w:val="18"/>
              </w:rPr>
            </w:pPr>
            <w:r>
              <w:rPr>
                <w:b/>
                <w:sz w:val="18"/>
              </w:rPr>
              <w:t>36</w:t>
            </w:r>
            <w:r>
              <w:rPr>
                <w:b/>
                <w:spacing w:val="-4"/>
                <w:sz w:val="18"/>
              </w:rPr>
              <w:t> </w:t>
            </w:r>
            <w:r>
              <w:rPr>
                <w:b/>
                <w:sz w:val="18"/>
              </w:rPr>
              <w:t>Pomoći</w:t>
            </w:r>
            <w:r>
              <w:rPr>
                <w:b/>
                <w:spacing w:val="-1"/>
                <w:sz w:val="18"/>
              </w:rPr>
              <w:t> </w:t>
            </w:r>
            <w:r>
              <w:rPr>
                <w:b/>
                <w:sz w:val="18"/>
              </w:rPr>
              <w:t>dane</w:t>
            </w:r>
            <w:r>
              <w:rPr>
                <w:b/>
                <w:spacing w:val="-1"/>
                <w:sz w:val="18"/>
              </w:rPr>
              <w:t> </w:t>
            </w:r>
            <w:r>
              <w:rPr>
                <w:b/>
                <w:sz w:val="18"/>
              </w:rPr>
              <w:t>u</w:t>
            </w:r>
            <w:r>
              <w:rPr>
                <w:b/>
                <w:spacing w:val="-1"/>
                <w:sz w:val="18"/>
              </w:rPr>
              <w:t> </w:t>
            </w:r>
            <w:r>
              <w:rPr>
                <w:b/>
                <w:sz w:val="18"/>
              </w:rPr>
              <w:t>inozemstvo</w:t>
            </w:r>
            <w:r>
              <w:rPr>
                <w:b/>
                <w:spacing w:val="-2"/>
                <w:sz w:val="18"/>
              </w:rPr>
              <w:t> </w:t>
            </w:r>
            <w:r>
              <w:rPr>
                <w:b/>
                <w:sz w:val="18"/>
              </w:rPr>
              <w:t>i</w:t>
            </w:r>
            <w:r>
              <w:rPr>
                <w:b/>
                <w:spacing w:val="-1"/>
                <w:sz w:val="18"/>
              </w:rPr>
              <w:t> </w:t>
            </w:r>
            <w:r>
              <w:rPr>
                <w:b/>
                <w:sz w:val="18"/>
              </w:rPr>
              <w:t>unutar</w:t>
            </w:r>
            <w:r>
              <w:rPr>
                <w:b/>
                <w:spacing w:val="-1"/>
                <w:sz w:val="18"/>
              </w:rPr>
              <w:t> </w:t>
            </w:r>
            <w:r>
              <w:rPr>
                <w:b/>
                <w:sz w:val="18"/>
              </w:rPr>
              <w:t>opće</w:t>
            </w:r>
            <w:r>
              <w:rPr>
                <w:b/>
                <w:spacing w:val="-1"/>
                <w:sz w:val="18"/>
              </w:rPr>
              <w:t> </w:t>
            </w:r>
            <w:r>
              <w:rPr>
                <w:b/>
                <w:spacing w:val="-2"/>
                <w:sz w:val="18"/>
              </w:rPr>
              <w:t>države</w:t>
            </w:r>
          </w:p>
        </w:tc>
        <w:tc>
          <w:tcPr>
            <w:tcW w:w="1454" w:type="dxa"/>
          </w:tcPr>
          <w:p>
            <w:pPr>
              <w:pStyle w:val="TableParagraph"/>
              <w:spacing w:before="36"/>
              <w:ind w:right="157"/>
              <w:jc w:val="right"/>
              <w:rPr>
                <w:b/>
                <w:sz w:val="18"/>
              </w:rPr>
            </w:pPr>
            <w:r>
              <w:rPr>
                <w:b/>
                <w:spacing w:val="-2"/>
                <w:sz w:val="18"/>
              </w:rPr>
              <w:t>80.000,00</w:t>
            </w:r>
          </w:p>
        </w:tc>
        <w:tc>
          <w:tcPr>
            <w:tcW w:w="1357" w:type="dxa"/>
          </w:tcPr>
          <w:p>
            <w:pPr>
              <w:pStyle w:val="TableParagraph"/>
              <w:spacing w:before="36"/>
              <w:ind w:right="164"/>
              <w:jc w:val="right"/>
              <w:rPr>
                <w:b/>
                <w:sz w:val="18"/>
              </w:rPr>
            </w:pPr>
            <w:r>
              <w:rPr>
                <w:b/>
                <w:spacing w:val="-2"/>
                <w:sz w:val="18"/>
              </w:rPr>
              <w:t>80.000,00</w:t>
            </w:r>
          </w:p>
        </w:tc>
        <w:tc>
          <w:tcPr>
            <w:tcW w:w="1225" w:type="dxa"/>
          </w:tcPr>
          <w:p>
            <w:pPr>
              <w:pStyle w:val="TableParagraph"/>
              <w:spacing w:before="36"/>
              <w:ind w:right="24"/>
              <w:jc w:val="right"/>
              <w:rPr>
                <w:b/>
                <w:sz w:val="18"/>
              </w:rPr>
            </w:pPr>
            <w:r>
              <w:rPr>
                <w:b/>
                <w:spacing w:val="-2"/>
                <w:sz w:val="18"/>
              </w:rPr>
              <w:t>80.000,00</w:t>
            </w:r>
          </w:p>
        </w:tc>
        <w:tc>
          <w:tcPr>
            <w:tcW w:w="857" w:type="dxa"/>
          </w:tcPr>
          <w:p>
            <w:pPr>
              <w:pStyle w:val="TableParagraph"/>
              <w:spacing w:before="36"/>
              <w:ind w:left="30" w:right="58"/>
              <w:jc w:val="center"/>
              <w:rPr>
                <w:b/>
                <w:sz w:val="18"/>
              </w:rPr>
            </w:pPr>
            <w:r>
              <w:rPr>
                <w:b/>
                <w:spacing w:val="-2"/>
                <w:sz w:val="18"/>
              </w:rPr>
              <w:t>100,00%</w:t>
            </w:r>
          </w:p>
        </w:tc>
      </w:tr>
      <w:tr>
        <w:trPr>
          <w:trHeight w:val="701" w:hRule="atLeast"/>
        </w:trPr>
        <w:tc>
          <w:tcPr>
            <w:tcW w:w="5695" w:type="dxa"/>
          </w:tcPr>
          <w:p>
            <w:pPr>
              <w:pStyle w:val="TableParagraph"/>
              <w:spacing w:line="232" w:lineRule="auto" w:before="41"/>
              <w:ind w:left="524"/>
              <w:rPr>
                <w:i/>
                <w:sz w:val="18"/>
              </w:rPr>
            </w:pPr>
            <w:r>
              <w:rPr>
                <w:i/>
                <w:sz w:val="18"/>
              </w:rPr>
              <w:t>3662</w:t>
            </w:r>
            <w:r>
              <w:rPr>
                <w:i/>
                <w:spacing w:val="-8"/>
                <w:sz w:val="18"/>
              </w:rPr>
              <w:t> </w:t>
            </w:r>
            <w:r>
              <w:rPr>
                <w:i/>
                <w:sz w:val="18"/>
              </w:rPr>
              <w:t>Kapitalne</w:t>
            </w:r>
            <w:r>
              <w:rPr>
                <w:i/>
                <w:spacing w:val="-8"/>
                <w:sz w:val="18"/>
              </w:rPr>
              <w:t> </w:t>
            </w:r>
            <w:r>
              <w:rPr>
                <w:i/>
                <w:sz w:val="18"/>
              </w:rPr>
              <w:t>pomoći</w:t>
            </w:r>
            <w:r>
              <w:rPr>
                <w:i/>
                <w:spacing w:val="-8"/>
                <w:sz w:val="18"/>
              </w:rPr>
              <w:t> </w:t>
            </w:r>
            <w:r>
              <w:rPr>
                <w:i/>
                <w:sz w:val="18"/>
              </w:rPr>
              <w:t>proračunskim</w:t>
            </w:r>
            <w:r>
              <w:rPr>
                <w:i/>
                <w:spacing w:val="-8"/>
                <w:sz w:val="18"/>
              </w:rPr>
              <w:t> </w:t>
            </w:r>
            <w:r>
              <w:rPr>
                <w:i/>
                <w:sz w:val="18"/>
              </w:rPr>
              <w:t>korisnicima</w:t>
            </w:r>
            <w:r>
              <w:rPr>
                <w:i/>
                <w:spacing w:val="-8"/>
                <w:sz w:val="18"/>
              </w:rPr>
              <w:t> </w:t>
            </w:r>
            <w:r>
              <w:rPr>
                <w:i/>
                <w:sz w:val="18"/>
              </w:rPr>
              <w:t>drugih </w:t>
            </w:r>
            <w:r>
              <w:rPr>
                <w:i/>
                <w:spacing w:val="-2"/>
                <w:sz w:val="18"/>
              </w:rPr>
              <w:t>proračuna</w:t>
            </w:r>
          </w:p>
          <w:p>
            <w:pPr>
              <w:pStyle w:val="TableParagraph"/>
              <w:spacing w:line="228" w:lineRule="exact"/>
              <w:ind w:left="14"/>
              <w:rPr>
                <w:b/>
                <w:sz w:val="20"/>
              </w:rPr>
            </w:pPr>
            <w:r>
              <w:rPr>
                <w:b/>
                <w:color w:val="00009F"/>
                <w:sz w:val="20"/>
              </w:rPr>
              <w:t>1058</w:t>
            </w:r>
            <w:r>
              <w:rPr>
                <w:b/>
                <w:color w:val="00009F"/>
                <w:spacing w:val="-1"/>
                <w:sz w:val="20"/>
              </w:rPr>
              <w:t> </w:t>
            </w:r>
            <w:r>
              <w:rPr>
                <w:b/>
                <w:color w:val="00009F"/>
                <w:sz w:val="20"/>
              </w:rPr>
              <w:t>ENERGETSKA</w:t>
            </w:r>
            <w:r>
              <w:rPr>
                <w:b/>
                <w:color w:val="00009F"/>
                <w:spacing w:val="-1"/>
                <w:sz w:val="20"/>
              </w:rPr>
              <w:t> </w:t>
            </w:r>
            <w:r>
              <w:rPr>
                <w:b/>
                <w:color w:val="00009F"/>
                <w:spacing w:val="-2"/>
                <w:sz w:val="20"/>
              </w:rPr>
              <w:t>UČINKOVITOST</w:t>
            </w:r>
          </w:p>
        </w:tc>
        <w:tc>
          <w:tcPr>
            <w:tcW w:w="1454" w:type="dxa"/>
          </w:tcPr>
          <w:p>
            <w:pPr>
              <w:pStyle w:val="TableParagraph"/>
              <w:spacing w:before="210"/>
              <w:rPr>
                <w:i/>
                <w:sz w:val="20"/>
              </w:rPr>
            </w:pPr>
          </w:p>
          <w:p>
            <w:pPr>
              <w:pStyle w:val="TableParagraph"/>
              <w:ind w:right="157"/>
              <w:jc w:val="right"/>
              <w:rPr>
                <w:b/>
                <w:sz w:val="20"/>
              </w:rPr>
            </w:pPr>
            <w:r>
              <w:rPr>
                <w:b/>
                <w:color w:val="00009F"/>
                <w:spacing w:val="-2"/>
                <w:sz w:val="20"/>
              </w:rPr>
              <w:t>661.425,00</w:t>
            </w:r>
          </w:p>
        </w:tc>
        <w:tc>
          <w:tcPr>
            <w:tcW w:w="1357" w:type="dxa"/>
          </w:tcPr>
          <w:p>
            <w:pPr>
              <w:pStyle w:val="TableParagraph"/>
              <w:spacing w:before="210"/>
              <w:rPr>
                <w:i/>
                <w:sz w:val="20"/>
              </w:rPr>
            </w:pPr>
          </w:p>
          <w:p>
            <w:pPr>
              <w:pStyle w:val="TableParagraph"/>
              <w:ind w:right="164"/>
              <w:jc w:val="right"/>
              <w:rPr>
                <w:b/>
                <w:sz w:val="20"/>
              </w:rPr>
            </w:pPr>
            <w:r>
              <w:rPr>
                <w:b/>
                <w:color w:val="00009F"/>
                <w:spacing w:val="-2"/>
                <w:sz w:val="20"/>
              </w:rPr>
              <w:t>661.425,00</w:t>
            </w:r>
          </w:p>
        </w:tc>
        <w:tc>
          <w:tcPr>
            <w:tcW w:w="1225" w:type="dxa"/>
          </w:tcPr>
          <w:p>
            <w:pPr>
              <w:pStyle w:val="TableParagraph"/>
              <w:spacing w:before="36"/>
              <w:ind w:right="24"/>
              <w:jc w:val="right"/>
              <w:rPr>
                <w:i/>
                <w:sz w:val="18"/>
              </w:rPr>
            </w:pPr>
            <w:r>
              <w:rPr>
                <w:i/>
                <w:spacing w:val="-2"/>
                <w:sz w:val="18"/>
              </w:rPr>
              <w:t>80.000,00</w:t>
            </w:r>
          </w:p>
          <w:p>
            <w:pPr>
              <w:pStyle w:val="TableParagraph"/>
              <w:spacing w:before="197"/>
              <w:ind w:right="24"/>
              <w:jc w:val="right"/>
              <w:rPr>
                <w:b/>
                <w:sz w:val="20"/>
              </w:rPr>
            </w:pPr>
            <w:r>
              <w:rPr>
                <w:b/>
                <w:color w:val="00009F"/>
                <w:spacing w:val="-2"/>
                <w:sz w:val="20"/>
              </w:rPr>
              <w:t>396.157,14</w:t>
            </w:r>
          </w:p>
        </w:tc>
        <w:tc>
          <w:tcPr>
            <w:tcW w:w="857" w:type="dxa"/>
          </w:tcPr>
          <w:p>
            <w:pPr>
              <w:pStyle w:val="TableParagraph"/>
              <w:spacing w:before="210"/>
              <w:rPr>
                <w:i/>
                <w:sz w:val="20"/>
              </w:rPr>
            </w:pPr>
          </w:p>
          <w:p>
            <w:pPr>
              <w:pStyle w:val="TableParagraph"/>
              <w:ind w:left="1"/>
              <w:jc w:val="center"/>
              <w:rPr>
                <w:b/>
                <w:sz w:val="20"/>
              </w:rPr>
            </w:pPr>
            <w:r>
              <w:rPr>
                <w:b/>
                <w:color w:val="00009F"/>
                <w:spacing w:val="-2"/>
                <w:sz w:val="20"/>
              </w:rPr>
              <w:t>59,89%</w:t>
            </w:r>
          </w:p>
        </w:tc>
      </w:tr>
      <w:tr>
        <w:trPr>
          <w:trHeight w:val="266" w:hRule="atLeast"/>
        </w:trPr>
        <w:tc>
          <w:tcPr>
            <w:tcW w:w="5695" w:type="dxa"/>
          </w:tcPr>
          <w:p>
            <w:pPr>
              <w:pStyle w:val="TableParagraph"/>
              <w:spacing w:before="25"/>
              <w:ind w:left="59"/>
              <w:rPr>
                <w:b/>
                <w:sz w:val="18"/>
              </w:rPr>
            </w:pPr>
            <w:r>
              <w:rPr>
                <w:b/>
                <w:color w:val="00009F"/>
                <w:sz w:val="18"/>
              </w:rPr>
              <w:t>K105801</w:t>
            </w:r>
            <w:r>
              <w:rPr>
                <w:b/>
                <w:color w:val="00009F"/>
                <w:spacing w:val="-1"/>
                <w:sz w:val="18"/>
              </w:rPr>
              <w:t> </w:t>
            </w:r>
            <w:r>
              <w:rPr>
                <w:b/>
                <w:color w:val="00009F"/>
                <w:sz w:val="18"/>
              </w:rPr>
              <w:t>Projekt</w:t>
            </w:r>
            <w:r>
              <w:rPr>
                <w:b/>
                <w:color w:val="00009F"/>
                <w:spacing w:val="-1"/>
                <w:sz w:val="18"/>
              </w:rPr>
              <w:t> </w:t>
            </w:r>
            <w:r>
              <w:rPr>
                <w:b/>
                <w:color w:val="00009F"/>
                <w:sz w:val="18"/>
              </w:rPr>
              <w:t>fotonaponskih</w:t>
            </w:r>
            <w:r>
              <w:rPr>
                <w:b/>
                <w:color w:val="00009F"/>
                <w:spacing w:val="-1"/>
                <w:sz w:val="18"/>
              </w:rPr>
              <w:t> </w:t>
            </w:r>
            <w:r>
              <w:rPr>
                <w:b/>
                <w:color w:val="00009F"/>
                <w:spacing w:val="-2"/>
                <w:sz w:val="18"/>
              </w:rPr>
              <w:t>ćelija</w:t>
            </w:r>
          </w:p>
        </w:tc>
        <w:tc>
          <w:tcPr>
            <w:tcW w:w="1454" w:type="dxa"/>
          </w:tcPr>
          <w:p>
            <w:pPr>
              <w:pStyle w:val="TableParagraph"/>
              <w:spacing w:before="25"/>
              <w:ind w:right="157"/>
              <w:jc w:val="right"/>
              <w:rPr>
                <w:b/>
                <w:sz w:val="18"/>
              </w:rPr>
            </w:pPr>
            <w:r>
              <w:rPr>
                <w:b/>
                <w:color w:val="00009F"/>
                <w:spacing w:val="-2"/>
                <w:sz w:val="18"/>
              </w:rPr>
              <w:t>82.000,00</w:t>
            </w:r>
          </w:p>
        </w:tc>
        <w:tc>
          <w:tcPr>
            <w:tcW w:w="1357" w:type="dxa"/>
          </w:tcPr>
          <w:p>
            <w:pPr>
              <w:pStyle w:val="TableParagraph"/>
              <w:spacing w:before="25"/>
              <w:ind w:right="164"/>
              <w:jc w:val="right"/>
              <w:rPr>
                <w:b/>
                <w:sz w:val="18"/>
              </w:rPr>
            </w:pPr>
            <w:r>
              <w:rPr>
                <w:b/>
                <w:color w:val="00009F"/>
                <w:spacing w:val="-2"/>
                <w:sz w:val="18"/>
              </w:rPr>
              <w:t>82.000,00</w:t>
            </w:r>
          </w:p>
        </w:tc>
        <w:tc>
          <w:tcPr>
            <w:tcW w:w="1225" w:type="dxa"/>
          </w:tcPr>
          <w:p>
            <w:pPr>
              <w:pStyle w:val="TableParagraph"/>
              <w:spacing w:before="25"/>
              <w:ind w:right="24"/>
              <w:jc w:val="right"/>
              <w:rPr>
                <w:b/>
                <w:sz w:val="18"/>
              </w:rPr>
            </w:pPr>
            <w:r>
              <w:rPr>
                <w:b/>
                <w:color w:val="00009F"/>
                <w:spacing w:val="-2"/>
                <w:sz w:val="18"/>
              </w:rPr>
              <w:t>81.815,50</w:t>
            </w:r>
          </w:p>
        </w:tc>
        <w:tc>
          <w:tcPr>
            <w:tcW w:w="857" w:type="dxa"/>
          </w:tcPr>
          <w:p>
            <w:pPr>
              <w:pStyle w:val="TableParagraph"/>
              <w:spacing w:before="25"/>
              <w:ind w:left="127" w:right="58"/>
              <w:jc w:val="center"/>
              <w:rPr>
                <w:b/>
                <w:sz w:val="18"/>
              </w:rPr>
            </w:pPr>
            <w:r>
              <w:rPr>
                <w:b/>
                <w:color w:val="00009F"/>
                <w:spacing w:val="-2"/>
                <w:sz w:val="18"/>
              </w:rPr>
              <w:t>99,78%</w:t>
            </w:r>
          </w:p>
        </w:tc>
      </w:tr>
      <w:tr>
        <w:trPr>
          <w:trHeight w:val="277" w:hRule="atLeast"/>
        </w:trPr>
        <w:tc>
          <w:tcPr>
            <w:tcW w:w="5695" w:type="dxa"/>
          </w:tcPr>
          <w:p>
            <w:pPr>
              <w:pStyle w:val="TableParagraph"/>
              <w:spacing w:before="28"/>
              <w:ind w:left="239"/>
              <w:rPr>
                <w:b/>
                <w:sz w:val="18"/>
              </w:rPr>
            </w:pPr>
            <w:r>
              <w:rPr>
                <w:b/>
                <w:sz w:val="18"/>
              </w:rPr>
              <w:t>Izvor:</w:t>
            </w:r>
            <w:r>
              <w:rPr>
                <w:b/>
                <w:spacing w:val="-1"/>
                <w:sz w:val="18"/>
              </w:rPr>
              <w:t> </w:t>
            </w:r>
            <w:r>
              <w:rPr>
                <w:b/>
                <w:sz w:val="18"/>
              </w:rPr>
              <w:t>53</w:t>
            </w:r>
            <w:r>
              <w:rPr>
                <w:b/>
                <w:spacing w:val="-1"/>
                <w:sz w:val="18"/>
              </w:rPr>
              <w:t> </w:t>
            </w:r>
            <w:r>
              <w:rPr>
                <w:b/>
                <w:sz w:val="18"/>
              </w:rPr>
              <w:t>Ostale</w:t>
            </w:r>
            <w:r>
              <w:rPr>
                <w:b/>
                <w:spacing w:val="-1"/>
                <w:sz w:val="18"/>
              </w:rPr>
              <w:t> </w:t>
            </w:r>
            <w:r>
              <w:rPr>
                <w:b/>
                <w:spacing w:val="-2"/>
                <w:sz w:val="18"/>
              </w:rPr>
              <w:t>pomoći</w:t>
            </w:r>
          </w:p>
        </w:tc>
        <w:tc>
          <w:tcPr>
            <w:tcW w:w="1454" w:type="dxa"/>
          </w:tcPr>
          <w:p>
            <w:pPr>
              <w:pStyle w:val="TableParagraph"/>
              <w:spacing w:before="28"/>
              <w:ind w:right="157"/>
              <w:jc w:val="right"/>
              <w:rPr>
                <w:b/>
                <w:sz w:val="18"/>
              </w:rPr>
            </w:pPr>
            <w:r>
              <w:rPr>
                <w:b/>
                <w:spacing w:val="-2"/>
                <w:sz w:val="18"/>
              </w:rPr>
              <w:t>32.800,00</w:t>
            </w:r>
          </w:p>
        </w:tc>
        <w:tc>
          <w:tcPr>
            <w:tcW w:w="1357" w:type="dxa"/>
          </w:tcPr>
          <w:p>
            <w:pPr>
              <w:pStyle w:val="TableParagraph"/>
              <w:spacing w:before="28"/>
              <w:ind w:right="164"/>
              <w:jc w:val="right"/>
              <w:rPr>
                <w:b/>
                <w:sz w:val="18"/>
              </w:rPr>
            </w:pPr>
            <w:r>
              <w:rPr>
                <w:b/>
                <w:spacing w:val="-2"/>
                <w:sz w:val="18"/>
              </w:rPr>
              <w:t>32.800,00</w:t>
            </w:r>
          </w:p>
        </w:tc>
        <w:tc>
          <w:tcPr>
            <w:tcW w:w="1225" w:type="dxa"/>
          </w:tcPr>
          <w:p>
            <w:pPr>
              <w:pStyle w:val="TableParagraph"/>
              <w:spacing w:before="28"/>
              <w:ind w:right="24"/>
              <w:jc w:val="right"/>
              <w:rPr>
                <w:b/>
                <w:sz w:val="18"/>
              </w:rPr>
            </w:pPr>
            <w:r>
              <w:rPr>
                <w:b/>
                <w:spacing w:val="-2"/>
                <w:sz w:val="18"/>
              </w:rPr>
              <w:t>29.865,00</w:t>
            </w:r>
          </w:p>
        </w:tc>
        <w:tc>
          <w:tcPr>
            <w:tcW w:w="857" w:type="dxa"/>
          </w:tcPr>
          <w:p>
            <w:pPr>
              <w:pStyle w:val="TableParagraph"/>
              <w:spacing w:before="28"/>
              <w:ind w:left="127" w:right="58"/>
              <w:jc w:val="center"/>
              <w:rPr>
                <w:b/>
                <w:sz w:val="18"/>
              </w:rPr>
            </w:pPr>
            <w:r>
              <w:rPr>
                <w:b/>
                <w:spacing w:val="-2"/>
                <w:sz w:val="18"/>
              </w:rPr>
              <w:t>91,05%</w:t>
            </w:r>
          </w:p>
        </w:tc>
      </w:tr>
      <w:tr>
        <w:trPr>
          <w:trHeight w:val="285" w:hRule="atLeast"/>
        </w:trPr>
        <w:tc>
          <w:tcPr>
            <w:tcW w:w="5695" w:type="dxa"/>
          </w:tcPr>
          <w:p>
            <w:pPr>
              <w:pStyle w:val="TableParagraph"/>
              <w:spacing w:before="36"/>
              <w:ind w:left="404"/>
              <w:rPr>
                <w:b/>
                <w:sz w:val="18"/>
              </w:rPr>
            </w:pPr>
            <w:r>
              <w:rPr>
                <w:b/>
                <w:sz w:val="18"/>
              </w:rPr>
              <w:t>42</w:t>
            </w:r>
            <w:r>
              <w:rPr>
                <w:b/>
                <w:spacing w:val="-1"/>
                <w:sz w:val="18"/>
              </w:rPr>
              <w:t> </w:t>
            </w:r>
            <w:r>
              <w:rPr>
                <w:b/>
                <w:sz w:val="18"/>
              </w:rPr>
              <w:t>Rashodi</w:t>
            </w:r>
            <w:r>
              <w:rPr>
                <w:b/>
                <w:spacing w:val="-1"/>
                <w:sz w:val="18"/>
              </w:rPr>
              <w:t> </w:t>
            </w:r>
            <w:r>
              <w:rPr>
                <w:b/>
                <w:sz w:val="18"/>
              </w:rPr>
              <w:t>za</w:t>
            </w:r>
            <w:r>
              <w:rPr>
                <w:b/>
                <w:spacing w:val="-1"/>
                <w:sz w:val="18"/>
              </w:rPr>
              <w:t> </w:t>
            </w:r>
            <w:r>
              <w:rPr>
                <w:b/>
                <w:sz w:val="18"/>
              </w:rPr>
              <w:t>nabavu</w:t>
            </w:r>
            <w:r>
              <w:rPr>
                <w:b/>
                <w:spacing w:val="-1"/>
                <w:sz w:val="18"/>
              </w:rPr>
              <w:t> </w:t>
            </w:r>
            <w:r>
              <w:rPr>
                <w:b/>
                <w:sz w:val="18"/>
              </w:rPr>
              <w:t>proizvedene</w:t>
            </w:r>
            <w:r>
              <w:rPr>
                <w:b/>
                <w:spacing w:val="-1"/>
                <w:sz w:val="18"/>
              </w:rPr>
              <w:t> </w:t>
            </w:r>
            <w:r>
              <w:rPr>
                <w:b/>
                <w:sz w:val="18"/>
              </w:rPr>
              <w:t>dugotrajne</w:t>
            </w:r>
            <w:r>
              <w:rPr>
                <w:b/>
                <w:spacing w:val="-1"/>
                <w:sz w:val="18"/>
              </w:rPr>
              <w:t> </w:t>
            </w:r>
            <w:r>
              <w:rPr>
                <w:b/>
                <w:spacing w:val="-2"/>
                <w:sz w:val="18"/>
              </w:rPr>
              <w:t>imovine</w:t>
            </w:r>
          </w:p>
        </w:tc>
        <w:tc>
          <w:tcPr>
            <w:tcW w:w="1454" w:type="dxa"/>
          </w:tcPr>
          <w:p>
            <w:pPr>
              <w:pStyle w:val="TableParagraph"/>
              <w:spacing w:before="36"/>
              <w:ind w:right="157"/>
              <w:jc w:val="right"/>
              <w:rPr>
                <w:b/>
                <w:sz w:val="18"/>
              </w:rPr>
            </w:pPr>
            <w:r>
              <w:rPr>
                <w:b/>
                <w:spacing w:val="-2"/>
                <w:sz w:val="18"/>
              </w:rPr>
              <w:t>32.800,00</w:t>
            </w:r>
          </w:p>
        </w:tc>
        <w:tc>
          <w:tcPr>
            <w:tcW w:w="1357" w:type="dxa"/>
          </w:tcPr>
          <w:p>
            <w:pPr>
              <w:pStyle w:val="TableParagraph"/>
              <w:spacing w:before="36"/>
              <w:ind w:right="164"/>
              <w:jc w:val="right"/>
              <w:rPr>
                <w:b/>
                <w:sz w:val="18"/>
              </w:rPr>
            </w:pPr>
            <w:r>
              <w:rPr>
                <w:b/>
                <w:spacing w:val="-2"/>
                <w:sz w:val="18"/>
              </w:rPr>
              <w:t>32.800,00</w:t>
            </w:r>
          </w:p>
        </w:tc>
        <w:tc>
          <w:tcPr>
            <w:tcW w:w="1225" w:type="dxa"/>
          </w:tcPr>
          <w:p>
            <w:pPr>
              <w:pStyle w:val="TableParagraph"/>
              <w:spacing w:before="36"/>
              <w:ind w:right="24"/>
              <w:jc w:val="right"/>
              <w:rPr>
                <w:b/>
                <w:sz w:val="18"/>
              </w:rPr>
            </w:pPr>
            <w:r>
              <w:rPr>
                <w:b/>
                <w:spacing w:val="-2"/>
                <w:sz w:val="18"/>
              </w:rPr>
              <w:t>29.865,00</w:t>
            </w:r>
          </w:p>
        </w:tc>
        <w:tc>
          <w:tcPr>
            <w:tcW w:w="857" w:type="dxa"/>
          </w:tcPr>
          <w:p>
            <w:pPr>
              <w:pStyle w:val="TableParagraph"/>
              <w:spacing w:before="36"/>
              <w:ind w:left="127" w:right="58"/>
              <w:jc w:val="center"/>
              <w:rPr>
                <w:b/>
                <w:sz w:val="18"/>
              </w:rPr>
            </w:pPr>
            <w:r>
              <w:rPr>
                <w:b/>
                <w:spacing w:val="-2"/>
                <w:sz w:val="18"/>
              </w:rPr>
              <w:t>91,05%</w:t>
            </w:r>
          </w:p>
        </w:tc>
      </w:tr>
      <w:tr>
        <w:trPr>
          <w:trHeight w:val="285" w:hRule="atLeast"/>
        </w:trPr>
        <w:tc>
          <w:tcPr>
            <w:tcW w:w="5695" w:type="dxa"/>
          </w:tcPr>
          <w:p>
            <w:pPr>
              <w:pStyle w:val="TableParagraph"/>
              <w:spacing w:before="36"/>
              <w:ind w:left="524"/>
              <w:rPr>
                <w:i/>
                <w:sz w:val="18"/>
              </w:rPr>
            </w:pPr>
            <w:r>
              <w:rPr>
                <w:i/>
                <w:sz w:val="18"/>
              </w:rPr>
              <w:t>4223</w:t>
            </w:r>
            <w:r>
              <w:rPr>
                <w:i/>
                <w:spacing w:val="-1"/>
                <w:sz w:val="18"/>
              </w:rPr>
              <w:t> </w:t>
            </w:r>
            <w:r>
              <w:rPr>
                <w:i/>
                <w:sz w:val="18"/>
              </w:rPr>
              <w:t>Oprema</w:t>
            </w:r>
            <w:r>
              <w:rPr>
                <w:i/>
                <w:spacing w:val="-1"/>
                <w:sz w:val="18"/>
              </w:rPr>
              <w:t> </w:t>
            </w:r>
            <w:r>
              <w:rPr>
                <w:i/>
                <w:sz w:val="18"/>
              </w:rPr>
              <w:t>za</w:t>
            </w:r>
            <w:r>
              <w:rPr>
                <w:i/>
                <w:spacing w:val="-1"/>
                <w:sz w:val="18"/>
              </w:rPr>
              <w:t> </w:t>
            </w:r>
            <w:r>
              <w:rPr>
                <w:i/>
                <w:sz w:val="18"/>
              </w:rPr>
              <w:t>održavanje</w:t>
            </w:r>
            <w:r>
              <w:rPr>
                <w:i/>
                <w:spacing w:val="-1"/>
                <w:sz w:val="18"/>
              </w:rPr>
              <w:t> </w:t>
            </w:r>
            <w:r>
              <w:rPr>
                <w:i/>
                <w:sz w:val="18"/>
              </w:rPr>
              <w:t>i</w:t>
            </w:r>
            <w:r>
              <w:rPr>
                <w:i/>
                <w:spacing w:val="-1"/>
                <w:sz w:val="18"/>
              </w:rPr>
              <w:t> </w:t>
            </w:r>
            <w:r>
              <w:rPr>
                <w:i/>
                <w:spacing w:val="-2"/>
                <w:sz w:val="18"/>
              </w:rPr>
              <w:t>zaštitu</w:t>
            </w:r>
          </w:p>
        </w:tc>
        <w:tc>
          <w:tcPr>
            <w:tcW w:w="1454"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24"/>
              <w:jc w:val="right"/>
              <w:rPr>
                <w:i/>
                <w:sz w:val="18"/>
              </w:rPr>
            </w:pPr>
            <w:r>
              <w:rPr>
                <w:i/>
                <w:spacing w:val="-2"/>
                <w:sz w:val="18"/>
              </w:rPr>
              <w:t>29.865,00</w:t>
            </w:r>
          </w:p>
        </w:tc>
        <w:tc>
          <w:tcPr>
            <w:tcW w:w="857" w:type="dxa"/>
          </w:tcPr>
          <w:p>
            <w:pPr>
              <w:pStyle w:val="TableParagraph"/>
              <w:rPr>
                <w:rFonts w:ascii="Times New Roman"/>
                <w:sz w:val="18"/>
              </w:rPr>
            </w:pPr>
          </w:p>
        </w:tc>
      </w:tr>
      <w:tr>
        <w:trPr>
          <w:trHeight w:val="285" w:hRule="atLeast"/>
        </w:trPr>
        <w:tc>
          <w:tcPr>
            <w:tcW w:w="5695" w:type="dxa"/>
          </w:tcPr>
          <w:p>
            <w:pPr>
              <w:pStyle w:val="TableParagraph"/>
              <w:spacing w:before="36"/>
              <w:ind w:left="239"/>
              <w:rPr>
                <w:b/>
                <w:sz w:val="18"/>
              </w:rPr>
            </w:pPr>
            <w:r>
              <w:rPr>
                <w:b/>
                <w:sz w:val="18"/>
              </w:rPr>
              <w:t>Izvor:</w:t>
            </w:r>
            <w:r>
              <w:rPr>
                <w:b/>
                <w:spacing w:val="-1"/>
                <w:sz w:val="18"/>
              </w:rPr>
              <w:t> </w:t>
            </w:r>
            <w:r>
              <w:rPr>
                <w:b/>
                <w:sz w:val="18"/>
              </w:rPr>
              <w:t>41</w:t>
            </w:r>
            <w:r>
              <w:rPr>
                <w:b/>
                <w:spacing w:val="-1"/>
                <w:sz w:val="18"/>
              </w:rPr>
              <w:t> </w:t>
            </w:r>
            <w:r>
              <w:rPr>
                <w:b/>
                <w:sz w:val="18"/>
              </w:rPr>
              <w:t>Komunalna</w:t>
            </w:r>
            <w:r>
              <w:rPr>
                <w:b/>
                <w:spacing w:val="-1"/>
                <w:sz w:val="18"/>
              </w:rPr>
              <w:t> </w:t>
            </w:r>
            <w:r>
              <w:rPr>
                <w:b/>
                <w:spacing w:val="-2"/>
                <w:sz w:val="18"/>
              </w:rPr>
              <w:t>naknada</w:t>
            </w:r>
          </w:p>
        </w:tc>
        <w:tc>
          <w:tcPr>
            <w:tcW w:w="1454" w:type="dxa"/>
          </w:tcPr>
          <w:p>
            <w:pPr>
              <w:pStyle w:val="TableParagraph"/>
              <w:spacing w:before="36"/>
              <w:ind w:right="157"/>
              <w:jc w:val="right"/>
              <w:rPr>
                <w:b/>
                <w:sz w:val="18"/>
              </w:rPr>
            </w:pPr>
            <w:r>
              <w:rPr>
                <w:b/>
                <w:spacing w:val="-2"/>
                <w:sz w:val="18"/>
              </w:rPr>
              <w:t>49.200,00</w:t>
            </w:r>
          </w:p>
        </w:tc>
        <w:tc>
          <w:tcPr>
            <w:tcW w:w="1357" w:type="dxa"/>
          </w:tcPr>
          <w:p>
            <w:pPr>
              <w:pStyle w:val="TableParagraph"/>
              <w:spacing w:before="36"/>
              <w:ind w:right="164"/>
              <w:jc w:val="right"/>
              <w:rPr>
                <w:b/>
                <w:sz w:val="18"/>
              </w:rPr>
            </w:pPr>
            <w:r>
              <w:rPr>
                <w:b/>
                <w:spacing w:val="-2"/>
                <w:sz w:val="18"/>
              </w:rPr>
              <w:t>49.200,00</w:t>
            </w:r>
          </w:p>
        </w:tc>
        <w:tc>
          <w:tcPr>
            <w:tcW w:w="1225" w:type="dxa"/>
          </w:tcPr>
          <w:p>
            <w:pPr>
              <w:pStyle w:val="TableParagraph"/>
              <w:spacing w:before="36"/>
              <w:ind w:right="24"/>
              <w:jc w:val="right"/>
              <w:rPr>
                <w:b/>
                <w:sz w:val="18"/>
              </w:rPr>
            </w:pPr>
            <w:r>
              <w:rPr>
                <w:b/>
                <w:spacing w:val="-2"/>
                <w:sz w:val="18"/>
              </w:rPr>
              <w:t>51.950,50</w:t>
            </w:r>
          </w:p>
        </w:tc>
        <w:tc>
          <w:tcPr>
            <w:tcW w:w="857" w:type="dxa"/>
          </w:tcPr>
          <w:p>
            <w:pPr>
              <w:pStyle w:val="TableParagraph"/>
              <w:spacing w:before="36"/>
              <w:ind w:left="30" w:right="58"/>
              <w:jc w:val="center"/>
              <w:rPr>
                <w:b/>
                <w:sz w:val="18"/>
              </w:rPr>
            </w:pPr>
            <w:r>
              <w:rPr>
                <w:b/>
                <w:spacing w:val="-2"/>
                <w:sz w:val="18"/>
              </w:rPr>
              <w:t>105,59%</w:t>
            </w:r>
          </w:p>
        </w:tc>
      </w:tr>
      <w:tr>
        <w:trPr>
          <w:trHeight w:val="285" w:hRule="atLeast"/>
        </w:trPr>
        <w:tc>
          <w:tcPr>
            <w:tcW w:w="5695" w:type="dxa"/>
          </w:tcPr>
          <w:p>
            <w:pPr>
              <w:pStyle w:val="TableParagraph"/>
              <w:spacing w:before="36"/>
              <w:ind w:left="404"/>
              <w:rPr>
                <w:b/>
                <w:sz w:val="18"/>
              </w:rPr>
            </w:pPr>
            <w:r>
              <w:rPr>
                <w:b/>
                <w:sz w:val="18"/>
              </w:rPr>
              <w:t>42</w:t>
            </w:r>
            <w:r>
              <w:rPr>
                <w:b/>
                <w:spacing w:val="-1"/>
                <w:sz w:val="18"/>
              </w:rPr>
              <w:t> </w:t>
            </w:r>
            <w:r>
              <w:rPr>
                <w:b/>
                <w:sz w:val="18"/>
              </w:rPr>
              <w:t>Rashodi</w:t>
            </w:r>
            <w:r>
              <w:rPr>
                <w:b/>
                <w:spacing w:val="-1"/>
                <w:sz w:val="18"/>
              </w:rPr>
              <w:t> </w:t>
            </w:r>
            <w:r>
              <w:rPr>
                <w:b/>
                <w:sz w:val="18"/>
              </w:rPr>
              <w:t>za</w:t>
            </w:r>
            <w:r>
              <w:rPr>
                <w:b/>
                <w:spacing w:val="-1"/>
                <w:sz w:val="18"/>
              </w:rPr>
              <w:t> </w:t>
            </w:r>
            <w:r>
              <w:rPr>
                <w:b/>
                <w:sz w:val="18"/>
              </w:rPr>
              <w:t>nabavu</w:t>
            </w:r>
            <w:r>
              <w:rPr>
                <w:b/>
                <w:spacing w:val="-1"/>
                <w:sz w:val="18"/>
              </w:rPr>
              <w:t> </w:t>
            </w:r>
            <w:r>
              <w:rPr>
                <w:b/>
                <w:sz w:val="18"/>
              </w:rPr>
              <w:t>proizvedene</w:t>
            </w:r>
            <w:r>
              <w:rPr>
                <w:b/>
                <w:spacing w:val="-1"/>
                <w:sz w:val="18"/>
              </w:rPr>
              <w:t> </w:t>
            </w:r>
            <w:r>
              <w:rPr>
                <w:b/>
                <w:sz w:val="18"/>
              </w:rPr>
              <w:t>dugotrajne</w:t>
            </w:r>
            <w:r>
              <w:rPr>
                <w:b/>
                <w:spacing w:val="-1"/>
                <w:sz w:val="18"/>
              </w:rPr>
              <w:t> </w:t>
            </w:r>
            <w:r>
              <w:rPr>
                <w:b/>
                <w:spacing w:val="-2"/>
                <w:sz w:val="18"/>
              </w:rPr>
              <w:t>imovine</w:t>
            </w:r>
          </w:p>
        </w:tc>
        <w:tc>
          <w:tcPr>
            <w:tcW w:w="1454" w:type="dxa"/>
          </w:tcPr>
          <w:p>
            <w:pPr>
              <w:pStyle w:val="TableParagraph"/>
              <w:spacing w:before="36"/>
              <w:ind w:right="157"/>
              <w:jc w:val="right"/>
              <w:rPr>
                <w:b/>
                <w:sz w:val="18"/>
              </w:rPr>
            </w:pPr>
            <w:r>
              <w:rPr>
                <w:b/>
                <w:spacing w:val="-2"/>
                <w:sz w:val="18"/>
              </w:rPr>
              <w:t>49.200,00</w:t>
            </w:r>
          </w:p>
        </w:tc>
        <w:tc>
          <w:tcPr>
            <w:tcW w:w="1357" w:type="dxa"/>
          </w:tcPr>
          <w:p>
            <w:pPr>
              <w:pStyle w:val="TableParagraph"/>
              <w:spacing w:before="36"/>
              <w:ind w:right="164"/>
              <w:jc w:val="right"/>
              <w:rPr>
                <w:b/>
                <w:sz w:val="18"/>
              </w:rPr>
            </w:pPr>
            <w:r>
              <w:rPr>
                <w:b/>
                <w:spacing w:val="-2"/>
                <w:sz w:val="18"/>
              </w:rPr>
              <w:t>49.200,00</w:t>
            </w:r>
          </w:p>
        </w:tc>
        <w:tc>
          <w:tcPr>
            <w:tcW w:w="1225" w:type="dxa"/>
          </w:tcPr>
          <w:p>
            <w:pPr>
              <w:pStyle w:val="TableParagraph"/>
              <w:spacing w:before="36"/>
              <w:ind w:right="24"/>
              <w:jc w:val="right"/>
              <w:rPr>
                <w:b/>
                <w:sz w:val="18"/>
              </w:rPr>
            </w:pPr>
            <w:r>
              <w:rPr>
                <w:b/>
                <w:spacing w:val="-2"/>
                <w:sz w:val="18"/>
              </w:rPr>
              <w:t>51.950,50</w:t>
            </w:r>
          </w:p>
        </w:tc>
        <w:tc>
          <w:tcPr>
            <w:tcW w:w="857" w:type="dxa"/>
          </w:tcPr>
          <w:p>
            <w:pPr>
              <w:pStyle w:val="TableParagraph"/>
              <w:spacing w:before="36"/>
              <w:ind w:left="30" w:right="58"/>
              <w:jc w:val="center"/>
              <w:rPr>
                <w:b/>
                <w:sz w:val="18"/>
              </w:rPr>
            </w:pPr>
            <w:r>
              <w:rPr>
                <w:b/>
                <w:spacing w:val="-2"/>
                <w:sz w:val="18"/>
              </w:rPr>
              <w:t>105,59%</w:t>
            </w:r>
          </w:p>
        </w:tc>
      </w:tr>
      <w:tr>
        <w:trPr>
          <w:trHeight w:val="312" w:hRule="atLeast"/>
        </w:trPr>
        <w:tc>
          <w:tcPr>
            <w:tcW w:w="5695" w:type="dxa"/>
            <w:tcBorders>
              <w:bottom w:val="single" w:sz="12" w:space="0" w:color="000000"/>
            </w:tcBorders>
          </w:tcPr>
          <w:p>
            <w:pPr>
              <w:pStyle w:val="TableParagraph"/>
              <w:spacing w:before="36"/>
              <w:ind w:left="524"/>
              <w:rPr>
                <w:i/>
                <w:sz w:val="18"/>
              </w:rPr>
            </w:pPr>
            <w:r>
              <w:rPr>
                <w:i/>
                <w:sz w:val="18"/>
              </w:rPr>
              <w:t>4223</w:t>
            </w:r>
            <w:r>
              <w:rPr>
                <w:i/>
                <w:spacing w:val="-1"/>
                <w:sz w:val="18"/>
              </w:rPr>
              <w:t> </w:t>
            </w:r>
            <w:r>
              <w:rPr>
                <w:i/>
                <w:sz w:val="18"/>
              </w:rPr>
              <w:t>Oprema</w:t>
            </w:r>
            <w:r>
              <w:rPr>
                <w:i/>
                <w:spacing w:val="-1"/>
                <w:sz w:val="18"/>
              </w:rPr>
              <w:t> </w:t>
            </w:r>
            <w:r>
              <w:rPr>
                <w:i/>
                <w:sz w:val="18"/>
              </w:rPr>
              <w:t>za</w:t>
            </w:r>
            <w:r>
              <w:rPr>
                <w:i/>
                <w:spacing w:val="-1"/>
                <w:sz w:val="18"/>
              </w:rPr>
              <w:t> </w:t>
            </w:r>
            <w:r>
              <w:rPr>
                <w:i/>
                <w:sz w:val="18"/>
              </w:rPr>
              <w:t>održavanje</w:t>
            </w:r>
            <w:r>
              <w:rPr>
                <w:i/>
                <w:spacing w:val="-1"/>
                <w:sz w:val="18"/>
              </w:rPr>
              <w:t> </w:t>
            </w:r>
            <w:r>
              <w:rPr>
                <w:i/>
                <w:sz w:val="18"/>
              </w:rPr>
              <w:t>i</w:t>
            </w:r>
            <w:r>
              <w:rPr>
                <w:i/>
                <w:spacing w:val="-1"/>
                <w:sz w:val="18"/>
              </w:rPr>
              <w:t> </w:t>
            </w:r>
            <w:r>
              <w:rPr>
                <w:i/>
                <w:spacing w:val="-2"/>
                <w:sz w:val="18"/>
              </w:rPr>
              <w:t>zaštitu</w:t>
            </w:r>
          </w:p>
        </w:tc>
        <w:tc>
          <w:tcPr>
            <w:tcW w:w="1454" w:type="dxa"/>
            <w:tcBorders>
              <w:bottom w:val="single" w:sz="12" w:space="0" w:color="000000"/>
            </w:tcBorders>
          </w:tcPr>
          <w:p>
            <w:pPr>
              <w:pStyle w:val="TableParagraph"/>
              <w:rPr>
                <w:rFonts w:ascii="Times New Roman"/>
                <w:sz w:val="18"/>
              </w:rPr>
            </w:pPr>
          </w:p>
        </w:tc>
        <w:tc>
          <w:tcPr>
            <w:tcW w:w="1357" w:type="dxa"/>
            <w:tcBorders>
              <w:bottom w:val="single" w:sz="12" w:space="0" w:color="000000"/>
            </w:tcBorders>
          </w:tcPr>
          <w:p>
            <w:pPr>
              <w:pStyle w:val="TableParagraph"/>
              <w:rPr>
                <w:rFonts w:ascii="Times New Roman"/>
                <w:sz w:val="18"/>
              </w:rPr>
            </w:pPr>
          </w:p>
        </w:tc>
        <w:tc>
          <w:tcPr>
            <w:tcW w:w="1225" w:type="dxa"/>
            <w:tcBorders>
              <w:bottom w:val="single" w:sz="12" w:space="0" w:color="000000"/>
            </w:tcBorders>
          </w:tcPr>
          <w:p>
            <w:pPr>
              <w:pStyle w:val="TableParagraph"/>
              <w:spacing w:before="36"/>
              <w:ind w:right="24"/>
              <w:jc w:val="right"/>
              <w:rPr>
                <w:i/>
                <w:sz w:val="18"/>
              </w:rPr>
            </w:pPr>
            <w:r>
              <w:rPr>
                <w:i/>
                <w:spacing w:val="-2"/>
                <w:sz w:val="18"/>
              </w:rPr>
              <w:t>51.950,50</w:t>
            </w:r>
          </w:p>
        </w:tc>
        <w:tc>
          <w:tcPr>
            <w:tcW w:w="857" w:type="dxa"/>
            <w:tcBorders>
              <w:bottom w:val="single" w:sz="12" w:space="0" w:color="000000"/>
            </w:tcBorders>
          </w:tcPr>
          <w:p>
            <w:pPr>
              <w:pStyle w:val="TableParagraph"/>
              <w:rPr>
                <w:rFonts w:ascii="Times New Roman"/>
                <w:sz w:val="18"/>
              </w:rPr>
            </w:pPr>
          </w:p>
        </w:tc>
      </w:tr>
      <w:tr>
        <w:trPr>
          <w:trHeight w:val="359" w:hRule="atLeast"/>
        </w:trPr>
        <w:tc>
          <w:tcPr>
            <w:tcW w:w="5695" w:type="dxa"/>
            <w:tcBorders>
              <w:top w:val="single" w:sz="12" w:space="0" w:color="000000"/>
              <w:left w:val="single" w:sz="12" w:space="0" w:color="000000"/>
              <w:bottom w:val="single" w:sz="12" w:space="0" w:color="000000"/>
            </w:tcBorders>
          </w:tcPr>
          <w:p>
            <w:pPr>
              <w:pStyle w:val="TableParagraph"/>
              <w:spacing w:before="39"/>
              <w:ind w:left="44"/>
              <w:rPr>
                <w:b/>
                <w:sz w:val="18"/>
              </w:rPr>
            </w:pPr>
            <w:r>
              <w:rPr>
                <w:b/>
                <w:color w:val="00009F"/>
                <w:sz w:val="18"/>
              </w:rPr>
              <w:t>A105802</w:t>
            </w:r>
            <w:r>
              <w:rPr>
                <w:b/>
                <w:color w:val="00009F"/>
                <w:spacing w:val="-1"/>
                <w:sz w:val="18"/>
              </w:rPr>
              <w:t> </w:t>
            </w:r>
            <w:r>
              <w:rPr>
                <w:b/>
                <w:color w:val="00009F"/>
                <w:sz w:val="18"/>
              </w:rPr>
              <w:t>Energetski</w:t>
            </w:r>
            <w:r>
              <w:rPr>
                <w:b/>
                <w:color w:val="00009F"/>
                <w:spacing w:val="-1"/>
                <w:sz w:val="18"/>
              </w:rPr>
              <w:t> </w:t>
            </w:r>
            <w:r>
              <w:rPr>
                <w:b/>
                <w:color w:val="00009F"/>
                <w:sz w:val="18"/>
              </w:rPr>
              <w:t>pregledi</w:t>
            </w:r>
            <w:r>
              <w:rPr>
                <w:b/>
                <w:color w:val="00009F"/>
                <w:spacing w:val="-1"/>
                <w:sz w:val="18"/>
              </w:rPr>
              <w:t> </w:t>
            </w:r>
            <w:r>
              <w:rPr>
                <w:b/>
                <w:color w:val="00009F"/>
                <w:sz w:val="18"/>
              </w:rPr>
              <w:t>i</w:t>
            </w:r>
            <w:r>
              <w:rPr>
                <w:b/>
                <w:color w:val="00009F"/>
                <w:spacing w:val="-1"/>
                <w:sz w:val="18"/>
              </w:rPr>
              <w:t> </w:t>
            </w:r>
            <w:r>
              <w:rPr>
                <w:b/>
                <w:color w:val="00009F"/>
                <w:sz w:val="18"/>
              </w:rPr>
              <w:t>certificiranje</w:t>
            </w:r>
            <w:r>
              <w:rPr>
                <w:b/>
                <w:color w:val="00009F"/>
                <w:spacing w:val="-1"/>
                <w:sz w:val="18"/>
              </w:rPr>
              <w:t> </w:t>
            </w:r>
            <w:r>
              <w:rPr>
                <w:b/>
                <w:color w:val="00009F"/>
                <w:spacing w:val="-2"/>
                <w:sz w:val="18"/>
              </w:rPr>
              <w:t>zgrada</w:t>
            </w:r>
          </w:p>
        </w:tc>
        <w:tc>
          <w:tcPr>
            <w:tcW w:w="1454" w:type="dxa"/>
            <w:tcBorders>
              <w:top w:val="single" w:sz="12" w:space="0" w:color="000000"/>
              <w:bottom w:val="single" w:sz="12" w:space="0" w:color="000000"/>
            </w:tcBorders>
          </w:tcPr>
          <w:p>
            <w:pPr>
              <w:pStyle w:val="TableParagraph"/>
              <w:spacing w:before="39"/>
              <w:ind w:right="157"/>
              <w:jc w:val="right"/>
              <w:rPr>
                <w:b/>
                <w:sz w:val="18"/>
              </w:rPr>
            </w:pPr>
            <w:r>
              <w:rPr>
                <w:b/>
                <w:color w:val="00009F"/>
                <w:spacing w:val="-2"/>
                <w:sz w:val="18"/>
              </w:rPr>
              <w:t>3.800,00</w:t>
            </w:r>
          </w:p>
        </w:tc>
        <w:tc>
          <w:tcPr>
            <w:tcW w:w="1357" w:type="dxa"/>
            <w:tcBorders>
              <w:top w:val="single" w:sz="12" w:space="0" w:color="000000"/>
              <w:bottom w:val="single" w:sz="12" w:space="0" w:color="000000"/>
            </w:tcBorders>
          </w:tcPr>
          <w:p>
            <w:pPr>
              <w:pStyle w:val="TableParagraph"/>
              <w:spacing w:before="39"/>
              <w:ind w:right="164"/>
              <w:jc w:val="right"/>
              <w:rPr>
                <w:b/>
                <w:sz w:val="18"/>
              </w:rPr>
            </w:pPr>
            <w:r>
              <w:rPr>
                <w:b/>
                <w:color w:val="00009F"/>
                <w:spacing w:val="-2"/>
                <w:sz w:val="18"/>
              </w:rPr>
              <w:t>3.800,00</w:t>
            </w:r>
          </w:p>
        </w:tc>
        <w:tc>
          <w:tcPr>
            <w:tcW w:w="1225" w:type="dxa"/>
            <w:tcBorders>
              <w:top w:val="single" w:sz="12" w:space="0" w:color="000000"/>
              <w:bottom w:val="single" w:sz="12" w:space="0" w:color="000000"/>
            </w:tcBorders>
          </w:tcPr>
          <w:p>
            <w:pPr>
              <w:pStyle w:val="TableParagraph"/>
              <w:spacing w:before="39"/>
              <w:ind w:right="24"/>
              <w:jc w:val="right"/>
              <w:rPr>
                <w:b/>
                <w:sz w:val="18"/>
              </w:rPr>
            </w:pPr>
            <w:r>
              <w:rPr>
                <w:b/>
                <w:color w:val="00009F"/>
                <w:spacing w:val="-2"/>
                <w:sz w:val="18"/>
              </w:rPr>
              <w:t>3.750,00</w:t>
            </w:r>
          </w:p>
        </w:tc>
        <w:tc>
          <w:tcPr>
            <w:tcW w:w="857" w:type="dxa"/>
            <w:tcBorders>
              <w:top w:val="single" w:sz="12" w:space="0" w:color="000000"/>
              <w:bottom w:val="single" w:sz="12" w:space="0" w:color="000000"/>
              <w:right w:val="single" w:sz="12" w:space="0" w:color="000000"/>
            </w:tcBorders>
          </w:tcPr>
          <w:p>
            <w:pPr>
              <w:pStyle w:val="TableParagraph"/>
              <w:spacing w:before="39"/>
              <w:ind w:left="105" w:right="21"/>
              <w:jc w:val="center"/>
              <w:rPr>
                <w:b/>
                <w:sz w:val="18"/>
              </w:rPr>
            </w:pPr>
            <w:r>
              <w:rPr>
                <w:b/>
                <w:color w:val="00009F"/>
                <w:spacing w:val="-2"/>
                <w:sz w:val="18"/>
              </w:rPr>
              <w:t>98,68%</w:t>
            </w:r>
          </w:p>
        </w:tc>
      </w:tr>
      <w:tr>
        <w:trPr>
          <w:trHeight w:val="228" w:hRule="atLeast"/>
        </w:trPr>
        <w:tc>
          <w:tcPr>
            <w:tcW w:w="5695" w:type="dxa"/>
            <w:tcBorders>
              <w:top w:val="single" w:sz="12" w:space="0" w:color="000000"/>
            </w:tcBorders>
          </w:tcPr>
          <w:p>
            <w:pPr>
              <w:pStyle w:val="TableParagraph"/>
              <w:spacing w:line="186" w:lineRule="exact"/>
              <w:ind w:left="239"/>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p>
        </w:tc>
        <w:tc>
          <w:tcPr>
            <w:tcW w:w="1454" w:type="dxa"/>
            <w:tcBorders>
              <w:top w:val="single" w:sz="12" w:space="0" w:color="000000"/>
            </w:tcBorders>
          </w:tcPr>
          <w:p>
            <w:pPr>
              <w:pStyle w:val="TableParagraph"/>
              <w:spacing w:line="186" w:lineRule="exact"/>
              <w:ind w:right="157"/>
              <w:jc w:val="right"/>
              <w:rPr>
                <w:b/>
                <w:sz w:val="18"/>
              </w:rPr>
            </w:pPr>
            <w:r>
              <w:rPr>
                <w:b/>
                <w:spacing w:val="-2"/>
                <w:sz w:val="18"/>
              </w:rPr>
              <w:t>3.800,00</w:t>
            </w:r>
          </w:p>
        </w:tc>
        <w:tc>
          <w:tcPr>
            <w:tcW w:w="1357" w:type="dxa"/>
            <w:tcBorders>
              <w:top w:val="single" w:sz="12" w:space="0" w:color="000000"/>
            </w:tcBorders>
          </w:tcPr>
          <w:p>
            <w:pPr>
              <w:pStyle w:val="TableParagraph"/>
              <w:spacing w:line="186" w:lineRule="exact"/>
              <w:ind w:right="164"/>
              <w:jc w:val="right"/>
              <w:rPr>
                <w:b/>
                <w:sz w:val="18"/>
              </w:rPr>
            </w:pPr>
            <w:r>
              <w:rPr>
                <w:b/>
                <w:spacing w:val="-2"/>
                <w:sz w:val="18"/>
              </w:rPr>
              <w:t>3.800,00</w:t>
            </w:r>
          </w:p>
        </w:tc>
        <w:tc>
          <w:tcPr>
            <w:tcW w:w="1225" w:type="dxa"/>
            <w:tcBorders>
              <w:top w:val="single" w:sz="12" w:space="0" w:color="000000"/>
            </w:tcBorders>
          </w:tcPr>
          <w:p>
            <w:pPr>
              <w:pStyle w:val="TableParagraph"/>
              <w:spacing w:line="186" w:lineRule="exact"/>
              <w:ind w:right="24"/>
              <w:jc w:val="right"/>
              <w:rPr>
                <w:b/>
                <w:sz w:val="18"/>
              </w:rPr>
            </w:pPr>
            <w:r>
              <w:rPr>
                <w:b/>
                <w:spacing w:val="-2"/>
                <w:sz w:val="18"/>
              </w:rPr>
              <w:t>3.750,00</w:t>
            </w:r>
          </w:p>
        </w:tc>
        <w:tc>
          <w:tcPr>
            <w:tcW w:w="857" w:type="dxa"/>
            <w:tcBorders>
              <w:top w:val="single" w:sz="12" w:space="0" w:color="000000"/>
            </w:tcBorders>
          </w:tcPr>
          <w:p>
            <w:pPr>
              <w:pStyle w:val="TableParagraph"/>
              <w:spacing w:line="186" w:lineRule="exact"/>
              <w:ind w:left="127" w:right="58"/>
              <w:jc w:val="center"/>
              <w:rPr>
                <w:b/>
                <w:sz w:val="18"/>
              </w:rPr>
            </w:pPr>
            <w:r>
              <w:rPr>
                <w:b/>
                <w:spacing w:val="-2"/>
                <w:sz w:val="18"/>
              </w:rPr>
              <w:t>98,68%</w:t>
            </w:r>
          </w:p>
        </w:tc>
      </w:tr>
      <w:tr>
        <w:trPr>
          <w:trHeight w:val="285" w:hRule="atLeast"/>
        </w:trPr>
        <w:tc>
          <w:tcPr>
            <w:tcW w:w="5695" w:type="dxa"/>
          </w:tcPr>
          <w:p>
            <w:pPr>
              <w:pStyle w:val="TableParagraph"/>
              <w:spacing w:before="36"/>
              <w:ind w:left="404"/>
              <w:rPr>
                <w:b/>
                <w:sz w:val="18"/>
              </w:rPr>
            </w:pPr>
            <w:r>
              <w:rPr>
                <w:b/>
                <w:sz w:val="18"/>
              </w:rPr>
              <w:t>42</w:t>
            </w:r>
            <w:r>
              <w:rPr>
                <w:b/>
                <w:spacing w:val="-1"/>
                <w:sz w:val="18"/>
              </w:rPr>
              <w:t> </w:t>
            </w:r>
            <w:r>
              <w:rPr>
                <w:b/>
                <w:sz w:val="18"/>
              </w:rPr>
              <w:t>Rashodi</w:t>
            </w:r>
            <w:r>
              <w:rPr>
                <w:b/>
                <w:spacing w:val="-1"/>
                <w:sz w:val="18"/>
              </w:rPr>
              <w:t> </w:t>
            </w:r>
            <w:r>
              <w:rPr>
                <w:b/>
                <w:sz w:val="18"/>
              </w:rPr>
              <w:t>za</w:t>
            </w:r>
            <w:r>
              <w:rPr>
                <w:b/>
                <w:spacing w:val="-1"/>
                <w:sz w:val="18"/>
              </w:rPr>
              <w:t> </w:t>
            </w:r>
            <w:r>
              <w:rPr>
                <w:b/>
                <w:sz w:val="18"/>
              </w:rPr>
              <w:t>nabavu</w:t>
            </w:r>
            <w:r>
              <w:rPr>
                <w:b/>
                <w:spacing w:val="-1"/>
                <w:sz w:val="18"/>
              </w:rPr>
              <w:t> </w:t>
            </w:r>
            <w:r>
              <w:rPr>
                <w:b/>
                <w:sz w:val="18"/>
              </w:rPr>
              <w:t>proizvedene</w:t>
            </w:r>
            <w:r>
              <w:rPr>
                <w:b/>
                <w:spacing w:val="-1"/>
                <w:sz w:val="18"/>
              </w:rPr>
              <w:t> </w:t>
            </w:r>
            <w:r>
              <w:rPr>
                <w:b/>
                <w:sz w:val="18"/>
              </w:rPr>
              <w:t>dugotrajne</w:t>
            </w:r>
            <w:r>
              <w:rPr>
                <w:b/>
                <w:spacing w:val="-1"/>
                <w:sz w:val="18"/>
              </w:rPr>
              <w:t> </w:t>
            </w:r>
            <w:r>
              <w:rPr>
                <w:b/>
                <w:spacing w:val="-2"/>
                <w:sz w:val="18"/>
              </w:rPr>
              <w:t>imovine</w:t>
            </w:r>
          </w:p>
        </w:tc>
        <w:tc>
          <w:tcPr>
            <w:tcW w:w="1454" w:type="dxa"/>
          </w:tcPr>
          <w:p>
            <w:pPr>
              <w:pStyle w:val="TableParagraph"/>
              <w:spacing w:before="36"/>
              <w:ind w:right="157"/>
              <w:jc w:val="right"/>
              <w:rPr>
                <w:b/>
                <w:sz w:val="18"/>
              </w:rPr>
            </w:pPr>
            <w:r>
              <w:rPr>
                <w:b/>
                <w:spacing w:val="-2"/>
                <w:sz w:val="18"/>
              </w:rPr>
              <w:t>3.800,00</w:t>
            </w:r>
          </w:p>
        </w:tc>
        <w:tc>
          <w:tcPr>
            <w:tcW w:w="1357" w:type="dxa"/>
          </w:tcPr>
          <w:p>
            <w:pPr>
              <w:pStyle w:val="TableParagraph"/>
              <w:spacing w:before="36"/>
              <w:ind w:right="164"/>
              <w:jc w:val="right"/>
              <w:rPr>
                <w:b/>
                <w:sz w:val="18"/>
              </w:rPr>
            </w:pPr>
            <w:r>
              <w:rPr>
                <w:b/>
                <w:spacing w:val="-2"/>
                <w:sz w:val="18"/>
              </w:rPr>
              <w:t>3.800,00</w:t>
            </w:r>
          </w:p>
        </w:tc>
        <w:tc>
          <w:tcPr>
            <w:tcW w:w="1225" w:type="dxa"/>
          </w:tcPr>
          <w:p>
            <w:pPr>
              <w:pStyle w:val="TableParagraph"/>
              <w:spacing w:before="36"/>
              <w:ind w:right="24"/>
              <w:jc w:val="right"/>
              <w:rPr>
                <w:b/>
                <w:sz w:val="18"/>
              </w:rPr>
            </w:pPr>
            <w:r>
              <w:rPr>
                <w:b/>
                <w:spacing w:val="-2"/>
                <w:sz w:val="18"/>
              </w:rPr>
              <w:t>3.750,00</w:t>
            </w:r>
          </w:p>
        </w:tc>
        <w:tc>
          <w:tcPr>
            <w:tcW w:w="857" w:type="dxa"/>
          </w:tcPr>
          <w:p>
            <w:pPr>
              <w:pStyle w:val="TableParagraph"/>
              <w:spacing w:before="36"/>
              <w:ind w:left="127" w:right="58"/>
              <w:jc w:val="center"/>
              <w:rPr>
                <w:b/>
                <w:sz w:val="18"/>
              </w:rPr>
            </w:pPr>
            <w:r>
              <w:rPr>
                <w:b/>
                <w:spacing w:val="-2"/>
                <w:sz w:val="18"/>
              </w:rPr>
              <w:t>98,68%</w:t>
            </w:r>
          </w:p>
        </w:tc>
      </w:tr>
      <w:tr>
        <w:trPr>
          <w:trHeight w:val="285" w:hRule="atLeast"/>
        </w:trPr>
        <w:tc>
          <w:tcPr>
            <w:tcW w:w="5695" w:type="dxa"/>
          </w:tcPr>
          <w:p>
            <w:pPr>
              <w:pStyle w:val="TableParagraph"/>
              <w:spacing w:before="36"/>
              <w:ind w:left="524"/>
              <w:rPr>
                <w:i/>
                <w:sz w:val="18"/>
              </w:rPr>
            </w:pPr>
            <w:r>
              <w:rPr>
                <w:i/>
                <w:sz w:val="18"/>
              </w:rPr>
              <w:t>4264</w:t>
            </w:r>
            <w:r>
              <w:rPr>
                <w:i/>
                <w:spacing w:val="-1"/>
                <w:sz w:val="18"/>
              </w:rPr>
              <w:t> </w:t>
            </w:r>
            <w:r>
              <w:rPr>
                <w:i/>
                <w:sz w:val="18"/>
              </w:rPr>
              <w:t>Ostala</w:t>
            </w:r>
            <w:r>
              <w:rPr>
                <w:i/>
                <w:spacing w:val="-1"/>
                <w:sz w:val="18"/>
              </w:rPr>
              <w:t> </w:t>
            </w:r>
            <w:r>
              <w:rPr>
                <w:i/>
                <w:sz w:val="18"/>
              </w:rPr>
              <w:t>nematerijalna</w:t>
            </w:r>
            <w:r>
              <w:rPr>
                <w:i/>
                <w:spacing w:val="-1"/>
                <w:sz w:val="18"/>
              </w:rPr>
              <w:t> </w:t>
            </w:r>
            <w:r>
              <w:rPr>
                <w:i/>
                <w:sz w:val="18"/>
              </w:rPr>
              <w:t>proizvedena</w:t>
            </w:r>
            <w:r>
              <w:rPr>
                <w:i/>
                <w:spacing w:val="-1"/>
                <w:sz w:val="18"/>
              </w:rPr>
              <w:t> </w:t>
            </w:r>
            <w:r>
              <w:rPr>
                <w:i/>
                <w:spacing w:val="-2"/>
                <w:sz w:val="18"/>
              </w:rPr>
              <w:t>imovina</w:t>
            </w:r>
          </w:p>
        </w:tc>
        <w:tc>
          <w:tcPr>
            <w:tcW w:w="1454"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24"/>
              <w:jc w:val="right"/>
              <w:rPr>
                <w:i/>
                <w:sz w:val="18"/>
              </w:rPr>
            </w:pPr>
            <w:r>
              <w:rPr>
                <w:i/>
                <w:spacing w:val="-2"/>
                <w:sz w:val="18"/>
              </w:rPr>
              <w:t>3.750,00</w:t>
            </w:r>
          </w:p>
        </w:tc>
        <w:tc>
          <w:tcPr>
            <w:tcW w:w="857" w:type="dxa"/>
          </w:tcPr>
          <w:p>
            <w:pPr>
              <w:pStyle w:val="TableParagraph"/>
              <w:rPr>
                <w:rFonts w:ascii="Times New Roman"/>
                <w:sz w:val="18"/>
              </w:rPr>
            </w:pPr>
          </w:p>
        </w:tc>
      </w:tr>
      <w:tr>
        <w:trPr>
          <w:trHeight w:val="285" w:hRule="atLeast"/>
        </w:trPr>
        <w:tc>
          <w:tcPr>
            <w:tcW w:w="5695" w:type="dxa"/>
          </w:tcPr>
          <w:p>
            <w:pPr>
              <w:pStyle w:val="TableParagraph"/>
              <w:spacing w:before="36"/>
              <w:ind w:left="59"/>
              <w:rPr>
                <w:b/>
                <w:sz w:val="18"/>
              </w:rPr>
            </w:pPr>
            <w:r>
              <w:rPr>
                <w:b/>
                <w:color w:val="00009F"/>
                <w:sz w:val="18"/>
              </w:rPr>
              <w:t>K105803</w:t>
            </w:r>
            <w:r>
              <w:rPr>
                <w:b/>
                <w:color w:val="00009F"/>
                <w:spacing w:val="-4"/>
                <w:sz w:val="18"/>
              </w:rPr>
              <w:t> </w:t>
            </w:r>
            <w:r>
              <w:rPr>
                <w:b/>
                <w:color w:val="00009F"/>
                <w:sz w:val="18"/>
              </w:rPr>
              <w:t>Energetska</w:t>
            </w:r>
            <w:r>
              <w:rPr>
                <w:b/>
                <w:color w:val="00009F"/>
                <w:spacing w:val="-1"/>
                <w:sz w:val="18"/>
              </w:rPr>
              <w:t> </w:t>
            </w:r>
            <w:r>
              <w:rPr>
                <w:b/>
                <w:color w:val="00009F"/>
                <w:sz w:val="18"/>
              </w:rPr>
              <w:t>obnova</w:t>
            </w:r>
            <w:r>
              <w:rPr>
                <w:b/>
                <w:color w:val="00009F"/>
                <w:spacing w:val="-1"/>
                <w:sz w:val="18"/>
              </w:rPr>
              <w:t> </w:t>
            </w:r>
            <w:r>
              <w:rPr>
                <w:b/>
                <w:color w:val="00009F"/>
                <w:sz w:val="18"/>
              </w:rPr>
              <w:t>Osnovne</w:t>
            </w:r>
            <w:r>
              <w:rPr>
                <w:b/>
                <w:color w:val="00009F"/>
                <w:spacing w:val="-2"/>
                <w:sz w:val="18"/>
              </w:rPr>
              <w:t> </w:t>
            </w:r>
            <w:r>
              <w:rPr>
                <w:b/>
                <w:color w:val="00009F"/>
                <w:sz w:val="18"/>
              </w:rPr>
              <w:t>škole</w:t>
            </w:r>
            <w:r>
              <w:rPr>
                <w:b/>
                <w:color w:val="00009F"/>
                <w:spacing w:val="-1"/>
                <w:sz w:val="18"/>
              </w:rPr>
              <w:t> </w:t>
            </w:r>
            <w:r>
              <w:rPr>
                <w:b/>
                <w:color w:val="00009F"/>
                <w:sz w:val="18"/>
              </w:rPr>
              <w:t>Petra</w:t>
            </w:r>
            <w:r>
              <w:rPr>
                <w:b/>
                <w:color w:val="00009F"/>
                <w:spacing w:val="-1"/>
                <w:sz w:val="18"/>
              </w:rPr>
              <w:t> </w:t>
            </w:r>
            <w:r>
              <w:rPr>
                <w:b/>
                <w:color w:val="00009F"/>
                <w:sz w:val="18"/>
              </w:rPr>
              <w:t>Krešimira</w:t>
            </w:r>
            <w:r>
              <w:rPr>
                <w:b/>
                <w:color w:val="00009F"/>
                <w:spacing w:val="-1"/>
                <w:sz w:val="18"/>
              </w:rPr>
              <w:t> </w:t>
            </w:r>
            <w:r>
              <w:rPr>
                <w:b/>
                <w:color w:val="00009F"/>
                <w:spacing w:val="-5"/>
                <w:sz w:val="18"/>
              </w:rPr>
              <w:t>IV</w:t>
            </w:r>
          </w:p>
        </w:tc>
        <w:tc>
          <w:tcPr>
            <w:tcW w:w="1454" w:type="dxa"/>
          </w:tcPr>
          <w:p>
            <w:pPr>
              <w:pStyle w:val="TableParagraph"/>
              <w:spacing w:before="36"/>
              <w:ind w:right="157"/>
              <w:jc w:val="right"/>
              <w:rPr>
                <w:b/>
                <w:sz w:val="18"/>
              </w:rPr>
            </w:pPr>
            <w:r>
              <w:rPr>
                <w:b/>
                <w:color w:val="00009F"/>
                <w:spacing w:val="-2"/>
                <w:sz w:val="18"/>
              </w:rPr>
              <w:t>426.125,00</w:t>
            </w:r>
          </w:p>
        </w:tc>
        <w:tc>
          <w:tcPr>
            <w:tcW w:w="1357" w:type="dxa"/>
          </w:tcPr>
          <w:p>
            <w:pPr>
              <w:pStyle w:val="TableParagraph"/>
              <w:spacing w:before="36"/>
              <w:ind w:right="164"/>
              <w:jc w:val="right"/>
              <w:rPr>
                <w:b/>
                <w:sz w:val="18"/>
              </w:rPr>
            </w:pPr>
            <w:r>
              <w:rPr>
                <w:b/>
                <w:color w:val="00009F"/>
                <w:spacing w:val="-2"/>
                <w:sz w:val="18"/>
              </w:rPr>
              <w:t>426.125,00</w:t>
            </w:r>
          </w:p>
        </w:tc>
        <w:tc>
          <w:tcPr>
            <w:tcW w:w="1225" w:type="dxa"/>
          </w:tcPr>
          <w:p>
            <w:pPr>
              <w:pStyle w:val="TableParagraph"/>
              <w:spacing w:before="36"/>
              <w:ind w:right="24"/>
              <w:jc w:val="right"/>
              <w:rPr>
                <w:b/>
                <w:sz w:val="18"/>
              </w:rPr>
            </w:pPr>
            <w:r>
              <w:rPr>
                <w:b/>
                <w:color w:val="00009F"/>
                <w:spacing w:val="-2"/>
                <w:sz w:val="18"/>
              </w:rPr>
              <w:t>227.937,78</w:t>
            </w:r>
          </w:p>
        </w:tc>
        <w:tc>
          <w:tcPr>
            <w:tcW w:w="857" w:type="dxa"/>
          </w:tcPr>
          <w:p>
            <w:pPr>
              <w:pStyle w:val="TableParagraph"/>
              <w:spacing w:before="36"/>
              <w:ind w:left="127" w:right="58"/>
              <w:jc w:val="center"/>
              <w:rPr>
                <w:b/>
                <w:sz w:val="18"/>
              </w:rPr>
            </w:pPr>
            <w:r>
              <w:rPr>
                <w:b/>
                <w:color w:val="00009F"/>
                <w:spacing w:val="-2"/>
                <w:sz w:val="18"/>
              </w:rPr>
              <w:t>53,49%</w:t>
            </w:r>
          </w:p>
        </w:tc>
      </w:tr>
      <w:tr>
        <w:trPr>
          <w:trHeight w:val="277" w:hRule="atLeast"/>
        </w:trPr>
        <w:tc>
          <w:tcPr>
            <w:tcW w:w="5695" w:type="dxa"/>
          </w:tcPr>
          <w:p>
            <w:pPr>
              <w:pStyle w:val="TableParagraph"/>
              <w:spacing w:before="36"/>
              <w:ind w:left="239"/>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p>
        </w:tc>
        <w:tc>
          <w:tcPr>
            <w:tcW w:w="1454" w:type="dxa"/>
          </w:tcPr>
          <w:p>
            <w:pPr>
              <w:pStyle w:val="TableParagraph"/>
              <w:spacing w:before="36"/>
              <w:ind w:right="157"/>
              <w:jc w:val="right"/>
              <w:rPr>
                <w:b/>
                <w:sz w:val="18"/>
              </w:rPr>
            </w:pPr>
            <w:r>
              <w:rPr>
                <w:b/>
                <w:spacing w:val="-2"/>
                <w:sz w:val="18"/>
              </w:rPr>
              <w:t>500,00</w:t>
            </w:r>
          </w:p>
        </w:tc>
        <w:tc>
          <w:tcPr>
            <w:tcW w:w="1357" w:type="dxa"/>
          </w:tcPr>
          <w:p>
            <w:pPr>
              <w:pStyle w:val="TableParagraph"/>
              <w:spacing w:before="36"/>
              <w:ind w:right="164"/>
              <w:jc w:val="right"/>
              <w:rPr>
                <w:b/>
                <w:sz w:val="18"/>
              </w:rPr>
            </w:pPr>
            <w:r>
              <w:rPr>
                <w:b/>
                <w:spacing w:val="-2"/>
                <w:sz w:val="18"/>
              </w:rPr>
              <w:t>500,00</w:t>
            </w:r>
          </w:p>
        </w:tc>
        <w:tc>
          <w:tcPr>
            <w:tcW w:w="1225" w:type="dxa"/>
          </w:tcPr>
          <w:p>
            <w:pPr>
              <w:pStyle w:val="TableParagraph"/>
              <w:spacing w:before="36"/>
              <w:ind w:right="24"/>
              <w:jc w:val="right"/>
              <w:rPr>
                <w:b/>
                <w:sz w:val="18"/>
              </w:rPr>
            </w:pPr>
            <w:r>
              <w:rPr>
                <w:b/>
                <w:spacing w:val="-2"/>
                <w:sz w:val="18"/>
              </w:rPr>
              <w:t>375,00</w:t>
            </w:r>
          </w:p>
        </w:tc>
        <w:tc>
          <w:tcPr>
            <w:tcW w:w="857" w:type="dxa"/>
          </w:tcPr>
          <w:p>
            <w:pPr>
              <w:pStyle w:val="TableParagraph"/>
              <w:spacing w:before="36"/>
              <w:ind w:left="127" w:right="58"/>
              <w:jc w:val="center"/>
              <w:rPr>
                <w:b/>
                <w:sz w:val="18"/>
              </w:rPr>
            </w:pPr>
            <w:r>
              <w:rPr>
                <w:b/>
                <w:spacing w:val="-2"/>
                <w:sz w:val="18"/>
              </w:rPr>
              <w:t>75,00%</w:t>
            </w:r>
          </w:p>
        </w:tc>
      </w:tr>
      <w:tr>
        <w:trPr>
          <w:trHeight w:val="277" w:hRule="atLeast"/>
        </w:trPr>
        <w:tc>
          <w:tcPr>
            <w:tcW w:w="5695" w:type="dxa"/>
          </w:tcPr>
          <w:p>
            <w:pPr>
              <w:pStyle w:val="TableParagraph"/>
              <w:spacing w:before="28"/>
              <w:ind w:left="404"/>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454" w:type="dxa"/>
          </w:tcPr>
          <w:p>
            <w:pPr>
              <w:pStyle w:val="TableParagraph"/>
              <w:spacing w:before="28"/>
              <w:ind w:right="157"/>
              <w:jc w:val="right"/>
              <w:rPr>
                <w:b/>
                <w:sz w:val="18"/>
              </w:rPr>
            </w:pPr>
            <w:r>
              <w:rPr>
                <w:b/>
                <w:spacing w:val="-2"/>
                <w:sz w:val="18"/>
              </w:rPr>
              <w:t>500,00</w:t>
            </w:r>
          </w:p>
        </w:tc>
        <w:tc>
          <w:tcPr>
            <w:tcW w:w="1357" w:type="dxa"/>
          </w:tcPr>
          <w:p>
            <w:pPr>
              <w:pStyle w:val="TableParagraph"/>
              <w:spacing w:before="28"/>
              <w:ind w:right="164"/>
              <w:jc w:val="right"/>
              <w:rPr>
                <w:b/>
                <w:sz w:val="18"/>
              </w:rPr>
            </w:pPr>
            <w:r>
              <w:rPr>
                <w:b/>
                <w:spacing w:val="-2"/>
                <w:sz w:val="18"/>
              </w:rPr>
              <w:t>500,00</w:t>
            </w:r>
          </w:p>
        </w:tc>
        <w:tc>
          <w:tcPr>
            <w:tcW w:w="1225" w:type="dxa"/>
          </w:tcPr>
          <w:p>
            <w:pPr>
              <w:pStyle w:val="TableParagraph"/>
              <w:spacing w:before="28"/>
              <w:ind w:right="24"/>
              <w:jc w:val="right"/>
              <w:rPr>
                <w:b/>
                <w:sz w:val="18"/>
              </w:rPr>
            </w:pPr>
            <w:r>
              <w:rPr>
                <w:b/>
                <w:spacing w:val="-2"/>
                <w:sz w:val="18"/>
              </w:rPr>
              <w:t>375,00</w:t>
            </w:r>
          </w:p>
        </w:tc>
        <w:tc>
          <w:tcPr>
            <w:tcW w:w="857" w:type="dxa"/>
          </w:tcPr>
          <w:p>
            <w:pPr>
              <w:pStyle w:val="TableParagraph"/>
              <w:spacing w:before="28"/>
              <w:ind w:left="127" w:right="58"/>
              <w:jc w:val="center"/>
              <w:rPr>
                <w:b/>
                <w:sz w:val="18"/>
              </w:rPr>
            </w:pPr>
            <w:r>
              <w:rPr>
                <w:b/>
                <w:spacing w:val="-2"/>
                <w:sz w:val="18"/>
              </w:rPr>
              <w:t>75,00%</w:t>
            </w:r>
          </w:p>
        </w:tc>
      </w:tr>
      <w:tr>
        <w:trPr>
          <w:trHeight w:val="285" w:hRule="atLeast"/>
        </w:trPr>
        <w:tc>
          <w:tcPr>
            <w:tcW w:w="5695" w:type="dxa"/>
          </w:tcPr>
          <w:p>
            <w:pPr>
              <w:pStyle w:val="TableParagraph"/>
              <w:spacing w:before="36"/>
              <w:ind w:left="524"/>
              <w:rPr>
                <w:i/>
                <w:sz w:val="18"/>
              </w:rPr>
            </w:pPr>
            <w:r>
              <w:rPr>
                <w:i/>
                <w:sz w:val="18"/>
              </w:rPr>
              <w:t>3233</w:t>
            </w:r>
            <w:r>
              <w:rPr>
                <w:i/>
                <w:spacing w:val="-1"/>
                <w:sz w:val="18"/>
              </w:rPr>
              <w:t> </w:t>
            </w:r>
            <w:r>
              <w:rPr>
                <w:i/>
                <w:sz w:val="18"/>
              </w:rPr>
              <w:t>Usluge</w:t>
            </w:r>
            <w:r>
              <w:rPr>
                <w:i/>
                <w:spacing w:val="-1"/>
                <w:sz w:val="18"/>
              </w:rPr>
              <w:t> </w:t>
            </w:r>
            <w:r>
              <w:rPr>
                <w:i/>
                <w:sz w:val="18"/>
              </w:rPr>
              <w:t>promidžbe</w:t>
            </w:r>
            <w:r>
              <w:rPr>
                <w:i/>
                <w:spacing w:val="-1"/>
                <w:sz w:val="18"/>
              </w:rPr>
              <w:t> </w:t>
            </w:r>
            <w:r>
              <w:rPr>
                <w:i/>
                <w:sz w:val="18"/>
              </w:rPr>
              <w:t>i</w:t>
            </w:r>
            <w:r>
              <w:rPr>
                <w:i/>
                <w:spacing w:val="-1"/>
                <w:sz w:val="18"/>
              </w:rPr>
              <w:t> </w:t>
            </w:r>
            <w:r>
              <w:rPr>
                <w:i/>
                <w:spacing w:val="-2"/>
                <w:sz w:val="18"/>
              </w:rPr>
              <w:t>informiranja</w:t>
            </w:r>
          </w:p>
        </w:tc>
        <w:tc>
          <w:tcPr>
            <w:tcW w:w="1454"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24"/>
              <w:jc w:val="right"/>
              <w:rPr>
                <w:i/>
                <w:sz w:val="18"/>
              </w:rPr>
            </w:pPr>
            <w:r>
              <w:rPr>
                <w:i/>
                <w:spacing w:val="-2"/>
                <w:sz w:val="18"/>
              </w:rPr>
              <w:t>375,00</w:t>
            </w:r>
          </w:p>
        </w:tc>
        <w:tc>
          <w:tcPr>
            <w:tcW w:w="857" w:type="dxa"/>
          </w:tcPr>
          <w:p>
            <w:pPr>
              <w:pStyle w:val="TableParagraph"/>
              <w:rPr>
                <w:rFonts w:ascii="Times New Roman"/>
                <w:sz w:val="18"/>
              </w:rPr>
            </w:pPr>
          </w:p>
        </w:tc>
      </w:tr>
      <w:tr>
        <w:trPr>
          <w:trHeight w:val="285" w:hRule="atLeast"/>
        </w:trPr>
        <w:tc>
          <w:tcPr>
            <w:tcW w:w="5695" w:type="dxa"/>
          </w:tcPr>
          <w:p>
            <w:pPr>
              <w:pStyle w:val="TableParagraph"/>
              <w:spacing w:before="36"/>
              <w:ind w:left="239"/>
              <w:rPr>
                <w:b/>
                <w:sz w:val="18"/>
              </w:rPr>
            </w:pPr>
            <w:r>
              <w:rPr>
                <w:b/>
                <w:sz w:val="18"/>
              </w:rPr>
              <w:t>Izvor:</w:t>
            </w:r>
            <w:r>
              <w:rPr>
                <w:b/>
                <w:spacing w:val="-1"/>
                <w:sz w:val="18"/>
              </w:rPr>
              <w:t> </w:t>
            </w:r>
            <w:r>
              <w:rPr>
                <w:b/>
                <w:sz w:val="18"/>
              </w:rPr>
              <w:t>56</w:t>
            </w:r>
            <w:r>
              <w:rPr>
                <w:b/>
                <w:spacing w:val="-1"/>
                <w:sz w:val="18"/>
              </w:rPr>
              <w:t> </w:t>
            </w:r>
            <w:r>
              <w:rPr>
                <w:b/>
                <w:sz w:val="18"/>
              </w:rPr>
              <w:t>Sredstva</w:t>
            </w:r>
            <w:r>
              <w:rPr>
                <w:b/>
                <w:spacing w:val="-1"/>
                <w:sz w:val="18"/>
              </w:rPr>
              <w:t> </w:t>
            </w:r>
            <w:r>
              <w:rPr>
                <w:b/>
                <w:sz w:val="18"/>
              </w:rPr>
              <w:t>Europske</w:t>
            </w:r>
            <w:r>
              <w:rPr>
                <w:b/>
                <w:spacing w:val="-1"/>
                <w:sz w:val="18"/>
              </w:rPr>
              <w:t> </w:t>
            </w:r>
            <w:r>
              <w:rPr>
                <w:b/>
                <w:spacing w:val="-2"/>
                <w:sz w:val="18"/>
              </w:rPr>
              <w:t>unije</w:t>
            </w:r>
          </w:p>
        </w:tc>
        <w:tc>
          <w:tcPr>
            <w:tcW w:w="1454" w:type="dxa"/>
          </w:tcPr>
          <w:p>
            <w:pPr>
              <w:pStyle w:val="TableParagraph"/>
              <w:spacing w:before="36"/>
              <w:ind w:right="157"/>
              <w:jc w:val="right"/>
              <w:rPr>
                <w:b/>
                <w:sz w:val="18"/>
              </w:rPr>
            </w:pPr>
            <w:r>
              <w:rPr>
                <w:b/>
                <w:spacing w:val="-2"/>
                <w:sz w:val="18"/>
              </w:rPr>
              <w:t>228.625,00</w:t>
            </w:r>
          </w:p>
        </w:tc>
        <w:tc>
          <w:tcPr>
            <w:tcW w:w="1357" w:type="dxa"/>
          </w:tcPr>
          <w:p>
            <w:pPr>
              <w:pStyle w:val="TableParagraph"/>
              <w:spacing w:before="36"/>
              <w:ind w:right="164"/>
              <w:jc w:val="right"/>
              <w:rPr>
                <w:b/>
                <w:sz w:val="18"/>
              </w:rPr>
            </w:pPr>
            <w:r>
              <w:rPr>
                <w:b/>
                <w:spacing w:val="-2"/>
                <w:sz w:val="18"/>
              </w:rPr>
              <w:t>228.625,00</w:t>
            </w:r>
          </w:p>
        </w:tc>
        <w:tc>
          <w:tcPr>
            <w:tcW w:w="1225" w:type="dxa"/>
          </w:tcPr>
          <w:p>
            <w:pPr>
              <w:pStyle w:val="TableParagraph"/>
              <w:spacing w:before="36"/>
              <w:ind w:right="24"/>
              <w:jc w:val="right"/>
              <w:rPr>
                <w:b/>
                <w:sz w:val="18"/>
              </w:rPr>
            </w:pPr>
            <w:r>
              <w:rPr>
                <w:b/>
                <w:spacing w:val="-2"/>
                <w:sz w:val="18"/>
              </w:rPr>
              <w:t>182.280,50</w:t>
            </w:r>
          </w:p>
        </w:tc>
        <w:tc>
          <w:tcPr>
            <w:tcW w:w="857" w:type="dxa"/>
          </w:tcPr>
          <w:p>
            <w:pPr>
              <w:pStyle w:val="TableParagraph"/>
              <w:spacing w:before="36"/>
              <w:ind w:left="127" w:right="58"/>
              <w:jc w:val="center"/>
              <w:rPr>
                <w:b/>
                <w:sz w:val="18"/>
              </w:rPr>
            </w:pPr>
            <w:r>
              <w:rPr>
                <w:b/>
                <w:spacing w:val="-2"/>
                <w:sz w:val="18"/>
              </w:rPr>
              <w:t>79,73%</w:t>
            </w:r>
          </w:p>
        </w:tc>
      </w:tr>
      <w:tr>
        <w:trPr>
          <w:trHeight w:val="285" w:hRule="atLeast"/>
        </w:trPr>
        <w:tc>
          <w:tcPr>
            <w:tcW w:w="5695" w:type="dxa"/>
          </w:tcPr>
          <w:p>
            <w:pPr>
              <w:pStyle w:val="TableParagraph"/>
              <w:spacing w:before="36"/>
              <w:ind w:left="404"/>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454" w:type="dxa"/>
          </w:tcPr>
          <w:p>
            <w:pPr>
              <w:pStyle w:val="TableParagraph"/>
              <w:spacing w:before="36"/>
              <w:ind w:right="157"/>
              <w:jc w:val="right"/>
              <w:rPr>
                <w:b/>
                <w:sz w:val="18"/>
              </w:rPr>
            </w:pPr>
            <w:r>
              <w:rPr>
                <w:b/>
                <w:spacing w:val="-2"/>
                <w:sz w:val="18"/>
              </w:rPr>
              <w:t>2.125,00</w:t>
            </w:r>
          </w:p>
        </w:tc>
        <w:tc>
          <w:tcPr>
            <w:tcW w:w="1357" w:type="dxa"/>
          </w:tcPr>
          <w:p>
            <w:pPr>
              <w:pStyle w:val="TableParagraph"/>
              <w:spacing w:before="36"/>
              <w:ind w:right="164"/>
              <w:jc w:val="right"/>
              <w:rPr>
                <w:b/>
                <w:sz w:val="18"/>
              </w:rPr>
            </w:pPr>
            <w:r>
              <w:rPr>
                <w:b/>
                <w:spacing w:val="-2"/>
                <w:sz w:val="18"/>
              </w:rPr>
              <w:t>2.125,00</w:t>
            </w:r>
          </w:p>
        </w:tc>
        <w:tc>
          <w:tcPr>
            <w:tcW w:w="1225" w:type="dxa"/>
          </w:tcPr>
          <w:p>
            <w:pPr>
              <w:pStyle w:val="TableParagraph"/>
              <w:spacing w:before="36"/>
              <w:ind w:right="24"/>
              <w:jc w:val="right"/>
              <w:rPr>
                <w:b/>
                <w:sz w:val="18"/>
              </w:rPr>
            </w:pPr>
            <w:r>
              <w:rPr>
                <w:b/>
                <w:spacing w:val="-2"/>
                <w:sz w:val="18"/>
              </w:rPr>
              <w:t>2.125,00</w:t>
            </w:r>
          </w:p>
        </w:tc>
        <w:tc>
          <w:tcPr>
            <w:tcW w:w="857" w:type="dxa"/>
          </w:tcPr>
          <w:p>
            <w:pPr>
              <w:pStyle w:val="TableParagraph"/>
              <w:spacing w:before="36"/>
              <w:ind w:left="30" w:right="58"/>
              <w:jc w:val="center"/>
              <w:rPr>
                <w:b/>
                <w:sz w:val="18"/>
              </w:rPr>
            </w:pPr>
            <w:r>
              <w:rPr>
                <w:b/>
                <w:spacing w:val="-2"/>
                <w:sz w:val="18"/>
              </w:rPr>
              <w:t>100,00%</w:t>
            </w:r>
          </w:p>
        </w:tc>
      </w:tr>
      <w:tr>
        <w:trPr>
          <w:trHeight w:val="285" w:hRule="atLeast"/>
        </w:trPr>
        <w:tc>
          <w:tcPr>
            <w:tcW w:w="5695" w:type="dxa"/>
          </w:tcPr>
          <w:p>
            <w:pPr>
              <w:pStyle w:val="TableParagraph"/>
              <w:spacing w:before="36"/>
              <w:ind w:left="524"/>
              <w:rPr>
                <w:i/>
                <w:sz w:val="18"/>
              </w:rPr>
            </w:pPr>
            <w:r>
              <w:rPr>
                <w:i/>
                <w:sz w:val="18"/>
              </w:rPr>
              <w:t>3233</w:t>
            </w:r>
            <w:r>
              <w:rPr>
                <w:i/>
                <w:spacing w:val="-1"/>
                <w:sz w:val="18"/>
              </w:rPr>
              <w:t> </w:t>
            </w:r>
            <w:r>
              <w:rPr>
                <w:i/>
                <w:sz w:val="18"/>
              </w:rPr>
              <w:t>Usluge</w:t>
            </w:r>
            <w:r>
              <w:rPr>
                <w:i/>
                <w:spacing w:val="-1"/>
                <w:sz w:val="18"/>
              </w:rPr>
              <w:t> </w:t>
            </w:r>
            <w:r>
              <w:rPr>
                <w:i/>
                <w:sz w:val="18"/>
              </w:rPr>
              <w:t>promidžbe</w:t>
            </w:r>
            <w:r>
              <w:rPr>
                <w:i/>
                <w:spacing w:val="-1"/>
                <w:sz w:val="18"/>
              </w:rPr>
              <w:t> </w:t>
            </w:r>
            <w:r>
              <w:rPr>
                <w:i/>
                <w:sz w:val="18"/>
              </w:rPr>
              <w:t>i</w:t>
            </w:r>
            <w:r>
              <w:rPr>
                <w:i/>
                <w:spacing w:val="-1"/>
                <w:sz w:val="18"/>
              </w:rPr>
              <w:t> </w:t>
            </w:r>
            <w:r>
              <w:rPr>
                <w:i/>
                <w:spacing w:val="-2"/>
                <w:sz w:val="18"/>
              </w:rPr>
              <w:t>informiranja</w:t>
            </w:r>
          </w:p>
        </w:tc>
        <w:tc>
          <w:tcPr>
            <w:tcW w:w="1454"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24"/>
              <w:jc w:val="right"/>
              <w:rPr>
                <w:i/>
                <w:sz w:val="18"/>
              </w:rPr>
            </w:pPr>
            <w:r>
              <w:rPr>
                <w:i/>
                <w:spacing w:val="-2"/>
                <w:sz w:val="18"/>
              </w:rPr>
              <w:t>2.125,00</w:t>
            </w:r>
          </w:p>
        </w:tc>
        <w:tc>
          <w:tcPr>
            <w:tcW w:w="857" w:type="dxa"/>
          </w:tcPr>
          <w:p>
            <w:pPr>
              <w:pStyle w:val="TableParagraph"/>
              <w:rPr>
                <w:rFonts w:ascii="Times New Roman"/>
                <w:sz w:val="18"/>
              </w:rPr>
            </w:pPr>
          </w:p>
        </w:tc>
      </w:tr>
      <w:tr>
        <w:trPr>
          <w:trHeight w:val="285" w:hRule="atLeast"/>
        </w:trPr>
        <w:tc>
          <w:tcPr>
            <w:tcW w:w="5695" w:type="dxa"/>
          </w:tcPr>
          <w:p>
            <w:pPr>
              <w:pStyle w:val="TableParagraph"/>
              <w:spacing w:before="36"/>
              <w:ind w:left="404"/>
              <w:rPr>
                <w:b/>
                <w:sz w:val="18"/>
              </w:rPr>
            </w:pPr>
            <w:r>
              <w:rPr>
                <w:b/>
                <w:sz w:val="18"/>
              </w:rPr>
              <w:t>45</w:t>
            </w:r>
            <w:r>
              <w:rPr>
                <w:b/>
                <w:spacing w:val="-1"/>
                <w:sz w:val="18"/>
              </w:rPr>
              <w:t> </w:t>
            </w:r>
            <w:r>
              <w:rPr>
                <w:b/>
                <w:sz w:val="18"/>
              </w:rPr>
              <w:t>Rashodi</w:t>
            </w:r>
            <w:r>
              <w:rPr>
                <w:b/>
                <w:spacing w:val="-1"/>
                <w:sz w:val="18"/>
              </w:rPr>
              <w:t> </w:t>
            </w:r>
            <w:r>
              <w:rPr>
                <w:b/>
                <w:sz w:val="18"/>
              </w:rPr>
              <w:t>za</w:t>
            </w:r>
            <w:r>
              <w:rPr>
                <w:b/>
                <w:spacing w:val="-1"/>
                <w:sz w:val="18"/>
              </w:rPr>
              <w:t> </w:t>
            </w:r>
            <w:r>
              <w:rPr>
                <w:b/>
                <w:sz w:val="18"/>
              </w:rPr>
              <w:t>dodatna</w:t>
            </w:r>
            <w:r>
              <w:rPr>
                <w:b/>
                <w:spacing w:val="-1"/>
                <w:sz w:val="18"/>
              </w:rPr>
              <w:t> </w:t>
            </w:r>
            <w:r>
              <w:rPr>
                <w:b/>
                <w:sz w:val="18"/>
              </w:rPr>
              <w:t>ulaganja</w:t>
            </w:r>
            <w:r>
              <w:rPr>
                <w:b/>
                <w:spacing w:val="-1"/>
                <w:sz w:val="18"/>
              </w:rPr>
              <w:t> </w:t>
            </w:r>
            <w:r>
              <w:rPr>
                <w:b/>
                <w:sz w:val="18"/>
              </w:rPr>
              <w:t>na</w:t>
            </w:r>
            <w:r>
              <w:rPr>
                <w:b/>
                <w:spacing w:val="-1"/>
                <w:sz w:val="18"/>
              </w:rPr>
              <w:t> </w:t>
            </w:r>
            <w:r>
              <w:rPr>
                <w:b/>
                <w:sz w:val="18"/>
              </w:rPr>
              <w:t>nefinancijskoj</w:t>
            </w:r>
            <w:r>
              <w:rPr>
                <w:b/>
                <w:spacing w:val="-1"/>
                <w:sz w:val="18"/>
              </w:rPr>
              <w:t> </w:t>
            </w:r>
            <w:r>
              <w:rPr>
                <w:b/>
                <w:spacing w:val="-2"/>
                <w:sz w:val="18"/>
              </w:rPr>
              <w:t>imovini</w:t>
            </w:r>
          </w:p>
        </w:tc>
        <w:tc>
          <w:tcPr>
            <w:tcW w:w="1454" w:type="dxa"/>
          </w:tcPr>
          <w:p>
            <w:pPr>
              <w:pStyle w:val="TableParagraph"/>
              <w:spacing w:before="36"/>
              <w:ind w:right="157"/>
              <w:jc w:val="right"/>
              <w:rPr>
                <w:b/>
                <w:sz w:val="18"/>
              </w:rPr>
            </w:pPr>
            <w:r>
              <w:rPr>
                <w:b/>
                <w:spacing w:val="-2"/>
                <w:sz w:val="18"/>
              </w:rPr>
              <w:t>226.500,00</w:t>
            </w:r>
          </w:p>
        </w:tc>
        <w:tc>
          <w:tcPr>
            <w:tcW w:w="1357" w:type="dxa"/>
          </w:tcPr>
          <w:p>
            <w:pPr>
              <w:pStyle w:val="TableParagraph"/>
              <w:spacing w:before="36"/>
              <w:ind w:right="164"/>
              <w:jc w:val="right"/>
              <w:rPr>
                <w:b/>
                <w:sz w:val="18"/>
              </w:rPr>
            </w:pPr>
            <w:r>
              <w:rPr>
                <w:b/>
                <w:spacing w:val="-2"/>
                <w:sz w:val="18"/>
              </w:rPr>
              <w:t>226.500,00</w:t>
            </w:r>
          </w:p>
        </w:tc>
        <w:tc>
          <w:tcPr>
            <w:tcW w:w="1225" w:type="dxa"/>
          </w:tcPr>
          <w:p>
            <w:pPr>
              <w:pStyle w:val="TableParagraph"/>
              <w:spacing w:before="36"/>
              <w:ind w:right="24"/>
              <w:jc w:val="right"/>
              <w:rPr>
                <w:b/>
                <w:sz w:val="18"/>
              </w:rPr>
            </w:pPr>
            <w:r>
              <w:rPr>
                <w:b/>
                <w:spacing w:val="-2"/>
                <w:sz w:val="18"/>
              </w:rPr>
              <w:t>180.155,50</w:t>
            </w:r>
          </w:p>
        </w:tc>
        <w:tc>
          <w:tcPr>
            <w:tcW w:w="857" w:type="dxa"/>
          </w:tcPr>
          <w:p>
            <w:pPr>
              <w:pStyle w:val="TableParagraph"/>
              <w:spacing w:before="36"/>
              <w:ind w:left="127" w:right="58"/>
              <w:jc w:val="center"/>
              <w:rPr>
                <w:b/>
                <w:sz w:val="18"/>
              </w:rPr>
            </w:pPr>
            <w:r>
              <w:rPr>
                <w:b/>
                <w:spacing w:val="-2"/>
                <w:sz w:val="18"/>
              </w:rPr>
              <w:t>79,54%</w:t>
            </w:r>
          </w:p>
        </w:tc>
      </w:tr>
      <w:tr>
        <w:trPr>
          <w:trHeight w:val="285" w:hRule="atLeast"/>
        </w:trPr>
        <w:tc>
          <w:tcPr>
            <w:tcW w:w="5695" w:type="dxa"/>
          </w:tcPr>
          <w:p>
            <w:pPr>
              <w:pStyle w:val="TableParagraph"/>
              <w:spacing w:before="36"/>
              <w:ind w:left="524"/>
              <w:rPr>
                <w:i/>
                <w:sz w:val="18"/>
              </w:rPr>
            </w:pPr>
            <w:r>
              <w:rPr>
                <w:i/>
                <w:sz w:val="18"/>
              </w:rPr>
              <w:t>4511</w:t>
            </w:r>
            <w:r>
              <w:rPr>
                <w:i/>
                <w:spacing w:val="-4"/>
                <w:sz w:val="18"/>
              </w:rPr>
              <w:t> </w:t>
            </w:r>
            <w:r>
              <w:rPr>
                <w:i/>
                <w:sz w:val="18"/>
              </w:rPr>
              <w:t>Dodatna</w:t>
            </w:r>
            <w:r>
              <w:rPr>
                <w:i/>
                <w:spacing w:val="-1"/>
                <w:sz w:val="18"/>
              </w:rPr>
              <w:t> </w:t>
            </w:r>
            <w:r>
              <w:rPr>
                <w:i/>
                <w:sz w:val="18"/>
              </w:rPr>
              <w:t>ulaganja</w:t>
            </w:r>
            <w:r>
              <w:rPr>
                <w:i/>
                <w:spacing w:val="-1"/>
                <w:sz w:val="18"/>
              </w:rPr>
              <w:t> </w:t>
            </w:r>
            <w:r>
              <w:rPr>
                <w:i/>
                <w:sz w:val="18"/>
              </w:rPr>
              <w:t>na</w:t>
            </w:r>
            <w:r>
              <w:rPr>
                <w:i/>
                <w:spacing w:val="-1"/>
                <w:sz w:val="18"/>
              </w:rPr>
              <w:t> </w:t>
            </w:r>
            <w:r>
              <w:rPr>
                <w:i/>
                <w:sz w:val="18"/>
              </w:rPr>
              <w:t>građevinskim</w:t>
            </w:r>
            <w:r>
              <w:rPr>
                <w:i/>
                <w:spacing w:val="-1"/>
                <w:sz w:val="18"/>
              </w:rPr>
              <w:t> </w:t>
            </w:r>
            <w:r>
              <w:rPr>
                <w:i/>
                <w:spacing w:val="-2"/>
                <w:sz w:val="18"/>
              </w:rPr>
              <w:t>objektima</w:t>
            </w:r>
          </w:p>
        </w:tc>
        <w:tc>
          <w:tcPr>
            <w:tcW w:w="1454"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36"/>
              <w:ind w:right="24"/>
              <w:jc w:val="right"/>
              <w:rPr>
                <w:i/>
                <w:sz w:val="18"/>
              </w:rPr>
            </w:pPr>
            <w:r>
              <w:rPr>
                <w:i/>
                <w:spacing w:val="-2"/>
                <w:sz w:val="18"/>
              </w:rPr>
              <w:t>180.155,50</w:t>
            </w:r>
          </w:p>
        </w:tc>
        <w:tc>
          <w:tcPr>
            <w:tcW w:w="857" w:type="dxa"/>
          </w:tcPr>
          <w:p>
            <w:pPr>
              <w:pStyle w:val="TableParagraph"/>
              <w:rPr>
                <w:rFonts w:ascii="Times New Roman"/>
                <w:sz w:val="18"/>
              </w:rPr>
            </w:pPr>
          </w:p>
        </w:tc>
      </w:tr>
      <w:tr>
        <w:trPr>
          <w:trHeight w:val="285" w:hRule="atLeast"/>
        </w:trPr>
        <w:tc>
          <w:tcPr>
            <w:tcW w:w="5695" w:type="dxa"/>
          </w:tcPr>
          <w:p>
            <w:pPr>
              <w:pStyle w:val="TableParagraph"/>
              <w:spacing w:before="36"/>
              <w:ind w:left="239"/>
              <w:rPr>
                <w:b/>
                <w:sz w:val="18"/>
              </w:rPr>
            </w:pPr>
            <w:r>
              <w:rPr>
                <w:b/>
                <w:sz w:val="18"/>
              </w:rPr>
              <w:t>Izvor:</w:t>
            </w:r>
            <w:r>
              <w:rPr>
                <w:b/>
                <w:spacing w:val="-1"/>
                <w:sz w:val="18"/>
              </w:rPr>
              <w:t> </w:t>
            </w:r>
            <w:r>
              <w:rPr>
                <w:b/>
                <w:sz w:val="18"/>
              </w:rPr>
              <w:t>41</w:t>
            </w:r>
            <w:r>
              <w:rPr>
                <w:b/>
                <w:spacing w:val="-1"/>
                <w:sz w:val="18"/>
              </w:rPr>
              <w:t> </w:t>
            </w:r>
            <w:r>
              <w:rPr>
                <w:b/>
                <w:sz w:val="18"/>
              </w:rPr>
              <w:t>Komunalna</w:t>
            </w:r>
            <w:r>
              <w:rPr>
                <w:b/>
                <w:spacing w:val="-1"/>
                <w:sz w:val="18"/>
              </w:rPr>
              <w:t> </w:t>
            </w:r>
            <w:r>
              <w:rPr>
                <w:b/>
                <w:spacing w:val="-2"/>
                <w:sz w:val="18"/>
              </w:rPr>
              <w:t>naknada</w:t>
            </w:r>
          </w:p>
        </w:tc>
        <w:tc>
          <w:tcPr>
            <w:tcW w:w="1454" w:type="dxa"/>
          </w:tcPr>
          <w:p>
            <w:pPr>
              <w:pStyle w:val="TableParagraph"/>
              <w:spacing w:before="36"/>
              <w:ind w:right="157"/>
              <w:jc w:val="right"/>
              <w:rPr>
                <w:b/>
                <w:sz w:val="18"/>
              </w:rPr>
            </w:pPr>
            <w:r>
              <w:rPr>
                <w:b/>
                <w:spacing w:val="-2"/>
                <w:sz w:val="18"/>
              </w:rPr>
              <w:t>197.000,00</w:t>
            </w:r>
          </w:p>
        </w:tc>
        <w:tc>
          <w:tcPr>
            <w:tcW w:w="1357" w:type="dxa"/>
          </w:tcPr>
          <w:p>
            <w:pPr>
              <w:pStyle w:val="TableParagraph"/>
              <w:spacing w:before="36"/>
              <w:ind w:right="164"/>
              <w:jc w:val="right"/>
              <w:rPr>
                <w:b/>
                <w:sz w:val="18"/>
              </w:rPr>
            </w:pPr>
            <w:r>
              <w:rPr>
                <w:b/>
                <w:spacing w:val="-2"/>
                <w:sz w:val="18"/>
              </w:rPr>
              <w:t>197.000,00</w:t>
            </w:r>
          </w:p>
        </w:tc>
        <w:tc>
          <w:tcPr>
            <w:tcW w:w="1225" w:type="dxa"/>
          </w:tcPr>
          <w:p>
            <w:pPr>
              <w:pStyle w:val="TableParagraph"/>
              <w:spacing w:before="36"/>
              <w:ind w:right="24"/>
              <w:jc w:val="right"/>
              <w:rPr>
                <w:b/>
                <w:sz w:val="18"/>
              </w:rPr>
            </w:pPr>
            <w:r>
              <w:rPr>
                <w:b/>
                <w:spacing w:val="-2"/>
                <w:sz w:val="18"/>
              </w:rPr>
              <w:t>45.282,28</w:t>
            </w:r>
          </w:p>
        </w:tc>
        <w:tc>
          <w:tcPr>
            <w:tcW w:w="857" w:type="dxa"/>
          </w:tcPr>
          <w:p>
            <w:pPr>
              <w:pStyle w:val="TableParagraph"/>
              <w:spacing w:before="36"/>
              <w:ind w:left="127" w:right="58"/>
              <w:jc w:val="center"/>
              <w:rPr>
                <w:b/>
                <w:sz w:val="18"/>
              </w:rPr>
            </w:pPr>
            <w:r>
              <w:rPr>
                <w:b/>
                <w:spacing w:val="-2"/>
                <w:sz w:val="18"/>
              </w:rPr>
              <w:t>22,99%</w:t>
            </w:r>
          </w:p>
        </w:tc>
      </w:tr>
      <w:tr>
        <w:trPr>
          <w:trHeight w:val="277" w:hRule="atLeast"/>
        </w:trPr>
        <w:tc>
          <w:tcPr>
            <w:tcW w:w="5695" w:type="dxa"/>
          </w:tcPr>
          <w:p>
            <w:pPr>
              <w:pStyle w:val="TableParagraph"/>
              <w:spacing w:before="36"/>
              <w:ind w:left="404"/>
              <w:rPr>
                <w:b/>
                <w:sz w:val="18"/>
              </w:rPr>
            </w:pPr>
            <w:r>
              <w:rPr>
                <w:b/>
                <w:sz w:val="18"/>
              </w:rPr>
              <w:t>45</w:t>
            </w:r>
            <w:r>
              <w:rPr>
                <w:b/>
                <w:spacing w:val="-1"/>
                <w:sz w:val="18"/>
              </w:rPr>
              <w:t> </w:t>
            </w:r>
            <w:r>
              <w:rPr>
                <w:b/>
                <w:sz w:val="18"/>
              </w:rPr>
              <w:t>Rashodi</w:t>
            </w:r>
            <w:r>
              <w:rPr>
                <w:b/>
                <w:spacing w:val="-1"/>
                <w:sz w:val="18"/>
              </w:rPr>
              <w:t> </w:t>
            </w:r>
            <w:r>
              <w:rPr>
                <w:b/>
                <w:sz w:val="18"/>
              </w:rPr>
              <w:t>za</w:t>
            </w:r>
            <w:r>
              <w:rPr>
                <w:b/>
                <w:spacing w:val="-1"/>
                <w:sz w:val="18"/>
              </w:rPr>
              <w:t> </w:t>
            </w:r>
            <w:r>
              <w:rPr>
                <w:b/>
                <w:sz w:val="18"/>
              </w:rPr>
              <w:t>dodatna</w:t>
            </w:r>
            <w:r>
              <w:rPr>
                <w:b/>
                <w:spacing w:val="-1"/>
                <w:sz w:val="18"/>
              </w:rPr>
              <w:t> </w:t>
            </w:r>
            <w:r>
              <w:rPr>
                <w:b/>
                <w:sz w:val="18"/>
              </w:rPr>
              <w:t>ulaganja</w:t>
            </w:r>
            <w:r>
              <w:rPr>
                <w:b/>
                <w:spacing w:val="-1"/>
                <w:sz w:val="18"/>
              </w:rPr>
              <w:t> </w:t>
            </w:r>
            <w:r>
              <w:rPr>
                <w:b/>
                <w:sz w:val="18"/>
              </w:rPr>
              <w:t>na</w:t>
            </w:r>
            <w:r>
              <w:rPr>
                <w:b/>
                <w:spacing w:val="-1"/>
                <w:sz w:val="18"/>
              </w:rPr>
              <w:t> </w:t>
            </w:r>
            <w:r>
              <w:rPr>
                <w:b/>
                <w:sz w:val="18"/>
              </w:rPr>
              <w:t>nefinancijskoj</w:t>
            </w:r>
            <w:r>
              <w:rPr>
                <w:b/>
                <w:spacing w:val="-1"/>
                <w:sz w:val="18"/>
              </w:rPr>
              <w:t> </w:t>
            </w:r>
            <w:r>
              <w:rPr>
                <w:b/>
                <w:spacing w:val="-2"/>
                <w:sz w:val="18"/>
              </w:rPr>
              <w:t>imovini</w:t>
            </w:r>
          </w:p>
        </w:tc>
        <w:tc>
          <w:tcPr>
            <w:tcW w:w="1454" w:type="dxa"/>
          </w:tcPr>
          <w:p>
            <w:pPr>
              <w:pStyle w:val="TableParagraph"/>
              <w:spacing w:before="36"/>
              <w:ind w:right="157"/>
              <w:jc w:val="right"/>
              <w:rPr>
                <w:b/>
                <w:sz w:val="18"/>
              </w:rPr>
            </w:pPr>
            <w:r>
              <w:rPr>
                <w:b/>
                <w:spacing w:val="-2"/>
                <w:sz w:val="18"/>
              </w:rPr>
              <w:t>197.000,00</w:t>
            </w:r>
          </w:p>
        </w:tc>
        <w:tc>
          <w:tcPr>
            <w:tcW w:w="1357" w:type="dxa"/>
          </w:tcPr>
          <w:p>
            <w:pPr>
              <w:pStyle w:val="TableParagraph"/>
              <w:spacing w:before="36"/>
              <w:ind w:right="164"/>
              <w:jc w:val="right"/>
              <w:rPr>
                <w:b/>
                <w:sz w:val="18"/>
              </w:rPr>
            </w:pPr>
            <w:r>
              <w:rPr>
                <w:b/>
                <w:spacing w:val="-2"/>
                <w:sz w:val="18"/>
              </w:rPr>
              <w:t>197.000,00</w:t>
            </w:r>
          </w:p>
        </w:tc>
        <w:tc>
          <w:tcPr>
            <w:tcW w:w="1225" w:type="dxa"/>
          </w:tcPr>
          <w:p>
            <w:pPr>
              <w:pStyle w:val="TableParagraph"/>
              <w:spacing w:before="36"/>
              <w:ind w:right="24"/>
              <w:jc w:val="right"/>
              <w:rPr>
                <w:b/>
                <w:sz w:val="18"/>
              </w:rPr>
            </w:pPr>
            <w:r>
              <w:rPr>
                <w:b/>
                <w:spacing w:val="-2"/>
                <w:sz w:val="18"/>
              </w:rPr>
              <w:t>45.282,28</w:t>
            </w:r>
          </w:p>
        </w:tc>
        <w:tc>
          <w:tcPr>
            <w:tcW w:w="857" w:type="dxa"/>
          </w:tcPr>
          <w:p>
            <w:pPr>
              <w:pStyle w:val="TableParagraph"/>
              <w:spacing w:before="36"/>
              <w:ind w:left="127" w:right="58"/>
              <w:jc w:val="center"/>
              <w:rPr>
                <w:b/>
                <w:sz w:val="18"/>
              </w:rPr>
            </w:pPr>
            <w:r>
              <w:rPr>
                <w:b/>
                <w:spacing w:val="-2"/>
                <w:sz w:val="18"/>
              </w:rPr>
              <w:t>22,99%</w:t>
            </w:r>
          </w:p>
        </w:tc>
      </w:tr>
      <w:tr>
        <w:trPr>
          <w:trHeight w:val="277" w:hRule="atLeast"/>
        </w:trPr>
        <w:tc>
          <w:tcPr>
            <w:tcW w:w="5695" w:type="dxa"/>
          </w:tcPr>
          <w:p>
            <w:pPr>
              <w:pStyle w:val="TableParagraph"/>
              <w:spacing w:before="28"/>
              <w:ind w:left="524"/>
              <w:rPr>
                <w:i/>
                <w:sz w:val="18"/>
              </w:rPr>
            </w:pPr>
            <w:r>
              <w:rPr>
                <w:i/>
                <w:sz w:val="18"/>
              </w:rPr>
              <w:t>4511</w:t>
            </w:r>
            <w:r>
              <w:rPr>
                <w:i/>
                <w:spacing w:val="-4"/>
                <w:sz w:val="18"/>
              </w:rPr>
              <w:t> </w:t>
            </w:r>
            <w:r>
              <w:rPr>
                <w:i/>
                <w:sz w:val="18"/>
              </w:rPr>
              <w:t>Dodatna</w:t>
            </w:r>
            <w:r>
              <w:rPr>
                <w:i/>
                <w:spacing w:val="-1"/>
                <w:sz w:val="18"/>
              </w:rPr>
              <w:t> </w:t>
            </w:r>
            <w:r>
              <w:rPr>
                <w:i/>
                <w:sz w:val="18"/>
              </w:rPr>
              <w:t>ulaganja</w:t>
            </w:r>
            <w:r>
              <w:rPr>
                <w:i/>
                <w:spacing w:val="-1"/>
                <w:sz w:val="18"/>
              </w:rPr>
              <w:t> </w:t>
            </w:r>
            <w:r>
              <w:rPr>
                <w:i/>
                <w:sz w:val="18"/>
              </w:rPr>
              <w:t>na</w:t>
            </w:r>
            <w:r>
              <w:rPr>
                <w:i/>
                <w:spacing w:val="-1"/>
                <w:sz w:val="18"/>
              </w:rPr>
              <w:t> </w:t>
            </w:r>
            <w:r>
              <w:rPr>
                <w:i/>
                <w:sz w:val="18"/>
              </w:rPr>
              <w:t>građevinskim</w:t>
            </w:r>
            <w:r>
              <w:rPr>
                <w:i/>
                <w:spacing w:val="-1"/>
                <w:sz w:val="18"/>
              </w:rPr>
              <w:t> </w:t>
            </w:r>
            <w:r>
              <w:rPr>
                <w:i/>
                <w:spacing w:val="-2"/>
                <w:sz w:val="18"/>
              </w:rPr>
              <w:t>objektima</w:t>
            </w:r>
          </w:p>
        </w:tc>
        <w:tc>
          <w:tcPr>
            <w:tcW w:w="1454" w:type="dxa"/>
          </w:tcPr>
          <w:p>
            <w:pPr>
              <w:pStyle w:val="TableParagraph"/>
              <w:rPr>
                <w:rFonts w:ascii="Times New Roman"/>
                <w:sz w:val="18"/>
              </w:rPr>
            </w:pPr>
          </w:p>
        </w:tc>
        <w:tc>
          <w:tcPr>
            <w:tcW w:w="1357" w:type="dxa"/>
          </w:tcPr>
          <w:p>
            <w:pPr>
              <w:pStyle w:val="TableParagraph"/>
              <w:rPr>
                <w:rFonts w:ascii="Times New Roman"/>
                <w:sz w:val="18"/>
              </w:rPr>
            </w:pPr>
          </w:p>
        </w:tc>
        <w:tc>
          <w:tcPr>
            <w:tcW w:w="1225" w:type="dxa"/>
          </w:tcPr>
          <w:p>
            <w:pPr>
              <w:pStyle w:val="TableParagraph"/>
              <w:spacing w:before="28"/>
              <w:ind w:right="24"/>
              <w:jc w:val="right"/>
              <w:rPr>
                <w:i/>
                <w:sz w:val="18"/>
              </w:rPr>
            </w:pPr>
            <w:r>
              <w:rPr>
                <w:i/>
                <w:spacing w:val="-2"/>
                <w:sz w:val="18"/>
              </w:rPr>
              <w:t>45.282,28</w:t>
            </w:r>
          </w:p>
        </w:tc>
        <w:tc>
          <w:tcPr>
            <w:tcW w:w="857" w:type="dxa"/>
          </w:tcPr>
          <w:p>
            <w:pPr>
              <w:pStyle w:val="TableParagraph"/>
              <w:rPr>
                <w:rFonts w:ascii="Times New Roman"/>
                <w:sz w:val="18"/>
              </w:rPr>
            </w:pPr>
          </w:p>
        </w:tc>
      </w:tr>
      <w:tr>
        <w:trPr>
          <w:trHeight w:val="285" w:hRule="atLeast"/>
        </w:trPr>
        <w:tc>
          <w:tcPr>
            <w:tcW w:w="5695" w:type="dxa"/>
          </w:tcPr>
          <w:p>
            <w:pPr>
              <w:pStyle w:val="TableParagraph"/>
              <w:spacing w:before="36"/>
              <w:ind w:left="59"/>
              <w:rPr>
                <w:b/>
                <w:sz w:val="18"/>
              </w:rPr>
            </w:pPr>
            <w:r>
              <w:rPr>
                <w:b/>
                <w:color w:val="00009F"/>
                <w:sz w:val="18"/>
              </w:rPr>
              <w:t>K105807</w:t>
            </w:r>
            <w:r>
              <w:rPr>
                <w:b/>
                <w:color w:val="00009F"/>
                <w:spacing w:val="-2"/>
                <w:sz w:val="18"/>
              </w:rPr>
              <w:t> </w:t>
            </w:r>
            <w:r>
              <w:rPr>
                <w:b/>
                <w:color w:val="00009F"/>
                <w:sz w:val="18"/>
              </w:rPr>
              <w:t>Energetska</w:t>
            </w:r>
            <w:r>
              <w:rPr>
                <w:b/>
                <w:color w:val="00009F"/>
                <w:spacing w:val="-1"/>
                <w:sz w:val="18"/>
              </w:rPr>
              <w:t> </w:t>
            </w:r>
            <w:r>
              <w:rPr>
                <w:b/>
                <w:color w:val="00009F"/>
                <w:sz w:val="18"/>
              </w:rPr>
              <w:t>obnova</w:t>
            </w:r>
            <w:r>
              <w:rPr>
                <w:b/>
                <w:color w:val="00009F"/>
                <w:spacing w:val="-1"/>
                <w:sz w:val="18"/>
              </w:rPr>
              <w:t> </w:t>
            </w:r>
            <w:r>
              <w:rPr>
                <w:b/>
                <w:color w:val="00009F"/>
                <w:sz w:val="18"/>
              </w:rPr>
              <w:t>Športskog</w:t>
            </w:r>
            <w:r>
              <w:rPr>
                <w:b/>
                <w:color w:val="00009F"/>
                <w:spacing w:val="-1"/>
                <w:sz w:val="18"/>
              </w:rPr>
              <w:t> </w:t>
            </w:r>
            <w:r>
              <w:rPr>
                <w:b/>
                <w:color w:val="00009F"/>
                <w:sz w:val="18"/>
              </w:rPr>
              <w:t>centra</w:t>
            </w:r>
            <w:r>
              <w:rPr>
                <w:b/>
                <w:color w:val="00009F"/>
                <w:spacing w:val="-1"/>
                <w:sz w:val="18"/>
              </w:rPr>
              <w:t> </w:t>
            </w:r>
            <w:r>
              <w:rPr>
                <w:b/>
                <w:color w:val="00009F"/>
                <w:sz w:val="18"/>
              </w:rPr>
              <w:t>Bazeni</w:t>
            </w:r>
            <w:r>
              <w:rPr>
                <w:b/>
                <w:color w:val="00009F"/>
                <w:spacing w:val="-2"/>
                <w:sz w:val="18"/>
              </w:rPr>
              <w:t> Crnica</w:t>
            </w:r>
          </w:p>
        </w:tc>
        <w:tc>
          <w:tcPr>
            <w:tcW w:w="1454" w:type="dxa"/>
          </w:tcPr>
          <w:p>
            <w:pPr>
              <w:pStyle w:val="TableParagraph"/>
              <w:spacing w:before="36"/>
              <w:ind w:right="157"/>
              <w:jc w:val="right"/>
              <w:rPr>
                <w:b/>
                <w:sz w:val="18"/>
              </w:rPr>
            </w:pPr>
            <w:r>
              <w:rPr>
                <w:b/>
                <w:color w:val="00009F"/>
                <w:spacing w:val="-2"/>
                <w:sz w:val="18"/>
              </w:rPr>
              <w:t>108.000,00</w:t>
            </w:r>
          </w:p>
        </w:tc>
        <w:tc>
          <w:tcPr>
            <w:tcW w:w="1357" w:type="dxa"/>
          </w:tcPr>
          <w:p>
            <w:pPr>
              <w:pStyle w:val="TableParagraph"/>
              <w:spacing w:before="36"/>
              <w:ind w:right="164"/>
              <w:jc w:val="right"/>
              <w:rPr>
                <w:b/>
                <w:sz w:val="18"/>
              </w:rPr>
            </w:pPr>
            <w:r>
              <w:rPr>
                <w:b/>
                <w:color w:val="00009F"/>
                <w:spacing w:val="-2"/>
                <w:sz w:val="18"/>
              </w:rPr>
              <w:t>108.000,00</w:t>
            </w:r>
          </w:p>
        </w:tc>
        <w:tc>
          <w:tcPr>
            <w:tcW w:w="1225" w:type="dxa"/>
          </w:tcPr>
          <w:p>
            <w:pPr>
              <w:pStyle w:val="TableParagraph"/>
              <w:spacing w:before="36"/>
              <w:ind w:right="24"/>
              <w:jc w:val="right"/>
              <w:rPr>
                <w:b/>
                <w:sz w:val="18"/>
              </w:rPr>
            </w:pPr>
            <w:r>
              <w:rPr>
                <w:b/>
                <w:color w:val="00009F"/>
                <w:spacing w:val="-2"/>
                <w:sz w:val="18"/>
              </w:rPr>
              <w:t>82.653,86</w:t>
            </w:r>
          </w:p>
        </w:tc>
        <w:tc>
          <w:tcPr>
            <w:tcW w:w="857" w:type="dxa"/>
          </w:tcPr>
          <w:p>
            <w:pPr>
              <w:pStyle w:val="TableParagraph"/>
              <w:spacing w:before="36"/>
              <w:ind w:left="127" w:right="58"/>
              <w:jc w:val="center"/>
              <w:rPr>
                <w:b/>
                <w:sz w:val="18"/>
              </w:rPr>
            </w:pPr>
            <w:r>
              <w:rPr>
                <w:b/>
                <w:color w:val="00009F"/>
                <w:spacing w:val="-2"/>
                <w:sz w:val="18"/>
              </w:rPr>
              <w:t>76,53%</w:t>
            </w:r>
          </w:p>
        </w:tc>
      </w:tr>
      <w:tr>
        <w:trPr>
          <w:trHeight w:val="243" w:hRule="atLeast"/>
        </w:trPr>
        <w:tc>
          <w:tcPr>
            <w:tcW w:w="5695" w:type="dxa"/>
          </w:tcPr>
          <w:p>
            <w:pPr>
              <w:pStyle w:val="TableParagraph"/>
              <w:spacing w:line="187" w:lineRule="exact" w:before="36"/>
              <w:ind w:left="239"/>
              <w:rPr>
                <w:b/>
                <w:sz w:val="18"/>
              </w:rPr>
            </w:pPr>
            <w:r>
              <w:rPr>
                <w:b/>
                <w:sz w:val="18"/>
              </w:rPr>
              <w:t>Izvor:</w:t>
            </w:r>
            <w:r>
              <w:rPr>
                <w:b/>
                <w:spacing w:val="-4"/>
                <w:sz w:val="18"/>
              </w:rPr>
              <w:t> </w:t>
            </w:r>
            <w:r>
              <w:rPr>
                <w:b/>
                <w:sz w:val="18"/>
              </w:rPr>
              <w:t>51</w:t>
            </w:r>
            <w:r>
              <w:rPr>
                <w:b/>
                <w:spacing w:val="-1"/>
                <w:sz w:val="18"/>
              </w:rPr>
              <w:t> </w:t>
            </w:r>
            <w:r>
              <w:rPr>
                <w:b/>
                <w:sz w:val="18"/>
              </w:rPr>
              <w:t>Pomoći</w:t>
            </w:r>
            <w:r>
              <w:rPr>
                <w:b/>
                <w:spacing w:val="-1"/>
                <w:sz w:val="18"/>
              </w:rPr>
              <w:t> </w:t>
            </w:r>
            <w:r>
              <w:rPr>
                <w:b/>
                <w:sz w:val="18"/>
              </w:rPr>
              <w:t>iz</w:t>
            </w:r>
            <w:r>
              <w:rPr>
                <w:b/>
                <w:spacing w:val="-1"/>
                <w:sz w:val="18"/>
              </w:rPr>
              <w:t> </w:t>
            </w:r>
            <w:r>
              <w:rPr>
                <w:b/>
                <w:sz w:val="18"/>
              </w:rPr>
              <w:t>državnog</w:t>
            </w:r>
            <w:r>
              <w:rPr>
                <w:b/>
                <w:spacing w:val="-1"/>
                <w:sz w:val="18"/>
              </w:rPr>
              <w:t> </w:t>
            </w:r>
            <w:r>
              <w:rPr>
                <w:b/>
                <w:spacing w:val="-2"/>
                <w:sz w:val="18"/>
              </w:rPr>
              <w:t>proračuna</w:t>
            </w:r>
          </w:p>
        </w:tc>
        <w:tc>
          <w:tcPr>
            <w:tcW w:w="1454" w:type="dxa"/>
          </w:tcPr>
          <w:p>
            <w:pPr>
              <w:pStyle w:val="TableParagraph"/>
              <w:spacing w:line="187" w:lineRule="exact" w:before="36"/>
              <w:ind w:right="157"/>
              <w:jc w:val="right"/>
              <w:rPr>
                <w:b/>
                <w:sz w:val="18"/>
              </w:rPr>
            </w:pPr>
            <w:r>
              <w:rPr>
                <w:b/>
                <w:spacing w:val="-2"/>
                <w:sz w:val="18"/>
              </w:rPr>
              <w:t>25.000,00</w:t>
            </w:r>
          </w:p>
        </w:tc>
        <w:tc>
          <w:tcPr>
            <w:tcW w:w="1357" w:type="dxa"/>
          </w:tcPr>
          <w:p>
            <w:pPr>
              <w:pStyle w:val="TableParagraph"/>
              <w:spacing w:line="187" w:lineRule="exact" w:before="36"/>
              <w:ind w:right="164"/>
              <w:jc w:val="right"/>
              <w:rPr>
                <w:b/>
                <w:sz w:val="18"/>
              </w:rPr>
            </w:pPr>
            <w:r>
              <w:rPr>
                <w:b/>
                <w:spacing w:val="-2"/>
                <w:sz w:val="18"/>
              </w:rPr>
              <w:t>25.000,00</w:t>
            </w:r>
          </w:p>
        </w:tc>
        <w:tc>
          <w:tcPr>
            <w:tcW w:w="1225" w:type="dxa"/>
          </w:tcPr>
          <w:p>
            <w:pPr>
              <w:pStyle w:val="TableParagraph"/>
              <w:rPr>
                <w:rFonts w:ascii="Times New Roman"/>
                <w:sz w:val="16"/>
              </w:rPr>
            </w:pPr>
          </w:p>
        </w:tc>
        <w:tc>
          <w:tcPr>
            <w:tcW w:w="857" w:type="dxa"/>
          </w:tcPr>
          <w:p>
            <w:pPr>
              <w:pStyle w:val="TableParagraph"/>
              <w:rPr>
                <w:rFonts w:ascii="Times New Roman"/>
                <w:sz w:val="16"/>
              </w:rPr>
            </w:pPr>
          </w:p>
        </w:tc>
      </w:tr>
    </w:tbl>
    <w:p>
      <w:pPr>
        <w:pStyle w:val="TableParagraph"/>
        <w:spacing w:after="0"/>
        <w:rPr>
          <w:rFonts w:ascii="Times New Roman"/>
          <w:sz w:val="16"/>
        </w:rPr>
        <w:sectPr>
          <w:pgSz w:w="11900" w:h="16840"/>
          <w:pgMar w:header="570" w:footer="127" w:top="1140" w:bottom="320" w:left="360" w:right="360"/>
        </w:sectPr>
      </w:pPr>
    </w:p>
    <w:p>
      <w:pPr>
        <w:spacing w:line="240" w:lineRule="auto" w:before="10"/>
        <w:rPr>
          <w:i/>
          <w:sz w:val="3"/>
        </w:rPr>
      </w:pPr>
    </w:p>
    <w:tbl>
      <w:tblPr>
        <w:tblW w:w="0" w:type="auto"/>
        <w:jc w:val="left"/>
        <w:tblInd w:w="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567"/>
        <w:gridCol w:w="1507"/>
        <w:gridCol w:w="1357"/>
        <w:gridCol w:w="1175"/>
        <w:gridCol w:w="753"/>
      </w:tblGrid>
      <w:tr>
        <w:trPr>
          <w:trHeight w:val="243" w:hRule="atLeast"/>
        </w:trPr>
        <w:tc>
          <w:tcPr>
            <w:tcW w:w="5567" w:type="dxa"/>
          </w:tcPr>
          <w:p>
            <w:pPr>
              <w:pStyle w:val="TableParagraph"/>
              <w:spacing w:line="201" w:lineRule="exact"/>
              <w:ind w:right="429"/>
              <w:jc w:val="right"/>
              <w:rPr>
                <w:b/>
                <w:sz w:val="18"/>
              </w:rPr>
            </w:pPr>
            <w:r>
              <w:rPr>
                <w:b/>
                <w:sz w:val="18"/>
              </w:rPr>
              <w:t>45</w:t>
            </w:r>
            <w:r>
              <w:rPr>
                <w:b/>
                <w:spacing w:val="-1"/>
                <w:sz w:val="18"/>
              </w:rPr>
              <w:t> </w:t>
            </w:r>
            <w:r>
              <w:rPr>
                <w:b/>
                <w:sz w:val="18"/>
              </w:rPr>
              <w:t>Rashodi</w:t>
            </w:r>
            <w:r>
              <w:rPr>
                <w:b/>
                <w:spacing w:val="-1"/>
                <w:sz w:val="18"/>
              </w:rPr>
              <w:t> </w:t>
            </w:r>
            <w:r>
              <w:rPr>
                <w:b/>
                <w:sz w:val="18"/>
              </w:rPr>
              <w:t>za</w:t>
            </w:r>
            <w:r>
              <w:rPr>
                <w:b/>
                <w:spacing w:val="-1"/>
                <w:sz w:val="18"/>
              </w:rPr>
              <w:t> </w:t>
            </w:r>
            <w:r>
              <w:rPr>
                <w:b/>
                <w:sz w:val="18"/>
              </w:rPr>
              <w:t>dodatna</w:t>
            </w:r>
            <w:r>
              <w:rPr>
                <w:b/>
                <w:spacing w:val="-1"/>
                <w:sz w:val="18"/>
              </w:rPr>
              <w:t> </w:t>
            </w:r>
            <w:r>
              <w:rPr>
                <w:b/>
                <w:sz w:val="18"/>
              </w:rPr>
              <w:t>ulaganja</w:t>
            </w:r>
            <w:r>
              <w:rPr>
                <w:b/>
                <w:spacing w:val="-1"/>
                <w:sz w:val="18"/>
              </w:rPr>
              <w:t> </w:t>
            </w:r>
            <w:r>
              <w:rPr>
                <w:b/>
                <w:sz w:val="18"/>
              </w:rPr>
              <w:t>na</w:t>
            </w:r>
            <w:r>
              <w:rPr>
                <w:b/>
                <w:spacing w:val="-1"/>
                <w:sz w:val="18"/>
              </w:rPr>
              <w:t> </w:t>
            </w:r>
            <w:r>
              <w:rPr>
                <w:b/>
                <w:sz w:val="18"/>
              </w:rPr>
              <w:t>nefinancijskoj</w:t>
            </w:r>
            <w:r>
              <w:rPr>
                <w:b/>
                <w:spacing w:val="-1"/>
                <w:sz w:val="18"/>
              </w:rPr>
              <w:t> </w:t>
            </w:r>
            <w:r>
              <w:rPr>
                <w:b/>
                <w:spacing w:val="-2"/>
                <w:sz w:val="18"/>
              </w:rPr>
              <w:t>imovini</w:t>
            </w:r>
          </w:p>
        </w:tc>
        <w:tc>
          <w:tcPr>
            <w:tcW w:w="1507" w:type="dxa"/>
          </w:tcPr>
          <w:p>
            <w:pPr>
              <w:pStyle w:val="TableParagraph"/>
              <w:spacing w:line="201" w:lineRule="exact"/>
              <w:ind w:right="271"/>
              <w:jc w:val="right"/>
              <w:rPr>
                <w:b/>
                <w:sz w:val="18"/>
              </w:rPr>
            </w:pPr>
            <w:r>
              <w:rPr>
                <w:b/>
                <w:spacing w:val="-2"/>
                <w:sz w:val="18"/>
              </w:rPr>
              <w:t>25.000,00</w:t>
            </w:r>
          </w:p>
        </w:tc>
        <w:tc>
          <w:tcPr>
            <w:tcW w:w="1357" w:type="dxa"/>
          </w:tcPr>
          <w:p>
            <w:pPr>
              <w:pStyle w:val="TableParagraph"/>
              <w:spacing w:line="201" w:lineRule="exact"/>
              <w:ind w:right="2"/>
              <w:jc w:val="center"/>
              <w:rPr>
                <w:b/>
                <w:sz w:val="18"/>
              </w:rPr>
            </w:pPr>
            <w:r>
              <w:rPr>
                <w:b/>
                <w:spacing w:val="-2"/>
                <w:sz w:val="18"/>
              </w:rPr>
              <w:t>25.000,00</w:t>
            </w:r>
          </w:p>
        </w:tc>
        <w:tc>
          <w:tcPr>
            <w:tcW w:w="1928" w:type="dxa"/>
            <w:gridSpan w:val="2"/>
          </w:tcPr>
          <w:p>
            <w:pPr>
              <w:pStyle w:val="TableParagraph"/>
              <w:rPr>
                <w:rFonts w:ascii="Times New Roman"/>
                <w:sz w:val="16"/>
              </w:rPr>
            </w:pPr>
          </w:p>
        </w:tc>
      </w:tr>
      <w:tr>
        <w:trPr>
          <w:trHeight w:val="277" w:hRule="atLeast"/>
        </w:trPr>
        <w:tc>
          <w:tcPr>
            <w:tcW w:w="5567" w:type="dxa"/>
          </w:tcPr>
          <w:p>
            <w:pPr>
              <w:pStyle w:val="TableParagraph"/>
              <w:spacing w:before="36"/>
              <w:ind w:left="50"/>
              <w:rPr>
                <w:b/>
                <w:sz w:val="18"/>
              </w:rPr>
            </w:pPr>
            <w:r>
              <w:rPr>
                <w:b/>
                <w:sz w:val="18"/>
              </w:rPr>
              <w:t>Izvor:</w:t>
            </w:r>
            <w:r>
              <w:rPr>
                <w:b/>
                <w:spacing w:val="-1"/>
                <w:sz w:val="18"/>
              </w:rPr>
              <w:t> </w:t>
            </w:r>
            <w:r>
              <w:rPr>
                <w:b/>
                <w:sz w:val="18"/>
              </w:rPr>
              <w:t>41</w:t>
            </w:r>
            <w:r>
              <w:rPr>
                <w:b/>
                <w:spacing w:val="-1"/>
                <w:sz w:val="18"/>
              </w:rPr>
              <w:t> </w:t>
            </w:r>
            <w:r>
              <w:rPr>
                <w:b/>
                <w:sz w:val="18"/>
              </w:rPr>
              <w:t>Komunalna</w:t>
            </w:r>
            <w:r>
              <w:rPr>
                <w:b/>
                <w:spacing w:val="-1"/>
                <w:sz w:val="18"/>
              </w:rPr>
              <w:t> </w:t>
            </w:r>
            <w:r>
              <w:rPr>
                <w:b/>
                <w:spacing w:val="-2"/>
                <w:sz w:val="18"/>
              </w:rPr>
              <w:t>naknada</w:t>
            </w:r>
          </w:p>
        </w:tc>
        <w:tc>
          <w:tcPr>
            <w:tcW w:w="1507" w:type="dxa"/>
          </w:tcPr>
          <w:p>
            <w:pPr>
              <w:pStyle w:val="TableParagraph"/>
              <w:spacing w:before="36"/>
              <w:ind w:right="271"/>
              <w:jc w:val="right"/>
              <w:rPr>
                <w:b/>
                <w:sz w:val="18"/>
              </w:rPr>
            </w:pPr>
            <w:r>
              <w:rPr>
                <w:b/>
                <w:spacing w:val="-2"/>
                <w:sz w:val="18"/>
              </w:rPr>
              <w:t>83.000,00</w:t>
            </w:r>
          </w:p>
        </w:tc>
        <w:tc>
          <w:tcPr>
            <w:tcW w:w="1357" w:type="dxa"/>
          </w:tcPr>
          <w:p>
            <w:pPr>
              <w:pStyle w:val="TableParagraph"/>
              <w:spacing w:before="36"/>
              <w:ind w:right="2"/>
              <w:jc w:val="center"/>
              <w:rPr>
                <w:b/>
                <w:sz w:val="18"/>
              </w:rPr>
            </w:pPr>
            <w:r>
              <w:rPr>
                <w:b/>
                <w:spacing w:val="-2"/>
                <w:sz w:val="18"/>
              </w:rPr>
              <w:t>83.000,00</w:t>
            </w:r>
          </w:p>
        </w:tc>
        <w:tc>
          <w:tcPr>
            <w:tcW w:w="1175" w:type="dxa"/>
          </w:tcPr>
          <w:p>
            <w:pPr>
              <w:pStyle w:val="TableParagraph"/>
              <w:spacing w:before="36"/>
              <w:ind w:right="88"/>
              <w:jc w:val="right"/>
              <w:rPr>
                <w:b/>
                <w:sz w:val="18"/>
              </w:rPr>
            </w:pPr>
            <w:r>
              <w:rPr>
                <w:b/>
                <w:spacing w:val="-2"/>
                <w:sz w:val="18"/>
              </w:rPr>
              <w:t>82.653,86</w:t>
            </w:r>
          </w:p>
        </w:tc>
        <w:tc>
          <w:tcPr>
            <w:tcW w:w="753" w:type="dxa"/>
          </w:tcPr>
          <w:p>
            <w:pPr>
              <w:pStyle w:val="TableParagraph"/>
              <w:spacing w:before="36"/>
              <w:ind w:left="45"/>
              <w:jc w:val="center"/>
              <w:rPr>
                <w:b/>
                <w:sz w:val="18"/>
              </w:rPr>
            </w:pPr>
            <w:r>
              <w:rPr>
                <w:b/>
                <w:spacing w:val="-2"/>
                <w:sz w:val="18"/>
              </w:rPr>
              <w:t>99,58%</w:t>
            </w:r>
          </w:p>
        </w:tc>
      </w:tr>
      <w:tr>
        <w:trPr>
          <w:trHeight w:val="277" w:hRule="atLeast"/>
        </w:trPr>
        <w:tc>
          <w:tcPr>
            <w:tcW w:w="5567" w:type="dxa"/>
          </w:tcPr>
          <w:p>
            <w:pPr>
              <w:pStyle w:val="TableParagraph"/>
              <w:spacing w:before="28"/>
              <w:ind w:right="429"/>
              <w:jc w:val="right"/>
              <w:rPr>
                <w:b/>
                <w:sz w:val="18"/>
              </w:rPr>
            </w:pPr>
            <w:r>
              <w:rPr>
                <w:b/>
                <w:sz w:val="18"/>
              </w:rPr>
              <w:t>45</w:t>
            </w:r>
            <w:r>
              <w:rPr>
                <w:b/>
                <w:spacing w:val="-1"/>
                <w:sz w:val="18"/>
              </w:rPr>
              <w:t> </w:t>
            </w:r>
            <w:r>
              <w:rPr>
                <w:b/>
                <w:sz w:val="18"/>
              </w:rPr>
              <w:t>Rashodi</w:t>
            </w:r>
            <w:r>
              <w:rPr>
                <w:b/>
                <w:spacing w:val="-1"/>
                <w:sz w:val="18"/>
              </w:rPr>
              <w:t> </w:t>
            </w:r>
            <w:r>
              <w:rPr>
                <w:b/>
                <w:sz w:val="18"/>
              </w:rPr>
              <w:t>za</w:t>
            </w:r>
            <w:r>
              <w:rPr>
                <w:b/>
                <w:spacing w:val="-1"/>
                <w:sz w:val="18"/>
              </w:rPr>
              <w:t> </w:t>
            </w:r>
            <w:r>
              <w:rPr>
                <w:b/>
                <w:sz w:val="18"/>
              </w:rPr>
              <w:t>dodatna</w:t>
            </w:r>
            <w:r>
              <w:rPr>
                <w:b/>
                <w:spacing w:val="-1"/>
                <w:sz w:val="18"/>
              </w:rPr>
              <w:t> </w:t>
            </w:r>
            <w:r>
              <w:rPr>
                <w:b/>
                <w:sz w:val="18"/>
              </w:rPr>
              <w:t>ulaganja</w:t>
            </w:r>
            <w:r>
              <w:rPr>
                <w:b/>
                <w:spacing w:val="-1"/>
                <w:sz w:val="18"/>
              </w:rPr>
              <w:t> </w:t>
            </w:r>
            <w:r>
              <w:rPr>
                <w:b/>
                <w:sz w:val="18"/>
              </w:rPr>
              <w:t>na</w:t>
            </w:r>
            <w:r>
              <w:rPr>
                <w:b/>
                <w:spacing w:val="-1"/>
                <w:sz w:val="18"/>
              </w:rPr>
              <w:t> </w:t>
            </w:r>
            <w:r>
              <w:rPr>
                <w:b/>
                <w:sz w:val="18"/>
              </w:rPr>
              <w:t>nefinancijskoj</w:t>
            </w:r>
            <w:r>
              <w:rPr>
                <w:b/>
                <w:spacing w:val="-1"/>
                <w:sz w:val="18"/>
              </w:rPr>
              <w:t> </w:t>
            </w:r>
            <w:r>
              <w:rPr>
                <w:b/>
                <w:spacing w:val="-2"/>
                <w:sz w:val="18"/>
              </w:rPr>
              <w:t>imovini</w:t>
            </w:r>
          </w:p>
        </w:tc>
        <w:tc>
          <w:tcPr>
            <w:tcW w:w="1507" w:type="dxa"/>
          </w:tcPr>
          <w:p>
            <w:pPr>
              <w:pStyle w:val="TableParagraph"/>
              <w:spacing w:before="28"/>
              <w:ind w:right="271"/>
              <w:jc w:val="right"/>
              <w:rPr>
                <w:b/>
                <w:sz w:val="18"/>
              </w:rPr>
            </w:pPr>
            <w:r>
              <w:rPr>
                <w:b/>
                <w:spacing w:val="-2"/>
                <w:sz w:val="18"/>
              </w:rPr>
              <w:t>83.000,00</w:t>
            </w:r>
          </w:p>
        </w:tc>
        <w:tc>
          <w:tcPr>
            <w:tcW w:w="1357" w:type="dxa"/>
          </w:tcPr>
          <w:p>
            <w:pPr>
              <w:pStyle w:val="TableParagraph"/>
              <w:spacing w:before="28"/>
              <w:ind w:right="2"/>
              <w:jc w:val="center"/>
              <w:rPr>
                <w:b/>
                <w:sz w:val="18"/>
              </w:rPr>
            </w:pPr>
            <w:r>
              <w:rPr>
                <w:b/>
                <w:spacing w:val="-2"/>
                <w:sz w:val="18"/>
              </w:rPr>
              <w:t>83.000,00</w:t>
            </w:r>
          </w:p>
        </w:tc>
        <w:tc>
          <w:tcPr>
            <w:tcW w:w="1175" w:type="dxa"/>
          </w:tcPr>
          <w:p>
            <w:pPr>
              <w:pStyle w:val="TableParagraph"/>
              <w:spacing w:before="28"/>
              <w:ind w:right="88"/>
              <w:jc w:val="right"/>
              <w:rPr>
                <w:b/>
                <w:sz w:val="18"/>
              </w:rPr>
            </w:pPr>
            <w:r>
              <w:rPr>
                <w:b/>
                <w:spacing w:val="-2"/>
                <w:sz w:val="18"/>
              </w:rPr>
              <w:t>82.653,86</w:t>
            </w:r>
          </w:p>
        </w:tc>
        <w:tc>
          <w:tcPr>
            <w:tcW w:w="753" w:type="dxa"/>
          </w:tcPr>
          <w:p>
            <w:pPr>
              <w:pStyle w:val="TableParagraph"/>
              <w:spacing w:before="28"/>
              <w:ind w:left="45"/>
              <w:jc w:val="center"/>
              <w:rPr>
                <w:b/>
                <w:sz w:val="18"/>
              </w:rPr>
            </w:pPr>
            <w:r>
              <w:rPr>
                <w:b/>
                <w:spacing w:val="-2"/>
                <w:sz w:val="18"/>
              </w:rPr>
              <w:t>99,58%</w:t>
            </w:r>
          </w:p>
        </w:tc>
      </w:tr>
      <w:tr>
        <w:trPr>
          <w:trHeight w:val="243" w:hRule="atLeast"/>
        </w:trPr>
        <w:tc>
          <w:tcPr>
            <w:tcW w:w="5567" w:type="dxa"/>
          </w:tcPr>
          <w:p>
            <w:pPr>
              <w:pStyle w:val="TableParagraph"/>
              <w:spacing w:line="187" w:lineRule="exact" w:before="36"/>
              <w:ind w:left="335"/>
              <w:rPr>
                <w:i/>
                <w:sz w:val="18"/>
              </w:rPr>
            </w:pPr>
            <w:r>
              <w:rPr>
                <w:i/>
                <w:sz w:val="18"/>
              </w:rPr>
              <w:t>4511</w:t>
            </w:r>
            <w:r>
              <w:rPr>
                <w:i/>
                <w:spacing w:val="-4"/>
                <w:sz w:val="18"/>
              </w:rPr>
              <w:t> </w:t>
            </w:r>
            <w:r>
              <w:rPr>
                <w:i/>
                <w:sz w:val="18"/>
              </w:rPr>
              <w:t>Dodatna</w:t>
            </w:r>
            <w:r>
              <w:rPr>
                <w:i/>
                <w:spacing w:val="-1"/>
                <w:sz w:val="18"/>
              </w:rPr>
              <w:t> </w:t>
            </w:r>
            <w:r>
              <w:rPr>
                <w:i/>
                <w:sz w:val="18"/>
              </w:rPr>
              <w:t>ulaganja</w:t>
            </w:r>
            <w:r>
              <w:rPr>
                <w:i/>
                <w:spacing w:val="-1"/>
                <w:sz w:val="18"/>
              </w:rPr>
              <w:t> </w:t>
            </w:r>
            <w:r>
              <w:rPr>
                <w:i/>
                <w:sz w:val="18"/>
              </w:rPr>
              <w:t>na</w:t>
            </w:r>
            <w:r>
              <w:rPr>
                <w:i/>
                <w:spacing w:val="-1"/>
                <w:sz w:val="18"/>
              </w:rPr>
              <w:t> </w:t>
            </w:r>
            <w:r>
              <w:rPr>
                <w:i/>
                <w:sz w:val="18"/>
              </w:rPr>
              <w:t>građevinskim</w:t>
            </w:r>
            <w:r>
              <w:rPr>
                <w:i/>
                <w:spacing w:val="-1"/>
                <w:sz w:val="18"/>
              </w:rPr>
              <w:t> </w:t>
            </w:r>
            <w:r>
              <w:rPr>
                <w:i/>
                <w:spacing w:val="-2"/>
                <w:sz w:val="18"/>
              </w:rPr>
              <w:t>objektima</w:t>
            </w:r>
          </w:p>
        </w:tc>
        <w:tc>
          <w:tcPr>
            <w:tcW w:w="1507" w:type="dxa"/>
          </w:tcPr>
          <w:p>
            <w:pPr>
              <w:pStyle w:val="TableParagraph"/>
              <w:rPr>
                <w:rFonts w:ascii="Times New Roman"/>
                <w:sz w:val="16"/>
              </w:rPr>
            </w:pPr>
          </w:p>
        </w:tc>
        <w:tc>
          <w:tcPr>
            <w:tcW w:w="1357" w:type="dxa"/>
          </w:tcPr>
          <w:p>
            <w:pPr>
              <w:pStyle w:val="TableParagraph"/>
              <w:rPr>
                <w:rFonts w:ascii="Times New Roman"/>
                <w:sz w:val="16"/>
              </w:rPr>
            </w:pPr>
          </w:p>
        </w:tc>
        <w:tc>
          <w:tcPr>
            <w:tcW w:w="1175" w:type="dxa"/>
          </w:tcPr>
          <w:p>
            <w:pPr>
              <w:pStyle w:val="TableParagraph"/>
              <w:spacing w:line="187" w:lineRule="exact" w:before="36"/>
              <w:ind w:right="88"/>
              <w:jc w:val="right"/>
              <w:rPr>
                <w:i/>
                <w:sz w:val="18"/>
              </w:rPr>
            </w:pPr>
            <w:r>
              <w:rPr>
                <w:i/>
                <w:spacing w:val="-2"/>
                <w:sz w:val="18"/>
              </w:rPr>
              <w:t>82.653,86</w:t>
            </w:r>
          </w:p>
        </w:tc>
        <w:tc>
          <w:tcPr>
            <w:tcW w:w="753" w:type="dxa"/>
          </w:tcPr>
          <w:p>
            <w:pPr>
              <w:pStyle w:val="TableParagraph"/>
              <w:rPr>
                <w:rFonts w:ascii="Times New Roman"/>
                <w:sz w:val="16"/>
              </w:rPr>
            </w:pPr>
          </w:p>
        </w:tc>
      </w:tr>
    </w:tbl>
    <w:p>
      <w:pPr>
        <w:spacing w:line="232" w:lineRule="auto" w:before="84"/>
        <w:ind w:left="540" w:right="5068" w:firstLine="0"/>
        <w:jc w:val="left"/>
        <w:rPr>
          <w:b/>
          <w:sz w:val="18"/>
        </w:rPr>
      </w:pPr>
      <w:r>
        <w:rPr>
          <w:b/>
          <w:color w:val="00009F"/>
          <w:sz w:val="18"/>
        </w:rPr>
        <w:t>K105808</w:t>
      </w:r>
      <w:r>
        <w:rPr>
          <w:b/>
          <w:color w:val="00009F"/>
          <w:spacing w:val="-7"/>
          <w:sz w:val="18"/>
        </w:rPr>
        <w:t> </w:t>
      </w:r>
      <w:r>
        <w:rPr>
          <w:b/>
          <w:color w:val="00009F"/>
          <w:sz w:val="18"/>
        </w:rPr>
        <w:t>Energetska</w:t>
      </w:r>
      <w:r>
        <w:rPr>
          <w:b/>
          <w:color w:val="00009F"/>
          <w:spacing w:val="-7"/>
          <w:sz w:val="18"/>
        </w:rPr>
        <w:t> </w:t>
      </w:r>
      <w:r>
        <w:rPr>
          <w:b/>
          <w:color w:val="00009F"/>
          <w:sz w:val="18"/>
        </w:rPr>
        <w:t>obnova</w:t>
      </w:r>
      <w:r>
        <w:rPr>
          <w:b/>
          <w:color w:val="00009F"/>
          <w:spacing w:val="-7"/>
          <w:sz w:val="18"/>
        </w:rPr>
        <w:t> </w:t>
      </w:r>
      <w:r>
        <w:rPr>
          <w:b/>
          <w:color w:val="00009F"/>
          <w:sz w:val="18"/>
        </w:rPr>
        <w:t>Hrvatskog</w:t>
      </w:r>
      <w:r>
        <w:rPr>
          <w:b/>
          <w:color w:val="00009F"/>
          <w:spacing w:val="-7"/>
          <w:sz w:val="18"/>
        </w:rPr>
        <w:t> </w:t>
      </w:r>
      <w:r>
        <w:rPr>
          <w:b/>
          <w:color w:val="00009F"/>
          <w:sz w:val="18"/>
        </w:rPr>
        <w:t>narodnog</w:t>
      </w:r>
      <w:r>
        <w:rPr>
          <w:b/>
          <w:color w:val="00009F"/>
          <w:spacing w:val="-7"/>
          <w:sz w:val="18"/>
        </w:rPr>
        <w:t> </w:t>
      </w:r>
      <w:r>
        <w:rPr>
          <w:b/>
          <w:color w:val="00009F"/>
          <w:sz w:val="18"/>
        </w:rPr>
        <w:t>kazališta</w:t>
      </w:r>
      <w:r>
        <w:rPr>
          <w:b/>
          <w:color w:val="00009F"/>
          <w:spacing w:val="-7"/>
          <w:sz w:val="18"/>
        </w:rPr>
        <w:t> </w:t>
      </w:r>
      <w:r>
        <w:rPr>
          <w:b/>
          <w:color w:val="00009F"/>
          <w:sz w:val="18"/>
        </w:rPr>
        <w:t>u </w:t>
      </w:r>
      <w:r>
        <w:rPr>
          <w:b/>
          <w:color w:val="00009F"/>
          <w:spacing w:val="-2"/>
          <w:sz w:val="18"/>
        </w:rPr>
        <w:t>Šibeniku</w:t>
      </w:r>
    </w:p>
    <w:p>
      <w:pPr>
        <w:spacing w:line="331" w:lineRule="auto" w:before="0"/>
        <w:ind w:left="885" w:right="7438" w:hanging="165"/>
        <w:jc w:val="left"/>
        <w:rPr>
          <w:b/>
          <w:sz w:val="18"/>
        </w:rPr>
      </w:pPr>
      <w:r>
        <w:rPr>
          <w:b/>
          <w:sz w:val="18"/>
        </w:rPr>
        <w:t>Izvor:</w:t>
      </w:r>
      <w:r>
        <w:rPr>
          <w:b/>
          <w:spacing w:val="-10"/>
          <w:sz w:val="18"/>
        </w:rPr>
        <w:t> </w:t>
      </w:r>
      <w:r>
        <w:rPr>
          <w:b/>
          <w:sz w:val="18"/>
        </w:rPr>
        <w:t>56</w:t>
      </w:r>
      <w:r>
        <w:rPr>
          <w:b/>
          <w:spacing w:val="-10"/>
          <w:sz w:val="18"/>
        </w:rPr>
        <w:t> </w:t>
      </w:r>
      <w:r>
        <w:rPr>
          <w:b/>
          <w:sz w:val="18"/>
        </w:rPr>
        <w:t>Sredstva</w:t>
      </w:r>
      <w:r>
        <w:rPr>
          <w:b/>
          <w:spacing w:val="-10"/>
          <w:sz w:val="18"/>
        </w:rPr>
        <w:t> </w:t>
      </w:r>
      <w:r>
        <w:rPr>
          <w:b/>
          <w:sz w:val="18"/>
        </w:rPr>
        <w:t>Europske</w:t>
      </w:r>
      <w:r>
        <w:rPr>
          <w:b/>
          <w:spacing w:val="-10"/>
          <w:sz w:val="18"/>
        </w:rPr>
        <w:t> </w:t>
      </w:r>
      <w:r>
        <w:rPr>
          <w:b/>
          <w:sz w:val="18"/>
        </w:rPr>
        <w:t>unije 32 Materijalni rashodi</w:t>
      </w:r>
    </w:p>
    <w:p>
      <w:pPr>
        <w:spacing w:line="206" w:lineRule="exact" w:before="0"/>
        <w:ind w:left="1005" w:right="0" w:firstLine="0"/>
        <w:jc w:val="left"/>
        <w:rPr>
          <w:i/>
          <w:sz w:val="18"/>
        </w:rPr>
      </w:pPr>
      <w:r>
        <w:rPr>
          <w:i/>
          <w:sz w:val="18"/>
        </w:rPr>
        <w:t>3233</w:t>
      </w:r>
      <w:r>
        <w:rPr>
          <w:i/>
          <w:spacing w:val="-1"/>
          <w:sz w:val="18"/>
        </w:rPr>
        <w:t> </w:t>
      </w:r>
      <w:r>
        <w:rPr>
          <w:i/>
          <w:sz w:val="18"/>
        </w:rPr>
        <w:t>Usluge</w:t>
      </w:r>
      <w:r>
        <w:rPr>
          <w:i/>
          <w:spacing w:val="-1"/>
          <w:sz w:val="18"/>
        </w:rPr>
        <w:t> </w:t>
      </w:r>
      <w:r>
        <w:rPr>
          <w:i/>
          <w:sz w:val="18"/>
        </w:rPr>
        <w:t>promidžbe</w:t>
      </w:r>
      <w:r>
        <w:rPr>
          <w:i/>
          <w:spacing w:val="-1"/>
          <w:sz w:val="18"/>
        </w:rPr>
        <w:t> </w:t>
      </w:r>
      <w:r>
        <w:rPr>
          <w:i/>
          <w:sz w:val="18"/>
        </w:rPr>
        <w:t>i</w:t>
      </w:r>
      <w:r>
        <w:rPr>
          <w:i/>
          <w:spacing w:val="-1"/>
          <w:sz w:val="18"/>
        </w:rPr>
        <w:t> </w:t>
      </w:r>
      <w:r>
        <w:rPr>
          <w:i/>
          <w:spacing w:val="-2"/>
          <w:sz w:val="18"/>
        </w:rPr>
        <w:t>informiranja</w:t>
      </w:r>
    </w:p>
    <w:p>
      <w:pPr>
        <w:spacing w:line="240" w:lineRule="auto" w:before="2" w:after="0"/>
        <w:rPr>
          <w:i/>
          <w:sz w:val="7"/>
        </w:rPr>
      </w:pPr>
    </w:p>
    <w:tbl>
      <w:tblPr>
        <w:tblW w:w="0" w:type="auto"/>
        <w:jc w:val="left"/>
        <w:tblInd w:w="5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640"/>
        <w:gridCol w:w="2610"/>
        <w:gridCol w:w="3340"/>
      </w:tblGrid>
      <w:tr>
        <w:trPr>
          <w:trHeight w:val="359" w:hRule="atLeast"/>
        </w:trPr>
        <w:tc>
          <w:tcPr>
            <w:tcW w:w="4640" w:type="dxa"/>
            <w:tcBorders>
              <w:top w:val="single" w:sz="12" w:space="0" w:color="000000"/>
              <w:left w:val="single" w:sz="12" w:space="0" w:color="000000"/>
              <w:bottom w:val="single" w:sz="12" w:space="0" w:color="000000"/>
            </w:tcBorders>
          </w:tcPr>
          <w:p>
            <w:pPr>
              <w:pStyle w:val="TableParagraph"/>
              <w:spacing w:before="39"/>
              <w:ind w:left="44"/>
              <w:rPr>
                <w:b/>
                <w:sz w:val="18"/>
              </w:rPr>
            </w:pPr>
            <w:r>
              <w:rPr>
                <w:b/>
                <w:color w:val="00009F"/>
                <w:sz w:val="18"/>
              </w:rPr>
              <w:t>T105813</w:t>
            </w:r>
            <w:r>
              <w:rPr>
                <w:b/>
                <w:color w:val="00009F"/>
                <w:spacing w:val="-1"/>
                <w:sz w:val="18"/>
              </w:rPr>
              <w:t> </w:t>
            </w:r>
            <w:r>
              <w:rPr>
                <w:b/>
                <w:color w:val="00009F"/>
                <w:sz w:val="18"/>
              </w:rPr>
              <w:t>Solarizacija</w:t>
            </w:r>
            <w:r>
              <w:rPr>
                <w:b/>
                <w:color w:val="00009F"/>
                <w:spacing w:val="-1"/>
                <w:sz w:val="18"/>
              </w:rPr>
              <w:t> </w:t>
            </w:r>
            <w:r>
              <w:rPr>
                <w:b/>
                <w:color w:val="00009F"/>
                <w:spacing w:val="-2"/>
                <w:sz w:val="18"/>
              </w:rPr>
              <w:t>Šibenika</w:t>
            </w:r>
          </w:p>
        </w:tc>
        <w:tc>
          <w:tcPr>
            <w:tcW w:w="2610" w:type="dxa"/>
            <w:tcBorders>
              <w:top w:val="single" w:sz="12" w:space="0" w:color="000000"/>
              <w:bottom w:val="single" w:sz="12" w:space="0" w:color="000000"/>
            </w:tcBorders>
          </w:tcPr>
          <w:p>
            <w:pPr>
              <w:pStyle w:val="TableParagraph"/>
              <w:spacing w:before="39"/>
              <w:ind w:right="258"/>
              <w:jc w:val="right"/>
              <w:rPr>
                <w:b/>
                <w:sz w:val="18"/>
              </w:rPr>
            </w:pPr>
            <w:r>
              <w:rPr>
                <w:b/>
                <w:color w:val="00009F"/>
                <w:spacing w:val="-2"/>
                <w:sz w:val="18"/>
              </w:rPr>
              <w:t>41.500,00</w:t>
            </w:r>
          </w:p>
        </w:tc>
        <w:tc>
          <w:tcPr>
            <w:tcW w:w="3340" w:type="dxa"/>
            <w:tcBorders>
              <w:top w:val="single" w:sz="12" w:space="0" w:color="000000"/>
              <w:bottom w:val="single" w:sz="12" w:space="0" w:color="000000"/>
              <w:right w:val="single" w:sz="12" w:space="0" w:color="000000"/>
            </w:tcBorders>
          </w:tcPr>
          <w:p>
            <w:pPr>
              <w:pStyle w:val="TableParagraph"/>
              <w:spacing w:before="39"/>
              <w:ind w:left="288"/>
              <w:rPr>
                <w:b/>
                <w:sz w:val="18"/>
              </w:rPr>
            </w:pPr>
            <w:r>
              <w:rPr>
                <w:b/>
                <w:color w:val="00009F"/>
                <w:spacing w:val="-2"/>
                <w:sz w:val="18"/>
              </w:rPr>
              <w:t>41.500,00</w:t>
            </w:r>
          </w:p>
        </w:tc>
      </w:tr>
      <w:tr>
        <w:trPr>
          <w:trHeight w:val="228" w:hRule="atLeast"/>
        </w:trPr>
        <w:tc>
          <w:tcPr>
            <w:tcW w:w="4640" w:type="dxa"/>
            <w:tcBorders>
              <w:top w:val="single" w:sz="12" w:space="0" w:color="000000"/>
            </w:tcBorders>
          </w:tcPr>
          <w:p>
            <w:pPr>
              <w:pStyle w:val="TableParagraph"/>
              <w:spacing w:line="186" w:lineRule="exact"/>
              <w:ind w:left="239"/>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p>
        </w:tc>
        <w:tc>
          <w:tcPr>
            <w:tcW w:w="2610" w:type="dxa"/>
            <w:tcBorders>
              <w:top w:val="single" w:sz="12" w:space="0" w:color="000000"/>
            </w:tcBorders>
          </w:tcPr>
          <w:p>
            <w:pPr>
              <w:pStyle w:val="TableParagraph"/>
              <w:spacing w:line="186" w:lineRule="exact"/>
              <w:ind w:right="258"/>
              <w:jc w:val="right"/>
              <w:rPr>
                <w:b/>
                <w:sz w:val="18"/>
              </w:rPr>
            </w:pPr>
            <w:r>
              <w:rPr>
                <w:b/>
                <w:spacing w:val="-2"/>
                <w:sz w:val="18"/>
              </w:rPr>
              <w:t>25.000,00</w:t>
            </w:r>
          </w:p>
        </w:tc>
        <w:tc>
          <w:tcPr>
            <w:tcW w:w="3340" w:type="dxa"/>
            <w:tcBorders>
              <w:top w:val="single" w:sz="12" w:space="0" w:color="000000"/>
            </w:tcBorders>
          </w:tcPr>
          <w:p>
            <w:pPr>
              <w:pStyle w:val="TableParagraph"/>
              <w:spacing w:line="186" w:lineRule="exact"/>
              <w:ind w:left="288"/>
              <w:rPr>
                <w:b/>
                <w:sz w:val="18"/>
              </w:rPr>
            </w:pPr>
            <w:r>
              <w:rPr>
                <w:b/>
                <w:spacing w:val="-2"/>
                <w:sz w:val="18"/>
              </w:rPr>
              <w:t>25.000,00</w:t>
            </w:r>
          </w:p>
        </w:tc>
      </w:tr>
      <w:tr>
        <w:trPr>
          <w:trHeight w:val="243" w:hRule="atLeast"/>
        </w:trPr>
        <w:tc>
          <w:tcPr>
            <w:tcW w:w="4640" w:type="dxa"/>
          </w:tcPr>
          <w:p>
            <w:pPr>
              <w:pStyle w:val="TableParagraph"/>
              <w:spacing w:line="187" w:lineRule="exact" w:before="36"/>
              <w:ind w:left="404"/>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2610" w:type="dxa"/>
          </w:tcPr>
          <w:p>
            <w:pPr>
              <w:pStyle w:val="TableParagraph"/>
              <w:spacing w:line="187" w:lineRule="exact" w:before="36"/>
              <w:ind w:right="258"/>
              <w:jc w:val="right"/>
              <w:rPr>
                <w:b/>
                <w:sz w:val="18"/>
              </w:rPr>
            </w:pPr>
            <w:r>
              <w:rPr>
                <w:b/>
                <w:spacing w:val="-2"/>
                <w:sz w:val="18"/>
              </w:rPr>
              <w:t>25.000,00</w:t>
            </w:r>
          </w:p>
        </w:tc>
        <w:tc>
          <w:tcPr>
            <w:tcW w:w="3340" w:type="dxa"/>
          </w:tcPr>
          <w:p>
            <w:pPr>
              <w:pStyle w:val="TableParagraph"/>
              <w:spacing w:line="187" w:lineRule="exact" w:before="36"/>
              <w:ind w:left="288"/>
              <w:rPr>
                <w:b/>
                <w:sz w:val="18"/>
              </w:rPr>
            </w:pPr>
            <w:r>
              <w:rPr>
                <w:b/>
                <w:spacing w:val="-2"/>
                <w:sz w:val="18"/>
              </w:rPr>
              <w:t>25.000,00</w:t>
            </w:r>
          </w:p>
        </w:tc>
      </w:tr>
      <w:tr>
        <w:trPr>
          <w:trHeight w:val="285" w:hRule="atLeast"/>
        </w:trPr>
        <w:tc>
          <w:tcPr>
            <w:tcW w:w="4640" w:type="dxa"/>
          </w:tcPr>
          <w:p>
            <w:pPr>
              <w:pStyle w:val="TableParagraph"/>
              <w:spacing w:line="187" w:lineRule="exact" w:before="78"/>
              <w:ind w:left="524"/>
              <w:rPr>
                <w:i/>
                <w:sz w:val="18"/>
              </w:rPr>
            </w:pPr>
            <w:r>
              <w:rPr>
                <w:i/>
                <w:sz w:val="18"/>
              </w:rPr>
              <w:t>3237</w:t>
            </w:r>
            <w:r>
              <w:rPr>
                <w:i/>
                <w:spacing w:val="-1"/>
                <w:sz w:val="18"/>
              </w:rPr>
              <w:t> </w:t>
            </w:r>
            <w:r>
              <w:rPr>
                <w:i/>
                <w:sz w:val="18"/>
              </w:rPr>
              <w:t>Intelektualne</w:t>
            </w:r>
            <w:r>
              <w:rPr>
                <w:i/>
                <w:spacing w:val="-1"/>
                <w:sz w:val="18"/>
              </w:rPr>
              <w:t> </w:t>
            </w:r>
            <w:r>
              <w:rPr>
                <w:i/>
                <w:sz w:val="18"/>
              </w:rPr>
              <w:t>i</w:t>
            </w:r>
            <w:r>
              <w:rPr>
                <w:i/>
                <w:spacing w:val="-1"/>
                <w:sz w:val="18"/>
              </w:rPr>
              <w:t> </w:t>
            </w:r>
            <w:r>
              <w:rPr>
                <w:i/>
                <w:sz w:val="18"/>
              </w:rPr>
              <w:t>osobne</w:t>
            </w:r>
            <w:r>
              <w:rPr>
                <w:i/>
                <w:spacing w:val="-1"/>
                <w:sz w:val="18"/>
              </w:rPr>
              <w:t> </w:t>
            </w:r>
            <w:r>
              <w:rPr>
                <w:i/>
                <w:spacing w:val="-2"/>
                <w:sz w:val="18"/>
              </w:rPr>
              <w:t>usluge</w:t>
            </w:r>
          </w:p>
        </w:tc>
        <w:tc>
          <w:tcPr>
            <w:tcW w:w="2610" w:type="dxa"/>
          </w:tcPr>
          <w:p>
            <w:pPr>
              <w:pStyle w:val="TableParagraph"/>
              <w:rPr>
                <w:rFonts w:ascii="Times New Roman"/>
                <w:sz w:val="18"/>
              </w:rPr>
            </w:pPr>
          </w:p>
        </w:tc>
        <w:tc>
          <w:tcPr>
            <w:tcW w:w="3340" w:type="dxa"/>
          </w:tcPr>
          <w:p>
            <w:pPr>
              <w:pStyle w:val="TableParagraph"/>
              <w:rPr>
                <w:rFonts w:ascii="Times New Roman"/>
                <w:sz w:val="18"/>
              </w:rPr>
            </w:pPr>
          </w:p>
        </w:tc>
      </w:tr>
      <w:tr>
        <w:trPr>
          <w:trHeight w:val="319" w:hRule="atLeast"/>
        </w:trPr>
        <w:tc>
          <w:tcPr>
            <w:tcW w:w="4640" w:type="dxa"/>
          </w:tcPr>
          <w:p>
            <w:pPr>
              <w:pStyle w:val="TableParagraph"/>
              <w:spacing w:before="78"/>
              <w:ind w:left="239"/>
              <w:rPr>
                <w:b/>
                <w:sz w:val="18"/>
              </w:rPr>
            </w:pPr>
            <w:r>
              <w:rPr>
                <w:b/>
                <w:sz w:val="18"/>
              </w:rPr>
              <w:t>Izvor:</w:t>
            </w:r>
            <w:r>
              <w:rPr>
                <w:b/>
                <w:spacing w:val="-1"/>
                <w:sz w:val="18"/>
              </w:rPr>
              <w:t> </w:t>
            </w:r>
            <w:r>
              <w:rPr>
                <w:b/>
                <w:sz w:val="18"/>
              </w:rPr>
              <w:t>56</w:t>
            </w:r>
            <w:r>
              <w:rPr>
                <w:b/>
                <w:spacing w:val="-1"/>
                <w:sz w:val="18"/>
              </w:rPr>
              <w:t> </w:t>
            </w:r>
            <w:r>
              <w:rPr>
                <w:b/>
                <w:sz w:val="18"/>
              </w:rPr>
              <w:t>Sredstva</w:t>
            </w:r>
            <w:r>
              <w:rPr>
                <w:b/>
                <w:spacing w:val="-1"/>
                <w:sz w:val="18"/>
              </w:rPr>
              <w:t> </w:t>
            </w:r>
            <w:r>
              <w:rPr>
                <w:b/>
                <w:sz w:val="18"/>
              </w:rPr>
              <w:t>Europske</w:t>
            </w:r>
            <w:r>
              <w:rPr>
                <w:b/>
                <w:spacing w:val="-1"/>
                <w:sz w:val="18"/>
              </w:rPr>
              <w:t> </w:t>
            </w:r>
            <w:r>
              <w:rPr>
                <w:b/>
                <w:spacing w:val="-2"/>
                <w:sz w:val="18"/>
              </w:rPr>
              <w:t>unije</w:t>
            </w:r>
          </w:p>
        </w:tc>
        <w:tc>
          <w:tcPr>
            <w:tcW w:w="2610" w:type="dxa"/>
          </w:tcPr>
          <w:p>
            <w:pPr>
              <w:pStyle w:val="TableParagraph"/>
              <w:spacing w:before="78"/>
              <w:ind w:right="258"/>
              <w:jc w:val="right"/>
              <w:rPr>
                <w:b/>
                <w:sz w:val="18"/>
              </w:rPr>
            </w:pPr>
            <w:r>
              <w:rPr>
                <w:b/>
                <w:spacing w:val="-2"/>
                <w:sz w:val="18"/>
              </w:rPr>
              <w:t>16.500,00</w:t>
            </w:r>
          </w:p>
        </w:tc>
        <w:tc>
          <w:tcPr>
            <w:tcW w:w="3340" w:type="dxa"/>
          </w:tcPr>
          <w:p>
            <w:pPr>
              <w:pStyle w:val="TableParagraph"/>
              <w:spacing w:before="78"/>
              <w:ind w:left="288"/>
              <w:rPr>
                <w:b/>
                <w:sz w:val="18"/>
              </w:rPr>
            </w:pPr>
            <w:r>
              <w:rPr>
                <w:b/>
                <w:spacing w:val="-2"/>
                <w:sz w:val="18"/>
              </w:rPr>
              <w:t>16.500,00</w:t>
            </w:r>
          </w:p>
        </w:tc>
      </w:tr>
      <w:tr>
        <w:trPr>
          <w:trHeight w:val="235" w:hRule="atLeast"/>
        </w:trPr>
        <w:tc>
          <w:tcPr>
            <w:tcW w:w="4640" w:type="dxa"/>
          </w:tcPr>
          <w:p>
            <w:pPr>
              <w:pStyle w:val="TableParagraph"/>
              <w:spacing w:line="187" w:lineRule="exact" w:before="28"/>
              <w:ind w:left="404"/>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2610" w:type="dxa"/>
          </w:tcPr>
          <w:p>
            <w:pPr>
              <w:pStyle w:val="TableParagraph"/>
              <w:spacing w:line="187" w:lineRule="exact" w:before="28"/>
              <w:ind w:right="258"/>
              <w:jc w:val="right"/>
              <w:rPr>
                <w:b/>
                <w:sz w:val="18"/>
              </w:rPr>
            </w:pPr>
            <w:r>
              <w:rPr>
                <w:b/>
                <w:spacing w:val="-2"/>
                <w:sz w:val="18"/>
              </w:rPr>
              <w:t>16.500,00</w:t>
            </w:r>
          </w:p>
        </w:tc>
        <w:tc>
          <w:tcPr>
            <w:tcW w:w="3340" w:type="dxa"/>
          </w:tcPr>
          <w:p>
            <w:pPr>
              <w:pStyle w:val="TableParagraph"/>
              <w:spacing w:line="187" w:lineRule="exact" w:before="28"/>
              <w:ind w:left="288"/>
              <w:rPr>
                <w:b/>
                <w:sz w:val="18"/>
              </w:rPr>
            </w:pPr>
            <w:r>
              <w:rPr>
                <w:b/>
                <w:spacing w:val="-2"/>
                <w:sz w:val="18"/>
              </w:rPr>
              <w:t>16.500,00</w:t>
            </w:r>
          </w:p>
        </w:tc>
      </w:tr>
    </w:tbl>
    <w:p>
      <w:pPr>
        <w:spacing w:before="65"/>
        <w:ind w:left="540" w:right="0" w:firstLine="0"/>
        <w:jc w:val="left"/>
        <w:rPr>
          <w:b/>
          <w:sz w:val="18"/>
        </w:rPr>
      </w:pPr>
      <w:r>
        <w:rPr>
          <w:b/>
          <w:color w:val="00009F"/>
          <w:sz w:val="18"/>
        </w:rPr>
        <w:t>K105815</w:t>
      </w:r>
      <w:r>
        <w:rPr>
          <w:b/>
          <w:color w:val="00009F"/>
          <w:spacing w:val="-1"/>
          <w:sz w:val="18"/>
        </w:rPr>
        <w:t> </w:t>
      </w:r>
      <w:r>
        <w:rPr>
          <w:b/>
          <w:color w:val="00009F"/>
          <w:sz w:val="18"/>
        </w:rPr>
        <w:t>Energetska</w:t>
      </w:r>
      <w:r>
        <w:rPr>
          <w:b/>
          <w:color w:val="00009F"/>
          <w:spacing w:val="-1"/>
          <w:sz w:val="18"/>
        </w:rPr>
        <w:t> </w:t>
      </w:r>
      <w:r>
        <w:rPr>
          <w:b/>
          <w:color w:val="00009F"/>
          <w:sz w:val="18"/>
        </w:rPr>
        <w:t>obnova</w:t>
      </w:r>
      <w:r>
        <w:rPr>
          <w:b/>
          <w:color w:val="00009F"/>
          <w:spacing w:val="-1"/>
          <w:sz w:val="18"/>
        </w:rPr>
        <w:t> </w:t>
      </w:r>
      <w:r>
        <w:rPr>
          <w:b/>
          <w:color w:val="00009F"/>
          <w:sz w:val="18"/>
        </w:rPr>
        <w:t>Muzeja</w:t>
      </w:r>
      <w:r>
        <w:rPr>
          <w:b/>
          <w:color w:val="00009F"/>
          <w:spacing w:val="-1"/>
          <w:sz w:val="18"/>
        </w:rPr>
        <w:t> </w:t>
      </w:r>
      <w:r>
        <w:rPr>
          <w:b/>
          <w:color w:val="00009F"/>
          <w:sz w:val="18"/>
        </w:rPr>
        <w:t>grada</w:t>
      </w:r>
      <w:r>
        <w:rPr>
          <w:b/>
          <w:color w:val="00009F"/>
          <w:spacing w:val="-1"/>
          <w:sz w:val="18"/>
        </w:rPr>
        <w:t> </w:t>
      </w:r>
      <w:r>
        <w:rPr>
          <w:b/>
          <w:color w:val="00009F"/>
          <w:spacing w:val="-2"/>
          <w:sz w:val="18"/>
        </w:rPr>
        <w:t>Šibenika</w:t>
      </w:r>
    </w:p>
    <w:p>
      <w:pPr>
        <w:spacing w:line="331" w:lineRule="auto" w:before="78"/>
        <w:ind w:left="885" w:right="5068" w:hanging="165"/>
        <w:jc w:val="left"/>
        <w:rPr>
          <w:b/>
          <w:sz w:val="18"/>
        </w:rPr>
      </w:pPr>
      <w:r>
        <w:rPr>
          <w:b/>
          <w:sz w:val="18"/>
        </w:rPr>
        <w:t>Izvor:</w:t>
      </w:r>
      <w:r>
        <w:rPr>
          <w:b/>
          <w:spacing w:val="-5"/>
          <w:sz w:val="18"/>
        </w:rPr>
        <w:t> </w:t>
      </w:r>
      <w:r>
        <w:rPr>
          <w:b/>
          <w:sz w:val="18"/>
        </w:rPr>
        <w:t>71</w:t>
      </w:r>
      <w:r>
        <w:rPr>
          <w:b/>
          <w:spacing w:val="-5"/>
          <w:sz w:val="18"/>
        </w:rPr>
        <w:t> </w:t>
      </w:r>
      <w:r>
        <w:rPr>
          <w:b/>
          <w:sz w:val="18"/>
        </w:rPr>
        <w:t>Prihodi</w:t>
      </w:r>
      <w:r>
        <w:rPr>
          <w:b/>
          <w:spacing w:val="-5"/>
          <w:sz w:val="18"/>
        </w:rPr>
        <w:t> </w:t>
      </w:r>
      <w:r>
        <w:rPr>
          <w:b/>
          <w:sz w:val="18"/>
        </w:rPr>
        <w:t>od</w:t>
      </w:r>
      <w:r>
        <w:rPr>
          <w:b/>
          <w:spacing w:val="-5"/>
          <w:sz w:val="18"/>
        </w:rPr>
        <w:t> </w:t>
      </w:r>
      <w:r>
        <w:rPr>
          <w:b/>
          <w:sz w:val="18"/>
        </w:rPr>
        <w:t>prodaje</w:t>
      </w:r>
      <w:r>
        <w:rPr>
          <w:b/>
          <w:spacing w:val="-5"/>
          <w:sz w:val="18"/>
        </w:rPr>
        <w:t> </w:t>
      </w:r>
      <w:r>
        <w:rPr>
          <w:b/>
          <w:sz w:val="18"/>
        </w:rPr>
        <w:t>ili</w:t>
      </w:r>
      <w:r>
        <w:rPr>
          <w:b/>
          <w:spacing w:val="-5"/>
          <w:sz w:val="18"/>
        </w:rPr>
        <w:t> </w:t>
      </w:r>
      <w:r>
        <w:rPr>
          <w:b/>
          <w:sz w:val="18"/>
        </w:rPr>
        <w:t>zamjene</w:t>
      </w:r>
      <w:r>
        <w:rPr>
          <w:b/>
          <w:spacing w:val="-5"/>
          <w:sz w:val="18"/>
        </w:rPr>
        <w:t> </w:t>
      </w:r>
      <w:r>
        <w:rPr>
          <w:b/>
          <w:sz w:val="18"/>
        </w:rPr>
        <w:t>nefinancijske</w:t>
      </w:r>
      <w:r>
        <w:rPr>
          <w:b/>
          <w:spacing w:val="-5"/>
          <w:sz w:val="18"/>
        </w:rPr>
        <w:t> </w:t>
      </w:r>
      <w:r>
        <w:rPr>
          <w:b/>
          <w:sz w:val="18"/>
        </w:rPr>
        <w:t>imovine 45 Rashodi za dodatna ulaganja na nefinancijskoj imovini</w:t>
      </w:r>
    </w:p>
    <w:p>
      <w:pPr>
        <w:spacing w:line="206" w:lineRule="exact" w:before="0"/>
        <w:ind w:left="1005" w:right="0" w:firstLine="0"/>
        <w:jc w:val="left"/>
        <w:rPr>
          <w:i/>
          <w:sz w:val="18"/>
        </w:rPr>
      </w:pPr>
      <w:r>
        <w:rPr>
          <w:i/>
          <w:sz w:val="18"/>
        </w:rPr>
        <w:t>4511</w:t>
      </w:r>
      <w:r>
        <w:rPr>
          <w:i/>
          <w:spacing w:val="-4"/>
          <w:sz w:val="18"/>
        </w:rPr>
        <w:t> </w:t>
      </w:r>
      <w:r>
        <w:rPr>
          <w:i/>
          <w:sz w:val="18"/>
        </w:rPr>
        <w:t>Dodatna</w:t>
      </w:r>
      <w:r>
        <w:rPr>
          <w:i/>
          <w:spacing w:val="-1"/>
          <w:sz w:val="18"/>
        </w:rPr>
        <w:t> </w:t>
      </w:r>
      <w:r>
        <w:rPr>
          <w:i/>
          <w:sz w:val="18"/>
        </w:rPr>
        <w:t>ulaganja</w:t>
      </w:r>
      <w:r>
        <w:rPr>
          <w:i/>
          <w:spacing w:val="-1"/>
          <w:sz w:val="18"/>
        </w:rPr>
        <w:t> </w:t>
      </w:r>
      <w:r>
        <w:rPr>
          <w:i/>
          <w:sz w:val="18"/>
        </w:rPr>
        <w:t>na</w:t>
      </w:r>
      <w:r>
        <w:rPr>
          <w:i/>
          <w:spacing w:val="-1"/>
          <w:sz w:val="18"/>
        </w:rPr>
        <w:t> </w:t>
      </w:r>
      <w:r>
        <w:rPr>
          <w:i/>
          <w:sz w:val="18"/>
        </w:rPr>
        <w:t>građevinskim</w:t>
      </w:r>
      <w:r>
        <w:rPr>
          <w:i/>
          <w:spacing w:val="-1"/>
          <w:sz w:val="18"/>
        </w:rPr>
        <w:t> </w:t>
      </w:r>
      <w:r>
        <w:rPr>
          <w:i/>
          <w:spacing w:val="-2"/>
          <w:sz w:val="18"/>
        </w:rPr>
        <w:t>objektima</w:t>
      </w:r>
    </w:p>
    <w:p>
      <w:pPr>
        <w:spacing w:line="240" w:lineRule="auto" w:before="3" w:after="0"/>
        <w:rPr>
          <w:i/>
          <w:sz w:val="7"/>
        </w:rPr>
      </w:pPr>
    </w:p>
    <w:tbl>
      <w:tblPr>
        <w:tblW w:w="0" w:type="auto"/>
        <w:jc w:val="left"/>
        <w:tblInd w:w="2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927"/>
        <w:gridCol w:w="1426"/>
        <w:gridCol w:w="1358"/>
        <w:gridCol w:w="1309"/>
        <w:gridCol w:w="858"/>
      </w:tblGrid>
      <w:tr>
        <w:trPr>
          <w:trHeight w:val="254" w:hRule="atLeast"/>
        </w:trPr>
        <w:tc>
          <w:tcPr>
            <w:tcW w:w="5927" w:type="dxa"/>
          </w:tcPr>
          <w:p>
            <w:pPr>
              <w:pStyle w:val="TableParagraph"/>
              <w:spacing w:line="223" w:lineRule="exact"/>
              <w:ind w:left="284"/>
              <w:rPr>
                <w:b/>
                <w:sz w:val="20"/>
              </w:rPr>
            </w:pPr>
            <w:r>
              <w:rPr>
                <w:b/>
                <w:color w:val="00009F"/>
                <w:sz w:val="20"/>
              </w:rPr>
              <w:t>1059</w:t>
            </w:r>
            <w:r>
              <w:rPr>
                <w:b/>
                <w:color w:val="00009F"/>
                <w:spacing w:val="-1"/>
                <w:sz w:val="20"/>
              </w:rPr>
              <w:t> </w:t>
            </w:r>
            <w:r>
              <w:rPr>
                <w:b/>
                <w:color w:val="00009F"/>
                <w:sz w:val="20"/>
              </w:rPr>
              <w:t>INTEGRIRANA</w:t>
            </w:r>
            <w:r>
              <w:rPr>
                <w:b/>
                <w:color w:val="00009F"/>
                <w:spacing w:val="-1"/>
                <w:sz w:val="20"/>
              </w:rPr>
              <w:t> </w:t>
            </w:r>
            <w:r>
              <w:rPr>
                <w:b/>
                <w:color w:val="00009F"/>
                <w:sz w:val="20"/>
              </w:rPr>
              <w:t>TERITORIJALNA</w:t>
            </w:r>
            <w:r>
              <w:rPr>
                <w:b/>
                <w:color w:val="00009F"/>
                <w:spacing w:val="-1"/>
                <w:sz w:val="20"/>
              </w:rPr>
              <w:t> </w:t>
            </w:r>
            <w:r>
              <w:rPr>
                <w:b/>
                <w:color w:val="00009F"/>
                <w:spacing w:val="-2"/>
                <w:sz w:val="20"/>
              </w:rPr>
              <w:t>ULAGANJA</w:t>
            </w:r>
          </w:p>
        </w:tc>
        <w:tc>
          <w:tcPr>
            <w:tcW w:w="1426" w:type="dxa"/>
          </w:tcPr>
          <w:p>
            <w:pPr>
              <w:pStyle w:val="TableParagraph"/>
              <w:spacing w:line="223" w:lineRule="exact"/>
              <w:ind w:right="90"/>
              <w:jc w:val="right"/>
              <w:rPr>
                <w:b/>
                <w:sz w:val="20"/>
              </w:rPr>
            </w:pPr>
            <w:r>
              <w:rPr>
                <w:b/>
                <w:color w:val="00009F"/>
                <w:spacing w:val="-2"/>
                <w:sz w:val="20"/>
              </w:rPr>
              <w:t>83.750,00</w:t>
            </w:r>
          </w:p>
        </w:tc>
        <w:tc>
          <w:tcPr>
            <w:tcW w:w="1358" w:type="dxa"/>
          </w:tcPr>
          <w:p>
            <w:pPr>
              <w:pStyle w:val="TableParagraph"/>
              <w:spacing w:line="223" w:lineRule="exact"/>
              <w:ind w:right="98"/>
              <w:jc w:val="right"/>
              <w:rPr>
                <w:b/>
                <w:sz w:val="20"/>
              </w:rPr>
            </w:pPr>
            <w:r>
              <w:rPr>
                <w:b/>
                <w:color w:val="00009F"/>
                <w:spacing w:val="-2"/>
                <w:sz w:val="20"/>
              </w:rPr>
              <w:t>83.750,00</w:t>
            </w:r>
          </w:p>
        </w:tc>
        <w:tc>
          <w:tcPr>
            <w:tcW w:w="1309" w:type="dxa"/>
          </w:tcPr>
          <w:p>
            <w:pPr>
              <w:pStyle w:val="TableParagraph"/>
              <w:spacing w:line="223" w:lineRule="exact"/>
              <w:ind w:right="42"/>
              <w:jc w:val="right"/>
              <w:rPr>
                <w:b/>
                <w:sz w:val="20"/>
              </w:rPr>
            </w:pPr>
            <w:r>
              <w:rPr>
                <w:b/>
                <w:color w:val="00009F"/>
                <w:spacing w:val="-2"/>
                <w:sz w:val="20"/>
              </w:rPr>
              <w:t>71.292,47</w:t>
            </w:r>
          </w:p>
        </w:tc>
        <w:tc>
          <w:tcPr>
            <w:tcW w:w="858" w:type="dxa"/>
          </w:tcPr>
          <w:p>
            <w:pPr>
              <w:pStyle w:val="TableParagraph"/>
              <w:spacing w:line="223" w:lineRule="exact"/>
              <w:ind w:right="33"/>
              <w:jc w:val="center"/>
              <w:rPr>
                <w:b/>
                <w:sz w:val="20"/>
              </w:rPr>
            </w:pPr>
            <w:r>
              <w:rPr>
                <w:b/>
                <w:color w:val="00009F"/>
                <w:spacing w:val="-2"/>
                <w:sz w:val="20"/>
              </w:rPr>
              <w:t>85,13%</w:t>
            </w:r>
          </w:p>
        </w:tc>
      </w:tr>
      <w:tr>
        <w:trPr>
          <w:trHeight w:val="273" w:hRule="atLeast"/>
        </w:trPr>
        <w:tc>
          <w:tcPr>
            <w:tcW w:w="5927" w:type="dxa"/>
          </w:tcPr>
          <w:p>
            <w:pPr>
              <w:pStyle w:val="TableParagraph"/>
              <w:spacing w:before="25"/>
              <w:ind w:left="330"/>
              <w:rPr>
                <w:b/>
                <w:sz w:val="18"/>
              </w:rPr>
            </w:pPr>
            <w:r>
              <w:rPr>
                <w:b/>
                <w:color w:val="00009F"/>
                <w:sz w:val="18"/>
              </w:rPr>
              <w:t>K105903</w:t>
            </w:r>
            <w:r>
              <w:rPr>
                <w:b/>
                <w:color w:val="00009F"/>
                <w:spacing w:val="-1"/>
                <w:sz w:val="18"/>
              </w:rPr>
              <w:t> </w:t>
            </w:r>
            <w:r>
              <w:rPr>
                <w:b/>
                <w:color w:val="00009F"/>
                <w:sz w:val="18"/>
              </w:rPr>
              <w:t>Centar</w:t>
            </w:r>
            <w:r>
              <w:rPr>
                <w:b/>
                <w:color w:val="00009F"/>
                <w:spacing w:val="-1"/>
                <w:sz w:val="18"/>
              </w:rPr>
              <w:t> </w:t>
            </w:r>
            <w:r>
              <w:rPr>
                <w:b/>
                <w:color w:val="00009F"/>
                <w:sz w:val="18"/>
              </w:rPr>
              <w:t>za</w:t>
            </w:r>
            <w:r>
              <w:rPr>
                <w:b/>
                <w:color w:val="00009F"/>
                <w:spacing w:val="-1"/>
                <w:sz w:val="18"/>
              </w:rPr>
              <w:t> </w:t>
            </w:r>
            <w:r>
              <w:rPr>
                <w:b/>
                <w:color w:val="00009F"/>
                <w:spacing w:val="-2"/>
                <w:sz w:val="18"/>
              </w:rPr>
              <w:t>mlade</w:t>
            </w:r>
          </w:p>
        </w:tc>
        <w:tc>
          <w:tcPr>
            <w:tcW w:w="1426" w:type="dxa"/>
          </w:tcPr>
          <w:p>
            <w:pPr>
              <w:pStyle w:val="TableParagraph"/>
              <w:spacing w:before="25"/>
              <w:ind w:right="90"/>
              <w:jc w:val="right"/>
              <w:rPr>
                <w:b/>
                <w:sz w:val="18"/>
              </w:rPr>
            </w:pPr>
            <w:r>
              <w:rPr>
                <w:b/>
                <w:color w:val="00009F"/>
                <w:spacing w:val="-2"/>
                <w:sz w:val="18"/>
              </w:rPr>
              <w:t>3.000,00</w:t>
            </w:r>
          </w:p>
        </w:tc>
        <w:tc>
          <w:tcPr>
            <w:tcW w:w="1358" w:type="dxa"/>
          </w:tcPr>
          <w:p>
            <w:pPr>
              <w:pStyle w:val="TableParagraph"/>
              <w:spacing w:before="25"/>
              <w:ind w:right="98"/>
              <w:jc w:val="right"/>
              <w:rPr>
                <w:b/>
                <w:sz w:val="18"/>
              </w:rPr>
            </w:pPr>
            <w:r>
              <w:rPr>
                <w:b/>
                <w:color w:val="00009F"/>
                <w:spacing w:val="-2"/>
                <w:sz w:val="18"/>
              </w:rPr>
              <w:t>3.000,00</w:t>
            </w:r>
          </w:p>
        </w:tc>
        <w:tc>
          <w:tcPr>
            <w:tcW w:w="1309" w:type="dxa"/>
          </w:tcPr>
          <w:p>
            <w:pPr>
              <w:pStyle w:val="TableParagraph"/>
              <w:spacing w:before="25"/>
              <w:ind w:right="42"/>
              <w:jc w:val="right"/>
              <w:rPr>
                <w:b/>
                <w:sz w:val="18"/>
              </w:rPr>
            </w:pPr>
            <w:r>
              <w:rPr>
                <w:b/>
                <w:color w:val="00009F"/>
                <w:spacing w:val="-2"/>
                <w:sz w:val="18"/>
              </w:rPr>
              <w:t>2.500,00</w:t>
            </w:r>
          </w:p>
        </w:tc>
        <w:tc>
          <w:tcPr>
            <w:tcW w:w="858" w:type="dxa"/>
          </w:tcPr>
          <w:p>
            <w:pPr>
              <w:pStyle w:val="TableParagraph"/>
              <w:spacing w:before="25"/>
              <w:ind w:left="32"/>
              <w:jc w:val="center"/>
              <w:rPr>
                <w:b/>
                <w:sz w:val="18"/>
              </w:rPr>
            </w:pPr>
            <w:r>
              <w:rPr>
                <w:b/>
                <w:color w:val="00009F"/>
                <w:spacing w:val="-2"/>
                <w:sz w:val="18"/>
              </w:rPr>
              <w:t>83,33%</w:t>
            </w:r>
          </w:p>
        </w:tc>
      </w:tr>
      <w:tr>
        <w:trPr>
          <w:trHeight w:val="285" w:hRule="atLeast"/>
        </w:trPr>
        <w:tc>
          <w:tcPr>
            <w:tcW w:w="5927" w:type="dxa"/>
          </w:tcPr>
          <w:p>
            <w:pPr>
              <w:pStyle w:val="TableParagraph"/>
              <w:spacing w:before="36"/>
              <w:ind w:left="510"/>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p>
        </w:tc>
        <w:tc>
          <w:tcPr>
            <w:tcW w:w="1426" w:type="dxa"/>
          </w:tcPr>
          <w:p>
            <w:pPr>
              <w:pStyle w:val="TableParagraph"/>
              <w:spacing w:before="36"/>
              <w:ind w:right="90"/>
              <w:jc w:val="right"/>
              <w:rPr>
                <w:b/>
                <w:sz w:val="18"/>
              </w:rPr>
            </w:pPr>
            <w:r>
              <w:rPr>
                <w:b/>
                <w:spacing w:val="-2"/>
                <w:sz w:val="18"/>
              </w:rPr>
              <w:t>3.000,00</w:t>
            </w:r>
          </w:p>
        </w:tc>
        <w:tc>
          <w:tcPr>
            <w:tcW w:w="1358" w:type="dxa"/>
          </w:tcPr>
          <w:p>
            <w:pPr>
              <w:pStyle w:val="TableParagraph"/>
              <w:spacing w:before="36"/>
              <w:ind w:right="98"/>
              <w:jc w:val="right"/>
              <w:rPr>
                <w:b/>
                <w:sz w:val="18"/>
              </w:rPr>
            </w:pPr>
            <w:r>
              <w:rPr>
                <w:b/>
                <w:spacing w:val="-2"/>
                <w:sz w:val="18"/>
              </w:rPr>
              <w:t>3.000,00</w:t>
            </w:r>
          </w:p>
        </w:tc>
        <w:tc>
          <w:tcPr>
            <w:tcW w:w="1309" w:type="dxa"/>
          </w:tcPr>
          <w:p>
            <w:pPr>
              <w:pStyle w:val="TableParagraph"/>
              <w:spacing w:before="36"/>
              <w:ind w:right="42"/>
              <w:jc w:val="right"/>
              <w:rPr>
                <w:b/>
                <w:sz w:val="18"/>
              </w:rPr>
            </w:pPr>
            <w:r>
              <w:rPr>
                <w:b/>
                <w:spacing w:val="-2"/>
                <w:sz w:val="18"/>
              </w:rPr>
              <w:t>2.500,00</w:t>
            </w:r>
          </w:p>
        </w:tc>
        <w:tc>
          <w:tcPr>
            <w:tcW w:w="858" w:type="dxa"/>
          </w:tcPr>
          <w:p>
            <w:pPr>
              <w:pStyle w:val="TableParagraph"/>
              <w:spacing w:before="36"/>
              <w:ind w:left="32"/>
              <w:jc w:val="center"/>
              <w:rPr>
                <w:b/>
                <w:sz w:val="18"/>
              </w:rPr>
            </w:pPr>
            <w:r>
              <w:rPr>
                <w:b/>
                <w:spacing w:val="-2"/>
                <w:sz w:val="18"/>
              </w:rPr>
              <w:t>83,33%</w:t>
            </w:r>
          </w:p>
        </w:tc>
      </w:tr>
      <w:tr>
        <w:trPr>
          <w:trHeight w:val="285" w:hRule="atLeast"/>
        </w:trPr>
        <w:tc>
          <w:tcPr>
            <w:tcW w:w="5927" w:type="dxa"/>
          </w:tcPr>
          <w:p>
            <w:pPr>
              <w:pStyle w:val="TableParagraph"/>
              <w:spacing w:before="36"/>
              <w:ind w:left="675"/>
              <w:rPr>
                <w:b/>
                <w:sz w:val="18"/>
              </w:rPr>
            </w:pPr>
            <w:r>
              <w:rPr>
                <w:b/>
                <w:sz w:val="18"/>
              </w:rPr>
              <w:t>41</w:t>
            </w:r>
            <w:r>
              <w:rPr>
                <w:b/>
                <w:spacing w:val="-1"/>
                <w:sz w:val="18"/>
              </w:rPr>
              <w:t> </w:t>
            </w:r>
            <w:r>
              <w:rPr>
                <w:b/>
                <w:sz w:val="18"/>
              </w:rPr>
              <w:t>Rashodi</w:t>
            </w:r>
            <w:r>
              <w:rPr>
                <w:b/>
                <w:spacing w:val="-1"/>
                <w:sz w:val="18"/>
              </w:rPr>
              <w:t> </w:t>
            </w:r>
            <w:r>
              <w:rPr>
                <w:b/>
                <w:sz w:val="18"/>
              </w:rPr>
              <w:t>za</w:t>
            </w:r>
            <w:r>
              <w:rPr>
                <w:b/>
                <w:spacing w:val="-1"/>
                <w:sz w:val="18"/>
              </w:rPr>
              <w:t> </w:t>
            </w:r>
            <w:r>
              <w:rPr>
                <w:b/>
                <w:sz w:val="18"/>
              </w:rPr>
              <w:t>nabavu</w:t>
            </w:r>
            <w:r>
              <w:rPr>
                <w:b/>
                <w:spacing w:val="-1"/>
                <w:sz w:val="18"/>
              </w:rPr>
              <w:t> </w:t>
            </w:r>
            <w:r>
              <w:rPr>
                <w:b/>
                <w:sz w:val="18"/>
              </w:rPr>
              <w:t>neproizvedene</w:t>
            </w:r>
            <w:r>
              <w:rPr>
                <w:b/>
                <w:spacing w:val="-1"/>
                <w:sz w:val="18"/>
              </w:rPr>
              <w:t> </w:t>
            </w:r>
            <w:r>
              <w:rPr>
                <w:b/>
                <w:spacing w:val="-2"/>
                <w:sz w:val="18"/>
              </w:rPr>
              <w:t>imovine</w:t>
            </w:r>
          </w:p>
        </w:tc>
        <w:tc>
          <w:tcPr>
            <w:tcW w:w="1426" w:type="dxa"/>
          </w:tcPr>
          <w:p>
            <w:pPr>
              <w:pStyle w:val="TableParagraph"/>
              <w:spacing w:before="36"/>
              <w:ind w:right="90"/>
              <w:jc w:val="right"/>
              <w:rPr>
                <w:b/>
                <w:sz w:val="18"/>
              </w:rPr>
            </w:pPr>
            <w:r>
              <w:rPr>
                <w:b/>
                <w:spacing w:val="-2"/>
                <w:sz w:val="18"/>
              </w:rPr>
              <w:t>3.000,00</w:t>
            </w:r>
          </w:p>
        </w:tc>
        <w:tc>
          <w:tcPr>
            <w:tcW w:w="1358" w:type="dxa"/>
          </w:tcPr>
          <w:p>
            <w:pPr>
              <w:pStyle w:val="TableParagraph"/>
              <w:spacing w:before="36"/>
              <w:ind w:right="98"/>
              <w:jc w:val="right"/>
              <w:rPr>
                <w:b/>
                <w:sz w:val="18"/>
              </w:rPr>
            </w:pPr>
            <w:r>
              <w:rPr>
                <w:b/>
                <w:spacing w:val="-2"/>
                <w:sz w:val="18"/>
              </w:rPr>
              <w:t>3.000,00</w:t>
            </w:r>
          </w:p>
        </w:tc>
        <w:tc>
          <w:tcPr>
            <w:tcW w:w="1309" w:type="dxa"/>
          </w:tcPr>
          <w:p>
            <w:pPr>
              <w:pStyle w:val="TableParagraph"/>
              <w:spacing w:before="36"/>
              <w:ind w:right="42"/>
              <w:jc w:val="right"/>
              <w:rPr>
                <w:b/>
                <w:sz w:val="18"/>
              </w:rPr>
            </w:pPr>
            <w:r>
              <w:rPr>
                <w:b/>
                <w:spacing w:val="-2"/>
                <w:sz w:val="18"/>
              </w:rPr>
              <w:t>2.500,00</w:t>
            </w:r>
          </w:p>
        </w:tc>
        <w:tc>
          <w:tcPr>
            <w:tcW w:w="858" w:type="dxa"/>
          </w:tcPr>
          <w:p>
            <w:pPr>
              <w:pStyle w:val="TableParagraph"/>
              <w:spacing w:before="36"/>
              <w:ind w:left="32"/>
              <w:jc w:val="center"/>
              <w:rPr>
                <w:b/>
                <w:sz w:val="18"/>
              </w:rPr>
            </w:pPr>
            <w:r>
              <w:rPr>
                <w:b/>
                <w:spacing w:val="-2"/>
                <w:sz w:val="18"/>
              </w:rPr>
              <w:t>83,33%</w:t>
            </w:r>
          </w:p>
        </w:tc>
      </w:tr>
      <w:tr>
        <w:trPr>
          <w:trHeight w:val="277" w:hRule="atLeast"/>
        </w:trPr>
        <w:tc>
          <w:tcPr>
            <w:tcW w:w="5927" w:type="dxa"/>
          </w:tcPr>
          <w:p>
            <w:pPr>
              <w:pStyle w:val="TableParagraph"/>
              <w:spacing w:before="36"/>
              <w:ind w:left="795"/>
              <w:rPr>
                <w:i/>
                <w:sz w:val="18"/>
              </w:rPr>
            </w:pPr>
            <w:r>
              <w:rPr>
                <w:i/>
                <w:sz w:val="18"/>
              </w:rPr>
              <w:t>4124</w:t>
            </w:r>
            <w:r>
              <w:rPr>
                <w:i/>
                <w:spacing w:val="-1"/>
                <w:sz w:val="18"/>
              </w:rPr>
              <w:t> </w:t>
            </w:r>
            <w:r>
              <w:rPr>
                <w:i/>
                <w:sz w:val="18"/>
              </w:rPr>
              <w:t>Ostala</w:t>
            </w:r>
            <w:r>
              <w:rPr>
                <w:i/>
                <w:spacing w:val="-1"/>
                <w:sz w:val="18"/>
              </w:rPr>
              <w:t> </w:t>
            </w:r>
            <w:r>
              <w:rPr>
                <w:i/>
                <w:spacing w:val="-2"/>
                <w:sz w:val="18"/>
              </w:rPr>
              <w:t>prava</w:t>
            </w:r>
          </w:p>
        </w:tc>
        <w:tc>
          <w:tcPr>
            <w:tcW w:w="1426" w:type="dxa"/>
          </w:tcPr>
          <w:p>
            <w:pPr>
              <w:pStyle w:val="TableParagraph"/>
              <w:rPr>
                <w:rFonts w:ascii="Times New Roman"/>
                <w:sz w:val="18"/>
              </w:rPr>
            </w:pPr>
          </w:p>
        </w:tc>
        <w:tc>
          <w:tcPr>
            <w:tcW w:w="1358" w:type="dxa"/>
          </w:tcPr>
          <w:p>
            <w:pPr>
              <w:pStyle w:val="TableParagraph"/>
              <w:rPr>
                <w:rFonts w:ascii="Times New Roman"/>
                <w:sz w:val="18"/>
              </w:rPr>
            </w:pPr>
          </w:p>
        </w:tc>
        <w:tc>
          <w:tcPr>
            <w:tcW w:w="1309" w:type="dxa"/>
          </w:tcPr>
          <w:p>
            <w:pPr>
              <w:pStyle w:val="TableParagraph"/>
              <w:spacing w:before="36"/>
              <w:ind w:right="42"/>
              <w:jc w:val="right"/>
              <w:rPr>
                <w:i/>
                <w:sz w:val="18"/>
              </w:rPr>
            </w:pPr>
            <w:r>
              <w:rPr>
                <w:i/>
                <w:spacing w:val="-2"/>
                <w:sz w:val="18"/>
              </w:rPr>
              <w:t>2.500,00</w:t>
            </w:r>
          </w:p>
        </w:tc>
        <w:tc>
          <w:tcPr>
            <w:tcW w:w="858" w:type="dxa"/>
          </w:tcPr>
          <w:p>
            <w:pPr>
              <w:pStyle w:val="TableParagraph"/>
              <w:rPr>
                <w:rFonts w:ascii="Times New Roman"/>
                <w:sz w:val="18"/>
              </w:rPr>
            </w:pPr>
          </w:p>
        </w:tc>
      </w:tr>
      <w:tr>
        <w:trPr>
          <w:trHeight w:val="277" w:hRule="atLeast"/>
        </w:trPr>
        <w:tc>
          <w:tcPr>
            <w:tcW w:w="5927" w:type="dxa"/>
          </w:tcPr>
          <w:p>
            <w:pPr>
              <w:pStyle w:val="TableParagraph"/>
              <w:spacing w:before="28"/>
              <w:ind w:left="330"/>
              <w:rPr>
                <w:b/>
                <w:sz w:val="18"/>
              </w:rPr>
            </w:pPr>
            <w:r>
              <w:rPr>
                <w:b/>
                <w:color w:val="00009F"/>
                <w:sz w:val="18"/>
              </w:rPr>
              <w:t>K105907</w:t>
            </w:r>
            <w:r>
              <w:rPr>
                <w:b/>
                <w:color w:val="00009F"/>
                <w:spacing w:val="-4"/>
                <w:sz w:val="18"/>
              </w:rPr>
              <w:t> </w:t>
            </w:r>
            <w:r>
              <w:rPr>
                <w:b/>
                <w:color w:val="00009F"/>
                <w:sz w:val="18"/>
              </w:rPr>
              <w:t>Tehnička</w:t>
            </w:r>
            <w:r>
              <w:rPr>
                <w:b/>
                <w:color w:val="00009F"/>
                <w:spacing w:val="-1"/>
                <w:sz w:val="18"/>
              </w:rPr>
              <w:t> </w:t>
            </w:r>
            <w:r>
              <w:rPr>
                <w:b/>
                <w:color w:val="00009F"/>
                <w:spacing w:val="-2"/>
                <w:sz w:val="18"/>
              </w:rPr>
              <w:t>pomoć</w:t>
            </w:r>
          </w:p>
        </w:tc>
        <w:tc>
          <w:tcPr>
            <w:tcW w:w="1426" w:type="dxa"/>
          </w:tcPr>
          <w:p>
            <w:pPr>
              <w:pStyle w:val="TableParagraph"/>
              <w:spacing w:before="28"/>
              <w:ind w:right="90"/>
              <w:jc w:val="right"/>
              <w:rPr>
                <w:b/>
                <w:sz w:val="18"/>
              </w:rPr>
            </w:pPr>
            <w:r>
              <w:rPr>
                <w:b/>
                <w:color w:val="00009F"/>
                <w:spacing w:val="-2"/>
                <w:sz w:val="18"/>
              </w:rPr>
              <w:t>80.750,00</w:t>
            </w:r>
          </w:p>
        </w:tc>
        <w:tc>
          <w:tcPr>
            <w:tcW w:w="1358" w:type="dxa"/>
          </w:tcPr>
          <w:p>
            <w:pPr>
              <w:pStyle w:val="TableParagraph"/>
              <w:spacing w:before="28"/>
              <w:ind w:right="98"/>
              <w:jc w:val="right"/>
              <w:rPr>
                <w:b/>
                <w:sz w:val="18"/>
              </w:rPr>
            </w:pPr>
            <w:r>
              <w:rPr>
                <w:b/>
                <w:color w:val="00009F"/>
                <w:spacing w:val="-2"/>
                <w:sz w:val="18"/>
              </w:rPr>
              <w:t>80.750,00</w:t>
            </w:r>
          </w:p>
        </w:tc>
        <w:tc>
          <w:tcPr>
            <w:tcW w:w="1309" w:type="dxa"/>
          </w:tcPr>
          <w:p>
            <w:pPr>
              <w:pStyle w:val="TableParagraph"/>
              <w:spacing w:before="28"/>
              <w:ind w:right="42"/>
              <w:jc w:val="right"/>
              <w:rPr>
                <w:b/>
                <w:sz w:val="18"/>
              </w:rPr>
            </w:pPr>
            <w:r>
              <w:rPr>
                <w:b/>
                <w:color w:val="00009F"/>
                <w:spacing w:val="-2"/>
                <w:sz w:val="18"/>
              </w:rPr>
              <w:t>68.792,47</w:t>
            </w:r>
          </w:p>
        </w:tc>
        <w:tc>
          <w:tcPr>
            <w:tcW w:w="858" w:type="dxa"/>
          </w:tcPr>
          <w:p>
            <w:pPr>
              <w:pStyle w:val="TableParagraph"/>
              <w:spacing w:before="28"/>
              <w:ind w:left="32"/>
              <w:jc w:val="center"/>
              <w:rPr>
                <w:b/>
                <w:sz w:val="18"/>
              </w:rPr>
            </w:pPr>
            <w:r>
              <w:rPr>
                <w:b/>
                <w:color w:val="00009F"/>
                <w:spacing w:val="-2"/>
                <w:sz w:val="18"/>
              </w:rPr>
              <w:t>85,19%</w:t>
            </w:r>
          </w:p>
        </w:tc>
      </w:tr>
      <w:tr>
        <w:trPr>
          <w:trHeight w:val="285" w:hRule="atLeast"/>
        </w:trPr>
        <w:tc>
          <w:tcPr>
            <w:tcW w:w="5927" w:type="dxa"/>
          </w:tcPr>
          <w:p>
            <w:pPr>
              <w:pStyle w:val="TableParagraph"/>
              <w:spacing w:before="36"/>
              <w:ind w:left="510"/>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p>
        </w:tc>
        <w:tc>
          <w:tcPr>
            <w:tcW w:w="1426" w:type="dxa"/>
          </w:tcPr>
          <w:p>
            <w:pPr>
              <w:pStyle w:val="TableParagraph"/>
              <w:spacing w:before="36"/>
              <w:ind w:right="90"/>
              <w:jc w:val="right"/>
              <w:rPr>
                <w:b/>
                <w:sz w:val="18"/>
              </w:rPr>
            </w:pPr>
            <w:r>
              <w:rPr>
                <w:b/>
                <w:spacing w:val="-2"/>
                <w:sz w:val="18"/>
              </w:rPr>
              <w:t>12.600,00</w:t>
            </w:r>
          </w:p>
        </w:tc>
        <w:tc>
          <w:tcPr>
            <w:tcW w:w="1358" w:type="dxa"/>
          </w:tcPr>
          <w:p>
            <w:pPr>
              <w:pStyle w:val="TableParagraph"/>
              <w:spacing w:before="36"/>
              <w:ind w:right="98"/>
              <w:jc w:val="right"/>
              <w:rPr>
                <w:b/>
                <w:sz w:val="18"/>
              </w:rPr>
            </w:pPr>
            <w:r>
              <w:rPr>
                <w:b/>
                <w:spacing w:val="-2"/>
                <w:sz w:val="18"/>
              </w:rPr>
              <w:t>12.600,00</w:t>
            </w:r>
          </w:p>
        </w:tc>
        <w:tc>
          <w:tcPr>
            <w:tcW w:w="1309" w:type="dxa"/>
          </w:tcPr>
          <w:p>
            <w:pPr>
              <w:pStyle w:val="TableParagraph"/>
              <w:spacing w:before="36"/>
              <w:ind w:right="42"/>
              <w:jc w:val="right"/>
              <w:rPr>
                <w:b/>
                <w:sz w:val="18"/>
              </w:rPr>
            </w:pPr>
            <w:r>
              <w:rPr>
                <w:b/>
                <w:spacing w:val="-2"/>
                <w:sz w:val="18"/>
              </w:rPr>
              <w:t>10.978,22</w:t>
            </w:r>
          </w:p>
        </w:tc>
        <w:tc>
          <w:tcPr>
            <w:tcW w:w="858" w:type="dxa"/>
          </w:tcPr>
          <w:p>
            <w:pPr>
              <w:pStyle w:val="TableParagraph"/>
              <w:spacing w:before="36"/>
              <w:ind w:left="32"/>
              <w:jc w:val="center"/>
              <w:rPr>
                <w:b/>
                <w:sz w:val="18"/>
              </w:rPr>
            </w:pPr>
            <w:r>
              <w:rPr>
                <w:b/>
                <w:spacing w:val="-2"/>
                <w:sz w:val="18"/>
              </w:rPr>
              <w:t>87,13%</w:t>
            </w:r>
          </w:p>
        </w:tc>
      </w:tr>
      <w:tr>
        <w:trPr>
          <w:trHeight w:val="285" w:hRule="atLeast"/>
        </w:trPr>
        <w:tc>
          <w:tcPr>
            <w:tcW w:w="5927" w:type="dxa"/>
          </w:tcPr>
          <w:p>
            <w:pPr>
              <w:pStyle w:val="TableParagraph"/>
              <w:spacing w:before="36"/>
              <w:ind w:left="675"/>
              <w:rPr>
                <w:b/>
                <w:sz w:val="18"/>
              </w:rPr>
            </w:pPr>
            <w:r>
              <w:rPr>
                <w:b/>
                <w:sz w:val="18"/>
              </w:rPr>
              <w:t>31</w:t>
            </w:r>
            <w:r>
              <w:rPr>
                <w:b/>
                <w:spacing w:val="-1"/>
                <w:sz w:val="18"/>
              </w:rPr>
              <w:t> </w:t>
            </w:r>
            <w:r>
              <w:rPr>
                <w:b/>
                <w:sz w:val="18"/>
              </w:rPr>
              <w:t>Rashodi</w:t>
            </w:r>
            <w:r>
              <w:rPr>
                <w:b/>
                <w:spacing w:val="-1"/>
                <w:sz w:val="18"/>
              </w:rPr>
              <w:t> </w:t>
            </w:r>
            <w:r>
              <w:rPr>
                <w:b/>
                <w:sz w:val="18"/>
              </w:rPr>
              <w:t>za</w:t>
            </w:r>
            <w:r>
              <w:rPr>
                <w:b/>
                <w:spacing w:val="-1"/>
                <w:sz w:val="18"/>
              </w:rPr>
              <w:t> </w:t>
            </w:r>
            <w:r>
              <w:rPr>
                <w:b/>
                <w:spacing w:val="-2"/>
                <w:sz w:val="18"/>
              </w:rPr>
              <w:t>zaposlene</w:t>
            </w:r>
          </w:p>
        </w:tc>
        <w:tc>
          <w:tcPr>
            <w:tcW w:w="1426" w:type="dxa"/>
          </w:tcPr>
          <w:p>
            <w:pPr>
              <w:pStyle w:val="TableParagraph"/>
              <w:spacing w:before="36"/>
              <w:ind w:right="90"/>
              <w:jc w:val="right"/>
              <w:rPr>
                <w:b/>
                <w:sz w:val="18"/>
              </w:rPr>
            </w:pPr>
            <w:r>
              <w:rPr>
                <w:b/>
                <w:spacing w:val="-2"/>
                <w:sz w:val="18"/>
              </w:rPr>
              <w:t>12.200,00</w:t>
            </w:r>
          </w:p>
        </w:tc>
        <w:tc>
          <w:tcPr>
            <w:tcW w:w="1358" w:type="dxa"/>
          </w:tcPr>
          <w:p>
            <w:pPr>
              <w:pStyle w:val="TableParagraph"/>
              <w:spacing w:before="36"/>
              <w:ind w:right="98"/>
              <w:jc w:val="right"/>
              <w:rPr>
                <w:b/>
                <w:sz w:val="18"/>
              </w:rPr>
            </w:pPr>
            <w:r>
              <w:rPr>
                <w:b/>
                <w:spacing w:val="-2"/>
                <w:sz w:val="18"/>
              </w:rPr>
              <w:t>12.200,00</w:t>
            </w:r>
          </w:p>
        </w:tc>
        <w:tc>
          <w:tcPr>
            <w:tcW w:w="1309" w:type="dxa"/>
          </w:tcPr>
          <w:p>
            <w:pPr>
              <w:pStyle w:val="TableParagraph"/>
              <w:spacing w:before="36"/>
              <w:ind w:right="42"/>
              <w:jc w:val="right"/>
              <w:rPr>
                <w:b/>
                <w:sz w:val="18"/>
              </w:rPr>
            </w:pPr>
            <w:r>
              <w:rPr>
                <w:b/>
                <w:spacing w:val="-2"/>
                <w:sz w:val="18"/>
              </w:rPr>
              <w:t>10.743,25</w:t>
            </w:r>
          </w:p>
        </w:tc>
        <w:tc>
          <w:tcPr>
            <w:tcW w:w="858" w:type="dxa"/>
          </w:tcPr>
          <w:p>
            <w:pPr>
              <w:pStyle w:val="TableParagraph"/>
              <w:spacing w:before="36"/>
              <w:ind w:left="32"/>
              <w:jc w:val="center"/>
              <w:rPr>
                <w:b/>
                <w:sz w:val="18"/>
              </w:rPr>
            </w:pPr>
            <w:r>
              <w:rPr>
                <w:b/>
                <w:spacing w:val="-2"/>
                <w:sz w:val="18"/>
              </w:rPr>
              <w:t>88,06%</w:t>
            </w:r>
          </w:p>
        </w:tc>
      </w:tr>
      <w:tr>
        <w:trPr>
          <w:trHeight w:val="285" w:hRule="atLeast"/>
        </w:trPr>
        <w:tc>
          <w:tcPr>
            <w:tcW w:w="5927" w:type="dxa"/>
          </w:tcPr>
          <w:p>
            <w:pPr>
              <w:pStyle w:val="TableParagraph"/>
              <w:spacing w:before="36"/>
              <w:ind w:left="795"/>
              <w:rPr>
                <w:i/>
                <w:sz w:val="18"/>
              </w:rPr>
            </w:pPr>
            <w:r>
              <w:rPr>
                <w:i/>
                <w:sz w:val="18"/>
              </w:rPr>
              <w:t>3111</w:t>
            </w:r>
            <w:r>
              <w:rPr>
                <w:i/>
                <w:spacing w:val="-1"/>
                <w:sz w:val="18"/>
              </w:rPr>
              <w:t> </w:t>
            </w:r>
            <w:r>
              <w:rPr>
                <w:i/>
                <w:sz w:val="18"/>
              </w:rPr>
              <w:t>Plaće</w:t>
            </w:r>
            <w:r>
              <w:rPr>
                <w:i/>
                <w:spacing w:val="-1"/>
                <w:sz w:val="18"/>
              </w:rPr>
              <w:t> </w:t>
            </w:r>
            <w:r>
              <w:rPr>
                <w:i/>
                <w:sz w:val="18"/>
              </w:rPr>
              <w:t>za</w:t>
            </w:r>
            <w:r>
              <w:rPr>
                <w:i/>
                <w:spacing w:val="-1"/>
                <w:sz w:val="18"/>
              </w:rPr>
              <w:t> </w:t>
            </w:r>
            <w:r>
              <w:rPr>
                <w:i/>
                <w:sz w:val="18"/>
              </w:rPr>
              <w:t>redovan</w:t>
            </w:r>
            <w:r>
              <w:rPr>
                <w:i/>
                <w:spacing w:val="-1"/>
                <w:sz w:val="18"/>
              </w:rPr>
              <w:t> </w:t>
            </w:r>
            <w:r>
              <w:rPr>
                <w:i/>
                <w:spacing w:val="-5"/>
                <w:sz w:val="18"/>
              </w:rPr>
              <w:t>rad</w:t>
            </w:r>
          </w:p>
        </w:tc>
        <w:tc>
          <w:tcPr>
            <w:tcW w:w="1426" w:type="dxa"/>
          </w:tcPr>
          <w:p>
            <w:pPr>
              <w:pStyle w:val="TableParagraph"/>
              <w:rPr>
                <w:rFonts w:ascii="Times New Roman"/>
                <w:sz w:val="18"/>
              </w:rPr>
            </w:pPr>
          </w:p>
        </w:tc>
        <w:tc>
          <w:tcPr>
            <w:tcW w:w="1358" w:type="dxa"/>
          </w:tcPr>
          <w:p>
            <w:pPr>
              <w:pStyle w:val="TableParagraph"/>
              <w:rPr>
                <w:rFonts w:ascii="Times New Roman"/>
                <w:sz w:val="18"/>
              </w:rPr>
            </w:pPr>
          </w:p>
        </w:tc>
        <w:tc>
          <w:tcPr>
            <w:tcW w:w="1309" w:type="dxa"/>
          </w:tcPr>
          <w:p>
            <w:pPr>
              <w:pStyle w:val="TableParagraph"/>
              <w:spacing w:before="36"/>
              <w:ind w:right="42"/>
              <w:jc w:val="right"/>
              <w:rPr>
                <w:i/>
                <w:sz w:val="18"/>
              </w:rPr>
            </w:pPr>
            <w:r>
              <w:rPr>
                <w:i/>
                <w:spacing w:val="-2"/>
                <w:sz w:val="18"/>
              </w:rPr>
              <w:t>9.221,68</w:t>
            </w:r>
          </w:p>
        </w:tc>
        <w:tc>
          <w:tcPr>
            <w:tcW w:w="858" w:type="dxa"/>
          </w:tcPr>
          <w:p>
            <w:pPr>
              <w:pStyle w:val="TableParagraph"/>
              <w:rPr>
                <w:rFonts w:ascii="Times New Roman"/>
                <w:sz w:val="18"/>
              </w:rPr>
            </w:pPr>
          </w:p>
        </w:tc>
      </w:tr>
      <w:tr>
        <w:trPr>
          <w:trHeight w:val="285" w:hRule="atLeast"/>
        </w:trPr>
        <w:tc>
          <w:tcPr>
            <w:tcW w:w="5927" w:type="dxa"/>
          </w:tcPr>
          <w:p>
            <w:pPr>
              <w:pStyle w:val="TableParagraph"/>
              <w:spacing w:before="36"/>
              <w:ind w:right="253"/>
              <w:jc w:val="center"/>
              <w:rPr>
                <w:i/>
                <w:sz w:val="18"/>
              </w:rPr>
            </w:pPr>
            <w:r>
              <w:rPr>
                <w:i/>
                <w:sz w:val="18"/>
              </w:rPr>
              <w:t>3132</w:t>
            </w:r>
            <w:r>
              <w:rPr>
                <w:i/>
                <w:spacing w:val="-1"/>
                <w:sz w:val="18"/>
              </w:rPr>
              <w:t> </w:t>
            </w:r>
            <w:r>
              <w:rPr>
                <w:i/>
                <w:sz w:val="18"/>
              </w:rPr>
              <w:t>Doprinosi</w:t>
            </w:r>
            <w:r>
              <w:rPr>
                <w:i/>
                <w:spacing w:val="-1"/>
                <w:sz w:val="18"/>
              </w:rPr>
              <w:t> </w:t>
            </w:r>
            <w:r>
              <w:rPr>
                <w:i/>
                <w:sz w:val="18"/>
              </w:rPr>
              <w:t>za</w:t>
            </w:r>
            <w:r>
              <w:rPr>
                <w:i/>
                <w:spacing w:val="-1"/>
                <w:sz w:val="18"/>
              </w:rPr>
              <w:t> </w:t>
            </w:r>
            <w:r>
              <w:rPr>
                <w:i/>
                <w:sz w:val="18"/>
              </w:rPr>
              <w:t>obvezno</w:t>
            </w:r>
            <w:r>
              <w:rPr>
                <w:i/>
                <w:spacing w:val="-1"/>
                <w:sz w:val="18"/>
              </w:rPr>
              <w:t> </w:t>
            </w:r>
            <w:r>
              <w:rPr>
                <w:i/>
                <w:sz w:val="18"/>
              </w:rPr>
              <w:t>zdravstveno</w:t>
            </w:r>
            <w:r>
              <w:rPr>
                <w:i/>
                <w:spacing w:val="-1"/>
                <w:sz w:val="18"/>
              </w:rPr>
              <w:t> </w:t>
            </w:r>
            <w:r>
              <w:rPr>
                <w:i/>
                <w:spacing w:val="-2"/>
                <w:sz w:val="18"/>
              </w:rPr>
              <w:t>osiguranje</w:t>
            </w:r>
          </w:p>
        </w:tc>
        <w:tc>
          <w:tcPr>
            <w:tcW w:w="1426" w:type="dxa"/>
          </w:tcPr>
          <w:p>
            <w:pPr>
              <w:pStyle w:val="TableParagraph"/>
              <w:rPr>
                <w:rFonts w:ascii="Times New Roman"/>
                <w:sz w:val="18"/>
              </w:rPr>
            </w:pPr>
          </w:p>
        </w:tc>
        <w:tc>
          <w:tcPr>
            <w:tcW w:w="1358" w:type="dxa"/>
          </w:tcPr>
          <w:p>
            <w:pPr>
              <w:pStyle w:val="TableParagraph"/>
              <w:rPr>
                <w:rFonts w:ascii="Times New Roman"/>
                <w:sz w:val="18"/>
              </w:rPr>
            </w:pPr>
          </w:p>
        </w:tc>
        <w:tc>
          <w:tcPr>
            <w:tcW w:w="1309" w:type="dxa"/>
          </w:tcPr>
          <w:p>
            <w:pPr>
              <w:pStyle w:val="TableParagraph"/>
              <w:spacing w:before="36"/>
              <w:ind w:right="42"/>
              <w:jc w:val="right"/>
              <w:rPr>
                <w:i/>
                <w:sz w:val="18"/>
              </w:rPr>
            </w:pPr>
            <w:r>
              <w:rPr>
                <w:i/>
                <w:spacing w:val="-2"/>
                <w:sz w:val="18"/>
              </w:rPr>
              <w:t>1.521,57</w:t>
            </w:r>
          </w:p>
        </w:tc>
        <w:tc>
          <w:tcPr>
            <w:tcW w:w="858" w:type="dxa"/>
          </w:tcPr>
          <w:p>
            <w:pPr>
              <w:pStyle w:val="TableParagraph"/>
              <w:rPr>
                <w:rFonts w:ascii="Times New Roman"/>
                <w:sz w:val="18"/>
              </w:rPr>
            </w:pPr>
          </w:p>
        </w:tc>
      </w:tr>
      <w:tr>
        <w:trPr>
          <w:trHeight w:val="285" w:hRule="atLeast"/>
        </w:trPr>
        <w:tc>
          <w:tcPr>
            <w:tcW w:w="5927" w:type="dxa"/>
          </w:tcPr>
          <w:p>
            <w:pPr>
              <w:pStyle w:val="TableParagraph"/>
              <w:spacing w:before="36"/>
              <w:ind w:left="675"/>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426" w:type="dxa"/>
          </w:tcPr>
          <w:p>
            <w:pPr>
              <w:pStyle w:val="TableParagraph"/>
              <w:spacing w:before="36"/>
              <w:ind w:right="90"/>
              <w:jc w:val="right"/>
              <w:rPr>
                <w:b/>
                <w:sz w:val="18"/>
              </w:rPr>
            </w:pPr>
            <w:r>
              <w:rPr>
                <w:b/>
                <w:spacing w:val="-2"/>
                <w:sz w:val="18"/>
              </w:rPr>
              <w:t>400,00</w:t>
            </w:r>
          </w:p>
        </w:tc>
        <w:tc>
          <w:tcPr>
            <w:tcW w:w="1358" w:type="dxa"/>
          </w:tcPr>
          <w:p>
            <w:pPr>
              <w:pStyle w:val="TableParagraph"/>
              <w:spacing w:before="36"/>
              <w:ind w:right="98"/>
              <w:jc w:val="right"/>
              <w:rPr>
                <w:b/>
                <w:sz w:val="18"/>
              </w:rPr>
            </w:pPr>
            <w:r>
              <w:rPr>
                <w:b/>
                <w:spacing w:val="-2"/>
                <w:sz w:val="18"/>
              </w:rPr>
              <w:t>400,00</w:t>
            </w:r>
          </w:p>
        </w:tc>
        <w:tc>
          <w:tcPr>
            <w:tcW w:w="1309" w:type="dxa"/>
          </w:tcPr>
          <w:p>
            <w:pPr>
              <w:pStyle w:val="TableParagraph"/>
              <w:spacing w:before="36"/>
              <w:ind w:right="42"/>
              <w:jc w:val="right"/>
              <w:rPr>
                <w:b/>
                <w:sz w:val="18"/>
              </w:rPr>
            </w:pPr>
            <w:r>
              <w:rPr>
                <w:b/>
                <w:spacing w:val="-2"/>
                <w:sz w:val="18"/>
              </w:rPr>
              <w:t>234,97</w:t>
            </w:r>
          </w:p>
        </w:tc>
        <w:tc>
          <w:tcPr>
            <w:tcW w:w="858" w:type="dxa"/>
          </w:tcPr>
          <w:p>
            <w:pPr>
              <w:pStyle w:val="TableParagraph"/>
              <w:spacing w:before="36"/>
              <w:ind w:left="32"/>
              <w:jc w:val="center"/>
              <w:rPr>
                <w:b/>
                <w:sz w:val="18"/>
              </w:rPr>
            </w:pPr>
            <w:r>
              <w:rPr>
                <w:b/>
                <w:spacing w:val="-2"/>
                <w:sz w:val="18"/>
              </w:rPr>
              <w:t>58,74%</w:t>
            </w:r>
          </w:p>
        </w:tc>
      </w:tr>
      <w:tr>
        <w:trPr>
          <w:trHeight w:val="285" w:hRule="atLeast"/>
        </w:trPr>
        <w:tc>
          <w:tcPr>
            <w:tcW w:w="5927" w:type="dxa"/>
          </w:tcPr>
          <w:p>
            <w:pPr>
              <w:pStyle w:val="TableParagraph"/>
              <w:spacing w:before="36"/>
              <w:ind w:left="795"/>
              <w:rPr>
                <w:i/>
                <w:sz w:val="18"/>
              </w:rPr>
            </w:pPr>
            <w:r>
              <w:rPr>
                <w:i/>
                <w:sz w:val="18"/>
              </w:rPr>
              <w:t>3211</w:t>
            </w:r>
            <w:r>
              <w:rPr>
                <w:i/>
                <w:spacing w:val="-1"/>
                <w:sz w:val="18"/>
              </w:rPr>
              <w:t> </w:t>
            </w:r>
            <w:r>
              <w:rPr>
                <w:i/>
                <w:sz w:val="18"/>
              </w:rPr>
              <w:t>Službena</w:t>
            </w:r>
            <w:r>
              <w:rPr>
                <w:i/>
                <w:spacing w:val="-1"/>
                <w:sz w:val="18"/>
              </w:rPr>
              <w:t> </w:t>
            </w:r>
            <w:r>
              <w:rPr>
                <w:i/>
                <w:spacing w:val="-2"/>
                <w:sz w:val="18"/>
              </w:rPr>
              <w:t>putovanja</w:t>
            </w:r>
          </w:p>
        </w:tc>
        <w:tc>
          <w:tcPr>
            <w:tcW w:w="1426" w:type="dxa"/>
          </w:tcPr>
          <w:p>
            <w:pPr>
              <w:pStyle w:val="TableParagraph"/>
              <w:rPr>
                <w:rFonts w:ascii="Times New Roman"/>
                <w:sz w:val="18"/>
              </w:rPr>
            </w:pPr>
          </w:p>
        </w:tc>
        <w:tc>
          <w:tcPr>
            <w:tcW w:w="1358" w:type="dxa"/>
          </w:tcPr>
          <w:p>
            <w:pPr>
              <w:pStyle w:val="TableParagraph"/>
              <w:rPr>
                <w:rFonts w:ascii="Times New Roman"/>
                <w:sz w:val="18"/>
              </w:rPr>
            </w:pPr>
          </w:p>
        </w:tc>
        <w:tc>
          <w:tcPr>
            <w:tcW w:w="1309" w:type="dxa"/>
          </w:tcPr>
          <w:p>
            <w:pPr>
              <w:pStyle w:val="TableParagraph"/>
              <w:spacing w:before="36"/>
              <w:ind w:right="42"/>
              <w:jc w:val="right"/>
              <w:rPr>
                <w:i/>
                <w:sz w:val="18"/>
              </w:rPr>
            </w:pPr>
            <w:r>
              <w:rPr>
                <w:i/>
                <w:spacing w:val="-2"/>
                <w:sz w:val="18"/>
              </w:rPr>
              <w:t>234,97</w:t>
            </w:r>
          </w:p>
        </w:tc>
        <w:tc>
          <w:tcPr>
            <w:tcW w:w="858" w:type="dxa"/>
          </w:tcPr>
          <w:p>
            <w:pPr>
              <w:pStyle w:val="TableParagraph"/>
              <w:rPr>
                <w:rFonts w:ascii="Times New Roman"/>
                <w:sz w:val="18"/>
              </w:rPr>
            </w:pPr>
          </w:p>
        </w:tc>
      </w:tr>
      <w:tr>
        <w:trPr>
          <w:trHeight w:val="285" w:hRule="atLeast"/>
        </w:trPr>
        <w:tc>
          <w:tcPr>
            <w:tcW w:w="5927" w:type="dxa"/>
          </w:tcPr>
          <w:p>
            <w:pPr>
              <w:pStyle w:val="TableParagraph"/>
              <w:spacing w:before="36"/>
              <w:ind w:left="510"/>
              <w:rPr>
                <w:b/>
                <w:sz w:val="18"/>
              </w:rPr>
            </w:pPr>
            <w:r>
              <w:rPr>
                <w:b/>
                <w:sz w:val="18"/>
              </w:rPr>
              <w:t>Izvor:</w:t>
            </w:r>
            <w:r>
              <w:rPr>
                <w:b/>
                <w:spacing w:val="-1"/>
                <w:sz w:val="18"/>
              </w:rPr>
              <w:t> </w:t>
            </w:r>
            <w:r>
              <w:rPr>
                <w:b/>
                <w:sz w:val="18"/>
              </w:rPr>
              <w:t>56</w:t>
            </w:r>
            <w:r>
              <w:rPr>
                <w:b/>
                <w:spacing w:val="-1"/>
                <w:sz w:val="18"/>
              </w:rPr>
              <w:t> </w:t>
            </w:r>
            <w:r>
              <w:rPr>
                <w:b/>
                <w:sz w:val="18"/>
              </w:rPr>
              <w:t>Sredstva</w:t>
            </w:r>
            <w:r>
              <w:rPr>
                <w:b/>
                <w:spacing w:val="-1"/>
                <w:sz w:val="18"/>
              </w:rPr>
              <w:t> </w:t>
            </w:r>
            <w:r>
              <w:rPr>
                <w:b/>
                <w:sz w:val="18"/>
              </w:rPr>
              <w:t>Europske</w:t>
            </w:r>
            <w:r>
              <w:rPr>
                <w:b/>
                <w:spacing w:val="-1"/>
                <w:sz w:val="18"/>
              </w:rPr>
              <w:t> </w:t>
            </w:r>
            <w:r>
              <w:rPr>
                <w:b/>
                <w:spacing w:val="-2"/>
                <w:sz w:val="18"/>
              </w:rPr>
              <w:t>unije</w:t>
            </w:r>
          </w:p>
        </w:tc>
        <w:tc>
          <w:tcPr>
            <w:tcW w:w="1426" w:type="dxa"/>
          </w:tcPr>
          <w:p>
            <w:pPr>
              <w:pStyle w:val="TableParagraph"/>
              <w:spacing w:before="36"/>
              <w:ind w:right="90"/>
              <w:jc w:val="right"/>
              <w:rPr>
                <w:b/>
                <w:sz w:val="18"/>
              </w:rPr>
            </w:pPr>
            <w:r>
              <w:rPr>
                <w:b/>
                <w:spacing w:val="-2"/>
                <w:sz w:val="18"/>
              </w:rPr>
              <w:t>68.150,00</w:t>
            </w:r>
          </w:p>
        </w:tc>
        <w:tc>
          <w:tcPr>
            <w:tcW w:w="1358" w:type="dxa"/>
          </w:tcPr>
          <w:p>
            <w:pPr>
              <w:pStyle w:val="TableParagraph"/>
              <w:spacing w:before="36"/>
              <w:ind w:right="98"/>
              <w:jc w:val="right"/>
              <w:rPr>
                <w:b/>
                <w:sz w:val="18"/>
              </w:rPr>
            </w:pPr>
            <w:r>
              <w:rPr>
                <w:b/>
                <w:spacing w:val="-2"/>
                <w:sz w:val="18"/>
              </w:rPr>
              <w:t>68.150,00</w:t>
            </w:r>
          </w:p>
        </w:tc>
        <w:tc>
          <w:tcPr>
            <w:tcW w:w="1309" w:type="dxa"/>
          </w:tcPr>
          <w:p>
            <w:pPr>
              <w:pStyle w:val="TableParagraph"/>
              <w:spacing w:before="36"/>
              <w:ind w:right="42"/>
              <w:jc w:val="right"/>
              <w:rPr>
                <w:b/>
                <w:sz w:val="18"/>
              </w:rPr>
            </w:pPr>
            <w:r>
              <w:rPr>
                <w:b/>
                <w:spacing w:val="-2"/>
                <w:sz w:val="18"/>
              </w:rPr>
              <w:t>57.814,25</w:t>
            </w:r>
          </w:p>
        </w:tc>
        <w:tc>
          <w:tcPr>
            <w:tcW w:w="858" w:type="dxa"/>
          </w:tcPr>
          <w:p>
            <w:pPr>
              <w:pStyle w:val="TableParagraph"/>
              <w:spacing w:before="36"/>
              <w:ind w:left="32"/>
              <w:jc w:val="center"/>
              <w:rPr>
                <w:b/>
                <w:sz w:val="18"/>
              </w:rPr>
            </w:pPr>
            <w:r>
              <w:rPr>
                <w:b/>
                <w:spacing w:val="-2"/>
                <w:sz w:val="18"/>
              </w:rPr>
              <w:t>84,83%</w:t>
            </w:r>
          </w:p>
        </w:tc>
      </w:tr>
      <w:tr>
        <w:trPr>
          <w:trHeight w:val="285" w:hRule="atLeast"/>
        </w:trPr>
        <w:tc>
          <w:tcPr>
            <w:tcW w:w="5927" w:type="dxa"/>
          </w:tcPr>
          <w:p>
            <w:pPr>
              <w:pStyle w:val="TableParagraph"/>
              <w:spacing w:before="36"/>
              <w:ind w:left="675"/>
              <w:rPr>
                <w:b/>
                <w:sz w:val="18"/>
              </w:rPr>
            </w:pPr>
            <w:r>
              <w:rPr>
                <w:b/>
                <w:sz w:val="18"/>
              </w:rPr>
              <w:t>31</w:t>
            </w:r>
            <w:r>
              <w:rPr>
                <w:b/>
                <w:spacing w:val="-1"/>
                <w:sz w:val="18"/>
              </w:rPr>
              <w:t> </w:t>
            </w:r>
            <w:r>
              <w:rPr>
                <w:b/>
                <w:sz w:val="18"/>
              </w:rPr>
              <w:t>Rashodi</w:t>
            </w:r>
            <w:r>
              <w:rPr>
                <w:b/>
                <w:spacing w:val="-1"/>
                <w:sz w:val="18"/>
              </w:rPr>
              <w:t> </w:t>
            </w:r>
            <w:r>
              <w:rPr>
                <w:b/>
                <w:sz w:val="18"/>
              </w:rPr>
              <w:t>za</w:t>
            </w:r>
            <w:r>
              <w:rPr>
                <w:b/>
                <w:spacing w:val="-1"/>
                <w:sz w:val="18"/>
              </w:rPr>
              <w:t> </w:t>
            </w:r>
            <w:r>
              <w:rPr>
                <w:b/>
                <w:spacing w:val="-2"/>
                <w:sz w:val="18"/>
              </w:rPr>
              <w:t>zaposlene</w:t>
            </w:r>
          </w:p>
        </w:tc>
        <w:tc>
          <w:tcPr>
            <w:tcW w:w="1426" w:type="dxa"/>
          </w:tcPr>
          <w:p>
            <w:pPr>
              <w:pStyle w:val="TableParagraph"/>
              <w:spacing w:before="36"/>
              <w:ind w:right="90"/>
              <w:jc w:val="right"/>
              <w:rPr>
                <w:b/>
                <w:sz w:val="18"/>
              </w:rPr>
            </w:pPr>
            <w:r>
              <w:rPr>
                <w:b/>
                <w:spacing w:val="-2"/>
                <w:sz w:val="18"/>
              </w:rPr>
              <w:t>66.150,00</w:t>
            </w:r>
          </w:p>
        </w:tc>
        <w:tc>
          <w:tcPr>
            <w:tcW w:w="1358" w:type="dxa"/>
          </w:tcPr>
          <w:p>
            <w:pPr>
              <w:pStyle w:val="TableParagraph"/>
              <w:spacing w:before="36"/>
              <w:ind w:right="98"/>
              <w:jc w:val="right"/>
              <w:rPr>
                <w:b/>
                <w:sz w:val="18"/>
              </w:rPr>
            </w:pPr>
            <w:r>
              <w:rPr>
                <w:b/>
                <w:spacing w:val="-2"/>
                <w:sz w:val="18"/>
              </w:rPr>
              <w:t>66.150,00</w:t>
            </w:r>
          </w:p>
        </w:tc>
        <w:tc>
          <w:tcPr>
            <w:tcW w:w="1309" w:type="dxa"/>
          </w:tcPr>
          <w:p>
            <w:pPr>
              <w:pStyle w:val="TableParagraph"/>
              <w:spacing w:before="36"/>
              <w:ind w:right="42"/>
              <w:jc w:val="right"/>
              <w:rPr>
                <w:b/>
                <w:sz w:val="18"/>
              </w:rPr>
            </w:pPr>
            <w:r>
              <w:rPr>
                <w:b/>
                <w:spacing w:val="-2"/>
                <w:sz w:val="18"/>
              </w:rPr>
              <w:t>56.309,12</w:t>
            </w:r>
          </w:p>
        </w:tc>
        <w:tc>
          <w:tcPr>
            <w:tcW w:w="858" w:type="dxa"/>
          </w:tcPr>
          <w:p>
            <w:pPr>
              <w:pStyle w:val="TableParagraph"/>
              <w:spacing w:before="36"/>
              <w:ind w:left="32"/>
              <w:jc w:val="center"/>
              <w:rPr>
                <w:b/>
                <w:sz w:val="18"/>
              </w:rPr>
            </w:pPr>
            <w:r>
              <w:rPr>
                <w:b/>
                <w:spacing w:val="-2"/>
                <w:sz w:val="18"/>
              </w:rPr>
              <w:t>85,12%</w:t>
            </w:r>
          </w:p>
        </w:tc>
      </w:tr>
      <w:tr>
        <w:trPr>
          <w:trHeight w:val="277" w:hRule="atLeast"/>
        </w:trPr>
        <w:tc>
          <w:tcPr>
            <w:tcW w:w="5927" w:type="dxa"/>
          </w:tcPr>
          <w:p>
            <w:pPr>
              <w:pStyle w:val="TableParagraph"/>
              <w:spacing w:before="36"/>
              <w:ind w:left="795"/>
              <w:rPr>
                <w:i/>
                <w:sz w:val="18"/>
              </w:rPr>
            </w:pPr>
            <w:r>
              <w:rPr>
                <w:i/>
                <w:sz w:val="18"/>
              </w:rPr>
              <w:t>3111</w:t>
            </w:r>
            <w:r>
              <w:rPr>
                <w:i/>
                <w:spacing w:val="-1"/>
                <w:sz w:val="18"/>
              </w:rPr>
              <w:t> </w:t>
            </w:r>
            <w:r>
              <w:rPr>
                <w:i/>
                <w:sz w:val="18"/>
              </w:rPr>
              <w:t>Plaće</w:t>
            </w:r>
            <w:r>
              <w:rPr>
                <w:i/>
                <w:spacing w:val="-1"/>
                <w:sz w:val="18"/>
              </w:rPr>
              <w:t> </w:t>
            </w:r>
            <w:r>
              <w:rPr>
                <w:i/>
                <w:sz w:val="18"/>
              </w:rPr>
              <w:t>za</w:t>
            </w:r>
            <w:r>
              <w:rPr>
                <w:i/>
                <w:spacing w:val="-1"/>
                <w:sz w:val="18"/>
              </w:rPr>
              <w:t> </w:t>
            </w:r>
            <w:r>
              <w:rPr>
                <w:i/>
                <w:sz w:val="18"/>
              </w:rPr>
              <w:t>redovan</w:t>
            </w:r>
            <w:r>
              <w:rPr>
                <w:i/>
                <w:spacing w:val="-1"/>
                <w:sz w:val="18"/>
              </w:rPr>
              <w:t> </w:t>
            </w:r>
            <w:r>
              <w:rPr>
                <w:i/>
                <w:spacing w:val="-5"/>
                <w:sz w:val="18"/>
              </w:rPr>
              <w:t>rad</w:t>
            </w:r>
          </w:p>
        </w:tc>
        <w:tc>
          <w:tcPr>
            <w:tcW w:w="1426" w:type="dxa"/>
          </w:tcPr>
          <w:p>
            <w:pPr>
              <w:pStyle w:val="TableParagraph"/>
              <w:rPr>
                <w:rFonts w:ascii="Times New Roman"/>
                <w:sz w:val="18"/>
              </w:rPr>
            </w:pPr>
          </w:p>
        </w:tc>
        <w:tc>
          <w:tcPr>
            <w:tcW w:w="1358" w:type="dxa"/>
          </w:tcPr>
          <w:p>
            <w:pPr>
              <w:pStyle w:val="TableParagraph"/>
              <w:rPr>
                <w:rFonts w:ascii="Times New Roman"/>
                <w:sz w:val="18"/>
              </w:rPr>
            </w:pPr>
          </w:p>
        </w:tc>
        <w:tc>
          <w:tcPr>
            <w:tcW w:w="1309" w:type="dxa"/>
          </w:tcPr>
          <w:p>
            <w:pPr>
              <w:pStyle w:val="TableParagraph"/>
              <w:spacing w:before="36"/>
              <w:ind w:right="42"/>
              <w:jc w:val="right"/>
              <w:rPr>
                <w:i/>
                <w:sz w:val="18"/>
              </w:rPr>
            </w:pPr>
            <w:r>
              <w:rPr>
                <w:i/>
                <w:spacing w:val="-2"/>
                <w:sz w:val="18"/>
              </w:rPr>
              <w:t>46.025,01</w:t>
            </w:r>
          </w:p>
        </w:tc>
        <w:tc>
          <w:tcPr>
            <w:tcW w:w="858" w:type="dxa"/>
          </w:tcPr>
          <w:p>
            <w:pPr>
              <w:pStyle w:val="TableParagraph"/>
              <w:rPr>
                <w:rFonts w:ascii="Times New Roman"/>
                <w:sz w:val="18"/>
              </w:rPr>
            </w:pPr>
          </w:p>
        </w:tc>
      </w:tr>
      <w:tr>
        <w:trPr>
          <w:trHeight w:val="277" w:hRule="atLeast"/>
        </w:trPr>
        <w:tc>
          <w:tcPr>
            <w:tcW w:w="5927" w:type="dxa"/>
          </w:tcPr>
          <w:p>
            <w:pPr>
              <w:pStyle w:val="TableParagraph"/>
              <w:spacing w:before="28"/>
              <w:ind w:left="795"/>
              <w:rPr>
                <w:i/>
                <w:sz w:val="18"/>
              </w:rPr>
            </w:pPr>
            <w:r>
              <w:rPr>
                <w:i/>
                <w:sz w:val="18"/>
              </w:rPr>
              <w:t>3121</w:t>
            </w:r>
            <w:r>
              <w:rPr>
                <w:i/>
                <w:spacing w:val="-1"/>
                <w:sz w:val="18"/>
              </w:rPr>
              <w:t> </w:t>
            </w:r>
            <w:r>
              <w:rPr>
                <w:i/>
                <w:sz w:val="18"/>
              </w:rPr>
              <w:t>Ostali</w:t>
            </w:r>
            <w:r>
              <w:rPr>
                <w:i/>
                <w:spacing w:val="-1"/>
                <w:sz w:val="18"/>
              </w:rPr>
              <w:t> </w:t>
            </w:r>
            <w:r>
              <w:rPr>
                <w:i/>
                <w:sz w:val="18"/>
              </w:rPr>
              <w:t>rashodi</w:t>
            </w:r>
            <w:r>
              <w:rPr>
                <w:i/>
                <w:spacing w:val="-1"/>
                <w:sz w:val="18"/>
              </w:rPr>
              <w:t> </w:t>
            </w:r>
            <w:r>
              <w:rPr>
                <w:i/>
                <w:sz w:val="18"/>
              </w:rPr>
              <w:t>za</w:t>
            </w:r>
            <w:r>
              <w:rPr>
                <w:i/>
                <w:spacing w:val="-1"/>
                <w:sz w:val="18"/>
              </w:rPr>
              <w:t> </w:t>
            </w:r>
            <w:r>
              <w:rPr>
                <w:i/>
                <w:spacing w:val="-2"/>
                <w:sz w:val="18"/>
              </w:rPr>
              <w:t>zaposlene</w:t>
            </w:r>
          </w:p>
        </w:tc>
        <w:tc>
          <w:tcPr>
            <w:tcW w:w="1426" w:type="dxa"/>
          </w:tcPr>
          <w:p>
            <w:pPr>
              <w:pStyle w:val="TableParagraph"/>
              <w:rPr>
                <w:rFonts w:ascii="Times New Roman"/>
                <w:sz w:val="18"/>
              </w:rPr>
            </w:pPr>
          </w:p>
        </w:tc>
        <w:tc>
          <w:tcPr>
            <w:tcW w:w="1358" w:type="dxa"/>
          </w:tcPr>
          <w:p>
            <w:pPr>
              <w:pStyle w:val="TableParagraph"/>
              <w:rPr>
                <w:rFonts w:ascii="Times New Roman"/>
                <w:sz w:val="18"/>
              </w:rPr>
            </w:pPr>
          </w:p>
        </w:tc>
        <w:tc>
          <w:tcPr>
            <w:tcW w:w="1309" w:type="dxa"/>
          </w:tcPr>
          <w:p>
            <w:pPr>
              <w:pStyle w:val="TableParagraph"/>
              <w:spacing w:before="28"/>
              <w:ind w:right="42"/>
              <w:jc w:val="right"/>
              <w:rPr>
                <w:i/>
                <w:sz w:val="18"/>
              </w:rPr>
            </w:pPr>
            <w:r>
              <w:rPr>
                <w:i/>
                <w:spacing w:val="-2"/>
                <w:sz w:val="18"/>
              </w:rPr>
              <w:t>2.660,00</w:t>
            </w:r>
          </w:p>
        </w:tc>
        <w:tc>
          <w:tcPr>
            <w:tcW w:w="858" w:type="dxa"/>
          </w:tcPr>
          <w:p>
            <w:pPr>
              <w:pStyle w:val="TableParagraph"/>
              <w:rPr>
                <w:rFonts w:ascii="Times New Roman"/>
                <w:sz w:val="18"/>
              </w:rPr>
            </w:pPr>
          </w:p>
        </w:tc>
      </w:tr>
      <w:tr>
        <w:trPr>
          <w:trHeight w:val="285" w:hRule="atLeast"/>
        </w:trPr>
        <w:tc>
          <w:tcPr>
            <w:tcW w:w="5927" w:type="dxa"/>
          </w:tcPr>
          <w:p>
            <w:pPr>
              <w:pStyle w:val="TableParagraph"/>
              <w:spacing w:before="36"/>
              <w:ind w:right="253"/>
              <w:jc w:val="center"/>
              <w:rPr>
                <w:i/>
                <w:sz w:val="18"/>
              </w:rPr>
            </w:pPr>
            <w:r>
              <w:rPr>
                <w:i/>
                <w:sz w:val="18"/>
              </w:rPr>
              <w:t>3132</w:t>
            </w:r>
            <w:r>
              <w:rPr>
                <w:i/>
                <w:spacing w:val="-1"/>
                <w:sz w:val="18"/>
              </w:rPr>
              <w:t> </w:t>
            </w:r>
            <w:r>
              <w:rPr>
                <w:i/>
                <w:sz w:val="18"/>
              </w:rPr>
              <w:t>Doprinosi</w:t>
            </w:r>
            <w:r>
              <w:rPr>
                <w:i/>
                <w:spacing w:val="-1"/>
                <w:sz w:val="18"/>
              </w:rPr>
              <w:t> </w:t>
            </w:r>
            <w:r>
              <w:rPr>
                <w:i/>
                <w:sz w:val="18"/>
              </w:rPr>
              <w:t>za</w:t>
            </w:r>
            <w:r>
              <w:rPr>
                <w:i/>
                <w:spacing w:val="-1"/>
                <w:sz w:val="18"/>
              </w:rPr>
              <w:t> </w:t>
            </w:r>
            <w:r>
              <w:rPr>
                <w:i/>
                <w:sz w:val="18"/>
              </w:rPr>
              <w:t>obvezno</w:t>
            </w:r>
            <w:r>
              <w:rPr>
                <w:i/>
                <w:spacing w:val="-1"/>
                <w:sz w:val="18"/>
              </w:rPr>
              <w:t> </w:t>
            </w:r>
            <w:r>
              <w:rPr>
                <w:i/>
                <w:sz w:val="18"/>
              </w:rPr>
              <w:t>zdravstveno</w:t>
            </w:r>
            <w:r>
              <w:rPr>
                <w:i/>
                <w:spacing w:val="-1"/>
                <w:sz w:val="18"/>
              </w:rPr>
              <w:t> </w:t>
            </w:r>
            <w:r>
              <w:rPr>
                <w:i/>
                <w:spacing w:val="-2"/>
                <w:sz w:val="18"/>
              </w:rPr>
              <w:t>osiguranje</w:t>
            </w:r>
          </w:p>
        </w:tc>
        <w:tc>
          <w:tcPr>
            <w:tcW w:w="1426" w:type="dxa"/>
          </w:tcPr>
          <w:p>
            <w:pPr>
              <w:pStyle w:val="TableParagraph"/>
              <w:rPr>
                <w:rFonts w:ascii="Times New Roman"/>
                <w:sz w:val="18"/>
              </w:rPr>
            </w:pPr>
          </w:p>
        </w:tc>
        <w:tc>
          <w:tcPr>
            <w:tcW w:w="1358" w:type="dxa"/>
          </w:tcPr>
          <w:p>
            <w:pPr>
              <w:pStyle w:val="TableParagraph"/>
              <w:rPr>
                <w:rFonts w:ascii="Times New Roman"/>
                <w:sz w:val="18"/>
              </w:rPr>
            </w:pPr>
          </w:p>
        </w:tc>
        <w:tc>
          <w:tcPr>
            <w:tcW w:w="1309" w:type="dxa"/>
          </w:tcPr>
          <w:p>
            <w:pPr>
              <w:pStyle w:val="TableParagraph"/>
              <w:spacing w:before="36"/>
              <w:ind w:right="42"/>
              <w:jc w:val="right"/>
              <w:rPr>
                <w:i/>
                <w:sz w:val="18"/>
              </w:rPr>
            </w:pPr>
            <w:r>
              <w:rPr>
                <w:i/>
                <w:spacing w:val="-2"/>
                <w:sz w:val="18"/>
              </w:rPr>
              <w:t>7.624,11</w:t>
            </w:r>
          </w:p>
        </w:tc>
        <w:tc>
          <w:tcPr>
            <w:tcW w:w="858" w:type="dxa"/>
          </w:tcPr>
          <w:p>
            <w:pPr>
              <w:pStyle w:val="TableParagraph"/>
              <w:rPr>
                <w:rFonts w:ascii="Times New Roman"/>
                <w:sz w:val="18"/>
              </w:rPr>
            </w:pPr>
          </w:p>
        </w:tc>
      </w:tr>
      <w:tr>
        <w:trPr>
          <w:trHeight w:val="285" w:hRule="atLeast"/>
        </w:trPr>
        <w:tc>
          <w:tcPr>
            <w:tcW w:w="5927" w:type="dxa"/>
          </w:tcPr>
          <w:p>
            <w:pPr>
              <w:pStyle w:val="TableParagraph"/>
              <w:spacing w:before="36"/>
              <w:ind w:left="675"/>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426" w:type="dxa"/>
          </w:tcPr>
          <w:p>
            <w:pPr>
              <w:pStyle w:val="TableParagraph"/>
              <w:spacing w:before="36"/>
              <w:ind w:right="90"/>
              <w:jc w:val="right"/>
              <w:rPr>
                <w:b/>
                <w:sz w:val="18"/>
              </w:rPr>
            </w:pPr>
            <w:r>
              <w:rPr>
                <w:b/>
                <w:spacing w:val="-2"/>
                <w:sz w:val="18"/>
              </w:rPr>
              <w:t>2.000,00</w:t>
            </w:r>
          </w:p>
        </w:tc>
        <w:tc>
          <w:tcPr>
            <w:tcW w:w="1358" w:type="dxa"/>
          </w:tcPr>
          <w:p>
            <w:pPr>
              <w:pStyle w:val="TableParagraph"/>
              <w:spacing w:before="36"/>
              <w:ind w:right="98"/>
              <w:jc w:val="right"/>
              <w:rPr>
                <w:b/>
                <w:sz w:val="18"/>
              </w:rPr>
            </w:pPr>
            <w:r>
              <w:rPr>
                <w:b/>
                <w:spacing w:val="-2"/>
                <w:sz w:val="18"/>
              </w:rPr>
              <w:t>2.000,00</w:t>
            </w:r>
          </w:p>
        </w:tc>
        <w:tc>
          <w:tcPr>
            <w:tcW w:w="1309" w:type="dxa"/>
          </w:tcPr>
          <w:p>
            <w:pPr>
              <w:pStyle w:val="TableParagraph"/>
              <w:spacing w:before="36"/>
              <w:ind w:right="42"/>
              <w:jc w:val="right"/>
              <w:rPr>
                <w:b/>
                <w:sz w:val="18"/>
              </w:rPr>
            </w:pPr>
            <w:r>
              <w:rPr>
                <w:b/>
                <w:spacing w:val="-2"/>
                <w:sz w:val="18"/>
              </w:rPr>
              <w:t>1.505,13</w:t>
            </w:r>
          </w:p>
        </w:tc>
        <w:tc>
          <w:tcPr>
            <w:tcW w:w="858" w:type="dxa"/>
          </w:tcPr>
          <w:p>
            <w:pPr>
              <w:pStyle w:val="TableParagraph"/>
              <w:spacing w:before="36"/>
              <w:ind w:left="32"/>
              <w:jc w:val="center"/>
              <w:rPr>
                <w:b/>
                <w:sz w:val="18"/>
              </w:rPr>
            </w:pPr>
            <w:r>
              <w:rPr>
                <w:b/>
                <w:spacing w:val="-2"/>
                <w:sz w:val="18"/>
              </w:rPr>
              <w:t>75,26%</w:t>
            </w:r>
          </w:p>
        </w:tc>
      </w:tr>
      <w:tr>
        <w:trPr>
          <w:trHeight w:val="285" w:hRule="atLeast"/>
        </w:trPr>
        <w:tc>
          <w:tcPr>
            <w:tcW w:w="5927" w:type="dxa"/>
          </w:tcPr>
          <w:p>
            <w:pPr>
              <w:pStyle w:val="TableParagraph"/>
              <w:spacing w:before="36"/>
              <w:ind w:left="795"/>
              <w:rPr>
                <w:i/>
                <w:sz w:val="18"/>
              </w:rPr>
            </w:pPr>
            <w:r>
              <w:rPr>
                <w:i/>
                <w:sz w:val="18"/>
              </w:rPr>
              <w:t>3211</w:t>
            </w:r>
            <w:r>
              <w:rPr>
                <w:i/>
                <w:spacing w:val="-1"/>
                <w:sz w:val="18"/>
              </w:rPr>
              <w:t> </w:t>
            </w:r>
            <w:r>
              <w:rPr>
                <w:i/>
                <w:sz w:val="18"/>
              </w:rPr>
              <w:t>Službena</w:t>
            </w:r>
            <w:r>
              <w:rPr>
                <w:i/>
                <w:spacing w:val="-1"/>
                <w:sz w:val="18"/>
              </w:rPr>
              <w:t> </w:t>
            </w:r>
            <w:r>
              <w:rPr>
                <w:i/>
                <w:spacing w:val="-2"/>
                <w:sz w:val="18"/>
              </w:rPr>
              <w:t>putovanja</w:t>
            </w:r>
          </w:p>
        </w:tc>
        <w:tc>
          <w:tcPr>
            <w:tcW w:w="1426" w:type="dxa"/>
          </w:tcPr>
          <w:p>
            <w:pPr>
              <w:pStyle w:val="TableParagraph"/>
              <w:rPr>
                <w:rFonts w:ascii="Times New Roman"/>
                <w:sz w:val="18"/>
              </w:rPr>
            </w:pPr>
          </w:p>
        </w:tc>
        <w:tc>
          <w:tcPr>
            <w:tcW w:w="1358" w:type="dxa"/>
          </w:tcPr>
          <w:p>
            <w:pPr>
              <w:pStyle w:val="TableParagraph"/>
              <w:rPr>
                <w:rFonts w:ascii="Times New Roman"/>
                <w:sz w:val="18"/>
              </w:rPr>
            </w:pPr>
          </w:p>
        </w:tc>
        <w:tc>
          <w:tcPr>
            <w:tcW w:w="1309" w:type="dxa"/>
          </w:tcPr>
          <w:p>
            <w:pPr>
              <w:pStyle w:val="TableParagraph"/>
              <w:spacing w:before="36"/>
              <w:ind w:right="42"/>
              <w:jc w:val="right"/>
              <w:rPr>
                <w:i/>
                <w:sz w:val="18"/>
              </w:rPr>
            </w:pPr>
            <w:r>
              <w:rPr>
                <w:i/>
                <w:spacing w:val="-2"/>
                <w:sz w:val="18"/>
              </w:rPr>
              <w:t>600,53</w:t>
            </w:r>
          </w:p>
        </w:tc>
        <w:tc>
          <w:tcPr>
            <w:tcW w:w="858" w:type="dxa"/>
          </w:tcPr>
          <w:p>
            <w:pPr>
              <w:pStyle w:val="TableParagraph"/>
              <w:rPr>
                <w:rFonts w:ascii="Times New Roman"/>
                <w:sz w:val="18"/>
              </w:rPr>
            </w:pPr>
          </w:p>
        </w:tc>
      </w:tr>
      <w:tr>
        <w:trPr>
          <w:trHeight w:val="326" w:hRule="atLeast"/>
        </w:trPr>
        <w:tc>
          <w:tcPr>
            <w:tcW w:w="5927" w:type="dxa"/>
          </w:tcPr>
          <w:p>
            <w:pPr>
              <w:pStyle w:val="TableParagraph"/>
              <w:spacing w:before="36"/>
              <w:ind w:left="637" w:right="253"/>
              <w:jc w:val="center"/>
              <w:rPr>
                <w:i/>
                <w:sz w:val="18"/>
              </w:rPr>
            </w:pPr>
            <w:r>
              <w:rPr>
                <w:i/>
                <w:sz w:val="18"/>
              </w:rPr>
              <w:t>3212</w:t>
            </w:r>
            <w:r>
              <w:rPr>
                <w:i/>
                <w:spacing w:val="-1"/>
                <w:sz w:val="18"/>
              </w:rPr>
              <w:t> </w:t>
            </w:r>
            <w:r>
              <w:rPr>
                <w:i/>
                <w:sz w:val="18"/>
              </w:rPr>
              <w:t>Naknade</w:t>
            </w:r>
            <w:r>
              <w:rPr>
                <w:i/>
                <w:spacing w:val="-1"/>
                <w:sz w:val="18"/>
              </w:rPr>
              <w:t> </w:t>
            </w:r>
            <w:r>
              <w:rPr>
                <w:i/>
                <w:sz w:val="18"/>
              </w:rPr>
              <w:t>za</w:t>
            </w:r>
            <w:r>
              <w:rPr>
                <w:i/>
                <w:spacing w:val="-1"/>
                <w:sz w:val="18"/>
              </w:rPr>
              <w:t> </w:t>
            </w:r>
            <w:r>
              <w:rPr>
                <w:i/>
                <w:sz w:val="18"/>
              </w:rPr>
              <w:t>prijevoz,</w:t>
            </w:r>
            <w:r>
              <w:rPr>
                <w:i/>
                <w:spacing w:val="-1"/>
                <w:sz w:val="18"/>
              </w:rPr>
              <w:t> </w:t>
            </w:r>
            <w:r>
              <w:rPr>
                <w:i/>
                <w:sz w:val="18"/>
              </w:rPr>
              <w:t>za</w:t>
            </w:r>
            <w:r>
              <w:rPr>
                <w:i/>
                <w:spacing w:val="-1"/>
                <w:sz w:val="18"/>
              </w:rPr>
              <w:t> </w:t>
            </w:r>
            <w:r>
              <w:rPr>
                <w:i/>
                <w:sz w:val="18"/>
              </w:rPr>
              <w:t>rad</w:t>
            </w:r>
            <w:r>
              <w:rPr>
                <w:i/>
                <w:spacing w:val="-1"/>
                <w:sz w:val="18"/>
              </w:rPr>
              <w:t> </w:t>
            </w:r>
            <w:r>
              <w:rPr>
                <w:i/>
                <w:sz w:val="18"/>
              </w:rPr>
              <w:t>na</w:t>
            </w:r>
            <w:r>
              <w:rPr>
                <w:i/>
                <w:spacing w:val="-1"/>
                <w:sz w:val="18"/>
              </w:rPr>
              <w:t> </w:t>
            </w:r>
            <w:r>
              <w:rPr>
                <w:i/>
                <w:sz w:val="18"/>
              </w:rPr>
              <w:t>terenu</w:t>
            </w:r>
            <w:r>
              <w:rPr>
                <w:i/>
                <w:spacing w:val="-1"/>
                <w:sz w:val="18"/>
              </w:rPr>
              <w:t> </w:t>
            </w:r>
            <w:r>
              <w:rPr>
                <w:i/>
                <w:sz w:val="18"/>
              </w:rPr>
              <w:t>i</w:t>
            </w:r>
            <w:r>
              <w:rPr>
                <w:i/>
                <w:spacing w:val="-1"/>
                <w:sz w:val="18"/>
              </w:rPr>
              <w:t> </w:t>
            </w:r>
            <w:r>
              <w:rPr>
                <w:i/>
                <w:sz w:val="18"/>
              </w:rPr>
              <w:t>odvojeni</w:t>
            </w:r>
            <w:r>
              <w:rPr>
                <w:i/>
                <w:spacing w:val="-1"/>
                <w:sz w:val="18"/>
              </w:rPr>
              <w:t> </w:t>
            </w:r>
            <w:r>
              <w:rPr>
                <w:i/>
                <w:spacing w:val="-2"/>
                <w:sz w:val="18"/>
              </w:rPr>
              <w:t>život</w:t>
            </w:r>
          </w:p>
        </w:tc>
        <w:tc>
          <w:tcPr>
            <w:tcW w:w="1426" w:type="dxa"/>
          </w:tcPr>
          <w:p>
            <w:pPr>
              <w:pStyle w:val="TableParagraph"/>
              <w:rPr>
                <w:rFonts w:ascii="Times New Roman"/>
                <w:sz w:val="18"/>
              </w:rPr>
            </w:pPr>
          </w:p>
        </w:tc>
        <w:tc>
          <w:tcPr>
            <w:tcW w:w="1358" w:type="dxa"/>
          </w:tcPr>
          <w:p>
            <w:pPr>
              <w:pStyle w:val="TableParagraph"/>
              <w:rPr>
                <w:rFonts w:ascii="Times New Roman"/>
                <w:sz w:val="18"/>
              </w:rPr>
            </w:pPr>
          </w:p>
        </w:tc>
        <w:tc>
          <w:tcPr>
            <w:tcW w:w="1309" w:type="dxa"/>
          </w:tcPr>
          <w:p>
            <w:pPr>
              <w:pStyle w:val="TableParagraph"/>
              <w:spacing w:before="36"/>
              <w:ind w:right="42"/>
              <w:jc w:val="right"/>
              <w:rPr>
                <w:i/>
                <w:sz w:val="18"/>
              </w:rPr>
            </w:pPr>
            <w:r>
              <w:rPr>
                <w:i/>
                <w:spacing w:val="-2"/>
                <w:sz w:val="18"/>
              </w:rPr>
              <w:t>904,60</w:t>
            </w:r>
          </w:p>
        </w:tc>
        <w:tc>
          <w:tcPr>
            <w:tcW w:w="858" w:type="dxa"/>
          </w:tcPr>
          <w:p>
            <w:pPr>
              <w:pStyle w:val="TableParagraph"/>
              <w:rPr>
                <w:rFonts w:ascii="Times New Roman"/>
                <w:sz w:val="18"/>
              </w:rPr>
            </w:pPr>
          </w:p>
        </w:tc>
      </w:tr>
      <w:tr>
        <w:trPr>
          <w:trHeight w:val="223" w:hRule="atLeast"/>
        </w:trPr>
        <w:tc>
          <w:tcPr>
            <w:tcW w:w="5927" w:type="dxa"/>
            <w:shd w:val="clear" w:color="auto" w:fill="82C0FF"/>
          </w:tcPr>
          <w:p>
            <w:pPr>
              <w:pStyle w:val="TableParagraph"/>
              <w:spacing w:line="203" w:lineRule="exact"/>
              <w:ind w:left="60"/>
              <w:rPr>
                <w:b/>
                <w:sz w:val="20"/>
              </w:rPr>
            </w:pPr>
            <w:r>
              <w:rPr>
                <w:b/>
                <w:sz w:val="20"/>
              </w:rPr>
              <w:t>Razdjel:</w:t>
            </w:r>
            <w:r>
              <w:rPr>
                <w:b/>
                <w:spacing w:val="-1"/>
                <w:sz w:val="20"/>
              </w:rPr>
              <w:t> </w:t>
            </w:r>
            <w:r>
              <w:rPr>
                <w:b/>
                <w:sz w:val="20"/>
              </w:rPr>
              <w:t>007</w:t>
            </w:r>
            <w:r>
              <w:rPr>
                <w:b/>
                <w:spacing w:val="-1"/>
                <w:sz w:val="20"/>
              </w:rPr>
              <w:t> </w:t>
            </w:r>
            <w:r>
              <w:rPr>
                <w:b/>
                <w:sz w:val="20"/>
              </w:rPr>
              <w:t>UPRAVNI</w:t>
            </w:r>
            <w:r>
              <w:rPr>
                <w:b/>
                <w:spacing w:val="-1"/>
                <w:sz w:val="20"/>
              </w:rPr>
              <w:t> </w:t>
            </w:r>
            <w:r>
              <w:rPr>
                <w:b/>
                <w:sz w:val="20"/>
              </w:rPr>
              <w:t>ODJEL</w:t>
            </w:r>
            <w:r>
              <w:rPr>
                <w:b/>
                <w:spacing w:val="-1"/>
                <w:sz w:val="20"/>
              </w:rPr>
              <w:t> </w:t>
            </w:r>
            <w:r>
              <w:rPr>
                <w:b/>
                <w:sz w:val="20"/>
              </w:rPr>
              <w:t>ZA</w:t>
            </w:r>
            <w:r>
              <w:rPr>
                <w:b/>
                <w:spacing w:val="-1"/>
                <w:sz w:val="20"/>
              </w:rPr>
              <w:t> </w:t>
            </w:r>
            <w:r>
              <w:rPr>
                <w:b/>
                <w:spacing w:val="-2"/>
                <w:sz w:val="20"/>
              </w:rPr>
              <w:t>GOSPODARENJE</w:t>
            </w:r>
          </w:p>
        </w:tc>
        <w:tc>
          <w:tcPr>
            <w:tcW w:w="1426" w:type="dxa"/>
            <w:shd w:val="clear" w:color="auto" w:fill="82C0FF"/>
          </w:tcPr>
          <w:p>
            <w:pPr>
              <w:pStyle w:val="TableParagraph"/>
              <w:spacing w:line="203" w:lineRule="exact"/>
              <w:ind w:right="90"/>
              <w:jc w:val="right"/>
              <w:rPr>
                <w:b/>
                <w:sz w:val="20"/>
              </w:rPr>
            </w:pPr>
            <w:r>
              <w:rPr>
                <w:b/>
                <w:spacing w:val="-2"/>
                <w:sz w:val="20"/>
              </w:rPr>
              <w:t>2.366.661,00</w:t>
            </w:r>
          </w:p>
        </w:tc>
        <w:tc>
          <w:tcPr>
            <w:tcW w:w="1358" w:type="dxa"/>
            <w:shd w:val="clear" w:color="auto" w:fill="82C0FF"/>
          </w:tcPr>
          <w:p>
            <w:pPr>
              <w:pStyle w:val="TableParagraph"/>
              <w:spacing w:line="203" w:lineRule="exact"/>
              <w:ind w:right="98"/>
              <w:jc w:val="right"/>
              <w:rPr>
                <w:b/>
                <w:sz w:val="20"/>
              </w:rPr>
            </w:pPr>
            <w:r>
              <w:rPr>
                <w:b/>
                <w:spacing w:val="-2"/>
                <w:sz w:val="20"/>
              </w:rPr>
              <w:t>2.366.661,00</w:t>
            </w:r>
          </w:p>
        </w:tc>
        <w:tc>
          <w:tcPr>
            <w:tcW w:w="1309" w:type="dxa"/>
            <w:shd w:val="clear" w:color="auto" w:fill="82C0FF"/>
          </w:tcPr>
          <w:p>
            <w:pPr>
              <w:pStyle w:val="TableParagraph"/>
              <w:spacing w:line="203" w:lineRule="exact"/>
              <w:ind w:right="42"/>
              <w:jc w:val="right"/>
              <w:rPr>
                <w:b/>
                <w:sz w:val="20"/>
              </w:rPr>
            </w:pPr>
            <w:r>
              <w:rPr>
                <w:b/>
                <w:spacing w:val="-2"/>
                <w:sz w:val="20"/>
              </w:rPr>
              <w:t>1.286.438,08</w:t>
            </w:r>
          </w:p>
        </w:tc>
        <w:tc>
          <w:tcPr>
            <w:tcW w:w="858" w:type="dxa"/>
            <w:shd w:val="clear" w:color="auto" w:fill="82C0FF"/>
          </w:tcPr>
          <w:p>
            <w:pPr>
              <w:pStyle w:val="TableParagraph"/>
              <w:spacing w:line="203" w:lineRule="exact"/>
              <w:ind w:right="33"/>
              <w:jc w:val="center"/>
              <w:rPr>
                <w:b/>
                <w:sz w:val="20"/>
              </w:rPr>
            </w:pPr>
            <w:r>
              <w:rPr>
                <w:b/>
                <w:spacing w:val="-2"/>
                <w:sz w:val="20"/>
              </w:rPr>
              <w:t>54,36%</w:t>
            </w:r>
          </w:p>
        </w:tc>
      </w:tr>
      <w:tr>
        <w:trPr>
          <w:trHeight w:val="511" w:hRule="atLeast"/>
        </w:trPr>
        <w:tc>
          <w:tcPr>
            <w:tcW w:w="5927" w:type="dxa"/>
            <w:shd w:val="clear" w:color="auto" w:fill="82C0FF"/>
          </w:tcPr>
          <w:p>
            <w:pPr>
              <w:pStyle w:val="TableParagraph"/>
              <w:spacing w:line="222" w:lineRule="exact"/>
              <w:ind w:left="60"/>
              <w:rPr>
                <w:b/>
                <w:sz w:val="20"/>
              </w:rPr>
            </w:pPr>
            <w:r>
              <w:rPr>
                <w:b/>
                <w:sz w:val="20"/>
              </w:rPr>
              <w:t>GRADSKOM</w:t>
            </w:r>
            <w:r>
              <w:rPr>
                <w:b/>
                <w:spacing w:val="-3"/>
                <w:sz w:val="20"/>
              </w:rPr>
              <w:t> </w:t>
            </w:r>
            <w:r>
              <w:rPr>
                <w:b/>
                <w:spacing w:val="-2"/>
                <w:sz w:val="20"/>
              </w:rPr>
              <w:t>IMOVINOM</w:t>
            </w:r>
          </w:p>
          <w:p>
            <w:pPr>
              <w:pStyle w:val="TableParagraph"/>
              <w:spacing w:line="228" w:lineRule="exact"/>
              <w:ind w:left="60"/>
              <w:rPr>
                <w:b/>
                <w:sz w:val="20"/>
              </w:rPr>
            </w:pPr>
            <w:r>
              <w:rPr>
                <w:b/>
                <w:sz w:val="20"/>
              </w:rPr>
              <w:t>Glava:</w:t>
            </w:r>
            <w:r>
              <w:rPr>
                <w:b/>
                <w:spacing w:val="-1"/>
                <w:sz w:val="20"/>
              </w:rPr>
              <w:t> </w:t>
            </w:r>
            <w:r>
              <w:rPr>
                <w:b/>
                <w:sz w:val="20"/>
              </w:rPr>
              <w:t>00701</w:t>
            </w:r>
            <w:r>
              <w:rPr>
                <w:b/>
                <w:spacing w:val="-1"/>
                <w:sz w:val="20"/>
              </w:rPr>
              <w:t> </w:t>
            </w:r>
            <w:r>
              <w:rPr>
                <w:b/>
                <w:sz w:val="20"/>
              </w:rPr>
              <w:t>GOSPODARENJE</w:t>
            </w:r>
            <w:r>
              <w:rPr>
                <w:b/>
                <w:spacing w:val="-1"/>
                <w:sz w:val="20"/>
              </w:rPr>
              <w:t> </w:t>
            </w:r>
            <w:r>
              <w:rPr>
                <w:b/>
                <w:sz w:val="20"/>
              </w:rPr>
              <w:t>GRADSKOM</w:t>
            </w:r>
            <w:r>
              <w:rPr>
                <w:b/>
                <w:spacing w:val="-1"/>
                <w:sz w:val="20"/>
              </w:rPr>
              <w:t> </w:t>
            </w:r>
            <w:r>
              <w:rPr>
                <w:b/>
                <w:spacing w:val="-2"/>
                <w:sz w:val="20"/>
              </w:rPr>
              <w:t>IMOVINOM</w:t>
            </w:r>
          </w:p>
        </w:tc>
        <w:tc>
          <w:tcPr>
            <w:tcW w:w="1426" w:type="dxa"/>
            <w:shd w:val="clear" w:color="auto" w:fill="82C0FF"/>
          </w:tcPr>
          <w:p>
            <w:pPr>
              <w:pStyle w:val="TableParagraph"/>
              <w:spacing w:before="220"/>
              <w:ind w:right="90"/>
              <w:jc w:val="right"/>
              <w:rPr>
                <w:b/>
                <w:sz w:val="20"/>
              </w:rPr>
            </w:pPr>
            <w:r>
              <w:rPr>
                <w:b/>
                <w:spacing w:val="-2"/>
                <w:sz w:val="20"/>
              </w:rPr>
              <w:t>2.366.661,00</w:t>
            </w:r>
          </w:p>
        </w:tc>
        <w:tc>
          <w:tcPr>
            <w:tcW w:w="1358" w:type="dxa"/>
            <w:shd w:val="clear" w:color="auto" w:fill="82C0FF"/>
          </w:tcPr>
          <w:p>
            <w:pPr>
              <w:pStyle w:val="TableParagraph"/>
              <w:spacing w:before="220"/>
              <w:ind w:right="98"/>
              <w:jc w:val="right"/>
              <w:rPr>
                <w:b/>
                <w:sz w:val="20"/>
              </w:rPr>
            </w:pPr>
            <w:r>
              <w:rPr>
                <w:b/>
                <w:spacing w:val="-2"/>
                <w:sz w:val="20"/>
              </w:rPr>
              <w:t>2.366.661,00</w:t>
            </w:r>
          </w:p>
        </w:tc>
        <w:tc>
          <w:tcPr>
            <w:tcW w:w="1309" w:type="dxa"/>
            <w:shd w:val="clear" w:color="auto" w:fill="82C0FF"/>
          </w:tcPr>
          <w:p>
            <w:pPr>
              <w:pStyle w:val="TableParagraph"/>
              <w:spacing w:before="220"/>
              <w:ind w:right="42"/>
              <w:jc w:val="right"/>
              <w:rPr>
                <w:b/>
                <w:sz w:val="20"/>
              </w:rPr>
            </w:pPr>
            <w:r>
              <w:rPr>
                <w:b/>
                <w:spacing w:val="-2"/>
                <w:sz w:val="20"/>
              </w:rPr>
              <w:t>1.286.438,08</w:t>
            </w:r>
          </w:p>
        </w:tc>
        <w:tc>
          <w:tcPr>
            <w:tcW w:w="858" w:type="dxa"/>
            <w:shd w:val="clear" w:color="auto" w:fill="82C0FF"/>
          </w:tcPr>
          <w:p>
            <w:pPr>
              <w:pStyle w:val="TableParagraph"/>
              <w:spacing w:before="220"/>
              <w:ind w:right="33"/>
              <w:jc w:val="center"/>
              <w:rPr>
                <w:b/>
                <w:sz w:val="20"/>
              </w:rPr>
            </w:pPr>
            <w:r>
              <w:rPr>
                <w:b/>
                <w:spacing w:val="-2"/>
                <w:sz w:val="20"/>
              </w:rPr>
              <w:t>54,36%</w:t>
            </w:r>
          </w:p>
        </w:tc>
      </w:tr>
      <w:tr>
        <w:trPr>
          <w:trHeight w:val="243" w:hRule="atLeast"/>
        </w:trPr>
        <w:tc>
          <w:tcPr>
            <w:tcW w:w="5927" w:type="dxa"/>
          </w:tcPr>
          <w:p>
            <w:pPr>
              <w:pStyle w:val="TableParagraph"/>
              <w:spacing w:line="201" w:lineRule="exact"/>
              <w:ind w:left="510"/>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p>
        </w:tc>
        <w:tc>
          <w:tcPr>
            <w:tcW w:w="1426" w:type="dxa"/>
          </w:tcPr>
          <w:p>
            <w:pPr>
              <w:pStyle w:val="TableParagraph"/>
              <w:spacing w:line="201" w:lineRule="exact"/>
              <w:ind w:right="90"/>
              <w:jc w:val="right"/>
              <w:rPr>
                <w:b/>
                <w:sz w:val="18"/>
              </w:rPr>
            </w:pPr>
            <w:r>
              <w:rPr>
                <w:b/>
                <w:spacing w:val="-2"/>
                <w:sz w:val="18"/>
              </w:rPr>
              <w:t>631.661,00</w:t>
            </w:r>
          </w:p>
        </w:tc>
        <w:tc>
          <w:tcPr>
            <w:tcW w:w="1358" w:type="dxa"/>
          </w:tcPr>
          <w:p>
            <w:pPr>
              <w:pStyle w:val="TableParagraph"/>
              <w:spacing w:line="201" w:lineRule="exact"/>
              <w:ind w:right="98"/>
              <w:jc w:val="right"/>
              <w:rPr>
                <w:b/>
                <w:sz w:val="18"/>
              </w:rPr>
            </w:pPr>
            <w:r>
              <w:rPr>
                <w:b/>
                <w:spacing w:val="-2"/>
                <w:sz w:val="18"/>
              </w:rPr>
              <w:t>631.661,00</w:t>
            </w:r>
          </w:p>
        </w:tc>
        <w:tc>
          <w:tcPr>
            <w:tcW w:w="1309" w:type="dxa"/>
          </w:tcPr>
          <w:p>
            <w:pPr>
              <w:pStyle w:val="TableParagraph"/>
              <w:spacing w:line="201" w:lineRule="exact"/>
              <w:ind w:right="42"/>
              <w:jc w:val="right"/>
              <w:rPr>
                <w:b/>
                <w:sz w:val="18"/>
              </w:rPr>
            </w:pPr>
            <w:r>
              <w:rPr>
                <w:b/>
                <w:spacing w:val="-2"/>
                <w:sz w:val="18"/>
              </w:rPr>
              <w:t>476.796,36</w:t>
            </w:r>
          </w:p>
        </w:tc>
        <w:tc>
          <w:tcPr>
            <w:tcW w:w="858" w:type="dxa"/>
          </w:tcPr>
          <w:p>
            <w:pPr>
              <w:pStyle w:val="TableParagraph"/>
              <w:spacing w:line="201" w:lineRule="exact"/>
              <w:ind w:left="32"/>
              <w:jc w:val="center"/>
              <w:rPr>
                <w:b/>
                <w:sz w:val="18"/>
              </w:rPr>
            </w:pPr>
            <w:r>
              <w:rPr>
                <w:b/>
                <w:spacing w:val="-2"/>
                <w:sz w:val="18"/>
              </w:rPr>
              <w:t>75,48%</w:t>
            </w:r>
          </w:p>
        </w:tc>
      </w:tr>
      <w:tr>
        <w:trPr>
          <w:trHeight w:val="277" w:hRule="atLeast"/>
        </w:trPr>
        <w:tc>
          <w:tcPr>
            <w:tcW w:w="5927" w:type="dxa"/>
          </w:tcPr>
          <w:p>
            <w:pPr>
              <w:pStyle w:val="TableParagraph"/>
              <w:spacing w:before="36"/>
              <w:ind w:left="510"/>
              <w:rPr>
                <w:b/>
                <w:sz w:val="18"/>
              </w:rPr>
            </w:pPr>
            <w:r>
              <w:rPr>
                <w:b/>
                <w:sz w:val="18"/>
              </w:rPr>
              <w:t>Izvor:</w:t>
            </w:r>
            <w:r>
              <w:rPr>
                <w:b/>
                <w:spacing w:val="-1"/>
                <w:sz w:val="18"/>
              </w:rPr>
              <w:t> </w:t>
            </w:r>
            <w:r>
              <w:rPr>
                <w:b/>
                <w:sz w:val="18"/>
              </w:rPr>
              <w:t>41</w:t>
            </w:r>
            <w:r>
              <w:rPr>
                <w:b/>
                <w:spacing w:val="-1"/>
                <w:sz w:val="18"/>
              </w:rPr>
              <w:t> </w:t>
            </w:r>
            <w:r>
              <w:rPr>
                <w:b/>
                <w:sz w:val="18"/>
              </w:rPr>
              <w:t>Komunalna</w:t>
            </w:r>
            <w:r>
              <w:rPr>
                <w:b/>
                <w:spacing w:val="-1"/>
                <w:sz w:val="18"/>
              </w:rPr>
              <w:t> </w:t>
            </w:r>
            <w:r>
              <w:rPr>
                <w:b/>
                <w:spacing w:val="-2"/>
                <w:sz w:val="18"/>
              </w:rPr>
              <w:t>naknada</w:t>
            </w:r>
          </w:p>
        </w:tc>
        <w:tc>
          <w:tcPr>
            <w:tcW w:w="1426" w:type="dxa"/>
          </w:tcPr>
          <w:p>
            <w:pPr>
              <w:pStyle w:val="TableParagraph"/>
              <w:spacing w:before="36"/>
              <w:ind w:right="90"/>
              <w:jc w:val="right"/>
              <w:rPr>
                <w:b/>
                <w:sz w:val="18"/>
              </w:rPr>
            </w:pPr>
            <w:r>
              <w:rPr>
                <w:b/>
                <w:spacing w:val="-2"/>
                <w:sz w:val="18"/>
              </w:rPr>
              <w:t>281.000,00</w:t>
            </w:r>
          </w:p>
        </w:tc>
        <w:tc>
          <w:tcPr>
            <w:tcW w:w="1358" w:type="dxa"/>
          </w:tcPr>
          <w:p>
            <w:pPr>
              <w:pStyle w:val="TableParagraph"/>
              <w:spacing w:before="36"/>
              <w:ind w:right="98"/>
              <w:jc w:val="right"/>
              <w:rPr>
                <w:b/>
                <w:sz w:val="18"/>
              </w:rPr>
            </w:pPr>
            <w:r>
              <w:rPr>
                <w:b/>
                <w:spacing w:val="-2"/>
                <w:sz w:val="18"/>
              </w:rPr>
              <w:t>281.000,00</w:t>
            </w:r>
          </w:p>
        </w:tc>
        <w:tc>
          <w:tcPr>
            <w:tcW w:w="1309" w:type="dxa"/>
          </w:tcPr>
          <w:p>
            <w:pPr>
              <w:pStyle w:val="TableParagraph"/>
              <w:spacing w:before="36"/>
              <w:ind w:right="42"/>
              <w:jc w:val="right"/>
              <w:rPr>
                <w:b/>
                <w:sz w:val="18"/>
              </w:rPr>
            </w:pPr>
            <w:r>
              <w:rPr>
                <w:b/>
                <w:spacing w:val="-2"/>
                <w:sz w:val="18"/>
              </w:rPr>
              <w:t>206.566,46</w:t>
            </w:r>
          </w:p>
        </w:tc>
        <w:tc>
          <w:tcPr>
            <w:tcW w:w="858" w:type="dxa"/>
          </w:tcPr>
          <w:p>
            <w:pPr>
              <w:pStyle w:val="TableParagraph"/>
              <w:spacing w:before="36"/>
              <w:ind w:left="32"/>
              <w:jc w:val="center"/>
              <w:rPr>
                <w:b/>
                <w:sz w:val="18"/>
              </w:rPr>
            </w:pPr>
            <w:r>
              <w:rPr>
                <w:b/>
                <w:spacing w:val="-2"/>
                <w:sz w:val="18"/>
              </w:rPr>
              <w:t>73,51%</w:t>
            </w:r>
          </w:p>
        </w:tc>
      </w:tr>
      <w:tr>
        <w:trPr>
          <w:trHeight w:val="277" w:hRule="atLeast"/>
        </w:trPr>
        <w:tc>
          <w:tcPr>
            <w:tcW w:w="5927" w:type="dxa"/>
          </w:tcPr>
          <w:p>
            <w:pPr>
              <w:pStyle w:val="TableParagraph"/>
              <w:spacing w:before="28"/>
              <w:ind w:left="510"/>
              <w:rPr>
                <w:b/>
                <w:sz w:val="18"/>
              </w:rPr>
            </w:pPr>
            <w:r>
              <w:rPr>
                <w:b/>
                <w:sz w:val="18"/>
              </w:rPr>
              <w:t>Izvor:</w:t>
            </w:r>
            <w:r>
              <w:rPr>
                <w:b/>
                <w:spacing w:val="-3"/>
                <w:sz w:val="18"/>
              </w:rPr>
              <w:t> </w:t>
            </w:r>
            <w:r>
              <w:rPr>
                <w:b/>
                <w:sz w:val="18"/>
              </w:rPr>
              <w:t>42</w:t>
            </w:r>
            <w:r>
              <w:rPr>
                <w:b/>
                <w:spacing w:val="-1"/>
                <w:sz w:val="18"/>
              </w:rPr>
              <w:t> </w:t>
            </w:r>
            <w:r>
              <w:rPr>
                <w:b/>
                <w:sz w:val="18"/>
              </w:rPr>
              <w:t>Komunalni</w:t>
            </w:r>
            <w:r>
              <w:rPr>
                <w:b/>
                <w:spacing w:val="-1"/>
                <w:sz w:val="18"/>
              </w:rPr>
              <w:t> </w:t>
            </w:r>
            <w:r>
              <w:rPr>
                <w:b/>
                <w:spacing w:val="-2"/>
                <w:sz w:val="18"/>
              </w:rPr>
              <w:t>doprinos</w:t>
            </w:r>
          </w:p>
        </w:tc>
        <w:tc>
          <w:tcPr>
            <w:tcW w:w="1426" w:type="dxa"/>
          </w:tcPr>
          <w:p>
            <w:pPr>
              <w:pStyle w:val="TableParagraph"/>
              <w:spacing w:before="28"/>
              <w:ind w:right="90"/>
              <w:jc w:val="right"/>
              <w:rPr>
                <w:b/>
                <w:sz w:val="18"/>
              </w:rPr>
            </w:pPr>
            <w:r>
              <w:rPr>
                <w:b/>
                <w:spacing w:val="-2"/>
                <w:sz w:val="18"/>
              </w:rPr>
              <w:t>343.495,00</w:t>
            </w:r>
          </w:p>
        </w:tc>
        <w:tc>
          <w:tcPr>
            <w:tcW w:w="1358" w:type="dxa"/>
          </w:tcPr>
          <w:p>
            <w:pPr>
              <w:pStyle w:val="TableParagraph"/>
              <w:spacing w:before="28"/>
              <w:ind w:right="98"/>
              <w:jc w:val="right"/>
              <w:rPr>
                <w:b/>
                <w:sz w:val="18"/>
              </w:rPr>
            </w:pPr>
            <w:r>
              <w:rPr>
                <w:b/>
                <w:spacing w:val="-2"/>
                <w:sz w:val="18"/>
              </w:rPr>
              <w:t>343.495,00</w:t>
            </w:r>
          </w:p>
        </w:tc>
        <w:tc>
          <w:tcPr>
            <w:tcW w:w="1309" w:type="dxa"/>
          </w:tcPr>
          <w:p>
            <w:pPr>
              <w:pStyle w:val="TableParagraph"/>
              <w:spacing w:before="28"/>
              <w:ind w:right="42"/>
              <w:jc w:val="right"/>
              <w:rPr>
                <w:b/>
                <w:sz w:val="18"/>
              </w:rPr>
            </w:pPr>
            <w:r>
              <w:rPr>
                <w:b/>
                <w:spacing w:val="-2"/>
                <w:sz w:val="18"/>
              </w:rPr>
              <w:t>162.541,60</w:t>
            </w:r>
          </w:p>
        </w:tc>
        <w:tc>
          <w:tcPr>
            <w:tcW w:w="858" w:type="dxa"/>
          </w:tcPr>
          <w:p>
            <w:pPr>
              <w:pStyle w:val="TableParagraph"/>
              <w:spacing w:before="28"/>
              <w:ind w:left="32"/>
              <w:jc w:val="center"/>
              <w:rPr>
                <w:b/>
                <w:sz w:val="18"/>
              </w:rPr>
            </w:pPr>
            <w:r>
              <w:rPr>
                <w:b/>
                <w:spacing w:val="-2"/>
                <w:sz w:val="18"/>
              </w:rPr>
              <w:t>47,32%</w:t>
            </w:r>
          </w:p>
        </w:tc>
      </w:tr>
      <w:tr>
        <w:trPr>
          <w:trHeight w:val="285" w:hRule="atLeast"/>
        </w:trPr>
        <w:tc>
          <w:tcPr>
            <w:tcW w:w="5927" w:type="dxa"/>
          </w:tcPr>
          <w:p>
            <w:pPr>
              <w:pStyle w:val="TableParagraph"/>
              <w:spacing w:before="36"/>
              <w:ind w:left="510"/>
              <w:rPr>
                <w:b/>
                <w:sz w:val="18"/>
              </w:rPr>
            </w:pPr>
            <w:r>
              <w:rPr>
                <w:b/>
                <w:sz w:val="18"/>
              </w:rPr>
              <w:t>Izvor:</w:t>
            </w:r>
            <w:r>
              <w:rPr>
                <w:b/>
                <w:spacing w:val="-1"/>
                <w:sz w:val="18"/>
              </w:rPr>
              <w:t> </w:t>
            </w:r>
            <w:r>
              <w:rPr>
                <w:b/>
                <w:sz w:val="18"/>
              </w:rPr>
              <w:t>44</w:t>
            </w:r>
            <w:r>
              <w:rPr>
                <w:b/>
                <w:spacing w:val="-1"/>
                <w:sz w:val="18"/>
              </w:rPr>
              <w:t> </w:t>
            </w:r>
            <w:r>
              <w:rPr>
                <w:b/>
                <w:sz w:val="18"/>
              </w:rPr>
              <w:t>Prihodi</w:t>
            </w:r>
            <w:r>
              <w:rPr>
                <w:b/>
                <w:spacing w:val="-1"/>
                <w:sz w:val="18"/>
              </w:rPr>
              <w:t> </w:t>
            </w:r>
            <w:r>
              <w:rPr>
                <w:b/>
                <w:sz w:val="18"/>
              </w:rPr>
              <w:t>za</w:t>
            </w:r>
            <w:r>
              <w:rPr>
                <w:b/>
                <w:spacing w:val="-1"/>
                <w:sz w:val="18"/>
              </w:rPr>
              <w:t> </w:t>
            </w:r>
            <w:r>
              <w:rPr>
                <w:b/>
                <w:sz w:val="18"/>
              </w:rPr>
              <w:t>posebne</w:t>
            </w:r>
            <w:r>
              <w:rPr>
                <w:b/>
                <w:spacing w:val="-1"/>
                <w:sz w:val="18"/>
              </w:rPr>
              <w:t> </w:t>
            </w:r>
            <w:r>
              <w:rPr>
                <w:b/>
                <w:spacing w:val="-2"/>
                <w:sz w:val="18"/>
              </w:rPr>
              <w:t>namjene</w:t>
            </w:r>
          </w:p>
        </w:tc>
        <w:tc>
          <w:tcPr>
            <w:tcW w:w="1426" w:type="dxa"/>
          </w:tcPr>
          <w:p>
            <w:pPr>
              <w:pStyle w:val="TableParagraph"/>
              <w:spacing w:before="36"/>
              <w:ind w:right="90"/>
              <w:jc w:val="right"/>
              <w:rPr>
                <w:b/>
                <w:sz w:val="18"/>
              </w:rPr>
            </w:pPr>
            <w:r>
              <w:rPr>
                <w:b/>
                <w:spacing w:val="-2"/>
                <w:sz w:val="18"/>
              </w:rPr>
              <w:t>1.000,00</w:t>
            </w:r>
          </w:p>
        </w:tc>
        <w:tc>
          <w:tcPr>
            <w:tcW w:w="1358" w:type="dxa"/>
          </w:tcPr>
          <w:p>
            <w:pPr>
              <w:pStyle w:val="TableParagraph"/>
              <w:spacing w:before="36"/>
              <w:ind w:right="98"/>
              <w:jc w:val="right"/>
              <w:rPr>
                <w:b/>
                <w:sz w:val="18"/>
              </w:rPr>
            </w:pPr>
            <w:r>
              <w:rPr>
                <w:b/>
                <w:spacing w:val="-2"/>
                <w:sz w:val="18"/>
              </w:rPr>
              <w:t>1.000,00</w:t>
            </w:r>
          </w:p>
        </w:tc>
        <w:tc>
          <w:tcPr>
            <w:tcW w:w="1309" w:type="dxa"/>
          </w:tcPr>
          <w:p>
            <w:pPr>
              <w:pStyle w:val="TableParagraph"/>
              <w:spacing w:before="36"/>
              <w:ind w:right="42"/>
              <w:jc w:val="right"/>
              <w:rPr>
                <w:b/>
                <w:sz w:val="18"/>
              </w:rPr>
            </w:pPr>
            <w:r>
              <w:rPr>
                <w:b/>
                <w:spacing w:val="-2"/>
                <w:sz w:val="18"/>
              </w:rPr>
              <w:t>2.398,02</w:t>
            </w:r>
          </w:p>
        </w:tc>
        <w:tc>
          <w:tcPr>
            <w:tcW w:w="858" w:type="dxa"/>
          </w:tcPr>
          <w:p>
            <w:pPr>
              <w:pStyle w:val="TableParagraph"/>
              <w:spacing w:before="36"/>
              <w:ind w:right="65"/>
              <w:jc w:val="center"/>
              <w:rPr>
                <w:b/>
                <w:sz w:val="18"/>
              </w:rPr>
            </w:pPr>
            <w:r>
              <w:rPr>
                <w:b/>
                <w:spacing w:val="-2"/>
                <w:sz w:val="18"/>
              </w:rPr>
              <w:t>239,80%</w:t>
            </w:r>
          </w:p>
        </w:tc>
      </w:tr>
      <w:tr>
        <w:trPr>
          <w:trHeight w:val="285" w:hRule="atLeast"/>
        </w:trPr>
        <w:tc>
          <w:tcPr>
            <w:tcW w:w="5927" w:type="dxa"/>
          </w:tcPr>
          <w:p>
            <w:pPr>
              <w:pStyle w:val="TableParagraph"/>
              <w:spacing w:before="36"/>
              <w:ind w:left="510"/>
              <w:rPr>
                <w:b/>
                <w:sz w:val="18"/>
              </w:rPr>
            </w:pPr>
            <w:r>
              <w:rPr>
                <w:b/>
                <w:sz w:val="18"/>
              </w:rPr>
              <w:t>Izvor:</w:t>
            </w:r>
            <w:r>
              <w:rPr>
                <w:b/>
                <w:spacing w:val="-1"/>
                <w:sz w:val="18"/>
              </w:rPr>
              <w:t> </w:t>
            </w:r>
            <w:r>
              <w:rPr>
                <w:b/>
                <w:sz w:val="18"/>
              </w:rPr>
              <w:t>53</w:t>
            </w:r>
            <w:r>
              <w:rPr>
                <w:b/>
                <w:spacing w:val="-1"/>
                <w:sz w:val="18"/>
              </w:rPr>
              <w:t> </w:t>
            </w:r>
            <w:r>
              <w:rPr>
                <w:b/>
                <w:sz w:val="18"/>
              </w:rPr>
              <w:t>Ostale</w:t>
            </w:r>
            <w:r>
              <w:rPr>
                <w:b/>
                <w:spacing w:val="-1"/>
                <w:sz w:val="18"/>
              </w:rPr>
              <w:t> </w:t>
            </w:r>
            <w:r>
              <w:rPr>
                <w:b/>
                <w:spacing w:val="-2"/>
                <w:sz w:val="18"/>
              </w:rPr>
              <w:t>pomoći</w:t>
            </w:r>
          </w:p>
        </w:tc>
        <w:tc>
          <w:tcPr>
            <w:tcW w:w="1426" w:type="dxa"/>
          </w:tcPr>
          <w:p>
            <w:pPr>
              <w:pStyle w:val="TableParagraph"/>
              <w:spacing w:before="36"/>
              <w:ind w:right="90"/>
              <w:jc w:val="right"/>
              <w:rPr>
                <w:b/>
                <w:sz w:val="18"/>
              </w:rPr>
            </w:pPr>
            <w:r>
              <w:rPr>
                <w:b/>
                <w:spacing w:val="-2"/>
                <w:sz w:val="18"/>
              </w:rPr>
              <w:t>15.000,00</w:t>
            </w:r>
          </w:p>
        </w:tc>
        <w:tc>
          <w:tcPr>
            <w:tcW w:w="1358" w:type="dxa"/>
          </w:tcPr>
          <w:p>
            <w:pPr>
              <w:pStyle w:val="TableParagraph"/>
              <w:spacing w:before="36"/>
              <w:ind w:right="98"/>
              <w:jc w:val="right"/>
              <w:rPr>
                <w:b/>
                <w:sz w:val="18"/>
              </w:rPr>
            </w:pPr>
            <w:r>
              <w:rPr>
                <w:b/>
                <w:spacing w:val="-2"/>
                <w:sz w:val="18"/>
              </w:rPr>
              <w:t>15.000,00</w:t>
            </w:r>
          </w:p>
        </w:tc>
        <w:tc>
          <w:tcPr>
            <w:tcW w:w="1309" w:type="dxa"/>
          </w:tcPr>
          <w:p>
            <w:pPr>
              <w:pStyle w:val="TableParagraph"/>
              <w:rPr>
                <w:rFonts w:ascii="Times New Roman"/>
                <w:sz w:val="18"/>
              </w:rPr>
            </w:pPr>
          </w:p>
        </w:tc>
        <w:tc>
          <w:tcPr>
            <w:tcW w:w="858" w:type="dxa"/>
          </w:tcPr>
          <w:p>
            <w:pPr>
              <w:pStyle w:val="TableParagraph"/>
              <w:rPr>
                <w:rFonts w:ascii="Times New Roman"/>
                <w:sz w:val="18"/>
              </w:rPr>
            </w:pPr>
          </w:p>
        </w:tc>
      </w:tr>
      <w:tr>
        <w:trPr>
          <w:trHeight w:val="285" w:hRule="atLeast"/>
        </w:trPr>
        <w:tc>
          <w:tcPr>
            <w:tcW w:w="5927" w:type="dxa"/>
          </w:tcPr>
          <w:p>
            <w:pPr>
              <w:pStyle w:val="TableParagraph"/>
              <w:spacing w:before="36"/>
              <w:ind w:left="510"/>
              <w:rPr>
                <w:b/>
                <w:sz w:val="18"/>
              </w:rPr>
            </w:pPr>
            <w:r>
              <w:rPr>
                <w:b/>
                <w:sz w:val="18"/>
              </w:rPr>
              <w:t>Izvor:</w:t>
            </w:r>
            <w:r>
              <w:rPr>
                <w:b/>
                <w:spacing w:val="-1"/>
                <w:sz w:val="18"/>
              </w:rPr>
              <w:t> </w:t>
            </w:r>
            <w:r>
              <w:rPr>
                <w:b/>
                <w:sz w:val="18"/>
              </w:rPr>
              <w:t>61</w:t>
            </w:r>
            <w:r>
              <w:rPr>
                <w:b/>
                <w:spacing w:val="-1"/>
                <w:sz w:val="18"/>
              </w:rPr>
              <w:t> </w:t>
            </w:r>
            <w:r>
              <w:rPr>
                <w:b/>
                <w:spacing w:val="-2"/>
                <w:sz w:val="18"/>
              </w:rPr>
              <w:t>Donacije</w:t>
            </w:r>
          </w:p>
        </w:tc>
        <w:tc>
          <w:tcPr>
            <w:tcW w:w="1426" w:type="dxa"/>
          </w:tcPr>
          <w:p>
            <w:pPr>
              <w:pStyle w:val="TableParagraph"/>
              <w:spacing w:before="36"/>
              <w:ind w:right="90"/>
              <w:jc w:val="right"/>
              <w:rPr>
                <w:b/>
                <w:sz w:val="18"/>
              </w:rPr>
            </w:pPr>
            <w:r>
              <w:rPr>
                <w:b/>
                <w:spacing w:val="-2"/>
                <w:sz w:val="18"/>
              </w:rPr>
              <w:t>40.270,00</w:t>
            </w:r>
          </w:p>
        </w:tc>
        <w:tc>
          <w:tcPr>
            <w:tcW w:w="1358" w:type="dxa"/>
          </w:tcPr>
          <w:p>
            <w:pPr>
              <w:pStyle w:val="TableParagraph"/>
              <w:spacing w:before="36"/>
              <w:ind w:right="98"/>
              <w:jc w:val="right"/>
              <w:rPr>
                <w:b/>
                <w:sz w:val="18"/>
              </w:rPr>
            </w:pPr>
            <w:r>
              <w:rPr>
                <w:b/>
                <w:spacing w:val="-2"/>
                <w:sz w:val="18"/>
              </w:rPr>
              <w:t>40.270,00</w:t>
            </w:r>
          </w:p>
        </w:tc>
        <w:tc>
          <w:tcPr>
            <w:tcW w:w="1309" w:type="dxa"/>
          </w:tcPr>
          <w:p>
            <w:pPr>
              <w:pStyle w:val="TableParagraph"/>
              <w:spacing w:before="36"/>
              <w:ind w:right="42"/>
              <w:jc w:val="right"/>
              <w:rPr>
                <w:b/>
                <w:sz w:val="18"/>
              </w:rPr>
            </w:pPr>
            <w:r>
              <w:rPr>
                <w:b/>
                <w:spacing w:val="-2"/>
                <w:sz w:val="18"/>
              </w:rPr>
              <w:t>87.148,95</w:t>
            </w:r>
          </w:p>
        </w:tc>
        <w:tc>
          <w:tcPr>
            <w:tcW w:w="858" w:type="dxa"/>
          </w:tcPr>
          <w:p>
            <w:pPr>
              <w:pStyle w:val="TableParagraph"/>
              <w:spacing w:before="36"/>
              <w:ind w:right="65"/>
              <w:jc w:val="center"/>
              <w:rPr>
                <w:b/>
                <w:sz w:val="18"/>
              </w:rPr>
            </w:pPr>
            <w:r>
              <w:rPr>
                <w:b/>
                <w:spacing w:val="-2"/>
                <w:sz w:val="18"/>
              </w:rPr>
              <w:t>216,41%</w:t>
            </w:r>
          </w:p>
        </w:tc>
      </w:tr>
      <w:tr>
        <w:trPr>
          <w:trHeight w:val="285" w:hRule="atLeast"/>
        </w:trPr>
        <w:tc>
          <w:tcPr>
            <w:tcW w:w="5927" w:type="dxa"/>
          </w:tcPr>
          <w:p>
            <w:pPr>
              <w:pStyle w:val="TableParagraph"/>
              <w:spacing w:before="36"/>
              <w:ind w:left="510"/>
              <w:rPr>
                <w:b/>
                <w:sz w:val="18"/>
              </w:rPr>
            </w:pPr>
            <w:r>
              <w:rPr>
                <w:b/>
                <w:sz w:val="18"/>
              </w:rPr>
              <w:t>Izvor:</w:t>
            </w:r>
            <w:r>
              <w:rPr>
                <w:b/>
                <w:spacing w:val="-1"/>
                <w:sz w:val="18"/>
              </w:rPr>
              <w:t> </w:t>
            </w:r>
            <w:r>
              <w:rPr>
                <w:b/>
                <w:sz w:val="18"/>
              </w:rPr>
              <w:t>71</w:t>
            </w:r>
            <w:r>
              <w:rPr>
                <w:b/>
                <w:spacing w:val="-1"/>
                <w:sz w:val="18"/>
              </w:rPr>
              <w:t> </w:t>
            </w:r>
            <w:r>
              <w:rPr>
                <w:b/>
                <w:sz w:val="18"/>
              </w:rPr>
              <w:t>Prihodi</w:t>
            </w:r>
            <w:r>
              <w:rPr>
                <w:b/>
                <w:spacing w:val="-1"/>
                <w:sz w:val="18"/>
              </w:rPr>
              <w:t> </w:t>
            </w:r>
            <w:r>
              <w:rPr>
                <w:b/>
                <w:sz w:val="18"/>
              </w:rPr>
              <w:t>od</w:t>
            </w:r>
            <w:r>
              <w:rPr>
                <w:b/>
                <w:spacing w:val="-1"/>
                <w:sz w:val="18"/>
              </w:rPr>
              <w:t> </w:t>
            </w:r>
            <w:r>
              <w:rPr>
                <w:b/>
                <w:sz w:val="18"/>
              </w:rPr>
              <w:t>prodaje</w:t>
            </w:r>
            <w:r>
              <w:rPr>
                <w:b/>
                <w:spacing w:val="-1"/>
                <w:sz w:val="18"/>
              </w:rPr>
              <w:t> </w:t>
            </w:r>
            <w:r>
              <w:rPr>
                <w:b/>
                <w:sz w:val="18"/>
              </w:rPr>
              <w:t>ili</w:t>
            </w:r>
            <w:r>
              <w:rPr>
                <w:b/>
                <w:spacing w:val="-1"/>
                <w:sz w:val="18"/>
              </w:rPr>
              <w:t> </w:t>
            </w:r>
            <w:r>
              <w:rPr>
                <w:b/>
                <w:sz w:val="18"/>
              </w:rPr>
              <w:t>zamjene</w:t>
            </w:r>
            <w:r>
              <w:rPr>
                <w:b/>
                <w:spacing w:val="-1"/>
                <w:sz w:val="18"/>
              </w:rPr>
              <w:t> </w:t>
            </w:r>
            <w:r>
              <w:rPr>
                <w:b/>
                <w:sz w:val="18"/>
              </w:rPr>
              <w:t>nefinancijske</w:t>
            </w:r>
            <w:r>
              <w:rPr>
                <w:b/>
                <w:spacing w:val="-1"/>
                <w:sz w:val="18"/>
              </w:rPr>
              <w:t> </w:t>
            </w:r>
            <w:r>
              <w:rPr>
                <w:b/>
                <w:spacing w:val="-2"/>
                <w:sz w:val="18"/>
              </w:rPr>
              <w:t>imovine</w:t>
            </w:r>
          </w:p>
        </w:tc>
        <w:tc>
          <w:tcPr>
            <w:tcW w:w="1426" w:type="dxa"/>
          </w:tcPr>
          <w:p>
            <w:pPr>
              <w:pStyle w:val="TableParagraph"/>
              <w:spacing w:before="36"/>
              <w:ind w:right="90"/>
              <w:jc w:val="right"/>
              <w:rPr>
                <w:b/>
                <w:sz w:val="18"/>
              </w:rPr>
            </w:pPr>
            <w:r>
              <w:rPr>
                <w:b/>
                <w:spacing w:val="-2"/>
                <w:sz w:val="18"/>
              </w:rPr>
              <w:t>838.000,00</w:t>
            </w:r>
          </w:p>
        </w:tc>
        <w:tc>
          <w:tcPr>
            <w:tcW w:w="1358" w:type="dxa"/>
          </w:tcPr>
          <w:p>
            <w:pPr>
              <w:pStyle w:val="TableParagraph"/>
              <w:spacing w:before="36"/>
              <w:ind w:right="98"/>
              <w:jc w:val="right"/>
              <w:rPr>
                <w:b/>
                <w:sz w:val="18"/>
              </w:rPr>
            </w:pPr>
            <w:r>
              <w:rPr>
                <w:b/>
                <w:spacing w:val="-2"/>
                <w:sz w:val="18"/>
              </w:rPr>
              <w:t>838.000,00</w:t>
            </w:r>
          </w:p>
        </w:tc>
        <w:tc>
          <w:tcPr>
            <w:tcW w:w="1309" w:type="dxa"/>
          </w:tcPr>
          <w:p>
            <w:pPr>
              <w:pStyle w:val="TableParagraph"/>
              <w:spacing w:before="36"/>
              <w:ind w:right="42"/>
              <w:jc w:val="right"/>
              <w:rPr>
                <w:b/>
                <w:sz w:val="18"/>
              </w:rPr>
            </w:pPr>
            <w:r>
              <w:rPr>
                <w:b/>
                <w:spacing w:val="-2"/>
                <w:sz w:val="18"/>
              </w:rPr>
              <w:t>134.751,69</w:t>
            </w:r>
          </w:p>
        </w:tc>
        <w:tc>
          <w:tcPr>
            <w:tcW w:w="858" w:type="dxa"/>
          </w:tcPr>
          <w:p>
            <w:pPr>
              <w:pStyle w:val="TableParagraph"/>
              <w:spacing w:before="36"/>
              <w:ind w:left="32"/>
              <w:jc w:val="center"/>
              <w:rPr>
                <w:b/>
                <w:sz w:val="18"/>
              </w:rPr>
            </w:pPr>
            <w:r>
              <w:rPr>
                <w:b/>
                <w:spacing w:val="-2"/>
                <w:sz w:val="18"/>
              </w:rPr>
              <w:t>16,08%</w:t>
            </w:r>
          </w:p>
        </w:tc>
      </w:tr>
      <w:tr>
        <w:trPr>
          <w:trHeight w:val="242" w:hRule="atLeast"/>
        </w:trPr>
        <w:tc>
          <w:tcPr>
            <w:tcW w:w="5927" w:type="dxa"/>
          </w:tcPr>
          <w:p>
            <w:pPr>
              <w:pStyle w:val="TableParagraph"/>
              <w:spacing w:line="187" w:lineRule="exact" w:before="36"/>
              <w:ind w:left="510"/>
              <w:rPr>
                <w:b/>
                <w:sz w:val="18"/>
              </w:rPr>
            </w:pPr>
            <w:r>
              <w:rPr>
                <w:b/>
                <w:sz w:val="18"/>
              </w:rPr>
              <w:t>Izvor:</w:t>
            </w:r>
            <w:r>
              <w:rPr>
                <w:b/>
                <w:spacing w:val="-4"/>
                <w:sz w:val="18"/>
              </w:rPr>
              <w:t> </w:t>
            </w:r>
            <w:r>
              <w:rPr>
                <w:b/>
                <w:sz w:val="18"/>
              </w:rPr>
              <w:t>94</w:t>
            </w:r>
            <w:r>
              <w:rPr>
                <w:b/>
                <w:spacing w:val="-1"/>
                <w:sz w:val="18"/>
              </w:rPr>
              <w:t> </w:t>
            </w:r>
            <w:r>
              <w:rPr>
                <w:b/>
                <w:sz w:val="18"/>
              </w:rPr>
              <w:t>Višak</w:t>
            </w:r>
            <w:r>
              <w:rPr>
                <w:b/>
                <w:spacing w:val="-1"/>
                <w:sz w:val="18"/>
              </w:rPr>
              <w:t> </w:t>
            </w:r>
            <w:r>
              <w:rPr>
                <w:b/>
                <w:sz w:val="18"/>
              </w:rPr>
              <w:t>prihoda</w:t>
            </w:r>
            <w:r>
              <w:rPr>
                <w:b/>
                <w:spacing w:val="-1"/>
                <w:sz w:val="18"/>
              </w:rPr>
              <w:t> </w:t>
            </w:r>
            <w:r>
              <w:rPr>
                <w:b/>
                <w:sz w:val="18"/>
              </w:rPr>
              <w:t>iz</w:t>
            </w:r>
            <w:r>
              <w:rPr>
                <w:b/>
                <w:spacing w:val="-1"/>
                <w:sz w:val="18"/>
              </w:rPr>
              <w:t> </w:t>
            </w:r>
            <w:r>
              <w:rPr>
                <w:b/>
                <w:sz w:val="18"/>
              </w:rPr>
              <w:t>prethodne</w:t>
            </w:r>
            <w:r>
              <w:rPr>
                <w:b/>
                <w:spacing w:val="-1"/>
                <w:sz w:val="18"/>
              </w:rPr>
              <w:t> </w:t>
            </w:r>
            <w:r>
              <w:rPr>
                <w:b/>
                <w:sz w:val="18"/>
              </w:rPr>
              <w:t>godine</w:t>
            </w:r>
            <w:r>
              <w:rPr>
                <w:b/>
                <w:spacing w:val="-1"/>
                <w:sz w:val="18"/>
              </w:rPr>
              <w:t> </w:t>
            </w:r>
            <w:r>
              <w:rPr>
                <w:b/>
                <w:sz w:val="18"/>
              </w:rPr>
              <w:t>-</w:t>
            </w:r>
            <w:r>
              <w:rPr>
                <w:b/>
                <w:spacing w:val="-1"/>
                <w:sz w:val="18"/>
              </w:rPr>
              <w:t> </w:t>
            </w:r>
            <w:r>
              <w:rPr>
                <w:b/>
                <w:sz w:val="18"/>
              </w:rPr>
              <w:t>prihodi</w:t>
            </w:r>
            <w:r>
              <w:rPr>
                <w:b/>
                <w:spacing w:val="-1"/>
                <w:sz w:val="18"/>
              </w:rPr>
              <w:t> </w:t>
            </w:r>
            <w:r>
              <w:rPr>
                <w:b/>
                <w:spacing w:val="-5"/>
                <w:sz w:val="18"/>
              </w:rPr>
              <w:t>za</w:t>
            </w:r>
          </w:p>
        </w:tc>
        <w:tc>
          <w:tcPr>
            <w:tcW w:w="1426" w:type="dxa"/>
          </w:tcPr>
          <w:p>
            <w:pPr>
              <w:pStyle w:val="TableParagraph"/>
              <w:spacing w:line="187" w:lineRule="exact" w:before="36"/>
              <w:ind w:right="90"/>
              <w:jc w:val="right"/>
              <w:rPr>
                <w:b/>
                <w:sz w:val="18"/>
              </w:rPr>
            </w:pPr>
            <w:r>
              <w:rPr>
                <w:b/>
                <w:spacing w:val="-2"/>
                <w:sz w:val="18"/>
              </w:rPr>
              <w:t>216.235,00</w:t>
            </w:r>
          </w:p>
        </w:tc>
        <w:tc>
          <w:tcPr>
            <w:tcW w:w="1358" w:type="dxa"/>
          </w:tcPr>
          <w:p>
            <w:pPr>
              <w:pStyle w:val="TableParagraph"/>
              <w:spacing w:line="187" w:lineRule="exact" w:before="36"/>
              <w:ind w:right="98"/>
              <w:jc w:val="right"/>
              <w:rPr>
                <w:b/>
                <w:sz w:val="18"/>
              </w:rPr>
            </w:pPr>
            <w:r>
              <w:rPr>
                <w:b/>
                <w:spacing w:val="-2"/>
                <w:sz w:val="18"/>
              </w:rPr>
              <w:t>216.235,00</w:t>
            </w:r>
          </w:p>
        </w:tc>
        <w:tc>
          <w:tcPr>
            <w:tcW w:w="1309" w:type="dxa"/>
          </w:tcPr>
          <w:p>
            <w:pPr>
              <w:pStyle w:val="TableParagraph"/>
              <w:spacing w:line="187" w:lineRule="exact" w:before="36"/>
              <w:ind w:right="42"/>
              <w:jc w:val="right"/>
              <w:rPr>
                <w:b/>
                <w:sz w:val="18"/>
              </w:rPr>
            </w:pPr>
            <w:r>
              <w:rPr>
                <w:b/>
                <w:spacing w:val="-2"/>
                <w:sz w:val="18"/>
              </w:rPr>
              <w:t>216.235,00</w:t>
            </w:r>
          </w:p>
        </w:tc>
        <w:tc>
          <w:tcPr>
            <w:tcW w:w="858" w:type="dxa"/>
          </w:tcPr>
          <w:p>
            <w:pPr>
              <w:pStyle w:val="TableParagraph"/>
              <w:spacing w:line="187" w:lineRule="exact" w:before="36"/>
              <w:ind w:right="65"/>
              <w:jc w:val="center"/>
              <w:rPr>
                <w:b/>
                <w:sz w:val="18"/>
              </w:rPr>
            </w:pPr>
            <w:r>
              <w:rPr>
                <w:b/>
                <w:spacing w:val="-2"/>
                <w:sz w:val="18"/>
              </w:rPr>
              <w:t>100,00%</w:t>
            </w:r>
          </w:p>
        </w:tc>
      </w:tr>
      <w:tr>
        <w:trPr>
          <w:trHeight w:val="427" w:hRule="atLeast"/>
        </w:trPr>
        <w:tc>
          <w:tcPr>
            <w:tcW w:w="5927" w:type="dxa"/>
          </w:tcPr>
          <w:p>
            <w:pPr>
              <w:pStyle w:val="TableParagraph"/>
              <w:spacing w:line="199" w:lineRule="exact"/>
              <w:ind w:left="510"/>
              <w:rPr>
                <w:b/>
                <w:sz w:val="18"/>
              </w:rPr>
            </w:pPr>
            <w:r>
              <w:rPr>
                <w:b/>
                <w:sz w:val="18"/>
              </w:rPr>
              <w:t>posebne</w:t>
            </w:r>
            <w:r>
              <w:rPr>
                <w:b/>
                <w:spacing w:val="-1"/>
                <w:sz w:val="18"/>
              </w:rPr>
              <w:t> </w:t>
            </w:r>
            <w:r>
              <w:rPr>
                <w:b/>
                <w:spacing w:val="-2"/>
                <w:sz w:val="18"/>
              </w:rPr>
              <w:t>namjene</w:t>
            </w:r>
          </w:p>
          <w:p>
            <w:pPr>
              <w:pStyle w:val="TableParagraph"/>
              <w:spacing w:line="208" w:lineRule="exact"/>
              <w:ind w:left="285"/>
              <w:rPr>
                <w:b/>
                <w:sz w:val="20"/>
              </w:rPr>
            </w:pPr>
            <w:r>
              <w:rPr>
                <w:b/>
                <w:color w:val="00009F"/>
                <w:sz w:val="20"/>
              </w:rPr>
              <w:t>1033</w:t>
            </w:r>
            <w:r>
              <w:rPr>
                <w:b/>
                <w:color w:val="00009F"/>
                <w:spacing w:val="-1"/>
                <w:sz w:val="20"/>
              </w:rPr>
              <w:t> </w:t>
            </w:r>
            <w:r>
              <w:rPr>
                <w:b/>
                <w:color w:val="00009F"/>
                <w:sz w:val="20"/>
              </w:rPr>
              <w:t>GEODETSKE</w:t>
            </w:r>
            <w:r>
              <w:rPr>
                <w:b/>
                <w:color w:val="00009F"/>
                <w:spacing w:val="-1"/>
                <w:sz w:val="20"/>
              </w:rPr>
              <w:t> </w:t>
            </w:r>
            <w:r>
              <w:rPr>
                <w:b/>
                <w:color w:val="00009F"/>
                <w:spacing w:val="-2"/>
                <w:sz w:val="20"/>
              </w:rPr>
              <w:t>PODLOGE</w:t>
            </w:r>
          </w:p>
        </w:tc>
        <w:tc>
          <w:tcPr>
            <w:tcW w:w="1426" w:type="dxa"/>
          </w:tcPr>
          <w:p>
            <w:pPr>
              <w:pStyle w:val="TableParagraph"/>
              <w:spacing w:line="210" w:lineRule="exact" w:before="197"/>
              <w:ind w:right="90"/>
              <w:jc w:val="right"/>
              <w:rPr>
                <w:b/>
                <w:sz w:val="20"/>
              </w:rPr>
            </w:pPr>
            <w:r>
              <w:rPr>
                <w:b/>
                <w:color w:val="00009F"/>
                <w:spacing w:val="-2"/>
                <w:sz w:val="20"/>
              </w:rPr>
              <w:t>100.000,00</w:t>
            </w:r>
          </w:p>
        </w:tc>
        <w:tc>
          <w:tcPr>
            <w:tcW w:w="1358" w:type="dxa"/>
          </w:tcPr>
          <w:p>
            <w:pPr>
              <w:pStyle w:val="TableParagraph"/>
              <w:spacing w:line="210" w:lineRule="exact" w:before="197"/>
              <w:ind w:right="98"/>
              <w:jc w:val="right"/>
              <w:rPr>
                <w:b/>
                <w:sz w:val="20"/>
              </w:rPr>
            </w:pPr>
            <w:r>
              <w:rPr>
                <w:b/>
                <w:color w:val="00009F"/>
                <w:spacing w:val="-2"/>
                <w:sz w:val="20"/>
              </w:rPr>
              <w:t>100.000,00</w:t>
            </w:r>
          </w:p>
        </w:tc>
        <w:tc>
          <w:tcPr>
            <w:tcW w:w="1309" w:type="dxa"/>
          </w:tcPr>
          <w:p>
            <w:pPr>
              <w:pStyle w:val="TableParagraph"/>
              <w:spacing w:line="210" w:lineRule="exact" w:before="197"/>
              <w:ind w:right="42"/>
              <w:jc w:val="right"/>
              <w:rPr>
                <w:b/>
                <w:sz w:val="20"/>
              </w:rPr>
            </w:pPr>
            <w:r>
              <w:rPr>
                <w:b/>
                <w:color w:val="00009F"/>
                <w:spacing w:val="-2"/>
                <w:sz w:val="20"/>
              </w:rPr>
              <w:t>61.454,08</w:t>
            </w:r>
          </w:p>
        </w:tc>
        <w:tc>
          <w:tcPr>
            <w:tcW w:w="858" w:type="dxa"/>
          </w:tcPr>
          <w:p>
            <w:pPr>
              <w:pStyle w:val="TableParagraph"/>
              <w:spacing w:line="210" w:lineRule="exact" w:before="197"/>
              <w:ind w:right="33"/>
              <w:jc w:val="center"/>
              <w:rPr>
                <w:b/>
                <w:sz w:val="20"/>
              </w:rPr>
            </w:pPr>
            <w:r>
              <w:rPr>
                <w:b/>
                <w:color w:val="00009F"/>
                <w:spacing w:val="-2"/>
                <w:sz w:val="20"/>
              </w:rPr>
              <w:t>61,45%</w:t>
            </w:r>
          </w:p>
        </w:tc>
      </w:tr>
    </w:tbl>
    <w:p>
      <w:pPr>
        <w:pStyle w:val="TableParagraph"/>
        <w:spacing w:after="0" w:line="210" w:lineRule="exact"/>
        <w:jc w:val="center"/>
        <w:rPr>
          <w:b/>
          <w:sz w:val="20"/>
        </w:rPr>
        <w:sectPr>
          <w:pgSz w:w="11900" w:h="16840"/>
          <w:pgMar w:header="570" w:footer="127" w:top="1140" w:bottom="320" w:left="360" w:right="360"/>
        </w:sectPr>
      </w:pPr>
    </w:p>
    <w:p>
      <w:pPr>
        <w:spacing w:line="240" w:lineRule="auto" w:before="0"/>
        <w:rPr>
          <w:i/>
          <w:sz w:val="20"/>
        </w:rPr>
      </w:pPr>
      <w:r>
        <w:rPr>
          <w:i/>
          <w:sz w:val="20"/>
        </w:rPr>
        <mc:AlternateContent>
          <mc:Choice Requires="wps">
            <w:drawing>
              <wp:anchor distT="0" distB="0" distL="0" distR="0" allowOverlap="1" layoutInCell="1" locked="0" behindDoc="0" simplePos="0" relativeHeight="15765504">
                <wp:simplePos x="0" y="0"/>
                <wp:positionH relativeFrom="page">
                  <wp:posOffset>468566</wp:posOffset>
                </wp:positionH>
                <wp:positionV relativeFrom="page">
                  <wp:posOffset>752443</wp:posOffset>
                </wp:positionV>
                <wp:extent cx="6840220" cy="2122805"/>
                <wp:effectExtent l="0" t="0" r="0" b="0"/>
                <wp:wrapNone/>
                <wp:docPr id="239" name="Textbox 239"/>
                <wp:cNvGraphicFramePr>
                  <a:graphicFrameLocks/>
                </wp:cNvGraphicFramePr>
                <a:graphic>
                  <a:graphicData uri="http://schemas.microsoft.com/office/word/2010/wordprocessingShape">
                    <wps:wsp>
                      <wps:cNvPr id="239" name="Textbox 239"/>
                      <wps:cNvSpPr txBox="1"/>
                      <wps:spPr>
                        <a:xfrm>
                          <a:off x="0" y="0"/>
                          <a:ext cx="6840220" cy="2122805"/>
                        </a:xfrm>
                        <a:prstGeom prst="rect">
                          <a:avLst/>
                        </a:prstGeom>
                      </wps:spPr>
                      <wps:txbx>
                        <w:txbxContent>
                          <w:tbl>
                            <w:tblPr>
                              <w:tblW w:w="0" w:type="auto"/>
                              <w:jc w:val="left"/>
                              <w:tblInd w:w="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889"/>
                              <w:gridCol w:w="1369"/>
                              <w:gridCol w:w="1364"/>
                              <w:gridCol w:w="1170"/>
                              <w:gridCol w:w="863"/>
                            </w:tblGrid>
                            <w:tr>
                              <w:trPr>
                                <w:trHeight w:val="243" w:hRule="atLeast"/>
                              </w:trPr>
                              <w:tc>
                                <w:tcPr>
                                  <w:tcW w:w="5889" w:type="dxa"/>
                                </w:tcPr>
                                <w:p>
                                  <w:pPr>
                                    <w:pStyle w:val="TableParagraph"/>
                                    <w:spacing w:line="201" w:lineRule="exact"/>
                                    <w:ind w:left="102"/>
                                    <w:rPr>
                                      <w:b/>
                                      <w:sz w:val="18"/>
                                    </w:rPr>
                                  </w:pPr>
                                  <w:r>
                                    <w:rPr>
                                      <w:b/>
                                      <w:color w:val="00009F"/>
                                      <w:sz w:val="18"/>
                                    </w:rPr>
                                    <w:t>K103301</w:t>
                                  </w:r>
                                  <w:r>
                                    <w:rPr>
                                      <w:b/>
                                      <w:color w:val="00009F"/>
                                      <w:spacing w:val="-1"/>
                                      <w:sz w:val="18"/>
                                    </w:rPr>
                                    <w:t> </w:t>
                                  </w:r>
                                  <w:r>
                                    <w:rPr>
                                      <w:b/>
                                      <w:color w:val="00009F"/>
                                      <w:sz w:val="18"/>
                                    </w:rPr>
                                    <w:t>Geodetske</w:t>
                                  </w:r>
                                  <w:r>
                                    <w:rPr>
                                      <w:b/>
                                      <w:color w:val="00009F"/>
                                      <w:spacing w:val="-1"/>
                                      <w:sz w:val="18"/>
                                    </w:rPr>
                                    <w:t> </w:t>
                                  </w:r>
                                  <w:r>
                                    <w:rPr>
                                      <w:b/>
                                      <w:color w:val="00009F"/>
                                      <w:sz w:val="18"/>
                                    </w:rPr>
                                    <w:t>podloge</w:t>
                                  </w:r>
                                  <w:r>
                                    <w:rPr>
                                      <w:b/>
                                      <w:color w:val="00009F"/>
                                      <w:spacing w:val="-1"/>
                                      <w:sz w:val="18"/>
                                    </w:rPr>
                                    <w:t> </w:t>
                                  </w:r>
                                  <w:r>
                                    <w:rPr>
                                      <w:b/>
                                      <w:color w:val="00009F"/>
                                      <w:sz w:val="18"/>
                                    </w:rPr>
                                    <w:t>-</w:t>
                                  </w:r>
                                  <w:r>
                                    <w:rPr>
                                      <w:b/>
                                      <w:color w:val="00009F"/>
                                      <w:spacing w:val="-1"/>
                                      <w:sz w:val="18"/>
                                    </w:rPr>
                                    <w:t> </w:t>
                                  </w:r>
                                  <w:r>
                                    <w:rPr>
                                      <w:b/>
                                      <w:color w:val="00009F"/>
                                      <w:sz w:val="18"/>
                                    </w:rPr>
                                    <w:t>geodetske</w:t>
                                  </w:r>
                                  <w:r>
                                    <w:rPr>
                                      <w:b/>
                                      <w:color w:val="00009F"/>
                                      <w:spacing w:val="-1"/>
                                      <w:sz w:val="18"/>
                                    </w:rPr>
                                    <w:t> </w:t>
                                  </w:r>
                                  <w:r>
                                    <w:rPr>
                                      <w:b/>
                                      <w:color w:val="00009F"/>
                                      <w:spacing w:val="-2"/>
                                      <w:sz w:val="18"/>
                                    </w:rPr>
                                    <w:t>snimke</w:t>
                                  </w:r>
                                </w:p>
                              </w:tc>
                              <w:tc>
                                <w:tcPr>
                                  <w:tcW w:w="1369" w:type="dxa"/>
                                </w:tcPr>
                                <w:p>
                                  <w:pPr>
                                    <w:pStyle w:val="TableParagraph"/>
                                    <w:spacing w:line="201" w:lineRule="exact"/>
                                    <w:ind w:right="223"/>
                                    <w:jc w:val="right"/>
                                    <w:rPr>
                                      <w:b/>
                                      <w:sz w:val="18"/>
                                    </w:rPr>
                                  </w:pPr>
                                  <w:r>
                                    <w:rPr>
                                      <w:b/>
                                      <w:color w:val="00009F"/>
                                      <w:spacing w:val="-2"/>
                                      <w:sz w:val="18"/>
                                    </w:rPr>
                                    <w:t>100.000,00</w:t>
                                  </w:r>
                                </w:p>
                              </w:tc>
                              <w:tc>
                                <w:tcPr>
                                  <w:tcW w:w="1364" w:type="dxa"/>
                                </w:tcPr>
                                <w:p>
                                  <w:pPr>
                                    <w:pStyle w:val="TableParagraph"/>
                                    <w:spacing w:line="201" w:lineRule="exact"/>
                                    <w:ind w:right="237"/>
                                    <w:jc w:val="right"/>
                                    <w:rPr>
                                      <w:b/>
                                      <w:sz w:val="18"/>
                                    </w:rPr>
                                  </w:pPr>
                                  <w:r>
                                    <w:rPr>
                                      <w:b/>
                                      <w:color w:val="00009F"/>
                                      <w:spacing w:val="-2"/>
                                      <w:sz w:val="18"/>
                                    </w:rPr>
                                    <w:t>100.000,00</w:t>
                                  </w:r>
                                </w:p>
                              </w:tc>
                              <w:tc>
                                <w:tcPr>
                                  <w:tcW w:w="1170" w:type="dxa"/>
                                </w:tcPr>
                                <w:p>
                                  <w:pPr>
                                    <w:pStyle w:val="TableParagraph"/>
                                    <w:spacing w:line="201" w:lineRule="exact"/>
                                    <w:ind w:right="42"/>
                                    <w:jc w:val="right"/>
                                    <w:rPr>
                                      <w:b/>
                                      <w:sz w:val="18"/>
                                    </w:rPr>
                                  </w:pPr>
                                  <w:r>
                                    <w:rPr>
                                      <w:b/>
                                      <w:color w:val="00009F"/>
                                      <w:spacing w:val="-2"/>
                                      <w:sz w:val="18"/>
                                    </w:rPr>
                                    <w:t>61.454,08</w:t>
                                  </w:r>
                                </w:p>
                              </w:tc>
                              <w:tc>
                                <w:tcPr>
                                  <w:tcW w:w="863" w:type="dxa"/>
                                </w:tcPr>
                                <w:p>
                                  <w:pPr>
                                    <w:pStyle w:val="TableParagraph"/>
                                    <w:spacing w:line="201" w:lineRule="exact"/>
                                    <w:ind w:left="27"/>
                                    <w:jc w:val="center"/>
                                    <w:rPr>
                                      <w:b/>
                                      <w:sz w:val="18"/>
                                    </w:rPr>
                                  </w:pPr>
                                  <w:r>
                                    <w:rPr>
                                      <w:b/>
                                      <w:color w:val="00009F"/>
                                      <w:spacing w:val="-2"/>
                                      <w:sz w:val="18"/>
                                    </w:rPr>
                                    <w:t>61,45%</w:t>
                                  </w:r>
                                </w:p>
                              </w:tc>
                            </w:tr>
                            <w:tr>
                              <w:trPr>
                                <w:trHeight w:val="277" w:hRule="atLeast"/>
                              </w:trPr>
                              <w:tc>
                                <w:tcPr>
                                  <w:tcW w:w="5889" w:type="dxa"/>
                                </w:tcPr>
                                <w:p>
                                  <w:pPr>
                                    <w:pStyle w:val="TableParagraph"/>
                                    <w:spacing w:before="36"/>
                                    <w:ind w:left="282"/>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p>
                              </w:tc>
                              <w:tc>
                                <w:tcPr>
                                  <w:tcW w:w="1369" w:type="dxa"/>
                                </w:tcPr>
                                <w:p>
                                  <w:pPr>
                                    <w:pStyle w:val="TableParagraph"/>
                                    <w:spacing w:before="36"/>
                                    <w:ind w:right="223"/>
                                    <w:jc w:val="right"/>
                                    <w:rPr>
                                      <w:b/>
                                      <w:sz w:val="18"/>
                                    </w:rPr>
                                  </w:pPr>
                                  <w:r>
                                    <w:rPr>
                                      <w:b/>
                                      <w:spacing w:val="-2"/>
                                      <w:sz w:val="18"/>
                                    </w:rPr>
                                    <w:t>69.000,00</w:t>
                                  </w:r>
                                </w:p>
                              </w:tc>
                              <w:tc>
                                <w:tcPr>
                                  <w:tcW w:w="1364" w:type="dxa"/>
                                </w:tcPr>
                                <w:p>
                                  <w:pPr>
                                    <w:pStyle w:val="TableParagraph"/>
                                    <w:spacing w:before="36"/>
                                    <w:ind w:right="237"/>
                                    <w:jc w:val="right"/>
                                    <w:rPr>
                                      <w:b/>
                                      <w:sz w:val="18"/>
                                    </w:rPr>
                                  </w:pPr>
                                  <w:r>
                                    <w:rPr>
                                      <w:b/>
                                      <w:spacing w:val="-2"/>
                                      <w:sz w:val="18"/>
                                    </w:rPr>
                                    <w:t>69.000,00</w:t>
                                  </w:r>
                                </w:p>
                              </w:tc>
                              <w:tc>
                                <w:tcPr>
                                  <w:tcW w:w="1170" w:type="dxa"/>
                                </w:tcPr>
                                <w:p>
                                  <w:pPr>
                                    <w:pStyle w:val="TableParagraph"/>
                                    <w:spacing w:before="36"/>
                                    <w:ind w:right="42"/>
                                    <w:jc w:val="right"/>
                                    <w:rPr>
                                      <w:b/>
                                      <w:sz w:val="18"/>
                                    </w:rPr>
                                  </w:pPr>
                                  <w:r>
                                    <w:rPr>
                                      <w:b/>
                                      <w:spacing w:val="-2"/>
                                      <w:sz w:val="18"/>
                                    </w:rPr>
                                    <w:t>49.944,46</w:t>
                                  </w:r>
                                </w:p>
                              </w:tc>
                              <w:tc>
                                <w:tcPr>
                                  <w:tcW w:w="863" w:type="dxa"/>
                                </w:tcPr>
                                <w:p>
                                  <w:pPr>
                                    <w:pStyle w:val="TableParagraph"/>
                                    <w:spacing w:before="36"/>
                                    <w:ind w:left="27"/>
                                    <w:jc w:val="center"/>
                                    <w:rPr>
                                      <w:b/>
                                      <w:sz w:val="18"/>
                                    </w:rPr>
                                  </w:pPr>
                                  <w:r>
                                    <w:rPr>
                                      <w:b/>
                                      <w:spacing w:val="-2"/>
                                      <w:sz w:val="18"/>
                                    </w:rPr>
                                    <w:t>72,38%</w:t>
                                  </w:r>
                                </w:p>
                              </w:tc>
                            </w:tr>
                            <w:tr>
                              <w:trPr>
                                <w:trHeight w:val="277" w:hRule="atLeast"/>
                              </w:trPr>
                              <w:tc>
                                <w:tcPr>
                                  <w:tcW w:w="5889" w:type="dxa"/>
                                </w:tcPr>
                                <w:p>
                                  <w:pPr>
                                    <w:pStyle w:val="TableParagraph"/>
                                    <w:spacing w:before="28"/>
                                    <w:ind w:left="447"/>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369" w:type="dxa"/>
                                </w:tcPr>
                                <w:p>
                                  <w:pPr>
                                    <w:pStyle w:val="TableParagraph"/>
                                    <w:spacing w:before="28"/>
                                    <w:ind w:right="223"/>
                                    <w:jc w:val="right"/>
                                    <w:rPr>
                                      <w:b/>
                                      <w:sz w:val="18"/>
                                    </w:rPr>
                                  </w:pPr>
                                  <w:r>
                                    <w:rPr>
                                      <w:b/>
                                      <w:spacing w:val="-2"/>
                                      <w:sz w:val="18"/>
                                    </w:rPr>
                                    <w:t>69.000,00</w:t>
                                  </w:r>
                                </w:p>
                              </w:tc>
                              <w:tc>
                                <w:tcPr>
                                  <w:tcW w:w="1364" w:type="dxa"/>
                                </w:tcPr>
                                <w:p>
                                  <w:pPr>
                                    <w:pStyle w:val="TableParagraph"/>
                                    <w:spacing w:before="28"/>
                                    <w:ind w:right="237"/>
                                    <w:jc w:val="right"/>
                                    <w:rPr>
                                      <w:b/>
                                      <w:sz w:val="18"/>
                                    </w:rPr>
                                  </w:pPr>
                                  <w:r>
                                    <w:rPr>
                                      <w:b/>
                                      <w:spacing w:val="-2"/>
                                      <w:sz w:val="18"/>
                                    </w:rPr>
                                    <w:t>69.000,00</w:t>
                                  </w:r>
                                </w:p>
                              </w:tc>
                              <w:tc>
                                <w:tcPr>
                                  <w:tcW w:w="1170" w:type="dxa"/>
                                </w:tcPr>
                                <w:p>
                                  <w:pPr>
                                    <w:pStyle w:val="TableParagraph"/>
                                    <w:spacing w:before="28"/>
                                    <w:ind w:right="42"/>
                                    <w:jc w:val="right"/>
                                    <w:rPr>
                                      <w:b/>
                                      <w:sz w:val="18"/>
                                    </w:rPr>
                                  </w:pPr>
                                  <w:r>
                                    <w:rPr>
                                      <w:b/>
                                      <w:spacing w:val="-2"/>
                                      <w:sz w:val="18"/>
                                    </w:rPr>
                                    <w:t>49.944,46</w:t>
                                  </w:r>
                                </w:p>
                              </w:tc>
                              <w:tc>
                                <w:tcPr>
                                  <w:tcW w:w="863" w:type="dxa"/>
                                </w:tcPr>
                                <w:p>
                                  <w:pPr>
                                    <w:pStyle w:val="TableParagraph"/>
                                    <w:spacing w:before="28"/>
                                    <w:ind w:left="27"/>
                                    <w:jc w:val="center"/>
                                    <w:rPr>
                                      <w:b/>
                                      <w:sz w:val="18"/>
                                    </w:rPr>
                                  </w:pPr>
                                  <w:r>
                                    <w:rPr>
                                      <w:b/>
                                      <w:spacing w:val="-2"/>
                                      <w:sz w:val="18"/>
                                    </w:rPr>
                                    <w:t>72,38%</w:t>
                                  </w:r>
                                </w:p>
                              </w:tc>
                            </w:tr>
                            <w:tr>
                              <w:trPr>
                                <w:trHeight w:val="285" w:hRule="atLeast"/>
                              </w:trPr>
                              <w:tc>
                                <w:tcPr>
                                  <w:tcW w:w="5889" w:type="dxa"/>
                                </w:tcPr>
                                <w:p>
                                  <w:pPr>
                                    <w:pStyle w:val="TableParagraph"/>
                                    <w:spacing w:before="36"/>
                                    <w:ind w:left="567"/>
                                    <w:rPr>
                                      <w:i/>
                                      <w:sz w:val="18"/>
                                    </w:rPr>
                                  </w:pPr>
                                  <w:r>
                                    <w:rPr>
                                      <w:i/>
                                      <w:sz w:val="18"/>
                                    </w:rPr>
                                    <w:t>3237</w:t>
                                  </w:r>
                                  <w:r>
                                    <w:rPr>
                                      <w:i/>
                                      <w:spacing w:val="-1"/>
                                      <w:sz w:val="18"/>
                                    </w:rPr>
                                    <w:t> </w:t>
                                  </w:r>
                                  <w:r>
                                    <w:rPr>
                                      <w:i/>
                                      <w:sz w:val="18"/>
                                    </w:rPr>
                                    <w:t>Intelektualne</w:t>
                                  </w:r>
                                  <w:r>
                                    <w:rPr>
                                      <w:i/>
                                      <w:spacing w:val="-1"/>
                                      <w:sz w:val="18"/>
                                    </w:rPr>
                                    <w:t> </w:t>
                                  </w:r>
                                  <w:r>
                                    <w:rPr>
                                      <w:i/>
                                      <w:sz w:val="18"/>
                                    </w:rPr>
                                    <w:t>i</w:t>
                                  </w:r>
                                  <w:r>
                                    <w:rPr>
                                      <w:i/>
                                      <w:spacing w:val="-1"/>
                                      <w:sz w:val="18"/>
                                    </w:rPr>
                                    <w:t> </w:t>
                                  </w:r>
                                  <w:r>
                                    <w:rPr>
                                      <w:i/>
                                      <w:sz w:val="18"/>
                                    </w:rPr>
                                    <w:t>osobne</w:t>
                                  </w:r>
                                  <w:r>
                                    <w:rPr>
                                      <w:i/>
                                      <w:spacing w:val="-1"/>
                                      <w:sz w:val="18"/>
                                    </w:rPr>
                                    <w:t> </w:t>
                                  </w:r>
                                  <w:r>
                                    <w:rPr>
                                      <w:i/>
                                      <w:spacing w:val="-2"/>
                                      <w:sz w:val="18"/>
                                    </w:rPr>
                                    <w:t>usluge</w:t>
                                  </w:r>
                                </w:p>
                              </w:tc>
                              <w:tc>
                                <w:tcPr>
                                  <w:tcW w:w="1369" w:type="dxa"/>
                                </w:tcPr>
                                <w:p>
                                  <w:pPr>
                                    <w:pStyle w:val="TableParagraph"/>
                                    <w:rPr>
                                      <w:rFonts w:ascii="Times New Roman"/>
                                      <w:sz w:val="18"/>
                                    </w:rPr>
                                  </w:pPr>
                                </w:p>
                              </w:tc>
                              <w:tc>
                                <w:tcPr>
                                  <w:tcW w:w="1364" w:type="dxa"/>
                                </w:tcPr>
                                <w:p>
                                  <w:pPr>
                                    <w:pStyle w:val="TableParagraph"/>
                                    <w:rPr>
                                      <w:rFonts w:ascii="Times New Roman"/>
                                      <w:sz w:val="18"/>
                                    </w:rPr>
                                  </w:pPr>
                                </w:p>
                              </w:tc>
                              <w:tc>
                                <w:tcPr>
                                  <w:tcW w:w="1170" w:type="dxa"/>
                                </w:tcPr>
                                <w:p>
                                  <w:pPr>
                                    <w:pStyle w:val="TableParagraph"/>
                                    <w:spacing w:before="36"/>
                                    <w:ind w:right="42"/>
                                    <w:jc w:val="right"/>
                                    <w:rPr>
                                      <w:i/>
                                      <w:sz w:val="18"/>
                                    </w:rPr>
                                  </w:pPr>
                                  <w:r>
                                    <w:rPr>
                                      <w:i/>
                                      <w:spacing w:val="-2"/>
                                      <w:sz w:val="18"/>
                                    </w:rPr>
                                    <w:t>49.944,46</w:t>
                                  </w:r>
                                </w:p>
                              </w:tc>
                              <w:tc>
                                <w:tcPr>
                                  <w:tcW w:w="863" w:type="dxa"/>
                                </w:tcPr>
                                <w:p>
                                  <w:pPr>
                                    <w:pStyle w:val="TableParagraph"/>
                                    <w:rPr>
                                      <w:rFonts w:ascii="Times New Roman"/>
                                      <w:sz w:val="18"/>
                                    </w:rPr>
                                  </w:pPr>
                                </w:p>
                              </w:tc>
                            </w:tr>
                            <w:tr>
                              <w:trPr>
                                <w:trHeight w:val="285" w:hRule="atLeast"/>
                              </w:trPr>
                              <w:tc>
                                <w:tcPr>
                                  <w:tcW w:w="5889" w:type="dxa"/>
                                </w:tcPr>
                                <w:p>
                                  <w:pPr>
                                    <w:pStyle w:val="TableParagraph"/>
                                    <w:spacing w:before="36"/>
                                    <w:ind w:left="282"/>
                                    <w:rPr>
                                      <w:b/>
                                      <w:sz w:val="18"/>
                                    </w:rPr>
                                  </w:pPr>
                                  <w:r>
                                    <w:rPr>
                                      <w:b/>
                                      <w:sz w:val="18"/>
                                    </w:rPr>
                                    <w:t>Izvor:</w:t>
                                  </w:r>
                                  <w:r>
                                    <w:rPr>
                                      <w:b/>
                                      <w:spacing w:val="-1"/>
                                      <w:sz w:val="18"/>
                                    </w:rPr>
                                    <w:t> </w:t>
                                  </w:r>
                                  <w:r>
                                    <w:rPr>
                                      <w:b/>
                                      <w:sz w:val="18"/>
                                    </w:rPr>
                                    <w:t>44</w:t>
                                  </w:r>
                                  <w:r>
                                    <w:rPr>
                                      <w:b/>
                                      <w:spacing w:val="-1"/>
                                      <w:sz w:val="18"/>
                                    </w:rPr>
                                    <w:t> </w:t>
                                  </w:r>
                                  <w:r>
                                    <w:rPr>
                                      <w:b/>
                                      <w:sz w:val="18"/>
                                    </w:rPr>
                                    <w:t>Prihodi</w:t>
                                  </w:r>
                                  <w:r>
                                    <w:rPr>
                                      <w:b/>
                                      <w:spacing w:val="-1"/>
                                      <w:sz w:val="18"/>
                                    </w:rPr>
                                    <w:t> </w:t>
                                  </w:r>
                                  <w:r>
                                    <w:rPr>
                                      <w:b/>
                                      <w:sz w:val="18"/>
                                    </w:rPr>
                                    <w:t>za</w:t>
                                  </w:r>
                                  <w:r>
                                    <w:rPr>
                                      <w:b/>
                                      <w:spacing w:val="-1"/>
                                      <w:sz w:val="18"/>
                                    </w:rPr>
                                    <w:t> </w:t>
                                  </w:r>
                                  <w:r>
                                    <w:rPr>
                                      <w:b/>
                                      <w:sz w:val="18"/>
                                    </w:rPr>
                                    <w:t>posebne</w:t>
                                  </w:r>
                                  <w:r>
                                    <w:rPr>
                                      <w:b/>
                                      <w:spacing w:val="-1"/>
                                      <w:sz w:val="18"/>
                                    </w:rPr>
                                    <w:t> </w:t>
                                  </w:r>
                                  <w:r>
                                    <w:rPr>
                                      <w:b/>
                                      <w:spacing w:val="-2"/>
                                      <w:sz w:val="18"/>
                                    </w:rPr>
                                    <w:t>namjene</w:t>
                                  </w:r>
                                </w:p>
                              </w:tc>
                              <w:tc>
                                <w:tcPr>
                                  <w:tcW w:w="1369" w:type="dxa"/>
                                </w:tcPr>
                                <w:p>
                                  <w:pPr>
                                    <w:pStyle w:val="TableParagraph"/>
                                    <w:spacing w:before="36"/>
                                    <w:ind w:right="223"/>
                                    <w:jc w:val="right"/>
                                    <w:rPr>
                                      <w:b/>
                                      <w:sz w:val="18"/>
                                    </w:rPr>
                                  </w:pPr>
                                  <w:r>
                                    <w:rPr>
                                      <w:b/>
                                      <w:spacing w:val="-2"/>
                                      <w:sz w:val="18"/>
                                    </w:rPr>
                                    <w:t>1.000,00</w:t>
                                  </w:r>
                                </w:p>
                              </w:tc>
                              <w:tc>
                                <w:tcPr>
                                  <w:tcW w:w="1364" w:type="dxa"/>
                                </w:tcPr>
                                <w:p>
                                  <w:pPr>
                                    <w:pStyle w:val="TableParagraph"/>
                                    <w:spacing w:before="36"/>
                                    <w:ind w:right="237"/>
                                    <w:jc w:val="right"/>
                                    <w:rPr>
                                      <w:b/>
                                      <w:sz w:val="18"/>
                                    </w:rPr>
                                  </w:pPr>
                                  <w:r>
                                    <w:rPr>
                                      <w:b/>
                                      <w:spacing w:val="-2"/>
                                      <w:sz w:val="18"/>
                                    </w:rPr>
                                    <w:t>1.000,00</w:t>
                                  </w:r>
                                </w:p>
                              </w:tc>
                              <w:tc>
                                <w:tcPr>
                                  <w:tcW w:w="1170" w:type="dxa"/>
                                </w:tcPr>
                                <w:p>
                                  <w:pPr>
                                    <w:pStyle w:val="TableParagraph"/>
                                    <w:spacing w:before="36"/>
                                    <w:ind w:right="42"/>
                                    <w:jc w:val="right"/>
                                    <w:rPr>
                                      <w:b/>
                                      <w:sz w:val="18"/>
                                    </w:rPr>
                                  </w:pPr>
                                  <w:r>
                                    <w:rPr>
                                      <w:b/>
                                      <w:spacing w:val="-2"/>
                                      <w:sz w:val="18"/>
                                    </w:rPr>
                                    <w:t>2.398,02</w:t>
                                  </w:r>
                                </w:p>
                              </w:tc>
                              <w:tc>
                                <w:tcPr>
                                  <w:tcW w:w="863" w:type="dxa"/>
                                </w:tcPr>
                                <w:p>
                                  <w:pPr>
                                    <w:pStyle w:val="TableParagraph"/>
                                    <w:spacing w:before="36"/>
                                    <w:ind w:left="27" w:right="97"/>
                                    <w:jc w:val="center"/>
                                    <w:rPr>
                                      <w:b/>
                                      <w:sz w:val="18"/>
                                    </w:rPr>
                                  </w:pPr>
                                  <w:r>
                                    <w:rPr>
                                      <w:b/>
                                      <w:spacing w:val="-2"/>
                                      <w:sz w:val="18"/>
                                    </w:rPr>
                                    <w:t>239,80%</w:t>
                                  </w:r>
                                </w:p>
                              </w:tc>
                            </w:tr>
                            <w:tr>
                              <w:trPr>
                                <w:trHeight w:val="285" w:hRule="atLeast"/>
                              </w:trPr>
                              <w:tc>
                                <w:tcPr>
                                  <w:tcW w:w="5889" w:type="dxa"/>
                                </w:tcPr>
                                <w:p>
                                  <w:pPr>
                                    <w:pStyle w:val="TableParagraph"/>
                                    <w:spacing w:before="36"/>
                                    <w:ind w:left="447"/>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369" w:type="dxa"/>
                                </w:tcPr>
                                <w:p>
                                  <w:pPr>
                                    <w:pStyle w:val="TableParagraph"/>
                                    <w:spacing w:before="36"/>
                                    <w:ind w:right="223"/>
                                    <w:jc w:val="right"/>
                                    <w:rPr>
                                      <w:b/>
                                      <w:sz w:val="18"/>
                                    </w:rPr>
                                  </w:pPr>
                                  <w:r>
                                    <w:rPr>
                                      <w:b/>
                                      <w:spacing w:val="-2"/>
                                      <w:sz w:val="18"/>
                                    </w:rPr>
                                    <w:t>1.000,00</w:t>
                                  </w:r>
                                </w:p>
                              </w:tc>
                              <w:tc>
                                <w:tcPr>
                                  <w:tcW w:w="1364" w:type="dxa"/>
                                </w:tcPr>
                                <w:p>
                                  <w:pPr>
                                    <w:pStyle w:val="TableParagraph"/>
                                    <w:spacing w:before="36"/>
                                    <w:ind w:right="237"/>
                                    <w:jc w:val="right"/>
                                    <w:rPr>
                                      <w:b/>
                                      <w:sz w:val="18"/>
                                    </w:rPr>
                                  </w:pPr>
                                  <w:r>
                                    <w:rPr>
                                      <w:b/>
                                      <w:spacing w:val="-2"/>
                                      <w:sz w:val="18"/>
                                    </w:rPr>
                                    <w:t>1.000,00</w:t>
                                  </w:r>
                                </w:p>
                              </w:tc>
                              <w:tc>
                                <w:tcPr>
                                  <w:tcW w:w="1170" w:type="dxa"/>
                                </w:tcPr>
                                <w:p>
                                  <w:pPr>
                                    <w:pStyle w:val="TableParagraph"/>
                                    <w:spacing w:before="36"/>
                                    <w:ind w:right="42"/>
                                    <w:jc w:val="right"/>
                                    <w:rPr>
                                      <w:b/>
                                      <w:sz w:val="18"/>
                                    </w:rPr>
                                  </w:pPr>
                                  <w:r>
                                    <w:rPr>
                                      <w:b/>
                                      <w:spacing w:val="-2"/>
                                      <w:sz w:val="18"/>
                                    </w:rPr>
                                    <w:t>2.398,02</w:t>
                                  </w:r>
                                </w:p>
                              </w:tc>
                              <w:tc>
                                <w:tcPr>
                                  <w:tcW w:w="863" w:type="dxa"/>
                                </w:tcPr>
                                <w:p>
                                  <w:pPr>
                                    <w:pStyle w:val="TableParagraph"/>
                                    <w:spacing w:before="36"/>
                                    <w:ind w:left="27" w:right="97"/>
                                    <w:jc w:val="center"/>
                                    <w:rPr>
                                      <w:b/>
                                      <w:sz w:val="18"/>
                                    </w:rPr>
                                  </w:pPr>
                                  <w:r>
                                    <w:rPr>
                                      <w:b/>
                                      <w:spacing w:val="-2"/>
                                      <w:sz w:val="18"/>
                                    </w:rPr>
                                    <w:t>239,80%</w:t>
                                  </w:r>
                                </w:p>
                              </w:tc>
                            </w:tr>
                            <w:tr>
                              <w:trPr>
                                <w:trHeight w:val="285" w:hRule="atLeast"/>
                              </w:trPr>
                              <w:tc>
                                <w:tcPr>
                                  <w:tcW w:w="5889" w:type="dxa"/>
                                </w:tcPr>
                                <w:p>
                                  <w:pPr>
                                    <w:pStyle w:val="TableParagraph"/>
                                    <w:spacing w:before="36"/>
                                    <w:ind w:left="567"/>
                                    <w:rPr>
                                      <w:i/>
                                      <w:sz w:val="18"/>
                                    </w:rPr>
                                  </w:pPr>
                                  <w:r>
                                    <w:rPr>
                                      <w:i/>
                                      <w:sz w:val="18"/>
                                    </w:rPr>
                                    <w:t>3237</w:t>
                                  </w:r>
                                  <w:r>
                                    <w:rPr>
                                      <w:i/>
                                      <w:spacing w:val="-1"/>
                                      <w:sz w:val="18"/>
                                    </w:rPr>
                                    <w:t> </w:t>
                                  </w:r>
                                  <w:r>
                                    <w:rPr>
                                      <w:i/>
                                      <w:sz w:val="18"/>
                                    </w:rPr>
                                    <w:t>Intelektualne</w:t>
                                  </w:r>
                                  <w:r>
                                    <w:rPr>
                                      <w:i/>
                                      <w:spacing w:val="-1"/>
                                      <w:sz w:val="18"/>
                                    </w:rPr>
                                    <w:t> </w:t>
                                  </w:r>
                                  <w:r>
                                    <w:rPr>
                                      <w:i/>
                                      <w:sz w:val="18"/>
                                    </w:rPr>
                                    <w:t>i</w:t>
                                  </w:r>
                                  <w:r>
                                    <w:rPr>
                                      <w:i/>
                                      <w:spacing w:val="-1"/>
                                      <w:sz w:val="18"/>
                                    </w:rPr>
                                    <w:t> </w:t>
                                  </w:r>
                                  <w:r>
                                    <w:rPr>
                                      <w:i/>
                                      <w:sz w:val="18"/>
                                    </w:rPr>
                                    <w:t>osobne</w:t>
                                  </w:r>
                                  <w:r>
                                    <w:rPr>
                                      <w:i/>
                                      <w:spacing w:val="-1"/>
                                      <w:sz w:val="18"/>
                                    </w:rPr>
                                    <w:t> </w:t>
                                  </w:r>
                                  <w:r>
                                    <w:rPr>
                                      <w:i/>
                                      <w:spacing w:val="-2"/>
                                      <w:sz w:val="18"/>
                                    </w:rPr>
                                    <w:t>usluge</w:t>
                                  </w:r>
                                </w:p>
                              </w:tc>
                              <w:tc>
                                <w:tcPr>
                                  <w:tcW w:w="1369" w:type="dxa"/>
                                </w:tcPr>
                                <w:p>
                                  <w:pPr>
                                    <w:pStyle w:val="TableParagraph"/>
                                    <w:rPr>
                                      <w:rFonts w:ascii="Times New Roman"/>
                                      <w:sz w:val="18"/>
                                    </w:rPr>
                                  </w:pPr>
                                </w:p>
                              </w:tc>
                              <w:tc>
                                <w:tcPr>
                                  <w:tcW w:w="1364" w:type="dxa"/>
                                </w:tcPr>
                                <w:p>
                                  <w:pPr>
                                    <w:pStyle w:val="TableParagraph"/>
                                    <w:rPr>
                                      <w:rFonts w:ascii="Times New Roman"/>
                                      <w:sz w:val="18"/>
                                    </w:rPr>
                                  </w:pPr>
                                </w:p>
                              </w:tc>
                              <w:tc>
                                <w:tcPr>
                                  <w:tcW w:w="1170" w:type="dxa"/>
                                </w:tcPr>
                                <w:p>
                                  <w:pPr>
                                    <w:pStyle w:val="TableParagraph"/>
                                    <w:spacing w:before="36"/>
                                    <w:ind w:right="42"/>
                                    <w:jc w:val="right"/>
                                    <w:rPr>
                                      <w:i/>
                                      <w:sz w:val="18"/>
                                    </w:rPr>
                                  </w:pPr>
                                  <w:r>
                                    <w:rPr>
                                      <w:i/>
                                      <w:spacing w:val="-2"/>
                                      <w:sz w:val="18"/>
                                    </w:rPr>
                                    <w:t>2.398,02</w:t>
                                  </w:r>
                                </w:p>
                              </w:tc>
                              <w:tc>
                                <w:tcPr>
                                  <w:tcW w:w="863" w:type="dxa"/>
                                </w:tcPr>
                                <w:p>
                                  <w:pPr>
                                    <w:pStyle w:val="TableParagraph"/>
                                    <w:rPr>
                                      <w:rFonts w:ascii="Times New Roman"/>
                                      <w:sz w:val="18"/>
                                    </w:rPr>
                                  </w:pPr>
                                </w:p>
                              </w:tc>
                            </w:tr>
                            <w:tr>
                              <w:trPr>
                                <w:trHeight w:val="285" w:hRule="atLeast"/>
                              </w:trPr>
                              <w:tc>
                                <w:tcPr>
                                  <w:tcW w:w="5889" w:type="dxa"/>
                                </w:tcPr>
                                <w:p>
                                  <w:pPr>
                                    <w:pStyle w:val="TableParagraph"/>
                                    <w:spacing w:before="36"/>
                                    <w:ind w:left="282"/>
                                    <w:rPr>
                                      <w:b/>
                                      <w:sz w:val="18"/>
                                    </w:rPr>
                                  </w:pPr>
                                  <w:r>
                                    <w:rPr>
                                      <w:b/>
                                      <w:sz w:val="18"/>
                                    </w:rPr>
                                    <w:t>Izvor:</w:t>
                                  </w:r>
                                  <w:r>
                                    <w:rPr>
                                      <w:b/>
                                      <w:spacing w:val="-1"/>
                                      <w:sz w:val="18"/>
                                    </w:rPr>
                                    <w:t> </w:t>
                                  </w:r>
                                  <w:r>
                                    <w:rPr>
                                      <w:b/>
                                      <w:sz w:val="18"/>
                                    </w:rPr>
                                    <w:t>71</w:t>
                                  </w:r>
                                  <w:r>
                                    <w:rPr>
                                      <w:b/>
                                      <w:spacing w:val="-1"/>
                                      <w:sz w:val="18"/>
                                    </w:rPr>
                                    <w:t> </w:t>
                                  </w:r>
                                  <w:r>
                                    <w:rPr>
                                      <w:b/>
                                      <w:sz w:val="18"/>
                                    </w:rPr>
                                    <w:t>Prihodi</w:t>
                                  </w:r>
                                  <w:r>
                                    <w:rPr>
                                      <w:b/>
                                      <w:spacing w:val="-1"/>
                                      <w:sz w:val="18"/>
                                    </w:rPr>
                                    <w:t> </w:t>
                                  </w:r>
                                  <w:r>
                                    <w:rPr>
                                      <w:b/>
                                      <w:sz w:val="18"/>
                                    </w:rPr>
                                    <w:t>od</w:t>
                                  </w:r>
                                  <w:r>
                                    <w:rPr>
                                      <w:b/>
                                      <w:spacing w:val="-1"/>
                                      <w:sz w:val="18"/>
                                    </w:rPr>
                                    <w:t> </w:t>
                                  </w:r>
                                  <w:r>
                                    <w:rPr>
                                      <w:b/>
                                      <w:sz w:val="18"/>
                                    </w:rPr>
                                    <w:t>prodaje</w:t>
                                  </w:r>
                                  <w:r>
                                    <w:rPr>
                                      <w:b/>
                                      <w:spacing w:val="-1"/>
                                      <w:sz w:val="18"/>
                                    </w:rPr>
                                    <w:t> </w:t>
                                  </w:r>
                                  <w:r>
                                    <w:rPr>
                                      <w:b/>
                                      <w:sz w:val="18"/>
                                    </w:rPr>
                                    <w:t>ili</w:t>
                                  </w:r>
                                  <w:r>
                                    <w:rPr>
                                      <w:b/>
                                      <w:spacing w:val="-1"/>
                                      <w:sz w:val="18"/>
                                    </w:rPr>
                                    <w:t> </w:t>
                                  </w:r>
                                  <w:r>
                                    <w:rPr>
                                      <w:b/>
                                      <w:sz w:val="18"/>
                                    </w:rPr>
                                    <w:t>zamjene</w:t>
                                  </w:r>
                                  <w:r>
                                    <w:rPr>
                                      <w:b/>
                                      <w:spacing w:val="-1"/>
                                      <w:sz w:val="18"/>
                                    </w:rPr>
                                    <w:t> </w:t>
                                  </w:r>
                                  <w:r>
                                    <w:rPr>
                                      <w:b/>
                                      <w:sz w:val="18"/>
                                    </w:rPr>
                                    <w:t>nefinancijske</w:t>
                                  </w:r>
                                  <w:r>
                                    <w:rPr>
                                      <w:b/>
                                      <w:spacing w:val="-1"/>
                                      <w:sz w:val="18"/>
                                    </w:rPr>
                                    <w:t> </w:t>
                                  </w:r>
                                  <w:r>
                                    <w:rPr>
                                      <w:b/>
                                      <w:spacing w:val="-2"/>
                                      <w:sz w:val="18"/>
                                    </w:rPr>
                                    <w:t>imovine</w:t>
                                  </w:r>
                                </w:p>
                              </w:tc>
                              <w:tc>
                                <w:tcPr>
                                  <w:tcW w:w="1369" w:type="dxa"/>
                                </w:tcPr>
                                <w:p>
                                  <w:pPr>
                                    <w:pStyle w:val="TableParagraph"/>
                                    <w:spacing w:before="36"/>
                                    <w:ind w:right="223"/>
                                    <w:jc w:val="right"/>
                                    <w:rPr>
                                      <w:b/>
                                      <w:sz w:val="18"/>
                                    </w:rPr>
                                  </w:pPr>
                                  <w:r>
                                    <w:rPr>
                                      <w:b/>
                                      <w:spacing w:val="-2"/>
                                      <w:sz w:val="18"/>
                                    </w:rPr>
                                    <w:t>30.000,00</w:t>
                                  </w:r>
                                </w:p>
                              </w:tc>
                              <w:tc>
                                <w:tcPr>
                                  <w:tcW w:w="1364" w:type="dxa"/>
                                </w:tcPr>
                                <w:p>
                                  <w:pPr>
                                    <w:pStyle w:val="TableParagraph"/>
                                    <w:spacing w:before="36"/>
                                    <w:ind w:right="237"/>
                                    <w:jc w:val="right"/>
                                    <w:rPr>
                                      <w:b/>
                                      <w:sz w:val="18"/>
                                    </w:rPr>
                                  </w:pPr>
                                  <w:r>
                                    <w:rPr>
                                      <w:b/>
                                      <w:spacing w:val="-2"/>
                                      <w:sz w:val="18"/>
                                    </w:rPr>
                                    <w:t>30.000,00</w:t>
                                  </w:r>
                                </w:p>
                              </w:tc>
                              <w:tc>
                                <w:tcPr>
                                  <w:tcW w:w="1170" w:type="dxa"/>
                                </w:tcPr>
                                <w:p>
                                  <w:pPr>
                                    <w:pStyle w:val="TableParagraph"/>
                                    <w:spacing w:before="36"/>
                                    <w:ind w:right="42"/>
                                    <w:jc w:val="right"/>
                                    <w:rPr>
                                      <w:b/>
                                      <w:sz w:val="18"/>
                                    </w:rPr>
                                  </w:pPr>
                                  <w:r>
                                    <w:rPr>
                                      <w:b/>
                                      <w:spacing w:val="-2"/>
                                      <w:sz w:val="18"/>
                                    </w:rPr>
                                    <w:t>9.111,60</w:t>
                                  </w:r>
                                </w:p>
                              </w:tc>
                              <w:tc>
                                <w:tcPr>
                                  <w:tcW w:w="863" w:type="dxa"/>
                                </w:tcPr>
                                <w:p>
                                  <w:pPr>
                                    <w:pStyle w:val="TableParagraph"/>
                                    <w:spacing w:before="36"/>
                                    <w:ind w:left="27"/>
                                    <w:jc w:val="center"/>
                                    <w:rPr>
                                      <w:b/>
                                      <w:sz w:val="18"/>
                                    </w:rPr>
                                  </w:pPr>
                                  <w:r>
                                    <w:rPr>
                                      <w:b/>
                                      <w:spacing w:val="-2"/>
                                      <w:sz w:val="18"/>
                                    </w:rPr>
                                    <w:t>30,37%</w:t>
                                  </w:r>
                                </w:p>
                              </w:tc>
                            </w:tr>
                            <w:tr>
                              <w:trPr>
                                <w:trHeight w:val="285" w:hRule="atLeast"/>
                              </w:trPr>
                              <w:tc>
                                <w:tcPr>
                                  <w:tcW w:w="5889" w:type="dxa"/>
                                </w:tcPr>
                                <w:p>
                                  <w:pPr>
                                    <w:pStyle w:val="TableParagraph"/>
                                    <w:spacing w:before="36"/>
                                    <w:ind w:left="447"/>
                                    <w:rPr>
                                      <w:b/>
                                      <w:sz w:val="18"/>
                                    </w:rPr>
                                  </w:pPr>
                                  <w:r>
                                    <w:rPr>
                                      <w:b/>
                                      <w:sz w:val="18"/>
                                    </w:rPr>
                                    <w:t>42</w:t>
                                  </w:r>
                                  <w:r>
                                    <w:rPr>
                                      <w:b/>
                                      <w:spacing w:val="-1"/>
                                      <w:sz w:val="18"/>
                                    </w:rPr>
                                    <w:t> </w:t>
                                  </w:r>
                                  <w:r>
                                    <w:rPr>
                                      <w:b/>
                                      <w:sz w:val="18"/>
                                    </w:rPr>
                                    <w:t>Rashodi</w:t>
                                  </w:r>
                                  <w:r>
                                    <w:rPr>
                                      <w:b/>
                                      <w:spacing w:val="-1"/>
                                      <w:sz w:val="18"/>
                                    </w:rPr>
                                    <w:t> </w:t>
                                  </w:r>
                                  <w:r>
                                    <w:rPr>
                                      <w:b/>
                                      <w:sz w:val="18"/>
                                    </w:rPr>
                                    <w:t>za</w:t>
                                  </w:r>
                                  <w:r>
                                    <w:rPr>
                                      <w:b/>
                                      <w:spacing w:val="-1"/>
                                      <w:sz w:val="18"/>
                                    </w:rPr>
                                    <w:t> </w:t>
                                  </w:r>
                                  <w:r>
                                    <w:rPr>
                                      <w:b/>
                                      <w:sz w:val="18"/>
                                    </w:rPr>
                                    <w:t>nabavu</w:t>
                                  </w:r>
                                  <w:r>
                                    <w:rPr>
                                      <w:b/>
                                      <w:spacing w:val="-1"/>
                                      <w:sz w:val="18"/>
                                    </w:rPr>
                                    <w:t> </w:t>
                                  </w:r>
                                  <w:r>
                                    <w:rPr>
                                      <w:b/>
                                      <w:sz w:val="18"/>
                                    </w:rPr>
                                    <w:t>proizvedene</w:t>
                                  </w:r>
                                  <w:r>
                                    <w:rPr>
                                      <w:b/>
                                      <w:spacing w:val="-1"/>
                                      <w:sz w:val="18"/>
                                    </w:rPr>
                                    <w:t> </w:t>
                                  </w:r>
                                  <w:r>
                                    <w:rPr>
                                      <w:b/>
                                      <w:sz w:val="18"/>
                                    </w:rPr>
                                    <w:t>dugotrajne</w:t>
                                  </w:r>
                                  <w:r>
                                    <w:rPr>
                                      <w:b/>
                                      <w:spacing w:val="-1"/>
                                      <w:sz w:val="18"/>
                                    </w:rPr>
                                    <w:t> </w:t>
                                  </w:r>
                                  <w:r>
                                    <w:rPr>
                                      <w:b/>
                                      <w:spacing w:val="-2"/>
                                      <w:sz w:val="18"/>
                                    </w:rPr>
                                    <w:t>imovine</w:t>
                                  </w:r>
                                </w:p>
                              </w:tc>
                              <w:tc>
                                <w:tcPr>
                                  <w:tcW w:w="1369" w:type="dxa"/>
                                </w:tcPr>
                                <w:p>
                                  <w:pPr>
                                    <w:pStyle w:val="TableParagraph"/>
                                    <w:spacing w:before="36"/>
                                    <w:ind w:right="223"/>
                                    <w:jc w:val="right"/>
                                    <w:rPr>
                                      <w:b/>
                                      <w:sz w:val="18"/>
                                    </w:rPr>
                                  </w:pPr>
                                  <w:r>
                                    <w:rPr>
                                      <w:b/>
                                      <w:spacing w:val="-2"/>
                                      <w:sz w:val="18"/>
                                    </w:rPr>
                                    <w:t>30.000,00</w:t>
                                  </w:r>
                                </w:p>
                              </w:tc>
                              <w:tc>
                                <w:tcPr>
                                  <w:tcW w:w="1364" w:type="dxa"/>
                                </w:tcPr>
                                <w:p>
                                  <w:pPr>
                                    <w:pStyle w:val="TableParagraph"/>
                                    <w:spacing w:before="36"/>
                                    <w:ind w:right="237"/>
                                    <w:jc w:val="right"/>
                                    <w:rPr>
                                      <w:b/>
                                      <w:sz w:val="18"/>
                                    </w:rPr>
                                  </w:pPr>
                                  <w:r>
                                    <w:rPr>
                                      <w:b/>
                                      <w:spacing w:val="-2"/>
                                      <w:sz w:val="18"/>
                                    </w:rPr>
                                    <w:t>30.000,00</w:t>
                                  </w:r>
                                </w:p>
                              </w:tc>
                              <w:tc>
                                <w:tcPr>
                                  <w:tcW w:w="1170" w:type="dxa"/>
                                </w:tcPr>
                                <w:p>
                                  <w:pPr>
                                    <w:pStyle w:val="TableParagraph"/>
                                    <w:spacing w:before="36"/>
                                    <w:ind w:right="42"/>
                                    <w:jc w:val="right"/>
                                    <w:rPr>
                                      <w:b/>
                                      <w:sz w:val="18"/>
                                    </w:rPr>
                                  </w:pPr>
                                  <w:r>
                                    <w:rPr>
                                      <w:b/>
                                      <w:spacing w:val="-2"/>
                                      <w:sz w:val="18"/>
                                    </w:rPr>
                                    <w:t>9.111,60</w:t>
                                  </w:r>
                                </w:p>
                              </w:tc>
                              <w:tc>
                                <w:tcPr>
                                  <w:tcW w:w="863" w:type="dxa"/>
                                </w:tcPr>
                                <w:p>
                                  <w:pPr>
                                    <w:pStyle w:val="TableParagraph"/>
                                    <w:spacing w:before="36"/>
                                    <w:ind w:left="27"/>
                                    <w:jc w:val="center"/>
                                    <w:rPr>
                                      <w:b/>
                                      <w:sz w:val="18"/>
                                    </w:rPr>
                                  </w:pPr>
                                  <w:r>
                                    <w:rPr>
                                      <w:b/>
                                      <w:spacing w:val="-2"/>
                                      <w:sz w:val="18"/>
                                    </w:rPr>
                                    <w:t>30,37%</w:t>
                                  </w:r>
                                </w:p>
                              </w:tc>
                            </w:tr>
                            <w:tr>
                              <w:trPr>
                                <w:trHeight w:val="243" w:hRule="atLeast"/>
                              </w:trPr>
                              <w:tc>
                                <w:tcPr>
                                  <w:tcW w:w="5889" w:type="dxa"/>
                                </w:tcPr>
                                <w:p>
                                  <w:pPr>
                                    <w:pStyle w:val="TableParagraph"/>
                                    <w:spacing w:line="187" w:lineRule="exact" w:before="36"/>
                                    <w:ind w:left="567"/>
                                    <w:rPr>
                                      <w:i/>
                                      <w:sz w:val="18"/>
                                    </w:rPr>
                                  </w:pPr>
                                  <w:r>
                                    <w:rPr>
                                      <w:i/>
                                      <w:sz w:val="18"/>
                                    </w:rPr>
                                    <w:t>4264</w:t>
                                  </w:r>
                                  <w:r>
                                    <w:rPr>
                                      <w:i/>
                                      <w:spacing w:val="-1"/>
                                      <w:sz w:val="18"/>
                                    </w:rPr>
                                    <w:t> </w:t>
                                  </w:r>
                                  <w:r>
                                    <w:rPr>
                                      <w:i/>
                                      <w:sz w:val="18"/>
                                    </w:rPr>
                                    <w:t>Ostala</w:t>
                                  </w:r>
                                  <w:r>
                                    <w:rPr>
                                      <w:i/>
                                      <w:spacing w:val="-1"/>
                                      <w:sz w:val="18"/>
                                    </w:rPr>
                                    <w:t> </w:t>
                                  </w:r>
                                  <w:r>
                                    <w:rPr>
                                      <w:i/>
                                      <w:sz w:val="18"/>
                                    </w:rPr>
                                    <w:t>nematerijalna</w:t>
                                  </w:r>
                                  <w:r>
                                    <w:rPr>
                                      <w:i/>
                                      <w:spacing w:val="-1"/>
                                      <w:sz w:val="18"/>
                                    </w:rPr>
                                    <w:t> </w:t>
                                  </w:r>
                                  <w:r>
                                    <w:rPr>
                                      <w:i/>
                                      <w:sz w:val="18"/>
                                    </w:rPr>
                                    <w:t>proizvedena</w:t>
                                  </w:r>
                                  <w:r>
                                    <w:rPr>
                                      <w:i/>
                                      <w:spacing w:val="-1"/>
                                      <w:sz w:val="18"/>
                                    </w:rPr>
                                    <w:t> </w:t>
                                  </w:r>
                                  <w:r>
                                    <w:rPr>
                                      <w:i/>
                                      <w:spacing w:val="-2"/>
                                      <w:sz w:val="18"/>
                                    </w:rPr>
                                    <w:t>imovina</w:t>
                                  </w:r>
                                </w:p>
                              </w:tc>
                              <w:tc>
                                <w:tcPr>
                                  <w:tcW w:w="1369" w:type="dxa"/>
                                </w:tcPr>
                                <w:p>
                                  <w:pPr>
                                    <w:pStyle w:val="TableParagraph"/>
                                    <w:rPr>
                                      <w:rFonts w:ascii="Times New Roman"/>
                                      <w:sz w:val="16"/>
                                    </w:rPr>
                                  </w:pPr>
                                </w:p>
                              </w:tc>
                              <w:tc>
                                <w:tcPr>
                                  <w:tcW w:w="1364" w:type="dxa"/>
                                </w:tcPr>
                                <w:p>
                                  <w:pPr>
                                    <w:pStyle w:val="TableParagraph"/>
                                    <w:rPr>
                                      <w:rFonts w:ascii="Times New Roman"/>
                                      <w:sz w:val="16"/>
                                    </w:rPr>
                                  </w:pPr>
                                </w:p>
                              </w:tc>
                              <w:tc>
                                <w:tcPr>
                                  <w:tcW w:w="1170" w:type="dxa"/>
                                </w:tcPr>
                                <w:p>
                                  <w:pPr>
                                    <w:pStyle w:val="TableParagraph"/>
                                    <w:spacing w:line="187" w:lineRule="exact" w:before="36"/>
                                    <w:ind w:right="42"/>
                                    <w:jc w:val="right"/>
                                    <w:rPr>
                                      <w:i/>
                                      <w:sz w:val="18"/>
                                    </w:rPr>
                                  </w:pPr>
                                  <w:r>
                                    <w:rPr>
                                      <w:i/>
                                      <w:spacing w:val="-2"/>
                                      <w:sz w:val="18"/>
                                    </w:rPr>
                                    <w:t>9.111,60</w:t>
                                  </w:r>
                                </w:p>
                              </w:tc>
                              <w:tc>
                                <w:tcPr>
                                  <w:tcW w:w="863" w:type="dxa"/>
                                </w:tcPr>
                                <w:p>
                                  <w:pPr>
                                    <w:pStyle w:val="TableParagraph"/>
                                    <w:rPr>
                                      <w:rFonts w:ascii="Times New Roman"/>
                                      <w:sz w:val="16"/>
                                    </w:rPr>
                                  </w:pPr>
                                </w:p>
                              </w:tc>
                            </w:tr>
                            <w:tr>
                              <w:trPr>
                                <w:trHeight w:val="593" w:hRule="atLeast"/>
                              </w:trPr>
                              <w:tc>
                                <w:tcPr>
                                  <w:tcW w:w="5889" w:type="dxa"/>
                                </w:tcPr>
                                <w:p>
                                  <w:pPr>
                                    <w:pStyle w:val="TableParagraph"/>
                                    <w:spacing w:line="232" w:lineRule="auto" w:before="83"/>
                                    <w:ind w:left="57"/>
                                    <w:rPr>
                                      <w:b/>
                                      <w:sz w:val="20"/>
                                    </w:rPr>
                                  </w:pPr>
                                  <w:r>
                                    <w:rPr>
                                      <w:b/>
                                      <w:color w:val="00009F"/>
                                      <w:sz w:val="20"/>
                                    </w:rPr>
                                    <w:t>1044</w:t>
                                  </w:r>
                                  <w:r>
                                    <w:rPr>
                                      <w:b/>
                                      <w:color w:val="00009F"/>
                                      <w:spacing w:val="-7"/>
                                      <w:sz w:val="20"/>
                                    </w:rPr>
                                    <w:t> </w:t>
                                  </w:r>
                                  <w:r>
                                    <w:rPr>
                                      <w:b/>
                                      <w:color w:val="00009F"/>
                                      <w:sz w:val="20"/>
                                    </w:rPr>
                                    <w:t>TEKUĆE</w:t>
                                  </w:r>
                                  <w:r>
                                    <w:rPr>
                                      <w:b/>
                                      <w:color w:val="00009F"/>
                                      <w:spacing w:val="-7"/>
                                      <w:sz w:val="20"/>
                                    </w:rPr>
                                    <w:t> </w:t>
                                  </w:r>
                                  <w:r>
                                    <w:rPr>
                                      <w:b/>
                                      <w:color w:val="00009F"/>
                                      <w:sz w:val="20"/>
                                    </w:rPr>
                                    <w:t>I</w:t>
                                  </w:r>
                                  <w:r>
                                    <w:rPr>
                                      <w:b/>
                                      <w:color w:val="00009F"/>
                                      <w:spacing w:val="-7"/>
                                      <w:sz w:val="20"/>
                                    </w:rPr>
                                    <w:t> </w:t>
                                  </w:r>
                                  <w:r>
                                    <w:rPr>
                                      <w:b/>
                                      <w:color w:val="00009F"/>
                                      <w:sz w:val="20"/>
                                    </w:rPr>
                                    <w:t>INVESTICIJSKO</w:t>
                                  </w:r>
                                  <w:r>
                                    <w:rPr>
                                      <w:b/>
                                      <w:color w:val="00009F"/>
                                      <w:spacing w:val="-7"/>
                                      <w:sz w:val="20"/>
                                    </w:rPr>
                                    <w:t> </w:t>
                                  </w:r>
                                  <w:r>
                                    <w:rPr>
                                      <w:b/>
                                      <w:color w:val="00009F"/>
                                      <w:sz w:val="20"/>
                                    </w:rPr>
                                    <w:t>ODRŽAVANJE</w:t>
                                  </w:r>
                                  <w:r>
                                    <w:rPr>
                                      <w:b/>
                                      <w:color w:val="00009F"/>
                                      <w:spacing w:val="-7"/>
                                      <w:sz w:val="20"/>
                                    </w:rPr>
                                    <w:t> </w:t>
                                  </w:r>
                                  <w:r>
                                    <w:rPr>
                                      <w:b/>
                                      <w:color w:val="00009F"/>
                                      <w:sz w:val="20"/>
                                    </w:rPr>
                                    <w:t>STANOVA</w:t>
                                  </w:r>
                                  <w:r>
                                    <w:rPr>
                                      <w:b/>
                                      <w:color w:val="00009F"/>
                                      <w:spacing w:val="-7"/>
                                      <w:sz w:val="20"/>
                                    </w:rPr>
                                    <w:t> </w:t>
                                  </w:r>
                                  <w:r>
                                    <w:rPr>
                                      <w:b/>
                                      <w:color w:val="00009F"/>
                                      <w:sz w:val="20"/>
                                    </w:rPr>
                                    <w:t>I ZAJEDNIČKIH DIJELOVA ZGRADA</w:t>
                                  </w:r>
                                </w:p>
                              </w:tc>
                              <w:tc>
                                <w:tcPr>
                                  <w:tcW w:w="1369" w:type="dxa"/>
                                </w:tcPr>
                                <w:p>
                                  <w:pPr>
                                    <w:pStyle w:val="TableParagraph"/>
                                    <w:spacing w:before="77"/>
                                    <w:ind w:right="223"/>
                                    <w:jc w:val="right"/>
                                    <w:rPr>
                                      <w:b/>
                                      <w:sz w:val="20"/>
                                    </w:rPr>
                                  </w:pPr>
                                  <w:r>
                                    <w:rPr>
                                      <w:b/>
                                      <w:color w:val="00009F"/>
                                      <w:spacing w:val="-2"/>
                                      <w:sz w:val="20"/>
                                    </w:rPr>
                                    <w:t>28.000,00</w:t>
                                  </w:r>
                                </w:p>
                              </w:tc>
                              <w:tc>
                                <w:tcPr>
                                  <w:tcW w:w="1364" w:type="dxa"/>
                                </w:tcPr>
                                <w:p>
                                  <w:pPr>
                                    <w:pStyle w:val="TableParagraph"/>
                                    <w:spacing w:before="77"/>
                                    <w:ind w:right="237"/>
                                    <w:jc w:val="right"/>
                                    <w:rPr>
                                      <w:b/>
                                      <w:sz w:val="20"/>
                                    </w:rPr>
                                  </w:pPr>
                                  <w:r>
                                    <w:rPr>
                                      <w:b/>
                                      <w:color w:val="00009F"/>
                                      <w:spacing w:val="-2"/>
                                      <w:sz w:val="20"/>
                                    </w:rPr>
                                    <w:t>28.000,00</w:t>
                                  </w:r>
                                </w:p>
                              </w:tc>
                              <w:tc>
                                <w:tcPr>
                                  <w:tcW w:w="2033" w:type="dxa"/>
                                  <w:gridSpan w:val="2"/>
                                </w:tcPr>
                                <w:p>
                                  <w:pPr>
                                    <w:pStyle w:val="TableParagraph"/>
                                    <w:spacing w:before="77"/>
                                    <w:ind w:left="235"/>
                                    <w:rPr>
                                      <w:b/>
                                      <w:sz w:val="20"/>
                                    </w:rPr>
                                  </w:pPr>
                                  <w:r>
                                    <w:rPr>
                                      <w:b/>
                                      <w:color w:val="00009F"/>
                                      <w:spacing w:val="-2"/>
                                      <w:sz w:val="20"/>
                                    </w:rPr>
                                    <w:t>28.556,47101,99%</w:t>
                                  </w:r>
                                </w:p>
                              </w:tc>
                            </w:tr>
                          </w:tbl>
                          <w:p>
                            <w:pPr>
                              <w:pStyle w:val="BodyText"/>
                            </w:pPr>
                          </w:p>
                        </w:txbxContent>
                      </wps:txbx>
                      <wps:bodyPr wrap="square" lIns="0" tIns="0" rIns="0" bIns="0" rtlCol="0">
                        <a:noAutofit/>
                      </wps:bodyPr>
                    </wps:wsp>
                  </a:graphicData>
                </a:graphic>
              </wp:anchor>
            </w:drawing>
          </mc:Choice>
          <mc:Fallback>
            <w:pict>
              <v:shape style="position:absolute;margin-left:36.895pt;margin-top:59.24754pt;width:538.6pt;height:167.15pt;mso-position-horizontal-relative:page;mso-position-vertical-relative:page;z-index:15765504" type="#_x0000_t202" id="docshape217" filled="false" stroked="false">
                <v:textbox inset="0,0,0,0">
                  <w:txbxContent>
                    <w:tbl>
                      <w:tblPr>
                        <w:tblW w:w="0" w:type="auto"/>
                        <w:jc w:val="left"/>
                        <w:tblInd w:w="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889"/>
                        <w:gridCol w:w="1369"/>
                        <w:gridCol w:w="1364"/>
                        <w:gridCol w:w="1170"/>
                        <w:gridCol w:w="863"/>
                      </w:tblGrid>
                      <w:tr>
                        <w:trPr>
                          <w:trHeight w:val="243" w:hRule="atLeast"/>
                        </w:trPr>
                        <w:tc>
                          <w:tcPr>
                            <w:tcW w:w="5889" w:type="dxa"/>
                          </w:tcPr>
                          <w:p>
                            <w:pPr>
                              <w:pStyle w:val="TableParagraph"/>
                              <w:spacing w:line="201" w:lineRule="exact"/>
                              <w:ind w:left="102"/>
                              <w:rPr>
                                <w:b/>
                                <w:sz w:val="18"/>
                              </w:rPr>
                            </w:pPr>
                            <w:r>
                              <w:rPr>
                                <w:b/>
                                <w:color w:val="00009F"/>
                                <w:sz w:val="18"/>
                              </w:rPr>
                              <w:t>K103301</w:t>
                            </w:r>
                            <w:r>
                              <w:rPr>
                                <w:b/>
                                <w:color w:val="00009F"/>
                                <w:spacing w:val="-1"/>
                                <w:sz w:val="18"/>
                              </w:rPr>
                              <w:t> </w:t>
                            </w:r>
                            <w:r>
                              <w:rPr>
                                <w:b/>
                                <w:color w:val="00009F"/>
                                <w:sz w:val="18"/>
                              </w:rPr>
                              <w:t>Geodetske</w:t>
                            </w:r>
                            <w:r>
                              <w:rPr>
                                <w:b/>
                                <w:color w:val="00009F"/>
                                <w:spacing w:val="-1"/>
                                <w:sz w:val="18"/>
                              </w:rPr>
                              <w:t> </w:t>
                            </w:r>
                            <w:r>
                              <w:rPr>
                                <w:b/>
                                <w:color w:val="00009F"/>
                                <w:sz w:val="18"/>
                              </w:rPr>
                              <w:t>podloge</w:t>
                            </w:r>
                            <w:r>
                              <w:rPr>
                                <w:b/>
                                <w:color w:val="00009F"/>
                                <w:spacing w:val="-1"/>
                                <w:sz w:val="18"/>
                              </w:rPr>
                              <w:t> </w:t>
                            </w:r>
                            <w:r>
                              <w:rPr>
                                <w:b/>
                                <w:color w:val="00009F"/>
                                <w:sz w:val="18"/>
                              </w:rPr>
                              <w:t>-</w:t>
                            </w:r>
                            <w:r>
                              <w:rPr>
                                <w:b/>
                                <w:color w:val="00009F"/>
                                <w:spacing w:val="-1"/>
                                <w:sz w:val="18"/>
                              </w:rPr>
                              <w:t> </w:t>
                            </w:r>
                            <w:r>
                              <w:rPr>
                                <w:b/>
                                <w:color w:val="00009F"/>
                                <w:sz w:val="18"/>
                              </w:rPr>
                              <w:t>geodetske</w:t>
                            </w:r>
                            <w:r>
                              <w:rPr>
                                <w:b/>
                                <w:color w:val="00009F"/>
                                <w:spacing w:val="-1"/>
                                <w:sz w:val="18"/>
                              </w:rPr>
                              <w:t> </w:t>
                            </w:r>
                            <w:r>
                              <w:rPr>
                                <w:b/>
                                <w:color w:val="00009F"/>
                                <w:spacing w:val="-2"/>
                                <w:sz w:val="18"/>
                              </w:rPr>
                              <w:t>snimke</w:t>
                            </w:r>
                          </w:p>
                        </w:tc>
                        <w:tc>
                          <w:tcPr>
                            <w:tcW w:w="1369" w:type="dxa"/>
                          </w:tcPr>
                          <w:p>
                            <w:pPr>
                              <w:pStyle w:val="TableParagraph"/>
                              <w:spacing w:line="201" w:lineRule="exact"/>
                              <w:ind w:right="223"/>
                              <w:jc w:val="right"/>
                              <w:rPr>
                                <w:b/>
                                <w:sz w:val="18"/>
                              </w:rPr>
                            </w:pPr>
                            <w:r>
                              <w:rPr>
                                <w:b/>
                                <w:color w:val="00009F"/>
                                <w:spacing w:val="-2"/>
                                <w:sz w:val="18"/>
                              </w:rPr>
                              <w:t>100.000,00</w:t>
                            </w:r>
                          </w:p>
                        </w:tc>
                        <w:tc>
                          <w:tcPr>
                            <w:tcW w:w="1364" w:type="dxa"/>
                          </w:tcPr>
                          <w:p>
                            <w:pPr>
                              <w:pStyle w:val="TableParagraph"/>
                              <w:spacing w:line="201" w:lineRule="exact"/>
                              <w:ind w:right="237"/>
                              <w:jc w:val="right"/>
                              <w:rPr>
                                <w:b/>
                                <w:sz w:val="18"/>
                              </w:rPr>
                            </w:pPr>
                            <w:r>
                              <w:rPr>
                                <w:b/>
                                <w:color w:val="00009F"/>
                                <w:spacing w:val="-2"/>
                                <w:sz w:val="18"/>
                              </w:rPr>
                              <w:t>100.000,00</w:t>
                            </w:r>
                          </w:p>
                        </w:tc>
                        <w:tc>
                          <w:tcPr>
                            <w:tcW w:w="1170" w:type="dxa"/>
                          </w:tcPr>
                          <w:p>
                            <w:pPr>
                              <w:pStyle w:val="TableParagraph"/>
                              <w:spacing w:line="201" w:lineRule="exact"/>
                              <w:ind w:right="42"/>
                              <w:jc w:val="right"/>
                              <w:rPr>
                                <w:b/>
                                <w:sz w:val="18"/>
                              </w:rPr>
                            </w:pPr>
                            <w:r>
                              <w:rPr>
                                <w:b/>
                                <w:color w:val="00009F"/>
                                <w:spacing w:val="-2"/>
                                <w:sz w:val="18"/>
                              </w:rPr>
                              <w:t>61.454,08</w:t>
                            </w:r>
                          </w:p>
                        </w:tc>
                        <w:tc>
                          <w:tcPr>
                            <w:tcW w:w="863" w:type="dxa"/>
                          </w:tcPr>
                          <w:p>
                            <w:pPr>
                              <w:pStyle w:val="TableParagraph"/>
                              <w:spacing w:line="201" w:lineRule="exact"/>
                              <w:ind w:left="27"/>
                              <w:jc w:val="center"/>
                              <w:rPr>
                                <w:b/>
                                <w:sz w:val="18"/>
                              </w:rPr>
                            </w:pPr>
                            <w:r>
                              <w:rPr>
                                <w:b/>
                                <w:color w:val="00009F"/>
                                <w:spacing w:val="-2"/>
                                <w:sz w:val="18"/>
                              </w:rPr>
                              <w:t>61,45%</w:t>
                            </w:r>
                          </w:p>
                        </w:tc>
                      </w:tr>
                      <w:tr>
                        <w:trPr>
                          <w:trHeight w:val="277" w:hRule="atLeast"/>
                        </w:trPr>
                        <w:tc>
                          <w:tcPr>
                            <w:tcW w:w="5889" w:type="dxa"/>
                          </w:tcPr>
                          <w:p>
                            <w:pPr>
                              <w:pStyle w:val="TableParagraph"/>
                              <w:spacing w:before="36"/>
                              <w:ind w:left="282"/>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p>
                        </w:tc>
                        <w:tc>
                          <w:tcPr>
                            <w:tcW w:w="1369" w:type="dxa"/>
                          </w:tcPr>
                          <w:p>
                            <w:pPr>
                              <w:pStyle w:val="TableParagraph"/>
                              <w:spacing w:before="36"/>
                              <w:ind w:right="223"/>
                              <w:jc w:val="right"/>
                              <w:rPr>
                                <w:b/>
                                <w:sz w:val="18"/>
                              </w:rPr>
                            </w:pPr>
                            <w:r>
                              <w:rPr>
                                <w:b/>
                                <w:spacing w:val="-2"/>
                                <w:sz w:val="18"/>
                              </w:rPr>
                              <w:t>69.000,00</w:t>
                            </w:r>
                          </w:p>
                        </w:tc>
                        <w:tc>
                          <w:tcPr>
                            <w:tcW w:w="1364" w:type="dxa"/>
                          </w:tcPr>
                          <w:p>
                            <w:pPr>
                              <w:pStyle w:val="TableParagraph"/>
                              <w:spacing w:before="36"/>
                              <w:ind w:right="237"/>
                              <w:jc w:val="right"/>
                              <w:rPr>
                                <w:b/>
                                <w:sz w:val="18"/>
                              </w:rPr>
                            </w:pPr>
                            <w:r>
                              <w:rPr>
                                <w:b/>
                                <w:spacing w:val="-2"/>
                                <w:sz w:val="18"/>
                              </w:rPr>
                              <w:t>69.000,00</w:t>
                            </w:r>
                          </w:p>
                        </w:tc>
                        <w:tc>
                          <w:tcPr>
                            <w:tcW w:w="1170" w:type="dxa"/>
                          </w:tcPr>
                          <w:p>
                            <w:pPr>
                              <w:pStyle w:val="TableParagraph"/>
                              <w:spacing w:before="36"/>
                              <w:ind w:right="42"/>
                              <w:jc w:val="right"/>
                              <w:rPr>
                                <w:b/>
                                <w:sz w:val="18"/>
                              </w:rPr>
                            </w:pPr>
                            <w:r>
                              <w:rPr>
                                <w:b/>
                                <w:spacing w:val="-2"/>
                                <w:sz w:val="18"/>
                              </w:rPr>
                              <w:t>49.944,46</w:t>
                            </w:r>
                          </w:p>
                        </w:tc>
                        <w:tc>
                          <w:tcPr>
                            <w:tcW w:w="863" w:type="dxa"/>
                          </w:tcPr>
                          <w:p>
                            <w:pPr>
                              <w:pStyle w:val="TableParagraph"/>
                              <w:spacing w:before="36"/>
                              <w:ind w:left="27"/>
                              <w:jc w:val="center"/>
                              <w:rPr>
                                <w:b/>
                                <w:sz w:val="18"/>
                              </w:rPr>
                            </w:pPr>
                            <w:r>
                              <w:rPr>
                                <w:b/>
                                <w:spacing w:val="-2"/>
                                <w:sz w:val="18"/>
                              </w:rPr>
                              <w:t>72,38%</w:t>
                            </w:r>
                          </w:p>
                        </w:tc>
                      </w:tr>
                      <w:tr>
                        <w:trPr>
                          <w:trHeight w:val="277" w:hRule="atLeast"/>
                        </w:trPr>
                        <w:tc>
                          <w:tcPr>
                            <w:tcW w:w="5889" w:type="dxa"/>
                          </w:tcPr>
                          <w:p>
                            <w:pPr>
                              <w:pStyle w:val="TableParagraph"/>
                              <w:spacing w:before="28"/>
                              <w:ind w:left="447"/>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369" w:type="dxa"/>
                          </w:tcPr>
                          <w:p>
                            <w:pPr>
                              <w:pStyle w:val="TableParagraph"/>
                              <w:spacing w:before="28"/>
                              <w:ind w:right="223"/>
                              <w:jc w:val="right"/>
                              <w:rPr>
                                <w:b/>
                                <w:sz w:val="18"/>
                              </w:rPr>
                            </w:pPr>
                            <w:r>
                              <w:rPr>
                                <w:b/>
                                <w:spacing w:val="-2"/>
                                <w:sz w:val="18"/>
                              </w:rPr>
                              <w:t>69.000,00</w:t>
                            </w:r>
                          </w:p>
                        </w:tc>
                        <w:tc>
                          <w:tcPr>
                            <w:tcW w:w="1364" w:type="dxa"/>
                          </w:tcPr>
                          <w:p>
                            <w:pPr>
                              <w:pStyle w:val="TableParagraph"/>
                              <w:spacing w:before="28"/>
                              <w:ind w:right="237"/>
                              <w:jc w:val="right"/>
                              <w:rPr>
                                <w:b/>
                                <w:sz w:val="18"/>
                              </w:rPr>
                            </w:pPr>
                            <w:r>
                              <w:rPr>
                                <w:b/>
                                <w:spacing w:val="-2"/>
                                <w:sz w:val="18"/>
                              </w:rPr>
                              <w:t>69.000,00</w:t>
                            </w:r>
                          </w:p>
                        </w:tc>
                        <w:tc>
                          <w:tcPr>
                            <w:tcW w:w="1170" w:type="dxa"/>
                          </w:tcPr>
                          <w:p>
                            <w:pPr>
                              <w:pStyle w:val="TableParagraph"/>
                              <w:spacing w:before="28"/>
                              <w:ind w:right="42"/>
                              <w:jc w:val="right"/>
                              <w:rPr>
                                <w:b/>
                                <w:sz w:val="18"/>
                              </w:rPr>
                            </w:pPr>
                            <w:r>
                              <w:rPr>
                                <w:b/>
                                <w:spacing w:val="-2"/>
                                <w:sz w:val="18"/>
                              </w:rPr>
                              <w:t>49.944,46</w:t>
                            </w:r>
                          </w:p>
                        </w:tc>
                        <w:tc>
                          <w:tcPr>
                            <w:tcW w:w="863" w:type="dxa"/>
                          </w:tcPr>
                          <w:p>
                            <w:pPr>
                              <w:pStyle w:val="TableParagraph"/>
                              <w:spacing w:before="28"/>
                              <w:ind w:left="27"/>
                              <w:jc w:val="center"/>
                              <w:rPr>
                                <w:b/>
                                <w:sz w:val="18"/>
                              </w:rPr>
                            </w:pPr>
                            <w:r>
                              <w:rPr>
                                <w:b/>
                                <w:spacing w:val="-2"/>
                                <w:sz w:val="18"/>
                              </w:rPr>
                              <w:t>72,38%</w:t>
                            </w:r>
                          </w:p>
                        </w:tc>
                      </w:tr>
                      <w:tr>
                        <w:trPr>
                          <w:trHeight w:val="285" w:hRule="atLeast"/>
                        </w:trPr>
                        <w:tc>
                          <w:tcPr>
                            <w:tcW w:w="5889" w:type="dxa"/>
                          </w:tcPr>
                          <w:p>
                            <w:pPr>
                              <w:pStyle w:val="TableParagraph"/>
                              <w:spacing w:before="36"/>
                              <w:ind w:left="567"/>
                              <w:rPr>
                                <w:i/>
                                <w:sz w:val="18"/>
                              </w:rPr>
                            </w:pPr>
                            <w:r>
                              <w:rPr>
                                <w:i/>
                                <w:sz w:val="18"/>
                              </w:rPr>
                              <w:t>3237</w:t>
                            </w:r>
                            <w:r>
                              <w:rPr>
                                <w:i/>
                                <w:spacing w:val="-1"/>
                                <w:sz w:val="18"/>
                              </w:rPr>
                              <w:t> </w:t>
                            </w:r>
                            <w:r>
                              <w:rPr>
                                <w:i/>
                                <w:sz w:val="18"/>
                              </w:rPr>
                              <w:t>Intelektualne</w:t>
                            </w:r>
                            <w:r>
                              <w:rPr>
                                <w:i/>
                                <w:spacing w:val="-1"/>
                                <w:sz w:val="18"/>
                              </w:rPr>
                              <w:t> </w:t>
                            </w:r>
                            <w:r>
                              <w:rPr>
                                <w:i/>
                                <w:sz w:val="18"/>
                              </w:rPr>
                              <w:t>i</w:t>
                            </w:r>
                            <w:r>
                              <w:rPr>
                                <w:i/>
                                <w:spacing w:val="-1"/>
                                <w:sz w:val="18"/>
                              </w:rPr>
                              <w:t> </w:t>
                            </w:r>
                            <w:r>
                              <w:rPr>
                                <w:i/>
                                <w:sz w:val="18"/>
                              </w:rPr>
                              <w:t>osobne</w:t>
                            </w:r>
                            <w:r>
                              <w:rPr>
                                <w:i/>
                                <w:spacing w:val="-1"/>
                                <w:sz w:val="18"/>
                              </w:rPr>
                              <w:t> </w:t>
                            </w:r>
                            <w:r>
                              <w:rPr>
                                <w:i/>
                                <w:spacing w:val="-2"/>
                                <w:sz w:val="18"/>
                              </w:rPr>
                              <w:t>usluge</w:t>
                            </w:r>
                          </w:p>
                        </w:tc>
                        <w:tc>
                          <w:tcPr>
                            <w:tcW w:w="1369" w:type="dxa"/>
                          </w:tcPr>
                          <w:p>
                            <w:pPr>
                              <w:pStyle w:val="TableParagraph"/>
                              <w:rPr>
                                <w:rFonts w:ascii="Times New Roman"/>
                                <w:sz w:val="18"/>
                              </w:rPr>
                            </w:pPr>
                          </w:p>
                        </w:tc>
                        <w:tc>
                          <w:tcPr>
                            <w:tcW w:w="1364" w:type="dxa"/>
                          </w:tcPr>
                          <w:p>
                            <w:pPr>
                              <w:pStyle w:val="TableParagraph"/>
                              <w:rPr>
                                <w:rFonts w:ascii="Times New Roman"/>
                                <w:sz w:val="18"/>
                              </w:rPr>
                            </w:pPr>
                          </w:p>
                        </w:tc>
                        <w:tc>
                          <w:tcPr>
                            <w:tcW w:w="1170" w:type="dxa"/>
                          </w:tcPr>
                          <w:p>
                            <w:pPr>
                              <w:pStyle w:val="TableParagraph"/>
                              <w:spacing w:before="36"/>
                              <w:ind w:right="42"/>
                              <w:jc w:val="right"/>
                              <w:rPr>
                                <w:i/>
                                <w:sz w:val="18"/>
                              </w:rPr>
                            </w:pPr>
                            <w:r>
                              <w:rPr>
                                <w:i/>
                                <w:spacing w:val="-2"/>
                                <w:sz w:val="18"/>
                              </w:rPr>
                              <w:t>49.944,46</w:t>
                            </w:r>
                          </w:p>
                        </w:tc>
                        <w:tc>
                          <w:tcPr>
                            <w:tcW w:w="863" w:type="dxa"/>
                          </w:tcPr>
                          <w:p>
                            <w:pPr>
                              <w:pStyle w:val="TableParagraph"/>
                              <w:rPr>
                                <w:rFonts w:ascii="Times New Roman"/>
                                <w:sz w:val="18"/>
                              </w:rPr>
                            </w:pPr>
                          </w:p>
                        </w:tc>
                      </w:tr>
                      <w:tr>
                        <w:trPr>
                          <w:trHeight w:val="285" w:hRule="atLeast"/>
                        </w:trPr>
                        <w:tc>
                          <w:tcPr>
                            <w:tcW w:w="5889" w:type="dxa"/>
                          </w:tcPr>
                          <w:p>
                            <w:pPr>
                              <w:pStyle w:val="TableParagraph"/>
                              <w:spacing w:before="36"/>
                              <w:ind w:left="282"/>
                              <w:rPr>
                                <w:b/>
                                <w:sz w:val="18"/>
                              </w:rPr>
                            </w:pPr>
                            <w:r>
                              <w:rPr>
                                <w:b/>
                                <w:sz w:val="18"/>
                              </w:rPr>
                              <w:t>Izvor:</w:t>
                            </w:r>
                            <w:r>
                              <w:rPr>
                                <w:b/>
                                <w:spacing w:val="-1"/>
                                <w:sz w:val="18"/>
                              </w:rPr>
                              <w:t> </w:t>
                            </w:r>
                            <w:r>
                              <w:rPr>
                                <w:b/>
                                <w:sz w:val="18"/>
                              </w:rPr>
                              <w:t>44</w:t>
                            </w:r>
                            <w:r>
                              <w:rPr>
                                <w:b/>
                                <w:spacing w:val="-1"/>
                                <w:sz w:val="18"/>
                              </w:rPr>
                              <w:t> </w:t>
                            </w:r>
                            <w:r>
                              <w:rPr>
                                <w:b/>
                                <w:sz w:val="18"/>
                              </w:rPr>
                              <w:t>Prihodi</w:t>
                            </w:r>
                            <w:r>
                              <w:rPr>
                                <w:b/>
                                <w:spacing w:val="-1"/>
                                <w:sz w:val="18"/>
                              </w:rPr>
                              <w:t> </w:t>
                            </w:r>
                            <w:r>
                              <w:rPr>
                                <w:b/>
                                <w:sz w:val="18"/>
                              </w:rPr>
                              <w:t>za</w:t>
                            </w:r>
                            <w:r>
                              <w:rPr>
                                <w:b/>
                                <w:spacing w:val="-1"/>
                                <w:sz w:val="18"/>
                              </w:rPr>
                              <w:t> </w:t>
                            </w:r>
                            <w:r>
                              <w:rPr>
                                <w:b/>
                                <w:sz w:val="18"/>
                              </w:rPr>
                              <w:t>posebne</w:t>
                            </w:r>
                            <w:r>
                              <w:rPr>
                                <w:b/>
                                <w:spacing w:val="-1"/>
                                <w:sz w:val="18"/>
                              </w:rPr>
                              <w:t> </w:t>
                            </w:r>
                            <w:r>
                              <w:rPr>
                                <w:b/>
                                <w:spacing w:val="-2"/>
                                <w:sz w:val="18"/>
                              </w:rPr>
                              <w:t>namjene</w:t>
                            </w:r>
                          </w:p>
                        </w:tc>
                        <w:tc>
                          <w:tcPr>
                            <w:tcW w:w="1369" w:type="dxa"/>
                          </w:tcPr>
                          <w:p>
                            <w:pPr>
                              <w:pStyle w:val="TableParagraph"/>
                              <w:spacing w:before="36"/>
                              <w:ind w:right="223"/>
                              <w:jc w:val="right"/>
                              <w:rPr>
                                <w:b/>
                                <w:sz w:val="18"/>
                              </w:rPr>
                            </w:pPr>
                            <w:r>
                              <w:rPr>
                                <w:b/>
                                <w:spacing w:val="-2"/>
                                <w:sz w:val="18"/>
                              </w:rPr>
                              <w:t>1.000,00</w:t>
                            </w:r>
                          </w:p>
                        </w:tc>
                        <w:tc>
                          <w:tcPr>
                            <w:tcW w:w="1364" w:type="dxa"/>
                          </w:tcPr>
                          <w:p>
                            <w:pPr>
                              <w:pStyle w:val="TableParagraph"/>
                              <w:spacing w:before="36"/>
                              <w:ind w:right="237"/>
                              <w:jc w:val="right"/>
                              <w:rPr>
                                <w:b/>
                                <w:sz w:val="18"/>
                              </w:rPr>
                            </w:pPr>
                            <w:r>
                              <w:rPr>
                                <w:b/>
                                <w:spacing w:val="-2"/>
                                <w:sz w:val="18"/>
                              </w:rPr>
                              <w:t>1.000,00</w:t>
                            </w:r>
                          </w:p>
                        </w:tc>
                        <w:tc>
                          <w:tcPr>
                            <w:tcW w:w="1170" w:type="dxa"/>
                          </w:tcPr>
                          <w:p>
                            <w:pPr>
                              <w:pStyle w:val="TableParagraph"/>
                              <w:spacing w:before="36"/>
                              <w:ind w:right="42"/>
                              <w:jc w:val="right"/>
                              <w:rPr>
                                <w:b/>
                                <w:sz w:val="18"/>
                              </w:rPr>
                            </w:pPr>
                            <w:r>
                              <w:rPr>
                                <w:b/>
                                <w:spacing w:val="-2"/>
                                <w:sz w:val="18"/>
                              </w:rPr>
                              <w:t>2.398,02</w:t>
                            </w:r>
                          </w:p>
                        </w:tc>
                        <w:tc>
                          <w:tcPr>
                            <w:tcW w:w="863" w:type="dxa"/>
                          </w:tcPr>
                          <w:p>
                            <w:pPr>
                              <w:pStyle w:val="TableParagraph"/>
                              <w:spacing w:before="36"/>
                              <w:ind w:left="27" w:right="97"/>
                              <w:jc w:val="center"/>
                              <w:rPr>
                                <w:b/>
                                <w:sz w:val="18"/>
                              </w:rPr>
                            </w:pPr>
                            <w:r>
                              <w:rPr>
                                <w:b/>
                                <w:spacing w:val="-2"/>
                                <w:sz w:val="18"/>
                              </w:rPr>
                              <w:t>239,80%</w:t>
                            </w:r>
                          </w:p>
                        </w:tc>
                      </w:tr>
                      <w:tr>
                        <w:trPr>
                          <w:trHeight w:val="285" w:hRule="atLeast"/>
                        </w:trPr>
                        <w:tc>
                          <w:tcPr>
                            <w:tcW w:w="5889" w:type="dxa"/>
                          </w:tcPr>
                          <w:p>
                            <w:pPr>
                              <w:pStyle w:val="TableParagraph"/>
                              <w:spacing w:before="36"/>
                              <w:ind w:left="447"/>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369" w:type="dxa"/>
                          </w:tcPr>
                          <w:p>
                            <w:pPr>
                              <w:pStyle w:val="TableParagraph"/>
                              <w:spacing w:before="36"/>
                              <w:ind w:right="223"/>
                              <w:jc w:val="right"/>
                              <w:rPr>
                                <w:b/>
                                <w:sz w:val="18"/>
                              </w:rPr>
                            </w:pPr>
                            <w:r>
                              <w:rPr>
                                <w:b/>
                                <w:spacing w:val="-2"/>
                                <w:sz w:val="18"/>
                              </w:rPr>
                              <w:t>1.000,00</w:t>
                            </w:r>
                          </w:p>
                        </w:tc>
                        <w:tc>
                          <w:tcPr>
                            <w:tcW w:w="1364" w:type="dxa"/>
                          </w:tcPr>
                          <w:p>
                            <w:pPr>
                              <w:pStyle w:val="TableParagraph"/>
                              <w:spacing w:before="36"/>
                              <w:ind w:right="237"/>
                              <w:jc w:val="right"/>
                              <w:rPr>
                                <w:b/>
                                <w:sz w:val="18"/>
                              </w:rPr>
                            </w:pPr>
                            <w:r>
                              <w:rPr>
                                <w:b/>
                                <w:spacing w:val="-2"/>
                                <w:sz w:val="18"/>
                              </w:rPr>
                              <w:t>1.000,00</w:t>
                            </w:r>
                          </w:p>
                        </w:tc>
                        <w:tc>
                          <w:tcPr>
                            <w:tcW w:w="1170" w:type="dxa"/>
                          </w:tcPr>
                          <w:p>
                            <w:pPr>
                              <w:pStyle w:val="TableParagraph"/>
                              <w:spacing w:before="36"/>
                              <w:ind w:right="42"/>
                              <w:jc w:val="right"/>
                              <w:rPr>
                                <w:b/>
                                <w:sz w:val="18"/>
                              </w:rPr>
                            </w:pPr>
                            <w:r>
                              <w:rPr>
                                <w:b/>
                                <w:spacing w:val="-2"/>
                                <w:sz w:val="18"/>
                              </w:rPr>
                              <w:t>2.398,02</w:t>
                            </w:r>
                          </w:p>
                        </w:tc>
                        <w:tc>
                          <w:tcPr>
                            <w:tcW w:w="863" w:type="dxa"/>
                          </w:tcPr>
                          <w:p>
                            <w:pPr>
                              <w:pStyle w:val="TableParagraph"/>
                              <w:spacing w:before="36"/>
                              <w:ind w:left="27" w:right="97"/>
                              <w:jc w:val="center"/>
                              <w:rPr>
                                <w:b/>
                                <w:sz w:val="18"/>
                              </w:rPr>
                            </w:pPr>
                            <w:r>
                              <w:rPr>
                                <w:b/>
                                <w:spacing w:val="-2"/>
                                <w:sz w:val="18"/>
                              </w:rPr>
                              <w:t>239,80%</w:t>
                            </w:r>
                          </w:p>
                        </w:tc>
                      </w:tr>
                      <w:tr>
                        <w:trPr>
                          <w:trHeight w:val="285" w:hRule="atLeast"/>
                        </w:trPr>
                        <w:tc>
                          <w:tcPr>
                            <w:tcW w:w="5889" w:type="dxa"/>
                          </w:tcPr>
                          <w:p>
                            <w:pPr>
                              <w:pStyle w:val="TableParagraph"/>
                              <w:spacing w:before="36"/>
                              <w:ind w:left="567"/>
                              <w:rPr>
                                <w:i/>
                                <w:sz w:val="18"/>
                              </w:rPr>
                            </w:pPr>
                            <w:r>
                              <w:rPr>
                                <w:i/>
                                <w:sz w:val="18"/>
                              </w:rPr>
                              <w:t>3237</w:t>
                            </w:r>
                            <w:r>
                              <w:rPr>
                                <w:i/>
                                <w:spacing w:val="-1"/>
                                <w:sz w:val="18"/>
                              </w:rPr>
                              <w:t> </w:t>
                            </w:r>
                            <w:r>
                              <w:rPr>
                                <w:i/>
                                <w:sz w:val="18"/>
                              </w:rPr>
                              <w:t>Intelektualne</w:t>
                            </w:r>
                            <w:r>
                              <w:rPr>
                                <w:i/>
                                <w:spacing w:val="-1"/>
                                <w:sz w:val="18"/>
                              </w:rPr>
                              <w:t> </w:t>
                            </w:r>
                            <w:r>
                              <w:rPr>
                                <w:i/>
                                <w:sz w:val="18"/>
                              </w:rPr>
                              <w:t>i</w:t>
                            </w:r>
                            <w:r>
                              <w:rPr>
                                <w:i/>
                                <w:spacing w:val="-1"/>
                                <w:sz w:val="18"/>
                              </w:rPr>
                              <w:t> </w:t>
                            </w:r>
                            <w:r>
                              <w:rPr>
                                <w:i/>
                                <w:sz w:val="18"/>
                              </w:rPr>
                              <w:t>osobne</w:t>
                            </w:r>
                            <w:r>
                              <w:rPr>
                                <w:i/>
                                <w:spacing w:val="-1"/>
                                <w:sz w:val="18"/>
                              </w:rPr>
                              <w:t> </w:t>
                            </w:r>
                            <w:r>
                              <w:rPr>
                                <w:i/>
                                <w:spacing w:val="-2"/>
                                <w:sz w:val="18"/>
                              </w:rPr>
                              <w:t>usluge</w:t>
                            </w:r>
                          </w:p>
                        </w:tc>
                        <w:tc>
                          <w:tcPr>
                            <w:tcW w:w="1369" w:type="dxa"/>
                          </w:tcPr>
                          <w:p>
                            <w:pPr>
                              <w:pStyle w:val="TableParagraph"/>
                              <w:rPr>
                                <w:rFonts w:ascii="Times New Roman"/>
                                <w:sz w:val="18"/>
                              </w:rPr>
                            </w:pPr>
                          </w:p>
                        </w:tc>
                        <w:tc>
                          <w:tcPr>
                            <w:tcW w:w="1364" w:type="dxa"/>
                          </w:tcPr>
                          <w:p>
                            <w:pPr>
                              <w:pStyle w:val="TableParagraph"/>
                              <w:rPr>
                                <w:rFonts w:ascii="Times New Roman"/>
                                <w:sz w:val="18"/>
                              </w:rPr>
                            </w:pPr>
                          </w:p>
                        </w:tc>
                        <w:tc>
                          <w:tcPr>
                            <w:tcW w:w="1170" w:type="dxa"/>
                          </w:tcPr>
                          <w:p>
                            <w:pPr>
                              <w:pStyle w:val="TableParagraph"/>
                              <w:spacing w:before="36"/>
                              <w:ind w:right="42"/>
                              <w:jc w:val="right"/>
                              <w:rPr>
                                <w:i/>
                                <w:sz w:val="18"/>
                              </w:rPr>
                            </w:pPr>
                            <w:r>
                              <w:rPr>
                                <w:i/>
                                <w:spacing w:val="-2"/>
                                <w:sz w:val="18"/>
                              </w:rPr>
                              <w:t>2.398,02</w:t>
                            </w:r>
                          </w:p>
                        </w:tc>
                        <w:tc>
                          <w:tcPr>
                            <w:tcW w:w="863" w:type="dxa"/>
                          </w:tcPr>
                          <w:p>
                            <w:pPr>
                              <w:pStyle w:val="TableParagraph"/>
                              <w:rPr>
                                <w:rFonts w:ascii="Times New Roman"/>
                                <w:sz w:val="18"/>
                              </w:rPr>
                            </w:pPr>
                          </w:p>
                        </w:tc>
                      </w:tr>
                      <w:tr>
                        <w:trPr>
                          <w:trHeight w:val="285" w:hRule="atLeast"/>
                        </w:trPr>
                        <w:tc>
                          <w:tcPr>
                            <w:tcW w:w="5889" w:type="dxa"/>
                          </w:tcPr>
                          <w:p>
                            <w:pPr>
                              <w:pStyle w:val="TableParagraph"/>
                              <w:spacing w:before="36"/>
                              <w:ind w:left="282"/>
                              <w:rPr>
                                <w:b/>
                                <w:sz w:val="18"/>
                              </w:rPr>
                            </w:pPr>
                            <w:r>
                              <w:rPr>
                                <w:b/>
                                <w:sz w:val="18"/>
                              </w:rPr>
                              <w:t>Izvor:</w:t>
                            </w:r>
                            <w:r>
                              <w:rPr>
                                <w:b/>
                                <w:spacing w:val="-1"/>
                                <w:sz w:val="18"/>
                              </w:rPr>
                              <w:t> </w:t>
                            </w:r>
                            <w:r>
                              <w:rPr>
                                <w:b/>
                                <w:sz w:val="18"/>
                              </w:rPr>
                              <w:t>71</w:t>
                            </w:r>
                            <w:r>
                              <w:rPr>
                                <w:b/>
                                <w:spacing w:val="-1"/>
                                <w:sz w:val="18"/>
                              </w:rPr>
                              <w:t> </w:t>
                            </w:r>
                            <w:r>
                              <w:rPr>
                                <w:b/>
                                <w:sz w:val="18"/>
                              </w:rPr>
                              <w:t>Prihodi</w:t>
                            </w:r>
                            <w:r>
                              <w:rPr>
                                <w:b/>
                                <w:spacing w:val="-1"/>
                                <w:sz w:val="18"/>
                              </w:rPr>
                              <w:t> </w:t>
                            </w:r>
                            <w:r>
                              <w:rPr>
                                <w:b/>
                                <w:sz w:val="18"/>
                              </w:rPr>
                              <w:t>od</w:t>
                            </w:r>
                            <w:r>
                              <w:rPr>
                                <w:b/>
                                <w:spacing w:val="-1"/>
                                <w:sz w:val="18"/>
                              </w:rPr>
                              <w:t> </w:t>
                            </w:r>
                            <w:r>
                              <w:rPr>
                                <w:b/>
                                <w:sz w:val="18"/>
                              </w:rPr>
                              <w:t>prodaje</w:t>
                            </w:r>
                            <w:r>
                              <w:rPr>
                                <w:b/>
                                <w:spacing w:val="-1"/>
                                <w:sz w:val="18"/>
                              </w:rPr>
                              <w:t> </w:t>
                            </w:r>
                            <w:r>
                              <w:rPr>
                                <w:b/>
                                <w:sz w:val="18"/>
                              </w:rPr>
                              <w:t>ili</w:t>
                            </w:r>
                            <w:r>
                              <w:rPr>
                                <w:b/>
                                <w:spacing w:val="-1"/>
                                <w:sz w:val="18"/>
                              </w:rPr>
                              <w:t> </w:t>
                            </w:r>
                            <w:r>
                              <w:rPr>
                                <w:b/>
                                <w:sz w:val="18"/>
                              </w:rPr>
                              <w:t>zamjene</w:t>
                            </w:r>
                            <w:r>
                              <w:rPr>
                                <w:b/>
                                <w:spacing w:val="-1"/>
                                <w:sz w:val="18"/>
                              </w:rPr>
                              <w:t> </w:t>
                            </w:r>
                            <w:r>
                              <w:rPr>
                                <w:b/>
                                <w:sz w:val="18"/>
                              </w:rPr>
                              <w:t>nefinancijske</w:t>
                            </w:r>
                            <w:r>
                              <w:rPr>
                                <w:b/>
                                <w:spacing w:val="-1"/>
                                <w:sz w:val="18"/>
                              </w:rPr>
                              <w:t> </w:t>
                            </w:r>
                            <w:r>
                              <w:rPr>
                                <w:b/>
                                <w:spacing w:val="-2"/>
                                <w:sz w:val="18"/>
                              </w:rPr>
                              <w:t>imovine</w:t>
                            </w:r>
                          </w:p>
                        </w:tc>
                        <w:tc>
                          <w:tcPr>
                            <w:tcW w:w="1369" w:type="dxa"/>
                          </w:tcPr>
                          <w:p>
                            <w:pPr>
                              <w:pStyle w:val="TableParagraph"/>
                              <w:spacing w:before="36"/>
                              <w:ind w:right="223"/>
                              <w:jc w:val="right"/>
                              <w:rPr>
                                <w:b/>
                                <w:sz w:val="18"/>
                              </w:rPr>
                            </w:pPr>
                            <w:r>
                              <w:rPr>
                                <w:b/>
                                <w:spacing w:val="-2"/>
                                <w:sz w:val="18"/>
                              </w:rPr>
                              <w:t>30.000,00</w:t>
                            </w:r>
                          </w:p>
                        </w:tc>
                        <w:tc>
                          <w:tcPr>
                            <w:tcW w:w="1364" w:type="dxa"/>
                          </w:tcPr>
                          <w:p>
                            <w:pPr>
                              <w:pStyle w:val="TableParagraph"/>
                              <w:spacing w:before="36"/>
                              <w:ind w:right="237"/>
                              <w:jc w:val="right"/>
                              <w:rPr>
                                <w:b/>
                                <w:sz w:val="18"/>
                              </w:rPr>
                            </w:pPr>
                            <w:r>
                              <w:rPr>
                                <w:b/>
                                <w:spacing w:val="-2"/>
                                <w:sz w:val="18"/>
                              </w:rPr>
                              <w:t>30.000,00</w:t>
                            </w:r>
                          </w:p>
                        </w:tc>
                        <w:tc>
                          <w:tcPr>
                            <w:tcW w:w="1170" w:type="dxa"/>
                          </w:tcPr>
                          <w:p>
                            <w:pPr>
                              <w:pStyle w:val="TableParagraph"/>
                              <w:spacing w:before="36"/>
                              <w:ind w:right="42"/>
                              <w:jc w:val="right"/>
                              <w:rPr>
                                <w:b/>
                                <w:sz w:val="18"/>
                              </w:rPr>
                            </w:pPr>
                            <w:r>
                              <w:rPr>
                                <w:b/>
                                <w:spacing w:val="-2"/>
                                <w:sz w:val="18"/>
                              </w:rPr>
                              <w:t>9.111,60</w:t>
                            </w:r>
                          </w:p>
                        </w:tc>
                        <w:tc>
                          <w:tcPr>
                            <w:tcW w:w="863" w:type="dxa"/>
                          </w:tcPr>
                          <w:p>
                            <w:pPr>
                              <w:pStyle w:val="TableParagraph"/>
                              <w:spacing w:before="36"/>
                              <w:ind w:left="27"/>
                              <w:jc w:val="center"/>
                              <w:rPr>
                                <w:b/>
                                <w:sz w:val="18"/>
                              </w:rPr>
                            </w:pPr>
                            <w:r>
                              <w:rPr>
                                <w:b/>
                                <w:spacing w:val="-2"/>
                                <w:sz w:val="18"/>
                              </w:rPr>
                              <w:t>30,37%</w:t>
                            </w:r>
                          </w:p>
                        </w:tc>
                      </w:tr>
                      <w:tr>
                        <w:trPr>
                          <w:trHeight w:val="285" w:hRule="atLeast"/>
                        </w:trPr>
                        <w:tc>
                          <w:tcPr>
                            <w:tcW w:w="5889" w:type="dxa"/>
                          </w:tcPr>
                          <w:p>
                            <w:pPr>
                              <w:pStyle w:val="TableParagraph"/>
                              <w:spacing w:before="36"/>
                              <w:ind w:left="447"/>
                              <w:rPr>
                                <w:b/>
                                <w:sz w:val="18"/>
                              </w:rPr>
                            </w:pPr>
                            <w:r>
                              <w:rPr>
                                <w:b/>
                                <w:sz w:val="18"/>
                              </w:rPr>
                              <w:t>42</w:t>
                            </w:r>
                            <w:r>
                              <w:rPr>
                                <w:b/>
                                <w:spacing w:val="-1"/>
                                <w:sz w:val="18"/>
                              </w:rPr>
                              <w:t> </w:t>
                            </w:r>
                            <w:r>
                              <w:rPr>
                                <w:b/>
                                <w:sz w:val="18"/>
                              </w:rPr>
                              <w:t>Rashodi</w:t>
                            </w:r>
                            <w:r>
                              <w:rPr>
                                <w:b/>
                                <w:spacing w:val="-1"/>
                                <w:sz w:val="18"/>
                              </w:rPr>
                              <w:t> </w:t>
                            </w:r>
                            <w:r>
                              <w:rPr>
                                <w:b/>
                                <w:sz w:val="18"/>
                              </w:rPr>
                              <w:t>za</w:t>
                            </w:r>
                            <w:r>
                              <w:rPr>
                                <w:b/>
                                <w:spacing w:val="-1"/>
                                <w:sz w:val="18"/>
                              </w:rPr>
                              <w:t> </w:t>
                            </w:r>
                            <w:r>
                              <w:rPr>
                                <w:b/>
                                <w:sz w:val="18"/>
                              </w:rPr>
                              <w:t>nabavu</w:t>
                            </w:r>
                            <w:r>
                              <w:rPr>
                                <w:b/>
                                <w:spacing w:val="-1"/>
                                <w:sz w:val="18"/>
                              </w:rPr>
                              <w:t> </w:t>
                            </w:r>
                            <w:r>
                              <w:rPr>
                                <w:b/>
                                <w:sz w:val="18"/>
                              </w:rPr>
                              <w:t>proizvedene</w:t>
                            </w:r>
                            <w:r>
                              <w:rPr>
                                <w:b/>
                                <w:spacing w:val="-1"/>
                                <w:sz w:val="18"/>
                              </w:rPr>
                              <w:t> </w:t>
                            </w:r>
                            <w:r>
                              <w:rPr>
                                <w:b/>
                                <w:sz w:val="18"/>
                              </w:rPr>
                              <w:t>dugotrajne</w:t>
                            </w:r>
                            <w:r>
                              <w:rPr>
                                <w:b/>
                                <w:spacing w:val="-1"/>
                                <w:sz w:val="18"/>
                              </w:rPr>
                              <w:t> </w:t>
                            </w:r>
                            <w:r>
                              <w:rPr>
                                <w:b/>
                                <w:spacing w:val="-2"/>
                                <w:sz w:val="18"/>
                              </w:rPr>
                              <w:t>imovine</w:t>
                            </w:r>
                          </w:p>
                        </w:tc>
                        <w:tc>
                          <w:tcPr>
                            <w:tcW w:w="1369" w:type="dxa"/>
                          </w:tcPr>
                          <w:p>
                            <w:pPr>
                              <w:pStyle w:val="TableParagraph"/>
                              <w:spacing w:before="36"/>
                              <w:ind w:right="223"/>
                              <w:jc w:val="right"/>
                              <w:rPr>
                                <w:b/>
                                <w:sz w:val="18"/>
                              </w:rPr>
                            </w:pPr>
                            <w:r>
                              <w:rPr>
                                <w:b/>
                                <w:spacing w:val="-2"/>
                                <w:sz w:val="18"/>
                              </w:rPr>
                              <w:t>30.000,00</w:t>
                            </w:r>
                          </w:p>
                        </w:tc>
                        <w:tc>
                          <w:tcPr>
                            <w:tcW w:w="1364" w:type="dxa"/>
                          </w:tcPr>
                          <w:p>
                            <w:pPr>
                              <w:pStyle w:val="TableParagraph"/>
                              <w:spacing w:before="36"/>
                              <w:ind w:right="237"/>
                              <w:jc w:val="right"/>
                              <w:rPr>
                                <w:b/>
                                <w:sz w:val="18"/>
                              </w:rPr>
                            </w:pPr>
                            <w:r>
                              <w:rPr>
                                <w:b/>
                                <w:spacing w:val="-2"/>
                                <w:sz w:val="18"/>
                              </w:rPr>
                              <w:t>30.000,00</w:t>
                            </w:r>
                          </w:p>
                        </w:tc>
                        <w:tc>
                          <w:tcPr>
                            <w:tcW w:w="1170" w:type="dxa"/>
                          </w:tcPr>
                          <w:p>
                            <w:pPr>
                              <w:pStyle w:val="TableParagraph"/>
                              <w:spacing w:before="36"/>
                              <w:ind w:right="42"/>
                              <w:jc w:val="right"/>
                              <w:rPr>
                                <w:b/>
                                <w:sz w:val="18"/>
                              </w:rPr>
                            </w:pPr>
                            <w:r>
                              <w:rPr>
                                <w:b/>
                                <w:spacing w:val="-2"/>
                                <w:sz w:val="18"/>
                              </w:rPr>
                              <w:t>9.111,60</w:t>
                            </w:r>
                          </w:p>
                        </w:tc>
                        <w:tc>
                          <w:tcPr>
                            <w:tcW w:w="863" w:type="dxa"/>
                          </w:tcPr>
                          <w:p>
                            <w:pPr>
                              <w:pStyle w:val="TableParagraph"/>
                              <w:spacing w:before="36"/>
                              <w:ind w:left="27"/>
                              <w:jc w:val="center"/>
                              <w:rPr>
                                <w:b/>
                                <w:sz w:val="18"/>
                              </w:rPr>
                            </w:pPr>
                            <w:r>
                              <w:rPr>
                                <w:b/>
                                <w:spacing w:val="-2"/>
                                <w:sz w:val="18"/>
                              </w:rPr>
                              <w:t>30,37%</w:t>
                            </w:r>
                          </w:p>
                        </w:tc>
                      </w:tr>
                      <w:tr>
                        <w:trPr>
                          <w:trHeight w:val="243" w:hRule="atLeast"/>
                        </w:trPr>
                        <w:tc>
                          <w:tcPr>
                            <w:tcW w:w="5889" w:type="dxa"/>
                          </w:tcPr>
                          <w:p>
                            <w:pPr>
                              <w:pStyle w:val="TableParagraph"/>
                              <w:spacing w:line="187" w:lineRule="exact" w:before="36"/>
                              <w:ind w:left="567"/>
                              <w:rPr>
                                <w:i/>
                                <w:sz w:val="18"/>
                              </w:rPr>
                            </w:pPr>
                            <w:r>
                              <w:rPr>
                                <w:i/>
                                <w:sz w:val="18"/>
                              </w:rPr>
                              <w:t>4264</w:t>
                            </w:r>
                            <w:r>
                              <w:rPr>
                                <w:i/>
                                <w:spacing w:val="-1"/>
                                <w:sz w:val="18"/>
                              </w:rPr>
                              <w:t> </w:t>
                            </w:r>
                            <w:r>
                              <w:rPr>
                                <w:i/>
                                <w:sz w:val="18"/>
                              </w:rPr>
                              <w:t>Ostala</w:t>
                            </w:r>
                            <w:r>
                              <w:rPr>
                                <w:i/>
                                <w:spacing w:val="-1"/>
                                <w:sz w:val="18"/>
                              </w:rPr>
                              <w:t> </w:t>
                            </w:r>
                            <w:r>
                              <w:rPr>
                                <w:i/>
                                <w:sz w:val="18"/>
                              </w:rPr>
                              <w:t>nematerijalna</w:t>
                            </w:r>
                            <w:r>
                              <w:rPr>
                                <w:i/>
                                <w:spacing w:val="-1"/>
                                <w:sz w:val="18"/>
                              </w:rPr>
                              <w:t> </w:t>
                            </w:r>
                            <w:r>
                              <w:rPr>
                                <w:i/>
                                <w:sz w:val="18"/>
                              </w:rPr>
                              <w:t>proizvedena</w:t>
                            </w:r>
                            <w:r>
                              <w:rPr>
                                <w:i/>
                                <w:spacing w:val="-1"/>
                                <w:sz w:val="18"/>
                              </w:rPr>
                              <w:t> </w:t>
                            </w:r>
                            <w:r>
                              <w:rPr>
                                <w:i/>
                                <w:spacing w:val="-2"/>
                                <w:sz w:val="18"/>
                              </w:rPr>
                              <w:t>imovina</w:t>
                            </w:r>
                          </w:p>
                        </w:tc>
                        <w:tc>
                          <w:tcPr>
                            <w:tcW w:w="1369" w:type="dxa"/>
                          </w:tcPr>
                          <w:p>
                            <w:pPr>
                              <w:pStyle w:val="TableParagraph"/>
                              <w:rPr>
                                <w:rFonts w:ascii="Times New Roman"/>
                                <w:sz w:val="16"/>
                              </w:rPr>
                            </w:pPr>
                          </w:p>
                        </w:tc>
                        <w:tc>
                          <w:tcPr>
                            <w:tcW w:w="1364" w:type="dxa"/>
                          </w:tcPr>
                          <w:p>
                            <w:pPr>
                              <w:pStyle w:val="TableParagraph"/>
                              <w:rPr>
                                <w:rFonts w:ascii="Times New Roman"/>
                                <w:sz w:val="16"/>
                              </w:rPr>
                            </w:pPr>
                          </w:p>
                        </w:tc>
                        <w:tc>
                          <w:tcPr>
                            <w:tcW w:w="1170" w:type="dxa"/>
                          </w:tcPr>
                          <w:p>
                            <w:pPr>
                              <w:pStyle w:val="TableParagraph"/>
                              <w:spacing w:line="187" w:lineRule="exact" w:before="36"/>
                              <w:ind w:right="42"/>
                              <w:jc w:val="right"/>
                              <w:rPr>
                                <w:i/>
                                <w:sz w:val="18"/>
                              </w:rPr>
                            </w:pPr>
                            <w:r>
                              <w:rPr>
                                <w:i/>
                                <w:spacing w:val="-2"/>
                                <w:sz w:val="18"/>
                              </w:rPr>
                              <w:t>9.111,60</w:t>
                            </w:r>
                          </w:p>
                        </w:tc>
                        <w:tc>
                          <w:tcPr>
                            <w:tcW w:w="863" w:type="dxa"/>
                          </w:tcPr>
                          <w:p>
                            <w:pPr>
                              <w:pStyle w:val="TableParagraph"/>
                              <w:rPr>
                                <w:rFonts w:ascii="Times New Roman"/>
                                <w:sz w:val="16"/>
                              </w:rPr>
                            </w:pPr>
                          </w:p>
                        </w:tc>
                      </w:tr>
                      <w:tr>
                        <w:trPr>
                          <w:trHeight w:val="593" w:hRule="atLeast"/>
                        </w:trPr>
                        <w:tc>
                          <w:tcPr>
                            <w:tcW w:w="5889" w:type="dxa"/>
                          </w:tcPr>
                          <w:p>
                            <w:pPr>
                              <w:pStyle w:val="TableParagraph"/>
                              <w:spacing w:line="232" w:lineRule="auto" w:before="83"/>
                              <w:ind w:left="57"/>
                              <w:rPr>
                                <w:b/>
                                <w:sz w:val="20"/>
                              </w:rPr>
                            </w:pPr>
                            <w:r>
                              <w:rPr>
                                <w:b/>
                                <w:color w:val="00009F"/>
                                <w:sz w:val="20"/>
                              </w:rPr>
                              <w:t>1044</w:t>
                            </w:r>
                            <w:r>
                              <w:rPr>
                                <w:b/>
                                <w:color w:val="00009F"/>
                                <w:spacing w:val="-7"/>
                                <w:sz w:val="20"/>
                              </w:rPr>
                              <w:t> </w:t>
                            </w:r>
                            <w:r>
                              <w:rPr>
                                <w:b/>
                                <w:color w:val="00009F"/>
                                <w:sz w:val="20"/>
                              </w:rPr>
                              <w:t>TEKUĆE</w:t>
                            </w:r>
                            <w:r>
                              <w:rPr>
                                <w:b/>
                                <w:color w:val="00009F"/>
                                <w:spacing w:val="-7"/>
                                <w:sz w:val="20"/>
                              </w:rPr>
                              <w:t> </w:t>
                            </w:r>
                            <w:r>
                              <w:rPr>
                                <w:b/>
                                <w:color w:val="00009F"/>
                                <w:sz w:val="20"/>
                              </w:rPr>
                              <w:t>I</w:t>
                            </w:r>
                            <w:r>
                              <w:rPr>
                                <w:b/>
                                <w:color w:val="00009F"/>
                                <w:spacing w:val="-7"/>
                                <w:sz w:val="20"/>
                              </w:rPr>
                              <w:t> </w:t>
                            </w:r>
                            <w:r>
                              <w:rPr>
                                <w:b/>
                                <w:color w:val="00009F"/>
                                <w:sz w:val="20"/>
                              </w:rPr>
                              <w:t>INVESTICIJSKO</w:t>
                            </w:r>
                            <w:r>
                              <w:rPr>
                                <w:b/>
                                <w:color w:val="00009F"/>
                                <w:spacing w:val="-7"/>
                                <w:sz w:val="20"/>
                              </w:rPr>
                              <w:t> </w:t>
                            </w:r>
                            <w:r>
                              <w:rPr>
                                <w:b/>
                                <w:color w:val="00009F"/>
                                <w:sz w:val="20"/>
                              </w:rPr>
                              <w:t>ODRŽAVANJE</w:t>
                            </w:r>
                            <w:r>
                              <w:rPr>
                                <w:b/>
                                <w:color w:val="00009F"/>
                                <w:spacing w:val="-7"/>
                                <w:sz w:val="20"/>
                              </w:rPr>
                              <w:t> </w:t>
                            </w:r>
                            <w:r>
                              <w:rPr>
                                <w:b/>
                                <w:color w:val="00009F"/>
                                <w:sz w:val="20"/>
                              </w:rPr>
                              <w:t>STANOVA</w:t>
                            </w:r>
                            <w:r>
                              <w:rPr>
                                <w:b/>
                                <w:color w:val="00009F"/>
                                <w:spacing w:val="-7"/>
                                <w:sz w:val="20"/>
                              </w:rPr>
                              <w:t> </w:t>
                            </w:r>
                            <w:r>
                              <w:rPr>
                                <w:b/>
                                <w:color w:val="00009F"/>
                                <w:sz w:val="20"/>
                              </w:rPr>
                              <w:t>I ZAJEDNIČKIH DIJELOVA ZGRADA</w:t>
                            </w:r>
                          </w:p>
                        </w:tc>
                        <w:tc>
                          <w:tcPr>
                            <w:tcW w:w="1369" w:type="dxa"/>
                          </w:tcPr>
                          <w:p>
                            <w:pPr>
                              <w:pStyle w:val="TableParagraph"/>
                              <w:spacing w:before="77"/>
                              <w:ind w:right="223"/>
                              <w:jc w:val="right"/>
                              <w:rPr>
                                <w:b/>
                                <w:sz w:val="20"/>
                              </w:rPr>
                            </w:pPr>
                            <w:r>
                              <w:rPr>
                                <w:b/>
                                <w:color w:val="00009F"/>
                                <w:spacing w:val="-2"/>
                                <w:sz w:val="20"/>
                              </w:rPr>
                              <w:t>28.000,00</w:t>
                            </w:r>
                          </w:p>
                        </w:tc>
                        <w:tc>
                          <w:tcPr>
                            <w:tcW w:w="1364" w:type="dxa"/>
                          </w:tcPr>
                          <w:p>
                            <w:pPr>
                              <w:pStyle w:val="TableParagraph"/>
                              <w:spacing w:before="77"/>
                              <w:ind w:right="237"/>
                              <w:jc w:val="right"/>
                              <w:rPr>
                                <w:b/>
                                <w:sz w:val="20"/>
                              </w:rPr>
                            </w:pPr>
                            <w:r>
                              <w:rPr>
                                <w:b/>
                                <w:color w:val="00009F"/>
                                <w:spacing w:val="-2"/>
                                <w:sz w:val="20"/>
                              </w:rPr>
                              <w:t>28.000,00</w:t>
                            </w:r>
                          </w:p>
                        </w:tc>
                        <w:tc>
                          <w:tcPr>
                            <w:tcW w:w="2033" w:type="dxa"/>
                            <w:gridSpan w:val="2"/>
                          </w:tcPr>
                          <w:p>
                            <w:pPr>
                              <w:pStyle w:val="TableParagraph"/>
                              <w:spacing w:before="77"/>
                              <w:ind w:left="235"/>
                              <w:rPr>
                                <w:b/>
                                <w:sz w:val="20"/>
                              </w:rPr>
                            </w:pPr>
                            <w:r>
                              <w:rPr>
                                <w:b/>
                                <w:color w:val="00009F"/>
                                <w:spacing w:val="-2"/>
                                <w:sz w:val="20"/>
                              </w:rPr>
                              <w:t>28.556,47101,99%</w:t>
                            </w:r>
                          </w:p>
                        </w:tc>
                      </w:tr>
                    </w:tbl>
                    <w:p>
                      <w:pPr>
                        <w:pStyle w:val="BodyText"/>
                      </w:pPr>
                    </w:p>
                  </w:txbxContent>
                </v:textbox>
                <w10:wrap type="none"/>
              </v:shape>
            </w:pict>
          </mc:Fallback>
        </mc:AlternateContent>
      </w:r>
    </w:p>
    <w:p>
      <w:pPr>
        <w:spacing w:line="240" w:lineRule="auto" w:before="0"/>
        <w:rPr>
          <w:i/>
          <w:sz w:val="20"/>
        </w:rPr>
      </w:pPr>
    </w:p>
    <w:p>
      <w:pPr>
        <w:spacing w:line="240" w:lineRule="auto" w:before="0"/>
        <w:rPr>
          <w:i/>
          <w:sz w:val="20"/>
        </w:rPr>
      </w:pPr>
    </w:p>
    <w:p>
      <w:pPr>
        <w:spacing w:line="240" w:lineRule="auto" w:before="0"/>
        <w:rPr>
          <w:i/>
          <w:sz w:val="20"/>
        </w:rPr>
      </w:pPr>
    </w:p>
    <w:p>
      <w:pPr>
        <w:spacing w:line="240" w:lineRule="auto" w:before="0"/>
        <w:rPr>
          <w:i/>
          <w:sz w:val="20"/>
        </w:rPr>
      </w:pPr>
    </w:p>
    <w:p>
      <w:pPr>
        <w:spacing w:line="240" w:lineRule="auto" w:before="0"/>
        <w:rPr>
          <w:i/>
          <w:sz w:val="20"/>
        </w:rPr>
      </w:pPr>
    </w:p>
    <w:p>
      <w:pPr>
        <w:spacing w:line="240" w:lineRule="auto" w:before="0"/>
        <w:rPr>
          <w:i/>
          <w:sz w:val="20"/>
        </w:rPr>
      </w:pPr>
    </w:p>
    <w:p>
      <w:pPr>
        <w:spacing w:line="240" w:lineRule="auto" w:before="0"/>
        <w:rPr>
          <w:i/>
          <w:sz w:val="20"/>
        </w:rPr>
      </w:pPr>
    </w:p>
    <w:p>
      <w:pPr>
        <w:spacing w:line="240" w:lineRule="auto" w:before="0"/>
        <w:rPr>
          <w:i/>
          <w:sz w:val="20"/>
        </w:rPr>
      </w:pPr>
    </w:p>
    <w:p>
      <w:pPr>
        <w:spacing w:line="240" w:lineRule="auto" w:before="0"/>
        <w:rPr>
          <w:i/>
          <w:sz w:val="20"/>
        </w:rPr>
      </w:pPr>
    </w:p>
    <w:p>
      <w:pPr>
        <w:spacing w:line="240" w:lineRule="auto" w:before="0"/>
        <w:rPr>
          <w:i/>
          <w:sz w:val="20"/>
        </w:rPr>
      </w:pPr>
    </w:p>
    <w:p>
      <w:pPr>
        <w:spacing w:line="240" w:lineRule="auto" w:before="0"/>
        <w:rPr>
          <w:i/>
          <w:sz w:val="20"/>
        </w:rPr>
      </w:pPr>
    </w:p>
    <w:p>
      <w:pPr>
        <w:spacing w:line="240" w:lineRule="auto" w:before="0"/>
        <w:rPr>
          <w:i/>
          <w:sz w:val="20"/>
        </w:rPr>
      </w:pPr>
    </w:p>
    <w:p>
      <w:pPr>
        <w:spacing w:line="240" w:lineRule="auto" w:before="110" w:after="0"/>
        <w:rPr>
          <w:i/>
          <w:sz w:val="20"/>
        </w:rPr>
      </w:pPr>
    </w:p>
    <w:tbl>
      <w:tblPr>
        <w:tblW w:w="0" w:type="auto"/>
        <w:jc w:val="left"/>
        <w:tblInd w:w="4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712"/>
        <w:gridCol w:w="1404"/>
        <w:gridCol w:w="1357"/>
        <w:gridCol w:w="1308"/>
        <w:gridCol w:w="857"/>
      </w:tblGrid>
      <w:tr>
        <w:trPr>
          <w:trHeight w:val="260" w:hRule="atLeast"/>
        </w:trPr>
        <w:tc>
          <w:tcPr>
            <w:tcW w:w="5712" w:type="dxa"/>
          </w:tcPr>
          <w:p>
            <w:pPr>
              <w:pStyle w:val="TableParagraph"/>
              <w:spacing w:line="187" w:lineRule="exact" w:before="54"/>
              <w:ind w:left="95"/>
              <w:rPr>
                <w:b/>
                <w:sz w:val="18"/>
              </w:rPr>
            </w:pPr>
            <w:r>
              <w:rPr>
                <w:b/>
                <w:sz w:val="18"/>
              </w:rPr>
              <mc:AlternateContent>
                <mc:Choice Requires="wps">
                  <w:drawing>
                    <wp:anchor distT="0" distB="0" distL="0" distR="0" allowOverlap="1" layoutInCell="1" locked="0" behindDoc="1" simplePos="0" relativeHeight="463081984">
                      <wp:simplePos x="0" y="0"/>
                      <wp:positionH relativeFrom="column">
                        <wp:posOffset>22732</wp:posOffset>
                      </wp:positionH>
                      <wp:positionV relativeFrom="paragraph">
                        <wp:posOffset>-9056</wp:posOffset>
                      </wp:positionV>
                      <wp:extent cx="6743065" cy="304800"/>
                      <wp:effectExtent l="0" t="0" r="0" b="0"/>
                      <wp:wrapNone/>
                      <wp:docPr id="240" name="Group 240"/>
                      <wp:cNvGraphicFramePr>
                        <a:graphicFrameLocks/>
                      </wp:cNvGraphicFramePr>
                      <a:graphic>
                        <a:graphicData uri="http://schemas.microsoft.com/office/word/2010/wordprocessingGroup">
                          <wpg:wgp>
                            <wpg:cNvPr id="240" name="Group 240"/>
                            <wpg:cNvGrpSpPr/>
                            <wpg:grpSpPr>
                              <a:xfrm>
                                <a:off x="0" y="0"/>
                                <a:ext cx="6743065" cy="304800"/>
                                <a:chExt cx="6743065" cy="304800"/>
                              </a:xfrm>
                            </wpg:grpSpPr>
                            <wps:wsp>
                              <wps:cNvPr id="241" name="Graphic 241"/>
                              <wps:cNvSpPr/>
                              <wps:spPr>
                                <a:xfrm>
                                  <a:off x="9016" y="9016"/>
                                  <a:ext cx="6724650" cy="247650"/>
                                </a:xfrm>
                                <a:custGeom>
                                  <a:avLst/>
                                  <a:gdLst/>
                                  <a:ahLst/>
                                  <a:cxnLst/>
                                  <a:rect l="l" t="t" r="r" b="b"/>
                                  <a:pathLst>
                                    <a:path w="6724650" h="247650">
                                      <a:moveTo>
                                        <a:pt x="0" y="0"/>
                                      </a:moveTo>
                                      <a:lnTo>
                                        <a:pt x="6724650" y="0"/>
                                      </a:lnTo>
                                      <a:lnTo>
                                        <a:pt x="6724650" y="247650"/>
                                      </a:lnTo>
                                      <a:lnTo>
                                        <a:pt x="0" y="247650"/>
                                      </a:lnTo>
                                      <a:lnTo>
                                        <a:pt x="0" y="0"/>
                                      </a:lnTo>
                                      <a:close/>
                                    </a:path>
                                  </a:pathLst>
                                </a:custGeom>
                                <a:ln w="18034">
                                  <a:solidFill>
                                    <a:srgbClr val="000000"/>
                                  </a:solidFill>
                                  <a:prstDash val="solid"/>
                                </a:ln>
                              </wps:spPr>
                              <wps:bodyPr wrap="square" lIns="0" tIns="0" rIns="0" bIns="0" rtlCol="0">
                                <a:prstTxWarp prst="textNoShape">
                                  <a:avLst/>
                                </a:prstTxWarp>
                                <a:noAutofit/>
                              </wps:bodyPr>
                            </wps:wsp>
                            <wps:wsp>
                              <wps:cNvPr id="242" name="Graphic 242"/>
                              <wps:cNvSpPr/>
                              <wps:spPr>
                                <a:xfrm>
                                  <a:off x="37592" y="47117"/>
                                  <a:ext cx="3533775" cy="257175"/>
                                </a:xfrm>
                                <a:custGeom>
                                  <a:avLst/>
                                  <a:gdLst/>
                                  <a:ahLst/>
                                  <a:cxnLst/>
                                  <a:rect l="l" t="t" r="r" b="b"/>
                                  <a:pathLst>
                                    <a:path w="3533775" h="257175">
                                      <a:moveTo>
                                        <a:pt x="3533775" y="257175"/>
                                      </a:moveTo>
                                      <a:lnTo>
                                        <a:pt x="0" y="257175"/>
                                      </a:lnTo>
                                      <a:lnTo>
                                        <a:pt x="0" y="0"/>
                                      </a:lnTo>
                                      <a:lnTo>
                                        <a:pt x="3533775" y="0"/>
                                      </a:lnTo>
                                      <a:lnTo>
                                        <a:pt x="3533775" y="257175"/>
                                      </a:lnTo>
                                      <a:close/>
                                    </a:path>
                                  </a:pathLst>
                                </a:custGeom>
                                <a:solidFill>
                                  <a:srgbClr val="FFFFFF"/>
                                </a:solidFill>
                              </wps:spPr>
                              <wps:bodyPr wrap="square" lIns="0" tIns="0" rIns="0" bIns="0" rtlCol="0">
                                <a:prstTxWarp prst="textNoShape">
                                  <a:avLst/>
                                </a:prstTxWarp>
                                <a:noAutofit/>
                              </wps:bodyPr>
                            </wps:wsp>
                          </wpg:wgp>
                        </a:graphicData>
                      </a:graphic>
                    </wp:anchor>
                  </w:drawing>
                </mc:Choice>
                <mc:Fallback>
                  <w:pict>
                    <v:group style="position:absolute;margin-left:1.79pt;margin-top:-.713125pt;width:530.950pt;height:24pt;mso-position-horizontal-relative:column;mso-position-vertical-relative:paragraph;z-index:-40234496" id="docshapegroup218" coordorigin="36,-14" coordsize="10619,480">
                      <v:rect style="position:absolute;left:50;top:-1;width:10590;height:390" id="docshape219" filled="false" stroked="true" strokeweight="1.42pt" strokecolor="#000000">
                        <v:stroke dashstyle="solid"/>
                      </v:rect>
                      <v:rect style="position:absolute;left:95;top:59;width:5565;height:405" id="docshape220" filled="true" fillcolor="#ffffff" stroked="false">
                        <v:fill type="solid"/>
                      </v:rect>
                      <w10:wrap type="none"/>
                    </v:group>
                  </w:pict>
                </mc:Fallback>
              </mc:AlternateContent>
            </w:r>
            <w:r>
              <w:rPr>
                <w:b/>
                <w:color w:val="00009F"/>
                <w:sz w:val="18"/>
              </w:rPr>
              <w:t>A104401</w:t>
            </w:r>
            <w:r>
              <w:rPr>
                <w:b/>
                <w:color w:val="00009F"/>
                <w:spacing w:val="-4"/>
                <w:sz w:val="18"/>
              </w:rPr>
              <w:t> </w:t>
            </w:r>
            <w:r>
              <w:rPr>
                <w:b/>
                <w:color w:val="00009F"/>
                <w:sz w:val="18"/>
              </w:rPr>
              <w:t>Tekuće</w:t>
            </w:r>
            <w:r>
              <w:rPr>
                <w:b/>
                <w:color w:val="00009F"/>
                <w:spacing w:val="-1"/>
                <w:sz w:val="18"/>
              </w:rPr>
              <w:t> </w:t>
            </w:r>
            <w:r>
              <w:rPr>
                <w:b/>
                <w:color w:val="00009F"/>
                <w:sz w:val="18"/>
              </w:rPr>
              <w:t>i</w:t>
            </w:r>
            <w:r>
              <w:rPr>
                <w:b/>
                <w:color w:val="00009F"/>
                <w:spacing w:val="-1"/>
                <w:sz w:val="18"/>
              </w:rPr>
              <w:t> </w:t>
            </w:r>
            <w:r>
              <w:rPr>
                <w:b/>
                <w:color w:val="00009F"/>
                <w:sz w:val="18"/>
              </w:rPr>
              <w:t>investicijsko</w:t>
            </w:r>
            <w:r>
              <w:rPr>
                <w:b/>
                <w:color w:val="00009F"/>
                <w:spacing w:val="-1"/>
                <w:sz w:val="18"/>
              </w:rPr>
              <w:t> </w:t>
            </w:r>
            <w:r>
              <w:rPr>
                <w:b/>
                <w:color w:val="00009F"/>
                <w:sz w:val="18"/>
              </w:rPr>
              <w:t>održavanje</w:t>
            </w:r>
            <w:r>
              <w:rPr>
                <w:b/>
                <w:color w:val="00009F"/>
                <w:spacing w:val="-1"/>
                <w:sz w:val="18"/>
              </w:rPr>
              <w:t> </w:t>
            </w:r>
            <w:r>
              <w:rPr>
                <w:b/>
                <w:color w:val="00009F"/>
                <w:sz w:val="18"/>
              </w:rPr>
              <w:t>stanova</w:t>
            </w:r>
            <w:r>
              <w:rPr>
                <w:b/>
                <w:color w:val="00009F"/>
                <w:spacing w:val="-1"/>
                <w:sz w:val="18"/>
              </w:rPr>
              <w:t> </w:t>
            </w:r>
            <w:r>
              <w:rPr>
                <w:b/>
                <w:color w:val="00009F"/>
                <w:sz w:val="18"/>
              </w:rPr>
              <w:t>i</w:t>
            </w:r>
            <w:r>
              <w:rPr>
                <w:b/>
                <w:color w:val="00009F"/>
                <w:spacing w:val="-1"/>
                <w:sz w:val="18"/>
              </w:rPr>
              <w:t> </w:t>
            </w:r>
            <w:r>
              <w:rPr>
                <w:b/>
                <w:color w:val="00009F"/>
                <w:spacing w:val="-2"/>
                <w:sz w:val="18"/>
              </w:rPr>
              <w:t>zajedničkih</w:t>
            </w:r>
          </w:p>
        </w:tc>
        <w:tc>
          <w:tcPr>
            <w:tcW w:w="1404" w:type="dxa"/>
          </w:tcPr>
          <w:p>
            <w:pPr>
              <w:pStyle w:val="TableParagraph"/>
              <w:spacing w:line="187" w:lineRule="exact" w:before="54"/>
              <w:ind w:right="88"/>
              <w:jc w:val="right"/>
              <w:rPr>
                <w:b/>
                <w:sz w:val="18"/>
              </w:rPr>
            </w:pPr>
            <w:r>
              <w:rPr>
                <w:b/>
                <w:color w:val="00009F"/>
                <w:spacing w:val="-2"/>
                <w:sz w:val="18"/>
              </w:rPr>
              <w:t>28.000,00</w:t>
            </w:r>
          </w:p>
        </w:tc>
        <w:tc>
          <w:tcPr>
            <w:tcW w:w="1357" w:type="dxa"/>
          </w:tcPr>
          <w:p>
            <w:pPr>
              <w:pStyle w:val="TableParagraph"/>
              <w:spacing w:line="187" w:lineRule="exact" w:before="54"/>
              <w:ind w:right="95"/>
              <w:jc w:val="right"/>
              <w:rPr>
                <w:b/>
                <w:sz w:val="18"/>
              </w:rPr>
            </w:pPr>
            <w:r>
              <w:rPr>
                <w:b/>
                <w:color w:val="00009F"/>
                <w:spacing w:val="-2"/>
                <w:sz w:val="18"/>
              </w:rPr>
              <w:t>28.000,00</w:t>
            </w:r>
          </w:p>
        </w:tc>
        <w:tc>
          <w:tcPr>
            <w:tcW w:w="1308" w:type="dxa"/>
          </w:tcPr>
          <w:p>
            <w:pPr>
              <w:pStyle w:val="TableParagraph"/>
              <w:spacing w:line="187" w:lineRule="exact" w:before="54"/>
              <w:ind w:right="38"/>
              <w:jc w:val="right"/>
              <w:rPr>
                <w:b/>
                <w:sz w:val="18"/>
              </w:rPr>
            </w:pPr>
            <w:r>
              <w:rPr>
                <w:b/>
                <w:color w:val="00009F"/>
                <w:spacing w:val="-2"/>
                <w:sz w:val="18"/>
              </w:rPr>
              <w:t>28.556,47</w:t>
            </w:r>
          </w:p>
        </w:tc>
        <w:tc>
          <w:tcPr>
            <w:tcW w:w="857" w:type="dxa"/>
          </w:tcPr>
          <w:p>
            <w:pPr>
              <w:pStyle w:val="TableParagraph"/>
              <w:spacing w:line="187" w:lineRule="exact" w:before="54"/>
              <w:ind w:left="2" w:right="58"/>
              <w:jc w:val="center"/>
              <w:rPr>
                <w:b/>
                <w:sz w:val="18"/>
              </w:rPr>
            </w:pPr>
            <w:r>
              <w:rPr>
                <w:b/>
                <w:color w:val="00009F"/>
                <w:spacing w:val="-2"/>
                <w:sz w:val="18"/>
              </w:rPr>
              <w:t>101,99%</w:t>
            </w:r>
          </w:p>
        </w:tc>
      </w:tr>
      <w:tr>
        <w:trPr>
          <w:trHeight w:val="439" w:hRule="atLeast"/>
        </w:trPr>
        <w:tc>
          <w:tcPr>
            <w:tcW w:w="5712" w:type="dxa"/>
          </w:tcPr>
          <w:p>
            <w:pPr>
              <w:pStyle w:val="TableParagraph"/>
              <w:spacing w:line="200" w:lineRule="exact"/>
              <w:ind w:left="95"/>
              <w:rPr>
                <w:b/>
                <w:sz w:val="18"/>
              </w:rPr>
            </w:pPr>
            <w:r>
              <w:rPr>
                <w:b/>
                <w:color w:val="00009F"/>
                <w:sz w:val="18"/>
              </w:rPr>
              <w:t>dijelova</w:t>
            </w:r>
            <w:r>
              <w:rPr>
                <w:b/>
                <w:color w:val="00009F"/>
                <w:spacing w:val="-1"/>
                <w:sz w:val="18"/>
              </w:rPr>
              <w:t> </w:t>
            </w:r>
            <w:r>
              <w:rPr>
                <w:b/>
                <w:color w:val="00009F"/>
                <w:spacing w:val="-2"/>
                <w:sz w:val="18"/>
              </w:rPr>
              <w:t>zgrada</w:t>
            </w:r>
          </w:p>
          <w:p>
            <w:pPr>
              <w:pStyle w:val="TableParagraph"/>
              <w:spacing w:line="206" w:lineRule="exact"/>
              <w:ind w:left="275"/>
              <w:rPr>
                <w:b/>
                <w:sz w:val="18"/>
              </w:rPr>
            </w:pPr>
            <w:r>
              <w:rPr>
                <w:b/>
                <w:sz w:val="18"/>
              </w:rPr>
              <w:t>Izvor:</w:t>
            </w:r>
            <w:r>
              <w:rPr>
                <w:b/>
                <w:spacing w:val="-1"/>
                <w:sz w:val="18"/>
              </w:rPr>
              <w:t> </w:t>
            </w:r>
            <w:r>
              <w:rPr>
                <w:b/>
                <w:sz w:val="18"/>
              </w:rPr>
              <w:t>41</w:t>
            </w:r>
            <w:r>
              <w:rPr>
                <w:b/>
                <w:spacing w:val="-1"/>
                <w:sz w:val="18"/>
              </w:rPr>
              <w:t> </w:t>
            </w:r>
            <w:r>
              <w:rPr>
                <w:b/>
                <w:sz w:val="18"/>
              </w:rPr>
              <w:t>Komunalna</w:t>
            </w:r>
            <w:r>
              <w:rPr>
                <w:b/>
                <w:spacing w:val="-1"/>
                <w:sz w:val="18"/>
              </w:rPr>
              <w:t> </w:t>
            </w:r>
            <w:r>
              <w:rPr>
                <w:b/>
                <w:spacing w:val="-2"/>
                <w:sz w:val="18"/>
              </w:rPr>
              <w:t>naknada</w:t>
            </w:r>
          </w:p>
        </w:tc>
        <w:tc>
          <w:tcPr>
            <w:tcW w:w="1404" w:type="dxa"/>
          </w:tcPr>
          <w:p>
            <w:pPr>
              <w:pStyle w:val="TableParagraph"/>
              <w:spacing w:before="198"/>
              <w:ind w:right="88"/>
              <w:jc w:val="right"/>
              <w:rPr>
                <w:b/>
                <w:sz w:val="18"/>
              </w:rPr>
            </w:pPr>
            <w:r>
              <w:rPr>
                <w:b/>
                <w:spacing w:val="-2"/>
                <w:sz w:val="18"/>
              </w:rPr>
              <w:t>28.000,00</w:t>
            </w:r>
          </w:p>
        </w:tc>
        <w:tc>
          <w:tcPr>
            <w:tcW w:w="1357" w:type="dxa"/>
          </w:tcPr>
          <w:p>
            <w:pPr>
              <w:pStyle w:val="TableParagraph"/>
              <w:spacing w:before="198"/>
              <w:ind w:right="95"/>
              <w:jc w:val="right"/>
              <w:rPr>
                <w:b/>
                <w:sz w:val="18"/>
              </w:rPr>
            </w:pPr>
            <w:r>
              <w:rPr>
                <w:b/>
                <w:spacing w:val="-2"/>
                <w:sz w:val="18"/>
              </w:rPr>
              <w:t>28.000,00</w:t>
            </w:r>
          </w:p>
        </w:tc>
        <w:tc>
          <w:tcPr>
            <w:tcW w:w="1308" w:type="dxa"/>
          </w:tcPr>
          <w:p>
            <w:pPr>
              <w:pStyle w:val="TableParagraph"/>
              <w:spacing w:before="198"/>
              <w:ind w:right="38"/>
              <w:jc w:val="right"/>
              <w:rPr>
                <w:b/>
                <w:sz w:val="18"/>
              </w:rPr>
            </w:pPr>
            <w:r>
              <w:rPr>
                <w:b/>
                <w:spacing w:val="-2"/>
                <w:sz w:val="18"/>
              </w:rPr>
              <w:t>28.556,47</w:t>
            </w:r>
          </w:p>
        </w:tc>
        <w:tc>
          <w:tcPr>
            <w:tcW w:w="857" w:type="dxa"/>
          </w:tcPr>
          <w:p>
            <w:pPr>
              <w:pStyle w:val="TableParagraph"/>
              <w:spacing w:before="198"/>
              <w:ind w:left="2" w:right="58"/>
              <w:jc w:val="center"/>
              <w:rPr>
                <w:b/>
                <w:sz w:val="18"/>
              </w:rPr>
            </w:pPr>
            <w:r>
              <w:rPr>
                <w:b/>
                <w:spacing w:val="-2"/>
                <w:sz w:val="18"/>
              </w:rPr>
              <w:t>101,99%</w:t>
            </w:r>
          </w:p>
        </w:tc>
      </w:tr>
      <w:tr>
        <w:trPr>
          <w:trHeight w:val="277" w:hRule="atLeast"/>
        </w:trPr>
        <w:tc>
          <w:tcPr>
            <w:tcW w:w="5712" w:type="dxa"/>
          </w:tcPr>
          <w:p>
            <w:pPr>
              <w:pStyle w:val="TableParagraph"/>
              <w:spacing w:before="28"/>
              <w:ind w:left="440"/>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404" w:type="dxa"/>
          </w:tcPr>
          <w:p>
            <w:pPr>
              <w:pStyle w:val="TableParagraph"/>
              <w:spacing w:before="28"/>
              <w:ind w:right="88"/>
              <w:jc w:val="right"/>
              <w:rPr>
                <w:b/>
                <w:sz w:val="18"/>
              </w:rPr>
            </w:pPr>
            <w:r>
              <w:rPr>
                <w:b/>
                <w:spacing w:val="-2"/>
                <w:sz w:val="18"/>
              </w:rPr>
              <w:t>28.000,00</w:t>
            </w:r>
          </w:p>
        </w:tc>
        <w:tc>
          <w:tcPr>
            <w:tcW w:w="1357" w:type="dxa"/>
          </w:tcPr>
          <w:p>
            <w:pPr>
              <w:pStyle w:val="TableParagraph"/>
              <w:spacing w:before="28"/>
              <w:ind w:right="95"/>
              <w:jc w:val="right"/>
              <w:rPr>
                <w:b/>
                <w:sz w:val="18"/>
              </w:rPr>
            </w:pPr>
            <w:r>
              <w:rPr>
                <w:b/>
                <w:spacing w:val="-2"/>
                <w:sz w:val="18"/>
              </w:rPr>
              <w:t>28.000,00</w:t>
            </w:r>
          </w:p>
        </w:tc>
        <w:tc>
          <w:tcPr>
            <w:tcW w:w="1308" w:type="dxa"/>
          </w:tcPr>
          <w:p>
            <w:pPr>
              <w:pStyle w:val="TableParagraph"/>
              <w:spacing w:before="28"/>
              <w:ind w:right="38"/>
              <w:jc w:val="right"/>
              <w:rPr>
                <w:b/>
                <w:sz w:val="18"/>
              </w:rPr>
            </w:pPr>
            <w:r>
              <w:rPr>
                <w:b/>
                <w:spacing w:val="-2"/>
                <w:sz w:val="18"/>
              </w:rPr>
              <w:t>28.556,47</w:t>
            </w:r>
          </w:p>
        </w:tc>
        <w:tc>
          <w:tcPr>
            <w:tcW w:w="857" w:type="dxa"/>
          </w:tcPr>
          <w:p>
            <w:pPr>
              <w:pStyle w:val="TableParagraph"/>
              <w:spacing w:before="28"/>
              <w:ind w:left="2" w:right="58"/>
              <w:jc w:val="center"/>
              <w:rPr>
                <w:b/>
                <w:sz w:val="18"/>
              </w:rPr>
            </w:pPr>
            <w:r>
              <w:rPr>
                <w:b/>
                <w:spacing w:val="-2"/>
                <w:sz w:val="18"/>
              </w:rPr>
              <w:t>101,99%</w:t>
            </w:r>
          </w:p>
        </w:tc>
      </w:tr>
      <w:tr>
        <w:trPr>
          <w:trHeight w:val="284" w:hRule="atLeast"/>
        </w:trPr>
        <w:tc>
          <w:tcPr>
            <w:tcW w:w="5712" w:type="dxa"/>
          </w:tcPr>
          <w:p>
            <w:pPr>
              <w:pStyle w:val="TableParagraph"/>
              <w:spacing w:before="36"/>
              <w:ind w:left="560"/>
              <w:rPr>
                <w:i/>
                <w:sz w:val="18"/>
              </w:rPr>
            </w:pPr>
            <w:r>
              <w:rPr>
                <w:i/>
                <w:sz w:val="18"/>
              </w:rPr>
              <w:t>3234</w:t>
            </w:r>
            <w:r>
              <w:rPr>
                <w:i/>
                <w:spacing w:val="-1"/>
                <w:sz w:val="18"/>
              </w:rPr>
              <w:t> </w:t>
            </w:r>
            <w:r>
              <w:rPr>
                <w:i/>
                <w:sz w:val="18"/>
              </w:rPr>
              <w:t>Komunalne</w:t>
            </w:r>
            <w:r>
              <w:rPr>
                <w:i/>
                <w:spacing w:val="-1"/>
                <w:sz w:val="18"/>
              </w:rPr>
              <w:t> </w:t>
            </w:r>
            <w:r>
              <w:rPr>
                <w:i/>
                <w:spacing w:val="-2"/>
                <w:sz w:val="18"/>
              </w:rPr>
              <w:t>usluge</w:t>
            </w:r>
          </w:p>
        </w:tc>
        <w:tc>
          <w:tcPr>
            <w:tcW w:w="1404" w:type="dxa"/>
          </w:tcPr>
          <w:p>
            <w:pPr>
              <w:pStyle w:val="TableParagraph"/>
              <w:rPr>
                <w:rFonts w:ascii="Times New Roman"/>
                <w:sz w:val="18"/>
              </w:rPr>
            </w:pPr>
          </w:p>
        </w:tc>
        <w:tc>
          <w:tcPr>
            <w:tcW w:w="1357" w:type="dxa"/>
          </w:tcPr>
          <w:p>
            <w:pPr>
              <w:pStyle w:val="TableParagraph"/>
              <w:rPr>
                <w:rFonts w:ascii="Times New Roman"/>
                <w:sz w:val="18"/>
              </w:rPr>
            </w:pPr>
          </w:p>
        </w:tc>
        <w:tc>
          <w:tcPr>
            <w:tcW w:w="1308" w:type="dxa"/>
          </w:tcPr>
          <w:p>
            <w:pPr>
              <w:pStyle w:val="TableParagraph"/>
              <w:spacing w:before="36"/>
              <w:ind w:right="38"/>
              <w:jc w:val="right"/>
              <w:rPr>
                <w:i/>
                <w:sz w:val="18"/>
              </w:rPr>
            </w:pPr>
            <w:r>
              <w:rPr>
                <w:i/>
                <w:spacing w:val="-2"/>
                <w:sz w:val="18"/>
              </w:rPr>
              <w:t>28.556,47</w:t>
            </w:r>
          </w:p>
        </w:tc>
        <w:tc>
          <w:tcPr>
            <w:tcW w:w="857" w:type="dxa"/>
          </w:tcPr>
          <w:p>
            <w:pPr>
              <w:pStyle w:val="TableParagraph"/>
              <w:rPr>
                <w:rFonts w:ascii="Times New Roman"/>
                <w:sz w:val="18"/>
              </w:rPr>
            </w:pPr>
          </w:p>
        </w:tc>
      </w:tr>
      <w:tr>
        <w:trPr>
          <w:trHeight w:val="265" w:hRule="atLeast"/>
        </w:trPr>
        <w:tc>
          <w:tcPr>
            <w:tcW w:w="5712" w:type="dxa"/>
          </w:tcPr>
          <w:p>
            <w:pPr>
              <w:pStyle w:val="TableParagraph"/>
              <w:spacing w:line="210" w:lineRule="exact" w:before="35"/>
              <w:ind w:left="50"/>
              <w:rPr>
                <w:b/>
                <w:sz w:val="20"/>
              </w:rPr>
            </w:pPr>
            <w:r>
              <w:rPr>
                <w:b/>
                <w:color w:val="00009F"/>
                <w:sz w:val="20"/>
              </w:rPr>
              <w:t>1043</w:t>
            </w:r>
            <w:r>
              <w:rPr>
                <w:b/>
                <w:color w:val="00009F"/>
                <w:spacing w:val="-1"/>
                <w:sz w:val="20"/>
              </w:rPr>
              <w:t> </w:t>
            </w:r>
            <w:r>
              <w:rPr>
                <w:b/>
                <w:color w:val="00009F"/>
                <w:sz w:val="20"/>
              </w:rPr>
              <w:t>IZGRADNJA</w:t>
            </w:r>
            <w:r>
              <w:rPr>
                <w:b/>
                <w:color w:val="00009F"/>
                <w:spacing w:val="-1"/>
                <w:sz w:val="20"/>
              </w:rPr>
              <w:t> </w:t>
            </w:r>
            <w:r>
              <w:rPr>
                <w:b/>
                <w:color w:val="00009F"/>
                <w:sz w:val="20"/>
              </w:rPr>
              <w:t>CENTRA</w:t>
            </w:r>
            <w:r>
              <w:rPr>
                <w:b/>
                <w:color w:val="00009F"/>
                <w:spacing w:val="-1"/>
                <w:sz w:val="20"/>
              </w:rPr>
              <w:t> </w:t>
            </w:r>
            <w:r>
              <w:rPr>
                <w:b/>
                <w:color w:val="00009F"/>
                <w:sz w:val="20"/>
              </w:rPr>
              <w:t>ZA</w:t>
            </w:r>
            <w:r>
              <w:rPr>
                <w:b/>
                <w:color w:val="00009F"/>
                <w:spacing w:val="-1"/>
                <w:sz w:val="20"/>
              </w:rPr>
              <w:t> </w:t>
            </w:r>
            <w:r>
              <w:rPr>
                <w:b/>
                <w:color w:val="00009F"/>
                <w:spacing w:val="-2"/>
                <w:sz w:val="20"/>
              </w:rPr>
              <w:t>GOSPODARENJE</w:t>
            </w:r>
          </w:p>
        </w:tc>
        <w:tc>
          <w:tcPr>
            <w:tcW w:w="1404" w:type="dxa"/>
          </w:tcPr>
          <w:p>
            <w:pPr>
              <w:pStyle w:val="TableParagraph"/>
              <w:spacing w:line="210" w:lineRule="exact" w:before="35"/>
              <w:ind w:right="88"/>
              <w:jc w:val="right"/>
              <w:rPr>
                <w:b/>
                <w:sz w:val="20"/>
              </w:rPr>
            </w:pPr>
            <w:r>
              <w:rPr>
                <w:b/>
                <w:color w:val="00009F"/>
                <w:spacing w:val="-2"/>
                <w:sz w:val="20"/>
              </w:rPr>
              <w:t>80.000,00</w:t>
            </w:r>
          </w:p>
        </w:tc>
        <w:tc>
          <w:tcPr>
            <w:tcW w:w="1357" w:type="dxa"/>
          </w:tcPr>
          <w:p>
            <w:pPr>
              <w:pStyle w:val="TableParagraph"/>
              <w:spacing w:line="210" w:lineRule="exact" w:before="35"/>
              <w:ind w:right="95"/>
              <w:jc w:val="right"/>
              <w:rPr>
                <w:b/>
                <w:sz w:val="20"/>
              </w:rPr>
            </w:pPr>
            <w:r>
              <w:rPr>
                <w:b/>
                <w:color w:val="00009F"/>
                <w:spacing w:val="-2"/>
                <w:sz w:val="20"/>
              </w:rPr>
              <w:t>80.000,00</w:t>
            </w:r>
          </w:p>
        </w:tc>
        <w:tc>
          <w:tcPr>
            <w:tcW w:w="1308" w:type="dxa"/>
          </w:tcPr>
          <w:p>
            <w:pPr>
              <w:pStyle w:val="TableParagraph"/>
              <w:spacing w:line="210" w:lineRule="exact" w:before="35"/>
              <w:ind w:right="38"/>
              <w:jc w:val="right"/>
              <w:rPr>
                <w:b/>
                <w:sz w:val="20"/>
              </w:rPr>
            </w:pPr>
            <w:r>
              <w:rPr>
                <w:b/>
                <w:color w:val="00009F"/>
                <w:spacing w:val="-2"/>
                <w:sz w:val="20"/>
              </w:rPr>
              <w:t>16.844,16</w:t>
            </w:r>
          </w:p>
        </w:tc>
        <w:tc>
          <w:tcPr>
            <w:tcW w:w="857" w:type="dxa"/>
          </w:tcPr>
          <w:p>
            <w:pPr>
              <w:pStyle w:val="TableParagraph"/>
              <w:spacing w:line="210" w:lineRule="exact" w:before="35"/>
              <w:ind w:right="24"/>
              <w:jc w:val="center"/>
              <w:rPr>
                <w:b/>
                <w:sz w:val="20"/>
              </w:rPr>
            </w:pPr>
            <w:r>
              <w:rPr>
                <w:b/>
                <w:color w:val="00009F"/>
                <w:spacing w:val="-2"/>
                <w:sz w:val="20"/>
              </w:rPr>
              <w:t>21,06%</w:t>
            </w:r>
          </w:p>
        </w:tc>
      </w:tr>
      <w:tr>
        <w:trPr>
          <w:trHeight w:val="469" w:hRule="atLeast"/>
        </w:trPr>
        <w:tc>
          <w:tcPr>
            <w:tcW w:w="5712" w:type="dxa"/>
          </w:tcPr>
          <w:p>
            <w:pPr>
              <w:pStyle w:val="TableParagraph"/>
              <w:spacing w:line="222" w:lineRule="exact"/>
              <w:ind w:left="50"/>
              <w:rPr>
                <w:b/>
                <w:sz w:val="20"/>
              </w:rPr>
            </w:pPr>
            <w:r>
              <w:rPr>
                <w:b/>
                <w:color w:val="00009F"/>
                <w:sz w:val="20"/>
              </w:rPr>
              <w:t>OTPADOM</w:t>
            </w:r>
            <w:r>
              <w:rPr>
                <w:b/>
                <w:color w:val="00009F"/>
                <w:spacing w:val="-1"/>
                <w:sz w:val="20"/>
              </w:rPr>
              <w:t> </w:t>
            </w:r>
            <w:r>
              <w:rPr>
                <w:b/>
                <w:color w:val="00009F"/>
                <w:spacing w:val="-2"/>
                <w:sz w:val="20"/>
              </w:rPr>
              <w:t>BIKARAC</w:t>
            </w:r>
          </w:p>
          <w:p>
            <w:pPr>
              <w:pStyle w:val="TableParagraph"/>
              <w:spacing w:line="206" w:lineRule="exact"/>
              <w:ind w:left="95"/>
              <w:rPr>
                <w:b/>
                <w:sz w:val="18"/>
              </w:rPr>
            </w:pPr>
            <w:r>
              <w:rPr>
                <w:b/>
                <w:color w:val="00009F"/>
                <w:sz w:val="18"/>
              </w:rPr>
              <w:t>K104302</w:t>
            </w:r>
            <w:r>
              <w:rPr>
                <w:b/>
                <w:color w:val="00009F"/>
                <w:spacing w:val="-1"/>
                <w:sz w:val="18"/>
              </w:rPr>
              <w:t> </w:t>
            </w:r>
            <w:r>
              <w:rPr>
                <w:b/>
                <w:color w:val="00009F"/>
                <w:sz w:val="18"/>
              </w:rPr>
              <w:t>Razvoj</w:t>
            </w:r>
            <w:r>
              <w:rPr>
                <w:b/>
                <w:color w:val="00009F"/>
                <w:spacing w:val="-1"/>
                <w:sz w:val="18"/>
              </w:rPr>
              <w:t> </w:t>
            </w:r>
            <w:r>
              <w:rPr>
                <w:b/>
                <w:color w:val="00009F"/>
                <w:sz w:val="18"/>
              </w:rPr>
              <w:t>projekta</w:t>
            </w:r>
            <w:r>
              <w:rPr>
                <w:b/>
                <w:color w:val="00009F"/>
                <w:spacing w:val="-1"/>
                <w:sz w:val="18"/>
              </w:rPr>
              <w:t> </w:t>
            </w:r>
            <w:r>
              <w:rPr>
                <w:b/>
                <w:color w:val="00009F"/>
                <w:spacing w:val="-2"/>
                <w:sz w:val="18"/>
              </w:rPr>
              <w:t>Bikarac</w:t>
            </w:r>
          </w:p>
        </w:tc>
        <w:tc>
          <w:tcPr>
            <w:tcW w:w="1404" w:type="dxa"/>
          </w:tcPr>
          <w:p>
            <w:pPr>
              <w:pStyle w:val="TableParagraph"/>
              <w:spacing w:before="13"/>
              <w:rPr>
                <w:i/>
                <w:sz w:val="18"/>
              </w:rPr>
            </w:pPr>
          </w:p>
          <w:p>
            <w:pPr>
              <w:pStyle w:val="TableParagraph"/>
              <w:spacing w:before="1"/>
              <w:ind w:right="88"/>
              <w:jc w:val="right"/>
              <w:rPr>
                <w:b/>
                <w:sz w:val="18"/>
              </w:rPr>
            </w:pPr>
            <w:r>
              <w:rPr>
                <w:b/>
                <w:color w:val="00009F"/>
                <w:spacing w:val="-2"/>
                <w:sz w:val="18"/>
              </w:rPr>
              <w:t>80.000,00</w:t>
            </w:r>
          </w:p>
        </w:tc>
        <w:tc>
          <w:tcPr>
            <w:tcW w:w="1357" w:type="dxa"/>
          </w:tcPr>
          <w:p>
            <w:pPr>
              <w:pStyle w:val="TableParagraph"/>
              <w:spacing w:before="13"/>
              <w:rPr>
                <w:i/>
                <w:sz w:val="18"/>
              </w:rPr>
            </w:pPr>
          </w:p>
          <w:p>
            <w:pPr>
              <w:pStyle w:val="TableParagraph"/>
              <w:spacing w:before="1"/>
              <w:ind w:right="95"/>
              <w:jc w:val="right"/>
              <w:rPr>
                <w:b/>
                <w:sz w:val="18"/>
              </w:rPr>
            </w:pPr>
            <w:r>
              <w:rPr>
                <w:b/>
                <w:color w:val="00009F"/>
                <w:spacing w:val="-2"/>
                <w:sz w:val="18"/>
              </w:rPr>
              <w:t>80.000,00</w:t>
            </w:r>
          </w:p>
        </w:tc>
        <w:tc>
          <w:tcPr>
            <w:tcW w:w="1308" w:type="dxa"/>
          </w:tcPr>
          <w:p>
            <w:pPr>
              <w:pStyle w:val="TableParagraph"/>
              <w:spacing w:before="13"/>
              <w:rPr>
                <w:i/>
                <w:sz w:val="18"/>
              </w:rPr>
            </w:pPr>
          </w:p>
          <w:p>
            <w:pPr>
              <w:pStyle w:val="TableParagraph"/>
              <w:spacing w:before="1"/>
              <w:ind w:right="38"/>
              <w:jc w:val="right"/>
              <w:rPr>
                <w:b/>
                <w:sz w:val="18"/>
              </w:rPr>
            </w:pPr>
            <w:r>
              <w:rPr>
                <w:b/>
                <w:color w:val="00009F"/>
                <w:spacing w:val="-2"/>
                <w:sz w:val="18"/>
              </w:rPr>
              <w:t>16.844,16</w:t>
            </w:r>
          </w:p>
        </w:tc>
        <w:tc>
          <w:tcPr>
            <w:tcW w:w="857" w:type="dxa"/>
          </w:tcPr>
          <w:p>
            <w:pPr>
              <w:pStyle w:val="TableParagraph"/>
              <w:spacing w:before="13"/>
              <w:rPr>
                <w:i/>
                <w:sz w:val="18"/>
              </w:rPr>
            </w:pPr>
          </w:p>
          <w:p>
            <w:pPr>
              <w:pStyle w:val="TableParagraph"/>
              <w:spacing w:before="1"/>
              <w:ind w:left="99" w:right="58"/>
              <w:jc w:val="center"/>
              <w:rPr>
                <w:b/>
                <w:sz w:val="18"/>
              </w:rPr>
            </w:pPr>
            <w:r>
              <w:rPr>
                <w:b/>
                <w:color w:val="00009F"/>
                <w:spacing w:val="-2"/>
                <w:sz w:val="18"/>
              </w:rPr>
              <w:t>21,06%</w:t>
            </w:r>
          </w:p>
        </w:tc>
      </w:tr>
      <w:tr>
        <w:trPr>
          <w:trHeight w:val="285" w:hRule="atLeast"/>
        </w:trPr>
        <w:tc>
          <w:tcPr>
            <w:tcW w:w="5712" w:type="dxa"/>
          </w:tcPr>
          <w:p>
            <w:pPr>
              <w:pStyle w:val="TableParagraph"/>
              <w:spacing w:before="36"/>
              <w:ind w:left="275"/>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p>
        </w:tc>
        <w:tc>
          <w:tcPr>
            <w:tcW w:w="1404" w:type="dxa"/>
          </w:tcPr>
          <w:p>
            <w:pPr>
              <w:pStyle w:val="TableParagraph"/>
              <w:spacing w:before="36"/>
              <w:ind w:right="88"/>
              <w:jc w:val="right"/>
              <w:rPr>
                <w:b/>
                <w:sz w:val="18"/>
              </w:rPr>
            </w:pPr>
            <w:r>
              <w:rPr>
                <w:b/>
                <w:spacing w:val="-2"/>
                <w:sz w:val="18"/>
              </w:rPr>
              <w:t>50.000,00</w:t>
            </w:r>
          </w:p>
        </w:tc>
        <w:tc>
          <w:tcPr>
            <w:tcW w:w="1357" w:type="dxa"/>
          </w:tcPr>
          <w:p>
            <w:pPr>
              <w:pStyle w:val="TableParagraph"/>
              <w:spacing w:before="36"/>
              <w:ind w:right="95"/>
              <w:jc w:val="right"/>
              <w:rPr>
                <w:b/>
                <w:sz w:val="18"/>
              </w:rPr>
            </w:pPr>
            <w:r>
              <w:rPr>
                <w:b/>
                <w:spacing w:val="-2"/>
                <w:sz w:val="18"/>
              </w:rPr>
              <w:t>50.000,00</w:t>
            </w:r>
          </w:p>
        </w:tc>
        <w:tc>
          <w:tcPr>
            <w:tcW w:w="1308" w:type="dxa"/>
          </w:tcPr>
          <w:p>
            <w:pPr>
              <w:pStyle w:val="TableParagraph"/>
              <w:spacing w:before="36"/>
              <w:ind w:right="38"/>
              <w:jc w:val="right"/>
              <w:rPr>
                <w:b/>
                <w:sz w:val="18"/>
              </w:rPr>
            </w:pPr>
            <w:r>
              <w:rPr>
                <w:b/>
                <w:spacing w:val="-2"/>
                <w:sz w:val="18"/>
              </w:rPr>
              <w:t>16.844,16</w:t>
            </w:r>
          </w:p>
        </w:tc>
        <w:tc>
          <w:tcPr>
            <w:tcW w:w="857" w:type="dxa"/>
          </w:tcPr>
          <w:p>
            <w:pPr>
              <w:pStyle w:val="TableParagraph"/>
              <w:spacing w:before="36"/>
              <w:ind w:left="99" w:right="58"/>
              <w:jc w:val="center"/>
              <w:rPr>
                <w:b/>
                <w:sz w:val="18"/>
              </w:rPr>
            </w:pPr>
            <w:r>
              <w:rPr>
                <w:b/>
                <w:spacing w:val="-2"/>
                <w:sz w:val="18"/>
              </w:rPr>
              <w:t>33,69%</w:t>
            </w:r>
          </w:p>
        </w:tc>
      </w:tr>
      <w:tr>
        <w:trPr>
          <w:trHeight w:val="285" w:hRule="atLeast"/>
        </w:trPr>
        <w:tc>
          <w:tcPr>
            <w:tcW w:w="5712" w:type="dxa"/>
          </w:tcPr>
          <w:p>
            <w:pPr>
              <w:pStyle w:val="TableParagraph"/>
              <w:spacing w:before="36"/>
              <w:ind w:left="440"/>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404" w:type="dxa"/>
          </w:tcPr>
          <w:p>
            <w:pPr>
              <w:pStyle w:val="TableParagraph"/>
              <w:spacing w:before="36"/>
              <w:ind w:right="88"/>
              <w:jc w:val="right"/>
              <w:rPr>
                <w:b/>
                <w:sz w:val="18"/>
              </w:rPr>
            </w:pPr>
            <w:r>
              <w:rPr>
                <w:b/>
                <w:spacing w:val="-2"/>
                <w:sz w:val="18"/>
              </w:rPr>
              <w:t>50.000,00</w:t>
            </w:r>
          </w:p>
        </w:tc>
        <w:tc>
          <w:tcPr>
            <w:tcW w:w="1357" w:type="dxa"/>
          </w:tcPr>
          <w:p>
            <w:pPr>
              <w:pStyle w:val="TableParagraph"/>
              <w:spacing w:before="36"/>
              <w:ind w:right="95"/>
              <w:jc w:val="right"/>
              <w:rPr>
                <w:b/>
                <w:sz w:val="18"/>
              </w:rPr>
            </w:pPr>
            <w:r>
              <w:rPr>
                <w:b/>
                <w:spacing w:val="-2"/>
                <w:sz w:val="18"/>
              </w:rPr>
              <w:t>50.000,00</w:t>
            </w:r>
          </w:p>
        </w:tc>
        <w:tc>
          <w:tcPr>
            <w:tcW w:w="1308" w:type="dxa"/>
          </w:tcPr>
          <w:p>
            <w:pPr>
              <w:pStyle w:val="TableParagraph"/>
              <w:spacing w:before="36"/>
              <w:ind w:right="38"/>
              <w:jc w:val="right"/>
              <w:rPr>
                <w:b/>
                <w:sz w:val="18"/>
              </w:rPr>
            </w:pPr>
            <w:r>
              <w:rPr>
                <w:b/>
                <w:spacing w:val="-2"/>
                <w:sz w:val="18"/>
              </w:rPr>
              <w:t>16.844,16</w:t>
            </w:r>
          </w:p>
        </w:tc>
        <w:tc>
          <w:tcPr>
            <w:tcW w:w="857" w:type="dxa"/>
          </w:tcPr>
          <w:p>
            <w:pPr>
              <w:pStyle w:val="TableParagraph"/>
              <w:spacing w:before="36"/>
              <w:ind w:left="99" w:right="58"/>
              <w:jc w:val="center"/>
              <w:rPr>
                <w:b/>
                <w:sz w:val="18"/>
              </w:rPr>
            </w:pPr>
            <w:r>
              <w:rPr>
                <w:b/>
                <w:spacing w:val="-2"/>
                <w:sz w:val="18"/>
              </w:rPr>
              <w:t>33,69%</w:t>
            </w:r>
          </w:p>
        </w:tc>
      </w:tr>
      <w:tr>
        <w:trPr>
          <w:trHeight w:val="243" w:hRule="atLeast"/>
        </w:trPr>
        <w:tc>
          <w:tcPr>
            <w:tcW w:w="5712" w:type="dxa"/>
          </w:tcPr>
          <w:p>
            <w:pPr>
              <w:pStyle w:val="TableParagraph"/>
              <w:spacing w:line="187" w:lineRule="exact" w:before="36"/>
              <w:ind w:left="560"/>
              <w:rPr>
                <w:i/>
                <w:sz w:val="18"/>
              </w:rPr>
            </w:pPr>
            <w:r>
              <w:rPr>
                <w:i/>
                <w:sz w:val="18"/>
              </w:rPr>
              <w:t>3237</w:t>
            </w:r>
            <w:r>
              <w:rPr>
                <w:i/>
                <w:spacing w:val="-1"/>
                <w:sz w:val="18"/>
              </w:rPr>
              <w:t> </w:t>
            </w:r>
            <w:r>
              <w:rPr>
                <w:i/>
                <w:sz w:val="18"/>
              </w:rPr>
              <w:t>Intelektualne</w:t>
            </w:r>
            <w:r>
              <w:rPr>
                <w:i/>
                <w:spacing w:val="-1"/>
                <w:sz w:val="18"/>
              </w:rPr>
              <w:t> </w:t>
            </w:r>
            <w:r>
              <w:rPr>
                <w:i/>
                <w:sz w:val="18"/>
              </w:rPr>
              <w:t>i</w:t>
            </w:r>
            <w:r>
              <w:rPr>
                <w:i/>
                <w:spacing w:val="-1"/>
                <w:sz w:val="18"/>
              </w:rPr>
              <w:t> </w:t>
            </w:r>
            <w:r>
              <w:rPr>
                <w:i/>
                <w:sz w:val="18"/>
              </w:rPr>
              <w:t>osobne</w:t>
            </w:r>
            <w:r>
              <w:rPr>
                <w:i/>
                <w:spacing w:val="-1"/>
                <w:sz w:val="18"/>
              </w:rPr>
              <w:t> </w:t>
            </w:r>
            <w:r>
              <w:rPr>
                <w:i/>
                <w:spacing w:val="-2"/>
                <w:sz w:val="18"/>
              </w:rPr>
              <w:t>usluge</w:t>
            </w:r>
          </w:p>
        </w:tc>
        <w:tc>
          <w:tcPr>
            <w:tcW w:w="1404" w:type="dxa"/>
          </w:tcPr>
          <w:p>
            <w:pPr>
              <w:pStyle w:val="TableParagraph"/>
              <w:rPr>
                <w:rFonts w:ascii="Times New Roman"/>
                <w:sz w:val="16"/>
              </w:rPr>
            </w:pPr>
          </w:p>
        </w:tc>
        <w:tc>
          <w:tcPr>
            <w:tcW w:w="1357" w:type="dxa"/>
          </w:tcPr>
          <w:p>
            <w:pPr>
              <w:pStyle w:val="TableParagraph"/>
              <w:rPr>
                <w:rFonts w:ascii="Times New Roman"/>
                <w:sz w:val="16"/>
              </w:rPr>
            </w:pPr>
          </w:p>
        </w:tc>
        <w:tc>
          <w:tcPr>
            <w:tcW w:w="1308" w:type="dxa"/>
          </w:tcPr>
          <w:p>
            <w:pPr>
              <w:pStyle w:val="TableParagraph"/>
              <w:spacing w:line="187" w:lineRule="exact" w:before="36"/>
              <w:ind w:right="38"/>
              <w:jc w:val="right"/>
              <w:rPr>
                <w:i/>
                <w:sz w:val="18"/>
              </w:rPr>
            </w:pPr>
            <w:r>
              <w:rPr>
                <w:i/>
                <w:spacing w:val="-2"/>
                <w:sz w:val="18"/>
              </w:rPr>
              <w:t>16.844,16</w:t>
            </w:r>
          </w:p>
        </w:tc>
        <w:tc>
          <w:tcPr>
            <w:tcW w:w="857" w:type="dxa"/>
          </w:tcPr>
          <w:p>
            <w:pPr>
              <w:pStyle w:val="TableParagraph"/>
              <w:rPr>
                <w:rFonts w:ascii="Times New Roman"/>
                <w:sz w:val="16"/>
              </w:rPr>
            </w:pPr>
          </w:p>
        </w:tc>
      </w:tr>
      <w:tr>
        <w:trPr>
          <w:trHeight w:val="326" w:hRule="atLeast"/>
        </w:trPr>
        <w:tc>
          <w:tcPr>
            <w:tcW w:w="7116" w:type="dxa"/>
            <w:gridSpan w:val="2"/>
          </w:tcPr>
          <w:p>
            <w:pPr>
              <w:pStyle w:val="TableParagraph"/>
              <w:tabs>
                <w:tab w:pos="6224" w:val="left" w:leader="none"/>
              </w:tabs>
              <w:spacing w:before="78"/>
              <w:ind w:left="275"/>
              <w:rPr>
                <w:b/>
                <w:sz w:val="18"/>
              </w:rPr>
            </w:pPr>
            <w:r>
              <w:rPr>
                <w:b/>
                <w:sz w:val="18"/>
              </w:rPr>
              <w:t>Izvor:</w:t>
            </w:r>
            <w:r>
              <w:rPr>
                <w:b/>
                <w:spacing w:val="-1"/>
                <w:sz w:val="18"/>
              </w:rPr>
              <w:t> </w:t>
            </w:r>
            <w:r>
              <w:rPr>
                <w:b/>
                <w:sz w:val="18"/>
              </w:rPr>
              <w:t>53</w:t>
            </w:r>
            <w:r>
              <w:rPr>
                <w:b/>
                <w:spacing w:val="-1"/>
                <w:sz w:val="18"/>
              </w:rPr>
              <w:t> </w:t>
            </w:r>
            <w:r>
              <w:rPr>
                <w:b/>
                <w:sz w:val="18"/>
              </w:rPr>
              <w:t>Ostale</w:t>
            </w:r>
            <w:r>
              <w:rPr>
                <w:b/>
                <w:spacing w:val="-1"/>
                <w:sz w:val="18"/>
              </w:rPr>
              <w:t> </w:t>
            </w:r>
            <w:r>
              <w:rPr>
                <w:b/>
                <w:spacing w:val="-2"/>
                <w:sz w:val="18"/>
              </w:rPr>
              <w:t>pomoći</w:t>
            </w:r>
            <w:r>
              <w:rPr>
                <w:b/>
                <w:sz w:val="18"/>
              </w:rPr>
              <w:tab/>
            </w:r>
            <w:r>
              <w:rPr>
                <w:b/>
                <w:spacing w:val="-2"/>
                <w:sz w:val="18"/>
              </w:rPr>
              <w:t>15.000,00</w:t>
            </w:r>
          </w:p>
        </w:tc>
        <w:tc>
          <w:tcPr>
            <w:tcW w:w="3522" w:type="dxa"/>
            <w:gridSpan w:val="3"/>
          </w:tcPr>
          <w:p>
            <w:pPr>
              <w:pStyle w:val="TableParagraph"/>
              <w:spacing w:before="78"/>
              <w:ind w:left="458"/>
              <w:rPr>
                <w:b/>
                <w:sz w:val="18"/>
              </w:rPr>
            </w:pPr>
            <w:r>
              <w:rPr>
                <w:b/>
                <w:spacing w:val="-2"/>
                <w:sz w:val="18"/>
              </w:rPr>
              <w:t>15.000,00</w:t>
            </w:r>
          </w:p>
        </w:tc>
      </w:tr>
      <w:tr>
        <w:trPr>
          <w:trHeight w:val="277" w:hRule="atLeast"/>
        </w:trPr>
        <w:tc>
          <w:tcPr>
            <w:tcW w:w="7116" w:type="dxa"/>
            <w:gridSpan w:val="2"/>
          </w:tcPr>
          <w:p>
            <w:pPr>
              <w:pStyle w:val="TableParagraph"/>
              <w:tabs>
                <w:tab w:pos="6224" w:val="left" w:leader="none"/>
              </w:tabs>
              <w:spacing w:before="36"/>
              <w:ind w:left="440"/>
              <w:rPr>
                <w:b/>
                <w:sz w:val="18"/>
              </w:rPr>
            </w:pPr>
            <w:r>
              <w:rPr>
                <w:b/>
                <w:sz w:val="18"/>
              </w:rPr>
              <w:t>42</w:t>
            </w:r>
            <w:r>
              <w:rPr>
                <w:b/>
                <w:spacing w:val="-1"/>
                <w:sz w:val="18"/>
              </w:rPr>
              <w:t> </w:t>
            </w:r>
            <w:r>
              <w:rPr>
                <w:b/>
                <w:sz w:val="18"/>
              </w:rPr>
              <w:t>Rashodi</w:t>
            </w:r>
            <w:r>
              <w:rPr>
                <w:b/>
                <w:spacing w:val="-1"/>
                <w:sz w:val="18"/>
              </w:rPr>
              <w:t> </w:t>
            </w:r>
            <w:r>
              <w:rPr>
                <w:b/>
                <w:sz w:val="18"/>
              </w:rPr>
              <w:t>za</w:t>
            </w:r>
            <w:r>
              <w:rPr>
                <w:b/>
                <w:spacing w:val="-1"/>
                <w:sz w:val="18"/>
              </w:rPr>
              <w:t> </w:t>
            </w:r>
            <w:r>
              <w:rPr>
                <w:b/>
                <w:sz w:val="18"/>
              </w:rPr>
              <w:t>nabavu</w:t>
            </w:r>
            <w:r>
              <w:rPr>
                <w:b/>
                <w:spacing w:val="-1"/>
                <w:sz w:val="18"/>
              </w:rPr>
              <w:t> </w:t>
            </w:r>
            <w:r>
              <w:rPr>
                <w:b/>
                <w:sz w:val="18"/>
              </w:rPr>
              <w:t>proizvedene</w:t>
            </w:r>
            <w:r>
              <w:rPr>
                <w:b/>
                <w:spacing w:val="-1"/>
                <w:sz w:val="18"/>
              </w:rPr>
              <w:t> </w:t>
            </w:r>
            <w:r>
              <w:rPr>
                <w:b/>
                <w:sz w:val="18"/>
              </w:rPr>
              <w:t>dugotrajne</w:t>
            </w:r>
            <w:r>
              <w:rPr>
                <w:b/>
                <w:spacing w:val="-1"/>
                <w:sz w:val="18"/>
              </w:rPr>
              <w:t> </w:t>
            </w:r>
            <w:r>
              <w:rPr>
                <w:b/>
                <w:spacing w:val="-2"/>
                <w:sz w:val="18"/>
              </w:rPr>
              <w:t>imovine</w:t>
            </w:r>
            <w:r>
              <w:rPr>
                <w:b/>
                <w:sz w:val="18"/>
              </w:rPr>
              <w:tab/>
            </w:r>
            <w:r>
              <w:rPr>
                <w:b/>
                <w:spacing w:val="-2"/>
                <w:sz w:val="18"/>
              </w:rPr>
              <w:t>15.000,00</w:t>
            </w:r>
          </w:p>
        </w:tc>
        <w:tc>
          <w:tcPr>
            <w:tcW w:w="3522" w:type="dxa"/>
            <w:gridSpan w:val="3"/>
          </w:tcPr>
          <w:p>
            <w:pPr>
              <w:pStyle w:val="TableParagraph"/>
              <w:spacing w:before="36"/>
              <w:ind w:left="458"/>
              <w:rPr>
                <w:b/>
                <w:sz w:val="18"/>
              </w:rPr>
            </w:pPr>
            <w:r>
              <w:rPr>
                <w:b/>
                <w:spacing w:val="-2"/>
                <w:sz w:val="18"/>
              </w:rPr>
              <w:t>15.000,00</w:t>
            </w:r>
          </w:p>
        </w:tc>
      </w:tr>
      <w:tr>
        <w:trPr>
          <w:trHeight w:val="277" w:hRule="atLeast"/>
        </w:trPr>
        <w:tc>
          <w:tcPr>
            <w:tcW w:w="7116" w:type="dxa"/>
            <w:gridSpan w:val="2"/>
          </w:tcPr>
          <w:p>
            <w:pPr>
              <w:pStyle w:val="TableParagraph"/>
              <w:tabs>
                <w:tab w:pos="6224" w:val="left" w:leader="none"/>
              </w:tabs>
              <w:spacing w:before="28"/>
              <w:ind w:left="275"/>
              <w:rPr>
                <w:b/>
                <w:sz w:val="18"/>
              </w:rPr>
            </w:pPr>
            <w:r>
              <w:rPr>
                <w:b/>
                <w:sz w:val="18"/>
              </w:rPr>
              <w:t>Izvor:</w:t>
            </w:r>
            <w:r>
              <w:rPr>
                <w:b/>
                <w:spacing w:val="-1"/>
                <w:sz w:val="18"/>
              </w:rPr>
              <w:t> </w:t>
            </w:r>
            <w:r>
              <w:rPr>
                <w:b/>
                <w:sz w:val="18"/>
              </w:rPr>
              <w:t>71</w:t>
            </w:r>
            <w:r>
              <w:rPr>
                <w:b/>
                <w:spacing w:val="-1"/>
                <w:sz w:val="18"/>
              </w:rPr>
              <w:t> </w:t>
            </w:r>
            <w:r>
              <w:rPr>
                <w:b/>
                <w:sz w:val="18"/>
              </w:rPr>
              <w:t>Prihodi</w:t>
            </w:r>
            <w:r>
              <w:rPr>
                <w:b/>
                <w:spacing w:val="-1"/>
                <w:sz w:val="18"/>
              </w:rPr>
              <w:t> </w:t>
            </w:r>
            <w:r>
              <w:rPr>
                <w:b/>
                <w:sz w:val="18"/>
              </w:rPr>
              <w:t>od</w:t>
            </w:r>
            <w:r>
              <w:rPr>
                <w:b/>
                <w:spacing w:val="-1"/>
                <w:sz w:val="18"/>
              </w:rPr>
              <w:t> </w:t>
            </w:r>
            <w:r>
              <w:rPr>
                <w:b/>
                <w:sz w:val="18"/>
              </w:rPr>
              <w:t>prodaje</w:t>
            </w:r>
            <w:r>
              <w:rPr>
                <w:b/>
                <w:spacing w:val="-1"/>
                <w:sz w:val="18"/>
              </w:rPr>
              <w:t> </w:t>
            </w:r>
            <w:r>
              <w:rPr>
                <w:b/>
                <w:sz w:val="18"/>
              </w:rPr>
              <w:t>ili</w:t>
            </w:r>
            <w:r>
              <w:rPr>
                <w:b/>
                <w:spacing w:val="-1"/>
                <w:sz w:val="18"/>
              </w:rPr>
              <w:t> </w:t>
            </w:r>
            <w:r>
              <w:rPr>
                <w:b/>
                <w:sz w:val="18"/>
              </w:rPr>
              <w:t>zamjene</w:t>
            </w:r>
            <w:r>
              <w:rPr>
                <w:b/>
                <w:spacing w:val="-1"/>
                <w:sz w:val="18"/>
              </w:rPr>
              <w:t> </w:t>
            </w:r>
            <w:r>
              <w:rPr>
                <w:b/>
                <w:sz w:val="18"/>
              </w:rPr>
              <w:t>nefinancijske</w:t>
            </w:r>
            <w:r>
              <w:rPr>
                <w:b/>
                <w:spacing w:val="-1"/>
                <w:sz w:val="18"/>
              </w:rPr>
              <w:t> </w:t>
            </w:r>
            <w:r>
              <w:rPr>
                <w:b/>
                <w:spacing w:val="-2"/>
                <w:sz w:val="18"/>
              </w:rPr>
              <w:t>imovine</w:t>
            </w:r>
            <w:r>
              <w:rPr>
                <w:b/>
                <w:sz w:val="18"/>
              </w:rPr>
              <w:tab/>
            </w:r>
            <w:r>
              <w:rPr>
                <w:b/>
                <w:spacing w:val="-2"/>
                <w:sz w:val="18"/>
              </w:rPr>
              <w:t>15.000,00</w:t>
            </w:r>
          </w:p>
        </w:tc>
        <w:tc>
          <w:tcPr>
            <w:tcW w:w="3522" w:type="dxa"/>
            <w:gridSpan w:val="3"/>
          </w:tcPr>
          <w:p>
            <w:pPr>
              <w:pStyle w:val="TableParagraph"/>
              <w:spacing w:before="28"/>
              <w:ind w:left="458"/>
              <w:rPr>
                <w:b/>
                <w:sz w:val="18"/>
              </w:rPr>
            </w:pPr>
            <w:r>
              <w:rPr>
                <w:b/>
                <w:spacing w:val="-2"/>
                <w:sz w:val="18"/>
              </w:rPr>
              <w:t>15.000,00</w:t>
            </w:r>
          </w:p>
        </w:tc>
      </w:tr>
      <w:tr>
        <w:trPr>
          <w:trHeight w:val="243" w:hRule="atLeast"/>
        </w:trPr>
        <w:tc>
          <w:tcPr>
            <w:tcW w:w="7116" w:type="dxa"/>
            <w:gridSpan w:val="2"/>
          </w:tcPr>
          <w:p>
            <w:pPr>
              <w:pStyle w:val="TableParagraph"/>
              <w:tabs>
                <w:tab w:pos="6224" w:val="left" w:leader="none"/>
              </w:tabs>
              <w:spacing w:line="187" w:lineRule="exact" w:before="36"/>
              <w:ind w:left="440"/>
              <w:rPr>
                <w:b/>
                <w:sz w:val="18"/>
              </w:rPr>
            </w:pPr>
            <w:r>
              <w:rPr>
                <w:b/>
                <w:sz w:val="18"/>
              </w:rPr>
              <w:t>42</w:t>
            </w:r>
            <w:r>
              <w:rPr>
                <w:b/>
                <w:spacing w:val="-1"/>
                <w:sz w:val="18"/>
              </w:rPr>
              <w:t> </w:t>
            </w:r>
            <w:r>
              <w:rPr>
                <w:b/>
                <w:sz w:val="18"/>
              </w:rPr>
              <w:t>Rashodi</w:t>
            </w:r>
            <w:r>
              <w:rPr>
                <w:b/>
                <w:spacing w:val="-1"/>
                <w:sz w:val="18"/>
              </w:rPr>
              <w:t> </w:t>
            </w:r>
            <w:r>
              <w:rPr>
                <w:b/>
                <w:sz w:val="18"/>
              </w:rPr>
              <w:t>za</w:t>
            </w:r>
            <w:r>
              <w:rPr>
                <w:b/>
                <w:spacing w:val="-1"/>
                <w:sz w:val="18"/>
              </w:rPr>
              <w:t> </w:t>
            </w:r>
            <w:r>
              <w:rPr>
                <w:b/>
                <w:sz w:val="18"/>
              </w:rPr>
              <w:t>nabavu</w:t>
            </w:r>
            <w:r>
              <w:rPr>
                <w:b/>
                <w:spacing w:val="-1"/>
                <w:sz w:val="18"/>
              </w:rPr>
              <w:t> </w:t>
            </w:r>
            <w:r>
              <w:rPr>
                <w:b/>
                <w:sz w:val="18"/>
              </w:rPr>
              <w:t>proizvedene</w:t>
            </w:r>
            <w:r>
              <w:rPr>
                <w:b/>
                <w:spacing w:val="-1"/>
                <w:sz w:val="18"/>
              </w:rPr>
              <w:t> </w:t>
            </w:r>
            <w:r>
              <w:rPr>
                <w:b/>
                <w:sz w:val="18"/>
              </w:rPr>
              <w:t>dugotrajne</w:t>
            </w:r>
            <w:r>
              <w:rPr>
                <w:b/>
                <w:spacing w:val="-1"/>
                <w:sz w:val="18"/>
              </w:rPr>
              <w:t> </w:t>
            </w:r>
            <w:r>
              <w:rPr>
                <w:b/>
                <w:spacing w:val="-2"/>
                <w:sz w:val="18"/>
              </w:rPr>
              <w:t>imovine</w:t>
            </w:r>
            <w:r>
              <w:rPr>
                <w:b/>
                <w:sz w:val="18"/>
              </w:rPr>
              <w:tab/>
            </w:r>
            <w:r>
              <w:rPr>
                <w:b/>
                <w:spacing w:val="-2"/>
                <w:sz w:val="18"/>
              </w:rPr>
              <w:t>15.000,00</w:t>
            </w:r>
          </w:p>
        </w:tc>
        <w:tc>
          <w:tcPr>
            <w:tcW w:w="3522" w:type="dxa"/>
            <w:gridSpan w:val="3"/>
          </w:tcPr>
          <w:p>
            <w:pPr>
              <w:pStyle w:val="TableParagraph"/>
              <w:spacing w:line="187" w:lineRule="exact" w:before="36"/>
              <w:ind w:left="458"/>
              <w:rPr>
                <w:b/>
                <w:sz w:val="18"/>
              </w:rPr>
            </w:pPr>
            <w:r>
              <w:rPr>
                <w:b/>
                <w:spacing w:val="-2"/>
                <w:sz w:val="18"/>
              </w:rPr>
              <w:t>15.000,00</w:t>
            </w:r>
          </w:p>
        </w:tc>
      </w:tr>
      <w:tr>
        <w:trPr>
          <w:trHeight w:val="338" w:hRule="atLeast"/>
        </w:trPr>
        <w:tc>
          <w:tcPr>
            <w:tcW w:w="5712" w:type="dxa"/>
          </w:tcPr>
          <w:p>
            <w:pPr>
              <w:pStyle w:val="TableParagraph"/>
              <w:spacing w:before="77"/>
              <w:ind w:left="50"/>
              <w:rPr>
                <w:b/>
                <w:sz w:val="20"/>
              </w:rPr>
            </w:pPr>
            <w:r>
              <w:rPr>
                <w:b/>
                <w:color w:val="00009F"/>
                <w:sz w:val="20"/>
              </w:rPr>
              <w:t>1056</w:t>
            </w:r>
            <w:r>
              <w:rPr>
                <w:b/>
                <w:color w:val="00009F"/>
                <w:spacing w:val="-1"/>
                <w:sz w:val="20"/>
              </w:rPr>
              <w:t> </w:t>
            </w:r>
            <w:r>
              <w:rPr>
                <w:b/>
                <w:color w:val="00009F"/>
                <w:sz w:val="20"/>
              </w:rPr>
              <w:t>GOSPODARENJE</w:t>
            </w:r>
            <w:r>
              <w:rPr>
                <w:b/>
                <w:color w:val="00009F"/>
                <w:spacing w:val="-1"/>
                <w:sz w:val="20"/>
              </w:rPr>
              <w:t> </w:t>
            </w:r>
            <w:r>
              <w:rPr>
                <w:b/>
                <w:color w:val="00009F"/>
                <w:sz w:val="20"/>
              </w:rPr>
              <w:t>GRADSKOM</w:t>
            </w:r>
            <w:r>
              <w:rPr>
                <w:b/>
                <w:color w:val="00009F"/>
                <w:spacing w:val="-1"/>
                <w:sz w:val="20"/>
              </w:rPr>
              <w:t> </w:t>
            </w:r>
            <w:r>
              <w:rPr>
                <w:b/>
                <w:color w:val="00009F"/>
                <w:spacing w:val="-2"/>
                <w:sz w:val="20"/>
              </w:rPr>
              <w:t>IMOVINOM</w:t>
            </w:r>
          </w:p>
        </w:tc>
        <w:tc>
          <w:tcPr>
            <w:tcW w:w="1404" w:type="dxa"/>
          </w:tcPr>
          <w:p>
            <w:pPr>
              <w:pStyle w:val="TableParagraph"/>
              <w:spacing w:before="77"/>
              <w:ind w:right="88"/>
              <w:jc w:val="right"/>
              <w:rPr>
                <w:b/>
                <w:sz w:val="20"/>
              </w:rPr>
            </w:pPr>
            <w:r>
              <w:rPr>
                <w:b/>
                <w:color w:val="00009F"/>
                <w:spacing w:val="-2"/>
                <w:sz w:val="20"/>
              </w:rPr>
              <w:t>2.158.661,00</w:t>
            </w:r>
          </w:p>
        </w:tc>
        <w:tc>
          <w:tcPr>
            <w:tcW w:w="1357" w:type="dxa"/>
          </w:tcPr>
          <w:p>
            <w:pPr>
              <w:pStyle w:val="TableParagraph"/>
              <w:spacing w:before="77"/>
              <w:ind w:right="95"/>
              <w:jc w:val="right"/>
              <w:rPr>
                <w:b/>
                <w:sz w:val="20"/>
              </w:rPr>
            </w:pPr>
            <w:r>
              <w:rPr>
                <w:b/>
                <w:color w:val="00009F"/>
                <w:spacing w:val="-2"/>
                <w:sz w:val="20"/>
              </w:rPr>
              <w:t>2.158.661,00</w:t>
            </w:r>
          </w:p>
        </w:tc>
        <w:tc>
          <w:tcPr>
            <w:tcW w:w="1308" w:type="dxa"/>
          </w:tcPr>
          <w:p>
            <w:pPr>
              <w:pStyle w:val="TableParagraph"/>
              <w:spacing w:before="77"/>
              <w:ind w:right="38"/>
              <w:jc w:val="right"/>
              <w:rPr>
                <w:b/>
                <w:sz w:val="20"/>
              </w:rPr>
            </w:pPr>
            <w:r>
              <w:rPr>
                <w:b/>
                <w:color w:val="00009F"/>
                <w:spacing w:val="-2"/>
                <w:sz w:val="20"/>
              </w:rPr>
              <w:t>1.179.583,37</w:t>
            </w:r>
          </w:p>
        </w:tc>
        <w:tc>
          <w:tcPr>
            <w:tcW w:w="857" w:type="dxa"/>
          </w:tcPr>
          <w:p>
            <w:pPr>
              <w:pStyle w:val="TableParagraph"/>
              <w:spacing w:before="77"/>
              <w:ind w:right="24"/>
              <w:jc w:val="center"/>
              <w:rPr>
                <w:b/>
                <w:sz w:val="20"/>
              </w:rPr>
            </w:pPr>
            <w:r>
              <w:rPr>
                <w:b/>
                <w:color w:val="00009F"/>
                <w:spacing w:val="-2"/>
                <w:sz w:val="20"/>
              </w:rPr>
              <w:t>54,64%</w:t>
            </w:r>
          </w:p>
        </w:tc>
      </w:tr>
      <w:tr>
        <w:trPr>
          <w:trHeight w:val="273" w:hRule="atLeast"/>
        </w:trPr>
        <w:tc>
          <w:tcPr>
            <w:tcW w:w="5712" w:type="dxa"/>
          </w:tcPr>
          <w:p>
            <w:pPr>
              <w:pStyle w:val="TableParagraph"/>
              <w:spacing w:before="25"/>
              <w:ind w:left="95"/>
              <w:rPr>
                <w:b/>
                <w:sz w:val="18"/>
              </w:rPr>
            </w:pPr>
            <w:r>
              <w:rPr>
                <w:b/>
                <w:color w:val="00009F"/>
                <w:sz w:val="18"/>
              </w:rPr>
              <w:t>K105601</w:t>
            </w:r>
            <w:r>
              <w:rPr>
                <w:b/>
                <w:color w:val="00009F"/>
                <w:spacing w:val="-1"/>
                <w:sz w:val="18"/>
              </w:rPr>
              <w:t> </w:t>
            </w:r>
            <w:r>
              <w:rPr>
                <w:b/>
                <w:color w:val="00009F"/>
                <w:spacing w:val="-2"/>
                <w:sz w:val="18"/>
              </w:rPr>
              <w:t>Zemljište</w:t>
            </w:r>
          </w:p>
        </w:tc>
        <w:tc>
          <w:tcPr>
            <w:tcW w:w="1404" w:type="dxa"/>
          </w:tcPr>
          <w:p>
            <w:pPr>
              <w:pStyle w:val="TableParagraph"/>
              <w:spacing w:before="25"/>
              <w:ind w:right="88"/>
              <w:jc w:val="right"/>
              <w:rPr>
                <w:b/>
                <w:sz w:val="18"/>
              </w:rPr>
            </w:pPr>
            <w:r>
              <w:rPr>
                <w:b/>
                <w:color w:val="00009F"/>
                <w:spacing w:val="-2"/>
                <w:sz w:val="18"/>
              </w:rPr>
              <w:t>980.000,00</w:t>
            </w:r>
          </w:p>
        </w:tc>
        <w:tc>
          <w:tcPr>
            <w:tcW w:w="1357" w:type="dxa"/>
          </w:tcPr>
          <w:p>
            <w:pPr>
              <w:pStyle w:val="TableParagraph"/>
              <w:spacing w:before="25"/>
              <w:ind w:right="95"/>
              <w:jc w:val="right"/>
              <w:rPr>
                <w:b/>
                <w:sz w:val="18"/>
              </w:rPr>
            </w:pPr>
            <w:r>
              <w:rPr>
                <w:b/>
                <w:color w:val="00009F"/>
                <w:spacing w:val="-2"/>
                <w:sz w:val="18"/>
              </w:rPr>
              <w:t>980.000,00</w:t>
            </w:r>
          </w:p>
        </w:tc>
        <w:tc>
          <w:tcPr>
            <w:tcW w:w="1308" w:type="dxa"/>
          </w:tcPr>
          <w:p>
            <w:pPr>
              <w:pStyle w:val="TableParagraph"/>
              <w:spacing w:before="25"/>
              <w:ind w:right="38"/>
              <w:jc w:val="right"/>
              <w:rPr>
                <w:b/>
                <w:sz w:val="18"/>
              </w:rPr>
            </w:pPr>
            <w:r>
              <w:rPr>
                <w:b/>
                <w:color w:val="00009F"/>
                <w:spacing w:val="-2"/>
                <w:sz w:val="18"/>
              </w:rPr>
              <w:t>789.858,68</w:t>
            </w:r>
          </w:p>
        </w:tc>
        <w:tc>
          <w:tcPr>
            <w:tcW w:w="857" w:type="dxa"/>
          </w:tcPr>
          <w:p>
            <w:pPr>
              <w:pStyle w:val="TableParagraph"/>
              <w:spacing w:before="25"/>
              <w:ind w:left="99" w:right="58"/>
              <w:jc w:val="center"/>
              <w:rPr>
                <w:b/>
                <w:sz w:val="18"/>
              </w:rPr>
            </w:pPr>
            <w:r>
              <w:rPr>
                <w:b/>
                <w:color w:val="00009F"/>
                <w:spacing w:val="-2"/>
                <w:sz w:val="18"/>
              </w:rPr>
              <w:t>80,60%</w:t>
            </w:r>
          </w:p>
        </w:tc>
      </w:tr>
      <w:tr>
        <w:trPr>
          <w:trHeight w:val="285" w:hRule="atLeast"/>
        </w:trPr>
        <w:tc>
          <w:tcPr>
            <w:tcW w:w="5712" w:type="dxa"/>
          </w:tcPr>
          <w:p>
            <w:pPr>
              <w:pStyle w:val="TableParagraph"/>
              <w:spacing w:before="36"/>
              <w:ind w:left="275"/>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p>
        </w:tc>
        <w:tc>
          <w:tcPr>
            <w:tcW w:w="1404" w:type="dxa"/>
          </w:tcPr>
          <w:p>
            <w:pPr>
              <w:pStyle w:val="TableParagraph"/>
              <w:spacing w:before="36"/>
              <w:ind w:right="88"/>
              <w:jc w:val="right"/>
              <w:rPr>
                <w:b/>
                <w:sz w:val="18"/>
              </w:rPr>
            </w:pPr>
            <w:r>
              <w:rPr>
                <w:b/>
                <w:spacing w:val="-2"/>
                <w:sz w:val="18"/>
              </w:rPr>
              <w:t>380.000,00</w:t>
            </w:r>
          </w:p>
        </w:tc>
        <w:tc>
          <w:tcPr>
            <w:tcW w:w="1357" w:type="dxa"/>
          </w:tcPr>
          <w:p>
            <w:pPr>
              <w:pStyle w:val="TableParagraph"/>
              <w:spacing w:before="36"/>
              <w:ind w:right="95"/>
              <w:jc w:val="right"/>
              <w:rPr>
                <w:b/>
                <w:sz w:val="18"/>
              </w:rPr>
            </w:pPr>
            <w:r>
              <w:rPr>
                <w:b/>
                <w:spacing w:val="-2"/>
                <w:sz w:val="18"/>
              </w:rPr>
              <w:t>380.000,00</w:t>
            </w:r>
          </w:p>
        </w:tc>
        <w:tc>
          <w:tcPr>
            <w:tcW w:w="1308" w:type="dxa"/>
          </w:tcPr>
          <w:p>
            <w:pPr>
              <w:pStyle w:val="TableParagraph"/>
              <w:spacing w:before="36"/>
              <w:ind w:right="38"/>
              <w:jc w:val="right"/>
              <w:rPr>
                <w:b/>
                <w:sz w:val="18"/>
              </w:rPr>
            </w:pPr>
            <w:r>
              <w:rPr>
                <w:b/>
                <w:spacing w:val="-2"/>
                <w:sz w:val="18"/>
              </w:rPr>
              <w:t>323.933,13</w:t>
            </w:r>
          </w:p>
        </w:tc>
        <w:tc>
          <w:tcPr>
            <w:tcW w:w="857" w:type="dxa"/>
          </w:tcPr>
          <w:p>
            <w:pPr>
              <w:pStyle w:val="TableParagraph"/>
              <w:spacing w:before="36"/>
              <w:ind w:left="99" w:right="58"/>
              <w:jc w:val="center"/>
              <w:rPr>
                <w:b/>
                <w:sz w:val="18"/>
              </w:rPr>
            </w:pPr>
            <w:r>
              <w:rPr>
                <w:b/>
                <w:spacing w:val="-2"/>
                <w:sz w:val="18"/>
              </w:rPr>
              <w:t>85,25%</w:t>
            </w:r>
          </w:p>
        </w:tc>
      </w:tr>
      <w:tr>
        <w:trPr>
          <w:trHeight w:val="285" w:hRule="atLeast"/>
        </w:trPr>
        <w:tc>
          <w:tcPr>
            <w:tcW w:w="5712" w:type="dxa"/>
          </w:tcPr>
          <w:p>
            <w:pPr>
              <w:pStyle w:val="TableParagraph"/>
              <w:spacing w:before="36"/>
              <w:ind w:left="440"/>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404" w:type="dxa"/>
          </w:tcPr>
          <w:p>
            <w:pPr>
              <w:pStyle w:val="TableParagraph"/>
              <w:spacing w:before="36"/>
              <w:ind w:right="88"/>
              <w:jc w:val="right"/>
              <w:rPr>
                <w:b/>
                <w:sz w:val="18"/>
              </w:rPr>
            </w:pPr>
            <w:r>
              <w:rPr>
                <w:b/>
                <w:spacing w:val="-2"/>
                <w:sz w:val="18"/>
              </w:rPr>
              <w:t>30.000,00</w:t>
            </w:r>
          </w:p>
        </w:tc>
        <w:tc>
          <w:tcPr>
            <w:tcW w:w="1357" w:type="dxa"/>
          </w:tcPr>
          <w:p>
            <w:pPr>
              <w:pStyle w:val="TableParagraph"/>
              <w:spacing w:before="36"/>
              <w:ind w:right="95"/>
              <w:jc w:val="right"/>
              <w:rPr>
                <w:b/>
                <w:sz w:val="18"/>
              </w:rPr>
            </w:pPr>
            <w:r>
              <w:rPr>
                <w:b/>
                <w:spacing w:val="-2"/>
                <w:sz w:val="18"/>
              </w:rPr>
              <w:t>30.000,00</w:t>
            </w:r>
          </w:p>
        </w:tc>
        <w:tc>
          <w:tcPr>
            <w:tcW w:w="1308" w:type="dxa"/>
          </w:tcPr>
          <w:p>
            <w:pPr>
              <w:pStyle w:val="TableParagraph"/>
              <w:spacing w:before="36"/>
              <w:ind w:right="38"/>
              <w:jc w:val="right"/>
              <w:rPr>
                <w:b/>
                <w:sz w:val="18"/>
              </w:rPr>
            </w:pPr>
            <w:r>
              <w:rPr>
                <w:b/>
                <w:spacing w:val="-2"/>
                <w:sz w:val="18"/>
              </w:rPr>
              <w:t>14.574,95</w:t>
            </w:r>
          </w:p>
        </w:tc>
        <w:tc>
          <w:tcPr>
            <w:tcW w:w="857" w:type="dxa"/>
          </w:tcPr>
          <w:p>
            <w:pPr>
              <w:pStyle w:val="TableParagraph"/>
              <w:spacing w:before="36"/>
              <w:ind w:left="99" w:right="58"/>
              <w:jc w:val="center"/>
              <w:rPr>
                <w:b/>
                <w:sz w:val="18"/>
              </w:rPr>
            </w:pPr>
            <w:r>
              <w:rPr>
                <w:b/>
                <w:spacing w:val="-2"/>
                <w:sz w:val="18"/>
              </w:rPr>
              <w:t>48,58%</w:t>
            </w:r>
          </w:p>
        </w:tc>
      </w:tr>
      <w:tr>
        <w:trPr>
          <w:trHeight w:val="285" w:hRule="atLeast"/>
        </w:trPr>
        <w:tc>
          <w:tcPr>
            <w:tcW w:w="5712" w:type="dxa"/>
          </w:tcPr>
          <w:p>
            <w:pPr>
              <w:pStyle w:val="TableParagraph"/>
              <w:spacing w:before="36"/>
              <w:ind w:left="560"/>
              <w:rPr>
                <w:i/>
                <w:sz w:val="18"/>
              </w:rPr>
            </w:pPr>
            <w:r>
              <w:rPr>
                <w:i/>
                <w:sz w:val="18"/>
              </w:rPr>
              <w:t>3296</w:t>
            </w:r>
            <w:r>
              <w:rPr>
                <w:i/>
                <w:spacing w:val="-1"/>
                <w:sz w:val="18"/>
              </w:rPr>
              <w:t> </w:t>
            </w:r>
            <w:r>
              <w:rPr>
                <w:i/>
                <w:sz w:val="18"/>
              </w:rPr>
              <w:t>Troškovi</w:t>
            </w:r>
            <w:r>
              <w:rPr>
                <w:i/>
                <w:spacing w:val="-1"/>
                <w:sz w:val="18"/>
              </w:rPr>
              <w:t> </w:t>
            </w:r>
            <w:r>
              <w:rPr>
                <w:i/>
                <w:sz w:val="18"/>
              </w:rPr>
              <w:t>sudskih</w:t>
            </w:r>
            <w:r>
              <w:rPr>
                <w:i/>
                <w:spacing w:val="-1"/>
                <w:sz w:val="18"/>
              </w:rPr>
              <w:t> </w:t>
            </w:r>
            <w:r>
              <w:rPr>
                <w:i/>
                <w:spacing w:val="-2"/>
                <w:sz w:val="18"/>
              </w:rPr>
              <w:t>postupaka</w:t>
            </w:r>
          </w:p>
        </w:tc>
        <w:tc>
          <w:tcPr>
            <w:tcW w:w="1404" w:type="dxa"/>
          </w:tcPr>
          <w:p>
            <w:pPr>
              <w:pStyle w:val="TableParagraph"/>
              <w:rPr>
                <w:rFonts w:ascii="Times New Roman"/>
                <w:sz w:val="18"/>
              </w:rPr>
            </w:pPr>
          </w:p>
        </w:tc>
        <w:tc>
          <w:tcPr>
            <w:tcW w:w="1357" w:type="dxa"/>
          </w:tcPr>
          <w:p>
            <w:pPr>
              <w:pStyle w:val="TableParagraph"/>
              <w:rPr>
                <w:rFonts w:ascii="Times New Roman"/>
                <w:sz w:val="18"/>
              </w:rPr>
            </w:pPr>
          </w:p>
        </w:tc>
        <w:tc>
          <w:tcPr>
            <w:tcW w:w="1308" w:type="dxa"/>
          </w:tcPr>
          <w:p>
            <w:pPr>
              <w:pStyle w:val="TableParagraph"/>
              <w:spacing w:before="36"/>
              <w:ind w:right="38"/>
              <w:jc w:val="right"/>
              <w:rPr>
                <w:i/>
                <w:sz w:val="18"/>
              </w:rPr>
            </w:pPr>
            <w:r>
              <w:rPr>
                <w:i/>
                <w:spacing w:val="-2"/>
                <w:sz w:val="18"/>
              </w:rPr>
              <w:t>14.574,95</w:t>
            </w:r>
          </w:p>
        </w:tc>
        <w:tc>
          <w:tcPr>
            <w:tcW w:w="857" w:type="dxa"/>
          </w:tcPr>
          <w:p>
            <w:pPr>
              <w:pStyle w:val="TableParagraph"/>
              <w:rPr>
                <w:rFonts w:ascii="Times New Roman"/>
                <w:sz w:val="18"/>
              </w:rPr>
            </w:pPr>
          </w:p>
        </w:tc>
      </w:tr>
      <w:tr>
        <w:trPr>
          <w:trHeight w:val="285" w:hRule="atLeast"/>
        </w:trPr>
        <w:tc>
          <w:tcPr>
            <w:tcW w:w="5712" w:type="dxa"/>
          </w:tcPr>
          <w:p>
            <w:pPr>
              <w:pStyle w:val="TableParagraph"/>
              <w:spacing w:before="36"/>
              <w:ind w:left="440"/>
              <w:rPr>
                <w:b/>
                <w:sz w:val="18"/>
              </w:rPr>
            </w:pPr>
            <w:r>
              <w:rPr>
                <w:b/>
                <w:sz w:val="18"/>
              </w:rPr>
              <w:t>34</w:t>
            </w:r>
            <w:r>
              <w:rPr>
                <w:b/>
                <w:spacing w:val="-1"/>
                <w:sz w:val="18"/>
              </w:rPr>
              <w:t> </w:t>
            </w:r>
            <w:r>
              <w:rPr>
                <w:b/>
                <w:sz w:val="18"/>
              </w:rPr>
              <w:t>Financijski</w:t>
            </w:r>
            <w:r>
              <w:rPr>
                <w:b/>
                <w:spacing w:val="-1"/>
                <w:sz w:val="18"/>
              </w:rPr>
              <w:t> </w:t>
            </w:r>
            <w:r>
              <w:rPr>
                <w:b/>
                <w:spacing w:val="-2"/>
                <w:sz w:val="18"/>
              </w:rPr>
              <w:t>rashodi</w:t>
            </w:r>
          </w:p>
        </w:tc>
        <w:tc>
          <w:tcPr>
            <w:tcW w:w="1404" w:type="dxa"/>
          </w:tcPr>
          <w:p>
            <w:pPr>
              <w:pStyle w:val="TableParagraph"/>
              <w:spacing w:before="36"/>
              <w:ind w:right="88"/>
              <w:jc w:val="right"/>
              <w:rPr>
                <w:b/>
                <w:sz w:val="18"/>
              </w:rPr>
            </w:pPr>
            <w:r>
              <w:rPr>
                <w:b/>
                <w:spacing w:val="-2"/>
                <w:sz w:val="18"/>
              </w:rPr>
              <w:t>100.000,00</w:t>
            </w:r>
          </w:p>
        </w:tc>
        <w:tc>
          <w:tcPr>
            <w:tcW w:w="1357" w:type="dxa"/>
          </w:tcPr>
          <w:p>
            <w:pPr>
              <w:pStyle w:val="TableParagraph"/>
              <w:spacing w:before="36"/>
              <w:ind w:right="95"/>
              <w:jc w:val="right"/>
              <w:rPr>
                <w:b/>
                <w:sz w:val="18"/>
              </w:rPr>
            </w:pPr>
            <w:r>
              <w:rPr>
                <w:b/>
                <w:spacing w:val="-2"/>
                <w:sz w:val="18"/>
              </w:rPr>
              <w:t>100.000,00</w:t>
            </w:r>
          </w:p>
        </w:tc>
        <w:tc>
          <w:tcPr>
            <w:tcW w:w="1308" w:type="dxa"/>
          </w:tcPr>
          <w:p>
            <w:pPr>
              <w:pStyle w:val="TableParagraph"/>
              <w:spacing w:before="36"/>
              <w:ind w:right="38"/>
              <w:jc w:val="right"/>
              <w:rPr>
                <w:b/>
                <w:sz w:val="18"/>
              </w:rPr>
            </w:pPr>
            <w:r>
              <w:rPr>
                <w:b/>
                <w:spacing w:val="-2"/>
                <w:sz w:val="18"/>
              </w:rPr>
              <w:t>66.879,75</w:t>
            </w:r>
          </w:p>
        </w:tc>
        <w:tc>
          <w:tcPr>
            <w:tcW w:w="857" w:type="dxa"/>
          </w:tcPr>
          <w:p>
            <w:pPr>
              <w:pStyle w:val="TableParagraph"/>
              <w:spacing w:before="36"/>
              <w:ind w:left="99" w:right="58"/>
              <w:jc w:val="center"/>
              <w:rPr>
                <w:b/>
                <w:sz w:val="18"/>
              </w:rPr>
            </w:pPr>
            <w:r>
              <w:rPr>
                <w:b/>
                <w:spacing w:val="-2"/>
                <w:sz w:val="18"/>
              </w:rPr>
              <w:t>66,88%</w:t>
            </w:r>
          </w:p>
        </w:tc>
      </w:tr>
      <w:tr>
        <w:trPr>
          <w:trHeight w:val="285" w:hRule="atLeast"/>
        </w:trPr>
        <w:tc>
          <w:tcPr>
            <w:tcW w:w="5712" w:type="dxa"/>
          </w:tcPr>
          <w:p>
            <w:pPr>
              <w:pStyle w:val="TableParagraph"/>
              <w:spacing w:before="36"/>
              <w:ind w:left="560"/>
              <w:rPr>
                <w:i/>
                <w:sz w:val="18"/>
              </w:rPr>
            </w:pPr>
            <w:r>
              <w:rPr>
                <w:i/>
                <w:sz w:val="18"/>
              </w:rPr>
              <w:t>3433</w:t>
            </w:r>
            <w:r>
              <w:rPr>
                <w:i/>
                <w:spacing w:val="-1"/>
                <w:sz w:val="18"/>
              </w:rPr>
              <w:t> </w:t>
            </w:r>
            <w:r>
              <w:rPr>
                <w:i/>
                <w:sz w:val="18"/>
              </w:rPr>
              <w:t>Zatezne</w:t>
            </w:r>
            <w:r>
              <w:rPr>
                <w:i/>
                <w:spacing w:val="-1"/>
                <w:sz w:val="18"/>
              </w:rPr>
              <w:t> </w:t>
            </w:r>
            <w:r>
              <w:rPr>
                <w:i/>
                <w:spacing w:val="-2"/>
                <w:sz w:val="18"/>
              </w:rPr>
              <w:t>kamate</w:t>
            </w:r>
          </w:p>
        </w:tc>
        <w:tc>
          <w:tcPr>
            <w:tcW w:w="1404" w:type="dxa"/>
          </w:tcPr>
          <w:p>
            <w:pPr>
              <w:pStyle w:val="TableParagraph"/>
              <w:rPr>
                <w:rFonts w:ascii="Times New Roman"/>
                <w:sz w:val="18"/>
              </w:rPr>
            </w:pPr>
          </w:p>
        </w:tc>
        <w:tc>
          <w:tcPr>
            <w:tcW w:w="1357" w:type="dxa"/>
          </w:tcPr>
          <w:p>
            <w:pPr>
              <w:pStyle w:val="TableParagraph"/>
              <w:rPr>
                <w:rFonts w:ascii="Times New Roman"/>
                <w:sz w:val="18"/>
              </w:rPr>
            </w:pPr>
          </w:p>
        </w:tc>
        <w:tc>
          <w:tcPr>
            <w:tcW w:w="1308" w:type="dxa"/>
          </w:tcPr>
          <w:p>
            <w:pPr>
              <w:pStyle w:val="TableParagraph"/>
              <w:spacing w:before="36"/>
              <w:ind w:right="38"/>
              <w:jc w:val="right"/>
              <w:rPr>
                <w:i/>
                <w:sz w:val="18"/>
              </w:rPr>
            </w:pPr>
            <w:r>
              <w:rPr>
                <w:i/>
                <w:spacing w:val="-2"/>
                <w:sz w:val="18"/>
              </w:rPr>
              <w:t>66.879,75</w:t>
            </w:r>
          </w:p>
        </w:tc>
        <w:tc>
          <w:tcPr>
            <w:tcW w:w="857" w:type="dxa"/>
          </w:tcPr>
          <w:p>
            <w:pPr>
              <w:pStyle w:val="TableParagraph"/>
              <w:rPr>
                <w:rFonts w:ascii="Times New Roman"/>
                <w:sz w:val="18"/>
              </w:rPr>
            </w:pPr>
          </w:p>
        </w:tc>
      </w:tr>
      <w:tr>
        <w:trPr>
          <w:trHeight w:val="277" w:hRule="atLeast"/>
        </w:trPr>
        <w:tc>
          <w:tcPr>
            <w:tcW w:w="5712" w:type="dxa"/>
          </w:tcPr>
          <w:p>
            <w:pPr>
              <w:pStyle w:val="TableParagraph"/>
              <w:spacing w:before="36"/>
              <w:ind w:left="440"/>
              <w:rPr>
                <w:b/>
                <w:sz w:val="18"/>
              </w:rPr>
            </w:pPr>
            <w:r>
              <w:rPr>
                <w:b/>
                <w:sz w:val="18"/>
              </w:rPr>
              <w:t>38</w:t>
            </w:r>
            <w:r>
              <w:rPr>
                <w:b/>
                <w:spacing w:val="-1"/>
                <w:sz w:val="18"/>
              </w:rPr>
              <w:t> </w:t>
            </w:r>
            <w:r>
              <w:rPr>
                <w:b/>
                <w:sz w:val="18"/>
              </w:rPr>
              <w:t>Ostali</w:t>
            </w:r>
            <w:r>
              <w:rPr>
                <w:b/>
                <w:spacing w:val="-1"/>
                <w:sz w:val="18"/>
              </w:rPr>
              <w:t> </w:t>
            </w:r>
            <w:r>
              <w:rPr>
                <w:b/>
                <w:spacing w:val="-2"/>
                <w:sz w:val="18"/>
              </w:rPr>
              <w:t>rashodi</w:t>
            </w:r>
          </w:p>
        </w:tc>
        <w:tc>
          <w:tcPr>
            <w:tcW w:w="1404" w:type="dxa"/>
          </w:tcPr>
          <w:p>
            <w:pPr>
              <w:pStyle w:val="TableParagraph"/>
              <w:spacing w:before="36"/>
              <w:ind w:right="88"/>
              <w:jc w:val="right"/>
              <w:rPr>
                <w:b/>
                <w:sz w:val="18"/>
              </w:rPr>
            </w:pPr>
            <w:r>
              <w:rPr>
                <w:b/>
                <w:spacing w:val="-2"/>
                <w:sz w:val="18"/>
              </w:rPr>
              <w:t>250.000,00</w:t>
            </w:r>
          </w:p>
        </w:tc>
        <w:tc>
          <w:tcPr>
            <w:tcW w:w="1357" w:type="dxa"/>
          </w:tcPr>
          <w:p>
            <w:pPr>
              <w:pStyle w:val="TableParagraph"/>
              <w:spacing w:before="36"/>
              <w:ind w:right="95"/>
              <w:jc w:val="right"/>
              <w:rPr>
                <w:b/>
                <w:sz w:val="18"/>
              </w:rPr>
            </w:pPr>
            <w:r>
              <w:rPr>
                <w:b/>
                <w:spacing w:val="-2"/>
                <w:sz w:val="18"/>
              </w:rPr>
              <w:t>250.000,00</w:t>
            </w:r>
          </w:p>
        </w:tc>
        <w:tc>
          <w:tcPr>
            <w:tcW w:w="1308" w:type="dxa"/>
          </w:tcPr>
          <w:p>
            <w:pPr>
              <w:pStyle w:val="TableParagraph"/>
              <w:spacing w:before="36"/>
              <w:ind w:right="38"/>
              <w:jc w:val="right"/>
              <w:rPr>
                <w:b/>
                <w:sz w:val="18"/>
              </w:rPr>
            </w:pPr>
            <w:r>
              <w:rPr>
                <w:b/>
                <w:spacing w:val="-2"/>
                <w:sz w:val="18"/>
              </w:rPr>
              <w:t>242.478,43</w:t>
            </w:r>
          </w:p>
        </w:tc>
        <w:tc>
          <w:tcPr>
            <w:tcW w:w="857" w:type="dxa"/>
          </w:tcPr>
          <w:p>
            <w:pPr>
              <w:pStyle w:val="TableParagraph"/>
              <w:spacing w:before="36"/>
              <w:ind w:left="99" w:right="58"/>
              <w:jc w:val="center"/>
              <w:rPr>
                <w:b/>
                <w:sz w:val="18"/>
              </w:rPr>
            </w:pPr>
            <w:r>
              <w:rPr>
                <w:b/>
                <w:spacing w:val="-2"/>
                <w:sz w:val="18"/>
              </w:rPr>
              <w:t>96,99%</w:t>
            </w:r>
          </w:p>
        </w:tc>
      </w:tr>
      <w:tr>
        <w:trPr>
          <w:trHeight w:val="277" w:hRule="atLeast"/>
        </w:trPr>
        <w:tc>
          <w:tcPr>
            <w:tcW w:w="5712" w:type="dxa"/>
          </w:tcPr>
          <w:p>
            <w:pPr>
              <w:pStyle w:val="TableParagraph"/>
              <w:spacing w:before="28"/>
              <w:ind w:left="560"/>
              <w:rPr>
                <w:i/>
                <w:sz w:val="18"/>
              </w:rPr>
            </w:pPr>
            <w:r>
              <w:rPr>
                <w:i/>
                <w:sz w:val="18"/>
              </w:rPr>
              <w:t>3831</w:t>
            </w:r>
            <w:r>
              <w:rPr>
                <w:i/>
                <w:spacing w:val="-1"/>
                <w:sz w:val="18"/>
              </w:rPr>
              <w:t> </w:t>
            </w:r>
            <w:r>
              <w:rPr>
                <w:i/>
                <w:sz w:val="18"/>
              </w:rPr>
              <w:t>Naknade</w:t>
            </w:r>
            <w:r>
              <w:rPr>
                <w:i/>
                <w:spacing w:val="-1"/>
                <w:sz w:val="18"/>
              </w:rPr>
              <w:t> </w:t>
            </w:r>
            <w:r>
              <w:rPr>
                <w:i/>
                <w:sz w:val="18"/>
              </w:rPr>
              <w:t>šteta</w:t>
            </w:r>
            <w:r>
              <w:rPr>
                <w:i/>
                <w:spacing w:val="-1"/>
                <w:sz w:val="18"/>
              </w:rPr>
              <w:t> </w:t>
            </w:r>
            <w:r>
              <w:rPr>
                <w:i/>
                <w:sz w:val="18"/>
              </w:rPr>
              <w:t>pravnim</w:t>
            </w:r>
            <w:r>
              <w:rPr>
                <w:i/>
                <w:spacing w:val="-1"/>
                <w:sz w:val="18"/>
              </w:rPr>
              <w:t> </w:t>
            </w:r>
            <w:r>
              <w:rPr>
                <w:i/>
                <w:sz w:val="18"/>
              </w:rPr>
              <w:t>i</w:t>
            </w:r>
            <w:r>
              <w:rPr>
                <w:i/>
                <w:spacing w:val="-1"/>
                <w:sz w:val="18"/>
              </w:rPr>
              <w:t> </w:t>
            </w:r>
            <w:r>
              <w:rPr>
                <w:i/>
                <w:sz w:val="18"/>
              </w:rPr>
              <w:t>fizičkim</w:t>
            </w:r>
            <w:r>
              <w:rPr>
                <w:i/>
                <w:spacing w:val="-1"/>
                <w:sz w:val="18"/>
              </w:rPr>
              <w:t> </w:t>
            </w:r>
            <w:r>
              <w:rPr>
                <w:i/>
                <w:spacing w:val="-2"/>
                <w:sz w:val="18"/>
              </w:rPr>
              <w:t>osobama</w:t>
            </w:r>
          </w:p>
        </w:tc>
        <w:tc>
          <w:tcPr>
            <w:tcW w:w="1404" w:type="dxa"/>
          </w:tcPr>
          <w:p>
            <w:pPr>
              <w:pStyle w:val="TableParagraph"/>
              <w:rPr>
                <w:rFonts w:ascii="Times New Roman"/>
                <w:sz w:val="18"/>
              </w:rPr>
            </w:pPr>
          </w:p>
        </w:tc>
        <w:tc>
          <w:tcPr>
            <w:tcW w:w="1357" w:type="dxa"/>
          </w:tcPr>
          <w:p>
            <w:pPr>
              <w:pStyle w:val="TableParagraph"/>
              <w:rPr>
                <w:rFonts w:ascii="Times New Roman"/>
                <w:sz w:val="18"/>
              </w:rPr>
            </w:pPr>
          </w:p>
        </w:tc>
        <w:tc>
          <w:tcPr>
            <w:tcW w:w="1308" w:type="dxa"/>
          </w:tcPr>
          <w:p>
            <w:pPr>
              <w:pStyle w:val="TableParagraph"/>
              <w:spacing w:before="28"/>
              <w:ind w:right="38"/>
              <w:jc w:val="right"/>
              <w:rPr>
                <w:i/>
                <w:sz w:val="18"/>
              </w:rPr>
            </w:pPr>
            <w:r>
              <w:rPr>
                <w:i/>
                <w:spacing w:val="-2"/>
                <w:sz w:val="18"/>
              </w:rPr>
              <w:t>242.478,43</w:t>
            </w:r>
          </w:p>
        </w:tc>
        <w:tc>
          <w:tcPr>
            <w:tcW w:w="857" w:type="dxa"/>
          </w:tcPr>
          <w:p>
            <w:pPr>
              <w:pStyle w:val="TableParagraph"/>
              <w:rPr>
                <w:rFonts w:ascii="Times New Roman"/>
                <w:sz w:val="18"/>
              </w:rPr>
            </w:pPr>
          </w:p>
        </w:tc>
      </w:tr>
      <w:tr>
        <w:trPr>
          <w:trHeight w:val="285" w:hRule="atLeast"/>
        </w:trPr>
        <w:tc>
          <w:tcPr>
            <w:tcW w:w="5712" w:type="dxa"/>
          </w:tcPr>
          <w:p>
            <w:pPr>
              <w:pStyle w:val="TableParagraph"/>
              <w:spacing w:before="36"/>
              <w:ind w:left="275"/>
              <w:rPr>
                <w:b/>
                <w:sz w:val="18"/>
              </w:rPr>
            </w:pPr>
            <w:r>
              <w:rPr>
                <w:b/>
                <w:sz w:val="18"/>
              </w:rPr>
              <w:t>Izvor:</w:t>
            </w:r>
            <w:r>
              <w:rPr>
                <w:b/>
                <w:spacing w:val="-1"/>
                <w:sz w:val="18"/>
              </w:rPr>
              <w:t> </w:t>
            </w:r>
            <w:r>
              <w:rPr>
                <w:b/>
                <w:sz w:val="18"/>
              </w:rPr>
              <w:t>61</w:t>
            </w:r>
            <w:r>
              <w:rPr>
                <w:b/>
                <w:spacing w:val="-1"/>
                <w:sz w:val="18"/>
              </w:rPr>
              <w:t> </w:t>
            </w:r>
            <w:r>
              <w:rPr>
                <w:b/>
                <w:spacing w:val="-2"/>
                <w:sz w:val="18"/>
              </w:rPr>
              <w:t>Donacije</w:t>
            </w:r>
          </w:p>
        </w:tc>
        <w:tc>
          <w:tcPr>
            <w:tcW w:w="1404" w:type="dxa"/>
          </w:tcPr>
          <w:p>
            <w:pPr>
              <w:pStyle w:val="TableParagraph"/>
              <w:spacing w:before="36"/>
              <w:ind w:right="88"/>
              <w:jc w:val="right"/>
              <w:rPr>
                <w:b/>
                <w:sz w:val="18"/>
              </w:rPr>
            </w:pPr>
            <w:r>
              <w:rPr>
                <w:b/>
                <w:spacing w:val="-2"/>
                <w:sz w:val="18"/>
              </w:rPr>
              <w:t>40.270,00</w:t>
            </w:r>
          </w:p>
        </w:tc>
        <w:tc>
          <w:tcPr>
            <w:tcW w:w="1357" w:type="dxa"/>
          </w:tcPr>
          <w:p>
            <w:pPr>
              <w:pStyle w:val="TableParagraph"/>
              <w:spacing w:before="36"/>
              <w:ind w:right="95"/>
              <w:jc w:val="right"/>
              <w:rPr>
                <w:b/>
                <w:sz w:val="18"/>
              </w:rPr>
            </w:pPr>
            <w:r>
              <w:rPr>
                <w:b/>
                <w:spacing w:val="-2"/>
                <w:sz w:val="18"/>
              </w:rPr>
              <w:t>40.270,00</w:t>
            </w:r>
          </w:p>
        </w:tc>
        <w:tc>
          <w:tcPr>
            <w:tcW w:w="1308" w:type="dxa"/>
          </w:tcPr>
          <w:p>
            <w:pPr>
              <w:pStyle w:val="TableParagraph"/>
              <w:spacing w:before="36"/>
              <w:ind w:right="38"/>
              <w:jc w:val="right"/>
              <w:rPr>
                <w:b/>
                <w:sz w:val="18"/>
              </w:rPr>
            </w:pPr>
            <w:r>
              <w:rPr>
                <w:b/>
                <w:spacing w:val="-2"/>
                <w:sz w:val="18"/>
              </w:rPr>
              <w:t>87.148,95</w:t>
            </w:r>
          </w:p>
        </w:tc>
        <w:tc>
          <w:tcPr>
            <w:tcW w:w="857" w:type="dxa"/>
          </w:tcPr>
          <w:p>
            <w:pPr>
              <w:pStyle w:val="TableParagraph"/>
              <w:spacing w:before="36"/>
              <w:ind w:left="2" w:right="58"/>
              <w:jc w:val="center"/>
              <w:rPr>
                <w:b/>
                <w:sz w:val="18"/>
              </w:rPr>
            </w:pPr>
            <w:r>
              <w:rPr>
                <w:b/>
                <w:spacing w:val="-2"/>
                <w:sz w:val="18"/>
              </w:rPr>
              <w:t>216,41%</w:t>
            </w:r>
          </w:p>
        </w:tc>
      </w:tr>
      <w:tr>
        <w:trPr>
          <w:trHeight w:val="285" w:hRule="atLeast"/>
        </w:trPr>
        <w:tc>
          <w:tcPr>
            <w:tcW w:w="5712" w:type="dxa"/>
          </w:tcPr>
          <w:p>
            <w:pPr>
              <w:pStyle w:val="TableParagraph"/>
              <w:spacing w:before="36"/>
              <w:ind w:left="440"/>
              <w:rPr>
                <w:b/>
                <w:sz w:val="18"/>
              </w:rPr>
            </w:pPr>
            <w:r>
              <w:rPr>
                <w:b/>
                <w:sz w:val="18"/>
              </w:rPr>
              <w:t>41</w:t>
            </w:r>
            <w:r>
              <w:rPr>
                <w:b/>
                <w:spacing w:val="-1"/>
                <w:sz w:val="18"/>
              </w:rPr>
              <w:t> </w:t>
            </w:r>
            <w:r>
              <w:rPr>
                <w:b/>
                <w:sz w:val="18"/>
              </w:rPr>
              <w:t>Rashodi</w:t>
            </w:r>
            <w:r>
              <w:rPr>
                <w:b/>
                <w:spacing w:val="-1"/>
                <w:sz w:val="18"/>
              </w:rPr>
              <w:t> </w:t>
            </w:r>
            <w:r>
              <w:rPr>
                <w:b/>
                <w:sz w:val="18"/>
              </w:rPr>
              <w:t>za</w:t>
            </w:r>
            <w:r>
              <w:rPr>
                <w:b/>
                <w:spacing w:val="-1"/>
                <w:sz w:val="18"/>
              </w:rPr>
              <w:t> </w:t>
            </w:r>
            <w:r>
              <w:rPr>
                <w:b/>
                <w:sz w:val="18"/>
              </w:rPr>
              <w:t>nabavu</w:t>
            </w:r>
            <w:r>
              <w:rPr>
                <w:b/>
                <w:spacing w:val="-1"/>
                <w:sz w:val="18"/>
              </w:rPr>
              <w:t> </w:t>
            </w:r>
            <w:r>
              <w:rPr>
                <w:b/>
                <w:sz w:val="18"/>
              </w:rPr>
              <w:t>neproizvedene</w:t>
            </w:r>
            <w:r>
              <w:rPr>
                <w:b/>
                <w:spacing w:val="-1"/>
                <w:sz w:val="18"/>
              </w:rPr>
              <w:t> </w:t>
            </w:r>
            <w:r>
              <w:rPr>
                <w:b/>
                <w:spacing w:val="-2"/>
                <w:sz w:val="18"/>
              </w:rPr>
              <w:t>imovine</w:t>
            </w:r>
          </w:p>
        </w:tc>
        <w:tc>
          <w:tcPr>
            <w:tcW w:w="1404" w:type="dxa"/>
          </w:tcPr>
          <w:p>
            <w:pPr>
              <w:pStyle w:val="TableParagraph"/>
              <w:spacing w:before="36"/>
              <w:ind w:right="88"/>
              <w:jc w:val="right"/>
              <w:rPr>
                <w:b/>
                <w:sz w:val="18"/>
              </w:rPr>
            </w:pPr>
            <w:r>
              <w:rPr>
                <w:b/>
                <w:spacing w:val="-2"/>
                <w:sz w:val="18"/>
              </w:rPr>
              <w:t>40.270,00</w:t>
            </w:r>
          </w:p>
        </w:tc>
        <w:tc>
          <w:tcPr>
            <w:tcW w:w="1357" w:type="dxa"/>
          </w:tcPr>
          <w:p>
            <w:pPr>
              <w:pStyle w:val="TableParagraph"/>
              <w:spacing w:before="36"/>
              <w:ind w:right="95"/>
              <w:jc w:val="right"/>
              <w:rPr>
                <w:b/>
                <w:sz w:val="18"/>
              </w:rPr>
            </w:pPr>
            <w:r>
              <w:rPr>
                <w:b/>
                <w:spacing w:val="-2"/>
                <w:sz w:val="18"/>
              </w:rPr>
              <w:t>40.270,00</w:t>
            </w:r>
          </w:p>
        </w:tc>
        <w:tc>
          <w:tcPr>
            <w:tcW w:w="1308" w:type="dxa"/>
          </w:tcPr>
          <w:p>
            <w:pPr>
              <w:pStyle w:val="TableParagraph"/>
              <w:spacing w:before="36"/>
              <w:ind w:right="38"/>
              <w:jc w:val="right"/>
              <w:rPr>
                <w:b/>
                <w:sz w:val="18"/>
              </w:rPr>
            </w:pPr>
            <w:r>
              <w:rPr>
                <w:b/>
                <w:spacing w:val="-2"/>
                <w:sz w:val="18"/>
              </w:rPr>
              <w:t>87.148,95</w:t>
            </w:r>
          </w:p>
        </w:tc>
        <w:tc>
          <w:tcPr>
            <w:tcW w:w="857" w:type="dxa"/>
          </w:tcPr>
          <w:p>
            <w:pPr>
              <w:pStyle w:val="TableParagraph"/>
              <w:spacing w:before="36"/>
              <w:ind w:left="2" w:right="58"/>
              <w:jc w:val="center"/>
              <w:rPr>
                <w:b/>
                <w:sz w:val="18"/>
              </w:rPr>
            </w:pPr>
            <w:r>
              <w:rPr>
                <w:b/>
                <w:spacing w:val="-2"/>
                <w:sz w:val="18"/>
              </w:rPr>
              <w:t>216,41%</w:t>
            </w:r>
          </w:p>
        </w:tc>
      </w:tr>
      <w:tr>
        <w:trPr>
          <w:trHeight w:val="285" w:hRule="atLeast"/>
        </w:trPr>
        <w:tc>
          <w:tcPr>
            <w:tcW w:w="5712" w:type="dxa"/>
          </w:tcPr>
          <w:p>
            <w:pPr>
              <w:pStyle w:val="TableParagraph"/>
              <w:spacing w:before="36"/>
              <w:ind w:left="560"/>
              <w:rPr>
                <w:i/>
                <w:sz w:val="18"/>
              </w:rPr>
            </w:pPr>
            <w:r>
              <w:rPr>
                <w:i/>
                <w:sz w:val="18"/>
              </w:rPr>
              <w:t>4111</w:t>
            </w:r>
            <w:r>
              <w:rPr>
                <w:i/>
                <w:spacing w:val="-1"/>
                <w:sz w:val="18"/>
              </w:rPr>
              <w:t> </w:t>
            </w:r>
            <w:r>
              <w:rPr>
                <w:i/>
                <w:spacing w:val="-2"/>
                <w:sz w:val="18"/>
              </w:rPr>
              <w:t>Zemljište</w:t>
            </w:r>
          </w:p>
        </w:tc>
        <w:tc>
          <w:tcPr>
            <w:tcW w:w="1404" w:type="dxa"/>
          </w:tcPr>
          <w:p>
            <w:pPr>
              <w:pStyle w:val="TableParagraph"/>
              <w:rPr>
                <w:rFonts w:ascii="Times New Roman"/>
                <w:sz w:val="18"/>
              </w:rPr>
            </w:pPr>
          </w:p>
        </w:tc>
        <w:tc>
          <w:tcPr>
            <w:tcW w:w="1357" w:type="dxa"/>
          </w:tcPr>
          <w:p>
            <w:pPr>
              <w:pStyle w:val="TableParagraph"/>
              <w:rPr>
                <w:rFonts w:ascii="Times New Roman"/>
                <w:sz w:val="18"/>
              </w:rPr>
            </w:pPr>
          </w:p>
        </w:tc>
        <w:tc>
          <w:tcPr>
            <w:tcW w:w="1308" w:type="dxa"/>
          </w:tcPr>
          <w:p>
            <w:pPr>
              <w:pStyle w:val="TableParagraph"/>
              <w:spacing w:before="36"/>
              <w:ind w:right="38"/>
              <w:jc w:val="right"/>
              <w:rPr>
                <w:i/>
                <w:sz w:val="18"/>
              </w:rPr>
            </w:pPr>
            <w:r>
              <w:rPr>
                <w:i/>
                <w:spacing w:val="-2"/>
                <w:sz w:val="18"/>
              </w:rPr>
              <w:t>87.148,95</w:t>
            </w:r>
          </w:p>
        </w:tc>
        <w:tc>
          <w:tcPr>
            <w:tcW w:w="857" w:type="dxa"/>
          </w:tcPr>
          <w:p>
            <w:pPr>
              <w:pStyle w:val="TableParagraph"/>
              <w:rPr>
                <w:rFonts w:ascii="Times New Roman"/>
                <w:sz w:val="18"/>
              </w:rPr>
            </w:pPr>
          </w:p>
        </w:tc>
      </w:tr>
      <w:tr>
        <w:trPr>
          <w:trHeight w:val="285" w:hRule="atLeast"/>
        </w:trPr>
        <w:tc>
          <w:tcPr>
            <w:tcW w:w="5712" w:type="dxa"/>
          </w:tcPr>
          <w:p>
            <w:pPr>
              <w:pStyle w:val="TableParagraph"/>
              <w:spacing w:before="36"/>
              <w:ind w:left="275"/>
              <w:rPr>
                <w:b/>
                <w:sz w:val="18"/>
              </w:rPr>
            </w:pPr>
            <w:r>
              <w:rPr>
                <w:b/>
                <w:sz w:val="18"/>
              </w:rPr>
              <w:t>Izvor:</w:t>
            </w:r>
            <w:r>
              <w:rPr>
                <w:b/>
                <w:spacing w:val="-3"/>
                <w:sz w:val="18"/>
              </w:rPr>
              <w:t> </w:t>
            </w:r>
            <w:r>
              <w:rPr>
                <w:b/>
                <w:sz w:val="18"/>
              </w:rPr>
              <w:t>42</w:t>
            </w:r>
            <w:r>
              <w:rPr>
                <w:b/>
                <w:spacing w:val="-1"/>
                <w:sz w:val="18"/>
              </w:rPr>
              <w:t> </w:t>
            </w:r>
            <w:r>
              <w:rPr>
                <w:b/>
                <w:sz w:val="18"/>
              </w:rPr>
              <w:t>Komunalni</w:t>
            </w:r>
            <w:r>
              <w:rPr>
                <w:b/>
                <w:spacing w:val="-1"/>
                <w:sz w:val="18"/>
              </w:rPr>
              <w:t> </w:t>
            </w:r>
            <w:r>
              <w:rPr>
                <w:b/>
                <w:spacing w:val="-2"/>
                <w:sz w:val="18"/>
              </w:rPr>
              <w:t>doprinos</w:t>
            </w:r>
          </w:p>
        </w:tc>
        <w:tc>
          <w:tcPr>
            <w:tcW w:w="1404" w:type="dxa"/>
          </w:tcPr>
          <w:p>
            <w:pPr>
              <w:pStyle w:val="TableParagraph"/>
              <w:spacing w:before="36"/>
              <w:ind w:right="88"/>
              <w:jc w:val="right"/>
              <w:rPr>
                <w:b/>
                <w:sz w:val="18"/>
              </w:rPr>
            </w:pPr>
            <w:r>
              <w:rPr>
                <w:b/>
                <w:spacing w:val="-2"/>
                <w:sz w:val="18"/>
              </w:rPr>
              <w:t>343.495,00</w:t>
            </w:r>
          </w:p>
        </w:tc>
        <w:tc>
          <w:tcPr>
            <w:tcW w:w="1357" w:type="dxa"/>
          </w:tcPr>
          <w:p>
            <w:pPr>
              <w:pStyle w:val="TableParagraph"/>
              <w:spacing w:before="36"/>
              <w:ind w:right="95"/>
              <w:jc w:val="right"/>
              <w:rPr>
                <w:b/>
                <w:sz w:val="18"/>
              </w:rPr>
            </w:pPr>
            <w:r>
              <w:rPr>
                <w:b/>
                <w:spacing w:val="-2"/>
                <w:sz w:val="18"/>
              </w:rPr>
              <w:t>343.495,00</w:t>
            </w:r>
          </w:p>
        </w:tc>
        <w:tc>
          <w:tcPr>
            <w:tcW w:w="1308" w:type="dxa"/>
          </w:tcPr>
          <w:p>
            <w:pPr>
              <w:pStyle w:val="TableParagraph"/>
              <w:spacing w:before="36"/>
              <w:ind w:right="38"/>
              <w:jc w:val="right"/>
              <w:rPr>
                <w:b/>
                <w:sz w:val="18"/>
              </w:rPr>
            </w:pPr>
            <w:r>
              <w:rPr>
                <w:b/>
                <w:spacing w:val="-2"/>
                <w:sz w:val="18"/>
              </w:rPr>
              <w:t>162.541,60</w:t>
            </w:r>
          </w:p>
        </w:tc>
        <w:tc>
          <w:tcPr>
            <w:tcW w:w="857" w:type="dxa"/>
          </w:tcPr>
          <w:p>
            <w:pPr>
              <w:pStyle w:val="TableParagraph"/>
              <w:spacing w:before="36"/>
              <w:ind w:left="99" w:right="58"/>
              <w:jc w:val="center"/>
              <w:rPr>
                <w:b/>
                <w:sz w:val="18"/>
              </w:rPr>
            </w:pPr>
            <w:r>
              <w:rPr>
                <w:b/>
                <w:spacing w:val="-2"/>
                <w:sz w:val="18"/>
              </w:rPr>
              <w:t>47,32%</w:t>
            </w:r>
          </w:p>
        </w:tc>
      </w:tr>
      <w:tr>
        <w:trPr>
          <w:trHeight w:val="285" w:hRule="atLeast"/>
        </w:trPr>
        <w:tc>
          <w:tcPr>
            <w:tcW w:w="5712" w:type="dxa"/>
          </w:tcPr>
          <w:p>
            <w:pPr>
              <w:pStyle w:val="TableParagraph"/>
              <w:spacing w:before="36"/>
              <w:ind w:left="440"/>
              <w:rPr>
                <w:b/>
                <w:sz w:val="18"/>
              </w:rPr>
            </w:pPr>
            <w:r>
              <w:rPr>
                <w:b/>
                <w:sz w:val="18"/>
              </w:rPr>
              <w:t>41</w:t>
            </w:r>
            <w:r>
              <w:rPr>
                <w:b/>
                <w:spacing w:val="-1"/>
                <w:sz w:val="18"/>
              </w:rPr>
              <w:t> </w:t>
            </w:r>
            <w:r>
              <w:rPr>
                <w:b/>
                <w:sz w:val="18"/>
              </w:rPr>
              <w:t>Rashodi</w:t>
            </w:r>
            <w:r>
              <w:rPr>
                <w:b/>
                <w:spacing w:val="-1"/>
                <w:sz w:val="18"/>
              </w:rPr>
              <w:t> </w:t>
            </w:r>
            <w:r>
              <w:rPr>
                <w:b/>
                <w:sz w:val="18"/>
              </w:rPr>
              <w:t>za</w:t>
            </w:r>
            <w:r>
              <w:rPr>
                <w:b/>
                <w:spacing w:val="-1"/>
                <w:sz w:val="18"/>
              </w:rPr>
              <w:t> </w:t>
            </w:r>
            <w:r>
              <w:rPr>
                <w:b/>
                <w:sz w:val="18"/>
              </w:rPr>
              <w:t>nabavu</w:t>
            </w:r>
            <w:r>
              <w:rPr>
                <w:b/>
                <w:spacing w:val="-1"/>
                <w:sz w:val="18"/>
              </w:rPr>
              <w:t> </w:t>
            </w:r>
            <w:r>
              <w:rPr>
                <w:b/>
                <w:sz w:val="18"/>
              </w:rPr>
              <w:t>neproizvedene</w:t>
            </w:r>
            <w:r>
              <w:rPr>
                <w:b/>
                <w:spacing w:val="-1"/>
                <w:sz w:val="18"/>
              </w:rPr>
              <w:t> </w:t>
            </w:r>
            <w:r>
              <w:rPr>
                <w:b/>
                <w:spacing w:val="-2"/>
                <w:sz w:val="18"/>
              </w:rPr>
              <w:t>imovine</w:t>
            </w:r>
          </w:p>
        </w:tc>
        <w:tc>
          <w:tcPr>
            <w:tcW w:w="1404" w:type="dxa"/>
          </w:tcPr>
          <w:p>
            <w:pPr>
              <w:pStyle w:val="TableParagraph"/>
              <w:spacing w:before="36"/>
              <w:ind w:right="88"/>
              <w:jc w:val="right"/>
              <w:rPr>
                <w:b/>
                <w:sz w:val="18"/>
              </w:rPr>
            </w:pPr>
            <w:r>
              <w:rPr>
                <w:b/>
                <w:spacing w:val="-2"/>
                <w:sz w:val="18"/>
              </w:rPr>
              <w:t>343.495,00</w:t>
            </w:r>
          </w:p>
        </w:tc>
        <w:tc>
          <w:tcPr>
            <w:tcW w:w="1357" w:type="dxa"/>
          </w:tcPr>
          <w:p>
            <w:pPr>
              <w:pStyle w:val="TableParagraph"/>
              <w:spacing w:before="36"/>
              <w:ind w:right="95"/>
              <w:jc w:val="right"/>
              <w:rPr>
                <w:b/>
                <w:sz w:val="18"/>
              </w:rPr>
            </w:pPr>
            <w:r>
              <w:rPr>
                <w:b/>
                <w:spacing w:val="-2"/>
                <w:sz w:val="18"/>
              </w:rPr>
              <w:t>343.495,00</w:t>
            </w:r>
          </w:p>
        </w:tc>
        <w:tc>
          <w:tcPr>
            <w:tcW w:w="1308" w:type="dxa"/>
          </w:tcPr>
          <w:p>
            <w:pPr>
              <w:pStyle w:val="TableParagraph"/>
              <w:spacing w:before="36"/>
              <w:ind w:right="38"/>
              <w:jc w:val="right"/>
              <w:rPr>
                <w:b/>
                <w:sz w:val="18"/>
              </w:rPr>
            </w:pPr>
            <w:r>
              <w:rPr>
                <w:b/>
                <w:spacing w:val="-2"/>
                <w:sz w:val="18"/>
              </w:rPr>
              <w:t>162.541,60</w:t>
            </w:r>
          </w:p>
        </w:tc>
        <w:tc>
          <w:tcPr>
            <w:tcW w:w="857" w:type="dxa"/>
          </w:tcPr>
          <w:p>
            <w:pPr>
              <w:pStyle w:val="TableParagraph"/>
              <w:spacing w:before="36"/>
              <w:ind w:left="99" w:right="58"/>
              <w:jc w:val="center"/>
              <w:rPr>
                <w:b/>
                <w:sz w:val="18"/>
              </w:rPr>
            </w:pPr>
            <w:r>
              <w:rPr>
                <w:b/>
                <w:spacing w:val="-2"/>
                <w:sz w:val="18"/>
              </w:rPr>
              <w:t>47,32%</w:t>
            </w:r>
          </w:p>
        </w:tc>
      </w:tr>
      <w:tr>
        <w:trPr>
          <w:trHeight w:val="285" w:hRule="atLeast"/>
        </w:trPr>
        <w:tc>
          <w:tcPr>
            <w:tcW w:w="5712" w:type="dxa"/>
          </w:tcPr>
          <w:p>
            <w:pPr>
              <w:pStyle w:val="TableParagraph"/>
              <w:spacing w:before="36"/>
              <w:ind w:left="560"/>
              <w:rPr>
                <w:i/>
                <w:sz w:val="18"/>
              </w:rPr>
            </w:pPr>
            <w:r>
              <w:rPr>
                <w:i/>
                <w:sz w:val="18"/>
              </w:rPr>
              <w:t>4111</w:t>
            </w:r>
            <w:r>
              <w:rPr>
                <w:i/>
                <w:spacing w:val="-1"/>
                <w:sz w:val="18"/>
              </w:rPr>
              <w:t> </w:t>
            </w:r>
            <w:r>
              <w:rPr>
                <w:i/>
                <w:spacing w:val="-2"/>
                <w:sz w:val="18"/>
              </w:rPr>
              <w:t>Zemljište</w:t>
            </w:r>
          </w:p>
        </w:tc>
        <w:tc>
          <w:tcPr>
            <w:tcW w:w="1404" w:type="dxa"/>
          </w:tcPr>
          <w:p>
            <w:pPr>
              <w:pStyle w:val="TableParagraph"/>
              <w:rPr>
                <w:rFonts w:ascii="Times New Roman"/>
                <w:sz w:val="18"/>
              </w:rPr>
            </w:pPr>
          </w:p>
        </w:tc>
        <w:tc>
          <w:tcPr>
            <w:tcW w:w="1357" w:type="dxa"/>
          </w:tcPr>
          <w:p>
            <w:pPr>
              <w:pStyle w:val="TableParagraph"/>
              <w:rPr>
                <w:rFonts w:ascii="Times New Roman"/>
                <w:sz w:val="18"/>
              </w:rPr>
            </w:pPr>
          </w:p>
        </w:tc>
        <w:tc>
          <w:tcPr>
            <w:tcW w:w="1308" w:type="dxa"/>
          </w:tcPr>
          <w:p>
            <w:pPr>
              <w:pStyle w:val="TableParagraph"/>
              <w:spacing w:before="36"/>
              <w:ind w:right="38"/>
              <w:jc w:val="right"/>
              <w:rPr>
                <w:i/>
                <w:sz w:val="18"/>
              </w:rPr>
            </w:pPr>
            <w:r>
              <w:rPr>
                <w:i/>
                <w:spacing w:val="-2"/>
                <w:sz w:val="18"/>
              </w:rPr>
              <w:t>162.541,60</w:t>
            </w:r>
          </w:p>
        </w:tc>
        <w:tc>
          <w:tcPr>
            <w:tcW w:w="857" w:type="dxa"/>
          </w:tcPr>
          <w:p>
            <w:pPr>
              <w:pStyle w:val="TableParagraph"/>
              <w:rPr>
                <w:rFonts w:ascii="Times New Roman"/>
                <w:sz w:val="18"/>
              </w:rPr>
            </w:pPr>
          </w:p>
        </w:tc>
      </w:tr>
      <w:tr>
        <w:trPr>
          <w:trHeight w:val="242" w:hRule="atLeast"/>
        </w:trPr>
        <w:tc>
          <w:tcPr>
            <w:tcW w:w="5712" w:type="dxa"/>
          </w:tcPr>
          <w:p>
            <w:pPr>
              <w:pStyle w:val="TableParagraph"/>
              <w:spacing w:line="187" w:lineRule="exact" w:before="36"/>
              <w:ind w:left="275"/>
              <w:rPr>
                <w:b/>
                <w:sz w:val="18"/>
              </w:rPr>
            </w:pPr>
            <w:r>
              <w:rPr>
                <w:b/>
                <w:sz w:val="18"/>
              </w:rPr>
              <w:t>Izvor:</w:t>
            </w:r>
            <w:r>
              <w:rPr>
                <w:b/>
                <w:spacing w:val="-4"/>
                <w:sz w:val="18"/>
              </w:rPr>
              <w:t> </w:t>
            </w:r>
            <w:r>
              <w:rPr>
                <w:b/>
                <w:sz w:val="18"/>
              </w:rPr>
              <w:t>94</w:t>
            </w:r>
            <w:r>
              <w:rPr>
                <w:b/>
                <w:spacing w:val="-1"/>
                <w:sz w:val="18"/>
              </w:rPr>
              <w:t> </w:t>
            </w:r>
            <w:r>
              <w:rPr>
                <w:b/>
                <w:sz w:val="18"/>
              </w:rPr>
              <w:t>Višak</w:t>
            </w:r>
            <w:r>
              <w:rPr>
                <w:b/>
                <w:spacing w:val="-1"/>
                <w:sz w:val="18"/>
              </w:rPr>
              <w:t> </w:t>
            </w:r>
            <w:r>
              <w:rPr>
                <w:b/>
                <w:sz w:val="18"/>
              </w:rPr>
              <w:t>prihoda</w:t>
            </w:r>
            <w:r>
              <w:rPr>
                <w:b/>
                <w:spacing w:val="-1"/>
                <w:sz w:val="18"/>
              </w:rPr>
              <w:t> </w:t>
            </w:r>
            <w:r>
              <w:rPr>
                <w:b/>
                <w:sz w:val="18"/>
              </w:rPr>
              <w:t>iz</w:t>
            </w:r>
            <w:r>
              <w:rPr>
                <w:b/>
                <w:spacing w:val="-1"/>
                <w:sz w:val="18"/>
              </w:rPr>
              <w:t> </w:t>
            </w:r>
            <w:r>
              <w:rPr>
                <w:b/>
                <w:sz w:val="18"/>
              </w:rPr>
              <w:t>prethodne</w:t>
            </w:r>
            <w:r>
              <w:rPr>
                <w:b/>
                <w:spacing w:val="-1"/>
                <w:sz w:val="18"/>
              </w:rPr>
              <w:t> </w:t>
            </w:r>
            <w:r>
              <w:rPr>
                <w:b/>
                <w:sz w:val="18"/>
              </w:rPr>
              <w:t>godine</w:t>
            </w:r>
            <w:r>
              <w:rPr>
                <w:b/>
                <w:spacing w:val="-1"/>
                <w:sz w:val="18"/>
              </w:rPr>
              <w:t> </w:t>
            </w:r>
            <w:r>
              <w:rPr>
                <w:b/>
                <w:sz w:val="18"/>
              </w:rPr>
              <w:t>-</w:t>
            </w:r>
            <w:r>
              <w:rPr>
                <w:b/>
                <w:spacing w:val="-1"/>
                <w:sz w:val="18"/>
              </w:rPr>
              <w:t> </w:t>
            </w:r>
            <w:r>
              <w:rPr>
                <w:b/>
                <w:sz w:val="18"/>
              </w:rPr>
              <w:t>prihodi</w:t>
            </w:r>
            <w:r>
              <w:rPr>
                <w:b/>
                <w:spacing w:val="-1"/>
                <w:sz w:val="18"/>
              </w:rPr>
              <w:t> </w:t>
            </w:r>
            <w:r>
              <w:rPr>
                <w:b/>
                <w:spacing w:val="-5"/>
                <w:sz w:val="18"/>
              </w:rPr>
              <w:t>za</w:t>
            </w:r>
          </w:p>
        </w:tc>
        <w:tc>
          <w:tcPr>
            <w:tcW w:w="1404" w:type="dxa"/>
          </w:tcPr>
          <w:p>
            <w:pPr>
              <w:pStyle w:val="TableParagraph"/>
              <w:spacing w:line="187" w:lineRule="exact" w:before="36"/>
              <w:ind w:right="88"/>
              <w:jc w:val="right"/>
              <w:rPr>
                <w:b/>
                <w:sz w:val="18"/>
              </w:rPr>
            </w:pPr>
            <w:r>
              <w:rPr>
                <w:b/>
                <w:spacing w:val="-2"/>
                <w:sz w:val="18"/>
              </w:rPr>
              <w:t>216.235,00</w:t>
            </w:r>
          </w:p>
        </w:tc>
        <w:tc>
          <w:tcPr>
            <w:tcW w:w="1357" w:type="dxa"/>
          </w:tcPr>
          <w:p>
            <w:pPr>
              <w:pStyle w:val="TableParagraph"/>
              <w:spacing w:line="187" w:lineRule="exact" w:before="36"/>
              <w:ind w:right="95"/>
              <w:jc w:val="right"/>
              <w:rPr>
                <w:b/>
                <w:sz w:val="18"/>
              </w:rPr>
            </w:pPr>
            <w:r>
              <w:rPr>
                <w:b/>
                <w:spacing w:val="-2"/>
                <w:sz w:val="18"/>
              </w:rPr>
              <w:t>216.235,00</w:t>
            </w:r>
          </w:p>
        </w:tc>
        <w:tc>
          <w:tcPr>
            <w:tcW w:w="1308" w:type="dxa"/>
          </w:tcPr>
          <w:p>
            <w:pPr>
              <w:pStyle w:val="TableParagraph"/>
              <w:spacing w:line="187" w:lineRule="exact" w:before="36"/>
              <w:ind w:right="38"/>
              <w:jc w:val="right"/>
              <w:rPr>
                <w:b/>
                <w:sz w:val="18"/>
              </w:rPr>
            </w:pPr>
            <w:r>
              <w:rPr>
                <w:b/>
                <w:spacing w:val="-2"/>
                <w:sz w:val="18"/>
              </w:rPr>
              <w:t>216.235,00</w:t>
            </w:r>
          </w:p>
        </w:tc>
        <w:tc>
          <w:tcPr>
            <w:tcW w:w="857" w:type="dxa"/>
          </w:tcPr>
          <w:p>
            <w:pPr>
              <w:pStyle w:val="TableParagraph"/>
              <w:spacing w:line="187" w:lineRule="exact" w:before="36"/>
              <w:ind w:left="2" w:right="58"/>
              <w:jc w:val="center"/>
              <w:rPr>
                <w:b/>
                <w:sz w:val="18"/>
              </w:rPr>
            </w:pPr>
            <w:r>
              <w:rPr>
                <w:b/>
                <w:spacing w:val="-2"/>
                <w:sz w:val="18"/>
              </w:rPr>
              <w:t>100,00%</w:t>
            </w:r>
          </w:p>
        </w:tc>
      </w:tr>
      <w:tr>
        <w:trPr>
          <w:trHeight w:val="439" w:hRule="atLeast"/>
        </w:trPr>
        <w:tc>
          <w:tcPr>
            <w:tcW w:w="5712" w:type="dxa"/>
          </w:tcPr>
          <w:p>
            <w:pPr>
              <w:pStyle w:val="TableParagraph"/>
              <w:spacing w:line="200" w:lineRule="exact"/>
              <w:ind w:left="275"/>
              <w:rPr>
                <w:b/>
                <w:sz w:val="18"/>
              </w:rPr>
            </w:pPr>
            <w:r>
              <w:rPr>
                <w:b/>
                <w:sz w:val="18"/>
              </w:rPr>
              <w:t>posebne</w:t>
            </w:r>
            <w:r>
              <w:rPr>
                <w:b/>
                <w:spacing w:val="-1"/>
                <w:sz w:val="18"/>
              </w:rPr>
              <w:t> </w:t>
            </w:r>
            <w:r>
              <w:rPr>
                <w:b/>
                <w:spacing w:val="-2"/>
                <w:sz w:val="18"/>
              </w:rPr>
              <w:t>namjene</w:t>
            </w:r>
          </w:p>
          <w:p>
            <w:pPr>
              <w:pStyle w:val="TableParagraph"/>
              <w:spacing w:line="206" w:lineRule="exact"/>
              <w:ind w:left="440"/>
              <w:rPr>
                <w:b/>
                <w:sz w:val="18"/>
              </w:rPr>
            </w:pPr>
            <w:r>
              <w:rPr>
                <w:b/>
                <w:sz w:val="18"/>
              </w:rPr>
              <w:t>41</w:t>
            </w:r>
            <w:r>
              <w:rPr>
                <w:b/>
                <w:spacing w:val="-1"/>
                <w:sz w:val="18"/>
              </w:rPr>
              <w:t> </w:t>
            </w:r>
            <w:r>
              <w:rPr>
                <w:b/>
                <w:sz w:val="18"/>
              </w:rPr>
              <w:t>Rashodi</w:t>
            </w:r>
            <w:r>
              <w:rPr>
                <w:b/>
                <w:spacing w:val="-1"/>
                <w:sz w:val="18"/>
              </w:rPr>
              <w:t> </w:t>
            </w:r>
            <w:r>
              <w:rPr>
                <w:b/>
                <w:sz w:val="18"/>
              </w:rPr>
              <w:t>za</w:t>
            </w:r>
            <w:r>
              <w:rPr>
                <w:b/>
                <w:spacing w:val="-1"/>
                <w:sz w:val="18"/>
              </w:rPr>
              <w:t> </w:t>
            </w:r>
            <w:r>
              <w:rPr>
                <w:b/>
                <w:sz w:val="18"/>
              </w:rPr>
              <w:t>nabavu</w:t>
            </w:r>
            <w:r>
              <w:rPr>
                <w:b/>
                <w:spacing w:val="-1"/>
                <w:sz w:val="18"/>
              </w:rPr>
              <w:t> </w:t>
            </w:r>
            <w:r>
              <w:rPr>
                <w:b/>
                <w:sz w:val="18"/>
              </w:rPr>
              <w:t>neproizvedene</w:t>
            </w:r>
            <w:r>
              <w:rPr>
                <w:b/>
                <w:spacing w:val="-1"/>
                <w:sz w:val="18"/>
              </w:rPr>
              <w:t> </w:t>
            </w:r>
            <w:r>
              <w:rPr>
                <w:b/>
                <w:spacing w:val="-2"/>
                <w:sz w:val="18"/>
              </w:rPr>
              <w:t>imovine</w:t>
            </w:r>
          </w:p>
        </w:tc>
        <w:tc>
          <w:tcPr>
            <w:tcW w:w="1404" w:type="dxa"/>
          </w:tcPr>
          <w:p>
            <w:pPr>
              <w:pStyle w:val="TableParagraph"/>
              <w:spacing w:before="198"/>
              <w:ind w:right="88"/>
              <w:jc w:val="right"/>
              <w:rPr>
                <w:b/>
                <w:sz w:val="18"/>
              </w:rPr>
            </w:pPr>
            <w:r>
              <w:rPr>
                <w:b/>
                <w:spacing w:val="-2"/>
                <w:sz w:val="18"/>
              </w:rPr>
              <w:t>216.235,00</w:t>
            </w:r>
          </w:p>
        </w:tc>
        <w:tc>
          <w:tcPr>
            <w:tcW w:w="1357" w:type="dxa"/>
          </w:tcPr>
          <w:p>
            <w:pPr>
              <w:pStyle w:val="TableParagraph"/>
              <w:spacing w:before="198"/>
              <w:ind w:right="95"/>
              <w:jc w:val="right"/>
              <w:rPr>
                <w:b/>
                <w:sz w:val="18"/>
              </w:rPr>
            </w:pPr>
            <w:r>
              <w:rPr>
                <w:b/>
                <w:spacing w:val="-2"/>
                <w:sz w:val="18"/>
              </w:rPr>
              <w:t>216.235,00</w:t>
            </w:r>
          </w:p>
        </w:tc>
        <w:tc>
          <w:tcPr>
            <w:tcW w:w="1308" w:type="dxa"/>
          </w:tcPr>
          <w:p>
            <w:pPr>
              <w:pStyle w:val="TableParagraph"/>
              <w:spacing w:before="198"/>
              <w:ind w:right="38"/>
              <w:jc w:val="right"/>
              <w:rPr>
                <w:b/>
                <w:sz w:val="18"/>
              </w:rPr>
            </w:pPr>
            <w:r>
              <w:rPr>
                <w:b/>
                <w:spacing w:val="-2"/>
                <w:sz w:val="18"/>
              </w:rPr>
              <w:t>216.235,00</w:t>
            </w:r>
          </w:p>
        </w:tc>
        <w:tc>
          <w:tcPr>
            <w:tcW w:w="857" w:type="dxa"/>
          </w:tcPr>
          <w:p>
            <w:pPr>
              <w:pStyle w:val="TableParagraph"/>
              <w:spacing w:before="198"/>
              <w:ind w:left="2" w:right="58"/>
              <w:jc w:val="center"/>
              <w:rPr>
                <w:b/>
                <w:sz w:val="18"/>
              </w:rPr>
            </w:pPr>
            <w:r>
              <w:rPr>
                <w:b/>
                <w:spacing w:val="-2"/>
                <w:sz w:val="18"/>
              </w:rPr>
              <w:t>100,00%</w:t>
            </w:r>
          </w:p>
        </w:tc>
      </w:tr>
      <w:tr>
        <w:trPr>
          <w:trHeight w:val="277" w:hRule="atLeast"/>
        </w:trPr>
        <w:tc>
          <w:tcPr>
            <w:tcW w:w="5712" w:type="dxa"/>
          </w:tcPr>
          <w:p>
            <w:pPr>
              <w:pStyle w:val="TableParagraph"/>
              <w:spacing w:before="28"/>
              <w:ind w:left="560"/>
              <w:rPr>
                <w:i/>
                <w:sz w:val="18"/>
              </w:rPr>
            </w:pPr>
            <w:r>
              <w:rPr>
                <w:i/>
                <w:sz w:val="18"/>
              </w:rPr>
              <w:t>4111</w:t>
            </w:r>
            <w:r>
              <w:rPr>
                <w:i/>
                <w:spacing w:val="-1"/>
                <w:sz w:val="18"/>
              </w:rPr>
              <w:t> </w:t>
            </w:r>
            <w:r>
              <w:rPr>
                <w:i/>
                <w:spacing w:val="-2"/>
                <w:sz w:val="18"/>
              </w:rPr>
              <w:t>Zemljište</w:t>
            </w:r>
          </w:p>
        </w:tc>
        <w:tc>
          <w:tcPr>
            <w:tcW w:w="1404" w:type="dxa"/>
          </w:tcPr>
          <w:p>
            <w:pPr>
              <w:pStyle w:val="TableParagraph"/>
              <w:rPr>
                <w:rFonts w:ascii="Times New Roman"/>
                <w:sz w:val="18"/>
              </w:rPr>
            </w:pPr>
          </w:p>
        </w:tc>
        <w:tc>
          <w:tcPr>
            <w:tcW w:w="1357" w:type="dxa"/>
          </w:tcPr>
          <w:p>
            <w:pPr>
              <w:pStyle w:val="TableParagraph"/>
              <w:rPr>
                <w:rFonts w:ascii="Times New Roman"/>
                <w:sz w:val="18"/>
              </w:rPr>
            </w:pPr>
          </w:p>
        </w:tc>
        <w:tc>
          <w:tcPr>
            <w:tcW w:w="1308" w:type="dxa"/>
          </w:tcPr>
          <w:p>
            <w:pPr>
              <w:pStyle w:val="TableParagraph"/>
              <w:spacing w:before="28"/>
              <w:ind w:right="38"/>
              <w:jc w:val="right"/>
              <w:rPr>
                <w:i/>
                <w:sz w:val="18"/>
              </w:rPr>
            </w:pPr>
            <w:r>
              <w:rPr>
                <w:i/>
                <w:spacing w:val="-2"/>
                <w:sz w:val="18"/>
              </w:rPr>
              <w:t>216.235,00</w:t>
            </w:r>
          </w:p>
        </w:tc>
        <w:tc>
          <w:tcPr>
            <w:tcW w:w="857" w:type="dxa"/>
          </w:tcPr>
          <w:p>
            <w:pPr>
              <w:pStyle w:val="TableParagraph"/>
              <w:rPr>
                <w:rFonts w:ascii="Times New Roman"/>
                <w:sz w:val="18"/>
              </w:rPr>
            </w:pPr>
          </w:p>
        </w:tc>
      </w:tr>
      <w:tr>
        <w:trPr>
          <w:trHeight w:val="285" w:hRule="atLeast"/>
        </w:trPr>
        <w:tc>
          <w:tcPr>
            <w:tcW w:w="5712" w:type="dxa"/>
          </w:tcPr>
          <w:p>
            <w:pPr>
              <w:pStyle w:val="TableParagraph"/>
              <w:spacing w:before="36"/>
              <w:ind w:left="95"/>
              <w:rPr>
                <w:b/>
                <w:sz w:val="18"/>
              </w:rPr>
            </w:pPr>
            <w:r>
              <w:rPr>
                <w:b/>
                <w:color w:val="00009F"/>
                <w:sz w:val="18"/>
              </w:rPr>
              <w:t>K105602</w:t>
            </w:r>
            <w:r>
              <w:rPr>
                <w:b/>
                <w:color w:val="00009F"/>
                <w:spacing w:val="-1"/>
                <w:sz w:val="18"/>
              </w:rPr>
              <w:t> </w:t>
            </w:r>
            <w:r>
              <w:rPr>
                <w:b/>
                <w:color w:val="00009F"/>
                <w:sz w:val="18"/>
              </w:rPr>
              <w:t>Ulaganje</w:t>
            </w:r>
            <w:r>
              <w:rPr>
                <w:b/>
                <w:color w:val="00009F"/>
                <w:spacing w:val="-1"/>
                <w:sz w:val="18"/>
              </w:rPr>
              <w:t> </w:t>
            </w:r>
            <w:r>
              <w:rPr>
                <w:b/>
                <w:color w:val="00009F"/>
                <w:sz w:val="18"/>
              </w:rPr>
              <w:t>u</w:t>
            </w:r>
            <w:r>
              <w:rPr>
                <w:b/>
                <w:color w:val="00009F"/>
                <w:spacing w:val="-1"/>
                <w:sz w:val="18"/>
              </w:rPr>
              <w:t> </w:t>
            </w:r>
            <w:r>
              <w:rPr>
                <w:b/>
                <w:color w:val="00009F"/>
                <w:sz w:val="18"/>
              </w:rPr>
              <w:t>gradsku</w:t>
            </w:r>
            <w:r>
              <w:rPr>
                <w:b/>
                <w:color w:val="00009F"/>
                <w:spacing w:val="-1"/>
                <w:sz w:val="18"/>
              </w:rPr>
              <w:t> </w:t>
            </w:r>
            <w:r>
              <w:rPr>
                <w:b/>
                <w:color w:val="00009F"/>
                <w:spacing w:val="-2"/>
                <w:sz w:val="18"/>
              </w:rPr>
              <w:t>imovinu</w:t>
            </w:r>
          </w:p>
        </w:tc>
        <w:tc>
          <w:tcPr>
            <w:tcW w:w="1404" w:type="dxa"/>
          </w:tcPr>
          <w:p>
            <w:pPr>
              <w:pStyle w:val="TableParagraph"/>
              <w:spacing w:before="36"/>
              <w:ind w:right="88"/>
              <w:jc w:val="right"/>
              <w:rPr>
                <w:b/>
                <w:sz w:val="18"/>
              </w:rPr>
            </w:pPr>
            <w:r>
              <w:rPr>
                <w:b/>
                <w:color w:val="00009F"/>
                <w:spacing w:val="-2"/>
                <w:sz w:val="18"/>
              </w:rPr>
              <w:t>789.000,00</w:t>
            </w:r>
          </w:p>
        </w:tc>
        <w:tc>
          <w:tcPr>
            <w:tcW w:w="1357" w:type="dxa"/>
          </w:tcPr>
          <w:p>
            <w:pPr>
              <w:pStyle w:val="TableParagraph"/>
              <w:spacing w:before="36"/>
              <w:ind w:right="95"/>
              <w:jc w:val="right"/>
              <w:rPr>
                <w:b/>
                <w:sz w:val="18"/>
              </w:rPr>
            </w:pPr>
            <w:r>
              <w:rPr>
                <w:b/>
                <w:color w:val="00009F"/>
                <w:spacing w:val="-2"/>
                <w:sz w:val="18"/>
              </w:rPr>
              <w:t>789.000,00</w:t>
            </w:r>
          </w:p>
        </w:tc>
        <w:tc>
          <w:tcPr>
            <w:tcW w:w="1308" w:type="dxa"/>
          </w:tcPr>
          <w:p>
            <w:pPr>
              <w:pStyle w:val="TableParagraph"/>
              <w:spacing w:before="36"/>
              <w:ind w:right="38"/>
              <w:jc w:val="right"/>
              <w:rPr>
                <w:b/>
                <w:sz w:val="18"/>
              </w:rPr>
            </w:pPr>
            <w:r>
              <w:rPr>
                <w:b/>
                <w:color w:val="00009F"/>
                <w:spacing w:val="-2"/>
                <w:sz w:val="18"/>
              </w:rPr>
              <w:t>262.329,44</w:t>
            </w:r>
          </w:p>
        </w:tc>
        <w:tc>
          <w:tcPr>
            <w:tcW w:w="857" w:type="dxa"/>
          </w:tcPr>
          <w:p>
            <w:pPr>
              <w:pStyle w:val="TableParagraph"/>
              <w:spacing w:before="36"/>
              <w:ind w:left="99" w:right="58"/>
              <w:jc w:val="center"/>
              <w:rPr>
                <w:b/>
                <w:sz w:val="18"/>
              </w:rPr>
            </w:pPr>
            <w:r>
              <w:rPr>
                <w:b/>
                <w:color w:val="00009F"/>
                <w:spacing w:val="-2"/>
                <w:sz w:val="18"/>
              </w:rPr>
              <w:t>33,25%</w:t>
            </w:r>
          </w:p>
        </w:tc>
      </w:tr>
      <w:tr>
        <w:trPr>
          <w:trHeight w:val="285" w:hRule="atLeast"/>
        </w:trPr>
        <w:tc>
          <w:tcPr>
            <w:tcW w:w="5712" w:type="dxa"/>
          </w:tcPr>
          <w:p>
            <w:pPr>
              <w:pStyle w:val="TableParagraph"/>
              <w:spacing w:before="36"/>
              <w:ind w:left="275"/>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p>
        </w:tc>
        <w:tc>
          <w:tcPr>
            <w:tcW w:w="1404" w:type="dxa"/>
          </w:tcPr>
          <w:p>
            <w:pPr>
              <w:pStyle w:val="TableParagraph"/>
              <w:spacing w:before="36"/>
              <w:ind w:right="88"/>
              <w:jc w:val="right"/>
              <w:rPr>
                <w:b/>
                <w:sz w:val="18"/>
              </w:rPr>
            </w:pPr>
            <w:r>
              <w:rPr>
                <w:b/>
                <w:spacing w:val="-2"/>
                <w:sz w:val="18"/>
              </w:rPr>
              <w:t>3.000,00</w:t>
            </w:r>
          </w:p>
        </w:tc>
        <w:tc>
          <w:tcPr>
            <w:tcW w:w="1357" w:type="dxa"/>
          </w:tcPr>
          <w:p>
            <w:pPr>
              <w:pStyle w:val="TableParagraph"/>
              <w:spacing w:before="36"/>
              <w:ind w:right="95"/>
              <w:jc w:val="right"/>
              <w:rPr>
                <w:b/>
                <w:sz w:val="18"/>
              </w:rPr>
            </w:pPr>
            <w:r>
              <w:rPr>
                <w:b/>
                <w:spacing w:val="-2"/>
                <w:sz w:val="18"/>
              </w:rPr>
              <w:t>3.000,00</w:t>
            </w:r>
          </w:p>
        </w:tc>
        <w:tc>
          <w:tcPr>
            <w:tcW w:w="1308" w:type="dxa"/>
          </w:tcPr>
          <w:p>
            <w:pPr>
              <w:pStyle w:val="TableParagraph"/>
              <w:spacing w:before="36"/>
              <w:ind w:right="38"/>
              <w:jc w:val="right"/>
              <w:rPr>
                <w:b/>
                <w:sz w:val="18"/>
              </w:rPr>
            </w:pPr>
            <w:r>
              <w:rPr>
                <w:b/>
                <w:spacing w:val="-2"/>
                <w:sz w:val="18"/>
              </w:rPr>
              <w:t>1.414,25</w:t>
            </w:r>
          </w:p>
        </w:tc>
        <w:tc>
          <w:tcPr>
            <w:tcW w:w="857" w:type="dxa"/>
          </w:tcPr>
          <w:p>
            <w:pPr>
              <w:pStyle w:val="TableParagraph"/>
              <w:spacing w:before="36"/>
              <w:ind w:left="99" w:right="58"/>
              <w:jc w:val="center"/>
              <w:rPr>
                <w:b/>
                <w:sz w:val="18"/>
              </w:rPr>
            </w:pPr>
            <w:r>
              <w:rPr>
                <w:b/>
                <w:spacing w:val="-2"/>
                <w:sz w:val="18"/>
              </w:rPr>
              <w:t>47,14%</w:t>
            </w:r>
          </w:p>
        </w:tc>
      </w:tr>
      <w:tr>
        <w:trPr>
          <w:trHeight w:val="285" w:hRule="atLeast"/>
        </w:trPr>
        <w:tc>
          <w:tcPr>
            <w:tcW w:w="5712" w:type="dxa"/>
          </w:tcPr>
          <w:p>
            <w:pPr>
              <w:pStyle w:val="TableParagraph"/>
              <w:spacing w:before="36"/>
              <w:ind w:left="440"/>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404" w:type="dxa"/>
          </w:tcPr>
          <w:p>
            <w:pPr>
              <w:pStyle w:val="TableParagraph"/>
              <w:spacing w:before="36"/>
              <w:ind w:right="88"/>
              <w:jc w:val="right"/>
              <w:rPr>
                <w:b/>
                <w:sz w:val="18"/>
              </w:rPr>
            </w:pPr>
            <w:r>
              <w:rPr>
                <w:b/>
                <w:spacing w:val="-2"/>
                <w:sz w:val="18"/>
              </w:rPr>
              <w:t>1.000,00</w:t>
            </w:r>
          </w:p>
        </w:tc>
        <w:tc>
          <w:tcPr>
            <w:tcW w:w="1357" w:type="dxa"/>
          </w:tcPr>
          <w:p>
            <w:pPr>
              <w:pStyle w:val="TableParagraph"/>
              <w:spacing w:before="36"/>
              <w:ind w:right="95"/>
              <w:jc w:val="right"/>
              <w:rPr>
                <w:b/>
                <w:sz w:val="18"/>
              </w:rPr>
            </w:pPr>
            <w:r>
              <w:rPr>
                <w:b/>
                <w:spacing w:val="-2"/>
                <w:sz w:val="18"/>
              </w:rPr>
              <w:t>1.000,00</w:t>
            </w:r>
          </w:p>
        </w:tc>
        <w:tc>
          <w:tcPr>
            <w:tcW w:w="1308" w:type="dxa"/>
          </w:tcPr>
          <w:p>
            <w:pPr>
              <w:pStyle w:val="TableParagraph"/>
              <w:spacing w:before="36"/>
              <w:ind w:right="38"/>
              <w:jc w:val="right"/>
              <w:rPr>
                <w:b/>
                <w:sz w:val="18"/>
              </w:rPr>
            </w:pPr>
            <w:r>
              <w:rPr>
                <w:b/>
                <w:spacing w:val="-2"/>
                <w:sz w:val="18"/>
              </w:rPr>
              <w:t>256,25</w:t>
            </w:r>
          </w:p>
        </w:tc>
        <w:tc>
          <w:tcPr>
            <w:tcW w:w="857" w:type="dxa"/>
          </w:tcPr>
          <w:p>
            <w:pPr>
              <w:pStyle w:val="TableParagraph"/>
              <w:spacing w:before="36"/>
              <w:ind w:left="99" w:right="58"/>
              <w:jc w:val="center"/>
              <w:rPr>
                <w:b/>
                <w:sz w:val="18"/>
              </w:rPr>
            </w:pPr>
            <w:r>
              <w:rPr>
                <w:b/>
                <w:spacing w:val="-2"/>
                <w:sz w:val="18"/>
              </w:rPr>
              <w:t>25,63%</w:t>
            </w:r>
          </w:p>
        </w:tc>
      </w:tr>
      <w:tr>
        <w:trPr>
          <w:trHeight w:val="285" w:hRule="atLeast"/>
        </w:trPr>
        <w:tc>
          <w:tcPr>
            <w:tcW w:w="5712" w:type="dxa"/>
          </w:tcPr>
          <w:p>
            <w:pPr>
              <w:pStyle w:val="TableParagraph"/>
              <w:spacing w:before="36"/>
              <w:ind w:left="560"/>
              <w:rPr>
                <w:i/>
                <w:sz w:val="18"/>
              </w:rPr>
            </w:pPr>
            <w:r>
              <w:rPr>
                <w:i/>
                <w:sz w:val="18"/>
              </w:rPr>
              <w:t>3225</w:t>
            </w:r>
            <w:r>
              <w:rPr>
                <w:i/>
                <w:spacing w:val="-1"/>
                <w:sz w:val="18"/>
              </w:rPr>
              <w:t> </w:t>
            </w:r>
            <w:r>
              <w:rPr>
                <w:i/>
                <w:sz w:val="18"/>
              </w:rPr>
              <w:t>Sitni</w:t>
            </w:r>
            <w:r>
              <w:rPr>
                <w:i/>
                <w:spacing w:val="-1"/>
                <w:sz w:val="18"/>
              </w:rPr>
              <w:t> </w:t>
            </w:r>
            <w:r>
              <w:rPr>
                <w:i/>
                <w:sz w:val="18"/>
              </w:rPr>
              <w:t>inventar</w:t>
            </w:r>
            <w:r>
              <w:rPr>
                <w:i/>
                <w:spacing w:val="-1"/>
                <w:sz w:val="18"/>
              </w:rPr>
              <w:t> </w:t>
            </w:r>
            <w:r>
              <w:rPr>
                <w:i/>
                <w:sz w:val="18"/>
              </w:rPr>
              <w:t>i</w:t>
            </w:r>
            <w:r>
              <w:rPr>
                <w:i/>
                <w:spacing w:val="-1"/>
                <w:sz w:val="18"/>
              </w:rPr>
              <w:t> </w:t>
            </w:r>
            <w:r>
              <w:rPr>
                <w:i/>
                <w:sz w:val="18"/>
              </w:rPr>
              <w:t>auto</w:t>
            </w:r>
            <w:r>
              <w:rPr>
                <w:i/>
                <w:spacing w:val="-1"/>
                <w:sz w:val="18"/>
              </w:rPr>
              <w:t> </w:t>
            </w:r>
            <w:r>
              <w:rPr>
                <w:i/>
                <w:spacing w:val="-4"/>
                <w:sz w:val="18"/>
              </w:rPr>
              <w:t>gume</w:t>
            </w:r>
          </w:p>
        </w:tc>
        <w:tc>
          <w:tcPr>
            <w:tcW w:w="1404" w:type="dxa"/>
          </w:tcPr>
          <w:p>
            <w:pPr>
              <w:pStyle w:val="TableParagraph"/>
              <w:rPr>
                <w:rFonts w:ascii="Times New Roman"/>
                <w:sz w:val="18"/>
              </w:rPr>
            </w:pPr>
          </w:p>
        </w:tc>
        <w:tc>
          <w:tcPr>
            <w:tcW w:w="1357" w:type="dxa"/>
          </w:tcPr>
          <w:p>
            <w:pPr>
              <w:pStyle w:val="TableParagraph"/>
              <w:rPr>
                <w:rFonts w:ascii="Times New Roman"/>
                <w:sz w:val="18"/>
              </w:rPr>
            </w:pPr>
          </w:p>
        </w:tc>
        <w:tc>
          <w:tcPr>
            <w:tcW w:w="1308" w:type="dxa"/>
          </w:tcPr>
          <w:p>
            <w:pPr>
              <w:pStyle w:val="TableParagraph"/>
              <w:spacing w:before="36"/>
              <w:ind w:right="38"/>
              <w:jc w:val="right"/>
              <w:rPr>
                <w:i/>
                <w:sz w:val="18"/>
              </w:rPr>
            </w:pPr>
            <w:r>
              <w:rPr>
                <w:i/>
                <w:spacing w:val="-2"/>
                <w:sz w:val="18"/>
              </w:rPr>
              <w:t>256,25</w:t>
            </w:r>
          </w:p>
        </w:tc>
        <w:tc>
          <w:tcPr>
            <w:tcW w:w="857" w:type="dxa"/>
          </w:tcPr>
          <w:p>
            <w:pPr>
              <w:pStyle w:val="TableParagraph"/>
              <w:rPr>
                <w:rFonts w:ascii="Times New Roman"/>
                <w:sz w:val="18"/>
              </w:rPr>
            </w:pPr>
          </w:p>
        </w:tc>
      </w:tr>
      <w:tr>
        <w:trPr>
          <w:trHeight w:val="285" w:hRule="atLeast"/>
        </w:trPr>
        <w:tc>
          <w:tcPr>
            <w:tcW w:w="5712" w:type="dxa"/>
          </w:tcPr>
          <w:p>
            <w:pPr>
              <w:pStyle w:val="TableParagraph"/>
              <w:spacing w:before="36"/>
              <w:ind w:left="440"/>
              <w:rPr>
                <w:b/>
                <w:sz w:val="18"/>
              </w:rPr>
            </w:pPr>
            <w:r>
              <w:rPr>
                <w:b/>
                <w:sz w:val="18"/>
              </w:rPr>
              <w:t>42</w:t>
            </w:r>
            <w:r>
              <w:rPr>
                <w:b/>
                <w:spacing w:val="-1"/>
                <w:sz w:val="18"/>
              </w:rPr>
              <w:t> </w:t>
            </w:r>
            <w:r>
              <w:rPr>
                <w:b/>
                <w:sz w:val="18"/>
              </w:rPr>
              <w:t>Rashodi</w:t>
            </w:r>
            <w:r>
              <w:rPr>
                <w:b/>
                <w:spacing w:val="-1"/>
                <w:sz w:val="18"/>
              </w:rPr>
              <w:t> </w:t>
            </w:r>
            <w:r>
              <w:rPr>
                <w:b/>
                <w:sz w:val="18"/>
              </w:rPr>
              <w:t>za</w:t>
            </w:r>
            <w:r>
              <w:rPr>
                <w:b/>
                <w:spacing w:val="-1"/>
                <w:sz w:val="18"/>
              </w:rPr>
              <w:t> </w:t>
            </w:r>
            <w:r>
              <w:rPr>
                <w:b/>
                <w:sz w:val="18"/>
              </w:rPr>
              <w:t>nabavu</w:t>
            </w:r>
            <w:r>
              <w:rPr>
                <w:b/>
                <w:spacing w:val="-1"/>
                <w:sz w:val="18"/>
              </w:rPr>
              <w:t> </w:t>
            </w:r>
            <w:r>
              <w:rPr>
                <w:b/>
                <w:sz w:val="18"/>
              </w:rPr>
              <w:t>proizvedene</w:t>
            </w:r>
            <w:r>
              <w:rPr>
                <w:b/>
                <w:spacing w:val="-1"/>
                <w:sz w:val="18"/>
              </w:rPr>
              <w:t> </w:t>
            </w:r>
            <w:r>
              <w:rPr>
                <w:b/>
                <w:sz w:val="18"/>
              </w:rPr>
              <w:t>dugotrajne</w:t>
            </w:r>
            <w:r>
              <w:rPr>
                <w:b/>
                <w:spacing w:val="-1"/>
                <w:sz w:val="18"/>
              </w:rPr>
              <w:t> </w:t>
            </w:r>
            <w:r>
              <w:rPr>
                <w:b/>
                <w:spacing w:val="-2"/>
                <w:sz w:val="18"/>
              </w:rPr>
              <w:t>imovine</w:t>
            </w:r>
          </w:p>
        </w:tc>
        <w:tc>
          <w:tcPr>
            <w:tcW w:w="1404" w:type="dxa"/>
          </w:tcPr>
          <w:p>
            <w:pPr>
              <w:pStyle w:val="TableParagraph"/>
              <w:spacing w:before="36"/>
              <w:ind w:right="88"/>
              <w:jc w:val="right"/>
              <w:rPr>
                <w:b/>
                <w:sz w:val="18"/>
              </w:rPr>
            </w:pPr>
            <w:r>
              <w:rPr>
                <w:b/>
                <w:spacing w:val="-2"/>
                <w:sz w:val="18"/>
              </w:rPr>
              <w:t>2.000,00</w:t>
            </w:r>
          </w:p>
        </w:tc>
        <w:tc>
          <w:tcPr>
            <w:tcW w:w="1357" w:type="dxa"/>
          </w:tcPr>
          <w:p>
            <w:pPr>
              <w:pStyle w:val="TableParagraph"/>
              <w:spacing w:before="36"/>
              <w:ind w:right="95"/>
              <w:jc w:val="right"/>
              <w:rPr>
                <w:b/>
                <w:sz w:val="18"/>
              </w:rPr>
            </w:pPr>
            <w:r>
              <w:rPr>
                <w:b/>
                <w:spacing w:val="-2"/>
                <w:sz w:val="18"/>
              </w:rPr>
              <w:t>2.000,00</w:t>
            </w:r>
          </w:p>
        </w:tc>
        <w:tc>
          <w:tcPr>
            <w:tcW w:w="1308" w:type="dxa"/>
          </w:tcPr>
          <w:p>
            <w:pPr>
              <w:pStyle w:val="TableParagraph"/>
              <w:spacing w:before="36"/>
              <w:ind w:right="38"/>
              <w:jc w:val="right"/>
              <w:rPr>
                <w:b/>
                <w:sz w:val="18"/>
              </w:rPr>
            </w:pPr>
            <w:r>
              <w:rPr>
                <w:b/>
                <w:spacing w:val="-2"/>
                <w:sz w:val="18"/>
              </w:rPr>
              <w:t>1.158,00</w:t>
            </w:r>
          </w:p>
        </w:tc>
        <w:tc>
          <w:tcPr>
            <w:tcW w:w="857" w:type="dxa"/>
          </w:tcPr>
          <w:p>
            <w:pPr>
              <w:pStyle w:val="TableParagraph"/>
              <w:spacing w:before="36"/>
              <w:ind w:left="99" w:right="58"/>
              <w:jc w:val="center"/>
              <w:rPr>
                <w:b/>
                <w:sz w:val="18"/>
              </w:rPr>
            </w:pPr>
            <w:r>
              <w:rPr>
                <w:b/>
                <w:spacing w:val="-2"/>
                <w:sz w:val="18"/>
              </w:rPr>
              <w:t>57,90%</w:t>
            </w:r>
          </w:p>
        </w:tc>
      </w:tr>
      <w:tr>
        <w:trPr>
          <w:trHeight w:val="243" w:hRule="atLeast"/>
        </w:trPr>
        <w:tc>
          <w:tcPr>
            <w:tcW w:w="5712" w:type="dxa"/>
          </w:tcPr>
          <w:p>
            <w:pPr>
              <w:pStyle w:val="TableParagraph"/>
              <w:spacing w:line="187" w:lineRule="exact" w:before="36"/>
              <w:ind w:left="560"/>
              <w:rPr>
                <w:i/>
                <w:sz w:val="18"/>
              </w:rPr>
            </w:pPr>
            <w:r>
              <w:rPr>
                <w:i/>
                <w:sz w:val="18"/>
              </w:rPr>
              <w:t>4223</w:t>
            </w:r>
            <w:r>
              <w:rPr>
                <w:i/>
                <w:spacing w:val="-1"/>
                <w:sz w:val="18"/>
              </w:rPr>
              <w:t> </w:t>
            </w:r>
            <w:r>
              <w:rPr>
                <w:i/>
                <w:sz w:val="18"/>
              </w:rPr>
              <w:t>Oprema</w:t>
            </w:r>
            <w:r>
              <w:rPr>
                <w:i/>
                <w:spacing w:val="-1"/>
                <w:sz w:val="18"/>
              </w:rPr>
              <w:t> </w:t>
            </w:r>
            <w:r>
              <w:rPr>
                <w:i/>
                <w:sz w:val="18"/>
              </w:rPr>
              <w:t>za</w:t>
            </w:r>
            <w:r>
              <w:rPr>
                <w:i/>
                <w:spacing w:val="-1"/>
                <w:sz w:val="18"/>
              </w:rPr>
              <w:t> </w:t>
            </w:r>
            <w:r>
              <w:rPr>
                <w:i/>
                <w:sz w:val="18"/>
              </w:rPr>
              <w:t>održavanje</w:t>
            </w:r>
            <w:r>
              <w:rPr>
                <w:i/>
                <w:spacing w:val="-1"/>
                <w:sz w:val="18"/>
              </w:rPr>
              <w:t> </w:t>
            </w:r>
            <w:r>
              <w:rPr>
                <w:i/>
                <w:sz w:val="18"/>
              </w:rPr>
              <w:t>i</w:t>
            </w:r>
            <w:r>
              <w:rPr>
                <w:i/>
                <w:spacing w:val="-1"/>
                <w:sz w:val="18"/>
              </w:rPr>
              <w:t> </w:t>
            </w:r>
            <w:r>
              <w:rPr>
                <w:i/>
                <w:spacing w:val="-2"/>
                <w:sz w:val="18"/>
              </w:rPr>
              <w:t>zaštitu</w:t>
            </w:r>
          </w:p>
        </w:tc>
        <w:tc>
          <w:tcPr>
            <w:tcW w:w="1404" w:type="dxa"/>
          </w:tcPr>
          <w:p>
            <w:pPr>
              <w:pStyle w:val="TableParagraph"/>
              <w:rPr>
                <w:rFonts w:ascii="Times New Roman"/>
                <w:sz w:val="16"/>
              </w:rPr>
            </w:pPr>
          </w:p>
        </w:tc>
        <w:tc>
          <w:tcPr>
            <w:tcW w:w="1357" w:type="dxa"/>
          </w:tcPr>
          <w:p>
            <w:pPr>
              <w:pStyle w:val="TableParagraph"/>
              <w:rPr>
                <w:rFonts w:ascii="Times New Roman"/>
                <w:sz w:val="16"/>
              </w:rPr>
            </w:pPr>
          </w:p>
        </w:tc>
        <w:tc>
          <w:tcPr>
            <w:tcW w:w="1308" w:type="dxa"/>
          </w:tcPr>
          <w:p>
            <w:pPr>
              <w:pStyle w:val="TableParagraph"/>
              <w:spacing w:line="187" w:lineRule="exact" w:before="36"/>
              <w:ind w:right="38"/>
              <w:jc w:val="right"/>
              <w:rPr>
                <w:i/>
                <w:sz w:val="18"/>
              </w:rPr>
            </w:pPr>
            <w:r>
              <w:rPr>
                <w:i/>
                <w:spacing w:val="-2"/>
                <w:sz w:val="18"/>
              </w:rPr>
              <w:t>650,00</w:t>
            </w:r>
          </w:p>
        </w:tc>
        <w:tc>
          <w:tcPr>
            <w:tcW w:w="857" w:type="dxa"/>
          </w:tcPr>
          <w:p>
            <w:pPr>
              <w:pStyle w:val="TableParagraph"/>
              <w:rPr>
                <w:rFonts w:ascii="Times New Roman"/>
                <w:sz w:val="16"/>
              </w:rPr>
            </w:pPr>
          </w:p>
        </w:tc>
      </w:tr>
    </w:tbl>
    <w:p>
      <w:pPr>
        <w:pStyle w:val="TableParagraph"/>
        <w:spacing w:after="0"/>
        <w:rPr>
          <w:rFonts w:ascii="Times New Roman"/>
          <w:sz w:val="16"/>
        </w:rPr>
        <w:sectPr>
          <w:pgSz w:w="11900" w:h="16840"/>
          <w:pgMar w:header="570" w:footer="127" w:top="1140" w:bottom="320" w:left="360" w:right="360"/>
        </w:sectPr>
      </w:pPr>
    </w:p>
    <w:p>
      <w:pPr>
        <w:spacing w:line="240" w:lineRule="auto" w:before="10"/>
        <w:rPr>
          <w:i/>
          <w:sz w:val="3"/>
        </w:rPr>
      </w:pPr>
    </w:p>
    <w:tbl>
      <w:tblPr>
        <w:tblW w:w="0" w:type="auto"/>
        <w:jc w:val="left"/>
        <w:tblInd w:w="5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795"/>
        <w:gridCol w:w="1404"/>
        <w:gridCol w:w="1357"/>
        <w:gridCol w:w="1175"/>
        <w:gridCol w:w="857"/>
      </w:tblGrid>
      <w:tr>
        <w:trPr>
          <w:trHeight w:val="243" w:hRule="atLeast"/>
        </w:trPr>
        <w:tc>
          <w:tcPr>
            <w:tcW w:w="5795" w:type="dxa"/>
          </w:tcPr>
          <w:p>
            <w:pPr>
              <w:pStyle w:val="TableParagraph"/>
              <w:spacing w:line="201" w:lineRule="exact"/>
              <w:ind w:left="524"/>
              <w:rPr>
                <w:i/>
                <w:sz w:val="18"/>
              </w:rPr>
            </w:pPr>
            <w:r>
              <w:rPr>
                <w:i/>
                <w:sz w:val="18"/>
              </w:rPr>
              <w:t>4227</w:t>
            </w:r>
            <w:r>
              <w:rPr>
                <w:i/>
                <w:spacing w:val="-4"/>
                <w:sz w:val="18"/>
              </w:rPr>
              <w:t> </w:t>
            </w:r>
            <w:r>
              <w:rPr>
                <w:i/>
                <w:sz w:val="18"/>
              </w:rPr>
              <w:t>Uređaji,</w:t>
            </w:r>
            <w:r>
              <w:rPr>
                <w:i/>
                <w:spacing w:val="-1"/>
                <w:sz w:val="18"/>
              </w:rPr>
              <w:t> </w:t>
            </w:r>
            <w:r>
              <w:rPr>
                <w:i/>
                <w:sz w:val="18"/>
              </w:rPr>
              <w:t>strojevi</w:t>
            </w:r>
            <w:r>
              <w:rPr>
                <w:i/>
                <w:spacing w:val="-1"/>
                <w:sz w:val="18"/>
              </w:rPr>
              <w:t> </w:t>
            </w:r>
            <w:r>
              <w:rPr>
                <w:i/>
                <w:sz w:val="18"/>
              </w:rPr>
              <w:t>i</w:t>
            </w:r>
            <w:r>
              <w:rPr>
                <w:i/>
                <w:spacing w:val="-1"/>
                <w:sz w:val="18"/>
              </w:rPr>
              <w:t> </w:t>
            </w:r>
            <w:r>
              <w:rPr>
                <w:i/>
                <w:sz w:val="18"/>
              </w:rPr>
              <w:t>oprema</w:t>
            </w:r>
            <w:r>
              <w:rPr>
                <w:i/>
                <w:spacing w:val="-1"/>
                <w:sz w:val="18"/>
              </w:rPr>
              <w:t> </w:t>
            </w:r>
            <w:r>
              <w:rPr>
                <w:i/>
                <w:sz w:val="18"/>
              </w:rPr>
              <w:t>za</w:t>
            </w:r>
            <w:r>
              <w:rPr>
                <w:i/>
                <w:spacing w:val="-1"/>
                <w:sz w:val="18"/>
              </w:rPr>
              <w:t> </w:t>
            </w:r>
            <w:r>
              <w:rPr>
                <w:i/>
                <w:sz w:val="18"/>
              </w:rPr>
              <w:t>ostale</w:t>
            </w:r>
            <w:r>
              <w:rPr>
                <w:i/>
                <w:spacing w:val="-1"/>
                <w:sz w:val="18"/>
              </w:rPr>
              <w:t> </w:t>
            </w:r>
            <w:r>
              <w:rPr>
                <w:i/>
                <w:spacing w:val="-2"/>
                <w:sz w:val="18"/>
              </w:rPr>
              <w:t>namjene</w:t>
            </w:r>
          </w:p>
        </w:tc>
        <w:tc>
          <w:tcPr>
            <w:tcW w:w="1404" w:type="dxa"/>
          </w:tcPr>
          <w:p>
            <w:pPr>
              <w:pStyle w:val="TableParagraph"/>
              <w:rPr>
                <w:rFonts w:ascii="Times New Roman"/>
                <w:sz w:val="16"/>
              </w:rPr>
            </w:pPr>
          </w:p>
        </w:tc>
        <w:tc>
          <w:tcPr>
            <w:tcW w:w="1357" w:type="dxa"/>
          </w:tcPr>
          <w:p>
            <w:pPr>
              <w:pStyle w:val="TableParagraph"/>
              <w:rPr>
                <w:rFonts w:ascii="Times New Roman"/>
                <w:sz w:val="16"/>
              </w:rPr>
            </w:pPr>
          </w:p>
        </w:tc>
        <w:tc>
          <w:tcPr>
            <w:tcW w:w="1175" w:type="dxa"/>
          </w:tcPr>
          <w:p>
            <w:pPr>
              <w:pStyle w:val="TableParagraph"/>
              <w:spacing w:line="201" w:lineRule="exact"/>
              <w:ind w:right="24"/>
              <w:jc w:val="right"/>
              <w:rPr>
                <w:i/>
                <w:sz w:val="18"/>
              </w:rPr>
            </w:pPr>
            <w:r>
              <w:rPr>
                <w:i/>
                <w:spacing w:val="-2"/>
                <w:sz w:val="18"/>
              </w:rPr>
              <w:t>508,00</w:t>
            </w:r>
          </w:p>
        </w:tc>
        <w:tc>
          <w:tcPr>
            <w:tcW w:w="857" w:type="dxa"/>
          </w:tcPr>
          <w:p>
            <w:pPr>
              <w:pStyle w:val="TableParagraph"/>
              <w:rPr>
                <w:rFonts w:ascii="Times New Roman"/>
                <w:sz w:val="16"/>
              </w:rPr>
            </w:pPr>
          </w:p>
        </w:tc>
      </w:tr>
      <w:tr>
        <w:trPr>
          <w:trHeight w:val="277" w:hRule="atLeast"/>
        </w:trPr>
        <w:tc>
          <w:tcPr>
            <w:tcW w:w="5795" w:type="dxa"/>
          </w:tcPr>
          <w:p>
            <w:pPr>
              <w:pStyle w:val="TableParagraph"/>
              <w:spacing w:before="36"/>
              <w:ind w:left="239"/>
              <w:rPr>
                <w:b/>
                <w:sz w:val="18"/>
              </w:rPr>
            </w:pPr>
            <w:r>
              <w:rPr>
                <w:b/>
                <w:sz w:val="18"/>
              </w:rPr>
              <w:t>Izvor:</w:t>
            </w:r>
            <w:r>
              <w:rPr>
                <w:b/>
                <w:spacing w:val="-1"/>
                <w:sz w:val="18"/>
              </w:rPr>
              <w:t> </w:t>
            </w:r>
            <w:r>
              <w:rPr>
                <w:b/>
                <w:sz w:val="18"/>
              </w:rPr>
              <w:t>41</w:t>
            </w:r>
            <w:r>
              <w:rPr>
                <w:b/>
                <w:spacing w:val="-1"/>
                <w:sz w:val="18"/>
              </w:rPr>
              <w:t> </w:t>
            </w:r>
            <w:r>
              <w:rPr>
                <w:b/>
                <w:sz w:val="18"/>
              </w:rPr>
              <w:t>Komunalna</w:t>
            </w:r>
            <w:r>
              <w:rPr>
                <w:b/>
                <w:spacing w:val="-1"/>
                <w:sz w:val="18"/>
              </w:rPr>
              <w:t> </w:t>
            </w:r>
            <w:r>
              <w:rPr>
                <w:b/>
                <w:spacing w:val="-2"/>
                <w:sz w:val="18"/>
              </w:rPr>
              <w:t>naknada</w:t>
            </w:r>
          </w:p>
        </w:tc>
        <w:tc>
          <w:tcPr>
            <w:tcW w:w="1404" w:type="dxa"/>
          </w:tcPr>
          <w:p>
            <w:pPr>
              <w:pStyle w:val="TableParagraph"/>
              <w:spacing w:before="36"/>
              <w:ind w:left="184" w:right="100"/>
              <w:jc w:val="center"/>
              <w:rPr>
                <w:b/>
                <w:sz w:val="18"/>
              </w:rPr>
            </w:pPr>
            <w:r>
              <w:rPr>
                <w:b/>
                <w:spacing w:val="-2"/>
                <w:sz w:val="18"/>
              </w:rPr>
              <w:t>203.000,00</w:t>
            </w:r>
          </w:p>
        </w:tc>
        <w:tc>
          <w:tcPr>
            <w:tcW w:w="1357" w:type="dxa"/>
          </w:tcPr>
          <w:p>
            <w:pPr>
              <w:pStyle w:val="TableParagraph"/>
              <w:spacing w:before="36"/>
              <w:ind w:left="23"/>
              <w:jc w:val="center"/>
              <w:rPr>
                <w:b/>
                <w:sz w:val="18"/>
              </w:rPr>
            </w:pPr>
            <w:r>
              <w:rPr>
                <w:b/>
                <w:spacing w:val="-2"/>
                <w:sz w:val="18"/>
              </w:rPr>
              <w:t>203.000,00</w:t>
            </w:r>
          </w:p>
        </w:tc>
        <w:tc>
          <w:tcPr>
            <w:tcW w:w="1175" w:type="dxa"/>
          </w:tcPr>
          <w:p>
            <w:pPr>
              <w:pStyle w:val="TableParagraph"/>
              <w:spacing w:before="36"/>
              <w:ind w:right="24"/>
              <w:jc w:val="right"/>
              <w:rPr>
                <w:b/>
                <w:sz w:val="18"/>
              </w:rPr>
            </w:pPr>
            <w:r>
              <w:rPr>
                <w:b/>
                <w:spacing w:val="-2"/>
                <w:sz w:val="18"/>
              </w:rPr>
              <w:t>144.650,10</w:t>
            </w:r>
          </w:p>
        </w:tc>
        <w:tc>
          <w:tcPr>
            <w:tcW w:w="857" w:type="dxa"/>
          </w:tcPr>
          <w:p>
            <w:pPr>
              <w:pStyle w:val="TableParagraph"/>
              <w:spacing w:before="36"/>
              <w:ind w:right="86"/>
              <w:jc w:val="right"/>
              <w:rPr>
                <w:b/>
                <w:sz w:val="18"/>
              </w:rPr>
            </w:pPr>
            <w:r>
              <w:rPr>
                <w:b/>
                <w:spacing w:val="-2"/>
                <w:sz w:val="18"/>
              </w:rPr>
              <w:t>71,26%</w:t>
            </w:r>
          </w:p>
        </w:tc>
      </w:tr>
      <w:tr>
        <w:trPr>
          <w:trHeight w:val="277" w:hRule="atLeast"/>
        </w:trPr>
        <w:tc>
          <w:tcPr>
            <w:tcW w:w="5795" w:type="dxa"/>
          </w:tcPr>
          <w:p>
            <w:pPr>
              <w:pStyle w:val="TableParagraph"/>
              <w:spacing w:before="28"/>
              <w:ind w:left="404"/>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404" w:type="dxa"/>
          </w:tcPr>
          <w:p>
            <w:pPr>
              <w:pStyle w:val="TableParagraph"/>
              <w:spacing w:before="28"/>
              <w:ind w:left="184" w:right="100"/>
              <w:jc w:val="center"/>
              <w:rPr>
                <w:b/>
                <w:sz w:val="18"/>
              </w:rPr>
            </w:pPr>
            <w:r>
              <w:rPr>
                <w:b/>
                <w:spacing w:val="-2"/>
                <w:sz w:val="18"/>
              </w:rPr>
              <w:t>203.000,00</w:t>
            </w:r>
          </w:p>
        </w:tc>
        <w:tc>
          <w:tcPr>
            <w:tcW w:w="1357" w:type="dxa"/>
          </w:tcPr>
          <w:p>
            <w:pPr>
              <w:pStyle w:val="TableParagraph"/>
              <w:spacing w:before="28"/>
              <w:ind w:left="23"/>
              <w:jc w:val="center"/>
              <w:rPr>
                <w:b/>
                <w:sz w:val="18"/>
              </w:rPr>
            </w:pPr>
            <w:r>
              <w:rPr>
                <w:b/>
                <w:spacing w:val="-2"/>
                <w:sz w:val="18"/>
              </w:rPr>
              <w:t>203.000,00</w:t>
            </w:r>
          </w:p>
        </w:tc>
        <w:tc>
          <w:tcPr>
            <w:tcW w:w="1175" w:type="dxa"/>
          </w:tcPr>
          <w:p>
            <w:pPr>
              <w:pStyle w:val="TableParagraph"/>
              <w:spacing w:before="28"/>
              <w:ind w:right="24"/>
              <w:jc w:val="right"/>
              <w:rPr>
                <w:b/>
                <w:sz w:val="18"/>
              </w:rPr>
            </w:pPr>
            <w:r>
              <w:rPr>
                <w:b/>
                <w:spacing w:val="-2"/>
                <w:sz w:val="18"/>
              </w:rPr>
              <w:t>144.650,10</w:t>
            </w:r>
          </w:p>
        </w:tc>
        <w:tc>
          <w:tcPr>
            <w:tcW w:w="857" w:type="dxa"/>
          </w:tcPr>
          <w:p>
            <w:pPr>
              <w:pStyle w:val="TableParagraph"/>
              <w:spacing w:before="28"/>
              <w:ind w:right="86"/>
              <w:jc w:val="right"/>
              <w:rPr>
                <w:b/>
                <w:sz w:val="18"/>
              </w:rPr>
            </w:pPr>
            <w:r>
              <w:rPr>
                <w:b/>
                <w:spacing w:val="-2"/>
                <w:sz w:val="18"/>
              </w:rPr>
              <w:t>71,26%</w:t>
            </w:r>
          </w:p>
        </w:tc>
      </w:tr>
      <w:tr>
        <w:trPr>
          <w:trHeight w:val="285" w:hRule="atLeast"/>
        </w:trPr>
        <w:tc>
          <w:tcPr>
            <w:tcW w:w="5795" w:type="dxa"/>
          </w:tcPr>
          <w:p>
            <w:pPr>
              <w:pStyle w:val="TableParagraph"/>
              <w:spacing w:before="36"/>
              <w:ind w:left="524"/>
              <w:rPr>
                <w:i/>
                <w:sz w:val="18"/>
              </w:rPr>
            </w:pPr>
            <w:r>
              <w:rPr>
                <w:i/>
                <w:sz w:val="18"/>
              </w:rPr>
              <w:t>3224</w:t>
            </w:r>
            <w:r>
              <w:rPr>
                <w:i/>
                <w:spacing w:val="-1"/>
                <w:sz w:val="18"/>
              </w:rPr>
              <w:t> </w:t>
            </w:r>
            <w:r>
              <w:rPr>
                <w:i/>
                <w:sz w:val="18"/>
              </w:rPr>
              <w:t>Materijal</w:t>
            </w:r>
            <w:r>
              <w:rPr>
                <w:i/>
                <w:spacing w:val="-1"/>
                <w:sz w:val="18"/>
              </w:rPr>
              <w:t> </w:t>
            </w:r>
            <w:r>
              <w:rPr>
                <w:i/>
                <w:sz w:val="18"/>
              </w:rPr>
              <w:t>i</w:t>
            </w:r>
            <w:r>
              <w:rPr>
                <w:i/>
                <w:spacing w:val="-1"/>
                <w:sz w:val="18"/>
              </w:rPr>
              <w:t> </w:t>
            </w:r>
            <w:r>
              <w:rPr>
                <w:i/>
                <w:sz w:val="18"/>
              </w:rPr>
              <w:t>dijelovi</w:t>
            </w:r>
            <w:r>
              <w:rPr>
                <w:i/>
                <w:spacing w:val="-1"/>
                <w:sz w:val="18"/>
              </w:rPr>
              <w:t> </w:t>
            </w:r>
            <w:r>
              <w:rPr>
                <w:i/>
                <w:sz w:val="18"/>
              </w:rPr>
              <w:t>za</w:t>
            </w:r>
            <w:r>
              <w:rPr>
                <w:i/>
                <w:spacing w:val="-1"/>
                <w:sz w:val="18"/>
              </w:rPr>
              <w:t> </w:t>
            </w:r>
            <w:r>
              <w:rPr>
                <w:i/>
                <w:sz w:val="18"/>
              </w:rPr>
              <w:t>tekuće</w:t>
            </w:r>
            <w:r>
              <w:rPr>
                <w:i/>
                <w:spacing w:val="-1"/>
                <w:sz w:val="18"/>
              </w:rPr>
              <w:t> </w:t>
            </w:r>
            <w:r>
              <w:rPr>
                <w:i/>
                <w:sz w:val="18"/>
              </w:rPr>
              <w:t>i</w:t>
            </w:r>
            <w:r>
              <w:rPr>
                <w:i/>
                <w:spacing w:val="-1"/>
                <w:sz w:val="18"/>
              </w:rPr>
              <w:t> </w:t>
            </w:r>
            <w:r>
              <w:rPr>
                <w:i/>
                <w:sz w:val="18"/>
              </w:rPr>
              <w:t>investicijsko</w:t>
            </w:r>
            <w:r>
              <w:rPr>
                <w:i/>
                <w:spacing w:val="-1"/>
                <w:sz w:val="18"/>
              </w:rPr>
              <w:t> </w:t>
            </w:r>
            <w:r>
              <w:rPr>
                <w:i/>
                <w:spacing w:val="-2"/>
                <w:sz w:val="18"/>
              </w:rPr>
              <w:t>održavanje</w:t>
            </w:r>
          </w:p>
        </w:tc>
        <w:tc>
          <w:tcPr>
            <w:tcW w:w="1404" w:type="dxa"/>
          </w:tcPr>
          <w:p>
            <w:pPr>
              <w:pStyle w:val="TableParagraph"/>
              <w:rPr>
                <w:rFonts w:ascii="Times New Roman"/>
                <w:sz w:val="18"/>
              </w:rPr>
            </w:pPr>
          </w:p>
        </w:tc>
        <w:tc>
          <w:tcPr>
            <w:tcW w:w="1357" w:type="dxa"/>
          </w:tcPr>
          <w:p>
            <w:pPr>
              <w:pStyle w:val="TableParagraph"/>
              <w:rPr>
                <w:rFonts w:ascii="Times New Roman"/>
                <w:sz w:val="18"/>
              </w:rPr>
            </w:pPr>
          </w:p>
        </w:tc>
        <w:tc>
          <w:tcPr>
            <w:tcW w:w="1175" w:type="dxa"/>
          </w:tcPr>
          <w:p>
            <w:pPr>
              <w:pStyle w:val="TableParagraph"/>
              <w:spacing w:before="36"/>
              <w:ind w:right="24"/>
              <w:jc w:val="right"/>
              <w:rPr>
                <w:i/>
                <w:sz w:val="18"/>
              </w:rPr>
            </w:pPr>
            <w:r>
              <w:rPr>
                <w:i/>
                <w:spacing w:val="-2"/>
                <w:sz w:val="18"/>
              </w:rPr>
              <w:t>2.838,21</w:t>
            </w:r>
          </w:p>
        </w:tc>
        <w:tc>
          <w:tcPr>
            <w:tcW w:w="857" w:type="dxa"/>
          </w:tcPr>
          <w:p>
            <w:pPr>
              <w:pStyle w:val="TableParagraph"/>
              <w:rPr>
                <w:rFonts w:ascii="Times New Roman"/>
                <w:sz w:val="18"/>
              </w:rPr>
            </w:pPr>
          </w:p>
        </w:tc>
      </w:tr>
      <w:tr>
        <w:trPr>
          <w:trHeight w:val="285" w:hRule="atLeast"/>
        </w:trPr>
        <w:tc>
          <w:tcPr>
            <w:tcW w:w="5795" w:type="dxa"/>
          </w:tcPr>
          <w:p>
            <w:pPr>
              <w:pStyle w:val="TableParagraph"/>
              <w:spacing w:before="36"/>
              <w:ind w:left="524"/>
              <w:rPr>
                <w:i/>
                <w:sz w:val="18"/>
              </w:rPr>
            </w:pPr>
            <w:r>
              <w:rPr>
                <w:i/>
                <w:sz w:val="18"/>
              </w:rPr>
              <w:t>3232</w:t>
            </w:r>
            <w:r>
              <w:rPr>
                <w:i/>
                <w:spacing w:val="-1"/>
                <w:sz w:val="18"/>
              </w:rPr>
              <w:t> </w:t>
            </w:r>
            <w:r>
              <w:rPr>
                <w:i/>
                <w:sz w:val="18"/>
              </w:rPr>
              <w:t>Usluge</w:t>
            </w:r>
            <w:r>
              <w:rPr>
                <w:i/>
                <w:spacing w:val="-1"/>
                <w:sz w:val="18"/>
              </w:rPr>
              <w:t> </w:t>
            </w:r>
            <w:r>
              <w:rPr>
                <w:i/>
                <w:sz w:val="18"/>
              </w:rPr>
              <w:t>tekućeg</w:t>
            </w:r>
            <w:r>
              <w:rPr>
                <w:i/>
                <w:spacing w:val="-1"/>
                <w:sz w:val="18"/>
              </w:rPr>
              <w:t> </w:t>
            </w:r>
            <w:r>
              <w:rPr>
                <w:i/>
                <w:sz w:val="18"/>
              </w:rPr>
              <w:t>i</w:t>
            </w:r>
            <w:r>
              <w:rPr>
                <w:i/>
                <w:spacing w:val="-1"/>
                <w:sz w:val="18"/>
              </w:rPr>
              <w:t> </w:t>
            </w:r>
            <w:r>
              <w:rPr>
                <w:i/>
                <w:sz w:val="18"/>
              </w:rPr>
              <w:t>investicijskog</w:t>
            </w:r>
            <w:r>
              <w:rPr>
                <w:i/>
                <w:spacing w:val="-1"/>
                <w:sz w:val="18"/>
              </w:rPr>
              <w:t> </w:t>
            </w:r>
            <w:r>
              <w:rPr>
                <w:i/>
                <w:spacing w:val="-2"/>
                <w:sz w:val="18"/>
              </w:rPr>
              <w:t>održavanja</w:t>
            </w:r>
          </w:p>
        </w:tc>
        <w:tc>
          <w:tcPr>
            <w:tcW w:w="1404" w:type="dxa"/>
          </w:tcPr>
          <w:p>
            <w:pPr>
              <w:pStyle w:val="TableParagraph"/>
              <w:rPr>
                <w:rFonts w:ascii="Times New Roman"/>
                <w:sz w:val="18"/>
              </w:rPr>
            </w:pPr>
          </w:p>
        </w:tc>
        <w:tc>
          <w:tcPr>
            <w:tcW w:w="1357" w:type="dxa"/>
          </w:tcPr>
          <w:p>
            <w:pPr>
              <w:pStyle w:val="TableParagraph"/>
              <w:rPr>
                <w:rFonts w:ascii="Times New Roman"/>
                <w:sz w:val="18"/>
              </w:rPr>
            </w:pPr>
          </w:p>
        </w:tc>
        <w:tc>
          <w:tcPr>
            <w:tcW w:w="1175" w:type="dxa"/>
          </w:tcPr>
          <w:p>
            <w:pPr>
              <w:pStyle w:val="TableParagraph"/>
              <w:spacing w:before="36"/>
              <w:ind w:right="24"/>
              <w:jc w:val="right"/>
              <w:rPr>
                <w:i/>
                <w:sz w:val="18"/>
              </w:rPr>
            </w:pPr>
            <w:r>
              <w:rPr>
                <w:i/>
                <w:spacing w:val="-2"/>
                <w:sz w:val="18"/>
              </w:rPr>
              <w:t>141.811,89</w:t>
            </w:r>
          </w:p>
        </w:tc>
        <w:tc>
          <w:tcPr>
            <w:tcW w:w="857" w:type="dxa"/>
          </w:tcPr>
          <w:p>
            <w:pPr>
              <w:pStyle w:val="TableParagraph"/>
              <w:rPr>
                <w:rFonts w:ascii="Times New Roman"/>
                <w:sz w:val="18"/>
              </w:rPr>
            </w:pPr>
          </w:p>
        </w:tc>
      </w:tr>
      <w:tr>
        <w:trPr>
          <w:trHeight w:val="285" w:hRule="atLeast"/>
        </w:trPr>
        <w:tc>
          <w:tcPr>
            <w:tcW w:w="5795" w:type="dxa"/>
          </w:tcPr>
          <w:p>
            <w:pPr>
              <w:pStyle w:val="TableParagraph"/>
              <w:spacing w:before="36"/>
              <w:ind w:right="303"/>
              <w:jc w:val="right"/>
              <w:rPr>
                <w:b/>
                <w:sz w:val="18"/>
              </w:rPr>
            </w:pPr>
            <w:r>
              <w:rPr>
                <w:b/>
                <w:sz w:val="18"/>
              </w:rPr>
              <w:t>Izvor:</w:t>
            </w:r>
            <w:r>
              <w:rPr>
                <w:b/>
                <w:spacing w:val="-1"/>
                <w:sz w:val="18"/>
              </w:rPr>
              <w:t> </w:t>
            </w:r>
            <w:r>
              <w:rPr>
                <w:b/>
                <w:sz w:val="18"/>
              </w:rPr>
              <w:t>71</w:t>
            </w:r>
            <w:r>
              <w:rPr>
                <w:b/>
                <w:spacing w:val="-1"/>
                <w:sz w:val="18"/>
              </w:rPr>
              <w:t> </w:t>
            </w:r>
            <w:r>
              <w:rPr>
                <w:b/>
                <w:sz w:val="18"/>
              </w:rPr>
              <w:t>Prihodi</w:t>
            </w:r>
            <w:r>
              <w:rPr>
                <w:b/>
                <w:spacing w:val="-1"/>
                <w:sz w:val="18"/>
              </w:rPr>
              <w:t> </w:t>
            </w:r>
            <w:r>
              <w:rPr>
                <w:b/>
                <w:sz w:val="18"/>
              </w:rPr>
              <w:t>od</w:t>
            </w:r>
            <w:r>
              <w:rPr>
                <w:b/>
                <w:spacing w:val="-1"/>
                <w:sz w:val="18"/>
              </w:rPr>
              <w:t> </w:t>
            </w:r>
            <w:r>
              <w:rPr>
                <w:b/>
                <w:sz w:val="18"/>
              </w:rPr>
              <w:t>prodaje</w:t>
            </w:r>
            <w:r>
              <w:rPr>
                <w:b/>
                <w:spacing w:val="-1"/>
                <w:sz w:val="18"/>
              </w:rPr>
              <w:t> </w:t>
            </w:r>
            <w:r>
              <w:rPr>
                <w:b/>
                <w:sz w:val="18"/>
              </w:rPr>
              <w:t>ili</w:t>
            </w:r>
            <w:r>
              <w:rPr>
                <w:b/>
                <w:spacing w:val="-1"/>
                <w:sz w:val="18"/>
              </w:rPr>
              <w:t> </w:t>
            </w:r>
            <w:r>
              <w:rPr>
                <w:b/>
                <w:sz w:val="18"/>
              </w:rPr>
              <w:t>zamjene</w:t>
            </w:r>
            <w:r>
              <w:rPr>
                <w:b/>
                <w:spacing w:val="-1"/>
                <w:sz w:val="18"/>
              </w:rPr>
              <w:t> </w:t>
            </w:r>
            <w:r>
              <w:rPr>
                <w:b/>
                <w:sz w:val="18"/>
              </w:rPr>
              <w:t>nefinancijske</w:t>
            </w:r>
            <w:r>
              <w:rPr>
                <w:b/>
                <w:spacing w:val="-1"/>
                <w:sz w:val="18"/>
              </w:rPr>
              <w:t> </w:t>
            </w:r>
            <w:r>
              <w:rPr>
                <w:b/>
                <w:spacing w:val="-2"/>
                <w:sz w:val="18"/>
              </w:rPr>
              <w:t>imovine</w:t>
            </w:r>
          </w:p>
        </w:tc>
        <w:tc>
          <w:tcPr>
            <w:tcW w:w="1404" w:type="dxa"/>
          </w:tcPr>
          <w:p>
            <w:pPr>
              <w:pStyle w:val="TableParagraph"/>
              <w:spacing w:before="36"/>
              <w:ind w:left="184" w:right="100"/>
              <w:jc w:val="center"/>
              <w:rPr>
                <w:b/>
                <w:sz w:val="18"/>
              </w:rPr>
            </w:pPr>
            <w:r>
              <w:rPr>
                <w:b/>
                <w:spacing w:val="-2"/>
                <w:sz w:val="18"/>
              </w:rPr>
              <w:t>583.000,00</w:t>
            </w:r>
          </w:p>
        </w:tc>
        <w:tc>
          <w:tcPr>
            <w:tcW w:w="1357" w:type="dxa"/>
          </w:tcPr>
          <w:p>
            <w:pPr>
              <w:pStyle w:val="TableParagraph"/>
              <w:spacing w:before="36"/>
              <w:ind w:left="23"/>
              <w:jc w:val="center"/>
              <w:rPr>
                <w:b/>
                <w:sz w:val="18"/>
              </w:rPr>
            </w:pPr>
            <w:r>
              <w:rPr>
                <w:b/>
                <w:spacing w:val="-2"/>
                <w:sz w:val="18"/>
              </w:rPr>
              <w:t>583.000,00</w:t>
            </w:r>
          </w:p>
        </w:tc>
        <w:tc>
          <w:tcPr>
            <w:tcW w:w="1175" w:type="dxa"/>
          </w:tcPr>
          <w:p>
            <w:pPr>
              <w:pStyle w:val="TableParagraph"/>
              <w:spacing w:before="36"/>
              <w:ind w:right="24"/>
              <w:jc w:val="right"/>
              <w:rPr>
                <w:b/>
                <w:sz w:val="18"/>
              </w:rPr>
            </w:pPr>
            <w:r>
              <w:rPr>
                <w:b/>
                <w:spacing w:val="-2"/>
                <w:sz w:val="18"/>
              </w:rPr>
              <w:t>116.265,09</w:t>
            </w:r>
          </w:p>
        </w:tc>
        <w:tc>
          <w:tcPr>
            <w:tcW w:w="857" w:type="dxa"/>
          </w:tcPr>
          <w:p>
            <w:pPr>
              <w:pStyle w:val="TableParagraph"/>
              <w:spacing w:before="36"/>
              <w:ind w:right="86"/>
              <w:jc w:val="right"/>
              <w:rPr>
                <w:b/>
                <w:sz w:val="18"/>
              </w:rPr>
            </w:pPr>
            <w:r>
              <w:rPr>
                <w:b/>
                <w:spacing w:val="-2"/>
                <w:sz w:val="18"/>
              </w:rPr>
              <w:t>19,94%</w:t>
            </w:r>
          </w:p>
        </w:tc>
      </w:tr>
      <w:tr>
        <w:trPr>
          <w:trHeight w:val="285" w:hRule="atLeast"/>
        </w:trPr>
        <w:tc>
          <w:tcPr>
            <w:tcW w:w="5795" w:type="dxa"/>
          </w:tcPr>
          <w:p>
            <w:pPr>
              <w:pStyle w:val="TableParagraph"/>
              <w:spacing w:before="36"/>
              <w:ind w:left="404"/>
              <w:rPr>
                <w:b/>
                <w:sz w:val="18"/>
              </w:rPr>
            </w:pPr>
            <w:r>
              <w:rPr>
                <w:b/>
                <w:sz w:val="18"/>
              </w:rPr>
              <w:t>42</w:t>
            </w:r>
            <w:r>
              <w:rPr>
                <w:b/>
                <w:spacing w:val="-1"/>
                <w:sz w:val="18"/>
              </w:rPr>
              <w:t> </w:t>
            </w:r>
            <w:r>
              <w:rPr>
                <w:b/>
                <w:sz w:val="18"/>
              </w:rPr>
              <w:t>Rashodi</w:t>
            </w:r>
            <w:r>
              <w:rPr>
                <w:b/>
                <w:spacing w:val="-1"/>
                <w:sz w:val="18"/>
              </w:rPr>
              <w:t> </w:t>
            </w:r>
            <w:r>
              <w:rPr>
                <w:b/>
                <w:sz w:val="18"/>
              </w:rPr>
              <w:t>za</w:t>
            </w:r>
            <w:r>
              <w:rPr>
                <w:b/>
                <w:spacing w:val="-1"/>
                <w:sz w:val="18"/>
              </w:rPr>
              <w:t> </w:t>
            </w:r>
            <w:r>
              <w:rPr>
                <w:b/>
                <w:sz w:val="18"/>
              </w:rPr>
              <w:t>nabavu</w:t>
            </w:r>
            <w:r>
              <w:rPr>
                <w:b/>
                <w:spacing w:val="-1"/>
                <w:sz w:val="18"/>
              </w:rPr>
              <w:t> </w:t>
            </w:r>
            <w:r>
              <w:rPr>
                <w:b/>
                <w:sz w:val="18"/>
              </w:rPr>
              <w:t>proizvedene</w:t>
            </w:r>
            <w:r>
              <w:rPr>
                <w:b/>
                <w:spacing w:val="-1"/>
                <w:sz w:val="18"/>
              </w:rPr>
              <w:t> </w:t>
            </w:r>
            <w:r>
              <w:rPr>
                <w:b/>
                <w:sz w:val="18"/>
              </w:rPr>
              <w:t>dugotrajne</w:t>
            </w:r>
            <w:r>
              <w:rPr>
                <w:b/>
                <w:spacing w:val="-1"/>
                <w:sz w:val="18"/>
              </w:rPr>
              <w:t> </w:t>
            </w:r>
            <w:r>
              <w:rPr>
                <w:b/>
                <w:spacing w:val="-2"/>
                <w:sz w:val="18"/>
              </w:rPr>
              <w:t>imovine</w:t>
            </w:r>
          </w:p>
        </w:tc>
        <w:tc>
          <w:tcPr>
            <w:tcW w:w="1404" w:type="dxa"/>
          </w:tcPr>
          <w:p>
            <w:pPr>
              <w:pStyle w:val="TableParagraph"/>
              <w:spacing w:before="36"/>
              <w:ind w:left="184" w:right="100"/>
              <w:jc w:val="center"/>
              <w:rPr>
                <w:b/>
                <w:sz w:val="18"/>
              </w:rPr>
            </w:pPr>
            <w:r>
              <w:rPr>
                <w:b/>
                <w:spacing w:val="-2"/>
                <w:sz w:val="18"/>
              </w:rPr>
              <w:t>463.000,00</w:t>
            </w:r>
          </w:p>
        </w:tc>
        <w:tc>
          <w:tcPr>
            <w:tcW w:w="1357" w:type="dxa"/>
          </w:tcPr>
          <w:p>
            <w:pPr>
              <w:pStyle w:val="TableParagraph"/>
              <w:spacing w:before="36"/>
              <w:ind w:left="23"/>
              <w:jc w:val="center"/>
              <w:rPr>
                <w:b/>
                <w:sz w:val="18"/>
              </w:rPr>
            </w:pPr>
            <w:r>
              <w:rPr>
                <w:b/>
                <w:spacing w:val="-2"/>
                <w:sz w:val="18"/>
              </w:rPr>
              <w:t>463.000,00</w:t>
            </w:r>
          </w:p>
        </w:tc>
        <w:tc>
          <w:tcPr>
            <w:tcW w:w="1175" w:type="dxa"/>
          </w:tcPr>
          <w:p>
            <w:pPr>
              <w:pStyle w:val="TableParagraph"/>
              <w:spacing w:before="36"/>
              <w:ind w:right="24"/>
              <w:jc w:val="right"/>
              <w:rPr>
                <w:b/>
                <w:sz w:val="18"/>
              </w:rPr>
            </w:pPr>
            <w:r>
              <w:rPr>
                <w:b/>
                <w:spacing w:val="-2"/>
                <w:sz w:val="18"/>
              </w:rPr>
              <w:t>1.562,50</w:t>
            </w:r>
          </w:p>
        </w:tc>
        <w:tc>
          <w:tcPr>
            <w:tcW w:w="857" w:type="dxa"/>
          </w:tcPr>
          <w:p>
            <w:pPr>
              <w:pStyle w:val="TableParagraph"/>
              <w:spacing w:before="36"/>
              <w:ind w:right="86"/>
              <w:jc w:val="right"/>
              <w:rPr>
                <w:b/>
                <w:sz w:val="18"/>
              </w:rPr>
            </w:pPr>
            <w:r>
              <w:rPr>
                <w:b/>
                <w:spacing w:val="-2"/>
                <w:sz w:val="18"/>
              </w:rPr>
              <w:t>0,34%</w:t>
            </w:r>
          </w:p>
        </w:tc>
      </w:tr>
      <w:tr>
        <w:trPr>
          <w:trHeight w:val="285" w:hRule="atLeast"/>
        </w:trPr>
        <w:tc>
          <w:tcPr>
            <w:tcW w:w="5795" w:type="dxa"/>
          </w:tcPr>
          <w:p>
            <w:pPr>
              <w:pStyle w:val="TableParagraph"/>
              <w:spacing w:before="36"/>
              <w:ind w:left="524"/>
              <w:rPr>
                <w:i/>
                <w:sz w:val="18"/>
              </w:rPr>
            </w:pPr>
            <w:r>
              <w:rPr>
                <w:i/>
                <w:sz w:val="18"/>
              </w:rPr>
              <w:t>4223</w:t>
            </w:r>
            <w:r>
              <w:rPr>
                <w:i/>
                <w:spacing w:val="-1"/>
                <w:sz w:val="18"/>
              </w:rPr>
              <w:t> </w:t>
            </w:r>
            <w:r>
              <w:rPr>
                <w:i/>
                <w:sz w:val="18"/>
              </w:rPr>
              <w:t>Oprema</w:t>
            </w:r>
            <w:r>
              <w:rPr>
                <w:i/>
                <w:spacing w:val="-1"/>
                <w:sz w:val="18"/>
              </w:rPr>
              <w:t> </w:t>
            </w:r>
            <w:r>
              <w:rPr>
                <w:i/>
                <w:sz w:val="18"/>
              </w:rPr>
              <w:t>za</w:t>
            </w:r>
            <w:r>
              <w:rPr>
                <w:i/>
                <w:spacing w:val="-1"/>
                <w:sz w:val="18"/>
              </w:rPr>
              <w:t> </w:t>
            </w:r>
            <w:r>
              <w:rPr>
                <w:i/>
                <w:sz w:val="18"/>
              </w:rPr>
              <w:t>održavanje</w:t>
            </w:r>
            <w:r>
              <w:rPr>
                <w:i/>
                <w:spacing w:val="-1"/>
                <w:sz w:val="18"/>
              </w:rPr>
              <w:t> </w:t>
            </w:r>
            <w:r>
              <w:rPr>
                <w:i/>
                <w:sz w:val="18"/>
              </w:rPr>
              <w:t>i</w:t>
            </w:r>
            <w:r>
              <w:rPr>
                <w:i/>
                <w:spacing w:val="-1"/>
                <w:sz w:val="18"/>
              </w:rPr>
              <w:t> </w:t>
            </w:r>
            <w:r>
              <w:rPr>
                <w:i/>
                <w:spacing w:val="-2"/>
                <w:sz w:val="18"/>
              </w:rPr>
              <w:t>zaštitu</w:t>
            </w:r>
          </w:p>
        </w:tc>
        <w:tc>
          <w:tcPr>
            <w:tcW w:w="1404" w:type="dxa"/>
          </w:tcPr>
          <w:p>
            <w:pPr>
              <w:pStyle w:val="TableParagraph"/>
              <w:rPr>
                <w:rFonts w:ascii="Times New Roman"/>
                <w:sz w:val="18"/>
              </w:rPr>
            </w:pPr>
          </w:p>
        </w:tc>
        <w:tc>
          <w:tcPr>
            <w:tcW w:w="1357" w:type="dxa"/>
          </w:tcPr>
          <w:p>
            <w:pPr>
              <w:pStyle w:val="TableParagraph"/>
              <w:rPr>
                <w:rFonts w:ascii="Times New Roman"/>
                <w:sz w:val="18"/>
              </w:rPr>
            </w:pPr>
          </w:p>
        </w:tc>
        <w:tc>
          <w:tcPr>
            <w:tcW w:w="1175" w:type="dxa"/>
          </w:tcPr>
          <w:p>
            <w:pPr>
              <w:pStyle w:val="TableParagraph"/>
              <w:spacing w:before="36"/>
              <w:ind w:right="24"/>
              <w:jc w:val="right"/>
              <w:rPr>
                <w:i/>
                <w:sz w:val="18"/>
              </w:rPr>
            </w:pPr>
            <w:r>
              <w:rPr>
                <w:i/>
                <w:spacing w:val="-2"/>
                <w:sz w:val="18"/>
              </w:rPr>
              <w:t>1.562,50</w:t>
            </w:r>
          </w:p>
        </w:tc>
        <w:tc>
          <w:tcPr>
            <w:tcW w:w="857" w:type="dxa"/>
          </w:tcPr>
          <w:p>
            <w:pPr>
              <w:pStyle w:val="TableParagraph"/>
              <w:rPr>
                <w:rFonts w:ascii="Times New Roman"/>
                <w:sz w:val="18"/>
              </w:rPr>
            </w:pPr>
          </w:p>
        </w:tc>
      </w:tr>
      <w:tr>
        <w:trPr>
          <w:trHeight w:val="285" w:hRule="atLeast"/>
        </w:trPr>
        <w:tc>
          <w:tcPr>
            <w:tcW w:w="5795" w:type="dxa"/>
          </w:tcPr>
          <w:p>
            <w:pPr>
              <w:pStyle w:val="TableParagraph"/>
              <w:spacing w:before="36"/>
              <w:ind w:left="404"/>
              <w:rPr>
                <w:b/>
                <w:sz w:val="18"/>
              </w:rPr>
            </w:pPr>
            <w:r>
              <w:rPr>
                <w:b/>
                <w:sz w:val="18"/>
              </w:rPr>
              <w:t>45</w:t>
            </w:r>
            <w:r>
              <w:rPr>
                <w:b/>
                <w:spacing w:val="-1"/>
                <w:sz w:val="18"/>
              </w:rPr>
              <w:t> </w:t>
            </w:r>
            <w:r>
              <w:rPr>
                <w:b/>
                <w:sz w:val="18"/>
              </w:rPr>
              <w:t>Rashodi</w:t>
            </w:r>
            <w:r>
              <w:rPr>
                <w:b/>
                <w:spacing w:val="-1"/>
                <w:sz w:val="18"/>
              </w:rPr>
              <w:t> </w:t>
            </w:r>
            <w:r>
              <w:rPr>
                <w:b/>
                <w:sz w:val="18"/>
              </w:rPr>
              <w:t>za</w:t>
            </w:r>
            <w:r>
              <w:rPr>
                <w:b/>
                <w:spacing w:val="-1"/>
                <w:sz w:val="18"/>
              </w:rPr>
              <w:t> </w:t>
            </w:r>
            <w:r>
              <w:rPr>
                <w:b/>
                <w:sz w:val="18"/>
              </w:rPr>
              <w:t>dodatna</w:t>
            </w:r>
            <w:r>
              <w:rPr>
                <w:b/>
                <w:spacing w:val="-1"/>
                <w:sz w:val="18"/>
              </w:rPr>
              <w:t> </w:t>
            </w:r>
            <w:r>
              <w:rPr>
                <w:b/>
                <w:sz w:val="18"/>
              </w:rPr>
              <w:t>ulaganja</w:t>
            </w:r>
            <w:r>
              <w:rPr>
                <w:b/>
                <w:spacing w:val="-1"/>
                <w:sz w:val="18"/>
              </w:rPr>
              <w:t> </w:t>
            </w:r>
            <w:r>
              <w:rPr>
                <w:b/>
                <w:sz w:val="18"/>
              </w:rPr>
              <w:t>na</w:t>
            </w:r>
            <w:r>
              <w:rPr>
                <w:b/>
                <w:spacing w:val="-1"/>
                <w:sz w:val="18"/>
              </w:rPr>
              <w:t> </w:t>
            </w:r>
            <w:r>
              <w:rPr>
                <w:b/>
                <w:sz w:val="18"/>
              </w:rPr>
              <w:t>nefinancijskoj</w:t>
            </w:r>
            <w:r>
              <w:rPr>
                <w:b/>
                <w:spacing w:val="-1"/>
                <w:sz w:val="18"/>
              </w:rPr>
              <w:t> </w:t>
            </w:r>
            <w:r>
              <w:rPr>
                <w:b/>
                <w:spacing w:val="-2"/>
                <w:sz w:val="18"/>
              </w:rPr>
              <w:t>imovini</w:t>
            </w:r>
          </w:p>
        </w:tc>
        <w:tc>
          <w:tcPr>
            <w:tcW w:w="1404" w:type="dxa"/>
          </w:tcPr>
          <w:p>
            <w:pPr>
              <w:pStyle w:val="TableParagraph"/>
              <w:spacing w:before="36"/>
              <w:ind w:left="184" w:right="100"/>
              <w:jc w:val="center"/>
              <w:rPr>
                <w:b/>
                <w:sz w:val="18"/>
              </w:rPr>
            </w:pPr>
            <w:r>
              <w:rPr>
                <w:b/>
                <w:spacing w:val="-2"/>
                <w:sz w:val="18"/>
              </w:rPr>
              <w:t>120.000,00</w:t>
            </w:r>
          </w:p>
        </w:tc>
        <w:tc>
          <w:tcPr>
            <w:tcW w:w="1357" w:type="dxa"/>
          </w:tcPr>
          <w:p>
            <w:pPr>
              <w:pStyle w:val="TableParagraph"/>
              <w:spacing w:before="36"/>
              <w:ind w:left="23"/>
              <w:jc w:val="center"/>
              <w:rPr>
                <w:b/>
                <w:sz w:val="18"/>
              </w:rPr>
            </w:pPr>
            <w:r>
              <w:rPr>
                <w:b/>
                <w:spacing w:val="-2"/>
                <w:sz w:val="18"/>
              </w:rPr>
              <w:t>120.000,00</w:t>
            </w:r>
          </w:p>
        </w:tc>
        <w:tc>
          <w:tcPr>
            <w:tcW w:w="1175" w:type="dxa"/>
          </w:tcPr>
          <w:p>
            <w:pPr>
              <w:pStyle w:val="TableParagraph"/>
              <w:spacing w:before="36"/>
              <w:ind w:right="24"/>
              <w:jc w:val="right"/>
              <w:rPr>
                <w:b/>
                <w:sz w:val="18"/>
              </w:rPr>
            </w:pPr>
            <w:r>
              <w:rPr>
                <w:b/>
                <w:spacing w:val="-2"/>
                <w:sz w:val="18"/>
              </w:rPr>
              <w:t>114.702,59</w:t>
            </w:r>
          </w:p>
        </w:tc>
        <w:tc>
          <w:tcPr>
            <w:tcW w:w="857" w:type="dxa"/>
          </w:tcPr>
          <w:p>
            <w:pPr>
              <w:pStyle w:val="TableParagraph"/>
              <w:spacing w:before="36"/>
              <w:ind w:right="86"/>
              <w:jc w:val="right"/>
              <w:rPr>
                <w:b/>
                <w:sz w:val="18"/>
              </w:rPr>
            </w:pPr>
            <w:r>
              <w:rPr>
                <w:b/>
                <w:spacing w:val="-2"/>
                <w:sz w:val="18"/>
              </w:rPr>
              <w:t>95,59%</w:t>
            </w:r>
          </w:p>
        </w:tc>
      </w:tr>
      <w:tr>
        <w:trPr>
          <w:trHeight w:val="312" w:hRule="atLeast"/>
        </w:trPr>
        <w:tc>
          <w:tcPr>
            <w:tcW w:w="5795" w:type="dxa"/>
            <w:tcBorders>
              <w:bottom w:val="single" w:sz="12" w:space="0" w:color="000000"/>
            </w:tcBorders>
          </w:tcPr>
          <w:p>
            <w:pPr>
              <w:pStyle w:val="TableParagraph"/>
              <w:spacing w:before="36"/>
              <w:ind w:left="524"/>
              <w:rPr>
                <w:i/>
                <w:sz w:val="18"/>
              </w:rPr>
            </w:pPr>
            <w:r>
              <w:rPr>
                <w:i/>
                <w:sz w:val="18"/>
              </w:rPr>
              <w:t>4511</w:t>
            </w:r>
            <w:r>
              <w:rPr>
                <w:i/>
                <w:spacing w:val="-4"/>
                <w:sz w:val="18"/>
              </w:rPr>
              <w:t> </w:t>
            </w:r>
            <w:r>
              <w:rPr>
                <w:i/>
                <w:sz w:val="18"/>
              </w:rPr>
              <w:t>Dodatna</w:t>
            </w:r>
            <w:r>
              <w:rPr>
                <w:i/>
                <w:spacing w:val="-1"/>
                <w:sz w:val="18"/>
              </w:rPr>
              <w:t> </w:t>
            </w:r>
            <w:r>
              <w:rPr>
                <w:i/>
                <w:sz w:val="18"/>
              </w:rPr>
              <w:t>ulaganja</w:t>
            </w:r>
            <w:r>
              <w:rPr>
                <w:i/>
                <w:spacing w:val="-1"/>
                <w:sz w:val="18"/>
              </w:rPr>
              <w:t> </w:t>
            </w:r>
            <w:r>
              <w:rPr>
                <w:i/>
                <w:sz w:val="18"/>
              </w:rPr>
              <w:t>na</w:t>
            </w:r>
            <w:r>
              <w:rPr>
                <w:i/>
                <w:spacing w:val="-1"/>
                <w:sz w:val="18"/>
              </w:rPr>
              <w:t> </w:t>
            </w:r>
            <w:r>
              <w:rPr>
                <w:i/>
                <w:sz w:val="18"/>
              </w:rPr>
              <w:t>građevinskim</w:t>
            </w:r>
            <w:r>
              <w:rPr>
                <w:i/>
                <w:spacing w:val="-1"/>
                <w:sz w:val="18"/>
              </w:rPr>
              <w:t> </w:t>
            </w:r>
            <w:r>
              <w:rPr>
                <w:i/>
                <w:spacing w:val="-2"/>
                <w:sz w:val="18"/>
              </w:rPr>
              <w:t>objektima</w:t>
            </w:r>
          </w:p>
        </w:tc>
        <w:tc>
          <w:tcPr>
            <w:tcW w:w="1404" w:type="dxa"/>
            <w:tcBorders>
              <w:bottom w:val="single" w:sz="12" w:space="0" w:color="000000"/>
            </w:tcBorders>
          </w:tcPr>
          <w:p>
            <w:pPr>
              <w:pStyle w:val="TableParagraph"/>
              <w:rPr>
                <w:rFonts w:ascii="Times New Roman"/>
                <w:sz w:val="18"/>
              </w:rPr>
            </w:pPr>
          </w:p>
        </w:tc>
        <w:tc>
          <w:tcPr>
            <w:tcW w:w="1357" w:type="dxa"/>
            <w:tcBorders>
              <w:bottom w:val="single" w:sz="12" w:space="0" w:color="000000"/>
            </w:tcBorders>
          </w:tcPr>
          <w:p>
            <w:pPr>
              <w:pStyle w:val="TableParagraph"/>
              <w:rPr>
                <w:rFonts w:ascii="Times New Roman"/>
                <w:sz w:val="18"/>
              </w:rPr>
            </w:pPr>
          </w:p>
        </w:tc>
        <w:tc>
          <w:tcPr>
            <w:tcW w:w="1175" w:type="dxa"/>
            <w:tcBorders>
              <w:bottom w:val="single" w:sz="12" w:space="0" w:color="000000"/>
            </w:tcBorders>
          </w:tcPr>
          <w:p>
            <w:pPr>
              <w:pStyle w:val="TableParagraph"/>
              <w:spacing w:before="36"/>
              <w:ind w:right="24"/>
              <w:jc w:val="right"/>
              <w:rPr>
                <w:i/>
                <w:sz w:val="18"/>
              </w:rPr>
            </w:pPr>
            <w:r>
              <w:rPr>
                <w:i/>
                <w:spacing w:val="-2"/>
                <w:sz w:val="18"/>
              </w:rPr>
              <w:t>114.702,59</w:t>
            </w:r>
          </w:p>
        </w:tc>
        <w:tc>
          <w:tcPr>
            <w:tcW w:w="857" w:type="dxa"/>
            <w:tcBorders>
              <w:bottom w:val="single" w:sz="12" w:space="0" w:color="000000"/>
            </w:tcBorders>
          </w:tcPr>
          <w:p>
            <w:pPr>
              <w:pStyle w:val="TableParagraph"/>
              <w:rPr>
                <w:rFonts w:ascii="Times New Roman"/>
                <w:sz w:val="18"/>
              </w:rPr>
            </w:pPr>
          </w:p>
        </w:tc>
      </w:tr>
      <w:tr>
        <w:trPr>
          <w:trHeight w:val="359" w:hRule="atLeast"/>
        </w:trPr>
        <w:tc>
          <w:tcPr>
            <w:tcW w:w="5795" w:type="dxa"/>
            <w:tcBorders>
              <w:top w:val="single" w:sz="12" w:space="0" w:color="000000"/>
              <w:left w:val="single" w:sz="12" w:space="0" w:color="000000"/>
              <w:bottom w:val="single" w:sz="12" w:space="0" w:color="000000"/>
            </w:tcBorders>
          </w:tcPr>
          <w:p>
            <w:pPr>
              <w:pStyle w:val="TableParagraph"/>
              <w:spacing w:before="39"/>
              <w:ind w:left="44"/>
              <w:rPr>
                <w:b/>
                <w:sz w:val="18"/>
              </w:rPr>
            </w:pPr>
            <w:r>
              <w:rPr>
                <w:b/>
                <w:color w:val="00009F"/>
                <w:sz w:val="18"/>
              </w:rPr>
              <w:t>T105607</w:t>
            </w:r>
            <w:r>
              <w:rPr>
                <w:b/>
                <w:color w:val="00009F"/>
                <w:spacing w:val="-1"/>
                <w:sz w:val="18"/>
              </w:rPr>
              <w:t> </w:t>
            </w:r>
            <w:r>
              <w:rPr>
                <w:b/>
                <w:color w:val="00009F"/>
                <w:sz w:val="18"/>
              </w:rPr>
              <w:t>Razvoj</w:t>
            </w:r>
            <w:r>
              <w:rPr>
                <w:b/>
                <w:color w:val="00009F"/>
                <w:spacing w:val="-1"/>
                <w:sz w:val="18"/>
              </w:rPr>
              <w:t> </w:t>
            </w:r>
            <w:r>
              <w:rPr>
                <w:b/>
                <w:color w:val="00009F"/>
                <w:sz w:val="18"/>
              </w:rPr>
              <w:t>projekta</w:t>
            </w:r>
            <w:r>
              <w:rPr>
                <w:b/>
                <w:color w:val="00009F"/>
                <w:spacing w:val="-1"/>
                <w:sz w:val="18"/>
              </w:rPr>
              <w:t> </w:t>
            </w:r>
            <w:r>
              <w:rPr>
                <w:b/>
                <w:color w:val="00009F"/>
                <w:spacing w:val="-2"/>
                <w:sz w:val="18"/>
              </w:rPr>
              <w:t>Batižele</w:t>
            </w:r>
          </w:p>
        </w:tc>
        <w:tc>
          <w:tcPr>
            <w:tcW w:w="1404" w:type="dxa"/>
            <w:tcBorders>
              <w:top w:val="single" w:sz="12" w:space="0" w:color="000000"/>
              <w:bottom w:val="single" w:sz="12" w:space="0" w:color="000000"/>
            </w:tcBorders>
          </w:tcPr>
          <w:p>
            <w:pPr>
              <w:pStyle w:val="TableParagraph"/>
              <w:spacing w:before="39"/>
              <w:ind w:left="184"/>
              <w:jc w:val="center"/>
              <w:rPr>
                <w:b/>
                <w:sz w:val="18"/>
              </w:rPr>
            </w:pPr>
            <w:r>
              <w:rPr>
                <w:b/>
                <w:color w:val="00009F"/>
                <w:spacing w:val="-2"/>
                <w:sz w:val="18"/>
              </w:rPr>
              <w:t>84.661,00</w:t>
            </w:r>
          </w:p>
        </w:tc>
        <w:tc>
          <w:tcPr>
            <w:tcW w:w="1357" w:type="dxa"/>
            <w:tcBorders>
              <w:top w:val="single" w:sz="12" w:space="0" w:color="000000"/>
              <w:bottom w:val="single" w:sz="12" w:space="0" w:color="000000"/>
            </w:tcBorders>
          </w:tcPr>
          <w:p>
            <w:pPr>
              <w:pStyle w:val="TableParagraph"/>
              <w:spacing w:before="39"/>
              <w:ind w:left="137" w:right="14"/>
              <w:jc w:val="center"/>
              <w:rPr>
                <w:b/>
                <w:sz w:val="18"/>
              </w:rPr>
            </w:pPr>
            <w:r>
              <w:rPr>
                <w:b/>
                <w:color w:val="00009F"/>
                <w:spacing w:val="-2"/>
                <w:sz w:val="18"/>
              </w:rPr>
              <w:t>84.661,00</w:t>
            </w:r>
          </w:p>
        </w:tc>
        <w:tc>
          <w:tcPr>
            <w:tcW w:w="1175" w:type="dxa"/>
            <w:tcBorders>
              <w:top w:val="single" w:sz="12" w:space="0" w:color="000000"/>
              <w:bottom w:val="single" w:sz="12" w:space="0" w:color="000000"/>
            </w:tcBorders>
          </w:tcPr>
          <w:p>
            <w:pPr>
              <w:pStyle w:val="TableParagraph"/>
              <w:spacing w:before="39"/>
              <w:ind w:right="24"/>
              <w:jc w:val="right"/>
              <w:rPr>
                <w:b/>
                <w:sz w:val="18"/>
              </w:rPr>
            </w:pPr>
            <w:r>
              <w:rPr>
                <w:b/>
                <w:color w:val="00009F"/>
                <w:spacing w:val="-2"/>
                <w:sz w:val="18"/>
              </w:rPr>
              <w:t>84.660,36</w:t>
            </w:r>
          </w:p>
        </w:tc>
        <w:tc>
          <w:tcPr>
            <w:tcW w:w="857" w:type="dxa"/>
            <w:tcBorders>
              <w:top w:val="single" w:sz="12" w:space="0" w:color="000000"/>
              <w:bottom w:val="single" w:sz="12" w:space="0" w:color="000000"/>
              <w:right w:val="single" w:sz="12" w:space="0" w:color="000000"/>
            </w:tcBorders>
          </w:tcPr>
          <w:p>
            <w:pPr>
              <w:pStyle w:val="TableParagraph"/>
              <w:spacing w:before="39"/>
              <w:ind w:right="71"/>
              <w:jc w:val="right"/>
              <w:rPr>
                <w:b/>
                <w:sz w:val="18"/>
              </w:rPr>
            </w:pPr>
            <w:r>
              <w:rPr>
                <w:b/>
                <w:color w:val="00009F"/>
                <w:spacing w:val="-2"/>
                <w:sz w:val="18"/>
              </w:rPr>
              <w:t>100,00%</w:t>
            </w:r>
          </w:p>
        </w:tc>
      </w:tr>
      <w:tr>
        <w:trPr>
          <w:trHeight w:val="228" w:hRule="atLeast"/>
        </w:trPr>
        <w:tc>
          <w:tcPr>
            <w:tcW w:w="5795" w:type="dxa"/>
            <w:tcBorders>
              <w:top w:val="single" w:sz="12" w:space="0" w:color="000000"/>
            </w:tcBorders>
          </w:tcPr>
          <w:p>
            <w:pPr>
              <w:pStyle w:val="TableParagraph"/>
              <w:spacing w:line="186" w:lineRule="exact"/>
              <w:ind w:left="239"/>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p>
        </w:tc>
        <w:tc>
          <w:tcPr>
            <w:tcW w:w="1404" w:type="dxa"/>
            <w:tcBorders>
              <w:top w:val="single" w:sz="12" w:space="0" w:color="000000"/>
            </w:tcBorders>
          </w:tcPr>
          <w:p>
            <w:pPr>
              <w:pStyle w:val="TableParagraph"/>
              <w:spacing w:line="186" w:lineRule="exact"/>
              <w:ind w:left="184"/>
              <w:jc w:val="center"/>
              <w:rPr>
                <w:b/>
                <w:sz w:val="18"/>
              </w:rPr>
            </w:pPr>
            <w:r>
              <w:rPr>
                <w:b/>
                <w:spacing w:val="-2"/>
                <w:sz w:val="18"/>
              </w:rPr>
              <w:t>84.661,00</w:t>
            </w:r>
          </w:p>
        </w:tc>
        <w:tc>
          <w:tcPr>
            <w:tcW w:w="1357" w:type="dxa"/>
            <w:tcBorders>
              <w:top w:val="single" w:sz="12" w:space="0" w:color="000000"/>
            </w:tcBorders>
          </w:tcPr>
          <w:p>
            <w:pPr>
              <w:pStyle w:val="TableParagraph"/>
              <w:spacing w:line="186" w:lineRule="exact"/>
              <w:ind w:left="137" w:right="14"/>
              <w:jc w:val="center"/>
              <w:rPr>
                <w:b/>
                <w:sz w:val="18"/>
              </w:rPr>
            </w:pPr>
            <w:r>
              <w:rPr>
                <w:b/>
                <w:spacing w:val="-2"/>
                <w:sz w:val="18"/>
              </w:rPr>
              <w:t>84.661,00</w:t>
            </w:r>
          </w:p>
        </w:tc>
        <w:tc>
          <w:tcPr>
            <w:tcW w:w="1175" w:type="dxa"/>
            <w:tcBorders>
              <w:top w:val="single" w:sz="12" w:space="0" w:color="000000"/>
            </w:tcBorders>
          </w:tcPr>
          <w:p>
            <w:pPr>
              <w:pStyle w:val="TableParagraph"/>
              <w:spacing w:line="186" w:lineRule="exact"/>
              <w:ind w:right="24"/>
              <w:jc w:val="right"/>
              <w:rPr>
                <w:b/>
                <w:sz w:val="18"/>
              </w:rPr>
            </w:pPr>
            <w:r>
              <w:rPr>
                <w:b/>
                <w:spacing w:val="-2"/>
                <w:sz w:val="18"/>
              </w:rPr>
              <w:t>84.660,36</w:t>
            </w:r>
          </w:p>
        </w:tc>
        <w:tc>
          <w:tcPr>
            <w:tcW w:w="857" w:type="dxa"/>
            <w:tcBorders>
              <w:top w:val="single" w:sz="12" w:space="0" w:color="000000"/>
            </w:tcBorders>
          </w:tcPr>
          <w:p>
            <w:pPr>
              <w:pStyle w:val="TableParagraph"/>
              <w:spacing w:line="186" w:lineRule="exact"/>
              <w:ind w:right="86"/>
              <w:jc w:val="right"/>
              <w:rPr>
                <w:b/>
                <w:sz w:val="18"/>
              </w:rPr>
            </w:pPr>
            <w:r>
              <w:rPr>
                <w:b/>
                <w:spacing w:val="-2"/>
                <w:sz w:val="18"/>
              </w:rPr>
              <w:t>100,00%</w:t>
            </w:r>
          </w:p>
        </w:tc>
      </w:tr>
      <w:tr>
        <w:trPr>
          <w:trHeight w:val="285" w:hRule="atLeast"/>
        </w:trPr>
        <w:tc>
          <w:tcPr>
            <w:tcW w:w="5795" w:type="dxa"/>
          </w:tcPr>
          <w:p>
            <w:pPr>
              <w:pStyle w:val="TableParagraph"/>
              <w:spacing w:before="36"/>
              <w:ind w:left="404"/>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404" w:type="dxa"/>
          </w:tcPr>
          <w:p>
            <w:pPr>
              <w:pStyle w:val="TableParagraph"/>
              <w:spacing w:before="36"/>
              <w:ind w:left="184"/>
              <w:jc w:val="center"/>
              <w:rPr>
                <w:b/>
                <w:sz w:val="18"/>
              </w:rPr>
            </w:pPr>
            <w:r>
              <w:rPr>
                <w:b/>
                <w:spacing w:val="-2"/>
                <w:sz w:val="18"/>
              </w:rPr>
              <w:t>84.661,00</w:t>
            </w:r>
          </w:p>
        </w:tc>
        <w:tc>
          <w:tcPr>
            <w:tcW w:w="1357" w:type="dxa"/>
          </w:tcPr>
          <w:p>
            <w:pPr>
              <w:pStyle w:val="TableParagraph"/>
              <w:spacing w:before="36"/>
              <w:ind w:left="137" w:right="14"/>
              <w:jc w:val="center"/>
              <w:rPr>
                <w:b/>
                <w:sz w:val="18"/>
              </w:rPr>
            </w:pPr>
            <w:r>
              <w:rPr>
                <w:b/>
                <w:spacing w:val="-2"/>
                <w:sz w:val="18"/>
              </w:rPr>
              <w:t>84.661,00</w:t>
            </w:r>
          </w:p>
        </w:tc>
        <w:tc>
          <w:tcPr>
            <w:tcW w:w="1175" w:type="dxa"/>
          </w:tcPr>
          <w:p>
            <w:pPr>
              <w:pStyle w:val="TableParagraph"/>
              <w:spacing w:before="36"/>
              <w:ind w:right="24"/>
              <w:jc w:val="right"/>
              <w:rPr>
                <w:b/>
                <w:sz w:val="18"/>
              </w:rPr>
            </w:pPr>
            <w:r>
              <w:rPr>
                <w:b/>
                <w:spacing w:val="-2"/>
                <w:sz w:val="18"/>
              </w:rPr>
              <w:t>84.660,36</w:t>
            </w:r>
          </w:p>
        </w:tc>
        <w:tc>
          <w:tcPr>
            <w:tcW w:w="857" w:type="dxa"/>
          </w:tcPr>
          <w:p>
            <w:pPr>
              <w:pStyle w:val="TableParagraph"/>
              <w:spacing w:before="36"/>
              <w:ind w:right="86"/>
              <w:jc w:val="right"/>
              <w:rPr>
                <w:b/>
                <w:sz w:val="18"/>
              </w:rPr>
            </w:pPr>
            <w:r>
              <w:rPr>
                <w:b/>
                <w:spacing w:val="-2"/>
                <w:sz w:val="18"/>
              </w:rPr>
              <w:t>100,00%</w:t>
            </w:r>
          </w:p>
        </w:tc>
      </w:tr>
      <w:tr>
        <w:trPr>
          <w:trHeight w:val="297" w:hRule="atLeast"/>
        </w:trPr>
        <w:tc>
          <w:tcPr>
            <w:tcW w:w="5795" w:type="dxa"/>
            <w:tcBorders>
              <w:bottom w:val="single" w:sz="12" w:space="0" w:color="000000"/>
            </w:tcBorders>
          </w:tcPr>
          <w:p>
            <w:pPr>
              <w:pStyle w:val="TableParagraph"/>
              <w:spacing w:before="36"/>
              <w:ind w:left="524"/>
              <w:rPr>
                <w:i/>
                <w:sz w:val="18"/>
              </w:rPr>
            </w:pPr>
            <w:r>
              <w:rPr>
                <w:i/>
                <w:sz w:val="18"/>
              </w:rPr>
              <w:t>3235</w:t>
            </w:r>
            <w:r>
              <w:rPr>
                <w:i/>
                <w:spacing w:val="-1"/>
                <w:sz w:val="18"/>
              </w:rPr>
              <w:t> </w:t>
            </w:r>
            <w:r>
              <w:rPr>
                <w:i/>
                <w:sz w:val="18"/>
              </w:rPr>
              <w:t>Zakupnine</w:t>
            </w:r>
            <w:r>
              <w:rPr>
                <w:i/>
                <w:spacing w:val="-1"/>
                <w:sz w:val="18"/>
              </w:rPr>
              <w:t> </w:t>
            </w:r>
            <w:r>
              <w:rPr>
                <w:i/>
                <w:sz w:val="18"/>
              </w:rPr>
              <w:t>i</w:t>
            </w:r>
            <w:r>
              <w:rPr>
                <w:i/>
                <w:spacing w:val="-1"/>
                <w:sz w:val="18"/>
              </w:rPr>
              <w:t> </w:t>
            </w:r>
            <w:r>
              <w:rPr>
                <w:i/>
                <w:spacing w:val="-2"/>
                <w:sz w:val="18"/>
              </w:rPr>
              <w:t>najamnine</w:t>
            </w:r>
          </w:p>
        </w:tc>
        <w:tc>
          <w:tcPr>
            <w:tcW w:w="1404" w:type="dxa"/>
            <w:tcBorders>
              <w:bottom w:val="single" w:sz="12" w:space="0" w:color="000000"/>
            </w:tcBorders>
          </w:tcPr>
          <w:p>
            <w:pPr>
              <w:pStyle w:val="TableParagraph"/>
              <w:rPr>
                <w:rFonts w:ascii="Times New Roman"/>
                <w:sz w:val="18"/>
              </w:rPr>
            </w:pPr>
          </w:p>
        </w:tc>
        <w:tc>
          <w:tcPr>
            <w:tcW w:w="1357" w:type="dxa"/>
            <w:tcBorders>
              <w:bottom w:val="single" w:sz="12" w:space="0" w:color="000000"/>
            </w:tcBorders>
          </w:tcPr>
          <w:p>
            <w:pPr>
              <w:pStyle w:val="TableParagraph"/>
              <w:rPr>
                <w:rFonts w:ascii="Times New Roman"/>
                <w:sz w:val="18"/>
              </w:rPr>
            </w:pPr>
          </w:p>
        </w:tc>
        <w:tc>
          <w:tcPr>
            <w:tcW w:w="1175" w:type="dxa"/>
            <w:tcBorders>
              <w:bottom w:val="single" w:sz="12" w:space="0" w:color="000000"/>
            </w:tcBorders>
          </w:tcPr>
          <w:p>
            <w:pPr>
              <w:pStyle w:val="TableParagraph"/>
              <w:spacing w:before="36"/>
              <w:ind w:right="24"/>
              <w:jc w:val="right"/>
              <w:rPr>
                <w:i/>
                <w:sz w:val="18"/>
              </w:rPr>
            </w:pPr>
            <w:r>
              <w:rPr>
                <w:i/>
                <w:spacing w:val="-2"/>
                <w:sz w:val="18"/>
              </w:rPr>
              <w:t>84.660,36</w:t>
            </w:r>
          </w:p>
        </w:tc>
        <w:tc>
          <w:tcPr>
            <w:tcW w:w="857" w:type="dxa"/>
            <w:tcBorders>
              <w:bottom w:val="single" w:sz="12" w:space="0" w:color="000000"/>
            </w:tcBorders>
          </w:tcPr>
          <w:p>
            <w:pPr>
              <w:pStyle w:val="TableParagraph"/>
              <w:rPr>
                <w:rFonts w:ascii="Times New Roman"/>
                <w:sz w:val="18"/>
              </w:rPr>
            </w:pPr>
          </w:p>
        </w:tc>
      </w:tr>
      <w:tr>
        <w:trPr>
          <w:trHeight w:val="360" w:hRule="atLeast"/>
        </w:trPr>
        <w:tc>
          <w:tcPr>
            <w:tcW w:w="5795" w:type="dxa"/>
            <w:tcBorders>
              <w:top w:val="single" w:sz="12" w:space="0" w:color="000000"/>
              <w:left w:val="single" w:sz="12" w:space="0" w:color="000000"/>
              <w:bottom w:val="single" w:sz="12" w:space="0" w:color="000000"/>
            </w:tcBorders>
          </w:tcPr>
          <w:p>
            <w:pPr>
              <w:pStyle w:val="TableParagraph"/>
              <w:spacing w:before="39"/>
              <w:ind w:left="44"/>
              <w:rPr>
                <w:b/>
                <w:sz w:val="18"/>
              </w:rPr>
            </w:pPr>
            <w:r>
              <w:rPr>
                <w:b/>
                <w:color w:val="00009F"/>
                <w:sz w:val="18"/>
              </w:rPr>
              <w:t>T105609</w:t>
            </w:r>
            <w:r>
              <w:rPr>
                <w:b/>
                <w:color w:val="00009F"/>
                <w:spacing w:val="-2"/>
                <w:sz w:val="18"/>
              </w:rPr>
              <w:t> </w:t>
            </w:r>
            <w:r>
              <w:rPr>
                <w:b/>
                <w:color w:val="00009F"/>
                <w:sz w:val="18"/>
              </w:rPr>
              <w:t>Uređenje</w:t>
            </w:r>
            <w:r>
              <w:rPr>
                <w:b/>
                <w:color w:val="00009F"/>
                <w:spacing w:val="-1"/>
                <w:sz w:val="18"/>
              </w:rPr>
              <w:t> </w:t>
            </w:r>
            <w:r>
              <w:rPr>
                <w:b/>
                <w:color w:val="00009F"/>
                <w:sz w:val="18"/>
              </w:rPr>
              <w:t>braniteljske</w:t>
            </w:r>
            <w:r>
              <w:rPr>
                <w:b/>
                <w:color w:val="00009F"/>
                <w:spacing w:val="-1"/>
                <w:sz w:val="18"/>
              </w:rPr>
              <w:t> </w:t>
            </w:r>
            <w:r>
              <w:rPr>
                <w:b/>
                <w:color w:val="00009F"/>
                <w:sz w:val="18"/>
              </w:rPr>
              <w:t>spomen</w:t>
            </w:r>
            <w:r>
              <w:rPr>
                <w:b/>
                <w:color w:val="00009F"/>
                <w:spacing w:val="-2"/>
                <w:sz w:val="18"/>
              </w:rPr>
              <w:t> </w:t>
            </w:r>
            <w:r>
              <w:rPr>
                <w:b/>
                <w:color w:val="00009F"/>
                <w:spacing w:val="-4"/>
                <w:sz w:val="18"/>
              </w:rPr>
              <w:t>sobe</w:t>
            </w:r>
          </w:p>
        </w:tc>
        <w:tc>
          <w:tcPr>
            <w:tcW w:w="1404" w:type="dxa"/>
            <w:tcBorders>
              <w:top w:val="single" w:sz="12" w:space="0" w:color="000000"/>
              <w:bottom w:val="single" w:sz="12" w:space="0" w:color="000000"/>
            </w:tcBorders>
          </w:tcPr>
          <w:p>
            <w:pPr>
              <w:pStyle w:val="TableParagraph"/>
              <w:spacing w:before="39"/>
              <w:ind w:left="184" w:right="100"/>
              <w:jc w:val="center"/>
              <w:rPr>
                <w:b/>
                <w:sz w:val="18"/>
              </w:rPr>
            </w:pPr>
            <w:r>
              <w:rPr>
                <w:b/>
                <w:color w:val="00009F"/>
                <w:spacing w:val="-2"/>
                <w:sz w:val="18"/>
              </w:rPr>
              <w:t>175.000,00</w:t>
            </w:r>
          </w:p>
        </w:tc>
        <w:tc>
          <w:tcPr>
            <w:tcW w:w="1357" w:type="dxa"/>
            <w:tcBorders>
              <w:top w:val="single" w:sz="12" w:space="0" w:color="000000"/>
              <w:bottom w:val="single" w:sz="12" w:space="0" w:color="000000"/>
            </w:tcBorders>
          </w:tcPr>
          <w:p>
            <w:pPr>
              <w:pStyle w:val="TableParagraph"/>
              <w:spacing w:before="39"/>
              <w:ind w:left="23"/>
              <w:jc w:val="center"/>
              <w:rPr>
                <w:b/>
                <w:sz w:val="18"/>
              </w:rPr>
            </w:pPr>
            <w:r>
              <w:rPr>
                <w:b/>
                <w:color w:val="00009F"/>
                <w:spacing w:val="-2"/>
                <w:sz w:val="18"/>
              </w:rPr>
              <w:t>175.000,00</w:t>
            </w:r>
          </w:p>
        </w:tc>
        <w:tc>
          <w:tcPr>
            <w:tcW w:w="1175" w:type="dxa"/>
            <w:tcBorders>
              <w:top w:val="single" w:sz="12" w:space="0" w:color="000000"/>
              <w:bottom w:val="single" w:sz="12" w:space="0" w:color="000000"/>
            </w:tcBorders>
          </w:tcPr>
          <w:p>
            <w:pPr>
              <w:pStyle w:val="TableParagraph"/>
              <w:spacing w:before="39"/>
              <w:ind w:right="24"/>
              <w:jc w:val="right"/>
              <w:rPr>
                <w:b/>
                <w:sz w:val="18"/>
              </w:rPr>
            </w:pPr>
            <w:r>
              <w:rPr>
                <w:b/>
                <w:color w:val="00009F"/>
                <w:spacing w:val="-2"/>
                <w:sz w:val="18"/>
              </w:rPr>
              <w:t>9.375,00</w:t>
            </w:r>
          </w:p>
        </w:tc>
        <w:tc>
          <w:tcPr>
            <w:tcW w:w="857" w:type="dxa"/>
            <w:tcBorders>
              <w:top w:val="single" w:sz="12" w:space="0" w:color="000000"/>
              <w:bottom w:val="single" w:sz="12" w:space="0" w:color="000000"/>
              <w:right w:val="single" w:sz="12" w:space="0" w:color="000000"/>
            </w:tcBorders>
          </w:tcPr>
          <w:p>
            <w:pPr>
              <w:pStyle w:val="TableParagraph"/>
              <w:spacing w:before="39"/>
              <w:ind w:right="71"/>
              <w:jc w:val="right"/>
              <w:rPr>
                <w:b/>
                <w:sz w:val="18"/>
              </w:rPr>
            </w:pPr>
            <w:r>
              <w:rPr>
                <w:b/>
                <w:color w:val="00009F"/>
                <w:spacing w:val="-2"/>
                <w:sz w:val="18"/>
              </w:rPr>
              <w:t>5,36%</w:t>
            </w:r>
          </w:p>
        </w:tc>
      </w:tr>
      <w:tr>
        <w:trPr>
          <w:trHeight w:val="235" w:hRule="atLeast"/>
        </w:trPr>
        <w:tc>
          <w:tcPr>
            <w:tcW w:w="5795" w:type="dxa"/>
            <w:tcBorders>
              <w:top w:val="single" w:sz="12" w:space="0" w:color="000000"/>
            </w:tcBorders>
          </w:tcPr>
          <w:p>
            <w:pPr>
              <w:pStyle w:val="TableParagraph"/>
              <w:spacing w:line="201" w:lineRule="exact"/>
              <w:ind w:left="239"/>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p>
        </w:tc>
        <w:tc>
          <w:tcPr>
            <w:tcW w:w="1404" w:type="dxa"/>
            <w:tcBorders>
              <w:top w:val="single" w:sz="12" w:space="0" w:color="000000"/>
            </w:tcBorders>
          </w:tcPr>
          <w:p>
            <w:pPr>
              <w:pStyle w:val="TableParagraph"/>
              <w:spacing w:line="201" w:lineRule="exact"/>
              <w:ind w:left="184"/>
              <w:jc w:val="center"/>
              <w:rPr>
                <w:b/>
                <w:sz w:val="18"/>
              </w:rPr>
            </w:pPr>
            <w:r>
              <w:rPr>
                <w:b/>
                <w:spacing w:val="-2"/>
                <w:sz w:val="18"/>
              </w:rPr>
              <w:t>15.000,00</w:t>
            </w:r>
          </w:p>
        </w:tc>
        <w:tc>
          <w:tcPr>
            <w:tcW w:w="1357" w:type="dxa"/>
            <w:tcBorders>
              <w:top w:val="single" w:sz="12" w:space="0" w:color="000000"/>
            </w:tcBorders>
          </w:tcPr>
          <w:p>
            <w:pPr>
              <w:pStyle w:val="TableParagraph"/>
              <w:spacing w:line="201" w:lineRule="exact"/>
              <w:ind w:left="137" w:right="14"/>
              <w:jc w:val="center"/>
              <w:rPr>
                <w:b/>
                <w:sz w:val="18"/>
              </w:rPr>
            </w:pPr>
            <w:r>
              <w:rPr>
                <w:b/>
                <w:spacing w:val="-2"/>
                <w:sz w:val="18"/>
              </w:rPr>
              <w:t>15.000,00</w:t>
            </w:r>
          </w:p>
        </w:tc>
        <w:tc>
          <w:tcPr>
            <w:tcW w:w="1175" w:type="dxa"/>
            <w:tcBorders>
              <w:top w:val="single" w:sz="12" w:space="0" w:color="000000"/>
            </w:tcBorders>
          </w:tcPr>
          <w:p>
            <w:pPr>
              <w:pStyle w:val="TableParagraph"/>
              <w:rPr>
                <w:rFonts w:ascii="Times New Roman"/>
                <w:sz w:val="16"/>
              </w:rPr>
            </w:pPr>
          </w:p>
        </w:tc>
        <w:tc>
          <w:tcPr>
            <w:tcW w:w="857" w:type="dxa"/>
            <w:tcBorders>
              <w:top w:val="single" w:sz="12" w:space="0" w:color="000000"/>
            </w:tcBorders>
          </w:tcPr>
          <w:p>
            <w:pPr>
              <w:pStyle w:val="TableParagraph"/>
              <w:rPr>
                <w:rFonts w:ascii="Times New Roman"/>
                <w:sz w:val="16"/>
              </w:rPr>
            </w:pPr>
          </w:p>
        </w:tc>
      </w:tr>
      <w:tr>
        <w:trPr>
          <w:trHeight w:val="277" w:hRule="atLeast"/>
        </w:trPr>
        <w:tc>
          <w:tcPr>
            <w:tcW w:w="5795" w:type="dxa"/>
          </w:tcPr>
          <w:p>
            <w:pPr>
              <w:pStyle w:val="TableParagraph"/>
              <w:spacing w:before="28"/>
              <w:ind w:left="404"/>
              <w:rPr>
                <w:b/>
                <w:sz w:val="18"/>
              </w:rPr>
            </w:pPr>
            <w:r>
              <w:rPr>
                <w:b/>
                <w:sz w:val="18"/>
              </w:rPr>
              <w:t>32</w:t>
            </w:r>
            <w:r>
              <w:rPr>
                <w:b/>
                <w:spacing w:val="-1"/>
                <w:sz w:val="18"/>
              </w:rPr>
              <w:t> </w:t>
            </w:r>
            <w:r>
              <w:rPr>
                <w:b/>
                <w:sz w:val="18"/>
              </w:rPr>
              <w:t>Materijalni</w:t>
            </w:r>
            <w:r>
              <w:rPr>
                <w:b/>
                <w:spacing w:val="-1"/>
                <w:sz w:val="18"/>
              </w:rPr>
              <w:t> </w:t>
            </w:r>
            <w:r>
              <w:rPr>
                <w:b/>
                <w:spacing w:val="-2"/>
                <w:sz w:val="18"/>
              </w:rPr>
              <w:t>rashodi</w:t>
            </w:r>
          </w:p>
        </w:tc>
        <w:tc>
          <w:tcPr>
            <w:tcW w:w="1404" w:type="dxa"/>
          </w:tcPr>
          <w:p>
            <w:pPr>
              <w:pStyle w:val="TableParagraph"/>
              <w:spacing w:before="28"/>
              <w:ind w:left="184"/>
              <w:jc w:val="center"/>
              <w:rPr>
                <w:b/>
                <w:sz w:val="18"/>
              </w:rPr>
            </w:pPr>
            <w:r>
              <w:rPr>
                <w:b/>
                <w:spacing w:val="-2"/>
                <w:sz w:val="18"/>
              </w:rPr>
              <w:t>15.000,00</w:t>
            </w:r>
          </w:p>
        </w:tc>
        <w:tc>
          <w:tcPr>
            <w:tcW w:w="1357" w:type="dxa"/>
          </w:tcPr>
          <w:p>
            <w:pPr>
              <w:pStyle w:val="TableParagraph"/>
              <w:spacing w:before="28"/>
              <w:ind w:left="137" w:right="14"/>
              <w:jc w:val="center"/>
              <w:rPr>
                <w:b/>
                <w:sz w:val="18"/>
              </w:rPr>
            </w:pPr>
            <w:r>
              <w:rPr>
                <w:b/>
                <w:spacing w:val="-2"/>
                <w:sz w:val="18"/>
              </w:rPr>
              <w:t>15.000,00</w:t>
            </w:r>
          </w:p>
        </w:tc>
        <w:tc>
          <w:tcPr>
            <w:tcW w:w="1175" w:type="dxa"/>
          </w:tcPr>
          <w:p>
            <w:pPr>
              <w:pStyle w:val="TableParagraph"/>
              <w:rPr>
                <w:rFonts w:ascii="Times New Roman"/>
                <w:sz w:val="18"/>
              </w:rPr>
            </w:pPr>
          </w:p>
        </w:tc>
        <w:tc>
          <w:tcPr>
            <w:tcW w:w="857" w:type="dxa"/>
          </w:tcPr>
          <w:p>
            <w:pPr>
              <w:pStyle w:val="TableParagraph"/>
              <w:rPr>
                <w:rFonts w:ascii="Times New Roman"/>
                <w:sz w:val="18"/>
              </w:rPr>
            </w:pPr>
          </w:p>
        </w:tc>
      </w:tr>
      <w:tr>
        <w:trPr>
          <w:trHeight w:val="285" w:hRule="atLeast"/>
        </w:trPr>
        <w:tc>
          <w:tcPr>
            <w:tcW w:w="5795" w:type="dxa"/>
          </w:tcPr>
          <w:p>
            <w:pPr>
              <w:pStyle w:val="TableParagraph"/>
              <w:spacing w:before="36"/>
              <w:ind w:right="303"/>
              <w:jc w:val="right"/>
              <w:rPr>
                <w:b/>
                <w:sz w:val="18"/>
              </w:rPr>
            </w:pPr>
            <w:r>
              <w:rPr>
                <w:b/>
                <w:sz w:val="18"/>
              </w:rPr>
              <w:t>Izvor:</w:t>
            </w:r>
            <w:r>
              <w:rPr>
                <w:b/>
                <w:spacing w:val="-1"/>
                <w:sz w:val="18"/>
              </w:rPr>
              <w:t> </w:t>
            </w:r>
            <w:r>
              <w:rPr>
                <w:b/>
                <w:sz w:val="18"/>
              </w:rPr>
              <w:t>71</w:t>
            </w:r>
            <w:r>
              <w:rPr>
                <w:b/>
                <w:spacing w:val="-1"/>
                <w:sz w:val="18"/>
              </w:rPr>
              <w:t> </w:t>
            </w:r>
            <w:r>
              <w:rPr>
                <w:b/>
                <w:sz w:val="18"/>
              </w:rPr>
              <w:t>Prihodi</w:t>
            </w:r>
            <w:r>
              <w:rPr>
                <w:b/>
                <w:spacing w:val="-1"/>
                <w:sz w:val="18"/>
              </w:rPr>
              <w:t> </w:t>
            </w:r>
            <w:r>
              <w:rPr>
                <w:b/>
                <w:sz w:val="18"/>
              </w:rPr>
              <w:t>od</w:t>
            </w:r>
            <w:r>
              <w:rPr>
                <w:b/>
                <w:spacing w:val="-1"/>
                <w:sz w:val="18"/>
              </w:rPr>
              <w:t> </w:t>
            </w:r>
            <w:r>
              <w:rPr>
                <w:b/>
                <w:sz w:val="18"/>
              </w:rPr>
              <w:t>prodaje</w:t>
            </w:r>
            <w:r>
              <w:rPr>
                <w:b/>
                <w:spacing w:val="-1"/>
                <w:sz w:val="18"/>
              </w:rPr>
              <w:t> </w:t>
            </w:r>
            <w:r>
              <w:rPr>
                <w:b/>
                <w:sz w:val="18"/>
              </w:rPr>
              <w:t>ili</w:t>
            </w:r>
            <w:r>
              <w:rPr>
                <w:b/>
                <w:spacing w:val="-1"/>
                <w:sz w:val="18"/>
              </w:rPr>
              <w:t> </w:t>
            </w:r>
            <w:r>
              <w:rPr>
                <w:b/>
                <w:sz w:val="18"/>
              </w:rPr>
              <w:t>zamjene</w:t>
            </w:r>
            <w:r>
              <w:rPr>
                <w:b/>
                <w:spacing w:val="-1"/>
                <w:sz w:val="18"/>
              </w:rPr>
              <w:t> </w:t>
            </w:r>
            <w:r>
              <w:rPr>
                <w:b/>
                <w:sz w:val="18"/>
              </w:rPr>
              <w:t>nefinancijske</w:t>
            </w:r>
            <w:r>
              <w:rPr>
                <w:b/>
                <w:spacing w:val="-1"/>
                <w:sz w:val="18"/>
              </w:rPr>
              <w:t> </w:t>
            </w:r>
            <w:r>
              <w:rPr>
                <w:b/>
                <w:spacing w:val="-2"/>
                <w:sz w:val="18"/>
              </w:rPr>
              <w:t>imovine</w:t>
            </w:r>
          </w:p>
        </w:tc>
        <w:tc>
          <w:tcPr>
            <w:tcW w:w="1404" w:type="dxa"/>
          </w:tcPr>
          <w:p>
            <w:pPr>
              <w:pStyle w:val="TableParagraph"/>
              <w:spacing w:before="36"/>
              <w:ind w:left="184" w:right="100"/>
              <w:jc w:val="center"/>
              <w:rPr>
                <w:b/>
                <w:sz w:val="18"/>
              </w:rPr>
            </w:pPr>
            <w:r>
              <w:rPr>
                <w:b/>
                <w:spacing w:val="-2"/>
                <w:sz w:val="18"/>
              </w:rPr>
              <w:t>160.000,00</w:t>
            </w:r>
          </w:p>
        </w:tc>
        <w:tc>
          <w:tcPr>
            <w:tcW w:w="1357" w:type="dxa"/>
          </w:tcPr>
          <w:p>
            <w:pPr>
              <w:pStyle w:val="TableParagraph"/>
              <w:spacing w:before="36"/>
              <w:ind w:left="23"/>
              <w:jc w:val="center"/>
              <w:rPr>
                <w:b/>
                <w:sz w:val="18"/>
              </w:rPr>
            </w:pPr>
            <w:r>
              <w:rPr>
                <w:b/>
                <w:spacing w:val="-2"/>
                <w:sz w:val="18"/>
              </w:rPr>
              <w:t>160.000,00</w:t>
            </w:r>
          </w:p>
        </w:tc>
        <w:tc>
          <w:tcPr>
            <w:tcW w:w="1175" w:type="dxa"/>
          </w:tcPr>
          <w:p>
            <w:pPr>
              <w:pStyle w:val="TableParagraph"/>
              <w:spacing w:before="36"/>
              <w:ind w:right="24"/>
              <w:jc w:val="right"/>
              <w:rPr>
                <w:b/>
                <w:sz w:val="18"/>
              </w:rPr>
            </w:pPr>
            <w:r>
              <w:rPr>
                <w:b/>
                <w:spacing w:val="-2"/>
                <w:sz w:val="18"/>
              </w:rPr>
              <w:t>9.375,00</w:t>
            </w:r>
          </w:p>
        </w:tc>
        <w:tc>
          <w:tcPr>
            <w:tcW w:w="857" w:type="dxa"/>
          </w:tcPr>
          <w:p>
            <w:pPr>
              <w:pStyle w:val="TableParagraph"/>
              <w:spacing w:before="36"/>
              <w:ind w:right="86"/>
              <w:jc w:val="right"/>
              <w:rPr>
                <w:b/>
                <w:sz w:val="18"/>
              </w:rPr>
            </w:pPr>
            <w:r>
              <w:rPr>
                <w:b/>
                <w:spacing w:val="-2"/>
                <w:sz w:val="18"/>
              </w:rPr>
              <w:t>5,86%</w:t>
            </w:r>
          </w:p>
        </w:tc>
      </w:tr>
      <w:tr>
        <w:trPr>
          <w:trHeight w:val="285" w:hRule="atLeast"/>
        </w:trPr>
        <w:tc>
          <w:tcPr>
            <w:tcW w:w="5795" w:type="dxa"/>
          </w:tcPr>
          <w:p>
            <w:pPr>
              <w:pStyle w:val="TableParagraph"/>
              <w:spacing w:before="36"/>
              <w:ind w:left="404"/>
              <w:rPr>
                <w:b/>
                <w:sz w:val="18"/>
              </w:rPr>
            </w:pPr>
            <w:r>
              <w:rPr>
                <w:b/>
                <w:sz w:val="18"/>
              </w:rPr>
              <w:t>41</w:t>
            </w:r>
            <w:r>
              <w:rPr>
                <w:b/>
                <w:spacing w:val="-1"/>
                <w:sz w:val="18"/>
              </w:rPr>
              <w:t> </w:t>
            </w:r>
            <w:r>
              <w:rPr>
                <w:b/>
                <w:sz w:val="18"/>
              </w:rPr>
              <w:t>Rashodi</w:t>
            </w:r>
            <w:r>
              <w:rPr>
                <w:b/>
                <w:spacing w:val="-1"/>
                <w:sz w:val="18"/>
              </w:rPr>
              <w:t> </w:t>
            </w:r>
            <w:r>
              <w:rPr>
                <w:b/>
                <w:sz w:val="18"/>
              </w:rPr>
              <w:t>za</w:t>
            </w:r>
            <w:r>
              <w:rPr>
                <w:b/>
                <w:spacing w:val="-1"/>
                <w:sz w:val="18"/>
              </w:rPr>
              <w:t> </w:t>
            </w:r>
            <w:r>
              <w:rPr>
                <w:b/>
                <w:sz w:val="18"/>
              </w:rPr>
              <w:t>nabavu</w:t>
            </w:r>
            <w:r>
              <w:rPr>
                <w:b/>
                <w:spacing w:val="-1"/>
                <w:sz w:val="18"/>
              </w:rPr>
              <w:t> </w:t>
            </w:r>
            <w:r>
              <w:rPr>
                <w:b/>
                <w:sz w:val="18"/>
              </w:rPr>
              <w:t>neproizvedene</w:t>
            </w:r>
            <w:r>
              <w:rPr>
                <w:b/>
                <w:spacing w:val="-1"/>
                <w:sz w:val="18"/>
              </w:rPr>
              <w:t> </w:t>
            </w:r>
            <w:r>
              <w:rPr>
                <w:b/>
                <w:spacing w:val="-2"/>
                <w:sz w:val="18"/>
              </w:rPr>
              <w:t>imovine</w:t>
            </w:r>
          </w:p>
        </w:tc>
        <w:tc>
          <w:tcPr>
            <w:tcW w:w="1404" w:type="dxa"/>
          </w:tcPr>
          <w:p>
            <w:pPr>
              <w:pStyle w:val="TableParagraph"/>
              <w:spacing w:before="36"/>
              <w:ind w:left="184"/>
              <w:jc w:val="center"/>
              <w:rPr>
                <w:b/>
                <w:sz w:val="18"/>
              </w:rPr>
            </w:pPr>
            <w:r>
              <w:rPr>
                <w:b/>
                <w:spacing w:val="-2"/>
                <w:sz w:val="18"/>
              </w:rPr>
              <w:t>51.000,00</w:t>
            </w:r>
          </w:p>
        </w:tc>
        <w:tc>
          <w:tcPr>
            <w:tcW w:w="1357" w:type="dxa"/>
          </w:tcPr>
          <w:p>
            <w:pPr>
              <w:pStyle w:val="TableParagraph"/>
              <w:spacing w:before="36"/>
              <w:ind w:left="137" w:right="14"/>
              <w:jc w:val="center"/>
              <w:rPr>
                <w:b/>
                <w:sz w:val="18"/>
              </w:rPr>
            </w:pPr>
            <w:r>
              <w:rPr>
                <w:b/>
                <w:spacing w:val="-2"/>
                <w:sz w:val="18"/>
              </w:rPr>
              <w:t>51.000,00</w:t>
            </w:r>
          </w:p>
        </w:tc>
        <w:tc>
          <w:tcPr>
            <w:tcW w:w="1175" w:type="dxa"/>
          </w:tcPr>
          <w:p>
            <w:pPr>
              <w:pStyle w:val="TableParagraph"/>
              <w:spacing w:before="36"/>
              <w:ind w:right="24"/>
              <w:jc w:val="right"/>
              <w:rPr>
                <w:b/>
                <w:sz w:val="18"/>
              </w:rPr>
            </w:pPr>
            <w:r>
              <w:rPr>
                <w:b/>
                <w:spacing w:val="-2"/>
                <w:sz w:val="18"/>
              </w:rPr>
              <w:t>9.375,00</w:t>
            </w:r>
          </w:p>
        </w:tc>
        <w:tc>
          <w:tcPr>
            <w:tcW w:w="857" w:type="dxa"/>
          </w:tcPr>
          <w:p>
            <w:pPr>
              <w:pStyle w:val="TableParagraph"/>
              <w:spacing w:before="36"/>
              <w:ind w:right="86"/>
              <w:jc w:val="right"/>
              <w:rPr>
                <w:b/>
                <w:sz w:val="18"/>
              </w:rPr>
            </w:pPr>
            <w:r>
              <w:rPr>
                <w:b/>
                <w:spacing w:val="-2"/>
                <w:sz w:val="18"/>
              </w:rPr>
              <w:t>18,38%</w:t>
            </w:r>
          </w:p>
        </w:tc>
      </w:tr>
      <w:tr>
        <w:trPr>
          <w:trHeight w:val="285" w:hRule="atLeast"/>
        </w:trPr>
        <w:tc>
          <w:tcPr>
            <w:tcW w:w="5795" w:type="dxa"/>
          </w:tcPr>
          <w:p>
            <w:pPr>
              <w:pStyle w:val="TableParagraph"/>
              <w:spacing w:before="36"/>
              <w:ind w:left="524"/>
              <w:rPr>
                <w:i/>
                <w:sz w:val="18"/>
              </w:rPr>
            </w:pPr>
            <w:r>
              <w:rPr>
                <w:i/>
                <w:sz w:val="18"/>
              </w:rPr>
              <w:t>4124</w:t>
            </w:r>
            <w:r>
              <w:rPr>
                <w:i/>
                <w:spacing w:val="-1"/>
                <w:sz w:val="18"/>
              </w:rPr>
              <w:t> </w:t>
            </w:r>
            <w:r>
              <w:rPr>
                <w:i/>
                <w:sz w:val="18"/>
              </w:rPr>
              <w:t>Ostala</w:t>
            </w:r>
            <w:r>
              <w:rPr>
                <w:i/>
                <w:spacing w:val="-1"/>
                <w:sz w:val="18"/>
              </w:rPr>
              <w:t> </w:t>
            </w:r>
            <w:r>
              <w:rPr>
                <w:i/>
                <w:spacing w:val="-2"/>
                <w:sz w:val="18"/>
              </w:rPr>
              <w:t>prava</w:t>
            </w:r>
          </w:p>
        </w:tc>
        <w:tc>
          <w:tcPr>
            <w:tcW w:w="1404" w:type="dxa"/>
          </w:tcPr>
          <w:p>
            <w:pPr>
              <w:pStyle w:val="TableParagraph"/>
              <w:rPr>
                <w:rFonts w:ascii="Times New Roman"/>
                <w:sz w:val="18"/>
              </w:rPr>
            </w:pPr>
          </w:p>
        </w:tc>
        <w:tc>
          <w:tcPr>
            <w:tcW w:w="1357" w:type="dxa"/>
          </w:tcPr>
          <w:p>
            <w:pPr>
              <w:pStyle w:val="TableParagraph"/>
              <w:rPr>
                <w:rFonts w:ascii="Times New Roman"/>
                <w:sz w:val="18"/>
              </w:rPr>
            </w:pPr>
          </w:p>
        </w:tc>
        <w:tc>
          <w:tcPr>
            <w:tcW w:w="1175" w:type="dxa"/>
          </w:tcPr>
          <w:p>
            <w:pPr>
              <w:pStyle w:val="TableParagraph"/>
              <w:spacing w:before="36"/>
              <w:ind w:right="24"/>
              <w:jc w:val="right"/>
              <w:rPr>
                <w:i/>
                <w:sz w:val="18"/>
              </w:rPr>
            </w:pPr>
            <w:r>
              <w:rPr>
                <w:i/>
                <w:spacing w:val="-2"/>
                <w:sz w:val="18"/>
              </w:rPr>
              <w:t>9.375,00</w:t>
            </w:r>
          </w:p>
        </w:tc>
        <w:tc>
          <w:tcPr>
            <w:tcW w:w="857" w:type="dxa"/>
          </w:tcPr>
          <w:p>
            <w:pPr>
              <w:pStyle w:val="TableParagraph"/>
              <w:rPr>
                <w:rFonts w:ascii="Times New Roman"/>
                <w:sz w:val="18"/>
              </w:rPr>
            </w:pPr>
          </w:p>
        </w:tc>
      </w:tr>
      <w:tr>
        <w:trPr>
          <w:trHeight w:val="285" w:hRule="atLeast"/>
        </w:trPr>
        <w:tc>
          <w:tcPr>
            <w:tcW w:w="5795" w:type="dxa"/>
          </w:tcPr>
          <w:p>
            <w:pPr>
              <w:pStyle w:val="TableParagraph"/>
              <w:spacing w:before="36"/>
              <w:ind w:left="404"/>
              <w:rPr>
                <w:b/>
                <w:sz w:val="18"/>
              </w:rPr>
            </w:pPr>
            <w:r>
              <w:rPr>
                <w:b/>
                <w:sz w:val="18"/>
              </w:rPr>
              <w:t>42</w:t>
            </w:r>
            <w:r>
              <w:rPr>
                <w:b/>
                <w:spacing w:val="-1"/>
                <w:sz w:val="18"/>
              </w:rPr>
              <w:t> </w:t>
            </w:r>
            <w:r>
              <w:rPr>
                <w:b/>
                <w:sz w:val="18"/>
              </w:rPr>
              <w:t>Rashodi</w:t>
            </w:r>
            <w:r>
              <w:rPr>
                <w:b/>
                <w:spacing w:val="-1"/>
                <w:sz w:val="18"/>
              </w:rPr>
              <w:t> </w:t>
            </w:r>
            <w:r>
              <w:rPr>
                <w:b/>
                <w:sz w:val="18"/>
              </w:rPr>
              <w:t>za</w:t>
            </w:r>
            <w:r>
              <w:rPr>
                <w:b/>
                <w:spacing w:val="-1"/>
                <w:sz w:val="18"/>
              </w:rPr>
              <w:t> </w:t>
            </w:r>
            <w:r>
              <w:rPr>
                <w:b/>
                <w:sz w:val="18"/>
              </w:rPr>
              <w:t>nabavu</w:t>
            </w:r>
            <w:r>
              <w:rPr>
                <w:b/>
                <w:spacing w:val="-1"/>
                <w:sz w:val="18"/>
              </w:rPr>
              <w:t> </w:t>
            </w:r>
            <w:r>
              <w:rPr>
                <w:b/>
                <w:sz w:val="18"/>
              </w:rPr>
              <w:t>proizvedene</w:t>
            </w:r>
            <w:r>
              <w:rPr>
                <w:b/>
                <w:spacing w:val="-1"/>
                <w:sz w:val="18"/>
              </w:rPr>
              <w:t> </w:t>
            </w:r>
            <w:r>
              <w:rPr>
                <w:b/>
                <w:sz w:val="18"/>
              </w:rPr>
              <w:t>dugotrajne</w:t>
            </w:r>
            <w:r>
              <w:rPr>
                <w:b/>
                <w:spacing w:val="-1"/>
                <w:sz w:val="18"/>
              </w:rPr>
              <w:t> </w:t>
            </w:r>
            <w:r>
              <w:rPr>
                <w:b/>
                <w:spacing w:val="-2"/>
                <w:sz w:val="18"/>
              </w:rPr>
              <w:t>imovine</w:t>
            </w:r>
          </w:p>
        </w:tc>
        <w:tc>
          <w:tcPr>
            <w:tcW w:w="1404" w:type="dxa"/>
          </w:tcPr>
          <w:p>
            <w:pPr>
              <w:pStyle w:val="TableParagraph"/>
              <w:spacing w:before="36"/>
              <w:ind w:left="184" w:right="100"/>
              <w:jc w:val="center"/>
              <w:rPr>
                <w:b/>
                <w:sz w:val="18"/>
              </w:rPr>
            </w:pPr>
            <w:r>
              <w:rPr>
                <w:b/>
                <w:spacing w:val="-2"/>
                <w:sz w:val="18"/>
              </w:rPr>
              <w:t>109.000,00</w:t>
            </w:r>
          </w:p>
        </w:tc>
        <w:tc>
          <w:tcPr>
            <w:tcW w:w="1357" w:type="dxa"/>
          </w:tcPr>
          <w:p>
            <w:pPr>
              <w:pStyle w:val="TableParagraph"/>
              <w:spacing w:before="36"/>
              <w:ind w:left="23"/>
              <w:jc w:val="center"/>
              <w:rPr>
                <w:b/>
                <w:sz w:val="18"/>
              </w:rPr>
            </w:pPr>
            <w:r>
              <w:rPr>
                <w:b/>
                <w:spacing w:val="-2"/>
                <w:sz w:val="18"/>
              </w:rPr>
              <w:t>109.000,00</w:t>
            </w:r>
          </w:p>
        </w:tc>
        <w:tc>
          <w:tcPr>
            <w:tcW w:w="1175" w:type="dxa"/>
          </w:tcPr>
          <w:p>
            <w:pPr>
              <w:pStyle w:val="TableParagraph"/>
              <w:rPr>
                <w:rFonts w:ascii="Times New Roman"/>
                <w:sz w:val="18"/>
              </w:rPr>
            </w:pPr>
          </w:p>
        </w:tc>
        <w:tc>
          <w:tcPr>
            <w:tcW w:w="857" w:type="dxa"/>
          </w:tcPr>
          <w:p>
            <w:pPr>
              <w:pStyle w:val="TableParagraph"/>
              <w:rPr>
                <w:rFonts w:ascii="Times New Roman"/>
                <w:sz w:val="18"/>
              </w:rPr>
            </w:pPr>
          </w:p>
        </w:tc>
      </w:tr>
      <w:tr>
        <w:trPr>
          <w:trHeight w:val="285" w:hRule="atLeast"/>
        </w:trPr>
        <w:tc>
          <w:tcPr>
            <w:tcW w:w="5795" w:type="dxa"/>
          </w:tcPr>
          <w:p>
            <w:pPr>
              <w:pStyle w:val="TableParagraph"/>
              <w:spacing w:before="36"/>
              <w:ind w:left="59"/>
              <w:rPr>
                <w:b/>
                <w:sz w:val="18"/>
              </w:rPr>
            </w:pPr>
            <w:r>
              <w:rPr>
                <w:b/>
                <w:color w:val="00009F"/>
                <w:sz w:val="18"/>
              </w:rPr>
              <w:t>K105611</w:t>
            </w:r>
            <w:r>
              <w:rPr>
                <w:b/>
                <w:color w:val="00009F"/>
                <w:spacing w:val="-4"/>
                <w:sz w:val="18"/>
              </w:rPr>
              <w:t> </w:t>
            </w:r>
            <w:r>
              <w:rPr>
                <w:b/>
                <w:color w:val="00009F"/>
                <w:sz w:val="18"/>
              </w:rPr>
              <w:t>Prometno-logistički</w:t>
            </w:r>
            <w:r>
              <w:rPr>
                <w:b/>
                <w:color w:val="00009F"/>
                <w:spacing w:val="-1"/>
                <w:sz w:val="18"/>
              </w:rPr>
              <w:t> </w:t>
            </w:r>
            <w:r>
              <w:rPr>
                <w:b/>
                <w:color w:val="00009F"/>
                <w:sz w:val="18"/>
              </w:rPr>
              <w:t>centar</w:t>
            </w:r>
            <w:r>
              <w:rPr>
                <w:b/>
                <w:color w:val="00009F"/>
                <w:spacing w:val="-1"/>
                <w:sz w:val="18"/>
              </w:rPr>
              <w:t> </w:t>
            </w:r>
            <w:r>
              <w:rPr>
                <w:b/>
                <w:color w:val="00009F"/>
                <w:sz w:val="18"/>
              </w:rPr>
              <w:t>javnoga</w:t>
            </w:r>
            <w:r>
              <w:rPr>
                <w:b/>
                <w:color w:val="00009F"/>
                <w:spacing w:val="-1"/>
                <w:sz w:val="18"/>
              </w:rPr>
              <w:t> </w:t>
            </w:r>
            <w:r>
              <w:rPr>
                <w:b/>
                <w:color w:val="00009F"/>
                <w:sz w:val="18"/>
              </w:rPr>
              <w:t>gradskog</w:t>
            </w:r>
            <w:r>
              <w:rPr>
                <w:b/>
                <w:color w:val="00009F"/>
                <w:spacing w:val="-1"/>
                <w:sz w:val="18"/>
              </w:rPr>
              <w:t> </w:t>
            </w:r>
            <w:r>
              <w:rPr>
                <w:b/>
                <w:color w:val="00009F"/>
                <w:spacing w:val="-2"/>
                <w:sz w:val="18"/>
              </w:rPr>
              <w:t>prijevoza</w:t>
            </w:r>
          </w:p>
        </w:tc>
        <w:tc>
          <w:tcPr>
            <w:tcW w:w="1404" w:type="dxa"/>
          </w:tcPr>
          <w:p>
            <w:pPr>
              <w:pStyle w:val="TableParagraph"/>
              <w:spacing w:before="36"/>
              <w:ind w:left="184"/>
              <w:jc w:val="center"/>
              <w:rPr>
                <w:b/>
                <w:sz w:val="18"/>
              </w:rPr>
            </w:pPr>
            <w:r>
              <w:rPr>
                <w:b/>
                <w:color w:val="00009F"/>
                <w:spacing w:val="-2"/>
                <w:sz w:val="18"/>
              </w:rPr>
              <w:t>50.000,00</w:t>
            </w:r>
          </w:p>
        </w:tc>
        <w:tc>
          <w:tcPr>
            <w:tcW w:w="1357" w:type="dxa"/>
          </w:tcPr>
          <w:p>
            <w:pPr>
              <w:pStyle w:val="TableParagraph"/>
              <w:spacing w:before="36"/>
              <w:ind w:left="137" w:right="14"/>
              <w:jc w:val="center"/>
              <w:rPr>
                <w:b/>
                <w:sz w:val="18"/>
              </w:rPr>
            </w:pPr>
            <w:r>
              <w:rPr>
                <w:b/>
                <w:color w:val="00009F"/>
                <w:spacing w:val="-2"/>
                <w:sz w:val="18"/>
              </w:rPr>
              <w:t>50.000,00</w:t>
            </w:r>
          </w:p>
        </w:tc>
        <w:tc>
          <w:tcPr>
            <w:tcW w:w="1175" w:type="dxa"/>
          </w:tcPr>
          <w:p>
            <w:pPr>
              <w:pStyle w:val="TableParagraph"/>
              <w:spacing w:before="36"/>
              <w:ind w:right="24"/>
              <w:jc w:val="right"/>
              <w:rPr>
                <w:b/>
                <w:sz w:val="18"/>
              </w:rPr>
            </w:pPr>
            <w:r>
              <w:rPr>
                <w:b/>
                <w:color w:val="00009F"/>
                <w:spacing w:val="-2"/>
                <w:sz w:val="18"/>
              </w:rPr>
              <w:t>33.359,89</w:t>
            </w:r>
          </w:p>
        </w:tc>
        <w:tc>
          <w:tcPr>
            <w:tcW w:w="857" w:type="dxa"/>
          </w:tcPr>
          <w:p>
            <w:pPr>
              <w:pStyle w:val="TableParagraph"/>
              <w:spacing w:before="36"/>
              <w:ind w:right="86"/>
              <w:jc w:val="right"/>
              <w:rPr>
                <w:b/>
                <w:sz w:val="18"/>
              </w:rPr>
            </w:pPr>
            <w:r>
              <w:rPr>
                <w:b/>
                <w:color w:val="00009F"/>
                <w:spacing w:val="-2"/>
                <w:sz w:val="18"/>
              </w:rPr>
              <w:t>66,72%</w:t>
            </w:r>
          </w:p>
        </w:tc>
      </w:tr>
      <w:tr>
        <w:trPr>
          <w:trHeight w:val="285" w:hRule="atLeast"/>
        </w:trPr>
        <w:tc>
          <w:tcPr>
            <w:tcW w:w="5795" w:type="dxa"/>
          </w:tcPr>
          <w:p>
            <w:pPr>
              <w:pStyle w:val="TableParagraph"/>
              <w:spacing w:before="36"/>
              <w:ind w:left="239"/>
              <w:rPr>
                <w:b/>
                <w:sz w:val="18"/>
              </w:rPr>
            </w:pPr>
            <w:r>
              <w:rPr>
                <w:b/>
                <w:sz w:val="18"/>
              </w:rPr>
              <w:t>Izvor:</w:t>
            </w:r>
            <w:r>
              <w:rPr>
                <w:b/>
                <w:spacing w:val="-1"/>
                <w:sz w:val="18"/>
              </w:rPr>
              <w:t> </w:t>
            </w:r>
            <w:r>
              <w:rPr>
                <w:b/>
                <w:sz w:val="18"/>
              </w:rPr>
              <w:t>41</w:t>
            </w:r>
            <w:r>
              <w:rPr>
                <w:b/>
                <w:spacing w:val="-1"/>
                <w:sz w:val="18"/>
              </w:rPr>
              <w:t> </w:t>
            </w:r>
            <w:r>
              <w:rPr>
                <w:b/>
                <w:sz w:val="18"/>
              </w:rPr>
              <w:t>Komunalna</w:t>
            </w:r>
            <w:r>
              <w:rPr>
                <w:b/>
                <w:spacing w:val="-1"/>
                <w:sz w:val="18"/>
              </w:rPr>
              <w:t> </w:t>
            </w:r>
            <w:r>
              <w:rPr>
                <w:b/>
                <w:spacing w:val="-2"/>
                <w:sz w:val="18"/>
              </w:rPr>
              <w:t>naknada</w:t>
            </w:r>
          </w:p>
        </w:tc>
        <w:tc>
          <w:tcPr>
            <w:tcW w:w="1404" w:type="dxa"/>
          </w:tcPr>
          <w:p>
            <w:pPr>
              <w:pStyle w:val="TableParagraph"/>
              <w:spacing w:before="36"/>
              <w:ind w:left="184"/>
              <w:jc w:val="center"/>
              <w:rPr>
                <w:b/>
                <w:sz w:val="18"/>
              </w:rPr>
            </w:pPr>
            <w:r>
              <w:rPr>
                <w:b/>
                <w:spacing w:val="-2"/>
                <w:sz w:val="18"/>
              </w:rPr>
              <w:t>50.000,00</w:t>
            </w:r>
          </w:p>
        </w:tc>
        <w:tc>
          <w:tcPr>
            <w:tcW w:w="1357" w:type="dxa"/>
          </w:tcPr>
          <w:p>
            <w:pPr>
              <w:pStyle w:val="TableParagraph"/>
              <w:spacing w:before="36"/>
              <w:ind w:left="137" w:right="14"/>
              <w:jc w:val="center"/>
              <w:rPr>
                <w:b/>
                <w:sz w:val="18"/>
              </w:rPr>
            </w:pPr>
            <w:r>
              <w:rPr>
                <w:b/>
                <w:spacing w:val="-2"/>
                <w:sz w:val="18"/>
              </w:rPr>
              <w:t>50.000,00</w:t>
            </w:r>
          </w:p>
        </w:tc>
        <w:tc>
          <w:tcPr>
            <w:tcW w:w="1175" w:type="dxa"/>
          </w:tcPr>
          <w:p>
            <w:pPr>
              <w:pStyle w:val="TableParagraph"/>
              <w:spacing w:before="36"/>
              <w:ind w:right="24"/>
              <w:jc w:val="right"/>
              <w:rPr>
                <w:b/>
                <w:sz w:val="18"/>
              </w:rPr>
            </w:pPr>
            <w:r>
              <w:rPr>
                <w:b/>
                <w:spacing w:val="-2"/>
                <w:sz w:val="18"/>
              </w:rPr>
              <w:t>33.359,89</w:t>
            </w:r>
          </w:p>
        </w:tc>
        <w:tc>
          <w:tcPr>
            <w:tcW w:w="857" w:type="dxa"/>
          </w:tcPr>
          <w:p>
            <w:pPr>
              <w:pStyle w:val="TableParagraph"/>
              <w:spacing w:before="36"/>
              <w:ind w:right="86"/>
              <w:jc w:val="right"/>
              <w:rPr>
                <w:b/>
                <w:sz w:val="18"/>
              </w:rPr>
            </w:pPr>
            <w:r>
              <w:rPr>
                <w:b/>
                <w:spacing w:val="-2"/>
                <w:sz w:val="18"/>
              </w:rPr>
              <w:t>66,72%</w:t>
            </w:r>
          </w:p>
        </w:tc>
      </w:tr>
      <w:tr>
        <w:trPr>
          <w:trHeight w:val="285" w:hRule="atLeast"/>
        </w:trPr>
        <w:tc>
          <w:tcPr>
            <w:tcW w:w="5795" w:type="dxa"/>
          </w:tcPr>
          <w:p>
            <w:pPr>
              <w:pStyle w:val="TableParagraph"/>
              <w:spacing w:before="36"/>
              <w:ind w:left="404"/>
              <w:rPr>
                <w:b/>
                <w:sz w:val="18"/>
              </w:rPr>
            </w:pPr>
            <w:r>
              <w:rPr>
                <w:b/>
                <w:sz w:val="18"/>
              </w:rPr>
              <w:t>42</w:t>
            </w:r>
            <w:r>
              <w:rPr>
                <w:b/>
                <w:spacing w:val="-1"/>
                <w:sz w:val="18"/>
              </w:rPr>
              <w:t> </w:t>
            </w:r>
            <w:r>
              <w:rPr>
                <w:b/>
                <w:sz w:val="18"/>
              </w:rPr>
              <w:t>Rashodi</w:t>
            </w:r>
            <w:r>
              <w:rPr>
                <w:b/>
                <w:spacing w:val="-1"/>
                <w:sz w:val="18"/>
              </w:rPr>
              <w:t> </w:t>
            </w:r>
            <w:r>
              <w:rPr>
                <w:b/>
                <w:sz w:val="18"/>
              </w:rPr>
              <w:t>za</w:t>
            </w:r>
            <w:r>
              <w:rPr>
                <w:b/>
                <w:spacing w:val="-1"/>
                <w:sz w:val="18"/>
              </w:rPr>
              <w:t> </w:t>
            </w:r>
            <w:r>
              <w:rPr>
                <w:b/>
                <w:sz w:val="18"/>
              </w:rPr>
              <w:t>nabavu</w:t>
            </w:r>
            <w:r>
              <w:rPr>
                <w:b/>
                <w:spacing w:val="-1"/>
                <w:sz w:val="18"/>
              </w:rPr>
              <w:t> </w:t>
            </w:r>
            <w:r>
              <w:rPr>
                <w:b/>
                <w:sz w:val="18"/>
              </w:rPr>
              <w:t>proizvedene</w:t>
            </w:r>
            <w:r>
              <w:rPr>
                <w:b/>
                <w:spacing w:val="-1"/>
                <w:sz w:val="18"/>
              </w:rPr>
              <w:t> </w:t>
            </w:r>
            <w:r>
              <w:rPr>
                <w:b/>
                <w:sz w:val="18"/>
              </w:rPr>
              <w:t>dugotrajne</w:t>
            </w:r>
            <w:r>
              <w:rPr>
                <w:b/>
                <w:spacing w:val="-1"/>
                <w:sz w:val="18"/>
              </w:rPr>
              <w:t> </w:t>
            </w:r>
            <w:r>
              <w:rPr>
                <w:b/>
                <w:spacing w:val="-2"/>
                <w:sz w:val="18"/>
              </w:rPr>
              <w:t>imovine</w:t>
            </w:r>
          </w:p>
        </w:tc>
        <w:tc>
          <w:tcPr>
            <w:tcW w:w="1404" w:type="dxa"/>
          </w:tcPr>
          <w:p>
            <w:pPr>
              <w:pStyle w:val="TableParagraph"/>
              <w:spacing w:before="36"/>
              <w:ind w:left="184"/>
              <w:jc w:val="center"/>
              <w:rPr>
                <w:b/>
                <w:sz w:val="18"/>
              </w:rPr>
            </w:pPr>
            <w:r>
              <w:rPr>
                <w:b/>
                <w:spacing w:val="-2"/>
                <w:sz w:val="18"/>
              </w:rPr>
              <w:t>50.000,00</w:t>
            </w:r>
          </w:p>
        </w:tc>
        <w:tc>
          <w:tcPr>
            <w:tcW w:w="1357" w:type="dxa"/>
          </w:tcPr>
          <w:p>
            <w:pPr>
              <w:pStyle w:val="TableParagraph"/>
              <w:spacing w:before="36"/>
              <w:ind w:left="137" w:right="14"/>
              <w:jc w:val="center"/>
              <w:rPr>
                <w:b/>
                <w:sz w:val="18"/>
              </w:rPr>
            </w:pPr>
            <w:r>
              <w:rPr>
                <w:b/>
                <w:spacing w:val="-2"/>
                <w:sz w:val="18"/>
              </w:rPr>
              <w:t>50.000,00</w:t>
            </w:r>
          </w:p>
        </w:tc>
        <w:tc>
          <w:tcPr>
            <w:tcW w:w="1175" w:type="dxa"/>
          </w:tcPr>
          <w:p>
            <w:pPr>
              <w:pStyle w:val="TableParagraph"/>
              <w:spacing w:before="36"/>
              <w:ind w:right="24"/>
              <w:jc w:val="right"/>
              <w:rPr>
                <w:b/>
                <w:sz w:val="18"/>
              </w:rPr>
            </w:pPr>
            <w:r>
              <w:rPr>
                <w:b/>
                <w:spacing w:val="-2"/>
                <w:sz w:val="18"/>
              </w:rPr>
              <w:t>33.359,89</w:t>
            </w:r>
          </w:p>
        </w:tc>
        <w:tc>
          <w:tcPr>
            <w:tcW w:w="857" w:type="dxa"/>
          </w:tcPr>
          <w:p>
            <w:pPr>
              <w:pStyle w:val="TableParagraph"/>
              <w:spacing w:before="36"/>
              <w:ind w:right="86"/>
              <w:jc w:val="right"/>
              <w:rPr>
                <w:b/>
                <w:sz w:val="18"/>
              </w:rPr>
            </w:pPr>
            <w:r>
              <w:rPr>
                <w:b/>
                <w:spacing w:val="-2"/>
                <w:sz w:val="18"/>
              </w:rPr>
              <w:t>66,72%</w:t>
            </w:r>
          </w:p>
        </w:tc>
      </w:tr>
      <w:tr>
        <w:trPr>
          <w:trHeight w:val="555" w:hRule="atLeast"/>
        </w:trPr>
        <w:tc>
          <w:tcPr>
            <w:tcW w:w="5795" w:type="dxa"/>
          </w:tcPr>
          <w:p>
            <w:pPr>
              <w:pStyle w:val="TableParagraph"/>
              <w:spacing w:before="36"/>
              <w:ind w:left="524"/>
              <w:rPr>
                <w:i/>
                <w:sz w:val="18"/>
              </w:rPr>
            </w:pPr>
            <w:r>
              <w:rPr>
                <w:i/>
                <w:sz w:val="18"/>
              </w:rPr>
              <w:t>4212</w:t>
            </w:r>
            <w:r>
              <w:rPr>
                <w:i/>
                <w:spacing w:val="-1"/>
                <w:sz w:val="18"/>
              </w:rPr>
              <w:t> </w:t>
            </w:r>
            <w:r>
              <w:rPr>
                <w:i/>
                <w:sz w:val="18"/>
              </w:rPr>
              <w:t>Poslovni</w:t>
            </w:r>
            <w:r>
              <w:rPr>
                <w:i/>
                <w:spacing w:val="-1"/>
                <w:sz w:val="18"/>
              </w:rPr>
              <w:t> </w:t>
            </w:r>
            <w:r>
              <w:rPr>
                <w:i/>
                <w:spacing w:val="-2"/>
                <w:sz w:val="18"/>
              </w:rPr>
              <w:t>objekti</w:t>
            </w:r>
          </w:p>
          <w:p>
            <w:pPr>
              <w:pStyle w:val="TableParagraph"/>
              <w:spacing w:before="63"/>
              <w:ind w:left="59"/>
              <w:rPr>
                <w:b/>
                <w:sz w:val="18"/>
              </w:rPr>
            </w:pPr>
            <w:r>
              <w:rPr>
                <w:b/>
                <w:color w:val="00009F"/>
                <w:sz w:val="18"/>
              </w:rPr>
              <w:t>K105612</w:t>
            </w:r>
            <w:r>
              <w:rPr>
                <w:b/>
                <w:color w:val="00009F"/>
                <w:spacing w:val="-1"/>
                <w:sz w:val="18"/>
              </w:rPr>
              <w:t> </w:t>
            </w:r>
            <w:r>
              <w:rPr>
                <w:b/>
                <w:color w:val="00009F"/>
                <w:sz w:val="18"/>
              </w:rPr>
              <w:t>Elektrifikacija</w:t>
            </w:r>
            <w:r>
              <w:rPr>
                <w:b/>
                <w:color w:val="00009F"/>
                <w:spacing w:val="-1"/>
                <w:sz w:val="18"/>
              </w:rPr>
              <w:t> </w:t>
            </w:r>
            <w:r>
              <w:rPr>
                <w:b/>
                <w:color w:val="00009F"/>
                <w:sz w:val="18"/>
              </w:rPr>
              <w:t>javnoga</w:t>
            </w:r>
            <w:r>
              <w:rPr>
                <w:b/>
                <w:color w:val="00009F"/>
                <w:spacing w:val="-1"/>
                <w:sz w:val="18"/>
              </w:rPr>
              <w:t> </w:t>
            </w:r>
            <w:r>
              <w:rPr>
                <w:b/>
                <w:color w:val="00009F"/>
                <w:sz w:val="18"/>
              </w:rPr>
              <w:t>gradskog</w:t>
            </w:r>
            <w:r>
              <w:rPr>
                <w:b/>
                <w:color w:val="00009F"/>
                <w:spacing w:val="-1"/>
                <w:sz w:val="18"/>
              </w:rPr>
              <w:t> </w:t>
            </w:r>
            <w:r>
              <w:rPr>
                <w:b/>
                <w:color w:val="00009F"/>
                <w:spacing w:val="-2"/>
                <w:sz w:val="18"/>
              </w:rPr>
              <w:t>prometa</w:t>
            </w:r>
          </w:p>
        </w:tc>
        <w:tc>
          <w:tcPr>
            <w:tcW w:w="1404" w:type="dxa"/>
          </w:tcPr>
          <w:p>
            <w:pPr>
              <w:pStyle w:val="TableParagraph"/>
              <w:spacing w:before="99"/>
              <w:rPr>
                <w:i/>
                <w:sz w:val="18"/>
              </w:rPr>
            </w:pPr>
          </w:p>
          <w:p>
            <w:pPr>
              <w:pStyle w:val="TableParagraph"/>
              <w:ind w:left="184"/>
              <w:jc w:val="center"/>
              <w:rPr>
                <w:b/>
                <w:sz w:val="18"/>
              </w:rPr>
            </w:pPr>
            <w:r>
              <w:rPr>
                <w:b/>
                <w:color w:val="00009F"/>
                <w:spacing w:val="-2"/>
                <w:sz w:val="18"/>
              </w:rPr>
              <w:t>30.000,00</w:t>
            </w:r>
          </w:p>
        </w:tc>
        <w:tc>
          <w:tcPr>
            <w:tcW w:w="1357" w:type="dxa"/>
          </w:tcPr>
          <w:p>
            <w:pPr>
              <w:pStyle w:val="TableParagraph"/>
              <w:spacing w:before="99"/>
              <w:rPr>
                <w:i/>
                <w:sz w:val="18"/>
              </w:rPr>
            </w:pPr>
          </w:p>
          <w:p>
            <w:pPr>
              <w:pStyle w:val="TableParagraph"/>
              <w:ind w:left="137" w:right="14"/>
              <w:jc w:val="center"/>
              <w:rPr>
                <w:b/>
                <w:sz w:val="18"/>
              </w:rPr>
            </w:pPr>
            <w:r>
              <w:rPr>
                <w:b/>
                <w:color w:val="00009F"/>
                <w:spacing w:val="-2"/>
                <w:sz w:val="18"/>
              </w:rPr>
              <w:t>30.000,00</w:t>
            </w:r>
          </w:p>
        </w:tc>
        <w:tc>
          <w:tcPr>
            <w:tcW w:w="1175" w:type="dxa"/>
          </w:tcPr>
          <w:p>
            <w:pPr>
              <w:pStyle w:val="TableParagraph"/>
              <w:spacing w:before="36"/>
              <w:ind w:right="24"/>
              <w:jc w:val="right"/>
              <w:rPr>
                <w:i/>
                <w:sz w:val="18"/>
              </w:rPr>
            </w:pPr>
            <w:r>
              <w:rPr>
                <w:i/>
                <w:spacing w:val="-2"/>
                <w:sz w:val="18"/>
              </w:rPr>
              <w:t>33.359,89</w:t>
            </w:r>
          </w:p>
        </w:tc>
        <w:tc>
          <w:tcPr>
            <w:tcW w:w="857" w:type="dxa"/>
          </w:tcPr>
          <w:p>
            <w:pPr>
              <w:pStyle w:val="TableParagraph"/>
              <w:rPr>
                <w:rFonts w:ascii="Times New Roman"/>
                <w:sz w:val="18"/>
              </w:rPr>
            </w:pPr>
          </w:p>
        </w:tc>
      </w:tr>
      <w:tr>
        <w:trPr>
          <w:trHeight w:val="285" w:hRule="atLeast"/>
        </w:trPr>
        <w:tc>
          <w:tcPr>
            <w:tcW w:w="5795" w:type="dxa"/>
          </w:tcPr>
          <w:p>
            <w:pPr>
              <w:pStyle w:val="TableParagraph"/>
              <w:spacing w:before="36"/>
              <w:ind w:left="239"/>
              <w:rPr>
                <w:b/>
                <w:sz w:val="18"/>
              </w:rPr>
            </w:pPr>
            <w:r>
              <w:rPr>
                <w:b/>
                <w:sz w:val="18"/>
              </w:rPr>
              <w:t>Izvor:</w:t>
            </w:r>
            <w:r>
              <w:rPr>
                <w:b/>
                <w:spacing w:val="-4"/>
                <w:sz w:val="18"/>
              </w:rPr>
              <w:t> </w:t>
            </w:r>
            <w:r>
              <w:rPr>
                <w:b/>
                <w:sz w:val="18"/>
              </w:rPr>
              <w:t>11</w:t>
            </w:r>
            <w:r>
              <w:rPr>
                <w:b/>
                <w:spacing w:val="-1"/>
                <w:sz w:val="18"/>
              </w:rPr>
              <w:t> </w:t>
            </w:r>
            <w:r>
              <w:rPr>
                <w:b/>
                <w:sz w:val="18"/>
              </w:rPr>
              <w:t>Opći</w:t>
            </w:r>
            <w:r>
              <w:rPr>
                <w:b/>
                <w:spacing w:val="-1"/>
                <w:sz w:val="18"/>
              </w:rPr>
              <w:t> </w:t>
            </w:r>
            <w:r>
              <w:rPr>
                <w:b/>
                <w:sz w:val="18"/>
              </w:rPr>
              <w:t>prihodi</w:t>
            </w:r>
            <w:r>
              <w:rPr>
                <w:b/>
                <w:spacing w:val="-1"/>
                <w:sz w:val="18"/>
              </w:rPr>
              <w:t> </w:t>
            </w:r>
            <w:r>
              <w:rPr>
                <w:b/>
                <w:sz w:val="18"/>
              </w:rPr>
              <w:t>i</w:t>
            </w:r>
            <w:r>
              <w:rPr>
                <w:b/>
                <w:spacing w:val="-1"/>
                <w:sz w:val="18"/>
              </w:rPr>
              <w:t> </w:t>
            </w:r>
            <w:r>
              <w:rPr>
                <w:b/>
                <w:spacing w:val="-2"/>
                <w:sz w:val="18"/>
              </w:rPr>
              <w:t>primici</w:t>
            </w:r>
          </w:p>
        </w:tc>
        <w:tc>
          <w:tcPr>
            <w:tcW w:w="1404" w:type="dxa"/>
          </w:tcPr>
          <w:p>
            <w:pPr>
              <w:pStyle w:val="TableParagraph"/>
              <w:spacing w:before="36"/>
              <w:ind w:left="184"/>
              <w:jc w:val="center"/>
              <w:rPr>
                <w:b/>
                <w:sz w:val="18"/>
              </w:rPr>
            </w:pPr>
            <w:r>
              <w:rPr>
                <w:b/>
                <w:spacing w:val="-2"/>
                <w:sz w:val="18"/>
              </w:rPr>
              <w:t>30.000,00</w:t>
            </w:r>
          </w:p>
        </w:tc>
        <w:tc>
          <w:tcPr>
            <w:tcW w:w="1357" w:type="dxa"/>
          </w:tcPr>
          <w:p>
            <w:pPr>
              <w:pStyle w:val="TableParagraph"/>
              <w:spacing w:before="36"/>
              <w:ind w:left="137" w:right="14"/>
              <w:jc w:val="center"/>
              <w:rPr>
                <w:b/>
                <w:sz w:val="18"/>
              </w:rPr>
            </w:pPr>
            <w:r>
              <w:rPr>
                <w:b/>
                <w:spacing w:val="-2"/>
                <w:sz w:val="18"/>
              </w:rPr>
              <w:t>30.000,00</w:t>
            </w:r>
          </w:p>
        </w:tc>
        <w:tc>
          <w:tcPr>
            <w:tcW w:w="1175" w:type="dxa"/>
          </w:tcPr>
          <w:p>
            <w:pPr>
              <w:pStyle w:val="TableParagraph"/>
              <w:rPr>
                <w:rFonts w:ascii="Times New Roman"/>
                <w:sz w:val="18"/>
              </w:rPr>
            </w:pPr>
          </w:p>
        </w:tc>
        <w:tc>
          <w:tcPr>
            <w:tcW w:w="857" w:type="dxa"/>
          </w:tcPr>
          <w:p>
            <w:pPr>
              <w:pStyle w:val="TableParagraph"/>
              <w:rPr>
                <w:rFonts w:ascii="Times New Roman"/>
                <w:sz w:val="18"/>
              </w:rPr>
            </w:pPr>
          </w:p>
        </w:tc>
      </w:tr>
      <w:tr>
        <w:trPr>
          <w:trHeight w:val="285" w:hRule="atLeast"/>
        </w:trPr>
        <w:tc>
          <w:tcPr>
            <w:tcW w:w="5795" w:type="dxa"/>
          </w:tcPr>
          <w:p>
            <w:pPr>
              <w:pStyle w:val="TableParagraph"/>
              <w:spacing w:before="36"/>
              <w:ind w:left="404"/>
              <w:rPr>
                <w:b/>
                <w:sz w:val="18"/>
              </w:rPr>
            </w:pPr>
            <w:r>
              <w:rPr>
                <w:b/>
                <w:sz w:val="18"/>
              </w:rPr>
              <w:t>42</w:t>
            </w:r>
            <w:r>
              <w:rPr>
                <w:b/>
                <w:spacing w:val="-1"/>
                <w:sz w:val="18"/>
              </w:rPr>
              <w:t> </w:t>
            </w:r>
            <w:r>
              <w:rPr>
                <w:b/>
                <w:sz w:val="18"/>
              </w:rPr>
              <w:t>Rashodi</w:t>
            </w:r>
            <w:r>
              <w:rPr>
                <w:b/>
                <w:spacing w:val="-1"/>
                <w:sz w:val="18"/>
              </w:rPr>
              <w:t> </w:t>
            </w:r>
            <w:r>
              <w:rPr>
                <w:b/>
                <w:sz w:val="18"/>
              </w:rPr>
              <w:t>za</w:t>
            </w:r>
            <w:r>
              <w:rPr>
                <w:b/>
                <w:spacing w:val="-1"/>
                <w:sz w:val="18"/>
              </w:rPr>
              <w:t> </w:t>
            </w:r>
            <w:r>
              <w:rPr>
                <w:b/>
                <w:sz w:val="18"/>
              </w:rPr>
              <w:t>nabavu</w:t>
            </w:r>
            <w:r>
              <w:rPr>
                <w:b/>
                <w:spacing w:val="-1"/>
                <w:sz w:val="18"/>
              </w:rPr>
              <w:t> </w:t>
            </w:r>
            <w:r>
              <w:rPr>
                <w:b/>
                <w:sz w:val="18"/>
              </w:rPr>
              <w:t>proizvedene</w:t>
            </w:r>
            <w:r>
              <w:rPr>
                <w:b/>
                <w:spacing w:val="-1"/>
                <w:sz w:val="18"/>
              </w:rPr>
              <w:t> </w:t>
            </w:r>
            <w:r>
              <w:rPr>
                <w:b/>
                <w:sz w:val="18"/>
              </w:rPr>
              <w:t>dugotrajne</w:t>
            </w:r>
            <w:r>
              <w:rPr>
                <w:b/>
                <w:spacing w:val="-1"/>
                <w:sz w:val="18"/>
              </w:rPr>
              <w:t> </w:t>
            </w:r>
            <w:r>
              <w:rPr>
                <w:b/>
                <w:spacing w:val="-2"/>
                <w:sz w:val="18"/>
              </w:rPr>
              <w:t>imovine</w:t>
            </w:r>
          </w:p>
        </w:tc>
        <w:tc>
          <w:tcPr>
            <w:tcW w:w="1404" w:type="dxa"/>
          </w:tcPr>
          <w:p>
            <w:pPr>
              <w:pStyle w:val="TableParagraph"/>
              <w:spacing w:before="36"/>
              <w:ind w:left="184"/>
              <w:jc w:val="center"/>
              <w:rPr>
                <w:b/>
                <w:sz w:val="18"/>
              </w:rPr>
            </w:pPr>
            <w:r>
              <w:rPr>
                <w:b/>
                <w:spacing w:val="-2"/>
                <w:sz w:val="18"/>
              </w:rPr>
              <w:t>30.000,00</w:t>
            </w:r>
          </w:p>
        </w:tc>
        <w:tc>
          <w:tcPr>
            <w:tcW w:w="1357" w:type="dxa"/>
          </w:tcPr>
          <w:p>
            <w:pPr>
              <w:pStyle w:val="TableParagraph"/>
              <w:spacing w:before="36"/>
              <w:ind w:left="137" w:right="14"/>
              <w:jc w:val="center"/>
              <w:rPr>
                <w:b/>
                <w:sz w:val="18"/>
              </w:rPr>
            </w:pPr>
            <w:r>
              <w:rPr>
                <w:b/>
                <w:spacing w:val="-2"/>
                <w:sz w:val="18"/>
              </w:rPr>
              <w:t>30.000,00</w:t>
            </w:r>
          </w:p>
        </w:tc>
        <w:tc>
          <w:tcPr>
            <w:tcW w:w="1175" w:type="dxa"/>
          </w:tcPr>
          <w:p>
            <w:pPr>
              <w:pStyle w:val="TableParagraph"/>
              <w:rPr>
                <w:rFonts w:ascii="Times New Roman"/>
                <w:sz w:val="18"/>
              </w:rPr>
            </w:pPr>
          </w:p>
        </w:tc>
        <w:tc>
          <w:tcPr>
            <w:tcW w:w="857" w:type="dxa"/>
          </w:tcPr>
          <w:p>
            <w:pPr>
              <w:pStyle w:val="TableParagraph"/>
              <w:rPr>
                <w:rFonts w:ascii="Times New Roman"/>
                <w:sz w:val="18"/>
              </w:rPr>
            </w:pPr>
          </w:p>
        </w:tc>
      </w:tr>
      <w:tr>
        <w:trPr>
          <w:trHeight w:val="285" w:hRule="atLeast"/>
        </w:trPr>
        <w:tc>
          <w:tcPr>
            <w:tcW w:w="5795" w:type="dxa"/>
          </w:tcPr>
          <w:p>
            <w:pPr>
              <w:pStyle w:val="TableParagraph"/>
              <w:spacing w:before="36"/>
              <w:ind w:left="59"/>
              <w:rPr>
                <w:b/>
                <w:sz w:val="18"/>
              </w:rPr>
            </w:pPr>
            <w:r>
              <w:rPr>
                <w:b/>
                <w:color w:val="00009F"/>
                <w:sz w:val="18"/>
              </w:rPr>
              <w:t>K105613</w:t>
            </w:r>
            <w:r>
              <w:rPr>
                <w:b/>
                <w:color w:val="00009F"/>
                <w:spacing w:val="-4"/>
                <w:sz w:val="18"/>
              </w:rPr>
              <w:t> </w:t>
            </w:r>
            <w:r>
              <w:rPr>
                <w:b/>
                <w:color w:val="00009F"/>
                <w:sz w:val="18"/>
              </w:rPr>
              <w:t>Pučka</w:t>
            </w:r>
            <w:r>
              <w:rPr>
                <w:b/>
                <w:color w:val="00009F"/>
                <w:spacing w:val="-1"/>
                <w:sz w:val="18"/>
              </w:rPr>
              <w:t> </w:t>
            </w:r>
            <w:r>
              <w:rPr>
                <w:b/>
                <w:color w:val="00009F"/>
                <w:spacing w:val="-2"/>
                <w:sz w:val="18"/>
              </w:rPr>
              <w:t>kuhinja</w:t>
            </w:r>
          </w:p>
        </w:tc>
        <w:tc>
          <w:tcPr>
            <w:tcW w:w="1404" w:type="dxa"/>
          </w:tcPr>
          <w:p>
            <w:pPr>
              <w:pStyle w:val="TableParagraph"/>
              <w:spacing w:before="36"/>
              <w:ind w:left="184"/>
              <w:jc w:val="center"/>
              <w:rPr>
                <w:b/>
                <w:sz w:val="18"/>
              </w:rPr>
            </w:pPr>
            <w:r>
              <w:rPr>
                <w:b/>
                <w:color w:val="00009F"/>
                <w:spacing w:val="-2"/>
                <w:sz w:val="18"/>
              </w:rPr>
              <w:t>50.000,00</w:t>
            </w:r>
          </w:p>
        </w:tc>
        <w:tc>
          <w:tcPr>
            <w:tcW w:w="1357" w:type="dxa"/>
          </w:tcPr>
          <w:p>
            <w:pPr>
              <w:pStyle w:val="TableParagraph"/>
              <w:spacing w:before="36"/>
              <w:ind w:left="137" w:right="14"/>
              <w:jc w:val="center"/>
              <w:rPr>
                <w:b/>
                <w:sz w:val="18"/>
              </w:rPr>
            </w:pPr>
            <w:r>
              <w:rPr>
                <w:b/>
                <w:color w:val="00009F"/>
                <w:spacing w:val="-2"/>
                <w:sz w:val="18"/>
              </w:rPr>
              <w:t>50.000,00</w:t>
            </w:r>
          </w:p>
        </w:tc>
        <w:tc>
          <w:tcPr>
            <w:tcW w:w="1175" w:type="dxa"/>
          </w:tcPr>
          <w:p>
            <w:pPr>
              <w:pStyle w:val="TableParagraph"/>
              <w:rPr>
                <w:rFonts w:ascii="Times New Roman"/>
                <w:sz w:val="18"/>
              </w:rPr>
            </w:pPr>
          </w:p>
        </w:tc>
        <w:tc>
          <w:tcPr>
            <w:tcW w:w="857" w:type="dxa"/>
          </w:tcPr>
          <w:p>
            <w:pPr>
              <w:pStyle w:val="TableParagraph"/>
              <w:rPr>
                <w:rFonts w:ascii="Times New Roman"/>
                <w:sz w:val="18"/>
              </w:rPr>
            </w:pPr>
          </w:p>
        </w:tc>
      </w:tr>
      <w:tr>
        <w:trPr>
          <w:trHeight w:val="285" w:hRule="atLeast"/>
        </w:trPr>
        <w:tc>
          <w:tcPr>
            <w:tcW w:w="5795" w:type="dxa"/>
          </w:tcPr>
          <w:p>
            <w:pPr>
              <w:pStyle w:val="TableParagraph"/>
              <w:spacing w:before="36"/>
              <w:ind w:right="303"/>
              <w:jc w:val="right"/>
              <w:rPr>
                <w:b/>
                <w:sz w:val="18"/>
              </w:rPr>
            </w:pPr>
            <w:r>
              <w:rPr>
                <w:b/>
                <w:sz w:val="18"/>
              </w:rPr>
              <w:t>Izvor:</w:t>
            </w:r>
            <w:r>
              <w:rPr>
                <w:b/>
                <w:spacing w:val="-1"/>
                <w:sz w:val="18"/>
              </w:rPr>
              <w:t> </w:t>
            </w:r>
            <w:r>
              <w:rPr>
                <w:b/>
                <w:sz w:val="18"/>
              </w:rPr>
              <w:t>71</w:t>
            </w:r>
            <w:r>
              <w:rPr>
                <w:b/>
                <w:spacing w:val="-1"/>
                <w:sz w:val="18"/>
              </w:rPr>
              <w:t> </w:t>
            </w:r>
            <w:r>
              <w:rPr>
                <w:b/>
                <w:sz w:val="18"/>
              </w:rPr>
              <w:t>Prihodi</w:t>
            </w:r>
            <w:r>
              <w:rPr>
                <w:b/>
                <w:spacing w:val="-1"/>
                <w:sz w:val="18"/>
              </w:rPr>
              <w:t> </w:t>
            </w:r>
            <w:r>
              <w:rPr>
                <w:b/>
                <w:sz w:val="18"/>
              </w:rPr>
              <w:t>od</w:t>
            </w:r>
            <w:r>
              <w:rPr>
                <w:b/>
                <w:spacing w:val="-1"/>
                <w:sz w:val="18"/>
              </w:rPr>
              <w:t> </w:t>
            </w:r>
            <w:r>
              <w:rPr>
                <w:b/>
                <w:sz w:val="18"/>
              </w:rPr>
              <w:t>prodaje</w:t>
            </w:r>
            <w:r>
              <w:rPr>
                <w:b/>
                <w:spacing w:val="-1"/>
                <w:sz w:val="18"/>
              </w:rPr>
              <w:t> </w:t>
            </w:r>
            <w:r>
              <w:rPr>
                <w:b/>
                <w:sz w:val="18"/>
              </w:rPr>
              <w:t>ili</w:t>
            </w:r>
            <w:r>
              <w:rPr>
                <w:b/>
                <w:spacing w:val="-1"/>
                <w:sz w:val="18"/>
              </w:rPr>
              <w:t> </w:t>
            </w:r>
            <w:r>
              <w:rPr>
                <w:b/>
                <w:sz w:val="18"/>
              </w:rPr>
              <w:t>zamjene</w:t>
            </w:r>
            <w:r>
              <w:rPr>
                <w:b/>
                <w:spacing w:val="-1"/>
                <w:sz w:val="18"/>
              </w:rPr>
              <w:t> </w:t>
            </w:r>
            <w:r>
              <w:rPr>
                <w:b/>
                <w:sz w:val="18"/>
              </w:rPr>
              <w:t>nefinancijske</w:t>
            </w:r>
            <w:r>
              <w:rPr>
                <w:b/>
                <w:spacing w:val="-1"/>
                <w:sz w:val="18"/>
              </w:rPr>
              <w:t> </w:t>
            </w:r>
            <w:r>
              <w:rPr>
                <w:b/>
                <w:spacing w:val="-2"/>
                <w:sz w:val="18"/>
              </w:rPr>
              <w:t>imovine</w:t>
            </w:r>
          </w:p>
        </w:tc>
        <w:tc>
          <w:tcPr>
            <w:tcW w:w="1404" w:type="dxa"/>
          </w:tcPr>
          <w:p>
            <w:pPr>
              <w:pStyle w:val="TableParagraph"/>
              <w:spacing w:before="36"/>
              <w:ind w:left="184"/>
              <w:jc w:val="center"/>
              <w:rPr>
                <w:b/>
                <w:sz w:val="18"/>
              </w:rPr>
            </w:pPr>
            <w:r>
              <w:rPr>
                <w:b/>
                <w:spacing w:val="-2"/>
                <w:sz w:val="18"/>
              </w:rPr>
              <w:t>50.000,00</w:t>
            </w:r>
          </w:p>
        </w:tc>
        <w:tc>
          <w:tcPr>
            <w:tcW w:w="1357" w:type="dxa"/>
          </w:tcPr>
          <w:p>
            <w:pPr>
              <w:pStyle w:val="TableParagraph"/>
              <w:spacing w:before="36"/>
              <w:ind w:left="137" w:right="14"/>
              <w:jc w:val="center"/>
              <w:rPr>
                <w:b/>
                <w:sz w:val="18"/>
              </w:rPr>
            </w:pPr>
            <w:r>
              <w:rPr>
                <w:b/>
                <w:spacing w:val="-2"/>
                <w:sz w:val="18"/>
              </w:rPr>
              <w:t>50.000,00</w:t>
            </w:r>
          </w:p>
        </w:tc>
        <w:tc>
          <w:tcPr>
            <w:tcW w:w="1175" w:type="dxa"/>
          </w:tcPr>
          <w:p>
            <w:pPr>
              <w:pStyle w:val="TableParagraph"/>
              <w:rPr>
                <w:rFonts w:ascii="Times New Roman"/>
                <w:sz w:val="18"/>
              </w:rPr>
            </w:pPr>
          </w:p>
        </w:tc>
        <w:tc>
          <w:tcPr>
            <w:tcW w:w="857" w:type="dxa"/>
          </w:tcPr>
          <w:p>
            <w:pPr>
              <w:pStyle w:val="TableParagraph"/>
              <w:rPr>
                <w:rFonts w:ascii="Times New Roman"/>
                <w:sz w:val="18"/>
              </w:rPr>
            </w:pPr>
          </w:p>
        </w:tc>
      </w:tr>
      <w:tr>
        <w:trPr>
          <w:trHeight w:val="243" w:hRule="atLeast"/>
        </w:trPr>
        <w:tc>
          <w:tcPr>
            <w:tcW w:w="5795" w:type="dxa"/>
          </w:tcPr>
          <w:p>
            <w:pPr>
              <w:pStyle w:val="TableParagraph"/>
              <w:spacing w:line="187" w:lineRule="exact" w:before="36"/>
              <w:ind w:left="404"/>
              <w:rPr>
                <w:b/>
                <w:sz w:val="18"/>
              </w:rPr>
            </w:pPr>
            <w:r>
              <w:rPr>
                <w:b/>
                <w:sz w:val="18"/>
              </w:rPr>
              <w:t>45</w:t>
            </w:r>
            <w:r>
              <w:rPr>
                <w:b/>
                <w:spacing w:val="-1"/>
                <w:sz w:val="18"/>
              </w:rPr>
              <w:t> </w:t>
            </w:r>
            <w:r>
              <w:rPr>
                <w:b/>
                <w:sz w:val="18"/>
              </w:rPr>
              <w:t>Rashodi</w:t>
            </w:r>
            <w:r>
              <w:rPr>
                <w:b/>
                <w:spacing w:val="-1"/>
                <w:sz w:val="18"/>
              </w:rPr>
              <w:t> </w:t>
            </w:r>
            <w:r>
              <w:rPr>
                <w:b/>
                <w:sz w:val="18"/>
              </w:rPr>
              <w:t>za</w:t>
            </w:r>
            <w:r>
              <w:rPr>
                <w:b/>
                <w:spacing w:val="-1"/>
                <w:sz w:val="18"/>
              </w:rPr>
              <w:t> </w:t>
            </w:r>
            <w:r>
              <w:rPr>
                <w:b/>
                <w:sz w:val="18"/>
              </w:rPr>
              <w:t>dodatna</w:t>
            </w:r>
            <w:r>
              <w:rPr>
                <w:b/>
                <w:spacing w:val="-1"/>
                <w:sz w:val="18"/>
              </w:rPr>
              <w:t> </w:t>
            </w:r>
            <w:r>
              <w:rPr>
                <w:b/>
                <w:sz w:val="18"/>
              </w:rPr>
              <w:t>ulaganja</w:t>
            </w:r>
            <w:r>
              <w:rPr>
                <w:b/>
                <w:spacing w:val="-1"/>
                <w:sz w:val="18"/>
              </w:rPr>
              <w:t> </w:t>
            </w:r>
            <w:r>
              <w:rPr>
                <w:b/>
                <w:sz w:val="18"/>
              </w:rPr>
              <w:t>na</w:t>
            </w:r>
            <w:r>
              <w:rPr>
                <w:b/>
                <w:spacing w:val="-1"/>
                <w:sz w:val="18"/>
              </w:rPr>
              <w:t> </w:t>
            </w:r>
            <w:r>
              <w:rPr>
                <w:b/>
                <w:sz w:val="18"/>
              </w:rPr>
              <w:t>nefinancijskoj</w:t>
            </w:r>
            <w:r>
              <w:rPr>
                <w:b/>
                <w:spacing w:val="-1"/>
                <w:sz w:val="18"/>
              </w:rPr>
              <w:t> </w:t>
            </w:r>
            <w:r>
              <w:rPr>
                <w:b/>
                <w:spacing w:val="-2"/>
                <w:sz w:val="18"/>
              </w:rPr>
              <w:t>imovini</w:t>
            </w:r>
          </w:p>
        </w:tc>
        <w:tc>
          <w:tcPr>
            <w:tcW w:w="1404" w:type="dxa"/>
          </w:tcPr>
          <w:p>
            <w:pPr>
              <w:pStyle w:val="TableParagraph"/>
              <w:spacing w:line="187" w:lineRule="exact" w:before="36"/>
              <w:ind w:left="184"/>
              <w:jc w:val="center"/>
              <w:rPr>
                <w:b/>
                <w:sz w:val="18"/>
              </w:rPr>
            </w:pPr>
            <w:r>
              <w:rPr>
                <w:b/>
                <w:spacing w:val="-2"/>
                <w:sz w:val="18"/>
              </w:rPr>
              <w:t>50.000,00</w:t>
            </w:r>
          </w:p>
        </w:tc>
        <w:tc>
          <w:tcPr>
            <w:tcW w:w="1357" w:type="dxa"/>
          </w:tcPr>
          <w:p>
            <w:pPr>
              <w:pStyle w:val="TableParagraph"/>
              <w:spacing w:line="187" w:lineRule="exact" w:before="36"/>
              <w:ind w:left="137" w:right="14"/>
              <w:jc w:val="center"/>
              <w:rPr>
                <w:b/>
                <w:sz w:val="18"/>
              </w:rPr>
            </w:pPr>
            <w:r>
              <w:rPr>
                <w:b/>
                <w:spacing w:val="-2"/>
                <w:sz w:val="18"/>
              </w:rPr>
              <w:t>50.000,00</w:t>
            </w:r>
          </w:p>
        </w:tc>
        <w:tc>
          <w:tcPr>
            <w:tcW w:w="1175" w:type="dxa"/>
          </w:tcPr>
          <w:p>
            <w:pPr>
              <w:pStyle w:val="TableParagraph"/>
              <w:rPr>
                <w:rFonts w:ascii="Times New Roman"/>
                <w:sz w:val="16"/>
              </w:rPr>
            </w:pPr>
          </w:p>
        </w:tc>
        <w:tc>
          <w:tcPr>
            <w:tcW w:w="857" w:type="dxa"/>
          </w:tcPr>
          <w:p>
            <w:pPr>
              <w:pStyle w:val="TableParagraph"/>
              <w:rPr>
                <w:rFonts w:ascii="Times New Roman"/>
                <w:sz w:val="16"/>
              </w:rPr>
            </w:pPr>
          </w:p>
        </w:tc>
      </w:tr>
    </w:tbl>
    <w:p>
      <w:pPr>
        <w:pStyle w:val="TableParagraph"/>
        <w:spacing w:after="0"/>
        <w:rPr>
          <w:rFonts w:ascii="Times New Roman"/>
          <w:sz w:val="16"/>
        </w:rPr>
        <w:sectPr>
          <w:pgSz w:w="11900" w:h="16840"/>
          <w:pgMar w:header="570" w:footer="127" w:top="1140" w:bottom="320" w:left="360" w:right="360"/>
        </w:sectPr>
      </w:pPr>
    </w:p>
    <w:p>
      <w:pPr>
        <w:spacing w:line="240" w:lineRule="auto" w:before="0"/>
        <w:rPr>
          <w:i/>
          <w:sz w:val="24"/>
        </w:rPr>
      </w:pPr>
    </w:p>
    <w:p>
      <w:pPr>
        <w:spacing w:line="240" w:lineRule="auto" w:before="54"/>
        <w:rPr>
          <w:i/>
          <w:sz w:val="24"/>
        </w:rPr>
      </w:pPr>
    </w:p>
    <w:p>
      <w:pPr>
        <w:pStyle w:val="Heading2"/>
        <w:ind w:right="1" w:firstLine="0"/>
        <w:jc w:val="center"/>
      </w:pPr>
      <w:r>
        <w:rPr/>
        <w:t>POSEBNI</w:t>
      </w:r>
      <w:r>
        <w:rPr>
          <w:spacing w:val="-5"/>
        </w:rPr>
        <w:t> </w:t>
      </w:r>
      <w:r>
        <w:rPr/>
        <w:t>IZVJEŠTAJI</w:t>
      </w:r>
      <w:r>
        <w:rPr>
          <w:spacing w:val="-3"/>
        </w:rPr>
        <w:t> </w:t>
      </w:r>
      <w:r>
        <w:rPr/>
        <w:t>U</w:t>
      </w:r>
      <w:r>
        <w:rPr>
          <w:spacing w:val="-3"/>
        </w:rPr>
        <w:t> </w:t>
      </w:r>
      <w:r>
        <w:rPr/>
        <w:t>GODIŠNJEM</w:t>
      </w:r>
      <w:r>
        <w:rPr>
          <w:spacing w:val="-3"/>
        </w:rPr>
        <w:t> </w:t>
      </w:r>
      <w:r>
        <w:rPr/>
        <w:t>IZVJEŠTAJU</w:t>
      </w:r>
      <w:r>
        <w:rPr>
          <w:spacing w:val="-2"/>
        </w:rPr>
        <w:t> </w:t>
      </w:r>
      <w:r>
        <w:rPr/>
        <w:t>O</w:t>
      </w:r>
      <w:r>
        <w:rPr>
          <w:spacing w:val="-2"/>
        </w:rPr>
        <w:t> </w:t>
      </w:r>
      <w:r>
        <w:rPr/>
        <w:t>IZVRŠENJU</w:t>
      </w:r>
      <w:r>
        <w:rPr>
          <w:spacing w:val="-3"/>
        </w:rPr>
        <w:t> </w:t>
      </w:r>
      <w:r>
        <w:rPr/>
        <w:t>PRORAČUNA</w:t>
      </w:r>
      <w:r>
        <w:rPr>
          <w:spacing w:val="-3"/>
        </w:rPr>
        <w:t> </w:t>
      </w:r>
      <w:r>
        <w:rPr/>
        <w:t>ZA</w:t>
      </w:r>
      <w:r>
        <w:rPr>
          <w:spacing w:val="-3"/>
        </w:rPr>
        <w:t> </w:t>
      </w:r>
      <w:r>
        <w:rPr/>
        <w:t>2024.</w:t>
      </w:r>
      <w:r>
        <w:rPr>
          <w:spacing w:val="-1"/>
        </w:rPr>
        <w:t> </w:t>
      </w:r>
      <w:r>
        <w:rPr>
          <w:spacing w:val="-2"/>
        </w:rPr>
        <w:t>GODINU</w:t>
      </w:r>
    </w:p>
    <w:p>
      <w:pPr>
        <w:pStyle w:val="BodyText"/>
        <w:rPr>
          <w:b/>
        </w:rPr>
      </w:pPr>
    </w:p>
    <w:p>
      <w:pPr>
        <w:pStyle w:val="BodyText"/>
        <w:spacing w:before="207"/>
        <w:rPr>
          <w:b/>
        </w:rPr>
      </w:pPr>
    </w:p>
    <w:p>
      <w:pPr>
        <w:pStyle w:val="BodyText"/>
        <w:spacing w:line="276" w:lineRule="auto"/>
        <w:ind w:left="1056" w:right="1056" w:firstLine="360"/>
        <w:jc w:val="both"/>
      </w:pPr>
      <w:r>
        <w:rPr/>
        <w:t>Na temelju članka 80. Zakona o proračunu („Narodne novine broj 144/21) te članka 23. Pravilnika o polugodišnjem i godišnjem izvještaju o izvršenju proračuna i financijskog plana („Narodne novine“ broj 85/23 – dalje u tekstu: Pravilnik), posebni izvještaji iz članka 4. Pravilnika u godišnjem izvještaju o izvršenju proračuna su:</w:t>
      </w:r>
    </w:p>
    <w:p>
      <w:pPr>
        <w:pStyle w:val="ListParagraph"/>
        <w:numPr>
          <w:ilvl w:val="0"/>
          <w:numId w:val="1"/>
        </w:numPr>
        <w:tabs>
          <w:tab w:pos="1775" w:val="left" w:leader="none"/>
        </w:tabs>
        <w:spacing w:line="240" w:lineRule="auto" w:before="200" w:after="0"/>
        <w:ind w:left="1775" w:right="0" w:hanging="359"/>
        <w:jc w:val="left"/>
        <w:rPr>
          <w:sz w:val="24"/>
        </w:rPr>
      </w:pPr>
      <w:r>
        <w:rPr>
          <w:sz w:val="24"/>
        </w:rPr>
        <w:t>izvještaj</w:t>
      </w:r>
      <w:r>
        <w:rPr>
          <w:spacing w:val="-3"/>
          <w:sz w:val="24"/>
        </w:rPr>
        <w:t> </w:t>
      </w:r>
      <w:r>
        <w:rPr>
          <w:sz w:val="24"/>
        </w:rPr>
        <w:t>o</w:t>
      </w:r>
      <w:r>
        <w:rPr>
          <w:spacing w:val="-1"/>
          <w:sz w:val="24"/>
        </w:rPr>
        <w:t> </w:t>
      </w:r>
      <w:r>
        <w:rPr>
          <w:sz w:val="24"/>
        </w:rPr>
        <w:t>korištenju</w:t>
      </w:r>
      <w:r>
        <w:rPr>
          <w:spacing w:val="-1"/>
          <w:sz w:val="24"/>
        </w:rPr>
        <w:t> </w:t>
      </w:r>
      <w:r>
        <w:rPr>
          <w:sz w:val="24"/>
        </w:rPr>
        <w:t>proračunske </w:t>
      </w:r>
      <w:r>
        <w:rPr>
          <w:spacing w:val="-2"/>
          <w:sz w:val="24"/>
        </w:rPr>
        <w:t>zalihe,</w:t>
      </w:r>
    </w:p>
    <w:p>
      <w:pPr>
        <w:pStyle w:val="ListParagraph"/>
        <w:numPr>
          <w:ilvl w:val="0"/>
          <w:numId w:val="1"/>
        </w:numPr>
        <w:tabs>
          <w:tab w:pos="1775" w:val="left" w:leader="none"/>
        </w:tabs>
        <w:spacing w:line="240" w:lineRule="auto" w:before="0" w:after="0"/>
        <w:ind w:left="1775" w:right="0" w:hanging="359"/>
        <w:jc w:val="left"/>
        <w:rPr>
          <w:sz w:val="24"/>
        </w:rPr>
      </w:pPr>
      <w:r>
        <w:rPr>
          <w:sz w:val="24"/>
        </w:rPr>
        <w:t>izvještaj</w:t>
      </w:r>
      <w:r>
        <w:rPr>
          <w:spacing w:val="-1"/>
          <w:sz w:val="24"/>
        </w:rPr>
        <w:t> </w:t>
      </w:r>
      <w:r>
        <w:rPr>
          <w:sz w:val="24"/>
        </w:rPr>
        <w:t>o</w:t>
      </w:r>
      <w:r>
        <w:rPr>
          <w:spacing w:val="-1"/>
          <w:sz w:val="24"/>
        </w:rPr>
        <w:t> </w:t>
      </w:r>
      <w:r>
        <w:rPr>
          <w:sz w:val="24"/>
        </w:rPr>
        <w:t>zaduživanju</w:t>
      </w:r>
      <w:r>
        <w:rPr>
          <w:spacing w:val="-1"/>
          <w:sz w:val="24"/>
        </w:rPr>
        <w:t> </w:t>
      </w:r>
      <w:r>
        <w:rPr>
          <w:sz w:val="24"/>
        </w:rPr>
        <w:t>na domaćem</w:t>
      </w:r>
      <w:r>
        <w:rPr>
          <w:spacing w:val="-1"/>
          <w:sz w:val="24"/>
        </w:rPr>
        <w:t> </w:t>
      </w:r>
      <w:r>
        <w:rPr>
          <w:sz w:val="24"/>
        </w:rPr>
        <w:t>i</w:t>
      </w:r>
      <w:r>
        <w:rPr>
          <w:spacing w:val="-1"/>
          <w:sz w:val="24"/>
        </w:rPr>
        <w:t> </w:t>
      </w:r>
      <w:r>
        <w:rPr>
          <w:sz w:val="24"/>
        </w:rPr>
        <w:t>stranom tržištu</w:t>
      </w:r>
      <w:r>
        <w:rPr>
          <w:spacing w:val="-1"/>
          <w:sz w:val="24"/>
        </w:rPr>
        <w:t> </w:t>
      </w:r>
      <w:r>
        <w:rPr>
          <w:sz w:val="24"/>
        </w:rPr>
        <w:t>novca</w:t>
      </w:r>
      <w:r>
        <w:rPr>
          <w:spacing w:val="-2"/>
          <w:sz w:val="24"/>
        </w:rPr>
        <w:t> </w:t>
      </w:r>
      <w:r>
        <w:rPr>
          <w:sz w:val="24"/>
        </w:rPr>
        <w:t>i </w:t>
      </w:r>
      <w:r>
        <w:rPr>
          <w:spacing w:val="-2"/>
          <w:sz w:val="24"/>
        </w:rPr>
        <w:t>kapitala,</w:t>
      </w:r>
    </w:p>
    <w:p>
      <w:pPr>
        <w:pStyle w:val="ListParagraph"/>
        <w:numPr>
          <w:ilvl w:val="0"/>
          <w:numId w:val="1"/>
        </w:numPr>
        <w:tabs>
          <w:tab w:pos="1775" w:val="left" w:leader="none"/>
        </w:tabs>
        <w:spacing w:line="240" w:lineRule="auto" w:before="0" w:after="0"/>
        <w:ind w:left="1775" w:right="0" w:hanging="359"/>
        <w:jc w:val="left"/>
        <w:rPr>
          <w:sz w:val="24"/>
        </w:rPr>
      </w:pPr>
      <w:r>
        <w:rPr>
          <w:sz w:val="24"/>
        </w:rPr>
        <w:t>izvještaj</w:t>
      </w:r>
      <w:r>
        <w:rPr>
          <w:spacing w:val="-3"/>
          <w:sz w:val="24"/>
        </w:rPr>
        <w:t> </w:t>
      </w:r>
      <w:r>
        <w:rPr>
          <w:sz w:val="24"/>
        </w:rPr>
        <w:t>o</w:t>
      </w:r>
      <w:r>
        <w:rPr>
          <w:spacing w:val="-1"/>
          <w:sz w:val="24"/>
        </w:rPr>
        <w:t> </w:t>
      </w:r>
      <w:r>
        <w:rPr>
          <w:sz w:val="24"/>
        </w:rPr>
        <w:t>danim</w:t>
      </w:r>
      <w:r>
        <w:rPr>
          <w:spacing w:val="-1"/>
          <w:sz w:val="24"/>
        </w:rPr>
        <w:t> </w:t>
      </w:r>
      <w:r>
        <w:rPr>
          <w:sz w:val="24"/>
        </w:rPr>
        <w:t>jamstvima</w:t>
      </w:r>
      <w:r>
        <w:rPr>
          <w:spacing w:val="-2"/>
          <w:sz w:val="24"/>
        </w:rPr>
        <w:t> </w:t>
      </w:r>
      <w:r>
        <w:rPr>
          <w:sz w:val="24"/>
        </w:rPr>
        <w:t>i</w:t>
      </w:r>
      <w:r>
        <w:rPr>
          <w:spacing w:val="-1"/>
          <w:sz w:val="24"/>
        </w:rPr>
        <w:t> </w:t>
      </w:r>
      <w:r>
        <w:rPr>
          <w:sz w:val="24"/>
        </w:rPr>
        <w:t>plaćanjima</w:t>
      </w:r>
      <w:r>
        <w:rPr>
          <w:spacing w:val="-1"/>
          <w:sz w:val="24"/>
        </w:rPr>
        <w:t> </w:t>
      </w:r>
      <w:r>
        <w:rPr>
          <w:sz w:val="24"/>
        </w:rPr>
        <w:t>po</w:t>
      </w:r>
      <w:r>
        <w:rPr>
          <w:spacing w:val="-1"/>
          <w:sz w:val="24"/>
        </w:rPr>
        <w:t> </w:t>
      </w:r>
      <w:r>
        <w:rPr>
          <w:sz w:val="24"/>
        </w:rPr>
        <w:t>protestiranim </w:t>
      </w:r>
      <w:r>
        <w:rPr>
          <w:spacing w:val="-2"/>
          <w:sz w:val="24"/>
        </w:rPr>
        <w:t>jamstvima,</w:t>
      </w:r>
    </w:p>
    <w:p>
      <w:pPr>
        <w:pStyle w:val="ListParagraph"/>
        <w:numPr>
          <w:ilvl w:val="0"/>
          <w:numId w:val="1"/>
        </w:numPr>
        <w:tabs>
          <w:tab w:pos="1775" w:val="left" w:leader="none"/>
        </w:tabs>
        <w:spacing w:line="240" w:lineRule="auto" w:before="1" w:after="0"/>
        <w:ind w:left="1775" w:right="0" w:hanging="359"/>
        <w:jc w:val="left"/>
        <w:rPr>
          <w:sz w:val="24"/>
        </w:rPr>
      </w:pPr>
      <w:r>
        <w:rPr>
          <w:sz w:val="24"/>
        </w:rPr>
        <w:t>izvještaj</w:t>
      </w:r>
      <w:r>
        <w:rPr>
          <w:spacing w:val="-3"/>
          <w:sz w:val="24"/>
        </w:rPr>
        <w:t> </w:t>
      </w:r>
      <w:r>
        <w:rPr>
          <w:sz w:val="24"/>
        </w:rPr>
        <w:t>o korištenju sredstava</w:t>
      </w:r>
      <w:r>
        <w:rPr>
          <w:spacing w:val="-2"/>
          <w:sz w:val="24"/>
        </w:rPr>
        <w:t> </w:t>
      </w:r>
      <w:r>
        <w:rPr>
          <w:sz w:val="24"/>
        </w:rPr>
        <w:t>fondova</w:t>
      </w:r>
      <w:r>
        <w:rPr>
          <w:spacing w:val="-1"/>
          <w:sz w:val="24"/>
        </w:rPr>
        <w:t> </w:t>
      </w:r>
      <w:r>
        <w:rPr>
          <w:sz w:val="24"/>
        </w:rPr>
        <w:t>Europske </w:t>
      </w:r>
      <w:r>
        <w:rPr>
          <w:spacing w:val="-2"/>
          <w:sz w:val="24"/>
        </w:rPr>
        <w:t>unije,</w:t>
      </w:r>
    </w:p>
    <w:p>
      <w:pPr>
        <w:pStyle w:val="ListParagraph"/>
        <w:numPr>
          <w:ilvl w:val="0"/>
          <w:numId w:val="1"/>
        </w:numPr>
        <w:tabs>
          <w:tab w:pos="1775" w:val="left" w:leader="none"/>
        </w:tabs>
        <w:spacing w:line="240" w:lineRule="auto" w:before="0" w:after="0"/>
        <w:ind w:left="1775" w:right="0" w:hanging="359"/>
        <w:jc w:val="left"/>
        <w:rPr>
          <w:sz w:val="24"/>
        </w:rPr>
      </w:pPr>
      <w:r>
        <w:rPr>
          <w:sz w:val="24"/>
        </w:rPr>
        <w:t>izvještaj</w:t>
      </w:r>
      <w:r>
        <w:rPr>
          <w:spacing w:val="-3"/>
          <w:sz w:val="24"/>
        </w:rPr>
        <w:t> </w:t>
      </w:r>
      <w:r>
        <w:rPr>
          <w:sz w:val="24"/>
        </w:rPr>
        <w:t>o</w:t>
      </w:r>
      <w:r>
        <w:rPr>
          <w:spacing w:val="-1"/>
          <w:sz w:val="24"/>
        </w:rPr>
        <w:t> </w:t>
      </w:r>
      <w:r>
        <w:rPr>
          <w:sz w:val="24"/>
        </w:rPr>
        <w:t>danim</w:t>
      </w:r>
      <w:r>
        <w:rPr>
          <w:spacing w:val="-1"/>
          <w:sz w:val="24"/>
        </w:rPr>
        <w:t> </w:t>
      </w:r>
      <w:r>
        <w:rPr>
          <w:sz w:val="24"/>
        </w:rPr>
        <w:t>zajmovima</w:t>
      </w:r>
      <w:r>
        <w:rPr>
          <w:spacing w:val="-1"/>
          <w:sz w:val="24"/>
        </w:rPr>
        <w:t> </w:t>
      </w:r>
      <w:r>
        <w:rPr>
          <w:sz w:val="24"/>
        </w:rPr>
        <w:t>i</w:t>
      </w:r>
      <w:r>
        <w:rPr>
          <w:spacing w:val="-1"/>
          <w:sz w:val="24"/>
        </w:rPr>
        <w:t> </w:t>
      </w:r>
      <w:r>
        <w:rPr>
          <w:sz w:val="24"/>
        </w:rPr>
        <w:t>potraživanjima</w:t>
      </w:r>
      <w:r>
        <w:rPr>
          <w:spacing w:val="-2"/>
          <w:sz w:val="24"/>
        </w:rPr>
        <w:t> </w:t>
      </w:r>
      <w:r>
        <w:rPr>
          <w:sz w:val="24"/>
        </w:rPr>
        <w:t>po</w:t>
      </w:r>
      <w:r>
        <w:rPr>
          <w:spacing w:val="1"/>
          <w:sz w:val="24"/>
        </w:rPr>
        <w:t> </w:t>
      </w:r>
      <w:r>
        <w:rPr>
          <w:sz w:val="24"/>
        </w:rPr>
        <w:t>danim </w:t>
      </w:r>
      <w:r>
        <w:rPr>
          <w:spacing w:val="-2"/>
          <w:sz w:val="24"/>
        </w:rPr>
        <w:t>zajmovima</w:t>
      </w:r>
    </w:p>
    <w:p>
      <w:pPr>
        <w:pStyle w:val="ListParagraph"/>
        <w:numPr>
          <w:ilvl w:val="0"/>
          <w:numId w:val="1"/>
        </w:numPr>
        <w:tabs>
          <w:tab w:pos="1775" w:val="left" w:leader="none"/>
        </w:tabs>
        <w:spacing w:line="240" w:lineRule="auto" w:before="0" w:after="0"/>
        <w:ind w:left="1775" w:right="0" w:hanging="359"/>
        <w:jc w:val="left"/>
        <w:rPr>
          <w:sz w:val="24"/>
        </w:rPr>
      </w:pPr>
      <w:r>
        <w:rPr>
          <w:sz w:val="24"/>
        </w:rPr>
        <w:t>izvještaj</w:t>
      </w:r>
      <w:r>
        <w:rPr>
          <w:spacing w:val="28"/>
          <w:sz w:val="24"/>
        </w:rPr>
        <w:t> </w:t>
      </w:r>
      <w:r>
        <w:rPr>
          <w:sz w:val="24"/>
        </w:rPr>
        <w:t>o</w:t>
      </w:r>
      <w:r>
        <w:rPr>
          <w:spacing w:val="29"/>
          <w:sz w:val="24"/>
        </w:rPr>
        <w:t> </w:t>
      </w:r>
      <w:r>
        <w:rPr>
          <w:sz w:val="24"/>
        </w:rPr>
        <w:t>stanju</w:t>
      </w:r>
      <w:r>
        <w:rPr>
          <w:spacing w:val="30"/>
          <w:sz w:val="24"/>
        </w:rPr>
        <w:t> </w:t>
      </w:r>
      <w:r>
        <w:rPr>
          <w:sz w:val="24"/>
        </w:rPr>
        <w:t>potraživanja</w:t>
      </w:r>
      <w:r>
        <w:rPr>
          <w:spacing w:val="30"/>
          <w:sz w:val="24"/>
        </w:rPr>
        <w:t> </w:t>
      </w:r>
      <w:r>
        <w:rPr>
          <w:sz w:val="24"/>
        </w:rPr>
        <w:t>i</w:t>
      </w:r>
      <w:r>
        <w:rPr>
          <w:spacing w:val="30"/>
          <w:sz w:val="24"/>
        </w:rPr>
        <w:t> </w:t>
      </w:r>
      <w:r>
        <w:rPr>
          <w:sz w:val="24"/>
        </w:rPr>
        <w:t>dospjelih</w:t>
      </w:r>
      <w:r>
        <w:rPr>
          <w:spacing w:val="29"/>
          <w:sz w:val="24"/>
        </w:rPr>
        <w:t> </w:t>
      </w:r>
      <w:r>
        <w:rPr>
          <w:sz w:val="24"/>
        </w:rPr>
        <w:t>obveza</w:t>
      </w:r>
      <w:r>
        <w:rPr>
          <w:spacing w:val="33"/>
          <w:sz w:val="24"/>
        </w:rPr>
        <w:t> </w:t>
      </w:r>
      <w:r>
        <w:rPr>
          <w:sz w:val="24"/>
        </w:rPr>
        <w:t>te</w:t>
      </w:r>
      <w:r>
        <w:rPr>
          <w:spacing w:val="30"/>
          <w:sz w:val="24"/>
        </w:rPr>
        <w:t> </w:t>
      </w:r>
      <w:r>
        <w:rPr>
          <w:sz w:val="24"/>
        </w:rPr>
        <w:t>o</w:t>
      </w:r>
      <w:r>
        <w:rPr>
          <w:spacing w:val="30"/>
          <w:sz w:val="24"/>
        </w:rPr>
        <w:t> </w:t>
      </w:r>
      <w:r>
        <w:rPr>
          <w:sz w:val="24"/>
        </w:rPr>
        <w:t>stanju</w:t>
      </w:r>
      <w:r>
        <w:rPr>
          <w:spacing w:val="30"/>
          <w:sz w:val="24"/>
        </w:rPr>
        <w:t> </w:t>
      </w:r>
      <w:r>
        <w:rPr>
          <w:sz w:val="24"/>
        </w:rPr>
        <w:t>potencijalnih</w:t>
      </w:r>
      <w:r>
        <w:rPr>
          <w:spacing w:val="30"/>
          <w:sz w:val="24"/>
        </w:rPr>
        <w:t> </w:t>
      </w:r>
      <w:r>
        <w:rPr>
          <w:sz w:val="24"/>
        </w:rPr>
        <w:t>obveza</w:t>
      </w:r>
      <w:r>
        <w:rPr>
          <w:spacing w:val="29"/>
          <w:sz w:val="24"/>
        </w:rPr>
        <w:t> </w:t>
      </w:r>
      <w:r>
        <w:rPr>
          <w:sz w:val="24"/>
        </w:rPr>
        <w:t>po</w:t>
      </w:r>
      <w:r>
        <w:rPr>
          <w:spacing w:val="29"/>
          <w:sz w:val="24"/>
        </w:rPr>
        <w:t> </w:t>
      </w:r>
      <w:r>
        <w:rPr>
          <w:sz w:val="24"/>
        </w:rPr>
        <w:t>osnovi</w:t>
      </w:r>
      <w:r>
        <w:rPr>
          <w:spacing w:val="31"/>
          <w:sz w:val="24"/>
        </w:rPr>
        <w:t> </w:t>
      </w:r>
      <w:r>
        <w:rPr>
          <w:sz w:val="24"/>
        </w:rPr>
        <w:t>sudskih</w:t>
      </w:r>
      <w:r>
        <w:rPr>
          <w:spacing w:val="29"/>
          <w:sz w:val="24"/>
        </w:rPr>
        <w:t> </w:t>
      </w:r>
      <w:r>
        <w:rPr>
          <w:sz w:val="24"/>
        </w:rPr>
        <w:t>sporova,</w:t>
      </w:r>
      <w:r>
        <w:rPr>
          <w:spacing w:val="32"/>
          <w:sz w:val="24"/>
        </w:rPr>
        <w:t> </w:t>
      </w:r>
      <w:r>
        <w:rPr>
          <w:sz w:val="24"/>
        </w:rPr>
        <w:t>a</w:t>
      </w:r>
      <w:r>
        <w:rPr>
          <w:spacing w:val="29"/>
          <w:sz w:val="24"/>
        </w:rPr>
        <w:t> </w:t>
      </w:r>
      <w:r>
        <w:rPr>
          <w:sz w:val="24"/>
        </w:rPr>
        <w:t>koji</w:t>
      </w:r>
      <w:r>
        <w:rPr>
          <w:spacing w:val="32"/>
          <w:sz w:val="24"/>
        </w:rPr>
        <w:t> </w:t>
      </w:r>
      <w:r>
        <w:rPr>
          <w:sz w:val="24"/>
        </w:rPr>
        <w:t>se</w:t>
      </w:r>
      <w:r>
        <w:rPr>
          <w:spacing w:val="29"/>
          <w:sz w:val="24"/>
        </w:rPr>
        <w:t> </w:t>
      </w:r>
      <w:r>
        <w:rPr>
          <w:sz w:val="24"/>
        </w:rPr>
        <w:t>dalje</w:t>
      </w:r>
      <w:r>
        <w:rPr>
          <w:spacing w:val="29"/>
          <w:sz w:val="24"/>
        </w:rPr>
        <w:t> </w:t>
      </w:r>
      <w:r>
        <w:rPr>
          <w:sz w:val="24"/>
        </w:rPr>
        <w:t>u</w:t>
      </w:r>
      <w:r>
        <w:rPr>
          <w:spacing w:val="30"/>
          <w:sz w:val="24"/>
        </w:rPr>
        <w:t> </w:t>
      </w:r>
      <w:r>
        <w:rPr>
          <w:spacing w:val="-2"/>
          <w:sz w:val="24"/>
        </w:rPr>
        <w:t>tekstu</w:t>
      </w:r>
    </w:p>
    <w:p>
      <w:pPr>
        <w:pStyle w:val="BodyText"/>
        <w:ind w:left="1776"/>
      </w:pPr>
      <w:r>
        <w:rPr/>
        <w:t>obrazlažu</w:t>
      </w:r>
      <w:r>
        <w:rPr>
          <w:spacing w:val="-2"/>
        </w:rPr>
        <w:t> </w:t>
      </w:r>
      <w:r>
        <w:rPr/>
        <w:t>u odnosu na</w:t>
      </w:r>
      <w:r>
        <w:rPr>
          <w:spacing w:val="-1"/>
        </w:rPr>
        <w:t> </w:t>
      </w:r>
      <w:r>
        <w:rPr/>
        <w:t>godišnje</w:t>
      </w:r>
      <w:r>
        <w:rPr>
          <w:spacing w:val="-1"/>
        </w:rPr>
        <w:t> </w:t>
      </w:r>
      <w:r>
        <w:rPr/>
        <w:t>izvršenje</w:t>
      </w:r>
      <w:r>
        <w:rPr>
          <w:spacing w:val="60"/>
        </w:rPr>
        <w:t> </w:t>
      </w:r>
      <w:r>
        <w:rPr/>
        <w:t>Proračuna</w:t>
      </w:r>
      <w:r>
        <w:rPr>
          <w:spacing w:val="-1"/>
        </w:rPr>
        <w:t> </w:t>
      </w:r>
      <w:r>
        <w:rPr/>
        <w:t>Grada</w:t>
      </w:r>
      <w:r>
        <w:rPr>
          <w:spacing w:val="-1"/>
        </w:rPr>
        <w:t> </w:t>
      </w:r>
      <w:r>
        <w:rPr/>
        <w:t>Šibenika</w:t>
      </w:r>
      <w:r>
        <w:rPr>
          <w:spacing w:val="-1"/>
        </w:rPr>
        <w:t> </w:t>
      </w:r>
      <w:r>
        <w:rPr/>
        <w:t>za</w:t>
      </w:r>
      <w:r>
        <w:rPr>
          <w:spacing w:val="-1"/>
        </w:rPr>
        <w:t> </w:t>
      </w:r>
      <w:r>
        <w:rPr/>
        <w:t>2024. </w:t>
      </w:r>
      <w:r>
        <w:rPr>
          <w:spacing w:val="-2"/>
        </w:rPr>
        <w:t>godinu.</w:t>
      </w:r>
    </w:p>
    <w:p>
      <w:pPr>
        <w:pStyle w:val="BodyText"/>
      </w:pPr>
    </w:p>
    <w:p>
      <w:pPr>
        <w:pStyle w:val="BodyText"/>
      </w:pPr>
    </w:p>
    <w:p>
      <w:pPr>
        <w:pStyle w:val="BodyText"/>
        <w:spacing w:before="206"/>
      </w:pPr>
    </w:p>
    <w:p>
      <w:pPr>
        <w:pStyle w:val="Heading2"/>
        <w:numPr>
          <w:ilvl w:val="1"/>
          <w:numId w:val="1"/>
        </w:numPr>
        <w:tabs>
          <w:tab w:pos="5384" w:val="left" w:leader="none"/>
        </w:tabs>
        <w:spacing w:line="240" w:lineRule="auto" w:before="0" w:after="0"/>
        <w:ind w:left="5384" w:right="0" w:hanging="360"/>
        <w:jc w:val="left"/>
      </w:pPr>
      <w:r>
        <w:rPr/>
        <w:t>IZVJEŠTAJ</w:t>
      </w:r>
      <w:r>
        <w:rPr>
          <w:spacing w:val="-5"/>
        </w:rPr>
        <w:t> </w:t>
      </w:r>
      <w:r>
        <w:rPr/>
        <w:t>O</w:t>
      </w:r>
      <w:r>
        <w:rPr>
          <w:spacing w:val="-4"/>
        </w:rPr>
        <w:t> </w:t>
      </w:r>
      <w:r>
        <w:rPr/>
        <w:t>KORIŠTENJU</w:t>
      </w:r>
      <w:r>
        <w:rPr>
          <w:spacing w:val="-5"/>
        </w:rPr>
        <w:t> </w:t>
      </w:r>
      <w:r>
        <w:rPr/>
        <w:t>PRORAČUNSKE</w:t>
      </w:r>
      <w:r>
        <w:rPr>
          <w:spacing w:val="-4"/>
        </w:rPr>
        <w:t> </w:t>
      </w:r>
      <w:r>
        <w:rPr>
          <w:spacing w:val="-2"/>
        </w:rPr>
        <w:t>ZALIHE</w:t>
      </w:r>
    </w:p>
    <w:p>
      <w:pPr>
        <w:pStyle w:val="BodyText"/>
        <w:rPr>
          <w:b/>
        </w:rPr>
      </w:pPr>
    </w:p>
    <w:p>
      <w:pPr>
        <w:pStyle w:val="BodyText"/>
        <w:spacing w:before="209"/>
        <w:rPr>
          <w:b/>
        </w:rPr>
      </w:pPr>
    </w:p>
    <w:p>
      <w:pPr>
        <w:pStyle w:val="BodyText"/>
        <w:ind w:left="1416"/>
      </w:pPr>
      <w:r>
        <w:rPr/>
        <w:t>U</w:t>
      </w:r>
      <w:r>
        <w:rPr>
          <w:spacing w:val="-4"/>
        </w:rPr>
        <w:t> </w:t>
      </w:r>
      <w:r>
        <w:rPr/>
        <w:t>Proračunu Grada</w:t>
      </w:r>
      <w:r>
        <w:rPr>
          <w:spacing w:val="-1"/>
        </w:rPr>
        <w:t> </w:t>
      </w:r>
      <w:r>
        <w:rPr/>
        <w:t>Šibenika</w:t>
      </w:r>
      <w:r>
        <w:rPr>
          <w:spacing w:val="-2"/>
        </w:rPr>
        <w:t> </w:t>
      </w:r>
      <w:r>
        <w:rPr/>
        <w:t>za</w:t>
      </w:r>
      <w:r>
        <w:rPr>
          <w:spacing w:val="-1"/>
        </w:rPr>
        <w:t> </w:t>
      </w:r>
      <w:r>
        <w:rPr/>
        <w:t>2024. godinu</w:t>
      </w:r>
      <w:r>
        <w:rPr>
          <w:spacing w:val="-1"/>
        </w:rPr>
        <w:t> </w:t>
      </w:r>
      <w:r>
        <w:rPr/>
        <w:t>su</w:t>
      </w:r>
      <w:r>
        <w:rPr>
          <w:spacing w:val="2"/>
        </w:rPr>
        <w:t> </w:t>
      </w:r>
      <w:r>
        <w:rPr/>
        <w:t>planirana</w:t>
      </w:r>
      <w:r>
        <w:rPr>
          <w:spacing w:val="-1"/>
        </w:rPr>
        <w:t> </w:t>
      </w:r>
      <w:r>
        <w:rPr/>
        <w:t>sredstva</w:t>
      </w:r>
      <w:r>
        <w:rPr>
          <w:spacing w:val="-1"/>
        </w:rPr>
        <w:t> </w:t>
      </w:r>
      <w:r>
        <w:rPr/>
        <w:t>za</w:t>
      </w:r>
      <w:r>
        <w:rPr>
          <w:spacing w:val="-1"/>
        </w:rPr>
        <w:t> </w:t>
      </w:r>
      <w:r>
        <w:rPr/>
        <w:t>proračunsku zalihu</w:t>
      </w:r>
      <w:r>
        <w:rPr>
          <w:spacing w:val="-1"/>
        </w:rPr>
        <w:t> </w:t>
      </w:r>
      <w:r>
        <w:rPr/>
        <w:t>u ukupnom iznosu</w:t>
      </w:r>
      <w:r>
        <w:rPr>
          <w:spacing w:val="-1"/>
        </w:rPr>
        <w:t> </w:t>
      </w:r>
      <w:r>
        <w:rPr/>
        <w:t>od 20.000,00 </w:t>
      </w:r>
      <w:r>
        <w:rPr>
          <w:spacing w:val="-2"/>
        </w:rPr>
        <w:t>eura.</w:t>
      </w:r>
    </w:p>
    <w:p>
      <w:pPr>
        <w:pStyle w:val="BodyText"/>
        <w:spacing w:line="276" w:lineRule="auto" w:before="241"/>
        <w:ind w:left="1056" w:right="1054" w:firstLine="360"/>
        <w:jc w:val="both"/>
      </w:pPr>
      <w:r>
        <w:rPr/>
        <w:t>Sredstva</w:t>
      </w:r>
      <w:r>
        <w:rPr>
          <w:spacing w:val="-10"/>
        </w:rPr>
        <w:t> </w:t>
      </w:r>
      <w:r>
        <w:rPr/>
        <w:t>se</w:t>
      </w:r>
      <w:r>
        <w:rPr>
          <w:spacing w:val="-10"/>
        </w:rPr>
        <w:t> </w:t>
      </w:r>
      <w:r>
        <w:rPr/>
        <w:t>sukladno</w:t>
      </w:r>
      <w:r>
        <w:rPr>
          <w:spacing w:val="-10"/>
        </w:rPr>
        <w:t> </w:t>
      </w:r>
      <w:r>
        <w:rPr/>
        <w:t>Zakonu</w:t>
      </w:r>
      <w:r>
        <w:rPr>
          <w:spacing w:val="-10"/>
        </w:rPr>
        <w:t> </w:t>
      </w:r>
      <w:r>
        <w:rPr/>
        <w:t>o</w:t>
      </w:r>
      <w:r>
        <w:rPr>
          <w:spacing w:val="-10"/>
        </w:rPr>
        <w:t> </w:t>
      </w:r>
      <w:r>
        <w:rPr/>
        <w:t>proračunu</w:t>
      </w:r>
      <w:r>
        <w:rPr>
          <w:spacing w:val="-10"/>
        </w:rPr>
        <w:t> </w:t>
      </w:r>
      <w:r>
        <w:rPr/>
        <w:t>koriste</w:t>
      </w:r>
      <w:r>
        <w:rPr>
          <w:spacing w:val="-10"/>
        </w:rPr>
        <w:t> </w:t>
      </w:r>
      <w:r>
        <w:rPr/>
        <w:t>za</w:t>
      </w:r>
      <w:r>
        <w:rPr>
          <w:spacing w:val="-11"/>
        </w:rPr>
        <w:t> </w:t>
      </w:r>
      <w:r>
        <w:rPr/>
        <w:t>financiranje</w:t>
      </w:r>
      <w:r>
        <w:rPr>
          <w:spacing w:val="-10"/>
        </w:rPr>
        <w:t> </w:t>
      </w:r>
      <w:r>
        <w:rPr/>
        <w:t>rashoda</w:t>
      </w:r>
      <w:r>
        <w:rPr>
          <w:spacing w:val="-10"/>
        </w:rPr>
        <w:t> </w:t>
      </w:r>
      <w:r>
        <w:rPr/>
        <w:t>nastalih</w:t>
      </w:r>
      <w:r>
        <w:rPr>
          <w:spacing w:val="-9"/>
        </w:rPr>
        <w:t> </w:t>
      </w:r>
      <w:r>
        <w:rPr/>
        <w:t>pri</w:t>
      </w:r>
      <w:r>
        <w:rPr>
          <w:spacing w:val="-10"/>
        </w:rPr>
        <w:t> </w:t>
      </w:r>
      <w:r>
        <w:rPr/>
        <w:t>otklanjanju</w:t>
      </w:r>
      <w:r>
        <w:rPr>
          <w:spacing w:val="-10"/>
        </w:rPr>
        <w:t> </w:t>
      </w:r>
      <w:r>
        <w:rPr/>
        <w:t>posljedica</w:t>
      </w:r>
      <w:r>
        <w:rPr>
          <w:spacing w:val="-11"/>
        </w:rPr>
        <w:t> </w:t>
      </w:r>
      <w:r>
        <w:rPr/>
        <w:t>elementarnih</w:t>
      </w:r>
      <w:r>
        <w:rPr>
          <w:spacing w:val="-9"/>
        </w:rPr>
        <w:t> </w:t>
      </w:r>
      <w:r>
        <w:rPr/>
        <w:t>nepogoda,</w:t>
      </w:r>
      <w:r>
        <w:rPr>
          <w:spacing w:val="-10"/>
        </w:rPr>
        <w:t> </w:t>
      </w:r>
      <w:r>
        <w:rPr/>
        <w:t>epidemija, ekoloških i ostalih nepredvidivih nesreća, odnosno izvanrednih događaja tijekom godine. O korištenju sredstava proračunske zalihe odlučuje Gradonačelnik i o tome tromjesečno izvješćuje Gradsko vijeće. Sredstva proračunske zalihe ne mogu se koristiti za pozajmljivanje.</w:t>
      </w:r>
    </w:p>
    <w:p>
      <w:pPr>
        <w:pStyle w:val="BodyText"/>
        <w:spacing w:after="0" w:line="276" w:lineRule="auto"/>
        <w:jc w:val="both"/>
        <w:sectPr>
          <w:headerReference w:type="default" r:id="rId48"/>
          <w:footerReference w:type="default" r:id="rId49"/>
          <w:pgSz w:w="16840" w:h="11910" w:orient="landscape"/>
          <w:pgMar w:header="0" w:footer="1000" w:top="1340" w:bottom="1200" w:left="360" w:right="360"/>
          <w:pgNumType w:start="1"/>
        </w:sectPr>
      </w:pPr>
    </w:p>
    <w:p>
      <w:pPr>
        <w:pStyle w:val="BodyText"/>
      </w:pPr>
    </w:p>
    <w:p>
      <w:pPr>
        <w:pStyle w:val="BodyText"/>
        <w:spacing w:before="35"/>
      </w:pPr>
    </w:p>
    <w:p>
      <w:pPr>
        <w:pStyle w:val="BodyText"/>
        <w:ind w:left="1416"/>
      </w:pPr>
      <w:r>
        <w:rPr/>
        <w:t>Ukoliko</w:t>
      </w:r>
      <w:r>
        <w:rPr>
          <w:spacing w:val="8"/>
        </w:rPr>
        <w:t> </w:t>
      </w:r>
      <w:r>
        <w:rPr/>
        <w:t>bi</w:t>
      </w:r>
      <w:r>
        <w:rPr>
          <w:spacing w:val="9"/>
        </w:rPr>
        <w:t> </w:t>
      </w:r>
      <w:r>
        <w:rPr/>
        <w:t>bilo</w:t>
      </w:r>
      <w:r>
        <w:rPr>
          <w:spacing w:val="8"/>
        </w:rPr>
        <w:t> </w:t>
      </w:r>
      <w:r>
        <w:rPr/>
        <w:t>isplate</w:t>
      </w:r>
      <w:r>
        <w:rPr>
          <w:spacing w:val="8"/>
        </w:rPr>
        <w:t> </w:t>
      </w:r>
      <w:r>
        <w:rPr/>
        <w:t>proračunskih</w:t>
      </w:r>
      <w:r>
        <w:rPr>
          <w:spacing w:val="8"/>
        </w:rPr>
        <w:t> </w:t>
      </w:r>
      <w:r>
        <w:rPr/>
        <w:t>sredstava</w:t>
      </w:r>
      <w:r>
        <w:rPr>
          <w:spacing w:val="10"/>
        </w:rPr>
        <w:t> </w:t>
      </w:r>
      <w:r>
        <w:rPr/>
        <w:t>Grada</w:t>
      </w:r>
      <w:r>
        <w:rPr>
          <w:spacing w:val="7"/>
        </w:rPr>
        <w:t> </w:t>
      </w:r>
      <w:r>
        <w:rPr/>
        <w:t>Šibenika</w:t>
      </w:r>
      <w:r>
        <w:rPr>
          <w:spacing w:val="8"/>
        </w:rPr>
        <w:t> </w:t>
      </w:r>
      <w:r>
        <w:rPr/>
        <w:t>u</w:t>
      </w:r>
      <w:r>
        <w:rPr>
          <w:spacing w:val="9"/>
        </w:rPr>
        <w:t> </w:t>
      </w:r>
      <w:r>
        <w:rPr/>
        <w:t>svrhu</w:t>
      </w:r>
      <w:r>
        <w:rPr>
          <w:spacing w:val="7"/>
        </w:rPr>
        <w:t> </w:t>
      </w:r>
      <w:r>
        <w:rPr/>
        <w:t>proračunske</w:t>
      </w:r>
      <w:r>
        <w:rPr>
          <w:spacing w:val="11"/>
        </w:rPr>
        <w:t> </w:t>
      </w:r>
      <w:r>
        <w:rPr/>
        <w:t>zalihe,</w:t>
      </w:r>
      <w:r>
        <w:rPr>
          <w:spacing w:val="12"/>
        </w:rPr>
        <w:t> </w:t>
      </w:r>
      <w:r>
        <w:rPr/>
        <w:t>Izvještaj</w:t>
      </w:r>
      <w:r>
        <w:rPr>
          <w:spacing w:val="12"/>
        </w:rPr>
        <w:t> </w:t>
      </w:r>
      <w:r>
        <w:rPr/>
        <w:t>o</w:t>
      </w:r>
      <w:r>
        <w:rPr>
          <w:spacing w:val="8"/>
        </w:rPr>
        <w:t> </w:t>
      </w:r>
      <w:r>
        <w:rPr/>
        <w:t>korištenju</w:t>
      </w:r>
      <w:r>
        <w:rPr>
          <w:spacing w:val="9"/>
        </w:rPr>
        <w:t> </w:t>
      </w:r>
      <w:r>
        <w:rPr/>
        <w:t>proračunske</w:t>
      </w:r>
      <w:r>
        <w:rPr>
          <w:spacing w:val="18"/>
        </w:rPr>
        <w:t> </w:t>
      </w:r>
      <w:r>
        <w:rPr/>
        <w:t>zalihe</w:t>
      </w:r>
      <w:r>
        <w:rPr>
          <w:spacing w:val="8"/>
        </w:rPr>
        <w:t> </w:t>
      </w:r>
      <w:r>
        <w:rPr/>
        <w:t>iz</w:t>
      </w:r>
      <w:r>
        <w:rPr>
          <w:spacing w:val="8"/>
        </w:rPr>
        <w:t> </w:t>
      </w:r>
      <w:r>
        <w:rPr>
          <w:spacing w:val="-2"/>
        </w:rPr>
        <w:t>čanka</w:t>
      </w:r>
    </w:p>
    <w:p>
      <w:pPr>
        <w:pStyle w:val="BodyText"/>
        <w:spacing w:before="41"/>
        <w:ind w:left="1056"/>
      </w:pPr>
      <w:r>
        <w:rPr/>
        <w:t>23.</w:t>
      </w:r>
      <w:r>
        <w:rPr>
          <w:spacing w:val="-2"/>
        </w:rPr>
        <w:t> </w:t>
      </w:r>
      <w:r>
        <w:rPr/>
        <w:t>Pravilnika</w:t>
      </w:r>
      <w:r>
        <w:rPr>
          <w:spacing w:val="-1"/>
        </w:rPr>
        <w:t> </w:t>
      </w:r>
      <w:r>
        <w:rPr/>
        <w:t>bi</w:t>
      </w:r>
      <w:r>
        <w:rPr>
          <w:spacing w:val="-1"/>
        </w:rPr>
        <w:t> </w:t>
      </w:r>
      <w:r>
        <w:rPr/>
        <w:t>sadržavao</w:t>
      </w:r>
      <w:r>
        <w:rPr>
          <w:spacing w:val="-1"/>
        </w:rPr>
        <w:t> </w:t>
      </w:r>
      <w:r>
        <w:rPr/>
        <w:t>podatke</w:t>
      </w:r>
      <w:r>
        <w:rPr>
          <w:spacing w:val="-1"/>
        </w:rPr>
        <w:t> </w:t>
      </w:r>
      <w:r>
        <w:rPr>
          <w:spacing w:val="-5"/>
        </w:rPr>
        <w:t>o:</w:t>
      </w:r>
    </w:p>
    <w:p>
      <w:pPr>
        <w:pStyle w:val="ListParagraph"/>
        <w:numPr>
          <w:ilvl w:val="0"/>
          <w:numId w:val="2"/>
        </w:numPr>
        <w:tabs>
          <w:tab w:pos="2136" w:val="left" w:leader="none"/>
        </w:tabs>
        <w:spacing w:line="240" w:lineRule="auto" w:before="243" w:after="0"/>
        <w:ind w:left="2136" w:right="0" w:hanging="360"/>
        <w:jc w:val="left"/>
        <w:rPr>
          <w:sz w:val="24"/>
        </w:rPr>
      </w:pPr>
      <w:r>
        <w:rPr>
          <w:sz w:val="24"/>
        </w:rPr>
        <w:t>donositelju</w:t>
      </w:r>
      <w:r>
        <w:rPr>
          <w:spacing w:val="-3"/>
          <w:sz w:val="24"/>
        </w:rPr>
        <w:t> </w:t>
      </w:r>
      <w:r>
        <w:rPr>
          <w:sz w:val="24"/>
        </w:rPr>
        <w:t>odluke</w:t>
      </w:r>
      <w:r>
        <w:rPr>
          <w:spacing w:val="-2"/>
          <w:sz w:val="24"/>
        </w:rPr>
        <w:t> </w:t>
      </w:r>
      <w:r>
        <w:rPr>
          <w:sz w:val="24"/>
        </w:rPr>
        <w:t>odnosno rješenja</w:t>
      </w:r>
      <w:r>
        <w:rPr>
          <w:spacing w:val="-1"/>
          <w:sz w:val="24"/>
        </w:rPr>
        <w:t> </w:t>
      </w:r>
      <w:r>
        <w:rPr>
          <w:sz w:val="24"/>
        </w:rPr>
        <w:t>o korištenju</w:t>
      </w:r>
      <w:r>
        <w:rPr>
          <w:spacing w:val="-1"/>
          <w:sz w:val="24"/>
        </w:rPr>
        <w:t> </w:t>
      </w:r>
      <w:r>
        <w:rPr>
          <w:sz w:val="24"/>
        </w:rPr>
        <w:t>proračunske</w:t>
      </w:r>
      <w:r>
        <w:rPr>
          <w:spacing w:val="-1"/>
          <w:sz w:val="24"/>
        </w:rPr>
        <w:t> </w:t>
      </w:r>
      <w:r>
        <w:rPr>
          <w:spacing w:val="-2"/>
          <w:sz w:val="24"/>
        </w:rPr>
        <w:t>zalihe,</w:t>
      </w:r>
    </w:p>
    <w:p>
      <w:pPr>
        <w:pStyle w:val="ListParagraph"/>
        <w:numPr>
          <w:ilvl w:val="0"/>
          <w:numId w:val="2"/>
        </w:numPr>
        <w:tabs>
          <w:tab w:pos="2136" w:val="left" w:leader="none"/>
        </w:tabs>
        <w:spacing w:line="240" w:lineRule="auto" w:before="0" w:after="0"/>
        <w:ind w:left="2136" w:right="0" w:hanging="360"/>
        <w:jc w:val="left"/>
        <w:rPr>
          <w:sz w:val="24"/>
        </w:rPr>
      </w:pPr>
      <w:r>
        <w:rPr>
          <w:sz w:val="24"/>
        </w:rPr>
        <w:t>primatelju</w:t>
      </w:r>
      <w:r>
        <w:rPr>
          <w:spacing w:val="-3"/>
          <w:sz w:val="24"/>
        </w:rPr>
        <w:t> </w:t>
      </w:r>
      <w:r>
        <w:rPr>
          <w:sz w:val="24"/>
        </w:rPr>
        <w:t>sredstava</w:t>
      </w:r>
      <w:r>
        <w:rPr>
          <w:spacing w:val="-3"/>
          <w:sz w:val="24"/>
        </w:rPr>
        <w:t> </w:t>
      </w:r>
      <w:r>
        <w:rPr>
          <w:sz w:val="24"/>
        </w:rPr>
        <w:t>utvrđenom</w:t>
      </w:r>
      <w:r>
        <w:rPr>
          <w:spacing w:val="-1"/>
          <w:sz w:val="24"/>
        </w:rPr>
        <w:t> </w:t>
      </w:r>
      <w:r>
        <w:rPr>
          <w:sz w:val="24"/>
        </w:rPr>
        <w:t>odlukom</w:t>
      </w:r>
      <w:r>
        <w:rPr>
          <w:spacing w:val="-1"/>
          <w:sz w:val="24"/>
        </w:rPr>
        <w:t> </w:t>
      </w:r>
      <w:r>
        <w:rPr>
          <w:sz w:val="24"/>
        </w:rPr>
        <w:t>odnosno</w:t>
      </w:r>
      <w:r>
        <w:rPr>
          <w:spacing w:val="-1"/>
          <w:sz w:val="24"/>
        </w:rPr>
        <w:t> </w:t>
      </w:r>
      <w:r>
        <w:rPr>
          <w:sz w:val="24"/>
        </w:rPr>
        <w:t>rješenjem</w:t>
      </w:r>
      <w:r>
        <w:rPr>
          <w:spacing w:val="-1"/>
          <w:sz w:val="24"/>
        </w:rPr>
        <w:t> </w:t>
      </w:r>
      <w:r>
        <w:rPr>
          <w:sz w:val="24"/>
        </w:rPr>
        <w:t>o</w:t>
      </w:r>
      <w:r>
        <w:rPr>
          <w:spacing w:val="-1"/>
          <w:sz w:val="24"/>
        </w:rPr>
        <w:t> </w:t>
      </w:r>
      <w:r>
        <w:rPr>
          <w:sz w:val="24"/>
        </w:rPr>
        <w:t>korištenju</w:t>
      </w:r>
      <w:r>
        <w:rPr>
          <w:spacing w:val="-1"/>
          <w:sz w:val="24"/>
        </w:rPr>
        <w:t> </w:t>
      </w:r>
      <w:r>
        <w:rPr>
          <w:sz w:val="24"/>
        </w:rPr>
        <w:t>proračunske</w:t>
      </w:r>
      <w:r>
        <w:rPr>
          <w:spacing w:val="1"/>
          <w:sz w:val="24"/>
        </w:rPr>
        <w:t> </w:t>
      </w:r>
      <w:r>
        <w:rPr>
          <w:spacing w:val="-2"/>
          <w:sz w:val="24"/>
        </w:rPr>
        <w:t>zalihe,</w:t>
      </w:r>
    </w:p>
    <w:p>
      <w:pPr>
        <w:pStyle w:val="ListParagraph"/>
        <w:numPr>
          <w:ilvl w:val="0"/>
          <w:numId w:val="2"/>
        </w:numPr>
        <w:tabs>
          <w:tab w:pos="2136" w:val="left" w:leader="none"/>
        </w:tabs>
        <w:spacing w:line="240" w:lineRule="auto" w:before="0" w:after="0"/>
        <w:ind w:left="2136" w:right="0" w:hanging="360"/>
        <w:jc w:val="left"/>
        <w:rPr>
          <w:sz w:val="24"/>
        </w:rPr>
      </w:pPr>
      <w:r>
        <w:rPr>
          <w:sz w:val="24"/>
        </w:rPr>
        <w:t>namjeni</w:t>
      </w:r>
      <w:r>
        <w:rPr>
          <w:spacing w:val="-1"/>
          <w:sz w:val="24"/>
        </w:rPr>
        <w:t> </w:t>
      </w:r>
      <w:r>
        <w:rPr>
          <w:sz w:val="24"/>
        </w:rPr>
        <w:t>korištenja</w:t>
      </w:r>
      <w:r>
        <w:rPr>
          <w:spacing w:val="-1"/>
          <w:sz w:val="24"/>
        </w:rPr>
        <w:t> </w:t>
      </w:r>
      <w:r>
        <w:rPr>
          <w:sz w:val="24"/>
        </w:rPr>
        <w:t>utvrđenoj</w:t>
      </w:r>
      <w:r>
        <w:rPr>
          <w:spacing w:val="-1"/>
          <w:sz w:val="24"/>
        </w:rPr>
        <w:t> </w:t>
      </w:r>
      <w:r>
        <w:rPr>
          <w:sz w:val="24"/>
        </w:rPr>
        <w:t>odlukom</w:t>
      </w:r>
      <w:r>
        <w:rPr>
          <w:spacing w:val="-1"/>
          <w:sz w:val="24"/>
        </w:rPr>
        <w:t> </w:t>
      </w:r>
      <w:r>
        <w:rPr>
          <w:sz w:val="24"/>
        </w:rPr>
        <w:t>odnosno rješenjem</w:t>
      </w:r>
      <w:r>
        <w:rPr>
          <w:spacing w:val="-1"/>
          <w:sz w:val="24"/>
        </w:rPr>
        <w:t> </w:t>
      </w:r>
      <w:r>
        <w:rPr>
          <w:sz w:val="24"/>
        </w:rPr>
        <w:t>o</w:t>
      </w:r>
      <w:r>
        <w:rPr>
          <w:spacing w:val="-1"/>
          <w:sz w:val="24"/>
        </w:rPr>
        <w:t> </w:t>
      </w:r>
      <w:r>
        <w:rPr>
          <w:sz w:val="24"/>
        </w:rPr>
        <w:t>korištenju</w:t>
      </w:r>
      <w:r>
        <w:rPr>
          <w:spacing w:val="-1"/>
          <w:sz w:val="24"/>
        </w:rPr>
        <w:t> </w:t>
      </w:r>
      <w:r>
        <w:rPr>
          <w:sz w:val="24"/>
        </w:rPr>
        <w:t>proračunske</w:t>
      </w:r>
      <w:r>
        <w:rPr>
          <w:spacing w:val="-1"/>
          <w:sz w:val="24"/>
        </w:rPr>
        <w:t> </w:t>
      </w:r>
      <w:r>
        <w:rPr>
          <w:spacing w:val="-2"/>
          <w:sz w:val="24"/>
        </w:rPr>
        <w:t>zalihe,</w:t>
      </w:r>
    </w:p>
    <w:p>
      <w:pPr>
        <w:pStyle w:val="ListParagraph"/>
        <w:numPr>
          <w:ilvl w:val="0"/>
          <w:numId w:val="2"/>
        </w:numPr>
        <w:tabs>
          <w:tab w:pos="2136" w:val="left" w:leader="none"/>
        </w:tabs>
        <w:spacing w:line="240" w:lineRule="auto" w:before="0" w:after="0"/>
        <w:ind w:left="2136" w:right="0" w:hanging="360"/>
        <w:jc w:val="left"/>
        <w:rPr>
          <w:sz w:val="24"/>
        </w:rPr>
      </w:pPr>
      <w:r>
        <w:rPr>
          <w:sz w:val="24"/>
        </w:rPr>
        <w:t>iznosu</w:t>
      </w:r>
      <w:r>
        <w:rPr>
          <w:spacing w:val="-1"/>
          <w:sz w:val="24"/>
        </w:rPr>
        <w:t> </w:t>
      </w:r>
      <w:r>
        <w:rPr>
          <w:sz w:val="24"/>
        </w:rPr>
        <w:t>i</w:t>
      </w:r>
      <w:r>
        <w:rPr>
          <w:spacing w:val="-1"/>
          <w:sz w:val="24"/>
        </w:rPr>
        <w:t> </w:t>
      </w:r>
      <w:r>
        <w:rPr>
          <w:sz w:val="24"/>
        </w:rPr>
        <w:t>datumu isplaćenih</w:t>
      </w:r>
      <w:r>
        <w:rPr>
          <w:spacing w:val="-1"/>
          <w:sz w:val="24"/>
        </w:rPr>
        <w:t> </w:t>
      </w:r>
      <w:r>
        <w:rPr>
          <w:sz w:val="24"/>
        </w:rPr>
        <w:t>sredstava</w:t>
      </w:r>
      <w:r>
        <w:rPr>
          <w:spacing w:val="-3"/>
          <w:sz w:val="24"/>
        </w:rPr>
        <w:t> </w:t>
      </w:r>
      <w:r>
        <w:rPr>
          <w:sz w:val="24"/>
        </w:rPr>
        <w:t>iz proračunske</w:t>
      </w:r>
      <w:r>
        <w:rPr>
          <w:spacing w:val="-2"/>
          <w:sz w:val="24"/>
        </w:rPr>
        <w:t> </w:t>
      </w:r>
      <w:r>
        <w:rPr>
          <w:sz w:val="24"/>
        </w:rPr>
        <w:t>zalihe</w:t>
      </w:r>
      <w:r>
        <w:rPr>
          <w:spacing w:val="-2"/>
          <w:sz w:val="24"/>
        </w:rPr>
        <w:t> </w:t>
      </w:r>
      <w:r>
        <w:rPr>
          <w:sz w:val="24"/>
        </w:rPr>
        <w:t>sukladno odluci</w:t>
      </w:r>
      <w:r>
        <w:rPr>
          <w:spacing w:val="1"/>
          <w:sz w:val="24"/>
        </w:rPr>
        <w:t> </w:t>
      </w:r>
      <w:r>
        <w:rPr>
          <w:sz w:val="24"/>
        </w:rPr>
        <w:t>odnosno</w:t>
      </w:r>
      <w:r>
        <w:rPr>
          <w:spacing w:val="-1"/>
          <w:sz w:val="24"/>
        </w:rPr>
        <w:t> </w:t>
      </w:r>
      <w:r>
        <w:rPr>
          <w:sz w:val="24"/>
        </w:rPr>
        <w:t>rješenju o</w:t>
      </w:r>
      <w:r>
        <w:rPr>
          <w:spacing w:val="-1"/>
          <w:sz w:val="24"/>
        </w:rPr>
        <w:t> </w:t>
      </w:r>
      <w:r>
        <w:rPr>
          <w:sz w:val="24"/>
        </w:rPr>
        <w:t>korištenju</w:t>
      </w:r>
      <w:r>
        <w:rPr>
          <w:spacing w:val="-1"/>
          <w:sz w:val="24"/>
        </w:rPr>
        <w:t> </w:t>
      </w:r>
      <w:r>
        <w:rPr>
          <w:sz w:val="24"/>
        </w:rPr>
        <w:t>proračunske</w:t>
      </w:r>
      <w:r>
        <w:rPr>
          <w:spacing w:val="-1"/>
          <w:sz w:val="24"/>
        </w:rPr>
        <w:t> </w:t>
      </w:r>
      <w:r>
        <w:rPr>
          <w:spacing w:val="-2"/>
          <w:sz w:val="24"/>
        </w:rPr>
        <w:t>zalihe.</w:t>
      </w:r>
    </w:p>
    <w:p>
      <w:pPr>
        <w:pStyle w:val="BodyText"/>
        <w:spacing w:before="240"/>
      </w:pPr>
    </w:p>
    <w:p>
      <w:pPr>
        <w:pStyle w:val="BodyText"/>
        <w:ind w:left="1056"/>
      </w:pPr>
      <w:r>
        <w:rPr/>
        <w:t>Godišnji</w:t>
      </w:r>
      <w:r>
        <w:rPr>
          <w:spacing w:val="9"/>
        </w:rPr>
        <w:t> </w:t>
      </w:r>
      <w:r>
        <w:rPr/>
        <w:t>izvještaj</w:t>
      </w:r>
      <w:r>
        <w:rPr>
          <w:spacing w:val="8"/>
        </w:rPr>
        <w:t> </w:t>
      </w:r>
      <w:r>
        <w:rPr/>
        <w:t>o</w:t>
      </w:r>
      <w:r>
        <w:rPr>
          <w:spacing w:val="8"/>
        </w:rPr>
        <w:t> </w:t>
      </w:r>
      <w:r>
        <w:rPr/>
        <w:t>korištenju</w:t>
      </w:r>
      <w:r>
        <w:rPr>
          <w:spacing w:val="8"/>
        </w:rPr>
        <w:t> </w:t>
      </w:r>
      <w:r>
        <w:rPr/>
        <w:t>proračunske</w:t>
      </w:r>
      <w:r>
        <w:rPr>
          <w:spacing w:val="7"/>
        </w:rPr>
        <w:t> </w:t>
      </w:r>
      <w:r>
        <w:rPr/>
        <w:t>zalihe</w:t>
      </w:r>
      <w:r>
        <w:rPr>
          <w:spacing w:val="7"/>
        </w:rPr>
        <w:t> </w:t>
      </w:r>
      <w:r>
        <w:rPr/>
        <w:t>Grada</w:t>
      </w:r>
      <w:r>
        <w:rPr>
          <w:spacing w:val="8"/>
        </w:rPr>
        <w:t> </w:t>
      </w:r>
      <w:r>
        <w:rPr/>
        <w:t>Šibenika</w:t>
      </w:r>
      <w:r>
        <w:rPr>
          <w:spacing w:val="7"/>
        </w:rPr>
        <w:t> </w:t>
      </w:r>
      <w:r>
        <w:rPr/>
        <w:t>u</w:t>
      </w:r>
      <w:r>
        <w:rPr>
          <w:spacing w:val="8"/>
        </w:rPr>
        <w:t> </w:t>
      </w:r>
      <w:r>
        <w:rPr/>
        <w:t>2024.</w:t>
      </w:r>
      <w:r>
        <w:rPr>
          <w:spacing w:val="8"/>
        </w:rPr>
        <w:t> </w:t>
      </w:r>
      <w:r>
        <w:rPr/>
        <w:t>godini</w:t>
      </w:r>
      <w:r>
        <w:rPr>
          <w:spacing w:val="9"/>
        </w:rPr>
        <w:t> </w:t>
      </w:r>
      <w:r>
        <w:rPr/>
        <w:t>ne</w:t>
      </w:r>
      <w:r>
        <w:rPr>
          <w:spacing w:val="7"/>
        </w:rPr>
        <w:t> </w:t>
      </w:r>
      <w:r>
        <w:rPr/>
        <w:t>sadrži</w:t>
      </w:r>
      <w:r>
        <w:rPr>
          <w:spacing w:val="9"/>
        </w:rPr>
        <w:t> </w:t>
      </w:r>
      <w:r>
        <w:rPr/>
        <w:t>gore</w:t>
      </w:r>
      <w:r>
        <w:rPr>
          <w:spacing w:val="6"/>
        </w:rPr>
        <w:t> </w:t>
      </w:r>
      <w:r>
        <w:rPr/>
        <w:t>navedene</w:t>
      </w:r>
      <w:r>
        <w:rPr>
          <w:spacing w:val="7"/>
        </w:rPr>
        <w:t> </w:t>
      </w:r>
      <w:r>
        <w:rPr/>
        <w:t>podatke</w:t>
      </w:r>
      <w:r>
        <w:rPr>
          <w:spacing w:val="7"/>
        </w:rPr>
        <w:t> </w:t>
      </w:r>
      <w:r>
        <w:rPr/>
        <w:t>budući</w:t>
      </w:r>
      <w:r>
        <w:rPr>
          <w:spacing w:val="8"/>
        </w:rPr>
        <w:t> </w:t>
      </w:r>
      <w:r>
        <w:rPr/>
        <w:t>da</w:t>
      </w:r>
      <w:r>
        <w:rPr>
          <w:spacing w:val="7"/>
        </w:rPr>
        <w:t> </w:t>
      </w:r>
      <w:r>
        <w:rPr/>
        <w:t>unutar</w:t>
      </w:r>
      <w:r>
        <w:rPr>
          <w:spacing w:val="8"/>
        </w:rPr>
        <w:t> </w:t>
      </w:r>
      <w:r>
        <w:rPr>
          <w:spacing w:val="-2"/>
        </w:rPr>
        <w:t>izvještajnog</w:t>
      </w:r>
    </w:p>
    <w:p>
      <w:pPr>
        <w:spacing w:before="43"/>
        <w:ind w:left="1056" w:right="0" w:firstLine="0"/>
        <w:jc w:val="left"/>
        <w:rPr>
          <w:rFonts w:ascii="Times New Roman" w:hAnsi="Times New Roman"/>
          <w:b/>
          <w:sz w:val="24"/>
        </w:rPr>
      </w:pPr>
      <w:r>
        <w:rPr>
          <w:rFonts w:ascii="Times New Roman" w:hAnsi="Times New Roman"/>
          <w:sz w:val="24"/>
        </w:rPr>
        <w:t>razdoblja</w:t>
      </w:r>
      <w:r>
        <w:rPr>
          <w:rFonts w:ascii="Times New Roman" w:hAnsi="Times New Roman"/>
          <w:spacing w:val="-5"/>
          <w:sz w:val="24"/>
        </w:rPr>
        <w:t> </w:t>
      </w:r>
      <w:r>
        <w:rPr>
          <w:rFonts w:ascii="Times New Roman" w:hAnsi="Times New Roman"/>
          <w:b/>
          <w:sz w:val="24"/>
        </w:rPr>
        <w:t>nije</w:t>
      </w:r>
      <w:r>
        <w:rPr>
          <w:rFonts w:ascii="Times New Roman" w:hAnsi="Times New Roman"/>
          <w:b/>
          <w:spacing w:val="-4"/>
          <w:sz w:val="24"/>
        </w:rPr>
        <w:t> </w:t>
      </w:r>
      <w:r>
        <w:rPr>
          <w:rFonts w:ascii="Times New Roman" w:hAnsi="Times New Roman"/>
          <w:b/>
          <w:sz w:val="24"/>
        </w:rPr>
        <w:t>bilo</w:t>
      </w:r>
      <w:r>
        <w:rPr>
          <w:rFonts w:ascii="Times New Roman" w:hAnsi="Times New Roman"/>
          <w:b/>
          <w:spacing w:val="-1"/>
          <w:sz w:val="24"/>
        </w:rPr>
        <w:t> </w:t>
      </w:r>
      <w:r>
        <w:rPr>
          <w:rFonts w:ascii="Times New Roman" w:hAnsi="Times New Roman"/>
          <w:b/>
          <w:sz w:val="24"/>
        </w:rPr>
        <w:t>isplaćenih</w:t>
      </w:r>
      <w:r>
        <w:rPr>
          <w:rFonts w:ascii="Times New Roman" w:hAnsi="Times New Roman"/>
          <w:b/>
          <w:spacing w:val="-1"/>
          <w:sz w:val="24"/>
        </w:rPr>
        <w:t> </w:t>
      </w:r>
      <w:r>
        <w:rPr>
          <w:rFonts w:ascii="Times New Roman" w:hAnsi="Times New Roman"/>
          <w:b/>
          <w:sz w:val="24"/>
        </w:rPr>
        <w:t>sredstava</w:t>
      </w:r>
      <w:r>
        <w:rPr>
          <w:rFonts w:ascii="Times New Roman" w:hAnsi="Times New Roman"/>
          <w:b/>
          <w:spacing w:val="-1"/>
          <w:sz w:val="24"/>
        </w:rPr>
        <w:t> </w:t>
      </w:r>
      <w:r>
        <w:rPr>
          <w:rFonts w:ascii="Times New Roman" w:hAnsi="Times New Roman"/>
          <w:b/>
          <w:sz w:val="24"/>
        </w:rPr>
        <w:t>iz</w:t>
      </w:r>
      <w:r>
        <w:rPr>
          <w:rFonts w:ascii="Times New Roman" w:hAnsi="Times New Roman"/>
          <w:b/>
          <w:spacing w:val="-3"/>
          <w:sz w:val="24"/>
        </w:rPr>
        <w:t> </w:t>
      </w:r>
      <w:r>
        <w:rPr>
          <w:rFonts w:ascii="Times New Roman" w:hAnsi="Times New Roman"/>
          <w:b/>
          <w:sz w:val="24"/>
        </w:rPr>
        <w:t>proračunske</w:t>
      </w:r>
      <w:r>
        <w:rPr>
          <w:rFonts w:ascii="Times New Roman" w:hAnsi="Times New Roman"/>
          <w:b/>
          <w:spacing w:val="-2"/>
          <w:sz w:val="24"/>
        </w:rPr>
        <w:t> zalihe.</w:t>
      </w:r>
    </w:p>
    <w:p>
      <w:pPr>
        <w:pStyle w:val="BodyText"/>
        <w:rPr>
          <w:b/>
        </w:rPr>
      </w:pPr>
    </w:p>
    <w:p>
      <w:pPr>
        <w:pStyle w:val="BodyText"/>
        <w:rPr>
          <w:b/>
        </w:rPr>
      </w:pPr>
    </w:p>
    <w:p>
      <w:pPr>
        <w:pStyle w:val="BodyText"/>
        <w:rPr>
          <w:b/>
        </w:rPr>
      </w:pPr>
    </w:p>
    <w:p>
      <w:pPr>
        <w:pStyle w:val="BodyText"/>
        <w:spacing w:before="171"/>
        <w:rPr>
          <w:b/>
        </w:rPr>
      </w:pPr>
    </w:p>
    <w:p>
      <w:pPr>
        <w:pStyle w:val="Heading2"/>
        <w:numPr>
          <w:ilvl w:val="1"/>
          <w:numId w:val="1"/>
        </w:numPr>
        <w:tabs>
          <w:tab w:pos="3334" w:val="left" w:leader="none"/>
        </w:tabs>
        <w:spacing w:line="240" w:lineRule="auto" w:before="0" w:after="0"/>
        <w:ind w:left="3334" w:right="0" w:hanging="360"/>
        <w:jc w:val="left"/>
      </w:pPr>
      <w:r>
        <w:rPr/>
        <w:t>IZVJEŠTAJ</w:t>
      </w:r>
      <w:r>
        <w:rPr>
          <w:spacing w:val="-4"/>
        </w:rPr>
        <w:t> </w:t>
      </w:r>
      <w:r>
        <w:rPr/>
        <w:t>O</w:t>
      </w:r>
      <w:r>
        <w:rPr>
          <w:spacing w:val="-2"/>
        </w:rPr>
        <w:t> </w:t>
      </w:r>
      <w:r>
        <w:rPr/>
        <w:t>ZADUŽIVANJU</w:t>
      </w:r>
      <w:r>
        <w:rPr>
          <w:spacing w:val="-2"/>
        </w:rPr>
        <w:t> </w:t>
      </w:r>
      <w:r>
        <w:rPr/>
        <w:t>NA</w:t>
      </w:r>
      <w:r>
        <w:rPr>
          <w:spacing w:val="-3"/>
        </w:rPr>
        <w:t> </w:t>
      </w:r>
      <w:r>
        <w:rPr/>
        <w:t>DOMAĆEM</w:t>
      </w:r>
      <w:r>
        <w:rPr>
          <w:spacing w:val="-3"/>
        </w:rPr>
        <w:t> </w:t>
      </w:r>
      <w:r>
        <w:rPr/>
        <w:t>I</w:t>
      </w:r>
      <w:r>
        <w:rPr>
          <w:spacing w:val="-3"/>
        </w:rPr>
        <w:t> </w:t>
      </w:r>
      <w:r>
        <w:rPr/>
        <w:t>STRANOM</w:t>
      </w:r>
      <w:r>
        <w:rPr>
          <w:spacing w:val="-3"/>
        </w:rPr>
        <w:t> </w:t>
      </w:r>
      <w:r>
        <w:rPr/>
        <w:t>TRŽIŠTU</w:t>
      </w:r>
      <w:r>
        <w:rPr>
          <w:spacing w:val="-1"/>
        </w:rPr>
        <w:t> </w:t>
      </w:r>
      <w:r>
        <w:rPr/>
        <w:t>NOVCA</w:t>
      </w:r>
      <w:r>
        <w:rPr>
          <w:spacing w:val="-3"/>
        </w:rPr>
        <w:t> </w:t>
      </w:r>
      <w:r>
        <w:rPr/>
        <w:t>I</w:t>
      </w:r>
      <w:r>
        <w:rPr>
          <w:spacing w:val="57"/>
        </w:rPr>
        <w:t> </w:t>
      </w:r>
      <w:r>
        <w:rPr>
          <w:spacing w:val="-2"/>
        </w:rPr>
        <w:t>KAPITALA</w:t>
      </w:r>
    </w:p>
    <w:p>
      <w:pPr>
        <w:pStyle w:val="BodyText"/>
        <w:rPr>
          <w:b/>
        </w:rPr>
      </w:pPr>
    </w:p>
    <w:p>
      <w:pPr>
        <w:pStyle w:val="BodyText"/>
        <w:spacing w:before="243"/>
        <w:rPr>
          <w:b/>
        </w:rPr>
      </w:pPr>
    </w:p>
    <w:p>
      <w:pPr>
        <w:pStyle w:val="BodyText"/>
        <w:ind w:left="1056" w:right="1054" w:firstLine="708"/>
        <w:jc w:val="both"/>
      </w:pPr>
      <w:r>
        <w:rPr/>
        <w:t>Zakonom</w:t>
      </w:r>
      <w:r>
        <w:rPr>
          <w:spacing w:val="-7"/>
        </w:rPr>
        <w:t> </w:t>
      </w:r>
      <w:r>
        <w:rPr/>
        <w:t>o</w:t>
      </w:r>
      <w:r>
        <w:rPr>
          <w:spacing w:val="-7"/>
        </w:rPr>
        <w:t> </w:t>
      </w:r>
      <w:r>
        <w:rPr/>
        <w:t>proračunu</w:t>
      </w:r>
      <w:r>
        <w:rPr>
          <w:spacing w:val="-7"/>
        </w:rPr>
        <w:t> </w:t>
      </w:r>
      <w:r>
        <w:rPr/>
        <w:t>(„Narodne</w:t>
      </w:r>
      <w:r>
        <w:rPr>
          <w:spacing w:val="-9"/>
        </w:rPr>
        <w:t> </w:t>
      </w:r>
      <w:r>
        <w:rPr/>
        <w:t>novine“</w:t>
      </w:r>
      <w:r>
        <w:rPr>
          <w:spacing w:val="-8"/>
        </w:rPr>
        <w:t> </w:t>
      </w:r>
      <w:r>
        <w:rPr/>
        <w:t>broj</w:t>
      </w:r>
      <w:r>
        <w:rPr>
          <w:spacing w:val="-7"/>
        </w:rPr>
        <w:t> </w:t>
      </w:r>
      <w:r>
        <w:rPr/>
        <w:t>144/21</w:t>
      </w:r>
      <w:r>
        <w:rPr>
          <w:spacing w:val="-6"/>
        </w:rPr>
        <w:t> </w:t>
      </w:r>
      <w:r>
        <w:rPr/>
        <w:t>–</w:t>
      </w:r>
      <w:r>
        <w:rPr>
          <w:spacing w:val="-7"/>
        </w:rPr>
        <w:t> </w:t>
      </w:r>
      <w:r>
        <w:rPr/>
        <w:t>u</w:t>
      </w:r>
      <w:r>
        <w:rPr>
          <w:spacing w:val="-7"/>
        </w:rPr>
        <w:t> </w:t>
      </w:r>
      <w:r>
        <w:rPr/>
        <w:t>daljem</w:t>
      </w:r>
      <w:r>
        <w:rPr>
          <w:spacing w:val="-9"/>
        </w:rPr>
        <w:t> </w:t>
      </w:r>
      <w:r>
        <w:rPr/>
        <w:t>tekstu:</w:t>
      </w:r>
      <w:r>
        <w:rPr>
          <w:spacing w:val="-7"/>
        </w:rPr>
        <w:t> </w:t>
      </w:r>
      <w:r>
        <w:rPr/>
        <w:t>Zakon)</w:t>
      </w:r>
      <w:r>
        <w:rPr>
          <w:spacing w:val="-8"/>
        </w:rPr>
        <w:t> </w:t>
      </w:r>
      <w:r>
        <w:rPr/>
        <w:t>propisano</w:t>
      </w:r>
      <w:r>
        <w:rPr>
          <w:spacing w:val="-7"/>
        </w:rPr>
        <w:t> </w:t>
      </w:r>
      <w:r>
        <w:rPr/>
        <w:t>je</w:t>
      </w:r>
      <w:r>
        <w:rPr>
          <w:spacing w:val="-8"/>
        </w:rPr>
        <w:t> </w:t>
      </w:r>
      <w:r>
        <w:rPr/>
        <w:t>da</w:t>
      </w:r>
      <w:r>
        <w:rPr>
          <w:spacing w:val="-8"/>
        </w:rPr>
        <w:t> </w:t>
      </w:r>
      <w:r>
        <w:rPr/>
        <w:t>se</w:t>
      </w:r>
      <w:r>
        <w:rPr>
          <w:spacing w:val="-8"/>
        </w:rPr>
        <w:t> </w:t>
      </w:r>
      <w:r>
        <w:rPr/>
        <w:t>jedinica</w:t>
      </w:r>
      <w:r>
        <w:rPr>
          <w:spacing w:val="-9"/>
        </w:rPr>
        <w:t> </w:t>
      </w:r>
      <w:r>
        <w:rPr/>
        <w:t>lokalne</w:t>
      </w:r>
      <w:r>
        <w:rPr>
          <w:spacing w:val="-8"/>
        </w:rPr>
        <w:t> </w:t>
      </w:r>
      <w:r>
        <w:rPr/>
        <w:t>i</w:t>
      </w:r>
      <w:r>
        <w:rPr>
          <w:spacing w:val="-7"/>
        </w:rPr>
        <w:t> </w:t>
      </w:r>
      <w:r>
        <w:rPr/>
        <w:t>područne</w:t>
      </w:r>
      <w:r>
        <w:rPr>
          <w:spacing w:val="-8"/>
        </w:rPr>
        <w:t> </w:t>
      </w:r>
      <w:r>
        <w:rPr/>
        <w:t>(regionalne) samouprave, osim za investiciju koja se financira iz njezina proračuna, može dugoročno zadužiti i za kapitalne pomoći trgovačkim društvima i drugim</w:t>
      </w:r>
      <w:r>
        <w:rPr>
          <w:spacing w:val="-3"/>
        </w:rPr>
        <w:t> </w:t>
      </w:r>
      <w:r>
        <w:rPr/>
        <w:t>pravnim</w:t>
      </w:r>
      <w:r>
        <w:rPr>
          <w:spacing w:val="-3"/>
        </w:rPr>
        <w:t> </w:t>
      </w:r>
      <w:r>
        <w:rPr/>
        <w:t>osobama</w:t>
      </w:r>
      <w:r>
        <w:rPr>
          <w:spacing w:val="-3"/>
        </w:rPr>
        <w:t> </w:t>
      </w:r>
      <w:r>
        <w:rPr/>
        <w:t>u</w:t>
      </w:r>
      <w:r>
        <w:rPr>
          <w:spacing w:val="-3"/>
        </w:rPr>
        <w:t> </w:t>
      </w:r>
      <w:r>
        <w:rPr/>
        <w:t>većinskom</w:t>
      </w:r>
      <w:r>
        <w:rPr>
          <w:spacing w:val="-3"/>
        </w:rPr>
        <w:t> </w:t>
      </w:r>
      <w:r>
        <w:rPr/>
        <w:t>vlasništvu</w:t>
      </w:r>
      <w:r>
        <w:rPr>
          <w:spacing w:val="-5"/>
        </w:rPr>
        <w:t> </w:t>
      </w:r>
      <w:r>
        <w:rPr/>
        <w:t>ili</w:t>
      </w:r>
      <w:r>
        <w:rPr>
          <w:spacing w:val="-3"/>
        </w:rPr>
        <w:t> </w:t>
      </w:r>
      <w:r>
        <w:rPr/>
        <w:t>suvlasništvu</w:t>
      </w:r>
      <w:r>
        <w:rPr>
          <w:spacing w:val="-3"/>
        </w:rPr>
        <w:t> </w:t>
      </w:r>
      <w:r>
        <w:rPr/>
        <w:t>jedinice</w:t>
      </w:r>
      <w:r>
        <w:rPr>
          <w:spacing w:val="-5"/>
        </w:rPr>
        <w:t> </w:t>
      </w:r>
      <w:r>
        <w:rPr/>
        <w:t>lokalne</w:t>
      </w:r>
      <w:r>
        <w:rPr>
          <w:spacing w:val="-3"/>
        </w:rPr>
        <w:t> </w:t>
      </w:r>
      <w:r>
        <w:rPr/>
        <w:t>i</w:t>
      </w:r>
      <w:r>
        <w:rPr>
          <w:spacing w:val="-3"/>
        </w:rPr>
        <w:t> </w:t>
      </w:r>
      <w:r>
        <w:rPr/>
        <w:t>područne</w:t>
      </w:r>
      <w:r>
        <w:rPr>
          <w:spacing w:val="-4"/>
        </w:rPr>
        <w:t> </w:t>
      </w:r>
      <w:r>
        <w:rPr/>
        <w:t>(regionalne)</w:t>
      </w:r>
      <w:r>
        <w:rPr>
          <w:spacing w:val="-3"/>
        </w:rPr>
        <w:t> </w:t>
      </w:r>
      <w:r>
        <w:rPr/>
        <w:t>samouprave</w:t>
      </w:r>
      <w:r>
        <w:rPr>
          <w:spacing w:val="-4"/>
        </w:rPr>
        <w:t> </w:t>
      </w:r>
      <w:r>
        <w:rPr/>
        <w:t>te</w:t>
      </w:r>
      <w:r>
        <w:rPr>
          <w:spacing w:val="-3"/>
        </w:rPr>
        <w:t> </w:t>
      </w:r>
      <w:r>
        <w:rPr/>
        <w:t>za</w:t>
      </w:r>
      <w:r>
        <w:rPr>
          <w:spacing w:val="-2"/>
        </w:rPr>
        <w:t> </w:t>
      </w:r>
      <w:r>
        <w:rPr/>
        <w:t>realizaciju</w:t>
      </w:r>
      <w:r>
        <w:rPr>
          <w:spacing w:val="-3"/>
        </w:rPr>
        <w:t> </w:t>
      </w:r>
      <w:r>
        <w:rPr/>
        <w:t>investicije koja se sufinancira iz fondova Europske unije kao i za investicije, odnosno projekte, čija je realizacija utvrđena posebnim propisima, a kojima se stvara obveza sudjelovanja jedinica lokalne i područne (regionalne) samouprave. Zakonom se također omogućava zaduživanje jedinica lokalne i područne (regionalne) samouprave za financiranje obveza na ime povrata neprihvatljivih troškova koji su bili sufinancirani iz fondova Europske </w:t>
      </w:r>
      <w:r>
        <w:rPr>
          <w:spacing w:val="-2"/>
        </w:rPr>
        <w:t>unije.</w:t>
      </w:r>
    </w:p>
    <w:p>
      <w:pPr>
        <w:pStyle w:val="BodyText"/>
      </w:pPr>
    </w:p>
    <w:p>
      <w:pPr>
        <w:pStyle w:val="BodyText"/>
        <w:spacing w:before="1"/>
        <w:ind w:left="1056" w:right="1059" w:firstLine="708"/>
        <w:jc w:val="both"/>
      </w:pPr>
      <w:r>
        <w:rPr/>
        <w:t>Zakonom je propisano da se u iznos ukupne godišnje obveze (najviše do 20 posto ostvarenih proračunskih prihoda u godini koja prethodi godini u kojoj se jedinica zadužuje/daje jamstvo/suglasnost) od 1. siječnja 2023. godine uključuju dospjele obveze iskazane u zadnjem raspoloživom financijskom izvještaju.</w:t>
      </w:r>
    </w:p>
    <w:p>
      <w:pPr>
        <w:pStyle w:val="BodyText"/>
        <w:spacing w:after="0"/>
        <w:jc w:val="both"/>
        <w:sectPr>
          <w:headerReference w:type="default" r:id="rId50"/>
          <w:footerReference w:type="default" r:id="rId51"/>
          <w:pgSz w:w="16840" w:h="11910" w:orient="landscape"/>
          <w:pgMar w:header="0" w:footer="1000" w:top="1340" w:bottom="1200" w:left="360" w:right="360"/>
        </w:sectPr>
      </w:pPr>
    </w:p>
    <w:p>
      <w:pPr>
        <w:pStyle w:val="BodyText"/>
        <w:spacing w:before="69"/>
      </w:pPr>
    </w:p>
    <w:p>
      <w:pPr>
        <w:pStyle w:val="BodyText"/>
        <w:ind w:left="1056" w:right="1051" w:firstLine="708"/>
        <w:jc w:val="both"/>
      </w:pPr>
      <w:r>
        <w:rPr/>
        <w:t>Zakonom je</w:t>
      </w:r>
      <w:r>
        <w:rPr>
          <w:spacing w:val="-1"/>
        </w:rPr>
        <w:t> </w:t>
      </w:r>
      <w:r>
        <w:rPr/>
        <w:t>dodatno uređen proces zaduživanja</w:t>
      </w:r>
      <w:r>
        <w:rPr>
          <w:spacing w:val="-1"/>
        </w:rPr>
        <w:t> </w:t>
      </w:r>
      <w:r>
        <w:rPr/>
        <w:t>jedinica</w:t>
      </w:r>
      <w:r>
        <w:rPr>
          <w:spacing w:val="-2"/>
        </w:rPr>
        <w:t> </w:t>
      </w:r>
      <w:r>
        <w:rPr/>
        <w:t>lokalne</w:t>
      </w:r>
      <w:r>
        <w:rPr>
          <w:spacing w:val="-1"/>
        </w:rPr>
        <w:t> </w:t>
      </w:r>
      <w:r>
        <w:rPr/>
        <w:t>i područne</w:t>
      </w:r>
      <w:r>
        <w:rPr>
          <w:spacing w:val="-1"/>
        </w:rPr>
        <w:t> </w:t>
      </w:r>
      <w:r>
        <w:rPr/>
        <w:t>(regionalne)</w:t>
      </w:r>
      <w:r>
        <w:rPr>
          <w:spacing w:val="-1"/>
        </w:rPr>
        <w:t> </w:t>
      </w:r>
      <w:r>
        <w:rPr/>
        <w:t>samouprave</w:t>
      </w:r>
      <w:r>
        <w:rPr>
          <w:spacing w:val="-1"/>
        </w:rPr>
        <w:t> </w:t>
      </w:r>
      <w:r>
        <w:rPr/>
        <w:t>za</w:t>
      </w:r>
      <w:r>
        <w:rPr>
          <w:spacing w:val="-1"/>
        </w:rPr>
        <w:t> </w:t>
      </w:r>
      <w:r>
        <w:rPr/>
        <w:t>projekte</w:t>
      </w:r>
      <w:r>
        <w:rPr>
          <w:spacing w:val="-1"/>
        </w:rPr>
        <w:t> </w:t>
      </w:r>
      <w:r>
        <w:rPr/>
        <w:t>sufinancirane</w:t>
      </w:r>
      <w:r>
        <w:rPr>
          <w:spacing w:val="-1"/>
        </w:rPr>
        <w:t> </w:t>
      </w:r>
      <w:r>
        <w:rPr/>
        <w:t>iz</w:t>
      </w:r>
      <w:r>
        <w:rPr>
          <w:spacing w:val="-1"/>
        </w:rPr>
        <w:t> </w:t>
      </w:r>
      <w:r>
        <w:rPr/>
        <w:t>fondova Europske</w:t>
      </w:r>
      <w:r>
        <w:rPr>
          <w:spacing w:val="-9"/>
        </w:rPr>
        <w:t> </w:t>
      </w:r>
      <w:r>
        <w:rPr/>
        <w:t>unije</w:t>
      </w:r>
      <w:r>
        <w:rPr>
          <w:spacing w:val="-9"/>
        </w:rPr>
        <w:t> </w:t>
      </w:r>
      <w:r>
        <w:rPr/>
        <w:t>pri</w:t>
      </w:r>
      <w:r>
        <w:rPr>
          <w:spacing w:val="-6"/>
        </w:rPr>
        <w:t> </w:t>
      </w:r>
      <w:r>
        <w:rPr/>
        <w:t>čemu</w:t>
      </w:r>
      <w:r>
        <w:rPr>
          <w:spacing w:val="-8"/>
        </w:rPr>
        <w:t> </w:t>
      </w:r>
      <w:r>
        <w:rPr/>
        <w:t>je</w:t>
      </w:r>
      <w:r>
        <w:rPr>
          <w:spacing w:val="-10"/>
        </w:rPr>
        <w:t> </w:t>
      </w:r>
      <w:r>
        <w:rPr/>
        <w:t>propisano</w:t>
      </w:r>
      <w:r>
        <w:rPr>
          <w:spacing w:val="-9"/>
        </w:rPr>
        <w:t> </w:t>
      </w:r>
      <w:r>
        <w:rPr/>
        <w:t>da</w:t>
      </w:r>
      <w:r>
        <w:rPr>
          <w:spacing w:val="-7"/>
        </w:rPr>
        <w:t> </w:t>
      </w:r>
      <w:r>
        <w:rPr/>
        <w:t>u</w:t>
      </w:r>
      <w:r>
        <w:rPr>
          <w:spacing w:val="-9"/>
        </w:rPr>
        <w:t> </w:t>
      </w:r>
      <w:r>
        <w:rPr/>
        <w:t>izračun</w:t>
      </w:r>
      <w:r>
        <w:rPr>
          <w:spacing w:val="-6"/>
        </w:rPr>
        <w:t> </w:t>
      </w:r>
      <w:r>
        <w:rPr/>
        <w:t>godišnje</w:t>
      </w:r>
      <w:r>
        <w:rPr>
          <w:spacing w:val="-9"/>
        </w:rPr>
        <w:t> </w:t>
      </w:r>
      <w:r>
        <w:rPr/>
        <w:t>obveze</w:t>
      </w:r>
      <w:r>
        <w:rPr>
          <w:spacing w:val="-10"/>
        </w:rPr>
        <w:t> </w:t>
      </w:r>
      <w:r>
        <w:rPr/>
        <w:t>jedinice</w:t>
      </w:r>
      <w:r>
        <w:rPr>
          <w:spacing w:val="-7"/>
        </w:rPr>
        <w:t> </w:t>
      </w:r>
      <w:r>
        <w:rPr/>
        <w:t>lokalne</w:t>
      </w:r>
      <w:r>
        <w:rPr>
          <w:spacing w:val="-10"/>
        </w:rPr>
        <w:t> </w:t>
      </w:r>
      <w:r>
        <w:rPr/>
        <w:t>i</w:t>
      </w:r>
      <w:r>
        <w:rPr>
          <w:spacing w:val="-8"/>
        </w:rPr>
        <w:t> </w:t>
      </w:r>
      <w:r>
        <w:rPr/>
        <w:t>područne</w:t>
      </w:r>
      <w:r>
        <w:rPr>
          <w:spacing w:val="-10"/>
        </w:rPr>
        <w:t> </w:t>
      </w:r>
      <w:r>
        <w:rPr/>
        <w:t>(regionalne)</w:t>
      </w:r>
      <w:r>
        <w:rPr>
          <w:spacing w:val="-9"/>
        </w:rPr>
        <w:t> </w:t>
      </w:r>
      <w:r>
        <w:rPr/>
        <w:t>samouprave</w:t>
      </w:r>
      <w:r>
        <w:rPr>
          <w:spacing w:val="-10"/>
        </w:rPr>
        <w:t> </w:t>
      </w:r>
      <w:r>
        <w:rPr/>
        <w:t>ne</w:t>
      </w:r>
      <w:r>
        <w:rPr>
          <w:spacing w:val="-10"/>
        </w:rPr>
        <w:t> </w:t>
      </w:r>
      <w:r>
        <w:rPr/>
        <w:t>ulazi</w:t>
      </w:r>
      <w:r>
        <w:rPr>
          <w:spacing w:val="-8"/>
        </w:rPr>
        <w:t> </w:t>
      </w:r>
      <w:r>
        <w:rPr/>
        <w:t>iznos</w:t>
      </w:r>
      <w:r>
        <w:rPr>
          <w:spacing w:val="-9"/>
        </w:rPr>
        <w:t> </w:t>
      </w:r>
      <w:r>
        <w:rPr/>
        <w:t>zaduživanja jedinice lokalne i područne (regionalne) samouprave za projekte sufinancirane iz fondova Europske unije do iznosa ukupno prihvatljivog troška projekta sufinanciranog iz fondova Europske unije.</w:t>
      </w:r>
    </w:p>
    <w:p>
      <w:pPr>
        <w:pStyle w:val="BodyText"/>
      </w:pPr>
    </w:p>
    <w:p>
      <w:pPr>
        <w:pStyle w:val="BodyText"/>
        <w:ind w:left="1056" w:right="1051" w:firstLine="708"/>
        <w:jc w:val="both"/>
      </w:pPr>
      <w:r>
        <w:rPr/>
        <w:t>Zakon propisuje u čijoj je nadležnosti davanje suglasnosti za dugoročno zaduživanje jedinica lokalne i područne (regionalne) samouprave za</w:t>
      </w:r>
      <w:r>
        <w:rPr>
          <w:spacing w:val="-3"/>
        </w:rPr>
        <w:t> </w:t>
      </w:r>
      <w:r>
        <w:rPr/>
        <w:t>realizaciju</w:t>
      </w:r>
      <w:r>
        <w:rPr>
          <w:spacing w:val="-2"/>
        </w:rPr>
        <w:t> </w:t>
      </w:r>
      <w:r>
        <w:rPr/>
        <w:t>projekta</w:t>
      </w:r>
      <w:r>
        <w:rPr>
          <w:spacing w:val="-3"/>
        </w:rPr>
        <w:t> </w:t>
      </w:r>
      <w:r>
        <w:rPr/>
        <w:t>koji</w:t>
      </w:r>
      <w:r>
        <w:rPr>
          <w:spacing w:val="-2"/>
        </w:rPr>
        <w:t> </w:t>
      </w:r>
      <w:r>
        <w:rPr/>
        <w:t>se</w:t>
      </w:r>
      <w:r>
        <w:rPr>
          <w:spacing w:val="-3"/>
        </w:rPr>
        <w:t> </w:t>
      </w:r>
      <w:r>
        <w:rPr/>
        <w:t>sufinancira</w:t>
      </w:r>
      <w:r>
        <w:rPr>
          <w:spacing w:val="-4"/>
        </w:rPr>
        <w:t> </w:t>
      </w:r>
      <w:r>
        <w:rPr/>
        <w:t>iz</w:t>
      </w:r>
      <w:r>
        <w:rPr>
          <w:spacing w:val="-2"/>
        </w:rPr>
        <w:t> </w:t>
      </w:r>
      <w:r>
        <w:rPr/>
        <w:t>sredstava</w:t>
      </w:r>
      <w:r>
        <w:rPr>
          <w:spacing w:val="-4"/>
        </w:rPr>
        <w:t> </w:t>
      </w:r>
      <w:r>
        <w:rPr/>
        <w:t>Europske</w:t>
      </w:r>
      <w:r>
        <w:rPr>
          <w:spacing w:val="-3"/>
        </w:rPr>
        <w:t> </w:t>
      </w:r>
      <w:r>
        <w:rPr/>
        <w:t>unije.</w:t>
      </w:r>
      <w:r>
        <w:rPr>
          <w:spacing w:val="-2"/>
        </w:rPr>
        <w:t> </w:t>
      </w:r>
      <w:r>
        <w:rPr/>
        <w:t>U</w:t>
      </w:r>
      <w:r>
        <w:rPr>
          <w:spacing w:val="-3"/>
        </w:rPr>
        <w:t> </w:t>
      </w:r>
      <w:r>
        <w:rPr/>
        <w:t>slučajevima</w:t>
      </w:r>
      <w:r>
        <w:rPr>
          <w:spacing w:val="-2"/>
        </w:rPr>
        <w:t> </w:t>
      </w:r>
      <w:r>
        <w:rPr/>
        <w:t>kada</w:t>
      </w:r>
      <w:r>
        <w:rPr>
          <w:spacing w:val="-3"/>
        </w:rPr>
        <w:t> </w:t>
      </w:r>
      <w:r>
        <w:rPr/>
        <w:t>se</w:t>
      </w:r>
      <w:r>
        <w:rPr>
          <w:spacing w:val="-3"/>
        </w:rPr>
        <w:t> </w:t>
      </w:r>
      <w:r>
        <w:rPr/>
        <w:t>jedinica</w:t>
      </w:r>
      <w:r>
        <w:rPr>
          <w:spacing w:val="-3"/>
        </w:rPr>
        <w:t> </w:t>
      </w:r>
      <w:r>
        <w:rPr/>
        <w:t>lokalne</w:t>
      </w:r>
      <w:r>
        <w:rPr>
          <w:spacing w:val="-3"/>
        </w:rPr>
        <w:t> </w:t>
      </w:r>
      <w:r>
        <w:rPr/>
        <w:t>i</w:t>
      </w:r>
      <w:r>
        <w:rPr>
          <w:spacing w:val="-2"/>
        </w:rPr>
        <w:t> </w:t>
      </w:r>
      <w:r>
        <w:rPr/>
        <w:t>područne</w:t>
      </w:r>
      <w:r>
        <w:rPr>
          <w:spacing w:val="-3"/>
        </w:rPr>
        <w:t> </w:t>
      </w:r>
      <w:r>
        <w:rPr/>
        <w:t>(regionalne)</w:t>
      </w:r>
      <w:r>
        <w:rPr>
          <w:spacing w:val="-2"/>
        </w:rPr>
        <w:t> </w:t>
      </w:r>
      <w:r>
        <w:rPr/>
        <w:t>samouprave dugoročno zadužuje najviše do iznosa ukupno prihvatljivog troška projekta sufinanciranog iz sredstava Europske unije, suglasnost daje ministar financija, a ako se jedinica lokalne i područne (regionalne) samouprave zadužuje za realizaciju projekta koji se sufinancira iz sredstava Europske unije iznad iznosa prihvatljivog troška, suglasnost daje Vlada.</w:t>
      </w:r>
    </w:p>
    <w:p>
      <w:pPr>
        <w:pStyle w:val="BodyText"/>
        <w:spacing w:before="1"/>
      </w:pPr>
    </w:p>
    <w:p>
      <w:pPr>
        <w:pStyle w:val="BodyText"/>
        <w:ind w:left="1056" w:right="1056" w:firstLine="708"/>
        <w:jc w:val="both"/>
      </w:pPr>
      <w:r>
        <w:rPr/>
        <w:t>Osim gore navedenoga, Zakon propisuje obvezu jedinicama lokalne i područne (regionalne) samouprave da primljena sredstva Europske unije i/ili pomoći za sufinanciranje iz državnog proračuna vezano za realizaciju projekta za koji se zadužila, utroši na otplatu zaduženja koje se odnosi na dio projekta za koji su primljena sredstva Europske unije i/ili pomoći za sufinanciranje iz državnog proračuna.</w:t>
      </w:r>
    </w:p>
    <w:p>
      <w:pPr>
        <w:pStyle w:val="BodyText"/>
      </w:pPr>
    </w:p>
    <w:p>
      <w:pPr>
        <w:pStyle w:val="BodyText"/>
        <w:ind w:left="1056" w:right="1055" w:firstLine="708"/>
        <w:jc w:val="both"/>
      </w:pPr>
      <w:r>
        <w:rPr/>
        <w:t>Zakon propisuje da se izvanproračunski korisnici jedinica lokalne i područne (regionalne) samouprave i ostale pravne osobe u većinskom vlasništvu ili suvlasništvu jedinica lokalne i područne (regionalne) samouprave (izuzev ustanova), u svrhu efikasnijeg upravljanja likvidnošću, mogu dugoročno zadužiti i za namjene koje nisu vezane isključivo za investiciju. Navedeno zaduživanje se ne uključuje u opseg zaduživanja jedinice lokalne i područne (regionalne) samouprave, osim u slučaju kada jedinica lokalne i područne (regionalne) samouprave daje jamstvo za dugoročno zaduživanje svog izvanproračunskog korisnika, odnosno pravne osobe u svom većinskom vlasništvu ili suvlasništvu.</w:t>
      </w:r>
    </w:p>
    <w:p>
      <w:pPr>
        <w:pStyle w:val="BodyText"/>
      </w:pPr>
    </w:p>
    <w:p>
      <w:pPr>
        <w:pStyle w:val="BodyText"/>
        <w:ind w:left="1056" w:right="1052" w:firstLine="708"/>
        <w:jc w:val="both"/>
      </w:pPr>
      <w:r>
        <w:rPr/>
        <w:t>Zakonom se uvodi i dodatna decentralizacija upravljanja dugovima jedinice lokalne i područne (regionalne) samouprave kroz olakšavanje mogućnosti refinanciranja i reprogramiranja postojećih kredita i zajmova. Ako se refinanciranjem ili reprogramiranjem ne povećava ukupan godišnji anuitet kredita ili zajma, suglasnost za refinanciranje ili reprogramiranje daje ministar financija. Ako se refinanciranjem ili reprogramiranjem</w:t>
      </w:r>
      <w:r>
        <w:rPr>
          <w:spacing w:val="-10"/>
        </w:rPr>
        <w:t> </w:t>
      </w:r>
      <w:r>
        <w:rPr/>
        <w:t>povećava</w:t>
      </w:r>
      <w:r>
        <w:rPr>
          <w:spacing w:val="-11"/>
        </w:rPr>
        <w:t> </w:t>
      </w:r>
      <w:r>
        <w:rPr/>
        <w:t>ukupan</w:t>
      </w:r>
      <w:r>
        <w:rPr>
          <w:spacing w:val="-10"/>
        </w:rPr>
        <w:t> </w:t>
      </w:r>
      <w:r>
        <w:rPr/>
        <w:t>godišnji</w:t>
      </w:r>
      <w:r>
        <w:rPr>
          <w:spacing w:val="-9"/>
        </w:rPr>
        <w:t> </w:t>
      </w:r>
      <w:r>
        <w:rPr/>
        <w:t>anuitet</w:t>
      </w:r>
      <w:r>
        <w:rPr>
          <w:spacing w:val="-9"/>
        </w:rPr>
        <w:t> </w:t>
      </w:r>
      <w:r>
        <w:rPr/>
        <w:t>kredita</w:t>
      </w:r>
      <w:r>
        <w:rPr>
          <w:spacing w:val="-11"/>
        </w:rPr>
        <w:t> </w:t>
      </w:r>
      <w:r>
        <w:rPr/>
        <w:t>ili</w:t>
      </w:r>
      <w:r>
        <w:rPr>
          <w:spacing w:val="-9"/>
        </w:rPr>
        <w:t> </w:t>
      </w:r>
      <w:r>
        <w:rPr/>
        <w:t>zajma,</w:t>
      </w:r>
      <w:r>
        <w:rPr>
          <w:spacing w:val="-10"/>
        </w:rPr>
        <w:t> </w:t>
      </w:r>
      <w:r>
        <w:rPr/>
        <w:t>suglasnost</w:t>
      </w:r>
      <w:r>
        <w:rPr>
          <w:spacing w:val="-9"/>
        </w:rPr>
        <w:t> </w:t>
      </w:r>
      <w:r>
        <w:rPr/>
        <w:t>daje</w:t>
      </w:r>
      <w:r>
        <w:rPr>
          <w:spacing w:val="-10"/>
        </w:rPr>
        <w:t> </w:t>
      </w:r>
      <w:r>
        <w:rPr/>
        <w:t>Vlada</w:t>
      </w:r>
      <w:r>
        <w:rPr>
          <w:spacing w:val="-11"/>
        </w:rPr>
        <w:t> </w:t>
      </w:r>
      <w:r>
        <w:rPr/>
        <w:t>i</w:t>
      </w:r>
      <w:r>
        <w:rPr>
          <w:spacing w:val="-9"/>
        </w:rPr>
        <w:t> </w:t>
      </w:r>
      <w:r>
        <w:rPr/>
        <w:t>u</w:t>
      </w:r>
      <w:r>
        <w:rPr>
          <w:spacing w:val="-10"/>
        </w:rPr>
        <w:t> </w:t>
      </w:r>
      <w:r>
        <w:rPr/>
        <w:t>tom</w:t>
      </w:r>
      <w:r>
        <w:rPr>
          <w:spacing w:val="-9"/>
        </w:rPr>
        <w:t> </w:t>
      </w:r>
      <w:r>
        <w:rPr/>
        <w:t>slučaju</w:t>
      </w:r>
      <w:r>
        <w:rPr>
          <w:spacing w:val="-9"/>
        </w:rPr>
        <w:t> </w:t>
      </w:r>
      <w:r>
        <w:rPr/>
        <w:t>mora</w:t>
      </w:r>
      <w:r>
        <w:rPr>
          <w:spacing w:val="-11"/>
        </w:rPr>
        <w:t> </w:t>
      </w:r>
      <w:r>
        <w:rPr/>
        <w:t>se</w:t>
      </w:r>
      <w:r>
        <w:rPr>
          <w:spacing w:val="-10"/>
        </w:rPr>
        <w:t> </w:t>
      </w:r>
      <w:r>
        <w:rPr/>
        <w:t>zadovoljiti</w:t>
      </w:r>
      <w:r>
        <w:rPr>
          <w:spacing w:val="-9"/>
        </w:rPr>
        <w:t> </w:t>
      </w:r>
      <w:r>
        <w:rPr/>
        <w:t>uvjet</w:t>
      </w:r>
      <w:r>
        <w:rPr>
          <w:spacing w:val="-10"/>
        </w:rPr>
        <w:t> </w:t>
      </w:r>
      <w:r>
        <w:rPr/>
        <w:t>iz</w:t>
      </w:r>
      <w:r>
        <w:rPr>
          <w:spacing w:val="-10"/>
        </w:rPr>
        <w:t> </w:t>
      </w:r>
      <w:r>
        <w:rPr/>
        <w:t>članka</w:t>
      </w:r>
      <w:r>
        <w:rPr>
          <w:spacing w:val="-11"/>
        </w:rPr>
        <w:t> </w:t>
      </w:r>
      <w:r>
        <w:rPr/>
        <w:t>121. stavka 1. Zakona o proračunu, odnosno da zaduženost ne prelazi 20% ostvarenih prihoda u prethodnoj godini.</w:t>
      </w:r>
    </w:p>
    <w:p>
      <w:pPr>
        <w:pStyle w:val="BodyText"/>
        <w:spacing w:before="1"/>
      </w:pPr>
    </w:p>
    <w:p>
      <w:pPr>
        <w:pStyle w:val="Heading3"/>
        <w:ind w:left="1764"/>
        <w:rPr>
          <w:b w:val="0"/>
        </w:rPr>
      </w:pPr>
      <w:r>
        <w:rPr/>
        <w:t>Grad</w:t>
      </w:r>
      <w:r>
        <w:rPr>
          <w:spacing w:val="-3"/>
        </w:rPr>
        <w:t> </w:t>
      </w:r>
      <w:r>
        <w:rPr/>
        <w:t>Šibenik</w:t>
      </w:r>
      <w:r>
        <w:rPr>
          <w:spacing w:val="-2"/>
        </w:rPr>
        <w:t> </w:t>
      </w:r>
      <w:r>
        <w:rPr/>
        <w:t>se</w:t>
      </w:r>
      <w:r>
        <w:rPr>
          <w:spacing w:val="-3"/>
        </w:rPr>
        <w:t> </w:t>
      </w:r>
      <w:r>
        <w:rPr/>
        <w:t>nije</w:t>
      </w:r>
      <w:r>
        <w:rPr>
          <w:spacing w:val="-4"/>
        </w:rPr>
        <w:t> </w:t>
      </w:r>
      <w:r>
        <w:rPr/>
        <w:t>dugoročno</w:t>
      </w:r>
      <w:r>
        <w:rPr>
          <w:spacing w:val="-1"/>
        </w:rPr>
        <w:t> </w:t>
      </w:r>
      <w:r>
        <w:rPr/>
        <w:t>zaduživao</w:t>
      </w:r>
      <w:r>
        <w:rPr>
          <w:spacing w:val="1"/>
        </w:rPr>
        <w:t> </w:t>
      </w:r>
      <w:r>
        <w:rPr/>
        <w:t>u</w:t>
      </w:r>
      <w:r>
        <w:rPr>
          <w:spacing w:val="-2"/>
        </w:rPr>
        <w:t> </w:t>
      </w:r>
      <w:r>
        <w:rPr/>
        <w:t>razdoblju</w:t>
      </w:r>
      <w:r>
        <w:rPr>
          <w:spacing w:val="-2"/>
        </w:rPr>
        <w:t> </w:t>
      </w:r>
      <w:r>
        <w:rPr/>
        <w:t>od</w:t>
      </w:r>
      <w:r>
        <w:rPr>
          <w:spacing w:val="-2"/>
        </w:rPr>
        <w:t> </w:t>
      </w:r>
      <w:r>
        <w:rPr/>
        <w:t>1.</w:t>
      </w:r>
      <w:r>
        <w:rPr>
          <w:spacing w:val="-1"/>
        </w:rPr>
        <w:t> </w:t>
      </w:r>
      <w:r>
        <w:rPr/>
        <w:t>siječnja</w:t>
      </w:r>
      <w:r>
        <w:rPr>
          <w:spacing w:val="-2"/>
        </w:rPr>
        <w:t> </w:t>
      </w:r>
      <w:r>
        <w:rPr/>
        <w:t>do</w:t>
      </w:r>
      <w:r>
        <w:rPr>
          <w:spacing w:val="-2"/>
        </w:rPr>
        <w:t> </w:t>
      </w:r>
      <w:r>
        <w:rPr/>
        <w:t>31.</w:t>
      </w:r>
      <w:r>
        <w:rPr>
          <w:spacing w:val="-2"/>
        </w:rPr>
        <w:t> </w:t>
      </w:r>
      <w:r>
        <w:rPr/>
        <w:t>prosinca</w:t>
      </w:r>
      <w:r>
        <w:rPr>
          <w:spacing w:val="-2"/>
        </w:rPr>
        <w:t> </w:t>
      </w:r>
      <w:r>
        <w:rPr/>
        <w:t>2024.</w:t>
      </w:r>
      <w:r>
        <w:rPr>
          <w:spacing w:val="-1"/>
        </w:rPr>
        <w:t> </w:t>
      </w:r>
      <w:r>
        <w:rPr>
          <w:spacing w:val="-2"/>
        </w:rPr>
        <w:t>godine</w:t>
      </w:r>
      <w:r>
        <w:rPr>
          <w:b w:val="0"/>
          <w:spacing w:val="-2"/>
        </w:rPr>
        <w:t>.</w:t>
      </w:r>
    </w:p>
    <w:p>
      <w:pPr>
        <w:pStyle w:val="BodyText"/>
      </w:pPr>
    </w:p>
    <w:p>
      <w:pPr>
        <w:pStyle w:val="BodyText"/>
        <w:ind w:left="1056" w:right="1053" w:firstLine="708"/>
        <w:jc w:val="both"/>
      </w:pPr>
      <w:r>
        <w:rPr/>
        <w:t>U nastavku donosimo pregled stanja obveza po odobrenim dugoročnim kreditima, zajmovima za razdoblje do 31. prosinca 2024. godine sukladno Pravilniku o polugodišnjem i godišnjem izvještaju o izvršenju proračuna i financijskog plana („Narodne novine“</w:t>
      </w:r>
      <w:r>
        <w:rPr>
          <w:spacing w:val="40"/>
        </w:rPr>
        <w:t> </w:t>
      </w:r>
      <w:r>
        <w:rPr/>
        <w:t>broj 85/23):</w:t>
      </w:r>
    </w:p>
    <w:p>
      <w:pPr>
        <w:pStyle w:val="BodyText"/>
        <w:spacing w:after="0"/>
        <w:jc w:val="both"/>
        <w:sectPr>
          <w:headerReference w:type="default" r:id="rId52"/>
          <w:footerReference w:type="default" r:id="rId53"/>
          <w:pgSz w:w="16840" w:h="11910" w:orient="landscape"/>
          <w:pgMar w:header="0" w:footer="1000" w:top="1340" w:bottom="1200" w:left="360" w:right="360"/>
        </w:sectPr>
      </w:pPr>
    </w:p>
    <w:p>
      <w:pPr>
        <w:pStyle w:val="BodyText"/>
        <w:spacing w:before="1"/>
        <w:rPr>
          <w:sz w:val="2"/>
        </w:rPr>
      </w:pPr>
    </w:p>
    <w:tbl>
      <w:tblPr>
        <w:tblW w:w="0" w:type="auto"/>
        <w:jc w:val="left"/>
        <w:tblInd w:w="14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545"/>
        <w:gridCol w:w="2198"/>
        <w:gridCol w:w="2568"/>
        <w:gridCol w:w="2429"/>
        <w:gridCol w:w="2426"/>
      </w:tblGrid>
      <w:tr>
        <w:trPr>
          <w:trHeight w:val="1089" w:hRule="atLeast"/>
        </w:trPr>
        <w:tc>
          <w:tcPr>
            <w:tcW w:w="3545" w:type="dxa"/>
            <w:shd w:val="clear" w:color="auto" w:fill="8DB3E1"/>
          </w:tcPr>
          <w:p>
            <w:pPr>
              <w:pStyle w:val="TableParagraph"/>
              <w:spacing w:before="163"/>
              <w:rPr>
                <w:rFonts w:ascii="Times New Roman"/>
                <w:sz w:val="22"/>
              </w:rPr>
            </w:pPr>
          </w:p>
          <w:p>
            <w:pPr>
              <w:pStyle w:val="TableParagraph"/>
              <w:ind w:left="7" w:right="1"/>
              <w:jc w:val="center"/>
              <w:rPr>
                <w:rFonts w:ascii="Times New Roman"/>
                <w:b/>
                <w:sz w:val="22"/>
              </w:rPr>
            </w:pPr>
            <w:r>
              <w:rPr>
                <w:rFonts w:ascii="Times New Roman"/>
                <w:b/>
                <w:sz w:val="22"/>
              </w:rPr>
              <w:t>DAVATELJ</w:t>
            </w:r>
            <w:r>
              <w:rPr>
                <w:rFonts w:ascii="Times New Roman"/>
                <w:b/>
                <w:spacing w:val="-8"/>
                <w:sz w:val="22"/>
              </w:rPr>
              <w:t> </w:t>
            </w:r>
            <w:r>
              <w:rPr>
                <w:rFonts w:ascii="Times New Roman"/>
                <w:b/>
                <w:spacing w:val="-2"/>
                <w:sz w:val="22"/>
              </w:rPr>
              <w:t>KREDITA/ZAJMA</w:t>
            </w:r>
          </w:p>
        </w:tc>
        <w:tc>
          <w:tcPr>
            <w:tcW w:w="2198" w:type="dxa"/>
            <w:shd w:val="clear" w:color="auto" w:fill="8DB3E1"/>
          </w:tcPr>
          <w:p>
            <w:pPr>
              <w:pStyle w:val="TableParagraph"/>
              <w:spacing w:before="164"/>
              <w:ind w:left="163" w:right="150" w:firstLine="2"/>
              <w:jc w:val="center"/>
              <w:rPr>
                <w:rFonts w:ascii="Times New Roman"/>
                <w:b/>
                <w:sz w:val="22"/>
              </w:rPr>
            </w:pPr>
            <w:r>
              <w:rPr>
                <w:rFonts w:ascii="Times New Roman"/>
                <w:b/>
                <w:sz w:val="22"/>
              </w:rPr>
              <w:t>ODOBREN</w:t>
            </w:r>
            <w:r>
              <w:rPr>
                <w:rFonts w:ascii="Times New Roman"/>
                <w:b/>
                <w:spacing w:val="-14"/>
                <w:sz w:val="22"/>
              </w:rPr>
              <w:t> </w:t>
            </w:r>
            <w:r>
              <w:rPr>
                <w:rFonts w:ascii="Times New Roman"/>
                <w:b/>
                <w:sz w:val="22"/>
              </w:rPr>
              <w:t>IZNOS </w:t>
            </w:r>
            <w:r>
              <w:rPr>
                <w:rFonts w:ascii="Times New Roman"/>
                <w:b/>
                <w:spacing w:val="-2"/>
                <w:sz w:val="22"/>
              </w:rPr>
              <w:t>KREDITA/ZAJMA (EUR)</w:t>
            </w:r>
          </w:p>
        </w:tc>
        <w:tc>
          <w:tcPr>
            <w:tcW w:w="2568" w:type="dxa"/>
            <w:shd w:val="clear" w:color="auto" w:fill="8DB3E1"/>
          </w:tcPr>
          <w:p>
            <w:pPr>
              <w:pStyle w:val="TableParagraph"/>
              <w:spacing w:before="36"/>
              <w:rPr>
                <w:rFonts w:ascii="Times New Roman"/>
                <w:sz w:val="22"/>
              </w:rPr>
            </w:pPr>
          </w:p>
          <w:p>
            <w:pPr>
              <w:pStyle w:val="TableParagraph"/>
              <w:ind w:left="581" w:hanging="154"/>
              <w:rPr>
                <w:rFonts w:ascii="Times New Roman"/>
                <w:b/>
                <w:sz w:val="22"/>
              </w:rPr>
            </w:pPr>
            <w:r>
              <w:rPr>
                <w:rFonts w:ascii="Times New Roman"/>
                <w:b/>
                <w:spacing w:val="-2"/>
                <w:sz w:val="22"/>
              </w:rPr>
              <w:t>KREDIT/ZAJAM REALIZIRAN</w:t>
            </w:r>
          </w:p>
        </w:tc>
        <w:tc>
          <w:tcPr>
            <w:tcW w:w="2429" w:type="dxa"/>
            <w:shd w:val="clear" w:color="auto" w:fill="8DB3E1"/>
          </w:tcPr>
          <w:p>
            <w:pPr>
              <w:pStyle w:val="TableParagraph"/>
              <w:spacing w:before="36"/>
              <w:rPr>
                <w:rFonts w:ascii="Times New Roman"/>
                <w:sz w:val="22"/>
              </w:rPr>
            </w:pPr>
          </w:p>
          <w:p>
            <w:pPr>
              <w:pStyle w:val="TableParagraph"/>
              <w:ind w:left="468" w:right="159" w:hanging="298"/>
              <w:rPr>
                <w:rFonts w:ascii="Times New Roman"/>
                <w:b/>
                <w:sz w:val="22"/>
              </w:rPr>
            </w:pPr>
            <w:r>
              <w:rPr>
                <w:rFonts w:ascii="Times New Roman"/>
                <w:b/>
                <w:sz w:val="22"/>
              </w:rPr>
              <w:t>STANJE</w:t>
            </w:r>
            <w:r>
              <w:rPr>
                <w:rFonts w:ascii="Times New Roman"/>
                <w:b/>
                <w:spacing w:val="-14"/>
                <w:sz w:val="22"/>
              </w:rPr>
              <w:t> </w:t>
            </w:r>
            <w:r>
              <w:rPr>
                <w:rFonts w:ascii="Times New Roman"/>
                <w:b/>
                <w:sz w:val="22"/>
              </w:rPr>
              <w:t>GLAVNICE 1.1.2024. (EUR)</w:t>
            </w:r>
          </w:p>
        </w:tc>
        <w:tc>
          <w:tcPr>
            <w:tcW w:w="2426" w:type="dxa"/>
            <w:shd w:val="clear" w:color="auto" w:fill="8DB3E1"/>
          </w:tcPr>
          <w:p>
            <w:pPr>
              <w:pStyle w:val="TableParagraph"/>
              <w:spacing w:before="85"/>
              <w:rPr>
                <w:rFonts w:ascii="Times New Roman"/>
                <w:sz w:val="20"/>
              </w:rPr>
            </w:pPr>
          </w:p>
          <w:p>
            <w:pPr>
              <w:pStyle w:val="TableParagraph"/>
              <w:ind w:left="435" w:right="369" w:hanging="46"/>
              <w:rPr>
                <w:rFonts w:ascii="Times New Roman"/>
                <w:b/>
                <w:sz w:val="20"/>
              </w:rPr>
            </w:pPr>
            <w:r>
              <w:rPr>
                <w:rFonts w:ascii="Times New Roman"/>
                <w:b/>
                <w:sz w:val="20"/>
              </w:rPr>
              <w:t>STANJE</w:t>
            </w:r>
            <w:r>
              <w:rPr>
                <w:rFonts w:ascii="Times New Roman"/>
                <w:b/>
                <w:spacing w:val="-13"/>
                <w:sz w:val="20"/>
              </w:rPr>
              <w:t> </w:t>
            </w:r>
            <w:r>
              <w:rPr>
                <w:rFonts w:ascii="Times New Roman"/>
                <w:b/>
                <w:sz w:val="20"/>
              </w:rPr>
              <w:t>OBVEZE 31.12.2024.</w:t>
            </w:r>
            <w:r>
              <w:rPr>
                <w:rFonts w:ascii="Times New Roman"/>
                <w:b/>
                <w:spacing w:val="-10"/>
                <w:sz w:val="20"/>
              </w:rPr>
              <w:t> </w:t>
            </w:r>
            <w:r>
              <w:rPr>
                <w:rFonts w:ascii="Times New Roman"/>
                <w:b/>
                <w:spacing w:val="-2"/>
                <w:sz w:val="20"/>
              </w:rPr>
              <w:t>(EUR)</w:t>
            </w:r>
          </w:p>
        </w:tc>
      </w:tr>
      <w:tr>
        <w:trPr>
          <w:trHeight w:val="873" w:hRule="atLeast"/>
        </w:trPr>
        <w:tc>
          <w:tcPr>
            <w:tcW w:w="3545" w:type="dxa"/>
          </w:tcPr>
          <w:p>
            <w:pPr>
              <w:pStyle w:val="TableParagraph"/>
              <w:spacing w:before="181"/>
              <w:ind w:left="107"/>
              <w:rPr>
                <w:rFonts w:ascii="Times New Roman"/>
                <w:sz w:val="22"/>
              </w:rPr>
            </w:pPr>
            <w:r>
              <w:rPr>
                <w:rFonts w:ascii="Times New Roman"/>
                <w:sz w:val="22"/>
              </w:rPr>
              <w:t>MINISTARSTVO</w:t>
            </w:r>
            <w:r>
              <w:rPr>
                <w:rFonts w:ascii="Times New Roman"/>
                <w:spacing w:val="-12"/>
                <w:sz w:val="22"/>
              </w:rPr>
              <w:t> </w:t>
            </w:r>
            <w:r>
              <w:rPr>
                <w:rFonts w:ascii="Times New Roman"/>
                <w:sz w:val="22"/>
              </w:rPr>
              <w:t>FINANCIJA</w:t>
            </w:r>
            <w:r>
              <w:rPr>
                <w:rFonts w:ascii="Times New Roman"/>
                <w:spacing w:val="-9"/>
                <w:sz w:val="22"/>
              </w:rPr>
              <w:t> </w:t>
            </w:r>
            <w:r>
              <w:rPr>
                <w:rFonts w:ascii="Times New Roman"/>
                <w:spacing w:val="-10"/>
                <w:sz w:val="22"/>
              </w:rPr>
              <w:t>-</w:t>
            </w:r>
          </w:p>
          <w:p>
            <w:pPr>
              <w:pStyle w:val="TableParagraph"/>
              <w:spacing w:before="1"/>
              <w:ind w:left="107"/>
              <w:rPr>
                <w:rFonts w:ascii="Times New Roman"/>
                <w:sz w:val="22"/>
              </w:rPr>
            </w:pPr>
            <w:r>
              <w:rPr>
                <w:rFonts w:ascii="Times New Roman"/>
                <w:sz w:val="22"/>
              </w:rPr>
              <w:t>Bikarac</w:t>
            </w:r>
            <w:r>
              <w:rPr>
                <w:rFonts w:ascii="Times New Roman"/>
                <w:spacing w:val="-5"/>
                <w:sz w:val="22"/>
              </w:rPr>
              <w:t> </w:t>
            </w:r>
            <w:r>
              <w:rPr>
                <w:rFonts w:ascii="Times New Roman"/>
                <w:sz w:val="22"/>
              </w:rPr>
              <w:t>I.</w:t>
            </w:r>
            <w:r>
              <w:rPr>
                <w:rFonts w:ascii="Times New Roman"/>
                <w:spacing w:val="-2"/>
                <w:sz w:val="22"/>
              </w:rPr>
              <w:t> </w:t>
            </w:r>
            <w:r>
              <w:rPr>
                <w:rFonts w:ascii="Times New Roman"/>
                <w:spacing w:val="-4"/>
                <w:sz w:val="22"/>
              </w:rPr>
              <w:t>faza</w:t>
            </w:r>
          </w:p>
        </w:tc>
        <w:tc>
          <w:tcPr>
            <w:tcW w:w="2198" w:type="dxa"/>
          </w:tcPr>
          <w:p>
            <w:pPr>
              <w:pStyle w:val="TableParagraph"/>
              <w:spacing w:before="287"/>
              <w:ind w:right="95"/>
              <w:jc w:val="right"/>
              <w:rPr>
                <w:rFonts w:ascii="Times New Roman"/>
                <w:sz w:val="26"/>
              </w:rPr>
            </w:pPr>
            <w:r>
              <w:rPr>
                <w:rFonts w:ascii="Times New Roman"/>
                <w:spacing w:val="-2"/>
                <w:sz w:val="26"/>
              </w:rPr>
              <w:t>1.306.371,12</w:t>
            </w:r>
          </w:p>
        </w:tc>
        <w:tc>
          <w:tcPr>
            <w:tcW w:w="2568" w:type="dxa"/>
          </w:tcPr>
          <w:p>
            <w:pPr>
              <w:pStyle w:val="TableParagraph"/>
              <w:spacing w:before="287"/>
              <w:ind w:left="14" w:right="6"/>
              <w:jc w:val="center"/>
              <w:rPr>
                <w:rFonts w:ascii="Times New Roman"/>
                <w:sz w:val="26"/>
              </w:rPr>
            </w:pPr>
            <w:r>
              <w:rPr>
                <w:rFonts w:ascii="Times New Roman"/>
                <w:spacing w:val="-2"/>
                <w:sz w:val="26"/>
              </w:rPr>
              <w:t>2012.</w:t>
            </w:r>
          </w:p>
        </w:tc>
        <w:tc>
          <w:tcPr>
            <w:tcW w:w="2429" w:type="dxa"/>
          </w:tcPr>
          <w:p>
            <w:pPr>
              <w:pStyle w:val="TableParagraph"/>
              <w:spacing w:before="287"/>
              <w:ind w:right="100"/>
              <w:jc w:val="right"/>
              <w:rPr>
                <w:rFonts w:ascii="Times New Roman"/>
                <w:sz w:val="26"/>
              </w:rPr>
            </w:pPr>
            <w:r>
              <w:rPr>
                <w:rFonts w:ascii="Times New Roman"/>
                <w:spacing w:val="-2"/>
                <w:sz w:val="26"/>
              </w:rPr>
              <w:t>845.653,52</w:t>
            </w:r>
          </w:p>
        </w:tc>
        <w:tc>
          <w:tcPr>
            <w:tcW w:w="2426" w:type="dxa"/>
          </w:tcPr>
          <w:p>
            <w:pPr>
              <w:pStyle w:val="TableParagraph"/>
              <w:spacing w:before="287"/>
              <w:ind w:right="97"/>
              <w:jc w:val="right"/>
              <w:rPr>
                <w:rFonts w:ascii="Times New Roman"/>
                <w:sz w:val="26"/>
              </w:rPr>
            </w:pPr>
            <w:r>
              <w:rPr>
                <w:rFonts w:ascii="Times New Roman"/>
                <w:spacing w:val="-2"/>
                <w:sz w:val="26"/>
              </w:rPr>
              <w:t>780.603,24</w:t>
            </w:r>
          </w:p>
        </w:tc>
      </w:tr>
      <w:tr>
        <w:trPr>
          <w:trHeight w:val="837" w:hRule="atLeast"/>
        </w:trPr>
        <w:tc>
          <w:tcPr>
            <w:tcW w:w="3545" w:type="dxa"/>
          </w:tcPr>
          <w:p>
            <w:pPr>
              <w:pStyle w:val="TableParagraph"/>
              <w:spacing w:line="252" w:lineRule="exact" w:before="164"/>
              <w:ind w:left="107"/>
              <w:rPr>
                <w:rFonts w:ascii="Times New Roman"/>
                <w:sz w:val="22"/>
              </w:rPr>
            </w:pPr>
            <w:r>
              <w:rPr>
                <w:rFonts w:ascii="Times New Roman"/>
                <w:sz w:val="22"/>
              </w:rPr>
              <w:t>MINISTARSTVO</w:t>
            </w:r>
            <w:r>
              <w:rPr>
                <w:rFonts w:ascii="Times New Roman"/>
                <w:spacing w:val="-7"/>
                <w:sz w:val="22"/>
              </w:rPr>
              <w:t> </w:t>
            </w:r>
            <w:r>
              <w:rPr>
                <w:rFonts w:ascii="Times New Roman"/>
                <w:sz w:val="22"/>
              </w:rPr>
              <w:t>FINANCIJA</w:t>
            </w:r>
            <w:r>
              <w:rPr>
                <w:rFonts w:ascii="Times New Roman"/>
                <w:spacing w:val="44"/>
                <w:sz w:val="22"/>
              </w:rPr>
              <w:t> </w:t>
            </w:r>
            <w:r>
              <w:rPr>
                <w:rFonts w:ascii="Times New Roman"/>
                <w:spacing w:val="-10"/>
                <w:sz w:val="22"/>
              </w:rPr>
              <w:t>-</w:t>
            </w:r>
          </w:p>
          <w:p>
            <w:pPr>
              <w:pStyle w:val="TableParagraph"/>
              <w:spacing w:line="252" w:lineRule="exact"/>
              <w:ind w:left="107"/>
              <w:rPr>
                <w:rFonts w:ascii="Times New Roman"/>
                <w:sz w:val="22"/>
              </w:rPr>
            </w:pPr>
            <w:r>
              <w:rPr>
                <w:rFonts w:ascii="Times New Roman"/>
                <w:sz w:val="22"/>
              </w:rPr>
              <w:t>Bikarac</w:t>
            </w:r>
            <w:r>
              <w:rPr>
                <w:rFonts w:ascii="Times New Roman"/>
                <w:spacing w:val="-4"/>
                <w:sz w:val="22"/>
              </w:rPr>
              <w:t> </w:t>
            </w:r>
            <w:r>
              <w:rPr>
                <w:rFonts w:ascii="Times New Roman"/>
                <w:sz w:val="22"/>
              </w:rPr>
              <w:t>II.</w:t>
            </w:r>
            <w:r>
              <w:rPr>
                <w:rFonts w:ascii="Times New Roman"/>
                <w:spacing w:val="-3"/>
                <w:sz w:val="22"/>
              </w:rPr>
              <w:t> </w:t>
            </w:r>
            <w:r>
              <w:rPr>
                <w:rFonts w:ascii="Times New Roman"/>
                <w:spacing w:val="-4"/>
                <w:sz w:val="22"/>
              </w:rPr>
              <w:t>faza</w:t>
            </w:r>
          </w:p>
        </w:tc>
        <w:tc>
          <w:tcPr>
            <w:tcW w:w="2198" w:type="dxa"/>
          </w:tcPr>
          <w:p>
            <w:pPr>
              <w:pStyle w:val="TableParagraph"/>
              <w:spacing w:before="270"/>
              <w:ind w:right="95"/>
              <w:jc w:val="right"/>
              <w:rPr>
                <w:rFonts w:ascii="Times New Roman"/>
                <w:sz w:val="26"/>
              </w:rPr>
            </w:pPr>
            <w:r>
              <w:rPr>
                <w:rFonts w:ascii="Times New Roman"/>
                <w:spacing w:val="-2"/>
                <w:sz w:val="26"/>
              </w:rPr>
              <w:t>2.415.555,11</w:t>
            </w:r>
          </w:p>
        </w:tc>
        <w:tc>
          <w:tcPr>
            <w:tcW w:w="2568" w:type="dxa"/>
          </w:tcPr>
          <w:p>
            <w:pPr>
              <w:pStyle w:val="TableParagraph"/>
              <w:spacing w:before="270"/>
              <w:ind w:left="14" w:right="6"/>
              <w:jc w:val="center"/>
              <w:rPr>
                <w:rFonts w:ascii="Times New Roman"/>
                <w:sz w:val="26"/>
              </w:rPr>
            </w:pPr>
            <w:r>
              <w:rPr>
                <w:rFonts w:ascii="Times New Roman"/>
                <w:spacing w:val="-2"/>
                <w:sz w:val="26"/>
              </w:rPr>
              <w:t>2016.</w:t>
            </w:r>
          </w:p>
        </w:tc>
        <w:tc>
          <w:tcPr>
            <w:tcW w:w="2429" w:type="dxa"/>
          </w:tcPr>
          <w:p>
            <w:pPr>
              <w:pStyle w:val="TableParagraph"/>
              <w:spacing w:before="270"/>
              <w:ind w:right="100"/>
              <w:jc w:val="right"/>
              <w:rPr>
                <w:rFonts w:ascii="Times New Roman"/>
                <w:sz w:val="26"/>
              </w:rPr>
            </w:pPr>
            <w:r>
              <w:rPr>
                <w:rFonts w:ascii="Times New Roman"/>
                <w:spacing w:val="-2"/>
                <w:sz w:val="26"/>
              </w:rPr>
              <w:t>2.113.610,72</w:t>
            </w:r>
          </w:p>
        </w:tc>
        <w:tc>
          <w:tcPr>
            <w:tcW w:w="2426" w:type="dxa"/>
          </w:tcPr>
          <w:p>
            <w:pPr>
              <w:pStyle w:val="TableParagraph"/>
              <w:spacing w:before="270"/>
              <w:ind w:right="97"/>
              <w:jc w:val="right"/>
              <w:rPr>
                <w:rFonts w:ascii="Times New Roman"/>
                <w:sz w:val="26"/>
              </w:rPr>
            </w:pPr>
            <w:r>
              <w:rPr>
                <w:rFonts w:ascii="Times New Roman"/>
                <w:spacing w:val="-2"/>
                <w:sz w:val="26"/>
              </w:rPr>
              <w:t>1.992.832,96</w:t>
            </w:r>
          </w:p>
        </w:tc>
      </w:tr>
      <w:tr>
        <w:trPr>
          <w:trHeight w:val="837" w:hRule="atLeast"/>
        </w:trPr>
        <w:tc>
          <w:tcPr>
            <w:tcW w:w="3545" w:type="dxa"/>
          </w:tcPr>
          <w:p>
            <w:pPr>
              <w:pStyle w:val="TableParagraph"/>
              <w:spacing w:line="252" w:lineRule="exact" w:before="164"/>
              <w:ind w:left="107"/>
              <w:rPr>
                <w:rFonts w:ascii="Times New Roman" w:hAnsi="Times New Roman"/>
                <w:sz w:val="22"/>
              </w:rPr>
            </w:pPr>
            <w:r>
              <w:rPr>
                <w:rFonts w:ascii="Times New Roman" w:hAnsi="Times New Roman"/>
                <w:sz w:val="22"/>
              </w:rPr>
              <w:t>HRVATSKA</w:t>
            </w:r>
            <w:r>
              <w:rPr>
                <w:rFonts w:ascii="Times New Roman" w:hAnsi="Times New Roman"/>
                <w:spacing w:val="-12"/>
                <w:sz w:val="22"/>
              </w:rPr>
              <w:t> </w:t>
            </w:r>
            <w:r>
              <w:rPr>
                <w:rFonts w:ascii="Times New Roman" w:hAnsi="Times New Roman"/>
                <w:spacing w:val="-2"/>
                <w:sz w:val="22"/>
              </w:rPr>
              <w:t>POŠTANSKA</w:t>
            </w:r>
          </w:p>
          <w:p>
            <w:pPr>
              <w:pStyle w:val="TableParagraph"/>
              <w:spacing w:line="252" w:lineRule="exact"/>
              <w:ind w:left="107"/>
              <w:rPr>
                <w:rFonts w:ascii="Times New Roman"/>
                <w:sz w:val="22"/>
              </w:rPr>
            </w:pPr>
            <w:r>
              <w:rPr>
                <w:rFonts w:ascii="Times New Roman"/>
                <w:sz w:val="22"/>
              </w:rPr>
              <w:t>BANKA</w:t>
            </w:r>
            <w:r>
              <w:rPr>
                <w:rFonts w:ascii="Times New Roman"/>
                <w:spacing w:val="-8"/>
                <w:sz w:val="22"/>
              </w:rPr>
              <w:t> </w:t>
            </w:r>
            <w:r>
              <w:rPr>
                <w:rFonts w:ascii="Times New Roman"/>
                <w:spacing w:val="-4"/>
                <w:sz w:val="22"/>
              </w:rPr>
              <w:t>d.d.</w:t>
            </w:r>
          </w:p>
        </w:tc>
        <w:tc>
          <w:tcPr>
            <w:tcW w:w="2198" w:type="dxa"/>
          </w:tcPr>
          <w:p>
            <w:pPr>
              <w:pStyle w:val="TableParagraph"/>
              <w:spacing w:before="269"/>
              <w:ind w:right="95"/>
              <w:jc w:val="right"/>
              <w:rPr>
                <w:rFonts w:ascii="Times New Roman"/>
                <w:sz w:val="26"/>
              </w:rPr>
            </w:pPr>
            <w:r>
              <w:rPr>
                <w:rFonts w:ascii="Times New Roman"/>
                <w:spacing w:val="-2"/>
                <w:sz w:val="26"/>
              </w:rPr>
              <w:t>3.649.877,23</w:t>
            </w:r>
          </w:p>
        </w:tc>
        <w:tc>
          <w:tcPr>
            <w:tcW w:w="2568" w:type="dxa"/>
          </w:tcPr>
          <w:p>
            <w:pPr>
              <w:pStyle w:val="TableParagraph"/>
              <w:spacing w:before="269"/>
              <w:ind w:left="14" w:right="6"/>
              <w:jc w:val="center"/>
              <w:rPr>
                <w:rFonts w:ascii="Times New Roman"/>
                <w:sz w:val="26"/>
              </w:rPr>
            </w:pPr>
            <w:r>
              <w:rPr>
                <w:rFonts w:ascii="Times New Roman"/>
                <w:spacing w:val="-2"/>
                <w:sz w:val="26"/>
              </w:rPr>
              <w:t>2020.</w:t>
            </w:r>
          </w:p>
        </w:tc>
        <w:tc>
          <w:tcPr>
            <w:tcW w:w="2429" w:type="dxa"/>
          </w:tcPr>
          <w:p>
            <w:pPr>
              <w:pStyle w:val="TableParagraph"/>
              <w:spacing w:before="269"/>
              <w:ind w:right="100"/>
              <w:jc w:val="right"/>
              <w:rPr>
                <w:rFonts w:ascii="Times New Roman"/>
                <w:sz w:val="26"/>
              </w:rPr>
            </w:pPr>
            <w:r>
              <w:rPr>
                <w:rFonts w:ascii="Times New Roman"/>
                <w:spacing w:val="-2"/>
                <w:sz w:val="26"/>
              </w:rPr>
              <w:t>3.649.877,23</w:t>
            </w:r>
          </w:p>
        </w:tc>
        <w:tc>
          <w:tcPr>
            <w:tcW w:w="2426" w:type="dxa"/>
          </w:tcPr>
          <w:p>
            <w:pPr>
              <w:pStyle w:val="TableParagraph"/>
              <w:spacing w:before="269"/>
              <w:ind w:right="97"/>
              <w:jc w:val="right"/>
              <w:rPr>
                <w:rFonts w:ascii="Times New Roman"/>
                <w:sz w:val="26"/>
              </w:rPr>
            </w:pPr>
            <w:r>
              <w:rPr>
                <w:rFonts w:ascii="Times New Roman"/>
                <w:spacing w:val="-2"/>
                <w:sz w:val="26"/>
              </w:rPr>
              <w:t>3.376.136,44</w:t>
            </w:r>
          </w:p>
        </w:tc>
      </w:tr>
      <w:tr>
        <w:trPr>
          <w:trHeight w:val="662" w:hRule="atLeast"/>
        </w:trPr>
        <w:tc>
          <w:tcPr>
            <w:tcW w:w="3545" w:type="dxa"/>
            <w:shd w:val="clear" w:color="auto" w:fill="8DB3E1"/>
          </w:tcPr>
          <w:p>
            <w:pPr>
              <w:pStyle w:val="TableParagraph"/>
              <w:spacing w:before="170"/>
              <w:ind w:left="7"/>
              <w:jc w:val="center"/>
              <w:rPr>
                <w:rFonts w:ascii="Times New Roman"/>
                <w:b/>
                <w:sz w:val="28"/>
              </w:rPr>
            </w:pPr>
            <w:r>
              <w:rPr>
                <w:rFonts w:ascii="Times New Roman"/>
                <w:b/>
                <w:spacing w:val="-2"/>
                <w:sz w:val="28"/>
              </w:rPr>
              <w:t>UKUPNO</w:t>
            </w:r>
          </w:p>
        </w:tc>
        <w:tc>
          <w:tcPr>
            <w:tcW w:w="2198" w:type="dxa"/>
            <w:shd w:val="clear" w:color="auto" w:fill="8DB3E1"/>
          </w:tcPr>
          <w:p>
            <w:pPr>
              <w:pStyle w:val="TableParagraph"/>
              <w:spacing w:before="170"/>
              <w:ind w:right="93"/>
              <w:jc w:val="right"/>
              <w:rPr>
                <w:rFonts w:ascii="Times New Roman"/>
                <w:b/>
                <w:sz w:val="28"/>
              </w:rPr>
            </w:pPr>
            <w:r>
              <w:rPr>
                <w:rFonts w:ascii="Times New Roman"/>
                <w:b/>
                <w:spacing w:val="-2"/>
                <w:sz w:val="28"/>
              </w:rPr>
              <w:t>10.105.893,32</w:t>
            </w:r>
          </w:p>
        </w:tc>
        <w:tc>
          <w:tcPr>
            <w:tcW w:w="2568" w:type="dxa"/>
            <w:shd w:val="clear" w:color="auto" w:fill="8DB3E1"/>
          </w:tcPr>
          <w:p>
            <w:pPr>
              <w:pStyle w:val="TableParagraph"/>
              <w:spacing w:before="170"/>
              <w:ind w:left="14"/>
              <w:jc w:val="center"/>
              <w:rPr>
                <w:rFonts w:ascii="Times New Roman"/>
                <w:b/>
                <w:sz w:val="28"/>
              </w:rPr>
            </w:pPr>
            <w:r>
              <w:rPr>
                <w:rFonts w:ascii="Times New Roman"/>
                <w:b/>
                <w:sz w:val="28"/>
              </w:rPr>
              <w:t>2012.</w:t>
            </w:r>
            <w:r>
              <w:rPr>
                <w:rFonts w:ascii="Times New Roman"/>
                <w:b/>
                <w:spacing w:val="-3"/>
                <w:sz w:val="28"/>
              </w:rPr>
              <w:t> </w:t>
            </w:r>
            <w:r>
              <w:rPr>
                <w:rFonts w:ascii="Times New Roman"/>
                <w:b/>
                <w:sz w:val="28"/>
              </w:rPr>
              <w:t>-</w:t>
            </w:r>
            <w:r>
              <w:rPr>
                <w:rFonts w:ascii="Times New Roman"/>
                <w:b/>
                <w:spacing w:val="-2"/>
                <w:sz w:val="28"/>
              </w:rPr>
              <w:t> 2020.</w:t>
            </w:r>
          </w:p>
        </w:tc>
        <w:tc>
          <w:tcPr>
            <w:tcW w:w="2429" w:type="dxa"/>
            <w:shd w:val="clear" w:color="auto" w:fill="8DB3E1"/>
          </w:tcPr>
          <w:p>
            <w:pPr>
              <w:pStyle w:val="TableParagraph"/>
              <w:spacing w:before="170"/>
              <w:ind w:right="98"/>
              <w:jc w:val="right"/>
              <w:rPr>
                <w:rFonts w:ascii="Times New Roman"/>
                <w:b/>
                <w:sz w:val="28"/>
              </w:rPr>
            </w:pPr>
            <w:r>
              <w:rPr>
                <w:rFonts w:ascii="Times New Roman"/>
                <w:b/>
                <w:spacing w:val="-2"/>
                <w:sz w:val="28"/>
              </w:rPr>
              <w:t>6.609.141,47</w:t>
            </w:r>
          </w:p>
        </w:tc>
        <w:tc>
          <w:tcPr>
            <w:tcW w:w="2426" w:type="dxa"/>
            <w:shd w:val="clear" w:color="auto" w:fill="8DB3E1"/>
          </w:tcPr>
          <w:p>
            <w:pPr>
              <w:pStyle w:val="TableParagraph"/>
              <w:spacing w:before="170"/>
              <w:ind w:right="95"/>
              <w:jc w:val="right"/>
              <w:rPr>
                <w:rFonts w:ascii="Times New Roman"/>
                <w:b/>
                <w:sz w:val="28"/>
              </w:rPr>
            </w:pPr>
            <w:r>
              <w:rPr>
                <w:rFonts w:ascii="Times New Roman"/>
                <w:b/>
                <w:spacing w:val="-2"/>
                <w:sz w:val="28"/>
              </w:rPr>
              <w:t>6.149.572,64</w:t>
            </w:r>
          </w:p>
        </w:tc>
      </w:tr>
    </w:tbl>
    <w:p>
      <w:pPr>
        <w:pStyle w:val="BodyText"/>
      </w:pPr>
    </w:p>
    <w:p>
      <w:pPr>
        <w:pStyle w:val="BodyText"/>
      </w:pPr>
    </w:p>
    <w:p>
      <w:pPr>
        <w:pStyle w:val="BodyText"/>
        <w:spacing w:before="241"/>
      </w:pPr>
    </w:p>
    <w:p>
      <w:pPr>
        <w:pStyle w:val="BodyText"/>
        <w:spacing w:line="276" w:lineRule="auto" w:before="1"/>
        <w:ind w:left="1056" w:right="1051"/>
        <w:jc w:val="both"/>
      </w:pPr>
      <w:r>
        <w:rPr/>
        <w:t>Grad Šibenik je s Ministarstvom financija zaključio 17. siječnja 2012. godine Ugovor o zajmu za sufinanciranje projekata EU IPA ISPA 2007- 2011</w:t>
      </w:r>
      <w:r>
        <w:rPr>
          <w:spacing w:val="-6"/>
        </w:rPr>
        <w:t> </w:t>
      </w:r>
      <w:r>
        <w:rPr/>
        <w:t>za</w:t>
      </w:r>
      <w:r>
        <w:rPr>
          <w:spacing w:val="-6"/>
        </w:rPr>
        <w:t> </w:t>
      </w:r>
      <w:r>
        <w:rPr/>
        <w:t>izgradnju</w:t>
      </w:r>
      <w:r>
        <w:rPr>
          <w:spacing w:val="-5"/>
        </w:rPr>
        <w:t> </w:t>
      </w:r>
      <w:r>
        <w:rPr/>
        <w:t>Regionalnog</w:t>
      </w:r>
      <w:r>
        <w:rPr>
          <w:spacing w:val="-6"/>
        </w:rPr>
        <w:t> </w:t>
      </w:r>
      <w:r>
        <w:rPr/>
        <w:t>centra</w:t>
      </w:r>
      <w:r>
        <w:rPr>
          <w:spacing w:val="-7"/>
        </w:rPr>
        <w:t> </w:t>
      </w:r>
      <w:r>
        <w:rPr/>
        <w:t>za</w:t>
      </w:r>
      <w:r>
        <w:rPr>
          <w:spacing w:val="-7"/>
        </w:rPr>
        <w:t> </w:t>
      </w:r>
      <w:r>
        <w:rPr/>
        <w:t>gospodarenje</w:t>
      </w:r>
      <w:r>
        <w:rPr>
          <w:spacing w:val="-6"/>
        </w:rPr>
        <w:t> </w:t>
      </w:r>
      <w:r>
        <w:rPr/>
        <w:t>otpadom</w:t>
      </w:r>
      <w:r>
        <w:rPr>
          <w:spacing w:val="-6"/>
        </w:rPr>
        <w:t> </w:t>
      </w:r>
      <w:r>
        <w:rPr/>
        <w:t>Bikarac</w:t>
      </w:r>
      <w:r>
        <w:rPr>
          <w:spacing w:val="-4"/>
        </w:rPr>
        <w:t> </w:t>
      </w:r>
      <w:r>
        <w:rPr/>
        <w:t>I</w:t>
      </w:r>
      <w:r>
        <w:rPr>
          <w:spacing w:val="-8"/>
        </w:rPr>
        <w:t> </w:t>
      </w:r>
      <w:r>
        <w:rPr/>
        <w:t>-</w:t>
      </w:r>
      <w:r>
        <w:rPr>
          <w:spacing w:val="-4"/>
        </w:rPr>
        <w:t> </w:t>
      </w:r>
      <w:r>
        <w:rPr/>
        <w:t>program</w:t>
      </w:r>
      <w:r>
        <w:rPr>
          <w:spacing w:val="-5"/>
        </w:rPr>
        <w:t> </w:t>
      </w:r>
      <w:r>
        <w:rPr/>
        <w:t>ISPA</w:t>
      </w:r>
      <w:r>
        <w:rPr>
          <w:spacing w:val="-6"/>
        </w:rPr>
        <w:t> </w:t>
      </w:r>
      <w:r>
        <w:rPr/>
        <w:t>(KLASA:</w:t>
      </w:r>
      <w:r>
        <w:rPr>
          <w:spacing w:val="-3"/>
        </w:rPr>
        <w:t> </w:t>
      </w:r>
      <w:r>
        <w:rPr/>
        <w:t>402-01/12-01/19,</w:t>
      </w:r>
      <w:r>
        <w:rPr>
          <w:spacing w:val="-5"/>
        </w:rPr>
        <w:t> </w:t>
      </w:r>
      <w:r>
        <w:rPr/>
        <w:t>URBROJ:</w:t>
      </w:r>
      <w:r>
        <w:rPr>
          <w:spacing w:val="-5"/>
        </w:rPr>
        <w:t> </w:t>
      </w:r>
      <w:r>
        <w:rPr/>
        <w:t>2181/01-06-11- 1). Maksimalno odobreni iznos zajma je bio 1.571.552,00 EUR-a, a</w:t>
      </w:r>
      <w:r>
        <w:rPr>
          <w:spacing w:val="40"/>
        </w:rPr>
        <w:t> </w:t>
      </w:r>
      <w:r>
        <w:rPr/>
        <w:t>Grad Šibenik je ukupno iskoristio 1.306.371,12 EUR-a zajma, odnosno 9.842.853,24 kn.</w:t>
      </w:r>
    </w:p>
    <w:p>
      <w:pPr>
        <w:pStyle w:val="BodyText"/>
        <w:spacing w:line="276" w:lineRule="auto" w:before="201"/>
        <w:ind w:left="1056" w:right="1058"/>
        <w:jc w:val="both"/>
      </w:pPr>
      <w:r>
        <w:rPr/>
        <w:t>Sredstva zajma će se otplaćivati Ministarstvu financija sukcesivno u roku 25 godina, uključujući i poček od 5 godina u 80 (osamdeset) jednakih tromjesečnih rata. Kamata je fiksna za cijelo vrijeme trajanja zajma i iznosi 3,987%, a obračunava se i naplaćuje tromjesečno, uz primjenu proporcionalne metode.</w:t>
      </w:r>
      <w:r>
        <w:rPr>
          <w:spacing w:val="40"/>
        </w:rPr>
        <w:t> </w:t>
      </w:r>
      <w:r>
        <w:rPr/>
        <w:t>Kamata se obračunava od prvog korištenja zajma, a naplaćuje se nakon isteka počeka u 80 jednakih tromjesečnih rata. Naknade za obradu zahtjeva i administriranje zajma, kao i naknade za prijevremenu otplatu zajma se ne obračunavaju.</w:t>
      </w:r>
    </w:p>
    <w:p>
      <w:pPr>
        <w:pStyle w:val="BodyText"/>
        <w:spacing w:line="276" w:lineRule="auto" w:before="200"/>
        <w:ind w:left="1056" w:right="1053"/>
        <w:jc w:val="both"/>
      </w:pPr>
      <w:r>
        <w:rPr/>
        <w:t>Dospijeće</w:t>
      </w:r>
      <w:r>
        <w:rPr>
          <w:spacing w:val="-7"/>
        </w:rPr>
        <w:t> </w:t>
      </w:r>
      <w:r>
        <w:rPr/>
        <w:t>1.</w:t>
      </w:r>
      <w:r>
        <w:rPr>
          <w:spacing w:val="-4"/>
        </w:rPr>
        <w:t> </w:t>
      </w:r>
      <w:r>
        <w:rPr/>
        <w:t>anuiteta</w:t>
      </w:r>
      <w:r>
        <w:rPr>
          <w:spacing w:val="-5"/>
        </w:rPr>
        <w:t> </w:t>
      </w:r>
      <w:r>
        <w:rPr/>
        <w:t>(26.024,42</w:t>
      </w:r>
      <w:r>
        <w:rPr>
          <w:spacing w:val="-6"/>
        </w:rPr>
        <w:t> </w:t>
      </w:r>
      <w:r>
        <w:rPr/>
        <w:t>EUR-a)</w:t>
      </w:r>
      <w:r>
        <w:rPr>
          <w:spacing w:val="-7"/>
        </w:rPr>
        <w:t> </w:t>
      </w:r>
      <w:r>
        <w:rPr/>
        <w:t>je</w:t>
      </w:r>
      <w:r>
        <w:rPr>
          <w:spacing w:val="-5"/>
        </w:rPr>
        <w:t> </w:t>
      </w:r>
      <w:r>
        <w:rPr/>
        <w:t>5</w:t>
      </w:r>
      <w:r>
        <w:rPr>
          <w:spacing w:val="-6"/>
        </w:rPr>
        <w:t> </w:t>
      </w:r>
      <w:r>
        <w:rPr/>
        <w:t>godina</w:t>
      </w:r>
      <w:r>
        <w:rPr>
          <w:spacing w:val="-7"/>
        </w:rPr>
        <w:t> </w:t>
      </w:r>
      <w:r>
        <w:rPr/>
        <w:t>od</w:t>
      </w:r>
      <w:r>
        <w:rPr>
          <w:spacing w:val="-6"/>
        </w:rPr>
        <w:t> </w:t>
      </w:r>
      <w:r>
        <w:rPr/>
        <w:t>prvog</w:t>
      </w:r>
      <w:r>
        <w:rPr>
          <w:spacing w:val="-7"/>
        </w:rPr>
        <w:t> </w:t>
      </w:r>
      <w:r>
        <w:rPr/>
        <w:t>korištenja</w:t>
      </w:r>
      <w:r>
        <w:rPr>
          <w:spacing w:val="-7"/>
        </w:rPr>
        <w:t> </w:t>
      </w:r>
      <w:r>
        <w:rPr/>
        <w:t>zajma</w:t>
      </w:r>
      <w:r>
        <w:rPr>
          <w:spacing w:val="-7"/>
        </w:rPr>
        <w:t> </w:t>
      </w:r>
      <w:r>
        <w:rPr/>
        <w:t>koji</w:t>
      </w:r>
      <w:r>
        <w:rPr>
          <w:spacing w:val="-6"/>
        </w:rPr>
        <w:t> </w:t>
      </w:r>
      <w:r>
        <w:rPr/>
        <w:t>je</w:t>
      </w:r>
      <w:r>
        <w:rPr>
          <w:spacing w:val="-4"/>
        </w:rPr>
        <w:t> </w:t>
      </w:r>
      <w:r>
        <w:rPr/>
        <w:t>dospio</w:t>
      </w:r>
      <w:r>
        <w:rPr>
          <w:spacing w:val="-6"/>
        </w:rPr>
        <w:t> </w:t>
      </w:r>
      <w:r>
        <w:rPr/>
        <w:t>31.</w:t>
      </w:r>
      <w:r>
        <w:rPr>
          <w:spacing w:val="-4"/>
        </w:rPr>
        <w:t> </w:t>
      </w:r>
      <w:r>
        <w:rPr/>
        <w:t>ožujka</w:t>
      </w:r>
      <w:r>
        <w:rPr>
          <w:spacing w:val="-7"/>
        </w:rPr>
        <w:t> </w:t>
      </w:r>
      <w:r>
        <w:rPr/>
        <w:t>2017.,</w:t>
      </w:r>
      <w:r>
        <w:rPr>
          <w:spacing w:val="-4"/>
        </w:rPr>
        <w:t> </w:t>
      </w:r>
      <w:r>
        <w:rPr/>
        <w:t>a</w:t>
      </w:r>
      <w:r>
        <w:rPr>
          <w:spacing w:val="-7"/>
        </w:rPr>
        <w:t> </w:t>
      </w:r>
      <w:r>
        <w:rPr/>
        <w:t>posljednji</w:t>
      </w:r>
      <w:r>
        <w:rPr>
          <w:spacing w:val="-6"/>
        </w:rPr>
        <w:t> </w:t>
      </w:r>
      <w:r>
        <w:rPr/>
        <w:t>dospijeva</w:t>
      </w:r>
      <w:r>
        <w:rPr>
          <w:spacing w:val="-8"/>
        </w:rPr>
        <w:t> </w:t>
      </w:r>
      <w:r>
        <w:rPr/>
        <w:t>31.</w:t>
      </w:r>
      <w:r>
        <w:rPr>
          <w:spacing w:val="-6"/>
        </w:rPr>
        <w:t> </w:t>
      </w:r>
      <w:r>
        <w:rPr/>
        <w:t>prosinca 2036. godine u skladu s odredbama Ugovora i dostavljenom revidiranom otplatnom planu Ministarstva financija od 18. siječnja 2023. godine (KLASA:</w:t>
      </w:r>
      <w:r>
        <w:rPr>
          <w:spacing w:val="-1"/>
        </w:rPr>
        <w:t> </w:t>
      </w:r>
      <w:r>
        <w:rPr/>
        <w:t>910-01/11-01/445,</w:t>
      </w:r>
      <w:r>
        <w:rPr>
          <w:spacing w:val="-1"/>
        </w:rPr>
        <w:t> </w:t>
      </w:r>
      <w:r>
        <w:rPr/>
        <w:t>URBROJ:</w:t>
      </w:r>
      <w:r>
        <w:rPr>
          <w:spacing w:val="-1"/>
        </w:rPr>
        <w:t> </w:t>
      </w:r>
      <w:r>
        <w:rPr/>
        <w:t>513-05-05-23-206). Od</w:t>
      </w:r>
      <w:r>
        <w:rPr>
          <w:spacing w:val="-1"/>
        </w:rPr>
        <w:t> </w:t>
      </w:r>
      <w:r>
        <w:rPr/>
        <w:t>1.</w:t>
      </w:r>
      <w:r>
        <w:rPr>
          <w:spacing w:val="-1"/>
        </w:rPr>
        <w:t> </w:t>
      </w:r>
      <w:r>
        <w:rPr/>
        <w:t>siječnja 2023. plaćanje</w:t>
      </w:r>
      <w:r>
        <w:rPr>
          <w:spacing w:val="-1"/>
        </w:rPr>
        <w:t> </w:t>
      </w:r>
      <w:r>
        <w:rPr/>
        <w:t>se</w:t>
      </w:r>
      <w:r>
        <w:rPr>
          <w:spacing w:val="-3"/>
        </w:rPr>
        <w:t> </w:t>
      </w:r>
      <w:r>
        <w:rPr/>
        <w:t>vrši u</w:t>
      </w:r>
      <w:r>
        <w:rPr>
          <w:spacing w:val="-1"/>
        </w:rPr>
        <w:t> </w:t>
      </w:r>
      <w:r>
        <w:rPr/>
        <w:t>valuti</w:t>
      </w:r>
      <w:r>
        <w:rPr>
          <w:spacing w:val="-1"/>
        </w:rPr>
        <w:t> </w:t>
      </w:r>
      <w:r>
        <w:rPr/>
        <w:t>euro</w:t>
      </w:r>
      <w:r>
        <w:rPr>
          <w:spacing w:val="-1"/>
        </w:rPr>
        <w:t> </w:t>
      </w:r>
      <w:r>
        <w:rPr/>
        <w:t>do datuma</w:t>
      </w:r>
      <w:r>
        <w:rPr>
          <w:spacing w:val="-2"/>
        </w:rPr>
        <w:t> </w:t>
      </w:r>
      <w:r>
        <w:rPr/>
        <w:t>dospijeća</w:t>
      </w:r>
      <w:r>
        <w:rPr>
          <w:spacing w:val="-2"/>
        </w:rPr>
        <w:t> </w:t>
      </w:r>
      <w:r>
        <w:rPr/>
        <w:t>pojedine</w:t>
      </w:r>
      <w:r>
        <w:rPr>
          <w:spacing w:val="-1"/>
        </w:rPr>
        <w:t> </w:t>
      </w:r>
      <w:r>
        <w:rPr>
          <w:spacing w:val="-2"/>
        </w:rPr>
        <w:t>rate.</w:t>
      </w:r>
    </w:p>
    <w:p>
      <w:pPr>
        <w:pStyle w:val="BodyText"/>
        <w:spacing w:after="0" w:line="276" w:lineRule="auto"/>
        <w:jc w:val="both"/>
        <w:sectPr>
          <w:headerReference w:type="default" r:id="rId54"/>
          <w:footerReference w:type="default" r:id="rId55"/>
          <w:pgSz w:w="16840" w:h="11910" w:orient="landscape"/>
          <w:pgMar w:header="0" w:footer="1000" w:top="720" w:bottom="1200" w:left="360" w:right="360"/>
        </w:sectPr>
      </w:pPr>
    </w:p>
    <w:p>
      <w:pPr>
        <w:pStyle w:val="BodyText"/>
        <w:spacing w:line="278" w:lineRule="auto" w:before="69"/>
        <w:ind w:left="1056" w:right="1014"/>
      </w:pPr>
      <w:r>
        <w:rPr/>
        <w:t>Saldo</w:t>
      </w:r>
      <w:r>
        <w:rPr>
          <w:spacing w:val="-15"/>
        </w:rPr>
        <w:t> </w:t>
      </w:r>
      <w:r>
        <w:rPr/>
        <w:t>obveza</w:t>
      </w:r>
      <w:r>
        <w:rPr>
          <w:spacing w:val="-16"/>
        </w:rPr>
        <w:t> </w:t>
      </w:r>
      <w:r>
        <w:rPr/>
        <w:t>na</w:t>
      </w:r>
      <w:r>
        <w:rPr>
          <w:spacing w:val="-16"/>
        </w:rPr>
        <w:t> </w:t>
      </w:r>
      <w:r>
        <w:rPr/>
        <w:t>datum</w:t>
      </w:r>
      <w:r>
        <w:rPr>
          <w:spacing w:val="-15"/>
        </w:rPr>
        <w:t> </w:t>
      </w:r>
      <w:r>
        <w:rPr/>
        <w:t>31.</w:t>
      </w:r>
      <w:r>
        <w:rPr>
          <w:spacing w:val="-15"/>
        </w:rPr>
        <w:t> </w:t>
      </w:r>
      <w:r>
        <w:rPr/>
        <w:t>prosinca</w:t>
      </w:r>
      <w:r>
        <w:rPr>
          <w:spacing w:val="-16"/>
        </w:rPr>
        <w:t> </w:t>
      </w:r>
      <w:r>
        <w:rPr/>
        <w:t>2024.</w:t>
      </w:r>
      <w:r>
        <w:rPr>
          <w:spacing w:val="-15"/>
        </w:rPr>
        <w:t> </w:t>
      </w:r>
      <w:r>
        <w:rPr/>
        <w:t>godine</w:t>
      </w:r>
      <w:r>
        <w:rPr>
          <w:spacing w:val="-15"/>
        </w:rPr>
        <w:t> </w:t>
      </w:r>
      <w:r>
        <w:rPr/>
        <w:t>po</w:t>
      </w:r>
      <w:r>
        <w:rPr>
          <w:spacing w:val="-15"/>
        </w:rPr>
        <w:t> </w:t>
      </w:r>
      <w:r>
        <w:rPr/>
        <w:t>dugoročnom</w:t>
      </w:r>
      <w:r>
        <w:rPr>
          <w:spacing w:val="-15"/>
        </w:rPr>
        <w:t> </w:t>
      </w:r>
      <w:r>
        <w:rPr/>
        <w:t>zajmu</w:t>
      </w:r>
      <w:r>
        <w:rPr>
          <w:spacing w:val="-15"/>
        </w:rPr>
        <w:t> </w:t>
      </w:r>
      <w:r>
        <w:rPr/>
        <w:t>za</w:t>
      </w:r>
      <w:r>
        <w:rPr>
          <w:spacing w:val="-16"/>
        </w:rPr>
        <w:t> </w:t>
      </w:r>
      <w:r>
        <w:rPr/>
        <w:t>Bikarac</w:t>
      </w:r>
      <w:r>
        <w:rPr>
          <w:spacing w:val="-15"/>
        </w:rPr>
        <w:t> </w:t>
      </w:r>
      <w:r>
        <w:rPr/>
        <w:t>-</w:t>
      </w:r>
      <w:r>
        <w:rPr>
          <w:spacing w:val="-15"/>
        </w:rPr>
        <w:t> </w:t>
      </w:r>
      <w:r>
        <w:rPr/>
        <w:t>I.</w:t>
      </w:r>
      <w:r>
        <w:rPr>
          <w:spacing w:val="-15"/>
        </w:rPr>
        <w:t> </w:t>
      </w:r>
      <w:r>
        <w:rPr/>
        <w:t>faza</w:t>
      </w:r>
      <w:r>
        <w:rPr>
          <w:spacing w:val="-16"/>
        </w:rPr>
        <w:t> </w:t>
      </w:r>
      <w:r>
        <w:rPr/>
        <w:t>iznosi</w:t>
      </w:r>
      <w:r>
        <w:rPr>
          <w:spacing w:val="-15"/>
        </w:rPr>
        <w:t> </w:t>
      </w:r>
      <w:r>
        <w:rPr/>
        <w:t>780.603,24</w:t>
      </w:r>
      <w:r>
        <w:rPr>
          <w:spacing w:val="-15"/>
        </w:rPr>
        <w:t> </w:t>
      </w:r>
      <w:r>
        <w:rPr/>
        <w:t>EUR</w:t>
      </w:r>
      <w:r>
        <w:rPr>
          <w:spacing w:val="-15"/>
        </w:rPr>
        <w:t> </w:t>
      </w:r>
      <w:r>
        <w:rPr/>
        <w:t>sukladno</w:t>
      </w:r>
      <w:r>
        <w:rPr>
          <w:spacing w:val="-15"/>
        </w:rPr>
        <w:t> </w:t>
      </w:r>
      <w:r>
        <w:rPr/>
        <w:t>plaćanju</w:t>
      </w:r>
      <w:r>
        <w:rPr>
          <w:spacing w:val="-15"/>
        </w:rPr>
        <w:t> </w:t>
      </w:r>
      <w:r>
        <w:rPr/>
        <w:t>po</w:t>
      </w:r>
      <w:r>
        <w:rPr>
          <w:spacing w:val="-15"/>
        </w:rPr>
        <w:t> </w:t>
      </w:r>
      <w:r>
        <w:rPr/>
        <w:t>otplatnom planu, a</w:t>
      </w:r>
      <w:r>
        <w:rPr>
          <w:spacing w:val="40"/>
        </w:rPr>
        <w:t> </w:t>
      </w:r>
      <w:r>
        <w:rPr/>
        <w:t>nakon usklade sa Ministarstvom financija i dostave revidiranog otplatnog plana po uvođenju eura kao službene valute u RH.</w:t>
      </w:r>
    </w:p>
    <w:p>
      <w:pPr>
        <w:pStyle w:val="BodyText"/>
        <w:spacing w:line="276" w:lineRule="auto" w:before="195"/>
        <w:ind w:left="1056" w:right="1014"/>
      </w:pPr>
      <w:r>
        <w:rPr/>
        <w:t>Iznosi</w:t>
      </w:r>
      <w:r>
        <w:rPr>
          <w:spacing w:val="-3"/>
        </w:rPr>
        <w:t> </w:t>
      </w:r>
      <w:r>
        <w:rPr/>
        <w:t>otplata</w:t>
      </w:r>
      <w:r>
        <w:rPr>
          <w:spacing w:val="-3"/>
        </w:rPr>
        <w:t> </w:t>
      </w:r>
      <w:r>
        <w:rPr/>
        <w:t>po</w:t>
      </w:r>
      <w:r>
        <w:rPr>
          <w:spacing w:val="-3"/>
        </w:rPr>
        <w:t> </w:t>
      </w:r>
      <w:r>
        <w:rPr/>
        <w:t>dugoročnom</w:t>
      </w:r>
      <w:r>
        <w:rPr>
          <w:spacing w:val="-3"/>
        </w:rPr>
        <w:t> </w:t>
      </w:r>
      <w:r>
        <w:rPr/>
        <w:t>zajmu</w:t>
      </w:r>
      <w:r>
        <w:rPr>
          <w:spacing w:val="-3"/>
        </w:rPr>
        <w:t> </w:t>
      </w:r>
      <w:r>
        <w:rPr/>
        <w:t>Ministarstva</w:t>
      </w:r>
      <w:r>
        <w:rPr>
          <w:spacing w:val="-3"/>
        </w:rPr>
        <w:t> </w:t>
      </w:r>
      <w:r>
        <w:rPr/>
        <w:t>financija</w:t>
      </w:r>
      <w:r>
        <w:rPr>
          <w:spacing w:val="-3"/>
        </w:rPr>
        <w:t> </w:t>
      </w:r>
      <w:r>
        <w:rPr/>
        <w:t>raspoređeni</w:t>
      </w:r>
      <w:r>
        <w:rPr>
          <w:spacing w:val="-3"/>
        </w:rPr>
        <w:t> </w:t>
      </w:r>
      <w:r>
        <w:rPr/>
        <w:t>prema</w:t>
      </w:r>
      <w:r>
        <w:rPr>
          <w:spacing w:val="-3"/>
        </w:rPr>
        <w:t> </w:t>
      </w:r>
      <w:r>
        <w:rPr/>
        <w:t>dospijeću</w:t>
      </w:r>
      <w:r>
        <w:rPr>
          <w:spacing w:val="-3"/>
        </w:rPr>
        <w:t> </w:t>
      </w:r>
      <w:r>
        <w:rPr/>
        <w:t>u</w:t>
      </w:r>
      <w:r>
        <w:rPr>
          <w:spacing w:val="-3"/>
        </w:rPr>
        <w:t> </w:t>
      </w:r>
      <w:r>
        <w:rPr/>
        <w:t>narednim</w:t>
      </w:r>
      <w:r>
        <w:rPr>
          <w:spacing w:val="-3"/>
        </w:rPr>
        <w:t> </w:t>
      </w:r>
      <w:r>
        <w:rPr/>
        <w:t>godinama</w:t>
      </w:r>
      <w:r>
        <w:rPr>
          <w:spacing w:val="-3"/>
        </w:rPr>
        <w:t> </w:t>
      </w:r>
      <w:r>
        <w:rPr/>
        <w:t>su</w:t>
      </w:r>
      <w:r>
        <w:rPr>
          <w:spacing w:val="-3"/>
        </w:rPr>
        <w:t> </w:t>
      </w:r>
      <w:r>
        <w:rPr/>
        <w:t>ažurirani</w:t>
      </w:r>
      <w:r>
        <w:rPr>
          <w:spacing w:val="-3"/>
        </w:rPr>
        <w:t> </w:t>
      </w:r>
      <w:r>
        <w:rPr/>
        <w:t>sukladno</w:t>
      </w:r>
      <w:r>
        <w:rPr>
          <w:spacing w:val="-3"/>
        </w:rPr>
        <w:t> </w:t>
      </w:r>
      <w:r>
        <w:rPr/>
        <w:t>Zakonu</w:t>
      </w:r>
      <w:r>
        <w:rPr>
          <w:spacing w:val="-3"/>
        </w:rPr>
        <w:t> </w:t>
      </w:r>
      <w:r>
        <w:rPr/>
        <w:t>o uvođenju eura:</w:t>
      </w:r>
    </w:p>
    <w:p>
      <w:pPr>
        <w:pStyle w:val="BodyText"/>
        <w:rPr>
          <w:sz w:val="20"/>
        </w:rPr>
      </w:pPr>
    </w:p>
    <w:p>
      <w:pPr>
        <w:pStyle w:val="BodyText"/>
        <w:rPr>
          <w:sz w:val="20"/>
        </w:rPr>
      </w:pPr>
    </w:p>
    <w:p>
      <w:pPr>
        <w:pStyle w:val="BodyText"/>
        <w:spacing w:before="29" w:after="1"/>
        <w:rPr>
          <w:sz w:val="20"/>
        </w:rPr>
      </w:pPr>
    </w:p>
    <w:tbl>
      <w:tblPr>
        <w:tblW w:w="0" w:type="auto"/>
        <w:jc w:val="left"/>
        <w:tblInd w:w="23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864"/>
        <w:gridCol w:w="3260"/>
      </w:tblGrid>
      <w:tr>
        <w:trPr>
          <w:trHeight w:val="828" w:hRule="atLeast"/>
        </w:trPr>
        <w:tc>
          <w:tcPr>
            <w:tcW w:w="6124" w:type="dxa"/>
            <w:gridSpan w:val="2"/>
            <w:shd w:val="clear" w:color="auto" w:fill="FFFF99"/>
          </w:tcPr>
          <w:p>
            <w:pPr>
              <w:pStyle w:val="TableParagraph"/>
              <w:spacing w:before="275"/>
              <w:ind w:left="1430"/>
              <w:rPr>
                <w:rFonts w:ascii="Times New Roman"/>
                <w:b/>
                <w:sz w:val="24"/>
              </w:rPr>
            </w:pPr>
            <w:r>
              <w:rPr>
                <w:rFonts w:ascii="Times New Roman"/>
                <w:b/>
                <w:sz w:val="24"/>
              </w:rPr>
              <w:t>MINISTARSTVO</w:t>
            </w:r>
            <w:r>
              <w:rPr>
                <w:rFonts w:ascii="Times New Roman"/>
                <w:b/>
                <w:spacing w:val="-8"/>
                <w:sz w:val="24"/>
              </w:rPr>
              <w:t> </w:t>
            </w:r>
            <w:r>
              <w:rPr>
                <w:rFonts w:ascii="Times New Roman"/>
                <w:b/>
                <w:spacing w:val="-2"/>
                <w:sz w:val="24"/>
              </w:rPr>
              <w:t>FINANCIJA</w:t>
            </w:r>
          </w:p>
        </w:tc>
      </w:tr>
      <w:tr>
        <w:trPr>
          <w:trHeight w:val="299" w:hRule="atLeast"/>
        </w:trPr>
        <w:tc>
          <w:tcPr>
            <w:tcW w:w="6124" w:type="dxa"/>
            <w:gridSpan w:val="2"/>
            <w:shd w:val="clear" w:color="auto" w:fill="FFFF99"/>
          </w:tcPr>
          <w:p>
            <w:pPr>
              <w:pStyle w:val="TableParagraph"/>
              <w:spacing w:line="257" w:lineRule="exact" w:before="23"/>
              <w:ind w:left="465"/>
              <w:rPr>
                <w:rFonts w:ascii="Times New Roman" w:hAnsi="Times New Roman"/>
                <w:b/>
                <w:sz w:val="24"/>
              </w:rPr>
            </w:pPr>
            <w:r>
              <w:rPr>
                <w:rFonts w:ascii="Times New Roman" w:hAnsi="Times New Roman"/>
                <w:b/>
                <w:sz w:val="24"/>
              </w:rPr>
              <w:t>ISKORIŠTENI</w:t>
            </w:r>
            <w:r>
              <w:rPr>
                <w:rFonts w:ascii="Times New Roman" w:hAnsi="Times New Roman"/>
                <w:b/>
                <w:spacing w:val="-2"/>
                <w:sz w:val="24"/>
              </w:rPr>
              <w:t> </w:t>
            </w:r>
            <w:r>
              <w:rPr>
                <w:rFonts w:ascii="Times New Roman" w:hAnsi="Times New Roman"/>
                <w:b/>
                <w:sz w:val="24"/>
              </w:rPr>
              <w:t>IZNOS</w:t>
            </w:r>
            <w:r>
              <w:rPr>
                <w:rFonts w:ascii="Times New Roman" w:hAnsi="Times New Roman"/>
                <w:b/>
                <w:spacing w:val="-4"/>
                <w:sz w:val="24"/>
              </w:rPr>
              <w:t> </w:t>
            </w:r>
            <w:r>
              <w:rPr>
                <w:rFonts w:ascii="Times New Roman" w:hAnsi="Times New Roman"/>
                <w:b/>
                <w:sz w:val="24"/>
              </w:rPr>
              <w:t>ZAJMA</w:t>
            </w:r>
            <w:r>
              <w:rPr>
                <w:rFonts w:ascii="Times New Roman" w:hAnsi="Times New Roman"/>
                <w:b/>
                <w:spacing w:val="-2"/>
                <w:sz w:val="24"/>
              </w:rPr>
              <w:t> </w:t>
            </w:r>
            <w:r>
              <w:rPr>
                <w:rFonts w:ascii="Times New Roman" w:hAnsi="Times New Roman"/>
                <w:b/>
                <w:sz w:val="24"/>
              </w:rPr>
              <w:t>1.301.005,48</w:t>
            </w:r>
            <w:r>
              <w:rPr>
                <w:rFonts w:ascii="Times New Roman" w:hAnsi="Times New Roman"/>
                <w:b/>
                <w:spacing w:val="-1"/>
                <w:sz w:val="24"/>
              </w:rPr>
              <w:t> </w:t>
            </w:r>
            <w:r>
              <w:rPr>
                <w:rFonts w:ascii="Times New Roman" w:hAnsi="Times New Roman"/>
                <w:b/>
                <w:spacing w:val="-5"/>
                <w:sz w:val="24"/>
              </w:rPr>
              <w:t>EUR</w:t>
            </w:r>
          </w:p>
        </w:tc>
      </w:tr>
      <w:tr>
        <w:trPr>
          <w:trHeight w:val="299" w:hRule="atLeast"/>
        </w:trPr>
        <w:tc>
          <w:tcPr>
            <w:tcW w:w="6124" w:type="dxa"/>
            <w:gridSpan w:val="2"/>
            <w:shd w:val="clear" w:color="auto" w:fill="FFFF99"/>
          </w:tcPr>
          <w:p>
            <w:pPr>
              <w:pStyle w:val="TableParagraph"/>
              <w:spacing w:line="257" w:lineRule="exact" w:before="23"/>
              <w:ind w:right="48"/>
              <w:jc w:val="center"/>
              <w:rPr>
                <w:rFonts w:ascii="Times New Roman"/>
                <w:b/>
                <w:sz w:val="24"/>
              </w:rPr>
            </w:pPr>
            <w:r>
              <w:rPr>
                <w:rFonts w:ascii="Times New Roman"/>
                <w:b/>
                <w:sz w:val="24"/>
              </w:rPr>
              <w:t>Bikarac</w:t>
            </w:r>
            <w:r>
              <w:rPr>
                <w:rFonts w:ascii="Times New Roman"/>
                <w:b/>
                <w:spacing w:val="-1"/>
                <w:sz w:val="24"/>
              </w:rPr>
              <w:t> </w:t>
            </w:r>
            <w:r>
              <w:rPr>
                <w:rFonts w:ascii="Times New Roman"/>
                <w:b/>
                <w:sz w:val="24"/>
              </w:rPr>
              <w:t>I. </w:t>
            </w:r>
            <w:r>
              <w:rPr>
                <w:rFonts w:ascii="Times New Roman"/>
                <w:b/>
                <w:spacing w:val="-4"/>
                <w:sz w:val="24"/>
              </w:rPr>
              <w:t>faza</w:t>
            </w:r>
          </w:p>
        </w:tc>
      </w:tr>
      <w:tr>
        <w:trPr>
          <w:trHeight w:val="299" w:hRule="atLeast"/>
        </w:trPr>
        <w:tc>
          <w:tcPr>
            <w:tcW w:w="2864" w:type="dxa"/>
          </w:tcPr>
          <w:p>
            <w:pPr>
              <w:pStyle w:val="TableParagraph"/>
              <w:spacing w:line="257" w:lineRule="exact" w:before="23"/>
              <w:ind w:left="9" w:right="1"/>
              <w:jc w:val="center"/>
              <w:rPr>
                <w:rFonts w:ascii="Times New Roman" w:hAnsi="Times New Roman"/>
                <w:b/>
                <w:sz w:val="24"/>
              </w:rPr>
            </w:pPr>
            <w:r>
              <w:rPr>
                <w:rFonts w:ascii="Times New Roman" w:hAnsi="Times New Roman"/>
                <w:b/>
                <w:spacing w:val="-2"/>
                <w:sz w:val="24"/>
              </w:rPr>
              <w:t>DOSPIJEĆE/godina</w:t>
            </w:r>
          </w:p>
        </w:tc>
        <w:tc>
          <w:tcPr>
            <w:tcW w:w="3260" w:type="dxa"/>
          </w:tcPr>
          <w:p>
            <w:pPr>
              <w:pStyle w:val="TableParagraph"/>
              <w:spacing w:line="257" w:lineRule="exact" w:before="23"/>
              <w:ind w:left="8" w:right="2"/>
              <w:jc w:val="center"/>
              <w:rPr>
                <w:rFonts w:ascii="Times New Roman"/>
                <w:b/>
                <w:sz w:val="24"/>
              </w:rPr>
            </w:pPr>
            <w:r>
              <w:rPr>
                <w:rFonts w:ascii="Times New Roman"/>
                <w:b/>
                <w:sz w:val="24"/>
              </w:rPr>
              <w:t>OTPLATNA</w:t>
            </w:r>
            <w:r>
              <w:rPr>
                <w:rFonts w:ascii="Times New Roman"/>
                <w:b/>
                <w:spacing w:val="-2"/>
                <w:sz w:val="24"/>
              </w:rPr>
              <w:t> RATA/EUR</w:t>
            </w:r>
          </w:p>
        </w:tc>
      </w:tr>
      <w:tr>
        <w:trPr>
          <w:trHeight w:val="299" w:hRule="atLeast"/>
        </w:trPr>
        <w:tc>
          <w:tcPr>
            <w:tcW w:w="2864" w:type="dxa"/>
          </w:tcPr>
          <w:p>
            <w:pPr>
              <w:pStyle w:val="TableParagraph"/>
              <w:spacing w:line="257" w:lineRule="exact" w:before="23"/>
              <w:ind w:left="9"/>
              <w:jc w:val="center"/>
              <w:rPr>
                <w:rFonts w:ascii="Times New Roman"/>
                <w:sz w:val="24"/>
              </w:rPr>
            </w:pPr>
            <w:r>
              <w:rPr>
                <w:rFonts w:ascii="Times New Roman"/>
                <w:spacing w:val="-2"/>
                <w:sz w:val="24"/>
              </w:rPr>
              <w:t>2025.</w:t>
            </w:r>
          </w:p>
        </w:tc>
        <w:tc>
          <w:tcPr>
            <w:tcW w:w="3260" w:type="dxa"/>
          </w:tcPr>
          <w:p>
            <w:pPr>
              <w:pStyle w:val="TableParagraph"/>
              <w:spacing w:line="257" w:lineRule="exact" w:before="23"/>
              <w:ind w:left="8"/>
              <w:jc w:val="center"/>
              <w:rPr>
                <w:rFonts w:ascii="Times New Roman"/>
                <w:sz w:val="24"/>
              </w:rPr>
            </w:pPr>
            <w:r>
              <w:rPr>
                <w:rFonts w:ascii="Times New Roman"/>
                <w:spacing w:val="-2"/>
                <w:sz w:val="24"/>
              </w:rPr>
              <w:t>104.097,68</w:t>
            </w:r>
          </w:p>
        </w:tc>
      </w:tr>
      <w:tr>
        <w:trPr>
          <w:trHeight w:val="301" w:hRule="atLeast"/>
        </w:trPr>
        <w:tc>
          <w:tcPr>
            <w:tcW w:w="2864" w:type="dxa"/>
          </w:tcPr>
          <w:p>
            <w:pPr>
              <w:pStyle w:val="TableParagraph"/>
              <w:spacing w:line="257" w:lineRule="exact" w:before="25"/>
              <w:ind w:left="9"/>
              <w:jc w:val="center"/>
              <w:rPr>
                <w:rFonts w:ascii="Times New Roman"/>
                <w:sz w:val="24"/>
              </w:rPr>
            </w:pPr>
            <w:r>
              <w:rPr>
                <w:rFonts w:ascii="Times New Roman"/>
                <w:spacing w:val="-2"/>
                <w:sz w:val="24"/>
              </w:rPr>
              <w:t>2026.</w:t>
            </w:r>
          </w:p>
        </w:tc>
        <w:tc>
          <w:tcPr>
            <w:tcW w:w="3260" w:type="dxa"/>
          </w:tcPr>
          <w:p>
            <w:pPr>
              <w:pStyle w:val="TableParagraph"/>
              <w:spacing w:line="257" w:lineRule="exact" w:before="25"/>
              <w:ind w:left="8"/>
              <w:jc w:val="center"/>
              <w:rPr>
                <w:rFonts w:ascii="Times New Roman"/>
                <w:sz w:val="24"/>
              </w:rPr>
            </w:pPr>
            <w:r>
              <w:rPr>
                <w:rFonts w:ascii="Times New Roman"/>
                <w:spacing w:val="-2"/>
                <w:sz w:val="24"/>
              </w:rPr>
              <w:t>104.097,68</w:t>
            </w:r>
          </w:p>
        </w:tc>
      </w:tr>
      <w:tr>
        <w:trPr>
          <w:trHeight w:val="300" w:hRule="atLeast"/>
        </w:trPr>
        <w:tc>
          <w:tcPr>
            <w:tcW w:w="2864" w:type="dxa"/>
          </w:tcPr>
          <w:p>
            <w:pPr>
              <w:pStyle w:val="TableParagraph"/>
              <w:spacing w:line="257" w:lineRule="exact" w:before="23"/>
              <w:ind w:left="9"/>
              <w:jc w:val="center"/>
              <w:rPr>
                <w:rFonts w:ascii="Times New Roman"/>
                <w:sz w:val="24"/>
              </w:rPr>
            </w:pPr>
            <w:r>
              <w:rPr>
                <w:rFonts w:ascii="Times New Roman"/>
                <w:spacing w:val="-2"/>
                <w:sz w:val="24"/>
              </w:rPr>
              <w:t>2027.</w:t>
            </w:r>
          </w:p>
        </w:tc>
        <w:tc>
          <w:tcPr>
            <w:tcW w:w="3260" w:type="dxa"/>
          </w:tcPr>
          <w:p>
            <w:pPr>
              <w:pStyle w:val="TableParagraph"/>
              <w:spacing w:line="257" w:lineRule="exact" w:before="23"/>
              <w:ind w:left="8"/>
              <w:jc w:val="center"/>
              <w:rPr>
                <w:rFonts w:ascii="Times New Roman"/>
                <w:sz w:val="24"/>
              </w:rPr>
            </w:pPr>
            <w:r>
              <w:rPr>
                <w:rFonts w:ascii="Times New Roman"/>
                <w:spacing w:val="-2"/>
                <w:sz w:val="24"/>
              </w:rPr>
              <w:t>104.097,68</w:t>
            </w:r>
          </w:p>
        </w:tc>
      </w:tr>
      <w:tr>
        <w:trPr>
          <w:trHeight w:val="299" w:hRule="atLeast"/>
        </w:trPr>
        <w:tc>
          <w:tcPr>
            <w:tcW w:w="2864" w:type="dxa"/>
          </w:tcPr>
          <w:p>
            <w:pPr>
              <w:pStyle w:val="TableParagraph"/>
              <w:spacing w:line="257" w:lineRule="exact" w:before="23"/>
              <w:ind w:left="9"/>
              <w:jc w:val="center"/>
              <w:rPr>
                <w:rFonts w:ascii="Times New Roman"/>
                <w:sz w:val="24"/>
              </w:rPr>
            </w:pPr>
            <w:r>
              <w:rPr>
                <w:rFonts w:ascii="Times New Roman"/>
                <w:spacing w:val="-2"/>
                <w:sz w:val="24"/>
              </w:rPr>
              <w:t>2028.</w:t>
            </w:r>
          </w:p>
        </w:tc>
        <w:tc>
          <w:tcPr>
            <w:tcW w:w="3260" w:type="dxa"/>
          </w:tcPr>
          <w:p>
            <w:pPr>
              <w:pStyle w:val="TableParagraph"/>
              <w:spacing w:line="257" w:lineRule="exact" w:before="23"/>
              <w:ind w:left="8"/>
              <w:jc w:val="center"/>
              <w:rPr>
                <w:rFonts w:ascii="Times New Roman"/>
                <w:sz w:val="24"/>
              </w:rPr>
            </w:pPr>
            <w:r>
              <w:rPr>
                <w:rFonts w:ascii="Times New Roman"/>
                <w:spacing w:val="-2"/>
                <w:sz w:val="24"/>
              </w:rPr>
              <w:t>104.097,68</w:t>
            </w:r>
          </w:p>
        </w:tc>
      </w:tr>
      <w:tr>
        <w:trPr>
          <w:trHeight w:val="299" w:hRule="atLeast"/>
        </w:trPr>
        <w:tc>
          <w:tcPr>
            <w:tcW w:w="2864" w:type="dxa"/>
          </w:tcPr>
          <w:p>
            <w:pPr>
              <w:pStyle w:val="TableParagraph"/>
              <w:spacing w:line="257" w:lineRule="exact" w:before="23"/>
              <w:ind w:left="9"/>
              <w:jc w:val="center"/>
              <w:rPr>
                <w:rFonts w:ascii="Times New Roman"/>
                <w:sz w:val="24"/>
              </w:rPr>
            </w:pPr>
            <w:r>
              <w:rPr>
                <w:rFonts w:ascii="Times New Roman"/>
                <w:spacing w:val="-2"/>
                <w:sz w:val="24"/>
              </w:rPr>
              <w:t>2029.</w:t>
            </w:r>
          </w:p>
        </w:tc>
        <w:tc>
          <w:tcPr>
            <w:tcW w:w="3260" w:type="dxa"/>
          </w:tcPr>
          <w:p>
            <w:pPr>
              <w:pStyle w:val="TableParagraph"/>
              <w:spacing w:line="257" w:lineRule="exact" w:before="23"/>
              <w:ind w:left="8"/>
              <w:jc w:val="center"/>
              <w:rPr>
                <w:rFonts w:ascii="Times New Roman"/>
                <w:sz w:val="24"/>
              </w:rPr>
            </w:pPr>
            <w:r>
              <w:rPr>
                <w:rFonts w:ascii="Times New Roman"/>
                <w:spacing w:val="-2"/>
                <w:sz w:val="24"/>
              </w:rPr>
              <w:t>104.097,68</w:t>
            </w:r>
          </w:p>
        </w:tc>
      </w:tr>
      <w:tr>
        <w:trPr>
          <w:trHeight w:val="299" w:hRule="atLeast"/>
        </w:trPr>
        <w:tc>
          <w:tcPr>
            <w:tcW w:w="2864" w:type="dxa"/>
          </w:tcPr>
          <w:p>
            <w:pPr>
              <w:pStyle w:val="TableParagraph"/>
              <w:spacing w:line="257" w:lineRule="exact" w:before="23"/>
              <w:ind w:left="9"/>
              <w:jc w:val="center"/>
              <w:rPr>
                <w:rFonts w:ascii="Times New Roman"/>
                <w:sz w:val="24"/>
              </w:rPr>
            </w:pPr>
            <w:r>
              <w:rPr>
                <w:rFonts w:ascii="Times New Roman"/>
                <w:spacing w:val="-2"/>
                <w:sz w:val="24"/>
              </w:rPr>
              <w:t>2030.</w:t>
            </w:r>
          </w:p>
        </w:tc>
        <w:tc>
          <w:tcPr>
            <w:tcW w:w="3260" w:type="dxa"/>
          </w:tcPr>
          <w:p>
            <w:pPr>
              <w:pStyle w:val="TableParagraph"/>
              <w:spacing w:line="257" w:lineRule="exact" w:before="23"/>
              <w:ind w:left="8"/>
              <w:jc w:val="center"/>
              <w:rPr>
                <w:rFonts w:ascii="Times New Roman"/>
                <w:sz w:val="24"/>
              </w:rPr>
            </w:pPr>
            <w:r>
              <w:rPr>
                <w:rFonts w:ascii="Times New Roman"/>
                <w:spacing w:val="-2"/>
                <w:sz w:val="24"/>
              </w:rPr>
              <w:t>104.097,68</w:t>
            </w:r>
          </w:p>
        </w:tc>
      </w:tr>
      <w:tr>
        <w:trPr>
          <w:trHeight w:val="299" w:hRule="atLeast"/>
        </w:trPr>
        <w:tc>
          <w:tcPr>
            <w:tcW w:w="2864" w:type="dxa"/>
          </w:tcPr>
          <w:p>
            <w:pPr>
              <w:pStyle w:val="TableParagraph"/>
              <w:spacing w:line="257" w:lineRule="exact" w:before="23"/>
              <w:ind w:left="9"/>
              <w:jc w:val="center"/>
              <w:rPr>
                <w:rFonts w:ascii="Times New Roman"/>
                <w:sz w:val="24"/>
              </w:rPr>
            </w:pPr>
            <w:r>
              <w:rPr>
                <w:rFonts w:ascii="Times New Roman"/>
                <w:spacing w:val="-2"/>
                <w:sz w:val="24"/>
              </w:rPr>
              <w:t>2031.</w:t>
            </w:r>
          </w:p>
        </w:tc>
        <w:tc>
          <w:tcPr>
            <w:tcW w:w="3260" w:type="dxa"/>
          </w:tcPr>
          <w:p>
            <w:pPr>
              <w:pStyle w:val="TableParagraph"/>
              <w:spacing w:line="257" w:lineRule="exact" w:before="23"/>
              <w:ind w:left="8"/>
              <w:jc w:val="center"/>
              <w:rPr>
                <w:rFonts w:ascii="Times New Roman"/>
                <w:sz w:val="24"/>
              </w:rPr>
            </w:pPr>
            <w:r>
              <w:rPr>
                <w:rFonts w:ascii="Times New Roman"/>
                <w:spacing w:val="-2"/>
                <w:sz w:val="24"/>
              </w:rPr>
              <w:t>104.097,68</w:t>
            </w:r>
          </w:p>
        </w:tc>
      </w:tr>
      <w:tr>
        <w:trPr>
          <w:trHeight w:val="301" w:hRule="atLeast"/>
        </w:trPr>
        <w:tc>
          <w:tcPr>
            <w:tcW w:w="2864" w:type="dxa"/>
          </w:tcPr>
          <w:p>
            <w:pPr>
              <w:pStyle w:val="TableParagraph"/>
              <w:spacing w:line="257" w:lineRule="exact" w:before="25"/>
              <w:ind w:left="9"/>
              <w:jc w:val="center"/>
              <w:rPr>
                <w:rFonts w:ascii="Times New Roman"/>
                <w:sz w:val="24"/>
              </w:rPr>
            </w:pPr>
            <w:r>
              <w:rPr>
                <w:rFonts w:ascii="Times New Roman"/>
                <w:spacing w:val="-2"/>
                <w:sz w:val="24"/>
              </w:rPr>
              <w:t>2032.</w:t>
            </w:r>
          </w:p>
        </w:tc>
        <w:tc>
          <w:tcPr>
            <w:tcW w:w="3260" w:type="dxa"/>
          </w:tcPr>
          <w:p>
            <w:pPr>
              <w:pStyle w:val="TableParagraph"/>
              <w:spacing w:line="257" w:lineRule="exact" w:before="25"/>
              <w:ind w:left="8"/>
              <w:jc w:val="center"/>
              <w:rPr>
                <w:rFonts w:ascii="Times New Roman"/>
                <w:sz w:val="24"/>
              </w:rPr>
            </w:pPr>
            <w:r>
              <w:rPr>
                <w:rFonts w:ascii="Times New Roman"/>
                <w:spacing w:val="-2"/>
                <w:sz w:val="24"/>
              </w:rPr>
              <w:t>104.097,68</w:t>
            </w:r>
          </w:p>
        </w:tc>
      </w:tr>
      <w:tr>
        <w:trPr>
          <w:trHeight w:val="299" w:hRule="atLeast"/>
        </w:trPr>
        <w:tc>
          <w:tcPr>
            <w:tcW w:w="2864" w:type="dxa"/>
          </w:tcPr>
          <w:p>
            <w:pPr>
              <w:pStyle w:val="TableParagraph"/>
              <w:spacing w:line="257" w:lineRule="exact" w:before="23"/>
              <w:ind w:left="9"/>
              <w:jc w:val="center"/>
              <w:rPr>
                <w:rFonts w:ascii="Times New Roman"/>
                <w:sz w:val="24"/>
              </w:rPr>
            </w:pPr>
            <w:r>
              <w:rPr>
                <w:rFonts w:ascii="Times New Roman"/>
                <w:spacing w:val="-2"/>
                <w:sz w:val="24"/>
              </w:rPr>
              <w:t>2033.</w:t>
            </w:r>
          </w:p>
        </w:tc>
        <w:tc>
          <w:tcPr>
            <w:tcW w:w="3260" w:type="dxa"/>
          </w:tcPr>
          <w:p>
            <w:pPr>
              <w:pStyle w:val="TableParagraph"/>
              <w:spacing w:line="257" w:lineRule="exact" w:before="23"/>
              <w:ind w:left="8"/>
              <w:jc w:val="center"/>
              <w:rPr>
                <w:rFonts w:ascii="Times New Roman"/>
                <w:sz w:val="24"/>
              </w:rPr>
            </w:pPr>
            <w:r>
              <w:rPr>
                <w:rFonts w:ascii="Times New Roman"/>
                <w:spacing w:val="-2"/>
                <w:sz w:val="24"/>
              </w:rPr>
              <w:t>104.097,68</w:t>
            </w:r>
          </w:p>
        </w:tc>
      </w:tr>
      <w:tr>
        <w:trPr>
          <w:trHeight w:val="299" w:hRule="atLeast"/>
        </w:trPr>
        <w:tc>
          <w:tcPr>
            <w:tcW w:w="2864" w:type="dxa"/>
          </w:tcPr>
          <w:p>
            <w:pPr>
              <w:pStyle w:val="TableParagraph"/>
              <w:spacing w:line="257" w:lineRule="exact" w:before="23"/>
              <w:ind w:left="9"/>
              <w:jc w:val="center"/>
              <w:rPr>
                <w:rFonts w:ascii="Times New Roman"/>
                <w:sz w:val="24"/>
              </w:rPr>
            </w:pPr>
            <w:r>
              <w:rPr>
                <w:rFonts w:ascii="Times New Roman"/>
                <w:spacing w:val="-2"/>
                <w:sz w:val="24"/>
              </w:rPr>
              <w:t>2034.</w:t>
            </w:r>
          </w:p>
        </w:tc>
        <w:tc>
          <w:tcPr>
            <w:tcW w:w="3260" w:type="dxa"/>
          </w:tcPr>
          <w:p>
            <w:pPr>
              <w:pStyle w:val="TableParagraph"/>
              <w:spacing w:line="257" w:lineRule="exact" w:before="23"/>
              <w:ind w:left="8"/>
              <w:jc w:val="center"/>
              <w:rPr>
                <w:rFonts w:ascii="Times New Roman"/>
                <w:sz w:val="24"/>
              </w:rPr>
            </w:pPr>
            <w:r>
              <w:rPr>
                <w:rFonts w:ascii="Times New Roman"/>
                <w:spacing w:val="-2"/>
                <w:sz w:val="24"/>
              </w:rPr>
              <w:t>104.097,68</w:t>
            </w:r>
          </w:p>
        </w:tc>
      </w:tr>
      <w:tr>
        <w:trPr>
          <w:trHeight w:val="300" w:hRule="atLeast"/>
        </w:trPr>
        <w:tc>
          <w:tcPr>
            <w:tcW w:w="2864" w:type="dxa"/>
          </w:tcPr>
          <w:p>
            <w:pPr>
              <w:pStyle w:val="TableParagraph"/>
              <w:spacing w:line="257" w:lineRule="exact" w:before="23"/>
              <w:ind w:left="9"/>
              <w:jc w:val="center"/>
              <w:rPr>
                <w:rFonts w:ascii="Times New Roman"/>
                <w:sz w:val="24"/>
              </w:rPr>
            </w:pPr>
            <w:r>
              <w:rPr>
                <w:rFonts w:ascii="Times New Roman"/>
                <w:spacing w:val="-2"/>
                <w:sz w:val="24"/>
              </w:rPr>
              <w:t>2035.</w:t>
            </w:r>
          </w:p>
        </w:tc>
        <w:tc>
          <w:tcPr>
            <w:tcW w:w="3260" w:type="dxa"/>
          </w:tcPr>
          <w:p>
            <w:pPr>
              <w:pStyle w:val="TableParagraph"/>
              <w:spacing w:line="257" w:lineRule="exact" w:before="23"/>
              <w:ind w:left="8"/>
              <w:jc w:val="center"/>
              <w:rPr>
                <w:rFonts w:ascii="Times New Roman"/>
                <w:sz w:val="24"/>
              </w:rPr>
            </w:pPr>
            <w:r>
              <w:rPr>
                <w:rFonts w:ascii="Times New Roman"/>
                <w:spacing w:val="-2"/>
                <w:sz w:val="24"/>
              </w:rPr>
              <w:t>104.097,68</w:t>
            </w:r>
          </w:p>
        </w:tc>
      </w:tr>
      <w:tr>
        <w:trPr>
          <w:trHeight w:val="299" w:hRule="atLeast"/>
        </w:trPr>
        <w:tc>
          <w:tcPr>
            <w:tcW w:w="2864" w:type="dxa"/>
          </w:tcPr>
          <w:p>
            <w:pPr>
              <w:pStyle w:val="TableParagraph"/>
              <w:spacing w:line="257" w:lineRule="exact" w:before="23"/>
              <w:ind w:left="9"/>
              <w:jc w:val="center"/>
              <w:rPr>
                <w:rFonts w:ascii="Times New Roman"/>
                <w:sz w:val="24"/>
              </w:rPr>
            </w:pPr>
            <w:r>
              <w:rPr>
                <w:rFonts w:ascii="Times New Roman"/>
                <w:spacing w:val="-2"/>
                <w:sz w:val="24"/>
              </w:rPr>
              <w:t>2036.</w:t>
            </w:r>
          </w:p>
        </w:tc>
        <w:tc>
          <w:tcPr>
            <w:tcW w:w="3260" w:type="dxa"/>
          </w:tcPr>
          <w:p>
            <w:pPr>
              <w:pStyle w:val="TableParagraph"/>
              <w:spacing w:line="257" w:lineRule="exact" w:before="23"/>
              <w:ind w:left="8"/>
              <w:jc w:val="center"/>
              <w:rPr>
                <w:rFonts w:ascii="Times New Roman"/>
                <w:sz w:val="24"/>
              </w:rPr>
            </w:pPr>
            <w:r>
              <w:rPr>
                <w:rFonts w:ascii="Times New Roman"/>
                <w:spacing w:val="-2"/>
                <w:sz w:val="24"/>
              </w:rPr>
              <w:t>104.097,56</w:t>
            </w:r>
          </w:p>
        </w:tc>
      </w:tr>
    </w:tbl>
    <w:p>
      <w:pPr>
        <w:pStyle w:val="TableParagraph"/>
        <w:spacing w:after="0" w:line="257" w:lineRule="exact"/>
        <w:jc w:val="center"/>
        <w:rPr>
          <w:rFonts w:ascii="Times New Roman"/>
          <w:sz w:val="24"/>
        </w:rPr>
        <w:sectPr>
          <w:headerReference w:type="default" r:id="rId56"/>
          <w:footerReference w:type="default" r:id="rId57"/>
          <w:pgSz w:w="16840" w:h="11910" w:orient="landscape"/>
          <w:pgMar w:header="0" w:footer="1000" w:top="1340" w:bottom="1200" w:left="360" w:right="360"/>
        </w:sectPr>
      </w:pPr>
    </w:p>
    <w:p>
      <w:pPr>
        <w:pStyle w:val="BodyText"/>
      </w:pPr>
    </w:p>
    <w:p>
      <w:pPr>
        <w:pStyle w:val="BodyText"/>
      </w:pPr>
    </w:p>
    <w:p>
      <w:pPr>
        <w:pStyle w:val="BodyText"/>
        <w:spacing w:before="35"/>
      </w:pPr>
    </w:p>
    <w:p>
      <w:pPr>
        <w:pStyle w:val="BodyText"/>
        <w:ind w:left="1056" w:right="1056"/>
        <w:jc w:val="both"/>
      </w:pPr>
      <w:r>
        <w:rPr/>
        <w:t>Grad</w:t>
      </w:r>
      <w:r>
        <w:rPr>
          <w:spacing w:val="-2"/>
        </w:rPr>
        <w:t> </w:t>
      </w:r>
      <w:r>
        <w:rPr/>
        <w:t>Šibenik</w:t>
      </w:r>
      <w:r>
        <w:rPr>
          <w:spacing w:val="-2"/>
        </w:rPr>
        <w:t> </w:t>
      </w:r>
      <w:r>
        <w:rPr/>
        <w:t>je</w:t>
      </w:r>
      <w:r>
        <w:rPr>
          <w:spacing w:val="-1"/>
        </w:rPr>
        <w:t> </w:t>
      </w:r>
      <w:r>
        <w:rPr/>
        <w:t>s</w:t>
      </w:r>
      <w:r>
        <w:rPr>
          <w:spacing w:val="-2"/>
        </w:rPr>
        <w:t> </w:t>
      </w:r>
      <w:r>
        <w:rPr/>
        <w:t>Ministarstvom</w:t>
      </w:r>
      <w:r>
        <w:rPr>
          <w:spacing w:val="-1"/>
        </w:rPr>
        <w:t> </w:t>
      </w:r>
      <w:r>
        <w:rPr/>
        <w:t>financija</w:t>
      </w:r>
      <w:r>
        <w:rPr>
          <w:spacing w:val="-1"/>
        </w:rPr>
        <w:t> </w:t>
      </w:r>
      <w:r>
        <w:rPr/>
        <w:t>zaključio</w:t>
      </w:r>
      <w:r>
        <w:rPr>
          <w:spacing w:val="-2"/>
        </w:rPr>
        <w:t> </w:t>
      </w:r>
      <w:r>
        <w:rPr/>
        <w:t>20.</w:t>
      </w:r>
      <w:r>
        <w:rPr>
          <w:spacing w:val="-2"/>
        </w:rPr>
        <w:t> </w:t>
      </w:r>
      <w:r>
        <w:rPr/>
        <w:t>srpnja</w:t>
      </w:r>
      <w:r>
        <w:rPr>
          <w:spacing w:val="-3"/>
        </w:rPr>
        <w:t> </w:t>
      </w:r>
      <w:r>
        <w:rPr/>
        <w:t>2016. godine</w:t>
      </w:r>
      <w:r>
        <w:rPr>
          <w:spacing w:val="-1"/>
        </w:rPr>
        <w:t> </w:t>
      </w:r>
      <w:r>
        <w:rPr/>
        <w:t>Ugovor</w:t>
      </w:r>
      <w:r>
        <w:rPr>
          <w:spacing w:val="-4"/>
        </w:rPr>
        <w:t> </w:t>
      </w:r>
      <w:r>
        <w:rPr/>
        <w:t>o zajmu</w:t>
      </w:r>
      <w:r>
        <w:rPr>
          <w:spacing w:val="-2"/>
        </w:rPr>
        <w:t> </w:t>
      </w:r>
      <w:r>
        <w:rPr/>
        <w:t>za</w:t>
      </w:r>
      <w:r>
        <w:rPr>
          <w:spacing w:val="-3"/>
        </w:rPr>
        <w:t> </w:t>
      </w:r>
      <w:r>
        <w:rPr/>
        <w:t>sufinanciranje EU</w:t>
      </w:r>
      <w:r>
        <w:rPr>
          <w:spacing w:val="-3"/>
        </w:rPr>
        <w:t> </w:t>
      </w:r>
      <w:r>
        <w:rPr/>
        <w:t>projekata -</w:t>
      </w:r>
      <w:r>
        <w:rPr>
          <w:spacing w:val="-1"/>
        </w:rPr>
        <w:t> </w:t>
      </w:r>
      <w:r>
        <w:rPr/>
        <w:t>izgradnja</w:t>
      </w:r>
      <w:r>
        <w:rPr>
          <w:spacing w:val="-3"/>
        </w:rPr>
        <w:t> </w:t>
      </w:r>
      <w:r>
        <w:rPr/>
        <w:t>Centra</w:t>
      </w:r>
      <w:r>
        <w:rPr>
          <w:spacing w:val="-2"/>
        </w:rPr>
        <w:t> </w:t>
      </w:r>
      <w:r>
        <w:rPr/>
        <w:t>za gospodarenje otpadom Bikarac - faza II (Operativni program Zaštita okoliša).</w:t>
      </w:r>
    </w:p>
    <w:p>
      <w:pPr>
        <w:pStyle w:val="BodyText"/>
      </w:pPr>
    </w:p>
    <w:p>
      <w:pPr>
        <w:pStyle w:val="BodyText"/>
        <w:ind w:left="1056" w:right="1053"/>
        <w:jc w:val="both"/>
      </w:pPr>
      <w:r>
        <w:rPr/>
        <w:t>Maksimalni iznos zajma je, sukladno prethodno donesenoj Odluci Gradskog vijeća Grada Šibenika o davanju suglasnosti za osiguranje sredstava lokalnog sufinanciranja za II. fazu projekta (KLASA: 400-09/15-01/2, URBROJ: 2182/01-01-15-1), odobren u iznosu od 18.200.000,00 kn, odnosno 2.415.555,11 EUR uz fiksnu kamatnu stopu za cijelo vrijeme trajanja zajma, a koja iznosi 1,328%.</w:t>
      </w:r>
    </w:p>
    <w:p>
      <w:pPr>
        <w:pStyle w:val="BodyText"/>
        <w:spacing w:before="1"/>
      </w:pPr>
    </w:p>
    <w:p>
      <w:pPr>
        <w:pStyle w:val="BodyText"/>
        <w:spacing w:line="480" w:lineRule="auto"/>
        <w:ind w:left="1056" w:right="3107"/>
      </w:pPr>
      <w:r>
        <w:rPr/>
        <w:t>Zajam se otplaćuje sukcesivno u roku od 25 godina, uključujući i poček od 5 godina u 80 jednakih tromjesečnih rata. Kamata</w:t>
      </w:r>
      <w:r>
        <w:rPr>
          <w:spacing w:val="-4"/>
        </w:rPr>
        <w:t> </w:t>
      </w:r>
      <w:r>
        <w:rPr/>
        <w:t>se</w:t>
      </w:r>
      <w:r>
        <w:rPr>
          <w:spacing w:val="-4"/>
        </w:rPr>
        <w:t> </w:t>
      </w:r>
      <w:r>
        <w:rPr/>
        <w:t>obračunava</w:t>
      </w:r>
      <w:r>
        <w:rPr>
          <w:spacing w:val="-4"/>
        </w:rPr>
        <w:t> </w:t>
      </w:r>
      <w:r>
        <w:rPr/>
        <w:t>od</w:t>
      </w:r>
      <w:r>
        <w:rPr>
          <w:spacing w:val="-3"/>
        </w:rPr>
        <w:t> </w:t>
      </w:r>
      <w:r>
        <w:rPr/>
        <w:t>prvog</w:t>
      </w:r>
      <w:r>
        <w:rPr>
          <w:spacing w:val="-3"/>
        </w:rPr>
        <w:t> </w:t>
      </w:r>
      <w:r>
        <w:rPr/>
        <w:t>korištenja</w:t>
      </w:r>
      <w:r>
        <w:rPr>
          <w:spacing w:val="-3"/>
        </w:rPr>
        <w:t> </w:t>
      </w:r>
      <w:r>
        <w:rPr/>
        <w:t>zajma,</w:t>
      </w:r>
      <w:r>
        <w:rPr>
          <w:spacing w:val="-1"/>
        </w:rPr>
        <w:t> </w:t>
      </w:r>
      <w:r>
        <w:rPr/>
        <w:t>a</w:t>
      </w:r>
      <w:r>
        <w:rPr>
          <w:spacing w:val="-4"/>
        </w:rPr>
        <w:t> </w:t>
      </w:r>
      <w:r>
        <w:rPr/>
        <w:t>naplaćuje</w:t>
      </w:r>
      <w:r>
        <w:rPr>
          <w:spacing w:val="-4"/>
        </w:rPr>
        <w:t> </w:t>
      </w:r>
      <w:r>
        <w:rPr/>
        <w:t>se</w:t>
      </w:r>
      <w:r>
        <w:rPr>
          <w:spacing w:val="-4"/>
        </w:rPr>
        <w:t> </w:t>
      </w:r>
      <w:r>
        <w:rPr/>
        <w:t>nakon</w:t>
      </w:r>
      <w:r>
        <w:rPr>
          <w:spacing w:val="-3"/>
        </w:rPr>
        <w:t> </w:t>
      </w:r>
      <w:r>
        <w:rPr/>
        <w:t>isteka</w:t>
      </w:r>
      <w:r>
        <w:rPr>
          <w:spacing w:val="-4"/>
        </w:rPr>
        <w:t> </w:t>
      </w:r>
      <w:r>
        <w:rPr/>
        <w:t>počeka</w:t>
      </w:r>
      <w:r>
        <w:rPr>
          <w:spacing w:val="-4"/>
        </w:rPr>
        <w:t> </w:t>
      </w:r>
      <w:r>
        <w:rPr/>
        <w:t>u</w:t>
      </w:r>
      <w:r>
        <w:rPr>
          <w:spacing w:val="-3"/>
        </w:rPr>
        <w:t> </w:t>
      </w:r>
      <w:r>
        <w:rPr/>
        <w:t>80</w:t>
      </w:r>
      <w:r>
        <w:rPr>
          <w:spacing w:val="-3"/>
        </w:rPr>
        <w:t> </w:t>
      </w:r>
      <w:r>
        <w:rPr/>
        <w:t>jednakih</w:t>
      </w:r>
      <w:r>
        <w:rPr>
          <w:spacing w:val="-1"/>
        </w:rPr>
        <w:t> </w:t>
      </w:r>
      <w:r>
        <w:rPr/>
        <w:t>tromjesečnih</w:t>
      </w:r>
      <w:r>
        <w:rPr>
          <w:spacing w:val="-3"/>
        </w:rPr>
        <w:t> </w:t>
      </w:r>
      <w:r>
        <w:rPr/>
        <w:t>rata. Naknade za obradu zahtjeva i administriranje zajma te naknade za prijevremenu otplatu zajma se ne obračunavaju.</w:t>
      </w:r>
    </w:p>
    <w:p>
      <w:pPr>
        <w:pStyle w:val="BodyText"/>
        <w:ind w:left="1056" w:right="1051"/>
        <w:jc w:val="both"/>
      </w:pPr>
      <w:r>
        <w:rPr/>
        <w:t>Ugovorom</w:t>
      </w:r>
      <w:r>
        <w:rPr>
          <w:spacing w:val="-8"/>
        </w:rPr>
        <w:t> </w:t>
      </w:r>
      <w:r>
        <w:rPr/>
        <w:t>je</w:t>
      </w:r>
      <w:r>
        <w:rPr>
          <w:spacing w:val="-8"/>
        </w:rPr>
        <w:t> </w:t>
      </w:r>
      <w:r>
        <w:rPr/>
        <w:t>bilo</w:t>
      </w:r>
      <w:r>
        <w:rPr>
          <w:spacing w:val="-8"/>
        </w:rPr>
        <w:t> </w:t>
      </w:r>
      <w:r>
        <w:rPr/>
        <w:t>utvrđeno</w:t>
      </w:r>
      <w:r>
        <w:rPr>
          <w:spacing w:val="-8"/>
        </w:rPr>
        <w:t> </w:t>
      </w:r>
      <w:r>
        <w:rPr/>
        <w:t>da</w:t>
      </w:r>
      <w:r>
        <w:rPr>
          <w:spacing w:val="-8"/>
        </w:rPr>
        <w:t> </w:t>
      </w:r>
      <w:r>
        <w:rPr/>
        <w:t>se</w:t>
      </w:r>
      <w:r>
        <w:rPr>
          <w:spacing w:val="-8"/>
        </w:rPr>
        <w:t> </w:t>
      </w:r>
      <w:r>
        <w:rPr/>
        <w:t>sredstva</w:t>
      </w:r>
      <w:r>
        <w:rPr>
          <w:spacing w:val="-8"/>
        </w:rPr>
        <w:t> </w:t>
      </w:r>
      <w:r>
        <w:rPr/>
        <w:t>uplaćuju</w:t>
      </w:r>
      <w:r>
        <w:rPr>
          <w:spacing w:val="-8"/>
        </w:rPr>
        <w:t> </w:t>
      </w:r>
      <w:r>
        <w:rPr/>
        <w:t>na</w:t>
      </w:r>
      <w:r>
        <w:rPr>
          <w:spacing w:val="-8"/>
        </w:rPr>
        <w:t> </w:t>
      </w:r>
      <w:r>
        <w:rPr/>
        <w:t>račun</w:t>
      </w:r>
      <w:r>
        <w:rPr>
          <w:spacing w:val="-8"/>
        </w:rPr>
        <w:t> </w:t>
      </w:r>
      <w:r>
        <w:rPr/>
        <w:t>Bikarac</w:t>
      </w:r>
      <w:r>
        <w:rPr>
          <w:spacing w:val="-8"/>
        </w:rPr>
        <w:t> </w:t>
      </w:r>
      <w:r>
        <w:rPr/>
        <w:t>d.o.o.</w:t>
      </w:r>
      <w:r>
        <w:rPr>
          <w:spacing w:val="-6"/>
        </w:rPr>
        <w:t> </w:t>
      </w:r>
      <w:r>
        <w:rPr/>
        <w:t>prema</w:t>
      </w:r>
      <w:r>
        <w:rPr>
          <w:spacing w:val="-8"/>
        </w:rPr>
        <w:t> </w:t>
      </w:r>
      <w:r>
        <w:rPr/>
        <w:t>dospijeću</w:t>
      </w:r>
      <w:r>
        <w:rPr>
          <w:spacing w:val="-8"/>
        </w:rPr>
        <w:t> </w:t>
      </w:r>
      <w:r>
        <w:rPr/>
        <w:t>plaćanja</w:t>
      </w:r>
      <w:r>
        <w:rPr>
          <w:spacing w:val="-7"/>
        </w:rPr>
        <w:t> </w:t>
      </w:r>
      <w:r>
        <w:rPr/>
        <w:t>nacionalnog</w:t>
      </w:r>
      <w:r>
        <w:rPr>
          <w:spacing w:val="-8"/>
        </w:rPr>
        <w:t> </w:t>
      </w:r>
      <w:r>
        <w:rPr/>
        <w:t>sufinanciranja,</w:t>
      </w:r>
      <w:r>
        <w:rPr>
          <w:spacing w:val="-8"/>
        </w:rPr>
        <w:t> </w:t>
      </w:r>
      <w:r>
        <w:rPr/>
        <w:t>a</w:t>
      </w:r>
      <w:r>
        <w:rPr>
          <w:spacing w:val="-8"/>
        </w:rPr>
        <w:t> </w:t>
      </w:r>
      <w:r>
        <w:rPr/>
        <w:t>nakon</w:t>
      </w:r>
      <w:r>
        <w:rPr>
          <w:spacing w:val="40"/>
        </w:rPr>
        <w:t> </w:t>
      </w:r>
      <w:r>
        <w:rPr/>
        <w:t>urednog primitka potpisanog zahtjeva Zajmoprimca - Grada Šibenika.</w:t>
      </w:r>
      <w:r>
        <w:rPr>
          <w:spacing w:val="40"/>
        </w:rPr>
        <w:t> </w:t>
      </w:r>
      <w:r>
        <w:rPr/>
        <w:t>Do 11. siječnja 2021. godine Bikarac d.o.o. je povukao ukupno 18.200.000,00 kn sredstava odobrenog Zajma (2.415.555,11 EUR).</w:t>
      </w:r>
    </w:p>
    <w:p>
      <w:pPr>
        <w:pStyle w:val="BodyText"/>
        <w:spacing w:line="550" w:lineRule="atLeast" w:before="3"/>
        <w:ind w:left="1056" w:right="1052"/>
        <w:jc w:val="both"/>
      </w:pPr>
      <w:r>
        <w:rPr/>
        <w:t>Dospijeće 1. rate je 5 godina od prvog korištenja zajma odnosno 30. rujna 2021. godine, a posljednja rata dospijeva 30. lipnja 2041. godine.</w:t>
      </w:r>
      <w:r>
        <w:rPr>
          <w:spacing w:val="40"/>
        </w:rPr>
        <w:t> </w:t>
      </w:r>
      <w:r>
        <w:rPr/>
        <w:t>Saldo</w:t>
      </w:r>
      <w:r>
        <w:rPr>
          <w:spacing w:val="26"/>
        </w:rPr>
        <w:t> </w:t>
      </w:r>
      <w:r>
        <w:rPr/>
        <w:t>obveza</w:t>
      </w:r>
      <w:r>
        <w:rPr>
          <w:spacing w:val="26"/>
        </w:rPr>
        <w:t> </w:t>
      </w:r>
      <w:r>
        <w:rPr/>
        <w:t>na</w:t>
      </w:r>
      <w:r>
        <w:rPr>
          <w:spacing w:val="27"/>
        </w:rPr>
        <w:t> </w:t>
      </w:r>
      <w:r>
        <w:rPr/>
        <w:t>datum</w:t>
      </w:r>
      <w:r>
        <w:rPr>
          <w:spacing w:val="28"/>
        </w:rPr>
        <w:t> </w:t>
      </w:r>
      <w:r>
        <w:rPr/>
        <w:t>31.</w:t>
      </w:r>
      <w:r>
        <w:rPr>
          <w:spacing w:val="28"/>
        </w:rPr>
        <w:t> </w:t>
      </w:r>
      <w:r>
        <w:rPr/>
        <w:t>prosinca</w:t>
      </w:r>
      <w:r>
        <w:rPr>
          <w:spacing w:val="26"/>
        </w:rPr>
        <w:t> </w:t>
      </w:r>
      <w:r>
        <w:rPr/>
        <w:t>2024.</w:t>
      </w:r>
      <w:r>
        <w:rPr>
          <w:spacing w:val="28"/>
        </w:rPr>
        <w:t> </w:t>
      </w:r>
      <w:r>
        <w:rPr/>
        <w:t>godine</w:t>
      </w:r>
      <w:r>
        <w:rPr>
          <w:spacing w:val="26"/>
        </w:rPr>
        <w:t> </w:t>
      </w:r>
      <w:r>
        <w:rPr/>
        <w:t>po</w:t>
      </w:r>
      <w:r>
        <w:rPr>
          <w:spacing w:val="28"/>
        </w:rPr>
        <w:t> </w:t>
      </w:r>
      <w:r>
        <w:rPr/>
        <w:t>odobrenom</w:t>
      </w:r>
      <w:r>
        <w:rPr>
          <w:spacing w:val="28"/>
        </w:rPr>
        <w:t> </w:t>
      </w:r>
      <w:r>
        <w:rPr/>
        <w:t>zajmu</w:t>
      </w:r>
      <w:r>
        <w:rPr>
          <w:spacing w:val="27"/>
        </w:rPr>
        <w:t> </w:t>
      </w:r>
      <w:r>
        <w:rPr/>
        <w:t>Ministarstva</w:t>
      </w:r>
      <w:r>
        <w:rPr>
          <w:spacing w:val="28"/>
        </w:rPr>
        <w:t> </w:t>
      </w:r>
      <w:r>
        <w:rPr/>
        <w:t>financija</w:t>
      </w:r>
      <w:r>
        <w:rPr>
          <w:spacing w:val="26"/>
        </w:rPr>
        <w:t> </w:t>
      </w:r>
      <w:r>
        <w:rPr/>
        <w:t>za</w:t>
      </w:r>
      <w:r>
        <w:rPr>
          <w:spacing w:val="27"/>
        </w:rPr>
        <w:t> </w:t>
      </w:r>
      <w:r>
        <w:rPr/>
        <w:t>Bikarac</w:t>
      </w:r>
      <w:r>
        <w:rPr>
          <w:spacing w:val="32"/>
        </w:rPr>
        <w:t> </w:t>
      </w:r>
      <w:r>
        <w:rPr/>
        <w:t>-</w:t>
      </w:r>
      <w:r>
        <w:rPr>
          <w:spacing w:val="28"/>
        </w:rPr>
        <w:t> </w:t>
      </w:r>
      <w:r>
        <w:rPr/>
        <w:t>faza</w:t>
      </w:r>
      <w:r>
        <w:rPr>
          <w:spacing w:val="29"/>
        </w:rPr>
        <w:t> </w:t>
      </w:r>
      <w:r>
        <w:rPr/>
        <w:t>II</w:t>
      </w:r>
      <w:r>
        <w:rPr>
          <w:spacing w:val="27"/>
        </w:rPr>
        <w:t> </w:t>
      </w:r>
      <w:r>
        <w:rPr/>
        <w:t>iznosi</w:t>
      </w:r>
      <w:r>
        <w:rPr>
          <w:spacing w:val="30"/>
        </w:rPr>
        <w:t> </w:t>
      </w:r>
      <w:r>
        <w:rPr/>
        <w:t>1.992.832,96</w:t>
      </w:r>
      <w:r>
        <w:rPr>
          <w:spacing w:val="28"/>
        </w:rPr>
        <w:t> </w:t>
      </w:r>
      <w:r>
        <w:rPr>
          <w:spacing w:val="-5"/>
        </w:rPr>
        <w:t>EUR</w:t>
      </w:r>
    </w:p>
    <w:p>
      <w:pPr>
        <w:pStyle w:val="BodyText"/>
        <w:spacing w:before="2"/>
        <w:ind w:left="1056" w:right="1053"/>
        <w:jc w:val="both"/>
      </w:pPr>
      <w:r>
        <w:rPr/>
        <w:t>temeljem otplaćenih iznosa glavnice sukladno dostavljenom revidiranom otplatnom planu od 18. siječnja 2023. godine (KLASA: 910-01711- 01/445, URBROJ: 513-05-05-23-205).</w:t>
      </w:r>
    </w:p>
    <w:p>
      <w:pPr>
        <w:pStyle w:val="BodyText"/>
        <w:spacing w:after="0"/>
        <w:jc w:val="both"/>
        <w:sectPr>
          <w:headerReference w:type="default" r:id="rId58"/>
          <w:footerReference w:type="default" r:id="rId59"/>
          <w:pgSz w:w="16840" w:h="11910" w:orient="landscape"/>
          <w:pgMar w:header="0" w:footer="1000" w:top="1340" w:bottom="1200" w:left="360" w:right="360"/>
        </w:sectPr>
      </w:pPr>
    </w:p>
    <w:p>
      <w:pPr>
        <w:pStyle w:val="BodyText"/>
        <w:spacing w:before="69"/>
        <w:ind w:left="1056"/>
      </w:pPr>
      <w:r>
        <w:rPr/>
        <w:t>Iznosi</w:t>
      </w:r>
      <w:r>
        <w:rPr>
          <w:spacing w:val="29"/>
        </w:rPr>
        <w:t> </w:t>
      </w:r>
      <w:r>
        <w:rPr/>
        <w:t>otplata</w:t>
      </w:r>
      <w:r>
        <w:rPr>
          <w:spacing w:val="28"/>
        </w:rPr>
        <w:t> </w:t>
      </w:r>
      <w:r>
        <w:rPr/>
        <w:t>po</w:t>
      </w:r>
      <w:r>
        <w:rPr>
          <w:spacing w:val="29"/>
        </w:rPr>
        <w:t> </w:t>
      </w:r>
      <w:r>
        <w:rPr/>
        <w:t>dugoročnom</w:t>
      </w:r>
      <w:r>
        <w:rPr>
          <w:spacing w:val="29"/>
        </w:rPr>
        <w:t> </w:t>
      </w:r>
      <w:r>
        <w:rPr/>
        <w:t>zajmu</w:t>
      </w:r>
      <w:r>
        <w:rPr>
          <w:spacing w:val="29"/>
        </w:rPr>
        <w:t> </w:t>
      </w:r>
      <w:r>
        <w:rPr/>
        <w:t>Ministarstva</w:t>
      </w:r>
      <w:r>
        <w:rPr>
          <w:spacing w:val="28"/>
        </w:rPr>
        <w:t> </w:t>
      </w:r>
      <w:r>
        <w:rPr/>
        <w:t>financija</w:t>
      </w:r>
      <w:r>
        <w:rPr>
          <w:spacing w:val="30"/>
        </w:rPr>
        <w:t>  </w:t>
      </w:r>
      <w:r>
        <w:rPr/>
        <w:t>za</w:t>
      </w:r>
      <w:r>
        <w:rPr>
          <w:spacing w:val="30"/>
        </w:rPr>
        <w:t> </w:t>
      </w:r>
      <w:r>
        <w:rPr/>
        <w:t>projekt</w:t>
      </w:r>
      <w:r>
        <w:rPr>
          <w:spacing w:val="29"/>
        </w:rPr>
        <w:t> </w:t>
      </w:r>
      <w:r>
        <w:rPr/>
        <w:t>sufinanciranja</w:t>
      </w:r>
      <w:r>
        <w:rPr>
          <w:spacing w:val="28"/>
        </w:rPr>
        <w:t> </w:t>
      </w:r>
      <w:r>
        <w:rPr/>
        <w:t>EU</w:t>
      </w:r>
      <w:r>
        <w:rPr>
          <w:spacing w:val="29"/>
        </w:rPr>
        <w:t> </w:t>
      </w:r>
      <w:r>
        <w:rPr/>
        <w:t>IPA</w:t>
      </w:r>
      <w:r>
        <w:rPr>
          <w:spacing w:val="30"/>
        </w:rPr>
        <w:t> </w:t>
      </w:r>
      <w:r>
        <w:rPr/>
        <w:t>ISPA</w:t>
      </w:r>
      <w:r>
        <w:rPr>
          <w:spacing w:val="29"/>
        </w:rPr>
        <w:t> </w:t>
      </w:r>
      <w:r>
        <w:rPr/>
        <w:t>2007-2011</w:t>
      </w:r>
      <w:r>
        <w:rPr>
          <w:spacing w:val="29"/>
        </w:rPr>
        <w:t> </w:t>
      </w:r>
      <w:r>
        <w:rPr/>
        <w:t>–</w:t>
      </w:r>
      <w:r>
        <w:rPr>
          <w:spacing w:val="30"/>
        </w:rPr>
        <w:t> </w:t>
      </w:r>
      <w:r>
        <w:rPr/>
        <w:t>Grad</w:t>
      </w:r>
      <w:r>
        <w:rPr>
          <w:spacing w:val="26"/>
        </w:rPr>
        <w:t> </w:t>
      </w:r>
      <w:r>
        <w:rPr/>
        <w:t>Šibenik</w:t>
      </w:r>
      <w:r>
        <w:rPr>
          <w:spacing w:val="30"/>
        </w:rPr>
        <w:t> </w:t>
      </w:r>
      <w:r>
        <w:rPr/>
        <w:t>–</w:t>
      </w:r>
      <w:r>
        <w:rPr>
          <w:spacing w:val="29"/>
        </w:rPr>
        <w:t> </w:t>
      </w:r>
      <w:r>
        <w:rPr/>
        <w:t>Bikarac</w:t>
      </w:r>
      <w:r>
        <w:rPr>
          <w:spacing w:val="31"/>
        </w:rPr>
        <w:t> </w:t>
      </w:r>
      <w:r>
        <w:rPr>
          <w:spacing w:val="-5"/>
        </w:rPr>
        <w:t>II</w:t>
      </w:r>
    </w:p>
    <w:p>
      <w:pPr>
        <w:pStyle w:val="BodyText"/>
        <w:ind w:left="1056"/>
      </w:pPr>
      <w:r>
        <w:rPr/>
        <w:t>raspoređeni</w:t>
      </w:r>
      <w:r>
        <w:rPr>
          <w:spacing w:val="-3"/>
        </w:rPr>
        <w:t> </w:t>
      </w:r>
      <w:r>
        <w:rPr/>
        <w:t>prema</w:t>
      </w:r>
      <w:r>
        <w:rPr>
          <w:spacing w:val="-1"/>
        </w:rPr>
        <w:t> </w:t>
      </w:r>
      <w:r>
        <w:rPr/>
        <w:t>dospijeću u</w:t>
      </w:r>
      <w:r>
        <w:rPr>
          <w:spacing w:val="-1"/>
        </w:rPr>
        <w:t> </w:t>
      </w:r>
      <w:r>
        <w:rPr/>
        <w:t>narednim</w:t>
      </w:r>
      <w:r>
        <w:rPr>
          <w:spacing w:val="-1"/>
        </w:rPr>
        <w:t> </w:t>
      </w:r>
      <w:r>
        <w:rPr/>
        <w:t>godinama</w:t>
      </w:r>
      <w:r>
        <w:rPr>
          <w:spacing w:val="-1"/>
        </w:rPr>
        <w:t> </w:t>
      </w:r>
      <w:r>
        <w:rPr/>
        <w:t>po</w:t>
      </w:r>
      <w:r>
        <w:rPr>
          <w:spacing w:val="-1"/>
        </w:rPr>
        <w:t> </w:t>
      </w:r>
      <w:r>
        <w:rPr/>
        <w:t>dostavljenom</w:t>
      </w:r>
      <w:r>
        <w:rPr>
          <w:spacing w:val="-2"/>
        </w:rPr>
        <w:t> </w:t>
      </w:r>
      <w:r>
        <w:rPr/>
        <w:t>revidiranom otplatnom</w:t>
      </w:r>
      <w:r>
        <w:rPr>
          <w:spacing w:val="-1"/>
        </w:rPr>
        <w:t> </w:t>
      </w:r>
      <w:r>
        <w:rPr/>
        <w:t>planu</w:t>
      </w:r>
      <w:r>
        <w:rPr>
          <w:spacing w:val="-1"/>
        </w:rPr>
        <w:t> </w:t>
      </w:r>
      <w:r>
        <w:rPr/>
        <w:t>u</w:t>
      </w:r>
      <w:r>
        <w:rPr>
          <w:spacing w:val="-1"/>
        </w:rPr>
        <w:t> </w:t>
      </w:r>
      <w:r>
        <w:rPr>
          <w:spacing w:val="-2"/>
        </w:rPr>
        <w:t>eurima:</w:t>
      </w:r>
    </w:p>
    <w:p>
      <w:pPr>
        <w:pStyle w:val="BodyText"/>
        <w:rPr>
          <w:sz w:val="20"/>
        </w:rPr>
      </w:pPr>
    </w:p>
    <w:p>
      <w:pPr>
        <w:pStyle w:val="BodyText"/>
        <w:spacing w:before="1" w:after="1"/>
        <w:rPr>
          <w:sz w:val="20"/>
        </w:rPr>
      </w:pPr>
    </w:p>
    <w:tbl>
      <w:tblPr>
        <w:tblW w:w="0" w:type="auto"/>
        <w:jc w:val="left"/>
        <w:tblInd w:w="23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689"/>
        <w:gridCol w:w="3296"/>
      </w:tblGrid>
      <w:tr>
        <w:trPr>
          <w:trHeight w:val="299" w:hRule="atLeast"/>
        </w:trPr>
        <w:tc>
          <w:tcPr>
            <w:tcW w:w="5985" w:type="dxa"/>
            <w:gridSpan w:val="2"/>
            <w:shd w:val="clear" w:color="auto" w:fill="FFFF99"/>
          </w:tcPr>
          <w:p>
            <w:pPr>
              <w:pStyle w:val="TableParagraph"/>
              <w:spacing w:line="257" w:lineRule="exact" w:before="23"/>
              <w:ind w:left="1360"/>
              <w:rPr>
                <w:rFonts w:ascii="Times New Roman"/>
                <w:b/>
                <w:sz w:val="24"/>
              </w:rPr>
            </w:pPr>
            <w:r>
              <w:rPr>
                <w:rFonts w:ascii="Times New Roman"/>
                <w:b/>
                <w:sz w:val="24"/>
              </w:rPr>
              <w:t>MINISTARSTVO</w:t>
            </w:r>
            <w:r>
              <w:rPr>
                <w:rFonts w:ascii="Times New Roman"/>
                <w:b/>
                <w:spacing w:val="-8"/>
                <w:sz w:val="24"/>
              </w:rPr>
              <w:t> </w:t>
            </w:r>
            <w:r>
              <w:rPr>
                <w:rFonts w:ascii="Times New Roman"/>
                <w:b/>
                <w:spacing w:val="-2"/>
                <w:sz w:val="24"/>
              </w:rPr>
              <w:t>FINANCIJA</w:t>
            </w:r>
          </w:p>
        </w:tc>
      </w:tr>
      <w:tr>
        <w:trPr>
          <w:trHeight w:val="551" w:hRule="atLeast"/>
        </w:trPr>
        <w:tc>
          <w:tcPr>
            <w:tcW w:w="5985" w:type="dxa"/>
            <w:gridSpan w:val="2"/>
            <w:shd w:val="clear" w:color="auto" w:fill="FFFF99"/>
          </w:tcPr>
          <w:p>
            <w:pPr>
              <w:pStyle w:val="TableParagraph"/>
              <w:spacing w:line="276" w:lineRule="exact"/>
              <w:ind w:left="2078" w:hanging="1625"/>
              <w:rPr>
                <w:rFonts w:ascii="Times New Roman" w:hAnsi="Times New Roman"/>
                <w:b/>
                <w:sz w:val="24"/>
              </w:rPr>
            </w:pPr>
            <w:r>
              <w:rPr>
                <w:rFonts w:ascii="Times New Roman" w:hAnsi="Times New Roman"/>
                <w:b/>
                <w:sz w:val="24"/>
              </w:rPr>
              <w:t>UGOVORENI</w:t>
            </w:r>
            <w:r>
              <w:rPr>
                <w:rFonts w:ascii="Times New Roman" w:hAnsi="Times New Roman"/>
                <w:b/>
                <w:spacing w:val="-7"/>
                <w:sz w:val="24"/>
              </w:rPr>
              <w:t> </w:t>
            </w:r>
            <w:r>
              <w:rPr>
                <w:rFonts w:ascii="Times New Roman" w:hAnsi="Times New Roman"/>
                <w:b/>
                <w:sz w:val="24"/>
              </w:rPr>
              <w:t>IZNOS</w:t>
            </w:r>
            <w:r>
              <w:rPr>
                <w:rFonts w:ascii="Times New Roman" w:hAnsi="Times New Roman"/>
                <w:b/>
                <w:spacing w:val="-8"/>
                <w:sz w:val="24"/>
              </w:rPr>
              <w:t> </w:t>
            </w:r>
            <w:r>
              <w:rPr>
                <w:rFonts w:ascii="Times New Roman" w:hAnsi="Times New Roman"/>
                <w:b/>
                <w:sz w:val="24"/>
              </w:rPr>
              <w:t>ZAJMA</w:t>
            </w:r>
            <w:r>
              <w:rPr>
                <w:rFonts w:ascii="Times New Roman" w:hAnsi="Times New Roman"/>
                <w:b/>
                <w:spacing w:val="-6"/>
                <w:sz w:val="24"/>
              </w:rPr>
              <w:t> </w:t>
            </w:r>
            <w:r>
              <w:rPr>
                <w:rFonts w:ascii="Times New Roman" w:hAnsi="Times New Roman"/>
                <w:b/>
                <w:sz w:val="24"/>
              </w:rPr>
              <w:t>–</w:t>
            </w:r>
            <w:r>
              <w:rPr>
                <w:rFonts w:ascii="Times New Roman" w:hAnsi="Times New Roman"/>
                <w:b/>
                <w:spacing w:val="-6"/>
                <w:sz w:val="24"/>
              </w:rPr>
              <w:t> </w:t>
            </w:r>
            <w:r>
              <w:rPr>
                <w:rFonts w:ascii="Times New Roman" w:hAnsi="Times New Roman"/>
                <w:b/>
                <w:sz w:val="24"/>
              </w:rPr>
              <w:t>Bikarac</w:t>
            </w:r>
            <w:r>
              <w:rPr>
                <w:rFonts w:ascii="Times New Roman" w:hAnsi="Times New Roman"/>
                <w:b/>
                <w:spacing w:val="-7"/>
                <w:sz w:val="24"/>
              </w:rPr>
              <w:t> </w:t>
            </w:r>
            <w:r>
              <w:rPr>
                <w:rFonts w:ascii="Times New Roman" w:hAnsi="Times New Roman"/>
                <w:b/>
                <w:sz w:val="24"/>
              </w:rPr>
              <w:t>II.</w:t>
            </w:r>
            <w:r>
              <w:rPr>
                <w:rFonts w:ascii="Times New Roman" w:hAnsi="Times New Roman"/>
                <w:b/>
                <w:spacing w:val="-6"/>
                <w:sz w:val="24"/>
              </w:rPr>
              <w:t> </w:t>
            </w:r>
            <w:r>
              <w:rPr>
                <w:rFonts w:ascii="Times New Roman" w:hAnsi="Times New Roman"/>
                <w:b/>
                <w:sz w:val="24"/>
              </w:rPr>
              <w:t>faza 2.415.555,11 EUR</w:t>
            </w:r>
          </w:p>
        </w:tc>
      </w:tr>
      <w:tr>
        <w:trPr>
          <w:trHeight w:val="301" w:hRule="atLeast"/>
        </w:trPr>
        <w:tc>
          <w:tcPr>
            <w:tcW w:w="2689" w:type="dxa"/>
          </w:tcPr>
          <w:p>
            <w:pPr>
              <w:pStyle w:val="TableParagraph"/>
              <w:spacing w:line="257" w:lineRule="exact" w:before="25"/>
              <w:ind w:left="11"/>
              <w:jc w:val="center"/>
              <w:rPr>
                <w:rFonts w:ascii="Times New Roman" w:hAnsi="Times New Roman"/>
                <w:b/>
                <w:sz w:val="24"/>
              </w:rPr>
            </w:pPr>
            <w:r>
              <w:rPr>
                <w:rFonts w:ascii="Times New Roman" w:hAnsi="Times New Roman"/>
                <w:b/>
                <w:spacing w:val="-2"/>
                <w:sz w:val="24"/>
              </w:rPr>
              <w:t>DOSPIJEĆE/GODINA</w:t>
            </w:r>
          </w:p>
        </w:tc>
        <w:tc>
          <w:tcPr>
            <w:tcW w:w="3296" w:type="dxa"/>
          </w:tcPr>
          <w:p>
            <w:pPr>
              <w:pStyle w:val="TableParagraph"/>
              <w:spacing w:line="257" w:lineRule="exact" w:before="25"/>
              <w:ind w:left="53" w:right="42"/>
              <w:jc w:val="center"/>
              <w:rPr>
                <w:rFonts w:ascii="Times New Roman"/>
                <w:b/>
                <w:sz w:val="24"/>
              </w:rPr>
            </w:pPr>
            <w:r>
              <w:rPr>
                <w:rFonts w:ascii="Times New Roman"/>
                <w:b/>
                <w:spacing w:val="-2"/>
                <w:sz w:val="24"/>
              </w:rPr>
              <w:t>RATA/EUR</w:t>
            </w:r>
          </w:p>
        </w:tc>
      </w:tr>
      <w:tr>
        <w:trPr>
          <w:trHeight w:val="300" w:hRule="atLeast"/>
        </w:trPr>
        <w:tc>
          <w:tcPr>
            <w:tcW w:w="2689" w:type="dxa"/>
          </w:tcPr>
          <w:p>
            <w:pPr>
              <w:pStyle w:val="TableParagraph"/>
              <w:spacing w:line="269" w:lineRule="exact" w:before="11"/>
              <w:ind w:left="11"/>
              <w:jc w:val="center"/>
              <w:rPr>
                <w:rFonts w:ascii="Times New Roman"/>
                <w:sz w:val="24"/>
              </w:rPr>
            </w:pPr>
            <w:r>
              <w:rPr>
                <w:rFonts w:ascii="Times New Roman"/>
                <w:spacing w:val="-2"/>
                <w:sz w:val="24"/>
              </w:rPr>
              <w:t>2025.</w:t>
            </w:r>
          </w:p>
        </w:tc>
        <w:tc>
          <w:tcPr>
            <w:tcW w:w="3296" w:type="dxa"/>
          </w:tcPr>
          <w:p>
            <w:pPr>
              <w:pStyle w:val="TableParagraph"/>
              <w:spacing w:line="276" w:lineRule="exact"/>
              <w:ind w:left="53" w:right="43"/>
              <w:jc w:val="center"/>
              <w:rPr>
                <w:rFonts w:ascii="Times New Roman"/>
                <w:sz w:val="24"/>
              </w:rPr>
            </w:pPr>
            <w:r>
              <w:rPr>
                <w:rFonts w:ascii="Times New Roman"/>
                <w:spacing w:val="-2"/>
                <w:sz w:val="24"/>
              </w:rPr>
              <w:t>139.995,92</w:t>
            </w:r>
          </w:p>
        </w:tc>
      </w:tr>
      <w:tr>
        <w:trPr>
          <w:trHeight w:val="299" w:hRule="atLeast"/>
        </w:trPr>
        <w:tc>
          <w:tcPr>
            <w:tcW w:w="2689" w:type="dxa"/>
          </w:tcPr>
          <w:p>
            <w:pPr>
              <w:pStyle w:val="TableParagraph"/>
              <w:spacing w:line="269" w:lineRule="exact" w:before="11"/>
              <w:ind w:left="11"/>
              <w:jc w:val="center"/>
              <w:rPr>
                <w:rFonts w:ascii="Times New Roman"/>
                <w:sz w:val="24"/>
              </w:rPr>
            </w:pPr>
            <w:r>
              <w:rPr>
                <w:rFonts w:ascii="Times New Roman"/>
                <w:spacing w:val="-2"/>
                <w:sz w:val="24"/>
              </w:rPr>
              <w:t>2026.</w:t>
            </w:r>
          </w:p>
        </w:tc>
        <w:tc>
          <w:tcPr>
            <w:tcW w:w="3296" w:type="dxa"/>
          </w:tcPr>
          <w:p>
            <w:pPr>
              <w:pStyle w:val="TableParagraph"/>
              <w:spacing w:line="275" w:lineRule="exact"/>
              <w:ind w:left="53" w:right="43"/>
              <w:jc w:val="center"/>
              <w:rPr>
                <w:rFonts w:ascii="Times New Roman"/>
                <w:sz w:val="24"/>
              </w:rPr>
            </w:pPr>
            <w:r>
              <w:rPr>
                <w:rFonts w:ascii="Times New Roman"/>
                <w:spacing w:val="-2"/>
                <w:sz w:val="24"/>
              </w:rPr>
              <w:t>139.995,92</w:t>
            </w:r>
          </w:p>
        </w:tc>
      </w:tr>
      <w:tr>
        <w:trPr>
          <w:trHeight w:val="299" w:hRule="atLeast"/>
        </w:trPr>
        <w:tc>
          <w:tcPr>
            <w:tcW w:w="2689" w:type="dxa"/>
          </w:tcPr>
          <w:p>
            <w:pPr>
              <w:pStyle w:val="TableParagraph"/>
              <w:spacing w:line="269" w:lineRule="exact" w:before="11"/>
              <w:ind w:left="11"/>
              <w:jc w:val="center"/>
              <w:rPr>
                <w:rFonts w:ascii="Times New Roman"/>
                <w:sz w:val="24"/>
              </w:rPr>
            </w:pPr>
            <w:r>
              <w:rPr>
                <w:rFonts w:ascii="Times New Roman"/>
                <w:spacing w:val="-2"/>
                <w:sz w:val="24"/>
              </w:rPr>
              <w:t>2027.</w:t>
            </w:r>
          </w:p>
        </w:tc>
        <w:tc>
          <w:tcPr>
            <w:tcW w:w="3296" w:type="dxa"/>
          </w:tcPr>
          <w:p>
            <w:pPr>
              <w:pStyle w:val="TableParagraph"/>
              <w:spacing w:line="275" w:lineRule="exact"/>
              <w:ind w:left="53" w:right="43"/>
              <w:jc w:val="center"/>
              <w:rPr>
                <w:rFonts w:ascii="Times New Roman"/>
                <w:sz w:val="24"/>
              </w:rPr>
            </w:pPr>
            <w:r>
              <w:rPr>
                <w:rFonts w:ascii="Times New Roman"/>
                <w:spacing w:val="-2"/>
                <w:sz w:val="24"/>
              </w:rPr>
              <w:t>139.995,92</w:t>
            </w:r>
          </w:p>
        </w:tc>
      </w:tr>
      <w:tr>
        <w:trPr>
          <w:trHeight w:val="299" w:hRule="atLeast"/>
        </w:trPr>
        <w:tc>
          <w:tcPr>
            <w:tcW w:w="2689" w:type="dxa"/>
          </w:tcPr>
          <w:p>
            <w:pPr>
              <w:pStyle w:val="TableParagraph"/>
              <w:spacing w:line="269" w:lineRule="exact" w:before="11"/>
              <w:ind w:left="11"/>
              <w:jc w:val="center"/>
              <w:rPr>
                <w:rFonts w:ascii="Times New Roman"/>
                <w:sz w:val="24"/>
              </w:rPr>
            </w:pPr>
            <w:r>
              <w:rPr>
                <w:rFonts w:ascii="Times New Roman"/>
                <w:spacing w:val="-2"/>
                <w:sz w:val="24"/>
              </w:rPr>
              <w:t>2028.</w:t>
            </w:r>
          </w:p>
        </w:tc>
        <w:tc>
          <w:tcPr>
            <w:tcW w:w="3296" w:type="dxa"/>
          </w:tcPr>
          <w:p>
            <w:pPr>
              <w:pStyle w:val="TableParagraph"/>
              <w:spacing w:line="275" w:lineRule="exact"/>
              <w:ind w:left="53" w:right="43"/>
              <w:jc w:val="center"/>
              <w:rPr>
                <w:rFonts w:ascii="Times New Roman"/>
                <w:sz w:val="24"/>
              </w:rPr>
            </w:pPr>
            <w:r>
              <w:rPr>
                <w:rFonts w:ascii="Times New Roman"/>
                <w:spacing w:val="-2"/>
                <w:sz w:val="24"/>
              </w:rPr>
              <w:t>139.995,92</w:t>
            </w:r>
          </w:p>
        </w:tc>
      </w:tr>
      <w:tr>
        <w:trPr>
          <w:trHeight w:val="299" w:hRule="atLeast"/>
        </w:trPr>
        <w:tc>
          <w:tcPr>
            <w:tcW w:w="2689" w:type="dxa"/>
          </w:tcPr>
          <w:p>
            <w:pPr>
              <w:pStyle w:val="TableParagraph"/>
              <w:spacing w:line="269" w:lineRule="exact" w:before="11"/>
              <w:ind w:left="11"/>
              <w:jc w:val="center"/>
              <w:rPr>
                <w:rFonts w:ascii="Times New Roman"/>
                <w:sz w:val="24"/>
              </w:rPr>
            </w:pPr>
            <w:r>
              <w:rPr>
                <w:rFonts w:ascii="Times New Roman"/>
                <w:spacing w:val="-2"/>
                <w:sz w:val="24"/>
              </w:rPr>
              <w:t>2029.</w:t>
            </w:r>
          </w:p>
        </w:tc>
        <w:tc>
          <w:tcPr>
            <w:tcW w:w="3296" w:type="dxa"/>
          </w:tcPr>
          <w:p>
            <w:pPr>
              <w:pStyle w:val="TableParagraph"/>
              <w:spacing w:line="275" w:lineRule="exact"/>
              <w:ind w:left="53" w:right="43"/>
              <w:jc w:val="center"/>
              <w:rPr>
                <w:rFonts w:ascii="Times New Roman"/>
                <w:sz w:val="24"/>
              </w:rPr>
            </w:pPr>
            <w:r>
              <w:rPr>
                <w:rFonts w:ascii="Times New Roman"/>
                <w:spacing w:val="-2"/>
                <w:sz w:val="24"/>
              </w:rPr>
              <w:t>139.995,92</w:t>
            </w:r>
          </w:p>
        </w:tc>
      </w:tr>
      <w:tr>
        <w:trPr>
          <w:trHeight w:val="302" w:hRule="atLeast"/>
        </w:trPr>
        <w:tc>
          <w:tcPr>
            <w:tcW w:w="2689" w:type="dxa"/>
          </w:tcPr>
          <w:p>
            <w:pPr>
              <w:pStyle w:val="TableParagraph"/>
              <w:spacing w:line="269" w:lineRule="exact" w:before="13"/>
              <w:ind w:left="11"/>
              <w:jc w:val="center"/>
              <w:rPr>
                <w:rFonts w:ascii="Times New Roman"/>
                <w:sz w:val="24"/>
              </w:rPr>
            </w:pPr>
            <w:r>
              <w:rPr>
                <w:rFonts w:ascii="Times New Roman"/>
                <w:spacing w:val="-2"/>
                <w:sz w:val="24"/>
              </w:rPr>
              <w:t>2030.</w:t>
            </w:r>
          </w:p>
        </w:tc>
        <w:tc>
          <w:tcPr>
            <w:tcW w:w="3296" w:type="dxa"/>
          </w:tcPr>
          <w:p>
            <w:pPr>
              <w:pStyle w:val="TableParagraph"/>
              <w:spacing w:before="1"/>
              <w:ind w:left="53" w:right="43"/>
              <w:jc w:val="center"/>
              <w:rPr>
                <w:rFonts w:ascii="Times New Roman"/>
                <w:sz w:val="24"/>
              </w:rPr>
            </w:pPr>
            <w:r>
              <w:rPr>
                <w:rFonts w:ascii="Times New Roman"/>
                <w:spacing w:val="-2"/>
                <w:sz w:val="24"/>
              </w:rPr>
              <w:t>139.995,92</w:t>
            </w:r>
          </w:p>
        </w:tc>
      </w:tr>
      <w:tr>
        <w:trPr>
          <w:trHeight w:val="299" w:hRule="atLeast"/>
        </w:trPr>
        <w:tc>
          <w:tcPr>
            <w:tcW w:w="2689" w:type="dxa"/>
          </w:tcPr>
          <w:p>
            <w:pPr>
              <w:pStyle w:val="TableParagraph"/>
              <w:spacing w:line="269" w:lineRule="exact" w:before="11"/>
              <w:ind w:left="11"/>
              <w:jc w:val="center"/>
              <w:rPr>
                <w:rFonts w:ascii="Times New Roman"/>
                <w:sz w:val="24"/>
              </w:rPr>
            </w:pPr>
            <w:r>
              <w:rPr>
                <w:rFonts w:ascii="Times New Roman"/>
                <w:spacing w:val="-2"/>
                <w:sz w:val="24"/>
              </w:rPr>
              <w:t>2031.</w:t>
            </w:r>
          </w:p>
        </w:tc>
        <w:tc>
          <w:tcPr>
            <w:tcW w:w="3296" w:type="dxa"/>
          </w:tcPr>
          <w:p>
            <w:pPr>
              <w:pStyle w:val="TableParagraph"/>
              <w:spacing w:line="275" w:lineRule="exact"/>
              <w:ind w:left="53" w:right="43"/>
              <w:jc w:val="center"/>
              <w:rPr>
                <w:rFonts w:ascii="Times New Roman"/>
                <w:sz w:val="24"/>
              </w:rPr>
            </w:pPr>
            <w:r>
              <w:rPr>
                <w:rFonts w:ascii="Times New Roman"/>
                <w:spacing w:val="-2"/>
                <w:sz w:val="24"/>
              </w:rPr>
              <w:t>139.995,92</w:t>
            </w:r>
          </w:p>
        </w:tc>
      </w:tr>
      <w:tr>
        <w:trPr>
          <w:trHeight w:val="299" w:hRule="atLeast"/>
        </w:trPr>
        <w:tc>
          <w:tcPr>
            <w:tcW w:w="2689" w:type="dxa"/>
          </w:tcPr>
          <w:p>
            <w:pPr>
              <w:pStyle w:val="TableParagraph"/>
              <w:spacing w:line="269" w:lineRule="exact" w:before="11"/>
              <w:ind w:left="11"/>
              <w:jc w:val="center"/>
              <w:rPr>
                <w:rFonts w:ascii="Times New Roman"/>
                <w:sz w:val="24"/>
              </w:rPr>
            </w:pPr>
            <w:r>
              <w:rPr>
                <w:rFonts w:ascii="Times New Roman"/>
                <w:spacing w:val="-2"/>
                <w:sz w:val="24"/>
              </w:rPr>
              <w:t>2032.</w:t>
            </w:r>
          </w:p>
        </w:tc>
        <w:tc>
          <w:tcPr>
            <w:tcW w:w="3296" w:type="dxa"/>
          </w:tcPr>
          <w:p>
            <w:pPr>
              <w:pStyle w:val="TableParagraph"/>
              <w:spacing w:line="275" w:lineRule="exact"/>
              <w:ind w:left="53" w:right="43"/>
              <w:jc w:val="center"/>
              <w:rPr>
                <w:rFonts w:ascii="Times New Roman"/>
                <w:sz w:val="24"/>
              </w:rPr>
            </w:pPr>
            <w:r>
              <w:rPr>
                <w:rFonts w:ascii="Times New Roman"/>
                <w:spacing w:val="-2"/>
                <w:sz w:val="24"/>
              </w:rPr>
              <w:t>139.995,92</w:t>
            </w:r>
          </w:p>
        </w:tc>
      </w:tr>
      <w:tr>
        <w:trPr>
          <w:trHeight w:val="300" w:hRule="atLeast"/>
        </w:trPr>
        <w:tc>
          <w:tcPr>
            <w:tcW w:w="2689" w:type="dxa"/>
          </w:tcPr>
          <w:p>
            <w:pPr>
              <w:pStyle w:val="TableParagraph"/>
              <w:spacing w:line="269" w:lineRule="exact" w:before="11"/>
              <w:ind w:left="11"/>
              <w:jc w:val="center"/>
              <w:rPr>
                <w:rFonts w:ascii="Times New Roman"/>
                <w:sz w:val="24"/>
              </w:rPr>
            </w:pPr>
            <w:r>
              <w:rPr>
                <w:rFonts w:ascii="Times New Roman"/>
                <w:spacing w:val="-2"/>
                <w:sz w:val="24"/>
              </w:rPr>
              <w:t>2033.</w:t>
            </w:r>
          </w:p>
        </w:tc>
        <w:tc>
          <w:tcPr>
            <w:tcW w:w="3296" w:type="dxa"/>
          </w:tcPr>
          <w:p>
            <w:pPr>
              <w:pStyle w:val="TableParagraph"/>
              <w:spacing w:line="275" w:lineRule="exact"/>
              <w:ind w:left="53" w:right="43"/>
              <w:jc w:val="center"/>
              <w:rPr>
                <w:rFonts w:ascii="Times New Roman"/>
                <w:sz w:val="24"/>
              </w:rPr>
            </w:pPr>
            <w:r>
              <w:rPr>
                <w:rFonts w:ascii="Times New Roman"/>
                <w:spacing w:val="-2"/>
                <w:sz w:val="24"/>
              </w:rPr>
              <w:t>139.995,92</w:t>
            </w:r>
          </w:p>
        </w:tc>
      </w:tr>
      <w:tr>
        <w:trPr>
          <w:trHeight w:val="299" w:hRule="atLeast"/>
        </w:trPr>
        <w:tc>
          <w:tcPr>
            <w:tcW w:w="2689" w:type="dxa"/>
          </w:tcPr>
          <w:p>
            <w:pPr>
              <w:pStyle w:val="TableParagraph"/>
              <w:spacing w:line="269" w:lineRule="exact" w:before="11"/>
              <w:ind w:left="11"/>
              <w:jc w:val="center"/>
              <w:rPr>
                <w:rFonts w:ascii="Times New Roman"/>
                <w:sz w:val="24"/>
              </w:rPr>
            </w:pPr>
            <w:r>
              <w:rPr>
                <w:rFonts w:ascii="Times New Roman"/>
                <w:spacing w:val="-2"/>
                <w:sz w:val="24"/>
              </w:rPr>
              <w:t>2034.</w:t>
            </w:r>
          </w:p>
        </w:tc>
        <w:tc>
          <w:tcPr>
            <w:tcW w:w="3296" w:type="dxa"/>
          </w:tcPr>
          <w:p>
            <w:pPr>
              <w:pStyle w:val="TableParagraph"/>
              <w:spacing w:line="275" w:lineRule="exact"/>
              <w:ind w:left="53" w:right="43"/>
              <w:jc w:val="center"/>
              <w:rPr>
                <w:rFonts w:ascii="Times New Roman"/>
                <w:sz w:val="24"/>
              </w:rPr>
            </w:pPr>
            <w:r>
              <w:rPr>
                <w:rFonts w:ascii="Times New Roman"/>
                <w:spacing w:val="-2"/>
                <w:sz w:val="24"/>
              </w:rPr>
              <w:t>139.995,92</w:t>
            </w:r>
          </w:p>
        </w:tc>
      </w:tr>
      <w:tr>
        <w:trPr>
          <w:trHeight w:val="299" w:hRule="atLeast"/>
        </w:trPr>
        <w:tc>
          <w:tcPr>
            <w:tcW w:w="2689" w:type="dxa"/>
          </w:tcPr>
          <w:p>
            <w:pPr>
              <w:pStyle w:val="TableParagraph"/>
              <w:spacing w:line="269" w:lineRule="exact" w:before="11"/>
              <w:ind w:left="11"/>
              <w:jc w:val="center"/>
              <w:rPr>
                <w:rFonts w:ascii="Times New Roman"/>
                <w:sz w:val="24"/>
              </w:rPr>
            </w:pPr>
            <w:r>
              <w:rPr>
                <w:rFonts w:ascii="Times New Roman"/>
                <w:spacing w:val="-2"/>
                <w:sz w:val="24"/>
              </w:rPr>
              <w:t>2035.</w:t>
            </w:r>
          </w:p>
        </w:tc>
        <w:tc>
          <w:tcPr>
            <w:tcW w:w="3296" w:type="dxa"/>
          </w:tcPr>
          <w:p>
            <w:pPr>
              <w:pStyle w:val="TableParagraph"/>
              <w:spacing w:line="275" w:lineRule="exact"/>
              <w:ind w:left="53" w:right="43"/>
              <w:jc w:val="center"/>
              <w:rPr>
                <w:rFonts w:ascii="Times New Roman"/>
                <w:sz w:val="24"/>
              </w:rPr>
            </w:pPr>
            <w:r>
              <w:rPr>
                <w:rFonts w:ascii="Times New Roman"/>
                <w:spacing w:val="-2"/>
                <w:sz w:val="24"/>
              </w:rPr>
              <w:t>139.995,92</w:t>
            </w:r>
          </w:p>
        </w:tc>
      </w:tr>
      <w:tr>
        <w:trPr>
          <w:trHeight w:val="302" w:hRule="atLeast"/>
        </w:trPr>
        <w:tc>
          <w:tcPr>
            <w:tcW w:w="2689" w:type="dxa"/>
          </w:tcPr>
          <w:p>
            <w:pPr>
              <w:pStyle w:val="TableParagraph"/>
              <w:spacing w:line="269" w:lineRule="exact" w:before="13"/>
              <w:ind w:left="11"/>
              <w:jc w:val="center"/>
              <w:rPr>
                <w:rFonts w:ascii="Times New Roman"/>
                <w:sz w:val="24"/>
              </w:rPr>
            </w:pPr>
            <w:r>
              <w:rPr>
                <w:rFonts w:ascii="Times New Roman"/>
                <w:spacing w:val="-2"/>
                <w:sz w:val="24"/>
              </w:rPr>
              <w:t>2036.</w:t>
            </w:r>
          </w:p>
        </w:tc>
        <w:tc>
          <w:tcPr>
            <w:tcW w:w="3296" w:type="dxa"/>
          </w:tcPr>
          <w:p>
            <w:pPr>
              <w:pStyle w:val="TableParagraph"/>
              <w:spacing w:before="1"/>
              <w:ind w:left="53" w:right="43"/>
              <w:jc w:val="center"/>
              <w:rPr>
                <w:rFonts w:ascii="Times New Roman"/>
                <w:sz w:val="24"/>
              </w:rPr>
            </w:pPr>
            <w:r>
              <w:rPr>
                <w:rFonts w:ascii="Times New Roman"/>
                <w:spacing w:val="-2"/>
                <w:sz w:val="24"/>
              </w:rPr>
              <w:t>139.995,92</w:t>
            </w:r>
          </w:p>
        </w:tc>
      </w:tr>
      <w:tr>
        <w:trPr>
          <w:trHeight w:val="299" w:hRule="atLeast"/>
        </w:trPr>
        <w:tc>
          <w:tcPr>
            <w:tcW w:w="2689" w:type="dxa"/>
          </w:tcPr>
          <w:p>
            <w:pPr>
              <w:pStyle w:val="TableParagraph"/>
              <w:spacing w:line="269" w:lineRule="exact" w:before="11"/>
              <w:ind w:left="11"/>
              <w:jc w:val="center"/>
              <w:rPr>
                <w:rFonts w:ascii="Times New Roman"/>
                <w:sz w:val="24"/>
              </w:rPr>
            </w:pPr>
            <w:r>
              <w:rPr>
                <w:rFonts w:ascii="Times New Roman"/>
                <w:spacing w:val="-2"/>
                <w:sz w:val="24"/>
              </w:rPr>
              <w:t>2037.</w:t>
            </w:r>
          </w:p>
        </w:tc>
        <w:tc>
          <w:tcPr>
            <w:tcW w:w="3296" w:type="dxa"/>
          </w:tcPr>
          <w:p>
            <w:pPr>
              <w:pStyle w:val="TableParagraph"/>
              <w:spacing w:line="275" w:lineRule="exact"/>
              <w:ind w:left="53" w:right="43"/>
              <w:jc w:val="center"/>
              <w:rPr>
                <w:rFonts w:ascii="Times New Roman"/>
                <w:sz w:val="24"/>
              </w:rPr>
            </w:pPr>
            <w:r>
              <w:rPr>
                <w:rFonts w:ascii="Times New Roman"/>
                <w:spacing w:val="-2"/>
                <w:sz w:val="24"/>
              </w:rPr>
              <w:t>139.995,92</w:t>
            </w:r>
          </w:p>
        </w:tc>
      </w:tr>
      <w:tr>
        <w:trPr>
          <w:trHeight w:val="299" w:hRule="atLeast"/>
        </w:trPr>
        <w:tc>
          <w:tcPr>
            <w:tcW w:w="2689" w:type="dxa"/>
          </w:tcPr>
          <w:p>
            <w:pPr>
              <w:pStyle w:val="TableParagraph"/>
              <w:spacing w:line="269" w:lineRule="exact" w:before="11"/>
              <w:ind w:left="11"/>
              <w:jc w:val="center"/>
              <w:rPr>
                <w:rFonts w:ascii="Times New Roman"/>
                <w:sz w:val="24"/>
              </w:rPr>
            </w:pPr>
            <w:r>
              <w:rPr>
                <w:rFonts w:ascii="Times New Roman"/>
                <w:spacing w:val="-2"/>
                <w:sz w:val="24"/>
              </w:rPr>
              <w:t>2038.</w:t>
            </w:r>
          </w:p>
        </w:tc>
        <w:tc>
          <w:tcPr>
            <w:tcW w:w="3296" w:type="dxa"/>
          </w:tcPr>
          <w:p>
            <w:pPr>
              <w:pStyle w:val="TableParagraph"/>
              <w:spacing w:line="275" w:lineRule="exact"/>
              <w:ind w:left="53" w:right="43"/>
              <w:jc w:val="center"/>
              <w:rPr>
                <w:rFonts w:ascii="Times New Roman"/>
                <w:sz w:val="24"/>
              </w:rPr>
            </w:pPr>
            <w:r>
              <w:rPr>
                <w:rFonts w:ascii="Times New Roman"/>
                <w:spacing w:val="-2"/>
                <w:sz w:val="24"/>
              </w:rPr>
              <w:t>139.995,92</w:t>
            </w:r>
          </w:p>
        </w:tc>
      </w:tr>
      <w:tr>
        <w:trPr>
          <w:trHeight w:val="299" w:hRule="atLeast"/>
        </w:trPr>
        <w:tc>
          <w:tcPr>
            <w:tcW w:w="2689" w:type="dxa"/>
          </w:tcPr>
          <w:p>
            <w:pPr>
              <w:pStyle w:val="TableParagraph"/>
              <w:spacing w:line="269" w:lineRule="exact" w:before="11"/>
              <w:ind w:left="11"/>
              <w:jc w:val="center"/>
              <w:rPr>
                <w:rFonts w:ascii="Times New Roman"/>
                <w:sz w:val="24"/>
              </w:rPr>
            </w:pPr>
            <w:r>
              <w:rPr>
                <w:rFonts w:ascii="Times New Roman"/>
                <w:spacing w:val="-2"/>
                <w:sz w:val="24"/>
              </w:rPr>
              <w:t>2039.</w:t>
            </w:r>
          </w:p>
        </w:tc>
        <w:tc>
          <w:tcPr>
            <w:tcW w:w="3296" w:type="dxa"/>
          </w:tcPr>
          <w:p>
            <w:pPr>
              <w:pStyle w:val="TableParagraph"/>
              <w:spacing w:line="275" w:lineRule="exact"/>
              <w:ind w:left="53" w:right="43"/>
              <w:jc w:val="center"/>
              <w:rPr>
                <w:rFonts w:ascii="Times New Roman"/>
                <w:sz w:val="24"/>
              </w:rPr>
            </w:pPr>
            <w:r>
              <w:rPr>
                <w:rFonts w:ascii="Times New Roman"/>
                <w:spacing w:val="-2"/>
                <w:sz w:val="24"/>
              </w:rPr>
              <w:t>139.995,92</w:t>
            </w:r>
          </w:p>
        </w:tc>
      </w:tr>
      <w:tr>
        <w:trPr>
          <w:trHeight w:val="299" w:hRule="atLeast"/>
        </w:trPr>
        <w:tc>
          <w:tcPr>
            <w:tcW w:w="2689" w:type="dxa"/>
          </w:tcPr>
          <w:p>
            <w:pPr>
              <w:pStyle w:val="TableParagraph"/>
              <w:spacing w:line="269" w:lineRule="exact" w:before="11"/>
              <w:ind w:left="11"/>
              <w:jc w:val="center"/>
              <w:rPr>
                <w:rFonts w:ascii="Times New Roman"/>
                <w:sz w:val="24"/>
              </w:rPr>
            </w:pPr>
            <w:r>
              <w:rPr>
                <w:rFonts w:ascii="Times New Roman"/>
                <w:spacing w:val="-2"/>
                <w:sz w:val="24"/>
              </w:rPr>
              <w:t>2040.</w:t>
            </w:r>
          </w:p>
        </w:tc>
        <w:tc>
          <w:tcPr>
            <w:tcW w:w="3296" w:type="dxa"/>
          </w:tcPr>
          <w:p>
            <w:pPr>
              <w:pStyle w:val="TableParagraph"/>
              <w:spacing w:line="275" w:lineRule="exact"/>
              <w:ind w:left="53" w:right="43"/>
              <w:jc w:val="center"/>
              <w:rPr>
                <w:rFonts w:ascii="Times New Roman"/>
                <w:sz w:val="24"/>
              </w:rPr>
            </w:pPr>
            <w:r>
              <w:rPr>
                <w:rFonts w:ascii="Times New Roman"/>
                <w:spacing w:val="-2"/>
                <w:sz w:val="24"/>
              </w:rPr>
              <w:t>139.995,92</w:t>
            </w:r>
          </w:p>
        </w:tc>
      </w:tr>
      <w:tr>
        <w:trPr>
          <w:trHeight w:val="302" w:hRule="atLeast"/>
        </w:trPr>
        <w:tc>
          <w:tcPr>
            <w:tcW w:w="2689" w:type="dxa"/>
          </w:tcPr>
          <w:p>
            <w:pPr>
              <w:pStyle w:val="TableParagraph"/>
              <w:spacing w:line="271" w:lineRule="exact" w:before="11"/>
              <w:ind w:left="11"/>
              <w:jc w:val="center"/>
              <w:rPr>
                <w:rFonts w:ascii="Times New Roman"/>
                <w:sz w:val="24"/>
              </w:rPr>
            </w:pPr>
            <w:r>
              <w:rPr>
                <w:rFonts w:ascii="Times New Roman"/>
                <w:spacing w:val="-2"/>
                <w:sz w:val="24"/>
              </w:rPr>
              <w:t>2041.</w:t>
            </w:r>
          </w:p>
        </w:tc>
        <w:tc>
          <w:tcPr>
            <w:tcW w:w="3296" w:type="dxa"/>
          </w:tcPr>
          <w:p>
            <w:pPr>
              <w:pStyle w:val="TableParagraph"/>
              <w:spacing w:line="271" w:lineRule="exact" w:before="11"/>
              <w:ind w:left="53"/>
              <w:jc w:val="center"/>
              <w:rPr>
                <w:rFonts w:ascii="Times New Roman"/>
                <w:sz w:val="24"/>
              </w:rPr>
            </w:pPr>
            <w:r>
              <w:rPr>
                <w:rFonts w:ascii="Times New Roman"/>
                <w:spacing w:val="-2"/>
                <w:sz w:val="24"/>
              </w:rPr>
              <w:t>69.998,08</w:t>
            </w:r>
          </w:p>
        </w:tc>
      </w:tr>
    </w:tbl>
    <w:p>
      <w:pPr>
        <w:pStyle w:val="TableParagraph"/>
        <w:spacing w:after="0" w:line="271" w:lineRule="exact"/>
        <w:jc w:val="center"/>
        <w:rPr>
          <w:rFonts w:ascii="Times New Roman"/>
          <w:sz w:val="24"/>
        </w:rPr>
        <w:sectPr>
          <w:headerReference w:type="default" r:id="rId60"/>
          <w:footerReference w:type="default" r:id="rId61"/>
          <w:pgSz w:w="16840" w:h="11910" w:orient="landscape"/>
          <w:pgMar w:header="0" w:footer="1000" w:top="1340" w:bottom="1200" w:left="360" w:right="360"/>
        </w:sectPr>
      </w:pPr>
    </w:p>
    <w:p>
      <w:pPr>
        <w:pStyle w:val="BodyText"/>
        <w:spacing w:before="112"/>
      </w:pPr>
    </w:p>
    <w:p>
      <w:pPr>
        <w:pStyle w:val="BodyText"/>
        <w:spacing w:line="276" w:lineRule="auto"/>
        <w:ind w:left="1056" w:right="1051"/>
        <w:jc w:val="both"/>
      </w:pPr>
      <w:r>
        <w:rPr/>
        <w:t>Postupajući</w:t>
      </w:r>
      <w:r>
        <w:rPr>
          <w:spacing w:val="-10"/>
        </w:rPr>
        <w:t> </w:t>
      </w:r>
      <w:r>
        <w:rPr/>
        <w:t>po</w:t>
      </w:r>
      <w:r>
        <w:rPr>
          <w:spacing w:val="-10"/>
        </w:rPr>
        <w:t> </w:t>
      </w:r>
      <w:r>
        <w:rPr/>
        <w:t>čl.</w:t>
      </w:r>
      <w:r>
        <w:rPr>
          <w:spacing w:val="-9"/>
        </w:rPr>
        <w:t> </w:t>
      </w:r>
      <w:r>
        <w:rPr/>
        <w:t>87.</w:t>
      </w:r>
      <w:r>
        <w:rPr>
          <w:spacing w:val="-9"/>
        </w:rPr>
        <w:t> </w:t>
      </w:r>
      <w:r>
        <w:rPr/>
        <w:t>primjenjivog</w:t>
      </w:r>
      <w:r>
        <w:rPr>
          <w:spacing w:val="-9"/>
        </w:rPr>
        <w:t> </w:t>
      </w:r>
      <w:r>
        <w:rPr/>
        <w:t>Zakona</w:t>
      </w:r>
      <w:r>
        <w:rPr>
          <w:spacing w:val="-11"/>
        </w:rPr>
        <w:t> </w:t>
      </w:r>
      <w:r>
        <w:rPr/>
        <w:t>o</w:t>
      </w:r>
      <w:r>
        <w:rPr>
          <w:spacing w:val="-10"/>
        </w:rPr>
        <w:t> </w:t>
      </w:r>
      <w:r>
        <w:rPr/>
        <w:t>proračunu</w:t>
      </w:r>
      <w:r>
        <w:rPr>
          <w:spacing w:val="-9"/>
        </w:rPr>
        <w:t> </w:t>
      </w:r>
      <w:r>
        <w:rPr/>
        <w:t>(„Narodne</w:t>
      </w:r>
      <w:r>
        <w:rPr>
          <w:spacing w:val="-11"/>
        </w:rPr>
        <w:t> </w:t>
      </w:r>
      <w:r>
        <w:rPr/>
        <w:t>novine“</w:t>
      </w:r>
      <w:r>
        <w:rPr>
          <w:spacing w:val="-8"/>
        </w:rPr>
        <w:t> </w:t>
      </w:r>
      <w:r>
        <w:rPr/>
        <w:t>broj</w:t>
      </w:r>
      <w:r>
        <w:rPr>
          <w:spacing w:val="-10"/>
        </w:rPr>
        <w:t> </w:t>
      </w:r>
      <w:r>
        <w:rPr/>
        <w:t>87/08,</w:t>
      </w:r>
      <w:r>
        <w:rPr>
          <w:spacing w:val="-9"/>
        </w:rPr>
        <w:t> </w:t>
      </w:r>
      <w:r>
        <w:rPr/>
        <w:t>136/12</w:t>
      </w:r>
      <w:r>
        <w:rPr>
          <w:spacing w:val="-12"/>
        </w:rPr>
        <w:t> </w:t>
      </w:r>
      <w:r>
        <w:rPr/>
        <w:t>i</w:t>
      </w:r>
      <w:r>
        <w:rPr>
          <w:spacing w:val="-9"/>
        </w:rPr>
        <w:t> </w:t>
      </w:r>
      <w:r>
        <w:rPr/>
        <w:t>15/15)</w:t>
      </w:r>
      <w:r>
        <w:rPr>
          <w:spacing w:val="40"/>
        </w:rPr>
        <w:t> </w:t>
      </w:r>
      <w:r>
        <w:rPr/>
        <w:t>Grad</w:t>
      </w:r>
      <w:r>
        <w:rPr>
          <w:spacing w:val="-10"/>
        </w:rPr>
        <w:t> </w:t>
      </w:r>
      <w:r>
        <w:rPr/>
        <w:t>Šibenik</w:t>
      </w:r>
      <w:r>
        <w:rPr>
          <w:spacing w:val="-10"/>
        </w:rPr>
        <w:t> </w:t>
      </w:r>
      <w:r>
        <w:rPr/>
        <w:t>je</w:t>
      </w:r>
      <w:r>
        <w:rPr>
          <w:spacing w:val="-9"/>
        </w:rPr>
        <w:t> </w:t>
      </w:r>
      <w:r>
        <w:rPr/>
        <w:t>sukladno</w:t>
      </w:r>
      <w:r>
        <w:rPr>
          <w:spacing w:val="-10"/>
        </w:rPr>
        <w:t> </w:t>
      </w:r>
      <w:r>
        <w:rPr/>
        <w:t>Odluci</w:t>
      </w:r>
      <w:r>
        <w:rPr>
          <w:spacing w:val="-9"/>
        </w:rPr>
        <w:t> </w:t>
      </w:r>
      <w:r>
        <w:rPr/>
        <w:t>Gradskog vijeća Grada Šibenika o zaduženju Grada Šibenika za kapitalne investicije i EU projekte (KLASA: 406-01/20-02708, URBROJ: 2182/01-06-20- 13) od 31. srpnja 2020. godine te po dobivenoj suglasnosti Vlade RH za dugoročno zaduženje (KLASA: 022-03/20-04/426, URBROJ: 50301- 05/31-20-2)</w:t>
      </w:r>
      <w:r>
        <w:rPr>
          <w:spacing w:val="-10"/>
        </w:rPr>
        <w:t> </w:t>
      </w:r>
      <w:r>
        <w:rPr/>
        <w:t>od</w:t>
      </w:r>
      <w:r>
        <w:rPr>
          <w:spacing w:val="-10"/>
        </w:rPr>
        <w:t> </w:t>
      </w:r>
      <w:r>
        <w:rPr/>
        <w:t>30.</w:t>
      </w:r>
      <w:r>
        <w:rPr>
          <w:spacing w:val="-10"/>
        </w:rPr>
        <w:t> </w:t>
      </w:r>
      <w:r>
        <w:rPr/>
        <w:t>studenog</w:t>
      </w:r>
      <w:r>
        <w:rPr>
          <w:spacing w:val="-10"/>
        </w:rPr>
        <w:t> </w:t>
      </w:r>
      <w:r>
        <w:rPr/>
        <w:t>2020.</w:t>
      </w:r>
      <w:r>
        <w:rPr>
          <w:spacing w:val="-10"/>
        </w:rPr>
        <w:t> </w:t>
      </w:r>
      <w:r>
        <w:rPr/>
        <w:t>godine</w:t>
      </w:r>
      <w:r>
        <w:rPr>
          <w:spacing w:val="-10"/>
        </w:rPr>
        <w:t> </w:t>
      </w:r>
      <w:r>
        <w:rPr/>
        <w:t>sklopio</w:t>
      </w:r>
      <w:r>
        <w:rPr>
          <w:spacing w:val="-11"/>
        </w:rPr>
        <w:t> </w:t>
      </w:r>
      <w:r>
        <w:rPr/>
        <w:t>29.</w:t>
      </w:r>
      <w:r>
        <w:rPr>
          <w:spacing w:val="-10"/>
        </w:rPr>
        <w:t> </w:t>
      </w:r>
      <w:r>
        <w:rPr/>
        <w:t>prosinca</w:t>
      </w:r>
      <w:r>
        <w:rPr>
          <w:spacing w:val="-11"/>
        </w:rPr>
        <w:t> </w:t>
      </w:r>
      <w:r>
        <w:rPr/>
        <w:t>2020.</w:t>
      </w:r>
      <w:r>
        <w:rPr>
          <w:spacing w:val="-10"/>
        </w:rPr>
        <w:t> </w:t>
      </w:r>
      <w:r>
        <w:rPr/>
        <w:t>godine</w:t>
      </w:r>
      <w:r>
        <w:rPr>
          <w:spacing w:val="-10"/>
        </w:rPr>
        <w:t> </w:t>
      </w:r>
      <w:r>
        <w:rPr/>
        <w:t>s</w:t>
      </w:r>
      <w:r>
        <w:rPr>
          <w:spacing w:val="-9"/>
        </w:rPr>
        <w:t> </w:t>
      </w:r>
      <w:r>
        <w:rPr/>
        <w:t>Hrvatskom</w:t>
      </w:r>
      <w:r>
        <w:rPr>
          <w:spacing w:val="-9"/>
        </w:rPr>
        <w:t> </w:t>
      </w:r>
      <w:r>
        <w:rPr/>
        <w:t>poštanskom</w:t>
      </w:r>
      <w:r>
        <w:rPr>
          <w:spacing w:val="-9"/>
        </w:rPr>
        <w:t> </w:t>
      </w:r>
      <w:r>
        <w:rPr/>
        <w:t>bankom</w:t>
      </w:r>
      <w:r>
        <w:rPr>
          <w:spacing w:val="-9"/>
        </w:rPr>
        <w:t> </w:t>
      </w:r>
      <w:r>
        <w:rPr/>
        <w:t>d.d.,</w:t>
      </w:r>
      <w:r>
        <w:rPr>
          <w:spacing w:val="-10"/>
        </w:rPr>
        <w:t> </w:t>
      </w:r>
      <w:r>
        <w:rPr/>
        <w:t>Zagreb</w:t>
      </w:r>
      <w:r>
        <w:rPr>
          <w:spacing w:val="-10"/>
        </w:rPr>
        <w:t> </w:t>
      </w:r>
      <w:r>
        <w:rPr/>
        <w:t>Ugovor</w:t>
      </w:r>
      <w:r>
        <w:rPr>
          <w:spacing w:val="-10"/>
        </w:rPr>
        <w:t> </w:t>
      </w:r>
      <w:r>
        <w:rPr/>
        <w:t>o</w:t>
      </w:r>
      <w:r>
        <w:rPr>
          <w:spacing w:val="-10"/>
        </w:rPr>
        <w:t> </w:t>
      </w:r>
      <w:r>
        <w:rPr/>
        <w:t>dugoročnom kreditu</w:t>
      </w:r>
      <w:r>
        <w:rPr>
          <w:spacing w:val="-4"/>
        </w:rPr>
        <w:t> </w:t>
      </w:r>
      <w:r>
        <w:rPr/>
        <w:t>broj</w:t>
      </w:r>
      <w:r>
        <w:rPr>
          <w:spacing w:val="-4"/>
        </w:rPr>
        <w:t> </w:t>
      </w:r>
      <w:r>
        <w:rPr/>
        <w:t>133/2020-DPVPJS</w:t>
      </w:r>
      <w:r>
        <w:rPr>
          <w:spacing w:val="-1"/>
        </w:rPr>
        <w:t> </w:t>
      </w:r>
      <w:r>
        <w:rPr/>
        <w:t>(KLASA:</w:t>
      </w:r>
      <w:r>
        <w:rPr>
          <w:spacing w:val="-4"/>
        </w:rPr>
        <w:t> </w:t>
      </w:r>
      <w:r>
        <w:rPr/>
        <w:t>496-01720-02708,</w:t>
      </w:r>
      <w:r>
        <w:rPr>
          <w:spacing w:val="-4"/>
        </w:rPr>
        <w:t> </w:t>
      </w:r>
      <w:r>
        <w:rPr/>
        <w:t>URBROJ:</w:t>
      </w:r>
      <w:r>
        <w:rPr>
          <w:spacing w:val="-3"/>
        </w:rPr>
        <w:t> </w:t>
      </w:r>
      <w:r>
        <w:rPr/>
        <w:t>2182/01-06-20-20)</w:t>
      </w:r>
      <w:r>
        <w:rPr>
          <w:spacing w:val="-2"/>
        </w:rPr>
        <w:t> </w:t>
      </w:r>
      <w:r>
        <w:rPr/>
        <w:t>u</w:t>
      </w:r>
      <w:r>
        <w:rPr>
          <w:spacing w:val="-3"/>
        </w:rPr>
        <w:t> </w:t>
      </w:r>
      <w:r>
        <w:rPr/>
        <w:t>iznosu</w:t>
      </w:r>
      <w:r>
        <w:rPr>
          <w:spacing w:val="-1"/>
        </w:rPr>
        <w:t> </w:t>
      </w:r>
      <w:r>
        <w:rPr/>
        <w:t>27.500.000,00</w:t>
      </w:r>
      <w:r>
        <w:rPr>
          <w:spacing w:val="-4"/>
        </w:rPr>
        <w:t> </w:t>
      </w:r>
      <w:r>
        <w:rPr/>
        <w:t>kn, odnosno</w:t>
      </w:r>
      <w:r>
        <w:rPr>
          <w:spacing w:val="-4"/>
        </w:rPr>
        <w:t> </w:t>
      </w:r>
      <w:r>
        <w:rPr/>
        <w:t>3.649.877,23</w:t>
      </w:r>
      <w:r>
        <w:rPr>
          <w:spacing w:val="-3"/>
        </w:rPr>
        <w:t> </w:t>
      </w:r>
      <w:r>
        <w:rPr>
          <w:spacing w:val="-5"/>
        </w:rPr>
        <w:t>eur</w:t>
      </w:r>
    </w:p>
    <w:p>
      <w:pPr>
        <w:pStyle w:val="BodyText"/>
        <w:spacing w:line="276" w:lineRule="exact"/>
        <w:ind w:left="1056"/>
        <w:jc w:val="both"/>
      </w:pPr>
      <w:r>
        <w:rPr/>
        <w:t>za</w:t>
      </w:r>
      <w:r>
        <w:rPr>
          <w:spacing w:val="-4"/>
        </w:rPr>
        <w:t> </w:t>
      </w:r>
      <w:r>
        <w:rPr/>
        <w:t>financiranje</w:t>
      </w:r>
      <w:r>
        <w:rPr>
          <w:spacing w:val="-1"/>
        </w:rPr>
        <w:t> </w:t>
      </w:r>
      <w:r>
        <w:rPr/>
        <w:t>kapitalnih</w:t>
      </w:r>
      <w:r>
        <w:rPr>
          <w:spacing w:val="-1"/>
        </w:rPr>
        <w:t> </w:t>
      </w:r>
      <w:r>
        <w:rPr/>
        <w:t>projekata</w:t>
      </w:r>
      <w:r>
        <w:rPr>
          <w:spacing w:val="-1"/>
        </w:rPr>
        <w:t> </w:t>
      </w:r>
      <w:r>
        <w:rPr/>
        <w:t>te</w:t>
      </w:r>
      <w:r>
        <w:rPr>
          <w:spacing w:val="-1"/>
        </w:rPr>
        <w:t> </w:t>
      </w:r>
      <w:r>
        <w:rPr/>
        <w:t>o</w:t>
      </w:r>
      <w:r>
        <w:rPr>
          <w:spacing w:val="-1"/>
        </w:rPr>
        <w:t> </w:t>
      </w:r>
      <w:r>
        <w:rPr/>
        <w:t>istom</w:t>
      </w:r>
      <w:r>
        <w:rPr>
          <w:spacing w:val="-1"/>
        </w:rPr>
        <w:t> </w:t>
      </w:r>
      <w:r>
        <w:rPr/>
        <w:t>izvijestio</w:t>
      </w:r>
      <w:r>
        <w:rPr>
          <w:spacing w:val="-1"/>
        </w:rPr>
        <w:t> </w:t>
      </w:r>
      <w:r>
        <w:rPr/>
        <w:t>Ministarstvo</w:t>
      </w:r>
      <w:r>
        <w:rPr>
          <w:spacing w:val="-1"/>
        </w:rPr>
        <w:t> </w:t>
      </w:r>
      <w:r>
        <w:rPr>
          <w:spacing w:val="-2"/>
        </w:rPr>
        <w:t>financija.</w:t>
      </w:r>
    </w:p>
    <w:p>
      <w:pPr>
        <w:pStyle w:val="BodyText"/>
        <w:spacing w:before="241"/>
        <w:ind w:left="1056"/>
      </w:pPr>
      <w:r>
        <w:rPr/>
        <w:t>Rok</w:t>
      </w:r>
      <w:r>
        <w:rPr>
          <w:spacing w:val="-8"/>
        </w:rPr>
        <w:t> </w:t>
      </w:r>
      <w:r>
        <w:rPr/>
        <w:t>otplate</w:t>
      </w:r>
      <w:r>
        <w:rPr>
          <w:spacing w:val="-7"/>
        </w:rPr>
        <w:t> </w:t>
      </w:r>
      <w:r>
        <w:rPr/>
        <w:t>kredita</w:t>
      </w:r>
      <w:r>
        <w:rPr>
          <w:spacing w:val="-6"/>
        </w:rPr>
        <w:t> </w:t>
      </w:r>
      <w:r>
        <w:rPr/>
        <w:t>je</w:t>
      </w:r>
      <w:r>
        <w:rPr>
          <w:spacing w:val="-7"/>
        </w:rPr>
        <w:t> </w:t>
      </w:r>
      <w:r>
        <w:rPr/>
        <w:t>10</w:t>
      </w:r>
      <w:r>
        <w:rPr>
          <w:spacing w:val="-9"/>
        </w:rPr>
        <w:t> </w:t>
      </w:r>
      <w:r>
        <w:rPr/>
        <w:t>godina</w:t>
      </w:r>
      <w:r>
        <w:rPr>
          <w:spacing w:val="-6"/>
        </w:rPr>
        <w:t> </w:t>
      </w:r>
      <w:r>
        <w:rPr/>
        <w:t>uz</w:t>
      </w:r>
      <w:r>
        <w:rPr>
          <w:spacing w:val="-7"/>
        </w:rPr>
        <w:t> </w:t>
      </w:r>
      <w:r>
        <w:rPr/>
        <w:t>poček</w:t>
      </w:r>
      <w:r>
        <w:rPr>
          <w:spacing w:val="-5"/>
        </w:rPr>
        <w:t> </w:t>
      </w:r>
      <w:r>
        <w:rPr/>
        <w:t>od</w:t>
      </w:r>
      <w:r>
        <w:rPr>
          <w:spacing w:val="-6"/>
        </w:rPr>
        <w:t> </w:t>
      </w:r>
      <w:r>
        <w:rPr/>
        <w:t>dvije</w:t>
      </w:r>
      <w:r>
        <w:rPr>
          <w:spacing w:val="-10"/>
        </w:rPr>
        <w:t> </w:t>
      </w:r>
      <w:r>
        <w:rPr/>
        <w:t>godine</w:t>
      </w:r>
      <w:r>
        <w:rPr>
          <w:spacing w:val="-6"/>
        </w:rPr>
        <w:t> </w:t>
      </w:r>
      <w:r>
        <w:rPr/>
        <w:t>u</w:t>
      </w:r>
      <w:r>
        <w:rPr>
          <w:spacing w:val="-6"/>
        </w:rPr>
        <w:t> </w:t>
      </w:r>
      <w:r>
        <w:rPr/>
        <w:t>40</w:t>
      </w:r>
      <w:r>
        <w:rPr>
          <w:spacing w:val="-6"/>
        </w:rPr>
        <w:t> </w:t>
      </w:r>
      <w:r>
        <w:rPr/>
        <w:t>jednakih</w:t>
      </w:r>
      <w:r>
        <w:rPr>
          <w:spacing w:val="-5"/>
        </w:rPr>
        <w:t> </w:t>
      </w:r>
      <w:r>
        <w:rPr/>
        <w:t>uzastopnih</w:t>
      </w:r>
      <w:r>
        <w:rPr>
          <w:spacing w:val="-5"/>
        </w:rPr>
        <w:t> </w:t>
      </w:r>
      <w:r>
        <w:rPr/>
        <w:t>tromjesečnih</w:t>
      </w:r>
      <w:r>
        <w:rPr>
          <w:spacing w:val="-6"/>
        </w:rPr>
        <w:t> </w:t>
      </w:r>
      <w:r>
        <w:rPr/>
        <w:t>rata,</w:t>
      </w:r>
      <w:r>
        <w:rPr>
          <w:spacing w:val="-6"/>
        </w:rPr>
        <w:t> </w:t>
      </w:r>
      <w:r>
        <w:rPr/>
        <w:t>od</w:t>
      </w:r>
      <w:r>
        <w:rPr>
          <w:spacing w:val="-6"/>
        </w:rPr>
        <w:t> </w:t>
      </w:r>
      <w:r>
        <w:rPr/>
        <w:t>kojih</w:t>
      </w:r>
      <w:r>
        <w:rPr>
          <w:spacing w:val="-8"/>
        </w:rPr>
        <w:t> </w:t>
      </w:r>
      <w:r>
        <w:rPr/>
        <w:t>prva</w:t>
      </w:r>
      <w:r>
        <w:rPr>
          <w:spacing w:val="-8"/>
        </w:rPr>
        <w:t> </w:t>
      </w:r>
      <w:r>
        <w:rPr/>
        <w:t>dospijeva</w:t>
      </w:r>
      <w:r>
        <w:rPr>
          <w:spacing w:val="-8"/>
        </w:rPr>
        <w:t> </w:t>
      </w:r>
      <w:r>
        <w:rPr/>
        <w:t>na</w:t>
      </w:r>
      <w:r>
        <w:rPr>
          <w:spacing w:val="-6"/>
        </w:rPr>
        <w:t> </w:t>
      </w:r>
      <w:r>
        <w:rPr/>
        <w:t>naplatu</w:t>
      </w:r>
      <w:r>
        <w:rPr>
          <w:spacing w:val="-6"/>
        </w:rPr>
        <w:t> </w:t>
      </w:r>
      <w:r>
        <w:rPr/>
        <w:t>1.</w:t>
      </w:r>
      <w:r>
        <w:rPr>
          <w:spacing w:val="-5"/>
        </w:rPr>
        <w:t> </w:t>
      </w:r>
      <w:r>
        <w:rPr>
          <w:spacing w:val="-2"/>
        </w:rPr>
        <w:t>travnja</w:t>
      </w:r>
    </w:p>
    <w:p>
      <w:pPr>
        <w:pStyle w:val="BodyText"/>
        <w:spacing w:before="43"/>
        <w:ind w:left="1056"/>
      </w:pPr>
      <w:r>
        <w:rPr/>
        <w:t>2024.</w:t>
      </w:r>
      <w:r>
        <w:rPr>
          <w:spacing w:val="-1"/>
        </w:rPr>
        <w:t> </w:t>
      </w:r>
      <w:r>
        <w:rPr/>
        <w:t>godine, a</w:t>
      </w:r>
      <w:r>
        <w:rPr>
          <w:spacing w:val="-2"/>
        </w:rPr>
        <w:t> </w:t>
      </w:r>
      <w:r>
        <w:rPr/>
        <w:t>zadnja</w:t>
      </w:r>
      <w:r>
        <w:rPr>
          <w:spacing w:val="-1"/>
        </w:rPr>
        <w:t> </w:t>
      </w:r>
      <w:r>
        <w:rPr/>
        <w:t>1.</w:t>
      </w:r>
      <w:r>
        <w:rPr>
          <w:spacing w:val="2"/>
        </w:rPr>
        <w:t> </w:t>
      </w:r>
      <w:r>
        <w:rPr/>
        <w:t>siječnja 2034. </w:t>
      </w:r>
      <w:r>
        <w:rPr>
          <w:spacing w:val="-2"/>
        </w:rPr>
        <w:t>godine.</w:t>
      </w:r>
    </w:p>
    <w:p>
      <w:pPr>
        <w:pStyle w:val="BodyText"/>
        <w:spacing w:before="240"/>
        <w:ind w:left="1056"/>
      </w:pPr>
      <w:r>
        <w:rPr/>
        <w:t>Kamatna</w:t>
      </w:r>
      <w:r>
        <w:rPr>
          <w:spacing w:val="-3"/>
        </w:rPr>
        <w:t> </w:t>
      </w:r>
      <w:r>
        <w:rPr>
          <w:spacing w:val="-2"/>
        </w:rPr>
        <w:t>stopa:</w:t>
      </w:r>
    </w:p>
    <w:p>
      <w:pPr>
        <w:pStyle w:val="ListParagraph"/>
        <w:numPr>
          <w:ilvl w:val="0"/>
          <w:numId w:val="3"/>
        </w:numPr>
        <w:tabs>
          <w:tab w:pos="1776" w:val="left" w:leader="none"/>
        </w:tabs>
        <w:spacing w:line="276" w:lineRule="auto" w:before="242" w:after="0"/>
        <w:ind w:left="1776" w:right="1051" w:hanging="360"/>
        <w:jc w:val="both"/>
        <w:rPr>
          <w:sz w:val="24"/>
        </w:rPr>
      </w:pPr>
      <w:r>
        <w:rPr>
          <w:sz w:val="24"/>
        </w:rPr>
        <w:t>redovna:</w:t>
      </w:r>
      <w:r>
        <w:rPr>
          <w:spacing w:val="-5"/>
          <w:sz w:val="24"/>
        </w:rPr>
        <w:t> </w:t>
      </w:r>
      <w:r>
        <w:rPr>
          <w:sz w:val="24"/>
        </w:rPr>
        <w:t>fiksna</w:t>
      </w:r>
      <w:r>
        <w:rPr>
          <w:spacing w:val="-6"/>
          <w:sz w:val="24"/>
        </w:rPr>
        <w:t> </w:t>
      </w:r>
      <w:r>
        <w:rPr>
          <w:sz w:val="24"/>
        </w:rPr>
        <w:t>u</w:t>
      </w:r>
      <w:r>
        <w:rPr>
          <w:spacing w:val="-5"/>
          <w:sz w:val="24"/>
        </w:rPr>
        <w:t> </w:t>
      </w:r>
      <w:r>
        <w:rPr>
          <w:sz w:val="24"/>
        </w:rPr>
        <w:t>iznosu</w:t>
      </w:r>
      <w:r>
        <w:rPr>
          <w:spacing w:val="-3"/>
          <w:sz w:val="24"/>
        </w:rPr>
        <w:t> </w:t>
      </w:r>
      <w:r>
        <w:rPr>
          <w:sz w:val="24"/>
        </w:rPr>
        <w:t>1,30%</w:t>
      </w:r>
      <w:r>
        <w:rPr>
          <w:spacing w:val="-6"/>
          <w:sz w:val="24"/>
        </w:rPr>
        <w:t> </w:t>
      </w:r>
      <w:r>
        <w:rPr>
          <w:sz w:val="24"/>
        </w:rPr>
        <w:t>godišnje</w:t>
      </w:r>
      <w:r>
        <w:rPr>
          <w:spacing w:val="-6"/>
          <w:sz w:val="24"/>
        </w:rPr>
        <w:t> </w:t>
      </w:r>
      <w:r>
        <w:rPr>
          <w:sz w:val="24"/>
        </w:rPr>
        <w:t>na</w:t>
      </w:r>
      <w:r>
        <w:rPr>
          <w:spacing w:val="-6"/>
          <w:sz w:val="24"/>
        </w:rPr>
        <w:t> </w:t>
      </w:r>
      <w:r>
        <w:rPr>
          <w:sz w:val="24"/>
        </w:rPr>
        <w:t>iskorišteni</w:t>
      </w:r>
      <w:r>
        <w:rPr>
          <w:spacing w:val="-5"/>
          <w:sz w:val="24"/>
        </w:rPr>
        <w:t> </w:t>
      </w:r>
      <w:r>
        <w:rPr>
          <w:sz w:val="24"/>
        </w:rPr>
        <w:t>iznos</w:t>
      </w:r>
      <w:r>
        <w:rPr>
          <w:spacing w:val="-5"/>
          <w:sz w:val="24"/>
        </w:rPr>
        <w:t> </w:t>
      </w:r>
      <w:r>
        <w:rPr>
          <w:sz w:val="24"/>
        </w:rPr>
        <w:t>kredita,</w:t>
      </w:r>
      <w:r>
        <w:rPr>
          <w:spacing w:val="-5"/>
          <w:sz w:val="24"/>
        </w:rPr>
        <w:t> </w:t>
      </w:r>
      <w:r>
        <w:rPr>
          <w:sz w:val="24"/>
        </w:rPr>
        <w:t>a</w:t>
      </w:r>
      <w:r>
        <w:rPr>
          <w:spacing w:val="-6"/>
          <w:sz w:val="24"/>
        </w:rPr>
        <w:t> </w:t>
      </w:r>
      <w:r>
        <w:rPr>
          <w:sz w:val="24"/>
        </w:rPr>
        <w:t>obračunava</w:t>
      </w:r>
      <w:r>
        <w:rPr>
          <w:spacing w:val="-6"/>
          <w:sz w:val="24"/>
        </w:rPr>
        <w:t> </w:t>
      </w:r>
      <w:r>
        <w:rPr>
          <w:sz w:val="24"/>
        </w:rPr>
        <w:t>se</w:t>
      </w:r>
      <w:r>
        <w:rPr>
          <w:spacing w:val="-6"/>
          <w:sz w:val="24"/>
        </w:rPr>
        <w:t> </w:t>
      </w:r>
      <w:r>
        <w:rPr>
          <w:sz w:val="24"/>
        </w:rPr>
        <w:t>i</w:t>
      </w:r>
      <w:r>
        <w:rPr>
          <w:spacing w:val="-4"/>
          <w:sz w:val="24"/>
        </w:rPr>
        <w:t> </w:t>
      </w:r>
      <w:r>
        <w:rPr>
          <w:sz w:val="24"/>
        </w:rPr>
        <w:t>naplaćuje</w:t>
      </w:r>
      <w:r>
        <w:rPr>
          <w:spacing w:val="-5"/>
          <w:sz w:val="24"/>
        </w:rPr>
        <w:t> </w:t>
      </w:r>
      <w:r>
        <w:rPr>
          <w:sz w:val="24"/>
        </w:rPr>
        <w:t>tromjesečno</w:t>
      </w:r>
      <w:r>
        <w:rPr>
          <w:spacing w:val="-3"/>
          <w:sz w:val="24"/>
        </w:rPr>
        <w:t> </w:t>
      </w:r>
      <w:r>
        <w:rPr>
          <w:sz w:val="24"/>
        </w:rPr>
        <w:t>(u</w:t>
      </w:r>
      <w:r>
        <w:rPr>
          <w:spacing w:val="-6"/>
          <w:sz w:val="24"/>
        </w:rPr>
        <w:t> </w:t>
      </w:r>
      <w:r>
        <w:rPr>
          <w:sz w:val="24"/>
        </w:rPr>
        <w:t>razdoblju</w:t>
      </w:r>
      <w:r>
        <w:rPr>
          <w:spacing w:val="-5"/>
          <w:sz w:val="24"/>
        </w:rPr>
        <w:t> </w:t>
      </w:r>
      <w:r>
        <w:rPr>
          <w:sz w:val="24"/>
        </w:rPr>
        <w:t>počeka</w:t>
      </w:r>
      <w:r>
        <w:rPr>
          <w:spacing w:val="-6"/>
          <w:sz w:val="24"/>
        </w:rPr>
        <w:t> </w:t>
      </w:r>
      <w:r>
        <w:rPr>
          <w:sz w:val="24"/>
        </w:rPr>
        <w:t>i</w:t>
      </w:r>
      <w:r>
        <w:rPr>
          <w:spacing w:val="-4"/>
          <w:sz w:val="24"/>
        </w:rPr>
        <w:t> </w:t>
      </w:r>
      <w:r>
        <w:rPr>
          <w:sz w:val="24"/>
        </w:rPr>
        <w:t>otplate kredita). Na obračun se primjenjuje proporcionalna metoda obračuna prema kojoj godina ima 365/366 dana, a dani u mjesecima obračunavaju se prema kalendaru,</w:t>
      </w:r>
    </w:p>
    <w:p>
      <w:pPr>
        <w:pStyle w:val="BodyText"/>
        <w:spacing w:before="42"/>
      </w:pPr>
    </w:p>
    <w:p>
      <w:pPr>
        <w:pStyle w:val="ListParagraph"/>
        <w:numPr>
          <w:ilvl w:val="0"/>
          <w:numId w:val="3"/>
        </w:numPr>
        <w:tabs>
          <w:tab w:pos="1776" w:val="left" w:leader="none"/>
        </w:tabs>
        <w:spacing w:line="276" w:lineRule="auto" w:before="0" w:after="0"/>
        <w:ind w:left="1776" w:right="1054" w:hanging="360"/>
        <w:jc w:val="both"/>
        <w:rPr>
          <w:sz w:val="24"/>
        </w:rPr>
      </w:pPr>
      <w:r>
        <w:rPr>
          <w:sz w:val="24"/>
        </w:rPr>
        <w:t>interkalarna: u razdoblju korištenja na iskorišteni iznos kredita obračunava se i naplaćuje kvartalno i na zadnji dan razdoblja korištenja u visini redovne kamate,</w:t>
      </w:r>
    </w:p>
    <w:p>
      <w:pPr>
        <w:pStyle w:val="BodyText"/>
        <w:spacing w:before="40"/>
      </w:pPr>
    </w:p>
    <w:p>
      <w:pPr>
        <w:pStyle w:val="ListParagraph"/>
        <w:numPr>
          <w:ilvl w:val="0"/>
          <w:numId w:val="3"/>
        </w:numPr>
        <w:tabs>
          <w:tab w:pos="1775" w:val="left" w:leader="none"/>
        </w:tabs>
        <w:spacing w:line="240" w:lineRule="auto" w:before="0" w:after="0"/>
        <w:ind w:left="1775" w:right="0" w:hanging="359"/>
        <w:jc w:val="left"/>
        <w:rPr>
          <w:sz w:val="24"/>
        </w:rPr>
      </w:pPr>
      <w:r>
        <w:rPr>
          <w:sz w:val="24"/>
        </w:rPr>
        <w:t>zatezna:</w:t>
      </w:r>
      <w:r>
        <w:rPr>
          <w:spacing w:val="-1"/>
          <w:sz w:val="24"/>
        </w:rPr>
        <w:t> </w:t>
      </w:r>
      <w:r>
        <w:rPr>
          <w:sz w:val="24"/>
        </w:rPr>
        <w:t>u</w:t>
      </w:r>
      <w:r>
        <w:rPr>
          <w:spacing w:val="-1"/>
          <w:sz w:val="24"/>
        </w:rPr>
        <w:t> </w:t>
      </w:r>
      <w:r>
        <w:rPr>
          <w:sz w:val="24"/>
        </w:rPr>
        <w:t>visini</w:t>
      </w:r>
      <w:r>
        <w:rPr>
          <w:spacing w:val="-1"/>
          <w:sz w:val="24"/>
        </w:rPr>
        <w:t> </w:t>
      </w:r>
      <w:r>
        <w:rPr>
          <w:sz w:val="24"/>
        </w:rPr>
        <w:t>stope</w:t>
      </w:r>
      <w:r>
        <w:rPr>
          <w:spacing w:val="-2"/>
          <w:sz w:val="24"/>
        </w:rPr>
        <w:t> </w:t>
      </w:r>
      <w:r>
        <w:rPr>
          <w:sz w:val="24"/>
        </w:rPr>
        <w:t>zakonskih</w:t>
      </w:r>
      <w:r>
        <w:rPr>
          <w:spacing w:val="-1"/>
          <w:sz w:val="24"/>
        </w:rPr>
        <w:t> </w:t>
      </w:r>
      <w:r>
        <w:rPr>
          <w:sz w:val="24"/>
        </w:rPr>
        <w:t>zateznih</w:t>
      </w:r>
      <w:r>
        <w:rPr>
          <w:spacing w:val="-1"/>
          <w:sz w:val="24"/>
        </w:rPr>
        <w:t> </w:t>
      </w:r>
      <w:r>
        <w:rPr>
          <w:sz w:val="24"/>
        </w:rPr>
        <w:t>kamata,</w:t>
      </w:r>
      <w:r>
        <w:rPr>
          <w:spacing w:val="2"/>
          <w:sz w:val="24"/>
        </w:rPr>
        <w:t> </w:t>
      </w:r>
      <w:r>
        <w:rPr>
          <w:spacing w:val="-2"/>
          <w:sz w:val="24"/>
        </w:rPr>
        <w:t>promjenjiva.</w:t>
      </w:r>
    </w:p>
    <w:p>
      <w:pPr>
        <w:pStyle w:val="BodyText"/>
        <w:spacing w:line="276" w:lineRule="auto" w:before="242"/>
        <w:ind w:left="1056" w:right="1054"/>
        <w:jc w:val="both"/>
      </w:pPr>
      <w:r>
        <w:rPr/>
        <w:t>Naknada za obradu zahtjeva se naplaćuje jednokratno u visini 0,35% na iznos odobrenog kredita, odnosno u iznosu 96.250,00 kn, a naplatilo se s prvim korištenjem kredita koje je bilo 13. siječnja 2021. godine. Isplata kredita vršila se sukcesivno isplatom na račune dobavljača/izvođača na temelju deset zahtjeva i popratne dokumentacije za namjensko korištenje kredita i pripadajućeg PDV-a na račun Državnog proračuna.</w:t>
      </w:r>
    </w:p>
    <w:p>
      <w:pPr>
        <w:pStyle w:val="BodyText"/>
        <w:spacing w:line="276" w:lineRule="auto" w:before="201"/>
        <w:ind w:left="1056" w:right="1056"/>
        <w:jc w:val="both"/>
      </w:pPr>
      <w:r>
        <w:rPr/>
        <w:t>Rok</w:t>
      </w:r>
      <w:r>
        <w:rPr>
          <w:spacing w:val="-11"/>
        </w:rPr>
        <w:t> </w:t>
      </w:r>
      <w:r>
        <w:rPr/>
        <w:t>korištenja</w:t>
      </w:r>
      <w:r>
        <w:rPr>
          <w:spacing w:val="-12"/>
        </w:rPr>
        <w:t> </w:t>
      </w:r>
      <w:r>
        <w:rPr/>
        <w:t>kredita</w:t>
      </w:r>
      <w:r>
        <w:rPr>
          <w:spacing w:val="-10"/>
        </w:rPr>
        <w:t> </w:t>
      </w:r>
      <w:r>
        <w:rPr/>
        <w:t>je</w:t>
      </w:r>
      <w:r>
        <w:rPr>
          <w:spacing w:val="-8"/>
        </w:rPr>
        <w:t> </w:t>
      </w:r>
      <w:r>
        <w:rPr/>
        <w:t>bio</w:t>
      </w:r>
      <w:r>
        <w:rPr>
          <w:spacing w:val="-11"/>
        </w:rPr>
        <w:t> </w:t>
      </w:r>
      <w:r>
        <w:rPr/>
        <w:t>do</w:t>
      </w:r>
      <w:r>
        <w:rPr>
          <w:spacing w:val="-11"/>
        </w:rPr>
        <w:t> </w:t>
      </w:r>
      <w:r>
        <w:rPr/>
        <w:t>31.</w:t>
      </w:r>
      <w:r>
        <w:rPr>
          <w:spacing w:val="-11"/>
        </w:rPr>
        <w:t> </w:t>
      </w:r>
      <w:r>
        <w:rPr/>
        <w:t>prosinca</w:t>
      </w:r>
      <w:r>
        <w:rPr>
          <w:spacing w:val="-12"/>
        </w:rPr>
        <w:t> </w:t>
      </w:r>
      <w:r>
        <w:rPr/>
        <w:t>2021.</w:t>
      </w:r>
      <w:r>
        <w:rPr>
          <w:spacing w:val="-9"/>
        </w:rPr>
        <w:t> </w:t>
      </w:r>
      <w:r>
        <w:rPr/>
        <w:t>godine,</w:t>
      </w:r>
      <w:r>
        <w:rPr>
          <w:spacing w:val="-11"/>
        </w:rPr>
        <w:t> </w:t>
      </w:r>
      <w:r>
        <w:rPr/>
        <w:t>a</w:t>
      </w:r>
      <w:r>
        <w:rPr>
          <w:spacing w:val="-12"/>
        </w:rPr>
        <w:t> </w:t>
      </w:r>
      <w:r>
        <w:rPr/>
        <w:t>sukladno</w:t>
      </w:r>
      <w:r>
        <w:rPr>
          <w:spacing w:val="-9"/>
        </w:rPr>
        <w:t> </w:t>
      </w:r>
      <w:r>
        <w:rPr/>
        <w:t>sklopljenom</w:t>
      </w:r>
      <w:r>
        <w:rPr>
          <w:spacing w:val="-11"/>
        </w:rPr>
        <w:t> </w:t>
      </w:r>
      <w:r>
        <w:rPr/>
        <w:t>ugovoru</w:t>
      </w:r>
      <w:r>
        <w:rPr>
          <w:spacing w:val="-10"/>
        </w:rPr>
        <w:t> </w:t>
      </w:r>
      <w:r>
        <w:rPr/>
        <w:t>glavnica</w:t>
      </w:r>
      <w:r>
        <w:rPr>
          <w:spacing w:val="-12"/>
        </w:rPr>
        <w:t> </w:t>
      </w:r>
      <w:r>
        <w:rPr/>
        <w:t>je</w:t>
      </w:r>
      <w:r>
        <w:rPr>
          <w:spacing w:val="-12"/>
        </w:rPr>
        <w:t> </w:t>
      </w:r>
      <w:r>
        <w:rPr/>
        <w:t>dospjela</w:t>
      </w:r>
      <w:r>
        <w:rPr>
          <w:spacing w:val="-12"/>
        </w:rPr>
        <w:t> </w:t>
      </w:r>
      <w:r>
        <w:rPr/>
        <w:t>na</w:t>
      </w:r>
      <w:r>
        <w:rPr>
          <w:spacing w:val="-12"/>
        </w:rPr>
        <w:t> </w:t>
      </w:r>
      <w:r>
        <w:rPr/>
        <w:t>naplatu</w:t>
      </w:r>
      <w:r>
        <w:rPr>
          <w:spacing w:val="-11"/>
        </w:rPr>
        <w:t> </w:t>
      </w:r>
      <w:r>
        <w:rPr/>
        <w:t>1.</w:t>
      </w:r>
      <w:r>
        <w:rPr>
          <w:spacing w:val="-11"/>
        </w:rPr>
        <w:t> </w:t>
      </w:r>
      <w:r>
        <w:rPr/>
        <w:t>travnja</w:t>
      </w:r>
      <w:r>
        <w:rPr>
          <w:spacing w:val="-12"/>
        </w:rPr>
        <w:t> </w:t>
      </w:r>
      <w:r>
        <w:rPr/>
        <w:t>2024.</w:t>
      </w:r>
      <w:r>
        <w:rPr>
          <w:spacing w:val="-11"/>
        </w:rPr>
        <w:t> </w:t>
      </w:r>
      <w:r>
        <w:rPr/>
        <w:t>godine, pa je saldo obveze glavnice na datum 31. prosinca 2024. godine iznosio 3.376.136,44 EUR.</w:t>
      </w:r>
    </w:p>
    <w:p>
      <w:pPr>
        <w:pStyle w:val="BodyText"/>
        <w:spacing w:after="0" w:line="276" w:lineRule="auto"/>
        <w:jc w:val="both"/>
        <w:sectPr>
          <w:headerReference w:type="default" r:id="rId62"/>
          <w:footerReference w:type="default" r:id="rId63"/>
          <w:pgSz w:w="16840" w:h="11910" w:orient="landscape"/>
          <w:pgMar w:header="0" w:footer="1000" w:top="1340" w:bottom="1200" w:left="360" w:right="360"/>
        </w:sectPr>
      </w:pPr>
    </w:p>
    <w:p>
      <w:pPr>
        <w:pStyle w:val="BodyText"/>
        <w:spacing w:line="278" w:lineRule="auto" w:before="69"/>
        <w:ind w:left="1056" w:right="1014"/>
      </w:pPr>
      <w:r>
        <w:rPr/>
        <w:t>Iznosi</w:t>
      </w:r>
      <w:r>
        <w:rPr>
          <w:spacing w:val="-3"/>
        </w:rPr>
        <w:t> </w:t>
      </w:r>
      <w:r>
        <w:rPr/>
        <w:t>otplata</w:t>
      </w:r>
      <w:r>
        <w:rPr>
          <w:spacing w:val="-3"/>
        </w:rPr>
        <w:t> </w:t>
      </w:r>
      <w:r>
        <w:rPr/>
        <w:t>po</w:t>
      </w:r>
      <w:r>
        <w:rPr>
          <w:spacing w:val="-3"/>
        </w:rPr>
        <w:t> </w:t>
      </w:r>
      <w:r>
        <w:rPr/>
        <w:t>dugoročnom</w:t>
      </w:r>
      <w:r>
        <w:rPr>
          <w:spacing w:val="-3"/>
        </w:rPr>
        <w:t> </w:t>
      </w:r>
      <w:r>
        <w:rPr/>
        <w:t>kreditu</w:t>
      </w:r>
      <w:r>
        <w:rPr>
          <w:spacing w:val="-3"/>
        </w:rPr>
        <w:t> </w:t>
      </w:r>
      <w:r>
        <w:rPr/>
        <w:t>Hrvatske</w:t>
      </w:r>
      <w:r>
        <w:rPr>
          <w:spacing w:val="-3"/>
        </w:rPr>
        <w:t> </w:t>
      </w:r>
      <w:r>
        <w:rPr/>
        <w:t>poštanske</w:t>
      </w:r>
      <w:r>
        <w:rPr>
          <w:spacing w:val="-5"/>
        </w:rPr>
        <w:t> </w:t>
      </w:r>
      <w:r>
        <w:rPr/>
        <w:t>banke</w:t>
      </w:r>
      <w:r>
        <w:rPr>
          <w:spacing w:val="-4"/>
        </w:rPr>
        <w:t> </w:t>
      </w:r>
      <w:r>
        <w:rPr/>
        <w:t>d.d.,</w:t>
      </w:r>
      <w:r>
        <w:rPr>
          <w:spacing w:val="-3"/>
        </w:rPr>
        <w:t> </w:t>
      </w:r>
      <w:r>
        <w:rPr/>
        <w:t>Zagreb</w:t>
      </w:r>
      <w:r>
        <w:rPr>
          <w:spacing w:val="-3"/>
        </w:rPr>
        <w:t> </w:t>
      </w:r>
      <w:r>
        <w:rPr/>
        <w:t>raspoređeni</w:t>
      </w:r>
      <w:r>
        <w:rPr>
          <w:spacing w:val="-3"/>
        </w:rPr>
        <w:t> </w:t>
      </w:r>
      <w:r>
        <w:rPr/>
        <w:t>prema</w:t>
      </w:r>
      <w:r>
        <w:rPr>
          <w:spacing w:val="-3"/>
        </w:rPr>
        <w:t> </w:t>
      </w:r>
      <w:r>
        <w:rPr/>
        <w:t>dospijeću</w:t>
      </w:r>
      <w:r>
        <w:rPr>
          <w:spacing w:val="-3"/>
        </w:rPr>
        <w:t> </w:t>
      </w:r>
      <w:r>
        <w:rPr/>
        <w:t>u</w:t>
      </w:r>
      <w:r>
        <w:rPr>
          <w:spacing w:val="-3"/>
        </w:rPr>
        <w:t> </w:t>
      </w:r>
      <w:r>
        <w:rPr/>
        <w:t>narednim</w:t>
      </w:r>
      <w:r>
        <w:rPr>
          <w:spacing w:val="-3"/>
        </w:rPr>
        <w:t> </w:t>
      </w:r>
      <w:r>
        <w:rPr/>
        <w:t>godinama</w:t>
      </w:r>
      <w:r>
        <w:rPr>
          <w:spacing w:val="-4"/>
        </w:rPr>
        <w:t> </w:t>
      </w:r>
      <w:r>
        <w:rPr/>
        <w:t>po</w:t>
      </w:r>
      <w:r>
        <w:rPr>
          <w:spacing w:val="-2"/>
        </w:rPr>
        <w:t> </w:t>
      </w:r>
      <w:r>
        <w:rPr/>
        <w:t>dostavljenom otplatnom planu u eurima:</w:t>
      </w:r>
    </w:p>
    <w:p>
      <w:pPr>
        <w:pStyle w:val="BodyText"/>
        <w:rPr>
          <w:sz w:val="20"/>
        </w:rPr>
      </w:pPr>
    </w:p>
    <w:p>
      <w:pPr>
        <w:pStyle w:val="BodyText"/>
        <w:rPr>
          <w:sz w:val="20"/>
        </w:rPr>
      </w:pPr>
    </w:p>
    <w:p>
      <w:pPr>
        <w:pStyle w:val="BodyText"/>
        <w:spacing w:before="24"/>
        <w:rPr>
          <w:sz w:val="20"/>
        </w:rPr>
      </w:pPr>
    </w:p>
    <w:tbl>
      <w:tblPr>
        <w:tblW w:w="0" w:type="auto"/>
        <w:jc w:val="left"/>
        <w:tblInd w:w="21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690"/>
        <w:gridCol w:w="2158"/>
        <w:gridCol w:w="2127"/>
        <w:gridCol w:w="2830"/>
      </w:tblGrid>
      <w:tr>
        <w:trPr>
          <w:trHeight w:val="827" w:hRule="atLeast"/>
        </w:trPr>
        <w:tc>
          <w:tcPr>
            <w:tcW w:w="9805" w:type="dxa"/>
            <w:gridSpan w:val="4"/>
            <w:shd w:val="clear" w:color="auto" w:fill="FFFF99"/>
          </w:tcPr>
          <w:p>
            <w:pPr>
              <w:pStyle w:val="TableParagraph"/>
              <w:spacing w:before="275"/>
              <w:ind w:left="8"/>
              <w:jc w:val="center"/>
              <w:rPr>
                <w:rFonts w:ascii="Times New Roman" w:hAnsi="Times New Roman"/>
                <w:b/>
                <w:sz w:val="24"/>
              </w:rPr>
            </w:pPr>
            <w:r>
              <w:rPr>
                <w:rFonts w:ascii="Times New Roman" w:hAnsi="Times New Roman"/>
                <w:b/>
                <w:sz w:val="24"/>
              </w:rPr>
              <w:t>HRVATSKA</w:t>
            </w:r>
            <w:r>
              <w:rPr>
                <w:rFonts w:ascii="Times New Roman" w:hAnsi="Times New Roman"/>
                <w:b/>
                <w:spacing w:val="-6"/>
                <w:sz w:val="24"/>
              </w:rPr>
              <w:t> </w:t>
            </w:r>
            <w:r>
              <w:rPr>
                <w:rFonts w:ascii="Times New Roman" w:hAnsi="Times New Roman"/>
                <w:b/>
                <w:sz w:val="24"/>
              </w:rPr>
              <w:t>POŠTANSKA</w:t>
            </w:r>
            <w:r>
              <w:rPr>
                <w:rFonts w:ascii="Times New Roman" w:hAnsi="Times New Roman"/>
                <w:b/>
                <w:spacing w:val="-5"/>
                <w:sz w:val="24"/>
              </w:rPr>
              <w:t> </w:t>
            </w:r>
            <w:r>
              <w:rPr>
                <w:rFonts w:ascii="Times New Roman" w:hAnsi="Times New Roman"/>
                <w:b/>
                <w:sz w:val="24"/>
              </w:rPr>
              <w:t>BANKA</w:t>
            </w:r>
            <w:r>
              <w:rPr>
                <w:rFonts w:ascii="Times New Roman" w:hAnsi="Times New Roman"/>
                <w:b/>
                <w:spacing w:val="-3"/>
                <w:sz w:val="24"/>
              </w:rPr>
              <w:t> </w:t>
            </w:r>
            <w:r>
              <w:rPr>
                <w:rFonts w:ascii="Times New Roman" w:hAnsi="Times New Roman"/>
                <w:b/>
                <w:sz w:val="24"/>
              </w:rPr>
              <w:t>-</w:t>
            </w:r>
            <w:r>
              <w:rPr>
                <w:rFonts w:ascii="Times New Roman" w:hAnsi="Times New Roman"/>
                <w:b/>
                <w:spacing w:val="-5"/>
                <w:sz w:val="24"/>
              </w:rPr>
              <w:t> </w:t>
            </w:r>
            <w:r>
              <w:rPr>
                <w:rFonts w:ascii="Times New Roman" w:hAnsi="Times New Roman"/>
                <w:b/>
                <w:sz w:val="24"/>
              </w:rPr>
              <w:t>DUGOROČNI</w:t>
            </w:r>
            <w:r>
              <w:rPr>
                <w:rFonts w:ascii="Times New Roman" w:hAnsi="Times New Roman"/>
                <w:b/>
                <w:spacing w:val="-5"/>
                <w:sz w:val="24"/>
              </w:rPr>
              <w:t> </w:t>
            </w:r>
            <w:r>
              <w:rPr>
                <w:rFonts w:ascii="Times New Roman" w:hAnsi="Times New Roman"/>
                <w:b/>
                <w:spacing w:val="-2"/>
                <w:sz w:val="24"/>
              </w:rPr>
              <w:t>KREDIT</w:t>
            </w:r>
          </w:p>
        </w:tc>
      </w:tr>
      <w:tr>
        <w:trPr>
          <w:trHeight w:val="300" w:hRule="atLeast"/>
        </w:trPr>
        <w:tc>
          <w:tcPr>
            <w:tcW w:w="9805" w:type="dxa"/>
            <w:gridSpan w:val="4"/>
            <w:shd w:val="clear" w:color="auto" w:fill="FFFF99"/>
          </w:tcPr>
          <w:p>
            <w:pPr>
              <w:pStyle w:val="TableParagraph"/>
              <w:spacing w:line="257" w:lineRule="exact" w:before="23"/>
              <w:ind w:left="8" w:right="1"/>
              <w:jc w:val="center"/>
              <w:rPr>
                <w:rFonts w:ascii="Times New Roman"/>
                <w:b/>
                <w:sz w:val="24"/>
              </w:rPr>
            </w:pPr>
            <w:r>
              <w:rPr>
                <w:rFonts w:ascii="Times New Roman"/>
                <w:b/>
                <w:sz w:val="24"/>
              </w:rPr>
              <w:t>UGOVORENI</w:t>
            </w:r>
            <w:r>
              <w:rPr>
                <w:rFonts w:ascii="Times New Roman"/>
                <w:b/>
                <w:spacing w:val="-2"/>
                <w:sz w:val="24"/>
              </w:rPr>
              <w:t> </w:t>
            </w:r>
            <w:r>
              <w:rPr>
                <w:rFonts w:ascii="Times New Roman"/>
                <w:b/>
                <w:sz w:val="24"/>
              </w:rPr>
              <w:t>IZNOS</w:t>
            </w:r>
            <w:r>
              <w:rPr>
                <w:rFonts w:ascii="Times New Roman"/>
                <w:b/>
                <w:spacing w:val="-3"/>
                <w:sz w:val="24"/>
              </w:rPr>
              <w:t> </w:t>
            </w:r>
            <w:r>
              <w:rPr>
                <w:rFonts w:ascii="Times New Roman"/>
                <w:b/>
                <w:sz w:val="24"/>
              </w:rPr>
              <w:t>KREDITA 3.649.877,23</w:t>
            </w:r>
            <w:r>
              <w:rPr>
                <w:rFonts w:ascii="Times New Roman"/>
                <w:b/>
                <w:spacing w:val="-1"/>
                <w:sz w:val="24"/>
              </w:rPr>
              <w:t> </w:t>
            </w:r>
            <w:r>
              <w:rPr>
                <w:rFonts w:ascii="Times New Roman"/>
                <w:b/>
                <w:spacing w:val="-5"/>
                <w:sz w:val="24"/>
              </w:rPr>
              <w:t>EUR</w:t>
            </w:r>
          </w:p>
        </w:tc>
      </w:tr>
      <w:tr>
        <w:trPr>
          <w:trHeight w:val="299" w:hRule="atLeast"/>
        </w:trPr>
        <w:tc>
          <w:tcPr>
            <w:tcW w:w="9805" w:type="dxa"/>
            <w:gridSpan w:val="4"/>
            <w:shd w:val="clear" w:color="auto" w:fill="FFFF99"/>
          </w:tcPr>
          <w:p>
            <w:pPr>
              <w:pStyle w:val="TableParagraph"/>
              <w:spacing w:line="257" w:lineRule="exact" w:before="23"/>
              <w:ind w:left="8" w:right="1"/>
              <w:jc w:val="center"/>
              <w:rPr>
                <w:rFonts w:ascii="Times New Roman"/>
                <w:b/>
                <w:sz w:val="24"/>
              </w:rPr>
            </w:pPr>
            <w:r>
              <w:rPr>
                <w:rFonts w:ascii="Times New Roman"/>
                <w:b/>
                <w:sz w:val="24"/>
              </w:rPr>
              <w:t>Kapitalne</w:t>
            </w:r>
            <w:r>
              <w:rPr>
                <w:rFonts w:ascii="Times New Roman"/>
                <w:b/>
                <w:spacing w:val="-5"/>
                <w:sz w:val="24"/>
              </w:rPr>
              <w:t> </w:t>
            </w:r>
            <w:r>
              <w:rPr>
                <w:rFonts w:ascii="Times New Roman"/>
                <w:b/>
                <w:sz w:val="24"/>
              </w:rPr>
              <w:t>investicije</w:t>
            </w:r>
            <w:r>
              <w:rPr>
                <w:rFonts w:ascii="Times New Roman"/>
                <w:b/>
                <w:spacing w:val="-4"/>
                <w:sz w:val="24"/>
              </w:rPr>
              <w:t> </w:t>
            </w:r>
            <w:r>
              <w:rPr>
                <w:rFonts w:ascii="Times New Roman"/>
                <w:b/>
                <w:sz w:val="24"/>
              </w:rPr>
              <w:t>i</w:t>
            </w:r>
            <w:r>
              <w:rPr>
                <w:rFonts w:ascii="Times New Roman"/>
                <w:b/>
                <w:spacing w:val="-2"/>
                <w:sz w:val="24"/>
              </w:rPr>
              <w:t> </w:t>
            </w:r>
            <w:r>
              <w:rPr>
                <w:rFonts w:ascii="Times New Roman"/>
                <w:b/>
                <w:sz w:val="24"/>
              </w:rPr>
              <w:t>EU</w:t>
            </w:r>
            <w:r>
              <w:rPr>
                <w:rFonts w:ascii="Times New Roman"/>
                <w:b/>
                <w:spacing w:val="-3"/>
                <w:sz w:val="24"/>
              </w:rPr>
              <w:t> </w:t>
            </w:r>
            <w:r>
              <w:rPr>
                <w:rFonts w:ascii="Times New Roman"/>
                <w:b/>
                <w:spacing w:val="-2"/>
                <w:sz w:val="24"/>
              </w:rPr>
              <w:t>projekti</w:t>
            </w:r>
          </w:p>
        </w:tc>
      </w:tr>
      <w:tr>
        <w:trPr>
          <w:trHeight w:val="551" w:hRule="atLeast"/>
        </w:trPr>
        <w:tc>
          <w:tcPr>
            <w:tcW w:w="2690" w:type="dxa"/>
          </w:tcPr>
          <w:p>
            <w:pPr>
              <w:pStyle w:val="TableParagraph"/>
              <w:spacing w:line="257" w:lineRule="exact" w:before="275"/>
              <w:ind w:left="10" w:right="1"/>
              <w:jc w:val="center"/>
              <w:rPr>
                <w:rFonts w:ascii="Times New Roman" w:hAnsi="Times New Roman"/>
                <w:b/>
                <w:sz w:val="24"/>
              </w:rPr>
            </w:pPr>
            <w:r>
              <w:rPr>
                <w:rFonts w:ascii="Times New Roman" w:hAnsi="Times New Roman"/>
                <w:b/>
                <w:spacing w:val="-2"/>
                <w:sz w:val="24"/>
              </w:rPr>
              <w:t>DOSPIJEĆE/GODINA</w:t>
            </w:r>
          </w:p>
        </w:tc>
        <w:tc>
          <w:tcPr>
            <w:tcW w:w="2158" w:type="dxa"/>
          </w:tcPr>
          <w:p>
            <w:pPr>
              <w:pStyle w:val="TableParagraph"/>
              <w:spacing w:line="257" w:lineRule="exact" w:before="275"/>
              <w:ind w:left="11"/>
              <w:jc w:val="center"/>
              <w:rPr>
                <w:rFonts w:ascii="Times New Roman"/>
                <w:b/>
                <w:sz w:val="24"/>
              </w:rPr>
            </w:pPr>
            <w:r>
              <w:rPr>
                <w:rFonts w:ascii="Times New Roman"/>
                <w:b/>
                <w:spacing w:val="-2"/>
                <w:sz w:val="24"/>
              </w:rPr>
              <w:t>GLAVNICA/EUR</w:t>
            </w:r>
          </w:p>
        </w:tc>
        <w:tc>
          <w:tcPr>
            <w:tcW w:w="2127" w:type="dxa"/>
          </w:tcPr>
          <w:p>
            <w:pPr>
              <w:pStyle w:val="TableParagraph"/>
              <w:spacing w:line="257" w:lineRule="exact" w:before="275"/>
              <w:ind w:left="10"/>
              <w:jc w:val="center"/>
              <w:rPr>
                <w:rFonts w:ascii="Times New Roman"/>
                <w:b/>
                <w:sz w:val="24"/>
              </w:rPr>
            </w:pPr>
            <w:r>
              <w:rPr>
                <w:rFonts w:ascii="Times New Roman"/>
                <w:b/>
                <w:spacing w:val="-2"/>
                <w:sz w:val="24"/>
              </w:rPr>
              <w:t>KAMATA/EUR</w:t>
            </w:r>
          </w:p>
        </w:tc>
        <w:tc>
          <w:tcPr>
            <w:tcW w:w="2830" w:type="dxa"/>
          </w:tcPr>
          <w:p>
            <w:pPr>
              <w:pStyle w:val="TableParagraph"/>
              <w:spacing w:line="276" w:lineRule="exact"/>
              <w:ind w:left="789" w:hanging="41"/>
              <w:rPr>
                <w:rFonts w:ascii="Times New Roman"/>
                <w:b/>
                <w:sz w:val="24"/>
              </w:rPr>
            </w:pPr>
            <w:r>
              <w:rPr>
                <w:rFonts w:ascii="Times New Roman"/>
                <w:b/>
                <w:spacing w:val="-2"/>
                <w:sz w:val="24"/>
              </w:rPr>
              <w:t>OTPLATNA RATA/EUR</w:t>
            </w:r>
          </w:p>
        </w:tc>
      </w:tr>
      <w:tr>
        <w:trPr>
          <w:trHeight w:val="302" w:hRule="atLeast"/>
        </w:trPr>
        <w:tc>
          <w:tcPr>
            <w:tcW w:w="2690" w:type="dxa"/>
          </w:tcPr>
          <w:p>
            <w:pPr>
              <w:pStyle w:val="TableParagraph"/>
              <w:spacing w:line="257" w:lineRule="exact" w:before="25"/>
              <w:ind w:left="10"/>
              <w:jc w:val="center"/>
              <w:rPr>
                <w:rFonts w:ascii="Times New Roman"/>
                <w:sz w:val="24"/>
              </w:rPr>
            </w:pPr>
            <w:r>
              <w:rPr>
                <w:rFonts w:ascii="Times New Roman"/>
                <w:spacing w:val="-2"/>
                <w:sz w:val="24"/>
              </w:rPr>
              <w:t>2025.</w:t>
            </w:r>
          </w:p>
        </w:tc>
        <w:tc>
          <w:tcPr>
            <w:tcW w:w="2158" w:type="dxa"/>
          </w:tcPr>
          <w:p>
            <w:pPr>
              <w:pStyle w:val="TableParagraph"/>
              <w:spacing w:line="257" w:lineRule="exact" w:before="25"/>
              <w:ind w:left="11" w:right="3"/>
              <w:jc w:val="center"/>
              <w:rPr>
                <w:rFonts w:ascii="Times New Roman"/>
                <w:sz w:val="24"/>
              </w:rPr>
            </w:pPr>
            <w:r>
              <w:rPr>
                <w:rFonts w:ascii="Times New Roman"/>
                <w:spacing w:val="-2"/>
                <w:sz w:val="24"/>
              </w:rPr>
              <w:t>364.987,72</w:t>
            </w:r>
          </w:p>
        </w:tc>
        <w:tc>
          <w:tcPr>
            <w:tcW w:w="2127" w:type="dxa"/>
          </w:tcPr>
          <w:p>
            <w:pPr>
              <w:pStyle w:val="TableParagraph"/>
              <w:spacing w:line="257" w:lineRule="exact" w:before="25"/>
              <w:ind w:left="10"/>
              <w:jc w:val="center"/>
              <w:rPr>
                <w:rFonts w:ascii="Times New Roman"/>
                <w:sz w:val="24"/>
              </w:rPr>
            </w:pPr>
            <w:r>
              <w:rPr>
                <w:rFonts w:ascii="Times New Roman"/>
                <w:spacing w:val="-2"/>
                <w:sz w:val="24"/>
              </w:rPr>
              <w:t>40.925,56</w:t>
            </w:r>
          </w:p>
        </w:tc>
        <w:tc>
          <w:tcPr>
            <w:tcW w:w="2830" w:type="dxa"/>
          </w:tcPr>
          <w:p>
            <w:pPr>
              <w:pStyle w:val="TableParagraph"/>
              <w:spacing w:line="257" w:lineRule="exact" w:before="25"/>
              <w:ind w:left="12"/>
              <w:jc w:val="center"/>
              <w:rPr>
                <w:rFonts w:ascii="Times New Roman"/>
                <w:sz w:val="24"/>
              </w:rPr>
            </w:pPr>
            <w:r>
              <w:rPr>
                <w:rFonts w:ascii="Times New Roman"/>
                <w:spacing w:val="-2"/>
                <w:sz w:val="24"/>
              </w:rPr>
              <w:t>405.913,28</w:t>
            </w:r>
          </w:p>
        </w:tc>
      </w:tr>
      <w:tr>
        <w:trPr>
          <w:trHeight w:val="299" w:hRule="atLeast"/>
        </w:trPr>
        <w:tc>
          <w:tcPr>
            <w:tcW w:w="2690" w:type="dxa"/>
          </w:tcPr>
          <w:p>
            <w:pPr>
              <w:pStyle w:val="TableParagraph"/>
              <w:spacing w:line="257" w:lineRule="exact" w:before="23"/>
              <w:ind w:left="10"/>
              <w:jc w:val="center"/>
              <w:rPr>
                <w:rFonts w:ascii="Times New Roman"/>
                <w:sz w:val="24"/>
              </w:rPr>
            </w:pPr>
            <w:r>
              <w:rPr>
                <w:rFonts w:ascii="Times New Roman"/>
                <w:spacing w:val="-2"/>
                <w:sz w:val="24"/>
              </w:rPr>
              <w:t>2026.</w:t>
            </w:r>
          </w:p>
        </w:tc>
        <w:tc>
          <w:tcPr>
            <w:tcW w:w="2158" w:type="dxa"/>
          </w:tcPr>
          <w:p>
            <w:pPr>
              <w:pStyle w:val="TableParagraph"/>
              <w:spacing w:line="257" w:lineRule="exact" w:before="23"/>
              <w:ind w:left="11" w:right="3"/>
              <w:jc w:val="center"/>
              <w:rPr>
                <w:rFonts w:ascii="Times New Roman"/>
                <w:sz w:val="24"/>
              </w:rPr>
            </w:pPr>
            <w:r>
              <w:rPr>
                <w:rFonts w:ascii="Times New Roman"/>
                <w:spacing w:val="-2"/>
                <w:sz w:val="24"/>
              </w:rPr>
              <w:t>364.987,72</w:t>
            </w:r>
          </w:p>
        </w:tc>
        <w:tc>
          <w:tcPr>
            <w:tcW w:w="2127" w:type="dxa"/>
          </w:tcPr>
          <w:p>
            <w:pPr>
              <w:pStyle w:val="TableParagraph"/>
              <w:spacing w:line="257" w:lineRule="exact" w:before="23"/>
              <w:ind w:left="10"/>
              <w:jc w:val="center"/>
              <w:rPr>
                <w:rFonts w:ascii="Times New Roman"/>
                <w:sz w:val="24"/>
              </w:rPr>
            </w:pPr>
            <w:r>
              <w:rPr>
                <w:rFonts w:ascii="Times New Roman"/>
                <w:spacing w:val="-2"/>
                <w:sz w:val="24"/>
              </w:rPr>
              <w:t>36.181,05</w:t>
            </w:r>
          </w:p>
        </w:tc>
        <w:tc>
          <w:tcPr>
            <w:tcW w:w="2830" w:type="dxa"/>
          </w:tcPr>
          <w:p>
            <w:pPr>
              <w:pStyle w:val="TableParagraph"/>
              <w:spacing w:line="257" w:lineRule="exact" w:before="23"/>
              <w:ind w:left="12"/>
              <w:jc w:val="center"/>
              <w:rPr>
                <w:rFonts w:ascii="Times New Roman"/>
                <w:sz w:val="24"/>
              </w:rPr>
            </w:pPr>
            <w:r>
              <w:rPr>
                <w:rFonts w:ascii="Times New Roman"/>
                <w:spacing w:val="-2"/>
                <w:sz w:val="24"/>
              </w:rPr>
              <w:t>401.168,77</w:t>
            </w:r>
          </w:p>
        </w:tc>
      </w:tr>
      <w:tr>
        <w:trPr>
          <w:trHeight w:val="299" w:hRule="atLeast"/>
        </w:trPr>
        <w:tc>
          <w:tcPr>
            <w:tcW w:w="2690" w:type="dxa"/>
          </w:tcPr>
          <w:p>
            <w:pPr>
              <w:pStyle w:val="TableParagraph"/>
              <w:spacing w:line="257" w:lineRule="exact" w:before="23"/>
              <w:ind w:left="10"/>
              <w:jc w:val="center"/>
              <w:rPr>
                <w:rFonts w:ascii="Times New Roman"/>
                <w:sz w:val="24"/>
              </w:rPr>
            </w:pPr>
            <w:r>
              <w:rPr>
                <w:rFonts w:ascii="Times New Roman"/>
                <w:spacing w:val="-2"/>
                <w:sz w:val="24"/>
              </w:rPr>
              <w:t>2027.</w:t>
            </w:r>
          </w:p>
        </w:tc>
        <w:tc>
          <w:tcPr>
            <w:tcW w:w="2158" w:type="dxa"/>
          </w:tcPr>
          <w:p>
            <w:pPr>
              <w:pStyle w:val="TableParagraph"/>
              <w:spacing w:line="257" w:lineRule="exact" w:before="23"/>
              <w:ind w:left="11" w:right="3"/>
              <w:jc w:val="center"/>
              <w:rPr>
                <w:rFonts w:ascii="Times New Roman"/>
                <w:sz w:val="24"/>
              </w:rPr>
            </w:pPr>
            <w:r>
              <w:rPr>
                <w:rFonts w:ascii="Times New Roman"/>
                <w:spacing w:val="-2"/>
                <w:sz w:val="24"/>
              </w:rPr>
              <w:t>364.987,72</w:t>
            </w:r>
          </w:p>
        </w:tc>
        <w:tc>
          <w:tcPr>
            <w:tcW w:w="2127" w:type="dxa"/>
          </w:tcPr>
          <w:p>
            <w:pPr>
              <w:pStyle w:val="TableParagraph"/>
              <w:spacing w:line="257" w:lineRule="exact" w:before="23"/>
              <w:ind w:left="10"/>
              <w:jc w:val="center"/>
              <w:rPr>
                <w:rFonts w:ascii="Times New Roman"/>
                <w:sz w:val="24"/>
              </w:rPr>
            </w:pPr>
            <w:r>
              <w:rPr>
                <w:rFonts w:ascii="Times New Roman"/>
                <w:spacing w:val="-2"/>
                <w:sz w:val="24"/>
              </w:rPr>
              <w:t>31.436,20</w:t>
            </w:r>
          </w:p>
        </w:tc>
        <w:tc>
          <w:tcPr>
            <w:tcW w:w="2830" w:type="dxa"/>
          </w:tcPr>
          <w:p>
            <w:pPr>
              <w:pStyle w:val="TableParagraph"/>
              <w:spacing w:line="257" w:lineRule="exact" w:before="23"/>
              <w:ind w:left="12"/>
              <w:jc w:val="center"/>
              <w:rPr>
                <w:rFonts w:ascii="Times New Roman"/>
                <w:sz w:val="24"/>
              </w:rPr>
            </w:pPr>
            <w:r>
              <w:rPr>
                <w:rFonts w:ascii="Times New Roman"/>
                <w:spacing w:val="-2"/>
                <w:sz w:val="24"/>
              </w:rPr>
              <w:t>396.423,92</w:t>
            </w:r>
          </w:p>
        </w:tc>
      </w:tr>
      <w:tr>
        <w:trPr>
          <w:trHeight w:val="299" w:hRule="atLeast"/>
        </w:trPr>
        <w:tc>
          <w:tcPr>
            <w:tcW w:w="2690" w:type="dxa"/>
          </w:tcPr>
          <w:p>
            <w:pPr>
              <w:pStyle w:val="TableParagraph"/>
              <w:spacing w:line="257" w:lineRule="exact" w:before="23"/>
              <w:ind w:left="10"/>
              <w:jc w:val="center"/>
              <w:rPr>
                <w:rFonts w:ascii="Times New Roman"/>
                <w:sz w:val="24"/>
              </w:rPr>
            </w:pPr>
            <w:r>
              <w:rPr>
                <w:rFonts w:ascii="Times New Roman"/>
                <w:spacing w:val="-2"/>
                <w:sz w:val="24"/>
              </w:rPr>
              <w:t>2028.</w:t>
            </w:r>
          </w:p>
        </w:tc>
        <w:tc>
          <w:tcPr>
            <w:tcW w:w="2158" w:type="dxa"/>
          </w:tcPr>
          <w:p>
            <w:pPr>
              <w:pStyle w:val="TableParagraph"/>
              <w:spacing w:line="257" w:lineRule="exact" w:before="23"/>
              <w:ind w:left="11" w:right="3"/>
              <w:jc w:val="center"/>
              <w:rPr>
                <w:rFonts w:ascii="Times New Roman"/>
                <w:sz w:val="24"/>
              </w:rPr>
            </w:pPr>
            <w:r>
              <w:rPr>
                <w:rFonts w:ascii="Times New Roman"/>
                <w:spacing w:val="-2"/>
                <w:sz w:val="24"/>
              </w:rPr>
              <w:t>364.987,72</w:t>
            </w:r>
          </w:p>
        </w:tc>
        <w:tc>
          <w:tcPr>
            <w:tcW w:w="2127" w:type="dxa"/>
          </w:tcPr>
          <w:p>
            <w:pPr>
              <w:pStyle w:val="TableParagraph"/>
              <w:spacing w:line="257" w:lineRule="exact" w:before="23"/>
              <w:ind w:left="10"/>
              <w:jc w:val="center"/>
              <w:rPr>
                <w:rFonts w:ascii="Times New Roman"/>
                <w:sz w:val="24"/>
              </w:rPr>
            </w:pPr>
            <w:r>
              <w:rPr>
                <w:rFonts w:ascii="Times New Roman"/>
                <w:spacing w:val="-2"/>
                <w:sz w:val="24"/>
              </w:rPr>
              <w:t>26.696,41</w:t>
            </w:r>
          </w:p>
        </w:tc>
        <w:tc>
          <w:tcPr>
            <w:tcW w:w="2830" w:type="dxa"/>
          </w:tcPr>
          <w:p>
            <w:pPr>
              <w:pStyle w:val="TableParagraph"/>
              <w:spacing w:line="257" w:lineRule="exact" w:before="23"/>
              <w:ind w:left="12"/>
              <w:jc w:val="center"/>
              <w:rPr>
                <w:rFonts w:ascii="Times New Roman"/>
                <w:sz w:val="24"/>
              </w:rPr>
            </w:pPr>
            <w:r>
              <w:rPr>
                <w:rFonts w:ascii="Times New Roman"/>
                <w:spacing w:val="-2"/>
                <w:sz w:val="24"/>
              </w:rPr>
              <w:t>391.684,13</w:t>
            </w:r>
          </w:p>
        </w:tc>
      </w:tr>
      <w:tr>
        <w:trPr>
          <w:trHeight w:val="300" w:hRule="atLeast"/>
        </w:trPr>
        <w:tc>
          <w:tcPr>
            <w:tcW w:w="2690" w:type="dxa"/>
          </w:tcPr>
          <w:p>
            <w:pPr>
              <w:pStyle w:val="TableParagraph"/>
              <w:spacing w:line="257" w:lineRule="exact" w:before="23"/>
              <w:ind w:left="10"/>
              <w:jc w:val="center"/>
              <w:rPr>
                <w:rFonts w:ascii="Times New Roman"/>
                <w:sz w:val="24"/>
              </w:rPr>
            </w:pPr>
            <w:r>
              <w:rPr>
                <w:rFonts w:ascii="Times New Roman"/>
                <w:spacing w:val="-2"/>
                <w:sz w:val="24"/>
              </w:rPr>
              <w:t>2029.</w:t>
            </w:r>
          </w:p>
        </w:tc>
        <w:tc>
          <w:tcPr>
            <w:tcW w:w="2158" w:type="dxa"/>
          </w:tcPr>
          <w:p>
            <w:pPr>
              <w:pStyle w:val="TableParagraph"/>
              <w:spacing w:line="257" w:lineRule="exact" w:before="23"/>
              <w:ind w:left="11" w:right="3"/>
              <w:jc w:val="center"/>
              <w:rPr>
                <w:rFonts w:ascii="Times New Roman"/>
                <w:sz w:val="24"/>
              </w:rPr>
            </w:pPr>
            <w:r>
              <w:rPr>
                <w:rFonts w:ascii="Times New Roman"/>
                <w:spacing w:val="-2"/>
                <w:sz w:val="24"/>
              </w:rPr>
              <w:t>364.987,72</w:t>
            </w:r>
          </w:p>
        </w:tc>
        <w:tc>
          <w:tcPr>
            <w:tcW w:w="2127" w:type="dxa"/>
          </w:tcPr>
          <w:p>
            <w:pPr>
              <w:pStyle w:val="TableParagraph"/>
              <w:spacing w:line="257" w:lineRule="exact" w:before="23"/>
              <w:ind w:left="10"/>
              <w:jc w:val="center"/>
              <w:rPr>
                <w:rFonts w:ascii="Times New Roman"/>
                <w:sz w:val="24"/>
              </w:rPr>
            </w:pPr>
            <w:r>
              <w:rPr>
                <w:rFonts w:ascii="Times New Roman"/>
                <w:spacing w:val="-2"/>
                <w:sz w:val="24"/>
              </w:rPr>
              <w:t>21.946,33</w:t>
            </w:r>
          </w:p>
        </w:tc>
        <w:tc>
          <w:tcPr>
            <w:tcW w:w="2830" w:type="dxa"/>
          </w:tcPr>
          <w:p>
            <w:pPr>
              <w:pStyle w:val="TableParagraph"/>
              <w:spacing w:line="257" w:lineRule="exact" w:before="23"/>
              <w:ind w:left="12"/>
              <w:jc w:val="center"/>
              <w:rPr>
                <w:rFonts w:ascii="Times New Roman"/>
                <w:sz w:val="24"/>
              </w:rPr>
            </w:pPr>
            <w:r>
              <w:rPr>
                <w:rFonts w:ascii="Times New Roman"/>
                <w:spacing w:val="-2"/>
                <w:sz w:val="24"/>
              </w:rPr>
              <w:t>386.934,05</w:t>
            </w:r>
          </w:p>
        </w:tc>
      </w:tr>
      <w:tr>
        <w:trPr>
          <w:trHeight w:val="299" w:hRule="atLeast"/>
        </w:trPr>
        <w:tc>
          <w:tcPr>
            <w:tcW w:w="2690" w:type="dxa"/>
          </w:tcPr>
          <w:p>
            <w:pPr>
              <w:pStyle w:val="TableParagraph"/>
              <w:spacing w:line="257" w:lineRule="exact" w:before="23"/>
              <w:ind w:left="10"/>
              <w:jc w:val="center"/>
              <w:rPr>
                <w:rFonts w:ascii="Times New Roman"/>
                <w:sz w:val="24"/>
              </w:rPr>
            </w:pPr>
            <w:r>
              <w:rPr>
                <w:rFonts w:ascii="Times New Roman"/>
                <w:spacing w:val="-2"/>
                <w:sz w:val="24"/>
              </w:rPr>
              <w:t>2030.</w:t>
            </w:r>
          </w:p>
        </w:tc>
        <w:tc>
          <w:tcPr>
            <w:tcW w:w="2158" w:type="dxa"/>
          </w:tcPr>
          <w:p>
            <w:pPr>
              <w:pStyle w:val="TableParagraph"/>
              <w:spacing w:line="257" w:lineRule="exact" w:before="23"/>
              <w:ind w:left="11" w:right="3"/>
              <w:jc w:val="center"/>
              <w:rPr>
                <w:rFonts w:ascii="Times New Roman"/>
                <w:sz w:val="24"/>
              </w:rPr>
            </w:pPr>
            <w:r>
              <w:rPr>
                <w:rFonts w:ascii="Times New Roman"/>
                <w:spacing w:val="-2"/>
                <w:sz w:val="24"/>
              </w:rPr>
              <w:t>364.987,72</w:t>
            </w:r>
          </w:p>
        </w:tc>
        <w:tc>
          <w:tcPr>
            <w:tcW w:w="2127" w:type="dxa"/>
          </w:tcPr>
          <w:p>
            <w:pPr>
              <w:pStyle w:val="TableParagraph"/>
              <w:spacing w:line="257" w:lineRule="exact" w:before="23"/>
              <w:ind w:left="10"/>
              <w:jc w:val="center"/>
              <w:rPr>
                <w:rFonts w:ascii="Times New Roman"/>
                <w:sz w:val="24"/>
              </w:rPr>
            </w:pPr>
            <w:r>
              <w:rPr>
                <w:rFonts w:ascii="Times New Roman"/>
                <w:spacing w:val="-2"/>
                <w:sz w:val="24"/>
              </w:rPr>
              <w:t>17.201,67</w:t>
            </w:r>
          </w:p>
        </w:tc>
        <w:tc>
          <w:tcPr>
            <w:tcW w:w="2830" w:type="dxa"/>
          </w:tcPr>
          <w:p>
            <w:pPr>
              <w:pStyle w:val="TableParagraph"/>
              <w:spacing w:line="257" w:lineRule="exact" w:before="23"/>
              <w:ind w:left="12"/>
              <w:jc w:val="center"/>
              <w:rPr>
                <w:rFonts w:ascii="Times New Roman"/>
                <w:sz w:val="24"/>
              </w:rPr>
            </w:pPr>
            <w:r>
              <w:rPr>
                <w:rFonts w:ascii="Times New Roman"/>
                <w:spacing w:val="-2"/>
                <w:sz w:val="24"/>
              </w:rPr>
              <w:t>382.189,39</w:t>
            </w:r>
          </w:p>
        </w:tc>
      </w:tr>
      <w:tr>
        <w:trPr>
          <w:trHeight w:val="301" w:hRule="atLeast"/>
        </w:trPr>
        <w:tc>
          <w:tcPr>
            <w:tcW w:w="2690" w:type="dxa"/>
          </w:tcPr>
          <w:p>
            <w:pPr>
              <w:pStyle w:val="TableParagraph"/>
              <w:spacing w:line="257" w:lineRule="exact" w:before="25"/>
              <w:ind w:left="10"/>
              <w:jc w:val="center"/>
              <w:rPr>
                <w:rFonts w:ascii="Times New Roman"/>
                <w:sz w:val="24"/>
              </w:rPr>
            </w:pPr>
            <w:r>
              <w:rPr>
                <w:rFonts w:ascii="Times New Roman"/>
                <w:spacing w:val="-2"/>
                <w:sz w:val="24"/>
              </w:rPr>
              <w:t>2031.</w:t>
            </w:r>
          </w:p>
        </w:tc>
        <w:tc>
          <w:tcPr>
            <w:tcW w:w="2158" w:type="dxa"/>
          </w:tcPr>
          <w:p>
            <w:pPr>
              <w:pStyle w:val="TableParagraph"/>
              <w:spacing w:line="257" w:lineRule="exact" w:before="25"/>
              <w:ind w:left="11" w:right="3"/>
              <w:jc w:val="center"/>
              <w:rPr>
                <w:rFonts w:ascii="Times New Roman"/>
                <w:sz w:val="24"/>
              </w:rPr>
            </w:pPr>
            <w:r>
              <w:rPr>
                <w:rFonts w:ascii="Times New Roman"/>
                <w:spacing w:val="-2"/>
                <w:sz w:val="24"/>
              </w:rPr>
              <w:t>364.987,72</w:t>
            </w:r>
          </w:p>
        </w:tc>
        <w:tc>
          <w:tcPr>
            <w:tcW w:w="2127" w:type="dxa"/>
          </w:tcPr>
          <w:p>
            <w:pPr>
              <w:pStyle w:val="TableParagraph"/>
              <w:spacing w:line="257" w:lineRule="exact" w:before="25"/>
              <w:ind w:left="10"/>
              <w:jc w:val="center"/>
              <w:rPr>
                <w:rFonts w:ascii="Times New Roman"/>
                <w:sz w:val="24"/>
              </w:rPr>
            </w:pPr>
            <w:r>
              <w:rPr>
                <w:rFonts w:ascii="Times New Roman"/>
                <w:spacing w:val="-2"/>
                <w:sz w:val="24"/>
              </w:rPr>
              <w:t>12.456,83</w:t>
            </w:r>
          </w:p>
        </w:tc>
        <w:tc>
          <w:tcPr>
            <w:tcW w:w="2830" w:type="dxa"/>
          </w:tcPr>
          <w:p>
            <w:pPr>
              <w:pStyle w:val="TableParagraph"/>
              <w:spacing w:line="257" w:lineRule="exact" w:before="25"/>
              <w:ind w:left="12"/>
              <w:jc w:val="center"/>
              <w:rPr>
                <w:rFonts w:ascii="Times New Roman"/>
                <w:sz w:val="24"/>
              </w:rPr>
            </w:pPr>
            <w:r>
              <w:rPr>
                <w:rFonts w:ascii="Times New Roman"/>
                <w:spacing w:val="-2"/>
                <w:sz w:val="24"/>
              </w:rPr>
              <w:t>377.444,55</w:t>
            </w:r>
          </w:p>
        </w:tc>
      </w:tr>
      <w:tr>
        <w:trPr>
          <w:trHeight w:val="299" w:hRule="atLeast"/>
        </w:trPr>
        <w:tc>
          <w:tcPr>
            <w:tcW w:w="2690" w:type="dxa"/>
          </w:tcPr>
          <w:p>
            <w:pPr>
              <w:pStyle w:val="TableParagraph"/>
              <w:spacing w:line="257" w:lineRule="exact" w:before="23"/>
              <w:ind w:left="10"/>
              <w:jc w:val="center"/>
              <w:rPr>
                <w:rFonts w:ascii="Times New Roman"/>
                <w:sz w:val="24"/>
              </w:rPr>
            </w:pPr>
            <w:r>
              <w:rPr>
                <w:rFonts w:ascii="Times New Roman"/>
                <w:spacing w:val="-2"/>
                <w:sz w:val="24"/>
              </w:rPr>
              <w:t>2032.</w:t>
            </w:r>
          </w:p>
        </w:tc>
        <w:tc>
          <w:tcPr>
            <w:tcW w:w="2158" w:type="dxa"/>
          </w:tcPr>
          <w:p>
            <w:pPr>
              <w:pStyle w:val="TableParagraph"/>
              <w:spacing w:line="257" w:lineRule="exact" w:before="23"/>
              <w:ind w:left="11" w:right="3"/>
              <w:jc w:val="center"/>
              <w:rPr>
                <w:rFonts w:ascii="Times New Roman"/>
                <w:sz w:val="24"/>
              </w:rPr>
            </w:pPr>
            <w:r>
              <w:rPr>
                <w:rFonts w:ascii="Times New Roman"/>
                <w:spacing w:val="-2"/>
                <w:sz w:val="24"/>
              </w:rPr>
              <w:t>364.987,72</w:t>
            </w:r>
          </w:p>
        </w:tc>
        <w:tc>
          <w:tcPr>
            <w:tcW w:w="2127" w:type="dxa"/>
          </w:tcPr>
          <w:p>
            <w:pPr>
              <w:pStyle w:val="TableParagraph"/>
              <w:spacing w:line="257" w:lineRule="exact" w:before="23"/>
              <w:ind w:left="10"/>
              <w:jc w:val="center"/>
              <w:rPr>
                <w:rFonts w:ascii="Times New Roman"/>
                <w:sz w:val="24"/>
              </w:rPr>
            </w:pPr>
            <w:r>
              <w:rPr>
                <w:rFonts w:ascii="Times New Roman"/>
                <w:spacing w:val="-2"/>
                <w:sz w:val="24"/>
              </w:rPr>
              <w:t>7.716,94</w:t>
            </w:r>
          </w:p>
        </w:tc>
        <w:tc>
          <w:tcPr>
            <w:tcW w:w="2830" w:type="dxa"/>
          </w:tcPr>
          <w:p>
            <w:pPr>
              <w:pStyle w:val="TableParagraph"/>
              <w:spacing w:line="257" w:lineRule="exact" w:before="23"/>
              <w:ind w:left="12"/>
              <w:jc w:val="center"/>
              <w:rPr>
                <w:rFonts w:ascii="Times New Roman"/>
                <w:sz w:val="24"/>
              </w:rPr>
            </w:pPr>
            <w:r>
              <w:rPr>
                <w:rFonts w:ascii="Times New Roman"/>
                <w:spacing w:val="-2"/>
                <w:sz w:val="24"/>
              </w:rPr>
              <w:t>372.704,66</w:t>
            </w:r>
          </w:p>
        </w:tc>
      </w:tr>
      <w:tr>
        <w:trPr>
          <w:trHeight w:val="299" w:hRule="atLeast"/>
        </w:trPr>
        <w:tc>
          <w:tcPr>
            <w:tcW w:w="2690" w:type="dxa"/>
          </w:tcPr>
          <w:p>
            <w:pPr>
              <w:pStyle w:val="TableParagraph"/>
              <w:spacing w:line="257" w:lineRule="exact" w:before="23"/>
              <w:ind w:left="10"/>
              <w:jc w:val="center"/>
              <w:rPr>
                <w:rFonts w:ascii="Times New Roman"/>
                <w:sz w:val="24"/>
              </w:rPr>
            </w:pPr>
            <w:r>
              <w:rPr>
                <w:rFonts w:ascii="Times New Roman"/>
                <w:spacing w:val="-2"/>
                <w:sz w:val="24"/>
              </w:rPr>
              <w:t>2033.</w:t>
            </w:r>
          </w:p>
        </w:tc>
        <w:tc>
          <w:tcPr>
            <w:tcW w:w="2158" w:type="dxa"/>
          </w:tcPr>
          <w:p>
            <w:pPr>
              <w:pStyle w:val="TableParagraph"/>
              <w:spacing w:line="257" w:lineRule="exact" w:before="23"/>
              <w:ind w:left="11" w:right="3"/>
              <w:jc w:val="center"/>
              <w:rPr>
                <w:rFonts w:ascii="Times New Roman"/>
                <w:sz w:val="24"/>
              </w:rPr>
            </w:pPr>
            <w:r>
              <w:rPr>
                <w:rFonts w:ascii="Times New Roman"/>
                <w:spacing w:val="-2"/>
                <w:sz w:val="24"/>
              </w:rPr>
              <w:t>364.987,72</w:t>
            </w:r>
          </w:p>
        </w:tc>
        <w:tc>
          <w:tcPr>
            <w:tcW w:w="2127" w:type="dxa"/>
          </w:tcPr>
          <w:p>
            <w:pPr>
              <w:pStyle w:val="TableParagraph"/>
              <w:spacing w:line="257" w:lineRule="exact" w:before="23"/>
              <w:ind w:left="10"/>
              <w:jc w:val="center"/>
              <w:rPr>
                <w:rFonts w:ascii="Times New Roman"/>
                <w:sz w:val="24"/>
              </w:rPr>
            </w:pPr>
            <w:r>
              <w:rPr>
                <w:rFonts w:ascii="Times New Roman"/>
                <w:spacing w:val="-2"/>
                <w:sz w:val="24"/>
              </w:rPr>
              <w:t>2.967,11</w:t>
            </w:r>
          </w:p>
        </w:tc>
        <w:tc>
          <w:tcPr>
            <w:tcW w:w="2830" w:type="dxa"/>
          </w:tcPr>
          <w:p>
            <w:pPr>
              <w:pStyle w:val="TableParagraph"/>
              <w:spacing w:line="257" w:lineRule="exact" w:before="23"/>
              <w:ind w:left="12"/>
              <w:jc w:val="center"/>
              <w:rPr>
                <w:rFonts w:ascii="Times New Roman"/>
                <w:sz w:val="24"/>
              </w:rPr>
            </w:pPr>
            <w:r>
              <w:rPr>
                <w:rFonts w:ascii="Times New Roman"/>
                <w:spacing w:val="-2"/>
                <w:sz w:val="24"/>
              </w:rPr>
              <w:t>367.954,83</w:t>
            </w:r>
          </w:p>
        </w:tc>
      </w:tr>
      <w:tr>
        <w:trPr>
          <w:trHeight w:val="299" w:hRule="atLeast"/>
        </w:trPr>
        <w:tc>
          <w:tcPr>
            <w:tcW w:w="2690" w:type="dxa"/>
          </w:tcPr>
          <w:p>
            <w:pPr>
              <w:pStyle w:val="TableParagraph"/>
              <w:spacing w:line="257" w:lineRule="exact" w:before="23"/>
              <w:ind w:left="10"/>
              <w:jc w:val="center"/>
              <w:rPr>
                <w:rFonts w:ascii="Times New Roman"/>
                <w:sz w:val="24"/>
              </w:rPr>
            </w:pPr>
            <w:r>
              <w:rPr>
                <w:rFonts w:ascii="Times New Roman"/>
                <w:spacing w:val="-2"/>
                <w:sz w:val="24"/>
              </w:rPr>
              <w:t>2034.</w:t>
            </w:r>
          </w:p>
        </w:tc>
        <w:tc>
          <w:tcPr>
            <w:tcW w:w="2158" w:type="dxa"/>
          </w:tcPr>
          <w:p>
            <w:pPr>
              <w:pStyle w:val="TableParagraph"/>
              <w:spacing w:line="257" w:lineRule="exact" w:before="23"/>
              <w:ind w:left="11" w:right="3"/>
              <w:jc w:val="center"/>
              <w:rPr>
                <w:rFonts w:ascii="Times New Roman"/>
                <w:sz w:val="24"/>
              </w:rPr>
            </w:pPr>
            <w:r>
              <w:rPr>
                <w:rFonts w:ascii="Times New Roman"/>
                <w:spacing w:val="-2"/>
                <w:sz w:val="24"/>
              </w:rPr>
              <w:t>91.246,96</w:t>
            </w:r>
          </w:p>
        </w:tc>
        <w:tc>
          <w:tcPr>
            <w:tcW w:w="2127" w:type="dxa"/>
          </w:tcPr>
          <w:p>
            <w:pPr>
              <w:pStyle w:val="TableParagraph"/>
              <w:spacing w:line="257" w:lineRule="exact" w:before="23"/>
              <w:ind w:left="10" w:right="3"/>
              <w:jc w:val="center"/>
              <w:rPr>
                <w:rFonts w:ascii="Times New Roman"/>
                <w:sz w:val="24"/>
              </w:rPr>
            </w:pPr>
            <w:r>
              <w:rPr>
                <w:rFonts w:ascii="Times New Roman"/>
                <w:spacing w:val="-4"/>
                <w:sz w:val="24"/>
              </w:rPr>
              <w:t>3,25</w:t>
            </w:r>
          </w:p>
        </w:tc>
        <w:tc>
          <w:tcPr>
            <w:tcW w:w="2830" w:type="dxa"/>
          </w:tcPr>
          <w:p>
            <w:pPr>
              <w:pStyle w:val="TableParagraph"/>
              <w:spacing w:line="257" w:lineRule="exact" w:before="23"/>
              <w:ind w:left="12"/>
              <w:jc w:val="center"/>
              <w:rPr>
                <w:rFonts w:ascii="Times New Roman"/>
                <w:sz w:val="24"/>
              </w:rPr>
            </w:pPr>
            <w:r>
              <w:rPr>
                <w:rFonts w:ascii="Times New Roman"/>
                <w:spacing w:val="-2"/>
                <w:sz w:val="24"/>
              </w:rPr>
              <w:t>91.250,21</w:t>
            </w:r>
          </w:p>
        </w:tc>
      </w:tr>
    </w:tbl>
    <w:p>
      <w:pPr>
        <w:pStyle w:val="BodyText"/>
        <w:spacing w:before="248"/>
      </w:pPr>
    </w:p>
    <w:p>
      <w:pPr>
        <w:pStyle w:val="BodyText"/>
        <w:ind w:left="1056" w:right="1014"/>
      </w:pPr>
      <w:r>
        <w:rPr/>
        <w:t>Sukladno čl. 123. Zakona</w:t>
      </w:r>
      <w:r>
        <w:rPr>
          <w:spacing w:val="-1"/>
        </w:rPr>
        <w:t> </w:t>
      </w:r>
      <w:r>
        <w:rPr/>
        <w:t>o proračunu („Narodne novine“</w:t>
      </w:r>
      <w:r>
        <w:rPr>
          <w:spacing w:val="-2"/>
        </w:rPr>
        <w:t> </w:t>
      </w:r>
      <w:r>
        <w:rPr/>
        <w:t>broj</w:t>
      </w:r>
      <w:r>
        <w:rPr>
          <w:spacing w:val="-1"/>
        </w:rPr>
        <w:t> </w:t>
      </w:r>
      <w:r>
        <w:rPr/>
        <w:t>144/2021),</w:t>
      </w:r>
      <w:r>
        <w:rPr>
          <w:spacing w:val="66"/>
        </w:rPr>
        <w:t> </w:t>
      </w:r>
      <w:r>
        <w:rPr/>
        <w:t>Grad Šibenik je</w:t>
      </w:r>
      <w:r>
        <w:rPr>
          <w:spacing w:val="-1"/>
        </w:rPr>
        <w:t> </w:t>
      </w:r>
      <w:r>
        <w:rPr/>
        <w:t>izvještavao Ministarstvo financija</w:t>
      </w:r>
      <w:r>
        <w:rPr>
          <w:spacing w:val="-1"/>
        </w:rPr>
        <w:t> </w:t>
      </w:r>
      <w:r>
        <w:rPr/>
        <w:t>tromjesečno do 10. u mjesecu za prethodno izvještajno razdoblje o otplati kredita/zajmova za koji je Grad dobio suglasnost Vlade za dugoročno zaduženje.</w:t>
      </w:r>
    </w:p>
    <w:p>
      <w:pPr>
        <w:pStyle w:val="BodyText"/>
      </w:pPr>
    </w:p>
    <w:p>
      <w:pPr>
        <w:pStyle w:val="BodyText"/>
        <w:spacing w:before="1"/>
      </w:pPr>
    </w:p>
    <w:p>
      <w:pPr>
        <w:spacing w:line="276" w:lineRule="auto" w:before="0"/>
        <w:ind w:left="1056" w:right="1014" w:firstLine="0"/>
        <w:jc w:val="left"/>
        <w:rPr>
          <w:rFonts w:ascii="Times New Roman" w:hAnsi="Times New Roman"/>
          <w:sz w:val="24"/>
        </w:rPr>
      </w:pPr>
      <w:r>
        <w:rPr>
          <w:rFonts w:ascii="Times New Roman" w:hAnsi="Times New Roman"/>
          <w:b/>
          <w:sz w:val="24"/>
        </w:rPr>
        <w:t>PRORAČUNSKI KORISNICI </w:t>
      </w:r>
      <w:r>
        <w:rPr>
          <w:rFonts w:ascii="Times New Roman" w:hAnsi="Times New Roman"/>
          <w:sz w:val="24"/>
        </w:rPr>
        <w:t>Grada Šibenika se </w:t>
      </w:r>
      <w:r>
        <w:rPr>
          <w:rFonts w:ascii="Times New Roman" w:hAnsi="Times New Roman"/>
          <w:b/>
          <w:sz w:val="24"/>
        </w:rPr>
        <w:t>nisu zaduživali </w:t>
      </w:r>
      <w:r>
        <w:rPr>
          <w:rFonts w:ascii="Times New Roman" w:hAnsi="Times New Roman"/>
          <w:sz w:val="24"/>
        </w:rPr>
        <w:t>u izvještajnom razdoblju od 1. siječnja 2024. godine do 31. prosinca 2024. </w:t>
      </w:r>
      <w:r>
        <w:rPr>
          <w:rFonts w:ascii="Times New Roman" w:hAnsi="Times New Roman"/>
          <w:spacing w:val="-2"/>
          <w:sz w:val="24"/>
        </w:rPr>
        <w:t>godine.</w:t>
      </w:r>
    </w:p>
    <w:p>
      <w:pPr>
        <w:spacing w:after="0" w:line="276" w:lineRule="auto"/>
        <w:jc w:val="left"/>
        <w:rPr>
          <w:rFonts w:ascii="Times New Roman" w:hAnsi="Times New Roman"/>
          <w:sz w:val="24"/>
        </w:rPr>
        <w:sectPr>
          <w:headerReference w:type="default" r:id="rId64"/>
          <w:footerReference w:type="default" r:id="rId65"/>
          <w:pgSz w:w="16840" w:h="11910" w:orient="landscape"/>
          <w:pgMar w:header="0" w:footer="1000" w:top="1340" w:bottom="1200" w:left="360" w:right="360"/>
        </w:sectPr>
      </w:pPr>
    </w:p>
    <w:p>
      <w:pPr>
        <w:pStyle w:val="BodyText"/>
      </w:pPr>
    </w:p>
    <w:p>
      <w:pPr>
        <w:pStyle w:val="BodyText"/>
        <w:spacing w:before="131"/>
      </w:pPr>
    </w:p>
    <w:p>
      <w:pPr>
        <w:pStyle w:val="Heading2"/>
        <w:numPr>
          <w:ilvl w:val="1"/>
          <w:numId w:val="1"/>
        </w:numPr>
        <w:tabs>
          <w:tab w:pos="3490" w:val="left" w:leader="none"/>
        </w:tabs>
        <w:spacing w:line="240" w:lineRule="auto" w:before="0" w:after="0"/>
        <w:ind w:left="3490" w:right="0" w:hanging="360"/>
        <w:jc w:val="left"/>
      </w:pPr>
      <w:r>
        <w:rPr/>
        <w:t>IZVJEŠTAJ</w:t>
      </w:r>
      <w:r>
        <w:rPr>
          <w:spacing w:val="-5"/>
        </w:rPr>
        <w:t> </w:t>
      </w:r>
      <w:r>
        <w:rPr/>
        <w:t>O</w:t>
      </w:r>
      <w:r>
        <w:rPr>
          <w:spacing w:val="-2"/>
        </w:rPr>
        <w:t> </w:t>
      </w:r>
      <w:r>
        <w:rPr/>
        <w:t>DANIM</w:t>
      </w:r>
      <w:r>
        <w:rPr>
          <w:spacing w:val="-4"/>
        </w:rPr>
        <w:t> </w:t>
      </w:r>
      <w:r>
        <w:rPr/>
        <w:t>JAMSTVIMA</w:t>
      </w:r>
      <w:r>
        <w:rPr>
          <w:spacing w:val="-4"/>
        </w:rPr>
        <w:t> </w:t>
      </w:r>
      <w:r>
        <w:rPr/>
        <w:t>I</w:t>
      </w:r>
      <w:r>
        <w:rPr>
          <w:spacing w:val="-3"/>
        </w:rPr>
        <w:t> </w:t>
      </w:r>
      <w:r>
        <w:rPr/>
        <w:t>PLAĆANJIMA</w:t>
      </w:r>
      <w:r>
        <w:rPr>
          <w:spacing w:val="-3"/>
        </w:rPr>
        <w:t> </w:t>
      </w:r>
      <w:r>
        <w:rPr/>
        <w:t>PO</w:t>
      </w:r>
      <w:r>
        <w:rPr>
          <w:spacing w:val="-2"/>
        </w:rPr>
        <w:t> </w:t>
      </w:r>
      <w:r>
        <w:rPr/>
        <w:t>PROTESTIRANIM</w:t>
      </w:r>
      <w:r>
        <w:rPr>
          <w:spacing w:val="-4"/>
        </w:rPr>
        <w:t> </w:t>
      </w:r>
      <w:r>
        <w:rPr>
          <w:spacing w:val="-2"/>
        </w:rPr>
        <w:t>JAMSTVIMA</w:t>
      </w:r>
    </w:p>
    <w:p>
      <w:pPr>
        <w:pStyle w:val="BodyText"/>
        <w:rPr>
          <w:b/>
        </w:rPr>
      </w:pPr>
    </w:p>
    <w:p>
      <w:pPr>
        <w:pStyle w:val="BodyText"/>
        <w:spacing w:before="63"/>
        <w:rPr>
          <w:b/>
        </w:rPr>
      </w:pPr>
    </w:p>
    <w:p>
      <w:pPr>
        <w:pStyle w:val="ListParagraph"/>
        <w:numPr>
          <w:ilvl w:val="0"/>
          <w:numId w:val="4"/>
        </w:numPr>
        <w:tabs>
          <w:tab w:pos="1269" w:val="left" w:leader="none"/>
        </w:tabs>
        <w:spacing w:line="240" w:lineRule="auto" w:before="0" w:after="0"/>
        <w:ind w:left="1269" w:right="0" w:hanging="213"/>
        <w:jc w:val="left"/>
        <w:rPr>
          <w:b/>
          <w:sz w:val="24"/>
        </w:rPr>
      </w:pPr>
      <w:r>
        <w:rPr>
          <w:b/>
          <w:sz w:val="24"/>
        </w:rPr>
        <w:t>OPĆI</w:t>
      </w:r>
      <w:r>
        <w:rPr>
          <w:b/>
          <w:spacing w:val="-4"/>
          <w:sz w:val="24"/>
        </w:rPr>
        <w:t> </w:t>
      </w:r>
      <w:r>
        <w:rPr>
          <w:b/>
          <w:spacing w:val="-5"/>
          <w:sz w:val="24"/>
        </w:rPr>
        <w:t>DIO</w:t>
      </w:r>
    </w:p>
    <w:p>
      <w:pPr>
        <w:pStyle w:val="BodyText"/>
        <w:rPr>
          <w:b/>
        </w:rPr>
      </w:pPr>
    </w:p>
    <w:p>
      <w:pPr>
        <w:pStyle w:val="BodyText"/>
        <w:rPr>
          <w:b/>
        </w:rPr>
      </w:pPr>
    </w:p>
    <w:p>
      <w:pPr>
        <w:pStyle w:val="BodyText"/>
        <w:ind w:left="1056"/>
        <w:jc w:val="both"/>
      </w:pPr>
      <w:r>
        <w:rPr/>
        <w:t>Sukladno</w:t>
      </w:r>
      <w:r>
        <w:rPr>
          <w:spacing w:val="30"/>
        </w:rPr>
        <w:t> </w:t>
      </w:r>
      <w:r>
        <w:rPr/>
        <w:t>odredbama</w:t>
      </w:r>
      <w:r>
        <w:rPr>
          <w:spacing w:val="31"/>
        </w:rPr>
        <w:t> </w:t>
      </w:r>
      <w:r>
        <w:rPr/>
        <w:t>Zakona</w:t>
      </w:r>
      <w:r>
        <w:rPr>
          <w:spacing w:val="30"/>
        </w:rPr>
        <w:t> </w:t>
      </w:r>
      <w:r>
        <w:rPr/>
        <w:t>o</w:t>
      </w:r>
      <w:r>
        <w:rPr>
          <w:spacing w:val="30"/>
        </w:rPr>
        <w:t> </w:t>
      </w:r>
      <w:r>
        <w:rPr/>
        <w:t>proračunu</w:t>
      </w:r>
      <w:r>
        <w:rPr>
          <w:spacing w:val="31"/>
        </w:rPr>
        <w:t> </w:t>
      </w:r>
      <w:r>
        <w:rPr/>
        <w:t>(„Narodne</w:t>
      </w:r>
      <w:r>
        <w:rPr>
          <w:spacing w:val="30"/>
        </w:rPr>
        <w:t> </w:t>
      </w:r>
      <w:r>
        <w:rPr/>
        <w:t>novine“</w:t>
      </w:r>
      <w:r>
        <w:rPr>
          <w:spacing w:val="32"/>
        </w:rPr>
        <w:t> </w:t>
      </w:r>
      <w:r>
        <w:rPr/>
        <w:t>broj</w:t>
      </w:r>
      <w:r>
        <w:rPr>
          <w:spacing w:val="30"/>
        </w:rPr>
        <w:t> </w:t>
      </w:r>
      <w:r>
        <w:rPr/>
        <w:t>144/21)</w:t>
      </w:r>
      <w:r>
        <w:rPr>
          <w:spacing w:val="31"/>
        </w:rPr>
        <w:t> </w:t>
      </w:r>
      <w:r>
        <w:rPr/>
        <w:t>jedinica</w:t>
      </w:r>
      <w:r>
        <w:rPr>
          <w:spacing w:val="31"/>
        </w:rPr>
        <w:t> </w:t>
      </w:r>
      <w:r>
        <w:rPr/>
        <w:t>područne</w:t>
      </w:r>
      <w:r>
        <w:rPr>
          <w:spacing w:val="33"/>
        </w:rPr>
        <w:t> </w:t>
      </w:r>
      <w:r>
        <w:rPr/>
        <w:t>(regionalne)</w:t>
      </w:r>
      <w:r>
        <w:rPr>
          <w:spacing w:val="30"/>
        </w:rPr>
        <w:t> </w:t>
      </w:r>
      <w:r>
        <w:rPr/>
        <w:t>samouprave</w:t>
      </w:r>
      <w:r>
        <w:rPr>
          <w:spacing w:val="33"/>
        </w:rPr>
        <w:t> </w:t>
      </w:r>
      <w:r>
        <w:rPr/>
        <w:t>može</w:t>
      </w:r>
      <w:r>
        <w:rPr>
          <w:spacing w:val="31"/>
        </w:rPr>
        <w:t> </w:t>
      </w:r>
      <w:r>
        <w:rPr/>
        <w:t>dati</w:t>
      </w:r>
      <w:r>
        <w:rPr>
          <w:spacing w:val="31"/>
        </w:rPr>
        <w:t> </w:t>
      </w:r>
      <w:r>
        <w:rPr/>
        <w:t>jamstvo</w:t>
      </w:r>
      <w:r>
        <w:rPr>
          <w:spacing w:val="32"/>
        </w:rPr>
        <w:t> </w:t>
      </w:r>
      <w:r>
        <w:rPr>
          <w:spacing w:val="-5"/>
        </w:rPr>
        <w:t>za</w:t>
      </w:r>
    </w:p>
    <w:p>
      <w:pPr>
        <w:pStyle w:val="BodyText"/>
        <w:ind w:left="1056"/>
        <w:jc w:val="both"/>
      </w:pPr>
      <w:r>
        <w:rPr/>
        <w:t>dugoročno</w:t>
      </w:r>
      <w:r>
        <w:rPr>
          <w:spacing w:val="-3"/>
        </w:rPr>
        <w:t> </w:t>
      </w:r>
      <w:r>
        <w:rPr/>
        <w:t>zaduživanje</w:t>
      </w:r>
      <w:r>
        <w:rPr>
          <w:spacing w:val="-2"/>
        </w:rPr>
        <w:t> </w:t>
      </w:r>
      <w:r>
        <w:rPr/>
        <w:t>jedinici lokalne</w:t>
      </w:r>
      <w:r>
        <w:rPr>
          <w:spacing w:val="-1"/>
        </w:rPr>
        <w:t> </w:t>
      </w:r>
      <w:r>
        <w:rPr/>
        <w:t>samouprave</w:t>
      </w:r>
      <w:r>
        <w:rPr>
          <w:spacing w:val="-1"/>
        </w:rPr>
        <w:t> </w:t>
      </w:r>
      <w:r>
        <w:rPr/>
        <w:t>na</w:t>
      </w:r>
      <w:r>
        <w:rPr>
          <w:spacing w:val="-2"/>
        </w:rPr>
        <w:t> </w:t>
      </w:r>
      <w:r>
        <w:rPr/>
        <w:t>svojem području</w:t>
      </w:r>
      <w:r>
        <w:rPr>
          <w:spacing w:val="-1"/>
        </w:rPr>
        <w:t> </w:t>
      </w:r>
      <w:r>
        <w:rPr/>
        <w:t>uz</w:t>
      </w:r>
      <w:r>
        <w:rPr>
          <w:spacing w:val="-1"/>
        </w:rPr>
        <w:t> </w:t>
      </w:r>
      <w:r>
        <w:rPr/>
        <w:t>prethodno</w:t>
      </w:r>
      <w:r>
        <w:rPr>
          <w:spacing w:val="-1"/>
        </w:rPr>
        <w:t> </w:t>
      </w:r>
      <w:r>
        <w:rPr/>
        <w:t>dobivenu suglasnost</w:t>
      </w:r>
      <w:r>
        <w:rPr>
          <w:spacing w:val="-1"/>
        </w:rPr>
        <w:t> </w:t>
      </w:r>
      <w:r>
        <w:rPr/>
        <w:t>ministra</w:t>
      </w:r>
      <w:r>
        <w:rPr>
          <w:spacing w:val="-1"/>
        </w:rPr>
        <w:t> </w:t>
      </w:r>
      <w:r>
        <w:rPr>
          <w:spacing w:val="-2"/>
        </w:rPr>
        <w:t>financija.</w:t>
      </w:r>
    </w:p>
    <w:p>
      <w:pPr>
        <w:pStyle w:val="BodyText"/>
      </w:pPr>
    </w:p>
    <w:p>
      <w:pPr>
        <w:pStyle w:val="BodyText"/>
        <w:ind w:left="1056" w:right="1052"/>
        <w:jc w:val="both"/>
      </w:pPr>
      <w:r>
        <w:rPr/>
        <w:t>Jedinica lokalne i područne (regionalne) samouprave može dati jamstvo za dugoročno zaduživanje proračunskom i izvanproračunskom korisniku jedinice</w:t>
      </w:r>
      <w:r>
        <w:rPr>
          <w:spacing w:val="-15"/>
        </w:rPr>
        <w:t> </w:t>
      </w:r>
      <w:r>
        <w:rPr/>
        <w:t>lokalne</w:t>
      </w:r>
      <w:r>
        <w:rPr>
          <w:spacing w:val="-15"/>
        </w:rPr>
        <w:t> </w:t>
      </w:r>
      <w:r>
        <w:rPr/>
        <w:t>i</w:t>
      </w:r>
      <w:r>
        <w:rPr>
          <w:spacing w:val="-14"/>
        </w:rPr>
        <w:t> </w:t>
      </w:r>
      <w:r>
        <w:rPr/>
        <w:t>područne</w:t>
      </w:r>
      <w:r>
        <w:rPr>
          <w:spacing w:val="-15"/>
        </w:rPr>
        <w:t> </w:t>
      </w:r>
      <w:r>
        <w:rPr/>
        <w:t>(regionalne)</w:t>
      </w:r>
      <w:r>
        <w:rPr>
          <w:spacing w:val="-15"/>
        </w:rPr>
        <w:t> </w:t>
      </w:r>
      <w:r>
        <w:rPr/>
        <w:t>samouprave,</w:t>
      </w:r>
      <w:r>
        <w:rPr>
          <w:spacing w:val="-14"/>
        </w:rPr>
        <w:t> </w:t>
      </w:r>
      <w:r>
        <w:rPr/>
        <w:t>pravnoj</w:t>
      </w:r>
      <w:r>
        <w:rPr>
          <w:spacing w:val="-14"/>
        </w:rPr>
        <w:t> </w:t>
      </w:r>
      <w:r>
        <w:rPr/>
        <w:t>osobi</w:t>
      </w:r>
      <w:r>
        <w:rPr>
          <w:spacing w:val="-14"/>
        </w:rPr>
        <w:t> </w:t>
      </w:r>
      <w:r>
        <w:rPr/>
        <w:t>u</w:t>
      </w:r>
      <w:r>
        <w:rPr>
          <w:spacing w:val="-14"/>
        </w:rPr>
        <w:t> </w:t>
      </w:r>
      <w:r>
        <w:rPr/>
        <w:t>većinskom</w:t>
      </w:r>
      <w:r>
        <w:rPr>
          <w:spacing w:val="-14"/>
        </w:rPr>
        <w:t> </w:t>
      </w:r>
      <w:r>
        <w:rPr/>
        <w:t>vlasništvu</w:t>
      </w:r>
      <w:r>
        <w:rPr>
          <w:spacing w:val="-14"/>
        </w:rPr>
        <w:t> </w:t>
      </w:r>
      <w:r>
        <w:rPr/>
        <w:t>ili</w:t>
      </w:r>
      <w:r>
        <w:rPr>
          <w:spacing w:val="-15"/>
        </w:rPr>
        <w:t> </w:t>
      </w:r>
      <w:r>
        <w:rPr/>
        <w:t>suvlasništvu</w:t>
      </w:r>
      <w:r>
        <w:rPr>
          <w:spacing w:val="-14"/>
        </w:rPr>
        <w:t> </w:t>
      </w:r>
      <w:r>
        <w:rPr/>
        <w:t>jedinica</w:t>
      </w:r>
      <w:r>
        <w:rPr>
          <w:spacing w:val="-15"/>
        </w:rPr>
        <w:t> </w:t>
      </w:r>
      <w:r>
        <w:rPr/>
        <w:t>lokalne</w:t>
      </w:r>
      <w:r>
        <w:rPr>
          <w:spacing w:val="-15"/>
        </w:rPr>
        <w:t> </w:t>
      </w:r>
      <w:r>
        <w:rPr/>
        <w:t>i</w:t>
      </w:r>
      <w:r>
        <w:rPr>
          <w:spacing w:val="-14"/>
        </w:rPr>
        <w:t> </w:t>
      </w:r>
      <w:r>
        <w:rPr/>
        <w:t>područne</w:t>
      </w:r>
      <w:r>
        <w:rPr>
          <w:spacing w:val="-15"/>
        </w:rPr>
        <w:t> </w:t>
      </w:r>
      <w:r>
        <w:rPr/>
        <w:t>(regionalne) samouprave i ustanovi čiji je osnivač, uz prethodno dobivenu suglasnost ministra financija, za ispunjenje obveza pravne osobe i ustanove.</w:t>
      </w:r>
    </w:p>
    <w:p>
      <w:pPr>
        <w:pStyle w:val="BodyText"/>
      </w:pPr>
    </w:p>
    <w:p>
      <w:pPr>
        <w:pStyle w:val="BodyText"/>
        <w:spacing w:before="1"/>
        <w:ind w:left="1056" w:right="1054"/>
        <w:jc w:val="both"/>
      </w:pPr>
      <w:r>
        <w:rPr/>
        <w:t>Dano</w:t>
      </w:r>
      <w:r>
        <w:rPr>
          <w:spacing w:val="-4"/>
        </w:rPr>
        <w:t> </w:t>
      </w:r>
      <w:r>
        <w:rPr/>
        <w:t>jamstvo</w:t>
      </w:r>
      <w:r>
        <w:rPr>
          <w:spacing w:val="-1"/>
        </w:rPr>
        <w:t> </w:t>
      </w:r>
      <w:r>
        <w:rPr/>
        <w:t>za</w:t>
      </w:r>
      <w:r>
        <w:rPr>
          <w:spacing w:val="-5"/>
        </w:rPr>
        <w:t> </w:t>
      </w:r>
      <w:r>
        <w:rPr/>
        <w:t>dugoročno</w:t>
      </w:r>
      <w:r>
        <w:rPr>
          <w:spacing w:val="-4"/>
        </w:rPr>
        <w:t> </w:t>
      </w:r>
      <w:r>
        <w:rPr/>
        <w:t>zaduženje</w:t>
      </w:r>
      <w:r>
        <w:rPr>
          <w:spacing w:val="-2"/>
        </w:rPr>
        <w:t> </w:t>
      </w:r>
      <w:r>
        <w:rPr/>
        <w:t>se</w:t>
      </w:r>
      <w:r>
        <w:rPr>
          <w:spacing w:val="-5"/>
        </w:rPr>
        <w:t> </w:t>
      </w:r>
      <w:r>
        <w:rPr/>
        <w:t>uključuje</w:t>
      </w:r>
      <w:r>
        <w:rPr>
          <w:spacing w:val="-5"/>
        </w:rPr>
        <w:t> </w:t>
      </w:r>
      <w:r>
        <w:rPr/>
        <w:t>u</w:t>
      </w:r>
      <w:r>
        <w:rPr>
          <w:spacing w:val="-4"/>
        </w:rPr>
        <w:t> </w:t>
      </w:r>
      <w:r>
        <w:rPr/>
        <w:t>opseg</w:t>
      </w:r>
      <w:r>
        <w:rPr>
          <w:spacing w:val="-4"/>
        </w:rPr>
        <w:t> </w:t>
      </w:r>
      <w:r>
        <w:rPr/>
        <w:t>mogućeg</w:t>
      </w:r>
      <w:r>
        <w:rPr>
          <w:spacing w:val="-4"/>
        </w:rPr>
        <w:t> </w:t>
      </w:r>
      <w:r>
        <w:rPr/>
        <w:t>zaduživanja</w:t>
      </w:r>
      <w:r>
        <w:rPr>
          <w:spacing w:val="-5"/>
        </w:rPr>
        <w:t> </w:t>
      </w:r>
      <w:r>
        <w:rPr/>
        <w:t>jedinice</w:t>
      </w:r>
      <w:r>
        <w:rPr>
          <w:spacing w:val="-5"/>
        </w:rPr>
        <w:t> </w:t>
      </w:r>
      <w:r>
        <w:rPr/>
        <w:t>lokalne</w:t>
      </w:r>
      <w:r>
        <w:rPr>
          <w:spacing w:val="-3"/>
        </w:rPr>
        <w:t> </w:t>
      </w:r>
      <w:r>
        <w:rPr/>
        <w:t>i</w:t>
      </w:r>
      <w:r>
        <w:rPr>
          <w:spacing w:val="-1"/>
        </w:rPr>
        <w:t> </w:t>
      </w:r>
      <w:r>
        <w:rPr/>
        <w:t>područne</w:t>
      </w:r>
      <w:r>
        <w:rPr>
          <w:spacing w:val="-5"/>
        </w:rPr>
        <w:t> </w:t>
      </w:r>
      <w:r>
        <w:rPr/>
        <w:t>(regionalne)</w:t>
      </w:r>
      <w:r>
        <w:rPr>
          <w:spacing w:val="-5"/>
        </w:rPr>
        <w:t> </w:t>
      </w:r>
      <w:r>
        <w:rPr/>
        <w:t>samouprave</w:t>
      </w:r>
      <w:r>
        <w:rPr>
          <w:spacing w:val="-2"/>
        </w:rPr>
        <w:t> </w:t>
      </w:r>
      <w:r>
        <w:rPr/>
        <w:t>razmjerno osnivačkim pravima sukladno aktu o osnivanju odnosno udjelu u vlasništvu osim ukoliko se radi o jamstvu danom za zaduženje do ukupno prihvatljivog troška projekta sufinanciranog iz sredstava Europske unije.</w:t>
      </w:r>
    </w:p>
    <w:p>
      <w:pPr>
        <w:pStyle w:val="BodyText"/>
      </w:pPr>
    </w:p>
    <w:p>
      <w:pPr>
        <w:pStyle w:val="BodyText"/>
        <w:ind w:left="1056" w:right="1052"/>
        <w:jc w:val="both"/>
      </w:pPr>
      <w:r>
        <w:rPr/>
        <w:t>Sukladno</w:t>
      </w:r>
      <w:r>
        <w:rPr>
          <w:spacing w:val="-5"/>
        </w:rPr>
        <w:t> </w:t>
      </w:r>
      <w:r>
        <w:rPr/>
        <w:t>čl.</w:t>
      </w:r>
      <w:r>
        <w:rPr>
          <w:spacing w:val="-4"/>
        </w:rPr>
        <w:t> </w:t>
      </w:r>
      <w:r>
        <w:rPr/>
        <w:t>37.</w:t>
      </w:r>
      <w:r>
        <w:rPr>
          <w:spacing w:val="-5"/>
        </w:rPr>
        <w:t> </w:t>
      </w:r>
      <w:r>
        <w:rPr/>
        <w:t>i</w:t>
      </w:r>
      <w:r>
        <w:rPr>
          <w:spacing w:val="-4"/>
        </w:rPr>
        <w:t> </w:t>
      </w:r>
      <w:r>
        <w:rPr/>
        <w:t>čl.</w:t>
      </w:r>
      <w:r>
        <w:rPr>
          <w:spacing w:val="-4"/>
        </w:rPr>
        <w:t> </w:t>
      </w:r>
      <w:r>
        <w:rPr/>
        <w:t>53.</w:t>
      </w:r>
      <w:r>
        <w:rPr>
          <w:spacing w:val="40"/>
        </w:rPr>
        <w:t> </w:t>
      </w:r>
      <w:r>
        <w:rPr/>
        <w:t>Statuta</w:t>
      </w:r>
      <w:r>
        <w:rPr>
          <w:spacing w:val="-5"/>
        </w:rPr>
        <w:t> </w:t>
      </w:r>
      <w:r>
        <w:rPr/>
        <w:t>Grada</w:t>
      </w:r>
      <w:r>
        <w:rPr>
          <w:spacing w:val="-6"/>
        </w:rPr>
        <w:t> </w:t>
      </w:r>
      <w:r>
        <w:rPr/>
        <w:t>Šibenika</w:t>
      </w:r>
      <w:r>
        <w:rPr>
          <w:spacing w:val="40"/>
        </w:rPr>
        <w:t> </w:t>
      </w:r>
      <w:r>
        <w:rPr/>
        <w:t>(„Službeni</w:t>
      </w:r>
      <w:r>
        <w:rPr>
          <w:spacing w:val="-4"/>
        </w:rPr>
        <w:t> </w:t>
      </w:r>
      <w:r>
        <w:rPr/>
        <w:t>glasnik</w:t>
      </w:r>
      <w:r>
        <w:rPr>
          <w:spacing w:val="-5"/>
        </w:rPr>
        <w:t> </w:t>
      </w:r>
      <w:r>
        <w:rPr/>
        <w:t>Grada</w:t>
      </w:r>
      <w:r>
        <w:rPr>
          <w:spacing w:val="-3"/>
        </w:rPr>
        <w:t> </w:t>
      </w:r>
      <w:r>
        <w:rPr/>
        <w:t>Šibenika“</w:t>
      </w:r>
      <w:r>
        <w:rPr>
          <w:spacing w:val="-6"/>
        </w:rPr>
        <w:t> </w:t>
      </w:r>
      <w:r>
        <w:rPr/>
        <w:t>broj</w:t>
      </w:r>
      <w:r>
        <w:rPr>
          <w:spacing w:val="-3"/>
        </w:rPr>
        <w:t> </w:t>
      </w:r>
      <w:r>
        <w:rPr/>
        <w:t>2/21)</w:t>
      </w:r>
      <w:r>
        <w:rPr>
          <w:spacing w:val="-6"/>
        </w:rPr>
        <w:t> </w:t>
      </w:r>
      <w:r>
        <w:rPr/>
        <w:t>je</w:t>
      </w:r>
      <w:r>
        <w:rPr>
          <w:spacing w:val="-5"/>
        </w:rPr>
        <w:t> </w:t>
      </w:r>
      <w:r>
        <w:rPr/>
        <w:t>propisano</w:t>
      </w:r>
      <w:r>
        <w:rPr>
          <w:spacing w:val="-5"/>
        </w:rPr>
        <w:t> </w:t>
      </w:r>
      <w:r>
        <w:rPr/>
        <w:t>da</w:t>
      </w:r>
      <w:r>
        <w:rPr>
          <w:spacing w:val="-6"/>
        </w:rPr>
        <w:t> </w:t>
      </w:r>
      <w:r>
        <w:rPr/>
        <w:t>gradonačelnik</w:t>
      </w:r>
      <w:r>
        <w:rPr>
          <w:spacing w:val="-3"/>
        </w:rPr>
        <w:t> </w:t>
      </w:r>
      <w:r>
        <w:rPr/>
        <w:t>odlučuje</w:t>
      </w:r>
      <w:r>
        <w:rPr>
          <w:spacing w:val="-6"/>
        </w:rPr>
        <w:t> </w:t>
      </w:r>
      <w:r>
        <w:rPr/>
        <w:t>o</w:t>
      </w:r>
      <w:r>
        <w:rPr>
          <w:spacing w:val="-5"/>
        </w:rPr>
        <w:t> </w:t>
      </w:r>
      <w:r>
        <w:rPr/>
        <w:t>jamstvu i suglasnostima za zaduženje ukoliko pojedinačna vrijednost jamstva i suglasnosti ne prelazi iznos viši od 0,5% iznosa prihoda bez primitaka ostvarenih u godini koja prethodi godini u kojoj se odlučuje.</w:t>
      </w:r>
    </w:p>
    <w:p>
      <w:pPr>
        <w:pStyle w:val="BodyText"/>
      </w:pPr>
    </w:p>
    <w:p>
      <w:pPr>
        <w:pStyle w:val="BodyText"/>
        <w:ind w:left="1056" w:right="1055"/>
        <w:jc w:val="both"/>
      </w:pPr>
      <w:r>
        <w:rPr/>
        <w:t>Nastavno na navedeno, ukoliko bi u 2024. godini prelazio iznos</w:t>
      </w:r>
      <w:r>
        <w:rPr>
          <w:spacing w:val="40"/>
        </w:rPr>
        <w:t> </w:t>
      </w:r>
      <w:r>
        <w:rPr/>
        <w:t>pojedinačne vrijednosti jamstva ili suglasnosti za zaduženje preko 0,5% iznosa prihoda</w:t>
      </w:r>
      <w:r>
        <w:rPr>
          <w:spacing w:val="-1"/>
        </w:rPr>
        <w:t> </w:t>
      </w:r>
      <w:r>
        <w:rPr/>
        <w:t>bez primitaka</w:t>
      </w:r>
      <w:r>
        <w:rPr>
          <w:spacing w:val="-2"/>
        </w:rPr>
        <w:t> </w:t>
      </w:r>
      <w:r>
        <w:rPr/>
        <w:t>ostvarenih u 2023. godini odnosno preko 223.755,06 EUR-a, odluku o davanju jamstva</w:t>
      </w:r>
      <w:r>
        <w:rPr>
          <w:spacing w:val="-1"/>
        </w:rPr>
        <w:t> </w:t>
      </w:r>
      <w:r>
        <w:rPr/>
        <w:t>ili suglasnosti bi donosilo Gradsko vijeće Grada Šibenika.</w:t>
      </w:r>
    </w:p>
    <w:p>
      <w:pPr>
        <w:pStyle w:val="BodyText"/>
        <w:spacing w:after="0"/>
        <w:jc w:val="both"/>
        <w:sectPr>
          <w:headerReference w:type="default" r:id="rId66"/>
          <w:footerReference w:type="default" r:id="rId67"/>
          <w:pgSz w:w="16840" w:h="11910" w:orient="landscape"/>
          <w:pgMar w:header="0" w:footer="1000" w:top="1340" w:bottom="1200" w:left="360" w:right="360"/>
        </w:sectPr>
      </w:pPr>
    </w:p>
    <w:p>
      <w:pPr>
        <w:pStyle w:val="ListParagraph"/>
        <w:numPr>
          <w:ilvl w:val="0"/>
          <w:numId w:val="4"/>
        </w:numPr>
        <w:tabs>
          <w:tab w:pos="1392" w:val="left" w:leader="none"/>
        </w:tabs>
        <w:spacing w:line="240" w:lineRule="auto" w:before="68" w:after="0"/>
        <w:ind w:left="1392" w:right="0" w:hanging="336"/>
        <w:jc w:val="left"/>
        <w:rPr>
          <w:b/>
          <w:sz w:val="22"/>
        </w:rPr>
      </w:pPr>
      <w:r>
        <w:rPr>
          <w:b/>
          <w:sz w:val="22"/>
        </w:rPr>
        <w:t>JAMSTVA</w:t>
      </w:r>
      <w:r>
        <w:rPr>
          <w:b/>
          <w:spacing w:val="-5"/>
          <w:sz w:val="22"/>
        </w:rPr>
        <w:t> </w:t>
      </w:r>
      <w:r>
        <w:rPr>
          <w:b/>
          <w:sz w:val="22"/>
        </w:rPr>
        <w:t>ZA</w:t>
      </w:r>
      <w:r>
        <w:rPr>
          <w:b/>
          <w:spacing w:val="-4"/>
          <w:sz w:val="22"/>
        </w:rPr>
        <w:t> </w:t>
      </w:r>
      <w:r>
        <w:rPr>
          <w:b/>
          <w:spacing w:val="-2"/>
          <w:sz w:val="22"/>
        </w:rPr>
        <w:t>ZADUŽIVANJE</w:t>
      </w:r>
    </w:p>
    <w:p>
      <w:pPr>
        <w:pStyle w:val="BodyText"/>
        <w:rPr>
          <w:b/>
          <w:sz w:val="22"/>
        </w:rPr>
      </w:pPr>
    </w:p>
    <w:p>
      <w:pPr>
        <w:pStyle w:val="BodyText"/>
        <w:spacing w:before="3"/>
        <w:rPr>
          <w:b/>
          <w:sz w:val="22"/>
        </w:rPr>
      </w:pPr>
    </w:p>
    <w:p>
      <w:pPr>
        <w:spacing w:before="0"/>
        <w:ind w:left="1056" w:right="0" w:firstLine="0"/>
        <w:jc w:val="both"/>
        <w:rPr>
          <w:rFonts w:ascii="Times New Roman" w:hAnsi="Times New Roman"/>
          <w:sz w:val="24"/>
        </w:rPr>
      </w:pPr>
      <w:r>
        <w:rPr>
          <w:rFonts w:ascii="Times New Roman" w:hAnsi="Times New Roman"/>
          <w:sz w:val="24"/>
        </w:rPr>
        <w:t>U</w:t>
      </w:r>
      <w:r>
        <w:rPr>
          <w:rFonts w:ascii="Times New Roman" w:hAnsi="Times New Roman"/>
          <w:spacing w:val="22"/>
          <w:sz w:val="24"/>
        </w:rPr>
        <w:t> </w:t>
      </w:r>
      <w:r>
        <w:rPr>
          <w:rFonts w:ascii="Times New Roman" w:hAnsi="Times New Roman"/>
          <w:sz w:val="24"/>
        </w:rPr>
        <w:t>izvještajnom</w:t>
      </w:r>
      <w:r>
        <w:rPr>
          <w:rFonts w:ascii="Times New Roman" w:hAnsi="Times New Roman"/>
          <w:spacing w:val="26"/>
          <w:sz w:val="24"/>
        </w:rPr>
        <w:t> </w:t>
      </w:r>
      <w:r>
        <w:rPr>
          <w:rFonts w:ascii="Times New Roman" w:hAnsi="Times New Roman"/>
          <w:sz w:val="24"/>
        </w:rPr>
        <w:t>razdoblju</w:t>
      </w:r>
      <w:r>
        <w:rPr>
          <w:rFonts w:ascii="Times New Roman" w:hAnsi="Times New Roman"/>
          <w:spacing w:val="26"/>
          <w:sz w:val="24"/>
        </w:rPr>
        <w:t> </w:t>
      </w:r>
      <w:r>
        <w:rPr>
          <w:rFonts w:ascii="Times New Roman" w:hAnsi="Times New Roman"/>
          <w:sz w:val="24"/>
        </w:rPr>
        <w:t>od</w:t>
      </w:r>
      <w:r>
        <w:rPr>
          <w:rFonts w:ascii="Times New Roman" w:hAnsi="Times New Roman"/>
          <w:spacing w:val="26"/>
          <w:sz w:val="24"/>
        </w:rPr>
        <w:t> </w:t>
      </w:r>
      <w:r>
        <w:rPr>
          <w:rFonts w:ascii="Times New Roman" w:hAnsi="Times New Roman"/>
          <w:sz w:val="24"/>
        </w:rPr>
        <w:t>1.</w:t>
      </w:r>
      <w:r>
        <w:rPr>
          <w:rFonts w:ascii="Times New Roman" w:hAnsi="Times New Roman"/>
          <w:spacing w:val="25"/>
          <w:sz w:val="24"/>
        </w:rPr>
        <w:t> </w:t>
      </w:r>
      <w:r>
        <w:rPr>
          <w:rFonts w:ascii="Times New Roman" w:hAnsi="Times New Roman"/>
          <w:sz w:val="24"/>
        </w:rPr>
        <w:t>siječnja</w:t>
      </w:r>
      <w:r>
        <w:rPr>
          <w:rFonts w:ascii="Times New Roman" w:hAnsi="Times New Roman"/>
          <w:spacing w:val="25"/>
          <w:sz w:val="24"/>
        </w:rPr>
        <w:t> </w:t>
      </w:r>
      <w:r>
        <w:rPr>
          <w:rFonts w:ascii="Times New Roman" w:hAnsi="Times New Roman"/>
          <w:sz w:val="24"/>
        </w:rPr>
        <w:t>do</w:t>
      </w:r>
      <w:r>
        <w:rPr>
          <w:rFonts w:ascii="Times New Roman" w:hAnsi="Times New Roman"/>
          <w:spacing w:val="26"/>
          <w:sz w:val="24"/>
        </w:rPr>
        <w:t> </w:t>
      </w:r>
      <w:r>
        <w:rPr>
          <w:rFonts w:ascii="Times New Roman" w:hAnsi="Times New Roman"/>
          <w:sz w:val="24"/>
        </w:rPr>
        <w:t>31.</w:t>
      </w:r>
      <w:r>
        <w:rPr>
          <w:rFonts w:ascii="Times New Roman" w:hAnsi="Times New Roman"/>
          <w:spacing w:val="31"/>
          <w:sz w:val="24"/>
        </w:rPr>
        <w:t> </w:t>
      </w:r>
      <w:r>
        <w:rPr>
          <w:rFonts w:ascii="Times New Roman" w:hAnsi="Times New Roman"/>
          <w:sz w:val="24"/>
        </w:rPr>
        <w:t>prosinca</w:t>
      </w:r>
      <w:r>
        <w:rPr>
          <w:rFonts w:ascii="Times New Roman" w:hAnsi="Times New Roman"/>
          <w:spacing w:val="24"/>
          <w:sz w:val="24"/>
        </w:rPr>
        <w:t> </w:t>
      </w:r>
      <w:r>
        <w:rPr>
          <w:rFonts w:ascii="Times New Roman" w:hAnsi="Times New Roman"/>
          <w:sz w:val="24"/>
        </w:rPr>
        <w:t>2024.</w:t>
      </w:r>
      <w:r>
        <w:rPr>
          <w:rFonts w:ascii="Times New Roman" w:hAnsi="Times New Roman"/>
          <w:spacing w:val="28"/>
          <w:sz w:val="24"/>
        </w:rPr>
        <w:t> </w:t>
      </w:r>
      <w:r>
        <w:rPr>
          <w:rFonts w:ascii="Times New Roman" w:hAnsi="Times New Roman"/>
          <w:sz w:val="24"/>
        </w:rPr>
        <w:t>godine</w:t>
      </w:r>
      <w:r>
        <w:rPr>
          <w:rFonts w:ascii="Times New Roman" w:hAnsi="Times New Roman"/>
          <w:spacing w:val="26"/>
          <w:sz w:val="24"/>
        </w:rPr>
        <w:t> </w:t>
      </w:r>
      <w:r>
        <w:rPr>
          <w:rFonts w:ascii="Times New Roman" w:hAnsi="Times New Roman"/>
          <w:b/>
          <w:sz w:val="24"/>
        </w:rPr>
        <w:t>nije</w:t>
      </w:r>
      <w:r>
        <w:rPr>
          <w:rFonts w:ascii="Times New Roman" w:hAnsi="Times New Roman"/>
          <w:b/>
          <w:spacing w:val="25"/>
          <w:sz w:val="24"/>
        </w:rPr>
        <w:t> </w:t>
      </w:r>
      <w:r>
        <w:rPr>
          <w:rFonts w:ascii="Times New Roman" w:hAnsi="Times New Roman"/>
          <w:b/>
          <w:sz w:val="24"/>
        </w:rPr>
        <w:t>bilo</w:t>
      </w:r>
      <w:r>
        <w:rPr>
          <w:rFonts w:ascii="Times New Roman" w:hAnsi="Times New Roman"/>
          <w:b/>
          <w:spacing w:val="25"/>
          <w:sz w:val="24"/>
        </w:rPr>
        <w:t> </w:t>
      </w:r>
      <w:r>
        <w:rPr>
          <w:rFonts w:ascii="Times New Roman" w:hAnsi="Times New Roman"/>
          <w:b/>
          <w:sz w:val="24"/>
        </w:rPr>
        <w:t>danih</w:t>
      </w:r>
      <w:r>
        <w:rPr>
          <w:rFonts w:ascii="Times New Roman" w:hAnsi="Times New Roman"/>
          <w:b/>
          <w:spacing w:val="27"/>
          <w:sz w:val="24"/>
        </w:rPr>
        <w:t> </w:t>
      </w:r>
      <w:r>
        <w:rPr>
          <w:rFonts w:ascii="Times New Roman" w:hAnsi="Times New Roman"/>
          <w:b/>
          <w:sz w:val="24"/>
        </w:rPr>
        <w:t>jamstava</w:t>
      </w:r>
      <w:r>
        <w:rPr>
          <w:rFonts w:ascii="Times New Roman" w:hAnsi="Times New Roman"/>
          <w:b/>
          <w:spacing w:val="26"/>
          <w:sz w:val="24"/>
        </w:rPr>
        <w:t> </w:t>
      </w:r>
      <w:r>
        <w:rPr>
          <w:rFonts w:ascii="Times New Roman" w:hAnsi="Times New Roman"/>
          <w:b/>
          <w:sz w:val="24"/>
        </w:rPr>
        <w:t>za</w:t>
      </w:r>
      <w:r>
        <w:rPr>
          <w:rFonts w:ascii="Times New Roman" w:hAnsi="Times New Roman"/>
          <w:b/>
          <w:spacing w:val="26"/>
          <w:sz w:val="24"/>
        </w:rPr>
        <w:t> </w:t>
      </w:r>
      <w:r>
        <w:rPr>
          <w:rFonts w:ascii="Times New Roman" w:hAnsi="Times New Roman"/>
          <w:b/>
          <w:sz w:val="24"/>
        </w:rPr>
        <w:t>dugoročno</w:t>
      </w:r>
      <w:r>
        <w:rPr>
          <w:rFonts w:ascii="Times New Roman" w:hAnsi="Times New Roman"/>
          <w:b/>
          <w:spacing w:val="29"/>
          <w:sz w:val="24"/>
        </w:rPr>
        <w:t> </w:t>
      </w:r>
      <w:r>
        <w:rPr>
          <w:rFonts w:ascii="Times New Roman" w:hAnsi="Times New Roman"/>
          <w:b/>
          <w:sz w:val="24"/>
        </w:rPr>
        <w:t>zaduživanje</w:t>
      </w:r>
      <w:r>
        <w:rPr>
          <w:rFonts w:ascii="Times New Roman" w:hAnsi="Times New Roman"/>
          <w:b/>
          <w:spacing w:val="25"/>
          <w:sz w:val="24"/>
        </w:rPr>
        <w:t> </w:t>
      </w:r>
      <w:r>
        <w:rPr>
          <w:rFonts w:ascii="Times New Roman" w:hAnsi="Times New Roman"/>
          <w:sz w:val="24"/>
        </w:rPr>
        <w:t>pravnih</w:t>
      </w:r>
      <w:r>
        <w:rPr>
          <w:rFonts w:ascii="Times New Roman" w:hAnsi="Times New Roman"/>
          <w:spacing w:val="28"/>
          <w:sz w:val="24"/>
        </w:rPr>
        <w:t> </w:t>
      </w:r>
      <w:r>
        <w:rPr>
          <w:rFonts w:ascii="Times New Roman" w:hAnsi="Times New Roman"/>
          <w:sz w:val="24"/>
        </w:rPr>
        <w:t>osoba</w:t>
      </w:r>
      <w:r>
        <w:rPr>
          <w:rFonts w:ascii="Times New Roman" w:hAnsi="Times New Roman"/>
          <w:spacing w:val="25"/>
          <w:sz w:val="24"/>
        </w:rPr>
        <w:t> </w:t>
      </w:r>
      <w:r>
        <w:rPr>
          <w:rFonts w:ascii="Times New Roman" w:hAnsi="Times New Roman"/>
          <w:spacing w:val="-10"/>
          <w:sz w:val="24"/>
        </w:rPr>
        <w:t>u</w:t>
      </w:r>
    </w:p>
    <w:p>
      <w:pPr>
        <w:pStyle w:val="BodyText"/>
        <w:ind w:left="1056"/>
        <w:jc w:val="both"/>
      </w:pPr>
      <w:r>
        <w:rPr/>
        <w:t>većinskom</w:t>
      </w:r>
      <w:r>
        <w:rPr>
          <w:spacing w:val="-2"/>
        </w:rPr>
        <w:t> </w:t>
      </w:r>
      <w:r>
        <w:rPr/>
        <w:t>izravnom</w:t>
      </w:r>
      <w:r>
        <w:rPr>
          <w:spacing w:val="-1"/>
        </w:rPr>
        <w:t> </w:t>
      </w:r>
      <w:r>
        <w:rPr/>
        <w:t>ili</w:t>
      </w:r>
      <w:r>
        <w:rPr>
          <w:spacing w:val="-1"/>
        </w:rPr>
        <w:t> </w:t>
      </w:r>
      <w:r>
        <w:rPr/>
        <w:t>neizravnom</w:t>
      </w:r>
      <w:r>
        <w:rPr>
          <w:spacing w:val="-1"/>
        </w:rPr>
        <w:t> </w:t>
      </w:r>
      <w:r>
        <w:rPr/>
        <w:t>vlasništvu</w:t>
      </w:r>
      <w:r>
        <w:rPr>
          <w:spacing w:val="-2"/>
        </w:rPr>
        <w:t> </w:t>
      </w:r>
      <w:r>
        <w:rPr/>
        <w:t>Grada</w:t>
      </w:r>
      <w:r>
        <w:rPr>
          <w:spacing w:val="-2"/>
        </w:rPr>
        <w:t> </w:t>
      </w:r>
      <w:r>
        <w:rPr/>
        <w:t>Šibenika</w:t>
      </w:r>
      <w:r>
        <w:rPr>
          <w:spacing w:val="-2"/>
        </w:rPr>
        <w:t> </w:t>
      </w:r>
      <w:r>
        <w:rPr/>
        <w:t>i</w:t>
      </w:r>
      <w:r>
        <w:rPr>
          <w:spacing w:val="-1"/>
        </w:rPr>
        <w:t> </w:t>
      </w:r>
      <w:r>
        <w:rPr/>
        <w:t>ustanova</w:t>
      </w:r>
      <w:r>
        <w:rPr>
          <w:spacing w:val="-3"/>
        </w:rPr>
        <w:t> </w:t>
      </w:r>
      <w:r>
        <w:rPr/>
        <w:t>čiji</w:t>
      </w:r>
      <w:r>
        <w:rPr>
          <w:spacing w:val="-1"/>
        </w:rPr>
        <w:t> </w:t>
      </w:r>
      <w:r>
        <w:rPr/>
        <w:t>je</w:t>
      </w:r>
      <w:r>
        <w:rPr>
          <w:spacing w:val="-2"/>
        </w:rPr>
        <w:t> </w:t>
      </w:r>
      <w:r>
        <w:rPr/>
        <w:t>osnivač</w:t>
      </w:r>
      <w:r>
        <w:rPr>
          <w:spacing w:val="-2"/>
        </w:rPr>
        <w:t> </w:t>
      </w:r>
      <w:r>
        <w:rPr/>
        <w:t>Grad</w:t>
      </w:r>
      <w:r>
        <w:rPr>
          <w:spacing w:val="-1"/>
        </w:rPr>
        <w:t> </w:t>
      </w:r>
      <w:r>
        <w:rPr>
          <w:spacing w:val="-2"/>
        </w:rPr>
        <w:t>Šibenik.</w:t>
      </w:r>
    </w:p>
    <w:p>
      <w:pPr>
        <w:pStyle w:val="BodyText"/>
      </w:pPr>
    </w:p>
    <w:p>
      <w:pPr>
        <w:spacing w:before="0"/>
        <w:ind w:left="1056" w:right="0" w:firstLine="0"/>
        <w:jc w:val="both"/>
        <w:rPr>
          <w:rFonts w:ascii="Times New Roman" w:hAnsi="Times New Roman"/>
          <w:sz w:val="24"/>
        </w:rPr>
      </w:pPr>
      <w:r>
        <w:rPr>
          <w:rFonts w:ascii="Times New Roman" w:hAnsi="Times New Roman"/>
          <w:sz w:val="24"/>
        </w:rPr>
        <w:t>U</w:t>
      </w:r>
      <w:r>
        <w:rPr>
          <w:rFonts w:ascii="Times New Roman" w:hAnsi="Times New Roman"/>
          <w:spacing w:val="31"/>
          <w:sz w:val="24"/>
        </w:rPr>
        <w:t> </w:t>
      </w:r>
      <w:r>
        <w:rPr>
          <w:rFonts w:ascii="Times New Roman" w:hAnsi="Times New Roman"/>
          <w:sz w:val="24"/>
        </w:rPr>
        <w:t>navedenom</w:t>
      </w:r>
      <w:r>
        <w:rPr>
          <w:rFonts w:ascii="Times New Roman" w:hAnsi="Times New Roman"/>
          <w:spacing w:val="35"/>
          <w:sz w:val="24"/>
        </w:rPr>
        <w:t> </w:t>
      </w:r>
      <w:r>
        <w:rPr>
          <w:rFonts w:ascii="Times New Roman" w:hAnsi="Times New Roman"/>
          <w:sz w:val="24"/>
        </w:rPr>
        <w:t>razdoblju</w:t>
      </w:r>
      <w:r>
        <w:rPr>
          <w:rFonts w:ascii="Times New Roman" w:hAnsi="Times New Roman"/>
          <w:spacing w:val="33"/>
          <w:sz w:val="24"/>
        </w:rPr>
        <w:t> </w:t>
      </w:r>
      <w:r>
        <w:rPr>
          <w:rFonts w:ascii="Times New Roman" w:hAnsi="Times New Roman"/>
          <w:sz w:val="24"/>
        </w:rPr>
        <w:t>po</w:t>
      </w:r>
      <w:r>
        <w:rPr>
          <w:rFonts w:ascii="Times New Roman" w:hAnsi="Times New Roman"/>
          <w:spacing w:val="34"/>
          <w:sz w:val="24"/>
        </w:rPr>
        <w:t> </w:t>
      </w:r>
      <w:r>
        <w:rPr>
          <w:rFonts w:ascii="Times New Roman" w:hAnsi="Times New Roman"/>
          <w:sz w:val="24"/>
        </w:rPr>
        <w:t>danom</w:t>
      </w:r>
      <w:r>
        <w:rPr>
          <w:rFonts w:ascii="Times New Roman" w:hAnsi="Times New Roman"/>
          <w:spacing w:val="34"/>
          <w:sz w:val="24"/>
        </w:rPr>
        <w:t> </w:t>
      </w:r>
      <w:r>
        <w:rPr>
          <w:rFonts w:ascii="Times New Roman" w:hAnsi="Times New Roman"/>
          <w:sz w:val="24"/>
        </w:rPr>
        <w:t>jamstvu</w:t>
      </w:r>
      <w:r>
        <w:rPr>
          <w:rFonts w:ascii="Times New Roman" w:hAnsi="Times New Roman"/>
          <w:spacing w:val="36"/>
          <w:sz w:val="24"/>
        </w:rPr>
        <w:t> </w:t>
      </w:r>
      <w:r>
        <w:rPr>
          <w:rFonts w:ascii="Times New Roman" w:hAnsi="Times New Roman"/>
          <w:sz w:val="24"/>
        </w:rPr>
        <w:t>za</w:t>
      </w:r>
      <w:r>
        <w:rPr>
          <w:rFonts w:ascii="Times New Roman" w:hAnsi="Times New Roman"/>
          <w:spacing w:val="31"/>
          <w:sz w:val="24"/>
        </w:rPr>
        <w:t> </w:t>
      </w:r>
      <w:r>
        <w:rPr>
          <w:rFonts w:ascii="Times New Roman" w:hAnsi="Times New Roman"/>
          <w:sz w:val="24"/>
        </w:rPr>
        <w:t>kratkoročno</w:t>
      </w:r>
      <w:r>
        <w:rPr>
          <w:rFonts w:ascii="Times New Roman" w:hAnsi="Times New Roman"/>
          <w:spacing w:val="34"/>
          <w:sz w:val="24"/>
        </w:rPr>
        <w:t> </w:t>
      </w:r>
      <w:r>
        <w:rPr>
          <w:rFonts w:ascii="Times New Roman" w:hAnsi="Times New Roman"/>
          <w:sz w:val="24"/>
        </w:rPr>
        <w:t>zaduživanje</w:t>
      </w:r>
      <w:r>
        <w:rPr>
          <w:rFonts w:ascii="Times New Roman" w:hAnsi="Times New Roman"/>
          <w:spacing w:val="35"/>
          <w:sz w:val="24"/>
        </w:rPr>
        <w:t> </w:t>
      </w:r>
      <w:r>
        <w:rPr>
          <w:rFonts w:ascii="Times New Roman" w:hAnsi="Times New Roman"/>
          <w:b/>
          <w:sz w:val="24"/>
        </w:rPr>
        <w:t>nije</w:t>
      </w:r>
      <w:r>
        <w:rPr>
          <w:rFonts w:ascii="Times New Roman" w:hAnsi="Times New Roman"/>
          <w:b/>
          <w:spacing w:val="33"/>
          <w:sz w:val="24"/>
        </w:rPr>
        <w:t> </w:t>
      </w:r>
      <w:r>
        <w:rPr>
          <w:rFonts w:ascii="Times New Roman" w:hAnsi="Times New Roman"/>
          <w:b/>
          <w:sz w:val="24"/>
        </w:rPr>
        <w:t>bilo</w:t>
      </w:r>
      <w:r>
        <w:rPr>
          <w:rFonts w:ascii="Times New Roman" w:hAnsi="Times New Roman"/>
          <w:b/>
          <w:spacing w:val="31"/>
          <w:sz w:val="24"/>
        </w:rPr>
        <w:t> </w:t>
      </w:r>
      <w:r>
        <w:rPr>
          <w:rFonts w:ascii="Times New Roman" w:hAnsi="Times New Roman"/>
          <w:b/>
          <w:sz w:val="24"/>
        </w:rPr>
        <w:t>izvršenih</w:t>
      </w:r>
      <w:r>
        <w:rPr>
          <w:rFonts w:ascii="Times New Roman" w:hAnsi="Times New Roman"/>
          <w:b/>
          <w:spacing w:val="33"/>
          <w:sz w:val="24"/>
        </w:rPr>
        <w:t> </w:t>
      </w:r>
      <w:r>
        <w:rPr>
          <w:rFonts w:ascii="Times New Roman" w:hAnsi="Times New Roman"/>
          <w:b/>
          <w:sz w:val="24"/>
        </w:rPr>
        <w:t>plaćanja</w:t>
      </w:r>
      <w:r>
        <w:rPr>
          <w:rFonts w:ascii="Times New Roman" w:hAnsi="Times New Roman"/>
          <w:b/>
          <w:spacing w:val="33"/>
          <w:sz w:val="24"/>
        </w:rPr>
        <w:t> </w:t>
      </w:r>
      <w:r>
        <w:rPr>
          <w:rFonts w:ascii="Times New Roman" w:hAnsi="Times New Roman"/>
          <w:b/>
          <w:sz w:val="24"/>
        </w:rPr>
        <w:t>po</w:t>
      </w:r>
      <w:r>
        <w:rPr>
          <w:rFonts w:ascii="Times New Roman" w:hAnsi="Times New Roman"/>
          <w:b/>
          <w:spacing w:val="34"/>
          <w:sz w:val="24"/>
        </w:rPr>
        <w:t> </w:t>
      </w:r>
      <w:r>
        <w:rPr>
          <w:rFonts w:ascii="Times New Roman" w:hAnsi="Times New Roman"/>
          <w:b/>
          <w:sz w:val="24"/>
        </w:rPr>
        <w:t>protestiranom</w:t>
      </w:r>
      <w:r>
        <w:rPr>
          <w:rFonts w:ascii="Times New Roman" w:hAnsi="Times New Roman"/>
          <w:b/>
          <w:spacing w:val="35"/>
          <w:sz w:val="24"/>
        </w:rPr>
        <w:t> </w:t>
      </w:r>
      <w:r>
        <w:rPr>
          <w:rFonts w:ascii="Times New Roman" w:hAnsi="Times New Roman"/>
          <w:b/>
          <w:sz w:val="24"/>
        </w:rPr>
        <w:t>jamstvu</w:t>
      </w:r>
      <w:r>
        <w:rPr>
          <w:rFonts w:ascii="Times New Roman" w:hAnsi="Times New Roman"/>
          <w:b/>
          <w:spacing w:val="40"/>
          <w:sz w:val="24"/>
        </w:rPr>
        <w:t> </w:t>
      </w:r>
      <w:r>
        <w:rPr>
          <w:rFonts w:ascii="Times New Roman" w:hAnsi="Times New Roman"/>
          <w:sz w:val="24"/>
        </w:rPr>
        <w:t>jer</w:t>
      </w:r>
      <w:r>
        <w:rPr>
          <w:rFonts w:ascii="Times New Roman" w:hAnsi="Times New Roman"/>
          <w:spacing w:val="33"/>
          <w:sz w:val="24"/>
        </w:rPr>
        <w:t> </w:t>
      </w:r>
      <w:r>
        <w:rPr>
          <w:rFonts w:ascii="Times New Roman" w:hAnsi="Times New Roman"/>
          <w:sz w:val="24"/>
        </w:rPr>
        <w:t>su</w:t>
      </w:r>
      <w:r>
        <w:rPr>
          <w:rFonts w:ascii="Times New Roman" w:hAnsi="Times New Roman"/>
          <w:spacing w:val="35"/>
          <w:sz w:val="24"/>
        </w:rPr>
        <w:t> </w:t>
      </w:r>
      <w:r>
        <w:rPr>
          <w:rFonts w:ascii="Times New Roman" w:hAnsi="Times New Roman"/>
          <w:spacing w:val="-4"/>
          <w:sz w:val="24"/>
        </w:rPr>
        <w:t>ista</w:t>
      </w:r>
    </w:p>
    <w:p>
      <w:pPr>
        <w:pStyle w:val="BodyText"/>
        <w:ind w:left="1056"/>
        <w:jc w:val="both"/>
      </w:pPr>
      <w:r>
        <w:rPr/>
        <w:t>otplaćena</w:t>
      </w:r>
      <w:r>
        <w:rPr>
          <w:spacing w:val="-2"/>
        </w:rPr>
        <w:t> </w:t>
      </w:r>
      <w:r>
        <w:rPr/>
        <w:t>u</w:t>
      </w:r>
      <w:r>
        <w:rPr>
          <w:spacing w:val="-1"/>
        </w:rPr>
        <w:t> </w:t>
      </w:r>
      <w:r>
        <w:rPr/>
        <w:t>razdoblju</w:t>
      </w:r>
      <w:r>
        <w:rPr>
          <w:spacing w:val="-1"/>
        </w:rPr>
        <w:t> </w:t>
      </w:r>
      <w:r>
        <w:rPr/>
        <w:t>do</w:t>
      </w:r>
      <w:r>
        <w:rPr>
          <w:spacing w:val="2"/>
        </w:rPr>
        <w:t> </w:t>
      </w:r>
      <w:r>
        <w:rPr/>
        <w:t>31.</w:t>
      </w:r>
      <w:r>
        <w:rPr>
          <w:spacing w:val="-1"/>
        </w:rPr>
        <w:t> </w:t>
      </w:r>
      <w:r>
        <w:rPr/>
        <w:t>prosinca</w:t>
      </w:r>
      <w:r>
        <w:rPr>
          <w:spacing w:val="-3"/>
        </w:rPr>
        <w:t> </w:t>
      </w:r>
      <w:r>
        <w:rPr/>
        <w:t>2018. </w:t>
      </w:r>
      <w:r>
        <w:rPr>
          <w:spacing w:val="-2"/>
        </w:rPr>
        <w:t>godine.</w:t>
      </w:r>
    </w:p>
    <w:p>
      <w:pPr>
        <w:pStyle w:val="BodyText"/>
        <w:ind w:left="1056" w:right="1051"/>
        <w:jc w:val="both"/>
      </w:pPr>
      <w:r>
        <w:rPr/>
        <w:t>Naime,</w:t>
      </w:r>
      <w:r>
        <w:rPr>
          <w:spacing w:val="-10"/>
        </w:rPr>
        <w:t> </w:t>
      </w:r>
      <w:r>
        <w:rPr/>
        <w:t>sukladno</w:t>
      </w:r>
      <w:r>
        <w:rPr>
          <w:spacing w:val="-10"/>
        </w:rPr>
        <w:t> </w:t>
      </w:r>
      <w:r>
        <w:rPr/>
        <w:t>Odluci</w:t>
      </w:r>
      <w:r>
        <w:rPr>
          <w:spacing w:val="-7"/>
        </w:rPr>
        <w:t> </w:t>
      </w:r>
      <w:r>
        <w:rPr/>
        <w:t>Gradskog</w:t>
      </w:r>
      <w:r>
        <w:rPr>
          <w:spacing w:val="-9"/>
        </w:rPr>
        <w:t> </w:t>
      </w:r>
      <w:r>
        <w:rPr/>
        <w:t>vijeća</w:t>
      </w:r>
      <w:r>
        <w:rPr>
          <w:spacing w:val="-11"/>
        </w:rPr>
        <w:t> </w:t>
      </w:r>
      <w:r>
        <w:rPr/>
        <w:t>o</w:t>
      </w:r>
      <w:r>
        <w:rPr>
          <w:spacing w:val="-10"/>
        </w:rPr>
        <w:t> </w:t>
      </w:r>
      <w:r>
        <w:rPr/>
        <w:t>davanju</w:t>
      </w:r>
      <w:r>
        <w:rPr>
          <w:spacing w:val="-9"/>
        </w:rPr>
        <w:t> </w:t>
      </w:r>
      <w:r>
        <w:rPr/>
        <w:t>jamstva</w:t>
      </w:r>
      <w:r>
        <w:rPr>
          <w:spacing w:val="-11"/>
        </w:rPr>
        <w:t> </w:t>
      </w:r>
      <w:r>
        <w:rPr/>
        <w:t>za</w:t>
      </w:r>
      <w:r>
        <w:rPr>
          <w:spacing w:val="-11"/>
        </w:rPr>
        <w:t> </w:t>
      </w:r>
      <w:r>
        <w:rPr/>
        <w:t>kratkoročno</w:t>
      </w:r>
      <w:r>
        <w:rPr>
          <w:spacing w:val="-7"/>
        </w:rPr>
        <w:t> </w:t>
      </w:r>
      <w:r>
        <w:rPr/>
        <w:t>zaduženje</w:t>
      </w:r>
      <w:r>
        <w:rPr>
          <w:spacing w:val="-10"/>
        </w:rPr>
        <w:t> </w:t>
      </w:r>
      <w:r>
        <w:rPr/>
        <w:t>Hrvatskog</w:t>
      </w:r>
      <w:r>
        <w:rPr>
          <w:spacing w:val="-9"/>
        </w:rPr>
        <w:t> </w:t>
      </w:r>
      <w:r>
        <w:rPr/>
        <w:t>nogometnog</w:t>
      </w:r>
      <w:r>
        <w:rPr>
          <w:spacing w:val="-10"/>
        </w:rPr>
        <w:t> </w:t>
      </w:r>
      <w:r>
        <w:rPr/>
        <w:t>kluba</w:t>
      </w:r>
      <w:r>
        <w:rPr>
          <w:spacing w:val="-10"/>
        </w:rPr>
        <w:t> </w:t>
      </w:r>
      <w:r>
        <w:rPr/>
        <w:t>Šibenik</w:t>
      </w:r>
      <w:r>
        <w:rPr>
          <w:spacing w:val="-10"/>
        </w:rPr>
        <w:t> </w:t>
      </w:r>
      <w:r>
        <w:rPr/>
        <w:t>s.</w:t>
      </w:r>
      <w:r>
        <w:rPr>
          <w:spacing w:val="-6"/>
        </w:rPr>
        <w:t> </w:t>
      </w:r>
      <w:r>
        <w:rPr/>
        <w:t>d.d.</w:t>
      </w:r>
      <w:r>
        <w:rPr>
          <w:spacing w:val="-10"/>
        </w:rPr>
        <w:t> </w:t>
      </w:r>
      <w:r>
        <w:rPr/>
        <w:t>(KLASA:</w:t>
      </w:r>
      <w:r>
        <w:rPr>
          <w:spacing w:val="-10"/>
        </w:rPr>
        <w:t> </w:t>
      </w:r>
      <w:r>
        <w:rPr/>
        <w:t>400- 09/15-01/03, URBROJ: 2182/01-01/1-15-2) od 22. rujna 2015. godine u svrhu pokrivanja obveza preostalih iz procesa preoblikovanja udruge u sportsko dioničko društvo, a koje su se odnosile na obveze za mirovinsko osiguranje, poreze te obveze za plaće i obveze prema dobavljačima, te Ugovoru</w:t>
      </w:r>
      <w:r>
        <w:rPr>
          <w:spacing w:val="-13"/>
        </w:rPr>
        <w:t> </w:t>
      </w:r>
      <w:r>
        <w:rPr/>
        <w:t>o</w:t>
      </w:r>
      <w:r>
        <w:rPr>
          <w:spacing w:val="-13"/>
        </w:rPr>
        <w:t> </w:t>
      </w:r>
      <w:r>
        <w:rPr/>
        <w:t>osiguranju</w:t>
      </w:r>
      <w:r>
        <w:rPr>
          <w:spacing w:val="-13"/>
        </w:rPr>
        <w:t> </w:t>
      </w:r>
      <w:r>
        <w:rPr/>
        <w:t>jamčevine</w:t>
      </w:r>
      <w:r>
        <w:rPr>
          <w:spacing w:val="-14"/>
        </w:rPr>
        <w:t> </w:t>
      </w:r>
      <w:r>
        <w:rPr/>
        <w:t>(KLASA:</w:t>
      </w:r>
      <w:r>
        <w:rPr>
          <w:spacing w:val="-13"/>
        </w:rPr>
        <w:t> </w:t>
      </w:r>
      <w:r>
        <w:rPr/>
        <w:t>400-09/15-01/03,</w:t>
      </w:r>
      <w:r>
        <w:rPr>
          <w:spacing w:val="-13"/>
        </w:rPr>
        <w:t> </w:t>
      </w:r>
      <w:r>
        <w:rPr/>
        <w:t>URBROJ:</w:t>
      </w:r>
      <w:r>
        <w:rPr>
          <w:spacing w:val="-15"/>
        </w:rPr>
        <w:t> </w:t>
      </w:r>
      <w:r>
        <w:rPr/>
        <w:t>2182/01-01/1-16-4)</w:t>
      </w:r>
      <w:r>
        <w:rPr>
          <w:spacing w:val="-14"/>
        </w:rPr>
        <w:t> </w:t>
      </w:r>
      <w:r>
        <w:rPr/>
        <w:t>između</w:t>
      </w:r>
      <w:r>
        <w:rPr>
          <w:spacing w:val="-11"/>
        </w:rPr>
        <w:t> </w:t>
      </w:r>
      <w:r>
        <w:rPr/>
        <w:t>Grada</w:t>
      </w:r>
      <w:r>
        <w:rPr>
          <w:spacing w:val="-14"/>
        </w:rPr>
        <w:t> </w:t>
      </w:r>
      <w:r>
        <w:rPr/>
        <w:t>Šibenika</w:t>
      </w:r>
      <w:r>
        <w:rPr>
          <w:spacing w:val="-14"/>
        </w:rPr>
        <w:t> </w:t>
      </w:r>
      <w:r>
        <w:rPr/>
        <w:t>i</w:t>
      </w:r>
      <w:r>
        <w:rPr>
          <w:spacing w:val="-13"/>
        </w:rPr>
        <w:t> </w:t>
      </w:r>
      <w:r>
        <w:rPr/>
        <w:t>Erste&amp;Steiermarkische</w:t>
      </w:r>
      <w:r>
        <w:rPr>
          <w:spacing w:val="-14"/>
        </w:rPr>
        <w:t> </w:t>
      </w:r>
      <w:r>
        <w:rPr/>
        <w:t>bank d.d., Grad Šibenik je jamčio u visini 80% glavnice kredita (najviše do iznosa 4.640.000,00 kn sukladno Očitovanju Ministarstva financija u svezi čl. 5. stavka 2. Zakona o državnim potporama „Narodne novine“ broj 47/2014) uvećano za kamate, naknade i troškove.</w:t>
      </w:r>
    </w:p>
    <w:p>
      <w:pPr>
        <w:pStyle w:val="BodyText"/>
      </w:pPr>
    </w:p>
    <w:p>
      <w:pPr>
        <w:pStyle w:val="BodyText"/>
        <w:spacing w:before="1"/>
        <w:ind w:left="1056" w:right="1051"/>
        <w:jc w:val="both"/>
      </w:pPr>
      <w:r>
        <w:rPr/>
        <w:t>Na</w:t>
      </w:r>
      <w:r>
        <w:rPr>
          <w:spacing w:val="-8"/>
        </w:rPr>
        <w:t> </w:t>
      </w:r>
      <w:r>
        <w:rPr/>
        <w:t>dan</w:t>
      </w:r>
      <w:r>
        <w:rPr>
          <w:spacing w:val="-4"/>
        </w:rPr>
        <w:t> </w:t>
      </w:r>
      <w:r>
        <w:rPr/>
        <w:t>30.</w:t>
      </w:r>
      <w:r>
        <w:rPr>
          <w:spacing w:val="-6"/>
        </w:rPr>
        <w:t> </w:t>
      </w:r>
      <w:r>
        <w:rPr/>
        <w:t>lipnja</w:t>
      </w:r>
      <w:r>
        <w:rPr>
          <w:spacing w:val="-7"/>
        </w:rPr>
        <w:t> </w:t>
      </w:r>
      <w:r>
        <w:rPr/>
        <w:t>2017.</w:t>
      </w:r>
      <w:r>
        <w:rPr>
          <w:spacing w:val="-6"/>
        </w:rPr>
        <w:t> </w:t>
      </w:r>
      <w:r>
        <w:rPr/>
        <w:t>godine</w:t>
      </w:r>
      <w:r>
        <w:rPr>
          <w:spacing w:val="-7"/>
        </w:rPr>
        <w:t> </w:t>
      </w:r>
      <w:r>
        <w:rPr/>
        <w:t>partija</w:t>
      </w:r>
      <w:r>
        <w:rPr>
          <w:spacing w:val="-6"/>
        </w:rPr>
        <w:t> </w:t>
      </w:r>
      <w:r>
        <w:rPr/>
        <w:t>kredita</w:t>
      </w:r>
      <w:r>
        <w:rPr>
          <w:spacing w:val="-7"/>
        </w:rPr>
        <w:t> </w:t>
      </w:r>
      <w:r>
        <w:rPr/>
        <w:t>dužnika</w:t>
      </w:r>
      <w:r>
        <w:rPr>
          <w:spacing w:val="-7"/>
        </w:rPr>
        <w:t> </w:t>
      </w:r>
      <w:r>
        <w:rPr/>
        <w:t>HNK</w:t>
      </w:r>
      <w:r>
        <w:rPr>
          <w:spacing w:val="-5"/>
        </w:rPr>
        <w:t> </w:t>
      </w:r>
      <w:r>
        <w:rPr/>
        <w:t>Šibenik</w:t>
      </w:r>
      <w:r>
        <w:rPr>
          <w:spacing w:val="-6"/>
        </w:rPr>
        <w:t> </w:t>
      </w:r>
      <w:r>
        <w:rPr/>
        <w:t>s.</w:t>
      </w:r>
      <w:r>
        <w:rPr>
          <w:spacing w:val="-3"/>
        </w:rPr>
        <w:t> </w:t>
      </w:r>
      <w:r>
        <w:rPr/>
        <w:t>d.d.</w:t>
      </w:r>
      <w:r>
        <w:rPr>
          <w:spacing w:val="-6"/>
        </w:rPr>
        <w:t> </w:t>
      </w:r>
      <w:r>
        <w:rPr/>
        <w:t>je</w:t>
      </w:r>
      <w:r>
        <w:rPr>
          <w:spacing w:val="-7"/>
        </w:rPr>
        <w:t> </w:t>
      </w:r>
      <w:r>
        <w:rPr/>
        <w:t>zatvorena,</w:t>
      </w:r>
      <w:r>
        <w:rPr>
          <w:spacing w:val="-4"/>
        </w:rPr>
        <w:t> </w:t>
      </w:r>
      <w:r>
        <w:rPr/>
        <w:t>odnosno</w:t>
      </w:r>
      <w:r>
        <w:rPr>
          <w:spacing w:val="-6"/>
        </w:rPr>
        <w:t> </w:t>
      </w:r>
      <w:r>
        <w:rPr/>
        <w:t>kredit</w:t>
      </w:r>
      <w:r>
        <w:rPr>
          <w:spacing w:val="-6"/>
        </w:rPr>
        <w:t> </w:t>
      </w:r>
      <w:r>
        <w:rPr/>
        <w:t>je</w:t>
      </w:r>
      <w:r>
        <w:rPr>
          <w:spacing w:val="-7"/>
        </w:rPr>
        <w:t> </w:t>
      </w:r>
      <w:r>
        <w:rPr/>
        <w:t>u</w:t>
      </w:r>
      <w:r>
        <w:rPr>
          <w:spacing w:val="-6"/>
        </w:rPr>
        <w:t> </w:t>
      </w:r>
      <w:r>
        <w:rPr/>
        <w:t>cijelosti</w:t>
      </w:r>
      <w:r>
        <w:rPr>
          <w:spacing w:val="-6"/>
        </w:rPr>
        <w:t> </w:t>
      </w:r>
      <w:r>
        <w:rPr/>
        <w:t>otplaćen</w:t>
      </w:r>
      <w:r>
        <w:rPr>
          <w:spacing w:val="-2"/>
        </w:rPr>
        <w:t> </w:t>
      </w:r>
      <w:r>
        <w:rPr/>
        <w:t>slijedom</w:t>
      </w:r>
      <w:r>
        <w:rPr>
          <w:spacing w:val="-6"/>
        </w:rPr>
        <w:t> </w:t>
      </w:r>
      <w:r>
        <w:rPr/>
        <w:t>čega</w:t>
      </w:r>
      <w:r>
        <w:rPr>
          <w:spacing w:val="-7"/>
        </w:rPr>
        <w:t> </w:t>
      </w:r>
      <w:r>
        <w:rPr/>
        <w:t>banka nema</w:t>
      </w:r>
      <w:r>
        <w:rPr>
          <w:spacing w:val="-2"/>
        </w:rPr>
        <w:t> </w:t>
      </w:r>
      <w:r>
        <w:rPr/>
        <w:t>potraživanja</w:t>
      </w:r>
      <w:r>
        <w:rPr>
          <w:spacing w:val="-3"/>
        </w:rPr>
        <w:t> </w:t>
      </w:r>
      <w:r>
        <w:rPr/>
        <w:t>prema</w:t>
      </w:r>
      <w:r>
        <w:rPr>
          <w:spacing w:val="-1"/>
        </w:rPr>
        <w:t> </w:t>
      </w:r>
      <w:r>
        <w:rPr/>
        <w:t>Gradu</w:t>
      </w:r>
      <w:r>
        <w:rPr>
          <w:spacing w:val="-2"/>
        </w:rPr>
        <w:t> </w:t>
      </w:r>
      <w:r>
        <w:rPr/>
        <w:t>Šibeniku</w:t>
      </w:r>
      <w:r>
        <w:rPr>
          <w:spacing w:val="-2"/>
        </w:rPr>
        <w:t> </w:t>
      </w:r>
      <w:r>
        <w:rPr/>
        <w:t>temeljem</w:t>
      </w:r>
      <w:r>
        <w:rPr>
          <w:spacing w:val="-2"/>
        </w:rPr>
        <w:t> </w:t>
      </w:r>
      <w:r>
        <w:rPr/>
        <w:t>Ugovora</w:t>
      </w:r>
      <w:r>
        <w:rPr>
          <w:spacing w:val="-3"/>
        </w:rPr>
        <w:t> </w:t>
      </w:r>
      <w:r>
        <w:rPr/>
        <w:t>o</w:t>
      </w:r>
      <w:r>
        <w:rPr>
          <w:spacing w:val="-2"/>
        </w:rPr>
        <w:t> </w:t>
      </w:r>
      <w:r>
        <w:rPr/>
        <w:t>osiguranju jamčevine</w:t>
      </w:r>
      <w:r>
        <w:rPr>
          <w:spacing w:val="-2"/>
        </w:rPr>
        <w:t> </w:t>
      </w:r>
      <w:r>
        <w:rPr/>
        <w:t>tako da</w:t>
      </w:r>
      <w:r>
        <w:rPr>
          <w:spacing w:val="-3"/>
        </w:rPr>
        <w:t> </w:t>
      </w:r>
      <w:r>
        <w:rPr/>
        <w:t>u</w:t>
      </w:r>
      <w:r>
        <w:rPr>
          <w:spacing w:val="-2"/>
        </w:rPr>
        <w:t> </w:t>
      </w:r>
      <w:r>
        <w:rPr/>
        <w:t>izvještajnom</w:t>
      </w:r>
      <w:r>
        <w:rPr>
          <w:spacing w:val="-2"/>
        </w:rPr>
        <w:t> </w:t>
      </w:r>
      <w:r>
        <w:rPr/>
        <w:t>razdoblju</w:t>
      </w:r>
      <w:r>
        <w:rPr>
          <w:spacing w:val="-2"/>
        </w:rPr>
        <w:t> </w:t>
      </w:r>
      <w:r>
        <w:rPr/>
        <w:t>nije</w:t>
      </w:r>
      <w:r>
        <w:rPr>
          <w:spacing w:val="-3"/>
        </w:rPr>
        <w:t> </w:t>
      </w:r>
      <w:r>
        <w:rPr/>
        <w:t>bilo</w:t>
      </w:r>
      <w:r>
        <w:rPr>
          <w:spacing w:val="-2"/>
        </w:rPr>
        <w:t> </w:t>
      </w:r>
      <w:r>
        <w:rPr/>
        <w:t>izvršenih</w:t>
      </w:r>
      <w:r>
        <w:rPr>
          <w:spacing w:val="-2"/>
        </w:rPr>
        <w:t> </w:t>
      </w:r>
      <w:r>
        <w:rPr/>
        <w:t>plaćanja po danom jamstvu, ali ima formirano potraživanje po protestiranom jamstvu. Na temelju članka 32. Statuta Grada Šibenika („Službeni glasnik Grada Šibenika“ broj 8/10, 5712, 2/13, 2/18, 8/18 – pročišćeni tekst i 2/20), Gradsko vijeće Grada Šibenika je na 20. sjednici od 16. lipnja 2020. godine donijelo Odluku o izmjeni Odluke o davanju jamstva za kreditno zaduženje Hrvatskog nogometnog kluba Šibenika s. d. d. u kojem se izmijenio krajnji rok namirenja tražbine po osnovi protestiranog jamstva od 5 godina s rokom tražbine od 10 godina (KLASA: 400-09/20-01/01, URBROJ: 2182701-06-20-3), odnosno do 11. srpnja 2026. godine.</w:t>
      </w:r>
    </w:p>
    <w:p>
      <w:pPr>
        <w:pStyle w:val="BodyText"/>
        <w:spacing w:after="0"/>
        <w:jc w:val="both"/>
        <w:sectPr>
          <w:headerReference w:type="default" r:id="rId68"/>
          <w:footerReference w:type="default" r:id="rId69"/>
          <w:pgSz w:w="16840" w:h="11910" w:orient="landscape"/>
          <w:pgMar w:header="0" w:footer="1000" w:top="1340" w:bottom="1200" w:left="360" w:right="360"/>
        </w:sectPr>
      </w:pPr>
    </w:p>
    <w:p>
      <w:pPr>
        <w:pStyle w:val="BodyText"/>
        <w:spacing w:before="69"/>
        <w:ind w:left="1056"/>
      </w:pPr>
      <w:r>
        <w:rPr/>
        <w:t>U</w:t>
      </w:r>
      <w:r>
        <w:rPr>
          <w:spacing w:val="-2"/>
        </w:rPr>
        <w:t> </w:t>
      </w:r>
      <w:r>
        <w:rPr/>
        <w:t>nastavku se</w:t>
      </w:r>
      <w:r>
        <w:rPr>
          <w:spacing w:val="-2"/>
        </w:rPr>
        <w:t> </w:t>
      </w:r>
      <w:r>
        <w:rPr/>
        <w:t>daje</w:t>
      </w:r>
      <w:r>
        <w:rPr>
          <w:spacing w:val="-1"/>
        </w:rPr>
        <w:t> </w:t>
      </w:r>
      <w:r>
        <w:rPr/>
        <w:t>tabelarni</w:t>
      </w:r>
      <w:r>
        <w:rPr>
          <w:spacing w:val="-1"/>
        </w:rPr>
        <w:t> </w:t>
      </w:r>
      <w:r>
        <w:rPr/>
        <w:t>prikaz</w:t>
      </w:r>
      <w:r>
        <w:rPr>
          <w:spacing w:val="-2"/>
        </w:rPr>
        <w:t> </w:t>
      </w:r>
      <w:r>
        <w:rPr/>
        <w:t>stanja</w:t>
      </w:r>
      <w:r>
        <w:rPr>
          <w:spacing w:val="-1"/>
        </w:rPr>
        <w:t> </w:t>
      </w:r>
      <w:r>
        <w:rPr/>
        <w:t>potraživanja Grada</w:t>
      </w:r>
      <w:r>
        <w:rPr>
          <w:spacing w:val="-1"/>
        </w:rPr>
        <w:t> </w:t>
      </w:r>
      <w:r>
        <w:rPr/>
        <w:t>Šibenika</w:t>
      </w:r>
      <w:r>
        <w:rPr>
          <w:spacing w:val="-2"/>
        </w:rPr>
        <w:t> </w:t>
      </w:r>
      <w:r>
        <w:rPr/>
        <w:t>po protestiranom </w:t>
      </w:r>
      <w:r>
        <w:rPr>
          <w:spacing w:val="-2"/>
        </w:rPr>
        <w:t>jamstvu:</w:t>
      </w:r>
    </w:p>
    <w:p>
      <w:pPr>
        <w:pStyle w:val="BodyText"/>
        <w:rPr>
          <w:sz w:val="20"/>
        </w:rPr>
      </w:pPr>
    </w:p>
    <w:p>
      <w:pPr>
        <w:pStyle w:val="BodyText"/>
        <w:spacing w:before="71"/>
        <w:rPr>
          <w:sz w:val="20"/>
        </w:rPr>
      </w:pPr>
    </w:p>
    <w:tbl>
      <w:tblPr>
        <w:tblW w:w="0" w:type="auto"/>
        <w:jc w:val="left"/>
        <w:tblInd w:w="119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982"/>
        <w:gridCol w:w="5554"/>
        <w:gridCol w:w="3586"/>
        <w:gridCol w:w="3685"/>
      </w:tblGrid>
      <w:tr>
        <w:trPr>
          <w:trHeight w:val="757" w:hRule="atLeast"/>
        </w:trPr>
        <w:tc>
          <w:tcPr>
            <w:tcW w:w="13807" w:type="dxa"/>
            <w:gridSpan w:val="4"/>
            <w:shd w:val="clear" w:color="auto" w:fill="D9D9D9"/>
          </w:tcPr>
          <w:p>
            <w:pPr>
              <w:pStyle w:val="TableParagraph"/>
              <w:spacing w:before="252"/>
              <w:ind w:left="23"/>
              <w:jc w:val="center"/>
              <w:rPr>
                <w:rFonts w:ascii="Times New Roman" w:hAnsi="Times New Roman"/>
                <w:b/>
                <w:sz w:val="22"/>
              </w:rPr>
            </w:pPr>
            <w:r>
              <w:rPr>
                <w:rFonts w:ascii="Times New Roman" w:hAnsi="Times New Roman"/>
                <w:b/>
                <w:sz w:val="22"/>
              </w:rPr>
              <w:t>POTRAŽIVANJA</w:t>
            </w:r>
            <w:r>
              <w:rPr>
                <w:rFonts w:ascii="Times New Roman" w:hAnsi="Times New Roman"/>
                <w:b/>
                <w:spacing w:val="-11"/>
                <w:sz w:val="22"/>
              </w:rPr>
              <w:t> </w:t>
            </w:r>
            <w:r>
              <w:rPr>
                <w:rFonts w:ascii="Times New Roman" w:hAnsi="Times New Roman"/>
                <w:b/>
                <w:sz w:val="22"/>
              </w:rPr>
              <w:t>PO</w:t>
            </w:r>
            <w:r>
              <w:rPr>
                <w:rFonts w:ascii="Times New Roman" w:hAnsi="Times New Roman"/>
                <w:b/>
                <w:spacing w:val="-11"/>
                <w:sz w:val="22"/>
              </w:rPr>
              <w:t> </w:t>
            </w:r>
            <w:r>
              <w:rPr>
                <w:rFonts w:ascii="Times New Roman" w:hAnsi="Times New Roman"/>
                <w:b/>
                <w:sz w:val="22"/>
              </w:rPr>
              <w:t>PROTESTIRANOM</w:t>
            </w:r>
            <w:r>
              <w:rPr>
                <w:rFonts w:ascii="Times New Roman" w:hAnsi="Times New Roman"/>
                <w:b/>
                <w:spacing w:val="-9"/>
                <w:sz w:val="22"/>
              </w:rPr>
              <w:t> </w:t>
            </w:r>
            <w:r>
              <w:rPr>
                <w:rFonts w:ascii="Times New Roman" w:hAnsi="Times New Roman"/>
                <w:b/>
                <w:spacing w:val="-2"/>
                <w:sz w:val="22"/>
              </w:rPr>
              <w:t>JAMSTVU</w:t>
            </w:r>
          </w:p>
        </w:tc>
      </w:tr>
      <w:tr>
        <w:trPr>
          <w:trHeight w:val="330" w:hRule="atLeast"/>
        </w:trPr>
        <w:tc>
          <w:tcPr>
            <w:tcW w:w="982" w:type="dxa"/>
            <w:tcBorders>
              <w:bottom w:val="single" w:sz="4" w:space="0" w:color="000000"/>
              <w:right w:val="single" w:sz="4" w:space="0" w:color="000000"/>
            </w:tcBorders>
            <w:shd w:val="clear" w:color="auto" w:fill="D9D9D9"/>
          </w:tcPr>
          <w:p>
            <w:pPr>
              <w:pStyle w:val="TableParagraph"/>
              <w:spacing w:before="27"/>
              <w:ind w:left="17" w:right="1"/>
              <w:jc w:val="center"/>
              <w:rPr>
                <w:rFonts w:ascii="Times New Roman" w:hAnsi="Times New Roman"/>
                <w:b/>
                <w:sz w:val="24"/>
              </w:rPr>
            </w:pPr>
            <w:r>
              <w:rPr>
                <w:rFonts w:ascii="Times New Roman" w:hAnsi="Times New Roman"/>
                <w:b/>
                <w:spacing w:val="-2"/>
                <w:sz w:val="24"/>
              </w:rPr>
              <w:t>Račun</w:t>
            </w:r>
          </w:p>
        </w:tc>
        <w:tc>
          <w:tcPr>
            <w:tcW w:w="9140" w:type="dxa"/>
            <w:gridSpan w:val="2"/>
            <w:tcBorders>
              <w:left w:val="single" w:sz="4" w:space="0" w:color="000000"/>
              <w:bottom w:val="single" w:sz="4" w:space="0" w:color="000000"/>
            </w:tcBorders>
            <w:shd w:val="clear" w:color="auto" w:fill="D9D9D9"/>
          </w:tcPr>
          <w:p>
            <w:pPr>
              <w:pStyle w:val="TableParagraph"/>
              <w:spacing w:before="27"/>
              <w:ind w:left="24"/>
              <w:jc w:val="center"/>
              <w:rPr>
                <w:rFonts w:ascii="Times New Roman"/>
                <w:b/>
                <w:sz w:val="24"/>
              </w:rPr>
            </w:pPr>
            <w:r>
              <w:rPr>
                <w:rFonts w:ascii="Times New Roman"/>
                <w:b/>
                <w:spacing w:val="-4"/>
                <w:sz w:val="24"/>
              </w:rPr>
              <w:t>Naziv</w:t>
            </w:r>
          </w:p>
        </w:tc>
        <w:tc>
          <w:tcPr>
            <w:tcW w:w="3685" w:type="dxa"/>
            <w:tcBorders>
              <w:bottom w:val="single" w:sz="4" w:space="0" w:color="000000"/>
            </w:tcBorders>
            <w:shd w:val="clear" w:color="auto" w:fill="D9D9D9"/>
          </w:tcPr>
          <w:p>
            <w:pPr>
              <w:pStyle w:val="TableParagraph"/>
              <w:spacing w:before="27"/>
              <w:ind w:left="20"/>
              <w:jc w:val="center"/>
              <w:rPr>
                <w:rFonts w:ascii="Times New Roman"/>
                <w:b/>
                <w:sz w:val="24"/>
              </w:rPr>
            </w:pPr>
            <w:r>
              <w:rPr>
                <w:rFonts w:ascii="Times New Roman"/>
                <w:b/>
                <w:spacing w:val="-2"/>
                <w:sz w:val="24"/>
              </w:rPr>
              <w:t>Valuta</w:t>
            </w:r>
          </w:p>
        </w:tc>
      </w:tr>
      <w:tr>
        <w:trPr>
          <w:trHeight w:val="1103" w:hRule="atLeast"/>
        </w:trPr>
        <w:tc>
          <w:tcPr>
            <w:tcW w:w="982" w:type="dxa"/>
            <w:tcBorders>
              <w:top w:val="single" w:sz="4" w:space="0" w:color="000000"/>
              <w:right w:val="single" w:sz="4" w:space="0" w:color="000000"/>
            </w:tcBorders>
          </w:tcPr>
          <w:p>
            <w:pPr>
              <w:pStyle w:val="TableParagraph"/>
              <w:spacing w:before="275"/>
              <w:rPr>
                <w:rFonts w:ascii="Times New Roman"/>
                <w:sz w:val="24"/>
              </w:rPr>
            </w:pPr>
          </w:p>
          <w:p>
            <w:pPr>
              <w:pStyle w:val="TableParagraph"/>
              <w:ind w:left="17"/>
              <w:jc w:val="center"/>
              <w:rPr>
                <w:rFonts w:ascii="Times New Roman"/>
                <w:b/>
                <w:i/>
                <w:sz w:val="24"/>
              </w:rPr>
            </w:pPr>
            <w:r>
              <w:rPr>
                <w:rFonts w:ascii="Times New Roman"/>
                <w:b/>
                <w:i/>
                <w:spacing w:val="-5"/>
                <w:sz w:val="24"/>
              </w:rPr>
              <w:t>166</w:t>
            </w:r>
          </w:p>
        </w:tc>
        <w:tc>
          <w:tcPr>
            <w:tcW w:w="9140" w:type="dxa"/>
            <w:gridSpan w:val="2"/>
            <w:tcBorders>
              <w:top w:val="single" w:sz="4" w:space="0" w:color="000000"/>
              <w:left w:val="single" w:sz="4" w:space="0" w:color="000000"/>
            </w:tcBorders>
          </w:tcPr>
          <w:p>
            <w:pPr>
              <w:pStyle w:val="TableParagraph"/>
              <w:spacing w:before="275"/>
              <w:ind w:left="112"/>
              <w:rPr>
                <w:rFonts w:ascii="Times New Roman" w:hAnsi="Times New Roman"/>
                <w:b/>
                <w:i/>
                <w:sz w:val="24"/>
              </w:rPr>
            </w:pPr>
            <w:r>
              <w:rPr>
                <w:rFonts w:ascii="Times New Roman" w:hAnsi="Times New Roman"/>
                <w:b/>
                <w:i/>
                <w:sz w:val="24"/>
              </w:rPr>
              <w:t>Potraživanja</w:t>
            </w:r>
            <w:r>
              <w:rPr>
                <w:rFonts w:ascii="Times New Roman" w:hAnsi="Times New Roman"/>
                <w:b/>
                <w:i/>
                <w:spacing w:val="34"/>
                <w:sz w:val="24"/>
              </w:rPr>
              <w:t> </w:t>
            </w:r>
            <w:r>
              <w:rPr>
                <w:rFonts w:ascii="Times New Roman" w:hAnsi="Times New Roman"/>
                <w:b/>
                <w:i/>
                <w:sz w:val="24"/>
              </w:rPr>
              <w:t>za</w:t>
            </w:r>
            <w:r>
              <w:rPr>
                <w:rFonts w:ascii="Times New Roman" w:hAnsi="Times New Roman"/>
                <w:b/>
                <w:i/>
                <w:spacing w:val="37"/>
                <w:sz w:val="24"/>
              </w:rPr>
              <w:t> </w:t>
            </w:r>
            <w:r>
              <w:rPr>
                <w:rFonts w:ascii="Times New Roman" w:hAnsi="Times New Roman"/>
                <w:b/>
                <w:i/>
                <w:sz w:val="24"/>
              </w:rPr>
              <w:t>prihode</w:t>
            </w:r>
            <w:r>
              <w:rPr>
                <w:rFonts w:ascii="Times New Roman" w:hAnsi="Times New Roman"/>
                <w:b/>
                <w:i/>
                <w:spacing w:val="35"/>
                <w:sz w:val="24"/>
              </w:rPr>
              <w:t> </w:t>
            </w:r>
            <w:r>
              <w:rPr>
                <w:rFonts w:ascii="Times New Roman" w:hAnsi="Times New Roman"/>
                <w:b/>
                <w:i/>
                <w:sz w:val="24"/>
              </w:rPr>
              <w:t>od</w:t>
            </w:r>
            <w:r>
              <w:rPr>
                <w:rFonts w:ascii="Times New Roman" w:hAnsi="Times New Roman"/>
                <w:b/>
                <w:i/>
                <w:spacing w:val="37"/>
                <w:sz w:val="24"/>
              </w:rPr>
              <w:t> </w:t>
            </w:r>
            <w:r>
              <w:rPr>
                <w:rFonts w:ascii="Times New Roman" w:hAnsi="Times New Roman"/>
                <w:b/>
                <w:i/>
                <w:sz w:val="24"/>
              </w:rPr>
              <w:t>prodaje</w:t>
            </w:r>
            <w:r>
              <w:rPr>
                <w:rFonts w:ascii="Times New Roman" w:hAnsi="Times New Roman"/>
                <w:b/>
                <w:i/>
                <w:spacing w:val="36"/>
                <w:sz w:val="24"/>
              </w:rPr>
              <w:t> </w:t>
            </w:r>
            <w:r>
              <w:rPr>
                <w:rFonts w:ascii="Times New Roman" w:hAnsi="Times New Roman"/>
                <w:b/>
                <w:i/>
                <w:sz w:val="24"/>
              </w:rPr>
              <w:t>proizvoda</w:t>
            </w:r>
            <w:r>
              <w:rPr>
                <w:rFonts w:ascii="Times New Roman" w:hAnsi="Times New Roman"/>
                <w:b/>
                <w:i/>
                <w:spacing w:val="36"/>
                <w:sz w:val="24"/>
              </w:rPr>
              <w:t> </w:t>
            </w:r>
            <w:r>
              <w:rPr>
                <w:rFonts w:ascii="Times New Roman" w:hAnsi="Times New Roman"/>
                <w:b/>
                <w:i/>
                <w:sz w:val="24"/>
              </w:rPr>
              <w:t>i</w:t>
            </w:r>
            <w:r>
              <w:rPr>
                <w:rFonts w:ascii="Times New Roman" w:hAnsi="Times New Roman"/>
                <w:b/>
                <w:i/>
                <w:spacing w:val="37"/>
                <w:sz w:val="24"/>
              </w:rPr>
              <w:t> </w:t>
            </w:r>
            <w:r>
              <w:rPr>
                <w:rFonts w:ascii="Times New Roman" w:hAnsi="Times New Roman"/>
                <w:b/>
                <w:i/>
                <w:sz w:val="24"/>
              </w:rPr>
              <w:t>robe</w:t>
            </w:r>
            <w:r>
              <w:rPr>
                <w:rFonts w:ascii="Times New Roman" w:hAnsi="Times New Roman"/>
                <w:b/>
                <w:i/>
                <w:spacing w:val="36"/>
                <w:sz w:val="24"/>
              </w:rPr>
              <w:t> </w:t>
            </w:r>
            <w:r>
              <w:rPr>
                <w:rFonts w:ascii="Times New Roman" w:hAnsi="Times New Roman"/>
                <w:b/>
                <w:i/>
                <w:sz w:val="24"/>
              </w:rPr>
              <w:t>te</w:t>
            </w:r>
            <w:r>
              <w:rPr>
                <w:rFonts w:ascii="Times New Roman" w:hAnsi="Times New Roman"/>
                <w:b/>
                <w:i/>
                <w:spacing w:val="35"/>
                <w:sz w:val="24"/>
              </w:rPr>
              <w:t> </w:t>
            </w:r>
            <w:r>
              <w:rPr>
                <w:rFonts w:ascii="Times New Roman" w:hAnsi="Times New Roman"/>
                <w:b/>
                <w:i/>
                <w:sz w:val="24"/>
              </w:rPr>
              <w:t>pruženih</w:t>
            </w:r>
            <w:r>
              <w:rPr>
                <w:rFonts w:ascii="Times New Roman" w:hAnsi="Times New Roman"/>
                <w:b/>
                <w:i/>
                <w:spacing w:val="38"/>
                <w:sz w:val="24"/>
              </w:rPr>
              <w:t> </w:t>
            </w:r>
            <w:r>
              <w:rPr>
                <w:rFonts w:ascii="Times New Roman" w:hAnsi="Times New Roman"/>
                <w:b/>
                <w:i/>
                <w:sz w:val="24"/>
              </w:rPr>
              <w:t>usluga</w:t>
            </w:r>
            <w:r>
              <w:rPr>
                <w:rFonts w:ascii="Times New Roman" w:hAnsi="Times New Roman"/>
                <w:b/>
                <w:i/>
                <w:spacing w:val="37"/>
                <w:sz w:val="24"/>
              </w:rPr>
              <w:t> </w:t>
            </w:r>
            <w:r>
              <w:rPr>
                <w:rFonts w:ascii="Times New Roman" w:hAnsi="Times New Roman"/>
                <w:b/>
                <w:i/>
                <w:sz w:val="24"/>
              </w:rPr>
              <w:t>i</w:t>
            </w:r>
            <w:r>
              <w:rPr>
                <w:rFonts w:ascii="Times New Roman" w:hAnsi="Times New Roman"/>
                <w:b/>
                <w:i/>
                <w:spacing w:val="36"/>
                <w:sz w:val="24"/>
              </w:rPr>
              <w:t> </w:t>
            </w:r>
            <w:r>
              <w:rPr>
                <w:rFonts w:ascii="Times New Roman" w:hAnsi="Times New Roman"/>
                <w:b/>
                <w:i/>
                <w:sz w:val="24"/>
              </w:rPr>
              <w:t>za</w:t>
            </w:r>
            <w:r>
              <w:rPr>
                <w:rFonts w:ascii="Times New Roman" w:hAnsi="Times New Roman"/>
                <w:b/>
                <w:i/>
                <w:spacing w:val="37"/>
                <w:sz w:val="24"/>
              </w:rPr>
              <w:t> </w:t>
            </w:r>
            <w:r>
              <w:rPr>
                <w:rFonts w:ascii="Times New Roman" w:hAnsi="Times New Roman"/>
                <w:b/>
                <w:i/>
                <w:sz w:val="24"/>
              </w:rPr>
              <w:t>povrat</w:t>
            </w:r>
            <w:r>
              <w:rPr>
                <w:rFonts w:ascii="Times New Roman" w:hAnsi="Times New Roman"/>
                <w:b/>
                <w:i/>
                <w:spacing w:val="37"/>
                <w:sz w:val="24"/>
              </w:rPr>
              <w:t> </w:t>
            </w:r>
            <w:r>
              <w:rPr>
                <w:rFonts w:ascii="Times New Roman" w:hAnsi="Times New Roman"/>
                <w:b/>
                <w:i/>
                <w:spacing w:val="-5"/>
                <w:sz w:val="24"/>
              </w:rPr>
              <w:t>po</w:t>
            </w:r>
          </w:p>
          <w:p>
            <w:pPr>
              <w:pStyle w:val="TableParagraph"/>
              <w:ind w:left="112"/>
              <w:rPr>
                <w:rFonts w:ascii="Times New Roman"/>
                <w:b/>
                <w:i/>
                <w:sz w:val="24"/>
              </w:rPr>
            </w:pPr>
            <w:r>
              <w:rPr>
                <w:rFonts w:ascii="Times New Roman"/>
                <w:b/>
                <w:i/>
                <w:sz w:val="24"/>
              </w:rPr>
              <w:t>protestiranim</w:t>
            </w:r>
            <w:r>
              <w:rPr>
                <w:rFonts w:ascii="Times New Roman"/>
                <w:b/>
                <w:i/>
                <w:spacing w:val="-4"/>
                <w:sz w:val="24"/>
              </w:rPr>
              <w:t> </w:t>
            </w:r>
            <w:r>
              <w:rPr>
                <w:rFonts w:ascii="Times New Roman"/>
                <w:b/>
                <w:i/>
                <w:spacing w:val="-2"/>
                <w:sz w:val="24"/>
              </w:rPr>
              <w:t>jamstvima</w:t>
            </w:r>
          </w:p>
        </w:tc>
        <w:tc>
          <w:tcPr>
            <w:tcW w:w="3685" w:type="dxa"/>
            <w:tcBorders>
              <w:top w:val="single" w:sz="4" w:space="0" w:color="000000"/>
            </w:tcBorders>
          </w:tcPr>
          <w:p>
            <w:pPr>
              <w:pStyle w:val="TableParagraph"/>
              <w:spacing w:before="138"/>
              <w:rPr>
                <w:rFonts w:ascii="Times New Roman"/>
                <w:sz w:val="24"/>
              </w:rPr>
            </w:pPr>
          </w:p>
          <w:p>
            <w:pPr>
              <w:pStyle w:val="TableParagraph"/>
              <w:ind w:left="20"/>
              <w:jc w:val="center"/>
              <w:rPr>
                <w:rFonts w:ascii="Times New Roman"/>
                <w:b/>
                <w:sz w:val="24"/>
              </w:rPr>
            </w:pPr>
            <w:r>
              <w:rPr>
                <w:rFonts w:ascii="Times New Roman"/>
                <w:b/>
                <w:spacing w:val="-5"/>
                <w:sz w:val="24"/>
              </w:rPr>
              <w:t>EUR</w:t>
            </w:r>
          </w:p>
        </w:tc>
      </w:tr>
      <w:tr>
        <w:trPr>
          <w:trHeight w:val="570" w:hRule="atLeast"/>
        </w:trPr>
        <w:tc>
          <w:tcPr>
            <w:tcW w:w="982" w:type="dxa"/>
            <w:tcBorders>
              <w:bottom w:val="single" w:sz="4" w:space="0" w:color="000000"/>
              <w:right w:val="single" w:sz="4" w:space="0" w:color="000000"/>
            </w:tcBorders>
            <w:shd w:val="clear" w:color="auto" w:fill="D9D9D9"/>
          </w:tcPr>
          <w:p>
            <w:pPr>
              <w:pStyle w:val="TableParagraph"/>
              <w:spacing w:line="270" w:lineRule="atLeast"/>
              <w:ind w:left="271" w:right="237" w:hanging="17"/>
              <w:rPr>
                <w:rFonts w:ascii="Times New Roman"/>
                <w:b/>
                <w:sz w:val="24"/>
              </w:rPr>
            </w:pPr>
            <w:r>
              <w:rPr>
                <w:rFonts w:ascii="Times New Roman"/>
                <w:b/>
                <w:spacing w:val="-4"/>
                <w:sz w:val="24"/>
              </w:rPr>
              <w:t>Red. broj</w:t>
            </w:r>
          </w:p>
        </w:tc>
        <w:tc>
          <w:tcPr>
            <w:tcW w:w="5554" w:type="dxa"/>
            <w:tcBorders>
              <w:left w:val="single" w:sz="4" w:space="0" w:color="000000"/>
              <w:bottom w:val="single" w:sz="4" w:space="0" w:color="000000"/>
              <w:right w:val="single" w:sz="4" w:space="0" w:color="000000"/>
            </w:tcBorders>
            <w:shd w:val="clear" w:color="auto" w:fill="D9D9D9"/>
          </w:tcPr>
          <w:p>
            <w:pPr>
              <w:pStyle w:val="TableParagraph"/>
              <w:spacing w:before="147"/>
              <w:ind w:left="22"/>
              <w:jc w:val="center"/>
              <w:rPr>
                <w:rFonts w:ascii="Times New Roman" w:hAnsi="Times New Roman"/>
                <w:b/>
                <w:sz w:val="24"/>
              </w:rPr>
            </w:pPr>
            <w:r>
              <w:rPr>
                <w:rFonts w:ascii="Times New Roman" w:hAnsi="Times New Roman"/>
                <w:b/>
                <w:spacing w:val="-2"/>
                <w:sz w:val="24"/>
              </w:rPr>
              <w:t>Dužnik</w:t>
            </w:r>
          </w:p>
        </w:tc>
        <w:tc>
          <w:tcPr>
            <w:tcW w:w="3586" w:type="dxa"/>
            <w:tcBorders>
              <w:left w:val="single" w:sz="4" w:space="0" w:color="000000"/>
              <w:bottom w:val="single" w:sz="4" w:space="0" w:color="000000"/>
              <w:right w:val="single" w:sz="4" w:space="0" w:color="000000"/>
            </w:tcBorders>
            <w:shd w:val="clear" w:color="auto" w:fill="D9D9D9"/>
          </w:tcPr>
          <w:p>
            <w:pPr>
              <w:pStyle w:val="TableParagraph"/>
              <w:spacing w:before="8"/>
              <w:ind w:left="22" w:right="3"/>
              <w:jc w:val="center"/>
              <w:rPr>
                <w:rFonts w:ascii="Times New Roman" w:hAnsi="Times New Roman"/>
                <w:b/>
                <w:sz w:val="24"/>
              </w:rPr>
            </w:pPr>
            <w:r>
              <w:rPr>
                <w:rFonts w:ascii="Times New Roman" w:hAnsi="Times New Roman"/>
                <w:b/>
                <w:sz w:val="24"/>
              </w:rPr>
              <w:t>Stanje</w:t>
            </w:r>
            <w:r>
              <w:rPr>
                <w:rFonts w:ascii="Times New Roman" w:hAnsi="Times New Roman"/>
                <w:b/>
                <w:spacing w:val="-5"/>
                <w:sz w:val="24"/>
              </w:rPr>
              <w:t> </w:t>
            </w:r>
            <w:r>
              <w:rPr>
                <w:rFonts w:ascii="Times New Roman" w:hAnsi="Times New Roman"/>
                <w:b/>
                <w:sz w:val="24"/>
              </w:rPr>
              <w:t>ukupnih</w:t>
            </w:r>
            <w:r>
              <w:rPr>
                <w:rFonts w:ascii="Times New Roman" w:hAnsi="Times New Roman"/>
                <w:b/>
                <w:spacing w:val="-5"/>
                <w:sz w:val="24"/>
              </w:rPr>
              <w:t> </w:t>
            </w:r>
            <w:r>
              <w:rPr>
                <w:rFonts w:ascii="Times New Roman" w:hAnsi="Times New Roman"/>
                <w:b/>
                <w:sz w:val="24"/>
              </w:rPr>
              <w:t>potraživanja</w:t>
            </w:r>
            <w:r>
              <w:rPr>
                <w:rFonts w:ascii="Times New Roman" w:hAnsi="Times New Roman"/>
                <w:b/>
                <w:spacing w:val="-2"/>
                <w:sz w:val="24"/>
              </w:rPr>
              <w:t> </w:t>
            </w:r>
            <w:r>
              <w:rPr>
                <w:rFonts w:ascii="Times New Roman" w:hAnsi="Times New Roman"/>
                <w:b/>
                <w:spacing w:val="-5"/>
                <w:sz w:val="24"/>
              </w:rPr>
              <w:t>na</w:t>
            </w:r>
          </w:p>
          <w:p>
            <w:pPr>
              <w:pStyle w:val="TableParagraph"/>
              <w:spacing w:line="266" w:lineRule="exact"/>
              <w:ind w:left="22"/>
              <w:jc w:val="center"/>
              <w:rPr>
                <w:rFonts w:ascii="Times New Roman"/>
                <w:b/>
                <w:sz w:val="24"/>
              </w:rPr>
            </w:pPr>
            <w:r>
              <w:rPr>
                <w:rFonts w:ascii="Times New Roman"/>
                <w:b/>
                <w:spacing w:val="-2"/>
                <w:sz w:val="24"/>
              </w:rPr>
              <w:t>1.1.2024.</w:t>
            </w:r>
          </w:p>
        </w:tc>
        <w:tc>
          <w:tcPr>
            <w:tcW w:w="3685" w:type="dxa"/>
            <w:tcBorders>
              <w:left w:val="single" w:sz="4" w:space="0" w:color="000000"/>
              <w:bottom w:val="single" w:sz="4" w:space="0" w:color="000000"/>
              <w:right w:val="single" w:sz="4" w:space="0" w:color="000000"/>
            </w:tcBorders>
            <w:shd w:val="clear" w:color="auto" w:fill="D9D9D9"/>
          </w:tcPr>
          <w:p>
            <w:pPr>
              <w:pStyle w:val="TableParagraph"/>
              <w:spacing w:before="8"/>
              <w:ind w:left="19" w:right="3"/>
              <w:jc w:val="center"/>
              <w:rPr>
                <w:rFonts w:ascii="Times New Roman" w:hAnsi="Times New Roman"/>
                <w:b/>
                <w:sz w:val="24"/>
              </w:rPr>
            </w:pPr>
            <w:r>
              <w:rPr>
                <w:rFonts w:ascii="Times New Roman" w:hAnsi="Times New Roman"/>
                <w:b/>
                <w:sz w:val="24"/>
              </w:rPr>
              <w:t>Stanje</w:t>
            </w:r>
            <w:r>
              <w:rPr>
                <w:rFonts w:ascii="Times New Roman" w:hAnsi="Times New Roman"/>
                <w:b/>
                <w:spacing w:val="-5"/>
                <w:sz w:val="24"/>
              </w:rPr>
              <w:t> </w:t>
            </w:r>
            <w:r>
              <w:rPr>
                <w:rFonts w:ascii="Times New Roman" w:hAnsi="Times New Roman"/>
                <w:b/>
                <w:sz w:val="24"/>
              </w:rPr>
              <w:t>ukupnih</w:t>
            </w:r>
            <w:r>
              <w:rPr>
                <w:rFonts w:ascii="Times New Roman" w:hAnsi="Times New Roman"/>
                <w:b/>
                <w:spacing w:val="-5"/>
                <w:sz w:val="24"/>
              </w:rPr>
              <w:t> </w:t>
            </w:r>
            <w:r>
              <w:rPr>
                <w:rFonts w:ascii="Times New Roman" w:hAnsi="Times New Roman"/>
                <w:b/>
                <w:sz w:val="24"/>
              </w:rPr>
              <w:t>potraživanja</w:t>
            </w:r>
            <w:r>
              <w:rPr>
                <w:rFonts w:ascii="Times New Roman" w:hAnsi="Times New Roman"/>
                <w:b/>
                <w:spacing w:val="-2"/>
                <w:sz w:val="24"/>
              </w:rPr>
              <w:t> </w:t>
            </w:r>
            <w:r>
              <w:rPr>
                <w:rFonts w:ascii="Times New Roman" w:hAnsi="Times New Roman"/>
                <w:b/>
                <w:spacing w:val="-5"/>
                <w:sz w:val="24"/>
              </w:rPr>
              <w:t>na</w:t>
            </w:r>
          </w:p>
          <w:p>
            <w:pPr>
              <w:pStyle w:val="TableParagraph"/>
              <w:spacing w:line="266" w:lineRule="exact"/>
              <w:ind w:left="19"/>
              <w:jc w:val="center"/>
              <w:rPr>
                <w:rFonts w:ascii="Times New Roman"/>
                <w:b/>
                <w:sz w:val="24"/>
              </w:rPr>
            </w:pPr>
            <w:r>
              <w:rPr>
                <w:rFonts w:ascii="Times New Roman"/>
                <w:b/>
                <w:spacing w:val="-2"/>
                <w:sz w:val="24"/>
              </w:rPr>
              <w:t>31.12.2024.</w:t>
            </w:r>
          </w:p>
        </w:tc>
      </w:tr>
      <w:tr>
        <w:trPr>
          <w:trHeight w:val="330" w:hRule="atLeast"/>
        </w:trPr>
        <w:tc>
          <w:tcPr>
            <w:tcW w:w="982" w:type="dxa"/>
            <w:tcBorders>
              <w:top w:val="single" w:sz="4" w:space="0" w:color="000000"/>
              <w:right w:val="single" w:sz="4" w:space="0" w:color="000000"/>
            </w:tcBorders>
          </w:tcPr>
          <w:p>
            <w:pPr>
              <w:pStyle w:val="TableParagraph"/>
              <w:spacing w:line="256" w:lineRule="exact" w:before="54"/>
              <w:ind w:left="17" w:right="3"/>
              <w:jc w:val="center"/>
              <w:rPr>
                <w:rFonts w:ascii="Times New Roman"/>
                <w:sz w:val="24"/>
              </w:rPr>
            </w:pPr>
            <w:r>
              <w:rPr>
                <w:rFonts w:ascii="Times New Roman"/>
                <w:spacing w:val="-5"/>
                <w:sz w:val="24"/>
              </w:rPr>
              <w:t>1.</w:t>
            </w:r>
          </w:p>
        </w:tc>
        <w:tc>
          <w:tcPr>
            <w:tcW w:w="5554" w:type="dxa"/>
            <w:tcBorders>
              <w:top w:val="single" w:sz="4" w:space="0" w:color="000000"/>
              <w:left w:val="single" w:sz="4" w:space="0" w:color="000000"/>
              <w:right w:val="single" w:sz="4" w:space="0" w:color="000000"/>
            </w:tcBorders>
          </w:tcPr>
          <w:p>
            <w:pPr>
              <w:pStyle w:val="TableParagraph"/>
              <w:spacing w:before="27"/>
              <w:ind w:left="112"/>
              <w:rPr>
                <w:rFonts w:ascii="Times New Roman" w:hAnsi="Times New Roman"/>
                <w:sz w:val="24"/>
              </w:rPr>
            </w:pPr>
            <w:r>
              <w:rPr>
                <w:rFonts w:ascii="Times New Roman" w:hAnsi="Times New Roman"/>
                <w:sz w:val="24"/>
              </w:rPr>
              <w:t>HNK</w:t>
            </w:r>
            <w:r>
              <w:rPr>
                <w:rFonts w:ascii="Times New Roman" w:hAnsi="Times New Roman"/>
                <w:spacing w:val="-4"/>
                <w:sz w:val="24"/>
              </w:rPr>
              <w:t> </w:t>
            </w:r>
            <w:r>
              <w:rPr>
                <w:rFonts w:ascii="Times New Roman" w:hAnsi="Times New Roman"/>
                <w:sz w:val="24"/>
              </w:rPr>
              <w:t>ŠIBENIK</w:t>
            </w:r>
            <w:r>
              <w:rPr>
                <w:rFonts w:ascii="Times New Roman" w:hAnsi="Times New Roman"/>
                <w:spacing w:val="-3"/>
                <w:sz w:val="24"/>
              </w:rPr>
              <w:t> </w:t>
            </w:r>
            <w:r>
              <w:rPr>
                <w:rFonts w:ascii="Times New Roman" w:hAnsi="Times New Roman"/>
                <w:sz w:val="24"/>
              </w:rPr>
              <w:t>s.d.d.</w:t>
            </w:r>
            <w:r>
              <w:rPr>
                <w:rFonts w:ascii="Times New Roman" w:hAnsi="Times New Roman"/>
                <w:spacing w:val="-2"/>
                <w:sz w:val="24"/>
              </w:rPr>
              <w:t> </w:t>
            </w:r>
            <w:r>
              <w:rPr>
                <w:rFonts w:ascii="Times New Roman" w:hAnsi="Times New Roman"/>
                <w:sz w:val="24"/>
              </w:rPr>
              <w:t>– protestirano</w:t>
            </w:r>
            <w:r>
              <w:rPr>
                <w:rFonts w:ascii="Times New Roman" w:hAnsi="Times New Roman"/>
                <w:spacing w:val="-2"/>
                <w:sz w:val="24"/>
              </w:rPr>
              <w:t> jamstvo</w:t>
            </w:r>
          </w:p>
        </w:tc>
        <w:tc>
          <w:tcPr>
            <w:tcW w:w="3586" w:type="dxa"/>
            <w:tcBorders>
              <w:top w:val="single" w:sz="4" w:space="0" w:color="000000"/>
              <w:left w:val="single" w:sz="4" w:space="0" w:color="000000"/>
              <w:right w:val="single" w:sz="4" w:space="0" w:color="000000"/>
            </w:tcBorders>
          </w:tcPr>
          <w:p>
            <w:pPr>
              <w:pStyle w:val="TableParagraph"/>
              <w:spacing w:before="27"/>
              <w:ind w:left="22" w:right="2"/>
              <w:jc w:val="center"/>
              <w:rPr>
                <w:rFonts w:ascii="Times New Roman"/>
                <w:sz w:val="24"/>
              </w:rPr>
            </w:pPr>
            <w:r>
              <w:rPr>
                <w:rFonts w:ascii="Times New Roman"/>
                <w:spacing w:val="-2"/>
                <w:sz w:val="24"/>
              </w:rPr>
              <w:t>530.367,14</w:t>
            </w:r>
          </w:p>
        </w:tc>
        <w:tc>
          <w:tcPr>
            <w:tcW w:w="3685" w:type="dxa"/>
            <w:tcBorders>
              <w:top w:val="single" w:sz="4" w:space="0" w:color="000000"/>
              <w:left w:val="single" w:sz="4" w:space="0" w:color="000000"/>
              <w:right w:val="single" w:sz="4" w:space="0" w:color="000000"/>
            </w:tcBorders>
          </w:tcPr>
          <w:p>
            <w:pPr>
              <w:pStyle w:val="TableParagraph"/>
              <w:spacing w:before="27"/>
              <w:ind w:left="19" w:right="2"/>
              <w:jc w:val="center"/>
              <w:rPr>
                <w:rFonts w:ascii="Times New Roman"/>
                <w:sz w:val="24"/>
              </w:rPr>
            </w:pPr>
            <w:r>
              <w:rPr>
                <w:rFonts w:ascii="Times New Roman"/>
                <w:spacing w:val="-2"/>
                <w:sz w:val="24"/>
              </w:rPr>
              <w:t>530.367,14</w:t>
            </w:r>
          </w:p>
        </w:tc>
      </w:tr>
      <w:tr>
        <w:trPr>
          <w:trHeight w:val="330" w:hRule="atLeast"/>
        </w:trPr>
        <w:tc>
          <w:tcPr>
            <w:tcW w:w="6536" w:type="dxa"/>
            <w:gridSpan w:val="2"/>
          </w:tcPr>
          <w:p>
            <w:pPr>
              <w:pStyle w:val="TableParagraph"/>
              <w:spacing w:line="256" w:lineRule="exact" w:before="54"/>
              <w:ind w:left="24"/>
              <w:jc w:val="center"/>
              <w:rPr>
                <w:rFonts w:ascii="Times New Roman"/>
                <w:b/>
                <w:sz w:val="24"/>
              </w:rPr>
            </w:pPr>
            <w:r>
              <w:rPr>
                <w:rFonts w:ascii="Times New Roman"/>
                <w:b/>
                <w:spacing w:val="-2"/>
                <w:sz w:val="24"/>
              </w:rPr>
              <w:t>UKUPNO</w:t>
            </w:r>
          </w:p>
        </w:tc>
        <w:tc>
          <w:tcPr>
            <w:tcW w:w="3586" w:type="dxa"/>
          </w:tcPr>
          <w:p>
            <w:pPr>
              <w:pStyle w:val="TableParagraph"/>
              <w:spacing w:line="256" w:lineRule="exact" w:before="54"/>
              <w:ind w:left="20"/>
              <w:jc w:val="center"/>
              <w:rPr>
                <w:rFonts w:ascii="Times New Roman"/>
                <w:b/>
                <w:sz w:val="24"/>
              </w:rPr>
            </w:pPr>
            <w:r>
              <w:rPr>
                <w:rFonts w:ascii="Times New Roman"/>
                <w:b/>
                <w:spacing w:val="-2"/>
                <w:sz w:val="24"/>
              </w:rPr>
              <w:t>530.367,14</w:t>
            </w:r>
          </w:p>
        </w:tc>
        <w:tc>
          <w:tcPr>
            <w:tcW w:w="3685" w:type="dxa"/>
          </w:tcPr>
          <w:p>
            <w:pPr>
              <w:pStyle w:val="TableParagraph"/>
              <w:spacing w:line="256" w:lineRule="exact" w:before="54"/>
              <w:ind w:left="20" w:right="3"/>
              <w:jc w:val="center"/>
              <w:rPr>
                <w:rFonts w:ascii="Times New Roman"/>
                <w:b/>
                <w:sz w:val="24"/>
              </w:rPr>
            </w:pPr>
            <w:r>
              <w:rPr>
                <w:rFonts w:ascii="Times New Roman"/>
                <w:b/>
                <w:spacing w:val="-2"/>
                <w:sz w:val="24"/>
              </w:rPr>
              <w:t>530.367,14</w:t>
            </w:r>
          </w:p>
        </w:tc>
      </w:tr>
    </w:tbl>
    <w:p>
      <w:pPr>
        <w:pStyle w:val="BodyText"/>
        <w:spacing w:before="254"/>
        <w:ind w:left="1056"/>
      </w:pPr>
      <w:r>
        <w:rPr/>
        <w:t>Proračunski</w:t>
      </w:r>
      <w:r>
        <w:rPr>
          <w:spacing w:val="-4"/>
        </w:rPr>
        <w:t> </w:t>
      </w:r>
      <w:r>
        <w:rPr/>
        <w:t>korisnici</w:t>
      </w:r>
      <w:r>
        <w:rPr>
          <w:spacing w:val="-1"/>
        </w:rPr>
        <w:t> </w:t>
      </w:r>
      <w:r>
        <w:rPr/>
        <w:t>Grada</w:t>
      </w:r>
      <w:r>
        <w:rPr>
          <w:spacing w:val="-2"/>
        </w:rPr>
        <w:t> </w:t>
      </w:r>
      <w:r>
        <w:rPr/>
        <w:t>Šibenika</w:t>
      </w:r>
      <w:r>
        <w:rPr>
          <w:spacing w:val="-2"/>
        </w:rPr>
        <w:t> </w:t>
      </w:r>
      <w:r>
        <w:rPr/>
        <w:t>nisu</w:t>
      </w:r>
      <w:r>
        <w:rPr>
          <w:spacing w:val="-1"/>
        </w:rPr>
        <w:t> </w:t>
      </w:r>
      <w:r>
        <w:rPr/>
        <w:t>imali</w:t>
      </w:r>
      <w:r>
        <w:rPr>
          <w:spacing w:val="-1"/>
        </w:rPr>
        <w:t> </w:t>
      </w:r>
      <w:r>
        <w:rPr/>
        <w:t>aktivnih</w:t>
      </w:r>
      <w:r>
        <w:rPr>
          <w:spacing w:val="-1"/>
        </w:rPr>
        <w:t> </w:t>
      </w:r>
      <w:r>
        <w:rPr/>
        <w:t>jamstava</w:t>
      </w:r>
      <w:r>
        <w:rPr>
          <w:spacing w:val="-2"/>
        </w:rPr>
        <w:t> </w:t>
      </w:r>
      <w:r>
        <w:rPr/>
        <w:t>niti</w:t>
      </w:r>
      <w:r>
        <w:rPr>
          <w:spacing w:val="-1"/>
        </w:rPr>
        <w:t> </w:t>
      </w:r>
      <w:r>
        <w:rPr/>
        <w:t>potraživanja</w:t>
      </w:r>
      <w:r>
        <w:rPr>
          <w:spacing w:val="-2"/>
        </w:rPr>
        <w:t> </w:t>
      </w:r>
      <w:r>
        <w:rPr/>
        <w:t>po</w:t>
      </w:r>
      <w:r>
        <w:rPr>
          <w:spacing w:val="-1"/>
        </w:rPr>
        <w:t> </w:t>
      </w:r>
      <w:r>
        <w:rPr/>
        <w:t>istima</w:t>
      </w:r>
      <w:r>
        <w:rPr>
          <w:spacing w:val="-1"/>
        </w:rPr>
        <w:t> </w:t>
      </w:r>
      <w:r>
        <w:rPr/>
        <w:t>iz</w:t>
      </w:r>
      <w:r>
        <w:rPr>
          <w:spacing w:val="-2"/>
        </w:rPr>
        <w:t> </w:t>
      </w:r>
      <w:r>
        <w:rPr/>
        <w:t>prethodnih</w:t>
      </w:r>
      <w:r>
        <w:rPr>
          <w:spacing w:val="-1"/>
        </w:rPr>
        <w:t> </w:t>
      </w:r>
      <w:r>
        <w:rPr>
          <w:spacing w:val="-2"/>
        </w:rPr>
        <w:t>razdoblja.</w:t>
      </w:r>
    </w:p>
    <w:p>
      <w:pPr>
        <w:pStyle w:val="BodyText"/>
      </w:pPr>
    </w:p>
    <w:p>
      <w:pPr>
        <w:pStyle w:val="BodyText"/>
        <w:ind w:left="1056"/>
      </w:pPr>
      <w:r>
        <w:rPr/>
        <w:t>U</w:t>
      </w:r>
      <w:r>
        <w:rPr>
          <w:spacing w:val="-2"/>
        </w:rPr>
        <w:t> </w:t>
      </w:r>
      <w:r>
        <w:rPr/>
        <w:t>nastavku se</w:t>
      </w:r>
      <w:r>
        <w:rPr>
          <w:spacing w:val="-2"/>
        </w:rPr>
        <w:t> </w:t>
      </w:r>
      <w:r>
        <w:rPr/>
        <w:t>daje</w:t>
      </w:r>
      <w:r>
        <w:rPr>
          <w:spacing w:val="-1"/>
        </w:rPr>
        <w:t> </w:t>
      </w:r>
      <w:r>
        <w:rPr/>
        <w:t>izvješće</w:t>
      </w:r>
      <w:r>
        <w:rPr>
          <w:spacing w:val="-1"/>
        </w:rPr>
        <w:t> </w:t>
      </w:r>
      <w:r>
        <w:rPr/>
        <w:t>o</w:t>
      </w:r>
      <w:r>
        <w:rPr>
          <w:spacing w:val="-1"/>
        </w:rPr>
        <w:t> </w:t>
      </w:r>
      <w:r>
        <w:rPr/>
        <w:t>otplatama</w:t>
      </w:r>
      <w:r>
        <w:rPr>
          <w:spacing w:val="-1"/>
        </w:rPr>
        <w:t> </w:t>
      </w:r>
      <w:r>
        <w:rPr/>
        <w:t>po</w:t>
      </w:r>
      <w:r>
        <w:rPr>
          <w:spacing w:val="1"/>
        </w:rPr>
        <w:t> </w:t>
      </w:r>
      <w:r>
        <w:rPr/>
        <w:t>zaduženju/jamstvu/suglasnostima</w:t>
      </w:r>
      <w:r>
        <w:rPr>
          <w:spacing w:val="-1"/>
        </w:rPr>
        <w:t> </w:t>
      </w:r>
      <w:r>
        <w:rPr/>
        <w:t>do 31.</w:t>
      </w:r>
      <w:r>
        <w:rPr>
          <w:spacing w:val="-1"/>
        </w:rPr>
        <w:t> </w:t>
      </w:r>
      <w:r>
        <w:rPr/>
        <w:t>prosinca</w:t>
      </w:r>
      <w:r>
        <w:rPr>
          <w:spacing w:val="-2"/>
        </w:rPr>
        <w:t> </w:t>
      </w:r>
      <w:r>
        <w:rPr/>
        <w:t>2024. </w:t>
      </w:r>
      <w:r>
        <w:rPr>
          <w:spacing w:val="-2"/>
        </w:rPr>
        <w:t>godine.</w:t>
      </w:r>
    </w:p>
    <w:p>
      <w:pPr>
        <w:pStyle w:val="BodyText"/>
        <w:spacing w:after="0"/>
        <w:sectPr>
          <w:headerReference w:type="default" r:id="rId70"/>
          <w:footerReference w:type="default" r:id="rId71"/>
          <w:pgSz w:w="16840" w:h="11910" w:orient="landscape"/>
          <w:pgMar w:header="0" w:footer="1000" w:top="1340" w:bottom="1200" w:left="360" w:right="360"/>
        </w:sectPr>
      </w:pPr>
    </w:p>
    <w:p>
      <w:pPr>
        <w:pStyle w:val="BodyText"/>
        <w:rPr>
          <w:sz w:val="20"/>
        </w:rPr>
      </w:pPr>
    </w:p>
    <w:p>
      <w:pPr>
        <w:pStyle w:val="BodyText"/>
        <w:spacing w:before="164"/>
        <w:rPr>
          <w:sz w:val="20"/>
        </w:rPr>
      </w:pPr>
    </w:p>
    <w:p>
      <w:pPr>
        <w:pStyle w:val="BodyText"/>
        <w:ind w:left="13079"/>
        <w:rPr>
          <w:sz w:val="20"/>
        </w:rPr>
      </w:pPr>
      <w:r>
        <w:rPr>
          <w:sz w:val="20"/>
        </w:rPr>
        <mc:AlternateContent>
          <mc:Choice Requires="wps">
            <w:drawing>
              <wp:inline distT="0" distB="0" distL="0" distR="0">
                <wp:extent cx="798830" cy="180340"/>
                <wp:effectExtent l="9525" t="0" r="1270" b="10160"/>
                <wp:docPr id="256" name="Textbox 256"/>
                <wp:cNvGraphicFramePr>
                  <a:graphicFrameLocks/>
                </wp:cNvGraphicFramePr>
                <a:graphic>
                  <a:graphicData uri="http://schemas.microsoft.com/office/word/2010/wordprocessingShape">
                    <wps:wsp>
                      <wps:cNvPr id="256" name="Textbox 256"/>
                      <wps:cNvSpPr txBox="1"/>
                      <wps:spPr>
                        <a:xfrm>
                          <a:off x="0" y="0"/>
                          <a:ext cx="798830" cy="180340"/>
                        </a:xfrm>
                        <a:prstGeom prst="rect">
                          <a:avLst/>
                        </a:prstGeom>
                        <a:ln w="6095">
                          <a:solidFill>
                            <a:srgbClr val="000000"/>
                          </a:solidFill>
                          <a:prstDash val="solid"/>
                        </a:ln>
                      </wps:spPr>
                      <wps:txbx>
                        <w:txbxContent>
                          <w:p>
                            <w:pPr>
                              <w:spacing w:line="274" w:lineRule="exact" w:before="0"/>
                              <w:ind w:left="0" w:right="-15" w:firstLine="0"/>
                              <w:jc w:val="left"/>
                              <w:rPr>
                                <w:b/>
                                <w:sz w:val="24"/>
                              </w:rPr>
                            </w:pPr>
                            <w:r>
                              <w:rPr>
                                <w:b/>
                                <w:w w:val="80"/>
                                <w:sz w:val="24"/>
                              </w:rPr>
                              <w:t>Obrazac</w:t>
                            </w:r>
                            <w:r>
                              <w:rPr>
                                <w:b/>
                                <w:sz w:val="24"/>
                              </w:rPr>
                              <w:t> </w:t>
                            </w:r>
                            <w:r>
                              <w:rPr>
                                <w:b/>
                                <w:spacing w:val="-4"/>
                                <w:w w:val="85"/>
                                <w:sz w:val="24"/>
                              </w:rPr>
                              <w:t>IZJS</w:t>
                            </w:r>
                          </w:p>
                        </w:txbxContent>
                      </wps:txbx>
                      <wps:bodyPr wrap="square" lIns="0" tIns="0" rIns="0" bIns="0" rtlCol="0">
                        <a:noAutofit/>
                      </wps:bodyPr>
                    </wps:wsp>
                  </a:graphicData>
                </a:graphic>
              </wp:inline>
            </w:drawing>
          </mc:Choice>
          <mc:Fallback>
            <w:pict>
              <v:shape style="width:62.9pt;height:14.2pt;mso-position-horizontal-relative:char;mso-position-vertical-relative:line" type="#_x0000_t202" id="docshape234" filled="false" stroked="true" strokeweight=".47998pt" strokecolor="#000000">
                <w10:anchorlock/>
                <v:textbox inset="0,0,0,0">
                  <w:txbxContent>
                    <w:p>
                      <w:pPr>
                        <w:spacing w:line="274" w:lineRule="exact" w:before="0"/>
                        <w:ind w:left="0" w:right="-15" w:firstLine="0"/>
                        <w:jc w:val="left"/>
                        <w:rPr>
                          <w:b/>
                          <w:sz w:val="24"/>
                        </w:rPr>
                      </w:pPr>
                      <w:r>
                        <w:rPr>
                          <w:b/>
                          <w:w w:val="80"/>
                          <w:sz w:val="24"/>
                        </w:rPr>
                        <w:t>Obrazac</w:t>
                      </w:r>
                      <w:r>
                        <w:rPr>
                          <w:b/>
                          <w:sz w:val="24"/>
                        </w:rPr>
                        <w:t> </w:t>
                      </w:r>
                      <w:r>
                        <w:rPr>
                          <w:b/>
                          <w:spacing w:val="-4"/>
                          <w:w w:val="85"/>
                          <w:sz w:val="24"/>
                        </w:rPr>
                        <w:t>IZJS</w:t>
                      </w:r>
                    </w:p>
                  </w:txbxContent>
                </v:textbox>
                <v:stroke dashstyle="solid"/>
              </v:shape>
            </w:pict>
          </mc:Fallback>
        </mc:AlternateContent>
      </w:r>
      <w:r>
        <w:rPr>
          <w:sz w:val="20"/>
        </w:rPr>
      </w:r>
    </w:p>
    <w:p>
      <w:pPr>
        <w:pStyle w:val="BodyText"/>
        <w:spacing w:before="206"/>
        <w:rPr>
          <w:sz w:val="22"/>
        </w:rPr>
      </w:pPr>
    </w:p>
    <w:p>
      <w:pPr>
        <w:spacing w:before="0"/>
        <w:ind w:left="1056" w:right="0" w:firstLine="0"/>
        <w:jc w:val="left"/>
        <w:rPr>
          <w:b/>
          <w:sz w:val="22"/>
        </w:rPr>
      </w:pPr>
      <w:r>
        <w:rPr>
          <w:b/>
          <w:w w:val="80"/>
          <w:sz w:val="22"/>
        </w:rPr>
        <w:t>MINISTARSTVO</w:t>
      </w:r>
      <w:r>
        <w:rPr>
          <w:b/>
          <w:spacing w:val="2"/>
          <w:sz w:val="22"/>
        </w:rPr>
        <w:t> </w:t>
      </w:r>
      <w:r>
        <w:rPr>
          <w:b/>
          <w:w w:val="80"/>
          <w:sz w:val="22"/>
        </w:rPr>
        <w:t>FINANCIJA</w:t>
      </w:r>
      <w:r>
        <w:rPr>
          <w:b/>
          <w:spacing w:val="5"/>
          <w:sz w:val="22"/>
        </w:rPr>
        <w:t> </w:t>
      </w:r>
      <w:r>
        <w:rPr>
          <w:b/>
          <w:w w:val="80"/>
          <w:sz w:val="22"/>
        </w:rPr>
        <w:t>-</w:t>
      </w:r>
      <w:r>
        <w:rPr>
          <w:b/>
          <w:spacing w:val="2"/>
          <w:sz w:val="22"/>
        </w:rPr>
        <w:t> </w:t>
      </w:r>
      <w:r>
        <w:rPr>
          <w:b/>
          <w:w w:val="80"/>
          <w:sz w:val="22"/>
        </w:rPr>
        <w:t>DRŽAVNA</w:t>
      </w:r>
      <w:r>
        <w:rPr>
          <w:b/>
          <w:spacing w:val="1"/>
          <w:sz w:val="22"/>
        </w:rPr>
        <w:t> </w:t>
      </w:r>
      <w:r>
        <w:rPr>
          <w:b/>
          <w:spacing w:val="-2"/>
          <w:w w:val="80"/>
          <w:sz w:val="22"/>
        </w:rPr>
        <w:t>RIZNICA</w:t>
      </w:r>
    </w:p>
    <w:p>
      <w:pPr>
        <w:spacing w:before="3"/>
        <w:ind w:left="1056" w:right="0" w:firstLine="0"/>
        <w:jc w:val="left"/>
        <w:rPr>
          <w:rFonts w:ascii="Microsoft Sans Serif" w:hAnsi="Microsoft Sans Serif"/>
          <w:sz w:val="22"/>
        </w:rPr>
      </w:pPr>
      <w:r>
        <w:rPr>
          <w:rFonts w:ascii="Microsoft Sans Serif" w:hAnsi="Microsoft Sans Serif"/>
          <w:w w:val="80"/>
          <w:sz w:val="22"/>
        </w:rPr>
        <w:t>Uprava</w:t>
      </w:r>
      <w:r>
        <w:rPr>
          <w:rFonts w:ascii="Microsoft Sans Serif" w:hAnsi="Microsoft Sans Serif"/>
          <w:spacing w:val="-1"/>
          <w:sz w:val="22"/>
        </w:rPr>
        <w:t> </w:t>
      </w:r>
      <w:r>
        <w:rPr>
          <w:rFonts w:ascii="Microsoft Sans Serif" w:hAnsi="Microsoft Sans Serif"/>
          <w:w w:val="80"/>
          <w:sz w:val="22"/>
        </w:rPr>
        <w:t>za</w:t>
      </w:r>
      <w:r>
        <w:rPr>
          <w:rFonts w:ascii="Microsoft Sans Serif" w:hAnsi="Microsoft Sans Serif"/>
          <w:spacing w:val="-4"/>
          <w:sz w:val="22"/>
        </w:rPr>
        <w:t> </w:t>
      </w:r>
      <w:r>
        <w:rPr>
          <w:rFonts w:ascii="Microsoft Sans Serif" w:hAnsi="Microsoft Sans Serif"/>
          <w:w w:val="80"/>
          <w:sz w:val="22"/>
        </w:rPr>
        <w:t>pripremu</w:t>
      </w:r>
      <w:r>
        <w:rPr>
          <w:rFonts w:ascii="Microsoft Sans Serif" w:hAnsi="Microsoft Sans Serif"/>
          <w:spacing w:val="-2"/>
          <w:sz w:val="22"/>
        </w:rPr>
        <w:t> </w:t>
      </w:r>
      <w:r>
        <w:rPr>
          <w:rFonts w:ascii="Microsoft Sans Serif" w:hAnsi="Microsoft Sans Serif"/>
          <w:w w:val="80"/>
          <w:sz w:val="22"/>
        </w:rPr>
        <w:t>proračuna</w:t>
      </w:r>
      <w:r>
        <w:rPr>
          <w:rFonts w:ascii="Microsoft Sans Serif" w:hAnsi="Microsoft Sans Serif"/>
          <w:spacing w:val="-4"/>
          <w:sz w:val="22"/>
        </w:rPr>
        <w:t> </w:t>
      </w:r>
      <w:r>
        <w:rPr>
          <w:rFonts w:ascii="Microsoft Sans Serif" w:hAnsi="Microsoft Sans Serif"/>
          <w:w w:val="80"/>
          <w:sz w:val="22"/>
        </w:rPr>
        <w:t>i</w:t>
      </w:r>
      <w:r>
        <w:rPr>
          <w:rFonts w:ascii="Microsoft Sans Serif" w:hAnsi="Microsoft Sans Serif"/>
          <w:sz w:val="22"/>
        </w:rPr>
        <w:t> </w:t>
      </w:r>
      <w:r>
        <w:rPr>
          <w:rFonts w:ascii="Microsoft Sans Serif" w:hAnsi="Microsoft Sans Serif"/>
          <w:w w:val="80"/>
          <w:sz w:val="22"/>
        </w:rPr>
        <w:t>financiranje</w:t>
      </w:r>
      <w:r>
        <w:rPr>
          <w:rFonts w:ascii="Microsoft Sans Serif" w:hAnsi="Microsoft Sans Serif"/>
          <w:spacing w:val="-4"/>
          <w:sz w:val="22"/>
        </w:rPr>
        <w:t> </w:t>
      </w:r>
      <w:r>
        <w:rPr>
          <w:rFonts w:ascii="Microsoft Sans Serif" w:hAnsi="Microsoft Sans Serif"/>
          <w:spacing w:val="-2"/>
          <w:w w:val="80"/>
          <w:sz w:val="22"/>
        </w:rPr>
        <w:t>JLP(R)S</w:t>
      </w:r>
    </w:p>
    <w:p>
      <w:pPr>
        <w:spacing w:before="3"/>
        <w:ind w:left="1056" w:right="0" w:firstLine="0"/>
        <w:jc w:val="left"/>
        <w:rPr>
          <w:rFonts w:ascii="Microsoft Sans Serif"/>
          <w:sz w:val="22"/>
        </w:rPr>
      </w:pPr>
      <w:r>
        <w:rPr>
          <w:rFonts w:ascii="Microsoft Sans Serif"/>
          <w:w w:val="80"/>
          <w:sz w:val="22"/>
        </w:rPr>
        <w:t>Sektor</w:t>
      </w:r>
      <w:r>
        <w:rPr>
          <w:rFonts w:ascii="Microsoft Sans Serif"/>
          <w:spacing w:val="-2"/>
          <w:sz w:val="22"/>
        </w:rPr>
        <w:t> </w:t>
      </w:r>
      <w:r>
        <w:rPr>
          <w:rFonts w:ascii="Microsoft Sans Serif"/>
          <w:w w:val="80"/>
          <w:sz w:val="22"/>
        </w:rPr>
        <w:t>za</w:t>
      </w:r>
      <w:r>
        <w:rPr>
          <w:rFonts w:ascii="Microsoft Sans Serif"/>
          <w:spacing w:val="-3"/>
          <w:sz w:val="22"/>
        </w:rPr>
        <w:t> </w:t>
      </w:r>
      <w:r>
        <w:rPr>
          <w:rFonts w:ascii="Microsoft Sans Serif"/>
          <w:w w:val="80"/>
          <w:sz w:val="22"/>
        </w:rPr>
        <w:t>financiranje</w:t>
      </w:r>
      <w:r>
        <w:rPr>
          <w:rFonts w:ascii="Microsoft Sans Serif"/>
          <w:spacing w:val="-4"/>
          <w:sz w:val="22"/>
        </w:rPr>
        <w:t> </w:t>
      </w:r>
      <w:r>
        <w:rPr>
          <w:rFonts w:ascii="Microsoft Sans Serif"/>
          <w:spacing w:val="-2"/>
          <w:w w:val="80"/>
          <w:sz w:val="22"/>
        </w:rPr>
        <w:t>JLP(R)S</w:t>
      </w:r>
    </w:p>
    <w:p>
      <w:pPr>
        <w:spacing w:before="241"/>
        <w:ind w:left="1056" w:right="0" w:firstLine="0"/>
        <w:jc w:val="left"/>
        <w:rPr>
          <w:rFonts w:ascii="Microsoft Sans Serif" w:hAnsi="Microsoft Sans Serif"/>
          <w:sz w:val="22"/>
        </w:rPr>
      </w:pPr>
      <w:r>
        <w:rPr>
          <w:rFonts w:ascii="Microsoft Sans Serif" w:hAnsi="Microsoft Sans Serif"/>
          <w:w w:val="80"/>
          <w:sz w:val="22"/>
        </w:rPr>
        <w:t>Katančićeva</w:t>
      </w:r>
      <w:r>
        <w:rPr>
          <w:rFonts w:ascii="Microsoft Sans Serif" w:hAnsi="Microsoft Sans Serif"/>
          <w:spacing w:val="-3"/>
          <w:sz w:val="22"/>
        </w:rPr>
        <w:t> </w:t>
      </w:r>
      <w:r>
        <w:rPr>
          <w:rFonts w:ascii="Microsoft Sans Serif" w:hAnsi="Microsoft Sans Serif"/>
          <w:w w:val="80"/>
          <w:sz w:val="22"/>
        </w:rPr>
        <w:t>5,</w:t>
      </w:r>
      <w:r>
        <w:rPr>
          <w:rFonts w:ascii="Microsoft Sans Serif" w:hAnsi="Microsoft Sans Serif"/>
          <w:spacing w:val="-1"/>
          <w:sz w:val="22"/>
        </w:rPr>
        <w:t> </w:t>
      </w:r>
      <w:r>
        <w:rPr>
          <w:rFonts w:ascii="Microsoft Sans Serif" w:hAnsi="Microsoft Sans Serif"/>
          <w:w w:val="80"/>
          <w:sz w:val="22"/>
        </w:rPr>
        <w:t>10000</w:t>
      </w:r>
      <w:r>
        <w:rPr>
          <w:rFonts w:ascii="Microsoft Sans Serif" w:hAnsi="Microsoft Sans Serif"/>
          <w:spacing w:val="2"/>
          <w:sz w:val="22"/>
        </w:rPr>
        <w:t> </w:t>
      </w:r>
      <w:r>
        <w:rPr>
          <w:rFonts w:ascii="Microsoft Sans Serif" w:hAnsi="Microsoft Sans Serif"/>
          <w:spacing w:val="-2"/>
          <w:w w:val="80"/>
          <w:sz w:val="22"/>
        </w:rPr>
        <w:t>ZAGREB</w:t>
      </w:r>
    </w:p>
    <w:p>
      <w:pPr>
        <w:pStyle w:val="BodyText"/>
        <w:spacing w:before="26"/>
        <w:rPr>
          <w:rFonts w:ascii="Microsoft Sans Serif"/>
          <w:sz w:val="22"/>
        </w:rPr>
      </w:pPr>
    </w:p>
    <w:p>
      <w:pPr>
        <w:spacing w:before="0"/>
        <w:ind w:left="0" w:right="1" w:firstLine="0"/>
        <w:jc w:val="center"/>
        <w:rPr>
          <w:b/>
          <w:sz w:val="32"/>
        </w:rPr>
      </w:pPr>
      <w:r>
        <w:rPr>
          <w:b/>
          <w:w w:val="80"/>
          <w:sz w:val="32"/>
        </w:rPr>
        <w:t>IZVJEŠĆE</w:t>
      </w:r>
      <w:r>
        <w:rPr>
          <w:b/>
          <w:spacing w:val="-2"/>
          <w:sz w:val="32"/>
        </w:rPr>
        <w:t> </w:t>
      </w:r>
      <w:r>
        <w:rPr>
          <w:b/>
          <w:w w:val="80"/>
          <w:sz w:val="32"/>
        </w:rPr>
        <w:t>O</w:t>
      </w:r>
      <w:r>
        <w:rPr>
          <w:b/>
          <w:spacing w:val="-4"/>
          <w:sz w:val="32"/>
        </w:rPr>
        <w:t> </w:t>
      </w:r>
      <w:r>
        <w:rPr>
          <w:b/>
          <w:w w:val="80"/>
          <w:sz w:val="32"/>
        </w:rPr>
        <w:t>ZADUŽENJU</w:t>
      </w:r>
      <w:r>
        <w:rPr>
          <w:b/>
          <w:spacing w:val="-2"/>
          <w:sz w:val="32"/>
        </w:rPr>
        <w:t> </w:t>
      </w:r>
      <w:r>
        <w:rPr>
          <w:b/>
          <w:w w:val="80"/>
          <w:sz w:val="32"/>
        </w:rPr>
        <w:t>/</w:t>
      </w:r>
      <w:r>
        <w:rPr>
          <w:b/>
          <w:spacing w:val="-4"/>
          <w:sz w:val="32"/>
        </w:rPr>
        <w:t> </w:t>
      </w:r>
      <w:r>
        <w:rPr>
          <w:b/>
          <w:w w:val="80"/>
          <w:sz w:val="32"/>
        </w:rPr>
        <w:t>JAMSTVU</w:t>
      </w:r>
      <w:r>
        <w:rPr>
          <w:b/>
          <w:w w:val="80"/>
          <w:position w:val="8"/>
          <w:sz w:val="21"/>
        </w:rPr>
        <w:t>*1</w:t>
      </w:r>
      <w:r>
        <w:rPr>
          <w:b/>
          <w:w w:val="80"/>
          <w:sz w:val="32"/>
        </w:rPr>
        <w:t>/</w:t>
      </w:r>
      <w:r>
        <w:rPr>
          <w:b/>
          <w:spacing w:val="-3"/>
          <w:sz w:val="32"/>
        </w:rPr>
        <w:t> </w:t>
      </w:r>
      <w:r>
        <w:rPr>
          <w:b/>
          <w:w w:val="80"/>
          <w:sz w:val="32"/>
        </w:rPr>
        <w:t>SUGLASNOSTI</w:t>
      </w:r>
      <w:r>
        <w:rPr>
          <w:b/>
          <w:w w:val="80"/>
          <w:position w:val="8"/>
          <w:sz w:val="21"/>
        </w:rPr>
        <w:t>*2</w:t>
      </w:r>
      <w:r>
        <w:rPr>
          <w:b/>
          <w:spacing w:val="-2"/>
          <w:position w:val="8"/>
          <w:sz w:val="21"/>
        </w:rPr>
        <w:t> </w:t>
      </w:r>
      <w:r>
        <w:rPr>
          <w:b/>
          <w:w w:val="80"/>
          <w:sz w:val="32"/>
        </w:rPr>
        <w:t>DO</w:t>
      </w:r>
      <w:r>
        <w:rPr>
          <w:b/>
          <w:spacing w:val="-1"/>
          <w:sz w:val="32"/>
        </w:rPr>
        <w:t> </w:t>
      </w:r>
      <w:r>
        <w:rPr>
          <w:b/>
          <w:spacing w:val="-2"/>
          <w:w w:val="80"/>
          <w:sz w:val="32"/>
        </w:rPr>
        <w:t>31.12.2024.</w:t>
      </w:r>
    </w:p>
    <w:p>
      <w:pPr>
        <w:spacing w:line="240" w:lineRule="auto" w:before="0"/>
        <w:rPr>
          <w:b/>
          <w:sz w:val="20"/>
        </w:rPr>
      </w:pPr>
    </w:p>
    <w:p>
      <w:pPr>
        <w:spacing w:line="240" w:lineRule="auto" w:before="32" w:after="0"/>
        <w:rPr>
          <w:b/>
          <w:sz w:val="20"/>
        </w:rPr>
      </w:pPr>
    </w:p>
    <w:tbl>
      <w:tblPr>
        <w:tblW w:w="0" w:type="auto"/>
        <w:jc w:val="left"/>
        <w:tblInd w:w="7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94"/>
        <w:gridCol w:w="1560"/>
        <w:gridCol w:w="1132"/>
        <w:gridCol w:w="1133"/>
        <w:gridCol w:w="1274"/>
        <w:gridCol w:w="1202"/>
        <w:gridCol w:w="991"/>
        <w:gridCol w:w="1135"/>
        <w:gridCol w:w="1133"/>
        <w:gridCol w:w="1135"/>
        <w:gridCol w:w="1275"/>
        <w:gridCol w:w="1135"/>
        <w:gridCol w:w="1125"/>
      </w:tblGrid>
      <w:tr>
        <w:trPr>
          <w:trHeight w:val="489" w:hRule="atLeast"/>
        </w:trPr>
        <w:tc>
          <w:tcPr>
            <w:tcW w:w="494" w:type="dxa"/>
            <w:shd w:val="clear" w:color="auto" w:fill="DFDFDF"/>
          </w:tcPr>
          <w:p>
            <w:pPr>
              <w:pStyle w:val="TableParagraph"/>
              <w:ind w:left="10"/>
              <w:jc w:val="center"/>
              <w:rPr>
                <w:b/>
                <w:sz w:val="22"/>
              </w:rPr>
            </w:pPr>
            <w:r>
              <w:rPr>
                <w:b/>
                <w:spacing w:val="-5"/>
                <w:w w:val="90"/>
                <w:sz w:val="22"/>
              </w:rPr>
              <w:t>I.</w:t>
            </w:r>
          </w:p>
        </w:tc>
        <w:tc>
          <w:tcPr>
            <w:tcW w:w="14230" w:type="dxa"/>
            <w:gridSpan w:val="12"/>
            <w:shd w:val="clear" w:color="auto" w:fill="DFDFDF"/>
          </w:tcPr>
          <w:p>
            <w:pPr>
              <w:pStyle w:val="TableParagraph"/>
              <w:ind w:left="108"/>
              <w:rPr>
                <w:b/>
                <w:sz w:val="22"/>
              </w:rPr>
            </w:pPr>
            <w:r>
              <w:rPr>
                <w:b/>
                <w:w w:val="80"/>
                <w:sz w:val="22"/>
              </w:rPr>
              <w:t>Podnositelj</w:t>
            </w:r>
            <w:r>
              <w:rPr>
                <w:b/>
                <w:spacing w:val="4"/>
                <w:sz w:val="22"/>
              </w:rPr>
              <w:t> </w:t>
            </w:r>
            <w:r>
              <w:rPr>
                <w:b/>
                <w:w w:val="80"/>
                <w:sz w:val="22"/>
              </w:rPr>
              <w:t>izvješća</w:t>
            </w:r>
            <w:r>
              <w:rPr>
                <w:b/>
                <w:spacing w:val="2"/>
                <w:sz w:val="22"/>
              </w:rPr>
              <w:t> </w:t>
            </w:r>
            <w:r>
              <w:rPr>
                <w:b/>
                <w:spacing w:val="-2"/>
                <w:w w:val="80"/>
                <w:sz w:val="22"/>
              </w:rPr>
              <w:t>županija/grad/općina</w:t>
            </w:r>
          </w:p>
        </w:tc>
      </w:tr>
      <w:tr>
        <w:trPr>
          <w:trHeight w:val="491" w:hRule="atLeast"/>
        </w:trPr>
        <w:tc>
          <w:tcPr>
            <w:tcW w:w="494" w:type="dxa"/>
          </w:tcPr>
          <w:p>
            <w:pPr>
              <w:pStyle w:val="TableParagraph"/>
              <w:spacing w:before="17"/>
              <w:ind w:left="10" w:right="3"/>
              <w:jc w:val="center"/>
              <w:rPr>
                <w:rFonts w:ascii="Microsoft Sans Serif"/>
                <w:sz w:val="20"/>
              </w:rPr>
            </w:pPr>
            <w:r>
              <w:rPr>
                <w:rFonts w:ascii="Microsoft Sans Serif"/>
                <w:spacing w:val="-5"/>
                <w:w w:val="90"/>
                <w:sz w:val="20"/>
              </w:rPr>
              <w:t>1.</w:t>
            </w:r>
          </w:p>
        </w:tc>
        <w:tc>
          <w:tcPr>
            <w:tcW w:w="1560" w:type="dxa"/>
          </w:tcPr>
          <w:p>
            <w:pPr>
              <w:pStyle w:val="TableParagraph"/>
              <w:spacing w:before="3"/>
              <w:ind w:left="108"/>
              <w:rPr>
                <w:rFonts w:ascii="Microsoft Sans Serif"/>
                <w:sz w:val="22"/>
              </w:rPr>
            </w:pPr>
            <w:r>
              <w:rPr>
                <w:rFonts w:ascii="Microsoft Sans Serif"/>
                <w:w w:val="80"/>
                <w:sz w:val="22"/>
              </w:rPr>
              <w:t>Naziv</w:t>
            </w:r>
            <w:r>
              <w:rPr>
                <w:rFonts w:ascii="Microsoft Sans Serif"/>
                <w:spacing w:val="-5"/>
                <w:sz w:val="22"/>
              </w:rPr>
              <w:t> </w:t>
            </w:r>
            <w:r>
              <w:rPr>
                <w:rFonts w:ascii="Microsoft Sans Serif"/>
                <w:spacing w:val="-2"/>
                <w:w w:val="90"/>
                <w:sz w:val="22"/>
              </w:rPr>
              <w:t>JLP(R)S</w:t>
            </w:r>
          </w:p>
        </w:tc>
        <w:tc>
          <w:tcPr>
            <w:tcW w:w="12670" w:type="dxa"/>
            <w:gridSpan w:val="11"/>
          </w:tcPr>
          <w:p>
            <w:pPr>
              <w:pStyle w:val="TableParagraph"/>
              <w:ind w:left="108"/>
              <w:rPr>
                <w:b/>
                <w:sz w:val="22"/>
              </w:rPr>
            </w:pPr>
            <w:r>
              <w:rPr>
                <w:b/>
                <w:w w:val="80"/>
                <w:sz w:val="22"/>
              </w:rPr>
              <w:t>GRAD</w:t>
            </w:r>
            <w:r>
              <w:rPr>
                <w:b/>
                <w:spacing w:val="-4"/>
                <w:sz w:val="22"/>
              </w:rPr>
              <w:t> </w:t>
            </w:r>
            <w:r>
              <w:rPr>
                <w:b/>
                <w:spacing w:val="-2"/>
                <w:w w:val="85"/>
                <w:sz w:val="22"/>
              </w:rPr>
              <w:t>ŠIBENIK</w:t>
            </w:r>
          </w:p>
        </w:tc>
      </w:tr>
      <w:tr>
        <w:trPr>
          <w:trHeight w:val="489" w:hRule="atLeast"/>
        </w:trPr>
        <w:tc>
          <w:tcPr>
            <w:tcW w:w="494" w:type="dxa"/>
            <w:shd w:val="clear" w:color="auto" w:fill="DFDFDF"/>
          </w:tcPr>
          <w:p>
            <w:pPr>
              <w:pStyle w:val="TableParagraph"/>
              <w:ind w:left="10" w:right="3"/>
              <w:jc w:val="center"/>
              <w:rPr>
                <w:b/>
                <w:sz w:val="22"/>
              </w:rPr>
            </w:pPr>
            <w:r>
              <w:rPr>
                <w:b/>
                <w:spacing w:val="-5"/>
                <w:w w:val="90"/>
                <w:sz w:val="22"/>
              </w:rPr>
              <w:t>II.</w:t>
            </w:r>
          </w:p>
        </w:tc>
        <w:tc>
          <w:tcPr>
            <w:tcW w:w="14230" w:type="dxa"/>
            <w:gridSpan w:val="12"/>
            <w:shd w:val="clear" w:color="auto" w:fill="DFDFDF"/>
          </w:tcPr>
          <w:p>
            <w:pPr>
              <w:pStyle w:val="TableParagraph"/>
              <w:ind w:left="108"/>
              <w:rPr>
                <w:b/>
                <w:sz w:val="22"/>
              </w:rPr>
            </w:pPr>
            <w:r>
              <w:rPr>
                <w:b/>
                <w:w w:val="80"/>
                <w:sz w:val="22"/>
              </w:rPr>
              <w:t>Podaci</w:t>
            </w:r>
            <w:r>
              <w:rPr>
                <w:b/>
                <w:spacing w:val="-1"/>
                <w:sz w:val="22"/>
              </w:rPr>
              <w:t> </w:t>
            </w:r>
            <w:r>
              <w:rPr>
                <w:b/>
                <w:w w:val="80"/>
                <w:sz w:val="22"/>
              </w:rPr>
              <w:t>o</w:t>
            </w:r>
            <w:r>
              <w:rPr>
                <w:b/>
                <w:spacing w:val="-1"/>
                <w:sz w:val="22"/>
              </w:rPr>
              <w:t> </w:t>
            </w:r>
            <w:r>
              <w:rPr>
                <w:b/>
                <w:w w:val="80"/>
                <w:sz w:val="22"/>
              </w:rPr>
              <w:t>davatelju</w:t>
            </w:r>
            <w:r>
              <w:rPr>
                <w:b/>
                <w:sz w:val="22"/>
              </w:rPr>
              <w:t> </w:t>
            </w:r>
            <w:r>
              <w:rPr>
                <w:b/>
                <w:w w:val="80"/>
                <w:sz w:val="22"/>
              </w:rPr>
              <w:t>kredita/</w:t>
            </w:r>
            <w:r>
              <w:rPr>
                <w:b/>
                <w:spacing w:val="-1"/>
                <w:sz w:val="22"/>
              </w:rPr>
              <w:t> </w:t>
            </w:r>
            <w:r>
              <w:rPr>
                <w:b/>
                <w:spacing w:val="-2"/>
                <w:w w:val="80"/>
                <w:sz w:val="22"/>
              </w:rPr>
              <w:t>zajma</w:t>
            </w:r>
          </w:p>
        </w:tc>
      </w:tr>
      <w:tr>
        <w:trPr>
          <w:trHeight w:val="954" w:hRule="atLeast"/>
        </w:trPr>
        <w:tc>
          <w:tcPr>
            <w:tcW w:w="494" w:type="dxa"/>
          </w:tcPr>
          <w:p>
            <w:pPr>
              <w:pStyle w:val="TableParagraph"/>
              <w:spacing w:before="17"/>
              <w:rPr>
                <w:b/>
                <w:sz w:val="20"/>
              </w:rPr>
            </w:pPr>
          </w:p>
          <w:p>
            <w:pPr>
              <w:pStyle w:val="TableParagraph"/>
              <w:ind w:left="10" w:right="3"/>
              <w:jc w:val="center"/>
              <w:rPr>
                <w:rFonts w:ascii="Microsoft Sans Serif"/>
                <w:sz w:val="20"/>
              </w:rPr>
            </w:pPr>
            <w:r>
              <w:rPr>
                <w:rFonts w:ascii="Microsoft Sans Serif"/>
                <w:spacing w:val="-5"/>
                <w:w w:val="90"/>
                <w:sz w:val="20"/>
              </w:rPr>
              <w:t>1.</w:t>
            </w:r>
          </w:p>
        </w:tc>
        <w:tc>
          <w:tcPr>
            <w:tcW w:w="1560" w:type="dxa"/>
          </w:tcPr>
          <w:p>
            <w:pPr>
              <w:pStyle w:val="TableParagraph"/>
              <w:spacing w:before="125"/>
              <w:rPr>
                <w:b/>
                <w:sz w:val="14"/>
              </w:rPr>
            </w:pPr>
          </w:p>
          <w:p>
            <w:pPr>
              <w:pStyle w:val="TableParagraph"/>
              <w:ind w:left="11" w:right="4"/>
              <w:jc w:val="center"/>
              <w:rPr>
                <w:b/>
                <w:sz w:val="14"/>
              </w:rPr>
            </w:pPr>
            <w:r>
              <w:rPr>
                <w:b/>
                <w:spacing w:val="-2"/>
                <w:w w:val="90"/>
                <w:sz w:val="14"/>
              </w:rPr>
              <w:t>Naziv</w:t>
            </w:r>
          </w:p>
        </w:tc>
        <w:tc>
          <w:tcPr>
            <w:tcW w:w="1132" w:type="dxa"/>
          </w:tcPr>
          <w:p>
            <w:pPr>
              <w:pStyle w:val="TableParagraph"/>
              <w:spacing w:before="33"/>
              <w:rPr>
                <w:b/>
                <w:sz w:val="14"/>
              </w:rPr>
            </w:pPr>
          </w:p>
          <w:p>
            <w:pPr>
              <w:pStyle w:val="TableParagraph"/>
              <w:spacing w:line="280" w:lineRule="auto"/>
              <w:ind w:left="355" w:hanging="96"/>
              <w:rPr>
                <w:rFonts w:ascii="Microsoft Sans Serif"/>
                <w:sz w:val="14"/>
              </w:rPr>
            </w:pPr>
            <w:r>
              <w:rPr>
                <w:rFonts w:ascii="Microsoft Sans Serif"/>
                <w:spacing w:val="-2"/>
                <w:w w:val="80"/>
                <w:sz w:val="14"/>
              </w:rPr>
              <w:t>Ministarstvo</w:t>
            </w:r>
            <w:r>
              <w:rPr>
                <w:rFonts w:ascii="Microsoft Sans Serif"/>
                <w:spacing w:val="40"/>
                <w:sz w:val="14"/>
              </w:rPr>
              <w:t> </w:t>
            </w:r>
            <w:r>
              <w:rPr>
                <w:rFonts w:ascii="Microsoft Sans Serif"/>
                <w:spacing w:val="-2"/>
                <w:w w:val="90"/>
                <w:sz w:val="14"/>
              </w:rPr>
              <w:t>financija</w:t>
            </w:r>
          </w:p>
        </w:tc>
        <w:tc>
          <w:tcPr>
            <w:tcW w:w="1133" w:type="dxa"/>
          </w:tcPr>
          <w:p>
            <w:pPr>
              <w:pStyle w:val="TableParagraph"/>
              <w:spacing w:line="280" w:lineRule="auto" w:before="103"/>
              <w:ind w:left="133" w:right="121" w:firstLine="3"/>
              <w:jc w:val="center"/>
              <w:rPr>
                <w:rFonts w:ascii="Microsoft Sans Serif" w:hAnsi="Microsoft Sans Serif"/>
                <w:sz w:val="14"/>
              </w:rPr>
            </w:pPr>
            <w:r>
              <w:rPr>
                <w:rFonts w:ascii="Microsoft Sans Serif" w:hAnsi="Microsoft Sans Serif"/>
                <w:spacing w:val="-2"/>
                <w:w w:val="90"/>
                <w:sz w:val="14"/>
              </w:rPr>
              <w:t>Hrvatska</w:t>
            </w:r>
            <w:r>
              <w:rPr>
                <w:rFonts w:ascii="Microsoft Sans Serif" w:hAnsi="Microsoft Sans Serif"/>
                <w:spacing w:val="40"/>
                <w:sz w:val="14"/>
              </w:rPr>
              <w:t> </w:t>
            </w:r>
            <w:r>
              <w:rPr>
                <w:rFonts w:ascii="Microsoft Sans Serif" w:hAnsi="Microsoft Sans Serif"/>
                <w:w w:val="80"/>
                <w:sz w:val="14"/>
              </w:rPr>
              <w:t>poštanska</w:t>
            </w:r>
            <w:r>
              <w:rPr>
                <w:rFonts w:ascii="Microsoft Sans Serif" w:hAnsi="Microsoft Sans Serif"/>
                <w:spacing w:val="-2"/>
                <w:w w:val="80"/>
                <w:sz w:val="14"/>
              </w:rPr>
              <w:t> </w:t>
            </w:r>
            <w:r>
              <w:rPr>
                <w:rFonts w:ascii="Microsoft Sans Serif" w:hAnsi="Microsoft Sans Serif"/>
                <w:w w:val="80"/>
                <w:sz w:val="14"/>
              </w:rPr>
              <w:t>banka</w:t>
            </w:r>
            <w:r>
              <w:rPr>
                <w:rFonts w:ascii="Microsoft Sans Serif" w:hAnsi="Microsoft Sans Serif"/>
                <w:spacing w:val="40"/>
                <w:sz w:val="14"/>
              </w:rPr>
              <w:t> </w:t>
            </w:r>
            <w:r>
              <w:rPr>
                <w:rFonts w:ascii="Microsoft Sans Serif" w:hAnsi="Microsoft Sans Serif"/>
                <w:spacing w:val="-2"/>
                <w:w w:val="90"/>
                <w:sz w:val="14"/>
              </w:rPr>
              <w:t>d.o.o.</w:t>
            </w:r>
          </w:p>
        </w:tc>
        <w:tc>
          <w:tcPr>
            <w:tcW w:w="1274" w:type="dxa"/>
          </w:tcPr>
          <w:p>
            <w:pPr>
              <w:pStyle w:val="TableParagraph"/>
              <w:spacing w:before="33"/>
              <w:rPr>
                <w:b/>
                <w:sz w:val="14"/>
              </w:rPr>
            </w:pPr>
          </w:p>
          <w:p>
            <w:pPr>
              <w:pStyle w:val="TableParagraph"/>
              <w:spacing w:line="280" w:lineRule="auto"/>
              <w:ind w:left="426" w:hanging="94"/>
              <w:rPr>
                <w:rFonts w:ascii="Microsoft Sans Serif"/>
                <w:sz w:val="14"/>
              </w:rPr>
            </w:pPr>
            <w:r>
              <w:rPr>
                <w:rFonts w:ascii="Microsoft Sans Serif"/>
                <w:spacing w:val="-2"/>
                <w:w w:val="80"/>
                <w:sz w:val="14"/>
              </w:rPr>
              <w:t>Ministarstvo</w:t>
            </w:r>
            <w:r>
              <w:rPr>
                <w:rFonts w:ascii="Microsoft Sans Serif"/>
                <w:spacing w:val="40"/>
                <w:sz w:val="14"/>
              </w:rPr>
              <w:t> </w:t>
            </w:r>
            <w:r>
              <w:rPr>
                <w:rFonts w:ascii="Microsoft Sans Serif"/>
                <w:spacing w:val="-2"/>
                <w:w w:val="90"/>
                <w:sz w:val="14"/>
              </w:rPr>
              <w:t>financija</w:t>
            </w:r>
          </w:p>
        </w:tc>
        <w:tc>
          <w:tcPr>
            <w:tcW w:w="1202" w:type="dxa"/>
          </w:tcPr>
          <w:p>
            <w:pPr>
              <w:pStyle w:val="TableParagraph"/>
              <w:spacing w:line="580" w:lineRule="auto" w:before="96"/>
              <w:ind w:left="256" w:hanging="111"/>
              <w:rPr>
                <w:rFonts w:ascii="Microsoft Sans Serif"/>
                <w:sz w:val="14"/>
              </w:rPr>
            </w:pPr>
            <w:r>
              <w:rPr>
                <w:rFonts w:ascii="Microsoft Sans Serif"/>
                <w:w w:val="80"/>
                <w:sz w:val="14"/>
              </w:rPr>
              <w:t>UniCredit</w:t>
            </w:r>
            <w:r>
              <w:rPr>
                <w:rFonts w:ascii="Microsoft Sans Serif"/>
                <w:spacing w:val="-2"/>
                <w:w w:val="80"/>
                <w:sz w:val="14"/>
              </w:rPr>
              <w:t> </w:t>
            </w:r>
            <w:r>
              <w:rPr>
                <w:rFonts w:ascii="Microsoft Sans Serif"/>
                <w:w w:val="80"/>
                <w:sz w:val="14"/>
              </w:rPr>
              <w:t>Leasing</w:t>
            </w:r>
            <w:r>
              <w:rPr>
                <w:rFonts w:ascii="Microsoft Sans Serif"/>
                <w:spacing w:val="40"/>
                <w:sz w:val="14"/>
              </w:rPr>
              <w:t> </w:t>
            </w:r>
            <w:r>
              <w:rPr>
                <w:rFonts w:ascii="Microsoft Sans Serif"/>
                <w:w w:val="90"/>
                <w:sz w:val="14"/>
              </w:rPr>
              <w:t>Croatia</w:t>
            </w:r>
            <w:r>
              <w:rPr>
                <w:rFonts w:ascii="Microsoft Sans Serif"/>
                <w:spacing w:val="-6"/>
                <w:w w:val="90"/>
                <w:sz w:val="14"/>
              </w:rPr>
              <w:t> </w:t>
            </w:r>
            <w:r>
              <w:rPr>
                <w:rFonts w:ascii="Microsoft Sans Serif"/>
                <w:w w:val="90"/>
                <w:sz w:val="14"/>
              </w:rPr>
              <w:t>d.o.o.</w:t>
            </w:r>
          </w:p>
        </w:tc>
        <w:tc>
          <w:tcPr>
            <w:tcW w:w="991" w:type="dxa"/>
          </w:tcPr>
          <w:p>
            <w:pPr>
              <w:pStyle w:val="TableParagraph"/>
              <w:spacing w:line="280" w:lineRule="auto" w:before="2"/>
              <w:ind w:left="78" w:right="63"/>
              <w:jc w:val="center"/>
              <w:rPr>
                <w:rFonts w:ascii="Microsoft Sans Serif"/>
                <w:sz w:val="14"/>
              </w:rPr>
            </w:pPr>
            <w:r>
              <w:rPr>
                <w:rFonts w:ascii="Microsoft Sans Serif"/>
                <w:spacing w:val="-2"/>
                <w:w w:val="80"/>
                <w:sz w:val="14"/>
              </w:rPr>
              <w:t>UniCredit</w:t>
            </w:r>
            <w:r>
              <w:rPr>
                <w:rFonts w:ascii="Microsoft Sans Serif"/>
                <w:spacing w:val="40"/>
                <w:sz w:val="14"/>
              </w:rPr>
              <w:t> </w:t>
            </w:r>
            <w:r>
              <w:rPr>
                <w:rFonts w:ascii="Microsoft Sans Serif"/>
                <w:spacing w:val="-2"/>
                <w:w w:val="90"/>
                <w:sz w:val="14"/>
              </w:rPr>
              <w:t>Leasing</w:t>
            </w:r>
          </w:p>
          <w:p>
            <w:pPr>
              <w:pStyle w:val="TableParagraph"/>
              <w:spacing w:before="37"/>
              <w:rPr>
                <w:b/>
                <w:sz w:val="14"/>
              </w:rPr>
            </w:pPr>
          </w:p>
          <w:p>
            <w:pPr>
              <w:pStyle w:val="TableParagraph"/>
              <w:ind w:left="78" w:right="66"/>
              <w:jc w:val="center"/>
              <w:rPr>
                <w:rFonts w:ascii="Microsoft Sans Serif"/>
                <w:sz w:val="14"/>
              </w:rPr>
            </w:pPr>
            <w:r>
              <w:rPr>
                <w:rFonts w:ascii="Microsoft Sans Serif"/>
                <w:w w:val="80"/>
                <w:sz w:val="14"/>
              </w:rPr>
              <w:t>Croatia</w:t>
            </w:r>
            <w:r>
              <w:rPr>
                <w:rFonts w:ascii="Microsoft Sans Serif"/>
                <w:spacing w:val="-1"/>
                <w:w w:val="90"/>
                <w:sz w:val="14"/>
              </w:rPr>
              <w:t> </w:t>
            </w:r>
            <w:r>
              <w:rPr>
                <w:rFonts w:ascii="Microsoft Sans Serif"/>
                <w:spacing w:val="-2"/>
                <w:w w:val="90"/>
                <w:sz w:val="14"/>
              </w:rPr>
              <w:t>d.o.o.</w:t>
            </w:r>
          </w:p>
        </w:tc>
        <w:tc>
          <w:tcPr>
            <w:tcW w:w="1135" w:type="dxa"/>
          </w:tcPr>
          <w:p>
            <w:pPr>
              <w:pStyle w:val="TableParagraph"/>
              <w:spacing w:before="127"/>
              <w:rPr>
                <w:b/>
                <w:sz w:val="14"/>
              </w:rPr>
            </w:pPr>
          </w:p>
          <w:p>
            <w:pPr>
              <w:pStyle w:val="TableParagraph"/>
              <w:ind w:left="183"/>
              <w:rPr>
                <w:rFonts w:ascii="Microsoft Sans Serif"/>
                <w:sz w:val="14"/>
              </w:rPr>
            </w:pPr>
            <w:r>
              <w:rPr>
                <w:rFonts w:ascii="Microsoft Sans Serif"/>
                <w:w w:val="80"/>
                <w:sz w:val="14"/>
              </w:rPr>
              <w:t>Erste</w:t>
            </w:r>
            <w:r>
              <w:rPr>
                <w:rFonts w:ascii="Microsoft Sans Serif"/>
                <w:spacing w:val="-5"/>
                <w:sz w:val="14"/>
              </w:rPr>
              <w:t> </w:t>
            </w:r>
            <w:r>
              <w:rPr>
                <w:rFonts w:ascii="Microsoft Sans Serif"/>
                <w:w w:val="80"/>
                <w:sz w:val="14"/>
              </w:rPr>
              <w:t>bank</w:t>
            </w:r>
            <w:r>
              <w:rPr>
                <w:rFonts w:ascii="Microsoft Sans Serif"/>
                <w:spacing w:val="-3"/>
                <w:sz w:val="14"/>
              </w:rPr>
              <w:t> </w:t>
            </w:r>
            <w:r>
              <w:rPr>
                <w:rFonts w:ascii="Microsoft Sans Serif"/>
                <w:spacing w:val="-4"/>
                <w:w w:val="80"/>
                <w:sz w:val="14"/>
              </w:rPr>
              <w:t>d.d.</w:t>
            </w:r>
          </w:p>
        </w:tc>
        <w:tc>
          <w:tcPr>
            <w:tcW w:w="1133" w:type="dxa"/>
          </w:tcPr>
          <w:p>
            <w:pPr>
              <w:pStyle w:val="TableParagraph"/>
              <w:spacing w:before="127"/>
              <w:rPr>
                <w:b/>
                <w:sz w:val="14"/>
              </w:rPr>
            </w:pPr>
          </w:p>
          <w:p>
            <w:pPr>
              <w:pStyle w:val="TableParagraph"/>
              <w:ind w:left="183"/>
              <w:rPr>
                <w:rFonts w:ascii="Microsoft Sans Serif"/>
                <w:sz w:val="14"/>
              </w:rPr>
            </w:pPr>
            <w:r>
              <w:rPr>
                <w:rFonts w:ascii="Microsoft Sans Serif"/>
                <w:w w:val="80"/>
                <w:sz w:val="14"/>
              </w:rPr>
              <w:t>OTP</w:t>
            </w:r>
            <w:r>
              <w:rPr>
                <w:rFonts w:ascii="Microsoft Sans Serif"/>
                <w:spacing w:val="-4"/>
                <w:sz w:val="14"/>
              </w:rPr>
              <w:t> </w:t>
            </w:r>
            <w:r>
              <w:rPr>
                <w:rFonts w:ascii="Microsoft Sans Serif"/>
                <w:w w:val="80"/>
                <w:sz w:val="14"/>
              </w:rPr>
              <w:t>banka</w:t>
            </w:r>
            <w:r>
              <w:rPr>
                <w:rFonts w:ascii="Microsoft Sans Serif"/>
                <w:spacing w:val="-2"/>
                <w:sz w:val="14"/>
              </w:rPr>
              <w:t> </w:t>
            </w:r>
            <w:r>
              <w:rPr>
                <w:rFonts w:ascii="Microsoft Sans Serif"/>
                <w:spacing w:val="-5"/>
                <w:w w:val="80"/>
                <w:sz w:val="14"/>
              </w:rPr>
              <w:t>d.d</w:t>
            </w:r>
          </w:p>
        </w:tc>
        <w:tc>
          <w:tcPr>
            <w:tcW w:w="1135" w:type="dxa"/>
          </w:tcPr>
          <w:p>
            <w:pPr>
              <w:pStyle w:val="TableParagraph"/>
              <w:spacing w:line="580" w:lineRule="auto" w:before="96"/>
              <w:ind w:left="224" w:hanging="111"/>
              <w:rPr>
                <w:rFonts w:ascii="Microsoft Sans Serif"/>
                <w:sz w:val="14"/>
              </w:rPr>
            </w:pPr>
            <w:r>
              <w:rPr>
                <w:rFonts w:ascii="Microsoft Sans Serif"/>
                <w:w w:val="80"/>
                <w:sz w:val="14"/>
              </w:rPr>
              <w:t>UniCredit</w:t>
            </w:r>
            <w:r>
              <w:rPr>
                <w:rFonts w:ascii="Microsoft Sans Serif"/>
                <w:spacing w:val="-2"/>
                <w:w w:val="80"/>
                <w:sz w:val="14"/>
              </w:rPr>
              <w:t> </w:t>
            </w:r>
            <w:r>
              <w:rPr>
                <w:rFonts w:ascii="Microsoft Sans Serif"/>
                <w:w w:val="80"/>
                <w:sz w:val="14"/>
              </w:rPr>
              <w:t>Leasing</w:t>
            </w:r>
            <w:r>
              <w:rPr>
                <w:rFonts w:ascii="Microsoft Sans Serif"/>
                <w:spacing w:val="40"/>
                <w:sz w:val="14"/>
              </w:rPr>
              <w:t> </w:t>
            </w:r>
            <w:r>
              <w:rPr>
                <w:rFonts w:ascii="Microsoft Sans Serif"/>
                <w:w w:val="90"/>
                <w:sz w:val="14"/>
              </w:rPr>
              <w:t>Croatia</w:t>
            </w:r>
            <w:r>
              <w:rPr>
                <w:rFonts w:ascii="Microsoft Sans Serif"/>
                <w:spacing w:val="-6"/>
                <w:w w:val="90"/>
                <w:sz w:val="14"/>
              </w:rPr>
              <w:t> </w:t>
            </w:r>
            <w:r>
              <w:rPr>
                <w:rFonts w:ascii="Microsoft Sans Serif"/>
                <w:w w:val="90"/>
                <w:sz w:val="14"/>
              </w:rPr>
              <w:t>d.o.o.</w:t>
            </w:r>
          </w:p>
        </w:tc>
        <w:tc>
          <w:tcPr>
            <w:tcW w:w="1275" w:type="dxa"/>
          </w:tcPr>
          <w:p>
            <w:pPr>
              <w:pStyle w:val="TableParagraph"/>
              <w:spacing w:line="580" w:lineRule="auto" w:before="96"/>
              <w:ind w:left="296" w:hanging="111"/>
              <w:rPr>
                <w:rFonts w:ascii="Microsoft Sans Serif"/>
                <w:sz w:val="14"/>
              </w:rPr>
            </w:pPr>
            <w:r>
              <w:rPr>
                <w:rFonts w:ascii="Microsoft Sans Serif"/>
                <w:w w:val="80"/>
                <w:sz w:val="14"/>
              </w:rPr>
              <w:t>UniCredit</w:t>
            </w:r>
            <w:r>
              <w:rPr>
                <w:rFonts w:ascii="Microsoft Sans Serif"/>
                <w:spacing w:val="-2"/>
                <w:w w:val="80"/>
                <w:sz w:val="14"/>
              </w:rPr>
              <w:t> </w:t>
            </w:r>
            <w:r>
              <w:rPr>
                <w:rFonts w:ascii="Microsoft Sans Serif"/>
                <w:w w:val="80"/>
                <w:sz w:val="14"/>
              </w:rPr>
              <w:t>Leasing</w:t>
            </w:r>
            <w:r>
              <w:rPr>
                <w:rFonts w:ascii="Microsoft Sans Serif"/>
                <w:spacing w:val="40"/>
                <w:sz w:val="14"/>
              </w:rPr>
              <w:t> </w:t>
            </w:r>
            <w:r>
              <w:rPr>
                <w:rFonts w:ascii="Microsoft Sans Serif"/>
                <w:w w:val="90"/>
                <w:sz w:val="14"/>
              </w:rPr>
              <w:t>Croatia</w:t>
            </w:r>
            <w:r>
              <w:rPr>
                <w:rFonts w:ascii="Microsoft Sans Serif"/>
                <w:spacing w:val="-6"/>
                <w:w w:val="90"/>
                <w:sz w:val="14"/>
              </w:rPr>
              <w:t> </w:t>
            </w:r>
            <w:r>
              <w:rPr>
                <w:rFonts w:ascii="Microsoft Sans Serif"/>
                <w:w w:val="90"/>
                <w:sz w:val="14"/>
              </w:rPr>
              <w:t>d.o.o.</w:t>
            </w:r>
          </w:p>
        </w:tc>
        <w:tc>
          <w:tcPr>
            <w:tcW w:w="1135" w:type="dxa"/>
          </w:tcPr>
          <w:p>
            <w:pPr>
              <w:pStyle w:val="TableParagraph"/>
              <w:spacing w:before="33"/>
              <w:rPr>
                <w:b/>
                <w:sz w:val="14"/>
              </w:rPr>
            </w:pPr>
          </w:p>
          <w:p>
            <w:pPr>
              <w:pStyle w:val="TableParagraph"/>
              <w:ind w:left="161"/>
              <w:rPr>
                <w:rFonts w:ascii="Microsoft Sans Serif"/>
                <w:sz w:val="14"/>
              </w:rPr>
            </w:pPr>
            <w:r>
              <w:rPr>
                <w:rFonts w:ascii="Microsoft Sans Serif"/>
                <w:w w:val="80"/>
                <w:sz w:val="14"/>
              </w:rPr>
              <w:t>Porsche</w:t>
            </w:r>
            <w:r>
              <w:rPr>
                <w:rFonts w:ascii="Microsoft Sans Serif"/>
                <w:spacing w:val="-2"/>
                <w:w w:val="90"/>
                <w:sz w:val="14"/>
              </w:rPr>
              <w:t> leasing</w:t>
            </w:r>
          </w:p>
          <w:p>
            <w:pPr>
              <w:pStyle w:val="TableParagraph"/>
              <w:spacing w:before="27"/>
              <w:ind w:left="226"/>
              <w:rPr>
                <w:rFonts w:ascii="Microsoft Sans Serif"/>
                <w:sz w:val="14"/>
              </w:rPr>
            </w:pPr>
            <w:r>
              <w:rPr>
                <w:rFonts w:ascii="Microsoft Sans Serif"/>
                <w:w w:val="80"/>
                <w:sz w:val="14"/>
              </w:rPr>
              <w:t>d.o.o.</w:t>
            </w:r>
            <w:r>
              <w:rPr>
                <w:rFonts w:ascii="Microsoft Sans Serif"/>
                <w:spacing w:val="-3"/>
                <w:w w:val="90"/>
                <w:sz w:val="14"/>
              </w:rPr>
              <w:t> </w:t>
            </w:r>
            <w:r>
              <w:rPr>
                <w:rFonts w:ascii="Microsoft Sans Serif"/>
                <w:spacing w:val="-2"/>
                <w:w w:val="90"/>
                <w:sz w:val="14"/>
              </w:rPr>
              <w:t>Zagreb</w:t>
            </w:r>
          </w:p>
        </w:tc>
        <w:tc>
          <w:tcPr>
            <w:tcW w:w="1125" w:type="dxa"/>
          </w:tcPr>
          <w:p>
            <w:pPr>
              <w:pStyle w:val="TableParagraph"/>
              <w:spacing w:before="33"/>
              <w:rPr>
                <w:b/>
                <w:sz w:val="14"/>
              </w:rPr>
            </w:pPr>
          </w:p>
          <w:p>
            <w:pPr>
              <w:pStyle w:val="TableParagraph"/>
              <w:ind w:left="18" w:right="6"/>
              <w:jc w:val="center"/>
              <w:rPr>
                <w:rFonts w:ascii="Microsoft Sans Serif"/>
                <w:sz w:val="14"/>
              </w:rPr>
            </w:pPr>
            <w:r>
              <w:rPr>
                <w:rFonts w:ascii="Microsoft Sans Serif"/>
                <w:w w:val="80"/>
                <w:sz w:val="14"/>
              </w:rPr>
              <w:t>PBZ-</w:t>
            </w:r>
            <w:r>
              <w:rPr>
                <w:rFonts w:ascii="Microsoft Sans Serif"/>
                <w:spacing w:val="-2"/>
                <w:w w:val="90"/>
                <w:sz w:val="14"/>
              </w:rPr>
              <w:t>LEASING</w:t>
            </w:r>
          </w:p>
          <w:p>
            <w:pPr>
              <w:pStyle w:val="TableParagraph"/>
              <w:spacing w:before="27"/>
              <w:ind w:left="18" w:right="5"/>
              <w:jc w:val="center"/>
              <w:rPr>
                <w:rFonts w:ascii="Microsoft Sans Serif"/>
                <w:sz w:val="14"/>
              </w:rPr>
            </w:pPr>
            <w:r>
              <w:rPr>
                <w:rFonts w:ascii="Microsoft Sans Serif"/>
                <w:spacing w:val="-2"/>
                <w:w w:val="90"/>
                <w:sz w:val="14"/>
              </w:rPr>
              <w:t>d.o.o.</w:t>
            </w:r>
          </w:p>
        </w:tc>
      </w:tr>
      <w:tr>
        <w:trPr>
          <w:trHeight w:val="1538" w:hRule="atLeast"/>
        </w:trPr>
        <w:tc>
          <w:tcPr>
            <w:tcW w:w="494" w:type="dxa"/>
          </w:tcPr>
          <w:p>
            <w:pPr>
              <w:pStyle w:val="TableParagraph"/>
              <w:rPr>
                <w:b/>
                <w:sz w:val="20"/>
              </w:rPr>
            </w:pPr>
          </w:p>
          <w:p>
            <w:pPr>
              <w:pStyle w:val="TableParagraph"/>
              <w:spacing w:before="80"/>
              <w:rPr>
                <w:b/>
                <w:sz w:val="20"/>
              </w:rPr>
            </w:pPr>
          </w:p>
          <w:p>
            <w:pPr>
              <w:pStyle w:val="TableParagraph"/>
              <w:ind w:left="10" w:right="3"/>
              <w:jc w:val="center"/>
              <w:rPr>
                <w:rFonts w:ascii="Microsoft Sans Serif"/>
                <w:sz w:val="20"/>
              </w:rPr>
            </w:pPr>
            <w:r>
              <w:rPr>
                <w:rFonts w:ascii="Microsoft Sans Serif"/>
                <w:spacing w:val="-5"/>
                <w:w w:val="90"/>
                <w:sz w:val="20"/>
              </w:rPr>
              <w:t>2.</w:t>
            </w:r>
          </w:p>
        </w:tc>
        <w:tc>
          <w:tcPr>
            <w:tcW w:w="1560" w:type="dxa"/>
          </w:tcPr>
          <w:p>
            <w:pPr>
              <w:pStyle w:val="TableParagraph"/>
              <w:rPr>
                <w:b/>
                <w:sz w:val="14"/>
              </w:rPr>
            </w:pPr>
          </w:p>
          <w:p>
            <w:pPr>
              <w:pStyle w:val="TableParagraph"/>
              <w:rPr>
                <w:b/>
                <w:sz w:val="14"/>
              </w:rPr>
            </w:pPr>
          </w:p>
          <w:p>
            <w:pPr>
              <w:pStyle w:val="TableParagraph"/>
              <w:spacing w:before="93"/>
              <w:rPr>
                <w:b/>
                <w:sz w:val="14"/>
              </w:rPr>
            </w:pPr>
          </w:p>
          <w:p>
            <w:pPr>
              <w:pStyle w:val="TableParagraph"/>
              <w:ind w:left="11" w:right="2"/>
              <w:jc w:val="center"/>
              <w:rPr>
                <w:b/>
                <w:sz w:val="14"/>
              </w:rPr>
            </w:pPr>
            <w:r>
              <w:rPr>
                <w:b/>
                <w:spacing w:val="-2"/>
                <w:w w:val="90"/>
                <w:sz w:val="14"/>
              </w:rPr>
              <w:t>Adresa</w:t>
            </w:r>
          </w:p>
        </w:tc>
        <w:tc>
          <w:tcPr>
            <w:tcW w:w="1132" w:type="dxa"/>
          </w:tcPr>
          <w:p>
            <w:pPr>
              <w:pStyle w:val="TableParagraph"/>
              <w:rPr>
                <w:b/>
                <w:sz w:val="14"/>
              </w:rPr>
            </w:pPr>
          </w:p>
          <w:p>
            <w:pPr>
              <w:pStyle w:val="TableParagraph"/>
              <w:rPr>
                <w:b/>
                <w:sz w:val="14"/>
              </w:rPr>
            </w:pPr>
          </w:p>
          <w:p>
            <w:pPr>
              <w:pStyle w:val="TableParagraph"/>
              <w:spacing w:before="4"/>
              <w:rPr>
                <w:b/>
                <w:sz w:val="14"/>
              </w:rPr>
            </w:pPr>
          </w:p>
          <w:p>
            <w:pPr>
              <w:pStyle w:val="TableParagraph"/>
              <w:ind w:left="10" w:right="1"/>
              <w:jc w:val="center"/>
              <w:rPr>
                <w:rFonts w:ascii="Microsoft Sans Serif" w:hAnsi="Microsoft Sans Serif"/>
                <w:sz w:val="14"/>
              </w:rPr>
            </w:pPr>
            <w:r>
              <w:rPr>
                <w:rFonts w:ascii="Microsoft Sans Serif" w:hAnsi="Microsoft Sans Serif"/>
                <w:w w:val="80"/>
                <w:sz w:val="14"/>
              </w:rPr>
              <w:t>Katančićeva</w:t>
            </w:r>
            <w:r>
              <w:rPr>
                <w:rFonts w:ascii="Microsoft Sans Serif" w:hAnsi="Microsoft Sans Serif"/>
                <w:spacing w:val="-4"/>
                <w:sz w:val="14"/>
              </w:rPr>
              <w:t> </w:t>
            </w:r>
            <w:r>
              <w:rPr>
                <w:rFonts w:ascii="Microsoft Sans Serif" w:hAnsi="Microsoft Sans Serif"/>
                <w:spacing w:val="-5"/>
                <w:w w:val="90"/>
                <w:sz w:val="14"/>
              </w:rPr>
              <w:t>5,</w:t>
            </w:r>
          </w:p>
          <w:p>
            <w:pPr>
              <w:pStyle w:val="TableParagraph"/>
              <w:spacing w:before="27"/>
              <w:ind w:left="10"/>
              <w:jc w:val="center"/>
              <w:rPr>
                <w:rFonts w:ascii="Microsoft Sans Serif"/>
                <w:sz w:val="14"/>
              </w:rPr>
            </w:pPr>
            <w:r>
              <w:rPr>
                <w:rFonts w:ascii="Microsoft Sans Serif"/>
                <w:spacing w:val="-2"/>
                <w:w w:val="90"/>
                <w:sz w:val="14"/>
              </w:rPr>
              <w:t>Zagreb</w:t>
            </w:r>
          </w:p>
        </w:tc>
        <w:tc>
          <w:tcPr>
            <w:tcW w:w="1133" w:type="dxa"/>
          </w:tcPr>
          <w:p>
            <w:pPr>
              <w:pStyle w:val="TableParagraph"/>
              <w:rPr>
                <w:b/>
                <w:sz w:val="14"/>
              </w:rPr>
            </w:pPr>
          </w:p>
          <w:p>
            <w:pPr>
              <w:pStyle w:val="TableParagraph"/>
              <w:rPr>
                <w:b/>
                <w:sz w:val="14"/>
              </w:rPr>
            </w:pPr>
          </w:p>
          <w:p>
            <w:pPr>
              <w:pStyle w:val="TableParagraph"/>
              <w:spacing w:before="4"/>
              <w:rPr>
                <w:b/>
                <w:sz w:val="14"/>
              </w:rPr>
            </w:pPr>
          </w:p>
          <w:p>
            <w:pPr>
              <w:pStyle w:val="TableParagraph"/>
              <w:ind w:left="9"/>
              <w:jc w:val="center"/>
              <w:rPr>
                <w:rFonts w:ascii="Microsoft Sans Serif" w:hAnsi="Microsoft Sans Serif"/>
                <w:sz w:val="14"/>
              </w:rPr>
            </w:pPr>
            <w:r>
              <w:rPr>
                <w:rFonts w:ascii="Microsoft Sans Serif" w:hAnsi="Microsoft Sans Serif"/>
                <w:w w:val="80"/>
                <w:sz w:val="14"/>
              </w:rPr>
              <w:t>Jurišićeva</w:t>
            </w:r>
            <w:r>
              <w:rPr>
                <w:rFonts w:ascii="Microsoft Sans Serif" w:hAnsi="Microsoft Sans Serif"/>
                <w:spacing w:val="-5"/>
                <w:sz w:val="14"/>
              </w:rPr>
              <w:t> </w:t>
            </w:r>
            <w:r>
              <w:rPr>
                <w:rFonts w:ascii="Microsoft Sans Serif" w:hAnsi="Microsoft Sans Serif"/>
                <w:spacing w:val="-5"/>
                <w:w w:val="85"/>
                <w:sz w:val="14"/>
              </w:rPr>
              <w:t>4,</w:t>
            </w:r>
          </w:p>
          <w:p>
            <w:pPr>
              <w:pStyle w:val="TableParagraph"/>
              <w:spacing w:before="27"/>
              <w:ind w:left="10"/>
              <w:jc w:val="center"/>
              <w:rPr>
                <w:rFonts w:ascii="Microsoft Sans Serif"/>
                <w:sz w:val="14"/>
              </w:rPr>
            </w:pPr>
            <w:r>
              <w:rPr>
                <w:rFonts w:ascii="Microsoft Sans Serif"/>
                <w:spacing w:val="-2"/>
                <w:w w:val="90"/>
                <w:sz w:val="14"/>
              </w:rPr>
              <w:t>Zagreb</w:t>
            </w:r>
          </w:p>
        </w:tc>
        <w:tc>
          <w:tcPr>
            <w:tcW w:w="1274" w:type="dxa"/>
          </w:tcPr>
          <w:p>
            <w:pPr>
              <w:pStyle w:val="TableParagraph"/>
              <w:rPr>
                <w:b/>
                <w:sz w:val="14"/>
              </w:rPr>
            </w:pPr>
          </w:p>
          <w:p>
            <w:pPr>
              <w:pStyle w:val="TableParagraph"/>
              <w:rPr>
                <w:b/>
                <w:sz w:val="14"/>
              </w:rPr>
            </w:pPr>
          </w:p>
          <w:p>
            <w:pPr>
              <w:pStyle w:val="TableParagraph"/>
              <w:spacing w:before="4"/>
              <w:rPr>
                <w:b/>
                <w:sz w:val="14"/>
              </w:rPr>
            </w:pPr>
          </w:p>
          <w:p>
            <w:pPr>
              <w:pStyle w:val="TableParagraph"/>
              <w:ind w:left="13"/>
              <w:jc w:val="center"/>
              <w:rPr>
                <w:rFonts w:ascii="Microsoft Sans Serif" w:hAnsi="Microsoft Sans Serif"/>
                <w:sz w:val="14"/>
              </w:rPr>
            </w:pPr>
            <w:r>
              <w:rPr>
                <w:rFonts w:ascii="Microsoft Sans Serif" w:hAnsi="Microsoft Sans Serif"/>
                <w:w w:val="80"/>
                <w:sz w:val="14"/>
              </w:rPr>
              <w:t>Katančićeva</w:t>
            </w:r>
            <w:r>
              <w:rPr>
                <w:rFonts w:ascii="Microsoft Sans Serif" w:hAnsi="Microsoft Sans Serif"/>
                <w:spacing w:val="-4"/>
                <w:sz w:val="14"/>
              </w:rPr>
              <w:t> </w:t>
            </w:r>
            <w:r>
              <w:rPr>
                <w:rFonts w:ascii="Microsoft Sans Serif" w:hAnsi="Microsoft Sans Serif"/>
                <w:spacing w:val="-5"/>
                <w:w w:val="90"/>
                <w:sz w:val="14"/>
              </w:rPr>
              <w:t>5,</w:t>
            </w:r>
          </w:p>
          <w:p>
            <w:pPr>
              <w:pStyle w:val="TableParagraph"/>
              <w:spacing w:before="27"/>
              <w:ind w:left="13" w:right="4"/>
              <w:jc w:val="center"/>
              <w:rPr>
                <w:rFonts w:ascii="Microsoft Sans Serif"/>
                <w:sz w:val="14"/>
              </w:rPr>
            </w:pPr>
            <w:r>
              <w:rPr>
                <w:rFonts w:ascii="Microsoft Sans Serif"/>
                <w:spacing w:val="-2"/>
                <w:w w:val="90"/>
                <w:sz w:val="14"/>
              </w:rPr>
              <w:t>Zagreb</w:t>
            </w:r>
          </w:p>
        </w:tc>
        <w:tc>
          <w:tcPr>
            <w:tcW w:w="1202" w:type="dxa"/>
          </w:tcPr>
          <w:p>
            <w:pPr>
              <w:pStyle w:val="TableParagraph"/>
              <w:rPr>
                <w:b/>
                <w:sz w:val="14"/>
              </w:rPr>
            </w:pPr>
          </w:p>
          <w:p>
            <w:pPr>
              <w:pStyle w:val="TableParagraph"/>
              <w:rPr>
                <w:b/>
                <w:sz w:val="14"/>
              </w:rPr>
            </w:pPr>
          </w:p>
          <w:p>
            <w:pPr>
              <w:pStyle w:val="TableParagraph"/>
              <w:spacing w:before="4"/>
              <w:rPr>
                <w:b/>
                <w:sz w:val="14"/>
              </w:rPr>
            </w:pPr>
          </w:p>
          <w:p>
            <w:pPr>
              <w:pStyle w:val="TableParagraph"/>
              <w:spacing w:line="280" w:lineRule="auto"/>
              <w:ind w:left="292" w:hanging="166"/>
              <w:rPr>
                <w:rFonts w:ascii="Microsoft Sans Serif"/>
                <w:sz w:val="14"/>
              </w:rPr>
            </w:pPr>
            <w:r>
              <w:rPr>
                <w:rFonts w:ascii="Microsoft Sans Serif"/>
                <w:w w:val="80"/>
                <w:sz w:val="14"/>
              </w:rPr>
              <w:t>Samoborska</w:t>
            </w:r>
            <w:r>
              <w:rPr>
                <w:rFonts w:ascii="Microsoft Sans Serif"/>
                <w:spacing w:val="-2"/>
                <w:w w:val="80"/>
                <w:sz w:val="14"/>
              </w:rPr>
              <w:t> </w:t>
            </w:r>
            <w:r>
              <w:rPr>
                <w:rFonts w:ascii="Microsoft Sans Serif"/>
                <w:w w:val="80"/>
                <w:sz w:val="14"/>
              </w:rPr>
              <w:t>cesta</w:t>
            </w:r>
            <w:r>
              <w:rPr>
                <w:rFonts w:ascii="Microsoft Sans Serif"/>
                <w:spacing w:val="40"/>
                <w:sz w:val="14"/>
              </w:rPr>
              <w:t> </w:t>
            </w:r>
            <w:r>
              <w:rPr>
                <w:rFonts w:ascii="Microsoft Sans Serif"/>
                <w:w w:val="90"/>
                <w:sz w:val="14"/>
              </w:rPr>
              <w:t>145,</w:t>
            </w:r>
            <w:r>
              <w:rPr>
                <w:rFonts w:ascii="Microsoft Sans Serif"/>
                <w:spacing w:val="-6"/>
                <w:w w:val="90"/>
                <w:sz w:val="14"/>
              </w:rPr>
              <w:t> </w:t>
            </w:r>
            <w:r>
              <w:rPr>
                <w:rFonts w:ascii="Microsoft Sans Serif"/>
                <w:w w:val="90"/>
                <w:sz w:val="14"/>
              </w:rPr>
              <w:t>Zagreb</w:t>
            </w:r>
          </w:p>
        </w:tc>
        <w:tc>
          <w:tcPr>
            <w:tcW w:w="991" w:type="dxa"/>
          </w:tcPr>
          <w:p>
            <w:pPr>
              <w:pStyle w:val="TableParagraph"/>
              <w:rPr>
                <w:b/>
                <w:sz w:val="14"/>
              </w:rPr>
            </w:pPr>
          </w:p>
          <w:p>
            <w:pPr>
              <w:pStyle w:val="TableParagraph"/>
              <w:spacing w:before="71"/>
              <w:rPr>
                <w:b/>
                <w:sz w:val="14"/>
              </w:rPr>
            </w:pPr>
          </w:p>
          <w:p>
            <w:pPr>
              <w:pStyle w:val="TableParagraph"/>
              <w:spacing w:line="280" w:lineRule="auto" w:before="1"/>
              <w:ind w:left="79" w:right="63"/>
              <w:jc w:val="center"/>
              <w:rPr>
                <w:rFonts w:ascii="Microsoft Sans Serif"/>
                <w:sz w:val="14"/>
              </w:rPr>
            </w:pPr>
            <w:r>
              <w:rPr>
                <w:rFonts w:ascii="Microsoft Sans Serif"/>
                <w:spacing w:val="-2"/>
                <w:w w:val="80"/>
                <w:sz w:val="14"/>
              </w:rPr>
              <w:t>Samoborska</w:t>
            </w:r>
            <w:r>
              <w:rPr>
                <w:rFonts w:ascii="Microsoft Sans Serif"/>
                <w:spacing w:val="40"/>
                <w:sz w:val="14"/>
              </w:rPr>
              <w:t> </w:t>
            </w:r>
            <w:r>
              <w:rPr>
                <w:rFonts w:ascii="Microsoft Sans Serif"/>
                <w:w w:val="90"/>
                <w:sz w:val="14"/>
              </w:rPr>
              <w:t>cesta</w:t>
            </w:r>
            <w:r>
              <w:rPr>
                <w:rFonts w:ascii="Microsoft Sans Serif"/>
                <w:spacing w:val="-6"/>
                <w:w w:val="90"/>
                <w:sz w:val="14"/>
              </w:rPr>
              <w:t> </w:t>
            </w:r>
            <w:r>
              <w:rPr>
                <w:rFonts w:ascii="Microsoft Sans Serif"/>
                <w:w w:val="90"/>
                <w:sz w:val="14"/>
              </w:rPr>
              <w:t>145,</w:t>
            </w:r>
            <w:r>
              <w:rPr>
                <w:rFonts w:ascii="Microsoft Sans Serif"/>
                <w:spacing w:val="40"/>
                <w:sz w:val="14"/>
              </w:rPr>
              <w:t> </w:t>
            </w:r>
            <w:r>
              <w:rPr>
                <w:rFonts w:ascii="Microsoft Sans Serif"/>
                <w:spacing w:val="-2"/>
                <w:w w:val="90"/>
                <w:sz w:val="14"/>
              </w:rPr>
              <w:t>Zagreb</w:t>
            </w:r>
          </w:p>
        </w:tc>
        <w:tc>
          <w:tcPr>
            <w:tcW w:w="1135" w:type="dxa"/>
          </w:tcPr>
          <w:p>
            <w:pPr>
              <w:pStyle w:val="TableParagraph"/>
              <w:rPr>
                <w:b/>
                <w:sz w:val="14"/>
              </w:rPr>
            </w:pPr>
          </w:p>
          <w:p>
            <w:pPr>
              <w:pStyle w:val="TableParagraph"/>
              <w:spacing w:before="64"/>
              <w:rPr>
                <w:b/>
                <w:sz w:val="14"/>
              </w:rPr>
            </w:pPr>
          </w:p>
          <w:p>
            <w:pPr>
              <w:pStyle w:val="TableParagraph"/>
              <w:ind w:left="312"/>
              <w:rPr>
                <w:rFonts w:ascii="Microsoft Sans Serif"/>
                <w:sz w:val="14"/>
              </w:rPr>
            </w:pPr>
            <w:r>
              <w:rPr>
                <w:rFonts w:ascii="Microsoft Sans Serif"/>
                <w:w w:val="80"/>
                <w:sz w:val="14"/>
              </w:rPr>
              <w:t>Poljana</w:t>
            </w:r>
            <w:r>
              <w:rPr>
                <w:rFonts w:ascii="Microsoft Sans Serif"/>
                <w:spacing w:val="-1"/>
                <w:w w:val="80"/>
                <w:sz w:val="14"/>
              </w:rPr>
              <w:t> </w:t>
            </w:r>
            <w:r>
              <w:rPr>
                <w:rFonts w:ascii="Microsoft Sans Serif"/>
                <w:spacing w:val="-5"/>
                <w:w w:val="90"/>
                <w:sz w:val="14"/>
              </w:rPr>
              <w:t>5,</w:t>
            </w:r>
          </w:p>
          <w:p>
            <w:pPr>
              <w:pStyle w:val="TableParagraph"/>
              <w:spacing w:before="67"/>
              <w:rPr>
                <w:b/>
                <w:sz w:val="14"/>
              </w:rPr>
            </w:pPr>
          </w:p>
          <w:p>
            <w:pPr>
              <w:pStyle w:val="TableParagraph"/>
              <w:ind w:left="380"/>
              <w:rPr>
                <w:rFonts w:ascii="Microsoft Sans Serif" w:hAnsi="Microsoft Sans Serif"/>
                <w:sz w:val="14"/>
              </w:rPr>
            </w:pPr>
            <w:r>
              <w:rPr>
                <w:rFonts w:ascii="Microsoft Sans Serif" w:hAnsi="Microsoft Sans Serif"/>
                <w:spacing w:val="-2"/>
                <w:w w:val="90"/>
                <w:sz w:val="14"/>
              </w:rPr>
              <w:t>Šibenik</w:t>
            </w:r>
          </w:p>
        </w:tc>
        <w:tc>
          <w:tcPr>
            <w:tcW w:w="1133" w:type="dxa"/>
          </w:tcPr>
          <w:p>
            <w:pPr>
              <w:pStyle w:val="TableParagraph"/>
              <w:rPr>
                <w:b/>
                <w:sz w:val="14"/>
              </w:rPr>
            </w:pPr>
          </w:p>
          <w:p>
            <w:pPr>
              <w:pStyle w:val="TableParagraph"/>
              <w:rPr>
                <w:b/>
                <w:sz w:val="14"/>
              </w:rPr>
            </w:pPr>
          </w:p>
          <w:p>
            <w:pPr>
              <w:pStyle w:val="TableParagraph"/>
              <w:spacing w:before="4"/>
              <w:rPr>
                <w:b/>
                <w:sz w:val="14"/>
              </w:rPr>
            </w:pPr>
          </w:p>
          <w:p>
            <w:pPr>
              <w:pStyle w:val="TableParagraph"/>
              <w:spacing w:line="280" w:lineRule="auto"/>
              <w:ind w:left="241" w:right="71" w:hanging="20"/>
              <w:rPr>
                <w:rFonts w:ascii="Microsoft Sans Serif"/>
                <w:sz w:val="14"/>
              </w:rPr>
            </w:pPr>
            <w:r>
              <w:rPr>
                <w:rFonts w:ascii="Microsoft Sans Serif"/>
                <w:spacing w:val="-2"/>
                <w:w w:val="80"/>
                <w:sz w:val="14"/>
              </w:rPr>
              <w:t>Domovinskog</w:t>
            </w:r>
            <w:r>
              <w:rPr>
                <w:rFonts w:ascii="Microsoft Sans Serif"/>
                <w:spacing w:val="40"/>
                <w:sz w:val="14"/>
              </w:rPr>
              <w:t> </w:t>
            </w:r>
            <w:r>
              <w:rPr>
                <w:rFonts w:ascii="Microsoft Sans Serif"/>
                <w:w w:val="80"/>
                <w:sz w:val="14"/>
              </w:rPr>
              <w:t>rata</w:t>
            </w:r>
            <w:r>
              <w:rPr>
                <w:rFonts w:ascii="Microsoft Sans Serif"/>
                <w:spacing w:val="-4"/>
                <w:sz w:val="14"/>
              </w:rPr>
              <w:t> </w:t>
            </w:r>
            <w:r>
              <w:rPr>
                <w:rFonts w:ascii="Microsoft Sans Serif"/>
                <w:w w:val="80"/>
                <w:sz w:val="14"/>
              </w:rPr>
              <w:t>3,</w:t>
            </w:r>
            <w:r>
              <w:rPr>
                <w:rFonts w:ascii="Microsoft Sans Serif"/>
                <w:spacing w:val="-6"/>
                <w:sz w:val="14"/>
              </w:rPr>
              <w:t> </w:t>
            </w:r>
            <w:r>
              <w:rPr>
                <w:rFonts w:ascii="Microsoft Sans Serif"/>
                <w:spacing w:val="-2"/>
                <w:w w:val="80"/>
                <w:sz w:val="14"/>
              </w:rPr>
              <w:t>Zadar</w:t>
            </w:r>
          </w:p>
        </w:tc>
        <w:tc>
          <w:tcPr>
            <w:tcW w:w="1135" w:type="dxa"/>
          </w:tcPr>
          <w:p>
            <w:pPr>
              <w:pStyle w:val="TableParagraph"/>
              <w:rPr>
                <w:b/>
                <w:sz w:val="14"/>
              </w:rPr>
            </w:pPr>
          </w:p>
          <w:p>
            <w:pPr>
              <w:pStyle w:val="TableParagraph"/>
              <w:spacing w:before="71"/>
              <w:rPr>
                <w:b/>
                <w:sz w:val="14"/>
              </w:rPr>
            </w:pPr>
          </w:p>
          <w:p>
            <w:pPr>
              <w:pStyle w:val="TableParagraph"/>
              <w:spacing w:line="280" w:lineRule="auto" w:before="1"/>
              <w:ind w:left="135" w:right="119"/>
              <w:jc w:val="center"/>
              <w:rPr>
                <w:rFonts w:ascii="Microsoft Sans Serif"/>
                <w:sz w:val="14"/>
              </w:rPr>
            </w:pPr>
            <w:r>
              <w:rPr>
                <w:rFonts w:ascii="Microsoft Sans Serif"/>
                <w:spacing w:val="-2"/>
                <w:w w:val="80"/>
                <w:sz w:val="14"/>
              </w:rPr>
              <w:t>Samoborska</w:t>
            </w:r>
            <w:r>
              <w:rPr>
                <w:rFonts w:ascii="Microsoft Sans Serif"/>
                <w:spacing w:val="40"/>
                <w:sz w:val="14"/>
              </w:rPr>
              <w:t> </w:t>
            </w:r>
            <w:r>
              <w:rPr>
                <w:rFonts w:ascii="Microsoft Sans Serif"/>
                <w:w w:val="90"/>
                <w:sz w:val="14"/>
              </w:rPr>
              <w:t>cesta</w:t>
            </w:r>
            <w:r>
              <w:rPr>
                <w:rFonts w:ascii="Microsoft Sans Serif"/>
                <w:spacing w:val="-6"/>
                <w:w w:val="90"/>
                <w:sz w:val="14"/>
              </w:rPr>
              <w:t> </w:t>
            </w:r>
            <w:r>
              <w:rPr>
                <w:rFonts w:ascii="Microsoft Sans Serif"/>
                <w:w w:val="90"/>
                <w:sz w:val="14"/>
              </w:rPr>
              <w:t>145,</w:t>
            </w:r>
            <w:r>
              <w:rPr>
                <w:rFonts w:ascii="Microsoft Sans Serif"/>
                <w:spacing w:val="40"/>
                <w:sz w:val="14"/>
              </w:rPr>
              <w:t> </w:t>
            </w:r>
            <w:r>
              <w:rPr>
                <w:rFonts w:ascii="Microsoft Sans Serif"/>
                <w:spacing w:val="-2"/>
                <w:w w:val="90"/>
                <w:sz w:val="14"/>
              </w:rPr>
              <w:t>Zagreb</w:t>
            </w:r>
          </w:p>
        </w:tc>
        <w:tc>
          <w:tcPr>
            <w:tcW w:w="1275" w:type="dxa"/>
          </w:tcPr>
          <w:p>
            <w:pPr>
              <w:pStyle w:val="TableParagraph"/>
              <w:rPr>
                <w:b/>
                <w:sz w:val="14"/>
              </w:rPr>
            </w:pPr>
          </w:p>
          <w:p>
            <w:pPr>
              <w:pStyle w:val="TableParagraph"/>
              <w:rPr>
                <w:b/>
                <w:sz w:val="14"/>
              </w:rPr>
            </w:pPr>
          </w:p>
          <w:p>
            <w:pPr>
              <w:pStyle w:val="TableParagraph"/>
              <w:spacing w:before="4"/>
              <w:rPr>
                <w:b/>
                <w:sz w:val="14"/>
              </w:rPr>
            </w:pPr>
          </w:p>
          <w:p>
            <w:pPr>
              <w:pStyle w:val="TableParagraph"/>
              <w:spacing w:line="280" w:lineRule="auto"/>
              <w:ind w:left="332" w:right="147" w:hanging="166"/>
              <w:rPr>
                <w:rFonts w:ascii="Microsoft Sans Serif"/>
                <w:sz w:val="14"/>
              </w:rPr>
            </w:pPr>
            <w:r>
              <w:rPr>
                <w:rFonts w:ascii="Microsoft Sans Serif"/>
                <w:w w:val="80"/>
                <w:sz w:val="14"/>
              </w:rPr>
              <w:t>Samoborska</w:t>
            </w:r>
            <w:r>
              <w:rPr>
                <w:rFonts w:ascii="Microsoft Sans Serif"/>
                <w:spacing w:val="-2"/>
                <w:w w:val="80"/>
                <w:sz w:val="14"/>
              </w:rPr>
              <w:t> </w:t>
            </w:r>
            <w:r>
              <w:rPr>
                <w:rFonts w:ascii="Microsoft Sans Serif"/>
                <w:w w:val="80"/>
                <w:sz w:val="14"/>
              </w:rPr>
              <w:t>cesta</w:t>
            </w:r>
            <w:r>
              <w:rPr>
                <w:rFonts w:ascii="Microsoft Sans Serif"/>
                <w:spacing w:val="40"/>
                <w:sz w:val="14"/>
              </w:rPr>
              <w:t> </w:t>
            </w:r>
            <w:r>
              <w:rPr>
                <w:rFonts w:ascii="Microsoft Sans Serif"/>
                <w:w w:val="90"/>
                <w:sz w:val="14"/>
              </w:rPr>
              <w:t>145,</w:t>
            </w:r>
            <w:r>
              <w:rPr>
                <w:rFonts w:ascii="Microsoft Sans Serif"/>
                <w:spacing w:val="-6"/>
                <w:w w:val="90"/>
                <w:sz w:val="14"/>
              </w:rPr>
              <w:t> </w:t>
            </w:r>
            <w:r>
              <w:rPr>
                <w:rFonts w:ascii="Microsoft Sans Serif"/>
                <w:w w:val="90"/>
                <w:sz w:val="14"/>
              </w:rPr>
              <w:t>Zagreb</w:t>
            </w:r>
          </w:p>
        </w:tc>
        <w:tc>
          <w:tcPr>
            <w:tcW w:w="1135" w:type="dxa"/>
          </w:tcPr>
          <w:p>
            <w:pPr>
              <w:pStyle w:val="TableParagraph"/>
              <w:rPr>
                <w:b/>
                <w:sz w:val="14"/>
              </w:rPr>
            </w:pPr>
          </w:p>
          <w:p>
            <w:pPr>
              <w:pStyle w:val="TableParagraph"/>
              <w:rPr>
                <w:b/>
                <w:sz w:val="14"/>
              </w:rPr>
            </w:pPr>
          </w:p>
          <w:p>
            <w:pPr>
              <w:pStyle w:val="TableParagraph"/>
              <w:spacing w:before="4"/>
              <w:rPr>
                <w:b/>
                <w:sz w:val="14"/>
              </w:rPr>
            </w:pPr>
          </w:p>
          <w:p>
            <w:pPr>
              <w:pStyle w:val="TableParagraph"/>
              <w:ind w:left="12"/>
              <w:jc w:val="center"/>
              <w:rPr>
                <w:rFonts w:ascii="Microsoft Sans Serif" w:hAnsi="Microsoft Sans Serif"/>
                <w:sz w:val="14"/>
              </w:rPr>
            </w:pPr>
            <w:r>
              <w:rPr>
                <w:rFonts w:ascii="Microsoft Sans Serif" w:hAnsi="Microsoft Sans Serif"/>
                <w:w w:val="80"/>
                <w:sz w:val="14"/>
              </w:rPr>
              <w:t>Velimira</w:t>
            </w:r>
            <w:r>
              <w:rPr>
                <w:rFonts w:ascii="Microsoft Sans Serif" w:hAnsi="Microsoft Sans Serif"/>
                <w:spacing w:val="-1"/>
                <w:w w:val="85"/>
                <w:sz w:val="14"/>
              </w:rPr>
              <w:t> </w:t>
            </w:r>
            <w:r>
              <w:rPr>
                <w:rFonts w:ascii="Microsoft Sans Serif" w:hAnsi="Microsoft Sans Serif"/>
                <w:spacing w:val="-2"/>
                <w:w w:val="85"/>
                <w:sz w:val="14"/>
              </w:rPr>
              <w:t>Škorpika</w:t>
            </w:r>
          </w:p>
          <w:p>
            <w:pPr>
              <w:pStyle w:val="TableParagraph"/>
              <w:spacing w:before="27"/>
              <w:ind w:left="135" w:right="125"/>
              <w:jc w:val="center"/>
              <w:rPr>
                <w:rFonts w:ascii="Microsoft Sans Serif"/>
                <w:sz w:val="14"/>
              </w:rPr>
            </w:pPr>
            <w:r>
              <w:rPr>
                <w:rFonts w:ascii="Microsoft Sans Serif"/>
                <w:w w:val="80"/>
                <w:sz w:val="14"/>
              </w:rPr>
              <w:t>21,</w:t>
            </w:r>
            <w:r>
              <w:rPr>
                <w:rFonts w:ascii="Microsoft Sans Serif"/>
                <w:spacing w:val="-3"/>
                <w:w w:val="90"/>
                <w:sz w:val="14"/>
              </w:rPr>
              <w:t> </w:t>
            </w:r>
            <w:r>
              <w:rPr>
                <w:rFonts w:ascii="Microsoft Sans Serif"/>
                <w:spacing w:val="-2"/>
                <w:w w:val="90"/>
                <w:sz w:val="14"/>
              </w:rPr>
              <w:t>Zagreb</w:t>
            </w:r>
          </w:p>
        </w:tc>
        <w:tc>
          <w:tcPr>
            <w:tcW w:w="1125" w:type="dxa"/>
          </w:tcPr>
          <w:p>
            <w:pPr>
              <w:pStyle w:val="TableParagraph"/>
              <w:rPr>
                <w:b/>
                <w:sz w:val="14"/>
              </w:rPr>
            </w:pPr>
          </w:p>
          <w:p>
            <w:pPr>
              <w:pStyle w:val="TableParagraph"/>
              <w:rPr>
                <w:b/>
                <w:sz w:val="14"/>
              </w:rPr>
            </w:pPr>
          </w:p>
          <w:p>
            <w:pPr>
              <w:pStyle w:val="TableParagraph"/>
              <w:spacing w:before="4"/>
              <w:rPr>
                <w:b/>
                <w:sz w:val="14"/>
              </w:rPr>
            </w:pPr>
          </w:p>
          <w:p>
            <w:pPr>
              <w:pStyle w:val="TableParagraph"/>
              <w:ind w:left="18" w:right="3"/>
              <w:jc w:val="center"/>
              <w:rPr>
                <w:rFonts w:ascii="Microsoft Sans Serif" w:hAnsi="Microsoft Sans Serif"/>
                <w:sz w:val="14"/>
              </w:rPr>
            </w:pPr>
            <w:r>
              <w:rPr>
                <w:rFonts w:ascii="Microsoft Sans Serif" w:hAnsi="Microsoft Sans Serif"/>
                <w:w w:val="80"/>
                <w:sz w:val="14"/>
              </w:rPr>
              <w:t>Radnička</w:t>
            </w:r>
            <w:r>
              <w:rPr>
                <w:rFonts w:ascii="Microsoft Sans Serif" w:hAnsi="Microsoft Sans Serif"/>
                <w:spacing w:val="-1"/>
                <w:w w:val="90"/>
                <w:sz w:val="14"/>
              </w:rPr>
              <w:t> </w:t>
            </w:r>
            <w:r>
              <w:rPr>
                <w:rFonts w:ascii="Microsoft Sans Serif" w:hAnsi="Microsoft Sans Serif"/>
                <w:spacing w:val="-2"/>
                <w:w w:val="90"/>
                <w:sz w:val="14"/>
              </w:rPr>
              <w:t>cesta</w:t>
            </w:r>
          </w:p>
          <w:p>
            <w:pPr>
              <w:pStyle w:val="TableParagraph"/>
              <w:spacing w:before="27"/>
              <w:ind w:left="18" w:right="3"/>
              <w:jc w:val="center"/>
              <w:rPr>
                <w:rFonts w:ascii="Microsoft Sans Serif"/>
                <w:sz w:val="14"/>
              </w:rPr>
            </w:pPr>
            <w:r>
              <w:rPr>
                <w:rFonts w:ascii="Microsoft Sans Serif"/>
                <w:w w:val="80"/>
                <w:sz w:val="14"/>
              </w:rPr>
              <w:t>44,</w:t>
            </w:r>
            <w:r>
              <w:rPr>
                <w:rFonts w:ascii="Microsoft Sans Serif"/>
                <w:spacing w:val="-3"/>
                <w:w w:val="90"/>
                <w:sz w:val="14"/>
              </w:rPr>
              <w:t> </w:t>
            </w:r>
            <w:r>
              <w:rPr>
                <w:rFonts w:ascii="Microsoft Sans Serif"/>
                <w:spacing w:val="-2"/>
                <w:w w:val="90"/>
                <w:sz w:val="14"/>
              </w:rPr>
              <w:t>Zagreb</w:t>
            </w:r>
          </w:p>
        </w:tc>
      </w:tr>
      <w:tr>
        <w:trPr>
          <w:trHeight w:val="491" w:hRule="atLeast"/>
        </w:trPr>
        <w:tc>
          <w:tcPr>
            <w:tcW w:w="494" w:type="dxa"/>
            <w:shd w:val="clear" w:color="auto" w:fill="DFDFDF"/>
          </w:tcPr>
          <w:p>
            <w:pPr>
              <w:pStyle w:val="TableParagraph"/>
              <w:ind w:left="10"/>
              <w:jc w:val="center"/>
              <w:rPr>
                <w:b/>
                <w:sz w:val="22"/>
              </w:rPr>
            </w:pPr>
            <w:r>
              <w:rPr>
                <w:b/>
                <w:spacing w:val="-4"/>
                <w:w w:val="90"/>
                <w:sz w:val="22"/>
              </w:rPr>
              <w:t>III.</w:t>
            </w:r>
          </w:p>
        </w:tc>
        <w:tc>
          <w:tcPr>
            <w:tcW w:w="13105" w:type="dxa"/>
            <w:gridSpan w:val="11"/>
            <w:shd w:val="clear" w:color="auto" w:fill="DFDFDF"/>
          </w:tcPr>
          <w:p>
            <w:pPr>
              <w:pStyle w:val="TableParagraph"/>
              <w:rPr>
                <w:rFonts w:ascii="Times New Roman"/>
                <w:sz w:val="16"/>
              </w:rPr>
            </w:pPr>
          </w:p>
        </w:tc>
        <w:tc>
          <w:tcPr>
            <w:tcW w:w="1125" w:type="dxa"/>
            <w:shd w:val="clear" w:color="auto" w:fill="DFDFDF"/>
          </w:tcPr>
          <w:p>
            <w:pPr>
              <w:pStyle w:val="TableParagraph"/>
              <w:rPr>
                <w:rFonts w:ascii="Times New Roman"/>
                <w:sz w:val="16"/>
              </w:rPr>
            </w:pPr>
          </w:p>
        </w:tc>
      </w:tr>
      <w:tr>
        <w:trPr>
          <w:trHeight w:val="791" w:hRule="atLeast"/>
        </w:trPr>
        <w:tc>
          <w:tcPr>
            <w:tcW w:w="494" w:type="dxa"/>
          </w:tcPr>
          <w:p>
            <w:pPr>
              <w:pStyle w:val="TableParagraph"/>
              <w:spacing w:before="165"/>
              <w:ind w:left="10" w:right="3"/>
              <w:jc w:val="center"/>
              <w:rPr>
                <w:rFonts w:ascii="Microsoft Sans Serif"/>
                <w:sz w:val="20"/>
              </w:rPr>
            </w:pPr>
            <w:r>
              <w:rPr>
                <w:rFonts w:ascii="Microsoft Sans Serif"/>
                <w:spacing w:val="-5"/>
                <w:w w:val="90"/>
                <w:sz w:val="20"/>
              </w:rPr>
              <w:t>1.</w:t>
            </w:r>
          </w:p>
        </w:tc>
        <w:tc>
          <w:tcPr>
            <w:tcW w:w="1560" w:type="dxa"/>
          </w:tcPr>
          <w:p>
            <w:pPr>
              <w:pStyle w:val="TableParagraph"/>
              <w:spacing w:before="43"/>
              <w:rPr>
                <w:b/>
                <w:sz w:val="14"/>
              </w:rPr>
            </w:pPr>
          </w:p>
          <w:p>
            <w:pPr>
              <w:pStyle w:val="TableParagraph"/>
              <w:ind w:left="346"/>
              <w:rPr>
                <w:b/>
                <w:sz w:val="14"/>
              </w:rPr>
            </w:pPr>
            <w:r>
              <w:rPr>
                <w:b/>
                <w:w w:val="80"/>
                <w:sz w:val="14"/>
              </w:rPr>
              <w:t>Vrsta</w:t>
            </w:r>
            <w:r>
              <w:rPr>
                <w:b/>
                <w:spacing w:val="-3"/>
                <w:w w:val="90"/>
                <w:sz w:val="14"/>
              </w:rPr>
              <w:t> </w:t>
            </w:r>
            <w:r>
              <w:rPr>
                <w:b/>
                <w:spacing w:val="-2"/>
                <w:w w:val="90"/>
                <w:sz w:val="14"/>
              </w:rPr>
              <w:t>zaduženja</w:t>
            </w:r>
          </w:p>
        </w:tc>
        <w:tc>
          <w:tcPr>
            <w:tcW w:w="1132" w:type="dxa"/>
          </w:tcPr>
          <w:p>
            <w:pPr>
              <w:pStyle w:val="TableParagraph"/>
              <w:numPr>
                <w:ilvl w:val="0"/>
                <w:numId w:val="5"/>
              </w:numPr>
              <w:tabs>
                <w:tab w:pos="238" w:val="left" w:leader="none"/>
              </w:tabs>
              <w:spacing w:line="240" w:lineRule="auto" w:before="14" w:after="0"/>
              <w:ind w:left="238" w:right="0" w:hanging="130"/>
              <w:jc w:val="left"/>
              <w:rPr>
                <w:rFonts w:ascii="Microsoft Sans Serif" w:hAnsi="Microsoft Sans Serif"/>
                <w:sz w:val="14"/>
              </w:rPr>
            </w:pPr>
            <w:r>
              <w:rPr>
                <w:rFonts w:ascii="Microsoft Sans Serif" w:hAnsi="Microsoft Sans Serif"/>
                <w:spacing w:val="-2"/>
                <w:w w:val="90"/>
                <w:sz w:val="14"/>
              </w:rPr>
              <w:t>zaduženje</w:t>
            </w:r>
          </w:p>
          <w:p>
            <w:pPr>
              <w:pStyle w:val="TableParagraph"/>
              <w:spacing w:before="65"/>
              <w:rPr>
                <w:b/>
                <w:sz w:val="14"/>
              </w:rPr>
            </w:pPr>
          </w:p>
          <w:p>
            <w:pPr>
              <w:pStyle w:val="TableParagraph"/>
              <w:numPr>
                <w:ilvl w:val="0"/>
                <w:numId w:val="5"/>
              </w:numPr>
              <w:tabs>
                <w:tab w:pos="238" w:val="left" w:leader="none"/>
              </w:tabs>
              <w:spacing w:line="240" w:lineRule="auto" w:before="0" w:after="0"/>
              <w:ind w:left="238" w:right="0" w:hanging="130"/>
              <w:jc w:val="left"/>
              <w:rPr>
                <w:rFonts w:ascii="Microsoft Sans Serif"/>
                <w:position w:val="4"/>
                <w:sz w:val="9"/>
              </w:rPr>
            </w:pPr>
            <w:r>
              <w:rPr>
                <w:rFonts w:ascii="Microsoft Sans Serif"/>
                <w:spacing w:val="-2"/>
                <w:w w:val="90"/>
                <w:sz w:val="14"/>
              </w:rPr>
              <w:t>jamstvo</w:t>
            </w:r>
            <w:r>
              <w:rPr>
                <w:rFonts w:ascii="Microsoft Sans Serif"/>
                <w:spacing w:val="-2"/>
                <w:w w:val="90"/>
                <w:position w:val="4"/>
                <w:sz w:val="9"/>
              </w:rPr>
              <w:t>*1</w:t>
            </w:r>
          </w:p>
        </w:tc>
        <w:tc>
          <w:tcPr>
            <w:tcW w:w="1133" w:type="dxa"/>
          </w:tcPr>
          <w:p>
            <w:pPr>
              <w:pStyle w:val="TableParagraph"/>
              <w:numPr>
                <w:ilvl w:val="0"/>
                <w:numId w:val="6"/>
              </w:numPr>
              <w:tabs>
                <w:tab w:pos="239" w:val="left" w:leader="none"/>
              </w:tabs>
              <w:spacing w:line="240" w:lineRule="auto" w:before="14" w:after="0"/>
              <w:ind w:left="239" w:right="0" w:hanging="130"/>
              <w:jc w:val="left"/>
              <w:rPr>
                <w:rFonts w:ascii="Microsoft Sans Serif" w:hAnsi="Microsoft Sans Serif"/>
                <w:sz w:val="14"/>
              </w:rPr>
            </w:pPr>
            <w:r>
              <w:rPr>
                <w:rFonts w:ascii="Microsoft Sans Serif" w:hAnsi="Microsoft Sans Serif"/>
                <w:spacing w:val="-2"/>
                <w:w w:val="90"/>
                <w:sz w:val="14"/>
              </w:rPr>
              <w:t>zaduženje</w:t>
            </w:r>
          </w:p>
          <w:p>
            <w:pPr>
              <w:pStyle w:val="TableParagraph"/>
              <w:spacing w:before="65"/>
              <w:rPr>
                <w:b/>
                <w:sz w:val="14"/>
              </w:rPr>
            </w:pPr>
          </w:p>
          <w:p>
            <w:pPr>
              <w:pStyle w:val="TableParagraph"/>
              <w:numPr>
                <w:ilvl w:val="0"/>
                <w:numId w:val="6"/>
              </w:numPr>
              <w:tabs>
                <w:tab w:pos="239" w:val="left" w:leader="none"/>
              </w:tabs>
              <w:spacing w:line="240" w:lineRule="auto" w:before="0" w:after="0"/>
              <w:ind w:left="239" w:right="0" w:hanging="130"/>
              <w:jc w:val="left"/>
              <w:rPr>
                <w:rFonts w:ascii="Microsoft Sans Serif"/>
                <w:position w:val="4"/>
                <w:sz w:val="9"/>
              </w:rPr>
            </w:pPr>
            <w:r>
              <w:rPr>
                <w:rFonts w:ascii="Microsoft Sans Serif"/>
                <w:spacing w:val="-2"/>
                <w:w w:val="90"/>
                <w:sz w:val="14"/>
              </w:rPr>
              <w:t>jamstvo</w:t>
            </w:r>
            <w:r>
              <w:rPr>
                <w:rFonts w:ascii="Microsoft Sans Serif"/>
                <w:spacing w:val="-2"/>
                <w:w w:val="90"/>
                <w:position w:val="4"/>
                <w:sz w:val="9"/>
              </w:rPr>
              <w:t>*1</w:t>
            </w:r>
          </w:p>
        </w:tc>
        <w:tc>
          <w:tcPr>
            <w:tcW w:w="1274" w:type="dxa"/>
          </w:tcPr>
          <w:p>
            <w:pPr>
              <w:pStyle w:val="TableParagraph"/>
              <w:rPr>
                <w:b/>
                <w:sz w:val="14"/>
              </w:rPr>
            </w:pPr>
          </w:p>
          <w:p>
            <w:pPr>
              <w:pStyle w:val="TableParagraph"/>
              <w:spacing w:before="76"/>
              <w:rPr>
                <w:b/>
                <w:sz w:val="14"/>
              </w:rPr>
            </w:pPr>
          </w:p>
          <w:p>
            <w:pPr>
              <w:pStyle w:val="TableParagraph"/>
              <w:numPr>
                <w:ilvl w:val="0"/>
                <w:numId w:val="7"/>
              </w:numPr>
              <w:tabs>
                <w:tab w:pos="239" w:val="left" w:leader="none"/>
              </w:tabs>
              <w:spacing w:line="240" w:lineRule="auto" w:before="0" w:after="0"/>
              <w:ind w:left="239" w:right="0" w:hanging="130"/>
              <w:jc w:val="left"/>
              <w:rPr>
                <w:rFonts w:ascii="Microsoft Sans Serif" w:hAnsi="Microsoft Sans Serif"/>
                <w:sz w:val="14"/>
              </w:rPr>
            </w:pPr>
            <w:r>
              <w:rPr>
                <w:rFonts w:ascii="Microsoft Sans Serif" w:hAnsi="Microsoft Sans Serif"/>
                <w:spacing w:val="-2"/>
                <w:w w:val="90"/>
                <w:sz w:val="14"/>
              </w:rPr>
              <w:t>zaduženje</w:t>
            </w:r>
          </w:p>
        </w:tc>
        <w:tc>
          <w:tcPr>
            <w:tcW w:w="1202" w:type="dxa"/>
          </w:tcPr>
          <w:p>
            <w:pPr>
              <w:pStyle w:val="TableParagraph"/>
              <w:numPr>
                <w:ilvl w:val="0"/>
                <w:numId w:val="8"/>
              </w:numPr>
              <w:tabs>
                <w:tab w:pos="240" w:val="left" w:leader="none"/>
              </w:tabs>
              <w:spacing w:line="240" w:lineRule="auto" w:before="14" w:after="0"/>
              <w:ind w:left="240" w:right="0" w:hanging="130"/>
              <w:jc w:val="left"/>
              <w:rPr>
                <w:rFonts w:ascii="Microsoft Sans Serif" w:hAnsi="Microsoft Sans Serif"/>
                <w:sz w:val="14"/>
              </w:rPr>
            </w:pPr>
            <w:r>
              <w:rPr>
                <w:rFonts w:ascii="Microsoft Sans Serif" w:hAnsi="Microsoft Sans Serif"/>
                <w:spacing w:val="-2"/>
                <w:w w:val="90"/>
                <w:sz w:val="14"/>
              </w:rPr>
              <w:t>zaduženje</w:t>
            </w:r>
          </w:p>
          <w:p>
            <w:pPr>
              <w:pStyle w:val="TableParagraph"/>
              <w:spacing w:before="65"/>
              <w:rPr>
                <w:b/>
                <w:sz w:val="14"/>
              </w:rPr>
            </w:pPr>
          </w:p>
          <w:p>
            <w:pPr>
              <w:pStyle w:val="TableParagraph"/>
              <w:numPr>
                <w:ilvl w:val="0"/>
                <w:numId w:val="8"/>
              </w:numPr>
              <w:tabs>
                <w:tab w:pos="240" w:val="left" w:leader="none"/>
              </w:tabs>
              <w:spacing w:line="240" w:lineRule="auto" w:before="0" w:after="0"/>
              <w:ind w:left="240" w:right="0" w:hanging="130"/>
              <w:jc w:val="left"/>
              <w:rPr>
                <w:rFonts w:ascii="Microsoft Sans Serif"/>
                <w:position w:val="4"/>
                <w:sz w:val="9"/>
              </w:rPr>
            </w:pPr>
            <w:r>
              <w:rPr>
                <w:rFonts w:ascii="Microsoft Sans Serif"/>
                <w:spacing w:val="-2"/>
                <w:w w:val="90"/>
                <w:sz w:val="14"/>
              </w:rPr>
              <w:t>jamstvo</w:t>
            </w:r>
            <w:r>
              <w:rPr>
                <w:rFonts w:ascii="Microsoft Sans Serif"/>
                <w:spacing w:val="-2"/>
                <w:w w:val="90"/>
                <w:position w:val="4"/>
                <w:sz w:val="9"/>
              </w:rPr>
              <w:t>*1</w:t>
            </w:r>
          </w:p>
        </w:tc>
        <w:tc>
          <w:tcPr>
            <w:tcW w:w="991" w:type="dxa"/>
          </w:tcPr>
          <w:p>
            <w:pPr>
              <w:pStyle w:val="TableParagraph"/>
              <w:numPr>
                <w:ilvl w:val="0"/>
                <w:numId w:val="9"/>
              </w:numPr>
              <w:tabs>
                <w:tab w:pos="240" w:val="left" w:leader="none"/>
              </w:tabs>
              <w:spacing w:line="240" w:lineRule="auto" w:before="14" w:after="0"/>
              <w:ind w:left="240" w:right="0" w:hanging="130"/>
              <w:jc w:val="left"/>
              <w:rPr>
                <w:rFonts w:ascii="Microsoft Sans Serif" w:hAnsi="Microsoft Sans Serif"/>
                <w:sz w:val="14"/>
              </w:rPr>
            </w:pPr>
            <w:r>
              <w:rPr>
                <w:rFonts w:ascii="Microsoft Sans Serif" w:hAnsi="Microsoft Sans Serif"/>
                <w:spacing w:val="-2"/>
                <w:w w:val="90"/>
                <w:sz w:val="14"/>
              </w:rPr>
              <w:t>zaduženje</w:t>
            </w:r>
          </w:p>
          <w:p>
            <w:pPr>
              <w:pStyle w:val="TableParagraph"/>
              <w:spacing w:before="65"/>
              <w:rPr>
                <w:b/>
                <w:sz w:val="14"/>
              </w:rPr>
            </w:pPr>
          </w:p>
          <w:p>
            <w:pPr>
              <w:pStyle w:val="TableParagraph"/>
              <w:numPr>
                <w:ilvl w:val="0"/>
                <w:numId w:val="9"/>
              </w:numPr>
              <w:tabs>
                <w:tab w:pos="240" w:val="left" w:leader="none"/>
              </w:tabs>
              <w:spacing w:line="240" w:lineRule="auto" w:before="0" w:after="0"/>
              <w:ind w:left="240" w:right="0" w:hanging="130"/>
              <w:jc w:val="left"/>
              <w:rPr>
                <w:rFonts w:ascii="Microsoft Sans Serif"/>
                <w:position w:val="4"/>
                <w:sz w:val="9"/>
              </w:rPr>
            </w:pPr>
            <w:r>
              <w:rPr>
                <w:rFonts w:ascii="Microsoft Sans Serif"/>
                <w:spacing w:val="-2"/>
                <w:w w:val="90"/>
                <w:sz w:val="14"/>
              </w:rPr>
              <w:t>jamstvo</w:t>
            </w:r>
            <w:r>
              <w:rPr>
                <w:rFonts w:ascii="Microsoft Sans Serif"/>
                <w:spacing w:val="-2"/>
                <w:w w:val="90"/>
                <w:position w:val="4"/>
                <w:sz w:val="9"/>
              </w:rPr>
              <w:t>*1</w:t>
            </w:r>
          </w:p>
        </w:tc>
        <w:tc>
          <w:tcPr>
            <w:tcW w:w="1135" w:type="dxa"/>
          </w:tcPr>
          <w:p>
            <w:pPr>
              <w:pStyle w:val="TableParagraph"/>
              <w:numPr>
                <w:ilvl w:val="0"/>
                <w:numId w:val="10"/>
              </w:numPr>
              <w:tabs>
                <w:tab w:pos="241" w:val="left" w:leader="none"/>
              </w:tabs>
              <w:spacing w:line="240" w:lineRule="auto" w:before="14" w:after="0"/>
              <w:ind w:left="241" w:right="0" w:hanging="130"/>
              <w:jc w:val="left"/>
              <w:rPr>
                <w:rFonts w:ascii="Microsoft Sans Serif" w:hAnsi="Microsoft Sans Serif"/>
                <w:sz w:val="14"/>
              </w:rPr>
            </w:pPr>
            <w:r>
              <w:rPr>
                <w:rFonts w:ascii="Microsoft Sans Serif" w:hAnsi="Microsoft Sans Serif"/>
                <w:spacing w:val="-2"/>
                <w:w w:val="90"/>
                <w:sz w:val="14"/>
              </w:rPr>
              <w:t>zaduženje</w:t>
            </w:r>
          </w:p>
          <w:p>
            <w:pPr>
              <w:pStyle w:val="TableParagraph"/>
              <w:spacing w:before="65"/>
              <w:rPr>
                <w:b/>
                <w:sz w:val="14"/>
              </w:rPr>
            </w:pPr>
          </w:p>
          <w:p>
            <w:pPr>
              <w:pStyle w:val="TableParagraph"/>
              <w:numPr>
                <w:ilvl w:val="0"/>
                <w:numId w:val="10"/>
              </w:numPr>
              <w:tabs>
                <w:tab w:pos="241" w:val="left" w:leader="none"/>
              </w:tabs>
              <w:spacing w:line="240" w:lineRule="auto" w:before="0" w:after="0"/>
              <w:ind w:left="241" w:right="0" w:hanging="130"/>
              <w:jc w:val="left"/>
              <w:rPr>
                <w:rFonts w:ascii="Microsoft Sans Serif"/>
                <w:position w:val="4"/>
                <w:sz w:val="9"/>
              </w:rPr>
            </w:pPr>
            <w:r>
              <w:rPr>
                <w:rFonts w:ascii="Microsoft Sans Serif"/>
                <w:spacing w:val="-2"/>
                <w:w w:val="90"/>
                <w:sz w:val="14"/>
              </w:rPr>
              <w:t>jamstvo</w:t>
            </w:r>
            <w:r>
              <w:rPr>
                <w:rFonts w:ascii="Microsoft Sans Serif"/>
                <w:spacing w:val="-2"/>
                <w:w w:val="90"/>
                <w:position w:val="4"/>
                <w:sz w:val="9"/>
              </w:rPr>
              <w:t>*1</w:t>
            </w:r>
          </w:p>
        </w:tc>
        <w:tc>
          <w:tcPr>
            <w:tcW w:w="1133" w:type="dxa"/>
          </w:tcPr>
          <w:p>
            <w:pPr>
              <w:pStyle w:val="TableParagraph"/>
              <w:numPr>
                <w:ilvl w:val="0"/>
                <w:numId w:val="11"/>
              </w:numPr>
              <w:tabs>
                <w:tab w:pos="241" w:val="left" w:leader="none"/>
              </w:tabs>
              <w:spacing w:line="240" w:lineRule="auto" w:before="14" w:after="0"/>
              <w:ind w:left="241" w:right="0" w:hanging="130"/>
              <w:jc w:val="left"/>
              <w:rPr>
                <w:rFonts w:ascii="Microsoft Sans Serif" w:hAnsi="Microsoft Sans Serif"/>
                <w:sz w:val="14"/>
              </w:rPr>
            </w:pPr>
            <w:r>
              <w:rPr>
                <w:rFonts w:ascii="Microsoft Sans Serif" w:hAnsi="Microsoft Sans Serif"/>
                <w:spacing w:val="-2"/>
                <w:w w:val="90"/>
                <w:sz w:val="14"/>
              </w:rPr>
              <w:t>zaduženje</w:t>
            </w:r>
          </w:p>
          <w:p>
            <w:pPr>
              <w:pStyle w:val="TableParagraph"/>
              <w:spacing w:before="65"/>
              <w:rPr>
                <w:b/>
                <w:sz w:val="14"/>
              </w:rPr>
            </w:pPr>
          </w:p>
          <w:p>
            <w:pPr>
              <w:pStyle w:val="TableParagraph"/>
              <w:numPr>
                <w:ilvl w:val="0"/>
                <w:numId w:val="11"/>
              </w:numPr>
              <w:tabs>
                <w:tab w:pos="241" w:val="left" w:leader="none"/>
              </w:tabs>
              <w:spacing w:line="240" w:lineRule="auto" w:before="0" w:after="0"/>
              <w:ind w:left="241" w:right="0" w:hanging="130"/>
              <w:jc w:val="left"/>
              <w:rPr>
                <w:rFonts w:ascii="Microsoft Sans Serif"/>
                <w:position w:val="4"/>
                <w:sz w:val="9"/>
              </w:rPr>
            </w:pPr>
            <w:r>
              <w:rPr>
                <w:rFonts w:ascii="Microsoft Sans Serif"/>
                <w:spacing w:val="-2"/>
                <w:w w:val="90"/>
                <w:sz w:val="14"/>
              </w:rPr>
              <w:t>jamstvo</w:t>
            </w:r>
            <w:r>
              <w:rPr>
                <w:rFonts w:ascii="Microsoft Sans Serif"/>
                <w:spacing w:val="-2"/>
                <w:w w:val="90"/>
                <w:position w:val="4"/>
                <w:sz w:val="9"/>
              </w:rPr>
              <w:t>*1</w:t>
            </w:r>
          </w:p>
        </w:tc>
        <w:tc>
          <w:tcPr>
            <w:tcW w:w="1135" w:type="dxa"/>
          </w:tcPr>
          <w:p>
            <w:pPr>
              <w:pStyle w:val="TableParagraph"/>
              <w:rPr>
                <w:b/>
                <w:sz w:val="14"/>
              </w:rPr>
            </w:pPr>
          </w:p>
          <w:p>
            <w:pPr>
              <w:pStyle w:val="TableParagraph"/>
              <w:spacing w:before="76"/>
              <w:rPr>
                <w:b/>
                <w:sz w:val="14"/>
              </w:rPr>
            </w:pPr>
          </w:p>
          <w:p>
            <w:pPr>
              <w:pStyle w:val="TableParagraph"/>
              <w:numPr>
                <w:ilvl w:val="0"/>
                <w:numId w:val="12"/>
              </w:numPr>
              <w:tabs>
                <w:tab w:pos="241" w:val="left" w:leader="none"/>
              </w:tabs>
              <w:spacing w:line="240" w:lineRule="auto" w:before="0" w:after="0"/>
              <w:ind w:left="241" w:right="0" w:hanging="130"/>
              <w:jc w:val="left"/>
              <w:rPr>
                <w:rFonts w:ascii="Microsoft Sans Serif" w:hAnsi="Microsoft Sans Serif"/>
                <w:sz w:val="14"/>
              </w:rPr>
            </w:pPr>
            <w:r>
              <w:rPr>
                <w:rFonts w:ascii="Microsoft Sans Serif" w:hAnsi="Microsoft Sans Serif"/>
                <w:spacing w:val="-2"/>
                <w:w w:val="90"/>
                <w:sz w:val="14"/>
              </w:rPr>
              <w:t>zaduženje</w:t>
            </w:r>
          </w:p>
        </w:tc>
        <w:tc>
          <w:tcPr>
            <w:tcW w:w="1275" w:type="dxa"/>
          </w:tcPr>
          <w:p>
            <w:pPr>
              <w:pStyle w:val="TableParagraph"/>
              <w:rPr>
                <w:b/>
                <w:sz w:val="14"/>
              </w:rPr>
            </w:pPr>
          </w:p>
          <w:p>
            <w:pPr>
              <w:pStyle w:val="TableParagraph"/>
              <w:spacing w:before="76"/>
              <w:rPr>
                <w:b/>
                <w:sz w:val="14"/>
              </w:rPr>
            </w:pPr>
          </w:p>
          <w:p>
            <w:pPr>
              <w:pStyle w:val="TableParagraph"/>
              <w:numPr>
                <w:ilvl w:val="0"/>
                <w:numId w:val="13"/>
              </w:numPr>
              <w:tabs>
                <w:tab w:pos="242" w:val="left" w:leader="none"/>
              </w:tabs>
              <w:spacing w:line="240" w:lineRule="auto" w:before="0" w:after="0"/>
              <w:ind w:left="242" w:right="0" w:hanging="130"/>
              <w:jc w:val="left"/>
              <w:rPr>
                <w:rFonts w:ascii="Microsoft Sans Serif" w:hAnsi="Microsoft Sans Serif"/>
                <w:sz w:val="14"/>
              </w:rPr>
            </w:pPr>
            <w:r>
              <w:rPr>
                <w:rFonts w:ascii="Microsoft Sans Serif" w:hAnsi="Microsoft Sans Serif"/>
                <w:spacing w:val="-2"/>
                <w:w w:val="90"/>
                <w:sz w:val="14"/>
              </w:rPr>
              <w:t>zaduženje</w:t>
            </w:r>
          </w:p>
        </w:tc>
        <w:tc>
          <w:tcPr>
            <w:tcW w:w="1135" w:type="dxa"/>
          </w:tcPr>
          <w:p>
            <w:pPr>
              <w:pStyle w:val="TableParagraph"/>
              <w:numPr>
                <w:ilvl w:val="0"/>
                <w:numId w:val="14"/>
              </w:numPr>
              <w:tabs>
                <w:tab w:pos="241" w:val="left" w:leader="none"/>
              </w:tabs>
              <w:spacing w:line="240" w:lineRule="auto" w:before="14" w:after="0"/>
              <w:ind w:left="241" w:right="0" w:hanging="130"/>
              <w:jc w:val="left"/>
              <w:rPr>
                <w:rFonts w:ascii="Microsoft Sans Serif" w:hAnsi="Microsoft Sans Serif"/>
                <w:sz w:val="14"/>
              </w:rPr>
            </w:pPr>
            <w:r>
              <w:rPr>
                <w:rFonts w:ascii="Microsoft Sans Serif" w:hAnsi="Microsoft Sans Serif"/>
                <w:spacing w:val="-2"/>
                <w:w w:val="90"/>
                <w:sz w:val="14"/>
              </w:rPr>
              <w:t>zaduženje</w:t>
            </w:r>
          </w:p>
          <w:p>
            <w:pPr>
              <w:pStyle w:val="TableParagraph"/>
              <w:spacing w:before="65"/>
              <w:rPr>
                <w:b/>
                <w:sz w:val="14"/>
              </w:rPr>
            </w:pPr>
          </w:p>
          <w:p>
            <w:pPr>
              <w:pStyle w:val="TableParagraph"/>
              <w:numPr>
                <w:ilvl w:val="0"/>
                <w:numId w:val="14"/>
              </w:numPr>
              <w:tabs>
                <w:tab w:pos="241" w:val="left" w:leader="none"/>
              </w:tabs>
              <w:spacing w:line="240" w:lineRule="auto" w:before="0" w:after="0"/>
              <w:ind w:left="241" w:right="0" w:hanging="130"/>
              <w:jc w:val="left"/>
              <w:rPr>
                <w:rFonts w:ascii="Microsoft Sans Serif"/>
                <w:position w:val="4"/>
                <w:sz w:val="9"/>
              </w:rPr>
            </w:pPr>
            <w:r>
              <w:rPr>
                <w:rFonts w:ascii="Microsoft Sans Serif"/>
                <w:spacing w:val="-2"/>
                <w:w w:val="90"/>
                <w:sz w:val="14"/>
              </w:rPr>
              <w:t>jamstvo</w:t>
            </w:r>
            <w:r>
              <w:rPr>
                <w:rFonts w:ascii="Microsoft Sans Serif"/>
                <w:spacing w:val="-2"/>
                <w:w w:val="90"/>
                <w:position w:val="4"/>
                <w:sz w:val="9"/>
              </w:rPr>
              <w:t>*1</w:t>
            </w:r>
          </w:p>
        </w:tc>
        <w:tc>
          <w:tcPr>
            <w:tcW w:w="1125" w:type="dxa"/>
          </w:tcPr>
          <w:p>
            <w:pPr>
              <w:pStyle w:val="TableParagraph"/>
              <w:numPr>
                <w:ilvl w:val="0"/>
                <w:numId w:val="15"/>
              </w:numPr>
              <w:tabs>
                <w:tab w:pos="241" w:val="left" w:leader="none"/>
              </w:tabs>
              <w:spacing w:line="240" w:lineRule="auto" w:before="14" w:after="0"/>
              <w:ind w:left="241" w:right="0" w:hanging="130"/>
              <w:jc w:val="left"/>
              <w:rPr>
                <w:rFonts w:ascii="Microsoft Sans Serif" w:hAnsi="Microsoft Sans Serif"/>
                <w:sz w:val="14"/>
              </w:rPr>
            </w:pPr>
            <w:r>
              <w:rPr>
                <w:rFonts w:ascii="Microsoft Sans Serif" w:hAnsi="Microsoft Sans Serif"/>
                <w:spacing w:val="-2"/>
                <w:w w:val="90"/>
                <w:sz w:val="14"/>
              </w:rPr>
              <w:t>zaduženje</w:t>
            </w:r>
          </w:p>
          <w:p>
            <w:pPr>
              <w:pStyle w:val="TableParagraph"/>
              <w:spacing w:before="65"/>
              <w:rPr>
                <w:b/>
                <w:sz w:val="14"/>
              </w:rPr>
            </w:pPr>
          </w:p>
          <w:p>
            <w:pPr>
              <w:pStyle w:val="TableParagraph"/>
              <w:numPr>
                <w:ilvl w:val="0"/>
                <w:numId w:val="15"/>
              </w:numPr>
              <w:tabs>
                <w:tab w:pos="241" w:val="left" w:leader="none"/>
              </w:tabs>
              <w:spacing w:line="240" w:lineRule="auto" w:before="0" w:after="0"/>
              <w:ind w:left="241" w:right="0" w:hanging="130"/>
              <w:jc w:val="left"/>
              <w:rPr>
                <w:rFonts w:ascii="Microsoft Sans Serif"/>
                <w:position w:val="4"/>
                <w:sz w:val="9"/>
              </w:rPr>
            </w:pPr>
            <w:r>
              <w:rPr>
                <w:rFonts w:ascii="Microsoft Sans Serif"/>
                <w:spacing w:val="-2"/>
                <w:w w:val="90"/>
                <w:sz w:val="14"/>
              </w:rPr>
              <w:t>jamstvo</w:t>
            </w:r>
            <w:r>
              <w:rPr>
                <w:rFonts w:ascii="Microsoft Sans Serif"/>
                <w:spacing w:val="-2"/>
                <w:w w:val="90"/>
                <w:position w:val="4"/>
                <w:sz w:val="9"/>
              </w:rPr>
              <w:t>*1</w:t>
            </w:r>
          </w:p>
        </w:tc>
      </w:tr>
    </w:tbl>
    <w:p>
      <w:pPr>
        <w:pStyle w:val="TableParagraph"/>
        <w:spacing w:after="0" w:line="240" w:lineRule="auto"/>
        <w:jc w:val="left"/>
        <w:rPr>
          <w:rFonts w:ascii="Microsoft Sans Serif"/>
          <w:position w:val="4"/>
          <w:sz w:val="9"/>
        </w:rPr>
        <w:sectPr>
          <w:headerReference w:type="default" r:id="rId72"/>
          <w:footerReference w:type="default" r:id="rId73"/>
          <w:pgSz w:w="16840" w:h="11910" w:orient="landscape"/>
          <w:pgMar w:header="0" w:footer="1000" w:top="1340" w:bottom="1200" w:left="360" w:right="360"/>
        </w:sectPr>
      </w:pPr>
    </w:p>
    <w:p>
      <w:pPr>
        <w:spacing w:line="240" w:lineRule="auto" w:before="1"/>
        <w:rPr>
          <w:b/>
          <w:sz w:val="6"/>
        </w:rPr>
      </w:pPr>
    </w:p>
    <w:tbl>
      <w:tblPr>
        <w:tblW w:w="0" w:type="auto"/>
        <w:jc w:val="left"/>
        <w:tblInd w:w="7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94"/>
        <w:gridCol w:w="1560"/>
        <w:gridCol w:w="1132"/>
        <w:gridCol w:w="1133"/>
        <w:gridCol w:w="1274"/>
        <w:gridCol w:w="1202"/>
        <w:gridCol w:w="991"/>
        <w:gridCol w:w="1135"/>
        <w:gridCol w:w="1133"/>
        <w:gridCol w:w="1135"/>
        <w:gridCol w:w="1275"/>
        <w:gridCol w:w="1135"/>
        <w:gridCol w:w="1125"/>
      </w:tblGrid>
      <w:tr>
        <w:trPr>
          <w:trHeight w:val="793" w:hRule="atLeast"/>
        </w:trPr>
        <w:tc>
          <w:tcPr>
            <w:tcW w:w="494" w:type="dxa"/>
          </w:tcPr>
          <w:p>
            <w:pPr>
              <w:pStyle w:val="TableParagraph"/>
              <w:rPr>
                <w:rFonts w:ascii="Times New Roman"/>
                <w:sz w:val="12"/>
              </w:rPr>
            </w:pPr>
          </w:p>
        </w:tc>
        <w:tc>
          <w:tcPr>
            <w:tcW w:w="1560" w:type="dxa"/>
          </w:tcPr>
          <w:p>
            <w:pPr>
              <w:pStyle w:val="TableParagraph"/>
              <w:rPr>
                <w:rFonts w:ascii="Times New Roman"/>
                <w:sz w:val="12"/>
              </w:rPr>
            </w:pPr>
          </w:p>
        </w:tc>
        <w:tc>
          <w:tcPr>
            <w:tcW w:w="1132" w:type="dxa"/>
          </w:tcPr>
          <w:p>
            <w:pPr>
              <w:pStyle w:val="TableParagraph"/>
              <w:spacing w:before="5"/>
              <w:ind w:left="108"/>
              <w:rPr>
                <w:rFonts w:ascii="Microsoft Sans Serif"/>
                <w:position w:val="4"/>
                <w:sz w:val="9"/>
              </w:rPr>
            </w:pPr>
            <w:r>
              <w:rPr>
                <w:rFonts w:ascii="Microsoft Sans Serif"/>
                <w:w w:val="80"/>
                <w:sz w:val="14"/>
              </w:rPr>
              <w:t>c)</w:t>
            </w:r>
            <w:r>
              <w:rPr>
                <w:rFonts w:ascii="Microsoft Sans Serif"/>
                <w:spacing w:val="-5"/>
                <w:sz w:val="14"/>
              </w:rPr>
              <w:t> </w:t>
            </w:r>
            <w:r>
              <w:rPr>
                <w:rFonts w:ascii="Microsoft Sans Serif"/>
                <w:spacing w:val="-2"/>
                <w:w w:val="85"/>
                <w:sz w:val="14"/>
              </w:rPr>
              <w:t>suglasnost</w:t>
            </w:r>
            <w:r>
              <w:rPr>
                <w:rFonts w:ascii="Microsoft Sans Serif"/>
                <w:spacing w:val="-2"/>
                <w:w w:val="85"/>
                <w:position w:val="4"/>
                <w:sz w:val="9"/>
              </w:rPr>
              <w:t>*2</w:t>
            </w:r>
          </w:p>
        </w:tc>
        <w:tc>
          <w:tcPr>
            <w:tcW w:w="1133" w:type="dxa"/>
          </w:tcPr>
          <w:p>
            <w:pPr>
              <w:pStyle w:val="TableParagraph"/>
              <w:spacing w:before="5"/>
              <w:ind w:left="109"/>
              <w:rPr>
                <w:rFonts w:ascii="Microsoft Sans Serif"/>
                <w:position w:val="4"/>
                <w:sz w:val="9"/>
              </w:rPr>
            </w:pPr>
            <w:r>
              <w:rPr>
                <w:rFonts w:ascii="Microsoft Sans Serif"/>
                <w:w w:val="80"/>
                <w:sz w:val="14"/>
              </w:rPr>
              <w:t>c)</w:t>
            </w:r>
            <w:r>
              <w:rPr>
                <w:rFonts w:ascii="Microsoft Sans Serif"/>
                <w:spacing w:val="-5"/>
                <w:sz w:val="14"/>
              </w:rPr>
              <w:t> </w:t>
            </w:r>
            <w:r>
              <w:rPr>
                <w:rFonts w:ascii="Microsoft Sans Serif"/>
                <w:spacing w:val="-2"/>
                <w:w w:val="85"/>
                <w:sz w:val="14"/>
              </w:rPr>
              <w:t>suglasnost</w:t>
            </w:r>
            <w:r>
              <w:rPr>
                <w:rFonts w:ascii="Microsoft Sans Serif"/>
                <w:spacing w:val="-2"/>
                <w:w w:val="85"/>
                <w:position w:val="4"/>
                <w:sz w:val="9"/>
              </w:rPr>
              <w:t>*2</w:t>
            </w:r>
          </w:p>
        </w:tc>
        <w:tc>
          <w:tcPr>
            <w:tcW w:w="1274" w:type="dxa"/>
          </w:tcPr>
          <w:p>
            <w:pPr>
              <w:pStyle w:val="TableParagraph"/>
              <w:numPr>
                <w:ilvl w:val="0"/>
                <w:numId w:val="16"/>
              </w:numPr>
              <w:tabs>
                <w:tab w:pos="239" w:val="left" w:leader="none"/>
              </w:tabs>
              <w:spacing w:line="240" w:lineRule="auto" w:before="5" w:after="0"/>
              <w:ind w:left="239" w:right="0" w:hanging="130"/>
              <w:jc w:val="left"/>
              <w:rPr>
                <w:rFonts w:ascii="Microsoft Sans Serif"/>
                <w:position w:val="4"/>
                <w:sz w:val="9"/>
              </w:rPr>
            </w:pPr>
            <w:r>
              <w:rPr>
                <w:rFonts w:ascii="Microsoft Sans Serif"/>
                <w:spacing w:val="-2"/>
                <w:w w:val="90"/>
                <w:sz w:val="14"/>
              </w:rPr>
              <w:t>jamstvo</w:t>
            </w:r>
            <w:r>
              <w:rPr>
                <w:rFonts w:ascii="Microsoft Sans Serif"/>
                <w:spacing w:val="-2"/>
                <w:w w:val="90"/>
                <w:position w:val="4"/>
                <w:sz w:val="9"/>
              </w:rPr>
              <w:t>*1</w:t>
            </w:r>
          </w:p>
          <w:p>
            <w:pPr>
              <w:pStyle w:val="TableParagraph"/>
              <w:spacing w:before="64"/>
              <w:rPr>
                <w:b/>
                <w:sz w:val="14"/>
              </w:rPr>
            </w:pPr>
          </w:p>
          <w:p>
            <w:pPr>
              <w:pStyle w:val="TableParagraph"/>
              <w:numPr>
                <w:ilvl w:val="0"/>
                <w:numId w:val="16"/>
              </w:numPr>
              <w:tabs>
                <w:tab w:pos="235" w:val="left" w:leader="none"/>
              </w:tabs>
              <w:spacing w:line="240" w:lineRule="auto" w:before="0" w:after="0"/>
              <w:ind w:left="235" w:right="0" w:hanging="126"/>
              <w:jc w:val="left"/>
              <w:rPr>
                <w:rFonts w:ascii="Microsoft Sans Serif"/>
                <w:position w:val="4"/>
                <w:sz w:val="9"/>
              </w:rPr>
            </w:pPr>
            <w:r>
              <w:rPr>
                <w:rFonts w:ascii="Microsoft Sans Serif"/>
                <w:spacing w:val="-2"/>
                <w:w w:val="90"/>
                <w:sz w:val="14"/>
              </w:rPr>
              <w:t>suglasnost</w:t>
            </w:r>
            <w:r>
              <w:rPr>
                <w:rFonts w:ascii="Microsoft Sans Serif"/>
                <w:spacing w:val="-2"/>
                <w:w w:val="90"/>
                <w:position w:val="4"/>
                <w:sz w:val="9"/>
              </w:rPr>
              <w:t>*2</w:t>
            </w:r>
          </w:p>
        </w:tc>
        <w:tc>
          <w:tcPr>
            <w:tcW w:w="1202" w:type="dxa"/>
          </w:tcPr>
          <w:p>
            <w:pPr>
              <w:pStyle w:val="TableParagraph"/>
              <w:spacing w:before="5"/>
              <w:ind w:left="110"/>
              <w:rPr>
                <w:rFonts w:ascii="Microsoft Sans Serif"/>
                <w:position w:val="4"/>
                <w:sz w:val="9"/>
              </w:rPr>
            </w:pPr>
            <w:r>
              <w:rPr>
                <w:rFonts w:ascii="Microsoft Sans Serif"/>
                <w:color w:val="808080"/>
                <w:w w:val="80"/>
                <w:sz w:val="14"/>
              </w:rPr>
              <w:t>c)</w:t>
            </w:r>
            <w:r>
              <w:rPr>
                <w:rFonts w:ascii="Microsoft Sans Serif"/>
                <w:color w:val="808080"/>
                <w:spacing w:val="-5"/>
                <w:sz w:val="14"/>
              </w:rPr>
              <w:t> </w:t>
            </w:r>
            <w:r>
              <w:rPr>
                <w:rFonts w:ascii="Microsoft Sans Serif"/>
                <w:spacing w:val="-2"/>
                <w:w w:val="85"/>
                <w:sz w:val="14"/>
              </w:rPr>
              <w:t>suglasnost</w:t>
            </w:r>
            <w:r>
              <w:rPr>
                <w:rFonts w:ascii="Microsoft Sans Serif"/>
                <w:spacing w:val="-2"/>
                <w:w w:val="85"/>
                <w:position w:val="4"/>
                <w:sz w:val="9"/>
              </w:rPr>
              <w:t>*2</w:t>
            </w:r>
          </w:p>
        </w:tc>
        <w:tc>
          <w:tcPr>
            <w:tcW w:w="991" w:type="dxa"/>
          </w:tcPr>
          <w:p>
            <w:pPr>
              <w:pStyle w:val="TableParagraph"/>
              <w:spacing w:before="5"/>
              <w:ind w:left="110"/>
              <w:rPr>
                <w:rFonts w:ascii="Microsoft Sans Serif"/>
                <w:position w:val="4"/>
                <w:sz w:val="9"/>
              </w:rPr>
            </w:pPr>
            <w:r>
              <w:rPr>
                <w:rFonts w:ascii="Microsoft Sans Serif"/>
                <w:color w:val="808080"/>
                <w:w w:val="80"/>
                <w:sz w:val="14"/>
              </w:rPr>
              <w:t>c)</w:t>
            </w:r>
            <w:r>
              <w:rPr>
                <w:rFonts w:ascii="Microsoft Sans Serif"/>
                <w:color w:val="808080"/>
                <w:spacing w:val="-5"/>
                <w:sz w:val="14"/>
              </w:rPr>
              <w:t> </w:t>
            </w:r>
            <w:r>
              <w:rPr>
                <w:rFonts w:ascii="Microsoft Sans Serif"/>
                <w:spacing w:val="-2"/>
                <w:w w:val="85"/>
                <w:sz w:val="14"/>
              </w:rPr>
              <w:t>suglasnost</w:t>
            </w:r>
            <w:r>
              <w:rPr>
                <w:rFonts w:ascii="Microsoft Sans Serif"/>
                <w:spacing w:val="-2"/>
                <w:w w:val="85"/>
                <w:position w:val="4"/>
                <w:sz w:val="9"/>
              </w:rPr>
              <w:t>*2</w:t>
            </w:r>
          </w:p>
        </w:tc>
        <w:tc>
          <w:tcPr>
            <w:tcW w:w="1135" w:type="dxa"/>
          </w:tcPr>
          <w:p>
            <w:pPr>
              <w:pStyle w:val="TableParagraph"/>
              <w:spacing w:before="5"/>
              <w:ind w:left="111"/>
              <w:rPr>
                <w:rFonts w:ascii="Microsoft Sans Serif"/>
                <w:position w:val="4"/>
                <w:sz w:val="9"/>
              </w:rPr>
            </w:pPr>
            <w:r>
              <w:rPr>
                <w:rFonts w:ascii="Microsoft Sans Serif"/>
                <w:color w:val="808080"/>
                <w:w w:val="80"/>
                <w:sz w:val="14"/>
              </w:rPr>
              <w:t>c)</w:t>
            </w:r>
            <w:r>
              <w:rPr>
                <w:rFonts w:ascii="Microsoft Sans Serif"/>
                <w:color w:val="808080"/>
                <w:spacing w:val="-5"/>
                <w:sz w:val="14"/>
              </w:rPr>
              <w:t> </w:t>
            </w:r>
            <w:r>
              <w:rPr>
                <w:rFonts w:ascii="Microsoft Sans Serif"/>
                <w:spacing w:val="-2"/>
                <w:w w:val="85"/>
                <w:sz w:val="14"/>
              </w:rPr>
              <w:t>suglasnost</w:t>
            </w:r>
            <w:r>
              <w:rPr>
                <w:rFonts w:ascii="Microsoft Sans Serif"/>
                <w:spacing w:val="-2"/>
                <w:w w:val="85"/>
                <w:position w:val="4"/>
                <w:sz w:val="9"/>
              </w:rPr>
              <w:t>*2</w:t>
            </w:r>
          </w:p>
        </w:tc>
        <w:tc>
          <w:tcPr>
            <w:tcW w:w="1133" w:type="dxa"/>
          </w:tcPr>
          <w:p>
            <w:pPr>
              <w:pStyle w:val="TableParagraph"/>
              <w:spacing w:before="5"/>
              <w:ind w:left="111"/>
              <w:rPr>
                <w:rFonts w:ascii="Microsoft Sans Serif"/>
                <w:position w:val="4"/>
                <w:sz w:val="9"/>
              </w:rPr>
            </w:pPr>
            <w:r>
              <w:rPr>
                <w:rFonts w:ascii="Microsoft Sans Serif"/>
                <w:color w:val="808080"/>
                <w:w w:val="80"/>
                <w:sz w:val="14"/>
              </w:rPr>
              <w:t>c)</w:t>
            </w:r>
            <w:r>
              <w:rPr>
                <w:rFonts w:ascii="Microsoft Sans Serif"/>
                <w:color w:val="808080"/>
                <w:spacing w:val="-5"/>
                <w:sz w:val="14"/>
              </w:rPr>
              <w:t> </w:t>
            </w:r>
            <w:r>
              <w:rPr>
                <w:rFonts w:ascii="Microsoft Sans Serif"/>
                <w:spacing w:val="-2"/>
                <w:w w:val="85"/>
                <w:sz w:val="14"/>
              </w:rPr>
              <w:t>suglasnost</w:t>
            </w:r>
            <w:r>
              <w:rPr>
                <w:rFonts w:ascii="Microsoft Sans Serif"/>
                <w:spacing w:val="-2"/>
                <w:w w:val="85"/>
                <w:position w:val="4"/>
                <w:sz w:val="9"/>
              </w:rPr>
              <w:t>*2</w:t>
            </w:r>
          </w:p>
        </w:tc>
        <w:tc>
          <w:tcPr>
            <w:tcW w:w="1135" w:type="dxa"/>
          </w:tcPr>
          <w:p>
            <w:pPr>
              <w:pStyle w:val="TableParagraph"/>
              <w:numPr>
                <w:ilvl w:val="0"/>
                <w:numId w:val="17"/>
              </w:numPr>
              <w:tabs>
                <w:tab w:pos="241" w:val="left" w:leader="none"/>
              </w:tabs>
              <w:spacing w:line="240" w:lineRule="auto" w:before="5" w:after="0"/>
              <w:ind w:left="241" w:right="0" w:hanging="130"/>
              <w:jc w:val="left"/>
              <w:rPr>
                <w:rFonts w:ascii="Microsoft Sans Serif"/>
                <w:sz w:val="14"/>
              </w:rPr>
            </w:pPr>
            <w:r>
              <w:rPr>
                <w:rFonts w:ascii="Microsoft Sans Serif"/>
                <w:spacing w:val="-2"/>
                <w:w w:val="90"/>
                <w:sz w:val="14"/>
              </w:rPr>
              <w:t>jamstvo</w:t>
            </w:r>
            <w:r>
              <w:rPr>
                <w:rFonts w:ascii="Microsoft Sans Serif"/>
                <w:spacing w:val="-2"/>
                <w:w w:val="90"/>
                <w:position w:val="4"/>
                <w:sz w:val="9"/>
              </w:rPr>
              <w:t>*1</w:t>
            </w:r>
          </w:p>
          <w:p>
            <w:pPr>
              <w:pStyle w:val="TableParagraph"/>
              <w:spacing w:before="64"/>
              <w:rPr>
                <w:b/>
                <w:sz w:val="14"/>
              </w:rPr>
            </w:pPr>
          </w:p>
          <w:p>
            <w:pPr>
              <w:pStyle w:val="TableParagraph"/>
              <w:numPr>
                <w:ilvl w:val="0"/>
                <w:numId w:val="17"/>
              </w:numPr>
              <w:tabs>
                <w:tab w:pos="237" w:val="left" w:leader="none"/>
              </w:tabs>
              <w:spacing w:line="240" w:lineRule="auto" w:before="0" w:after="0"/>
              <w:ind w:left="237" w:right="0" w:hanging="126"/>
              <w:jc w:val="left"/>
              <w:rPr>
                <w:rFonts w:ascii="Microsoft Sans Serif"/>
                <w:color w:val="808080"/>
                <w:sz w:val="14"/>
              </w:rPr>
            </w:pPr>
            <w:r>
              <w:rPr>
                <w:rFonts w:ascii="Microsoft Sans Serif"/>
                <w:spacing w:val="-2"/>
                <w:w w:val="90"/>
                <w:sz w:val="14"/>
              </w:rPr>
              <w:t>suglasnost</w:t>
            </w:r>
            <w:r>
              <w:rPr>
                <w:rFonts w:ascii="Microsoft Sans Serif"/>
                <w:spacing w:val="-2"/>
                <w:w w:val="90"/>
                <w:position w:val="4"/>
                <w:sz w:val="9"/>
              </w:rPr>
              <w:t>*2</w:t>
            </w:r>
          </w:p>
        </w:tc>
        <w:tc>
          <w:tcPr>
            <w:tcW w:w="1275" w:type="dxa"/>
          </w:tcPr>
          <w:p>
            <w:pPr>
              <w:pStyle w:val="TableParagraph"/>
              <w:numPr>
                <w:ilvl w:val="0"/>
                <w:numId w:val="18"/>
              </w:numPr>
              <w:tabs>
                <w:tab w:pos="242" w:val="left" w:leader="none"/>
              </w:tabs>
              <w:spacing w:line="240" w:lineRule="auto" w:before="5" w:after="0"/>
              <w:ind w:left="242" w:right="0" w:hanging="130"/>
              <w:jc w:val="left"/>
              <w:rPr>
                <w:rFonts w:ascii="Microsoft Sans Serif"/>
                <w:position w:val="4"/>
                <w:sz w:val="9"/>
              </w:rPr>
            </w:pPr>
            <w:r>
              <w:rPr>
                <w:rFonts w:ascii="Microsoft Sans Serif"/>
                <w:spacing w:val="-2"/>
                <w:w w:val="90"/>
                <w:sz w:val="14"/>
              </w:rPr>
              <w:t>jamstvo</w:t>
            </w:r>
            <w:r>
              <w:rPr>
                <w:rFonts w:ascii="Microsoft Sans Serif"/>
                <w:spacing w:val="-2"/>
                <w:w w:val="90"/>
                <w:position w:val="4"/>
                <w:sz w:val="9"/>
              </w:rPr>
              <w:t>*1</w:t>
            </w:r>
          </w:p>
          <w:p>
            <w:pPr>
              <w:pStyle w:val="TableParagraph"/>
              <w:spacing w:before="64"/>
              <w:rPr>
                <w:b/>
                <w:sz w:val="14"/>
              </w:rPr>
            </w:pPr>
          </w:p>
          <w:p>
            <w:pPr>
              <w:pStyle w:val="TableParagraph"/>
              <w:numPr>
                <w:ilvl w:val="0"/>
                <w:numId w:val="18"/>
              </w:numPr>
              <w:tabs>
                <w:tab w:pos="238" w:val="left" w:leader="none"/>
              </w:tabs>
              <w:spacing w:line="240" w:lineRule="auto" w:before="0" w:after="0"/>
              <w:ind w:left="238" w:right="0" w:hanging="126"/>
              <w:jc w:val="left"/>
              <w:rPr>
                <w:rFonts w:ascii="Microsoft Sans Serif"/>
                <w:position w:val="4"/>
                <w:sz w:val="9"/>
              </w:rPr>
            </w:pPr>
            <w:r>
              <w:rPr>
                <w:rFonts w:ascii="Microsoft Sans Serif"/>
                <w:spacing w:val="-2"/>
                <w:w w:val="90"/>
                <w:sz w:val="14"/>
              </w:rPr>
              <w:t>suglasnost</w:t>
            </w:r>
            <w:r>
              <w:rPr>
                <w:rFonts w:ascii="Microsoft Sans Serif"/>
                <w:spacing w:val="-2"/>
                <w:w w:val="90"/>
                <w:position w:val="4"/>
                <w:sz w:val="9"/>
              </w:rPr>
              <w:t>*2</w:t>
            </w:r>
          </w:p>
        </w:tc>
        <w:tc>
          <w:tcPr>
            <w:tcW w:w="1135" w:type="dxa"/>
          </w:tcPr>
          <w:p>
            <w:pPr>
              <w:pStyle w:val="TableParagraph"/>
              <w:spacing w:before="5"/>
              <w:ind w:left="111"/>
              <w:rPr>
                <w:rFonts w:ascii="Microsoft Sans Serif"/>
                <w:position w:val="4"/>
                <w:sz w:val="9"/>
              </w:rPr>
            </w:pPr>
            <w:r>
              <w:rPr>
                <w:rFonts w:ascii="Microsoft Sans Serif"/>
                <w:w w:val="80"/>
                <w:sz w:val="14"/>
              </w:rPr>
              <w:t>c)</w:t>
            </w:r>
            <w:r>
              <w:rPr>
                <w:rFonts w:ascii="Microsoft Sans Serif"/>
                <w:spacing w:val="-5"/>
                <w:sz w:val="14"/>
              </w:rPr>
              <w:t> </w:t>
            </w:r>
            <w:r>
              <w:rPr>
                <w:rFonts w:ascii="Microsoft Sans Serif"/>
                <w:spacing w:val="-2"/>
                <w:w w:val="85"/>
                <w:sz w:val="14"/>
              </w:rPr>
              <w:t>suglasnost</w:t>
            </w:r>
            <w:r>
              <w:rPr>
                <w:rFonts w:ascii="Microsoft Sans Serif"/>
                <w:spacing w:val="-2"/>
                <w:w w:val="85"/>
                <w:position w:val="4"/>
                <w:sz w:val="9"/>
              </w:rPr>
              <w:t>*2</w:t>
            </w:r>
          </w:p>
        </w:tc>
        <w:tc>
          <w:tcPr>
            <w:tcW w:w="1125" w:type="dxa"/>
          </w:tcPr>
          <w:p>
            <w:pPr>
              <w:pStyle w:val="TableParagraph"/>
              <w:spacing w:before="5"/>
              <w:ind w:left="111"/>
              <w:rPr>
                <w:rFonts w:ascii="Microsoft Sans Serif"/>
                <w:position w:val="4"/>
                <w:sz w:val="9"/>
              </w:rPr>
            </w:pPr>
            <w:r>
              <w:rPr>
                <w:rFonts w:ascii="Microsoft Sans Serif"/>
                <w:w w:val="80"/>
                <w:sz w:val="14"/>
              </w:rPr>
              <w:t>c)</w:t>
            </w:r>
            <w:r>
              <w:rPr>
                <w:rFonts w:ascii="Microsoft Sans Serif"/>
                <w:spacing w:val="-5"/>
                <w:sz w:val="14"/>
              </w:rPr>
              <w:t> </w:t>
            </w:r>
            <w:r>
              <w:rPr>
                <w:rFonts w:ascii="Microsoft Sans Serif"/>
                <w:spacing w:val="-2"/>
                <w:w w:val="85"/>
                <w:sz w:val="14"/>
              </w:rPr>
              <w:t>suglasnost</w:t>
            </w:r>
            <w:r>
              <w:rPr>
                <w:rFonts w:ascii="Microsoft Sans Serif"/>
                <w:spacing w:val="-2"/>
                <w:w w:val="85"/>
                <w:position w:val="4"/>
                <w:sz w:val="9"/>
              </w:rPr>
              <w:t>*2</w:t>
            </w:r>
          </w:p>
        </w:tc>
      </w:tr>
      <w:tr>
        <w:trPr>
          <w:trHeight w:val="937" w:hRule="atLeast"/>
        </w:trPr>
        <w:tc>
          <w:tcPr>
            <w:tcW w:w="494" w:type="dxa"/>
          </w:tcPr>
          <w:p>
            <w:pPr>
              <w:pStyle w:val="TableParagraph"/>
              <w:spacing w:before="10"/>
              <w:rPr>
                <w:b/>
                <w:sz w:val="20"/>
              </w:rPr>
            </w:pPr>
          </w:p>
          <w:p>
            <w:pPr>
              <w:pStyle w:val="TableParagraph"/>
              <w:ind w:left="10" w:right="3"/>
              <w:jc w:val="center"/>
              <w:rPr>
                <w:rFonts w:ascii="Microsoft Sans Serif"/>
                <w:sz w:val="20"/>
              </w:rPr>
            </w:pPr>
            <w:r>
              <w:rPr>
                <w:rFonts w:ascii="Microsoft Sans Serif"/>
                <w:spacing w:val="-5"/>
                <w:w w:val="90"/>
                <w:sz w:val="20"/>
              </w:rPr>
              <w:t>2.</w:t>
            </w:r>
          </w:p>
        </w:tc>
        <w:tc>
          <w:tcPr>
            <w:tcW w:w="1560" w:type="dxa"/>
          </w:tcPr>
          <w:p>
            <w:pPr>
              <w:pStyle w:val="TableParagraph"/>
              <w:spacing w:before="84"/>
              <w:ind w:left="11"/>
              <w:jc w:val="center"/>
              <w:rPr>
                <w:b/>
                <w:position w:val="4"/>
                <w:sz w:val="9"/>
              </w:rPr>
            </w:pPr>
            <w:r>
              <w:rPr>
                <w:b/>
                <w:w w:val="80"/>
                <w:sz w:val="14"/>
              </w:rPr>
              <w:t>Namjena</w:t>
            </w:r>
            <w:r>
              <w:rPr>
                <w:b/>
                <w:spacing w:val="-4"/>
                <w:sz w:val="14"/>
              </w:rPr>
              <w:t> </w:t>
            </w:r>
            <w:r>
              <w:rPr>
                <w:b/>
                <w:spacing w:val="-5"/>
                <w:w w:val="90"/>
                <w:sz w:val="14"/>
              </w:rPr>
              <w:t>*</w:t>
            </w:r>
            <w:r>
              <w:rPr>
                <w:b/>
                <w:spacing w:val="-5"/>
                <w:w w:val="90"/>
                <w:position w:val="4"/>
                <w:sz w:val="9"/>
              </w:rPr>
              <w:t>3</w:t>
            </w:r>
          </w:p>
        </w:tc>
        <w:tc>
          <w:tcPr>
            <w:tcW w:w="1132" w:type="dxa"/>
          </w:tcPr>
          <w:p>
            <w:pPr>
              <w:pStyle w:val="TableParagraph"/>
              <w:spacing w:line="276" w:lineRule="auto" w:before="96"/>
              <w:ind w:left="144" w:firstLine="187"/>
              <w:rPr>
                <w:rFonts w:ascii="Microsoft Sans Serif"/>
                <w:sz w:val="14"/>
              </w:rPr>
            </w:pPr>
            <w:r>
              <w:rPr>
                <w:rFonts w:ascii="Microsoft Sans Serif"/>
                <w:spacing w:val="-2"/>
                <w:w w:val="90"/>
                <w:sz w:val="14"/>
              </w:rPr>
              <w:t>Izgradnja</w:t>
            </w:r>
            <w:r>
              <w:rPr>
                <w:rFonts w:ascii="Microsoft Sans Serif"/>
                <w:spacing w:val="40"/>
                <w:sz w:val="14"/>
              </w:rPr>
              <w:t> </w:t>
            </w:r>
            <w:r>
              <w:rPr>
                <w:rFonts w:ascii="Microsoft Sans Serif"/>
                <w:w w:val="80"/>
                <w:sz w:val="14"/>
              </w:rPr>
              <w:t>RCGO</w:t>
            </w:r>
            <w:r>
              <w:rPr>
                <w:b/>
                <w:w w:val="80"/>
                <w:sz w:val="14"/>
              </w:rPr>
              <w:t>*</w:t>
            </w:r>
            <w:r>
              <w:rPr>
                <w:b/>
                <w:w w:val="80"/>
                <w:position w:val="4"/>
                <w:sz w:val="9"/>
              </w:rPr>
              <w:t>4</w:t>
            </w:r>
            <w:r>
              <w:rPr>
                <w:b/>
                <w:spacing w:val="-1"/>
                <w:w w:val="80"/>
                <w:position w:val="4"/>
                <w:sz w:val="9"/>
              </w:rPr>
              <w:t> </w:t>
            </w:r>
            <w:r>
              <w:rPr>
                <w:rFonts w:ascii="Microsoft Sans Serif"/>
                <w:w w:val="80"/>
                <w:sz w:val="14"/>
              </w:rPr>
              <w:t>Bikarac</w:t>
            </w:r>
          </w:p>
          <w:p>
            <w:pPr>
              <w:pStyle w:val="TableParagraph"/>
              <w:spacing w:before="2"/>
              <w:ind w:left="411"/>
              <w:rPr>
                <w:rFonts w:ascii="Microsoft Sans Serif"/>
                <w:sz w:val="14"/>
              </w:rPr>
            </w:pPr>
            <w:r>
              <w:rPr>
                <w:rFonts w:ascii="Microsoft Sans Serif"/>
                <w:w w:val="80"/>
                <w:sz w:val="14"/>
              </w:rPr>
              <w:t>I.</w:t>
            </w:r>
            <w:r>
              <w:rPr>
                <w:rFonts w:ascii="Microsoft Sans Serif"/>
                <w:spacing w:val="-4"/>
                <w:w w:val="90"/>
                <w:sz w:val="14"/>
              </w:rPr>
              <w:t> faza</w:t>
            </w:r>
          </w:p>
        </w:tc>
        <w:tc>
          <w:tcPr>
            <w:tcW w:w="1133" w:type="dxa"/>
          </w:tcPr>
          <w:p>
            <w:pPr>
              <w:pStyle w:val="TableParagraph"/>
              <w:spacing w:line="280" w:lineRule="auto" w:before="96"/>
              <w:ind w:left="325" w:hanging="188"/>
              <w:rPr>
                <w:rFonts w:ascii="Microsoft Sans Serif" w:hAnsi="Microsoft Sans Serif"/>
                <w:sz w:val="14"/>
              </w:rPr>
            </w:pPr>
            <w:r>
              <w:rPr>
                <w:rFonts w:ascii="Microsoft Sans Serif" w:hAnsi="Microsoft Sans Serif"/>
                <w:w w:val="80"/>
                <w:sz w:val="14"/>
              </w:rPr>
              <w:t>Financiranje</w:t>
            </w:r>
            <w:r>
              <w:rPr>
                <w:rFonts w:ascii="Microsoft Sans Serif" w:hAnsi="Microsoft Sans Serif"/>
                <w:spacing w:val="-2"/>
                <w:w w:val="80"/>
                <w:sz w:val="14"/>
              </w:rPr>
              <w:t> </w:t>
            </w:r>
            <w:r>
              <w:rPr>
                <w:rFonts w:ascii="Microsoft Sans Serif" w:hAnsi="Microsoft Sans Serif"/>
                <w:w w:val="80"/>
                <w:sz w:val="14"/>
              </w:rPr>
              <w:t>više</w:t>
            </w:r>
            <w:r>
              <w:rPr>
                <w:rFonts w:ascii="Microsoft Sans Serif" w:hAnsi="Microsoft Sans Serif"/>
                <w:spacing w:val="40"/>
                <w:sz w:val="14"/>
              </w:rPr>
              <w:t> </w:t>
            </w:r>
            <w:r>
              <w:rPr>
                <w:rFonts w:ascii="Microsoft Sans Serif" w:hAnsi="Microsoft Sans Serif"/>
                <w:spacing w:val="-2"/>
                <w:w w:val="90"/>
                <w:sz w:val="14"/>
              </w:rPr>
              <w:t>kapitalnih</w:t>
            </w:r>
            <w:r>
              <w:rPr>
                <w:rFonts w:ascii="Microsoft Sans Serif" w:hAnsi="Microsoft Sans Serif"/>
                <w:spacing w:val="40"/>
                <w:sz w:val="14"/>
              </w:rPr>
              <w:t> </w:t>
            </w:r>
            <w:r>
              <w:rPr>
                <w:rFonts w:ascii="Microsoft Sans Serif" w:hAnsi="Microsoft Sans Serif"/>
                <w:spacing w:val="-2"/>
                <w:w w:val="90"/>
                <w:sz w:val="14"/>
              </w:rPr>
              <w:t>projekata</w:t>
            </w:r>
          </w:p>
        </w:tc>
        <w:tc>
          <w:tcPr>
            <w:tcW w:w="1274" w:type="dxa"/>
          </w:tcPr>
          <w:p>
            <w:pPr>
              <w:pStyle w:val="TableParagraph"/>
              <w:spacing w:before="24"/>
              <w:rPr>
                <w:b/>
                <w:sz w:val="14"/>
              </w:rPr>
            </w:pPr>
          </w:p>
          <w:p>
            <w:pPr>
              <w:pStyle w:val="TableParagraph"/>
              <w:spacing w:line="278" w:lineRule="auto"/>
              <w:ind w:left="275" w:hanging="104"/>
              <w:rPr>
                <w:rFonts w:ascii="Microsoft Sans Serif"/>
                <w:sz w:val="14"/>
              </w:rPr>
            </w:pPr>
            <w:r>
              <w:rPr>
                <w:rFonts w:ascii="Microsoft Sans Serif"/>
                <w:w w:val="80"/>
                <w:sz w:val="14"/>
              </w:rPr>
              <w:t>Izgradnja</w:t>
            </w:r>
            <w:r>
              <w:rPr>
                <w:rFonts w:ascii="Microsoft Sans Serif"/>
                <w:spacing w:val="-2"/>
                <w:w w:val="80"/>
                <w:sz w:val="14"/>
              </w:rPr>
              <w:t> </w:t>
            </w:r>
            <w:r>
              <w:rPr>
                <w:rFonts w:ascii="Microsoft Sans Serif"/>
                <w:w w:val="80"/>
                <w:sz w:val="14"/>
              </w:rPr>
              <w:t>RCGO</w:t>
            </w:r>
            <w:r>
              <w:rPr>
                <w:b/>
                <w:w w:val="80"/>
                <w:sz w:val="14"/>
              </w:rPr>
              <w:t>*</w:t>
            </w:r>
            <w:r>
              <w:rPr>
                <w:b/>
                <w:w w:val="80"/>
                <w:position w:val="4"/>
                <w:sz w:val="9"/>
              </w:rPr>
              <w:t>4</w:t>
            </w:r>
            <w:r>
              <w:rPr>
                <w:b/>
                <w:spacing w:val="40"/>
                <w:position w:val="4"/>
                <w:sz w:val="9"/>
              </w:rPr>
              <w:t> </w:t>
            </w:r>
            <w:r>
              <w:rPr>
                <w:rFonts w:ascii="Microsoft Sans Serif"/>
                <w:w w:val="90"/>
                <w:sz w:val="14"/>
              </w:rPr>
              <w:t>Bikarac</w:t>
            </w:r>
            <w:r>
              <w:rPr>
                <w:rFonts w:ascii="Microsoft Sans Serif"/>
                <w:spacing w:val="-2"/>
                <w:w w:val="90"/>
                <w:sz w:val="14"/>
              </w:rPr>
              <w:t> </w:t>
            </w:r>
            <w:r>
              <w:rPr>
                <w:rFonts w:ascii="Microsoft Sans Serif"/>
                <w:w w:val="90"/>
                <w:sz w:val="14"/>
              </w:rPr>
              <w:t>II</w:t>
            </w:r>
            <w:r>
              <w:rPr>
                <w:rFonts w:ascii="Microsoft Sans Serif"/>
                <w:spacing w:val="-1"/>
                <w:w w:val="90"/>
                <w:sz w:val="14"/>
              </w:rPr>
              <w:t> </w:t>
            </w:r>
            <w:r>
              <w:rPr>
                <w:rFonts w:ascii="Microsoft Sans Serif"/>
                <w:w w:val="90"/>
                <w:sz w:val="14"/>
              </w:rPr>
              <w:t>faza</w:t>
            </w:r>
          </w:p>
        </w:tc>
        <w:tc>
          <w:tcPr>
            <w:tcW w:w="1202" w:type="dxa"/>
          </w:tcPr>
          <w:p>
            <w:pPr>
              <w:pStyle w:val="TableParagraph"/>
              <w:spacing w:line="280" w:lineRule="auto" w:before="2"/>
              <w:ind w:left="130" w:right="116"/>
              <w:jc w:val="center"/>
              <w:rPr>
                <w:rFonts w:ascii="Microsoft Sans Serif"/>
                <w:sz w:val="14"/>
              </w:rPr>
            </w:pPr>
            <w:r>
              <w:rPr>
                <w:rFonts w:ascii="Microsoft Sans Serif"/>
                <w:spacing w:val="-2"/>
                <w:w w:val="90"/>
                <w:sz w:val="14"/>
              </w:rPr>
              <w:t>Nabava</w:t>
            </w:r>
            <w:r>
              <w:rPr>
                <w:rFonts w:ascii="Microsoft Sans Serif"/>
                <w:spacing w:val="40"/>
                <w:sz w:val="14"/>
              </w:rPr>
              <w:t> </w:t>
            </w:r>
            <w:r>
              <w:rPr>
                <w:rFonts w:ascii="Microsoft Sans Serif"/>
                <w:w w:val="80"/>
                <w:sz w:val="14"/>
              </w:rPr>
              <w:t>specijalnog</w:t>
            </w:r>
            <w:r>
              <w:rPr>
                <w:rFonts w:ascii="Microsoft Sans Serif"/>
                <w:spacing w:val="-2"/>
                <w:w w:val="80"/>
                <w:sz w:val="14"/>
              </w:rPr>
              <w:t> </w:t>
            </w:r>
            <w:r>
              <w:rPr>
                <w:rFonts w:ascii="Microsoft Sans Serif"/>
                <w:w w:val="80"/>
                <w:sz w:val="14"/>
              </w:rPr>
              <w:t>vozila</w:t>
            </w:r>
          </w:p>
          <w:p>
            <w:pPr>
              <w:pStyle w:val="TableParagraph"/>
              <w:spacing w:line="157" w:lineRule="exact"/>
              <w:ind w:left="130" w:right="124"/>
              <w:jc w:val="center"/>
              <w:rPr>
                <w:rFonts w:ascii="Microsoft Sans Serif" w:hAnsi="Microsoft Sans Serif"/>
                <w:sz w:val="14"/>
              </w:rPr>
            </w:pPr>
            <w:r>
              <w:rPr>
                <w:rFonts w:ascii="Microsoft Sans Serif" w:hAnsi="Microsoft Sans Serif"/>
                <w:spacing w:val="-2"/>
                <w:w w:val="90"/>
                <w:sz w:val="14"/>
              </w:rPr>
              <w:t>„navlakača“</w:t>
            </w:r>
          </w:p>
        </w:tc>
        <w:tc>
          <w:tcPr>
            <w:tcW w:w="991" w:type="dxa"/>
          </w:tcPr>
          <w:p>
            <w:pPr>
              <w:pStyle w:val="TableParagraph"/>
              <w:spacing w:before="33"/>
              <w:rPr>
                <w:b/>
                <w:sz w:val="14"/>
              </w:rPr>
            </w:pPr>
          </w:p>
          <w:p>
            <w:pPr>
              <w:pStyle w:val="TableParagraph"/>
              <w:spacing w:line="280" w:lineRule="auto"/>
              <w:ind w:left="78" w:right="63"/>
              <w:jc w:val="center"/>
              <w:rPr>
                <w:rFonts w:ascii="Microsoft Sans Serif"/>
                <w:sz w:val="14"/>
              </w:rPr>
            </w:pPr>
            <w:r>
              <w:rPr>
                <w:rFonts w:ascii="Microsoft Sans Serif"/>
                <w:w w:val="80"/>
                <w:sz w:val="14"/>
              </w:rPr>
              <w:t>Nabava</w:t>
            </w:r>
            <w:r>
              <w:rPr>
                <w:rFonts w:ascii="Microsoft Sans Serif"/>
                <w:spacing w:val="-2"/>
                <w:w w:val="80"/>
                <w:sz w:val="14"/>
              </w:rPr>
              <w:t> </w:t>
            </w:r>
            <w:r>
              <w:rPr>
                <w:rFonts w:ascii="Microsoft Sans Serif"/>
                <w:w w:val="80"/>
                <w:sz w:val="14"/>
              </w:rPr>
              <w:t>novog</w:t>
            </w:r>
            <w:r>
              <w:rPr>
                <w:rFonts w:ascii="Microsoft Sans Serif"/>
                <w:spacing w:val="40"/>
                <w:sz w:val="14"/>
              </w:rPr>
              <w:t> </w:t>
            </w:r>
            <w:r>
              <w:rPr>
                <w:rFonts w:ascii="Microsoft Sans Serif"/>
                <w:spacing w:val="-2"/>
                <w:w w:val="90"/>
                <w:sz w:val="14"/>
              </w:rPr>
              <w:t>pogrebnog</w:t>
            </w:r>
            <w:r>
              <w:rPr>
                <w:rFonts w:ascii="Microsoft Sans Serif"/>
                <w:spacing w:val="40"/>
                <w:sz w:val="14"/>
              </w:rPr>
              <w:t> </w:t>
            </w:r>
            <w:r>
              <w:rPr>
                <w:rFonts w:ascii="Microsoft Sans Serif"/>
                <w:spacing w:val="-2"/>
                <w:w w:val="90"/>
                <w:sz w:val="14"/>
              </w:rPr>
              <w:t>vozila</w:t>
            </w:r>
          </w:p>
        </w:tc>
        <w:tc>
          <w:tcPr>
            <w:tcW w:w="1135" w:type="dxa"/>
          </w:tcPr>
          <w:p>
            <w:pPr>
              <w:pStyle w:val="TableParagraph"/>
              <w:spacing w:line="280" w:lineRule="auto" w:before="10"/>
              <w:ind w:left="144" w:right="131" w:hanging="3"/>
              <w:jc w:val="center"/>
              <w:rPr>
                <w:rFonts w:ascii="Microsoft Sans Serif" w:hAnsi="Microsoft Sans Serif"/>
                <w:sz w:val="14"/>
              </w:rPr>
            </w:pPr>
            <w:r>
              <w:rPr>
                <w:rFonts w:ascii="Microsoft Sans Serif" w:hAnsi="Microsoft Sans Serif"/>
                <w:spacing w:val="-2"/>
                <w:w w:val="90"/>
                <w:sz w:val="14"/>
              </w:rPr>
              <w:t>Uređenje,</w:t>
            </w:r>
            <w:r>
              <w:rPr>
                <w:rFonts w:ascii="Microsoft Sans Serif" w:hAnsi="Microsoft Sans Serif"/>
                <w:spacing w:val="40"/>
                <w:sz w:val="14"/>
              </w:rPr>
              <w:t> </w:t>
            </w:r>
            <w:r>
              <w:rPr>
                <w:rFonts w:ascii="Microsoft Sans Serif" w:hAnsi="Microsoft Sans Serif"/>
                <w:spacing w:val="-2"/>
                <w:w w:val="90"/>
                <w:sz w:val="14"/>
              </w:rPr>
              <w:t>opremanje</w:t>
            </w:r>
            <w:r>
              <w:rPr>
                <w:rFonts w:ascii="Microsoft Sans Serif" w:hAnsi="Microsoft Sans Serif"/>
                <w:spacing w:val="40"/>
                <w:sz w:val="14"/>
              </w:rPr>
              <w:t> </w:t>
            </w:r>
            <w:r>
              <w:rPr>
                <w:rFonts w:ascii="Microsoft Sans Serif" w:hAnsi="Microsoft Sans Serif"/>
                <w:spacing w:val="-2"/>
                <w:w w:val="90"/>
                <w:sz w:val="14"/>
              </w:rPr>
              <w:t>iizgradnja</w:t>
            </w:r>
            <w:r>
              <w:rPr>
                <w:rFonts w:ascii="Microsoft Sans Serif" w:hAnsi="Microsoft Sans Serif"/>
                <w:spacing w:val="40"/>
                <w:sz w:val="14"/>
              </w:rPr>
              <w:t> </w:t>
            </w:r>
            <w:r>
              <w:rPr>
                <w:rFonts w:ascii="Microsoft Sans Serif" w:hAnsi="Microsoft Sans Serif"/>
                <w:w w:val="80"/>
                <w:sz w:val="14"/>
              </w:rPr>
              <w:t>gradskog</w:t>
            </w:r>
            <w:r>
              <w:rPr>
                <w:rFonts w:ascii="Microsoft Sans Serif" w:hAnsi="Microsoft Sans Serif"/>
                <w:spacing w:val="-2"/>
                <w:sz w:val="14"/>
              </w:rPr>
              <w:t> </w:t>
            </w:r>
            <w:r>
              <w:rPr>
                <w:rFonts w:ascii="Microsoft Sans Serif" w:hAnsi="Microsoft Sans Serif"/>
                <w:spacing w:val="-2"/>
                <w:w w:val="80"/>
                <w:sz w:val="14"/>
              </w:rPr>
              <w:t>groblja</w:t>
            </w:r>
          </w:p>
          <w:p>
            <w:pPr>
              <w:pStyle w:val="TableParagraph"/>
              <w:spacing w:line="156" w:lineRule="exact"/>
              <w:ind w:left="135" w:right="124"/>
              <w:jc w:val="center"/>
              <w:rPr>
                <w:rFonts w:ascii="Microsoft Sans Serif" w:hAnsi="Microsoft Sans Serif"/>
                <w:sz w:val="14"/>
              </w:rPr>
            </w:pPr>
            <w:r>
              <w:rPr>
                <w:rFonts w:ascii="Microsoft Sans Serif" w:hAnsi="Microsoft Sans Serif"/>
                <w:w w:val="80"/>
                <w:sz w:val="14"/>
              </w:rPr>
              <w:t>Kvanj</w:t>
            </w:r>
            <w:r>
              <w:rPr>
                <w:rFonts w:ascii="Microsoft Sans Serif" w:hAnsi="Microsoft Sans Serif"/>
                <w:spacing w:val="-4"/>
                <w:sz w:val="14"/>
              </w:rPr>
              <w:t> </w:t>
            </w:r>
            <w:r>
              <w:rPr>
                <w:rFonts w:ascii="Microsoft Sans Serif" w:hAnsi="Microsoft Sans Serif"/>
                <w:w w:val="80"/>
                <w:sz w:val="14"/>
              </w:rPr>
              <w:t>u</w:t>
            </w:r>
            <w:r>
              <w:rPr>
                <w:rFonts w:ascii="Microsoft Sans Serif" w:hAnsi="Microsoft Sans Serif"/>
                <w:spacing w:val="-8"/>
                <w:sz w:val="14"/>
              </w:rPr>
              <w:t> </w:t>
            </w:r>
            <w:r>
              <w:rPr>
                <w:rFonts w:ascii="Microsoft Sans Serif" w:hAnsi="Microsoft Sans Serif"/>
                <w:spacing w:val="-2"/>
                <w:w w:val="80"/>
                <w:sz w:val="14"/>
              </w:rPr>
              <w:t>Šibeniku</w:t>
            </w:r>
          </w:p>
        </w:tc>
        <w:tc>
          <w:tcPr>
            <w:tcW w:w="1133" w:type="dxa"/>
          </w:tcPr>
          <w:p>
            <w:pPr>
              <w:pStyle w:val="TableParagraph"/>
              <w:spacing w:before="26"/>
              <w:rPr>
                <w:b/>
                <w:sz w:val="14"/>
              </w:rPr>
            </w:pPr>
          </w:p>
          <w:p>
            <w:pPr>
              <w:pStyle w:val="TableParagraph"/>
              <w:spacing w:line="280" w:lineRule="auto"/>
              <w:ind w:left="149" w:firstLine="184"/>
              <w:rPr>
                <w:rFonts w:ascii="Microsoft Sans Serif" w:hAnsi="Microsoft Sans Serif"/>
                <w:sz w:val="14"/>
              </w:rPr>
            </w:pPr>
            <w:r>
              <w:rPr>
                <w:rFonts w:ascii="Microsoft Sans Serif" w:hAnsi="Microsoft Sans Serif"/>
                <w:spacing w:val="-2"/>
                <w:w w:val="90"/>
                <w:sz w:val="14"/>
              </w:rPr>
              <w:t>Izgradnja</w:t>
            </w:r>
            <w:r>
              <w:rPr>
                <w:rFonts w:ascii="Microsoft Sans Serif" w:hAnsi="Microsoft Sans Serif"/>
                <w:spacing w:val="40"/>
                <w:sz w:val="14"/>
              </w:rPr>
              <w:t> </w:t>
            </w:r>
            <w:r>
              <w:rPr>
                <w:rFonts w:ascii="Microsoft Sans Serif" w:hAnsi="Microsoft Sans Serif"/>
                <w:w w:val="80"/>
                <w:sz w:val="14"/>
              </w:rPr>
              <w:t>podzemne</w:t>
            </w:r>
            <w:r>
              <w:rPr>
                <w:rFonts w:ascii="Microsoft Sans Serif" w:hAnsi="Microsoft Sans Serif"/>
                <w:spacing w:val="-2"/>
                <w:w w:val="80"/>
                <w:sz w:val="14"/>
              </w:rPr>
              <w:t> </w:t>
            </w:r>
            <w:r>
              <w:rPr>
                <w:rFonts w:ascii="Microsoft Sans Serif" w:hAnsi="Microsoft Sans Serif"/>
                <w:w w:val="80"/>
                <w:sz w:val="14"/>
              </w:rPr>
              <w:t>javne</w:t>
            </w:r>
            <w:r>
              <w:rPr>
                <w:rFonts w:ascii="Microsoft Sans Serif" w:hAnsi="Microsoft Sans Serif"/>
                <w:spacing w:val="40"/>
                <w:sz w:val="14"/>
              </w:rPr>
              <w:t> </w:t>
            </w:r>
            <w:r>
              <w:rPr>
                <w:rFonts w:ascii="Microsoft Sans Serif" w:hAnsi="Microsoft Sans Serif"/>
                <w:w w:val="80"/>
                <w:sz w:val="14"/>
              </w:rPr>
              <w:t>garaže</w:t>
            </w:r>
            <w:r>
              <w:rPr>
                <w:rFonts w:ascii="Microsoft Sans Serif" w:hAnsi="Microsoft Sans Serif"/>
                <w:spacing w:val="-5"/>
                <w:sz w:val="14"/>
              </w:rPr>
              <w:t> </w:t>
            </w:r>
            <w:r>
              <w:rPr>
                <w:rFonts w:ascii="Microsoft Sans Serif" w:hAnsi="Microsoft Sans Serif"/>
                <w:spacing w:val="-2"/>
                <w:w w:val="85"/>
                <w:sz w:val="14"/>
              </w:rPr>
              <w:t>„Poljana</w:t>
            </w:r>
          </w:p>
        </w:tc>
        <w:tc>
          <w:tcPr>
            <w:tcW w:w="1135" w:type="dxa"/>
          </w:tcPr>
          <w:p>
            <w:pPr>
              <w:pStyle w:val="TableParagraph"/>
              <w:spacing w:before="33"/>
              <w:rPr>
                <w:b/>
                <w:sz w:val="14"/>
              </w:rPr>
            </w:pPr>
          </w:p>
          <w:p>
            <w:pPr>
              <w:pStyle w:val="TableParagraph"/>
              <w:spacing w:line="280" w:lineRule="auto"/>
              <w:ind w:left="120" w:firstLine="252"/>
              <w:rPr>
                <w:rFonts w:ascii="Microsoft Sans Serif"/>
                <w:sz w:val="14"/>
              </w:rPr>
            </w:pPr>
            <w:r>
              <w:rPr>
                <w:rFonts w:ascii="Microsoft Sans Serif"/>
                <w:spacing w:val="-2"/>
                <w:w w:val="90"/>
                <w:sz w:val="14"/>
              </w:rPr>
              <w:t>Nabava</w:t>
            </w:r>
            <w:r>
              <w:rPr>
                <w:rFonts w:ascii="Microsoft Sans Serif"/>
                <w:spacing w:val="40"/>
                <w:sz w:val="14"/>
              </w:rPr>
              <w:t> </w:t>
            </w:r>
            <w:r>
              <w:rPr>
                <w:rFonts w:ascii="Microsoft Sans Serif"/>
                <w:w w:val="80"/>
                <w:sz w:val="14"/>
              </w:rPr>
              <w:t>specijalnog</w:t>
            </w:r>
            <w:r>
              <w:rPr>
                <w:rFonts w:ascii="Microsoft Sans Serif"/>
                <w:spacing w:val="-2"/>
                <w:w w:val="80"/>
                <w:sz w:val="14"/>
              </w:rPr>
              <w:t> </w:t>
            </w:r>
            <w:r>
              <w:rPr>
                <w:rFonts w:ascii="Microsoft Sans Serif"/>
                <w:w w:val="80"/>
                <w:sz w:val="14"/>
              </w:rPr>
              <w:t>vozila</w:t>
            </w:r>
          </w:p>
          <w:p>
            <w:pPr>
              <w:pStyle w:val="TableParagraph"/>
              <w:spacing w:line="157" w:lineRule="exact"/>
              <w:ind w:left="161"/>
              <w:rPr>
                <w:rFonts w:ascii="Microsoft Sans Serif" w:hAnsi="Microsoft Sans Serif"/>
                <w:sz w:val="14"/>
              </w:rPr>
            </w:pPr>
            <w:r>
              <w:rPr>
                <w:rFonts w:ascii="Microsoft Sans Serif" w:hAnsi="Microsoft Sans Serif"/>
                <w:spacing w:val="-2"/>
                <w:w w:val="90"/>
                <w:sz w:val="14"/>
              </w:rPr>
              <w:t>„samopodizača“</w:t>
            </w:r>
          </w:p>
        </w:tc>
        <w:tc>
          <w:tcPr>
            <w:tcW w:w="1275" w:type="dxa"/>
          </w:tcPr>
          <w:p>
            <w:pPr>
              <w:pStyle w:val="TableParagraph"/>
              <w:spacing w:before="127"/>
              <w:rPr>
                <w:b/>
                <w:sz w:val="14"/>
              </w:rPr>
            </w:pPr>
          </w:p>
          <w:p>
            <w:pPr>
              <w:pStyle w:val="TableParagraph"/>
              <w:spacing w:line="280" w:lineRule="auto"/>
              <w:ind w:left="495" w:hanging="279"/>
              <w:rPr>
                <w:rFonts w:ascii="Microsoft Sans Serif"/>
                <w:sz w:val="14"/>
              </w:rPr>
            </w:pPr>
            <w:r>
              <w:rPr>
                <w:rFonts w:ascii="Microsoft Sans Serif"/>
                <w:w w:val="80"/>
                <w:sz w:val="14"/>
              </w:rPr>
              <w:t>Nabava</w:t>
            </w:r>
            <w:r>
              <w:rPr>
                <w:rFonts w:ascii="Microsoft Sans Serif"/>
                <w:spacing w:val="-2"/>
                <w:w w:val="80"/>
                <w:sz w:val="14"/>
              </w:rPr>
              <w:t> </w:t>
            </w:r>
            <w:r>
              <w:rPr>
                <w:rFonts w:ascii="Microsoft Sans Serif"/>
                <w:w w:val="80"/>
                <w:sz w:val="14"/>
              </w:rPr>
              <w:t>teretnog</w:t>
            </w:r>
            <w:r>
              <w:rPr>
                <w:rFonts w:ascii="Microsoft Sans Serif"/>
                <w:spacing w:val="40"/>
                <w:sz w:val="14"/>
              </w:rPr>
              <w:t> </w:t>
            </w:r>
            <w:r>
              <w:rPr>
                <w:rFonts w:ascii="Microsoft Sans Serif"/>
                <w:spacing w:val="-2"/>
                <w:w w:val="90"/>
                <w:sz w:val="14"/>
              </w:rPr>
              <w:t>vozila</w:t>
            </w:r>
          </w:p>
        </w:tc>
        <w:tc>
          <w:tcPr>
            <w:tcW w:w="1135" w:type="dxa"/>
          </w:tcPr>
          <w:p>
            <w:pPr>
              <w:pStyle w:val="TableParagraph"/>
              <w:spacing w:before="33"/>
              <w:rPr>
                <w:b/>
                <w:sz w:val="14"/>
              </w:rPr>
            </w:pPr>
          </w:p>
          <w:p>
            <w:pPr>
              <w:pStyle w:val="TableParagraph"/>
              <w:spacing w:line="280" w:lineRule="auto"/>
              <w:ind w:left="185" w:right="173" w:firstLine="5"/>
              <w:jc w:val="center"/>
              <w:rPr>
                <w:rFonts w:ascii="Microsoft Sans Serif"/>
                <w:sz w:val="14"/>
              </w:rPr>
            </w:pPr>
            <w:r>
              <w:rPr>
                <w:rFonts w:ascii="Microsoft Sans Serif"/>
                <w:spacing w:val="-2"/>
                <w:w w:val="90"/>
                <w:sz w:val="14"/>
              </w:rPr>
              <w:t>Nabava</w:t>
            </w:r>
            <w:r>
              <w:rPr>
                <w:rFonts w:ascii="Microsoft Sans Serif"/>
                <w:spacing w:val="40"/>
                <w:sz w:val="14"/>
              </w:rPr>
              <w:t> </w:t>
            </w:r>
            <w:r>
              <w:rPr>
                <w:rFonts w:ascii="Microsoft Sans Serif"/>
                <w:spacing w:val="-2"/>
                <w:w w:val="90"/>
                <w:sz w:val="14"/>
              </w:rPr>
              <w:t>rabljenog</w:t>
            </w:r>
            <w:r>
              <w:rPr>
                <w:rFonts w:ascii="Microsoft Sans Serif"/>
                <w:spacing w:val="40"/>
                <w:sz w:val="14"/>
              </w:rPr>
              <w:t> </w:t>
            </w:r>
            <w:r>
              <w:rPr>
                <w:rFonts w:ascii="Microsoft Sans Serif"/>
                <w:w w:val="80"/>
                <w:sz w:val="14"/>
              </w:rPr>
              <w:t>osobnog</w:t>
            </w:r>
            <w:r>
              <w:rPr>
                <w:rFonts w:ascii="Microsoft Sans Serif"/>
                <w:spacing w:val="-2"/>
                <w:w w:val="80"/>
                <w:sz w:val="14"/>
              </w:rPr>
              <w:t> </w:t>
            </w:r>
            <w:r>
              <w:rPr>
                <w:rFonts w:ascii="Microsoft Sans Serif"/>
                <w:w w:val="80"/>
                <w:sz w:val="14"/>
              </w:rPr>
              <w:t>vozila</w:t>
            </w:r>
          </w:p>
        </w:tc>
        <w:tc>
          <w:tcPr>
            <w:tcW w:w="1125" w:type="dxa"/>
          </w:tcPr>
          <w:p>
            <w:pPr>
              <w:pStyle w:val="TableParagraph"/>
              <w:spacing w:before="127"/>
              <w:rPr>
                <w:b/>
                <w:sz w:val="14"/>
              </w:rPr>
            </w:pPr>
          </w:p>
          <w:p>
            <w:pPr>
              <w:pStyle w:val="TableParagraph"/>
              <w:spacing w:line="280" w:lineRule="auto"/>
              <w:ind w:left="183" w:hanging="17"/>
              <w:rPr>
                <w:rFonts w:ascii="Microsoft Sans Serif" w:hAnsi="Microsoft Sans Serif"/>
                <w:sz w:val="14"/>
              </w:rPr>
            </w:pPr>
            <w:r>
              <w:rPr>
                <w:rFonts w:ascii="Microsoft Sans Serif" w:hAnsi="Microsoft Sans Serif"/>
                <w:w w:val="80"/>
                <w:sz w:val="14"/>
              </w:rPr>
              <w:t>Nabava</w:t>
            </w:r>
            <w:r>
              <w:rPr>
                <w:rFonts w:ascii="Microsoft Sans Serif" w:hAnsi="Microsoft Sans Serif"/>
                <w:spacing w:val="-2"/>
                <w:w w:val="80"/>
                <w:sz w:val="14"/>
              </w:rPr>
              <w:t> </w:t>
            </w:r>
            <w:r>
              <w:rPr>
                <w:rFonts w:ascii="Microsoft Sans Serif" w:hAnsi="Microsoft Sans Serif"/>
                <w:w w:val="80"/>
                <w:sz w:val="14"/>
              </w:rPr>
              <w:t>čistilice</w:t>
            </w:r>
            <w:r>
              <w:rPr>
                <w:rFonts w:ascii="Microsoft Sans Serif" w:hAnsi="Microsoft Sans Serif"/>
                <w:spacing w:val="40"/>
                <w:sz w:val="14"/>
              </w:rPr>
              <w:t> </w:t>
            </w:r>
            <w:r>
              <w:rPr>
                <w:rFonts w:ascii="Microsoft Sans Serif" w:hAnsi="Microsoft Sans Serif"/>
                <w:w w:val="80"/>
                <w:sz w:val="14"/>
              </w:rPr>
              <w:t>javnih</w:t>
            </w:r>
            <w:r>
              <w:rPr>
                <w:rFonts w:ascii="Microsoft Sans Serif" w:hAnsi="Microsoft Sans Serif"/>
                <w:spacing w:val="-2"/>
                <w:w w:val="85"/>
                <w:sz w:val="14"/>
              </w:rPr>
              <w:t> površina</w:t>
            </w:r>
          </w:p>
        </w:tc>
      </w:tr>
      <w:tr>
        <w:trPr>
          <w:trHeight w:val="1154" w:hRule="atLeast"/>
        </w:trPr>
        <w:tc>
          <w:tcPr>
            <w:tcW w:w="494" w:type="dxa"/>
          </w:tcPr>
          <w:p>
            <w:pPr>
              <w:pStyle w:val="TableParagraph"/>
              <w:spacing w:before="118"/>
              <w:rPr>
                <w:b/>
                <w:sz w:val="20"/>
              </w:rPr>
            </w:pPr>
          </w:p>
          <w:p>
            <w:pPr>
              <w:pStyle w:val="TableParagraph"/>
              <w:spacing w:before="1"/>
              <w:ind w:left="10" w:right="3"/>
              <w:jc w:val="center"/>
              <w:rPr>
                <w:rFonts w:ascii="Microsoft Sans Serif"/>
                <w:sz w:val="20"/>
              </w:rPr>
            </w:pPr>
            <w:r>
              <w:rPr>
                <w:rFonts w:ascii="Microsoft Sans Serif"/>
                <w:spacing w:val="-5"/>
                <w:w w:val="90"/>
                <w:sz w:val="20"/>
              </w:rPr>
              <w:t>3.</w:t>
            </w:r>
          </w:p>
        </w:tc>
        <w:tc>
          <w:tcPr>
            <w:tcW w:w="1560" w:type="dxa"/>
          </w:tcPr>
          <w:p>
            <w:pPr>
              <w:pStyle w:val="TableParagraph"/>
              <w:rPr>
                <w:b/>
                <w:sz w:val="14"/>
              </w:rPr>
            </w:pPr>
          </w:p>
          <w:p>
            <w:pPr>
              <w:pStyle w:val="TableParagraph"/>
              <w:spacing w:before="64"/>
              <w:rPr>
                <w:b/>
                <w:sz w:val="14"/>
              </w:rPr>
            </w:pPr>
          </w:p>
          <w:p>
            <w:pPr>
              <w:pStyle w:val="TableParagraph"/>
              <w:spacing w:before="1"/>
              <w:ind w:left="11" w:right="6"/>
              <w:jc w:val="center"/>
              <w:rPr>
                <w:b/>
                <w:sz w:val="14"/>
              </w:rPr>
            </w:pPr>
            <w:r>
              <w:rPr>
                <w:b/>
                <w:w w:val="80"/>
                <w:sz w:val="14"/>
              </w:rPr>
              <w:t>MB</w:t>
            </w:r>
            <w:r>
              <w:rPr>
                <w:b/>
                <w:spacing w:val="-5"/>
                <w:sz w:val="14"/>
              </w:rPr>
              <w:t> </w:t>
            </w:r>
            <w:r>
              <w:rPr>
                <w:b/>
                <w:w w:val="80"/>
                <w:sz w:val="14"/>
              </w:rPr>
              <w:t>(dodjeljuje</w:t>
            </w:r>
            <w:r>
              <w:rPr>
                <w:b/>
                <w:spacing w:val="-4"/>
                <w:sz w:val="14"/>
              </w:rPr>
              <w:t> </w:t>
            </w:r>
            <w:r>
              <w:rPr>
                <w:b/>
                <w:spacing w:val="-5"/>
                <w:w w:val="80"/>
                <w:sz w:val="14"/>
              </w:rPr>
              <w:t>MF)</w:t>
            </w:r>
          </w:p>
        </w:tc>
        <w:tc>
          <w:tcPr>
            <w:tcW w:w="1132" w:type="dxa"/>
          </w:tcPr>
          <w:p>
            <w:pPr>
              <w:pStyle w:val="TableParagraph"/>
              <w:rPr>
                <w:b/>
                <w:sz w:val="14"/>
              </w:rPr>
            </w:pPr>
          </w:p>
          <w:p>
            <w:pPr>
              <w:pStyle w:val="TableParagraph"/>
              <w:spacing w:before="64"/>
              <w:rPr>
                <w:b/>
                <w:sz w:val="14"/>
              </w:rPr>
            </w:pPr>
          </w:p>
          <w:p>
            <w:pPr>
              <w:pStyle w:val="TableParagraph"/>
              <w:spacing w:before="1"/>
              <w:ind w:left="10"/>
              <w:jc w:val="center"/>
              <w:rPr>
                <w:b/>
                <w:sz w:val="14"/>
              </w:rPr>
            </w:pPr>
            <w:r>
              <w:rPr>
                <w:b/>
                <w:spacing w:val="-4"/>
                <w:w w:val="90"/>
                <w:sz w:val="14"/>
              </w:rPr>
              <w:t>1699</w:t>
            </w:r>
          </w:p>
        </w:tc>
        <w:tc>
          <w:tcPr>
            <w:tcW w:w="1133" w:type="dxa"/>
          </w:tcPr>
          <w:p>
            <w:pPr>
              <w:pStyle w:val="TableParagraph"/>
              <w:rPr>
                <w:b/>
                <w:sz w:val="14"/>
              </w:rPr>
            </w:pPr>
          </w:p>
          <w:p>
            <w:pPr>
              <w:pStyle w:val="TableParagraph"/>
              <w:spacing w:before="64"/>
              <w:rPr>
                <w:b/>
                <w:sz w:val="14"/>
              </w:rPr>
            </w:pPr>
          </w:p>
          <w:p>
            <w:pPr>
              <w:pStyle w:val="TableParagraph"/>
              <w:spacing w:before="1"/>
              <w:ind w:left="11"/>
              <w:jc w:val="center"/>
              <w:rPr>
                <w:b/>
                <w:sz w:val="14"/>
              </w:rPr>
            </w:pPr>
            <w:r>
              <w:rPr>
                <w:b/>
                <w:spacing w:val="-4"/>
                <w:w w:val="90"/>
                <w:sz w:val="14"/>
              </w:rPr>
              <w:t>3008</w:t>
            </w:r>
          </w:p>
        </w:tc>
        <w:tc>
          <w:tcPr>
            <w:tcW w:w="1274" w:type="dxa"/>
          </w:tcPr>
          <w:p>
            <w:pPr>
              <w:pStyle w:val="TableParagraph"/>
              <w:rPr>
                <w:b/>
                <w:sz w:val="14"/>
              </w:rPr>
            </w:pPr>
          </w:p>
          <w:p>
            <w:pPr>
              <w:pStyle w:val="TableParagraph"/>
              <w:spacing w:before="64"/>
              <w:rPr>
                <w:b/>
                <w:sz w:val="14"/>
              </w:rPr>
            </w:pPr>
          </w:p>
          <w:p>
            <w:pPr>
              <w:pStyle w:val="TableParagraph"/>
              <w:spacing w:before="1"/>
              <w:ind w:left="13" w:right="3"/>
              <w:jc w:val="center"/>
              <w:rPr>
                <w:b/>
                <w:sz w:val="14"/>
              </w:rPr>
            </w:pPr>
            <w:r>
              <w:rPr>
                <w:b/>
                <w:spacing w:val="-4"/>
                <w:w w:val="90"/>
                <w:sz w:val="14"/>
              </w:rPr>
              <w:t>2205</w:t>
            </w:r>
          </w:p>
        </w:tc>
        <w:tc>
          <w:tcPr>
            <w:tcW w:w="1202" w:type="dxa"/>
          </w:tcPr>
          <w:p>
            <w:pPr>
              <w:pStyle w:val="TableParagraph"/>
              <w:rPr>
                <w:rFonts w:ascii="Times New Roman"/>
                <w:sz w:val="12"/>
              </w:rPr>
            </w:pPr>
          </w:p>
        </w:tc>
        <w:tc>
          <w:tcPr>
            <w:tcW w:w="991" w:type="dxa"/>
          </w:tcPr>
          <w:p>
            <w:pPr>
              <w:pStyle w:val="TableParagraph"/>
              <w:rPr>
                <w:rFonts w:ascii="Times New Roman"/>
                <w:sz w:val="12"/>
              </w:rPr>
            </w:pPr>
          </w:p>
        </w:tc>
        <w:tc>
          <w:tcPr>
            <w:tcW w:w="1135" w:type="dxa"/>
          </w:tcPr>
          <w:p>
            <w:pPr>
              <w:pStyle w:val="TableParagraph"/>
              <w:rPr>
                <w:b/>
                <w:sz w:val="14"/>
              </w:rPr>
            </w:pPr>
          </w:p>
          <w:p>
            <w:pPr>
              <w:pStyle w:val="TableParagraph"/>
              <w:spacing w:before="64"/>
              <w:rPr>
                <w:b/>
                <w:sz w:val="14"/>
              </w:rPr>
            </w:pPr>
          </w:p>
          <w:p>
            <w:pPr>
              <w:pStyle w:val="TableParagraph"/>
              <w:spacing w:before="1"/>
              <w:ind w:left="135" w:right="123"/>
              <w:jc w:val="center"/>
              <w:rPr>
                <w:b/>
                <w:sz w:val="14"/>
              </w:rPr>
            </w:pPr>
            <w:r>
              <w:rPr>
                <w:b/>
                <w:spacing w:val="-4"/>
                <w:w w:val="90"/>
                <w:sz w:val="14"/>
              </w:rPr>
              <w:t>2213</w:t>
            </w:r>
          </w:p>
        </w:tc>
        <w:tc>
          <w:tcPr>
            <w:tcW w:w="1133" w:type="dxa"/>
          </w:tcPr>
          <w:p>
            <w:pPr>
              <w:pStyle w:val="TableParagraph"/>
              <w:rPr>
                <w:b/>
                <w:sz w:val="14"/>
              </w:rPr>
            </w:pPr>
          </w:p>
          <w:p>
            <w:pPr>
              <w:pStyle w:val="TableParagraph"/>
              <w:spacing w:before="64"/>
              <w:rPr>
                <w:b/>
                <w:sz w:val="14"/>
              </w:rPr>
            </w:pPr>
          </w:p>
          <w:p>
            <w:pPr>
              <w:pStyle w:val="TableParagraph"/>
              <w:spacing w:before="1"/>
              <w:ind w:left="15"/>
              <w:jc w:val="center"/>
              <w:rPr>
                <w:b/>
                <w:sz w:val="14"/>
              </w:rPr>
            </w:pPr>
            <w:r>
              <w:rPr>
                <w:b/>
                <w:spacing w:val="-4"/>
                <w:w w:val="90"/>
                <w:sz w:val="14"/>
              </w:rPr>
              <w:t>2258</w:t>
            </w:r>
          </w:p>
        </w:tc>
        <w:tc>
          <w:tcPr>
            <w:tcW w:w="1135" w:type="dxa"/>
          </w:tcPr>
          <w:p>
            <w:pPr>
              <w:pStyle w:val="TableParagraph"/>
              <w:rPr>
                <w:rFonts w:ascii="Times New Roman"/>
                <w:sz w:val="12"/>
              </w:rPr>
            </w:pPr>
          </w:p>
        </w:tc>
        <w:tc>
          <w:tcPr>
            <w:tcW w:w="1275" w:type="dxa"/>
          </w:tcPr>
          <w:p>
            <w:pPr>
              <w:pStyle w:val="TableParagraph"/>
              <w:rPr>
                <w:b/>
                <w:sz w:val="14"/>
              </w:rPr>
            </w:pPr>
          </w:p>
          <w:p>
            <w:pPr>
              <w:pStyle w:val="TableParagraph"/>
              <w:spacing w:before="64"/>
              <w:rPr>
                <w:b/>
                <w:sz w:val="14"/>
              </w:rPr>
            </w:pPr>
          </w:p>
          <w:p>
            <w:pPr>
              <w:pStyle w:val="TableParagraph"/>
              <w:spacing w:before="1"/>
              <w:ind w:left="18"/>
              <w:jc w:val="center"/>
              <w:rPr>
                <w:b/>
                <w:sz w:val="14"/>
              </w:rPr>
            </w:pPr>
            <w:r>
              <w:rPr>
                <w:b/>
                <w:spacing w:val="-4"/>
                <w:w w:val="90"/>
                <w:sz w:val="14"/>
              </w:rPr>
              <w:t>2785</w:t>
            </w:r>
          </w:p>
        </w:tc>
        <w:tc>
          <w:tcPr>
            <w:tcW w:w="1135" w:type="dxa"/>
          </w:tcPr>
          <w:p>
            <w:pPr>
              <w:pStyle w:val="TableParagraph"/>
              <w:rPr>
                <w:b/>
                <w:sz w:val="14"/>
              </w:rPr>
            </w:pPr>
          </w:p>
          <w:p>
            <w:pPr>
              <w:pStyle w:val="TableParagraph"/>
              <w:spacing w:before="64"/>
              <w:rPr>
                <w:b/>
                <w:sz w:val="14"/>
              </w:rPr>
            </w:pPr>
          </w:p>
          <w:p>
            <w:pPr>
              <w:pStyle w:val="TableParagraph"/>
              <w:spacing w:before="1"/>
              <w:ind w:left="135" w:right="122"/>
              <w:jc w:val="center"/>
              <w:rPr>
                <w:b/>
                <w:sz w:val="14"/>
              </w:rPr>
            </w:pPr>
            <w:r>
              <w:rPr>
                <w:b/>
                <w:spacing w:val="-4"/>
                <w:w w:val="90"/>
                <w:sz w:val="14"/>
              </w:rPr>
              <w:t>2400</w:t>
            </w:r>
          </w:p>
        </w:tc>
        <w:tc>
          <w:tcPr>
            <w:tcW w:w="1125" w:type="dxa"/>
          </w:tcPr>
          <w:p>
            <w:pPr>
              <w:pStyle w:val="TableParagraph"/>
              <w:rPr>
                <w:rFonts w:ascii="Times New Roman"/>
                <w:sz w:val="12"/>
              </w:rPr>
            </w:pPr>
          </w:p>
        </w:tc>
      </w:tr>
      <w:tr>
        <w:trPr>
          <w:trHeight w:val="688" w:hRule="atLeast"/>
        </w:trPr>
        <w:tc>
          <w:tcPr>
            <w:tcW w:w="494" w:type="dxa"/>
          </w:tcPr>
          <w:p>
            <w:pPr>
              <w:pStyle w:val="TableParagraph"/>
              <w:spacing w:before="216"/>
              <w:ind w:left="10" w:right="3"/>
              <w:jc w:val="center"/>
              <w:rPr>
                <w:rFonts w:ascii="Microsoft Sans Serif"/>
                <w:sz w:val="20"/>
              </w:rPr>
            </w:pPr>
            <w:r>
              <w:rPr>
                <w:rFonts w:ascii="Microsoft Sans Serif"/>
                <w:spacing w:val="-5"/>
                <w:w w:val="90"/>
                <w:sz w:val="20"/>
              </w:rPr>
              <w:t>4.</w:t>
            </w:r>
          </w:p>
        </w:tc>
        <w:tc>
          <w:tcPr>
            <w:tcW w:w="1560" w:type="dxa"/>
          </w:tcPr>
          <w:p>
            <w:pPr>
              <w:pStyle w:val="TableParagraph"/>
              <w:rPr>
                <w:b/>
                <w:sz w:val="14"/>
              </w:rPr>
            </w:pPr>
          </w:p>
          <w:p>
            <w:pPr>
              <w:pStyle w:val="TableParagraph"/>
              <w:spacing w:line="276" w:lineRule="auto"/>
              <w:ind w:left="163" w:firstLine="386"/>
              <w:rPr>
                <w:b/>
                <w:sz w:val="14"/>
              </w:rPr>
            </w:pPr>
            <w:r>
              <w:rPr>
                <w:b/>
                <w:spacing w:val="-2"/>
                <w:w w:val="90"/>
                <w:sz w:val="14"/>
              </w:rPr>
              <w:t>Korisnik</w:t>
            </w:r>
            <w:r>
              <w:rPr>
                <w:b/>
                <w:spacing w:val="40"/>
                <w:sz w:val="14"/>
              </w:rPr>
              <w:t> </w:t>
            </w:r>
            <w:r>
              <w:rPr>
                <w:b/>
                <w:spacing w:val="-2"/>
                <w:w w:val="80"/>
                <w:sz w:val="14"/>
              </w:rPr>
              <w:t>kredita(zajma)/jamstva</w:t>
            </w:r>
          </w:p>
        </w:tc>
        <w:tc>
          <w:tcPr>
            <w:tcW w:w="1132" w:type="dxa"/>
          </w:tcPr>
          <w:p>
            <w:pPr>
              <w:pStyle w:val="TableParagraph"/>
              <w:spacing w:before="93"/>
              <w:rPr>
                <w:b/>
                <w:sz w:val="14"/>
              </w:rPr>
            </w:pPr>
          </w:p>
          <w:p>
            <w:pPr>
              <w:pStyle w:val="TableParagraph"/>
              <w:spacing w:before="1"/>
              <w:ind w:left="211"/>
              <w:rPr>
                <w:b/>
                <w:sz w:val="14"/>
              </w:rPr>
            </w:pPr>
            <w:r>
              <w:rPr>
                <w:b/>
                <w:w w:val="80"/>
                <w:sz w:val="14"/>
              </w:rPr>
              <w:t>Grad</w:t>
            </w:r>
            <w:r>
              <w:rPr>
                <w:b/>
                <w:spacing w:val="-2"/>
                <w:w w:val="90"/>
                <w:sz w:val="14"/>
              </w:rPr>
              <w:t> Šibenik</w:t>
            </w:r>
          </w:p>
        </w:tc>
        <w:tc>
          <w:tcPr>
            <w:tcW w:w="1133" w:type="dxa"/>
          </w:tcPr>
          <w:p>
            <w:pPr>
              <w:pStyle w:val="TableParagraph"/>
              <w:spacing w:before="93"/>
              <w:rPr>
                <w:b/>
                <w:sz w:val="14"/>
              </w:rPr>
            </w:pPr>
          </w:p>
          <w:p>
            <w:pPr>
              <w:pStyle w:val="TableParagraph"/>
              <w:spacing w:before="1"/>
              <w:ind w:left="212"/>
              <w:rPr>
                <w:b/>
                <w:sz w:val="14"/>
              </w:rPr>
            </w:pPr>
            <w:r>
              <w:rPr>
                <w:b/>
                <w:w w:val="80"/>
                <w:sz w:val="14"/>
              </w:rPr>
              <w:t>Grad</w:t>
            </w:r>
            <w:r>
              <w:rPr>
                <w:b/>
                <w:spacing w:val="-2"/>
                <w:w w:val="90"/>
                <w:sz w:val="14"/>
              </w:rPr>
              <w:t> Šibenik</w:t>
            </w:r>
          </w:p>
        </w:tc>
        <w:tc>
          <w:tcPr>
            <w:tcW w:w="1274" w:type="dxa"/>
          </w:tcPr>
          <w:p>
            <w:pPr>
              <w:pStyle w:val="TableParagraph"/>
              <w:spacing w:before="93"/>
              <w:rPr>
                <w:b/>
                <w:sz w:val="14"/>
              </w:rPr>
            </w:pPr>
          </w:p>
          <w:p>
            <w:pPr>
              <w:pStyle w:val="TableParagraph"/>
              <w:spacing w:before="1"/>
              <w:ind w:left="13" w:right="1"/>
              <w:jc w:val="center"/>
              <w:rPr>
                <w:b/>
                <w:sz w:val="14"/>
              </w:rPr>
            </w:pPr>
            <w:r>
              <w:rPr>
                <w:b/>
                <w:w w:val="80"/>
                <w:sz w:val="14"/>
              </w:rPr>
              <w:t>Grad</w:t>
            </w:r>
            <w:r>
              <w:rPr>
                <w:b/>
                <w:spacing w:val="-2"/>
                <w:w w:val="90"/>
                <w:sz w:val="14"/>
              </w:rPr>
              <w:t> Šibenik</w:t>
            </w:r>
          </w:p>
        </w:tc>
        <w:tc>
          <w:tcPr>
            <w:tcW w:w="1202" w:type="dxa"/>
          </w:tcPr>
          <w:p>
            <w:pPr>
              <w:pStyle w:val="TableParagraph"/>
              <w:rPr>
                <w:b/>
                <w:sz w:val="14"/>
              </w:rPr>
            </w:pPr>
          </w:p>
          <w:p>
            <w:pPr>
              <w:pStyle w:val="TableParagraph"/>
              <w:ind w:left="295"/>
              <w:rPr>
                <w:b/>
                <w:sz w:val="14"/>
              </w:rPr>
            </w:pPr>
            <w:r>
              <w:rPr>
                <w:b/>
                <w:w w:val="80"/>
                <w:sz w:val="14"/>
              </w:rPr>
              <w:t>Zeleni</w:t>
            </w:r>
            <w:r>
              <w:rPr>
                <w:b/>
                <w:spacing w:val="-1"/>
                <w:w w:val="85"/>
                <w:sz w:val="14"/>
              </w:rPr>
              <w:t> </w:t>
            </w:r>
            <w:r>
              <w:rPr>
                <w:b/>
                <w:spacing w:val="-4"/>
                <w:w w:val="85"/>
                <w:sz w:val="14"/>
              </w:rPr>
              <w:t>grad</w:t>
            </w:r>
          </w:p>
          <w:p>
            <w:pPr>
              <w:pStyle w:val="TableParagraph"/>
              <w:spacing w:before="24"/>
              <w:ind w:left="227"/>
              <w:rPr>
                <w:b/>
                <w:sz w:val="14"/>
              </w:rPr>
            </w:pPr>
            <w:r>
              <w:rPr>
                <w:b/>
                <w:w w:val="80"/>
                <w:sz w:val="14"/>
              </w:rPr>
              <w:t>Šibenik</w:t>
            </w:r>
            <w:r>
              <w:rPr>
                <w:b/>
                <w:spacing w:val="-1"/>
                <w:w w:val="90"/>
                <w:sz w:val="14"/>
              </w:rPr>
              <w:t> </w:t>
            </w:r>
            <w:r>
              <w:rPr>
                <w:b/>
                <w:spacing w:val="-2"/>
                <w:w w:val="90"/>
                <w:sz w:val="14"/>
              </w:rPr>
              <w:t>d.o.o.</w:t>
            </w:r>
          </w:p>
        </w:tc>
        <w:tc>
          <w:tcPr>
            <w:tcW w:w="991" w:type="dxa"/>
          </w:tcPr>
          <w:p>
            <w:pPr>
              <w:pStyle w:val="TableParagraph"/>
              <w:rPr>
                <w:b/>
                <w:sz w:val="14"/>
              </w:rPr>
            </w:pPr>
          </w:p>
          <w:p>
            <w:pPr>
              <w:pStyle w:val="TableParagraph"/>
              <w:ind w:left="78" w:right="63"/>
              <w:jc w:val="center"/>
              <w:rPr>
                <w:b/>
                <w:sz w:val="14"/>
              </w:rPr>
            </w:pPr>
            <w:r>
              <w:rPr>
                <w:b/>
                <w:spacing w:val="-2"/>
                <w:w w:val="90"/>
                <w:sz w:val="14"/>
              </w:rPr>
              <w:t>Čempresi</w:t>
            </w:r>
          </w:p>
          <w:p>
            <w:pPr>
              <w:pStyle w:val="TableParagraph"/>
              <w:spacing w:before="24"/>
              <w:ind w:left="78" w:right="68"/>
              <w:jc w:val="center"/>
              <w:rPr>
                <w:b/>
                <w:sz w:val="14"/>
              </w:rPr>
            </w:pPr>
            <w:r>
              <w:rPr>
                <w:b/>
                <w:spacing w:val="-2"/>
                <w:w w:val="90"/>
                <w:sz w:val="14"/>
              </w:rPr>
              <w:t>d.o.o.</w:t>
            </w:r>
          </w:p>
        </w:tc>
        <w:tc>
          <w:tcPr>
            <w:tcW w:w="1135" w:type="dxa"/>
          </w:tcPr>
          <w:p>
            <w:pPr>
              <w:pStyle w:val="TableParagraph"/>
              <w:spacing w:before="93"/>
              <w:rPr>
                <w:b/>
                <w:sz w:val="14"/>
              </w:rPr>
            </w:pPr>
          </w:p>
          <w:p>
            <w:pPr>
              <w:pStyle w:val="TableParagraph"/>
              <w:spacing w:before="1"/>
              <w:ind w:left="137"/>
              <w:rPr>
                <w:b/>
                <w:sz w:val="14"/>
              </w:rPr>
            </w:pPr>
            <w:r>
              <w:rPr>
                <w:b/>
                <w:w w:val="80"/>
                <w:sz w:val="14"/>
              </w:rPr>
              <w:t>Čempresi</w:t>
            </w:r>
            <w:r>
              <w:rPr>
                <w:b/>
                <w:spacing w:val="-2"/>
                <w:sz w:val="14"/>
              </w:rPr>
              <w:t> </w:t>
            </w:r>
            <w:r>
              <w:rPr>
                <w:b/>
                <w:spacing w:val="-2"/>
                <w:w w:val="90"/>
                <w:sz w:val="14"/>
              </w:rPr>
              <w:t>d.o.o.</w:t>
            </w:r>
          </w:p>
        </w:tc>
        <w:tc>
          <w:tcPr>
            <w:tcW w:w="1133" w:type="dxa"/>
          </w:tcPr>
          <w:p>
            <w:pPr>
              <w:pStyle w:val="TableParagraph"/>
              <w:rPr>
                <w:b/>
                <w:sz w:val="14"/>
              </w:rPr>
            </w:pPr>
          </w:p>
          <w:p>
            <w:pPr>
              <w:pStyle w:val="TableParagraph"/>
              <w:spacing w:line="276" w:lineRule="auto"/>
              <w:ind w:left="416" w:right="71" w:hanging="284"/>
              <w:rPr>
                <w:b/>
                <w:sz w:val="14"/>
              </w:rPr>
            </w:pPr>
            <w:r>
              <w:rPr>
                <w:b/>
                <w:w w:val="80"/>
                <w:sz w:val="14"/>
              </w:rPr>
              <w:t>Gradski</w:t>
            </w:r>
            <w:r>
              <w:rPr>
                <w:b/>
                <w:spacing w:val="-2"/>
                <w:w w:val="80"/>
                <w:sz w:val="14"/>
              </w:rPr>
              <w:t> </w:t>
            </w:r>
            <w:r>
              <w:rPr>
                <w:b/>
                <w:w w:val="80"/>
                <w:sz w:val="14"/>
              </w:rPr>
              <w:t>parking</w:t>
            </w:r>
            <w:r>
              <w:rPr>
                <w:b/>
                <w:spacing w:val="40"/>
                <w:sz w:val="14"/>
              </w:rPr>
              <w:t> </w:t>
            </w:r>
            <w:r>
              <w:rPr>
                <w:b/>
                <w:spacing w:val="-2"/>
                <w:w w:val="90"/>
                <w:sz w:val="14"/>
              </w:rPr>
              <w:t>d.o.o.</w:t>
            </w:r>
          </w:p>
        </w:tc>
        <w:tc>
          <w:tcPr>
            <w:tcW w:w="1135" w:type="dxa"/>
          </w:tcPr>
          <w:p>
            <w:pPr>
              <w:pStyle w:val="TableParagraph"/>
              <w:rPr>
                <w:b/>
                <w:sz w:val="14"/>
              </w:rPr>
            </w:pPr>
          </w:p>
          <w:p>
            <w:pPr>
              <w:pStyle w:val="TableParagraph"/>
              <w:ind w:left="262"/>
              <w:rPr>
                <w:b/>
                <w:sz w:val="14"/>
              </w:rPr>
            </w:pPr>
            <w:r>
              <w:rPr>
                <w:b/>
                <w:w w:val="80"/>
                <w:sz w:val="14"/>
              </w:rPr>
              <w:t>Zeleni</w:t>
            </w:r>
            <w:r>
              <w:rPr>
                <w:b/>
                <w:spacing w:val="-1"/>
                <w:w w:val="85"/>
                <w:sz w:val="14"/>
              </w:rPr>
              <w:t> </w:t>
            </w:r>
            <w:r>
              <w:rPr>
                <w:b/>
                <w:spacing w:val="-4"/>
                <w:w w:val="85"/>
                <w:sz w:val="14"/>
              </w:rPr>
              <w:t>grad</w:t>
            </w:r>
          </w:p>
          <w:p>
            <w:pPr>
              <w:pStyle w:val="TableParagraph"/>
              <w:spacing w:before="24"/>
              <w:ind w:left="195"/>
              <w:rPr>
                <w:b/>
                <w:sz w:val="14"/>
              </w:rPr>
            </w:pPr>
            <w:r>
              <w:rPr>
                <w:b/>
                <w:w w:val="80"/>
                <w:sz w:val="14"/>
              </w:rPr>
              <w:t>Šibenik</w:t>
            </w:r>
            <w:r>
              <w:rPr>
                <w:b/>
                <w:spacing w:val="-1"/>
                <w:w w:val="90"/>
                <w:sz w:val="14"/>
              </w:rPr>
              <w:t> </w:t>
            </w:r>
            <w:r>
              <w:rPr>
                <w:b/>
                <w:spacing w:val="-2"/>
                <w:w w:val="90"/>
                <w:sz w:val="14"/>
              </w:rPr>
              <w:t>d.o.o.</w:t>
            </w:r>
          </w:p>
        </w:tc>
        <w:tc>
          <w:tcPr>
            <w:tcW w:w="1275" w:type="dxa"/>
          </w:tcPr>
          <w:p>
            <w:pPr>
              <w:pStyle w:val="TableParagraph"/>
              <w:rPr>
                <w:b/>
                <w:sz w:val="14"/>
              </w:rPr>
            </w:pPr>
          </w:p>
          <w:p>
            <w:pPr>
              <w:pStyle w:val="TableParagraph"/>
              <w:ind w:left="335"/>
              <w:rPr>
                <w:b/>
                <w:sz w:val="14"/>
              </w:rPr>
            </w:pPr>
            <w:r>
              <w:rPr>
                <w:b/>
                <w:w w:val="80"/>
                <w:sz w:val="14"/>
              </w:rPr>
              <w:t>Zeleni</w:t>
            </w:r>
            <w:r>
              <w:rPr>
                <w:b/>
                <w:spacing w:val="-1"/>
                <w:w w:val="85"/>
                <w:sz w:val="14"/>
              </w:rPr>
              <w:t> </w:t>
            </w:r>
            <w:r>
              <w:rPr>
                <w:b/>
                <w:spacing w:val="-4"/>
                <w:w w:val="85"/>
                <w:sz w:val="14"/>
              </w:rPr>
              <w:t>grad</w:t>
            </w:r>
          </w:p>
          <w:p>
            <w:pPr>
              <w:pStyle w:val="TableParagraph"/>
              <w:spacing w:before="24"/>
              <w:ind w:left="284"/>
              <w:rPr>
                <w:b/>
                <w:sz w:val="14"/>
              </w:rPr>
            </w:pPr>
            <w:r>
              <w:rPr>
                <w:b/>
                <w:w w:val="80"/>
                <w:sz w:val="14"/>
              </w:rPr>
              <w:t>Šibenik</w:t>
            </w:r>
            <w:r>
              <w:rPr>
                <w:b/>
                <w:spacing w:val="-1"/>
                <w:w w:val="90"/>
                <w:sz w:val="14"/>
              </w:rPr>
              <w:t> </w:t>
            </w:r>
            <w:r>
              <w:rPr>
                <w:b/>
                <w:spacing w:val="-2"/>
                <w:w w:val="90"/>
                <w:sz w:val="14"/>
              </w:rPr>
              <w:t>d.o.o</w:t>
            </w:r>
          </w:p>
        </w:tc>
        <w:tc>
          <w:tcPr>
            <w:tcW w:w="1135" w:type="dxa"/>
          </w:tcPr>
          <w:p>
            <w:pPr>
              <w:pStyle w:val="TableParagraph"/>
              <w:spacing w:before="93"/>
              <w:rPr>
                <w:b/>
                <w:sz w:val="14"/>
              </w:rPr>
            </w:pPr>
          </w:p>
          <w:p>
            <w:pPr>
              <w:pStyle w:val="TableParagraph"/>
              <w:spacing w:before="1"/>
              <w:ind w:left="137"/>
              <w:rPr>
                <w:b/>
                <w:sz w:val="14"/>
              </w:rPr>
            </w:pPr>
            <w:r>
              <w:rPr>
                <w:b/>
                <w:w w:val="80"/>
                <w:sz w:val="14"/>
              </w:rPr>
              <w:t>Čempresi</w:t>
            </w:r>
            <w:r>
              <w:rPr>
                <w:b/>
                <w:spacing w:val="-2"/>
                <w:sz w:val="14"/>
              </w:rPr>
              <w:t> </w:t>
            </w:r>
            <w:r>
              <w:rPr>
                <w:b/>
                <w:spacing w:val="-2"/>
                <w:w w:val="90"/>
                <w:sz w:val="14"/>
              </w:rPr>
              <w:t>d.o.o.</w:t>
            </w:r>
          </w:p>
        </w:tc>
        <w:tc>
          <w:tcPr>
            <w:tcW w:w="1125" w:type="dxa"/>
          </w:tcPr>
          <w:p>
            <w:pPr>
              <w:pStyle w:val="TableParagraph"/>
              <w:rPr>
                <w:b/>
                <w:sz w:val="14"/>
              </w:rPr>
            </w:pPr>
          </w:p>
          <w:p>
            <w:pPr>
              <w:pStyle w:val="TableParagraph"/>
              <w:ind w:left="260"/>
              <w:rPr>
                <w:b/>
                <w:sz w:val="14"/>
              </w:rPr>
            </w:pPr>
            <w:r>
              <w:rPr>
                <w:b/>
                <w:w w:val="80"/>
                <w:sz w:val="14"/>
              </w:rPr>
              <w:t>Zeleni</w:t>
            </w:r>
            <w:r>
              <w:rPr>
                <w:b/>
                <w:spacing w:val="-1"/>
                <w:w w:val="85"/>
                <w:sz w:val="14"/>
              </w:rPr>
              <w:t> </w:t>
            </w:r>
            <w:r>
              <w:rPr>
                <w:b/>
                <w:spacing w:val="-4"/>
                <w:w w:val="85"/>
                <w:sz w:val="14"/>
              </w:rPr>
              <w:t>grad</w:t>
            </w:r>
          </w:p>
          <w:p>
            <w:pPr>
              <w:pStyle w:val="TableParagraph"/>
              <w:spacing w:before="24"/>
              <w:ind w:left="193"/>
              <w:rPr>
                <w:b/>
                <w:sz w:val="14"/>
              </w:rPr>
            </w:pPr>
            <w:r>
              <w:rPr>
                <w:b/>
                <w:w w:val="80"/>
                <w:sz w:val="14"/>
              </w:rPr>
              <w:t>Šibenik</w:t>
            </w:r>
            <w:r>
              <w:rPr>
                <w:b/>
                <w:spacing w:val="-1"/>
                <w:w w:val="90"/>
                <w:sz w:val="14"/>
              </w:rPr>
              <w:t> </w:t>
            </w:r>
            <w:r>
              <w:rPr>
                <w:b/>
                <w:spacing w:val="-2"/>
                <w:w w:val="90"/>
                <w:sz w:val="14"/>
              </w:rPr>
              <w:t>d.o.o.</w:t>
            </w:r>
          </w:p>
        </w:tc>
      </w:tr>
      <w:tr>
        <w:trPr>
          <w:trHeight w:val="570" w:hRule="atLeast"/>
        </w:trPr>
        <w:tc>
          <w:tcPr>
            <w:tcW w:w="494" w:type="dxa"/>
          </w:tcPr>
          <w:p>
            <w:pPr>
              <w:pStyle w:val="TableParagraph"/>
              <w:spacing w:before="58"/>
              <w:ind w:left="10" w:right="3"/>
              <w:jc w:val="center"/>
              <w:rPr>
                <w:rFonts w:ascii="Microsoft Sans Serif"/>
                <w:sz w:val="20"/>
              </w:rPr>
            </w:pPr>
            <w:r>
              <w:rPr>
                <w:rFonts w:ascii="Microsoft Sans Serif"/>
                <w:spacing w:val="-5"/>
                <w:w w:val="90"/>
                <w:sz w:val="20"/>
              </w:rPr>
              <w:t>5.</w:t>
            </w:r>
          </w:p>
        </w:tc>
        <w:tc>
          <w:tcPr>
            <w:tcW w:w="1560" w:type="dxa"/>
          </w:tcPr>
          <w:p>
            <w:pPr>
              <w:pStyle w:val="TableParagraph"/>
              <w:spacing w:line="276" w:lineRule="auto" w:before="3"/>
              <w:ind w:left="163" w:firstLine="244"/>
              <w:rPr>
                <w:b/>
                <w:sz w:val="14"/>
              </w:rPr>
            </w:pPr>
            <w:r>
              <w:rPr>
                <w:b/>
                <w:w w:val="90"/>
                <w:sz w:val="14"/>
              </w:rPr>
              <w:t>Ukupan</w:t>
            </w:r>
            <w:r>
              <w:rPr>
                <w:b/>
                <w:spacing w:val="-6"/>
                <w:w w:val="90"/>
                <w:sz w:val="14"/>
              </w:rPr>
              <w:t> </w:t>
            </w:r>
            <w:r>
              <w:rPr>
                <w:b/>
                <w:w w:val="90"/>
                <w:sz w:val="14"/>
              </w:rPr>
              <w:t>iznos</w:t>
            </w:r>
            <w:r>
              <w:rPr>
                <w:b/>
                <w:spacing w:val="40"/>
                <w:sz w:val="14"/>
              </w:rPr>
              <w:t> </w:t>
            </w:r>
            <w:r>
              <w:rPr>
                <w:b/>
                <w:spacing w:val="-2"/>
                <w:w w:val="80"/>
                <w:sz w:val="14"/>
              </w:rPr>
              <w:t>kredita(zajma)/jamstva</w:t>
            </w:r>
          </w:p>
        </w:tc>
        <w:tc>
          <w:tcPr>
            <w:tcW w:w="1132" w:type="dxa"/>
          </w:tcPr>
          <w:p>
            <w:pPr>
              <w:pStyle w:val="TableParagraph"/>
              <w:spacing w:before="96"/>
              <w:ind w:right="122"/>
              <w:jc w:val="right"/>
              <w:rPr>
                <w:rFonts w:ascii="Microsoft Sans Serif"/>
                <w:sz w:val="14"/>
              </w:rPr>
            </w:pPr>
            <w:r>
              <w:rPr>
                <w:rFonts w:ascii="Microsoft Sans Serif"/>
                <w:w w:val="80"/>
                <w:sz w:val="14"/>
              </w:rPr>
              <w:t>1.306.371,12</w:t>
            </w:r>
            <w:r>
              <w:rPr>
                <w:rFonts w:ascii="Microsoft Sans Serif"/>
                <w:spacing w:val="-1"/>
                <w:w w:val="90"/>
                <w:sz w:val="14"/>
              </w:rPr>
              <w:t> </w:t>
            </w:r>
            <w:r>
              <w:rPr>
                <w:rFonts w:ascii="Microsoft Sans Serif"/>
                <w:spacing w:val="-5"/>
                <w:w w:val="90"/>
                <w:sz w:val="14"/>
              </w:rPr>
              <w:t>eur</w:t>
            </w:r>
          </w:p>
        </w:tc>
        <w:tc>
          <w:tcPr>
            <w:tcW w:w="1133" w:type="dxa"/>
          </w:tcPr>
          <w:p>
            <w:pPr>
              <w:pStyle w:val="TableParagraph"/>
              <w:spacing w:before="96"/>
              <w:ind w:right="122"/>
              <w:jc w:val="right"/>
              <w:rPr>
                <w:rFonts w:ascii="Microsoft Sans Serif"/>
                <w:sz w:val="14"/>
              </w:rPr>
            </w:pPr>
            <w:r>
              <w:rPr>
                <w:rFonts w:ascii="Microsoft Sans Serif"/>
                <w:w w:val="80"/>
                <w:sz w:val="14"/>
              </w:rPr>
              <w:t>3.649.877,23</w:t>
            </w:r>
            <w:r>
              <w:rPr>
                <w:rFonts w:ascii="Microsoft Sans Serif"/>
                <w:spacing w:val="-1"/>
                <w:w w:val="90"/>
                <w:sz w:val="14"/>
              </w:rPr>
              <w:t> </w:t>
            </w:r>
            <w:r>
              <w:rPr>
                <w:rFonts w:ascii="Microsoft Sans Serif"/>
                <w:spacing w:val="-5"/>
                <w:w w:val="90"/>
                <w:sz w:val="14"/>
              </w:rPr>
              <w:t>eur</w:t>
            </w:r>
          </w:p>
        </w:tc>
        <w:tc>
          <w:tcPr>
            <w:tcW w:w="1274" w:type="dxa"/>
          </w:tcPr>
          <w:p>
            <w:pPr>
              <w:pStyle w:val="TableParagraph"/>
              <w:spacing w:before="96"/>
              <w:ind w:left="13" w:right="6"/>
              <w:jc w:val="center"/>
              <w:rPr>
                <w:rFonts w:ascii="Microsoft Sans Serif"/>
                <w:sz w:val="14"/>
              </w:rPr>
            </w:pPr>
            <w:r>
              <w:rPr>
                <w:rFonts w:ascii="Microsoft Sans Serif"/>
                <w:w w:val="80"/>
                <w:sz w:val="14"/>
              </w:rPr>
              <w:t>2.415.555,11</w:t>
            </w:r>
            <w:r>
              <w:rPr>
                <w:rFonts w:ascii="Microsoft Sans Serif"/>
                <w:spacing w:val="-1"/>
                <w:w w:val="90"/>
                <w:sz w:val="14"/>
              </w:rPr>
              <w:t> </w:t>
            </w:r>
            <w:r>
              <w:rPr>
                <w:rFonts w:ascii="Microsoft Sans Serif"/>
                <w:spacing w:val="-5"/>
                <w:w w:val="90"/>
                <w:sz w:val="14"/>
              </w:rPr>
              <w:t>eur</w:t>
            </w:r>
          </w:p>
        </w:tc>
        <w:tc>
          <w:tcPr>
            <w:tcW w:w="1202" w:type="dxa"/>
          </w:tcPr>
          <w:p>
            <w:pPr>
              <w:pStyle w:val="TableParagraph"/>
              <w:spacing w:before="96"/>
              <w:ind w:right="205"/>
              <w:jc w:val="right"/>
              <w:rPr>
                <w:rFonts w:ascii="Microsoft Sans Serif"/>
                <w:sz w:val="14"/>
              </w:rPr>
            </w:pPr>
            <w:r>
              <w:rPr>
                <w:rFonts w:ascii="Microsoft Sans Serif"/>
                <w:w w:val="80"/>
                <w:sz w:val="14"/>
              </w:rPr>
              <w:t>237.500,00</w:t>
            </w:r>
            <w:r>
              <w:rPr>
                <w:rFonts w:ascii="Microsoft Sans Serif"/>
                <w:spacing w:val="-1"/>
                <w:w w:val="90"/>
                <w:sz w:val="14"/>
              </w:rPr>
              <w:t> </w:t>
            </w:r>
            <w:r>
              <w:rPr>
                <w:rFonts w:ascii="Microsoft Sans Serif"/>
                <w:spacing w:val="-5"/>
                <w:w w:val="90"/>
                <w:sz w:val="14"/>
              </w:rPr>
              <w:t>eur</w:t>
            </w:r>
          </w:p>
        </w:tc>
        <w:tc>
          <w:tcPr>
            <w:tcW w:w="991" w:type="dxa"/>
          </w:tcPr>
          <w:p>
            <w:pPr>
              <w:pStyle w:val="TableParagraph"/>
              <w:spacing w:before="96"/>
              <w:ind w:left="78" w:right="67"/>
              <w:jc w:val="center"/>
              <w:rPr>
                <w:rFonts w:ascii="Microsoft Sans Serif"/>
                <w:sz w:val="14"/>
              </w:rPr>
            </w:pPr>
            <w:r>
              <w:rPr>
                <w:rFonts w:ascii="Microsoft Sans Serif"/>
                <w:w w:val="80"/>
                <w:sz w:val="14"/>
              </w:rPr>
              <w:t>39.816,84</w:t>
            </w:r>
            <w:r>
              <w:rPr>
                <w:rFonts w:ascii="Microsoft Sans Serif"/>
                <w:spacing w:val="-1"/>
                <w:sz w:val="14"/>
              </w:rPr>
              <w:t> </w:t>
            </w:r>
            <w:r>
              <w:rPr>
                <w:rFonts w:ascii="Microsoft Sans Serif"/>
                <w:spacing w:val="-5"/>
                <w:w w:val="90"/>
                <w:sz w:val="14"/>
              </w:rPr>
              <w:t>eur</w:t>
            </w:r>
          </w:p>
        </w:tc>
        <w:tc>
          <w:tcPr>
            <w:tcW w:w="1135" w:type="dxa"/>
          </w:tcPr>
          <w:p>
            <w:pPr>
              <w:pStyle w:val="TableParagraph"/>
              <w:spacing w:before="96"/>
              <w:ind w:right="170"/>
              <w:jc w:val="right"/>
              <w:rPr>
                <w:rFonts w:ascii="Microsoft Sans Serif"/>
                <w:sz w:val="14"/>
              </w:rPr>
            </w:pPr>
            <w:r>
              <w:rPr>
                <w:rFonts w:ascii="Microsoft Sans Serif"/>
                <w:w w:val="80"/>
                <w:sz w:val="14"/>
              </w:rPr>
              <w:t>106.178,25</w:t>
            </w:r>
            <w:r>
              <w:rPr>
                <w:rFonts w:ascii="Microsoft Sans Serif"/>
                <w:spacing w:val="-1"/>
                <w:w w:val="90"/>
                <w:sz w:val="14"/>
              </w:rPr>
              <w:t> </w:t>
            </w:r>
            <w:r>
              <w:rPr>
                <w:rFonts w:ascii="Microsoft Sans Serif"/>
                <w:spacing w:val="-5"/>
                <w:w w:val="90"/>
                <w:sz w:val="14"/>
              </w:rPr>
              <w:t>eur</w:t>
            </w:r>
          </w:p>
        </w:tc>
        <w:tc>
          <w:tcPr>
            <w:tcW w:w="1133" w:type="dxa"/>
          </w:tcPr>
          <w:p>
            <w:pPr>
              <w:pStyle w:val="TableParagraph"/>
              <w:spacing w:before="96"/>
              <w:ind w:left="135"/>
              <w:rPr>
                <w:rFonts w:ascii="Microsoft Sans Serif"/>
                <w:sz w:val="14"/>
              </w:rPr>
            </w:pPr>
            <w:r>
              <w:rPr>
                <w:rFonts w:ascii="Microsoft Sans Serif"/>
                <w:w w:val="80"/>
                <w:sz w:val="14"/>
              </w:rPr>
              <w:t>3.318.070,21</w:t>
            </w:r>
            <w:r>
              <w:rPr>
                <w:rFonts w:ascii="Microsoft Sans Serif"/>
                <w:spacing w:val="-1"/>
                <w:w w:val="90"/>
                <w:sz w:val="14"/>
              </w:rPr>
              <w:t> </w:t>
            </w:r>
            <w:r>
              <w:rPr>
                <w:rFonts w:ascii="Microsoft Sans Serif"/>
                <w:spacing w:val="-5"/>
                <w:w w:val="90"/>
                <w:sz w:val="14"/>
              </w:rPr>
              <w:t>eur</w:t>
            </w:r>
          </w:p>
        </w:tc>
        <w:tc>
          <w:tcPr>
            <w:tcW w:w="1135" w:type="dxa"/>
          </w:tcPr>
          <w:p>
            <w:pPr>
              <w:pStyle w:val="TableParagraph"/>
              <w:spacing w:before="96"/>
              <w:ind w:left="135" w:right="125"/>
              <w:jc w:val="center"/>
              <w:rPr>
                <w:rFonts w:ascii="Microsoft Sans Serif"/>
                <w:sz w:val="14"/>
              </w:rPr>
            </w:pPr>
            <w:r>
              <w:rPr>
                <w:rFonts w:ascii="Microsoft Sans Serif"/>
                <w:w w:val="80"/>
                <w:sz w:val="14"/>
              </w:rPr>
              <w:t>193.750,00</w:t>
            </w:r>
            <w:r>
              <w:rPr>
                <w:rFonts w:ascii="Microsoft Sans Serif"/>
                <w:spacing w:val="-1"/>
                <w:w w:val="90"/>
                <w:sz w:val="14"/>
              </w:rPr>
              <w:t> </w:t>
            </w:r>
            <w:r>
              <w:rPr>
                <w:rFonts w:ascii="Microsoft Sans Serif"/>
                <w:spacing w:val="-5"/>
                <w:w w:val="90"/>
                <w:sz w:val="14"/>
              </w:rPr>
              <w:t>eur</w:t>
            </w:r>
          </w:p>
        </w:tc>
        <w:tc>
          <w:tcPr>
            <w:tcW w:w="1275" w:type="dxa"/>
          </w:tcPr>
          <w:p>
            <w:pPr>
              <w:pStyle w:val="TableParagraph"/>
              <w:spacing w:before="96"/>
              <w:ind w:left="18" w:right="5"/>
              <w:jc w:val="center"/>
              <w:rPr>
                <w:rFonts w:ascii="Microsoft Sans Serif"/>
                <w:sz w:val="14"/>
              </w:rPr>
            </w:pPr>
            <w:r>
              <w:rPr>
                <w:rFonts w:ascii="Microsoft Sans Serif"/>
                <w:w w:val="80"/>
                <w:sz w:val="14"/>
              </w:rPr>
              <w:t>50.600,57</w:t>
            </w:r>
            <w:r>
              <w:rPr>
                <w:rFonts w:ascii="Microsoft Sans Serif"/>
                <w:spacing w:val="-1"/>
                <w:sz w:val="14"/>
              </w:rPr>
              <w:t> </w:t>
            </w:r>
            <w:r>
              <w:rPr>
                <w:rFonts w:ascii="Microsoft Sans Serif"/>
                <w:spacing w:val="-5"/>
                <w:w w:val="90"/>
                <w:sz w:val="14"/>
              </w:rPr>
              <w:t>eur</w:t>
            </w:r>
          </w:p>
        </w:tc>
        <w:tc>
          <w:tcPr>
            <w:tcW w:w="1135" w:type="dxa"/>
          </w:tcPr>
          <w:p>
            <w:pPr>
              <w:pStyle w:val="TableParagraph"/>
              <w:spacing w:before="96"/>
              <w:ind w:left="214"/>
              <w:rPr>
                <w:rFonts w:ascii="Microsoft Sans Serif"/>
                <w:sz w:val="14"/>
              </w:rPr>
            </w:pPr>
            <w:r>
              <w:rPr>
                <w:rFonts w:ascii="Microsoft Sans Serif"/>
                <w:w w:val="80"/>
                <w:sz w:val="14"/>
              </w:rPr>
              <w:t>29.822,09</w:t>
            </w:r>
            <w:r>
              <w:rPr>
                <w:rFonts w:ascii="Microsoft Sans Serif"/>
                <w:spacing w:val="-1"/>
                <w:sz w:val="14"/>
              </w:rPr>
              <w:t> </w:t>
            </w:r>
            <w:r>
              <w:rPr>
                <w:rFonts w:ascii="Microsoft Sans Serif"/>
                <w:spacing w:val="-5"/>
                <w:w w:val="90"/>
                <w:sz w:val="14"/>
              </w:rPr>
              <w:t>eur</w:t>
            </w:r>
          </w:p>
        </w:tc>
        <w:tc>
          <w:tcPr>
            <w:tcW w:w="1125" w:type="dxa"/>
          </w:tcPr>
          <w:p>
            <w:pPr>
              <w:pStyle w:val="TableParagraph"/>
              <w:spacing w:before="96"/>
              <w:ind w:left="178"/>
              <w:rPr>
                <w:rFonts w:ascii="Microsoft Sans Serif"/>
                <w:sz w:val="14"/>
              </w:rPr>
            </w:pPr>
            <w:r>
              <w:rPr>
                <w:rFonts w:ascii="Microsoft Sans Serif"/>
                <w:w w:val="80"/>
                <w:sz w:val="14"/>
              </w:rPr>
              <w:t>277.334,25</w:t>
            </w:r>
            <w:r>
              <w:rPr>
                <w:rFonts w:ascii="Microsoft Sans Serif"/>
                <w:spacing w:val="-1"/>
                <w:w w:val="90"/>
                <w:sz w:val="14"/>
              </w:rPr>
              <w:t> </w:t>
            </w:r>
            <w:r>
              <w:rPr>
                <w:rFonts w:ascii="Microsoft Sans Serif"/>
                <w:spacing w:val="-5"/>
                <w:w w:val="90"/>
                <w:sz w:val="14"/>
              </w:rPr>
              <w:t>eur</w:t>
            </w:r>
          </w:p>
        </w:tc>
      </w:tr>
      <w:tr>
        <w:trPr>
          <w:trHeight w:val="1154" w:hRule="atLeast"/>
        </w:trPr>
        <w:tc>
          <w:tcPr>
            <w:tcW w:w="494" w:type="dxa"/>
          </w:tcPr>
          <w:p>
            <w:pPr>
              <w:pStyle w:val="TableParagraph"/>
              <w:spacing w:before="118"/>
              <w:rPr>
                <w:b/>
                <w:sz w:val="20"/>
              </w:rPr>
            </w:pPr>
          </w:p>
          <w:p>
            <w:pPr>
              <w:pStyle w:val="TableParagraph"/>
              <w:ind w:left="10" w:right="3"/>
              <w:jc w:val="center"/>
              <w:rPr>
                <w:rFonts w:ascii="Microsoft Sans Serif"/>
                <w:sz w:val="20"/>
              </w:rPr>
            </w:pPr>
            <w:r>
              <w:rPr>
                <w:rFonts w:ascii="Microsoft Sans Serif"/>
                <w:spacing w:val="-5"/>
                <w:w w:val="90"/>
                <w:sz w:val="20"/>
              </w:rPr>
              <w:t>6.</w:t>
            </w:r>
          </w:p>
        </w:tc>
        <w:tc>
          <w:tcPr>
            <w:tcW w:w="1560" w:type="dxa"/>
          </w:tcPr>
          <w:p>
            <w:pPr>
              <w:pStyle w:val="TableParagraph"/>
              <w:rPr>
                <w:b/>
                <w:sz w:val="14"/>
              </w:rPr>
            </w:pPr>
          </w:p>
          <w:p>
            <w:pPr>
              <w:pStyle w:val="TableParagraph"/>
              <w:spacing w:before="62"/>
              <w:rPr>
                <w:b/>
                <w:sz w:val="14"/>
              </w:rPr>
            </w:pPr>
          </w:p>
          <w:p>
            <w:pPr>
              <w:pStyle w:val="TableParagraph"/>
              <w:ind w:left="11" w:right="5"/>
              <w:jc w:val="center"/>
              <w:rPr>
                <w:b/>
                <w:sz w:val="14"/>
              </w:rPr>
            </w:pPr>
            <w:r>
              <w:rPr>
                <w:b/>
                <w:w w:val="80"/>
                <w:sz w:val="14"/>
              </w:rPr>
              <w:t>Iskorišteni</w:t>
            </w:r>
            <w:r>
              <w:rPr>
                <w:b/>
                <w:spacing w:val="-1"/>
                <w:w w:val="90"/>
                <w:sz w:val="14"/>
              </w:rPr>
              <w:t> </w:t>
            </w:r>
            <w:r>
              <w:rPr>
                <w:b/>
                <w:spacing w:val="-2"/>
                <w:w w:val="90"/>
                <w:sz w:val="14"/>
              </w:rPr>
              <w:t>iznos</w:t>
            </w:r>
          </w:p>
        </w:tc>
        <w:tc>
          <w:tcPr>
            <w:tcW w:w="1132" w:type="dxa"/>
          </w:tcPr>
          <w:p>
            <w:pPr>
              <w:pStyle w:val="TableParagraph"/>
              <w:rPr>
                <w:b/>
                <w:sz w:val="14"/>
              </w:rPr>
            </w:pPr>
          </w:p>
          <w:p>
            <w:pPr>
              <w:pStyle w:val="TableParagraph"/>
              <w:spacing w:before="64"/>
              <w:rPr>
                <w:b/>
                <w:sz w:val="14"/>
              </w:rPr>
            </w:pPr>
          </w:p>
          <w:p>
            <w:pPr>
              <w:pStyle w:val="TableParagraph"/>
              <w:ind w:right="122"/>
              <w:jc w:val="right"/>
              <w:rPr>
                <w:rFonts w:ascii="Microsoft Sans Serif"/>
                <w:sz w:val="14"/>
              </w:rPr>
            </w:pPr>
            <w:r>
              <w:rPr>
                <w:rFonts w:ascii="Microsoft Sans Serif"/>
                <w:w w:val="80"/>
                <w:sz w:val="14"/>
              </w:rPr>
              <w:t>1.306.371,12</w:t>
            </w:r>
            <w:r>
              <w:rPr>
                <w:rFonts w:ascii="Microsoft Sans Serif"/>
                <w:spacing w:val="-1"/>
                <w:w w:val="90"/>
                <w:sz w:val="14"/>
              </w:rPr>
              <w:t> </w:t>
            </w:r>
            <w:r>
              <w:rPr>
                <w:rFonts w:ascii="Microsoft Sans Serif"/>
                <w:spacing w:val="-5"/>
                <w:w w:val="90"/>
                <w:sz w:val="14"/>
              </w:rPr>
              <w:t>eur</w:t>
            </w:r>
          </w:p>
        </w:tc>
        <w:tc>
          <w:tcPr>
            <w:tcW w:w="1133" w:type="dxa"/>
          </w:tcPr>
          <w:p>
            <w:pPr>
              <w:pStyle w:val="TableParagraph"/>
              <w:rPr>
                <w:b/>
                <w:sz w:val="14"/>
              </w:rPr>
            </w:pPr>
          </w:p>
          <w:p>
            <w:pPr>
              <w:pStyle w:val="TableParagraph"/>
              <w:spacing w:before="64"/>
              <w:rPr>
                <w:b/>
                <w:sz w:val="14"/>
              </w:rPr>
            </w:pPr>
          </w:p>
          <w:p>
            <w:pPr>
              <w:pStyle w:val="TableParagraph"/>
              <w:ind w:right="122"/>
              <w:jc w:val="right"/>
              <w:rPr>
                <w:rFonts w:ascii="Microsoft Sans Serif"/>
                <w:sz w:val="14"/>
              </w:rPr>
            </w:pPr>
            <w:r>
              <w:rPr>
                <w:rFonts w:ascii="Microsoft Sans Serif"/>
                <w:w w:val="80"/>
                <w:sz w:val="14"/>
              </w:rPr>
              <w:t>3.649.877,23</w:t>
            </w:r>
            <w:r>
              <w:rPr>
                <w:rFonts w:ascii="Microsoft Sans Serif"/>
                <w:spacing w:val="-1"/>
                <w:w w:val="90"/>
                <w:sz w:val="14"/>
              </w:rPr>
              <w:t> </w:t>
            </w:r>
            <w:r>
              <w:rPr>
                <w:rFonts w:ascii="Microsoft Sans Serif"/>
                <w:spacing w:val="-5"/>
                <w:w w:val="90"/>
                <w:sz w:val="14"/>
              </w:rPr>
              <w:t>eur</w:t>
            </w:r>
          </w:p>
        </w:tc>
        <w:tc>
          <w:tcPr>
            <w:tcW w:w="1274" w:type="dxa"/>
          </w:tcPr>
          <w:p>
            <w:pPr>
              <w:pStyle w:val="TableParagraph"/>
              <w:rPr>
                <w:b/>
                <w:sz w:val="14"/>
              </w:rPr>
            </w:pPr>
          </w:p>
          <w:p>
            <w:pPr>
              <w:pStyle w:val="TableParagraph"/>
              <w:spacing w:before="64"/>
              <w:rPr>
                <w:b/>
                <w:sz w:val="14"/>
              </w:rPr>
            </w:pPr>
          </w:p>
          <w:p>
            <w:pPr>
              <w:pStyle w:val="TableParagraph"/>
              <w:ind w:left="13" w:right="6"/>
              <w:jc w:val="center"/>
              <w:rPr>
                <w:rFonts w:ascii="Microsoft Sans Serif"/>
                <w:sz w:val="14"/>
              </w:rPr>
            </w:pPr>
            <w:r>
              <w:rPr>
                <w:rFonts w:ascii="Microsoft Sans Serif"/>
                <w:w w:val="80"/>
                <w:sz w:val="14"/>
              </w:rPr>
              <w:t>2.415.555,11</w:t>
            </w:r>
            <w:r>
              <w:rPr>
                <w:rFonts w:ascii="Microsoft Sans Serif"/>
                <w:spacing w:val="-1"/>
                <w:w w:val="90"/>
                <w:sz w:val="14"/>
              </w:rPr>
              <w:t> </w:t>
            </w:r>
            <w:r>
              <w:rPr>
                <w:rFonts w:ascii="Microsoft Sans Serif"/>
                <w:spacing w:val="-5"/>
                <w:w w:val="90"/>
                <w:sz w:val="14"/>
              </w:rPr>
              <w:t>eur</w:t>
            </w:r>
          </w:p>
        </w:tc>
        <w:tc>
          <w:tcPr>
            <w:tcW w:w="1202" w:type="dxa"/>
          </w:tcPr>
          <w:p>
            <w:pPr>
              <w:pStyle w:val="TableParagraph"/>
              <w:rPr>
                <w:b/>
                <w:sz w:val="14"/>
              </w:rPr>
            </w:pPr>
          </w:p>
          <w:p>
            <w:pPr>
              <w:pStyle w:val="TableParagraph"/>
              <w:spacing w:before="64"/>
              <w:rPr>
                <w:b/>
                <w:sz w:val="14"/>
              </w:rPr>
            </w:pPr>
          </w:p>
          <w:p>
            <w:pPr>
              <w:pStyle w:val="TableParagraph"/>
              <w:ind w:right="205"/>
              <w:jc w:val="right"/>
              <w:rPr>
                <w:rFonts w:ascii="Microsoft Sans Serif"/>
                <w:sz w:val="14"/>
              </w:rPr>
            </w:pPr>
            <w:r>
              <w:rPr>
                <w:rFonts w:ascii="Microsoft Sans Serif"/>
                <w:w w:val="80"/>
                <w:sz w:val="14"/>
              </w:rPr>
              <w:t>237.500,00</w:t>
            </w:r>
            <w:r>
              <w:rPr>
                <w:rFonts w:ascii="Microsoft Sans Serif"/>
                <w:spacing w:val="-1"/>
                <w:w w:val="90"/>
                <w:sz w:val="14"/>
              </w:rPr>
              <w:t> </w:t>
            </w:r>
            <w:r>
              <w:rPr>
                <w:rFonts w:ascii="Microsoft Sans Serif"/>
                <w:spacing w:val="-5"/>
                <w:w w:val="90"/>
                <w:sz w:val="14"/>
              </w:rPr>
              <w:t>eur</w:t>
            </w:r>
          </w:p>
        </w:tc>
        <w:tc>
          <w:tcPr>
            <w:tcW w:w="991" w:type="dxa"/>
          </w:tcPr>
          <w:p>
            <w:pPr>
              <w:pStyle w:val="TableParagraph"/>
              <w:rPr>
                <w:b/>
                <w:sz w:val="14"/>
              </w:rPr>
            </w:pPr>
          </w:p>
          <w:p>
            <w:pPr>
              <w:pStyle w:val="TableParagraph"/>
              <w:spacing w:before="64"/>
              <w:rPr>
                <w:b/>
                <w:sz w:val="14"/>
              </w:rPr>
            </w:pPr>
          </w:p>
          <w:p>
            <w:pPr>
              <w:pStyle w:val="TableParagraph"/>
              <w:ind w:left="78" w:right="67"/>
              <w:jc w:val="center"/>
              <w:rPr>
                <w:rFonts w:ascii="Microsoft Sans Serif"/>
                <w:sz w:val="14"/>
              </w:rPr>
            </w:pPr>
            <w:r>
              <w:rPr>
                <w:rFonts w:ascii="Microsoft Sans Serif"/>
                <w:w w:val="80"/>
                <w:sz w:val="14"/>
              </w:rPr>
              <w:t>39.816,84</w:t>
            </w:r>
            <w:r>
              <w:rPr>
                <w:rFonts w:ascii="Microsoft Sans Serif"/>
                <w:spacing w:val="-1"/>
                <w:sz w:val="14"/>
              </w:rPr>
              <w:t> </w:t>
            </w:r>
            <w:r>
              <w:rPr>
                <w:rFonts w:ascii="Microsoft Sans Serif"/>
                <w:spacing w:val="-5"/>
                <w:w w:val="90"/>
                <w:sz w:val="14"/>
              </w:rPr>
              <w:t>eur</w:t>
            </w:r>
          </w:p>
        </w:tc>
        <w:tc>
          <w:tcPr>
            <w:tcW w:w="1135" w:type="dxa"/>
          </w:tcPr>
          <w:p>
            <w:pPr>
              <w:pStyle w:val="TableParagraph"/>
              <w:rPr>
                <w:b/>
                <w:sz w:val="14"/>
              </w:rPr>
            </w:pPr>
          </w:p>
          <w:p>
            <w:pPr>
              <w:pStyle w:val="TableParagraph"/>
              <w:spacing w:before="64"/>
              <w:rPr>
                <w:b/>
                <w:sz w:val="14"/>
              </w:rPr>
            </w:pPr>
          </w:p>
          <w:p>
            <w:pPr>
              <w:pStyle w:val="TableParagraph"/>
              <w:ind w:right="170"/>
              <w:jc w:val="right"/>
              <w:rPr>
                <w:rFonts w:ascii="Microsoft Sans Serif"/>
                <w:sz w:val="14"/>
              </w:rPr>
            </w:pPr>
            <w:r>
              <w:rPr>
                <w:rFonts w:ascii="Microsoft Sans Serif"/>
                <w:w w:val="80"/>
                <w:sz w:val="14"/>
              </w:rPr>
              <w:t>106.178,25</w:t>
            </w:r>
            <w:r>
              <w:rPr>
                <w:rFonts w:ascii="Microsoft Sans Serif"/>
                <w:spacing w:val="-1"/>
                <w:w w:val="90"/>
                <w:sz w:val="14"/>
              </w:rPr>
              <w:t> </w:t>
            </w:r>
            <w:r>
              <w:rPr>
                <w:rFonts w:ascii="Microsoft Sans Serif"/>
                <w:spacing w:val="-5"/>
                <w:w w:val="90"/>
                <w:sz w:val="14"/>
              </w:rPr>
              <w:t>eur</w:t>
            </w:r>
          </w:p>
        </w:tc>
        <w:tc>
          <w:tcPr>
            <w:tcW w:w="1133" w:type="dxa"/>
          </w:tcPr>
          <w:p>
            <w:pPr>
              <w:pStyle w:val="TableParagraph"/>
              <w:rPr>
                <w:b/>
                <w:sz w:val="14"/>
              </w:rPr>
            </w:pPr>
          </w:p>
          <w:p>
            <w:pPr>
              <w:pStyle w:val="TableParagraph"/>
              <w:spacing w:before="64"/>
              <w:rPr>
                <w:b/>
                <w:sz w:val="14"/>
              </w:rPr>
            </w:pPr>
          </w:p>
          <w:p>
            <w:pPr>
              <w:pStyle w:val="TableParagraph"/>
              <w:ind w:left="135"/>
              <w:rPr>
                <w:rFonts w:ascii="Microsoft Sans Serif"/>
                <w:sz w:val="14"/>
              </w:rPr>
            </w:pPr>
            <w:r>
              <w:rPr>
                <w:rFonts w:ascii="Microsoft Sans Serif"/>
                <w:w w:val="80"/>
                <w:sz w:val="14"/>
              </w:rPr>
              <w:t>3.318.070,21</w:t>
            </w:r>
            <w:r>
              <w:rPr>
                <w:rFonts w:ascii="Microsoft Sans Serif"/>
                <w:spacing w:val="-1"/>
                <w:w w:val="90"/>
                <w:sz w:val="14"/>
              </w:rPr>
              <w:t> </w:t>
            </w:r>
            <w:r>
              <w:rPr>
                <w:rFonts w:ascii="Microsoft Sans Serif"/>
                <w:spacing w:val="-5"/>
                <w:w w:val="90"/>
                <w:sz w:val="14"/>
              </w:rPr>
              <w:t>eur</w:t>
            </w:r>
          </w:p>
        </w:tc>
        <w:tc>
          <w:tcPr>
            <w:tcW w:w="1135" w:type="dxa"/>
          </w:tcPr>
          <w:p>
            <w:pPr>
              <w:pStyle w:val="TableParagraph"/>
              <w:rPr>
                <w:b/>
                <w:sz w:val="14"/>
              </w:rPr>
            </w:pPr>
          </w:p>
          <w:p>
            <w:pPr>
              <w:pStyle w:val="TableParagraph"/>
              <w:spacing w:before="64"/>
              <w:rPr>
                <w:b/>
                <w:sz w:val="14"/>
              </w:rPr>
            </w:pPr>
          </w:p>
          <w:p>
            <w:pPr>
              <w:pStyle w:val="TableParagraph"/>
              <w:ind w:left="135" w:right="125"/>
              <w:jc w:val="center"/>
              <w:rPr>
                <w:rFonts w:ascii="Microsoft Sans Serif"/>
                <w:sz w:val="14"/>
              </w:rPr>
            </w:pPr>
            <w:r>
              <w:rPr>
                <w:rFonts w:ascii="Microsoft Sans Serif"/>
                <w:w w:val="80"/>
                <w:sz w:val="14"/>
              </w:rPr>
              <w:t>193.750,00</w:t>
            </w:r>
            <w:r>
              <w:rPr>
                <w:rFonts w:ascii="Microsoft Sans Serif"/>
                <w:spacing w:val="-1"/>
                <w:w w:val="90"/>
                <w:sz w:val="14"/>
              </w:rPr>
              <w:t> </w:t>
            </w:r>
            <w:r>
              <w:rPr>
                <w:rFonts w:ascii="Microsoft Sans Serif"/>
                <w:spacing w:val="-5"/>
                <w:w w:val="90"/>
                <w:sz w:val="14"/>
              </w:rPr>
              <w:t>eur</w:t>
            </w:r>
          </w:p>
        </w:tc>
        <w:tc>
          <w:tcPr>
            <w:tcW w:w="1275" w:type="dxa"/>
          </w:tcPr>
          <w:p>
            <w:pPr>
              <w:pStyle w:val="TableParagraph"/>
              <w:rPr>
                <w:b/>
                <w:sz w:val="14"/>
              </w:rPr>
            </w:pPr>
          </w:p>
          <w:p>
            <w:pPr>
              <w:pStyle w:val="TableParagraph"/>
              <w:spacing w:before="64"/>
              <w:rPr>
                <w:b/>
                <w:sz w:val="14"/>
              </w:rPr>
            </w:pPr>
          </w:p>
          <w:p>
            <w:pPr>
              <w:pStyle w:val="TableParagraph"/>
              <w:ind w:left="18" w:right="5"/>
              <w:jc w:val="center"/>
              <w:rPr>
                <w:rFonts w:ascii="Microsoft Sans Serif"/>
                <w:sz w:val="14"/>
              </w:rPr>
            </w:pPr>
            <w:r>
              <w:rPr>
                <w:rFonts w:ascii="Microsoft Sans Serif"/>
                <w:w w:val="80"/>
                <w:sz w:val="14"/>
              </w:rPr>
              <w:t>50.600,57</w:t>
            </w:r>
            <w:r>
              <w:rPr>
                <w:rFonts w:ascii="Microsoft Sans Serif"/>
                <w:spacing w:val="-1"/>
                <w:sz w:val="14"/>
              </w:rPr>
              <w:t> </w:t>
            </w:r>
            <w:r>
              <w:rPr>
                <w:rFonts w:ascii="Microsoft Sans Serif"/>
                <w:spacing w:val="-5"/>
                <w:w w:val="90"/>
                <w:sz w:val="14"/>
              </w:rPr>
              <w:t>eur</w:t>
            </w:r>
          </w:p>
        </w:tc>
        <w:tc>
          <w:tcPr>
            <w:tcW w:w="1135" w:type="dxa"/>
          </w:tcPr>
          <w:p>
            <w:pPr>
              <w:pStyle w:val="TableParagraph"/>
              <w:rPr>
                <w:b/>
                <w:sz w:val="14"/>
              </w:rPr>
            </w:pPr>
          </w:p>
          <w:p>
            <w:pPr>
              <w:pStyle w:val="TableParagraph"/>
              <w:spacing w:before="64"/>
              <w:rPr>
                <w:b/>
                <w:sz w:val="14"/>
              </w:rPr>
            </w:pPr>
          </w:p>
          <w:p>
            <w:pPr>
              <w:pStyle w:val="TableParagraph"/>
              <w:ind w:left="214"/>
              <w:rPr>
                <w:rFonts w:ascii="Microsoft Sans Serif"/>
                <w:sz w:val="14"/>
              </w:rPr>
            </w:pPr>
            <w:r>
              <w:rPr>
                <w:rFonts w:ascii="Microsoft Sans Serif"/>
                <w:w w:val="80"/>
                <w:sz w:val="14"/>
              </w:rPr>
              <w:t>29.822,09</w:t>
            </w:r>
            <w:r>
              <w:rPr>
                <w:rFonts w:ascii="Microsoft Sans Serif"/>
                <w:spacing w:val="-1"/>
                <w:sz w:val="14"/>
              </w:rPr>
              <w:t> </w:t>
            </w:r>
            <w:r>
              <w:rPr>
                <w:rFonts w:ascii="Microsoft Sans Serif"/>
                <w:spacing w:val="-5"/>
                <w:w w:val="90"/>
                <w:sz w:val="14"/>
              </w:rPr>
              <w:t>eur</w:t>
            </w:r>
          </w:p>
        </w:tc>
        <w:tc>
          <w:tcPr>
            <w:tcW w:w="1125" w:type="dxa"/>
          </w:tcPr>
          <w:p>
            <w:pPr>
              <w:pStyle w:val="TableParagraph"/>
              <w:rPr>
                <w:b/>
                <w:sz w:val="14"/>
              </w:rPr>
            </w:pPr>
          </w:p>
          <w:p>
            <w:pPr>
              <w:pStyle w:val="TableParagraph"/>
              <w:spacing w:before="64"/>
              <w:rPr>
                <w:b/>
                <w:sz w:val="14"/>
              </w:rPr>
            </w:pPr>
          </w:p>
          <w:p>
            <w:pPr>
              <w:pStyle w:val="TableParagraph"/>
              <w:ind w:left="178"/>
              <w:rPr>
                <w:rFonts w:ascii="Microsoft Sans Serif"/>
                <w:sz w:val="14"/>
              </w:rPr>
            </w:pPr>
            <w:r>
              <w:rPr>
                <w:rFonts w:ascii="Microsoft Sans Serif"/>
                <w:w w:val="80"/>
                <w:sz w:val="14"/>
              </w:rPr>
              <w:t>277.334,25</w:t>
            </w:r>
            <w:r>
              <w:rPr>
                <w:rFonts w:ascii="Microsoft Sans Serif"/>
                <w:spacing w:val="-1"/>
                <w:w w:val="90"/>
                <w:sz w:val="14"/>
              </w:rPr>
              <w:t> </w:t>
            </w:r>
            <w:r>
              <w:rPr>
                <w:rFonts w:ascii="Microsoft Sans Serif"/>
                <w:spacing w:val="-5"/>
                <w:w w:val="90"/>
                <w:sz w:val="14"/>
              </w:rPr>
              <w:t>eur</w:t>
            </w:r>
          </w:p>
        </w:tc>
      </w:tr>
      <w:tr>
        <w:trPr>
          <w:trHeight w:val="465" w:hRule="atLeast"/>
        </w:trPr>
        <w:tc>
          <w:tcPr>
            <w:tcW w:w="494" w:type="dxa"/>
          </w:tcPr>
          <w:p>
            <w:pPr>
              <w:pStyle w:val="TableParagraph"/>
              <w:spacing w:before="2"/>
              <w:ind w:left="10" w:right="3"/>
              <w:jc w:val="center"/>
              <w:rPr>
                <w:rFonts w:ascii="Microsoft Sans Serif"/>
                <w:sz w:val="20"/>
              </w:rPr>
            </w:pPr>
            <w:r>
              <w:rPr>
                <w:rFonts w:ascii="Microsoft Sans Serif"/>
                <w:spacing w:val="-5"/>
                <w:w w:val="90"/>
                <w:sz w:val="20"/>
              </w:rPr>
              <w:t>7.</w:t>
            </w:r>
          </w:p>
        </w:tc>
        <w:tc>
          <w:tcPr>
            <w:tcW w:w="1560" w:type="dxa"/>
          </w:tcPr>
          <w:p>
            <w:pPr>
              <w:pStyle w:val="TableParagraph"/>
              <w:spacing w:before="41"/>
              <w:ind w:left="11" w:right="4"/>
              <w:jc w:val="center"/>
              <w:rPr>
                <w:b/>
                <w:sz w:val="14"/>
              </w:rPr>
            </w:pPr>
            <w:r>
              <w:rPr>
                <w:b/>
                <w:w w:val="80"/>
                <w:sz w:val="14"/>
              </w:rPr>
              <w:t>Iznos</w:t>
            </w:r>
            <w:r>
              <w:rPr>
                <w:b/>
                <w:spacing w:val="-3"/>
                <w:sz w:val="14"/>
              </w:rPr>
              <w:t> </w:t>
            </w:r>
            <w:r>
              <w:rPr>
                <w:b/>
                <w:w w:val="80"/>
                <w:sz w:val="14"/>
              </w:rPr>
              <w:t>glavnice</w:t>
            </w:r>
            <w:r>
              <w:rPr>
                <w:b/>
                <w:spacing w:val="-5"/>
                <w:sz w:val="14"/>
              </w:rPr>
              <w:t> </w:t>
            </w:r>
            <w:r>
              <w:rPr>
                <w:b/>
                <w:spacing w:val="-4"/>
                <w:w w:val="80"/>
                <w:sz w:val="14"/>
              </w:rPr>
              <w:t>(kn)</w:t>
            </w:r>
          </w:p>
        </w:tc>
        <w:tc>
          <w:tcPr>
            <w:tcW w:w="1132" w:type="dxa"/>
          </w:tcPr>
          <w:p>
            <w:pPr>
              <w:pStyle w:val="TableParagraph"/>
              <w:spacing w:before="43"/>
              <w:ind w:right="122"/>
              <w:jc w:val="right"/>
              <w:rPr>
                <w:rFonts w:ascii="Microsoft Sans Serif"/>
                <w:sz w:val="14"/>
              </w:rPr>
            </w:pPr>
            <w:r>
              <w:rPr>
                <w:rFonts w:ascii="Microsoft Sans Serif"/>
                <w:w w:val="80"/>
                <w:sz w:val="14"/>
              </w:rPr>
              <w:t>1.306.371,12</w:t>
            </w:r>
            <w:r>
              <w:rPr>
                <w:rFonts w:ascii="Microsoft Sans Serif"/>
                <w:spacing w:val="-1"/>
                <w:w w:val="90"/>
                <w:sz w:val="14"/>
              </w:rPr>
              <w:t> </w:t>
            </w:r>
            <w:r>
              <w:rPr>
                <w:rFonts w:ascii="Microsoft Sans Serif"/>
                <w:spacing w:val="-5"/>
                <w:w w:val="90"/>
                <w:sz w:val="14"/>
              </w:rPr>
              <w:t>eur</w:t>
            </w:r>
          </w:p>
        </w:tc>
        <w:tc>
          <w:tcPr>
            <w:tcW w:w="1133" w:type="dxa"/>
          </w:tcPr>
          <w:p>
            <w:pPr>
              <w:pStyle w:val="TableParagraph"/>
              <w:spacing w:before="43"/>
              <w:ind w:right="122"/>
              <w:jc w:val="right"/>
              <w:rPr>
                <w:rFonts w:ascii="Microsoft Sans Serif"/>
                <w:sz w:val="14"/>
              </w:rPr>
            </w:pPr>
            <w:r>
              <w:rPr>
                <w:rFonts w:ascii="Microsoft Sans Serif"/>
                <w:w w:val="80"/>
                <w:sz w:val="14"/>
              </w:rPr>
              <w:t>3.649.877,23</w:t>
            </w:r>
            <w:r>
              <w:rPr>
                <w:rFonts w:ascii="Microsoft Sans Serif"/>
                <w:spacing w:val="-1"/>
                <w:w w:val="90"/>
                <w:sz w:val="14"/>
              </w:rPr>
              <w:t> </w:t>
            </w:r>
            <w:r>
              <w:rPr>
                <w:rFonts w:ascii="Microsoft Sans Serif"/>
                <w:spacing w:val="-5"/>
                <w:w w:val="90"/>
                <w:sz w:val="14"/>
              </w:rPr>
              <w:t>eur</w:t>
            </w:r>
          </w:p>
        </w:tc>
        <w:tc>
          <w:tcPr>
            <w:tcW w:w="1274" w:type="dxa"/>
          </w:tcPr>
          <w:p>
            <w:pPr>
              <w:pStyle w:val="TableParagraph"/>
              <w:spacing w:before="43"/>
              <w:ind w:left="13" w:right="6"/>
              <w:jc w:val="center"/>
              <w:rPr>
                <w:rFonts w:ascii="Microsoft Sans Serif"/>
                <w:sz w:val="14"/>
              </w:rPr>
            </w:pPr>
            <w:r>
              <w:rPr>
                <w:rFonts w:ascii="Microsoft Sans Serif"/>
                <w:w w:val="80"/>
                <w:sz w:val="14"/>
              </w:rPr>
              <w:t>2.415.555,11</w:t>
            </w:r>
            <w:r>
              <w:rPr>
                <w:rFonts w:ascii="Microsoft Sans Serif"/>
                <w:spacing w:val="-1"/>
                <w:w w:val="90"/>
                <w:sz w:val="14"/>
              </w:rPr>
              <w:t> </w:t>
            </w:r>
            <w:r>
              <w:rPr>
                <w:rFonts w:ascii="Microsoft Sans Serif"/>
                <w:spacing w:val="-5"/>
                <w:w w:val="90"/>
                <w:sz w:val="14"/>
              </w:rPr>
              <w:t>eur</w:t>
            </w:r>
          </w:p>
        </w:tc>
        <w:tc>
          <w:tcPr>
            <w:tcW w:w="1202" w:type="dxa"/>
          </w:tcPr>
          <w:p>
            <w:pPr>
              <w:pStyle w:val="TableParagraph"/>
              <w:spacing w:before="43"/>
              <w:ind w:right="205"/>
              <w:jc w:val="right"/>
              <w:rPr>
                <w:rFonts w:ascii="Microsoft Sans Serif"/>
                <w:sz w:val="14"/>
              </w:rPr>
            </w:pPr>
            <w:r>
              <w:rPr>
                <w:rFonts w:ascii="Microsoft Sans Serif"/>
                <w:w w:val="80"/>
                <w:sz w:val="14"/>
              </w:rPr>
              <w:t>237.500,00</w:t>
            </w:r>
            <w:r>
              <w:rPr>
                <w:rFonts w:ascii="Microsoft Sans Serif"/>
                <w:spacing w:val="-1"/>
                <w:w w:val="90"/>
                <w:sz w:val="14"/>
              </w:rPr>
              <w:t> </w:t>
            </w:r>
            <w:r>
              <w:rPr>
                <w:rFonts w:ascii="Microsoft Sans Serif"/>
                <w:spacing w:val="-5"/>
                <w:w w:val="90"/>
                <w:sz w:val="14"/>
              </w:rPr>
              <w:t>eur</w:t>
            </w:r>
          </w:p>
        </w:tc>
        <w:tc>
          <w:tcPr>
            <w:tcW w:w="991" w:type="dxa"/>
          </w:tcPr>
          <w:p>
            <w:pPr>
              <w:pStyle w:val="TableParagraph"/>
              <w:spacing w:before="43"/>
              <w:ind w:left="78" w:right="67"/>
              <w:jc w:val="center"/>
              <w:rPr>
                <w:rFonts w:ascii="Microsoft Sans Serif"/>
                <w:sz w:val="14"/>
              </w:rPr>
            </w:pPr>
            <w:r>
              <w:rPr>
                <w:rFonts w:ascii="Microsoft Sans Serif"/>
                <w:w w:val="80"/>
                <w:sz w:val="14"/>
              </w:rPr>
              <w:t>39.816,84</w:t>
            </w:r>
            <w:r>
              <w:rPr>
                <w:rFonts w:ascii="Microsoft Sans Serif"/>
                <w:spacing w:val="-1"/>
                <w:sz w:val="14"/>
              </w:rPr>
              <w:t> </w:t>
            </w:r>
            <w:r>
              <w:rPr>
                <w:rFonts w:ascii="Microsoft Sans Serif"/>
                <w:spacing w:val="-5"/>
                <w:w w:val="90"/>
                <w:sz w:val="14"/>
              </w:rPr>
              <w:t>eur</w:t>
            </w:r>
          </w:p>
        </w:tc>
        <w:tc>
          <w:tcPr>
            <w:tcW w:w="1135" w:type="dxa"/>
          </w:tcPr>
          <w:p>
            <w:pPr>
              <w:pStyle w:val="TableParagraph"/>
              <w:spacing w:before="43"/>
              <w:ind w:right="170"/>
              <w:jc w:val="right"/>
              <w:rPr>
                <w:rFonts w:ascii="Microsoft Sans Serif"/>
                <w:sz w:val="14"/>
              </w:rPr>
            </w:pPr>
            <w:r>
              <w:rPr>
                <w:rFonts w:ascii="Microsoft Sans Serif"/>
                <w:w w:val="80"/>
                <w:sz w:val="14"/>
              </w:rPr>
              <w:t>106.178,25</w:t>
            </w:r>
            <w:r>
              <w:rPr>
                <w:rFonts w:ascii="Microsoft Sans Serif"/>
                <w:spacing w:val="-1"/>
                <w:w w:val="90"/>
                <w:sz w:val="14"/>
              </w:rPr>
              <w:t> </w:t>
            </w:r>
            <w:r>
              <w:rPr>
                <w:rFonts w:ascii="Microsoft Sans Serif"/>
                <w:spacing w:val="-5"/>
                <w:w w:val="90"/>
                <w:sz w:val="14"/>
              </w:rPr>
              <w:t>eur</w:t>
            </w:r>
          </w:p>
        </w:tc>
        <w:tc>
          <w:tcPr>
            <w:tcW w:w="1133" w:type="dxa"/>
          </w:tcPr>
          <w:p>
            <w:pPr>
              <w:pStyle w:val="TableParagraph"/>
              <w:spacing w:before="43"/>
              <w:ind w:left="135"/>
              <w:rPr>
                <w:rFonts w:ascii="Microsoft Sans Serif"/>
                <w:sz w:val="14"/>
              </w:rPr>
            </w:pPr>
            <w:r>
              <w:rPr>
                <w:rFonts w:ascii="Microsoft Sans Serif"/>
                <w:w w:val="80"/>
                <w:sz w:val="14"/>
              </w:rPr>
              <w:t>3.318.070,21</w:t>
            </w:r>
            <w:r>
              <w:rPr>
                <w:rFonts w:ascii="Microsoft Sans Serif"/>
                <w:spacing w:val="-1"/>
                <w:w w:val="90"/>
                <w:sz w:val="14"/>
              </w:rPr>
              <w:t> </w:t>
            </w:r>
            <w:r>
              <w:rPr>
                <w:rFonts w:ascii="Microsoft Sans Serif"/>
                <w:spacing w:val="-5"/>
                <w:w w:val="90"/>
                <w:sz w:val="14"/>
              </w:rPr>
              <w:t>eur</w:t>
            </w:r>
          </w:p>
        </w:tc>
        <w:tc>
          <w:tcPr>
            <w:tcW w:w="1135" w:type="dxa"/>
          </w:tcPr>
          <w:p>
            <w:pPr>
              <w:pStyle w:val="TableParagraph"/>
              <w:spacing w:before="43"/>
              <w:ind w:left="135" w:right="125"/>
              <w:jc w:val="center"/>
              <w:rPr>
                <w:rFonts w:ascii="Microsoft Sans Serif"/>
                <w:sz w:val="14"/>
              </w:rPr>
            </w:pPr>
            <w:r>
              <w:rPr>
                <w:rFonts w:ascii="Microsoft Sans Serif"/>
                <w:w w:val="80"/>
                <w:sz w:val="14"/>
              </w:rPr>
              <w:t>193.750,00</w:t>
            </w:r>
            <w:r>
              <w:rPr>
                <w:rFonts w:ascii="Microsoft Sans Serif"/>
                <w:spacing w:val="-1"/>
                <w:w w:val="90"/>
                <w:sz w:val="14"/>
              </w:rPr>
              <w:t> </w:t>
            </w:r>
            <w:r>
              <w:rPr>
                <w:rFonts w:ascii="Microsoft Sans Serif"/>
                <w:spacing w:val="-5"/>
                <w:w w:val="90"/>
                <w:sz w:val="14"/>
              </w:rPr>
              <w:t>eur</w:t>
            </w:r>
          </w:p>
        </w:tc>
        <w:tc>
          <w:tcPr>
            <w:tcW w:w="1275" w:type="dxa"/>
          </w:tcPr>
          <w:p>
            <w:pPr>
              <w:pStyle w:val="TableParagraph"/>
              <w:spacing w:before="43"/>
              <w:ind w:left="18" w:right="5"/>
              <w:jc w:val="center"/>
              <w:rPr>
                <w:rFonts w:ascii="Microsoft Sans Serif"/>
                <w:sz w:val="14"/>
              </w:rPr>
            </w:pPr>
            <w:r>
              <w:rPr>
                <w:rFonts w:ascii="Microsoft Sans Serif"/>
                <w:w w:val="80"/>
                <w:sz w:val="14"/>
              </w:rPr>
              <w:t>50.600,57</w:t>
            </w:r>
            <w:r>
              <w:rPr>
                <w:rFonts w:ascii="Microsoft Sans Serif"/>
                <w:spacing w:val="-1"/>
                <w:sz w:val="14"/>
              </w:rPr>
              <w:t> </w:t>
            </w:r>
            <w:r>
              <w:rPr>
                <w:rFonts w:ascii="Microsoft Sans Serif"/>
                <w:spacing w:val="-5"/>
                <w:w w:val="90"/>
                <w:sz w:val="14"/>
              </w:rPr>
              <w:t>eur</w:t>
            </w:r>
          </w:p>
        </w:tc>
        <w:tc>
          <w:tcPr>
            <w:tcW w:w="1135" w:type="dxa"/>
          </w:tcPr>
          <w:p>
            <w:pPr>
              <w:pStyle w:val="TableParagraph"/>
              <w:spacing w:before="43"/>
              <w:ind w:left="214"/>
              <w:rPr>
                <w:rFonts w:ascii="Microsoft Sans Serif"/>
                <w:sz w:val="14"/>
              </w:rPr>
            </w:pPr>
            <w:r>
              <w:rPr>
                <w:rFonts w:ascii="Microsoft Sans Serif"/>
                <w:w w:val="80"/>
                <w:sz w:val="14"/>
              </w:rPr>
              <w:t>29.822,09</w:t>
            </w:r>
            <w:r>
              <w:rPr>
                <w:rFonts w:ascii="Microsoft Sans Serif"/>
                <w:spacing w:val="-1"/>
                <w:sz w:val="14"/>
              </w:rPr>
              <w:t> </w:t>
            </w:r>
            <w:r>
              <w:rPr>
                <w:rFonts w:ascii="Microsoft Sans Serif"/>
                <w:spacing w:val="-5"/>
                <w:w w:val="90"/>
                <w:sz w:val="14"/>
              </w:rPr>
              <w:t>eur</w:t>
            </w:r>
          </w:p>
        </w:tc>
        <w:tc>
          <w:tcPr>
            <w:tcW w:w="1125" w:type="dxa"/>
          </w:tcPr>
          <w:p>
            <w:pPr>
              <w:pStyle w:val="TableParagraph"/>
              <w:spacing w:before="43"/>
              <w:ind w:left="111"/>
              <w:rPr>
                <w:rFonts w:ascii="Microsoft Sans Serif"/>
                <w:sz w:val="14"/>
              </w:rPr>
            </w:pPr>
            <w:r>
              <w:rPr>
                <w:rFonts w:ascii="Microsoft Sans Serif"/>
                <w:w w:val="80"/>
                <w:sz w:val="14"/>
              </w:rPr>
              <w:t>277.334,25</w:t>
            </w:r>
            <w:r>
              <w:rPr>
                <w:rFonts w:ascii="Microsoft Sans Serif"/>
                <w:spacing w:val="-1"/>
                <w:w w:val="90"/>
                <w:sz w:val="14"/>
              </w:rPr>
              <w:t> </w:t>
            </w:r>
            <w:r>
              <w:rPr>
                <w:rFonts w:ascii="Microsoft Sans Serif"/>
                <w:spacing w:val="-5"/>
                <w:w w:val="90"/>
                <w:sz w:val="14"/>
              </w:rPr>
              <w:t>eur</w:t>
            </w:r>
          </w:p>
        </w:tc>
      </w:tr>
      <w:tr>
        <w:trPr>
          <w:trHeight w:val="462" w:hRule="atLeast"/>
        </w:trPr>
        <w:tc>
          <w:tcPr>
            <w:tcW w:w="494" w:type="dxa"/>
          </w:tcPr>
          <w:p>
            <w:pPr>
              <w:pStyle w:val="TableParagraph"/>
              <w:spacing w:before="2"/>
              <w:ind w:left="10" w:right="3"/>
              <w:jc w:val="center"/>
              <w:rPr>
                <w:rFonts w:ascii="Microsoft Sans Serif"/>
                <w:sz w:val="20"/>
              </w:rPr>
            </w:pPr>
            <w:r>
              <w:rPr>
                <w:rFonts w:ascii="Microsoft Sans Serif"/>
                <w:spacing w:val="-5"/>
                <w:w w:val="90"/>
                <w:sz w:val="20"/>
              </w:rPr>
              <w:t>8.</w:t>
            </w:r>
          </w:p>
        </w:tc>
        <w:tc>
          <w:tcPr>
            <w:tcW w:w="1560" w:type="dxa"/>
          </w:tcPr>
          <w:p>
            <w:pPr>
              <w:pStyle w:val="TableParagraph"/>
              <w:spacing w:before="39"/>
              <w:ind w:left="11" w:right="4"/>
              <w:jc w:val="center"/>
              <w:rPr>
                <w:b/>
                <w:sz w:val="14"/>
              </w:rPr>
            </w:pPr>
            <w:r>
              <w:rPr>
                <w:b/>
                <w:w w:val="80"/>
                <w:sz w:val="14"/>
              </w:rPr>
              <w:t>Iznos</w:t>
            </w:r>
            <w:r>
              <w:rPr>
                <w:b/>
                <w:spacing w:val="-5"/>
                <w:sz w:val="14"/>
              </w:rPr>
              <w:t> </w:t>
            </w:r>
            <w:r>
              <w:rPr>
                <w:b/>
                <w:w w:val="80"/>
                <w:sz w:val="14"/>
              </w:rPr>
              <w:t>kamata</w:t>
            </w:r>
            <w:r>
              <w:rPr>
                <w:b/>
                <w:spacing w:val="-4"/>
                <w:sz w:val="14"/>
              </w:rPr>
              <w:t> </w:t>
            </w:r>
            <w:r>
              <w:rPr>
                <w:b/>
                <w:spacing w:val="-4"/>
                <w:w w:val="80"/>
                <w:sz w:val="14"/>
              </w:rPr>
              <w:t>(kn)</w:t>
            </w:r>
          </w:p>
        </w:tc>
        <w:tc>
          <w:tcPr>
            <w:tcW w:w="1132" w:type="dxa"/>
          </w:tcPr>
          <w:p>
            <w:pPr>
              <w:pStyle w:val="TableParagraph"/>
              <w:spacing w:before="41"/>
              <w:ind w:right="170"/>
              <w:jc w:val="right"/>
              <w:rPr>
                <w:rFonts w:ascii="Microsoft Sans Serif"/>
                <w:sz w:val="14"/>
              </w:rPr>
            </w:pPr>
            <w:r>
              <w:rPr>
                <w:rFonts w:ascii="Microsoft Sans Serif"/>
                <w:w w:val="80"/>
                <w:sz w:val="14"/>
              </w:rPr>
              <w:t>431.449,86</w:t>
            </w:r>
            <w:r>
              <w:rPr>
                <w:rFonts w:ascii="Microsoft Sans Serif"/>
                <w:spacing w:val="-1"/>
                <w:w w:val="90"/>
                <w:sz w:val="14"/>
              </w:rPr>
              <w:t> </w:t>
            </w:r>
            <w:r>
              <w:rPr>
                <w:rFonts w:ascii="Microsoft Sans Serif"/>
                <w:spacing w:val="-5"/>
                <w:w w:val="90"/>
                <w:sz w:val="14"/>
              </w:rPr>
              <w:t>eur</w:t>
            </w:r>
          </w:p>
        </w:tc>
        <w:tc>
          <w:tcPr>
            <w:tcW w:w="1133" w:type="dxa"/>
          </w:tcPr>
          <w:p>
            <w:pPr>
              <w:pStyle w:val="TableParagraph"/>
              <w:spacing w:before="41"/>
              <w:ind w:left="181"/>
              <w:rPr>
                <w:rFonts w:ascii="Microsoft Sans Serif"/>
                <w:sz w:val="14"/>
              </w:rPr>
            </w:pPr>
            <w:r>
              <w:rPr>
                <w:rFonts w:ascii="Microsoft Sans Serif"/>
                <w:w w:val="80"/>
                <w:sz w:val="14"/>
              </w:rPr>
              <w:t>377.894,70</w:t>
            </w:r>
            <w:r>
              <w:rPr>
                <w:rFonts w:ascii="Microsoft Sans Serif"/>
                <w:spacing w:val="-1"/>
                <w:w w:val="90"/>
                <w:sz w:val="14"/>
              </w:rPr>
              <w:t> </w:t>
            </w:r>
            <w:r>
              <w:rPr>
                <w:rFonts w:ascii="Microsoft Sans Serif"/>
                <w:spacing w:val="-5"/>
                <w:w w:val="90"/>
                <w:sz w:val="14"/>
              </w:rPr>
              <w:t>eur</w:t>
            </w:r>
          </w:p>
        </w:tc>
        <w:tc>
          <w:tcPr>
            <w:tcW w:w="1274" w:type="dxa"/>
          </w:tcPr>
          <w:p>
            <w:pPr>
              <w:pStyle w:val="TableParagraph"/>
              <w:spacing w:before="41"/>
              <w:ind w:left="13" w:right="6"/>
              <w:jc w:val="center"/>
              <w:rPr>
                <w:rFonts w:ascii="Microsoft Sans Serif"/>
                <w:sz w:val="14"/>
              </w:rPr>
            </w:pPr>
            <w:r>
              <w:rPr>
                <w:rFonts w:ascii="Microsoft Sans Serif"/>
                <w:w w:val="80"/>
                <w:sz w:val="14"/>
              </w:rPr>
              <w:t>431.456,79</w:t>
            </w:r>
            <w:r>
              <w:rPr>
                <w:rFonts w:ascii="Microsoft Sans Serif"/>
                <w:spacing w:val="-1"/>
                <w:w w:val="90"/>
                <w:sz w:val="14"/>
              </w:rPr>
              <w:t> </w:t>
            </w:r>
            <w:r>
              <w:rPr>
                <w:rFonts w:ascii="Microsoft Sans Serif"/>
                <w:spacing w:val="-5"/>
                <w:w w:val="90"/>
                <w:sz w:val="14"/>
              </w:rPr>
              <w:t>eur</w:t>
            </w:r>
          </w:p>
        </w:tc>
        <w:tc>
          <w:tcPr>
            <w:tcW w:w="1202" w:type="dxa"/>
          </w:tcPr>
          <w:p>
            <w:pPr>
              <w:pStyle w:val="TableParagraph"/>
              <w:spacing w:before="41"/>
              <w:ind w:right="238"/>
              <w:jc w:val="right"/>
              <w:rPr>
                <w:rFonts w:ascii="Microsoft Sans Serif"/>
                <w:sz w:val="14"/>
              </w:rPr>
            </w:pPr>
            <w:r>
              <w:rPr>
                <w:rFonts w:ascii="Microsoft Sans Serif"/>
                <w:w w:val="80"/>
                <w:sz w:val="14"/>
              </w:rPr>
              <w:t>27.040,60</w:t>
            </w:r>
            <w:r>
              <w:rPr>
                <w:rFonts w:ascii="Microsoft Sans Serif"/>
                <w:spacing w:val="-1"/>
                <w:sz w:val="14"/>
              </w:rPr>
              <w:t> </w:t>
            </w:r>
            <w:r>
              <w:rPr>
                <w:rFonts w:ascii="Microsoft Sans Serif"/>
                <w:spacing w:val="-5"/>
                <w:w w:val="90"/>
                <w:sz w:val="14"/>
              </w:rPr>
              <w:t>eur</w:t>
            </w:r>
          </w:p>
        </w:tc>
        <w:tc>
          <w:tcPr>
            <w:tcW w:w="991" w:type="dxa"/>
          </w:tcPr>
          <w:p>
            <w:pPr>
              <w:pStyle w:val="TableParagraph"/>
              <w:spacing w:before="41"/>
              <w:ind w:left="78" w:right="67"/>
              <w:jc w:val="center"/>
              <w:rPr>
                <w:rFonts w:ascii="Microsoft Sans Serif"/>
                <w:sz w:val="14"/>
              </w:rPr>
            </w:pPr>
            <w:r>
              <w:rPr>
                <w:rFonts w:ascii="Microsoft Sans Serif"/>
                <w:w w:val="80"/>
                <w:sz w:val="14"/>
              </w:rPr>
              <w:t>10.148,35</w:t>
            </w:r>
            <w:r>
              <w:rPr>
                <w:rFonts w:ascii="Microsoft Sans Serif"/>
                <w:spacing w:val="-1"/>
                <w:sz w:val="14"/>
              </w:rPr>
              <w:t> </w:t>
            </w:r>
            <w:r>
              <w:rPr>
                <w:rFonts w:ascii="Microsoft Sans Serif"/>
                <w:spacing w:val="-5"/>
                <w:w w:val="90"/>
                <w:sz w:val="14"/>
              </w:rPr>
              <w:t>eur</w:t>
            </w:r>
          </w:p>
        </w:tc>
        <w:tc>
          <w:tcPr>
            <w:tcW w:w="1135" w:type="dxa"/>
          </w:tcPr>
          <w:p>
            <w:pPr>
              <w:pStyle w:val="TableParagraph"/>
              <w:spacing w:before="41"/>
              <w:ind w:right="204"/>
              <w:jc w:val="right"/>
              <w:rPr>
                <w:rFonts w:ascii="Microsoft Sans Serif"/>
                <w:sz w:val="14"/>
              </w:rPr>
            </w:pPr>
            <w:r>
              <w:rPr>
                <w:rFonts w:ascii="Microsoft Sans Serif"/>
                <w:w w:val="80"/>
                <w:sz w:val="14"/>
              </w:rPr>
              <w:t>17.005,85</w:t>
            </w:r>
            <w:r>
              <w:rPr>
                <w:rFonts w:ascii="Microsoft Sans Serif"/>
                <w:spacing w:val="-1"/>
                <w:sz w:val="14"/>
              </w:rPr>
              <w:t> </w:t>
            </w:r>
            <w:r>
              <w:rPr>
                <w:rFonts w:ascii="Microsoft Sans Serif"/>
                <w:spacing w:val="-5"/>
                <w:w w:val="90"/>
                <w:sz w:val="14"/>
              </w:rPr>
              <w:t>eur</w:t>
            </w:r>
          </w:p>
        </w:tc>
        <w:tc>
          <w:tcPr>
            <w:tcW w:w="1133" w:type="dxa"/>
          </w:tcPr>
          <w:p>
            <w:pPr>
              <w:pStyle w:val="TableParagraph"/>
              <w:spacing w:before="41"/>
              <w:ind w:left="183"/>
              <w:rPr>
                <w:rFonts w:ascii="Microsoft Sans Serif"/>
                <w:sz w:val="14"/>
              </w:rPr>
            </w:pPr>
            <w:r>
              <w:rPr>
                <w:rFonts w:ascii="Microsoft Sans Serif"/>
                <w:w w:val="80"/>
                <w:sz w:val="14"/>
              </w:rPr>
              <w:t>466.944,45</w:t>
            </w:r>
            <w:r>
              <w:rPr>
                <w:rFonts w:ascii="Microsoft Sans Serif"/>
                <w:spacing w:val="-1"/>
                <w:w w:val="90"/>
                <w:sz w:val="14"/>
              </w:rPr>
              <w:t> </w:t>
            </w:r>
            <w:r>
              <w:rPr>
                <w:rFonts w:ascii="Microsoft Sans Serif"/>
                <w:spacing w:val="-5"/>
                <w:w w:val="90"/>
                <w:sz w:val="14"/>
              </w:rPr>
              <w:t>eur</w:t>
            </w:r>
          </w:p>
        </w:tc>
        <w:tc>
          <w:tcPr>
            <w:tcW w:w="1135" w:type="dxa"/>
          </w:tcPr>
          <w:p>
            <w:pPr>
              <w:pStyle w:val="TableParagraph"/>
              <w:spacing w:before="41"/>
              <w:ind w:left="8"/>
              <w:jc w:val="center"/>
              <w:rPr>
                <w:rFonts w:ascii="Microsoft Sans Serif"/>
                <w:sz w:val="14"/>
              </w:rPr>
            </w:pPr>
            <w:r>
              <w:rPr>
                <w:rFonts w:ascii="Microsoft Sans Serif"/>
                <w:w w:val="80"/>
                <w:sz w:val="14"/>
              </w:rPr>
              <w:t>22.368,10</w:t>
            </w:r>
            <w:r>
              <w:rPr>
                <w:rFonts w:ascii="Microsoft Sans Serif"/>
                <w:spacing w:val="-1"/>
                <w:sz w:val="14"/>
              </w:rPr>
              <w:t> </w:t>
            </w:r>
            <w:r>
              <w:rPr>
                <w:rFonts w:ascii="Microsoft Sans Serif"/>
                <w:spacing w:val="-5"/>
                <w:w w:val="90"/>
                <w:sz w:val="14"/>
              </w:rPr>
              <w:t>eur</w:t>
            </w:r>
          </w:p>
        </w:tc>
        <w:tc>
          <w:tcPr>
            <w:tcW w:w="1275" w:type="dxa"/>
          </w:tcPr>
          <w:p>
            <w:pPr>
              <w:pStyle w:val="TableParagraph"/>
              <w:spacing w:before="41"/>
              <w:ind w:left="18" w:right="4"/>
              <w:jc w:val="center"/>
              <w:rPr>
                <w:rFonts w:ascii="Microsoft Sans Serif"/>
                <w:sz w:val="14"/>
              </w:rPr>
            </w:pPr>
            <w:r>
              <w:rPr>
                <w:rFonts w:ascii="Microsoft Sans Serif"/>
                <w:w w:val="80"/>
                <w:sz w:val="14"/>
              </w:rPr>
              <w:t>319,80</w:t>
            </w:r>
            <w:r>
              <w:rPr>
                <w:rFonts w:ascii="Microsoft Sans Serif"/>
                <w:spacing w:val="-1"/>
                <w:w w:val="90"/>
                <w:sz w:val="14"/>
              </w:rPr>
              <w:t> </w:t>
            </w:r>
            <w:r>
              <w:rPr>
                <w:rFonts w:ascii="Microsoft Sans Serif"/>
                <w:spacing w:val="-5"/>
                <w:w w:val="90"/>
                <w:sz w:val="14"/>
              </w:rPr>
              <w:t>eur</w:t>
            </w:r>
          </w:p>
        </w:tc>
        <w:tc>
          <w:tcPr>
            <w:tcW w:w="1135" w:type="dxa"/>
          </w:tcPr>
          <w:p>
            <w:pPr>
              <w:pStyle w:val="TableParagraph"/>
              <w:spacing w:before="41"/>
              <w:ind w:left="245"/>
              <w:rPr>
                <w:rFonts w:ascii="Microsoft Sans Serif"/>
                <w:sz w:val="14"/>
              </w:rPr>
            </w:pPr>
            <w:r>
              <w:rPr>
                <w:rFonts w:ascii="Microsoft Sans Serif"/>
                <w:w w:val="80"/>
                <w:sz w:val="14"/>
              </w:rPr>
              <w:t>6.008,03</w:t>
            </w:r>
            <w:r>
              <w:rPr>
                <w:rFonts w:ascii="Microsoft Sans Serif"/>
                <w:spacing w:val="-1"/>
                <w:w w:val="90"/>
                <w:sz w:val="14"/>
              </w:rPr>
              <w:t> </w:t>
            </w:r>
            <w:r>
              <w:rPr>
                <w:rFonts w:ascii="Microsoft Sans Serif"/>
                <w:spacing w:val="-5"/>
                <w:w w:val="90"/>
                <w:sz w:val="14"/>
              </w:rPr>
              <w:t>eur</w:t>
            </w:r>
          </w:p>
        </w:tc>
        <w:tc>
          <w:tcPr>
            <w:tcW w:w="1125" w:type="dxa"/>
          </w:tcPr>
          <w:p>
            <w:pPr>
              <w:pStyle w:val="TableParagraph"/>
              <w:spacing w:before="41"/>
              <w:ind w:left="178"/>
              <w:rPr>
                <w:rFonts w:ascii="Microsoft Sans Serif"/>
                <w:sz w:val="14"/>
              </w:rPr>
            </w:pPr>
            <w:r>
              <w:rPr>
                <w:rFonts w:ascii="Microsoft Sans Serif"/>
                <w:w w:val="80"/>
                <w:sz w:val="14"/>
              </w:rPr>
              <w:t>232.490,30</w:t>
            </w:r>
            <w:r>
              <w:rPr>
                <w:rFonts w:ascii="Microsoft Sans Serif"/>
                <w:spacing w:val="-1"/>
                <w:w w:val="90"/>
                <w:sz w:val="14"/>
              </w:rPr>
              <w:t> </w:t>
            </w:r>
            <w:r>
              <w:rPr>
                <w:rFonts w:ascii="Microsoft Sans Serif"/>
                <w:spacing w:val="-5"/>
                <w:w w:val="90"/>
                <w:sz w:val="14"/>
              </w:rPr>
              <w:t>eur</w:t>
            </w:r>
          </w:p>
        </w:tc>
      </w:tr>
      <w:tr>
        <w:trPr>
          <w:trHeight w:val="568" w:hRule="atLeast"/>
        </w:trPr>
        <w:tc>
          <w:tcPr>
            <w:tcW w:w="494" w:type="dxa"/>
          </w:tcPr>
          <w:p>
            <w:pPr>
              <w:pStyle w:val="TableParagraph"/>
              <w:spacing w:before="55"/>
              <w:ind w:left="10" w:right="3"/>
              <w:jc w:val="center"/>
              <w:rPr>
                <w:rFonts w:ascii="Microsoft Sans Serif"/>
                <w:sz w:val="20"/>
              </w:rPr>
            </w:pPr>
            <w:r>
              <w:rPr>
                <w:rFonts w:ascii="Microsoft Sans Serif"/>
                <w:spacing w:val="-5"/>
                <w:w w:val="90"/>
                <w:sz w:val="20"/>
              </w:rPr>
              <w:t>9.</w:t>
            </w:r>
          </w:p>
        </w:tc>
        <w:tc>
          <w:tcPr>
            <w:tcW w:w="1560" w:type="dxa"/>
          </w:tcPr>
          <w:p>
            <w:pPr>
              <w:pStyle w:val="TableParagraph"/>
              <w:spacing w:line="276" w:lineRule="auto"/>
              <w:ind w:left="485" w:right="307" w:hanging="168"/>
              <w:rPr>
                <w:b/>
                <w:sz w:val="14"/>
              </w:rPr>
            </w:pPr>
            <w:r>
              <w:rPr>
                <w:b/>
                <w:spacing w:val="-2"/>
                <w:w w:val="85"/>
                <w:sz w:val="14"/>
              </w:rPr>
              <w:t>Kamatna</w:t>
            </w:r>
            <w:r>
              <w:rPr>
                <w:b/>
                <w:spacing w:val="-8"/>
                <w:sz w:val="14"/>
              </w:rPr>
              <w:t> </w:t>
            </w:r>
            <w:r>
              <w:rPr>
                <w:b/>
                <w:spacing w:val="-2"/>
                <w:w w:val="85"/>
                <w:sz w:val="14"/>
              </w:rPr>
              <w:t>stopa</w:t>
            </w:r>
            <w:r>
              <w:rPr>
                <w:b/>
                <w:spacing w:val="2"/>
                <w:sz w:val="14"/>
              </w:rPr>
              <w:t> </w:t>
            </w:r>
            <w:r>
              <w:rPr>
                <w:b/>
                <w:spacing w:val="-2"/>
                <w:w w:val="85"/>
                <w:sz w:val="14"/>
              </w:rPr>
              <w:t>-</w:t>
            </w:r>
            <w:r>
              <w:rPr>
                <w:b/>
                <w:spacing w:val="40"/>
                <w:sz w:val="14"/>
              </w:rPr>
              <w:t> </w:t>
            </w:r>
            <w:r>
              <w:rPr>
                <w:b/>
                <w:spacing w:val="-2"/>
                <w:w w:val="90"/>
                <w:sz w:val="14"/>
              </w:rPr>
              <w:t>ugovorena</w:t>
            </w:r>
          </w:p>
        </w:tc>
        <w:tc>
          <w:tcPr>
            <w:tcW w:w="1132" w:type="dxa"/>
          </w:tcPr>
          <w:p>
            <w:pPr>
              <w:pStyle w:val="TableParagraph"/>
              <w:spacing w:before="96"/>
              <w:ind w:left="355"/>
              <w:rPr>
                <w:rFonts w:ascii="Microsoft Sans Serif"/>
                <w:sz w:val="14"/>
              </w:rPr>
            </w:pPr>
            <w:r>
              <w:rPr>
                <w:rFonts w:ascii="Microsoft Sans Serif"/>
                <w:w w:val="80"/>
                <w:sz w:val="14"/>
              </w:rPr>
              <w:t>3,987</w:t>
            </w:r>
            <w:r>
              <w:rPr>
                <w:rFonts w:ascii="Microsoft Sans Serif"/>
                <w:spacing w:val="-4"/>
                <w:sz w:val="14"/>
              </w:rPr>
              <w:t> </w:t>
            </w:r>
            <w:r>
              <w:rPr>
                <w:rFonts w:ascii="Microsoft Sans Serif"/>
                <w:spacing w:val="-10"/>
                <w:w w:val="90"/>
                <w:sz w:val="14"/>
              </w:rPr>
              <w:t>%</w:t>
            </w:r>
          </w:p>
        </w:tc>
        <w:tc>
          <w:tcPr>
            <w:tcW w:w="1133" w:type="dxa"/>
          </w:tcPr>
          <w:p>
            <w:pPr>
              <w:pStyle w:val="TableParagraph"/>
              <w:spacing w:before="96"/>
              <w:ind w:left="10"/>
              <w:jc w:val="center"/>
              <w:rPr>
                <w:rFonts w:ascii="Microsoft Sans Serif"/>
                <w:sz w:val="14"/>
              </w:rPr>
            </w:pPr>
            <w:r>
              <w:rPr>
                <w:rFonts w:ascii="Microsoft Sans Serif"/>
                <w:spacing w:val="-2"/>
                <w:w w:val="90"/>
                <w:sz w:val="14"/>
              </w:rPr>
              <w:t>1,30%</w:t>
            </w:r>
          </w:p>
        </w:tc>
        <w:tc>
          <w:tcPr>
            <w:tcW w:w="1274" w:type="dxa"/>
          </w:tcPr>
          <w:p>
            <w:pPr>
              <w:pStyle w:val="TableParagraph"/>
              <w:spacing w:before="96"/>
              <w:ind w:left="13" w:right="4"/>
              <w:jc w:val="center"/>
              <w:rPr>
                <w:rFonts w:ascii="Microsoft Sans Serif"/>
                <w:sz w:val="14"/>
              </w:rPr>
            </w:pPr>
            <w:r>
              <w:rPr>
                <w:rFonts w:ascii="Microsoft Sans Serif"/>
                <w:w w:val="80"/>
                <w:sz w:val="14"/>
              </w:rPr>
              <w:t>1,328</w:t>
            </w:r>
            <w:r>
              <w:rPr>
                <w:rFonts w:ascii="Microsoft Sans Serif"/>
                <w:spacing w:val="-4"/>
                <w:sz w:val="14"/>
              </w:rPr>
              <w:t> </w:t>
            </w:r>
            <w:r>
              <w:rPr>
                <w:rFonts w:ascii="Microsoft Sans Serif"/>
                <w:spacing w:val="-10"/>
                <w:w w:val="90"/>
                <w:sz w:val="14"/>
              </w:rPr>
              <w:t>%</w:t>
            </w:r>
          </w:p>
        </w:tc>
        <w:tc>
          <w:tcPr>
            <w:tcW w:w="1202" w:type="dxa"/>
          </w:tcPr>
          <w:p>
            <w:pPr>
              <w:pStyle w:val="TableParagraph"/>
              <w:spacing w:before="96"/>
              <w:ind w:left="130" w:right="120"/>
              <w:jc w:val="center"/>
              <w:rPr>
                <w:rFonts w:ascii="Microsoft Sans Serif"/>
                <w:sz w:val="14"/>
              </w:rPr>
            </w:pPr>
            <w:r>
              <w:rPr>
                <w:rFonts w:ascii="Microsoft Sans Serif"/>
                <w:spacing w:val="-2"/>
                <w:w w:val="90"/>
                <w:sz w:val="14"/>
              </w:rPr>
              <w:t>5,68%</w:t>
            </w:r>
          </w:p>
        </w:tc>
        <w:tc>
          <w:tcPr>
            <w:tcW w:w="991" w:type="dxa"/>
          </w:tcPr>
          <w:p>
            <w:pPr>
              <w:pStyle w:val="TableParagraph"/>
              <w:spacing w:before="96"/>
              <w:ind w:left="78" w:right="68"/>
              <w:jc w:val="center"/>
              <w:rPr>
                <w:rFonts w:ascii="Microsoft Sans Serif"/>
                <w:sz w:val="14"/>
              </w:rPr>
            </w:pPr>
            <w:r>
              <w:rPr>
                <w:rFonts w:ascii="Microsoft Sans Serif"/>
                <w:spacing w:val="-2"/>
                <w:w w:val="90"/>
                <w:sz w:val="14"/>
              </w:rPr>
              <w:t>6,65%</w:t>
            </w:r>
          </w:p>
        </w:tc>
        <w:tc>
          <w:tcPr>
            <w:tcW w:w="1135" w:type="dxa"/>
          </w:tcPr>
          <w:p>
            <w:pPr>
              <w:pStyle w:val="TableParagraph"/>
              <w:spacing w:before="96"/>
              <w:ind w:left="135" w:right="123"/>
              <w:jc w:val="center"/>
              <w:rPr>
                <w:rFonts w:ascii="Microsoft Sans Serif"/>
                <w:sz w:val="14"/>
              </w:rPr>
            </w:pPr>
            <w:r>
              <w:rPr>
                <w:rFonts w:ascii="Microsoft Sans Serif"/>
                <w:spacing w:val="-2"/>
                <w:w w:val="90"/>
                <w:sz w:val="14"/>
              </w:rPr>
              <w:t>3,50%</w:t>
            </w:r>
          </w:p>
        </w:tc>
        <w:tc>
          <w:tcPr>
            <w:tcW w:w="1133" w:type="dxa"/>
          </w:tcPr>
          <w:p>
            <w:pPr>
              <w:pStyle w:val="TableParagraph"/>
              <w:spacing w:before="96"/>
              <w:ind w:left="11"/>
              <w:jc w:val="center"/>
              <w:rPr>
                <w:rFonts w:ascii="Microsoft Sans Serif"/>
                <w:sz w:val="14"/>
              </w:rPr>
            </w:pPr>
            <w:r>
              <w:rPr>
                <w:rFonts w:ascii="Microsoft Sans Serif"/>
                <w:w w:val="80"/>
                <w:sz w:val="14"/>
              </w:rPr>
              <w:t>1,75</w:t>
            </w:r>
            <w:r>
              <w:rPr>
                <w:rFonts w:ascii="Microsoft Sans Serif"/>
                <w:spacing w:val="-2"/>
                <w:w w:val="90"/>
                <w:sz w:val="14"/>
              </w:rPr>
              <w:t> </w:t>
            </w:r>
            <w:r>
              <w:rPr>
                <w:rFonts w:ascii="Microsoft Sans Serif"/>
                <w:spacing w:val="-10"/>
                <w:w w:val="90"/>
                <w:sz w:val="14"/>
              </w:rPr>
              <w:t>%</w:t>
            </w:r>
          </w:p>
        </w:tc>
        <w:tc>
          <w:tcPr>
            <w:tcW w:w="1135" w:type="dxa"/>
          </w:tcPr>
          <w:p>
            <w:pPr>
              <w:pStyle w:val="TableParagraph"/>
              <w:spacing w:before="96"/>
              <w:ind w:left="135" w:right="123"/>
              <w:jc w:val="center"/>
              <w:rPr>
                <w:rFonts w:ascii="Microsoft Sans Serif"/>
                <w:sz w:val="14"/>
              </w:rPr>
            </w:pPr>
            <w:r>
              <w:rPr>
                <w:rFonts w:ascii="Microsoft Sans Serif"/>
                <w:spacing w:val="-2"/>
                <w:w w:val="90"/>
                <w:sz w:val="14"/>
              </w:rPr>
              <w:t>5,75%</w:t>
            </w:r>
          </w:p>
        </w:tc>
        <w:tc>
          <w:tcPr>
            <w:tcW w:w="1275" w:type="dxa"/>
          </w:tcPr>
          <w:p>
            <w:pPr>
              <w:pStyle w:val="TableParagraph"/>
              <w:spacing w:before="96"/>
              <w:ind w:left="18" w:right="4"/>
              <w:jc w:val="center"/>
              <w:rPr>
                <w:rFonts w:ascii="Microsoft Sans Serif"/>
                <w:sz w:val="14"/>
              </w:rPr>
            </w:pPr>
            <w:r>
              <w:rPr>
                <w:rFonts w:ascii="Microsoft Sans Serif"/>
                <w:spacing w:val="-5"/>
                <w:w w:val="90"/>
                <w:sz w:val="14"/>
              </w:rPr>
              <w:t>3%</w:t>
            </w:r>
          </w:p>
        </w:tc>
        <w:tc>
          <w:tcPr>
            <w:tcW w:w="1135" w:type="dxa"/>
          </w:tcPr>
          <w:p>
            <w:pPr>
              <w:pStyle w:val="TableParagraph"/>
              <w:spacing w:before="96"/>
              <w:ind w:left="135" w:right="123"/>
              <w:jc w:val="center"/>
              <w:rPr>
                <w:rFonts w:ascii="Microsoft Sans Serif"/>
                <w:sz w:val="14"/>
              </w:rPr>
            </w:pPr>
            <w:r>
              <w:rPr>
                <w:rFonts w:ascii="Microsoft Sans Serif"/>
                <w:spacing w:val="-2"/>
                <w:w w:val="90"/>
                <w:sz w:val="14"/>
              </w:rPr>
              <w:t>5,50%</w:t>
            </w:r>
          </w:p>
        </w:tc>
        <w:tc>
          <w:tcPr>
            <w:tcW w:w="1125" w:type="dxa"/>
          </w:tcPr>
          <w:p>
            <w:pPr>
              <w:pStyle w:val="TableParagraph"/>
              <w:spacing w:before="96"/>
              <w:ind w:left="18" w:right="5"/>
              <w:jc w:val="center"/>
              <w:rPr>
                <w:rFonts w:ascii="Microsoft Sans Serif"/>
                <w:sz w:val="14"/>
              </w:rPr>
            </w:pPr>
            <w:r>
              <w:rPr>
                <w:rFonts w:ascii="Microsoft Sans Serif"/>
                <w:spacing w:val="-2"/>
                <w:w w:val="90"/>
                <w:sz w:val="14"/>
              </w:rPr>
              <w:t>4,49%</w:t>
            </w:r>
          </w:p>
        </w:tc>
      </w:tr>
      <w:tr>
        <w:trPr>
          <w:trHeight w:val="571" w:hRule="atLeast"/>
        </w:trPr>
        <w:tc>
          <w:tcPr>
            <w:tcW w:w="494" w:type="dxa"/>
          </w:tcPr>
          <w:p>
            <w:pPr>
              <w:pStyle w:val="TableParagraph"/>
              <w:spacing w:before="58"/>
              <w:ind w:left="10" w:right="3"/>
              <w:jc w:val="center"/>
              <w:rPr>
                <w:rFonts w:ascii="Microsoft Sans Serif"/>
                <w:sz w:val="20"/>
              </w:rPr>
            </w:pPr>
            <w:r>
              <w:rPr>
                <w:rFonts w:ascii="Microsoft Sans Serif"/>
                <w:spacing w:val="-5"/>
                <w:w w:val="90"/>
                <w:sz w:val="20"/>
              </w:rPr>
              <w:t>10.</w:t>
            </w:r>
          </w:p>
        </w:tc>
        <w:tc>
          <w:tcPr>
            <w:tcW w:w="1560" w:type="dxa"/>
          </w:tcPr>
          <w:p>
            <w:pPr>
              <w:pStyle w:val="TableParagraph"/>
              <w:spacing w:before="3"/>
              <w:ind w:left="11" w:right="3"/>
              <w:jc w:val="center"/>
              <w:rPr>
                <w:b/>
                <w:sz w:val="14"/>
              </w:rPr>
            </w:pPr>
            <w:r>
              <w:rPr>
                <w:b/>
                <w:w w:val="80"/>
                <w:sz w:val="14"/>
              </w:rPr>
              <w:t>Ostali</w:t>
            </w:r>
            <w:r>
              <w:rPr>
                <w:b/>
                <w:spacing w:val="-4"/>
                <w:w w:val="90"/>
                <w:sz w:val="14"/>
              </w:rPr>
              <w:t> </w:t>
            </w:r>
            <w:r>
              <w:rPr>
                <w:b/>
                <w:spacing w:val="-2"/>
                <w:w w:val="90"/>
                <w:sz w:val="14"/>
              </w:rPr>
              <w:t>troškovi</w:t>
            </w:r>
          </w:p>
          <w:p>
            <w:pPr>
              <w:pStyle w:val="TableParagraph"/>
              <w:spacing w:before="23"/>
              <w:ind w:left="11" w:right="6"/>
              <w:jc w:val="center"/>
              <w:rPr>
                <w:b/>
                <w:sz w:val="14"/>
              </w:rPr>
            </w:pPr>
            <w:r>
              <w:rPr>
                <w:b/>
                <w:w w:val="80"/>
                <w:sz w:val="14"/>
              </w:rPr>
              <w:t>kredita(zajma)</w:t>
            </w:r>
            <w:r>
              <w:rPr>
                <w:b/>
                <w:spacing w:val="-1"/>
                <w:w w:val="90"/>
                <w:sz w:val="14"/>
              </w:rPr>
              <w:t> </w:t>
            </w:r>
            <w:r>
              <w:rPr>
                <w:b/>
                <w:spacing w:val="-4"/>
                <w:w w:val="90"/>
                <w:sz w:val="14"/>
              </w:rPr>
              <w:t>(kn)</w:t>
            </w:r>
          </w:p>
        </w:tc>
        <w:tc>
          <w:tcPr>
            <w:tcW w:w="1132" w:type="dxa"/>
          </w:tcPr>
          <w:p>
            <w:pPr>
              <w:pStyle w:val="TableParagraph"/>
              <w:spacing w:before="96"/>
              <w:ind w:left="355"/>
              <w:rPr>
                <w:rFonts w:ascii="Microsoft Sans Serif"/>
                <w:sz w:val="14"/>
              </w:rPr>
            </w:pPr>
            <w:r>
              <w:rPr>
                <w:rFonts w:ascii="Microsoft Sans Serif"/>
                <w:w w:val="80"/>
                <w:sz w:val="14"/>
              </w:rPr>
              <w:t>0,00</w:t>
            </w:r>
            <w:r>
              <w:rPr>
                <w:rFonts w:ascii="Microsoft Sans Serif"/>
                <w:spacing w:val="-2"/>
                <w:w w:val="90"/>
                <w:sz w:val="14"/>
              </w:rPr>
              <w:t> </w:t>
            </w:r>
            <w:r>
              <w:rPr>
                <w:rFonts w:ascii="Microsoft Sans Serif"/>
                <w:spacing w:val="-5"/>
                <w:w w:val="90"/>
                <w:sz w:val="14"/>
              </w:rPr>
              <w:t>eur</w:t>
            </w:r>
          </w:p>
        </w:tc>
        <w:tc>
          <w:tcPr>
            <w:tcW w:w="1133" w:type="dxa"/>
          </w:tcPr>
          <w:p>
            <w:pPr>
              <w:pStyle w:val="TableParagraph"/>
              <w:spacing w:before="96"/>
              <w:ind w:left="212"/>
              <w:rPr>
                <w:rFonts w:ascii="Microsoft Sans Serif"/>
                <w:sz w:val="14"/>
              </w:rPr>
            </w:pPr>
            <w:r>
              <w:rPr>
                <w:rFonts w:ascii="Microsoft Sans Serif"/>
                <w:w w:val="80"/>
                <w:sz w:val="14"/>
              </w:rPr>
              <w:t>12.774,57</w:t>
            </w:r>
            <w:r>
              <w:rPr>
                <w:rFonts w:ascii="Microsoft Sans Serif"/>
                <w:spacing w:val="-1"/>
                <w:sz w:val="14"/>
              </w:rPr>
              <w:t> </w:t>
            </w:r>
            <w:r>
              <w:rPr>
                <w:rFonts w:ascii="Microsoft Sans Serif"/>
                <w:spacing w:val="-5"/>
                <w:w w:val="90"/>
                <w:sz w:val="14"/>
              </w:rPr>
              <w:t>eur</w:t>
            </w:r>
          </w:p>
        </w:tc>
        <w:tc>
          <w:tcPr>
            <w:tcW w:w="1274" w:type="dxa"/>
          </w:tcPr>
          <w:p>
            <w:pPr>
              <w:pStyle w:val="TableParagraph"/>
              <w:spacing w:before="96"/>
              <w:ind w:left="13" w:right="5"/>
              <w:jc w:val="center"/>
              <w:rPr>
                <w:rFonts w:ascii="Microsoft Sans Serif"/>
                <w:sz w:val="14"/>
              </w:rPr>
            </w:pPr>
            <w:r>
              <w:rPr>
                <w:rFonts w:ascii="Microsoft Sans Serif"/>
                <w:w w:val="80"/>
                <w:sz w:val="14"/>
              </w:rPr>
              <w:t>0,00</w:t>
            </w:r>
            <w:r>
              <w:rPr>
                <w:rFonts w:ascii="Microsoft Sans Serif"/>
                <w:spacing w:val="-2"/>
                <w:w w:val="90"/>
                <w:sz w:val="14"/>
              </w:rPr>
              <w:t> </w:t>
            </w:r>
            <w:r>
              <w:rPr>
                <w:rFonts w:ascii="Microsoft Sans Serif"/>
                <w:spacing w:val="-5"/>
                <w:w w:val="90"/>
                <w:sz w:val="14"/>
              </w:rPr>
              <w:t>eur</w:t>
            </w:r>
          </w:p>
        </w:tc>
        <w:tc>
          <w:tcPr>
            <w:tcW w:w="1202" w:type="dxa"/>
          </w:tcPr>
          <w:p>
            <w:pPr>
              <w:pStyle w:val="TableParagraph"/>
              <w:spacing w:before="96"/>
              <w:ind w:left="391"/>
              <w:rPr>
                <w:rFonts w:ascii="Microsoft Sans Serif"/>
                <w:sz w:val="14"/>
              </w:rPr>
            </w:pPr>
            <w:r>
              <w:rPr>
                <w:rFonts w:ascii="Microsoft Sans Serif"/>
                <w:w w:val="80"/>
                <w:sz w:val="14"/>
              </w:rPr>
              <w:t>0,00</w:t>
            </w:r>
            <w:r>
              <w:rPr>
                <w:rFonts w:ascii="Microsoft Sans Serif"/>
                <w:spacing w:val="-2"/>
                <w:w w:val="90"/>
                <w:sz w:val="14"/>
              </w:rPr>
              <w:t> </w:t>
            </w:r>
            <w:r>
              <w:rPr>
                <w:rFonts w:ascii="Microsoft Sans Serif"/>
                <w:spacing w:val="-5"/>
                <w:w w:val="90"/>
                <w:sz w:val="14"/>
              </w:rPr>
              <w:t>eur</w:t>
            </w:r>
          </w:p>
        </w:tc>
        <w:tc>
          <w:tcPr>
            <w:tcW w:w="991" w:type="dxa"/>
          </w:tcPr>
          <w:p>
            <w:pPr>
              <w:pStyle w:val="TableParagraph"/>
              <w:spacing w:before="96"/>
              <w:ind w:left="78" w:right="69"/>
              <w:jc w:val="center"/>
              <w:rPr>
                <w:rFonts w:ascii="Microsoft Sans Serif"/>
                <w:sz w:val="14"/>
              </w:rPr>
            </w:pPr>
            <w:r>
              <w:rPr>
                <w:rFonts w:ascii="Microsoft Sans Serif"/>
                <w:w w:val="80"/>
                <w:sz w:val="14"/>
              </w:rPr>
              <w:t>0,00</w:t>
            </w:r>
            <w:r>
              <w:rPr>
                <w:rFonts w:ascii="Microsoft Sans Serif"/>
                <w:spacing w:val="-2"/>
                <w:w w:val="90"/>
                <w:sz w:val="14"/>
              </w:rPr>
              <w:t> </w:t>
            </w:r>
            <w:r>
              <w:rPr>
                <w:rFonts w:ascii="Microsoft Sans Serif"/>
                <w:spacing w:val="-5"/>
                <w:w w:val="90"/>
                <w:sz w:val="14"/>
              </w:rPr>
              <w:t>eur</w:t>
            </w:r>
          </w:p>
        </w:tc>
        <w:tc>
          <w:tcPr>
            <w:tcW w:w="1135" w:type="dxa"/>
          </w:tcPr>
          <w:p>
            <w:pPr>
              <w:pStyle w:val="TableParagraph"/>
              <w:spacing w:before="96"/>
              <w:ind w:left="293"/>
              <w:rPr>
                <w:rFonts w:ascii="Microsoft Sans Serif"/>
                <w:sz w:val="14"/>
              </w:rPr>
            </w:pPr>
            <w:r>
              <w:rPr>
                <w:rFonts w:ascii="Microsoft Sans Serif"/>
                <w:w w:val="80"/>
                <w:sz w:val="14"/>
              </w:rPr>
              <w:t>106,18</w:t>
            </w:r>
            <w:r>
              <w:rPr>
                <w:rFonts w:ascii="Microsoft Sans Serif"/>
                <w:spacing w:val="-1"/>
                <w:w w:val="90"/>
                <w:sz w:val="14"/>
              </w:rPr>
              <w:t> </w:t>
            </w:r>
            <w:r>
              <w:rPr>
                <w:rFonts w:ascii="Microsoft Sans Serif"/>
                <w:spacing w:val="-5"/>
                <w:w w:val="90"/>
                <w:sz w:val="14"/>
              </w:rPr>
              <w:t>eur</w:t>
            </w:r>
          </w:p>
        </w:tc>
        <w:tc>
          <w:tcPr>
            <w:tcW w:w="1133" w:type="dxa"/>
          </w:tcPr>
          <w:p>
            <w:pPr>
              <w:pStyle w:val="TableParagraph"/>
              <w:spacing w:before="96"/>
              <w:ind w:left="214"/>
              <w:rPr>
                <w:rFonts w:ascii="Microsoft Sans Serif"/>
                <w:sz w:val="14"/>
              </w:rPr>
            </w:pPr>
            <w:r>
              <w:rPr>
                <w:rFonts w:ascii="Microsoft Sans Serif"/>
                <w:w w:val="80"/>
                <w:sz w:val="14"/>
              </w:rPr>
              <w:t>25.461,41</w:t>
            </w:r>
            <w:r>
              <w:rPr>
                <w:rFonts w:ascii="Microsoft Sans Serif"/>
                <w:spacing w:val="-1"/>
                <w:sz w:val="14"/>
              </w:rPr>
              <w:t> </w:t>
            </w:r>
            <w:r>
              <w:rPr>
                <w:rFonts w:ascii="Microsoft Sans Serif"/>
                <w:spacing w:val="-5"/>
                <w:w w:val="90"/>
                <w:sz w:val="14"/>
              </w:rPr>
              <w:t>eur</w:t>
            </w:r>
          </w:p>
        </w:tc>
        <w:tc>
          <w:tcPr>
            <w:tcW w:w="1135" w:type="dxa"/>
          </w:tcPr>
          <w:p>
            <w:pPr>
              <w:pStyle w:val="TableParagraph"/>
              <w:spacing w:before="96"/>
              <w:ind w:left="135" w:right="125"/>
              <w:jc w:val="center"/>
              <w:rPr>
                <w:rFonts w:ascii="Microsoft Sans Serif"/>
                <w:sz w:val="14"/>
              </w:rPr>
            </w:pPr>
            <w:r>
              <w:rPr>
                <w:rFonts w:ascii="Microsoft Sans Serif"/>
                <w:w w:val="80"/>
                <w:sz w:val="14"/>
              </w:rPr>
              <w:t>0,00</w:t>
            </w:r>
            <w:r>
              <w:rPr>
                <w:rFonts w:ascii="Microsoft Sans Serif"/>
                <w:spacing w:val="-2"/>
                <w:w w:val="90"/>
                <w:sz w:val="14"/>
              </w:rPr>
              <w:t> </w:t>
            </w:r>
            <w:r>
              <w:rPr>
                <w:rFonts w:ascii="Microsoft Sans Serif"/>
                <w:spacing w:val="-5"/>
                <w:w w:val="90"/>
                <w:sz w:val="14"/>
              </w:rPr>
              <w:t>eur</w:t>
            </w:r>
          </w:p>
        </w:tc>
        <w:tc>
          <w:tcPr>
            <w:tcW w:w="1275" w:type="dxa"/>
          </w:tcPr>
          <w:p>
            <w:pPr>
              <w:pStyle w:val="TableParagraph"/>
              <w:spacing w:before="96"/>
              <w:ind w:left="18" w:right="2"/>
              <w:jc w:val="center"/>
              <w:rPr>
                <w:rFonts w:ascii="Microsoft Sans Serif"/>
                <w:sz w:val="14"/>
              </w:rPr>
            </w:pPr>
            <w:r>
              <w:rPr>
                <w:rFonts w:ascii="Microsoft Sans Serif"/>
                <w:w w:val="80"/>
                <w:sz w:val="14"/>
              </w:rPr>
              <w:t>0,00</w:t>
            </w:r>
            <w:r>
              <w:rPr>
                <w:rFonts w:ascii="Microsoft Sans Serif"/>
                <w:spacing w:val="-2"/>
                <w:w w:val="90"/>
                <w:sz w:val="14"/>
              </w:rPr>
              <w:t> </w:t>
            </w:r>
            <w:r>
              <w:rPr>
                <w:rFonts w:ascii="Microsoft Sans Serif"/>
                <w:spacing w:val="-5"/>
                <w:w w:val="90"/>
                <w:sz w:val="14"/>
              </w:rPr>
              <w:t>eur</w:t>
            </w:r>
          </w:p>
        </w:tc>
        <w:tc>
          <w:tcPr>
            <w:tcW w:w="1135" w:type="dxa"/>
          </w:tcPr>
          <w:p>
            <w:pPr>
              <w:pStyle w:val="TableParagraph"/>
              <w:spacing w:before="96"/>
              <w:ind w:left="293"/>
              <w:rPr>
                <w:rFonts w:ascii="Microsoft Sans Serif"/>
                <w:sz w:val="14"/>
              </w:rPr>
            </w:pPr>
            <w:r>
              <w:rPr>
                <w:rFonts w:ascii="Microsoft Sans Serif"/>
                <w:w w:val="80"/>
                <w:sz w:val="14"/>
              </w:rPr>
              <w:t>223,67</w:t>
            </w:r>
            <w:r>
              <w:rPr>
                <w:rFonts w:ascii="Microsoft Sans Serif"/>
                <w:spacing w:val="-1"/>
                <w:w w:val="90"/>
                <w:sz w:val="14"/>
              </w:rPr>
              <w:t> </w:t>
            </w:r>
            <w:r>
              <w:rPr>
                <w:rFonts w:ascii="Microsoft Sans Serif"/>
                <w:spacing w:val="-5"/>
                <w:w w:val="90"/>
                <w:sz w:val="14"/>
              </w:rPr>
              <w:t>eur</w:t>
            </w:r>
          </w:p>
        </w:tc>
        <w:tc>
          <w:tcPr>
            <w:tcW w:w="1125" w:type="dxa"/>
          </w:tcPr>
          <w:p>
            <w:pPr>
              <w:pStyle w:val="TableParagraph"/>
              <w:spacing w:before="96"/>
              <w:ind w:left="354"/>
              <w:rPr>
                <w:rFonts w:ascii="Microsoft Sans Serif"/>
                <w:sz w:val="14"/>
              </w:rPr>
            </w:pPr>
            <w:r>
              <w:rPr>
                <w:rFonts w:ascii="Microsoft Sans Serif"/>
                <w:w w:val="80"/>
                <w:sz w:val="14"/>
              </w:rPr>
              <w:t>0,00</w:t>
            </w:r>
            <w:r>
              <w:rPr>
                <w:rFonts w:ascii="Microsoft Sans Serif"/>
                <w:spacing w:val="-2"/>
                <w:w w:val="90"/>
                <w:sz w:val="14"/>
              </w:rPr>
              <w:t> </w:t>
            </w:r>
            <w:r>
              <w:rPr>
                <w:rFonts w:ascii="Microsoft Sans Serif"/>
                <w:spacing w:val="-5"/>
                <w:w w:val="90"/>
                <w:sz w:val="14"/>
              </w:rPr>
              <w:t>eur</w:t>
            </w:r>
          </w:p>
        </w:tc>
      </w:tr>
      <w:tr>
        <w:trPr>
          <w:trHeight w:val="462" w:hRule="atLeast"/>
        </w:trPr>
        <w:tc>
          <w:tcPr>
            <w:tcW w:w="494" w:type="dxa"/>
          </w:tcPr>
          <w:p>
            <w:pPr>
              <w:pStyle w:val="TableParagraph"/>
              <w:spacing w:before="2"/>
              <w:ind w:left="10" w:right="3"/>
              <w:jc w:val="center"/>
              <w:rPr>
                <w:rFonts w:ascii="Microsoft Sans Serif"/>
                <w:sz w:val="20"/>
              </w:rPr>
            </w:pPr>
            <w:r>
              <w:rPr>
                <w:rFonts w:ascii="Microsoft Sans Serif"/>
                <w:spacing w:val="-5"/>
                <w:w w:val="90"/>
                <w:sz w:val="20"/>
              </w:rPr>
              <w:t>11.</w:t>
            </w:r>
          </w:p>
        </w:tc>
        <w:tc>
          <w:tcPr>
            <w:tcW w:w="1560" w:type="dxa"/>
          </w:tcPr>
          <w:p>
            <w:pPr>
              <w:pStyle w:val="TableParagraph"/>
              <w:spacing w:before="41"/>
              <w:ind w:left="11" w:right="3"/>
              <w:jc w:val="center"/>
              <w:rPr>
                <w:b/>
                <w:sz w:val="14"/>
              </w:rPr>
            </w:pPr>
            <w:r>
              <w:rPr>
                <w:b/>
                <w:w w:val="80"/>
                <w:sz w:val="14"/>
              </w:rPr>
              <w:t>Broj</w:t>
            </w:r>
            <w:r>
              <w:rPr>
                <w:b/>
                <w:spacing w:val="-5"/>
                <w:sz w:val="14"/>
              </w:rPr>
              <w:t> </w:t>
            </w:r>
            <w:r>
              <w:rPr>
                <w:b/>
                <w:w w:val="80"/>
                <w:sz w:val="14"/>
              </w:rPr>
              <w:t>anuiteta</w:t>
            </w:r>
            <w:r>
              <w:rPr>
                <w:b/>
                <w:spacing w:val="-4"/>
                <w:sz w:val="14"/>
              </w:rPr>
              <w:t> </w:t>
            </w:r>
            <w:r>
              <w:rPr>
                <w:b/>
                <w:spacing w:val="-2"/>
                <w:w w:val="80"/>
                <w:sz w:val="14"/>
              </w:rPr>
              <w:t>godišnje</w:t>
            </w:r>
          </w:p>
        </w:tc>
        <w:tc>
          <w:tcPr>
            <w:tcW w:w="1132" w:type="dxa"/>
          </w:tcPr>
          <w:p>
            <w:pPr>
              <w:pStyle w:val="TableParagraph"/>
              <w:spacing w:before="43"/>
              <w:ind w:left="10" w:right="2"/>
              <w:jc w:val="center"/>
              <w:rPr>
                <w:rFonts w:ascii="Microsoft Sans Serif"/>
                <w:sz w:val="14"/>
              </w:rPr>
            </w:pPr>
            <w:r>
              <w:rPr>
                <w:rFonts w:ascii="Microsoft Sans Serif"/>
                <w:spacing w:val="-10"/>
                <w:w w:val="90"/>
                <w:sz w:val="14"/>
              </w:rPr>
              <w:t>4</w:t>
            </w:r>
          </w:p>
        </w:tc>
        <w:tc>
          <w:tcPr>
            <w:tcW w:w="1133" w:type="dxa"/>
          </w:tcPr>
          <w:p>
            <w:pPr>
              <w:pStyle w:val="TableParagraph"/>
              <w:spacing w:before="43"/>
              <w:ind w:left="8"/>
              <w:jc w:val="center"/>
              <w:rPr>
                <w:rFonts w:ascii="Microsoft Sans Serif"/>
                <w:sz w:val="14"/>
              </w:rPr>
            </w:pPr>
            <w:r>
              <w:rPr>
                <w:rFonts w:ascii="Microsoft Sans Serif"/>
                <w:spacing w:val="-10"/>
                <w:w w:val="90"/>
                <w:sz w:val="14"/>
              </w:rPr>
              <w:t>4</w:t>
            </w:r>
          </w:p>
        </w:tc>
        <w:tc>
          <w:tcPr>
            <w:tcW w:w="1274" w:type="dxa"/>
          </w:tcPr>
          <w:p>
            <w:pPr>
              <w:pStyle w:val="TableParagraph"/>
              <w:spacing w:before="43"/>
              <w:ind w:left="13" w:right="1"/>
              <w:jc w:val="center"/>
              <w:rPr>
                <w:rFonts w:ascii="Microsoft Sans Serif"/>
                <w:sz w:val="14"/>
              </w:rPr>
            </w:pPr>
            <w:r>
              <w:rPr>
                <w:rFonts w:ascii="Microsoft Sans Serif"/>
                <w:spacing w:val="-10"/>
                <w:w w:val="90"/>
                <w:sz w:val="14"/>
              </w:rPr>
              <w:t>4</w:t>
            </w:r>
          </w:p>
        </w:tc>
        <w:tc>
          <w:tcPr>
            <w:tcW w:w="1202" w:type="dxa"/>
          </w:tcPr>
          <w:p>
            <w:pPr>
              <w:pStyle w:val="TableParagraph"/>
              <w:spacing w:before="43"/>
              <w:ind w:left="130" w:right="123"/>
              <w:jc w:val="center"/>
              <w:rPr>
                <w:rFonts w:ascii="Microsoft Sans Serif"/>
                <w:sz w:val="14"/>
              </w:rPr>
            </w:pPr>
            <w:r>
              <w:rPr>
                <w:rFonts w:ascii="Microsoft Sans Serif"/>
                <w:spacing w:val="-5"/>
                <w:w w:val="90"/>
                <w:sz w:val="14"/>
              </w:rPr>
              <w:t>12</w:t>
            </w:r>
          </w:p>
        </w:tc>
        <w:tc>
          <w:tcPr>
            <w:tcW w:w="991" w:type="dxa"/>
          </w:tcPr>
          <w:p>
            <w:pPr>
              <w:pStyle w:val="TableParagraph"/>
              <w:spacing w:before="43"/>
              <w:ind w:left="78" w:right="66"/>
              <w:jc w:val="center"/>
              <w:rPr>
                <w:rFonts w:ascii="Microsoft Sans Serif"/>
                <w:sz w:val="14"/>
              </w:rPr>
            </w:pPr>
            <w:r>
              <w:rPr>
                <w:rFonts w:ascii="Microsoft Sans Serif"/>
                <w:spacing w:val="-5"/>
                <w:w w:val="90"/>
                <w:sz w:val="14"/>
              </w:rPr>
              <w:t>12</w:t>
            </w:r>
          </w:p>
        </w:tc>
        <w:tc>
          <w:tcPr>
            <w:tcW w:w="1135" w:type="dxa"/>
          </w:tcPr>
          <w:p>
            <w:pPr>
              <w:pStyle w:val="TableParagraph"/>
              <w:spacing w:before="43"/>
              <w:ind w:left="135" w:right="126"/>
              <w:jc w:val="center"/>
              <w:rPr>
                <w:rFonts w:ascii="Microsoft Sans Serif"/>
                <w:sz w:val="14"/>
              </w:rPr>
            </w:pPr>
            <w:r>
              <w:rPr>
                <w:rFonts w:ascii="Microsoft Sans Serif"/>
                <w:spacing w:val="-5"/>
                <w:w w:val="90"/>
                <w:sz w:val="14"/>
              </w:rPr>
              <w:t>12</w:t>
            </w:r>
          </w:p>
        </w:tc>
        <w:tc>
          <w:tcPr>
            <w:tcW w:w="1133" w:type="dxa"/>
          </w:tcPr>
          <w:p>
            <w:pPr>
              <w:pStyle w:val="TableParagraph"/>
              <w:spacing w:before="43"/>
              <w:ind w:left="12"/>
              <w:jc w:val="center"/>
              <w:rPr>
                <w:rFonts w:ascii="Microsoft Sans Serif"/>
                <w:sz w:val="14"/>
              </w:rPr>
            </w:pPr>
            <w:r>
              <w:rPr>
                <w:rFonts w:ascii="Microsoft Sans Serif"/>
                <w:spacing w:val="-10"/>
                <w:w w:val="90"/>
                <w:sz w:val="14"/>
              </w:rPr>
              <w:t>4</w:t>
            </w:r>
          </w:p>
        </w:tc>
        <w:tc>
          <w:tcPr>
            <w:tcW w:w="1135" w:type="dxa"/>
          </w:tcPr>
          <w:p>
            <w:pPr>
              <w:pStyle w:val="TableParagraph"/>
              <w:spacing w:before="43"/>
              <w:ind w:left="135" w:right="126"/>
              <w:jc w:val="center"/>
              <w:rPr>
                <w:rFonts w:ascii="Microsoft Sans Serif"/>
                <w:sz w:val="14"/>
              </w:rPr>
            </w:pPr>
            <w:r>
              <w:rPr>
                <w:rFonts w:ascii="Microsoft Sans Serif"/>
                <w:spacing w:val="-5"/>
                <w:w w:val="90"/>
                <w:sz w:val="14"/>
              </w:rPr>
              <w:t>12</w:t>
            </w:r>
          </w:p>
        </w:tc>
        <w:tc>
          <w:tcPr>
            <w:tcW w:w="1275" w:type="dxa"/>
          </w:tcPr>
          <w:p>
            <w:pPr>
              <w:pStyle w:val="TableParagraph"/>
              <w:spacing w:before="43"/>
              <w:ind w:left="18" w:right="4"/>
              <w:jc w:val="center"/>
              <w:rPr>
                <w:rFonts w:ascii="Microsoft Sans Serif"/>
                <w:sz w:val="14"/>
              </w:rPr>
            </w:pPr>
            <w:r>
              <w:rPr>
                <w:rFonts w:ascii="Microsoft Sans Serif"/>
                <w:spacing w:val="-5"/>
                <w:w w:val="90"/>
                <w:sz w:val="14"/>
              </w:rPr>
              <w:t>12</w:t>
            </w:r>
          </w:p>
        </w:tc>
        <w:tc>
          <w:tcPr>
            <w:tcW w:w="1135" w:type="dxa"/>
          </w:tcPr>
          <w:p>
            <w:pPr>
              <w:pStyle w:val="TableParagraph"/>
              <w:spacing w:before="43"/>
              <w:ind w:left="135" w:right="126"/>
              <w:jc w:val="center"/>
              <w:rPr>
                <w:rFonts w:ascii="Microsoft Sans Serif"/>
                <w:sz w:val="14"/>
              </w:rPr>
            </w:pPr>
            <w:r>
              <w:rPr>
                <w:rFonts w:ascii="Microsoft Sans Serif"/>
                <w:spacing w:val="-5"/>
                <w:w w:val="90"/>
                <w:sz w:val="14"/>
              </w:rPr>
              <w:t>12</w:t>
            </w:r>
          </w:p>
        </w:tc>
        <w:tc>
          <w:tcPr>
            <w:tcW w:w="1125" w:type="dxa"/>
          </w:tcPr>
          <w:p>
            <w:pPr>
              <w:pStyle w:val="TableParagraph"/>
              <w:spacing w:before="43"/>
              <w:ind w:left="18" w:right="3"/>
              <w:jc w:val="center"/>
              <w:rPr>
                <w:rFonts w:ascii="Microsoft Sans Serif"/>
                <w:sz w:val="14"/>
              </w:rPr>
            </w:pPr>
            <w:r>
              <w:rPr>
                <w:rFonts w:ascii="Microsoft Sans Serif"/>
                <w:spacing w:val="-5"/>
                <w:w w:val="90"/>
                <w:sz w:val="14"/>
              </w:rPr>
              <w:t>12</w:t>
            </w:r>
          </w:p>
        </w:tc>
      </w:tr>
      <w:tr>
        <w:trPr>
          <w:trHeight w:val="570" w:hRule="atLeast"/>
        </w:trPr>
        <w:tc>
          <w:tcPr>
            <w:tcW w:w="494" w:type="dxa"/>
          </w:tcPr>
          <w:p>
            <w:pPr>
              <w:pStyle w:val="TableParagraph"/>
              <w:spacing w:before="58"/>
              <w:ind w:left="10" w:right="3"/>
              <w:jc w:val="center"/>
              <w:rPr>
                <w:rFonts w:ascii="Microsoft Sans Serif"/>
                <w:sz w:val="20"/>
              </w:rPr>
            </w:pPr>
            <w:r>
              <w:rPr>
                <w:rFonts w:ascii="Microsoft Sans Serif"/>
                <w:spacing w:val="-5"/>
                <w:w w:val="90"/>
                <w:sz w:val="20"/>
              </w:rPr>
              <w:t>12.</w:t>
            </w:r>
          </w:p>
        </w:tc>
        <w:tc>
          <w:tcPr>
            <w:tcW w:w="1560" w:type="dxa"/>
          </w:tcPr>
          <w:p>
            <w:pPr>
              <w:pStyle w:val="TableParagraph"/>
              <w:spacing w:before="3"/>
              <w:ind w:left="11" w:right="4"/>
              <w:jc w:val="center"/>
              <w:rPr>
                <w:b/>
                <w:sz w:val="14"/>
              </w:rPr>
            </w:pPr>
            <w:r>
              <w:rPr>
                <w:b/>
                <w:w w:val="80"/>
                <w:sz w:val="14"/>
              </w:rPr>
              <w:t>Rok</w:t>
            </w:r>
            <w:r>
              <w:rPr>
                <w:b/>
                <w:spacing w:val="-5"/>
                <w:sz w:val="14"/>
              </w:rPr>
              <w:t> </w:t>
            </w:r>
            <w:r>
              <w:rPr>
                <w:b/>
                <w:w w:val="80"/>
                <w:sz w:val="14"/>
              </w:rPr>
              <w:t>otplate</w:t>
            </w:r>
            <w:r>
              <w:rPr>
                <w:b/>
                <w:spacing w:val="-4"/>
                <w:sz w:val="14"/>
              </w:rPr>
              <w:t> </w:t>
            </w:r>
            <w:r>
              <w:rPr>
                <w:b/>
                <w:spacing w:val="-4"/>
                <w:w w:val="80"/>
                <w:sz w:val="14"/>
              </w:rPr>
              <w:t>(bez</w:t>
            </w:r>
          </w:p>
          <w:p>
            <w:pPr>
              <w:pStyle w:val="TableParagraph"/>
              <w:spacing w:before="23"/>
              <w:ind w:left="11" w:right="6"/>
              <w:jc w:val="center"/>
              <w:rPr>
                <w:b/>
                <w:sz w:val="14"/>
              </w:rPr>
            </w:pPr>
            <w:r>
              <w:rPr>
                <w:b/>
                <w:spacing w:val="-2"/>
                <w:w w:val="90"/>
                <w:sz w:val="14"/>
              </w:rPr>
              <w:t>počeka)</w:t>
            </w:r>
          </w:p>
        </w:tc>
        <w:tc>
          <w:tcPr>
            <w:tcW w:w="1132" w:type="dxa"/>
          </w:tcPr>
          <w:p>
            <w:pPr>
              <w:pStyle w:val="TableParagraph"/>
              <w:spacing w:before="96"/>
              <w:ind w:left="315"/>
              <w:rPr>
                <w:rFonts w:ascii="Microsoft Sans Serif"/>
                <w:sz w:val="14"/>
              </w:rPr>
            </w:pPr>
            <w:r>
              <w:rPr>
                <w:rFonts w:ascii="Microsoft Sans Serif"/>
                <w:w w:val="80"/>
                <w:sz w:val="14"/>
              </w:rPr>
              <w:t>20</w:t>
            </w:r>
            <w:r>
              <w:rPr>
                <w:rFonts w:ascii="Microsoft Sans Serif"/>
                <w:spacing w:val="-2"/>
                <w:w w:val="90"/>
                <w:sz w:val="14"/>
              </w:rPr>
              <w:t> godina</w:t>
            </w:r>
          </w:p>
        </w:tc>
        <w:tc>
          <w:tcPr>
            <w:tcW w:w="1133" w:type="dxa"/>
          </w:tcPr>
          <w:p>
            <w:pPr>
              <w:pStyle w:val="TableParagraph"/>
              <w:spacing w:before="96"/>
              <w:ind w:left="315"/>
              <w:rPr>
                <w:rFonts w:ascii="Microsoft Sans Serif"/>
                <w:sz w:val="14"/>
              </w:rPr>
            </w:pPr>
            <w:r>
              <w:rPr>
                <w:rFonts w:ascii="Microsoft Sans Serif"/>
                <w:w w:val="80"/>
                <w:sz w:val="14"/>
              </w:rPr>
              <w:t>10</w:t>
            </w:r>
            <w:r>
              <w:rPr>
                <w:rFonts w:ascii="Microsoft Sans Serif"/>
                <w:spacing w:val="-2"/>
                <w:w w:val="90"/>
                <w:sz w:val="14"/>
              </w:rPr>
              <w:t> godina</w:t>
            </w:r>
          </w:p>
        </w:tc>
        <w:tc>
          <w:tcPr>
            <w:tcW w:w="1274" w:type="dxa"/>
          </w:tcPr>
          <w:p>
            <w:pPr>
              <w:pStyle w:val="TableParagraph"/>
              <w:spacing w:before="96"/>
              <w:ind w:left="13" w:right="4"/>
              <w:jc w:val="center"/>
              <w:rPr>
                <w:rFonts w:ascii="Microsoft Sans Serif"/>
                <w:sz w:val="14"/>
              </w:rPr>
            </w:pPr>
            <w:r>
              <w:rPr>
                <w:rFonts w:ascii="Microsoft Sans Serif"/>
                <w:w w:val="80"/>
                <w:sz w:val="14"/>
              </w:rPr>
              <w:t>20</w:t>
            </w:r>
            <w:r>
              <w:rPr>
                <w:rFonts w:ascii="Microsoft Sans Serif"/>
                <w:spacing w:val="-2"/>
                <w:w w:val="90"/>
                <w:sz w:val="14"/>
              </w:rPr>
              <w:t> godina</w:t>
            </w:r>
          </w:p>
        </w:tc>
        <w:tc>
          <w:tcPr>
            <w:tcW w:w="1202" w:type="dxa"/>
          </w:tcPr>
          <w:p>
            <w:pPr>
              <w:pStyle w:val="TableParagraph"/>
              <w:spacing w:before="96"/>
              <w:ind w:left="381"/>
              <w:rPr>
                <w:rFonts w:ascii="Microsoft Sans Serif"/>
                <w:sz w:val="14"/>
              </w:rPr>
            </w:pPr>
            <w:r>
              <w:rPr>
                <w:rFonts w:ascii="Microsoft Sans Serif"/>
                <w:w w:val="85"/>
                <w:sz w:val="14"/>
              </w:rPr>
              <w:t>5</w:t>
            </w:r>
            <w:r>
              <w:rPr>
                <w:rFonts w:ascii="Microsoft Sans Serif"/>
                <w:spacing w:val="-3"/>
                <w:w w:val="85"/>
                <w:sz w:val="14"/>
              </w:rPr>
              <w:t> </w:t>
            </w:r>
            <w:r>
              <w:rPr>
                <w:rFonts w:ascii="Microsoft Sans Serif"/>
                <w:spacing w:val="-2"/>
                <w:w w:val="90"/>
                <w:sz w:val="14"/>
              </w:rPr>
              <w:t>godina</w:t>
            </w:r>
          </w:p>
        </w:tc>
        <w:tc>
          <w:tcPr>
            <w:tcW w:w="991" w:type="dxa"/>
          </w:tcPr>
          <w:p>
            <w:pPr>
              <w:pStyle w:val="TableParagraph"/>
              <w:spacing w:before="96"/>
              <w:ind w:left="78" w:right="67"/>
              <w:jc w:val="center"/>
              <w:rPr>
                <w:rFonts w:ascii="Microsoft Sans Serif"/>
                <w:sz w:val="14"/>
              </w:rPr>
            </w:pPr>
            <w:r>
              <w:rPr>
                <w:rFonts w:ascii="Microsoft Sans Serif"/>
                <w:w w:val="85"/>
                <w:sz w:val="14"/>
              </w:rPr>
              <w:t>7</w:t>
            </w:r>
            <w:r>
              <w:rPr>
                <w:rFonts w:ascii="Microsoft Sans Serif"/>
                <w:spacing w:val="-3"/>
                <w:w w:val="85"/>
                <w:sz w:val="14"/>
              </w:rPr>
              <w:t> </w:t>
            </w:r>
            <w:r>
              <w:rPr>
                <w:rFonts w:ascii="Microsoft Sans Serif"/>
                <w:spacing w:val="-2"/>
                <w:w w:val="90"/>
                <w:sz w:val="14"/>
              </w:rPr>
              <w:t>godina</w:t>
            </w:r>
          </w:p>
        </w:tc>
        <w:tc>
          <w:tcPr>
            <w:tcW w:w="1135" w:type="dxa"/>
          </w:tcPr>
          <w:p>
            <w:pPr>
              <w:pStyle w:val="TableParagraph"/>
              <w:spacing w:before="96"/>
              <w:ind w:left="348"/>
              <w:rPr>
                <w:rFonts w:ascii="Microsoft Sans Serif"/>
                <w:sz w:val="14"/>
              </w:rPr>
            </w:pPr>
            <w:r>
              <w:rPr>
                <w:rFonts w:ascii="Microsoft Sans Serif"/>
                <w:w w:val="85"/>
                <w:sz w:val="14"/>
              </w:rPr>
              <w:t>7</w:t>
            </w:r>
            <w:r>
              <w:rPr>
                <w:rFonts w:ascii="Microsoft Sans Serif"/>
                <w:spacing w:val="-3"/>
                <w:w w:val="85"/>
                <w:sz w:val="14"/>
              </w:rPr>
              <w:t> </w:t>
            </w:r>
            <w:r>
              <w:rPr>
                <w:rFonts w:ascii="Microsoft Sans Serif"/>
                <w:spacing w:val="-2"/>
                <w:w w:val="90"/>
                <w:sz w:val="14"/>
              </w:rPr>
              <w:t>godina</w:t>
            </w:r>
          </w:p>
        </w:tc>
        <w:tc>
          <w:tcPr>
            <w:tcW w:w="1133" w:type="dxa"/>
          </w:tcPr>
          <w:p>
            <w:pPr>
              <w:pStyle w:val="TableParagraph"/>
              <w:spacing w:before="96"/>
              <w:ind w:left="317"/>
              <w:rPr>
                <w:rFonts w:ascii="Microsoft Sans Serif"/>
                <w:sz w:val="14"/>
              </w:rPr>
            </w:pPr>
            <w:r>
              <w:rPr>
                <w:rFonts w:ascii="Microsoft Sans Serif"/>
                <w:w w:val="80"/>
                <w:sz w:val="14"/>
              </w:rPr>
              <w:t>12</w:t>
            </w:r>
            <w:r>
              <w:rPr>
                <w:rFonts w:ascii="Microsoft Sans Serif"/>
                <w:spacing w:val="-2"/>
                <w:w w:val="90"/>
                <w:sz w:val="14"/>
              </w:rPr>
              <w:t> godina</w:t>
            </w:r>
          </w:p>
        </w:tc>
        <w:tc>
          <w:tcPr>
            <w:tcW w:w="1135" w:type="dxa"/>
          </w:tcPr>
          <w:p>
            <w:pPr>
              <w:pStyle w:val="TableParagraph"/>
              <w:spacing w:before="96"/>
              <w:ind w:left="135" w:right="123"/>
              <w:jc w:val="center"/>
              <w:rPr>
                <w:rFonts w:ascii="Microsoft Sans Serif"/>
                <w:sz w:val="14"/>
              </w:rPr>
            </w:pPr>
            <w:r>
              <w:rPr>
                <w:rFonts w:ascii="Microsoft Sans Serif"/>
                <w:w w:val="85"/>
                <w:sz w:val="14"/>
              </w:rPr>
              <w:t>5</w:t>
            </w:r>
            <w:r>
              <w:rPr>
                <w:rFonts w:ascii="Microsoft Sans Serif"/>
                <w:spacing w:val="-3"/>
                <w:w w:val="85"/>
                <w:sz w:val="14"/>
              </w:rPr>
              <w:t> </w:t>
            </w:r>
            <w:r>
              <w:rPr>
                <w:rFonts w:ascii="Microsoft Sans Serif"/>
                <w:spacing w:val="-2"/>
                <w:w w:val="90"/>
                <w:sz w:val="14"/>
              </w:rPr>
              <w:t>godina</w:t>
            </w:r>
          </w:p>
        </w:tc>
        <w:tc>
          <w:tcPr>
            <w:tcW w:w="1275" w:type="dxa"/>
          </w:tcPr>
          <w:p>
            <w:pPr>
              <w:pStyle w:val="TableParagraph"/>
              <w:spacing w:before="96"/>
              <w:ind w:left="18" w:right="1"/>
              <w:jc w:val="center"/>
              <w:rPr>
                <w:rFonts w:ascii="Microsoft Sans Serif"/>
                <w:sz w:val="14"/>
              </w:rPr>
            </w:pPr>
            <w:r>
              <w:rPr>
                <w:rFonts w:ascii="Microsoft Sans Serif"/>
                <w:w w:val="85"/>
                <w:sz w:val="14"/>
              </w:rPr>
              <w:t>5</w:t>
            </w:r>
            <w:r>
              <w:rPr>
                <w:rFonts w:ascii="Microsoft Sans Serif"/>
                <w:spacing w:val="-3"/>
                <w:w w:val="85"/>
                <w:sz w:val="14"/>
              </w:rPr>
              <w:t> </w:t>
            </w:r>
            <w:r>
              <w:rPr>
                <w:rFonts w:ascii="Microsoft Sans Serif"/>
                <w:spacing w:val="-2"/>
                <w:w w:val="90"/>
                <w:sz w:val="14"/>
              </w:rPr>
              <w:t>godina</w:t>
            </w:r>
          </w:p>
        </w:tc>
        <w:tc>
          <w:tcPr>
            <w:tcW w:w="1135" w:type="dxa"/>
          </w:tcPr>
          <w:p>
            <w:pPr>
              <w:pStyle w:val="TableParagraph"/>
              <w:spacing w:before="96"/>
              <w:ind w:left="349"/>
              <w:rPr>
                <w:rFonts w:ascii="Microsoft Sans Serif"/>
                <w:sz w:val="14"/>
              </w:rPr>
            </w:pPr>
            <w:r>
              <w:rPr>
                <w:rFonts w:ascii="Microsoft Sans Serif"/>
                <w:w w:val="85"/>
                <w:sz w:val="14"/>
              </w:rPr>
              <w:t>7</w:t>
            </w:r>
            <w:r>
              <w:rPr>
                <w:rFonts w:ascii="Microsoft Sans Serif"/>
                <w:spacing w:val="-3"/>
                <w:w w:val="85"/>
                <w:sz w:val="14"/>
              </w:rPr>
              <w:t> </w:t>
            </w:r>
            <w:r>
              <w:rPr>
                <w:rFonts w:ascii="Microsoft Sans Serif"/>
                <w:spacing w:val="-2"/>
                <w:w w:val="90"/>
                <w:sz w:val="14"/>
              </w:rPr>
              <w:t>godina</w:t>
            </w:r>
          </w:p>
        </w:tc>
        <w:tc>
          <w:tcPr>
            <w:tcW w:w="1125" w:type="dxa"/>
          </w:tcPr>
          <w:p>
            <w:pPr>
              <w:pStyle w:val="TableParagraph"/>
              <w:spacing w:before="96"/>
              <w:ind w:left="344"/>
              <w:rPr>
                <w:rFonts w:ascii="Microsoft Sans Serif"/>
                <w:sz w:val="14"/>
              </w:rPr>
            </w:pPr>
            <w:r>
              <w:rPr>
                <w:rFonts w:ascii="Microsoft Sans Serif"/>
                <w:w w:val="85"/>
                <w:sz w:val="14"/>
              </w:rPr>
              <w:t>5</w:t>
            </w:r>
            <w:r>
              <w:rPr>
                <w:rFonts w:ascii="Microsoft Sans Serif"/>
                <w:spacing w:val="-3"/>
                <w:w w:val="85"/>
                <w:sz w:val="14"/>
              </w:rPr>
              <w:t> </w:t>
            </w:r>
            <w:r>
              <w:rPr>
                <w:rFonts w:ascii="Microsoft Sans Serif"/>
                <w:spacing w:val="-2"/>
                <w:w w:val="90"/>
                <w:sz w:val="14"/>
              </w:rPr>
              <w:t>godina</w:t>
            </w:r>
          </w:p>
        </w:tc>
      </w:tr>
      <w:tr>
        <w:trPr>
          <w:trHeight w:val="462" w:hRule="atLeast"/>
        </w:trPr>
        <w:tc>
          <w:tcPr>
            <w:tcW w:w="494" w:type="dxa"/>
          </w:tcPr>
          <w:p>
            <w:pPr>
              <w:pStyle w:val="TableParagraph"/>
              <w:spacing w:before="2"/>
              <w:ind w:left="10" w:right="3"/>
              <w:jc w:val="center"/>
              <w:rPr>
                <w:rFonts w:ascii="Microsoft Sans Serif"/>
                <w:sz w:val="20"/>
              </w:rPr>
            </w:pPr>
            <w:r>
              <w:rPr>
                <w:rFonts w:ascii="Microsoft Sans Serif"/>
                <w:spacing w:val="-5"/>
                <w:w w:val="90"/>
                <w:sz w:val="20"/>
              </w:rPr>
              <w:t>13.</w:t>
            </w:r>
          </w:p>
        </w:tc>
        <w:tc>
          <w:tcPr>
            <w:tcW w:w="1560" w:type="dxa"/>
          </w:tcPr>
          <w:p>
            <w:pPr>
              <w:pStyle w:val="TableParagraph"/>
              <w:spacing w:before="39"/>
              <w:ind w:left="11" w:right="2"/>
              <w:jc w:val="center"/>
              <w:rPr>
                <w:b/>
                <w:sz w:val="14"/>
              </w:rPr>
            </w:pPr>
            <w:r>
              <w:rPr>
                <w:b/>
                <w:w w:val="80"/>
                <w:sz w:val="14"/>
              </w:rPr>
              <w:t>Razdoblje</w:t>
            </w:r>
            <w:r>
              <w:rPr>
                <w:b/>
                <w:spacing w:val="-4"/>
                <w:sz w:val="14"/>
              </w:rPr>
              <w:t> </w:t>
            </w:r>
            <w:r>
              <w:rPr>
                <w:b/>
                <w:spacing w:val="-2"/>
                <w:w w:val="90"/>
                <w:sz w:val="14"/>
              </w:rPr>
              <w:t>počeka</w:t>
            </w:r>
          </w:p>
        </w:tc>
        <w:tc>
          <w:tcPr>
            <w:tcW w:w="1132" w:type="dxa"/>
          </w:tcPr>
          <w:p>
            <w:pPr>
              <w:pStyle w:val="TableParagraph"/>
              <w:spacing w:before="41"/>
              <w:ind w:left="346"/>
              <w:rPr>
                <w:rFonts w:ascii="Microsoft Sans Serif"/>
                <w:sz w:val="14"/>
              </w:rPr>
            </w:pPr>
            <w:r>
              <w:rPr>
                <w:rFonts w:ascii="Microsoft Sans Serif"/>
                <w:w w:val="85"/>
                <w:sz w:val="14"/>
              </w:rPr>
              <w:t>5</w:t>
            </w:r>
            <w:r>
              <w:rPr>
                <w:rFonts w:ascii="Microsoft Sans Serif"/>
                <w:spacing w:val="-3"/>
                <w:w w:val="85"/>
                <w:sz w:val="14"/>
              </w:rPr>
              <w:t> </w:t>
            </w:r>
            <w:r>
              <w:rPr>
                <w:rFonts w:ascii="Microsoft Sans Serif"/>
                <w:spacing w:val="-2"/>
                <w:w w:val="90"/>
                <w:sz w:val="14"/>
              </w:rPr>
              <w:t>godina</w:t>
            </w:r>
          </w:p>
        </w:tc>
        <w:tc>
          <w:tcPr>
            <w:tcW w:w="1133" w:type="dxa"/>
          </w:tcPr>
          <w:p>
            <w:pPr>
              <w:pStyle w:val="TableParagraph"/>
              <w:spacing w:before="41"/>
              <w:ind w:left="330"/>
              <w:rPr>
                <w:rFonts w:ascii="Microsoft Sans Serif"/>
                <w:sz w:val="14"/>
              </w:rPr>
            </w:pPr>
            <w:r>
              <w:rPr>
                <w:rFonts w:ascii="Microsoft Sans Serif"/>
                <w:w w:val="90"/>
                <w:sz w:val="14"/>
              </w:rPr>
              <w:t>2</w:t>
            </w:r>
            <w:r>
              <w:rPr>
                <w:rFonts w:ascii="Microsoft Sans Serif"/>
                <w:spacing w:val="17"/>
                <w:sz w:val="14"/>
              </w:rPr>
              <w:t> </w:t>
            </w:r>
            <w:r>
              <w:rPr>
                <w:rFonts w:ascii="Microsoft Sans Serif"/>
                <w:spacing w:val="-2"/>
                <w:w w:val="90"/>
                <w:sz w:val="14"/>
              </w:rPr>
              <w:t>godine</w:t>
            </w:r>
          </w:p>
        </w:tc>
        <w:tc>
          <w:tcPr>
            <w:tcW w:w="1274" w:type="dxa"/>
          </w:tcPr>
          <w:p>
            <w:pPr>
              <w:pStyle w:val="TableParagraph"/>
              <w:spacing w:before="41"/>
              <w:ind w:left="13" w:right="4"/>
              <w:jc w:val="center"/>
              <w:rPr>
                <w:rFonts w:ascii="Microsoft Sans Serif"/>
                <w:sz w:val="14"/>
              </w:rPr>
            </w:pPr>
            <w:r>
              <w:rPr>
                <w:rFonts w:ascii="Microsoft Sans Serif"/>
                <w:w w:val="85"/>
                <w:sz w:val="14"/>
              </w:rPr>
              <w:t>5</w:t>
            </w:r>
            <w:r>
              <w:rPr>
                <w:rFonts w:ascii="Microsoft Sans Serif"/>
                <w:spacing w:val="-3"/>
                <w:w w:val="85"/>
                <w:sz w:val="14"/>
              </w:rPr>
              <w:t> </w:t>
            </w:r>
            <w:r>
              <w:rPr>
                <w:rFonts w:ascii="Microsoft Sans Serif"/>
                <w:spacing w:val="-2"/>
                <w:w w:val="90"/>
                <w:sz w:val="14"/>
              </w:rPr>
              <w:t>godina</w:t>
            </w:r>
          </w:p>
        </w:tc>
        <w:tc>
          <w:tcPr>
            <w:tcW w:w="1202" w:type="dxa"/>
          </w:tcPr>
          <w:p>
            <w:pPr>
              <w:pStyle w:val="TableParagraph"/>
              <w:spacing w:before="41"/>
              <w:ind w:left="130" w:right="120"/>
              <w:jc w:val="center"/>
              <w:rPr>
                <w:rFonts w:ascii="Microsoft Sans Serif"/>
                <w:sz w:val="14"/>
              </w:rPr>
            </w:pPr>
            <w:r>
              <w:rPr>
                <w:rFonts w:ascii="Microsoft Sans Serif"/>
                <w:spacing w:val="-10"/>
                <w:w w:val="90"/>
                <w:sz w:val="14"/>
              </w:rPr>
              <w:t>/</w:t>
            </w:r>
          </w:p>
        </w:tc>
        <w:tc>
          <w:tcPr>
            <w:tcW w:w="991" w:type="dxa"/>
          </w:tcPr>
          <w:p>
            <w:pPr>
              <w:pStyle w:val="TableParagraph"/>
              <w:spacing w:before="41"/>
              <w:ind w:left="78" w:right="63"/>
              <w:jc w:val="center"/>
              <w:rPr>
                <w:rFonts w:ascii="Microsoft Sans Serif"/>
                <w:sz w:val="14"/>
              </w:rPr>
            </w:pPr>
            <w:r>
              <w:rPr>
                <w:rFonts w:ascii="Microsoft Sans Serif"/>
                <w:spacing w:val="-10"/>
                <w:w w:val="90"/>
                <w:sz w:val="14"/>
              </w:rPr>
              <w:t>/</w:t>
            </w:r>
          </w:p>
        </w:tc>
        <w:tc>
          <w:tcPr>
            <w:tcW w:w="1135" w:type="dxa"/>
          </w:tcPr>
          <w:p>
            <w:pPr>
              <w:pStyle w:val="TableParagraph"/>
              <w:spacing w:before="41"/>
              <w:ind w:left="348"/>
              <w:rPr>
                <w:rFonts w:ascii="Microsoft Sans Serif"/>
                <w:sz w:val="14"/>
              </w:rPr>
            </w:pPr>
            <w:r>
              <w:rPr>
                <w:rFonts w:ascii="Microsoft Sans Serif"/>
                <w:w w:val="85"/>
                <w:sz w:val="14"/>
              </w:rPr>
              <w:t>1</w:t>
            </w:r>
            <w:r>
              <w:rPr>
                <w:rFonts w:ascii="Microsoft Sans Serif"/>
                <w:spacing w:val="-3"/>
                <w:w w:val="85"/>
                <w:sz w:val="14"/>
              </w:rPr>
              <w:t> </w:t>
            </w:r>
            <w:r>
              <w:rPr>
                <w:rFonts w:ascii="Microsoft Sans Serif"/>
                <w:spacing w:val="-2"/>
                <w:w w:val="90"/>
                <w:sz w:val="14"/>
              </w:rPr>
              <w:t>godina</w:t>
            </w:r>
          </w:p>
        </w:tc>
        <w:tc>
          <w:tcPr>
            <w:tcW w:w="1133" w:type="dxa"/>
          </w:tcPr>
          <w:p>
            <w:pPr>
              <w:pStyle w:val="TableParagraph"/>
              <w:spacing w:before="41"/>
              <w:ind w:left="348"/>
              <w:rPr>
                <w:rFonts w:ascii="Microsoft Sans Serif"/>
                <w:sz w:val="14"/>
              </w:rPr>
            </w:pPr>
            <w:r>
              <w:rPr>
                <w:rFonts w:ascii="Microsoft Sans Serif"/>
                <w:w w:val="85"/>
                <w:sz w:val="14"/>
              </w:rPr>
              <w:t>1</w:t>
            </w:r>
            <w:r>
              <w:rPr>
                <w:rFonts w:ascii="Microsoft Sans Serif"/>
                <w:spacing w:val="-3"/>
                <w:w w:val="85"/>
                <w:sz w:val="14"/>
              </w:rPr>
              <w:t> </w:t>
            </w:r>
            <w:r>
              <w:rPr>
                <w:rFonts w:ascii="Microsoft Sans Serif"/>
                <w:spacing w:val="-2"/>
                <w:w w:val="90"/>
                <w:sz w:val="14"/>
              </w:rPr>
              <w:t>godina</w:t>
            </w:r>
          </w:p>
        </w:tc>
        <w:tc>
          <w:tcPr>
            <w:tcW w:w="1135" w:type="dxa"/>
          </w:tcPr>
          <w:p>
            <w:pPr>
              <w:pStyle w:val="TableParagraph"/>
              <w:spacing w:before="41"/>
              <w:ind w:left="135" w:right="123"/>
              <w:jc w:val="center"/>
              <w:rPr>
                <w:rFonts w:ascii="Microsoft Sans Serif"/>
                <w:sz w:val="14"/>
              </w:rPr>
            </w:pPr>
            <w:r>
              <w:rPr>
                <w:rFonts w:ascii="Microsoft Sans Serif"/>
                <w:spacing w:val="-10"/>
                <w:w w:val="90"/>
                <w:sz w:val="14"/>
              </w:rPr>
              <w:t>/</w:t>
            </w:r>
          </w:p>
        </w:tc>
        <w:tc>
          <w:tcPr>
            <w:tcW w:w="1275" w:type="dxa"/>
          </w:tcPr>
          <w:p>
            <w:pPr>
              <w:pStyle w:val="TableParagraph"/>
              <w:spacing w:before="41"/>
              <w:ind w:left="18" w:right="1"/>
              <w:jc w:val="center"/>
              <w:rPr>
                <w:rFonts w:ascii="Microsoft Sans Serif"/>
                <w:sz w:val="14"/>
              </w:rPr>
            </w:pPr>
            <w:r>
              <w:rPr>
                <w:rFonts w:ascii="Microsoft Sans Serif"/>
                <w:spacing w:val="-10"/>
                <w:w w:val="90"/>
                <w:sz w:val="14"/>
              </w:rPr>
              <w:t>/</w:t>
            </w:r>
          </w:p>
        </w:tc>
        <w:tc>
          <w:tcPr>
            <w:tcW w:w="1135" w:type="dxa"/>
          </w:tcPr>
          <w:p>
            <w:pPr>
              <w:pStyle w:val="TableParagraph"/>
              <w:spacing w:before="41"/>
              <w:ind w:left="135" w:right="123"/>
              <w:jc w:val="center"/>
              <w:rPr>
                <w:rFonts w:ascii="Microsoft Sans Serif"/>
                <w:sz w:val="14"/>
              </w:rPr>
            </w:pPr>
            <w:r>
              <w:rPr>
                <w:rFonts w:ascii="Microsoft Sans Serif"/>
                <w:spacing w:val="-10"/>
                <w:w w:val="90"/>
                <w:sz w:val="14"/>
              </w:rPr>
              <w:t>/</w:t>
            </w:r>
          </w:p>
        </w:tc>
        <w:tc>
          <w:tcPr>
            <w:tcW w:w="1125" w:type="dxa"/>
          </w:tcPr>
          <w:p>
            <w:pPr>
              <w:pStyle w:val="TableParagraph"/>
              <w:spacing w:before="41"/>
              <w:ind w:left="18"/>
              <w:jc w:val="center"/>
              <w:rPr>
                <w:rFonts w:ascii="Microsoft Sans Serif"/>
                <w:sz w:val="14"/>
              </w:rPr>
            </w:pPr>
            <w:r>
              <w:rPr>
                <w:rFonts w:ascii="Microsoft Sans Serif"/>
                <w:spacing w:val="-10"/>
                <w:w w:val="90"/>
                <w:sz w:val="14"/>
              </w:rPr>
              <w:t>/</w:t>
            </w:r>
          </w:p>
        </w:tc>
      </w:tr>
    </w:tbl>
    <w:p>
      <w:pPr>
        <w:pStyle w:val="TableParagraph"/>
        <w:spacing w:after="0"/>
        <w:jc w:val="center"/>
        <w:rPr>
          <w:rFonts w:ascii="Microsoft Sans Serif"/>
          <w:sz w:val="14"/>
        </w:rPr>
        <w:sectPr>
          <w:headerReference w:type="default" r:id="rId74"/>
          <w:footerReference w:type="default" r:id="rId75"/>
          <w:pgSz w:w="16840" w:h="11910" w:orient="landscape"/>
          <w:pgMar w:header="0" w:footer="1000" w:top="1340" w:bottom="1200" w:left="360" w:right="360"/>
        </w:sectPr>
      </w:pPr>
    </w:p>
    <w:p>
      <w:pPr>
        <w:spacing w:line="240" w:lineRule="auto" w:before="1"/>
        <w:rPr>
          <w:b/>
          <w:sz w:val="6"/>
        </w:rPr>
      </w:pPr>
    </w:p>
    <w:tbl>
      <w:tblPr>
        <w:tblW w:w="0" w:type="auto"/>
        <w:jc w:val="left"/>
        <w:tblInd w:w="6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33"/>
        <w:gridCol w:w="1526"/>
        <w:gridCol w:w="1134"/>
        <w:gridCol w:w="1166"/>
        <w:gridCol w:w="1243"/>
        <w:gridCol w:w="1201"/>
        <w:gridCol w:w="1060"/>
        <w:gridCol w:w="1100"/>
        <w:gridCol w:w="204"/>
        <w:gridCol w:w="929"/>
        <w:gridCol w:w="348"/>
        <w:gridCol w:w="787"/>
        <w:gridCol w:w="346"/>
        <w:gridCol w:w="963"/>
        <w:gridCol w:w="1133"/>
        <w:gridCol w:w="1091"/>
      </w:tblGrid>
      <w:tr>
        <w:trPr>
          <w:trHeight w:val="940" w:hRule="atLeast"/>
        </w:trPr>
        <w:tc>
          <w:tcPr>
            <w:tcW w:w="533" w:type="dxa"/>
          </w:tcPr>
          <w:p>
            <w:pPr>
              <w:pStyle w:val="TableParagraph"/>
              <w:spacing w:before="12"/>
              <w:rPr>
                <w:b/>
                <w:sz w:val="20"/>
              </w:rPr>
            </w:pPr>
          </w:p>
          <w:p>
            <w:pPr>
              <w:pStyle w:val="TableParagraph"/>
              <w:ind w:left="208"/>
              <w:rPr>
                <w:rFonts w:ascii="Microsoft Sans Serif"/>
                <w:sz w:val="20"/>
              </w:rPr>
            </w:pPr>
            <w:r>
              <w:rPr>
                <w:rFonts w:ascii="Microsoft Sans Serif"/>
                <w:spacing w:val="-5"/>
                <w:w w:val="90"/>
                <w:sz w:val="20"/>
              </w:rPr>
              <w:t>14.</w:t>
            </w:r>
          </w:p>
        </w:tc>
        <w:tc>
          <w:tcPr>
            <w:tcW w:w="1526" w:type="dxa"/>
          </w:tcPr>
          <w:p>
            <w:pPr>
              <w:pStyle w:val="TableParagraph"/>
              <w:spacing w:line="276" w:lineRule="auto" w:before="3"/>
              <w:ind w:left="161" w:right="41"/>
              <w:jc w:val="center"/>
              <w:rPr>
                <w:b/>
                <w:sz w:val="14"/>
              </w:rPr>
            </w:pPr>
            <w:r>
              <w:rPr>
                <w:b/>
                <w:w w:val="90"/>
                <w:sz w:val="14"/>
              </w:rPr>
              <w:t>Otplaćeno</w:t>
            </w:r>
            <w:r>
              <w:rPr>
                <w:b/>
                <w:spacing w:val="39"/>
                <w:sz w:val="14"/>
              </w:rPr>
              <w:t> </w:t>
            </w:r>
            <w:r>
              <w:rPr>
                <w:b/>
                <w:w w:val="90"/>
                <w:sz w:val="14"/>
              </w:rPr>
              <w:t>glavnice</w:t>
            </w:r>
            <w:r>
              <w:rPr>
                <w:b/>
                <w:spacing w:val="40"/>
                <w:sz w:val="14"/>
              </w:rPr>
              <w:t> </w:t>
            </w:r>
            <w:r>
              <w:rPr>
                <w:b/>
                <w:w w:val="85"/>
                <w:sz w:val="14"/>
              </w:rPr>
              <w:t>(iznos) –</w:t>
            </w:r>
            <w:r>
              <w:rPr>
                <w:b/>
                <w:spacing w:val="-1"/>
                <w:w w:val="85"/>
                <w:sz w:val="14"/>
              </w:rPr>
              <w:t> </w:t>
            </w:r>
            <w:r>
              <w:rPr>
                <w:b/>
                <w:w w:val="85"/>
                <w:sz w:val="14"/>
              </w:rPr>
              <w:t>kumulativno</w:t>
            </w:r>
            <w:r>
              <w:rPr>
                <w:b/>
                <w:spacing w:val="40"/>
                <w:sz w:val="14"/>
              </w:rPr>
              <w:t> </w:t>
            </w:r>
            <w:r>
              <w:rPr>
                <w:b/>
                <w:w w:val="80"/>
                <w:sz w:val="14"/>
              </w:rPr>
              <w:t>do</w:t>
            </w:r>
            <w:r>
              <w:rPr>
                <w:b/>
                <w:spacing w:val="-2"/>
                <w:w w:val="80"/>
                <w:sz w:val="14"/>
              </w:rPr>
              <w:t> </w:t>
            </w:r>
            <w:r>
              <w:rPr>
                <w:b/>
                <w:w w:val="80"/>
                <w:sz w:val="14"/>
              </w:rPr>
              <w:t>datuma</w:t>
            </w:r>
            <w:r>
              <w:rPr>
                <w:b/>
                <w:spacing w:val="-2"/>
                <w:w w:val="80"/>
                <w:sz w:val="14"/>
              </w:rPr>
              <w:t> </w:t>
            </w:r>
            <w:r>
              <w:rPr>
                <w:b/>
                <w:w w:val="80"/>
                <w:sz w:val="14"/>
              </w:rPr>
              <w:t>podnošenja</w:t>
            </w:r>
            <w:r>
              <w:rPr>
                <w:b/>
                <w:spacing w:val="40"/>
                <w:sz w:val="14"/>
              </w:rPr>
              <w:t> </w:t>
            </w:r>
            <w:r>
              <w:rPr>
                <w:b/>
                <w:spacing w:val="-2"/>
                <w:w w:val="90"/>
                <w:sz w:val="14"/>
              </w:rPr>
              <w:t>izvješća</w:t>
            </w:r>
          </w:p>
        </w:tc>
        <w:tc>
          <w:tcPr>
            <w:tcW w:w="1134" w:type="dxa"/>
          </w:tcPr>
          <w:p>
            <w:pPr>
              <w:pStyle w:val="TableParagraph"/>
              <w:spacing w:before="120"/>
              <w:rPr>
                <w:b/>
                <w:sz w:val="14"/>
              </w:rPr>
            </w:pPr>
          </w:p>
          <w:p>
            <w:pPr>
              <w:pStyle w:val="TableParagraph"/>
              <w:ind w:left="149"/>
              <w:jc w:val="center"/>
              <w:rPr>
                <w:rFonts w:ascii="Microsoft Sans Serif"/>
                <w:sz w:val="14"/>
              </w:rPr>
            </w:pPr>
            <w:r>
              <w:rPr>
                <w:rFonts w:ascii="Microsoft Sans Serif"/>
                <w:w w:val="80"/>
                <w:sz w:val="14"/>
              </w:rPr>
              <w:t>525.767,88</w:t>
            </w:r>
            <w:r>
              <w:rPr>
                <w:rFonts w:ascii="Microsoft Sans Serif"/>
                <w:spacing w:val="-1"/>
                <w:w w:val="90"/>
                <w:sz w:val="14"/>
              </w:rPr>
              <w:t> </w:t>
            </w:r>
            <w:r>
              <w:rPr>
                <w:rFonts w:ascii="Microsoft Sans Serif"/>
                <w:spacing w:val="-5"/>
                <w:w w:val="90"/>
                <w:sz w:val="14"/>
              </w:rPr>
              <w:t>eur</w:t>
            </w:r>
          </w:p>
        </w:tc>
        <w:tc>
          <w:tcPr>
            <w:tcW w:w="1166" w:type="dxa"/>
          </w:tcPr>
          <w:p>
            <w:pPr>
              <w:pStyle w:val="TableParagraph"/>
              <w:spacing w:before="120"/>
              <w:rPr>
                <w:b/>
                <w:sz w:val="14"/>
              </w:rPr>
            </w:pPr>
          </w:p>
          <w:p>
            <w:pPr>
              <w:pStyle w:val="TableParagraph"/>
              <w:ind w:left="115"/>
              <w:jc w:val="center"/>
              <w:rPr>
                <w:rFonts w:ascii="Microsoft Sans Serif"/>
                <w:sz w:val="14"/>
              </w:rPr>
            </w:pPr>
            <w:r>
              <w:rPr>
                <w:rFonts w:ascii="Microsoft Sans Serif"/>
                <w:w w:val="80"/>
                <w:sz w:val="14"/>
              </w:rPr>
              <w:t>273.740,79</w:t>
            </w:r>
            <w:r>
              <w:rPr>
                <w:rFonts w:ascii="Microsoft Sans Serif"/>
                <w:spacing w:val="-1"/>
                <w:w w:val="90"/>
                <w:sz w:val="14"/>
              </w:rPr>
              <w:t> </w:t>
            </w:r>
            <w:r>
              <w:rPr>
                <w:rFonts w:ascii="Microsoft Sans Serif"/>
                <w:spacing w:val="-5"/>
                <w:w w:val="90"/>
                <w:sz w:val="14"/>
              </w:rPr>
              <w:t>eur</w:t>
            </w:r>
          </w:p>
        </w:tc>
        <w:tc>
          <w:tcPr>
            <w:tcW w:w="1243" w:type="dxa"/>
          </w:tcPr>
          <w:p>
            <w:pPr>
              <w:pStyle w:val="TableParagraph"/>
              <w:spacing w:before="120"/>
              <w:rPr>
                <w:b/>
                <w:sz w:val="14"/>
              </w:rPr>
            </w:pPr>
          </w:p>
          <w:p>
            <w:pPr>
              <w:pStyle w:val="TableParagraph"/>
              <w:ind w:left="112"/>
              <w:jc w:val="center"/>
              <w:rPr>
                <w:rFonts w:ascii="Microsoft Sans Serif"/>
                <w:sz w:val="14"/>
              </w:rPr>
            </w:pPr>
            <w:r>
              <w:rPr>
                <w:rFonts w:ascii="Microsoft Sans Serif"/>
                <w:w w:val="80"/>
                <w:sz w:val="14"/>
              </w:rPr>
              <w:t>422.722,15</w:t>
            </w:r>
            <w:r>
              <w:rPr>
                <w:rFonts w:ascii="Microsoft Sans Serif"/>
                <w:spacing w:val="-1"/>
                <w:w w:val="90"/>
                <w:sz w:val="14"/>
              </w:rPr>
              <w:t> </w:t>
            </w:r>
            <w:r>
              <w:rPr>
                <w:rFonts w:ascii="Microsoft Sans Serif"/>
                <w:spacing w:val="-5"/>
                <w:w w:val="90"/>
                <w:sz w:val="14"/>
              </w:rPr>
              <w:t>eur</w:t>
            </w:r>
          </w:p>
        </w:tc>
        <w:tc>
          <w:tcPr>
            <w:tcW w:w="1201" w:type="dxa"/>
          </w:tcPr>
          <w:p>
            <w:pPr>
              <w:pStyle w:val="TableParagraph"/>
              <w:spacing w:before="120"/>
              <w:rPr>
                <w:b/>
                <w:sz w:val="14"/>
              </w:rPr>
            </w:pPr>
          </w:p>
          <w:p>
            <w:pPr>
              <w:pStyle w:val="TableParagraph"/>
              <w:ind w:left="143"/>
              <w:jc w:val="center"/>
              <w:rPr>
                <w:rFonts w:ascii="Microsoft Sans Serif"/>
                <w:sz w:val="14"/>
              </w:rPr>
            </w:pPr>
            <w:r>
              <w:rPr>
                <w:rFonts w:ascii="Microsoft Sans Serif"/>
                <w:w w:val="80"/>
                <w:sz w:val="14"/>
              </w:rPr>
              <w:t>80.194,70</w:t>
            </w:r>
            <w:r>
              <w:rPr>
                <w:rFonts w:ascii="Microsoft Sans Serif"/>
                <w:spacing w:val="-1"/>
                <w:sz w:val="14"/>
              </w:rPr>
              <w:t> </w:t>
            </w:r>
            <w:r>
              <w:rPr>
                <w:rFonts w:ascii="Microsoft Sans Serif"/>
                <w:spacing w:val="-5"/>
                <w:w w:val="90"/>
                <w:sz w:val="14"/>
              </w:rPr>
              <w:t>eur</w:t>
            </w:r>
          </w:p>
        </w:tc>
        <w:tc>
          <w:tcPr>
            <w:tcW w:w="1060" w:type="dxa"/>
          </w:tcPr>
          <w:p>
            <w:pPr>
              <w:pStyle w:val="TableParagraph"/>
              <w:spacing w:before="120"/>
              <w:rPr>
                <w:b/>
                <w:sz w:val="14"/>
              </w:rPr>
            </w:pPr>
          </w:p>
          <w:p>
            <w:pPr>
              <w:pStyle w:val="TableParagraph"/>
              <w:ind w:left="80"/>
              <w:jc w:val="center"/>
              <w:rPr>
                <w:rFonts w:ascii="Microsoft Sans Serif"/>
                <w:sz w:val="14"/>
              </w:rPr>
            </w:pPr>
            <w:r>
              <w:rPr>
                <w:rFonts w:ascii="Microsoft Sans Serif"/>
                <w:w w:val="80"/>
                <w:sz w:val="14"/>
              </w:rPr>
              <w:t>9.495,49</w:t>
            </w:r>
            <w:r>
              <w:rPr>
                <w:rFonts w:ascii="Microsoft Sans Serif"/>
                <w:spacing w:val="-1"/>
                <w:w w:val="90"/>
                <w:sz w:val="14"/>
              </w:rPr>
              <w:t> </w:t>
            </w:r>
            <w:r>
              <w:rPr>
                <w:rFonts w:ascii="Microsoft Sans Serif"/>
                <w:spacing w:val="-5"/>
                <w:w w:val="90"/>
                <w:sz w:val="14"/>
              </w:rPr>
              <w:t>eur</w:t>
            </w:r>
          </w:p>
        </w:tc>
        <w:tc>
          <w:tcPr>
            <w:tcW w:w="1100" w:type="dxa"/>
          </w:tcPr>
          <w:p>
            <w:pPr>
              <w:pStyle w:val="TableParagraph"/>
              <w:spacing w:before="120"/>
              <w:rPr>
                <w:b/>
                <w:sz w:val="14"/>
              </w:rPr>
            </w:pPr>
          </w:p>
          <w:p>
            <w:pPr>
              <w:pStyle w:val="TableParagraph"/>
              <w:ind w:left="45"/>
              <w:jc w:val="center"/>
              <w:rPr>
                <w:rFonts w:ascii="Microsoft Sans Serif"/>
                <w:sz w:val="14"/>
              </w:rPr>
            </w:pPr>
            <w:r>
              <w:rPr>
                <w:rFonts w:ascii="Microsoft Sans Serif"/>
                <w:w w:val="80"/>
                <w:sz w:val="14"/>
              </w:rPr>
              <w:t>101.122,22</w:t>
            </w:r>
            <w:r>
              <w:rPr>
                <w:rFonts w:ascii="Microsoft Sans Serif"/>
                <w:spacing w:val="-1"/>
                <w:w w:val="90"/>
                <w:sz w:val="14"/>
              </w:rPr>
              <w:t> </w:t>
            </w:r>
            <w:r>
              <w:rPr>
                <w:rFonts w:ascii="Microsoft Sans Serif"/>
                <w:spacing w:val="-5"/>
                <w:w w:val="90"/>
                <w:sz w:val="14"/>
              </w:rPr>
              <w:t>eur</w:t>
            </w:r>
          </w:p>
        </w:tc>
        <w:tc>
          <w:tcPr>
            <w:tcW w:w="1133" w:type="dxa"/>
            <w:gridSpan w:val="2"/>
          </w:tcPr>
          <w:p>
            <w:pPr>
              <w:pStyle w:val="TableParagraph"/>
              <w:spacing w:before="120"/>
              <w:rPr>
                <w:b/>
                <w:sz w:val="14"/>
              </w:rPr>
            </w:pPr>
          </w:p>
          <w:p>
            <w:pPr>
              <w:pStyle w:val="TableParagraph"/>
              <w:ind w:left="218"/>
              <w:rPr>
                <w:rFonts w:ascii="Microsoft Sans Serif"/>
                <w:sz w:val="14"/>
              </w:rPr>
            </w:pPr>
            <w:r>
              <w:rPr>
                <w:rFonts w:ascii="Microsoft Sans Serif"/>
                <w:w w:val="80"/>
                <w:sz w:val="14"/>
              </w:rPr>
              <w:t>829.517,53</w:t>
            </w:r>
            <w:r>
              <w:rPr>
                <w:rFonts w:ascii="Microsoft Sans Serif"/>
                <w:spacing w:val="-1"/>
                <w:w w:val="90"/>
                <w:sz w:val="14"/>
              </w:rPr>
              <w:t> </w:t>
            </w:r>
            <w:r>
              <w:rPr>
                <w:rFonts w:ascii="Microsoft Sans Serif"/>
                <w:spacing w:val="-5"/>
                <w:w w:val="90"/>
                <w:sz w:val="14"/>
              </w:rPr>
              <w:t>eur</w:t>
            </w:r>
          </w:p>
        </w:tc>
        <w:tc>
          <w:tcPr>
            <w:tcW w:w="1135" w:type="dxa"/>
            <w:gridSpan w:val="2"/>
          </w:tcPr>
          <w:p>
            <w:pPr>
              <w:pStyle w:val="TableParagraph"/>
              <w:spacing w:before="120"/>
              <w:rPr>
                <w:b/>
                <w:sz w:val="14"/>
              </w:rPr>
            </w:pPr>
          </w:p>
          <w:p>
            <w:pPr>
              <w:pStyle w:val="TableParagraph"/>
              <w:ind w:left="249"/>
              <w:rPr>
                <w:rFonts w:ascii="Microsoft Sans Serif"/>
                <w:sz w:val="14"/>
              </w:rPr>
            </w:pPr>
            <w:r>
              <w:rPr>
                <w:rFonts w:ascii="Microsoft Sans Serif"/>
                <w:w w:val="80"/>
                <w:sz w:val="14"/>
              </w:rPr>
              <w:t>74.087,23</w:t>
            </w:r>
            <w:r>
              <w:rPr>
                <w:rFonts w:ascii="Microsoft Sans Serif"/>
                <w:spacing w:val="-1"/>
                <w:sz w:val="14"/>
              </w:rPr>
              <w:t> </w:t>
            </w:r>
            <w:r>
              <w:rPr>
                <w:rFonts w:ascii="Microsoft Sans Serif"/>
                <w:spacing w:val="-5"/>
                <w:w w:val="90"/>
                <w:sz w:val="14"/>
              </w:rPr>
              <w:t>eur</w:t>
            </w:r>
          </w:p>
        </w:tc>
        <w:tc>
          <w:tcPr>
            <w:tcW w:w="1309" w:type="dxa"/>
            <w:gridSpan w:val="2"/>
          </w:tcPr>
          <w:p>
            <w:pPr>
              <w:pStyle w:val="TableParagraph"/>
              <w:spacing w:before="120"/>
              <w:rPr>
                <w:b/>
                <w:sz w:val="14"/>
              </w:rPr>
            </w:pPr>
          </w:p>
          <w:p>
            <w:pPr>
              <w:pStyle w:val="TableParagraph"/>
              <w:ind w:left="322"/>
              <w:rPr>
                <w:rFonts w:ascii="Microsoft Sans Serif"/>
                <w:sz w:val="14"/>
              </w:rPr>
            </w:pPr>
            <w:r>
              <w:rPr>
                <w:rFonts w:ascii="Microsoft Sans Serif"/>
                <w:w w:val="80"/>
                <w:sz w:val="14"/>
              </w:rPr>
              <w:t>28.344,85</w:t>
            </w:r>
            <w:r>
              <w:rPr>
                <w:rFonts w:ascii="Microsoft Sans Serif"/>
                <w:spacing w:val="-1"/>
                <w:sz w:val="14"/>
              </w:rPr>
              <w:t> </w:t>
            </w:r>
            <w:r>
              <w:rPr>
                <w:rFonts w:ascii="Microsoft Sans Serif"/>
                <w:spacing w:val="-5"/>
                <w:w w:val="90"/>
                <w:sz w:val="14"/>
              </w:rPr>
              <w:t>eur</w:t>
            </w:r>
          </w:p>
        </w:tc>
        <w:tc>
          <w:tcPr>
            <w:tcW w:w="1133" w:type="dxa"/>
          </w:tcPr>
          <w:p>
            <w:pPr>
              <w:pStyle w:val="TableParagraph"/>
              <w:spacing w:before="120"/>
              <w:rPr>
                <w:b/>
                <w:sz w:val="14"/>
              </w:rPr>
            </w:pPr>
          </w:p>
          <w:p>
            <w:pPr>
              <w:pStyle w:val="TableParagraph"/>
              <w:ind w:left="12"/>
              <w:jc w:val="center"/>
              <w:rPr>
                <w:rFonts w:ascii="Microsoft Sans Serif"/>
                <w:sz w:val="14"/>
              </w:rPr>
            </w:pPr>
            <w:r>
              <w:rPr>
                <w:rFonts w:ascii="Microsoft Sans Serif"/>
                <w:w w:val="80"/>
                <w:sz w:val="14"/>
              </w:rPr>
              <w:t>26.615,45</w:t>
            </w:r>
            <w:r>
              <w:rPr>
                <w:rFonts w:ascii="Microsoft Sans Serif"/>
                <w:spacing w:val="-1"/>
                <w:sz w:val="14"/>
              </w:rPr>
              <w:t> </w:t>
            </w:r>
            <w:r>
              <w:rPr>
                <w:rFonts w:ascii="Microsoft Sans Serif"/>
                <w:spacing w:val="-5"/>
                <w:w w:val="90"/>
                <w:sz w:val="14"/>
              </w:rPr>
              <w:t>eur</w:t>
            </w:r>
          </w:p>
        </w:tc>
        <w:tc>
          <w:tcPr>
            <w:tcW w:w="1091" w:type="dxa"/>
          </w:tcPr>
          <w:p>
            <w:pPr>
              <w:pStyle w:val="TableParagraph"/>
              <w:spacing w:before="120"/>
              <w:rPr>
                <w:b/>
                <w:sz w:val="14"/>
              </w:rPr>
            </w:pPr>
          </w:p>
          <w:p>
            <w:pPr>
              <w:pStyle w:val="TableParagraph"/>
              <w:ind w:left="51"/>
              <w:jc w:val="center"/>
              <w:rPr>
                <w:rFonts w:ascii="Microsoft Sans Serif"/>
                <w:sz w:val="14"/>
              </w:rPr>
            </w:pPr>
            <w:r>
              <w:rPr>
                <w:rFonts w:ascii="Microsoft Sans Serif"/>
                <w:w w:val="80"/>
                <w:sz w:val="14"/>
              </w:rPr>
              <w:t>126.880,35</w:t>
            </w:r>
            <w:r>
              <w:rPr>
                <w:rFonts w:ascii="Microsoft Sans Serif"/>
                <w:spacing w:val="-1"/>
                <w:w w:val="90"/>
                <w:sz w:val="14"/>
              </w:rPr>
              <w:t> </w:t>
            </w:r>
            <w:r>
              <w:rPr>
                <w:rFonts w:ascii="Microsoft Sans Serif"/>
                <w:spacing w:val="-5"/>
                <w:w w:val="90"/>
                <w:sz w:val="14"/>
              </w:rPr>
              <w:t>eur</w:t>
            </w:r>
          </w:p>
        </w:tc>
      </w:tr>
      <w:tr>
        <w:trPr>
          <w:trHeight w:val="937" w:hRule="atLeast"/>
        </w:trPr>
        <w:tc>
          <w:tcPr>
            <w:tcW w:w="533" w:type="dxa"/>
          </w:tcPr>
          <w:p>
            <w:pPr>
              <w:pStyle w:val="TableParagraph"/>
              <w:spacing w:before="10"/>
              <w:rPr>
                <w:b/>
                <w:sz w:val="20"/>
              </w:rPr>
            </w:pPr>
          </w:p>
          <w:p>
            <w:pPr>
              <w:pStyle w:val="TableParagraph"/>
              <w:ind w:left="208"/>
              <w:rPr>
                <w:rFonts w:ascii="Microsoft Sans Serif"/>
                <w:sz w:val="20"/>
              </w:rPr>
            </w:pPr>
            <w:r>
              <w:rPr>
                <w:rFonts w:ascii="Microsoft Sans Serif"/>
                <w:spacing w:val="-5"/>
                <w:w w:val="90"/>
                <w:sz w:val="20"/>
              </w:rPr>
              <w:t>15.</w:t>
            </w:r>
          </w:p>
        </w:tc>
        <w:tc>
          <w:tcPr>
            <w:tcW w:w="1526" w:type="dxa"/>
          </w:tcPr>
          <w:p>
            <w:pPr>
              <w:pStyle w:val="TableParagraph"/>
              <w:spacing w:line="276" w:lineRule="auto"/>
              <w:ind w:left="189" w:right="69" w:hanging="3"/>
              <w:jc w:val="center"/>
              <w:rPr>
                <w:b/>
                <w:sz w:val="14"/>
              </w:rPr>
            </w:pPr>
            <w:r>
              <w:rPr>
                <w:b/>
                <w:w w:val="90"/>
                <w:sz w:val="14"/>
              </w:rPr>
              <w:t>Otplaćeno</w:t>
            </w:r>
            <w:r>
              <w:rPr>
                <w:b/>
                <w:spacing w:val="40"/>
                <w:sz w:val="14"/>
              </w:rPr>
              <w:t> </w:t>
            </w:r>
            <w:r>
              <w:rPr>
                <w:b/>
                <w:w w:val="90"/>
                <w:sz w:val="14"/>
              </w:rPr>
              <w:t>kamata</w:t>
            </w:r>
            <w:r>
              <w:rPr>
                <w:b/>
                <w:spacing w:val="40"/>
                <w:sz w:val="14"/>
              </w:rPr>
              <w:t> </w:t>
            </w:r>
            <w:r>
              <w:rPr>
                <w:b/>
                <w:w w:val="85"/>
                <w:sz w:val="14"/>
              </w:rPr>
              <w:t>(iznos) –</w:t>
            </w:r>
            <w:r>
              <w:rPr>
                <w:b/>
                <w:spacing w:val="-1"/>
                <w:w w:val="85"/>
                <w:sz w:val="14"/>
              </w:rPr>
              <w:t> </w:t>
            </w:r>
            <w:r>
              <w:rPr>
                <w:b/>
                <w:w w:val="85"/>
                <w:sz w:val="14"/>
              </w:rPr>
              <w:t>kumulativno</w:t>
            </w:r>
            <w:r>
              <w:rPr>
                <w:b/>
                <w:spacing w:val="40"/>
                <w:sz w:val="14"/>
              </w:rPr>
              <w:t> </w:t>
            </w:r>
            <w:r>
              <w:rPr>
                <w:b/>
                <w:w w:val="80"/>
                <w:sz w:val="14"/>
              </w:rPr>
              <w:t>do</w:t>
            </w:r>
            <w:r>
              <w:rPr>
                <w:b/>
                <w:spacing w:val="-2"/>
                <w:w w:val="80"/>
                <w:sz w:val="14"/>
              </w:rPr>
              <w:t> </w:t>
            </w:r>
            <w:r>
              <w:rPr>
                <w:b/>
                <w:w w:val="80"/>
                <w:sz w:val="14"/>
              </w:rPr>
              <w:t>datuma</w:t>
            </w:r>
            <w:r>
              <w:rPr>
                <w:b/>
                <w:spacing w:val="-2"/>
                <w:w w:val="80"/>
                <w:sz w:val="14"/>
              </w:rPr>
              <w:t> </w:t>
            </w:r>
            <w:r>
              <w:rPr>
                <w:b/>
                <w:w w:val="80"/>
                <w:sz w:val="14"/>
              </w:rPr>
              <w:t>podnošenja</w:t>
            </w:r>
            <w:r>
              <w:rPr>
                <w:b/>
                <w:spacing w:val="40"/>
                <w:sz w:val="14"/>
              </w:rPr>
              <w:t> </w:t>
            </w:r>
            <w:r>
              <w:rPr>
                <w:b/>
                <w:spacing w:val="-2"/>
                <w:w w:val="90"/>
                <w:sz w:val="14"/>
              </w:rPr>
              <w:t>izvješća</w:t>
            </w:r>
          </w:p>
        </w:tc>
        <w:tc>
          <w:tcPr>
            <w:tcW w:w="1134" w:type="dxa"/>
          </w:tcPr>
          <w:p>
            <w:pPr>
              <w:pStyle w:val="TableParagraph"/>
              <w:spacing w:before="117"/>
              <w:rPr>
                <w:b/>
                <w:sz w:val="14"/>
              </w:rPr>
            </w:pPr>
          </w:p>
          <w:p>
            <w:pPr>
              <w:pStyle w:val="TableParagraph"/>
              <w:ind w:left="149"/>
              <w:jc w:val="center"/>
              <w:rPr>
                <w:rFonts w:ascii="Microsoft Sans Serif"/>
                <w:sz w:val="14"/>
              </w:rPr>
            </w:pPr>
            <w:r>
              <w:rPr>
                <w:rFonts w:ascii="Microsoft Sans Serif"/>
                <w:w w:val="80"/>
                <w:sz w:val="14"/>
              </w:rPr>
              <w:t>313.545,06</w:t>
            </w:r>
            <w:r>
              <w:rPr>
                <w:rFonts w:ascii="Microsoft Sans Serif"/>
                <w:spacing w:val="-1"/>
                <w:w w:val="90"/>
                <w:sz w:val="14"/>
              </w:rPr>
              <w:t> </w:t>
            </w:r>
            <w:r>
              <w:rPr>
                <w:rFonts w:ascii="Microsoft Sans Serif"/>
                <w:spacing w:val="-5"/>
                <w:w w:val="90"/>
                <w:sz w:val="14"/>
              </w:rPr>
              <w:t>eur</w:t>
            </w:r>
          </w:p>
        </w:tc>
        <w:tc>
          <w:tcPr>
            <w:tcW w:w="1166" w:type="dxa"/>
          </w:tcPr>
          <w:p>
            <w:pPr>
              <w:pStyle w:val="TableParagraph"/>
              <w:spacing w:before="117"/>
              <w:rPr>
                <w:b/>
                <w:sz w:val="14"/>
              </w:rPr>
            </w:pPr>
          </w:p>
          <w:p>
            <w:pPr>
              <w:pStyle w:val="TableParagraph"/>
              <w:ind w:left="115"/>
              <w:jc w:val="center"/>
              <w:rPr>
                <w:rFonts w:ascii="Microsoft Sans Serif"/>
                <w:sz w:val="14"/>
              </w:rPr>
            </w:pPr>
            <w:r>
              <w:rPr>
                <w:rFonts w:ascii="Microsoft Sans Serif"/>
                <w:w w:val="80"/>
                <w:sz w:val="14"/>
              </w:rPr>
              <w:t>167.459,51</w:t>
            </w:r>
            <w:r>
              <w:rPr>
                <w:rFonts w:ascii="Microsoft Sans Serif"/>
                <w:spacing w:val="-1"/>
                <w:w w:val="90"/>
                <w:sz w:val="14"/>
              </w:rPr>
              <w:t> </w:t>
            </w:r>
            <w:r>
              <w:rPr>
                <w:rFonts w:ascii="Microsoft Sans Serif"/>
                <w:spacing w:val="-5"/>
                <w:w w:val="90"/>
                <w:sz w:val="14"/>
              </w:rPr>
              <w:t>eur</w:t>
            </w:r>
          </w:p>
        </w:tc>
        <w:tc>
          <w:tcPr>
            <w:tcW w:w="1243" w:type="dxa"/>
          </w:tcPr>
          <w:p>
            <w:pPr>
              <w:pStyle w:val="TableParagraph"/>
              <w:spacing w:before="117"/>
              <w:rPr>
                <w:b/>
                <w:sz w:val="14"/>
              </w:rPr>
            </w:pPr>
          </w:p>
          <w:p>
            <w:pPr>
              <w:pStyle w:val="TableParagraph"/>
              <w:ind w:left="115"/>
              <w:jc w:val="center"/>
              <w:rPr>
                <w:rFonts w:ascii="Microsoft Sans Serif"/>
                <w:sz w:val="14"/>
              </w:rPr>
            </w:pPr>
            <w:r>
              <w:rPr>
                <w:rFonts w:ascii="Microsoft Sans Serif"/>
                <w:w w:val="80"/>
                <w:sz w:val="14"/>
              </w:rPr>
              <w:t>67.263,58</w:t>
            </w:r>
            <w:r>
              <w:rPr>
                <w:rFonts w:ascii="Microsoft Sans Serif"/>
                <w:spacing w:val="-1"/>
                <w:sz w:val="14"/>
              </w:rPr>
              <w:t> </w:t>
            </w:r>
            <w:r>
              <w:rPr>
                <w:rFonts w:ascii="Microsoft Sans Serif"/>
                <w:spacing w:val="-5"/>
                <w:w w:val="90"/>
                <w:sz w:val="14"/>
              </w:rPr>
              <w:t>eur</w:t>
            </w:r>
          </w:p>
        </w:tc>
        <w:tc>
          <w:tcPr>
            <w:tcW w:w="1201" w:type="dxa"/>
          </w:tcPr>
          <w:p>
            <w:pPr>
              <w:pStyle w:val="TableParagraph"/>
              <w:spacing w:before="117"/>
              <w:rPr>
                <w:b/>
                <w:sz w:val="14"/>
              </w:rPr>
            </w:pPr>
          </w:p>
          <w:p>
            <w:pPr>
              <w:pStyle w:val="TableParagraph"/>
              <w:ind w:left="142"/>
              <w:jc w:val="center"/>
              <w:rPr>
                <w:rFonts w:ascii="Microsoft Sans Serif"/>
                <w:sz w:val="14"/>
              </w:rPr>
            </w:pPr>
            <w:r>
              <w:rPr>
                <w:rFonts w:ascii="Microsoft Sans Serif"/>
                <w:w w:val="80"/>
                <w:sz w:val="14"/>
              </w:rPr>
              <w:t>6.402,38</w:t>
            </w:r>
            <w:r>
              <w:rPr>
                <w:rFonts w:ascii="Microsoft Sans Serif"/>
                <w:spacing w:val="-1"/>
                <w:w w:val="90"/>
                <w:sz w:val="14"/>
              </w:rPr>
              <w:t> </w:t>
            </w:r>
            <w:r>
              <w:rPr>
                <w:rFonts w:ascii="Microsoft Sans Serif"/>
                <w:spacing w:val="-5"/>
                <w:w w:val="90"/>
                <w:sz w:val="14"/>
              </w:rPr>
              <w:t>eur</w:t>
            </w:r>
          </w:p>
        </w:tc>
        <w:tc>
          <w:tcPr>
            <w:tcW w:w="1060" w:type="dxa"/>
          </w:tcPr>
          <w:p>
            <w:pPr>
              <w:pStyle w:val="TableParagraph"/>
              <w:spacing w:before="117"/>
              <w:rPr>
                <w:b/>
                <w:sz w:val="14"/>
              </w:rPr>
            </w:pPr>
          </w:p>
          <w:p>
            <w:pPr>
              <w:pStyle w:val="TableParagraph"/>
              <w:ind w:left="80"/>
              <w:jc w:val="center"/>
              <w:rPr>
                <w:rFonts w:ascii="Microsoft Sans Serif"/>
                <w:sz w:val="14"/>
              </w:rPr>
            </w:pPr>
            <w:r>
              <w:rPr>
                <w:rFonts w:ascii="Microsoft Sans Serif"/>
                <w:w w:val="80"/>
                <w:sz w:val="14"/>
              </w:rPr>
              <w:t>4.704,35</w:t>
            </w:r>
            <w:r>
              <w:rPr>
                <w:rFonts w:ascii="Microsoft Sans Serif"/>
                <w:spacing w:val="-1"/>
                <w:w w:val="90"/>
                <w:sz w:val="14"/>
              </w:rPr>
              <w:t> </w:t>
            </w:r>
            <w:r>
              <w:rPr>
                <w:rFonts w:ascii="Microsoft Sans Serif"/>
                <w:spacing w:val="-5"/>
                <w:w w:val="90"/>
                <w:sz w:val="14"/>
              </w:rPr>
              <w:t>eur</w:t>
            </w:r>
          </w:p>
        </w:tc>
        <w:tc>
          <w:tcPr>
            <w:tcW w:w="1100" w:type="dxa"/>
          </w:tcPr>
          <w:p>
            <w:pPr>
              <w:pStyle w:val="TableParagraph"/>
              <w:spacing w:before="117"/>
              <w:rPr>
                <w:b/>
                <w:sz w:val="14"/>
              </w:rPr>
            </w:pPr>
          </w:p>
          <w:p>
            <w:pPr>
              <w:pStyle w:val="TableParagraph"/>
              <w:ind w:left="42"/>
              <w:jc w:val="center"/>
              <w:rPr>
                <w:rFonts w:ascii="Microsoft Sans Serif"/>
                <w:sz w:val="14"/>
              </w:rPr>
            </w:pPr>
            <w:r>
              <w:rPr>
                <w:rFonts w:ascii="Microsoft Sans Serif"/>
                <w:w w:val="80"/>
                <w:sz w:val="14"/>
              </w:rPr>
              <w:t>16.938,51</w:t>
            </w:r>
            <w:r>
              <w:rPr>
                <w:rFonts w:ascii="Microsoft Sans Serif"/>
                <w:spacing w:val="-1"/>
                <w:sz w:val="14"/>
              </w:rPr>
              <w:t> </w:t>
            </w:r>
            <w:r>
              <w:rPr>
                <w:rFonts w:ascii="Microsoft Sans Serif"/>
                <w:spacing w:val="-5"/>
                <w:w w:val="90"/>
                <w:sz w:val="14"/>
              </w:rPr>
              <w:t>eur</w:t>
            </w:r>
          </w:p>
        </w:tc>
        <w:tc>
          <w:tcPr>
            <w:tcW w:w="1133" w:type="dxa"/>
            <w:gridSpan w:val="2"/>
          </w:tcPr>
          <w:p>
            <w:pPr>
              <w:pStyle w:val="TableParagraph"/>
              <w:spacing w:before="117"/>
              <w:rPr>
                <w:b/>
                <w:sz w:val="14"/>
              </w:rPr>
            </w:pPr>
          </w:p>
          <w:p>
            <w:pPr>
              <w:pStyle w:val="TableParagraph"/>
              <w:ind w:left="218"/>
              <w:rPr>
                <w:rFonts w:ascii="Microsoft Sans Serif"/>
                <w:sz w:val="14"/>
              </w:rPr>
            </w:pPr>
            <w:r>
              <w:rPr>
                <w:rFonts w:ascii="Microsoft Sans Serif"/>
                <w:w w:val="80"/>
                <w:sz w:val="14"/>
              </w:rPr>
              <w:t>290.930,79</w:t>
            </w:r>
            <w:r>
              <w:rPr>
                <w:rFonts w:ascii="Microsoft Sans Serif"/>
                <w:spacing w:val="-1"/>
                <w:w w:val="90"/>
                <w:sz w:val="14"/>
              </w:rPr>
              <w:t> </w:t>
            </w:r>
            <w:r>
              <w:rPr>
                <w:rFonts w:ascii="Microsoft Sans Serif"/>
                <w:spacing w:val="-5"/>
                <w:w w:val="90"/>
                <w:sz w:val="14"/>
              </w:rPr>
              <w:t>eur</w:t>
            </w:r>
          </w:p>
        </w:tc>
        <w:tc>
          <w:tcPr>
            <w:tcW w:w="1135" w:type="dxa"/>
            <w:gridSpan w:val="2"/>
          </w:tcPr>
          <w:p>
            <w:pPr>
              <w:pStyle w:val="TableParagraph"/>
              <w:spacing w:before="117"/>
              <w:rPr>
                <w:b/>
                <w:sz w:val="14"/>
              </w:rPr>
            </w:pPr>
          </w:p>
          <w:p>
            <w:pPr>
              <w:pStyle w:val="TableParagraph"/>
              <w:ind w:left="280"/>
              <w:rPr>
                <w:rFonts w:ascii="Microsoft Sans Serif"/>
                <w:sz w:val="14"/>
              </w:rPr>
            </w:pPr>
            <w:r>
              <w:rPr>
                <w:rFonts w:ascii="Microsoft Sans Serif"/>
                <w:w w:val="80"/>
                <w:sz w:val="14"/>
              </w:rPr>
              <w:t>7.686,39</w:t>
            </w:r>
            <w:r>
              <w:rPr>
                <w:rFonts w:ascii="Microsoft Sans Serif"/>
                <w:spacing w:val="-1"/>
                <w:w w:val="90"/>
                <w:sz w:val="14"/>
              </w:rPr>
              <w:t> </w:t>
            </w:r>
            <w:r>
              <w:rPr>
                <w:rFonts w:ascii="Microsoft Sans Serif"/>
                <w:spacing w:val="-5"/>
                <w:w w:val="90"/>
                <w:sz w:val="14"/>
              </w:rPr>
              <w:t>eur</w:t>
            </w:r>
          </w:p>
        </w:tc>
        <w:tc>
          <w:tcPr>
            <w:tcW w:w="1309" w:type="dxa"/>
            <w:gridSpan w:val="2"/>
          </w:tcPr>
          <w:p>
            <w:pPr>
              <w:pStyle w:val="TableParagraph"/>
              <w:spacing w:before="117"/>
              <w:rPr>
                <w:b/>
                <w:sz w:val="14"/>
              </w:rPr>
            </w:pPr>
          </w:p>
          <w:p>
            <w:pPr>
              <w:pStyle w:val="TableParagraph"/>
              <w:ind w:left="353"/>
              <w:rPr>
                <w:rFonts w:ascii="Microsoft Sans Serif"/>
                <w:sz w:val="14"/>
              </w:rPr>
            </w:pPr>
            <w:r>
              <w:rPr>
                <w:rFonts w:ascii="Microsoft Sans Serif"/>
                <w:w w:val="80"/>
                <w:sz w:val="14"/>
              </w:rPr>
              <w:t>1.981,91</w:t>
            </w:r>
            <w:r>
              <w:rPr>
                <w:rFonts w:ascii="Microsoft Sans Serif"/>
                <w:spacing w:val="-1"/>
                <w:w w:val="90"/>
                <w:sz w:val="14"/>
              </w:rPr>
              <w:t> </w:t>
            </w:r>
            <w:r>
              <w:rPr>
                <w:rFonts w:ascii="Microsoft Sans Serif"/>
                <w:spacing w:val="-5"/>
                <w:w w:val="90"/>
                <w:sz w:val="14"/>
              </w:rPr>
              <w:t>eur</w:t>
            </w:r>
          </w:p>
        </w:tc>
        <w:tc>
          <w:tcPr>
            <w:tcW w:w="1133" w:type="dxa"/>
          </w:tcPr>
          <w:p>
            <w:pPr>
              <w:pStyle w:val="TableParagraph"/>
              <w:spacing w:before="117"/>
              <w:rPr>
                <w:b/>
                <w:sz w:val="14"/>
              </w:rPr>
            </w:pPr>
          </w:p>
          <w:p>
            <w:pPr>
              <w:pStyle w:val="TableParagraph"/>
              <w:ind w:left="12"/>
              <w:jc w:val="center"/>
              <w:rPr>
                <w:rFonts w:ascii="Microsoft Sans Serif"/>
                <w:sz w:val="14"/>
              </w:rPr>
            </w:pPr>
            <w:r>
              <w:rPr>
                <w:rFonts w:ascii="Microsoft Sans Serif"/>
                <w:w w:val="80"/>
                <w:sz w:val="14"/>
              </w:rPr>
              <w:t>6.737,57</w:t>
            </w:r>
            <w:r>
              <w:rPr>
                <w:rFonts w:ascii="Microsoft Sans Serif"/>
                <w:spacing w:val="-1"/>
                <w:w w:val="90"/>
                <w:sz w:val="14"/>
              </w:rPr>
              <w:t> </w:t>
            </w:r>
            <w:r>
              <w:rPr>
                <w:rFonts w:ascii="Microsoft Sans Serif"/>
                <w:spacing w:val="-5"/>
                <w:w w:val="90"/>
                <w:sz w:val="14"/>
              </w:rPr>
              <w:t>eur</w:t>
            </w:r>
          </w:p>
        </w:tc>
        <w:tc>
          <w:tcPr>
            <w:tcW w:w="1091" w:type="dxa"/>
          </w:tcPr>
          <w:p>
            <w:pPr>
              <w:pStyle w:val="TableParagraph"/>
              <w:spacing w:before="117"/>
              <w:rPr>
                <w:b/>
                <w:sz w:val="14"/>
              </w:rPr>
            </w:pPr>
          </w:p>
          <w:p>
            <w:pPr>
              <w:pStyle w:val="TableParagraph"/>
              <w:ind w:left="53"/>
              <w:jc w:val="center"/>
              <w:rPr>
                <w:rFonts w:ascii="Microsoft Sans Serif"/>
                <w:sz w:val="14"/>
              </w:rPr>
            </w:pPr>
            <w:r>
              <w:rPr>
                <w:rFonts w:ascii="Microsoft Sans Serif"/>
                <w:w w:val="80"/>
                <w:sz w:val="14"/>
              </w:rPr>
              <w:t>10.747,63</w:t>
            </w:r>
            <w:r>
              <w:rPr>
                <w:rFonts w:ascii="Microsoft Sans Serif"/>
                <w:spacing w:val="-1"/>
                <w:sz w:val="14"/>
              </w:rPr>
              <w:t> </w:t>
            </w:r>
            <w:r>
              <w:rPr>
                <w:rFonts w:ascii="Microsoft Sans Serif"/>
                <w:spacing w:val="-5"/>
                <w:w w:val="90"/>
                <w:sz w:val="14"/>
              </w:rPr>
              <w:t>eur</w:t>
            </w:r>
          </w:p>
        </w:tc>
      </w:tr>
      <w:tr>
        <w:trPr>
          <w:trHeight w:val="571" w:hRule="atLeast"/>
        </w:trPr>
        <w:tc>
          <w:tcPr>
            <w:tcW w:w="533" w:type="dxa"/>
          </w:tcPr>
          <w:p>
            <w:pPr>
              <w:pStyle w:val="TableParagraph"/>
              <w:spacing w:before="55"/>
              <w:ind w:left="208"/>
              <w:rPr>
                <w:rFonts w:ascii="Microsoft Sans Serif"/>
                <w:sz w:val="20"/>
              </w:rPr>
            </w:pPr>
            <w:r>
              <w:rPr>
                <w:rFonts w:ascii="Microsoft Sans Serif"/>
                <w:spacing w:val="-5"/>
                <w:w w:val="90"/>
                <w:sz w:val="20"/>
              </w:rPr>
              <w:t>16.</w:t>
            </w:r>
          </w:p>
        </w:tc>
        <w:tc>
          <w:tcPr>
            <w:tcW w:w="1526" w:type="dxa"/>
          </w:tcPr>
          <w:p>
            <w:pPr>
              <w:pStyle w:val="TableParagraph"/>
              <w:spacing w:line="276" w:lineRule="auto"/>
              <w:ind w:left="386" w:right="235" w:hanging="32"/>
              <w:rPr>
                <w:b/>
                <w:sz w:val="14"/>
              </w:rPr>
            </w:pPr>
            <w:r>
              <w:rPr>
                <w:b/>
                <w:w w:val="80"/>
                <w:sz w:val="14"/>
              </w:rPr>
              <w:t>Ostalo</w:t>
            </w:r>
            <w:r>
              <w:rPr>
                <w:b/>
                <w:spacing w:val="-2"/>
                <w:w w:val="80"/>
                <w:sz w:val="14"/>
              </w:rPr>
              <w:t> </w:t>
            </w:r>
            <w:r>
              <w:rPr>
                <w:b/>
                <w:w w:val="80"/>
                <w:sz w:val="14"/>
              </w:rPr>
              <w:t>za</w:t>
            </w:r>
            <w:r>
              <w:rPr>
                <w:b/>
                <w:spacing w:val="-2"/>
                <w:w w:val="80"/>
                <w:sz w:val="14"/>
              </w:rPr>
              <w:t> </w:t>
            </w:r>
            <w:r>
              <w:rPr>
                <w:b/>
                <w:w w:val="80"/>
                <w:sz w:val="14"/>
              </w:rPr>
              <w:t>otplatu</w:t>
            </w:r>
            <w:r>
              <w:rPr>
                <w:b/>
                <w:spacing w:val="40"/>
                <w:sz w:val="14"/>
              </w:rPr>
              <w:t> </w:t>
            </w:r>
            <w:r>
              <w:rPr>
                <w:b/>
                <w:w w:val="80"/>
                <w:sz w:val="14"/>
              </w:rPr>
              <w:t>glavnice</w:t>
            </w:r>
            <w:r>
              <w:rPr>
                <w:b/>
                <w:spacing w:val="-1"/>
                <w:w w:val="90"/>
                <w:sz w:val="14"/>
              </w:rPr>
              <w:t> </w:t>
            </w:r>
            <w:r>
              <w:rPr>
                <w:b/>
                <w:spacing w:val="-2"/>
                <w:w w:val="90"/>
                <w:sz w:val="14"/>
              </w:rPr>
              <w:t>(iznos)</w:t>
            </w:r>
          </w:p>
        </w:tc>
        <w:tc>
          <w:tcPr>
            <w:tcW w:w="1134" w:type="dxa"/>
          </w:tcPr>
          <w:p>
            <w:pPr>
              <w:pStyle w:val="TableParagraph"/>
              <w:spacing w:before="96"/>
              <w:ind w:left="149"/>
              <w:jc w:val="center"/>
              <w:rPr>
                <w:rFonts w:ascii="Microsoft Sans Serif"/>
                <w:sz w:val="14"/>
              </w:rPr>
            </w:pPr>
            <w:r>
              <w:rPr>
                <w:rFonts w:ascii="Microsoft Sans Serif"/>
                <w:w w:val="80"/>
                <w:sz w:val="14"/>
              </w:rPr>
              <w:t>780.603,24</w:t>
            </w:r>
            <w:r>
              <w:rPr>
                <w:rFonts w:ascii="Microsoft Sans Serif"/>
                <w:spacing w:val="-1"/>
                <w:w w:val="90"/>
                <w:sz w:val="14"/>
              </w:rPr>
              <w:t> </w:t>
            </w:r>
            <w:r>
              <w:rPr>
                <w:rFonts w:ascii="Microsoft Sans Serif"/>
                <w:spacing w:val="-5"/>
                <w:w w:val="90"/>
                <w:sz w:val="14"/>
              </w:rPr>
              <w:t>eur</w:t>
            </w:r>
          </w:p>
        </w:tc>
        <w:tc>
          <w:tcPr>
            <w:tcW w:w="1166" w:type="dxa"/>
          </w:tcPr>
          <w:p>
            <w:pPr>
              <w:pStyle w:val="TableParagraph"/>
              <w:spacing w:before="96"/>
              <w:ind w:left="115"/>
              <w:jc w:val="center"/>
              <w:rPr>
                <w:rFonts w:ascii="Microsoft Sans Serif"/>
                <w:sz w:val="14"/>
              </w:rPr>
            </w:pPr>
            <w:r>
              <w:rPr>
                <w:rFonts w:ascii="Microsoft Sans Serif"/>
                <w:w w:val="80"/>
                <w:sz w:val="14"/>
              </w:rPr>
              <w:t>3.376.136,44</w:t>
            </w:r>
            <w:r>
              <w:rPr>
                <w:rFonts w:ascii="Microsoft Sans Serif"/>
                <w:spacing w:val="-1"/>
                <w:w w:val="90"/>
                <w:sz w:val="14"/>
              </w:rPr>
              <w:t> </w:t>
            </w:r>
            <w:r>
              <w:rPr>
                <w:rFonts w:ascii="Microsoft Sans Serif"/>
                <w:spacing w:val="-5"/>
                <w:w w:val="90"/>
                <w:sz w:val="14"/>
              </w:rPr>
              <w:t>eur</w:t>
            </w:r>
          </w:p>
        </w:tc>
        <w:tc>
          <w:tcPr>
            <w:tcW w:w="1243" w:type="dxa"/>
          </w:tcPr>
          <w:p>
            <w:pPr>
              <w:pStyle w:val="TableParagraph"/>
              <w:spacing w:before="96"/>
              <w:ind w:left="112"/>
              <w:jc w:val="center"/>
              <w:rPr>
                <w:rFonts w:ascii="Microsoft Sans Serif"/>
                <w:sz w:val="14"/>
              </w:rPr>
            </w:pPr>
            <w:r>
              <w:rPr>
                <w:rFonts w:ascii="Microsoft Sans Serif"/>
                <w:w w:val="80"/>
                <w:sz w:val="14"/>
              </w:rPr>
              <w:t>1.992.832,96</w:t>
            </w:r>
            <w:r>
              <w:rPr>
                <w:rFonts w:ascii="Microsoft Sans Serif"/>
                <w:spacing w:val="-1"/>
                <w:w w:val="90"/>
                <w:sz w:val="14"/>
              </w:rPr>
              <w:t> </w:t>
            </w:r>
            <w:r>
              <w:rPr>
                <w:rFonts w:ascii="Microsoft Sans Serif"/>
                <w:spacing w:val="-5"/>
                <w:w w:val="90"/>
                <w:sz w:val="14"/>
              </w:rPr>
              <w:t>eur</w:t>
            </w:r>
          </w:p>
        </w:tc>
        <w:tc>
          <w:tcPr>
            <w:tcW w:w="1201" w:type="dxa"/>
          </w:tcPr>
          <w:p>
            <w:pPr>
              <w:pStyle w:val="TableParagraph"/>
              <w:spacing w:before="96"/>
              <w:ind w:left="145"/>
              <w:jc w:val="center"/>
              <w:rPr>
                <w:rFonts w:ascii="Microsoft Sans Serif"/>
                <w:sz w:val="14"/>
              </w:rPr>
            </w:pPr>
            <w:r>
              <w:rPr>
                <w:rFonts w:ascii="Microsoft Sans Serif"/>
                <w:w w:val="80"/>
                <w:sz w:val="14"/>
              </w:rPr>
              <w:t>157.305,30</w:t>
            </w:r>
            <w:r>
              <w:rPr>
                <w:rFonts w:ascii="Microsoft Sans Serif"/>
                <w:spacing w:val="-1"/>
                <w:w w:val="90"/>
                <w:sz w:val="14"/>
              </w:rPr>
              <w:t> </w:t>
            </w:r>
            <w:r>
              <w:rPr>
                <w:rFonts w:ascii="Microsoft Sans Serif"/>
                <w:spacing w:val="-5"/>
                <w:w w:val="90"/>
                <w:sz w:val="14"/>
              </w:rPr>
              <w:t>eur</w:t>
            </w:r>
          </w:p>
        </w:tc>
        <w:tc>
          <w:tcPr>
            <w:tcW w:w="1060" w:type="dxa"/>
          </w:tcPr>
          <w:p>
            <w:pPr>
              <w:pStyle w:val="TableParagraph"/>
              <w:spacing w:before="96"/>
              <w:ind w:left="80"/>
              <w:jc w:val="center"/>
              <w:rPr>
                <w:rFonts w:ascii="Microsoft Sans Serif"/>
                <w:sz w:val="14"/>
              </w:rPr>
            </w:pPr>
            <w:r>
              <w:rPr>
                <w:rFonts w:ascii="Microsoft Sans Serif"/>
                <w:w w:val="80"/>
                <w:sz w:val="14"/>
              </w:rPr>
              <w:t>30.321,35</w:t>
            </w:r>
            <w:r>
              <w:rPr>
                <w:rFonts w:ascii="Microsoft Sans Serif"/>
                <w:spacing w:val="-1"/>
                <w:sz w:val="14"/>
              </w:rPr>
              <w:t> </w:t>
            </w:r>
            <w:r>
              <w:rPr>
                <w:rFonts w:ascii="Microsoft Sans Serif"/>
                <w:spacing w:val="-5"/>
                <w:w w:val="90"/>
                <w:sz w:val="14"/>
              </w:rPr>
              <w:t>eur</w:t>
            </w:r>
          </w:p>
        </w:tc>
        <w:tc>
          <w:tcPr>
            <w:tcW w:w="1100" w:type="dxa"/>
          </w:tcPr>
          <w:p>
            <w:pPr>
              <w:pStyle w:val="TableParagraph"/>
              <w:spacing w:before="96"/>
              <w:ind w:left="42"/>
              <w:jc w:val="center"/>
              <w:rPr>
                <w:rFonts w:ascii="Microsoft Sans Serif"/>
                <w:sz w:val="14"/>
              </w:rPr>
            </w:pPr>
            <w:r>
              <w:rPr>
                <w:rFonts w:ascii="Microsoft Sans Serif"/>
                <w:w w:val="80"/>
                <w:sz w:val="14"/>
              </w:rPr>
              <w:t>5.056,03</w:t>
            </w:r>
            <w:r>
              <w:rPr>
                <w:rFonts w:ascii="Microsoft Sans Serif"/>
                <w:spacing w:val="-1"/>
                <w:w w:val="90"/>
                <w:sz w:val="14"/>
              </w:rPr>
              <w:t> </w:t>
            </w:r>
            <w:r>
              <w:rPr>
                <w:rFonts w:ascii="Microsoft Sans Serif"/>
                <w:spacing w:val="-5"/>
                <w:w w:val="90"/>
                <w:sz w:val="14"/>
              </w:rPr>
              <w:t>eur</w:t>
            </w:r>
          </w:p>
        </w:tc>
        <w:tc>
          <w:tcPr>
            <w:tcW w:w="1133" w:type="dxa"/>
            <w:gridSpan w:val="2"/>
          </w:tcPr>
          <w:p>
            <w:pPr>
              <w:pStyle w:val="TableParagraph"/>
              <w:spacing w:before="96"/>
              <w:ind w:left="170"/>
              <w:rPr>
                <w:rFonts w:ascii="Microsoft Sans Serif"/>
                <w:sz w:val="14"/>
              </w:rPr>
            </w:pPr>
            <w:r>
              <w:rPr>
                <w:rFonts w:ascii="Microsoft Sans Serif"/>
                <w:w w:val="80"/>
                <w:sz w:val="14"/>
              </w:rPr>
              <w:t>2.488.552,68</w:t>
            </w:r>
            <w:r>
              <w:rPr>
                <w:rFonts w:ascii="Microsoft Sans Serif"/>
                <w:spacing w:val="-1"/>
                <w:w w:val="90"/>
                <w:sz w:val="14"/>
              </w:rPr>
              <w:t> </w:t>
            </w:r>
            <w:r>
              <w:rPr>
                <w:rFonts w:ascii="Microsoft Sans Serif"/>
                <w:spacing w:val="-5"/>
                <w:w w:val="90"/>
                <w:sz w:val="14"/>
              </w:rPr>
              <w:t>eur</w:t>
            </w:r>
          </w:p>
        </w:tc>
        <w:tc>
          <w:tcPr>
            <w:tcW w:w="1135" w:type="dxa"/>
            <w:gridSpan w:val="2"/>
          </w:tcPr>
          <w:p>
            <w:pPr>
              <w:pStyle w:val="TableParagraph"/>
              <w:spacing w:before="96"/>
              <w:ind w:left="217"/>
              <w:rPr>
                <w:rFonts w:ascii="Microsoft Sans Serif"/>
                <w:sz w:val="14"/>
              </w:rPr>
            </w:pPr>
            <w:r>
              <w:rPr>
                <w:rFonts w:ascii="Microsoft Sans Serif"/>
                <w:w w:val="80"/>
                <w:sz w:val="14"/>
              </w:rPr>
              <w:t>119.662,77</w:t>
            </w:r>
            <w:r>
              <w:rPr>
                <w:rFonts w:ascii="Microsoft Sans Serif"/>
                <w:spacing w:val="-1"/>
                <w:w w:val="90"/>
                <w:sz w:val="14"/>
              </w:rPr>
              <w:t> </w:t>
            </w:r>
            <w:r>
              <w:rPr>
                <w:rFonts w:ascii="Microsoft Sans Serif"/>
                <w:spacing w:val="-5"/>
                <w:w w:val="90"/>
                <w:sz w:val="14"/>
              </w:rPr>
              <w:t>eur</w:t>
            </w:r>
          </w:p>
        </w:tc>
        <w:tc>
          <w:tcPr>
            <w:tcW w:w="1309" w:type="dxa"/>
            <w:gridSpan w:val="2"/>
          </w:tcPr>
          <w:p>
            <w:pPr>
              <w:pStyle w:val="TableParagraph"/>
              <w:spacing w:before="96"/>
              <w:ind w:left="322"/>
              <w:rPr>
                <w:rFonts w:ascii="Microsoft Sans Serif"/>
                <w:sz w:val="14"/>
              </w:rPr>
            </w:pPr>
            <w:r>
              <w:rPr>
                <w:rFonts w:ascii="Microsoft Sans Serif"/>
                <w:w w:val="80"/>
                <w:sz w:val="14"/>
              </w:rPr>
              <w:t>22.255,72</w:t>
            </w:r>
            <w:r>
              <w:rPr>
                <w:rFonts w:ascii="Microsoft Sans Serif"/>
                <w:spacing w:val="-1"/>
                <w:sz w:val="14"/>
              </w:rPr>
              <w:t> </w:t>
            </w:r>
            <w:r>
              <w:rPr>
                <w:rFonts w:ascii="Microsoft Sans Serif"/>
                <w:spacing w:val="-5"/>
                <w:w w:val="90"/>
                <w:sz w:val="14"/>
              </w:rPr>
              <w:t>eur</w:t>
            </w:r>
          </w:p>
        </w:tc>
        <w:tc>
          <w:tcPr>
            <w:tcW w:w="1133" w:type="dxa"/>
          </w:tcPr>
          <w:p>
            <w:pPr>
              <w:pStyle w:val="TableParagraph"/>
              <w:spacing w:before="96"/>
              <w:ind w:left="12"/>
              <w:jc w:val="center"/>
              <w:rPr>
                <w:rFonts w:ascii="Microsoft Sans Serif"/>
                <w:sz w:val="14"/>
              </w:rPr>
            </w:pPr>
            <w:r>
              <w:rPr>
                <w:rFonts w:ascii="Microsoft Sans Serif"/>
                <w:w w:val="80"/>
                <w:sz w:val="14"/>
              </w:rPr>
              <w:t>3.206,64</w:t>
            </w:r>
            <w:r>
              <w:rPr>
                <w:rFonts w:ascii="Microsoft Sans Serif"/>
                <w:spacing w:val="-1"/>
                <w:w w:val="90"/>
                <w:sz w:val="14"/>
              </w:rPr>
              <w:t> </w:t>
            </w:r>
            <w:r>
              <w:rPr>
                <w:rFonts w:ascii="Microsoft Sans Serif"/>
                <w:spacing w:val="-5"/>
                <w:w w:val="90"/>
                <w:sz w:val="14"/>
              </w:rPr>
              <w:t>eur</w:t>
            </w:r>
          </w:p>
        </w:tc>
        <w:tc>
          <w:tcPr>
            <w:tcW w:w="1091" w:type="dxa"/>
          </w:tcPr>
          <w:p>
            <w:pPr>
              <w:pStyle w:val="TableParagraph"/>
              <w:spacing w:before="96"/>
              <w:ind w:left="51"/>
              <w:jc w:val="center"/>
              <w:rPr>
                <w:rFonts w:ascii="Microsoft Sans Serif"/>
                <w:sz w:val="14"/>
              </w:rPr>
            </w:pPr>
            <w:r>
              <w:rPr>
                <w:rFonts w:ascii="Microsoft Sans Serif"/>
                <w:w w:val="80"/>
                <w:sz w:val="14"/>
              </w:rPr>
              <w:t>150.453,90</w:t>
            </w:r>
            <w:r>
              <w:rPr>
                <w:rFonts w:ascii="Microsoft Sans Serif"/>
                <w:spacing w:val="-1"/>
                <w:w w:val="90"/>
                <w:sz w:val="14"/>
              </w:rPr>
              <w:t> </w:t>
            </w:r>
            <w:r>
              <w:rPr>
                <w:rFonts w:ascii="Microsoft Sans Serif"/>
                <w:spacing w:val="-5"/>
                <w:w w:val="90"/>
                <w:sz w:val="14"/>
              </w:rPr>
              <w:t>eur</w:t>
            </w:r>
          </w:p>
        </w:tc>
      </w:tr>
      <w:tr>
        <w:trPr>
          <w:trHeight w:val="462" w:hRule="atLeast"/>
        </w:trPr>
        <w:tc>
          <w:tcPr>
            <w:tcW w:w="533" w:type="dxa"/>
          </w:tcPr>
          <w:p>
            <w:pPr>
              <w:pStyle w:val="TableParagraph"/>
              <w:spacing w:before="2"/>
              <w:ind w:left="208"/>
              <w:rPr>
                <w:rFonts w:ascii="Microsoft Sans Serif"/>
                <w:sz w:val="20"/>
              </w:rPr>
            </w:pPr>
            <w:r>
              <w:rPr>
                <w:rFonts w:ascii="Microsoft Sans Serif"/>
                <w:spacing w:val="-5"/>
                <w:w w:val="90"/>
                <w:sz w:val="20"/>
              </w:rPr>
              <w:t>17.</w:t>
            </w:r>
          </w:p>
        </w:tc>
        <w:tc>
          <w:tcPr>
            <w:tcW w:w="1526" w:type="dxa"/>
          </w:tcPr>
          <w:p>
            <w:pPr>
              <w:pStyle w:val="TableParagraph"/>
              <w:spacing w:before="39"/>
              <w:ind w:left="261"/>
              <w:rPr>
                <w:b/>
                <w:position w:val="4"/>
                <w:sz w:val="9"/>
              </w:rPr>
            </w:pPr>
            <w:r>
              <w:rPr>
                <w:b/>
                <w:w w:val="80"/>
                <w:sz w:val="14"/>
              </w:rPr>
              <w:t>Aktivirano</w:t>
            </w:r>
            <w:r>
              <w:rPr>
                <w:b/>
                <w:spacing w:val="-2"/>
                <w:sz w:val="14"/>
              </w:rPr>
              <w:t> </w:t>
            </w:r>
            <w:r>
              <w:rPr>
                <w:b/>
                <w:spacing w:val="-2"/>
                <w:w w:val="85"/>
                <w:sz w:val="14"/>
              </w:rPr>
              <w:t>jamstvo*</w:t>
            </w:r>
            <w:r>
              <w:rPr>
                <w:b/>
                <w:spacing w:val="-2"/>
                <w:w w:val="85"/>
                <w:position w:val="4"/>
                <w:sz w:val="9"/>
              </w:rPr>
              <w:t>1</w:t>
            </w:r>
          </w:p>
        </w:tc>
        <w:tc>
          <w:tcPr>
            <w:tcW w:w="1134" w:type="dxa"/>
          </w:tcPr>
          <w:p>
            <w:pPr>
              <w:pStyle w:val="TableParagraph"/>
              <w:tabs>
                <w:tab w:pos="678" w:val="left" w:leader="none"/>
              </w:tabs>
              <w:spacing w:before="41"/>
              <w:ind w:left="151"/>
              <w:jc w:val="center"/>
              <w:rPr>
                <w:rFonts w:ascii="Microsoft Sans Serif"/>
                <w:sz w:val="14"/>
              </w:rPr>
            </w:pPr>
            <w:r>
              <w:rPr>
                <w:rFonts w:ascii="Microsoft Sans Serif"/>
                <w:spacing w:val="-5"/>
                <w:w w:val="90"/>
                <w:sz w:val="14"/>
              </w:rPr>
              <w:t>Da</w:t>
            </w:r>
            <w:r>
              <w:rPr>
                <w:rFonts w:ascii="Microsoft Sans Serif"/>
                <w:sz w:val="14"/>
              </w:rPr>
              <w:tab/>
            </w:r>
            <w:r>
              <w:rPr>
                <w:rFonts w:ascii="Microsoft Sans Serif"/>
                <w:spacing w:val="-5"/>
                <w:w w:val="90"/>
                <w:sz w:val="14"/>
              </w:rPr>
              <w:t>Ne</w:t>
            </w:r>
          </w:p>
        </w:tc>
        <w:tc>
          <w:tcPr>
            <w:tcW w:w="1166" w:type="dxa"/>
          </w:tcPr>
          <w:p>
            <w:pPr>
              <w:pStyle w:val="TableParagraph"/>
              <w:tabs>
                <w:tab w:pos="643" w:val="left" w:leader="none"/>
              </w:tabs>
              <w:spacing w:before="41"/>
              <w:ind w:left="116"/>
              <w:jc w:val="center"/>
              <w:rPr>
                <w:rFonts w:ascii="Microsoft Sans Serif"/>
                <w:sz w:val="14"/>
              </w:rPr>
            </w:pPr>
            <w:r>
              <w:rPr>
                <w:rFonts w:ascii="Microsoft Sans Serif"/>
                <w:spacing w:val="-5"/>
                <w:w w:val="90"/>
                <w:sz w:val="14"/>
              </w:rPr>
              <w:t>Da</w:t>
            </w:r>
            <w:r>
              <w:rPr>
                <w:rFonts w:ascii="Microsoft Sans Serif"/>
                <w:sz w:val="14"/>
              </w:rPr>
              <w:tab/>
            </w:r>
            <w:r>
              <w:rPr>
                <w:rFonts w:ascii="Microsoft Sans Serif"/>
                <w:spacing w:val="-5"/>
                <w:w w:val="90"/>
                <w:sz w:val="14"/>
              </w:rPr>
              <w:t>Ne</w:t>
            </w:r>
          </w:p>
        </w:tc>
        <w:tc>
          <w:tcPr>
            <w:tcW w:w="1243" w:type="dxa"/>
          </w:tcPr>
          <w:p>
            <w:pPr>
              <w:pStyle w:val="TableParagraph"/>
              <w:tabs>
                <w:tab w:pos="640" w:val="left" w:leader="none"/>
              </w:tabs>
              <w:spacing w:before="41"/>
              <w:ind w:left="113"/>
              <w:jc w:val="center"/>
              <w:rPr>
                <w:rFonts w:ascii="Microsoft Sans Serif"/>
                <w:sz w:val="14"/>
              </w:rPr>
            </w:pPr>
            <w:r>
              <w:rPr>
                <w:rFonts w:ascii="Microsoft Sans Serif"/>
                <w:spacing w:val="-5"/>
                <w:w w:val="90"/>
                <w:sz w:val="14"/>
              </w:rPr>
              <w:t>Da</w:t>
            </w:r>
            <w:r>
              <w:rPr>
                <w:rFonts w:ascii="Microsoft Sans Serif"/>
                <w:sz w:val="14"/>
              </w:rPr>
              <w:tab/>
            </w:r>
            <w:r>
              <w:rPr>
                <w:rFonts w:ascii="Microsoft Sans Serif"/>
                <w:spacing w:val="-5"/>
                <w:w w:val="90"/>
                <w:sz w:val="14"/>
              </w:rPr>
              <w:t>Ne</w:t>
            </w:r>
          </w:p>
        </w:tc>
        <w:tc>
          <w:tcPr>
            <w:tcW w:w="1201" w:type="dxa"/>
          </w:tcPr>
          <w:p>
            <w:pPr>
              <w:pStyle w:val="TableParagraph"/>
              <w:tabs>
                <w:tab w:pos="673" w:val="left" w:leader="none"/>
              </w:tabs>
              <w:spacing w:before="41"/>
              <w:ind w:left="146"/>
              <w:jc w:val="center"/>
              <w:rPr>
                <w:rFonts w:ascii="Microsoft Sans Serif"/>
                <w:sz w:val="14"/>
              </w:rPr>
            </w:pPr>
            <w:r>
              <w:rPr>
                <w:rFonts w:ascii="Microsoft Sans Serif"/>
                <w:spacing w:val="-5"/>
                <w:w w:val="90"/>
                <w:sz w:val="14"/>
              </w:rPr>
              <w:t>Da</w:t>
            </w:r>
            <w:r>
              <w:rPr>
                <w:rFonts w:ascii="Microsoft Sans Serif"/>
                <w:sz w:val="14"/>
              </w:rPr>
              <w:tab/>
            </w:r>
            <w:r>
              <w:rPr>
                <w:rFonts w:ascii="Microsoft Sans Serif"/>
                <w:spacing w:val="-5"/>
                <w:w w:val="90"/>
                <w:sz w:val="14"/>
              </w:rPr>
              <w:t>Ne</w:t>
            </w:r>
          </w:p>
        </w:tc>
        <w:tc>
          <w:tcPr>
            <w:tcW w:w="1060" w:type="dxa"/>
          </w:tcPr>
          <w:p>
            <w:pPr>
              <w:pStyle w:val="TableParagraph"/>
              <w:tabs>
                <w:tab w:pos="606" w:val="left" w:leader="none"/>
              </w:tabs>
              <w:spacing w:before="41"/>
              <w:ind w:left="79"/>
              <w:jc w:val="center"/>
              <w:rPr>
                <w:rFonts w:ascii="Microsoft Sans Serif"/>
                <w:sz w:val="14"/>
              </w:rPr>
            </w:pPr>
            <w:r>
              <w:rPr>
                <w:rFonts w:ascii="Microsoft Sans Serif"/>
                <w:spacing w:val="-5"/>
                <w:w w:val="90"/>
                <w:sz w:val="14"/>
              </w:rPr>
              <w:t>Da</w:t>
            </w:r>
            <w:r>
              <w:rPr>
                <w:rFonts w:ascii="Microsoft Sans Serif"/>
                <w:sz w:val="14"/>
              </w:rPr>
              <w:tab/>
            </w:r>
            <w:r>
              <w:rPr>
                <w:rFonts w:ascii="Microsoft Sans Serif"/>
                <w:spacing w:val="-5"/>
                <w:w w:val="90"/>
                <w:sz w:val="14"/>
              </w:rPr>
              <w:t>Ne</w:t>
            </w:r>
          </w:p>
        </w:tc>
        <w:tc>
          <w:tcPr>
            <w:tcW w:w="1100" w:type="dxa"/>
          </w:tcPr>
          <w:p>
            <w:pPr>
              <w:pStyle w:val="TableParagraph"/>
              <w:tabs>
                <w:tab w:pos="573" w:val="left" w:leader="none"/>
              </w:tabs>
              <w:spacing w:before="41"/>
              <w:ind w:left="46"/>
              <w:jc w:val="center"/>
              <w:rPr>
                <w:rFonts w:ascii="Microsoft Sans Serif"/>
                <w:sz w:val="14"/>
              </w:rPr>
            </w:pPr>
            <w:r>
              <w:rPr>
                <w:rFonts w:ascii="Microsoft Sans Serif"/>
                <w:spacing w:val="-5"/>
                <w:w w:val="90"/>
                <w:sz w:val="14"/>
              </w:rPr>
              <w:t>Da</w:t>
            </w:r>
            <w:r>
              <w:rPr>
                <w:rFonts w:ascii="Microsoft Sans Serif"/>
                <w:sz w:val="14"/>
              </w:rPr>
              <w:tab/>
            </w:r>
            <w:r>
              <w:rPr>
                <w:rFonts w:ascii="Microsoft Sans Serif"/>
                <w:spacing w:val="-5"/>
                <w:w w:val="90"/>
                <w:sz w:val="14"/>
              </w:rPr>
              <w:t>Ne</w:t>
            </w:r>
          </w:p>
        </w:tc>
        <w:tc>
          <w:tcPr>
            <w:tcW w:w="1133" w:type="dxa"/>
            <w:gridSpan w:val="2"/>
          </w:tcPr>
          <w:p>
            <w:pPr>
              <w:pStyle w:val="TableParagraph"/>
              <w:tabs>
                <w:tab w:pos="793" w:val="left" w:leader="none"/>
              </w:tabs>
              <w:spacing w:before="41"/>
              <w:ind w:left="266"/>
              <w:rPr>
                <w:rFonts w:ascii="Microsoft Sans Serif"/>
                <w:sz w:val="14"/>
              </w:rPr>
            </w:pPr>
            <w:r>
              <w:rPr>
                <w:rFonts w:ascii="Microsoft Sans Serif"/>
                <w:spacing w:val="-5"/>
                <w:w w:val="90"/>
                <w:sz w:val="14"/>
              </w:rPr>
              <w:t>Da</w:t>
            </w:r>
            <w:r>
              <w:rPr>
                <w:rFonts w:ascii="Microsoft Sans Serif"/>
                <w:sz w:val="14"/>
              </w:rPr>
              <w:tab/>
            </w:r>
            <w:r>
              <w:rPr>
                <w:rFonts w:ascii="Microsoft Sans Serif"/>
                <w:spacing w:val="-5"/>
                <w:w w:val="90"/>
                <w:sz w:val="14"/>
              </w:rPr>
              <w:t>Ne</w:t>
            </w:r>
          </w:p>
        </w:tc>
        <w:tc>
          <w:tcPr>
            <w:tcW w:w="1135" w:type="dxa"/>
            <w:gridSpan w:val="2"/>
          </w:tcPr>
          <w:p>
            <w:pPr>
              <w:pStyle w:val="TableParagraph"/>
              <w:tabs>
                <w:tab w:pos="792" w:val="left" w:leader="none"/>
              </w:tabs>
              <w:spacing w:before="41"/>
              <w:ind w:left="266"/>
              <w:rPr>
                <w:rFonts w:ascii="Microsoft Sans Serif"/>
                <w:sz w:val="14"/>
              </w:rPr>
            </w:pPr>
            <w:r>
              <w:rPr>
                <w:rFonts w:ascii="Microsoft Sans Serif"/>
                <w:spacing w:val="-5"/>
                <w:w w:val="90"/>
                <w:sz w:val="14"/>
              </w:rPr>
              <w:t>Da</w:t>
            </w:r>
            <w:r>
              <w:rPr>
                <w:rFonts w:ascii="Microsoft Sans Serif"/>
                <w:sz w:val="14"/>
              </w:rPr>
              <w:tab/>
            </w:r>
            <w:r>
              <w:rPr>
                <w:rFonts w:ascii="Microsoft Sans Serif"/>
                <w:spacing w:val="-5"/>
                <w:w w:val="90"/>
                <w:sz w:val="14"/>
              </w:rPr>
              <w:t>Ne</w:t>
            </w:r>
          </w:p>
        </w:tc>
        <w:tc>
          <w:tcPr>
            <w:tcW w:w="1309" w:type="dxa"/>
            <w:gridSpan w:val="2"/>
          </w:tcPr>
          <w:p>
            <w:pPr>
              <w:pStyle w:val="TableParagraph"/>
              <w:tabs>
                <w:tab w:pos="865" w:val="left" w:leader="none"/>
              </w:tabs>
              <w:spacing w:before="41"/>
              <w:ind w:left="338"/>
              <w:rPr>
                <w:rFonts w:ascii="Microsoft Sans Serif"/>
                <w:sz w:val="14"/>
              </w:rPr>
            </w:pPr>
            <w:r>
              <w:rPr>
                <w:rFonts w:ascii="Microsoft Sans Serif"/>
                <w:spacing w:val="-5"/>
                <w:w w:val="90"/>
                <w:sz w:val="14"/>
              </w:rPr>
              <w:t>Da</w:t>
            </w:r>
            <w:r>
              <w:rPr>
                <w:rFonts w:ascii="Microsoft Sans Serif"/>
                <w:sz w:val="14"/>
              </w:rPr>
              <w:tab/>
            </w:r>
            <w:r>
              <w:rPr>
                <w:rFonts w:ascii="Microsoft Sans Serif"/>
                <w:spacing w:val="-5"/>
                <w:w w:val="90"/>
                <w:sz w:val="14"/>
              </w:rPr>
              <w:t>Ne</w:t>
            </w:r>
          </w:p>
        </w:tc>
        <w:tc>
          <w:tcPr>
            <w:tcW w:w="1133" w:type="dxa"/>
          </w:tcPr>
          <w:p>
            <w:pPr>
              <w:pStyle w:val="TableParagraph"/>
              <w:tabs>
                <w:tab w:pos="542" w:val="left" w:leader="none"/>
              </w:tabs>
              <w:spacing w:before="41"/>
              <w:ind w:left="15"/>
              <w:jc w:val="center"/>
              <w:rPr>
                <w:rFonts w:ascii="Microsoft Sans Serif"/>
                <w:sz w:val="14"/>
              </w:rPr>
            </w:pPr>
            <w:r>
              <w:rPr>
                <w:rFonts w:ascii="Microsoft Sans Serif"/>
                <w:spacing w:val="-5"/>
                <w:w w:val="90"/>
                <w:sz w:val="14"/>
              </w:rPr>
              <w:t>Da</w:t>
            </w:r>
            <w:r>
              <w:rPr>
                <w:rFonts w:ascii="Microsoft Sans Serif"/>
                <w:sz w:val="14"/>
              </w:rPr>
              <w:tab/>
            </w:r>
            <w:r>
              <w:rPr>
                <w:rFonts w:ascii="Microsoft Sans Serif"/>
                <w:spacing w:val="-5"/>
                <w:w w:val="90"/>
                <w:sz w:val="14"/>
              </w:rPr>
              <w:t>Ne</w:t>
            </w:r>
          </w:p>
        </w:tc>
        <w:tc>
          <w:tcPr>
            <w:tcW w:w="1091" w:type="dxa"/>
          </w:tcPr>
          <w:p>
            <w:pPr>
              <w:pStyle w:val="TableParagraph"/>
              <w:tabs>
                <w:tab w:pos="579" w:val="left" w:leader="none"/>
              </w:tabs>
              <w:spacing w:before="41"/>
              <w:ind w:left="52"/>
              <w:jc w:val="center"/>
              <w:rPr>
                <w:rFonts w:ascii="Microsoft Sans Serif"/>
                <w:sz w:val="14"/>
              </w:rPr>
            </w:pPr>
            <w:r>
              <w:rPr>
                <w:rFonts w:ascii="Microsoft Sans Serif"/>
                <w:spacing w:val="-5"/>
                <w:w w:val="90"/>
                <w:sz w:val="14"/>
              </w:rPr>
              <w:t>Da</w:t>
            </w:r>
            <w:r>
              <w:rPr>
                <w:rFonts w:ascii="Microsoft Sans Serif"/>
                <w:sz w:val="14"/>
              </w:rPr>
              <w:tab/>
            </w:r>
            <w:r>
              <w:rPr>
                <w:rFonts w:ascii="Microsoft Sans Serif"/>
                <w:spacing w:val="-5"/>
                <w:w w:val="90"/>
                <w:sz w:val="14"/>
              </w:rPr>
              <w:t>Ne</w:t>
            </w:r>
          </w:p>
        </w:tc>
      </w:tr>
      <w:tr>
        <w:trPr>
          <w:trHeight w:val="1125" w:hRule="atLeast"/>
        </w:trPr>
        <w:tc>
          <w:tcPr>
            <w:tcW w:w="533" w:type="dxa"/>
          </w:tcPr>
          <w:p>
            <w:pPr>
              <w:pStyle w:val="TableParagraph"/>
              <w:spacing w:before="103"/>
              <w:rPr>
                <w:b/>
                <w:sz w:val="20"/>
              </w:rPr>
            </w:pPr>
          </w:p>
          <w:p>
            <w:pPr>
              <w:pStyle w:val="TableParagraph"/>
              <w:spacing w:before="1"/>
              <w:ind w:left="208"/>
              <w:rPr>
                <w:rFonts w:ascii="Microsoft Sans Serif"/>
                <w:sz w:val="20"/>
              </w:rPr>
            </w:pPr>
            <w:r>
              <w:rPr>
                <w:rFonts w:ascii="Microsoft Sans Serif"/>
                <w:spacing w:val="-5"/>
                <w:w w:val="90"/>
                <w:sz w:val="20"/>
              </w:rPr>
              <w:t>18.</w:t>
            </w:r>
          </w:p>
        </w:tc>
        <w:tc>
          <w:tcPr>
            <w:tcW w:w="1526" w:type="dxa"/>
          </w:tcPr>
          <w:p>
            <w:pPr>
              <w:pStyle w:val="TableParagraph"/>
              <w:spacing w:line="276" w:lineRule="auto"/>
              <w:ind w:left="138" w:right="16"/>
              <w:jc w:val="center"/>
              <w:rPr>
                <w:b/>
                <w:sz w:val="14"/>
              </w:rPr>
            </w:pPr>
            <w:r>
              <w:rPr>
                <w:b/>
                <w:w w:val="90"/>
                <w:sz w:val="14"/>
              </w:rPr>
              <w:t>Datum</w:t>
            </w:r>
            <w:r>
              <w:rPr>
                <w:b/>
                <w:spacing w:val="-6"/>
                <w:w w:val="90"/>
                <w:sz w:val="14"/>
              </w:rPr>
              <w:t> </w:t>
            </w:r>
            <w:r>
              <w:rPr>
                <w:b/>
                <w:w w:val="90"/>
                <w:sz w:val="14"/>
              </w:rPr>
              <w:t>realizacije</w:t>
            </w:r>
            <w:r>
              <w:rPr>
                <w:b/>
                <w:spacing w:val="40"/>
                <w:sz w:val="14"/>
              </w:rPr>
              <w:t> </w:t>
            </w:r>
            <w:r>
              <w:rPr>
                <w:b/>
                <w:spacing w:val="-2"/>
                <w:w w:val="90"/>
                <w:sz w:val="14"/>
              </w:rPr>
              <w:t>kredita</w:t>
            </w:r>
            <w:r>
              <w:rPr>
                <w:b/>
                <w:spacing w:val="40"/>
                <w:sz w:val="14"/>
              </w:rPr>
              <w:t> </w:t>
            </w:r>
            <w:r>
              <w:rPr>
                <w:b/>
                <w:spacing w:val="-2"/>
                <w:w w:val="90"/>
                <w:sz w:val="14"/>
              </w:rPr>
              <w:t>(zajma)/izdavanja</w:t>
            </w:r>
            <w:r>
              <w:rPr>
                <w:b/>
                <w:spacing w:val="40"/>
                <w:sz w:val="14"/>
              </w:rPr>
              <w:t> </w:t>
            </w:r>
            <w:r>
              <w:rPr>
                <w:b/>
                <w:w w:val="80"/>
                <w:sz w:val="14"/>
              </w:rPr>
              <w:t>jamstva*</w:t>
            </w:r>
            <w:r>
              <w:rPr>
                <w:b/>
                <w:w w:val="80"/>
                <w:position w:val="4"/>
                <w:sz w:val="9"/>
              </w:rPr>
              <w:t>1</w:t>
            </w:r>
            <w:r>
              <w:rPr>
                <w:b/>
                <w:w w:val="80"/>
                <w:sz w:val="14"/>
              </w:rPr>
              <w:t>/suglasnosti</w:t>
            </w:r>
            <w:r>
              <w:rPr>
                <w:b/>
                <w:spacing w:val="-2"/>
                <w:w w:val="80"/>
                <w:sz w:val="14"/>
              </w:rPr>
              <w:t> </w:t>
            </w:r>
            <w:r>
              <w:rPr>
                <w:b/>
                <w:w w:val="80"/>
                <w:sz w:val="14"/>
              </w:rPr>
              <w:t>za</w:t>
            </w:r>
            <w:r>
              <w:rPr>
                <w:b/>
                <w:spacing w:val="40"/>
                <w:sz w:val="14"/>
              </w:rPr>
              <w:t> </w:t>
            </w:r>
            <w:r>
              <w:rPr>
                <w:b/>
                <w:spacing w:val="-2"/>
                <w:w w:val="90"/>
                <w:sz w:val="14"/>
              </w:rPr>
              <w:t>zaduženje*</w:t>
            </w:r>
            <w:r>
              <w:rPr>
                <w:b/>
                <w:spacing w:val="-2"/>
                <w:w w:val="90"/>
                <w:position w:val="4"/>
                <w:sz w:val="9"/>
              </w:rPr>
              <w:t>2</w:t>
            </w:r>
            <w:r>
              <w:rPr>
                <w:b/>
                <w:spacing w:val="-2"/>
                <w:w w:val="90"/>
                <w:sz w:val="14"/>
              </w:rPr>
              <w:t>)</w:t>
            </w:r>
          </w:p>
        </w:tc>
        <w:tc>
          <w:tcPr>
            <w:tcW w:w="1134" w:type="dxa"/>
          </w:tcPr>
          <w:p>
            <w:pPr>
              <w:pStyle w:val="TableParagraph"/>
              <w:rPr>
                <w:b/>
                <w:sz w:val="14"/>
              </w:rPr>
            </w:pPr>
          </w:p>
          <w:p>
            <w:pPr>
              <w:pStyle w:val="TableParagraph"/>
              <w:spacing w:before="50"/>
              <w:rPr>
                <w:b/>
                <w:sz w:val="14"/>
              </w:rPr>
            </w:pPr>
          </w:p>
          <w:p>
            <w:pPr>
              <w:pStyle w:val="TableParagraph"/>
              <w:ind w:left="192"/>
              <w:rPr>
                <w:rFonts w:ascii="Microsoft Sans Serif" w:hAnsi="Microsoft Sans Serif"/>
                <w:sz w:val="14"/>
              </w:rPr>
            </w:pPr>
            <w:r>
              <w:rPr>
                <w:rFonts w:ascii="Microsoft Sans Serif" w:hAnsi="Microsoft Sans Serif"/>
                <w:w w:val="80"/>
                <w:sz w:val="14"/>
              </w:rPr>
              <w:t>25.</w:t>
            </w:r>
            <w:r>
              <w:rPr>
                <w:rFonts w:ascii="Microsoft Sans Serif" w:hAnsi="Microsoft Sans Serif"/>
                <w:spacing w:val="-8"/>
                <w:sz w:val="14"/>
              </w:rPr>
              <w:t> </w:t>
            </w:r>
            <w:r>
              <w:rPr>
                <w:rFonts w:ascii="Microsoft Sans Serif" w:hAnsi="Microsoft Sans Serif"/>
                <w:w w:val="80"/>
                <w:sz w:val="14"/>
              </w:rPr>
              <w:t>siječnja</w:t>
            </w:r>
            <w:r>
              <w:rPr>
                <w:rFonts w:ascii="Microsoft Sans Serif" w:hAnsi="Microsoft Sans Serif"/>
                <w:spacing w:val="-5"/>
                <w:sz w:val="14"/>
              </w:rPr>
              <w:t> </w:t>
            </w:r>
            <w:r>
              <w:rPr>
                <w:rFonts w:ascii="Microsoft Sans Serif" w:hAnsi="Microsoft Sans Serif"/>
                <w:spacing w:val="-4"/>
                <w:w w:val="80"/>
                <w:sz w:val="14"/>
              </w:rPr>
              <w:t>2012.</w:t>
            </w:r>
          </w:p>
        </w:tc>
        <w:tc>
          <w:tcPr>
            <w:tcW w:w="1166" w:type="dxa"/>
          </w:tcPr>
          <w:p>
            <w:pPr>
              <w:pStyle w:val="TableParagraph"/>
              <w:rPr>
                <w:b/>
                <w:sz w:val="14"/>
              </w:rPr>
            </w:pPr>
          </w:p>
          <w:p>
            <w:pPr>
              <w:pStyle w:val="TableParagraph"/>
              <w:spacing w:before="50"/>
              <w:rPr>
                <w:b/>
                <w:sz w:val="14"/>
              </w:rPr>
            </w:pPr>
          </w:p>
          <w:p>
            <w:pPr>
              <w:pStyle w:val="TableParagraph"/>
              <w:ind w:left="116"/>
              <w:jc w:val="center"/>
              <w:rPr>
                <w:rFonts w:ascii="Microsoft Sans Serif"/>
                <w:sz w:val="14"/>
              </w:rPr>
            </w:pPr>
            <w:r>
              <w:rPr>
                <w:rFonts w:ascii="Microsoft Sans Serif"/>
                <w:w w:val="80"/>
                <w:sz w:val="14"/>
              </w:rPr>
              <w:t>29.prosinca</w:t>
            </w:r>
            <w:r>
              <w:rPr>
                <w:rFonts w:ascii="Microsoft Sans Serif"/>
                <w:spacing w:val="-1"/>
                <w:w w:val="90"/>
                <w:sz w:val="14"/>
              </w:rPr>
              <w:t> </w:t>
            </w:r>
            <w:r>
              <w:rPr>
                <w:rFonts w:ascii="Microsoft Sans Serif"/>
                <w:spacing w:val="-2"/>
                <w:w w:val="90"/>
                <w:sz w:val="14"/>
              </w:rPr>
              <w:t>2020.</w:t>
            </w:r>
          </w:p>
        </w:tc>
        <w:tc>
          <w:tcPr>
            <w:tcW w:w="1243" w:type="dxa"/>
          </w:tcPr>
          <w:p>
            <w:pPr>
              <w:pStyle w:val="TableParagraph"/>
              <w:rPr>
                <w:b/>
                <w:sz w:val="14"/>
              </w:rPr>
            </w:pPr>
          </w:p>
          <w:p>
            <w:pPr>
              <w:pStyle w:val="TableParagraph"/>
              <w:spacing w:before="50"/>
              <w:rPr>
                <w:b/>
                <w:sz w:val="14"/>
              </w:rPr>
            </w:pPr>
          </w:p>
          <w:p>
            <w:pPr>
              <w:pStyle w:val="TableParagraph"/>
              <w:ind w:left="264"/>
              <w:rPr>
                <w:rFonts w:ascii="Microsoft Sans Serif"/>
                <w:sz w:val="14"/>
              </w:rPr>
            </w:pPr>
            <w:r>
              <w:rPr>
                <w:rFonts w:ascii="Microsoft Sans Serif"/>
                <w:w w:val="80"/>
                <w:sz w:val="14"/>
              </w:rPr>
              <w:t>20.</w:t>
            </w:r>
            <w:r>
              <w:rPr>
                <w:rFonts w:ascii="Microsoft Sans Serif"/>
                <w:spacing w:val="-6"/>
                <w:sz w:val="14"/>
              </w:rPr>
              <w:t> </w:t>
            </w:r>
            <w:r>
              <w:rPr>
                <w:rFonts w:ascii="Microsoft Sans Serif"/>
                <w:w w:val="80"/>
                <w:sz w:val="14"/>
              </w:rPr>
              <w:t>srpnja</w:t>
            </w:r>
            <w:r>
              <w:rPr>
                <w:rFonts w:ascii="Microsoft Sans Serif"/>
                <w:spacing w:val="-3"/>
                <w:sz w:val="14"/>
              </w:rPr>
              <w:t> </w:t>
            </w:r>
            <w:r>
              <w:rPr>
                <w:rFonts w:ascii="Microsoft Sans Serif"/>
                <w:spacing w:val="-4"/>
                <w:w w:val="80"/>
                <w:sz w:val="14"/>
              </w:rPr>
              <w:t>2016.</w:t>
            </w:r>
          </w:p>
        </w:tc>
        <w:tc>
          <w:tcPr>
            <w:tcW w:w="1201" w:type="dxa"/>
          </w:tcPr>
          <w:p>
            <w:pPr>
              <w:pStyle w:val="TableParagraph"/>
              <w:rPr>
                <w:b/>
                <w:sz w:val="14"/>
              </w:rPr>
            </w:pPr>
          </w:p>
          <w:p>
            <w:pPr>
              <w:pStyle w:val="TableParagraph"/>
              <w:spacing w:before="50"/>
              <w:rPr>
                <w:b/>
                <w:sz w:val="14"/>
              </w:rPr>
            </w:pPr>
          </w:p>
          <w:p>
            <w:pPr>
              <w:pStyle w:val="TableParagraph"/>
              <w:ind w:left="197"/>
              <w:rPr>
                <w:rFonts w:ascii="Microsoft Sans Serif"/>
                <w:sz w:val="14"/>
              </w:rPr>
            </w:pPr>
            <w:r>
              <w:rPr>
                <w:rFonts w:ascii="Microsoft Sans Serif"/>
                <w:w w:val="80"/>
                <w:sz w:val="14"/>
              </w:rPr>
              <w:t>20.</w:t>
            </w:r>
            <w:r>
              <w:rPr>
                <w:rFonts w:ascii="Microsoft Sans Serif"/>
                <w:spacing w:val="-6"/>
                <w:sz w:val="14"/>
              </w:rPr>
              <w:t> </w:t>
            </w:r>
            <w:r>
              <w:rPr>
                <w:rFonts w:ascii="Microsoft Sans Serif"/>
                <w:w w:val="80"/>
                <w:sz w:val="14"/>
              </w:rPr>
              <w:t>prosinca</w:t>
            </w:r>
            <w:r>
              <w:rPr>
                <w:rFonts w:ascii="Microsoft Sans Serif"/>
                <w:spacing w:val="-3"/>
                <w:sz w:val="14"/>
              </w:rPr>
              <w:t> </w:t>
            </w:r>
            <w:r>
              <w:rPr>
                <w:rFonts w:ascii="Microsoft Sans Serif"/>
                <w:spacing w:val="-4"/>
                <w:w w:val="80"/>
                <w:sz w:val="14"/>
              </w:rPr>
              <w:t>2023.</w:t>
            </w:r>
          </w:p>
        </w:tc>
        <w:tc>
          <w:tcPr>
            <w:tcW w:w="1060" w:type="dxa"/>
          </w:tcPr>
          <w:p>
            <w:pPr>
              <w:pStyle w:val="TableParagraph"/>
              <w:spacing w:before="120"/>
              <w:rPr>
                <w:b/>
                <w:sz w:val="14"/>
              </w:rPr>
            </w:pPr>
          </w:p>
          <w:p>
            <w:pPr>
              <w:pStyle w:val="TableParagraph"/>
              <w:ind w:left="253"/>
              <w:rPr>
                <w:rFonts w:ascii="Microsoft Sans Serif"/>
                <w:sz w:val="14"/>
              </w:rPr>
            </w:pPr>
            <w:r>
              <w:rPr>
                <w:rFonts w:ascii="Microsoft Sans Serif"/>
                <w:w w:val="80"/>
                <w:sz w:val="14"/>
              </w:rPr>
              <w:t>16.</w:t>
            </w:r>
            <w:r>
              <w:rPr>
                <w:rFonts w:ascii="Microsoft Sans Serif"/>
                <w:spacing w:val="-1"/>
                <w:w w:val="85"/>
                <w:sz w:val="14"/>
              </w:rPr>
              <w:t> </w:t>
            </w:r>
            <w:r>
              <w:rPr>
                <w:rFonts w:ascii="Microsoft Sans Serif"/>
                <w:spacing w:val="-2"/>
                <w:w w:val="85"/>
                <w:sz w:val="14"/>
              </w:rPr>
              <w:t>prosinca</w:t>
            </w:r>
          </w:p>
          <w:p>
            <w:pPr>
              <w:pStyle w:val="TableParagraph"/>
              <w:spacing w:before="26"/>
              <w:ind w:left="421"/>
              <w:rPr>
                <w:rFonts w:ascii="Microsoft Sans Serif"/>
                <w:sz w:val="14"/>
              </w:rPr>
            </w:pPr>
            <w:r>
              <w:rPr>
                <w:rFonts w:ascii="Microsoft Sans Serif"/>
                <w:spacing w:val="-2"/>
                <w:w w:val="90"/>
                <w:sz w:val="14"/>
              </w:rPr>
              <w:t>2022.</w:t>
            </w:r>
          </w:p>
        </w:tc>
        <w:tc>
          <w:tcPr>
            <w:tcW w:w="1100" w:type="dxa"/>
          </w:tcPr>
          <w:p>
            <w:pPr>
              <w:pStyle w:val="TableParagraph"/>
              <w:rPr>
                <w:b/>
                <w:sz w:val="14"/>
              </w:rPr>
            </w:pPr>
          </w:p>
          <w:p>
            <w:pPr>
              <w:pStyle w:val="TableParagraph"/>
              <w:spacing w:before="50"/>
              <w:rPr>
                <w:b/>
                <w:sz w:val="14"/>
              </w:rPr>
            </w:pPr>
          </w:p>
          <w:p>
            <w:pPr>
              <w:pStyle w:val="TableParagraph"/>
              <w:ind w:left="147"/>
              <w:rPr>
                <w:rFonts w:ascii="Microsoft Sans Serif" w:hAnsi="Microsoft Sans Serif"/>
                <w:sz w:val="14"/>
              </w:rPr>
            </w:pPr>
            <w:r>
              <w:rPr>
                <w:rFonts w:ascii="Microsoft Sans Serif" w:hAnsi="Microsoft Sans Serif"/>
                <w:w w:val="80"/>
                <w:sz w:val="14"/>
              </w:rPr>
              <w:t>20.</w:t>
            </w:r>
            <w:r>
              <w:rPr>
                <w:rFonts w:ascii="Microsoft Sans Serif" w:hAnsi="Microsoft Sans Serif"/>
                <w:spacing w:val="-6"/>
                <w:sz w:val="14"/>
              </w:rPr>
              <w:t> </w:t>
            </w:r>
            <w:r>
              <w:rPr>
                <w:rFonts w:ascii="Microsoft Sans Serif" w:hAnsi="Microsoft Sans Serif"/>
                <w:w w:val="80"/>
                <w:sz w:val="14"/>
              </w:rPr>
              <w:t>ožujka</w:t>
            </w:r>
            <w:r>
              <w:rPr>
                <w:rFonts w:ascii="Microsoft Sans Serif" w:hAnsi="Microsoft Sans Serif"/>
                <w:spacing w:val="-4"/>
                <w:sz w:val="14"/>
              </w:rPr>
              <w:t> </w:t>
            </w:r>
            <w:r>
              <w:rPr>
                <w:rFonts w:ascii="Microsoft Sans Serif" w:hAnsi="Microsoft Sans Serif"/>
                <w:spacing w:val="-4"/>
                <w:w w:val="80"/>
                <w:sz w:val="14"/>
              </w:rPr>
              <w:t>2017.</w:t>
            </w:r>
          </w:p>
        </w:tc>
        <w:tc>
          <w:tcPr>
            <w:tcW w:w="1133" w:type="dxa"/>
            <w:gridSpan w:val="2"/>
          </w:tcPr>
          <w:p>
            <w:pPr>
              <w:pStyle w:val="TableParagraph"/>
              <w:rPr>
                <w:b/>
                <w:sz w:val="14"/>
              </w:rPr>
            </w:pPr>
          </w:p>
          <w:p>
            <w:pPr>
              <w:pStyle w:val="TableParagraph"/>
              <w:spacing w:before="50"/>
              <w:rPr>
                <w:b/>
                <w:sz w:val="14"/>
              </w:rPr>
            </w:pPr>
          </w:p>
          <w:p>
            <w:pPr>
              <w:pStyle w:val="TableParagraph"/>
              <w:ind w:left="191"/>
              <w:rPr>
                <w:rFonts w:ascii="Microsoft Sans Serif"/>
                <w:sz w:val="14"/>
              </w:rPr>
            </w:pPr>
            <w:r>
              <w:rPr>
                <w:rFonts w:ascii="Microsoft Sans Serif"/>
                <w:w w:val="80"/>
                <w:sz w:val="14"/>
              </w:rPr>
              <w:t>25.</w:t>
            </w:r>
            <w:r>
              <w:rPr>
                <w:rFonts w:ascii="Microsoft Sans Serif"/>
                <w:spacing w:val="-6"/>
                <w:sz w:val="14"/>
              </w:rPr>
              <w:t> </w:t>
            </w:r>
            <w:r>
              <w:rPr>
                <w:rFonts w:ascii="Microsoft Sans Serif"/>
                <w:w w:val="80"/>
                <w:sz w:val="14"/>
              </w:rPr>
              <w:t>srpnja</w:t>
            </w:r>
            <w:r>
              <w:rPr>
                <w:rFonts w:ascii="Microsoft Sans Serif"/>
                <w:spacing w:val="-3"/>
                <w:sz w:val="14"/>
              </w:rPr>
              <w:t> </w:t>
            </w:r>
            <w:r>
              <w:rPr>
                <w:rFonts w:ascii="Microsoft Sans Serif"/>
                <w:spacing w:val="-4"/>
                <w:w w:val="80"/>
                <w:sz w:val="14"/>
              </w:rPr>
              <w:t>2017.</w:t>
            </w:r>
          </w:p>
        </w:tc>
        <w:tc>
          <w:tcPr>
            <w:tcW w:w="1135" w:type="dxa"/>
            <w:gridSpan w:val="2"/>
          </w:tcPr>
          <w:p>
            <w:pPr>
              <w:pStyle w:val="TableParagraph"/>
              <w:spacing w:before="120"/>
              <w:rPr>
                <w:b/>
                <w:sz w:val="14"/>
              </w:rPr>
            </w:pPr>
          </w:p>
          <w:p>
            <w:pPr>
              <w:pStyle w:val="TableParagraph"/>
              <w:ind w:left="292"/>
              <w:rPr>
                <w:rFonts w:ascii="Microsoft Sans Serif"/>
                <w:sz w:val="14"/>
              </w:rPr>
            </w:pPr>
            <w:r>
              <w:rPr>
                <w:rFonts w:ascii="Microsoft Sans Serif"/>
                <w:w w:val="80"/>
                <w:sz w:val="14"/>
              </w:rPr>
              <w:t>20.</w:t>
            </w:r>
            <w:r>
              <w:rPr>
                <w:rFonts w:ascii="Microsoft Sans Serif"/>
                <w:spacing w:val="-1"/>
                <w:w w:val="85"/>
                <w:sz w:val="14"/>
              </w:rPr>
              <w:t> </w:t>
            </w:r>
            <w:r>
              <w:rPr>
                <w:rFonts w:ascii="Microsoft Sans Serif"/>
                <w:spacing w:val="-2"/>
                <w:w w:val="85"/>
                <w:sz w:val="14"/>
              </w:rPr>
              <w:t>prosinca</w:t>
            </w:r>
          </w:p>
          <w:p>
            <w:pPr>
              <w:pStyle w:val="TableParagraph"/>
              <w:spacing w:before="26"/>
              <w:ind w:left="460"/>
              <w:rPr>
                <w:rFonts w:ascii="Microsoft Sans Serif"/>
                <w:sz w:val="14"/>
              </w:rPr>
            </w:pPr>
            <w:r>
              <w:rPr>
                <w:rFonts w:ascii="Microsoft Sans Serif"/>
                <w:spacing w:val="-2"/>
                <w:w w:val="90"/>
                <w:sz w:val="14"/>
              </w:rPr>
              <w:t>2023.</w:t>
            </w:r>
          </w:p>
        </w:tc>
        <w:tc>
          <w:tcPr>
            <w:tcW w:w="1309" w:type="dxa"/>
            <w:gridSpan w:val="2"/>
          </w:tcPr>
          <w:p>
            <w:pPr>
              <w:pStyle w:val="TableParagraph"/>
              <w:rPr>
                <w:b/>
                <w:sz w:val="14"/>
              </w:rPr>
            </w:pPr>
          </w:p>
          <w:p>
            <w:pPr>
              <w:pStyle w:val="TableParagraph"/>
              <w:spacing w:before="50"/>
              <w:rPr>
                <w:b/>
                <w:sz w:val="14"/>
              </w:rPr>
            </w:pPr>
          </w:p>
          <w:p>
            <w:pPr>
              <w:pStyle w:val="TableParagraph"/>
              <w:ind w:left="293"/>
              <w:rPr>
                <w:rFonts w:ascii="Microsoft Sans Serif"/>
                <w:sz w:val="14"/>
              </w:rPr>
            </w:pPr>
            <w:r>
              <w:rPr>
                <w:rFonts w:ascii="Microsoft Sans Serif"/>
                <w:w w:val="80"/>
                <w:sz w:val="14"/>
              </w:rPr>
              <w:t>20.</w:t>
            </w:r>
            <w:r>
              <w:rPr>
                <w:rFonts w:ascii="Microsoft Sans Serif"/>
                <w:spacing w:val="-6"/>
                <w:sz w:val="14"/>
              </w:rPr>
              <w:t> </w:t>
            </w:r>
            <w:r>
              <w:rPr>
                <w:rFonts w:ascii="Microsoft Sans Serif"/>
                <w:w w:val="80"/>
                <w:sz w:val="14"/>
              </w:rPr>
              <w:t>rujna</w:t>
            </w:r>
            <w:r>
              <w:rPr>
                <w:rFonts w:ascii="Microsoft Sans Serif"/>
                <w:spacing w:val="-3"/>
                <w:sz w:val="14"/>
              </w:rPr>
              <w:t> </w:t>
            </w:r>
            <w:r>
              <w:rPr>
                <w:rFonts w:ascii="Microsoft Sans Serif"/>
                <w:spacing w:val="-4"/>
                <w:w w:val="80"/>
                <w:sz w:val="14"/>
              </w:rPr>
              <w:t>2022.</w:t>
            </w:r>
          </w:p>
        </w:tc>
        <w:tc>
          <w:tcPr>
            <w:tcW w:w="1133" w:type="dxa"/>
          </w:tcPr>
          <w:p>
            <w:pPr>
              <w:pStyle w:val="TableParagraph"/>
              <w:rPr>
                <w:b/>
                <w:sz w:val="14"/>
              </w:rPr>
            </w:pPr>
          </w:p>
          <w:p>
            <w:pPr>
              <w:pStyle w:val="TableParagraph"/>
              <w:spacing w:before="50"/>
              <w:rPr>
                <w:b/>
                <w:sz w:val="14"/>
              </w:rPr>
            </w:pPr>
          </w:p>
          <w:p>
            <w:pPr>
              <w:pStyle w:val="TableParagraph"/>
              <w:ind w:left="119"/>
              <w:rPr>
                <w:rFonts w:ascii="Microsoft Sans Serif"/>
                <w:sz w:val="14"/>
              </w:rPr>
            </w:pPr>
            <w:r>
              <w:rPr>
                <w:rFonts w:ascii="Microsoft Sans Serif"/>
                <w:w w:val="80"/>
                <w:sz w:val="14"/>
              </w:rPr>
              <w:t>9.</w:t>
            </w:r>
            <w:r>
              <w:rPr>
                <w:rFonts w:ascii="Microsoft Sans Serif"/>
                <w:spacing w:val="-6"/>
                <w:sz w:val="14"/>
              </w:rPr>
              <w:t> </w:t>
            </w:r>
            <w:r>
              <w:rPr>
                <w:rFonts w:ascii="Microsoft Sans Serif"/>
                <w:w w:val="80"/>
                <w:sz w:val="14"/>
              </w:rPr>
              <w:t>kolovoza</w:t>
            </w:r>
            <w:r>
              <w:rPr>
                <w:rFonts w:ascii="Microsoft Sans Serif"/>
                <w:spacing w:val="-4"/>
                <w:sz w:val="14"/>
              </w:rPr>
              <w:t> </w:t>
            </w:r>
            <w:r>
              <w:rPr>
                <w:rFonts w:ascii="Microsoft Sans Serif"/>
                <w:spacing w:val="-4"/>
                <w:w w:val="80"/>
                <w:sz w:val="14"/>
              </w:rPr>
              <w:t>2018.</w:t>
            </w:r>
          </w:p>
        </w:tc>
        <w:tc>
          <w:tcPr>
            <w:tcW w:w="1091" w:type="dxa"/>
          </w:tcPr>
          <w:p>
            <w:pPr>
              <w:pStyle w:val="TableParagraph"/>
              <w:rPr>
                <w:b/>
                <w:sz w:val="14"/>
              </w:rPr>
            </w:pPr>
          </w:p>
          <w:p>
            <w:pPr>
              <w:pStyle w:val="TableParagraph"/>
              <w:spacing w:before="50"/>
              <w:rPr>
                <w:b/>
                <w:sz w:val="14"/>
              </w:rPr>
            </w:pPr>
          </w:p>
          <w:p>
            <w:pPr>
              <w:pStyle w:val="TableParagraph"/>
              <w:ind w:left="121"/>
              <w:rPr>
                <w:rFonts w:ascii="Microsoft Sans Serif" w:hAnsi="Microsoft Sans Serif"/>
                <w:sz w:val="14"/>
              </w:rPr>
            </w:pPr>
            <w:r>
              <w:rPr>
                <w:rFonts w:ascii="Microsoft Sans Serif" w:hAnsi="Microsoft Sans Serif"/>
                <w:w w:val="80"/>
                <w:sz w:val="14"/>
              </w:rPr>
              <w:t>30.</w:t>
            </w:r>
            <w:r>
              <w:rPr>
                <w:rFonts w:ascii="Microsoft Sans Serif" w:hAnsi="Microsoft Sans Serif"/>
                <w:spacing w:val="-8"/>
                <w:sz w:val="14"/>
              </w:rPr>
              <w:t> </w:t>
            </w:r>
            <w:r>
              <w:rPr>
                <w:rFonts w:ascii="Microsoft Sans Serif" w:hAnsi="Microsoft Sans Serif"/>
                <w:w w:val="80"/>
                <w:sz w:val="14"/>
              </w:rPr>
              <w:t>siječnja</w:t>
            </w:r>
            <w:r>
              <w:rPr>
                <w:rFonts w:ascii="Microsoft Sans Serif" w:hAnsi="Microsoft Sans Serif"/>
                <w:spacing w:val="-5"/>
                <w:sz w:val="14"/>
              </w:rPr>
              <w:t> </w:t>
            </w:r>
            <w:r>
              <w:rPr>
                <w:rFonts w:ascii="Microsoft Sans Serif" w:hAnsi="Microsoft Sans Serif"/>
                <w:spacing w:val="-4"/>
                <w:w w:val="80"/>
                <w:sz w:val="14"/>
              </w:rPr>
              <w:t>2023.</w:t>
            </w:r>
          </w:p>
        </w:tc>
      </w:tr>
      <w:tr>
        <w:trPr>
          <w:trHeight w:val="568" w:hRule="atLeast"/>
        </w:trPr>
        <w:tc>
          <w:tcPr>
            <w:tcW w:w="533" w:type="dxa"/>
          </w:tcPr>
          <w:p>
            <w:pPr>
              <w:pStyle w:val="TableParagraph"/>
              <w:spacing w:before="55"/>
              <w:ind w:left="208"/>
              <w:rPr>
                <w:rFonts w:ascii="Microsoft Sans Serif"/>
                <w:sz w:val="20"/>
              </w:rPr>
            </w:pPr>
            <w:r>
              <w:rPr>
                <w:rFonts w:ascii="Microsoft Sans Serif"/>
                <w:spacing w:val="-5"/>
                <w:w w:val="90"/>
                <w:sz w:val="20"/>
              </w:rPr>
              <w:t>19.</w:t>
            </w:r>
          </w:p>
        </w:tc>
        <w:tc>
          <w:tcPr>
            <w:tcW w:w="1526" w:type="dxa"/>
          </w:tcPr>
          <w:p>
            <w:pPr>
              <w:pStyle w:val="TableParagraph"/>
              <w:spacing w:line="276" w:lineRule="auto"/>
              <w:ind w:left="206" w:firstLine="230"/>
              <w:rPr>
                <w:b/>
                <w:sz w:val="14"/>
              </w:rPr>
            </w:pPr>
            <w:r>
              <w:rPr>
                <w:b/>
                <w:spacing w:val="-2"/>
                <w:w w:val="90"/>
                <w:sz w:val="14"/>
              </w:rPr>
              <w:t>Datum/godina</w:t>
            </w:r>
            <w:r>
              <w:rPr>
                <w:b/>
                <w:spacing w:val="40"/>
                <w:sz w:val="14"/>
              </w:rPr>
              <w:t> </w:t>
            </w:r>
            <w:r>
              <w:rPr>
                <w:b/>
                <w:spacing w:val="-2"/>
                <w:w w:val="80"/>
                <w:sz w:val="14"/>
              </w:rPr>
              <w:t>odobrenja/suglasnosti</w:t>
            </w:r>
          </w:p>
        </w:tc>
        <w:tc>
          <w:tcPr>
            <w:tcW w:w="1134" w:type="dxa"/>
          </w:tcPr>
          <w:p>
            <w:pPr>
              <w:pStyle w:val="TableParagraph"/>
              <w:spacing w:before="94"/>
              <w:ind w:left="149"/>
              <w:jc w:val="center"/>
              <w:rPr>
                <w:rFonts w:ascii="Microsoft Sans Serif"/>
                <w:sz w:val="14"/>
              </w:rPr>
            </w:pPr>
            <w:r>
              <w:rPr>
                <w:rFonts w:ascii="Microsoft Sans Serif"/>
                <w:w w:val="80"/>
                <w:sz w:val="14"/>
              </w:rPr>
              <w:t>2012.</w:t>
            </w:r>
            <w:r>
              <w:rPr>
                <w:rFonts w:ascii="Microsoft Sans Serif"/>
                <w:spacing w:val="-4"/>
                <w:sz w:val="14"/>
              </w:rPr>
              <w:t> </w:t>
            </w:r>
            <w:r>
              <w:rPr>
                <w:rFonts w:ascii="Microsoft Sans Serif"/>
                <w:spacing w:val="-2"/>
                <w:w w:val="90"/>
                <w:sz w:val="14"/>
              </w:rPr>
              <w:t>godine</w:t>
            </w:r>
          </w:p>
        </w:tc>
        <w:tc>
          <w:tcPr>
            <w:tcW w:w="1166" w:type="dxa"/>
          </w:tcPr>
          <w:p>
            <w:pPr>
              <w:pStyle w:val="TableParagraph"/>
              <w:spacing w:before="2"/>
              <w:ind w:left="306"/>
              <w:rPr>
                <w:rFonts w:ascii="Microsoft Sans Serif"/>
                <w:sz w:val="14"/>
              </w:rPr>
            </w:pPr>
            <w:r>
              <w:rPr>
                <w:rFonts w:ascii="Microsoft Sans Serif"/>
                <w:w w:val="80"/>
                <w:sz w:val="14"/>
              </w:rPr>
              <w:t>30.</w:t>
            </w:r>
            <w:r>
              <w:rPr>
                <w:rFonts w:ascii="Microsoft Sans Serif"/>
                <w:spacing w:val="-1"/>
                <w:w w:val="85"/>
                <w:sz w:val="14"/>
              </w:rPr>
              <w:t> </w:t>
            </w:r>
            <w:r>
              <w:rPr>
                <w:rFonts w:ascii="Microsoft Sans Serif"/>
                <w:spacing w:val="-2"/>
                <w:w w:val="85"/>
                <w:sz w:val="14"/>
              </w:rPr>
              <w:t>studenog</w:t>
            </w:r>
          </w:p>
          <w:p>
            <w:pPr>
              <w:pStyle w:val="TableParagraph"/>
              <w:spacing w:before="27"/>
              <w:ind w:left="493"/>
              <w:rPr>
                <w:rFonts w:ascii="Microsoft Sans Serif"/>
                <w:sz w:val="14"/>
              </w:rPr>
            </w:pPr>
            <w:r>
              <w:rPr>
                <w:rFonts w:ascii="Microsoft Sans Serif"/>
                <w:spacing w:val="-2"/>
                <w:w w:val="90"/>
                <w:sz w:val="14"/>
              </w:rPr>
              <w:t>2020.</w:t>
            </w:r>
          </w:p>
        </w:tc>
        <w:tc>
          <w:tcPr>
            <w:tcW w:w="1243" w:type="dxa"/>
          </w:tcPr>
          <w:p>
            <w:pPr>
              <w:pStyle w:val="TableParagraph"/>
              <w:spacing w:before="94"/>
              <w:ind w:left="116"/>
              <w:jc w:val="center"/>
              <w:rPr>
                <w:rFonts w:ascii="Microsoft Sans Serif"/>
                <w:sz w:val="14"/>
              </w:rPr>
            </w:pPr>
            <w:r>
              <w:rPr>
                <w:rFonts w:ascii="Microsoft Sans Serif"/>
                <w:w w:val="80"/>
                <w:sz w:val="14"/>
              </w:rPr>
              <w:t>2016.</w:t>
            </w:r>
            <w:r>
              <w:rPr>
                <w:rFonts w:ascii="Microsoft Sans Serif"/>
                <w:spacing w:val="-4"/>
                <w:sz w:val="14"/>
              </w:rPr>
              <w:t> </w:t>
            </w:r>
            <w:r>
              <w:rPr>
                <w:rFonts w:ascii="Microsoft Sans Serif"/>
                <w:spacing w:val="-2"/>
                <w:w w:val="90"/>
                <w:sz w:val="14"/>
              </w:rPr>
              <w:t>godine</w:t>
            </w:r>
          </w:p>
        </w:tc>
        <w:tc>
          <w:tcPr>
            <w:tcW w:w="1201" w:type="dxa"/>
          </w:tcPr>
          <w:p>
            <w:pPr>
              <w:pStyle w:val="TableParagraph"/>
              <w:spacing w:before="94"/>
              <w:ind w:left="197"/>
              <w:rPr>
                <w:rFonts w:ascii="Microsoft Sans Serif"/>
                <w:sz w:val="14"/>
              </w:rPr>
            </w:pPr>
            <w:r>
              <w:rPr>
                <w:rFonts w:ascii="Microsoft Sans Serif"/>
                <w:w w:val="80"/>
                <w:sz w:val="14"/>
              </w:rPr>
              <w:t>14.</w:t>
            </w:r>
            <w:r>
              <w:rPr>
                <w:rFonts w:ascii="Microsoft Sans Serif"/>
                <w:spacing w:val="-6"/>
                <w:sz w:val="14"/>
              </w:rPr>
              <w:t> </w:t>
            </w:r>
            <w:r>
              <w:rPr>
                <w:rFonts w:ascii="Microsoft Sans Serif"/>
                <w:w w:val="80"/>
                <w:sz w:val="14"/>
              </w:rPr>
              <w:t>prosinca</w:t>
            </w:r>
            <w:r>
              <w:rPr>
                <w:rFonts w:ascii="Microsoft Sans Serif"/>
                <w:spacing w:val="-3"/>
                <w:sz w:val="14"/>
              </w:rPr>
              <w:t> </w:t>
            </w:r>
            <w:r>
              <w:rPr>
                <w:rFonts w:ascii="Microsoft Sans Serif"/>
                <w:spacing w:val="-4"/>
                <w:w w:val="80"/>
                <w:sz w:val="14"/>
              </w:rPr>
              <w:t>2023.</w:t>
            </w:r>
          </w:p>
        </w:tc>
        <w:tc>
          <w:tcPr>
            <w:tcW w:w="1060" w:type="dxa"/>
          </w:tcPr>
          <w:p>
            <w:pPr>
              <w:pStyle w:val="TableParagraph"/>
              <w:spacing w:before="2"/>
              <w:ind w:left="253"/>
              <w:rPr>
                <w:rFonts w:ascii="Microsoft Sans Serif"/>
                <w:sz w:val="14"/>
              </w:rPr>
            </w:pPr>
            <w:r>
              <w:rPr>
                <w:rFonts w:ascii="Microsoft Sans Serif"/>
                <w:w w:val="80"/>
                <w:sz w:val="14"/>
              </w:rPr>
              <w:t>15.</w:t>
            </w:r>
            <w:r>
              <w:rPr>
                <w:rFonts w:ascii="Microsoft Sans Serif"/>
                <w:spacing w:val="-1"/>
                <w:w w:val="85"/>
                <w:sz w:val="14"/>
              </w:rPr>
              <w:t> </w:t>
            </w:r>
            <w:r>
              <w:rPr>
                <w:rFonts w:ascii="Microsoft Sans Serif"/>
                <w:spacing w:val="-2"/>
                <w:w w:val="85"/>
                <w:sz w:val="14"/>
              </w:rPr>
              <w:t>prosinca</w:t>
            </w:r>
          </w:p>
          <w:p>
            <w:pPr>
              <w:pStyle w:val="TableParagraph"/>
              <w:spacing w:before="27"/>
              <w:ind w:left="421"/>
              <w:rPr>
                <w:rFonts w:ascii="Microsoft Sans Serif"/>
                <w:sz w:val="14"/>
              </w:rPr>
            </w:pPr>
            <w:r>
              <w:rPr>
                <w:rFonts w:ascii="Microsoft Sans Serif"/>
                <w:spacing w:val="-2"/>
                <w:w w:val="90"/>
                <w:sz w:val="14"/>
              </w:rPr>
              <w:t>2022.</w:t>
            </w:r>
          </w:p>
        </w:tc>
        <w:tc>
          <w:tcPr>
            <w:tcW w:w="1100" w:type="dxa"/>
          </w:tcPr>
          <w:p>
            <w:pPr>
              <w:pStyle w:val="TableParagraph"/>
              <w:spacing w:before="94"/>
              <w:ind w:left="135"/>
              <w:rPr>
                <w:rFonts w:ascii="Microsoft Sans Serif" w:hAnsi="Microsoft Sans Serif"/>
                <w:sz w:val="14"/>
              </w:rPr>
            </w:pPr>
            <w:r>
              <w:rPr>
                <w:rFonts w:ascii="Microsoft Sans Serif" w:hAnsi="Microsoft Sans Serif"/>
                <w:w w:val="80"/>
                <w:sz w:val="14"/>
              </w:rPr>
              <w:t>27.</w:t>
            </w:r>
            <w:r>
              <w:rPr>
                <w:rFonts w:ascii="Microsoft Sans Serif" w:hAnsi="Microsoft Sans Serif"/>
                <w:spacing w:val="-7"/>
                <w:sz w:val="14"/>
              </w:rPr>
              <w:t> </w:t>
            </w:r>
            <w:r>
              <w:rPr>
                <w:rFonts w:ascii="Microsoft Sans Serif" w:hAnsi="Microsoft Sans Serif"/>
                <w:w w:val="80"/>
                <w:sz w:val="14"/>
              </w:rPr>
              <w:t>veljače</w:t>
            </w:r>
            <w:r>
              <w:rPr>
                <w:rFonts w:ascii="Microsoft Sans Serif" w:hAnsi="Microsoft Sans Serif"/>
                <w:spacing w:val="-3"/>
                <w:sz w:val="14"/>
              </w:rPr>
              <w:t> </w:t>
            </w:r>
            <w:r>
              <w:rPr>
                <w:rFonts w:ascii="Microsoft Sans Serif" w:hAnsi="Microsoft Sans Serif"/>
                <w:spacing w:val="-4"/>
                <w:w w:val="80"/>
                <w:sz w:val="14"/>
              </w:rPr>
              <w:t>2017.</w:t>
            </w:r>
          </w:p>
        </w:tc>
        <w:tc>
          <w:tcPr>
            <w:tcW w:w="1133" w:type="dxa"/>
            <w:gridSpan w:val="2"/>
          </w:tcPr>
          <w:p>
            <w:pPr>
              <w:pStyle w:val="TableParagraph"/>
              <w:spacing w:before="94"/>
              <w:ind w:left="191"/>
              <w:rPr>
                <w:rFonts w:ascii="Microsoft Sans Serif"/>
                <w:sz w:val="14"/>
              </w:rPr>
            </w:pPr>
            <w:r>
              <w:rPr>
                <w:rFonts w:ascii="Microsoft Sans Serif"/>
                <w:w w:val="80"/>
                <w:sz w:val="14"/>
              </w:rPr>
              <w:t>14.</w:t>
            </w:r>
            <w:r>
              <w:rPr>
                <w:rFonts w:ascii="Microsoft Sans Serif"/>
                <w:spacing w:val="-6"/>
                <w:sz w:val="14"/>
              </w:rPr>
              <w:t> </w:t>
            </w:r>
            <w:r>
              <w:rPr>
                <w:rFonts w:ascii="Microsoft Sans Serif"/>
                <w:w w:val="80"/>
                <w:sz w:val="14"/>
              </w:rPr>
              <w:t>srpnja</w:t>
            </w:r>
            <w:r>
              <w:rPr>
                <w:rFonts w:ascii="Microsoft Sans Serif"/>
                <w:spacing w:val="-3"/>
                <w:sz w:val="14"/>
              </w:rPr>
              <w:t> </w:t>
            </w:r>
            <w:r>
              <w:rPr>
                <w:rFonts w:ascii="Microsoft Sans Serif"/>
                <w:spacing w:val="-4"/>
                <w:w w:val="80"/>
                <w:sz w:val="14"/>
              </w:rPr>
              <w:t>2017.</w:t>
            </w:r>
          </w:p>
        </w:tc>
        <w:tc>
          <w:tcPr>
            <w:tcW w:w="1135" w:type="dxa"/>
            <w:gridSpan w:val="2"/>
          </w:tcPr>
          <w:p>
            <w:pPr>
              <w:pStyle w:val="TableParagraph"/>
              <w:spacing w:before="2"/>
              <w:ind w:left="292"/>
              <w:rPr>
                <w:rFonts w:ascii="Microsoft Sans Serif"/>
                <w:sz w:val="14"/>
              </w:rPr>
            </w:pPr>
            <w:r>
              <w:rPr>
                <w:rFonts w:ascii="Microsoft Sans Serif"/>
                <w:w w:val="80"/>
                <w:sz w:val="14"/>
              </w:rPr>
              <w:t>14.</w:t>
            </w:r>
            <w:r>
              <w:rPr>
                <w:rFonts w:ascii="Microsoft Sans Serif"/>
                <w:spacing w:val="-1"/>
                <w:w w:val="85"/>
                <w:sz w:val="14"/>
              </w:rPr>
              <w:t> </w:t>
            </w:r>
            <w:r>
              <w:rPr>
                <w:rFonts w:ascii="Microsoft Sans Serif"/>
                <w:spacing w:val="-2"/>
                <w:w w:val="85"/>
                <w:sz w:val="14"/>
              </w:rPr>
              <w:t>prosinca</w:t>
            </w:r>
          </w:p>
          <w:p>
            <w:pPr>
              <w:pStyle w:val="TableParagraph"/>
              <w:spacing w:before="27"/>
              <w:ind w:left="460"/>
              <w:rPr>
                <w:rFonts w:ascii="Microsoft Sans Serif"/>
                <w:sz w:val="14"/>
              </w:rPr>
            </w:pPr>
            <w:r>
              <w:rPr>
                <w:rFonts w:ascii="Microsoft Sans Serif"/>
                <w:spacing w:val="-2"/>
                <w:w w:val="90"/>
                <w:sz w:val="14"/>
              </w:rPr>
              <w:t>2023.</w:t>
            </w:r>
          </w:p>
        </w:tc>
        <w:tc>
          <w:tcPr>
            <w:tcW w:w="1309" w:type="dxa"/>
            <w:gridSpan w:val="2"/>
          </w:tcPr>
          <w:p>
            <w:pPr>
              <w:pStyle w:val="TableParagraph"/>
              <w:spacing w:before="94"/>
              <w:ind w:left="293"/>
              <w:rPr>
                <w:rFonts w:ascii="Microsoft Sans Serif"/>
                <w:sz w:val="14"/>
              </w:rPr>
            </w:pPr>
            <w:r>
              <w:rPr>
                <w:rFonts w:ascii="Microsoft Sans Serif"/>
                <w:w w:val="80"/>
                <w:sz w:val="14"/>
              </w:rPr>
              <w:t>12.</w:t>
            </w:r>
            <w:r>
              <w:rPr>
                <w:rFonts w:ascii="Microsoft Sans Serif"/>
                <w:spacing w:val="-6"/>
                <w:sz w:val="14"/>
              </w:rPr>
              <w:t> </w:t>
            </w:r>
            <w:r>
              <w:rPr>
                <w:rFonts w:ascii="Microsoft Sans Serif"/>
                <w:w w:val="80"/>
                <w:sz w:val="14"/>
              </w:rPr>
              <w:t>rujna</w:t>
            </w:r>
            <w:r>
              <w:rPr>
                <w:rFonts w:ascii="Microsoft Sans Serif"/>
                <w:spacing w:val="-3"/>
                <w:sz w:val="14"/>
              </w:rPr>
              <w:t> </w:t>
            </w:r>
            <w:r>
              <w:rPr>
                <w:rFonts w:ascii="Microsoft Sans Serif"/>
                <w:spacing w:val="-4"/>
                <w:w w:val="80"/>
                <w:sz w:val="14"/>
              </w:rPr>
              <w:t>2022.</w:t>
            </w:r>
          </w:p>
        </w:tc>
        <w:tc>
          <w:tcPr>
            <w:tcW w:w="1133" w:type="dxa"/>
          </w:tcPr>
          <w:p>
            <w:pPr>
              <w:pStyle w:val="TableParagraph"/>
              <w:spacing w:before="94"/>
              <w:ind w:left="136"/>
              <w:rPr>
                <w:rFonts w:ascii="Microsoft Sans Serif" w:hAnsi="Microsoft Sans Serif"/>
                <w:sz w:val="14"/>
              </w:rPr>
            </w:pPr>
            <w:r>
              <w:rPr>
                <w:rFonts w:ascii="Microsoft Sans Serif" w:hAnsi="Microsoft Sans Serif"/>
                <w:w w:val="80"/>
                <w:sz w:val="14"/>
              </w:rPr>
              <w:t>19.</w:t>
            </w:r>
            <w:r>
              <w:rPr>
                <w:rFonts w:ascii="Microsoft Sans Serif" w:hAnsi="Microsoft Sans Serif"/>
                <w:spacing w:val="-7"/>
                <w:sz w:val="14"/>
              </w:rPr>
              <w:t> </w:t>
            </w:r>
            <w:r>
              <w:rPr>
                <w:rFonts w:ascii="Microsoft Sans Serif" w:hAnsi="Microsoft Sans Serif"/>
                <w:w w:val="80"/>
                <w:sz w:val="14"/>
              </w:rPr>
              <w:t>veljače</w:t>
            </w:r>
            <w:r>
              <w:rPr>
                <w:rFonts w:ascii="Microsoft Sans Serif" w:hAnsi="Microsoft Sans Serif"/>
                <w:spacing w:val="-3"/>
                <w:sz w:val="14"/>
              </w:rPr>
              <w:t> </w:t>
            </w:r>
            <w:r>
              <w:rPr>
                <w:rFonts w:ascii="Microsoft Sans Serif" w:hAnsi="Microsoft Sans Serif"/>
                <w:spacing w:val="-4"/>
                <w:w w:val="80"/>
                <w:sz w:val="14"/>
              </w:rPr>
              <w:t>2018.</w:t>
            </w:r>
          </w:p>
        </w:tc>
        <w:tc>
          <w:tcPr>
            <w:tcW w:w="1091" w:type="dxa"/>
          </w:tcPr>
          <w:p>
            <w:pPr>
              <w:pStyle w:val="TableParagraph"/>
              <w:spacing w:line="280" w:lineRule="auto" w:before="2"/>
              <w:ind w:left="424" w:right="215" w:hanging="152"/>
              <w:rPr>
                <w:rFonts w:ascii="Microsoft Sans Serif"/>
                <w:sz w:val="14"/>
              </w:rPr>
            </w:pPr>
            <w:r>
              <w:rPr>
                <w:rFonts w:ascii="Microsoft Sans Serif"/>
                <w:spacing w:val="-2"/>
                <w:w w:val="80"/>
                <w:sz w:val="14"/>
              </w:rPr>
              <w:t>23.prosinca</w:t>
            </w:r>
            <w:r>
              <w:rPr>
                <w:rFonts w:ascii="Microsoft Sans Serif"/>
                <w:spacing w:val="40"/>
                <w:sz w:val="14"/>
              </w:rPr>
              <w:t> </w:t>
            </w:r>
            <w:r>
              <w:rPr>
                <w:rFonts w:ascii="Microsoft Sans Serif"/>
                <w:spacing w:val="-4"/>
                <w:w w:val="90"/>
                <w:sz w:val="14"/>
              </w:rPr>
              <w:t>2022.</w:t>
            </w:r>
          </w:p>
        </w:tc>
      </w:tr>
      <w:tr>
        <w:trPr>
          <w:trHeight w:val="1312" w:hRule="atLeast"/>
        </w:trPr>
        <w:tc>
          <w:tcPr>
            <w:tcW w:w="533" w:type="dxa"/>
            <w:tcBorders>
              <w:bottom w:val="single" w:sz="8" w:space="0" w:color="000000"/>
            </w:tcBorders>
          </w:tcPr>
          <w:p>
            <w:pPr>
              <w:pStyle w:val="TableParagraph"/>
              <w:spacing w:before="195"/>
              <w:rPr>
                <w:b/>
                <w:sz w:val="20"/>
              </w:rPr>
            </w:pPr>
          </w:p>
          <w:p>
            <w:pPr>
              <w:pStyle w:val="TableParagraph"/>
              <w:ind w:left="208"/>
              <w:rPr>
                <w:rFonts w:ascii="Microsoft Sans Serif"/>
                <w:sz w:val="20"/>
              </w:rPr>
            </w:pPr>
            <w:r>
              <w:rPr>
                <w:rFonts w:ascii="Microsoft Sans Serif"/>
                <w:spacing w:val="-5"/>
                <w:w w:val="90"/>
                <w:sz w:val="20"/>
              </w:rPr>
              <w:t>20.</w:t>
            </w:r>
          </w:p>
        </w:tc>
        <w:tc>
          <w:tcPr>
            <w:tcW w:w="1526" w:type="dxa"/>
          </w:tcPr>
          <w:p>
            <w:pPr>
              <w:pStyle w:val="TableParagraph"/>
              <w:rPr>
                <w:b/>
                <w:sz w:val="14"/>
              </w:rPr>
            </w:pPr>
          </w:p>
          <w:p>
            <w:pPr>
              <w:pStyle w:val="TableParagraph"/>
              <w:spacing w:before="142"/>
              <w:rPr>
                <w:b/>
                <w:sz w:val="14"/>
              </w:rPr>
            </w:pPr>
          </w:p>
          <w:p>
            <w:pPr>
              <w:pStyle w:val="TableParagraph"/>
              <w:ind w:left="523"/>
              <w:rPr>
                <w:b/>
                <w:sz w:val="14"/>
              </w:rPr>
            </w:pPr>
            <w:r>
              <w:rPr>
                <w:b/>
                <w:spacing w:val="-2"/>
                <w:w w:val="90"/>
                <w:sz w:val="14"/>
              </w:rPr>
              <w:t>Napomena</w:t>
            </w:r>
          </w:p>
        </w:tc>
        <w:tc>
          <w:tcPr>
            <w:tcW w:w="1134" w:type="dxa"/>
          </w:tcPr>
          <w:p>
            <w:pPr>
              <w:pStyle w:val="TableParagraph"/>
              <w:spacing w:before="120"/>
              <w:rPr>
                <w:b/>
                <w:sz w:val="14"/>
              </w:rPr>
            </w:pPr>
          </w:p>
          <w:p>
            <w:pPr>
              <w:pStyle w:val="TableParagraph"/>
              <w:spacing w:line="280" w:lineRule="auto"/>
              <w:ind w:left="199" w:firstLine="76"/>
              <w:rPr>
                <w:rFonts w:ascii="Microsoft Sans Serif"/>
                <w:sz w:val="14"/>
              </w:rPr>
            </w:pPr>
            <w:r>
              <w:rPr>
                <w:rFonts w:ascii="Microsoft Sans Serif"/>
                <w:spacing w:val="-2"/>
                <w:w w:val="90"/>
                <w:sz w:val="14"/>
              </w:rPr>
              <w:t>Sufinanciranje</w:t>
            </w:r>
            <w:r>
              <w:rPr>
                <w:rFonts w:ascii="Microsoft Sans Serif"/>
                <w:spacing w:val="40"/>
                <w:sz w:val="14"/>
              </w:rPr>
              <w:t> </w:t>
            </w:r>
            <w:r>
              <w:rPr>
                <w:rFonts w:ascii="Microsoft Sans Serif"/>
                <w:w w:val="80"/>
                <w:sz w:val="14"/>
              </w:rPr>
              <w:t>projekata</w:t>
            </w:r>
            <w:r>
              <w:rPr>
                <w:rFonts w:ascii="Microsoft Sans Serif"/>
                <w:spacing w:val="-2"/>
                <w:w w:val="80"/>
                <w:sz w:val="14"/>
              </w:rPr>
              <w:t> </w:t>
            </w:r>
            <w:r>
              <w:rPr>
                <w:rFonts w:ascii="Microsoft Sans Serif"/>
                <w:w w:val="80"/>
                <w:sz w:val="14"/>
              </w:rPr>
              <w:t>EU</w:t>
            </w:r>
            <w:r>
              <w:rPr>
                <w:rFonts w:ascii="Microsoft Sans Serif"/>
                <w:spacing w:val="-2"/>
                <w:w w:val="80"/>
                <w:sz w:val="14"/>
              </w:rPr>
              <w:t> </w:t>
            </w:r>
            <w:r>
              <w:rPr>
                <w:rFonts w:ascii="Microsoft Sans Serif"/>
                <w:w w:val="80"/>
                <w:sz w:val="14"/>
              </w:rPr>
              <w:t>IPA</w:t>
            </w:r>
            <w:r>
              <w:rPr>
                <w:rFonts w:ascii="Microsoft Sans Serif"/>
                <w:spacing w:val="40"/>
                <w:sz w:val="14"/>
              </w:rPr>
              <w:t> </w:t>
            </w:r>
            <w:r>
              <w:rPr>
                <w:rFonts w:ascii="Microsoft Sans Serif"/>
                <w:w w:val="80"/>
                <w:sz w:val="14"/>
              </w:rPr>
              <w:t>ISPA</w:t>
            </w:r>
            <w:r>
              <w:rPr>
                <w:rFonts w:ascii="Microsoft Sans Serif"/>
                <w:spacing w:val="-2"/>
                <w:sz w:val="14"/>
              </w:rPr>
              <w:t> </w:t>
            </w:r>
            <w:r>
              <w:rPr>
                <w:rFonts w:ascii="Microsoft Sans Serif"/>
                <w:w w:val="80"/>
                <w:sz w:val="14"/>
              </w:rPr>
              <w:t>2007-</w:t>
            </w:r>
            <w:r>
              <w:rPr>
                <w:rFonts w:ascii="Microsoft Sans Serif"/>
                <w:spacing w:val="-4"/>
                <w:w w:val="80"/>
                <w:sz w:val="14"/>
              </w:rPr>
              <w:t>2011</w:t>
            </w:r>
          </w:p>
        </w:tc>
        <w:tc>
          <w:tcPr>
            <w:tcW w:w="1166" w:type="dxa"/>
          </w:tcPr>
          <w:p>
            <w:pPr>
              <w:pStyle w:val="TableParagraph"/>
              <w:spacing w:line="280" w:lineRule="auto" w:before="3"/>
              <w:ind w:left="265" w:right="144" w:firstLine="1"/>
              <w:jc w:val="center"/>
              <w:rPr>
                <w:rFonts w:ascii="Microsoft Sans Serif" w:hAnsi="Microsoft Sans Serif"/>
                <w:sz w:val="14"/>
              </w:rPr>
            </w:pPr>
            <w:r>
              <w:rPr>
                <w:rFonts w:ascii="Microsoft Sans Serif" w:hAnsi="Microsoft Sans Serif"/>
                <w:spacing w:val="-2"/>
                <w:w w:val="90"/>
                <w:sz w:val="14"/>
              </w:rPr>
              <w:t>Nabava</w:t>
            </w:r>
            <w:r>
              <w:rPr>
                <w:rFonts w:ascii="Microsoft Sans Serif" w:hAnsi="Microsoft Sans Serif"/>
                <w:spacing w:val="40"/>
                <w:sz w:val="14"/>
              </w:rPr>
              <w:t> </w:t>
            </w:r>
            <w:r>
              <w:rPr>
                <w:rFonts w:ascii="Microsoft Sans Serif" w:hAnsi="Microsoft Sans Serif"/>
                <w:spacing w:val="-2"/>
                <w:w w:val="90"/>
                <w:sz w:val="14"/>
              </w:rPr>
              <w:t>dugoročnog</w:t>
            </w:r>
            <w:r>
              <w:rPr>
                <w:rFonts w:ascii="Microsoft Sans Serif" w:hAnsi="Microsoft Sans Serif"/>
                <w:spacing w:val="40"/>
                <w:sz w:val="14"/>
              </w:rPr>
              <w:t> </w:t>
            </w:r>
            <w:r>
              <w:rPr>
                <w:rFonts w:ascii="Microsoft Sans Serif" w:hAnsi="Microsoft Sans Serif"/>
                <w:w w:val="90"/>
                <w:sz w:val="14"/>
              </w:rPr>
              <w:t>kredita</w:t>
            </w:r>
            <w:r>
              <w:rPr>
                <w:rFonts w:ascii="Microsoft Sans Serif" w:hAnsi="Microsoft Sans Serif"/>
                <w:spacing w:val="-6"/>
                <w:w w:val="90"/>
                <w:sz w:val="14"/>
              </w:rPr>
              <w:t> </w:t>
            </w:r>
            <w:r>
              <w:rPr>
                <w:rFonts w:ascii="Microsoft Sans Serif" w:hAnsi="Microsoft Sans Serif"/>
                <w:w w:val="90"/>
                <w:sz w:val="14"/>
              </w:rPr>
              <w:t>za</w:t>
            </w:r>
            <w:r>
              <w:rPr>
                <w:rFonts w:ascii="Microsoft Sans Serif" w:hAnsi="Microsoft Sans Serif"/>
                <w:spacing w:val="40"/>
                <w:sz w:val="14"/>
              </w:rPr>
              <w:t> </w:t>
            </w:r>
            <w:r>
              <w:rPr>
                <w:rFonts w:ascii="Microsoft Sans Serif" w:hAnsi="Microsoft Sans Serif"/>
                <w:spacing w:val="-2"/>
                <w:w w:val="90"/>
                <w:sz w:val="14"/>
              </w:rPr>
              <w:t>kapitalne</w:t>
            </w:r>
            <w:r>
              <w:rPr>
                <w:rFonts w:ascii="Microsoft Sans Serif" w:hAnsi="Microsoft Sans Serif"/>
                <w:spacing w:val="40"/>
                <w:sz w:val="14"/>
              </w:rPr>
              <w:t> </w:t>
            </w:r>
            <w:r>
              <w:rPr>
                <w:rFonts w:ascii="Microsoft Sans Serif" w:hAnsi="Microsoft Sans Serif"/>
                <w:w w:val="80"/>
                <w:sz w:val="14"/>
              </w:rPr>
              <w:t>investicije</w:t>
            </w:r>
            <w:r>
              <w:rPr>
                <w:rFonts w:ascii="Microsoft Sans Serif" w:hAnsi="Microsoft Sans Serif"/>
                <w:spacing w:val="-2"/>
                <w:w w:val="80"/>
                <w:sz w:val="14"/>
              </w:rPr>
              <w:t> </w:t>
            </w:r>
            <w:r>
              <w:rPr>
                <w:rFonts w:ascii="Microsoft Sans Serif" w:hAnsi="Microsoft Sans Serif"/>
                <w:w w:val="80"/>
                <w:sz w:val="14"/>
              </w:rPr>
              <w:t>i</w:t>
            </w:r>
            <w:r>
              <w:rPr>
                <w:rFonts w:ascii="Microsoft Sans Serif" w:hAnsi="Microsoft Sans Serif"/>
                <w:spacing w:val="-2"/>
                <w:w w:val="80"/>
                <w:sz w:val="14"/>
              </w:rPr>
              <w:t> </w:t>
            </w:r>
            <w:r>
              <w:rPr>
                <w:rFonts w:ascii="Microsoft Sans Serif" w:hAnsi="Microsoft Sans Serif"/>
                <w:w w:val="80"/>
                <w:sz w:val="14"/>
              </w:rPr>
              <w:t>EU</w:t>
            </w:r>
            <w:r>
              <w:rPr>
                <w:rFonts w:ascii="Microsoft Sans Serif" w:hAnsi="Microsoft Sans Serif"/>
                <w:spacing w:val="40"/>
                <w:sz w:val="14"/>
              </w:rPr>
              <w:t> </w:t>
            </w:r>
            <w:r>
              <w:rPr>
                <w:rFonts w:ascii="Microsoft Sans Serif" w:hAnsi="Microsoft Sans Serif"/>
                <w:spacing w:val="-2"/>
                <w:w w:val="90"/>
                <w:sz w:val="14"/>
              </w:rPr>
              <w:t>projekte</w:t>
            </w:r>
          </w:p>
        </w:tc>
        <w:tc>
          <w:tcPr>
            <w:tcW w:w="1243" w:type="dxa"/>
          </w:tcPr>
          <w:p>
            <w:pPr>
              <w:pStyle w:val="TableParagraph"/>
              <w:spacing w:before="26"/>
              <w:rPr>
                <w:b/>
                <w:sz w:val="14"/>
              </w:rPr>
            </w:pPr>
          </w:p>
          <w:p>
            <w:pPr>
              <w:pStyle w:val="TableParagraph"/>
              <w:spacing w:line="280" w:lineRule="auto" w:before="1"/>
              <w:ind w:left="185" w:right="66" w:hanging="1"/>
              <w:jc w:val="center"/>
              <w:rPr>
                <w:rFonts w:ascii="Microsoft Sans Serif" w:hAnsi="Microsoft Sans Serif"/>
                <w:sz w:val="14"/>
              </w:rPr>
            </w:pPr>
            <w:r>
              <w:rPr>
                <w:rFonts w:ascii="Microsoft Sans Serif" w:hAnsi="Microsoft Sans Serif"/>
                <w:w w:val="85"/>
                <w:sz w:val="14"/>
              </w:rPr>
              <w:t>Sufinanciranje</w:t>
            </w:r>
            <w:r>
              <w:rPr>
                <w:rFonts w:ascii="Microsoft Sans Serif" w:hAnsi="Microsoft Sans Serif"/>
                <w:spacing w:val="-4"/>
                <w:w w:val="85"/>
                <w:sz w:val="14"/>
              </w:rPr>
              <w:t> </w:t>
            </w:r>
            <w:r>
              <w:rPr>
                <w:rFonts w:ascii="Microsoft Sans Serif" w:hAnsi="Microsoft Sans Serif"/>
                <w:w w:val="85"/>
                <w:sz w:val="14"/>
              </w:rPr>
              <w:t>EU</w:t>
            </w:r>
            <w:r>
              <w:rPr>
                <w:rFonts w:ascii="Microsoft Sans Serif" w:hAnsi="Microsoft Sans Serif"/>
                <w:spacing w:val="40"/>
                <w:sz w:val="14"/>
              </w:rPr>
              <w:t> </w:t>
            </w:r>
            <w:r>
              <w:rPr>
                <w:rFonts w:ascii="Microsoft Sans Serif" w:hAnsi="Microsoft Sans Serif"/>
                <w:spacing w:val="-2"/>
                <w:w w:val="90"/>
                <w:sz w:val="14"/>
              </w:rPr>
              <w:t>projekata,</w:t>
            </w:r>
            <w:r>
              <w:rPr>
                <w:rFonts w:ascii="Microsoft Sans Serif" w:hAnsi="Microsoft Sans Serif"/>
                <w:spacing w:val="40"/>
                <w:sz w:val="14"/>
              </w:rPr>
              <w:t> </w:t>
            </w:r>
            <w:r>
              <w:rPr>
                <w:rFonts w:ascii="Microsoft Sans Serif" w:hAnsi="Microsoft Sans Serif"/>
                <w:w w:val="80"/>
                <w:sz w:val="14"/>
              </w:rPr>
              <w:t>Operativni</w:t>
            </w:r>
            <w:r>
              <w:rPr>
                <w:rFonts w:ascii="Microsoft Sans Serif" w:hAnsi="Microsoft Sans Serif"/>
                <w:spacing w:val="-2"/>
                <w:w w:val="80"/>
                <w:sz w:val="14"/>
              </w:rPr>
              <w:t> </w:t>
            </w:r>
            <w:r>
              <w:rPr>
                <w:rFonts w:ascii="Microsoft Sans Serif" w:hAnsi="Microsoft Sans Serif"/>
                <w:w w:val="80"/>
                <w:sz w:val="14"/>
              </w:rPr>
              <w:t>program</w:t>
            </w:r>
            <w:r>
              <w:rPr>
                <w:rFonts w:ascii="Microsoft Sans Serif" w:hAnsi="Microsoft Sans Serif"/>
                <w:spacing w:val="40"/>
                <w:sz w:val="14"/>
              </w:rPr>
              <w:t> </w:t>
            </w:r>
            <w:r>
              <w:rPr>
                <w:rFonts w:ascii="Microsoft Sans Serif" w:hAnsi="Microsoft Sans Serif"/>
                <w:w w:val="90"/>
                <w:sz w:val="14"/>
              </w:rPr>
              <w:t>Zaštita</w:t>
            </w:r>
            <w:r>
              <w:rPr>
                <w:rFonts w:ascii="Microsoft Sans Serif" w:hAnsi="Microsoft Sans Serif"/>
                <w:spacing w:val="-6"/>
                <w:w w:val="90"/>
                <w:sz w:val="14"/>
              </w:rPr>
              <w:t> </w:t>
            </w:r>
            <w:r>
              <w:rPr>
                <w:rFonts w:ascii="Microsoft Sans Serif" w:hAnsi="Microsoft Sans Serif"/>
                <w:w w:val="90"/>
                <w:sz w:val="14"/>
              </w:rPr>
              <w:t>okoliša</w:t>
            </w:r>
          </w:p>
        </w:tc>
        <w:tc>
          <w:tcPr>
            <w:tcW w:w="1201" w:type="dxa"/>
          </w:tcPr>
          <w:p>
            <w:pPr>
              <w:pStyle w:val="TableParagraph"/>
              <w:rPr>
                <w:b/>
                <w:sz w:val="14"/>
              </w:rPr>
            </w:pPr>
          </w:p>
          <w:p>
            <w:pPr>
              <w:pStyle w:val="TableParagraph"/>
              <w:spacing w:before="144"/>
              <w:rPr>
                <w:b/>
                <w:sz w:val="14"/>
              </w:rPr>
            </w:pPr>
          </w:p>
          <w:p>
            <w:pPr>
              <w:pStyle w:val="TableParagraph"/>
              <w:ind w:left="147"/>
              <w:jc w:val="center"/>
              <w:rPr>
                <w:rFonts w:ascii="Microsoft Sans Serif"/>
                <w:sz w:val="14"/>
              </w:rPr>
            </w:pPr>
            <w:r>
              <w:rPr>
                <w:rFonts w:ascii="Microsoft Sans Serif"/>
                <w:spacing w:val="-10"/>
                <w:w w:val="90"/>
                <w:sz w:val="14"/>
              </w:rPr>
              <w:t>/</w:t>
            </w:r>
          </w:p>
        </w:tc>
        <w:tc>
          <w:tcPr>
            <w:tcW w:w="1060" w:type="dxa"/>
          </w:tcPr>
          <w:p>
            <w:pPr>
              <w:pStyle w:val="TableParagraph"/>
              <w:rPr>
                <w:b/>
                <w:sz w:val="14"/>
              </w:rPr>
            </w:pPr>
          </w:p>
          <w:p>
            <w:pPr>
              <w:pStyle w:val="TableParagraph"/>
              <w:spacing w:before="144"/>
              <w:rPr>
                <w:b/>
                <w:sz w:val="14"/>
              </w:rPr>
            </w:pPr>
          </w:p>
          <w:p>
            <w:pPr>
              <w:pStyle w:val="TableParagraph"/>
              <w:ind w:left="84"/>
              <w:jc w:val="center"/>
              <w:rPr>
                <w:rFonts w:ascii="Microsoft Sans Serif"/>
                <w:sz w:val="14"/>
              </w:rPr>
            </w:pPr>
            <w:r>
              <w:rPr>
                <w:rFonts w:ascii="Microsoft Sans Serif"/>
                <w:spacing w:val="-10"/>
                <w:w w:val="90"/>
                <w:sz w:val="14"/>
              </w:rPr>
              <w:t>/</w:t>
            </w:r>
          </w:p>
        </w:tc>
        <w:tc>
          <w:tcPr>
            <w:tcW w:w="1100" w:type="dxa"/>
          </w:tcPr>
          <w:p>
            <w:pPr>
              <w:pStyle w:val="TableParagraph"/>
              <w:rPr>
                <w:b/>
                <w:sz w:val="14"/>
              </w:rPr>
            </w:pPr>
          </w:p>
          <w:p>
            <w:pPr>
              <w:pStyle w:val="TableParagraph"/>
              <w:spacing w:before="144"/>
              <w:rPr>
                <w:b/>
                <w:sz w:val="14"/>
              </w:rPr>
            </w:pPr>
          </w:p>
          <w:p>
            <w:pPr>
              <w:pStyle w:val="TableParagraph"/>
              <w:ind w:left="46"/>
              <w:jc w:val="center"/>
              <w:rPr>
                <w:rFonts w:ascii="Microsoft Sans Serif"/>
                <w:sz w:val="14"/>
              </w:rPr>
            </w:pPr>
            <w:r>
              <w:rPr>
                <w:rFonts w:ascii="Microsoft Sans Serif"/>
                <w:spacing w:val="-10"/>
                <w:w w:val="90"/>
                <w:sz w:val="14"/>
              </w:rPr>
              <w:t>/</w:t>
            </w:r>
          </w:p>
        </w:tc>
        <w:tc>
          <w:tcPr>
            <w:tcW w:w="1133" w:type="dxa"/>
            <w:gridSpan w:val="2"/>
          </w:tcPr>
          <w:p>
            <w:pPr>
              <w:pStyle w:val="TableParagraph"/>
              <w:rPr>
                <w:b/>
                <w:sz w:val="14"/>
              </w:rPr>
            </w:pPr>
          </w:p>
          <w:p>
            <w:pPr>
              <w:pStyle w:val="TableParagraph"/>
              <w:spacing w:before="144"/>
              <w:rPr>
                <w:b/>
                <w:sz w:val="14"/>
              </w:rPr>
            </w:pPr>
          </w:p>
          <w:p>
            <w:pPr>
              <w:pStyle w:val="TableParagraph"/>
              <w:ind w:left="85" w:right="1"/>
              <w:jc w:val="center"/>
              <w:rPr>
                <w:rFonts w:ascii="Microsoft Sans Serif"/>
                <w:sz w:val="14"/>
              </w:rPr>
            </w:pPr>
            <w:r>
              <w:rPr>
                <w:rFonts w:ascii="Microsoft Sans Serif"/>
                <w:spacing w:val="-10"/>
                <w:w w:val="90"/>
                <w:sz w:val="14"/>
              </w:rPr>
              <w:t>/</w:t>
            </w:r>
          </w:p>
        </w:tc>
        <w:tc>
          <w:tcPr>
            <w:tcW w:w="1135" w:type="dxa"/>
            <w:gridSpan w:val="2"/>
          </w:tcPr>
          <w:p>
            <w:pPr>
              <w:pStyle w:val="TableParagraph"/>
              <w:rPr>
                <w:b/>
                <w:sz w:val="14"/>
              </w:rPr>
            </w:pPr>
          </w:p>
          <w:p>
            <w:pPr>
              <w:pStyle w:val="TableParagraph"/>
              <w:spacing w:before="144"/>
              <w:rPr>
                <w:b/>
                <w:sz w:val="14"/>
              </w:rPr>
            </w:pPr>
          </w:p>
          <w:p>
            <w:pPr>
              <w:pStyle w:val="TableParagraph"/>
              <w:ind w:left="81"/>
              <w:jc w:val="center"/>
              <w:rPr>
                <w:rFonts w:ascii="Microsoft Sans Serif"/>
                <w:sz w:val="14"/>
              </w:rPr>
            </w:pPr>
            <w:r>
              <w:rPr>
                <w:rFonts w:ascii="Microsoft Sans Serif"/>
                <w:spacing w:val="-10"/>
                <w:w w:val="90"/>
                <w:sz w:val="14"/>
              </w:rPr>
              <w:t>/</w:t>
            </w:r>
          </w:p>
        </w:tc>
        <w:tc>
          <w:tcPr>
            <w:tcW w:w="1309" w:type="dxa"/>
            <w:gridSpan w:val="2"/>
          </w:tcPr>
          <w:p>
            <w:pPr>
              <w:pStyle w:val="TableParagraph"/>
              <w:rPr>
                <w:b/>
                <w:sz w:val="14"/>
              </w:rPr>
            </w:pPr>
          </w:p>
          <w:p>
            <w:pPr>
              <w:pStyle w:val="TableParagraph"/>
              <w:spacing w:before="144"/>
              <w:rPr>
                <w:b/>
                <w:sz w:val="14"/>
              </w:rPr>
            </w:pPr>
          </w:p>
          <w:p>
            <w:pPr>
              <w:pStyle w:val="TableParagraph"/>
              <w:ind w:left="53"/>
              <w:jc w:val="center"/>
              <w:rPr>
                <w:rFonts w:ascii="Microsoft Sans Serif"/>
                <w:sz w:val="14"/>
              </w:rPr>
            </w:pPr>
            <w:r>
              <w:rPr>
                <w:rFonts w:ascii="Microsoft Sans Serif"/>
                <w:spacing w:val="-10"/>
                <w:w w:val="90"/>
                <w:sz w:val="14"/>
              </w:rPr>
              <w:t>/</w:t>
            </w:r>
          </w:p>
        </w:tc>
        <w:tc>
          <w:tcPr>
            <w:tcW w:w="1133" w:type="dxa"/>
          </w:tcPr>
          <w:p>
            <w:pPr>
              <w:pStyle w:val="TableParagraph"/>
              <w:rPr>
                <w:b/>
                <w:sz w:val="14"/>
              </w:rPr>
            </w:pPr>
          </w:p>
          <w:p>
            <w:pPr>
              <w:pStyle w:val="TableParagraph"/>
              <w:spacing w:before="144"/>
              <w:rPr>
                <w:b/>
                <w:sz w:val="14"/>
              </w:rPr>
            </w:pPr>
          </w:p>
          <w:p>
            <w:pPr>
              <w:pStyle w:val="TableParagraph"/>
              <w:ind w:left="16"/>
              <w:jc w:val="center"/>
              <w:rPr>
                <w:rFonts w:ascii="Microsoft Sans Serif"/>
                <w:sz w:val="14"/>
              </w:rPr>
            </w:pPr>
            <w:r>
              <w:rPr>
                <w:rFonts w:ascii="Microsoft Sans Serif"/>
                <w:spacing w:val="-10"/>
                <w:w w:val="90"/>
                <w:sz w:val="14"/>
              </w:rPr>
              <w:t>/</w:t>
            </w:r>
          </w:p>
        </w:tc>
        <w:tc>
          <w:tcPr>
            <w:tcW w:w="1091" w:type="dxa"/>
          </w:tcPr>
          <w:p>
            <w:pPr>
              <w:pStyle w:val="TableParagraph"/>
              <w:rPr>
                <w:b/>
                <w:sz w:val="14"/>
              </w:rPr>
            </w:pPr>
          </w:p>
          <w:p>
            <w:pPr>
              <w:pStyle w:val="TableParagraph"/>
              <w:spacing w:before="144"/>
              <w:rPr>
                <w:b/>
                <w:sz w:val="14"/>
              </w:rPr>
            </w:pPr>
          </w:p>
          <w:p>
            <w:pPr>
              <w:pStyle w:val="TableParagraph"/>
              <w:ind w:left="57"/>
              <w:jc w:val="center"/>
              <w:rPr>
                <w:rFonts w:ascii="Microsoft Sans Serif"/>
                <w:sz w:val="14"/>
              </w:rPr>
            </w:pPr>
            <w:r>
              <w:rPr>
                <w:rFonts w:ascii="Microsoft Sans Serif"/>
                <w:spacing w:val="-10"/>
                <w:w w:val="90"/>
                <w:sz w:val="14"/>
              </w:rPr>
              <w:t>/</w:t>
            </w:r>
          </w:p>
        </w:tc>
      </w:tr>
      <w:tr>
        <w:trPr>
          <w:trHeight w:val="486" w:hRule="atLeast"/>
        </w:trPr>
        <w:tc>
          <w:tcPr>
            <w:tcW w:w="533" w:type="dxa"/>
            <w:tcBorders>
              <w:top w:val="single" w:sz="8" w:space="0" w:color="000000"/>
            </w:tcBorders>
            <w:shd w:val="clear" w:color="auto" w:fill="DFDFDF"/>
          </w:tcPr>
          <w:p>
            <w:pPr>
              <w:pStyle w:val="TableParagraph"/>
              <w:spacing w:line="250" w:lineRule="exact"/>
              <w:ind w:left="175"/>
              <w:rPr>
                <w:b/>
                <w:sz w:val="22"/>
              </w:rPr>
            </w:pPr>
            <w:r>
              <w:rPr>
                <w:b/>
                <w:spacing w:val="-5"/>
                <w:w w:val="90"/>
                <w:sz w:val="22"/>
              </w:rPr>
              <w:t>II.</w:t>
            </w:r>
          </w:p>
        </w:tc>
        <w:tc>
          <w:tcPr>
            <w:tcW w:w="14231" w:type="dxa"/>
            <w:gridSpan w:val="15"/>
            <w:tcBorders>
              <w:bottom w:val="nil"/>
              <w:right w:val="nil"/>
            </w:tcBorders>
            <w:shd w:val="clear" w:color="auto" w:fill="DFDFDF"/>
          </w:tcPr>
          <w:p>
            <w:pPr>
              <w:pStyle w:val="TableParagraph"/>
              <w:spacing w:line="250" w:lineRule="exact"/>
              <w:ind w:left="76"/>
              <w:rPr>
                <w:b/>
                <w:sz w:val="22"/>
              </w:rPr>
            </w:pPr>
            <w:r>
              <w:rPr>
                <w:b/>
                <w:w w:val="80"/>
                <w:sz w:val="22"/>
              </w:rPr>
              <w:t>Podaci</w:t>
            </w:r>
            <w:r>
              <w:rPr>
                <w:b/>
                <w:spacing w:val="-1"/>
                <w:sz w:val="22"/>
              </w:rPr>
              <w:t> </w:t>
            </w:r>
            <w:r>
              <w:rPr>
                <w:b/>
                <w:w w:val="80"/>
                <w:sz w:val="22"/>
              </w:rPr>
              <w:t>o</w:t>
            </w:r>
            <w:r>
              <w:rPr>
                <w:b/>
                <w:spacing w:val="-1"/>
                <w:sz w:val="22"/>
              </w:rPr>
              <w:t> </w:t>
            </w:r>
            <w:r>
              <w:rPr>
                <w:b/>
                <w:w w:val="80"/>
                <w:sz w:val="22"/>
              </w:rPr>
              <w:t>davatelju</w:t>
            </w:r>
            <w:r>
              <w:rPr>
                <w:b/>
                <w:sz w:val="22"/>
              </w:rPr>
              <w:t> </w:t>
            </w:r>
            <w:r>
              <w:rPr>
                <w:b/>
                <w:w w:val="80"/>
                <w:sz w:val="22"/>
              </w:rPr>
              <w:t>kredita/</w:t>
            </w:r>
            <w:r>
              <w:rPr>
                <w:b/>
                <w:spacing w:val="-1"/>
                <w:sz w:val="22"/>
              </w:rPr>
              <w:t> </w:t>
            </w:r>
            <w:r>
              <w:rPr>
                <w:b/>
                <w:spacing w:val="-2"/>
                <w:w w:val="80"/>
                <w:sz w:val="22"/>
              </w:rPr>
              <w:t>zajma</w:t>
            </w:r>
          </w:p>
        </w:tc>
      </w:tr>
      <w:tr>
        <w:trPr>
          <w:trHeight w:val="955" w:hRule="atLeast"/>
        </w:trPr>
        <w:tc>
          <w:tcPr>
            <w:tcW w:w="533" w:type="dxa"/>
          </w:tcPr>
          <w:p>
            <w:pPr>
              <w:pStyle w:val="TableParagraph"/>
              <w:spacing w:before="17"/>
              <w:rPr>
                <w:b/>
                <w:sz w:val="20"/>
              </w:rPr>
            </w:pPr>
          </w:p>
          <w:p>
            <w:pPr>
              <w:pStyle w:val="TableParagraph"/>
              <w:ind w:left="182"/>
              <w:rPr>
                <w:rFonts w:ascii="Microsoft Sans Serif"/>
                <w:sz w:val="20"/>
              </w:rPr>
            </w:pPr>
            <w:r>
              <w:rPr>
                <w:rFonts w:ascii="Microsoft Sans Serif"/>
                <w:spacing w:val="-5"/>
                <w:w w:val="90"/>
                <w:sz w:val="20"/>
              </w:rPr>
              <w:t>1.</w:t>
            </w:r>
          </w:p>
        </w:tc>
        <w:tc>
          <w:tcPr>
            <w:tcW w:w="1526" w:type="dxa"/>
          </w:tcPr>
          <w:p>
            <w:pPr>
              <w:pStyle w:val="TableParagraph"/>
              <w:spacing w:before="125"/>
              <w:rPr>
                <w:b/>
                <w:sz w:val="14"/>
              </w:rPr>
            </w:pPr>
          </w:p>
          <w:p>
            <w:pPr>
              <w:pStyle w:val="TableParagraph"/>
              <w:ind w:right="20"/>
              <w:jc w:val="center"/>
              <w:rPr>
                <w:b/>
                <w:sz w:val="14"/>
              </w:rPr>
            </w:pPr>
            <w:r>
              <w:rPr>
                <w:b/>
                <w:spacing w:val="-2"/>
                <w:w w:val="90"/>
                <w:sz w:val="14"/>
              </w:rPr>
              <w:t>Naziv</w:t>
            </w:r>
          </w:p>
        </w:tc>
        <w:tc>
          <w:tcPr>
            <w:tcW w:w="1134" w:type="dxa"/>
          </w:tcPr>
          <w:p>
            <w:pPr>
              <w:pStyle w:val="TableParagraph"/>
              <w:spacing w:line="280" w:lineRule="auto" w:before="103"/>
              <w:ind w:left="99" w:right="90"/>
              <w:jc w:val="center"/>
              <w:rPr>
                <w:rFonts w:ascii="Microsoft Sans Serif"/>
                <w:sz w:val="14"/>
              </w:rPr>
            </w:pPr>
            <w:r>
              <w:rPr>
                <w:rFonts w:ascii="Microsoft Sans Serif"/>
                <w:spacing w:val="-2"/>
                <w:w w:val="80"/>
                <w:sz w:val="14"/>
              </w:rPr>
              <w:t>Erste&amp;Steiermark</w:t>
            </w:r>
            <w:r>
              <w:rPr>
                <w:rFonts w:ascii="Microsoft Sans Serif"/>
                <w:spacing w:val="40"/>
                <w:sz w:val="14"/>
              </w:rPr>
              <w:t> </w:t>
            </w:r>
            <w:r>
              <w:rPr>
                <w:rFonts w:ascii="Microsoft Sans Serif"/>
                <w:spacing w:val="-2"/>
                <w:w w:val="90"/>
                <w:sz w:val="14"/>
              </w:rPr>
              <w:t>ische</w:t>
            </w:r>
            <w:r>
              <w:rPr>
                <w:rFonts w:ascii="Microsoft Sans Serif"/>
                <w:spacing w:val="-5"/>
                <w:w w:val="90"/>
                <w:sz w:val="14"/>
              </w:rPr>
              <w:t> </w:t>
            </w:r>
            <w:r>
              <w:rPr>
                <w:rFonts w:ascii="Microsoft Sans Serif"/>
                <w:spacing w:val="-2"/>
                <w:w w:val="90"/>
                <w:sz w:val="14"/>
              </w:rPr>
              <w:t>S-Leasing</w:t>
            </w:r>
            <w:r>
              <w:rPr>
                <w:rFonts w:ascii="Microsoft Sans Serif"/>
                <w:spacing w:val="40"/>
                <w:sz w:val="14"/>
              </w:rPr>
              <w:t> </w:t>
            </w:r>
            <w:r>
              <w:rPr>
                <w:rFonts w:ascii="Microsoft Sans Serif"/>
                <w:spacing w:val="-2"/>
                <w:w w:val="90"/>
                <w:sz w:val="14"/>
              </w:rPr>
              <w:t>d.o.o.</w:t>
            </w:r>
          </w:p>
        </w:tc>
        <w:tc>
          <w:tcPr>
            <w:tcW w:w="1166" w:type="dxa"/>
          </w:tcPr>
          <w:p>
            <w:pPr>
              <w:pStyle w:val="TableParagraph"/>
              <w:spacing w:line="280" w:lineRule="auto" w:before="103"/>
              <w:ind w:left="116" w:right="65"/>
              <w:jc w:val="center"/>
              <w:rPr>
                <w:rFonts w:ascii="Microsoft Sans Serif"/>
                <w:sz w:val="14"/>
              </w:rPr>
            </w:pPr>
            <w:r>
              <w:rPr>
                <w:rFonts w:ascii="Microsoft Sans Serif"/>
                <w:spacing w:val="-2"/>
                <w:w w:val="80"/>
                <w:sz w:val="14"/>
              </w:rPr>
              <w:t>Erste&amp;Steiermarkis</w:t>
            </w:r>
            <w:r>
              <w:rPr>
                <w:rFonts w:ascii="Microsoft Sans Serif"/>
                <w:spacing w:val="40"/>
                <w:sz w:val="14"/>
              </w:rPr>
              <w:t> </w:t>
            </w:r>
            <w:r>
              <w:rPr>
                <w:rFonts w:ascii="Microsoft Sans Serif"/>
                <w:w w:val="90"/>
                <w:sz w:val="14"/>
              </w:rPr>
              <w:t>che</w:t>
            </w:r>
            <w:r>
              <w:rPr>
                <w:rFonts w:ascii="Microsoft Sans Serif"/>
                <w:spacing w:val="-6"/>
                <w:w w:val="90"/>
                <w:sz w:val="14"/>
              </w:rPr>
              <w:t> </w:t>
            </w:r>
            <w:r>
              <w:rPr>
                <w:rFonts w:ascii="Microsoft Sans Serif"/>
                <w:w w:val="90"/>
                <w:sz w:val="14"/>
              </w:rPr>
              <w:t>S-Leasing</w:t>
            </w:r>
            <w:r>
              <w:rPr>
                <w:rFonts w:ascii="Microsoft Sans Serif"/>
                <w:spacing w:val="40"/>
                <w:sz w:val="14"/>
              </w:rPr>
              <w:t> </w:t>
            </w:r>
            <w:r>
              <w:rPr>
                <w:rFonts w:ascii="Microsoft Sans Serif"/>
                <w:spacing w:val="-2"/>
                <w:w w:val="90"/>
                <w:sz w:val="14"/>
              </w:rPr>
              <w:t>d.o.o.</w:t>
            </w:r>
          </w:p>
        </w:tc>
        <w:tc>
          <w:tcPr>
            <w:tcW w:w="1243" w:type="dxa"/>
          </w:tcPr>
          <w:p>
            <w:pPr>
              <w:pStyle w:val="TableParagraph"/>
              <w:spacing w:line="580" w:lineRule="auto" w:before="96"/>
              <w:ind w:left="297" w:hanging="113"/>
              <w:rPr>
                <w:rFonts w:ascii="Microsoft Sans Serif"/>
                <w:sz w:val="14"/>
              </w:rPr>
            </w:pPr>
            <w:r>
              <w:rPr>
                <w:rFonts w:ascii="Microsoft Sans Serif"/>
                <w:w w:val="80"/>
                <w:sz w:val="14"/>
              </w:rPr>
              <w:t>UniCredit</w:t>
            </w:r>
            <w:r>
              <w:rPr>
                <w:rFonts w:ascii="Microsoft Sans Serif"/>
                <w:spacing w:val="-2"/>
                <w:w w:val="80"/>
                <w:sz w:val="14"/>
              </w:rPr>
              <w:t> </w:t>
            </w:r>
            <w:r>
              <w:rPr>
                <w:rFonts w:ascii="Microsoft Sans Serif"/>
                <w:w w:val="80"/>
                <w:sz w:val="14"/>
              </w:rPr>
              <w:t>Leasing</w:t>
            </w:r>
            <w:r>
              <w:rPr>
                <w:rFonts w:ascii="Microsoft Sans Serif"/>
                <w:spacing w:val="40"/>
                <w:sz w:val="14"/>
              </w:rPr>
              <w:t> </w:t>
            </w:r>
            <w:r>
              <w:rPr>
                <w:rFonts w:ascii="Microsoft Sans Serif"/>
                <w:w w:val="90"/>
                <w:sz w:val="14"/>
              </w:rPr>
              <w:t>Croatia</w:t>
            </w:r>
            <w:r>
              <w:rPr>
                <w:rFonts w:ascii="Microsoft Sans Serif"/>
                <w:spacing w:val="-6"/>
                <w:w w:val="90"/>
                <w:sz w:val="14"/>
              </w:rPr>
              <w:t> </w:t>
            </w:r>
            <w:r>
              <w:rPr>
                <w:rFonts w:ascii="Microsoft Sans Serif"/>
                <w:w w:val="90"/>
                <w:sz w:val="14"/>
              </w:rPr>
              <w:t>d.o.o.</w:t>
            </w:r>
          </w:p>
        </w:tc>
        <w:tc>
          <w:tcPr>
            <w:tcW w:w="1201" w:type="dxa"/>
          </w:tcPr>
          <w:p>
            <w:pPr>
              <w:pStyle w:val="TableParagraph"/>
              <w:spacing w:line="580" w:lineRule="auto" w:before="96"/>
              <w:ind w:left="113" w:firstLine="36"/>
              <w:rPr>
                <w:rFonts w:ascii="Microsoft Sans Serif"/>
                <w:sz w:val="14"/>
              </w:rPr>
            </w:pPr>
            <w:r>
              <w:rPr>
                <w:rFonts w:ascii="Microsoft Sans Serif"/>
                <w:w w:val="80"/>
                <w:sz w:val="14"/>
              </w:rPr>
              <w:t>UniCredit</w:t>
            </w:r>
            <w:r>
              <w:rPr>
                <w:rFonts w:ascii="Microsoft Sans Serif"/>
                <w:spacing w:val="-2"/>
                <w:w w:val="80"/>
                <w:sz w:val="14"/>
              </w:rPr>
              <w:t> </w:t>
            </w:r>
            <w:r>
              <w:rPr>
                <w:rFonts w:ascii="Microsoft Sans Serif"/>
                <w:w w:val="80"/>
                <w:sz w:val="14"/>
              </w:rPr>
              <w:t>Leasing</w:t>
            </w:r>
            <w:r>
              <w:rPr>
                <w:rFonts w:ascii="Microsoft Sans Serif"/>
                <w:spacing w:val="40"/>
                <w:sz w:val="14"/>
              </w:rPr>
              <w:t> </w:t>
            </w:r>
            <w:r>
              <w:rPr>
                <w:rFonts w:ascii="Microsoft Sans Serif"/>
                <w:w w:val="90"/>
                <w:sz w:val="14"/>
              </w:rPr>
              <w:t>Croatia</w:t>
            </w:r>
            <w:r>
              <w:rPr>
                <w:rFonts w:ascii="Microsoft Sans Serif"/>
                <w:spacing w:val="-6"/>
                <w:w w:val="90"/>
                <w:sz w:val="14"/>
              </w:rPr>
              <w:t> </w:t>
            </w:r>
            <w:r>
              <w:rPr>
                <w:rFonts w:ascii="Microsoft Sans Serif"/>
                <w:w w:val="90"/>
                <w:sz w:val="14"/>
              </w:rPr>
              <w:t>d.o.o.</w:t>
            </w:r>
          </w:p>
        </w:tc>
        <w:tc>
          <w:tcPr>
            <w:tcW w:w="1060" w:type="dxa"/>
          </w:tcPr>
          <w:p>
            <w:pPr>
              <w:pStyle w:val="TableParagraph"/>
              <w:spacing w:line="280" w:lineRule="auto" w:before="2"/>
              <w:ind w:left="147" w:right="63"/>
              <w:jc w:val="center"/>
              <w:rPr>
                <w:rFonts w:ascii="Microsoft Sans Serif"/>
                <w:sz w:val="14"/>
              </w:rPr>
            </w:pPr>
            <w:r>
              <w:rPr>
                <w:rFonts w:ascii="Microsoft Sans Serif"/>
                <w:spacing w:val="-2"/>
                <w:w w:val="80"/>
                <w:sz w:val="14"/>
              </w:rPr>
              <w:t>UniCredit</w:t>
            </w:r>
            <w:r>
              <w:rPr>
                <w:rFonts w:ascii="Microsoft Sans Serif"/>
                <w:spacing w:val="40"/>
                <w:sz w:val="14"/>
              </w:rPr>
              <w:t> </w:t>
            </w:r>
            <w:r>
              <w:rPr>
                <w:rFonts w:ascii="Microsoft Sans Serif"/>
                <w:spacing w:val="-2"/>
                <w:w w:val="90"/>
                <w:sz w:val="14"/>
              </w:rPr>
              <w:t>Leasing</w:t>
            </w:r>
          </w:p>
          <w:p>
            <w:pPr>
              <w:pStyle w:val="TableParagraph"/>
              <w:spacing w:before="37"/>
              <w:rPr>
                <w:b/>
                <w:sz w:val="14"/>
              </w:rPr>
            </w:pPr>
          </w:p>
          <w:p>
            <w:pPr>
              <w:pStyle w:val="TableParagraph"/>
              <w:ind w:left="81"/>
              <w:jc w:val="center"/>
              <w:rPr>
                <w:rFonts w:ascii="Microsoft Sans Serif"/>
                <w:sz w:val="14"/>
              </w:rPr>
            </w:pPr>
            <w:r>
              <w:rPr>
                <w:rFonts w:ascii="Microsoft Sans Serif"/>
                <w:w w:val="80"/>
                <w:sz w:val="14"/>
              </w:rPr>
              <w:t>Croatia</w:t>
            </w:r>
            <w:r>
              <w:rPr>
                <w:rFonts w:ascii="Microsoft Sans Serif"/>
                <w:spacing w:val="-1"/>
                <w:w w:val="90"/>
                <w:sz w:val="14"/>
              </w:rPr>
              <w:t> </w:t>
            </w:r>
            <w:r>
              <w:rPr>
                <w:rFonts w:ascii="Microsoft Sans Serif"/>
                <w:spacing w:val="-2"/>
                <w:w w:val="90"/>
                <w:sz w:val="14"/>
              </w:rPr>
              <w:t>d.o.o.</w:t>
            </w:r>
          </w:p>
        </w:tc>
        <w:tc>
          <w:tcPr>
            <w:tcW w:w="1304" w:type="dxa"/>
            <w:gridSpan w:val="2"/>
          </w:tcPr>
          <w:p>
            <w:pPr>
              <w:pStyle w:val="TableParagraph"/>
              <w:spacing w:before="33"/>
              <w:rPr>
                <w:b/>
                <w:sz w:val="14"/>
              </w:rPr>
            </w:pPr>
          </w:p>
          <w:p>
            <w:pPr>
              <w:pStyle w:val="TableParagraph"/>
              <w:spacing w:line="280" w:lineRule="auto"/>
              <w:ind w:left="564" w:hanging="226"/>
              <w:rPr>
                <w:rFonts w:ascii="Microsoft Sans Serif"/>
                <w:sz w:val="14"/>
              </w:rPr>
            </w:pPr>
            <w:r>
              <w:rPr>
                <w:rFonts w:ascii="Microsoft Sans Serif"/>
                <w:spacing w:val="-2"/>
                <w:w w:val="80"/>
                <w:sz w:val="14"/>
              </w:rPr>
              <w:t>Impuls-leasing</w:t>
            </w:r>
            <w:r>
              <w:rPr>
                <w:rFonts w:ascii="Microsoft Sans Serif"/>
                <w:spacing w:val="40"/>
                <w:sz w:val="14"/>
              </w:rPr>
              <w:t> </w:t>
            </w:r>
            <w:r>
              <w:rPr>
                <w:rFonts w:ascii="Microsoft Sans Serif"/>
                <w:spacing w:val="-2"/>
                <w:w w:val="90"/>
                <w:sz w:val="14"/>
              </w:rPr>
              <w:t>d.o.o.</w:t>
            </w:r>
          </w:p>
        </w:tc>
        <w:tc>
          <w:tcPr>
            <w:tcW w:w="1277" w:type="dxa"/>
            <w:gridSpan w:val="2"/>
          </w:tcPr>
          <w:p>
            <w:pPr>
              <w:pStyle w:val="TableParagraph"/>
              <w:spacing w:before="33"/>
              <w:rPr>
                <w:b/>
                <w:sz w:val="14"/>
              </w:rPr>
            </w:pPr>
          </w:p>
          <w:p>
            <w:pPr>
              <w:pStyle w:val="TableParagraph"/>
              <w:spacing w:line="280" w:lineRule="auto"/>
              <w:ind w:left="177" w:right="29" w:hanging="22"/>
              <w:rPr>
                <w:rFonts w:ascii="Microsoft Sans Serif"/>
                <w:sz w:val="14"/>
              </w:rPr>
            </w:pPr>
            <w:r>
              <w:rPr>
                <w:rFonts w:ascii="Microsoft Sans Serif"/>
                <w:spacing w:val="-2"/>
                <w:w w:val="80"/>
                <w:sz w:val="14"/>
              </w:rPr>
              <w:t>Erste&amp;Steiermarkisc</w:t>
            </w:r>
            <w:r>
              <w:rPr>
                <w:rFonts w:ascii="Microsoft Sans Serif"/>
                <w:spacing w:val="40"/>
                <w:sz w:val="14"/>
              </w:rPr>
              <w:t> </w:t>
            </w:r>
            <w:r>
              <w:rPr>
                <w:rFonts w:ascii="Microsoft Sans Serif"/>
                <w:w w:val="80"/>
                <w:sz w:val="14"/>
              </w:rPr>
              <w:t>he</w:t>
            </w:r>
            <w:r>
              <w:rPr>
                <w:rFonts w:ascii="Microsoft Sans Serif"/>
                <w:spacing w:val="-4"/>
                <w:sz w:val="14"/>
              </w:rPr>
              <w:t> </w:t>
            </w:r>
            <w:r>
              <w:rPr>
                <w:rFonts w:ascii="Microsoft Sans Serif"/>
                <w:w w:val="80"/>
                <w:sz w:val="14"/>
              </w:rPr>
              <w:t>S-Leasing</w:t>
            </w:r>
            <w:r>
              <w:rPr>
                <w:rFonts w:ascii="Microsoft Sans Serif"/>
                <w:spacing w:val="-3"/>
                <w:sz w:val="14"/>
              </w:rPr>
              <w:t> </w:t>
            </w:r>
            <w:r>
              <w:rPr>
                <w:rFonts w:ascii="Microsoft Sans Serif"/>
                <w:spacing w:val="-2"/>
                <w:w w:val="80"/>
                <w:sz w:val="14"/>
              </w:rPr>
              <w:t>d.o.o.</w:t>
            </w:r>
          </w:p>
        </w:tc>
        <w:tc>
          <w:tcPr>
            <w:tcW w:w="1133" w:type="dxa"/>
            <w:gridSpan w:val="2"/>
          </w:tcPr>
          <w:p>
            <w:pPr>
              <w:pStyle w:val="TableParagraph"/>
              <w:spacing w:before="33"/>
              <w:rPr>
                <w:b/>
                <w:sz w:val="14"/>
              </w:rPr>
            </w:pPr>
          </w:p>
          <w:p>
            <w:pPr>
              <w:pStyle w:val="TableParagraph"/>
              <w:ind w:left="85" w:right="2"/>
              <w:jc w:val="center"/>
              <w:rPr>
                <w:rFonts w:ascii="Microsoft Sans Serif"/>
                <w:sz w:val="14"/>
              </w:rPr>
            </w:pPr>
            <w:r>
              <w:rPr>
                <w:rFonts w:ascii="Microsoft Sans Serif"/>
                <w:w w:val="80"/>
                <w:sz w:val="14"/>
              </w:rPr>
              <w:t>PBZ-</w:t>
            </w:r>
            <w:r>
              <w:rPr>
                <w:rFonts w:ascii="Microsoft Sans Serif"/>
                <w:spacing w:val="-2"/>
                <w:w w:val="90"/>
                <w:sz w:val="14"/>
              </w:rPr>
              <w:t>LEASING</w:t>
            </w:r>
          </w:p>
          <w:p>
            <w:pPr>
              <w:pStyle w:val="TableParagraph"/>
              <w:spacing w:before="27"/>
              <w:ind w:left="85" w:right="2"/>
              <w:jc w:val="center"/>
              <w:rPr>
                <w:rFonts w:ascii="Microsoft Sans Serif"/>
                <w:sz w:val="14"/>
              </w:rPr>
            </w:pPr>
            <w:r>
              <w:rPr>
                <w:rFonts w:ascii="Microsoft Sans Serif"/>
                <w:spacing w:val="-2"/>
                <w:w w:val="90"/>
                <w:sz w:val="14"/>
              </w:rPr>
              <w:t>d.o.o.</w:t>
            </w:r>
          </w:p>
        </w:tc>
        <w:tc>
          <w:tcPr>
            <w:tcW w:w="963" w:type="dxa"/>
          </w:tcPr>
          <w:p>
            <w:pPr>
              <w:pStyle w:val="TableParagraph"/>
              <w:rPr>
                <w:rFonts w:ascii="Times New Roman"/>
                <w:sz w:val="14"/>
              </w:rPr>
            </w:pPr>
          </w:p>
        </w:tc>
        <w:tc>
          <w:tcPr>
            <w:tcW w:w="1133" w:type="dxa"/>
          </w:tcPr>
          <w:p>
            <w:pPr>
              <w:pStyle w:val="TableParagraph"/>
              <w:rPr>
                <w:rFonts w:ascii="Times New Roman"/>
                <w:sz w:val="14"/>
              </w:rPr>
            </w:pPr>
          </w:p>
        </w:tc>
        <w:tc>
          <w:tcPr>
            <w:tcW w:w="1091" w:type="dxa"/>
            <w:tcBorders>
              <w:top w:val="nil"/>
            </w:tcBorders>
          </w:tcPr>
          <w:p>
            <w:pPr>
              <w:pStyle w:val="TableParagraph"/>
              <w:rPr>
                <w:rFonts w:ascii="Times New Roman"/>
                <w:sz w:val="14"/>
              </w:rPr>
            </w:pPr>
          </w:p>
        </w:tc>
      </w:tr>
      <w:tr>
        <w:trPr>
          <w:trHeight w:val="767" w:hRule="atLeast"/>
        </w:trPr>
        <w:tc>
          <w:tcPr>
            <w:tcW w:w="533" w:type="dxa"/>
          </w:tcPr>
          <w:p>
            <w:pPr>
              <w:pStyle w:val="TableParagraph"/>
              <w:spacing w:before="156"/>
              <w:ind w:left="182"/>
              <w:rPr>
                <w:rFonts w:ascii="Microsoft Sans Serif"/>
                <w:sz w:val="20"/>
              </w:rPr>
            </w:pPr>
            <w:r>
              <w:rPr>
                <w:rFonts w:ascii="Microsoft Sans Serif"/>
                <w:spacing w:val="-5"/>
                <w:w w:val="90"/>
                <w:sz w:val="20"/>
              </w:rPr>
              <w:t>2.</w:t>
            </w:r>
          </w:p>
        </w:tc>
        <w:tc>
          <w:tcPr>
            <w:tcW w:w="1526" w:type="dxa"/>
          </w:tcPr>
          <w:p>
            <w:pPr>
              <w:pStyle w:val="TableParagraph"/>
              <w:spacing w:before="31"/>
              <w:rPr>
                <w:b/>
                <w:sz w:val="14"/>
              </w:rPr>
            </w:pPr>
          </w:p>
          <w:p>
            <w:pPr>
              <w:pStyle w:val="TableParagraph"/>
              <w:ind w:right="17"/>
              <w:jc w:val="center"/>
              <w:rPr>
                <w:b/>
                <w:sz w:val="14"/>
              </w:rPr>
            </w:pPr>
            <w:r>
              <w:rPr>
                <w:b/>
                <w:spacing w:val="-2"/>
                <w:w w:val="90"/>
                <w:sz w:val="14"/>
              </w:rPr>
              <w:t>Adresa</w:t>
            </w:r>
          </w:p>
        </w:tc>
        <w:tc>
          <w:tcPr>
            <w:tcW w:w="1134" w:type="dxa"/>
          </w:tcPr>
          <w:p>
            <w:pPr>
              <w:pStyle w:val="TableParagraph"/>
              <w:spacing w:line="280" w:lineRule="auto" w:before="103"/>
              <w:ind w:left="386" w:hanging="96"/>
              <w:rPr>
                <w:rFonts w:ascii="Microsoft Sans Serif"/>
                <w:sz w:val="14"/>
              </w:rPr>
            </w:pPr>
            <w:r>
              <w:rPr>
                <w:rFonts w:ascii="Microsoft Sans Serif"/>
                <w:spacing w:val="-4"/>
                <w:w w:val="85"/>
                <w:sz w:val="14"/>
              </w:rPr>
              <w:t>Zelinska</w:t>
            </w:r>
            <w:r>
              <w:rPr>
                <w:rFonts w:ascii="Microsoft Sans Serif"/>
                <w:spacing w:val="-6"/>
                <w:sz w:val="14"/>
              </w:rPr>
              <w:t> </w:t>
            </w:r>
            <w:r>
              <w:rPr>
                <w:rFonts w:ascii="Microsoft Sans Serif"/>
                <w:spacing w:val="-4"/>
                <w:w w:val="85"/>
                <w:sz w:val="14"/>
              </w:rPr>
              <w:t>3,</w:t>
            </w:r>
            <w:r>
              <w:rPr>
                <w:rFonts w:ascii="Microsoft Sans Serif"/>
                <w:spacing w:val="40"/>
                <w:sz w:val="14"/>
              </w:rPr>
              <w:t> </w:t>
            </w:r>
            <w:r>
              <w:rPr>
                <w:rFonts w:ascii="Microsoft Sans Serif"/>
                <w:spacing w:val="-2"/>
                <w:w w:val="90"/>
                <w:sz w:val="14"/>
              </w:rPr>
              <w:t>Zagreb</w:t>
            </w:r>
          </w:p>
        </w:tc>
        <w:tc>
          <w:tcPr>
            <w:tcW w:w="1166" w:type="dxa"/>
          </w:tcPr>
          <w:p>
            <w:pPr>
              <w:pStyle w:val="TableParagraph"/>
              <w:spacing w:before="33"/>
              <w:rPr>
                <w:b/>
                <w:sz w:val="14"/>
              </w:rPr>
            </w:pPr>
          </w:p>
          <w:p>
            <w:pPr>
              <w:pStyle w:val="TableParagraph"/>
              <w:ind w:left="49"/>
              <w:jc w:val="center"/>
              <w:rPr>
                <w:rFonts w:ascii="Microsoft Sans Serif"/>
                <w:sz w:val="14"/>
              </w:rPr>
            </w:pPr>
            <w:r>
              <w:rPr>
                <w:rFonts w:ascii="Microsoft Sans Serif"/>
                <w:w w:val="80"/>
                <w:sz w:val="14"/>
              </w:rPr>
              <w:t>Zelinska</w:t>
            </w:r>
            <w:r>
              <w:rPr>
                <w:rFonts w:ascii="Microsoft Sans Serif"/>
                <w:spacing w:val="-6"/>
                <w:sz w:val="14"/>
              </w:rPr>
              <w:t> </w:t>
            </w:r>
            <w:r>
              <w:rPr>
                <w:rFonts w:ascii="Microsoft Sans Serif"/>
                <w:w w:val="80"/>
                <w:sz w:val="14"/>
              </w:rPr>
              <w:t>3,</w:t>
            </w:r>
            <w:r>
              <w:rPr>
                <w:rFonts w:ascii="Microsoft Sans Serif"/>
                <w:spacing w:val="-5"/>
                <w:sz w:val="14"/>
              </w:rPr>
              <w:t> </w:t>
            </w:r>
            <w:r>
              <w:rPr>
                <w:rFonts w:ascii="Microsoft Sans Serif"/>
                <w:spacing w:val="-2"/>
                <w:w w:val="80"/>
                <w:sz w:val="14"/>
              </w:rPr>
              <w:t>Zagreb</w:t>
            </w:r>
          </w:p>
        </w:tc>
        <w:tc>
          <w:tcPr>
            <w:tcW w:w="1243" w:type="dxa"/>
          </w:tcPr>
          <w:p>
            <w:pPr>
              <w:pStyle w:val="TableParagraph"/>
              <w:spacing w:before="2"/>
              <w:ind w:left="46"/>
              <w:jc w:val="center"/>
              <w:rPr>
                <w:rFonts w:ascii="Microsoft Sans Serif"/>
                <w:sz w:val="14"/>
              </w:rPr>
            </w:pPr>
            <w:r>
              <w:rPr>
                <w:rFonts w:ascii="Microsoft Sans Serif"/>
                <w:w w:val="80"/>
                <w:sz w:val="14"/>
              </w:rPr>
              <w:t>Heinzelova</w:t>
            </w:r>
            <w:r>
              <w:rPr>
                <w:rFonts w:ascii="Microsoft Sans Serif"/>
                <w:spacing w:val="-1"/>
                <w:w w:val="90"/>
                <w:sz w:val="14"/>
              </w:rPr>
              <w:t> </w:t>
            </w:r>
            <w:r>
              <w:rPr>
                <w:rFonts w:ascii="Microsoft Sans Serif"/>
                <w:spacing w:val="-5"/>
                <w:w w:val="90"/>
                <w:sz w:val="14"/>
              </w:rPr>
              <w:t>33,</w:t>
            </w:r>
          </w:p>
          <w:p>
            <w:pPr>
              <w:pStyle w:val="TableParagraph"/>
              <w:spacing w:before="65"/>
              <w:rPr>
                <w:b/>
                <w:sz w:val="14"/>
              </w:rPr>
            </w:pPr>
          </w:p>
          <w:p>
            <w:pPr>
              <w:pStyle w:val="TableParagraph"/>
              <w:ind w:left="47"/>
              <w:jc w:val="center"/>
              <w:rPr>
                <w:rFonts w:ascii="Microsoft Sans Serif"/>
                <w:sz w:val="14"/>
              </w:rPr>
            </w:pPr>
            <w:r>
              <w:rPr>
                <w:rFonts w:ascii="Microsoft Sans Serif"/>
                <w:spacing w:val="-2"/>
                <w:w w:val="90"/>
                <w:sz w:val="14"/>
              </w:rPr>
              <w:t>Zagreb</w:t>
            </w:r>
          </w:p>
        </w:tc>
        <w:tc>
          <w:tcPr>
            <w:tcW w:w="1201" w:type="dxa"/>
          </w:tcPr>
          <w:p>
            <w:pPr>
              <w:pStyle w:val="TableParagraph"/>
              <w:spacing w:before="2"/>
              <w:ind w:left="16"/>
              <w:jc w:val="center"/>
              <w:rPr>
                <w:rFonts w:ascii="Microsoft Sans Serif"/>
                <w:sz w:val="14"/>
              </w:rPr>
            </w:pPr>
            <w:r>
              <w:rPr>
                <w:rFonts w:ascii="Microsoft Sans Serif"/>
                <w:w w:val="80"/>
                <w:sz w:val="14"/>
              </w:rPr>
              <w:t>Heinzelova</w:t>
            </w:r>
            <w:r>
              <w:rPr>
                <w:rFonts w:ascii="Microsoft Sans Serif"/>
                <w:spacing w:val="-1"/>
                <w:w w:val="90"/>
                <w:sz w:val="14"/>
              </w:rPr>
              <w:t> </w:t>
            </w:r>
            <w:r>
              <w:rPr>
                <w:rFonts w:ascii="Microsoft Sans Serif"/>
                <w:spacing w:val="-5"/>
                <w:w w:val="90"/>
                <w:sz w:val="14"/>
              </w:rPr>
              <w:t>33,</w:t>
            </w:r>
          </w:p>
          <w:p>
            <w:pPr>
              <w:pStyle w:val="TableParagraph"/>
              <w:spacing w:before="65"/>
              <w:rPr>
                <w:b/>
                <w:sz w:val="14"/>
              </w:rPr>
            </w:pPr>
          </w:p>
          <w:p>
            <w:pPr>
              <w:pStyle w:val="TableParagraph"/>
              <w:ind w:left="17"/>
              <w:jc w:val="center"/>
              <w:rPr>
                <w:rFonts w:ascii="Microsoft Sans Serif"/>
                <w:sz w:val="14"/>
              </w:rPr>
            </w:pPr>
            <w:r>
              <w:rPr>
                <w:rFonts w:ascii="Microsoft Sans Serif"/>
                <w:spacing w:val="-2"/>
                <w:w w:val="90"/>
                <w:sz w:val="14"/>
              </w:rPr>
              <w:t>Zagreb</w:t>
            </w:r>
          </w:p>
        </w:tc>
        <w:tc>
          <w:tcPr>
            <w:tcW w:w="1060" w:type="dxa"/>
          </w:tcPr>
          <w:p>
            <w:pPr>
              <w:pStyle w:val="TableParagraph"/>
              <w:spacing w:line="280" w:lineRule="auto" w:before="10"/>
              <w:ind w:left="246" w:right="157"/>
              <w:jc w:val="center"/>
              <w:rPr>
                <w:rFonts w:ascii="Microsoft Sans Serif"/>
                <w:sz w:val="14"/>
              </w:rPr>
            </w:pPr>
            <w:r>
              <w:rPr>
                <w:rFonts w:ascii="Microsoft Sans Serif"/>
                <w:spacing w:val="-2"/>
                <w:w w:val="80"/>
                <w:sz w:val="14"/>
              </w:rPr>
              <w:t>Samoborska</w:t>
            </w:r>
            <w:r>
              <w:rPr>
                <w:rFonts w:ascii="Microsoft Sans Serif"/>
                <w:spacing w:val="40"/>
                <w:sz w:val="14"/>
              </w:rPr>
              <w:t> </w:t>
            </w:r>
            <w:r>
              <w:rPr>
                <w:rFonts w:ascii="Microsoft Sans Serif"/>
                <w:w w:val="90"/>
                <w:sz w:val="14"/>
              </w:rPr>
              <w:t>cesta</w:t>
            </w:r>
            <w:r>
              <w:rPr>
                <w:rFonts w:ascii="Microsoft Sans Serif"/>
                <w:spacing w:val="-6"/>
                <w:w w:val="90"/>
                <w:sz w:val="14"/>
              </w:rPr>
              <w:t> </w:t>
            </w:r>
            <w:r>
              <w:rPr>
                <w:rFonts w:ascii="Microsoft Sans Serif"/>
                <w:w w:val="90"/>
                <w:sz w:val="14"/>
              </w:rPr>
              <w:t>145,</w:t>
            </w:r>
            <w:r>
              <w:rPr>
                <w:rFonts w:ascii="Microsoft Sans Serif"/>
                <w:spacing w:val="40"/>
                <w:sz w:val="14"/>
              </w:rPr>
              <w:t> </w:t>
            </w:r>
            <w:r>
              <w:rPr>
                <w:rFonts w:ascii="Microsoft Sans Serif"/>
                <w:spacing w:val="-2"/>
                <w:w w:val="90"/>
                <w:sz w:val="14"/>
              </w:rPr>
              <w:t>Zagreb</w:t>
            </w:r>
          </w:p>
        </w:tc>
        <w:tc>
          <w:tcPr>
            <w:tcW w:w="1304" w:type="dxa"/>
            <w:gridSpan w:val="2"/>
          </w:tcPr>
          <w:p>
            <w:pPr>
              <w:pStyle w:val="TableParagraph"/>
              <w:spacing w:before="103"/>
              <w:ind w:left="120"/>
              <w:jc w:val="center"/>
              <w:rPr>
                <w:rFonts w:ascii="Microsoft Sans Serif" w:hAnsi="Microsoft Sans Serif"/>
                <w:sz w:val="14"/>
              </w:rPr>
            </w:pPr>
            <w:r>
              <w:rPr>
                <w:rFonts w:ascii="Microsoft Sans Serif" w:hAnsi="Microsoft Sans Serif"/>
                <w:w w:val="80"/>
                <w:sz w:val="14"/>
              </w:rPr>
              <w:t>Velimira</w:t>
            </w:r>
            <w:r>
              <w:rPr>
                <w:rFonts w:ascii="Microsoft Sans Serif" w:hAnsi="Microsoft Sans Serif"/>
                <w:spacing w:val="-1"/>
                <w:w w:val="85"/>
                <w:sz w:val="14"/>
              </w:rPr>
              <w:t> </w:t>
            </w:r>
            <w:r>
              <w:rPr>
                <w:rFonts w:ascii="Microsoft Sans Serif" w:hAnsi="Microsoft Sans Serif"/>
                <w:spacing w:val="-2"/>
                <w:w w:val="85"/>
                <w:sz w:val="14"/>
              </w:rPr>
              <w:t>Škorpika</w:t>
            </w:r>
          </w:p>
          <w:p>
            <w:pPr>
              <w:pStyle w:val="TableParagraph"/>
              <w:spacing w:before="27"/>
              <w:ind w:left="120" w:right="2"/>
              <w:jc w:val="center"/>
              <w:rPr>
                <w:rFonts w:ascii="Microsoft Sans Serif"/>
                <w:sz w:val="14"/>
              </w:rPr>
            </w:pPr>
            <w:r>
              <w:rPr>
                <w:rFonts w:ascii="Microsoft Sans Serif"/>
                <w:w w:val="80"/>
                <w:sz w:val="14"/>
              </w:rPr>
              <w:t>24iI,</w:t>
            </w:r>
            <w:r>
              <w:rPr>
                <w:rFonts w:ascii="Microsoft Sans Serif"/>
                <w:spacing w:val="-1"/>
                <w:w w:val="80"/>
                <w:sz w:val="14"/>
              </w:rPr>
              <w:t> </w:t>
            </w:r>
            <w:r>
              <w:rPr>
                <w:rFonts w:ascii="Microsoft Sans Serif"/>
                <w:spacing w:val="-2"/>
                <w:w w:val="90"/>
                <w:sz w:val="14"/>
              </w:rPr>
              <w:t>Zagreb</w:t>
            </w:r>
          </w:p>
        </w:tc>
        <w:tc>
          <w:tcPr>
            <w:tcW w:w="1277" w:type="dxa"/>
            <w:gridSpan w:val="2"/>
          </w:tcPr>
          <w:p>
            <w:pPr>
              <w:pStyle w:val="TableParagraph"/>
              <w:spacing w:line="280" w:lineRule="auto" w:before="103"/>
              <w:ind w:left="340" w:right="29" w:hanging="89"/>
              <w:rPr>
                <w:rFonts w:ascii="Microsoft Sans Serif"/>
                <w:sz w:val="14"/>
              </w:rPr>
            </w:pPr>
            <w:r>
              <w:rPr>
                <w:rFonts w:ascii="Microsoft Sans Serif"/>
                <w:w w:val="80"/>
                <w:sz w:val="14"/>
              </w:rPr>
              <w:t>Jadranski</w:t>
            </w:r>
            <w:r>
              <w:rPr>
                <w:rFonts w:ascii="Microsoft Sans Serif"/>
                <w:spacing w:val="-2"/>
                <w:w w:val="80"/>
                <w:sz w:val="14"/>
              </w:rPr>
              <w:t> </w:t>
            </w:r>
            <w:r>
              <w:rPr>
                <w:rFonts w:ascii="Microsoft Sans Serif"/>
                <w:w w:val="80"/>
                <w:sz w:val="14"/>
              </w:rPr>
              <w:t>trg</w:t>
            </w:r>
            <w:r>
              <w:rPr>
                <w:rFonts w:ascii="Microsoft Sans Serif"/>
                <w:spacing w:val="-2"/>
                <w:w w:val="80"/>
                <w:sz w:val="14"/>
              </w:rPr>
              <w:t> </w:t>
            </w:r>
            <w:r>
              <w:rPr>
                <w:rFonts w:ascii="Microsoft Sans Serif"/>
                <w:w w:val="80"/>
                <w:sz w:val="14"/>
              </w:rPr>
              <w:t>3a,</w:t>
            </w:r>
            <w:r>
              <w:rPr>
                <w:rFonts w:ascii="Microsoft Sans Serif"/>
                <w:spacing w:val="40"/>
                <w:sz w:val="14"/>
              </w:rPr>
              <w:t> </w:t>
            </w:r>
            <w:r>
              <w:rPr>
                <w:rFonts w:ascii="Microsoft Sans Serif"/>
                <w:w w:val="90"/>
                <w:sz w:val="14"/>
              </w:rPr>
              <w:t>51000</w:t>
            </w:r>
            <w:r>
              <w:rPr>
                <w:rFonts w:ascii="Microsoft Sans Serif"/>
                <w:spacing w:val="-6"/>
                <w:w w:val="90"/>
                <w:sz w:val="14"/>
              </w:rPr>
              <w:t> </w:t>
            </w:r>
            <w:r>
              <w:rPr>
                <w:rFonts w:ascii="Microsoft Sans Serif"/>
                <w:w w:val="90"/>
                <w:sz w:val="14"/>
              </w:rPr>
              <w:t>Rijeka</w:t>
            </w:r>
          </w:p>
        </w:tc>
        <w:tc>
          <w:tcPr>
            <w:tcW w:w="1133" w:type="dxa"/>
            <w:gridSpan w:val="2"/>
          </w:tcPr>
          <w:p>
            <w:pPr>
              <w:pStyle w:val="TableParagraph"/>
              <w:spacing w:before="103"/>
              <w:ind w:left="85"/>
              <w:jc w:val="center"/>
              <w:rPr>
                <w:rFonts w:ascii="Microsoft Sans Serif" w:hAnsi="Microsoft Sans Serif"/>
                <w:sz w:val="14"/>
              </w:rPr>
            </w:pPr>
            <w:r>
              <w:rPr>
                <w:rFonts w:ascii="Microsoft Sans Serif" w:hAnsi="Microsoft Sans Serif"/>
                <w:w w:val="80"/>
                <w:sz w:val="14"/>
              </w:rPr>
              <w:t>Radnička</w:t>
            </w:r>
            <w:r>
              <w:rPr>
                <w:rFonts w:ascii="Microsoft Sans Serif" w:hAnsi="Microsoft Sans Serif"/>
                <w:spacing w:val="-1"/>
                <w:w w:val="90"/>
                <w:sz w:val="14"/>
              </w:rPr>
              <w:t> </w:t>
            </w:r>
            <w:r>
              <w:rPr>
                <w:rFonts w:ascii="Microsoft Sans Serif" w:hAnsi="Microsoft Sans Serif"/>
                <w:spacing w:val="-2"/>
                <w:w w:val="90"/>
                <w:sz w:val="14"/>
              </w:rPr>
              <w:t>cesta</w:t>
            </w:r>
          </w:p>
          <w:p>
            <w:pPr>
              <w:pStyle w:val="TableParagraph"/>
              <w:spacing w:before="27"/>
              <w:ind w:left="85" w:right="4"/>
              <w:jc w:val="center"/>
              <w:rPr>
                <w:rFonts w:ascii="Microsoft Sans Serif"/>
                <w:sz w:val="14"/>
              </w:rPr>
            </w:pPr>
            <w:r>
              <w:rPr>
                <w:rFonts w:ascii="Microsoft Sans Serif"/>
                <w:w w:val="80"/>
                <w:sz w:val="14"/>
              </w:rPr>
              <w:t>44,</w:t>
            </w:r>
            <w:r>
              <w:rPr>
                <w:rFonts w:ascii="Microsoft Sans Serif"/>
                <w:spacing w:val="-3"/>
                <w:w w:val="90"/>
                <w:sz w:val="14"/>
              </w:rPr>
              <w:t> </w:t>
            </w:r>
            <w:r>
              <w:rPr>
                <w:rFonts w:ascii="Microsoft Sans Serif"/>
                <w:spacing w:val="-2"/>
                <w:w w:val="90"/>
                <w:sz w:val="14"/>
              </w:rPr>
              <w:t>Zagreb</w:t>
            </w:r>
          </w:p>
        </w:tc>
        <w:tc>
          <w:tcPr>
            <w:tcW w:w="963" w:type="dxa"/>
          </w:tcPr>
          <w:p>
            <w:pPr>
              <w:pStyle w:val="TableParagraph"/>
              <w:rPr>
                <w:rFonts w:ascii="Times New Roman"/>
                <w:sz w:val="14"/>
              </w:rPr>
            </w:pPr>
          </w:p>
        </w:tc>
        <w:tc>
          <w:tcPr>
            <w:tcW w:w="1133" w:type="dxa"/>
          </w:tcPr>
          <w:p>
            <w:pPr>
              <w:pStyle w:val="TableParagraph"/>
              <w:rPr>
                <w:rFonts w:ascii="Times New Roman"/>
                <w:sz w:val="14"/>
              </w:rPr>
            </w:pPr>
          </w:p>
        </w:tc>
        <w:tc>
          <w:tcPr>
            <w:tcW w:w="1091" w:type="dxa"/>
            <w:tcBorders>
              <w:bottom w:val="nil"/>
            </w:tcBorders>
          </w:tcPr>
          <w:p>
            <w:pPr>
              <w:pStyle w:val="TableParagraph"/>
              <w:rPr>
                <w:rFonts w:ascii="Times New Roman"/>
                <w:sz w:val="14"/>
              </w:rPr>
            </w:pPr>
          </w:p>
        </w:tc>
      </w:tr>
      <w:tr>
        <w:trPr>
          <w:trHeight w:val="491" w:hRule="atLeast"/>
        </w:trPr>
        <w:tc>
          <w:tcPr>
            <w:tcW w:w="533" w:type="dxa"/>
            <w:shd w:val="clear" w:color="auto" w:fill="DFDFDF"/>
          </w:tcPr>
          <w:p>
            <w:pPr>
              <w:pStyle w:val="TableParagraph"/>
              <w:spacing w:before="2"/>
              <w:ind w:left="148"/>
              <w:rPr>
                <w:b/>
                <w:sz w:val="22"/>
              </w:rPr>
            </w:pPr>
            <w:r>
              <w:rPr>
                <w:b/>
                <w:spacing w:val="-4"/>
                <w:w w:val="90"/>
                <w:sz w:val="22"/>
              </w:rPr>
              <w:t>III.</w:t>
            </w:r>
          </w:p>
        </w:tc>
        <w:tc>
          <w:tcPr>
            <w:tcW w:w="13140" w:type="dxa"/>
            <w:gridSpan w:val="14"/>
            <w:shd w:val="clear" w:color="auto" w:fill="DFDFDF"/>
          </w:tcPr>
          <w:p>
            <w:pPr>
              <w:pStyle w:val="TableParagraph"/>
              <w:spacing w:before="2"/>
              <w:ind w:left="64"/>
              <w:jc w:val="center"/>
              <w:rPr>
                <w:b/>
                <w:sz w:val="22"/>
              </w:rPr>
            </w:pPr>
            <w:r>
              <w:rPr>
                <w:b/>
                <w:w w:val="80"/>
                <w:sz w:val="22"/>
              </w:rPr>
              <w:t>Podaci</w:t>
            </w:r>
            <w:r>
              <w:rPr>
                <w:b/>
                <w:spacing w:val="-3"/>
                <w:sz w:val="22"/>
              </w:rPr>
              <w:t> </w:t>
            </w:r>
            <w:r>
              <w:rPr>
                <w:b/>
                <w:w w:val="80"/>
                <w:sz w:val="22"/>
              </w:rPr>
              <w:t>o</w:t>
            </w:r>
            <w:r>
              <w:rPr>
                <w:b/>
                <w:spacing w:val="-3"/>
                <w:sz w:val="22"/>
              </w:rPr>
              <w:t> </w:t>
            </w:r>
            <w:r>
              <w:rPr>
                <w:b/>
                <w:spacing w:val="-2"/>
                <w:w w:val="80"/>
                <w:sz w:val="22"/>
              </w:rPr>
              <w:t>zaduženju/jamstvu/suglasnosti</w:t>
            </w:r>
          </w:p>
        </w:tc>
        <w:tc>
          <w:tcPr>
            <w:tcW w:w="1091" w:type="dxa"/>
            <w:tcBorders>
              <w:top w:val="nil"/>
              <w:bottom w:val="nil"/>
              <w:right w:val="nil"/>
            </w:tcBorders>
            <w:shd w:val="clear" w:color="auto" w:fill="DFDFDF"/>
          </w:tcPr>
          <w:p>
            <w:pPr>
              <w:pStyle w:val="TableParagraph"/>
              <w:rPr>
                <w:rFonts w:ascii="Times New Roman"/>
                <w:sz w:val="14"/>
              </w:rPr>
            </w:pPr>
          </w:p>
        </w:tc>
      </w:tr>
    </w:tbl>
    <w:p>
      <w:pPr>
        <w:pStyle w:val="TableParagraph"/>
        <w:spacing w:after="0"/>
        <w:rPr>
          <w:rFonts w:ascii="Times New Roman"/>
          <w:sz w:val="14"/>
        </w:rPr>
        <w:sectPr>
          <w:headerReference w:type="default" r:id="rId76"/>
          <w:footerReference w:type="default" r:id="rId77"/>
          <w:pgSz w:w="16840" w:h="11910" w:orient="landscape"/>
          <w:pgMar w:header="0" w:footer="1000" w:top="1340" w:bottom="1200" w:left="360" w:right="360"/>
        </w:sectPr>
      </w:pPr>
    </w:p>
    <w:p>
      <w:pPr>
        <w:spacing w:line="240" w:lineRule="auto" w:before="1"/>
        <w:rPr>
          <w:b/>
          <w:sz w:val="6"/>
        </w:rPr>
      </w:pPr>
    </w:p>
    <w:tbl>
      <w:tblPr>
        <w:tblW w:w="0" w:type="auto"/>
        <w:jc w:val="left"/>
        <w:tblInd w:w="6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02"/>
        <w:gridCol w:w="1561"/>
        <w:gridCol w:w="1136"/>
        <w:gridCol w:w="1199"/>
        <w:gridCol w:w="1213"/>
        <w:gridCol w:w="1201"/>
        <w:gridCol w:w="1129"/>
        <w:gridCol w:w="1270"/>
        <w:gridCol w:w="1277"/>
        <w:gridCol w:w="1134"/>
        <w:gridCol w:w="999"/>
        <w:gridCol w:w="1133"/>
        <w:gridCol w:w="1126"/>
      </w:tblGrid>
      <w:tr>
        <w:trPr>
          <w:trHeight w:val="1540" w:hRule="atLeast"/>
        </w:trPr>
        <w:tc>
          <w:tcPr>
            <w:tcW w:w="502" w:type="dxa"/>
          </w:tcPr>
          <w:p>
            <w:pPr>
              <w:pStyle w:val="TableParagraph"/>
              <w:rPr>
                <w:b/>
                <w:sz w:val="20"/>
              </w:rPr>
            </w:pPr>
          </w:p>
          <w:p>
            <w:pPr>
              <w:pStyle w:val="TableParagraph"/>
              <w:spacing w:before="82"/>
              <w:rPr>
                <w:b/>
                <w:sz w:val="20"/>
              </w:rPr>
            </w:pPr>
          </w:p>
          <w:p>
            <w:pPr>
              <w:pStyle w:val="TableParagraph"/>
              <w:ind w:left="9"/>
              <w:jc w:val="center"/>
              <w:rPr>
                <w:rFonts w:ascii="Microsoft Sans Serif"/>
                <w:sz w:val="20"/>
              </w:rPr>
            </w:pPr>
            <w:r>
              <w:rPr>
                <w:rFonts w:ascii="Microsoft Sans Serif"/>
                <w:spacing w:val="-5"/>
                <w:w w:val="90"/>
                <w:sz w:val="20"/>
              </w:rPr>
              <w:t>1.</w:t>
            </w:r>
          </w:p>
        </w:tc>
        <w:tc>
          <w:tcPr>
            <w:tcW w:w="1561" w:type="dxa"/>
          </w:tcPr>
          <w:p>
            <w:pPr>
              <w:pStyle w:val="TableParagraph"/>
              <w:rPr>
                <w:b/>
                <w:sz w:val="14"/>
              </w:rPr>
            </w:pPr>
          </w:p>
          <w:p>
            <w:pPr>
              <w:pStyle w:val="TableParagraph"/>
              <w:rPr>
                <w:b/>
                <w:sz w:val="14"/>
              </w:rPr>
            </w:pPr>
          </w:p>
          <w:p>
            <w:pPr>
              <w:pStyle w:val="TableParagraph"/>
              <w:spacing w:before="95"/>
              <w:rPr>
                <w:b/>
                <w:sz w:val="14"/>
              </w:rPr>
            </w:pPr>
          </w:p>
          <w:p>
            <w:pPr>
              <w:pStyle w:val="TableParagraph"/>
              <w:spacing w:before="1"/>
              <w:ind w:left="100" w:right="94"/>
              <w:jc w:val="center"/>
              <w:rPr>
                <w:b/>
                <w:sz w:val="14"/>
              </w:rPr>
            </w:pPr>
            <w:r>
              <w:rPr>
                <w:b/>
                <w:w w:val="80"/>
                <w:sz w:val="14"/>
              </w:rPr>
              <w:t>Vrsta</w:t>
            </w:r>
            <w:r>
              <w:rPr>
                <w:b/>
                <w:spacing w:val="-3"/>
                <w:w w:val="90"/>
                <w:sz w:val="14"/>
              </w:rPr>
              <w:t> </w:t>
            </w:r>
            <w:r>
              <w:rPr>
                <w:b/>
                <w:spacing w:val="-2"/>
                <w:w w:val="90"/>
                <w:sz w:val="14"/>
              </w:rPr>
              <w:t>zaduženja</w:t>
            </w:r>
          </w:p>
        </w:tc>
        <w:tc>
          <w:tcPr>
            <w:tcW w:w="1136" w:type="dxa"/>
          </w:tcPr>
          <w:p>
            <w:pPr>
              <w:pStyle w:val="TableParagraph"/>
              <w:spacing w:before="36"/>
              <w:rPr>
                <w:b/>
                <w:sz w:val="14"/>
              </w:rPr>
            </w:pPr>
          </w:p>
          <w:p>
            <w:pPr>
              <w:pStyle w:val="TableParagraph"/>
              <w:numPr>
                <w:ilvl w:val="0"/>
                <w:numId w:val="19"/>
              </w:numPr>
              <w:tabs>
                <w:tab w:pos="236" w:val="left" w:leader="none"/>
              </w:tabs>
              <w:spacing w:line="240" w:lineRule="auto" w:before="0" w:after="0"/>
              <w:ind w:left="236" w:right="0" w:hanging="130"/>
              <w:jc w:val="left"/>
              <w:rPr>
                <w:rFonts w:ascii="Microsoft Sans Serif" w:hAnsi="Microsoft Sans Serif"/>
                <w:sz w:val="14"/>
              </w:rPr>
            </w:pPr>
            <w:r>
              <w:rPr>
                <w:rFonts w:ascii="Microsoft Sans Serif" w:hAnsi="Microsoft Sans Serif"/>
                <w:spacing w:val="-2"/>
                <w:w w:val="90"/>
                <w:sz w:val="14"/>
              </w:rPr>
              <w:t>zaduženje</w:t>
            </w:r>
          </w:p>
          <w:p>
            <w:pPr>
              <w:pStyle w:val="TableParagraph"/>
              <w:spacing w:before="64"/>
              <w:rPr>
                <w:b/>
                <w:sz w:val="14"/>
              </w:rPr>
            </w:pPr>
          </w:p>
          <w:p>
            <w:pPr>
              <w:pStyle w:val="TableParagraph"/>
              <w:numPr>
                <w:ilvl w:val="0"/>
                <w:numId w:val="19"/>
              </w:numPr>
              <w:tabs>
                <w:tab w:pos="236" w:val="left" w:leader="none"/>
              </w:tabs>
              <w:spacing w:line="240" w:lineRule="auto" w:before="0" w:after="0"/>
              <w:ind w:left="236" w:right="0" w:hanging="130"/>
              <w:jc w:val="left"/>
              <w:rPr>
                <w:rFonts w:ascii="Microsoft Sans Serif"/>
                <w:position w:val="4"/>
                <w:sz w:val="9"/>
              </w:rPr>
            </w:pPr>
            <w:r>
              <w:rPr>
                <w:rFonts w:ascii="Microsoft Sans Serif"/>
                <w:spacing w:val="-2"/>
                <w:w w:val="90"/>
                <w:sz w:val="14"/>
              </w:rPr>
              <w:t>jamstvo</w:t>
            </w:r>
            <w:r>
              <w:rPr>
                <w:rFonts w:ascii="Microsoft Sans Serif"/>
                <w:spacing w:val="-2"/>
                <w:w w:val="90"/>
                <w:position w:val="4"/>
                <w:sz w:val="9"/>
              </w:rPr>
              <w:t>*1</w:t>
            </w:r>
          </w:p>
          <w:p>
            <w:pPr>
              <w:pStyle w:val="TableParagraph"/>
              <w:spacing w:before="65"/>
              <w:rPr>
                <w:b/>
                <w:sz w:val="14"/>
              </w:rPr>
            </w:pPr>
          </w:p>
          <w:p>
            <w:pPr>
              <w:pStyle w:val="TableParagraph"/>
              <w:numPr>
                <w:ilvl w:val="0"/>
                <w:numId w:val="19"/>
              </w:numPr>
              <w:tabs>
                <w:tab w:pos="232" w:val="left" w:leader="none"/>
              </w:tabs>
              <w:spacing w:line="240" w:lineRule="auto" w:before="0" w:after="0"/>
              <w:ind w:left="232" w:right="0" w:hanging="126"/>
              <w:jc w:val="left"/>
              <w:rPr>
                <w:rFonts w:ascii="Microsoft Sans Serif"/>
                <w:position w:val="4"/>
                <w:sz w:val="9"/>
              </w:rPr>
            </w:pPr>
            <w:r>
              <w:rPr>
                <w:rFonts w:ascii="Microsoft Sans Serif"/>
                <w:spacing w:val="-2"/>
                <w:w w:val="90"/>
                <w:sz w:val="14"/>
              </w:rPr>
              <w:t>suglasnost</w:t>
            </w:r>
            <w:r>
              <w:rPr>
                <w:rFonts w:ascii="Microsoft Sans Serif"/>
                <w:spacing w:val="-2"/>
                <w:w w:val="90"/>
                <w:position w:val="4"/>
                <w:sz w:val="9"/>
              </w:rPr>
              <w:t>*2</w:t>
            </w:r>
          </w:p>
        </w:tc>
        <w:tc>
          <w:tcPr>
            <w:tcW w:w="1199" w:type="dxa"/>
          </w:tcPr>
          <w:p>
            <w:pPr>
              <w:pStyle w:val="TableParagraph"/>
              <w:spacing w:before="36"/>
              <w:rPr>
                <w:b/>
                <w:sz w:val="14"/>
              </w:rPr>
            </w:pPr>
          </w:p>
          <w:p>
            <w:pPr>
              <w:pStyle w:val="TableParagraph"/>
              <w:numPr>
                <w:ilvl w:val="0"/>
                <w:numId w:val="20"/>
              </w:numPr>
              <w:tabs>
                <w:tab w:pos="235" w:val="left" w:leader="none"/>
              </w:tabs>
              <w:spacing w:line="240" w:lineRule="auto" w:before="0" w:after="0"/>
              <w:ind w:left="235" w:right="0" w:hanging="130"/>
              <w:jc w:val="left"/>
              <w:rPr>
                <w:rFonts w:ascii="Microsoft Sans Serif" w:hAnsi="Microsoft Sans Serif"/>
                <w:sz w:val="14"/>
              </w:rPr>
            </w:pPr>
            <w:r>
              <w:rPr>
                <w:rFonts w:ascii="Microsoft Sans Serif" w:hAnsi="Microsoft Sans Serif"/>
                <w:spacing w:val="-2"/>
                <w:w w:val="90"/>
                <w:sz w:val="14"/>
              </w:rPr>
              <w:t>zaduženje</w:t>
            </w:r>
          </w:p>
          <w:p>
            <w:pPr>
              <w:pStyle w:val="TableParagraph"/>
              <w:spacing w:before="64"/>
              <w:rPr>
                <w:b/>
                <w:sz w:val="14"/>
              </w:rPr>
            </w:pPr>
          </w:p>
          <w:p>
            <w:pPr>
              <w:pStyle w:val="TableParagraph"/>
              <w:numPr>
                <w:ilvl w:val="0"/>
                <w:numId w:val="20"/>
              </w:numPr>
              <w:tabs>
                <w:tab w:pos="235" w:val="left" w:leader="none"/>
              </w:tabs>
              <w:spacing w:line="240" w:lineRule="auto" w:before="0" w:after="0"/>
              <w:ind w:left="235" w:right="0" w:hanging="130"/>
              <w:jc w:val="left"/>
              <w:rPr>
                <w:rFonts w:ascii="Microsoft Sans Serif"/>
                <w:position w:val="4"/>
                <w:sz w:val="9"/>
              </w:rPr>
            </w:pPr>
            <w:r>
              <w:rPr>
                <w:rFonts w:ascii="Microsoft Sans Serif"/>
                <w:spacing w:val="-2"/>
                <w:w w:val="90"/>
                <w:sz w:val="14"/>
              </w:rPr>
              <w:t>jamstvo</w:t>
            </w:r>
            <w:r>
              <w:rPr>
                <w:rFonts w:ascii="Microsoft Sans Serif"/>
                <w:spacing w:val="-2"/>
                <w:w w:val="90"/>
                <w:position w:val="4"/>
                <w:sz w:val="9"/>
              </w:rPr>
              <w:t>*1</w:t>
            </w:r>
          </w:p>
          <w:p>
            <w:pPr>
              <w:pStyle w:val="TableParagraph"/>
              <w:spacing w:before="65"/>
              <w:rPr>
                <w:b/>
                <w:sz w:val="14"/>
              </w:rPr>
            </w:pPr>
          </w:p>
          <w:p>
            <w:pPr>
              <w:pStyle w:val="TableParagraph"/>
              <w:numPr>
                <w:ilvl w:val="0"/>
                <w:numId w:val="20"/>
              </w:numPr>
              <w:tabs>
                <w:tab w:pos="231" w:val="left" w:leader="none"/>
              </w:tabs>
              <w:spacing w:line="240" w:lineRule="auto" w:before="0" w:after="0"/>
              <w:ind w:left="231" w:right="0" w:hanging="126"/>
              <w:jc w:val="left"/>
              <w:rPr>
                <w:rFonts w:ascii="Microsoft Sans Serif"/>
                <w:position w:val="4"/>
                <w:sz w:val="9"/>
              </w:rPr>
            </w:pPr>
            <w:r>
              <w:rPr>
                <w:rFonts w:ascii="Microsoft Sans Serif"/>
                <w:spacing w:val="-2"/>
                <w:w w:val="90"/>
                <w:sz w:val="14"/>
              </w:rPr>
              <w:t>suglasnost</w:t>
            </w:r>
            <w:r>
              <w:rPr>
                <w:rFonts w:ascii="Microsoft Sans Serif"/>
                <w:spacing w:val="-2"/>
                <w:w w:val="90"/>
                <w:position w:val="4"/>
                <w:sz w:val="9"/>
              </w:rPr>
              <w:t>*2</w:t>
            </w:r>
          </w:p>
        </w:tc>
        <w:tc>
          <w:tcPr>
            <w:tcW w:w="1213" w:type="dxa"/>
          </w:tcPr>
          <w:p>
            <w:pPr>
              <w:pStyle w:val="TableParagraph"/>
              <w:spacing w:before="36"/>
              <w:rPr>
                <w:b/>
                <w:sz w:val="14"/>
              </w:rPr>
            </w:pPr>
          </w:p>
          <w:p>
            <w:pPr>
              <w:pStyle w:val="TableParagraph"/>
              <w:numPr>
                <w:ilvl w:val="0"/>
                <w:numId w:val="21"/>
              </w:numPr>
              <w:tabs>
                <w:tab w:pos="235" w:val="left" w:leader="none"/>
              </w:tabs>
              <w:spacing w:line="240" w:lineRule="auto" w:before="0" w:after="0"/>
              <w:ind w:left="235" w:right="0" w:hanging="130"/>
              <w:jc w:val="left"/>
              <w:rPr>
                <w:rFonts w:ascii="Microsoft Sans Serif" w:hAnsi="Microsoft Sans Serif"/>
                <w:sz w:val="14"/>
              </w:rPr>
            </w:pPr>
            <w:r>
              <w:rPr>
                <w:rFonts w:ascii="Microsoft Sans Serif" w:hAnsi="Microsoft Sans Serif"/>
                <w:spacing w:val="-2"/>
                <w:w w:val="90"/>
                <w:sz w:val="14"/>
              </w:rPr>
              <w:t>zaduženje</w:t>
            </w:r>
          </w:p>
          <w:p>
            <w:pPr>
              <w:pStyle w:val="TableParagraph"/>
              <w:spacing w:before="64"/>
              <w:rPr>
                <w:b/>
                <w:sz w:val="14"/>
              </w:rPr>
            </w:pPr>
          </w:p>
          <w:p>
            <w:pPr>
              <w:pStyle w:val="TableParagraph"/>
              <w:numPr>
                <w:ilvl w:val="0"/>
                <w:numId w:val="21"/>
              </w:numPr>
              <w:tabs>
                <w:tab w:pos="235" w:val="left" w:leader="none"/>
              </w:tabs>
              <w:spacing w:line="240" w:lineRule="auto" w:before="0" w:after="0"/>
              <w:ind w:left="235" w:right="0" w:hanging="130"/>
              <w:jc w:val="left"/>
              <w:rPr>
                <w:rFonts w:ascii="Microsoft Sans Serif"/>
                <w:position w:val="4"/>
                <w:sz w:val="9"/>
              </w:rPr>
            </w:pPr>
            <w:r>
              <w:rPr>
                <w:rFonts w:ascii="Microsoft Sans Serif"/>
                <w:spacing w:val="-2"/>
                <w:w w:val="90"/>
                <w:sz w:val="14"/>
              </w:rPr>
              <w:t>jamstvo</w:t>
            </w:r>
            <w:r>
              <w:rPr>
                <w:rFonts w:ascii="Microsoft Sans Serif"/>
                <w:spacing w:val="-2"/>
                <w:w w:val="90"/>
                <w:position w:val="4"/>
                <w:sz w:val="9"/>
              </w:rPr>
              <w:t>*1</w:t>
            </w:r>
          </w:p>
          <w:p>
            <w:pPr>
              <w:pStyle w:val="TableParagraph"/>
              <w:spacing w:before="65"/>
              <w:rPr>
                <w:b/>
                <w:sz w:val="14"/>
              </w:rPr>
            </w:pPr>
          </w:p>
          <w:p>
            <w:pPr>
              <w:pStyle w:val="TableParagraph"/>
              <w:numPr>
                <w:ilvl w:val="0"/>
                <w:numId w:val="21"/>
              </w:numPr>
              <w:tabs>
                <w:tab w:pos="231" w:val="left" w:leader="none"/>
              </w:tabs>
              <w:spacing w:line="240" w:lineRule="auto" w:before="0" w:after="0"/>
              <w:ind w:left="231" w:right="0" w:hanging="126"/>
              <w:jc w:val="left"/>
              <w:rPr>
                <w:rFonts w:ascii="Microsoft Sans Serif"/>
                <w:position w:val="4"/>
                <w:sz w:val="9"/>
              </w:rPr>
            </w:pPr>
            <w:r>
              <w:rPr>
                <w:rFonts w:ascii="Microsoft Sans Serif"/>
                <w:spacing w:val="-2"/>
                <w:w w:val="90"/>
                <w:sz w:val="14"/>
              </w:rPr>
              <w:t>suglasnost</w:t>
            </w:r>
            <w:r>
              <w:rPr>
                <w:rFonts w:ascii="Microsoft Sans Serif"/>
                <w:spacing w:val="-2"/>
                <w:w w:val="90"/>
                <w:position w:val="4"/>
                <w:sz w:val="9"/>
              </w:rPr>
              <w:t>*2</w:t>
            </w:r>
          </w:p>
        </w:tc>
        <w:tc>
          <w:tcPr>
            <w:tcW w:w="1201" w:type="dxa"/>
          </w:tcPr>
          <w:p>
            <w:pPr>
              <w:pStyle w:val="TableParagraph"/>
              <w:spacing w:before="36"/>
              <w:rPr>
                <w:b/>
                <w:sz w:val="14"/>
              </w:rPr>
            </w:pPr>
          </w:p>
          <w:p>
            <w:pPr>
              <w:pStyle w:val="TableParagraph"/>
              <w:numPr>
                <w:ilvl w:val="0"/>
                <w:numId w:val="22"/>
              </w:numPr>
              <w:tabs>
                <w:tab w:pos="234" w:val="left" w:leader="none"/>
              </w:tabs>
              <w:spacing w:line="240" w:lineRule="auto" w:before="0" w:after="0"/>
              <w:ind w:left="234" w:right="0" w:hanging="130"/>
              <w:jc w:val="left"/>
              <w:rPr>
                <w:rFonts w:ascii="Microsoft Sans Serif" w:hAnsi="Microsoft Sans Serif"/>
                <w:sz w:val="14"/>
              </w:rPr>
            </w:pPr>
            <w:r>
              <w:rPr>
                <w:rFonts w:ascii="Microsoft Sans Serif" w:hAnsi="Microsoft Sans Serif"/>
                <w:spacing w:val="-2"/>
                <w:w w:val="90"/>
                <w:sz w:val="14"/>
              </w:rPr>
              <w:t>zaduženje</w:t>
            </w:r>
          </w:p>
          <w:p>
            <w:pPr>
              <w:pStyle w:val="TableParagraph"/>
              <w:spacing w:before="64"/>
              <w:rPr>
                <w:b/>
                <w:sz w:val="14"/>
              </w:rPr>
            </w:pPr>
          </w:p>
          <w:p>
            <w:pPr>
              <w:pStyle w:val="TableParagraph"/>
              <w:numPr>
                <w:ilvl w:val="0"/>
                <w:numId w:val="22"/>
              </w:numPr>
              <w:tabs>
                <w:tab w:pos="234" w:val="left" w:leader="none"/>
              </w:tabs>
              <w:spacing w:line="240" w:lineRule="auto" w:before="0" w:after="0"/>
              <w:ind w:left="234" w:right="0" w:hanging="130"/>
              <w:jc w:val="left"/>
              <w:rPr>
                <w:rFonts w:ascii="Microsoft Sans Serif"/>
                <w:position w:val="4"/>
                <w:sz w:val="9"/>
              </w:rPr>
            </w:pPr>
            <w:r>
              <w:rPr>
                <w:rFonts w:ascii="Microsoft Sans Serif"/>
                <w:spacing w:val="-2"/>
                <w:w w:val="90"/>
                <w:sz w:val="14"/>
              </w:rPr>
              <w:t>jamstvo</w:t>
            </w:r>
            <w:r>
              <w:rPr>
                <w:rFonts w:ascii="Microsoft Sans Serif"/>
                <w:spacing w:val="-2"/>
                <w:w w:val="90"/>
                <w:position w:val="4"/>
                <w:sz w:val="9"/>
              </w:rPr>
              <w:t>*1</w:t>
            </w:r>
          </w:p>
          <w:p>
            <w:pPr>
              <w:pStyle w:val="TableParagraph"/>
              <w:spacing w:before="65"/>
              <w:rPr>
                <w:b/>
                <w:sz w:val="14"/>
              </w:rPr>
            </w:pPr>
          </w:p>
          <w:p>
            <w:pPr>
              <w:pStyle w:val="TableParagraph"/>
              <w:numPr>
                <w:ilvl w:val="0"/>
                <w:numId w:val="22"/>
              </w:numPr>
              <w:tabs>
                <w:tab w:pos="230" w:val="left" w:leader="none"/>
              </w:tabs>
              <w:spacing w:line="240" w:lineRule="auto" w:before="0" w:after="0"/>
              <w:ind w:left="230" w:right="0" w:hanging="126"/>
              <w:jc w:val="left"/>
              <w:rPr>
                <w:rFonts w:ascii="Microsoft Sans Serif"/>
                <w:position w:val="4"/>
                <w:sz w:val="9"/>
              </w:rPr>
            </w:pPr>
            <w:r>
              <w:rPr>
                <w:rFonts w:ascii="Microsoft Sans Serif"/>
                <w:spacing w:val="-2"/>
                <w:w w:val="90"/>
                <w:sz w:val="14"/>
              </w:rPr>
              <w:t>suglasnost</w:t>
            </w:r>
            <w:r>
              <w:rPr>
                <w:rFonts w:ascii="Microsoft Sans Serif"/>
                <w:spacing w:val="-2"/>
                <w:w w:val="90"/>
                <w:position w:val="4"/>
                <w:sz w:val="9"/>
              </w:rPr>
              <w:t>*2</w:t>
            </w:r>
          </w:p>
        </w:tc>
        <w:tc>
          <w:tcPr>
            <w:tcW w:w="1129" w:type="dxa"/>
          </w:tcPr>
          <w:p>
            <w:pPr>
              <w:pStyle w:val="TableParagraph"/>
              <w:rPr>
                <w:b/>
                <w:sz w:val="14"/>
              </w:rPr>
            </w:pPr>
          </w:p>
          <w:p>
            <w:pPr>
              <w:pStyle w:val="TableParagraph"/>
              <w:spacing w:before="67"/>
              <w:rPr>
                <w:b/>
                <w:sz w:val="14"/>
              </w:rPr>
            </w:pPr>
          </w:p>
          <w:p>
            <w:pPr>
              <w:pStyle w:val="TableParagraph"/>
              <w:numPr>
                <w:ilvl w:val="0"/>
                <w:numId w:val="23"/>
              </w:numPr>
              <w:tabs>
                <w:tab w:pos="233" w:val="left" w:leader="none"/>
              </w:tabs>
              <w:spacing w:line="240" w:lineRule="auto" w:before="0" w:after="0"/>
              <w:ind w:left="233" w:right="0" w:hanging="130"/>
              <w:jc w:val="left"/>
              <w:rPr>
                <w:rFonts w:ascii="Microsoft Sans Serif" w:hAnsi="Microsoft Sans Serif"/>
                <w:sz w:val="14"/>
              </w:rPr>
            </w:pPr>
            <w:r>
              <w:rPr>
                <w:rFonts w:ascii="Microsoft Sans Serif" w:hAnsi="Microsoft Sans Serif"/>
                <w:spacing w:val="-2"/>
                <w:w w:val="90"/>
                <w:sz w:val="14"/>
              </w:rPr>
              <w:t>zaduženje</w:t>
            </w:r>
          </w:p>
          <w:p>
            <w:pPr>
              <w:pStyle w:val="TableParagraph"/>
              <w:spacing w:before="64"/>
              <w:rPr>
                <w:b/>
                <w:sz w:val="14"/>
              </w:rPr>
            </w:pPr>
          </w:p>
          <w:p>
            <w:pPr>
              <w:pStyle w:val="TableParagraph"/>
              <w:numPr>
                <w:ilvl w:val="0"/>
                <w:numId w:val="23"/>
              </w:numPr>
              <w:tabs>
                <w:tab w:pos="233" w:val="left" w:leader="none"/>
              </w:tabs>
              <w:spacing w:line="240" w:lineRule="auto" w:before="0" w:after="0"/>
              <w:ind w:left="233" w:right="0" w:hanging="130"/>
              <w:jc w:val="left"/>
              <w:rPr>
                <w:rFonts w:ascii="Microsoft Sans Serif"/>
                <w:position w:val="4"/>
                <w:sz w:val="9"/>
              </w:rPr>
            </w:pPr>
            <w:r>
              <w:rPr>
                <w:rFonts w:ascii="Microsoft Sans Serif"/>
                <w:spacing w:val="-2"/>
                <w:w w:val="90"/>
                <w:sz w:val="14"/>
              </w:rPr>
              <w:t>jamstvo</w:t>
            </w:r>
            <w:r>
              <w:rPr>
                <w:rFonts w:ascii="Microsoft Sans Serif"/>
                <w:spacing w:val="-2"/>
                <w:w w:val="90"/>
                <w:position w:val="4"/>
                <w:sz w:val="9"/>
              </w:rPr>
              <w:t>*1</w:t>
            </w:r>
          </w:p>
          <w:p>
            <w:pPr>
              <w:pStyle w:val="TableParagraph"/>
              <w:spacing w:before="67"/>
              <w:rPr>
                <w:b/>
                <w:sz w:val="14"/>
              </w:rPr>
            </w:pPr>
          </w:p>
          <w:p>
            <w:pPr>
              <w:pStyle w:val="TableParagraph"/>
              <w:numPr>
                <w:ilvl w:val="0"/>
                <w:numId w:val="23"/>
              </w:numPr>
              <w:tabs>
                <w:tab w:pos="229" w:val="left" w:leader="none"/>
              </w:tabs>
              <w:spacing w:line="240" w:lineRule="auto" w:before="0" w:after="0"/>
              <w:ind w:left="229" w:right="0" w:hanging="126"/>
              <w:jc w:val="left"/>
              <w:rPr>
                <w:rFonts w:ascii="Microsoft Sans Serif"/>
                <w:position w:val="4"/>
                <w:sz w:val="9"/>
              </w:rPr>
            </w:pPr>
            <w:r>
              <w:rPr>
                <w:rFonts w:ascii="Microsoft Sans Serif"/>
                <w:spacing w:val="-2"/>
                <w:w w:val="90"/>
                <w:sz w:val="14"/>
              </w:rPr>
              <w:t>suglasnost</w:t>
            </w:r>
            <w:r>
              <w:rPr>
                <w:rFonts w:ascii="Microsoft Sans Serif"/>
                <w:spacing w:val="-2"/>
                <w:w w:val="90"/>
                <w:position w:val="4"/>
                <w:sz w:val="9"/>
              </w:rPr>
              <w:t>*2</w:t>
            </w:r>
          </w:p>
        </w:tc>
        <w:tc>
          <w:tcPr>
            <w:tcW w:w="1270" w:type="dxa"/>
          </w:tcPr>
          <w:p>
            <w:pPr>
              <w:pStyle w:val="TableParagraph"/>
              <w:rPr>
                <w:b/>
                <w:sz w:val="14"/>
              </w:rPr>
            </w:pPr>
          </w:p>
          <w:p>
            <w:pPr>
              <w:pStyle w:val="TableParagraph"/>
              <w:spacing w:before="67"/>
              <w:rPr>
                <w:b/>
                <w:sz w:val="14"/>
              </w:rPr>
            </w:pPr>
          </w:p>
          <w:p>
            <w:pPr>
              <w:pStyle w:val="TableParagraph"/>
              <w:numPr>
                <w:ilvl w:val="0"/>
                <w:numId w:val="24"/>
              </w:numPr>
              <w:tabs>
                <w:tab w:pos="232" w:val="left" w:leader="none"/>
              </w:tabs>
              <w:spacing w:line="240" w:lineRule="auto" w:before="0" w:after="0"/>
              <w:ind w:left="232" w:right="0" w:hanging="130"/>
              <w:jc w:val="left"/>
              <w:rPr>
                <w:rFonts w:ascii="Microsoft Sans Serif" w:hAnsi="Microsoft Sans Serif"/>
                <w:sz w:val="14"/>
              </w:rPr>
            </w:pPr>
            <w:r>
              <w:rPr>
                <w:rFonts w:ascii="Microsoft Sans Serif" w:hAnsi="Microsoft Sans Serif"/>
                <w:spacing w:val="-2"/>
                <w:w w:val="90"/>
                <w:sz w:val="14"/>
              </w:rPr>
              <w:t>zaduženje</w:t>
            </w:r>
          </w:p>
          <w:p>
            <w:pPr>
              <w:pStyle w:val="TableParagraph"/>
              <w:spacing w:before="64"/>
              <w:rPr>
                <w:b/>
                <w:sz w:val="14"/>
              </w:rPr>
            </w:pPr>
          </w:p>
          <w:p>
            <w:pPr>
              <w:pStyle w:val="TableParagraph"/>
              <w:numPr>
                <w:ilvl w:val="0"/>
                <w:numId w:val="24"/>
              </w:numPr>
              <w:tabs>
                <w:tab w:pos="232" w:val="left" w:leader="none"/>
              </w:tabs>
              <w:spacing w:line="240" w:lineRule="auto" w:before="0" w:after="0"/>
              <w:ind w:left="232" w:right="0" w:hanging="130"/>
              <w:jc w:val="left"/>
              <w:rPr>
                <w:rFonts w:ascii="Microsoft Sans Serif"/>
                <w:position w:val="4"/>
                <w:sz w:val="9"/>
              </w:rPr>
            </w:pPr>
            <w:r>
              <w:rPr>
                <w:rFonts w:ascii="Microsoft Sans Serif"/>
                <w:spacing w:val="-2"/>
                <w:w w:val="90"/>
                <w:sz w:val="14"/>
              </w:rPr>
              <w:t>jamstvo</w:t>
            </w:r>
            <w:r>
              <w:rPr>
                <w:rFonts w:ascii="Microsoft Sans Serif"/>
                <w:spacing w:val="-2"/>
                <w:w w:val="90"/>
                <w:position w:val="4"/>
                <w:sz w:val="9"/>
              </w:rPr>
              <w:t>*1</w:t>
            </w:r>
          </w:p>
          <w:p>
            <w:pPr>
              <w:pStyle w:val="TableParagraph"/>
              <w:spacing w:before="67"/>
              <w:rPr>
                <w:b/>
                <w:sz w:val="14"/>
              </w:rPr>
            </w:pPr>
          </w:p>
          <w:p>
            <w:pPr>
              <w:pStyle w:val="TableParagraph"/>
              <w:numPr>
                <w:ilvl w:val="0"/>
                <w:numId w:val="24"/>
              </w:numPr>
              <w:tabs>
                <w:tab w:pos="228" w:val="left" w:leader="none"/>
              </w:tabs>
              <w:spacing w:line="240" w:lineRule="auto" w:before="0" w:after="0"/>
              <w:ind w:left="228" w:right="0" w:hanging="126"/>
              <w:jc w:val="left"/>
              <w:rPr>
                <w:rFonts w:ascii="Microsoft Sans Serif"/>
                <w:position w:val="4"/>
                <w:sz w:val="9"/>
              </w:rPr>
            </w:pPr>
            <w:r>
              <w:rPr>
                <w:rFonts w:ascii="Microsoft Sans Serif"/>
                <w:spacing w:val="-2"/>
                <w:w w:val="90"/>
                <w:sz w:val="14"/>
              </w:rPr>
              <w:t>suglasnost</w:t>
            </w:r>
            <w:r>
              <w:rPr>
                <w:rFonts w:ascii="Microsoft Sans Serif"/>
                <w:spacing w:val="-2"/>
                <w:w w:val="90"/>
                <w:position w:val="4"/>
                <w:sz w:val="9"/>
              </w:rPr>
              <w:t>*2</w:t>
            </w:r>
          </w:p>
        </w:tc>
        <w:tc>
          <w:tcPr>
            <w:tcW w:w="1277" w:type="dxa"/>
          </w:tcPr>
          <w:p>
            <w:pPr>
              <w:pStyle w:val="TableParagraph"/>
              <w:rPr>
                <w:b/>
                <w:sz w:val="14"/>
              </w:rPr>
            </w:pPr>
          </w:p>
          <w:p>
            <w:pPr>
              <w:pStyle w:val="TableParagraph"/>
              <w:spacing w:before="67"/>
              <w:rPr>
                <w:b/>
                <w:sz w:val="14"/>
              </w:rPr>
            </w:pPr>
          </w:p>
          <w:p>
            <w:pPr>
              <w:pStyle w:val="TableParagraph"/>
              <w:numPr>
                <w:ilvl w:val="0"/>
                <w:numId w:val="25"/>
              </w:numPr>
              <w:tabs>
                <w:tab w:pos="232" w:val="left" w:leader="none"/>
              </w:tabs>
              <w:spacing w:line="240" w:lineRule="auto" w:before="0" w:after="0"/>
              <w:ind w:left="232" w:right="0" w:hanging="130"/>
              <w:jc w:val="left"/>
              <w:rPr>
                <w:rFonts w:ascii="Microsoft Sans Serif" w:hAnsi="Microsoft Sans Serif"/>
                <w:sz w:val="14"/>
              </w:rPr>
            </w:pPr>
            <w:r>
              <w:rPr>
                <w:rFonts w:ascii="Microsoft Sans Serif" w:hAnsi="Microsoft Sans Serif"/>
                <w:spacing w:val="-2"/>
                <w:w w:val="90"/>
                <w:sz w:val="14"/>
              </w:rPr>
              <w:t>zaduženje</w:t>
            </w:r>
          </w:p>
          <w:p>
            <w:pPr>
              <w:pStyle w:val="TableParagraph"/>
              <w:spacing w:before="64"/>
              <w:rPr>
                <w:b/>
                <w:sz w:val="14"/>
              </w:rPr>
            </w:pPr>
          </w:p>
          <w:p>
            <w:pPr>
              <w:pStyle w:val="TableParagraph"/>
              <w:numPr>
                <w:ilvl w:val="0"/>
                <w:numId w:val="25"/>
              </w:numPr>
              <w:tabs>
                <w:tab w:pos="232" w:val="left" w:leader="none"/>
              </w:tabs>
              <w:spacing w:line="240" w:lineRule="auto" w:before="0" w:after="0"/>
              <w:ind w:left="232" w:right="0" w:hanging="130"/>
              <w:jc w:val="left"/>
              <w:rPr>
                <w:rFonts w:ascii="Microsoft Sans Serif"/>
                <w:position w:val="4"/>
                <w:sz w:val="9"/>
              </w:rPr>
            </w:pPr>
            <w:r>
              <w:rPr>
                <w:rFonts w:ascii="Microsoft Sans Serif"/>
                <w:spacing w:val="-2"/>
                <w:w w:val="90"/>
                <w:sz w:val="14"/>
              </w:rPr>
              <w:t>jamstvo</w:t>
            </w:r>
            <w:r>
              <w:rPr>
                <w:rFonts w:ascii="Microsoft Sans Serif"/>
                <w:spacing w:val="-2"/>
                <w:w w:val="90"/>
                <w:position w:val="4"/>
                <w:sz w:val="9"/>
              </w:rPr>
              <w:t>*1</w:t>
            </w:r>
          </w:p>
          <w:p>
            <w:pPr>
              <w:pStyle w:val="TableParagraph"/>
              <w:spacing w:before="67"/>
              <w:rPr>
                <w:b/>
                <w:sz w:val="14"/>
              </w:rPr>
            </w:pPr>
          </w:p>
          <w:p>
            <w:pPr>
              <w:pStyle w:val="TableParagraph"/>
              <w:numPr>
                <w:ilvl w:val="0"/>
                <w:numId w:val="25"/>
              </w:numPr>
              <w:tabs>
                <w:tab w:pos="228" w:val="left" w:leader="none"/>
              </w:tabs>
              <w:spacing w:line="240" w:lineRule="auto" w:before="0" w:after="0"/>
              <w:ind w:left="228" w:right="0" w:hanging="126"/>
              <w:jc w:val="left"/>
              <w:rPr>
                <w:rFonts w:ascii="Microsoft Sans Serif"/>
                <w:position w:val="4"/>
                <w:sz w:val="9"/>
              </w:rPr>
            </w:pPr>
            <w:r>
              <w:rPr>
                <w:rFonts w:ascii="Microsoft Sans Serif"/>
                <w:spacing w:val="-2"/>
                <w:w w:val="90"/>
                <w:sz w:val="14"/>
              </w:rPr>
              <w:t>suglasnost</w:t>
            </w:r>
            <w:r>
              <w:rPr>
                <w:rFonts w:ascii="Microsoft Sans Serif"/>
                <w:spacing w:val="-2"/>
                <w:w w:val="90"/>
                <w:position w:val="4"/>
                <w:sz w:val="9"/>
              </w:rPr>
              <w:t>*2</w:t>
            </w:r>
          </w:p>
        </w:tc>
        <w:tc>
          <w:tcPr>
            <w:tcW w:w="1134" w:type="dxa"/>
          </w:tcPr>
          <w:p>
            <w:pPr>
              <w:pStyle w:val="TableParagraph"/>
              <w:rPr>
                <w:b/>
                <w:sz w:val="14"/>
              </w:rPr>
            </w:pPr>
          </w:p>
          <w:p>
            <w:pPr>
              <w:pStyle w:val="TableParagraph"/>
              <w:spacing w:before="67"/>
              <w:rPr>
                <w:b/>
                <w:sz w:val="14"/>
              </w:rPr>
            </w:pPr>
          </w:p>
          <w:p>
            <w:pPr>
              <w:pStyle w:val="TableParagraph"/>
              <w:numPr>
                <w:ilvl w:val="0"/>
                <w:numId w:val="26"/>
              </w:numPr>
              <w:tabs>
                <w:tab w:pos="232" w:val="left" w:leader="none"/>
              </w:tabs>
              <w:spacing w:line="240" w:lineRule="auto" w:before="0" w:after="0"/>
              <w:ind w:left="232" w:right="0" w:hanging="130"/>
              <w:jc w:val="left"/>
              <w:rPr>
                <w:rFonts w:ascii="Microsoft Sans Serif" w:hAnsi="Microsoft Sans Serif"/>
                <w:sz w:val="14"/>
              </w:rPr>
            </w:pPr>
            <w:r>
              <w:rPr>
                <w:rFonts w:ascii="Microsoft Sans Serif" w:hAnsi="Microsoft Sans Serif"/>
                <w:spacing w:val="-2"/>
                <w:w w:val="90"/>
                <w:sz w:val="14"/>
              </w:rPr>
              <w:t>zaduženje</w:t>
            </w:r>
          </w:p>
          <w:p>
            <w:pPr>
              <w:pStyle w:val="TableParagraph"/>
              <w:spacing w:before="64"/>
              <w:rPr>
                <w:b/>
                <w:sz w:val="14"/>
              </w:rPr>
            </w:pPr>
          </w:p>
          <w:p>
            <w:pPr>
              <w:pStyle w:val="TableParagraph"/>
              <w:numPr>
                <w:ilvl w:val="0"/>
                <w:numId w:val="26"/>
              </w:numPr>
              <w:tabs>
                <w:tab w:pos="232" w:val="left" w:leader="none"/>
              </w:tabs>
              <w:spacing w:line="240" w:lineRule="auto" w:before="0" w:after="0"/>
              <w:ind w:left="232" w:right="0" w:hanging="130"/>
              <w:jc w:val="left"/>
              <w:rPr>
                <w:rFonts w:ascii="Microsoft Sans Serif"/>
                <w:position w:val="4"/>
                <w:sz w:val="9"/>
              </w:rPr>
            </w:pPr>
            <w:r>
              <w:rPr>
                <w:rFonts w:ascii="Microsoft Sans Serif"/>
                <w:spacing w:val="-2"/>
                <w:w w:val="90"/>
                <w:sz w:val="14"/>
              </w:rPr>
              <w:t>jamstvo</w:t>
            </w:r>
            <w:r>
              <w:rPr>
                <w:rFonts w:ascii="Microsoft Sans Serif"/>
                <w:spacing w:val="-2"/>
                <w:w w:val="90"/>
                <w:position w:val="4"/>
                <w:sz w:val="9"/>
              </w:rPr>
              <w:t>*1</w:t>
            </w:r>
          </w:p>
          <w:p>
            <w:pPr>
              <w:pStyle w:val="TableParagraph"/>
              <w:spacing w:before="67"/>
              <w:rPr>
                <w:b/>
                <w:sz w:val="14"/>
              </w:rPr>
            </w:pPr>
          </w:p>
          <w:p>
            <w:pPr>
              <w:pStyle w:val="TableParagraph"/>
              <w:numPr>
                <w:ilvl w:val="0"/>
                <w:numId w:val="26"/>
              </w:numPr>
              <w:tabs>
                <w:tab w:pos="228" w:val="left" w:leader="none"/>
              </w:tabs>
              <w:spacing w:line="240" w:lineRule="auto" w:before="0" w:after="0"/>
              <w:ind w:left="228" w:right="0" w:hanging="126"/>
              <w:jc w:val="left"/>
              <w:rPr>
                <w:rFonts w:ascii="Microsoft Sans Serif"/>
                <w:position w:val="4"/>
                <w:sz w:val="9"/>
              </w:rPr>
            </w:pPr>
            <w:r>
              <w:rPr>
                <w:rFonts w:ascii="Microsoft Sans Serif"/>
                <w:spacing w:val="-2"/>
                <w:w w:val="90"/>
                <w:sz w:val="14"/>
              </w:rPr>
              <w:t>suglasnost</w:t>
            </w:r>
            <w:r>
              <w:rPr>
                <w:rFonts w:ascii="Microsoft Sans Serif"/>
                <w:spacing w:val="-2"/>
                <w:w w:val="90"/>
                <w:position w:val="4"/>
                <w:sz w:val="9"/>
              </w:rPr>
              <w:t>*2</w:t>
            </w:r>
          </w:p>
        </w:tc>
        <w:tc>
          <w:tcPr>
            <w:tcW w:w="999" w:type="dxa"/>
          </w:tcPr>
          <w:p>
            <w:pPr>
              <w:pStyle w:val="TableParagraph"/>
              <w:rPr>
                <w:rFonts w:ascii="Times New Roman"/>
                <w:sz w:val="12"/>
              </w:rPr>
            </w:pPr>
          </w:p>
        </w:tc>
        <w:tc>
          <w:tcPr>
            <w:tcW w:w="1133" w:type="dxa"/>
          </w:tcPr>
          <w:p>
            <w:pPr>
              <w:pStyle w:val="TableParagraph"/>
              <w:rPr>
                <w:rFonts w:ascii="Times New Roman"/>
                <w:sz w:val="12"/>
              </w:rPr>
            </w:pPr>
          </w:p>
        </w:tc>
        <w:tc>
          <w:tcPr>
            <w:tcW w:w="1126" w:type="dxa"/>
          </w:tcPr>
          <w:p>
            <w:pPr>
              <w:pStyle w:val="TableParagraph"/>
              <w:rPr>
                <w:rFonts w:ascii="Times New Roman"/>
                <w:sz w:val="12"/>
              </w:rPr>
            </w:pPr>
          </w:p>
        </w:tc>
      </w:tr>
      <w:tr>
        <w:trPr>
          <w:trHeight w:val="739" w:hRule="atLeast"/>
        </w:trPr>
        <w:tc>
          <w:tcPr>
            <w:tcW w:w="502" w:type="dxa"/>
          </w:tcPr>
          <w:p>
            <w:pPr>
              <w:pStyle w:val="TableParagraph"/>
              <w:spacing w:before="10"/>
              <w:rPr>
                <w:b/>
                <w:sz w:val="20"/>
              </w:rPr>
            </w:pPr>
          </w:p>
          <w:p>
            <w:pPr>
              <w:pStyle w:val="TableParagraph"/>
              <w:ind w:left="9"/>
              <w:jc w:val="center"/>
              <w:rPr>
                <w:rFonts w:ascii="Microsoft Sans Serif"/>
                <w:sz w:val="20"/>
              </w:rPr>
            </w:pPr>
            <w:r>
              <w:rPr>
                <w:rFonts w:ascii="Microsoft Sans Serif"/>
                <w:spacing w:val="-5"/>
                <w:w w:val="90"/>
                <w:sz w:val="20"/>
              </w:rPr>
              <w:t>2.</w:t>
            </w:r>
          </w:p>
        </w:tc>
        <w:tc>
          <w:tcPr>
            <w:tcW w:w="1561" w:type="dxa"/>
          </w:tcPr>
          <w:p>
            <w:pPr>
              <w:pStyle w:val="TableParagraph"/>
              <w:spacing w:before="24"/>
              <w:rPr>
                <w:b/>
                <w:sz w:val="14"/>
              </w:rPr>
            </w:pPr>
          </w:p>
          <w:p>
            <w:pPr>
              <w:pStyle w:val="TableParagraph"/>
              <w:ind w:left="100" w:right="91"/>
              <w:jc w:val="center"/>
              <w:rPr>
                <w:b/>
                <w:position w:val="4"/>
                <w:sz w:val="9"/>
              </w:rPr>
            </w:pPr>
            <w:r>
              <w:rPr>
                <w:b/>
                <w:w w:val="80"/>
                <w:sz w:val="14"/>
              </w:rPr>
              <w:t>Namjena</w:t>
            </w:r>
            <w:r>
              <w:rPr>
                <w:b/>
                <w:spacing w:val="-4"/>
                <w:sz w:val="14"/>
              </w:rPr>
              <w:t> </w:t>
            </w:r>
            <w:r>
              <w:rPr>
                <w:b/>
                <w:spacing w:val="-5"/>
                <w:w w:val="90"/>
                <w:sz w:val="14"/>
              </w:rPr>
              <w:t>*</w:t>
            </w:r>
            <w:r>
              <w:rPr>
                <w:b/>
                <w:spacing w:val="-5"/>
                <w:w w:val="90"/>
                <w:position w:val="4"/>
                <w:sz w:val="9"/>
              </w:rPr>
              <w:t>3</w:t>
            </w:r>
          </w:p>
        </w:tc>
        <w:tc>
          <w:tcPr>
            <w:tcW w:w="1136" w:type="dxa"/>
          </w:tcPr>
          <w:p>
            <w:pPr>
              <w:pStyle w:val="TableParagraph"/>
              <w:spacing w:line="280" w:lineRule="auto" w:before="94"/>
              <w:ind w:left="113" w:right="112" w:firstLine="5"/>
              <w:jc w:val="center"/>
              <w:rPr>
                <w:rFonts w:ascii="Microsoft Sans Serif"/>
                <w:sz w:val="14"/>
              </w:rPr>
            </w:pPr>
            <w:r>
              <w:rPr>
                <w:rFonts w:ascii="Microsoft Sans Serif"/>
                <w:spacing w:val="-2"/>
                <w:w w:val="90"/>
                <w:sz w:val="14"/>
              </w:rPr>
              <w:t>Nabava</w:t>
            </w:r>
            <w:r>
              <w:rPr>
                <w:rFonts w:ascii="Microsoft Sans Serif"/>
                <w:spacing w:val="40"/>
                <w:sz w:val="14"/>
              </w:rPr>
              <w:t> </w:t>
            </w:r>
            <w:r>
              <w:rPr>
                <w:rFonts w:ascii="Microsoft Sans Serif"/>
                <w:w w:val="80"/>
                <w:sz w:val="14"/>
              </w:rPr>
              <w:t>specijalnog</w:t>
            </w:r>
            <w:r>
              <w:rPr>
                <w:rFonts w:ascii="Microsoft Sans Serif"/>
                <w:spacing w:val="-2"/>
                <w:w w:val="80"/>
                <w:sz w:val="14"/>
              </w:rPr>
              <w:t> </w:t>
            </w:r>
            <w:r>
              <w:rPr>
                <w:rFonts w:ascii="Microsoft Sans Serif"/>
                <w:w w:val="80"/>
                <w:sz w:val="14"/>
              </w:rPr>
              <w:t>vozila</w:t>
            </w:r>
          </w:p>
          <w:p>
            <w:pPr>
              <w:pStyle w:val="TableParagraph"/>
              <w:spacing w:line="157" w:lineRule="exact"/>
              <w:ind w:left="2" w:right="2"/>
              <w:jc w:val="center"/>
              <w:rPr>
                <w:rFonts w:ascii="Microsoft Sans Serif" w:hAnsi="Microsoft Sans Serif"/>
                <w:sz w:val="14"/>
              </w:rPr>
            </w:pPr>
            <w:r>
              <w:rPr>
                <w:rFonts w:ascii="Microsoft Sans Serif" w:hAnsi="Microsoft Sans Serif"/>
                <w:spacing w:val="-2"/>
                <w:w w:val="90"/>
                <w:sz w:val="14"/>
              </w:rPr>
              <w:t>„autosmećar“</w:t>
            </w:r>
          </w:p>
        </w:tc>
        <w:tc>
          <w:tcPr>
            <w:tcW w:w="1199" w:type="dxa"/>
          </w:tcPr>
          <w:p>
            <w:pPr>
              <w:pStyle w:val="TableParagraph"/>
              <w:spacing w:line="280" w:lineRule="auto" w:before="2"/>
              <w:ind w:left="92" w:right="85"/>
              <w:jc w:val="center"/>
              <w:rPr>
                <w:rFonts w:ascii="Microsoft Sans Serif"/>
                <w:sz w:val="14"/>
              </w:rPr>
            </w:pPr>
            <w:r>
              <w:rPr>
                <w:rFonts w:ascii="Microsoft Sans Serif"/>
                <w:w w:val="90"/>
                <w:sz w:val="14"/>
              </w:rPr>
              <w:t>Cisterna</w:t>
            </w:r>
            <w:r>
              <w:rPr>
                <w:rFonts w:ascii="Microsoft Sans Serif"/>
                <w:spacing w:val="-6"/>
                <w:w w:val="90"/>
                <w:sz w:val="14"/>
              </w:rPr>
              <w:t> </w:t>
            </w:r>
            <w:r>
              <w:rPr>
                <w:rFonts w:ascii="Microsoft Sans Serif"/>
                <w:w w:val="90"/>
                <w:sz w:val="14"/>
              </w:rPr>
              <w:t>za</w:t>
            </w:r>
            <w:r>
              <w:rPr>
                <w:rFonts w:ascii="Microsoft Sans Serif"/>
                <w:spacing w:val="40"/>
                <w:sz w:val="14"/>
              </w:rPr>
              <w:t> </w:t>
            </w:r>
            <w:r>
              <w:rPr>
                <w:rFonts w:ascii="Microsoft Sans Serif"/>
                <w:spacing w:val="-2"/>
                <w:w w:val="90"/>
                <w:sz w:val="14"/>
              </w:rPr>
              <w:t>prijevoz</w:t>
            </w:r>
            <w:r>
              <w:rPr>
                <w:rFonts w:ascii="Microsoft Sans Serif"/>
                <w:spacing w:val="40"/>
                <w:sz w:val="14"/>
              </w:rPr>
              <w:t> </w:t>
            </w:r>
            <w:r>
              <w:rPr>
                <w:rFonts w:ascii="Microsoft Sans Serif"/>
                <w:spacing w:val="-2"/>
                <w:w w:val="80"/>
                <w:sz w:val="14"/>
              </w:rPr>
              <w:t>vode+nadogradnja</w:t>
            </w:r>
          </w:p>
          <w:p>
            <w:pPr>
              <w:pStyle w:val="TableParagraph"/>
              <w:spacing w:line="157" w:lineRule="exact"/>
              <w:ind w:left="92" w:right="88"/>
              <w:jc w:val="center"/>
              <w:rPr>
                <w:rFonts w:ascii="Microsoft Sans Serif"/>
                <w:sz w:val="14"/>
              </w:rPr>
            </w:pPr>
            <w:r>
              <w:rPr>
                <w:rFonts w:ascii="Microsoft Sans Serif"/>
                <w:w w:val="80"/>
                <w:sz w:val="14"/>
              </w:rPr>
              <w:t>cisterne</w:t>
            </w:r>
            <w:r>
              <w:rPr>
                <w:rFonts w:ascii="Microsoft Sans Serif"/>
                <w:spacing w:val="-7"/>
                <w:sz w:val="14"/>
              </w:rPr>
              <w:t> </w:t>
            </w:r>
            <w:r>
              <w:rPr>
                <w:rFonts w:ascii="Microsoft Sans Serif"/>
                <w:w w:val="80"/>
                <w:sz w:val="14"/>
              </w:rPr>
              <w:t>za</w:t>
            </w:r>
            <w:r>
              <w:rPr>
                <w:rFonts w:ascii="Microsoft Sans Serif"/>
                <w:spacing w:val="-3"/>
                <w:sz w:val="14"/>
              </w:rPr>
              <w:t> </w:t>
            </w:r>
            <w:r>
              <w:rPr>
                <w:rFonts w:ascii="Microsoft Sans Serif"/>
                <w:spacing w:val="-4"/>
                <w:w w:val="80"/>
                <w:sz w:val="14"/>
              </w:rPr>
              <w:t>vodu</w:t>
            </w:r>
          </w:p>
        </w:tc>
        <w:tc>
          <w:tcPr>
            <w:tcW w:w="1213" w:type="dxa"/>
          </w:tcPr>
          <w:p>
            <w:pPr>
              <w:pStyle w:val="TableParagraph"/>
              <w:spacing w:line="280" w:lineRule="auto" w:before="2"/>
              <w:ind w:left="126" w:right="126" w:firstLine="3"/>
              <w:jc w:val="center"/>
              <w:rPr>
                <w:rFonts w:ascii="Microsoft Sans Serif"/>
                <w:sz w:val="14"/>
              </w:rPr>
            </w:pPr>
            <w:r>
              <w:rPr>
                <w:rFonts w:ascii="Microsoft Sans Serif"/>
                <w:spacing w:val="-2"/>
                <w:w w:val="90"/>
                <w:sz w:val="14"/>
              </w:rPr>
              <w:t>Nabava</w:t>
            </w:r>
            <w:r>
              <w:rPr>
                <w:rFonts w:ascii="Microsoft Sans Serif"/>
                <w:spacing w:val="40"/>
                <w:sz w:val="14"/>
              </w:rPr>
              <w:t> </w:t>
            </w:r>
            <w:r>
              <w:rPr>
                <w:rFonts w:ascii="Microsoft Sans Serif"/>
                <w:w w:val="80"/>
                <w:sz w:val="14"/>
              </w:rPr>
              <w:t>komunalnog</w:t>
            </w:r>
            <w:r>
              <w:rPr>
                <w:rFonts w:ascii="Microsoft Sans Serif"/>
                <w:spacing w:val="-2"/>
                <w:w w:val="80"/>
                <w:sz w:val="14"/>
              </w:rPr>
              <w:t> </w:t>
            </w:r>
            <w:r>
              <w:rPr>
                <w:rFonts w:ascii="Microsoft Sans Serif"/>
                <w:w w:val="80"/>
                <w:sz w:val="14"/>
              </w:rPr>
              <w:t>vozila</w:t>
            </w:r>
            <w:r>
              <w:rPr>
                <w:rFonts w:ascii="Microsoft Sans Serif"/>
                <w:spacing w:val="40"/>
                <w:sz w:val="14"/>
              </w:rPr>
              <w:t> </w:t>
            </w:r>
            <w:r>
              <w:rPr>
                <w:rFonts w:ascii="Microsoft Sans Serif"/>
                <w:w w:val="90"/>
                <w:sz w:val="14"/>
              </w:rPr>
              <w:t>za</w:t>
            </w:r>
            <w:r>
              <w:rPr>
                <w:rFonts w:ascii="Microsoft Sans Serif"/>
                <w:spacing w:val="-6"/>
                <w:w w:val="90"/>
                <w:sz w:val="14"/>
              </w:rPr>
              <w:t> </w:t>
            </w:r>
            <w:r>
              <w:rPr>
                <w:rFonts w:ascii="Microsoft Sans Serif"/>
                <w:w w:val="90"/>
                <w:sz w:val="14"/>
              </w:rPr>
              <w:t>sakupljanje</w:t>
            </w:r>
          </w:p>
          <w:p>
            <w:pPr>
              <w:pStyle w:val="TableParagraph"/>
              <w:spacing w:line="157" w:lineRule="exact"/>
              <w:ind w:left="3" w:right="3"/>
              <w:jc w:val="center"/>
              <w:rPr>
                <w:rFonts w:ascii="Microsoft Sans Serif"/>
                <w:sz w:val="14"/>
              </w:rPr>
            </w:pPr>
            <w:r>
              <w:rPr>
                <w:rFonts w:ascii="Microsoft Sans Serif"/>
                <w:spacing w:val="-2"/>
                <w:w w:val="90"/>
                <w:sz w:val="14"/>
              </w:rPr>
              <w:t>otpada</w:t>
            </w:r>
          </w:p>
        </w:tc>
        <w:tc>
          <w:tcPr>
            <w:tcW w:w="1201" w:type="dxa"/>
          </w:tcPr>
          <w:p>
            <w:pPr>
              <w:pStyle w:val="TableParagraph"/>
              <w:spacing w:line="280" w:lineRule="auto" w:before="2"/>
              <w:ind w:left="120" w:right="120" w:firstLine="3"/>
              <w:jc w:val="center"/>
              <w:rPr>
                <w:rFonts w:ascii="Microsoft Sans Serif"/>
                <w:sz w:val="14"/>
              </w:rPr>
            </w:pPr>
            <w:r>
              <w:rPr>
                <w:rFonts w:ascii="Microsoft Sans Serif"/>
                <w:spacing w:val="-2"/>
                <w:w w:val="90"/>
                <w:sz w:val="14"/>
              </w:rPr>
              <w:t>Nabava</w:t>
            </w:r>
            <w:r>
              <w:rPr>
                <w:rFonts w:ascii="Microsoft Sans Serif"/>
                <w:spacing w:val="40"/>
                <w:sz w:val="14"/>
              </w:rPr>
              <w:t> </w:t>
            </w:r>
            <w:r>
              <w:rPr>
                <w:rFonts w:ascii="Microsoft Sans Serif"/>
                <w:w w:val="80"/>
                <w:sz w:val="14"/>
              </w:rPr>
              <w:t>komunalnog</w:t>
            </w:r>
            <w:r>
              <w:rPr>
                <w:rFonts w:ascii="Microsoft Sans Serif"/>
                <w:spacing w:val="-2"/>
                <w:w w:val="80"/>
                <w:sz w:val="14"/>
              </w:rPr>
              <w:t> </w:t>
            </w:r>
            <w:r>
              <w:rPr>
                <w:rFonts w:ascii="Microsoft Sans Serif"/>
                <w:w w:val="80"/>
                <w:sz w:val="14"/>
              </w:rPr>
              <w:t>vozila</w:t>
            </w:r>
            <w:r>
              <w:rPr>
                <w:rFonts w:ascii="Microsoft Sans Serif"/>
                <w:spacing w:val="40"/>
                <w:sz w:val="14"/>
              </w:rPr>
              <w:t> </w:t>
            </w:r>
            <w:r>
              <w:rPr>
                <w:rFonts w:ascii="Microsoft Sans Serif"/>
                <w:w w:val="90"/>
                <w:sz w:val="14"/>
              </w:rPr>
              <w:t>za</w:t>
            </w:r>
            <w:r>
              <w:rPr>
                <w:rFonts w:ascii="Microsoft Sans Serif"/>
                <w:spacing w:val="-6"/>
                <w:w w:val="90"/>
                <w:sz w:val="14"/>
              </w:rPr>
              <w:t> </w:t>
            </w:r>
            <w:r>
              <w:rPr>
                <w:rFonts w:ascii="Microsoft Sans Serif"/>
                <w:w w:val="90"/>
                <w:sz w:val="14"/>
              </w:rPr>
              <w:t>sakupljanje</w:t>
            </w:r>
          </w:p>
          <w:p>
            <w:pPr>
              <w:pStyle w:val="TableParagraph"/>
              <w:spacing w:line="157" w:lineRule="exact"/>
              <w:jc w:val="center"/>
              <w:rPr>
                <w:rFonts w:ascii="Microsoft Sans Serif"/>
                <w:sz w:val="14"/>
              </w:rPr>
            </w:pPr>
            <w:r>
              <w:rPr>
                <w:rFonts w:ascii="Microsoft Sans Serif"/>
                <w:spacing w:val="-2"/>
                <w:w w:val="90"/>
                <w:sz w:val="14"/>
              </w:rPr>
              <w:t>otpada</w:t>
            </w:r>
          </w:p>
        </w:tc>
        <w:tc>
          <w:tcPr>
            <w:tcW w:w="1129" w:type="dxa"/>
          </w:tcPr>
          <w:p>
            <w:pPr>
              <w:pStyle w:val="TableParagraph"/>
              <w:spacing w:before="26"/>
              <w:rPr>
                <w:b/>
                <w:sz w:val="14"/>
              </w:rPr>
            </w:pPr>
          </w:p>
          <w:p>
            <w:pPr>
              <w:pStyle w:val="TableParagraph"/>
              <w:spacing w:line="280" w:lineRule="auto"/>
              <w:ind w:left="122" w:firstLine="67"/>
              <w:rPr>
                <w:rFonts w:ascii="Microsoft Sans Serif"/>
                <w:sz w:val="14"/>
              </w:rPr>
            </w:pPr>
            <w:r>
              <w:rPr>
                <w:rFonts w:ascii="Microsoft Sans Serif"/>
                <w:spacing w:val="-2"/>
                <w:w w:val="90"/>
                <w:sz w:val="14"/>
              </w:rPr>
              <w:t>Nabava</w:t>
            </w:r>
            <w:r>
              <w:rPr>
                <w:rFonts w:ascii="Microsoft Sans Serif"/>
                <w:spacing w:val="-4"/>
                <w:w w:val="90"/>
                <w:sz w:val="14"/>
              </w:rPr>
              <w:t> </w:t>
            </w:r>
            <w:r>
              <w:rPr>
                <w:rFonts w:ascii="Microsoft Sans Serif"/>
                <w:spacing w:val="-2"/>
                <w:w w:val="90"/>
                <w:sz w:val="14"/>
              </w:rPr>
              <w:t>novog</w:t>
            </w:r>
            <w:r>
              <w:rPr>
                <w:rFonts w:ascii="Microsoft Sans Serif"/>
                <w:spacing w:val="40"/>
                <w:sz w:val="14"/>
              </w:rPr>
              <w:t> </w:t>
            </w:r>
            <w:r>
              <w:rPr>
                <w:rFonts w:ascii="Microsoft Sans Serif"/>
                <w:w w:val="80"/>
                <w:sz w:val="14"/>
              </w:rPr>
              <w:t>pogrebnog</w:t>
            </w:r>
            <w:r>
              <w:rPr>
                <w:rFonts w:ascii="Microsoft Sans Serif"/>
                <w:spacing w:val="-2"/>
                <w:w w:val="80"/>
                <w:sz w:val="14"/>
              </w:rPr>
              <w:t> </w:t>
            </w:r>
            <w:r>
              <w:rPr>
                <w:rFonts w:ascii="Microsoft Sans Serif"/>
                <w:w w:val="80"/>
                <w:sz w:val="14"/>
              </w:rPr>
              <w:t>vozila</w:t>
            </w:r>
          </w:p>
        </w:tc>
        <w:tc>
          <w:tcPr>
            <w:tcW w:w="1270" w:type="dxa"/>
          </w:tcPr>
          <w:p>
            <w:pPr>
              <w:pStyle w:val="TableParagraph"/>
              <w:spacing w:before="26"/>
              <w:rPr>
                <w:b/>
                <w:sz w:val="14"/>
              </w:rPr>
            </w:pPr>
          </w:p>
          <w:p>
            <w:pPr>
              <w:pStyle w:val="TableParagraph"/>
              <w:ind w:left="328"/>
              <w:rPr>
                <w:rFonts w:ascii="Microsoft Sans Serif"/>
                <w:sz w:val="14"/>
              </w:rPr>
            </w:pPr>
            <w:r>
              <w:rPr>
                <w:rFonts w:ascii="Microsoft Sans Serif"/>
                <w:spacing w:val="-2"/>
                <w:w w:val="90"/>
                <w:sz w:val="14"/>
              </w:rPr>
              <w:t>Teleskopski</w:t>
            </w:r>
          </w:p>
          <w:p>
            <w:pPr>
              <w:pStyle w:val="TableParagraph"/>
              <w:spacing w:before="27"/>
              <w:ind w:left="369"/>
              <w:rPr>
                <w:rFonts w:ascii="Microsoft Sans Serif" w:hAnsi="Microsoft Sans Serif"/>
                <w:sz w:val="14"/>
              </w:rPr>
            </w:pPr>
            <w:r>
              <w:rPr>
                <w:rFonts w:ascii="Microsoft Sans Serif" w:hAnsi="Microsoft Sans Serif"/>
                <w:spacing w:val="-2"/>
                <w:w w:val="90"/>
                <w:sz w:val="14"/>
              </w:rPr>
              <w:t>utovarivač</w:t>
            </w:r>
          </w:p>
        </w:tc>
        <w:tc>
          <w:tcPr>
            <w:tcW w:w="1277" w:type="dxa"/>
          </w:tcPr>
          <w:p>
            <w:pPr>
              <w:pStyle w:val="TableParagraph"/>
              <w:spacing w:before="26"/>
              <w:rPr>
                <w:b/>
                <w:sz w:val="14"/>
              </w:rPr>
            </w:pPr>
          </w:p>
          <w:p>
            <w:pPr>
              <w:pStyle w:val="TableParagraph"/>
              <w:ind w:right="2"/>
              <w:jc w:val="center"/>
              <w:rPr>
                <w:rFonts w:ascii="Microsoft Sans Serif" w:hAnsi="Microsoft Sans Serif"/>
                <w:sz w:val="14"/>
              </w:rPr>
            </w:pPr>
            <w:r>
              <w:rPr>
                <w:rFonts w:ascii="Microsoft Sans Serif" w:hAnsi="Microsoft Sans Serif"/>
                <w:w w:val="80"/>
                <w:sz w:val="14"/>
              </w:rPr>
              <w:t>Dugoročno</w:t>
            </w:r>
            <w:r>
              <w:rPr>
                <w:rFonts w:ascii="Microsoft Sans Serif" w:hAnsi="Microsoft Sans Serif"/>
                <w:spacing w:val="-2"/>
                <w:sz w:val="14"/>
              </w:rPr>
              <w:t> </w:t>
            </w:r>
            <w:r>
              <w:rPr>
                <w:rFonts w:ascii="Microsoft Sans Serif" w:hAnsi="Microsoft Sans Serif"/>
                <w:spacing w:val="-2"/>
                <w:w w:val="85"/>
                <w:sz w:val="14"/>
              </w:rPr>
              <w:t>ulaganje</w:t>
            </w:r>
          </w:p>
          <w:p>
            <w:pPr>
              <w:pStyle w:val="TableParagraph"/>
              <w:spacing w:before="27"/>
              <w:jc w:val="center"/>
              <w:rPr>
                <w:rFonts w:ascii="Microsoft Sans Serif"/>
                <w:sz w:val="14"/>
              </w:rPr>
            </w:pPr>
            <w:r>
              <w:rPr>
                <w:rFonts w:ascii="Microsoft Sans Serif"/>
                <w:w w:val="85"/>
                <w:sz w:val="14"/>
              </w:rPr>
              <w:t>u</w:t>
            </w:r>
            <w:r>
              <w:rPr>
                <w:rFonts w:ascii="Microsoft Sans Serif"/>
                <w:spacing w:val="-3"/>
                <w:w w:val="85"/>
                <w:sz w:val="14"/>
              </w:rPr>
              <w:t> </w:t>
            </w:r>
            <w:r>
              <w:rPr>
                <w:rFonts w:ascii="Microsoft Sans Serif"/>
                <w:spacing w:val="-2"/>
                <w:w w:val="90"/>
                <w:sz w:val="14"/>
              </w:rPr>
              <w:t>djelatnost</w:t>
            </w:r>
          </w:p>
        </w:tc>
        <w:tc>
          <w:tcPr>
            <w:tcW w:w="1134" w:type="dxa"/>
          </w:tcPr>
          <w:p>
            <w:pPr>
              <w:pStyle w:val="TableParagraph"/>
              <w:spacing w:line="280" w:lineRule="auto" w:before="2"/>
              <w:ind w:left="89" w:right="90"/>
              <w:jc w:val="center"/>
              <w:rPr>
                <w:rFonts w:ascii="Microsoft Sans Serif"/>
                <w:sz w:val="14"/>
              </w:rPr>
            </w:pPr>
            <w:r>
              <w:rPr>
                <w:rFonts w:ascii="Microsoft Sans Serif"/>
                <w:spacing w:val="-2"/>
                <w:w w:val="90"/>
                <w:sz w:val="14"/>
              </w:rPr>
              <w:t>Nabava</w:t>
            </w:r>
            <w:r>
              <w:rPr>
                <w:rFonts w:ascii="Microsoft Sans Serif"/>
                <w:spacing w:val="40"/>
                <w:sz w:val="14"/>
              </w:rPr>
              <w:t> </w:t>
            </w:r>
            <w:r>
              <w:rPr>
                <w:rFonts w:ascii="Microsoft Sans Serif"/>
                <w:w w:val="80"/>
                <w:sz w:val="14"/>
              </w:rPr>
              <w:t>specijalnog</w:t>
            </w:r>
            <w:r>
              <w:rPr>
                <w:rFonts w:ascii="Microsoft Sans Serif"/>
                <w:spacing w:val="-2"/>
                <w:w w:val="80"/>
                <w:sz w:val="14"/>
              </w:rPr>
              <w:t> </w:t>
            </w:r>
            <w:r>
              <w:rPr>
                <w:rFonts w:ascii="Microsoft Sans Serif"/>
                <w:w w:val="80"/>
                <w:sz w:val="14"/>
              </w:rPr>
              <w:t>vozila</w:t>
            </w:r>
          </w:p>
          <w:p>
            <w:pPr>
              <w:pStyle w:val="TableParagraph"/>
              <w:spacing w:line="157" w:lineRule="exact"/>
              <w:ind w:right="2"/>
              <w:jc w:val="center"/>
              <w:rPr>
                <w:rFonts w:ascii="Microsoft Sans Serif" w:hAnsi="Microsoft Sans Serif"/>
                <w:sz w:val="14"/>
              </w:rPr>
            </w:pPr>
            <w:r>
              <w:rPr>
                <w:rFonts w:ascii="Microsoft Sans Serif" w:hAnsi="Microsoft Sans Serif"/>
                <w:spacing w:val="-2"/>
                <w:w w:val="80"/>
                <w:sz w:val="14"/>
              </w:rPr>
              <w:t>„autosmećar“</w:t>
            </w:r>
            <w:r>
              <w:rPr>
                <w:rFonts w:ascii="Microsoft Sans Serif" w:hAnsi="Microsoft Sans Serif"/>
                <w:spacing w:val="13"/>
                <w:sz w:val="14"/>
              </w:rPr>
              <w:t> </w:t>
            </w:r>
            <w:r>
              <w:rPr>
                <w:rFonts w:ascii="Microsoft Sans Serif" w:hAnsi="Microsoft Sans Serif"/>
                <w:spacing w:val="-10"/>
                <w:w w:val="90"/>
                <w:sz w:val="14"/>
              </w:rPr>
              <w:t>s</w:t>
            </w:r>
          </w:p>
          <w:p>
            <w:pPr>
              <w:pStyle w:val="TableParagraph"/>
              <w:spacing w:before="27"/>
              <w:ind w:right="5"/>
              <w:jc w:val="center"/>
              <w:rPr>
                <w:rFonts w:ascii="Microsoft Sans Serif"/>
                <w:sz w:val="14"/>
              </w:rPr>
            </w:pPr>
            <w:r>
              <w:rPr>
                <w:rFonts w:ascii="Microsoft Sans Serif"/>
                <w:spacing w:val="-2"/>
                <w:w w:val="90"/>
                <w:sz w:val="14"/>
              </w:rPr>
              <w:t>dizalicom</w:t>
            </w:r>
          </w:p>
        </w:tc>
        <w:tc>
          <w:tcPr>
            <w:tcW w:w="999" w:type="dxa"/>
          </w:tcPr>
          <w:p>
            <w:pPr>
              <w:pStyle w:val="TableParagraph"/>
              <w:rPr>
                <w:rFonts w:ascii="Times New Roman"/>
                <w:sz w:val="12"/>
              </w:rPr>
            </w:pPr>
          </w:p>
        </w:tc>
        <w:tc>
          <w:tcPr>
            <w:tcW w:w="1133" w:type="dxa"/>
          </w:tcPr>
          <w:p>
            <w:pPr>
              <w:pStyle w:val="TableParagraph"/>
              <w:rPr>
                <w:rFonts w:ascii="Times New Roman"/>
                <w:sz w:val="12"/>
              </w:rPr>
            </w:pPr>
          </w:p>
        </w:tc>
        <w:tc>
          <w:tcPr>
            <w:tcW w:w="1126" w:type="dxa"/>
          </w:tcPr>
          <w:p>
            <w:pPr>
              <w:pStyle w:val="TableParagraph"/>
              <w:rPr>
                <w:rFonts w:ascii="Times New Roman"/>
                <w:sz w:val="12"/>
              </w:rPr>
            </w:pPr>
          </w:p>
        </w:tc>
      </w:tr>
      <w:tr>
        <w:trPr>
          <w:trHeight w:val="462" w:hRule="atLeast"/>
        </w:trPr>
        <w:tc>
          <w:tcPr>
            <w:tcW w:w="502" w:type="dxa"/>
          </w:tcPr>
          <w:p>
            <w:pPr>
              <w:pStyle w:val="TableParagraph"/>
              <w:spacing w:before="101"/>
              <w:ind w:left="9"/>
              <w:jc w:val="center"/>
              <w:rPr>
                <w:rFonts w:ascii="Microsoft Sans Serif"/>
                <w:sz w:val="20"/>
              </w:rPr>
            </w:pPr>
            <w:r>
              <w:rPr>
                <w:rFonts w:ascii="Microsoft Sans Serif"/>
                <w:spacing w:val="-5"/>
                <w:w w:val="90"/>
                <w:sz w:val="20"/>
              </w:rPr>
              <w:t>3.</w:t>
            </w:r>
          </w:p>
        </w:tc>
        <w:tc>
          <w:tcPr>
            <w:tcW w:w="1561" w:type="dxa"/>
          </w:tcPr>
          <w:p>
            <w:pPr>
              <w:pStyle w:val="TableParagraph"/>
              <w:spacing w:before="139"/>
              <w:ind w:left="100" w:right="98"/>
              <w:jc w:val="center"/>
              <w:rPr>
                <w:b/>
                <w:sz w:val="14"/>
              </w:rPr>
            </w:pPr>
            <w:r>
              <w:rPr>
                <w:b/>
                <w:w w:val="80"/>
                <w:sz w:val="14"/>
              </w:rPr>
              <w:t>MB</w:t>
            </w:r>
            <w:r>
              <w:rPr>
                <w:b/>
                <w:spacing w:val="-5"/>
                <w:sz w:val="14"/>
              </w:rPr>
              <w:t> </w:t>
            </w:r>
            <w:r>
              <w:rPr>
                <w:b/>
                <w:w w:val="80"/>
                <w:sz w:val="14"/>
              </w:rPr>
              <w:t>(dodjeljuje</w:t>
            </w:r>
            <w:r>
              <w:rPr>
                <w:b/>
                <w:spacing w:val="-4"/>
                <w:sz w:val="14"/>
              </w:rPr>
              <w:t> </w:t>
            </w:r>
            <w:r>
              <w:rPr>
                <w:b/>
                <w:spacing w:val="-5"/>
                <w:w w:val="80"/>
                <w:sz w:val="14"/>
              </w:rPr>
              <w:t>MF)</w:t>
            </w:r>
          </w:p>
        </w:tc>
        <w:tc>
          <w:tcPr>
            <w:tcW w:w="1136" w:type="dxa"/>
          </w:tcPr>
          <w:p>
            <w:pPr>
              <w:pStyle w:val="TableParagraph"/>
              <w:spacing w:before="139"/>
              <w:ind w:left="3" w:right="1"/>
              <w:jc w:val="center"/>
              <w:rPr>
                <w:b/>
                <w:sz w:val="14"/>
              </w:rPr>
            </w:pPr>
            <w:r>
              <w:rPr>
                <w:b/>
                <w:spacing w:val="-4"/>
                <w:w w:val="90"/>
                <w:sz w:val="14"/>
              </w:rPr>
              <w:t>2773</w:t>
            </w:r>
          </w:p>
        </w:tc>
        <w:tc>
          <w:tcPr>
            <w:tcW w:w="1199" w:type="dxa"/>
          </w:tcPr>
          <w:p>
            <w:pPr>
              <w:pStyle w:val="TableParagraph"/>
              <w:spacing w:before="139"/>
              <w:ind w:left="92" w:right="87"/>
              <w:jc w:val="center"/>
              <w:rPr>
                <w:b/>
                <w:sz w:val="14"/>
              </w:rPr>
            </w:pPr>
            <w:r>
              <w:rPr>
                <w:b/>
                <w:spacing w:val="-4"/>
                <w:w w:val="90"/>
                <w:sz w:val="14"/>
              </w:rPr>
              <w:t>2869</w:t>
            </w:r>
          </w:p>
        </w:tc>
        <w:tc>
          <w:tcPr>
            <w:tcW w:w="1213" w:type="dxa"/>
          </w:tcPr>
          <w:p>
            <w:pPr>
              <w:pStyle w:val="TableParagraph"/>
              <w:spacing w:before="139"/>
              <w:ind w:left="3" w:right="3"/>
              <w:jc w:val="center"/>
              <w:rPr>
                <w:b/>
                <w:sz w:val="14"/>
              </w:rPr>
            </w:pPr>
            <w:r>
              <w:rPr>
                <w:b/>
                <w:spacing w:val="-4"/>
                <w:w w:val="90"/>
                <w:sz w:val="14"/>
              </w:rPr>
              <w:t>3183</w:t>
            </w:r>
          </w:p>
        </w:tc>
        <w:tc>
          <w:tcPr>
            <w:tcW w:w="1201" w:type="dxa"/>
          </w:tcPr>
          <w:p>
            <w:pPr>
              <w:pStyle w:val="TableParagraph"/>
              <w:spacing w:before="139"/>
              <w:jc w:val="center"/>
              <w:rPr>
                <w:b/>
                <w:sz w:val="14"/>
              </w:rPr>
            </w:pPr>
            <w:r>
              <w:rPr>
                <w:b/>
                <w:spacing w:val="-4"/>
                <w:w w:val="90"/>
                <w:sz w:val="14"/>
              </w:rPr>
              <w:t>3352</w:t>
            </w:r>
          </w:p>
        </w:tc>
        <w:tc>
          <w:tcPr>
            <w:tcW w:w="1129" w:type="dxa"/>
          </w:tcPr>
          <w:p>
            <w:pPr>
              <w:pStyle w:val="TableParagraph"/>
              <w:spacing w:before="139"/>
              <w:jc w:val="center"/>
              <w:rPr>
                <w:b/>
                <w:sz w:val="14"/>
              </w:rPr>
            </w:pPr>
            <w:r>
              <w:rPr>
                <w:b/>
                <w:spacing w:val="-4"/>
                <w:w w:val="90"/>
                <w:sz w:val="14"/>
              </w:rPr>
              <w:t>3476</w:t>
            </w:r>
          </w:p>
        </w:tc>
        <w:tc>
          <w:tcPr>
            <w:tcW w:w="1270" w:type="dxa"/>
          </w:tcPr>
          <w:p>
            <w:pPr>
              <w:pStyle w:val="TableParagraph"/>
              <w:rPr>
                <w:rFonts w:ascii="Times New Roman"/>
                <w:sz w:val="12"/>
              </w:rPr>
            </w:pPr>
          </w:p>
        </w:tc>
        <w:tc>
          <w:tcPr>
            <w:tcW w:w="1277" w:type="dxa"/>
          </w:tcPr>
          <w:p>
            <w:pPr>
              <w:pStyle w:val="TableParagraph"/>
              <w:rPr>
                <w:rFonts w:ascii="Times New Roman"/>
                <w:sz w:val="12"/>
              </w:rPr>
            </w:pPr>
          </w:p>
        </w:tc>
        <w:tc>
          <w:tcPr>
            <w:tcW w:w="1134" w:type="dxa"/>
          </w:tcPr>
          <w:p>
            <w:pPr>
              <w:pStyle w:val="TableParagraph"/>
              <w:rPr>
                <w:rFonts w:ascii="Times New Roman"/>
                <w:sz w:val="12"/>
              </w:rPr>
            </w:pPr>
          </w:p>
        </w:tc>
        <w:tc>
          <w:tcPr>
            <w:tcW w:w="999" w:type="dxa"/>
          </w:tcPr>
          <w:p>
            <w:pPr>
              <w:pStyle w:val="TableParagraph"/>
              <w:rPr>
                <w:rFonts w:ascii="Times New Roman"/>
                <w:sz w:val="12"/>
              </w:rPr>
            </w:pPr>
          </w:p>
        </w:tc>
        <w:tc>
          <w:tcPr>
            <w:tcW w:w="1133" w:type="dxa"/>
          </w:tcPr>
          <w:p>
            <w:pPr>
              <w:pStyle w:val="TableParagraph"/>
              <w:rPr>
                <w:rFonts w:ascii="Times New Roman"/>
                <w:sz w:val="12"/>
              </w:rPr>
            </w:pPr>
          </w:p>
        </w:tc>
        <w:tc>
          <w:tcPr>
            <w:tcW w:w="1126" w:type="dxa"/>
          </w:tcPr>
          <w:p>
            <w:pPr>
              <w:pStyle w:val="TableParagraph"/>
              <w:rPr>
                <w:rFonts w:ascii="Times New Roman"/>
                <w:sz w:val="12"/>
              </w:rPr>
            </w:pPr>
          </w:p>
        </w:tc>
      </w:tr>
      <w:tr>
        <w:trPr>
          <w:trHeight w:val="686" w:hRule="atLeast"/>
        </w:trPr>
        <w:tc>
          <w:tcPr>
            <w:tcW w:w="502" w:type="dxa"/>
          </w:tcPr>
          <w:p>
            <w:pPr>
              <w:pStyle w:val="TableParagraph"/>
              <w:spacing w:before="214"/>
              <w:ind w:left="9"/>
              <w:jc w:val="center"/>
              <w:rPr>
                <w:rFonts w:ascii="Microsoft Sans Serif"/>
                <w:sz w:val="20"/>
              </w:rPr>
            </w:pPr>
            <w:r>
              <w:rPr>
                <w:rFonts w:ascii="Microsoft Sans Serif"/>
                <w:spacing w:val="-5"/>
                <w:w w:val="90"/>
                <w:sz w:val="20"/>
              </w:rPr>
              <w:t>4.</w:t>
            </w:r>
          </w:p>
        </w:tc>
        <w:tc>
          <w:tcPr>
            <w:tcW w:w="1561" w:type="dxa"/>
          </w:tcPr>
          <w:p>
            <w:pPr>
              <w:pStyle w:val="TableParagraph"/>
              <w:spacing w:line="276" w:lineRule="auto" w:before="159"/>
              <w:ind w:left="162" w:firstLine="386"/>
              <w:rPr>
                <w:b/>
                <w:sz w:val="14"/>
              </w:rPr>
            </w:pPr>
            <w:r>
              <w:rPr>
                <w:b/>
                <w:spacing w:val="-2"/>
                <w:w w:val="90"/>
                <w:sz w:val="14"/>
              </w:rPr>
              <w:t>Korisnik</w:t>
            </w:r>
            <w:r>
              <w:rPr>
                <w:b/>
                <w:spacing w:val="40"/>
                <w:sz w:val="14"/>
              </w:rPr>
              <w:t> </w:t>
            </w:r>
            <w:r>
              <w:rPr>
                <w:b/>
                <w:spacing w:val="-2"/>
                <w:w w:val="80"/>
                <w:sz w:val="14"/>
              </w:rPr>
              <w:t>kredita(zajma)/jamstva</w:t>
            </w:r>
          </w:p>
        </w:tc>
        <w:tc>
          <w:tcPr>
            <w:tcW w:w="1136" w:type="dxa"/>
          </w:tcPr>
          <w:p>
            <w:pPr>
              <w:pStyle w:val="TableParagraph"/>
              <w:spacing w:before="159"/>
              <w:ind w:left="258"/>
              <w:rPr>
                <w:b/>
                <w:sz w:val="14"/>
              </w:rPr>
            </w:pPr>
            <w:r>
              <w:rPr>
                <w:b/>
                <w:w w:val="80"/>
                <w:sz w:val="14"/>
              </w:rPr>
              <w:t>Zeleni</w:t>
            </w:r>
            <w:r>
              <w:rPr>
                <w:b/>
                <w:spacing w:val="-1"/>
                <w:w w:val="85"/>
                <w:sz w:val="14"/>
              </w:rPr>
              <w:t> </w:t>
            </w:r>
            <w:r>
              <w:rPr>
                <w:b/>
                <w:spacing w:val="-4"/>
                <w:w w:val="85"/>
                <w:sz w:val="14"/>
              </w:rPr>
              <w:t>grad</w:t>
            </w:r>
          </w:p>
          <w:p>
            <w:pPr>
              <w:pStyle w:val="TableParagraph"/>
              <w:spacing w:before="23"/>
              <w:ind w:left="190"/>
              <w:rPr>
                <w:b/>
                <w:sz w:val="14"/>
              </w:rPr>
            </w:pPr>
            <w:r>
              <w:rPr>
                <w:b/>
                <w:w w:val="80"/>
                <w:sz w:val="14"/>
              </w:rPr>
              <w:t>Šibenik</w:t>
            </w:r>
            <w:r>
              <w:rPr>
                <w:b/>
                <w:spacing w:val="-1"/>
                <w:w w:val="90"/>
                <w:sz w:val="14"/>
              </w:rPr>
              <w:t> </w:t>
            </w:r>
            <w:r>
              <w:rPr>
                <w:b/>
                <w:spacing w:val="-2"/>
                <w:w w:val="90"/>
                <w:sz w:val="14"/>
              </w:rPr>
              <w:t>d.o.o.</w:t>
            </w:r>
          </w:p>
        </w:tc>
        <w:tc>
          <w:tcPr>
            <w:tcW w:w="1199" w:type="dxa"/>
          </w:tcPr>
          <w:p>
            <w:pPr>
              <w:pStyle w:val="TableParagraph"/>
              <w:spacing w:before="89"/>
              <w:rPr>
                <w:b/>
                <w:sz w:val="14"/>
              </w:rPr>
            </w:pPr>
          </w:p>
          <w:p>
            <w:pPr>
              <w:pStyle w:val="TableParagraph"/>
              <w:ind w:left="92" w:right="88"/>
              <w:jc w:val="center"/>
              <w:rPr>
                <w:b/>
                <w:sz w:val="14"/>
              </w:rPr>
            </w:pPr>
            <w:r>
              <w:rPr>
                <w:b/>
                <w:w w:val="80"/>
                <w:sz w:val="14"/>
              </w:rPr>
              <w:t>Bikarac</w:t>
            </w:r>
            <w:r>
              <w:rPr>
                <w:b/>
                <w:spacing w:val="-2"/>
                <w:w w:val="90"/>
                <w:sz w:val="14"/>
              </w:rPr>
              <w:t> d.o.o.</w:t>
            </w:r>
          </w:p>
        </w:tc>
        <w:tc>
          <w:tcPr>
            <w:tcW w:w="1213" w:type="dxa"/>
          </w:tcPr>
          <w:p>
            <w:pPr>
              <w:pStyle w:val="TableParagraph"/>
              <w:spacing w:before="159"/>
              <w:ind w:left="297"/>
              <w:rPr>
                <w:b/>
                <w:sz w:val="14"/>
              </w:rPr>
            </w:pPr>
            <w:r>
              <w:rPr>
                <w:b/>
                <w:w w:val="80"/>
                <w:sz w:val="14"/>
              </w:rPr>
              <w:t>Zeleni</w:t>
            </w:r>
            <w:r>
              <w:rPr>
                <w:b/>
                <w:spacing w:val="-1"/>
                <w:w w:val="85"/>
                <w:sz w:val="14"/>
              </w:rPr>
              <w:t> </w:t>
            </w:r>
            <w:r>
              <w:rPr>
                <w:b/>
                <w:spacing w:val="-4"/>
                <w:w w:val="85"/>
                <w:sz w:val="14"/>
              </w:rPr>
              <w:t>grad</w:t>
            </w:r>
          </w:p>
          <w:p>
            <w:pPr>
              <w:pStyle w:val="TableParagraph"/>
              <w:spacing w:before="23"/>
              <w:ind w:left="230"/>
              <w:rPr>
                <w:b/>
                <w:sz w:val="14"/>
              </w:rPr>
            </w:pPr>
            <w:r>
              <w:rPr>
                <w:b/>
                <w:w w:val="80"/>
                <w:sz w:val="14"/>
              </w:rPr>
              <w:t>Šibenik</w:t>
            </w:r>
            <w:r>
              <w:rPr>
                <w:b/>
                <w:spacing w:val="-1"/>
                <w:w w:val="90"/>
                <w:sz w:val="14"/>
              </w:rPr>
              <w:t> </w:t>
            </w:r>
            <w:r>
              <w:rPr>
                <w:b/>
                <w:spacing w:val="-2"/>
                <w:w w:val="90"/>
                <w:sz w:val="14"/>
              </w:rPr>
              <w:t>d.o.o.</w:t>
            </w:r>
          </w:p>
        </w:tc>
        <w:tc>
          <w:tcPr>
            <w:tcW w:w="1201" w:type="dxa"/>
          </w:tcPr>
          <w:p>
            <w:pPr>
              <w:pStyle w:val="TableParagraph"/>
              <w:spacing w:before="159"/>
              <w:ind w:left="289"/>
              <w:rPr>
                <w:b/>
                <w:sz w:val="14"/>
              </w:rPr>
            </w:pPr>
            <w:r>
              <w:rPr>
                <w:b/>
                <w:w w:val="80"/>
                <w:sz w:val="14"/>
              </w:rPr>
              <w:t>Zeleni</w:t>
            </w:r>
            <w:r>
              <w:rPr>
                <w:b/>
                <w:spacing w:val="-1"/>
                <w:w w:val="85"/>
                <w:sz w:val="14"/>
              </w:rPr>
              <w:t> </w:t>
            </w:r>
            <w:r>
              <w:rPr>
                <w:b/>
                <w:spacing w:val="-4"/>
                <w:w w:val="85"/>
                <w:sz w:val="14"/>
              </w:rPr>
              <w:t>grad</w:t>
            </w:r>
          </w:p>
          <w:p>
            <w:pPr>
              <w:pStyle w:val="TableParagraph"/>
              <w:spacing w:before="23"/>
              <w:ind w:left="221"/>
              <w:rPr>
                <w:b/>
                <w:sz w:val="14"/>
              </w:rPr>
            </w:pPr>
            <w:r>
              <w:rPr>
                <w:b/>
                <w:w w:val="80"/>
                <w:sz w:val="14"/>
              </w:rPr>
              <w:t>Šibenik</w:t>
            </w:r>
            <w:r>
              <w:rPr>
                <w:b/>
                <w:spacing w:val="-1"/>
                <w:w w:val="90"/>
                <w:sz w:val="14"/>
              </w:rPr>
              <w:t> </w:t>
            </w:r>
            <w:r>
              <w:rPr>
                <w:b/>
                <w:spacing w:val="-2"/>
                <w:w w:val="90"/>
                <w:sz w:val="14"/>
              </w:rPr>
              <w:t>d.o.o.</w:t>
            </w:r>
          </w:p>
        </w:tc>
        <w:tc>
          <w:tcPr>
            <w:tcW w:w="1129" w:type="dxa"/>
          </w:tcPr>
          <w:p>
            <w:pPr>
              <w:pStyle w:val="TableParagraph"/>
              <w:spacing w:before="89"/>
              <w:rPr>
                <w:b/>
                <w:sz w:val="14"/>
              </w:rPr>
            </w:pPr>
          </w:p>
          <w:p>
            <w:pPr>
              <w:pStyle w:val="TableParagraph"/>
              <w:ind w:right="3"/>
              <w:jc w:val="center"/>
              <w:rPr>
                <w:b/>
                <w:sz w:val="14"/>
              </w:rPr>
            </w:pPr>
            <w:r>
              <w:rPr>
                <w:b/>
                <w:w w:val="80"/>
                <w:sz w:val="14"/>
              </w:rPr>
              <w:t>Čempresi</w:t>
            </w:r>
            <w:r>
              <w:rPr>
                <w:b/>
                <w:spacing w:val="-2"/>
                <w:sz w:val="14"/>
              </w:rPr>
              <w:t> </w:t>
            </w:r>
            <w:r>
              <w:rPr>
                <w:b/>
                <w:spacing w:val="-2"/>
                <w:w w:val="90"/>
                <w:sz w:val="14"/>
              </w:rPr>
              <w:t>d.o.o.</w:t>
            </w:r>
          </w:p>
        </w:tc>
        <w:tc>
          <w:tcPr>
            <w:tcW w:w="1270" w:type="dxa"/>
          </w:tcPr>
          <w:p>
            <w:pPr>
              <w:pStyle w:val="TableParagraph"/>
              <w:spacing w:before="89"/>
              <w:rPr>
                <w:b/>
                <w:sz w:val="14"/>
              </w:rPr>
            </w:pPr>
          </w:p>
          <w:p>
            <w:pPr>
              <w:pStyle w:val="TableParagraph"/>
              <w:ind w:left="3" w:right="4"/>
              <w:jc w:val="center"/>
              <w:rPr>
                <w:b/>
                <w:sz w:val="14"/>
              </w:rPr>
            </w:pPr>
            <w:r>
              <w:rPr>
                <w:b/>
                <w:w w:val="80"/>
                <w:sz w:val="14"/>
              </w:rPr>
              <w:t>Bikarac</w:t>
            </w:r>
            <w:r>
              <w:rPr>
                <w:b/>
                <w:spacing w:val="-2"/>
                <w:w w:val="90"/>
                <w:sz w:val="14"/>
              </w:rPr>
              <w:t> d.o.o.</w:t>
            </w:r>
          </w:p>
        </w:tc>
        <w:tc>
          <w:tcPr>
            <w:tcW w:w="1277" w:type="dxa"/>
          </w:tcPr>
          <w:p>
            <w:pPr>
              <w:pStyle w:val="TableParagraph"/>
              <w:spacing w:before="89"/>
              <w:rPr>
                <w:b/>
                <w:sz w:val="14"/>
              </w:rPr>
            </w:pPr>
          </w:p>
          <w:p>
            <w:pPr>
              <w:pStyle w:val="TableParagraph"/>
              <w:ind w:right="4"/>
              <w:jc w:val="center"/>
              <w:rPr>
                <w:b/>
                <w:sz w:val="14"/>
              </w:rPr>
            </w:pPr>
            <w:r>
              <w:rPr>
                <w:b/>
                <w:w w:val="80"/>
                <w:sz w:val="14"/>
              </w:rPr>
              <w:t>Čempresi</w:t>
            </w:r>
            <w:r>
              <w:rPr>
                <w:b/>
                <w:spacing w:val="-2"/>
                <w:sz w:val="14"/>
              </w:rPr>
              <w:t> </w:t>
            </w:r>
            <w:r>
              <w:rPr>
                <w:b/>
                <w:spacing w:val="-2"/>
                <w:w w:val="90"/>
                <w:sz w:val="14"/>
              </w:rPr>
              <w:t>d.o.o.</w:t>
            </w:r>
          </w:p>
        </w:tc>
        <w:tc>
          <w:tcPr>
            <w:tcW w:w="1134" w:type="dxa"/>
          </w:tcPr>
          <w:p>
            <w:pPr>
              <w:pStyle w:val="TableParagraph"/>
              <w:spacing w:before="159"/>
              <w:ind w:left="253"/>
              <w:rPr>
                <w:b/>
                <w:sz w:val="14"/>
              </w:rPr>
            </w:pPr>
            <w:r>
              <w:rPr>
                <w:b/>
                <w:w w:val="80"/>
                <w:sz w:val="14"/>
              </w:rPr>
              <w:t>Zeleni</w:t>
            </w:r>
            <w:r>
              <w:rPr>
                <w:b/>
                <w:spacing w:val="-1"/>
                <w:w w:val="85"/>
                <w:sz w:val="14"/>
              </w:rPr>
              <w:t> </w:t>
            </w:r>
            <w:r>
              <w:rPr>
                <w:b/>
                <w:spacing w:val="-4"/>
                <w:w w:val="85"/>
                <w:sz w:val="14"/>
              </w:rPr>
              <w:t>grad</w:t>
            </w:r>
          </w:p>
          <w:p>
            <w:pPr>
              <w:pStyle w:val="TableParagraph"/>
              <w:spacing w:before="23"/>
              <w:ind w:left="185"/>
              <w:rPr>
                <w:b/>
                <w:sz w:val="14"/>
              </w:rPr>
            </w:pPr>
            <w:r>
              <w:rPr>
                <w:b/>
                <w:w w:val="80"/>
                <w:sz w:val="14"/>
              </w:rPr>
              <w:t>Šibenik</w:t>
            </w:r>
            <w:r>
              <w:rPr>
                <w:b/>
                <w:spacing w:val="-1"/>
                <w:w w:val="90"/>
                <w:sz w:val="14"/>
              </w:rPr>
              <w:t> </w:t>
            </w:r>
            <w:r>
              <w:rPr>
                <w:b/>
                <w:spacing w:val="-2"/>
                <w:w w:val="90"/>
                <w:sz w:val="14"/>
              </w:rPr>
              <w:t>d.o.o.</w:t>
            </w:r>
          </w:p>
        </w:tc>
        <w:tc>
          <w:tcPr>
            <w:tcW w:w="999" w:type="dxa"/>
          </w:tcPr>
          <w:p>
            <w:pPr>
              <w:pStyle w:val="TableParagraph"/>
              <w:rPr>
                <w:rFonts w:ascii="Times New Roman"/>
                <w:sz w:val="12"/>
              </w:rPr>
            </w:pPr>
          </w:p>
        </w:tc>
        <w:tc>
          <w:tcPr>
            <w:tcW w:w="1133" w:type="dxa"/>
          </w:tcPr>
          <w:p>
            <w:pPr>
              <w:pStyle w:val="TableParagraph"/>
              <w:rPr>
                <w:rFonts w:ascii="Times New Roman"/>
                <w:sz w:val="12"/>
              </w:rPr>
            </w:pPr>
          </w:p>
        </w:tc>
        <w:tc>
          <w:tcPr>
            <w:tcW w:w="1126" w:type="dxa"/>
          </w:tcPr>
          <w:p>
            <w:pPr>
              <w:pStyle w:val="TableParagraph"/>
              <w:rPr>
                <w:rFonts w:ascii="Times New Roman"/>
                <w:sz w:val="12"/>
              </w:rPr>
            </w:pPr>
          </w:p>
        </w:tc>
      </w:tr>
      <w:tr>
        <w:trPr>
          <w:trHeight w:val="568" w:hRule="atLeast"/>
        </w:trPr>
        <w:tc>
          <w:tcPr>
            <w:tcW w:w="502" w:type="dxa"/>
          </w:tcPr>
          <w:p>
            <w:pPr>
              <w:pStyle w:val="TableParagraph"/>
              <w:spacing w:before="55"/>
              <w:ind w:left="9"/>
              <w:jc w:val="center"/>
              <w:rPr>
                <w:rFonts w:ascii="Microsoft Sans Serif"/>
                <w:sz w:val="20"/>
              </w:rPr>
            </w:pPr>
            <w:r>
              <w:rPr>
                <w:rFonts w:ascii="Microsoft Sans Serif"/>
                <w:spacing w:val="-5"/>
                <w:w w:val="90"/>
                <w:sz w:val="20"/>
              </w:rPr>
              <w:t>5.</w:t>
            </w:r>
          </w:p>
        </w:tc>
        <w:tc>
          <w:tcPr>
            <w:tcW w:w="1561" w:type="dxa"/>
          </w:tcPr>
          <w:p>
            <w:pPr>
              <w:pStyle w:val="TableParagraph"/>
              <w:spacing w:line="276" w:lineRule="auto"/>
              <w:ind w:left="162" w:firstLine="245"/>
              <w:rPr>
                <w:b/>
                <w:sz w:val="14"/>
              </w:rPr>
            </w:pPr>
            <w:r>
              <w:rPr>
                <w:b/>
                <w:w w:val="90"/>
                <w:sz w:val="14"/>
              </w:rPr>
              <w:t>Ukupan</w:t>
            </w:r>
            <w:r>
              <w:rPr>
                <w:b/>
                <w:spacing w:val="-6"/>
                <w:w w:val="90"/>
                <w:sz w:val="14"/>
              </w:rPr>
              <w:t> </w:t>
            </w:r>
            <w:r>
              <w:rPr>
                <w:b/>
                <w:w w:val="90"/>
                <w:sz w:val="14"/>
              </w:rPr>
              <w:t>iznos</w:t>
            </w:r>
            <w:r>
              <w:rPr>
                <w:b/>
                <w:spacing w:val="40"/>
                <w:sz w:val="14"/>
              </w:rPr>
              <w:t> </w:t>
            </w:r>
            <w:r>
              <w:rPr>
                <w:b/>
                <w:spacing w:val="-2"/>
                <w:w w:val="80"/>
                <w:sz w:val="14"/>
              </w:rPr>
              <w:t>kredita(zajma)/jamstva</w:t>
            </w:r>
          </w:p>
        </w:tc>
        <w:tc>
          <w:tcPr>
            <w:tcW w:w="1136" w:type="dxa"/>
          </w:tcPr>
          <w:p>
            <w:pPr>
              <w:pStyle w:val="TableParagraph"/>
              <w:spacing w:before="94"/>
              <w:ind w:left="2" w:right="2"/>
              <w:jc w:val="center"/>
              <w:rPr>
                <w:rFonts w:ascii="Microsoft Sans Serif"/>
                <w:sz w:val="14"/>
              </w:rPr>
            </w:pPr>
            <w:r>
              <w:rPr>
                <w:rFonts w:ascii="Microsoft Sans Serif"/>
                <w:w w:val="80"/>
                <w:sz w:val="14"/>
              </w:rPr>
              <w:t>369.508,61</w:t>
            </w:r>
            <w:r>
              <w:rPr>
                <w:rFonts w:ascii="Microsoft Sans Serif"/>
                <w:spacing w:val="-1"/>
                <w:w w:val="90"/>
                <w:sz w:val="14"/>
              </w:rPr>
              <w:t> </w:t>
            </w:r>
            <w:r>
              <w:rPr>
                <w:rFonts w:ascii="Microsoft Sans Serif"/>
                <w:spacing w:val="-5"/>
                <w:w w:val="90"/>
                <w:sz w:val="14"/>
              </w:rPr>
              <w:t>eur</w:t>
            </w:r>
          </w:p>
        </w:tc>
        <w:tc>
          <w:tcPr>
            <w:tcW w:w="1199" w:type="dxa"/>
          </w:tcPr>
          <w:p>
            <w:pPr>
              <w:pStyle w:val="TableParagraph"/>
              <w:spacing w:before="94"/>
              <w:ind w:left="92" w:right="89"/>
              <w:jc w:val="center"/>
              <w:rPr>
                <w:rFonts w:ascii="Microsoft Sans Serif"/>
                <w:sz w:val="14"/>
              </w:rPr>
            </w:pPr>
            <w:r>
              <w:rPr>
                <w:rFonts w:ascii="Microsoft Sans Serif"/>
                <w:w w:val="80"/>
                <w:sz w:val="14"/>
              </w:rPr>
              <w:t>145.953,61</w:t>
            </w:r>
            <w:r>
              <w:rPr>
                <w:rFonts w:ascii="Microsoft Sans Serif"/>
                <w:spacing w:val="-1"/>
                <w:w w:val="90"/>
                <w:sz w:val="14"/>
              </w:rPr>
              <w:t> </w:t>
            </w:r>
            <w:r>
              <w:rPr>
                <w:rFonts w:ascii="Microsoft Sans Serif"/>
                <w:spacing w:val="-5"/>
                <w:w w:val="90"/>
                <w:sz w:val="14"/>
              </w:rPr>
              <w:t>eur</w:t>
            </w:r>
          </w:p>
        </w:tc>
        <w:tc>
          <w:tcPr>
            <w:tcW w:w="1213" w:type="dxa"/>
          </w:tcPr>
          <w:p>
            <w:pPr>
              <w:pStyle w:val="TableParagraph"/>
              <w:spacing w:before="94"/>
              <w:ind w:left="3" w:right="3"/>
              <w:jc w:val="center"/>
              <w:rPr>
                <w:rFonts w:ascii="Microsoft Sans Serif"/>
                <w:sz w:val="14"/>
              </w:rPr>
            </w:pPr>
            <w:r>
              <w:rPr>
                <w:rFonts w:ascii="Microsoft Sans Serif"/>
                <w:w w:val="80"/>
                <w:sz w:val="14"/>
              </w:rPr>
              <w:t>105.846,44</w:t>
            </w:r>
            <w:r>
              <w:rPr>
                <w:rFonts w:ascii="Microsoft Sans Serif"/>
                <w:spacing w:val="-1"/>
                <w:w w:val="90"/>
                <w:sz w:val="14"/>
              </w:rPr>
              <w:t> </w:t>
            </w:r>
            <w:r>
              <w:rPr>
                <w:rFonts w:ascii="Microsoft Sans Serif"/>
                <w:spacing w:val="-5"/>
                <w:w w:val="90"/>
                <w:sz w:val="14"/>
              </w:rPr>
              <w:t>eur</w:t>
            </w:r>
          </w:p>
        </w:tc>
        <w:tc>
          <w:tcPr>
            <w:tcW w:w="1201" w:type="dxa"/>
          </w:tcPr>
          <w:p>
            <w:pPr>
              <w:pStyle w:val="TableParagraph"/>
              <w:spacing w:before="94"/>
              <w:ind w:left="146" w:right="148"/>
              <w:jc w:val="center"/>
              <w:rPr>
                <w:rFonts w:ascii="Microsoft Sans Serif"/>
                <w:sz w:val="14"/>
              </w:rPr>
            </w:pPr>
            <w:r>
              <w:rPr>
                <w:rFonts w:ascii="Microsoft Sans Serif"/>
                <w:w w:val="80"/>
                <w:sz w:val="14"/>
              </w:rPr>
              <w:t>86.269,83</w:t>
            </w:r>
            <w:r>
              <w:rPr>
                <w:rFonts w:ascii="Microsoft Sans Serif"/>
                <w:spacing w:val="-1"/>
                <w:sz w:val="14"/>
              </w:rPr>
              <w:t> </w:t>
            </w:r>
            <w:r>
              <w:rPr>
                <w:rFonts w:ascii="Microsoft Sans Serif"/>
                <w:spacing w:val="-5"/>
                <w:w w:val="90"/>
                <w:sz w:val="14"/>
              </w:rPr>
              <w:t>eur</w:t>
            </w:r>
          </w:p>
        </w:tc>
        <w:tc>
          <w:tcPr>
            <w:tcW w:w="1129" w:type="dxa"/>
          </w:tcPr>
          <w:p>
            <w:pPr>
              <w:pStyle w:val="TableParagraph"/>
              <w:spacing w:before="94"/>
              <w:ind w:right="4"/>
              <w:jc w:val="center"/>
              <w:rPr>
                <w:rFonts w:ascii="Microsoft Sans Serif"/>
                <w:sz w:val="14"/>
              </w:rPr>
            </w:pPr>
            <w:r>
              <w:rPr>
                <w:rFonts w:ascii="Microsoft Sans Serif"/>
                <w:w w:val="80"/>
                <w:sz w:val="14"/>
              </w:rPr>
              <w:t>37.282,71</w:t>
            </w:r>
            <w:r>
              <w:rPr>
                <w:rFonts w:ascii="Microsoft Sans Serif"/>
                <w:spacing w:val="-1"/>
                <w:sz w:val="14"/>
              </w:rPr>
              <w:t> </w:t>
            </w:r>
            <w:r>
              <w:rPr>
                <w:rFonts w:ascii="Microsoft Sans Serif"/>
                <w:spacing w:val="-5"/>
                <w:w w:val="90"/>
                <w:sz w:val="14"/>
              </w:rPr>
              <w:t>eur</w:t>
            </w:r>
          </w:p>
        </w:tc>
        <w:tc>
          <w:tcPr>
            <w:tcW w:w="1270" w:type="dxa"/>
          </w:tcPr>
          <w:p>
            <w:pPr>
              <w:pStyle w:val="TableParagraph"/>
              <w:spacing w:before="94"/>
              <w:ind w:left="4" w:right="4"/>
              <w:jc w:val="center"/>
              <w:rPr>
                <w:rFonts w:ascii="Microsoft Sans Serif"/>
                <w:sz w:val="14"/>
              </w:rPr>
            </w:pPr>
            <w:r>
              <w:rPr>
                <w:rFonts w:ascii="Microsoft Sans Serif"/>
                <w:w w:val="80"/>
                <w:sz w:val="14"/>
              </w:rPr>
              <w:t>109.431,25</w:t>
            </w:r>
            <w:r>
              <w:rPr>
                <w:rFonts w:ascii="Microsoft Sans Serif"/>
                <w:spacing w:val="-1"/>
                <w:w w:val="90"/>
                <w:sz w:val="14"/>
              </w:rPr>
              <w:t> </w:t>
            </w:r>
            <w:r>
              <w:rPr>
                <w:rFonts w:ascii="Microsoft Sans Serif"/>
                <w:spacing w:val="-5"/>
                <w:w w:val="90"/>
                <w:sz w:val="14"/>
              </w:rPr>
              <w:t>eur</w:t>
            </w:r>
          </w:p>
        </w:tc>
        <w:tc>
          <w:tcPr>
            <w:tcW w:w="1277" w:type="dxa"/>
          </w:tcPr>
          <w:p>
            <w:pPr>
              <w:pStyle w:val="TableParagraph"/>
              <w:spacing w:before="94"/>
              <w:ind w:right="3"/>
              <w:jc w:val="center"/>
              <w:rPr>
                <w:rFonts w:ascii="Microsoft Sans Serif"/>
                <w:sz w:val="14"/>
              </w:rPr>
            </w:pPr>
            <w:r>
              <w:rPr>
                <w:rFonts w:ascii="Microsoft Sans Serif"/>
                <w:w w:val="80"/>
                <w:sz w:val="14"/>
              </w:rPr>
              <w:t>100.000,00</w:t>
            </w:r>
            <w:r>
              <w:rPr>
                <w:rFonts w:ascii="Microsoft Sans Serif"/>
                <w:spacing w:val="-1"/>
                <w:w w:val="90"/>
                <w:sz w:val="14"/>
              </w:rPr>
              <w:t> </w:t>
            </w:r>
            <w:r>
              <w:rPr>
                <w:rFonts w:ascii="Microsoft Sans Serif"/>
                <w:spacing w:val="-5"/>
                <w:w w:val="90"/>
                <w:sz w:val="14"/>
              </w:rPr>
              <w:t>eur</w:t>
            </w:r>
          </w:p>
        </w:tc>
        <w:tc>
          <w:tcPr>
            <w:tcW w:w="1134" w:type="dxa"/>
          </w:tcPr>
          <w:p>
            <w:pPr>
              <w:pStyle w:val="TableParagraph"/>
              <w:spacing w:before="94"/>
              <w:ind w:right="4"/>
              <w:jc w:val="center"/>
              <w:rPr>
                <w:rFonts w:ascii="Microsoft Sans Serif"/>
                <w:sz w:val="14"/>
              </w:rPr>
            </w:pPr>
            <w:r>
              <w:rPr>
                <w:rFonts w:ascii="Microsoft Sans Serif"/>
                <w:w w:val="80"/>
                <w:sz w:val="14"/>
              </w:rPr>
              <w:t>456.250,00</w:t>
            </w:r>
            <w:r>
              <w:rPr>
                <w:rFonts w:ascii="Microsoft Sans Serif"/>
                <w:spacing w:val="-1"/>
                <w:w w:val="90"/>
                <w:sz w:val="14"/>
              </w:rPr>
              <w:t> </w:t>
            </w:r>
            <w:r>
              <w:rPr>
                <w:rFonts w:ascii="Microsoft Sans Serif"/>
                <w:spacing w:val="-5"/>
                <w:w w:val="90"/>
                <w:sz w:val="14"/>
              </w:rPr>
              <w:t>eur</w:t>
            </w:r>
          </w:p>
        </w:tc>
        <w:tc>
          <w:tcPr>
            <w:tcW w:w="999" w:type="dxa"/>
          </w:tcPr>
          <w:p>
            <w:pPr>
              <w:pStyle w:val="TableParagraph"/>
              <w:rPr>
                <w:rFonts w:ascii="Times New Roman"/>
                <w:sz w:val="12"/>
              </w:rPr>
            </w:pPr>
          </w:p>
        </w:tc>
        <w:tc>
          <w:tcPr>
            <w:tcW w:w="1133" w:type="dxa"/>
          </w:tcPr>
          <w:p>
            <w:pPr>
              <w:pStyle w:val="TableParagraph"/>
              <w:rPr>
                <w:rFonts w:ascii="Times New Roman"/>
                <w:sz w:val="12"/>
              </w:rPr>
            </w:pPr>
          </w:p>
        </w:tc>
        <w:tc>
          <w:tcPr>
            <w:tcW w:w="1126" w:type="dxa"/>
          </w:tcPr>
          <w:p>
            <w:pPr>
              <w:pStyle w:val="TableParagraph"/>
              <w:rPr>
                <w:rFonts w:ascii="Times New Roman"/>
                <w:sz w:val="12"/>
              </w:rPr>
            </w:pPr>
          </w:p>
        </w:tc>
      </w:tr>
      <w:tr>
        <w:trPr>
          <w:trHeight w:val="770" w:hRule="atLeast"/>
        </w:trPr>
        <w:tc>
          <w:tcPr>
            <w:tcW w:w="502" w:type="dxa"/>
          </w:tcPr>
          <w:p>
            <w:pPr>
              <w:pStyle w:val="TableParagraph"/>
              <w:spacing w:before="156"/>
              <w:ind w:left="9"/>
              <w:jc w:val="center"/>
              <w:rPr>
                <w:rFonts w:ascii="Microsoft Sans Serif"/>
                <w:sz w:val="20"/>
              </w:rPr>
            </w:pPr>
            <w:r>
              <w:rPr>
                <w:rFonts w:ascii="Microsoft Sans Serif"/>
                <w:spacing w:val="-5"/>
                <w:w w:val="90"/>
                <w:sz w:val="20"/>
              </w:rPr>
              <w:t>6.</w:t>
            </w:r>
          </w:p>
        </w:tc>
        <w:tc>
          <w:tcPr>
            <w:tcW w:w="1561" w:type="dxa"/>
          </w:tcPr>
          <w:p>
            <w:pPr>
              <w:pStyle w:val="TableParagraph"/>
              <w:spacing w:before="31"/>
              <w:rPr>
                <w:b/>
                <w:sz w:val="14"/>
              </w:rPr>
            </w:pPr>
          </w:p>
          <w:p>
            <w:pPr>
              <w:pStyle w:val="TableParagraph"/>
              <w:ind w:left="100" w:right="96"/>
              <w:jc w:val="center"/>
              <w:rPr>
                <w:b/>
                <w:sz w:val="14"/>
              </w:rPr>
            </w:pPr>
            <w:r>
              <w:rPr>
                <w:b/>
                <w:w w:val="80"/>
                <w:sz w:val="14"/>
              </w:rPr>
              <w:t>Iskorišteni</w:t>
            </w:r>
            <w:r>
              <w:rPr>
                <w:b/>
                <w:spacing w:val="-1"/>
                <w:w w:val="90"/>
                <w:sz w:val="14"/>
              </w:rPr>
              <w:t> </w:t>
            </w:r>
            <w:r>
              <w:rPr>
                <w:b/>
                <w:spacing w:val="-2"/>
                <w:w w:val="90"/>
                <w:sz w:val="14"/>
              </w:rPr>
              <w:t>iznos</w:t>
            </w:r>
          </w:p>
        </w:tc>
        <w:tc>
          <w:tcPr>
            <w:tcW w:w="1136" w:type="dxa"/>
          </w:tcPr>
          <w:p>
            <w:pPr>
              <w:pStyle w:val="TableParagraph"/>
              <w:spacing w:before="33"/>
              <w:rPr>
                <w:b/>
                <w:sz w:val="14"/>
              </w:rPr>
            </w:pPr>
          </w:p>
          <w:p>
            <w:pPr>
              <w:pStyle w:val="TableParagraph"/>
              <w:ind w:left="2" w:right="2"/>
              <w:jc w:val="center"/>
              <w:rPr>
                <w:rFonts w:ascii="Microsoft Sans Serif"/>
                <w:sz w:val="14"/>
              </w:rPr>
            </w:pPr>
            <w:r>
              <w:rPr>
                <w:rFonts w:ascii="Microsoft Sans Serif"/>
                <w:w w:val="80"/>
                <w:sz w:val="14"/>
              </w:rPr>
              <w:t>369.508,61</w:t>
            </w:r>
            <w:r>
              <w:rPr>
                <w:rFonts w:ascii="Microsoft Sans Serif"/>
                <w:spacing w:val="-1"/>
                <w:w w:val="90"/>
                <w:sz w:val="14"/>
              </w:rPr>
              <w:t> </w:t>
            </w:r>
            <w:r>
              <w:rPr>
                <w:rFonts w:ascii="Microsoft Sans Serif"/>
                <w:spacing w:val="-5"/>
                <w:w w:val="90"/>
                <w:sz w:val="14"/>
              </w:rPr>
              <w:t>eur</w:t>
            </w:r>
          </w:p>
        </w:tc>
        <w:tc>
          <w:tcPr>
            <w:tcW w:w="1199" w:type="dxa"/>
          </w:tcPr>
          <w:p>
            <w:pPr>
              <w:pStyle w:val="TableParagraph"/>
              <w:spacing w:before="33"/>
              <w:rPr>
                <w:b/>
                <w:sz w:val="14"/>
              </w:rPr>
            </w:pPr>
          </w:p>
          <w:p>
            <w:pPr>
              <w:pStyle w:val="TableParagraph"/>
              <w:ind w:left="92" w:right="89"/>
              <w:jc w:val="center"/>
              <w:rPr>
                <w:rFonts w:ascii="Microsoft Sans Serif"/>
                <w:sz w:val="14"/>
              </w:rPr>
            </w:pPr>
            <w:r>
              <w:rPr>
                <w:rFonts w:ascii="Microsoft Sans Serif"/>
                <w:w w:val="80"/>
                <w:sz w:val="14"/>
              </w:rPr>
              <w:t>145.953,61</w:t>
            </w:r>
            <w:r>
              <w:rPr>
                <w:rFonts w:ascii="Microsoft Sans Serif"/>
                <w:spacing w:val="-1"/>
                <w:w w:val="90"/>
                <w:sz w:val="14"/>
              </w:rPr>
              <w:t> </w:t>
            </w:r>
            <w:r>
              <w:rPr>
                <w:rFonts w:ascii="Microsoft Sans Serif"/>
                <w:spacing w:val="-5"/>
                <w:w w:val="90"/>
                <w:sz w:val="14"/>
              </w:rPr>
              <w:t>eur</w:t>
            </w:r>
          </w:p>
        </w:tc>
        <w:tc>
          <w:tcPr>
            <w:tcW w:w="1213" w:type="dxa"/>
          </w:tcPr>
          <w:p>
            <w:pPr>
              <w:pStyle w:val="TableParagraph"/>
              <w:spacing w:before="33"/>
              <w:rPr>
                <w:b/>
                <w:sz w:val="14"/>
              </w:rPr>
            </w:pPr>
          </w:p>
          <w:p>
            <w:pPr>
              <w:pStyle w:val="TableParagraph"/>
              <w:ind w:left="3" w:right="3"/>
              <w:jc w:val="center"/>
              <w:rPr>
                <w:rFonts w:ascii="Microsoft Sans Serif"/>
                <w:sz w:val="14"/>
              </w:rPr>
            </w:pPr>
            <w:r>
              <w:rPr>
                <w:rFonts w:ascii="Microsoft Sans Serif"/>
                <w:w w:val="80"/>
                <w:sz w:val="14"/>
              </w:rPr>
              <w:t>105.846,44</w:t>
            </w:r>
            <w:r>
              <w:rPr>
                <w:rFonts w:ascii="Microsoft Sans Serif"/>
                <w:spacing w:val="-1"/>
                <w:w w:val="90"/>
                <w:sz w:val="14"/>
              </w:rPr>
              <w:t> </w:t>
            </w:r>
            <w:r>
              <w:rPr>
                <w:rFonts w:ascii="Microsoft Sans Serif"/>
                <w:spacing w:val="-5"/>
                <w:w w:val="90"/>
                <w:sz w:val="14"/>
              </w:rPr>
              <w:t>eur</w:t>
            </w:r>
          </w:p>
        </w:tc>
        <w:tc>
          <w:tcPr>
            <w:tcW w:w="1201" w:type="dxa"/>
          </w:tcPr>
          <w:p>
            <w:pPr>
              <w:pStyle w:val="TableParagraph"/>
              <w:spacing w:before="33"/>
              <w:rPr>
                <w:b/>
                <w:sz w:val="14"/>
              </w:rPr>
            </w:pPr>
          </w:p>
          <w:p>
            <w:pPr>
              <w:pStyle w:val="TableParagraph"/>
              <w:ind w:left="146" w:right="148"/>
              <w:jc w:val="center"/>
              <w:rPr>
                <w:rFonts w:ascii="Microsoft Sans Serif"/>
                <w:sz w:val="14"/>
              </w:rPr>
            </w:pPr>
            <w:r>
              <w:rPr>
                <w:rFonts w:ascii="Microsoft Sans Serif"/>
                <w:w w:val="80"/>
                <w:sz w:val="14"/>
              </w:rPr>
              <w:t>86.269,83</w:t>
            </w:r>
            <w:r>
              <w:rPr>
                <w:rFonts w:ascii="Microsoft Sans Serif"/>
                <w:spacing w:val="-1"/>
                <w:sz w:val="14"/>
              </w:rPr>
              <w:t> </w:t>
            </w:r>
            <w:r>
              <w:rPr>
                <w:rFonts w:ascii="Microsoft Sans Serif"/>
                <w:spacing w:val="-5"/>
                <w:w w:val="90"/>
                <w:sz w:val="14"/>
              </w:rPr>
              <w:t>eur</w:t>
            </w:r>
          </w:p>
        </w:tc>
        <w:tc>
          <w:tcPr>
            <w:tcW w:w="1129" w:type="dxa"/>
          </w:tcPr>
          <w:p>
            <w:pPr>
              <w:pStyle w:val="TableParagraph"/>
              <w:spacing w:before="33"/>
              <w:rPr>
                <w:b/>
                <w:sz w:val="14"/>
              </w:rPr>
            </w:pPr>
          </w:p>
          <w:p>
            <w:pPr>
              <w:pStyle w:val="TableParagraph"/>
              <w:ind w:right="4"/>
              <w:jc w:val="center"/>
              <w:rPr>
                <w:rFonts w:ascii="Microsoft Sans Serif"/>
                <w:sz w:val="14"/>
              </w:rPr>
            </w:pPr>
            <w:r>
              <w:rPr>
                <w:rFonts w:ascii="Microsoft Sans Serif"/>
                <w:w w:val="80"/>
                <w:sz w:val="14"/>
              </w:rPr>
              <w:t>37.282,71</w:t>
            </w:r>
            <w:r>
              <w:rPr>
                <w:rFonts w:ascii="Microsoft Sans Serif"/>
                <w:spacing w:val="-1"/>
                <w:sz w:val="14"/>
              </w:rPr>
              <w:t> </w:t>
            </w:r>
            <w:r>
              <w:rPr>
                <w:rFonts w:ascii="Microsoft Sans Serif"/>
                <w:spacing w:val="-5"/>
                <w:w w:val="90"/>
                <w:sz w:val="14"/>
              </w:rPr>
              <w:t>eur</w:t>
            </w:r>
          </w:p>
        </w:tc>
        <w:tc>
          <w:tcPr>
            <w:tcW w:w="1270" w:type="dxa"/>
          </w:tcPr>
          <w:p>
            <w:pPr>
              <w:pStyle w:val="TableParagraph"/>
              <w:spacing w:before="33"/>
              <w:rPr>
                <w:b/>
                <w:sz w:val="14"/>
              </w:rPr>
            </w:pPr>
          </w:p>
          <w:p>
            <w:pPr>
              <w:pStyle w:val="TableParagraph"/>
              <w:ind w:left="4" w:right="4"/>
              <w:jc w:val="center"/>
              <w:rPr>
                <w:rFonts w:ascii="Microsoft Sans Serif"/>
                <w:sz w:val="14"/>
              </w:rPr>
            </w:pPr>
            <w:r>
              <w:rPr>
                <w:rFonts w:ascii="Microsoft Sans Serif"/>
                <w:w w:val="80"/>
                <w:sz w:val="14"/>
              </w:rPr>
              <w:t>109.431,25</w:t>
            </w:r>
            <w:r>
              <w:rPr>
                <w:rFonts w:ascii="Microsoft Sans Serif"/>
                <w:spacing w:val="-1"/>
                <w:w w:val="90"/>
                <w:sz w:val="14"/>
              </w:rPr>
              <w:t> </w:t>
            </w:r>
            <w:r>
              <w:rPr>
                <w:rFonts w:ascii="Microsoft Sans Serif"/>
                <w:spacing w:val="-5"/>
                <w:w w:val="90"/>
                <w:sz w:val="14"/>
              </w:rPr>
              <w:t>eur</w:t>
            </w:r>
          </w:p>
        </w:tc>
        <w:tc>
          <w:tcPr>
            <w:tcW w:w="1277" w:type="dxa"/>
          </w:tcPr>
          <w:p>
            <w:pPr>
              <w:pStyle w:val="TableParagraph"/>
              <w:spacing w:before="33"/>
              <w:rPr>
                <w:b/>
                <w:sz w:val="14"/>
              </w:rPr>
            </w:pPr>
          </w:p>
          <w:p>
            <w:pPr>
              <w:pStyle w:val="TableParagraph"/>
              <w:ind w:right="3"/>
              <w:jc w:val="center"/>
              <w:rPr>
                <w:rFonts w:ascii="Microsoft Sans Serif"/>
                <w:sz w:val="14"/>
              </w:rPr>
            </w:pPr>
            <w:r>
              <w:rPr>
                <w:rFonts w:ascii="Microsoft Sans Serif"/>
                <w:w w:val="80"/>
                <w:sz w:val="14"/>
              </w:rPr>
              <w:t>100.000,00</w:t>
            </w:r>
            <w:r>
              <w:rPr>
                <w:rFonts w:ascii="Microsoft Sans Serif"/>
                <w:spacing w:val="-1"/>
                <w:w w:val="90"/>
                <w:sz w:val="14"/>
              </w:rPr>
              <w:t> </w:t>
            </w:r>
            <w:r>
              <w:rPr>
                <w:rFonts w:ascii="Microsoft Sans Serif"/>
                <w:spacing w:val="-5"/>
                <w:w w:val="90"/>
                <w:sz w:val="14"/>
              </w:rPr>
              <w:t>eur</w:t>
            </w:r>
          </w:p>
        </w:tc>
        <w:tc>
          <w:tcPr>
            <w:tcW w:w="1134" w:type="dxa"/>
          </w:tcPr>
          <w:p>
            <w:pPr>
              <w:pStyle w:val="TableParagraph"/>
              <w:rPr>
                <w:b/>
                <w:sz w:val="14"/>
              </w:rPr>
            </w:pPr>
          </w:p>
          <w:p>
            <w:pPr>
              <w:pStyle w:val="TableParagraph"/>
              <w:spacing w:before="64"/>
              <w:rPr>
                <w:b/>
                <w:sz w:val="14"/>
              </w:rPr>
            </w:pPr>
          </w:p>
          <w:p>
            <w:pPr>
              <w:pStyle w:val="TableParagraph"/>
              <w:ind w:right="4"/>
              <w:jc w:val="center"/>
              <w:rPr>
                <w:rFonts w:ascii="Microsoft Sans Serif"/>
                <w:sz w:val="14"/>
              </w:rPr>
            </w:pPr>
            <w:r>
              <w:rPr>
                <w:rFonts w:ascii="Microsoft Sans Serif"/>
                <w:w w:val="80"/>
                <w:sz w:val="14"/>
              </w:rPr>
              <w:t>456.250,00</w:t>
            </w:r>
            <w:r>
              <w:rPr>
                <w:rFonts w:ascii="Microsoft Sans Serif"/>
                <w:spacing w:val="-1"/>
                <w:w w:val="90"/>
                <w:sz w:val="14"/>
              </w:rPr>
              <w:t> </w:t>
            </w:r>
            <w:r>
              <w:rPr>
                <w:rFonts w:ascii="Microsoft Sans Serif"/>
                <w:spacing w:val="-5"/>
                <w:w w:val="90"/>
                <w:sz w:val="14"/>
              </w:rPr>
              <w:t>eur</w:t>
            </w:r>
          </w:p>
        </w:tc>
        <w:tc>
          <w:tcPr>
            <w:tcW w:w="999" w:type="dxa"/>
          </w:tcPr>
          <w:p>
            <w:pPr>
              <w:pStyle w:val="TableParagraph"/>
              <w:rPr>
                <w:rFonts w:ascii="Times New Roman"/>
                <w:sz w:val="12"/>
              </w:rPr>
            </w:pPr>
          </w:p>
        </w:tc>
        <w:tc>
          <w:tcPr>
            <w:tcW w:w="1133" w:type="dxa"/>
          </w:tcPr>
          <w:p>
            <w:pPr>
              <w:pStyle w:val="TableParagraph"/>
              <w:rPr>
                <w:rFonts w:ascii="Times New Roman"/>
                <w:sz w:val="12"/>
              </w:rPr>
            </w:pPr>
          </w:p>
        </w:tc>
        <w:tc>
          <w:tcPr>
            <w:tcW w:w="1126" w:type="dxa"/>
          </w:tcPr>
          <w:p>
            <w:pPr>
              <w:pStyle w:val="TableParagraph"/>
              <w:rPr>
                <w:rFonts w:ascii="Times New Roman"/>
                <w:sz w:val="12"/>
              </w:rPr>
            </w:pPr>
          </w:p>
        </w:tc>
      </w:tr>
      <w:tr>
        <w:trPr>
          <w:trHeight w:val="770" w:hRule="atLeast"/>
        </w:trPr>
        <w:tc>
          <w:tcPr>
            <w:tcW w:w="502" w:type="dxa"/>
          </w:tcPr>
          <w:p>
            <w:pPr>
              <w:pStyle w:val="TableParagraph"/>
              <w:spacing w:before="156"/>
              <w:ind w:left="9"/>
              <w:jc w:val="center"/>
              <w:rPr>
                <w:rFonts w:ascii="Microsoft Sans Serif"/>
                <w:sz w:val="20"/>
              </w:rPr>
            </w:pPr>
            <w:r>
              <w:rPr>
                <w:rFonts w:ascii="Microsoft Sans Serif"/>
                <w:spacing w:val="-5"/>
                <w:w w:val="90"/>
                <w:sz w:val="20"/>
              </w:rPr>
              <w:t>7.</w:t>
            </w:r>
          </w:p>
        </w:tc>
        <w:tc>
          <w:tcPr>
            <w:tcW w:w="1561" w:type="dxa"/>
          </w:tcPr>
          <w:p>
            <w:pPr>
              <w:pStyle w:val="TableParagraph"/>
              <w:spacing w:before="31"/>
              <w:rPr>
                <w:b/>
                <w:sz w:val="14"/>
              </w:rPr>
            </w:pPr>
          </w:p>
          <w:p>
            <w:pPr>
              <w:pStyle w:val="TableParagraph"/>
              <w:ind w:left="100" w:right="95"/>
              <w:jc w:val="center"/>
              <w:rPr>
                <w:b/>
                <w:sz w:val="14"/>
              </w:rPr>
            </w:pPr>
            <w:r>
              <w:rPr>
                <w:b/>
                <w:w w:val="80"/>
                <w:sz w:val="14"/>
              </w:rPr>
              <w:t>Iznos</w:t>
            </w:r>
            <w:r>
              <w:rPr>
                <w:b/>
                <w:spacing w:val="-3"/>
                <w:sz w:val="14"/>
              </w:rPr>
              <w:t> </w:t>
            </w:r>
            <w:r>
              <w:rPr>
                <w:b/>
                <w:w w:val="80"/>
                <w:sz w:val="14"/>
              </w:rPr>
              <w:t>glavnice</w:t>
            </w:r>
            <w:r>
              <w:rPr>
                <w:b/>
                <w:spacing w:val="-5"/>
                <w:sz w:val="14"/>
              </w:rPr>
              <w:t> </w:t>
            </w:r>
            <w:r>
              <w:rPr>
                <w:b/>
                <w:spacing w:val="-4"/>
                <w:w w:val="80"/>
                <w:sz w:val="14"/>
              </w:rPr>
              <w:t>(kn)</w:t>
            </w:r>
          </w:p>
        </w:tc>
        <w:tc>
          <w:tcPr>
            <w:tcW w:w="1136" w:type="dxa"/>
          </w:tcPr>
          <w:p>
            <w:pPr>
              <w:pStyle w:val="TableParagraph"/>
              <w:spacing w:before="33"/>
              <w:rPr>
                <w:b/>
                <w:sz w:val="14"/>
              </w:rPr>
            </w:pPr>
          </w:p>
          <w:p>
            <w:pPr>
              <w:pStyle w:val="TableParagraph"/>
              <w:ind w:left="2" w:right="2"/>
              <w:jc w:val="center"/>
              <w:rPr>
                <w:rFonts w:ascii="Microsoft Sans Serif"/>
                <w:sz w:val="14"/>
              </w:rPr>
            </w:pPr>
            <w:r>
              <w:rPr>
                <w:rFonts w:ascii="Microsoft Sans Serif"/>
                <w:w w:val="80"/>
                <w:sz w:val="14"/>
              </w:rPr>
              <w:t>369.508,61</w:t>
            </w:r>
            <w:r>
              <w:rPr>
                <w:rFonts w:ascii="Microsoft Sans Serif"/>
                <w:spacing w:val="-1"/>
                <w:w w:val="90"/>
                <w:sz w:val="14"/>
              </w:rPr>
              <w:t> </w:t>
            </w:r>
            <w:r>
              <w:rPr>
                <w:rFonts w:ascii="Microsoft Sans Serif"/>
                <w:spacing w:val="-5"/>
                <w:w w:val="90"/>
                <w:sz w:val="14"/>
              </w:rPr>
              <w:t>eur</w:t>
            </w:r>
          </w:p>
        </w:tc>
        <w:tc>
          <w:tcPr>
            <w:tcW w:w="1199" w:type="dxa"/>
          </w:tcPr>
          <w:p>
            <w:pPr>
              <w:pStyle w:val="TableParagraph"/>
              <w:spacing w:before="33"/>
              <w:rPr>
                <w:b/>
                <w:sz w:val="14"/>
              </w:rPr>
            </w:pPr>
          </w:p>
          <w:p>
            <w:pPr>
              <w:pStyle w:val="TableParagraph"/>
              <w:ind w:left="92" w:right="89"/>
              <w:jc w:val="center"/>
              <w:rPr>
                <w:rFonts w:ascii="Microsoft Sans Serif"/>
                <w:sz w:val="14"/>
              </w:rPr>
            </w:pPr>
            <w:r>
              <w:rPr>
                <w:rFonts w:ascii="Microsoft Sans Serif"/>
                <w:w w:val="80"/>
                <w:sz w:val="14"/>
              </w:rPr>
              <w:t>145.953,61</w:t>
            </w:r>
            <w:r>
              <w:rPr>
                <w:rFonts w:ascii="Microsoft Sans Serif"/>
                <w:spacing w:val="-1"/>
                <w:w w:val="90"/>
                <w:sz w:val="14"/>
              </w:rPr>
              <w:t> </w:t>
            </w:r>
            <w:r>
              <w:rPr>
                <w:rFonts w:ascii="Microsoft Sans Serif"/>
                <w:spacing w:val="-5"/>
                <w:w w:val="90"/>
                <w:sz w:val="14"/>
              </w:rPr>
              <w:t>eur</w:t>
            </w:r>
          </w:p>
        </w:tc>
        <w:tc>
          <w:tcPr>
            <w:tcW w:w="1213" w:type="dxa"/>
          </w:tcPr>
          <w:p>
            <w:pPr>
              <w:pStyle w:val="TableParagraph"/>
              <w:spacing w:before="33"/>
              <w:rPr>
                <w:b/>
                <w:sz w:val="14"/>
              </w:rPr>
            </w:pPr>
          </w:p>
          <w:p>
            <w:pPr>
              <w:pStyle w:val="TableParagraph"/>
              <w:ind w:left="3" w:right="3"/>
              <w:jc w:val="center"/>
              <w:rPr>
                <w:rFonts w:ascii="Microsoft Sans Serif"/>
                <w:sz w:val="14"/>
              </w:rPr>
            </w:pPr>
            <w:r>
              <w:rPr>
                <w:rFonts w:ascii="Microsoft Sans Serif"/>
                <w:w w:val="80"/>
                <w:sz w:val="14"/>
              </w:rPr>
              <w:t>105.846,44</w:t>
            </w:r>
            <w:r>
              <w:rPr>
                <w:rFonts w:ascii="Microsoft Sans Serif"/>
                <w:spacing w:val="-1"/>
                <w:w w:val="90"/>
                <w:sz w:val="14"/>
              </w:rPr>
              <w:t> </w:t>
            </w:r>
            <w:r>
              <w:rPr>
                <w:rFonts w:ascii="Microsoft Sans Serif"/>
                <w:spacing w:val="-5"/>
                <w:w w:val="90"/>
                <w:sz w:val="14"/>
              </w:rPr>
              <w:t>eur</w:t>
            </w:r>
          </w:p>
        </w:tc>
        <w:tc>
          <w:tcPr>
            <w:tcW w:w="1201" w:type="dxa"/>
          </w:tcPr>
          <w:p>
            <w:pPr>
              <w:pStyle w:val="TableParagraph"/>
              <w:spacing w:before="33"/>
              <w:rPr>
                <w:b/>
                <w:sz w:val="14"/>
              </w:rPr>
            </w:pPr>
          </w:p>
          <w:p>
            <w:pPr>
              <w:pStyle w:val="TableParagraph"/>
              <w:ind w:left="146" w:right="148"/>
              <w:jc w:val="center"/>
              <w:rPr>
                <w:rFonts w:ascii="Microsoft Sans Serif"/>
                <w:sz w:val="14"/>
              </w:rPr>
            </w:pPr>
            <w:r>
              <w:rPr>
                <w:rFonts w:ascii="Microsoft Sans Serif"/>
                <w:w w:val="80"/>
                <w:sz w:val="14"/>
              </w:rPr>
              <w:t>86.269,83</w:t>
            </w:r>
            <w:r>
              <w:rPr>
                <w:rFonts w:ascii="Microsoft Sans Serif"/>
                <w:spacing w:val="-1"/>
                <w:sz w:val="14"/>
              </w:rPr>
              <w:t> </w:t>
            </w:r>
            <w:r>
              <w:rPr>
                <w:rFonts w:ascii="Microsoft Sans Serif"/>
                <w:spacing w:val="-5"/>
                <w:w w:val="90"/>
                <w:sz w:val="14"/>
              </w:rPr>
              <w:t>eur</w:t>
            </w:r>
          </w:p>
        </w:tc>
        <w:tc>
          <w:tcPr>
            <w:tcW w:w="1129" w:type="dxa"/>
          </w:tcPr>
          <w:p>
            <w:pPr>
              <w:pStyle w:val="TableParagraph"/>
              <w:spacing w:before="33"/>
              <w:rPr>
                <w:b/>
                <w:sz w:val="14"/>
              </w:rPr>
            </w:pPr>
          </w:p>
          <w:p>
            <w:pPr>
              <w:pStyle w:val="TableParagraph"/>
              <w:ind w:right="4"/>
              <w:jc w:val="center"/>
              <w:rPr>
                <w:rFonts w:ascii="Microsoft Sans Serif"/>
                <w:sz w:val="14"/>
              </w:rPr>
            </w:pPr>
            <w:r>
              <w:rPr>
                <w:rFonts w:ascii="Microsoft Sans Serif"/>
                <w:w w:val="80"/>
                <w:sz w:val="14"/>
              </w:rPr>
              <w:t>37.282,71</w:t>
            </w:r>
            <w:r>
              <w:rPr>
                <w:rFonts w:ascii="Microsoft Sans Serif"/>
                <w:spacing w:val="-1"/>
                <w:sz w:val="14"/>
              </w:rPr>
              <w:t> </w:t>
            </w:r>
            <w:r>
              <w:rPr>
                <w:rFonts w:ascii="Microsoft Sans Serif"/>
                <w:spacing w:val="-5"/>
                <w:w w:val="90"/>
                <w:sz w:val="14"/>
              </w:rPr>
              <w:t>eur</w:t>
            </w:r>
          </w:p>
        </w:tc>
        <w:tc>
          <w:tcPr>
            <w:tcW w:w="1270" w:type="dxa"/>
          </w:tcPr>
          <w:p>
            <w:pPr>
              <w:pStyle w:val="TableParagraph"/>
              <w:spacing w:before="33"/>
              <w:rPr>
                <w:b/>
                <w:sz w:val="14"/>
              </w:rPr>
            </w:pPr>
          </w:p>
          <w:p>
            <w:pPr>
              <w:pStyle w:val="TableParagraph"/>
              <w:ind w:left="4" w:right="4"/>
              <w:jc w:val="center"/>
              <w:rPr>
                <w:rFonts w:ascii="Microsoft Sans Serif"/>
                <w:sz w:val="14"/>
              </w:rPr>
            </w:pPr>
            <w:r>
              <w:rPr>
                <w:rFonts w:ascii="Microsoft Sans Serif"/>
                <w:w w:val="80"/>
                <w:sz w:val="14"/>
              </w:rPr>
              <w:t>109.431,25</w:t>
            </w:r>
            <w:r>
              <w:rPr>
                <w:rFonts w:ascii="Microsoft Sans Serif"/>
                <w:spacing w:val="-1"/>
                <w:w w:val="90"/>
                <w:sz w:val="14"/>
              </w:rPr>
              <w:t> </w:t>
            </w:r>
            <w:r>
              <w:rPr>
                <w:rFonts w:ascii="Microsoft Sans Serif"/>
                <w:spacing w:val="-5"/>
                <w:w w:val="90"/>
                <w:sz w:val="14"/>
              </w:rPr>
              <w:t>eur</w:t>
            </w:r>
          </w:p>
        </w:tc>
        <w:tc>
          <w:tcPr>
            <w:tcW w:w="1277" w:type="dxa"/>
          </w:tcPr>
          <w:p>
            <w:pPr>
              <w:pStyle w:val="TableParagraph"/>
              <w:spacing w:before="33"/>
              <w:rPr>
                <w:b/>
                <w:sz w:val="14"/>
              </w:rPr>
            </w:pPr>
          </w:p>
          <w:p>
            <w:pPr>
              <w:pStyle w:val="TableParagraph"/>
              <w:ind w:right="3"/>
              <w:jc w:val="center"/>
              <w:rPr>
                <w:rFonts w:ascii="Microsoft Sans Serif"/>
                <w:sz w:val="14"/>
              </w:rPr>
            </w:pPr>
            <w:r>
              <w:rPr>
                <w:rFonts w:ascii="Microsoft Sans Serif"/>
                <w:w w:val="80"/>
                <w:sz w:val="14"/>
              </w:rPr>
              <w:t>100.000,00</w:t>
            </w:r>
            <w:r>
              <w:rPr>
                <w:rFonts w:ascii="Microsoft Sans Serif"/>
                <w:spacing w:val="-1"/>
                <w:w w:val="90"/>
                <w:sz w:val="14"/>
              </w:rPr>
              <w:t> </w:t>
            </w:r>
            <w:r>
              <w:rPr>
                <w:rFonts w:ascii="Microsoft Sans Serif"/>
                <w:spacing w:val="-5"/>
                <w:w w:val="90"/>
                <w:sz w:val="14"/>
              </w:rPr>
              <w:t>eur</w:t>
            </w:r>
          </w:p>
        </w:tc>
        <w:tc>
          <w:tcPr>
            <w:tcW w:w="1134" w:type="dxa"/>
          </w:tcPr>
          <w:p>
            <w:pPr>
              <w:pStyle w:val="TableParagraph"/>
              <w:rPr>
                <w:b/>
                <w:sz w:val="14"/>
              </w:rPr>
            </w:pPr>
          </w:p>
          <w:p>
            <w:pPr>
              <w:pStyle w:val="TableParagraph"/>
              <w:spacing w:before="64"/>
              <w:rPr>
                <w:b/>
                <w:sz w:val="14"/>
              </w:rPr>
            </w:pPr>
          </w:p>
          <w:p>
            <w:pPr>
              <w:pStyle w:val="TableParagraph"/>
              <w:ind w:right="4"/>
              <w:jc w:val="center"/>
              <w:rPr>
                <w:rFonts w:ascii="Microsoft Sans Serif"/>
                <w:sz w:val="14"/>
              </w:rPr>
            </w:pPr>
            <w:r>
              <w:rPr>
                <w:rFonts w:ascii="Microsoft Sans Serif"/>
                <w:w w:val="80"/>
                <w:sz w:val="14"/>
              </w:rPr>
              <w:t>456.250,00</w:t>
            </w:r>
            <w:r>
              <w:rPr>
                <w:rFonts w:ascii="Microsoft Sans Serif"/>
                <w:spacing w:val="-1"/>
                <w:w w:val="90"/>
                <w:sz w:val="14"/>
              </w:rPr>
              <w:t> </w:t>
            </w:r>
            <w:r>
              <w:rPr>
                <w:rFonts w:ascii="Microsoft Sans Serif"/>
                <w:spacing w:val="-5"/>
                <w:w w:val="90"/>
                <w:sz w:val="14"/>
              </w:rPr>
              <w:t>eur</w:t>
            </w:r>
          </w:p>
        </w:tc>
        <w:tc>
          <w:tcPr>
            <w:tcW w:w="999" w:type="dxa"/>
          </w:tcPr>
          <w:p>
            <w:pPr>
              <w:pStyle w:val="TableParagraph"/>
              <w:rPr>
                <w:rFonts w:ascii="Times New Roman"/>
                <w:sz w:val="12"/>
              </w:rPr>
            </w:pPr>
          </w:p>
        </w:tc>
        <w:tc>
          <w:tcPr>
            <w:tcW w:w="1133" w:type="dxa"/>
          </w:tcPr>
          <w:p>
            <w:pPr>
              <w:pStyle w:val="TableParagraph"/>
              <w:rPr>
                <w:rFonts w:ascii="Times New Roman"/>
                <w:sz w:val="12"/>
              </w:rPr>
            </w:pPr>
          </w:p>
        </w:tc>
        <w:tc>
          <w:tcPr>
            <w:tcW w:w="1126" w:type="dxa"/>
          </w:tcPr>
          <w:p>
            <w:pPr>
              <w:pStyle w:val="TableParagraph"/>
              <w:rPr>
                <w:rFonts w:ascii="Times New Roman"/>
                <w:sz w:val="12"/>
              </w:rPr>
            </w:pPr>
          </w:p>
        </w:tc>
      </w:tr>
      <w:tr>
        <w:trPr>
          <w:trHeight w:val="570" w:hRule="atLeast"/>
        </w:trPr>
        <w:tc>
          <w:tcPr>
            <w:tcW w:w="502" w:type="dxa"/>
          </w:tcPr>
          <w:p>
            <w:pPr>
              <w:pStyle w:val="TableParagraph"/>
              <w:spacing w:before="55"/>
              <w:ind w:left="9"/>
              <w:jc w:val="center"/>
              <w:rPr>
                <w:rFonts w:ascii="Microsoft Sans Serif"/>
                <w:sz w:val="20"/>
              </w:rPr>
            </w:pPr>
            <w:r>
              <w:rPr>
                <w:rFonts w:ascii="Microsoft Sans Serif"/>
                <w:spacing w:val="-5"/>
                <w:w w:val="90"/>
                <w:sz w:val="20"/>
              </w:rPr>
              <w:t>8.</w:t>
            </w:r>
          </w:p>
        </w:tc>
        <w:tc>
          <w:tcPr>
            <w:tcW w:w="1561" w:type="dxa"/>
          </w:tcPr>
          <w:p>
            <w:pPr>
              <w:pStyle w:val="TableParagraph"/>
              <w:spacing w:before="94"/>
              <w:ind w:left="100" w:right="95"/>
              <w:jc w:val="center"/>
              <w:rPr>
                <w:b/>
                <w:sz w:val="14"/>
              </w:rPr>
            </w:pPr>
            <w:r>
              <w:rPr>
                <w:b/>
                <w:w w:val="80"/>
                <w:sz w:val="14"/>
              </w:rPr>
              <w:t>Iznos</w:t>
            </w:r>
            <w:r>
              <w:rPr>
                <w:b/>
                <w:spacing w:val="-5"/>
                <w:sz w:val="14"/>
              </w:rPr>
              <w:t> </w:t>
            </w:r>
            <w:r>
              <w:rPr>
                <w:b/>
                <w:w w:val="80"/>
                <w:sz w:val="14"/>
              </w:rPr>
              <w:t>kamata</w:t>
            </w:r>
            <w:r>
              <w:rPr>
                <w:b/>
                <w:spacing w:val="-4"/>
                <w:sz w:val="14"/>
              </w:rPr>
              <w:t> </w:t>
            </w:r>
            <w:r>
              <w:rPr>
                <w:b/>
                <w:spacing w:val="-4"/>
                <w:w w:val="80"/>
                <w:sz w:val="14"/>
              </w:rPr>
              <w:t>(kn)</w:t>
            </w:r>
          </w:p>
        </w:tc>
        <w:tc>
          <w:tcPr>
            <w:tcW w:w="1136" w:type="dxa"/>
          </w:tcPr>
          <w:p>
            <w:pPr>
              <w:pStyle w:val="TableParagraph"/>
              <w:spacing w:before="96"/>
              <w:ind w:left="2" w:right="3"/>
              <w:jc w:val="center"/>
              <w:rPr>
                <w:rFonts w:ascii="Microsoft Sans Serif"/>
                <w:sz w:val="14"/>
              </w:rPr>
            </w:pPr>
            <w:r>
              <w:rPr>
                <w:rFonts w:ascii="Microsoft Sans Serif"/>
                <w:w w:val="80"/>
                <w:sz w:val="14"/>
              </w:rPr>
              <w:t>19.373,33</w:t>
            </w:r>
            <w:r>
              <w:rPr>
                <w:rFonts w:ascii="Microsoft Sans Serif"/>
                <w:spacing w:val="-1"/>
                <w:sz w:val="14"/>
              </w:rPr>
              <w:t> </w:t>
            </w:r>
            <w:r>
              <w:rPr>
                <w:rFonts w:ascii="Microsoft Sans Serif"/>
                <w:spacing w:val="-5"/>
                <w:w w:val="90"/>
                <w:sz w:val="14"/>
              </w:rPr>
              <w:t>eur</w:t>
            </w:r>
          </w:p>
        </w:tc>
        <w:tc>
          <w:tcPr>
            <w:tcW w:w="1199" w:type="dxa"/>
          </w:tcPr>
          <w:p>
            <w:pPr>
              <w:pStyle w:val="TableParagraph"/>
              <w:spacing w:before="96"/>
              <w:ind w:left="92" w:right="92"/>
              <w:jc w:val="center"/>
              <w:rPr>
                <w:rFonts w:ascii="Microsoft Sans Serif"/>
                <w:sz w:val="14"/>
              </w:rPr>
            </w:pPr>
            <w:r>
              <w:rPr>
                <w:rFonts w:ascii="Microsoft Sans Serif"/>
                <w:w w:val="80"/>
                <w:sz w:val="14"/>
              </w:rPr>
              <w:t>7.239,23</w:t>
            </w:r>
            <w:r>
              <w:rPr>
                <w:rFonts w:ascii="Microsoft Sans Serif"/>
                <w:spacing w:val="-1"/>
                <w:w w:val="90"/>
                <w:sz w:val="14"/>
              </w:rPr>
              <w:t> </w:t>
            </w:r>
            <w:r>
              <w:rPr>
                <w:rFonts w:ascii="Microsoft Sans Serif"/>
                <w:spacing w:val="-5"/>
                <w:w w:val="90"/>
                <w:sz w:val="14"/>
              </w:rPr>
              <w:t>eur</w:t>
            </w:r>
          </w:p>
        </w:tc>
        <w:tc>
          <w:tcPr>
            <w:tcW w:w="1213" w:type="dxa"/>
          </w:tcPr>
          <w:p>
            <w:pPr>
              <w:pStyle w:val="TableParagraph"/>
              <w:spacing w:before="96"/>
              <w:ind w:left="3" w:right="3"/>
              <w:jc w:val="center"/>
              <w:rPr>
                <w:rFonts w:ascii="Microsoft Sans Serif"/>
                <w:sz w:val="14"/>
              </w:rPr>
            </w:pPr>
            <w:r>
              <w:rPr>
                <w:rFonts w:ascii="Microsoft Sans Serif"/>
                <w:w w:val="80"/>
                <w:sz w:val="14"/>
              </w:rPr>
              <w:t>5.471,29</w:t>
            </w:r>
            <w:r>
              <w:rPr>
                <w:rFonts w:ascii="Microsoft Sans Serif"/>
                <w:spacing w:val="-1"/>
                <w:w w:val="90"/>
                <w:sz w:val="14"/>
              </w:rPr>
              <w:t> </w:t>
            </w:r>
            <w:r>
              <w:rPr>
                <w:rFonts w:ascii="Microsoft Sans Serif"/>
                <w:spacing w:val="-5"/>
                <w:w w:val="90"/>
                <w:sz w:val="14"/>
              </w:rPr>
              <w:t>eur</w:t>
            </w:r>
          </w:p>
        </w:tc>
        <w:tc>
          <w:tcPr>
            <w:tcW w:w="1201" w:type="dxa"/>
          </w:tcPr>
          <w:p>
            <w:pPr>
              <w:pStyle w:val="TableParagraph"/>
              <w:spacing w:before="96"/>
              <w:ind w:left="146" w:right="148"/>
              <w:jc w:val="center"/>
              <w:rPr>
                <w:rFonts w:ascii="Microsoft Sans Serif"/>
                <w:sz w:val="14"/>
              </w:rPr>
            </w:pPr>
            <w:r>
              <w:rPr>
                <w:rFonts w:ascii="Microsoft Sans Serif"/>
                <w:w w:val="80"/>
                <w:sz w:val="14"/>
              </w:rPr>
              <w:t>3.247,28</w:t>
            </w:r>
            <w:r>
              <w:rPr>
                <w:rFonts w:ascii="Microsoft Sans Serif"/>
                <w:spacing w:val="-1"/>
                <w:w w:val="90"/>
                <w:sz w:val="14"/>
              </w:rPr>
              <w:t> </w:t>
            </w:r>
            <w:r>
              <w:rPr>
                <w:rFonts w:ascii="Microsoft Sans Serif"/>
                <w:spacing w:val="-5"/>
                <w:w w:val="90"/>
                <w:sz w:val="14"/>
              </w:rPr>
              <w:t>eur</w:t>
            </w:r>
          </w:p>
        </w:tc>
        <w:tc>
          <w:tcPr>
            <w:tcW w:w="1129" w:type="dxa"/>
          </w:tcPr>
          <w:p>
            <w:pPr>
              <w:pStyle w:val="TableParagraph"/>
              <w:spacing w:before="96"/>
              <w:ind w:right="4"/>
              <w:jc w:val="center"/>
              <w:rPr>
                <w:rFonts w:ascii="Microsoft Sans Serif"/>
                <w:sz w:val="14"/>
              </w:rPr>
            </w:pPr>
            <w:r>
              <w:rPr>
                <w:rFonts w:ascii="Microsoft Sans Serif"/>
                <w:w w:val="80"/>
                <w:sz w:val="14"/>
              </w:rPr>
              <w:t>5.937,98</w:t>
            </w:r>
            <w:r>
              <w:rPr>
                <w:rFonts w:ascii="Microsoft Sans Serif"/>
                <w:spacing w:val="-1"/>
                <w:w w:val="90"/>
                <w:sz w:val="14"/>
              </w:rPr>
              <w:t> </w:t>
            </w:r>
            <w:r>
              <w:rPr>
                <w:rFonts w:ascii="Microsoft Sans Serif"/>
                <w:spacing w:val="-5"/>
                <w:w w:val="90"/>
                <w:sz w:val="14"/>
              </w:rPr>
              <w:t>eur</w:t>
            </w:r>
          </w:p>
        </w:tc>
        <w:tc>
          <w:tcPr>
            <w:tcW w:w="1270" w:type="dxa"/>
          </w:tcPr>
          <w:p>
            <w:pPr>
              <w:pStyle w:val="TableParagraph"/>
              <w:spacing w:before="96"/>
              <w:ind w:left="2" w:right="4"/>
              <w:jc w:val="center"/>
              <w:rPr>
                <w:rFonts w:ascii="Microsoft Sans Serif"/>
                <w:sz w:val="14"/>
              </w:rPr>
            </w:pPr>
            <w:r>
              <w:rPr>
                <w:rFonts w:ascii="Microsoft Sans Serif"/>
                <w:w w:val="80"/>
                <w:sz w:val="14"/>
              </w:rPr>
              <w:t>10.311,89</w:t>
            </w:r>
            <w:r>
              <w:rPr>
                <w:rFonts w:ascii="Microsoft Sans Serif"/>
                <w:spacing w:val="-1"/>
                <w:sz w:val="14"/>
              </w:rPr>
              <w:t> </w:t>
            </w:r>
            <w:r>
              <w:rPr>
                <w:rFonts w:ascii="Microsoft Sans Serif"/>
                <w:spacing w:val="-5"/>
                <w:w w:val="90"/>
                <w:sz w:val="14"/>
              </w:rPr>
              <w:t>eur</w:t>
            </w:r>
          </w:p>
        </w:tc>
        <w:tc>
          <w:tcPr>
            <w:tcW w:w="1277" w:type="dxa"/>
          </w:tcPr>
          <w:p>
            <w:pPr>
              <w:pStyle w:val="TableParagraph"/>
              <w:spacing w:before="96"/>
              <w:ind w:right="5"/>
              <w:jc w:val="center"/>
              <w:rPr>
                <w:rFonts w:ascii="Microsoft Sans Serif"/>
                <w:sz w:val="14"/>
              </w:rPr>
            </w:pPr>
            <w:r>
              <w:rPr>
                <w:rFonts w:ascii="Microsoft Sans Serif"/>
                <w:w w:val="80"/>
                <w:sz w:val="14"/>
              </w:rPr>
              <w:t>9.579,95</w:t>
            </w:r>
            <w:r>
              <w:rPr>
                <w:rFonts w:ascii="Microsoft Sans Serif"/>
                <w:spacing w:val="-1"/>
                <w:w w:val="90"/>
                <w:sz w:val="14"/>
              </w:rPr>
              <w:t> </w:t>
            </w:r>
            <w:r>
              <w:rPr>
                <w:rFonts w:ascii="Microsoft Sans Serif"/>
                <w:spacing w:val="-5"/>
                <w:w w:val="90"/>
                <w:sz w:val="14"/>
              </w:rPr>
              <w:t>eur</w:t>
            </w:r>
          </w:p>
        </w:tc>
        <w:tc>
          <w:tcPr>
            <w:tcW w:w="1134" w:type="dxa"/>
          </w:tcPr>
          <w:p>
            <w:pPr>
              <w:pStyle w:val="TableParagraph"/>
              <w:spacing w:before="96"/>
              <w:ind w:right="7"/>
              <w:jc w:val="center"/>
              <w:rPr>
                <w:rFonts w:ascii="Microsoft Sans Serif"/>
                <w:sz w:val="14"/>
              </w:rPr>
            </w:pPr>
            <w:r>
              <w:rPr>
                <w:rFonts w:ascii="Microsoft Sans Serif"/>
                <w:w w:val="80"/>
                <w:sz w:val="14"/>
              </w:rPr>
              <w:t>43.309,30</w:t>
            </w:r>
            <w:r>
              <w:rPr>
                <w:rFonts w:ascii="Microsoft Sans Serif"/>
                <w:spacing w:val="-1"/>
                <w:sz w:val="14"/>
              </w:rPr>
              <w:t> </w:t>
            </w:r>
            <w:r>
              <w:rPr>
                <w:rFonts w:ascii="Microsoft Sans Serif"/>
                <w:spacing w:val="-5"/>
                <w:w w:val="90"/>
                <w:sz w:val="14"/>
              </w:rPr>
              <w:t>eur</w:t>
            </w:r>
          </w:p>
        </w:tc>
        <w:tc>
          <w:tcPr>
            <w:tcW w:w="999" w:type="dxa"/>
          </w:tcPr>
          <w:p>
            <w:pPr>
              <w:pStyle w:val="TableParagraph"/>
              <w:rPr>
                <w:rFonts w:ascii="Times New Roman"/>
                <w:sz w:val="12"/>
              </w:rPr>
            </w:pPr>
          </w:p>
        </w:tc>
        <w:tc>
          <w:tcPr>
            <w:tcW w:w="1133" w:type="dxa"/>
          </w:tcPr>
          <w:p>
            <w:pPr>
              <w:pStyle w:val="TableParagraph"/>
              <w:rPr>
                <w:rFonts w:ascii="Times New Roman"/>
                <w:sz w:val="12"/>
              </w:rPr>
            </w:pPr>
          </w:p>
        </w:tc>
        <w:tc>
          <w:tcPr>
            <w:tcW w:w="1126" w:type="dxa"/>
          </w:tcPr>
          <w:p>
            <w:pPr>
              <w:pStyle w:val="TableParagraph"/>
              <w:rPr>
                <w:rFonts w:ascii="Times New Roman"/>
                <w:sz w:val="12"/>
              </w:rPr>
            </w:pPr>
          </w:p>
        </w:tc>
      </w:tr>
      <w:tr>
        <w:trPr>
          <w:trHeight w:val="570" w:hRule="atLeast"/>
        </w:trPr>
        <w:tc>
          <w:tcPr>
            <w:tcW w:w="502" w:type="dxa"/>
          </w:tcPr>
          <w:p>
            <w:pPr>
              <w:pStyle w:val="TableParagraph"/>
              <w:spacing w:before="55"/>
              <w:ind w:left="9"/>
              <w:jc w:val="center"/>
              <w:rPr>
                <w:rFonts w:ascii="Microsoft Sans Serif"/>
                <w:sz w:val="20"/>
              </w:rPr>
            </w:pPr>
            <w:r>
              <w:rPr>
                <w:rFonts w:ascii="Microsoft Sans Serif"/>
                <w:spacing w:val="-5"/>
                <w:w w:val="90"/>
                <w:sz w:val="20"/>
              </w:rPr>
              <w:t>9.</w:t>
            </w:r>
          </w:p>
        </w:tc>
        <w:tc>
          <w:tcPr>
            <w:tcW w:w="1561" w:type="dxa"/>
          </w:tcPr>
          <w:p>
            <w:pPr>
              <w:pStyle w:val="TableParagraph"/>
              <w:spacing w:line="276" w:lineRule="auto"/>
              <w:ind w:left="484" w:hanging="168"/>
              <w:rPr>
                <w:b/>
                <w:sz w:val="14"/>
              </w:rPr>
            </w:pPr>
            <w:r>
              <w:rPr>
                <w:b/>
                <w:spacing w:val="-2"/>
                <w:w w:val="85"/>
                <w:sz w:val="14"/>
              </w:rPr>
              <w:t>Kamatna</w:t>
            </w:r>
            <w:r>
              <w:rPr>
                <w:b/>
                <w:spacing w:val="-8"/>
                <w:sz w:val="14"/>
              </w:rPr>
              <w:t> </w:t>
            </w:r>
            <w:r>
              <w:rPr>
                <w:b/>
                <w:spacing w:val="-2"/>
                <w:w w:val="85"/>
                <w:sz w:val="14"/>
              </w:rPr>
              <w:t>stopa</w:t>
            </w:r>
            <w:r>
              <w:rPr>
                <w:b/>
                <w:spacing w:val="2"/>
                <w:sz w:val="14"/>
              </w:rPr>
              <w:t> </w:t>
            </w:r>
            <w:r>
              <w:rPr>
                <w:b/>
                <w:spacing w:val="-2"/>
                <w:w w:val="85"/>
                <w:sz w:val="14"/>
              </w:rPr>
              <w:t>-</w:t>
            </w:r>
            <w:r>
              <w:rPr>
                <w:b/>
                <w:spacing w:val="40"/>
                <w:sz w:val="14"/>
              </w:rPr>
              <w:t> </w:t>
            </w:r>
            <w:r>
              <w:rPr>
                <w:b/>
                <w:spacing w:val="-2"/>
                <w:w w:val="90"/>
                <w:sz w:val="14"/>
              </w:rPr>
              <w:t>ugovorena</w:t>
            </w:r>
          </w:p>
        </w:tc>
        <w:tc>
          <w:tcPr>
            <w:tcW w:w="1136" w:type="dxa"/>
          </w:tcPr>
          <w:p>
            <w:pPr>
              <w:pStyle w:val="TableParagraph"/>
              <w:spacing w:before="96"/>
              <w:ind w:left="2" w:right="2"/>
              <w:jc w:val="center"/>
              <w:rPr>
                <w:rFonts w:ascii="Microsoft Sans Serif"/>
                <w:sz w:val="14"/>
              </w:rPr>
            </w:pPr>
            <w:r>
              <w:rPr>
                <w:rFonts w:ascii="Microsoft Sans Serif"/>
                <w:w w:val="80"/>
                <w:sz w:val="14"/>
              </w:rPr>
              <w:t>2,69</w:t>
            </w:r>
            <w:r>
              <w:rPr>
                <w:rFonts w:ascii="Microsoft Sans Serif"/>
                <w:spacing w:val="-2"/>
                <w:w w:val="90"/>
                <w:sz w:val="14"/>
              </w:rPr>
              <w:t> </w:t>
            </w:r>
            <w:r>
              <w:rPr>
                <w:rFonts w:ascii="Microsoft Sans Serif"/>
                <w:spacing w:val="-10"/>
                <w:w w:val="90"/>
                <w:sz w:val="14"/>
              </w:rPr>
              <w:t>%</w:t>
            </w:r>
          </w:p>
        </w:tc>
        <w:tc>
          <w:tcPr>
            <w:tcW w:w="1199" w:type="dxa"/>
          </w:tcPr>
          <w:p>
            <w:pPr>
              <w:pStyle w:val="TableParagraph"/>
              <w:spacing w:before="96"/>
              <w:ind w:left="92" w:right="88"/>
              <w:jc w:val="center"/>
              <w:rPr>
                <w:rFonts w:ascii="Microsoft Sans Serif"/>
                <w:sz w:val="14"/>
              </w:rPr>
            </w:pPr>
            <w:r>
              <w:rPr>
                <w:rFonts w:ascii="Microsoft Sans Serif"/>
                <w:spacing w:val="-2"/>
                <w:w w:val="90"/>
                <w:sz w:val="14"/>
              </w:rPr>
              <w:t>2,39%</w:t>
            </w:r>
          </w:p>
        </w:tc>
        <w:tc>
          <w:tcPr>
            <w:tcW w:w="1213" w:type="dxa"/>
          </w:tcPr>
          <w:p>
            <w:pPr>
              <w:pStyle w:val="TableParagraph"/>
              <w:spacing w:before="96"/>
              <w:ind w:left="3" w:right="4"/>
              <w:jc w:val="center"/>
              <w:rPr>
                <w:rFonts w:ascii="Microsoft Sans Serif"/>
                <w:sz w:val="14"/>
              </w:rPr>
            </w:pPr>
            <w:r>
              <w:rPr>
                <w:rFonts w:ascii="Microsoft Sans Serif"/>
                <w:spacing w:val="-2"/>
                <w:w w:val="90"/>
                <w:sz w:val="14"/>
              </w:rPr>
              <w:t>2,65%</w:t>
            </w:r>
          </w:p>
        </w:tc>
        <w:tc>
          <w:tcPr>
            <w:tcW w:w="1201" w:type="dxa"/>
          </w:tcPr>
          <w:p>
            <w:pPr>
              <w:pStyle w:val="TableParagraph"/>
              <w:spacing w:before="96"/>
              <w:jc w:val="center"/>
              <w:rPr>
                <w:rFonts w:ascii="Microsoft Sans Serif"/>
                <w:sz w:val="14"/>
              </w:rPr>
            </w:pPr>
            <w:r>
              <w:rPr>
                <w:rFonts w:ascii="Microsoft Sans Serif"/>
                <w:spacing w:val="-2"/>
                <w:w w:val="90"/>
                <w:sz w:val="14"/>
              </w:rPr>
              <w:t>1,94%</w:t>
            </w:r>
          </w:p>
        </w:tc>
        <w:tc>
          <w:tcPr>
            <w:tcW w:w="1129" w:type="dxa"/>
          </w:tcPr>
          <w:p>
            <w:pPr>
              <w:pStyle w:val="TableParagraph"/>
              <w:spacing w:before="96"/>
              <w:jc w:val="center"/>
              <w:rPr>
                <w:rFonts w:ascii="Microsoft Sans Serif"/>
                <w:sz w:val="14"/>
              </w:rPr>
            </w:pPr>
            <w:r>
              <w:rPr>
                <w:rFonts w:ascii="Microsoft Sans Serif"/>
                <w:spacing w:val="-2"/>
                <w:w w:val="90"/>
                <w:sz w:val="14"/>
              </w:rPr>
              <w:t>4,25%</w:t>
            </w:r>
          </w:p>
        </w:tc>
        <w:tc>
          <w:tcPr>
            <w:tcW w:w="1270" w:type="dxa"/>
          </w:tcPr>
          <w:p>
            <w:pPr>
              <w:pStyle w:val="TableParagraph"/>
              <w:spacing w:before="96"/>
              <w:ind w:left="1" w:right="4"/>
              <w:jc w:val="center"/>
              <w:rPr>
                <w:rFonts w:ascii="Microsoft Sans Serif"/>
                <w:sz w:val="14"/>
              </w:rPr>
            </w:pPr>
            <w:r>
              <w:rPr>
                <w:rFonts w:ascii="Microsoft Sans Serif"/>
                <w:spacing w:val="-5"/>
                <w:w w:val="90"/>
                <w:sz w:val="14"/>
              </w:rPr>
              <w:t>7%</w:t>
            </w:r>
          </w:p>
        </w:tc>
        <w:tc>
          <w:tcPr>
            <w:tcW w:w="1277" w:type="dxa"/>
          </w:tcPr>
          <w:p>
            <w:pPr>
              <w:pStyle w:val="TableParagraph"/>
              <w:spacing w:before="96"/>
              <w:ind w:right="1"/>
              <w:jc w:val="center"/>
              <w:rPr>
                <w:rFonts w:ascii="Microsoft Sans Serif"/>
                <w:sz w:val="14"/>
              </w:rPr>
            </w:pPr>
            <w:r>
              <w:rPr>
                <w:rFonts w:ascii="Microsoft Sans Serif"/>
                <w:spacing w:val="-2"/>
                <w:w w:val="90"/>
                <w:sz w:val="14"/>
              </w:rPr>
              <w:t>2,50%</w:t>
            </w:r>
          </w:p>
        </w:tc>
        <w:tc>
          <w:tcPr>
            <w:tcW w:w="1134" w:type="dxa"/>
          </w:tcPr>
          <w:p>
            <w:pPr>
              <w:pStyle w:val="TableParagraph"/>
              <w:spacing w:before="96"/>
              <w:ind w:right="3"/>
              <w:jc w:val="center"/>
              <w:rPr>
                <w:rFonts w:ascii="Microsoft Sans Serif"/>
                <w:sz w:val="14"/>
              </w:rPr>
            </w:pPr>
            <w:r>
              <w:rPr>
                <w:rFonts w:ascii="Microsoft Sans Serif"/>
                <w:spacing w:val="-2"/>
                <w:w w:val="90"/>
                <w:sz w:val="14"/>
              </w:rPr>
              <w:t>4,78%</w:t>
            </w:r>
          </w:p>
        </w:tc>
        <w:tc>
          <w:tcPr>
            <w:tcW w:w="999" w:type="dxa"/>
          </w:tcPr>
          <w:p>
            <w:pPr>
              <w:pStyle w:val="TableParagraph"/>
              <w:rPr>
                <w:rFonts w:ascii="Times New Roman"/>
                <w:sz w:val="12"/>
              </w:rPr>
            </w:pPr>
          </w:p>
        </w:tc>
        <w:tc>
          <w:tcPr>
            <w:tcW w:w="1133" w:type="dxa"/>
          </w:tcPr>
          <w:p>
            <w:pPr>
              <w:pStyle w:val="TableParagraph"/>
              <w:rPr>
                <w:rFonts w:ascii="Times New Roman"/>
                <w:sz w:val="12"/>
              </w:rPr>
            </w:pPr>
          </w:p>
        </w:tc>
        <w:tc>
          <w:tcPr>
            <w:tcW w:w="1126" w:type="dxa"/>
          </w:tcPr>
          <w:p>
            <w:pPr>
              <w:pStyle w:val="TableParagraph"/>
              <w:rPr>
                <w:rFonts w:ascii="Times New Roman"/>
                <w:sz w:val="12"/>
              </w:rPr>
            </w:pPr>
          </w:p>
        </w:tc>
      </w:tr>
      <w:tr>
        <w:trPr>
          <w:trHeight w:val="576" w:hRule="atLeast"/>
        </w:trPr>
        <w:tc>
          <w:tcPr>
            <w:tcW w:w="502" w:type="dxa"/>
          </w:tcPr>
          <w:p>
            <w:pPr>
              <w:pStyle w:val="TableParagraph"/>
              <w:spacing w:before="58"/>
              <w:ind w:left="9"/>
              <w:jc w:val="center"/>
              <w:rPr>
                <w:rFonts w:ascii="Microsoft Sans Serif"/>
                <w:sz w:val="20"/>
              </w:rPr>
            </w:pPr>
            <w:r>
              <w:rPr>
                <w:rFonts w:ascii="Microsoft Sans Serif"/>
                <w:spacing w:val="-5"/>
                <w:w w:val="90"/>
                <w:sz w:val="20"/>
              </w:rPr>
              <w:t>10.</w:t>
            </w:r>
          </w:p>
        </w:tc>
        <w:tc>
          <w:tcPr>
            <w:tcW w:w="1561" w:type="dxa"/>
          </w:tcPr>
          <w:p>
            <w:pPr>
              <w:pStyle w:val="TableParagraph"/>
              <w:spacing w:before="3"/>
              <w:ind w:left="100" w:right="95"/>
              <w:jc w:val="center"/>
              <w:rPr>
                <w:b/>
                <w:sz w:val="14"/>
              </w:rPr>
            </w:pPr>
            <w:r>
              <w:rPr>
                <w:b/>
                <w:w w:val="80"/>
                <w:sz w:val="14"/>
              </w:rPr>
              <w:t>Ostali</w:t>
            </w:r>
            <w:r>
              <w:rPr>
                <w:b/>
                <w:spacing w:val="-4"/>
                <w:w w:val="90"/>
                <w:sz w:val="14"/>
              </w:rPr>
              <w:t> </w:t>
            </w:r>
            <w:r>
              <w:rPr>
                <w:b/>
                <w:spacing w:val="-2"/>
                <w:w w:val="90"/>
                <w:sz w:val="14"/>
              </w:rPr>
              <w:t>troškovi</w:t>
            </w:r>
          </w:p>
          <w:p>
            <w:pPr>
              <w:pStyle w:val="TableParagraph"/>
              <w:spacing w:before="23"/>
              <w:ind w:left="100" w:right="98"/>
              <w:jc w:val="center"/>
              <w:rPr>
                <w:b/>
                <w:sz w:val="14"/>
              </w:rPr>
            </w:pPr>
            <w:r>
              <w:rPr>
                <w:b/>
                <w:w w:val="80"/>
                <w:sz w:val="14"/>
              </w:rPr>
              <w:t>kredita(zajma)</w:t>
            </w:r>
            <w:r>
              <w:rPr>
                <w:b/>
                <w:spacing w:val="-1"/>
                <w:w w:val="90"/>
                <w:sz w:val="14"/>
              </w:rPr>
              <w:t> </w:t>
            </w:r>
            <w:r>
              <w:rPr>
                <w:b/>
                <w:spacing w:val="-4"/>
                <w:w w:val="90"/>
                <w:sz w:val="14"/>
              </w:rPr>
              <w:t>(kn)</w:t>
            </w:r>
          </w:p>
        </w:tc>
        <w:tc>
          <w:tcPr>
            <w:tcW w:w="1136" w:type="dxa"/>
          </w:tcPr>
          <w:p>
            <w:pPr>
              <w:pStyle w:val="TableParagraph"/>
              <w:spacing w:before="98"/>
              <w:ind w:left="2" w:right="2"/>
              <w:jc w:val="center"/>
              <w:rPr>
                <w:rFonts w:ascii="Microsoft Sans Serif"/>
                <w:sz w:val="14"/>
              </w:rPr>
            </w:pPr>
            <w:r>
              <w:rPr>
                <w:rFonts w:ascii="Microsoft Sans Serif"/>
                <w:w w:val="80"/>
                <w:sz w:val="14"/>
              </w:rPr>
              <w:t>0,00</w:t>
            </w:r>
            <w:r>
              <w:rPr>
                <w:rFonts w:ascii="Microsoft Sans Serif"/>
                <w:spacing w:val="-2"/>
                <w:w w:val="90"/>
                <w:sz w:val="14"/>
              </w:rPr>
              <w:t> </w:t>
            </w:r>
            <w:r>
              <w:rPr>
                <w:rFonts w:ascii="Microsoft Sans Serif"/>
                <w:spacing w:val="-5"/>
                <w:w w:val="90"/>
                <w:sz w:val="14"/>
              </w:rPr>
              <w:t>eur</w:t>
            </w:r>
          </w:p>
        </w:tc>
        <w:tc>
          <w:tcPr>
            <w:tcW w:w="1199" w:type="dxa"/>
          </w:tcPr>
          <w:p>
            <w:pPr>
              <w:pStyle w:val="TableParagraph"/>
              <w:spacing w:before="98"/>
              <w:ind w:left="92" w:right="89"/>
              <w:jc w:val="center"/>
              <w:rPr>
                <w:rFonts w:ascii="Microsoft Sans Serif"/>
                <w:sz w:val="14"/>
              </w:rPr>
            </w:pPr>
            <w:r>
              <w:rPr>
                <w:rFonts w:ascii="Microsoft Sans Serif"/>
                <w:w w:val="80"/>
                <w:sz w:val="14"/>
              </w:rPr>
              <w:t>0,00</w:t>
            </w:r>
            <w:r>
              <w:rPr>
                <w:rFonts w:ascii="Microsoft Sans Serif"/>
                <w:spacing w:val="-2"/>
                <w:w w:val="90"/>
                <w:sz w:val="14"/>
              </w:rPr>
              <w:t> </w:t>
            </w:r>
            <w:r>
              <w:rPr>
                <w:rFonts w:ascii="Microsoft Sans Serif"/>
                <w:spacing w:val="-5"/>
                <w:w w:val="90"/>
                <w:sz w:val="14"/>
              </w:rPr>
              <w:t>eur</w:t>
            </w:r>
          </w:p>
        </w:tc>
        <w:tc>
          <w:tcPr>
            <w:tcW w:w="1213" w:type="dxa"/>
          </w:tcPr>
          <w:p>
            <w:pPr>
              <w:pStyle w:val="TableParagraph"/>
              <w:spacing w:before="98"/>
              <w:ind w:left="3" w:right="3"/>
              <w:jc w:val="center"/>
              <w:rPr>
                <w:rFonts w:ascii="Microsoft Sans Serif"/>
                <w:sz w:val="14"/>
              </w:rPr>
            </w:pPr>
            <w:r>
              <w:rPr>
                <w:rFonts w:ascii="Microsoft Sans Serif"/>
                <w:w w:val="80"/>
                <w:sz w:val="14"/>
              </w:rPr>
              <w:t>0,00</w:t>
            </w:r>
            <w:r>
              <w:rPr>
                <w:rFonts w:ascii="Microsoft Sans Serif"/>
                <w:spacing w:val="-2"/>
                <w:w w:val="90"/>
                <w:sz w:val="14"/>
              </w:rPr>
              <w:t> </w:t>
            </w:r>
            <w:r>
              <w:rPr>
                <w:rFonts w:ascii="Microsoft Sans Serif"/>
                <w:spacing w:val="-5"/>
                <w:w w:val="90"/>
                <w:sz w:val="14"/>
              </w:rPr>
              <w:t>eur</w:t>
            </w:r>
          </w:p>
        </w:tc>
        <w:tc>
          <w:tcPr>
            <w:tcW w:w="1201" w:type="dxa"/>
          </w:tcPr>
          <w:p>
            <w:pPr>
              <w:pStyle w:val="TableParagraph"/>
              <w:spacing w:before="98"/>
              <w:jc w:val="center"/>
              <w:rPr>
                <w:rFonts w:ascii="Microsoft Sans Serif"/>
                <w:sz w:val="14"/>
              </w:rPr>
            </w:pPr>
            <w:r>
              <w:rPr>
                <w:rFonts w:ascii="Microsoft Sans Serif"/>
                <w:w w:val="80"/>
                <w:sz w:val="14"/>
              </w:rPr>
              <w:t>0,00</w:t>
            </w:r>
            <w:r>
              <w:rPr>
                <w:rFonts w:ascii="Microsoft Sans Serif"/>
                <w:spacing w:val="-2"/>
                <w:w w:val="90"/>
                <w:sz w:val="14"/>
              </w:rPr>
              <w:t> </w:t>
            </w:r>
            <w:r>
              <w:rPr>
                <w:rFonts w:ascii="Microsoft Sans Serif"/>
                <w:spacing w:val="-5"/>
                <w:w w:val="90"/>
                <w:sz w:val="14"/>
              </w:rPr>
              <w:t>eur</w:t>
            </w:r>
          </w:p>
        </w:tc>
        <w:tc>
          <w:tcPr>
            <w:tcW w:w="1129" w:type="dxa"/>
          </w:tcPr>
          <w:p>
            <w:pPr>
              <w:pStyle w:val="TableParagraph"/>
              <w:spacing w:before="98"/>
              <w:ind w:right="4"/>
              <w:jc w:val="center"/>
              <w:rPr>
                <w:rFonts w:ascii="Microsoft Sans Serif"/>
                <w:sz w:val="14"/>
              </w:rPr>
            </w:pPr>
            <w:r>
              <w:rPr>
                <w:rFonts w:ascii="Microsoft Sans Serif"/>
                <w:w w:val="80"/>
                <w:sz w:val="14"/>
              </w:rPr>
              <w:t>372,83</w:t>
            </w:r>
            <w:r>
              <w:rPr>
                <w:rFonts w:ascii="Microsoft Sans Serif"/>
                <w:spacing w:val="-1"/>
                <w:w w:val="90"/>
                <w:sz w:val="14"/>
              </w:rPr>
              <w:t> </w:t>
            </w:r>
            <w:r>
              <w:rPr>
                <w:rFonts w:ascii="Microsoft Sans Serif"/>
                <w:spacing w:val="-5"/>
                <w:w w:val="90"/>
                <w:sz w:val="14"/>
              </w:rPr>
              <w:t>eur</w:t>
            </w:r>
          </w:p>
        </w:tc>
        <w:tc>
          <w:tcPr>
            <w:tcW w:w="1270" w:type="dxa"/>
          </w:tcPr>
          <w:p>
            <w:pPr>
              <w:pStyle w:val="TableParagraph"/>
              <w:spacing w:before="98"/>
              <w:ind w:left="4" w:right="4"/>
              <w:jc w:val="center"/>
              <w:rPr>
                <w:rFonts w:ascii="Microsoft Sans Serif"/>
                <w:sz w:val="14"/>
              </w:rPr>
            </w:pPr>
            <w:r>
              <w:rPr>
                <w:rFonts w:ascii="Microsoft Sans Serif"/>
                <w:w w:val="85"/>
                <w:sz w:val="14"/>
              </w:rPr>
              <w:t>262,64</w:t>
            </w:r>
            <w:r>
              <w:rPr>
                <w:rFonts w:ascii="Microsoft Sans Serif"/>
                <w:spacing w:val="6"/>
                <w:sz w:val="14"/>
              </w:rPr>
              <w:t> </w:t>
            </w:r>
            <w:r>
              <w:rPr>
                <w:rFonts w:ascii="Microsoft Sans Serif"/>
                <w:spacing w:val="-5"/>
                <w:w w:val="90"/>
                <w:sz w:val="14"/>
              </w:rPr>
              <w:t>eur</w:t>
            </w:r>
          </w:p>
        </w:tc>
        <w:tc>
          <w:tcPr>
            <w:tcW w:w="1277" w:type="dxa"/>
          </w:tcPr>
          <w:p>
            <w:pPr>
              <w:pStyle w:val="TableParagraph"/>
              <w:spacing w:before="98"/>
              <w:ind w:right="5"/>
              <w:jc w:val="center"/>
              <w:rPr>
                <w:rFonts w:ascii="Microsoft Sans Serif"/>
                <w:sz w:val="14"/>
              </w:rPr>
            </w:pPr>
            <w:r>
              <w:rPr>
                <w:rFonts w:ascii="Microsoft Sans Serif"/>
                <w:w w:val="80"/>
                <w:sz w:val="14"/>
              </w:rPr>
              <w:t>500,00</w:t>
            </w:r>
            <w:r>
              <w:rPr>
                <w:rFonts w:ascii="Microsoft Sans Serif"/>
                <w:spacing w:val="-1"/>
                <w:w w:val="90"/>
                <w:sz w:val="14"/>
              </w:rPr>
              <w:t> </w:t>
            </w:r>
            <w:r>
              <w:rPr>
                <w:rFonts w:ascii="Microsoft Sans Serif"/>
                <w:spacing w:val="-5"/>
                <w:w w:val="90"/>
                <w:sz w:val="14"/>
              </w:rPr>
              <w:t>eur</w:t>
            </w:r>
          </w:p>
        </w:tc>
        <w:tc>
          <w:tcPr>
            <w:tcW w:w="1134" w:type="dxa"/>
          </w:tcPr>
          <w:p>
            <w:pPr>
              <w:pStyle w:val="TableParagraph"/>
              <w:spacing w:before="98"/>
              <w:ind w:right="4"/>
              <w:jc w:val="center"/>
              <w:rPr>
                <w:rFonts w:ascii="Microsoft Sans Serif"/>
                <w:sz w:val="14"/>
              </w:rPr>
            </w:pPr>
            <w:r>
              <w:rPr>
                <w:rFonts w:ascii="Microsoft Sans Serif"/>
                <w:w w:val="80"/>
                <w:sz w:val="14"/>
              </w:rPr>
              <w:t>0,00</w:t>
            </w:r>
            <w:r>
              <w:rPr>
                <w:rFonts w:ascii="Microsoft Sans Serif"/>
                <w:spacing w:val="-2"/>
                <w:w w:val="90"/>
                <w:sz w:val="14"/>
              </w:rPr>
              <w:t> </w:t>
            </w:r>
            <w:r>
              <w:rPr>
                <w:rFonts w:ascii="Microsoft Sans Serif"/>
                <w:spacing w:val="-5"/>
                <w:w w:val="90"/>
                <w:sz w:val="14"/>
              </w:rPr>
              <w:t>eur</w:t>
            </w:r>
          </w:p>
        </w:tc>
        <w:tc>
          <w:tcPr>
            <w:tcW w:w="999" w:type="dxa"/>
          </w:tcPr>
          <w:p>
            <w:pPr>
              <w:pStyle w:val="TableParagraph"/>
              <w:rPr>
                <w:rFonts w:ascii="Times New Roman"/>
                <w:sz w:val="12"/>
              </w:rPr>
            </w:pPr>
          </w:p>
        </w:tc>
        <w:tc>
          <w:tcPr>
            <w:tcW w:w="1133" w:type="dxa"/>
          </w:tcPr>
          <w:p>
            <w:pPr>
              <w:pStyle w:val="TableParagraph"/>
              <w:rPr>
                <w:rFonts w:ascii="Times New Roman"/>
                <w:sz w:val="12"/>
              </w:rPr>
            </w:pPr>
          </w:p>
        </w:tc>
        <w:tc>
          <w:tcPr>
            <w:tcW w:w="1126" w:type="dxa"/>
          </w:tcPr>
          <w:p>
            <w:pPr>
              <w:pStyle w:val="TableParagraph"/>
              <w:rPr>
                <w:rFonts w:ascii="Times New Roman"/>
                <w:sz w:val="12"/>
              </w:rPr>
            </w:pPr>
          </w:p>
        </w:tc>
      </w:tr>
      <w:tr>
        <w:trPr>
          <w:trHeight w:val="541" w:hRule="atLeast"/>
        </w:trPr>
        <w:tc>
          <w:tcPr>
            <w:tcW w:w="502" w:type="dxa"/>
          </w:tcPr>
          <w:p>
            <w:pPr>
              <w:pStyle w:val="TableParagraph"/>
              <w:spacing w:before="41"/>
              <w:ind w:left="9"/>
              <w:jc w:val="center"/>
              <w:rPr>
                <w:rFonts w:ascii="Microsoft Sans Serif"/>
                <w:sz w:val="20"/>
              </w:rPr>
            </w:pPr>
            <w:r>
              <w:rPr>
                <w:rFonts w:ascii="Microsoft Sans Serif"/>
                <w:spacing w:val="-5"/>
                <w:w w:val="90"/>
                <w:sz w:val="20"/>
              </w:rPr>
              <w:t>11.</w:t>
            </w:r>
          </w:p>
        </w:tc>
        <w:tc>
          <w:tcPr>
            <w:tcW w:w="1561" w:type="dxa"/>
          </w:tcPr>
          <w:p>
            <w:pPr>
              <w:pStyle w:val="TableParagraph"/>
              <w:spacing w:before="79"/>
              <w:ind w:left="100" w:right="95"/>
              <w:jc w:val="center"/>
              <w:rPr>
                <w:b/>
                <w:sz w:val="14"/>
              </w:rPr>
            </w:pPr>
            <w:r>
              <w:rPr>
                <w:b/>
                <w:w w:val="80"/>
                <w:sz w:val="14"/>
              </w:rPr>
              <w:t>Broj</w:t>
            </w:r>
            <w:r>
              <w:rPr>
                <w:b/>
                <w:spacing w:val="-5"/>
                <w:sz w:val="14"/>
              </w:rPr>
              <w:t> </w:t>
            </w:r>
            <w:r>
              <w:rPr>
                <w:b/>
                <w:w w:val="80"/>
                <w:sz w:val="14"/>
              </w:rPr>
              <w:t>anuiteta</w:t>
            </w:r>
            <w:r>
              <w:rPr>
                <w:b/>
                <w:spacing w:val="-4"/>
                <w:sz w:val="14"/>
              </w:rPr>
              <w:t> </w:t>
            </w:r>
            <w:r>
              <w:rPr>
                <w:b/>
                <w:spacing w:val="-2"/>
                <w:w w:val="80"/>
                <w:sz w:val="14"/>
              </w:rPr>
              <w:t>godišnje</w:t>
            </w:r>
          </w:p>
        </w:tc>
        <w:tc>
          <w:tcPr>
            <w:tcW w:w="1136" w:type="dxa"/>
          </w:tcPr>
          <w:p>
            <w:pPr>
              <w:pStyle w:val="TableParagraph"/>
              <w:spacing w:before="82"/>
              <w:ind w:left="2" w:right="2"/>
              <w:jc w:val="center"/>
              <w:rPr>
                <w:rFonts w:ascii="Microsoft Sans Serif"/>
                <w:sz w:val="14"/>
              </w:rPr>
            </w:pPr>
            <w:r>
              <w:rPr>
                <w:rFonts w:ascii="Microsoft Sans Serif"/>
                <w:spacing w:val="-5"/>
                <w:w w:val="90"/>
                <w:sz w:val="14"/>
              </w:rPr>
              <w:t>12</w:t>
            </w:r>
          </w:p>
        </w:tc>
        <w:tc>
          <w:tcPr>
            <w:tcW w:w="1199" w:type="dxa"/>
          </w:tcPr>
          <w:p>
            <w:pPr>
              <w:pStyle w:val="TableParagraph"/>
              <w:spacing w:before="82"/>
              <w:ind w:left="92" w:right="90"/>
              <w:jc w:val="center"/>
              <w:rPr>
                <w:rFonts w:ascii="Microsoft Sans Serif"/>
                <w:sz w:val="14"/>
              </w:rPr>
            </w:pPr>
            <w:r>
              <w:rPr>
                <w:rFonts w:ascii="Microsoft Sans Serif"/>
                <w:spacing w:val="-5"/>
                <w:w w:val="90"/>
                <w:sz w:val="14"/>
              </w:rPr>
              <w:t>12</w:t>
            </w:r>
          </w:p>
        </w:tc>
        <w:tc>
          <w:tcPr>
            <w:tcW w:w="1213" w:type="dxa"/>
          </w:tcPr>
          <w:p>
            <w:pPr>
              <w:pStyle w:val="TableParagraph"/>
              <w:spacing w:before="82"/>
              <w:ind w:left="3" w:right="3"/>
              <w:jc w:val="center"/>
              <w:rPr>
                <w:rFonts w:ascii="Microsoft Sans Serif"/>
                <w:sz w:val="14"/>
              </w:rPr>
            </w:pPr>
            <w:r>
              <w:rPr>
                <w:rFonts w:ascii="Microsoft Sans Serif"/>
                <w:spacing w:val="-5"/>
                <w:w w:val="90"/>
                <w:sz w:val="14"/>
              </w:rPr>
              <w:t>12</w:t>
            </w:r>
          </w:p>
        </w:tc>
        <w:tc>
          <w:tcPr>
            <w:tcW w:w="1201" w:type="dxa"/>
          </w:tcPr>
          <w:p>
            <w:pPr>
              <w:pStyle w:val="TableParagraph"/>
              <w:spacing w:before="82"/>
              <w:ind w:left="146" w:right="147"/>
              <w:jc w:val="center"/>
              <w:rPr>
                <w:rFonts w:ascii="Microsoft Sans Serif"/>
                <w:sz w:val="14"/>
              </w:rPr>
            </w:pPr>
            <w:r>
              <w:rPr>
                <w:rFonts w:ascii="Microsoft Sans Serif"/>
                <w:spacing w:val="-5"/>
                <w:w w:val="90"/>
                <w:sz w:val="14"/>
              </w:rPr>
              <w:t>12</w:t>
            </w:r>
          </w:p>
        </w:tc>
        <w:tc>
          <w:tcPr>
            <w:tcW w:w="1129" w:type="dxa"/>
          </w:tcPr>
          <w:p>
            <w:pPr>
              <w:pStyle w:val="TableParagraph"/>
              <w:spacing w:before="82"/>
              <w:ind w:right="3"/>
              <w:jc w:val="center"/>
              <w:rPr>
                <w:rFonts w:ascii="Microsoft Sans Serif"/>
                <w:sz w:val="14"/>
              </w:rPr>
            </w:pPr>
            <w:r>
              <w:rPr>
                <w:rFonts w:ascii="Microsoft Sans Serif"/>
                <w:spacing w:val="-5"/>
                <w:w w:val="90"/>
                <w:sz w:val="14"/>
              </w:rPr>
              <w:t>12</w:t>
            </w:r>
          </w:p>
        </w:tc>
        <w:tc>
          <w:tcPr>
            <w:tcW w:w="1270" w:type="dxa"/>
          </w:tcPr>
          <w:p>
            <w:pPr>
              <w:pStyle w:val="TableParagraph"/>
              <w:spacing w:before="82"/>
              <w:ind w:left="3" w:right="4"/>
              <w:jc w:val="center"/>
              <w:rPr>
                <w:rFonts w:ascii="Microsoft Sans Serif"/>
                <w:sz w:val="14"/>
              </w:rPr>
            </w:pPr>
            <w:r>
              <w:rPr>
                <w:rFonts w:ascii="Microsoft Sans Serif"/>
                <w:spacing w:val="-5"/>
                <w:w w:val="90"/>
                <w:sz w:val="14"/>
              </w:rPr>
              <w:t>12</w:t>
            </w:r>
          </w:p>
        </w:tc>
        <w:tc>
          <w:tcPr>
            <w:tcW w:w="1277" w:type="dxa"/>
          </w:tcPr>
          <w:p>
            <w:pPr>
              <w:pStyle w:val="TableParagraph"/>
              <w:spacing w:before="82"/>
              <w:ind w:right="4"/>
              <w:jc w:val="center"/>
              <w:rPr>
                <w:rFonts w:ascii="Microsoft Sans Serif"/>
                <w:sz w:val="14"/>
              </w:rPr>
            </w:pPr>
            <w:r>
              <w:rPr>
                <w:rFonts w:ascii="Microsoft Sans Serif"/>
                <w:spacing w:val="-5"/>
                <w:w w:val="90"/>
                <w:sz w:val="14"/>
              </w:rPr>
              <w:t>12</w:t>
            </w:r>
          </w:p>
        </w:tc>
        <w:tc>
          <w:tcPr>
            <w:tcW w:w="1134" w:type="dxa"/>
          </w:tcPr>
          <w:p>
            <w:pPr>
              <w:pStyle w:val="TableParagraph"/>
              <w:spacing w:before="82"/>
              <w:ind w:right="6"/>
              <w:jc w:val="center"/>
              <w:rPr>
                <w:rFonts w:ascii="Microsoft Sans Serif"/>
                <w:sz w:val="14"/>
              </w:rPr>
            </w:pPr>
            <w:r>
              <w:rPr>
                <w:rFonts w:ascii="Microsoft Sans Serif"/>
                <w:spacing w:val="-5"/>
                <w:w w:val="90"/>
                <w:sz w:val="14"/>
              </w:rPr>
              <w:t>12</w:t>
            </w:r>
          </w:p>
        </w:tc>
        <w:tc>
          <w:tcPr>
            <w:tcW w:w="999" w:type="dxa"/>
          </w:tcPr>
          <w:p>
            <w:pPr>
              <w:pStyle w:val="TableParagraph"/>
              <w:rPr>
                <w:rFonts w:ascii="Times New Roman"/>
                <w:sz w:val="12"/>
              </w:rPr>
            </w:pPr>
          </w:p>
        </w:tc>
        <w:tc>
          <w:tcPr>
            <w:tcW w:w="1133" w:type="dxa"/>
          </w:tcPr>
          <w:p>
            <w:pPr>
              <w:pStyle w:val="TableParagraph"/>
              <w:rPr>
                <w:rFonts w:ascii="Times New Roman"/>
                <w:sz w:val="12"/>
              </w:rPr>
            </w:pPr>
          </w:p>
        </w:tc>
        <w:tc>
          <w:tcPr>
            <w:tcW w:w="1126" w:type="dxa"/>
          </w:tcPr>
          <w:p>
            <w:pPr>
              <w:pStyle w:val="TableParagraph"/>
              <w:rPr>
                <w:rFonts w:ascii="Times New Roman"/>
                <w:sz w:val="12"/>
              </w:rPr>
            </w:pPr>
          </w:p>
        </w:tc>
      </w:tr>
      <w:tr>
        <w:trPr>
          <w:trHeight w:val="570" w:hRule="atLeast"/>
        </w:trPr>
        <w:tc>
          <w:tcPr>
            <w:tcW w:w="502" w:type="dxa"/>
          </w:tcPr>
          <w:p>
            <w:pPr>
              <w:pStyle w:val="TableParagraph"/>
              <w:spacing w:before="55"/>
              <w:ind w:left="9"/>
              <w:jc w:val="center"/>
              <w:rPr>
                <w:rFonts w:ascii="Microsoft Sans Serif"/>
                <w:sz w:val="20"/>
              </w:rPr>
            </w:pPr>
            <w:r>
              <w:rPr>
                <w:rFonts w:ascii="Microsoft Sans Serif"/>
                <w:spacing w:val="-5"/>
                <w:w w:val="90"/>
                <w:sz w:val="20"/>
              </w:rPr>
              <w:t>12.</w:t>
            </w:r>
          </w:p>
        </w:tc>
        <w:tc>
          <w:tcPr>
            <w:tcW w:w="1561" w:type="dxa"/>
          </w:tcPr>
          <w:p>
            <w:pPr>
              <w:pStyle w:val="TableParagraph"/>
              <w:ind w:left="100" w:right="95"/>
              <w:jc w:val="center"/>
              <w:rPr>
                <w:b/>
                <w:sz w:val="14"/>
              </w:rPr>
            </w:pPr>
            <w:r>
              <w:rPr>
                <w:b/>
                <w:w w:val="80"/>
                <w:sz w:val="14"/>
              </w:rPr>
              <w:t>Rok</w:t>
            </w:r>
            <w:r>
              <w:rPr>
                <w:b/>
                <w:spacing w:val="-5"/>
                <w:sz w:val="14"/>
              </w:rPr>
              <w:t> </w:t>
            </w:r>
            <w:r>
              <w:rPr>
                <w:b/>
                <w:w w:val="80"/>
                <w:sz w:val="14"/>
              </w:rPr>
              <w:t>otplate</w:t>
            </w:r>
            <w:r>
              <w:rPr>
                <w:b/>
                <w:spacing w:val="-4"/>
                <w:sz w:val="14"/>
              </w:rPr>
              <w:t> </w:t>
            </w:r>
            <w:r>
              <w:rPr>
                <w:b/>
                <w:spacing w:val="-4"/>
                <w:w w:val="80"/>
                <w:sz w:val="14"/>
              </w:rPr>
              <w:t>(bez</w:t>
            </w:r>
          </w:p>
          <w:p>
            <w:pPr>
              <w:pStyle w:val="TableParagraph"/>
              <w:spacing w:before="24"/>
              <w:ind w:left="100" w:right="97"/>
              <w:jc w:val="center"/>
              <w:rPr>
                <w:b/>
                <w:sz w:val="14"/>
              </w:rPr>
            </w:pPr>
            <w:r>
              <w:rPr>
                <w:b/>
                <w:spacing w:val="-2"/>
                <w:w w:val="90"/>
                <w:sz w:val="14"/>
              </w:rPr>
              <w:t>počeka)</w:t>
            </w:r>
          </w:p>
        </w:tc>
        <w:tc>
          <w:tcPr>
            <w:tcW w:w="1136" w:type="dxa"/>
          </w:tcPr>
          <w:p>
            <w:pPr>
              <w:pStyle w:val="TableParagraph"/>
              <w:spacing w:before="96"/>
              <w:ind w:left="2" w:right="2"/>
              <w:jc w:val="center"/>
              <w:rPr>
                <w:rFonts w:ascii="Microsoft Sans Serif"/>
                <w:sz w:val="14"/>
              </w:rPr>
            </w:pPr>
            <w:r>
              <w:rPr>
                <w:rFonts w:ascii="Microsoft Sans Serif"/>
                <w:w w:val="90"/>
                <w:sz w:val="14"/>
              </w:rPr>
              <w:t>5</w:t>
            </w:r>
            <w:r>
              <w:rPr>
                <w:rFonts w:ascii="Microsoft Sans Serif"/>
                <w:spacing w:val="17"/>
                <w:sz w:val="14"/>
              </w:rPr>
              <w:t> </w:t>
            </w:r>
            <w:r>
              <w:rPr>
                <w:rFonts w:ascii="Microsoft Sans Serif"/>
                <w:spacing w:val="-2"/>
                <w:w w:val="90"/>
                <w:sz w:val="14"/>
              </w:rPr>
              <w:t>godina</w:t>
            </w:r>
          </w:p>
        </w:tc>
        <w:tc>
          <w:tcPr>
            <w:tcW w:w="1199" w:type="dxa"/>
          </w:tcPr>
          <w:p>
            <w:pPr>
              <w:pStyle w:val="TableParagraph"/>
              <w:spacing w:before="96"/>
              <w:ind w:left="92" w:right="87"/>
              <w:jc w:val="center"/>
              <w:rPr>
                <w:rFonts w:ascii="Microsoft Sans Serif"/>
                <w:sz w:val="14"/>
              </w:rPr>
            </w:pPr>
            <w:r>
              <w:rPr>
                <w:rFonts w:ascii="Microsoft Sans Serif"/>
                <w:w w:val="85"/>
                <w:sz w:val="14"/>
              </w:rPr>
              <w:t>5</w:t>
            </w:r>
            <w:r>
              <w:rPr>
                <w:rFonts w:ascii="Microsoft Sans Serif"/>
                <w:spacing w:val="-3"/>
                <w:w w:val="85"/>
                <w:sz w:val="14"/>
              </w:rPr>
              <w:t> </w:t>
            </w:r>
            <w:r>
              <w:rPr>
                <w:rFonts w:ascii="Microsoft Sans Serif"/>
                <w:spacing w:val="-2"/>
                <w:w w:val="90"/>
                <w:sz w:val="14"/>
              </w:rPr>
              <w:t>godina</w:t>
            </w:r>
          </w:p>
        </w:tc>
        <w:tc>
          <w:tcPr>
            <w:tcW w:w="1213" w:type="dxa"/>
          </w:tcPr>
          <w:p>
            <w:pPr>
              <w:pStyle w:val="TableParagraph"/>
              <w:spacing w:before="96"/>
              <w:ind w:left="3" w:right="3"/>
              <w:jc w:val="center"/>
              <w:rPr>
                <w:rFonts w:ascii="Microsoft Sans Serif"/>
                <w:sz w:val="14"/>
              </w:rPr>
            </w:pPr>
            <w:r>
              <w:rPr>
                <w:rFonts w:ascii="Microsoft Sans Serif"/>
                <w:w w:val="85"/>
                <w:sz w:val="14"/>
              </w:rPr>
              <w:t>5</w:t>
            </w:r>
            <w:r>
              <w:rPr>
                <w:rFonts w:ascii="Microsoft Sans Serif"/>
                <w:spacing w:val="-3"/>
                <w:w w:val="85"/>
                <w:sz w:val="14"/>
              </w:rPr>
              <w:t> </w:t>
            </w:r>
            <w:r>
              <w:rPr>
                <w:rFonts w:ascii="Microsoft Sans Serif"/>
                <w:spacing w:val="-2"/>
                <w:w w:val="90"/>
                <w:sz w:val="14"/>
              </w:rPr>
              <w:t>godina</w:t>
            </w:r>
          </w:p>
        </w:tc>
        <w:tc>
          <w:tcPr>
            <w:tcW w:w="1201" w:type="dxa"/>
          </w:tcPr>
          <w:p>
            <w:pPr>
              <w:pStyle w:val="TableParagraph"/>
              <w:spacing w:before="96"/>
              <w:jc w:val="center"/>
              <w:rPr>
                <w:rFonts w:ascii="Microsoft Sans Serif"/>
                <w:sz w:val="14"/>
              </w:rPr>
            </w:pPr>
            <w:r>
              <w:rPr>
                <w:rFonts w:ascii="Microsoft Sans Serif"/>
                <w:w w:val="85"/>
                <w:sz w:val="14"/>
              </w:rPr>
              <w:t>5</w:t>
            </w:r>
            <w:r>
              <w:rPr>
                <w:rFonts w:ascii="Microsoft Sans Serif"/>
                <w:spacing w:val="-3"/>
                <w:w w:val="85"/>
                <w:sz w:val="14"/>
              </w:rPr>
              <w:t> </w:t>
            </w:r>
            <w:r>
              <w:rPr>
                <w:rFonts w:ascii="Microsoft Sans Serif"/>
                <w:spacing w:val="-2"/>
                <w:w w:val="90"/>
                <w:sz w:val="14"/>
              </w:rPr>
              <w:t>godina</w:t>
            </w:r>
          </w:p>
        </w:tc>
        <w:tc>
          <w:tcPr>
            <w:tcW w:w="1129" w:type="dxa"/>
          </w:tcPr>
          <w:p>
            <w:pPr>
              <w:pStyle w:val="TableParagraph"/>
              <w:spacing w:before="96"/>
              <w:jc w:val="center"/>
              <w:rPr>
                <w:rFonts w:ascii="Microsoft Sans Serif"/>
                <w:sz w:val="14"/>
              </w:rPr>
            </w:pPr>
            <w:r>
              <w:rPr>
                <w:rFonts w:ascii="Microsoft Sans Serif"/>
                <w:w w:val="85"/>
                <w:sz w:val="14"/>
              </w:rPr>
              <w:t>7</w:t>
            </w:r>
            <w:r>
              <w:rPr>
                <w:rFonts w:ascii="Microsoft Sans Serif"/>
                <w:spacing w:val="-3"/>
                <w:w w:val="85"/>
                <w:sz w:val="14"/>
              </w:rPr>
              <w:t> </w:t>
            </w:r>
            <w:r>
              <w:rPr>
                <w:rFonts w:ascii="Microsoft Sans Serif"/>
                <w:spacing w:val="-2"/>
                <w:w w:val="90"/>
                <w:sz w:val="14"/>
              </w:rPr>
              <w:t>godina</w:t>
            </w:r>
          </w:p>
        </w:tc>
        <w:tc>
          <w:tcPr>
            <w:tcW w:w="1270" w:type="dxa"/>
          </w:tcPr>
          <w:p>
            <w:pPr>
              <w:pStyle w:val="TableParagraph"/>
              <w:spacing w:before="96"/>
              <w:ind w:left="4" w:right="4"/>
              <w:jc w:val="center"/>
              <w:rPr>
                <w:rFonts w:ascii="Microsoft Sans Serif"/>
                <w:sz w:val="14"/>
              </w:rPr>
            </w:pPr>
            <w:r>
              <w:rPr>
                <w:rFonts w:ascii="Microsoft Sans Serif"/>
                <w:w w:val="85"/>
                <w:sz w:val="14"/>
              </w:rPr>
              <w:t>5</w:t>
            </w:r>
            <w:r>
              <w:rPr>
                <w:rFonts w:ascii="Microsoft Sans Serif"/>
                <w:spacing w:val="-3"/>
                <w:w w:val="85"/>
                <w:sz w:val="14"/>
              </w:rPr>
              <w:t> </w:t>
            </w:r>
            <w:r>
              <w:rPr>
                <w:rFonts w:ascii="Microsoft Sans Serif"/>
                <w:spacing w:val="-2"/>
                <w:w w:val="90"/>
                <w:sz w:val="14"/>
              </w:rPr>
              <w:t>godina</w:t>
            </w:r>
          </w:p>
        </w:tc>
        <w:tc>
          <w:tcPr>
            <w:tcW w:w="1277" w:type="dxa"/>
          </w:tcPr>
          <w:p>
            <w:pPr>
              <w:pStyle w:val="TableParagraph"/>
              <w:spacing w:before="96"/>
              <w:ind w:right="1"/>
              <w:jc w:val="center"/>
              <w:rPr>
                <w:rFonts w:ascii="Microsoft Sans Serif"/>
                <w:sz w:val="14"/>
              </w:rPr>
            </w:pPr>
            <w:r>
              <w:rPr>
                <w:rFonts w:ascii="Microsoft Sans Serif"/>
                <w:w w:val="85"/>
                <w:sz w:val="14"/>
              </w:rPr>
              <w:t>7</w:t>
            </w:r>
            <w:r>
              <w:rPr>
                <w:rFonts w:ascii="Microsoft Sans Serif"/>
                <w:spacing w:val="-3"/>
                <w:w w:val="85"/>
                <w:sz w:val="14"/>
              </w:rPr>
              <w:t> </w:t>
            </w:r>
            <w:r>
              <w:rPr>
                <w:rFonts w:ascii="Microsoft Sans Serif"/>
                <w:spacing w:val="-2"/>
                <w:w w:val="90"/>
                <w:sz w:val="14"/>
              </w:rPr>
              <w:t>godina</w:t>
            </w:r>
          </w:p>
        </w:tc>
        <w:tc>
          <w:tcPr>
            <w:tcW w:w="1134" w:type="dxa"/>
          </w:tcPr>
          <w:p>
            <w:pPr>
              <w:pStyle w:val="TableParagraph"/>
              <w:spacing w:before="96"/>
              <w:ind w:right="3"/>
              <w:jc w:val="center"/>
              <w:rPr>
                <w:rFonts w:ascii="Microsoft Sans Serif"/>
                <w:sz w:val="14"/>
              </w:rPr>
            </w:pPr>
            <w:r>
              <w:rPr>
                <w:rFonts w:ascii="Microsoft Sans Serif"/>
                <w:w w:val="85"/>
                <w:sz w:val="14"/>
              </w:rPr>
              <w:t>5</w:t>
            </w:r>
            <w:r>
              <w:rPr>
                <w:rFonts w:ascii="Microsoft Sans Serif"/>
                <w:spacing w:val="-3"/>
                <w:w w:val="85"/>
                <w:sz w:val="14"/>
              </w:rPr>
              <w:t> </w:t>
            </w:r>
            <w:r>
              <w:rPr>
                <w:rFonts w:ascii="Microsoft Sans Serif"/>
                <w:spacing w:val="-2"/>
                <w:w w:val="90"/>
                <w:sz w:val="14"/>
              </w:rPr>
              <w:t>godina</w:t>
            </w:r>
          </w:p>
        </w:tc>
        <w:tc>
          <w:tcPr>
            <w:tcW w:w="999" w:type="dxa"/>
          </w:tcPr>
          <w:p>
            <w:pPr>
              <w:pStyle w:val="TableParagraph"/>
              <w:rPr>
                <w:rFonts w:ascii="Times New Roman"/>
                <w:sz w:val="12"/>
              </w:rPr>
            </w:pPr>
          </w:p>
        </w:tc>
        <w:tc>
          <w:tcPr>
            <w:tcW w:w="1133" w:type="dxa"/>
          </w:tcPr>
          <w:p>
            <w:pPr>
              <w:pStyle w:val="TableParagraph"/>
              <w:rPr>
                <w:rFonts w:ascii="Times New Roman"/>
                <w:sz w:val="12"/>
              </w:rPr>
            </w:pPr>
          </w:p>
        </w:tc>
        <w:tc>
          <w:tcPr>
            <w:tcW w:w="1126" w:type="dxa"/>
          </w:tcPr>
          <w:p>
            <w:pPr>
              <w:pStyle w:val="TableParagraph"/>
              <w:rPr>
                <w:rFonts w:ascii="Times New Roman"/>
                <w:sz w:val="12"/>
              </w:rPr>
            </w:pPr>
          </w:p>
        </w:tc>
      </w:tr>
      <w:tr>
        <w:trPr>
          <w:trHeight w:val="462" w:hRule="atLeast"/>
        </w:trPr>
        <w:tc>
          <w:tcPr>
            <w:tcW w:w="502" w:type="dxa"/>
          </w:tcPr>
          <w:p>
            <w:pPr>
              <w:pStyle w:val="TableParagraph"/>
              <w:spacing w:before="2"/>
              <w:ind w:left="9"/>
              <w:jc w:val="center"/>
              <w:rPr>
                <w:rFonts w:ascii="Microsoft Sans Serif"/>
                <w:sz w:val="20"/>
              </w:rPr>
            </w:pPr>
            <w:r>
              <w:rPr>
                <w:rFonts w:ascii="Microsoft Sans Serif"/>
                <w:spacing w:val="-5"/>
                <w:w w:val="90"/>
                <w:sz w:val="20"/>
              </w:rPr>
              <w:t>13.</w:t>
            </w:r>
          </w:p>
        </w:tc>
        <w:tc>
          <w:tcPr>
            <w:tcW w:w="1561" w:type="dxa"/>
          </w:tcPr>
          <w:p>
            <w:pPr>
              <w:pStyle w:val="TableParagraph"/>
              <w:spacing w:before="39"/>
              <w:ind w:left="100" w:right="94"/>
              <w:jc w:val="center"/>
              <w:rPr>
                <w:b/>
                <w:sz w:val="14"/>
              </w:rPr>
            </w:pPr>
            <w:r>
              <w:rPr>
                <w:b/>
                <w:w w:val="80"/>
                <w:sz w:val="14"/>
              </w:rPr>
              <w:t>Razdoblje</w:t>
            </w:r>
            <w:r>
              <w:rPr>
                <w:b/>
                <w:spacing w:val="-4"/>
                <w:sz w:val="14"/>
              </w:rPr>
              <w:t> </w:t>
            </w:r>
            <w:r>
              <w:rPr>
                <w:b/>
                <w:spacing w:val="-2"/>
                <w:w w:val="90"/>
                <w:sz w:val="14"/>
              </w:rPr>
              <w:t>počeka</w:t>
            </w:r>
          </w:p>
        </w:tc>
        <w:tc>
          <w:tcPr>
            <w:tcW w:w="1136" w:type="dxa"/>
          </w:tcPr>
          <w:p>
            <w:pPr>
              <w:pStyle w:val="TableParagraph"/>
              <w:spacing w:before="41"/>
              <w:ind w:left="3" w:right="1"/>
              <w:jc w:val="center"/>
              <w:rPr>
                <w:rFonts w:ascii="Microsoft Sans Serif"/>
                <w:sz w:val="14"/>
              </w:rPr>
            </w:pPr>
            <w:r>
              <w:rPr>
                <w:rFonts w:ascii="Microsoft Sans Serif"/>
                <w:spacing w:val="-10"/>
                <w:w w:val="90"/>
                <w:sz w:val="14"/>
              </w:rPr>
              <w:t>/</w:t>
            </w:r>
          </w:p>
        </w:tc>
        <w:tc>
          <w:tcPr>
            <w:tcW w:w="1199" w:type="dxa"/>
          </w:tcPr>
          <w:p>
            <w:pPr>
              <w:pStyle w:val="TableParagraph"/>
              <w:spacing w:before="41"/>
              <w:ind w:left="92" w:right="87"/>
              <w:jc w:val="center"/>
              <w:rPr>
                <w:rFonts w:ascii="Microsoft Sans Serif"/>
                <w:sz w:val="14"/>
              </w:rPr>
            </w:pPr>
            <w:r>
              <w:rPr>
                <w:rFonts w:ascii="Microsoft Sans Serif"/>
                <w:spacing w:val="-10"/>
                <w:w w:val="90"/>
                <w:sz w:val="14"/>
              </w:rPr>
              <w:t>/</w:t>
            </w:r>
          </w:p>
        </w:tc>
        <w:tc>
          <w:tcPr>
            <w:tcW w:w="1213" w:type="dxa"/>
          </w:tcPr>
          <w:p>
            <w:pPr>
              <w:pStyle w:val="TableParagraph"/>
              <w:spacing w:before="41"/>
              <w:ind w:left="3"/>
              <w:jc w:val="center"/>
              <w:rPr>
                <w:rFonts w:ascii="Microsoft Sans Serif"/>
                <w:sz w:val="14"/>
              </w:rPr>
            </w:pPr>
            <w:r>
              <w:rPr>
                <w:rFonts w:ascii="Microsoft Sans Serif"/>
                <w:spacing w:val="-10"/>
                <w:w w:val="90"/>
                <w:sz w:val="14"/>
              </w:rPr>
              <w:t>/</w:t>
            </w:r>
          </w:p>
        </w:tc>
        <w:tc>
          <w:tcPr>
            <w:tcW w:w="1201" w:type="dxa"/>
          </w:tcPr>
          <w:p>
            <w:pPr>
              <w:pStyle w:val="TableParagraph"/>
              <w:spacing w:before="41"/>
              <w:jc w:val="center"/>
              <w:rPr>
                <w:rFonts w:ascii="Microsoft Sans Serif"/>
                <w:sz w:val="14"/>
              </w:rPr>
            </w:pPr>
            <w:r>
              <w:rPr>
                <w:rFonts w:ascii="Microsoft Sans Serif"/>
                <w:spacing w:val="-10"/>
                <w:w w:val="90"/>
                <w:sz w:val="14"/>
              </w:rPr>
              <w:t>/</w:t>
            </w:r>
          </w:p>
        </w:tc>
        <w:tc>
          <w:tcPr>
            <w:tcW w:w="1129" w:type="dxa"/>
          </w:tcPr>
          <w:p>
            <w:pPr>
              <w:pStyle w:val="TableParagraph"/>
              <w:spacing w:before="41"/>
              <w:jc w:val="center"/>
              <w:rPr>
                <w:rFonts w:ascii="Microsoft Sans Serif"/>
                <w:sz w:val="14"/>
              </w:rPr>
            </w:pPr>
            <w:r>
              <w:rPr>
                <w:rFonts w:ascii="Microsoft Sans Serif"/>
                <w:spacing w:val="-10"/>
                <w:w w:val="90"/>
                <w:sz w:val="14"/>
              </w:rPr>
              <w:t>/</w:t>
            </w:r>
          </w:p>
        </w:tc>
        <w:tc>
          <w:tcPr>
            <w:tcW w:w="1270" w:type="dxa"/>
          </w:tcPr>
          <w:p>
            <w:pPr>
              <w:pStyle w:val="TableParagraph"/>
              <w:spacing w:before="41"/>
              <w:ind w:left="4" w:right="4"/>
              <w:jc w:val="center"/>
              <w:rPr>
                <w:rFonts w:ascii="Microsoft Sans Serif"/>
                <w:sz w:val="14"/>
              </w:rPr>
            </w:pPr>
            <w:r>
              <w:rPr>
                <w:rFonts w:ascii="Microsoft Sans Serif"/>
                <w:spacing w:val="-10"/>
                <w:w w:val="90"/>
                <w:sz w:val="14"/>
              </w:rPr>
              <w:t>/</w:t>
            </w:r>
          </w:p>
        </w:tc>
        <w:tc>
          <w:tcPr>
            <w:tcW w:w="1277" w:type="dxa"/>
          </w:tcPr>
          <w:p>
            <w:pPr>
              <w:pStyle w:val="TableParagraph"/>
              <w:spacing w:before="41"/>
              <w:ind w:right="1"/>
              <w:jc w:val="center"/>
              <w:rPr>
                <w:rFonts w:ascii="Microsoft Sans Serif"/>
                <w:sz w:val="14"/>
              </w:rPr>
            </w:pPr>
            <w:r>
              <w:rPr>
                <w:rFonts w:ascii="Microsoft Sans Serif"/>
                <w:spacing w:val="-10"/>
                <w:w w:val="90"/>
                <w:sz w:val="14"/>
              </w:rPr>
              <w:t>/</w:t>
            </w:r>
          </w:p>
        </w:tc>
        <w:tc>
          <w:tcPr>
            <w:tcW w:w="1134" w:type="dxa"/>
          </w:tcPr>
          <w:p>
            <w:pPr>
              <w:pStyle w:val="TableParagraph"/>
              <w:spacing w:before="41"/>
              <w:ind w:right="3"/>
              <w:jc w:val="center"/>
              <w:rPr>
                <w:rFonts w:ascii="Microsoft Sans Serif"/>
                <w:sz w:val="14"/>
              </w:rPr>
            </w:pPr>
            <w:r>
              <w:rPr>
                <w:rFonts w:ascii="Microsoft Sans Serif"/>
                <w:spacing w:val="-10"/>
                <w:w w:val="90"/>
                <w:sz w:val="14"/>
              </w:rPr>
              <w:t>/</w:t>
            </w:r>
          </w:p>
        </w:tc>
        <w:tc>
          <w:tcPr>
            <w:tcW w:w="999" w:type="dxa"/>
          </w:tcPr>
          <w:p>
            <w:pPr>
              <w:pStyle w:val="TableParagraph"/>
              <w:rPr>
                <w:rFonts w:ascii="Times New Roman"/>
                <w:sz w:val="12"/>
              </w:rPr>
            </w:pPr>
          </w:p>
        </w:tc>
        <w:tc>
          <w:tcPr>
            <w:tcW w:w="1133" w:type="dxa"/>
          </w:tcPr>
          <w:p>
            <w:pPr>
              <w:pStyle w:val="TableParagraph"/>
              <w:rPr>
                <w:rFonts w:ascii="Times New Roman"/>
                <w:sz w:val="12"/>
              </w:rPr>
            </w:pPr>
          </w:p>
        </w:tc>
        <w:tc>
          <w:tcPr>
            <w:tcW w:w="1126" w:type="dxa"/>
          </w:tcPr>
          <w:p>
            <w:pPr>
              <w:pStyle w:val="TableParagraph"/>
              <w:rPr>
                <w:rFonts w:ascii="Times New Roman"/>
                <w:sz w:val="12"/>
              </w:rPr>
            </w:pPr>
          </w:p>
        </w:tc>
      </w:tr>
    </w:tbl>
    <w:p>
      <w:pPr>
        <w:pStyle w:val="TableParagraph"/>
        <w:spacing w:after="0"/>
        <w:rPr>
          <w:rFonts w:ascii="Times New Roman"/>
          <w:sz w:val="12"/>
        </w:rPr>
        <w:sectPr>
          <w:headerReference w:type="default" r:id="rId78"/>
          <w:footerReference w:type="default" r:id="rId79"/>
          <w:pgSz w:w="16840" w:h="11910" w:orient="landscape"/>
          <w:pgMar w:header="0" w:footer="1000" w:top="1340" w:bottom="1200" w:left="360" w:right="360"/>
        </w:sectPr>
      </w:pPr>
    </w:p>
    <w:p>
      <w:pPr>
        <w:spacing w:line="240" w:lineRule="auto" w:before="1"/>
        <w:rPr>
          <w:b/>
          <w:sz w:val="6"/>
        </w:rPr>
      </w:pPr>
    </w:p>
    <w:tbl>
      <w:tblPr>
        <w:tblW w:w="0" w:type="auto"/>
        <w:jc w:val="left"/>
        <w:tblInd w:w="6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02"/>
        <w:gridCol w:w="1561"/>
        <w:gridCol w:w="1136"/>
        <w:gridCol w:w="1199"/>
        <w:gridCol w:w="1213"/>
        <w:gridCol w:w="889"/>
        <w:gridCol w:w="313"/>
        <w:gridCol w:w="1129"/>
        <w:gridCol w:w="1270"/>
        <w:gridCol w:w="1277"/>
        <w:gridCol w:w="1134"/>
        <w:gridCol w:w="999"/>
        <w:gridCol w:w="1133"/>
        <w:gridCol w:w="1126"/>
      </w:tblGrid>
      <w:tr>
        <w:trPr>
          <w:trHeight w:val="940" w:hRule="atLeast"/>
        </w:trPr>
        <w:tc>
          <w:tcPr>
            <w:tcW w:w="502" w:type="dxa"/>
          </w:tcPr>
          <w:p>
            <w:pPr>
              <w:pStyle w:val="TableParagraph"/>
              <w:spacing w:before="12"/>
              <w:rPr>
                <w:b/>
                <w:sz w:val="20"/>
              </w:rPr>
            </w:pPr>
          </w:p>
          <w:p>
            <w:pPr>
              <w:pStyle w:val="TableParagraph"/>
              <w:ind w:left="9"/>
              <w:jc w:val="center"/>
              <w:rPr>
                <w:rFonts w:ascii="Microsoft Sans Serif"/>
                <w:sz w:val="20"/>
              </w:rPr>
            </w:pPr>
            <w:r>
              <w:rPr>
                <w:rFonts w:ascii="Microsoft Sans Serif"/>
                <w:spacing w:val="-5"/>
                <w:w w:val="90"/>
                <w:sz w:val="20"/>
              </w:rPr>
              <w:t>14.</w:t>
            </w:r>
          </w:p>
        </w:tc>
        <w:tc>
          <w:tcPr>
            <w:tcW w:w="1561" w:type="dxa"/>
          </w:tcPr>
          <w:p>
            <w:pPr>
              <w:pStyle w:val="TableParagraph"/>
              <w:spacing w:line="276" w:lineRule="auto" w:before="3"/>
              <w:ind w:left="150" w:right="143" w:firstLine="1"/>
              <w:jc w:val="center"/>
              <w:rPr>
                <w:b/>
                <w:sz w:val="14"/>
              </w:rPr>
            </w:pPr>
            <w:r>
              <w:rPr>
                <w:b/>
                <w:w w:val="90"/>
                <w:sz w:val="14"/>
              </w:rPr>
              <w:t>Otplaćeno</w:t>
            </w:r>
            <w:r>
              <w:rPr>
                <w:b/>
                <w:spacing w:val="39"/>
                <w:sz w:val="14"/>
              </w:rPr>
              <w:t> </w:t>
            </w:r>
            <w:r>
              <w:rPr>
                <w:b/>
                <w:w w:val="90"/>
                <w:sz w:val="14"/>
              </w:rPr>
              <w:t>glavnice</w:t>
            </w:r>
            <w:r>
              <w:rPr>
                <w:b/>
                <w:spacing w:val="40"/>
                <w:sz w:val="14"/>
              </w:rPr>
              <w:t> </w:t>
            </w:r>
            <w:r>
              <w:rPr>
                <w:b/>
                <w:w w:val="85"/>
                <w:sz w:val="14"/>
              </w:rPr>
              <w:t>(iznos) –</w:t>
            </w:r>
            <w:r>
              <w:rPr>
                <w:b/>
                <w:spacing w:val="-1"/>
                <w:w w:val="85"/>
                <w:sz w:val="14"/>
              </w:rPr>
              <w:t> </w:t>
            </w:r>
            <w:r>
              <w:rPr>
                <w:b/>
                <w:w w:val="85"/>
                <w:sz w:val="14"/>
              </w:rPr>
              <w:t>kumulativno</w:t>
            </w:r>
            <w:r>
              <w:rPr>
                <w:b/>
                <w:spacing w:val="40"/>
                <w:sz w:val="14"/>
              </w:rPr>
              <w:t> </w:t>
            </w:r>
            <w:r>
              <w:rPr>
                <w:b/>
                <w:w w:val="80"/>
                <w:sz w:val="14"/>
              </w:rPr>
              <w:t>do</w:t>
            </w:r>
            <w:r>
              <w:rPr>
                <w:b/>
                <w:spacing w:val="-2"/>
                <w:w w:val="80"/>
                <w:sz w:val="14"/>
              </w:rPr>
              <w:t> </w:t>
            </w:r>
            <w:r>
              <w:rPr>
                <w:b/>
                <w:w w:val="80"/>
                <w:sz w:val="14"/>
              </w:rPr>
              <w:t>datuma</w:t>
            </w:r>
            <w:r>
              <w:rPr>
                <w:b/>
                <w:spacing w:val="-2"/>
                <w:w w:val="80"/>
                <w:sz w:val="14"/>
              </w:rPr>
              <w:t> </w:t>
            </w:r>
            <w:r>
              <w:rPr>
                <w:b/>
                <w:w w:val="80"/>
                <w:sz w:val="14"/>
              </w:rPr>
              <w:t>podnošenja</w:t>
            </w:r>
            <w:r>
              <w:rPr>
                <w:b/>
                <w:spacing w:val="40"/>
                <w:sz w:val="14"/>
              </w:rPr>
              <w:t> </w:t>
            </w:r>
            <w:r>
              <w:rPr>
                <w:b/>
                <w:spacing w:val="-2"/>
                <w:w w:val="90"/>
                <w:sz w:val="14"/>
              </w:rPr>
              <w:t>izvješća</w:t>
            </w:r>
          </w:p>
        </w:tc>
        <w:tc>
          <w:tcPr>
            <w:tcW w:w="1136" w:type="dxa"/>
          </w:tcPr>
          <w:p>
            <w:pPr>
              <w:pStyle w:val="TableParagraph"/>
              <w:spacing w:before="120"/>
              <w:rPr>
                <w:b/>
                <w:sz w:val="14"/>
              </w:rPr>
            </w:pPr>
          </w:p>
          <w:p>
            <w:pPr>
              <w:pStyle w:val="TableParagraph"/>
              <w:ind w:left="2" w:right="2"/>
              <w:jc w:val="center"/>
              <w:rPr>
                <w:rFonts w:ascii="Microsoft Sans Serif"/>
                <w:sz w:val="14"/>
              </w:rPr>
            </w:pPr>
            <w:r>
              <w:rPr>
                <w:rFonts w:ascii="Microsoft Sans Serif"/>
                <w:w w:val="80"/>
                <w:sz w:val="14"/>
              </w:rPr>
              <w:t>369.508,61</w:t>
            </w:r>
            <w:r>
              <w:rPr>
                <w:rFonts w:ascii="Microsoft Sans Serif"/>
                <w:spacing w:val="-1"/>
                <w:w w:val="90"/>
                <w:sz w:val="14"/>
              </w:rPr>
              <w:t> </w:t>
            </w:r>
            <w:r>
              <w:rPr>
                <w:rFonts w:ascii="Microsoft Sans Serif"/>
                <w:spacing w:val="-5"/>
                <w:w w:val="90"/>
                <w:sz w:val="14"/>
              </w:rPr>
              <w:t>eur</w:t>
            </w:r>
          </w:p>
        </w:tc>
        <w:tc>
          <w:tcPr>
            <w:tcW w:w="1199" w:type="dxa"/>
          </w:tcPr>
          <w:p>
            <w:pPr>
              <w:pStyle w:val="TableParagraph"/>
              <w:spacing w:before="120"/>
              <w:rPr>
                <w:b/>
                <w:sz w:val="14"/>
              </w:rPr>
            </w:pPr>
          </w:p>
          <w:p>
            <w:pPr>
              <w:pStyle w:val="TableParagraph"/>
              <w:ind w:left="92" w:right="89"/>
              <w:jc w:val="center"/>
              <w:rPr>
                <w:rFonts w:ascii="Microsoft Sans Serif"/>
                <w:sz w:val="14"/>
              </w:rPr>
            </w:pPr>
            <w:r>
              <w:rPr>
                <w:rFonts w:ascii="Microsoft Sans Serif"/>
                <w:w w:val="80"/>
                <w:sz w:val="14"/>
              </w:rPr>
              <w:t>123.383,45</w:t>
            </w:r>
            <w:r>
              <w:rPr>
                <w:rFonts w:ascii="Microsoft Sans Serif"/>
                <w:spacing w:val="-1"/>
                <w:w w:val="90"/>
                <w:sz w:val="14"/>
              </w:rPr>
              <w:t> </w:t>
            </w:r>
            <w:r>
              <w:rPr>
                <w:rFonts w:ascii="Microsoft Sans Serif"/>
                <w:spacing w:val="-5"/>
                <w:w w:val="90"/>
                <w:sz w:val="14"/>
              </w:rPr>
              <w:t>eur</w:t>
            </w:r>
          </w:p>
        </w:tc>
        <w:tc>
          <w:tcPr>
            <w:tcW w:w="1213" w:type="dxa"/>
          </w:tcPr>
          <w:p>
            <w:pPr>
              <w:pStyle w:val="TableParagraph"/>
              <w:spacing w:before="120"/>
              <w:rPr>
                <w:b/>
                <w:sz w:val="14"/>
              </w:rPr>
            </w:pPr>
          </w:p>
          <w:p>
            <w:pPr>
              <w:pStyle w:val="TableParagraph"/>
              <w:ind w:left="3" w:right="3"/>
              <w:jc w:val="center"/>
              <w:rPr>
                <w:rFonts w:ascii="Microsoft Sans Serif"/>
                <w:sz w:val="14"/>
              </w:rPr>
            </w:pPr>
            <w:r>
              <w:rPr>
                <w:rFonts w:ascii="Microsoft Sans Serif"/>
                <w:w w:val="80"/>
                <w:sz w:val="14"/>
              </w:rPr>
              <w:t>82.185,21</w:t>
            </w:r>
            <w:r>
              <w:rPr>
                <w:rFonts w:ascii="Microsoft Sans Serif"/>
                <w:spacing w:val="-1"/>
                <w:sz w:val="14"/>
              </w:rPr>
              <w:t> </w:t>
            </w:r>
            <w:r>
              <w:rPr>
                <w:rFonts w:ascii="Microsoft Sans Serif"/>
                <w:spacing w:val="-5"/>
                <w:w w:val="90"/>
                <w:sz w:val="14"/>
              </w:rPr>
              <w:t>eur</w:t>
            </w:r>
          </w:p>
        </w:tc>
        <w:tc>
          <w:tcPr>
            <w:tcW w:w="1202" w:type="dxa"/>
            <w:gridSpan w:val="2"/>
          </w:tcPr>
          <w:p>
            <w:pPr>
              <w:pStyle w:val="TableParagraph"/>
              <w:spacing w:before="120"/>
              <w:rPr>
                <w:b/>
                <w:sz w:val="14"/>
              </w:rPr>
            </w:pPr>
          </w:p>
          <w:p>
            <w:pPr>
              <w:pStyle w:val="TableParagraph"/>
              <w:ind w:left="241"/>
              <w:rPr>
                <w:rFonts w:ascii="Microsoft Sans Serif"/>
                <w:sz w:val="14"/>
              </w:rPr>
            </w:pPr>
            <w:r>
              <w:rPr>
                <w:rFonts w:ascii="Microsoft Sans Serif"/>
                <w:w w:val="80"/>
                <w:sz w:val="14"/>
              </w:rPr>
              <w:t>57.387,04</w:t>
            </w:r>
            <w:r>
              <w:rPr>
                <w:rFonts w:ascii="Microsoft Sans Serif"/>
                <w:spacing w:val="-1"/>
                <w:sz w:val="14"/>
              </w:rPr>
              <w:t> </w:t>
            </w:r>
            <w:r>
              <w:rPr>
                <w:rFonts w:ascii="Microsoft Sans Serif"/>
                <w:spacing w:val="-5"/>
                <w:w w:val="90"/>
                <w:sz w:val="14"/>
              </w:rPr>
              <w:t>eur</w:t>
            </w:r>
          </w:p>
        </w:tc>
        <w:tc>
          <w:tcPr>
            <w:tcW w:w="1129" w:type="dxa"/>
          </w:tcPr>
          <w:p>
            <w:pPr>
              <w:pStyle w:val="TableParagraph"/>
              <w:spacing w:before="120"/>
              <w:rPr>
                <w:b/>
                <w:sz w:val="14"/>
              </w:rPr>
            </w:pPr>
          </w:p>
          <w:p>
            <w:pPr>
              <w:pStyle w:val="TableParagraph"/>
              <w:ind w:right="6"/>
              <w:jc w:val="center"/>
              <w:rPr>
                <w:rFonts w:ascii="Microsoft Sans Serif"/>
                <w:sz w:val="14"/>
              </w:rPr>
            </w:pPr>
            <w:r>
              <w:rPr>
                <w:rFonts w:ascii="Microsoft Sans Serif"/>
                <w:w w:val="80"/>
                <w:sz w:val="14"/>
              </w:rPr>
              <w:t>10.691,45</w:t>
            </w:r>
            <w:r>
              <w:rPr>
                <w:rFonts w:ascii="Microsoft Sans Serif"/>
                <w:spacing w:val="-1"/>
                <w:sz w:val="14"/>
              </w:rPr>
              <w:t> </w:t>
            </w:r>
            <w:r>
              <w:rPr>
                <w:rFonts w:ascii="Microsoft Sans Serif"/>
                <w:spacing w:val="-5"/>
                <w:w w:val="90"/>
                <w:sz w:val="14"/>
              </w:rPr>
              <w:t>eur</w:t>
            </w:r>
          </w:p>
        </w:tc>
        <w:tc>
          <w:tcPr>
            <w:tcW w:w="1270" w:type="dxa"/>
          </w:tcPr>
          <w:p>
            <w:pPr>
              <w:pStyle w:val="TableParagraph"/>
              <w:spacing w:before="120"/>
              <w:rPr>
                <w:b/>
                <w:sz w:val="14"/>
              </w:rPr>
            </w:pPr>
          </w:p>
          <w:p>
            <w:pPr>
              <w:pStyle w:val="TableParagraph"/>
              <w:ind w:right="4"/>
              <w:jc w:val="center"/>
              <w:rPr>
                <w:rFonts w:ascii="Microsoft Sans Serif"/>
                <w:sz w:val="14"/>
              </w:rPr>
            </w:pPr>
            <w:r>
              <w:rPr>
                <w:rFonts w:ascii="Microsoft Sans Serif"/>
                <w:w w:val="80"/>
                <w:sz w:val="14"/>
              </w:rPr>
              <w:t>58.572,39</w:t>
            </w:r>
            <w:r>
              <w:rPr>
                <w:rFonts w:ascii="Microsoft Sans Serif"/>
                <w:spacing w:val="-1"/>
                <w:sz w:val="14"/>
              </w:rPr>
              <w:t> </w:t>
            </w:r>
            <w:r>
              <w:rPr>
                <w:rFonts w:ascii="Microsoft Sans Serif"/>
                <w:spacing w:val="-5"/>
                <w:w w:val="90"/>
                <w:sz w:val="14"/>
              </w:rPr>
              <w:t>eur</w:t>
            </w:r>
          </w:p>
        </w:tc>
        <w:tc>
          <w:tcPr>
            <w:tcW w:w="1277" w:type="dxa"/>
          </w:tcPr>
          <w:p>
            <w:pPr>
              <w:pStyle w:val="TableParagraph"/>
              <w:spacing w:before="120"/>
              <w:rPr>
                <w:b/>
                <w:sz w:val="14"/>
              </w:rPr>
            </w:pPr>
          </w:p>
          <w:p>
            <w:pPr>
              <w:pStyle w:val="TableParagraph"/>
              <w:ind w:right="5"/>
              <w:jc w:val="center"/>
              <w:rPr>
                <w:rFonts w:ascii="Microsoft Sans Serif"/>
                <w:sz w:val="14"/>
              </w:rPr>
            </w:pPr>
            <w:r>
              <w:rPr>
                <w:rFonts w:ascii="Microsoft Sans Serif"/>
                <w:w w:val="80"/>
                <w:sz w:val="14"/>
              </w:rPr>
              <w:t>0,00</w:t>
            </w:r>
            <w:r>
              <w:rPr>
                <w:rFonts w:ascii="Microsoft Sans Serif"/>
                <w:spacing w:val="-2"/>
                <w:w w:val="90"/>
                <w:sz w:val="14"/>
              </w:rPr>
              <w:t> </w:t>
            </w:r>
            <w:r>
              <w:rPr>
                <w:rFonts w:ascii="Microsoft Sans Serif"/>
                <w:spacing w:val="-5"/>
                <w:w w:val="90"/>
                <w:sz w:val="14"/>
              </w:rPr>
              <w:t>eur</w:t>
            </w:r>
          </w:p>
        </w:tc>
        <w:tc>
          <w:tcPr>
            <w:tcW w:w="1134" w:type="dxa"/>
          </w:tcPr>
          <w:p>
            <w:pPr>
              <w:pStyle w:val="TableParagraph"/>
              <w:spacing w:before="120"/>
              <w:rPr>
                <w:b/>
                <w:sz w:val="14"/>
              </w:rPr>
            </w:pPr>
          </w:p>
          <w:p>
            <w:pPr>
              <w:pStyle w:val="TableParagraph"/>
              <w:ind w:right="6"/>
              <w:jc w:val="center"/>
              <w:rPr>
                <w:rFonts w:ascii="Microsoft Sans Serif"/>
                <w:sz w:val="14"/>
              </w:rPr>
            </w:pPr>
            <w:r>
              <w:rPr>
                <w:rFonts w:ascii="Microsoft Sans Serif"/>
                <w:w w:val="80"/>
                <w:sz w:val="14"/>
              </w:rPr>
              <w:t>0,00</w:t>
            </w:r>
            <w:r>
              <w:rPr>
                <w:rFonts w:ascii="Microsoft Sans Serif"/>
                <w:spacing w:val="-2"/>
                <w:w w:val="90"/>
                <w:sz w:val="14"/>
              </w:rPr>
              <w:t> </w:t>
            </w:r>
            <w:r>
              <w:rPr>
                <w:rFonts w:ascii="Microsoft Sans Serif"/>
                <w:spacing w:val="-5"/>
                <w:w w:val="90"/>
                <w:sz w:val="14"/>
              </w:rPr>
              <w:t>eur</w:t>
            </w:r>
          </w:p>
        </w:tc>
        <w:tc>
          <w:tcPr>
            <w:tcW w:w="999" w:type="dxa"/>
          </w:tcPr>
          <w:p>
            <w:pPr>
              <w:pStyle w:val="TableParagraph"/>
              <w:rPr>
                <w:rFonts w:ascii="Times New Roman"/>
                <w:sz w:val="14"/>
              </w:rPr>
            </w:pPr>
          </w:p>
        </w:tc>
        <w:tc>
          <w:tcPr>
            <w:tcW w:w="1133" w:type="dxa"/>
          </w:tcPr>
          <w:p>
            <w:pPr>
              <w:pStyle w:val="TableParagraph"/>
              <w:rPr>
                <w:rFonts w:ascii="Times New Roman"/>
                <w:sz w:val="14"/>
              </w:rPr>
            </w:pPr>
          </w:p>
        </w:tc>
        <w:tc>
          <w:tcPr>
            <w:tcW w:w="1126" w:type="dxa"/>
          </w:tcPr>
          <w:p>
            <w:pPr>
              <w:pStyle w:val="TableParagraph"/>
              <w:rPr>
                <w:rFonts w:ascii="Times New Roman"/>
                <w:sz w:val="14"/>
              </w:rPr>
            </w:pPr>
          </w:p>
        </w:tc>
      </w:tr>
      <w:tr>
        <w:trPr>
          <w:trHeight w:val="937" w:hRule="atLeast"/>
        </w:trPr>
        <w:tc>
          <w:tcPr>
            <w:tcW w:w="502" w:type="dxa"/>
          </w:tcPr>
          <w:p>
            <w:pPr>
              <w:pStyle w:val="TableParagraph"/>
              <w:spacing w:before="10"/>
              <w:rPr>
                <w:b/>
                <w:sz w:val="20"/>
              </w:rPr>
            </w:pPr>
          </w:p>
          <w:p>
            <w:pPr>
              <w:pStyle w:val="TableParagraph"/>
              <w:ind w:left="9"/>
              <w:jc w:val="center"/>
              <w:rPr>
                <w:rFonts w:ascii="Microsoft Sans Serif"/>
                <w:sz w:val="20"/>
              </w:rPr>
            </w:pPr>
            <w:r>
              <w:rPr>
                <w:rFonts w:ascii="Microsoft Sans Serif"/>
                <w:spacing w:val="-5"/>
                <w:w w:val="90"/>
                <w:sz w:val="20"/>
              </w:rPr>
              <w:t>15.</w:t>
            </w:r>
          </w:p>
        </w:tc>
        <w:tc>
          <w:tcPr>
            <w:tcW w:w="1561" w:type="dxa"/>
          </w:tcPr>
          <w:p>
            <w:pPr>
              <w:pStyle w:val="TableParagraph"/>
              <w:spacing w:line="276" w:lineRule="auto"/>
              <w:ind w:left="150" w:right="143" w:hanging="2"/>
              <w:jc w:val="center"/>
              <w:rPr>
                <w:b/>
                <w:sz w:val="14"/>
              </w:rPr>
            </w:pPr>
            <w:r>
              <w:rPr>
                <w:b/>
                <w:w w:val="90"/>
                <w:sz w:val="14"/>
              </w:rPr>
              <w:t>Otplaćeno</w:t>
            </w:r>
            <w:r>
              <w:rPr>
                <w:b/>
                <w:spacing w:val="40"/>
                <w:sz w:val="14"/>
              </w:rPr>
              <w:t> </w:t>
            </w:r>
            <w:r>
              <w:rPr>
                <w:b/>
                <w:w w:val="90"/>
                <w:sz w:val="14"/>
              </w:rPr>
              <w:t>kamata</w:t>
            </w:r>
            <w:r>
              <w:rPr>
                <w:b/>
                <w:spacing w:val="40"/>
                <w:sz w:val="14"/>
              </w:rPr>
              <w:t> </w:t>
            </w:r>
            <w:r>
              <w:rPr>
                <w:b/>
                <w:w w:val="85"/>
                <w:sz w:val="14"/>
              </w:rPr>
              <w:t>(iznos) –</w:t>
            </w:r>
            <w:r>
              <w:rPr>
                <w:b/>
                <w:spacing w:val="-1"/>
                <w:w w:val="85"/>
                <w:sz w:val="14"/>
              </w:rPr>
              <w:t> </w:t>
            </w:r>
            <w:r>
              <w:rPr>
                <w:b/>
                <w:w w:val="85"/>
                <w:sz w:val="14"/>
              </w:rPr>
              <w:t>kumulativno</w:t>
            </w:r>
            <w:r>
              <w:rPr>
                <w:b/>
                <w:spacing w:val="40"/>
                <w:sz w:val="14"/>
              </w:rPr>
              <w:t> </w:t>
            </w:r>
            <w:r>
              <w:rPr>
                <w:b/>
                <w:w w:val="80"/>
                <w:sz w:val="14"/>
              </w:rPr>
              <w:t>do</w:t>
            </w:r>
            <w:r>
              <w:rPr>
                <w:b/>
                <w:spacing w:val="-2"/>
                <w:w w:val="80"/>
                <w:sz w:val="14"/>
              </w:rPr>
              <w:t> </w:t>
            </w:r>
            <w:r>
              <w:rPr>
                <w:b/>
                <w:w w:val="80"/>
                <w:sz w:val="14"/>
              </w:rPr>
              <w:t>datuma</w:t>
            </w:r>
            <w:r>
              <w:rPr>
                <w:b/>
                <w:spacing w:val="-2"/>
                <w:w w:val="80"/>
                <w:sz w:val="14"/>
              </w:rPr>
              <w:t> </w:t>
            </w:r>
            <w:r>
              <w:rPr>
                <w:b/>
                <w:w w:val="80"/>
                <w:sz w:val="14"/>
              </w:rPr>
              <w:t>podnošenja</w:t>
            </w:r>
            <w:r>
              <w:rPr>
                <w:b/>
                <w:spacing w:val="40"/>
                <w:sz w:val="14"/>
              </w:rPr>
              <w:t> </w:t>
            </w:r>
            <w:r>
              <w:rPr>
                <w:b/>
                <w:spacing w:val="-2"/>
                <w:w w:val="90"/>
                <w:sz w:val="14"/>
              </w:rPr>
              <w:t>izvješća</w:t>
            </w:r>
          </w:p>
        </w:tc>
        <w:tc>
          <w:tcPr>
            <w:tcW w:w="1136" w:type="dxa"/>
          </w:tcPr>
          <w:p>
            <w:pPr>
              <w:pStyle w:val="TableParagraph"/>
              <w:spacing w:before="117"/>
              <w:rPr>
                <w:b/>
                <w:sz w:val="14"/>
              </w:rPr>
            </w:pPr>
          </w:p>
          <w:p>
            <w:pPr>
              <w:pStyle w:val="TableParagraph"/>
              <w:ind w:left="2" w:right="3"/>
              <w:jc w:val="center"/>
              <w:rPr>
                <w:rFonts w:ascii="Microsoft Sans Serif"/>
                <w:sz w:val="14"/>
              </w:rPr>
            </w:pPr>
            <w:r>
              <w:rPr>
                <w:rFonts w:ascii="Microsoft Sans Serif"/>
                <w:w w:val="80"/>
                <w:sz w:val="14"/>
              </w:rPr>
              <w:t>19.375,98</w:t>
            </w:r>
            <w:r>
              <w:rPr>
                <w:rFonts w:ascii="Microsoft Sans Serif"/>
                <w:spacing w:val="-1"/>
                <w:sz w:val="14"/>
              </w:rPr>
              <w:t> </w:t>
            </w:r>
            <w:r>
              <w:rPr>
                <w:rFonts w:ascii="Microsoft Sans Serif"/>
                <w:spacing w:val="-5"/>
                <w:w w:val="90"/>
                <w:sz w:val="14"/>
              </w:rPr>
              <w:t>eur</w:t>
            </w:r>
          </w:p>
        </w:tc>
        <w:tc>
          <w:tcPr>
            <w:tcW w:w="1199" w:type="dxa"/>
          </w:tcPr>
          <w:p>
            <w:pPr>
              <w:pStyle w:val="TableParagraph"/>
              <w:spacing w:before="117"/>
              <w:rPr>
                <w:b/>
                <w:sz w:val="14"/>
              </w:rPr>
            </w:pPr>
          </w:p>
          <w:p>
            <w:pPr>
              <w:pStyle w:val="TableParagraph"/>
              <w:ind w:left="92" w:right="92"/>
              <w:jc w:val="center"/>
              <w:rPr>
                <w:rFonts w:ascii="Microsoft Sans Serif"/>
                <w:sz w:val="14"/>
              </w:rPr>
            </w:pPr>
            <w:r>
              <w:rPr>
                <w:rFonts w:ascii="Microsoft Sans Serif"/>
                <w:w w:val="80"/>
                <w:sz w:val="14"/>
              </w:rPr>
              <w:t>6.967,29</w:t>
            </w:r>
            <w:r>
              <w:rPr>
                <w:rFonts w:ascii="Microsoft Sans Serif"/>
                <w:spacing w:val="-1"/>
                <w:w w:val="90"/>
                <w:sz w:val="14"/>
              </w:rPr>
              <w:t> </w:t>
            </w:r>
            <w:r>
              <w:rPr>
                <w:rFonts w:ascii="Microsoft Sans Serif"/>
                <w:spacing w:val="-5"/>
                <w:w w:val="90"/>
                <w:sz w:val="14"/>
              </w:rPr>
              <w:t>eur</w:t>
            </w:r>
          </w:p>
        </w:tc>
        <w:tc>
          <w:tcPr>
            <w:tcW w:w="1213" w:type="dxa"/>
          </w:tcPr>
          <w:p>
            <w:pPr>
              <w:pStyle w:val="TableParagraph"/>
              <w:spacing w:before="117"/>
              <w:rPr>
                <w:b/>
                <w:sz w:val="14"/>
              </w:rPr>
            </w:pPr>
          </w:p>
          <w:p>
            <w:pPr>
              <w:pStyle w:val="TableParagraph"/>
              <w:ind w:left="3" w:right="3"/>
              <w:jc w:val="center"/>
              <w:rPr>
                <w:rFonts w:ascii="Microsoft Sans Serif"/>
                <w:sz w:val="14"/>
              </w:rPr>
            </w:pPr>
            <w:r>
              <w:rPr>
                <w:rFonts w:ascii="Microsoft Sans Serif"/>
                <w:w w:val="80"/>
                <w:sz w:val="14"/>
              </w:rPr>
              <w:t>5.180,56</w:t>
            </w:r>
            <w:r>
              <w:rPr>
                <w:rFonts w:ascii="Microsoft Sans Serif"/>
                <w:spacing w:val="-1"/>
                <w:w w:val="90"/>
                <w:sz w:val="14"/>
              </w:rPr>
              <w:t> </w:t>
            </w:r>
            <w:r>
              <w:rPr>
                <w:rFonts w:ascii="Microsoft Sans Serif"/>
                <w:spacing w:val="-5"/>
                <w:w w:val="90"/>
                <w:sz w:val="14"/>
              </w:rPr>
              <w:t>eur</w:t>
            </w:r>
          </w:p>
        </w:tc>
        <w:tc>
          <w:tcPr>
            <w:tcW w:w="1202" w:type="dxa"/>
            <w:gridSpan w:val="2"/>
          </w:tcPr>
          <w:p>
            <w:pPr>
              <w:pStyle w:val="TableParagraph"/>
              <w:spacing w:before="117"/>
              <w:rPr>
                <w:b/>
                <w:sz w:val="14"/>
              </w:rPr>
            </w:pPr>
          </w:p>
          <w:p>
            <w:pPr>
              <w:pStyle w:val="TableParagraph"/>
              <w:ind w:left="272"/>
              <w:rPr>
                <w:rFonts w:ascii="Microsoft Sans Serif"/>
                <w:sz w:val="14"/>
              </w:rPr>
            </w:pPr>
            <w:r>
              <w:rPr>
                <w:rFonts w:ascii="Microsoft Sans Serif"/>
                <w:w w:val="80"/>
                <w:sz w:val="14"/>
              </w:rPr>
              <w:t>2.551,07</w:t>
            </w:r>
            <w:r>
              <w:rPr>
                <w:rFonts w:ascii="Microsoft Sans Serif"/>
                <w:spacing w:val="-1"/>
                <w:w w:val="90"/>
                <w:sz w:val="14"/>
              </w:rPr>
              <w:t> </w:t>
            </w:r>
            <w:r>
              <w:rPr>
                <w:rFonts w:ascii="Microsoft Sans Serif"/>
                <w:spacing w:val="-5"/>
                <w:w w:val="90"/>
                <w:sz w:val="14"/>
              </w:rPr>
              <w:t>eur</w:t>
            </w:r>
          </w:p>
        </w:tc>
        <w:tc>
          <w:tcPr>
            <w:tcW w:w="1129" w:type="dxa"/>
          </w:tcPr>
          <w:p>
            <w:pPr>
              <w:pStyle w:val="TableParagraph"/>
              <w:spacing w:before="86"/>
              <w:ind w:right="6"/>
              <w:jc w:val="center"/>
              <w:rPr>
                <w:rFonts w:ascii="Microsoft Sans Serif"/>
                <w:sz w:val="14"/>
              </w:rPr>
            </w:pPr>
            <w:r>
              <w:rPr>
                <w:rFonts w:ascii="Microsoft Sans Serif"/>
                <w:w w:val="80"/>
                <w:sz w:val="14"/>
              </w:rPr>
              <w:t>3.080,99</w:t>
            </w:r>
            <w:r>
              <w:rPr>
                <w:rFonts w:ascii="Microsoft Sans Serif"/>
                <w:spacing w:val="-1"/>
                <w:w w:val="90"/>
                <w:sz w:val="14"/>
              </w:rPr>
              <w:t> </w:t>
            </w:r>
            <w:r>
              <w:rPr>
                <w:rFonts w:ascii="Microsoft Sans Serif"/>
                <w:spacing w:val="-5"/>
                <w:w w:val="90"/>
                <w:sz w:val="14"/>
              </w:rPr>
              <w:t>eur</w:t>
            </w:r>
          </w:p>
        </w:tc>
        <w:tc>
          <w:tcPr>
            <w:tcW w:w="1270" w:type="dxa"/>
          </w:tcPr>
          <w:p>
            <w:pPr>
              <w:pStyle w:val="TableParagraph"/>
              <w:spacing w:before="117"/>
              <w:rPr>
                <w:b/>
                <w:sz w:val="14"/>
              </w:rPr>
            </w:pPr>
          </w:p>
          <w:p>
            <w:pPr>
              <w:pStyle w:val="TableParagraph"/>
              <w:ind w:right="4"/>
              <w:jc w:val="center"/>
              <w:rPr>
                <w:rFonts w:ascii="Microsoft Sans Serif"/>
                <w:sz w:val="14"/>
              </w:rPr>
            </w:pPr>
            <w:r>
              <w:rPr>
                <w:rFonts w:ascii="Microsoft Sans Serif"/>
                <w:w w:val="80"/>
                <w:sz w:val="14"/>
              </w:rPr>
              <w:t>1.655,78</w:t>
            </w:r>
            <w:r>
              <w:rPr>
                <w:rFonts w:ascii="Microsoft Sans Serif"/>
                <w:spacing w:val="-1"/>
                <w:w w:val="90"/>
                <w:sz w:val="14"/>
              </w:rPr>
              <w:t> </w:t>
            </w:r>
            <w:r>
              <w:rPr>
                <w:rFonts w:ascii="Microsoft Sans Serif"/>
                <w:spacing w:val="-5"/>
                <w:w w:val="90"/>
                <w:sz w:val="14"/>
              </w:rPr>
              <w:t>eur</w:t>
            </w:r>
          </w:p>
        </w:tc>
        <w:tc>
          <w:tcPr>
            <w:tcW w:w="1277" w:type="dxa"/>
          </w:tcPr>
          <w:p>
            <w:pPr>
              <w:pStyle w:val="TableParagraph"/>
              <w:spacing w:before="117"/>
              <w:rPr>
                <w:b/>
                <w:sz w:val="14"/>
              </w:rPr>
            </w:pPr>
          </w:p>
          <w:p>
            <w:pPr>
              <w:pStyle w:val="TableParagraph"/>
              <w:ind w:right="5"/>
              <w:jc w:val="center"/>
              <w:rPr>
                <w:rFonts w:ascii="Microsoft Sans Serif"/>
                <w:sz w:val="14"/>
              </w:rPr>
            </w:pPr>
            <w:r>
              <w:rPr>
                <w:rFonts w:ascii="Microsoft Sans Serif"/>
                <w:w w:val="80"/>
                <w:sz w:val="14"/>
              </w:rPr>
              <w:t>0,00</w:t>
            </w:r>
            <w:r>
              <w:rPr>
                <w:rFonts w:ascii="Microsoft Sans Serif"/>
                <w:spacing w:val="-2"/>
                <w:w w:val="90"/>
                <w:sz w:val="14"/>
              </w:rPr>
              <w:t> </w:t>
            </w:r>
            <w:r>
              <w:rPr>
                <w:rFonts w:ascii="Microsoft Sans Serif"/>
                <w:spacing w:val="-5"/>
                <w:w w:val="90"/>
                <w:sz w:val="14"/>
              </w:rPr>
              <w:t>eur</w:t>
            </w:r>
          </w:p>
        </w:tc>
        <w:tc>
          <w:tcPr>
            <w:tcW w:w="1134" w:type="dxa"/>
          </w:tcPr>
          <w:p>
            <w:pPr>
              <w:pStyle w:val="TableParagraph"/>
              <w:spacing w:before="117"/>
              <w:rPr>
                <w:b/>
                <w:sz w:val="14"/>
              </w:rPr>
            </w:pPr>
          </w:p>
          <w:p>
            <w:pPr>
              <w:pStyle w:val="TableParagraph"/>
              <w:ind w:right="6"/>
              <w:jc w:val="center"/>
              <w:rPr>
                <w:rFonts w:ascii="Microsoft Sans Serif"/>
                <w:sz w:val="14"/>
              </w:rPr>
            </w:pPr>
            <w:r>
              <w:rPr>
                <w:rFonts w:ascii="Microsoft Sans Serif"/>
                <w:w w:val="80"/>
                <w:sz w:val="14"/>
              </w:rPr>
              <w:t>0,00</w:t>
            </w:r>
            <w:r>
              <w:rPr>
                <w:rFonts w:ascii="Microsoft Sans Serif"/>
                <w:spacing w:val="-2"/>
                <w:w w:val="90"/>
                <w:sz w:val="14"/>
              </w:rPr>
              <w:t> </w:t>
            </w:r>
            <w:r>
              <w:rPr>
                <w:rFonts w:ascii="Microsoft Sans Serif"/>
                <w:spacing w:val="-5"/>
                <w:w w:val="90"/>
                <w:sz w:val="14"/>
              </w:rPr>
              <w:t>eur</w:t>
            </w:r>
          </w:p>
        </w:tc>
        <w:tc>
          <w:tcPr>
            <w:tcW w:w="999" w:type="dxa"/>
          </w:tcPr>
          <w:p>
            <w:pPr>
              <w:pStyle w:val="TableParagraph"/>
              <w:rPr>
                <w:rFonts w:ascii="Times New Roman"/>
                <w:sz w:val="14"/>
              </w:rPr>
            </w:pPr>
          </w:p>
        </w:tc>
        <w:tc>
          <w:tcPr>
            <w:tcW w:w="1133" w:type="dxa"/>
          </w:tcPr>
          <w:p>
            <w:pPr>
              <w:pStyle w:val="TableParagraph"/>
              <w:rPr>
                <w:rFonts w:ascii="Times New Roman"/>
                <w:sz w:val="14"/>
              </w:rPr>
            </w:pPr>
          </w:p>
        </w:tc>
        <w:tc>
          <w:tcPr>
            <w:tcW w:w="1126" w:type="dxa"/>
          </w:tcPr>
          <w:p>
            <w:pPr>
              <w:pStyle w:val="TableParagraph"/>
              <w:rPr>
                <w:rFonts w:ascii="Times New Roman"/>
                <w:sz w:val="14"/>
              </w:rPr>
            </w:pPr>
          </w:p>
        </w:tc>
      </w:tr>
      <w:tr>
        <w:trPr>
          <w:trHeight w:val="571" w:hRule="atLeast"/>
        </w:trPr>
        <w:tc>
          <w:tcPr>
            <w:tcW w:w="502" w:type="dxa"/>
          </w:tcPr>
          <w:p>
            <w:pPr>
              <w:pStyle w:val="TableParagraph"/>
              <w:spacing w:before="55"/>
              <w:ind w:left="9"/>
              <w:jc w:val="center"/>
              <w:rPr>
                <w:rFonts w:ascii="Microsoft Sans Serif"/>
                <w:sz w:val="20"/>
              </w:rPr>
            </w:pPr>
            <w:r>
              <w:rPr>
                <w:rFonts w:ascii="Microsoft Sans Serif"/>
                <w:spacing w:val="-5"/>
                <w:w w:val="90"/>
                <w:sz w:val="20"/>
              </w:rPr>
              <w:t>16.</w:t>
            </w:r>
          </w:p>
        </w:tc>
        <w:tc>
          <w:tcPr>
            <w:tcW w:w="1561" w:type="dxa"/>
          </w:tcPr>
          <w:p>
            <w:pPr>
              <w:pStyle w:val="TableParagraph"/>
              <w:spacing w:line="276" w:lineRule="auto"/>
              <w:ind w:left="347" w:right="309" w:hanging="32"/>
              <w:rPr>
                <w:b/>
                <w:sz w:val="14"/>
              </w:rPr>
            </w:pPr>
            <w:r>
              <w:rPr>
                <w:b/>
                <w:w w:val="80"/>
                <w:sz w:val="14"/>
              </w:rPr>
              <w:t>Ostalo</w:t>
            </w:r>
            <w:r>
              <w:rPr>
                <w:b/>
                <w:spacing w:val="-2"/>
                <w:w w:val="80"/>
                <w:sz w:val="14"/>
              </w:rPr>
              <w:t> </w:t>
            </w:r>
            <w:r>
              <w:rPr>
                <w:b/>
                <w:w w:val="80"/>
                <w:sz w:val="14"/>
              </w:rPr>
              <w:t>za</w:t>
            </w:r>
            <w:r>
              <w:rPr>
                <w:b/>
                <w:spacing w:val="-2"/>
                <w:w w:val="80"/>
                <w:sz w:val="14"/>
              </w:rPr>
              <w:t> </w:t>
            </w:r>
            <w:r>
              <w:rPr>
                <w:b/>
                <w:w w:val="80"/>
                <w:sz w:val="14"/>
              </w:rPr>
              <w:t>otplatu</w:t>
            </w:r>
            <w:r>
              <w:rPr>
                <w:b/>
                <w:spacing w:val="40"/>
                <w:sz w:val="14"/>
              </w:rPr>
              <w:t> </w:t>
            </w:r>
            <w:r>
              <w:rPr>
                <w:b/>
                <w:w w:val="80"/>
                <w:sz w:val="14"/>
              </w:rPr>
              <w:t>glavnice</w:t>
            </w:r>
            <w:r>
              <w:rPr>
                <w:b/>
                <w:spacing w:val="-1"/>
                <w:w w:val="90"/>
                <w:sz w:val="14"/>
              </w:rPr>
              <w:t> </w:t>
            </w:r>
            <w:r>
              <w:rPr>
                <w:b/>
                <w:spacing w:val="-2"/>
                <w:w w:val="90"/>
                <w:sz w:val="14"/>
              </w:rPr>
              <w:t>(iznos)</w:t>
            </w:r>
          </w:p>
        </w:tc>
        <w:tc>
          <w:tcPr>
            <w:tcW w:w="1136" w:type="dxa"/>
          </w:tcPr>
          <w:p>
            <w:pPr>
              <w:pStyle w:val="TableParagraph"/>
              <w:spacing w:before="96"/>
              <w:ind w:left="2" w:right="2"/>
              <w:jc w:val="center"/>
              <w:rPr>
                <w:rFonts w:ascii="Microsoft Sans Serif"/>
                <w:sz w:val="14"/>
              </w:rPr>
            </w:pPr>
            <w:r>
              <w:rPr>
                <w:rFonts w:ascii="Microsoft Sans Serif"/>
                <w:w w:val="80"/>
                <w:sz w:val="14"/>
              </w:rPr>
              <w:t>0,00</w:t>
            </w:r>
            <w:r>
              <w:rPr>
                <w:rFonts w:ascii="Microsoft Sans Serif"/>
                <w:spacing w:val="-2"/>
                <w:w w:val="90"/>
                <w:sz w:val="14"/>
              </w:rPr>
              <w:t> </w:t>
            </w:r>
            <w:r>
              <w:rPr>
                <w:rFonts w:ascii="Microsoft Sans Serif"/>
                <w:spacing w:val="-5"/>
                <w:w w:val="90"/>
                <w:sz w:val="14"/>
              </w:rPr>
              <w:t>eur</w:t>
            </w:r>
          </w:p>
        </w:tc>
        <w:tc>
          <w:tcPr>
            <w:tcW w:w="1199" w:type="dxa"/>
          </w:tcPr>
          <w:p>
            <w:pPr>
              <w:pStyle w:val="TableParagraph"/>
              <w:spacing w:before="96"/>
              <w:ind w:left="92" w:right="91"/>
              <w:jc w:val="center"/>
              <w:rPr>
                <w:rFonts w:ascii="Microsoft Sans Serif"/>
                <w:sz w:val="14"/>
              </w:rPr>
            </w:pPr>
            <w:r>
              <w:rPr>
                <w:rFonts w:ascii="Microsoft Sans Serif"/>
                <w:w w:val="80"/>
                <w:sz w:val="14"/>
              </w:rPr>
              <w:t>22.570,16</w:t>
            </w:r>
            <w:r>
              <w:rPr>
                <w:rFonts w:ascii="Microsoft Sans Serif"/>
                <w:spacing w:val="-1"/>
                <w:sz w:val="14"/>
              </w:rPr>
              <w:t> </w:t>
            </w:r>
            <w:r>
              <w:rPr>
                <w:rFonts w:ascii="Microsoft Sans Serif"/>
                <w:spacing w:val="-5"/>
                <w:w w:val="90"/>
                <w:sz w:val="14"/>
              </w:rPr>
              <w:t>eur</w:t>
            </w:r>
          </w:p>
        </w:tc>
        <w:tc>
          <w:tcPr>
            <w:tcW w:w="1213" w:type="dxa"/>
          </w:tcPr>
          <w:p>
            <w:pPr>
              <w:pStyle w:val="TableParagraph"/>
              <w:spacing w:before="96"/>
              <w:ind w:left="3" w:right="3"/>
              <w:jc w:val="center"/>
              <w:rPr>
                <w:rFonts w:ascii="Microsoft Sans Serif"/>
                <w:sz w:val="14"/>
              </w:rPr>
            </w:pPr>
            <w:r>
              <w:rPr>
                <w:rFonts w:ascii="Microsoft Sans Serif"/>
                <w:w w:val="80"/>
                <w:sz w:val="14"/>
              </w:rPr>
              <w:t>23.661,23</w:t>
            </w:r>
            <w:r>
              <w:rPr>
                <w:rFonts w:ascii="Microsoft Sans Serif"/>
                <w:spacing w:val="-1"/>
                <w:sz w:val="14"/>
              </w:rPr>
              <w:t> </w:t>
            </w:r>
            <w:r>
              <w:rPr>
                <w:rFonts w:ascii="Microsoft Sans Serif"/>
                <w:spacing w:val="-5"/>
                <w:w w:val="90"/>
                <w:sz w:val="14"/>
              </w:rPr>
              <w:t>eur</w:t>
            </w:r>
          </w:p>
        </w:tc>
        <w:tc>
          <w:tcPr>
            <w:tcW w:w="1202" w:type="dxa"/>
            <w:gridSpan w:val="2"/>
          </w:tcPr>
          <w:p>
            <w:pPr>
              <w:pStyle w:val="TableParagraph"/>
              <w:spacing w:before="96"/>
              <w:ind w:left="241"/>
              <w:rPr>
                <w:rFonts w:ascii="Microsoft Sans Serif"/>
                <w:sz w:val="14"/>
              </w:rPr>
            </w:pPr>
            <w:r>
              <w:rPr>
                <w:rFonts w:ascii="Microsoft Sans Serif"/>
                <w:w w:val="80"/>
                <w:sz w:val="14"/>
              </w:rPr>
              <w:t>28.882,79</w:t>
            </w:r>
            <w:r>
              <w:rPr>
                <w:rFonts w:ascii="Microsoft Sans Serif"/>
                <w:spacing w:val="-1"/>
                <w:sz w:val="14"/>
              </w:rPr>
              <w:t> </w:t>
            </w:r>
            <w:r>
              <w:rPr>
                <w:rFonts w:ascii="Microsoft Sans Serif"/>
                <w:spacing w:val="-5"/>
                <w:w w:val="90"/>
                <w:sz w:val="14"/>
              </w:rPr>
              <w:t>eur</w:t>
            </w:r>
          </w:p>
        </w:tc>
        <w:tc>
          <w:tcPr>
            <w:tcW w:w="1129" w:type="dxa"/>
          </w:tcPr>
          <w:p>
            <w:pPr>
              <w:pStyle w:val="TableParagraph"/>
              <w:spacing w:before="96"/>
              <w:ind w:right="6"/>
              <w:jc w:val="center"/>
              <w:rPr>
                <w:rFonts w:ascii="Microsoft Sans Serif"/>
                <w:sz w:val="14"/>
              </w:rPr>
            </w:pPr>
            <w:r>
              <w:rPr>
                <w:rFonts w:ascii="Microsoft Sans Serif"/>
                <w:w w:val="80"/>
                <w:sz w:val="14"/>
              </w:rPr>
              <w:t>26.591,26</w:t>
            </w:r>
            <w:r>
              <w:rPr>
                <w:rFonts w:ascii="Microsoft Sans Serif"/>
                <w:spacing w:val="-1"/>
                <w:sz w:val="14"/>
              </w:rPr>
              <w:t> </w:t>
            </w:r>
            <w:r>
              <w:rPr>
                <w:rFonts w:ascii="Microsoft Sans Serif"/>
                <w:spacing w:val="-5"/>
                <w:w w:val="90"/>
                <w:sz w:val="14"/>
              </w:rPr>
              <w:t>eur</w:t>
            </w:r>
          </w:p>
        </w:tc>
        <w:tc>
          <w:tcPr>
            <w:tcW w:w="1270" w:type="dxa"/>
          </w:tcPr>
          <w:p>
            <w:pPr>
              <w:pStyle w:val="TableParagraph"/>
              <w:spacing w:before="96"/>
              <w:ind w:right="4"/>
              <w:jc w:val="center"/>
              <w:rPr>
                <w:rFonts w:ascii="Microsoft Sans Serif"/>
                <w:sz w:val="14"/>
              </w:rPr>
            </w:pPr>
            <w:r>
              <w:rPr>
                <w:rFonts w:ascii="Microsoft Sans Serif"/>
                <w:w w:val="80"/>
                <w:sz w:val="14"/>
              </w:rPr>
              <w:t>50.858,86</w:t>
            </w:r>
            <w:r>
              <w:rPr>
                <w:rFonts w:ascii="Microsoft Sans Serif"/>
                <w:spacing w:val="-1"/>
                <w:sz w:val="14"/>
              </w:rPr>
              <w:t> </w:t>
            </w:r>
            <w:r>
              <w:rPr>
                <w:rFonts w:ascii="Microsoft Sans Serif"/>
                <w:spacing w:val="-5"/>
                <w:w w:val="90"/>
                <w:sz w:val="14"/>
              </w:rPr>
              <w:t>eur</w:t>
            </w:r>
          </w:p>
        </w:tc>
        <w:tc>
          <w:tcPr>
            <w:tcW w:w="1277" w:type="dxa"/>
          </w:tcPr>
          <w:p>
            <w:pPr>
              <w:pStyle w:val="TableParagraph"/>
              <w:spacing w:before="96"/>
              <w:ind w:right="5"/>
              <w:jc w:val="center"/>
              <w:rPr>
                <w:rFonts w:ascii="Microsoft Sans Serif"/>
                <w:sz w:val="14"/>
              </w:rPr>
            </w:pPr>
            <w:r>
              <w:rPr>
                <w:rFonts w:ascii="Microsoft Sans Serif"/>
                <w:w w:val="80"/>
                <w:sz w:val="14"/>
              </w:rPr>
              <w:t>100.000,00</w:t>
            </w:r>
            <w:r>
              <w:rPr>
                <w:rFonts w:ascii="Microsoft Sans Serif"/>
                <w:spacing w:val="-1"/>
                <w:w w:val="90"/>
                <w:sz w:val="14"/>
              </w:rPr>
              <w:t> </w:t>
            </w:r>
            <w:r>
              <w:rPr>
                <w:rFonts w:ascii="Microsoft Sans Serif"/>
                <w:spacing w:val="-5"/>
                <w:w w:val="90"/>
                <w:sz w:val="14"/>
              </w:rPr>
              <w:t>eur</w:t>
            </w:r>
          </w:p>
        </w:tc>
        <w:tc>
          <w:tcPr>
            <w:tcW w:w="1134" w:type="dxa"/>
          </w:tcPr>
          <w:p>
            <w:pPr>
              <w:pStyle w:val="TableParagraph"/>
              <w:spacing w:before="96"/>
              <w:ind w:right="6"/>
              <w:jc w:val="center"/>
              <w:rPr>
                <w:rFonts w:ascii="Microsoft Sans Serif"/>
                <w:sz w:val="14"/>
              </w:rPr>
            </w:pPr>
            <w:r>
              <w:rPr>
                <w:rFonts w:ascii="Microsoft Sans Serif"/>
                <w:w w:val="80"/>
                <w:sz w:val="14"/>
              </w:rPr>
              <w:t>456.250,00</w:t>
            </w:r>
            <w:r>
              <w:rPr>
                <w:rFonts w:ascii="Microsoft Sans Serif"/>
                <w:spacing w:val="-1"/>
                <w:w w:val="90"/>
                <w:sz w:val="14"/>
              </w:rPr>
              <w:t> </w:t>
            </w:r>
            <w:r>
              <w:rPr>
                <w:rFonts w:ascii="Microsoft Sans Serif"/>
                <w:spacing w:val="-5"/>
                <w:w w:val="90"/>
                <w:sz w:val="14"/>
              </w:rPr>
              <w:t>eur</w:t>
            </w:r>
          </w:p>
        </w:tc>
        <w:tc>
          <w:tcPr>
            <w:tcW w:w="999" w:type="dxa"/>
          </w:tcPr>
          <w:p>
            <w:pPr>
              <w:pStyle w:val="TableParagraph"/>
              <w:rPr>
                <w:rFonts w:ascii="Times New Roman"/>
                <w:sz w:val="14"/>
              </w:rPr>
            </w:pPr>
          </w:p>
        </w:tc>
        <w:tc>
          <w:tcPr>
            <w:tcW w:w="1133" w:type="dxa"/>
          </w:tcPr>
          <w:p>
            <w:pPr>
              <w:pStyle w:val="TableParagraph"/>
              <w:rPr>
                <w:rFonts w:ascii="Times New Roman"/>
                <w:sz w:val="14"/>
              </w:rPr>
            </w:pPr>
          </w:p>
        </w:tc>
        <w:tc>
          <w:tcPr>
            <w:tcW w:w="1126" w:type="dxa"/>
          </w:tcPr>
          <w:p>
            <w:pPr>
              <w:pStyle w:val="TableParagraph"/>
              <w:rPr>
                <w:rFonts w:ascii="Times New Roman"/>
                <w:sz w:val="14"/>
              </w:rPr>
            </w:pPr>
          </w:p>
        </w:tc>
      </w:tr>
      <w:tr>
        <w:trPr>
          <w:trHeight w:val="767" w:hRule="atLeast"/>
        </w:trPr>
        <w:tc>
          <w:tcPr>
            <w:tcW w:w="502" w:type="dxa"/>
          </w:tcPr>
          <w:p>
            <w:pPr>
              <w:pStyle w:val="TableParagraph"/>
              <w:spacing w:before="154"/>
              <w:ind w:left="9"/>
              <w:jc w:val="center"/>
              <w:rPr>
                <w:rFonts w:ascii="Microsoft Sans Serif"/>
                <w:sz w:val="20"/>
              </w:rPr>
            </w:pPr>
            <w:r>
              <w:rPr>
                <w:rFonts w:ascii="Microsoft Sans Serif"/>
                <w:spacing w:val="-5"/>
                <w:w w:val="90"/>
                <w:sz w:val="20"/>
              </w:rPr>
              <w:t>17.</w:t>
            </w:r>
          </w:p>
        </w:tc>
        <w:tc>
          <w:tcPr>
            <w:tcW w:w="1561" w:type="dxa"/>
          </w:tcPr>
          <w:p>
            <w:pPr>
              <w:pStyle w:val="TableParagraph"/>
              <w:spacing w:before="31"/>
              <w:rPr>
                <w:b/>
                <w:sz w:val="14"/>
              </w:rPr>
            </w:pPr>
          </w:p>
          <w:p>
            <w:pPr>
              <w:pStyle w:val="TableParagraph"/>
              <w:ind w:left="100" w:right="93"/>
              <w:jc w:val="center"/>
              <w:rPr>
                <w:b/>
                <w:position w:val="4"/>
                <w:sz w:val="9"/>
              </w:rPr>
            </w:pPr>
            <w:r>
              <w:rPr>
                <w:b/>
                <w:w w:val="80"/>
                <w:sz w:val="14"/>
              </w:rPr>
              <w:t>Aktivirano</w:t>
            </w:r>
            <w:r>
              <w:rPr>
                <w:b/>
                <w:spacing w:val="-2"/>
                <w:sz w:val="14"/>
              </w:rPr>
              <w:t> </w:t>
            </w:r>
            <w:r>
              <w:rPr>
                <w:b/>
                <w:spacing w:val="-2"/>
                <w:w w:val="85"/>
                <w:sz w:val="14"/>
              </w:rPr>
              <w:t>jamstvo*</w:t>
            </w:r>
            <w:r>
              <w:rPr>
                <w:b/>
                <w:spacing w:val="-2"/>
                <w:w w:val="85"/>
                <w:position w:val="4"/>
                <w:sz w:val="9"/>
              </w:rPr>
              <w:t>1</w:t>
            </w:r>
          </w:p>
        </w:tc>
        <w:tc>
          <w:tcPr>
            <w:tcW w:w="1136" w:type="dxa"/>
          </w:tcPr>
          <w:p>
            <w:pPr>
              <w:pStyle w:val="TableParagraph"/>
              <w:spacing w:before="33"/>
              <w:rPr>
                <w:b/>
                <w:sz w:val="14"/>
              </w:rPr>
            </w:pPr>
          </w:p>
          <w:p>
            <w:pPr>
              <w:pStyle w:val="TableParagraph"/>
              <w:tabs>
                <w:tab w:pos="528" w:val="left" w:leader="none"/>
              </w:tabs>
              <w:ind w:left="1"/>
              <w:jc w:val="center"/>
              <w:rPr>
                <w:rFonts w:ascii="Microsoft Sans Serif"/>
                <w:sz w:val="14"/>
              </w:rPr>
            </w:pPr>
            <w:r>
              <w:rPr>
                <w:rFonts w:ascii="Microsoft Sans Serif"/>
                <w:spacing w:val="-5"/>
                <w:w w:val="90"/>
                <w:sz w:val="14"/>
              </w:rPr>
              <w:t>Da</w:t>
            </w:r>
            <w:r>
              <w:rPr>
                <w:rFonts w:ascii="Microsoft Sans Serif"/>
                <w:sz w:val="14"/>
              </w:rPr>
              <w:tab/>
            </w:r>
            <w:r>
              <w:rPr>
                <w:rFonts w:ascii="Microsoft Sans Serif"/>
                <w:spacing w:val="-5"/>
                <w:w w:val="90"/>
                <w:sz w:val="14"/>
              </w:rPr>
              <w:t>Ne</w:t>
            </w:r>
          </w:p>
        </w:tc>
        <w:tc>
          <w:tcPr>
            <w:tcW w:w="1199" w:type="dxa"/>
          </w:tcPr>
          <w:p>
            <w:pPr>
              <w:pStyle w:val="TableParagraph"/>
              <w:rPr>
                <w:b/>
                <w:sz w:val="14"/>
              </w:rPr>
            </w:pPr>
          </w:p>
          <w:p>
            <w:pPr>
              <w:pStyle w:val="TableParagraph"/>
              <w:spacing w:before="64"/>
              <w:rPr>
                <w:b/>
                <w:sz w:val="14"/>
              </w:rPr>
            </w:pPr>
          </w:p>
          <w:p>
            <w:pPr>
              <w:pStyle w:val="TableParagraph"/>
              <w:tabs>
                <w:tab w:pos="531" w:val="left" w:leader="none"/>
              </w:tabs>
              <w:ind w:left="4"/>
              <w:jc w:val="center"/>
              <w:rPr>
                <w:rFonts w:ascii="Microsoft Sans Serif"/>
                <w:sz w:val="14"/>
              </w:rPr>
            </w:pPr>
            <w:r>
              <w:rPr>
                <w:rFonts w:ascii="Microsoft Sans Serif"/>
                <w:spacing w:val="-5"/>
                <w:w w:val="90"/>
                <w:sz w:val="14"/>
              </w:rPr>
              <w:t>Da</w:t>
            </w:r>
            <w:r>
              <w:rPr>
                <w:rFonts w:ascii="Microsoft Sans Serif"/>
                <w:sz w:val="14"/>
              </w:rPr>
              <w:tab/>
            </w:r>
            <w:r>
              <w:rPr>
                <w:rFonts w:ascii="Microsoft Sans Serif"/>
                <w:spacing w:val="-5"/>
                <w:w w:val="90"/>
                <w:sz w:val="14"/>
              </w:rPr>
              <w:t>Ne</w:t>
            </w:r>
          </w:p>
        </w:tc>
        <w:tc>
          <w:tcPr>
            <w:tcW w:w="1213" w:type="dxa"/>
          </w:tcPr>
          <w:p>
            <w:pPr>
              <w:pStyle w:val="TableParagraph"/>
              <w:rPr>
                <w:b/>
                <w:sz w:val="14"/>
              </w:rPr>
            </w:pPr>
          </w:p>
          <w:p>
            <w:pPr>
              <w:pStyle w:val="TableParagraph"/>
              <w:spacing w:before="64"/>
              <w:rPr>
                <w:b/>
                <w:sz w:val="14"/>
              </w:rPr>
            </w:pPr>
          </w:p>
          <w:p>
            <w:pPr>
              <w:pStyle w:val="TableParagraph"/>
              <w:tabs>
                <w:tab w:pos="530" w:val="left" w:leader="none"/>
              </w:tabs>
              <w:ind w:left="3"/>
              <w:jc w:val="center"/>
              <w:rPr>
                <w:rFonts w:ascii="Microsoft Sans Serif"/>
                <w:sz w:val="14"/>
              </w:rPr>
            </w:pPr>
            <w:r>
              <w:rPr>
                <w:rFonts w:ascii="Microsoft Sans Serif"/>
                <w:spacing w:val="-5"/>
                <w:w w:val="90"/>
                <w:sz w:val="14"/>
              </w:rPr>
              <w:t>Da</w:t>
            </w:r>
            <w:r>
              <w:rPr>
                <w:rFonts w:ascii="Microsoft Sans Serif"/>
                <w:sz w:val="14"/>
              </w:rPr>
              <w:tab/>
            </w:r>
            <w:r>
              <w:rPr>
                <w:rFonts w:ascii="Microsoft Sans Serif"/>
                <w:spacing w:val="-5"/>
                <w:w w:val="90"/>
                <w:sz w:val="14"/>
              </w:rPr>
              <w:t>Ne</w:t>
            </w:r>
          </w:p>
        </w:tc>
        <w:tc>
          <w:tcPr>
            <w:tcW w:w="1202" w:type="dxa"/>
            <w:gridSpan w:val="2"/>
          </w:tcPr>
          <w:p>
            <w:pPr>
              <w:pStyle w:val="TableParagraph"/>
              <w:rPr>
                <w:b/>
                <w:sz w:val="14"/>
              </w:rPr>
            </w:pPr>
          </w:p>
          <w:p>
            <w:pPr>
              <w:pStyle w:val="TableParagraph"/>
              <w:spacing w:before="64"/>
              <w:rPr>
                <w:b/>
                <w:sz w:val="14"/>
              </w:rPr>
            </w:pPr>
          </w:p>
          <w:p>
            <w:pPr>
              <w:pStyle w:val="TableParagraph"/>
              <w:tabs>
                <w:tab w:pos="784" w:val="left" w:leader="none"/>
              </w:tabs>
              <w:ind w:left="257"/>
              <w:rPr>
                <w:rFonts w:ascii="Microsoft Sans Serif"/>
                <w:sz w:val="14"/>
              </w:rPr>
            </w:pPr>
            <w:r>
              <w:rPr>
                <w:rFonts w:ascii="Microsoft Sans Serif"/>
                <w:spacing w:val="-5"/>
                <w:w w:val="90"/>
                <w:sz w:val="14"/>
              </w:rPr>
              <w:t>Da</w:t>
            </w:r>
            <w:r>
              <w:rPr>
                <w:rFonts w:ascii="Microsoft Sans Serif"/>
                <w:sz w:val="14"/>
              </w:rPr>
              <w:tab/>
            </w:r>
            <w:r>
              <w:rPr>
                <w:rFonts w:ascii="Microsoft Sans Serif"/>
                <w:spacing w:val="-5"/>
                <w:w w:val="90"/>
                <w:sz w:val="14"/>
              </w:rPr>
              <w:t>Ne</w:t>
            </w:r>
          </w:p>
        </w:tc>
        <w:tc>
          <w:tcPr>
            <w:tcW w:w="1129" w:type="dxa"/>
          </w:tcPr>
          <w:p>
            <w:pPr>
              <w:pStyle w:val="TableParagraph"/>
              <w:rPr>
                <w:b/>
                <w:sz w:val="14"/>
              </w:rPr>
            </w:pPr>
          </w:p>
          <w:p>
            <w:pPr>
              <w:pStyle w:val="TableParagraph"/>
              <w:spacing w:before="64"/>
              <w:rPr>
                <w:b/>
                <w:sz w:val="14"/>
              </w:rPr>
            </w:pPr>
          </w:p>
          <w:p>
            <w:pPr>
              <w:pStyle w:val="TableParagraph"/>
              <w:tabs>
                <w:tab w:pos="526" w:val="left" w:leader="none"/>
              </w:tabs>
              <w:ind w:right="3"/>
              <w:jc w:val="center"/>
              <w:rPr>
                <w:rFonts w:ascii="Microsoft Sans Serif"/>
                <w:sz w:val="14"/>
              </w:rPr>
            </w:pPr>
            <w:r>
              <w:rPr>
                <w:rFonts w:ascii="Microsoft Sans Serif"/>
                <w:spacing w:val="-5"/>
                <w:w w:val="90"/>
                <w:sz w:val="14"/>
              </w:rPr>
              <w:t>Da</w:t>
            </w:r>
            <w:r>
              <w:rPr>
                <w:rFonts w:ascii="Microsoft Sans Serif"/>
                <w:sz w:val="14"/>
              </w:rPr>
              <w:tab/>
            </w:r>
            <w:r>
              <w:rPr>
                <w:rFonts w:ascii="Microsoft Sans Serif"/>
                <w:spacing w:val="-5"/>
                <w:w w:val="90"/>
                <w:sz w:val="14"/>
              </w:rPr>
              <w:t>Ne</w:t>
            </w:r>
          </w:p>
        </w:tc>
        <w:tc>
          <w:tcPr>
            <w:tcW w:w="1270" w:type="dxa"/>
          </w:tcPr>
          <w:p>
            <w:pPr>
              <w:pStyle w:val="TableParagraph"/>
              <w:rPr>
                <w:b/>
                <w:sz w:val="14"/>
              </w:rPr>
            </w:pPr>
          </w:p>
          <w:p>
            <w:pPr>
              <w:pStyle w:val="TableParagraph"/>
              <w:spacing w:before="64"/>
              <w:rPr>
                <w:b/>
                <w:sz w:val="14"/>
              </w:rPr>
            </w:pPr>
          </w:p>
          <w:p>
            <w:pPr>
              <w:pStyle w:val="TableParagraph"/>
              <w:tabs>
                <w:tab w:pos="526" w:val="left" w:leader="none"/>
              </w:tabs>
              <w:ind w:right="1"/>
              <w:jc w:val="center"/>
              <w:rPr>
                <w:rFonts w:ascii="Microsoft Sans Serif"/>
                <w:sz w:val="14"/>
              </w:rPr>
            </w:pPr>
            <w:r>
              <w:rPr>
                <w:rFonts w:ascii="Microsoft Sans Serif"/>
                <w:spacing w:val="-5"/>
                <w:w w:val="90"/>
                <w:sz w:val="14"/>
              </w:rPr>
              <w:t>Da</w:t>
            </w:r>
            <w:r>
              <w:rPr>
                <w:rFonts w:ascii="Microsoft Sans Serif"/>
                <w:sz w:val="14"/>
              </w:rPr>
              <w:tab/>
            </w:r>
            <w:r>
              <w:rPr>
                <w:rFonts w:ascii="Microsoft Sans Serif"/>
                <w:spacing w:val="-5"/>
                <w:w w:val="90"/>
                <w:sz w:val="14"/>
              </w:rPr>
              <w:t>Ne</w:t>
            </w:r>
          </w:p>
        </w:tc>
        <w:tc>
          <w:tcPr>
            <w:tcW w:w="1277" w:type="dxa"/>
          </w:tcPr>
          <w:p>
            <w:pPr>
              <w:pStyle w:val="TableParagraph"/>
              <w:rPr>
                <w:b/>
                <w:sz w:val="14"/>
              </w:rPr>
            </w:pPr>
          </w:p>
          <w:p>
            <w:pPr>
              <w:pStyle w:val="TableParagraph"/>
              <w:spacing w:before="64"/>
              <w:rPr>
                <w:b/>
                <w:sz w:val="14"/>
              </w:rPr>
            </w:pPr>
          </w:p>
          <w:p>
            <w:pPr>
              <w:pStyle w:val="TableParagraph"/>
              <w:tabs>
                <w:tab w:pos="526" w:val="left" w:leader="none"/>
              </w:tabs>
              <w:ind w:right="4"/>
              <w:jc w:val="center"/>
              <w:rPr>
                <w:rFonts w:ascii="Microsoft Sans Serif"/>
                <w:sz w:val="14"/>
              </w:rPr>
            </w:pPr>
            <w:r>
              <w:rPr>
                <w:rFonts w:ascii="Microsoft Sans Serif"/>
                <w:spacing w:val="-5"/>
                <w:w w:val="90"/>
                <w:sz w:val="14"/>
              </w:rPr>
              <w:t>Da</w:t>
            </w:r>
            <w:r>
              <w:rPr>
                <w:rFonts w:ascii="Microsoft Sans Serif"/>
                <w:sz w:val="14"/>
              </w:rPr>
              <w:tab/>
            </w:r>
            <w:r>
              <w:rPr>
                <w:rFonts w:ascii="Microsoft Sans Serif"/>
                <w:spacing w:val="-5"/>
                <w:w w:val="90"/>
                <w:sz w:val="14"/>
              </w:rPr>
              <w:t>Ne</w:t>
            </w:r>
          </w:p>
        </w:tc>
        <w:tc>
          <w:tcPr>
            <w:tcW w:w="1134" w:type="dxa"/>
          </w:tcPr>
          <w:p>
            <w:pPr>
              <w:pStyle w:val="TableParagraph"/>
              <w:rPr>
                <w:b/>
                <w:sz w:val="14"/>
              </w:rPr>
            </w:pPr>
          </w:p>
          <w:p>
            <w:pPr>
              <w:pStyle w:val="TableParagraph"/>
              <w:spacing w:before="64"/>
              <w:rPr>
                <w:b/>
                <w:sz w:val="14"/>
              </w:rPr>
            </w:pPr>
          </w:p>
          <w:p>
            <w:pPr>
              <w:pStyle w:val="TableParagraph"/>
              <w:tabs>
                <w:tab w:pos="526" w:val="left" w:leader="none"/>
              </w:tabs>
              <w:ind w:right="5"/>
              <w:jc w:val="center"/>
              <w:rPr>
                <w:rFonts w:ascii="Microsoft Sans Serif"/>
                <w:sz w:val="14"/>
              </w:rPr>
            </w:pPr>
            <w:r>
              <w:rPr>
                <w:rFonts w:ascii="Microsoft Sans Serif"/>
                <w:spacing w:val="-5"/>
                <w:w w:val="90"/>
                <w:sz w:val="14"/>
              </w:rPr>
              <w:t>Da</w:t>
            </w:r>
            <w:r>
              <w:rPr>
                <w:rFonts w:ascii="Microsoft Sans Serif"/>
                <w:sz w:val="14"/>
              </w:rPr>
              <w:tab/>
            </w:r>
            <w:r>
              <w:rPr>
                <w:rFonts w:ascii="Microsoft Sans Serif"/>
                <w:spacing w:val="-5"/>
                <w:w w:val="90"/>
                <w:sz w:val="14"/>
              </w:rPr>
              <w:t>Ne</w:t>
            </w:r>
          </w:p>
        </w:tc>
        <w:tc>
          <w:tcPr>
            <w:tcW w:w="999" w:type="dxa"/>
          </w:tcPr>
          <w:p>
            <w:pPr>
              <w:pStyle w:val="TableParagraph"/>
              <w:rPr>
                <w:rFonts w:ascii="Times New Roman"/>
                <w:sz w:val="14"/>
              </w:rPr>
            </w:pPr>
          </w:p>
        </w:tc>
        <w:tc>
          <w:tcPr>
            <w:tcW w:w="1133" w:type="dxa"/>
          </w:tcPr>
          <w:p>
            <w:pPr>
              <w:pStyle w:val="TableParagraph"/>
              <w:rPr>
                <w:rFonts w:ascii="Times New Roman"/>
                <w:sz w:val="14"/>
              </w:rPr>
            </w:pPr>
          </w:p>
        </w:tc>
        <w:tc>
          <w:tcPr>
            <w:tcW w:w="1126" w:type="dxa"/>
          </w:tcPr>
          <w:p>
            <w:pPr>
              <w:pStyle w:val="TableParagraph"/>
              <w:rPr>
                <w:rFonts w:ascii="Times New Roman"/>
                <w:sz w:val="14"/>
              </w:rPr>
            </w:pPr>
          </w:p>
        </w:tc>
      </w:tr>
      <w:tr>
        <w:trPr>
          <w:trHeight w:val="1125" w:hRule="atLeast"/>
        </w:trPr>
        <w:tc>
          <w:tcPr>
            <w:tcW w:w="502" w:type="dxa"/>
          </w:tcPr>
          <w:p>
            <w:pPr>
              <w:pStyle w:val="TableParagraph"/>
              <w:spacing w:before="103"/>
              <w:rPr>
                <w:b/>
                <w:sz w:val="20"/>
              </w:rPr>
            </w:pPr>
          </w:p>
          <w:p>
            <w:pPr>
              <w:pStyle w:val="TableParagraph"/>
              <w:spacing w:before="1"/>
              <w:ind w:left="9"/>
              <w:jc w:val="center"/>
              <w:rPr>
                <w:rFonts w:ascii="Microsoft Sans Serif"/>
                <w:sz w:val="20"/>
              </w:rPr>
            </w:pPr>
            <w:r>
              <w:rPr>
                <w:rFonts w:ascii="Microsoft Sans Serif"/>
                <w:spacing w:val="-5"/>
                <w:w w:val="90"/>
                <w:sz w:val="20"/>
              </w:rPr>
              <w:t>18.</w:t>
            </w:r>
          </w:p>
        </w:tc>
        <w:tc>
          <w:tcPr>
            <w:tcW w:w="1561" w:type="dxa"/>
          </w:tcPr>
          <w:p>
            <w:pPr>
              <w:pStyle w:val="TableParagraph"/>
              <w:spacing w:line="276" w:lineRule="auto" w:before="3"/>
              <w:ind w:left="100" w:right="89"/>
              <w:jc w:val="center"/>
              <w:rPr>
                <w:b/>
                <w:sz w:val="14"/>
              </w:rPr>
            </w:pPr>
            <w:r>
              <w:rPr>
                <w:b/>
                <w:w w:val="90"/>
                <w:sz w:val="14"/>
              </w:rPr>
              <w:t>Datum</w:t>
            </w:r>
            <w:r>
              <w:rPr>
                <w:b/>
                <w:spacing w:val="-6"/>
                <w:w w:val="90"/>
                <w:sz w:val="14"/>
              </w:rPr>
              <w:t> </w:t>
            </w:r>
            <w:r>
              <w:rPr>
                <w:b/>
                <w:w w:val="90"/>
                <w:sz w:val="14"/>
              </w:rPr>
              <w:t>realizacije</w:t>
            </w:r>
            <w:r>
              <w:rPr>
                <w:b/>
                <w:spacing w:val="40"/>
                <w:sz w:val="14"/>
              </w:rPr>
              <w:t> </w:t>
            </w:r>
            <w:r>
              <w:rPr>
                <w:b/>
                <w:spacing w:val="-2"/>
                <w:w w:val="90"/>
                <w:sz w:val="14"/>
              </w:rPr>
              <w:t>kredita</w:t>
            </w:r>
            <w:r>
              <w:rPr>
                <w:b/>
                <w:spacing w:val="40"/>
                <w:sz w:val="14"/>
              </w:rPr>
              <w:t> </w:t>
            </w:r>
            <w:r>
              <w:rPr>
                <w:b/>
                <w:spacing w:val="-2"/>
                <w:w w:val="90"/>
                <w:sz w:val="14"/>
              </w:rPr>
              <w:t>(zajma)/izdavanja</w:t>
            </w:r>
            <w:r>
              <w:rPr>
                <w:b/>
                <w:spacing w:val="40"/>
                <w:sz w:val="14"/>
              </w:rPr>
              <w:t> </w:t>
            </w:r>
            <w:r>
              <w:rPr>
                <w:b/>
                <w:w w:val="80"/>
                <w:sz w:val="14"/>
              </w:rPr>
              <w:t>jamstva*</w:t>
            </w:r>
            <w:r>
              <w:rPr>
                <w:b/>
                <w:w w:val="80"/>
                <w:position w:val="4"/>
                <w:sz w:val="9"/>
              </w:rPr>
              <w:t>1</w:t>
            </w:r>
            <w:r>
              <w:rPr>
                <w:b/>
                <w:w w:val="80"/>
                <w:sz w:val="14"/>
              </w:rPr>
              <w:t>/suglasnosti</w:t>
            </w:r>
            <w:r>
              <w:rPr>
                <w:b/>
                <w:spacing w:val="-2"/>
                <w:w w:val="80"/>
                <w:sz w:val="14"/>
              </w:rPr>
              <w:t> </w:t>
            </w:r>
            <w:r>
              <w:rPr>
                <w:b/>
                <w:w w:val="80"/>
                <w:sz w:val="14"/>
              </w:rPr>
              <w:t>za</w:t>
            </w:r>
            <w:r>
              <w:rPr>
                <w:b/>
                <w:spacing w:val="40"/>
                <w:sz w:val="14"/>
              </w:rPr>
              <w:t> </w:t>
            </w:r>
            <w:r>
              <w:rPr>
                <w:b/>
                <w:spacing w:val="-2"/>
                <w:w w:val="90"/>
                <w:sz w:val="14"/>
              </w:rPr>
              <w:t>zaduženje*</w:t>
            </w:r>
            <w:r>
              <w:rPr>
                <w:b/>
                <w:spacing w:val="-2"/>
                <w:w w:val="90"/>
                <w:position w:val="4"/>
                <w:sz w:val="9"/>
              </w:rPr>
              <w:t>2</w:t>
            </w:r>
            <w:r>
              <w:rPr>
                <w:b/>
                <w:spacing w:val="-2"/>
                <w:w w:val="90"/>
                <w:sz w:val="14"/>
              </w:rPr>
              <w:t>)</w:t>
            </w:r>
          </w:p>
        </w:tc>
        <w:tc>
          <w:tcPr>
            <w:tcW w:w="1136" w:type="dxa"/>
          </w:tcPr>
          <w:p>
            <w:pPr>
              <w:pStyle w:val="TableParagraph"/>
              <w:rPr>
                <w:b/>
                <w:sz w:val="14"/>
              </w:rPr>
            </w:pPr>
          </w:p>
          <w:p>
            <w:pPr>
              <w:pStyle w:val="TableParagraph"/>
              <w:spacing w:before="52"/>
              <w:rPr>
                <w:b/>
                <w:sz w:val="14"/>
              </w:rPr>
            </w:pPr>
          </w:p>
          <w:p>
            <w:pPr>
              <w:pStyle w:val="TableParagraph"/>
              <w:ind w:left="183"/>
              <w:rPr>
                <w:rFonts w:ascii="Microsoft Sans Serif"/>
                <w:sz w:val="14"/>
              </w:rPr>
            </w:pPr>
            <w:r>
              <w:rPr>
                <w:rFonts w:ascii="Microsoft Sans Serif"/>
                <w:w w:val="80"/>
                <w:sz w:val="14"/>
              </w:rPr>
              <w:t>9.</w:t>
            </w:r>
            <w:r>
              <w:rPr>
                <w:rFonts w:ascii="Microsoft Sans Serif"/>
                <w:spacing w:val="-6"/>
                <w:sz w:val="14"/>
              </w:rPr>
              <w:t> </w:t>
            </w:r>
            <w:r>
              <w:rPr>
                <w:rFonts w:ascii="Microsoft Sans Serif"/>
                <w:w w:val="80"/>
                <w:sz w:val="14"/>
              </w:rPr>
              <w:t>srpnja</w:t>
            </w:r>
            <w:r>
              <w:rPr>
                <w:rFonts w:ascii="Microsoft Sans Serif"/>
                <w:spacing w:val="-6"/>
                <w:sz w:val="14"/>
              </w:rPr>
              <w:t> </w:t>
            </w:r>
            <w:r>
              <w:rPr>
                <w:rFonts w:ascii="Microsoft Sans Serif"/>
                <w:spacing w:val="-4"/>
                <w:w w:val="80"/>
                <w:sz w:val="14"/>
              </w:rPr>
              <w:t>2019.</w:t>
            </w:r>
          </w:p>
        </w:tc>
        <w:tc>
          <w:tcPr>
            <w:tcW w:w="1199" w:type="dxa"/>
          </w:tcPr>
          <w:p>
            <w:pPr>
              <w:pStyle w:val="TableParagraph"/>
              <w:rPr>
                <w:b/>
                <w:sz w:val="14"/>
              </w:rPr>
            </w:pPr>
          </w:p>
          <w:p>
            <w:pPr>
              <w:pStyle w:val="TableParagraph"/>
              <w:spacing w:before="52"/>
              <w:rPr>
                <w:b/>
                <w:sz w:val="14"/>
              </w:rPr>
            </w:pPr>
          </w:p>
          <w:p>
            <w:pPr>
              <w:pStyle w:val="TableParagraph"/>
              <w:ind w:left="92" w:right="91"/>
              <w:jc w:val="center"/>
              <w:rPr>
                <w:rFonts w:ascii="Microsoft Sans Serif"/>
                <w:sz w:val="14"/>
              </w:rPr>
            </w:pPr>
            <w:r>
              <w:rPr>
                <w:rFonts w:ascii="Microsoft Sans Serif"/>
                <w:w w:val="80"/>
                <w:sz w:val="14"/>
              </w:rPr>
              <w:t>9.srpnja</w:t>
            </w:r>
            <w:r>
              <w:rPr>
                <w:rFonts w:ascii="Microsoft Sans Serif"/>
                <w:spacing w:val="-5"/>
                <w:sz w:val="14"/>
              </w:rPr>
              <w:t> </w:t>
            </w:r>
            <w:r>
              <w:rPr>
                <w:rFonts w:ascii="Microsoft Sans Serif"/>
                <w:spacing w:val="-2"/>
                <w:w w:val="85"/>
                <w:sz w:val="14"/>
              </w:rPr>
              <w:t>2020.</w:t>
            </w:r>
          </w:p>
        </w:tc>
        <w:tc>
          <w:tcPr>
            <w:tcW w:w="1213" w:type="dxa"/>
          </w:tcPr>
          <w:p>
            <w:pPr>
              <w:pStyle w:val="TableParagraph"/>
              <w:rPr>
                <w:b/>
                <w:sz w:val="14"/>
              </w:rPr>
            </w:pPr>
          </w:p>
          <w:p>
            <w:pPr>
              <w:pStyle w:val="TableParagraph"/>
              <w:spacing w:before="52"/>
              <w:rPr>
                <w:b/>
                <w:sz w:val="14"/>
              </w:rPr>
            </w:pPr>
          </w:p>
          <w:p>
            <w:pPr>
              <w:pStyle w:val="TableParagraph"/>
              <w:ind w:left="167"/>
              <w:rPr>
                <w:rFonts w:ascii="Microsoft Sans Serif"/>
                <w:sz w:val="14"/>
              </w:rPr>
            </w:pPr>
            <w:r>
              <w:rPr>
                <w:rFonts w:ascii="Microsoft Sans Serif"/>
                <w:w w:val="80"/>
                <w:sz w:val="14"/>
              </w:rPr>
              <w:t>10.</w:t>
            </w:r>
            <w:r>
              <w:rPr>
                <w:rFonts w:ascii="Microsoft Sans Serif"/>
                <w:spacing w:val="-6"/>
                <w:sz w:val="14"/>
              </w:rPr>
              <w:t> </w:t>
            </w:r>
            <w:r>
              <w:rPr>
                <w:rFonts w:ascii="Microsoft Sans Serif"/>
                <w:w w:val="80"/>
                <w:sz w:val="14"/>
              </w:rPr>
              <w:t>svibnja</w:t>
            </w:r>
            <w:r>
              <w:rPr>
                <w:rFonts w:ascii="Microsoft Sans Serif"/>
                <w:spacing w:val="-3"/>
                <w:sz w:val="14"/>
              </w:rPr>
              <w:t> </w:t>
            </w:r>
            <w:r>
              <w:rPr>
                <w:rFonts w:ascii="Microsoft Sans Serif"/>
                <w:spacing w:val="-4"/>
                <w:w w:val="80"/>
                <w:sz w:val="14"/>
              </w:rPr>
              <w:t>2021.</w:t>
            </w:r>
          </w:p>
        </w:tc>
        <w:tc>
          <w:tcPr>
            <w:tcW w:w="1202" w:type="dxa"/>
            <w:gridSpan w:val="2"/>
          </w:tcPr>
          <w:p>
            <w:pPr>
              <w:pStyle w:val="TableParagraph"/>
              <w:rPr>
                <w:b/>
                <w:sz w:val="14"/>
              </w:rPr>
            </w:pPr>
          </w:p>
          <w:p>
            <w:pPr>
              <w:pStyle w:val="TableParagraph"/>
              <w:spacing w:before="52"/>
              <w:rPr>
                <w:b/>
                <w:sz w:val="14"/>
              </w:rPr>
            </w:pPr>
          </w:p>
          <w:p>
            <w:pPr>
              <w:pStyle w:val="TableParagraph"/>
              <w:ind w:left="149"/>
              <w:rPr>
                <w:rFonts w:ascii="Microsoft Sans Serif" w:hAnsi="Microsoft Sans Serif"/>
                <w:sz w:val="14"/>
              </w:rPr>
            </w:pPr>
            <w:r>
              <w:rPr>
                <w:rFonts w:ascii="Microsoft Sans Serif" w:hAnsi="Microsoft Sans Serif"/>
                <w:w w:val="80"/>
                <w:sz w:val="14"/>
              </w:rPr>
              <w:t>14.</w:t>
            </w:r>
            <w:r>
              <w:rPr>
                <w:rFonts w:ascii="Microsoft Sans Serif" w:hAnsi="Microsoft Sans Serif"/>
                <w:spacing w:val="-8"/>
                <w:sz w:val="14"/>
              </w:rPr>
              <w:t> </w:t>
            </w:r>
            <w:r>
              <w:rPr>
                <w:rFonts w:ascii="Microsoft Sans Serif" w:hAnsi="Microsoft Sans Serif"/>
                <w:w w:val="80"/>
                <w:sz w:val="14"/>
              </w:rPr>
              <w:t>siječnja</w:t>
            </w:r>
            <w:r>
              <w:rPr>
                <w:rFonts w:ascii="Microsoft Sans Serif" w:hAnsi="Microsoft Sans Serif"/>
                <w:spacing w:val="-5"/>
                <w:sz w:val="14"/>
              </w:rPr>
              <w:t> </w:t>
            </w:r>
            <w:r>
              <w:rPr>
                <w:rFonts w:ascii="Microsoft Sans Serif" w:hAnsi="Microsoft Sans Serif"/>
                <w:spacing w:val="-4"/>
                <w:w w:val="80"/>
                <w:sz w:val="14"/>
              </w:rPr>
              <w:t>2022.</w:t>
            </w:r>
          </w:p>
        </w:tc>
        <w:tc>
          <w:tcPr>
            <w:tcW w:w="1129" w:type="dxa"/>
          </w:tcPr>
          <w:p>
            <w:pPr>
              <w:pStyle w:val="TableParagraph"/>
              <w:rPr>
                <w:b/>
                <w:sz w:val="14"/>
              </w:rPr>
            </w:pPr>
          </w:p>
          <w:p>
            <w:pPr>
              <w:pStyle w:val="TableParagraph"/>
              <w:spacing w:before="52"/>
              <w:rPr>
                <w:b/>
                <w:sz w:val="14"/>
              </w:rPr>
            </w:pPr>
          </w:p>
          <w:p>
            <w:pPr>
              <w:pStyle w:val="TableParagraph"/>
              <w:ind w:left="205"/>
              <w:rPr>
                <w:rFonts w:ascii="Microsoft Sans Serif"/>
                <w:sz w:val="14"/>
              </w:rPr>
            </w:pPr>
            <w:r>
              <w:rPr>
                <w:rFonts w:ascii="Microsoft Sans Serif"/>
                <w:w w:val="80"/>
                <w:sz w:val="14"/>
              </w:rPr>
              <w:t>6.</w:t>
            </w:r>
            <w:r>
              <w:rPr>
                <w:rFonts w:ascii="Microsoft Sans Serif"/>
                <w:spacing w:val="-6"/>
                <w:sz w:val="14"/>
              </w:rPr>
              <w:t> </w:t>
            </w:r>
            <w:r>
              <w:rPr>
                <w:rFonts w:ascii="Microsoft Sans Serif"/>
                <w:w w:val="80"/>
                <w:sz w:val="14"/>
              </w:rPr>
              <w:t>rujna</w:t>
            </w:r>
            <w:r>
              <w:rPr>
                <w:rFonts w:ascii="Microsoft Sans Serif"/>
                <w:spacing w:val="-7"/>
                <w:sz w:val="14"/>
              </w:rPr>
              <w:t> </w:t>
            </w:r>
            <w:r>
              <w:rPr>
                <w:rFonts w:ascii="Microsoft Sans Serif"/>
                <w:spacing w:val="-4"/>
                <w:w w:val="80"/>
                <w:sz w:val="14"/>
              </w:rPr>
              <w:t>2022.</w:t>
            </w:r>
          </w:p>
        </w:tc>
        <w:tc>
          <w:tcPr>
            <w:tcW w:w="1270" w:type="dxa"/>
          </w:tcPr>
          <w:p>
            <w:pPr>
              <w:pStyle w:val="TableParagraph"/>
              <w:rPr>
                <w:b/>
                <w:sz w:val="14"/>
              </w:rPr>
            </w:pPr>
          </w:p>
          <w:p>
            <w:pPr>
              <w:pStyle w:val="TableParagraph"/>
              <w:spacing w:before="52"/>
              <w:rPr>
                <w:b/>
                <w:sz w:val="14"/>
              </w:rPr>
            </w:pPr>
          </w:p>
          <w:p>
            <w:pPr>
              <w:pStyle w:val="TableParagraph"/>
              <w:ind w:left="272"/>
              <w:rPr>
                <w:rFonts w:ascii="Microsoft Sans Serif"/>
                <w:sz w:val="14"/>
              </w:rPr>
            </w:pPr>
            <w:r>
              <w:rPr>
                <w:rFonts w:ascii="Microsoft Sans Serif"/>
                <w:w w:val="80"/>
                <w:sz w:val="14"/>
              </w:rPr>
              <w:t>3.</w:t>
            </w:r>
            <w:r>
              <w:rPr>
                <w:rFonts w:ascii="Microsoft Sans Serif"/>
                <w:spacing w:val="-8"/>
                <w:sz w:val="14"/>
              </w:rPr>
              <w:t> </w:t>
            </w:r>
            <w:r>
              <w:rPr>
                <w:rFonts w:ascii="Microsoft Sans Serif"/>
                <w:w w:val="80"/>
                <w:sz w:val="14"/>
              </w:rPr>
              <w:t>lipnja</w:t>
            </w:r>
            <w:r>
              <w:rPr>
                <w:rFonts w:ascii="Microsoft Sans Serif"/>
                <w:spacing w:val="-5"/>
                <w:sz w:val="14"/>
              </w:rPr>
              <w:t> </w:t>
            </w:r>
            <w:r>
              <w:rPr>
                <w:rFonts w:ascii="Microsoft Sans Serif"/>
                <w:spacing w:val="-4"/>
                <w:w w:val="80"/>
                <w:sz w:val="14"/>
              </w:rPr>
              <w:t>2024.</w:t>
            </w:r>
          </w:p>
        </w:tc>
        <w:tc>
          <w:tcPr>
            <w:tcW w:w="1277" w:type="dxa"/>
          </w:tcPr>
          <w:p>
            <w:pPr>
              <w:pStyle w:val="TableParagraph"/>
              <w:rPr>
                <w:b/>
                <w:sz w:val="14"/>
              </w:rPr>
            </w:pPr>
          </w:p>
          <w:p>
            <w:pPr>
              <w:pStyle w:val="TableParagraph"/>
              <w:spacing w:before="52"/>
              <w:rPr>
                <w:b/>
                <w:sz w:val="14"/>
              </w:rPr>
            </w:pPr>
          </w:p>
          <w:p>
            <w:pPr>
              <w:pStyle w:val="TableParagraph"/>
              <w:ind w:right="127"/>
              <w:jc w:val="center"/>
              <w:rPr>
                <w:rFonts w:ascii="Microsoft Sans Serif"/>
                <w:sz w:val="14"/>
              </w:rPr>
            </w:pPr>
            <w:r>
              <w:rPr>
                <w:rFonts w:ascii="Microsoft Sans Serif"/>
                <w:w w:val="80"/>
                <w:sz w:val="14"/>
              </w:rPr>
              <w:t>14.listopada</w:t>
            </w:r>
            <w:r>
              <w:rPr>
                <w:rFonts w:ascii="Microsoft Sans Serif"/>
                <w:spacing w:val="-4"/>
                <w:sz w:val="14"/>
              </w:rPr>
              <w:t> </w:t>
            </w:r>
            <w:r>
              <w:rPr>
                <w:rFonts w:ascii="Microsoft Sans Serif"/>
                <w:spacing w:val="-2"/>
                <w:w w:val="90"/>
                <w:sz w:val="14"/>
              </w:rPr>
              <w:t>2024.</w:t>
            </w:r>
          </w:p>
        </w:tc>
        <w:tc>
          <w:tcPr>
            <w:tcW w:w="1134" w:type="dxa"/>
          </w:tcPr>
          <w:p>
            <w:pPr>
              <w:pStyle w:val="TableParagraph"/>
              <w:rPr>
                <w:b/>
                <w:sz w:val="14"/>
              </w:rPr>
            </w:pPr>
          </w:p>
          <w:p>
            <w:pPr>
              <w:pStyle w:val="TableParagraph"/>
              <w:spacing w:before="52"/>
              <w:rPr>
                <w:b/>
                <w:sz w:val="14"/>
              </w:rPr>
            </w:pPr>
          </w:p>
          <w:p>
            <w:pPr>
              <w:pStyle w:val="TableParagraph"/>
              <w:ind w:right="5"/>
              <w:jc w:val="center"/>
              <w:rPr>
                <w:rFonts w:ascii="Microsoft Sans Serif"/>
                <w:sz w:val="14"/>
              </w:rPr>
            </w:pPr>
            <w:r>
              <w:rPr>
                <w:rFonts w:ascii="Microsoft Sans Serif"/>
                <w:spacing w:val="-10"/>
                <w:w w:val="90"/>
                <w:sz w:val="14"/>
              </w:rPr>
              <w:t>.</w:t>
            </w:r>
          </w:p>
        </w:tc>
        <w:tc>
          <w:tcPr>
            <w:tcW w:w="999" w:type="dxa"/>
          </w:tcPr>
          <w:p>
            <w:pPr>
              <w:pStyle w:val="TableParagraph"/>
              <w:rPr>
                <w:rFonts w:ascii="Times New Roman"/>
                <w:sz w:val="14"/>
              </w:rPr>
            </w:pPr>
          </w:p>
        </w:tc>
        <w:tc>
          <w:tcPr>
            <w:tcW w:w="1133" w:type="dxa"/>
          </w:tcPr>
          <w:p>
            <w:pPr>
              <w:pStyle w:val="TableParagraph"/>
              <w:rPr>
                <w:rFonts w:ascii="Times New Roman"/>
                <w:sz w:val="14"/>
              </w:rPr>
            </w:pPr>
          </w:p>
        </w:tc>
        <w:tc>
          <w:tcPr>
            <w:tcW w:w="1126" w:type="dxa"/>
          </w:tcPr>
          <w:p>
            <w:pPr>
              <w:pStyle w:val="TableParagraph"/>
              <w:rPr>
                <w:rFonts w:ascii="Times New Roman"/>
                <w:sz w:val="14"/>
              </w:rPr>
            </w:pPr>
          </w:p>
        </w:tc>
      </w:tr>
      <w:tr>
        <w:trPr>
          <w:trHeight w:val="568" w:hRule="atLeast"/>
        </w:trPr>
        <w:tc>
          <w:tcPr>
            <w:tcW w:w="502" w:type="dxa"/>
          </w:tcPr>
          <w:p>
            <w:pPr>
              <w:pStyle w:val="TableParagraph"/>
              <w:spacing w:before="55"/>
              <w:ind w:left="9"/>
              <w:jc w:val="center"/>
              <w:rPr>
                <w:rFonts w:ascii="Microsoft Sans Serif"/>
                <w:sz w:val="20"/>
              </w:rPr>
            </w:pPr>
            <w:r>
              <w:rPr>
                <w:rFonts w:ascii="Microsoft Sans Serif"/>
                <w:spacing w:val="-5"/>
                <w:w w:val="90"/>
                <w:sz w:val="20"/>
              </w:rPr>
              <w:t>19.</w:t>
            </w:r>
          </w:p>
        </w:tc>
        <w:tc>
          <w:tcPr>
            <w:tcW w:w="1561" w:type="dxa"/>
          </w:tcPr>
          <w:p>
            <w:pPr>
              <w:pStyle w:val="TableParagraph"/>
              <w:spacing w:line="276" w:lineRule="auto"/>
              <w:ind w:left="167" w:firstLine="230"/>
              <w:rPr>
                <w:b/>
                <w:sz w:val="14"/>
              </w:rPr>
            </w:pPr>
            <w:r>
              <w:rPr>
                <w:b/>
                <w:spacing w:val="-2"/>
                <w:w w:val="90"/>
                <w:sz w:val="14"/>
              </w:rPr>
              <w:t>Datum/godina</w:t>
            </w:r>
            <w:r>
              <w:rPr>
                <w:b/>
                <w:spacing w:val="40"/>
                <w:sz w:val="14"/>
              </w:rPr>
              <w:t> </w:t>
            </w:r>
            <w:r>
              <w:rPr>
                <w:b/>
                <w:spacing w:val="-2"/>
                <w:w w:val="80"/>
                <w:sz w:val="14"/>
              </w:rPr>
              <w:t>odobrenja/suglasnosti</w:t>
            </w:r>
          </w:p>
        </w:tc>
        <w:tc>
          <w:tcPr>
            <w:tcW w:w="1136" w:type="dxa"/>
          </w:tcPr>
          <w:p>
            <w:pPr>
              <w:pStyle w:val="TableParagraph"/>
              <w:spacing w:before="94"/>
              <w:ind w:left="174"/>
              <w:rPr>
                <w:rFonts w:ascii="Microsoft Sans Serif"/>
                <w:sz w:val="14"/>
              </w:rPr>
            </w:pPr>
            <w:r>
              <w:rPr>
                <w:rFonts w:ascii="Microsoft Sans Serif"/>
                <w:w w:val="80"/>
                <w:sz w:val="14"/>
              </w:rPr>
              <w:t>13.</w:t>
            </w:r>
            <w:r>
              <w:rPr>
                <w:rFonts w:ascii="Microsoft Sans Serif"/>
                <w:spacing w:val="-7"/>
                <w:sz w:val="14"/>
              </w:rPr>
              <w:t> </w:t>
            </w:r>
            <w:r>
              <w:rPr>
                <w:rFonts w:ascii="Microsoft Sans Serif"/>
                <w:w w:val="80"/>
                <w:sz w:val="14"/>
              </w:rPr>
              <w:t>lipnja</w:t>
            </w:r>
            <w:r>
              <w:rPr>
                <w:rFonts w:ascii="Microsoft Sans Serif"/>
                <w:spacing w:val="-7"/>
                <w:sz w:val="14"/>
              </w:rPr>
              <w:t> </w:t>
            </w:r>
            <w:r>
              <w:rPr>
                <w:rFonts w:ascii="Microsoft Sans Serif"/>
                <w:spacing w:val="-4"/>
                <w:w w:val="80"/>
                <w:sz w:val="14"/>
              </w:rPr>
              <w:t>2019.</w:t>
            </w:r>
          </w:p>
        </w:tc>
        <w:tc>
          <w:tcPr>
            <w:tcW w:w="1199" w:type="dxa"/>
          </w:tcPr>
          <w:p>
            <w:pPr>
              <w:pStyle w:val="TableParagraph"/>
              <w:spacing w:before="94"/>
              <w:ind w:left="206"/>
              <w:rPr>
                <w:rFonts w:ascii="Microsoft Sans Serif"/>
                <w:sz w:val="14"/>
              </w:rPr>
            </w:pPr>
            <w:r>
              <w:rPr>
                <w:rFonts w:ascii="Microsoft Sans Serif"/>
                <w:w w:val="80"/>
                <w:sz w:val="14"/>
              </w:rPr>
              <w:t>16.</w:t>
            </w:r>
            <w:r>
              <w:rPr>
                <w:rFonts w:ascii="Microsoft Sans Serif"/>
                <w:spacing w:val="-7"/>
                <w:sz w:val="14"/>
              </w:rPr>
              <w:t> </w:t>
            </w:r>
            <w:r>
              <w:rPr>
                <w:rFonts w:ascii="Microsoft Sans Serif"/>
                <w:w w:val="80"/>
                <w:sz w:val="14"/>
              </w:rPr>
              <w:t>lipnja</w:t>
            </w:r>
            <w:r>
              <w:rPr>
                <w:rFonts w:ascii="Microsoft Sans Serif"/>
                <w:spacing w:val="-7"/>
                <w:sz w:val="14"/>
              </w:rPr>
              <w:t> </w:t>
            </w:r>
            <w:r>
              <w:rPr>
                <w:rFonts w:ascii="Microsoft Sans Serif"/>
                <w:spacing w:val="-4"/>
                <w:w w:val="80"/>
                <w:sz w:val="14"/>
              </w:rPr>
              <w:t>2020.</w:t>
            </w:r>
          </w:p>
        </w:tc>
        <w:tc>
          <w:tcPr>
            <w:tcW w:w="1213" w:type="dxa"/>
          </w:tcPr>
          <w:p>
            <w:pPr>
              <w:pStyle w:val="TableParagraph"/>
              <w:spacing w:before="94"/>
              <w:ind w:left="167"/>
              <w:rPr>
                <w:rFonts w:ascii="Microsoft Sans Serif"/>
                <w:sz w:val="14"/>
              </w:rPr>
            </w:pPr>
            <w:r>
              <w:rPr>
                <w:rFonts w:ascii="Microsoft Sans Serif"/>
                <w:w w:val="80"/>
                <w:sz w:val="14"/>
              </w:rPr>
              <w:t>05.</w:t>
            </w:r>
            <w:r>
              <w:rPr>
                <w:rFonts w:ascii="Microsoft Sans Serif"/>
                <w:spacing w:val="-6"/>
                <w:sz w:val="14"/>
              </w:rPr>
              <w:t> </w:t>
            </w:r>
            <w:r>
              <w:rPr>
                <w:rFonts w:ascii="Microsoft Sans Serif"/>
                <w:w w:val="80"/>
                <w:sz w:val="14"/>
              </w:rPr>
              <w:t>svibnja</w:t>
            </w:r>
            <w:r>
              <w:rPr>
                <w:rFonts w:ascii="Microsoft Sans Serif"/>
                <w:spacing w:val="-3"/>
                <w:sz w:val="14"/>
              </w:rPr>
              <w:t> </w:t>
            </w:r>
            <w:r>
              <w:rPr>
                <w:rFonts w:ascii="Microsoft Sans Serif"/>
                <w:spacing w:val="-4"/>
                <w:w w:val="80"/>
                <w:sz w:val="14"/>
              </w:rPr>
              <w:t>2021.</w:t>
            </w:r>
          </w:p>
        </w:tc>
        <w:tc>
          <w:tcPr>
            <w:tcW w:w="1202" w:type="dxa"/>
            <w:gridSpan w:val="2"/>
          </w:tcPr>
          <w:p>
            <w:pPr>
              <w:pStyle w:val="TableParagraph"/>
              <w:spacing w:before="94"/>
              <w:ind w:left="123"/>
              <w:rPr>
                <w:rFonts w:ascii="Microsoft Sans Serif"/>
                <w:sz w:val="14"/>
              </w:rPr>
            </w:pPr>
            <w:r>
              <w:rPr>
                <w:rFonts w:ascii="Microsoft Sans Serif"/>
                <w:w w:val="80"/>
                <w:sz w:val="14"/>
              </w:rPr>
              <w:t>28.</w:t>
            </w:r>
            <w:r>
              <w:rPr>
                <w:rFonts w:ascii="Microsoft Sans Serif"/>
                <w:spacing w:val="-6"/>
                <w:sz w:val="14"/>
              </w:rPr>
              <w:t> </w:t>
            </w:r>
            <w:r>
              <w:rPr>
                <w:rFonts w:ascii="Microsoft Sans Serif"/>
                <w:w w:val="80"/>
                <w:sz w:val="14"/>
              </w:rPr>
              <w:t>prosinca</w:t>
            </w:r>
            <w:r>
              <w:rPr>
                <w:rFonts w:ascii="Microsoft Sans Serif"/>
                <w:spacing w:val="-3"/>
                <w:sz w:val="14"/>
              </w:rPr>
              <w:t> </w:t>
            </w:r>
            <w:r>
              <w:rPr>
                <w:rFonts w:ascii="Microsoft Sans Serif"/>
                <w:spacing w:val="-4"/>
                <w:w w:val="80"/>
                <w:sz w:val="14"/>
              </w:rPr>
              <w:t>2021.</w:t>
            </w:r>
          </w:p>
        </w:tc>
        <w:tc>
          <w:tcPr>
            <w:tcW w:w="1129" w:type="dxa"/>
          </w:tcPr>
          <w:p>
            <w:pPr>
              <w:pStyle w:val="TableParagraph"/>
              <w:spacing w:before="94"/>
              <w:ind w:left="174"/>
              <w:rPr>
                <w:rFonts w:ascii="Microsoft Sans Serif"/>
                <w:sz w:val="14"/>
              </w:rPr>
            </w:pPr>
            <w:r>
              <w:rPr>
                <w:rFonts w:ascii="Microsoft Sans Serif"/>
                <w:w w:val="80"/>
                <w:sz w:val="14"/>
              </w:rPr>
              <w:t>01.</w:t>
            </w:r>
            <w:r>
              <w:rPr>
                <w:rFonts w:ascii="Microsoft Sans Serif"/>
                <w:spacing w:val="-6"/>
                <w:sz w:val="14"/>
              </w:rPr>
              <w:t> </w:t>
            </w:r>
            <w:r>
              <w:rPr>
                <w:rFonts w:ascii="Microsoft Sans Serif"/>
                <w:w w:val="80"/>
                <w:sz w:val="14"/>
              </w:rPr>
              <w:t>rujna</w:t>
            </w:r>
            <w:r>
              <w:rPr>
                <w:rFonts w:ascii="Microsoft Sans Serif"/>
                <w:spacing w:val="-3"/>
                <w:sz w:val="14"/>
              </w:rPr>
              <w:t> </w:t>
            </w:r>
            <w:r>
              <w:rPr>
                <w:rFonts w:ascii="Microsoft Sans Serif"/>
                <w:spacing w:val="-4"/>
                <w:w w:val="80"/>
                <w:sz w:val="14"/>
              </w:rPr>
              <w:t>2022.</w:t>
            </w:r>
          </w:p>
        </w:tc>
        <w:tc>
          <w:tcPr>
            <w:tcW w:w="1270" w:type="dxa"/>
          </w:tcPr>
          <w:p>
            <w:pPr>
              <w:pStyle w:val="TableParagraph"/>
              <w:spacing w:before="94"/>
              <w:ind w:left="178"/>
              <w:rPr>
                <w:rFonts w:ascii="Microsoft Sans Serif"/>
                <w:sz w:val="14"/>
              </w:rPr>
            </w:pPr>
            <w:r>
              <w:rPr>
                <w:rFonts w:ascii="Microsoft Sans Serif"/>
                <w:w w:val="80"/>
                <w:sz w:val="14"/>
              </w:rPr>
              <w:t>20.</w:t>
            </w:r>
            <w:r>
              <w:rPr>
                <w:rFonts w:ascii="Microsoft Sans Serif"/>
                <w:spacing w:val="-6"/>
                <w:sz w:val="14"/>
              </w:rPr>
              <w:t> </w:t>
            </w:r>
            <w:r>
              <w:rPr>
                <w:rFonts w:ascii="Microsoft Sans Serif"/>
                <w:w w:val="80"/>
                <w:sz w:val="14"/>
              </w:rPr>
              <w:t>svibnja</w:t>
            </w:r>
            <w:r>
              <w:rPr>
                <w:rFonts w:ascii="Microsoft Sans Serif"/>
                <w:spacing w:val="-6"/>
                <w:sz w:val="14"/>
              </w:rPr>
              <w:t> </w:t>
            </w:r>
            <w:r>
              <w:rPr>
                <w:rFonts w:ascii="Microsoft Sans Serif"/>
                <w:spacing w:val="-2"/>
                <w:w w:val="80"/>
                <w:sz w:val="14"/>
              </w:rPr>
              <w:t>.2024.</w:t>
            </w:r>
          </w:p>
        </w:tc>
        <w:tc>
          <w:tcPr>
            <w:tcW w:w="1277" w:type="dxa"/>
          </w:tcPr>
          <w:p>
            <w:pPr>
              <w:pStyle w:val="TableParagraph"/>
              <w:spacing w:before="94"/>
              <w:ind w:right="4"/>
              <w:jc w:val="center"/>
              <w:rPr>
                <w:rFonts w:ascii="Microsoft Sans Serif"/>
                <w:sz w:val="14"/>
              </w:rPr>
            </w:pPr>
            <w:r>
              <w:rPr>
                <w:rFonts w:ascii="Microsoft Sans Serif"/>
                <w:w w:val="80"/>
                <w:sz w:val="14"/>
              </w:rPr>
              <w:t>11.rujna</w:t>
            </w:r>
            <w:r>
              <w:rPr>
                <w:rFonts w:ascii="Microsoft Sans Serif"/>
                <w:spacing w:val="-3"/>
                <w:sz w:val="14"/>
              </w:rPr>
              <w:t> </w:t>
            </w:r>
            <w:r>
              <w:rPr>
                <w:rFonts w:ascii="Microsoft Sans Serif"/>
                <w:spacing w:val="-4"/>
                <w:w w:val="90"/>
                <w:sz w:val="14"/>
              </w:rPr>
              <w:t>2024.</w:t>
            </w:r>
          </w:p>
        </w:tc>
        <w:tc>
          <w:tcPr>
            <w:tcW w:w="1134" w:type="dxa"/>
          </w:tcPr>
          <w:p>
            <w:pPr>
              <w:pStyle w:val="TableParagraph"/>
              <w:spacing w:before="94"/>
              <w:ind w:right="6"/>
              <w:jc w:val="center"/>
              <w:rPr>
                <w:rFonts w:ascii="Microsoft Sans Serif"/>
                <w:sz w:val="14"/>
              </w:rPr>
            </w:pPr>
            <w:r>
              <w:rPr>
                <w:rFonts w:ascii="Microsoft Sans Serif"/>
                <w:w w:val="80"/>
                <w:sz w:val="14"/>
              </w:rPr>
              <w:t>17.prosinca</w:t>
            </w:r>
            <w:r>
              <w:rPr>
                <w:rFonts w:ascii="Microsoft Sans Serif"/>
                <w:spacing w:val="-1"/>
                <w:w w:val="90"/>
                <w:sz w:val="14"/>
              </w:rPr>
              <w:t> </w:t>
            </w:r>
            <w:r>
              <w:rPr>
                <w:rFonts w:ascii="Microsoft Sans Serif"/>
                <w:spacing w:val="-2"/>
                <w:w w:val="90"/>
                <w:sz w:val="14"/>
              </w:rPr>
              <w:t>2024.</w:t>
            </w:r>
          </w:p>
        </w:tc>
        <w:tc>
          <w:tcPr>
            <w:tcW w:w="999" w:type="dxa"/>
          </w:tcPr>
          <w:p>
            <w:pPr>
              <w:pStyle w:val="TableParagraph"/>
              <w:rPr>
                <w:rFonts w:ascii="Times New Roman"/>
                <w:sz w:val="14"/>
              </w:rPr>
            </w:pPr>
          </w:p>
        </w:tc>
        <w:tc>
          <w:tcPr>
            <w:tcW w:w="1133" w:type="dxa"/>
          </w:tcPr>
          <w:p>
            <w:pPr>
              <w:pStyle w:val="TableParagraph"/>
              <w:rPr>
                <w:rFonts w:ascii="Times New Roman"/>
                <w:sz w:val="14"/>
              </w:rPr>
            </w:pPr>
          </w:p>
        </w:tc>
        <w:tc>
          <w:tcPr>
            <w:tcW w:w="1126" w:type="dxa"/>
          </w:tcPr>
          <w:p>
            <w:pPr>
              <w:pStyle w:val="TableParagraph"/>
              <w:rPr>
                <w:rFonts w:ascii="Times New Roman"/>
                <w:sz w:val="14"/>
              </w:rPr>
            </w:pPr>
          </w:p>
        </w:tc>
      </w:tr>
      <w:tr>
        <w:trPr>
          <w:trHeight w:val="1310" w:hRule="atLeast"/>
        </w:trPr>
        <w:tc>
          <w:tcPr>
            <w:tcW w:w="502" w:type="dxa"/>
          </w:tcPr>
          <w:p>
            <w:pPr>
              <w:pStyle w:val="TableParagraph"/>
              <w:spacing w:before="195"/>
              <w:rPr>
                <w:b/>
                <w:sz w:val="20"/>
              </w:rPr>
            </w:pPr>
          </w:p>
          <w:p>
            <w:pPr>
              <w:pStyle w:val="TableParagraph"/>
              <w:ind w:left="9"/>
              <w:jc w:val="center"/>
              <w:rPr>
                <w:rFonts w:ascii="Microsoft Sans Serif"/>
                <w:sz w:val="20"/>
              </w:rPr>
            </w:pPr>
            <w:r>
              <w:rPr>
                <w:rFonts w:ascii="Microsoft Sans Serif"/>
                <w:spacing w:val="-5"/>
                <w:w w:val="90"/>
                <w:sz w:val="20"/>
              </w:rPr>
              <w:t>20.</w:t>
            </w:r>
          </w:p>
        </w:tc>
        <w:tc>
          <w:tcPr>
            <w:tcW w:w="1561" w:type="dxa"/>
          </w:tcPr>
          <w:p>
            <w:pPr>
              <w:pStyle w:val="TableParagraph"/>
              <w:rPr>
                <w:b/>
                <w:sz w:val="14"/>
              </w:rPr>
            </w:pPr>
          </w:p>
          <w:p>
            <w:pPr>
              <w:pStyle w:val="TableParagraph"/>
              <w:spacing w:before="141"/>
              <w:rPr>
                <w:b/>
                <w:sz w:val="14"/>
              </w:rPr>
            </w:pPr>
          </w:p>
          <w:p>
            <w:pPr>
              <w:pStyle w:val="TableParagraph"/>
              <w:ind w:left="100" w:right="96"/>
              <w:jc w:val="center"/>
              <w:rPr>
                <w:b/>
                <w:sz w:val="14"/>
              </w:rPr>
            </w:pPr>
            <w:r>
              <w:rPr>
                <w:b/>
                <w:spacing w:val="-2"/>
                <w:w w:val="90"/>
                <w:sz w:val="14"/>
              </w:rPr>
              <w:t>Napomena</w:t>
            </w:r>
          </w:p>
        </w:tc>
        <w:tc>
          <w:tcPr>
            <w:tcW w:w="1136" w:type="dxa"/>
          </w:tcPr>
          <w:p>
            <w:pPr>
              <w:pStyle w:val="TableParagraph"/>
              <w:rPr>
                <w:b/>
                <w:sz w:val="14"/>
              </w:rPr>
            </w:pPr>
          </w:p>
          <w:p>
            <w:pPr>
              <w:pStyle w:val="TableParagraph"/>
              <w:spacing w:before="143"/>
              <w:rPr>
                <w:b/>
                <w:sz w:val="14"/>
              </w:rPr>
            </w:pPr>
          </w:p>
          <w:p>
            <w:pPr>
              <w:pStyle w:val="TableParagraph"/>
              <w:spacing w:before="1"/>
              <w:ind w:left="3" w:right="1"/>
              <w:jc w:val="center"/>
              <w:rPr>
                <w:rFonts w:ascii="Microsoft Sans Serif"/>
                <w:sz w:val="14"/>
              </w:rPr>
            </w:pPr>
            <w:r>
              <w:rPr>
                <w:rFonts w:ascii="Microsoft Sans Serif"/>
                <w:spacing w:val="-10"/>
                <w:w w:val="90"/>
                <w:sz w:val="14"/>
              </w:rPr>
              <w:t>/</w:t>
            </w:r>
          </w:p>
        </w:tc>
        <w:tc>
          <w:tcPr>
            <w:tcW w:w="1199" w:type="dxa"/>
          </w:tcPr>
          <w:p>
            <w:pPr>
              <w:pStyle w:val="TableParagraph"/>
              <w:rPr>
                <w:b/>
                <w:sz w:val="14"/>
              </w:rPr>
            </w:pPr>
          </w:p>
          <w:p>
            <w:pPr>
              <w:pStyle w:val="TableParagraph"/>
              <w:spacing w:before="143"/>
              <w:rPr>
                <w:b/>
                <w:sz w:val="14"/>
              </w:rPr>
            </w:pPr>
          </w:p>
          <w:p>
            <w:pPr>
              <w:pStyle w:val="TableParagraph"/>
              <w:spacing w:before="1"/>
              <w:ind w:left="92" w:right="87"/>
              <w:jc w:val="center"/>
              <w:rPr>
                <w:rFonts w:ascii="Microsoft Sans Serif"/>
                <w:sz w:val="14"/>
              </w:rPr>
            </w:pPr>
            <w:r>
              <w:rPr>
                <w:rFonts w:ascii="Microsoft Sans Serif"/>
                <w:spacing w:val="-10"/>
                <w:w w:val="90"/>
                <w:sz w:val="14"/>
              </w:rPr>
              <w:t>/</w:t>
            </w:r>
          </w:p>
        </w:tc>
        <w:tc>
          <w:tcPr>
            <w:tcW w:w="1213" w:type="dxa"/>
          </w:tcPr>
          <w:p>
            <w:pPr>
              <w:pStyle w:val="TableParagraph"/>
              <w:rPr>
                <w:b/>
                <w:sz w:val="14"/>
              </w:rPr>
            </w:pPr>
          </w:p>
          <w:p>
            <w:pPr>
              <w:pStyle w:val="TableParagraph"/>
              <w:spacing w:before="143"/>
              <w:rPr>
                <w:b/>
                <w:sz w:val="14"/>
              </w:rPr>
            </w:pPr>
          </w:p>
          <w:p>
            <w:pPr>
              <w:pStyle w:val="TableParagraph"/>
              <w:spacing w:before="1"/>
              <w:ind w:left="3"/>
              <w:jc w:val="center"/>
              <w:rPr>
                <w:rFonts w:ascii="Microsoft Sans Serif"/>
                <w:sz w:val="14"/>
              </w:rPr>
            </w:pPr>
            <w:r>
              <w:rPr>
                <w:rFonts w:ascii="Microsoft Sans Serif"/>
                <w:spacing w:val="-10"/>
                <w:w w:val="90"/>
                <w:sz w:val="14"/>
              </w:rPr>
              <w:t>/</w:t>
            </w:r>
          </w:p>
        </w:tc>
        <w:tc>
          <w:tcPr>
            <w:tcW w:w="1202" w:type="dxa"/>
            <w:gridSpan w:val="2"/>
          </w:tcPr>
          <w:p>
            <w:pPr>
              <w:pStyle w:val="TableParagraph"/>
              <w:rPr>
                <w:b/>
                <w:sz w:val="14"/>
              </w:rPr>
            </w:pPr>
          </w:p>
          <w:p>
            <w:pPr>
              <w:pStyle w:val="TableParagraph"/>
              <w:spacing w:before="143"/>
              <w:rPr>
                <w:b/>
                <w:sz w:val="14"/>
              </w:rPr>
            </w:pPr>
          </w:p>
          <w:p>
            <w:pPr>
              <w:pStyle w:val="TableParagraph"/>
              <w:spacing w:before="1"/>
              <w:ind w:right="1"/>
              <w:jc w:val="center"/>
              <w:rPr>
                <w:rFonts w:ascii="Microsoft Sans Serif"/>
                <w:sz w:val="14"/>
              </w:rPr>
            </w:pPr>
            <w:r>
              <w:rPr>
                <w:rFonts w:ascii="Microsoft Sans Serif"/>
                <w:spacing w:val="-10"/>
                <w:w w:val="90"/>
                <w:sz w:val="14"/>
              </w:rPr>
              <w:t>/</w:t>
            </w:r>
          </w:p>
        </w:tc>
        <w:tc>
          <w:tcPr>
            <w:tcW w:w="1129" w:type="dxa"/>
          </w:tcPr>
          <w:p>
            <w:pPr>
              <w:pStyle w:val="TableParagraph"/>
              <w:rPr>
                <w:b/>
                <w:sz w:val="14"/>
              </w:rPr>
            </w:pPr>
          </w:p>
          <w:p>
            <w:pPr>
              <w:pStyle w:val="TableParagraph"/>
              <w:spacing w:before="143"/>
              <w:rPr>
                <w:b/>
                <w:sz w:val="14"/>
              </w:rPr>
            </w:pPr>
          </w:p>
          <w:p>
            <w:pPr>
              <w:pStyle w:val="TableParagraph"/>
              <w:spacing w:before="1"/>
              <w:ind w:right="2"/>
              <w:jc w:val="center"/>
              <w:rPr>
                <w:rFonts w:ascii="Microsoft Sans Serif"/>
                <w:sz w:val="14"/>
              </w:rPr>
            </w:pPr>
            <w:r>
              <w:rPr>
                <w:rFonts w:ascii="Microsoft Sans Serif"/>
                <w:spacing w:val="-10"/>
                <w:w w:val="90"/>
                <w:sz w:val="14"/>
              </w:rPr>
              <w:t>/</w:t>
            </w:r>
          </w:p>
        </w:tc>
        <w:tc>
          <w:tcPr>
            <w:tcW w:w="1270" w:type="dxa"/>
          </w:tcPr>
          <w:p>
            <w:pPr>
              <w:pStyle w:val="TableParagraph"/>
              <w:rPr>
                <w:b/>
                <w:sz w:val="14"/>
              </w:rPr>
            </w:pPr>
          </w:p>
          <w:p>
            <w:pPr>
              <w:pStyle w:val="TableParagraph"/>
              <w:spacing w:before="143"/>
              <w:rPr>
                <w:b/>
                <w:sz w:val="14"/>
              </w:rPr>
            </w:pPr>
          </w:p>
          <w:p>
            <w:pPr>
              <w:pStyle w:val="TableParagraph"/>
              <w:spacing w:before="1"/>
              <w:ind w:left="4" w:right="4"/>
              <w:jc w:val="center"/>
              <w:rPr>
                <w:rFonts w:ascii="Microsoft Sans Serif"/>
                <w:sz w:val="14"/>
              </w:rPr>
            </w:pPr>
            <w:r>
              <w:rPr>
                <w:rFonts w:ascii="Microsoft Sans Serif"/>
                <w:spacing w:val="-10"/>
                <w:w w:val="90"/>
                <w:sz w:val="14"/>
              </w:rPr>
              <w:t>/</w:t>
            </w:r>
          </w:p>
        </w:tc>
        <w:tc>
          <w:tcPr>
            <w:tcW w:w="1277" w:type="dxa"/>
          </w:tcPr>
          <w:p>
            <w:pPr>
              <w:pStyle w:val="TableParagraph"/>
              <w:rPr>
                <w:rFonts w:ascii="Times New Roman"/>
                <w:sz w:val="14"/>
              </w:rPr>
            </w:pPr>
          </w:p>
        </w:tc>
        <w:tc>
          <w:tcPr>
            <w:tcW w:w="1134" w:type="dxa"/>
          </w:tcPr>
          <w:p>
            <w:pPr>
              <w:pStyle w:val="TableParagraph"/>
              <w:spacing w:before="2"/>
              <w:ind w:left="89" w:right="92"/>
              <w:jc w:val="center"/>
              <w:rPr>
                <w:rFonts w:ascii="Microsoft Sans Serif"/>
                <w:sz w:val="14"/>
              </w:rPr>
            </w:pPr>
            <w:r>
              <w:rPr>
                <w:rFonts w:ascii="Microsoft Sans Serif"/>
                <w:w w:val="80"/>
                <w:sz w:val="14"/>
              </w:rPr>
              <w:t>Do</w:t>
            </w:r>
            <w:r>
              <w:rPr>
                <w:rFonts w:ascii="Microsoft Sans Serif"/>
                <w:spacing w:val="-1"/>
                <w:w w:val="90"/>
                <w:sz w:val="14"/>
              </w:rPr>
              <w:t> </w:t>
            </w:r>
            <w:r>
              <w:rPr>
                <w:rFonts w:ascii="Microsoft Sans Serif"/>
                <w:spacing w:val="-2"/>
                <w:w w:val="90"/>
                <w:sz w:val="14"/>
              </w:rPr>
              <w:t>31.12.2024.</w:t>
            </w:r>
          </w:p>
          <w:p>
            <w:pPr>
              <w:pStyle w:val="TableParagraph"/>
              <w:spacing w:line="280" w:lineRule="auto" w:before="27"/>
              <w:ind w:left="141" w:right="148" w:firstLine="1"/>
              <w:jc w:val="center"/>
              <w:rPr>
                <w:rFonts w:ascii="Microsoft Sans Serif" w:hAnsi="Microsoft Sans Serif"/>
                <w:sz w:val="14"/>
              </w:rPr>
            </w:pPr>
            <w:r>
              <w:rPr>
                <w:rFonts w:ascii="Microsoft Sans Serif" w:hAnsi="Microsoft Sans Serif"/>
                <w:w w:val="90"/>
                <w:sz w:val="14"/>
              </w:rPr>
              <w:t>godine</w:t>
            </w:r>
            <w:r>
              <w:rPr>
                <w:rFonts w:ascii="Microsoft Sans Serif" w:hAnsi="Microsoft Sans Serif"/>
                <w:spacing w:val="-6"/>
                <w:w w:val="90"/>
                <w:sz w:val="14"/>
              </w:rPr>
              <w:t> </w:t>
            </w:r>
            <w:r>
              <w:rPr>
                <w:rFonts w:ascii="Microsoft Sans Serif" w:hAnsi="Microsoft Sans Serif"/>
                <w:w w:val="90"/>
                <w:sz w:val="14"/>
              </w:rPr>
              <w:t>nije</w:t>
            </w:r>
            <w:r>
              <w:rPr>
                <w:rFonts w:ascii="Microsoft Sans Serif" w:hAnsi="Microsoft Sans Serif"/>
                <w:spacing w:val="40"/>
                <w:sz w:val="14"/>
              </w:rPr>
              <w:t> </w:t>
            </w:r>
            <w:r>
              <w:rPr>
                <w:rFonts w:ascii="Microsoft Sans Serif" w:hAnsi="Microsoft Sans Serif"/>
                <w:w w:val="80"/>
                <w:sz w:val="14"/>
              </w:rPr>
              <w:t>potpisan</w:t>
            </w:r>
            <w:r>
              <w:rPr>
                <w:rFonts w:ascii="Microsoft Sans Serif" w:hAnsi="Microsoft Sans Serif"/>
                <w:spacing w:val="-2"/>
                <w:w w:val="80"/>
                <w:sz w:val="14"/>
              </w:rPr>
              <w:t> </w:t>
            </w:r>
            <w:r>
              <w:rPr>
                <w:rFonts w:ascii="Microsoft Sans Serif" w:hAnsi="Microsoft Sans Serif"/>
                <w:w w:val="80"/>
                <w:sz w:val="14"/>
              </w:rPr>
              <w:t>Ugovor</w:t>
            </w:r>
            <w:r>
              <w:rPr>
                <w:rFonts w:ascii="Microsoft Sans Serif" w:hAnsi="Microsoft Sans Serif"/>
                <w:spacing w:val="40"/>
                <w:sz w:val="14"/>
              </w:rPr>
              <w:t> </w:t>
            </w:r>
            <w:r>
              <w:rPr>
                <w:rFonts w:ascii="Microsoft Sans Serif" w:hAnsi="Microsoft Sans Serif"/>
                <w:w w:val="85"/>
                <w:sz w:val="14"/>
              </w:rPr>
              <w:t>sukladno</w:t>
            </w:r>
            <w:r>
              <w:rPr>
                <w:rFonts w:ascii="Microsoft Sans Serif" w:hAnsi="Microsoft Sans Serif"/>
                <w:spacing w:val="-4"/>
                <w:w w:val="85"/>
                <w:sz w:val="14"/>
              </w:rPr>
              <w:t> </w:t>
            </w:r>
            <w:r>
              <w:rPr>
                <w:rFonts w:ascii="Microsoft Sans Serif" w:hAnsi="Microsoft Sans Serif"/>
                <w:w w:val="85"/>
                <w:sz w:val="14"/>
              </w:rPr>
              <w:t>danoj</w:t>
            </w:r>
            <w:r>
              <w:rPr>
                <w:rFonts w:ascii="Microsoft Sans Serif" w:hAnsi="Microsoft Sans Serif"/>
                <w:spacing w:val="40"/>
                <w:sz w:val="14"/>
              </w:rPr>
              <w:t> </w:t>
            </w:r>
            <w:r>
              <w:rPr>
                <w:rFonts w:ascii="Microsoft Sans Serif" w:hAnsi="Microsoft Sans Serif"/>
                <w:spacing w:val="-2"/>
                <w:w w:val="90"/>
                <w:sz w:val="14"/>
              </w:rPr>
              <w:t>suglasnosti</w:t>
            </w:r>
            <w:r>
              <w:rPr>
                <w:rFonts w:ascii="Microsoft Sans Serif" w:hAnsi="Microsoft Sans Serif"/>
                <w:spacing w:val="40"/>
                <w:sz w:val="14"/>
              </w:rPr>
              <w:t> </w:t>
            </w:r>
            <w:r>
              <w:rPr>
                <w:rFonts w:ascii="Microsoft Sans Serif" w:hAnsi="Microsoft Sans Serif"/>
                <w:w w:val="80"/>
                <w:sz w:val="14"/>
              </w:rPr>
              <w:t>Gradskog</w:t>
            </w:r>
            <w:r>
              <w:rPr>
                <w:rFonts w:ascii="Microsoft Sans Serif" w:hAnsi="Microsoft Sans Serif"/>
                <w:spacing w:val="-2"/>
                <w:w w:val="80"/>
                <w:sz w:val="14"/>
              </w:rPr>
              <w:t> </w:t>
            </w:r>
            <w:r>
              <w:rPr>
                <w:rFonts w:ascii="Microsoft Sans Serif" w:hAnsi="Microsoft Sans Serif"/>
                <w:w w:val="80"/>
                <w:sz w:val="14"/>
              </w:rPr>
              <w:t>vijeća</w:t>
            </w:r>
          </w:p>
        </w:tc>
        <w:tc>
          <w:tcPr>
            <w:tcW w:w="999" w:type="dxa"/>
          </w:tcPr>
          <w:p>
            <w:pPr>
              <w:pStyle w:val="TableParagraph"/>
              <w:rPr>
                <w:rFonts w:ascii="Times New Roman"/>
                <w:sz w:val="14"/>
              </w:rPr>
            </w:pPr>
          </w:p>
        </w:tc>
        <w:tc>
          <w:tcPr>
            <w:tcW w:w="1133" w:type="dxa"/>
          </w:tcPr>
          <w:p>
            <w:pPr>
              <w:pStyle w:val="TableParagraph"/>
              <w:rPr>
                <w:rFonts w:ascii="Times New Roman"/>
                <w:sz w:val="14"/>
              </w:rPr>
            </w:pPr>
          </w:p>
        </w:tc>
        <w:tc>
          <w:tcPr>
            <w:tcW w:w="1126" w:type="dxa"/>
          </w:tcPr>
          <w:p>
            <w:pPr>
              <w:pStyle w:val="TableParagraph"/>
              <w:rPr>
                <w:rFonts w:ascii="Times New Roman"/>
                <w:sz w:val="14"/>
              </w:rPr>
            </w:pPr>
          </w:p>
        </w:tc>
      </w:tr>
      <w:tr>
        <w:trPr>
          <w:trHeight w:val="1960" w:hRule="atLeast"/>
        </w:trPr>
        <w:tc>
          <w:tcPr>
            <w:tcW w:w="6500" w:type="dxa"/>
            <w:gridSpan w:val="6"/>
          </w:tcPr>
          <w:p>
            <w:pPr>
              <w:pStyle w:val="TableParagraph"/>
              <w:rPr>
                <w:b/>
                <w:sz w:val="22"/>
              </w:rPr>
            </w:pPr>
          </w:p>
          <w:p>
            <w:pPr>
              <w:pStyle w:val="TableParagraph"/>
              <w:rPr>
                <w:b/>
                <w:sz w:val="22"/>
              </w:rPr>
            </w:pPr>
          </w:p>
          <w:p>
            <w:pPr>
              <w:pStyle w:val="TableParagraph"/>
              <w:spacing w:before="224"/>
              <w:rPr>
                <w:b/>
                <w:sz w:val="22"/>
              </w:rPr>
            </w:pPr>
          </w:p>
          <w:p>
            <w:pPr>
              <w:pStyle w:val="TableParagraph"/>
              <w:ind w:left="1881"/>
              <w:rPr>
                <w:rFonts w:ascii="Microsoft Sans Serif" w:hAnsi="Microsoft Sans Serif"/>
                <w:sz w:val="22"/>
              </w:rPr>
            </w:pPr>
            <w:r>
              <w:rPr>
                <w:rFonts w:ascii="Microsoft Sans Serif" w:hAnsi="Microsoft Sans Serif"/>
                <w:w w:val="80"/>
                <w:sz w:val="22"/>
              </w:rPr>
              <w:t>U</w:t>
            </w:r>
            <w:r>
              <w:rPr>
                <w:rFonts w:ascii="Microsoft Sans Serif" w:hAnsi="Microsoft Sans Serif"/>
                <w:spacing w:val="-6"/>
                <w:sz w:val="22"/>
              </w:rPr>
              <w:t> </w:t>
            </w:r>
            <w:r>
              <w:rPr>
                <w:rFonts w:ascii="Microsoft Sans Serif" w:hAnsi="Microsoft Sans Serif"/>
                <w:w w:val="80"/>
                <w:sz w:val="22"/>
              </w:rPr>
              <w:t>Šibeniku,</w:t>
            </w:r>
            <w:r>
              <w:rPr>
                <w:rFonts w:ascii="Microsoft Sans Serif" w:hAnsi="Microsoft Sans Serif"/>
                <w:spacing w:val="-3"/>
                <w:sz w:val="22"/>
              </w:rPr>
              <w:t> </w:t>
            </w:r>
            <w:r>
              <w:rPr>
                <w:rFonts w:ascii="Microsoft Sans Serif" w:hAnsi="Microsoft Sans Serif"/>
                <w:w w:val="80"/>
                <w:sz w:val="22"/>
              </w:rPr>
              <w:t>dana</w:t>
            </w:r>
            <w:r>
              <w:rPr>
                <w:rFonts w:ascii="Microsoft Sans Serif" w:hAnsi="Microsoft Sans Serif"/>
                <w:spacing w:val="-5"/>
                <w:sz w:val="22"/>
              </w:rPr>
              <w:t> </w:t>
            </w:r>
            <w:r>
              <w:rPr>
                <w:rFonts w:ascii="Microsoft Sans Serif" w:hAnsi="Microsoft Sans Serif"/>
                <w:w w:val="80"/>
                <w:sz w:val="22"/>
              </w:rPr>
              <w:t>9.</w:t>
            </w:r>
            <w:r>
              <w:rPr>
                <w:rFonts w:ascii="Microsoft Sans Serif" w:hAnsi="Microsoft Sans Serif"/>
                <w:spacing w:val="-4"/>
                <w:sz w:val="22"/>
              </w:rPr>
              <w:t> </w:t>
            </w:r>
            <w:r>
              <w:rPr>
                <w:rFonts w:ascii="Microsoft Sans Serif" w:hAnsi="Microsoft Sans Serif"/>
                <w:w w:val="80"/>
                <w:sz w:val="22"/>
              </w:rPr>
              <w:t>siječnja</w:t>
            </w:r>
            <w:r>
              <w:rPr>
                <w:rFonts w:ascii="Microsoft Sans Serif" w:hAnsi="Microsoft Sans Serif"/>
                <w:spacing w:val="-4"/>
                <w:sz w:val="22"/>
              </w:rPr>
              <w:t> </w:t>
            </w:r>
            <w:r>
              <w:rPr>
                <w:rFonts w:ascii="Microsoft Sans Serif" w:hAnsi="Microsoft Sans Serif"/>
                <w:spacing w:val="-2"/>
                <w:w w:val="80"/>
                <w:sz w:val="22"/>
              </w:rPr>
              <w:t>2025.</w:t>
            </w:r>
          </w:p>
        </w:tc>
        <w:tc>
          <w:tcPr>
            <w:tcW w:w="8381" w:type="dxa"/>
            <w:gridSpan w:val="8"/>
          </w:tcPr>
          <w:p>
            <w:pPr>
              <w:pStyle w:val="TableParagraph"/>
              <w:rPr>
                <w:b/>
                <w:sz w:val="20"/>
              </w:rPr>
            </w:pPr>
          </w:p>
          <w:p>
            <w:pPr>
              <w:pStyle w:val="TableParagraph"/>
              <w:rPr>
                <w:b/>
                <w:sz w:val="20"/>
              </w:rPr>
            </w:pPr>
          </w:p>
          <w:p>
            <w:pPr>
              <w:pStyle w:val="TableParagraph"/>
              <w:rPr>
                <w:b/>
                <w:sz w:val="20"/>
              </w:rPr>
            </w:pPr>
          </w:p>
          <w:p>
            <w:pPr>
              <w:pStyle w:val="TableParagraph"/>
              <w:rPr>
                <w:b/>
                <w:sz w:val="20"/>
              </w:rPr>
            </w:pPr>
          </w:p>
          <w:p>
            <w:pPr>
              <w:pStyle w:val="TableParagraph"/>
              <w:spacing w:before="58"/>
              <w:rPr>
                <w:b/>
                <w:sz w:val="20"/>
              </w:rPr>
            </w:pPr>
          </w:p>
          <w:p>
            <w:pPr>
              <w:pStyle w:val="TableParagraph"/>
              <w:spacing w:line="20" w:lineRule="exact"/>
              <w:ind w:left="2784"/>
              <w:rPr>
                <w:sz w:val="2"/>
              </w:rPr>
            </w:pPr>
            <w:r>
              <w:rPr>
                <w:sz w:val="2"/>
              </w:rPr>
              <mc:AlternateContent>
                <mc:Choice Requires="wps">
                  <w:drawing>
                    <wp:inline distT="0" distB="0" distL="0" distR="0">
                      <wp:extent cx="1784350" cy="7620"/>
                      <wp:effectExtent l="9525" t="0" r="0" b="1905"/>
                      <wp:docPr id="261" name="Group 261"/>
                      <wp:cNvGraphicFramePr>
                        <a:graphicFrameLocks/>
                      </wp:cNvGraphicFramePr>
                      <a:graphic>
                        <a:graphicData uri="http://schemas.microsoft.com/office/word/2010/wordprocessingGroup">
                          <wpg:wgp>
                            <wpg:cNvPr id="261" name="Group 261"/>
                            <wpg:cNvGrpSpPr/>
                            <wpg:grpSpPr>
                              <a:xfrm>
                                <a:off x="0" y="0"/>
                                <a:ext cx="1784350" cy="7620"/>
                                <a:chExt cx="1784350" cy="7620"/>
                              </a:xfrm>
                            </wpg:grpSpPr>
                            <wps:wsp>
                              <wps:cNvPr id="262" name="Graphic 262"/>
                              <wps:cNvSpPr/>
                              <wps:spPr>
                                <a:xfrm>
                                  <a:off x="0" y="3505"/>
                                  <a:ext cx="1784350" cy="1270"/>
                                </a:xfrm>
                                <a:custGeom>
                                  <a:avLst/>
                                  <a:gdLst/>
                                  <a:ahLst/>
                                  <a:cxnLst/>
                                  <a:rect l="l" t="t" r="r" b="b"/>
                                  <a:pathLst>
                                    <a:path w="1784350" h="0">
                                      <a:moveTo>
                                        <a:pt x="0" y="0"/>
                                      </a:moveTo>
                                      <a:lnTo>
                                        <a:pt x="1784287" y="0"/>
                                      </a:lnTo>
                                    </a:path>
                                  </a:pathLst>
                                </a:custGeom>
                                <a:ln w="7010">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style="width:140.5pt;height:.6pt;mso-position-horizontal-relative:char;mso-position-vertical-relative:line" id="docshapegroup239" coordorigin="0,0" coordsize="2810,12">
                      <v:line style="position:absolute" from="0,6" to="2810,6" stroked="true" strokeweight=".552pt" strokecolor="#000000">
                        <v:stroke dashstyle="solid"/>
                      </v:line>
                    </v:group>
                  </w:pict>
                </mc:Fallback>
              </mc:AlternateContent>
            </w:r>
            <w:r>
              <w:rPr>
                <w:sz w:val="2"/>
              </w:rPr>
            </w:r>
          </w:p>
          <w:p>
            <w:pPr>
              <w:pStyle w:val="TableParagraph"/>
              <w:spacing w:before="247"/>
              <w:ind w:left="6"/>
              <w:jc w:val="center"/>
              <w:rPr>
                <w:rFonts w:ascii="Microsoft Sans Serif" w:hAnsi="Microsoft Sans Serif"/>
                <w:sz w:val="22"/>
              </w:rPr>
            </w:pPr>
            <w:r>
              <w:rPr>
                <w:rFonts w:ascii="Microsoft Sans Serif" w:hAnsi="Microsoft Sans Serif"/>
                <w:w w:val="80"/>
                <w:sz w:val="22"/>
              </w:rPr>
              <w:t>gradonačelnik</w:t>
            </w:r>
            <w:r>
              <w:rPr>
                <w:rFonts w:ascii="Microsoft Sans Serif" w:hAnsi="Microsoft Sans Serif"/>
                <w:sz w:val="22"/>
              </w:rPr>
              <w:t> </w:t>
            </w:r>
            <w:r>
              <w:rPr>
                <w:rFonts w:ascii="Microsoft Sans Serif" w:hAnsi="Microsoft Sans Serif"/>
                <w:w w:val="80"/>
                <w:sz w:val="22"/>
              </w:rPr>
              <w:t>Željko</w:t>
            </w:r>
            <w:r>
              <w:rPr>
                <w:rFonts w:ascii="Microsoft Sans Serif" w:hAnsi="Microsoft Sans Serif"/>
                <w:spacing w:val="-3"/>
                <w:sz w:val="22"/>
              </w:rPr>
              <w:t> </w:t>
            </w:r>
            <w:r>
              <w:rPr>
                <w:rFonts w:ascii="Microsoft Sans Serif" w:hAnsi="Microsoft Sans Serif"/>
                <w:spacing w:val="-2"/>
                <w:w w:val="80"/>
                <w:sz w:val="22"/>
              </w:rPr>
              <w:t>Burić</w:t>
            </w:r>
          </w:p>
        </w:tc>
      </w:tr>
    </w:tbl>
    <w:p>
      <w:pPr>
        <w:pStyle w:val="TableParagraph"/>
        <w:spacing w:after="0"/>
        <w:jc w:val="center"/>
        <w:rPr>
          <w:rFonts w:ascii="Microsoft Sans Serif" w:hAnsi="Microsoft Sans Serif"/>
          <w:sz w:val="22"/>
        </w:rPr>
        <w:sectPr>
          <w:headerReference w:type="default" r:id="rId80"/>
          <w:footerReference w:type="default" r:id="rId81"/>
          <w:pgSz w:w="16840" w:h="11910" w:orient="landscape"/>
          <w:pgMar w:header="0" w:footer="1000" w:top="1340" w:bottom="1200" w:left="360" w:right="360"/>
        </w:sectPr>
      </w:pPr>
    </w:p>
    <w:p>
      <w:pPr>
        <w:spacing w:before="93"/>
        <w:ind w:left="1056" w:right="0" w:firstLine="0"/>
        <w:jc w:val="left"/>
        <w:rPr>
          <w:rFonts w:ascii="Microsoft Sans Serif" w:hAnsi="Microsoft Sans Serif"/>
          <w:sz w:val="22"/>
        </w:rPr>
      </w:pPr>
      <w:r>
        <w:rPr>
          <w:rFonts w:ascii="Microsoft Sans Serif" w:hAnsi="Microsoft Sans Serif"/>
          <w:w w:val="80"/>
          <w:position w:val="6"/>
          <w:sz w:val="14"/>
        </w:rPr>
        <w:t>*1</w:t>
      </w:r>
      <w:r>
        <w:rPr>
          <w:rFonts w:ascii="Microsoft Sans Serif" w:hAnsi="Microsoft Sans Serif"/>
          <w:spacing w:val="73"/>
          <w:position w:val="6"/>
          <w:sz w:val="14"/>
        </w:rPr>
        <w:t> </w:t>
      </w:r>
      <w:r>
        <w:rPr>
          <w:rFonts w:ascii="Microsoft Sans Serif" w:hAnsi="Microsoft Sans Serif"/>
          <w:w w:val="80"/>
          <w:sz w:val="22"/>
        </w:rPr>
        <w:t>Odnosi</w:t>
      </w:r>
      <w:r>
        <w:rPr>
          <w:rFonts w:ascii="Microsoft Sans Serif" w:hAnsi="Microsoft Sans Serif"/>
          <w:spacing w:val="-2"/>
          <w:sz w:val="22"/>
        </w:rPr>
        <w:t> </w:t>
      </w:r>
      <w:r>
        <w:rPr>
          <w:rFonts w:ascii="Microsoft Sans Serif" w:hAnsi="Microsoft Sans Serif"/>
          <w:w w:val="80"/>
          <w:sz w:val="22"/>
        </w:rPr>
        <w:t>se</w:t>
      </w:r>
      <w:r>
        <w:rPr>
          <w:rFonts w:ascii="Microsoft Sans Serif" w:hAnsi="Microsoft Sans Serif"/>
          <w:spacing w:val="-6"/>
          <w:sz w:val="22"/>
        </w:rPr>
        <w:t> </w:t>
      </w:r>
      <w:r>
        <w:rPr>
          <w:rFonts w:ascii="Microsoft Sans Serif" w:hAnsi="Microsoft Sans Serif"/>
          <w:w w:val="80"/>
          <w:sz w:val="22"/>
        </w:rPr>
        <w:t>na</w:t>
      </w:r>
      <w:r>
        <w:rPr>
          <w:rFonts w:ascii="Microsoft Sans Serif" w:hAnsi="Microsoft Sans Serif"/>
          <w:spacing w:val="-3"/>
          <w:sz w:val="22"/>
        </w:rPr>
        <w:t> </w:t>
      </w:r>
      <w:r>
        <w:rPr>
          <w:rFonts w:ascii="Microsoft Sans Serif" w:hAnsi="Microsoft Sans Serif"/>
          <w:w w:val="80"/>
          <w:sz w:val="22"/>
        </w:rPr>
        <w:t>općinu,</w:t>
      </w:r>
      <w:r>
        <w:rPr>
          <w:rFonts w:ascii="Microsoft Sans Serif" w:hAnsi="Microsoft Sans Serif"/>
          <w:spacing w:val="-3"/>
          <w:sz w:val="22"/>
        </w:rPr>
        <w:t> </w:t>
      </w:r>
      <w:r>
        <w:rPr>
          <w:rFonts w:ascii="Microsoft Sans Serif" w:hAnsi="Microsoft Sans Serif"/>
          <w:w w:val="80"/>
          <w:sz w:val="22"/>
        </w:rPr>
        <w:t>grad</w:t>
      </w:r>
      <w:r>
        <w:rPr>
          <w:rFonts w:ascii="Microsoft Sans Serif" w:hAnsi="Microsoft Sans Serif"/>
          <w:spacing w:val="-5"/>
          <w:sz w:val="22"/>
        </w:rPr>
        <w:t> </w:t>
      </w:r>
      <w:r>
        <w:rPr>
          <w:rFonts w:ascii="Microsoft Sans Serif" w:hAnsi="Microsoft Sans Serif"/>
          <w:w w:val="80"/>
          <w:sz w:val="22"/>
        </w:rPr>
        <w:t>i</w:t>
      </w:r>
      <w:r>
        <w:rPr>
          <w:rFonts w:ascii="Microsoft Sans Serif" w:hAnsi="Microsoft Sans Serif"/>
          <w:spacing w:val="-5"/>
          <w:sz w:val="22"/>
        </w:rPr>
        <w:t> </w:t>
      </w:r>
      <w:r>
        <w:rPr>
          <w:rFonts w:ascii="Microsoft Sans Serif" w:hAnsi="Microsoft Sans Serif"/>
          <w:w w:val="80"/>
          <w:sz w:val="22"/>
        </w:rPr>
        <w:t>županiju</w:t>
      </w:r>
      <w:r>
        <w:rPr>
          <w:rFonts w:ascii="Microsoft Sans Serif" w:hAnsi="Microsoft Sans Serif"/>
          <w:spacing w:val="-2"/>
          <w:sz w:val="22"/>
        </w:rPr>
        <w:t> </w:t>
      </w:r>
      <w:r>
        <w:rPr>
          <w:rFonts w:ascii="Microsoft Sans Serif" w:hAnsi="Microsoft Sans Serif"/>
          <w:w w:val="80"/>
          <w:sz w:val="22"/>
        </w:rPr>
        <w:t>koji</w:t>
      </w:r>
      <w:r>
        <w:rPr>
          <w:rFonts w:ascii="Microsoft Sans Serif" w:hAnsi="Microsoft Sans Serif"/>
          <w:spacing w:val="-4"/>
          <w:sz w:val="22"/>
        </w:rPr>
        <w:t> </w:t>
      </w:r>
      <w:r>
        <w:rPr>
          <w:rFonts w:ascii="Microsoft Sans Serif" w:hAnsi="Microsoft Sans Serif"/>
          <w:w w:val="80"/>
          <w:sz w:val="22"/>
        </w:rPr>
        <w:t>daju</w:t>
      </w:r>
      <w:r>
        <w:rPr>
          <w:rFonts w:ascii="Microsoft Sans Serif" w:hAnsi="Microsoft Sans Serif"/>
          <w:spacing w:val="-6"/>
          <w:sz w:val="22"/>
        </w:rPr>
        <w:t> </w:t>
      </w:r>
      <w:r>
        <w:rPr>
          <w:rFonts w:ascii="Microsoft Sans Serif" w:hAnsi="Microsoft Sans Serif"/>
          <w:w w:val="80"/>
          <w:sz w:val="22"/>
        </w:rPr>
        <w:t>jamstvo</w:t>
      </w:r>
      <w:r>
        <w:rPr>
          <w:rFonts w:ascii="Microsoft Sans Serif" w:hAnsi="Microsoft Sans Serif"/>
          <w:spacing w:val="-3"/>
          <w:sz w:val="22"/>
        </w:rPr>
        <w:t> </w:t>
      </w:r>
      <w:r>
        <w:rPr>
          <w:rFonts w:ascii="Microsoft Sans Serif" w:hAnsi="Microsoft Sans Serif"/>
          <w:w w:val="80"/>
          <w:sz w:val="22"/>
        </w:rPr>
        <w:t>temeljem</w:t>
      </w:r>
      <w:r>
        <w:rPr>
          <w:rFonts w:ascii="Microsoft Sans Serif" w:hAnsi="Microsoft Sans Serif"/>
          <w:spacing w:val="-6"/>
          <w:sz w:val="22"/>
        </w:rPr>
        <w:t> </w:t>
      </w:r>
      <w:r>
        <w:rPr>
          <w:rFonts w:ascii="Microsoft Sans Serif" w:hAnsi="Microsoft Sans Serif"/>
          <w:w w:val="80"/>
          <w:sz w:val="22"/>
        </w:rPr>
        <w:t>čl.</w:t>
      </w:r>
      <w:r>
        <w:rPr>
          <w:rFonts w:ascii="Microsoft Sans Serif" w:hAnsi="Microsoft Sans Serif"/>
          <w:spacing w:val="-5"/>
          <w:sz w:val="22"/>
        </w:rPr>
        <w:t> </w:t>
      </w:r>
      <w:r>
        <w:rPr>
          <w:rFonts w:ascii="Microsoft Sans Serif" w:hAnsi="Microsoft Sans Serif"/>
          <w:w w:val="80"/>
          <w:sz w:val="22"/>
        </w:rPr>
        <w:t>129.</w:t>
      </w:r>
      <w:r>
        <w:rPr>
          <w:rFonts w:ascii="Microsoft Sans Serif" w:hAnsi="Microsoft Sans Serif"/>
          <w:spacing w:val="-3"/>
          <w:sz w:val="22"/>
        </w:rPr>
        <w:t> </w:t>
      </w:r>
      <w:r>
        <w:rPr>
          <w:rFonts w:ascii="Microsoft Sans Serif" w:hAnsi="Microsoft Sans Serif"/>
          <w:w w:val="80"/>
          <w:sz w:val="22"/>
        </w:rPr>
        <w:t>Zakona</w:t>
      </w:r>
      <w:r>
        <w:rPr>
          <w:rFonts w:ascii="Microsoft Sans Serif" w:hAnsi="Microsoft Sans Serif"/>
          <w:spacing w:val="-6"/>
          <w:sz w:val="22"/>
        </w:rPr>
        <w:t> </w:t>
      </w:r>
      <w:r>
        <w:rPr>
          <w:rFonts w:ascii="Microsoft Sans Serif" w:hAnsi="Microsoft Sans Serif"/>
          <w:w w:val="80"/>
          <w:sz w:val="22"/>
        </w:rPr>
        <w:t>o</w:t>
      </w:r>
      <w:r>
        <w:rPr>
          <w:rFonts w:ascii="Microsoft Sans Serif" w:hAnsi="Microsoft Sans Serif"/>
          <w:spacing w:val="-3"/>
          <w:sz w:val="22"/>
        </w:rPr>
        <w:t> </w:t>
      </w:r>
      <w:r>
        <w:rPr>
          <w:rFonts w:ascii="Microsoft Sans Serif" w:hAnsi="Microsoft Sans Serif"/>
          <w:w w:val="80"/>
          <w:sz w:val="22"/>
        </w:rPr>
        <w:t>proračunu</w:t>
      </w:r>
      <w:r>
        <w:rPr>
          <w:rFonts w:ascii="Microsoft Sans Serif" w:hAnsi="Microsoft Sans Serif"/>
          <w:spacing w:val="-3"/>
          <w:sz w:val="22"/>
        </w:rPr>
        <w:t> </w:t>
      </w:r>
      <w:r>
        <w:rPr>
          <w:rFonts w:ascii="Microsoft Sans Serif" w:hAnsi="Microsoft Sans Serif"/>
          <w:w w:val="80"/>
          <w:sz w:val="22"/>
        </w:rPr>
        <w:t>(Narodne</w:t>
      </w:r>
      <w:r>
        <w:rPr>
          <w:rFonts w:ascii="Microsoft Sans Serif" w:hAnsi="Microsoft Sans Serif"/>
          <w:spacing w:val="-6"/>
          <w:sz w:val="22"/>
        </w:rPr>
        <w:t> </w:t>
      </w:r>
      <w:r>
        <w:rPr>
          <w:rFonts w:ascii="Microsoft Sans Serif" w:hAnsi="Microsoft Sans Serif"/>
          <w:w w:val="80"/>
          <w:sz w:val="22"/>
        </w:rPr>
        <w:t>novine,</w:t>
      </w:r>
      <w:r>
        <w:rPr>
          <w:rFonts w:ascii="Microsoft Sans Serif" w:hAnsi="Microsoft Sans Serif"/>
          <w:spacing w:val="-3"/>
          <w:sz w:val="22"/>
        </w:rPr>
        <w:t> </w:t>
      </w:r>
      <w:r>
        <w:rPr>
          <w:rFonts w:ascii="Microsoft Sans Serif" w:hAnsi="Microsoft Sans Serif"/>
          <w:w w:val="80"/>
          <w:sz w:val="22"/>
        </w:rPr>
        <w:t>br.</w:t>
      </w:r>
      <w:r>
        <w:rPr>
          <w:rFonts w:ascii="Microsoft Sans Serif" w:hAnsi="Microsoft Sans Serif"/>
          <w:spacing w:val="-5"/>
          <w:sz w:val="22"/>
        </w:rPr>
        <w:t> </w:t>
      </w:r>
      <w:r>
        <w:rPr>
          <w:rFonts w:ascii="Microsoft Sans Serif" w:hAnsi="Microsoft Sans Serif"/>
          <w:w w:val="80"/>
          <w:sz w:val="22"/>
        </w:rPr>
        <w:t>144/21)</w:t>
      </w:r>
      <w:r>
        <w:rPr>
          <w:rFonts w:ascii="Microsoft Sans Serif" w:hAnsi="Microsoft Sans Serif"/>
          <w:spacing w:val="-4"/>
          <w:sz w:val="22"/>
        </w:rPr>
        <w:t> </w:t>
      </w:r>
      <w:r>
        <w:rPr>
          <w:rFonts w:ascii="Microsoft Sans Serif" w:hAnsi="Microsoft Sans Serif"/>
          <w:w w:val="80"/>
          <w:sz w:val="22"/>
        </w:rPr>
        <w:t>i</w:t>
      </w:r>
      <w:r>
        <w:rPr>
          <w:rFonts w:ascii="Microsoft Sans Serif" w:hAnsi="Microsoft Sans Serif"/>
          <w:spacing w:val="-2"/>
          <w:sz w:val="22"/>
        </w:rPr>
        <w:t> </w:t>
      </w:r>
      <w:r>
        <w:rPr>
          <w:rFonts w:ascii="Microsoft Sans Serif" w:hAnsi="Microsoft Sans Serif"/>
          <w:w w:val="80"/>
          <w:sz w:val="22"/>
        </w:rPr>
        <w:t>na</w:t>
      </w:r>
      <w:r>
        <w:rPr>
          <w:rFonts w:ascii="Microsoft Sans Serif" w:hAnsi="Microsoft Sans Serif"/>
          <w:spacing w:val="3"/>
          <w:sz w:val="22"/>
        </w:rPr>
        <w:t> </w:t>
      </w:r>
      <w:r>
        <w:rPr>
          <w:rFonts w:ascii="Microsoft Sans Serif" w:hAnsi="Microsoft Sans Serif"/>
          <w:w w:val="80"/>
          <w:sz w:val="22"/>
        </w:rPr>
        <w:t>sva</w:t>
      </w:r>
      <w:r>
        <w:rPr>
          <w:rFonts w:ascii="Microsoft Sans Serif" w:hAnsi="Microsoft Sans Serif"/>
          <w:spacing w:val="-6"/>
          <w:sz w:val="22"/>
        </w:rPr>
        <w:t> </w:t>
      </w:r>
      <w:r>
        <w:rPr>
          <w:rFonts w:ascii="Microsoft Sans Serif" w:hAnsi="Microsoft Sans Serif"/>
          <w:w w:val="80"/>
          <w:sz w:val="22"/>
        </w:rPr>
        <w:t>prethodno</w:t>
      </w:r>
      <w:r>
        <w:rPr>
          <w:rFonts w:ascii="Microsoft Sans Serif" w:hAnsi="Microsoft Sans Serif"/>
          <w:spacing w:val="-3"/>
          <w:sz w:val="22"/>
        </w:rPr>
        <w:t> </w:t>
      </w:r>
      <w:r>
        <w:rPr>
          <w:rFonts w:ascii="Microsoft Sans Serif" w:hAnsi="Microsoft Sans Serif"/>
          <w:w w:val="80"/>
          <w:sz w:val="22"/>
        </w:rPr>
        <w:t>dana</w:t>
      </w:r>
      <w:r>
        <w:rPr>
          <w:rFonts w:ascii="Microsoft Sans Serif" w:hAnsi="Microsoft Sans Serif"/>
          <w:spacing w:val="-3"/>
          <w:sz w:val="22"/>
        </w:rPr>
        <w:t> </w:t>
      </w:r>
      <w:r>
        <w:rPr>
          <w:rFonts w:ascii="Microsoft Sans Serif" w:hAnsi="Microsoft Sans Serif"/>
          <w:spacing w:val="-2"/>
          <w:w w:val="80"/>
          <w:sz w:val="22"/>
        </w:rPr>
        <w:t>jamstva.</w:t>
      </w:r>
    </w:p>
    <w:p>
      <w:pPr>
        <w:pStyle w:val="BodyText"/>
        <w:rPr>
          <w:rFonts w:ascii="Microsoft Sans Serif"/>
          <w:sz w:val="22"/>
        </w:rPr>
      </w:pPr>
    </w:p>
    <w:p>
      <w:pPr>
        <w:pStyle w:val="BodyText"/>
        <w:spacing w:before="74"/>
        <w:rPr>
          <w:rFonts w:ascii="Microsoft Sans Serif"/>
          <w:sz w:val="22"/>
        </w:rPr>
      </w:pPr>
    </w:p>
    <w:p>
      <w:pPr>
        <w:spacing w:before="0"/>
        <w:ind w:left="1056" w:right="0" w:firstLine="0"/>
        <w:jc w:val="left"/>
        <w:rPr>
          <w:rFonts w:ascii="Microsoft Sans Serif" w:hAnsi="Microsoft Sans Serif"/>
          <w:sz w:val="22"/>
        </w:rPr>
      </w:pPr>
      <w:r>
        <w:rPr>
          <w:rFonts w:ascii="Microsoft Sans Serif" w:hAnsi="Microsoft Sans Serif"/>
          <w:w w:val="80"/>
          <w:position w:val="6"/>
          <w:sz w:val="14"/>
        </w:rPr>
        <w:t>*2</w:t>
      </w:r>
      <w:r>
        <w:rPr>
          <w:rFonts w:ascii="Microsoft Sans Serif" w:hAnsi="Microsoft Sans Serif"/>
          <w:spacing w:val="72"/>
          <w:position w:val="6"/>
          <w:sz w:val="14"/>
        </w:rPr>
        <w:t> </w:t>
      </w:r>
      <w:r>
        <w:rPr>
          <w:rFonts w:ascii="Microsoft Sans Serif" w:hAnsi="Microsoft Sans Serif"/>
          <w:w w:val="80"/>
          <w:sz w:val="22"/>
        </w:rPr>
        <w:t>Odnosi</w:t>
      </w:r>
      <w:r>
        <w:rPr>
          <w:rFonts w:ascii="Microsoft Sans Serif" w:hAnsi="Microsoft Sans Serif"/>
          <w:spacing w:val="-3"/>
          <w:sz w:val="22"/>
        </w:rPr>
        <w:t> </w:t>
      </w:r>
      <w:r>
        <w:rPr>
          <w:rFonts w:ascii="Microsoft Sans Serif" w:hAnsi="Microsoft Sans Serif"/>
          <w:w w:val="80"/>
          <w:sz w:val="22"/>
        </w:rPr>
        <w:t>se</w:t>
      </w:r>
      <w:r>
        <w:rPr>
          <w:rFonts w:ascii="Microsoft Sans Serif" w:hAnsi="Microsoft Sans Serif"/>
          <w:spacing w:val="-7"/>
          <w:sz w:val="22"/>
        </w:rPr>
        <w:t> </w:t>
      </w:r>
      <w:r>
        <w:rPr>
          <w:rFonts w:ascii="Microsoft Sans Serif" w:hAnsi="Microsoft Sans Serif"/>
          <w:w w:val="80"/>
          <w:sz w:val="22"/>
        </w:rPr>
        <w:t>na</w:t>
      </w:r>
      <w:r>
        <w:rPr>
          <w:rFonts w:ascii="Microsoft Sans Serif" w:hAnsi="Microsoft Sans Serif"/>
          <w:spacing w:val="-4"/>
          <w:sz w:val="22"/>
        </w:rPr>
        <w:t> </w:t>
      </w:r>
      <w:r>
        <w:rPr>
          <w:rFonts w:ascii="Microsoft Sans Serif" w:hAnsi="Microsoft Sans Serif"/>
          <w:w w:val="80"/>
          <w:sz w:val="22"/>
        </w:rPr>
        <w:t>općinu,</w:t>
      </w:r>
      <w:r>
        <w:rPr>
          <w:rFonts w:ascii="Microsoft Sans Serif" w:hAnsi="Microsoft Sans Serif"/>
          <w:spacing w:val="-4"/>
          <w:sz w:val="22"/>
        </w:rPr>
        <w:t> </w:t>
      </w:r>
      <w:r>
        <w:rPr>
          <w:rFonts w:ascii="Microsoft Sans Serif" w:hAnsi="Microsoft Sans Serif"/>
          <w:w w:val="80"/>
          <w:sz w:val="22"/>
        </w:rPr>
        <w:t>grad</w:t>
      </w:r>
      <w:r>
        <w:rPr>
          <w:rFonts w:ascii="Microsoft Sans Serif" w:hAnsi="Microsoft Sans Serif"/>
          <w:spacing w:val="-6"/>
          <w:sz w:val="22"/>
        </w:rPr>
        <w:t> </w:t>
      </w:r>
      <w:r>
        <w:rPr>
          <w:rFonts w:ascii="Microsoft Sans Serif" w:hAnsi="Microsoft Sans Serif"/>
          <w:w w:val="80"/>
          <w:sz w:val="22"/>
        </w:rPr>
        <w:t>i</w:t>
      </w:r>
      <w:r>
        <w:rPr>
          <w:rFonts w:ascii="Microsoft Sans Serif" w:hAnsi="Microsoft Sans Serif"/>
          <w:spacing w:val="-5"/>
          <w:sz w:val="22"/>
        </w:rPr>
        <w:t> </w:t>
      </w:r>
      <w:r>
        <w:rPr>
          <w:rFonts w:ascii="Microsoft Sans Serif" w:hAnsi="Microsoft Sans Serif"/>
          <w:w w:val="80"/>
          <w:sz w:val="22"/>
        </w:rPr>
        <w:t>županiju</w:t>
      </w:r>
      <w:r>
        <w:rPr>
          <w:rFonts w:ascii="Microsoft Sans Serif" w:hAnsi="Microsoft Sans Serif"/>
          <w:spacing w:val="-3"/>
          <w:sz w:val="22"/>
        </w:rPr>
        <w:t> </w:t>
      </w:r>
      <w:r>
        <w:rPr>
          <w:rFonts w:ascii="Microsoft Sans Serif" w:hAnsi="Microsoft Sans Serif"/>
          <w:w w:val="80"/>
          <w:sz w:val="22"/>
        </w:rPr>
        <w:t>koji</w:t>
      </w:r>
      <w:r>
        <w:rPr>
          <w:rFonts w:ascii="Microsoft Sans Serif" w:hAnsi="Microsoft Sans Serif"/>
          <w:spacing w:val="-5"/>
          <w:sz w:val="22"/>
        </w:rPr>
        <w:t> </w:t>
      </w:r>
      <w:r>
        <w:rPr>
          <w:rFonts w:ascii="Microsoft Sans Serif" w:hAnsi="Microsoft Sans Serif"/>
          <w:w w:val="80"/>
          <w:sz w:val="22"/>
        </w:rPr>
        <w:t>daju</w:t>
      </w:r>
      <w:r>
        <w:rPr>
          <w:rFonts w:ascii="Microsoft Sans Serif" w:hAnsi="Microsoft Sans Serif"/>
          <w:spacing w:val="-6"/>
          <w:sz w:val="22"/>
        </w:rPr>
        <w:t> </w:t>
      </w:r>
      <w:r>
        <w:rPr>
          <w:rFonts w:ascii="Microsoft Sans Serif" w:hAnsi="Microsoft Sans Serif"/>
          <w:w w:val="80"/>
          <w:sz w:val="22"/>
        </w:rPr>
        <w:t>suglasnost</w:t>
      </w:r>
      <w:r>
        <w:rPr>
          <w:rFonts w:ascii="Microsoft Sans Serif" w:hAnsi="Microsoft Sans Serif"/>
          <w:spacing w:val="-4"/>
          <w:sz w:val="22"/>
        </w:rPr>
        <w:t> </w:t>
      </w:r>
      <w:r>
        <w:rPr>
          <w:rFonts w:ascii="Microsoft Sans Serif" w:hAnsi="Microsoft Sans Serif"/>
          <w:w w:val="80"/>
          <w:sz w:val="22"/>
        </w:rPr>
        <w:t>temeljem</w:t>
      </w:r>
      <w:r>
        <w:rPr>
          <w:rFonts w:ascii="Microsoft Sans Serif" w:hAnsi="Microsoft Sans Serif"/>
          <w:spacing w:val="-4"/>
          <w:sz w:val="22"/>
        </w:rPr>
        <w:t> </w:t>
      </w:r>
      <w:r>
        <w:rPr>
          <w:rFonts w:ascii="Microsoft Sans Serif" w:hAnsi="Microsoft Sans Serif"/>
          <w:w w:val="80"/>
          <w:sz w:val="22"/>
        </w:rPr>
        <w:t>čl.</w:t>
      </w:r>
      <w:r>
        <w:rPr>
          <w:rFonts w:ascii="Microsoft Sans Serif" w:hAnsi="Microsoft Sans Serif"/>
          <w:spacing w:val="-3"/>
          <w:sz w:val="22"/>
        </w:rPr>
        <w:t> </w:t>
      </w:r>
      <w:r>
        <w:rPr>
          <w:rFonts w:ascii="Microsoft Sans Serif" w:hAnsi="Microsoft Sans Serif"/>
          <w:w w:val="80"/>
          <w:sz w:val="22"/>
        </w:rPr>
        <w:t>127.</w:t>
      </w:r>
      <w:r>
        <w:rPr>
          <w:rFonts w:ascii="Microsoft Sans Serif" w:hAnsi="Microsoft Sans Serif"/>
          <w:spacing w:val="-4"/>
          <w:sz w:val="22"/>
        </w:rPr>
        <w:t> </w:t>
      </w:r>
      <w:r>
        <w:rPr>
          <w:rFonts w:ascii="Microsoft Sans Serif" w:hAnsi="Microsoft Sans Serif"/>
          <w:w w:val="80"/>
          <w:sz w:val="22"/>
        </w:rPr>
        <w:t>Zakona</w:t>
      </w:r>
      <w:r>
        <w:rPr>
          <w:rFonts w:ascii="Microsoft Sans Serif" w:hAnsi="Microsoft Sans Serif"/>
          <w:spacing w:val="-4"/>
          <w:sz w:val="22"/>
        </w:rPr>
        <w:t> </w:t>
      </w:r>
      <w:r>
        <w:rPr>
          <w:rFonts w:ascii="Microsoft Sans Serif" w:hAnsi="Microsoft Sans Serif"/>
          <w:w w:val="80"/>
          <w:sz w:val="22"/>
        </w:rPr>
        <w:t>o</w:t>
      </w:r>
      <w:r>
        <w:rPr>
          <w:rFonts w:ascii="Microsoft Sans Serif" w:hAnsi="Microsoft Sans Serif"/>
          <w:spacing w:val="-5"/>
          <w:sz w:val="22"/>
        </w:rPr>
        <w:t> </w:t>
      </w:r>
      <w:r>
        <w:rPr>
          <w:rFonts w:ascii="Microsoft Sans Serif" w:hAnsi="Microsoft Sans Serif"/>
          <w:w w:val="80"/>
          <w:sz w:val="22"/>
        </w:rPr>
        <w:t>proračunu</w:t>
      </w:r>
      <w:r>
        <w:rPr>
          <w:rFonts w:ascii="Microsoft Sans Serif" w:hAnsi="Microsoft Sans Serif"/>
          <w:spacing w:val="-6"/>
          <w:sz w:val="22"/>
        </w:rPr>
        <w:t> </w:t>
      </w:r>
      <w:r>
        <w:rPr>
          <w:rFonts w:ascii="Microsoft Sans Serif" w:hAnsi="Microsoft Sans Serif"/>
          <w:w w:val="80"/>
          <w:sz w:val="22"/>
        </w:rPr>
        <w:t>i</w:t>
      </w:r>
      <w:r>
        <w:rPr>
          <w:rFonts w:ascii="Microsoft Sans Serif" w:hAnsi="Microsoft Sans Serif"/>
          <w:spacing w:val="-3"/>
          <w:sz w:val="22"/>
        </w:rPr>
        <w:t> </w:t>
      </w:r>
      <w:r>
        <w:rPr>
          <w:rFonts w:ascii="Microsoft Sans Serif" w:hAnsi="Microsoft Sans Serif"/>
          <w:w w:val="80"/>
          <w:sz w:val="22"/>
        </w:rPr>
        <w:t>na</w:t>
      </w:r>
      <w:r>
        <w:rPr>
          <w:rFonts w:ascii="Microsoft Sans Serif" w:hAnsi="Microsoft Sans Serif"/>
          <w:spacing w:val="-6"/>
          <w:sz w:val="22"/>
        </w:rPr>
        <w:t> </w:t>
      </w:r>
      <w:r>
        <w:rPr>
          <w:rFonts w:ascii="Microsoft Sans Serif" w:hAnsi="Microsoft Sans Serif"/>
          <w:w w:val="80"/>
          <w:sz w:val="22"/>
        </w:rPr>
        <w:t>sve</w:t>
      </w:r>
      <w:r>
        <w:rPr>
          <w:rFonts w:ascii="Microsoft Sans Serif" w:hAnsi="Microsoft Sans Serif"/>
          <w:spacing w:val="-4"/>
          <w:sz w:val="22"/>
        </w:rPr>
        <w:t> </w:t>
      </w:r>
      <w:r>
        <w:rPr>
          <w:rFonts w:ascii="Microsoft Sans Serif" w:hAnsi="Microsoft Sans Serif"/>
          <w:w w:val="80"/>
          <w:sz w:val="22"/>
        </w:rPr>
        <w:t>prethodno</w:t>
      </w:r>
      <w:r>
        <w:rPr>
          <w:rFonts w:ascii="Microsoft Sans Serif" w:hAnsi="Microsoft Sans Serif"/>
          <w:spacing w:val="-4"/>
          <w:sz w:val="22"/>
        </w:rPr>
        <w:t> </w:t>
      </w:r>
      <w:r>
        <w:rPr>
          <w:rFonts w:ascii="Microsoft Sans Serif" w:hAnsi="Microsoft Sans Serif"/>
          <w:w w:val="80"/>
          <w:sz w:val="22"/>
        </w:rPr>
        <w:t>dane</w:t>
      </w:r>
      <w:r>
        <w:rPr>
          <w:rFonts w:ascii="Microsoft Sans Serif" w:hAnsi="Microsoft Sans Serif"/>
          <w:spacing w:val="-4"/>
          <w:sz w:val="22"/>
        </w:rPr>
        <w:t> </w:t>
      </w:r>
      <w:r>
        <w:rPr>
          <w:rFonts w:ascii="Microsoft Sans Serif" w:hAnsi="Microsoft Sans Serif"/>
          <w:spacing w:val="-2"/>
          <w:w w:val="80"/>
          <w:sz w:val="22"/>
        </w:rPr>
        <w:t>suglasnosti.</w:t>
      </w:r>
    </w:p>
    <w:p>
      <w:pPr>
        <w:pStyle w:val="BodyText"/>
        <w:rPr>
          <w:rFonts w:ascii="Microsoft Sans Serif"/>
          <w:sz w:val="22"/>
        </w:rPr>
      </w:pPr>
    </w:p>
    <w:p>
      <w:pPr>
        <w:pStyle w:val="BodyText"/>
        <w:spacing w:before="74"/>
        <w:rPr>
          <w:rFonts w:ascii="Microsoft Sans Serif"/>
          <w:sz w:val="22"/>
        </w:rPr>
      </w:pPr>
    </w:p>
    <w:p>
      <w:pPr>
        <w:spacing w:line="280" w:lineRule="auto" w:before="0"/>
        <w:ind w:left="1056" w:right="1085" w:firstLine="0"/>
        <w:jc w:val="left"/>
        <w:rPr>
          <w:rFonts w:ascii="Microsoft Sans Serif" w:hAnsi="Microsoft Sans Serif"/>
          <w:sz w:val="22"/>
        </w:rPr>
      </w:pPr>
      <w:r>
        <w:rPr>
          <w:rFonts w:ascii="Microsoft Sans Serif" w:hAnsi="Microsoft Sans Serif"/>
          <w:w w:val="80"/>
          <w:position w:val="6"/>
          <w:sz w:val="14"/>
        </w:rPr>
        <w:t>*3</w:t>
      </w:r>
      <w:r>
        <w:rPr>
          <w:rFonts w:ascii="Microsoft Sans Serif" w:hAnsi="Microsoft Sans Serif"/>
          <w:spacing w:val="80"/>
          <w:position w:val="6"/>
          <w:sz w:val="14"/>
        </w:rPr>
        <w:t> </w:t>
      </w:r>
      <w:r>
        <w:rPr>
          <w:rFonts w:ascii="Microsoft Sans Serif" w:hAnsi="Microsoft Sans Serif"/>
          <w:w w:val="80"/>
          <w:sz w:val="22"/>
        </w:rPr>
        <w:t>Obvezno istaknuti ako se radi o zaduživanju za projekte koji se sufinanciraju iz pretpristupnih programa i fondova Europske unije i na projekte iz područja unapređenja</w:t>
      </w:r>
      <w:r>
        <w:rPr>
          <w:rFonts w:ascii="Microsoft Sans Serif" w:hAnsi="Microsoft Sans Serif"/>
          <w:spacing w:val="40"/>
          <w:sz w:val="22"/>
        </w:rPr>
        <w:t> </w:t>
      </w:r>
      <w:r>
        <w:rPr>
          <w:rFonts w:ascii="Microsoft Sans Serif" w:hAnsi="Microsoft Sans Serif"/>
          <w:w w:val="80"/>
          <w:sz w:val="22"/>
        </w:rPr>
        <w:t>energetske učinkovitosti u kojima sudjeluju jedinice lokalne i područne (regionalne) samouprave.</w:t>
      </w:r>
    </w:p>
    <w:p>
      <w:pPr>
        <w:spacing w:after="0" w:line="280" w:lineRule="auto"/>
        <w:jc w:val="left"/>
        <w:rPr>
          <w:rFonts w:ascii="Microsoft Sans Serif" w:hAnsi="Microsoft Sans Serif"/>
          <w:sz w:val="22"/>
        </w:rPr>
        <w:sectPr>
          <w:headerReference w:type="default" r:id="rId82"/>
          <w:footerReference w:type="default" r:id="rId83"/>
          <w:pgSz w:w="16840" w:h="11910" w:orient="landscape"/>
          <w:pgMar w:header="0" w:footer="1000" w:top="1320" w:bottom="1200" w:left="360" w:right="360"/>
        </w:sectPr>
      </w:pPr>
    </w:p>
    <w:p>
      <w:pPr>
        <w:pStyle w:val="Heading2"/>
        <w:numPr>
          <w:ilvl w:val="1"/>
          <w:numId w:val="1"/>
        </w:numPr>
        <w:tabs>
          <w:tab w:pos="4363" w:val="left" w:leader="none"/>
        </w:tabs>
        <w:spacing w:line="240" w:lineRule="auto" w:before="69" w:after="0"/>
        <w:ind w:left="4363" w:right="0" w:hanging="360"/>
        <w:jc w:val="left"/>
      </w:pPr>
      <w:r>
        <w:rPr/>
        <w:t>IZVJEŠTAJ</w:t>
      </w:r>
      <w:r>
        <w:rPr>
          <w:spacing w:val="-6"/>
        </w:rPr>
        <w:t> </w:t>
      </w:r>
      <w:r>
        <w:rPr/>
        <w:t>O</w:t>
      </w:r>
      <w:r>
        <w:rPr>
          <w:spacing w:val="-4"/>
        </w:rPr>
        <w:t> </w:t>
      </w:r>
      <w:r>
        <w:rPr/>
        <w:t>KORIŠTENJU</w:t>
      </w:r>
      <w:r>
        <w:rPr>
          <w:spacing w:val="-5"/>
        </w:rPr>
        <w:t> </w:t>
      </w:r>
      <w:r>
        <w:rPr/>
        <w:t>SREDSTAVA</w:t>
      </w:r>
      <w:r>
        <w:rPr>
          <w:spacing w:val="-5"/>
        </w:rPr>
        <w:t> </w:t>
      </w:r>
      <w:r>
        <w:rPr/>
        <w:t>FONDOVA</w:t>
      </w:r>
      <w:r>
        <w:rPr>
          <w:spacing w:val="-5"/>
        </w:rPr>
        <w:t> </w:t>
      </w:r>
      <w:r>
        <w:rPr/>
        <w:t>EUROPSKE</w:t>
      </w:r>
      <w:r>
        <w:rPr>
          <w:spacing w:val="-3"/>
        </w:rPr>
        <w:t> </w:t>
      </w:r>
      <w:r>
        <w:rPr>
          <w:spacing w:val="-2"/>
        </w:rPr>
        <w:t>UNIJE</w:t>
      </w:r>
    </w:p>
    <w:p>
      <w:pPr>
        <w:pStyle w:val="BodyText"/>
        <w:rPr>
          <w:b/>
        </w:rPr>
      </w:pPr>
    </w:p>
    <w:p>
      <w:pPr>
        <w:pStyle w:val="BodyText"/>
        <w:rPr>
          <w:b/>
        </w:rPr>
      </w:pPr>
    </w:p>
    <w:p>
      <w:pPr>
        <w:pStyle w:val="BodyText"/>
        <w:ind w:left="1056" w:right="1054" w:firstLine="360"/>
        <w:jc w:val="both"/>
      </w:pPr>
      <w:r>
        <w:rPr/>
        <w:t>Pravilnikom</w:t>
      </w:r>
      <w:r>
        <w:rPr>
          <w:spacing w:val="-7"/>
        </w:rPr>
        <w:t> </w:t>
      </w:r>
      <w:r>
        <w:rPr/>
        <w:t>o</w:t>
      </w:r>
      <w:r>
        <w:rPr>
          <w:spacing w:val="-7"/>
        </w:rPr>
        <w:t> </w:t>
      </w:r>
      <w:r>
        <w:rPr/>
        <w:t>polugodišnjem</w:t>
      </w:r>
      <w:r>
        <w:rPr>
          <w:spacing w:val="-7"/>
        </w:rPr>
        <w:t> </w:t>
      </w:r>
      <w:r>
        <w:rPr/>
        <w:t>i</w:t>
      </w:r>
      <w:r>
        <w:rPr>
          <w:spacing w:val="-7"/>
        </w:rPr>
        <w:t> </w:t>
      </w:r>
      <w:r>
        <w:rPr/>
        <w:t>godišnjem</w:t>
      </w:r>
      <w:r>
        <w:rPr>
          <w:spacing w:val="-7"/>
        </w:rPr>
        <w:t> </w:t>
      </w:r>
      <w:r>
        <w:rPr/>
        <w:t>izvještaju</w:t>
      </w:r>
      <w:r>
        <w:rPr>
          <w:spacing w:val="-7"/>
        </w:rPr>
        <w:t> </w:t>
      </w:r>
      <w:r>
        <w:rPr/>
        <w:t>o</w:t>
      </w:r>
      <w:r>
        <w:rPr>
          <w:spacing w:val="-7"/>
        </w:rPr>
        <w:t> </w:t>
      </w:r>
      <w:r>
        <w:rPr/>
        <w:t>izvršenju</w:t>
      </w:r>
      <w:r>
        <w:rPr>
          <w:spacing w:val="-7"/>
        </w:rPr>
        <w:t> </w:t>
      </w:r>
      <w:r>
        <w:rPr/>
        <w:t>proračuna</w:t>
      </w:r>
      <w:r>
        <w:rPr>
          <w:spacing w:val="-8"/>
        </w:rPr>
        <w:t> </w:t>
      </w:r>
      <w:r>
        <w:rPr/>
        <w:t>i</w:t>
      </w:r>
      <w:r>
        <w:rPr>
          <w:spacing w:val="-5"/>
        </w:rPr>
        <w:t> </w:t>
      </w:r>
      <w:r>
        <w:rPr/>
        <w:t>financijskog</w:t>
      </w:r>
      <w:r>
        <w:rPr>
          <w:spacing w:val="-7"/>
        </w:rPr>
        <w:t> </w:t>
      </w:r>
      <w:r>
        <w:rPr/>
        <w:t>plana</w:t>
      </w:r>
      <w:r>
        <w:rPr>
          <w:spacing w:val="-6"/>
        </w:rPr>
        <w:t> </w:t>
      </w:r>
      <w:r>
        <w:rPr/>
        <w:t>(„Narodne</w:t>
      </w:r>
      <w:r>
        <w:rPr>
          <w:spacing w:val="-8"/>
        </w:rPr>
        <w:t> </w:t>
      </w:r>
      <w:r>
        <w:rPr/>
        <w:t>novine“</w:t>
      </w:r>
      <w:r>
        <w:rPr>
          <w:spacing w:val="-9"/>
        </w:rPr>
        <w:t> </w:t>
      </w:r>
      <w:r>
        <w:rPr/>
        <w:t>broj</w:t>
      </w:r>
      <w:r>
        <w:rPr>
          <w:spacing w:val="-7"/>
        </w:rPr>
        <w:t> </w:t>
      </w:r>
      <w:r>
        <w:rPr/>
        <w:t>85/23),</w:t>
      </w:r>
      <w:r>
        <w:rPr>
          <w:spacing w:val="-4"/>
        </w:rPr>
        <w:t> </w:t>
      </w:r>
      <w:r>
        <w:rPr/>
        <w:t>propisano</w:t>
      </w:r>
      <w:r>
        <w:rPr>
          <w:spacing w:val="-7"/>
        </w:rPr>
        <w:t> </w:t>
      </w:r>
      <w:r>
        <w:rPr/>
        <w:t>je</w:t>
      </w:r>
      <w:r>
        <w:rPr>
          <w:spacing w:val="-8"/>
        </w:rPr>
        <w:t> </w:t>
      </w:r>
      <w:r>
        <w:rPr/>
        <w:t>da Izvještaj o korištenju sredstava fondova Europske unije sadrže podatke o evidentiranim prihodima i rashodima iz fondova Europske unije za proračunsku godinu po fondovima Europske unije te stanje obveza i potraživanja po sredstvima iz fondova Europske unije na kraju proračunske </w:t>
      </w:r>
      <w:r>
        <w:rPr>
          <w:spacing w:val="-2"/>
        </w:rPr>
        <w:t>godine.</w:t>
      </w:r>
    </w:p>
    <w:p>
      <w:pPr>
        <w:pStyle w:val="BodyText"/>
        <w:ind w:left="1416"/>
        <w:jc w:val="both"/>
      </w:pPr>
      <w:r>
        <w:rPr/>
        <w:t>Pored</w:t>
      </w:r>
      <w:r>
        <w:rPr>
          <w:spacing w:val="-1"/>
        </w:rPr>
        <w:t> </w:t>
      </w:r>
      <w:r>
        <w:rPr/>
        <w:t>navedenog, u</w:t>
      </w:r>
      <w:r>
        <w:rPr>
          <w:spacing w:val="-1"/>
        </w:rPr>
        <w:t> </w:t>
      </w:r>
      <w:r>
        <w:rPr/>
        <w:t>izvještaju se daju</w:t>
      </w:r>
      <w:r>
        <w:rPr>
          <w:spacing w:val="-1"/>
        </w:rPr>
        <w:t> </w:t>
      </w:r>
      <w:r>
        <w:rPr/>
        <w:t>podaci o ukupno</w:t>
      </w:r>
      <w:r>
        <w:rPr>
          <w:spacing w:val="-1"/>
        </w:rPr>
        <w:t> </w:t>
      </w:r>
      <w:r>
        <w:rPr/>
        <w:t>ugovorenim sredstvima</w:t>
      </w:r>
      <w:r>
        <w:rPr>
          <w:spacing w:val="-2"/>
        </w:rPr>
        <w:t> </w:t>
      </w:r>
      <w:r>
        <w:rPr/>
        <w:t>fondova</w:t>
      </w:r>
      <w:r>
        <w:rPr>
          <w:spacing w:val="-1"/>
        </w:rPr>
        <w:t> </w:t>
      </w:r>
      <w:r>
        <w:rPr/>
        <w:t>Europske</w:t>
      </w:r>
      <w:r>
        <w:rPr>
          <w:spacing w:val="-1"/>
        </w:rPr>
        <w:t> </w:t>
      </w:r>
      <w:r>
        <w:rPr/>
        <w:t>unije</w:t>
      </w:r>
      <w:r>
        <w:rPr>
          <w:spacing w:val="-2"/>
        </w:rPr>
        <w:t> </w:t>
      </w:r>
      <w:r>
        <w:rPr/>
        <w:t>po projektima</w:t>
      </w:r>
      <w:r>
        <w:rPr>
          <w:spacing w:val="-1"/>
        </w:rPr>
        <w:t> </w:t>
      </w:r>
      <w:r>
        <w:rPr/>
        <w:t>u</w:t>
      </w:r>
      <w:r>
        <w:rPr>
          <w:spacing w:val="-1"/>
        </w:rPr>
        <w:t> </w:t>
      </w:r>
      <w:r>
        <w:rPr/>
        <w:t>tijeku, i</w:t>
      </w:r>
      <w:r>
        <w:rPr>
          <w:spacing w:val="3"/>
        </w:rPr>
        <w:t> </w:t>
      </w:r>
      <w:r>
        <w:rPr>
          <w:spacing w:val="-5"/>
        </w:rPr>
        <w:t>to:</w:t>
      </w:r>
    </w:p>
    <w:p>
      <w:pPr>
        <w:pStyle w:val="ListParagraph"/>
        <w:numPr>
          <w:ilvl w:val="0"/>
          <w:numId w:val="27"/>
        </w:numPr>
        <w:tabs>
          <w:tab w:pos="2124" w:val="left" w:leader="none"/>
        </w:tabs>
        <w:spacing w:line="240" w:lineRule="auto" w:before="1" w:after="0"/>
        <w:ind w:left="2124" w:right="0" w:hanging="360"/>
        <w:jc w:val="left"/>
        <w:rPr>
          <w:sz w:val="24"/>
        </w:rPr>
      </w:pPr>
      <w:r>
        <w:rPr>
          <w:sz w:val="24"/>
        </w:rPr>
        <w:t>ukupno</w:t>
      </w:r>
      <w:r>
        <w:rPr>
          <w:spacing w:val="-3"/>
          <w:sz w:val="24"/>
        </w:rPr>
        <w:t> </w:t>
      </w:r>
      <w:r>
        <w:rPr>
          <w:sz w:val="24"/>
        </w:rPr>
        <w:t>ugovorenim</w:t>
      </w:r>
      <w:r>
        <w:rPr>
          <w:spacing w:val="-1"/>
          <w:sz w:val="24"/>
        </w:rPr>
        <w:t> </w:t>
      </w:r>
      <w:r>
        <w:rPr>
          <w:sz w:val="24"/>
        </w:rPr>
        <w:t>sredstvima</w:t>
      </w:r>
      <w:r>
        <w:rPr>
          <w:spacing w:val="-1"/>
          <w:sz w:val="24"/>
        </w:rPr>
        <w:t> </w:t>
      </w:r>
      <w:r>
        <w:rPr>
          <w:sz w:val="24"/>
        </w:rPr>
        <w:t>fondova</w:t>
      </w:r>
      <w:r>
        <w:rPr>
          <w:spacing w:val="-1"/>
          <w:sz w:val="24"/>
        </w:rPr>
        <w:t> </w:t>
      </w:r>
      <w:r>
        <w:rPr>
          <w:sz w:val="24"/>
        </w:rPr>
        <w:t>Europske unije</w:t>
      </w:r>
      <w:r>
        <w:rPr>
          <w:spacing w:val="-2"/>
          <w:sz w:val="24"/>
        </w:rPr>
        <w:t> </w:t>
      </w:r>
      <w:r>
        <w:rPr>
          <w:sz w:val="24"/>
        </w:rPr>
        <w:t>od početka</w:t>
      </w:r>
      <w:r>
        <w:rPr>
          <w:spacing w:val="-1"/>
          <w:sz w:val="24"/>
        </w:rPr>
        <w:t> </w:t>
      </w:r>
      <w:r>
        <w:rPr>
          <w:sz w:val="24"/>
        </w:rPr>
        <w:t>provedbe</w:t>
      </w:r>
      <w:r>
        <w:rPr>
          <w:spacing w:val="-2"/>
          <w:sz w:val="24"/>
        </w:rPr>
        <w:t> </w:t>
      </w:r>
      <w:r>
        <w:rPr>
          <w:sz w:val="24"/>
        </w:rPr>
        <w:t>projekta zaključno</w:t>
      </w:r>
      <w:r>
        <w:rPr>
          <w:spacing w:val="-1"/>
          <w:sz w:val="24"/>
        </w:rPr>
        <w:t> </w:t>
      </w:r>
      <w:r>
        <w:rPr>
          <w:sz w:val="24"/>
        </w:rPr>
        <w:t>s</w:t>
      </w:r>
      <w:r>
        <w:rPr>
          <w:spacing w:val="-2"/>
          <w:sz w:val="24"/>
        </w:rPr>
        <w:t> </w:t>
      </w:r>
      <w:r>
        <w:rPr>
          <w:sz w:val="24"/>
        </w:rPr>
        <w:t>izvještajnim </w:t>
      </w:r>
      <w:r>
        <w:rPr>
          <w:spacing w:val="-2"/>
          <w:sz w:val="24"/>
        </w:rPr>
        <w:t>razdobljem,</w:t>
      </w:r>
    </w:p>
    <w:p>
      <w:pPr>
        <w:pStyle w:val="ListParagraph"/>
        <w:numPr>
          <w:ilvl w:val="0"/>
          <w:numId w:val="27"/>
        </w:numPr>
        <w:tabs>
          <w:tab w:pos="2124" w:val="left" w:leader="none"/>
        </w:tabs>
        <w:spacing w:line="240" w:lineRule="auto" w:before="0" w:after="0"/>
        <w:ind w:left="2124" w:right="0" w:hanging="360"/>
        <w:jc w:val="left"/>
        <w:rPr>
          <w:sz w:val="24"/>
        </w:rPr>
      </w:pPr>
      <w:r>
        <w:rPr>
          <w:sz w:val="24"/>
        </w:rPr>
        <w:t>ukupno</w:t>
      </w:r>
      <w:r>
        <w:rPr>
          <w:spacing w:val="-1"/>
          <w:sz w:val="24"/>
        </w:rPr>
        <w:t> </w:t>
      </w:r>
      <w:r>
        <w:rPr>
          <w:sz w:val="24"/>
        </w:rPr>
        <w:t>uplaćenim</w:t>
      </w:r>
      <w:r>
        <w:rPr>
          <w:spacing w:val="-1"/>
          <w:sz w:val="24"/>
        </w:rPr>
        <w:t> </w:t>
      </w:r>
      <w:r>
        <w:rPr>
          <w:sz w:val="24"/>
        </w:rPr>
        <w:t>sredstvima</w:t>
      </w:r>
      <w:r>
        <w:rPr>
          <w:spacing w:val="-2"/>
          <w:sz w:val="24"/>
        </w:rPr>
        <w:t> </w:t>
      </w:r>
      <w:r>
        <w:rPr>
          <w:sz w:val="24"/>
        </w:rPr>
        <w:t>fondova</w:t>
      </w:r>
      <w:r>
        <w:rPr>
          <w:spacing w:val="-2"/>
          <w:sz w:val="24"/>
        </w:rPr>
        <w:t> </w:t>
      </w:r>
      <w:r>
        <w:rPr>
          <w:sz w:val="24"/>
        </w:rPr>
        <w:t>Europske unije</w:t>
      </w:r>
      <w:r>
        <w:rPr>
          <w:spacing w:val="-2"/>
          <w:sz w:val="24"/>
        </w:rPr>
        <w:t> </w:t>
      </w:r>
      <w:r>
        <w:rPr>
          <w:sz w:val="24"/>
        </w:rPr>
        <w:t>od</w:t>
      </w:r>
      <w:r>
        <w:rPr>
          <w:spacing w:val="-1"/>
          <w:sz w:val="24"/>
        </w:rPr>
        <w:t> </w:t>
      </w:r>
      <w:r>
        <w:rPr>
          <w:sz w:val="24"/>
        </w:rPr>
        <w:t>početka</w:t>
      </w:r>
      <w:r>
        <w:rPr>
          <w:spacing w:val="-1"/>
          <w:sz w:val="24"/>
        </w:rPr>
        <w:t> </w:t>
      </w:r>
      <w:r>
        <w:rPr>
          <w:sz w:val="24"/>
        </w:rPr>
        <w:t>provedbe</w:t>
      </w:r>
      <w:r>
        <w:rPr>
          <w:spacing w:val="-2"/>
          <w:sz w:val="24"/>
        </w:rPr>
        <w:t> </w:t>
      </w:r>
      <w:r>
        <w:rPr>
          <w:sz w:val="24"/>
        </w:rPr>
        <w:t>projekta</w:t>
      </w:r>
      <w:r>
        <w:rPr>
          <w:spacing w:val="-1"/>
          <w:sz w:val="24"/>
        </w:rPr>
        <w:t> </w:t>
      </w:r>
      <w:r>
        <w:rPr>
          <w:sz w:val="24"/>
        </w:rPr>
        <w:t>zaključno</w:t>
      </w:r>
      <w:r>
        <w:rPr>
          <w:spacing w:val="-1"/>
          <w:sz w:val="24"/>
        </w:rPr>
        <w:t> </w:t>
      </w:r>
      <w:r>
        <w:rPr>
          <w:sz w:val="24"/>
        </w:rPr>
        <w:t>s</w:t>
      </w:r>
      <w:r>
        <w:rPr>
          <w:spacing w:val="-2"/>
          <w:sz w:val="24"/>
        </w:rPr>
        <w:t> </w:t>
      </w:r>
      <w:r>
        <w:rPr>
          <w:sz w:val="24"/>
        </w:rPr>
        <w:t>izvještajnim</w:t>
      </w:r>
      <w:r>
        <w:rPr>
          <w:spacing w:val="-1"/>
          <w:sz w:val="24"/>
        </w:rPr>
        <w:t> </w:t>
      </w:r>
      <w:r>
        <w:rPr>
          <w:sz w:val="24"/>
        </w:rPr>
        <w:t>razdobljem</w:t>
      </w:r>
      <w:r>
        <w:rPr>
          <w:spacing w:val="2"/>
          <w:sz w:val="24"/>
        </w:rPr>
        <w:t> </w:t>
      </w:r>
      <w:r>
        <w:rPr>
          <w:spacing w:val="-5"/>
          <w:sz w:val="24"/>
        </w:rPr>
        <w:t>te</w:t>
      </w:r>
    </w:p>
    <w:p>
      <w:pPr>
        <w:pStyle w:val="ListParagraph"/>
        <w:numPr>
          <w:ilvl w:val="0"/>
          <w:numId w:val="27"/>
        </w:numPr>
        <w:tabs>
          <w:tab w:pos="2124" w:val="left" w:leader="none"/>
        </w:tabs>
        <w:spacing w:line="240" w:lineRule="auto" w:before="0" w:after="0"/>
        <w:ind w:left="2124" w:right="0" w:hanging="360"/>
        <w:jc w:val="left"/>
        <w:rPr>
          <w:sz w:val="24"/>
        </w:rPr>
      </w:pPr>
      <w:r>
        <w:rPr>
          <w:sz w:val="24"/>
        </w:rPr>
        <w:t>metodologija</w:t>
      </w:r>
      <w:r>
        <w:rPr>
          <w:spacing w:val="-1"/>
          <w:sz w:val="24"/>
        </w:rPr>
        <w:t> </w:t>
      </w:r>
      <w:r>
        <w:rPr>
          <w:sz w:val="24"/>
        </w:rPr>
        <w:t>temeljem</w:t>
      </w:r>
      <w:r>
        <w:rPr>
          <w:spacing w:val="-1"/>
          <w:sz w:val="24"/>
        </w:rPr>
        <w:t> </w:t>
      </w:r>
      <w:r>
        <w:rPr>
          <w:sz w:val="24"/>
        </w:rPr>
        <w:t>koje se</w:t>
      </w:r>
      <w:r>
        <w:rPr>
          <w:spacing w:val="-3"/>
          <w:sz w:val="24"/>
        </w:rPr>
        <w:t> </w:t>
      </w:r>
      <w:r>
        <w:rPr>
          <w:sz w:val="24"/>
        </w:rPr>
        <w:t>iskazuju </w:t>
      </w:r>
      <w:r>
        <w:rPr>
          <w:spacing w:val="-2"/>
          <w:sz w:val="24"/>
        </w:rPr>
        <w:t>podaci.</w:t>
      </w:r>
    </w:p>
    <w:p>
      <w:pPr>
        <w:pStyle w:val="BodyText"/>
      </w:pPr>
    </w:p>
    <w:p>
      <w:pPr>
        <w:pStyle w:val="BodyText"/>
      </w:pPr>
    </w:p>
    <w:p>
      <w:pPr>
        <w:pStyle w:val="BodyText"/>
        <w:ind w:left="1764"/>
        <w:jc w:val="both"/>
      </w:pPr>
      <w:r>
        <w:rPr/>
        <w:t>Grad</w:t>
      </w:r>
      <w:r>
        <w:rPr>
          <w:spacing w:val="5"/>
        </w:rPr>
        <w:t> </w:t>
      </w:r>
      <w:r>
        <w:rPr/>
        <w:t>Šibenik</w:t>
      </w:r>
      <w:r>
        <w:rPr>
          <w:spacing w:val="5"/>
        </w:rPr>
        <w:t> </w:t>
      </w:r>
      <w:r>
        <w:rPr/>
        <w:t>primjenjuje</w:t>
      </w:r>
      <w:r>
        <w:rPr>
          <w:spacing w:val="5"/>
        </w:rPr>
        <w:t> </w:t>
      </w:r>
      <w:r>
        <w:rPr/>
        <w:t>proračunsko</w:t>
      </w:r>
      <w:r>
        <w:rPr>
          <w:spacing w:val="6"/>
        </w:rPr>
        <w:t> </w:t>
      </w:r>
      <w:r>
        <w:rPr/>
        <w:t>računovodstvo</w:t>
      </w:r>
      <w:r>
        <w:rPr>
          <w:spacing w:val="6"/>
        </w:rPr>
        <w:t> </w:t>
      </w:r>
      <w:r>
        <w:rPr/>
        <w:t>u</w:t>
      </w:r>
      <w:r>
        <w:rPr>
          <w:spacing w:val="6"/>
        </w:rPr>
        <w:t> </w:t>
      </w:r>
      <w:r>
        <w:rPr/>
        <w:t>skladu</w:t>
      </w:r>
      <w:r>
        <w:rPr>
          <w:spacing w:val="5"/>
        </w:rPr>
        <w:t> </w:t>
      </w:r>
      <w:r>
        <w:rPr/>
        <w:t>sa</w:t>
      </w:r>
      <w:r>
        <w:rPr>
          <w:spacing w:val="5"/>
        </w:rPr>
        <w:t> </w:t>
      </w:r>
      <w:r>
        <w:rPr/>
        <w:t>Zakonom</w:t>
      </w:r>
      <w:r>
        <w:rPr>
          <w:spacing w:val="6"/>
        </w:rPr>
        <w:t> </w:t>
      </w:r>
      <w:r>
        <w:rPr/>
        <w:t>o</w:t>
      </w:r>
      <w:r>
        <w:rPr>
          <w:spacing w:val="5"/>
        </w:rPr>
        <w:t> </w:t>
      </w:r>
      <w:r>
        <w:rPr/>
        <w:t>proračunu</w:t>
      </w:r>
      <w:r>
        <w:rPr>
          <w:spacing w:val="5"/>
        </w:rPr>
        <w:t> </w:t>
      </w:r>
      <w:r>
        <w:rPr/>
        <w:t>(„Narodne</w:t>
      </w:r>
      <w:r>
        <w:rPr>
          <w:spacing w:val="7"/>
        </w:rPr>
        <w:t> </w:t>
      </w:r>
      <w:r>
        <w:rPr/>
        <w:t>novine“</w:t>
      </w:r>
      <w:r>
        <w:rPr>
          <w:spacing w:val="4"/>
        </w:rPr>
        <w:t> </w:t>
      </w:r>
      <w:r>
        <w:rPr/>
        <w:t>broj</w:t>
      </w:r>
      <w:r>
        <w:rPr>
          <w:spacing w:val="5"/>
        </w:rPr>
        <w:t> </w:t>
      </w:r>
      <w:r>
        <w:rPr/>
        <w:t>144/21)</w:t>
      </w:r>
      <w:r>
        <w:rPr>
          <w:spacing w:val="5"/>
        </w:rPr>
        <w:t> </w:t>
      </w:r>
      <w:r>
        <w:rPr/>
        <w:t>i</w:t>
      </w:r>
      <w:r>
        <w:rPr>
          <w:spacing w:val="6"/>
        </w:rPr>
        <w:t> </w:t>
      </w:r>
      <w:r>
        <w:rPr/>
        <w:t>Pravilnikom</w:t>
      </w:r>
      <w:r>
        <w:rPr>
          <w:spacing w:val="7"/>
        </w:rPr>
        <w:t> </w:t>
      </w:r>
      <w:r>
        <w:rPr>
          <w:spacing w:val="-10"/>
        </w:rPr>
        <w:t>o</w:t>
      </w:r>
    </w:p>
    <w:p>
      <w:pPr>
        <w:pStyle w:val="BodyText"/>
        <w:ind w:left="1056"/>
        <w:jc w:val="both"/>
      </w:pPr>
      <w:r>
        <w:rPr/>
        <w:t>proračunskom</w:t>
      </w:r>
      <w:r>
        <w:rPr>
          <w:spacing w:val="-1"/>
        </w:rPr>
        <w:t> </w:t>
      </w:r>
      <w:r>
        <w:rPr/>
        <w:t>računovodstvu</w:t>
      </w:r>
      <w:r>
        <w:rPr>
          <w:spacing w:val="-1"/>
        </w:rPr>
        <w:t> </w:t>
      </w:r>
      <w:r>
        <w:rPr/>
        <w:t>i</w:t>
      </w:r>
      <w:r>
        <w:rPr>
          <w:spacing w:val="1"/>
        </w:rPr>
        <w:t> </w:t>
      </w:r>
      <w:r>
        <w:rPr/>
        <w:t>računskom</w:t>
      </w:r>
      <w:r>
        <w:rPr>
          <w:spacing w:val="-1"/>
        </w:rPr>
        <w:t> </w:t>
      </w:r>
      <w:r>
        <w:rPr/>
        <w:t>planu</w:t>
      </w:r>
      <w:r>
        <w:rPr>
          <w:spacing w:val="-1"/>
        </w:rPr>
        <w:t> </w:t>
      </w:r>
      <w:r>
        <w:rPr/>
        <w:t>(„Narodne</w:t>
      </w:r>
      <w:r>
        <w:rPr>
          <w:spacing w:val="-1"/>
        </w:rPr>
        <w:t> </w:t>
      </w:r>
      <w:r>
        <w:rPr/>
        <w:t>novine“</w:t>
      </w:r>
      <w:r>
        <w:rPr>
          <w:spacing w:val="-3"/>
        </w:rPr>
        <w:t> </w:t>
      </w:r>
      <w:r>
        <w:rPr/>
        <w:t>broj</w:t>
      </w:r>
      <w:r>
        <w:rPr>
          <w:spacing w:val="-1"/>
        </w:rPr>
        <w:t> </w:t>
      </w:r>
      <w:r>
        <w:rPr/>
        <w:t>124/14, 115/15,</w:t>
      </w:r>
      <w:r>
        <w:rPr>
          <w:spacing w:val="-1"/>
        </w:rPr>
        <w:t> </w:t>
      </w:r>
      <w:r>
        <w:rPr/>
        <w:t>87/16,</w:t>
      </w:r>
      <w:r>
        <w:rPr>
          <w:spacing w:val="-1"/>
        </w:rPr>
        <w:t> </w:t>
      </w:r>
      <w:r>
        <w:rPr/>
        <w:t>3/18, 126/19</w:t>
      </w:r>
      <w:r>
        <w:rPr>
          <w:spacing w:val="-1"/>
        </w:rPr>
        <w:t> </w:t>
      </w:r>
      <w:r>
        <w:rPr/>
        <w:t>i </w:t>
      </w:r>
      <w:r>
        <w:rPr>
          <w:spacing w:val="-2"/>
        </w:rPr>
        <w:t>108/20).</w:t>
      </w:r>
    </w:p>
    <w:p>
      <w:pPr>
        <w:pStyle w:val="BodyText"/>
        <w:ind w:left="1056" w:right="1056" w:firstLine="708"/>
        <w:jc w:val="both"/>
      </w:pPr>
      <w:r>
        <w:rPr/>
        <w:t>Grad Šibenik u svojim knjigovodstvenim evidencijama osigurava pojedinačne podatke o vrstama prihoda i primitaka, rashoda i izdataka, stanju imovine, obveza i vlastitih izvora.</w:t>
      </w:r>
    </w:p>
    <w:p>
      <w:pPr>
        <w:pStyle w:val="BodyText"/>
        <w:ind w:left="1056" w:right="1057" w:firstLine="708"/>
        <w:jc w:val="both"/>
      </w:pPr>
      <w:r>
        <w:rPr/>
        <w:t>Prihodi i primici te rashodi i izdaci iskazuju se prema modificiranom računovodstvenom načelu nastanka događaja što znači da se prihodi i primici priznaju u izvještajnom razdoblju u kojem su postali raspoloživi i pod uvjetom da su mjerljivi. Rashodi se priznaju na temelju nastanka događaja (obveza) i u izvještajnom razdoblju na koje se odnose neovisno o plaćanju.</w:t>
      </w:r>
    </w:p>
    <w:p>
      <w:pPr>
        <w:pStyle w:val="BodyText"/>
      </w:pPr>
    </w:p>
    <w:p>
      <w:pPr>
        <w:pStyle w:val="BodyText"/>
        <w:ind w:left="1764"/>
        <w:jc w:val="both"/>
      </w:pPr>
      <w:r>
        <w:rPr/>
        <w:t>EU</w:t>
      </w:r>
      <w:r>
        <w:rPr>
          <w:spacing w:val="-3"/>
        </w:rPr>
        <w:t> </w:t>
      </w:r>
      <w:r>
        <w:rPr/>
        <w:t>sredstva</w:t>
      </w:r>
      <w:r>
        <w:rPr>
          <w:spacing w:val="-1"/>
        </w:rPr>
        <w:t> </w:t>
      </w:r>
      <w:r>
        <w:rPr/>
        <w:t>u</w:t>
      </w:r>
      <w:r>
        <w:rPr>
          <w:spacing w:val="-1"/>
        </w:rPr>
        <w:t> </w:t>
      </w:r>
      <w:r>
        <w:rPr/>
        <w:t>Proračunu</w:t>
      </w:r>
      <w:r>
        <w:rPr>
          <w:spacing w:val="1"/>
        </w:rPr>
        <w:t> </w:t>
      </w:r>
      <w:r>
        <w:rPr/>
        <w:t>za</w:t>
      </w:r>
      <w:r>
        <w:rPr>
          <w:spacing w:val="-2"/>
        </w:rPr>
        <w:t> </w:t>
      </w:r>
      <w:r>
        <w:rPr/>
        <w:t>2024.</w:t>
      </w:r>
      <w:r>
        <w:rPr>
          <w:spacing w:val="-1"/>
        </w:rPr>
        <w:t> </w:t>
      </w:r>
      <w:r>
        <w:rPr/>
        <w:t>godinu</w:t>
      </w:r>
      <w:r>
        <w:rPr>
          <w:spacing w:val="-1"/>
        </w:rPr>
        <w:t> </w:t>
      </w:r>
      <w:r>
        <w:rPr/>
        <w:t>su</w:t>
      </w:r>
      <w:r>
        <w:rPr>
          <w:spacing w:val="-1"/>
        </w:rPr>
        <w:t> </w:t>
      </w:r>
      <w:r>
        <w:rPr/>
        <w:t>se</w:t>
      </w:r>
      <w:r>
        <w:rPr>
          <w:spacing w:val="-3"/>
        </w:rPr>
        <w:t> </w:t>
      </w:r>
      <w:r>
        <w:rPr/>
        <w:t>planirala</w:t>
      </w:r>
      <w:r>
        <w:rPr>
          <w:spacing w:val="-1"/>
        </w:rPr>
        <w:t> </w:t>
      </w:r>
      <w:r>
        <w:rPr/>
        <w:t>i</w:t>
      </w:r>
      <w:r>
        <w:rPr>
          <w:spacing w:val="-1"/>
        </w:rPr>
        <w:t> </w:t>
      </w:r>
      <w:r>
        <w:rPr/>
        <w:t>izvršavala</w:t>
      </w:r>
      <w:r>
        <w:rPr>
          <w:spacing w:val="-1"/>
        </w:rPr>
        <w:t> </w:t>
      </w:r>
      <w:r>
        <w:rPr/>
        <w:t>prema modificiranom</w:t>
      </w:r>
      <w:r>
        <w:rPr>
          <w:spacing w:val="-1"/>
        </w:rPr>
        <w:t> </w:t>
      </w:r>
      <w:r>
        <w:rPr/>
        <w:t>obračunskom</w:t>
      </w:r>
      <w:r>
        <w:rPr>
          <w:spacing w:val="-1"/>
        </w:rPr>
        <w:t> </w:t>
      </w:r>
      <w:r>
        <w:rPr/>
        <w:t>načelu</w:t>
      </w:r>
      <w:r>
        <w:rPr>
          <w:spacing w:val="-1"/>
        </w:rPr>
        <w:t> </w:t>
      </w:r>
      <w:r>
        <w:rPr/>
        <w:t>koje</w:t>
      </w:r>
      <w:r>
        <w:rPr>
          <w:spacing w:val="-2"/>
        </w:rPr>
        <w:t> znači:</w:t>
      </w:r>
    </w:p>
    <w:p>
      <w:pPr>
        <w:pStyle w:val="BodyText"/>
      </w:pPr>
    </w:p>
    <w:p>
      <w:pPr>
        <w:pStyle w:val="ListParagraph"/>
        <w:numPr>
          <w:ilvl w:val="0"/>
          <w:numId w:val="27"/>
        </w:numPr>
        <w:tabs>
          <w:tab w:pos="2124" w:val="left" w:leader="none"/>
        </w:tabs>
        <w:spacing w:line="240" w:lineRule="auto" w:before="0" w:after="0"/>
        <w:ind w:left="2124" w:right="1052" w:hanging="360"/>
        <w:jc w:val="both"/>
        <w:rPr>
          <w:sz w:val="24"/>
        </w:rPr>
      </w:pPr>
      <w:r>
        <w:rPr>
          <w:sz w:val="24"/>
        </w:rPr>
        <w:t>Prihodi od pomoći od međunarodnih organizacija te institucija i tijela EU unutar podskupine 632 planiraju se prema proračunskim klasifikacijama u planskom razdoblju u kojem se očekivala njihova naplata, a iskazuju se u izvještajnom razdoblju u kojem su i </w:t>
      </w:r>
      <w:r>
        <w:rPr>
          <w:spacing w:val="-2"/>
          <w:sz w:val="24"/>
        </w:rPr>
        <w:t>naplaćeni.</w:t>
      </w:r>
    </w:p>
    <w:p>
      <w:pPr>
        <w:pStyle w:val="ListParagraph"/>
        <w:numPr>
          <w:ilvl w:val="0"/>
          <w:numId w:val="27"/>
        </w:numPr>
        <w:tabs>
          <w:tab w:pos="2124" w:val="left" w:leader="none"/>
        </w:tabs>
        <w:spacing w:line="240" w:lineRule="auto" w:before="1" w:after="0"/>
        <w:ind w:left="2124" w:right="1060" w:hanging="360"/>
        <w:jc w:val="both"/>
        <w:rPr>
          <w:sz w:val="24"/>
        </w:rPr>
      </w:pPr>
      <w:r>
        <w:rPr>
          <w:sz w:val="24"/>
        </w:rPr>
        <w:t>Prihodi od pomoći na temelju prijenosa EU sredstava unutar podskupine 638 planiraju se prema proračunskim klasifikacijama u planskom razdoblju u kojem se očekuje njihova naplata, a iskazuju u izvještajnom razdoblju u kojem su naplaćeni.</w:t>
      </w:r>
    </w:p>
    <w:p>
      <w:pPr>
        <w:pStyle w:val="ListParagraph"/>
        <w:numPr>
          <w:ilvl w:val="0"/>
          <w:numId w:val="27"/>
        </w:numPr>
        <w:tabs>
          <w:tab w:pos="2124" w:val="left" w:leader="none"/>
        </w:tabs>
        <w:spacing w:line="240" w:lineRule="auto" w:before="0" w:after="0"/>
        <w:ind w:left="2124" w:right="1059" w:hanging="360"/>
        <w:jc w:val="both"/>
        <w:rPr>
          <w:sz w:val="24"/>
        </w:rPr>
      </w:pPr>
      <w:r>
        <w:rPr>
          <w:sz w:val="24"/>
        </w:rPr>
        <w:t>Prihodi od prijenosa između proračunskih korisnika istog proračuna unutar podskupine 639 planiraju se prema proračunskim klasifikacijama u planskom razdoblju u kojem se očekuje njihova naplata, a iskazuju u izvještajnom razdoblju u kojem su naplaćeni.</w:t>
      </w:r>
    </w:p>
    <w:p>
      <w:pPr>
        <w:pStyle w:val="ListParagraph"/>
        <w:numPr>
          <w:ilvl w:val="0"/>
          <w:numId w:val="27"/>
        </w:numPr>
        <w:tabs>
          <w:tab w:pos="2124" w:val="left" w:leader="none"/>
        </w:tabs>
        <w:spacing w:line="240" w:lineRule="auto" w:before="0" w:after="0"/>
        <w:ind w:left="2124" w:right="1052" w:hanging="360"/>
        <w:jc w:val="both"/>
        <w:rPr>
          <w:sz w:val="24"/>
        </w:rPr>
      </w:pPr>
      <w:r>
        <w:rPr>
          <w:sz w:val="24"/>
        </w:rPr>
        <w:t>Rashodi za provedbu projektnih aktivnosti unutar razreda 3 i 4 planiraju se prema proračunskim klasifikacijama u planskom razdoblju u</w:t>
      </w:r>
      <w:r>
        <w:rPr>
          <w:spacing w:val="-8"/>
          <w:sz w:val="24"/>
        </w:rPr>
        <w:t> </w:t>
      </w:r>
      <w:r>
        <w:rPr>
          <w:sz w:val="24"/>
        </w:rPr>
        <w:t>kojem</w:t>
      </w:r>
      <w:r>
        <w:rPr>
          <w:spacing w:val="-8"/>
          <w:sz w:val="24"/>
        </w:rPr>
        <w:t> </w:t>
      </w:r>
      <w:r>
        <w:rPr>
          <w:sz w:val="24"/>
        </w:rPr>
        <w:t>se</w:t>
      </w:r>
      <w:r>
        <w:rPr>
          <w:spacing w:val="-9"/>
          <w:sz w:val="24"/>
        </w:rPr>
        <w:t> </w:t>
      </w:r>
      <w:r>
        <w:rPr>
          <w:sz w:val="24"/>
        </w:rPr>
        <w:t>očekuje</w:t>
      </w:r>
      <w:r>
        <w:rPr>
          <w:spacing w:val="-9"/>
          <w:sz w:val="24"/>
        </w:rPr>
        <w:t> </w:t>
      </w:r>
      <w:r>
        <w:rPr>
          <w:sz w:val="24"/>
        </w:rPr>
        <w:t>nastanak</w:t>
      </w:r>
      <w:r>
        <w:rPr>
          <w:spacing w:val="-8"/>
          <w:sz w:val="24"/>
        </w:rPr>
        <w:t> </w:t>
      </w:r>
      <w:r>
        <w:rPr>
          <w:sz w:val="24"/>
        </w:rPr>
        <w:t>poslovnog</w:t>
      </w:r>
      <w:r>
        <w:rPr>
          <w:spacing w:val="-8"/>
          <w:sz w:val="24"/>
        </w:rPr>
        <w:t> </w:t>
      </w:r>
      <w:r>
        <w:rPr>
          <w:sz w:val="24"/>
        </w:rPr>
        <w:t>događaja</w:t>
      </w:r>
      <w:r>
        <w:rPr>
          <w:spacing w:val="-9"/>
          <w:sz w:val="24"/>
        </w:rPr>
        <w:t> </w:t>
      </w:r>
      <w:r>
        <w:rPr>
          <w:sz w:val="24"/>
        </w:rPr>
        <w:t>(obveza),</w:t>
      </w:r>
      <w:r>
        <w:rPr>
          <w:spacing w:val="-9"/>
          <w:sz w:val="24"/>
        </w:rPr>
        <w:t> </w:t>
      </w:r>
      <w:r>
        <w:rPr>
          <w:sz w:val="24"/>
        </w:rPr>
        <w:t>a</w:t>
      </w:r>
      <w:r>
        <w:rPr>
          <w:spacing w:val="-9"/>
          <w:sz w:val="24"/>
        </w:rPr>
        <w:t> </w:t>
      </w:r>
      <w:r>
        <w:rPr>
          <w:sz w:val="24"/>
        </w:rPr>
        <w:t>iskazuju</w:t>
      </w:r>
      <w:r>
        <w:rPr>
          <w:spacing w:val="-8"/>
          <w:sz w:val="24"/>
        </w:rPr>
        <w:t> </w:t>
      </w:r>
      <w:r>
        <w:rPr>
          <w:sz w:val="24"/>
        </w:rPr>
        <w:t>u</w:t>
      </w:r>
      <w:r>
        <w:rPr>
          <w:spacing w:val="-8"/>
          <w:sz w:val="24"/>
        </w:rPr>
        <w:t> </w:t>
      </w:r>
      <w:r>
        <w:rPr>
          <w:sz w:val="24"/>
        </w:rPr>
        <w:t>izvještajnom</w:t>
      </w:r>
      <w:r>
        <w:rPr>
          <w:spacing w:val="-8"/>
          <w:sz w:val="24"/>
        </w:rPr>
        <w:t> </w:t>
      </w:r>
      <w:r>
        <w:rPr>
          <w:sz w:val="24"/>
        </w:rPr>
        <w:t>razdoblju</w:t>
      </w:r>
      <w:r>
        <w:rPr>
          <w:spacing w:val="-8"/>
          <w:sz w:val="24"/>
        </w:rPr>
        <w:t> </w:t>
      </w:r>
      <w:r>
        <w:rPr>
          <w:sz w:val="24"/>
        </w:rPr>
        <w:t>u</w:t>
      </w:r>
      <w:r>
        <w:rPr>
          <w:spacing w:val="-8"/>
          <w:sz w:val="24"/>
        </w:rPr>
        <w:t> </w:t>
      </w:r>
      <w:r>
        <w:rPr>
          <w:sz w:val="24"/>
        </w:rPr>
        <w:t>kojem</w:t>
      </w:r>
      <w:r>
        <w:rPr>
          <w:spacing w:val="-8"/>
          <w:sz w:val="24"/>
        </w:rPr>
        <w:t> </w:t>
      </w:r>
      <w:r>
        <w:rPr>
          <w:sz w:val="24"/>
        </w:rPr>
        <w:t>su</w:t>
      </w:r>
      <w:r>
        <w:rPr>
          <w:spacing w:val="-8"/>
          <w:sz w:val="24"/>
        </w:rPr>
        <w:t> </w:t>
      </w:r>
      <w:r>
        <w:rPr>
          <w:sz w:val="24"/>
        </w:rPr>
        <w:t>nastali,</w:t>
      </w:r>
      <w:r>
        <w:rPr>
          <w:spacing w:val="-8"/>
          <w:sz w:val="24"/>
        </w:rPr>
        <w:t> </w:t>
      </w:r>
      <w:r>
        <w:rPr>
          <w:sz w:val="24"/>
        </w:rPr>
        <w:t>neovisno</w:t>
      </w:r>
      <w:r>
        <w:rPr>
          <w:spacing w:val="-10"/>
          <w:sz w:val="24"/>
        </w:rPr>
        <w:t> </w:t>
      </w:r>
      <w:r>
        <w:rPr>
          <w:sz w:val="24"/>
        </w:rPr>
        <w:t>o</w:t>
      </w:r>
      <w:r>
        <w:rPr>
          <w:spacing w:val="-11"/>
          <w:sz w:val="24"/>
        </w:rPr>
        <w:t> </w:t>
      </w:r>
      <w:r>
        <w:rPr>
          <w:sz w:val="24"/>
        </w:rPr>
        <w:t>plaćanju.</w:t>
      </w:r>
    </w:p>
    <w:p>
      <w:pPr>
        <w:pStyle w:val="ListParagraph"/>
        <w:spacing w:after="0" w:line="240" w:lineRule="auto"/>
        <w:jc w:val="both"/>
        <w:rPr>
          <w:sz w:val="24"/>
        </w:rPr>
        <w:sectPr>
          <w:headerReference w:type="default" r:id="rId84"/>
          <w:footerReference w:type="default" r:id="rId85"/>
          <w:pgSz w:w="16840" w:h="11910" w:orient="landscape"/>
          <w:pgMar w:header="0" w:footer="1000" w:top="1340" w:bottom="1200" w:left="360" w:right="360"/>
        </w:sectPr>
      </w:pPr>
    </w:p>
    <w:tbl>
      <w:tblPr>
        <w:tblW w:w="0" w:type="auto"/>
        <w:jc w:val="left"/>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29"/>
        <w:gridCol w:w="2000"/>
        <w:gridCol w:w="2797"/>
        <w:gridCol w:w="2652"/>
        <w:gridCol w:w="1419"/>
        <w:gridCol w:w="1416"/>
        <w:gridCol w:w="1277"/>
        <w:gridCol w:w="1274"/>
        <w:gridCol w:w="1135"/>
        <w:gridCol w:w="1299"/>
      </w:tblGrid>
      <w:tr>
        <w:trPr>
          <w:trHeight w:val="1840" w:hRule="atLeast"/>
        </w:trPr>
        <w:tc>
          <w:tcPr>
            <w:tcW w:w="629" w:type="dxa"/>
          </w:tcPr>
          <w:p>
            <w:pPr>
              <w:pStyle w:val="TableParagraph"/>
              <w:rPr>
                <w:rFonts w:ascii="Times New Roman"/>
                <w:sz w:val="20"/>
              </w:rPr>
            </w:pPr>
          </w:p>
          <w:p>
            <w:pPr>
              <w:pStyle w:val="TableParagraph"/>
              <w:spacing w:before="1"/>
              <w:rPr>
                <w:rFonts w:ascii="Times New Roman"/>
                <w:sz w:val="20"/>
              </w:rPr>
            </w:pPr>
          </w:p>
          <w:p>
            <w:pPr>
              <w:pStyle w:val="TableParagraph"/>
              <w:ind w:left="13" w:right="16"/>
              <w:jc w:val="center"/>
              <w:rPr>
                <w:rFonts w:ascii="Times New Roman"/>
                <w:b/>
                <w:sz w:val="20"/>
              </w:rPr>
            </w:pPr>
            <w:r>
              <w:rPr>
                <w:rFonts w:ascii="Times New Roman"/>
                <w:b/>
                <w:spacing w:val="-4"/>
                <w:sz w:val="20"/>
              </w:rPr>
              <w:t>R.br</w:t>
            </w:r>
          </w:p>
        </w:tc>
        <w:tc>
          <w:tcPr>
            <w:tcW w:w="2000" w:type="dxa"/>
          </w:tcPr>
          <w:p>
            <w:pPr>
              <w:pStyle w:val="TableParagraph"/>
              <w:rPr>
                <w:rFonts w:ascii="Times New Roman"/>
                <w:sz w:val="20"/>
              </w:rPr>
            </w:pPr>
          </w:p>
          <w:p>
            <w:pPr>
              <w:pStyle w:val="TableParagraph"/>
              <w:spacing w:before="1"/>
              <w:rPr>
                <w:rFonts w:ascii="Times New Roman"/>
                <w:sz w:val="20"/>
              </w:rPr>
            </w:pPr>
          </w:p>
          <w:p>
            <w:pPr>
              <w:pStyle w:val="TableParagraph"/>
              <w:ind w:left="141" w:right="130" w:firstLine="3"/>
              <w:jc w:val="center"/>
              <w:rPr>
                <w:rFonts w:ascii="Times New Roman"/>
                <w:b/>
                <w:sz w:val="20"/>
              </w:rPr>
            </w:pPr>
            <w:r>
              <w:rPr>
                <w:rFonts w:ascii="Times New Roman"/>
                <w:b/>
                <w:spacing w:val="-2"/>
                <w:sz w:val="20"/>
              </w:rPr>
              <w:t>Korisnik </w:t>
            </w:r>
            <w:r>
              <w:rPr>
                <w:rFonts w:ascii="Times New Roman"/>
                <w:b/>
                <w:sz w:val="20"/>
              </w:rPr>
              <w:t>projekta/Partner</w:t>
            </w:r>
            <w:r>
              <w:rPr>
                <w:rFonts w:ascii="Times New Roman"/>
                <w:b/>
                <w:spacing w:val="-13"/>
                <w:sz w:val="20"/>
              </w:rPr>
              <w:t> </w:t>
            </w:r>
            <w:r>
              <w:rPr>
                <w:rFonts w:ascii="Times New Roman"/>
                <w:b/>
                <w:sz w:val="20"/>
              </w:rPr>
              <w:t>na </w:t>
            </w:r>
            <w:r>
              <w:rPr>
                <w:rFonts w:ascii="Times New Roman"/>
                <w:b/>
                <w:spacing w:val="-2"/>
                <w:sz w:val="20"/>
              </w:rPr>
              <w:t>projektu</w:t>
            </w:r>
          </w:p>
        </w:tc>
        <w:tc>
          <w:tcPr>
            <w:tcW w:w="2797" w:type="dxa"/>
          </w:tcPr>
          <w:p>
            <w:pPr>
              <w:pStyle w:val="TableParagraph"/>
              <w:rPr>
                <w:rFonts w:ascii="Times New Roman"/>
                <w:sz w:val="20"/>
              </w:rPr>
            </w:pPr>
          </w:p>
          <w:p>
            <w:pPr>
              <w:pStyle w:val="TableParagraph"/>
              <w:spacing w:before="1"/>
              <w:rPr>
                <w:rFonts w:ascii="Times New Roman"/>
                <w:sz w:val="20"/>
              </w:rPr>
            </w:pPr>
          </w:p>
          <w:p>
            <w:pPr>
              <w:pStyle w:val="TableParagraph"/>
              <w:ind w:left="762"/>
              <w:rPr>
                <w:rFonts w:ascii="Times New Roman"/>
                <w:b/>
                <w:sz w:val="20"/>
              </w:rPr>
            </w:pPr>
            <w:r>
              <w:rPr>
                <w:rFonts w:ascii="Times New Roman"/>
                <w:b/>
                <w:sz w:val="20"/>
              </w:rPr>
              <w:t>Naziv</w:t>
            </w:r>
            <w:r>
              <w:rPr>
                <w:rFonts w:ascii="Times New Roman"/>
                <w:b/>
                <w:spacing w:val="-3"/>
                <w:sz w:val="20"/>
              </w:rPr>
              <w:t> </w:t>
            </w:r>
            <w:r>
              <w:rPr>
                <w:rFonts w:ascii="Times New Roman"/>
                <w:b/>
                <w:spacing w:val="-2"/>
                <w:sz w:val="20"/>
              </w:rPr>
              <w:t>projekta</w:t>
            </w:r>
          </w:p>
        </w:tc>
        <w:tc>
          <w:tcPr>
            <w:tcW w:w="2652" w:type="dxa"/>
          </w:tcPr>
          <w:p>
            <w:pPr>
              <w:pStyle w:val="TableParagraph"/>
              <w:rPr>
                <w:rFonts w:ascii="Times New Roman"/>
                <w:sz w:val="20"/>
              </w:rPr>
            </w:pPr>
          </w:p>
          <w:p>
            <w:pPr>
              <w:pStyle w:val="TableParagraph"/>
              <w:spacing w:before="1"/>
              <w:rPr>
                <w:rFonts w:ascii="Times New Roman"/>
                <w:sz w:val="20"/>
              </w:rPr>
            </w:pPr>
          </w:p>
          <w:p>
            <w:pPr>
              <w:pStyle w:val="TableParagraph"/>
              <w:ind w:left="409" w:hanging="161"/>
              <w:rPr>
                <w:rFonts w:ascii="Times New Roman"/>
                <w:b/>
                <w:sz w:val="20"/>
              </w:rPr>
            </w:pPr>
            <w:r>
              <w:rPr>
                <w:rFonts w:ascii="Times New Roman"/>
                <w:b/>
                <w:sz w:val="20"/>
              </w:rPr>
              <w:t>Europski</w:t>
            </w:r>
            <w:r>
              <w:rPr>
                <w:rFonts w:ascii="Times New Roman"/>
                <w:b/>
                <w:spacing w:val="-11"/>
                <w:sz w:val="20"/>
              </w:rPr>
              <w:t> </w:t>
            </w:r>
            <w:r>
              <w:rPr>
                <w:rFonts w:ascii="Times New Roman"/>
                <w:b/>
                <w:sz w:val="20"/>
              </w:rPr>
              <w:t>fond</w:t>
            </w:r>
            <w:r>
              <w:rPr>
                <w:rFonts w:ascii="Times New Roman"/>
                <w:b/>
                <w:spacing w:val="-11"/>
                <w:sz w:val="20"/>
              </w:rPr>
              <w:t> </w:t>
            </w:r>
            <w:r>
              <w:rPr>
                <w:rFonts w:ascii="Times New Roman"/>
                <w:b/>
                <w:sz w:val="20"/>
              </w:rPr>
              <w:t>iz</w:t>
            </w:r>
            <w:r>
              <w:rPr>
                <w:rFonts w:ascii="Times New Roman"/>
                <w:b/>
                <w:spacing w:val="-10"/>
                <w:sz w:val="20"/>
              </w:rPr>
              <w:t> </w:t>
            </w:r>
            <w:r>
              <w:rPr>
                <w:rFonts w:ascii="Times New Roman"/>
                <w:b/>
                <w:sz w:val="20"/>
              </w:rPr>
              <w:t>kojeg</w:t>
            </w:r>
            <w:r>
              <w:rPr>
                <w:rFonts w:ascii="Times New Roman"/>
                <w:b/>
                <w:spacing w:val="-9"/>
                <w:sz w:val="20"/>
              </w:rPr>
              <w:t> </w:t>
            </w:r>
            <w:r>
              <w:rPr>
                <w:rFonts w:ascii="Times New Roman"/>
                <w:b/>
                <w:sz w:val="20"/>
              </w:rPr>
              <w:t>se projekt (su) financira</w:t>
            </w:r>
          </w:p>
        </w:tc>
        <w:tc>
          <w:tcPr>
            <w:tcW w:w="1419" w:type="dxa"/>
          </w:tcPr>
          <w:p>
            <w:pPr>
              <w:pStyle w:val="TableParagraph"/>
              <w:rPr>
                <w:rFonts w:ascii="Times New Roman"/>
                <w:sz w:val="20"/>
              </w:rPr>
            </w:pPr>
          </w:p>
          <w:p>
            <w:pPr>
              <w:pStyle w:val="TableParagraph"/>
              <w:spacing w:before="1"/>
              <w:rPr>
                <w:rFonts w:ascii="Times New Roman"/>
                <w:sz w:val="20"/>
              </w:rPr>
            </w:pPr>
          </w:p>
          <w:p>
            <w:pPr>
              <w:pStyle w:val="TableParagraph"/>
              <w:ind w:left="190" w:right="178" w:firstLine="1"/>
              <w:jc w:val="center"/>
              <w:rPr>
                <w:rFonts w:ascii="Times New Roman"/>
                <w:b/>
                <w:sz w:val="20"/>
              </w:rPr>
            </w:pPr>
            <w:r>
              <w:rPr>
                <w:rFonts w:ascii="Times New Roman"/>
                <w:b/>
                <w:spacing w:val="-2"/>
                <w:sz w:val="20"/>
              </w:rPr>
              <w:t>Ukupno ugovorena </w:t>
            </w:r>
            <w:r>
              <w:rPr>
                <w:rFonts w:ascii="Times New Roman"/>
                <w:b/>
                <w:sz w:val="20"/>
              </w:rPr>
              <w:t>EU</w:t>
            </w:r>
            <w:r>
              <w:rPr>
                <w:rFonts w:ascii="Times New Roman"/>
                <w:b/>
                <w:spacing w:val="-13"/>
                <w:sz w:val="20"/>
              </w:rPr>
              <w:t> </w:t>
            </w:r>
            <w:r>
              <w:rPr>
                <w:rFonts w:ascii="Times New Roman"/>
                <w:b/>
                <w:sz w:val="20"/>
              </w:rPr>
              <w:t>sredstva</w:t>
            </w:r>
          </w:p>
        </w:tc>
        <w:tc>
          <w:tcPr>
            <w:tcW w:w="1416" w:type="dxa"/>
          </w:tcPr>
          <w:p>
            <w:pPr>
              <w:pStyle w:val="TableParagraph"/>
              <w:ind w:left="193" w:right="188" w:firstLine="4"/>
              <w:jc w:val="center"/>
              <w:rPr>
                <w:rFonts w:ascii="Times New Roman" w:hAnsi="Times New Roman"/>
                <w:b/>
                <w:sz w:val="20"/>
              </w:rPr>
            </w:pPr>
            <w:r>
              <w:rPr>
                <w:rFonts w:ascii="Times New Roman" w:hAnsi="Times New Roman"/>
                <w:b/>
                <w:spacing w:val="-2"/>
                <w:sz w:val="20"/>
              </w:rPr>
              <w:t>Ostvareni </w:t>
            </w:r>
            <w:r>
              <w:rPr>
                <w:rFonts w:ascii="Times New Roman" w:hAnsi="Times New Roman"/>
                <w:b/>
                <w:sz w:val="20"/>
              </w:rPr>
              <w:t>prihod od </w:t>
            </w:r>
            <w:r>
              <w:rPr>
                <w:rFonts w:ascii="Times New Roman" w:hAnsi="Times New Roman"/>
                <w:b/>
                <w:spacing w:val="-2"/>
                <w:sz w:val="20"/>
              </w:rPr>
              <w:t>početka provedbe </w:t>
            </w:r>
            <w:r>
              <w:rPr>
                <w:rFonts w:ascii="Times New Roman" w:hAnsi="Times New Roman"/>
                <w:b/>
                <w:sz w:val="20"/>
              </w:rPr>
              <w:t>projekta</w:t>
            </w:r>
            <w:r>
              <w:rPr>
                <w:rFonts w:ascii="Times New Roman" w:hAnsi="Times New Roman"/>
                <w:b/>
                <w:spacing w:val="-10"/>
                <w:sz w:val="20"/>
              </w:rPr>
              <w:t> </w:t>
            </w:r>
            <w:r>
              <w:rPr>
                <w:rFonts w:ascii="Times New Roman" w:hAnsi="Times New Roman"/>
                <w:b/>
                <w:sz w:val="20"/>
              </w:rPr>
              <w:t>do </w:t>
            </w:r>
            <w:r>
              <w:rPr>
                <w:rFonts w:ascii="Times New Roman" w:hAnsi="Times New Roman"/>
                <w:b/>
                <w:spacing w:val="-2"/>
                <w:sz w:val="20"/>
              </w:rPr>
              <w:t>kraja izvještajnog</w:t>
            </w:r>
          </w:p>
          <w:p>
            <w:pPr>
              <w:pStyle w:val="TableParagraph"/>
              <w:spacing w:line="210" w:lineRule="exact" w:before="1"/>
              <w:ind w:left="6" w:right="4"/>
              <w:jc w:val="center"/>
              <w:rPr>
                <w:rFonts w:ascii="Times New Roman"/>
                <w:b/>
                <w:sz w:val="20"/>
              </w:rPr>
            </w:pPr>
            <w:r>
              <w:rPr>
                <w:rFonts w:ascii="Times New Roman"/>
                <w:b/>
                <w:spacing w:val="-2"/>
                <w:sz w:val="20"/>
              </w:rPr>
              <w:t>razdoblja</w:t>
            </w:r>
          </w:p>
        </w:tc>
        <w:tc>
          <w:tcPr>
            <w:tcW w:w="1277" w:type="dxa"/>
          </w:tcPr>
          <w:p>
            <w:pPr>
              <w:pStyle w:val="TableParagraph"/>
              <w:ind w:left="130" w:right="119" w:firstLine="1"/>
              <w:jc w:val="center"/>
              <w:rPr>
                <w:rFonts w:ascii="Times New Roman"/>
                <w:b/>
                <w:sz w:val="20"/>
              </w:rPr>
            </w:pPr>
            <w:r>
              <w:rPr>
                <w:rFonts w:ascii="Times New Roman"/>
                <w:b/>
                <w:spacing w:val="-2"/>
                <w:sz w:val="20"/>
              </w:rPr>
              <w:t>Ostvareni </w:t>
            </w:r>
            <w:r>
              <w:rPr>
                <w:rFonts w:ascii="Times New Roman"/>
                <w:b/>
                <w:sz w:val="20"/>
              </w:rPr>
              <w:t>prihodi iz EU</w:t>
            </w:r>
            <w:r>
              <w:rPr>
                <w:rFonts w:ascii="Times New Roman"/>
                <w:b/>
                <w:spacing w:val="-13"/>
                <w:sz w:val="20"/>
              </w:rPr>
              <w:t> </w:t>
            </w:r>
            <w:r>
              <w:rPr>
                <w:rFonts w:ascii="Times New Roman"/>
                <w:b/>
                <w:sz w:val="20"/>
              </w:rPr>
              <w:t>fondova u 2024.</w:t>
            </w:r>
          </w:p>
          <w:p>
            <w:pPr>
              <w:pStyle w:val="TableParagraph"/>
              <w:spacing w:before="2"/>
              <w:ind w:left="16" w:right="5"/>
              <w:jc w:val="center"/>
              <w:rPr>
                <w:rFonts w:ascii="Times New Roman"/>
                <w:b/>
                <w:sz w:val="20"/>
              </w:rPr>
            </w:pPr>
            <w:r>
              <w:rPr>
                <w:rFonts w:ascii="Times New Roman"/>
                <w:b/>
                <w:spacing w:val="-2"/>
                <w:sz w:val="20"/>
              </w:rPr>
              <w:t>godini</w:t>
            </w:r>
          </w:p>
        </w:tc>
        <w:tc>
          <w:tcPr>
            <w:tcW w:w="1274" w:type="dxa"/>
          </w:tcPr>
          <w:p>
            <w:pPr>
              <w:pStyle w:val="TableParagraph"/>
              <w:ind w:left="128" w:right="118" w:firstLine="2"/>
              <w:jc w:val="center"/>
              <w:rPr>
                <w:rFonts w:ascii="Times New Roman" w:hAnsi="Times New Roman"/>
                <w:b/>
                <w:sz w:val="20"/>
              </w:rPr>
            </w:pPr>
            <w:r>
              <w:rPr>
                <w:rFonts w:ascii="Times New Roman" w:hAnsi="Times New Roman"/>
                <w:b/>
                <w:spacing w:val="-2"/>
                <w:sz w:val="20"/>
              </w:rPr>
              <w:t>Izvršeni </w:t>
            </w:r>
            <w:r>
              <w:rPr>
                <w:rFonts w:ascii="Times New Roman" w:hAnsi="Times New Roman"/>
                <w:b/>
                <w:sz w:val="20"/>
              </w:rPr>
              <w:t>rashodi iz EU</w:t>
            </w:r>
            <w:r>
              <w:rPr>
                <w:rFonts w:ascii="Times New Roman" w:hAnsi="Times New Roman"/>
                <w:b/>
                <w:spacing w:val="-13"/>
                <w:sz w:val="20"/>
              </w:rPr>
              <w:t> </w:t>
            </w:r>
            <w:r>
              <w:rPr>
                <w:rFonts w:ascii="Times New Roman" w:hAnsi="Times New Roman"/>
                <w:b/>
                <w:sz w:val="20"/>
              </w:rPr>
              <w:t>fondova u 2024.</w:t>
            </w:r>
          </w:p>
          <w:p>
            <w:pPr>
              <w:pStyle w:val="TableParagraph"/>
              <w:spacing w:before="2"/>
              <w:ind w:left="13" w:right="3"/>
              <w:jc w:val="center"/>
              <w:rPr>
                <w:rFonts w:ascii="Times New Roman"/>
                <w:b/>
                <w:sz w:val="20"/>
              </w:rPr>
            </w:pPr>
            <w:r>
              <w:rPr>
                <w:rFonts w:ascii="Times New Roman"/>
                <w:b/>
                <w:spacing w:val="-2"/>
                <w:sz w:val="20"/>
              </w:rPr>
              <w:t>godini</w:t>
            </w:r>
          </w:p>
        </w:tc>
        <w:tc>
          <w:tcPr>
            <w:tcW w:w="1135" w:type="dxa"/>
          </w:tcPr>
          <w:p>
            <w:pPr>
              <w:pStyle w:val="TableParagraph"/>
              <w:ind w:left="162" w:right="148" w:hanging="4"/>
              <w:jc w:val="center"/>
              <w:rPr>
                <w:rFonts w:ascii="Times New Roman" w:hAnsi="Times New Roman"/>
                <w:b/>
                <w:sz w:val="20"/>
              </w:rPr>
            </w:pPr>
            <w:r>
              <w:rPr>
                <w:rFonts w:ascii="Times New Roman" w:hAnsi="Times New Roman"/>
                <w:b/>
                <w:spacing w:val="-2"/>
                <w:sz w:val="20"/>
              </w:rPr>
              <w:t>Stanje potraživa </w:t>
            </w:r>
            <w:r>
              <w:rPr>
                <w:rFonts w:ascii="Times New Roman" w:hAnsi="Times New Roman"/>
                <w:b/>
                <w:sz w:val="20"/>
              </w:rPr>
              <w:t>nja</w:t>
            </w:r>
            <w:r>
              <w:rPr>
                <w:rFonts w:ascii="Times New Roman" w:hAnsi="Times New Roman"/>
                <w:b/>
                <w:spacing w:val="-13"/>
                <w:sz w:val="20"/>
              </w:rPr>
              <w:t> </w:t>
            </w:r>
            <w:r>
              <w:rPr>
                <w:rFonts w:ascii="Times New Roman" w:hAnsi="Times New Roman"/>
                <w:b/>
                <w:sz w:val="20"/>
              </w:rPr>
              <w:t>iz</w:t>
            </w:r>
            <w:r>
              <w:rPr>
                <w:rFonts w:ascii="Times New Roman" w:hAnsi="Times New Roman"/>
                <w:b/>
                <w:spacing w:val="-12"/>
                <w:sz w:val="20"/>
              </w:rPr>
              <w:t> </w:t>
            </w:r>
            <w:r>
              <w:rPr>
                <w:rFonts w:ascii="Times New Roman" w:hAnsi="Times New Roman"/>
                <w:b/>
                <w:sz w:val="20"/>
              </w:rPr>
              <w:t>EU </w:t>
            </w:r>
            <w:r>
              <w:rPr>
                <w:rFonts w:ascii="Times New Roman" w:hAnsi="Times New Roman"/>
                <w:b/>
                <w:spacing w:val="-2"/>
                <w:sz w:val="20"/>
              </w:rPr>
              <w:t>fondova </w:t>
            </w:r>
            <w:r>
              <w:rPr>
                <w:rFonts w:ascii="Times New Roman" w:hAnsi="Times New Roman"/>
                <w:b/>
                <w:sz w:val="20"/>
              </w:rPr>
              <w:t>na dan </w:t>
            </w:r>
            <w:r>
              <w:rPr>
                <w:rFonts w:ascii="Times New Roman" w:hAnsi="Times New Roman"/>
                <w:b/>
                <w:spacing w:val="-2"/>
                <w:sz w:val="20"/>
              </w:rPr>
              <w:t>31.12.24.</w:t>
            </w:r>
          </w:p>
        </w:tc>
        <w:tc>
          <w:tcPr>
            <w:tcW w:w="1299" w:type="dxa"/>
          </w:tcPr>
          <w:p>
            <w:pPr>
              <w:pStyle w:val="TableParagraph"/>
              <w:ind w:left="111" w:right="96"/>
              <w:jc w:val="center"/>
              <w:rPr>
                <w:rFonts w:ascii="Times New Roman"/>
                <w:b/>
                <w:sz w:val="20"/>
              </w:rPr>
            </w:pPr>
            <w:r>
              <w:rPr>
                <w:rFonts w:ascii="Times New Roman"/>
                <w:b/>
                <w:spacing w:val="-2"/>
                <w:sz w:val="20"/>
              </w:rPr>
              <w:t>Stanje </w:t>
            </w:r>
            <w:r>
              <w:rPr>
                <w:rFonts w:ascii="Times New Roman"/>
                <w:b/>
                <w:sz w:val="20"/>
              </w:rPr>
              <w:t>obveza za </w:t>
            </w:r>
            <w:r>
              <w:rPr>
                <w:rFonts w:ascii="Times New Roman"/>
                <w:b/>
                <w:spacing w:val="-2"/>
                <w:sz w:val="20"/>
              </w:rPr>
              <w:t>primljene predujmove </w:t>
            </w:r>
            <w:r>
              <w:rPr>
                <w:rFonts w:ascii="Times New Roman"/>
                <w:b/>
                <w:sz w:val="20"/>
              </w:rPr>
              <w:t>iz EU fondova na</w:t>
            </w:r>
          </w:p>
          <w:p>
            <w:pPr>
              <w:pStyle w:val="TableParagraph"/>
              <w:spacing w:line="230" w:lineRule="atLeast"/>
              <w:ind w:left="275" w:right="259" w:hanging="3"/>
              <w:jc w:val="center"/>
              <w:rPr>
                <w:rFonts w:ascii="Times New Roman"/>
                <w:b/>
                <w:sz w:val="20"/>
              </w:rPr>
            </w:pPr>
            <w:r>
              <w:rPr>
                <w:rFonts w:ascii="Times New Roman"/>
                <w:b/>
                <w:spacing w:val="-4"/>
                <w:sz w:val="20"/>
              </w:rPr>
              <w:t>dan </w:t>
            </w:r>
            <w:r>
              <w:rPr>
                <w:rFonts w:ascii="Times New Roman"/>
                <w:b/>
                <w:spacing w:val="-2"/>
                <w:sz w:val="20"/>
              </w:rPr>
              <w:t>31.12.24.</w:t>
            </w:r>
          </w:p>
        </w:tc>
      </w:tr>
      <w:tr>
        <w:trPr>
          <w:trHeight w:val="230" w:hRule="atLeast"/>
        </w:trPr>
        <w:tc>
          <w:tcPr>
            <w:tcW w:w="629" w:type="dxa"/>
          </w:tcPr>
          <w:p>
            <w:pPr>
              <w:pStyle w:val="TableParagraph"/>
              <w:spacing w:line="210" w:lineRule="exact"/>
              <w:ind w:left="16" w:right="3"/>
              <w:jc w:val="center"/>
              <w:rPr>
                <w:rFonts w:ascii="Times New Roman"/>
                <w:b/>
                <w:sz w:val="20"/>
              </w:rPr>
            </w:pPr>
            <w:r>
              <w:rPr>
                <w:rFonts w:ascii="Times New Roman"/>
                <w:b/>
                <w:spacing w:val="-10"/>
                <w:sz w:val="20"/>
              </w:rPr>
              <w:t>1</w:t>
            </w:r>
          </w:p>
        </w:tc>
        <w:tc>
          <w:tcPr>
            <w:tcW w:w="2000" w:type="dxa"/>
          </w:tcPr>
          <w:p>
            <w:pPr>
              <w:pStyle w:val="TableParagraph"/>
              <w:spacing w:line="210" w:lineRule="exact"/>
              <w:ind w:left="10"/>
              <w:jc w:val="center"/>
              <w:rPr>
                <w:rFonts w:ascii="Times New Roman"/>
                <w:b/>
                <w:sz w:val="20"/>
              </w:rPr>
            </w:pPr>
            <w:r>
              <w:rPr>
                <w:rFonts w:ascii="Times New Roman"/>
                <w:b/>
                <w:spacing w:val="-10"/>
                <w:sz w:val="20"/>
              </w:rPr>
              <w:t>2</w:t>
            </w:r>
          </w:p>
        </w:tc>
        <w:tc>
          <w:tcPr>
            <w:tcW w:w="2797" w:type="dxa"/>
          </w:tcPr>
          <w:p>
            <w:pPr>
              <w:pStyle w:val="TableParagraph"/>
              <w:spacing w:line="210" w:lineRule="exact"/>
              <w:ind w:left="8"/>
              <w:jc w:val="center"/>
              <w:rPr>
                <w:rFonts w:ascii="Times New Roman"/>
                <w:b/>
                <w:sz w:val="20"/>
              </w:rPr>
            </w:pPr>
            <w:r>
              <w:rPr>
                <w:rFonts w:ascii="Times New Roman"/>
                <w:b/>
                <w:spacing w:val="-10"/>
                <w:sz w:val="20"/>
              </w:rPr>
              <w:t>3</w:t>
            </w:r>
          </w:p>
        </w:tc>
        <w:tc>
          <w:tcPr>
            <w:tcW w:w="2652" w:type="dxa"/>
          </w:tcPr>
          <w:p>
            <w:pPr>
              <w:pStyle w:val="TableParagraph"/>
              <w:spacing w:line="210" w:lineRule="exact"/>
              <w:ind w:left="8"/>
              <w:jc w:val="center"/>
              <w:rPr>
                <w:rFonts w:ascii="Times New Roman"/>
                <w:b/>
                <w:sz w:val="20"/>
              </w:rPr>
            </w:pPr>
            <w:r>
              <w:rPr>
                <w:rFonts w:ascii="Times New Roman"/>
                <w:b/>
                <w:spacing w:val="-10"/>
                <w:sz w:val="20"/>
              </w:rPr>
              <w:t>4</w:t>
            </w:r>
          </w:p>
        </w:tc>
        <w:tc>
          <w:tcPr>
            <w:tcW w:w="1419" w:type="dxa"/>
          </w:tcPr>
          <w:p>
            <w:pPr>
              <w:pStyle w:val="TableParagraph"/>
              <w:spacing w:line="210" w:lineRule="exact"/>
              <w:ind w:left="9"/>
              <w:jc w:val="center"/>
              <w:rPr>
                <w:rFonts w:ascii="Times New Roman"/>
                <w:b/>
                <w:sz w:val="20"/>
              </w:rPr>
            </w:pPr>
            <w:r>
              <w:rPr>
                <w:rFonts w:ascii="Times New Roman"/>
                <w:b/>
                <w:spacing w:val="-10"/>
                <w:sz w:val="20"/>
              </w:rPr>
              <w:t>5</w:t>
            </w:r>
          </w:p>
        </w:tc>
        <w:tc>
          <w:tcPr>
            <w:tcW w:w="1416" w:type="dxa"/>
          </w:tcPr>
          <w:p>
            <w:pPr>
              <w:pStyle w:val="TableParagraph"/>
              <w:spacing w:line="210" w:lineRule="exact"/>
              <w:ind w:left="6"/>
              <w:jc w:val="center"/>
              <w:rPr>
                <w:rFonts w:ascii="Times New Roman"/>
                <w:b/>
                <w:sz w:val="20"/>
              </w:rPr>
            </w:pPr>
            <w:r>
              <w:rPr>
                <w:rFonts w:ascii="Times New Roman"/>
                <w:b/>
                <w:spacing w:val="-10"/>
                <w:sz w:val="20"/>
              </w:rPr>
              <w:t>6</w:t>
            </w:r>
          </w:p>
        </w:tc>
        <w:tc>
          <w:tcPr>
            <w:tcW w:w="1277" w:type="dxa"/>
          </w:tcPr>
          <w:p>
            <w:pPr>
              <w:pStyle w:val="TableParagraph"/>
              <w:spacing w:line="210" w:lineRule="exact"/>
              <w:ind w:left="15" w:right="5"/>
              <w:jc w:val="center"/>
              <w:rPr>
                <w:rFonts w:ascii="Times New Roman"/>
                <w:b/>
                <w:sz w:val="20"/>
              </w:rPr>
            </w:pPr>
            <w:r>
              <w:rPr>
                <w:rFonts w:ascii="Times New Roman"/>
                <w:b/>
                <w:spacing w:val="-10"/>
                <w:sz w:val="20"/>
              </w:rPr>
              <w:t>7</w:t>
            </w:r>
          </w:p>
        </w:tc>
        <w:tc>
          <w:tcPr>
            <w:tcW w:w="1274" w:type="dxa"/>
          </w:tcPr>
          <w:p>
            <w:pPr>
              <w:pStyle w:val="TableParagraph"/>
              <w:spacing w:line="210" w:lineRule="exact"/>
              <w:ind w:left="13" w:right="4"/>
              <w:jc w:val="center"/>
              <w:rPr>
                <w:rFonts w:ascii="Times New Roman"/>
                <w:b/>
                <w:sz w:val="20"/>
              </w:rPr>
            </w:pPr>
            <w:r>
              <w:rPr>
                <w:rFonts w:ascii="Times New Roman"/>
                <w:b/>
                <w:spacing w:val="-10"/>
                <w:sz w:val="20"/>
              </w:rPr>
              <w:t>8</w:t>
            </w:r>
          </w:p>
        </w:tc>
        <w:tc>
          <w:tcPr>
            <w:tcW w:w="1135" w:type="dxa"/>
          </w:tcPr>
          <w:p>
            <w:pPr>
              <w:pStyle w:val="TableParagraph"/>
              <w:spacing w:line="210" w:lineRule="exact"/>
              <w:ind w:left="135" w:right="125"/>
              <w:jc w:val="center"/>
              <w:rPr>
                <w:rFonts w:ascii="Times New Roman"/>
                <w:b/>
                <w:sz w:val="20"/>
              </w:rPr>
            </w:pPr>
            <w:r>
              <w:rPr>
                <w:rFonts w:ascii="Times New Roman"/>
                <w:b/>
                <w:spacing w:val="-10"/>
                <w:sz w:val="20"/>
              </w:rPr>
              <w:t>9</w:t>
            </w:r>
          </w:p>
        </w:tc>
        <w:tc>
          <w:tcPr>
            <w:tcW w:w="1299" w:type="dxa"/>
          </w:tcPr>
          <w:p>
            <w:pPr>
              <w:pStyle w:val="TableParagraph"/>
              <w:spacing w:line="210" w:lineRule="exact"/>
              <w:ind w:left="111" w:right="96"/>
              <w:jc w:val="center"/>
              <w:rPr>
                <w:rFonts w:ascii="Times New Roman"/>
                <w:b/>
                <w:sz w:val="20"/>
              </w:rPr>
            </w:pPr>
            <w:r>
              <w:rPr>
                <w:rFonts w:ascii="Times New Roman"/>
                <w:b/>
                <w:spacing w:val="-5"/>
                <w:sz w:val="20"/>
              </w:rPr>
              <w:t>10</w:t>
            </w:r>
          </w:p>
        </w:tc>
      </w:tr>
      <w:tr>
        <w:trPr>
          <w:trHeight w:val="460" w:hRule="atLeast"/>
        </w:trPr>
        <w:tc>
          <w:tcPr>
            <w:tcW w:w="629" w:type="dxa"/>
            <w:tcBorders>
              <w:left w:val="single" w:sz="6" w:space="0" w:color="000000"/>
              <w:bottom w:val="single" w:sz="6" w:space="0" w:color="000000"/>
              <w:right w:val="single" w:sz="6" w:space="0" w:color="000000"/>
            </w:tcBorders>
          </w:tcPr>
          <w:p>
            <w:pPr>
              <w:pStyle w:val="TableParagraph"/>
              <w:ind w:left="17" w:right="5"/>
              <w:jc w:val="center"/>
              <w:rPr>
                <w:rFonts w:ascii="Times New Roman"/>
                <w:sz w:val="20"/>
              </w:rPr>
            </w:pPr>
            <w:r>
              <w:rPr>
                <w:rFonts w:ascii="Times New Roman"/>
                <w:spacing w:val="-5"/>
                <w:sz w:val="20"/>
              </w:rPr>
              <w:t>1.</w:t>
            </w:r>
          </w:p>
        </w:tc>
        <w:tc>
          <w:tcPr>
            <w:tcW w:w="2000" w:type="dxa"/>
            <w:tcBorders>
              <w:left w:val="single" w:sz="6" w:space="0" w:color="000000"/>
              <w:bottom w:val="single" w:sz="6" w:space="0" w:color="000000"/>
              <w:right w:val="single" w:sz="6" w:space="0" w:color="000000"/>
            </w:tcBorders>
          </w:tcPr>
          <w:p>
            <w:pPr>
              <w:pStyle w:val="TableParagraph"/>
              <w:ind w:left="107"/>
              <w:rPr>
                <w:rFonts w:ascii="Times New Roman" w:hAnsi="Times New Roman"/>
                <w:sz w:val="20"/>
              </w:rPr>
            </w:pPr>
            <w:r>
              <w:rPr>
                <w:rFonts w:ascii="Times New Roman" w:hAnsi="Times New Roman"/>
                <w:sz w:val="20"/>
              </w:rPr>
              <w:t>Grad</w:t>
            </w:r>
            <w:r>
              <w:rPr>
                <w:rFonts w:ascii="Times New Roman" w:hAnsi="Times New Roman"/>
                <w:spacing w:val="-3"/>
                <w:sz w:val="20"/>
              </w:rPr>
              <w:t> </w:t>
            </w:r>
            <w:r>
              <w:rPr>
                <w:rFonts w:ascii="Times New Roman" w:hAnsi="Times New Roman"/>
                <w:spacing w:val="-2"/>
                <w:sz w:val="20"/>
              </w:rPr>
              <w:t>Šibenik</w:t>
            </w:r>
          </w:p>
        </w:tc>
        <w:tc>
          <w:tcPr>
            <w:tcW w:w="2797" w:type="dxa"/>
            <w:tcBorders>
              <w:left w:val="single" w:sz="6" w:space="0" w:color="000000"/>
              <w:bottom w:val="single" w:sz="6" w:space="0" w:color="000000"/>
              <w:right w:val="single" w:sz="6" w:space="0" w:color="000000"/>
            </w:tcBorders>
          </w:tcPr>
          <w:p>
            <w:pPr>
              <w:pStyle w:val="TableParagraph"/>
              <w:ind w:left="107"/>
              <w:rPr>
                <w:rFonts w:ascii="Times New Roman" w:hAnsi="Times New Roman"/>
                <w:sz w:val="20"/>
              </w:rPr>
            </w:pPr>
            <w:r>
              <w:rPr>
                <w:rFonts w:ascii="Times New Roman" w:hAnsi="Times New Roman"/>
                <w:sz w:val="20"/>
              </w:rPr>
              <w:t>Projekt</w:t>
            </w:r>
            <w:r>
              <w:rPr>
                <w:rFonts w:ascii="Times New Roman" w:hAnsi="Times New Roman"/>
                <w:spacing w:val="-7"/>
                <w:sz w:val="20"/>
              </w:rPr>
              <w:t> </w:t>
            </w:r>
            <w:r>
              <w:rPr>
                <w:rFonts w:ascii="Times New Roman" w:hAnsi="Times New Roman"/>
                <w:sz w:val="20"/>
              </w:rPr>
              <w:t>"Školska</w:t>
            </w:r>
            <w:r>
              <w:rPr>
                <w:rFonts w:ascii="Times New Roman" w:hAnsi="Times New Roman"/>
                <w:spacing w:val="-5"/>
                <w:sz w:val="20"/>
              </w:rPr>
              <w:t> </w:t>
            </w:r>
            <w:r>
              <w:rPr>
                <w:rFonts w:ascii="Times New Roman" w:hAnsi="Times New Roman"/>
                <w:spacing w:val="-2"/>
                <w:sz w:val="20"/>
              </w:rPr>
              <w:t>shema"</w:t>
            </w:r>
          </w:p>
          <w:p>
            <w:pPr>
              <w:pStyle w:val="TableParagraph"/>
              <w:spacing w:line="210" w:lineRule="exact"/>
              <w:ind w:left="107"/>
              <w:rPr>
                <w:rFonts w:ascii="Times New Roman"/>
                <w:sz w:val="20"/>
              </w:rPr>
            </w:pPr>
            <w:r>
              <w:rPr>
                <w:rFonts w:ascii="Times New Roman"/>
                <w:spacing w:val="-2"/>
                <w:sz w:val="20"/>
              </w:rPr>
              <w:t>2023/2024</w:t>
            </w:r>
          </w:p>
        </w:tc>
        <w:tc>
          <w:tcPr>
            <w:tcW w:w="2652" w:type="dxa"/>
            <w:tcBorders>
              <w:left w:val="single" w:sz="6" w:space="0" w:color="000000"/>
              <w:bottom w:val="single" w:sz="6" w:space="0" w:color="000000"/>
              <w:right w:val="single" w:sz="6" w:space="0" w:color="000000"/>
            </w:tcBorders>
          </w:tcPr>
          <w:p>
            <w:pPr>
              <w:pStyle w:val="TableParagraph"/>
              <w:spacing w:line="230" w:lineRule="atLeast"/>
              <w:ind w:left="106" w:right="607"/>
              <w:rPr>
                <w:rFonts w:ascii="Times New Roman"/>
                <w:sz w:val="20"/>
              </w:rPr>
            </w:pPr>
            <w:r>
              <w:rPr>
                <w:rFonts w:ascii="Times New Roman"/>
                <w:sz w:val="20"/>
              </w:rPr>
              <w:t>Europski</w:t>
            </w:r>
            <w:r>
              <w:rPr>
                <w:rFonts w:ascii="Times New Roman"/>
                <w:spacing w:val="-13"/>
                <w:sz w:val="20"/>
              </w:rPr>
              <w:t> </w:t>
            </w:r>
            <w:r>
              <w:rPr>
                <w:rFonts w:ascii="Times New Roman"/>
                <w:sz w:val="20"/>
              </w:rPr>
              <w:t>poljoprivredni jamstveni fond (EPJF)</w:t>
            </w:r>
          </w:p>
        </w:tc>
        <w:tc>
          <w:tcPr>
            <w:tcW w:w="1419" w:type="dxa"/>
            <w:tcBorders>
              <w:left w:val="single" w:sz="6" w:space="0" w:color="000000"/>
              <w:bottom w:val="single" w:sz="6" w:space="0" w:color="000000"/>
              <w:right w:val="single" w:sz="6" w:space="0" w:color="000000"/>
            </w:tcBorders>
          </w:tcPr>
          <w:p>
            <w:pPr>
              <w:pStyle w:val="TableParagraph"/>
              <w:ind w:right="92"/>
              <w:jc w:val="right"/>
              <w:rPr>
                <w:rFonts w:ascii="Times New Roman"/>
                <w:sz w:val="20"/>
              </w:rPr>
            </w:pPr>
            <w:r>
              <w:rPr>
                <w:rFonts w:ascii="Times New Roman"/>
                <w:spacing w:val="-2"/>
                <w:sz w:val="20"/>
              </w:rPr>
              <w:t>33.388,83</w:t>
            </w:r>
          </w:p>
        </w:tc>
        <w:tc>
          <w:tcPr>
            <w:tcW w:w="1416" w:type="dxa"/>
            <w:tcBorders>
              <w:left w:val="single" w:sz="6" w:space="0" w:color="000000"/>
              <w:bottom w:val="single" w:sz="6" w:space="0" w:color="000000"/>
              <w:right w:val="single" w:sz="6" w:space="0" w:color="000000"/>
            </w:tcBorders>
          </w:tcPr>
          <w:p>
            <w:pPr>
              <w:pStyle w:val="TableParagraph"/>
              <w:ind w:right="94"/>
              <w:jc w:val="right"/>
              <w:rPr>
                <w:rFonts w:ascii="Times New Roman"/>
                <w:sz w:val="20"/>
              </w:rPr>
            </w:pPr>
            <w:r>
              <w:rPr>
                <w:rFonts w:ascii="Times New Roman"/>
                <w:spacing w:val="-2"/>
                <w:sz w:val="20"/>
              </w:rPr>
              <w:t>32.830,12</w:t>
            </w:r>
          </w:p>
        </w:tc>
        <w:tc>
          <w:tcPr>
            <w:tcW w:w="1277" w:type="dxa"/>
            <w:tcBorders>
              <w:left w:val="single" w:sz="6" w:space="0" w:color="000000"/>
              <w:bottom w:val="single" w:sz="6" w:space="0" w:color="000000"/>
              <w:right w:val="single" w:sz="6" w:space="0" w:color="000000"/>
            </w:tcBorders>
          </w:tcPr>
          <w:p>
            <w:pPr>
              <w:pStyle w:val="TableParagraph"/>
              <w:ind w:right="92"/>
              <w:jc w:val="right"/>
              <w:rPr>
                <w:rFonts w:ascii="Times New Roman"/>
                <w:sz w:val="20"/>
              </w:rPr>
            </w:pPr>
            <w:r>
              <w:rPr>
                <w:rFonts w:ascii="Times New Roman"/>
                <w:spacing w:val="-2"/>
                <w:sz w:val="20"/>
              </w:rPr>
              <w:t>29.491,23</w:t>
            </w:r>
          </w:p>
        </w:tc>
        <w:tc>
          <w:tcPr>
            <w:tcW w:w="1274" w:type="dxa"/>
            <w:tcBorders>
              <w:left w:val="single" w:sz="6" w:space="0" w:color="000000"/>
              <w:bottom w:val="single" w:sz="6" w:space="0" w:color="000000"/>
              <w:right w:val="single" w:sz="6" w:space="0" w:color="000000"/>
            </w:tcBorders>
          </w:tcPr>
          <w:p>
            <w:pPr>
              <w:pStyle w:val="TableParagraph"/>
              <w:ind w:right="91"/>
              <w:jc w:val="right"/>
              <w:rPr>
                <w:rFonts w:ascii="Times New Roman"/>
                <w:sz w:val="20"/>
              </w:rPr>
            </w:pPr>
            <w:r>
              <w:rPr>
                <w:rFonts w:ascii="Times New Roman"/>
                <w:spacing w:val="-2"/>
                <w:sz w:val="20"/>
              </w:rPr>
              <w:t>20.718,63</w:t>
            </w:r>
          </w:p>
        </w:tc>
        <w:tc>
          <w:tcPr>
            <w:tcW w:w="1135" w:type="dxa"/>
            <w:tcBorders>
              <w:left w:val="single" w:sz="6" w:space="0" w:color="000000"/>
              <w:bottom w:val="single" w:sz="6" w:space="0" w:color="000000"/>
              <w:right w:val="single" w:sz="6" w:space="0" w:color="000000"/>
            </w:tcBorders>
          </w:tcPr>
          <w:p>
            <w:pPr>
              <w:pStyle w:val="TableParagraph"/>
              <w:ind w:right="93"/>
              <w:jc w:val="right"/>
              <w:rPr>
                <w:rFonts w:ascii="Times New Roman"/>
                <w:sz w:val="20"/>
              </w:rPr>
            </w:pPr>
            <w:r>
              <w:rPr>
                <w:rFonts w:ascii="Times New Roman"/>
                <w:spacing w:val="-4"/>
                <w:sz w:val="20"/>
              </w:rPr>
              <w:t>0,00</w:t>
            </w:r>
          </w:p>
        </w:tc>
        <w:tc>
          <w:tcPr>
            <w:tcW w:w="1299" w:type="dxa"/>
            <w:tcBorders>
              <w:left w:val="single" w:sz="6" w:space="0" w:color="000000"/>
              <w:bottom w:val="single" w:sz="6" w:space="0" w:color="000000"/>
              <w:right w:val="single" w:sz="6" w:space="0" w:color="000000"/>
            </w:tcBorders>
          </w:tcPr>
          <w:p>
            <w:pPr>
              <w:pStyle w:val="TableParagraph"/>
              <w:ind w:right="91"/>
              <w:jc w:val="right"/>
              <w:rPr>
                <w:rFonts w:ascii="Times New Roman"/>
                <w:sz w:val="20"/>
              </w:rPr>
            </w:pPr>
            <w:r>
              <w:rPr>
                <w:rFonts w:ascii="Times New Roman"/>
                <w:spacing w:val="-4"/>
                <w:sz w:val="20"/>
              </w:rPr>
              <w:t>0,00</w:t>
            </w:r>
          </w:p>
        </w:tc>
      </w:tr>
      <w:tr>
        <w:trPr>
          <w:trHeight w:val="460" w:hRule="atLeast"/>
        </w:trPr>
        <w:tc>
          <w:tcPr>
            <w:tcW w:w="629" w:type="dxa"/>
            <w:tcBorders>
              <w:top w:val="single" w:sz="6" w:space="0" w:color="000000"/>
              <w:left w:val="single" w:sz="6" w:space="0" w:color="000000"/>
              <w:bottom w:val="single" w:sz="6" w:space="0" w:color="000000"/>
              <w:right w:val="single" w:sz="6" w:space="0" w:color="000000"/>
            </w:tcBorders>
          </w:tcPr>
          <w:p>
            <w:pPr>
              <w:pStyle w:val="TableParagraph"/>
              <w:ind w:left="17" w:right="5"/>
              <w:jc w:val="center"/>
              <w:rPr>
                <w:rFonts w:ascii="Times New Roman"/>
                <w:sz w:val="20"/>
              </w:rPr>
            </w:pPr>
            <w:r>
              <w:rPr>
                <w:rFonts w:ascii="Times New Roman"/>
                <w:spacing w:val="-5"/>
                <w:sz w:val="20"/>
              </w:rPr>
              <w:t>2.</w:t>
            </w:r>
          </w:p>
        </w:tc>
        <w:tc>
          <w:tcPr>
            <w:tcW w:w="2000" w:type="dxa"/>
            <w:tcBorders>
              <w:top w:val="single" w:sz="6" w:space="0" w:color="000000"/>
              <w:left w:val="single" w:sz="6" w:space="0" w:color="000000"/>
              <w:bottom w:val="single" w:sz="6" w:space="0" w:color="000000"/>
              <w:right w:val="single" w:sz="6" w:space="0" w:color="000000"/>
            </w:tcBorders>
          </w:tcPr>
          <w:p>
            <w:pPr>
              <w:pStyle w:val="TableParagraph"/>
              <w:ind w:left="107"/>
              <w:rPr>
                <w:rFonts w:ascii="Times New Roman" w:hAnsi="Times New Roman"/>
                <w:sz w:val="20"/>
              </w:rPr>
            </w:pPr>
            <w:r>
              <w:rPr>
                <w:rFonts w:ascii="Times New Roman" w:hAnsi="Times New Roman"/>
                <w:sz w:val="20"/>
              </w:rPr>
              <w:t>Grad</w:t>
            </w:r>
            <w:r>
              <w:rPr>
                <w:rFonts w:ascii="Times New Roman" w:hAnsi="Times New Roman"/>
                <w:spacing w:val="-3"/>
                <w:sz w:val="20"/>
              </w:rPr>
              <w:t> </w:t>
            </w:r>
            <w:r>
              <w:rPr>
                <w:rFonts w:ascii="Times New Roman" w:hAnsi="Times New Roman"/>
                <w:spacing w:val="-2"/>
                <w:sz w:val="20"/>
              </w:rPr>
              <w:t>Šibenik</w:t>
            </w:r>
          </w:p>
        </w:tc>
        <w:tc>
          <w:tcPr>
            <w:tcW w:w="2797" w:type="dxa"/>
            <w:tcBorders>
              <w:top w:val="single" w:sz="6" w:space="0" w:color="000000"/>
              <w:left w:val="single" w:sz="6" w:space="0" w:color="000000"/>
              <w:bottom w:val="single" w:sz="6" w:space="0" w:color="000000"/>
              <w:right w:val="single" w:sz="6" w:space="0" w:color="000000"/>
            </w:tcBorders>
          </w:tcPr>
          <w:p>
            <w:pPr>
              <w:pStyle w:val="TableParagraph"/>
              <w:ind w:left="107"/>
              <w:rPr>
                <w:rFonts w:ascii="Times New Roman" w:hAnsi="Times New Roman"/>
                <w:sz w:val="20"/>
              </w:rPr>
            </w:pPr>
            <w:r>
              <w:rPr>
                <w:rFonts w:ascii="Times New Roman" w:hAnsi="Times New Roman"/>
                <w:sz w:val="20"/>
              </w:rPr>
              <w:t>Projekt</w:t>
            </w:r>
            <w:r>
              <w:rPr>
                <w:rFonts w:ascii="Times New Roman" w:hAnsi="Times New Roman"/>
                <w:spacing w:val="-7"/>
                <w:sz w:val="20"/>
              </w:rPr>
              <w:t> </w:t>
            </w:r>
            <w:r>
              <w:rPr>
                <w:rFonts w:ascii="Times New Roman" w:hAnsi="Times New Roman"/>
                <w:sz w:val="20"/>
              </w:rPr>
              <w:t>"Školska</w:t>
            </w:r>
            <w:r>
              <w:rPr>
                <w:rFonts w:ascii="Times New Roman" w:hAnsi="Times New Roman"/>
                <w:spacing w:val="-5"/>
                <w:sz w:val="20"/>
              </w:rPr>
              <w:t> </w:t>
            </w:r>
            <w:r>
              <w:rPr>
                <w:rFonts w:ascii="Times New Roman" w:hAnsi="Times New Roman"/>
                <w:spacing w:val="-2"/>
                <w:sz w:val="20"/>
              </w:rPr>
              <w:t>shema"</w:t>
            </w:r>
          </w:p>
          <w:p>
            <w:pPr>
              <w:pStyle w:val="TableParagraph"/>
              <w:spacing w:line="210" w:lineRule="exact"/>
              <w:ind w:left="107"/>
              <w:rPr>
                <w:rFonts w:ascii="Times New Roman"/>
                <w:sz w:val="20"/>
              </w:rPr>
            </w:pPr>
            <w:r>
              <w:rPr>
                <w:rFonts w:ascii="Times New Roman"/>
                <w:spacing w:val="-2"/>
                <w:sz w:val="20"/>
              </w:rPr>
              <w:t>2024/2025</w:t>
            </w:r>
          </w:p>
        </w:tc>
        <w:tc>
          <w:tcPr>
            <w:tcW w:w="2652" w:type="dxa"/>
            <w:tcBorders>
              <w:top w:val="single" w:sz="6" w:space="0" w:color="000000"/>
              <w:left w:val="single" w:sz="6" w:space="0" w:color="000000"/>
              <w:bottom w:val="single" w:sz="6" w:space="0" w:color="000000"/>
              <w:right w:val="single" w:sz="6" w:space="0" w:color="000000"/>
            </w:tcBorders>
          </w:tcPr>
          <w:p>
            <w:pPr>
              <w:pStyle w:val="TableParagraph"/>
              <w:spacing w:line="230" w:lineRule="exact"/>
              <w:ind w:left="106" w:right="607"/>
              <w:rPr>
                <w:rFonts w:ascii="Times New Roman"/>
                <w:sz w:val="20"/>
              </w:rPr>
            </w:pPr>
            <w:r>
              <w:rPr>
                <w:rFonts w:ascii="Times New Roman"/>
                <w:sz w:val="20"/>
              </w:rPr>
              <w:t>Europski</w:t>
            </w:r>
            <w:r>
              <w:rPr>
                <w:rFonts w:ascii="Times New Roman"/>
                <w:spacing w:val="-13"/>
                <w:sz w:val="20"/>
              </w:rPr>
              <w:t> </w:t>
            </w:r>
            <w:r>
              <w:rPr>
                <w:rFonts w:ascii="Times New Roman"/>
                <w:sz w:val="20"/>
              </w:rPr>
              <w:t>poljoprivredni jamstveni fond (EPJF)</w:t>
            </w:r>
          </w:p>
        </w:tc>
        <w:tc>
          <w:tcPr>
            <w:tcW w:w="1419" w:type="dxa"/>
            <w:tcBorders>
              <w:top w:val="single" w:sz="6" w:space="0" w:color="000000"/>
              <w:left w:val="single" w:sz="6" w:space="0" w:color="000000"/>
              <w:bottom w:val="single" w:sz="6" w:space="0" w:color="000000"/>
              <w:right w:val="single" w:sz="6" w:space="0" w:color="000000"/>
            </w:tcBorders>
          </w:tcPr>
          <w:p>
            <w:pPr>
              <w:pStyle w:val="TableParagraph"/>
              <w:ind w:right="92"/>
              <w:jc w:val="right"/>
              <w:rPr>
                <w:rFonts w:ascii="Times New Roman"/>
                <w:sz w:val="20"/>
              </w:rPr>
            </w:pPr>
            <w:r>
              <w:rPr>
                <w:rFonts w:ascii="Times New Roman"/>
                <w:spacing w:val="-2"/>
                <w:sz w:val="20"/>
              </w:rPr>
              <w:t>35.886,12</w:t>
            </w:r>
          </w:p>
        </w:tc>
        <w:tc>
          <w:tcPr>
            <w:tcW w:w="1416" w:type="dxa"/>
            <w:tcBorders>
              <w:top w:val="single" w:sz="6" w:space="0" w:color="000000"/>
              <w:left w:val="single" w:sz="6" w:space="0" w:color="000000"/>
              <w:bottom w:val="single" w:sz="6" w:space="0" w:color="000000"/>
              <w:right w:val="single" w:sz="6" w:space="0" w:color="000000"/>
            </w:tcBorders>
          </w:tcPr>
          <w:p>
            <w:pPr>
              <w:pStyle w:val="TableParagraph"/>
              <w:ind w:right="94"/>
              <w:jc w:val="right"/>
              <w:rPr>
                <w:rFonts w:ascii="Times New Roman"/>
                <w:sz w:val="20"/>
              </w:rPr>
            </w:pPr>
            <w:r>
              <w:rPr>
                <w:rFonts w:ascii="Times New Roman"/>
                <w:spacing w:val="-2"/>
                <w:sz w:val="20"/>
              </w:rPr>
              <w:t>3.588,65</w:t>
            </w:r>
          </w:p>
        </w:tc>
        <w:tc>
          <w:tcPr>
            <w:tcW w:w="1277" w:type="dxa"/>
            <w:tcBorders>
              <w:top w:val="single" w:sz="6" w:space="0" w:color="000000"/>
              <w:left w:val="single" w:sz="6" w:space="0" w:color="000000"/>
              <w:bottom w:val="single" w:sz="6" w:space="0" w:color="000000"/>
              <w:right w:val="single" w:sz="6" w:space="0" w:color="000000"/>
            </w:tcBorders>
          </w:tcPr>
          <w:p>
            <w:pPr>
              <w:pStyle w:val="TableParagraph"/>
              <w:ind w:right="92"/>
              <w:jc w:val="right"/>
              <w:rPr>
                <w:rFonts w:ascii="Times New Roman"/>
                <w:sz w:val="20"/>
              </w:rPr>
            </w:pPr>
            <w:r>
              <w:rPr>
                <w:rFonts w:ascii="Times New Roman"/>
                <w:spacing w:val="-2"/>
                <w:sz w:val="20"/>
              </w:rPr>
              <w:t>3.588,65</w:t>
            </w:r>
          </w:p>
        </w:tc>
        <w:tc>
          <w:tcPr>
            <w:tcW w:w="1274" w:type="dxa"/>
            <w:tcBorders>
              <w:top w:val="single" w:sz="6" w:space="0" w:color="000000"/>
              <w:left w:val="single" w:sz="6" w:space="0" w:color="000000"/>
              <w:bottom w:val="single" w:sz="6" w:space="0" w:color="000000"/>
              <w:right w:val="single" w:sz="6" w:space="0" w:color="000000"/>
            </w:tcBorders>
          </w:tcPr>
          <w:p>
            <w:pPr>
              <w:pStyle w:val="TableParagraph"/>
              <w:ind w:right="91"/>
              <w:jc w:val="right"/>
              <w:rPr>
                <w:rFonts w:ascii="Times New Roman"/>
                <w:sz w:val="20"/>
              </w:rPr>
            </w:pPr>
            <w:r>
              <w:rPr>
                <w:rFonts w:ascii="Times New Roman"/>
                <w:spacing w:val="-2"/>
                <w:sz w:val="20"/>
              </w:rPr>
              <w:t>8.149,43</w:t>
            </w:r>
          </w:p>
        </w:tc>
        <w:tc>
          <w:tcPr>
            <w:tcW w:w="1135" w:type="dxa"/>
            <w:tcBorders>
              <w:top w:val="single" w:sz="6" w:space="0" w:color="000000"/>
              <w:left w:val="single" w:sz="6" w:space="0" w:color="000000"/>
              <w:bottom w:val="single" w:sz="6" w:space="0" w:color="000000"/>
              <w:right w:val="single" w:sz="6" w:space="0" w:color="000000"/>
            </w:tcBorders>
          </w:tcPr>
          <w:p>
            <w:pPr>
              <w:pStyle w:val="TableParagraph"/>
              <w:ind w:right="93"/>
              <w:jc w:val="right"/>
              <w:rPr>
                <w:rFonts w:ascii="Times New Roman"/>
                <w:sz w:val="20"/>
              </w:rPr>
            </w:pPr>
            <w:r>
              <w:rPr>
                <w:rFonts w:ascii="Times New Roman"/>
                <w:spacing w:val="-4"/>
                <w:sz w:val="20"/>
              </w:rPr>
              <w:t>0,00</w:t>
            </w:r>
          </w:p>
        </w:tc>
        <w:tc>
          <w:tcPr>
            <w:tcW w:w="1299" w:type="dxa"/>
            <w:tcBorders>
              <w:top w:val="single" w:sz="6" w:space="0" w:color="000000"/>
              <w:left w:val="single" w:sz="6" w:space="0" w:color="000000"/>
              <w:bottom w:val="single" w:sz="6" w:space="0" w:color="000000"/>
              <w:right w:val="single" w:sz="6" w:space="0" w:color="000000"/>
            </w:tcBorders>
          </w:tcPr>
          <w:p>
            <w:pPr>
              <w:pStyle w:val="TableParagraph"/>
              <w:ind w:right="91"/>
              <w:jc w:val="right"/>
              <w:rPr>
                <w:rFonts w:ascii="Times New Roman"/>
                <w:sz w:val="20"/>
              </w:rPr>
            </w:pPr>
            <w:r>
              <w:rPr>
                <w:rFonts w:ascii="Times New Roman"/>
                <w:spacing w:val="-4"/>
                <w:sz w:val="20"/>
              </w:rPr>
              <w:t>0,00</w:t>
            </w:r>
          </w:p>
        </w:tc>
      </w:tr>
      <w:tr>
        <w:trPr>
          <w:trHeight w:val="460" w:hRule="atLeast"/>
        </w:trPr>
        <w:tc>
          <w:tcPr>
            <w:tcW w:w="629" w:type="dxa"/>
            <w:tcBorders>
              <w:top w:val="single" w:sz="6" w:space="0" w:color="000000"/>
              <w:left w:val="single" w:sz="6" w:space="0" w:color="000000"/>
              <w:bottom w:val="single" w:sz="6" w:space="0" w:color="000000"/>
              <w:right w:val="single" w:sz="6" w:space="0" w:color="000000"/>
            </w:tcBorders>
          </w:tcPr>
          <w:p>
            <w:pPr>
              <w:pStyle w:val="TableParagraph"/>
              <w:ind w:left="17" w:right="5"/>
              <w:jc w:val="center"/>
              <w:rPr>
                <w:rFonts w:ascii="Times New Roman"/>
                <w:sz w:val="20"/>
              </w:rPr>
            </w:pPr>
            <w:r>
              <w:rPr>
                <w:rFonts w:ascii="Times New Roman"/>
                <w:spacing w:val="-5"/>
                <w:sz w:val="20"/>
              </w:rPr>
              <w:t>3.</w:t>
            </w:r>
          </w:p>
        </w:tc>
        <w:tc>
          <w:tcPr>
            <w:tcW w:w="2000" w:type="dxa"/>
            <w:tcBorders>
              <w:top w:val="single" w:sz="6" w:space="0" w:color="000000"/>
              <w:left w:val="single" w:sz="6" w:space="0" w:color="000000"/>
              <w:bottom w:val="single" w:sz="6" w:space="0" w:color="000000"/>
              <w:right w:val="single" w:sz="6" w:space="0" w:color="000000"/>
            </w:tcBorders>
          </w:tcPr>
          <w:p>
            <w:pPr>
              <w:pStyle w:val="TableParagraph"/>
              <w:ind w:left="107"/>
              <w:rPr>
                <w:rFonts w:ascii="Times New Roman" w:hAnsi="Times New Roman"/>
                <w:sz w:val="20"/>
              </w:rPr>
            </w:pPr>
            <w:r>
              <w:rPr>
                <w:rFonts w:ascii="Times New Roman" w:hAnsi="Times New Roman"/>
                <w:sz w:val="20"/>
              </w:rPr>
              <w:t>Grad</w:t>
            </w:r>
            <w:r>
              <w:rPr>
                <w:rFonts w:ascii="Times New Roman" w:hAnsi="Times New Roman"/>
                <w:spacing w:val="-3"/>
                <w:sz w:val="20"/>
              </w:rPr>
              <w:t> </w:t>
            </w:r>
            <w:r>
              <w:rPr>
                <w:rFonts w:ascii="Times New Roman" w:hAnsi="Times New Roman"/>
                <w:spacing w:val="-2"/>
                <w:sz w:val="20"/>
              </w:rPr>
              <w:t>Šibenik</w:t>
            </w:r>
          </w:p>
        </w:tc>
        <w:tc>
          <w:tcPr>
            <w:tcW w:w="2797" w:type="dxa"/>
            <w:tcBorders>
              <w:top w:val="single" w:sz="6" w:space="0" w:color="000000"/>
              <w:left w:val="single" w:sz="6" w:space="0" w:color="000000"/>
              <w:bottom w:val="single" w:sz="6" w:space="0" w:color="000000"/>
              <w:right w:val="single" w:sz="6" w:space="0" w:color="000000"/>
            </w:tcBorders>
          </w:tcPr>
          <w:p>
            <w:pPr>
              <w:pStyle w:val="TableParagraph"/>
              <w:ind w:left="107"/>
              <w:rPr>
                <w:rFonts w:ascii="Times New Roman" w:hAnsi="Times New Roman"/>
                <w:sz w:val="20"/>
              </w:rPr>
            </w:pPr>
            <w:r>
              <w:rPr>
                <w:rFonts w:ascii="Times New Roman" w:hAnsi="Times New Roman"/>
                <w:sz w:val="20"/>
              </w:rPr>
              <w:t>Projekt</w:t>
            </w:r>
            <w:r>
              <w:rPr>
                <w:rFonts w:ascii="Times New Roman" w:hAnsi="Times New Roman"/>
                <w:spacing w:val="-6"/>
                <w:sz w:val="20"/>
              </w:rPr>
              <w:t> </w:t>
            </w:r>
            <w:r>
              <w:rPr>
                <w:rFonts w:ascii="Times New Roman" w:hAnsi="Times New Roman"/>
                <w:sz w:val="20"/>
              </w:rPr>
              <w:t>pomoćnika</w:t>
            </w:r>
            <w:r>
              <w:rPr>
                <w:rFonts w:ascii="Times New Roman" w:hAnsi="Times New Roman"/>
                <w:spacing w:val="-6"/>
                <w:sz w:val="20"/>
              </w:rPr>
              <w:t> </w:t>
            </w:r>
            <w:r>
              <w:rPr>
                <w:rFonts w:ascii="Times New Roman" w:hAnsi="Times New Roman"/>
                <w:sz w:val="20"/>
              </w:rPr>
              <w:t>u</w:t>
            </w:r>
            <w:r>
              <w:rPr>
                <w:rFonts w:ascii="Times New Roman" w:hAnsi="Times New Roman"/>
                <w:spacing w:val="-3"/>
                <w:sz w:val="20"/>
              </w:rPr>
              <w:t> </w:t>
            </w:r>
            <w:r>
              <w:rPr>
                <w:rFonts w:ascii="Times New Roman" w:hAnsi="Times New Roman"/>
                <w:sz w:val="20"/>
              </w:rPr>
              <w:t>nastavi</w:t>
            </w:r>
            <w:r>
              <w:rPr>
                <w:rFonts w:ascii="Times New Roman" w:hAnsi="Times New Roman"/>
                <w:spacing w:val="-5"/>
                <w:sz w:val="20"/>
              </w:rPr>
              <w:t> </w:t>
            </w:r>
            <w:r>
              <w:rPr>
                <w:rFonts w:ascii="Times New Roman" w:hAnsi="Times New Roman"/>
                <w:spacing w:val="-12"/>
                <w:sz w:val="20"/>
              </w:rPr>
              <w:t>5</w:t>
            </w:r>
          </w:p>
        </w:tc>
        <w:tc>
          <w:tcPr>
            <w:tcW w:w="2652" w:type="dxa"/>
            <w:tcBorders>
              <w:top w:val="single" w:sz="6" w:space="0" w:color="000000"/>
              <w:left w:val="single" w:sz="6" w:space="0" w:color="000000"/>
              <w:bottom w:val="single" w:sz="6" w:space="0" w:color="000000"/>
              <w:right w:val="single" w:sz="6" w:space="0" w:color="000000"/>
            </w:tcBorders>
          </w:tcPr>
          <w:p>
            <w:pPr>
              <w:pStyle w:val="TableParagraph"/>
              <w:spacing w:line="232" w:lineRule="exact"/>
              <w:ind w:left="106" w:right="279"/>
              <w:rPr>
                <w:rFonts w:ascii="Times New Roman"/>
                <w:sz w:val="20"/>
              </w:rPr>
            </w:pPr>
            <w:r>
              <w:rPr>
                <w:rFonts w:ascii="Times New Roman"/>
                <w:sz w:val="20"/>
              </w:rPr>
              <w:t>Europski</w:t>
            </w:r>
            <w:r>
              <w:rPr>
                <w:rFonts w:ascii="Times New Roman"/>
                <w:spacing w:val="-13"/>
                <w:sz w:val="20"/>
              </w:rPr>
              <w:t> </w:t>
            </w:r>
            <w:r>
              <w:rPr>
                <w:rFonts w:ascii="Times New Roman"/>
                <w:sz w:val="20"/>
              </w:rPr>
              <w:t>socijalni</w:t>
            </w:r>
            <w:r>
              <w:rPr>
                <w:rFonts w:ascii="Times New Roman"/>
                <w:spacing w:val="-12"/>
                <w:sz w:val="20"/>
              </w:rPr>
              <w:t> </w:t>
            </w:r>
            <w:r>
              <w:rPr>
                <w:rFonts w:ascii="Times New Roman"/>
                <w:sz w:val="20"/>
              </w:rPr>
              <w:t>fond</w:t>
            </w:r>
            <w:r>
              <w:rPr>
                <w:rFonts w:ascii="Times New Roman"/>
                <w:spacing w:val="-13"/>
                <w:sz w:val="20"/>
              </w:rPr>
              <w:t> </w:t>
            </w:r>
            <w:r>
              <w:rPr>
                <w:rFonts w:ascii="Times New Roman"/>
                <w:sz w:val="20"/>
              </w:rPr>
              <w:t>plus 2021.- 2027. (ESF+)</w:t>
            </w:r>
          </w:p>
        </w:tc>
        <w:tc>
          <w:tcPr>
            <w:tcW w:w="1419" w:type="dxa"/>
            <w:tcBorders>
              <w:top w:val="single" w:sz="6" w:space="0" w:color="000000"/>
              <w:left w:val="single" w:sz="6" w:space="0" w:color="000000"/>
              <w:bottom w:val="single" w:sz="6" w:space="0" w:color="000000"/>
              <w:right w:val="single" w:sz="6" w:space="0" w:color="000000"/>
            </w:tcBorders>
          </w:tcPr>
          <w:p>
            <w:pPr>
              <w:pStyle w:val="TableParagraph"/>
              <w:ind w:right="92"/>
              <w:jc w:val="right"/>
              <w:rPr>
                <w:rFonts w:ascii="Times New Roman"/>
                <w:sz w:val="20"/>
              </w:rPr>
            </w:pPr>
            <w:r>
              <w:rPr>
                <w:rFonts w:ascii="Times New Roman"/>
                <w:spacing w:val="-2"/>
                <w:sz w:val="20"/>
              </w:rPr>
              <w:t>246.398,08</w:t>
            </w:r>
          </w:p>
        </w:tc>
        <w:tc>
          <w:tcPr>
            <w:tcW w:w="1416" w:type="dxa"/>
            <w:tcBorders>
              <w:top w:val="single" w:sz="6" w:space="0" w:color="000000"/>
              <w:left w:val="single" w:sz="6" w:space="0" w:color="000000"/>
              <w:bottom w:val="single" w:sz="6" w:space="0" w:color="000000"/>
              <w:right w:val="single" w:sz="6" w:space="0" w:color="000000"/>
            </w:tcBorders>
          </w:tcPr>
          <w:p>
            <w:pPr>
              <w:pStyle w:val="TableParagraph"/>
              <w:ind w:right="95"/>
              <w:jc w:val="right"/>
              <w:rPr>
                <w:rFonts w:ascii="Times New Roman"/>
                <w:sz w:val="20"/>
              </w:rPr>
            </w:pPr>
            <w:r>
              <w:rPr>
                <w:rFonts w:ascii="Times New Roman"/>
                <w:spacing w:val="-2"/>
                <w:sz w:val="20"/>
              </w:rPr>
              <w:t>233.380,82</w:t>
            </w:r>
          </w:p>
        </w:tc>
        <w:tc>
          <w:tcPr>
            <w:tcW w:w="1277" w:type="dxa"/>
            <w:tcBorders>
              <w:top w:val="single" w:sz="6" w:space="0" w:color="000000"/>
              <w:left w:val="single" w:sz="6" w:space="0" w:color="000000"/>
              <w:bottom w:val="single" w:sz="6" w:space="0" w:color="000000"/>
              <w:right w:val="single" w:sz="6" w:space="0" w:color="000000"/>
            </w:tcBorders>
          </w:tcPr>
          <w:p>
            <w:pPr>
              <w:pStyle w:val="TableParagraph"/>
              <w:ind w:right="92"/>
              <w:jc w:val="right"/>
              <w:rPr>
                <w:rFonts w:ascii="Times New Roman"/>
                <w:sz w:val="20"/>
              </w:rPr>
            </w:pPr>
            <w:r>
              <w:rPr>
                <w:rFonts w:ascii="Times New Roman"/>
                <w:spacing w:val="-2"/>
                <w:sz w:val="20"/>
              </w:rPr>
              <w:t>63.380,82</w:t>
            </w:r>
          </w:p>
        </w:tc>
        <w:tc>
          <w:tcPr>
            <w:tcW w:w="1274" w:type="dxa"/>
            <w:tcBorders>
              <w:top w:val="single" w:sz="6" w:space="0" w:color="000000"/>
              <w:left w:val="single" w:sz="6" w:space="0" w:color="000000"/>
              <w:bottom w:val="single" w:sz="6" w:space="0" w:color="000000"/>
              <w:right w:val="single" w:sz="6" w:space="0" w:color="000000"/>
            </w:tcBorders>
          </w:tcPr>
          <w:p>
            <w:pPr>
              <w:pStyle w:val="TableParagraph"/>
              <w:ind w:right="91"/>
              <w:jc w:val="right"/>
              <w:rPr>
                <w:rFonts w:ascii="Times New Roman"/>
                <w:sz w:val="20"/>
              </w:rPr>
            </w:pPr>
            <w:r>
              <w:rPr>
                <w:rFonts w:ascii="Times New Roman"/>
                <w:spacing w:val="-2"/>
                <w:sz w:val="20"/>
              </w:rPr>
              <w:t>96.112,92</w:t>
            </w:r>
          </w:p>
        </w:tc>
        <w:tc>
          <w:tcPr>
            <w:tcW w:w="1135" w:type="dxa"/>
            <w:tcBorders>
              <w:top w:val="single" w:sz="6" w:space="0" w:color="000000"/>
              <w:left w:val="single" w:sz="6" w:space="0" w:color="000000"/>
              <w:bottom w:val="single" w:sz="6" w:space="0" w:color="000000"/>
              <w:right w:val="single" w:sz="6" w:space="0" w:color="000000"/>
            </w:tcBorders>
          </w:tcPr>
          <w:p>
            <w:pPr>
              <w:pStyle w:val="TableParagraph"/>
              <w:ind w:right="93"/>
              <w:jc w:val="right"/>
              <w:rPr>
                <w:rFonts w:ascii="Times New Roman"/>
                <w:sz w:val="20"/>
              </w:rPr>
            </w:pPr>
            <w:r>
              <w:rPr>
                <w:rFonts w:ascii="Times New Roman"/>
                <w:spacing w:val="-4"/>
                <w:sz w:val="20"/>
              </w:rPr>
              <w:t>0,00</w:t>
            </w:r>
          </w:p>
        </w:tc>
        <w:tc>
          <w:tcPr>
            <w:tcW w:w="1299" w:type="dxa"/>
            <w:tcBorders>
              <w:top w:val="single" w:sz="6" w:space="0" w:color="000000"/>
              <w:left w:val="single" w:sz="6" w:space="0" w:color="000000"/>
              <w:bottom w:val="single" w:sz="6" w:space="0" w:color="000000"/>
              <w:right w:val="single" w:sz="6" w:space="0" w:color="000000"/>
            </w:tcBorders>
          </w:tcPr>
          <w:p>
            <w:pPr>
              <w:pStyle w:val="TableParagraph"/>
              <w:ind w:right="91"/>
              <w:jc w:val="right"/>
              <w:rPr>
                <w:rFonts w:ascii="Times New Roman"/>
                <w:sz w:val="20"/>
              </w:rPr>
            </w:pPr>
            <w:r>
              <w:rPr>
                <w:rFonts w:ascii="Times New Roman"/>
                <w:spacing w:val="-4"/>
                <w:sz w:val="20"/>
              </w:rPr>
              <w:t>0,00</w:t>
            </w:r>
          </w:p>
        </w:tc>
      </w:tr>
      <w:tr>
        <w:trPr>
          <w:trHeight w:val="457" w:hRule="atLeast"/>
        </w:trPr>
        <w:tc>
          <w:tcPr>
            <w:tcW w:w="629" w:type="dxa"/>
            <w:tcBorders>
              <w:top w:val="single" w:sz="6" w:space="0" w:color="000000"/>
              <w:left w:val="single" w:sz="6" w:space="0" w:color="000000"/>
              <w:bottom w:val="single" w:sz="6" w:space="0" w:color="000000"/>
              <w:right w:val="single" w:sz="6" w:space="0" w:color="000000"/>
            </w:tcBorders>
          </w:tcPr>
          <w:p>
            <w:pPr>
              <w:pStyle w:val="TableParagraph"/>
              <w:spacing w:line="227" w:lineRule="exact"/>
              <w:ind w:left="17" w:right="5"/>
              <w:jc w:val="center"/>
              <w:rPr>
                <w:rFonts w:ascii="Times New Roman"/>
                <w:sz w:val="20"/>
              </w:rPr>
            </w:pPr>
            <w:r>
              <w:rPr>
                <w:rFonts w:ascii="Times New Roman"/>
                <w:spacing w:val="-5"/>
                <w:sz w:val="20"/>
              </w:rPr>
              <w:t>4.</w:t>
            </w:r>
          </w:p>
        </w:tc>
        <w:tc>
          <w:tcPr>
            <w:tcW w:w="2000" w:type="dxa"/>
            <w:tcBorders>
              <w:top w:val="single" w:sz="6" w:space="0" w:color="000000"/>
              <w:left w:val="single" w:sz="6" w:space="0" w:color="000000"/>
              <w:bottom w:val="single" w:sz="6" w:space="0" w:color="000000"/>
              <w:right w:val="single" w:sz="6" w:space="0" w:color="000000"/>
            </w:tcBorders>
          </w:tcPr>
          <w:p>
            <w:pPr>
              <w:pStyle w:val="TableParagraph"/>
              <w:spacing w:line="227" w:lineRule="exact"/>
              <w:ind w:left="107"/>
              <w:rPr>
                <w:rFonts w:ascii="Times New Roman" w:hAnsi="Times New Roman"/>
                <w:sz w:val="20"/>
              </w:rPr>
            </w:pPr>
            <w:r>
              <w:rPr>
                <w:rFonts w:ascii="Times New Roman" w:hAnsi="Times New Roman"/>
                <w:sz w:val="20"/>
              </w:rPr>
              <w:t>Grad</w:t>
            </w:r>
            <w:r>
              <w:rPr>
                <w:rFonts w:ascii="Times New Roman" w:hAnsi="Times New Roman"/>
                <w:spacing w:val="-3"/>
                <w:sz w:val="20"/>
              </w:rPr>
              <w:t> </w:t>
            </w:r>
            <w:r>
              <w:rPr>
                <w:rFonts w:ascii="Times New Roman" w:hAnsi="Times New Roman"/>
                <w:spacing w:val="-2"/>
                <w:sz w:val="20"/>
              </w:rPr>
              <w:t>Šibenik</w:t>
            </w:r>
          </w:p>
        </w:tc>
        <w:tc>
          <w:tcPr>
            <w:tcW w:w="2797" w:type="dxa"/>
            <w:tcBorders>
              <w:top w:val="single" w:sz="6" w:space="0" w:color="000000"/>
              <w:left w:val="single" w:sz="6" w:space="0" w:color="000000"/>
              <w:bottom w:val="single" w:sz="6" w:space="0" w:color="000000"/>
              <w:right w:val="single" w:sz="6" w:space="0" w:color="000000"/>
            </w:tcBorders>
          </w:tcPr>
          <w:p>
            <w:pPr>
              <w:pStyle w:val="TableParagraph"/>
              <w:spacing w:line="227" w:lineRule="exact"/>
              <w:ind w:left="107"/>
              <w:rPr>
                <w:rFonts w:ascii="Times New Roman" w:hAnsi="Times New Roman"/>
                <w:sz w:val="20"/>
              </w:rPr>
            </w:pPr>
            <w:r>
              <w:rPr>
                <w:rFonts w:ascii="Times New Roman" w:hAnsi="Times New Roman"/>
                <w:sz w:val="20"/>
              </w:rPr>
              <w:t>Projekt</w:t>
            </w:r>
            <w:r>
              <w:rPr>
                <w:rFonts w:ascii="Times New Roman" w:hAnsi="Times New Roman"/>
                <w:spacing w:val="-6"/>
                <w:sz w:val="20"/>
              </w:rPr>
              <w:t> </w:t>
            </w:r>
            <w:r>
              <w:rPr>
                <w:rFonts w:ascii="Times New Roman" w:hAnsi="Times New Roman"/>
                <w:sz w:val="20"/>
              </w:rPr>
              <w:t>pomoćnika</w:t>
            </w:r>
            <w:r>
              <w:rPr>
                <w:rFonts w:ascii="Times New Roman" w:hAnsi="Times New Roman"/>
                <w:spacing w:val="-6"/>
                <w:sz w:val="20"/>
              </w:rPr>
              <w:t> </w:t>
            </w:r>
            <w:r>
              <w:rPr>
                <w:rFonts w:ascii="Times New Roman" w:hAnsi="Times New Roman"/>
                <w:sz w:val="20"/>
              </w:rPr>
              <w:t>u</w:t>
            </w:r>
            <w:r>
              <w:rPr>
                <w:rFonts w:ascii="Times New Roman" w:hAnsi="Times New Roman"/>
                <w:spacing w:val="-3"/>
                <w:sz w:val="20"/>
              </w:rPr>
              <w:t> </w:t>
            </w:r>
            <w:r>
              <w:rPr>
                <w:rFonts w:ascii="Times New Roman" w:hAnsi="Times New Roman"/>
                <w:sz w:val="20"/>
              </w:rPr>
              <w:t>nastavi</w:t>
            </w:r>
            <w:r>
              <w:rPr>
                <w:rFonts w:ascii="Times New Roman" w:hAnsi="Times New Roman"/>
                <w:spacing w:val="-5"/>
                <w:sz w:val="20"/>
              </w:rPr>
              <w:t> </w:t>
            </w:r>
            <w:r>
              <w:rPr>
                <w:rFonts w:ascii="Times New Roman" w:hAnsi="Times New Roman"/>
                <w:spacing w:val="-12"/>
                <w:sz w:val="20"/>
              </w:rPr>
              <w:t>6</w:t>
            </w:r>
          </w:p>
        </w:tc>
        <w:tc>
          <w:tcPr>
            <w:tcW w:w="2652" w:type="dxa"/>
            <w:tcBorders>
              <w:top w:val="single" w:sz="6" w:space="0" w:color="000000"/>
              <w:left w:val="single" w:sz="6" w:space="0" w:color="000000"/>
              <w:bottom w:val="single" w:sz="6" w:space="0" w:color="000000"/>
              <w:right w:val="single" w:sz="6" w:space="0" w:color="000000"/>
            </w:tcBorders>
          </w:tcPr>
          <w:p>
            <w:pPr>
              <w:pStyle w:val="TableParagraph"/>
              <w:spacing w:line="227" w:lineRule="exact"/>
              <w:ind w:left="106"/>
              <w:rPr>
                <w:rFonts w:ascii="Times New Roman"/>
                <w:sz w:val="20"/>
              </w:rPr>
            </w:pPr>
            <w:r>
              <w:rPr>
                <w:rFonts w:ascii="Times New Roman"/>
                <w:sz w:val="20"/>
              </w:rPr>
              <w:t>Europski</w:t>
            </w:r>
            <w:r>
              <w:rPr>
                <w:rFonts w:ascii="Times New Roman"/>
                <w:spacing w:val="-6"/>
                <w:sz w:val="20"/>
              </w:rPr>
              <w:t> </w:t>
            </w:r>
            <w:r>
              <w:rPr>
                <w:rFonts w:ascii="Times New Roman"/>
                <w:sz w:val="20"/>
              </w:rPr>
              <w:t>socijalni</w:t>
            </w:r>
            <w:r>
              <w:rPr>
                <w:rFonts w:ascii="Times New Roman"/>
                <w:spacing w:val="-6"/>
                <w:sz w:val="20"/>
              </w:rPr>
              <w:t> </w:t>
            </w:r>
            <w:r>
              <w:rPr>
                <w:rFonts w:ascii="Times New Roman"/>
                <w:sz w:val="20"/>
              </w:rPr>
              <w:t>fond</w:t>
            </w:r>
            <w:r>
              <w:rPr>
                <w:rFonts w:ascii="Times New Roman"/>
                <w:spacing w:val="-5"/>
                <w:sz w:val="20"/>
              </w:rPr>
              <w:t> </w:t>
            </w:r>
            <w:r>
              <w:rPr>
                <w:rFonts w:ascii="Times New Roman"/>
                <w:spacing w:val="-4"/>
                <w:sz w:val="20"/>
              </w:rPr>
              <w:t>plus</w:t>
            </w:r>
          </w:p>
          <w:p>
            <w:pPr>
              <w:pStyle w:val="TableParagraph"/>
              <w:spacing w:line="210" w:lineRule="exact"/>
              <w:ind w:left="106"/>
              <w:rPr>
                <w:rFonts w:ascii="Times New Roman"/>
                <w:sz w:val="20"/>
              </w:rPr>
            </w:pPr>
            <w:r>
              <w:rPr>
                <w:rFonts w:ascii="Times New Roman"/>
                <w:sz w:val="20"/>
              </w:rPr>
              <w:t>2021.-</w:t>
            </w:r>
            <w:r>
              <w:rPr>
                <w:rFonts w:ascii="Times New Roman"/>
                <w:spacing w:val="-3"/>
                <w:sz w:val="20"/>
              </w:rPr>
              <w:t> </w:t>
            </w:r>
            <w:r>
              <w:rPr>
                <w:rFonts w:ascii="Times New Roman"/>
                <w:sz w:val="20"/>
              </w:rPr>
              <w:t>2027.</w:t>
            </w:r>
            <w:r>
              <w:rPr>
                <w:rFonts w:ascii="Times New Roman"/>
                <w:spacing w:val="-5"/>
                <w:sz w:val="20"/>
              </w:rPr>
              <w:t> </w:t>
            </w:r>
            <w:r>
              <w:rPr>
                <w:rFonts w:ascii="Times New Roman"/>
                <w:spacing w:val="-2"/>
                <w:sz w:val="20"/>
              </w:rPr>
              <w:t>(ESF+)</w:t>
            </w:r>
          </w:p>
        </w:tc>
        <w:tc>
          <w:tcPr>
            <w:tcW w:w="1419" w:type="dxa"/>
            <w:tcBorders>
              <w:top w:val="single" w:sz="6" w:space="0" w:color="000000"/>
              <w:left w:val="single" w:sz="6" w:space="0" w:color="000000"/>
              <w:bottom w:val="single" w:sz="6" w:space="0" w:color="000000"/>
              <w:right w:val="single" w:sz="6" w:space="0" w:color="000000"/>
            </w:tcBorders>
          </w:tcPr>
          <w:p>
            <w:pPr>
              <w:pStyle w:val="TableParagraph"/>
              <w:spacing w:line="227" w:lineRule="exact"/>
              <w:ind w:right="93"/>
              <w:jc w:val="right"/>
              <w:rPr>
                <w:rFonts w:ascii="Times New Roman"/>
                <w:sz w:val="20"/>
              </w:rPr>
            </w:pPr>
            <w:r>
              <w:rPr>
                <w:rFonts w:ascii="Times New Roman"/>
                <w:spacing w:val="-2"/>
                <w:sz w:val="20"/>
              </w:rPr>
              <w:t>1.266.415,12</w:t>
            </w:r>
          </w:p>
        </w:tc>
        <w:tc>
          <w:tcPr>
            <w:tcW w:w="1416" w:type="dxa"/>
            <w:tcBorders>
              <w:top w:val="single" w:sz="6" w:space="0" w:color="000000"/>
              <w:left w:val="single" w:sz="6" w:space="0" w:color="000000"/>
              <w:bottom w:val="single" w:sz="6" w:space="0" w:color="000000"/>
              <w:right w:val="single" w:sz="6" w:space="0" w:color="000000"/>
            </w:tcBorders>
          </w:tcPr>
          <w:p>
            <w:pPr>
              <w:pStyle w:val="TableParagraph"/>
              <w:spacing w:line="227" w:lineRule="exact"/>
              <w:ind w:right="95"/>
              <w:jc w:val="right"/>
              <w:rPr>
                <w:rFonts w:ascii="Times New Roman"/>
                <w:sz w:val="20"/>
              </w:rPr>
            </w:pPr>
            <w:r>
              <w:rPr>
                <w:rFonts w:ascii="Times New Roman"/>
                <w:spacing w:val="-2"/>
                <w:sz w:val="20"/>
              </w:rPr>
              <w:t>255.000,00</w:t>
            </w:r>
          </w:p>
        </w:tc>
        <w:tc>
          <w:tcPr>
            <w:tcW w:w="1277" w:type="dxa"/>
            <w:tcBorders>
              <w:top w:val="single" w:sz="6" w:space="0" w:color="000000"/>
              <w:left w:val="single" w:sz="6" w:space="0" w:color="000000"/>
              <w:bottom w:val="single" w:sz="6" w:space="0" w:color="000000"/>
              <w:right w:val="single" w:sz="6" w:space="0" w:color="000000"/>
            </w:tcBorders>
          </w:tcPr>
          <w:p>
            <w:pPr>
              <w:pStyle w:val="TableParagraph"/>
              <w:spacing w:line="227" w:lineRule="exact"/>
              <w:ind w:right="92"/>
              <w:jc w:val="right"/>
              <w:rPr>
                <w:rFonts w:ascii="Times New Roman"/>
                <w:sz w:val="20"/>
              </w:rPr>
            </w:pPr>
            <w:r>
              <w:rPr>
                <w:rFonts w:ascii="Times New Roman"/>
                <w:spacing w:val="-2"/>
                <w:sz w:val="20"/>
              </w:rPr>
              <w:t>255.000,00</w:t>
            </w:r>
          </w:p>
        </w:tc>
        <w:tc>
          <w:tcPr>
            <w:tcW w:w="1274" w:type="dxa"/>
            <w:tcBorders>
              <w:top w:val="single" w:sz="6" w:space="0" w:color="000000"/>
              <w:left w:val="single" w:sz="6" w:space="0" w:color="000000"/>
              <w:bottom w:val="single" w:sz="6" w:space="0" w:color="000000"/>
              <w:right w:val="single" w:sz="6" w:space="0" w:color="000000"/>
            </w:tcBorders>
          </w:tcPr>
          <w:p>
            <w:pPr>
              <w:pStyle w:val="TableParagraph"/>
              <w:spacing w:line="227" w:lineRule="exact"/>
              <w:ind w:right="91"/>
              <w:jc w:val="right"/>
              <w:rPr>
                <w:rFonts w:ascii="Times New Roman"/>
                <w:sz w:val="20"/>
              </w:rPr>
            </w:pPr>
            <w:r>
              <w:rPr>
                <w:rFonts w:ascii="Times New Roman"/>
                <w:spacing w:val="-2"/>
                <w:sz w:val="20"/>
              </w:rPr>
              <w:t>130.403,89</w:t>
            </w:r>
          </w:p>
        </w:tc>
        <w:tc>
          <w:tcPr>
            <w:tcW w:w="1135" w:type="dxa"/>
            <w:tcBorders>
              <w:top w:val="single" w:sz="6" w:space="0" w:color="000000"/>
              <w:left w:val="single" w:sz="6" w:space="0" w:color="000000"/>
              <w:bottom w:val="single" w:sz="6" w:space="0" w:color="000000"/>
              <w:right w:val="single" w:sz="6" w:space="0" w:color="000000"/>
            </w:tcBorders>
          </w:tcPr>
          <w:p>
            <w:pPr>
              <w:pStyle w:val="TableParagraph"/>
              <w:spacing w:line="227" w:lineRule="exact"/>
              <w:ind w:right="93"/>
              <w:jc w:val="right"/>
              <w:rPr>
                <w:rFonts w:ascii="Times New Roman"/>
                <w:sz w:val="20"/>
              </w:rPr>
            </w:pPr>
            <w:r>
              <w:rPr>
                <w:rFonts w:ascii="Times New Roman"/>
                <w:spacing w:val="-4"/>
                <w:sz w:val="20"/>
              </w:rPr>
              <w:t>0,00</w:t>
            </w:r>
          </w:p>
        </w:tc>
        <w:tc>
          <w:tcPr>
            <w:tcW w:w="1299" w:type="dxa"/>
            <w:tcBorders>
              <w:top w:val="single" w:sz="6" w:space="0" w:color="000000"/>
              <w:left w:val="single" w:sz="6" w:space="0" w:color="000000"/>
              <w:bottom w:val="single" w:sz="6" w:space="0" w:color="000000"/>
              <w:right w:val="single" w:sz="6" w:space="0" w:color="000000"/>
            </w:tcBorders>
          </w:tcPr>
          <w:p>
            <w:pPr>
              <w:pStyle w:val="TableParagraph"/>
              <w:spacing w:line="227" w:lineRule="exact"/>
              <w:ind w:right="91"/>
              <w:jc w:val="right"/>
              <w:rPr>
                <w:rFonts w:ascii="Times New Roman"/>
                <w:sz w:val="20"/>
              </w:rPr>
            </w:pPr>
            <w:r>
              <w:rPr>
                <w:rFonts w:ascii="Times New Roman"/>
                <w:spacing w:val="-4"/>
                <w:sz w:val="20"/>
              </w:rPr>
              <w:t>0,00</w:t>
            </w:r>
          </w:p>
        </w:tc>
      </w:tr>
      <w:tr>
        <w:trPr>
          <w:trHeight w:val="1148" w:hRule="atLeast"/>
        </w:trPr>
        <w:tc>
          <w:tcPr>
            <w:tcW w:w="629" w:type="dxa"/>
            <w:tcBorders>
              <w:top w:val="single" w:sz="6" w:space="0" w:color="000000"/>
              <w:left w:val="single" w:sz="6" w:space="0" w:color="000000"/>
              <w:bottom w:val="single" w:sz="6" w:space="0" w:color="000000"/>
              <w:right w:val="single" w:sz="6" w:space="0" w:color="000000"/>
            </w:tcBorders>
          </w:tcPr>
          <w:p>
            <w:pPr>
              <w:pStyle w:val="TableParagraph"/>
              <w:ind w:left="17" w:right="5"/>
              <w:jc w:val="center"/>
              <w:rPr>
                <w:rFonts w:ascii="Times New Roman"/>
                <w:sz w:val="20"/>
              </w:rPr>
            </w:pPr>
            <w:r>
              <w:rPr>
                <w:rFonts w:ascii="Times New Roman"/>
                <w:spacing w:val="-5"/>
                <w:sz w:val="20"/>
              </w:rPr>
              <w:t>5.</w:t>
            </w:r>
          </w:p>
        </w:tc>
        <w:tc>
          <w:tcPr>
            <w:tcW w:w="2000" w:type="dxa"/>
            <w:tcBorders>
              <w:top w:val="single" w:sz="6" w:space="0" w:color="000000"/>
              <w:left w:val="single" w:sz="6" w:space="0" w:color="000000"/>
              <w:bottom w:val="single" w:sz="6" w:space="0" w:color="000000"/>
              <w:right w:val="single" w:sz="6" w:space="0" w:color="000000"/>
            </w:tcBorders>
          </w:tcPr>
          <w:p>
            <w:pPr>
              <w:pStyle w:val="TableParagraph"/>
              <w:ind w:left="107"/>
              <w:rPr>
                <w:rFonts w:ascii="Times New Roman" w:hAnsi="Times New Roman"/>
                <w:sz w:val="20"/>
              </w:rPr>
            </w:pPr>
            <w:r>
              <w:rPr>
                <w:rFonts w:ascii="Times New Roman" w:hAnsi="Times New Roman"/>
                <w:sz w:val="20"/>
              </w:rPr>
              <w:t>Grad</w:t>
            </w:r>
            <w:r>
              <w:rPr>
                <w:rFonts w:ascii="Times New Roman" w:hAnsi="Times New Roman"/>
                <w:spacing w:val="-3"/>
                <w:sz w:val="20"/>
              </w:rPr>
              <w:t> </w:t>
            </w:r>
            <w:r>
              <w:rPr>
                <w:rFonts w:ascii="Times New Roman" w:hAnsi="Times New Roman"/>
                <w:spacing w:val="-2"/>
                <w:sz w:val="20"/>
              </w:rPr>
              <w:t>Šibenik</w:t>
            </w:r>
          </w:p>
        </w:tc>
        <w:tc>
          <w:tcPr>
            <w:tcW w:w="2797" w:type="dxa"/>
            <w:tcBorders>
              <w:top w:val="single" w:sz="6" w:space="0" w:color="000000"/>
              <w:left w:val="single" w:sz="6" w:space="0" w:color="000000"/>
              <w:bottom w:val="single" w:sz="6" w:space="0" w:color="000000"/>
              <w:right w:val="single" w:sz="6" w:space="0" w:color="000000"/>
            </w:tcBorders>
          </w:tcPr>
          <w:p>
            <w:pPr>
              <w:pStyle w:val="TableParagraph"/>
              <w:ind w:left="107"/>
              <w:rPr>
                <w:rFonts w:ascii="Times New Roman"/>
                <w:sz w:val="20"/>
              </w:rPr>
            </w:pPr>
            <w:r>
              <w:rPr>
                <w:rFonts w:ascii="Times New Roman"/>
                <w:sz w:val="20"/>
              </w:rPr>
              <w:t>Regionalni</w:t>
            </w:r>
            <w:r>
              <w:rPr>
                <w:rFonts w:ascii="Times New Roman"/>
                <w:spacing w:val="-13"/>
                <w:sz w:val="20"/>
              </w:rPr>
              <w:t> </w:t>
            </w:r>
            <w:r>
              <w:rPr>
                <w:rFonts w:ascii="Times New Roman"/>
                <w:sz w:val="20"/>
              </w:rPr>
              <w:t>znanstveni</w:t>
            </w:r>
            <w:r>
              <w:rPr>
                <w:rFonts w:ascii="Times New Roman"/>
                <w:spacing w:val="-12"/>
                <w:sz w:val="20"/>
              </w:rPr>
              <w:t> </w:t>
            </w:r>
            <w:r>
              <w:rPr>
                <w:rFonts w:ascii="Times New Roman"/>
                <w:sz w:val="20"/>
              </w:rPr>
              <w:t>centar </w:t>
            </w:r>
            <w:r>
              <w:rPr>
                <w:rFonts w:ascii="Times New Roman"/>
                <w:spacing w:val="-2"/>
                <w:sz w:val="20"/>
              </w:rPr>
              <w:t>RaSTEM</w:t>
            </w:r>
          </w:p>
        </w:tc>
        <w:tc>
          <w:tcPr>
            <w:tcW w:w="2652" w:type="dxa"/>
            <w:tcBorders>
              <w:top w:val="single" w:sz="6" w:space="0" w:color="000000"/>
              <w:left w:val="single" w:sz="6" w:space="0" w:color="000000"/>
              <w:bottom w:val="single" w:sz="6" w:space="0" w:color="000000"/>
              <w:right w:val="single" w:sz="6" w:space="0" w:color="000000"/>
            </w:tcBorders>
          </w:tcPr>
          <w:p>
            <w:pPr>
              <w:pStyle w:val="TableParagraph"/>
              <w:ind w:left="106" w:right="529"/>
              <w:rPr>
                <w:rFonts w:ascii="Times New Roman"/>
                <w:sz w:val="20"/>
              </w:rPr>
            </w:pPr>
            <w:r>
              <w:rPr>
                <w:rFonts w:ascii="Times New Roman"/>
                <w:sz w:val="20"/>
              </w:rPr>
              <w:t>Financijski mehanizam europskog</w:t>
            </w:r>
            <w:r>
              <w:rPr>
                <w:rFonts w:ascii="Times New Roman"/>
                <w:spacing w:val="-13"/>
                <w:sz w:val="20"/>
              </w:rPr>
              <w:t> </w:t>
            </w:r>
            <w:r>
              <w:rPr>
                <w:rFonts w:ascii="Times New Roman"/>
                <w:sz w:val="20"/>
              </w:rPr>
              <w:t>gospodarskog prostora 2014- 2021., Program Lokani</w:t>
            </w:r>
            <w:r>
              <w:rPr>
                <w:rFonts w:ascii="Times New Roman"/>
                <w:spacing w:val="-4"/>
                <w:sz w:val="20"/>
              </w:rPr>
              <w:t> </w:t>
            </w:r>
            <w:r>
              <w:rPr>
                <w:rFonts w:ascii="Times New Roman"/>
                <w:sz w:val="20"/>
              </w:rPr>
              <w:t>razvoj</w:t>
            </w:r>
            <w:r>
              <w:rPr>
                <w:rFonts w:ascii="Times New Roman"/>
                <w:spacing w:val="-2"/>
                <w:sz w:val="20"/>
              </w:rPr>
              <w:t> </w:t>
            </w:r>
            <w:r>
              <w:rPr>
                <w:rFonts w:ascii="Times New Roman"/>
                <w:sz w:val="20"/>
              </w:rPr>
              <w:t>i</w:t>
            </w:r>
          </w:p>
          <w:p>
            <w:pPr>
              <w:pStyle w:val="TableParagraph"/>
              <w:spacing w:line="209" w:lineRule="exact"/>
              <w:ind w:left="106"/>
              <w:rPr>
                <w:rFonts w:ascii="Times New Roman" w:hAnsi="Times New Roman"/>
                <w:sz w:val="20"/>
              </w:rPr>
            </w:pPr>
            <w:r>
              <w:rPr>
                <w:rFonts w:ascii="Times New Roman" w:hAnsi="Times New Roman"/>
                <w:spacing w:val="-2"/>
                <w:sz w:val="20"/>
              </w:rPr>
              <w:t>siromaštvo</w:t>
            </w:r>
          </w:p>
        </w:tc>
        <w:tc>
          <w:tcPr>
            <w:tcW w:w="1419" w:type="dxa"/>
            <w:tcBorders>
              <w:top w:val="single" w:sz="6" w:space="0" w:color="000000"/>
              <w:left w:val="single" w:sz="6" w:space="0" w:color="000000"/>
              <w:bottom w:val="single" w:sz="6" w:space="0" w:color="000000"/>
              <w:right w:val="single" w:sz="6" w:space="0" w:color="000000"/>
            </w:tcBorders>
          </w:tcPr>
          <w:p>
            <w:pPr>
              <w:pStyle w:val="TableParagraph"/>
              <w:ind w:right="93"/>
              <w:jc w:val="right"/>
              <w:rPr>
                <w:rFonts w:ascii="Times New Roman"/>
                <w:sz w:val="20"/>
              </w:rPr>
            </w:pPr>
            <w:r>
              <w:rPr>
                <w:rFonts w:ascii="Times New Roman"/>
                <w:spacing w:val="-2"/>
                <w:sz w:val="20"/>
              </w:rPr>
              <w:t>2.042.449,12</w:t>
            </w:r>
          </w:p>
        </w:tc>
        <w:tc>
          <w:tcPr>
            <w:tcW w:w="1416" w:type="dxa"/>
            <w:tcBorders>
              <w:top w:val="single" w:sz="6" w:space="0" w:color="000000"/>
              <w:left w:val="single" w:sz="6" w:space="0" w:color="000000"/>
              <w:bottom w:val="single" w:sz="6" w:space="0" w:color="000000"/>
              <w:right w:val="single" w:sz="6" w:space="0" w:color="000000"/>
            </w:tcBorders>
          </w:tcPr>
          <w:p>
            <w:pPr>
              <w:pStyle w:val="TableParagraph"/>
              <w:ind w:right="95"/>
              <w:jc w:val="right"/>
              <w:rPr>
                <w:rFonts w:ascii="Times New Roman"/>
                <w:sz w:val="20"/>
              </w:rPr>
            </w:pPr>
            <w:r>
              <w:rPr>
                <w:rFonts w:ascii="Times New Roman"/>
                <w:spacing w:val="-2"/>
                <w:sz w:val="20"/>
              </w:rPr>
              <w:t>1.790.861,36</w:t>
            </w:r>
          </w:p>
        </w:tc>
        <w:tc>
          <w:tcPr>
            <w:tcW w:w="1277" w:type="dxa"/>
            <w:tcBorders>
              <w:top w:val="single" w:sz="6" w:space="0" w:color="000000"/>
              <w:left w:val="single" w:sz="6" w:space="0" w:color="000000"/>
              <w:bottom w:val="single" w:sz="6" w:space="0" w:color="000000"/>
              <w:right w:val="single" w:sz="6" w:space="0" w:color="000000"/>
            </w:tcBorders>
          </w:tcPr>
          <w:p>
            <w:pPr>
              <w:pStyle w:val="TableParagraph"/>
              <w:ind w:right="93"/>
              <w:jc w:val="right"/>
              <w:rPr>
                <w:rFonts w:ascii="Times New Roman"/>
                <w:sz w:val="20"/>
              </w:rPr>
            </w:pPr>
            <w:r>
              <w:rPr>
                <w:rFonts w:ascii="Times New Roman"/>
                <w:spacing w:val="-2"/>
                <w:sz w:val="20"/>
              </w:rPr>
              <w:t>1.075.010,56</w:t>
            </w:r>
          </w:p>
        </w:tc>
        <w:tc>
          <w:tcPr>
            <w:tcW w:w="1274" w:type="dxa"/>
            <w:tcBorders>
              <w:top w:val="single" w:sz="6" w:space="0" w:color="000000"/>
              <w:left w:val="single" w:sz="6" w:space="0" w:color="000000"/>
              <w:bottom w:val="single" w:sz="6" w:space="0" w:color="000000"/>
              <w:right w:val="single" w:sz="6" w:space="0" w:color="000000"/>
            </w:tcBorders>
          </w:tcPr>
          <w:p>
            <w:pPr>
              <w:pStyle w:val="TableParagraph"/>
              <w:ind w:right="92"/>
              <w:jc w:val="right"/>
              <w:rPr>
                <w:rFonts w:ascii="Times New Roman"/>
                <w:sz w:val="20"/>
              </w:rPr>
            </w:pPr>
            <w:r>
              <w:rPr>
                <w:rFonts w:ascii="Times New Roman"/>
                <w:spacing w:val="-2"/>
                <w:sz w:val="20"/>
              </w:rPr>
              <w:t>1.139.495,33</w:t>
            </w:r>
          </w:p>
        </w:tc>
        <w:tc>
          <w:tcPr>
            <w:tcW w:w="1135" w:type="dxa"/>
            <w:tcBorders>
              <w:top w:val="single" w:sz="6" w:space="0" w:color="000000"/>
              <w:left w:val="single" w:sz="6" w:space="0" w:color="000000"/>
              <w:bottom w:val="single" w:sz="6" w:space="0" w:color="000000"/>
              <w:right w:val="single" w:sz="6" w:space="0" w:color="000000"/>
            </w:tcBorders>
          </w:tcPr>
          <w:p>
            <w:pPr>
              <w:pStyle w:val="TableParagraph"/>
              <w:ind w:right="93"/>
              <w:jc w:val="right"/>
              <w:rPr>
                <w:rFonts w:ascii="Times New Roman"/>
                <w:sz w:val="20"/>
              </w:rPr>
            </w:pPr>
            <w:r>
              <w:rPr>
                <w:rFonts w:ascii="Times New Roman"/>
                <w:spacing w:val="-4"/>
                <w:sz w:val="20"/>
              </w:rPr>
              <w:t>0,00</w:t>
            </w:r>
          </w:p>
        </w:tc>
        <w:tc>
          <w:tcPr>
            <w:tcW w:w="1299" w:type="dxa"/>
            <w:tcBorders>
              <w:top w:val="single" w:sz="6" w:space="0" w:color="000000"/>
              <w:left w:val="single" w:sz="6" w:space="0" w:color="000000"/>
              <w:bottom w:val="single" w:sz="6" w:space="0" w:color="000000"/>
              <w:right w:val="single" w:sz="6" w:space="0" w:color="000000"/>
            </w:tcBorders>
          </w:tcPr>
          <w:p>
            <w:pPr>
              <w:pStyle w:val="TableParagraph"/>
              <w:ind w:right="91"/>
              <w:jc w:val="right"/>
              <w:rPr>
                <w:rFonts w:ascii="Times New Roman"/>
                <w:sz w:val="20"/>
              </w:rPr>
            </w:pPr>
            <w:r>
              <w:rPr>
                <w:rFonts w:ascii="Times New Roman"/>
                <w:spacing w:val="-4"/>
                <w:sz w:val="20"/>
              </w:rPr>
              <w:t>0,00</w:t>
            </w:r>
          </w:p>
        </w:tc>
      </w:tr>
      <w:tr>
        <w:trPr>
          <w:trHeight w:val="460" w:hRule="atLeast"/>
        </w:trPr>
        <w:tc>
          <w:tcPr>
            <w:tcW w:w="629" w:type="dxa"/>
            <w:tcBorders>
              <w:top w:val="single" w:sz="6" w:space="0" w:color="000000"/>
              <w:left w:val="single" w:sz="6" w:space="0" w:color="000000"/>
              <w:bottom w:val="single" w:sz="6" w:space="0" w:color="000000"/>
              <w:right w:val="single" w:sz="6" w:space="0" w:color="000000"/>
            </w:tcBorders>
          </w:tcPr>
          <w:p>
            <w:pPr>
              <w:pStyle w:val="TableParagraph"/>
              <w:ind w:left="17" w:right="5"/>
              <w:jc w:val="center"/>
              <w:rPr>
                <w:rFonts w:ascii="Times New Roman"/>
                <w:sz w:val="20"/>
              </w:rPr>
            </w:pPr>
            <w:r>
              <w:rPr>
                <w:rFonts w:ascii="Times New Roman"/>
                <w:spacing w:val="-5"/>
                <w:sz w:val="20"/>
              </w:rPr>
              <w:t>6.</w:t>
            </w:r>
          </w:p>
        </w:tc>
        <w:tc>
          <w:tcPr>
            <w:tcW w:w="2000" w:type="dxa"/>
            <w:tcBorders>
              <w:top w:val="single" w:sz="6" w:space="0" w:color="000000"/>
              <w:left w:val="single" w:sz="6" w:space="0" w:color="000000"/>
              <w:bottom w:val="single" w:sz="6" w:space="0" w:color="000000"/>
              <w:right w:val="single" w:sz="6" w:space="0" w:color="000000"/>
            </w:tcBorders>
          </w:tcPr>
          <w:p>
            <w:pPr>
              <w:pStyle w:val="TableParagraph"/>
              <w:ind w:left="107"/>
              <w:rPr>
                <w:rFonts w:ascii="Times New Roman" w:hAnsi="Times New Roman"/>
                <w:sz w:val="20"/>
              </w:rPr>
            </w:pPr>
            <w:r>
              <w:rPr>
                <w:rFonts w:ascii="Times New Roman" w:hAnsi="Times New Roman"/>
                <w:sz w:val="20"/>
              </w:rPr>
              <w:t>Grad</w:t>
            </w:r>
            <w:r>
              <w:rPr>
                <w:rFonts w:ascii="Times New Roman" w:hAnsi="Times New Roman"/>
                <w:spacing w:val="-3"/>
                <w:sz w:val="20"/>
              </w:rPr>
              <w:t> </w:t>
            </w:r>
            <w:r>
              <w:rPr>
                <w:rFonts w:ascii="Times New Roman" w:hAnsi="Times New Roman"/>
                <w:spacing w:val="-2"/>
                <w:sz w:val="20"/>
              </w:rPr>
              <w:t>Šibenik</w:t>
            </w:r>
          </w:p>
        </w:tc>
        <w:tc>
          <w:tcPr>
            <w:tcW w:w="2797" w:type="dxa"/>
            <w:tcBorders>
              <w:top w:val="single" w:sz="6" w:space="0" w:color="000000"/>
              <w:left w:val="single" w:sz="6" w:space="0" w:color="000000"/>
              <w:bottom w:val="single" w:sz="6" w:space="0" w:color="000000"/>
              <w:right w:val="single" w:sz="6" w:space="0" w:color="000000"/>
            </w:tcBorders>
          </w:tcPr>
          <w:p>
            <w:pPr>
              <w:pStyle w:val="TableParagraph"/>
              <w:ind w:left="107"/>
              <w:rPr>
                <w:rFonts w:ascii="Times New Roman"/>
                <w:sz w:val="20"/>
              </w:rPr>
            </w:pPr>
            <w:r>
              <w:rPr>
                <w:rFonts w:ascii="Times New Roman"/>
                <w:sz w:val="20"/>
              </w:rPr>
              <w:t>SPINE</w:t>
            </w:r>
            <w:r>
              <w:rPr>
                <w:rFonts w:ascii="Times New Roman"/>
                <w:spacing w:val="-10"/>
                <w:sz w:val="20"/>
              </w:rPr>
              <w:t> </w:t>
            </w:r>
            <w:r>
              <w:rPr>
                <w:rFonts w:ascii="Times New Roman"/>
                <w:sz w:val="20"/>
              </w:rPr>
              <w:t>(HORIZON</w:t>
            </w:r>
            <w:r>
              <w:rPr>
                <w:rFonts w:ascii="Times New Roman"/>
                <w:spacing w:val="-9"/>
                <w:sz w:val="20"/>
              </w:rPr>
              <w:t> </w:t>
            </w:r>
            <w:r>
              <w:rPr>
                <w:rFonts w:ascii="Times New Roman"/>
                <w:spacing w:val="-2"/>
                <w:sz w:val="20"/>
              </w:rPr>
              <w:t>2020)</w:t>
            </w:r>
          </w:p>
        </w:tc>
        <w:tc>
          <w:tcPr>
            <w:tcW w:w="2652" w:type="dxa"/>
            <w:tcBorders>
              <w:top w:val="single" w:sz="6" w:space="0" w:color="000000"/>
              <w:left w:val="single" w:sz="6" w:space="0" w:color="000000"/>
              <w:bottom w:val="single" w:sz="6" w:space="0" w:color="000000"/>
              <w:right w:val="single" w:sz="6" w:space="0" w:color="000000"/>
            </w:tcBorders>
          </w:tcPr>
          <w:p>
            <w:pPr>
              <w:pStyle w:val="TableParagraph"/>
              <w:ind w:left="106"/>
              <w:rPr>
                <w:rFonts w:ascii="Times New Roman"/>
                <w:sz w:val="20"/>
              </w:rPr>
            </w:pPr>
            <w:r>
              <w:rPr>
                <w:rFonts w:ascii="Times New Roman"/>
                <w:sz w:val="20"/>
              </w:rPr>
              <w:t>HORIZON</w:t>
            </w:r>
            <w:r>
              <w:rPr>
                <w:rFonts w:ascii="Times New Roman"/>
                <w:spacing w:val="-6"/>
                <w:sz w:val="20"/>
              </w:rPr>
              <w:t> </w:t>
            </w:r>
            <w:r>
              <w:rPr>
                <w:rFonts w:ascii="Times New Roman"/>
                <w:sz w:val="20"/>
              </w:rPr>
              <w:t>2020</w:t>
            </w:r>
            <w:r>
              <w:rPr>
                <w:rFonts w:ascii="Times New Roman"/>
                <w:spacing w:val="-4"/>
                <w:sz w:val="20"/>
              </w:rPr>
              <w:t> </w:t>
            </w:r>
            <w:r>
              <w:rPr>
                <w:rFonts w:ascii="Times New Roman"/>
                <w:spacing w:val="-2"/>
                <w:sz w:val="20"/>
              </w:rPr>
              <w:t>(OBZOR</w:t>
            </w:r>
          </w:p>
          <w:p>
            <w:pPr>
              <w:pStyle w:val="TableParagraph"/>
              <w:spacing w:line="210" w:lineRule="exact"/>
              <w:ind w:left="106"/>
              <w:rPr>
                <w:rFonts w:ascii="Times New Roman"/>
                <w:sz w:val="20"/>
              </w:rPr>
            </w:pPr>
            <w:r>
              <w:rPr>
                <w:rFonts w:ascii="Times New Roman"/>
                <w:spacing w:val="-2"/>
                <w:sz w:val="20"/>
              </w:rPr>
              <w:t>2020.)</w:t>
            </w:r>
          </w:p>
        </w:tc>
        <w:tc>
          <w:tcPr>
            <w:tcW w:w="1419" w:type="dxa"/>
            <w:tcBorders>
              <w:top w:val="single" w:sz="6" w:space="0" w:color="000000"/>
              <w:left w:val="single" w:sz="6" w:space="0" w:color="000000"/>
              <w:bottom w:val="single" w:sz="6" w:space="0" w:color="000000"/>
              <w:right w:val="single" w:sz="6" w:space="0" w:color="000000"/>
            </w:tcBorders>
          </w:tcPr>
          <w:p>
            <w:pPr>
              <w:pStyle w:val="TableParagraph"/>
              <w:ind w:right="95"/>
              <w:jc w:val="right"/>
              <w:rPr>
                <w:rFonts w:ascii="Times New Roman"/>
                <w:sz w:val="20"/>
              </w:rPr>
            </w:pPr>
            <w:r>
              <w:rPr>
                <w:rFonts w:ascii="Times New Roman"/>
                <w:spacing w:val="-2"/>
                <w:sz w:val="20"/>
              </w:rPr>
              <w:t>677.250,00</w:t>
            </w:r>
          </w:p>
        </w:tc>
        <w:tc>
          <w:tcPr>
            <w:tcW w:w="1416" w:type="dxa"/>
            <w:tcBorders>
              <w:top w:val="single" w:sz="6" w:space="0" w:color="000000"/>
              <w:left w:val="single" w:sz="6" w:space="0" w:color="000000"/>
              <w:bottom w:val="single" w:sz="6" w:space="0" w:color="000000"/>
              <w:right w:val="single" w:sz="6" w:space="0" w:color="000000"/>
            </w:tcBorders>
          </w:tcPr>
          <w:p>
            <w:pPr>
              <w:pStyle w:val="TableParagraph"/>
              <w:ind w:right="97"/>
              <w:jc w:val="right"/>
              <w:rPr>
                <w:rFonts w:ascii="Times New Roman"/>
                <w:sz w:val="20"/>
              </w:rPr>
            </w:pPr>
            <w:r>
              <w:rPr>
                <w:rFonts w:ascii="Times New Roman"/>
                <w:spacing w:val="-2"/>
                <w:sz w:val="20"/>
              </w:rPr>
              <w:t>327.314,93</w:t>
            </w:r>
          </w:p>
        </w:tc>
        <w:tc>
          <w:tcPr>
            <w:tcW w:w="1277" w:type="dxa"/>
            <w:tcBorders>
              <w:top w:val="single" w:sz="6" w:space="0" w:color="000000"/>
              <w:left w:val="single" w:sz="6" w:space="0" w:color="000000"/>
              <w:bottom w:val="single" w:sz="6" w:space="0" w:color="000000"/>
              <w:right w:val="single" w:sz="6" w:space="0" w:color="000000"/>
            </w:tcBorders>
          </w:tcPr>
          <w:p>
            <w:pPr>
              <w:pStyle w:val="TableParagraph"/>
              <w:ind w:right="94"/>
              <w:jc w:val="right"/>
              <w:rPr>
                <w:rFonts w:ascii="Times New Roman"/>
                <w:sz w:val="20"/>
              </w:rPr>
            </w:pPr>
            <w:r>
              <w:rPr>
                <w:rFonts w:ascii="Times New Roman"/>
                <w:spacing w:val="-4"/>
                <w:sz w:val="20"/>
              </w:rPr>
              <w:t>0,00</w:t>
            </w:r>
          </w:p>
        </w:tc>
        <w:tc>
          <w:tcPr>
            <w:tcW w:w="1274" w:type="dxa"/>
            <w:tcBorders>
              <w:top w:val="single" w:sz="6" w:space="0" w:color="000000"/>
              <w:left w:val="single" w:sz="6" w:space="0" w:color="000000"/>
              <w:bottom w:val="single" w:sz="6" w:space="0" w:color="000000"/>
              <w:right w:val="single" w:sz="6" w:space="0" w:color="000000"/>
            </w:tcBorders>
          </w:tcPr>
          <w:p>
            <w:pPr>
              <w:pStyle w:val="TableParagraph"/>
              <w:ind w:right="94"/>
              <w:jc w:val="right"/>
              <w:rPr>
                <w:rFonts w:ascii="Times New Roman"/>
                <w:sz w:val="20"/>
              </w:rPr>
            </w:pPr>
            <w:r>
              <w:rPr>
                <w:rFonts w:ascii="Times New Roman"/>
                <w:spacing w:val="-2"/>
                <w:sz w:val="20"/>
              </w:rPr>
              <w:t>187.522,74</w:t>
            </w:r>
          </w:p>
        </w:tc>
        <w:tc>
          <w:tcPr>
            <w:tcW w:w="1135" w:type="dxa"/>
            <w:tcBorders>
              <w:top w:val="single" w:sz="6" w:space="0" w:color="000000"/>
              <w:left w:val="single" w:sz="6" w:space="0" w:color="000000"/>
              <w:bottom w:val="single" w:sz="6" w:space="0" w:color="000000"/>
              <w:right w:val="single" w:sz="6" w:space="0" w:color="000000"/>
            </w:tcBorders>
          </w:tcPr>
          <w:p>
            <w:pPr>
              <w:pStyle w:val="TableParagraph"/>
              <w:ind w:right="93"/>
              <w:jc w:val="right"/>
              <w:rPr>
                <w:rFonts w:ascii="Times New Roman"/>
                <w:sz w:val="20"/>
              </w:rPr>
            </w:pPr>
            <w:r>
              <w:rPr>
                <w:rFonts w:ascii="Times New Roman"/>
                <w:spacing w:val="-4"/>
                <w:sz w:val="20"/>
              </w:rPr>
              <w:t>0,00</w:t>
            </w:r>
          </w:p>
        </w:tc>
        <w:tc>
          <w:tcPr>
            <w:tcW w:w="1299" w:type="dxa"/>
            <w:tcBorders>
              <w:top w:val="single" w:sz="6" w:space="0" w:color="000000"/>
              <w:left w:val="single" w:sz="6" w:space="0" w:color="000000"/>
              <w:bottom w:val="single" w:sz="6" w:space="0" w:color="000000"/>
              <w:right w:val="single" w:sz="6" w:space="0" w:color="000000"/>
            </w:tcBorders>
          </w:tcPr>
          <w:p>
            <w:pPr>
              <w:pStyle w:val="TableParagraph"/>
              <w:ind w:right="91"/>
              <w:jc w:val="right"/>
              <w:rPr>
                <w:rFonts w:ascii="Times New Roman"/>
                <w:sz w:val="20"/>
              </w:rPr>
            </w:pPr>
            <w:r>
              <w:rPr>
                <w:rFonts w:ascii="Times New Roman"/>
                <w:spacing w:val="-4"/>
                <w:sz w:val="20"/>
              </w:rPr>
              <w:t>0,00</w:t>
            </w:r>
          </w:p>
        </w:tc>
      </w:tr>
      <w:tr>
        <w:trPr>
          <w:trHeight w:val="460" w:hRule="atLeast"/>
        </w:trPr>
        <w:tc>
          <w:tcPr>
            <w:tcW w:w="629" w:type="dxa"/>
            <w:tcBorders>
              <w:top w:val="single" w:sz="6" w:space="0" w:color="000000"/>
              <w:left w:val="single" w:sz="6" w:space="0" w:color="000000"/>
              <w:bottom w:val="single" w:sz="6" w:space="0" w:color="000000"/>
              <w:right w:val="single" w:sz="6" w:space="0" w:color="000000"/>
            </w:tcBorders>
          </w:tcPr>
          <w:p>
            <w:pPr>
              <w:pStyle w:val="TableParagraph"/>
              <w:ind w:left="17" w:right="5"/>
              <w:jc w:val="center"/>
              <w:rPr>
                <w:rFonts w:ascii="Times New Roman"/>
                <w:sz w:val="20"/>
              </w:rPr>
            </w:pPr>
            <w:r>
              <w:rPr>
                <w:rFonts w:ascii="Times New Roman"/>
                <w:spacing w:val="-5"/>
                <w:sz w:val="20"/>
              </w:rPr>
              <w:t>7.</w:t>
            </w:r>
          </w:p>
        </w:tc>
        <w:tc>
          <w:tcPr>
            <w:tcW w:w="2000" w:type="dxa"/>
            <w:tcBorders>
              <w:top w:val="single" w:sz="6" w:space="0" w:color="000000"/>
              <w:left w:val="single" w:sz="6" w:space="0" w:color="000000"/>
              <w:bottom w:val="single" w:sz="6" w:space="0" w:color="000000"/>
              <w:right w:val="single" w:sz="6" w:space="0" w:color="000000"/>
            </w:tcBorders>
          </w:tcPr>
          <w:p>
            <w:pPr>
              <w:pStyle w:val="TableParagraph"/>
              <w:ind w:left="107"/>
              <w:rPr>
                <w:rFonts w:ascii="Times New Roman" w:hAnsi="Times New Roman"/>
                <w:sz w:val="20"/>
              </w:rPr>
            </w:pPr>
            <w:r>
              <w:rPr>
                <w:rFonts w:ascii="Times New Roman" w:hAnsi="Times New Roman"/>
                <w:sz w:val="20"/>
              </w:rPr>
              <w:t>Grad</w:t>
            </w:r>
            <w:r>
              <w:rPr>
                <w:rFonts w:ascii="Times New Roman" w:hAnsi="Times New Roman"/>
                <w:spacing w:val="-3"/>
                <w:sz w:val="20"/>
              </w:rPr>
              <w:t> </w:t>
            </w:r>
            <w:r>
              <w:rPr>
                <w:rFonts w:ascii="Times New Roman" w:hAnsi="Times New Roman"/>
                <w:spacing w:val="-2"/>
                <w:sz w:val="20"/>
              </w:rPr>
              <w:t>Šibenik</w:t>
            </w:r>
          </w:p>
        </w:tc>
        <w:tc>
          <w:tcPr>
            <w:tcW w:w="2797" w:type="dxa"/>
            <w:tcBorders>
              <w:top w:val="single" w:sz="6" w:space="0" w:color="000000"/>
              <w:left w:val="single" w:sz="6" w:space="0" w:color="000000"/>
              <w:bottom w:val="single" w:sz="6" w:space="0" w:color="000000"/>
              <w:right w:val="single" w:sz="6" w:space="0" w:color="000000"/>
            </w:tcBorders>
          </w:tcPr>
          <w:p>
            <w:pPr>
              <w:pStyle w:val="TableParagraph"/>
              <w:ind w:left="107"/>
              <w:rPr>
                <w:rFonts w:ascii="Times New Roman"/>
                <w:sz w:val="20"/>
              </w:rPr>
            </w:pPr>
            <w:r>
              <w:rPr>
                <w:rFonts w:ascii="Times New Roman"/>
                <w:spacing w:val="-2"/>
                <w:sz w:val="20"/>
              </w:rPr>
              <w:t>RE-</w:t>
            </w:r>
            <w:r>
              <w:rPr>
                <w:rFonts w:ascii="Times New Roman"/>
                <w:spacing w:val="-5"/>
                <w:sz w:val="20"/>
              </w:rPr>
              <w:t>ACT</w:t>
            </w:r>
          </w:p>
        </w:tc>
        <w:tc>
          <w:tcPr>
            <w:tcW w:w="2652" w:type="dxa"/>
            <w:tcBorders>
              <w:top w:val="single" w:sz="6" w:space="0" w:color="000000"/>
              <w:left w:val="single" w:sz="6" w:space="0" w:color="000000"/>
              <w:bottom w:val="single" w:sz="6" w:space="0" w:color="000000"/>
              <w:right w:val="single" w:sz="6" w:space="0" w:color="000000"/>
            </w:tcBorders>
          </w:tcPr>
          <w:p>
            <w:pPr>
              <w:pStyle w:val="TableParagraph"/>
              <w:spacing w:line="230" w:lineRule="exact"/>
              <w:ind w:left="106"/>
              <w:rPr>
                <w:rFonts w:ascii="Times New Roman"/>
                <w:sz w:val="20"/>
              </w:rPr>
            </w:pPr>
            <w:r>
              <w:rPr>
                <w:rFonts w:ascii="Times New Roman"/>
                <w:sz w:val="20"/>
              </w:rPr>
              <w:t>Citizens,</w:t>
            </w:r>
            <w:r>
              <w:rPr>
                <w:rFonts w:ascii="Times New Roman"/>
                <w:spacing w:val="-13"/>
                <w:sz w:val="20"/>
              </w:rPr>
              <w:t> </w:t>
            </w:r>
            <w:r>
              <w:rPr>
                <w:rFonts w:ascii="Times New Roman"/>
                <w:sz w:val="20"/>
              </w:rPr>
              <w:t>Equality,</w:t>
            </w:r>
            <w:r>
              <w:rPr>
                <w:rFonts w:ascii="Times New Roman"/>
                <w:spacing w:val="-12"/>
                <w:sz w:val="20"/>
              </w:rPr>
              <w:t> </w:t>
            </w:r>
            <w:r>
              <w:rPr>
                <w:rFonts w:ascii="Times New Roman"/>
                <w:sz w:val="20"/>
              </w:rPr>
              <w:t>Rights</w:t>
            </w:r>
            <w:r>
              <w:rPr>
                <w:rFonts w:ascii="Times New Roman"/>
                <w:spacing w:val="-13"/>
                <w:sz w:val="20"/>
              </w:rPr>
              <w:t> </w:t>
            </w:r>
            <w:r>
              <w:rPr>
                <w:rFonts w:ascii="Times New Roman"/>
                <w:sz w:val="20"/>
              </w:rPr>
              <w:t>and Values Programme (CERV)</w:t>
            </w:r>
          </w:p>
        </w:tc>
        <w:tc>
          <w:tcPr>
            <w:tcW w:w="1419" w:type="dxa"/>
            <w:tcBorders>
              <w:top w:val="single" w:sz="6" w:space="0" w:color="000000"/>
              <w:left w:val="single" w:sz="6" w:space="0" w:color="000000"/>
              <w:bottom w:val="single" w:sz="6" w:space="0" w:color="000000"/>
              <w:right w:val="single" w:sz="6" w:space="0" w:color="000000"/>
            </w:tcBorders>
          </w:tcPr>
          <w:p>
            <w:pPr>
              <w:pStyle w:val="TableParagraph"/>
              <w:ind w:right="94"/>
              <w:jc w:val="right"/>
              <w:rPr>
                <w:rFonts w:ascii="Times New Roman"/>
                <w:sz w:val="20"/>
              </w:rPr>
            </w:pPr>
            <w:r>
              <w:rPr>
                <w:rFonts w:ascii="Times New Roman"/>
                <w:spacing w:val="-2"/>
                <w:sz w:val="20"/>
              </w:rPr>
              <w:t>15.492,00</w:t>
            </w:r>
          </w:p>
        </w:tc>
        <w:tc>
          <w:tcPr>
            <w:tcW w:w="1416" w:type="dxa"/>
            <w:tcBorders>
              <w:top w:val="single" w:sz="6" w:space="0" w:color="000000"/>
              <w:left w:val="single" w:sz="6" w:space="0" w:color="000000"/>
              <w:bottom w:val="single" w:sz="6" w:space="0" w:color="000000"/>
              <w:right w:val="single" w:sz="6" w:space="0" w:color="000000"/>
            </w:tcBorders>
          </w:tcPr>
          <w:p>
            <w:pPr>
              <w:pStyle w:val="TableParagraph"/>
              <w:ind w:right="94"/>
              <w:jc w:val="right"/>
              <w:rPr>
                <w:rFonts w:ascii="Times New Roman"/>
                <w:sz w:val="20"/>
              </w:rPr>
            </w:pPr>
            <w:r>
              <w:rPr>
                <w:rFonts w:ascii="Times New Roman"/>
                <w:spacing w:val="-2"/>
                <w:sz w:val="20"/>
              </w:rPr>
              <w:t>9.227,81</w:t>
            </w:r>
          </w:p>
        </w:tc>
        <w:tc>
          <w:tcPr>
            <w:tcW w:w="1277" w:type="dxa"/>
            <w:tcBorders>
              <w:top w:val="single" w:sz="6" w:space="0" w:color="000000"/>
              <w:left w:val="single" w:sz="6" w:space="0" w:color="000000"/>
              <w:bottom w:val="single" w:sz="6" w:space="0" w:color="000000"/>
              <w:right w:val="single" w:sz="6" w:space="0" w:color="000000"/>
            </w:tcBorders>
          </w:tcPr>
          <w:p>
            <w:pPr>
              <w:pStyle w:val="TableParagraph"/>
              <w:ind w:right="92"/>
              <w:jc w:val="right"/>
              <w:rPr>
                <w:rFonts w:ascii="Times New Roman"/>
                <w:sz w:val="20"/>
              </w:rPr>
            </w:pPr>
            <w:r>
              <w:rPr>
                <w:rFonts w:ascii="Times New Roman"/>
                <w:spacing w:val="-4"/>
                <w:sz w:val="20"/>
              </w:rPr>
              <w:t>0,00</w:t>
            </w:r>
          </w:p>
        </w:tc>
        <w:tc>
          <w:tcPr>
            <w:tcW w:w="1274" w:type="dxa"/>
            <w:tcBorders>
              <w:top w:val="single" w:sz="6" w:space="0" w:color="000000"/>
              <w:left w:val="single" w:sz="6" w:space="0" w:color="000000"/>
              <w:bottom w:val="single" w:sz="6" w:space="0" w:color="000000"/>
              <w:right w:val="single" w:sz="6" w:space="0" w:color="000000"/>
            </w:tcBorders>
          </w:tcPr>
          <w:p>
            <w:pPr>
              <w:pStyle w:val="TableParagraph"/>
              <w:ind w:right="91"/>
              <w:jc w:val="right"/>
              <w:rPr>
                <w:rFonts w:ascii="Times New Roman"/>
                <w:sz w:val="20"/>
              </w:rPr>
            </w:pPr>
            <w:r>
              <w:rPr>
                <w:rFonts w:ascii="Times New Roman"/>
                <w:spacing w:val="-2"/>
                <w:sz w:val="20"/>
              </w:rPr>
              <w:t>1.883,32</w:t>
            </w:r>
          </w:p>
        </w:tc>
        <w:tc>
          <w:tcPr>
            <w:tcW w:w="1135" w:type="dxa"/>
            <w:tcBorders>
              <w:top w:val="single" w:sz="6" w:space="0" w:color="000000"/>
              <w:left w:val="single" w:sz="6" w:space="0" w:color="000000"/>
              <w:bottom w:val="single" w:sz="6" w:space="0" w:color="000000"/>
              <w:right w:val="single" w:sz="6" w:space="0" w:color="000000"/>
            </w:tcBorders>
          </w:tcPr>
          <w:p>
            <w:pPr>
              <w:pStyle w:val="TableParagraph"/>
              <w:ind w:right="93"/>
              <w:jc w:val="right"/>
              <w:rPr>
                <w:rFonts w:ascii="Times New Roman"/>
                <w:sz w:val="20"/>
              </w:rPr>
            </w:pPr>
            <w:r>
              <w:rPr>
                <w:rFonts w:ascii="Times New Roman"/>
                <w:spacing w:val="-4"/>
                <w:sz w:val="20"/>
              </w:rPr>
              <w:t>0,00</w:t>
            </w:r>
          </w:p>
        </w:tc>
        <w:tc>
          <w:tcPr>
            <w:tcW w:w="1299" w:type="dxa"/>
            <w:tcBorders>
              <w:top w:val="single" w:sz="6" w:space="0" w:color="000000"/>
              <w:left w:val="single" w:sz="6" w:space="0" w:color="000000"/>
              <w:bottom w:val="single" w:sz="6" w:space="0" w:color="000000"/>
              <w:right w:val="single" w:sz="6" w:space="0" w:color="000000"/>
            </w:tcBorders>
          </w:tcPr>
          <w:p>
            <w:pPr>
              <w:pStyle w:val="TableParagraph"/>
              <w:ind w:right="91"/>
              <w:jc w:val="right"/>
              <w:rPr>
                <w:rFonts w:ascii="Times New Roman"/>
                <w:sz w:val="20"/>
              </w:rPr>
            </w:pPr>
            <w:r>
              <w:rPr>
                <w:rFonts w:ascii="Times New Roman"/>
                <w:spacing w:val="-4"/>
                <w:sz w:val="20"/>
              </w:rPr>
              <w:t>0,00</w:t>
            </w:r>
          </w:p>
        </w:tc>
      </w:tr>
      <w:tr>
        <w:trPr>
          <w:trHeight w:val="460" w:hRule="atLeast"/>
        </w:trPr>
        <w:tc>
          <w:tcPr>
            <w:tcW w:w="629" w:type="dxa"/>
            <w:tcBorders>
              <w:top w:val="single" w:sz="6" w:space="0" w:color="000000"/>
              <w:left w:val="single" w:sz="6" w:space="0" w:color="000000"/>
              <w:bottom w:val="single" w:sz="6" w:space="0" w:color="000000"/>
              <w:right w:val="single" w:sz="6" w:space="0" w:color="000000"/>
            </w:tcBorders>
          </w:tcPr>
          <w:p>
            <w:pPr>
              <w:pStyle w:val="TableParagraph"/>
              <w:ind w:left="17" w:right="5"/>
              <w:jc w:val="center"/>
              <w:rPr>
                <w:rFonts w:ascii="Times New Roman"/>
                <w:sz w:val="20"/>
              </w:rPr>
            </w:pPr>
            <w:r>
              <w:rPr>
                <w:rFonts w:ascii="Times New Roman"/>
                <w:spacing w:val="-5"/>
                <w:sz w:val="20"/>
              </w:rPr>
              <w:t>8.</w:t>
            </w:r>
          </w:p>
        </w:tc>
        <w:tc>
          <w:tcPr>
            <w:tcW w:w="2000" w:type="dxa"/>
            <w:tcBorders>
              <w:top w:val="single" w:sz="6" w:space="0" w:color="000000"/>
              <w:left w:val="single" w:sz="6" w:space="0" w:color="000000"/>
              <w:bottom w:val="single" w:sz="6" w:space="0" w:color="000000"/>
              <w:right w:val="single" w:sz="6" w:space="0" w:color="000000"/>
            </w:tcBorders>
          </w:tcPr>
          <w:p>
            <w:pPr>
              <w:pStyle w:val="TableParagraph"/>
              <w:ind w:left="107"/>
              <w:rPr>
                <w:rFonts w:ascii="Times New Roman" w:hAnsi="Times New Roman"/>
                <w:sz w:val="20"/>
              </w:rPr>
            </w:pPr>
            <w:r>
              <w:rPr>
                <w:rFonts w:ascii="Times New Roman" w:hAnsi="Times New Roman"/>
                <w:sz w:val="20"/>
              </w:rPr>
              <w:t>Grad</w:t>
            </w:r>
            <w:r>
              <w:rPr>
                <w:rFonts w:ascii="Times New Roman" w:hAnsi="Times New Roman"/>
                <w:spacing w:val="-3"/>
                <w:sz w:val="20"/>
              </w:rPr>
              <w:t> </w:t>
            </w:r>
            <w:r>
              <w:rPr>
                <w:rFonts w:ascii="Times New Roman" w:hAnsi="Times New Roman"/>
                <w:spacing w:val="-2"/>
                <w:sz w:val="20"/>
              </w:rPr>
              <w:t>Šibenik</w:t>
            </w:r>
          </w:p>
        </w:tc>
        <w:tc>
          <w:tcPr>
            <w:tcW w:w="2797" w:type="dxa"/>
            <w:tcBorders>
              <w:top w:val="single" w:sz="6" w:space="0" w:color="000000"/>
              <w:left w:val="single" w:sz="6" w:space="0" w:color="000000"/>
              <w:bottom w:val="single" w:sz="6" w:space="0" w:color="000000"/>
              <w:right w:val="single" w:sz="6" w:space="0" w:color="000000"/>
            </w:tcBorders>
          </w:tcPr>
          <w:p>
            <w:pPr>
              <w:pStyle w:val="TableParagraph"/>
              <w:spacing w:line="230" w:lineRule="exact"/>
              <w:ind w:left="107"/>
              <w:rPr>
                <w:rFonts w:ascii="Times New Roman"/>
                <w:sz w:val="20"/>
              </w:rPr>
            </w:pPr>
            <w:r>
              <w:rPr>
                <w:rFonts w:ascii="Times New Roman"/>
                <w:sz w:val="20"/>
              </w:rPr>
              <w:t>E-VOICE</w:t>
            </w:r>
            <w:r>
              <w:rPr>
                <w:rFonts w:ascii="Times New Roman"/>
                <w:spacing w:val="-13"/>
                <w:sz w:val="20"/>
              </w:rPr>
              <w:t> </w:t>
            </w:r>
            <w:r>
              <w:rPr>
                <w:rFonts w:ascii="Times New Roman"/>
                <w:sz w:val="20"/>
              </w:rPr>
              <w:t>(Town-Twinning</w:t>
            </w:r>
            <w:r>
              <w:rPr>
                <w:rFonts w:ascii="Times New Roman"/>
                <w:spacing w:val="-12"/>
                <w:sz w:val="20"/>
              </w:rPr>
              <w:t> </w:t>
            </w:r>
            <w:r>
              <w:rPr>
                <w:rFonts w:ascii="Times New Roman"/>
                <w:sz w:val="20"/>
              </w:rPr>
              <w:t>and Networks of Towns)</w:t>
            </w:r>
          </w:p>
        </w:tc>
        <w:tc>
          <w:tcPr>
            <w:tcW w:w="2652" w:type="dxa"/>
            <w:tcBorders>
              <w:top w:val="single" w:sz="6" w:space="0" w:color="000000"/>
              <w:left w:val="single" w:sz="6" w:space="0" w:color="000000"/>
              <w:bottom w:val="single" w:sz="6" w:space="0" w:color="000000"/>
              <w:right w:val="single" w:sz="6" w:space="0" w:color="000000"/>
            </w:tcBorders>
          </w:tcPr>
          <w:p>
            <w:pPr>
              <w:pStyle w:val="TableParagraph"/>
              <w:spacing w:line="230" w:lineRule="exact"/>
              <w:ind w:left="106"/>
              <w:rPr>
                <w:rFonts w:ascii="Times New Roman"/>
                <w:sz w:val="20"/>
              </w:rPr>
            </w:pPr>
            <w:r>
              <w:rPr>
                <w:rFonts w:ascii="Times New Roman"/>
                <w:sz w:val="20"/>
              </w:rPr>
              <w:t>Citizens,</w:t>
            </w:r>
            <w:r>
              <w:rPr>
                <w:rFonts w:ascii="Times New Roman"/>
                <w:spacing w:val="-13"/>
                <w:sz w:val="20"/>
              </w:rPr>
              <w:t> </w:t>
            </w:r>
            <w:r>
              <w:rPr>
                <w:rFonts w:ascii="Times New Roman"/>
                <w:sz w:val="20"/>
              </w:rPr>
              <w:t>Equality,</w:t>
            </w:r>
            <w:r>
              <w:rPr>
                <w:rFonts w:ascii="Times New Roman"/>
                <w:spacing w:val="-12"/>
                <w:sz w:val="20"/>
              </w:rPr>
              <w:t> </w:t>
            </w:r>
            <w:r>
              <w:rPr>
                <w:rFonts w:ascii="Times New Roman"/>
                <w:sz w:val="20"/>
              </w:rPr>
              <w:t>Rights</w:t>
            </w:r>
            <w:r>
              <w:rPr>
                <w:rFonts w:ascii="Times New Roman"/>
                <w:spacing w:val="-13"/>
                <w:sz w:val="20"/>
              </w:rPr>
              <w:t> </w:t>
            </w:r>
            <w:r>
              <w:rPr>
                <w:rFonts w:ascii="Times New Roman"/>
                <w:sz w:val="20"/>
              </w:rPr>
              <w:t>and Values Programme (CERV)</w:t>
            </w:r>
          </w:p>
        </w:tc>
        <w:tc>
          <w:tcPr>
            <w:tcW w:w="1419" w:type="dxa"/>
            <w:tcBorders>
              <w:top w:val="single" w:sz="6" w:space="0" w:color="000000"/>
              <w:left w:val="single" w:sz="6" w:space="0" w:color="000000"/>
              <w:bottom w:val="single" w:sz="6" w:space="0" w:color="000000"/>
              <w:right w:val="single" w:sz="6" w:space="0" w:color="000000"/>
            </w:tcBorders>
          </w:tcPr>
          <w:p>
            <w:pPr>
              <w:pStyle w:val="TableParagraph"/>
              <w:ind w:right="94"/>
              <w:jc w:val="right"/>
              <w:rPr>
                <w:rFonts w:ascii="Times New Roman"/>
                <w:sz w:val="20"/>
              </w:rPr>
            </w:pPr>
            <w:r>
              <w:rPr>
                <w:rFonts w:ascii="Times New Roman"/>
                <w:spacing w:val="-2"/>
                <w:sz w:val="20"/>
              </w:rPr>
              <w:t>20.000,00</w:t>
            </w:r>
          </w:p>
        </w:tc>
        <w:tc>
          <w:tcPr>
            <w:tcW w:w="1416" w:type="dxa"/>
            <w:tcBorders>
              <w:top w:val="single" w:sz="6" w:space="0" w:color="000000"/>
              <w:left w:val="single" w:sz="6" w:space="0" w:color="000000"/>
              <w:bottom w:val="single" w:sz="6" w:space="0" w:color="000000"/>
              <w:right w:val="single" w:sz="6" w:space="0" w:color="000000"/>
            </w:tcBorders>
          </w:tcPr>
          <w:p>
            <w:pPr>
              <w:pStyle w:val="TableParagraph"/>
              <w:ind w:right="94"/>
              <w:jc w:val="right"/>
              <w:rPr>
                <w:rFonts w:ascii="Times New Roman"/>
                <w:sz w:val="20"/>
              </w:rPr>
            </w:pPr>
            <w:r>
              <w:rPr>
                <w:rFonts w:ascii="Times New Roman"/>
                <w:spacing w:val="-2"/>
                <w:sz w:val="20"/>
              </w:rPr>
              <w:t>12.000,00</w:t>
            </w:r>
          </w:p>
        </w:tc>
        <w:tc>
          <w:tcPr>
            <w:tcW w:w="1277" w:type="dxa"/>
            <w:tcBorders>
              <w:top w:val="single" w:sz="6" w:space="0" w:color="000000"/>
              <w:left w:val="single" w:sz="6" w:space="0" w:color="000000"/>
              <w:bottom w:val="single" w:sz="6" w:space="0" w:color="000000"/>
              <w:right w:val="single" w:sz="6" w:space="0" w:color="000000"/>
            </w:tcBorders>
          </w:tcPr>
          <w:p>
            <w:pPr>
              <w:pStyle w:val="TableParagraph"/>
              <w:ind w:right="92"/>
              <w:jc w:val="right"/>
              <w:rPr>
                <w:rFonts w:ascii="Times New Roman"/>
                <w:sz w:val="20"/>
              </w:rPr>
            </w:pPr>
            <w:r>
              <w:rPr>
                <w:rFonts w:ascii="Times New Roman"/>
                <w:spacing w:val="-4"/>
                <w:sz w:val="20"/>
              </w:rPr>
              <w:t>0,00</w:t>
            </w:r>
          </w:p>
        </w:tc>
        <w:tc>
          <w:tcPr>
            <w:tcW w:w="1274" w:type="dxa"/>
            <w:tcBorders>
              <w:top w:val="single" w:sz="6" w:space="0" w:color="000000"/>
              <w:left w:val="single" w:sz="6" w:space="0" w:color="000000"/>
              <w:bottom w:val="single" w:sz="6" w:space="0" w:color="000000"/>
              <w:right w:val="single" w:sz="6" w:space="0" w:color="000000"/>
            </w:tcBorders>
          </w:tcPr>
          <w:p>
            <w:pPr>
              <w:pStyle w:val="TableParagraph"/>
              <w:ind w:right="91"/>
              <w:jc w:val="right"/>
              <w:rPr>
                <w:rFonts w:ascii="Times New Roman"/>
                <w:sz w:val="20"/>
              </w:rPr>
            </w:pPr>
            <w:r>
              <w:rPr>
                <w:rFonts w:ascii="Times New Roman"/>
                <w:spacing w:val="-2"/>
                <w:sz w:val="20"/>
              </w:rPr>
              <w:t>2.736,50</w:t>
            </w:r>
          </w:p>
        </w:tc>
        <w:tc>
          <w:tcPr>
            <w:tcW w:w="1135" w:type="dxa"/>
            <w:tcBorders>
              <w:top w:val="single" w:sz="6" w:space="0" w:color="000000"/>
              <w:left w:val="single" w:sz="6" w:space="0" w:color="000000"/>
              <w:bottom w:val="single" w:sz="6" w:space="0" w:color="000000"/>
              <w:right w:val="single" w:sz="6" w:space="0" w:color="000000"/>
            </w:tcBorders>
          </w:tcPr>
          <w:p>
            <w:pPr>
              <w:pStyle w:val="TableParagraph"/>
              <w:ind w:right="93"/>
              <w:jc w:val="right"/>
              <w:rPr>
                <w:rFonts w:ascii="Times New Roman"/>
                <w:sz w:val="20"/>
              </w:rPr>
            </w:pPr>
            <w:r>
              <w:rPr>
                <w:rFonts w:ascii="Times New Roman"/>
                <w:spacing w:val="-4"/>
                <w:sz w:val="20"/>
              </w:rPr>
              <w:t>0,00</w:t>
            </w:r>
          </w:p>
        </w:tc>
        <w:tc>
          <w:tcPr>
            <w:tcW w:w="1299" w:type="dxa"/>
            <w:tcBorders>
              <w:top w:val="single" w:sz="6" w:space="0" w:color="000000"/>
              <w:left w:val="single" w:sz="6" w:space="0" w:color="000000"/>
              <w:bottom w:val="single" w:sz="6" w:space="0" w:color="000000"/>
              <w:right w:val="single" w:sz="6" w:space="0" w:color="000000"/>
            </w:tcBorders>
          </w:tcPr>
          <w:p>
            <w:pPr>
              <w:pStyle w:val="TableParagraph"/>
              <w:ind w:right="91"/>
              <w:jc w:val="right"/>
              <w:rPr>
                <w:rFonts w:ascii="Times New Roman"/>
                <w:sz w:val="20"/>
              </w:rPr>
            </w:pPr>
            <w:r>
              <w:rPr>
                <w:rFonts w:ascii="Times New Roman"/>
                <w:spacing w:val="-4"/>
                <w:sz w:val="20"/>
              </w:rPr>
              <w:t>0,00</w:t>
            </w:r>
          </w:p>
        </w:tc>
      </w:tr>
      <w:tr>
        <w:trPr>
          <w:trHeight w:val="328" w:hRule="atLeast"/>
        </w:trPr>
        <w:tc>
          <w:tcPr>
            <w:tcW w:w="629" w:type="dxa"/>
            <w:tcBorders>
              <w:top w:val="single" w:sz="6" w:space="0" w:color="000000"/>
              <w:left w:val="single" w:sz="6" w:space="0" w:color="000000"/>
              <w:bottom w:val="single" w:sz="6" w:space="0" w:color="000000"/>
              <w:right w:val="single" w:sz="6" w:space="0" w:color="000000"/>
            </w:tcBorders>
          </w:tcPr>
          <w:p>
            <w:pPr>
              <w:pStyle w:val="TableParagraph"/>
              <w:ind w:left="17" w:right="5"/>
              <w:jc w:val="center"/>
              <w:rPr>
                <w:rFonts w:ascii="Times New Roman"/>
                <w:sz w:val="20"/>
              </w:rPr>
            </w:pPr>
            <w:r>
              <w:rPr>
                <w:rFonts w:ascii="Times New Roman"/>
                <w:spacing w:val="-5"/>
                <w:sz w:val="20"/>
              </w:rPr>
              <w:t>9.</w:t>
            </w:r>
          </w:p>
        </w:tc>
        <w:tc>
          <w:tcPr>
            <w:tcW w:w="2000" w:type="dxa"/>
            <w:tcBorders>
              <w:top w:val="single" w:sz="6" w:space="0" w:color="000000"/>
              <w:left w:val="single" w:sz="6" w:space="0" w:color="000000"/>
              <w:bottom w:val="single" w:sz="6" w:space="0" w:color="000000"/>
              <w:right w:val="single" w:sz="6" w:space="0" w:color="000000"/>
            </w:tcBorders>
          </w:tcPr>
          <w:p>
            <w:pPr>
              <w:pStyle w:val="TableParagraph"/>
              <w:ind w:left="107"/>
              <w:rPr>
                <w:rFonts w:ascii="Times New Roman" w:hAnsi="Times New Roman"/>
                <w:sz w:val="20"/>
              </w:rPr>
            </w:pPr>
            <w:r>
              <w:rPr>
                <w:rFonts w:ascii="Times New Roman" w:hAnsi="Times New Roman"/>
                <w:sz w:val="20"/>
              </w:rPr>
              <w:t>Grad</w:t>
            </w:r>
            <w:r>
              <w:rPr>
                <w:rFonts w:ascii="Times New Roman" w:hAnsi="Times New Roman"/>
                <w:spacing w:val="-3"/>
                <w:sz w:val="20"/>
              </w:rPr>
              <w:t> </w:t>
            </w:r>
            <w:r>
              <w:rPr>
                <w:rFonts w:ascii="Times New Roman" w:hAnsi="Times New Roman"/>
                <w:spacing w:val="-2"/>
                <w:sz w:val="20"/>
              </w:rPr>
              <w:t>Šibenik</w:t>
            </w:r>
          </w:p>
        </w:tc>
        <w:tc>
          <w:tcPr>
            <w:tcW w:w="2797" w:type="dxa"/>
            <w:tcBorders>
              <w:top w:val="single" w:sz="6" w:space="0" w:color="000000"/>
              <w:left w:val="single" w:sz="6" w:space="0" w:color="000000"/>
              <w:bottom w:val="single" w:sz="6" w:space="0" w:color="000000"/>
              <w:right w:val="single" w:sz="6" w:space="0" w:color="000000"/>
            </w:tcBorders>
          </w:tcPr>
          <w:p>
            <w:pPr>
              <w:pStyle w:val="TableParagraph"/>
              <w:ind w:left="107"/>
              <w:rPr>
                <w:rFonts w:ascii="Times New Roman"/>
                <w:sz w:val="20"/>
              </w:rPr>
            </w:pPr>
            <w:r>
              <w:rPr>
                <w:rFonts w:ascii="Times New Roman"/>
                <w:sz w:val="20"/>
              </w:rPr>
              <w:t>Urbana</w:t>
            </w:r>
            <w:r>
              <w:rPr>
                <w:rFonts w:ascii="Times New Roman"/>
                <w:spacing w:val="-4"/>
                <w:sz w:val="20"/>
              </w:rPr>
              <w:t> </w:t>
            </w:r>
            <w:r>
              <w:rPr>
                <w:rFonts w:ascii="Times New Roman"/>
                <w:sz w:val="20"/>
              </w:rPr>
              <w:t>agenda</w:t>
            </w:r>
            <w:r>
              <w:rPr>
                <w:rFonts w:ascii="Times New Roman"/>
                <w:spacing w:val="-3"/>
                <w:sz w:val="20"/>
              </w:rPr>
              <w:t> </w:t>
            </w:r>
            <w:r>
              <w:rPr>
                <w:rFonts w:ascii="Times New Roman"/>
                <w:sz w:val="20"/>
              </w:rPr>
              <w:t>za</w:t>
            </w:r>
            <w:r>
              <w:rPr>
                <w:rFonts w:ascii="Times New Roman"/>
                <w:spacing w:val="-4"/>
                <w:sz w:val="20"/>
              </w:rPr>
              <w:t> </w:t>
            </w:r>
            <w:r>
              <w:rPr>
                <w:rFonts w:ascii="Times New Roman"/>
                <w:spacing w:val="-5"/>
                <w:sz w:val="20"/>
              </w:rPr>
              <w:t>EU</w:t>
            </w:r>
          </w:p>
        </w:tc>
        <w:tc>
          <w:tcPr>
            <w:tcW w:w="2652" w:type="dxa"/>
            <w:tcBorders>
              <w:top w:val="single" w:sz="6" w:space="0" w:color="000000"/>
              <w:left w:val="single" w:sz="6" w:space="0" w:color="000000"/>
              <w:bottom w:val="single" w:sz="6" w:space="0" w:color="000000"/>
              <w:right w:val="single" w:sz="6" w:space="0" w:color="000000"/>
            </w:tcBorders>
          </w:tcPr>
          <w:p>
            <w:pPr>
              <w:pStyle w:val="TableParagraph"/>
              <w:ind w:left="106"/>
              <w:rPr>
                <w:rFonts w:ascii="Times New Roman"/>
                <w:sz w:val="20"/>
              </w:rPr>
            </w:pPr>
            <w:r>
              <w:rPr>
                <w:rFonts w:ascii="Times New Roman"/>
                <w:sz w:val="20"/>
              </w:rPr>
              <w:t>European</w:t>
            </w:r>
            <w:r>
              <w:rPr>
                <w:rFonts w:ascii="Times New Roman"/>
                <w:spacing w:val="-6"/>
                <w:sz w:val="20"/>
              </w:rPr>
              <w:t> </w:t>
            </w:r>
            <w:r>
              <w:rPr>
                <w:rFonts w:ascii="Times New Roman"/>
                <w:sz w:val="20"/>
              </w:rPr>
              <w:t>Urban</w:t>
            </w:r>
            <w:r>
              <w:rPr>
                <w:rFonts w:ascii="Times New Roman"/>
                <w:spacing w:val="-5"/>
                <w:sz w:val="20"/>
              </w:rPr>
              <w:t> </w:t>
            </w:r>
            <w:r>
              <w:rPr>
                <w:rFonts w:ascii="Times New Roman"/>
                <w:spacing w:val="-2"/>
                <w:sz w:val="20"/>
              </w:rPr>
              <w:t>Initiative</w:t>
            </w:r>
          </w:p>
        </w:tc>
        <w:tc>
          <w:tcPr>
            <w:tcW w:w="1419" w:type="dxa"/>
            <w:tcBorders>
              <w:top w:val="single" w:sz="6" w:space="0" w:color="000000"/>
              <w:left w:val="single" w:sz="6" w:space="0" w:color="000000"/>
              <w:bottom w:val="single" w:sz="6" w:space="0" w:color="000000"/>
              <w:right w:val="single" w:sz="6" w:space="0" w:color="000000"/>
            </w:tcBorders>
          </w:tcPr>
          <w:p>
            <w:pPr>
              <w:pStyle w:val="TableParagraph"/>
              <w:ind w:right="94"/>
              <w:jc w:val="right"/>
              <w:rPr>
                <w:rFonts w:ascii="Times New Roman"/>
                <w:sz w:val="20"/>
              </w:rPr>
            </w:pPr>
            <w:r>
              <w:rPr>
                <w:rFonts w:ascii="Times New Roman"/>
                <w:spacing w:val="-2"/>
                <w:sz w:val="20"/>
              </w:rPr>
              <w:t>984,00</w:t>
            </w:r>
          </w:p>
        </w:tc>
        <w:tc>
          <w:tcPr>
            <w:tcW w:w="1416" w:type="dxa"/>
            <w:tcBorders>
              <w:top w:val="single" w:sz="6" w:space="0" w:color="000000"/>
              <w:left w:val="single" w:sz="6" w:space="0" w:color="000000"/>
              <w:bottom w:val="single" w:sz="6" w:space="0" w:color="000000"/>
              <w:right w:val="single" w:sz="6" w:space="0" w:color="000000"/>
            </w:tcBorders>
          </w:tcPr>
          <w:p>
            <w:pPr>
              <w:pStyle w:val="TableParagraph"/>
              <w:ind w:right="96"/>
              <w:jc w:val="right"/>
              <w:rPr>
                <w:rFonts w:ascii="Times New Roman"/>
                <w:sz w:val="20"/>
              </w:rPr>
            </w:pPr>
            <w:r>
              <w:rPr>
                <w:rFonts w:ascii="Times New Roman"/>
                <w:spacing w:val="-2"/>
                <w:sz w:val="20"/>
              </w:rPr>
              <w:t>984,00</w:t>
            </w:r>
          </w:p>
        </w:tc>
        <w:tc>
          <w:tcPr>
            <w:tcW w:w="1277" w:type="dxa"/>
            <w:tcBorders>
              <w:top w:val="single" w:sz="6" w:space="0" w:color="000000"/>
              <w:left w:val="single" w:sz="6" w:space="0" w:color="000000"/>
              <w:bottom w:val="single" w:sz="6" w:space="0" w:color="000000"/>
              <w:right w:val="single" w:sz="6" w:space="0" w:color="000000"/>
            </w:tcBorders>
          </w:tcPr>
          <w:p>
            <w:pPr>
              <w:pStyle w:val="TableParagraph"/>
              <w:ind w:right="94"/>
              <w:jc w:val="right"/>
              <w:rPr>
                <w:rFonts w:ascii="Times New Roman"/>
                <w:sz w:val="20"/>
              </w:rPr>
            </w:pPr>
            <w:r>
              <w:rPr>
                <w:rFonts w:ascii="Times New Roman"/>
                <w:spacing w:val="-2"/>
                <w:sz w:val="20"/>
              </w:rPr>
              <w:t>984,00</w:t>
            </w:r>
          </w:p>
        </w:tc>
        <w:tc>
          <w:tcPr>
            <w:tcW w:w="1274" w:type="dxa"/>
            <w:tcBorders>
              <w:top w:val="single" w:sz="6" w:space="0" w:color="000000"/>
              <w:left w:val="single" w:sz="6" w:space="0" w:color="000000"/>
              <w:bottom w:val="single" w:sz="6" w:space="0" w:color="000000"/>
              <w:right w:val="single" w:sz="6" w:space="0" w:color="000000"/>
            </w:tcBorders>
          </w:tcPr>
          <w:p>
            <w:pPr>
              <w:pStyle w:val="TableParagraph"/>
              <w:ind w:right="91"/>
              <w:jc w:val="right"/>
              <w:rPr>
                <w:rFonts w:ascii="Times New Roman"/>
                <w:sz w:val="20"/>
              </w:rPr>
            </w:pPr>
            <w:r>
              <w:rPr>
                <w:rFonts w:ascii="Times New Roman"/>
                <w:spacing w:val="-2"/>
                <w:sz w:val="20"/>
              </w:rPr>
              <w:t>80,00</w:t>
            </w:r>
          </w:p>
        </w:tc>
        <w:tc>
          <w:tcPr>
            <w:tcW w:w="1135" w:type="dxa"/>
            <w:tcBorders>
              <w:top w:val="single" w:sz="6" w:space="0" w:color="000000"/>
              <w:left w:val="single" w:sz="6" w:space="0" w:color="000000"/>
              <w:bottom w:val="single" w:sz="6" w:space="0" w:color="000000"/>
              <w:right w:val="single" w:sz="6" w:space="0" w:color="000000"/>
            </w:tcBorders>
          </w:tcPr>
          <w:p>
            <w:pPr>
              <w:pStyle w:val="TableParagraph"/>
              <w:ind w:right="93"/>
              <w:jc w:val="right"/>
              <w:rPr>
                <w:rFonts w:ascii="Times New Roman"/>
                <w:sz w:val="20"/>
              </w:rPr>
            </w:pPr>
            <w:r>
              <w:rPr>
                <w:rFonts w:ascii="Times New Roman"/>
                <w:spacing w:val="-4"/>
                <w:sz w:val="20"/>
              </w:rPr>
              <w:t>0,00</w:t>
            </w:r>
          </w:p>
        </w:tc>
        <w:tc>
          <w:tcPr>
            <w:tcW w:w="1299" w:type="dxa"/>
            <w:tcBorders>
              <w:top w:val="single" w:sz="6" w:space="0" w:color="000000"/>
              <w:left w:val="single" w:sz="6" w:space="0" w:color="000000"/>
              <w:bottom w:val="single" w:sz="6" w:space="0" w:color="000000"/>
              <w:right w:val="single" w:sz="6" w:space="0" w:color="000000"/>
            </w:tcBorders>
          </w:tcPr>
          <w:p>
            <w:pPr>
              <w:pStyle w:val="TableParagraph"/>
              <w:ind w:right="91"/>
              <w:jc w:val="right"/>
              <w:rPr>
                <w:rFonts w:ascii="Times New Roman"/>
                <w:sz w:val="20"/>
              </w:rPr>
            </w:pPr>
            <w:r>
              <w:rPr>
                <w:rFonts w:ascii="Times New Roman"/>
                <w:spacing w:val="-4"/>
                <w:sz w:val="20"/>
              </w:rPr>
              <w:t>0,00</w:t>
            </w:r>
          </w:p>
        </w:tc>
      </w:tr>
      <w:tr>
        <w:trPr>
          <w:trHeight w:val="328" w:hRule="atLeast"/>
        </w:trPr>
        <w:tc>
          <w:tcPr>
            <w:tcW w:w="629" w:type="dxa"/>
            <w:tcBorders>
              <w:top w:val="single" w:sz="6" w:space="0" w:color="000000"/>
              <w:left w:val="single" w:sz="6" w:space="0" w:color="000000"/>
              <w:bottom w:val="single" w:sz="6" w:space="0" w:color="000000"/>
              <w:right w:val="single" w:sz="6" w:space="0" w:color="000000"/>
            </w:tcBorders>
          </w:tcPr>
          <w:p>
            <w:pPr>
              <w:pStyle w:val="TableParagraph"/>
              <w:ind w:left="17"/>
              <w:jc w:val="center"/>
              <w:rPr>
                <w:rFonts w:ascii="Times New Roman"/>
                <w:sz w:val="20"/>
              </w:rPr>
            </w:pPr>
            <w:r>
              <w:rPr>
                <w:rFonts w:ascii="Times New Roman"/>
                <w:spacing w:val="-5"/>
                <w:sz w:val="20"/>
              </w:rPr>
              <w:t>10.</w:t>
            </w:r>
          </w:p>
        </w:tc>
        <w:tc>
          <w:tcPr>
            <w:tcW w:w="2000" w:type="dxa"/>
            <w:tcBorders>
              <w:top w:val="single" w:sz="6" w:space="0" w:color="000000"/>
              <w:left w:val="single" w:sz="6" w:space="0" w:color="000000"/>
              <w:bottom w:val="single" w:sz="6" w:space="0" w:color="000000"/>
              <w:right w:val="single" w:sz="6" w:space="0" w:color="000000"/>
            </w:tcBorders>
          </w:tcPr>
          <w:p>
            <w:pPr>
              <w:pStyle w:val="TableParagraph"/>
              <w:ind w:left="107"/>
              <w:rPr>
                <w:rFonts w:ascii="Times New Roman" w:hAnsi="Times New Roman"/>
                <w:sz w:val="20"/>
              </w:rPr>
            </w:pPr>
            <w:r>
              <w:rPr>
                <w:rFonts w:ascii="Times New Roman" w:hAnsi="Times New Roman"/>
                <w:sz w:val="20"/>
              </w:rPr>
              <w:t>Grad</w:t>
            </w:r>
            <w:r>
              <w:rPr>
                <w:rFonts w:ascii="Times New Roman" w:hAnsi="Times New Roman"/>
                <w:spacing w:val="-3"/>
                <w:sz w:val="20"/>
              </w:rPr>
              <w:t> </w:t>
            </w:r>
            <w:r>
              <w:rPr>
                <w:rFonts w:ascii="Times New Roman" w:hAnsi="Times New Roman"/>
                <w:spacing w:val="-2"/>
                <w:sz w:val="20"/>
              </w:rPr>
              <w:t>Šibenik</w:t>
            </w:r>
          </w:p>
        </w:tc>
        <w:tc>
          <w:tcPr>
            <w:tcW w:w="2797" w:type="dxa"/>
            <w:tcBorders>
              <w:top w:val="single" w:sz="6" w:space="0" w:color="000000"/>
              <w:left w:val="single" w:sz="6" w:space="0" w:color="000000"/>
              <w:bottom w:val="single" w:sz="6" w:space="0" w:color="000000"/>
              <w:right w:val="single" w:sz="6" w:space="0" w:color="000000"/>
            </w:tcBorders>
          </w:tcPr>
          <w:p>
            <w:pPr>
              <w:pStyle w:val="TableParagraph"/>
              <w:ind w:left="107"/>
              <w:rPr>
                <w:rFonts w:ascii="Times New Roman"/>
                <w:sz w:val="20"/>
              </w:rPr>
            </w:pPr>
            <w:r>
              <w:rPr>
                <w:rFonts w:ascii="Times New Roman"/>
                <w:spacing w:val="-4"/>
                <w:sz w:val="20"/>
              </w:rPr>
              <w:t>SIRM</w:t>
            </w:r>
          </w:p>
        </w:tc>
        <w:tc>
          <w:tcPr>
            <w:tcW w:w="2652" w:type="dxa"/>
            <w:tcBorders>
              <w:top w:val="single" w:sz="6" w:space="0" w:color="000000"/>
              <w:left w:val="single" w:sz="6" w:space="0" w:color="000000"/>
              <w:bottom w:val="single" w:sz="6" w:space="0" w:color="000000"/>
              <w:right w:val="single" w:sz="6" w:space="0" w:color="000000"/>
            </w:tcBorders>
          </w:tcPr>
          <w:p>
            <w:pPr>
              <w:pStyle w:val="TableParagraph"/>
              <w:ind w:left="106"/>
              <w:rPr>
                <w:rFonts w:ascii="Times New Roman"/>
                <w:sz w:val="20"/>
              </w:rPr>
            </w:pPr>
            <w:r>
              <w:rPr>
                <w:rFonts w:ascii="Times New Roman"/>
                <w:sz w:val="20"/>
              </w:rPr>
              <w:t>INTERREG</w:t>
            </w:r>
            <w:r>
              <w:rPr>
                <w:rFonts w:ascii="Times New Roman"/>
                <w:spacing w:val="-12"/>
                <w:sz w:val="20"/>
              </w:rPr>
              <w:t> </w:t>
            </w:r>
            <w:r>
              <w:rPr>
                <w:rFonts w:ascii="Times New Roman"/>
                <w:spacing w:val="-2"/>
                <w:sz w:val="20"/>
              </w:rPr>
              <w:t>EUROPE</w:t>
            </w:r>
          </w:p>
        </w:tc>
        <w:tc>
          <w:tcPr>
            <w:tcW w:w="1419" w:type="dxa"/>
            <w:tcBorders>
              <w:top w:val="single" w:sz="6" w:space="0" w:color="000000"/>
              <w:left w:val="single" w:sz="6" w:space="0" w:color="000000"/>
              <w:bottom w:val="single" w:sz="6" w:space="0" w:color="000000"/>
              <w:right w:val="single" w:sz="6" w:space="0" w:color="000000"/>
            </w:tcBorders>
          </w:tcPr>
          <w:p>
            <w:pPr>
              <w:pStyle w:val="TableParagraph"/>
              <w:ind w:right="95"/>
              <w:jc w:val="right"/>
              <w:rPr>
                <w:rFonts w:ascii="Times New Roman"/>
                <w:sz w:val="20"/>
              </w:rPr>
            </w:pPr>
            <w:r>
              <w:rPr>
                <w:rFonts w:ascii="Times New Roman"/>
                <w:spacing w:val="-2"/>
                <w:sz w:val="20"/>
              </w:rPr>
              <w:t>126.614,40</w:t>
            </w:r>
          </w:p>
        </w:tc>
        <w:tc>
          <w:tcPr>
            <w:tcW w:w="1416" w:type="dxa"/>
            <w:tcBorders>
              <w:top w:val="single" w:sz="6" w:space="0" w:color="000000"/>
              <w:left w:val="single" w:sz="6" w:space="0" w:color="000000"/>
              <w:bottom w:val="single" w:sz="6" w:space="0" w:color="000000"/>
              <w:right w:val="single" w:sz="6" w:space="0" w:color="000000"/>
            </w:tcBorders>
          </w:tcPr>
          <w:p>
            <w:pPr>
              <w:pStyle w:val="TableParagraph"/>
              <w:ind w:right="97"/>
              <w:jc w:val="right"/>
              <w:rPr>
                <w:rFonts w:ascii="Times New Roman"/>
                <w:sz w:val="20"/>
              </w:rPr>
            </w:pPr>
            <w:r>
              <w:rPr>
                <w:rFonts w:ascii="Times New Roman"/>
                <w:spacing w:val="-2"/>
                <w:sz w:val="20"/>
              </w:rPr>
              <w:t>35.381,94</w:t>
            </w:r>
          </w:p>
        </w:tc>
        <w:tc>
          <w:tcPr>
            <w:tcW w:w="1277" w:type="dxa"/>
            <w:tcBorders>
              <w:top w:val="single" w:sz="6" w:space="0" w:color="000000"/>
              <w:left w:val="single" w:sz="6" w:space="0" w:color="000000"/>
              <w:bottom w:val="single" w:sz="6" w:space="0" w:color="000000"/>
              <w:right w:val="single" w:sz="6" w:space="0" w:color="000000"/>
            </w:tcBorders>
          </w:tcPr>
          <w:p>
            <w:pPr>
              <w:pStyle w:val="TableParagraph"/>
              <w:ind w:right="95"/>
              <w:jc w:val="right"/>
              <w:rPr>
                <w:rFonts w:ascii="Times New Roman"/>
                <w:sz w:val="20"/>
              </w:rPr>
            </w:pPr>
            <w:r>
              <w:rPr>
                <w:rFonts w:ascii="Times New Roman"/>
                <w:spacing w:val="-2"/>
                <w:sz w:val="20"/>
              </w:rPr>
              <w:t>35.381,94</w:t>
            </w:r>
          </w:p>
        </w:tc>
        <w:tc>
          <w:tcPr>
            <w:tcW w:w="1274" w:type="dxa"/>
            <w:tcBorders>
              <w:top w:val="single" w:sz="6" w:space="0" w:color="000000"/>
              <w:left w:val="single" w:sz="6" w:space="0" w:color="000000"/>
              <w:bottom w:val="single" w:sz="6" w:space="0" w:color="000000"/>
              <w:right w:val="single" w:sz="6" w:space="0" w:color="000000"/>
            </w:tcBorders>
          </w:tcPr>
          <w:p>
            <w:pPr>
              <w:pStyle w:val="TableParagraph"/>
              <w:ind w:right="94"/>
              <w:jc w:val="right"/>
              <w:rPr>
                <w:rFonts w:ascii="Times New Roman"/>
                <w:sz w:val="20"/>
              </w:rPr>
            </w:pPr>
            <w:r>
              <w:rPr>
                <w:rFonts w:ascii="Times New Roman"/>
                <w:spacing w:val="-2"/>
                <w:sz w:val="20"/>
              </w:rPr>
              <w:t>67.640,15</w:t>
            </w:r>
          </w:p>
        </w:tc>
        <w:tc>
          <w:tcPr>
            <w:tcW w:w="1135" w:type="dxa"/>
            <w:tcBorders>
              <w:top w:val="single" w:sz="6" w:space="0" w:color="000000"/>
              <w:left w:val="single" w:sz="6" w:space="0" w:color="000000"/>
              <w:bottom w:val="single" w:sz="6" w:space="0" w:color="000000"/>
              <w:right w:val="single" w:sz="6" w:space="0" w:color="000000"/>
            </w:tcBorders>
          </w:tcPr>
          <w:p>
            <w:pPr>
              <w:pStyle w:val="TableParagraph"/>
              <w:ind w:right="96"/>
              <w:jc w:val="right"/>
              <w:rPr>
                <w:rFonts w:ascii="Times New Roman"/>
                <w:sz w:val="20"/>
              </w:rPr>
            </w:pPr>
            <w:r>
              <w:rPr>
                <w:rFonts w:ascii="Times New Roman"/>
                <w:spacing w:val="-2"/>
                <w:sz w:val="20"/>
              </w:rPr>
              <w:t>25.386,78</w:t>
            </w:r>
          </w:p>
        </w:tc>
        <w:tc>
          <w:tcPr>
            <w:tcW w:w="1299" w:type="dxa"/>
            <w:tcBorders>
              <w:top w:val="single" w:sz="6" w:space="0" w:color="000000"/>
              <w:left w:val="single" w:sz="6" w:space="0" w:color="000000"/>
              <w:bottom w:val="single" w:sz="6" w:space="0" w:color="000000"/>
              <w:right w:val="single" w:sz="6" w:space="0" w:color="000000"/>
            </w:tcBorders>
          </w:tcPr>
          <w:p>
            <w:pPr>
              <w:pStyle w:val="TableParagraph"/>
              <w:ind w:right="91"/>
              <w:jc w:val="right"/>
              <w:rPr>
                <w:rFonts w:ascii="Times New Roman"/>
                <w:sz w:val="20"/>
              </w:rPr>
            </w:pPr>
            <w:r>
              <w:rPr>
                <w:rFonts w:ascii="Times New Roman"/>
                <w:spacing w:val="-4"/>
                <w:sz w:val="20"/>
              </w:rPr>
              <w:t>0,00</w:t>
            </w:r>
          </w:p>
        </w:tc>
      </w:tr>
      <w:tr>
        <w:trPr>
          <w:trHeight w:val="330" w:hRule="atLeast"/>
        </w:trPr>
        <w:tc>
          <w:tcPr>
            <w:tcW w:w="629" w:type="dxa"/>
            <w:tcBorders>
              <w:top w:val="single" w:sz="6" w:space="0" w:color="000000"/>
              <w:left w:val="single" w:sz="6" w:space="0" w:color="000000"/>
              <w:bottom w:val="single" w:sz="6" w:space="0" w:color="000000"/>
              <w:right w:val="single" w:sz="6" w:space="0" w:color="000000"/>
            </w:tcBorders>
          </w:tcPr>
          <w:p>
            <w:pPr>
              <w:pStyle w:val="TableParagraph"/>
              <w:ind w:left="17"/>
              <w:jc w:val="center"/>
              <w:rPr>
                <w:rFonts w:ascii="Times New Roman"/>
                <w:sz w:val="20"/>
              </w:rPr>
            </w:pPr>
            <w:r>
              <w:rPr>
                <w:rFonts w:ascii="Times New Roman"/>
                <w:spacing w:val="-5"/>
                <w:sz w:val="20"/>
              </w:rPr>
              <w:t>11.</w:t>
            </w:r>
          </w:p>
        </w:tc>
        <w:tc>
          <w:tcPr>
            <w:tcW w:w="2000" w:type="dxa"/>
            <w:tcBorders>
              <w:top w:val="single" w:sz="6" w:space="0" w:color="000000"/>
              <w:left w:val="single" w:sz="6" w:space="0" w:color="000000"/>
              <w:bottom w:val="single" w:sz="6" w:space="0" w:color="000000"/>
              <w:right w:val="single" w:sz="6" w:space="0" w:color="000000"/>
            </w:tcBorders>
          </w:tcPr>
          <w:p>
            <w:pPr>
              <w:pStyle w:val="TableParagraph"/>
              <w:ind w:left="107"/>
              <w:rPr>
                <w:rFonts w:ascii="Times New Roman" w:hAnsi="Times New Roman"/>
                <w:sz w:val="20"/>
              </w:rPr>
            </w:pPr>
            <w:r>
              <w:rPr>
                <w:rFonts w:ascii="Times New Roman" w:hAnsi="Times New Roman"/>
                <w:sz w:val="20"/>
              </w:rPr>
              <w:t>Grad</w:t>
            </w:r>
            <w:r>
              <w:rPr>
                <w:rFonts w:ascii="Times New Roman" w:hAnsi="Times New Roman"/>
                <w:spacing w:val="-3"/>
                <w:sz w:val="20"/>
              </w:rPr>
              <w:t> </w:t>
            </w:r>
            <w:r>
              <w:rPr>
                <w:rFonts w:ascii="Times New Roman" w:hAnsi="Times New Roman"/>
                <w:spacing w:val="-2"/>
                <w:sz w:val="20"/>
              </w:rPr>
              <w:t>Šibenik</w:t>
            </w:r>
          </w:p>
        </w:tc>
        <w:tc>
          <w:tcPr>
            <w:tcW w:w="2797" w:type="dxa"/>
            <w:tcBorders>
              <w:top w:val="single" w:sz="6" w:space="0" w:color="000000"/>
              <w:left w:val="single" w:sz="6" w:space="0" w:color="000000"/>
              <w:bottom w:val="single" w:sz="6" w:space="0" w:color="000000"/>
              <w:right w:val="single" w:sz="6" w:space="0" w:color="000000"/>
            </w:tcBorders>
          </w:tcPr>
          <w:p>
            <w:pPr>
              <w:pStyle w:val="TableParagraph"/>
              <w:ind w:left="107"/>
              <w:rPr>
                <w:rFonts w:ascii="Times New Roman"/>
                <w:sz w:val="20"/>
              </w:rPr>
            </w:pPr>
            <w:r>
              <w:rPr>
                <w:rFonts w:ascii="Times New Roman"/>
                <w:sz w:val="20"/>
              </w:rPr>
              <w:t>Residents</w:t>
            </w:r>
            <w:r>
              <w:rPr>
                <w:rFonts w:ascii="Times New Roman"/>
                <w:spacing w:val="-5"/>
                <w:sz w:val="20"/>
              </w:rPr>
              <w:t> </w:t>
            </w:r>
            <w:r>
              <w:rPr>
                <w:rFonts w:ascii="Times New Roman"/>
                <w:sz w:val="20"/>
              </w:rPr>
              <w:t>of</w:t>
            </w:r>
            <w:r>
              <w:rPr>
                <w:rFonts w:ascii="Times New Roman"/>
                <w:spacing w:val="-4"/>
                <w:sz w:val="20"/>
              </w:rPr>
              <w:t> </w:t>
            </w:r>
            <w:r>
              <w:rPr>
                <w:rFonts w:ascii="Times New Roman"/>
                <w:sz w:val="20"/>
              </w:rPr>
              <w:t>the</w:t>
            </w:r>
            <w:r>
              <w:rPr>
                <w:rFonts w:ascii="Times New Roman"/>
                <w:spacing w:val="-4"/>
                <w:sz w:val="20"/>
              </w:rPr>
              <w:t> </w:t>
            </w:r>
            <w:r>
              <w:rPr>
                <w:rFonts w:ascii="Times New Roman"/>
                <w:spacing w:val="-2"/>
                <w:sz w:val="20"/>
              </w:rPr>
              <w:t>future</w:t>
            </w:r>
          </w:p>
        </w:tc>
        <w:tc>
          <w:tcPr>
            <w:tcW w:w="2652" w:type="dxa"/>
            <w:tcBorders>
              <w:top w:val="single" w:sz="6" w:space="0" w:color="000000"/>
              <w:left w:val="single" w:sz="6" w:space="0" w:color="000000"/>
              <w:bottom w:val="single" w:sz="6" w:space="0" w:color="000000"/>
              <w:right w:val="single" w:sz="6" w:space="0" w:color="000000"/>
            </w:tcBorders>
          </w:tcPr>
          <w:p>
            <w:pPr>
              <w:pStyle w:val="TableParagraph"/>
              <w:ind w:left="106"/>
              <w:rPr>
                <w:rFonts w:ascii="Times New Roman"/>
                <w:sz w:val="20"/>
              </w:rPr>
            </w:pPr>
            <w:r>
              <w:rPr>
                <w:rFonts w:ascii="Times New Roman"/>
                <w:sz w:val="20"/>
              </w:rPr>
              <w:t>URBACT</w:t>
            </w:r>
            <w:r>
              <w:rPr>
                <w:rFonts w:ascii="Times New Roman"/>
                <w:spacing w:val="-6"/>
                <w:sz w:val="20"/>
              </w:rPr>
              <w:t> </w:t>
            </w:r>
            <w:r>
              <w:rPr>
                <w:rFonts w:ascii="Times New Roman"/>
                <w:sz w:val="20"/>
              </w:rPr>
              <w:t>IV</w:t>
            </w:r>
            <w:r>
              <w:rPr>
                <w:rFonts w:ascii="Times New Roman"/>
                <w:spacing w:val="-5"/>
                <w:sz w:val="20"/>
              </w:rPr>
              <w:t> </w:t>
            </w:r>
            <w:r>
              <w:rPr>
                <w:rFonts w:ascii="Times New Roman"/>
                <w:sz w:val="20"/>
              </w:rPr>
              <w:t>Program,</w:t>
            </w:r>
            <w:r>
              <w:rPr>
                <w:rFonts w:ascii="Times New Roman"/>
                <w:spacing w:val="-5"/>
                <w:sz w:val="20"/>
              </w:rPr>
              <w:t> </w:t>
            </w:r>
            <w:r>
              <w:rPr>
                <w:rFonts w:ascii="Times New Roman"/>
                <w:spacing w:val="-4"/>
                <w:sz w:val="20"/>
              </w:rPr>
              <w:t>ERDF</w:t>
            </w:r>
          </w:p>
        </w:tc>
        <w:tc>
          <w:tcPr>
            <w:tcW w:w="1419" w:type="dxa"/>
            <w:tcBorders>
              <w:top w:val="single" w:sz="6" w:space="0" w:color="000000"/>
              <w:left w:val="single" w:sz="6" w:space="0" w:color="000000"/>
              <w:bottom w:val="single" w:sz="6" w:space="0" w:color="000000"/>
              <w:right w:val="single" w:sz="6" w:space="0" w:color="000000"/>
            </w:tcBorders>
          </w:tcPr>
          <w:p>
            <w:pPr>
              <w:pStyle w:val="TableParagraph"/>
              <w:ind w:right="95"/>
              <w:jc w:val="right"/>
              <w:rPr>
                <w:rFonts w:ascii="Times New Roman"/>
                <w:sz w:val="20"/>
              </w:rPr>
            </w:pPr>
            <w:r>
              <w:rPr>
                <w:rFonts w:ascii="Times New Roman"/>
                <w:spacing w:val="-2"/>
                <w:sz w:val="20"/>
              </w:rPr>
              <w:t>156.320,00</w:t>
            </w:r>
          </w:p>
        </w:tc>
        <w:tc>
          <w:tcPr>
            <w:tcW w:w="1416" w:type="dxa"/>
            <w:tcBorders>
              <w:top w:val="single" w:sz="6" w:space="0" w:color="000000"/>
              <w:left w:val="single" w:sz="6" w:space="0" w:color="000000"/>
              <w:bottom w:val="single" w:sz="6" w:space="0" w:color="000000"/>
              <w:right w:val="single" w:sz="6" w:space="0" w:color="000000"/>
            </w:tcBorders>
          </w:tcPr>
          <w:p>
            <w:pPr>
              <w:pStyle w:val="TableParagraph"/>
              <w:ind w:right="97"/>
              <w:jc w:val="right"/>
              <w:rPr>
                <w:rFonts w:ascii="Times New Roman"/>
                <w:sz w:val="20"/>
              </w:rPr>
            </w:pPr>
            <w:r>
              <w:rPr>
                <w:rFonts w:ascii="Times New Roman"/>
                <w:spacing w:val="-2"/>
                <w:sz w:val="20"/>
              </w:rPr>
              <w:t>79.163,76</w:t>
            </w:r>
          </w:p>
        </w:tc>
        <w:tc>
          <w:tcPr>
            <w:tcW w:w="1277" w:type="dxa"/>
            <w:tcBorders>
              <w:top w:val="single" w:sz="6" w:space="0" w:color="000000"/>
              <w:left w:val="single" w:sz="6" w:space="0" w:color="000000"/>
              <w:bottom w:val="single" w:sz="6" w:space="0" w:color="000000"/>
              <w:right w:val="single" w:sz="6" w:space="0" w:color="000000"/>
            </w:tcBorders>
          </w:tcPr>
          <w:p>
            <w:pPr>
              <w:pStyle w:val="TableParagraph"/>
              <w:ind w:right="95"/>
              <w:jc w:val="right"/>
              <w:rPr>
                <w:rFonts w:ascii="Times New Roman"/>
                <w:sz w:val="20"/>
              </w:rPr>
            </w:pPr>
            <w:r>
              <w:rPr>
                <w:rFonts w:ascii="Times New Roman"/>
                <w:spacing w:val="-2"/>
                <w:sz w:val="20"/>
              </w:rPr>
              <w:t>79.163,76</w:t>
            </w:r>
          </w:p>
        </w:tc>
        <w:tc>
          <w:tcPr>
            <w:tcW w:w="1274" w:type="dxa"/>
            <w:tcBorders>
              <w:top w:val="single" w:sz="6" w:space="0" w:color="000000"/>
              <w:left w:val="single" w:sz="6" w:space="0" w:color="000000"/>
              <w:bottom w:val="single" w:sz="6" w:space="0" w:color="000000"/>
              <w:right w:val="single" w:sz="6" w:space="0" w:color="000000"/>
            </w:tcBorders>
          </w:tcPr>
          <w:p>
            <w:pPr>
              <w:pStyle w:val="TableParagraph"/>
              <w:ind w:right="94"/>
              <w:jc w:val="right"/>
              <w:rPr>
                <w:rFonts w:ascii="Times New Roman"/>
                <w:sz w:val="20"/>
              </w:rPr>
            </w:pPr>
            <w:r>
              <w:rPr>
                <w:rFonts w:ascii="Times New Roman"/>
                <w:spacing w:val="-2"/>
                <w:sz w:val="20"/>
              </w:rPr>
              <w:t>110.206,60</w:t>
            </w:r>
          </w:p>
        </w:tc>
        <w:tc>
          <w:tcPr>
            <w:tcW w:w="1135" w:type="dxa"/>
            <w:tcBorders>
              <w:top w:val="single" w:sz="6" w:space="0" w:color="000000"/>
              <w:left w:val="single" w:sz="6" w:space="0" w:color="000000"/>
              <w:bottom w:val="single" w:sz="6" w:space="0" w:color="000000"/>
              <w:right w:val="single" w:sz="6" w:space="0" w:color="000000"/>
            </w:tcBorders>
          </w:tcPr>
          <w:p>
            <w:pPr>
              <w:pStyle w:val="TableParagraph"/>
              <w:ind w:right="93"/>
              <w:jc w:val="right"/>
              <w:rPr>
                <w:rFonts w:ascii="Times New Roman"/>
                <w:sz w:val="20"/>
              </w:rPr>
            </w:pPr>
            <w:r>
              <w:rPr>
                <w:rFonts w:ascii="Times New Roman"/>
                <w:spacing w:val="-4"/>
                <w:sz w:val="20"/>
              </w:rPr>
              <w:t>0,00</w:t>
            </w:r>
          </w:p>
        </w:tc>
        <w:tc>
          <w:tcPr>
            <w:tcW w:w="1299" w:type="dxa"/>
            <w:tcBorders>
              <w:top w:val="single" w:sz="6" w:space="0" w:color="000000"/>
              <w:left w:val="single" w:sz="6" w:space="0" w:color="000000"/>
              <w:bottom w:val="single" w:sz="6" w:space="0" w:color="000000"/>
              <w:right w:val="single" w:sz="6" w:space="0" w:color="000000"/>
            </w:tcBorders>
          </w:tcPr>
          <w:p>
            <w:pPr>
              <w:pStyle w:val="TableParagraph"/>
              <w:ind w:right="91"/>
              <w:jc w:val="right"/>
              <w:rPr>
                <w:rFonts w:ascii="Times New Roman"/>
                <w:sz w:val="20"/>
              </w:rPr>
            </w:pPr>
            <w:r>
              <w:rPr>
                <w:rFonts w:ascii="Times New Roman"/>
                <w:spacing w:val="-4"/>
                <w:sz w:val="20"/>
              </w:rPr>
              <w:t>0,00</w:t>
            </w:r>
          </w:p>
        </w:tc>
      </w:tr>
      <w:tr>
        <w:trPr>
          <w:trHeight w:val="460" w:hRule="atLeast"/>
        </w:trPr>
        <w:tc>
          <w:tcPr>
            <w:tcW w:w="629" w:type="dxa"/>
            <w:tcBorders>
              <w:top w:val="single" w:sz="6" w:space="0" w:color="000000"/>
              <w:left w:val="single" w:sz="6" w:space="0" w:color="000000"/>
              <w:bottom w:val="single" w:sz="6" w:space="0" w:color="000000"/>
              <w:right w:val="single" w:sz="6" w:space="0" w:color="000000"/>
            </w:tcBorders>
          </w:tcPr>
          <w:p>
            <w:pPr>
              <w:pStyle w:val="TableParagraph"/>
              <w:ind w:left="17"/>
              <w:jc w:val="center"/>
              <w:rPr>
                <w:rFonts w:ascii="Times New Roman"/>
                <w:sz w:val="20"/>
              </w:rPr>
            </w:pPr>
            <w:r>
              <w:rPr>
                <w:rFonts w:ascii="Times New Roman"/>
                <w:spacing w:val="-5"/>
                <w:sz w:val="20"/>
              </w:rPr>
              <w:t>12.</w:t>
            </w:r>
          </w:p>
        </w:tc>
        <w:tc>
          <w:tcPr>
            <w:tcW w:w="2000" w:type="dxa"/>
            <w:tcBorders>
              <w:top w:val="single" w:sz="6" w:space="0" w:color="000000"/>
              <w:left w:val="single" w:sz="6" w:space="0" w:color="000000"/>
              <w:bottom w:val="single" w:sz="6" w:space="0" w:color="000000"/>
              <w:right w:val="single" w:sz="6" w:space="0" w:color="000000"/>
            </w:tcBorders>
          </w:tcPr>
          <w:p>
            <w:pPr>
              <w:pStyle w:val="TableParagraph"/>
              <w:ind w:left="107"/>
              <w:rPr>
                <w:rFonts w:ascii="Times New Roman" w:hAnsi="Times New Roman"/>
                <w:sz w:val="20"/>
              </w:rPr>
            </w:pPr>
            <w:r>
              <w:rPr>
                <w:rFonts w:ascii="Times New Roman" w:hAnsi="Times New Roman"/>
                <w:sz w:val="20"/>
              </w:rPr>
              <w:t>Grad</w:t>
            </w:r>
            <w:r>
              <w:rPr>
                <w:rFonts w:ascii="Times New Roman" w:hAnsi="Times New Roman"/>
                <w:spacing w:val="-3"/>
                <w:sz w:val="20"/>
              </w:rPr>
              <w:t> </w:t>
            </w:r>
            <w:r>
              <w:rPr>
                <w:rFonts w:ascii="Times New Roman" w:hAnsi="Times New Roman"/>
                <w:spacing w:val="-2"/>
                <w:sz w:val="20"/>
              </w:rPr>
              <w:t>Šibenik</w:t>
            </w:r>
          </w:p>
        </w:tc>
        <w:tc>
          <w:tcPr>
            <w:tcW w:w="2797" w:type="dxa"/>
            <w:tcBorders>
              <w:top w:val="single" w:sz="6" w:space="0" w:color="000000"/>
              <w:left w:val="single" w:sz="6" w:space="0" w:color="000000"/>
              <w:bottom w:val="single" w:sz="6" w:space="0" w:color="000000"/>
              <w:right w:val="single" w:sz="6" w:space="0" w:color="000000"/>
            </w:tcBorders>
          </w:tcPr>
          <w:p>
            <w:pPr>
              <w:pStyle w:val="TableParagraph"/>
              <w:ind w:left="107"/>
              <w:rPr>
                <w:rFonts w:ascii="Times New Roman"/>
                <w:sz w:val="20"/>
              </w:rPr>
            </w:pPr>
            <w:r>
              <w:rPr>
                <w:rFonts w:ascii="Times New Roman"/>
                <w:spacing w:val="-4"/>
                <w:sz w:val="20"/>
              </w:rPr>
              <w:t>SITE</w:t>
            </w:r>
          </w:p>
        </w:tc>
        <w:tc>
          <w:tcPr>
            <w:tcW w:w="2652" w:type="dxa"/>
            <w:tcBorders>
              <w:top w:val="single" w:sz="6" w:space="0" w:color="000000"/>
              <w:left w:val="single" w:sz="6" w:space="0" w:color="000000"/>
              <w:bottom w:val="single" w:sz="6" w:space="0" w:color="000000"/>
              <w:right w:val="single" w:sz="6" w:space="0" w:color="000000"/>
            </w:tcBorders>
          </w:tcPr>
          <w:p>
            <w:pPr>
              <w:pStyle w:val="TableParagraph"/>
              <w:spacing w:line="230" w:lineRule="exact"/>
              <w:ind w:left="106"/>
              <w:rPr>
                <w:rFonts w:ascii="Times New Roman" w:hAnsi="Times New Roman"/>
                <w:sz w:val="20"/>
              </w:rPr>
            </w:pPr>
            <w:r>
              <w:rPr>
                <w:rFonts w:ascii="Times New Roman" w:hAnsi="Times New Roman"/>
                <w:sz w:val="20"/>
              </w:rPr>
              <w:t>Interreg</w:t>
            </w:r>
            <w:r>
              <w:rPr>
                <w:rFonts w:ascii="Times New Roman" w:hAnsi="Times New Roman"/>
                <w:spacing w:val="-10"/>
                <w:sz w:val="20"/>
              </w:rPr>
              <w:t> </w:t>
            </w:r>
            <w:r>
              <w:rPr>
                <w:rFonts w:ascii="Times New Roman" w:hAnsi="Times New Roman"/>
                <w:sz w:val="20"/>
              </w:rPr>
              <w:t>Italy</w:t>
            </w:r>
            <w:r>
              <w:rPr>
                <w:rFonts w:ascii="Times New Roman" w:hAnsi="Times New Roman"/>
                <w:spacing w:val="-7"/>
                <w:sz w:val="20"/>
              </w:rPr>
              <w:t> </w:t>
            </w:r>
            <w:r>
              <w:rPr>
                <w:rFonts w:ascii="Times New Roman" w:hAnsi="Times New Roman"/>
                <w:sz w:val="20"/>
              </w:rPr>
              <w:t>–</w:t>
            </w:r>
            <w:r>
              <w:rPr>
                <w:rFonts w:ascii="Times New Roman" w:hAnsi="Times New Roman"/>
                <w:spacing w:val="-9"/>
                <w:sz w:val="20"/>
              </w:rPr>
              <w:t> </w:t>
            </w:r>
            <w:r>
              <w:rPr>
                <w:rFonts w:ascii="Times New Roman" w:hAnsi="Times New Roman"/>
                <w:sz w:val="20"/>
              </w:rPr>
              <w:t>Croatia</w:t>
            </w:r>
            <w:r>
              <w:rPr>
                <w:rFonts w:ascii="Times New Roman" w:hAnsi="Times New Roman"/>
                <w:spacing w:val="-11"/>
                <w:sz w:val="20"/>
              </w:rPr>
              <w:t> </w:t>
            </w:r>
            <w:r>
              <w:rPr>
                <w:rFonts w:ascii="Times New Roman" w:hAnsi="Times New Roman"/>
                <w:sz w:val="20"/>
              </w:rPr>
              <w:t>2021- </w:t>
            </w:r>
            <w:r>
              <w:rPr>
                <w:rFonts w:ascii="Times New Roman" w:hAnsi="Times New Roman"/>
                <w:spacing w:val="-4"/>
                <w:sz w:val="20"/>
              </w:rPr>
              <w:t>2027</w:t>
            </w:r>
          </w:p>
        </w:tc>
        <w:tc>
          <w:tcPr>
            <w:tcW w:w="1419" w:type="dxa"/>
            <w:tcBorders>
              <w:top w:val="single" w:sz="6" w:space="0" w:color="000000"/>
              <w:left w:val="single" w:sz="6" w:space="0" w:color="000000"/>
              <w:bottom w:val="single" w:sz="6" w:space="0" w:color="000000"/>
              <w:right w:val="single" w:sz="6" w:space="0" w:color="000000"/>
            </w:tcBorders>
          </w:tcPr>
          <w:p>
            <w:pPr>
              <w:pStyle w:val="TableParagraph"/>
              <w:ind w:right="95"/>
              <w:jc w:val="right"/>
              <w:rPr>
                <w:rFonts w:ascii="Times New Roman"/>
                <w:sz w:val="20"/>
              </w:rPr>
            </w:pPr>
            <w:r>
              <w:rPr>
                <w:rFonts w:ascii="Times New Roman"/>
                <w:spacing w:val="-2"/>
                <w:sz w:val="20"/>
              </w:rPr>
              <w:t>232.350,00</w:t>
            </w:r>
          </w:p>
        </w:tc>
        <w:tc>
          <w:tcPr>
            <w:tcW w:w="1416" w:type="dxa"/>
            <w:tcBorders>
              <w:top w:val="single" w:sz="6" w:space="0" w:color="000000"/>
              <w:left w:val="single" w:sz="6" w:space="0" w:color="000000"/>
              <w:bottom w:val="single" w:sz="6" w:space="0" w:color="000000"/>
              <w:right w:val="single" w:sz="6" w:space="0" w:color="000000"/>
            </w:tcBorders>
          </w:tcPr>
          <w:p>
            <w:pPr>
              <w:pStyle w:val="TableParagraph"/>
              <w:ind w:right="94"/>
              <w:jc w:val="right"/>
              <w:rPr>
                <w:rFonts w:ascii="Times New Roman"/>
                <w:sz w:val="20"/>
              </w:rPr>
            </w:pPr>
            <w:r>
              <w:rPr>
                <w:rFonts w:ascii="Times New Roman"/>
                <w:spacing w:val="-4"/>
                <w:sz w:val="20"/>
              </w:rPr>
              <w:t>0,00</w:t>
            </w:r>
          </w:p>
        </w:tc>
        <w:tc>
          <w:tcPr>
            <w:tcW w:w="1277" w:type="dxa"/>
            <w:tcBorders>
              <w:top w:val="single" w:sz="6" w:space="0" w:color="000000"/>
              <w:left w:val="single" w:sz="6" w:space="0" w:color="000000"/>
              <w:bottom w:val="single" w:sz="6" w:space="0" w:color="000000"/>
              <w:right w:val="single" w:sz="6" w:space="0" w:color="000000"/>
            </w:tcBorders>
          </w:tcPr>
          <w:p>
            <w:pPr>
              <w:pStyle w:val="TableParagraph"/>
              <w:ind w:right="92"/>
              <w:jc w:val="right"/>
              <w:rPr>
                <w:rFonts w:ascii="Times New Roman"/>
                <w:sz w:val="20"/>
              </w:rPr>
            </w:pPr>
            <w:r>
              <w:rPr>
                <w:rFonts w:ascii="Times New Roman"/>
                <w:spacing w:val="-4"/>
                <w:sz w:val="20"/>
              </w:rPr>
              <w:t>0,00</w:t>
            </w:r>
          </w:p>
        </w:tc>
        <w:tc>
          <w:tcPr>
            <w:tcW w:w="1274" w:type="dxa"/>
            <w:tcBorders>
              <w:top w:val="single" w:sz="6" w:space="0" w:color="000000"/>
              <w:left w:val="single" w:sz="6" w:space="0" w:color="000000"/>
              <w:bottom w:val="single" w:sz="6" w:space="0" w:color="000000"/>
              <w:right w:val="single" w:sz="6" w:space="0" w:color="000000"/>
            </w:tcBorders>
          </w:tcPr>
          <w:p>
            <w:pPr>
              <w:pStyle w:val="TableParagraph"/>
              <w:ind w:right="91"/>
              <w:jc w:val="right"/>
              <w:rPr>
                <w:rFonts w:ascii="Times New Roman"/>
                <w:sz w:val="20"/>
              </w:rPr>
            </w:pPr>
            <w:r>
              <w:rPr>
                <w:rFonts w:ascii="Times New Roman"/>
                <w:spacing w:val="-2"/>
                <w:sz w:val="20"/>
              </w:rPr>
              <w:t>27.367,36</w:t>
            </w:r>
          </w:p>
        </w:tc>
        <w:tc>
          <w:tcPr>
            <w:tcW w:w="1135" w:type="dxa"/>
            <w:tcBorders>
              <w:top w:val="single" w:sz="6" w:space="0" w:color="000000"/>
              <w:left w:val="single" w:sz="6" w:space="0" w:color="000000"/>
              <w:bottom w:val="single" w:sz="6" w:space="0" w:color="000000"/>
              <w:right w:val="single" w:sz="6" w:space="0" w:color="000000"/>
            </w:tcBorders>
          </w:tcPr>
          <w:p>
            <w:pPr>
              <w:pStyle w:val="TableParagraph"/>
              <w:ind w:right="93"/>
              <w:jc w:val="right"/>
              <w:rPr>
                <w:rFonts w:ascii="Times New Roman"/>
                <w:sz w:val="20"/>
              </w:rPr>
            </w:pPr>
            <w:r>
              <w:rPr>
                <w:rFonts w:ascii="Times New Roman"/>
                <w:spacing w:val="-4"/>
                <w:sz w:val="20"/>
              </w:rPr>
              <w:t>0,00</w:t>
            </w:r>
          </w:p>
        </w:tc>
        <w:tc>
          <w:tcPr>
            <w:tcW w:w="1299" w:type="dxa"/>
            <w:tcBorders>
              <w:top w:val="single" w:sz="6" w:space="0" w:color="000000"/>
              <w:left w:val="single" w:sz="6" w:space="0" w:color="000000"/>
              <w:bottom w:val="single" w:sz="6" w:space="0" w:color="000000"/>
              <w:right w:val="single" w:sz="6" w:space="0" w:color="000000"/>
            </w:tcBorders>
          </w:tcPr>
          <w:p>
            <w:pPr>
              <w:pStyle w:val="TableParagraph"/>
              <w:ind w:right="91"/>
              <w:jc w:val="right"/>
              <w:rPr>
                <w:rFonts w:ascii="Times New Roman"/>
                <w:sz w:val="20"/>
              </w:rPr>
            </w:pPr>
            <w:r>
              <w:rPr>
                <w:rFonts w:ascii="Times New Roman"/>
                <w:spacing w:val="-4"/>
                <w:sz w:val="20"/>
              </w:rPr>
              <w:t>0,00</w:t>
            </w:r>
          </w:p>
        </w:tc>
      </w:tr>
      <w:tr>
        <w:trPr>
          <w:trHeight w:val="328" w:hRule="atLeast"/>
        </w:trPr>
        <w:tc>
          <w:tcPr>
            <w:tcW w:w="629" w:type="dxa"/>
            <w:tcBorders>
              <w:top w:val="single" w:sz="6" w:space="0" w:color="000000"/>
              <w:left w:val="single" w:sz="6" w:space="0" w:color="000000"/>
              <w:bottom w:val="single" w:sz="6" w:space="0" w:color="000000"/>
              <w:right w:val="single" w:sz="6" w:space="0" w:color="000000"/>
            </w:tcBorders>
          </w:tcPr>
          <w:p>
            <w:pPr>
              <w:pStyle w:val="TableParagraph"/>
              <w:ind w:left="17"/>
              <w:jc w:val="center"/>
              <w:rPr>
                <w:rFonts w:ascii="Times New Roman"/>
                <w:sz w:val="20"/>
              </w:rPr>
            </w:pPr>
            <w:r>
              <w:rPr>
                <w:rFonts w:ascii="Times New Roman"/>
                <w:spacing w:val="-5"/>
                <w:sz w:val="20"/>
              </w:rPr>
              <w:t>13.</w:t>
            </w:r>
          </w:p>
        </w:tc>
        <w:tc>
          <w:tcPr>
            <w:tcW w:w="2000" w:type="dxa"/>
            <w:tcBorders>
              <w:top w:val="single" w:sz="6" w:space="0" w:color="000000"/>
              <w:left w:val="single" w:sz="6" w:space="0" w:color="000000"/>
              <w:bottom w:val="single" w:sz="6" w:space="0" w:color="000000"/>
              <w:right w:val="single" w:sz="6" w:space="0" w:color="000000"/>
            </w:tcBorders>
          </w:tcPr>
          <w:p>
            <w:pPr>
              <w:pStyle w:val="TableParagraph"/>
              <w:ind w:left="107"/>
              <w:rPr>
                <w:rFonts w:ascii="Times New Roman" w:hAnsi="Times New Roman"/>
                <w:sz w:val="20"/>
              </w:rPr>
            </w:pPr>
            <w:r>
              <w:rPr>
                <w:rFonts w:ascii="Times New Roman" w:hAnsi="Times New Roman"/>
                <w:sz w:val="20"/>
              </w:rPr>
              <w:t>Grad</w:t>
            </w:r>
            <w:r>
              <w:rPr>
                <w:rFonts w:ascii="Times New Roman" w:hAnsi="Times New Roman"/>
                <w:spacing w:val="-3"/>
                <w:sz w:val="20"/>
              </w:rPr>
              <w:t> </w:t>
            </w:r>
            <w:r>
              <w:rPr>
                <w:rFonts w:ascii="Times New Roman" w:hAnsi="Times New Roman"/>
                <w:spacing w:val="-2"/>
                <w:sz w:val="20"/>
              </w:rPr>
              <w:t>Šibenik</w:t>
            </w:r>
          </w:p>
        </w:tc>
        <w:tc>
          <w:tcPr>
            <w:tcW w:w="2797" w:type="dxa"/>
            <w:tcBorders>
              <w:top w:val="single" w:sz="6" w:space="0" w:color="000000"/>
              <w:left w:val="single" w:sz="6" w:space="0" w:color="000000"/>
              <w:bottom w:val="single" w:sz="6" w:space="0" w:color="000000"/>
              <w:right w:val="single" w:sz="6" w:space="0" w:color="000000"/>
            </w:tcBorders>
          </w:tcPr>
          <w:p>
            <w:pPr>
              <w:pStyle w:val="TableParagraph"/>
              <w:ind w:left="107"/>
              <w:rPr>
                <w:rFonts w:ascii="Times New Roman"/>
                <w:sz w:val="20"/>
              </w:rPr>
            </w:pPr>
            <w:r>
              <w:rPr>
                <w:rFonts w:ascii="Times New Roman"/>
                <w:spacing w:val="-2"/>
                <w:sz w:val="20"/>
              </w:rPr>
              <w:t>SUPERBE</w:t>
            </w:r>
          </w:p>
        </w:tc>
        <w:tc>
          <w:tcPr>
            <w:tcW w:w="2652" w:type="dxa"/>
            <w:tcBorders>
              <w:top w:val="single" w:sz="6" w:space="0" w:color="000000"/>
              <w:left w:val="single" w:sz="6" w:space="0" w:color="000000"/>
              <w:bottom w:val="single" w:sz="6" w:space="0" w:color="000000"/>
              <w:right w:val="single" w:sz="6" w:space="0" w:color="000000"/>
            </w:tcBorders>
          </w:tcPr>
          <w:p>
            <w:pPr>
              <w:pStyle w:val="TableParagraph"/>
              <w:ind w:left="106"/>
              <w:rPr>
                <w:rFonts w:ascii="Times New Roman"/>
                <w:sz w:val="20"/>
              </w:rPr>
            </w:pPr>
            <w:r>
              <w:rPr>
                <w:rFonts w:ascii="Times New Roman"/>
                <w:sz w:val="20"/>
              </w:rPr>
              <w:t>Interreg</w:t>
            </w:r>
            <w:r>
              <w:rPr>
                <w:rFonts w:ascii="Times New Roman"/>
                <w:spacing w:val="-5"/>
                <w:sz w:val="20"/>
              </w:rPr>
              <w:t> </w:t>
            </w:r>
            <w:r>
              <w:rPr>
                <w:rFonts w:ascii="Times New Roman"/>
                <w:sz w:val="20"/>
              </w:rPr>
              <w:t>Central</w:t>
            </w:r>
            <w:r>
              <w:rPr>
                <w:rFonts w:ascii="Times New Roman"/>
                <w:spacing w:val="-6"/>
                <w:sz w:val="20"/>
              </w:rPr>
              <w:t> </w:t>
            </w:r>
            <w:r>
              <w:rPr>
                <w:rFonts w:ascii="Times New Roman"/>
                <w:spacing w:val="-2"/>
                <w:sz w:val="20"/>
              </w:rPr>
              <w:t>Europe</w:t>
            </w:r>
          </w:p>
        </w:tc>
        <w:tc>
          <w:tcPr>
            <w:tcW w:w="1419" w:type="dxa"/>
            <w:tcBorders>
              <w:top w:val="single" w:sz="6" w:space="0" w:color="000000"/>
              <w:left w:val="single" w:sz="6" w:space="0" w:color="000000"/>
              <w:bottom w:val="single" w:sz="6" w:space="0" w:color="000000"/>
              <w:right w:val="single" w:sz="6" w:space="0" w:color="000000"/>
            </w:tcBorders>
          </w:tcPr>
          <w:p>
            <w:pPr>
              <w:pStyle w:val="TableParagraph"/>
              <w:ind w:right="95"/>
              <w:jc w:val="right"/>
              <w:rPr>
                <w:rFonts w:ascii="Times New Roman"/>
                <w:sz w:val="20"/>
              </w:rPr>
            </w:pPr>
            <w:r>
              <w:rPr>
                <w:rFonts w:ascii="Times New Roman"/>
                <w:spacing w:val="-2"/>
                <w:sz w:val="20"/>
              </w:rPr>
              <w:t>129.284,12</w:t>
            </w:r>
          </w:p>
        </w:tc>
        <w:tc>
          <w:tcPr>
            <w:tcW w:w="1416" w:type="dxa"/>
            <w:tcBorders>
              <w:top w:val="single" w:sz="6" w:space="0" w:color="000000"/>
              <w:left w:val="single" w:sz="6" w:space="0" w:color="000000"/>
              <w:bottom w:val="single" w:sz="6" w:space="0" w:color="000000"/>
              <w:right w:val="single" w:sz="6" w:space="0" w:color="000000"/>
            </w:tcBorders>
          </w:tcPr>
          <w:p>
            <w:pPr>
              <w:pStyle w:val="TableParagraph"/>
              <w:ind w:right="96"/>
              <w:jc w:val="right"/>
              <w:rPr>
                <w:rFonts w:ascii="Times New Roman"/>
                <w:sz w:val="20"/>
              </w:rPr>
            </w:pPr>
            <w:r>
              <w:rPr>
                <w:rFonts w:ascii="Times New Roman"/>
                <w:spacing w:val="-2"/>
                <w:sz w:val="20"/>
              </w:rPr>
              <w:t>400,00</w:t>
            </w:r>
          </w:p>
        </w:tc>
        <w:tc>
          <w:tcPr>
            <w:tcW w:w="1277" w:type="dxa"/>
            <w:tcBorders>
              <w:top w:val="single" w:sz="6" w:space="0" w:color="000000"/>
              <w:left w:val="single" w:sz="6" w:space="0" w:color="000000"/>
              <w:bottom w:val="single" w:sz="6" w:space="0" w:color="000000"/>
              <w:right w:val="single" w:sz="6" w:space="0" w:color="000000"/>
            </w:tcBorders>
          </w:tcPr>
          <w:p>
            <w:pPr>
              <w:pStyle w:val="TableParagraph"/>
              <w:ind w:right="94"/>
              <w:jc w:val="right"/>
              <w:rPr>
                <w:rFonts w:ascii="Times New Roman"/>
                <w:sz w:val="20"/>
              </w:rPr>
            </w:pPr>
            <w:r>
              <w:rPr>
                <w:rFonts w:ascii="Times New Roman"/>
                <w:spacing w:val="-2"/>
                <w:sz w:val="20"/>
              </w:rPr>
              <w:t>400,00</w:t>
            </w:r>
          </w:p>
        </w:tc>
        <w:tc>
          <w:tcPr>
            <w:tcW w:w="1274" w:type="dxa"/>
            <w:tcBorders>
              <w:top w:val="single" w:sz="6" w:space="0" w:color="000000"/>
              <w:left w:val="single" w:sz="6" w:space="0" w:color="000000"/>
              <w:bottom w:val="single" w:sz="6" w:space="0" w:color="000000"/>
              <w:right w:val="single" w:sz="6" w:space="0" w:color="000000"/>
            </w:tcBorders>
          </w:tcPr>
          <w:p>
            <w:pPr>
              <w:pStyle w:val="TableParagraph"/>
              <w:ind w:right="94"/>
              <w:jc w:val="right"/>
              <w:rPr>
                <w:rFonts w:ascii="Times New Roman"/>
                <w:sz w:val="20"/>
              </w:rPr>
            </w:pPr>
            <w:r>
              <w:rPr>
                <w:rFonts w:ascii="Times New Roman"/>
                <w:spacing w:val="-2"/>
                <w:sz w:val="20"/>
              </w:rPr>
              <w:t>19.620,17</w:t>
            </w:r>
          </w:p>
        </w:tc>
        <w:tc>
          <w:tcPr>
            <w:tcW w:w="1135" w:type="dxa"/>
            <w:tcBorders>
              <w:top w:val="single" w:sz="6" w:space="0" w:color="000000"/>
              <w:left w:val="single" w:sz="6" w:space="0" w:color="000000"/>
              <w:bottom w:val="single" w:sz="6" w:space="0" w:color="000000"/>
              <w:right w:val="single" w:sz="6" w:space="0" w:color="000000"/>
            </w:tcBorders>
          </w:tcPr>
          <w:p>
            <w:pPr>
              <w:pStyle w:val="TableParagraph"/>
              <w:ind w:right="96"/>
              <w:jc w:val="right"/>
              <w:rPr>
                <w:rFonts w:ascii="Times New Roman"/>
                <w:sz w:val="20"/>
              </w:rPr>
            </w:pPr>
            <w:r>
              <w:rPr>
                <w:rFonts w:ascii="Times New Roman"/>
                <w:spacing w:val="-2"/>
                <w:sz w:val="20"/>
              </w:rPr>
              <w:t>19.722,11</w:t>
            </w:r>
          </w:p>
        </w:tc>
        <w:tc>
          <w:tcPr>
            <w:tcW w:w="1299" w:type="dxa"/>
            <w:tcBorders>
              <w:top w:val="single" w:sz="6" w:space="0" w:color="000000"/>
              <w:left w:val="single" w:sz="6" w:space="0" w:color="000000"/>
              <w:bottom w:val="single" w:sz="6" w:space="0" w:color="000000"/>
              <w:right w:val="single" w:sz="6" w:space="0" w:color="000000"/>
            </w:tcBorders>
          </w:tcPr>
          <w:p>
            <w:pPr>
              <w:pStyle w:val="TableParagraph"/>
              <w:ind w:right="91"/>
              <w:jc w:val="right"/>
              <w:rPr>
                <w:rFonts w:ascii="Times New Roman"/>
                <w:sz w:val="20"/>
              </w:rPr>
            </w:pPr>
            <w:r>
              <w:rPr>
                <w:rFonts w:ascii="Times New Roman"/>
                <w:spacing w:val="-4"/>
                <w:sz w:val="20"/>
              </w:rPr>
              <w:t>0,00</w:t>
            </w:r>
          </w:p>
        </w:tc>
      </w:tr>
      <w:tr>
        <w:trPr>
          <w:trHeight w:val="919" w:hRule="atLeast"/>
        </w:trPr>
        <w:tc>
          <w:tcPr>
            <w:tcW w:w="629" w:type="dxa"/>
            <w:tcBorders>
              <w:top w:val="single" w:sz="6" w:space="0" w:color="000000"/>
              <w:left w:val="single" w:sz="6" w:space="0" w:color="000000"/>
              <w:bottom w:val="single" w:sz="6" w:space="0" w:color="000000"/>
              <w:right w:val="single" w:sz="6" w:space="0" w:color="000000"/>
            </w:tcBorders>
          </w:tcPr>
          <w:p>
            <w:pPr>
              <w:pStyle w:val="TableParagraph"/>
              <w:ind w:left="17"/>
              <w:jc w:val="center"/>
              <w:rPr>
                <w:rFonts w:ascii="Times New Roman"/>
                <w:sz w:val="20"/>
              </w:rPr>
            </w:pPr>
            <w:r>
              <w:rPr>
                <w:rFonts w:ascii="Times New Roman"/>
                <w:spacing w:val="-5"/>
                <w:sz w:val="20"/>
              </w:rPr>
              <w:t>14.</w:t>
            </w:r>
          </w:p>
        </w:tc>
        <w:tc>
          <w:tcPr>
            <w:tcW w:w="2000" w:type="dxa"/>
            <w:tcBorders>
              <w:top w:val="single" w:sz="6" w:space="0" w:color="000000"/>
              <w:left w:val="single" w:sz="6" w:space="0" w:color="000000"/>
              <w:bottom w:val="single" w:sz="6" w:space="0" w:color="000000"/>
              <w:right w:val="single" w:sz="6" w:space="0" w:color="000000"/>
            </w:tcBorders>
          </w:tcPr>
          <w:p>
            <w:pPr>
              <w:pStyle w:val="TableParagraph"/>
              <w:ind w:left="107"/>
              <w:rPr>
                <w:rFonts w:ascii="Times New Roman" w:hAnsi="Times New Roman"/>
                <w:sz w:val="20"/>
              </w:rPr>
            </w:pPr>
            <w:r>
              <w:rPr>
                <w:rFonts w:ascii="Times New Roman" w:hAnsi="Times New Roman"/>
                <w:sz w:val="20"/>
              </w:rPr>
              <w:t>Grad</w:t>
            </w:r>
            <w:r>
              <w:rPr>
                <w:rFonts w:ascii="Times New Roman" w:hAnsi="Times New Roman"/>
                <w:spacing w:val="-3"/>
                <w:sz w:val="20"/>
              </w:rPr>
              <w:t> </w:t>
            </w:r>
            <w:r>
              <w:rPr>
                <w:rFonts w:ascii="Times New Roman" w:hAnsi="Times New Roman"/>
                <w:spacing w:val="-2"/>
                <w:sz w:val="20"/>
              </w:rPr>
              <w:t>Šibenik</w:t>
            </w:r>
          </w:p>
        </w:tc>
        <w:tc>
          <w:tcPr>
            <w:tcW w:w="2797" w:type="dxa"/>
            <w:tcBorders>
              <w:top w:val="single" w:sz="6" w:space="0" w:color="000000"/>
              <w:left w:val="single" w:sz="6" w:space="0" w:color="000000"/>
              <w:bottom w:val="single" w:sz="6" w:space="0" w:color="000000"/>
              <w:right w:val="single" w:sz="6" w:space="0" w:color="000000"/>
            </w:tcBorders>
          </w:tcPr>
          <w:p>
            <w:pPr>
              <w:pStyle w:val="TableParagraph"/>
              <w:ind w:left="107"/>
              <w:rPr>
                <w:rFonts w:ascii="Times New Roman"/>
                <w:sz w:val="20"/>
              </w:rPr>
            </w:pPr>
            <w:r>
              <w:rPr>
                <w:rFonts w:ascii="Times New Roman"/>
                <w:sz w:val="20"/>
              </w:rPr>
              <w:t>Energetska</w:t>
            </w:r>
            <w:r>
              <w:rPr>
                <w:rFonts w:ascii="Times New Roman"/>
                <w:spacing w:val="-7"/>
                <w:sz w:val="20"/>
              </w:rPr>
              <w:t> </w:t>
            </w:r>
            <w:r>
              <w:rPr>
                <w:rFonts w:ascii="Times New Roman"/>
                <w:sz w:val="20"/>
              </w:rPr>
              <w:t>obnova</w:t>
            </w:r>
            <w:r>
              <w:rPr>
                <w:rFonts w:ascii="Times New Roman"/>
                <w:spacing w:val="-6"/>
                <w:sz w:val="20"/>
              </w:rPr>
              <w:t> </w:t>
            </w:r>
            <w:r>
              <w:rPr>
                <w:rFonts w:ascii="Times New Roman"/>
                <w:spacing w:val="-2"/>
                <w:sz w:val="20"/>
              </w:rPr>
              <w:t>Osnovne</w:t>
            </w:r>
          </w:p>
          <w:p>
            <w:pPr>
              <w:pStyle w:val="TableParagraph"/>
              <w:spacing w:before="1"/>
              <w:ind w:left="107"/>
              <w:rPr>
                <w:rFonts w:ascii="Times New Roman" w:hAnsi="Times New Roman"/>
                <w:sz w:val="20"/>
              </w:rPr>
            </w:pPr>
            <w:r>
              <w:rPr>
                <w:rFonts w:ascii="Times New Roman" w:hAnsi="Times New Roman"/>
                <w:sz w:val="20"/>
              </w:rPr>
              <w:t>škole</w:t>
            </w:r>
            <w:r>
              <w:rPr>
                <w:rFonts w:ascii="Times New Roman" w:hAnsi="Times New Roman"/>
                <w:spacing w:val="-5"/>
                <w:sz w:val="20"/>
              </w:rPr>
              <w:t> </w:t>
            </w:r>
            <w:r>
              <w:rPr>
                <w:rFonts w:ascii="Times New Roman" w:hAnsi="Times New Roman"/>
                <w:sz w:val="20"/>
              </w:rPr>
              <w:t>Petra</w:t>
            </w:r>
            <w:r>
              <w:rPr>
                <w:rFonts w:ascii="Times New Roman" w:hAnsi="Times New Roman"/>
                <w:spacing w:val="-5"/>
                <w:sz w:val="20"/>
              </w:rPr>
              <w:t> </w:t>
            </w:r>
            <w:r>
              <w:rPr>
                <w:rFonts w:ascii="Times New Roman" w:hAnsi="Times New Roman"/>
                <w:sz w:val="20"/>
              </w:rPr>
              <w:t>Krešimira</w:t>
            </w:r>
            <w:r>
              <w:rPr>
                <w:rFonts w:ascii="Times New Roman" w:hAnsi="Times New Roman"/>
                <w:spacing w:val="-5"/>
                <w:sz w:val="20"/>
              </w:rPr>
              <w:t> IV</w:t>
            </w:r>
          </w:p>
        </w:tc>
        <w:tc>
          <w:tcPr>
            <w:tcW w:w="2652" w:type="dxa"/>
            <w:tcBorders>
              <w:top w:val="single" w:sz="6" w:space="0" w:color="000000"/>
              <w:left w:val="single" w:sz="6" w:space="0" w:color="000000"/>
              <w:bottom w:val="single" w:sz="6" w:space="0" w:color="000000"/>
              <w:right w:val="single" w:sz="6" w:space="0" w:color="000000"/>
            </w:tcBorders>
          </w:tcPr>
          <w:p>
            <w:pPr>
              <w:pStyle w:val="TableParagraph"/>
              <w:ind w:left="106" w:right="279"/>
              <w:rPr>
                <w:rFonts w:ascii="Times New Roman"/>
                <w:sz w:val="20"/>
              </w:rPr>
            </w:pPr>
            <w:r>
              <w:rPr>
                <w:rFonts w:ascii="Times New Roman"/>
                <w:sz w:val="20"/>
              </w:rPr>
              <w:t>Mehanizam za oporavak i otpornost - Nacionalni plan</w:t>
            </w:r>
          </w:p>
          <w:p>
            <w:pPr>
              <w:pStyle w:val="TableParagraph"/>
              <w:spacing w:line="228" w:lineRule="exact"/>
              <w:ind w:left="106"/>
              <w:rPr>
                <w:rFonts w:ascii="Times New Roman"/>
                <w:sz w:val="20"/>
              </w:rPr>
            </w:pPr>
            <w:r>
              <w:rPr>
                <w:rFonts w:ascii="Times New Roman"/>
                <w:sz w:val="20"/>
              </w:rPr>
              <w:t>oporavka</w:t>
            </w:r>
            <w:r>
              <w:rPr>
                <w:rFonts w:ascii="Times New Roman"/>
                <w:spacing w:val="-12"/>
                <w:sz w:val="20"/>
              </w:rPr>
              <w:t> </w:t>
            </w:r>
            <w:r>
              <w:rPr>
                <w:rFonts w:ascii="Times New Roman"/>
                <w:sz w:val="20"/>
              </w:rPr>
              <w:t>i</w:t>
            </w:r>
            <w:r>
              <w:rPr>
                <w:rFonts w:ascii="Times New Roman"/>
                <w:spacing w:val="-13"/>
                <w:sz w:val="20"/>
              </w:rPr>
              <w:t> </w:t>
            </w:r>
            <w:r>
              <w:rPr>
                <w:rFonts w:ascii="Times New Roman"/>
                <w:sz w:val="20"/>
              </w:rPr>
              <w:t>otpornosti</w:t>
            </w:r>
            <w:r>
              <w:rPr>
                <w:rFonts w:ascii="Times New Roman"/>
                <w:spacing w:val="-12"/>
                <w:sz w:val="20"/>
              </w:rPr>
              <w:t> </w:t>
            </w:r>
            <w:r>
              <w:rPr>
                <w:rFonts w:ascii="Times New Roman"/>
                <w:sz w:val="20"/>
              </w:rPr>
              <w:t>2021.- </w:t>
            </w:r>
            <w:r>
              <w:rPr>
                <w:rFonts w:ascii="Times New Roman"/>
                <w:spacing w:val="-2"/>
                <w:sz w:val="20"/>
              </w:rPr>
              <w:t>2026.</w:t>
            </w:r>
          </w:p>
        </w:tc>
        <w:tc>
          <w:tcPr>
            <w:tcW w:w="1419" w:type="dxa"/>
            <w:tcBorders>
              <w:top w:val="single" w:sz="6" w:space="0" w:color="000000"/>
              <w:left w:val="single" w:sz="6" w:space="0" w:color="000000"/>
              <w:bottom w:val="single" w:sz="6" w:space="0" w:color="000000"/>
              <w:right w:val="single" w:sz="6" w:space="0" w:color="000000"/>
            </w:tcBorders>
          </w:tcPr>
          <w:p>
            <w:pPr>
              <w:pStyle w:val="TableParagraph"/>
              <w:ind w:right="93"/>
              <w:jc w:val="right"/>
              <w:rPr>
                <w:rFonts w:ascii="Times New Roman"/>
                <w:sz w:val="20"/>
              </w:rPr>
            </w:pPr>
            <w:r>
              <w:rPr>
                <w:rFonts w:ascii="Times New Roman"/>
                <w:spacing w:val="-2"/>
                <w:sz w:val="20"/>
              </w:rPr>
              <w:t>2.099.470,52</w:t>
            </w:r>
          </w:p>
        </w:tc>
        <w:tc>
          <w:tcPr>
            <w:tcW w:w="1416" w:type="dxa"/>
            <w:tcBorders>
              <w:top w:val="single" w:sz="6" w:space="0" w:color="000000"/>
              <w:left w:val="single" w:sz="6" w:space="0" w:color="000000"/>
              <w:bottom w:val="single" w:sz="6" w:space="0" w:color="000000"/>
              <w:right w:val="single" w:sz="6" w:space="0" w:color="000000"/>
            </w:tcBorders>
          </w:tcPr>
          <w:p>
            <w:pPr>
              <w:pStyle w:val="TableParagraph"/>
              <w:ind w:right="97"/>
              <w:jc w:val="right"/>
              <w:rPr>
                <w:rFonts w:ascii="Times New Roman"/>
                <w:sz w:val="20"/>
              </w:rPr>
            </w:pPr>
            <w:r>
              <w:rPr>
                <w:rFonts w:ascii="Times New Roman"/>
                <w:spacing w:val="-2"/>
                <w:sz w:val="20"/>
              </w:rPr>
              <w:t>26.652,40</w:t>
            </w:r>
          </w:p>
        </w:tc>
        <w:tc>
          <w:tcPr>
            <w:tcW w:w="1277" w:type="dxa"/>
            <w:tcBorders>
              <w:top w:val="single" w:sz="6" w:space="0" w:color="000000"/>
              <w:left w:val="single" w:sz="6" w:space="0" w:color="000000"/>
              <w:bottom w:val="single" w:sz="6" w:space="0" w:color="000000"/>
              <w:right w:val="single" w:sz="6" w:space="0" w:color="000000"/>
            </w:tcBorders>
          </w:tcPr>
          <w:p>
            <w:pPr>
              <w:pStyle w:val="TableParagraph"/>
              <w:ind w:right="95"/>
              <w:jc w:val="right"/>
              <w:rPr>
                <w:rFonts w:ascii="Times New Roman"/>
                <w:sz w:val="20"/>
              </w:rPr>
            </w:pPr>
            <w:r>
              <w:rPr>
                <w:rFonts w:ascii="Times New Roman"/>
                <w:spacing w:val="-2"/>
                <w:sz w:val="20"/>
              </w:rPr>
              <w:t>26.652,40</w:t>
            </w:r>
          </w:p>
        </w:tc>
        <w:tc>
          <w:tcPr>
            <w:tcW w:w="1274" w:type="dxa"/>
            <w:tcBorders>
              <w:top w:val="single" w:sz="6" w:space="0" w:color="000000"/>
              <w:left w:val="single" w:sz="6" w:space="0" w:color="000000"/>
              <w:bottom w:val="single" w:sz="6" w:space="0" w:color="000000"/>
              <w:right w:val="single" w:sz="6" w:space="0" w:color="000000"/>
            </w:tcBorders>
          </w:tcPr>
          <w:p>
            <w:pPr>
              <w:pStyle w:val="TableParagraph"/>
              <w:ind w:right="94"/>
              <w:jc w:val="right"/>
              <w:rPr>
                <w:rFonts w:ascii="Times New Roman"/>
                <w:sz w:val="20"/>
              </w:rPr>
            </w:pPr>
            <w:r>
              <w:rPr>
                <w:rFonts w:ascii="Times New Roman"/>
                <w:spacing w:val="-2"/>
                <w:sz w:val="20"/>
              </w:rPr>
              <w:t>182.280,50</w:t>
            </w:r>
          </w:p>
        </w:tc>
        <w:tc>
          <w:tcPr>
            <w:tcW w:w="1135" w:type="dxa"/>
            <w:tcBorders>
              <w:top w:val="single" w:sz="6" w:space="0" w:color="000000"/>
              <w:left w:val="single" w:sz="6" w:space="0" w:color="000000"/>
              <w:bottom w:val="single" w:sz="6" w:space="0" w:color="000000"/>
              <w:right w:val="single" w:sz="6" w:space="0" w:color="000000"/>
            </w:tcBorders>
          </w:tcPr>
          <w:p>
            <w:pPr>
              <w:pStyle w:val="TableParagraph"/>
              <w:ind w:right="93"/>
              <w:jc w:val="right"/>
              <w:rPr>
                <w:rFonts w:ascii="Times New Roman"/>
                <w:sz w:val="20"/>
              </w:rPr>
            </w:pPr>
            <w:r>
              <w:rPr>
                <w:rFonts w:ascii="Times New Roman"/>
                <w:spacing w:val="-4"/>
                <w:sz w:val="20"/>
              </w:rPr>
              <w:t>0,00</w:t>
            </w:r>
          </w:p>
        </w:tc>
        <w:tc>
          <w:tcPr>
            <w:tcW w:w="1299" w:type="dxa"/>
            <w:tcBorders>
              <w:top w:val="single" w:sz="6" w:space="0" w:color="000000"/>
              <w:left w:val="single" w:sz="6" w:space="0" w:color="000000"/>
              <w:bottom w:val="single" w:sz="6" w:space="0" w:color="000000"/>
              <w:right w:val="single" w:sz="6" w:space="0" w:color="000000"/>
            </w:tcBorders>
          </w:tcPr>
          <w:p>
            <w:pPr>
              <w:pStyle w:val="TableParagraph"/>
              <w:ind w:right="91"/>
              <w:jc w:val="right"/>
              <w:rPr>
                <w:rFonts w:ascii="Times New Roman"/>
                <w:sz w:val="20"/>
              </w:rPr>
            </w:pPr>
            <w:r>
              <w:rPr>
                <w:rFonts w:ascii="Times New Roman"/>
                <w:spacing w:val="-4"/>
                <w:sz w:val="20"/>
              </w:rPr>
              <w:t>0,00</w:t>
            </w:r>
          </w:p>
        </w:tc>
      </w:tr>
      <w:tr>
        <w:trPr>
          <w:trHeight w:val="462" w:hRule="atLeast"/>
        </w:trPr>
        <w:tc>
          <w:tcPr>
            <w:tcW w:w="629" w:type="dxa"/>
            <w:tcBorders>
              <w:top w:val="single" w:sz="6" w:space="0" w:color="000000"/>
              <w:left w:val="single" w:sz="6" w:space="0" w:color="000000"/>
              <w:bottom w:val="single" w:sz="6" w:space="0" w:color="000000"/>
              <w:right w:val="single" w:sz="6" w:space="0" w:color="000000"/>
            </w:tcBorders>
          </w:tcPr>
          <w:p>
            <w:pPr>
              <w:pStyle w:val="TableParagraph"/>
              <w:spacing w:before="2"/>
              <w:ind w:left="17"/>
              <w:jc w:val="center"/>
              <w:rPr>
                <w:rFonts w:ascii="Times New Roman"/>
                <w:sz w:val="20"/>
              </w:rPr>
            </w:pPr>
            <w:r>
              <w:rPr>
                <w:rFonts w:ascii="Times New Roman"/>
                <w:spacing w:val="-5"/>
                <w:sz w:val="20"/>
              </w:rPr>
              <w:t>15.</w:t>
            </w:r>
          </w:p>
        </w:tc>
        <w:tc>
          <w:tcPr>
            <w:tcW w:w="2000" w:type="dxa"/>
            <w:tcBorders>
              <w:top w:val="single" w:sz="6" w:space="0" w:color="000000"/>
              <w:left w:val="single" w:sz="6" w:space="0" w:color="000000"/>
              <w:bottom w:val="single" w:sz="6" w:space="0" w:color="000000"/>
              <w:right w:val="single" w:sz="6" w:space="0" w:color="000000"/>
            </w:tcBorders>
          </w:tcPr>
          <w:p>
            <w:pPr>
              <w:pStyle w:val="TableParagraph"/>
              <w:spacing w:before="2"/>
              <w:ind w:left="107"/>
              <w:rPr>
                <w:rFonts w:ascii="Times New Roman" w:hAnsi="Times New Roman"/>
                <w:sz w:val="20"/>
              </w:rPr>
            </w:pPr>
            <w:r>
              <w:rPr>
                <w:rFonts w:ascii="Times New Roman" w:hAnsi="Times New Roman"/>
                <w:sz w:val="20"/>
              </w:rPr>
              <w:t>Grad</w:t>
            </w:r>
            <w:r>
              <w:rPr>
                <w:rFonts w:ascii="Times New Roman" w:hAnsi="Times New Roman"/>
                <w:spacing w:val="-3"/>
                <w:sz w:val="20"/>
              </w:rPr>
              <w:t> </w:t>
            </w:r>
            <w:r>
              <w:rPr>
                <w:rFonts w:ascii="Times New Roman" w:hAnsi="Times New Roman"/>
                <w:spacing w:val="-2"/>
                <w:sz w:val="20"/>
              </w:rPr>
              <w:t>Šibenik</w:t>
            </w:r>
          </w:p>
        </w:tc>
        <w:tc>
          <w:tcPr>
            <w:tcW w:w="2797" w:type="dxa"/>
            <w:tcBorders>
              <w:top w:val="single" w:sz="6" w:space="0" w:color="000000"/>
              <w:left w:val="single" w:sz="6" w:space="0" w:color="000000"/>
              <w:bottom w:val="single" w:sz="6" w:space="0" w:color="000000"/>
              <w:right w:val="single" w:sz="6" w:space="0" w:color="000000"/>
            </w:tcBorders>
          </w:tcPr>
          <w:p>
            <w:pPr>
              <w:pStyle w:val="TableParagraph"/>
              <w:spacing w:line="229" w:lineRule="exact" w:before="2"/>
              <w:ind w:left="107"/>
              <w:rPr>
                <w:rFonts w:ascii="Times New Roman" w:hAnsi="Times New Roman"/>
                <w:sz w:val="20"/>
              </w:rPr>
            </w:pPr>
            <w:r>
              <w:rPr>
                <w:rFonts w:ascii="Times New Roman" w:hAnsi="Times New Roman"/>
                <w:sz w:val="20"/>
              </w:rPr>
              <w:t>Tehnička</w:t>
            </w:r>
            <w:r>
              <w:rPr>
                <w:rFonts w:ascii="Times New Roman" w:hAnsi="Times New Roman"/>
                <w:spacing w:val="-6"/>
                <w:sz w:val="20"/>
              </w:rPr>
              <w:t> </w:t>
            </w:r>
            <w:r>
              <w:rPr>
                <w:rFonts w:ascii="Times New Roman" w:hAnsi="Times New Roman"/>
                <w:sz w:val="20"/>
              </w:rPr>
              <w:t>pomoć</w:t>
            </w:r>
            <w:r>
              <w:rPr>
                <w:rFonts w:ascii="Times New Roman" w:hAnsi="Times New Roman"/>
                <w:spacing w:val="-6"/>
                <w:sz w:val="20"/>
              </w:rPr>
              <w:t> </w:t>
            </w:r>
            <w:r>
              <w:rPr>
                <w:rFonts w:ascii="Times New Roman" w:hAnsi="Times New Roman"/>
                <w:spacing w:val="-2"/>
                <w:sz w:val="20"/>
              </w:rPr>
              <w:t>Integriranog</w:t>
            </w:r>
          </w:p>
          <w:p>
            <w:pPr>
              <w:pStyle w:val="TableParagraph"/>
              <w:spacing w:line="211" w:lineRule="exact"/>
              <w:ind w:left="107"/>
              <w:rPr>
                <w:rFonts w:ascii="Times New Roman"/>
                <w:sz w:val="20"/>
              </w:rPr>
            </w:pPr>
            <w:r>
              <w:rPr>
                <w:rFonts w:ascii="Times New Roman"/>
                <w:sz w:val="20"/>
              </w:rPr>
              <w:t>teritorijalnog</w:t>
            </w:r>
            <w:r>
              <w:rPr>
                <w:rFonts w:ascii="Times New Roman"/>
                <w:spacing w:val="-9"/>
                <w:sz w:val="20"/>
              </w:rPr>
              <w:t> </w:t>
            </w:r>
            <w:r>
              <w:rPr>
                <w:rFonts w:ascii="Times New Roman"/>
                <w:spacing w:val="-2"/>
                <w:sz w:val="20"/>
              </w:rPr>
              <w:t>programa</w:t>
            </w:r>
          </w:p>
        </w:tc>
        <w:tc>
          <w:tcPr>
            <w:tcW w:w="2652" w:type="dxa"/>
            <w:tcBorders>
              <w:top w:val="single" w:sz="6" w:space="0" w:color="000000"/>
              <w:left w:val="single" w:sz="6" w:space="0" w:color="000000"/>
              <w:bottom w:val="single" w:sz="6" w:space="0" w:color="000000"/>
              <w:right w:val="single" w:sz="6" w:space="0" w:color="000000"/>
            </w:tcBorders>
          </w:tcPr>
          <w:p>
            <w:pPr>
              <w:pStyle w:val="TableParagraph"/>
              <w:spacing w:line="228" w:lineRule="exact"/>
              <w:ind w:left="106" w:right="730"/>
              <w:rPr>
                <w:rFonts w:ascii="Times New Roman"/>
                <w:sz w:val="20"/>
              </w:rPr>
            </w:pPr>
            <w:r>
              <w:rPr>
                <w:rFonts w:ascii="Times New Roman"/>
                <w:sz w:val="20"/>
              </w:rPr>
              <w:t>Integrirani</w:t>
            </w:r>
            <w:r>
              <w:rPr>
                <w:rFonts w:ascii="Times New Roman"/>
                <w:spacing w:val="-13"/>
                <w:sz w:val="20"/>
              </w:rPr>
              <w:t> </w:t>
            </w:r>
            <w:r>
              <w:rPr>
                <w:rFonts w:ascii="Times New Roman"/>
                <w:sz w:val="20"/>
              </w:rPr>
              <w:t>teritorijalni program 2021.-2027.</w:t>
            </w:r>
          </w:p>
        </w:tc>
        <w:tc>
          <w:tcPr>
            <w:tcW w:w="1419" w:type="dxa"/>
            <w:tcBorders>
              <w:top w:val="single" w:sz="6" w:space="0" w:color="000000"/>
              <w:left w:val="single" w:sz="6" w:space="0" w:color="000000"/>
              <w:bottom w:val="single" w:sz="6" w:space="0" w:color="000000"/>
              <w:right w:val="single" w:sz="6" w:space="0" w:color="000000"/>
            </w:tcBorders>
          </w:tcPr>
          <w:p>
            <w:pPr>
              <w:pStyle w:val="TableParagraph"/>
              <w:spacing w:before="2"/>
              <w:ind w:right="95"/>
              <w:jc w:val="right"/>
              <w:rPr>
                <w:rFonts w:ascii="Times New Roman"/>
                <w:sz w:val="20"/>
              </w:rPr>
            </w:pPr>
            <w:r>
              <w:rPr>
                <w:rFonts w:ascii="Times New Roman"/>
                <w:spacing w:val="-2"/>
                <w:sz w:val="20"/>
              </w:rPr>
              <w:t>400.000,00</w:t>
            </w:r>
          </w:p>
        </w:tc>
        <w:tc>
          <w:tcPr>
            <w:tcW w:w="1416" w:type="dxa"/>
            <w:tcBorders>
              <w:top w:val="single" w:sz="6" w:space="0" w:color="000000"/>
              <w:left w:val="single" w:sz="6" w:space="0" w:color="000000"/>
              <w:bottom w:val="single" w:sz="6" w:space="0" w:color="000000"/>
              <w:right w:val="single" w:sz="6" w:space="0" w:color="000000"/>
            </w:tcBorders>
          </w:tcPr>
          <w:p>
            <w:pPr>
              <w:pStyle w:val="TableParagraph"/>
              <w:spacing w:before="2"/>
              <w:ind w:right="97"/>
              <w:jc w:val="right"/>
              <w:rPr>
                <w:rFonts w:ascii="Times New Roman"/>
                <w:sz w:val="20"/>
              </w:rPr>
            </w:pPr>
            <w:r>
              <w:rPr>
                <w:rFonts w:ascii="Times New Roman"/>
                <w:spacing w:val="-2"/>
                <w:sz w:val="20"/>
              </w:rPr>
              <w:t>21.735,93</w:t>
            </w:r>
          </w:p>
        </w:tc>
        <w:tc>
          <w:tcPr>
            <w:tcW w:w="1277" w:type="dxa"/>
            <w:tcBorders>
              <w:top w:val="single" w:sz="6" w:space="0" w:color="000000"/>
              <w:left w:val="single" w:sz="6" w:space="0" w:color="000000"/>
              <w:bottom w:val="single" w:sz="6" w:space="0" w:color="000000"/>
              <w:right w:val="single" w:sz="6" w:space="0" w:color="000000"/>
            </w:tcBorders>
          </w:tcPr>
          <w:p>
            <w:pPr>
              <w:pStyle w:val="TableParagraph"/>
              <w:spacing w:before="2"/>
              <w:ind w:right="95"/>
              <w:jc w:val="right"/>
              <w:rPr>
                <w:rFonts w:ascii="Times New Roman"/>
                <w:sz w:val="20"/>
              </w:rPr>
            </w:pPr>
            <w:r>
              <w:rPr>
                <w:rFonts w:ascii="Times New Roman"/>
                <w:spacing w:val="-2"/>
                <w:sz w:val="20"/>
              </w:rPr>
              <w:t>21.240,65</w:t>
            </w:r>
          </w:p>
        </w:tc>
        <w:tc>
          <w:tcPr>
            <w:tcW w:w="1274" w:type="dxa"/>
            <w:tcBorders>
              <w:top w:val="single" w:sz="6" w:space="0" w:color="000000"/>
              <w:left w:val="single" w:sz="6" w:space="0" w:color="000000"/>
              <w:bottom w:val="single" w:sz="6" w:space="0" w:color="000000"/>
              <w:right w:val="single" w:sz="6" w:space="0" w:color="000000"/>
            </w:tcBorders>
          </w:tcPr>
          <w:p>
            <w:pPr>
              <w:pStyle w:val="TableParagraph"/>
              <w:spacing w:before="2"/>
              <w:ind w:right="94"/>
              <w:jc w:val="right"/>
              <w:rPr>
                <w:rFonts w:ascii="Times New Roman"/>
                <w:sz w:val="20"/>
              </w:rPr>
            </w:pPr>
            <w:r>
              <w:rPr>
                <w:rFonts w:ascii="Times New Roman"/>
                <w:spacing w:val="-2"/>
                <w:sz w:val="20"/>
              </w:rPr>
              <w:t>57.814,25</w:t>
            </w:r>
          </w:p>
        </w:tc>
        <w:tc>
          <w:tcPr>
            <w:tcW w:w="1135" w:type="dxa"/>
            <w:tcBorders>
              <w:top w:val="single" w:sz="6" w:space="0" w:color="000000"/>
              <w:left w:val="single" w:sz="6" w:space="0" w:color="000000"/>
              <w:bottom w:val="single" w:sz="6" w:space="0" w:color="000000"/>
              <w:right w:val="single" w:sz="6" w:space="0" w:color="000000"/>
            </w:tcBorders>
          </w:tcPr>
          <w:p>
            <w:pPr>
              <w:pStyle w:val="TableParagraph"/>
              <w:spacing w:before="2"/>
              <w:ind w:right="93"/>
              <w:jc w:val="right"/>
              <w:rPr>
                <w:rFonts w:ascii="Times New Roman"/>
                <w:sz w:val="20"/>
              </w:rPr>
            </w:pPr>
            <w:r>
              <w:rPr>
                <w:rFonts w:ascii="Times New Roman"/>
                <w:spacing w:val="-4"/>
                <w:sz w:val="20"/>
              </w:rPr>
              <w:t>0,00</w:t>
            </w:r>
          </w:p>
        </w:tc>
        <w:tc>
          <w:tcPr>
            <w:tcW w:w="1299" w:type="dxa"/>
            <w:tcBorders>
              <w:top w:val="single" w:sz="6" w:space="0" w:color="000000"/>
              <w:left w:val="single" w:sz="6" w:space="0" w:color="000000"/>
              <w:bottom w:val="single" w:sz="6" w:space="0" w:color="000000"/>
              <w:right w:val="single" w:sz="6" w:space="0" w:color="000000"/>
            </w:tcBorders>
          </w:tcPr>
          <w:p>
            <w:pPr>
              <w:pStyle w:val="TableParagraph"/>
              <w:spacing w:before="2"/>
              <w:ind w:right="91"/>
              <w:jc w:val="right"/>
              <w:rPr>
                <w:rFonts w:ascii="Times New Roman"/>
                <w:sz w:val="20"/>
              </w:rPr>
            </w:pPr>
            <w:r>
              <w:rPr>
                <w:rFonts w:ascii="Times New Roman"/>
                <w:spacing w:val="-4"/>
                <w:sz w:val="20"/>
              </w:rPr>
              <w:t>0,00</w:t>
            </w:r>
          </w:p>
        </w:tc>
      </w:tr>
    </w:tbl>
    <w:p>
      <w:pPr>
        <w:pStyle w:val="TableParagraph"/>
        <w:spacing w:after="0"/>
        <w:jc w:val="right"/>
        <w:rPr>
          <w:rFonts w:ascii="Times New Roman"/>
          <w:sz w:val="20"/>
        </w:rPr>
        <w:sectPr>
          <w:headerReference w:type="default" r:id="rId86"/>
          <w:footerReference w:type="default" r:id="rId87"/>
          <w:pgSz w:w="16840" w:h="11910" w:orient="landscape"/>
          <w:pgMar w:header="0" w:footer="1000" w:top="260" w:bottom="1200" w:left="360" w:right="360"/>
        </w:sectPr>
      </w:pPr>
    </w:p>
    <w:p>
      <w:pPr>
        <w:pStyle w:val="BodyText"/>
        <w:spacing w:before="1"/>
        <w:rPr>
          <w:sz w:val="6"/>
        </w:rPr>
      </w:pPr>
    </w:p>
    <w:tbl>
      <w:tblPr>
        <w:tblW w:w="0" w:type="auto"/>
        <w:jc w:val="left"/>
        <w:tblInd w:w="11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629"/>
        <w:gridCol w:w="2000"/>
        <w:gridCol w:w="2797"/>
        <w:gridCol w:w="2652"/>
        <w:gridCol w:w="1419"/>
        <w:gridCol w:w="1416"/>
        <w:gridCol w:w="1277"/>
        <w:gridCol w:w="1274"/>
        <w:gridCol w:w="1135"/>
        <w:gridCol w:w="1299"/>
      </w:tblGrid>
      <w:tr>
        <w:trPr>
          <w:trHeight w:val="920" w:hRule="atLeast"/>
        </w:trPr>
        <w:tc>
          <w:tcPr>
            <w:tcW w:w="629" w:type="dxa"/>
          </w:tcPr>
          <w:p>
            <w:pPr>
              <w:pStyle w:val="TableParagraph"/>
              <w:ind w:left="17"/>
              <w:jc w:val="center"/>
              <w:rPr>
                <w:rFonts w:ascii="Times New Roman"/>
                <w:sz w:val="20"/>
              </w:rPr>
            </w:pPr>
            <w:r>
              <w:rPr>
                <w:rFonts w:ascii="Times New Roman"/>
                <w:spacing w:val="-5"/>
                <w:sz w:val="20"/>
              </w:rPr>
              <w:t>16.</w:t>
            </w:r>
          </w:p>
        </w:tc>
        <w:tc>
          <w:tcPr>
            <w:tcW w:w="2000" w:type="dxa"/>
          </w:tcPr>
          <w:p>
            <w:pPr>
              <w:pStyle w:val="TableParagraph"/>
              <w:ind w:left="107"/>
              <w:rPr>
                <w:rFonts w:ascii="Times New Roman" w:hAnsi="Times New Roman"/>
                <w:sz w:val="20"/>
              </w:rPr>
            </w:pPr>
            <w:r>
              <w:rPr>
                <w:rFonts w:ascii="Times New Roman" w:hAnsi="Times New Roman"/>
                <w:sz w:val="20"/>
              </w:rPr>
              <w:t>Grad</w:t>
            </w:r>
            <w:r>
              <w:rPr>
                <w:rFonts w:ascii="Times New Roman" w:hAnsi="Times New Roman"/>
                <w:spacing w:val="-3"/>
                <w:sz w:val="20"/>
              </w:rPr>
              <w:t> </w:t>
            </w:r>
            <w:r>
              <w:rPr>
                <w:rFonts w:ascii="Times New Roman" w:hAnsi="Times New Roman"/>
                <w:spacing w:val="-2"/>
                <w:sz w:val="20"/>
              </w:rPr>
              <w:t>Šibenik</w:t>
            </w:r>
          </w:p>
        </w:tc>
        <w:tc>
          <w:tcPr>
            <w:tcW w:w="2797" w:type="dxa"/>
          </w:tcPr>
          <w:p>
            <w:pPr>
              <w:pStyle w:val="TableParagraph"/>
              <w:spacing w:line="230" w:lineRule="exact"/>
              <w:ind w:left="107" w:right="578"/>
              <w:rPr>
                <w:rFonts w:ascii="Times New Roman" w:hAnsi="Times New Roman"/>
                <w:sz w:val="20"/>
              </w:rPr>
            </w:pPr>
            <w:r>
              <w:rPr>
                <w:rFonts w:ascii="Times New Roman" w:hAnsi="Times New Roman"/>
                <w:sz w:val="20"/>
              </w:rPr>
              <w:t>Integrirana mobilnost na području</w:t>
            </w:r>
            <w:r>
              <w:rPr>
                <w:rFonts w:ascii="Times New Roman" w:hAnsi="Times New Roman"/>
                <w:spacing w:val="-13"/>
                <w:sz w:val="20"/>
              </w:rPr>
              <w:t> </w:t>
            </w:r>
            <w:r>
              <w:rPr>
                <w:rFonts w:ascii="Times New Roman" w:hAnsi="Times New Roman"/>
                <w:sz w:val="20"/>
              </w:rPr>
              <w:t>grada</w:t>
            </w:r>
            <w:r>
              <w:rPr>
                <w:rFonts w:ascii="Times New Roman" w:hAnsi="Times New Roman"/>
                <w:spacing w:val="-12"/>
                <w:sz w:val="20"/>
              </w:rPr>
              <w:t> </w:t>
            </w:r>
            <w:r>
              <w:rPr>
                <w:rFonts w:ascii="Times New Roman" w:hAnsi="Times New Roman"/>
                <w:sz w:val="20"/>
              </w:rPr>
              <w:t>Šibenika</w:t>
            </w:r>
            <w:r>
              <w:rPr>
                <w:rFonts w:ascii="Times New Roman" w:hAnsi="Times New Roman"/>
                <w:spacing w:val="-12"/>
                <w:sz w:val="20"/>
              </w:rPr>
              <w:t> </w:t>
            </w:r>
            <w:r>
              <w:rPr>
                <w:rFonts w:ascii="Times New Roman" w:hAnsi="Times New Roman"/>
                <w:sz w:val="20"/>
              </w:rPr>
              <w:t>- povećanje</w:t>
            </w:r>
            <w:r>
              <w:rPr>
                <w:rFonts w:ascii="Times New Roman" w:hAnsi="Times New Roman"/>
                <w:spacing w:val="-13"/>
                <w:sz w:val="20"/>
              </w:rPr>
              <w:t> </w:t>
            </w:r>
            <w:r>
              <w:rPr>
                <w:rFonts w:ascii="Times New Roman" w:hAnsi="Times New Roman"/>
                <w:sz w:val="20"/>
              </w:rPr>
              <w:t>broja</w:t>
            </w:r>
            <w:r>
              <w:rPr>
                <w:rFonts w:ascii="Times New Roman" w:hAnsi="Times New Roman"/>
                <w:spacing w:val="-12"/>
                <w:sz w:val="20"/>
              </w:rPr>
              <w:t> </w:t>
            </w:r>
            <w:r>
              <w:rPr>
                <w:rFonts w:ascii="Times New Roman" w:hAnsi="Times New Roman"/>
                <w:sz w:val="20"/>
              </w:rPr>
              <w:t>putnika</w:t>
            </w:r>
            <w:r>
              <w:rPr>
                <w:rFonts w:ascii="Times New Roman" w:hAnsi="Times New Roman"/>
                <w:spacing w:val="-13"/>
                <w:sz w:val="20"/>
              </w:rPr>
              <w:t> </w:t>
            </w:r>
            <w:r>
              <w:rPr>
                <w:rFonts w:ascii="Times New Roman" w:hAnsi="Times New Roman"/>
                <w:sz w:val="20"/>
              </w:rPr>
              <w:t>u javnom prijevozu</w:t>
            </w:r>
          </w:p>
        </w:tc>
        <w:tc>
          <w:tcPr>
            <w:tcW w:w="2652" w:type="dxa"/>
          </w:tcPr>
          <w:p>
            <w:pPr>
              <w:pStyle w:val="TableParagraph"/>
              <w:ind w:left="106"/>
              <w:rPr>
                <w:rFonts w:ascii="Times New Roman"/>
                <w:sz w:val="20"/>
              </w:rPr>
            </w:pPr>
            <w:r>
              <w:rPr>
                <w:rFonts w:ascii="Times New Roman"/>
                <w:sz w:val="20"/>
              </w:rPr>
              <w:t>ESI</w:t>
            </w:r>
            <w:r>
              <w:rPr>
                <w:rFonts w:ascii="Times New Roman"/>
                <w:spacing w:val="-6"/>
                <w:sz w:val="20"/>
              </w:rPr>
              <w:t> </w:t>
            </w:r>
            <w:r>
              <w:rPr>
                <w:rFonts w:ascii="Times New Roman"/>
                <w:sz w:val="20"/>
              </w:rPr>
              <w:t>fondovi</w:t>
            </w:r>
            <w:r>
              <w:rPr>
                <w:rFonts w:ascii="Times New Roman"/>
                <w:spacing w:val="-6"/>
                <w:sz w:val="20"/>
              </w:rPr>
              <w:t> </w:t>
            </w:r>
            <w:r>
              <w:rPr>
                <w:rFonts w:ascii="Times New Roman"/>
                <w:sz w:val="20"/>
              </w:rPr>
              <w:t>2014.-2020.,</w:t>
            </w:r>
            <w:r>
              <w:rPr>
                <w:rFonts w:ascii="Times New Roman"/>
                <w:spacing w:val="-7"/>
                <w:sz w:val="20"/>
              </w:rPr>
              <w:t> </w:t>
            </w:r>
            <w:r>
              <w:rPr>
                <w:rFonts w:ascii="Times New Roman"/>
                <w:spacing w:val="-5"/>
                <w:sz w:val="20"/>
              </w:rPr>
              <w:t>OP</w:t>
            </w:r>
          </w:p>
          <w:p>
            <w:pPr>
              <w:pStyle w:val="TableParagraph"/>
              <w:ind w:left="106"/>
              <w:rPr>
                <w:rFonts w:ascii="Times New Roman"/>
                <w:sz w:val="20"/>
              </w:rPr>
            </w:pPr>
            <w:r>
              <w:rPr>
                <w:rFonts w:ascii="Times New Roman"/>
                <w:sz w:val="20"/>
              </w:rPr>
              <w:t>Konkurentnost</w:t>
            </w:r>
            <w:r>
              <w:rPr>
                <w:rFonts w:ascii="Times New Roman"/>
                <w:spacing w:val="-6"/>
                <w:sz w:val="20"/>
              </w:rPr>
              <w:t> </w:t>
            </w:r>
            <w:r>
              <w:rPr>
                <w:rFonts w:ascii="Times New Roman"/>
                <w:sz w:val="20"/>
              </w:rPr>
              <w:t>i</w:t>
            </w:r>
            <w:r>
              <w:rPr>
                <w:rFonts w:ascii="Times New Roman"/>
                <w:spacing w:val="-5"/>
                <w:sz w:val="20"/>
              </w:rPr>
              <w:t> </w:t>
            </w:r>
            <w:r>
              <w:rPr>
                <w:rFonts w:ascii="Times New Roman"/>
                <w:spacing w:val="-2"/>
                <w:sz w:val="20"/>
              </w:rPr>
              <w:t>kohezija</w:t>
            </w:r>
          </w:p>
        </w:tc>
        <w:tc>
          <w:tcPr>
            <w:tcW w:w="1419" w:type="dxa"/>
          </w:tcPr>
          <w:p>
            <w:pPr>
              <w:pStyle w:val="TableParagraph"/>
              <w:ind w:right="93"/>
              <w:jc w:val="right"/>
              <w:rPr>
                <w:rFonts w:ascii="Times New Roman"/>
                <w:sz w:val="20"/>
              </w:rPr>
            </w:pPr>
            <w:r>
              <w:rPr>
                <w:rFonts w:ascii="Times New Roman"/>
                <w:spacing w:val="-2"/>
                <w:sz w:val="20"/>
              </w:rPr>
              <w:t>3.347.094,63</w:t>
            </w:r>
          </w:p>
        </w:tc>
        <w:tc>
          <w:tcPr>
            <w:tcW w:w="1416" w:type="dxa"/>
          </w:tcPr>
          <w:p>
            <w:pPr>
              <w:pStyle w:val="TableParagraph"/>
              <w:ind w:right="95"/>
              <w:jc w:val="right"/>
              <w:rPr>
                <w:rFonts w:ascii="Times New Roman"/>
                <w:sz w:val="20"/>
              </w:rPr>
            </w:pPr>
            <w:r>
              <w:rPr>
                <w:rFonts w:ascii="Times New Roman"/>
                <w:spacing w:val="-2"/>
                <w:sz w:val="20"/>
              </w:rPr>
              <w:t>3.347.094,63</w:t>
            </w:r>
          </w:p>
        </w:tc>
        <w:tc>
          <w:tcPr>
            <w:tcW w:w="1277" w:type="dxa"/>
          </w:tcPr>
          <w:p>
            <w:pPr>
              <w:pStyle w:val="TableParagraph"/>
              <w:ind w:right="92"/>
              <w:jc w:val="right"/>
              <w:rPr>
                <w:rFonts w:ascii="Times New Roman"/>
                <w:sz w:val="20"/>
              </w:rPr>
            </w:pPr>
            <w:r>
              <w:rPr>
                <w:rFonts w:ascii="Times New Roman"/>
                <w:spacing w:val="-2"/>
                <w:sz w:val="20"/>
              </w:rPr>
              <w:t>737.784,19</w:t>
            </w:r>
          </w:p>
        </w:tc>
        <w:tc>
          <w:tcPr>
            <w:tcW w:w="1274" w:type="dxa"/>
          </w:tcPr>
          <w:p>
            <w:pPr>
              <w:pStyle w:val="TableParagraph"/>
              <w:ind w:right="91"/>
              <w:jc w:val="right"/>
              <w:rPr>
                <w:rFonts w:ascii="Times New Roman"/>
                <w:sz w:val="20"/>
              </w:rPr>
            </w:pPr>
            <w:r>
              <w:rPr>
                <w:rFonts w:ascii="Times New Roman"/>
                <w:spacing w:val="-4"/>
                <w:sz w:val="20"/>
              </w:rPr>
              <w:t>0,00</w:t>
            </w:r>
          </w:p>
        </w:tc>
        <w:tc>
          <w:tcPr>
            <w:tcW w:w="1135" w:type="dxa"/>
          </w:tcPr>
          <w:p>
            <w:pPr>
              <w:pStyle w:val="TableParagraph"/>
              <w:ind w:right="93"/>
              <w:jc w:val="right"/>
              <w:rPr>
                <w:rFonts w:ascii="Times New Roman"/>
                <w:sz w:val="20"/>
              </w:rPr>
            </w:pPr>
            <w:r>
              <w:rPr>
                <w:rFonts w:ascii="Times New Roman"/>
                <w:spacing w:val="-4"/>
                <w:sz w:val="20"/>
              </w:rPr>
              <w:t>0,00</w:t>
            </w:r>
          </w:p>
        </w:tc>
        <w:tc>
          <w:tcPr>
            <w:tcW w:w="1299" w:type="dxa"/>
          </w:tcPr>
          <w:p>
            <w:pPr>
              <w:pStyle w:val="TableParagraph"/>
              <w:ind w:right="91"/>
              <w:jc w:val="right"/>
              <w:rPr>
                <w:rFonts w:ascii="Times New Roman"/>
                <w:sz w:val="20"/>
              </w:rPr>
            </w:pPr>
            <w:r>
              <w:rPr>
                <w:rFonts w:ascii="Times New Roman"/>
                <w:spacing w:val="-4"/>
                <w:sz w:val="20"/>
              </w:rPr>
              <w:t>0,00</w:t>
            </w:r>
          </w:p>
        </w:tc>
      </w:tr>
      <w:tr>
        <w:trPr>
          <w:trHeight w:val="690" w:hRule="atLeast"/>
        </w:trPr>
        <w:tc>
          <w:tcPr>
            <w:tcW w:w="629" w:type="dxa"/>
          </w:tcPr>
          <w:p>
            <w:pPr>
              <w:pStyle w:val="TableParagraph"/>
              <w:ind w:left="17"/>
              <w:jc w:val="center"/>
              <w:rPr>
                <w:rFonts w:ascii="Times New Roman"/>
                <w:sz w:val="20"/>
              </w:rPr>
            </w:pPr>
            <w:r>
              <w:rPr>
                <w:rFonts w:ascii="Times New Roman"/>
                <w:spacing w:val="-5"/>
                <w:sz w:val="20"/>
              </w:rPr>
              <w:t>17.</w:t>
            </w:r>
          </w:p>
        </w:tc>
        <w:tc>
          <w:tcPr>
            <w:tcW w:w="2000" w:type="dxa"/>
          </w:tcPr>
          <w:p>
            <w:pPr>
              <w:pStyle w:val="TableParagraph"/>
              <w:ind w:left="107"/>
              <w:rPr>
                <w:rFonts w:ascii="Times New Roman" w:hAnsi="Times New Roman"/>
                <w:sz w:val="20"/>
              </w:rPr>
            </w:pPr>
            <w:r>
              <w:rPr>
                <w:rFonts w:ascii="Times New Roman" w:hAnsi="Times New Roman"/>
                <w:sz w:val="20"/>
              </w:rPr>
              <w:t>Grad</w:t>
            </w:r>
            <w:r>
              <w:rPr>
                <w:rFonts w:ascii="Times New Roman" w:hAnsi="Times New Roman"/>
                <w:spacing w:val="-3"/>
                <w:sz w:val="20"/>
              </w:rPr>
              <w:t> </w:t>
            </w:r>
            <w:r>
              <w:rPr>
                <w:rFonts w:ascii="Times New Roman" w:hAnsi="Times New Roman"/>
                <w:spacing w:val="-2"/>
                <w:sz w:val="20"/>
              </w:rPr>
              <w:t>Šibenik</w:t>
            </w:r>
          </w:p>
        </w:tc>
        <w:tc>
          <w:tcPr>
            <w:tcW w:w="2797" w:type="dxa"/>
          </w:tcPr>
          <w:p>
            <w:pPr>
              <w:pStyle w:val="TableParagraph"/>
              <w:spacing w:line="230" w:lineRule="exact"/>
              <w:ind w:left="107" w:right="152"/>
              <w:jc w:val="both"/>
              <w:rPr>
                <w:rFonts w:ascii="Times New Roman" w:hAnsi="Times New Roman"/>
                <w:sz w:val="20"/>
              </w:rPr>
            </w:pPr>
            <w:r>
              <w:rPr>
                <w:rFonts w:ascii="Times New Roman" w:hAnsi="Times New Roman"/>
                <w:sz w:val="20"/>
              </w:rPr>
              <w:t>Proces</w:t>
            </w:r>
            <w:r>
              <w:rPr>
                <w:rFonts w:ascii="Times New Roman" w:hAnsi="Times New Roman"/>
                <w:spacing w:val="-13"/>
                <w:sz w:val="20"/>
              </w:rPr>
              <w:t> </w:t>
            </w:r>
            <w:r>
              <w:rPr>
                <w:rFonts w:ascii="Times New Roman" w:hAnsi="Times New Roman"/>
                <w:sz w:val="20"/>
              </w:rPr>
              <w:t>deinstitucionalizacije</w:t>
            </w:r>
            <w:r>
              <w:rPr>
                <w:rFonts w:ascii="Times New Roman" w:hAnsi="Times New Roman"/>
                <w:spacing w:val="-12"/>
                <w:sz w:val="20"/>
              </w:rPr>
              <w:t> </w:t>
            </w:r>
            <w:r>
              <w:rPr>
                <w:rFonts w:ascii="Times New Roman" w:hAnsi="Times New Roman"/>
                <w:sz w:val="20"/>
              </w:rPr>
              <w:t>na području nadležnosti</w:t>
            </w:r>
            <w:r>
              <w:rPr>
                <w:rFonts w:ascii="Times New Roman" w:hAnsi="Times New Roman"/>
                <w:spacing w:val="-1"/>
                <w:sz w:val="20"/>
              </w:rPr>
              <w:t> </w:t>
            </w:r>
            <w:r>
              <w:rPr>
                <w:rFonts w:ascii="Times New Roman" w:hAnsi="Times New Roman"/>
                <w:sz w:val="20"/>
              </w:rPr>
              <w:t>Centra za socijalnu skrb Šibenik</w:t>
            </w:r>
          </w:p>
        </w:tc>
        <w:tc>
          <w:tcPr>
            <w:tcW w:w="2652" w:type="dxa"/>
          </w:tcPr>
          <w:p>
            <w:pPr>
              <w:pStyle w:val="TableParagraph"/>
              <w:spacing w:line="230" w:lineRule="exact"/>
              <w:ind w:left="106" w:right="185"/>
              <w:rPr>
                <w:rFonts w:ascii="Times New Roman" w:hAnsi="Times New Roman"/>
                <w:sz w:val="20"/>
              </w:rPr>
            </w:pPr>
            <w:r>
              <w:rPr>
                <w:rFonts w:ascii="Times New Roman" w:hAnsi="Times New Roman"/>
                <w:sz w:val="20"/>
              </w:rPr>
              <w:t>Europski socijalni fond,OP Učinkoviti</w:t>
            </w:r>
            <w:r>
              <w:rPr>
                <w:rFonts w:ascii="Times New Roman" w:hAnsi="Times New Roman"/>
                <w:spacing w:val="-13"/>
                <w:sz w:val="20"/>
              </w:rPr>
              <w:t> </w:t>
            </w:r>
            <w:r>
              <w:rPr>
                <w:rFonts w:ascii="Times New Roman" w:hAnsi="Times New Roman"/>
                <w:sz w:val="20"/>
              </w:rPr>
              <w:t>ljudski</w:t>
            </w:r>
            <w:r>
              <w:rPr>
                <w:rFonts w:ascii="Times New Roman" w:hAnsi="Times New Roman"/>
                <w:spacing w:val="-12"/>
                <w:sz w:val="20"/>
              </w:rPr>
              <w:t> </w:t>
            </w:r>
            <w:r>
              <w:rPr>
                <w:rFonts w:ascii="Times New Roman" w:hAnsi="Times New Roman"/>
                <w:sz w:val="20"/>
              </w:rPr>
              <w:t>potencijali </w:t>
            </w:r>
            <w:r>
              <w:rPr>
                <w:rFonts w:ascii="Times New Roman" w:hAnsi="Times New Roman"/>
                <w:spacing w:val="-2"/>
                <w:sz w:val="20"/>
              </w:rPr>
              <w:t>2014.-2020.</w:t>
            </w:r>
          </w:p>
        </w:tc>
        <w:tc>
          <w:tcPr>
            <w:tcW w:w="1419" w:type="dxa"/>
          </w:tcPr>
          <w:p>
            <w:pPr>
              <w:pStyle w:val="TableParagraph"/>
              <w:ind w:right="95"/>
              <w:jc w:val="right"/>
              <w:rPr>
                <w:rFonts w:ascii="Times New Roman"/>
                <w:sz w:val="20"/>
              </w:rPr>
            </w:pPr>
            <w:r>
              <w:rPr>
                <w:rFonts w:ascii="Times New Roman"/>
                <w:spacing w:val="-2"/>
                <w:sz w:val="20"/>
              </w:rPr>
              <w:t>312.164,05</w:t>
            </w:r>
          </w:p>
        </w:tc>
        <w:tc>
          <w:tcPr>
            <w:tcW w:w="1416" w:type="dxa"/>
          </w:tcPr>
          <w:p>
            <w:pPr>
              <w:pStyle w:val="TableParagraph"/>
              <w:ind w:right="94"/>
              <w:jc w:val="right"/>
              <w:rPr>
                <w:rFonts w:ascii="Times New Roman"/>
                <w:sz w:val="20"/>
              </w:rPr>
            </w:pPr>
            <w:r>
              <w:rPr>
                <w:rFonts w:ascii="Times New Roman"/>
                <w:spacing w:val="-2"/>
                <w:sz w:val="20"/>
              </w:rPr>
              <w:t>60.113,33</w:t>
            </w:r>
          </w:p>
        </w:tc>
        <w:tc>
          <w:tcPr>
            <w:tcW w:w="1277" w:type="dxa"/>
          </w:tcPr>
          <w:p>
            <w:pPr>
              <w:pStyle w:val="TableParagraph"/>
              <w:ind w:right="92"/>
              <w:jc w:val="right"/>
              <w:rPr>
                <w:rFonts w:ascii="Times New Roman"/>
                <w:sz w:val="20"/>
              </w:rPr>
            </w:pPr>
            <w:r>
              <w:rPr>
                <w:rFonts w:ascii="Times New Roman"/>
                <w:spacing w:val="-2"/>
                <w:sz w:val="20"/>
              </w:rPr>
              <w:t>17.124,29</w:t>
            </w:r>
          </w:p>
        </w:tc>
        <w:tc>
          <w:tcPr>
            <w:tcW w:w="1274" w:type="dxa"/>
          </w:tcPr>
          <w:p>
            <w:pPr>
              <w:pStyle w:val="TableParagraph"/>
              <w:ind w:right="91"/>
              <w:jc w:val="right"/>
              <w:rPr>
                <w:rFonts w:ascii="Times New Roman"/>
                <w:sz w:val="20"/>
              </w:rPr>
            </w:pPr>
            <w:r>
              <w:rPr>
                <w:rFonts w:ascii="Times New Roman"/>
                <w:spacing w:val="-4"/>
                <w:sz w:val="20"/>
              </w:rPr>
              <w:t>0,00</w:t>
            </w:r>
          </w:p>
        </w:tc>
        <w:tc>
          <w:tcPr>
            <w:tcW w:w="1135" w:type="dxa"/>
          </w:tcPr>
          <w:p>
            <w:pPr>
              <w:pStyle w:val="TableParagraph"/>
              <w:ind w:right="93"/>
              <w:jc w:val="right"/>
              <w:rPr>
                <w:rFonts w:ascii="Times New Roman"/>
                <w:sz w:val="20"/>
              </w:rPr>
            </w:pPr>
            <w:r>
              <w:rPr>
                <w:rFonts w:ascii="Times New Roman"/>
                <w:spacing w:val="-4"/>
                <w:sz w:val="20"/>
              </w:rPr>
              <w:t>0,00</w:t>
            </w:r>
          </w:p>
        </w:tc>
        <w:tc>
          <w:tcPr>
            <w:tcW w:w="1299" w:type="dxa"/>
          </w:tcPr>
          <w:p>
            <w:pPr>
              <w:pStyle w:val="TableParagraph"/>
              <w:ind w:right="91"/>
              <w:jc w:val="right"/>
              <w:rPr>
                <w:rFonts w:ascii="Times New Roman"/>
                <w:sz w:val="20"/>
              </w:rPr>
            </w:pPr>
            <w:r>
              <w:rPr>
                <w:rFonts w:ascii="Times New Roman"/>
                <w:spacing w:val="-4"/>
                <w:sz w:val="20"/>
              </w:rPr>
              <w:t>0,00</w:t>
            </w:r>
          </w:p>
        </w:tc>
      </w:tr>
      <w:tr>
        <w:trPr>
          <w:trHeight w:val="460" w:hRule="atLeast"/>
        </w:trPr>
        <w:tc>
          <w:tcPr>
            <w:tcW w:w="629" w:type="dxa"/>
          </w:tcPr>
          <w:p>
            <w:pPr>
              <w:pStyle w:val="TableParagraph"/>
              <w:ind w:left="17"/>
              <w:jc w:val="center"/>
              <w:rPr>
                <w:rFonts w:ascii="Times New Roman"/>
                <w:sz w:val="20"/>
              </w:rPr>
            </w:pPr>
            <w:r>
              <w:rPr>
                <w:rFonts w:ascii="Times New Roman"/>
                <w:spacing w:val="-5"/>
                <w:sz w:val="20"/>
              </w:rPr>
              <w:t>18.</w:t>
            </w:r>
          </w:p>
        </w:tc>
        <w:tc>
          <w:tcPr>
            <w:tcW w:w="2000" w:type="dxa"/>
          </w:tcPr>
          <w:p>
            <w:pPr>
              <w:pStyle w:val="TableParagraph"/>
              <w:ind w:left="107"/>
              <w:rPr>
                <w:rFonts w:ascii="Times New Roman" w:hAnsi="Times New Roman"/>
                <w:sz w:val="20"/>
              </w:rPr>
            </w:pPr>
            <w:r>
              <w:rPr>
                <w:rFonts w:ascii="Times New Roman" w:hAnsi="Times New Roman"/>
                <w:sz w:val="20"/>
              </w:rPr>
              <w:t>Grad</w:t>
            </w:r>
            <w:r>
              <w:rPr>
                <w:rFonts w:ascii="Times New Roman" w:hAnsi="Times New Roman"/>
                <w:spacing w:val="-3"/>
                <w:sz w:val="20"/>
              </w:rPr>
              <w:t> </w:t>
            </w:r>
            <w:r>
              <w:rPr>
                <w:rFonts w:ascii="Times New Roman" w:hAnsi="Times New Roman"/>
                <w:spacing w:val="-2"/>
                <w:sz w:val="20"/>
              </w:rPr>
              <w:t>Šibenik</w:t>
            </w:r>
          </w:p>
        </w:tc>
        <w:tc>
          <w:tcPr>
            <w:tcW w:w="2797" w:type="dxa"/>
          </w:tcPr>
          <w:p>
            <w:pPr>
              <w:pStyle w:val="TableParagraph"/>
              <w:ind w:left="107"/>
              <w:rPr>
                <w:rFonts w:ascii="Times New Roman"/>
                <w:sz w:val="20"/>
              </w:rPr>
            </w:pPr>
            <w:r>
              <w:rPr>
                <w:rFonts w:ascii="Times New Roman"/>
                <w:sz w:val="20"/>
              </w:rPr>
              <w:t>Izrada</w:t>
            </w:r>
            <w:r>
              <w:rPr>
                <w:rFonts w:ascii="Times New Roman"/>
                <w:spacing w:val="-6"/>
                <w:sz w:val="20"/>
              </w:rPr>
              <w:t> </w:t>
            </w:r>
            <w:r>
              <w:rPr>
                <w:rFonts w:ascii="Times New Roman"/>
                <w:sz w:val="20"/>
              </w:rPr>
              <w:t>strategije</w:t>
            </w:r>
            <w:r>
              <w:rPr>
                <w:rFonts w:ascii="Times New Roman"/>
                <w:spacing w:val="-5"/>
                <w:sz w:val="20"/>
              </w:rPr>
              <w:t> </w:t>
            </w:r>
            <w:r>
              <w:rPr>
                <w:rFonts w:ascii="Times New Roman"/>
                <w:spacing w:val="-2"/>
                <w:sz w:val="20"/>
              </w:rPr>
              <w:t>razvoja</w:t>
            </w:r>
          </w:p>
          <w:p>
            <w:pPr>
              <w:pStyle w:val="TableParagraph"/>
              <w:spacing w:line="210" w:lineRule="exact"/>
              <w:ind w:left="107"/>
              <w:rPr>
                <w:rFonts w:ascii="Times New Roman" w:hAnsi="Times New Roman"/>
                <w:sz w:val="20"/>
              </w:rPr>
            </w:pPr>
            <w:r>
              <w:rPr>
                <w:rFonts w:ascii="Times New Roman" w:hAnsi="Times New Roman"/>
                <w:sz w:val="20"/>
              </w:rPr>
              <w:t>urbanog</w:t>
            </w:r>
            <w:r>
              <w:rPr>
                <w:rFonts w:ascii="Times New Roman" w:hAnsi="Times New Roman"/>
                <w:spacing w:val="-6"/>
                <w:sz w:val="20"/>
              </w:rPr>
              <w:t> </w:t>
            </w:r>
            <w:r>
              <w:rPr>
                <w:rFonts w:ascii="Times New Roman" w:hAnsi="Times New Roman"/>
                <w:sz w:val="20"/>
              </w:rPr>
              <w:t>područja</w:t>
            </w:r>
            <w:r>
              <w:rPr>
                <w:rFonts w:ascii="Times New Roman" w:hAnsi="Times New Roman"/>
                <w:spacing w:val="-6"/>
                <w:sz w:val="20"/>
              </w:rPr>
              <w:t> </w:t>
            </w:r>
            <w:r>
              <w:rPr>
                <w:rFonts w:ascii="Times New Roman" w:hAnsi="Times New Roman"/>
                <w:spacing w:val="-2"/>
                <w:sz w:val="20"/>
              </w:rPr>
              <w:t>Šibenik</w:t>
            </w:r>
          </w:p>
        </w:tc>
        <w:tc>
          <w:tcPr>
            <w:tcW w:w="2652" w:type="dxa"/>
          </w:tcPr>
          <w:p>
            <w:pPr>
              <w:pStyle w:val="TableParagraph"/>
              <w:spacing w:line="230" w:lineRule="exact"/>
              <w:ind w:left="106" w:right="730"/>
              <w:rPr>
                <w:rFonts w:ascii="Times New Roman"/>
                <w:sz w:val="20"/>
              </w:rPr>
            </w:pPr>
            <w:r>
              <w:rPr>
                <w:rFonts w:ascii="Times New Roman"/>
                <w:sz w:val="20"/>
              </w:rPr>
              <w:t>Integrirani</w:t>
            </w:r>
            <w:r>
              <w:rPr>
                <w:rFonts w:ascii="Times New Roman"/>
                <w:spacing w:val="-13"/>
                <w:sz w:val="20"/>
              </w:rPr>
              <w:t> </w:t>
            </w:r>
            <w:r>
              <w:rPr>
                <w:rFonts w:ascii="Times New Roman"/>
                <w:sz w:val="20"/>
              </w:rPr>
              <w:t>teritorijalni program 2021.-2027.</w:t>
            </w:r>
          </w:p>
        </w:tc>
        <w:tc>
          <w:tcPr>
            <w:tcW w:w="1419" w:type="dxa"/>
          </w:tcPr>
          <w:p>
            <w:pPr>
              <w:pStyle w:val="TableParagraph"/>
              <w:ind w:right="94"/>
              <w:jc w:val="right"/>
              <w:rPr>
                <w:rFonts w:ascii="Times New Roman"/>
                <w:sz w:val="20"/>
              </w:rPr>
            </w:pPr>
            <w:r>
              <w:rPr>
                <w:rFonts w:ascii="Times New Roman"/>
                <w:spacing w:val="-2"/>
                <w:sz w:val="20"/>
              </w:rPr>
              <w:t>46.209,42</w:t>
            </w:r>
          </w:p>
        </w:tc>
        <w:tc>
          <w:tcPr>
            <w:tcW w:w="1416" w:type="dxa"/>
          </w:tcPr>
          <w:p>
            <w:pPr>
              <w:pStyle w:val="TableParagraph"/>
              <w:ind w:right="97"/>
              <w:jc w:val="right"/>
              <w:rPr>
                <w:rFonts w:ascii="Times New Roman"/>
                <w:sz w:val="20"/>
              </w:rPr>
            </w:pPr>
            <w:r>
              <w:rPr>
                <w:rFonts w:ascii="Times New Roman"/>
                <w:spacing w:val="-2"/>
                <w:sz w:val="20"/>
              </w:rPr>
              <w:t>46.209,42</w:t>
            </w:r>
          </w:p>
        </w:tc>
        <w:tc>
          <w:tcPr>
            <w:tcW w:w="1277" w:type="dxa"/>
          </w:tcPr>
          <w:p>
            <w:pPr>
              <w:pStyle w:val="TableParagraph"/>
              <w:ind w:right="95"/>
              <w:jc w:val="right"/>
              <w:rPr>
                <w:rFonts w:ascii="Times New Roman"/>
                <w:sz w:val="20"/>
              </w:rPr>
            </w:pPr>
            <w:r>
              <w:rPr>
                <w:rFonts w:ascii="Times New Roman"/>
                <w:spacing w:val="-2"/>
                <w:sz w:val="20"/>
              </w:rPr>
              <w:t>46.209,42</w:t>
            </w:r>
          </w:p>
        </w:tc>
        <w:tc>
          <w:tcPr>
            <w:tcW w:w="1274" w:type="dxa"/>
          </w:tcPr>
          <w:p>
            <w:pPr>
              <w:pStyle w:val="TableParagraph"/>
              <w:ind w:right="91"/>
              <w:jc w:val="right"/>
              <w:rPr>
                <w:rFonts w:ascii="Times New Roman"/>
                <w:sz w:val="20"/>
              </w:rPr>
            </w:pPr>
            <w:r>
              <w:rPr>
                <w:rFonts w:ascii="Times New Roman"/>
                <w:spacing w:val="-4"/>
                <w:sz w:val="20"/>
              </w:rPr>
              <w:t>0,00</w:t>
            </w:r>
          </w:p>
        </w:tc>
        <w:tc>
          <w:tcPr>
            <w:tcW w:w="1135" w:type="dxa"/>
          </w:tcPr>
          <w:p>
            <w:pPr>
              <w:pStyle w:val="TableParagraph"/>
              <w:ind w:right="93"/>
              <w:jc w:val="right"/>
              <w:rPr>
                <w:rFonts w:ascii="Times New Roman"/>
                <w:sz w:val="20"/>
              </w:rPr>
            </w:pPr>
            <w:r>
              <w:rPr>
                <w:rFonts w:ascii="Times New Roman"/>
                <w:spacing w:val="-4"/>
                <w:sz w:val="20"/>
              </w:rPr>
              <w:t>0,00</w:t>
            </w:r>
          </w:p>
        </w:tc>
        <w:tc>
          <w:tcPr>
            <w:tcW w:w="1299" w:type="dxa"/>
          </w:tcPr>
          <w:p>
            <w:pPr>
              <w:pStyle w:val="TableParagraph"/>
              <w:ind w:right="91"/>
              <w:jc w:val="right"/>
              <w:rPr>
                <w:rFonts w:ascii="Times New Roman"/>
                <w:sz w:val="20"/>
              </w:rPr>
            </w:pPr>
            <w:r>
              <w:rPr>
                <w:rFonts w:ascii="Times New Roman"/>
                <w:spacing w:val="-4"/>
                <w:sz w:val="20"/>
              </w:rPr>
              <w:t>0,00</w:t>
            </w:r>
          </w:p>
        </w:tc>
      </w:tr>
      <w:tr>
        <w:trPr>
          <w:trHeight w:val="458" w:hRule="atLeast"/>
        </w:trPr>
        <w:tc>
          <w:tcPr>
            <w:tcW w:w="629" w:type="dxa"/>
          </w:tcPr>
          <w:p>
            <w:pPr>
              <w:pStyle w:val="TableParagraph"/>
              <w:ind w:left="17"/>
              <w:jc w:val="center"/>
              <w:rPr>
                <w:rFonts w:ascii="Times New Roman"/>
                <w:sz w:val="20"/>
              </w:rPr>
            </w:pPr>
            <w:r>
              <w:rPr>
                <w:rFonts w:ascii="Times New Roman"/>
                <w:spacing w:val="-5"/>
                <w:sz w:val="20"/>
              </w:rPr>
              <w:t>19.</w:t>
            </w:r>
          </w:p>
        </w:tc>
        <w:tc>
          <w:tcPr>
            <w:tcW w:w="2000" w:type="dxa"/>
          </w:tcPr>
          <w:p>
            <w:pPr>
              <w:pStyle w:val="TableParagraph"/>
              <w:ind w:left="107"/>
              <w:rPr>
                <w:rFonts w:ascii="Times New Roman" w:hAnsi="Times New Roman"/>
                <w:sz w:val="20"/>
              </w:rPr>
            </w:pPr>
            <w:r>
              <w:rPr>
                <w:rFonts w:ascii="Times New Roman" w:hAnsi="Times New Roman"/>
                <w:sz w:val="20"/>
              </w:rPr>
              <w:t>Grad</w:t>
            </w:r>
            <w:r>
              <w:rPr>
                <w:rFonts w:ascii="Times New Roman" w:hAnsi="Times New Roman"/>
                <w:spacing w:val="-3"/>
                <w:sz w:val="20"/>
              </w:rPr>
              <w:t> </w:t>
            </w:r>
            <w:r>
              <w:rPr>
                <w:rFonts w:ascii="Times New Roman" w:hAnsi="Times New Roman"/>
                <w:spacing w:val="-2"/>
                <w:sz w:val="20"/>
              </w:rPr>
              <w:t>Šibenik</w:t>
            </w:r>
          </w:p>
        </w:tc>
        <w:tc>
          <w:tcPr>
            <w:tcW w:w="2797" w:type="dxa"/>
          </w:tcPr>
          <w:p>
            <w:pPr>
              <w:pStyle w:val="TableParagraph"/>
              <w:ind w:left="107"/>
              <w:rPr>
                <w:rFonts w:ascii="Times New Roman" w:hAnsi="Times New Roman"/>
                <w:sz w:val="20"/>
              </w:rPr>
            </w:pPr>
            <w:r>
              <w:rPr>
                <w:rFonts w:ascii="Times New Roman" w:hAnsi="Times New Roman"/>
                <w:sz w:val="20"/>
              </w:rPr>
              <w:t>Energetska</w:t>
            </w:r>
            <w:r>
              <w:rPr>
                <w:rFonts w:ascii="Times New Roman" w:hAnsi="Times New Roman"/>
                <w:spacing w:val="-6"/>
                <w:sz w:val="20"/>
              </w:rPr>
              <w:t> </w:t>
            </w:r>
            <w:r>
              <w:rPr>
                <w:rFonts w:ascii="Times New Roman" w:hAnsi="Times New Roman"/>
                <w:sz w:val="20"/>
              </w:rPr>
              <w:t>obnova</w:t>
            </w:r>
            <w:r>
              <w:rPr>
                <w:rFonts w:ascii="Times New Roman" w:hAnsi="Times New Roman"/>
                <w:spacing w:val="-6"/>
                <w:sz w:val="20"/>
              </w:rPr>
              <w:t> </w:t>
            </w:r>
            <w:r>
              <w:rPr>
                <w:rFonts w:ascii="Times New Roman" w:hAnsi="Times New Roman"/>
                <w:sz w:val="20"/>
              </w:rPr>
              <w:t>DV</w:t>
            </w:r>
            <w:r>
              <w:rPr>
                <w:rFonts w:ascii="Times New Roman" w:hAnsi="Times New Roman"/>
                <w:spacing w:val="-5"/>
                <w:sz w:val="20"/>
              </w:rPr>
              <w:t> </w:t>
            </w:r>
            <w:r>
              <w:rPr>
                <w:rFonts w:ascii="Times New Roman" w:hAnsi="Times New Roman"/>
                <w:spacing w:val="-4"/>
                <w:sz w:val="20"/>
              </w:rPr>
              <w:t>Građa</w:t>
            </w:r>
          </w:p>
        </w:tc>
        <w:tc>
          <w:tcPr>
            <w:tcW w:w="2652" w:type="dxa"/>
          </w:tcPr>
          <w:p>
            <w:pPr>
              <w:pStyle w:val="TableParagraph"/>
              <w:spacing w:line="229" w:lineRule="exact"/>
              <w:ind w:left="106"/>
              <w:rPr>
                <w:rFonts w:ascii="Times New Roman"/>
                <w:sz w:val="20"/>
              </w:rPr>
            </w:pPr>
            <w:r>
              <w:rPr>
                <w:rFonts w:ascii="Times New Roman"/>
                <w:sz w:val="20"/>
              </w:rPr>
              <w:t>ESI</w:t>
            </w:r>
            <w:r>
              <w:rPr>
                <w:rFonts w:ascii="Times New Roman"/>
                <w:spacing w:val="-6"/>
                <w:sz w:val="20"/>
              </w:rPr>
              <w:t> </w:t>
            </w:r>
            <w:r>
              <w:rPr>
                <w:rFonts w:ascii="Times New Roman"/>
                <w:sz w:val="20"/>
              </w:rPr>
              <w:t>fondovi</w:t>
            </w:r>
            <w:r>
              <w:rPr>
                <w:rFonts w:ascii="Times New Roman"/>
                <w:spacing w:val="-6"/>
                <w:sz w:val="20"/>
              </w:rPr>
              <w:t> </w:t>
            </w:r>
            <w:r>
              <w:rPr>
                <w:rFonts w:ascii="Times New Roman"/>
                <w:sz w:val="20"/>
              </w:rPr>
              <w:t>2014.-2020.,</w:t>
            </w:r>
            <w:r>
              <w:rPr>
                <w:rFonts w:ascii="Times New Roman"/>
                <w:spacing w:val="-7"/>
                <w:sz w:val="20"/>
              </w:rPr>
              <w:t> </w:t>
            </w:r>
            <w:r>
              <w:rPr>
                <w:rFonts w:ascii="Times New Roman"/>
                <w:spacing w:val="-5"/>
                <w:sz w:val="20"/>
              </w:rPr>
              <w:t>OP</w:t>
            </w:r>
          </w:p>
          <w:p>
            <w:pPr>
              <w:pStyle w:val="TableParagraph"/>
              <w:spacing w:line="209" w:lineRule="exact"/>
              <w:ind w:left="106"/>
              <w:rPr>
                <w:rFonts w:ascii="Times New Roman"/>
                <w:sz w:val="20"/>
              </w:rPr>
            </w:pPr>
            <w:r>
              <w:rPr>
                <w:rFonts w:ascii="Times New Roman"/>
                <w:sz w:val="20"/>
              </w:rPr>
              <w:t>Konkurentnost</w:t>
            </w:r>
            <w:r>
              <w:rPr>
                <w:rFonts w:ascii="Times New Roman"/>
                <w:spacing w:val="-6"/>
                <w:sz w:val="20"/>
              </w:rPr>
              <w:t> </w:t>
            </w:r>
            <w:r>
              <w:rPr>
                <w:rFonts w:ascii="Times New Roman"/>
                <w:sz w:val="20"/>
              </w:rPr>
              <w:t>i</w:t>
            </w:r>
            <w:r>
              <w:rPr>
                <w:rFonts w:ascii="Times New Roman"/>
                <w:spacing w:val="-5"/>
                <w:sz w:val="20"/>
              </w:rPr>
              <w:t> </w:t>
            </w:r>
            <w:r>
              <w:rPr>
                <w:rFonts w:ascii="Times New Roman"/>
                <w:spacing w:val="-2"/>
                <w:sz w:val="20"/>
              </w:rPr>
              <w:t>kohezija</w:t>
            </w:r>
          </w:p>
        </w:tc>
        <w:tc>
          <w:tcPr>
            <w:tcW w:w="1419" w:type="dxa"/>
          </w:tcPr>
          <w:p>
            <w:pPr>
              <w:pStyle w:val="TableParagraph"/>
              <w:ind w:right="94"/>
              <w:jc w:val="right"/>
              <w:rPr>
                <w:rFonts w:ascii="Times New Roman"/>
                <w:sz w:val="20"/>
              </w:rPr>
            </w:pPr>
            <w:r>
              <w:rPr>
                <w:rFonts w:ascii="Times New Roman"/>
                <w:spacing w:val="-2"/>
                <w:sz w:val="20"/>
              </w:rPr>
              <w:t>42.420,67</w:t>
            </w:r>
          </w:p>
        </w:tc>
        <w:tc>
          <w:tcPr>
            <w:tcW w:w="1416" w:type="dxa"/>
          </w:tcPr>
          <w:p>
            <w:pPr>
              <w:pStyle w:val="TableParagraph"/>
              <w:ind w:right="94"/>
              <w:jc w:val="right"/>
              <w:rPr>
                <w:rFonts w:ascii="Times New Roman"/>
                <w:sz w:val="20"/>
              </w:rPr>
            </w:pPr>
            <w:r>
              <w:rPr>
                <w:rFonts w:ascii="Times New Roman"/>
                <w:spacing w:val="-2"/>
                <w:sz w:val="20"/>
              </w:rPr>
              <w:t>38.420,15</w:t>
            </w:r>
          </w:p>
        </w:tc>
        <w:tc>
          <w:tcPr>
            <w:tcW w:w="1277" w:type="dxa"/>
          </w:tcPr>
          <w:p>
            <w:pPr>
              <w:pStyle w:val="TableParagraph"/>
              <w:ind w:right="92"/>
              <w:jc w:val="right"/>
              <w:rPr>
                <w:rFonts w:ascii="Times New Roman"/>
                <w:sz w:val="20"/>
              </w:rPr>
            </w:pPr>
            <w:r>
              <w:rPr>
                <w:rFonts w:ascii="Times New Roman"/>
                <w:spacing w:val="-2"/>
                <w:sz w:val="20"/>
              </w:rPr>
              <w:t>613,49</w:t>
            </w:r>
          </w:p>
        </w:tc>
        <w:tc>
          <w:tcPr>
            <w:tcW w:w="1274" w:type="dxa"/>
          </w:tcPr>
          <w:p>
            <w:pPr>
              <w:pStyle w:val="TableParagraph"/>
              <w:ind w:right="91"/>
              <w:jc w:val="right"/>
              <w:rPr>
                <w:rFonts w:ascii="Times New Roman"/>
                <w:sz w:val="20"/>
              </w:rPr>
            </w:pPr>
            <w:r>
              <w:rPr>
                <w:rFonts w:ascii="Times New Roman"/>
                <w:spacing w:val="-4"/>
                <w:sz w:val="20"/>
              </w:rPr>
              <w:t>0,00</w:t>
            </w:r>
          </w:p>
        </w:tc>
        <w:tc>
          <w:tcPr>
            <w:tcW w:w="1135" w:type="dxa"/>
          </w:tcPr>
          <w:p>
            <w:pPr>
              <w:pStyle w:val="TableParagraph"/>
              <w:ind w:right="93"/>
              <w:jc w:val="right"/>
              <w:rPr>
                <w:rFonts w:ascii="Times New Roman"/>
                <w:sz w:val="20"/>
              </w:rPr>
            </w:pPr>
            <w:r>
              <w:rPr>
                <w:rFonts w:ascii="Times New Roman"/>
                <w:spacing w:val="-4"/>
                <w:sz w:val="20"/>
              </w:rPr>
              <w:t>0,00</w:t>
            </w:r>
          </w:p>
        </w:tc>
        <w:tc>
          <w:tcPr>
            <w:tcW w:w="1299" w:type="dxa"/>
          </w:tcPr>
          <w:p>
            <w:pPr>
              <w:pStyle w:val="TableParagraph"/>
              <w:ind w:right="91"/>
              <w:jc w:val="right"/>
              <w:rPr>
                <w:rFonts w:ascii="Times New Roman"/>
                <w:sz w:val="20"/>
              </w:rPr>
            </w:pPr>
            <w:r>
              <w:rPr>
                <w:rFonts w:ascii="Times New Roman"/>
                <w:spacing w:val="-4"/>
                <w:sz w:val="20"/>
              </w:rPr>
              <w:t>0,00</w:t>
            </w:r>
          </w:p>
        </w:tc>
      </w:tr>
      <w:tr>
        <w:trPr>
          <w:trHeight w:val="460" w:hRule="atLeast"/>
        </w:trPr>
        <w:tc>
          <w:tcPr>
            <w:tcW w:w="629" w:type="dxa"/>
          </w:tcPr>
          <w:p>
            <w:pPr>
              <w:pStyle w:val="TableParagraph"/>
              <w:spacing w:before="2"/>
              <w:ind w:left="17"/>
              <w:jc w:val="center"/>
              <w:rPr>
                <w:rFonts w:ascii="Times New Roman"/>
                <w:sz w:val="20"/>
              </w:rPr>
            </w:pPr>
            <w:r>
              <w:rPr>
                <w:rFonts w:ascii="Times New Roman"/>
                <w:spacing w:val="-5"/>
                <w:sz w:val="20"/>
              </w:rPr>
              <w:t>20.</w:t>
            </w:r>
          </w:p>
        </w:tc>
        <w:tc>
          <w:tcPr>
            <w:tcW w:w="2000" w:type="dxa"/>
          </w:tcPr>
          <w:p>
            <w:pPr>
              <w:pStyle w:val="TableParagraph"/>
              <w:spacing w:before="2"/>
              <w:ind w:left="107"/>
              <w:rPr>
                <w:rFonts w:ascii="Times New Roman" w:hAnsi="Times New Roman"/>
                <w:sz w:val="20"/>
              </w:rPr>
            </w:pPr>
            <w:r>
              <w:rPr>
                <w:rFonts w:ascii="Times New Roman" w:hAnsi="Times New Roman"/>
                <w:sz w:val="20"/>
              </w:rPr>
              <w:t>Muzej</w:t>
            </w:r>
            <w:r>
              <w:rPr>
                <w:rFonts w:ascii="Times New Roman" w:hAnsi="Times New Roman"/>
                <w:spacing w:val="-5"/>
                <w:sz w:val="20"/>
              </w:rPr>
              <w:t> </w:t>
            </w:r>
            <w:r>
              <w:rPr>
                <w:rFonts w:ascii="Times New Roman" w:hAnsi="Times New Roman"/>
                <w:sz w:val="20"/>
              </w:rPr>
              <w:t>grada</w:t>
            </w:r>
            <w:r>
              <w:rPr>
                <w:rFonts w:ascii="Times New Roman" w:hAnsi="Times New Roman"/>
                <w:spacing w:val="-3"/>
                <w:sz w:val="20"/>
              </w:rPr>
              <w:t> </w:t>
            </w:r>
            <w:r>
              <w:rPr>
                <w:rFonts w:ascii="Times New Roman" w:hAnsi="Times New Roman"/>
                <w:spacing w:val="-2"/>
                <w:sz w:val="20"/>
              </w:rPr>
              <w:t>Šibenika</w:t>
            </w:r>
          </w:p>
        </w:tc>
        <w:tc>
          <w:tcPr>
            <w:tcW w:w="2797" w:type="dxa"/>
          </w:tcPr>
          <w:p>
            <w:pPr>
              <w:pStyle w:val="TableParagraph"/>
              <w:spacing w:line="228" w:lineRule="exact"/>
              <w:ind w:left="107" w:right="578"/>
              <w:rPr>
                <w:rFonts w:ascii="Times New Roman"/>
                <w:sz w:val="20"/>
              </w:rPr>
            </w:pPr>
            <w:r>
              <w:rPr>
                <w:rFonts w:ascii="Times New Roman"/>
                <w:sz w:val="20"/>
              </w:rPr>
              <w:t>Edukacija</w:t>
            </w:r>
            <w:r>
              <w:rPr>
                <w:rFonts w:ascii="Times New Roman"/>
                <w:spacing w:val="-13"/>
                <w:sz w:val="20"/>
              </w:rPr>
              <w:t> </w:t>
            </w:r>
            <w:r>
              <w:rPr>
                <w:rFonts w:ascii="Times New Roman"/>
                <w:sz w:val="20"/>
              </w:rPr>
              <w:t>u</w:t>
            </w:r>
            <w:r>
              <w:rPr>
                <w:rFonts w:ascii="Times New Roman"/>
                <w:spacing w:val="-12"/>
                <w:sz w:val="20"/>
              </w:rPr>
              <w:t> </w:t>
            </w:r>
            <w:r>
              <w:rPr>
                <w:rFonts w:ascii="Times New Roman"/>
                <w:sz w:val="20"/>
              </w:rPr>
              <w:t>europskim muzejima - Erasmus+</w:t>
            </w:r>
          </w:p>
        </w:tc>
        <w:tc>
          <w:tcPr>
            <w:tcW w:w="2652" w:type="dxa"/>
          </w:tcPr>
          <w:p>
            <w:pPr>
              <w:pStyle w:val="TableParagraph"/>
              <w:spacing w:before="2"/>
              <w:ind w:left="106"/>
              <w:rPr>
                <w:rFonts w:ascii="Times New Roman"/>
                <w:sz w:val="20"/>
              </w:rPr>
            </w:pPr>
            <w:r>
              <w:rPr>
                <w:rFonts w:ascii="Times New Roman"/>
                <w:spacing w:val="-2"/>
                <w:sz w:val="20"/>
              </w:rPr>
              <w:t>Erasmus+</w:t>
            </w:r>
          </w:p>
        </w:tc>
        <w:tc>
          <w:tcPr>
            <w:tcW w:w="1419" w:type="dxa"/>
          </w:tcPr>
          <w:p>
            <w:pPr>
              <w:pStyle w:val="TableParagraph"/>
              <w:spacing w:before="2"/>
              <w:ind w:right="92"/>
              <w:jc w:val="right"/>
              <w:rPr>
                <w:rFonts w:ascii="Times New Roman"/>
                <w:sz w:val="20"/>
              </w:rPr>
            </w:pPr>
            <w:r>
              <w:rPr>
                <w:rFonts w:ascii="Times New Roman"/>
                <w:spacing w:val="-2"/>
                <w:sz w:val="20"/>
              </w:rPr>
              <w:t>1.970,00</w:t>
            </w:r>
          </w:p>
        </w:tc>
        <w:tc>
          <w:tcPr>
            <w:tcW w:w="1416" w:type="dxa"/>
          </w:tcPr>
          <w:p>
            <w:pPr>
              <w:pStyle w:val="TableParagraph"/>
              <w:spacing w:before="2"/>
              <w:ind w:right="94"/>
              <w:jc w:val="right"/>
              <w:rPr>
                <w:rFonts w:ascii="Times New Roman"/>
                <w:sz w:val="20"/>
              </w:rPr>
            </w:pPr>
            <w:r>
              <w:rPr>
                <w:rFonts w:ascii="Times New Roman"/>
                <w:spacing w:val="-2"/>
                <w:sz w:val="20"/>
              </w:rPr>
              <w:t>1.970,00</w:t>
            </w:r>
          </w:p>
        </w:tc>
        <w:tc>
          <w:tcPr>
            <w:tcW w:w="1277" w:type="dxa"/>
          </w:tcPr>
          <w:p>
            <w:pPr>
              <w:pStyle w:val="TableParagraph"/>
              <w:spacing w:before="2"/>
              <w:ind w:right="92"/>
              <w:jc w:val="right"/>
              <w:rPr>
                <w:rFonts w:ascii="Times New Roman"/>
                <w:sz w:val="20"/>
              </w:rPr>
            </w:pPr>
            <w:r>
              <w:rPr>
                <w:rFonts w:ascii="Times New Roman"/>
                <w:spacing w:val="-2"/>
                <w:sz w:val="20"/>
              </w:rPr>
              <w:t>394,00</w:t>
            </w:r>
          </w:p>
        </w:tc>
        <w:tc>
          <w:tcPr>
            <w:tcW w:w="1274" w:type="dxa"/>
          </w:tcPr>
          <w:p>
            <w:pPr>
              <w:pStyle w:val="TableParagraph"/>
              <w:spacing w:before="2"/>
              <w:ind w:right="91"/>
              <w:jc w:val="right"/>
              <w:rPr>
                <w:rFonts w:ascii="Times New Roman"/>
                <w:sz w:val="20"/>
              </w:rPr>
            </w:pPr>
            <w:r>
              <w:rPr>
                <w:rFonts w:ascii="Times New Roman"/>
                <w:spacing w:val="-2"/>
                <w:sz w:val="20"/>
              </w:rPr>
              <w:t>394,00</w:t>
            </w:r>
          </w:p>
        </w:tc>
        <w:tc>
          <w:tcPr>
            <w:tcW w:w="1135" w:type="dxa"/>
          </w:tcPr>
          <w:p>
            <w:pPr>
              <w:pStyle w:val="TableParagraph"/>
              <w:spacing w:before="2"/>
              <w:ind w:right="93"/>
              <w:jc w:val="right"/>
              <w:rPr>
                <w:rFonts w:ascii="Times New Roman"/>
                <w:sz w:val="20"/>
              </w:rPr>
            </w:pPr>
            <w:r>
              <w:rPr>
                <w:rFonts w:ascii="Times New Roman"/>
                <w:spacing w:val="-4"/>
                <w:sz w:val="20"/>
              </w:rPr>
              <w:t>0,00</w:t>
            </w:r>
          </w:p>
        </w:tc>
        <w:tc>
          <w:tcPr>
            <w:tcW w:w="1299" w:type="dxa"/>
          </w:tcPr>
          <w:p>
            <w:pPr>
              <w:pStyle w:val="TableParagraph"/>
              <w:spacing w:before="2"/>
              <w:ind w:right="91"/>
              <w:jc w:val="right"/>
              <w:rPr>
                <w:rFonts w:ascii="Times New Roman"/>
                <w:sz w:val="20"/>
              </w:rPr>
            </w:pPr>
            <w:r>
              <w:rPr>
                <w:rFonts w:ascii="Times New Roman"/>
                <w:spacing w:val="-4"/>
                <w:sz w:val="20"/>
              </w:rPr>
              <w:t>0,00</w:t>
            </w:r>
          </w:p>
        </w:tc>
      </w:tr>
      <w:tr>
        <w:trPr>
          <w:trHeight w:val="921" w:hRule="atLeast"/>
        </w:trPr>
        <w:tc>
          <w:tcPr>
            <w:tcW w:w="629" w:type="dxa"/>
          </w:tcPr>
          <w:p>
            <w:pPr>
              <w:pStyle w:val="TableParagraph"/>
              <w:ind w:left="17"/>
              <w:jc w:val="center"/>
              <w:rPr>
                <w:rFonts w:ascii="Times New Roman"/>
                <w:sz w:val="20"/>
              </w:rPr>
            </w:pPr>
            <w:r>
              <w:rPr>
                <w:rFonts w:ascii="Times New Roman"/>
                <w:spacing w:val="-5"/>
                <w:sz w:val="20"/>
              </w:rPr>
              <w:t>21.</w:t>
            </w:r>
          </w:p>
        </w:tc>
        <w:tc>
          <w:tcPr>
            <w:tcW w:w="2000" w:type="dxa"/>
          </w:tcPr>
          <w:p>
            <w:pPr>
              <w:pStyle w:val="TableParagraph"/>
              <w:ind w:left="107"/>
              <w:rPr>
                <w:rFonts w:ascii="Times New Roman" w:hAnsi="Times New Roman"/>
                <w:sz w:val="20"/>
              </w:rPr>
            </w:pPr>
            <w:r>
              <w:rPr>
                <w:rFonts w:ascii="Times New Roman" w:hAnsi="Times New Roman"/>
                <w:sz w:val="20"/>
              </w:rPr>
              <w:t>Muzej</w:t>
            </w:r>
            <w:r>
              <w:rPr>
                <w:rFonts w:ascii="Times New Roman" w:hAnsi="Times New Roman"/>
                <w:spacing w:val="-5"/>
                <w:sz w:val="20"/>
              </w:rPr>
              <w:t> </w:t>
            </w:r>
            <w:r>
              <w:rPr>
                <w:rFonts w:ascii="Times New Roman" w:hAnsi="Times New Roman"/>
                <w:sz w:val="20"/>
              </w:rPr>
              <w:t>grada</w:t>
            </w:r>
            <w:r>
              <w:rPr>
                <w:rFonts w:ascii="Times New Roman" w:hAnsi="Times New Roman"/>
                <w:spacing w:val="-3"/>
                <w:sz w:val="20"/>
              </w:rPr>
              <w:t> </w:t>
            </w:r>
            <w:r>
              <w:rPr>
                <w:rFonts w:ascii="Times New Roman" w:hAnsi="Times New Roman"/>
                <w:spacing w:val="-2"/>
                <w:sz w:val="20"/>
              </w:rPr>
              <w:t>Šibenika</w:t>
            </w:r>
          </w:p>
        </w:tc>
        <w:tc>
          <w:tcPr>
            <w:tcW w:w="2797" w:type="dxa"/>
          </w:tcPr>
          <w:p>
            <w:pPr>
              <w:pStyle w:val="TableParagraph"/>
              <w:ind w:left="107"/>
              <w:rPr>
                <w:rFonts w:ascii="Times New Roman"/>
                <w:sz w:val="20"/>
              </w:rPr>
            </w:pPr>
            <w:r>
              <w:rPr>
                <w:rFonts w:ascii="Times New Roman"/>
                <w:sz w:val="20"/>
              </w:rPr>
              <w:t>Energetska</w:t>
            </w:r>
            <w:r>
              <w:rPr>
                <w:rFonts w:ascii="Times New Roman"/>
                <w:spacing w:val="-7"/>
                <w:sz w:val="20"/>
              </w:rPr>
              <w:t> </w:t>
            </w:r>
            <w:r>
              <w:rPr>
                <w:rFonts w:ascii="Times New Roman"/>
                <w:sz w:val="20"/>
              </w:rPr>
              <w:t>obnova</w:t>
            </w:r>
            <w:r>
              <w:rPr>
                <w:rFonts w:ascii="Times New Roman"/>
                <w:spacing w:val="-6"/>
                <w:sz w:val="20"/>
              </w:rPr>
              <w:t> </w:t>
            </w:r>
            <w:r>
              <w:rPr>
                <w:rFonts w:ascii="Times New Roman"/>
                <w:spacing w:val="-2"/>
                <w:sz w:val="20"/>
              </w:rPr>
              <w:t>Muzeja</w:t>
            </w:r>
          </w:p>
          <w:p>
            <w:pPr>
              <w:pStyle w:val="TableParagraph"/>
              <w:ind w:left="107"/>
              <w:rPr>
                <w:rFonts w:ascii="Times New Roman" w:hAnsi="Times New Roman"/>
                <w:sz w:val="20"/>
              </w:rPr>
            </w:pPr>
            <w:r>
              <w:rPr>
                <w:rFonts w:ascii="Times New Roman" w:hAnsi="Times New Roman"/>
                <w:sz w:val="20"/>
              </w:rPr>
              <w:t>grada</w:t>
            </w:r>
            <w:r>
              <w:rPr>
                <w:rFonts w:ascii="Times New Roman" w:hAnsi="Times New Roman"/>
                <w:spacing w:val="-3"/>
                <w:sz w:val="20"/>
              </w:rPr>
              <w:t> </w:t>
            </w:r>
            <w:r>
              <w:rPr>
                <w:rFonts w:ascii="Times New Roman" w:hAnsi="Times New Roman"/>
                <w:spacing w:val="-2"/>
                <w:sz w:val="20"/>
              </w:rPr>
              <w:t>Šibenika</w:t>
            </w:r>
          </w:p>
        </w:tc>
        <w:tc>
          <w:tcPr>
            <w:tcW w:w="2652" w:type="dxa"/>
          </w:tcPr>
          <w:p>
            <w:pPr>
              <w:pStyle w:val="TableParagraph"/>
              <w:spacing w:line="230" w:lineRule="exact"/>
              <w:ind w:left="106"/>
              <w:rPr>
                <w:rFonts w:ascii="Times New Roman"/>
                <w:sz w:val="20"/>
              </w:rPr>
            </w:pPr>
            <w:r>
              <w:rPr>
                <w:rFonts w:ascii="Times New Roman"/>
                <w:sz w:val="20"/>
              </w:rPr>
              <w:t>Mehanizam za oporavak i otpornost - Nacionalni plan oporavka</w:t>
            </w:r>
            <w:r>
              <w:rPr>
                <w:rFonts w:ascii="Times New Roman"/>
                <w:spacing w:val="-12"/>
                <w:sz w:val="20"/>
              </w:rPr>
              <w:t> </w:t>
            </w:r>
            <w:r>
              <w:rPr>
                <w:rFonts w:ascii="Times New Roman"/>
                <w:sz w:val="20"/>
              </w:rPr>
              <w:t>i</w:t>
            </w:r>
            <w:r>
              <w:rPr>
                <w:rFonts w:ascii="Times New Roman"/>
                <w:spacing w:val="-13"/>
                <w:sz w:val="20"/>
              </w:rPr>
              <w:t> </w:t>
            </w:r>
            <w:r>
              <w:rPr>
                <w:rFonts w:ascii="Times New Roman"/>
                <w:sz w:val="20"/>
              </w:rPr>
              <w:t>otpornosti</w:t>
            </w:r>
            <w:r>
              <w:rPr>
                <w:rFonts w:ascii="Times New Roman"/>
                <w:spacing w:val="-12"/>
                <w:sz w:val="20"/>
              </w:rPr>
              <w:t> </w:t>
            </w:r>
            <w:r>
              <w:rPr>
                <w:rFonts w:ascii="Times New Roman"/>
                <w:sz w:val="20"/>
              </w:rPr>
              <w:t>2021.- </w:t>
            </w:r>
            <w:r>
              <w:rPr>
                <w:rFonts w:ascii="Times New Roman"/>
                <w:spacing w:val="-2"/>
                <w:sz w:val="20"/>
              </w:rPr>
              <w:t>2026.</w:t>
            </w:r>
          </w:p>
        </w:tc>
        <w:tc>
          <w:tcPr>
            <w:tcW w:w="1419" w:type="dxa"/>
          </w:tcPr>
          <w:p>
            <w:pPr>
              <w:pStyle w:val="TableParagraph"/>
              <w:ind w:right="93"/>
              <w:jc w:val="right"/>
              <w:rPr>
                <w:rFonts w:ascii="Times New Roman"/>
                <w:sz w:val="20"/>
              </w:rPr>
            </w:pPr>
            <w:r>
              <w:rPr>
                <w:rFonts w:ascii="Times New Roman"/>
                <w:spacing w:val="-2"/>
                <w:sz w:val="20"/>
              </w:rPr>
              <w:t>1.327.292,62</w:t>
            </w:r>
          </w:p>
        </w:tc>
        <w:tc>
          <w:tcPr>
            <w:tcW w:w="1416" w:type="dxa"/>
          </w:tcPr>
          <w:p>
            <w:pPr>
              <w:pStyle w:val="TableParagraph"/>
              <w:ind w:right="94"/>
              <w:jc w:val="right"/>
              <w:rPr>
                <w:rFonts w:ascii="Times New Roman"/>
                <w:sz w:val="20"/>
              </w:rPr>
            </w:pPr>
            <w:r>
              <w:rPr>
                <w:rFonts w:ascii="Times New Roman"/>
                <w:spacing w:val="-2"/>
                <w:sz w:val="20"/>
              </w:rPr>
              <w:t>32.625,00</w:t>
            </w:r>
          </w:p>
        </w:tc>
        <w:tc>
          <w:tcPr>
            <w:tcW w:w="1277" w:type="dxa"/>
          </w:tcPr>
          <w:p>
            <w:pPr>
              <w:pStyle w:val="TableParagraph"/>
              <w:ind w:right="92"/>
              <w:jc w:val="right"/>
              <w:rPr>
                <w:rFonts w:ascii="Times New Roman"/>
                <w:sz w:val="20"/>
              </w:rPr>
            </w:pPr>
            <w:r>
              <w:rPr>
                <w:rFonts w:ascii="Times New Roman"/>
                <w:spacing w:val="-2"/>
                <w:sz w:val="20"/>
              </w:rPr>
              <w:t>32.625,00</w:t>
            </w:r>
          </w:p>
        </w:tc>
        <w:tc>
          <w:tcPr>
            <w:tcW w:w="1274" w:type="dxa"/>
          </w:tcPr>
          <w:p>
            <w:pPr>
              <w:pStyle w:val="TableParagraph"/>
              <w:ind w:right="91"/>
              <w:jc w:val="right"/>
              <w:rPr>
                <w:rFonts w:ascii="Times New Roman"/>
                <w:sz w:val="20"/>
              </w:rPr>
            </w:pPr>
            <w:r>
              <w:rPr>
                <w:rFonts w:ascii="Times New Roman"/>
                <w:spacing w:val="-2"/>
                <w:sz w:val="20"/>
              </w:rPr>
              <w:t>32.625,00</w:t>
            </w:r>
          </w:p>
        </w:tc>
        <w:tc>
          <w:tcPr>
            <w:tcW w:w="1135" w:type="dxa"/>
          </w:tcPr>
          <w:p>
            <w:pPr>
              <w:pStyle w:val="TableParagraph"/>
              <w:ind w:right="93"/>
              <w:jc w:val="right"/>
              <w:rPr>
                <w:rFonts w:ascii="Times New Roman"/>
                <w:sz w:val="20"/>
              </w:rPr>
            </w:pPr>
            <w:r>
              <w:rPr>
                <w:rFonts w:ascii="Times New Roman"/>
                <w:spacing w:val="-4"/>
                <w:sz w:val="20"/>
              </w:rPr>
              <w:t>0,00</w:t>
            </w:r>
          </w:p>
        </w:tc>
        <w:tc>
          <w:tcPr>
            <w:tcW w:w="1299" w:type="dxa"/>
          </w:tcPr>
          <w:p>
            <w:pPr>
              <w:pStyle w:val="TableParagraph"/>
              <w:ind w:right="91"/>
              <w:jc w:val="right"/>
              <w:rPr>
                <w:rFonts w:ascii="Times New Roman"/>
                <w:sz w:val="20"/>
              </w:rPr>
            </w:pPr>
            <w:r>
              <w:rPr>
                <w:rFonts w:ascii="Times New Roman"/>
                <w:spacing w:val="-4"/>
                <w:sz w:val="20"/>
              </w:rPr>
              <w:t>0,00</w:t>
            </w:r>
          </w:p>
        </w:tc>
      </w:tr>
      <w:tr>
        <w:trPr>
          <w:trHeight w:val="918" w:hRule="atLeast"/>
        </w:trPr>
        <w:tc>
          <w:tcPr>
            <w:tcW w:w="629" w:type="dxa"/>
          </w:tcPr>
          <w:p>
            <w:pPr>
              <w:pStyle w:val="TableParagraph"/>
              <w:ind w:left="17"/>
              <w:jc w:val="center"/>
              <w:rPr>
                <w:rFonts w:ascii="Times New Roman"/>
                <w:sz w:val="20"/>
              </w:rPr>
            </w:pPr>
            <w:r>
              <w:rPr>
                <w:rFonts w:ascii="Times New Roman"/>
                <w:spacing w:val="-5"/>
                <w:sz w:val="20"/>
              </w:rPr>
              <w:t>22.</w:t>
            </w:r>
          </w:p>
        </w:tc>
        <w:tc>
          <w:tcPr>
            <w:tcW w:w="2000" w:type="dxa"/>
          </w:tcPr>
          <w:p>
            <w:pPr>
              <w:pStyle w:val="TableParagraph"/>
              <w:ind w:left="107"/>
              <w:rPr>
                <w:rFonts w:ascii="Times New Roman"/>
                <w:sz w:val="20"/>
              </w:rPr>
            </w:pPr>
            <w:r>
              <w:rPr>
                <w:rFonts w:ascii="Times New Roman"/>
                <w:sz w:val="20"/>
              </w:rPr>
              <w:t>Hrvatsko</w:t>
            </w:r>
            <w:r>
              <w:rPr>
                <w:rFonts w:ascii="Times New Roman"/>
                <w:spacing w:val="-6"/>
                <w:sz w:val="20"/>
              </w:rPr>
              <w:t> </w:t>
            </w:r>
            <w:r>
              <w:rPr>
                <w:rFonts w:ascii="Times New Roman"/>
                <w:spacing w:val="-2"/>
                <w:sz w:val="20"/>
              </w:rPr>
              <w:t>narodno</w:t>
            </w:r>
          </w:p>
          <w:p>
            <w:pPr>
              <w:pStyle w:val="TableParagraph"/>
              <w:ind w:left="107"/>
              <w:rPr>
                <w:rFonts w:ascii="Times New Roman" w:hAnsi="Times New Roman"/>
                <w:sz w:val="20"/>
              </w:rPr>
            </w:pPr>
            <w:r>
              <w:rPr>
                <w:rFonts w:ascii="Times New Roman" w:hAnsi="Times New Roman"/>
                <w:sz w:val="20"/>
              </w:rPr>
              <w:t>kazalište</w:t>
            </w:r>
            <w:r>
              <w:rPr>
                <w:rFonts w:ascii="Times New Roman" w:hAnsi="Times New Roman"/>
                <w:spacing w:val="-6"/>
                <w:sz w:val="20"/>
              </w:rPr>
              <w:t> </w:t>
            </w:r>
            <w:r>
              <w:rPr>
                <w:rFonts w:ascii="Times New Roman" w:hAnsi="Times New Roman"/>
                <w:sz w:val="20"/>
              </w:rPr>
              <w:t>u</w:t>
            </w:r>
            <w:r>
              <w:rPr>
                <w:rFonts w:ascii="Times New Roman" w:hAnsi="Times New Roman"/>
                <w:spacing w:val="-4"/>
                <w:sz w:val="20"/>
              </w:rPr>
              <w:t> </w:t>
            </w:r>
            <w:r>
              <w:rPr>
                <w:rFonts w:ascii="Times New Roman" w:hAnsi="Times New Roman"/>
                <w:spacing w:val="-2"/>
                <w:sz w:val="20"/>
              </w:rPr>
              <w:t>Šibeniku</w:t>
            </w:r>
          </w:p>
        </w:tc>
        <w:tc>
          <w:tcPr>
            <w:tcW w:w="2797" w:type="dxa"/>
          </w:tcPr>
          <w:p>
            <w:pPr>
              <w:pStyle w:val="TableParagraph"/>
              <w:ind w:left="107"/>
              <w:rPr>
                <w:rFonts w:ascii="Times New Roman"/>
                <w:sz w:val="20"/>
              </w:rPr>
            </w:pPr>
            <w:r>
              <w:rPr>
                <w:rFonts w:ascii="Times New Roman"/>
                <w:sz w:val="20"/>
              </w:rPr>
              <w:t>Energetska</w:t>
            </w:r>
            <w:r>
              <w:rPr>
                <w:rFonts w:ascii="Times New Roman"/>
                <w:spacing w:val="-7"/>
                <w:sz w:val="20"/>
              </w:rPr>
              <w:t> </w:t>
            </w:r>
            <w:r>
              <w:rPr>
                <w:rFonts w:ascii="Times New Roman"/>
                <w:sz w:val="20"/>
              </w:rPr>
              <w:t>obnova</w:t>
            </w:r>
            <w:r>
              <w:rPr>
                <w:rFonts w:ascii="Times New Roman"/>
                <w:spacing w:val="-6"/>
                <w:sz w:val="20"/>
              </w:rPr>
              <w:t> </w:t>
            </w:r>
            <w:r>
              <w:rPr>
                <w:rFonts w:ascii="Times New Roman"/>
                <w:spacing w:val="-2"/>
                <w:sz w:val="20"/>
              </w:rPr>
              <w:t>zgrade</w:t>
            </w:r>
          </w:p>
          <w:p>
            <w:pPr>
              <w:pStyle w:val="TableParagraph"/>
              <w:ind w:left="107"/>
              <w:rPr>
                <w:rFonts w:ascii="Times New Roman" w:hAnsi="Times New Roman"/>
                <w:sz w:val="20"/>
              </w:rPr>
            </w:pPr>
            <w:r>
              <w:rPr>
                <w:rFonts w:ascii="Times New Roman" w:hAnsi="Times New Roman"/>
                <w:sz w:val="20"/>
              </w:rPr>
              <w:t>Hrvatskog</w:t>
            </w:r>
            <w:r>
              <w:rPr>
                <w:rFonts w:ascii="Times New Roman" w:hAnsi="Times New Roman"/>
                <w:spacing w:val="-8"/>
                <w:sz w:val="20"/>
              </w:rPr>
              <w:t> </w:t>
            </w:r>
            <w:r>
              <w:rPr>
                <w:rFonts w:ascii="Times New Roman" w:hAnsi="Times New Roman"/>
                <w:sz w:val="20"/>
              </w:rPr>
              <w:t>narodnog</w:t>
            </w:r>
            <w:r>
              <w:rPr>
                <w:rFonts w:ascii="Times New Roman" w:hAnsi="Times New Roman"/>
                <w:spacing w:val="-8"/>
                <w:sz w:val="20"/>
              </w:rPr>
              <w:t> </w:t>
            </w:r>
            <w:r>
              <w:rPr>
                <w:rFonts w:ascii="Times New Roman" w:hAnsi="Times New Roman"/>
                <w:sz w:val="20"/>
              </w:rPr>
              <w:t>kazališta</w:t>
            </w:r>
            <w:r>
              <w:rPr>
                <w:rFonts w:ascii="Times New Roman" w:hAnsi="Times New Roman"/>
                <w:spacing w:val="-8"/>
                <w:sz w:val="20"/>
              </w:rPr>
              <w:t> </w:t>
            </w:r>
            <w:r>
              <w:rPr>
                <w:rFonts w:ascii="Times New Roman" w:hAnsi="Times New Roman"/>
                <w:spacing w:val="-10"/>
                <w:sz w:val="20"/>
              </w:rPr>
              <w:t>u</w:t>
            </w:r>
          </w:p>
          <w:p>
            <w:pPr>
              <w:pStyle w:val="TableParagraph"/>
              <w:spacing w:line="228" w:lineRule="exact"/>
              <w:ind w:left="107" w:right="578"/>
              <w:rPr>
                <w:rFonts w:ascii="Times New Roman" w:hAnsi="Times New Roman"/>
                <w:sz w:val="20"/>
              </w:rPr>
            </w:pPr>
            <w:r>
              <w:rPr>
                <w:rFonts w:ascii="Times New Roman" w:hAnsi="Times New Roman"/>
                <w:sz w:val="20"/>
              </w:rPr>
              <w:t>Šibeniku</w:t>
            </w:r>
            <w:r>
              <w:rPr>
                <w:rFonts w:ascii="Times New Roman" w:hAnsi="Times New Roman"/>
                <w:spacing w:val="-13"/>
                <w:sz w:val="20"/>
              </w:rPr>
              <w:t> </w:t>
            </w:r>
            <w:r>
              <w:rPr>
                <w:rFonts w:ascii="Times New Roman" w:hAnsi="Times New Roman"/>
                <w:sz w:val="20"/>
              </w:rPr>
              <w:t>NPOO.C6.1.R1- </w:t>
            </w:r>
            <w:r>
              <w:rPr>
                <w:rFonts w:ascii="Times New Roman" w:hAnsi="Times New Roman"/>
                <w:spacing w:val="-2"/>
                <w:sz w:val="20"/>
              </w:rPr>
              <w:t>I3.01.0013</w:t>
            </w:r>
          </w:p>
        </w:tc>
        <w:tc>
          <w:tcPr>
            <w:tcW w:w="2652" w:type="dxa"/>
          </w:tcPr>
          <w:p>
            <w:pPr>
              <w:pStyle w:val="TableParagraph"/>
              <w:ind w:left="106" w:right="279"/>
              <w:rPr>
                <w:rFonts w:ascii="Times New Roman"/>
                <w:sz w:val="20"/>
              </w:rPr>
            </w:pPr>
            <w:r>
              <w:rPr>
                <w:rFonts w:ascii="Times New Roman"/>
                <w:sz w:val="20"/>
              </w:rPr>
              <w:t>Mehanizam za oporavak i otpornost - Nacionalni plan</w:t>
            </w:r>
          </w:p>
          <w:p>
            <w:pPr>
              <w:pStyle w:val="TableParagraph"/>
              <w:spacing w:line="228" w:lineRule="exact"/>
              <w:ind w:left="106"/>
              <w:rPr>
                <w:rFonts w:ascii="Times New Roman"/>
                <w:sz w:val="20"/>
              </w:rPr>
            </w:pPr>
            <w:r>
              <w:rPr>
                <w:rFonts w:ascii="Times New Roman"/>
                <w:sz w:val="20"/>
              </w:rPr>
              <w:t>oporavka</w:t>
            </w:r>
            <w:r>
              <w:rPr>
                <w:rFonts w:ascii="Times New Roman"/>
                <w:spacing w:val="-12"/>
                <w:sz w:val="20"/>
              </w:rPr>
              <w:t> </w:t>
            </w:r>
            <w:r>
              <w:rPr>
                <w:rFonts w:ascii="Times New Roman"/>
                <w:sz w:val="20"/>
              </w:rPr>
              <w:t>i</w:t>
            </w:r>
            <w:r>
              <w:rPr>
                <w:rFonts w:ascii="Times New Roman"/>
                <w:spacing w:val="-13"/>
                <w:sz w:val="20"/>
              </w:rPr>
              <w:t> </w:t>
            </w:r>
            <w:r>
              <w:rPr>
                <w:rFonts w:ascii="Times New Roman"/>
                <w:sz w:val="20"/>
              </w:rPr>
              <w:t>otpornosti</w:t>
            </w:r>
            <w:r>
              <w:rPr>
                <w:rFonts w:ascii="Times New Roman"/>
                <w:spacing w:val="-12"/>
                <w:sz w:val="20"/>
              </w:rPr>
              <w:t> </w:t>
            </w:r>
            <w:r>
              <w:rPr>
                <w:rFonts w:ascii="Times New Roman"/>
                <w:sz w:val="20"/>
              </w:rPr>
              <w:t>2021.- </w:t>
            </w:r>
            <w:r>
              <w:rPr>
                <w:rFonts w:ascii="Times New Roman"/>
                <w:spacing w:val="-2"/>
                <w:sz w:val="20"/>
              </w:rPr>
              <w:t>2026.</w:t>
            </w:r>
          </w:p>
        </w:tc>
        <w:tc>
          <w:tcPr>
            <w:tcW w:w="1419" w:type="dxa"/>
          </w:tcPr>
          <w:p>
            <w:pPr>
              <w:pStyle w:val="TableParagraph"/>
              <w:ind w:right="93"/>
              <w:jc w:val="right"/>
              <w:rPr>
                <w:rFonts w:ascii="Times New Roman"/>
                <w:sz w:val="20"/>
              </w:rPr>
            </w:pPr>
            <w:r>
              <w:rPr>
                <w:rFonts w:ascii="Times New Roman"/>
                <w:spacing w:val="-2"/>
                <w:sz w:val="20"/>
              </w:rPr>
              <w:t>1.318.737,61</w:t>
            </w:r>
          </w:p>
        </w:tc>
        <w:tc>
          <w:tcPr>
            <w:tcW w:w="1416" w:type="dxa"/>
          </w:tcPr>
          <w:p>
            <w:pPr>
              <w:pStyle w:val="TableParagraph"/>
              <w:ind w:right="95"/>
              <w:jc w:val="right"/>
              <w:rPr>
                <w:rFonts w:ascii="Times New Roman"/>
                <w:sz w:val="20"/>
              </w:rPr>
            </w:pPr>
            <w:r>
              <w:rPr>
                <w:rFonts w:ascii="Times New Roman"/>
                <w:spacing w:val="-2"/>
                <w:sz w:val="20"/>
              </w:rPr>
              <w:t>305.775,96</w:t>
            </w:r>
          </w:p>
        </w:tc>
        <w:tc>
          <w:tcPr>
            <w:tcW w:w="1277" w:type="dxa"/>
          </w:tcPr>
          <w:p>
            <w:pPr>
              <w:pStyle w:val="TableParagraph"/>
              <w:ind w:left="106"/>
              <w:rPr>
                <w:rFonts w:ascii="Times New Roman"/>
                <w:sz w:val="20"/>
              </w:rPr>
            </w:pPr>
            <w:r>
              <w:rPr>
                <w:rFonts w:ascii="Times New Roman"/>
                <w:spacing w:val="-2"/>
                <w:sz w:val="20"/>
              </w:rPr>
              <w:t>305.775,96</w:t>
            </w:r>
          </w:p>
        </w:tc>
        <w:tc>
          <w:tcPr>
            <w:tcW w:w="1274" w:type="dxa"/>
          </w:tcPr>
          <w:p>
            <w:pPr>
              <w:pStyle w:val="TableParagraph"/>
              <w:ind w:right="91"/>
              <w:jc w:val="right"/>
              <w:rPr>
                <w:rFonts w:ascii="Times New Roman"/>
                <w:sz w:val="20"/>
              </w:rPr>
            </w:pPr>
            <w:r>
              <w:rPr>
                <w:rFonts w:ascii="Times New Roman"/>
                <w:spacing w:val="-2"/>
                <w:sz w:val="20"/>
              </w:rPr>
              <w:t>339.000,98</w:t>
            </w:r>
          </w:p>
        </w:tc>
        <w:tc>
          <w:tcPr>
            <w:tcW w:w="1135" w:type="dxa"/>
          </w:tcPr>
          <w:p>
            <w:pPr>
              <w:pStyle w:val="TableParagraph"/>
              <w:ind w:right="93"/>
              <w:jc w:val="right"/>
              <w:rPr>
                <w:rFonts w:ascii="Times New Roman"/>
                <w:sz w:val="20"/>
              </w:rPr>
            </w:pPr>
            <w:r>
              <w:rPr>
                <w:rFonts w:ascii="Times New Roman"/>
                <w:spacing w:val="-4"/>
                <w:sz w:val="20"/>
              </w:rPr>
              <w:t>0,00</w:t>
            </w:r>
          </w:p>
        </w:tc>
        <w:tc>
          <w:tcPr>
            <w:tcW w:w="1299" w:type="dxa"/>
          </w:tcPr>
          <w:p>
            <w:pPr>
              <w:pStyle w:val="TableParagraph"/>
              <w:ind w:right="91"/>
              <w:jc w:val="right"/>
              <w:rPr>
                <w:rFonts w:ascii="Times New Roman"/>
                <w:sz w:val="20"/>
              </w:rPr>
            </w:pPr>
            <w:r>
              <w:rPr>
                <w:rFonts w:ascii="Times New Roman"/>
                <w:spacing w:val="-4"/>
                <w:sz w:val="20"/>
              </w:rPr>
              <w:t>0,00</w:t>
            </w:r>
          </w:p>
        </w:tc>
      </w:tr>
      <w:tr>
        <w:trPr>
          <w:trHeight w:val="921" w:hRule="atLeast"/>
        </w:trPr>
        <w:tc>
          <w:tcPr>
            <w:tcW w:w="629" w:type="dxa"/>
          </w:tcPr>
          <w:p>
            <w:pPr>
              <w:pStyle w:val="TableParagraph"/>
              <w:spacing w:before="2"/>
              <w:ind w:left="17"/>
              <w:jc w:val="center"/>
              <w:rPr>
                <w:rFonts w:ascii="Times New Roman"/>
                <w:sz w:val="20"/>
              </w:rPr>
            </w:pPr>
            <w:r>
              <w:rPr>
                <w:rFonts w:ascii="Times New Roman"/>
                <w:spacing w:val="-5"/>
                <w:sz w:val="20"/>
              </w:rPr>
              <w:t>23.</w:t>
            </w:r>
          </w:p>
        </w:tc>
        <w:tc>
          <w:tcPr>
            <w:tcW w:w="2000" w:type="dxa"/>
          </w:tcPr>
          <w:p>
            <w:pPr>
              <w:pStyle w:val="TableParagraph"/>
              <w:spacing w:before="2"/>
              <w:ind w:left="107" w:right="371" w:firstLine="50"/>
              <w:rPr>
                <w:rFonts w:ascii="Times New Roman" w:hAnsi="Times New Roman"/>
                <w:sz w:val="20"/>
              </w:rPr>
            </w:pPr>
            <w:r>
              <w:rPr>
                <w:rFonts w:ascii="Times New Roman" w:hAnsi="Times New Roman"/>
                <w:sz w:val="20"/>
              </w:rPr>
              <w:t>Gradska</w:t>
            </w:r>
            <w:r>
              <w:rPr>
                <w:rFonts w:ascii="Times New Roman" w:hAnsi="Times New Roman"/>
                <w:spacing w:val="-13"/>
                <w:sz w:val="20"/>
              </w:rPr>
              <w:t> </w:t>
            </w:r>
            <w:r>
              <w:rPr>
                <w:rFonts w:ascii="Times New Roman" w:hAnsi="Times New Roman"/>
                <w:sz w:val="20"/>
              </w:rPr>
              <w:t>knjižnica Juraj Šižgorić</w:t>
            </w:r>
          </w:p>
        </w:tc>
        <w:tc>
          <w:tcPr>
            <w:tcW w:w="2797" w:type="dxa"/>
          </w:tcPr>
          <w:p>
            <w:pPr>
              <w:pStyle w:val="TableParagraph"/>
              <w:spacing w:before="2"/>
              <w:ind w:left="107" w:right="46"/>
              <w:rPr>
                <w:rFonts w:ascii="Times New Roman" w:hAnsi="Times New Roman"/>
                <w:sz w:val="20"/>
              </w:rPr>
            </w:pPr>
            <w:r>
              <w:rPr>
                <w:rFonts w:ascii="Times New Roman" w:hAnsi="Times New Roman"/>
                <w:sz w:val="20"/>
              </w:rPr>
              <w:t>Energetska</w:t>
            </w:r>
            <w:r>
              <w:rPr>
                <w:rFonts w:ascii="Times New Roman" w:hAnsi="Times New Roman"/>
                <w:spacing w:val="-13"/>
                <w:sz w:val="20"/>
              </w:rPr>
              <w:t> </w:t>
            </w:r>
            <w:r>
              <w:rPr>
                <w:rFonts w:ascii="Times New Roman" w:hAnsi="Times New Roman"/>
                <w:sz w:val="20"/>
              </w:rPr>
              <w:t>obnova</w:t>
            </w:r>
            <w:r>
              <w:rPr>
                <w:rFonts w:ascii="Times New Roman" w:hAnsi="Times New Roman"/>
                <w:spacing w:val="-12"/>
                <w:sz w:val="20"/>
              </w:rPr>
              <w:t> </w:t>
            </w:r>
            <w:r>
              <w:rPr>
                <w:rFonts w:ascii="Times New Roman" w:hAnsi="Times New Roman"/>
                <w:sz w:val="20"/>
              </w:rPr>
              <w:t>Gradske knjižnice "Juraj Šižgorić" </w:t>
            </w:r>
            <w:r>
              <w:rPr>
                <w:rFonts w:ascii="Times New Roman" w:hAnsi="Times New Roman"/>
                <w:spacing w:val="-2"/>
                <w:sz w:val="20"/>
              </w:rPr>
              <w:t>Šibenik</w:t>
            </w:r>
          </w:p>
        </w:tc>
        <w:tc>
          <w:tcPr>
            <w:tcW w:w="2652" w:type="dxa"/>
          </w:tcPr>
          <w:p>
            <w:pPr>
              <w:pStyle w:val="TableParagraph"/>
              <w:spacing w:before="2"/>
              <w:ind w:left="106"/>
              <w:rPr>
                <w:rFonts w:ascii="Times New Roman"/>
                <w:sz w:val="20"/>
              </w:rPr>
            </w:pPr>
            <w:r>
              <w:rPr>
                <w:rFonts w:ascii="Times New Roman"/>
                <w:sz w:val="20"/>
              </w:rPr>
              <w:t>Mehanizam za oporavak i otpornost - Nacionalni plan oporavka</w:t>
            </w:r>
            <w:r>
              <w:rPr>
                <w:rFonts w:ascii="Times New Roman"/>
                <w:spacing w:val="-12"/>
                <w:sz w:val="20"/>
              </w:rPr>
              <w:t> </w:t>
            </w:r>
            <w:r>
              <w:rPr>
                <w:rFonts w:ascii="Times New Roman"/>
                <w:sz w:val="20"/>
              </w:rPr>
              <w:t>i</w:t>
            </w:r>
            <w:r>
              <w:rPr>
                <w:rFonts w:ascii="Times New Roman"/>
                <w:spacing w:val="-13"/>
                <w:sz w:val="20"/>
              </w:rPr>
              <w:t> </w:t>
            </w:r>
            <w:r>
              <w:rPr>
                <w:rFonts w:ascii="Times New Roman"/>
                <w:sz w:val="20"/>
              </w:rPr>
              <w:t>otpornosti</w:t>
            </w:r>
            <w:r>
              <w:rPr>
                <w:rFonts w:ascii="Times New Roman"/>
                <w:spacing w:val="-12"/>
                <w:sz w:val="20"/>
              </w:rPr>
              <w:t> </w:t>
            </w:r>
            <w:r>
              <w:rPr>
                <w:rFonts w:ascii="Times New Roman"/>
                <w:sz w:val="20"/>
              </w:rPr>
              <w:t>2021.-</w:t>
            </w:r>
          </w:p>
          <w:p>
            <w:pPr>
              <w:pStyle w:val="TableParagraph"/>
              <w:spacing w:line="208" w:lineRule="exact"/>
              <w:ind w:left="106"/>
              <w:rPr>
                <w:rFonts w:ascii="Times New Roman"/>
                <w:sz w:val="20"/>
              </w:rPr>
            </w:pPr>
            <w:r>
              <w:rPr>
                <w:rFonts w:ascii="Times New Roman"/>
                <w:spacing w:val="-2"/>
                <w:sz w:val="20"/>
              </w:rPr>
              <w:t>2026.</w:t>
            </w:r>
          </w:p>
        </w:tc>
        <w:tc>
          <w:tcPr>
            <w:tcW w:w="1419" w:type="dxa"/>
          </w:tcPr>
          <w:p>
            <w:pPr>
              <w:pStyle w:val="TableParagraph"/>
              <w:spacing w:before="2"/>
              <w:ind w:right="93"/>
              <w:jc w:val="right"/>
              <w:rPr>
                <w:rFonts w:ascii="Times New Roman"/>
                <w:sz w:val="20"/>
              </w:rPr>
            </w:pPr>
            <w:r>
              <w:rPr>
                <w:rFonts w:ascii="Times New Roman"/>
                <w:spacing w:val="-2"/>
                <w:sz w:val="20"/>
              </w:rPr>
              <w:t>2.856.308,54</w:t>
            </w:r>
          </w:p>
        </w:tc>
        <w:tc>
          <w:tcPr>
            <w:tcW w:w="1416" w:type="dxa"/>
          </w:tcPr>
          <w:p>
            <w:pPr>
              <w:pStyle w:val="TableParagraph"/>
              <w:spacing w:before="2"/>
              <w:ind w:right="94"/>
              <w:jc w:val="right"/>
              <w:rPr>
                <w:rFonts w:ascii="Times New Roman"/>
                <w:sz w:val="20"/>
              </w:rPr>
            </w:pPr>
            <w:r>
              <w:rPr>
                <w:rFonts w:ascii="Times New Roman"/>
                <w:spacing w:val="-2"/>
                <w:sz w:val="20"/>
              </w:rPr>
              <w:t>36.243,23</w:t>
            </w:r>
          </w:p>
        </w:tc>
        <w:tc>
          <w:tcPr>
            <w:tcW w:w="1277" w:type="dxa"/>
          </w:tcPr>
          <w:p>
            <w:pPr>
              <w:pStyle w:val="TableParagraph"/>
              <w:spacing w:before="2"/>
              <w:ind w:right="92"/>
              <w:jc w:val="right"/>
              <w:rPr>
                <w:rFonts w:ascii="Times New Roman"/>
                <w:sz w:val="20"/>
              </w:rPr>
            </w:pPr>
            <w:r>
              <w:rPr>
                <w:rFonts w:ascii="Times New Roman"/>
                <w:spacing w:val="-2"/>
                <w:sz w:val="20"/>
              </w:rPr>
              <w:t>36.243,23</w:t>
            </w:r>
          </w:p>
        </w:tc>
        <w:tc>
          <w:tcPr>
            <w:tcW w:w="1274" w:type="dxa"/>
          </w:tcPr>
          <w:p>
            <w:pPr>
              <w:pStyle w:val="TableParagraph"/>
              <w:spacing w:before="2"/>
              <w:ind w:right="91"/>
              <w:jc w:val="right"/>
              <w:rPr>
                <w:rFonts w:ascii="Times New Roman"/>
                <w:sz w:val="20"/>
              </w:rPr>
            </w:pPr>
            <w:r>
              <w:rPr>
                <w:rFonts w:ascii="Times New Roman"/>
                <w:spacing w:val="-2"/>
                <w:sz w:val="20"/>
              </w:rPr>
              <w:t>43.729,01</w:t>
            </w:r>
          </w:p>
        </w:tc>
        <w:tc>
          <w:tcPr>
            <w:tcW w:w="1135" w:type="dxa"/>
          </w:tcPr>
          <w:p>
            <w:pPr>
              <w:pStyle w:val="TableParagraph"/>
              <w:spacing w:before="2"/>
              <w:ind w:right="93"/>
              <w:jc w:val="right"/>
              <w:rPr>
                <w:rFonts w:ascii="Times New Roman"/>
                <w:sz w:val="20"/>
              </w:rPr>
            </w:pPr>
            <w:r>
              <w:rPr>
                <w:rFonts w:ascii="Times New Roman"/>
                <w:spacing w:val="-4"/>
                <w:sz w:val="20"/>
              </w:rPr>
              <w:t>0,00</w:t>
            </w:r>
          </w:p>
        </w:tc>
        <w:tc>
          <w:tcPr>
            <w:tcW w:w="1299" w:type="dxa"/>
          </w:tcPr>
          <w:p>
            <w:pPr>
              <w:pStyle w:val="TableParagraph"/>
              <w:spacing w:before="2"/>
              <w:ind w:right="91"/>
              <w:jc w:val="right"/>
              <w:rPr>
                <w:rFonts w:ascii="Times New Roman"/>
                <w:sz w:val="20"/>
              </w:rPr>
            </w:pPr>
            <w:r>
              <w:rPr>
                <w:rFonts w:ascii="Times New Roman"/>
                <w:spacing w:val="-4"/>
                <w:sz w:val="20"/>
              </w:rPr>
              <w:t>0,00</w:t>
            </w:r>
          </w:p>
        </w:tc>
      </w:tr>
      <w:tr>
        <w:trPr>
          <w:trHeight w:val="460" w:hRule="atLeast"/>
        </w:trPr>
        <w:tc>
          <w:tcPr>
            <w:tcW w:w="629" w:type="dxa"/>
          </w:tcPr>
          <w:p>
            <w:pPr>
              <w:pStyle w:val="TableParagraph"/>
              <w:ind w:left="17"/>
              <w:jc w:val="center"/>
              <w:rPr>
                <w:rFonts w:ascii="Times New Roman"/>
                <w:sz w:val="20"/>
              </w:rPr>
            </w:pPr>
            <w:r>
              <w:rPr>
                <w:rFonts w:ascii="Times New Roman"/>
                <w:spacing w:val="-5"/>
                <w:sz w:val="20"/>
              </w:rPr>
              <w:t>24.</w:t>
            </w:r>
          </w:p>
        </w:tc>
        <w:tc>
          <w:tcPr>
            <w:tcW w:w="2000" w:type="dxa"/>
          </w:tcPr>
          <w:p>
            <w:pPr>
              <w:pStyle w:val="TableParagraph"/>
              <w:spacing w:line="230" w:lineRule="exact"/>
              <w:ind w:left="107" w:right="371" w:firstLine="50"/>
              <w:rPr>
                <w:rFonts w:ascii="Times New Roman" w:hAnsi="Times New Roman"/>
                <w:sz w:val="20"/>
              </w:rPr>
            </w:pPr>
            <w:r>
              <w:rPr>
                <w:rFonts w:ascii="Times New Roman" w:hAnsi="Times New Roman"/>
                <w:sz w:val="20"/>
              </w:rPr>
              <w:t>Gradska</w:t>
            </w:r>
            <w:r>
              <w:rPr>
                <w:rFonts w:ascii="Times New Roman" w:hAnsi="Times New Roman"/>
                <w:spacing w:val="-13"/>
                <w:sz w:val="20"/>
              </w:rPr>
              <w:t> </w:t>
            </w:r>
            <w:r>
              <w:rPr>
                <w:rFonts w:ascii="Times New Roman" w:hAnsi="Times New Roman"/>
                <w:sz w:val="20"/>
              </w:rPr>
              <w:t>knjižnica Juraj Šižgorić</w:t>
            </w:r>
          </w:p>
        </w:tc>
        <w:tc>
          <w:tcPr>
            <w:tcW w:w="2797" w:type="dxa"/>
          </w:tcPr>
          <w:p>
            <w:pPr>
              <w:pStyle w:val="TableParagraph"/>
              <w:ind w:left="107"/>
              <w:rPr>
                <w:rFonts w:ascii="Times New Roman" w:hAnsi="Times New Roman"/>
                <w:sz w:val="20"/>
              </w:rPr>
            </w:pPr>
            <w:r>
              <w:rPr>
                <w:rFonts w:ascii="Times New Roman" w:hAnsi="Times New Roman"/>
                <w:sz w:val="20"/>
              </w:rPr>
              <w:t>Projekt</w:t>
            </w:r>
            <w:r>
              <w:rPr>
                <w:rFonts w:ascii="Times New Roman" w:hAnsi="Times New Roman"/>
                <w:spacing w:val="-6"/>
                <w:sz w:val="20"/>
              </w:rPr>
              <w:t> </w:t>
            </w:r>
            <w:r>
              <w:rPr>
                <w:rFonts w:ascii="Times New Roman" w:hAnsi="Times New Roman"/>
                <w:sz w:val="20"/>
              </w:rPr>
              <w:t>Knjižnica</w:t>
            </w:r>
            <w:r>
              <w:rPr>
                <w:rFonts w:ascii="Times New Roman" w:hAnsi="Times New Roman"/>
                <w:spacing w:val="-5"/>
                <w:sz w:val="20"/>
              </w:rPr>
              <w:t> </w:t>
            </w:r>
            <w:r>
              <w:rPr>
                <w:rFonts w:ascii="Times New Roman" w:hAnsi="Times New Roman"/>
                <w:sz w:val="20"/>
              </w:rPr>
              <w:t>mijenja</w:t>
            </w:r>
            <w:r>
              <w:rPr>
                <w:rFonts w:ascii="Times New Roman" w:hAnsi="Times New Roman"/>
                <w:spacing w:val="-5"/>
                <w:sz w:val="20"/>
              </w:rPr>
              <w:t> </w:t>
            </w:r>
            <w:r>
              <w:rPr>
                <w:rFonts w:ascii="Times New Roman" w:hAnsi="Times New Roman"/>
                <w:spacing w:val="-2"/>
                <w:sz w:val="20"/>
              </w:rPr>
              <w:t>svijet</w:t>
            </w:r>
          </w:p>
          <w:p>
            <w:pPr>
              <w:pStyle w:val="TableParagraph"/>
              <w:spacing w:line="210" w:lineRule="exact"/>
              <w:ind w:left="107"/>
              <w:rPr>
                <w:rFonts w:ascii="Times New Roman"/>
                <w:sz w:val="20"/>
              </w:rPr>
            </w:pPr>
            <w:r>
              <w:rPr>
                <w:rFonts w:ascii="Times New Roman"/>
                <w:sz w:val="20"/>
              </w:rPr>
              <w:t>u</w:t>
            </w:r>
            <w:r>
              <w:rPr>
                <w:rFonts w:ascii="Times New Roman"/>
                <w:spacing w:val="-5"/>
                <w:sz w:val="20"/>
              </w:rPr>
              <w:t> </w:t>
            </w:r>
            <w:r>
              <w:rPr>
                <w:rFonts w:ascii="Times New Roman"/>
                <w:sz w:val="20"/>
              </w:rPr>
              <w:t>sklopu</w:t>
            </w:r>
            <w:r>
              <w:rPr>
                <w:rFonts w:ascii="Times New Roman"/>
                <w:spacing w:val="-4"/>
                <w:sz w:val="20"/>
              </w:rPr>
              <w:t> </w:t>
            </w:r>
            <w:r>
              <w:rPr>
                <w:rFonts w:ascii="Times New Roman"/>
                <w:sz w:val="20"/>
              </w:rPr>
              <w:t>Erasmus+</w:t>
            </w:r>
            <w:r>
              <w:rPr>
                <w:rFonts w:ascii="Times New Roman"/>
                <w:spacing w:val="-5"/>
                <w:sz w:val="20"/>
              </w:rPr>
              <w:t> </w:t>
            </w:r>
            <w:r>
              <w:rPr>
                <w:rFonts w:ascii="Times New Roman"/>
                <w:spacing w:val="-2"/>
                <w:sz w:val="20"/>
              </w:rPr>
              <w:t>programa</w:t>
            </w:r>
          </w:p>
        </w:tc>
        <w:tc>
          <w:tcPr>
            <w:tcW w:w="2652" w:type="dxa"/>
          </w:tcPr>
          <w:p>
            <w:pPr>
              <w:pStyle w:val="TableParagraph"/>
              <w:spacing w:line="230" w:lineRule="exact"/>
              <w:ind w:left="106" w:right="607"/>
              <w:rPr>
                <w:rFonts w:ascii="Times New Roman"/>
                <w:sz w:val="20"/>
              </w:rPr>
            </w:pPr>
            <w:r>
              <w:rPr>
                <w:rFonts w:ascii="Times New Roman"/>
                <w:sz w:val="20"/>
              </w:rPr>
              <w:t>Europski</w:t>
            </w:r>
            <w:r>
              <w:rPr>
                <w:rFonts w:ascii="Times New Roman"/>
                <w:spacing w:val="-13"/>
                <w:sz w:val="20"/>
              </w:rPr>
              <w:t> </w:t>
            </w:r>
            <w:r>
              <w:rPr>
                <w:rFonts w:ascii="Times New Roman"/>
                <w:sz w:val="20"/>
              </w:rPr>
              <w:t>strukturni</w:t>
            </w:r>
            <w:r>
              <w:rPr>
                <w:rFonts w:ascii="Times New Roman"/>
                <w:spacing w:val="-12"/>
                <w:sz w:val="20"/>
              </w:rPr>
              <w:t> </w:t>
            </w:r>
            <w:r>
              <w:rPr>
                <w:rFonts w:ascii="Times New Roman"/>
                <w:sz w:val="20"/>
              </w:rPr>
              <w:t>i </w:t>
            </w:r>
            <w:r>
              <w:rPr>
                <w:rFonts w:ascii="Times New Roman"/>
                <w:spacing w:val="-2"/>
                <w:sz w:val="20"/>
              </w:rPr>
              <w:t>investicijski</w:t>
            </w:r>
            <w:r>
              <w:rPr>
                <w:rFonts w:ascii="Times New Roman"/>
                <w:spacing w:val="12"/>
                <w:sz w:val="20"/>
              </w:rPr>
              <w:t> </w:t>
            </w:r>
            <w:r>
              <w:rPr>
                <w:rFonts w:ascii="Times New Roman"/>
                <w:spacing w:val="-2"/>
                <w:sz w:val="20"/>
              </w:rPr>
              <w:t>fondovi</w:t>
            </w:r>
          </w:p>
        </w:tc>
        <w:tc>
          <w:tcPr>
            <w:tcW w:w="1419" w:type="dxa"/>
          </w:tcPr>
          <w:p>
            <w:pPr>
              <w:pStyle w:val="TableParagraph"/>
              <w:ind w:right="92"/>
              <w:jc w:val="right"/>
              <w:rPr>
                <w:rFonts w:ascii="Times New Roman"/>
                <w:sz w:val="20"/>
              </w:rPr>
            </w:pPr>
            <w:r>
              <w:rPr>
                <w:rFonts w:ascii="Times New Roman"/>
                <w:spacing w:val="-2"/>
                <w:sz w:val="20"/>
              </w:rPr>
              <w:t>12.988,75</w:t>
            </w:r>
          </w:p>
        </w:tc>
        <w:tc>
          <w:tcPr>
            <w:tcW w:w="1416" w:type="dxa"/>
          </w:tcPr>
          <w:p>
            <w:pPr>
              <w:pStyle w:val="TableParagraph"/>
              <w:ind w:right="94"/>
              <w:jc w:val="right"/>
              <w:rPr>
                <w:rFonts w:ascii="Times New Roman"/>
                <w:sz w:val="20"/>
              </w:rPr>
            </w:pPr>
            <w:r>
              <w:rPr>
                <w:rFonts w:ascii="Times New Roman"/>
                <w:spacing w:val="-2"/>
                <w:sz w:val="20"/>
              </w:rPr>
              <w:t>10.399,00</w:t>
            </w:r>
          </w:p>
        </w:tc>
        <w:tc>
          <w:tcPr>
            <w:tcW w:w="1277" w:type="dxa"/>
          </w:tcPr>
          <w:p>
            <w:pPr>
              <w:pStyle w:val="TableParagraph"/>
              <w:ind w:right="92"/>
              <w:jc w:val="right"/>
              <w:rPr>
                <w:rFonts w:ascii="Times New Roman"/>
                <w:sz w:val="20"/>
              </w:rPr>
            </w:pPr>
            <w:r>
              <w:rPr>
                <w:rFonts w:ascii="Times New Roman"/>
                <w:spacing w:val="-2"/>
                <w:sz w:val="20"/>
              </w:rPr>
              <w:t>10.399,00</w:t>
            </w:r>
          </w:p>
        </w:tc>
        <w:tc>
          <w:tcPr>
            <w:tcW w:w="1274" w:type="dxa"/>
          </w:tcPr>
          <w:p>
            <w:pPr>
              <w:pStyle w:val="TableParagraph"/>
              <w:ind w:right="91"/>
              <w:jc w:val="right"/>
              <w:rPr>
                <w:rFonts w:ascii="Times New Roman"/>
                <w:sz w:val="20"/>
              </w:rPr>
            </w:pPr>
            <w:r>
              <w:rPr>
                <w:rFonts w:ascii="Times New Roman"/>
                <w:spacing w:val="-2"/>
                <w:sz w:val="20"/>
              </w:rPr>
              <w:t>3.042,33</w:t>
            </w:r>
          </w:p>
        </w:tc>
        <w:tc>
          <w:tcPr>
            <w:tcW w:w="1135" w:type="dxa"/>
          </w:tcPr>
          <w:p>
            <w:pPr>
              <w:pStyle w:val="TableParagraph"/>
              <w:ind w:right="93"/>
              <w:jc w:val="right"/>
              <w:rPr>
                <w:rFonts w:ascii="Times New Roman"/>
                <w:sz w:val="20"/>
              </w:rPr>
            </w:pPr>
            <w:r>
              <w:rPr>
                <w:rFonts w:ascii="Times New Roman"/>
                <w:spacing w:val="-2"/>
                <w:sz w:val="20"/>
              </w:rPr>
              <w:t>2.599,75</w:t>
            </w:r>
          </w:p>
        </w:tc>
        <w:tc>
          <w:tcPr>
            <w:tcW w:w="1299" w:type="dxa"/>
          </w:tcPr>
          <w:p>
            <w:pPr>
              <w:pStyle w:val="TableParagraph"/>
              <w:ind w:right="92"/>
              <w:jc w:val="right"/>
              <w:rPr>
                <w:rFonts w:ascii="Times New Roman"/>
                <w:sz w:val="20"/>
              </w:rPr>
            </w:pPr>
            <w:r>
              <w:rPr>
                <w:rFonts w:ascii="Times New Roman"/>
                <w:spacing w:val="-2"/>
                <w:sz w:val="20"/>
              </w:rPr>
              <w:t>7.356,67</w:t>
            </w:r>
          </w:p>
        </w:tc>
      </w:tr>
      <w:tr>
        <w:trPr>
          <w:trHeight w:val="918" w:hRule="atLeast"/>
        </w:trPr>
        <w:tc>
          <w:tcPr>
            <w:tcW w:w="629" w:type="dxa"/>
          </w:tcPr>
          <w:p>
            <w:pPr>
              <w:pStyle w:val="TableParagraph"/>
              <w:ind w:left="17"/>
              <w:jc w:val="center"/>
              <w:rPr>
                <w:rFonts w:ascii="Times New Roman"/>
                <w:sz w:val="20"/>
              </w:rPr>
            </w:pPr>
            <w:r>
              <w:rPr>
                <w:rFonts w:ascii="Times New Roman"/>
                <w:spacing w:val="-5"/>
                <w:sz w:val="20"/>
              </w:rPr>
              <w:t>25.</w:t>
            </w:r>
          </w:p>
        </w:tc>
        <w:tc>
          <w:tcPr>
            <w:tcW w:w="2000" w:type="dxa"/>
          </w:tcPr>
          <w:p>
            <w:pPr>
              <w:pStyle w:val="TableParagraph"/>
              <w:ind w:left="107"/>
              <w:rPr>
                <w:rFonts w:ascii="Times New Roman"/>
                <w:sz w:val="20"/>
              </w:rPr>
            </w:pPr>
            <w:r>
              <w:rPr>
                <w:rFonts w:ascii="Times New Roman"/>
                <w:sz w:val="20"/>
              </w:rPr>
              <w:t>Javna</w:t>
            </w:r>
            <w:r>
              <w:rPr>
                <w:rFonts w:ascii="Times New Roman"/>
                <w:spacing w:val="-4"/>
                <w:sz w:val="20"/>
              </w:rPr>
              <w:t> </w:t>
            </w:r>
            <w:r>
              <w:rPr>
                <w:rFonts w:ascii="Times New Roman"/>
                <w:spacing w:val="-2"/>
                <w:sz w:val="20"/>
              </w:rPr>
              <w:t>ustanova</w:t>
            </w:r>
          </w:p>
          <w:p>
            <w:pPr>
              <w:pStyle w:val="TableParagraph"/>
              <w:ind w:left="107"/>
              <w:rPr>
                <w:rFonts w:ascii="Times New Roman" w:hAnsi="Times New Roman"/>
                <w:sz w:val="20"/>
              </w:rPr>
            </w:pPr>
            <w:r>
              <w:rPr>
                <w:rFonts w:ascii="Times New Roman" w:hAnsi="Times New Roman"/>
                <w:sz w:val="20"/>
              </w:rPr>
              <w:t>športski</w:t>
            </w:r>
            <w:r>
              <w:rPr>
                <w:rFonts w:ascii="Times New Roman" w:hAnsi="Times New Roman"/>
                <w:spacing w:val="-8"/>
                <w:sz w:val="20"/>
              </w:rPr>
              <w:t> </w:t>
            </w:r>
            <w:r>
              <w:rPr>
                <w:rFonts w:ascii="Times New Roman" w:hAnsi="Times New Roman"/>
                <w:spacing w:val="-2"/>
                <w:sz w:val="20"/>
              </w:rPr>
              <w:t>objekti</w:t>
            </w:r>
          </w:p>
        </w:tc>
        <w:tc>
          <w:tcPr>
            <w:tcW w:w="2797" w:type="dxa"/>
          </w:tcPr>
          <w:p>
            <w:pPr>
              <w:pStyle w:val="TableParagraph"/>
              <w:ind w:left="107"/>
              <w:rPr>
                <w:rFonts w:ascii="Times New Roman" w:hAnsi="Times New Roman"/>
                <w:sz w:val="20"/>
              </w:rPr>
            </w:pPr>
            <w:r>
              <w:rPr>
                <w:rFonts w:ascii="Times New Roman" w:hAnsi="Times New Roman"/>
                <w:sz w:val="20"/>
              </w:rPr>
              <w:t>Energetska</w:t>
            </w:r>
            <w:r>
              <w:rPr>
                <w:rFonts w:ascii="Times New Roman" w:hAnsi="Times New Roman"/>
                <w:spacing w:val="-7"/>
                <w:sz w:val="20"/>
              </w:rPr>
              <w:t> </w:t>
            </w:r>
            <w:r>
              <w:rPr>
                <w:rFonts w:ascii="Times New Roman" w:hAnsi="Times New Roman"/>
                <w:sz w:val="20"/>
              </w:rPr>
              <w:t>obnova</w:t>
            </w:r>
            <w:r>
              <w:rPr>
                <w:rFonts w:ascii="Times New Roman" w:hAnsi="Times New Roman"/>
                <w:spacing w:val="-6"/>
                <w:sz w:val="20"/>
              </w:rPr>
              <w:t> </w:t>
            </w:r>
            <w:r>
              <w:rPr>
                <w:rFonts w:ascii="Times New Roman" w:hAnsi="Times New Roman"/>
                <w:spacing w:val="-2"/>
                <w:sz w:val="20"/>
              </w:rPr>
              <w:t>Športskog</w:t>
            </w:r>
          </w:p>
          <w:p>
            <w:pPr>
              <w:pStyle w:val="TableParagraph"/>
              <w:ind w:left="107"/>
              <w:rPr>
                <w:rFonts w:ascii="Times New Roman"/>
                <w:sz w:val="20"/>
              </w:rPr>
            </w:pPr>
            <w:r>
              <w:rPr>
                <w:rFonts w:ascii="Times New Roman"/>
                <w:sz w:val="20"/>
              </w:rPr>
              <w:t>centra</w:t>
            </w:r>
            <w:r>
              <w:rPr>
                <w:rFonts w:ascii="Times New Roman"/>
                <w:spacing w:val="-4"/>
                <w:sz w:val="20"/>
              </w:rPr>
              <w:t> </w:t>
            </w:r>
            <w:r>
              <w:rPr>
                <w:rFonts w:ascii="Times New Roman"/>
                <w:spacing w:val="-2"/>
                <w:sz w:val="20"/>
              </w:rPr>
              <w:t>Ljubica</w:t>
            </w:r>
          </w:p>
        </w:tc>
        <w:tc>
          <w:tcPr>
            <w:tcW w:w="2652" w:type="dxa"/>
          </w:tcPr>
          <w:p>
            <w:pPr>
              <w:pStyle w:val="TableParagraph"/>
              <w:ind w:left="106" w:right="279"/>
              <w:rPr>
                <w:rFonts w:ascii="Times New Roman"/>
                <w:sz w:val="20"/>
              </w:rPr>
            </w:pPr>
            <w:r>
              <w:rPr>
                <w:rFonts w:ascii="Times New Roman"/>
                <w:sz w:val="20"/>
              </w:rPr>
              <w:t>Mehanizam za oporavak i otpornost - Nacionalni plan</w:t>
            </w:r>
          </w:p>
          <w:p>
            <w:pPr>
              <w:pStyle w:val="TableParagraph"/>
              <w:spacing w:line="228" w:lineRule="exact"/>
              <w:ind w:left="106"/>
              <w:rPr>
                <w:rFonts w:ascii="Times New Roman"/>
                <w:sz w:val="20"/>
              </w:rPr>
            </w:pPr>
            <w:r>
              <w:rPr>
                <w:rFonts w:ascii="Times New Roman"/>
                <w:sz w:val="20"/>
              </w:rPr>
              <w:t>oporavka</w:t>
            </w:r>
            <w:r>
              <w:rPr>
                <w:rFonts w:ascii="Times New Roman"/>
                <w:spacing w:val="-12"/>
                <w:sz w:val="20"/>
              </w:rPr>
              <w:t> </w:t>
            </w:r>
            <w:r>
              <w:rPr>
                <w:rFonts w:ascii="Times New Roman"/>
                <w:sz w:val="20"/>
              </w:rPr>
              <w:t>i</w:t>
            </w:r>
            <w:r>
              <w:rPr>
                <w:rFonts w:ascii="Times New Roman"/>
                <w:spacing w:val="-13"/>
                <w:sz w:val="20"/>
              </w:rPr>
              <w:t> </w:t>
            </w:r>
            <w:r>
              <w:rPr>
                <w:rFonts w:ascii="Times New Roman"/>
                <w:sz w:val="20"/>
              </w:rPr>
              <w:t>otpornosti</w:t>
            </w:r>
            <w:r>
              <w:rPr>
                <w:rFonts w:ascii="Times New Roman"/>
                <w:spacing w:val="-12"/>
                <w:sz w:val="20"/>
              </w:rPr>
              <w:t> </w:t>
            </w:r>
            <w:r>
              <w:rPr>
                <w:rFonts w:ascii="Times New Roman"/>
                <w:sz w:val="20"/>
              </w:rPr>
              <w:t>2021.- </w:t>
            </w:r>
            <w:r>
              <w:rPr>
                <w:rFonts w:ascii="Times New Roman"/>
                <w:spacing w:val="-2"/>
                <w:sz w:val="20"/>
              </w:rPr>
              <w:t>2026.</w:t>
            </w:r>
          </w:p>
        </w:tc>
        <w:tc>
          <w:tcPr>
            <w:tcW w:w="1419" w:type="dxa"/>
          </w:tcPr>
          <w:p>
            <w:pPr>
              <w:pStyle w:val="TableParagraph"/>
              <w:ind w:right="92"/>
              <w:jc w:val="right"/>
              <w:rPr>
                <w:rFonts w:ascii="Times New Roman"/>
                <w:sz w:val="20"/>
              </w:rPr>
            </w:pPr>
            <w:r>
              <w:rPr>
                <w:rFonts w:ascii="Times New Roman"/>
                <w:spacing w:val="-2"/>
                <w:sz w:val="20"/>
              </w:rPr>
              <w:t>338.714,74</w:t>
            </w:r>
          </w:p>
        </w:tc>
        <w:tc>
          <w:tcPr>
            <w:tcW w:w="1416" w:type="dxa"/>
          </w:tcPr>
          <w:p>
            <w:pPr>
              <w:pStyle w:val="TableParagraph"/>
              <w:ind w:right="94"/>
              <w:jc w:val="right"/>
              <w:rPr>
                <w:rFonts w:ascii="Times New Roman"/>
                <w:sz w:val="20"/>
              </w:rPr>
            </w:pPr>
            <w:r>
              <w:rPr>
                <w:rFonts w:ascii="Times New Roman"/>
                <w:spacing w:val="-2"/>
                <w:sz w:val="20"/>
              </w:rPr>
              <w:t>4.004,91</w:t>
            </w:r>
          </w:p>
        </w:tc>
        <w:tc>
          <w:tcPr>
            <w:tcW w:w="1277" w:type="dxa"/>
          </w:tcPr>
          <w:p>
            <w:pPr>
              <w:pStyle w:val="TableParagraph"/>
              <w:ind w:right="92"/>
              <w:jc w:val="right"/>
              <w:rPr>
                <w:rFonts w:ascii="Times New Roman"/>
                <w:sz w:val="20"/>
              </w:rPr>
            </w:pPr>
            <w:r>
              <w:rPr>
                <w:rFonts w:ascii="Times New Roman"/>
                <w:spacing w:val="-2"/>
                <w:sz w:val="20"/>
              </w:rPr>
              <w:t>4.004,91</w:t>
            </w:r>
          </w:p>
        </w:tc>
        <w:tc>
          <w:tcPr>
            <w:tcW w:w="1274" w:type="dxa"/>
          </w:tcPr>
          <w:p>
            <w:pPr>
              <w:pStyle w:val="TableParagraph"/>
              <w:ind w:right="91"/>
              <w:jc w:val="right"/>
              <w:rPr>
                <w:rFonts w:ascii="Times New Roman"/>
                <w:sz w:val="20"/>
              </w:rPr>
            </w:pPr>
            <w:r>
              <w:rPr>
                <w:rFonts w:ascii="Times New Roman"/>
                <w:spacing w:val="-2"/>
                <w:sz w:val="20"/>
              </w:rPr>
              <w:t>4.004,91</w:t>
            </w:r>
          </w:p>
        </w:tc>
        <w:tc>
          <w:tcPr>
            <w:tcW w:w="1135" w:type="dxa"/>
          </w:tcPr>
          <w:p>
            <w:pPr>
              <w:pStyle w:val="TableParagraph"/>
              <w:ind w:right="93"/>
              <w:jc w:val="right"/>
              <w:rPr>
                <w:rFonts w:ascii="Times New Roman"/>
                <w:sz w:val="20"/>
              </w:rPr>
            </w:pPr>
            <w:r>
              <w:rPr>
                <w:rFonts w:ascii="Times New Roman"/>
                <w:spacing w:val="-4"/>
                <w:sz w:val="20"/>
              </w:rPr>
              <w:t>0,00</w:t>
            </w:r>
          </w:p>
        </w:tc>
        <w:tc>
          <w:tcPr>
            <w:tcW w:w="1299" w:type="dxa"/>
          </w:tcPr>
          <w:p>
            <w:pPr>
              <w:pStyle w:val="TableParagraph"/>
              <w:ind w:right="91"/>
              <w:jc w:val="right"/>
              <w:rPr>
                <w:rFonts w:ascii="Times New Roman"/>
                <w:sz w:val="20"/>
              </w:rPr>
            </w:pPr>
            <w:r>
              <w:rPr>
                <w:rFonts w:ascii="Times New Roman"/>
                <w:spacing w:val="-4"/>
                <w:sz w:val="20"/>
              </w:rPr>
              <w:t>0,00</w:t>
            </w:r>
          </w:p>
        </w:tc>
      </w:tr>
      <w:tr>
        <w:trPr>
          <w:trHeight w:val="460" w:hRule="atLeast"/>
        </w:trPr>
        <w:tc>
          <w:tcPr>
            <w:tcW w:w="629" w:type="dxa"/>
          </w:tcPr>
          <w:p>
            <w:pPr>
              <w:pStyle w:val="TableParagraph"/>
              <w:spacing w:before="3"/>
              <w:ind w:left="17"/>
              <w:jc w:val="center"/>
              <w:rPr>
                <w:rFonts w:ascii="Times New Roman"/>
                <w:sz w:val="20"/>
              </w:rPr>
            </w:pPr>
            <w:r>
              <w:rPr>
                <w:rFonts w:ascii="Times New Roman"/>
                <w:spacing w:val="-5"/>
                <w:sz w:val="20"/>
              </w:rPr>
              <w:t>26.</w:t>
            </w:r>
          </w:p>
        </w:tc>
        <w:tc>
          <w:tcPr>
            <w:tcW w:w="2000" w:type="dxa"/>
          </w:tcPr>
          <w:p>
            <w:pPr>
              <w:pStyle w:val="TableParagraph"/>
              <w:spacing w:before="3"/>
              <w:ind w:left="107"/>
              <w:rPr>
                <w:rFonts w:ascii="Times New Roman" w:hAnsi="Times New Roman"/>
                <w:sz w:val="20"/>
              </w:rPr>
            </w:pPr>
            <w:r>
              <w:rPr>
                <w:rFonts w:ascii="Times New Roman" w:hAnsi="Times New Roman"/>
                <w:sz w:val="20"/>
              </w:rPr>
              <w:t>OŠ</w:t>
            </w:r>
            <w:r>
              <w:rPr>
                <w:rFonts w:ascii="Times New Roman" w:hAnsi="Times New Roman"/>
                <w:spacing w:val="-5"/>
                <w:sz w:val="20"/>
              </w:rPr>
              <w:t> </w:t>
            </w:r>
            <w:r>
              <w:rPr>
                <w:rFonts w:ascii="Times New Roman" w:hAnsi="Times New Roman"/>
                <w:sz w:val="20"/>
              </w:rPr>
              <w:t>Juraj</w:t>
            </w:r>
            <w:r>
              <w:rPr>
                <w:rFonts w:ascii="Times New Roman" w:hAnsi="Times New Roman"/>
                <w:spacing w:val="-4"/>
                <w:sz w:val="20"/>
              </w:rPr>
              <w:t> </w:t>
            </w:r>
            <w:r>
              <w:rPr>
                <w:rFonts w:ascii="Times New Roman" w:hAnsi="Times New Roman"/>
                <w:spacing w:val="-2"/>
                <w:sz w:val="20"/>
              </w:rPr>
              <w:t>Šižgorić</w:t>
            </w:r>
          </w:p>
        </w:tc>
        <w:tc>
          <w:tcPr>
            <w:tcW w:w="2797" w:type="dxa"/>
          </w:tcPr>
          <w:p>
            <w:pPr>
              <w:pStyle w:val="TableParagraph"/>
              <w:spacing w:before="3"/>
              <w:ind w:left="107"/>
              <w:rPr>
                <w:rFonts w:ascii="Times New Roman"/>
                <w:sz w:val="20"/>
              </w:rPr>
            </w:pPr>
            <w:r>
              <w:rPr>
                <w:rFonts w:ascii="Times New Roman"/>
                <w:spacing w:val="-2"/>
                <w:sz w:val="20"/>
              </w:rPr>
              <w:t>Erasmus+</w:t>
            </w:r>
          </w:p>
        </w:tc>
        <w:tc>
          <w:tcPr>
            <w:tcW w:w="2652" w:type="dxa"/>
          </w:tcPr>
          <w:p>
            <w:pPr>
              <w:pStyle w:val="TableParagraph"/>
              <w:spacing w:line="228" w:lineRule="exact"/>
              <w:ind w:left="106" w:right="279"/>
              <w:rPr>
                <w:rFonts w:ascii="Times New Roman"/>
                <w:sz w:val="20"/>
              </w:rPr>
            </w:pPr>
            <w:r>
              <w:rPr>
                <w:rFonts w:ascii="Times New Roman"/>
                <w:sz w:val="20"/>
              </w:rPr>
              <w:t>Program ERASMUS+ i europske</w:t>
            </w:r>
            <w:r>
              <w:rPr>
                <w:rFonts w:ascii="Times New Roman"/>
                <w:spacing w:val="-13"/>
                <w:sz w:val="20"/>
              </w:rPr>
              <w:t> </w:t>
            </w:r>
            <w:r>
              <w:rPr>
                <w:rFonts w:ascii="Times New Roman"/>
                <w:sz w:val="20"/>
              </w:rPr>
              <w:t>snage</w:t>
            </w:r>
            <w:r>
              <w:rPr>
                <w:rFonts w:ascii="Times New Roman"/>
                <w:spacing w:val="-12"/>
                <w:sz w:val="20"/>
              </w:rPr>
              <w:t> </w:t>
            </w:r>
            <w:r>
              <w:rPr>
                <w:rFonts w:ascii="Times New Roman"/>
                <w:sz w:val="20"/>
              </w:rPr>
              <w:t>solidarnosti</w:t>
            </w:r>
          </w:p>
        </w:tc>
        <w:tc>
          <w:tcPr>
            <w:tcW w:w="1419" w:type="dxa"/>
          </w:tcPr>
          <w:p>
            <w:pPr>
              <w:pStyle w:val="TableParagraph"/>
              <w:spacing w:before="3"/>
              <w:ind w:right="92"/>
              <w:jc w:val="right"/>
              <w:rPr>
                <w:rFonts w:ascii="Times New Roman"/>
                <w:sz w:val="20"/>
              </w:rPr>
            </w:pPr>
            <w:r>
              <w:rPr>
                <w:rFonts w:ascii="Times New Roman"/>
                <w:spacing w:val="-2"/>
                <w:sz w:val="20"/>
              </w:rPr>
              <w:t>48.000,00</w:t>
            </w:r>
          </w:p>
        </w:tc>
        <w:tc>
          <w:tcPr>
            <w:tcW w:w="1416" w:type="dxa"/>
          </w:tcPr>
          <w:p>
            <w:pPr>
              <w:pStyle w:val="TableParagraph"/>
              <w:spacing w:before="3"/>
              <w:ind w:right="94"/>
              <w:jc w:val="right"/>
              <w:rPr>
                <w:rFonts w:ascii="Times New Roman"/>
                <w:sz w:val="20"/>
              </w:rPr>
            </w:pPr>
            <w:r>
              <w:rPr>
                <w:rFonts w:ascii="Times New Roman"/>
                <w:spacing w:val="-2"/>
                <w:sz w:val="20"/>
              </w:rPr>
              <w:t>48.000,00</w:t>
            </w:r>
          </w:p>
        </w:tc>
        <w:tc>
          <w:tcPr>
            <w:tcW w:w="1277" w:type="dxa"/>
          </w:tcPr>
          <w:p>
            <w:pPr>
              <w:pStyle w:val="TableParagraph"/>
              <w:spacing w:before="3"/>
              <w:ind w:right="92"/>
              <w:jc w:val="right"/>
              <w:rPr>
                <w:rFonts w:ascii="Times New Roman"/>
                <w:sz w:val="20"/>
              </w:rPr>
            </w:pPr>
            <w:r>
              <w:rPr>
                <w:rFonts w:ascii="Times New Roman"/>
                <w:spacing w:val="-2"/>
                <w:sz w:val="20"/>
              </w:rPr>
              <w:t>48.000,00</w:t>
            </w:r>
          </w:p>
        </w:tc>
        <w:tc>
          <w:tcPr>
            <w:tcW w:w="1274" w:type="dxa"/>
          </w:tcPr>
          <w:p>
            <w:pPr>
              <w:pStyle w:val="TableParagraph"/>
              <w:spacing w:before="3"/>
              <w:ind w:right="91"/>
              <w:jc w:val="right"/>
              <w:rPr>
                <w:rFonts w:ascii="Times New Roman"/>
                <w:sz w:val="20"/>
              </w:rPr>
            </w:pPr>
            <w:r>
              <w:rPr>
                <w:rFonts w:ascii="Times New Roman"/>
                <w:spacing w:val="-2"/>
                <w:sz w:val="20"/>
              </w:rPr>
              <w:t>26.660,55</w:t>
            </w:r>
          </w:p>
        </w:tc>
        <w:tc>
          <w:tcPr>
            <w:tcW w:w="1135" w:type="dxa"/>
          </w:tcPr>
          <w:p>
            <w:pPr>
              <w:pStyle w:val="TableParagraph"/>
              <w:spacing w:before="3"/>
              <w:ind w:right="93"/>
              <w:jc w:val="right"/>
              <w:rPr>
                <w:rFonts w:ascii="Times New Roman"/>
                <w:sz w:val="20"/>
              </w:rPr>
            </w:pPr>
            <w:r>
              <w:rPr>
                <w:rFonts w:ascii="Times New Roman"/>
                <w:spacing w:val="-4"/>
                <w:sz w:val="20"/>
              </w:rPr>
              <w:t>0,00</w:t>
            </w:r>
          </w:p>
        </w:tc>
        <w:tc>
          <w:tcPr>
            <w:tcW w:w="1299" w:type="dxa"/>
          </w:tcPr>
          <w:p>
            <w:pPr>
              <w:pStyle w:val="TableParagraph"/>
              <w:spacing w:before="3"/>
              <w:ind w:right="92"/>
              <w:jc w:val="right"/>
              <w:rPr>
                <w:rFonts w:ascii="Times New Roman"/>
                <w:sz w:val="20"/>
              </w:rPr>
            </w:pPr>
            <w:r>
              <w:rPr>
                <w:rFonts w:ascii="Times New Roman"/>
                <w:spacing w:val="-2"/>
                <w:sz w:val="20"/>
              </w:rPr>
              <w:t>21.339,45</w:t>
            </w:r>
          </w:p>
        </w:tc>
      </w:tr>
      <w:tr>
        <w:trPr>
          <w:trHeight w:val="460" w:hRule="atLeast"/>
        </w:trPr>
        <w:tc>
          <w:tcPr>
            <w:tcW w:w="629" w:type="dxa"/>
          </w:tcPr>
          <w:p>
            <w:pPr>
              <w:pStyle w:val="TableParagraph"/>
              <w:ind w:left="17"/>
              <w:jc w:val="center"/>
              <w:rPr>
                <w:rFonts w:ascii="Times New Roman"/>
                <w:sz w:val="20"/>
              </w:rPr>
            </w:pPr>
            <w:r>
              <w:rPr>
                <w:rFonts w:ascii="Times New Roman"/>
                <w:spacing w:val="-5"/>
                <w:sz w:val="20"/>
              </w:rPr>
              <w:t>27.</w:t>
            </w:r>
          </w:p>
        </w:tc>
        <w:tc>
          <w:tcPr>
            <w:tcW w:w="2000" w:type="dxa"/>
          </w:tcPr>
          <w:p>
            <w:pPr>
              <w:pStyle w:val="TableParagraph"/>
              <w:ind w:left="107"/>
              <w:rPr>
                <w:rFonts w:ascii="Times New Roman" w:hAnsi="Times New Roman"/>
                <w:sz w:val="20"/>
              </w:rPr>
            </w:pPr>
            <w:r>
              <w:rPr>
                <w:rFonts w:ascii="Times New Roman" w:hAnsi="Times New Roman"/>
                <w:sz w:val="20"/>
              </w:rPr>
              <w:t>OŠ</w:t>
            </w:r>
            <w:r>
              <w:rPr>
                <w:rFonts w:ascii="Times New Roman" w:hAnsi="Times New Roman"/>
                <w:spacing w:val="-4"/>
                <w:sz w:val="20"/>
              </w:rPr>
              <w:t> </w:t>
            </w:r>
            <w:r>
              <w:rPr>
                <w:rFonts w:ascii="Times New Roman" w:hAnsi="Times New Roman"/>
                <w:sz w:val="20"/>
              </w:rPr>
              <w:t>Tin</w:t>
            </w:r>
            <w:r>
              <w:rPr>
                <w:rFonts w:ascii="Times New Roman" w:hAnsi="Times New Roman"/>
                <w:spacing w:val="-2"/>
                <w:sz w:val="20"/>
              </w:rPr>
              <w:t> Ujević</w:t>
            </w:r>
          </w:p>
        </w:tc>
        <w:tc>
          <w:tcPr>
            <w:tcW w:w="2797" w:type="dxa"/>
          </w:tcPr>
          <w:p>
            <w:pPr>
              <w:pStyle w:val="TableParagraph"/>
              <w:ind w:left="107"/>
              <w:rPr>
                <w:rFonts w:ascii="Times New Roman"/>
                <w:sz w:val="20"/>
              </w:rPr>
            </w:pPr>
            <w:r>
              <w:rPr>
                <w:rFonts w:ascii="Times New Roman"/>
                <w:spacing w:val="-2"/>
                <w:sz w:val="20"/>
              </w:rPr>
              <w:t>Erasmus+</w:t>
            </w:r>
          </w:p>
        </w:tc>
        <w:tc>
          <w:tcPr>
            <w:tcW w:w="2652" w:type="dxa"/>
          </w:tcPr>
          <w:p>
            <w:pPr>
              <w:pStyle w:val="TableParagraph"/>
              <w:spacing w:line="230" w:lineRule="exact"/>
              <w:ind w:left="106" w:right="279"/>
              <w:rPr>
                <w:rFonts w:ascii="Times New Roman"/>
                <w:sz w:val="20"/>
              </w:rPr>
            </w:pPr>
            <w:r>
              <w:rPr>
                <w:rFonts w:ascii="Times New Roman"/>
                <w:sz w:val="20"/>
              </w:rPr>
              <w:t>Program ERASMUS+ i europske</w:t>
            </w:r>
            <w:r>
              <w:rPr>
                <w:rFonts w:ascii="Times New Roman"/>
                <w:spacing w:val="-13"/>
                <w:sz w:val="20"/>
              </w:rPr>
              <w:t> </w:t>
            </w:r>
            <w:r>
              <w:rPr>
                <w:rFonts w:ascii="Times New Roman"/>
                <w:sz w:val="20"/>
              </w:rPr>
              <w:t>snage</w:t>
            </w:r>
            <w:r>
              <w:rPr>
                <w:rFonts w:ascii="Times New Roman"/>
                <w:spacing w:val="-12"/>
                <w:sz w:val="20"/>
              </w:rPr>
              <w:t> </w:t>
            </w:r>
            <w:r>
              <w:rPr>
                <w:rFonts w:ascii="Times New Roman"/>
                <w:sz w:val="20"/>
              </w:rPr>
              <w:t>solidarnosti</w:t>
            </w:r>
          </w:p>
        </w:tc>
        <w:tc>
          <w:tcPr>
            <w:tcW w:w="1419" w:type="dxa"/>
          </w:tcPr>
          <w:p>
            <w:pPr>
              <w:pStyle w:val="TableParagraph"/>
              <w:ind w:right="92"/>
              <w:jc w:val="right"/>
              <w:rPr>
                <w:rFonts w:ascii="Times New Roman"/>
                <w:sz w:val="20"/>
              </w:rPr>
            </w:pPr>
            <w:r>
              <w:rPr>
                <w:rFonts w:ascii="Times New Roman"/>
                <w:spacing w:val="-2"/>
                <w:sz w:val="20"/>
              </w:rPr>
              <w:t>29.424,00</w:t>
            </w:r>
          </w:p>
        </w:tc>
        <w:tc>
          <w:tcPr>
            <w:tcW w:w="1416" w:type="dxa"/>
          </w:tcPr>
          <w:p>
            <w:pPr>
              <w:pStyle w:val="TableParagraph"/>
              <w:ind w:right="94"/>
              <w:jc w:val="right"/>
              <w:rPr>
                <w:rFonts w:ascii="Times New Roman"/>
                <w:sz w:val="20"/>
              </w:rPr>
            </w:pPr>
            <w:r>
              <w:rPr>
                <w:rFonts w:ascii="Times New Roman"/>
                <w:spacing w:val="-2"/>
                <w:sz w:val="20"/>
              </w:rPr>
              <w:t>23.539,20</w:t>
            </w:r>
          </w:p>
        </w:tc>
        <w:tc>
          <w:tcPr>
            <w:tcW w:w="1277" w:type="dxa"/>
          </w:tcPr>
          <w:p>
            <w:pPr>
              <w:pStyle w:val="TableParagraph"/>
              <w:ind w:right="92"/>
              <w:jc w:val="right"/>
              <w:rPr>
                <w:rFonts w:ascii="Times New Roman"/>
                <w:sz w:val="20"/>
              </w:rPr>
            </w:pPr>
            <w:r>
              <w:rPr>
                <w:rFonts w:ascii="Times New Roman"/>
                <w:spacing w:val="-2"/>
                <w:sz w:val="20"/>
              </w:rPr>
              <w:t>5.884,80</w:t>
            </w:r>
          </w:p>
        </w:tc>
        <w:tc>
          <w:tcPr>
            <w:tcW w:w="1274" w:type="dxa"/>
          </w:tcPr>
          <w:p>
            <w:pPr>
              <w:pStyle w:val="TableParagraph"/>
              <w:ind w:right="91"/>
              <w:jc w:val="right"/>
              <w:rPr>
                <w:rFonts w:ascii="Times New Roman"/>
                <w:sz w:val="20"/>
              </w:rPr>
            </w:pPr>
            <w:r>
              <w:rPr>
                <w:rFonts w:ascii="Times New Roman"/>
                <w:spacing w:val="-2"/>
                <w:sz w:val="20"/>
              </w:rPr>
              <w:t>999,99</w:t>
            </w:r>
          </w:p>
        </w:tc>
        <w:tc>
          <w:tcPr>
            <w:tcW w:w="1135" w:type="dxa"/>
          </w:tcPr>
          <w:p>
            <w:pPr>
              <w:pStyle w:val="TableParagraph"/>
              <w:ind w:right="93"/>
              <w:jc w:val="right"/>
              <w:rPr>
                <w:rFonts w:ascii="Times New Roman"/>
                <w:sz w:val="20"/>
              </w:rPr>
            </w:pPr>
            <w:r>
              <w:rPr>
                <w:rFonts w:ascii="Times New Roman"/>
                <w:spacing w:val="-4"/>
                <w:sz w:val="20"/>
              </w:rPr>
              <w:t>0,00</w:t>
            </w:r>
          </w:p>
        </w:tc>
        <w:tc>
          <w:tcPr>
            <w:tcW w:w="1299" w:type="dxa"/>
          </w:tcPr>
          <w:p>
            <w:pPr>
              <w:pStyle w:val="TableParagraph"/>
              <w:ind w:right="91"/>
              <w:jc w:val="right"/>
              <w:rPr>
                <w:rFonts w:ascii="Times New Roman"/>
                <w:sz w:val="20"/>
              </w:rPr>
            </w:pPr>
            <w:r>
              <w:rPr>
                <w:rFonts w:ascii="Times New Roman"/>
                <w:spacing w:val="-4"/>
                <w:sz w:val="20"/>
              </w:rPr>
              <w:t>0,00</w:t>
            </w:r>
          </w:p>
        </w:tc>
      </w:tr>
      <w:tr>
        <w:trPr>
          <w:trHeight w:val="460" w:hRule="atLeast"/>
        </w:trPr>
        <w:tc>
          <w:tcPr>
            <w:tcW w:w="629" w:type="dxa"/>
          </w:tcPr>
          <w:p>
            <w:pPr>
              <w:pStyle w:val="TableParagraph"/>
              <w:ind w:left="17"/>
              <w:jc w:val="center"/>
              <w:rPr>
                <w:rFonts w:ascii="Times New Roman"/>
                <w:sz w:val="20"/>
              </w:rPr>
            </w:pPr>
            <w:r>
              <w:rPr>
                <w:rFonts w:ascii="Times New Roman"/>
                <w:spacing w:val="-5"/>
                <w:sz w:val="20"/>
              </w:rPr>
              <w:t>28.</w:t>
            </w:r>
          </w:p>
        </w:tc>
        <w:tc>
          <w:tcPr>
            <w:tcW w:w="2000" w:type="dxa"/>
          </w:tcPr>
          <w:p>
            <w:pPr>
              <w:pStyle w:val="TableParagraph"/>
              <w:ind w:left="107"/>
              <w:rPr>
                <w:rFonts w:ascii="Times New Roman" w:hAnsi="Times New Roman"/>
                <w:sz w:val="20"/>
              </w:rPr>
            </w:pPr>
            <w:r>
              <w:rPr>
                <w:rFonts w:ascii="Times New Roman" w:hAnsi="Times New Roman"/>
                <w:sz w:val="20"/>
              </w:rPr>
              <w:t>OŠ</w:t>
            </w:r>
            <w:r>
              <w:rPr>
                <w:rFonts w:ascii="Times New Roman" w:hAnsi="Times New Roman"/>
                <w:spacing w:val="-5"/>
                <w:sz w:val="20"/>
              </w:rPr>
              <w:t> </w:t>
            </w:r>
            <w:r>
              <w:rPr>
                <w:rFonts w:ascii="Times New Roman" w:hAnsi="Times New Roman"/>
                <w:sz w:val="20"/>
              </w:rPr>
              <w:t>Petar</w:t>
            </w:r>
            <w:r>
              <w:rPr>
                <w:rFonts w:ascii="Times New Roman" w:hAnsi="Times New Roman"/>
                <w:spacing w:val="-4"/>
                <w:sz w:val="20"/>
              </w:rPr>
              <w:t> </w:t>
            </w:r>
            <w:r>
              <w:rPr>
                <w:rFonts w:ascii="Times New Roman" w:hAnsi="Times New Roman"/>
                <w:spacing w:val="-2"/>
                <w:sz w:val="20"/>
              </w:rPr>
              <w:t>Krešimir</w:t>
            </w:r>
          </w:p>
          <w:p>
            <w:pPr>
              <w:pStyle w:val="TableParagraph"/>
              <w:spacing w:line="210" w:lineRule="exact"/>
              <w:ind w:left="107"/>
              <w:rPr>
                <w:rFonts w:ascii="Times New Roman"/>
                <w:sz w:val="20"/>
              </w:rPr>
            </w:pPr>
            <w:r>
              <w:rPr>
                <w:rFonts w:ascii="Times New Roman"/>
                <w:spacing w:val="-5"/>
                <w:sz w:val="20"/>
              </w:rPr>
              <w:t>IV.</w:t>
            </w:r>
          </w:p>
        </w:tc>
        <w:tc>
          <w:tcPr>
            <w:tcW w:w="2797" w:type="dxa"/>
          </w:tcPr>
          <w:p>
            <w:pPr>
              <w:pStyle w:val="TableParagraph"/>
              <w:ind w:left="107"/>
              <w:rPr>
                <w:rFonts w:ascii="Times New Roman"/>
                <w:sz w:val="20"/>
              </w:rPr>
            </w:pPr>
            <w:r>
              <w:rPr>
                <w:rFonts w:ascii="Times New Roman"/>
                <w:sz w:val="20"/>
              </w:rPr>
              <w:t>Erasmus</w:t>
            </w:r>
            <w:r>
              <w:rPr>
                <w:rFonts w:ascii="Times New Roman"/>
                <w:spacing w:val="-7"/>
                <w:sz w:val="20"/>
              </w:rPr>
              <w:t> </w:t>
            </w:r>
            <w:r>
              <w:rPr>
                <w:rFonts w:ascii="Times New Roman"/>
                <w:spacing w:val="-10"/>
                <w:sz w:val="20"/>
              </w:rPr>
              <w:t>+</w:t>
            </w:r>
          </w:p>
        </w:tc>
        <w:tc>
          <w:tcPr>
            <w:tcW w:w="2652" w:type="dxa"/>
          </w:tcPr>
          <w:p>
            <w:pPr>
              <w:pStyle w:val="TableParagraph"/>
              <w:spacing w:line="230" w:lineRule="atLeast"/>
              <w:ind w:left="106" w:right="279"/>
              <w:rPr>
                <w:rFonts w:ascii="Times New Roman"/>
                <w:sz w:val="20"/>
              </w:rPr>
            </w:pPr>
            <w:r>
              <w:rPr>
                <w:rFonts w:ascii="Times New Roman"/>
                <w:sz w:val="20"/>
              </w:rPr>
              <w:t>Program ERASMUS+ i europske</w:t>
            </w:r>
            <w:r>
              <w:rPr>
                <w:rFonts w:ascii="Times New Roman"/>
                <w:spacing w:val="-13"/>
                <w:sz w:val="20"/>
              </w:rPr>
              <w:t> </w:t>
            </w:r>
            <w:r>
              <w:rPr>
                <w:rFonts w:ascii="Times New Roman"/>
                <w:sz w:val="20"/>
              </w:rPr>
              <w:t>snage</w:t>
            </w:r>
            <w:r>
              <w:rPr>
                <w:rFonts w:ascii="Times New Roman"/>
                <w:spacing w:val="-12"/>
                <w:sz w:val="20"/>
              </w:rPr>
              <w:t> </w:t>
            </w:r>
            <w:r>
              <w:rPr>
                <w:rFonts w:ascii="Times New Roman"/>
                <w:sz w:val="20"/>
              </w:rPr>
              <w:t>solidarnosti</w:t>
            </w:r>
          </w:p>
        </w:tc>
        <w:tc>
          <w:tcPr>
            <w:tcW w:w="1419" w:type="dxa"/>
          </w:tcPr>
          <w:p>
            <w:pPr>
              <w:pStyle w:val="TableParagraph"/>
              <w:ind w:right="92"/>
              <w:jc w:val="right"/>
              <w:rPr>
                <w:rFonts w:ascii="Times New Roman"/>
                <w:sz w:val="20"/>
              </w:rPr>
            </w:pPr>
            <w:r>
              <w:rPr>
                <w:rFonts w:ascii="Times New Roman"/>
                <w:spacing w:val="-2"/>
                <w:sz w:val="20"/>
              </w:rPr>
              <w:t>49.891,00</w:t>
            </w:r>
          </w:p>
        </w:tc>
        <w:tc>
          <w:tcPr>
            <w:tcW w:w="1416" w:type="dxa"/>
          </w:tcPr>
          <w:p>
            <w:pPr>
              <w:pStyle w:val="TableParagraph"/>
              <w:ind w:right="94"/>
              <w:jc w:val="right"/>
              <w:rPr>
                <w:rFonts w:ascii="Times New Roman"/>
                <w:sz w:val="20"/>
              </w:rPr>
            </w:pPr>
            <w:r>
              <w:rPr>
                <w:rFonts w:ascii="Times New Roman"/>
                <w:spacing w:val="-2"/>
                <w:sz w:val="20"/>
              </w:rPr>
              <w:t>39.912,80</w:t>
            </w:r>
          </w:p>
        </w:tc>
        <w:tc>
          <w:tcPr>
            <w:tcW w:w="1277" w:type="dxa"/>
          </w:tcPr>
          <w:p>
            <w:pPr>
              <w:pStyle w:val="TableParagraph"/>
              <w:ind w:right="92"/>
              <w:jc w:val="right"/>
              <w:rPr>
                <w:rFonts w:ascii="Times New Roman"/>
                <w:sz w:val="20"/>
              </w:rPr>
            </w:pPr>
            <w:r>
              <w:rPr>
                <w:rFonts w:ascii="Times New Roman"/>
                <w:spacing w:val="-2"/>
                <w:sz w:val="20"/>
              </w:rPr>
              <w:t>39.912,80</w:t>
            </w:r>
          </w:p>
        </w:tc>
        <w:tc>
          <w:tcPr>
            <w:tcW w:w="1274" w:type="dxa"/>
          </w:tcPr>
          <w:p>
            <w:pPr>
              <w:pStyle w:val="TableParagraph"/>
              <w:ind w:right="91"/>
              <w:jc w:val="right"/>
              <w:rPr>
                <w:rFonts w:ascii="Times New Roman"/>
                <w:sz w:val="20"/>
              </w:rPr>
            </w:pPr>
            <w:r>
              <w:rPr>
                <w:rFonts w:ascii="Times New Roman"/>
                <w:spacing w:val="-2"/>
                <w:sz w:val="20"/>
              </w:rPr>
              <w:t>14.375,99</w:t>
            </w:r>
          </w:p>
        </w:tc>
        <w:tc>
          <w:tcPr>
            <w:tcW w:w="1135" w:type="dxa"/>
          </w:tcPr>
          <w:p>
            <w:pPr>
              <w:pStyle w:val="TableParagraph"/>
              <w:ind w:right="93"/>
              <w:jc w:val="right"/>
              <w:rPr>
                <w:rFonts w:ascii="Times New Roman"/>
                <w:sz w:val="20"/>
              </w:rPr>
            </w:pPr>
            <w:r>
              <w:rPr>
                <w:rFonts w:ascii="Times New Roman"/>
                <w:spacing w:val="-4"/>
                <w:sz w:val="20"/>
              </w:rPr>
              <w:t>0,00</w:t>
            </w:r>
          </w:p>
        </w:tc>
        <w:tc>
          <w:tcPr>
            <w:tcW w:w="1299" w:type="dxa"/>
          </w:tcPr>
          <w:p>
            <w:pPr>
              <w:pStyle w:val="TableParagraph"/>
              <w:ind w:right="91"/>
              <w:jc w:val="right"/>
              <w:rPr>
                <w:rFonts w:ascii="Times New Roman"/>
                <w:sz w:val="20"/>
              </w:rPr>
            </w:pPr>
            <w:r>
              <w:rPr>
                <w:rFonts w:ascii="Times New Roman"/>
                <w:spacing w:val="-4"/>
                <w:sz w:val="20"/>
              </w:rPr>
              <w:t>0,00</w:t>
            </w:r>
          </w:p>
        </w:tc>
      </w:tr>
    </w:tbl>
    <w:p>
      <w:pPr>
        <w:pStyle w:val="TableParagraph"/>
        <w:spacing w:after="0"/>
        <w:jc w:val="right"/>
        <w:rPr>
          <w:rFonts w:ascii="Times New Roman"/>
          <w:sz w:val="20"/>
        </w:rPr>
        <w:sectPr>
          <w:headerReference w:type="default" r:id="rId88"/>
          <w:footerReference w:type="default" r:id="rId89"/>
          <w:pgSz w:w="16840" w:h="11910" w:orient="landscape"/>
          <w:pgMar w:header="0" w:footer="1000" w:top="1340" w:bottom="1200" w:left="360" w:right="360"/>
        </w:sectPr>
      </w:pPr>
    </w:p>
    <w:p>
      <w:pPr>
        <w:pStyle w:val="BodyText"/>
        <w:spacing w:before="1"/>
        <w:rPr>
          <w:sz w:val="6"/>
        </w:rPr>
      </w:pPr>
    </w:p>
    <w:tbl>
      <w:tblPr>
        <w:tblW w:w="0" w:type="auto"/>
        <w:jc w:val="left"/>
        <w:tblInd w:w="11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629"/>
        <w:gridCol w:w="2000"/>
        <w:gridCol w:w="2797"/>
        <w:gridCol w:w="2652"/>
        <w:gridCol w:w="1419"/>
        <w:gridCol w:w="1416"/>
        <w:gridCol w:w="1277"/>
        <w:gridCol w:w="1274"/>
        <w:gridCol w:w="1135"/>
        <w:gridCol w:w="1299"/>
      </w:tblGrid>
      <w:tr>
        <w:trPr>
          <w:trHeight w:val="460" w:hRule="atLeast"/>
        </w:trPr>
        <w:tc>
          <w:tcPr>
            <w:tcW w:w="629" w:type="dxa"/>
          </w:tcPr>
          <w:p>
            <w:pPr>
              <w:pStyle w:val="TableParagraph"/>
              <w:ind w:left="17"/>
              <w:jc w:val="center"/>
              <w:rPr>
                <w:rFonts w:ascii="Times New Roman"/>
                <w:sz w:val="20"/>
              </w:rPr>
            </w:pPr>
            <w:r>
              <w:rPr>
                <w:rFonts w:ascii="Times New Roman"/>
                <w:spacing w:val="-5"/>
                <w:sz w:val="20"/>
              </w:rPr>
              <w:t>29.</w:t>
            </w:r>
          </w:p>
        </w:tc>
        <w:tc>
          <w:tcPr>
            <w:tcW w:w="2000" w:type="dxa"/>
          </w:tcPr>
          <w:p>
            <w:pPr>
              <w:pStyle w:val="TableParagraph"/>
              <w:ind w:left="107"/>
              <w:rPr>
                <w:rFonts w:ascii="Times New Roman" w:hAnsi="Times New Roman"/>
                <w:sz w:val="20"/>
              </w:rPr>
            </w:pPr>
            <w:r>
              <w:rPr>
                <w:rFonts w:ascii="Times New Roman" w:hAnsi="Times New Roman"/>
                <w:sz w:val="20"/>
              </w:rPr>
              <w:t>OŠ</w:t>
            </w:r>
            <w:r>
              <w:rPr>
                <w:rFonts w:ascii="Times New Roman" w:hAnsi="Times New Roman"/>
                <w:spacing w:val="-5"/>
                <w:sz w:val="20"/>
              </w:rPr>
              <w:t> </w:t>
            </w:r>
            <w:r>
              <w:rPr>
                <w:rFonts w:ascii="Times New Roman" w:hAnsi="Times New Roman"/>
                <w:spacing w:val="-2"/>
                <w:sz w:val="20"/>
              </w:rPr>
              <w:t>Meterize</w:t>
            </w:r>
          </w:p>
        </w:tc>
        <w:tc>
          <w:tcPr>
            <w:tcW w:w="2797" w:type="dxa"/>
          </w:tcPr>
          <w:p>
            <w:pPr>
              <w:pStyle w:val="TableParagraph"/>
              <w:ind w:left="107"/>
              <w:rPr>
                <w:rFonts w:ascii="Times New Roman"/>
                <w:sz w:val="20"/>
              </w:rPr>
            </w:pPr>
            <w:r>
              <w:rPr>
                <w:rFonts w:ascii="Times New Roman"/>
                <w:spacing w:val="-2"/>
                <w:sz w:val="20"/>
              </w:rPr>
              <w:t>Erasmus+</w:t>
            </w:r>
          </w:p>
        </w:tc>
        <w:tc>
          <w:tcPr>
            <w:tcW w:w="2652" w:type="dxa"/>
          </w:tcPr>
          <w:p>
            <w:pPr>
              <w:pStyle w:val="TableParagraph"/>
              <w:spacing w:line="230" w:lineRule="exact"/>
              <w:ind w:left="106" w:right="279"/>
              <w:rPr>
                <w:rFonts w:ascii="Times New Roman"/>
                <w:sz w:val="20"/>
              </w:rPr>
            </w:pPr>
            <w:r>
              <w:rPr>
                <w:rFonts w:ascii="Times New Roman"/>
                <w:sz w:val="20"/>
              </w:rPr>
              <w:t>Program ERASMUS+ i europske</w:t>
            </w:r>
            <w:r>
              <w:rPr>
                <w:rFonts w:ascii="Times New Roman"/>
                <w:spacing w:val="-13"/>
                <w:sz w:val="20"/>
              </w:rPr>
              <w:t> </w:t>
            </w:r>
            <w:r>
              <w:rPr>
                <w:rFonts w:ascii="Times New Roman"/>
                <w:sz w:val="20"/>
              </w:rPr>
              <w:t>snage</w:t>
            </w:r>
            <w:r>
              <w:rPr>
                <w:rFonts w:ascii="Times New Roman"/>
                <w:spacing w:val="-12"/>
                <w:sz w:val="20"/>
              </w:rPr>
              <w:t> </w:t>
            </w:r>
            <w:r>
              <w:rPr>
                <w:rFonts w:ascii="Times New Roman"/>
                <w:sz w:val="20"/>
              </w:rPr>
              <w:t>solidarnosti</w:t>
            </w:r>
          </w:p>
        </w:tc>
        <w:tc>
          <w:tcPr>
            <w:tcW w:w="1419" w:type="dxa"/>
          </w:tcPr>
          <w:p>
            <w:pPr>
              <w:pStyle w:val="TableParagraph"/>
              <w:ind w:right="92"/>
              <w:jc w:val="right"/>
              <w:rPr>
                <w:rFonts w:ascii="Times New Roman"/>
                <w:sz w:val="20"/>
              </w:rPr>
            </w:pPr>
            <w:r>
              <w:rPr>
                <w:rFonts w:ascii="Times New Roman"/>
                <w:spacing w:val="-2"/>
                <w:sz w:val="20"/>
              </w:rPr>
              <w:t>23.777,39</w:t>
            </w:r>
          </w:p>
        </w:tc>
        <w:tc>
          <w:tcPr>
            <w:tcW w:w="1416" w:type="dxa"/>
          </w:tcPr>
          <w:p>
            <w:pPr>
              <w:pStyle w:val="TableParagraph"/>
              <w:ind w:right="94"/>
              <w:jc w:val="right"/>
              <w:rPr>
                <w:rFonts w:ascii="Times New Roman"/>
                <w:sz w:val="20"/>
              </w:rPr>
            </w:pPr>
            <w:r>
              <w:rPr>
                <w:rFonts w:ascii="Times New Roman"/>
                <w:spacing w:val="-2"/>
                <w:sz w:val="20"/>
              </w:rPr>
              <w:t>23.777,39</w:t>
            </w:r>
          </w:p>
        </w:tc>
        <w:tc>
          <w:tcPr>
            <w:tcW w:w="1277" w:type="dxa"/>
          </w:tcPr>
          <w:p>
            <w:pPr>
              <w:pStyle w:val="TableParagraph"/>
              <w:ind w:right="92"/>
              <w:jc w:val="right"/>
              <w:rPr>
                <w:rFonts w:ascii="Times New Roman"/>
                <w:sz w:val="20"/>
              </w:rPr>
            </w:pPr>
            <w:r>
              <w:rPr>
                <w:rFonts w:ascii="Times New Roman"/>
                <w:spacing w:val="-2"/>
                <w:sz w:val="20"/>
              </w:rPr>
              <w:t>1.200,00</w:t>
            </w:r>
          </w:p>
        </w:tc>
        <w:tc>
          <w:tcPr>
            <w:tcW w:w="1274" w:type="dxa"/>
          </w:tcPr>
          <w:p>
            <w:pPr>
              <w:pStyle w:val="TableParagraph"/>
              <w:ind w:right="91"/>
              <w:jc w:val="right"/>
              <w:rPr>
                <w:rFonts w:ascii="Times New Roman"/>
                <w:sz w:val="20"/>
              </w:rPr>
            </w:pPr>
            <w:r>
              <w:rPr>
                <w:rFonts w:ascii="Times New Roman"/>
                <w:spacing w:val="-2"/>
                <w:sz w:val="20"/>
              </w:rPr>
              <w:t>7.611,91</w:t>
            </w:r>
          </w:p>
        </w:tc>
        <w:tc>
          <w:tcPr>
            <w:tcW w:w="1135" w:type="dxa"/>
          </w:tcPr>
          <w:p>
            <w:pPr>
              <w:pStyle w:val="TableParagraph"/>
              <w:ind w:right="93"/>
              <w:jc w:val="right"/>
              <w:rPr>
                <w:rFonts w:ascii="Times New Roman"/>
                <w:sz w:val="20"/>
              </w:rPr>
            </w:pPr>
            <w:r>
              <w:rPr>
                <w:rFonts w:ascii="Times New Roman"/>
                <w:spacing w:val="-4"/>
                <w:sz w:val="20"/>
              </w:rPr>
              <w:t>0,00</w:t>
            </w:r>
          </w:p>
        </w:tc>
        <w:tc>
          <w:tcPr>
            <w:tcW w:w="1299" w:type="dxa"/>
          </w:tcPr>
          <w:p>
            <w:pPr>
              <w:pStyle w:val="TableParagraph"/>
              <w:ind w:right="91"/>
              <w:jc w:val="right"/>
              <w:rPr>
                <w:rFonts w:ascii="Times New Roman"/>
                <w:sz w:val="20"/>
              </w:rPr>
            </w:pPr>
            <w:r>
              <w:rPr>
                <w:rFonts w:ascii="Times New Roman"/>
                <w:spacing w:val="-4"/>
                <w:sz w:val="20"/>
              </w:rPr>
              <w:t>0,00</w:t>
            </w:r>
          </w:p>
        </w:tc>
      </w:tr>
      <w:tr>
        <w:trPr>
          <w:trHeight w:val="460" w:hRule="atLeast"/>
        </w:trPr>
        <w:tc>
          <w:tcPr>
            <w:tcW w:w="629" w:type="dxa"/>
          </w:tcPr>
          <w:p>
            <w:pPr>
              <w:pStyle w:val="TableParagraph"/>
              <w:ind w:left="17"/>
              <w:jc w:val="center"/>
              <w:rPr>
                <w:rFonts w:ascii="Times New Roman"/>
                <w:sz w:val="20"/>
              </w:rPr>
            </w:pPr>
            <w:r>
              <w:rPr>
                <w:rFonts w:ascii="Times New Roman"/>
                <w:spacing w:val="-5"/>
                <w:sz w:val="20"/>
              </w:rPr>
              <w:t>30.</w:t>
            </w:r>
          </w:p>
        </w:tc>
        <w:tc>
          <w:tcPr>
            <w:tcW w:w="2000" w:type="dxa"/>
          </w:tcPr>
          <w:p>
            <w:pPr>
              <w:pStyle w:val="TableParagraph"/>
              <w:ind w:left="107"/>
              <w:rPr>
                <w:rFonts w:ascii="Times New Roman" w:hAnsi="Times New Roman"/>
                <w:sz w:val="20"/>
              </w:rPr>
            </w:pPr>
            <w:r>
              <w:rPr>
                <w:rFonts w:ascii="Times New Roman" w:hAnsi="Times New Roman"/>
                <w:sz w:val="20"/>
              </w:rPr>
              <w:t>OŠ</w:t>
            </w:r>
            <w:r>
              <w:rPr>
                <w:rFonts w:ascii="Times New Roman" w:hAnsi="Times New Roman"/>
                <w:spacing w:val="-5"/>
                <w:sz w:val="20"/>
              </w:rPr>
              <w:t> </w:t>
            </w:r>
            <w:r>
              <w:rPr>
                <w:rFonts w:ascii="Times New Roman" w:hAnsi="Times New Roman"/>
                <w:spacing w:val="-2"/>
                <w:sz w:val="20"/>
              </w:rPr>
              <w:t>Brodarica</w:t>
            </w:r>
          </w:p>
        </w:tc>
        <w:tc>
          <w:tcPr>
            <w:tcW w:w="2797" w:type="dxa"/>
          </w:tcPr>
          <w:p>
            <w:pPr>
              <w:pStyle w:val="TableParagraph"/>
              <w:ind w:left="107"/>
              <w:rPr>
                <w:rFonts w:ascii="Times New Roman"/>
                <w:sz w:val="20"/>
              </w:rPr>
            </w:pPr>
            <w:r>
              <w:rPr>
                <w:rFonts w:ascii="Times New Roman"/>
                <w:spacing w:val="-2"/>
                <w:sz w:val="20"/>
              </w:rPr>
              <w:t>Erasmus+</w:t>
            </w:r>
          </w:p>
        </w:tc>
        <w:tc>
          <w:tcPr>
            <w:tcW w:w="2652" w:type="dxa"/>
          </w:tcPr>
          <w:p>
            <w:pPr>
              <w:pStyle w:val="TableParagraph"/>
              <w:spacing w:line="230" w:lineRule="exact"/>
              <w:ind w:left="106" w:right="279"/>
              <w:rPr>
                <w:rFonts w:ascii="Times New Roman"/>
                <w:sz w:val="20"/>
              </w:rPr>
            </w:pPr>
            <w:r>
              <w:rPr>
                <w:rFonts w:ascii="Times New Roman"/>
                <w:sz w:val="20"/>
              </w:rPr>
              <w:t>Program ERASMUS+ i europske</w:t>
            </w:r>
            <w:r>
              <w:rPr>
                <w:rFonts w:ascii="Times New Roman"/>
                <w:spacing w:val="-13"/>
                <w:sz w:val="20"/>
              </w:rPr>
              <w:t> </w:t>
            </w:r>
            <w:r>
              <w:rPr>
                <w:rFonts w:ascii="Times New Roman"/>
                <w:sz w:val="20"/>
              </w:rPr>
              <w:t>snage</w:t>
            </w:r>
            <w:r>
              <w:rPr>
                <w:rFonts w:ascii="Times New Roman"/>
                <w:spacing w:val="-12"/>
                <w:sz w:val="20"/>
              </w:rPr>
              <w:t> </w:t>
            </w:r>
            <w:r>
              <w:rPr>
                <w:rFonts w:ascii="Times New Roman"/>
                <w:sz w:val="20"/>
              </w:rPr>
              <w:t>solidarnosti</w:t>
            </w:r>
          </w:p>
        </w:tc>
        <w:tc>
          <w:tcPr>
            <w:tcW w:w="1419" w:type="dxa"/>
          </w:tcPr>
          <w:p>
            <w:pPr>
              <w:pStyle w:val="TableParagraph"/>
              <w:ind w:right="92"/>
              <w:jc w:val="right"/>
              <w:rPr>
                <w:rFonts w:ascii="Times New Roman"/>
                <w:sz w:val="20"/>
              </w:rPr>
            </w:pPr>
            <w:r>
              <w:rPr>
                <w:rFonts w:ascii="Times New Roman"/>
                <w:spacing w:val="-2"/>
                <w:sz w:val="20"/>
              </w:rPr>
              <w:t>20.000,00</w:t>
            </w:r>
          </w:p>
        </w:tc>
        <w:tc>
          <w:tcPr>
            <w:tcW w:w="1416" w:type="dxa"/>
          </w:tcPr>
          <w:p>
            <w:pPr>
              <w:pStyle w:val="TableParagraph"/>
              <w:ind w:right="94"/>
              <w:jc w:val="right"/>
              <w:rPr>
                <w:rFonts w:ascii="Times New Roman"/>
                <w:sz w:val="20"/>
              </w:rPr>
            </w:pPr>
            <w:r>
              <w:rPr>
                <w:rFonts w:ascii="Times New Roman"/>
                <w:spacing w:val="-2"/>
                <w:sz w:val="20"/>
              </w:rPr>
              <w:t>20.000,00</w:t>
            </w:r>
          </w:p>
        </w:tc>
        <w:tc>
          <w:tcPr>
            <w:tcW w:w="1277" w:type="dxa"/>
          </w:tcPr>
          <w:p>
            <w:pPr>
              <w:pStyle w:val="TableParagraph"/>
              <w:ind w:right="92"/>
              <w:jc w:val="right"/>
              <w:rPr>
                <w:rFonts w:ascii="Times New Roman"/>
                <w:sz w:val="20"/>
              </w:rPr>
            </w:pPr>
            <w:r>
              <w:rPr>
                <w:rFonts w:ascii="Times New Roman"/>
                <w:spacing w:val="-2"/>
                <w:sz w:val="20"/>
              </w:rPr>
              <w:t>4.000,00</w:t>
            </w:r>
          </w:p>
        </w:tc>
        <w:tc>
          <w:tcPr>
            <w:tcW w:w="1274" w:type="dxa"/>
          </w:tcPr>
          <w:p>
            <w:pPr>
              <w:pStyle w:val="TableParagraph"/>
              <w:ind w:right="91"/>
              <w:jc w:val="right"/>
              <w:rPr>
                <w:rFonts w:ascii="Times New Roman"/>
                <w:sz w:val="20"/>
              </w:rPr>
            </w:pPr>
            <w:r>
              <w:rPr>
                <w:rFonts w:ascii="Times New Roman"/>
                <w:spacing w:val="-2"/>
                <w:sz w:val="20"/>
              </w:rPr>
              <w:t>4.690,10</w:t>
            </w:r>
          </w:p>
        </w:tc>
        <w:tc>
          <w:tcPr>
            <w:tcW w:w="1135" w:type="dxa"/>
          </w:tcPr>
          <w:p>
            <w:pPr>
              <w:pStyle w:val="TableParagraph"/>
              <w:ind w:right="93"/>
              <w:jc w:val="right"/>
              <w:rPr>
                <w:rFonts w:ascii="Times New Roman"/>
                <w:sz w:val="20"/>
              </w:rPr>
            </w:pPr>
            <w:r>
              <w:rPr>
                <w:rFonts w:ascii="Times New Roman"/>
                <w:spacing w:val="-4"/>
                <w:sz w:val="20"/>
              </w:rPr>
              <w:t>0,00</w:t>
            </w:r>
          </w:p>
        </w:tc>
        <w:tc>
          <w:tcPr>
            <w:tcW w:w="1299" w:type="dxa"/>
          </w:tcPr>
          <w:p>
            <w:pPr>
              <w:pStyle w:val="TableParagraph"/>
              <w:ind w:right="91"/>
              <w:jc w:val="right"/>
              <w:rPr>
                <w:rFonts w:ascii="Times New Roman"/>
                <w:sz w:val="20"/>
              </w:rPr>
            </w:pPr>
            <w:r>
              <w:rPr>
                <w:rFonts w:ascii="Times New Roman"/>
                <w:spacing w:val="-4"/>
                <w:sz w:val="20"/>
              </w:rPr>
              <w:t>0,00</w:t>
            </w:r>
          </w:p>
        </w:tc>
      </w:tr>
      <w:tr>
        <w:trPr>
          <w:trHeight w:val="460" w:hRule="atLeast"/>
        </w:trPr>
        <w:tc>
          <w:tcPr>
            <w:tcW w:w="629" w:type="dxa"/>
          </w:tcPr>
          <w:p>
            <w:pPr>
              <w:pStyle w:val="TableParagraph"/>
              <w:ind w:left="17"/>
              <w:jc w:val="center"/>
              <w:rPr>
                <w:rFonts w:ascii="Times New Roman"/>
                <w:sz w:val="20"/>
              </w:rPr>
            </w:pPr>
            <w:r>
              <w:rPr>
                <w:rFonts w:ascii="Times New Roman"/>
                <w:spacing w:val="-5"/>
                <w:sz w:val="20"/>
              </w:rPr>
              <w:t>31.</w:t>
            </w:r>
          </w:p>
        </w:tc>
        <w:tc>
          <w:tcPr>
            <w:tcW w:w="2000" w:type="dxa"/>
          </w:tcPr>
          <w:p>
            <w:pPr>
              <w:pStyle w:val="TableParagraph"/>
              <w:spacing w:line="230" w:lineRule="exact"/>
              <w:ind w:left="107" w:right="588"/>
              <w:rPr>
                <w:rFonts w:ascii="Times New Roman" w:hAnsi="Times New Roman"/>
                <w:sz w:val="20"/>
              </w:rPr>
            </w:pPr>
            <w:r>
              <w:rPr>
                <w:rFonts w:ascii="Times New Roman" w:hAnsi="Times New Roman"/>
                <w:sz w:val="20"/>
              </w:rPr>
              <w:t>Tvrđava</w:t>
            </w:r>
            <w:r>
              <w:rPr>
                <w:rFonts w:ascii="Times New Roman" w:hAnsi="Times New Roman"/>
                <w:spacing w:val="-13"/>
                <w:sz w:val="20"/>
              </w:rPr>
              <w:t> </w:t>
            </w:r>
            <w:r>
              <w:rPr>
                <w:rFonts w:ascii="Times New Roman" w:hAnsi="Times New Roman"/>
                <w:sz w:val="20"/>
              </w:rPr>
              <w:t>kulture </w:t>
            </w:r>
            <w:r>
              <w:rPr>
                <w:rFonts w:ascii="Times New Roman" w:hAnsi="Times New Roman"/>
                <w:spacing w:val="-2"/>
                <w:sz w:val="20"/>
              </w:rPr>
              <w:t>Šibenik</w:t>
            </w:r>
          </w:p>
        </w:tc>
        <w:tc>
          <w:tcPr>
            <w:tcW w:w="2797" w:type="dxa"/>
          </w:tcPr>
          <w:p>
            <w:pPr>
              <w:pStyle w:val="TableParagraph"/>
              <w:ind w:left="107"/>
              <w:rPr>
                <w:rFonts w:ascii="Times New Roman"/>
                <w:sz w:val="20"/>
              </w:rPr>
            </w:pPr>
            <w:r>
              <w:rPr>
                <w:rFonts w:ascii="Times New Roman"/>
                <w:spacing w:val="-2"/>
                <w:sz w:val="20"/>
              </w:rPr>
              <w:t>Emoundergrouns</w:t>
            </w:r>
          </w:p>
        </w:tc>
        <w:tc>
          <w:tcPr>
            <w:tcW w:w="2652" w:type="dxa"/>
          </w:tcPr>
          <w:p>
            <w:pPr>
              <w:pStyle w:val="TableParagraph"/>
              <w:spacing w:line="230" w:lineRule="exact"/>
              <w:ind w:left="106"/>
              <w:rPr>
                <w:rFonts w:ascii="Times New Roman"/>
                <w:sz w:val="20"/>
              </w:rPr>
            </w:pPr>
            <w:r>
              <w:rPr>
                <w:rFonts w:ascii="Times New Roman"/>
                <w:sz w:val="20"/>
              </w:rPr>
              <w:t>Interreg</w:t>
            </w:r>
            <w:r>
              <w:rPr>
                <w:rFonts w:ascii="Times New Roman"/>
                <w:spacing w:val="-13"/>
                <w:sz w:val="20"/>
              </w:rPr>
              <w:t> </w:t>
            </w:r>
            <w:r>
              <w:rPr>
                <w:rFonts w:ascii="Times New Roman"/>
                <w:sz w:val="20"/>
              </w:rPr>
              <w:t>V-B</w:t>
            </w:r>
            <w:r>
              <w:rPr>
                <w:rFonts w:ascii="Times New Roman"/>
                <w:spacing w:val="-12"/>
                <w:sz w:val="20"/>
              </w:rPr>
              <w:t> </w:t>
            </w:r>
            <w:r>
              <w:rPr>
                <w:rFonts w:ascii="Times New Roman"/>
                <w:sz w:val="20"/>
              </w:rPr>
              <w:t>Adriatic-Ionian ADRION 2014-2020</w:t>
            </w:r>
          </w:p>
        </w:tc>
        <w:tc>
          <w:tcPr>
            <w:tcW w:w="1419" w:type="dxa"/>
          </w:tcPr>
          <w:p>
            <w:pPr>
              <w:pStyle w:val="TableParagraph"/>
              <w:ind w:right="92"/>
              <w:jc w:val="right"/>
              <w:rPr>
                <w:rFonts w:ascii="Times New Roman"/>
                <w:sz w:val="20"/>
              </w:rPr>
            </w:pPr>
            <w:r>
              <w:rPr>
                <w:rFonts w:ascii="Times New Roman"/>
                <w:spacing w:val="-2"/>
                <w:sz w:val="20"/>
              </w:rPr>
              <w:t>273.621,40</w:t>
            </w:r>
          </w:p>
        </w:tc>
        <w:tc>
          <w:tcPr>
            <w:tcW w:w="1416" w:type="dxa"/>
          </w:tcPr>
          <w:p>
            <w:pPr>
              <w:pStyle w:val="TableParagraph"/>
              <w:ind w:right="95"/>
              <w:jc w:val="right"/>
              <w:rPr>
                <w:rFonts w:ascii="Times New Roman"/>
                <w:sz w:val="20"/>
              </w:rPr>
            </w:pPr>
            <w:r>
              <w:rPr>
                <w:rFonts w:ascii="Times New Roman"/>
                <w:spacing w:val="-2"/>
                <w:sz w:val="20"/>
              </w:rPr>
              <w:t>271.144,54</w:t>
            </w:r>
          </w:p>
        </w:tc>
        <w:tc>
          <w:tcPr>
            <w:tcW w:w="1277" w:type="dxa"/>
          </w:tcPr>
          <w:p>
            <w:pPr>
              <w:pStyle w:val="TableParagraph"/>
              <w:ind w:right="92"/>
              <w:jc w:val="right"/>
              <w:rPr>
                <w:rFonts w:ascii="Times New Roman"/>
                <w:sz w:val="20"/>
              </w:rPr>
            </w:pPr>
            <w:r>
              <w:rPr>
                <w:rFonts w:ascii="Times New Roman"/>
                <w:spacing w:val="-2"/>
                <w:sz w:val="20"/>
              </w:rPr>
              <w:t>109.652,91</w:t>
            </w:r>
          </w:p>
        </w:tc>
        <w:tc>
          <w:tcPr>
            <w:tcW w:w="1274" w:type="dxa"/>
          </w:tcPr>
          <w:p>
            <w:pPr>
              <w:pStyle w:val="TableParagraph"/>
              <w:ind w:right="91"/>
              <w:jc w:val="right"/>
              <w:rPr>
                <w:rFonts w:ascii="Times New Roman"/>
                <w:sz w:val="20"/>
              </w:rPr>
            </w:pPr>
            <w:r>
              <w:rPr>
                <w:rFonts w:ascii="Times New Roman"/>
                <w:spacing w:val="-4"/>
                <w:sz w:val="20"/>
              </w:rPr>
              <w:t>0,00</w:t>
            </w:r>
          </w:p>
        </w:tc>
        <w:tc>
          <w:tcPr>
            <w:tcW w:w="1135" w:type="dxa"/>
          </w:tcPr>
          <w:p>
            <w:pPr>
              <w:pStyle w:val="TableParagraph"/>
              <w:ind w:right="93"/>
              <w:jc w:val="right"/>
              <w:rPr>
                <w:rFonts w:ascii="Times New Roman"/>
                <w:sz w:val="20"/>
              </w:rPr>
            </w:pPr>
            <w:r>
              <w:rPr>
                <w:rFonts w:ascii="Times New Roman"/>
                <w:spacing w:val="-4"/>
                <w:sz w:val="20"/>
              </w:rPr>
              <w:t>0,00</w:t>
            </w:r>
          </w:p>
        </w:tc>
        <w:tc>
          <w:tcPr>
            <w:tcW w:w="1299" w:type="dxa"/>
          </w:tcPr>
          <w:p>
            <w:pPr>
              <w:pStyle w:val="TableParagraph"/>
              <w:ind w:right="91"/>
              <w:jc w:val="right"/>
              <w:rPr>
                <w:rFonts w:ascii="Times New Roman"/>
                <w:sz w:val="20"/>
              </w:rPr>
            </w:pPr>
            <w:r>
              <w:rPr>
                <w:rFonts w:ascii="Times New Roman"/>
                <w:spacing w:val="-4"/>
                <w:sz w:val="20"/>
              </w:rPr>
              <w:t>0,00</w:t>
            </w:r>
          </w:p>
        </w:tc>
      </w:tr>
      <w:tr>
        <w:trPr>
          <w:trHeight w:val="460" w:hRule="atLeast"/>
        </w:trPr>
        <w:tc>
          <w:tcPr>
            <w:tcW w:w="629" w:type="dxa"/>
          </w:tcPr>
          <w:p>
            <w:pPr>
              <w:pStyle w:val="TableParagraph"/>
              <w:ind w:left="17"/>
              <w:jc w:val="center"/>
              <w:rPr>
                <w:rFonts w:ascii="Times New Roman"/>
                <w:sz w:val="20"/>
              </w:rPr>
            </w:pPr>
            <w:r>
              <w:rPr>
                <w:rFonts w:ascii="Times New Roman"/>
                <w:spacing w:val="-5"/>
                <w:sz w:val="20"/>
              </w:rPr>
              <w:t>32.</w:t>
            </w:r>
          </w:p>
        </w:tc>
        <w:tc>
          <w:tcPr>
            <w:tcW w:w="2000" w:type="dxa"/>
          </w:tcPr>
          <w:p>
            <w:pPr>
              <w:pStyle w:val="TableParagraph"/>
              <w:spacing w:line="230" w:lineRule="exact"/>
              <w:ind w:left="107" w:right="588"/>
              <w:rPr>
                <w:rFonts w:ascii="Times New Roman" w:hAnsi="Times New Roman"/>
                <w:sz w:val="20"/>
              </w:rPr>
            </w:pPr>
            <w:r>
              <w:rPr>
                <w:rFonts w:ascii="Times New Roman" w:hAnsi="Times New Roman"/>
                <w:sz w:val="20"/>
              </w:rPr>
              <w:t>Tvrđava</w:t>
            </w:r>
            <w:r>
              <w:rPr>
                <w:rFonts w:ascii="Times New Roman" w:hAnsi="Times New Roman"/>
                <w:spacing w:val="-13"/>
                <w:sz w:val="20"/>
              </w:rPr>
              <w:t> </w:t>
            </w:r>
            <w:r>
              <w:rPr>
                <w:rFonts w:ascii="Times New Roman" w:hAnsi="Times New Roman"/>
                <w:sz w:val="20"/>
              </w:rPr>
              <w:t>kulture </w:t>
            </w:r>
            <w:r>
              <w:rPr>
                <w:rFonts w:ascii="Times New Roman" w:hAnsi="Times New Roman"/>
                <w:spacing w:val="-2"/>
                <w:sz w:val="20"/>
              </w:rPr>
              <w:t>Šibenik</w:t>
            </w:r>
          </w:p>
        </w:tc>
        <w:tc>
          <w:tcPr>
            <w:tcW w:w="2797" w:type="dxa"/>
          </w:tcPr>
          <w:p>
            <w:pPr>
              <w:pStyle w:val="TableParagraph"/>
              <w:ind w:left="107"/>
              <w:rPr>
                <w:rFonts w:ascii="Times New Roman"/>
                <w:sz w:val="20"/>
              </w:rPr>
            </w:pPr>
            <w:r>
              <w:rPr>
                <w:rFonts w:ascii="Times New Roman"/>
                <w:spacing w:val="-2"/>
                <w:sz w:val="20"/>
              </w:rPr>
              <w:t>Fortic</w:t>
            </w:r>
          </w:p>
        </w:tc>
        <w:tc>
          <w:tcPr>
            <w:tcW w:w="2652" w:type="dxa"/>
          </w:tcPr>
          <w:p>
            <w:pPr>
              <w:pStyle w:val="TableParagraph"/>
              <w:spacing w:line="230" w:lineRule="exact"/>
              <w:ind w:left="106"/>
              <w:rPr>
                <w:rFonts w:ascii="Times New Roman" w:hAnsi="Times New Roman"/>
                <w:sz w:val="20"/>
              </w:rPr>
            </w:pPr>
            <w:r>
              <w:rPr>
                <w:rFonts w:ascii="Times New Roman" w:hAnsi="Times New Roman"/>
                <w:sz w:val="20"/>
              </w:rPr>
              <w:t>Interreg</w:t>
            </w:r>
            <w:r>
              <w:rPr>
                <w:rFonts w:ascii="Times New Roman" w:hAnsi="Times New Roman"/>
                <w:spacing w:val="-10"/>
                <w:sz w:val="20"/>
              </w:rPr>
              <w:t> </w:t>
            </w:r>
            <w:r>
              <w:rPr>
                <w:rFonts w:ascii="Times New Roman" w:hAnsi="Times New Roman"/>
                <w:sz w:val="20"/>
              </w:rPr>
              <w:t>Italy</w:t>
            </w:r>
            <w:r>
              <w:rPr>
                <w:rFonts w:ascii="Times New Roman" w:hAnsi="Times New Roman"/>
                <w:spacing w:val="-7"/>
                <w:sz w:val="20"/>
              </w:rPr>
              <w:t> </w:t>
            </w:r>
            <w:r>
              <w:rPr>
                <w:rFonts w:ascii="Times New Roman" w:hAnsi="Times New Roman"/>
                <w:sz w:val="20"/>
              </w:rPr>
              <w:t>–</w:t>
            </w:r>
            <w:r>
              <w:rPr>
                <w:rFonts w:ascii="Times New Roman" w:hAnsi="Times New Roman"/>
                <w:spacing w:val="-9"/>
                <w:sz w:val="20"/>
              </w:rPr>
              <w:t> </w:t>
            </w:r>
            <w:r>
              <w:rPr>
                <w:rFonts w:ascii="Times New Roman" w:hAnsi="Times New Roman"/>
                <w:sz w:val="20"/>
              </w:rPr>
              <w:t>Croatia</w:t>
            </w:r>
            <w:r>
              <w:rPr>
                <w:rFonts w:ascii="Times New Roman" w:hAnsi="Times New Roman"/>
                <w:spacing w:val="-11"/>
                <w:sz w:val="20"/>
              </w:rPr>
              <w:t> </w:t>
            </w:r>
            <w:r>
              <w:rPr>
                <w:rFonts w:ascii="Times New Roman" w:hAnsi="Times New Roman"/>
                <w:sz w:val="20"/>
              </w:rPr>
              <w:t>2021- </w:t>
            </w:r>
            <w:r>
              <w:rPr>
                <w:rFonts w:ascii="Times New Roman" w:hAnsi="Times New Roman"/>
                <w:spacing w:val="-4"/>
                <w:sz w:val="20"/>
              </w:rPr>
              <w:t>2027</w:t>
            </w:r>
          </w:p>
        </w:tc>
        <w:tc>
          <w:tcPr>
            <w:tcW w:w="1419" w:type="dxa"/>
          </w:tcPr>
          <w:p>
            <w:pPr>
              <w:pStyle w:val="TableParagraph"/>
              <w:ind w:right="92"/>
              <w:jc w:val="right"/>
              <w:rPr>
                <w:rFonts w:ascii="Times New Roman"/>
                <w:sz w:val="20"/>
              </w:rPr>
            </w:pPr>
            <w:r>
              <w:rPr>
                <w:rFonts w:ascii="Times New Roman"/>
                <w:spacing w:val="-2"/>
                <w:sz w:val="20"/>
              </w:rPr>
              <w:t>197.854,88</w:t>
            </w:r>
          </w:p>
        </w:tc>
        <w:tc>
          <w:tcPr>
            <w:tcW w:w="1416" w:type="dxa"/>
          </w:tcPr>
          <w:p>
            <w:pPr>
              <w:pStyle w:val="TableParagraph"/>
              <w:ind w:right="94"/>
              <w:jc w:val="right"/>
              <w:rPr>
                <w:rFonts w:ascii="Times New Roman"/>
                <w:sz w:val="20"/>
              </w:rPr>
            </w:pPr>
            <w:r>
              <w:rPr>
                <w:rFonts w:ascii="Times New Roman"/>
                <w:spacing w:val="-4"/>
                <w:sz w:val="20"/>
              </w:rPr>
              <w:t>0,00</w:t>
            </w:r>
          </w:p>
        </w:tc>
        <w:tc>
          <w:tcPr>
            <w:tcW w:w="1277" w:type="dxa"/>
          </w:tcPr>
          <w:p>
            <w:pPr>
              <w:pStyle w:val="TableParagraph"/>
              <w:ind w:right="92"/>
              <w:jc w:val="right"/>
              <w:rPr>
                <w:rFonts w:ascii="Times New Roman"/>
                <w:sz w:val="20"/>
              </w:rPr>
            </w:pPr>
            <w:r>
              <w:rPr>
                <w:rFonts w:ascii="Times New Roman"/>
                <w:spacing w:val="-4"/>
                <w:sz w:val="20"/>
              </w:rPr>
              <w:t>0,00</w:t>
            </w:r>
          </w:p>
        </w:tc>
        <w:tc>
          <w:tcPr>
            <w:tcW w:w="1274" w:type="dxa"/>
          </w:tcPr>
          <w:p>
            <w:pPr>
              <w:pStyle w:val="TableParagraph"/>
              <w:ind w:right="91"/>
              <w:jc w:val="right"/>
              <w:rPr>
                <w:rFonts w:ascii="Times New Roman"/>
                <w:sz w:val="20"/>
              </w:rPr>
            </w:pPr>
            <w:r>
              <w:rPr>
                <w:rFonts w:ascii="Times New Roman"/>
                <w:spacing w:val="-2"/>
                <w:sz w:val="20"/>
              </w:rPr>
              <w:t>10.269,83</w:t>
            </w:r>
          </w:p>
        </w:tc>
        <w:tc>
          <w:tcPr>
            <w:tcW w:w="1135" w:type="dxa"/>
          </w:tcPr>
          <w:p>
            <w:pPr>
              <w:pStyle w:val="TableParagraph"/>
              <w:ind w:right="93"/>
              <w:jc w:val="right"/>
              <w:rPr>
                <w:rFonts w:ascii="Times New Roman"/>
                <w:sz w:val="20"/>
              </w:rPr>
            </w:pPr>
            <w:r>
              <w:rPr>
                <w:rFonts w:ascii="Times New Roman"/>
                <w:spacing w:val="-2"/>
                <w:sz w:val="20"/>
              </w:rPr>
              <w:t>1.200,00</w:t>
            </w:r>
          </w:p>
        </w:tc>
        <w:tc>
          <w:tcPr>
            <w:tcW w:w="1299" w:type="dxa"/>
          </w:tcPr>
          <w:p>
            <w:pPr>
              <w:pStyle w:val="TableParagraph"/>
              <w:ind w:right="91"/>
              <w:jc w:val="right"/>
              <w:rPr>
                <w:rFonts w:ascii="Times New Roman"/>
                <w:sz w:val="20"/>
              </w:rPr>
            </w:pPr>
            <w:r>
              <w:rPr>
                <w:rFonts w:ascii="Times New Roman"/>
                <w:spacing w:val="-4"/>
                <w:sz w:val="20"/>
              </w:rPr>
              <w:t>0,00</w:t>
            </w:r>
          </w:p>
        </w:tc>
      </w:tr>
      <w:tr>
        <w:trPr>
          <w:trHeight w:val="691" w:hRule="atLeast"/>
        </w:trPr>
        <w:tc>
          <w:tcPr>
            <w:tcW w:w="629" w:type="dxa"/>
          </w:tcPr>
          <w:p>
            <w:pPr>
              <w:pStyle w:val="TableParagraph"/>
              <w:ind w:left="17"/>
              <w:jc w:val="center"/>
              <w:rPr>
                <w:rFonts w:ascii="Times New Roman"/>
                <w:sz w:val="20"/>
              </w:rPr>
            </w:pPr>
            <w:r>
              <w:rPr>
                <w:rFonts w:ascii="Times New Roman"/>
                <w:spacing w:val="-5"/>
                <w:sz w:val="20"/>
              </w:rPr>
              <w:t>33.</w:t>
            </w:r>
          </w:p>
        </w:tc>
        <w:tc>
          <w:tcPr>
            <w:tcW w:w="2000" w:type="dxa"/>
          </w:tcPr>
          <w:p>
            <w:pPr>
              <w:pStyle w:val="TableParagraph"/>
              <w:ind w:left="107" w:right="588"/>
              <w:rPr>
                <w:rFonts w:ascii="Times New Roman" w:hAnsi="Times New Roman"/>
                <w:sz w:val="20"/>
              </w:rPr>
            </w:pPr>
            <w:r>
              <w:rPr>
                <w:rFonts w:ascii="Times New Roman" w:hAnsi="Times New Roman"/>
                <w:sz w:val="20"/>
              </w:rPr>
              <w:t>Tvrđava</w:t>
            </w:r>
            <w:r>
              <w:rPr>
                <w:rFonts w:ascii="Times New Roman" w:hAnsi="Times New Roman"/>
                <w:spacing w:val="-13"/>
                <w:sz w:val="20"/>
              </w:rPr>
              <w:t> </w:t>
            </w:r>
            <w:r>
              <w:rPr>
                <w:rFonts w:ascii="Times New Roman" w:hAnsi="Times New Roman"/>
                <w:sz w:val="20"/>
              </w:rPr>
              <w:t>kulture </w:t>
            </w:r>
            <w:r>
              <w:rPr>
                <w:rFonts w:ascii="Times New Roman" w:hAnsi="Times New Roman"/>
                <w:spacing w:val="-2"/>
                <w:sz w:val="20"/>
              </w:rPr>
              <w:t>Šibenik</w:t>
            </w:r>
          </w:p>
        </w:tc>
        <w:tc>
          <w:tcPr>
            <w:tcW w:w="2797" w:type="dxa"/>
          </w:tcPr>
          <w:p>
            <w:pPr>
              <w:pStyle w:val="TableParagraph"/>
              <w:ind w:left="107"/>
              <w:rPr>
                <w:rFonts w:ascii="Times New Roman"/>
                <w:sz w:val="20"/>
              </w:rPr>
            </w:pPr>
            <w:r>
              <w:rPr>
                <w:rFonts w:ascii="Times New Roman"/>
                <w:sz w:val="20"/>
              </w:rPr>
              <w:t>Gifts</w:t>
            </w:r>
            <w:r>
              <w:rPr>
                <w:rFonts w:ascii="Times New Roman"/>
                <w:spacing w:val="-6"/>
                <w:sz w:val="20"/>
              </w:rPr>
              <w:t> </w:t>
            </w:r>
            <w:r>
              <w:rPr>
                <w:rFonts w:ascii="Times New Roman"/>
                <w:spacing w:val="-5"/>
                <w:sz w:val="20"/>
              </w:rPr>
              <w:t>Net</w:t>
            </w:r>
          </w:p>
        </w:tc>
        <w:tc>
          <w:tcPr>
            <w:tcW w:w="2652" w:type="dxa"/>
          </w:tcPr>
          <w:p>
            <w:pPr>
              <w:pStyle w:val="TableParagraph"/>
              <w:ind w:left="106"/>
              <w:rPr>
                <w:rFonts w:ascii="Times New Roman"/>
                <w:sz w:val="20"/>
              </w:rPr>
            </w:pPr>
            <w:r>
              <w:rPr>
                <w:rFonts w:ascii="Times New Roman"/>
                <w:sz w:val="20"/>
              </w:rPr>
              <w:t>Interreg</w:t>
            </w:r>
            <w:r>
              <w:rPr>
                <w:rFonts w:ascii="Times New Roman"/>
                <w:spacing w:val="-3"/>
                <w:sz w:val="20"/>
              </w:rPr>
              <w:t> </w:t>
            </w:r>
            <w:r>
              <w:rPr>
                <w:rFonts w:ascii="Times New Roman"/>
                <w:sz w:val="20"/>
              </w:rPr>
              <w:t>Vi-A</w:t>
            </w:r>
            <w:r>
              <w:rPr>
                <w:rFonts w:ascii="Times New Roman"/>
                <w:spacing w:val="-7"/>
                <w:sz w:val="20"/>
              </w:rPr>
              <w:t> </w:t>
            </w:r>
            <w:r>
              <w:rPr>
                <w:rFonts w:ascii="Times New Roman"/>
                <w:sz w:val="20"/>
              </w:rPr>
              <w:t>IPA</w:t>
            </w:r>
            <w:r>
              <w:rPr>
                <w:rFonts w:ascii="Times New Roman"/>
                <w:spacing w:val="-6"/>
                <w:sz w:val="20"/>
              </w:rPr>
              <w:t> </w:t>
            </w:r>
            <w:r>
              <w:rPr>
                <w:rFonts w:ascii="Times New Roman"/>
                <w:sz w:val="20"/>
              </w:rPr>
              <w:t>Hrvatska</w:t>
            </w:r>
            <w:r>
              <w:rPr>
                <w:rFonts w:ascii="Times New Roman"/>
                <w:spacing w:val="-3"/>
                <w:sz w:val="20"/>
              </w:rPr>
              <w:t> </w:t>
            </w:r>
            <w:r>
              <w:rPr>
                <w:rFonts w:ascii="Times New Roman"/>
                <w:spacing w:val="-10"/>
                <w:sz w:val="20"/>
              </w:rPr>
              <w:t>-</w:t>
            </w:r>
          </w:p>
          <w:p>
            <w:pPr>
              <w:pStyle w:val="TableParagraph"/>
              <w:spacing w:line="230" w:lineRule="atLeast"/>
              <w:ind w:left="106" w:right="279"/>
              <w:rPr>
                <w:rFonts w:ascii="Times New Roman"/>
                <w:sz w:val="20"/>
              </w:rPr>
            </w:pPr>
            <w:r>
              <w:rPr>
                <w:rFonts w:ascii="Times New Roman"/>
                <w:sz w:val="20"/>
              </w:rPr>
              <w:t>Bosna</w:t>
            </w:r>
            <w:r>
              <w:rPr>
                <w:rFonts w:ascii="Times New Roman"/>
                <w:spacing w:val="-9"/>
                <w:sz w:val="20"/>
              </w:rPr>
              <w:t> </w:t>
            </w:r>
            <w:r>
              <w:rPr>
                <w:rFonts w:ascii="Times New Roman"/>
                <w:sz w:val="20"/>
              </w:rPr>
              <w:t>i</w:t>
            </w:r>
            <w:r>
              <w:rPr>
                <w:rFonts w:ascii="Times New Roman"/>
                <w:spacing w:val="-10"/>
                <w:sz w:val="20"/>
              </w:rPr>
              <w:t> </w:t>
            </w:r>
            <w:r>
              <w:rPr>
                <w:rFonts w:ascii="Times New Roman"/>
                <w:sz w:val="20"/>
              </w:rPr>
              <w:t>Hercegovina</w:t>
            </w:r>
            <w:r>
              <w:rPr>
                <w:rFonts w:ascii="Times New Roman"/>
                <w:spacing w:val="-9"/>
                <w:sz w:val="20"/>
              </w:rPr>
              <w:t> </w:t>
            </w:r>
            <w:r>
              <w:rPr>
                <w:rFonts w:ascii="Times New Roman"/>
                <w:sz w:val="20"/>
              </w:rPr>
              <w:t>-</w:t>
            </w:r>
            <w:r>
              <w:rPr>
                <w:rFonts w:ascii="Times New Roman"/>
                <w:spacing w:val="-9"/>
                <w:sz w:val="20"/>
              </w:rPr>
              <w:t> </w:t>
            </w:r>
            <w:r>
              <w:rPr>
                <w:rFonts w:ascii="Times New Roman"/>
                <w:sz w:val="20"/>
              </w:rPr>
              <w:t>Crna </w:t>
            </w:r>
            <w:r>
              <w:rPr>
                <w:rFonts w:ascii="Times New Roman"/>
                <w:spacing w:val="-4"/>
                <w:sz w:val="20"/>
              </w:rPr>
              <w:t>Gora</w:t>
            </w:r>
          </w:p>
        </w:tc>
        <w:tc>
          <w:tcPr>
            <w:tcW w:w="1419" w:type="dxa"/>
          </w:tcPr>
          <w:p>
            <w:pPr>
              <w:pStyle w:val="TableParagraph"/>
              <w:ind w:right="93"/>
              <w:jc w:val="right"/>
              <w:rPr>
                <w:rFonts w:ascii="Times New Roman"/>
                <w:sz w:val="20"/>
              </w:rPr>
            </w:pPr>
            <w:r>
              <w:rPr>
                <w:rFonts w:ascii="Times New Roman"/>
                <w:spacing w:val="-2"/>
                <w:sz w:val="20"/>
              </w:rPr>
              <w:t>1.907.776,38</w:t>
            </w:r>
          </w:p>
        </w:tc>
        <w:tc>
          <w:tcPr>
            <w:tcW w:w="1416" w:type="dxa"/>
          </w:tcPr>
          <w:p>
            <w:pPr>
              <w:pStyle w:val="TableParagraph"/>
              <w:ind w:right="95"/>
              <w:jc w:val="right"/>
              <w:rPr>
                <w:rFonts w:ascii="Times New Roman"/>
                <w:sz w:val="20"/>
              </w:rPr>
            </w:pPr>
            <w:r>
              <w:rPr>
                <w:rFonts w:ascii="Times New Roman"/>
                <w:spacing w:val="-2"/>
                <w:sz w:val="20"/>
              </w:rPr>
              <w:t>567.910,70</w:t>
            </w:r>
          </w:p>
        </w:tc>
        <w:tc>
          <w:tcPr>
            <w:tcW w:w="1277" w:type="dxa"/>
          </w:tcPr>
          <w:p>
            <w:pPr>
              <w:pStyle w:val="TableParagraph"/>
              <w:ind w:right="92"/>
              <w:jc w:val="right"/>
              <w:rPr>
                <w:rFonts w:ascii="Times New Roman"/>
                <w:sz w:val="20"/>
              </w:rPr>
            </w:pPr>
            <w:r>
              <w:rPr>
                <w:rFonts w:ascii="Times New Roman"/>
                <w:spacing w:val="-2"/>
                <w:sz w:val="20"/>
              </w:rPr>
              <w:t>561.110,70</w:t>
            </w:r>
          </w:p>
        </w:tc>
        <w:tc>
          <w:tcPr>
            <w:tcW w:w="1274" w:type="dxa"/>
          </w:tcPr>
          <w:p>
            <w:pPr>
              <w:pStyle w:val="TableParagraph"/>
              <w:ind w:right="91"/>
              <w:jc w:val="right"/>
              <w:rPr>
                <w:rFonts w:ascii="Times New Roman"/>
                <w:sz w:val="20"/>
              </w:rPr>
            </w:pPr>
            <w:r>
              <w:rPr>
                <w:rFonts w:ascii="Times New Roman"/>
                <w:spacing w:val="-2"/>
                <w:sz w:val="20"/>
              </w:rPr>
              <w:t>375.860,68</w:t>
            </w:r>
          </w:p>
        </w:tc>
        <w:tc>
          <w:tcPr>
            <w:tcW w:w="1135" w:type="dxa"/>
          </w:tcPr>
          <w:p>
            <w:pPr>
              <w:pStyle w:val="TableParagraph"/>
              <w:ind w:right="93"/>
              <w:jc w:val="right"/>
              <w:rPr>
                <w:rFonts w:ascii="Times New Roman"/>
                <w:sz w:val="20"/>
              </w:rPr>
            </w:pPr>
            <w:r>
              <w:rPr>
                <w:rFonts w:ascii="Times New Roman"/>
                <w:spacing w:val="-4"/>
                <w:sz w:val="20"/>
              </w:rPr>
              <w:t>0,00</w:t>
            </w:r>
          </w:p>
        </w:tc>
        <w:tc>
          <w:tcPr>
            <w:tcW w:w="1299" w:type="dxa"/>
          </w:tcPr>
          <w:p>
            <w:pPr>
              <w:pStyle w:val="TableParagraph"/>
              <w:ind w:right="91"/>
              <w:jc w:val="right"/>
              <w:rPr>
                <w:rFonts w:ascii="Times New Roman"/>
                <w:sz w:val="20"/>
              </w:rPr>
            </w:pPr>
            <w:r>
              <w:rPr>
                <w:rFonts w:ascii="Times New Roman"/>
                <w:spacing w:val="-4"/>
                <w:sz w:val="20"/>
              </w:rPr>
              <w:t>0,00</w:t>
            </w:r>
          </w:p>
        </w:tc>
      </w:tr>
      <w:tr>
        <w:trPr>
          <w:trHeight w:val="460" w:hRule="atLeast"/>
        </w:trPr>
        <w:tc>
          <w:tcPr>
            <w:tcW w:w="629" w:type="dxa"/>
          </w:tcPr>
          <w:p>
            <w:pPr>
              <w:pStyle w:val="TableParagraph"/>
              <w:ind w:left="17"/>
              <w:jc w:val="center"/>
              <w:rPr>
                <w:rFonts w:ascii="Times New Roman"/>
                <w:sz w:val="20"/>
              </w:rPr>
            </w:pPr>
            <w:r>
              <w:rPr>
                <w:rFonts w:ascii="Times New Roman"/>
                <w:spacing w:val="-5"/>
                <w:sz w:val="20"/>
              </w:rPr>
              <w:t>34.</w:t>
            </w:r>
          </w:p>
        </w:tc>
        <w:tc>
          <w:tcPr>
            <w:tcW w:w="2000" w:type="dxa"/>
          </w:tcPr>
          <w:p>
            <w:pPr>
              <w:pStyle w:val="TableParagraph"/>
              <w:spacing w:line="230" w:lineRule="exact"/>
              <w:ind w:left="107" w:right="588"/>
              <w:rPr>
                <w:rFonts w:ascii="Times New Roman" w:hAnsi="Times New Roman"/>
                <w:sz w:val="20"/>
              </w:rPr>
            </w:pPr>
            <w:r>
              <w:rPr>
                <w:rFonts w:ascii="Times New Roman" w:hAnsi="Times New Roman"/>
                <w:sz w:val="20"/>
              </w:rPr>
              <w:t>Tvrđava</w:t>
            </w:r>
            <w:r>
              <w:rPr>
                <w:rFonts w:ascii="Times New Roman" w:hAnsi="Times New Roman"/>
                <w:spacing w:val="-13"/>
                <w:sz w:val="20"/>
              </w:rPr>
              <w:t> </w:t>
            </w:r>
            <w:r>
              <w:rPr>
                <w:rFonts w:ascii="Times New Roman" w:hAnsi="Times New Roman"/>
                <w:sz w:val="20"/>
              </w:rPr>
              <w:t>kulture </w:t>
            </w:r>
            <w:r>
              <w:rPr>
                <w:rFonts w:ascii="Times New Roman" w:hAnsi="Times New Roman"/>
                <w:spacing w:val="-2"/>
                <w:sz w:val="20"/>
              </w:rPr>
              <w:t>Šibenik</w:t>
            </w:r>
          </w:p>
        </w:tc>
        <w:tc>
          <w:tcPr>
            <w:tcW w:w="2797" w:type="dxa"/>
          </w:tcPr>
          <w:p>
            <w:pPr>
              <w:pStyle w:val="TableParagraph"/>
              <w:ind w:left="107"/>
              <w:rPr>
                <w:rFonts w:ascii="Times New Roman"/>
                <w:sz w:val="20"/>
              </w:rPr>
            </w:pPr>
            <w:r>
              <w:rPr>
                <w:rFonts w:ascii="Times New Roman"/>
                <w:sz w:val="20"/>
              </w:rPr>
              <w:t>Erasmus</w:t>
            </w:r>
            <w:r>
              <w:rPr>
                <w:rFonts w:ascii="Times New Roman"/>
                <w:spacing w:val="-8"/>
                <w:sz w:val="20"/>
              </w:rPr>
              <w:t> </w:t>
            </w:r>
            <w:r>
              <w:rPr>
                <w:rFonts w:ascii="Times New Roman"/>
                <w:sz w:val="20"/>
              </w:rPr>
              <w:t>+</w:t>
            </w:r>
            <w:r>
              <w:rPr>
                <w:rFonts w:ascii="Times New Roman"/>
                <w:spacing w:val="-6"/>
                <w:sz w:val="20"/>
              </w:rPr>
              <w:t> </w:t>
            </w:r>
            <w:r>
              <w:rPr>
                <w:rFonts w:ascii="Times New Roman"/>
                <w:sz w:val="20"/>
              </w:rPr>
              <w:t>Sustain4seniors</w:t>
            </w:r>
            <w:r>
              <w:rPr>
                <w:rFonts w:ascii="Times New Roman"/>
                <w:spacing w:val="-7"/>
                <w:sz w:val="20"/>
              </w:rPr>
              <w:t> </w:t>
            </w:r>
            <w:r>
              <w:rPr>
                <w:rFonts w:ascii="Times New Roman"/>
                <w:spacing w:val="-5"/>
                <w:sz w:val="20"/>
              </w:rPr>
              <w:t>Hub</w:t>
            </w:r>
          </w:p>
        </w:tc>
        <w:tc>
          <w:tcPr>
            <w:tcW w:w="2652" w:type="dxa"/>
          </w:tcPr>
          <w:p>
            <w:pPr>
              <w:pStyle w:val="TableParagraph"/>
              <w:ind w:left="106"/>
              <w:rPr>
                <w:rFonts w:ascii="Times New Roman"/>
                <w:sz w:val="20"/>
              </w:rPr>
            </w:pPr>
            <w:r>
              <w:rPr>
                <w:rFonts w:ascii="Times New Roman"/>
                <w:sz w:val="20"/>
              </w:rPr>
              <w:t>Europski</w:t>
            </w:r>
            <w:r>
              <w:rPr>
                <w:rFonts w:ascii="Times New Roman"/>
                <w:spacing w:val="-6"/>
                <w:sz w:val="20"/>
              </w:rPr>
              <w:t> </w:t>
            </w:r>
            <w:r>
              <w:rPr>
                <w:rFonts w:ascii="Times New Roman"/>
                <w:sz w:val="20"/>
              </w:rPr>
              <w:t>socijalni</w:t>
            </w:r>
            <w:r>
              <w:rPr>
                <w:rFonts w:ascii="Times New Roman"/>
                <w:spacing w:val="-6"/>
                <w:sz w:val="20"/>
              </w:rPr>
              <w:t> </w:t>
            </w:r>
            <w:r>
              <w:rPr>
                <w:rFonts w:ascii="Times New Roman"/>
                <w:spacing w:val="-4"/>
                <w:sz w:val="20"/>
              </w:rPr>
              <w:t>fond</w:t>
            </w:r>
          </w:p>
        </w:tc>
        <w:tc>
          <w:tcPr>
            <w:tcW w:w="1419" w:type="dxa"/>
          </w:tcPr>
          <w:p>
            <w:pPr>
              <w:pStyle w:val="TableParagraph"/>
              <w:ind w:right="92"/>
              <w:jc w:val="right"/>
              <w:rPr>
                <w:rFonts w:ascii="Times New Roman"/>
                <w:sz w:val="20"/>
              </w:rPr>
            </w:pPr>
            <w:r>
              <w:rPr>
                <w:rFonts w:ascii="Times New Roman"/>
                <w:spacing w:val="-2"/>
                <w:sz w:val="20"/>
              </w:rPr>
              <w:t>60.000,00</w:t>
            </w:r>
          </w:p>
        </w:tc>
        <w:tc>
          <w:tcPr>
            <w:tcW w:w="1416" w:type="dxa"/>
          </w:tcPr>
          <w:p>
            <w:pPr>
              <w:pStyle w:val="TableParagraph"/>
              <w:ind w:right="94"/>
              <w:jc w:val="right"/>
              <w:rPr>
                <w:rFonts w:ascii="Times New Roman"/>
                <w:sz w:val="20"/>
              </w:rPr>
            </w:pPr>
            <w:r>
              <w:rPr>
                <w:rFonts w:ascii="Times New Roman"/>
                <w:spacing w:val="-2"/>
                <w:sz w:val="20"/>
              </w:rPr>
              <w:t>48.000,00</w:t>
            </w:r>
          </w:p>
        </w:tc>
        <w:tc>
          <w:tcPr>
            <w:tcW w:w="1277" w:type="dxa"/>
          </w:tcPr>
          <w:p>
            <w:pPr>
              <w:pStyle w:val="TableParagraph"/>
              <w:ind w:right="92"/>
              <w:jc w:val="right"/>
              <w:rPr>
                <w:rFonts w:ascii="Times New Roman"/>
                <w:sz w:val="20"/>
              </w:rPr>
            </w:pPr>
            <w:r>
              <w:rPr>
                <w:rFonts w:ascii="Times New Roman"/>
                <w:spacing w:val="-2"/>
                <w:sz w:val="20"/>
              </w:rPr>
              <w:t>4.800,00</w:t>
            </w:r>
          </w:p>
        </w:tc>
        <w:tc>
          <w:tcPr>
            <w:tcW w:w="1274" w:type="dxa"/>
          </w:tcPr>
          <w:p>
            <w:pPr>
              <w:pStyle w:val="TableParagraph"/>
              <w:ind w:right="91"/>
              <w:jc w:val="right"/>
              <w:rPr>
                <w:rFonts w:ascii="Times New Roman"/>
                <w:sz w:val="20"/>
              </w:rPr>
            </w:pPr>
            <w:r>
              <w:rPr>
                <w:rFonts w:ascii="Times New Roman"/>
                <w:spacing w:val="-2"/>
                <w:sz w:val="20"/>
              </w:rPr>
              <w:t>43.907,23</w:t>
            </w:r>
          </w:p>
        </w:tc>
        <w:tc>
          <w:tcPr>
            <w:tcW w:w="1135" w:type="dxa"/>
          </w:tcPr>
          <w:p>
            <w:pPr>
              <w:pStyle w:val="TableParagraph"/>
              <w:ind w:right="93"/>
              <w:jc w:val="right"/>
              <w:rPr>
                <w:rFonts w:ascii="Times New Roman"/>
                <w:sz w:val="20"/>
              </w:rPr>
            </w:pPr>
            <w:r>
              <w:rPr>
                <w:rFonts w:ascii="Times New Roman"/>
                <w:spacing w:val="-2"/>
                <w:sz w:val="20"/>
              </w:rPr>
              <w:t>12.000,00</w:t>
            </w:r>
          </w:p>
        </w:tc>
        <w:tc>
          <w:tcPr>
            <w:tcW w:w="1299" w:type="dxa"/>
          </w:tcPr>
          <w:p>
            <w:pPr>
              <w:pStyle w:val="TableParagraph"/>
              <w:ind w:right="91"/>
              <w:jc w:val="right"/>
              <w:rPr>
                <w:rFonts w:ascii="Times New Roman"/>
                <w:sz w:val="20"/>
              </w:rPr>
            </w:pPr>
            <w:r>
              <w:rPr>
                <w:rFonts w:ascii="Times New Roman"/>
                <w:spacing w:val="-4"/>
                <w:sz w:val="20"/>
              </w:rPr>
              <w:t>0,00</w:t>
            </w:r>
          </w:p>
        </w:tc>
      </w:tr>
      <w:tr>
        <w:trPr>
          <w:trHeight w:val="460" w:hRule="atLeast"/>
        </w:trPr>
        <w:tc>
          <w:tcPr>
            <w:tcW w:w="629" w:type="dxa"/>
          </w:tcPr>
          <w:p>
            <w:pPr>
              <w:pStyle w:val="TableParagraph"/>
              <w:ind w:left="17"/>
              <w:jc w:val="center"/>
              <w:rPr>
                <w:rFonts w:ascii="Times New Roman"/>
                <w:sz w:val="20"/>
              </w:rPr>
            </w:pPr>
            <w:r>
              <w:rPr>
                <w:rFonts w:ascii="Times New Roman"/>
                <w:spacing w:val="-5"/>
                <w:sz w:val="20"/>
              </w:rPr>
              <w:t>35.</w:t>
            </w:r>
          </w:p>
        </w:tc>
        <w:tc>
          <w:tcPr>
            <w:tcW w:w="2000" w:type="dxa"/>
          </w:tcPr>
          <w:p>
            <w:pPr>
              <w:pStyle w:val="TableParagraph"/>
              <w:spacing w:line="230" w:lineRule="exact"/>
              <w:ind w:left="107" w:right="588"/>
              <w:rPr>
                <w:rFonts w:ascii="Times New Roman" w:hAnsi="Times New Roman"/>
                <w:sz w:val="20"/>
              </w:rPr>
            </w:pPr>
            <w:r>
              <w:rPr>
                <w:rFonts w:ascii="Times New Roman" w:hAnsi="Times New Roman"/>
                <w:sz w:val="20"/>
              </w:rPr>
              <w:t>Tvrđava</w:t>
            </w:r>
            <w:r>
              <w:rPr>
                <w:rFonts w:ascii="Times New Roman" w:hAnsi="Times New Roman"/>
                <w:spacing w:val="-13"/>
                <w:sz w:val="20"/>
              </w:rPr>
              <w:t> </w:t>
            </w:r>
            <w:r>
              <w:rPr>
                <w:rFonts w:ascii="Times New Roman" w:hAnsi="Times New Roman"/>
                <w:sz w:val="20"/>
              </w:rPr>
              <w:t>kulture </w:t>
            </w:r>
            <w:r>
              <w:rPr>
                <w:rFonts w:ascii="Times New Roman" w:hAnsi="Times New Roman"/>
                <w:spacing w:val="-2"/>
                <w:sz w:val="20"/>
              </w:rPr>
              <w:t>Šibenik</w:t>
            </w:r>
          </w:p>
        </w:tc>
        <w:tc>
          <w:tcPr>
            <w:tcW w:w="2797" w:type="dxa"/>
          </w:tcPr>
          <w:p>
            <w:pPr>
              <w:pStyle w:val="TableParagraph"/>
              <w:ind w:left="107"/>
              <w:rPr>
                <w:rFonts w:ascii="Times New Roman"/>
                <w:sz w:val="20"/>
              </w:rPr>
            </w:pPr>
            <w:r>
              <w:rPr>
                <w:rFonts w:ascii="Times New Roman"/>
                <w:sz w:val="20"/>
              </w:rPr>
              <w:t>Erasmus</w:t>
            </w:r>
            <w:r>
              <w:rPr>
                <w:rFonts w:ascii="Times New Roman"/>
                <w:spacing w:val="-7"/>
                <w:sz w:val="20"/>
              </w:rPr>
              <w:t> </w:t>
            </w:r>
            <w:r>
              <w:rPr>
                <w:rFonts w:ascii="Times New Roman"/>
                <w:sz w:val="20"/>
              </w:rPr>
              <w:t>+</w:t>
            </w:r>
            <w:r>
              <w:rPr>
                <w:rFonts w:ascii="Times New Roman"/>
                <w:spacing w:val="-5"/>
                <w:sz w:val="20"/>
              </w:rPr>
              <w:t> </w:t>
            </w:r>
            <w:r>
              <w:rPr>
                <w:rFonts w:ascii="Times New Roman"/>
                <w:sz w:val="20"/>
              </w:rPr>
              <w:t>Sustainable</w:t>
            </w:r>
            <w:r>
              <w:rPr>
                <w:rFonts w:ascii="Times New Roman"/>
                <w:spacing w:val="-5"/>
                <w:sz w:val="20"/>
              </w:rPr>
              <w:t> </w:t>
            </w:r>
            <w:r>
              <w:rPr>
                <w:rFonts w:ascii="Times New Roman"/>
                <w:spacing w:val="-2"/>
                <w:sz w:val="20"/>
              </w:rPr>
              <w:t>islands</w:t>
            </w:r>
          </w:p>
        </w:tc>
        <w:tc>
          <w:tcPr>
            <w:tcW w:w="2652" w:type="dxa"/>
          </w:tcPr>
          <w:p>
            <w:pPr>
              <w:pStyle w:val="TableParagraph"/>
              <w:ind w:left="106"/>
              <w:rPr>
                <w:rFonts w:ascii="Times New Roman"/>
                <w:sz w:val="20"/>
              </w:rPr>
            </w:pPr>
            <w:r>
              <w:rPr>
                <w:rFonts w:ascii="Times New Roman"/>
                <w:sz w:val="20"/>
              </w:rPr>
              <w:t>Europski</w:t>
            </w:r>
            <w:r>
              <w:rPr>
                <w:rFonts w:ascii="Times New Roman"/>
                <w:spacing w:val="-6"/>
                <w:sz w:val="20"/>
              </w:rPr>
              <w:t> </w:t>
            </w:r>
            <w:r>
              <w:rPr>
                <w:rFonts w:ascii="Times New Roman"/>
                <w:sz w:val="20"/>
              </w:rPr>
              <w:t>socijalni</w:t>
            </w:r>
            <w:r>
              <w:rPr>
                <w:rFonts w:ascii="Times New Roman"/>
                <w:spacing w:val="-6"/>
                <w:sz w:val="20"/>
              </w:rPr>
              <w:t> </w:t>
            </w:r>
            <w:r>
              <w:rPr>
                <w:rFonts w:ascii="Times New Roman"/>
                <w:spacing w:val="-4"/>
                <w:sz w:val="20"/>
              </w:rPr>
              <w:t>fond</w:t>
            </w:r>
          </w:p>
        </w:tc>
        <w:tc>
          <w:tcPr>
            <w:tcW w:w="1419" w:type="dxa"/>
          </w:tcPr>
          <w:p>
            <w:pPr>
              <w:pStyle w:val="TableParagraph"/>
              <w:ind w:right="92"/>
              <w:jc w:val="right"/>
              <w:rPr>
                <w:rFonts w:ascii="Times New Roman"/>
                <w:sz w:val="20"/>
              </w:rPr>
            </w:pPr>
            <w:r>
              <w:rPr>
                <w:rFonts w:ascii="Times New Roman"/>
                <w:spacing w:val="-2"/>
                <w:sz w:val="20"/>
              </w:rPr>
              <w:t>11.076,00</w:t>
            </w:r>
          </w:p>
        </w:tc>
        <w:tc>
          <w:tcPr>
            <w:tcW w:w="1416" w:type="dxa"/>
          </w:tcPr>
          <w:p>
            <w:pPr>
              <w:pStyle w:val="TableParagraph"/>
              <w:ind w:right="94"/>
              <w:jc w:val="right"/>
              <w:rPr>
                <w:rFonts w:ascii="Times New Roman"/>
                <w:sz w:val="20"/>
              </w:rPr>
            </w:pPr>
            <w:r>
              <w:rPr>
                <w:rFonts w:ascii="Times New Roman"/>
                <w:spacing w:val="-2"/>
                <w:sz w:val="20"/>
              </w:rPr>
              <w:t>8.860,00</w:t>
            </w:r>
          </w:p>
        </w:tc>
        <w:tc>
          <w:tcPr>
            <w:tcW w:w="1277" w:type="dxa"/>
          </w:tcPr>
          <w:p>
            <w:pPr>
              <w:pStyle w:val="TableParagraph"/>
              <w:ind w:right="92"/>
              <w:jc w:val="right"/>
              <w:rPr>
                <w:rFonts w:ascii="Times New Roman"/>
                <w:sz w:val="20"/>
              </w:rPr>
            </w:pPr>
            <w:r>
              <w:rPr>
                <w:rFonts w:ascii="Times New Roman"/>
                <w:spacing w:val="-2"/>
                <w:sz w:val="20"/>
              </w:rPr>
              <w:t>8.860,00</w:t>
            </w:r>
          </w:p>
        </w:tc>
        <w:tc>
          <w:tcPr>
            <w:tcW w:w="1274" w:type="dxa"/>
          </w:tcPr>
          <w:p>
            <w:pPr>
              <w:pStyle w:val="TableParagraph"/>
              <w:ind w:right="91"/>
              <w:jc w:val="right"/>
              <w:rPr>
                <w:rFonts w:ascii="Times New Roman"/>
                <w:sz w:val="20"/>
              </w:rPr>
            </w:pPr>
            <w:r>
              <w:rPr>
                <w:rFonts w:ascii="Times New Roman"/>
                <w:spacing w:val="-2"/>
                <w:sz w:val="20"/>
              </w:rPr>
              <w:t>4.929,30</w:t>
            </w:r>
          </w:p>
        </w:tc>
        <w:tc>
          <w:tcPr>
            <w:tcW w:w="1135" w:type="dxa"/>
          </w:tcPr>
          <w:p>
            <w:pPr>
              <w:pStyle w:val="TableParagraph"/>
              <w:ind w:right="93"/>
              <w:jc w:val="right"/>
              <w:rPr>
                <w:rFonts w:ascii="Times New Roman"/>
                <w:sz w:val="20"/>
              </w:rPr>
            </w:pPr>
            <w:r>
              <w:rPr>
                <w:rFonts w:ascii="Times New Roman"/>
                <w:spacing w:val="-4"/>
                <w:sz w:val="20"/>
              </w:rPr>
              <w:t>0,00</w:t>
            </w:r>
          </w:p>
        </w:tc>
        <w:tc>
          <w:tcPr>
            <w:tcW w:w="1299" w:type="dxa"/>
          </w:tcPr>
          <w:p>
            <w:pPr>
              <w:pStyle w:val="TableParagraph"/>
              <w:ind w:right="91"/>
              <w:jc w:val="right"/>
              <w:rPr>
                <w:rFonts w:ascii="Times New Roman"/>
                <w:sz w:val="20"/>
              </w:rPr>
            </w:pPr>
            <w:r>
              <w:rPr>
                <w:rFonts w:ascii="Times New Roman"/>
                <w:spacing w:val="-4"/>
                <w:sz w:val="20"/>
              </w:rPr>
              <w:t>0,00</w:t>
            </w:r>
          </w:p>
        </w:tc>
      </w:tr>
    </w:tbl>
    <w:p>
      <w:pPr>
        <w:pStyle w:val="TableParagraph"/>
        <w:spacing w:after="0"/>
        <w:jc w:val="right"/>
        <w:rPr>
          <w:rFonts w:ascii="Times New Roman"/>
          <w:sz w:val="20"/>
        </w:rPr>
        <w:sectPr>
          <w:headerReference w:type="default" r:id="rId90"/>
          <w:footerReference w:type="default" r:id="rId91"/>
          <w:pgSz w:w="16840" w:h="11910" w:orient="landscape"/>
          <w:pgMar w:header="0" w:footer="1000" w:top="1340" w:bottom="1200" w:left="360" w:right="360"/>
        </w:sectPr>
      </w:pPr>
    </w:p>
    <w:p>
      <w:pPr>
        <w:pStyle w:val="BodyText"/>
        <w:spacing w:before="69"/>
      </w:pPr>
    </w:p>
    <w:p>
      <w:pPr>
        <w:pStyle w:val="Heading2"/>
        <w:numPr>
          <w:ilvl w:val="1"/>
          <w:numId w:val="1"/>
        </w:numPr>
        <w:tabs>
          <w:tab w:pos="3737" w:val="left" w:leader="none"/>
        </w:tabs>
        <w:spacing w:line="240" w:lineRule="auto" w:before="0" w:after="0"/>
        <w:ind w:left="3737" w:right="0" w:hanging="360"/>
        <w:jc w:val="left"/>
      </w:pPr>
      <w:r>
        <w:rPr/>
        <w:t>IZVJEŠTAJ</w:t>
      </w:r>
      <w:r>
        <w:rPr>
          <w:spacing w:val="-5"/>
        </w:rPr>
        <w:t> </w:t>
      </w:r>
      <w:r>
        <w:rPr/>
        <w:t>O</w:t>
      </w:r>
      <w:r>
        <w:rPr>
          <w:spacing w:val="-3"/>
        </w:rPr>
        <w:t> </w:t>
      </w:r>
      <w:r>
        <w:rPr/>
        <w:t>DANIM</w:t>
      </w:r>
      <w:r>
        <w:rPr>
          <w:spacing w:val="-4"/>
        </w:rPr>
        <w:t> </w:t>
      </w:r>
      <w:r>
        <w:rPr/>
        <w:t>ZAJMOVIMA</w:t>
      </w:r>
      <w:r>
        <w:rPr>
          <w:spacing w:val="-3"/>
        </w:rPr>
        <w:t> </w:t>
      </w:r>
      <w:r>
        <w:rPr/>
        <w:t>I</w:t>
      </w:r>
      <w:r>
        <w:rPr>
          <w:spacing w:val="-4"/>
        </w:rPr>
        <w:t> </w:t>
      </w:r>
      <w:r>
        <w:rPr/>
        <w:t>POTRAŽIVANJIMA</w:t>
      </w:r>
      <w:r>
        <w:rPr>
          <w:spacing w:val="-3"/>
        </w:rPr>
        <w:t> </w:t>
      </w:r>
      <w:r>
        <w:rPr/>
        <w:t>PO</w:t>
      </w:r>
      <w:r>
        <w:rPr>
          <w:spacing w:val="-3"/>
        </w:rPr>
        <w:t> </w:t>
      </w:r>
      <w:r>
        <w:rPr/>
        <w:t>DANIM</w:t>
      </w:r>
      <w:r>
        <w:rPr>
          <w:spacing w:val="-3"/>
        </w:rPr>
        <w:t> </w:t>
      </w:r>
      <w:r>
        <w:rPr>
          <w:spacing w:val="-2"/>
        </w:rPr>
        <w:t>ZAJMOVIMA</w:t>
      </w:r>
    </w:p>
    <w:p>
      <w:pPr>
        <w:pStyle w:val="BodyText"/>
        <w:rPr>
          <w:b/>
        </w:rPr>
      </w:pPr>
    </w:p>
    <w:p>
      <w:pPr>
        <w:pStyle w:val="BodyText"/>
        <w:rPr>
          <w:b/>
        </w:rPr>
      </w:pPr>
    </w:p>
    <w:p>
      <w:pPr>
        <w:pStyle w:val="BodyText"/>
        <w:spacing w:line="276" w:lineRule="auto"/>
        <w:ind w:left="1056" w:right="1056" w:firstLine="360"/>
        <w:jc w:val="both"/>
      </w:pPr>
      <w:r>
        <w:rPr/>
        <w:t>Sukladno</w:t>
      </w:r>
      <w:r>
        <w:rPr>
          <w:spacing w:val="-10"/>
        </w:rPr>
        <w:t> </w:t>
      </w:r>
      <w:r>
        <w:rPr/>
        <w:t>Pravilniku</w:t>
      </w:r>
      <w:r>
        <w:rPr>
          <w:spacing w:val="-9"/>
        </w:rPr>
        <w:t> </w:t>
      </w:r>
      <w:r>
        <w:rPr/>
        <w:t>o</w:t>
      </w:r>
      <w:r>
        <w:rPr>
          <w:spacing w:val="-10"/>
        </w:rPr>
        <w:t> </w:t>
      </w:r>
      <w:r>
        <w:rPr/>
        <w:t>polugodišnjem</w:t>
      </w:r>
      <w:r>
        <w:rPr>
          <w:spacing w:val="-9"/>
        </w:rPr>
        <w:t> </w:t>
      </w:r>
      <w:r>
        <w:rPr/>
        <w:t>i</w:t>
      </w:r>
      <w:r>
        <w:rPr>
          <w:spacing w:val="-9"/>
        </w:rPr>
        <w:t> </w:t>
      </w:r>
      <w:r>
        <w:rPr/>
        <w:t>godišnjem</w:t>
      </w:r>
      <w:r>
        <w:rPr>
          <w:spacing w:val="-10"/>
        </w:rPr>
        <w:t> </w:t>
      </w:r>
      <w:r>
        <w:rPr/>
        <w:t>izvještaju</w:t>
      </w:r>
      <w:r>
        <w:rPr>
          <w:spacing w:val="-9"/>
        </w:rPr>
        <w:t> </w:t>
      </w:r>
      <w:r>
        <w:rPr/>
        <w:t>o</w:t>
      </w:r>
      <w:r>
        <w:rPr>
          <w:spacing w:val="-10"/>
        </w:rPr>
        <w:t> </w:t>
      </w:r>
      <w:r>
        <w:rPr/>
        <w:t>izvršenju</w:t>
      </w:r>
      <w:r>
        <w:rPr>
          <w:spacing w:val="-9"/>
        </w:rPr>
        <w:t> </w:t>
      </w:r>
      <w:r>
        <w:rPr/>
        <w:t>proračuna</w:t>
      </w:r>
      <w:r>
        <w:rPr>
          <w:spacing w:val="-8"/>
        </w:rPr>
        <w:t> </w:t>
      </w:r>
      <w:r>
        <w:rPr/>
        <w:t>i</w:t>
      </w:r>
      <w:r>
        <w:rPr>
          <w:spacing w:val="-9"/>
        </w:rPr>
        <w:t> </w:t>
      </w:r>
      <w:r>
        <w:rPr/>
        <w:t>financijskog</w:t>
      </w:r>
      <w:r>
        <w:rPr>
          <w:spacing w:val="-9"/>
        </w:rPr>
        <w:t> </w:t>
      </w:r>
      <w:r>
        <w:rPr/>
        <w:t>plana</w:t>
      </w:r>
      <w:r>
        <w:rPr>
          <w:spacing w:val="-11"/>
        </w:rPr>
        <w:t> </w:t>
      </w:r>
      <w:r>
        <w:rPr/>
        <w:t>(„Narodne</w:t>
      </w:r>
      <w:r>
        <w:rPr>
          <w:spacing w:val="-11"/>
        </w:rPr>
        <w:t> </w:t>
      </w:r>
      <w:r>
        <w:rPr/>
        <w:t>novine“</w:t>
      </w:r>
      <w:r>
        <w:rPr>
          <w:spacing w:val="-11"/>
        </w:rPr>
        <w:t> </w:t>
      </w:r>
      <w:r>
        <w:rPr/>
        <w:t>broj</w:t>
      </w:r>
      <w:r>
        <w:rPr>
          <w:spacing w:val="-4"/>
        </w:rPr>
        <w:t> </w:t>
      </w:r>
      <w:r>
        <w:rPr/>
        <w:t>85/23)</w:t>
      </w:r>
      <w:r>
        <w:rPr>
          <w:spacing w:val="-10"/>
        </w:rPr>
        <w:t> </w:t>
      </w:r>
      <w:r>
        <w:rPr/>
        <w:t>sastavni dio</w:t>
      </w:r>
      <w:r>
        <w:rPr>
          <w:spacing w:val="-15"/>
        </w:rPr>
        <w:t> </w:t>
      </w:r>
      <w:r>
        <w:rPr/>
        <w:t>godišnjeg</w:t>
      </w:r>
      <w:r>
        <w:rPr>
          <w:spacing w:val="-15"/>
        </w:rPr>
        <w:t> </w:t>
      </w:r>
      <w:r>
        <w:rPr/>
        <w:t>izvještaja</w:t>
      </w:r>
      <w:r>
        <w:rPr>
          <w:spacing w:val="-15"/>
        </w:rPr>
        <w:t> </w:t>
      </w:r>
      <w:r>
        <w:rPr/>
        <w:t>o</w:t>
      </w:r>
      <w:r>
        <w:rPr>
          <w:spacing w:val="-15"/>
        </w:rPr>
        <w:t> </w:t>
      </w:r>
      <w:r>
        <w:rPr/>
        <w:t>izvršenju</w:t>
      </w:r>
      <w:r>
        <w:rPr>
          <w:spacing w:val="-15"/>
        </w:rPr>
        <w:t> </w:t>
      </w:r>
      <w:r>
        <w:rPr/>
        <w:t>Proračuna</w:t>
      </w:r>
      <w:r>
        <w:rPr>
          <w:spacing w:val="-15"/>
        </w:rPr>
        <w:t> </w:t>
      </w:r>
      <w:r>
        <w:rPr/>
        <w:t>za</w:t>
      </w:r>
      <w:r>
        <w:rPr>
          <w:spacing w:val="-15"/>
        </w:rPr>
        <w:t> </w:t>
      </w:r>
      <w:r>
        <w:rPr/>
        <w:t>2024.</w:t>
      </w:r>
      <w:r>
        <w:rPr>
          <w:spacing w:val="-15"/>
        </w:rPr>
        <w:t> </w:t>
      </w:r>
      <w:r>
        <w:rPr/>
        <w:t>godinu</w:t>
      </w:r>
      <w:r>
        <w:rPr>
          <w:spacing w:val="-15"/>
        </w:rPr>
        <w:t> </w:t>
      </w:r>
      <w:r>
        <w:rPr/>
        <w:t>je</w:t>
      </w:r>
      <w:r>
        <w:rPr>
          <w:spacing w:val="-15"/>
        </w:rPr>
        <w:t> </w:t>
      </w:r>
      <w:r>
        <w:rPr/>
        <w:t>i</w:t>
      </w:r>
      <w:r>
        <w:rPr>
          <w:spacing w:val="-15"/>
        </w:rPr>
        <w:t> </w:t>
      </w:r>
      <w:r>
        <w:rPr/>
        <w:t>izvještaj</w:t>
      </w:r>
      <w:r>
        <w:rPr>
          <w:spacing w:val="-15"/>
        </w:rPr>
        <w:t> </w:t>
      </w:r>
      <w:r>
        <w:rPr/>
        <w:t>o</w:t>
      </w:r>
      <w:r>
        <w:rPr>
          <w:spacing w:val="-15"/>
        </w:rPr>
        <w:t> </w:t>
      </w:r>
      <w:r>
        <w:rPr/>
        <w:t>danim</w:t>
      </w:r>
      <w:r>
        <w:rPr>
          <w:spacing w:val="-15"/>
        </w:rPr>
        <w:t> </w:t>
      </w:r>
      <w:r>
        <w:rPr/>
        <w:t>zajmovima</w:t>
      </w:r>
      <w:r>
        <w:rPr>
          <w:spacing w:val="-15"/>
        </w:rPr>
        <w:t> </w:t>
      </w:r>
      <w:r>
        <w:rPr/>
        <w:t>i</w:t>
      </w:r>
      <w:r>
        <w:rPr>
          <w:spacing w:val="-15"/>
        </w:rPr>
        <w:t> </w:t>
      </w:r>
      <w:r>
        <w:rPr/>
        <w:t>potraživanjima</w:t>
      </w:r>
      <w:r>
        <w:rPr>
          <w:spacing w:val="-15"/>
        </w:rPr>
        <w:t> </w:t>
      </w:r>
      <w:r>
        <w:rPr/>
        <w:t>po</w:t>
      </w:r>
      <w:r>
        <w:rPr>
          <w:spacing w:val="-15"/>
        </w:rPr>
        <w:t> </w:t>
      </w:r>
      <w:r>
        <w:rPr/>
        <w:t>danim</w:t>
      </w:r>
      <w:r>
        <w:rPr>
          <w:spacing w:val="-15"/>
        </w:rPr>
        <w:t> </w:t>
      </w:r>
      <w:r>
        <w:rPr/>
        <w:t>zajmovima,</w:t>
      </w:r>
      <w:r>
        <w:rPr>
          <w:spacing w:val="-15"/>
        </w:rPr>
        <w:t> </w:t>
      </w:r>
      <w:r>
        <w:rPr/>
        <w:t>a</w:t>
      </w:r>
      <w:r>
        <w:rPr>
          <w:spacing w:val="-15"/>
        </w:rPr>
        <w:t> </w:t>
      </w:r>
      <w:r>
        <w:rPr/>
        <w:t>uključujući i proračunske korisnike Grada Šibenika pa se u nastavku za razdoblje od 1. siječnja do 31. prosinca 2024. godine daje pregled:</w:t>
      </w:r>
    </w:p>
    <w:p>
      <w:pPr>
        <w:pStyle w:val="BodyText"/>
        <w:spacing w:before="5"/>
        <w:rPr>
          <w:sz w:val="17"/>
        </w:rPr>
      </w:pPr>
    </w:p>
    <w:tbl>
      <w:tblPr>
        <w:tblW w:w="0" w:type="auto"/>
        <w:jc w:val="left"/>
        <w:tblInd w:w="11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82"/>
        <w:gridCol w:w="4486"/>
        <w:gridCol w:w="3171"/>
        <w:gridCol w:w="3387"/>
      </w:tblGrid>
      <w:tr>
        <w:trPr>
          <w:trHeight w:val="761" w:hRule="atLeast"/>
        </w:trPr>
        <w:tc>
          <w:tcPr>
            <w:tcW w:w="12026" w:type="dxa"/>
            <w:gridSpan w:val="4"/>
            <w:shd w:val="clear" w:color="auto" w:fill="D9D9D9"/>
          </w:tcPr>
          <w:p>
            <w:pPr>
              <w:pStyle w:val="TableParagraph"/>
              <w:rPr>
                <w:rFonts w:ascii="Times New Roman"/>
                <w:sz w:val="22"/>
              </w:rPr>
            </w:pPr>
          </w:p>
          <w:p>
            <w:pPr>
              <w:pStyle w:val="TableParagraph"/>
              <w:ind w:left="14"/>
              <w:jc w:val="center"/>
              <w:rPr>
                <w:rFonts w:ascii="Times New Roman" w:hAnsi="Times New Roman"/>
                <w:b/>
                <w:sz w:val="22"/>
              </w:rPr>
            </w:pPr>
            <w:r>
              <w:rPr>
                <w:rFonts w:ascii="Times New Roman" w:hAnsi="Times New Roman"/>
                <w:b/>
                <w:sz w:val="22"/>
              </w:rPr>
              <w:t>POTRAŽIVANJA</w:t>
            </w:r>
            <w:r>
              <w:rPr>
                <w:rFonts w:ascii="Times New Roman" w:hAnsi="Times New Roman"/>
                <w:b/>
                <w:spacing w:val="-6"/>
                <w:sz w:val="22"/>
              </w:rPr>
              <w:t> </w:t>
            </w:r>
            <w:r>
              <w:rPr>
                <w:rFonts w:ascii="Times New Roman" w:hAnsi="Times New Roman"/>
                <w:b/>
                <w:sz w:val="22"/>
              </w:rPr>
              <w:t>PO</w:t>
            </w:r>
            <w:r>
              <w:rPr>
                <w:rFonts w:ascii="Times New Roman" w:hAnsi="Times New Roman"/>
                <w:b/>
                <w:spacing w:val="-6"/>
                <w:sz w:val="22"/>
              </w:rPr>
              <w:t> </w:t>
            </w:r>
            <w:r>
              <w:rPr>
                <w:rFonts w:ascii="Times New Roman" w:hAnsi="Times New Roman"/>
                <w:b/>
                <w:sz w:val="22"/>
              </w:rPr>
              <w:t>DANIM</w:t>
            </w:r>
            <w:r>
              <w:rPr>
                <w:rFonts w:ascii="Times New Roman" w:hAnsi="Times New Roman"/>
                <w:b/>
                <w:spacing w:val="-4"/>
                <w:sz w:val="22"/>
              </w:rPr>
              <w:t> </w:t>
            </w:r>
            <w:r>
              <w:rPr>
                <w:rFonts w:ascii="Times New Roman" w:hAnsi="Times New Roman"/>
                <w:b/>
                <w:sz w:val="22"/>
              </w:rPr>
              <w:t>ZAJMOVIMA</w:t>
            </w:r>
            <w:r>
              <w:rPr>
                <w:rFonts w:ascii="Times New Roman" w:hAnsi="Times New Roman"/>
                <w:b/>
                <w:spacing w:val="45"/>
                <w:sz w:val="22"/>
              </w:rPr>
              <w:t> </w:t>
            </w:r>
            <w:r>
              <w:rPr>
                <w:rFonts w:ascii="Times New Roman" w:hAnsi="Times New Roman"/>
                <w:b/>
                <w:sz w:val="22"/>
              </w:rPr>
              <w:t>(POS</w:t>
            </w:r>
            <w:r>
              <w:rPr>
                <w:rFonts w:ascii="Times New Roman" w:hAnsi="Times New Roman"/>
                <w:b/>
                <w:spacing w:val="-4"/>
                <w:sz w:val="22"/>
              </w:rPr>
              <w:t> </w:t>
            </w:r>
            <w:r>
              <w:rPr>
                <w:rFonts w:ascii="Times New Roman" w:hAnsi="Times New Roman"/>
                <w:b/>
                <w:sz w:val="22"/>
              </w:rPr>
              <w:t>stanovi)</w:t>
            </w:r>
            <w:r>
              <w:rPr>
                <w:rFonts w:ascii="Times New Roman" w:hAnsi="Times New Roman"/>
                <w:b/>
                <w:spacing w:val="-1"/>
                <w:sz w:val="22"/>
              </w:rPr>
              <w:t> </w:t>
            </w:r>
            <w:r>
              <w:rPr>
                <w:rFonts w:ascii="Times New Roman" w:hAnsi="Times New Roman"/>
                <w:b/>
                <w:sz w:val="22"/>
              </w:rPr>
              <w:t>–</w:t>
            </w:r>
            <w:r>
              <w:rPr>
                <w:rFonts w:ascii="Times New Roman" w:hAnsi="Times New Roman"/>
                <w:b/>
                <w:spacing w:val="-7"/>
                <w:sz w:val="22"/>
              </w:rPr>
              <w:t> </w:t>
            </w:r>
            <w:r>
              <w:rPr>
                <w:rFonts w:ascii="Times New Roman" w:hAnsi="Times New Roman"/>
                <w:b/>
                <w:sz w:val="22"/>
              </w:rPr>
              <w:t>GRAD</w:t>
            </w:r>
            <w:r>
              <w:rPr>
                <w:rFonts w:ascii="Times New Roman" w:hAnsi="Times New Roman"/>
                <w:b/>
                <w:spacing w:val="-5"/>
                <w:sz w:val="22"/>
              </w:rPr>
              <w:t> </w:t>
            </w:r>
            <w:r>
              <w:rPr>
                <w:rFonts w:ascii="Times New Roman" w:hAnsi="Times New Roman"/>
                <w:b/>
                <w:spacing w:val="-2"/>
                <w:sz w:val="22"/>
              </w:rPr>
              <w:t>ŠIBENIK</w:t>
            </w:r>
          </w:p>
        </w:tc>
      </w:tr>
      <w:tr>
        <w:trPr>
          <w:trHeight w:val="328" w:hRule="atLeast"/>
        </w:trPr>
        <w:tc>
          <w:tcPr>
            <w:tcW w:w="982" w:type="dxa"/>
          </w:tcPr>
          <w:p>
            <w:pPr>
              <w:pStyle w:val="TableParagraph"/>
              <w:spacing w:before="25"/>
              <w:ind w:left="12" w:right="1"/>
              <w:jc w:val="center"/>
              <w:rPr>
                <w:rFonts w:ascii="Times New Roman" w:hAnsi="Times New Roman"/>
                <w:b/>
                <w:sz w:val="24"/>
              </w:rPr>
            </w:pPr>
            <w:r>
              <w:rPr>
                <w:rFonts w:ascii="Times New Roman" w:hAnsi="Times New Roman"/>
                <w:b/>
                <w:spacing w:val="-2"/>
                <w:sz w:val="24"/>
              </w:rPr>
              <w:t>Račun</w:t>
            </w:r>
          </w:p>
        </w:tc>
        <w:tc>
          <w:tcPr>
            <w:tcW w:w="4486" w:type="dxa"/>
          </w:tcPr>
          <w:p>
            <w:pPr>
              <w:pStyle w:val="TableParagraph"/>
              <w:spacing w:before="25"/>
              <w:ind w:left="10" w:right="4"/>
              <w:jc w:val="center"/>
              <w:rPr>
                <w:rFonts w:ascii="Times New Roman"/>
                <w:b/>
                <w:sz w:val="24"/>
              </w:rPr>
            </w:pPr>
            <w:r>
              <w:rPr>
                <w:rFonts w:ascii="Times New Roman"/>
                <w:b/>
                <w:spacing w:val="-4"/>
                <w:sz w:val="24"/>
              </w:rPr>
              <w:t>Naziv</w:t>
            </w:r>
          </w:p>
        </w:tc>
        <w:tc>
          <w:tcPr>
            <w:tcW w:w="6558" w:type="dxa"/>
            <w:gridSpan w:val="2"/>
            <w:vMerge w:val="restart"/>
          </w:tcPr>
          <w:p>
            <w:pPr>
              <w:pStyle w:val="TableParagraph"/>
              <w:spacing w:before="169"/>
              <w:ind w:left="12"/>
              <w:jc w:val="center"/>
              <w:rPr>
                <w:rFonts w:ascii="Times New Roman"/>
                <w:b/>
                <w:sz w:val="24"/>
              </w:rPr>
            </w:pPr>
            <w:r>
              <w:rPr>
                <w:rFonts w:ascii="Times New Roman"/>
                <w:b/>
                <w:spacing w:val="-2"/>
                <w:sz w:val="24"/>
              </w:rPr>
              <w:t>Valuta</w:t>
            </w:r>
          </w:p>
          <w:p>
            <w:pPr>
              <w:pStyle w:val="TableParagraph"/>
              <w:ind w:left="12" w:right="4"/>
              <w:jc w:val="center"/>
              <w:rPr>
                <w:rFonts w:ascii="Times New Roman"/>
                <w:sz w:val="24"/>
              </w:rPr>
            </w:pPr>
            <w:r>
              <w:rPr>
                <w:rFonts w:ascii="Times New Roman"/>
                <w:spacing w:val="-5"/>
                <w:sz w:val="24"/>
              </w:rPr>
              <w:t>EUR</w:t>
            </w:r>
          </w:p>
        </w:tc>
      </w:tr>
      <w:tr>
        <w:trPr>
          <w:trHeight w:val="553" w:hRule="atLeast"/>
        </w:trPr>
        <w:tc>
          <w:tcPr>
            <w:tcW w:w="982" w:type="dxa"/>
          </w:tcPr>
          <w:p>
            <w:pPr>
              <w:pStyle w:val="TableParagraph"/>
              <w:spacing w:before="138"/>
              <w:ind w:left="12"/>
              <w:jc w:val="center"/>
              <w:rPr>
                <w:rFonts w:ascii="Times New Roman"/>
                <w:b/>
                <w:i/>
                <w:sz w:val="24"/>
              </w:rPr>
            </w:pPr>
            <w:r>
              <w:rPr>
                <w:rFonts w:ascii="Times New Roman"/>
                <w:b/>
                <w:i/>
                <w:spacing w:val="-5"/>
                <w:sz w:val="24"/>
              </w:rPr>
              <w:t>132</w:t>
            </w:r>
          </w:p>
        </w:tc>
        <w:tc>
          <w:tcPr>
            <w:tcW w:w="4486" w:type="dxa"/>
          </w:tcPr>
          <w:p>
            <w:pPr>
              <w:pStyle w:val="TableParagraph"/>
              <w:spacing w:before="1"/>
              <w:ind w:left="107"/>
              <w:rPr>
                <w:rFonts w:ascii="Times New Roman"/>
                <w:b/>
                <w:i/>
                <w:sz w:val="24"/>
              </w:rPr>
            </w:pPr>
            <w:r>
              <w:rPr>
                <w:rFonts w:ascii="Times New Roman"/>
                <w:b/>
                <w:i/>
                <w:sz w:val="24"/>
              </w:rPr>
              <w:t>Zajmovi</w:t>
            </w:r>
            <w:r>
              <w:rPr>
                <w:rFonts w:ascii="Times New Roman"/>
                <w:b/>
                <w:i/>
                <w:spacing w:val="-3"/>
                <w:sz w:val="24"/>
              </w:rPr>
              <w:t> </w:t>
            </w:r>
            <w:r>
              <w:rPr>
                <w:rFonts w:ascii="Times New Roman"/>
                <w:b/>
                <w:i/>
                <w:sz w:val="24"/>
              </w:rPr>
              <w:t>neprofitnim</w:t>
            </w:r>
            <w:r>
              <w:rPr>
                <w:rFonts w:ascii="Times New Roman"/>
                <w:b/>
                <w:i/>
                <w:spacing w:val="-3"/>
                <w:sz w:val="24"/>
              </w:rPr>
              <w:t> </w:t>
            </w:r>
            <w:r>
              <w:rPr>
                <w:rFonts w:ascii="Times New Roman"/>
                <w:b/>
                <w:i/>
                <w:spacing w:val="-2"/>
                <w:sz w:val="24"/>
              </w:rPr>
              <w:t>organizacijama,</w:t>
            </w:r>
          </w:p>
          <w:p>
            <w:pPr>
              <w:pStyle w:val="TableParagraph"/>
              <w:spacing w:line="257" w:lineRule="exact"/>
              <w:ind w:left="107"/>
              <w:rPr>
                <w:rFonts w:ascii="Times New Roman" w:hAnsi="Times New Roman"/>
                <w:b/>
                <w:i/>
                <w:sz w:val="24"/>
              </w:rPr>
            </w:pPr>
            <w:r>
              <w:rPr>
                <w:rFonts w:ascii="Times New Roman" w:hAnsi="Times New Roman"/>
                <w:b/>
                <w:i/>
                <w:sz w:val="24"/>
              </w:rPr>
              <w:t>građanima</w:t>
            </w:r>
            <w:r>
              <w:rPr>
                <w:rFonts w:ascii="Times New Roman" w:hAnsi="Times New Roman"/>
                <w:b/>
                <w:i/>
                <w:spacing w:val="-3"/>
                <w:sz w:val="24"/>
              </w:rPr>
              <w:t> </w:t>
            </w:r>
            <w:r>
              <w:rPr>
                <w:rFonts w:ascii="Times New Roman" w:hAnsi="Times New Roman"/>
                <w:b/>
                <w:i/>
                <w:sz w:val="24"/>
              </w:rPr>
              <w:t>i</w:t>
            </w:r>
            <w:r>
              <w:rPr>
                <w:rFonts w:ascii="Times New Roman" w:hAnsi="Times New Roman"/>
                <w:b/>
                <w:i/>
                <w:spacing w:val="-3"/>
                <w:sz w:val="24"/>
              </w:rPr>
              <w:t> </w:t>
            </w:r>
            <w:r>
              <w:rPr>
                <w:rFonts w:ascii="Times New Roman" w:hAnsi="Times New Roman"/>
                <w:b/>
                <w:i/>
                <w:sz w:val="24"/>
              </w:rPr>
              <w:t>kućanstvima</w:t>
            </w:r>
            <w:r>
              <w:rPr>
                <w:rFonts w:ascii="Times New Roman" w:hAnsi="Times New Roman"/>
                <w:b/>
                <w:i/>
                <w:spacing w:val="-3"/>
                <w:sz w:val="24"/>
              </w:rPr>
              <w:t> </w:t>
            </w:r>
            <w:r>
              <w:rPr>
                <w:rFonts w:ascii="Times New Roman" w:hAnsi="Times New Roman"/>
                <w:b/>
                <w:i/>
                <w:sz w:val="24"/>
              </w:rPr>
              <w:t>-</w:t>
            </w:r>
            <w:r>
              <w:rPr>
                <w:rFonts w:ascii="Times New Roman" w:hAnsi="Times New Roman"/>
                <w:b/>
                <w:i/>
                <w:spacing w:val="-3"/>
                <w:sz w:val="24"/>
              </w:rPr>
              <w:t> </w:t>
            </w:r>
            <w:r>
              <w:rPr>
                <w:rFonts w:ascii="Times New Roman" w:hAnsi="Times New Roman"/>
                <w:b/>
                <w:i/>
                <w:spacing w:val="-2"/>
                <w:sz w:val="24"/>
              </w:rPr>
              <w:t>dugoročni</w:t>
            </w:r>
          </w:p>
        </w:tc>
        <w:tc>
          <w:tcPr>
            <w:tcW w:w="6558" w:type="dxa"/>
            <w:gridSpan w:val="2"/>
            <w:vMerge/>
            <w:tcBorders>
              <w:top w:val="nil"/>
            </w:tcBorders>
          </w:tcPr>
          <w:p>
            <w:pPr>
              <w:rPr>
                <w:sz w:val="2"/>
                <w:szCs w:val="2"/>
              </w:rPr>
            </w:pPr>
          </w:p>
        </w:tc>
      </w:tr>
      <w:tr>
        <w:trPr>
          <w:trHeight w:val="719" w:hRule="atLeast"/>
        </w:trPr>
        <w:tc>
          <w:tcPr>
            <w:tcW w:w="982" w:type="dxa"/>
          </w:tcPr>
          <w:p>
            <w:pPr>
              <w:pStyle w:val="TableParagraph"/>
              <w:spacing w:before="83"/>
              <w:ind w:left="271" w:right="242" w:hanging="17"/>
              <w:rPr>
                <w:rFonts w:ascii="Times New Roman"/>
                <w:b/>
                <w:sz w:val="24"/>
              </w:rPr>
            </w:pPr>
            <w:r>
              <w:rPr>
                <w:rFonts w:ascii="Times New Roman"/>
                <w:b/>
                <w:spacing w:val="-4"/>
                <w:sz w:val="24"/>
              </w:rPr>
              <w:t>Red. broj</w:t>
            </w:r>
          </w:p>
        </w:tc>
        <w:tc>
          <w:tcPr>
            <w:tcW w:w="4486" w:type="dxa"/>
          </w:tcPr>
          <w:p>
            <w:pPr>
              <w:pStyle w:val="TableParagraph"/>
              <w:spacing w:before="219"/>
              <w:ind w:left="10"/>
              <w:jc w:val="center"/>
              <w:rPr>
                <w:rFonts w:ascii="Times New Roman" w:hAnsi="Times New Roman"/>
                <w:b/>
                <w:sz w:val="24"/>
              </w:rPr>
            </w:pPr>
            <w:r>
              <w:rPr>
                <w:rFonts w:ascii="Times New Roman" w:hAnsi="Times New Roman"/>
                <w:b/>
                <w:spacing w:val="-2"/>
                <w:sz w:val="24"/>
              </w:rPr>
              <w:t>Dužnik</w:t>
            </w:r>
          </w:p>
        </w:tc>
        <w:tc>
          <w:tcPr>
            <w:tcW w:w="3171" w:type="dxa"/>
          </w:tcPr>
          <w:p>
            <w:pPr>
              <w:pStyle w:val="TableParagraph"/>
              <w:spacing w:before="83"/>
              <w:ind w:left="7" w:right="2"/>
              <w:jc w:val="center"/>
              <w:rPr>
                <w:rFonts w:ascii="Times New Roman" w:hAnsi="Times New Roman"/>
                <w:b/>
                <w:sz w:val="24"/>
              </w:rPr>
            </w:pPr>
            <w:r>
              <w:rPr>
                <w:rFonts w:ascii="Times New Roman" w:hAnsi="Times New Roman"/>
                <w:b/>
                <w:sz w:val="24"/>
              </w:rPr>
              <w:t>Stanje</w:t>
            </w:r>
            <w:r>
              <w:rPr>
                <w:rFonts w:ascii="Times New Roman" w:hAnsi="Times New Roman"/>
                <w:b/>
                <w:spacing w:val="-4"/>
                <w:sz w:val="24"/>
              </w:rPr>
              <w:t> </w:t>
            </w:r>
            <w:r>
              <w:rPr>
                <w:rFonts w:ascii="Times New Roman" w:hAnsi="Times New Roman"/>
                <w:b/>
                <w:sz w:val="24"/>
              </w:rPr>
              <w:t>ukupnih</w:t>
            </w:r>
            <w:r>
              <w:rPr>
                <w:rFonts w:ascii="Times New Roman" w:hAnsi="Times New Roman"/>
                <w:b/>
                <w:spacing w:val="-3"/>
                <w:sz w:val="24"/>
              </w:rPr>
              <w:t> </w:t>
            </w:r>
            <w:r>
              <w:rPr>
                <w:rFonts w:ascii="Times New Roman" w:hAnsi="Times New Roman"/>
                <w:b/>
                <w:spacing w:val="-2"/>
                <w:sz w:val="24"/>
              </w:rPr>
              <w:t>potraživanja</w:t>
            </w:r>
          </w:p>
          <w:p>
            <w:pPr>
              <w:pStyle w:val="TableParagraph"/>
              <w:ind w:left="7"/>
              <w:jc w:val="center"/>
              <w:rPr>
                <w:rFonts w:ascii="Times New Roman"/>
                <w:b/>
                <w:sz w:val="24"/>
              </w:rPr>
            </w:pPr>
            <w:r>
              <w:rPr>
                <w:rFonts w:ascii="Times New Roman"/>
                <w:b/>
                <w:sz w:val="24"/>
              </w:rPr>
              <w:t>na </w:t>
            </w:r>
            <w:r>
              <w:rPr>
                <w:rFonts w:ascii="Times New Roman"/>
                <w:b/>
                <w:spacing w:val="-2"/>
                <w:sz w:val="24"/>
              </w:rPr>
              <w:t>1.1.2024.</w:t>
            </w:r>
          </w:p>
        </w:tc>
        <w:tc>
          <w:tcPr>
            <w:tcW w:w="3387" w:type="dxa"/>
          </w:tcPr>
          <w:p>
            <w:pPr>
              <w:pStyle w:val="TableParagraph"/>
              <w:spacing w:before="83"/>
              <w:ind w:left="7" w:right="2"/>
              <w:jc w:val="center"/>
              <w:rPr>
                <w:rFonts w:ascii="Times New Roman" w:hAnsi="Times New Roman"/>
                <w:b/>
                <w:sz w:val="24"/>
              </w:rPr>
            </w:pPr>
            <w:r>
              <w:rPr>
                <w:rFonts w:ascii="Times New Roman" w:hAnsi="Times New Roman"/>
                <w:b/>
                <w:sz w:val="24"/>
              </w:rPr>
              <w:t>Stanje</w:t>
            </w:r>
            <w:r>
              <w:rPr>
                <w:rFonts w:ascii="Times New Roman" w:hAnsi="Times New Roman"/>
                <w:b/>
                <w:spacing w:val="-4"/>
                <w:sz w:val="24"/>
              </w:rPr>
              <w:t> </w:t>
            </w:r>
            <w:r>
              <w:rPr>
                <w:rFonts w:ascii="Times New Roman" w:hAnsi="Times New Roman"/>
                <w:b/>
                <w:sz w:val="24"/>
              </w:rPr>
              <w:t>ukupnih</w:t>
            </w:r>
            <w:r>
              <w:rPr>
                <w:rFonts w:ascii="Times New Roman" w:hAnsi="Times New Roman"/>
                <w:b/>
                <w:spacing w:val="-3"/>
                <w:sz w:val="24"/>
              </w:rPr>
              <w:t> </w:t>
            </w:r>
            <w:r>
              <w:rPr>
                <w:rFonts w:ascii="Times New Roman" w:hAnsi="Times New Roman"/>
                <w:b/>
                <w:spacing w:val="-2"/>
                <w:sz w:val="24"/>
              </w:rPr>
              <w:t>potraživanja</w:t>
            </w:r>
          </w:p>
          <w:p>
            <w:pPr>
              <w:pStyle w:val="TableParagraph"/>
              <w:ind w:left="7"/>
              <w:jc w:val="center"/>
              <w:rPr>
                <w:rFonts w:ascii="Times New Roman"/>
                <w:b/>
                <w:sz w:val="24"/>
              </w:rPr>
            </w:pPr>
            <w:r>
              <w:rPr>
                <w:rFonts w:ascii="Times New Roman"/>
                <w:b/>
                <w:sz w:val="24"/>
              </w:rPr>
              <w:t>na </w:t>
            </w:r>
            <w:r>
              <w:rPr>
                <w:rFonts w:ascii="Times New Roman"/>
                <w:b/>
                <w:spacing w:val="-2"/>
                <w:sz w:val="24"/>
              </w:rPr>
              <w:t>31.12.2024.</w:t>
            </w:r>
          </w:p>
        </w:tc>
      </w:tr>
      <w:tr>
        <w:trPr>
          <w:trHeight w:val="314" w:hRule="atLeast"/>
        </w:trPr>
        <w:tc>
          <w:tcPr>
            <w:tcW w:w="982" w:type="dxa"/>
          </w:tcPr>
          <w:p>
            <w:pPr>
              <w:pStyle w:val="TableParagraph"/>
              <w:spacing w:line="257" w:lineRule="exact" w:before="37"/>
              <w:ind w:left="12" w:right="2"/>
              <w:jc w:val="center"/>
              <w:rPr>
                <w:rFonts w:ascii="Times New Roman"/>
                <w:sz w:val="24"/>
              </w:rPr>
            </w:pPr>
            <w:r>
              <w:rPr>
                <w:rFonts w:ascii="Times New Roman"/>
                <w:spacing w:val="-5"/>
                <w:sz w:val="24"/>
              </w:rPr>
              <w:t>2.</w:t>
            </w:r>
          </w:p>
        </w:tc>
        <w:tc>
          <w:tcPr>
            <w:tcW w:w="4486" w:type="dxa"/>
          </w:tcPr>
          <w:p>
            <w:pPr>
              <w:pStyle w:val="TableParagraph"/>
              <w:spacing w:before="18"/>
              <w:ind w:left="107"/>
              <w:rPr>
                <w:rFonts w:ascii="Times New Roman" w:hAnsi="Times New Roman"/>
                <w:sz w:val="24"/>
              </w:rPr>
            </w:pPr>
            <w:r>
              <w:rPr>
                <w:rFonts w:ascii="Times New Roman" w:hAnsi="Times New Roman"/>
                <w:sz w:val="24"/>
              </w:rPr>
              <w:t>APN</w:t>
            </w:r>
            <w:r>
              <w:rPr>
                <w:rFonts w:ascii="Times New Roman" w:hAnsi="Times New Roman"/>
                <w:spacing w:val="-2"/>
                <w:sz w:val="24"/>
              </w:rPr>
              <w:t> </w:t>
            </w:r>
            <w:r>
              <w:rPr>
                <w:rFonts w:ascii="Times New Roman" w:hAnsi="Times New Roman"/>
                <w:sz w:val="24"/>
              </w:rPr>
              <w:t>–</w:t>
            </w:r>
            <w:r>
              <w:rPr>
                <w:rFonts w:ascii="Times New Roman" w:hAnsi="Times New Roman"/>
                <w:spacing w:val="-1"/>
                <w:sz w:val="24"/>
              </w:rPr>
              <w:t> </w:t>
            </w:r>
            <w:r>
              <w:rPr>
                <w:rFonts w:ascii="Times New Roman" w:hAnsi="Times New Roman"/>
                <w:sz w:val="24"/>
              </w:rPr>
              <w:t>POS</w:t>
            </w:r>
            <w:r>
              <w:rPr>
                <w:rFonts w:ascii="Times New Roman" w:hAnsi="Times New Roman"/>
                <w:spacing w:val="-1"/>
                <w:sz w:val="24"/>
              </w:rPr>
              <w:t> </w:t>
            </w:r>
            <w:r>
              <w:rPr>
                <w:rFonts w:ascii="Times New Roman" w:hAnsi="Times New Roman"/>
                <w:sz w:val="24"/>
              </w:rPr>
              <w:t>stanovi</w:t>
            </w:r>
            <w:r>
              <w:rPr>
                <w:rFonts w:ascii="Times New Roman" w:hAnsi="Times New Roman"/>
                <w:spacing w:val="-1"/>
                <w:sz w:val="24"/>
              </w:rPr>
              <w:t> </w:t>
            </w:r>
            <w:r>
              <w:rPr>
                <w:rFonts w:ascii="Times New Roman" w:hAnsi="Times New Roman"/>
                <w:sz w:val="24"/>
              </w:rPr>
              <w:t>na </w:t>
            </w:r>
            <w:r>
              <w:rPr>
                <w:rFonts w:ascii="Times New Roman" w:hAnsi="Times New Roman"/>
                <w:spacing w:val="-2"/>
                <w:sz w:val="24"/>
              </w:rPr>
              <w:t>Meterizama</w:t>
            </w:r>
          </w:p>
        </w:tc>
        <w:tc>
          <w:tcPr>
            <w:tcW w:w="3171" w:type="dxa"/>
          </w:tcPr>
          <w:p>
            <w:pPr>
              <w:pStyle w:val="TableParagraph"/>
              <w:spacing w:before="18"/>
              <w:ind w:left="7"/>
              <w:jc w:val="center"/>
              <w:rPr>
                <w:rFonts w:ascii="Times New Roman"/>
                <w:sz w:val="24"/>
              </w:rPr>
            </w:pPr>
            <w:r>
              <w:rPr>
                <w:rFonts w:ascii="Times New Roman"/>
                <w:spacing w:val="-2"/>
                <w:sz w:val="24"/>
              </w:rPr>
              <w:t>243.914,55</w:t>
            </w:r>
          </w:p>
        </w:tc>
        <w:tc>
          <w:tcPr>
            <w:tcW w:w="3387" w:type="dxa"/>
          </w:tcPr>
          <w:p>
            <w:pPr>
              <w:pStyle w:val="TableParagraph"/>
              <w:spacing w:before="18"/>
              <w:ind w:left="7" w:right="1"/>
              <w:jc w:val="center"/>
              <w:rPr>
                <w:rFonts w:ascii="Times New Roman"/>
                <w:sz w:val="24"/>
              </w:rPr>
            </w:pPr>
            <w:r>
              <w:rPr>
                <w:rFonts w:ascii="Times New Roman"/>
                <w:spacing w:val="-2"/>
                <w:sz w:val="24"/>
              </w:rPr>
              <w:t>204.365,60</w:t>
            </w:r>
          </w:p>
        </w:tc>
      </w:tr>
      <w:tr>
        <w:trPr>
          <w:trHeight w:val="330" w:hRule="atLeast"/>
        </w:trPr>
        <w:tc>
          <w:tcPr>
            <w:tcW w:w="5468" w:type="dxa"/>
            <w:gridSpan w:val="2"/>
          </w:tcPr>
          <w:p>
            <w:pPr>
              <w:pStyle w:val="TableParagraph"/>
              <w:spacing w:line="257" w:lineRule="exact" w:before="54"/>
              <w:ind w:left="12"/>
              <w:jc w:val="center"/>
              <w:rPr>
                <w:rFonts w:ascii="Times New Roman"/>
                <w:b/>
                <w:sz w:val="24"/>
              </w:rPr>
            </w:pPr>
            <w:r>
              <w:rPr>
                <w:rFonts w:ascii="Times New Roman"/>
                <w:b/>
                <w:spacing w:val="-2"/>
                <w:sz w:val="24"/>
              </w:rPr>
              <w:t>UKUPNO</w:t>
            </w:r>
          </w:p>
        </w:tc>
        <w:tc>
          <w:tcPr>
            <w:tcW w:w="3171" w:type="dxa"/>
          </w:tcPr>
          <w:p>
            <w:pPr>
              <w:pStyle w:val="TableParagraph"/>
              <w:spacing w:line="257" w:lineRule="exact" w:before="54"/>
              <w:ind w:left="7"/>
              <w:jc w:val="center"/>
              <w:rPr>
                <w:rFonts w:ascii="Times New Roman"/>
                <w:b/>
                <w:sz w:val="24"/>
              </w:rPr>
            </w:pPr>
            <w:r>
              <w:rPr>
                <w:rFonts w:ascii="Times New Roman"/>
                <w:b/>
                <w:spacing w:val="-2"/>
                <w:sz w:val="24"/>
              </w:rPr>
              <w:t>243.914,55</w:t>
            </w:r>
          </w:p>
        </w:tc>
        <w:tc>
          <w:tcPr>
            <w:tcW w:w="3387" w:type="dxa"/>
          </w:tcPr>
          <w:p>
            <w:pPr>
              <w:pStyle w:val="TableParagraph"/>
              <w:spacing w:line="257" w:lineRule="exact" w:before="54"/>
              <w:ind w:left="7" w:right="1"/>
              <w:jc w:val="center"/>
              <w:rPr>
                <w:rFonts w:ascii="Times New Roman"/>
                <w:b/>
                <w:sz w:val="24"/>
              </w:rPr>
            </w:pPr>
            <w:r>
              <w:rPr>
                <w:rFonts w:ascii="Times New Roman"/>
                <w:b/>
                <w:spacing w:val="-2"/>
                <w:sz w:val="24"/>
              </w:rPr>
              <w:t>204.365,60</w:t>
            </w:r>
          </w:p>
        </w:tc>
      </w:tr>
    </w:tbl>
    <w:p>
      <w:pPr>
        <w:pStyle w:val="BodyText"/>
        <w:spacing w:before="244"/>
      </w:pPr>
    </w:p>
    <w:p>
      <w:pPr>
        <w:pStyle w:val="BodyText"/>
        <w:spacing w:line="276" w:lineRule="auto"/>
        <w:ind w:left="1056" w:right="1053" w:firstLine="708"/>
        <w:jc w:val="both"/>
      </w:pPr>
      <w:r>
        <w:rPr/>
        <w:t>Naime,</w:t>
      </w:r>
      <w:r>
        <w:rPr>
          <w:spacing w:val="-3"/>
        </w:rPr>
        <w:t> </w:t>
      </w:r>
      <w:r>
        <w:rPr/>
        <w:t>prema</w:t>
      </w:r>
      <w:r>
        <w:rPr>
          <w:spacing w:val="-3"/>
        </w:rPr>
        <w:t> </w:t>
      </w:r>
      <w:r>
        <w:rPr/>
        <w:t>čl.</w:t>
      </w:r>
      <w:r>
        <w:rPr>
          <w:spacing w:val="-3"/>
        </w:rPr>
        <w:t> </w:t>
      </w:r>
      <w:r>
        <w:rPr/>
        <w:t>29.</w:t>
      </w:r>
      <w:r>
        <w:rPr>
          <w:spacing w:val="-3"/>
        </w:rPr>
        <w:t> </w:t>
      </w:r>
      <w:r>
        <w:rPr/>
        <w:t>stavku</w:t>
      </w:r>
      <w:r>
        <w:rPr>
          <w:spacing w:val="-3"/>
        </w:rPr>
        <w:t> </w:t>
      </w:r>
      <w:r>
        <w:rPr/>
        <w:t>3.</w:t>
      </w:r>
      <w:r>
        <w:rPr>
          <w:spacing w:val="-3"/>
        </w:rPr>
        <w:t> </w:t>
      </w:r>
      <w:r>
        <w:rPr/>
        <w:t>Zakona</w:t>
      </w:r>
      <w:r>
        <w:rPr>
          <w:spacing w:val="-4"/>
        </w:rPr>
        <w:t> </w:t>
      </w:r>
      <w:r>
        <w:rPr/>
        <w:t>o</w:t>
      </w:r>
      <w:r>
        <w:rPr>
          <w:spacing w:val="-3"/>
        </w:rPr>
        <w:t> </w:t>
      </w:r>
      <w:r>
        <w:rPr/>
        <w:t>društveno</w:t>
      </w:r>
      <w:r>
        <w:rPr>
          <w:spacing w:val="-6"/>
        </w:rPr>
        <w:t> </w:t>
      </w:r>
      <w:r>
        <w:rPr/>
        <w:t>poticanoj</w:t>
      </w:r>
      <w:r>
        <w:rPr>
          <w:spacing w:val="-3"/>
        </w:rPr>
        <w:t> </w:t>
      </w:r>
      <w:r>
        <w:rPr/>
        <w:t>stanogradnji</w:t>
      </w:r>
      <w:r>
        <w:rPr>
          <w:spacing w:val="-3"/>
        </w:rPr>
        <w:t> </w:t>
      </w:r>
      <w:r>
        <w:rPr/>
        <w:t>(„Narodne</w:t>
      </w:r>
      <w:r>
        <w:rPr>
          <w:spacing w:val="-5"/>
        </w:rPr>
        <w:t> </w:t>
      </w:r>
      <w:r>
        <w:rPr/>
        <w:t>novine“</w:t>
      </w:r>
      <w:r>
        <w:rPr>
          <w:spacing w:val="-5"/>
        </w:rPr>
        <w:t> </w:t>
      </w:r>
      <w:r>
        <w:rPr/>
        <w:t>br.</w:t>
      </w:r>
      <w:r>
        <w:rPr>
          <w:spacing w:val="-3"/>
        </w:rPr>
        <w:t> </w:t>
      </w:r>
      <w:r>
        <w:rPr/>
        <w:t>109/01,</w:t>
      </w:r>
      <w:r>
        <w:rPr>
          <w:spacing w:val="-3"/>
        </w:rPr>
        <w:t> </w:t>
      </w:r>
      <w:r>
        <w:rPr/>
        <w:t>82/04,</w:t>
      </w:r>
      <w:r>
        <w:rPr>
          <w:spacing w:val="-3"/>
        </w:rPr>
        <w:t> </w:t>
      </w:r>
      <w:r>
        <w:rPr/>
        <w:t>76/07,</w:t>
      </w:r>
      <w:r>
        <w:rPr>
          <w:spacing w:val="-6"/>
        </w:rPr>
        <w:t> </w:t>
      </w:r>
      <w:r>
        <w:rPr/>
        <w:t>38/09,</w:t>
      </w:r>
      <w:r>
        <w:rPr>
          <w:spacing w:val="-5"/>
        </w:rPr>
        <w:t> </w:t>
      </w:r>
      <w:r>
        <w:rPr/>
        <w:t>86/12,</w:t>
      </w:r>
      <w:r>
        <w:rPr>
          <w:spacing w:val="-3"/>
        </w:rPr>
        <w:t> </w:t>
      </w:r>
      <w:r>
        <w:rPr/>
        <w:t>7/13, 26/15, 57/18, 66/19 i 58/21) sredstva od prodaje stanova koja pripadaju Gradu Šibeniku Agencija za pravni promet i posredovanje nekretninama (dalje: APN) doznačava u Proračun Grada iznose prema izvršenim uplatama kupaca, a u pravilu tromjesečno. Sukladno tome APN dostavlja specifikacije uplata, odnosno povrata za građevinu u Šibeniku za koju su kupci prema potpisanim kupoprodajnim ugovorima te planu otplate (povrat Gradu Šibeniku i Republici Hrvatskoj) počeli obročnu otplatu ili su isplatili stan u cijelosti.</w:t>
      </w:r>
    </w:p>
    <w:p>
      <w:pPr>
        <w:pStyle w:val="BodyText"/>
        <w:spacing w:before="199"/>
        <w:ind w:left="1764"/>
      </w:pPr>
      <w:r>
        <w:rPr/>
        <w:t>APN</w:t>
      </w:r>
      <w:r>
        <w:rPr>
          <w:spacing w:val="-4"/>
        </w:rPr>
        <w:t> </w:t>
      </w:r>
      <w:r>
        <w:rPr/>
        <w:t>je</w:t>
      </w:r>
      <w:r>
        <w:rPr>
          <w:spacing w:val="-3"/>
        </w:rPr>
        <w:t> </w:t>
      </w:r>
      <w:r>
        <w:rPr/>
        <w:t>Gradu</w:t>
      </w:r>
      <w:r>
        <w:rPr>
          <w:spacing w:val="-4"/>
        </w:rPr>
        <w:t> </w:t>
      </w:r>
      <w:r>
        <w:rPr/>
        <w:t>Šibeniku u</w:t>
      </w:r>
      <w:r>
        <w:rPr>
          <w:spacing w:val="-4"/>
        </w:rPr>
        <w:t> </w:t>
      </w:r>
      <w:r>
        <w:rPr/>
        <w:t>razdoblju</w:t>
      </w:r>
      <w:r>
        <w:rPr>
          <w:spacing w:val="-3"/>
        </w:rPr>
        <w:t> </w:t>
      </w:r>
      <w:r>
        <w:rPr/>
        <w:t>od</w:t>
      </w:r>
      <w:r>
        <w:rPr>
          <w:spacing w:val="-3"/>
        </w:rPr>
        <w:t> </w:t>
      </w:r>
      <w:r>
        <w:rPr/>
        <w:t>1.</w:t>
      </w:r>
      <w:r>
        <w:rPr>
          <w:spacing w:val="-2"/>
        </w:rPr>
        <w:t> </w:t>
      </w:r>
      <w:r>
        <w:rPr/>
        <w:t>siječnja</w:t>
      </w:r>
      <w:r>
        <w:rPr>
          <w:spacing w:val="-1"/>
        </w:rPr>
        <w:t> </w:t>
      </w:r>
      <w:r>
        <w:rPr/>
        <w:t>do</w:t>
      </w:r>
      <w:r>
        <w:rPr>
          <w:spacing w:val="-4"/>
        </w:rPr>
        <w:t> </w:t>
      </w:r>
      <w:r>
        <w:rPr/>
        <w:t>31.</w:t>
      </w:r>
      <w:r>
        <w:rPr>
          <w:spacing w:val="-3"/>
        </w:rPr>
        <w:t> </w:t>
      </w:r>
      <w:r>
        <w:rPr/>
        <w:t>prosinca</w:t>
      </w:r>
      <w:r>
        <w:rPr>
          <w:spacing w:val="-2"/>
        </w:rPr>
        <w:t> </w:t>
      </w:r>
      <w:r>
        <w:rPr/>
        <w:t>2024.</w:t>
      </w:r>
      <w:r>
        <w:rPr>
          <w:spacing w:val="-4"/>
        </w:rPr>
        <w:t> </w:t>
      </w:r>
      <w:r>
        <w:rPr/>
        <w:t>godine</w:t>
      </w:r>
      <w:r>
        <w:rPr>
          <w:spacing w:val="-3"/>
        </w:rPr>
        <w:t> </w:t>
      </w:r>
      <w:r>
        <w:rPr/>
        <w:t>doznačio</w:t>
      </w:r>
      <w:r>
        <w:rPr>
          <w:spacing w:val="-3"/>
        </w:rPr>
        <w:t> </w:t>
      </w:r>
      <w:r>
        <w:rPr/>
        <w:t>ukupan</w:t>
      </w:r>
      <w:r>
        <w:rPr>
          <w:spacing w:val="-3"/>
        </w:rPr>
        <w:t> </w:t>
      </w:r>
      <w:r>
        <w:rPr/>
        <w:t>iznos</w:t>
      </w:r>
      <w:r>
        <w:rPr>
          <w:spacing w:val="-2"/>
        </w:rPr>
        <w:t> </w:t>
      </w:r>
      <w:r>
        <w:rPr/>
        <w:t>glavnice</w:t>
      </w:r>
      <w:r>
        <w:rPr>
          <w:spacing w:val="-4"/>
        </w:rPr>
        <w:t> </w:t>
      </w:r>
      <w:r>
        <w:rPr/>
        <w:t>od</w:t>
      </w:r>
      <w:r>
        <w:rPr>
          <w:spacing w:val="-3"/>
        </w:rPr>
        <w:t> </w:t>
      </w:r>
      <w:r>
        <w:rPr/>
        <w:t>33.548,95</w:t>
      </w:r>
      <w:r>
        <w:rPr>
          <w:spacing w:val="-1"/>
        </w:rPr>
        <w:t> </w:t>
      </w:r>
      <w:r>
        <w:rPr/>
        <w:t>eura</w:t>
      </w:r>
      <w:r>
        <w:rPr>
          <w:spacing w:val="-2"/>
        </w:rPr>
        <w:t> </w:t>
      </w:r>
      <w:r>
        <w:rPr/>
        <w:t>te</w:t>
      </w:r>
      <w:r>
        <w:rPr>
          <w:spacing w:val="-3"/>
        </w:rPr>
        <w:t> </w:t>
      </w:r>
      <w:r>
        <w:rPr>
          <w:spacing w:val="-2"/>
        </w:rPr>
        <w:t>stoga</w:t>
      </w:r>
    </w:p>
    <w:p>
      <w:pPr>
        <w:pStyle w:val="BodyText"/>
        <w:spacing w:before="41"/>
        <w:ind w:left="1056"/>
      </w:pPr>
      <w:r>
        <w:rPr/>
        <w:t>stanje</w:t>
      </w:r>
      <w:r>
        <w:rPr>
          <w:spacing w:val="-4"/>
        </w:rPr>
        <w:t> </w:t>
      </w:r>
      <w:r>
        <w:rPr/>
        <w:t>ukupnih potraživanja</w:t>
      </w:r>
      <w:r>
        <w:rPr>
          <w:spacing w:val="-1"/>
        </w:rPr>
        <w:t> </w:t>
      </w:r>
      <w:r>
        <w:rPr/>
        <w:t>po navedenoj</w:t>
      </w:r>
      <w:r>
        <w:rPr>
          <w:spacing w:val="-1"/>
        </w:rPr>
        <w:t> </w:t>
      </w:r>
      <w:r>
        <w:rPr/>
        <w:t>osnovi</w:t>
      </w:r>
      <w:r>
        <w:rPr>
          <w:spacing w:val="2"/>
        </w:rPr>
        <w:t> </w:t>
      </w:r>
      <w:r>
        <w:rPr/>
        <w:t>na</w:t>
      </w:r>
      <w:r>
        <w:rPr>
          <w:spacing w:val="-2"/>
        </w:rPr>
        <w:t> </w:t>
      </w:r>
      <w:r>
        <w:rPr/>
        <w:t>datum 31.</w:t>
      </w:r>
      <w:r>
        <w:rPr>
          <w:spacing w:val="-1"/>
        </w:rPr>
        <w:t> </w:t>
      </w:r>
      <w:r>
        <w:rPr/>
        <w:t>prosinca</w:t>
      </w:r>
      <w:r>
        <w:rPr>
          <w:spacing w:val="-2"/>
        </w:rPr>
        <w:t> </w:t>
      </w:r>
      <w:r>
        <w:rPr/>
        <w:t>2024.</w:t>
      </w:r>
      <w:r>
        <w:rPr>
          <w:spacing w:val="-1"/>
        </w:rPr>
        <w:t> </w:t>
      </w:r>
      <w:r>
        <w:rPr/>
        <w:t>godine</w:t>
      </w:r>
      <w:r>
        <w:rPr>
          <w:spacing w:val="-1"/>
        </w:rPr>
        <w:t> </w:t>
      </w:r>
      <w:r>
        <w:rPr/>
        <w:t>204.365,60 </w:t>
      </w:r>
      <w:r>
        <w:rPr>
          <w:spacing w:val="-2"/>
        </w:rPr>
        <w:t>eura.</w:t>
      </w:r>
    </w:p>
    <w:p>
      <w:pPr>
        <w:pStyle w:val="BodyText"/>
        <w:spacing w:before="243"/>
        <w:ind w:left="1416"/>
      </w:pPr>
      <w:r>
        <w:rPr/>
        <w:t>Proračunski</w:t>
      </w:r>
      <w:r>
        <w:rPr>
          <w:spacing w:val="-1"/>
        </w:rPr>
        <w:t> </w:t>
      </w:r>
      <w:r>
        <w:rPr/>
        <w:t>korisnici</w:t>
      </w:r>
      <w:r>
        <w:rPr>
          <w:spacing w:val="-1"/>
        </w:rPr>
        <w:t> </w:t>
      </w:r>
      <w:r>
        <w:rPr/>
        <w:t>Grada</w:t>
      </w:r>
      <w:r>
        <w:rPr>
          <w:spacing w:val="-2"/>
        </w:rPr>
        <w:t> </w:t>
      </w:r>
      <w:r>
        <w:rPr/>
        <w:t>Šibenika</w:t>
      </w:r>
      <w:r>
        <w:rPr>
          <w:spacing w:val="-2"/>
        </w:rPr>
        <w:t> </w:t>
      </w:r>
      <w:r>
        <w:rPr/>
        <w:t>u</w:t>
      </w:r>
      <w:r>
        <w:rPr>
          <w:spacing w:val="-1"/>
        </w:rPr>
        <w:t> </w:t>
      </w:r>
      <w:r>
        <w:rPr/>
        <w:t>izvještajnom</w:t>
      </w:r>
      <w:r>
        <w:rPr>
          <w:spacing w:val="-1"/>
        </w:rPr>
        <w:t> </w:t>
      </w:r>
      <w:r>
        <w:rPr/>
        <w:t>razdoblju</w:t>
      </w:r>
      <w:r>
        <w:rPr>
          <w:spacing w:val="-1"/>
        </w:rPr>
        <w:t> </w:t>
      </w:r>
      <w:r>
        <w:rPr/>
        <w:t>nisu imali</w:t>
      </w:r>
      <w:r>
        <w:rPr>
          <w:spacing w:val="-1"/>
        </w:rPr>
        <w:t> </w:t>
      </w:r>
      <w:r>
        <w:rPr/>
        <w:t>evidentiranih</w:t>
      </w:r>
      <w:r>
        <w:rPr>
          <w:spacing w:val="-1"/>
        </w:rPr>
        <w:t> </w:t>
      </w:r>
      <w:r>
        <w:rPr/>
        <w:t>danih</w:t>
      </w:r>
      <w:r>
        <w:rPr>
          <w:spacing w:val="-1"/>
        </w:rPr>
        <w:t> </w:t>
      </w:r>
      <w:r>
        <w:rPr/>
        <w:t>zajmova</w:t>
      </w:r>
      <w:r>
        <w:rPr>
          <w:spacing w:val="-2"/>
        </w:rPr>
        <w:t> </w:t>
      </w:r>
      <w:r>
        <w:rPr/>
        <w:t>niti</w:t>
      </w:r>
      <w:r>
        <w:rPr>
          <w:spacing w:val="-1"/>
        </w:rPr>
        <w:t> </w:t>
      </w:r>
      <w:r>
        <w:rPr/>
        <w:t>potraživanja</w:t>
      </w:r>
      <w:r>
        <w:rPr>
          <w:spacing w:val="-2"/>
        </w:rPr>
        <w:t> </w:t>
      </w:r>
      <w:r>
        <w:rPr/>
        <w:t>po </w:t>
      </w:r>
      <w:r>
        <w:rPr>
          <w:spacing w:val="-2"/>
        </w:rPr>
        <w:t>istima.</w:t>
      </w:r>
    </w:p>
    <w:p>
      <w:pPr>
        <w:pStyle w:val="BodyText"/>
        <w:spacing w:after="0"/>
        <w:sectPr>
          <w:headerReference w:type="default" r:id="rId92"/>
          <w:footerReference w:type="default" r:id="rId93"/>
          <w:pgSz w:w="16840" w:h="11910" w:orient="landscape"/>
          <w:pgMar w:header="0" w:footer="1000" w:top="1340" w:bottom="1200" w:left="360" w:right="360"/>
        </w:sectPr>
      </w:pPr>
    </w:p>
    <w:p>
      <w:pPr>
        <w:pStyle w:val="Heading2"/>
        <w:numPr>
          <w:ilvl w:val="1"/>
          <w:numId w:val="1"/>
        </w:numPr>
        <w:tabs>
          <w:tab w:pos="2268" w:val="left" w:leader="none"/>
        </w:tabs>
        <w:spacing w:line="240" w:lineRule="auto" w:before="69" w:after="0"/>
        <w:ind w:left="2268" w:right="0" w:hanging="360"/>
        <w:jc w:val="left"/>
      </w:pPr>
      <w:r>
        <w:rPr/>
        <w:t>IZVJEŠTAJ</w:t>
      </w:r>
      <w:r>
        <w:rPr>
          <w:spacing w:val="-3"/>
        </w:rPr>
        <w:t> </w:t>
      </w:r>
      <w:r>
        <w:rPr/>
        <w:t>O</w:t>
      </w:r>
      <w:r>
        <w:rPr>
          <w:spacing w:val="-2"/>
        </w:rPr>
        <w:t> </w:t>
      </w:r>
      <w:r>
        <w:rPr/>
        <w:t>STANJU</w:t>
      </w:r>
      <w:r>
        <w:rPr>
          <w:spacing w:val="-4"/>
        </w:rPr>
        <w:t> </w:t>
      </w:r>
      <w:r>
        <w:rPr/>
        <w:t>POTRAŽIVANJA</w:t>
      </w:r>
      <w:r>
        <w:rPr>
          <w:spacing w:val="-3"/>
        </w:rPr>
        <w:t> </w:t>
      </w:r>
      <w:r>
        <w:rPr/>
        <w:t>I</w:t>
      </w:r>
      <w:r>
        <w:rPr>
          <w:spacing w:val="-1"/>
        </w:rPr>
        <w:t> </w:t>
      </w:r>
      <w:r>
        <w:rPr/>
        <w:t>DOSPJELIH</w:t>
      </w:r>
      <w:r>
        <w:rPr>
          <w:spacing w:val="-2"/>
        </w:rPr>
        <w:t> </w:t>
      </w:r>
      <w:r>
        <w:rPr/>
        <w:t>OBVEZA</w:t>
      </w:r>
      <w:r>
        <w:rPr>
          <w:spacing w:val="-5"/>
        </w:rPr>
        <w:t> </w:t>
      </w:r>
      <w:r>
        <w:rPr/>
        <w:t>TE</w:t>
      </w:r>
      <w:r>
        <w:rPr>
          <w:spacing w:val="1"/>
        </w:rPr>
        <w:t> </w:t>
      </w:r>
      <w:r>
        <w:rPr/>
        <w:t>O</w:t>
      </w:r>
      <w:r>
        <w:rPr>
          <w:spacing w:val="-2"/>
        </w:rPr>
        <w:t> </w:t>
      </w:r>
      <w:r>
        <w:rPr/>
        <w:t>STANJU</w:t>
      </w:r>
      <w:r>
        <w:rPr>
          <w:spacing w:val="-4"/>
        </w:rPr>
        <w:t> </w:t>
      </w:r>
      <w:r>
        <w:rPr/>
        <w:t>POTENCIJALNIH</w:t>
      </w:r>
      <w:r>
        <w:rPr>
          <w:spacing w:val="-2"/>
        </w:rPr>
        <w:t> </w:t>
      </w:r>
      <w:r>
        <w:rPr/>
        <w:t>OBVEZA</w:t>
      </w:r>
      <w:r>
        <w:rPr>
          <w:spacing w:val="-3"/>
        </w:rPr>
        <w:t> </w:t>
      </w:r>
      <w:r>
        <w:rPr>
          <w:spacing w:val="-5"/>
        </w:rPr>
        <w:t>PO</w:t>
      </w:r>
    </w:p>
    <w:p>
      <w:pPr>
        <w:spacing w:before="43"/>
        <w:ind w:left="6759" w:right="0" w:firstLine="0"/>
        <w:jc w:val="left"/>
        <w:rPr>
          <w:rFonts w:ascii="Times New Roman"/>
          <w:b/>
          <w:sz w:val="24"/>
        </w:rPr>
      </w:pPr>
      <w:r>
        <w:rPr>
          <w:rFonts w:ascii="Times New Roman"/>
          <w:b/>
          <w:sz w:val="24"/>
        </w:rPr>
        <w:t>OSNOVI</w:t>
      </w:r>
      <w:r>
        <w:rPr>
          <w:rFonts w:ascii="Times New Roman"/>
          <w:b/>
          <w:spacing w:val="-4"/>
          <w:sz w:val="24"/>
        </w:rPr>
        <w:t> </w:t>
      </w:r>
      <w:r>
        <w:rPr>
          <w:rFonts w:ascii="Times New Roman"/>
          <w:b/>
          <w:sz w:val="24"/>
        </w:rPr>
        <w:t>SUDSKIH</w:t>
      </w:r>
      <w:r>
        <w:rPr>
          <w:rFonts w:ascii="Times New Roman"/>
          <w:b/>
          <w:spacing w:val="-4"/>
          <w:sz w:val="24"/>
        </w:rPr>
        <w:t> </w:t>
      </w:r>
      <w:r>
        <w:rPr>
          <w:rFonts w:ascii="Times New Roman"/>
          <w:b/>
          <w:spacing w:val="-2"/>
          <w:sz w:val="24"/>
        </w:rPr>
        <w:t>SPOROVA</w:t>
      </w:r>
    </w:p>
    <w:p>
      <w:pPr>
        <w:pStyle w:val="BodyText"/>
        <w:rPr>
          <w:b/>
        </w:rPr>
      </w:pPr>
    </w:p>
    <w:p>
      <w:pPr>
        <w:pStyle w:val="BodyText"/>
        <w:spacing w:before="259"/>
        <w:rPr>
          <w:b/>
        </w:rPr>
      </w:pPr>
    </w:p>
    <w:p>
      <w:pPr>
        <w:pStyle w:val="BodyText"/>
        <w:spacing w:line="276" w:lineRule="auto"/>
        <w:ind w:left="1056" w:right="1014" w:firstLine="708"/>
      </w:pPr>
      <w:r>
        <w:rPr/>
        <w:t>Stanje</w:t>
      </w:r>
      <w:r>
        <w:rPr>
          <w:spacing w:val="40"/>
        </w:rPr>
        <w:t> </w:t>
      </w:r>
      <w:r>
        <w:rPr/>
        <w:t>nenaplaćenih</w:t>
      </w:r>
      <w:r>
        <w:rPr>
          <w:spacing w:val="40"/>
        </w:rPr>
        <w:t> </w:t>
      </w:r>
      <w:r>
        <w:rPr/>
        <w:t>potraživanja</w:t>
      </w:r>
      <w:r>
        <w:rPr>
          <w:spacing w:val="40"/>
        </w:rPr>
        <w:t> </w:t>
      </w:r>
      <w:r>
        <w:rPr/>
        <w:t>za</w:t>
      </w:r>
      <w:r>
        <w:rPr>
          <w:spacing w:val="40"/>
        </w:rPr>
        <w:t> </w:t>
      </w:r>
      <w:r>
        <w:rPr/>
        <w:t>prihode</w:t>
      </w:r>
      <w:r>
        <w:rPr>
          <w:spacing w:val="40"/>
        </w:rPr>
        <w:t> </w:t>
      </w:r>
      <w:r>
        <w:rPr/>
        <w:t>Grada</w:t>
      </w:r>
      <w:r>
        <w:rPr>
          <w:spacing w:val="40"/>
        </w:rPr>
        <w:t> </w:t>
      </w:r>
      <w:r>
        <w:rPr/>
        <w:t>Šibenika</w:t>
      </w:r>
      <w:r>
        <w:rPr>
          <w:spacing w:val="40"/>
        </w:rPr>
        <w:t> </w:t>
      </w:r>
      <w:r>
        <w:rPr/>
        <w:t>i</w:t>
      </w:r>
      <w:r>
        <w:rPr>
          <w:spacing w:val="40"/>
        </w:rPr>
        <w:t> </w:t>
      </w:r>
      <w:r>
        <w:rPr/>
        <w:t>svih</w:t>
      </w:r>
      <w:r>
        <w:rPr>
          <w:spacing w:val="40"/>
        </w:rPr>
        <w:t> </w:t>
      </w:r>
      <w:r>
        <w:rPr/>
        <w:t>proračunskih</w:t>
      </w:r>
      <w:r>
        <w:rPr>
          <w:spacing w:val="40"/>
        </w:rPr>
        <w:t> </w:t>
      </w:r>
      <w:r>
        <w:rPr/>
        <w:t>korisnika</w:t>
      </w:r>
      <w:r>
        <w:rPr>
          <w:spacing w:val="40"/>
        </w:rPr>
        <w:t> </w:t>
      </w:r>
      <w:r>
        <w:rPr/>
        <w:t>na</w:t>
      </w:r>
      <w:r>
        <w:rPr>
          <w:spacing w:val="40"/>
        </w:rPr>
        <w:t> </w:t>
      </w:r>
      <w:r>
        <w:rPr/>
        <w:t>dan</w:t>
      </w:r>
      <w:r>
        <w:rPr>
          <w:spacing w:val="40"/>
        </w:rPr>
        <w:t> </w:t>
      </w:r>
      <w:r>
        <w:rPr/>
        <w:t>31.prosinca</w:t>
      </w:r>
      <w:r>
        <w:rPr>
          <w:spacing w:val="40"/>
        </w:rPr>
        <w:t> </w:t>
      </w:r>
      <w:r>
        <w:rPr/>
        <w:t>2024.</w:t>
      </w:r>
      <w:r>
        <w:rPr>
          <w:spacing w:val="40"/>
        </w:rPr>
        <w:t> </w:t>
      </w:r>
      <w:r>
        <w:rPr/>
        <w:t>godine</w:t>
      </w:r>
      <w:r>
        <w:rPr>
          <w:spacing w:val="40"/>
        </w:rPr>
        <w:t> </w:t>
      </w:r>
      <w:r>
        <w:rPr/>
        <w:t>iznosi 9.621.983,39 eura od čega je dospjelo 8.118.532,20 eura, a nedospjelo 1.503.451,19 eura.</w:t>
      </w:r>
    </w:p>
    <w:p>
      <w:pPr>
        <w:pStyle w:val="BodyText"/>
        <w:spacing w:before="201"/>
        <w:ind w:left="1764"/>
      </w:pPr>
      <w:r>
        <w:rPr/>
        <w:t>Ispravak</w:t>
      </w:r>
      <w:r>
        <w:rPr>
          <w:spacing w:val="-3"/>
        </w:rPr>
        <w:t> </w:t>
      </w:r>
      <w:r>
        <w:rPr/>
        <w:t>vrijednosti potraživanja</w:t>
      </w:r>
      <w:r>
        <w:rPr>
          <w:spacing w:val="-1"/>
        </w:rPr>
        <w:t> </w:t>
      </w:r>
      <w:r>
        <w:rPr/>
        <w:t>na</w:t>
      </w:r>
      <w:r>
        <w:rPr>
          <w:spacing w:val="-1"/>
        </w:rPr>
        <w:t> </w:t>
      </w:r>
      <w:r>
        <w:rPr/>
        <w:t>dan 31.prosinca</w:t>
      </w:r>
      <w:r>
        <w:rPr>
          <w:spacing w:val="-2"/>
        </w:rPr>
        <w:t> </w:t>
      </w:r>
      <w:r>
        <w:rPr/>
        <w:t>2024. godine</w:t>
      </w:r>
      <w:r>
        <w:rPr>
          <w:spacing w:val="-1"/>
        </w:rPr>
        <w:t> </w:t>
      </w:r>
      <w:r>
        <w:rPr/>
        <w:t>iznosi 3.601.385,61 </w:t>
      </w:r>
      <w:r>
        <w:rPr>
          <w:spacing w:val="-2"/>
        </w:rPr>
        <w:t>eura.</w:t>
      </w:r>
    </w:p>
    <w:p>
      <w:pPr>
        <w:pStyle w:val="BodyText"/>
        <w:spacing w:before="240"/>
        <w:ind w:left="1764"/>
      </w:pPr>
      <w:r>
        <w:rPr/>
        <w:t>Stanje</w:t>
      </w:r>
      <w:r>
        <w:rPr>
          <w:spacing w:val="3"/>
        </w:rPr>
        <w:t> </w:t>
      </w:r>
      <w:r>
        <w:rPr/>
        <w:t>nepodmirenih</w:t>
      </w:r>
      <w:r>
        <w:rPr>
          <w:spacing w:val="5"/>
        </w:rPr>
        <w:t> </w:t>
      </w:r>
      <w:r>
        <w:rPr/>
        <w:t>dospjelih</w:t>
      </w:r>
      <w:r>
        <w:rPr>
          <w:spacing w:val="5"/>
        </w:rPr>
        <w:t> </w:t>
      </w:r>
      <w:r>
        <w:rPr/>
        <w:t>obveza</w:t>
      </w:r>
      <w:r>
        <w:rPr>
          <w:spacing w:val="5"/>
        </w:rPr>
        <w:t> </w:t>
      </w:r>
      <w:r>
        <w:rPr/>
        <w:t>Grada</w:t>
      </w:r>
      <w:r>
        <w:rPr>
          <w:spacing w:val="3"/>
        </w:rPr>
        <w:t> </w:t>
      </w:r>
      <w:r>
        <w:rPr/>
        <w:t>Šibenika</w:t>
      </w:r>
      <w:r>
        <w:rPr>
          <w:spacing w:val="4"/>
        </w:rPr>
        <w:t> </w:t>
      </w:r>
      <w:r>
        <w:rPr/>
        <w:t>i</w:t>
      </w:r>
      <w:r>
        <w:rPr>
          <w:spacing w:val="5"/>
        </w:rPr>
        <w:t> </w:t>
      </w:r>
      <w:r>
        <w:rPr/>
        <w:t>svih</w:t>
      </w:r>
      <w:r>
        <w:rPr>
          <w:spacing w:val="5"/>
        </w:rPr>
        <w:t> </w:t>
      </w:r>
      <w:r>
        <w:rPr/>
        <w:t>proračunskih</w:t>
      </w:r>
      <w:r>
        <w:rPr>
          <w:spacing w:val="6"/>
        </w:rPr>
        <w:t> </w:t>
      </w:r>
      <w:r>
        <w:rPr/>
        <w:t>korisnika</w:t>
      </w:r>
      <w:r>
        <w:rPr>
          <w:spacing w:val="4"/>
        </w:rPr>
        <w:t> </w:t>
      </w:r>
      <w:r>
        <w:rPr/>
        <w:t>na</w:t>
      </w:r>
      <w:r>
        <w:rPr>
          <w:spacing w:val="3"/>
        </w:rPr>
        <w:t> </w:t>
      </w:r>
      <w:r>
        <w:rPr/>
        <w:t>dan</w:t>
      </w:r>
      <w:r>
        <w:rPr>
          <w:spacing w:val="4"/>
        </w:rPr>
        <w:t> </w:t>
      </w:r>
      <w:r>
        <w:rPr/>
        <w:t>31.prosinca</w:t>
      </w:r>
      <w:r>
        <w:rPr>
          <w:spacing w:val="3"/>
        </w:rPr>
        <w:t> </w:t>
      </w:r>
      <w:r>
        <w:rPr/>
        <w:t>2024.</w:t>
      </w:r>
      <w:r>
        <w:rPr>
          <w:spacing w:val="6"/>
        </w:rPr>
        <w:t> </w:t>
      </w:r>
      <w:r>
        <w:rPr/>
        <w:t>godine</w:t>
      </w:r>
      <w:r>
        <w:rPr>
          <w:spacing w:val="4"/>
        </w:rPr>
        <w:t> </w:t>
      </w:r>
      <w:r>
        <w:rPr/>
        <w:t>iznosi</w:t>
      </w:r>
      <w:r>
        <w:rPr>
          <w:spacing w:val="7"/>
        </w:rPr>
        <w:t> </w:t>
      </w:r>
      <w:r>
        <w:rPr>
          <w:spacing w:val="-2"/>
        </w:rPr>
        <w:t>2.353.749,70</w:t>
      </w:r>
    </w:p>
    <w:p>
      <w:pPr>
        <w:pStyle w:val="BodyText"/>
        <w:spacing w:before="41"/>
        <w:ind w:left="1056"/>
      </w:pPr>
      <w:r>
        <w:rPr>
          <w:spacing w:val="-2"/>
        </w:rPr>
        <w:t>eura.</w:t>
      </w:r>
    </w:p>
    <w:p>
      <w:pPr>
        <w:pStyle w:val="BodyText"/>
        <w:spacing w:before="243"/>
        <w:ind w:left="1764"/>
      </w:pPr>
      <w:r>
        <w:rPr/>
        <w:t>Stanje</w:t>
      </w:r>
      <w:r>
        <w:rPr>
          <w:spacing w:val="9"/>
        </w:rPr>
        <w:t> </w:t>
      </w:r>
      <w:r>
        <w:rPr/>
        <w:t>potencijalnih</w:t>
      </w:r>
      <w:r>
        <w:rPr>
          <w:spacing w:val="11"/>
        </w:rPr>
        <w:t> </w:t>
      </w:r>
      <w:r>
        <w:rPr/>
        <w:t>obveza</w:t>
      </w:r>
      <w:r>
        <w:rPr>
          <w:spacing w:val="10"/>
        </w:rPr>
        <w:t> </w:t>
      </w:r>
      <w:r>
        <w:rPr/>
        <w:t>po</w:t>
      </w:r>
      <w:r>
        <w:rPr>
          <w:spacing w:val="10"/>
        </w:rPr>
        <w:t> </w:t>
      </w:r>
      <w:r>
        <w:rPr/>
        <w:t>osnovi</w:t>
      </w:r>
      <w:r>
        <w:rPr>
          <w:spacing w:val="12"/>
        </w:rPr>
        <w:t> </w:t>
      </w:r>
      <w:r>
        <w:rPr/>
        <w:t>sudskih</w:t>
      </w:r>
      <w:r>
        <w:rPr>
          <w:spacing w:val="11"/>
        </w:rPr>
        <w:t> </w:t>
      </w:r>
      <w:r>
        <w:rPr/>
        <w:t>postupaka</w:t>
      </w:r>
      <w:r>
        <w:rPr>
          <w:spacing w:val="9"/>
        </w:rPr>
        <w:t> </w:t>
      </w:r>
      <w:r>
        <w:rPr/>
        <w:t>kod</w:t>
      </w:r>
      <w:r>
        <w:rPr>
          <w:spacing w:val="11"/>
        </w:rPr>
        <w:t> </w:t>
      </w:r>
      <w:r>
        <w:rPr/>
        <w:t>Grada</w:t>
      </w:r>
      <w:r>
        <w:rPr>
          <w:spacing w:val="10"/>
        </w:rPr>
        <w:t> </w:t>
      </w:r>
      <w:r>
        <w:rPr/>
        <w:t>Šibenika</w:t>
      </w:r>
      <w:r>
        <w:rPr>
          <w:spacing w:val="10"/>
        </w:rPr>
        <w:t> </w:t>
      </w:r>
      <w:r>
        <w:rPr/>
        <w:t>i</w:t>
      </w:r>
      <w:r>
        <w:rPr>
          <w:spacing w:val="12"/>
        </w:rPr>
        <w:t> </w:t>
      </w:r>
      <w:r>
        <w:rPr/>
        <w:t>proračunskih</w:t>
      </w:r>
      <w:r>
        <w:rPr>
          <w:spacing w:val="11"/>
        </w:rPr>
        <w:t> </w:t>
      </w:r>
      <w:r>
        <w:rPr/>
        <w:t>korisnika</w:t>
      </w:r>
      <w:r>
        <w:rPr>
          <w:spacing w:val="10"/>
        </w:rPr>
        <w:t> </w:t>
      </w:r>
      <w:r>
        <w:rPr/>
        <w:t>na</w:t>
      </w:r>
      <w:r>
        <w:rPr>
          <w:spacing w:val="10"/>
        </w:rPr>
        <w:t> </w:t>
      </w:r>
      <w:r>
        <w:rPr/>
        <w:t>dan</w:t>
      </w:r>
      <w:r>
        <w:rPr>
          <w:spacing w:val="11"/>
        </w:rPr>
        <w:t> </w:t>
      </w:r>
      <w:r>
        <w:rPr/>
        <w:t>31.</w:t>
      </w:r>
      <w:r>
        <w:rPr>
          <w:spacing w:val="17"/>
        </w:rPr>
        <w:t> </w:t>
      </w:r>
      <w:r>
        <w:rPr/>
        <w:t>prosinca</w:t>
      </w:r>
      <w:r>
        <w:rPr>
          <w:spacing w:val="13"/>
        </w:rPr>
        <w:t> </w:t>
      </w:r>
      <w:r>
        <w:rPr/>
        <w:t>2024.</w:t>
      </w:r>
      <w:r>
        <w:rPr>
          <w:spacing w:val="11"/>
        </w:rPr>
        <w:t> </w:t>
      </w:r>
      <w:r>
        <w:rPr>
          <w:spacing w:val="-2"/>
        </w:rPr>
        <w:t>godine</w:t>
      </w:r>
    </w:p>
    <w:p>
      <w:pPr>
        <w:pStyle w:val="BodyText"/>
        <w:spacing w:line="276" w:lineRule="auto" w:before="40"/>
        <w:ind w:left="1056" w:right="1056"/>
        <w:jc w:val="both"/>
      </w:pPr>
      <w:r>
        <w:rPr/>
        <w:t>iznosi 331.783,24 eura. Budući da je pregled pojedinačnih sudskih sporova sastavni dio Bilješki uz konsolidirane financijske izvještaje za 2024. godinu, kao takve su predane Ministarstvu financija u veljači 2025. godine u zakonski utvrđenim rokovima sukladno važećem Pravilniku o financijskom izvještavanju u proračunskom računovodstvu.</w:t>
      </w:r>
    </w:p>
    <w:p>
      <w:pPr>
        <w:pStyle w:val="BodyText"/>
        <w:spacing w:after="0" w:line="276" w:lineRule="auto"/>
        <w:jc w:val="both"/>
        <w:sectPr>
          <w:headerReference w:type="default" r:id="rId94"/>
          <w:footerReference w:type="default" r:id="rId95"/>
          <w:pgSz w:w="16840" w:h="11910" w:orient="landscape"/>
          <w:pgMar w:header="0" w:footer="1000" w:top="1340" w:bottom="1200" w:left="360" w:right="360"/>
        </w:sectPr>
      </w:pPr>
    </w:p>
    <w:p>
      <w:pPr>
        <w:pStyle w:val="BodyText"/>
        <w:rPr>
          <w:sz w:val="16"/>
        </w:rPr>
      </w:pPr>
    </w:p>
    <w:p>
      <w:pPr>
        <w:pStyle w:val="BodyText"/>
        <w:spacing w:before="22"/>
        <w:rPr>
          <w:sz w:val="16"/>
        </w:rPr>
      </w:pPr>
    </w:p>
    <w:p>
      <w:pPr>
        <w:spacing w:before="0"/>
        <w:ind w:left="213" w:right="23" w:firstLine="0"/>
        <w:jc w:val="center"/>
        <w:rPr>
          <w:rFonts w:ascii="Times New Roman" w:hAnsi="Times New Roman"/>
          <w:b/>
          <w:sz w:val="16"/>
        </w:rPr>
      </w:pPr>
      <w:r>
        <w:rPr>
          <w:rFonts w:ascii="Times New Roman" w:hAnsi="Times New Roman"/>
          <w:b/>
          <w:sz w:val="16"/>
        </w:rPr>
        <w:t>Članak</w:t>
      </w:r>
      <w:r>
        <w:rPr>
          <w:rFonts w:ascii="Times New Roman" w:hAnsi="Times New Roman"/>
          <w:b/>
          <w:spacing w:val="-4"/>
          <w:sz w:val="16"/>
        </w:rPr>
        <w:t> </w:t>
      </w:r>
      <w:r>
        <w:rPr>
          <w:rFonts w:ascii="Times New Roman" w:hAnsi="Times New Roman"/>
          <w:b/>
          <w:spacing w:val="-5"/>
          <w:sz w:val="16"/>
        </w:rPr>
        <w:t>2.</w:t>
      </w:r>
    </w:p>
    <w:p>
      <w:pPr>
        <w:pStyle w:val="BodyText"/>
        <w:rPr>
          <w:b/>
          <w:sz w:val="16"/>
        </w:rPr>
      </w:pPr>
    </w:p>
    <w:p>
      <w:pPr>
        <w:pStyle w:val="BodyText"/>
        <w:spacing w:before="36"/>
        <w:rPr>
          <w:b/>
          <w:sz w:val="16"/>
        </w:rPr>
      </w:pPr>
    </w:p>
    <w:p>
      <w:pPr>
        <w:spacing w:before="0"/>
        <w:ind w:left="789" w:right="0" w:firstLine="0"/>
        <w:jc w:val="left"/>
        <w:rPr>
          <w:rFonts w:ascii="Times New Roman" w:hAnsi="Times New Roman"/>
          <w:sz w:val="16"/>
        </w:rPr>
      </w:pPr>
      <w:r>
        <w:rPr>
          <w:rFonts w:ascii="Times New Roman" w:hAnsi="Times New Roman"/>
          <w:sz w:val="16"/>
        </w:rPr>
        <w:t>Godišnji</w:t>
      </w:r>
      <w:r>
        <w:rPr>
          <w:rFonts w:ascii="Times New Roman" w:hAnsi="Times New Roman"/>
          <w:spacing w:val="-2"/>
          <w:sz w:val="16"/>
        </w:rPr>
        <w:t> </w:t>
      </w:r>
      <w:r>
        <w:rPr>
          <w:rFonts w:ascii="Times New Roman" w:hAnsi="Times New Roman"/>
          <w:sz w:val="16"/>
        </w:rPr>
        <w:t>izvještaj</w:t>
      </w:r>
      <w:r>
        <w:rPr>
          <w:rFonts w:ascii="Times New Roman" w:hAnsi="Times New Roman"/>
          <w:spacing w:val="-1"/>
          <w:sz w:val="16"/>
        </w:rPr>
        <w:t> </w:t>
      </w:r>
      <w:r>
        <w:rPr>
          <w:rFonts w:ascii="Times New Roman" w:hAnsi="Times New Roman"/>
          <w:sz w:val="16"/>
        </w:rPr>
        <w:t>o</w:t>
      </w:r>
      <w:r>
        <w:rPr>
          <w:rFonts w:ascii="Times New Roman" w:hAnsi="Times New Roman"/>
          <w:spacing w:val="-4"/>
          <w:sz w:val="16"/>
        </w:rPr>
        <w:t> </w:t>
      </w:r>
      <w:r>
        <w:rPr>
          <w:rFonts w:ascii="Times New Roman" w:hAnsi="Times New Roman"/>
          <w:sz w:val="16"/>
        </w:rPr>
        <w:t>izvršenju</w:t>
      </w:r>
      <w:r>
        <w:rPr>
          <w:rFonts w:ascii="Times New Roman" w:hAnsi="Times New Roman"/>
          <w:spacing w:val="1"/>
          <w:sz w:val="16"/>
        </w:rPr>
        <w:t> </w:t>
      </w:r>
      <w:r>
        <w:rPr>
          <w:rFonts w:ascii="Times New Roman" w:hAnsi="Times New Roman"/>
          <w:sz w:val="16"/>
        </w:rPr>
        <w:t>Proračuna</w:t>
      </w:r>
      <w:r>
        <w:rPr>
          <w:rFonts w:ascii="Times New Roman" w:hAnsi="Times New Roman"/>
          <w:spacing w:val="-1"/>
          <w:sz w:val="16"/>
        </w:rPr>
        <w:t> </w:t>
      </w:r>
      <w:r>
        <w:rPr>
          <w:rFonts w:ascii="Times New Roman" w:hAnsi="Times New Roman"/>
          <w:sz w:val="16"/>
        </w:rPr>
        <w:t>Grada</w:t>
      </w:r>
      <w:r>
        <w:rPr>
          <w:rFonts w:ascii="Times New Roman" w:hAnsi="Times New Roman"/>
          <w:spacing w:val="-2"/>
          <w:sz w:val="16"/>
        </w:rPr>
        <w:t> </w:t>
      </w:r>
      <w:r>
        <w:rPr>
          <w:rFonts w:ascii="Times New Roman" w:hAnsi="Times New Roman"/>
          <w:sz w:val="16"/>
        </w:rPr>
        <w:t>Šibenika za</w:t>
      </w:r>
      <w:r>
        <w:rPr>
          <w:rFonts w:ascii="Times New Roman" w:hAnsi="Times New Roman"/>
          <w:spacing w:val="-2"/>
          <w:sz w:val="16"/>
        </w:rPr>
        <w:t> </w:t>
      </w:r>
      <w:r>
        <w:rPr>
          <w:rFonts w:ascii="Times New Roman" w:hAnsi="Times New Roman"/>
          <w:sz w:val="16"/>
        </w:rPr>
        <w:t>2024.</w:t>
      </w:r>
      <w:r>
        <w:rPr>
          <w:rFonts w:ascii="Times New Roman" w:hAnsi="Times New Roman"/>
          <w:spacing w:val="-2"/>
          <w:sz w:val="16"/>
        </w:rPr>
        <w:t> </w:t>
      </w:r>
      <w:r>
        <w:rPr>
          <w:rFonts w:ascii="Times New Roman" w:hAnsi="Times New Roman"/>
          <w:sz w:val="16"/>
        </w:rPr>
        <w:t>godinu</w:t>
      </w:r>
      <w:r>
        <w:rPr>
          <w:rFonts w:ascii="Times New Roman" w:hAnsi="Times New Roman"/>
          <w:spacing w:val="-1"/>
          <w:sz w:val="16"/>
        </w:rPr>
        <w:t> </w:t>
      </w:r>
      <w:r>
        <w:rPr>
          <w:rFonts w:ascii="Times New Roman" w:hAnsi="Times New Roman"/>
          <w:sz w:val="16"/>
        </w:rPr>
        <w:t>sadrži</w:t>
      </w:r>
      <w:r>
        <w:rPr>
          <w:rFonts w:ascii="Times New Roman" w:hAnsi="Times New Roman"/>
          <w:spacing w:val="-2"/>
          <w:sz w:val="16"/>
        </w:rPr>
        <w:t> </w:t>
      </w:r>
      <w:r>
        <w:rPr>
          <w:rFonts w:ascii="Times New Roman" w:hAnsi="Times New Roman"/>
          <w:sz w:val="16"/>
        </w:rPr>
        <w:t>opći</w:t>
      </w:r>
      <w:r>
        <w:rPr>
          <w:rFonts w:ascii="Times New Roman" w:hAnsi="Times New Roman"/>
          <w:spacing w:val="-1"/>
          <w:sz w:val="16"/>
        </w:rPr>
        <w:t> </w:t>
      </w:r>
      <w:r>
        <w:rPr>
          <w:rFonts w:ascii="Times New Roman" w:hAnsi="Times New Roman"/>
          <w:sz w:val="16"/>
        </w:rPr>
        <w:t>dio, posebni dio,</w:t>
      </w:r>
      <w:r>
        <w:rPr>
          <w:rFonts w:ascii="Times New Roman" w:hAnsi="Times New Roman"/>
          <w:spacing w:val="-2"/>
          <w:sz w:val="16"/>
        </w:rPr>
        <w:t> </w:t>
      </w:r>
      <w:r>
        <w:rPr>
          <w:rFonts w:ascii="Times New Roman" w:hAnsi="Times New Roman"/>
          <w:sz w:val="16"/>
        </w:rPr>
        <w:t>obrazloženje</w:t>
      </w:r>
      <w:r>
        <w:rPr>
          <w:rFonts w:ascii="Times New Roman" w:hAnsi="Times New Roman"/>
          <w:spacing w:val="-2"/>
          <w:sz w:val="16"/>
        </w:rPr>
        <w:t> </w:t>
      </w:r>
      <w:r>
        <w:rPr>
          <w:rFonts w:ascii="Times New Roman" w:hAnsi="Times New Roman"/>
          <w:sz w:val="16"/>
        </w:rPr>
        <w:t>i</w:t>
      </w:r>
      <w:r>
        <w:rPr>
          <w:rFonts w:ascii="Times New Roman" w:hAnsi="Times New Roman"/>
          <w:spacing w:val="-1"/>
          <w:sz w:val="16"/>
        </w:rPr>
        <w:t> </w:t>
      </w:r>
      <w:r>
        <w:rPr>
          <w:rFonts w:ascii="Times New Roman" w:hAnsi="Times New Roman"/>
          <w:sz w:val="16"/>
        </w:rPr>
        <w:t>posebne</w:t>
      </w:r>
      <w:r>
        <w:rPr>
          <w:rFonts w:ascii="Times New Roman" w:hAnsi="Times New Roman"/>
          <w:spacing w:val="-3"/>
          <w:sz w:val="16"/>
        </w:rPr>
        <w:t> </w:t>
      </w:r>
      <w:r>
        <w:rPr>
          <w:rFonts w:ascii="Times New Roman" w:hAnsi="Times New Roman"/>
          <w:spacing w:val="-2"/>
          <w:sz w:val="16"/>
        </w:rPr>
        <w:t>izvještaje.</w:t>
      </w:r>
    </w:p>
    <w:p>
      <w:pPr>
        <w:pStyle w:val="BodyText"/>
        <w:rPr>
          <w:sz w:val="16"/>
        </w:rPr>
      </w:pPr>
    </w:p>
    <w:p>
      <w:pPr>
        <w:pStyle w:val="BodyText"/>
        <w:rPr>
          <w:sz w:val="16"/>
        </w:rPr>
      </w:pPr>
    </w:p>
    <w:p>
      <w:pPr>
        <w:pStyle w:val="BodyText"/>
        <w:spacing w:before="99"/>
        <w:rPr>
          <w:sz w:val="16"/>
        </w:rPr>
      </w:pPr>
    </w:p>
    <w:p>
      <w:pPr>
        <w:spacing w:before="1"/>
        <w:ind w:left="213" w:right="9" w:firstLine="0"/>
        <w:jc w:val="center"/>
        <w:rPr>
          <w:rFonts w:ascii="Times New Roman" w:hAnsi="Times New Roman"/>
          <w:b/>
          <w:sz w:val="16"/>
        </w:rPr>
      </w:pPr>
      <w:r>
        <w:rPr>
          <w:rFonts w:ascii="Times New Roman" w:hAnsi="Times New Roman"/>
          <w:b/>
          <w:sz w:val="16"/>
        </w:rPr>
        <w:t>Članak</w:t>
      </w:r>
      <w:r>
        <w:rPr>
          <w:rFonts w:ascii="Times New Roman" w:hAnsi="Times New Roman"/>
          <w:b/>
          <w:spacing w:val="-4"/>
          <w:sz w:val="16"/>
        </w:rPr>
        <w:t> </w:t>
      </w:r>
      <w:r>
        <w:rPr>
          <w:rFonts w:ascii="Times New Roman" w:hAnsi="Times New Roman"/>
          <w:b/>
          <w:spacing w:val="-5"/>
          <w:sz w:val="16"/>
        </w:rPr>
        <w:t>3.</w:t>
      </w:r>
    </w:p>
    <w:p>
      <w:pPr>
        <w:pStyle w:val="BodyText"/>
        <w:spacing w:before="88"/>
        <w:rPr>
          <w:b/>
          <w:sz w:val="16"/>
        </w:rPr>
      </w:pPr>
    </w:p>
    <w:p>
      <w:pPr>
        <w:spacing w:line="264" w:lineRule="auto" w:before="0"/>
        <w:ind w:left="300" w:right="0" w:firstLine="556"/>
        <w:jc w:val="left"/>
        <w:rPr>
          <w:rFonts w:ascii="Times New Roman" w:hAnsi="Times New Roman"/>
          <w:sz w:val="16"/>
        </w:rPr>
      </w:pPr>
      <w:r>
        <w:rPr>
          <w:rFonts w:ascii="Times New Roman" w:hAnsi="Times New Roman"/>
          <w:sz w:val="16"/>
        </w:rPr>
        <w:t>Godišnji</w:t>
      </w:r>
      <w:r>
        <w:rPr>
          <w:rFonts w:ascii="Times New Roman" w:hAnsi="Times New Roman"/>
          <w:spacing w:val="27"/>
          <w:sz w:val="16"/>
        </w:rPr>
        <w:t> </w:t>
      </w:r>
      <w:r>
        <w:rPr>
          <w:rFonts w:ascii="Times New Roman" w:hAnsi="Times New Roman"/>
          <w:sz w:val="16"/>
        </w:rPr>
        <w:t>izvještaj</w:t>
      </w:r>
      <w:r>
        <w:rPr>
          <w:rFonts w:ascii="Times New Roman" w:hAnsi="Times New Roman"/>
          <w:spacing w:val="29"/>
          <w:sz w:val="16"/>
        </w:rPr>
        <w:t> </w:t>
      </w:r>
      <w:r>
        <w:rPr>
          <w:rFonts w:ascii="Times New Roman" w:hAnsi="Times New Roman"/>
          <w:sz w:val="16"/>
        </w:rPr>
        <w:t>o</w:t>
      </w:r>
      <w:r>
        <w:rPr>
          <w:rFonts w:ascii="Times New Roman" w:hAnsi="Times New Roman"/>
          <w:spacing w:val="23"/>
          <w:sz w:val="16"/>
        </w:rPr>
        <w:t> </w:t>
      </w:r>
      <w:r>
        <w:rPr>
          <w:rFonts w:ascii="Times New Roman" w:hAnsi="Times New Roman"/>
          <w:sz w:val="16"/>
        </w:rPr>
        <w:t>izvršenju</w:t>
      </w:r>
      <w:r>
        <w:rPr>
          <w:rFonts w:ascii="Times New Roman" w:hAnsi="Times New Roman"/>
          <w:spacing w:val="30"/>
          <w:sz w:val="16"/>
        </w:rPr>
        <w:t> </w:t>
      </w:r>
      <w:r>
        <w:rPr>
          <w:rFonts w:ascii="Times New Roman" w:hAnsi="Times New Roman"/>
          <w:sz w:val="16"/>
        </w:rPr>
        <w:t>Proračuna</w:t>
      </w:r>
      <w:r>
        <w:rPr>
          <w:rFonts w:ascii="Times New Roman" w:hAnsi="Times New Roman"/>
          <w:spacing w:val="26"/>
          <w:sz w:val="16"/>
        </w:rPr>
        <w:t> </w:t>
      </w:r>
      <w:r>
        <w:rPr>
          <w:rFonts w:ascii="Times New Roman" w:hAnsi="Times New Roman"/>
          <w:sz w:val="16"/>
        </w:rPr>
        <w:t>Grada</w:t>
      </w:r>
      <w:r>
        <w:rPr>
          <w:rFonts w:ascii="Times New Roman" w:hAnsi="Times New Roman"/>
          <w:spacing w:val="29"/>
          <w:sz w:val="16"/>
        </w:rPr>
        <w:t> </w:t>
      </w:r>
      <w:r>
        <w:rPr>
          <w:rFonts w:ascii="Times New Roman" w:hAnsi="Times New Roman"/>
          <w:sz w:val="16"/>
        </w:rPr>
        <w:t>Šibenika</w:t>
      </w:r>
      <w:r>
        <w:rPr>
          <w:rFonts w:ascii="Times New Roman" w:hAnsi="Times New Roman"/>
          <w:spacing w:val="26"/>
          <w:sz w:val="16"/>
        </w:rPr>
        <w:t> </w:t>
      </w:r>
      <w:r>
        <w:rPr>
          <w:rFonts w:ascii="Times New Roman" w:hAnsi="Times New Roman"/>
          <w:sz w:val="16"/>
        </w:rPr>
        <w:t>za</w:t>
      </w:r>
      <w:r>
        <w:rPr>
          <w:rFonts w:ascii="Times New Roman" w:hAnsi="Times New Roman"/>
          <w:spacing w:val="29"/>
          <w:sz w:val="16"/>
        </w:rPr>
        <w:t> </w:t>
      </w:r>
      <w:r>
        <w:rPr>
          <w:rFonts w:ascii="Times New Roman" w:hAnsi="Times New Roman"/>
          <w:sz w:val="16"/>
        </w:rPr>
        <w:t>2024.</w:t>
      </w:r>
      <w:r>
        <w:rPr>
          <w:rFonts w:ascii="Times New Roman" w:hAnsi="Times New Roman"/>
          <w:spacing w:val="27"/>
          <w:sz w:val="16"/>
        </w:rPr>
        <w:t> </w:t>
      </w:r>
      <w:r>
        <w:rPr>
          <w:rFonts w:ascii="Times New Roman" w:hAnsi="Times New Roman"/>
          <w:sz w:val="16"/>
        </w:rPr>
        <w:t>godinu</w:t>
      </w:r>
      <w:r>
        <w:rPr>
          <w:rFonts w:ascii="Times New Roman" w:hAnsi="Times New Roman"/>
          <w:spacing w:val="30"/>
          <w:sz w:val="16"/>
        </w:rPr>
        <w:t> </w:t>
      </w:r>
      <w:r>
        <w:rPr>
          <w:rFonts w:ascii="Times New Roman" w:hAnsi="Times New Roman"/>
          <w:sz w:val="16"/>
        </w:rPr>
        <w:t>objavit</w:t>
      </w:r>
      <w:r>
        <w:rPr>
          <w:rFonts w:ascii="Times New Roman" w:hAnsi="Times New Roman"/>
          <w:spacing w:val="27"/>
          <w:sz w:val="16"/>
        </w:rPr>
        <w:t> </w:t>
      </w:r>
      <w:r>
        <w:rPr>
          <w:rFonts w:ascii="Times New Roman" w:hAnsi="Times New Roman"/>
          <w:sz w:val="16"/>
        </w:rPr>
        <w:t>će</w:t>
      </w:r>
      <w:r>
        <w:rPr>
          <w:rFonts w:ascii="Times New Roman" w:hAnsi="Times New Roman"/>
          <w:spacing w:val="26"/>
          <w:sz w:val="16"/>
        </w:rPr>
        <w:t> </w:t>
      </w:r>
      <w:r>
        <w:rPr>
          <w:rFonts w:ascii="Times New Roman" w:hAnsi="Times New Roman"/>
          <w:sz w:val="16"/>
        </w:rPr>
        <w:t>se</w:t>
      </w:r>
      <w:r>
        <w:rPr>
          <w:rFonts w:ascii="Times New Roman" w:hAnsi="Times New Roman"/>
          <w:spacing w:val="23"/>
          <w:sz w:val="16"/>
        </w:rPr>
        <w:t> </w:t>
      </w:r>
      <w:r>
        <w:rPr>
          <w:rFonts w:ascii="Times New Roman" w:hAnsi="Times New Roman"/>
          <w:sz w:val="16"/>
        </w:rPr>
        <w:t>na</w:t>
      </w:r>
      <w:r>
        <w:rPr>
          <w:rFonts w:ascii="Times New Roman" w:hAnsi="Times New Roman"/>
          <w:spacing w:val="28"/>
          <w:sz w:val="16"/>
        </w:rPr>
        <w:t> </w:t>
      </w:r>
      <w:r>
        <w:rPr>
          <w:rFonts w:ascii="Times New Roman" w:hAnsi="Times New Roman"/>
          <w:sz w:val="16"/>
        </w:rPr>
        <w:t>internetskim</w:t>
      </w:r>
      <w:r>
        <w:rPr>
          <w:rFonts w:ascii="Times New Roman" w:hAnsi="Times New Roman"/>
          <w:spacing w:val="24"/>
          <w:sz w:val="16"/>
        </w:rPr>
        <w:t> </w:t>
      </w:r>
      <w:r>
        <w:rPr>
          <w:rFonts w:ascii="Times New Roman" w:hAnsi="Times New Roman"/>
          <w:sz w:val="16"/>
        </w:rPr>
        <w:t>stranicama</w:t>
      </w:r>
      <w:r>
        <w:rPr>
          <w:rFonts w:ascii="Times New Roman" w:hAnsi="Times New Roman"/>
          <w:spacing w:val="29"/>
          <w:sz w:val="16"/>
        </w:rPr>
        <w:t> </w:t>
      </w:r>
      <w:r>
        <w:rPr>
          <w:rFonts w:ascii="Times New Roman" w:hAnsi="Times New Roman"/>
          <w:sz w:val="16"/>
        </w:rPr>
        <w:t>Grada</w:t>
      </w:r>
      <w:r>
        <w:rPr>
          <w:rFonts w:ascii="Times New Roman" w:hAnsi="Times New Roman"/>
          <w:spacing w:val="26"/>
          <w:sz w:val="16"/>
        </w:rPr>
        <w:t> </w:t>
      </w:r>
      <w:r>
        <w:rPr>
          <w:rFonts w:ascii="Times New Roman" w:hAnsi="Times New Roman"/>
          <w:sz w:val="16"/>
        </w:rPr>
        <w:t>Šibenika.</w:t>
      </w:r>
      <w:r>
        <w:rPr>
          <w:rFonts w:ascii="Times New Roman" w:hAnsi="Times New Roman"/>
          <w:spacing w:val="28"/>
          <w:sz w:val="16"/>
        </w:rPr>
        <w:t> </w:t>
      </w:r>
      <w:r>
        <w:rPr>
          <w:rFonts w:ascii="Times New Roman" w:hAnsi="Times New Roman"/>
          <w:sz w:val="16"/>
        </w:rPr>
        <w:t>Opći</w:t>
      </w:r>
      <w:r>
        <w:rPr>
          <w:rFonts w:ascii="Times New Roman" w:hAnsi="Times New Roman"/>
          <w:spacing w:val="25"/>
          <w:sz w:val="16"/>
        </w:rPr>
        <w:t> </w:t>
      </w:r>
      <w:r>
        <w:rPr>
          <w:rFonts w:ascii="Times New Roman" w:hAnsi="Times New Roman"/>
          <w:sz w:val="16"/>
        </w:rPr>
        <w:t>i</w:t>
      </w:r>
      <w:r>
        <w:rPr>
          <w:rFonts w:ascii="Times New Roman" w:hAnsi="Times New Roman"/>
          <w:spacing w:val="29"/>
          <w:sz w:val="16"/>
        </w:rPr>
        <w:t> </w:t>
      </w:r>
      <w:r>
        <w:rPr>
          <w:rFonts w:ascii="Times New Roman" w:hAnsi="Times New Roman"/>
          <w:sz w:val="16"/>
        </w:rPr>
        <w:t>posebni</w:t>
      </w:r>
      <w:r>
        <w:rPr>
          <w:rFonts w:ascii="Times New Roman" w:hAnsi="Times New Roman"/>
          <w:spacing w:val="27"/>
          <w:sz w:val="16"/>
        </w:rPr>
        <w:t> </w:t>
      </w:r>
      <w:r>
        <w:rPr>
          <w:rFonts w:ascii="Times New Roman" w:hAnsi="Times New Roman"/>
          <w:sz w:val="16"/>
        </w:rPr>
        <w:t>dio</w:t>
      </w:r>
      <w:r>
        <w:rPr>
          <w:rFonts w:ascii="Times New Roman" w:hAnsi="Times New Roman"/>
          <w:spacing w:val="27"/>
          <w:sz w:val="16"/>
        </w:rPr>
        <w:t> </w:t>
      </w:r>
      <w:r>
        <w:rPr>
          <w:rFonts w:ascii="Times New Roman" w:hAnsi="Times New Roman"/>
          <w:sz w:val="16"/>
        </w:rPr>
        <w:t>Godišnjeg</w:t>
      </w:r>
      <w:r>
        <w:rPr>
          <w:rFonts w:ascii="Times New Roman" w:hAnsi="Times New Roman"/>
          <w:spacing w:val="23"/>
          <w:sz w:val="16"/>
        </w:rPr>
        <w:t> </w:t>
      </w:r>
      <w:r>
        <w:rPr>
          <w:rFonts w:ascii="Times New Roman" w:hAnsi="Times New Roman"/>
          <w:sz w:val="16"/>
        </w:rPr>
        <w:t>izvještaja</w:t>
      </w:r>
      <w:r>
        <w:rPr>
          <w:rFonts w:ascii="Times New Roman" w:hAnsi="Times New Roman"/>
          <w:spacing w:val="29"/>
          <w:sz w:val="16"/>
        </w:rPr>
        <w:t> </w:t>
      </w:r>
      <w:r>
        <w:rPr>
          <w:rFonts w:ascii="Times New Roman" w:hAnsi="Times New Roman"/>
          <w:sz w:val="16"/>
        </w:rPr>
        <w:t>o</w:t>
      </w:r>
      <w:r>
        <w:rPr>
          <w:rFonts w:ascii="Times New Roman" w:hAnsi="Times New Roman"/>
          <w:spacing w:val="25"/>
          <w:sz w:val="16"/>
        </w:rPr>
        <w:t> </w:t>
      </w:r>
      <w:r>
        <w:rPr>
          <w:rFonts w:ascii="Times New Roman" w:hAnsi="Times New Roman"/>
          <w:sz w:val="16"/>
        </w:rPr>
        <w:t>izvršenju</w:t>
      </w:r>
      <w:r>
        <w:rPr>
          <w:rFonts w:ascii="Times New Roman" w:hAnsi="Times New Roman"/>
          <w:spacing w:val="40"/>
          <w:sz w:val="16"/>
        </w:rPr>
        <w:t> </w:t>
      </w:r>
      <w:r>
        <w:rPr>
          <w:rFonts w:ascii="Times New Roman" w:hAnsi="Times New Roman"/>
          <w:sz w:val="16"/>
        </w:rPr>
        <w:t>Proračuna Grada Šibenika za 2024. godinu objavit će se u "Službenom glasniku Grada Šibenika".</w:t>
      </w:r>
    </w:p>
    <w:p>
      <w:pPr>
        <w:pStyle w:val="BodyText"/>
        <w:rPr>
          <w:sz w:val="16"/>
        </w:rPr>
      </w:pPr>
    </w:p>
    <w:p>
      <w:pPr>
        <w:pStyle w:val="BodyText"/>
        <w:rPr>
          <w:sz w:val="16"/>
        </w:rPr>
      </w:pPr>
    </w:p>
    <w:p>
      <w:pPr>
        <w:pStyle w:val="BodyText"/>
        <w:spacing w:before="113"/>
        <w:rPr>
          <w:sz w:val="16"/>
        </w:rPr>
      </w:pPr>
    </w:p>
    <w:p>
      <w:pPr>
        <w:spacing w:line="266" w:lineRule="auto" w:before="0"/>
        <w:ind w:left="300" w:right="10691" w:firstLine="0"/>
        <w:jc w:val="left"/>
        <w:rPr>
          <w:rFonts w:ascii="Times New Roman"/>
          <w:sz w:val="16"/>
        </w:rPr>
      </w:pPr>
      <w:r>
        <w:rPr>
          <w:rFonts w:ascii="Times New Roman"/>
          <w:sz w:val="16"/>
        </w:rPr>
        <w:t>KLASA:</w:t>
      </w:r>
      <w:r>
        <w:rPr>
          <w:rFonts w:ascii="Times New Roman"/>
          <w:spacing w:val="-3"/>
          <w:sz w:val="16"/>
        </w:rPr>
        <w:t> </w:t>
      </w:r>
      <w:r>
        <w:rPr>
          <w:rFonts w:ascii="Times New Roman"/>
          <w:sz w:val="16"/>
        </w:rPr>
        <w:t>400-01/25-01/01</w:t>
      </w:r>
      <w:r>
        <w:rPr>
          <w:rFonts w:ascii="Times New Roman"/>
          <w:spacing w:val="40"/>
          <w:sz w:val="16"/>
        </w:rPr>
        <w:t> </w:t>
      </w:r>
      <w:r>
        <w:rPr>
          <w:rFonts w:ascii="Times New Roman"/>
          <w:sz w:val="16"/>
        </w:rPr>
        <w:t>URBROJ:</w:t>
      </w:r>
      <w:r>
        <w:rPr>
          <w:rFonts w:ascii="Times New Roman"/>
          <w:spacing w:val="-10"/>
          <w:sz w:val="16"/>
        </w:rPr>
        <w:t> </w:t>
      </w:r>
      <w:r>
        <w:rPr>
          <w:rFonts w:ascii="Times New Roman"/>
          <w:sz w:val="16"/>
        </w:rPr>
        <w:t>2182-1-06/1-25-</w:t>
      </w:r>
      <w:r>
        <w:rPr>
          <w:rFonts w:ascii="Times New Roman"/>
          <w:sz w:val="16"/>
        </w:rPr>
        <w:t>4</w:t>
      </w:r>
    </w:p>
    <w:p>
      <w:pPr>
        <w:spacing w:line="184" w:lineRule="exact" w:before="0"/>
        <w:ind w:left="300" w:right="0" w:firstLine="0"/>
        <w:jc w:val="left"/>
        <w:rPr>
          <w:rFonts w:ascii="Times New Roman" w:hAnsi="Times New Roman"/>
          <w:sz w:val="16"/>
        </w:rPr>
      </w:pPr>
      <w:r>
        <w:rPr>
          <w:rFonts w:ascii="Times New Roman" w:hAnsi="Times New Roman"/>
          <w:sz w:val="16"/>
        </w:rPr>
        <w:t>Šibenik, 18.</w:t>
      </w:r>
      <w:r>
        <w:rPr>
          <w:rFonts w:ascii="Times New Roman" w:hAnsi="Times New Roman"/>
          <w:spacing w:val="2"/>
          <w:sz w:val="16"/>
        </w:rPr>
        <w:t> </w:t>
      </w:r>
      <w:r>
        <w:rPr>
          <w:rFonts w:ascii="Times New Roman" w:hAnsi="Times New Roman"/>
          <w:sz w:val="16"/>
        </w:rPr>
        <w:t>srpnja</w:t>
      </w:r>
      <w:r>
        <w:rPr>
          <w:rFonts w:ascii="Times New Roman" w:hAnsi="Times New Roman"/>
          <w:spacing w:val="2"/>
          <w:sz w:val="16"/>
        </w:rPr>
        <w:t> </w:t>
      </w:r>
      <w:r>
        <w:rPr>
          <w:rFonts w:ascii="Times New Roman" w:hAnsi="Times New Roman"/>
          <w:spacing w:val="-4"/>
          <w:sz w:val="16"/>
        </w:rPr>
        <w:t>2025.</w:t>
      </w:r>
    </w:p>
    <w:p>
      <w:pPr>
        <w:pStyle w:val="BodyText"/>
        <w:rPr>
          <w:sz w:val="16"/>
        </w:rPr>
      </w:pPr>
    </w:p>
    <w:p>
      <w:pPr>
        <w:pStyle w:val="BodyText"/>
        <w:spacing w:before="99"/>
        <w:rPr>
          <w:sz w:val="16"/>
        </w:rPr>
      </w:pPr>
    </w:p>
    <w:p>
      <w:pPr>
        <w:spacing w:before="0"/>
        <w:ind w:left="213" w:right="1" w:firstLine="0"/>
        <w:jc w:val="center"/>
        <w:rPr>
          <w:rFonts w:ascii="Times New Roman" w:hAnsi="Times New Roman"/>
          <w:sz w:val="16"/>
        </w:rPr>
      </w:pPr>
      <w:r>
        <w:rPr>
          <w:rFonts w:ascii="Times New Roman" w:hAnsi="Times New Roman"/>
          <w:spacing w:val="-2"/>
          <w:sz w:val="16"/>
        </w:rPr>
        <w:t>GRADSKO</w:t>
      </w:r>
      <w:r>
        <w:rPr>
          <w:rFonts w:ascii="Times New Roman" w:hAnsi="Times New Roman"/>
          <w:spacing w:val="2"/>
          <w:sz w:val="16"/>
        </w:rPr>
        <w:t> </w:t>
      </w:r>
      <w:r>
        <w:rPr>
          <w:rFonts w:ascii="Times New Roman" w:hAnsi="Times New Roman"/>
          <w:spacing w:val="-2"/>
          <w:sz w:val="16"/>
        </w:rPr>
        <w:t>VIJEĆE</w:t>
      </w:r>
      <w:r>
        <w:rPr>
          <w:rFonts w:ascii="Times New Roman" w:hAnsi="Times New Roman"/>
          <w:spacing w:val="3"/>
          <w:sz w:val="16"/>
        </w:rPr>
        <w:t> </w:t>
      </w:r>
      <w:r>
        <w:rPr>
          <w:rFonts w:ascii="Times New Roman" w:hAnsi="Times New Roman"/>
          <w:spacing w:val="-2"/>
          <w:sz w:val="16"/>
        </w:rPr>
        <w:t>GRADA</w:t>
      </w:r>
      <w:r>
        <w:rPr>
          <w:rFonts w:ascii="Times New Roman" w:hAnsi="Times New Roman"/>
          <w:spacing w:val="-1"/>
          <w:sz w:val="16"/>
        </w:rPr>
        <w:t> </w:t>
      </w:r>
      <w:r>
        <w:rPr>
          <w:rFonts w:ascii="Times New Roman" w:hAnsi="Times New Roman"/>
          <w:spacing w:val="-2"/>
          <w:sz w:val="16"/>
        </w:rPr>
        <w:t>ŠIBENIKA</w:t>
      </w:r>
    </w:p>
    <w:p>
      <w:pPr>
        <w:pStyle w:val="BodyText"/>
        <w:rPr>
          <w:sz w:val="16"/>
        </w:rPr>
      </w:pPr>
    </w:p>
    <w:p>
      <w:pPr>
        <w:pStyle w:val="BodyText"/>
        <w:spacing w:before="79"/>
        <w:rPr>
          <w:sz w:val="16"/>
        </w:rPr>
      </w:pPr>
    </w:p>
    <w:p>
      <w:pPr>
        <w:spacing w:before="0"/>
        <w:ind w:left="0" w:right="1277" w:firstLine="0"/>
        <w:jc w:val="right"/>
        <w:rPr>
          <w:rFonts w:ascii="Times New Roman"/>
          <w:sz w:val="16"/>
        </w:rPr>
      </w:pPr>
      <w:r>
        <w:rPr>
          <w:rFonts w:ascii="Times New Roman"/>
          <w:spacing w:val="-2"/>
          <w:sz w:val="16"/>
        </w:rPr>
        <w:t>PREDSJEDNIK</w:t>
      </w:r>
    </w:p>
    <w:p>
      <w:pPr>
        <w:spacing w:before="30"/>
        <w:ind w:left="0" w:right="1040" w:firstLine="0"/>
        <w:jc w:val="right"/>
        <w:rPr>
          <w:rFonts w:ascii="Times New Roman" w:hAnsi="Times New Roman"/>
          <w:sz w:val="16"/>
        </w:rPr>
      </w:pPr>
      <w:r>
        <w:rPr>
          <w:rFonts w:ascii="Times New Roman" w:hAnsi="Times New Roman"/>
          <w:sz w:val="16"/>
        </w:rPr>
        <w:t>dr.sc.</w:t>
      </w:r>
      <w:r>
        <w:rPr>
          <w:rFonts w:ascii="Times New Roman" w:hAnsi="Times New Roman"/>
          <w:spacing w:val="-3"/>
          <w:sz w:val="16"/>
        </w:rPr>
        <w:t> </w:t>
      </w:r>
      <w:r>
        <w:rPr>
          <w:rFonts w:ascii="Times New Roman" w:hAnsi="Times New Roman"/>
          <w:sz w:val="16"/>
        </w:rPr>
        <w:t>Dragan</w:t>
      </w:r>
      <w:r>
        <w:rPr>
          <w:rFonts w:ascii="Times New Roman" w:hAnsi="Times New Roman"/>
          <w:spacing w:val="-3"/>
          <w:sz w:val="16"/>
        </w:rPr>
        <w:t> </w:t>
      </w:r>
      <w:r>
        <w:rPr>
          <w:rFonts w:ascii="Times New Roman" w:hAnsi="Times New Roman"/>
          <w:sz w:val="16"/>
        </w:rPr>
        <w:t>Zlatović</w:t>
      </w:r>
      <w:r>
        <w:rPr>
          <w:rFonts w:ascii="Times New Roman" w:hAnsi="Times New Roman"/>
          <w:spacing w:val="-1"/>
          <w:sz w:val="16"/>
        </w:rPr>
        <w:t> </w:t>
      </w:r>
      <w:r>
        <w:rPr>
          <w:rFonts w:ascii="Times New Roman" w:hAnsi="Times New Roman"/>
          <w:spacing w:val="-4"/>
          <w:sz w:val="16"/>
        </w:rPr>
        <w:t>v.r.</w:t>
      </w:r>
    </w:p>
    <w:p>
      <w:pPr>
        <w:pStyle w:val="BodyText"/>
        <w:rPr>
          <w:sz w:val="16"/>
        </w:rPr>
      </w:pPr>
    </w:p>
    <w:p>
      <w:pPr>
        <w:pStyle w:val="BodyText"/>
        <w:rPr>
          <w:sz w:val="16"/>
        </w:rPr>
      </w:pPr>
    </w:p>
    <w:p>
      <w:pPr>
        <w:pStyle w:val="BodyText"/>
        <w:rPr>
          <w:sz w:val="16"/>
        </w:rPr>
      </w:pPr>
    </w:p>
    <w:p>
      <w:pPr>
        <w:pStyle w:val="BodyText"/>
        <w:spacing w:before="71"/>
        <w:rPr>
          <w:sz w:val="16"/>
        </w:rPr>
      </w:pPr>
    </w:p>
    <w:p>
      <w:pPr>
        <w:spacing w:before="0"/>
        <w:ind w:left="300" w:right="0" w:firstLine="0"/>
        <w:jc w:val="left"/>
        <w:rPr>
          <w:rFonts w:ascii="Times New Roman"/>
          <w:i/>
          <w:sz w:val="16"/>
        </w:rPr>
      </w:pPr>
      <w:r>
        <w:rPr>
          <w:rFonts w:ascii="Times New Roman"/>
          <w:i/>
          <w:spacing w:val="-2"/>
          <w:sz w:val="16"/>
        </w:rPr>
        <w:t>Dostaviti:</w:t>
      </w:r>
    </w:p>
    <w:p>
      <w:pPr>
        <w:pStyle w:val="ListParagraph"/>
        <w:numPr>
          <w:ilvl w:val="0"/>
          <w:numId w:val="28"/>
        </w:numPr>
        <w:tabs>
          <w:tab w:pos="461" w:val="left" w:leader="none"/>
        </w:tabs>
        <w:spacing w:line="240" w:lineRule="auto" w:before="20" w:after="0"/>
        <w:ind w:left="461" w:right="0" w:hanging="161"/>
        <w:jc w:val="left"/>
        <w:rPr>
          <w:i/>
          <w:sz w:val="16"/>
        </w:rPr>
      </w:pPr>
      <w:r>
        <w:rPr>
          <w:i/>
          <w:sz w:val="16"/>
        </w:rPr>
        <w:t>Grad Šibenik</w:t>
      </w:r>
      <w:r>
        <w:rPr>
          <w:i/>
          <w:spacing w:val="2"/>
          <w:sz w:val="16"/>
        </w:rPr>
        <w:t> </w:t>
      </w:r>
      <w:r>
        <w:rPr>
          <w:i/>
          <w:sz w:val="16"/>
        </w:rPr>
        <w:t>-</w:t>
      </w:r>
      <w:r>
        <w:rPr>
          <w:i/>
          <w:spacing w:val="2"/>
          <w:sz w:val="16"/>
        </w:rPr>
        <w:t> </w:t>
      </w:r>
      <w:r>
        <w:rPr>
          <w:i/>
          <w:spacing w:val="-2"/>
          <w:sz w:val="16"/>
        </w:rPr>
        <w:t>ovdje</w:t>
      </w:r>
    </w:p>
    <w:p>
      <w:pPr>
        <w:spacing w:before="20"/>
        <w:ind w:left="462" w:right="0" w:firstLine="0"/>
        <w:jc w:val="left"/>
        <w:rPr>
          <w:rFonts w:ascii="Times New Roman" w:hAnsi="Times New Roman"/>
          <w:i/>
          <w:sz w:val="16"/>
        </w:rPr>
      </w:pPr>
      <w:r>
        <w:rPr>
          <w:rFonts w:ascii="Times New Roman" w:hAnsi="Times New Roman"/>
          <w:i/>
          <w:sz w:val="16"/>
        </w:rPr>
        <w:t>urednica</w:t>
      </w:r>
      <w:r>
        <w:rPr>
          <w:rFonts w:ascii="Times New Roman" w:hAnsi="Times New Roman"/>
          <w:i/>
          <w:spacing w:val="4"/>
          <w:sz w:val="16"/>
        </w:rPr>
        <w:t> </w:t>
      </w:r>
      <w:r>
        <w:rPr>
          <w:rFonts w:ascii="Times New Roman" w:hAnsi="Times New Roman"/>
          <w:i/>
          <w:sz w:val="16"/>
        </w:rPr>
        <w:t>"Službenog</w:t>
      </w:r>
      <w:r>
        <w:rPr>
          <w:rFonts w:ascii="Times New Roman" w:hAnsi="Times New Roman"/>
          <w:i/>
          <w:spacing w:val="5"/>
          <w:sz w:val="16"/>
        </w:rPr>
        <w:t> </w:t>
      </w:r>
      <w:r>
        <w:rPr>
          <w:rFonts w:ascii="Times New Roman" w:hAnsi="Times New Roman"/>
          <w:i/>
          <w:sz w:val="16"/>
        </w:rPr>
        <w:t>glasnika</w:t>
      </w:r>
      <w:r>
        <w:rPr>
          <w:rFonts w:ascii="Times New Roman" w:hAnsi="Times New Roman"/>
          <w:i/>
          <w:spacing w:val="4"/>
          <w:sz w:val="16"/>
        </w:rPr>
        <w:t> </w:t>
      </w:r>
      <w:r>
        <w:rPr>
          <w:rFonts w:ascii="Times New Roman" w:hAnsi="Times New Roman"/>
          <w:i/>
          <w:sz w:val="16"/>
        </w:rPr>
        <w:t>Grada</w:t>
      </w:r>
      <w:r>
        <w:rPr>
          <w:rFonts w:ascii="Times New Roman" w:hAnsi="Times New Roman"/>
          <w:i/>
          <w:spacing w:val="5"/>
          <w:sz w:val="16"/>
        </w:rPr>
        <w:t> </w:t>
      </w:r>
      <w:r>
        <w:rPr>
          <w:rFonts w:ascii="Times New Roman" w:hAnsi="Times New Roman"/>
          <w:i/>
          <w:spacing w:val="-2"/>
          <w:sz w:val="16"/>
        </w:rPr>
        <w:t>Šibenika"</w:t>
      </w:r>
    </w:p>
    <w:p>
      <w:pPr>
        <w:pStyle w:val="ListParagraph"/>
        <w:numPr>
          <w:ilvl w:val="0"/>
          <w:numId w:val="28"/>
        </w:numPr>
        <w:tabs>
          <w:tab w:pos="461" w:val="left" w:leader="none"/>
        </w:tabs>
        <w:spacing w:line="240" w:lineRule="auto" w:before="20" w:after="0"/>
        <w:ind w:left="461" w:right="0" w:hanging="161"/>
        <w:jc w:val="left"/>
        <w:rPr>
          <w:i/>
          <w:sz w:val="16"/>
        </w:rPr>
      </w:pPr>
      <w:r>
        <w:rPr>
          <w:i/>
          <w:sz w:val="16"/>
        </w:rPr>
        <w:t>Upravni</w:t>
      </w:r>
      <w:r>
        <w:rPr>
          <w:i/>
          <w:spacing w:val="1"/>
          <w:sz w:val="16"/>
        </w:rPr>
        <w:t> </w:t>
      </w:r>
      <w:r>
        <w:rPr>
          <w:i/>
          <w:sz w:val="16"/>
        </w:rPr>
        <w:t>odjel</w:t>
      </w:r>
      <w:r>
        <w:rPr>
          <w:i/>
          <w:spacing w:val="3"/>
          <w:sz w:val="16"/>
        </w:rPr>
        <w:t> </w:t>
      </w:r>
      <w:r>
        <w:rPr>
          <w:i/>
          <w:sz w:val="16"/>
        </w:rPr>
        <w:t>za</w:t>
      </w:r>
      <w:r>
        <w:rPr>
          <w:i/>
          <w:spacing w:val="2"/>
          <w:sz w:val="16"/>
        </w:rPr>
        <w:t> </w:t>
      </w:r>
      <w:r>
        <w:rPr>
          <w:i/>
          <w:sz w:val="16"/>
        </w:rPr>
        <w:t>financije</w:t>
      </w:r>
      <w:r>
        <w:rPr>
          <w:i/>
          <w:spacing w:val="3"/>
          <w:sz w:val="16"/>
        </w:rPr>
        <w:t> </w:t>
      </w:r>
      <w:r>
        <w:rPr>
          <w:i/>
          <w:sz w:val="16"/>
        </w:rPr>
        <w:t>-</w:t>
      </w:r>
      <w:r>
        <w:rPr>
          <w:i/>
          <w:spacing w:val="2"/>
          <w:sz w:val="16"/>
        </w:rPr>
        <w:t> </w:t>
      </w:r>
      <w:r>
        <w:rPr>
          <w:i/>
          <w:spacing w:val="-4"/>
          <w:sz w:val="16"/>
        </w:rPr>
        <w:t>ovdje</w:t>
      </w:r>
    </w:p>
    <w:p>
      <w:pPr>
        <w:pStyle w:val="ListParagraph"/>
        <w:numPr>
          <w:ilvl w:val="0"/>
          <w:numId w:val="28"/>
        </w:numPr>
        <w:tabs>
          <w:tab w:pos="461" w:val="left" w:leader="none"/>
        </w:tabs>
        <w:spacing w:line="240" w:lineRule="auto" w:before="20" w:after="0"/>
        <w:ind w:left="461" w:right="0" w:hanging="161"/>
        <w:jc w:val="left"/>
        <w:rPr>
          <w:i/>
          <w:sz w:val="16"/>
        </w:rPr>
      </w:pPr>
      <w:r>
        <w:rPr>
          <w:i/>
          <w:sz w:val="16"/>
        </w:rPr>
        <w:t>Arhiv - </w:t>
      </w:r>
      <w:r>
        <w:rPr>
          <w:i/>
          <w:spacing w:val="-2"/>
          <w:sz w:val="16"/>
        </w:rPr>
        <w:t>ovdje</w:t>
      </w:r>
    </w:p>
    <w:sectPr>
      <w:headerReference w:type="default" r:id="rId96"/>
      <w:footerReference w:type="default" r:id="rId97"/>
      <w:pgSz w:w="15840" w:h="12240" w:orient="landscape"/>
      <w:pgMar w:header="0" w:footer="0" w:top="1380" w:bottom="280" w:left="1080" w:right="14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1"/>
    <w:family w:val="roman"/>
    <w:pitch w:val="variable"/>
  </w:font>
  <w:font w:name="Arial">
    <w:altName w:val="Arial"/>
    <w:charset w:val="1"/>
    <w:family w:val="swiss"/>
    <w:pitch w:val="variable"/>
  </w:font>
  <w:font w:name="Lucida Sans Unicode">
    <w:altName w:val="Lucida Sans Unicode"/>
    <w:charset w:val="1"/>
    <w:family w:val="swiss"/>
    <w:pitch w:val="variable"/>
  </w:font>
  <w:font w:name="Arial MT">
    <w:altName w:val="Arial MT"/>
    <w:charset w:val="1"/>
    <w:family w:val="swiss"/>
    <w:pitch w:val="variable"/>
  </w:font>
  <w:font w:name="Microsoft Sans Serif">
    <w:altName w:val="Microsoft Sans Serif"/>
    <w:charset w:val="1"/>
    <w:family w:val="swiss"/>
    <w:pitch w:val="variable"/>
  </w:font>
  <w:font w:name="Calibri">
    <w:altName w:val="Calibri"/>
    <w:charset w:val="1"/>
    <w:family w:val="roman"/>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1" simplePos="0" relativeHeight="463045632">
              <wp:simplePos x="0" y="0"/>
              <wp:positionH relativeFrom="page">
                <wp:posOffset>361950</wp:posOffset>
              </wp:positionH>
              <wp:positionV relativeFrom="page">
                <wp:posOffset>10439400</wp:posOffset>
              </wp:positionV>
              <wp:extent cx="6477000" cy="1270"/>
              <wp:effectExtent l="0" t="0" r="0" b="0"/>
              <wp:wrapNone/>
              <wp:docPr id="1" name="Graphic 1"/>
              <wp:cNvGraphicFramePr>
                <a:graphicFrameLocks/>
              </wp:cNvGraphicFramePr>
              <a:graphic>
                <a:graphicData uri="http://schemas.microsoft.com/office/word/2010/wordprocessingShape">
                  <wps:wsp>
                    <wps:cNvPr id="1" name="Graphic 1"/>
                    <wps:cNvSpPr/>
                    <wps:spPr>
                      <a:xfrm>
                        <a:off x="0" y="0"/>
                        <a:ext cx="6477000" cy="1270"/>
                      </a:xfrm>
                      <a:custGeom>
                        <a:avLst/>
                        <a:gdLst/>
                        <a:ahLst/>
                        <a:cxnLst/>
                        <a:rect l="l" t="t" r="r" b="b"/>
                        <a:pathLst>
                          <a:path w="6477000" h="0">
                            <a:moveTo>
                              <a:pt x="0" y="0"/>
                            </a:moveTo>
                            <a:lnTo>
                              <a:pt x="6477000" y="0"/>
                            </a:lnTo>
                          </a:path>
                        </a:pathLst>
                      </a:custGeom>
                      <a:ln w="9017">
                        <a:solidFill>
                          <a:srgbClr val="00000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ge;z-index:-40270848" from="28.5pt,822pt" to="538.5pt,822pt" stroked="true" strokeweight=".71pt" strokecolor="#000000">
              <v:stroke dashstyle="solid"/>
              <w10:wrap type="none"/>
            </v:line>
          </w:pict>
        </mc:Fallback>
      </mc:AlternateContent>
    </w:r>
    <w:r>
      <w:rPr>
        <w:sz w:val="20"/>
      </w:rPr>
      <mc:AlternateContent>
        <mc:Choice Requires="wps">
          <w:drawing>
            <wp:anchor distT="0" distB="0" distL="0" distR="0" allowOverlap="1" layoutInCell="1" locked="0" behindDoc="1" simplePos="0" relativeHeight="463046144">
              <wp:simplePos x="0" y="0"/>
              <wp:positionH relativeFrom="page">
                <wp:posOffset>4073499</wp:posOffset>
              </wp:positionH>
              <wp:positionV relativeFrom="page">
                <wp:posOffset>10481951</wp:posOffset>
              </wp:positionV>
              <wp:extent cx="153035" cy="153670"/>
              <wp:effectExtent l="0" t="0" r="0" b="0"/>
              <wp:wrapNone/>
              <wp:docPr id="2" name="Textbox 2"/>
              <wp:cNvGraphicFramePr>
                <a:graphicFrameLocks/>
              </wp:cNvGraphicFramePr>
              <a:graphic>
                <a:graphicData uri="http://schemas.microsoft.com/office/word/2010/wordprocessingShape">
                  <wps:wsp>
                    <wps:cNvPr id="2" name="Textbox 2"/>
                    <wps:cNvSpPr txBox="1"/>
                    <wps:spPr>
                      <a:xfrm>
                        <a:off x="0" y="0"/>
                        <a:ext cx="153035" cy="153670"/>
                      </a:xfrm>
                      <a:prstGeom prst="rect">
                        <a:avLst/>
                      </a:prstGeom>
                    </wps:spPr>
                    <wps:txbx>
                      <w:txbxContent>
                        <w:p>
                          <w:pPr>
                            <w:spacing w:before="17"/>
                            <w:ind w:left="60" w:right="0" w:firstLine="0"/>
                            <w:jc w:val="left"/>
                            <w:rPr>
                              <w:rFonts w:ascii="Microsoft Sans Serif"/>
                              <w:sz w:val="18"/>
                            </w:rPr>
                          </w:pPr>
                          <w:r>
                            <w:rPr>
                              <w:rFonts w:ascii="Microsoft Sans Serif"/>
                              <w:spacing w:val="-10"/>
                              <w:sz w:val="18"/>
                            </w:rPr>
                            <w:fldChar w:fldCharType="begin"/>
                          </w:r>
                          <w:r>
                            <w:rPr>
                              <w:rFonts w:ascii="Microsoft Sans Serif"/>
                              <w:spacing w:val="-10"/>
                              <w:sz w:val="18"/>
                            </w:rPr>
                            <w:instrText> PAGE </w:instrText>
                          </w:r>
                          <w:r>
                            <w:rPr>
                              <w:rFonts w:ascii="Microsoft Sans Serif"/>
                              <w:spacing w:val="-10"/>
                              <w:sz w:val="18"/>
                            </w:rPr>
                            <w:fldChar w:fldCharType="separate"/>
                          </w:r>
                          <w:r>
                            <w:rPr>
                              <w:rFonts w:ascii="Microsoft Sans Serif"/>
                              <w:spacing w:val="-10"/>
                              <w:sz w:val="18"/>
                            </w:rPr>
                            <w:t>1</w:t>
                          </w:r>
                          <w:r>
                            <w:rPr>
                              <w:rFonts w:ascii="Microsoft Sans Serif"/>
                              <w:spacing w:val="-10"/>
                              <w:sz w:val="18"/>
                            </w:rPr>
                            <w:fldChar w:fldCharType="end"/>
                          </w: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320.747986pt;margin-top:825.350525pt;width:12.05pt;height:12.1pt;mso-position-horizontal-relative:page;mso-position-vertical-relative:page;z-index:-40270336" type="#_x0000_t202" id="docshape1" filled="false" stroked="false">
              <v:textbox inset="0,0,0,0">
                <w:txbxContent>
                  <w:p>
                    <w:pPr>
                      <w:spacing w:before="17"/>
                      <w:ind w:left="60" w:right="0" w:firstLine="0"/>
                      <w:jc w:val="left"/>
                      <w:rPr>
                        <w:rFonts w:ascii="Microsoft Sans Serif"/>
                        <w:sz w:val="18"/>
                      </w:rPr>
                    </w:pPr>
                    <w:r>
                      <w:rPr>
                        <w:rFonts w:ascii="Microsoft Sans Serif"/>
                        <w:spacing w:val="-10"/>
                        <w:sz w:val="18"/>
                      </w:rPr>
                      <w:fldChar w:fldCharType="begin"/>
                    </w:r>
                    <w:r>
                      <w:rPr>
                        <w:rFonts w:ascii="Microsoft Sans Serif"/>
                        <w:spacing w:val="-10"/>
                        <w:sz w:val="18"/>
                      </w:rPr>
                      <w:instrText> PAGE </w:instrText>
                    </w:r>
                    <w:r>
                      <w:rPr>
                        <w:rFonts w:ascii="Microsoft Sans Serif"/>
                        <w:spacing w:val="-10"/>
                        <w:sz w:val="18"/>
                      </w:rPr>
                      <w:fldChar w:fldCharType="separate"/>
                    </w:r>
                    <w:r>
                      <w:rPr>
                        <w:rFonts w:ascii="Microsoft Sans Serif"/>
                        <w:spacing w:val="-10"/>
                        <w:sz w:val="18"/>
                      </w:rPr>
                      <w:t>1</w:t>
                    </w:r>
                    <w:r>
                      <w:rPr>
                        <w:rFonts w:ascii="Microsoft Sans Serif"/>
                        <w:spacing w:val="-10"/>
                        <w:sz w:val="18"/>
                      </w:rPr>
                      <w:fldChar w:fldCharType="end"/>
                    </w:r>
                  </w:p>
                </w:txbxContent>
              </v:textbox>
              <w10:wrap type="none"/>
            </v:shape>
          </w:pict>
        </mc:Fallback>
      </mc:AlternateContent>
    </w:r>
  </w:p>
</w:ftr>
</file>

<file path=word/footer10.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1" simplePos="0" relativeHeight="463056896">
              <wp:simplePos x="0" y="0"/>
              <wp:positionH relativeFrom="page">
                <wp:posOffset>361950</wp:posOffset>
              </wp:positionH>
              <wp:positionV relativeFrom="page">
                <wp:posOffset>10439400</wp:posOffset>
              </wp:positionV>
              <wp:extent cx="6905625" cy="1270"/>
              <wp:effectExtent l="0" t="0" r="0" b="0"/>
              <wp:wrapNone/>
              <wp:docPr id="133" name="Graphic 133"/>
              <wp:cNvGraphicFramePr>
                <a:graphicFrameLocks/>
              </wp:cNvGraphicFramePr>
              <a:graphic>
                <a:graphicData uri="http://schemas.microsoft.com/office/word/2010/wordprocessingShape">
                  <wps:wsp>
                    <wps:cNvPr id="133" name="Graphic 133"/>
                    <wps:cNvSpPr/>
                    <wps:spPr>
                      <a:xfrm>
                        <a:off x="0" y="0"/>
                        <a:ext cx="6905625" cy="1270"/>
                      </a:xfrm>
                      <a:custGeom>
                        <a:avLst/>
                        <a:gdLst/>
                        <a:ahLst/>
                        <a:cxnLst/>
                        <a:rect l="l" t="t" r="r" b="b"/>
                        <a:pathLst>
                          <a:path w="6905625" h="0">
                            <a:moveTo>
                              <a:pt x="0" y="0"/>
                            </a:moveTo>
                            <a:lnTo>
                              <a:pt x="6905625" y="0"/>
                            </a:lnTo>
                          </a:path>
                        </a:pathLst>
                      </a:custGeom>
                      <a:ln w="9017">
                        <a:solidFill>
                          <a:srgbClr val="00000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ge;z-index:-40259584" from="28.5pt,822pt" to="572.25pt,822pt" stroked="true" strokeweight=".71pt" strokecolor="#000000">
              <v:stroke dashstyle="solid"/>
              <w10:wrap type="none"/>
            </v:line>
          </w:pict>
        </mc:Fallback>
      </mc:AlternateContent>
    </w:r>
    <w:r>
      <w:rPr>
        <w:sz w:val="20"/>
      </w:rPr>
      <mc:AlternateContent>
        <mc:Choice Requires="wps">
          <w:drawing>
            <wp:anchor distT="0" distB="0" distL="0" distR="0" allowOverlap="1" layoutInCell="1" locked="0" behindDoc="1" simplePos="0" relativeHeight="463057408">
              <wp:simplePos x="0" y="0"/>
              <wp:positionH relativeFrom="page">
                <wp:posOffset>3679774</wp:posOffset>
              </wp:positionH>
              <wp:positionV relativeFrom="page">
                <wp:posOffset>10481951</wp:posOffset>
              </wp:positionV>
              <wp:extent cx="216535" cy="153670"/>
              <wp:effectExtent l="0" t="0" r="0" b="0"/>
              <wp:wrapNone/>
              <wp:docPr id="134" name="Textbox 134"/>
              <wp:cNvGraphicFramePr>
                <a:graphicFrameLocks/>
              </wp:cNvGraphicFramePr>
              <a:graphic>
                <a:graphicData uri="http://schemas.microsoft.com/office/word/2010/wordprocessingShape">
                  <wps:wsp>
                    <wps:cNvPr id="134" name="Textbox 134"/>
                    <wps:cNvSpPr txBox="1"/>
                    <wps:spPr>
                      <a:xfrm>
                        <a:off x="0" y="0"/>
                        <a:ext cx="216535" cy="153670"/>
                      </a:xfrm>
                      <a:prstGeom prst="rect">
                        <a:avLst/>
                      </a:prstGeom>
                    </wps:spPr>
                    <wps:txbx>
                      <w:txbxContent>
                        <w:p>
                          <w:pPr>
                            <w:spacing w:before="17"/>
                            <w:ind w:left="60" w:right="0" w:firstLine="0"/>
                            <w:jc w:val="left"/>
                            <w:rPr>
                              <w:rFonts w:ascii="Microsoft Sans Serif"/>
                              <w:sz w:val="18"/>
                            </w:rPr>
                          </w:pPr>
                          <w:r>
                            <w:rPr>
                              <w:rFonts w:ascii="Microsoft Sans Serif"/>
                              <w:spacing w:val="-5"/>
                              <w:sz w:val="18"/>
                            </w:rPr>
                            <w:fldChar w:fldCharType="begin"/>
                          </w:r>
                          <w:r>
                            <w:rPr>
                              <w:rFonts w:ascii="Microsoft Sans Serif"/>
                              <w:spacing w:val="-5"/>
                              <w:sz w:val="18"/>
                            </w:rPr>
                            <w:instrText> PAGE </w:instrText>
                          </w:r>
                          <w:r>
                            <w:rPr>
                              <w:rFonts w:ascii="Microsoft Sans Serif"/>
                              <w:spacing w:val="-5"/>
                              <w:sz w:val="18"/>
                            </w:rPr>
                            <w:fldChar w:fldCharType="separate"/>
                          </w:r>
                          <w:r>
                            <w:rPr>
                              <w:rFonts w:ascii="Microsoft Sans Serif"/>
                              <w:spacing w:val="-5"/>
                              <w:sz w:val="18"/>
                            </w:rPr>
                            <w:t>10</w:t>
                          </w:r>
                          <w:r>
                            <w:rPr>
                              <w:rFonts w:ascii="Microsoft Sans Serif"/>
                              <w:spacing w:val="-5"/>
                              <w:sz w:val="18"/>
                            </w:rPr>
                            <w:fldChar w:fldCharType="end"/>
                          </w:r>
                        </w:p>
                      </w:txbxContent>
                    </wps:txbx>
                    <wps:bodyPr wrap="square" lIns="0" tIns="0" rIns="0" bIns="0" rtlCol="0">
                      <a:noAutofit/>
                    </wps:bodyPr>
                  </wps:wsp>
                </a:graphicData>
              </a:graphic>
            </wp:anchor>
          </w:drawing>
        </mc:Choice>
        <mc:Fallback>
          <w:pict>
            <v:shape style="position:absolute;margin-left:289.746002pt;margin-top:825.350525pt;width:17.05pt;height:12.1pt;mso-position-horizontal-relative:page;mso-position-vertical-relative:page;z-index:-40259072" type="#_x0000_t202" id="docshape124" filled="false" stroked="false">
              <v:textbox inset="0,0,0,0">
                <w:txbxContent>
                  <w:p>
                    <w:pPr>
                      <w:spacing w:before="17"/>
                      <w:ind w:left="60" w:right="0" w:firstLine="0"/>
                      <w:jc w:val="left"/>
                      <w:rPr>
                        <w:rFonts w:ascii="Microsoft Sans Serif"/>
                        <w:sz w:val="18"/>
                      </w:rPr>
                    </w:pPr>
                    <w:r>
                      <w:rPr>
                        <w:rFonts w:ascii="Microsoft Sans Serif"/>
                        <w:spacing w:val="-5"/>
                        <w:sz w:val="18"/>
                      </w:rPr>
                      <w:fldChar w:fldCharType="begin"/>
                    </w:r>
                    <w:r>
                      <w:rPr>
                        <w:rFonts w:ascii="Microsoft Sans Serif"/>
                        <w:spacing w:val="-5"/>
                        <w:sz w:val="18"/>
                      </w:rPr>
                      <w:instrText> PAGE </w:instrText>
                    </w:r>
                    <w:r>
                      <w:rPr>
                        <w:rFonts w:ascii="Microsoft Sans Serif"/>
                        <w:spacing w:val="-5"/>
                        <w:sz w:val="18"/>
                      </w:rPr>
                      <w:fldChar w:fldCharType="separate"/>
                    </w:r>
                    <w:r>
                      <w:rPr>
                        <w:rFonts w:ascii="Microsoft Sans Serif"/>
                        <w:spacing w:val="-5"/>
                        <w:sz w:val="18"/>
                      </w:rPr>
                      <w:t>10</w:t>
                    </w:r>
                    <w:r>
                      <w:rPr>
                        <w:rFonts w:ascii="Microsoft Sans Serif"/>
                        <w:spacing w:val="-5"/>
                        <w:sz w:val="18"/>
                      </w:rPr>
                      <w:fldChar w:fldCharType="end"/>
                    </w:r>
                  </w:p>
                </w:txbxContent>
              </v:textbox>
              <w10:wrap type="none"/>
            </v:shape>
          </w:pict>
        </mc:Fallback>
      </mc:AlternateContent>
    </w:r>
  </w:p>
</w:ftr>
</file>

<file path=word/footer1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1" simplePos="0" relativeHeight="463057920">
              <wp:simplePos x="0" y="0"/>
              <wp:positionH relativeFrom="page">
                <wp:posOffset>361950</wp:posOffset>
              </wp:positionH>
              <wp:positionV relativeFrom="page">
                <wp:posOffset>10439400</wp:posOffset>
              </wp:positionV>
              <wp:extent cx="6905625" cy="1270"/>
              <wp:effectExtent l="0" t="0" r="0" b="0"/>
              <wp:wrapNone/>
              <wp:docPr id="139" name="Graphic 139"/>
              <wp:cNvGraphicFramePr>
                <a:graphicFrameLocks/>
              </wp:cNvGraphicFramePr>
              <a:graphic>
                <a:graphicData uri="http://schemas.microsoft.com/office/word/2010/wordprocessingShape">
                  <wps:wsp>
                    <wps:cNvPr id="139" name="Graphic 139"/>
                    <wps:cNvSpPr/>
                    <wps:spPr>
                      <a:xfrm>
                        <a:off x="0" y="0"/>
                        <a:ext cx="6905625" cy="1270"/>
                      </a:xfrm>
                      <a:custGeom>
                        <a:avLst/>
                        <a:gdLst/>
                        <a:ahLst/>
                        <a:cxnLst/>
                        <a:rect l="l" t="t" r="r" b="b"/>
                        <a:pathLst>
                          <a:path w="6905625" h="0">
                            <a:moveTo>
                              <a:pt x="0" y="0"/>
                            </a:moveTo>
                            <a:lnTo>
                              <a:pt x="6905625" y="0"/>
                            </a:lnTo>
                          </a:path>
                        </a:pathLst>
                      </a:custGeom>
                      <a:ln w="9017">
                        <a:solidFill>
                          <a:srgbClr val="00000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ge;z-index:-40258560" from="28.5pt,822pt" to="572.25pt,822pt" stroked="true" strokeweight=".71pt" strokecolor="#000000">
              <v:stroke dashstyle="solid"/>
              <w10:wrap type="none"/>
            </v:line>
          </w:pict>
        </mc:Fallback>
      </mc:AlternateContent>
    </w:r>
    <w:r>
      <w:rPr>
        <w:sz w:val="20"/>
      </w:rPr>
      <mc:AlternateContent>
        <mc:Choice Requires="wps">
          <w:drawing>
            <wp:anchor distT="0" distB="0" distL="0" distR="0" allowOverlap="1" layoutInCell="1" locked="0" behindDoc="1" simplePos="0" relativeHeight="463058432">
              <wp:simplePos x="0" y="0"/>
              <wp:positionH relativeFrom="page">
                <wp:posOffset>3679774</wp:posOffset>
              </wp:positionH>
              <wp:positionV relativeFrom="page">
                <wp:posOffset>10481951</wp:posOffset>
              </wp:positionV>
              <wp:extent cx="216535" cy="153670"/>
              <wp:effectExtent l="0" t="0" r="0" b="0"/>
              <wp:wrapNone/>
              <wp:docPr id="140" name="Textbox 140"/>
              <wp:cNvGraphicFramePr>
                <a:graphicFrameLocks/>
              </wp:cNvGraphicFramePr>
              <a:graphic>
                <a:graphicData uri="http://schemas.microsoft.com/office/word/2010/wordprocessingShape">
                  <wps:wsp>
                    <wps:cNvPr id="140" name="Textbox 140"/>
                    <wps:cNvSpPr txBox="1"/>
                    <wps:spPr>
                      <a:xfrm>
                        <a:off x="0" y="0"/>
                        <a:ext cx="216535" cy="153670"/>
                      </a:xfrm>
                      <a:prstGeom prst="rect">
                        <a:avLst/>
                      </a:prstGeom>
                    </wps:spPr>
                    <wps:txbx>
                      <w:txbxContent>
                        <w:p>
                          <w:pPr>
                            <w:spacing w:before="17"/>
                            <w:ind w:left="60" w:right="0" w:firstLine="0"/>
                            <w:jc w:val="left"/>
                            <w:rPr>
                              <w:rFonts w:ascii="Microsoft Sans Serif"/>
                              <w:sz w:val="18"/>
                            </w:rPr>
                          </w:pPr>
                          <w:r>
                            <w:rPr>
                              <w:rFonts w:ascii="Microsoft Sans Serif"/>
                              <w:spacing w:val="-5"/>
                              <w:sz w:val="18"/>
                            </w:rPr>
                            <w:fldChar w:fldCharType="begin"/>
                          </w:r>
                          <w:r>
                            <w:rPr>
                              <w:rFonts w:ascii="Microsoft Sans Serif"/>
                              <w:spacing w:val="-5"/>
                              <w:sz w:val="18"/>
                            </w:rPr>
                            <w:instrText> PAGE </w:instrText>
                          </w:r>
                          <w:r>
                            <w:rPr>
                              <w:rFonts w:ascii="Microsoft Sans Serif"/>
                              <w:spacing w:val="-5"/>
                              <w:sz w:val="18"/>
                            </w:rPr>
                            <w:fldChar w:fldCharType="separate"/>
                          </w:r>
                          <w:r>
                            <w:rPr>
                              <w:rFonts w:ascii="Microsoft Sans Serif"/>
                              <w:spacing w:val="-5"/>
                              <w:sz w:val="18"/>
                            </w:rPr>
                            <w:t>11</w:t>
                          </w:r>
                          <w:r>
                            <w:rPr>
                              <w:rFonts w:ascii="Microsoft Sans Serif"/>
                              <w:spacing w:val="-5"/>
                              <w:sz w:val="18"/>
                            </w:rPr>
                            <w:fldChar w:fldCharType="end"/>
                          </w:r>
                        </w:p>
                      </w:txbxContent>
                    </wps:txbx>
                    <wps:bodyPr wrap="square" lIns="0" tIns="0" rIns="0" bIns="0" rtlCol="0">
                      <a:noAutofit/>
                    </wps:bodyPr>
                  </wps:wsp>
                </a:graphicData>
              </a:graphic>
            </wp:anchor>
          </w:drawing>
        </mc:Choice>
        <mc:Fallback>
          <w:pict>
            <v:shape style="position:absolute;margin-left:289.746002pt;margin-top:825.350525pt;width:17.05pt;height:12.1pt;mso-position-horizontal-relative:page;mso-position-vertical-relative:page;z-index:-40258048" type="#_x0000_t202" id="docshape129" filled="false" stroked="false">
              <v:textbox inset="0,0,0,0">
                <w:txbxContent>
                  <w:p>
                    <w:pPr>
                      <w:spacing w:before="17"/>
                      <w:ind w:left="60" w:right="0" w:firstLine="0"/>
                      <w:jc w:val="left"/>
                      <w:rPr>
                        <w:rFonts w:ascii="Microsoft Sans Serif"/>
                        <w:sz w:val="18"/>
                      </w:rPr>
                    </w:pPr>
                    <w:r>
                      <w:rPr>
                        <w:rFonts w:ascii="Microsoft Sans Serif"/>
                        <w:spacing w:val="-5"/>
                        <w:sz w:val="18"/>
                      </w:rPr>
                      <w:fldChar w:fldCharType="begin"/>
                    </w:r>
                    <w:r>
                      <w:rPr>
                        <w:rFonts w:ascii="Microsoft Sans Serif"/>
                        <w:spacing w:val="-5"/>
                        <w:sz w:val="18"/>
                      </w:rPr>
                      <w:instrText> PAGE </w:instrText>
                    </w:r>
                    <w:r>
                      <w:rPr>
                        <w:rFonts w:ascii="Microsoft Sans Serif"/>
                        <w:spacing w:val="-5"/>
                        <w:sz w:val="18"/>
                      </w:rPr>
                      <w:fldChar w:fldCharType="separate"/>
                    </w:r>
                    <w:r>
                      <w:rPr>
                        <w:rFonts w:ascii="Microsoft Sans Serif"/>
                        <w:spacing w:val="-5"/>
                        <w:sz w:val="18"/>
                      </w:rPr>
                      <w:t>11</w:t>
                    </w:r>
                    <w:r>
                      <w:rPr>
                        <w:rFonts w:ascii="Microsoft Sans Serif"/>
                        <w:spacing w:val="-5"/>
                        <w:sz w:val="18"/>
                      </w:rPr>
                      <w:fldChar w:fldCharType="end"/>
                    </w:r>
                  </w:p>
                </w:txbxContent>
              </v:textbox>
              <w10:wrap type="none"/>
            </v:shape>
          </w:pict>
        </mc:Fallback>
      </mc:AlternateContent>
    </w:r>
  </w:p>
</w:ftr>
</file>

<file path=word/footer12.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1" simplePos="0" relativeHeight="463058944">
              <wp:simplePos x="0" y="0"/>
              <wp:positionH relativeFrom="page">
                <wp:posOffset>361950</wp:posOffset>
              </wp:positionH>
              <wp:positionV relativeFrom="page">
                <wp:posOffset>10439400</wp:posOffset>
              </wp:positionV>
              <wp:extent cx="6905625" cy="1270"/>
              <wp:effectExtent l="0" t="0" r="0" b="0"/>
              <wp:wrapNone/>
              <wp:docPr id="145" name="Graphic 145"/>
              <wp:cNvGraphicFramePr>
                <a:graphicFrameLocks/>
              </wp:cNvGraphicFramePr>
              <a:graphic>
                <a:graphicData uri="http://schemas.microsoft.com/office/word/2010/wordprocessingShape">
                  <wps:wsp>
                    <wps:cNvPr id="145" name="Graphic 145"/>
                    <wps:cNvSpPr/>
                    <wps:spPr>
                      <a:xfrm>
                        <a:off x="0" y="0"/>
                        <a:ext cx="6905625" cy="1270"/>
                      </a:xfrm>
                      <a:custGeom>
                        <a:avLst/>
                        <a:gdLst/>
                        <a:ahLst/>
                        <a:cxnLst/>
                        <a:rect l="l" t="t" r="r" b="b"/>
                        <a:pathLst>
                          <a:path w="6905625" h="0">
                            <a:moveTo>
                              <a:pt x="0" y="0"/>
                            </a:moveTo>
                            <a:lnTo>
                              <a:pt x="6905625" y="0"/>
                            </a:lnTo>
                          </a:path>
                        </a:pathLst>
                      </a:custGeom>
                      <a:ln w="9017">
                        <a:solidFill>
                          <a:srgbClr val="00000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ge;z-index:-40257536" from="28.5pt,822pt" to="572.25pt,822pt" stroked="true" strokeweight=".71pt" strokecolor="#000000">
              <v:stroke dashstyle="solid"/>
              <w10:wrap type="none"/>
            </v:line>
          </w:pict>
        </mc:Fallback>
      </mc:AlternateContent>
    </w:r>
    <w:r>
      <w:rPr>
        <w:sz w:val="20"/>
      </w:rPr>
      <mc:AlternateContent>
        <mc:Choice Requires="wps">
          <w:drawing>
            <wp:anchor distT="0" distB="0" distL="0" distR="0" allowOverlap="1" layoutInCell="1" locked="0" behindDoc="1" simplePos="0" relativeHeight="463059456">
              <wp:simplePos x="0" y="0"/>
              <wp:positionH relativeFrom="page">
                <wp:posOffset>3679774</wp:posOffset>
              </wp:positionH>
              <wp:positionV relativeFrom="page">
                <wp:posOffset>10481951</wp:posOffset>
              </wp:positionV>
              <wp:extent cx="216535" cy="153670"/>
              <wp:effectExtent l="0" t="0" r="0" b="0"/>
              <wp:wrapNone/>
              <wp:docPr id="146" name="Textbox 146"/>
              <wp:cNvGraphicFramePr>
                <a:graphicFrameLocks/>
              </wp:cNvGraphicFramePr>
              <a:graphic>
                <a:graphicData uri="http://schemas.microsoft.com/office/word/2010/wordprocessingShape">
                  <wps:wsp>
                    <wps:cNvPr id="146" name="Textbox 146"/>
                    <wps:cNvSpPr txBox="1"/>
                    <wps:spPr>
                      <a:xfrm>
                        <a:off x="0" y="0"/>
                        <a:ext cx="216535" cy="153670"/>
                      </a:xfrm>
                      <a:prstGeom prst="rect">
                        <a:avLst/>
                      </a:prstGeom>
                    </wps:spPr>
                    <wps:txbx>
                      <w:txbxContent>
                        <w:p>
                          <w:pPr>
                            <w:spacing w:before="17"/>
                            <w:ind w:left="60" w:right="0" w:firstLine="0"/>
                            <w:jc w:val="left"/>
                            <w:rPr>
                              <w:rFonts w:ascii="Microsoft Sans Serif"/>
                              <w:sz w:val="18"/>
                            </w:rPr>
                          </w:pPr>
                          <w:r>
                            <w:rPr>
                              <w:rFonts w:ascii="Microsoft Sans Serif"/>
                              <w:spacing w:val="-5"/>
                              <w:sz w:val="18"/>
                            </w:rPr>
                            <w:fldChar w:fldCharType="begin"/>
                          </w:r>
                          <w:r>
                            <w:rPr>
                              <w:rFonts w:ascii="Microsoft Sans Serif"/>
                              <w:spacing w:val="-5"/>
                              <w:sz w:val="18"/>
                            </w:rPr>
                            <w:instrText> PAGE </w:instrText>
                          </w:r>
                          <w:r>
                            <w:rPr>
                              <w:rFonts w:ascii="Microsoft Sans Serif"/>
                              <w:spacing w:val="-5"/>
                              <w:sz w:val="18"/>
                            </w:rPr>
                            <w:fldChar w:fldCharType="separate"/>
                          </w:r>
                          <w:r>
                            <w:rPr>
                              <w:rFonts w:ascii="Microsoft Sans Serif"/>
                              <w:spacing w:val="-5"/>
                              <w:sz w:val="18"/>
                            </w:rPr>
                            <w:t>20</w:t>
                          </w:r>
                          <w:r>
                            <w:rPr>
                              <w:rFonts w:ascii="Microsoft Sans Serif"/>
                              <w:spacing w:val="-5"/>
                              <w:sz w:val="18"/>
                            </w:rPr>
                            <w:fldChar w:fldCharType="end"/>
                          </w:r>
                        </w:p>
                      </w:txbxContent>
                    </wps:txbx>
                    <wps:bodyPr wrap="square" lIns="0" tIns="0" rIns="0" bIns="0" rtlCol="0">
                      <a:noAutofit/>
                    </wps:bodyPr>
                  </wps:wsp>
                </a:graphicData>
              </a:graphic>
            </wp:anchor>
          </w:drawing>
        </mc:Choice>
        <mc:Fallback>
          <w:pict>
            <v:shape style="position:absolute;margin-left:289.746002pt;margin-top:825.350525pt;width:17.05pt;height:12.1pt;mso-position-horizontal-relative:page;mso-position-vertical-relative:page;z-index:-40257024" type="#_x0000_t202" id="docshape134" filled="false" stroked="false">
              <v:textbox inset="0,0,0,0">
                <w:txbxContent>
                  <w:p>
                    <w:pPr>
                      <w:spacing w:before="17"/>
                      <w:ind w:left="60" w:right="0" w:firstLine="0"/>
                      <w:jc w:val="left"/>
                      <w:rPr>
                        <w:rFonts w:ascii="Microsoft Sans Serif"/>
                        <w:sz w:val="18"/>
                      </w:rPr>
                    </w:pPr>
                    <w:r>
                      <w:rPr>
                        <w:rFonts w:ascii="Microsoft Sans Serif"/>
                        <w:spacing w:val="-5"/>
                        <w:sz w:val="18"/>
                      </w:rPr>
                      <w:fldChar w:fldCharType="begin"/>
                    </w:r>
                    <w:r>
                      <w:rPr>
                        <w:rFonts w:ascii="Microsoft Sans Serif"/>
                        <w:spacing w:val="-5"/>
                        <w:sz w:val="18"/>
                      </w:rPr>
                      <w:instrText> PAGE </w:instrText>
                    </w:r>
                    <w:r>
                      <w:rPr>
                        <w:rFonts w:ascii="Microsoft Sans Serif"/>
                        <w:spacing w:val="-5"/>
                        <w:sz w:val="18"/>
                      </w:rPr>
                      <w:fldChar w:fldCharType="separate"/>
                    </w:r>
                    <w:r>
                      <w:rPr>
                        <w:rFonts w:ascii="Microsoft Sans Serif"/>
                        <w:spacing w:val="-5"/>
                        <w:sz w:val="18"/>
                      </w:rPr>
                      <w:t>20</w:t>
                    </w:r>
                    <w:r>
                      <w:rPr>
                        <w:rFonts w:ascii="Microsoft Sans Serif"/>
                        <w:spacing w:val="-5"/>
                        <w:sz w:val="18"/>
                      </w:rPr>
                      <w:fldChar w:fldCharType="end"/>
                    </w:r>
                  </w:p>
                </w:txbxContent>
              </v:textbox>
              <w10:wrap type="none"/>
            </v:shape>
          </w:pict>
        </mc:Fallback>
      </mc:AlternateContent>
    </w:r>
  </w:p>
</w:ftr>
</file>

<file path=word/footer13.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1" simplePos="0" relativeHeight="463059968">
              <wp:simplePos x="0" y="0"/>
              <wp:positionH relativeFrom="page">
                <wp:posOffset>361950</wp:posOffset>
              </wp:positionH>
              <wp:positionV relativeFrom="page">
                <wp:posOffset>10439400</wp:posOffset>
              </wp:positionV>
              <wp:extent cx="6905625" cy="1270"/>
              <wp:effectExtent l="0" t="0" r="0" b="0"/>
              <wp:wrapNone/>
              <wp:docPr id="147" name="Graphic 147"/>
              <wp:cNvGraphicFramePr>
                <a:graphicFrameLocks/>
              </wp:cNvGraphicFramePr>
              <a:graphic>
                <a:graphicData uri="http://schemas.microsoft.com/office/word/2010/wordprocessingShape">
                  <wps:wsp>
                    <wps:cNvPr id="147" name="Graphic 147"/>
                    <wps:cNvSpPr/>
                    <wps:spPr>
                      <a:xfrm>
                        <a:off x="0" y="0"/>
                        <a:ext cx="6905625" cy="1270"/>
                      </a:xfrm>
                      <a:custGeom>
                        <a:avLst/>
                        <a:gdLst/>
                        <a:ahLst/>
                        <a:cxnLst/>
                        <a:rect l="l" t="t" r="r" b="b"/>
                        <a:pathLst>
                          <a:path w="6905625" h="0">
                            <a:moveTo>
                              <a:pt x="0" y="0"/>
                            </a:moveTo>
                            <a:lnTo>
                              <a:pt x="6905625" y="0"/>
                            </a:lnTo>
                          </a:path>
                        </a:pathLst>
                      </a:custGeom>
                      <a:ln w="9017">
                        <a:solidFill>
                          <a:srgbClr val="00000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ge;z-index:-40256512" from="28.5pt,822pt" to="572.25pt,822pt" stroked="true" strokeweight=".71pt" strokecolor="#000000">
              <v:stroke dashstyle="solid"/>
              <w10:wrap type="none"/>
            </v:line>
          </w:pict>
        </mc:Fallback>
      </mc:AlternateContent>
    </w:r>
    <w:r>
      <w:rPr>
        <w:sz w:val="20"/>
      </w:rPr>
      <mc:AlternateContent>
        <mc:Choice Requires="wps">
          <w:drawing>
            <wp:anchor distT="0" distB="0" distL="0" distR="0" allowOverlap="1" layoutInCell="1" locked="0" behindDoc="1" simplePos="0" relativeHeight="463060480">
              <wp:simplePos x="0" y="0"/>
              <wp:positionH relativeFrom="page">
                <wp:posOffset>3679774</wp:posOffset>
              </wp:positionH>
              <wp:positionV relativeFrom="page">
                <wp:posOffset>10481951</wp:posOffset>
              </wp:positionV>
              <wp:extent cx="216535" cy="153670"/>
              <wp:effectExtent l="0" t="0" r="0" b="0"/>
              <wp:wrapNone/>
              <wp:docPr id="148" name="Textbox 148"/>
              <wp:cNvGraphicFramePr>
                <a:graphicFrameLocks/>
              </wp:cNvGraphicFramePr>
              <a:graphic>
                <a:graphicData uri="http://schemas.microsoft.com/office/word/2010/wordprocessingShape">
                  <wps:wsp>
                    <wps:cNvPr id="148" name="Textbox 148"/>
                    <wps:cNvSpPr txBox="1"/>
                    <wps:spPr>
                      <a:xfrm>
                        <a:off x="0" y="0"/>
                        <a:ext cx="216535" cy="153670"/>
                      </a:xfrm>
                      <a:prstGeom prst="rect">
                        <a:avLst/>
                      </a:prstGeom>
                    </wps:spPr>
                    <wps:txbx>
                      <w:txbxContent>
                        <w:p>
                          <w:pPr>
                            <w:spacing w:before="17"/>
                            <w:ind w:left="60" w:right="0" w:firstLine="0"/>
                            <w:jc w:val="left"/>
                            <w:rPr>
                              <w:rFonts w:ascii="Microsoft Sans Serif"/>
                              <w:sz w:val="18"/>
                            </w:rPr>
                          </w:pPr>
                          <w:r>
                            <w:rPr>
                              <w:rFonts w:ascii="Microsoft Sans Serif"/>
                              <w:spacing w:val="-5"/>
                              <w:sz w:val="18"/>
                            </w:rPr>
                            <w:fldChar w:fldCharType="begin"/>
                          </w:r>
                          <w:r>
                            <w:rPr>
                              <w:rFonts w:ascii="Microsoft Sans Serif"/>
                              <w:spacing w:val="-5"/>
                              <w:sz w:val="18"/>
                            </w:rPr>
                            <w:instrText> PAGE </w:instrText>
                          </w:r>
                          <w:r>
                            <w:rPr>
                              <w:rFonts w:ascii="Microsoft Sans Serif"/>
                              <w:spacing w:val="-5"/>
                              <w:sz w:val="18"/>
                            </w:rPr>
                            <w:fldChar w:fldCharType="separate"/>
                          </w:r>
                          <w:r>
                            <w:rPr>
                              <w:rFonts w:ascii="Microsoft Sans Serif"/>
                              <w:spacing w:val="-5"/>
                              <w:sz w:val="18"/>
                            </w:rPr>
                            <w:t>22</w:t>
                          </w:r>
                          <w:r>
                            <w:rPr>
                              <w:rFonts w:ascii="Microsoft Sans Serif"/>
                              <w:spacing w:val="-5"/>
                              <w:sz w:val="18"/>
                            </w:rPr>
                            <w:fldChar w:fldCharType="end"/>
                          </w:r>
                        </w:p>
                      </w:txbxContent>
                    </wps:txbx>
                    <wps:bodyPr wrap="square" lIns="0" tIns="0" rIns="0" bIns="0" rtlCol="0">
                      <a:noAutofit/>
                    </wps:bodyPr>
                  </wps:wsp>
                </a:graphicData>
              </a:graphic>
            </wp:anchor>
          </w:drawing>
        </mc:Choice>
        <mc:Fallback>
          <w:pict>
            <v:shape style="position:absolute;margin-left:289.746002pt;margin-top:825.350525pt;width:17.05pt;height:12.1pt;mso-position-horizontal-relative:page;mso-position-vertical-relative:page;z-index:-40256000" type="#_x0000_t202" id="docshape135" filled="false" stroked="false">
              <v:textbox inset="0,0,0,0">
                <w:txbxContent>
                  <w:p>
                    <w:pPr>
                      <w:spacing w:before="17"/>
                      <w:ind w:left="60" w:right="0" w:firstLine="0"/>
                      <w:jc w:val="left"/>
                      <w:rPr>
                        <w:rFonts w:ascii="Microsoft Sans Serif"/>
                        <w:sz w:val="18"/>
                      </w:rPr>
                    </w:pPr>
                    <w:r>
                      <w:rPr>
                        <w:rFonts w:ascii="Microsoft Sans Serif"/>
                        <w:spacing w:val="-5"/>
                        <w:sz w:val="18"/>
                      </w:rPr>
                      <w:fldChar w:fldCharType="begin"/>
                    </w:r>
                    <w:r>
                      <w:rPr>
                        <w:rFonts w:ascii="Microsoft Sans Serif"/>
                        <w:spacing w:val="-5"/>
                        <w:sz w:val="18"/>
                      </w:rPr>
                      <w:instrText> PAGE </w:instrText>
                    </w:r>
                    <w:r>
                      <w:rPr>
                        <w:rFonts w:ascii="Microsoft Sans Serif"/>
                        <w:spacing w:val="-5"/>
                        <w:sz w:val="18"/>
                      </w:rPr>
                      <w:fldChar w:fldCharType="separate"/>
                    </w:r>
                    <w:r>
                      <w:rPr>
                        <w:rFonts w:ascii="Microsoft Sans Serif"/>
                        <w:spacing w:val="-5"/>
                        <w:sz w:val="18"/>
                      </w:rPr>
                      <w:t>22</w:t>
                    </w:r>
                    <w:r>
                      <w:rPr>
                        <w:rFonts w:ascii="Microsoft Sans Serif"/>
                        <w:spacing w:val="-5"/>
                        <w:sz w:val="18"/>
                      </w:rPr>
                      <w:fldChar w:fldCharType="end"/>
                    </w:r>
                  </w:p>
                </w:txbxContent>
              </v:textbox>
              <w10:wrap type="none"/>
            </v:shape>
          </w:pict>
        </mc:Fallback>
      </mc:AlternateContent>
    </w:r>
  </w:p>
</w:ftr>
</file>

<file path=word/footer14.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1" simplePos="0" relativeHeight="463060992">
              <wp:simplePos x="0" y="0"/>
              <wp:positionH relativeFrom="page">
                <wp:posOffset>361950</wp:posOffset>
              </wp:positionH>
              <wp:positionV relativeFrom="page">
                <wp:posOffset>10439400</wp:posOffset>
              </wp:positionV>
              <wp:extent cx="6905625" cy="1270"/>
              <wp:effectExtent l="0" t="0" r="0" b="0"/>
              <wp:wrapNone/>
              <wp:docPr id="154" name="Graphic 154"/>
              <wp:cNvGraphicFramePr>
                <a:graphicFrameLocks/>
              </wp:cNvGraphicFramePr>
              <a:graphic>
                <a:graphicData uri="http://schemas.microsoft.com/office/word/2010/wordprocessingShape">
                  <wps:wsp>
                    <wps:cNvPr id="154" name="Graphic 154"/>
                    <wps:cNvSpPr/>
                    <wps:spPr>
                      <a:xfrm>
                        <a:off x="0" y="0"/>
                        <a:ext cx="6905625" cy="1270"/>
                      </a:xfrm>
                      <a:custGeom>
                        <a:avLst/>
                        <a:gdLst/>
                        <a:ahLst/>
                        <a:cxnLst/>
                        <a:rect l="l" t="t" r="r" b="b"/>
                        <a:pathLst>
                          <a:path w="6905625" h="0">
                            <a:moveTo>
                              <a:pt x="0" y="0"/>
                            </a:moveTo>
                            <a:lnTo>
                              <a:pt x="6905625" y="0"/>
                            </a:lnTo>
                          </a:path>
                        </a:pathLst>
                      </a:custGeom>
                      <a:ln w="9017">
                        <a:solidFill>
                          <a:srgbClr val="00000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ge;z-index:-40255488" from="28.5pt,822pt" to="572.25pt,822pt" stroked="true" strokeweight=".71pt" strokecolor="#000000">
              <v:stroke dashstyle="solid"/>
              <w10:wrap type="none"/>
            </v:line>
          </w:pict>
        </mc:Fallback>
      </mc:AlternateContent>
    </w:r>
    <w:r>
      <w:rPr>
        <w:sz w:val="20"/>
      </w:rPr>
      <mc:AlternateContent>
        <mc:Choice Requires="wps">
          <w:drawing>
            <wp:anchor distT="0" distB="0" distL="0" distR="0" allowOverlap="1" layoutInCell="1" locked="0" behindDoc="1" simplePos="0" relativeHeight="463061504">
              <wp:simplePos x="0" y="0"/>
              <wp:positionH relativeFrom="page">
                <wp:posOffset>3679774</wp:posOffset>
              </wp:positionH>
              <wp:positionV relativeFrom="page">
                <wp:posOffset>10481951</wp:posOffset>
              </wp:positionV>
              <wp:extent cx="216535" cy="153670"/>
              <wp:effectExtent l="0" t="0" r="0" b="0"/>
              <wp:wrapNone/>
              <wp:docPr id="155" name="Textbox 155"/>
              <wp:cNvGraphicFramePr>
                <a:graphicFrameLocks/>
              </wp:cNvGraphicFramePr>
              <a:graphic>
                <a:graphicData uri="http://schemas.microsoft.com/office/word/2010/wordprocessingShape">
                  <wps:wsp>
                    <wps:cNvPr id="155" name="Textbox 155"/>
                    <wps:cNvSpPr txBox="1"/>
                    <wps:spPr>
                      <a:xfrm>
                        <a:off x="0" y="0"/>
                        <a:ext cx="216535" cy="153670"/>
                      </a:xfrm>
                      <a:prstGeom prst="rect">
                        <a:avLst/>
                      </a:prstGeom>
                    </wps:spPr>
                    <wps:txbx>
                      <w:txbxContent>
                        <w:p>
                          <w:pPr>
                            <w:spacing w:before="17"/>
                            <w:ind w:left="60" w:right="0" w:firstLine="0"/>
                            <w:jc w:val="left"/>
                            <w:rPr>
                              <w:rFonts w:ascii="Microsoft Sans Serif"/>
                              <w:sz w:val="18"/>
                            </w:rPr>
                          </w:pPr>
                          <w:r>
                            <w:rPr>
                              <w:rFonts w:ascii="Microsoft Sans Serif"/>
                              <w:spacing w:val="-5"/>
                              <w:sz w:val="18"/>
                            </w:rPr>
                            <w:fldChar w:fldCharType="begin"/>
                          </w:r>
                          <w:r>
                            <w:rPr>
                              <w:rFonts w:ascii="Microsoft Sans Serif"/>
                              <w:spacing w:val="-5"/>
                              <w:sz w:val="18"/>
                            </w:rPr>
                            <w:instrText> PAGE </w:instrText>
                          </w:r>
                          <w:r>
                            <w:rPr>
                              <w:rFonts w:ascii="Microsoft Sans Serif"/>
                              <w:spacing w:val="-5"/>
                              <w:sz w:val="18"/>
                            </w:rPr>
                            <w:fldChar w:fldCharType="separate"/>
                          </w:r>
                          <w:r>
                            <w:rPr>
                              <w:rFonts w:ascii="Microsoft Sans Serif"/>
                              <w:spacing w:val="-5"/>
                              <w:sz w:val="18"/>
                            </w:rPr>
                            <w:t>23</w:t>
                          </w:r>
                          <w:r>
                            <w:rPr>
                              <w:rFonts w:ascii="Microsoft Sans Serif"/>
                              <w:spacing w:val="-5"/>
                              <w:sz w:val="18"/>
                            </w:rPr>
                            <w:fldChar w:fldCharType="end"/>
                          </w:r>
                        </w:p>
                      </w:txbxContent>
                    </wps:txbx>
                    <wps:bodyPr wrap="square" lIns="0" tIns="0" rIns="0" bIns="0" rtlCol="0">
                      <a:noAutofit/>
                    </wps:bodyPr>
                  </wps:wsp>
                </a:graphicData>
              </a:graphic>
            </wp:anchor>
          </w:drawing>
        </mc:Choice>
        <mc:Fallback>
          <w:pict>
            <v:shape style="position:absolute;margin-left:289.746002pt;margin-top:825.350525pt;width:17.05pt;height:12.1pt;mso-position-horizontal-relative:page;mso-position-vertical-relative:page;z-index:-40254976" type="#_x0000_t202" id="docshape141" filled="false" stroked="false">
              <v:textbox inset="0,0,0,0">
                <w:txbxContent>
                  <w:p>
                    <w:pPr>
                      <w:spacing w:before="17"/>
                      <w:ind w:left="60" w:right="0" w:firstLine="0"/>
                      <w:jc w:val="left"/>
                      <w:rPr>
                        <w:rFonts w:ascii="Microsoft Sans Serif"/>
                        <w:sz w:val="18"/>
                      </w:rPr>
                    </w:pPr>
                    <w:r>
                      <w:rPr>
                        <w:rFonts w:ascii="Microsoft Sans Serif"/>
                        <w:spacing w:val="-5"/>
                        <w:sz w:val="18"/>
                      </w:rPr>
                      <w:fldChar w:fldCharType="begin"/>
                    </w:r>
                    <w:r>
                      <w:rPr>
                        <w:rFonts w:ascii="Microsoft Sans Serif"/>
                        <w:spacing w:val="-5"/>
                        <w:sz w:val="18"/>
                      </w:rPr>
                      <w:instrText> PAGE </w:instrText>
                    </w:r>
                    <w:r>
                      <w:rPr>
                        <w:rFonts w:ascii="Microsoft Sans Serif"/>
                        <w:spacing w:val="-5"/>
                        <w:sz w:val="18"/>
                      </w:rPr>
                      <w:fldChar w:fldCharType="separate"/>
                    </w:r>
                    <w:r>
                      <w:rPr>
                        <w:rFonts w:ascii="Microsoft Sans Serif"/>
                        <w:spacing w:val="-5"/>
                        <w:sz w:val="18"/>
                      </w:rPr>
                      <w:t>23</w:t>
                    </w:r>
                    <w:r>
                      <w:rPr>
                        <w:rFonts w:ascii="Microsoft Sans Serif"/>
                        <w:spacing w:val="-5"/>
                        <w:sz w:val="18"/>
                      </w:rPr>
                      <w:fldChar w:fldCharType="end"/>
                    </w:r>
                  </w:p>
                </w:txbxContent>
              </v:textbox>
              <w10:wrap type="none"/>
            </v:shape>
          </w:pict>
        </mc:Fallback>
      </mc:AlternateContent>
    </w:r>
  </w:p>
</w:ftr>
</file>

<file path=word/footer15.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1" simplePos="0" relativeHeight="463062016">
              <wp:simplePos x="0" y="0"/>
              <wp:positionH relativeFrom="page">
                <wp:posOffset>361950</wp:posOffset>
              </wp:positionH>
              <wp:positionV relativeFrom="page">
                <wp:posOffset>10439400</wp:posOffset>
              </wp:positionV>
              <wp:extent cx="6905625" cy="1270"/>
              <wp:effectExtent l="0" t="0" r="0" b="0"/>
              <wp:wrapNone/>
              <wp:docPr id="161" name="Graphic 161"/>
              <wp:cNvGraphicFramePr>
                <a:graphicFrameLocks/>
              </wp:cNvGraphicFramePr>
              <a:graphic>
                <a:graphicData uri="http://schemas.microsoft.com/office/word/2010/wordprocessingShape">
                  <wps:wsp>
                    <wps:cNvPr id="161" name="Graphic 161"/>
                    <wps:cNvSpPr/>
                    <wps:spPr>
                      <a:xfrm>
                        <a:off x="0" y="0"/>
                        <a:ext cx="6905625" cy="1270"/>
                      </a:xfrm>
                      <a:custGeom>
                        <a:avLst/>
                        <a:gdLst/>
                        <a:ahLst/>
                        <a:cxnLst/>
                        <a:rect l="l" t="t" r="r" b="b"/>
                        <a:pathLst>
                          <a:path w="6905625" h="0">
                            <a:moveTo>
                              <a:pt x="0" y="0"/>
                            </a:moveTo>
                            <a:lnTo>
                              <a:pt x="6905625" y="0"/>
                            </a:lnTo>
                          </a:path>
                        </a:pathLst>
                      </a:custGeom>
                      <a:ln w="9017">
                        <a:solidFill>
                          <a:srgbClr val="00000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ge;z-index:-40254464" from="28.5pt,822pt" to="572.25pt,822pt" stroked="true" strokeweight=".71pt" strokecolor="#000000">
              <v:stroke dashstyle="solid"/>
              <w10:wrap type="none"/>
            </v:line>
          </w:pict>
        </mc:Fallback>
      </mc:AlternateContent>
    </w:r>
    <w:r>
      <w:rPr>
        <w:sz w:val="20"/>
      </w:rPr>
      <mc:AlternateContent>
        <mc:Choice Requires="wps">
          <w:drawing>
            <wp:anchor distT="0" distB="0" distL="0" distR="0" allowOverlap="1" layoutInCell="1" locked="0" behindDoc="1" simplePos="0" relativeHeight="463062528">
              <wp:simplePos x="0" y="0"/>
              <wp:positionH relativeFrom="page">
                <wp:posOffset>3679774</wp:posOffset>
              </wp:positionH>
              <wp:positionV relativeFrom="page">
                <wp:posOffset>10481951</wp:posOffset>
              </wp:positionV>
              <wp:extent cx="216535" cy="153670"/>
              <wp:effectExtent l="0" t="0" r="0" b="0"/>
              <wp:wrapNone/>
              <wp:docPr id="162" name="Textbox 162"/>
              <wp:cNvGraphicFramePr>
                <a:graphicFrameLocks/>
              </wp:cNvGraphicFramePr>
              <a:graphic>
                <a:graphicData uri="http://schemas.microsoft.com/office/word/2010/wordprocessingShape">
                  <wps:wsp>
                    <wps:cNvPr id="162" name="Textbox 162"/>
                    <wps:cNvSpPr txBox="1"/>
                    <wps:spPr>
                      <a:xfrm>
                        <a:off x="0" y="0"/>
                        <a:ext cx="216535" cy="153670"/>
                      </a:xfrm>
                      <a:prstGeom prst="rect">
                        <a:avLst/>
                      </a:prstGeom>
                    </wps:spPr>
                    <wps:txbx>
                      <w:txbxContent>
                        <w:p>
                          <w:pPr>
                            <w:spacing w:before="17"/>
                            <w:ind w:left="60" w:right="0" w:firstLine="0"/>
                            <w:jc w:val="left"/>
                            <w:rPr>
                              <w:rFonts w:ascii="Microsoft Sans Serif"/>
                              <w:sz w:val="18"/>
                            </w:rPr>
                          </w:pPr>
                          <w:r>
                            <w:rPr>
                              <w:rFonts w:ascii="Microsoft Sans Serif"/>
                              <w:spacing w:val="-5"/>
                              <w:sz w:val="18"/>
                            </w:rPr>
                            <w:fldChar w:fldCharType="begin"/>
                          </w:r>
                          <w:r>
                            <w:rPr>
                              <w:rFonts w:ascii="Microsoft Sans Serif"/>
                              <w:spacing w:val="-5"/>
                              <w:sz w:val="18"/>
                            </w:rPr>
                            <w:instrText> PAGE </w:instrText>
                          </w:r>
                          <w:r>
                            <w:rPr>
                              <w:rFonts w:ascii="Microsoft Sans Serif"/>
                              <w:spacing w:val="-5"/>
                              <w:sz w:val="18"/>
                            </w:rPr>
                            <w:fldChar w:fldCharType="separate"/>
                          </w:r>
                          <w:r>
                            <w:rPr>
                              <w:rFonts w:ascii="Microsoft Sans Serif"/>
                              <w:spacing w:val="-5"/>
                              <w:sz w:val="18"/>
                            </w:rPr>
                            <w:t>28</w:t>
                          </w:r>
                          <w:r>
                            <w:rPr>
                              <w:rFonts w:ascii="Microsoft Sans Serif"/>
                              <w:spacing w:val="-5"/>
                              <w:sz w:val="18"/>
                            </w:rPr>
                            <w:fldChar w:fldCharType="end"/>
                          </w:r>
                        </w:p>
                      </w:txbxContent>
                    </wps:txbx>
                    <wps:bodyPr wrap="square" lIns="0" tIns="0" rIns="0" bIns="0" rtlCol="0">
                      <a:noAutofit/>
                    </wps:bodyPr>
                  </wps:wsp>
                </a:graphicData>
              </a:graphic>
            </wp:anchor>
          </w:drawing>
        </mc:Choice>
        <mc:Fallback>
          <w:pict>
            <v:shape style="position:absolute;margin-left:289.746002pt;margin-top:825.350525pt;width:17.05pt;height:12.1pt;mso-position-horizontal-relative:page;mso-position-vertical-relative:page;z-index:-40253952" type="#_x0000_t202" id="docshape147" filled="false" stroked="false">
              <v:textbox inset="0,0,0,0">
                <w:txbxContent>
                  <w:p>
                    <w:pPr>
                      <w:spacing w:before="17"/>
                      <w:ind w:left="60" w:right="0" w:firstLine="0"/>
                      <w:jc w:val="left"/>
                      <w:rPr>
                        <w:rFonts w:ascii="Microsoft Sans Serif"/>
                        <w:sz w:val="18"/>
                      </w:rPr>
                    </w:pPr>
                    <w:r>
                      <w:rPr>
                        <w:rFonts w:ascii="Microsoft Sans Serif"/>
                        <w:spacing w:val="-5"/>
                        <w:sz w:val="18"/>
                      </w:rPr>
                      <w:fldChar w:fldCharType="begin"/>
                    </w:r>
                    <w:r>
                      <w:rPr>
                        <w:rFonts w:ascii="Microsoft Sans Serif"/>
                        <w:spacing w:val="-5"/>
                        <w:sz w:val="18"/>
                      </w:rPr>
                      <w:instrText> PAGE </w:instrText>
                    </w:r>
                    <w:r>
                      <w:rPr>
                        <w:rFonts w:ascii="Microsoft Sans Serif"/>
                        <w:spacing w:val="-5"/>
                        <w:sz w:val="18"/>
                      </w:rPr>
                      <w:fldChar w:fldCharType="separate"/>
                    </w:r>
                    <w:r>
                      <w:rPr>
                        <w:rFonts w:ascii="Microsoft Sans Serif"/>
                        <w:spacing w:val="-5"/>
                        <w:sz w:val="18"/>
                      </w:rPr>
                      <w:t>28</w:t>
                    </w:r>
                    <w:r>
                      <w:rPr>
                        <w:rFonts w:ascii="Microsoft Sans Serif"/>
                        <w:spacing w:val="-5"/>
                        <w:sz w:val="18"/>
                      </w:rPr>
                      <w:fldChar w:fldCharType="end"/>
                    </w:r>
                  </w:p>
                </w:txbxContent>
              </v:textbox>
              <w10:wrap type="none"/>
            </v:shape>
          </w:pict>
        </mc:Fallback>
      </mc:AlternateContent>
    </w:r>
  </w:p>
</w:ftr>
</file>

<file path=word/footer16.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1" simplePos="0" relativeHeight="463063040">
              <wp:simplePos x="0" y="0"/>
              <wp:positionH relativeFrom="page">
                <wp:posOffset>361950</wp:posOffset>
              </wp:positionH>
              <wp:positionV relativeFrom="page">
                <wp:posOffset>10439400</wp:posOffset>
              </wp:positionV>
              <wp:extent cx="6905625" cy="1270"/>
              <wp:effectExtent l="0" t="0" r="0" b="0"/>
              <wp:wrapNone/>
              <wp:docPr id="164" name="Graphic 164"/>
              <wp:cNvGraphicFramePr>
                <a:graphicFrameLocks/>
              </wp:cNvGraphicFramePr>
              <a:graphic>
                <a:graphicData uri="http://schemas.microsoft.com/office/word/2010/wordprocessingShape">
                  <wps:wsp>
                    <wps:cNvPr id="164" name="Graphic 164"/>
                    <wps:cNvSpPr/>
                    <wps:spPr>
                      <a:xfrm>
                        <a:off x="0" y="0"/>
                        <a:ext cx="6905625" cy="1270"/>
                      </a:xfrm>
                      <a:custGeom>
                        <a:avLst/>
                        <a:gdLst/>
                        <a:ahLst/>
                        <a:cxnLst/>
                        <a:rect l="l" t="t" r="r" b="b"/>
                        <a:pathLst>
                          <a:path w="6905625" h="0">
                            <a:moveTo>
                              <a:pt x="0" y="0"/>
                            </a:moveTo>
                            <a:lnTo>
                              <a:pt x="6905625" y="0"/>
                            </a:lnTo>
                          </a:path>
                        </a:pathLst>
                      </a:custGeom>
                      <a:ln w="9017">
                        <a:solidFill>
                          <a:srgbClr val="00000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ge;z-index:-40253440" from="28.5pt,822pt" to="572.25pt,822pt" stroked="true" strokeweight=".71pt" strokecolor="#000000">
              <v:stroke dashstyle="solid"/>
              <w10:wrap type="none"/>
            </v:line>
          </w:pict>
        </mc:Fallback>
      </mc:AlternateContent>
    </w:r>
    <w:r>
      <w:rPr>
        <w:sz w:val="20"/>
      </w:rPr>
      <mc:AlternateContent>
        <mc:Choice Requires="wps">
          <w:drawing>
            <wp:anchor distT="0" distB="0" distL="0" distR="0" allowOverlap="1" layoutInCell="1" locked="0" behindDoc="1" simplePos="0" relativeHeight="463063552">
              <wp:simplePos x="0" y="0"/>
              <wp:positionH relativeFrom="page">
                <wp:posOffset>3679774</wp:posOffset>
              </wp:positionH>
              <wp:positionV relativeFrom="page">
                <wp:posOffset>10481951</wp:posOffset>
              </wp:positionV>
              <wp:extent cx="216535" cy="153670"/>
              <wp:effectExtent l="0" t="0" r="0" b="0"/>
              <wp:wrapNone/>
              <wp:docPr id="165" name="Textbox 165"/>
              <wp:cNvGraphicFramePr>
                <a:graphicFrameLocks/>
              </wp:cNvGraphicFramePr>
              <a:graphic>
                <a:graphicData uri="http://schemas.microsoft.com/office/word/2010/wordprocessingShape">
                  <wps:wsp>
                    <wps:cNvPr id="165" name="Textbox 165"/>
                    <wps:cNvSpPr txBox="1"/>
                    <wps:spPr>
                      <a:xfrm>
                        <a:off x="0" y="0"/>
                        <a:ext cx="216535" cy="153670"/>
                      </a:xfrm>
                      <a:prstGeom prst="rect">
                        <a:avLst/>
                      </a:prstGeom>
                    </wps:spPr>
                    <wps:txbx>
                      <w:txbxContent>
                        <w:p>
                          <w:pPr>
                            <w:spacing w:before="17"/>
                            <w:ind w:left="60" w:right="0" w:firstLine="0"/>
                            <w:jc w:val="left"/>
                            <w:rPr>
                              <w:rFonts w:ascii="Microsoft Sans Serif"/>
                              <w:sz w:val="18"/>
                            </w:rPr>
                          </w:pPr>
                          <w:r>
                            <w:rPr>
                              <w:rFonts w:ascii="Microsoft Sans Serif"/>
                              <w:spacing w:val="-5"/>
                              <w:sz w:val="18"/>
                            </w:rPr>
                            <w:fldChar w:fldCharType="begin"/>
                          </w:r>
                          <w:r>
                            <w:rPr>
                              <w:rFonts w:ascii="Microsoft Sans Serif"/>
                              <w:spacing w:val="-5"/>
                              <w:sz w:val="18"/>
                            </w:rPr>
                            <w:instrText> PAGE </w:instrText>
                          </w:r>
                          <w:r>
                            <w:rPr>
                              <w:rFonts w:ascii="Microsoft Sans Serif"/>
                              <w:spacing w:val="-5"/>
                              <w:sz w:val="18"/>
                            </w:rPr>
                            <w:fldChar w:fldCharType="separate"/>
                          </w:r>
                          <w:r>
                            <w:rPr>
                              <w:rFonts w:ascii="Microsoft Sans Serif"/>
                              <w:spacing w:val="-5"/>
                              <w:sz w:val="18"/>
                            </w:rPr>
                            <w:t>29</w:t>
                          </w:r>
                          <w:r>
                            <w:rPr>
                              <w:rFonts w:ascii="Microsoft Sans Serif"/>
                              <w:spacing w:val="-5"/>
                              <w:sz w:val="18"/>
                            </w:rPr>
                            <w:fldChar w:fldCharType="end"/>
                          </w:r>
                        </w:p>
                      </w:txbxContent>
                    </wps:txbx>
                    <wps:bodyPr wrap="square" lIns="0" tIns="0" rIns="0" bIns="0" rtlCol="0">
                      <a:noAutofit/>
                    </wps:bodyPr>
                  </wps:wsp>
                </a:graphicData>
              </a:graphic>
            </wp:anchor>
          </w:drawing>
        </mc:Choice>
        <mc:Fallback>
          <w:pict>
            <v:shape style="position:absolute;margin-left:289.746002pt;margin-top:825.350525pt;width:17.05pt;height:12.1pt;mso-position-horizontal-relative:page;mso-position-vertical-relative:page;z-index:-40252928" type="#_x0000_t202" id="docshape149" filled="false" stroked="false">
              <v:textbox inset="0,0,0,0">
                <w:txbxContent>
                  <w:p>
                    <w:pPr>
                      <w:spacing w:before="17"/>
                      <w:ind w:left="60" w:right="0" w:firstLine="0"/>
                      <w:jc w:val="left"/>
                      <w:rPr>
                        <w:rFonts w:ascii="Microsoft Sans Serif"/>
                        <w:sz w:val="18"/>
                      </w:rPr>
                    </w:pPr>
                    <w:r>
                      <w:rPr>
                        <w:rFonts w:ascii="Microsoft Sans Serif"/>
                        <w:spacing w:val="-5"/>
                        <w:sz w:val="18"/>
                      </w:rPr>
                      <w:fldChar w:fldCharType="begin"/>
                    </w:r>
                    <w:r>
                      <w:rPr>
                        <w:rFonts w:ascii="Microsoft Sans Serif"/>
                        <w:spacing w:val="-5"/>
                        <w:sz w:val="18"/>
                      </w:rPr>
                      <w:instrText> PAGE </w:instrText>
                    </w:r>
                    <w:r>
                      <w:rPr>
                        <w:rFonts w:ascii="Microsoft Sans Serif"/>
                        <w:spacing w:val="-5"/>
                        <w:sz w:val="18"/>
                      </w:rPr>
                      <w:fldChar w:fldCharType="separate"/>
                    </w:r>
                    <w:r>
                      <w:rPr>
                        <w:rFonts w:ascii="Microsoft Sans Serif"/>
                        <w:spacing w:val="-5"/>
                        <w:sz w:val="18"/>
                      </w:rPr>
                      <w:t>29</w:t>
                    </w:r>
                    <w:r>
                      <w:rPr>
                        <w:rFonts w:ascii="Microsoft Sans Serif"/>
                        <w:spacing w:val="-5"/>
                        <w:sz w:val="18"/>
                      </w:rPr>
                      <w:fldChar w:fldCharType="end"/>
                    </w:r>
                  </w:p>
                </w:txbxContent>
              </v:textbox>
              <w10:wrap type="none"/>
            </v:shape>
          </w:pict>
        </mc:Fallback>
      </mc:AlternateContent>
    </w:r>
  </w:p>
</w:ftr>
</file>

<file path=word/footer17.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1" simplePos="0" relativeHeight="463064064">
              <wp:simplePos x="0" y="0"/>
              <wp:positionH relativeFrom="page">
                <wp:posOffset>361950</wp:posOffset>
              </wp:positionH>
              <wp:positionV relativeFrom="page">
                <wp:posOffset>10439400</wp:posOffset>
              </wp:positionV>
              <wp:extent cx="6905625" cy="1270"/>
              <wp:effectExtent l="0" t="0" r="0" b="0"/>
              <wp:wrapNone/>
              <wp:docPr id="169" name="Graphic 169"/>
              <wp:cNvGraphicFramePr>
                <a:graphicFrameLocks/>
              </wp:cNvGraphicFramePr>
              <a:graphic>
                <a:graphicData uri="http://schemas.microsoft.com/office/word/2010/wordprocessingShape">
                  <wps:wsp>
                    <wps:cNvPr id="169" name="Graphic 169"/>
                    <wps:cNvSpPr/>
                    <wps:spPr>
                      <a:xfrm>
                        <a:off x="0" y="0"/>
                        <a:ext cx="6905625" cy="1270"/>
                      </a:xfrm>
                      <a:custGeom>
                        <a:avLst/>
                        <a:gdLst/>
                        <a:ahLst/>
                        <a:cxnLst/>
                        <a:rect l="l" t="t" r="r" b="b"/>
                        <a:pathLst>
                          <a:path w="6905625" h="0">
                            <a:moveTo>
                              <a:pt x="0" y="0"/>
                            </a:moveTo>
                            <a:lnTo>
                              <a:pt x="6905625" y="0"/>
                            </a:lnTo>
                          </a:path>
                        </a:pathLst>
                      </a:custGeom>
                      <a:ln w="9017">
                        <a:solidFill>
                          <a:srgbClr val="00000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ge;z-index:-40252416" from="28.5pt,822pt" to="572.25pt,822pt" stroked="true" strokeweight=".71pt" strokecolor="#000000">
              <v:stroke dashstyle="solid"/>
              <w10:wrap type="none"/>
            </v:line>
          </w:pict>
        </mc:Fallback>
      </mc:AlternateContent>
    </w:r>
    <w:r>
      <w:rPr>
        <w:sz w:val="20"/>
      </w:rPr>
      <mc:AlternateContent>
        <mc:Choice Requires="wps">
          <w:drawing>
            <wp:anchor distT="0" distB="0" distL="0" distR="0" allowOverlap="1" layoutInCell="1" locked="0" behindDoc="1" simplePos="0" relativeHeight="463064576">
              <wp:simplePos x="0" y="0"/>
              <wp:positionH relativeFrom="page">
                <wp:posOffset>3679774</wp:posOffset>
              </wp:positionH>
              <wp:positionV relativeFrom="page">
                <wp:posOffset>10481951</wp:posOffset>
              </wp:positionV>
              <wp:extent cx="216535" cy="153670"/>
              <wp:effectExtent l="0" t="0" r="0" b="0"/>
              <wp:wrapNone/>
              <wp:docPr id="170" name="Textbox 170"/>
              <wp:cNvGraphicFramePr>
                <a:graphicFrameLocks/>
              </wp:cNvGraphicFramePr>
              <a:graphic>
                <a:graphicData uri="http://schemas.microsoft.com/office/word/2010/wordprocessingShape">
                  <wps:wsp>
                    <wps:cNvPr id="170" name="Textbox 170"/>
                    <wps:cNvSpPr txBox="1"/>
                    <wps:spPr>
                      <a:xfrm>
                        <a:off x="0" y="0"/>
                        <a:ext cx="216535" cy="153670"/>
                      </a:xfrm>
                      <a:prstGeom prst="rect">
                        <a:avLst/>
                      </a:prstGeom>
                    </wps:spPr>
                    <wps:txbx>
                      <w:txbxContent>
                        <w:p>
                          <w:pPr>
                            <w:spacing w:before="17"/>
                            <w:ind w:left="60" w:right="0" w:firstLine="0"/>
                            <w:jc w:val="left"/>
                            <w:rPr>
                              <w:rFonts w:ascii="Microsoft Sans Serif"/>
                              <w:sz w:val="18"/>
                            </w:rPr>
                          </w:pPr>
                          <w:r>
                            <w:rPr>
                              <w:rFonts w:ascii="Microsoft Sans Serif"/>
                              <w:spacing w:val="-5"/>
                              <w:sz w:val="18"/>
                            </w:rPr>
                            <w:fldChar w:fldCharType="begin"/>
                          </w:r>
                          <w:r>
                            <w:rPr>
                              <w:rFonts w:ascii="Microsoft Sans Serif"/>
                              <w:spacing w:val="-5"/>
                              <w:sz w:val="18"/>
                            </w:rPr>
                            <w:instrText> PAGE </w:instrText>
                          </w:r>
                          <w:r>
                            <w:rPr>
                              <w:rFonts w:ascii="Microsoft Sans Serif"/>
                              <w:spacing w:val="-5"/>
                              <w:sz w:val="18"/>
                            </w:rPr>
                            <w:fldChar w:fldCharType="separate"/>
                          </w:r>
                          <w:r>
                            <w:rPr>
                              <w:rFonts w:ascii="Microsoft Sans Serif"/>
                              <w:spacing w:val="-5"/>
                              <w:sz w:val="18"/>
                            </w:rPr>
                            <w:t>30</w:t>
                          </w:r>
                          <w:r>
                            <w:rPr>
                              <w:rFonts w:ascii="Microsoft Sans Serif"/>
                              <w:spacing w:val="-5"/>
                              <w:sz w:val="18"/>
                            </w:rPr>
                            <w:fldChar w:fldCharType="end"/>
                          </w:r>
                        </w:p>
                      </w:txbxContent>
                    </wps:txbx>
                    <wps:bodyPr wrap="square" lIns="0" tIns="0" rIns="0" bIns="0" rtlCol="0">
                      <a:noAutofit/>
                    </wps:bodyPr>
                  </wps:wsp>
                </a:graphicData>
              </a:graphic>
            </wp:anchor>
          </w:drawing>
        </mc:Choice>
        <mc:Fallback>
          <w:pict>
            <v:shape style="position:absolute;margin-left:289.746002pt;margin-top:825.350525pt;width:17.05pt;height:12.1pt;mso-position-horizontal-relative:page;mso-position-vertical-relative:page;z-index:-40251904" type="#_x0000_t202" id="docshape153" filled="false" stroked="false">
              <v:textbox inset="0,0,0,0">
                <w:txbxContent>
                  <w:p>
                    <w:pPr>
                      <w:spacing w:before="17"/>
                      <w:ind w:left="60" w:right="0" w:firstLine="0"/>
                      <w:jc w:val="left"/>
                      <w:rPr>
                        <w:rFonts w:ascii="Microsoft Sans Serif"/>
                        <w:sz w:val="18"/>
                      </w:rPr>
                    </w:pPr>
                    <w:r>
                      <w:rPr>
                        <w:rFonts w:ascii="Microsoft Sans Serif"/>
                        <w:spacing w:val="-5"/>
                        <w:sz w:val="18"/>
                      </w:rPr>
                      <w:fldChar w:fldCharType="begin"/>
                    </w:r>
                    <w:r>
                      <w:rPr>
                        <w:rFonts w:ascii="Microsoft Sans Serif"/>
                        <w:spacing w:val="-5"/>
                        <w:sz w:val="18"/>
                      </w:rPr>
                      <w:instrText> PAGE </w:instrText>
                    </w:r>
                    <w:r>
                      <w:rPr>
                        <w:rFonts w:ascii="Microsoft Sans Serif"/>
                        <w:spacing w:val="-5"/>
                        <w:sz w:val="18"/>
                      </w:rPr>
                      <w:fldChar w:fldCharType="separate"/>
                    </w:r>
                    <w:r>
                      <w:rPr>
                        <w:rFonts w:ascii="Microsoft Sans Serif"/>
                        <w:spacing w:val="-5"/>
                        <w:sz w:val="18"/>
                      </w:rPr>
                      <w:t>30</w:t>
                    </w:r>
                    <w:r>
                      <w:rPr>
                        <w:rFonts w:ascii="Microsoft Sans Serif"/>
                        <w:spacing w:val="-5"/>
                        <w:sz w:val="18"/>
                      </w:rPr>
                      <w:fldChar w:fldCharType="end"/>
                    </w:r>
                  </w:p>
                </w:txbxContent>
              </v:textbox>
              <w10:wrap type="none"/>
            </v:shape>
          </w:pict>
        </mc:Fallback>
      </mc:AlternateContent>
    </w:r>
  </w:p>
</w:ftr>
</file>

<file path=word/footer18.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1" simplePos="0" relativeHeight="463065088">
              <wp:simplePos x="0" y="0"/>
              <wp:positionH relativeFrom="page">
                <wp:posOffset>361950</wp:posOffset>
              </wp:positionH>
              <wp:positionV relativeFrom="page">
                <wp:posOffset>10439400</wp:posOffset>
              </wp:positionV>
              <wp:extent cx="6905625" cy="1270"/>
              <wp:effectExtent l="0" t="0" r="0" b="0"/>
              <wp:wrapNone/>
              <wp:docPr id="207" name="Graphic 207"/>
              <wp:cNvGraphicFramePr>
                <a:graphicFrameLocks/>
              </wp:cNvGraphicFramePr>
              <a:graphic>
                <a:graphicData uri="http://schemas.microsoft.com/office/word/2010/wordprocessingShape">
                  <wps:wsp>
                    <wps:cNvPr id="207" name="Graphic 207"/>
                    <wps:cNvSpPr/>
                    <wps:spPr>
                      <a:xfrm>
                        <a:off x="0" y="0"/>
                        <a:ext cx="6905625" cy="1270"/>
                      </a:xfrm>
                      <a:custGeom>
                        <a:avLst/>
                        <a:gdLst/>
                        <a:ahLst/>
                        <a:cxnLst/>
                        <a:rect l="l" t="t" r="r" b="b"/>
                        <a:pathLst>
                          <a:path w="6905625" h="0">
                            <a:moveTo>
                              <a:pt x="0" y="0"/>
                            </a:moveTo>
                            <a:lnTo>
                              <a:pt x="6905625" y="0"/>
                            </a:lnTo>
                          </a:path>
                        </a:pathLst>
                      </a:custGeom>
                      <a:ln w="9017">
                        <a:solidFill>
                          <a:srgbClr val="00000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ge;z-index:-40251392" from="28.5pt,822pt" to="572.25pt,822pt" stroked="true" strokeweight=".71pt" strokecolor="#000000">
              <v:stroke dashstyle="solid"/>
              <w10:wrap type="none"/>
            </v:line>
          </w:pict>
        </mc:Fallback>
      </mc:AlternateContent>
    </w:r>
    <w:r>
      <w:rPr>
        <w:sz w:val="20"/>
      </w:rPr>
      <mc:AlternateContent>
        <mc:Choice Requires="wps">
          <w:drawing>
            <wp:anchor distT="0" distB="0" distL="0" distR="0" allowOverlap="1" layoutInCell="1" locked="0" behindDoc="1" simplePos="0" relativeHeight="463065600">
              <wp:simplePos x="0" y="0"/>
              <wp:positionH relativeFrom="page">
                <wp:posOffset>3679774</wp:posOffset>
              </wp:positionH>
              <wp:positionV relativeFrom="page">
                <wp:posOffset>10481951</wp:posOffset>
              </wp:positionV>
              <wp:extent cx="216535" cy="153670"/>
              <wp:effectExtent l="0" t="0" r="0" b="0"/>
              <wp:wrapNone/>
              <wp:docPr id="208" name="Textbox 208"/>
              <wp:cNvGraphicFramePr>
                <a:graphicFrameLocks/>
              </wp:cNvGraphicFramePr>
              <a:graphic>
                <a:graphicData uri="http://schemas.microsoft.com/office/word/2010/wordprocessingShape">
                  <wps:wsp>
                    <wps:cNvPr id="208" name="Textbox 208"/>
                    <wps:cNvSpPr txBox="1"/>
                    <wps:spPr>
                      <a:xfrm>
                        <a:off x="0" y="0"/>
                        <a:ext cx="216535" cy="153670"/>
                      </a:xfrm>
                      <a:prstGeom prst="rect">
                        <a:avLst/>
                      </a:prstGeom>
                    </wps:spPr>
                    <wps:txbx>
                      <w:txbxContent>
                        <w:p>
                          <w:pPr>
                            <w:spacing w:before="17"/>
                            <w:ind w:left="60" w:right="0" w:firstLine="0"/>
                            <w:jc w:val="left"/>
                            <w:rPr>
                              <w:rFonts w:ascii="Microsoft Sans Serif"/>
                              <w:sz w:val="18"/>
                            </w:rPr>
                          </w:pPr>
                          <w:r>
                            <w:rPr>
                              <w:rFonts w:ascii="Microsoft Sans Serif"/>
                              <w:spacing w:val="-5"/>
                              <w:sz w:val="18"/>
                            </w:rPr>
                            <w:fldChar w:fldCharType="begin"/>
                          </w:r>
                          <w:r>
                            <w:rPr>
                              <w:rFonts w:ascii="Microsoft Sans Serif"/>
                              <w:spacing w:val="-5"/>
                              <w:sz w:val="18"/>
                            </w:rPr>
                            <w:instrText> PAGE </w:instrText>
                          </w:r>
                          <w:r>
                            <w:rPr>
                              <w:rFonts w:ascii="Microsoft Sans Serif"/>
                              <w:spacing w:val="-5"/>
                              <w:sz w:val="18"/>
                            </w:rPr>
                            <w:fldChar w:fldCharType="separate"/>
                          </w:r>
                          <w:r>
                            <w:rPr>
                              <w:rFonts w:ascii="Microsoft Sans Serif"/>
                              <w:spacing w:val="-5"/>
                              <w:sz w:val="18"/>
                            </w:rPr>
                            <w:t>40</w:t>
                          </w:r>
                          <w:r>
                            <w:rPr>
                              <w:rFonts w:ascii="Microsoft Sans Serif"/>
                              <w:spacing w:val="-5"/>
                              <w:sz w:val="18"/>
                            </w:rPr>
                            <w:fldChar w:fldCharType="end"/>
                          </w:r>
                        </w:p>
                      </w:txbxContent>
                    </wps:txbx>
                    <wps:bodyPr wrap="square" lIns="0" tIns="0" rIns="0" bIns="0" rtlCol="0">
                      <a:noAutofit/>
                    </wps:bodyPr>
                  </wps:wsp>
                </a:graphicData>
              </a:graphic>
            </wp:anchor>
          </w:drawing>
        </mc:Choice>
        <mc:Fallback>
          <w:pict>
            <v:shape style="position:absolute;margin-left:289.746002pt;margin-top:825.350525pt;width:17.05pt;height:12.1pt;mso-position-horizontal-relative:page;mso-position-vertical-relative:page;z-index:-40250880" type="#_x0000_t202" id="docshape190" filled="false" stroked="false">
              <v:textbox inset="0,0,0,0">
                <w:txbxContent>
                  <w:p>
                    <w:pPr>
                      <w:spacing w:before="17"/>
                      <w:ind w:left="60" w:right="0" w:firstLine="0"/>
                      <w:jc w:val="left"/>
                      <w:rPr>
                        <w:rFonts w:ascii="Microsoft Sans Serif"/>
                        <w:sz w:val="18"/>
                      </w:rPr>
                    </w:pPr>
                    <w:r>
                      <w:rPr>
                        <w:rFonts w:ascii="Microsoft Sans Serif"/>
                        <w:spacing w:val="-5"/>
                        <w:sz w:val="18"/>
                      </w:rPr>
                      <w:fldChar w:fldCharType="begin"/>
                    </w:r>
                    <w:r>
                      <w:rPr>
                        <w:rFonts w:ascii="Microsoft Sans Serif"/>
                        <w:spacing w:val="-5"/>
                        <w:sz w:val="18"/>
                      </w:rPr>
                      <w:instrText> PAGE </w:instrText>
                    </w:r>
                    <w:r>
                      <w:rPr>
                        <w:rFonts w:ascii="Microsoft Sans Serif"/>
                        <w:spacing w:val="-5"/>
                        <w:sz w:val="18"/>
                      </w:rPr>
                      <w:fldChar w:fldCharType="separate"/>
                    </w:r>
                    <w:r>
                      <w:rPr>
                        <w:rFonts w:ascii="Microsoft Sans Serif"/>
                        <w:spacing w:val="-5"/>
                        <w:sz w:val="18"/>
                      </w:rPr>
                      <w:t>40</w:t>
                    </w:r>
                    <w:r>
                      <w:rPr>
                        <w:rFonts w:ascii="Microsoft Sans Serif"/>
                        <w:spacing w:val="-5"/>
                        <w:sz w:val="18"/>
                      </w:rPr>
                      <w:fldChar w:fldCharType="end"/>
                    </w:r>
                  </w:p>
                </w:txbxContent>
              </v:textbox>
              <w10:wrap type="none"/>
            </v:shape>
          </w:pict>
        </mc:Fallback>
      </mc:AlternateContent>
    </w:r>
  </w:p>
</w:ftr>
</file>

<file path=word/footer19.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1" simplePos="0" relativeHeight="463068160">
              <wp:simplePos x="0" y="0"/>
              <wp:positionH relativeFrom="page">
                <wp:posOffset>361950</wp:posOffset>
              </wp:positionH>
              <wp:positionV relativeFrom="page">
                <wp:posOffset>10439400</wp:posOffset>
              </wp:positionV>
              <wp:extent cx="6905625" cy="1270"/>
              <wp:effectExtent l="0" t="0" r="0" b="0"/>
              <wp:wrapNone/>
              <wp:docPr id="215" name="Graphic 215"/>
              <wp:cNvGraphicFramePr>
                <a:graphicFrameLocks/>
              </wp:cNvGraphicFramePr>
              <a:graphic>
                <a:graphicData uri="http://schemas.microsoft.com/office/word/2010/wordprocessingShape">
                  <wps:wsp>
                    <wps:cNvPr id="215" name="Graphic 215"/>
                    <wps:cNvSpPr/>
                    <wps:spPr>
                      <a:xfrm>
                        <a:off x="0" y="0"/>
                        <a:ext cx="6905625" cy="1270"/>
                      </a:xfrm>
                      <a:custGeom>
                        <a:avLst/>
                        <a:gdLst/>
                        <a:ahLst/>
                        <a:cxnLst/>
                        <a:rect l="l" t="t" r="r" b="b"/>
                        <a:pathLst>
                          <a:path w="6905625" h="0">
                            <a:moveTo>
                              <a:pt x="0" y="0"/>
                            </a:moveTo>
                            <a:lnTo>
                              <a:pt x="6905625" y="0"/>
                            </a:lnTo>
                          </a:path>
                        </a:pathLst>
                      </a:custGeom>
                      <a:ln w="9017">
                        <a:solidFill>
                          <a:srgbClr val="00000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ge;z-index:-40248320" from="28.5pt,822pt" to="572.25pt,822pt" stroked="true" strokeweight=".71pt" strokecolor="#000000">
              <v:stroke dashstyle="solid"/>
              <w10:wrap type="none"/>
            </v:line>
          </w:pict>
        </mc:Fallback>
      </mc:AlternateContent>
    </w:r>
    <w:r>
      <w:rPr>
        <w:sz w:val="20"/>
      </w:rPr>
      <mc:AlternateContent>
        <mc:Choice Requires="wps">
          <w:drawing>
            <wp:anchor distT="0" distB="0" distL="0" distR="0" allowOverlap="1" layoutInCell="1" locked="0" behindDoc="1" simplePos="0" relativeHeight="463068672">
              <wp:simplePos x="0" y="0"/>
              <wp:positionH relativeFrom="page">
                <wp:posOffset>3679774</wp:posOffset>
              </wp:positionH>
              <wp:positionV relativeFrom="page">
                <wp:posOffset>10481951</wp:posOffset>
              </wp:positionV>
              <wp:extent cx="216535" cy="153670"/>
              <wp:effectExtent l="0" t="0" r="0" b="0"/>
              <wp:wrapNone/>
              <wp:docPr id="216" name="Textbox 216"/>
              <wp:cNvGraphicFramePr>
                <a:graphicFrameLocks/>
              </wp:cNvGraphicFramePr>
              <a:graphic>
                <a:graphicData uri="http://schemas.microsoft.com/office/word/2010/wordprocessingShape">
                  <wps:wsp>
                    <wps:cNvPr id="216" name="Textbox 216"/>
                    <wps:cNvSpPr txBox="1"/>
                    <wps:spPr>
                      <a:xfrm>
                        <a:off x="0" y="0"/>
                        <a:ext cx="216535" cy="153670"/>
                      </a:xfrm>
                      <a:prstGeom prst="rect">
                        <a:avLst/>
                      </a:prstGeom>
                    </wps:spPr>
                    <wps:txbx>
                      <w:txbxContent>
                        <w:p>
                          <w:pPr>
                            <w:spacing w:before="17"/>
                            <w:ind w:left="60" w:right="0" w:firstLine="0"/>
                            <w:jc w:val="left"/>
                            <w:rPr>
                              <w:rFonts w:ascii="Microsoft Sans Serif"/>
                              <w:sz w:val="18"/>
                            </w:rPr>
                          </w:pPr>
                          <w:r>
                            <w:rPr>
                              <w:rFonts w:ascii="Microsoft Sans Serif"/>
                              <w:spacing w:val="-5"/>
                              <w:sz w:val="18"/>
                            </w:rPr>
                            <w:fldChar w:fldCharType="begin"/>
                          </w:r>
                          <w:r>
                            <w:rPr>
                              <w:rFonts w:ascii="Microsoft Sans Serif"/>
                              <w:spacing w:val="-5"/>
                              <w:sz w:val="18"/>
                            </w:rPr>
                            <w:instrText> PAGE </w:instrText>
                          </w:r>
                          <w:r>
                            <w:rPr>
                              <w:rFonts w:ascii="Microsoft Sans Serif"/>
                              <w:spacing w:val="-5"/>
                              <w:sz w:val="18"/>
                            </w:rPr>
                            <w:fldChar w:fldCharType="separate"/>
                          </w:r>
                          <w:r>
                            <w:rPr>
                              <w:rFonts w:ascii="Microsoft Sans Serif"/>
                              <w:spacing w:val="-5"/>
                              <w:sz w:val="18"/>
                            </w:rPr>
                            <w:t>41</w:t>
                          </w:r>
                          <w:r>
                            <w:rPr>
                              <w:rFonts w:ascii="Microsoft Sans Serif"/>
                              <w:spacing w:val="-5"/>
                              <w:sz w:val="18"/>
                            </w:rPr>
                            <w:fldChar w:fldCharType="end"/>
                          </w:r>
                        </w:p>
                      </w:txbxContent>
                    </wps:txbx>
                    <wps:bodyPr wrap="square" lIns="0" tIns="0" rIns="0" bIns="0" rtlCol="0">
                      <a:noAutofit/>
                    </wps:bodyPr>
                  </wps:wsp>
                </a:graphicData>
              </a:graphic>
            </wp:anchor>
          </w:drawing>
        </mc:Choice>
        <mc:Fallback>
          <w:pict>
            <v:shape style="position:absolute;margin-left:289.746002pt;margin-top:825.350525pt;width:17.05pt;height:12.1pt;mso-position-horizontal-relative:page;mso-position-vertical-relative:page;z-index:-40247808" type="#_x0000_t202" id="docshape197" filled="false" stroked="false">
              <v:textbox inset="0,0,0,0">
                <w:txbxContent>
                  <w:p>
                    <w:pPr>
                      <w:spacing w:before="17"/>
                      <w:ind w:left="60" w:right="0" w:firstLine="0"/>
                      <w:jc w:val="left"/>
                      <w:rPr>
                        <w:rFonts w:ascii="Microsoft Sans Serif"/>
                        <w:sz w:val="18"/>
                      </w:rPr>
                    </w:pPr>
                    <w:r>
                      <w:rPr>
                        <w:rFonts w:ascii="Microsoft Sans Serif"/>
                        <w:spacing w:val="-5"/>
                        <w:sz w:val="18"/>
                      </w:rPr>
                      <w:fldChar w:fldCharType="begin"/>
                    </w:r>
                    <w:r>
                      <w:rPr>
                        <w:rFonts w:ascii="Microsoft Sans Serif"/>
                        <w:spacing w:val="-5"/>
                        <w:sz w:val="18"/>
                      </w:rPr>
                      <w:instrText> PAGE </w:instrText>
                    </w:r>
                    <w:r>
                      <w:rPr>
                        <w:rFonts w:ascii="Microsoft Sans Serif"/>
                        <w:spacing w:val="-5"/>
                        <w:sz w:val="18"/>
                      </w:rPr>
                      <w:fldChar w:fldCharType="separate"/>
                    </w:r>
                    <w:r>
                      <w:rPr>
                        <w:rFonts w:ascii="Microsoft Sans Serif"/>
                        <w:spacing w:val="-5"/>
                        <w:sz w:val="18"/>
                      </w:rPr>
                      <w:t>41</w:t>
                    </w:r>
                    <w:r>
                      <w:rPr>
                        <w:rFonts w:ascii="Microsoft Sans Serif"/>
                        <w:spacing w:val="-5"/>
                        <w:sz w:val="18"/>
                      </w:rPr>
                      <w:fldChar w:fldCharType="end"/>
                    </w:r>
                  </w:p>
                </w:txbxContent>
              </v:textbox>
              <w10:wrap type="none"/>
            </v:shape>
          </w:pict>
        </mc:Fallback>
      </mc:AlternateContent>
    </w:r>
  </w:p>
</w:ftr>
</file>

<file path=word/footer2.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1" simplePos="0" relativeHeight="463046656">
              <wp:simplePos x="0" y="0"/>
              <wp:positionH relativeFrom="page">
                <wp:posOffset>361950</wp:posOffset>
              </wp:positionH>
              <wp:positionV relativeFrom="page">
                <wp:posOffset>10439400</wp:posOffset>
              </wp:positionV>
              <wp:extent cx="6477000" cy="1270"/>
              <wp:effectExtent l="0" t="0" r="0" b="0"/>
              <wp:wrapNone/>
              <wp:docPr id="5" name="Graphic 5"/>
              <wp:cNvGraphicFramePr>
                <a:graphicFrameLocks/>
              </wp:cNvGraphicFramePr>
              <a:graphic>
                <a:graphicData uri="http://schemas.microsoft.com/office/word/2010/wordprocessingShape">
                  <wps:wsp>
                    <wps:cNvPr id="5" name="Graphic 5"/>
                    <wps:cNvSpPr/>
                    <wps:spPr>
                      <a:xfrm>
                        <a:off x="0" y="0"/>
                        <a:ext cx="6477000" cy="1270"/>
                      </a:xfrm>
                      <a:custGeom>
                        <a:avLst/>
                        <a:gdLst/>
                        <a:ahLst/>
                        <a:cxnLst/>
                        <a:rect l="l" t="t" r="r" b="b"/>
                        <a:pathLst>
                          <a:path w="6477000" h="0">
                            <a:moveTo>
                              <a:pt x="0" y="0"/>
                            </a:moveTo>
                            <a:lnTo>
                              <a:pt x="6477000" y="0"/>
                            </a:lnTo>
                          </a:path>
                        </a:pathLst>
                      </a:custGeom>
                      <a:ln w="9017">
                        <a:solidFill>
                          <a:srgbClr val="00000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ge;z-index:-40269824" from="28.5pt,822pt" to="538.5pt,822pt" stroked="true" strokeweight=".71pt" strokecolor="#000000">
              <v:stroke dashstyle="solid"/>
              <w10:wrap type="none"/>
            </v:line>
          </w:pict>
        </mc:Fallback>
      </mc:AlternateContent>
    </w:r>
    <w:r>
      <w:rPr>
        <w:sz w:val="20"/>
      </w:rPr>
      <mc:AlternateContent>
        <mc:Choice Requires="wps">
          <w:drawing>
            <wp:anchor distT="0" distB="0" distL="0" distR="0" allowOverlap="1" layoutInCell="1" locked="0" behindDoc="1" simplePos="0" relativeHeight="463047168">
              <wp:simplePos x="0" y="0"/>
              <wp:positionH relativeFrom="page">
                <wp:posOffset>4073499</wp:posOffset>
              </wp:positionH>
              <wp:positionV relativeFrom="page">
                <wp:posOffset>10481951</wp:posOffset>
              </wp:positionV>
              <wp:extent cx="153035" cy="153670"/>
              <wp:effectExtent l="0" t="0" r="0" b="0"/>
              <wp:wrapNone/>
              <wp:docPr id="6" name="Textbox 6"/>
              <wp:cNvGraphicFramePr>
                <a:graphicFrameLocks/>
              </wp:cNvGraphicFramePr>
              <a:graphic>
                <a:graphicData uri="http://schemas.microsoft.com/office/word/2010/wordprocessingShape">
                  <wps:wsp>
                    <wps:cNvPr id="6" name="Textbox 6"/>
                    <wps:cNvSpPr txBox="1"/>
                    <wps:spPr>
                      <a:xfrm>
                        <a:off x="0" y="0"/>
                        <a:ext cx="153035" cy="153670"/>
                      </a:xfrm>
                      <a:prstGeom prst="rect">
                        <a:avLst/>
                      </a:prstGeom>
                    </wps:spPr>
                    <wps:txbx>
                      <w:txbxContent>
                        <w:p>
                          <w:pPr>
                            <w:spacing w:before="17"/>
                            <w:ind w:left="60" w:right="0" w:firstLine="0"/>
                            <w:jc w:val="left"/>
                            <w:rPr>
                              <w:rFonts w:ascii="Microsoft Sans Serif"/>
                              <w:sz w:val="18"/>
                            </w:rPr>
                          </w:pPr>
                          <w:r>
                            <w:rPr>
                              <w:rFonts w:ascii="Microsoft Sans Serif"/>
                              <w:spacing w:val="-10"/>
                              <w:sz w:val="18"/>
                            </w:rPr>
                            <w:fldChar w:fldCharType="begin"/>
                          </w:r>
                          <w:r>
                            <w:rPr>
                              <w:rFonts w:ascii="Microsoft Sans Serif"/>
                              <w:spacing w:val="-10"/>
                              <w:sz w:val="18"/>
                            </w:rPr>
                            <w:instrText> PAGE </w:instrText>
                          </w:r>
                          <w:r>
                            <w:rPr>
                              <w:rFonts w:ascii="Microsoft Sans Serif"/>
                              <w:spacing w:val="-10"/>
                              <w:sz w:val="18"/>
                            </w:rPr>
                            <w:fldChar w:fldCharType="separate"/>
                          </w:r>
                          <w:r>
                            <w:rPr>
                              <w:rFonts w:ascii="Microsoft Sans Serif"/>
                              <w:spacing w:val="-10"/>
                              <w:sz w:val="18"/>
                            </w:rPr>
                            <w:t>2</w:t>
                          </w:r>
                          <w:r>
                            <w:rPr>
                              <w:rFonts w:ascii="Microsoft Sans Serif"/>
                              <w:spacing w:val="-10"/>
                              <w:sz w:val="18"/>
                            </w:rPr>
                            <w:fldChar w:fldCharType="end"/>
                          </w:r>
                        </w:p>
                      </w:txbxContent>
                    </wps:txbx>
                    <wps:bodyPr wrap="square" lIns="0" tIns="0" rIns="0" bIns="0" rtlCol="0">
                      <a:noAutofit/>
                    </wps:bodyPr>
                  </wps:wsp>
                </a:graphicData>
              </a:graphic>
            </wp:anchor>
          </w:drawing>
        </mc:Choice>
        <mc:Fallback>
          <w:pict>
            <v:shape style="position:absolute;margin-left:320.747986pt;margin-top:825.350525pt;width:12.05pt;height:12.1pt;mso-position-horizontal-relative:page;mso-position-vertical-relative:page;z-index:-40269312" type="#_x0000_t202" id="docshape4" filled="false" stroked="false">
              <v:textbox inset="0,0,0,0">
                <w:txbxContent>
                  <w:p>
                    <w:pPr>
                      <w:spacing w:before="17"/>
                      <w:ind w:left="60" w:right="0" w:firstLine="0"/>
                      <w:jc w:val="left"/>
                      <w:rPr>
                        <w:rFonts w:ascii="Microsoft Sans Serif"/>
                        <w:sz w:val="18"/>
                      </w:rPr>
                    </w:pPr>
                    <w:r>
                      <w:rPr>
                        <w:rFonts w:ascii="Microsoft Sans Serif"/>
                        <w:spacing w:val="-10"/>
                        <w:sz w:val="18"/>
                      </w:rPr>
                      <w:fldChar w:fldCharType="begin"/>
                    </w:r>
                    <w:r>
                      <w:rPr>
                        <w:rFonts w:ascii="Microsoft Sans Serif"/>
                        <w:spacing w:val="-10"/>
                        <w:sz w:val="18"/>
                      </w:rPr>
                      <w:instrText> PAGE </w:instrText>
                    </w:r>
                    <w:r>
                      <w:rPr>
                        <w:rFonts w:ascii="Microsoft Sans Serif"/>
                        <w:spacing w:val="-10"/>
                        <w:sz w:val="18"/>
                      </w:rPr>
                      <w:fldChar w:fldCharType="separate"/>
                    </w:r>
                    <w:r>
                      <w:rPr>
                        <w:rFonts w:ascii="Microsoft Sans Serif"/>
                        <w:spacing w:val="-10"/>
                        <w:sz w:val="18"/>
                      </w:rPr>
                      <w:t>2</w:t>
                    </w:r>
                    <w:r>
                      <w:rPr>
                        <w:rFonts w:ascii="Microsoft Sans Serif"/>
                        <w:spacing w:val="-10"/>
                        <w:sz w:val="18"/>
                      </w:rPr>
                      <w:fldChar w:fldCharType="end"/>
                    </w:r>
                  </w:p>
                </w:txbxContent>
              </v:textbox>
              <w10:wrap type="none"/>
            </v:shape>
          </w:pict>
        </mc:Fallback>
      </mc:AlternateContent>
    </w:r>
  </w:p>
</w:ftr>
</file>

<file path=word/footer20.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1" simplePos="0" relativeHeight="463071232">
              <wp:simplePos x="0" y="0"/>
              <wp:positionH relativeFrom="page">
                <wp:posOffset>361950</wp:posOffset>
              </wp:positionH>
              <wp:positionV relativeFrom="page">
                <wp:posOffset>10439400</wp:posOffset>
              </wp:positionV>
              <wp:extent cx="6905625" cy="1270"/>
              <wp:effectExtent l="0" t="0" r="0" b="0"/>
              <wp:wrapNone/>
              <wp:docPr id="222" name="Graphic 222"/>
              <wp:cNvGraphicFramePr>
                <a:graphicFrameLocks/>
              </wp:cNvGraphicFramePr>
              <a:graphic>
                <a:graphicData uri="http://schemas.microsoft.com/office/word/2010/wordprocessingShape">
                  <wps:wsp>
                    <wps:cNvPr id="222" name="Graphic 222"/>
                    <wps:cNvSpPr/>
                    <wps:spPr>
                      <a:xfrm>
                        <a:off x="0" y="0"/>
                        <a:ext cx="6905625" cy="1270"/>
                      </a:xfrm>
                      <a:custGeom>
                        <a:avLst/>
                        <a:gdLst/>
                        <a:ahLst/>
                        <a:cxnLst/>
                        <a:rect l="l" t="t" r="r" b="b"/>
                        <a:pathLst>
                          <a:path w="6905625" h="0">
                            <a:moveTo>
                              <a:pt x="0" y="0"/>
                            </a:moveTo>
                            <a:lnTo>
                              <a:pt x="6905625" y="0"/>
                            </a:lnTo>
                          </a:path>
                        </a:pathLst>
                      </a:custGeom>
                      <a:ln w="9017">
                        <a:solidFill>
                          <a:srgbClr val="00000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ge;z-index:-40245248" from="28.5pt,822pt" to="572.25pt,822pt" stroked="true" strokeweight=".71pt" strokecolor="#000000">
              <v:stroke dashstyle="solid"/>
              <w10:wrap type="none"/>
            </v:line>
          </w:pict>
        </mc:Fallback>
      </mc:AlternateContent>
    </w:r>
    <w:r>
      <w:rPr>
        <w:sz w:val="20"/>
      </w:rPr>
      <mc:AlternateContent>
        <mc:Choice Requires="wps">
          <w:drawing>
            <wp:anchor distT="0" distB="0" distL="0" distR="0" allowOverlap="1" layoutInCell="1" locked="0" behindDoc="1" simplePos="0" relativeHeight="463071744">
              <wp:simplePos x="0" y="0"/>
              <wp:positionH relativeFrom="page">
                <wp:posOffset>3679774</wp:posOffset>
              </wp:positionH>
              <wp:positionV relativeFrom="page">
                <wp:posOffset>10481951</wp:posOffset>
              </wp:positionV>
              <wp:extent cx="216535" cy="153670"/>
              <wp:effectExtent l="0" t="0" r="0" b="0"/>
              <wp:wrapNone/>
              <wp:docPr id="223" name="Textbox 223"/>
              <wp:cNvGraphicFramePr>
                <a:graphicFrameLocks/>
              </wp:cNvGraphicFramePr>
              <a:graphic>
                <a:graphicData uri="http://schemas.microsoft.com/office/word/2010/wordprocessingShape">
                  <wps:wsp>
                    <wps:cNvPr id="223" name="Textbox 223"/>
                    <wps:cNvSpPr txBox="1"/>
                    <wps:spPr>
                      <a:xfrm>
                        <a:off x="0" y="0"/>
                        <a:ext cx="216535" cy="153670"/>
                      </a:xfrm>
                      <a:prstGeom prst="rect">
                        <a:avLst/>
                      </a:prstGeom>
                    </wps:spPr>
                    <wps:txbx>
                      <w:txbxContent>
                        <w:p>
                          <w:pPr>
                            <w:spacing w:before="17"/>
                            <w:ind w:left="60" w:right="0" w:firstLine="0"/>
                            <w:jc w:val="left"/>
                            <w:rPr>
                              <w:rFonts w:ascii="Microsoft Sans Serif"/>
                              <w:sz w:val="18"/>
                            </w:rPr>
                          </w:pPr>
                          <w:r>
                            <w:rPr>
                              <w:rFonts w:ascii="Microsoft Sans Serif"/>
                              <w:spacing w:val="-5"/>
                              <w:sz w:val="18"/>
                            </w:rPr>
                            <w:fldChar w:fldCharType="begin"/>
                          </w:r>
                          <w:r>
                            <w:rPr>
                              <w:rFonts w:ascii="Microsoft Sans Serif"/>
                              <w:spacing w:val="-5"/>
                              <w:sz w:val="18"/>
                            </w:rPr>
                            <w:instrText> PAGE </w:instrText>
                          </w:r>
                          <w:r>
                            <w:rPr>
                              <w:rFonts w:ascii="Microsoft Sans Serif"/>
                              <w:spacing w:val="-5"/>
                              <w:sz w:val="18"/>
                            </w:rPr>
                            <w:fldChar w:fldCharType="separate"/>
                          </w:r>
                          <w:r>
                            <w:rPr>
                              <w:rFonts w:ascii="Microsoft Sans Serif"/>
                              <w:spacing w:val="-5"/>
                              <w:sz w:val="18"/>
                            </w:rPr>
                            <w:t>42</w:t>
                          </w:r>
                          <w:r>
                            <w:rPr>
                              <w:rFonts w:ascii="Microsoft Sans Serif"/>
                              <w:spacing w:val="-5"/>
                              <w:sz w:val="18"/>
                            </w:rPr>
                            <w:fldChar w:fldCharType="end"/>
                          </w:r>
                        </w:p>
                      </w:txbxContent>
                    </wps:txbx>
                    <wps:bodyPr wrap="square" lIns="0" tIns="0" rIns="0" bIns="0" rtlCol="0">
                      <a:noAutofit/>
                    </wps:bodyPr>
                  </wps:wsp>
                </a:graphicData>
              </a:graphic>
            </wp:anchor>
          </w:drawing>
        </mc:Choice>
        <mc:Fallback>
          <w:pict>
            <v:shape style="position:absolute;margin-left:289.746002pt;margin-top:825.350525pt;width:17.05pt;height:12.1pt;mso-position-horizontal-relative:page;mso-position-vertical-relative:page;z-index:-40244736" type="#_x0000_t202" id="docshape203" filled="false" stroked="false">
              <v:textbox inset="0,0,0,0">
                <w:txbxContent>
                  <w:p>
                    <w:pPr>
                      <w:spacing w:before="17"/>
                      <w:ind w:left="60" w:right="0" w:firstLine="0"/>
                      <w:jc w:val="left"/>
                      <w:rPr>
                        <w:rFonts w:ascii="Microsoft Sans Serif"/>
                        <w:sz w:val="18"/>
                      </w:rPr>
                    </w:pPr>
                    <w:r>
                      <w:rPr>
                        <w:rFonts w:ascii="Microsoft Sans Serif"/>
                        <w:spacing w:val="-5"/>
                        <w:sz w:val="18"/>
                      </w:rPr>
                      <w:fldChar w:fldCharType="begin"/>
                    </w:r>
                    <w:r>
                      <w:rPr>
                        <w:rFonts w:ascii="Microsoft Sans Serif"/>
                        <w:spacing w:val="-5"/>
                        <w:sz w:val="18"/>
                      </w:rPr>
                      <w:instrText> PAGE </w:instrText>
                    </w:r>
                    <w:r>
                      <w:rPr>
                        <w:rFonts w:ascii="Microsoft Sans Serif"/>
                        <w:spacing w:val="-5"/>
                        <w:sz w:val="18"/>
                      </w:rPr>
                      <w:fldChar w:fldCharType="separate"/>
                    </w:r>
                    <w:r>
                      <w:rPr>
                        <w:rFonts w:ascii="Microsoft Sans Serif"/>
                        <w:spacing w:val="-5"/>
                        <w:sz w:val="18"/>
                      </w:rPr>
                      <w:t>42</w:t>
                    </w:r>
                    <w:r>
                      <w:rPr>
                        <w:rFonts w:ascii="Microsoft Sans Serif"/>
                        <w:spacing w:val="-5"/>
                        <w:sz w:val="18"/>
                      </w:rPr>
                      <w:fldChar w:fldCharType="end"/>
                    </w:r>
                  </w:p>
                </w:txbxContent>
              </v:textbox>
              <w10:wrap type="none"/>
            </v:shape>
          </w:pict>
        </mc:Fallback>
      </mc:AlternateContent>
    </w:r>
  </w:p>
</w:ftr>
</file>

<file path=word/footer2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1" simplePos="0" relativeHeight="463074304">
              <wp:simplePos x="0" y="0"/>
              <wp:positionH relativeFrom="page">
                <wp:posOffset>361950</wp:posOffset>
              </wp:positionH>
              <wp:positionV relativeFrom="page">
                <wp:posOffset>10439400</wp:posOffset>
              </wp:positionV>
              <wp:extent cx="6905625" cy="1270"/>
              <wp:effectExtent l="0" t="0" r="0" b="0"/>
              <wp:wrapNone/>
              <wp:docPr id="234" name="Graphic 234"/>
              <wp:cNvGraphicFramePr>
                <a:graphicFrameLocks/>
              </wp:cNvGraphicFramePr>
              <a:graphic>
                <a:graphicData uri="http://schemas.microsoft.com/office/word/2010/wordprocessingShape">
                  <wps:wsp>
                    <wps:cNvPr id="234" name="Graphic 234"/>
                    <wps:cNvSpPr/>
                    <wps:spPr>
                      <a:xfrm>
                        <a:off x="0" y="0"/>
                        <a:ext cx="6905625" cy="1270"/>
                      </a:xfrm>
                      <a:custGeom>
                        <a:avLst/>
                        <a:gdLst/>
                        <a:ahLst/>
                        <a:cxnLst/>
                        <a:rect l="l" t="t" r="r" b="b"/>
                        <a:pathLst>
                          <a:path w="6905625" h="0">
                            <a:moveTo>
                              <a:pt x="0" y="0"/>
                            </a:moveTo>
                            <a:lnTo>
                              <a:pt x="6905625" y="0"/>
                            </a:lnTo>
                          </a:path>
                        </a:pathLst>
                      </a:custGeom>
                      <a:ln w="9017">
                        <a:solidFill>
                          <a:srgbClr val="00000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ge;z-index:-40242176" from="28.5pt,822pt" to="572.25pt,822pt" stroked="true" strokeweight=".71pt" strokecolor="#000000">
              <v:stroke dashstyle="solid"/>
              <w10:wrap type="none"/>
            </v:line>
          </w:pict>
        </mc:Fallback>
      </mc:AlternateContent>
    </w:r>
    <w:r>
      <w:rPr>
        <w:sz w:val="20"/>
      </w:rPr>
      <mc:AlternateContent>
        <mc:Choice Requires="wps">
          <w:drawing>
            <wp:anchor distT="0" distB="0" distL="0" distR="0" allowOverlap="1" layoutInCell="1" locked="0" behindDoc="1" simplePos="0" relativeHeight="463074816">
              <wp:simplePos x="0" y="0"/>
              <wp:positionH relativeFrom="page">
                <wp:posOffset>3679774</wp:posOffset>
              </wp:positionH>
              <wp:positionV relativeFrom="page">
                <wp:posOffset>10481951</wp:posOffset>
              </wp:positionV>
              <wp:extent cx="216535" cy="153670"/>
              <wp:effectExtent l="0" t="0" r="0" b="0"/>
              <wp:wrapNone/>
              <wp:docPr id="235" name="Textbox 235"/>
              <wp:cNvGraphicFramePr>
                <a:graphicFrameLocks/>
              </wp:cNvGraphicFramePr>
              <a:graphic>
                <a:graphicData uri="http://schemas.microsoft.com/office/word/2010/wordprocessingShape">
                  <wps:wsp>
                    <wps:cNvPr id="235" name="Textbox 235"/>
                    <wps:cNvSpPr txBox="1"/>
                    <wps:spPr>
                      <a:xfrm>
                        <a:off x="0" y="0"/>
                        <a:ext cx="216535" cy="153670"/>
                      </a:xfrm>
                      <a:prstGeom prst="rect">
                        <a:avLst/>
                      </a:prstGeom>
                    </wps:spPr>
                    <wps:txbx>
                      <w:txbxContent>
                        <w:p>
                          <w:pPr>
                            <w:spacing w:before="17"/>
                            <w:ind w:left="60" w:right="0" w:firstLine="0"/>
                            <w:jc w:val="left"/>
                            <w:rPr>
                              <w:rFonts w:ascii="Microsoft Sans Serif"/>
                              <w:sz w:val="18"/>
                            </w:rPr>
                          </w:pPr>
                          <w:r>
                            <w:rPr>
                              <w:rFonts w:ascii="Microsoft Sans Serif"/>
                              <w:spacing w:val="-5"/>
                              <w:sz w:val="18"/>
                            </w:rPr>
                            <w:fldChar w:fldCharType="begin"/>
                          </w:r>
                          <w:r>
                            <w:rPr>
                              <w:rFonts w:ascii="Microsoft Sans Serif"/>
                              <w:spacing w:val="-5"/>
                              <w:sz w:val="18"/>
                            </w:rPr>
                            <w:instrText> PAGE </w:instrText>
                          </w:r>
                          <w:r>
                            <w:rPr>
                              <w:rFonts w:ascii="Microsoft Sans Serif"/>
                              <w:spacing w:val="-5"/>
                              <w:sz w:val="18"/>
                            </w:rPr>
                            <w:fldChar w:fldCharType="separate"/>
                          </w:r>
                          <w:r>
                            <w:rPr>
                              <w:rFonts w:ascii="Microsoft Sans Serif"/>
                              <w:spacing w:val="-5"/>
                              <w:sz w:val="18"/>
                            </w:rPr>
                            <w:t>43</w:t>
                          </w:r>
                          <w:r>
                            <w:rPr>
                              <w:rFonts w:ascii="Microsoft Sans Serif"/>
                              <w:spacing w:val="-5"/>
                              <w:sz w:val="18"/>
                            </w:rPr>
                            <w:fldChar w:fldCharType="end"/>
                          </w:r>
                        </w:p>
                      </w:txbxContent>
                    </wps:txbx>
                    <wps:bodyPr wrap="square" lIns="0" tIns="0" rIns="0" bIns="0" rtlCol="0">
                      <a:noAutofit/>
                    </wps:bodyPr>
                  </wps:wsp>
                </a:graphicData>
              </a:graphic>
            </wp:anchor>
          </w:drawing>
        </mc:Choice>
        <mc:Fallback>
          <w:pict>
            <v:shape style="position:absolute;margin-left:289.746002pt;margin-top:825.350525pt;width:17.05pt;height:12.1pt;mso-position-horizontal-relative:page;mso-position-vertical-relative:page;z-index:-40241664" type="#_x0000_t202" id="docshape214" filled="false" stroked="false">
              <v:textbox inset="0,0,0,0">
                <w:txbxContent>
                  <w:p>
                    <w:pPr>
                      <w:spacing w:before="17"/>
                      <w:ind w:left="60" w:right="0" w:firstLine="0"/>
                      <w:jc w:val="left"/>
                      <w:rPr>
                        <w:rFonts w:ascii="Microsoft Sans Serif"/>
                        <w:sz w:val="18"/>
                      </w:rPr>
                    </w:pPr>
                    <w:r>
                      <w:rPr>
                        <w:rFonts w:ascii="Microsoft Sans Serif"/>
                        <w:spacing w:val="-5"/>
                        <w:sz w:val="18"/>
                      </w:rPr>
                      <w:fldChar w:fldCharType="begin"/>
                    </w:r>
                    <w:r>
                      <w:rPr>
                        <w:rFonts w:ascii="Microsoft Sans Serif"/>
                        <w:spacing w:val="-5"/>
                        <w:sz w:val="18"/>
                      </w:rPr>
                      <w:instrText> PAGE </w:instrText>
                    </w:r>
                    <w:r>
                      <w:rPr>
                        <w:rFonts w:ascii="Microsoft Sans Serif"/>
                        <w:spacing w:val="-5"/>
                        <w:sz w:val="18"/>
                      </w:rPr>
                      <w:fldChar w:fldCharType="separate"/>
                    </w:r>
                    <w:r>
                      <w:rPr>
                        <w:rFonts w:ascii="Microsoft Sans Serif"/>
                        <w:spacing w:val="-5"/>
                        <w:sz w:val="18"/>
                      </w:rPr>
                      <w:t>43</w:t>
                    </w:r>
                    <w:r>
                      <w:rPr>
                        <w:rFonts w:ascii="Microsoft Sans Serif"/>
                        <w:spacing w:val="-5"/>
                        <w:sz w:val="18"/>
                      </w:rPr>
                      <w:fldChar w:fldCharType="end"/>
                    </w:r>
                  </w:p>
                </w:txbxContent>
              </v:textbox>
              <w10:wrap type="none"/>
            </v:shape>
          </w:pict>
        </mc:Fallback>
      </mc:AlternateContent>
    </w:r>
  </w:p>
</w:ftr>
</file>

<file path=word/footer22.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1" simplePos="0" relativeHeight="463075328">
              <wp:simplePos x="0" y="0"/>
              <wp:positionH relativeFrom="page">
                <wp:posOffset>361950</wp:posOffset>
              </wp:positionH>
              <wp:positionV relativeFrom="page">
                <wp:posOffset>10439400</wp:posOffset>
              </wp:positionV>
              <wp:extent cx="6905625" cy="1270"/>
              <wp:effectExtent l="0" t="0" r="0" b="0"/>
              <wp:wrapNone/>
              <wp:docPr id="237" name="Graphic 237"/>
              <wp:cNvGraphicFramePr>
                <a:graphicFrameLocks/>
              </wp:cNvGraphicFramePr>
              <a:graphic>
                <a:graphicData uri="http://schemas.microsoft.com/office/word/2010/wordprocessingShape">
                  <wps:wsp>
                    <wps:cNvPr id="237" name="Graphic 237"/>
                    <wps:cNvSpPr/>
                    <wps:spPr>
                      <a:xfrm>
                        <a:off x="0" y="0"/>
                        <a:ext cx="6905625" cy="1270"/>
                      </a:xfrm>
                      <a:custGeom>
                        <a:avLst/>
                        <a:gdLst/>
                        <a:ahLst/>
                        <a:cxnLst/>
                        <a:rect l="l" t="t" r="r" b="b"/>
                        <a:pathLst>
                          <a:path w="6905625" h="0">
                            <a:moveTo>
                              <a:pt x="0" y="0"/>
                            </a:moveTo>
                            <a:lnTo>
                              <a:pt x="6905625" y="0"/>
                            </a:lnTo>
                          </a:path>
                        </a:pathLst>
                      </a:custGeom>
                      <a:ln w="9017">
                        <a:solidFill>
                          <a:srgbClr val="00000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ge;z-index:-40241152" from="28.5pt,822pt" to="572.25pt,822pt" stroked="true" strokeweight=".71pt" strokecolor="#000000">
              <v:stroke dashstyle="solid"/>
              <w10:wrap type="none"/>
            </v:line>
          </w:pict>
        </mc:Fallback>
      </mc:AlternateContent>
    </w:r>
    <w:r>
      <w:rPr>
        <w:sz w:val="20"/>
      </w:rPr>
      <mc:AlternateContent>
        <mc:Choice Requires="wps">
          <w:drawing>
            <wp:anchor distT="0" distB="0" distL="0" distR="0" allowOverlap="1" layoutInCell="1" locked="0" behindDoc="1" simplePos="0" relativeHeight="463075840">
              <wp:simplePos x="0" y="0"/>
              <wp:positionH relativeFrom="page">
                <wp:posOffset>3679774</wp:posOffset>
              </wp:positionH>
              <wp:positionV relativeFrom="page">
                <wp:posOffset>10481951</wp:posOffset>
              </wp:positionV>
              <wp:extent cx="216535" cy="153670"/>
              <wp:effectExtent l="0" t="0" r="0" b="0"/>
              <wp:wrapNone/>
              <wp:docPr id="238" name="Textbox 238"/>
              <wp:cNvGraphicFramePr>
                <a:graphicFrameLocks/>
              </wp:cNvGraphicFramePr>
              <a:graphic>
                <a:graphicData uri="http://schemas.microsoft.com/office/word/2010/wordprocessingShape">
                  <wps:wsp>
                    <wps:cNvPr id="238" name="Textbox 238"/>
                    <wps:cNvSpPr txBox="1"/>
                    <wps:spPr>
                      <a:xfrm>
                        <a:off x="0" y="0"/>
                        <a:ext cx="216535" cy="153670"/>
                      </a:xfrm>
                      <a:prstGeom prst="rect">
                        <a:avLst/>
                      </a:prstGeom>
                    </wps:spPr>
                    <wps:txbx>
                      <w:txbxContent>
                        <w:p>
                          <w:pPr>
                            <w:spacing w:before="17"/>
                            <w:ind w:left="60" w:right="0" w:firstLine="0"/>
                            <w:jc w:val="left"/>
                            <w:rPr>
                              <w:rFonts w:ascii="Microsoft Sans Serif"/>
                              <w:sz w:val="18"/>
                            </w:rPr>
                          </w:pPr>
                          <w:r>
                            <w:rPr>
                              <w:rFonts w:ascii="Microsoft Sans Serif"/>
                              <w:spacing w:val="-5"/>
                              <w:sz w:val="18"/>
                            </w:rPr>
                            <w:fldChar w:fldCharType="begin"/>
                          </w:r>
                          <w:r>
                            <w:rPr>
                              <w:rFonts w:ascii="Microsoft Sans Serif"/>
                              <w:spacing w:val="-5"/>
                              <w:sz w:val="18"/>
                            </w:rPr>
                            <w:instrText> PAGE </w:instrText>
                          </w:r>
                          <w:r>
                            <w:rPr>
                              <w:rFonts w:ascii="Microsoft Sans Serif"/>
                              <w:spacing w:val="-5"/>
                              <w:sz w:val="18"/>
                            </w:rPr>
                            <w:fldChar w:fldCharType="separate"/>
                          </w:r>
                          <w:r>
                            <w:rPr>
                              <w:rFonts w:ascii="Microsoft Sans Serif"/>
                              <w:spacing w:val="-5"/>
                              <w:sz w:val="18"/>
                            </w:rPr>
                            <w:t>44</w:t>
                          </w:r>
                          <w:r>
                            <w:rPr>
                              <w:rFonts w:ascii="Microsoft Sans Serif"/>
                              <w:spacing w:val="-5"/>
                              <w:sz w:val="18"/>
                            </w:rPr>
                            <w:fldChar w:fldCharType="end"/>
                          </w:r>
                        </w:p>
                      </w:txbxContent>
                    </wps:txbx>
                    <wps:bodyPr wrap="square" lIns="0" tIns="0" rIns="0" bIns="0" rtlCol="0">
                      <a:noAutofit/>
                    </wps:bodyPr>
                  </wps:wsp>
                </a:graphicData>
              </a:graphic>
            </wp:anchor>
          </w:drawing>
        </mc:Choice>
        <mc:Fallback>
          <w:pict>
            <v:shape style="position:absolute;margin-left:289.746002pt;margin-top:825.350525pt;width:17.05pt;height:12.1pt;mso-position-horizontal-relative:page;mso-position-vertical-relative:page;z-index:-40240640" type="#_x0000_t202" id="docshape216" filled="false" stroked="false">
              <v:textbox inset="0,0,0,0">
                <w:txbxContent>
                  <w:p>
                    <w:pPr>
                      <w:spacing w:before="17"/>
                      <w:ind w:left="60" w:right="0" w:firstLine="0"/>
                      <w:jc w:val="left"/>
                      <w:rPr>
                        <w:rFonts w:ascii="Microsoft Sans Serif"/>
                        <w:sz w:val="18"/>
                      </w:rPr>
                    </w:pPr>
                    <w:r>
                      <w:rPr>
                        <w:rFonts w:ascii="Microsoft Sans Serif"/>
                        <w:spacing w:val="-5"/>
                        <w:sz w:val="18"/>
                      </w:rPr>
                      <w:fldChar w:fldCharType="begin"/>
                    </w:r>
                    <w:r>
                      <w:rPr>
                        <w:rFonts w:ascii="Microsoft Sans Serif"/>
                        <w:spacing w:val="-5"/>
                        <w:sz w:val="18"/>
                      </w:rPr>
                      <w:instrText> PAGE </w:instrText>
                    </w:r>
                    <w:r>
                      <w:rPr>
                        <w:rFonts w:ascii="Microsoft Sans Serif"/>
                        <w:spacing w:val="-5"/>
                        <w:sz w:val="18"/>
                      </w:rPr>
                      <w:fldChar w:fldCharType="separate"/>
                    </w:r>
                    <w:r>
                      <w:rPr>
                        <w:rFonts w:ascii="Microsoft Sans Serif"/>
                        <w:spacing w:val="-5"/>
                        <w:sz w:val="18"/>
                      </w:rPr>
                      <w:t>44</w:t>
                    </w:r>
                    <w:r>
                      <w:rPr>
                        <w:rFonts w:ascii="Microsoft Sans Serif"/>
                        <w:spacing w:val="-5"/>
                        <w:sz w:val="18"/>
                      </w:rPr>
                      <w:fldChar w:fldCharType="end"/>
                    </w:r>
                  </w:p>
                </w:txbxContent>
              </v:textbox>
              <w10:wrap type="none"/>
            </v:shape>
          </w:pict>
        </mc:Fallback>
      </mc:AlternateContent>
    </w:r>
  </w:p>
</w:ftr>
</file>

<file path=word/footer23.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1" simplePos="0" relativeHeight="463076352">
              <wp:simplePos x="0" y="0"/>
              <wp:positionH relativeFrom="page">
                <wp:posOffset>5262498</wp:posOffset>
              </wp:positionH>
              <wp:positionV relativeFrom="page">
                <wp:posOffset>6785559</wp:posOffset>
              </wp:positionV>
              <wp:extent cx="168910" cy="165735"/>
              <wp:effectExtent l="0" t="0" r="0" b="0"/>
              <wp:wrapNone/>
              <wp:docPr id="243" name="Textbox 243"/>
              <wp:cNvGraphicFramePr>
                <a:graphicFrameLocks/>
              </wp:cNvGraphicFramePr>
              <a:graphic>
                <a:graphicData uri="http://schemas.microsoft.com/office/word/2010/wordprocessingShape">
                  <wps:wsp>
                    <wps:cNvPr id="243" name="Textbox 243"/>
                    <wps:cNvSpPr txBox="1"/>
                    <wps:spPr>
                      <a:xfrm>
                        <a:off x="0" y="0"/>
                        <a:ext cx="168910" cy="165735"/>
                      </a:xfrm>
                      <a:prstGeom prst="rect">
                        <a:avLst/>
                      </a:prstGeom>
                    </wps:spPr>
                    <wps:txbx>
                      <w:txbxContent>
                        <w:p>
                          <w:pPr>
                            <w:spacing w:line="245" w:lineRule="exact" w:before="0"/>
                            <w:ind w:left="20" w:right="0" w:firstLine="0"/>
                            <w:jc w:val="left"/>
                            <w:rPr>
                              <w:rFonts w:ascii="Calibri"/>
                              <w:sz w:val="22"/>
                            </w:rPr>
                          </w:pPr>
                          <w:r>
                            <w:rPr>
                              <w:rFonts w:ascii="Calibri"/>
                              <w:spacing w:val="-5"/>
                              <w:sz w:val="22"/>
                            </w:rPr>
                            <w:fldChar w:fldCharType="begin"/>
                          </w:r>
                          <w:r>
                            <w:rPr>
                              <w:rFonts w:ascii="Calibri"/>
                              <w:spacing w:val="-5"/>
                              <w:sz w:val="22"/>
                            </w:rPr>
                            <w:instrText> PAGE </w:instrText>
                          </w:r>
                          <w:r>
                            <w:rPr>
                              <w:rFonts w:ascii="Calibri"/>
                              <w:spacing w:val="-5"/>
                              <w:sz w:val="22"/>
                            </w:rPr>
                            <w:fldChar w:fldCharType="separate"/>
                          </w:r>
                          <w:r>
                            <w:rPr>
                              <w:rFonts w:ascii="Calibri"/>
                              <w:spacing w:val="-5"/>
                              <w:sz w:val="22"/>
                            </w:rPr>
                            <w:t>10</w:t>
                          </w:r>
                          <w:r>
                            <w:rPr>
                              <w:rFonts w:ascii="Calibri"/>
                              <w:spacing w:val="-5"/>
                              <w:sz w:val="22"/>
                            </w:rPr>
                            <w:fldChar w:fldCharType="end"/>
                          </w:r>
                        </w:p>
                      </w:txbxContent>
                    </wps:txbx>
                    <wps:bodyPr wrap="square" lIns="0" tIns="0" rIns="0" bIns="0" rtlCol="0">
                      <a:noAutofit/>
                    </wps:bodyPr>
                  </wps:wsp>
                </a:graphicData>
              </a:graphic>
            </wp:anchor>
          </w:drawing>
        </mc:Choice>
        <mc:Fallback>
          <w:pict>
            <v:shape style="position:absolute;margin-left:414.369995pt;margin-top:534.296021pt;width:13.3pt;height:13.05pt;mso-position-horizontal-relative:page;mso-position-vertical-relative:page;z-index:-40240128" type="#_x0000_t202" id="docshape221" filled="false" stroked="false">
              <v:textbox inset="0,0,0,0">
                <w:txbxContent>
                  <w:p>
                    <w:pPr>
                      <w:spacing w:line="245" w:lineRule="exact" w:before="0"/>
                      <w:ind w:left="20" w:right="0" w:firstLine="0"/>
                      <w:jc w:val="left"/>
                      <w:rPr>
                        <w:rFonts w:ascii="Calibri"/>
                        <w:sz w:val="22"/>
                      </w:rPr>
                    </w:pPr>
                    <w:r>
                      <w:rPr>
                        <w:rFonts w:ascii="Calibri"/>
                        <w:spacing w:val="-5"/>
                        <w:sz w:val="22"/>
                      </w:rPr>
                      <w:fldChar w:fldCharType="begin"/>
                    </w:r>
                    <w:r>
                      <w:rPr>
                        <w:rFonts w:ascii="Calibri"/>
                        <w:spacing w:val="-5"/>
                        <w:sz w:val="22"/>
                      </w:rPr>
                      <w:instrText> PAGE </w:instrText>
                    </w:r>
                    <w:r>
                      <w:rPr>
                        <w:rFonts w:ascii="Calibri"/>
                        <w:spacing w:val="-5"/>
                        <w:sz w:val="22"/>
                      </w:rPr>
                      <w:fldChar w:fldCharType="separate"/>
                    </w:r>
                    <w:r>
                      <w:rPr>
                        <w:rFonts w:ascii="Calibri"/>
                        <w:spacing w:val="-5"/>
                        <w:sz w:val="22"/>
                      </w:rPr>
                      <w:t>10</w:t>
                    </w:r>
                    <w:r>
                      <w:rPr>
                        <w:rFonts w:ascii="Calibri"/>
                        <w:spacing w:val="-5"/>
                        <w:sz w:val="22"/>
                      </w:rPr>
                      <w:fldChar w:fldCharType="end"/>
                    </w:r>
                  </w:p>
                </w:txbxContent>
              </v:textbox>
              <w10:wrap type="none"/>
            </v:shape>
          </w:pict>
        </mc:Fallback>
      </mc:AlternateContent>
    </w:r>
  </w:p>
</w:ftr>
</file>

<file path=word/footer24.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1" simplePos="0" relativeHeight="463076864">
              <wp:simplePos x="0" y="0"/>
              <wp:positionH relativeFrom="page">
                <wp:posOffset>5272151</wp:posOffset>
              </wp:positionH>
              <wp:positionV relativeFrom="page">
                <wp:posOffset>6785559</wp:posOffset>
              </wp:positionV>
              <wp:extent cx="160020" cy="165735"/>
              <wp:effectExtent l="0" t="0" r="0" b="0"/>
              <wp:wrapNone/>
              <wp:docPr id="244" name="Textbox 244"/>
              <wp:cNvGraphicFramePr>
                <a:graphicFrameLocks/>
              </wp:cNvGraphicFramePr>
              <a:graphic>
                <a:graphicData uri="http://schemas.microsoft.com/office/word/2010/wordprocessingShape">
                  <wps:wsp>
                    <wps:cNvPr id="244" name="Textbox 244"/>
                    <wps:cNvSpPr txBox="1"/>
                    <wps:spPr>
                      <a:xfrm>
                        <a:off x="0" y="0"/>
                        <a:ext cx="160020" cy="165735"/>
                      </a:xfrm>
                      <a:prstGeom prst="rect">
                        <a:avLst/>
                      </a:prstGeom>
                    </wps:spPr>
                    <wps:txbx>
                      <w:txbxContent>
                        <w:p>
                          <w:pPr>
                            <w:spacing w:line="245" w:lineRule="exact" w:before="0"/>
                            <w:ind w:left="60" w:right="0" w:firstLine="0"/>
                            <w:jc w:val="left"/>
                            <w:rPr>
                              <w:rFonts w:ascii="Calibri"/>
                              <w:sz w:val="22"/>
                            </w:rPr>
                          </w:pPr>
                          <w:r>
                            <w:rPr>
                              <w:rFonts w:ascii="Calibri"/>
                              <w:spacing w:val="-10"/>
                              <w:sz w:val="22"/>
                            </w:rPr>
                            <w:fldChar w:fldCharType="begin"/>
                          </w:r>
                          <w:r>
                            <w:rPr>
                              <w:rFonts w:ascii="Calibri"/>
                              <w:spacing w:val="-10"/>
                              <w:sz w:val="22"/>
                            </w:rPr>
                            <w:instrText> PAGE </w:instrText>
                          </w:r>
                          <w:r>
                            <w:rPr>
                              <w:rFonts w:ascii="Calibri"/>
                              <w:spacing w:val="-10"/>
                              <w:sz w:val="22"/>
                            </w:rPr>
                            <w:fldChar w:fldCharType="separate"/>
                          </w:r>
                          <w:r>
                            <w:rPr>
                              <w:rFonts w:ascii="Calibri"/>
                              <w:spacing w:val="-10"/>
                              <w:sz w:val="22"/>
                            </w:rPr>
                            <w:t>2</w:t>
                          </w:r>
                          <w:r>
                            <w:rPr>
                              <w:rFonts w:ascii="Calibri"/>
                              <w:spacing w:val="-10"/>
                              <w:sz w:val="22"/>
                            </w:rPr>
                            <w:fldChar w:fldCharType="end"/>
                          </w:r>
                        </w:p>
                      </w:txbxContent>
                    </wps:txbx>
                    <wps:bodyPr wrap="square" lIns="0" tIns="0" rIns="0" bIns="0" rtlCol="0">
                      <a:noAutofit/>
                    </wps:bodyPr>
                  </wps:wsp>
                </a:graphicData>
              </a:graphic>
            </wp:anchor>
          </w:drawing>
        </mc:Choice>
        <mc:Fallback>
          <w:pict>
            <v:shape style="position:absolute;margin-left:415.130005pt;margin-top:534.296021pt;width:12.6pt;height:13.05pt;mso-position-horizontal-relative:page;mso-position-vertical-relative:page;z-index:-40239616" type="#_x0000_t202" id="docshape222" filled="false" stroked="false">
              <v:textbox inset="0,0,0,0">
                <w:txbxContent>
                  <w:p>
                    <w:pPr>
                      <w:spacing w:line="245" w:lineRule="exact" w:before="0"/>
                      <w:ind w:left="60" w:right="0" w:firstLine="0"/>
                      <w:jc w:val="left"/>
                      <w:rPr>
                        <w:rFonts w:ascii="Calibri"/>
                        <w:sz w:val="22"/>
                      </w:rPr>
                    </w:pPr>
                    <w:r>
                      <w:rPr>
                        <w:rFonts w:ascii="Calibri"/>
                        <w:spacing w:val="-10"/>
                        <w:sz w:val="22"/>
                      </w:rPr>
                      <w:fldChar w:fldCharType="begin"/>
                    </w:r>
                    <w:r>
                      <w:rPr>
                        <w:rFonts w:ascii="Calibri"/>
                        <w:spacing w:val="-10"/>
                        <w:sz w:val="22"/>
                      </w:rPr>
                      <w:instrText> PAGE </w:instrText>
                    </w:r>
                    <w:r>
                      <w:rPr>
                        <w:rFonts w:ascii="Calibri"/>
                        <w:spacing w:val="-10"/>
                        <w:sz w:val="22"/>
                      </w:rPr>
                      <w:fldChar w:fldCharType="separate"/>
                    </w:r>
                    <w:r>
                      <w:rPr>
                        <w:rFonts w:ascii="Calibri"/>
                        <w:spacing w:val="-10"/>
                        <w:sz w:val="22"/>
                      </w:rPr>
                      <w:t>2</w:t>
                    </w:r>
                    <w:r>
                      <w:rPr>
                        <w:rFonts w:ascii="Calibri"/>
                        <w:spacing w:val="-10"/>
                        <w:sz w:val="22"/>
                      </w:rPr>
                      <w:fldChar w:fldCharType="end"/>
                    </w:r>
                  </w:p>
                </w:txbxContent>
              </v:textbox>
              <w10:wrap type="none"/>
            </v:shape>
          </w:pict>
        </mc:Fallback>
      </mc:AlternateContent>
    </w:r>
  </w:p>
</w:ftr>
</file>

<file path=word/footer25.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1" simplePos="0" relativeHeight="463077376">
              <wp:simplePos x="0" y="0"/>
              <wp:positionH relativeFrom="page">
                <wp:posOffset>5272151</wp:posOffset>
              </wp:positionH>
              <wp:positionV relativeFrom="page">
                <wp:posOffset>6785559</wp:posOffset>
              </wp:positionV>
              <wp:extent cx="160020" cy="165735"/>
              <wp:effectExtent l="0" t="0" r="0" b="0"/>
              <wp:wrapNone/>
              <wp:docPr id="245" name="Textbox 245"/>
              <wp:cNvGraphicFramePr>
                <a:graphicFrameLocks/>
              </wp:cNvGraphicFramePr>
              <a:graphic>
                <a:graphicData uri="http://schemas.microsoft.com/office/word/2010/wordprocessingShape">
                  <wps:wsp>
                    <wps:cNvPr id="245" name="Textbox 245"/>
                    <wps:cNvSpPr txBox="1"/>
                    <wps:spPr>
                      <a:xfrm>
                        <a:off x="0" y="0"/>
                        <a:ext cx="160020" cy="165735"/>
                      </a:xfrm>
                      <a:prstGeom prst="rect">
                        <a:avLst/>
                      </a:prstGeom>
                    </wps:spPr>
                    <wps:txbx>
                      <w:txbxContent>
                        <w:p>
                          <w:pPr>
                            <w:spacing w:line="245" w:lineRule="exact" w:before="0"/>
                            <w:ind w:left="60" w:right="0" w:firstLine="0"/>
                            <w:jc w:val="left"/>
                            <w:rPr>
                              <w:rFonts w:ascii="Calibri"/>
                              <w:sz w:val="22"/>
                            </w:rPr>
                          </w:pPr>
                          <w:r>
                            <w:rPr>
                              <w:rFonts w:ascii="Calibri"/>
                              <w:spacing w:val="-10"/>
                              <w:sz w:val="22"/>
                            </w:rPr>
                            <w:fldChar w:fldCharType="begin"/>
                          </w:r>
                          <w:r>
                            <w:rPr>
                              <w:rFonts w:ascii="Calibri"/>
                              <w:spacing w:val="-10"/>
                              <w:sz w:val="22"/>
                            </w:rPr>
                            <w:instrText> PAGE </w:instrText>
                          </w:r>
                          <w:r>
                            <w:rPr>
                              <w:rFonts w:ascii="Calibri"/>
                              <w:spacing w:val="-10"/>
                              <w:sz w:val="22"/>
                            </w:rPr>
                            <w:fldChar w:fldCharType="separate"/>
                          </w:r>
                          <w:r>
                            <w:rPr>
                              <w:rFonts w:ascii="Calibri"/>
                              <w:spacing w:val="-10"/>
                              <w:sz w:val="22"/>
                            </w:rPr>
                            <w:t>3</w:t>
                          </w:r>
                          <w:r>
                            <w:rPr>
                              <w:rFonts w:ascii="Calibri"/>
                              <w:spacing w:val="-10"/>
                              <w:sz w:val="22"/>
                            </w:rPr>
                            <w:fldChar w:fldCharType="end"/>
                          </w:r>
                        </w:p>
                      </w:txbxContent>
                    </wps:txbx>
                    <wps:bodyPr wrap="square" lIns="0" tIns="0" rIns="0" bIns="0" rtlCol="0">
                      <a:noAutofit/>
                    </wps:bodyPr>
                  </wps:wsp>
                </a:graphicData>
              </a:graphic>
            </wp:anchor>
          </w:drawing>
        </mc:Choice>
        <mc:Fallback>
          <w:pict>
            <v:shape style="position:absolute;margin-left:415.130005pt;margin-top:534.296021pt;width:12.6pt;height:13.05pt;mso-position-horizontal-relative:page;mso-position-vertical-relative:page;z-index:-40239104" type="#_x0000_t202" id="docshape223" filled="false" stroked="false">
              <v:textbox inset="0,0,0,0">
                <w:txbxContent>
                  <w:p>
                    <w:pPr>
                      <w:spacing w:line="245" w:lineRule="exact" w:before="0"/>
                      <w:ind w:left="60" w:right="0" w:firstLine="0"/>
                      <w:jc w:val="left"/>
                      <w:rPr>
                        <w:rFonts w:ascii="Calibri"/>
                        <w:sz w:val="22"/>
                      </w:rPr>
                    </w:pPr>
                    <w:r>
                      <w:rPr>
                        <w:rFonts w:ascii="Calibri"/>
                        <w:spacing w:val="-10"/>
                        <w:sz w:val="22"/>
                      </w:rPr>
                      <w:fldChar w:fldCharType="begin"/>
                    </w:r>
                    <w:r>
                      <w:rPr>
                        <w:rFonts w:ascii="Calibri"/>
                        <w:spacing w:val="-10"/>
                        <w:sz w:val="22"/>
                      </w:rPr>
                      <w:instrText> PAGE </w:instrText>
                    </w:r>
                    <w:r>
                      <w:rPr>
                        <w:rFonts w:ascii="Calibri"/>
                        <w:spacing w:val="-10"/>
                        <w:sz w:val="22"/>
                      </w:rPr>
                      <w:fldChar w:fldCharType="separate"/>
                    </w:r>
                    <w:r>
                      <w:rPr>
                        <w:rFonts w:ascii="Calibri"/>
                        <w:spacing w:val="-10"/>
                        <w:sz w:val="22"/>
                      </w:rPr>
                      <w:t>3</w:t>
                    </w:r>
                    <w:r>
                      <w:rPr>
                        <w:rFonts w:ascii="Calibri"/>
                        <w:spacing w:val="-10"/>
                        <w:sz w:val="22"/>
                      </w:rPr>
                      <w:fldChar w:fldCharType="end"/>
                    </w:r>
                  </w:p>
                </w:txbxContent>
              </v:textbox>
              <w10:wrap type="none"/>
            </v:shape>
          </w:pict>
        </mc:Fallback>
      </mc:AlternateContent>
    </w:r>
  </w:p>
</w:ftr>
</file>

<file path=word/footer26.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1" simplePos="0" relativeHeight="463077888">
              <wp:simplePos x="0" y="0"/>
              <wp:positionH relativeFrom="page">
                <wp:posOffset>5272151</wp:posOffset>
              </wp:positionH>
              <wp:positionV relativeFrom="page">
                <wp:posOffset>6785559</wp:posOffset>
              </wp:positionV>
              <wp:extent cx="160020" cy="165735"/>
              <wp:effectExtent l="0" t="0" r="0" b="0"/>
              <wp:wrapNone/>
              <wp:docPr id="246" name="Textbox 246"/>
              <wp:cNvGraphicFramePr>
                <a:graphicFrameLocks/>
              </wp:cNvGraphicFramePr>
              <a:graphic>
                <a:graphicData uri="http://schemas.microsoft.com/office/word/2010/wordprocessingShape">
                  <wps:wsp>
                    <wps:cNvPr id="246" name="Textbox 246"/>
                    <wps:cNvSpPr txBox="1"/>
                    <wps:spPr>
                      <a:xfrm>
                        <a:off x="0" y="0"/>
                        <a:ext cx="160020" cy="165735"/>
                      </a:xfrm>
                      <a:prstGeom prst="rect">
                        <a:avLst/>
                      </a:prstGeom>
                    </wps:spPr>
                    <wps:txbx>
                      <w:txbxContent>
                        <w:p>
                          <w:pPr>
                            <w:spacing w:line="245" w:lineRule="exact" w:before="0"/>
                            <w:ind w:left="60" w:right="0" w:firstLine="0"/>
                            <w:jc w:val="left"/>
                            <w:rPr>
                              <w:rFonts w:ascii="Calibri"/>
                              <w:sz w:val="22"/>
                            </w:rPr>
                          </w:pPr>
                          <w:r>
                            <w:rPr>
                              <w:rFonts w:ascii="Calibri"/>
                              <w:spacing w:val="-10"/>
                              <w:sz w:val="22"/>
                            </w:rPr>
                            <w:fldChar w:fldCharType="begin"/>
                          </w:r>
                          <w:r>
                            <w:rPr>
                              <w:rFonts w:ascii="Calibri"/>
                              <w:spacing w:val="-10"/>
                              <w:sz w:val="22"/>
                            </w:rPr>
                            <w:instrText> PAGE </w:instrText>
                          </w:r>
                          <w:r>
                            <w:rPr>
                              <w:rFonts w:ascii="Calibri"/>
                              <w:spacing w:val="-10"/>
                              <w:sz w:val="22"/>
                            </w:rPr>
                            <w:fldChar w:fldCharType="separate"/>
                          </w:r>
                          <w:r>
                            <w:rPr>
                              <w:rFonts w:ascii="Calibri"/>
                              <w:spacing w:val="-10"/>
                              <w:sz w:val="22"/>
                            </w:rPr>
                            <w:t>4</w:t>
                          </w:r>
                          <w:r>
                            <w:rPr>
                              <w:rFonts w:ascii="Calibri"/>
                              <w:spacing w:val="-10"/>
                              <w:sz w:val="22"/>
                            </w:rPr>
                            <w:fldChar w:fldCharType="end"/>
                          </w:r>
                        </w:p>
                      </w:txbxContent>
                    </wps:txbx>
                    <wps:bodyPr wrap="square" lIns="0" tIns="0" rIns="0" bIns="0" rtlCol="0">
                      <a:noAutofit/>
                    </wps:bodyPr>
                  </wps:wsp>
                </a:graphicData>
              </a:graphic>
            </wp:anchor>
          </w:drawing>
        </mc:Choice>
        <mc:Fallback>
          <w:pict>
            <v:shape style="position:absolute;margin-left:415.130005pt;margin-top:534.296021pt;width:12.6pt;height:13.05pt;mso-position-horizontal-relative:page;mso-position-vertical-relative:page;z-index:-40238592" type="#_x0000_t202" id="docshape224" filled="false" stroked="false">
              <v:textbox inset="0,0,0,0">
                <w:txbxContent>
                  <w:p>
                    <w:pPr>
                      <w:spacing w:line="245" w:lineRule="exact" w:before="0"/>
                      <w:ind w:left="60" w:right="0" w:firstLine="0"/>
                      <w:jc w:val="left"/>
                      <w:rPr>
                        <w:rFonts w:ascii="Calibri"/>
                        <w:sz w:val="22"/>
                      </w:rPr>
                    </w:pPr>
                    <w:r>
                      <w:rPr>
                        <w:rFonts w:ascii="Calibri"/>
                        <w:spacing w:val="-10"/>
                        <w:sz w:val="22"/>
                      </w:rPr>
                      <w:fldChar w:fldCharType="begin"/>
                    </w:r>
                    <w:r>
                      <w:rPr>
                        <w:rFonts w:ascii="Calibri"/>
                        <w:spacing w:val="-10"/>
                        <w:sz w:val="22"/>
                      </w:rPr>
                      <w:instrText> PAGE </w:instrText>
                    </w:r>
                    <w:r>
                      <w:rPr>
                        <w:rFonts w:ascii="Calibri"/>
                        <w:spacing w:val="-10"/>
                        <w:sz w:val="22"/>
                      </w:rPr>
                      <w:fldChar w:fldCharType="separate"/>
                    </w:r>
                    <w:r>
                      <w:rPr>
                        <w:rFonts w:ascii="Calibri"/>
                        <w:spacing w:val="-10"/>
                        <w:sz w:val="22"/>
                      </w:rPr>
                      <w:t>4</w:t>
                    </w:r>
                    <w:r>
                      <w:rPr>
                        <w:rFonts w:ascii="Calibri"/>
                        <w:spacing w:val="-10"/>
                        <w:sz w:val="22"/>
                      </w:rPr>
                      <w:fldChar w:fldCharType="end"/>
                    </w:r>
                  </w:p>
                </w:txbxContent>
              </v:textbox>
              <w10:wrap type="none"/>
            </v:shape>
          </w:pict>
        </mc:Fallback>
      </mc:AlternateContent>
    </w:r>
  </w:p>
</w:ftr>
</file>

<file path=word/footer27.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1" simplePos="0" relativeHeight="463078400">
              <wp:simplePos x="0" y="0"/>
              <wp:positionH relativeFrom="page">
                <wp:posOffset>5272151</wp:posOffset>
              </wp:positionH>
              <wp:positionV relativeFrom="page">
                <wp:posOffset>6785559</wp:posOffset>
              </wp:positionV>
              <wp:extent cx="160020" cy="165735"/>
              <wp:effectExtent l="0" t="0" r="0" b="0"/>
              <wp:wrapNone/>
              <wp:docPr id="247" name="Textbox 247"/>
              <wp:cNvGraphicFramePr>
                <a:graphicFrameLocks/>
              </wp:cNvGraphicFramePr>
              <a:graphic>
                <a:graphicData uri="http://schemas.microsoft.com/office/word/2010/wordprocessingShape">
                  <wps:wsp>
                    <wps:cNvPr id="247" name="Textbox 247"/>
                    <wps:cNvSpPr txBox="1"/>
                    <wps:spPr>
                      <a:xfrm>
                        <a:off x="0" y="0"/>
                        <a:ext cx="160020" cy="165735"/>
                      </a:xfrm>
                      <a:prstGeom prst="rect">
                        <a:avLst/>
                      </a:prstGeom>
                    </wps:spPr>
                    <wps:txbx>
                      <w:txbxContent>
                        <w:p>
                          <w:pPr>
                            <w:spacing w:line="245" w:lineRule="exact" w:before="0"/>
                            <w:ind w:left="60" w:right="0" w:firstLine="0"/>
                            <w:jc w:val="left"/>
                            <w:rPr>
                              <w:rFonts w:ascii="Calibri"/>
                              <w:sz w:val="22"/>
                            </w:rPr>
                          </w:pPr>
                          <w:r>
                            <w:rPr>
                              <w:rFonts w:ascii="Calibri"/>
                              <w:spacing w:val="-10"/>
                              <w:sz w:val="22"/>
                            </w:rPr>
                            <w:fldChar w:fldCharType="begin"/>
                          </w:r>
                          <w:r>
                            <w:rPr>
                              <w:rFonts w:ascii="Calibri"/>
                              <w:spacing w:val="-10"/>
                              <w:sz w:val="22"/>
                            </w:rPr>
                            <w:instrText> PAGE </w:instrText>
                          </w:r>
                          <w:r>
                            <w:rPr>
                              <w:rFonts w:ascii="Calibri"/>
                              <w:spacing w:val="-10"/>
                              <w:sz w:val="22"/>
                            </w:rPr>
                            <w:fldChar w:fldCharType="separate"/>
                          </w:r>
                          <w:r>
                            <w:rPr>
                              <w:rFonts w:ascii="Calibri"/>
                              <w:spacing w:val="-10"/>
                              <w:sz w:val="22"/>
                            </w:rPr>
                            <w:t>5</w:t>
                          </w:r>
                          <w:r>
                            <w:rPr>
                              <w:rFonts w:ascii="Calibri"/>
                              <w:spacing w:val="-10"/>
                              <w:sz w:val="22"/>
                            </w:rPr>
                            <w:fldChar w:fldCharType="end"/>
                          </w:r>
                        </w:p>
                      </w:txbxContent>
                    </wps:txbx>
                    <wps:bodyPr wrap="square" lIns="0" tIns="0" rIns="0" bIns="0" rtlCol="0">
                      <a:noAutofit/>
                    </wps:bodyPr>
                  </wps:wsp>
                </a:graphicData>
              </a:graphic>
            </wp:anchor>
          </w:drawing>
        </mc:Choice>
        <mc:Fallback>
          <w:pict>
            <v:shape style="position:absolute;margin-left:415.130005pt;margin-top:534.296021pt;width:12.6pt;height:13.05pt;mso-position-horizontal-relative:page;mso-position-vertical-relative:page;z-index:-40238080" type="#_x0000_t202" id="docshape225" filled="false" stroked="false">
              <v:textbox inset="0,0,0,0">
                <w:txbxContent>
                  <w:p>
                    <w:pPr>
                      <w:spacing w:line="245" w:lineRule="exact" w:before="0"/>
                      <w:ind w:left="60" w:right="0" w:firstLine="0"/>
                      <w:jc w:val="left"/>
                      <w:rPr>
                        <w:rFonts w:ascii="Calibri"/>
                        <w:sz w:val="22"/>
                      </w:rPr>
                    </w:pPr>
                    <w:r>
                      <w:rPr>
                        <w:rFonts w:ascii="Calibri"/>
                        <w:spacing w:val="-10"/>
                        <w:sz w:val="22"/>
                      </w:rPr>
                      <w:fldChar w:fldCharType="begin"/>
                    </w:r>
                    <w:r>
                      <w:rPr>
                        <w:rFonts w:ascii="Calibri"/>
                        <w:spacing w:val="-10"/>
                        <w:sz w:val="22"/>
                      </w:rPr>
                      <w:instrText> PAGE </w:instrText>
                    </w:r>
                    <w:r>
                      <w:rPr>
                        <w:rFonts w:ascii="Calibri"/>
                        <w:spacing w:val="-10"/>
                        <w:sz w:val="22"/>
                      </w:rPr>
                      <w:fldChar w:fldCharType="separate"/>
                    </w:r>
                    <w:r>
                      <w:rPr>
                        <w:rFonts w:ascii="Calibri"/>
                        <w:spacing w:val="-10"/>
                        <w:sz w:val="22"/>
                      </w:rPr>
                      <w:t>5</w:t>
                    </w:r>
                    <w:r>
                      <w:rPr>
                        <w:rFonts w:ascii="Calibri"/>
                        <w:spacing w:val="-10"/>
                        <w:sz w:val="22"/>
                      </w:rPr>
                      <w:fldChar w:fldCharType="end"/>
                    </w:r>
                  </w:p>
                </w:txbxContent>
              </v:textbox>
              <w10:wrap type="none"/>
            </v:shape>
          </w:pict>
        </mc:Fallback>
      </mc:AlternateContent>
    </w:r>
  </w:p>
</w:ftr>
</file>

<file path=word/footer28.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1" simplePos="0" relativeHeight="463078912">
              <wp:simplePos x="0" y="0"/>
              <wp:positionH relativeFrom="page">
                <wp:posOffset>5272151</wp:posOffset>
              </wp:positionH>
              <wp:positionV relativeFrom="page">
                <wp:posOffset>6785559</wp:posOffset>
              </wp:positionV>
              <wp:extent cx="160020" cy="165735"/>
              <wp:effectExtent l="0" t="0" r="0" b="0"/>
              <wp:wrapNone/>
              <wp:docPr id="248" name="Textbox 248"/>
              <wp:cNvGraphicFramePr>
                <a:graphicFrameLocks/>
              </wp:cNvGraphicFramePr>
              <a:graphic>
                <a:graphicData uri="http://schemas.microsoft.com/office/word/2010/wordprocessingShape">
                  <wps:wsp>
                    <wps:cNvPr id="248" name="Textbox 248"/>
                    <wps:cNvSpPr txBox="1"/>
                    <wps:spPr>
                      <a:xfrm>
                        <a:off x="0" y="0"/>
                        <a:ext cx="160020" cy="165735"/>
                      </a:xfrm>
                      <a:prstGeom prst="rect">
                        <a:avLst/>
                      </a:prstGeom>
                    </wps:spPr>
                    <wps:txbx>
                      <w:txbxContent>
                        <w:p>
                          <w:pPr>
                            <w:spacing w:line="245" w:lineRule="exact" w:before="0"/>
                            <w:ind w:left="60" w:right="0" w:firstLine="0"/>
                            <w:jc w:val="left"/>
                            <w:rPr>
                              <w:rFonts w:ascii="Calibri"/>
                              <w:sz w:val="22"/>
                            </w:rPr>
                          </w:pPr>
                          <w:r>
                            <w:rPr>
                              <w:rFonts w:ascii="Calibri"/>
                              <w:spacing w:val="-10"/>
                              <w:sz w:val="22"/>
                            </w:rPr>
                            <w:fldChar w:fldCharType="begin"/>
                          </w:r>
                          <w:r>
                            <w:rPr>
                              <w:rFonts w:ascii="Calibri"/>
                              <w:spacing w:val="-10"/>
                              <w:sz w:val="22"/>
                            </w:rPr>
                            <w:instrText> PAGE </w:instrText>
                          </w:r>
                          <w:r>
                            <w:rPr>
                              <w:rFonts w:ascii="Calibri"/>
                              <w:spacing w:val="-10"/>
                              <w:sz w:val="22"/>
                            </w:rPr>
                            <w:fldChar w:fldCharType="separate"/>
                          </w:r>
                          <w:r>
                            <w:rPr>
                              <w:rFonts w:ascii="Calibri"/>
                              <w:spacing w:val="-10"/>
                              <w:sz w:val="22"/>
                            </w:rPr>
                            <w:t>6</w:t>
                          </w:r>
                          <w:r>
                            <w:rPr>
                              <w:rFonts w:ascii="Calibri"/>
                              <w:spacing w:val="-10"/>
                              <w:sz w:val="22"/>
                            </w:rPr>
                            <w:fldChar w:fldCharType="end"/>
                          </w:r>
                        </w:p>
                      </w:txbxContent>
                    </wps:txbx>
                    <wps:bodyPr wrap="square" lIns="0" tIns="0" rIns="0" bIns="0" rtlCol="0">
                      <a:noAutofit/>
                    </wps:bodyPr>
                  </wps:wsp>
                </a:graphicData>
              </a:graphic>
            </wp:anchor>
          </w:drawing>
        </mc:Choice>
        <mc:Fallback>
          <w:pict>
            <v:shape style="position:absolute;margin-left:415.130005pt;margin-top:534.296021pt;width:12.6pt;height:13.05pt;mso-position-horizontal-relative:page;mso-position-vertical-relative:page;z-index:-40237568" type="#_x0000_t202" id="docshape226" filled="false" stroked="false">
              <v:textbox inset="0,0,0,0">
                <w:txbxContent>
                  <w:p>
                    <w:pPr>
                      <w:spacing w:line="245" w:lineRule="exact" w:before="0"/>
                      <w:ind w:left="60" w:right="0" w:firstLine="0"/>
                      <w:jc w:val="left"/>
                      <w:rPr>
                        <w:rFonts w:ascii="Calibri"/>
                        <w:sz w:val="22"/>
                      </w:rPr>
                    </w:pPr>
                    <w:r>
                      <w:rPr>
                        <w:rFonts w:ascii="Calibri"/>
                        <w:spacing w:val="-10"/>
                        <w:sz w:val="22"/>
                      </w:rPr>
                      <w:fldChar w:fldCharType="begin"/>
                    </w:r>
                    <w:r>
                      <w:rPr>
                        <w:rFonts w:ascii="Calibri"/>
                        <w:spacing w:val="-10"/>
                        <w:sz w:val="22"/>
                      </w:rPr>
                      <w:instrText> PAGE </w:instrText>
                    </w:r>
                    <w:r>
                      <w:rPr>
                        <w:rFonts w:ascii="Calibri"/>
                        <w:spacing w:val="-10"/>
                        <w:sz w:val="22"/>
                      </w:rPr>
                      <w:fldChar w:fldCharType="separate"/>
                    </w:r>
                    <w:r>
                      <w:rPr>
                        <w:rFonts w:ascii="Calibri"/>
                        <w:spacing w:val="-10"/>
                        <w:sz w:val="22"/>
                      </w:rPr>
                      <w:t>6</w:t>
                    </w:r>
                    <w:r>
                      <w:rPr>
                        <w:rFonts w:ascii="Calibri"/>
                        <w:spacing w:val="-10"/>
                        <w:sz w:val="22"/>
                      </w:rPr>
                      <w:fldChar w:fldCharType="end"/>
                    </w:r>
                  </w:p>
                </w:txbxContent>
              </v:textbox>
              <w10:wrap type="none"/>
            </v:shape>
          </w:pict>
        </mc:Fallback>
      </mc:AlternateContent>
    </w:r>
  </w:p>
</w:ftr>
</file>

<file path=word/footer29.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1" simplePos="0" relativeHeight="463079424">
              <wp:simplePos x="0" y="0"/>
              <wp:positionH relativeFrom="page">
                <wp:posOffset>5272151</wp:posOffset>
              </wp:positionH>
              <wp:positionV relativeFrom="page">
                <wp:posOffset>6785559</wp:posOffset>
              </wp:positionV>
              <wp:extent cx="160020" cy="165735"/>
              <wp:effectExtent l="0" t="0" r="0" b="0"/>
              <wp:wrapNone/>
              <wp:docPr id="249" name="Textbox 249"/>
              <wp:cNvGraphicFramePr>
                <a:graphicFrameLocks/>
              </wp:cNvGraphicFramePr>
              <a:graphic>
                <a:graphicData uri="http://schemas.microsoft.com/office/word/2010/wordprocessingShape">
                  <wps:wsp>
                    <wps:cNvPr id="249" name="Textbox 249"/>
                    <wps:cNvSpPr txBox="1"/>
                    <wps:spPr>
                      <a:xfrm>
                        <a:off x="0" y="0"/>
                        <a:ext cx="160020" cy="165735"/>
                      </a:xfrm>
                      <a:prstGeom prst="rect">
                        <a:avLst/>
                      </a:prstGeom>
                    </wps:spPr>
                    <wps:txbx>
                      <w:txbxContent>
                        <w:p>
                          <w:pPr>
                            <w:spacing w:line="245" w:lineRule="exact" w:before="0"/>
                            <w:ind w:left="60" w:right="0" w:firstLine="0"/>
                            <w:jc w:val="left"/>
                            <w:rPr>
                              <w:rFonts w:ascii="Calibri"/>
                              <w:sz w:val="22"/>
                            </w:rPr>
                          </w:pPr>
                          <w:r>
                            <w:rPr>
                              <w:rFonts w:ascii="Calibri"/>
                              <w:spacing w:val="-10"/>
                              <w:sz w:val="22"/>
                            </w:rPr>
                            <w:fldChar w:fldCharType="begin"/>
                          </w:r>
                          <w:r>
                            <w:rPr>
                              <w:rFonts w:ascii="Calibri"/>
                              <w:spacing w:val="-10"/>
                              <w:sz w:val="22"/>
                            </w:rPr>
                            <w:instrText> PAGE </w:instrText>
                          </w:r>
                          <w:r>
                            <w:rPr>
                              <w:rFonts w:ascii="Calibri"/>
                              <w:spacing w:val="-10"/>
                              <w:sz w:val="22"/>
                            </w:rPr>
                            <w:fldChar w:fldCharType="separate"/>
                          </w:r>
                          <w:r>
                            <w:rPr>
                              <w:rFonts w:ascii="Calibri"/>
                              <w:spacing w:val="-10"/>
                              <w:sz w:val="22"/>
                            </w:rPr>
                            <w:t>7</w:t>
                          </w:r>
                          <w:r>
                            <w:rPr>
                              <w:rFonts w:ascii="Calibri"/>
                              <w:spacing w:val="-10"/>
                              <w:sz w:val="22"/>
                            </w:rPr>
                            <w:fldChar w:fldCharType="end"/>
                          </w:r>
                        </w:p>
                      </w:txbxContent>
                    </wps:txbx>
                    <wps:bodyPr wrap="square" lIns="0" tIns="0" rIns="0" bIns="0" rtlCol="0">
                      <a:noAutofit/>
                    </wps:bodyPr>
                  </wps:wsp>
                </a:graphicData>
              </a:graphic>
            </wp:anchor>
          </w:drawing>
        </mc:Choice>
        <mc:Fallback>
          <w:pict>
            <v:shape style="position:absolute;margin-left:415.130005pt;margin-top:534.296021pt;width:12.6pt;height:13.05pt;mso-position-horizontal-relative:page;mso-position-vertical-relative:page;z-index:-40237056" type="#_x0000_t202" id="docshape227" filled="false" stroked="false">
              <v:textbox inset="0,0,0,0">
                <w:txbxContent>
                  <w:p>
                    <w:pPr>
                      <w:spacing w:line="245" w:lineRule="exact" w:before="0"/>
                      <w:ind w:left="60" w:right="0" w:firstLine="0"/>
                      <w:jc w:val="left"/>
                      <w:rPr>
                        <w:rFonts w:ascii="Calibri"/>
                        <w:sz w:val="22"/>
                      </w:rPr>
                    </w:pPr>
                    <w:r>
                      <w:rPr>
                        <w:rFonts w:ascii="Calibri"/>
                        <w:spacing w:val="-10"/>
                        <w:sz w:val="22"/>
                      </w:rPr>
                      <w:fldChar w:fldCharType="begin"/>
                    </w:r>
                    <w:r>
                      <w:rPr>
                        <w:rFonts w:ascii="Calibri"/>
                        <w:spacing w:val="-10"/>
                        <w:sz w:val="22"/>
                      </w:rPr>
                      <w:instrText> PAGE </w:instrText>
                    </w:r>
                    <w:r>
                      <w:rPr>
                        <w:rFonts w:ascii="Calibri"/>
                        <w:spacing w:val="-10"/>
                        <w:sz w:val="22"/>
                      </w:rPr>
                      <w:fldChar w:fldCharType="separate"/>
                    </w:r>
                    <w:r>
                      <w:rPr>
                        <w:rFonts w:ascii="Calibri"/>
                        <w:spacing w:val="-10"/>
                        <w:sz w:val="22"/>
                      </w:rPr>
                      <w:t>7</w:t>
                    </w:r>
                    <w:r>
                      <w:rPr>
                        <w:rFonts w:ascii="Calibri"/>
                        <w:spacing w:val="-10"/>
                        <w:sz w:val="22"/>
                      </w:rPr>
                      <w:fldChar w:fldCharType="end"/>
                    </w:r>
                  </w:p>
                </w:txbxContent>
              </v:textbox>
              <w10:wrap type="none"/>
            </v:shape>
          </w:pict>
        </mc:Fallback>
      </mc:AlternateContent>
    </w:r>
  </w:p>
</w:ftr>
</file>

<file path=word/footer3.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1" simplePos="0" relativeHeight="463047680">
              <wp:simplePos x="0" y="0"/>
              <wp:positionH relativeFrom="page">
                <wp:posOffset>361950</wp:posOffset>
              </wp:positionH>
              <wp:positionV relativeFrom="page">
                <wp:posOffset>10439400</wp:posOffset>
              </wp:positionV>
              <wp:extent cx="6477000" cy="1270"/>
              <wp:effectExtent l="0" t="0" r="0" b="0"/>
              <wp:wrapNone/>
              <wp:docPr id="8" name="Graphic 8"/>
              <wp:cNvGraphicFramePr>
                <a:graphicFrameLocks/>
              </wp:cNvGraphicFramePr>
              <a:graphic>
                <a:graphicData uri="http://schemas.microsoft.com/office/word/2010/wordprocessingShape">
                  <wps:wsp>
                    <wps:cNvPr id="8" name="Graphic 8"/>
                    <wps:cNvSpPr/>
                    <wps:spPr>
                      <a:xfrm>
                        <a:off x="0" y="0"/>
                        <a:ext cx="6477000" cy="1270"/>
                      </a:xfrm>
                      <a:custGeom>
                        <a:avLst/>
                        <a:gdLst/>
                        <a:ahLst/>
                        <a:cxnLst/>
                        <a:rect l="l" t="t" r="r" b="b"/>
                        <a:pathLst>
                          <a:path w="6477000" h="0">
                            <a:moveTo>
                              <a:pt x="0" y="0"/>
                            </a:moveTo>
                            <a:lnTo>
                              <a:pt x="6477000" y="0"/>
                            </a:lnTo>
                          </a:path>
                        </a:pathLst>
                      </a:custGeom>
                      <a:ln w="9017">
                        <a:solidFill>
                          <a:srgbClr val="00000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ge;z-index:-40268800" from="28.5pt,822pt" to="538.5pt,822pt" stroked="true" strokeweight=".71pt" strokecolor="#000000">
              <v:stroke dashstyle="solid"/>
              <w10:wrap type="none"/>
            </v:line>
          </w:pict>
        </mc:Fallback>
      </mc:AlternateContent>
    </w:r>
    <w:r>
      <w:rPr>
        <w:sz w:val="20"/>
      </w:rPr>
      <mc:AlternateContent>
        <mc:Choice Requires="wps">
          <w:drawing>
            <wp:anchor distT="0" distB="0" distL="0" distR="0" allowOverlap="1" layoutInCell="1" locked="0" behindDoc="1" simplePos="0" relativeHeight="463048192">
              <wp:simplePos x="0" y="0"/>
              <wp:positionH relativeFrom="page">
                <wp:posOffset>4073499</wp:posOffset>
              </wp:positionH>
              <wp:positionV relativeFrom="page">
                <wp:posOffset>10481951</wp:posOffset>
              </wp:positionV>
              <wp:extent cx="153035" cy="153670"/>
              <wp:effectExtent l="0" t="0" r="0" b="0"/>
              <wp:wrapNone/>
              <wp:docPr id="9" name="Textbox 9"/>
              <wp:cNvGraphicFramePr>
                <a:graphicFrameLocks/>
              </wp:cNvGraphicFramePr>
              <a:graphic>
                <a:graphicData uri="http://schemas.microsoft.com/office/word/2010/wordprocessingShape">
                  <wps:wsp>
                    <wps:cNvPr id="9" name="Textbox 9"/>
                    <wps:cNvSpPr txBox="1"/>
                    <wps:spPr>
                      <a:xfrm>
                        <a:off x="0" y="0"/>
                        <a:ext cx="153035" cy="153670"/>
                      </a:xfrm>
                      <a:prstGeom prst="rect">
                        <a:avLst/>
                      </a:prstGeom>
                    </wps:spPr>
                    <wps:txbx>
                      <w:txbxContent>
                        <w:p>
                          <w:pPr>
                            <w:spacing w:before="17"/>
                            <w:ind w:left="60" w:right="0" w:firstLine="0"/>
                            <w:jc w:val="left"/>
                            <w:rPr>
                              <w:rFonts w:ascii="Microsoft Sans Serif"/>
                              <w:sz w:val="18"/>
                            </w:rPr>
                          </w:pPr>
                          <w:r>
                            <w:rPr>
                              <w:rFonts w:ascii="Microsoft Sans Serif"/>
                              <w:spacing w:val="-10"/>
                              <w:sz w:val="18"/>
                            </w:rPr>
                            <w:fldChar w:fldCharType="begin"/>
                          </w:r>
                          <w:r>
                            <w:rPr>
                              <w:rFonts w:ascii="Microsoft Sans Serif"/>
                              <w:spacing w:val="-10"/>
                              <w:sz w:val="18"/>
                            </w:rPr>
                            <w:instrText> PAGE </w:instrText>
                          </w:r>
                          <w:r>
                            <w:rPr>
                              <w:rFonts w:ascii="Microsoft Sans Serif"/>
                              <w:spacing w:val="-10"/>
                              <w:sz w:val="18"/>
                            </w:rPr>
                            <w:fldChar w:fldCharType="separate"/>
                          </w:r>
                          <w:r>
                            <w:rPr>
                              <w:rFonts w:ascii="Microsoft Sans Serif"/>
                              <w:spacing w:val="-10"/>
                              <w:sz w:val="18"/>
                            </w:rPr>
                            <w:t>1</w:t>
                          </w:r>
                          <w:r>
                            <w:rPr>
                              <w:rFonts w:ascii="Microsoft Sans Serif"/>
                              <w:spacing w:val="-10"/>
                              <w:sz w:val="18"/>
                            </w:rPr>
                            <w:fldChar w:fldCharType="end"/>
                          </w:r>
                        </w:p>
                      </w:txbxContent>
                    </wps:txbx>
                    <wps:bodyPr wrap="square" lIns="0" tIns="0" rIns="0" bIns="0" rtlCol="0">
                      <a:noAutofit/>
                    </wps:bodyPr>
                  </wps:wsp>
                </a:graphicData>
              </a:graphic>
            </wp:anchor>
          </w:drawing>
        </mc:Choice>
        <mc:Fallback>
          <w:pict>
            <v:shape style="position:absolute;margin-left:320.747986pt;margin-top:825.350525pt;width:12.05pt;height:12.1pt;mso-position-horizontal-relative:page;mso-position-vertical-relative:page;z-index:-40268288" type="#_x0000_t202" id="docshape6" filled="false" stroked="false">
              <v:textbox inset="0,0,0,0">
                <w:txbxContent>
                  <w:p>
                    <w:pPr>
                      <w:spacing w:before="17"/>
                      <w:ind w:left="60" w:right="0" w:firstLine="0"/>
                      <w:jc w:val="left"/>
                      <w:rPr>
                        <w:rFonts w:ascii="Microsoft Sans Serif"/>
                        <w:sz w:val="18"/>
                      </w:rPr>
                    </w:pPr>
                    <w:r>
                      <w:rPr>
                        <w:rFonts w:ascii="Microsoft Sans Serif"/>
                        <w:spacing w:val="-10"/>
                        <w:sz w:val="18"/>
                      </w:rPr>
                      <w:fldChar w:fldCharType="begin"/>
                    </w:r>
                    <w:r>
                      <w:rPr>
                        <w:rFonts w:ascii="Microsoft Sans Serif"/>
                        <w:spacing w:val="-10"/>
                        <w:sz w:val="18"/>
                      </w:rPr>
                      <w:instrText> PAGE </w:instrText>
                    </w:r>
                    <w:r>
                      <w:rPr>
                        <w:rFonts w:ascii="Microsoft Sans Serif"/>
                        <w:spacing w:val="-10"/>
                        <w:sz w:val="18"/>
                      </w:rPr>
                      <w:fldChar w:fldCharType="separate"/>
                    </w:r>
                    <w:r>
                      <w:rPr>
                        <w:rFonts w:ascii="Microsoft Sans Serif"/>
                        <w:spacing w:val="-10"/>
                        <w:sz w:val="18"/>
                      </w:rPr>
                      <w:t>1</w:t>
                    </w:r>
                    <w:r>
                      <w:rPr>
                        <w:rFonts w:ascii="Microsoft Sans Serif"/>
                        <w:spacing w:val="-10"/>
                        <w:sz w:val="18"/>
                      </w:rPr>
                      <w:fldChar w:fldCharType="end"/>
                    </w:r>
                  </w:p>
                </w:txbxContent>
              </v:textbox>
              <w10:wrap type="none"/>
            </v:shape>
          </w:pict>
        </mc:Fallback>
      </mc:AlternateContent>
    </w:r>
  </w:p>
</w:ftr>
</file>

<file path=word/footer30.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1" simplePos="0" relativeHeight="463079936">
              <wp:simplePos x="0" y="0"/>
              <wp:positionH relativeFrom="page">
                <wp:posOffset>5272151</wp:posOffset>
              </wp:positionH>
              <wp:positionV relativeFrom="page">
                <wp:posOffset>6785559</wp:posOffset>
              </wp:positionV>
              <wp:extent cx="160020" cy="165735"/>
              <wp:effectExtent l="0" t="0" r="0" b="0"/>
              <wp:wrapNone/>
              <wp:docPr id="250" name="Textbox 250"/>
              <wp:cNvGraphicFramePr>
                <a:graphicFrameLocks/>
              </wp:cNvGraphicFramePr>
              <a:graphic>
                <a:graphicData uri="http://schemas.microsoft.com/office/word/2010/wordprocessingShape">
                  <wps:wsp>
                    <wps:cNvPr id="250" name="Textbox 250"/>
                    <wps:cNvSpPr txBox="1"/>
                    <wps:spPr>
                      <a:xfrm>
                        <a:off x="0" y="0"/>
                        <a:ext cx="160020" cy="165735"/>
                      </a:xfrm>
                      <a:prstGeom prst="rect">
                        <a:avLst/>
                      </a:prstGeom>
                    </wps:spPr>
                    <wps:txbx>
                      <w:txbxContent>
                        <w:p>
                          <w:pPr>
                            <w:spacing w:line="245" w:lineRule="exact" w:before="0"/>
                            <w:ind w:left="60" w:right="0" w:firstLine="0"/>
                            <w:jc w:val="left"/>
                            <w:rPr>
                              <w:rFonts w:ascii="Calibri"/>
                              <w:sz w:val="22"/>
                            </w:rPr>
                          </w:pPr>
                          <w:r>
                            <w:rPr>
                              <w:rFonts w:ascii="Calibri"/>
                              <w:spacing w:val="-10"/>
                              <w:sz w:val="22"/>
                            </w:rPr>
                            <w:fldChar w:fldCharType="begin"/>
                          </w:r>
                          <w:r>
                            <w:rPr>
                              <w:rFonts w:ascii="Calibri"/>
                              <w:spacing w:val="-10"/>
                              <w:sz w:val="22"/>
                            </w:rPr>
                            <w:instrText> PAGE </w:instrText>
                          </w:r>
                          <w:r>
                            <w:rPr>
                              <w:rFonts w:ascii="Calibri"/>
                              <w:spacing w:val="-10"/>
                              <w:sz w:val="22"/>
                            </w:rPr>
                            <w:fldChar w:fldCharType="separate"/>
                          </w:r>
                          <w:r>
                            <w:rPr>
                              <w:rFonts w:ascii="Calibri"/>
                              <w:spacing w:val="-10"/>
                              <w:sz w:val="22"/>
                            </w:rPr>
                            <w:t>8</w:t>
                          </w:r>
                          <w:r>
                            <w:rPr>
                              <w:rFonts w:ascii="Calibri"/>
                              <w:spacing w:val="-10"/>
                              <w:sz w:val="22"/>
                            </w:rPr>
                            <w:fldChar w:fldCharType="end"/>
                          </w:r>
                        </w:p>
                      </w:txbxContent>
                    </wps:txbx>
                    <wps:bodyPr wrap="square" lIns="0" tIns="0" rIns="0" bIns="0" rtlCol="0">
                      <a:noAutofit/>
                    </wps:bodyPr>
                  </wps:wsp>
                </a:graphicData>
              </a:graphic>
            </wp:anchor>
          </w:drawing>
        </mc:Choice>
        <mc:Fallback>
          <w:pict>
            <v:shape style="position:absolute;margin-left:415.130005pt;margin-top:534.296021pt;width:12.6pt;height:13.05pt;mso-position-horizontal-relative:page;mso-position-vertical-relative:page;z-index:-40236544" type="#_x0000_t202" id="docshape228" filled="false" stroked="false">
              <v:textbox inset="0,0,0,0">
                <w:txbxContent>
                  <w:p>
                    <w:pPr>
                      <w:spacing w:line="245" w:lineRule="exact" w:before="0"/>
                      <w:ind w:left="60" w:right="0" w:firstLine="0"/>
                      <w:jc w:val="left"/>
                      <w:rPr>
                        <w:rFonts w:ascii="Calibri"/>
                        <w:sz w:val="22"/>
                      </w:rPr>
                    </w:pPr>
                    <w:r>
                      <w:rPr>
                        <w:rFonts w:ascii="Calibri"/>
                        <w:spacing w:val="-10"/>
                        <w:sz w:val="22"/>
                      </w:rPr>
                      <w:fldChar w:fldCharType="begin"/>
                    </w:r>
                    <w:r>
                      <w:rPr>
                        <w:rFonts w:ascii="Calibri"/>
                        <w:spacing w:val="-10"/>
                        <w:sz w:val="22"/>
                      </w:rPr>
                      <w:instrText> PAGE </w:instrText>
                    </w:r>
                    <w:r>
                      <w:rPr>
                        <w:rFonts w:ascii="Calibri"/>
                        <w:spacing w:val="-10"/>
                        <w:sz w:val="22"/>
                      </w:rPr>
                      <w:fldChar w:fldCharType="separate"/>
                    </w:r>
                    <w:r>
                      <w:rPr>
                        <w:rFonts w:ascii="Calibri"/>
                        <w:spacing w:val="-10"/>
                        <w:sz w:val="22"/>
                      </w:rPr>
                      <w:t>8</w:t>
                    </w:r>
                    <w:r>
                      <w:rPr>
                        <w:rFonts w:ascii="Calibri"/>
                        <w:spacing w:val="-10"/>
                        <w:sz w:val="22"/>
                      </w:rPr>
                      <w:fldChar w:fldCharType="end"/>
                    </w:r>
                  </w:p>
                </w:txbxContent>
              </v:textbox>
              <w10:wrap type="none"/>
            </v:shape>
          </w:pict>
        </mc:Fallback>
      </mc:AlternateContent>
    </w:r>
  </w:p>
</w:ftr>
</file>

<file path=word/footer3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1" simplePos="0" relativeHeight="463080448">
              <wp:simplePos x="0" y="0"/>
              <wp:positionH relativeFrom="page">
                <wp:posOffset>5272151</wp:posOffset>
              </wp:positionH>
              <wp:positionV relativeFrom="page">
                <wp:posOffset>6785559</wp:posOffset>
              </wp:positionV>
              <wp:extent cx="160020" cy="165735"/>
              <wp:effectExtent l="0" t="0" r="0" b="0"/>
              <wp:wrapNone/>
              <wp:docPr id="251" name="Textbox 251"/>
              <wp:cNvGraphicFramePr>
                <a:graphicFrameLocks/>
              </wp:cNvGraphicFramePr>
              <a:graphic>
                <a:graphicData uri="http://schemas.microsoft.com/office/word/2010/wordprocessingShape">
                  <wps:wsp>
                    <wps:cNvPr id="251" name="Textbox 251"/>
                    <wps:cNvSpPr txBox="1"/>
                    <wps:spPr>
                      <a:xfrm>
                        <a:off x="0" y="0"/>
                        <a:ext cx="160020" cy="165735"/>
                      </a:xfrm>
                      <a:prstGeom prst="rect">
                        <a:avLst/>
                      </a:prstGeom>
                    </wps:spPr>
                    <wps:txbx>
                      <w:txbxContent>
                        <w:p>
                          <w:pPr>
                            <w:spacing w:line="245" w:lineRule="exact" w:before="0"/>
                            <w:ind w:left="60" w:right="0" w:firstLine="0"/>
                            <w:jc w:val="left"/>
                            <w:rPr>
                              <w:rFonts w:ascii="Calibri"/>
                              <w:sz w:val="22"/>
                            </w:rPr>
                          </w:pPr>
                          <w:r>
                            <w:rPr>
                              <w:rFonts w:ascii="Calibri"/>
                              <w:spacing w:val="-10"/>
                              <w:sz w:val="22"/>
                            </w:rPr>
                            <w:fldChar w:fldCharType="begin"/>
                          </w:r>
                          <w:r>
                            <w:rPr>
                              <w:rFonts w:ascii="Calibri"/>
                              <w:spacing w:val="-10"/>
                              <w:sz w:val="22"/>
                            </w:rPr>
                            <w:instrText> PAGE </w:instrText>
                          </w:r>
                          <w:r>
                            <w:rPr>
                              <w:rFonts w:ascii="Calibri"/>
                              <w:spacing w:val="-10"/>
                              <w:sz w:val="22"/>
                            </w:rPr>
                            <w:fldChar w:fldCharType="separate"/>
                          </w:r>
                          <w:r>
                            <w:rPr>
                              <w:rFonts w:ascii="Calibri"/>
                              <w:spacing w:val="-10"/>
                              <w:sz w:val="22"/>
                            </w:rPr>
                            <w:t>9</w:t>
                          </w:r>
                          <w:r>
                            <w:rPr>
                              <w:rFonts w:ascii="Calibri"/>
                              <w:spacing w:val="-10"/>
                              <w:sz w:val="22"/>
                            </w:rPr>
                            <w:fldChar w:fldCharType="end"/>
                          </w:r>
                        </w:p>
                      </w:txbxContent>
                    </wps:txbx>
                    <wps:bodyPr wrap="square" lIns="0" tIns="0" rIns="0" bIns="0" rtlCol="0">
                      <a:noAutofit/>
                    </wps:bodyPr>
                  </wps:wsp>
                </a:graphicData>
              </a:graphic>
            </wp:anchor>
          </w:drawing>
        </mc:Choice>
        <mc:Fallback>
          <w:pict>
            <v:shape style="position:absolute;margin-left:415.130005pt;margin-top:534.296021pt;width:12.6pt;height:13.05pt;mso-position-horizontal-relative:page;mso-position-vertical-relative:page;z-index:-40236032" type="#_x0000_t202" id="docshape229" filled="false" stroked="false">
              <v:textbox inset="0,0,0,0">
                <w:txbxContent>
                  <w:p>
                    <w:pPr>
                      <w:spacing w:line="245" w:lineRule="exact" w:before="0"/>
                      <w:ind w:left="60" w:right="0" w:firstLine="0"/>
                      <w:jc w:val="left"/>
                      <w:rPr>
                        <w:rFonts w:ascii="Calibri"/>
                        <w:sz w:val="22"/>
                      </w:rPr>
                    </w:pPr>
                    <w:r>
                      <w:rPr>
                        <w:rFonts w:ascii="Calibri"/>
                        <w:spacing w:val="-10"/>
                        <w:sz w:val="22"/>
                      </w:rPr>
                      <w:fldChar w:fldCharType="begin"/>
                    </w:r>
                    <w:r>
                      <w:rPr>
                        <w:rFonts w:ascii="Calibri"/>
                        <w:spacing w:val="-10"/>
                        <w:sz w:val="22"/>
                      </w:rPr>
                      <w:instrText> PAGE </w:instrText>
                    </w:r>
                    <w:r>
                      <w:rPr>
                        <w:rFonts w:ascii="Calibri"/>
                        <w:spacing w:val="-10"/>
                        <w:sz w:val="22"/>
                      </w:rPr>
                      <w:fldChar w:fldCharType="separate"/>
                    </w:r>
                    <w:r>
                      <w:rPr>
                        <w:rFonts w:ascii="Calibri"/>
                        <w:spacing w:val="-10"/>
                        <w:sz w:val="22"/>
                      </w:rPr>
                      <w:t>9</w:t>
                    </w:r>
                    <w:r>
                      <w:rPr>
                        <w:rFonts w:ascii="Calibri"/>
                        <w:spacing w:val="-10"/>
                        <w:sz w:val="22"/>
                      </w:rPr>
                      <w:fldChar w:fldCharType="end"/>
                    </w:r>
                  </w:p>
                </w:txbxContent>
              </v:textbox>
              <w10:wrap type="none"/>
            </v:shape>
          </w:pict>
        </mc:Fallback>
      </mc:AlternateContent>
    </w:r>
  </w:p>
</w:ftr>
</file>

<file path=word/footer32.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1" simplePos="0" relativeHeight="463080960">
              <wp:simplePos x="0" y="0"/>
              <wp:positionH relativeFrom="page">
                <wp:posOffset>5237098</wp:posOffset>
              </wp:positionH>
              <wp:positionV relativeFrom="page">
                <wp:posOffset>6785559</wp:posOffset>
              </wp:positionV>
              <wp:extent cx="232410" cy="165735"/>
              <wp:effectExtent l="0" t="0" r="0" b="0"/>
              <wp:wrapNone/>
              <wp:docPr id="252" name="Textbox 252"/>
              <wp:cNvGraphicFramePr>
                <a:graphicFrameLocks/>
              </wp:cNvGraphicFramePr>
              <a:graphic>
                <a:graphicData uri="http://schemas.microsoft.com/office/word/2010/wordprocessingShape">
                  <wps:wsp>
                    <wps:cNvPr id="252" name="Textbox 252"/>
                    <wps:cNvSpPr txBox="1"/>
                    <wps:spPr>
                      <a:xfrm>
                        <a:off x="0" y="0"/>
                        <a:ext cx="232410" cy="165735"/>
                      </a:xfrm>
                      <a:prstGeom prst="rect">
                        <a:avLst/>
                      </a:prstGeom>
                    </wps:spPr>
                    <wps:txbx>
                      <w:txbxContent>
                        <w:p>
                          <w:pPr>
                            <w:spacing w:line="245" w:lineRule="exact" w:before="0"/>
                            <w:ind w:left="60" w:right="0" w:firstLine="0"/>
                            <w:jc w:val="left"/>
                            <w:rPr>
                              <w:rFonts w:ascii="Calibri"/>
                              <w:sz w:val="22"/>
                            </w:rPr>
                          </w:pPr>
                          <w:r>
                            <w:rPr>
                              <w:rFonts w:ascii="Calibri"/>
                              <w:spacing w:val="-5"/>
                              <w:sz w:val="22"/>
                            </w:rPr>
                            <w:fldChar w:fldCharType="begin"/>
                          </w:r>
                          <w:r>
                            <w:rPr>
                              <w:rFonts w:ascii="Calibri"/>
                              <w:spacing w:val="-5"/>
                              <w:sz w:val="22"/>
                            </w:rPr>
                            <w:instrText> PAGE </w:instrText>
                          </w:r>
                          <w:r>
                            <w:rPr>
                              <w:rFonts w:ascii="Calibri"/>
                              <w:spacing w:val="-5"/>
                              <w:sz w:val="22"/>
                            </w:rPr>
                            <w:fldChar w:fldCharType="separate"/>
                          </w:r>
                          <w:r>
                            <w:rPr>
                              <w:rFonts w:ascii="Calibri"/>
                              <w:spacing w:val="-5"/>
                              <w:sz w:val="22"/>
                            </w:rPr>
                            <w:t>10</w:t>
                          </w:r>
                          <w:r>
                            <w:rPr>
                              <w:rFonts w:ascii="Calibri"/>
                              <w:spacing w:val="-5"/>
                              <w:sz w:val="22"/>
                            </w:rPr>
                            <w:fldChar w:fldCharType="end"/>
                          </w:r>
                        </w:p>
                      </w:txbxContent>
                    </wps:txbx>
                    <wps:bodyPr wrap="square" lIns="0" tIns="0" rIns="0" bIns="0" rtlCol="0">
                      <a:noAutofit/>
                    </wps:bodyPr>
                  </wps:wsp>
                </a:graphicData>
              </a:graphic>
            </wp:anchor>
          </w:drawing>
        </mc:Choice>
        <mc:Fallback>
          <w:pict>
            <v:shape style="position:absolute;margin-left:412.369995pt;margin-top:534.296021pt;width:18.3pt;height:13.05pt;mso-position-horizontal-relative:page;mso-position-vertical-relative:page;z-index:-40235520" type="#_x0000_t202" id="docshape230" filled="false" stroked="false">
              <v:textbox inset="0,0,0,0">
                <w:txbxContent>
                  <w:p>
                    <w:pPr>
                      <w:spacing w:line="245" w:lineRule="exact" w:before="0"/>
                      <w:ind w:left="60" w:right="0" w:firstLine="0"/>
                      <w:jc w:val="left"/>
                      <w:rPr>
                        <w:rFonts w:ascii="Calibri"/>
                        <w:sz w:val="22"/>
                      </w:rPr>
                    </w:pPr>
                    <w:r>
                      <w:rPr>
                        <w:rFonts w:ascii="Calibri"/>
                        <w:spacing w:val="-5"/>
                        <w:sz w:val="22"/>
                      </w:rPr>
                      <w:fldChar w:fldCharType="begin"/>
                    </w:r>
                    <w:r>
                      <w:rPr>
                        <w:rFonts w:ascii="Calibri"/>
                        <w:spacing w:val="-5"/>
                        <w:sz w:val="22"/>
                      </w:rPr>
                      <w:instrText> PAGE </w:instrText>
                    </w:r>
                    <w:r>
                      <w:rPr>
                        <w:rFonts w:ascii="Calibri"/>
                        <w:spacing w:val="-5"/>
                        <w:sz w:val="22"/>
                      </w:rPr>
                      <w:fldChar w:fldCharType="separate"/>
                    </w:r>
                    <w:r>
                      <w:rPr>
                        <w:rFonts w:ascii="Calibri"/>
                        <w:spacing w:val="-5"/>
                        <w:sz w:val="22"/>
                      </w:rPr>
                      <w:t>10</w:t>
                    </w:r>
                    <w:r>
                      <w:rPr>
                        <w:rFonts w:ascii="Calibri"/>
                        <w:spacing w:val="-5"/>
                        <w:sz w:val="22"/>
                      </w:rPr>
                      <w:fldChar w:fldCharType="end"/>
                    </w:r>
                  </w:p>
                </w:txbxContent>
              </v:textbox>
              <w10:wrap type="none"/>
            </v:shape>
          </w:pict>
        </mc:Fallback>
      </mc:AlternateContent>
    </w:r>
  </w:p>
</w:ftr>
</file>

<file path=word/footer33.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1" simplePos="0" relativeHeight="463081472">
              <wp:simplePos x="0" y="0"/>
              <wp:positionH relativeFrom="page">
                <wp:posOffset>5237098</wp:posOffset>
              </wp:positionH>
              <wp:positionV relativeFrom="page">
                <wp:posOffset>6785559</wp:posOffset>
              </wp:positionV>
              <wp:extent cx="232410" cy="165735"/>
              <wp:effectExtent l="0" t="0" r="0" b="0"/>
              <wp:wrapNone/>
              <wp:docPr id="253" name="Textbox 253"/>
              <wp:cNvGraphicFramePr>
                <a:graphicFrameLocks/>
              </wp:cNvGraphicFramePr>
              <a:graphic>
                <a:graphicData uri="http://schemas.microsoft.com/office/word/2010/wordprocessingShape">
                  <wps:wsp>
                    <wps:cNvPr id="253" name="Textbox 253"/>
                    <wps:cNvSpPr txBox="1"/>
                    <wps:spPr>
                      <a:xfrm>
                        <a:off x="0" y="0"/>
                        <a:ext cx="232410" cy="165735"/>
                      </a:xfrm>
                      <a:prstGeom prst="rect">
                        <a:avLst/>
                      </a:prstGeom>
                    </wps:spPr>
                    <wps:txbx>
                      <w:txbxContent>
                        <w:p>
                          <w:pPr>
                            <w:spacing w:line="245" w:lineRule="exact" w:before="0"/>
                            <w:ind w:left="60" w:right="0" w:firstLine="0"/>
                            <w:jc w:val="left"/>
                            <w:rPr>
                              <w:rFonts w:ascii="Calibri"/>
                              <w:sz w:val="22"/>
                            </w:rPr>
                          </w:pPr>
                          <w:r>
                            <w:rPr>
                              <w:rFonts w:ascii="Calibri"/>
                              <w:spacing w:val="-5"/>
                              <w:sz w:val="22"/>
                            </w:rPr>
                            <w:fldChar w:fldCharType="begin"/>
                          </w:r>
                          <w:r>
                            <w:rPr>
                              <w:rFonts w:ascii="Calibri"/>
                              <w:spacing w:val="-5"/>
                              <w:sz w:val="22"/>
                            </w:rPr>
                            <w:instrText> PAGE </w:instrText>
                          </w:r>
                          <w:r>
                            <w:rPr>
                              <w:rFonts w:ascii="Calibri"/>
                              <w:spacing w:val="-5"/>
                              <w:sz w:val="22"/>
                            </w:rPr>
                            <w:fldChar w:fldCharType="separate"/>
                          </w:r>
                          <w:r>
                            <w:rPr>
                              <w:rFonts w:ascii="Calibri"/>
                              <w:spacing w:val="-5"/>
                              <w:sz w:val="22"/>
                            </w:rPr>
                            <w:t>11</w:t>
                          </w:r>
                          <w:r>
                            <w:rPr>
                              <w:rFonts w:ascii="Calibri"/>
                              <w:spacing w:val="-5"/>
                              <w:sz w:val="22"/>
                            </w:rPr>
                            <w:fldChar w:fldCharType="end"/>
                          </w:r>
                        </w:p>
                      </w:txbxContent>
                    </wps:txbx>
                    <wps:bodyPr wrap="square" lIns="0" tIns="0" rIns="0" bIns="0" rtlCol="0">
                      <a:noAutofit/>
                    </wps:bodyPr>
                  </wps:wsp>
                </a:graphicData>
              </a:graphic>
            </wp:anchor>
          </w:drawing>
        </mc:Choice>
        <mc:Fallback>
          <w:pict>
            <v:shape style="position:absolute;margin-left:412.369995pt;margin-top:534.296021pt;width:18.3pt;height:13.05pt;mso-position-horizontal-relative:page;mso-position-vertical-relative:page;z-index:-40235008" type="#_x0000_t202" id="docshape231" filled="false" stroked="false">
              <v:textbox inset="0,0,0,0">
                <w:txbxContent>
                  <w:p>
                    <w:pPr>
                      <w:spacing w:line="245" w:lineRule="exact" w:before="0"/>
                      <w:ind w:left="60" w:right="0" w:firstLine="0"/>
                      <w:jc w:val="left"/>
                      <w:rPr>
                        <w:rFonts w:ascii="Calibri"/>
                        <w:sz w:val="22"/>
                      </w:rPr>
                    </w:pPr>
                    <w:r>
                      <w:rPr>
                        <w:rFonts w:ascii="Calibri"/>
                        <w:spacing w:val="-5"/>
                        <w:sz w:val="22"/>
                      </w:rPr>
                      <w:fldChar w:fldCharType="begin"/>
                    </w:r>
                    <w:r>
                      <w:rPr>
                        <w:rFonts w:ascii="Calibri"/>
                        <w:spacing w:val="-5"/>
                        <w:sz w:val="22"/>
                      </w:rPr>
                      <w:instrText> PAGE </w:instrText>
                    </w:r>
                    <w:r>
                      <w:rPr>
                        <w:rFonts w:ascii="Calibri"/>
                        <w:spacing w:val="-5"/>
                        <w:sz w:val="22"/>
                      </w:rPr>
                      <w:fldChar w:fldCharType="separate"/>
                    </w:r>
                    <w:r>
                      <w:rPr>
                        <w:rFonts w:ascii="Calibri"/>
                        <w:spacing w:val="-5"/>
                        <w:sz w:val="22"/>
                      </w:rPr>
                      <w:t>11</w:t>
                    </w:r>
                    <w:r>
                      <w:rPr>
                        <w:rFonts w:ascii="Calibri"/>
                        <w:spacing w:val="-5"/>
                        <w:sz w:val="22"/>
                      </w:rPr>
                      <w:fldChar w:fldCharType="end"/>
                    </w:r>
                  </w:p>
                </w:txbxContent>
              </v:textbox>
              <w10:wrap type="none"/>
            </v:shape>
          </w:pict>
        </mc:Fallback>
      </mc:AlternateContent>
    </w:r>
  </w:p>
</w:ftr>
</file>

<file path=word/footer34.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1" simplePos="0" relativeHeight="463081984">
              <wp:simplePos x="0" y="0"/>
              <wp:positionH relativeFrom="page">
                <wp:posOffset>5237098</wp:posOffset>
              </wp:positionH>
              <wp:positionV relativeFrom="page">
                <wp:posOffset>6785559</wp:posOffset>
              </wp:positionV>
              <wp:extent cx="232410" cy="165735"/>
              <wp:effectExtent l="0" t="0" r="0" b="0"/>
              <wp:wrapNone/>
              <wp:docPr id="254" name="Textbox 254"/>
              <wp:cNvGraphicFramePr>
                <a:graphicFrameLocks/>
              </wp:cNvGraphicFramePr>
              <a:graphic>
                <a:graphicData uri="http://schemas.microsoft.com/office/word/2010/wordprocessingShape">
                  <wps:wsp>
                    <wps:cNvPr id="254" name="Textbox 254"/>
                    <wps:cNvSpPr txBox="1"/>
                    <wps:spPr>
                      <a:xfrm>
                        <a:off x="0" y="0"/>
                        <a:ext cx="232410" cy="165735"/>
                      </a:xfrm>
                      <a:prstGeom prst="rect">
                        <a:avLst/>
                      </a:prstGeom>
                    </wps:spPr>
                    <wps:txbx>
                      <w:txbxContent>
                        <w:p>
                          <w:pPr>
                            <w:spacing w:line="245" w:lineRule="exact" w:before="0"/>
                            <w:ind w:left="60" w:right="0" w:firstLine="0"/>
                            <w:jc w:val="left"/>
                            <w:rPr>
                              <w:rFonts w:ascii="Calibri"/>
                              <w:sz w:val="22"/>
                            </w:rPr>
                          </w:pPr>
                          <w:r>
                            <w:rPr>
                              <w:rFonts w:ascii="Calibri"/>
                              <w:spacing w:val="-5"/>
                              <w:sz w:val="22"/>
                            </w:rPr>
                            <w:fldChar w:fldCharType="begin"/>
                          </w:r>
                          <w:r>
                            <w:rPr>
                              <w:rFonts w:ascii="Calibri"/>
                              <w:spacing w:val="-5"/>
                              <w:sz w:val="22"/>
                            </w:rPr>
                            <w:instrText> PAGE </w:instrText>
                          </w:r>
                          <w:r>
                            <w:rPr>
                              <w:rFonts w:ascii="Calibri"/>
                              <w:spacing w:val="-5"/>
                              <w:sz w:val="22"/>
                            </w:rPr>
                            <w:fldChar w:fldCharType="separate"/>
                          </w:r>
                          <w:r>
                            <w:rPr>
                              <w:rFonts w:ascii="Calibri"/>
                              <w:spacing w:val="-5"/>
                              <w:sz w:val="22"/>
                            </w:rPr>
                            <w:t>12</w:t>
                          </w:r>
                          <w:r>
                            <w:rPr>
                              <w:rFonts w:ascii="Calibri"/>
                              <w:spacing w:val="-5"/>
                              <w:sz w:val="22"/>
                            </w:rPr>
                            <w:fldChar w:fldCharType="end"/>
                          </w:r>
                        </w:p>
                      </w:txbxContent>
                    </wps:txbx>
                    <wps:bodyPr wrap="square" lIns="0" tIns="0" rIns="0" bIns="0" rtlCol="0">
                      <a:noAutofit/>
                    </wps:bodyPr>
                  </wps:wsp>
                </a:graphicData>
              </a:graphic>
            </wp:anchor>
          </w:drawing>
        </mc:Choice>
        <mc:Fallback>
          <w:pict>
            <v:shape style="position:absolute;margin-left:412.369995pt;margin-top:534.296021pt;width:18.3pt;height:13.05pt;mso-position-horizontal-relative:page;mso-position-vertical-relative:page;z-index:-40234496" type="#_x0000_t202" id="docshape232" filled="false" stroked="false">
              <v:textbox inset="0,0,0,0">
                <w:txbxContent>
                  <w:p>
                    <w:pPr>
                      <w:spacing w:line="245" w:lineRule="exact" w:before="0"/>
                      <w:ind w:left="60" w:right="0" w:firstLine="0"/>
                      <w:jc w:val="left"/>
                      <w:rPr>
                        <w:rFonts w:ascii="Calibri"/>
                        <w:sz w:val="22"/>
                      </w:rPr>
                    </w:pPr>
                    <w:r>
                      <w:rPr>
                        <w:rFonts w:ascii="Calibri"/>
                        <w:spacing w:val="-5"/>
                        <w:sz w:val="22"/>
                      </w:rPr>
                      <w:fldChar w:fldCharType="begin"/>
                    </w:r>
                    <w:r>
                      <w:rPr>
                        <w:rFonts w:ascii="Calibri"/>
                        <w:spacing w:val="-5"/>
                        <w:sz w:val="22"/>
                      </w:rPr>
                      <w:instrText> PAGE </w:instrText>
                    </w:r>
                    <w:r>
                      <w:rPr>
                        <w:rFonts w:ascii="Calibri"/>
                        <w:spacing w:val="-5"/>
                        <w:sz w:val="22"/>
                      </w:rPr>
                      <w:fldChar w:fldCharType="separate"/>
                    </w:r>
                    <w:r>
                      <w:rPr>
                        <w:rFonts w:ascii="Calibri"/>
                        <w:spacing w:val="-5"/>
                        <w:sz w:val="22"/>
                      </w:rPr>
                      <w:t>12</w:t>
                    </w:r>
                    <w:r>
                      <w:rPr>
                        <w:rFonts w:ascii="Calibri"/>
                        <w:spacing w:val="-5"/>
                        <w:sz w:val="22"/>
                      </w:rPr>
                      <w:fldChar w:fldCharType="end"/>
                    </w:r>
                  </w:p>
                </w:txbxContent>
              </v:textbox>
              <w10:wrap type="none"/>
            </v:shape>
          </w:pict>
        </mc:Fallback>
      </mc:AlternateContent>
    </w:r>
  </w:p>
</w:ftr>
</file>

<file path=word/footer35.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1" simplePos="0" relativeHeight="463082496">
              <wp:simplePos x="0" y="0"/>
              <wp:positionH relativeFrom="page">
                <wp:posOffset>5237098</wp:posOffset>
              </wp:positionH>
              <wp:positionV relativeFrom="page">
                <wp:posOffset>6785559</wp:posOffset>
              </wp:positionV>
              <wp:extent cx="232410" cy="165735"/>
              <wp:effectExtent l="0" t="0" r="0" b="0"/>
              <wp:wrapNone/>
              <wp:docPr id="255" name="Textbox 255"/>
              <wp:cNvGraphicFramePr>
                <a:graphicFrameLocks/>
              </wp:cNvGraphicFramePr>
              <a:graphic>
                <a:graphicData uri="http://schemas.microsoft.com/office/word/2010/wordprocessingShape">
                  <wps:wsp>
                    <wps:cNvPr id="255" name="Textbox 255"/>
                    <wps:cNvSpPr txBox="1"/>
                    <wps:spPr>
                      <a:xfrm>
                        <a:off x="0" y="0"/>
                        <a:ext cx="232410" cy="165735"/>
                      </a:xfrm>
                      <a:prstGeom prst="rect">
                        <a:avLst/>
                      </a:prstGeom>
                    </wps:spPr>
                    <wps:txbx>
                      <w:txbxContent>
                        <w:p>
                          <w:pPr>
                            <w:spacing w:line="245" w:lineRule="exact" w:before="0"/>
                            <w:ind w:left="60" w:right="0" w:firstLine="0"/>
                            <w:jc w:val="left"/>
                            <w:rPr>
                              <w:rFonts w:ascii="Calibri"/>
                              <w:sz w:val="22"/>
                            </w:rPr>
                          </w:pPr>
                          <w:r>
                            <w:rPr>
                              <w:rFonts w:ascii="Calibri"/>
                              <w:spacing w:val="-5"/>
                              <w:sz w:val="22"/>
                            </w:rPr>
                            <w:fldChar w:fldCharType="begin"/>
                          </w:r>
                          <w:r>
                            <w:rPr>
                              <w:rFonts w:ascii="Calibri"/>
                              <w:spacing w:val="-5"/>
                              <w:sz w:val="22"/>
                            </w:rPr>
                            <w:instrText> PAGE </w:instrText>
                          </w:r>
                          <w:r>
                            <w:rPr>
                              <w:rFonts w:ascii="Calibri"/>
                              <w:spacing w:val="-5"/>
                              <w:sz w:val="22"/>
                            </w:rPr>
                            <w:fldChar w:fldCharType="separate"/>
                          </w:r>
                          <w:r>
                            <w:rPr>
                              <w:rFonts w:ascii="Calibri"/>
                              <w:spacing w:val="-5"/>
                              <w:sz w:val="22"/>
                            </w:rPr>
                            <w:t>13</w:t>
                          </w:r>
                          <w:r>
                            <w:rPr>
                              <w:rFonts w:ascii="Calibri"/>
                              <w:spacing w:val="-5"/>
                              <w:sz w:val="22"/>
                            </w:rPr>
                            <w:fldChar w:fldCharType="end"/>
                          </w:r>
                        </w:p>
                      </w:txbxContent>
                    </wps:txbx>
                    <wps:bodyPr wrap="square" lIns="0" tIns="0" rIns="0" bIns="0" rtlCol="0">
                      <a:noAutofit/>
                    </wps:bodyPr>
                  </wps:wsp>
                </a:graphicData>
              </a:graphic>
            </wp:anchor>
          </w:drawing>
        </mc:Choice>
        <mc:Fallback>
          <w:pict>
            <v:shape style="position:absolute;margin-left:412.369995pt;margin-top:534.296021pt;width:18.3pt;height:13.05pt;mso-position-horizontal-relative:page;mso-position-vertical-relative:page;z-index:-40233984" type="#_x0000_t202" id="docshape233" filled="false" stroked="false">
              <v:textbox inset="0,0,0,0">
                <w:txbxContent>
                  <w:p>
                    <w:pPr>
                      <w:spacing w:line="245" w:lineRule="exact" w:before="0"/>
                      <w:ind w:left="60" w:right="0" w:firstLine="0"/>
                      <w:jc w:val="left"/>
                      <w:rPr>
                        <w:rFonts w:ascii="Calibri"/>
                        <w:sz w:val="22"/>
                      </w:rPr>
                    </w:pPr>
                    <w:r>
                      <w:rPr>
                        <w:rFonts w:ascii="Calibri"/>
                        <w:spacing w:val="-5"/>
                        <w:sz w:val="22"/>
                      </w:rPr>
                      <w:fldChar w:fldCharType="begin"/>
                    </w:r>
                    <w:r>
                      <w:rPr>
                        <w:rFonts w:ascii="Calibri"/>
                        <w:spacing w:val="-5"/>
                        <w:sz w:val="22"/>
                      </w:rPr>
                      <w:instrText> PAGE </w:instrText>
                    </w:r>
                    <w:r>
                      <w:rPr>
                        <w:rFonts w:ascii="Calibri"/>
                        <w:spacing w:val="-5"/>
                        <w:sz w:val="22"/>
                      </w:rPr>
                      <w:fldChar w:fldCharType="separate"/>
                    </w:r>
                    <w:r>
                      <w:rPr>
                        <w:rFonts w:ascii="Calibri"/>
                        <w:spacing w:val="-5"/>
                        <w:sz w:val="22"/>
                      </w:rPr>
                      <w:t>13</w:t>
                    </w:r>
                    <w:r>
                      <w:rPr>
                        <w:rFonts w:ascii="Calibri"/>
                        <w:spacing w:val="-5"/>
                        <w:sz w:val="22"/>
                      </w:rPr>
                      <w:fldChar w:fldCharType="end"/>
                    </w:r>
                  </w:p>
                </w:txbxContent>
              </v:textbox>
              <w10:wrap type="none"/>
            </v:shape>
          </w:pict>
        </mc:Fallback>
      </mc:AlternateContent>
    </w:r>
  </w:p>
</w:ftr>
</file>

<file path=word/footer36.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1" simplePos="0" relativeHeight="463083008">
              <wp:simplePos x="0" y="0"/>
              <wp:positionH relativeFrom="page">
                <wp:posOffset>5237098</wp:posOffset>
              </wp:positionH>
              <wp:positionV relativeFrom="page">
                <wp:posOffset>6785559</wp:posOffset>
              </wp:positionV>
              <wp:extent cx="232410" cy="165735"/>
              <wp:effectExtent l="0" t="0" r="0" b="0"/>
              <wp:wrapNone/>
              <wp:docPr id="257" name="Textbox 257"/>
              <wp:cNvGraphicFramePr>
                <a:graphicFrameLocks/>
              </wp:cNvGraphicFramePr>
              <a:graphic>
                <a:graphicData uri="http://schemas.microsoft.com/office/word/2010/wordprocessingShape">
                  <wps:wsp>
                    <wps:cNvPr id="257" name="Textbox 257"/>
                    <wps:cNvSpPr txBox="1"/>
                    <wps:spPr>
                      <a:xfrm>
                        <a:off x="0" y="0"/>
                        <a:ext cx="232410" cy="165735"/>
                      </a:xfrm>
                      <a:prstGeom prst="rect">
                        <a:avLst/>
                      </a:prstGeom>
                    </wps:spPr>
                    <wps:txbx>
                      <w:txbxContent>
                        <w:p>
                          <w:pPr>
                            <w:spacing w:line="245" w:lineRule="exact" w:before="0"/>
                            <w:ind w:left="60" w:right="0" w:firstLine="0"/>
                            <w:jc w:val="left"/>
                            <w:rPr>
                              <w:rFonts w:ascii="Calibri"/>
                              <w:sz w:val="22"/>
                            </w:rPr>
                          </w:pPr>
                          <w:r>
                            <w:rPr>
                              <w:rFonts w:ascii="Calibri"/>
                              <w:spacing w:val="-5"/>
                              <w:sz w:val="22"/>
                            </w:rPr>
                            <w:fldChar w:fldCharType="begin"/>
                          </w:r>
                          <w:r>
                            <w:rPr>
                              <w:rFonts w:ascii="Calibri"/>
                              <w:spacing w:val="-5"/>
                              <w:sz w:val="22"/>
                            </w:rPr>
                            <w:instrText> PAGE </w:instrText>
                          </w:r>
                          <w:r>
                            <w:rPr>
                              <w:rFonts w:ascii="Calibri"/>
                              <w:spacing w:val="-5"/>
                              <w:sz w:val="22"/>
                            </w:rPr>
                            <w:fldChar w:fldCharType="separate"/>
                          </w:r>
                          <w:r>
                            <w:rPr>
                              <w:rFonts w:ascii="Calibri"/>
                              <w:spacing w:val="-5"/>
                              <w:sz w:val="22"/>
                            </w:rPr>
                            <w:t>14</w:t>
                          </w:r>
                          <w:r>
                            <w:rPr>
                              <w:rFonts w:ascii="Calibri"/>
                              <w:spacing w:val="-5"/>
                              <w:sz w:val="22"/>
                            </w:rPr>
                            <w:fldChar w:fldCharType="end"/>
                          </w:r>
                        </w:p>
                      </w:txbxContent>
                    </wps:txbx>
                    <wps:bodyPr wrap="square" lIns="0" tIns="0" rIns="0" bIns="0" rtlCol="0">
                      <a:noAutofit/>
                    </wps:bodyPr>
                  </wps:wsp>
                </a:graphicData>
              </a:graphic>
            </wp:anchor>
          </w:drawing>
        </mc:Choice>
        <mc:Fallback>
          <w:pict>
            <v:shape style="position:absolute;margin-left:412.369995pt;margin-top:534.296021pt;width:18.3pt;height:13.05pt;mso-position-horizontal-relative:page;mso-position-vertical-relative:page;z-index:-40233472" type="#_x0000_t202" id="docshape235" filled="false" stroked="false">
              <v:textbox inset="0,0,0,0">
                <w:txbxContent>
                  <w:p>
                    <w:pPr>
                      <w:spacing w:line="245" w:lineRule="exact" w:before="0"/>
                      <w:ind w:left="60" w:right="0" w:firstLine="0"/>
                      <w:jc w:val="left"/>
                      <w:rPr>
                        <w:rFonts w:ascii="Calibri"/>
                        <w:sz w:val="22"/>
                      </w:rPr>
                    </w:pPr>
                    <w:r>
                      <w:rPr>
                        <w:rFonts w:ascii="Calibri"/>
                        <w:spacing w:val="-5"/>
                        <w:sz w:val="22"/>
                      </w:rPr>
                      <w:fldChar w:fldCharType="begin"/>
                    </w:r>
                    <w:r>
                      <w:rPr>
                        <w:rFonts w:ascii="Calibri"/>
                        <w:spacing w:val="-5"/>
                        <w:sz w:val="22"/>
                      </w:rPr>
                      <w:instrText> PAGE </w:instrText>
                    </w:r>
                    <w:r>
                      <w:rPr>
                        <w:rFonts w:ascii="Calibri"/>
                        <w:spacing w:val="-5"/>
                        <w:sz w:val="22"/>
                      </w:rPr>
                      <w:fldChar w:fldCharType="separate"/>
                    </w:r>
                    <w:r>
                      <w:rPr>
                        <w:rFonts w:ascii="Calibri"/>
                        <w:spacing w:val="-5"/>
                        <w:sz w:val="22"/>
                      </w:rPr>
                      <w:t>14</w:t>
                    </w:r>
                    <w:r>
                      <w:rPr>
                        <w:rFonts w:ascii="Calibri"/>
                        <w:spacing w:val="-5"/>
                        <w:sz w:val="22"/>
                      </w:rPr>
                      <w:fldChar w:fldCharType="end"/>
                    </w:r>
                  </w:p>
                </w:txbxContent>
              </v:textbox>
              <w10:wrap type="none"/>
            </v:shape>
          </w:pict>
        </mc:Fallback>
      </mc:AlternateContent>
    </w:r>
  </w:p>
</w:ftr>
</file>

<file path=word/footer37.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1" simplePos="0" relativeHeight="463083520">
              <wp:simplePos x="0" y="0"/>
              <wp:positionH relativeFrom="page">
                <wp:posOffset>5237098</wp:posOffset>
              </wp:positionH>
              <wp:positionV relativeFrom="page">
                <wp:posOffset>6785559</wp:posOffset>
              </wp:positionV>
              <wp:extent cx="232410" cy="165735"/>
              <wp:effectExtent l="0" t="0" r="0" b="0"/>
              <wp:wrapNone/>
              <wp:docPr id="258" name="Textbox 258"/>
              <wp:cNvGraphicFramePr>
                <a:graphicFrameLocks/>
              </wp:cNvGraphicFramePr>
              <a:graphic>
                <a:graphicData uri="http://schemas.microsoft.com/office/word/2010/wordprocessingShape">
                  <wps:wsp>
                    <wps:cNvPr id="258" name="Textbox 258"/>
                    <wps:cNvSpPr txBox="1"/>
                    <wps:spPr>
                      <a:xfrm>
                        <a:off x="0" y="0"/>
                        <a:ext cx="232410" cy="165735"/>
                      </a:xfrm>
                      <a:prstGeom prst="rect">
                        <a:avLst/>
                      </a:prstGeom>
                    </wps:spPr>
                    <wps:txbx>
                      <w:txbxContent>
                        <w:p>
                          <w:pPr>
                            <w:spacing w:line="245" w:lineRule="exact" w:before="0"/>
                            <w:ind w:left="60" w:right="0" w:firstLine="0"/>
                            <w:jc w:val="left"/>
                            <w:rPr>
                              <w:rFonts w:ascii="Calibri"/>
                              <w:sz w:val="22"/>
                            </w:rPr>
                          </w:pPr>
                          <w:r>
                            <w:rPr>
                              <w:rFonts w:ascii="Calibri"/>
                              <w:spacing w:val="-5"/>
                              <w:sz w:val="22"/>
                            </w:rPr>
                            <w:fldChar w:fldCharType="begin"/>
                          </w:r>
                          <w:r>
                            <w:rPr>
                              <w:rFonts w:ascii="Calibri"/>
                              <w:spacing w:val="-5"/>
                              <w:sz w:val="22"/>
                            </w:rPr>
                            <w:instrText> PAGE </w:instrText>
                          </w:r>
                          <w:r>
                            <w:rPr>
                              <w:rFonts w:ascii="Calibri"/>
                              <w:spacing w:val="-5"/>
                              <w:sz w:val="22"/>
                            </w:rPr>
                            <w:fldChar w:fldCharType="separate"/>
                          </w:r>
                          <w:r>
                            <w:rPr>
                              <w:rFonts w:ascii="Calibri"/>
                              <w:spacing w:val="-5"/>
                              <w:sz w:val="22"/>
                            </w:rPr>
                            <w:t>15</w:t>
                          </w:r>
                          <w:r>
                            <w:rPr>
                              <w:rFonts w:ascii="Calibri"/>
                              <w:spacing w:val="-5"/>
                              <w:sz w:val="22"/>
                            </w:rPr>
                            <w:fldChar w:fldCharType="end"/>
                          </w:r>
                        </w:p>
                      </w:txbxContent>
                    </wps:txbx>
                    <wps:bodyPr wrap="square" lIns="0" tIns="0" rIns="0" bIns="0" rtlCol="0">
                      <a:noAutofit/>
                    </wps:bodyPr>
                  </wps:wsp>
                </a:graphicData>
              </a:graphic>
            </wp:anchor>
          </w:drawing>
        </mc:Choice>
        <mc:Fallback>
          <w:pict>
            <v:shape style="position:absolute;margin-left:412.369995pt;margin-top:534.296021pt;width:18.3pt;height:13.05pt;mso-position-horizontal-relative:page;mso-position-vertical-relative:page;z-index:-40232960" type="#_x0000_t202" id="docshape236" filled="false" stroked="false">
              <v:textbox inset="0,0,0,0">
                <w:txbxContent>
                  <w:p>
                    <w:pPr>
                      <w:spacing w:line="245" w:lineRule="exact" w:before="0"/>
                      <w:ind w:left="60" w:right="0" w:firstLine="0"/>
                      <w:jc w:val="left"/>
                      <w:rPr>
                        <w:rFonts w:ascii="Calibri"/>
                        <w:sz w:val="22"/>
                      </w:rPr>
                    </w:pPr>
                    <w:r>
                      <w:rPr>
                        <w:rFonts w:ascii="Calibri"/>
                        <w:spacing w:val="-5"/>
                        <w:sz w:val="22"/>
                      </w:rPr>
                      <w:fldChar w:fldCharType="begin"/>
                    </w:r>
                    <w:r>
                      <w:rPr>
                        <w:rFonts w:ascii="Calibri"/>
                        <w:spacing w:val="-5"/>
                        <w:sz w:val="22"/>
                      </w:rPr>
                      <w:instrText> PAGE </w:instrText>
                    </w:r>
                    <w:r>
                      <w:rPr>
                        <w:rFonts w:ascii="Calibri"/>
                        <w:spacing w:val="-5"/>
                        <w:sz w:val="22"/>
                      </w:rPr>
                      <w:fldChar w:fldCharType="separate"/>
                    </w:r>
                    <w:r>
                      <w:rPr>
                        <w:rFonts w:ascii="Calibri"/>
                        <w:spacing w:val="-5"/>
                        <w:sz w:val="22"/>
                      </w:rPr>
                      <w:t>15</w:t>
                    </w:r>
                    <w:r>
                      <w:rPr>
                        <w:rFonts w:ascii="Calibri"/>
                        <w:spacing w:val="-5"/>
                        <w:sz w:val="22"/>
                      </w:rPr>
                      <w:fldChar w:fldCharType="end"/>
                    </w:r>
                  </w:p>
                </w:txbxContent>
              </v:textbox>
              <w10:wrap type="none"/>
            </v:shape>
          </w:pict>
        </mc:Fallback>
      </mc:AlternateContent>
    </w:r>
  </w:p>
</w:ftr>
</file>

<file path=word/footer38.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1" simplePos="0" relativeHeight="463084032">
              <wp:simplePos x="0" y="0"/>
              <wp:positionH relativeFrom="page">
                <wp:posOffset>5237098</wp:posOffset>
              </wp:positionH>
              <wp:positionV relativeFrom="page">
                <wp:posOffset>6785559</wp:posOffset>
              </wp:positionV>
              <wp:extent cx="232410" cy="165735"/>
              <wp:effectExtent l="0" t="0" r="0" b="0"/>
              <wp:wrapNone/>
              <wp:docPr id="259" name="Textbox 259"/>
              <wp:cNvGraphicFramePr>
                <a:graphicFrameLocks/>
              </wp:cNvGraphicFramePr>
              <a:graphic>
                <a:graphicData uri="http://schemas.microsoft.com/office/word/2010/wordprocessingShape">
                  <wps:wsp>
                    <wps:cNvPr id="259" name="Textbox 259"/>
                    <wps:cNvSpPr txBox="1"/>
                    <wps:spPr>
                      <a:xfrm>
                        <a:off x="0" y="0"/>
                        <a:ext cx="232410" cy="165735"/>
                      </a:xfrm>
                      <a:prstGeom prst="rect">
                        <a:avLst/>
                      </a:prstGeom>
                    </wps:spPr>
                    <wps:txbx>
                      <w:txbxContent>
                        <w:p>
                          <w:pPr>
                            <w:spacing w:line="245" w:lineRule="exact" w:before="0"/>
                            <w:ind w:left="60" w:right="0" w:firstLine="0"/>
                            <w:jc w:val="left"/>
                            <w:rPr>
                              <w:rFonts w:ascii="Calibri"/>
                              <w:sz w:val="22"/>
                            </w:rPr>
                          </w:pPr>
                          <w:r>
                            <w:rPr>
                              <w:rFonts w:ascii="Calibri"/>
                              <w:spacing w:val="-5"/>
                              <w:sz w:val="22"/>
                            </w:rPr>
                            <w:fldChar w:fldCharType="begin"/>
                          </w:r>
                          <w:r>
                            <w:rPr>
                              <w:rFonts w:ascii="Calibri"/>
                              <w:spacing w:val="-5"/>
                              <w:sz w:val="22"/>
                            </w:rPr>
                            <w:instrText> PAGE </w:instrText>
                          </w:r>
                          <w:r>
                            <w:rPr>
                              <w:rFonts w:ascii="Calibri"/>
                              <w:spacing w:val="-5"/>
                              <w:sz w:val="22"/>
                            </w:rPr>
                            <w:fldChar w:fldCharType="separate"/>
                          </w:r>
                          <w:r>
                            <w:rPr>
                              <w:rFonts w:ascii="Calibri"/>
                              <w:spacing w:val="-5"/>
                              <w:sz w:val="22"/>
                            </w:rPr>
                            <w:t>16</w:t>
                          </w:r>
                          <w:r>
                            <w:rPr>
                              <w:rFonts w:ascii="Calibri"/>
                              <w:spacing w:val="-5"/>
                              <w:sz w:val="22"/>
                            </w:rPr>
                            <w:fldChar w:fldCharType="end"/>
                          </w:r>
                        </w:p>
                      </w:txbxContent>
                    </wps:txbx>
                    <wps:bodyPr wrap="square" lIns="0" tIns="0" rIns="0" bIns="0" rtlCol="0">
                      <a:noAutofit/>
                    </wps:bodyPr>
                  </wps:wsp>
                </a:graphicData>
              </a:graphic>
            </wp:anchor>
          </w:drawing>
        </mc:Choice>
        <mc:Fallback>
          <w:pict>
            <v:shape style="position:absolute;margin-left:412.369995pt;margin-top:534.296021pt;width:18.3pt;height:13.05pt;mso-position-horizontal-relative:page;mso-position-vertical-relative:page;z-index:-40232448" type="#_x0000_t202" id="docshape237" filled="false" stroked="false">
              <v:textbox inset="0,0,0,0">
                <w:txbxContent>
                  <w:p>
                    <w:pPr>
                      <w:spacing w:line="245" w:lineRule="exact" w:before="0"/>
                      <w:ind w:left="60" w:right="0" w:firstLine="0"/>
                      <w:jc w:val="left"/>
                      <w:rPr>
                        <w:rFonts w:ascii="Calibri"/>
                        <w:sz w:val="22"/>
                      </w:rPr>
                    </w:pPr>
                    <w:r>
                      <w:rPr>
                        <w:rFonts w:ascii="Calibri"/>
                        <w:spacing w:val="-5"/>
                        <w:sz w:val="22"/>
                      </w:rPr>
                      <w:fldChar w:fldCharType="begin"/>
                    </w:r>
                    <w:r>
                      <w:rPr>
                        <w:rFonts w:ascii="Calibri"/>
                        <w:spacing w:val="-5"/>
                        <w:sz w:val="22"/>
                      </w:rPr>
                      <w:instrText> PAGE </w:instrText>
                    </w:r>
                    <w:r>
                      <w:rPr>
                        <w:rFonts w:ascii="Calibri"/>
                        <w:spacing w:val="-5"/>
                        <w:sz w:val="22"/>
                      </w:rPr>
                      <w:fldChar w:fldCharType="separate"/>
                    </w:r>
                    <w:r>
                      <w:rPr>
                        <w:rFonts w:ascii="Calibri"/>
                        <w:spacing w:val="-5"/>
                        <w:sz w:val="22"/>
                      </w:rPr>
                      <w:t>16</w:t>
                    </w:r>
                    <w:r>
                      <w:rPr>
                        <w:rFonts w:ascii="Calibri"/>
                        <w:spacing w:val="-5"/>
                        <w:sz w:val="22"/>
                      </w:rPr>
                      <w:fldChar w:fldCharType="end"/>
                    </w:r>
                  </w:p>
                </w:txbxContent>
              </v:textbox>
              <w10:wrap type="none"/>
            </v:shape>
          </w:pict>
        </mc:Fallback>
      </mc:AlternateContent>
    </w:r>
  </w:p>
</w:ftr>
</file>

<file path=word/footer39.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1" simplePos="0" relativeHeight="463084544">
              <wp:simplePos x="0" y="0"/>
              <wp:positionH relativeFrom="page">
                <wp:posOffset>5237098</wp:posOffset>
              </wp:positionH>
              <wp:positionV relativeFrom="page">
                <wp:posOffset>6785559</wp:posOffset>
              </wp:positionV>
              <wp:extent cx="232410" cy="165735"/>
              <wp:effectExtent l="0" t="0" r="0" b="0"/>
              <wp:wrapNone/>
              <wp:docPr id="260" name="Textbox 260"/>
              <wp:cNvGraphicFramePr>
                <a:graphicFrameLocks/>
              </wp:cNvGraphicFramePr>
              <a:graphic>
                <a:graphicData uri="http://schemas.microsoft.com/office/word/2010/wordprocessingShape">
                  <wps:wsp>
                    <wps:cNvPr id="260" name="Textbox 260"/>
                    <wps:cNvSpPr txBox="1"/>
                    <wps:spPr>
                      <a:xfrm>
                        <a:off x="0" y="0"/>
                        <a:ext cx="232410" cy="165735"/>
                      </a:xfrm>
                      <a:prstGeom prst="rect">
                        <a:avLst/>
                      </a:prstGeom>
                    </wps:spPr>
                    <wps:txbx>
                      <w:txbxContent>
                        <w:p>
                          <w:pPr>
                            <w:spacing w:line="245" w:lineRule="exact" w:before="0"/>
                            <w:ind w:left="60" w:right="0" w:firstLine="0"/>
                            <w:jc w:val="left"/>
                            <w:rPr>
                              <w:rFonts w:ascii="Calibri"/>
                              <w:sz w:val="22"/>
                            </w:rPr>
                          </w:pPr>
                          <w:r>
                            <w:rPr>
                              <w:rFonts w:ascii="Calibri"/>
                              <w:spacing w:val="-5"/>
                              <w:sz w:val="22"/>
                            </w:rPr>
                            <w:fldChar w:fldCharType="begin"/>
                          </w:r>
                          <w:r>
                            <w:rPr>
                              <w:rFonts w:ascii="Calibri"/>
                              <w:spacing w:val="-5"/>
                              <w:sz w:val="22"/>
                            </w:rPr>
                            <w:instrText> PAGE </w:instrText>
                          </w:r>
                          <w:r>
                            <w:rPr>
                              <w:rFonts w:ascii="Calibri"/>
                              <w:spacing w:val="-5"/>
                              <w:sz w:val="22"/>
                            </w:rPr>
                            <w:fldChar w:fldCharType="separate"/>
                          </w:r>
                          <w:r>
                            <w:rPr>
                              <w:rFonts w:ascii="Calibri"/>
                              <w:spacing w:val="-5"/>
                              <w:sz w:val="22"/>
                            </w:rPr>
                            <w:t>17</w:t>
                          </w:r>
                          <w:r>
                            <w:rPr>
                              <w:rFonts w:ascii="Calibri"/>
                              <w:spacing w:val="-5"/>
                              <w:sz w:val="22"/>
                            </w:rPr>
                            <w:fldChar w:fldCharType="end"/>
                          </w:r>
                        </w:p>
                      </w:txbxContent>
                    </wps:txbx>
                    <wps:bodyPr wrap="square" lIns="0" tIns="0" rIns="0" bIns="0" rtlCol="0">
                      <a:noAutofit/>
                    </wps:bodyPr>
                  </wps:wsp>
                </a:graphicData>
              </a:graphic>
            </wp:anchor>
          </w:drawing>
        </mc:Choice>
        <mc:Fallback>
          <w:pict>
            <v:shape style="position:absolute;margin-left:412.369995pt;margin-top:534.296021pt;width:18.3pt;height:13.05pt;mso-position-horizontal-relative:page;mso-position-vertical-relative:page;z-index:-40231936" type="#_x0000_t202" id="docshape238" filled="false" stroked="false">
              <v:textbox inset="0,0,0,0">
                <w:txbxContent>
                  <w:p>
                    <w:pPr>
                      <w:spacing w:line="245" w:lineRule="exact" w:before="0"/>
                      <w:ind w:left="60" w:right="0" w:firstLine="0"/>
                      <w:jc w:val="left"/>
                      <w:rPr>
                        <w:rFonts w:ascii="Calibri"/>
                        <w:sz w:val="22"/>
                      </w:rPr>
                    </w:pPr>
                    <w:r>
                      <w:rPr>
                        <w:rFonts w:ascii="Calibri"/>
                        <w:spacing w:val="-5"/>
                        <w:sz w:val="22"/>
                      </w:rPr>
                      <w:fldChar w:fldCharType="begin"/>
                    </w:r>
                    <w:r>
                      <w:rPr>
                        <w:rFonts w:ascii="Calibri"/>
                        <w:spacing w:val="-5"/>
                        <w:sz w:val="22"/>
                      </w:rPr>
                      <w:instrText> PAGE </w:instrText>
                    </w:r>
                    <w:r>
                      <w:rPr>
                        <w:rFonts w:ascii="Calibri"/>
                        <w:spacing w:val="-5"/>
                        <w:sz w:val="22"/>
                      </w:rPr>
                      <w:fldChar w:fldCharType="separate"/>
                    </w:r>
                    <w:r>
                      <w:rPr>
                        <w:rFonts w:ascii="Calibri"/>
                        <w:spacing w:val="-5"/>
                        <w:sz w:val="22"/>
                      </w:rPr>
                      <w:t>17</w:t>
                    </w:r>
                    <w:r>
                      <w:rPr>
                        <w:rFonts w:ascii="Calibri"/>
                        <w:spacing w:val="-5"/>
                        <w:sz w:val="22"/>
                      </w:rPr>
                      <w:fldChar w:fldCharType="end"/>
                    </w:r>
                  </w:p>
                </w:txbxContent>
              </v:textbox>
              <w10:wrap type="none"/>
            </v:shape>
          </w:pict>
        </mc:Fallback>
      </mc:AlternateContent>
    </w:r>
  </w:p>
</w:ftr>
</file>

<file path=word/footer4.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1" simplePos="0" relativeHeight="463048704">
              <wp:simplePos x="0" y="0"/>
              <wp:positionH relativeFrom="page">
                <wp:posOffset>361950</wp:posOffset>
              </wp:positionH>
              <wp:positionV relativeFrom="page">
                <wp:posOffset>10439400</wp:posOffset>
              </wp:positionV>
              <wp:extent cx="6477000" cy="1270"/>
              <wp:effectExtent l="0" t="0" r="0" b="0"/>
              <wp:wrapNone/>
              <wp:docPr id="21" name="Graphic 21"/>
              <wp:cNvGraphicFramePr>
                <a:graphicFrameLocks/>
              </wp:cNvGraphicFramePr>
              <a:graphic>
                <a:graphicData uri="http://schemas.microsoft.com/office/word/2010/wordprocessingShape">
                  <wps:wsp>
                    <wps:cNvPr id="21" name="Graphic 21"/>
                    <wps:cNvSpPr/>
                    <wps:spPr>
                      <a:xfrm>
                        <a:off x="0" y="0"/>
                        <a:ext cx="6477000" cy="1270"/>
                      </a:xfrm>
                      <a:custGeom>
                        <a:avLst/>
                        <a:gdLst/>
                        <a:ahLst/>
                        <a:cxnLst/>
                        <a:rect l="l" t="t" r="r" b="b"/>
                        <a:pathLst>
                          <a:path w="6477000" h="0">
                            <a:moveTo>
                              <a:pt x="0" y="0"/>
                            </a:moveTo>
                            <a:lnTo>
                              <a:pt x="6477000" y="0"/>
                            </a:lnTo>
                          </a:path>
                        </a:pathLst>
                      </a:custGeom>
                      <a:ln w="9017">
                        <a:solidFill>
                          <a:srgbClr val="00000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ge;z-index:-40267776" from="28.5pt,822pt" to="538.5pt,822pt" stroked="true" strokeweight=".71pt" strokecolor="#000000">
              <v:stroke dashstyle="solid"/>
              <w10:wrap type="none"/>
            </v:line>
          </w:pict>
        </mc:Fallback>
      </mc:AlternateContent>
    </w:r>
    <w:r>
      <w:rPr>
        <w:sz w:val="20"/>
      </w:rPr>
      <mc:AlternateContent>
        <mc:Choice Requires="wps">
          <w:drawing>
            <wp:anchor distT="0" distB="0" distL="0" distR="0" allowOverlap="1" layoutInCell="1" locked="0" behindDoc="1" simplePos="0" relativeHeight="463049216">
              <wp:simplePos x="0" y="0"/>
              <wp:positionH relativeFrom="page">
                <wp:posOffset>4073499</wp:posOffset>
              </wp:positionH>
              <wp:positionV relativeFrom="page">
                <wp:posOffset>10481951</wp:posOffset>
              </wp:positionV>
              <wp:extent cx="153035" cy="153670"/>
              <wp:effectExtent l="0" t="0" r="0" b="0"/>
              <wp:wrapNone/>
              <wp:docPr id="22" name="Textbox 22"/>
              <wp:cNvGraphicFramePr>
                <a:graphicFrameLocks/>
              </wp:cNvGraphicFramePr>
              <a:graphic>
                <a:graphicData uri="http://schemas.microsoft.com/office/word/2010/wordprocessingShape">
                  <wps:wsp>
                    <wps:cNvPr id="22" name="Textbox 22"/>
                    <wps:cNvSpPr txBox="1"/>
                    <wps:spPr>
                      <a:xfrm>
                        <a:off x="0" y="0"/>
                        <a:ext cx="153035" cy="153670"/>
                      </a:xfrm>
                      <a:prstGeom prst="rect">
                        <a:avLst/>
                      </a:prstGeom>
                    </wps:spPr>
                    <wps:txbx>
                      <w:txbxContent>
                        <w:p>
                          <w:pPr>
                            <w:spacing w:before="17"/>
                            <w:ind w:left="60" w:right="0" w:firstLine="0"/>
                            <w:jc w:val="left"/>
                            <w:rPr>
                              <w:rFonts w:ascii="Microsoft Sans Serif"/>
                              <w:sz w:val="18"/>
                            </w:rPr>
                          </w:pPr>
                          <w:r>
                            <w:rPr>
                              <w:rFonts w:ascii="Microsoft Sans Serif"/>
                              <w:spacing w:val="-10"/>
                              <w:sz w:val="18"/>
                            </w:rPr>
                            <w:fldChar w:fldCharType="begin"/>
                          </w:r>
                          <w:r>
                            <w:rPr>
                              <w:rFonts w:ascii="Microsoft Sans Serif"/>
                              <w:spacing w:val="-10"/>
                              <w:sz w:val="18"/>
                            </w:rPr>
                            <w:instrText> PAGE </w:instrText>
                          </w:r>
                          <w:r>
                            <w:rPr>
                              <w:rFonts w:ascii="Microsoft Sans Serif"/>
                              <w:spacing w:val="-10"/>
                              <w:sz w:val="18"/>
                            </w:rPr>
                            <w:fldChar w:fldCharType="separate"/>
                          </w:r>
                          <w:r>
                            <w:rPr>
                              <w:rFonts w:ascii="Microsoft Sans Serif"/>
                              <w:spacing w:val="-10"/>
                              <w:sz w:val="18"/>
                            </w:rPr>
                            <w:t>2</w:t>
                          </w:r>
                          <w:r>
                            <w:rPr>
                              <w:rFonts w:ascii="Microsoft Sans Serif"/>
                              <w:spacing w:val="-10"/>
                              <w:sz w:val="18"/>
                            </w:rPr>
                            <w:fldChar w:fldCharType="end"/>
                          </w:r>
                        </w:p>
                      </w:txbxContent>
                    </wps:txbx>
                    <wps:bodyPr wrap="square" lIns="0" tIns="0" rIns="0" bIns="0" rtlCol="0">
                      <a:noAutofit/>
                    </wps:bodyPr>
                  </wps:wsp>
                </a:graphicData>
              </a:graphic>
            </wp:anchor>
          </w:drawing>
        </mc:Choice>
        <mc:Fallback>
          <w:pict>
            <v:shape style="position:absolute;margin-left:320.747986pt;margin-top:825.350525pt;width:12.05pt;height:12.1pt;mso-position-horizontal-relative:page;mso-position-vertical-relative:page;z-index:-40267264" type="#_x0000_t202" id="docshape18" filled="false" stroked="false">
              <v:textbox inset="0,0,0,0">
                <w:txbxContent>
                  <w:p>
                    <w:pPr>
                      <w:spacing w:before="17"/>
                      <w:ind w:left="60" w:right="0" w:firstLine="0"/>
                      <w:jc w:val="left"/>
                      <w:rPr>
                        <w:rFonts w:ascii="Microsoft Sans Serif"/>
                        <w:sz w:val="18"/>
                      </w:rPr>
                    </w:pPr>
                    <w:r>
                      <w:rPr>
                        <w:rFonts w:ascii="Microsoft Sans Serif"/>
                        <w:spacing w:val="-10"/>
                        <w:sz w:val="18"/>
                      </w:rPr>
                      <w:fldChar w:fldCharType="begin"/>
                    </w:r>
                    <w:r>
                      <w:rPr>
                        <w:rFonts w:ascii="Microsoft Sans Serif"/>
                        <w:spacing w:val="-10"/>
                        <w:sz w:val="18"/>
                      </w:rPr>
                      <w:instrText> PAGE </w:instrText>
                    </w:r>
                    <w:r>
                      <w:rPr>
                        <w:rFonts w:ascii="Microsoft Sans Serif"/>
                        <w:spacing w:val="-10"/>
                        <w:sz w:val="18"/>
                      </w:rPr>
                      <w:fldChar w:fldCharType="separate"/>
                    </w:r>
                    <w:r>
                      <w:rPr>
                        <w:rFonts w:ascii="Microsoft Sans Serif"/>
                        <w:spacing w:val="-10"/>
                        <w:sz w:val="18"/>
                      </w:rPr>
                      <w:t>2</w:t>
                    </w:r>
                    <w:r>
                      <w:rPr>
                        <w:rFonts w:ascii="Microsoft Sans Serif"/>
                        <w:spacing w:val="-10"/>
                        <w:sz w:val="18"/>
                      </w:rPr>
                      <w:fldChar w:fldCharType="end"/>
                    </w:r>
                  </w:p>
                </w:txbxContent>
              </v:textbox>
              <w10:wrap type="none"/>
            </v:shape>
          </w:pict>
        </mc:Fallback>
      </mc:AlternateContent>
    </w:r>
  </w:p>
</w:ftr>
</file>

<file path=word/footer40.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1" simplePos="0" relativeHeight="463085056">
              <wp:simplePos x="0" y="0"/>
              <wp:positionH relativeFrom="page">
                <wp:posOffset>5237098</wp:posOffset>
              </wp:positionH>
              <wp:positionV relativeFrom="page">
                <wp:posOffset>6785559</wp:posOffset>
              </wp:positionV>
              <wp:extent cx="232410" cy="165735"/>
              <wp:effectExtent l="0" t="0" r="0" b="0"/>
              <wp:wrapNone/>
              <wp:docPr id="263" name="Textbox 263"/>
              <wp:cNvGraphicFramePr>
                <a:graphicFrameLocks/>
              </wp:cNvGraphicFramePr>
              <a:graphic>
                <a:graphicData uri="http://schemas.microsoft.com/office/word/2010/wordprocessingShape">
                  <wps:wsp>
                    <wps:cNvPr id="263" name="Textbox 263"/>
                    <wps:cNvSpPr txBox="1"/>
                    <wps:spPr>
                      <a:xfrm>
                        <a:off x="0" y="0"/>
                        <a:ext cx="232410" cy="165735"/>
                      </a:xfrm>
                      <a:prstGeom prst="rect">
                        <a:avLst/>
                      </a:prstGeom>
                    </wps:spPr>
                    <wps:txbx>
                      <w:txbxContent>
                        <w:p>
                          <w:pPr>
                            <w:spacing w:line="245" w:lineRule="exact" w:before="0"/>
                            <w:ind w:left="60" w:right="0" w:firstLine="0"/>
                            <w:jc w:val="left"/>
                            <w:rPr>
                              <w:rFonts w:ascii="Calibri"/>
                              <w:sz w:val="22"/>
                            </w:rPr>
                          </w:pPr>
                          <w:r>
                            <w:rPr>
                              <w:rFonts w:ascii="Calibri"/>
                              <w:spacing w:val="-5"/>
                              <w:sz w:val="22"/>
                            </w:rPr>
                            <w:fldChar w:fldCharType="begin"/>
                          </w:r>
                          <w:r>
                            <w:rPr>
                              <w:rFonts w:ascii="Calibri"/>
                              <w:spacing w:val="-5"/>
                              <w:sz w:val="22"/>
                            </w:rPr>
                            <w:instrText> PAGE </w:instrText>
                          </w:r>
                          <w:r>
                            <w:rPr>
                              <w:rFonts w:ascii="Calibri"/>
                              <w:spacing w:val="-5"/>
                              <w:sz w:val="22"/>
                            </w:rPr>
                            <w:fldChar w:fldCharType="separate"/>
                          </w:r>
                          <w:r>
                            <w:rPr>
                              <w:rFonts w:ascii="Calibri"/>
                              <w:spacing w:val="-5"/>
                              <w:sz w:val="22"/>
                            </w:rPr>
                            <w:t>18</w:t>
                          </w:r>
                          <w:r>
                            <w:rPr>
                              <w:rFonts w:ascii="Calibri"/>
                              <w:spacing w:val="-5"/>
                              <w:sz w:val="22"/>
                            </w:rPr>
                            <w:fldChar w:fldCharType="end"/>
                          </w:r>
                        </w:p>
                      </w:txbxContent>
                    </wps:txbx>
                    <wps:bodyPr wrap="square" lIns="0" tIns="0" rIns="0" bIns="0" rtlCol="0">
                      <a:noAutofit/>
                    </wps:bodyPr>
                  </wps:wsp>
                </a:graphicData>
              </a:graphic>
            </wp:anchor>
          </w:drawing>
        </mc:Choice>
        <mc:Fallback>
          <w:pict>
            <v:shape style="position:absolute;margin-left:412.369995pt;margin-top:534.296021pt;width:18.3pt;height:13.05pt;mso-position-horizontal-relative:page;mso-position-vertical-relative:page;z-index:-40231424" type="#_x0000_t202" id="docshape240" filled="false" stroked="false">
              <v:textbox inset="0,0,0,0">
                <w:txbxContent>
                  <w:p>
                    <w:pPr>
                      <w:spacing w:line="245" w:lineRule="exact" w:before="0"/>
                      <w:ind w:left="60" w:right="0" w:firstLine="0"/>
                      <w:jc w:val="left"/>
                      <w:rPr>
                        <w:rFonts w:ascii="Calibri"/>
                        <w:sz w:val="22"/>
                      </w:rPr>
                    </w:pPr>
                    <w:r>
                      <w:rPr>
                        <w:rFonts w:ascii="Calibri"/>
                        <w:spacing w:val="-5"/>
                        <w:sz w:val="22"/>
                      </w:rPr>
                      <w:fldChar w:fldCharType="begin"/>
                    </w:r>
                    <w:r>
                      <w:rPr>
                        <w:rFonts w:ascii="Calibri"/>
                        <w:spacing w:val="-5"/>
                        <w:sz w:val="22"/>
                      </w:rPr>
                      <w:instrText> PAGE </w:instrText>
                    </w:r>
                    <w:r>
                      <w:rPr>
                        <w:rFonts w:ascii="Calibri"/>
                        <w:spacing w:val="-5"/>
                        <w:sz w:val="22"/>
                      </w:rPr>
                      <w:fldChar w:fldCharType="separate"/>
                    </w:r>
                    <w:r>
                      <w:rPr>
                        <w:rFonts w:ascii="Calibri"/>
                        <w:spacing w:val="-5"/>
                        <w:sz w:val="22"/>
                      </w:rPr>
                      <w:t>18</w:t>
                    </w:r>
                    <w:r>
                      <w:rPr>
                        <w:rFonts w:ascii="Calibri"/>
                        <w:spacing w:val="-5"/>
                        <w:sz w:val="22"/>
                      </w:rPr>
                      <w:fldChar w:fldCharType="end"/>
                    </w:r>
                  </w:p>
                </w:txbxContent>
              </v:textbox>
              <w10:wrap type="none"/>
            </v:shape>
          </w:pict>
        </mc:Fallback>
      </mc:AlternateContent>
    </w:r>
  </w:p>
</w:ftr>
</file>

<file path=word/footer4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1" simplePos="0" relativeHeight="463085568">
              <wp:simplePos x="0" y="0"/>
              <wp:positionH relativeFrom="page">
                <wp:posOffset>5237098</wp:posOffset>
              </wp:positionH>
              <wp:positionV relativeFrom="page">
                <wp:posOffset>6785559</wp:posOffset>
              </wp:positionV>
              <wp:extent cx="232410" cy="165735"/>
              <wp:effectExtent l="0" t="0" r="0" b="0"/>
              <wp:wrapNone/>
              <wp:docPr id="264" name="Textbox 264"/>
              <wp:cNvGraphicFramePr>
                <a:graphicFrameLocks/>
              </wp:cNvGraphicFramePr>
              <a:graphic>
                <a:graphicData uri="http://schemas.microsoft.com/office/word/2010/wordprocessingShape">
                  <wps:wsp>
                    <wps:cNvPr id="264" name="Textbox 264"/>
                    <wps:cNvSpPr txBox="1"/>
                    <wps:spPr>
                      <a:xfrm>
                        <a:off x="0" y="0"/>
                        <a:ext cx="232410" cy="165735"/>
                      </a:xfrm>
                      <a:prstGeom prst="rect">
                        <a:avLst/>
                      </a:prstGeom>
                    </wps:spPr>
                    <wps:txbx>
                      <w:txbxContent>
                        <w:p>
                          <w:pPr>
                            <w:spacing w:line="245" w:lineRule="exact" w:before="0"/>
                            <w:ind w:left="60" w:right="0" w:firstLine="0"/>
                            <w:jc w:val="left"/>
                            <w:rPr>
                              <w:rFonts w:ascii="Calibri"/>
                              <w:sz w:val="22"/>
                            </w:rPr>
                          </w:pPr>
                          <w:r>
                            <w:rPr>
                              <w:rFonts w:ascii="Calibri"/>
                              <w:spacing w:val="-5"/>
                              <w:sz w:val="22"/>
                            </w:rPr>
                            <w:fldChar w:fldCharType="begin"/>
                          </w:r>
                          <w:r>
                            <w:rPr>
                              <w:rFonts w:ascii="Calibri"/>
                              <w:spacing w:val="-5"/>
                              <w:sz w:val="22"/>
                            </w:rPr>
                            <w:instrText> PAGE </w:instrText>
                          </w:r>
                          <w:r>
                            <w:rPr>
                              <w:rFonts w:ascii="Calibri"/>
                              <w:spacing w:val="-5"/>
                              <w:sz w:val="22"/>
                            </w:rPr>
                            <w:fldChar w:fldCharType="separate"/>
                          </w:r>
                          <w:r>
                            <w:rPr>
                              <w:rFonts w:ascii="Calibri"/>
                              <w:spacing w:val="-5"/>
                              <w:sz w:val="22"/>
                            </w:rPr>
                            <w:t>19</w:t>
                          </w:r>
                          <w:r>
                            <w:rPr>
                              <w:rFonts w:ascii="Calibri"/>
                              <w:spacing w:val="-5"/>
                              <w:sz w:val="22"/>
                            </w:rPr>
                            <w:fldChar w:fldCharType="end"/>
                          </w:r>
                        </w:p>
                      </w:txbxContent>
                    </wps:txbx>
                    <wps:bodyPr wrap="square" lIns="0" tIns="0" rIns="0" bIns="0" rtlCol="0">
                      <a:noAutofit/>
                    </wps:bodyPr>
                  </wps:wsp>
                </a:graphicData>
              </a:graphic>
            </wp:anchor>
          </w:drawing>
        </mc:Choice>
        <mc:Fallback>
          <w:pict>
            <v:shape style="position:absolute;margin-left:412.369995pt;margin-top:534.296021pt;width:18.3pt;height:13.05pt;mso-position-horizontal-relative:page;mso-position-vertical-relative:page;z-index:-40230912" type="#_x0000_t202" id="docshape241" filled="false" stroked="false">
              <v:textbox inset="0,0,0,0">
                <w:txbxContent>
                  <w:p>
                    <w:pPr>
                      <w:spacing w:line="245" w:lineRule="exact" w:before="0"/>
                      <w:ind w:left="60" w:right="0" w:firstLine="0"/>
                      <w:jc w:val="left"/>
                      <w:rPr>
                        <w:rFonts w:ascii="Calibri"/>
                        <w:sz w:val="22"/>
                      </w:rPr>
                    </w:pPr>
                    <w:r>
                      <w:rPr>
                        <w:rFonts w:ascii="Calibri"/>
                        <w:spacing w:val="-5"/>
                        <w:sz w:val="22"/>
                      </w:rPr>
                      <w:fldChar w:fldCharType="begin"/>
                    </w:r>
                    <w:r>
                      <w:rPr>
                        <w:rFonts w:ascii="Calibri"/>
                        <w:spacing w:val="-5"/>
                        <w:sz w:val="22"/>
                      </w:rPr>
                      <w:instrText> PAGE </w:instrText>
                    </w:r>
                    <w:r>
                      <w:rPr>
                        <w:rFonts w:ascii="Calibri"/>
                        <w:spacing w:val="-5"/>
                        <w:sz w:val="22"/>
                      </w:rPr>
                      <w:fldChar w:fldCharType="separate"/>
                    </w:r>
                    <w:r>
                      <w:rPr>
                        <w:rFonts w:ascii="Calibri"/>
                        <w:spacing w:val="-5"/>
                        <w:sz w:val="22"/>
                      </w:rPr>
                      <w:t>19</w:t>
                    </w:r>
                    <w:r>
                      <w:rPr>
                        <w:rFonts w:ascii="Calibri"/>
                        <w:spacing w:val="-5"/>
                        <w:sz w:val="22"/>
                      </w:rPr>
                      <w:fldChar w:fldCharType="end"/>
                    </w:r>
                  </w:p>
                </w:txbxContent>
              </v:textbox>
              <w10:wrap type="none"/>
            </v:shape>
          </w:pict>
        </mc:Fallback>
      </mc:AlternateContent>
    </w:r>
  </w:p>
</w:ftr>
</file>

<file path=word/footer42.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1" simplePos="0" relativeHeight="463086080">
              <wp:simplePos x="0" y="0"/>
              <wp:positionH relativeFrom="page">
                <wp:posOffset>5237098</wp:posOffset>
              </wp:positionH>
              <wp:positionV relativeFrom="page">
                <wp:posOffset>6785559</wp:posOffset>
              </wp:positionV>
              <wp:extent cx="232410" cy="165735"/>
              <wp:effectExtent l="0" t="0" r="0" b="0"/>
              <wp:wrapNone/>
              <wp:docPr id="265" name="Textbox 265"/>
              <wp:cNvGraphicFramePr>
                <a:graphicFrameLocks/>
              </wp:cNvGraphicFramePr>
              <a:graphic>
                <a:graphicData uri="http://schemas.microsoft.com/office/word/2010/wordprocessingShape">
                  <wps:wsp>
                    <wps:cNvPr id="265" name="Textbox 265"/>
                    <wps:cNvSpPr txBox="1"/>
                    <wps:spPr>
                      <a:xfrm>
                        <a:off x="0" y="0"/>
                        <a:ext cx="232410" cy="165735"/>
                      </a:xfrm>
                      <a:prstGeom prst="rect">
                        <a:avLst/>
                      </a:prstGeom>
                    </wps:spPr>
                    <wps:txbx>
                      <w:txbxContent>
                        <w:p>
                          <w:pPr>
                            <w:spacing w:line="245" w:lineRule="exact" w:before="0"/>
                            <w:ind w:left="60" w:right="0" w:firstLine="0"/>
                            <w:jc w:val="left"/>
                            <w:rPr>
                              <w:rFonts w:ascii="Calibri"/>
                              <w:sz w:val="22"/>
                            </w:rPr>
                          </w:pPr>
                          <w:r>
                            <w:rPr>
                              <w:rFonts w:ascii="Calibri"/>
                              <w:spacing w:val="-5"/>
                              <w:sz w:val="22"/>
                            </w:rPr>
                            <w:fldChar w:fldCharType="begin"/>
                          </w:r>
                          <w:r>
                            <w:rPr>
                              <w:rFonts w:ascii="Calibri"/>
                              <w:spacing w:val="-5"/>
                              <w:sz w:val="22"/>
                            </w:rPr>
                            <w:instrText> PAGE </w:instrText>
                          </w:r>
                          <w:r>
                            <w:rPr>
                              <w:rFonts w:ascii="Calibri"/>
                              <w:spacing w:val="-5"/>
                              <w:sz w:val="22"/>
                            </w:rPr>
                            <w:fldChar w:fldCharType="separate"/>
                          </w:r>
                          <w:r>
                            <w:rPr>
                              <w:rFonts w:ascii="Calibri"/>
                              <w:spacing w:val="-5"/>
                              <w:sz w:val="22"/>
                            </w:rPr>
                            <w:t>20</w:t>
                          </w:r>
                          <w:r>
                            <w:rPr>
                              <w:rFonts w:ascii="Calibri"/>
                              <w:spacing w:val="-5"/>
                              <w:sz w:val="22"/>
                            </w:rPr>
                            <w:fldChar w:fldCharType="end"/>
                          </w:r>
                        </w:p>
                      </w:txbxContent>
                    </wps:txbx>
                    <wps:bodyPr wrap="square" lIns="0" tIns="0" rIns="0" bIns="0" rtlCol="0">
                      <a:noAutofit/>
                    </wps:bodyPr>
                  </wps:wsp>
                </a:graphicData>
              </a:graphic>
            </wp:anchor>
          </w:drawing>
        </mc:Choice>
        <mc:Fallback>
          <w:pict>
            <v:shape style="position:absolute;margin-left:412.369995pt;margin-top:534.296021pt;width:18.3pt;height:13.05pt;mso-position-horizontal-relative:page;mso-position-vertical-relative:page;z-index:-40230400" type="#_x0000_t202" id="docshape242" filled="false" stroked="false">
              <v:textbox inset="0,0,0,0">
                <w:txbxContent>
                  <w:p>
                    <w:pPr>
                      <w:spacing w:line="245" w:lineRule="exact" w:before="0"/>
                      <w:ind w:left="60" w:right="0" w:firstLine="0"/>
                      <w:jc w:val="left"/>
                      <w:rPr>
                        <w:rFonts w:ascii="Calibri"/>
                        <w:sz w:val="22"/>
                      </w:rPr>
                    </w:pPr>
                    <w:r>
                      <w:rPr>
                        <w:rFonts w:ascii="Calibri"/>
                        <w:spacing w:val="-5"/>
                        <w:sz w:val="22"/>
                      </w:rPr>
                      <w:fldChar w:fldCharType="begin"/>
                    </w:r>
                    <w:r>
                      <w:rPr>
                        <w:rFonts w:ascii="Calibri"/>
                        <w:spacing w:val="-5"/>
                        <w:sz w:val="22"/>
                      </w:rPr>
                      <w:instrText> PAGE </w:instrText>
                    </w:r>
                    <w:r>
                      <w:rPr>
                        <w:rFonts w:ascii="Calibri"/>
                        <w:spacing w:val="-5"/>
                        <w:sz w:val="22"/>
                      </w:rPr>
                      <w:fldChar w:fldCharType="separate"/>
                    </w:r>
                    <w:r>
                      <w:rPr>
                        <w:rFonts w:ascii="Calibri"/>
                        <w:spacing w:val="-5"/>
                        <w:sz w:val="22"/>
                      </w:rPr>
                      <w:t>20</w:t>
                    </w:r>
                    <w:r>
                      <w:rPr>
                        <w:rFonts w:ascii="Calibri"/>
                        <w:spacing w:val="-5"/>
                        <w:sz w:val="22"/>
                      </w:rPr>
                      <w:fldChar w:fldCharType="end"/>
                    </w:r>
                  </w:p>
                </w:txbxContent>
              </v:textbox>
              <w10:wrap type="none"/>
            </v:shape>
          </w:pict>
        </mc:Fallback>
      </mc:AlternateContent>
    </w:r>
  </w:p>
</w:ftr>
</file>

<file path=word/footer43.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1" simplePos="0" relativeHeight="463086592">
              <wp:simplePos x="0" y="0"/>
              <wp:positionH relativeFrom="page">
                <wp:posOffset>5237098</wp:posOffset>
              </wp:positionH>
              <wp:positionV relativeFrom="page">
                <wp:posOffset>6785559</wp:posOffset>
              </wp:positionV>
              <wp:extent cx="232410" cy="165735"/>
              <wp:effectExtent l="0" t="0" r="0" b="0"/>
              <wp:wrapNone/>
              <wp:docPr id="266" name="Textbox 266"/>
              <wp:cNvGraphicFramePr>
                <a:graphicFrameLocks/>
              </wp:cNvGraphicFramePr>
              <a:graphic>
                <a:graphicData uri="http://schemas.microsoft.com/office/word/2010/wordprocessingShape">
                  <wps:wsp>
                    <wps:cNvPr id="266" name="Textbox 266"/>
                    <wps:cNvSpPr txBox="1"/>
                    <wps:spPr>
                      <a:xfrm>
                        <a:off x="0" y="0"/>
                        <a:ext cx="232410" cy="165735"/>
                      </a:xfrm>
                      <a:prstGeom prst="rect">
                        <a:avLst/>
                      </a:prstGeom>
                    </wps:spPr>
                    <wps:txbx>
                      <w:txbxContent>
                        <w:p>
                          <w:pPr>
                            <w:spacing w:line="245" w:lineRule="exact" w:before="0"/>
                            <w:ind w:left="60" w:right="0" w:firstLine="0"/>
                            <w:jc w:val="left"/>
                            <w:rPr>
                              <w:rFonts w:ascii="Calibri"/>
                              <w:sz w:val="22"/>
                            </w:rPr>
                          </w:pPr>
                          <w:r>
                            <w:rPr>
                              <w:rFonts w:ascii="Calibri"/>
                              <w:spacing w:val="-5"/>
                              <w:sz w:val="22"/>
                            </w:rPr>
                            <w:fldChar w:fldCharType="begin"/>
                          </w:r>
                          <w:r>
                            <w:rPr>
                              <w:rFonts w:ascii="Calibri"/>
                              <w:spacing w:val="-5"/>
                              <w:sz w:val="22"/>
                            </w:rPr>
                            <w:instrText> PAGE </w:instrText>
                          </w:r>
                          <w:r>
                            <w:rPr>
                              <w:rFonts w:ascii="Calibri"/>
                              <w:spacing w:val="-5"/>
                              <w:sz w:val="22"/>
                            </w:rPr>
                            <w:fldChar w:fldCharType="separate"/>
                          </w:r>
                          <w:r>
                            <w:rPr>
                              <w:rFonts w:ascii="Calibri"/>
                              <w:spacing w:val="-5"/>
                              <w:sz w:val="22"/>
                            </w:rPr>
                            <w:t>21</w:t>
                          </w:r>
                          <w:r>
                            <w:rPr>
                              <w:rFonts w:ascii="Calibri"/>
                              <w:spacing w:val="-5"/>
                              <w:sz w:val="22"/>
                            </w:rPr>
                            <w:fldChar w:fldCharType="end"/>
                          </w:r>
                        </w:p>
                      </w:txbxContent>
                    </wps:txbx>
                    <wps:bodyPr wrap="square" lIns="0" tIns="0" rIns="0" bIns="0" rtlCol="0">
                      <a:noAutofit/>
                    </wps:bodyPr>
                  </wps:wsp>
                </a:graphicData>
              </a:graphic>
            </wp:anchor>
          </w:drawing>
        </mc:Choice>
        <mc:Fallback>
          <w:pict>
            <v:shape style="position:absolute;margin-left:412.369995pt;margin-top:534.296021pt;width:18.3pt;height:13.05pt;mso-position-horizontal-relative:page;mso-position-vertical-relative:page;z-index:-40229888" type="#_x0000_t202" id="docshape243" filled="false" stroked="false">
              <v:textbox inset="0,0,0,0">
                <w:txbxContent>
                  <w:p>
                    <w:pPr>
                      <w:spacing w:line="245" w:lineRule="exact" w:before="0"/>
                      <w:ind w:left="60" w:right="0" w:firstLine="0"/>
                      <w:jc w:val="left"/>
                      <w:rPr>
                        <w:rFonts w:ascii="Calibri"/>
                        <w:sz w:val="22"/>
                      </w:rPr>
                    </w:pPr>
                    <w:r>
                      <w:rPr>
                        <w:rFonts w:ascii="Calibri"/>
                        <w:spacing w:val="-5"/>
                        <w:sz w:val="22"/>
                      </w:rPr>
                      <w:fldChar w:fldCharType="begin"/>
                    </w:r>
                    <w:r>
                      <w:rPr>
                        <w:rFonts w:ascii="Calibri"/>
                        <w:spacing w:val="-5"/>
                        <w:sz w:val="22"/>
                      </w:rPr>
                      <w:instrText> PAGE </w:instrText>
                    </w:r>
                    <w:r>
                      <w:rPr>
                        <w:rFonts w:ascii="Calibri"/>
                        <w:spacing w:val="-5"/>
                        <w:sz w:val="22"/>
                      </w:rPr>
                      <w:fldChar w:fldCharType="separate"/>
                    </w:r>
                    <w:r>
                      <w:rPr>
                        <w:rFonts w:ascii="Calibri"/>
                        <w:spacing w:val="-5"/>
                        <w:sz w:val="22"/>
                      </w:rPr>
                      <w:t>21</w:t>
                    </w:r>
                    <w:r>
                      <w:rPr>
                        <w:rFonts w:ascii="Calibri"/>
                        <w:spacing w:val="-5"/>
                        <w:sz w:val="22"/>
                      </w:rPr>
                      <w:fldChar w:fldCharType="end"/>
                    </w:r>
                  </w:p>
                </w:txbxContent>
              </v:textbox>
              <w10:wrap type="none"/>
            </v:shape>
          </w:pict>
        </mc:Fallback>
      </mc:AlternateContent>
    </w:r>
  </w:p>
</w:ftr>
</file>

<file path=word/footer44.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1" simplePos="0" relativeHeight="463087104">
              <wp:simplePos x="0" y="0"/>
              <wp:positionH relativeFrom="page">
                <wp:posOffset>5237098</wp:posOffset>
              </wp:positionH>
              <wp:positionV relativeFrom="page">
                <wp:posOffset>6785559</wp:posOffset>
              </wp:positionV>
              <wp:extent cx="232410" cy="165735"/>
              <wp:effectExtent l="0" t="0" r="0" b="0"/>
              <wp:wrapNone/>
              <wp:docPr id="267" name="Textbox 267"/>
              <wp:cNvGraphicFramePr>
                <a:graphicFrameLocks/>
              </wp:cNvGraphicFramePr>
              <a:graphic>
                <a:graphicData uri="http://schemas.microsoft.com/office/word/2010/wordprocessingShape">
                  <wps:wsp>
                    <wps:cNvPr id="267" name="Textbox 267"/>
                    <wps:cNvSpPr txBox="1"/>
                    <wps:spPr>
                      <a:xfrm>
                        <a:off x="0" y="0"/>
                        <a:ext cx="232410" cy="165735"/>
                      </a:xfrm>
                      <a:prstGeom prst="rect">
                        <a:avLst/>
                      </a:prstGeom>
                    </wps:spPr>
                    <wps:txbx>
                      <w:txbxContent>
                        <w:p>
                          <w:pPr>
                            <w:spacing w:line="245" w:lineRule="exact" w:before="0"/>
                            <w:ind w:left="60" w:right="0" w:firstLine="0"/>
                            <w:jc w:val="left"/>
                            <w:rPr>
                              <w:rFonts w:ascii="Calibri"/>
                              <w:sz w:val="22"/>
                            </w:rPr>
                          </w:pPr>
                          <w:r>
                            <w:rPr>
                              <w:rFonts w:ascii="Calibri"/>
                              <w:spacing w:val="-5"/>
                              <w:sz w:val="22"/>
                            </w:rPr>
                            <w:fldChar w:fldCharType="begin"/>
                          </w:r>
                          <w:r>
                            <w:rPr>
                              <w:rFonts w:ascii="Calibri"/>
                              <w:spacing w:val="-5"/>
                              <w:sz w:val="22"/>
                            </w:rPr>
                            <w:instrText> PAGE </w:instrText>
                          </w:r>
                          <w:r>
                            <w:rPr>
                              <w:rFonts w:ascii="Calibri"/>
                              <w:spacing w:val="-5"/>
                              <w:sz w:val="22"/>
                            </w:rPr>
                            <w:fldChar w:fldCharType="separate"/>
                          </w:r>
                          <w:r>
                            <w:rPr>
                              <w:rFonts w:ascii="Calibri"/>
                              <w:spacing w:val="-5"/>
                              <w:sz w:val="22"/>
                            </w:rPr>
                            <w:t>22</w:t>
                          </w:r>
                          <w:r>
                            <w:rPr>
                              <w:rFonts w:ascii="Calibri"/>
                              <w:spacing w:val="-5"/>
                              <w:sz w:val="22"/>
                            </w:rPr>
                            <w:fldChar w:fldCharType="end"/>
                          </w:r>
                        </w:p>
                      </w:txbxContent>
                    </wps:txbx>
                    <wps:bodyPr wrap="square" lIns="0" tIns="0" rIns="0" bIns="0" rtlCol="0">
                      <a:noAutofit/>
                    </wps:bodyPr>
                  </wps:wsp>
                </a:graphicData>
              </a:graphic>
            </wp:anchor>
          </w:drawing>
        </mc:Choice>
        <mc:Fallback>
          <w:pict>
            <v:shape style="position:absolute;margin-left:412.369995pt;margin-top:534.296021pt;width:18.3pt;height:13.05pt;mso-position-horizontal-relative:page;mso-position-vertical-relative:page;z-index:-40229376" type="#_x0000_t202" id="docshape244" filled="false" stroked="false">
              <v:textbox inset="0,0,0,0">
                <w:txbxContent>
                  <w:p>
                    <w:pPr>
                      <w:spacing w:line="245" w:lineRule="exact" w:before="0"/>
                      <w:ind w:left="60" w:right="0" w:firstLine="0"/>
                      <w:jc w:val="left"/>
                      <w:rPr>
                        <w:rFonts w:ascii="Calibri"/>
                        <w:sz w:val="22"/>
                      </w:rPr>
                    </w:pPr>
                    <w:r>
                      <w:rPr>
                        <w:rFonts w:ascii="Calibri"/>
                        <w:spacing w:val="-5"/>
                        <w:sz w:val="22"/>
                      </w:rPr>
                      <w:fldChar w:fldCharType="begin"/>
                    </w:r>
                    <w:r>
                      <w:rPr>
                        <w:rFonts w:ascii="Calibri"/>
                        <w:spacing w:val="-5"/>
                        <w:sz w:val="22"/>
                      </w:rPr>
                      <w:instrText> PAGE </w:instrText>
                    </w:r>
                    <w:r>
                      <w:rPr>
                        <w:rFonts w:ascii="Calibri"/>
                        <w:spacing w:val="-5"/>
                        <w:sz w:val="22"/>
                      </w:rPr>
                      <w:fldChar w:fldCharType="separate"/>
                    </w:r>
                    <w:r>
                      <w:rPr>
                        <w:rFonts w:ascii="Calibri"/>
                        <w:spacing w:val="-5"/>
                        <w:sz w:val="22"/>
                      </w:rPr>
                      <w:t>22</w:t>
                    </w:r>
                    <w:r>
                      <w:rPr>
                        <w:rFonts w:ascii="Calibri"/>
                        <w:spacing w:val="-5"/>
                        <w:sz w:val="22"/>
                      </w:rPr>
                      <w:fldChar w:fldCharType="end"/>
                    </w:r>
                  </w:p>
                </w:txbxContent>
              </v:textbox>
              <w10:wrap type="none"/>
            </v:shape>
          </w:pict>
        </mc:Fallback>
      </mc:AlternateContent>
    </w:r>
  </w:p>
</w:ftr>
</file>

<file path=word/footer45.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1" simplePos="0" relativeHeight="463087616">
              <wp:simplePos x="0" y="0"/>
              <wp:positionH relativeFrom="page">
                <wp:posOffset>5237098</wp:posOffset>
              </wp:positionH>
              <wp:positionV relativeFrom="page">
                <wp:posOffset>6785559</wp:posOffset>
              </wp:positionV>
              <wp:extent cx="232410" cy="165735"/>
              <wp:effectExtent l="0" t="0" r="0" b="0"/>
              <wp:wrapNone/>
              <wp:docPr id="268" name="Textbox 268"/>
              <wp:cNvGraphicFramePr>
                <a:graphicFrameLocks/>
              </wp:cNvGraphicFramePr>
              <a:graphic>
                <a:graphicData uri="http://schemas.microsoft.com/office/word/2010/wordprocessingShape">
                  <wps:wsp>
                    <wps:cNvPr id="268" name="Textbox 268"/>
                    <wps:cNvSpPr txBox="1"/>
                    <wps:spPr>
                      <a:xfrm>
                        <a:off x="0" y="0"/>
                        <a:ext cx="232410" cy="165735"/>
                      </a:xfrm>
                      <a:prstGeom prst="rect">
                        <a:avLst/>
                      </a:prstGeom>
                    </wps:spPr>
                    <wps:txbx>
                      <w:txbxContent>
                        <w:p>
                          <w:pPr>
                            <w:spacing w:line="245" w:lineRule="exact" w:before="0"/>
                            <w:ind w:left="60" w:right="0" w:firstLine="0"/>
                            <w:jc w:val="left"/>
                            <w:rPr>
                              <w:rFonts w:ascii="Calibri"/>
                              <w:sz w:val="22"/>
                            </w:rPr>
                          </w:pPr>
                          <w:r>
                            <w:rPr>
                              <w:rFonts w:ascii="Calibri"/>
                              <w:spacing w:val="-5"/>
                              <w:sz w:val="22"/>
                            </w:rPr>
                            <w:fldChar w:fldCharType="begin"/>
                          </w:r>
                          <w:r>
                            <w:rPr>
                              <w:rFonts w:ascii="Calibri"/>
                              <w:spacing w:val="-5"/>
                              <w:sz w:val="22"/>
                            </w:rPr>
                            <w:instrText> PAGE </w:instrText>
                          </w:r>
                          <w:r>
                            <w:rPr>
                              <w:rFonts w:ascii="Calibri"/>
                              <w:spacing w:val="-5"/>
                              <w:sz w:val="22"/>
                            </w:rPr>
                            <w:fldChar w:fldCharType="separate"/>
                          </w:r>
                          <w:r>
                            <w:rPr>
                              <w:rFonts w:ascii="Calibri"/>
                              <w:spacing w:val="-5"/>
                              <w:sz w:val="22"/>
                            </w:rPr>
                            <w:t>23</w:t>
                          </w:r>
                          <w:r>
                            <w:rPr>
                              <w:rFonts w:ascii="Calibri"/>
                              <w:spacing w:val="-5"/>
                              <w:sz w:val="22"/>
                            </w:rPr>
                            <w:fldChar w:fldCharType="end"/>
                          </w:r>
                        </w:p>
                      </w:txbxContent>
                    </wps:txbx>
                    <wps:bodyPr wrap="square" lIns="0" tIns="0" rIns="0" bIns="0" rtlCol="0">
                      <a:noAutofit/>
                    </wps:bodyPr>
                  </wps:wsp>
                </a:graphicData>
              </a:graphic>
            </wp:anchor>
          </w:drawing>
        </mc:Choice>
        <mc:Fallback>
          <w:pict>
            <v:shape style="position:absolute;margin-left:412.369995pt;margin-top:534.296021pt;width:18.3pt;height:13.05pt;mso-position-horizontal-relative:page;mso-position-vertical-relative:page;z-index:-40228864" type="#_x0000_t202" id="docshape245" filled="false" stroked="false">
              <v:textbox inset="0,0,0,0">
                <w:txbxContent>
                  <w:p>
                    <w:pPr>
                      <w:spacing w:line="245" w:lineRule="exact" w:before="0"/>
                      <w:ind w:left="60" w:right="0" w:firstLine="0"/>
                      <w:jc w:val="left"/>
                      <w:rPr>
                        <w:rFonts w:ascii="Calibri"/>
                        <w:sz w:val="22"/>
                      </w:rPr>
                    </w:pPr>
                    <w:r>
                      <w:rPr>
                        <w:rFonts w:ascii="Calibri"/>
                        <w:spacing w:val="-5"/>
                        <w:sz w:val="22"/>
                      </w:rPr>
                      <w:fldChar w:fldCharType="begin"/>
                    </w:r>
                    <w:r>
                      <w:rPr>
                        <w:rFonts w:ascii="Calibri"/>
                        <w:spacing w:val="-5"/>
                        <w:sz w:val="22"/>
                      </w:rPr>
                      <w:instrText> PAGE </w:instrText>
                    </w:r>
                    <w:r>
                      <w:rPr>
                        <w:rFonts w:ascii="Calibri"/>
                        <w:spacing w:val="-5"/>
                        <w:sz w:val="22"/>
                      </w:rPr>
                      <w:fldChar w:fldCharType="separate"/>
                    </w:r>
                    <w:r>
                      <w:rPr>
                        <w:rFonts w:ascii="Calibri"/>
                        <w:spacing w:val="-5"/>
                        <w:sz w:val="22"/>
                      </w:rPr>
                      <w:t>23</w:t>
                    </w:r>
                    <w:r>
                      <w:rPr>
                        <w:rFonts w:ascii="Calibri"/>
                        <w:spacing w:val="-5"/>
                        <w:sz w:val="22"/>
                      </w:rPr>
                      <w:fldChar w:fldCharType="end"/>
                    </w:r>
                  </w:p>
                </w:txbxContent>
              </v:textbox>
              <w10:wrap type="none"/>
            </v:shape>
          </w:pict>
        </mc:Fallback>
      </mc:AlternateContent>
    </w:r>
  </w:p>
</w:ftr>
</file>

<file path=word/footer46.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1" simplePos="0" relativeHeight="463088128">
              <wp:simplePos x="0" y="0"/>
              <wp:positionH relativeFrom="page">
                <wp:posOffset>5237098</wp:posOffset>
              </wp:positionH>
              <wp:positionV relativeFrom="page">
                <wp:posOffset>6785559</wp:posOffset>
              </wp:positionV>
              <wp:extent cx="232410" cy="165735"/>
              <wp:effectExtent l="0" t="0" r="0" b="0"/>
              <wp:wrapNone/>
              <wp:docPr id="269" name="Textbox 269"/>
              <wp:cNvGraphicFramePr>
                <a:graphicFrameLocks/>
              </wp:cNvGraphicFramePr>
              <a:graphic>
                <a:graphicData uri="http://schemas.microsoft.com/office/word/2010/wordprocessingShape">
                  <wps:wsp>
                    <wps:cNvPr id="269" name="Textbox 269"/>
                    <wps:cNvSpPr txBox="1"/>
                    <wps:spPr>
                      <a:xfrm>
                        <a:off x="0" y="0"/>
                        <a:ext cx="232410" cy="165735"/>
                      </a:xfrm>
                      <a:prstGeom prst="rect">
                        <a:avLst/>
                      </a:prstGeom>
                    </wps:spPr>
                    <wps:txbx>
                      <w:txbxContent>
                        <w:p>
                          <w:pPr>
                            <w:spacing w:line="245" w:lineRule="exact" w:before="0"/>
                            <w:ind w:left="60" w:right="0" w:firstLine="0"/>
                            <w:jc w:val="left"/>
                            <w:rPr>
                              <w:rFonts w:ascii="Calibri"/>
                              <w:sz w:val="22"/>
                            </w:rPr>
                          </w:pPr>
                          <w:r>
                            <w:rPr>
                              <w:rFonts w:ascii="Calibri"/>
                              <w:spacing w:val="-5"/>
                              <w:sz w:val="22"/>
                            </w:rPr>
                            <w:fldChar w:fldCharType="begin"/>
                          </w:r>
                          <w:r>
                            <w:rPr>
                              <w:rFonts w:ascii="Calibri"/>
                              <w:spacing w:val="-5"/>
                              <w:sz w:val="22"/>
                            </w:rPr>
                            <w:instrText> PAGE </w:instrText>
                          </w:r>
                          <w:r>
                            <w:rPr>
                              <w:rFonts w:ascii="Calibri"/>
                              <w:spacing w:val="-5"/>
                              <w:sz w:val="22"/>
                            </w:rPr>
                            <w:fldChar w:fldCharType="separate"/>
                          </w:r>
                          <w:r>
                            <w:rPr>
                              <w:rFonts w:ascii="Calibri"/>
                              <w:spacing w:val="-5"/>
                              <w:sz w:val="22"/>
                            </w:rPr>
                            <w:t>24</w:t>
                          </w:r>
                          <w:r>
                            <w:rPr>
                              <w:rFonts w:ascii="Calibri"/>
                              <w:spacing w:val="-5"/>
                              <w:sz w:val="22"/>
                            </w:rPr>
                            <w:fldChar w:fldCharType="end"/>
                          </w:r>
                        </w:p>
                      </w:txbxContent>
                    </wps:txbx>
                    <wps:bodyPr wrap="square" lIns="0" tIns="0" rIns="0" bIns="0" rtlCol="0">
                      <a:noAutofit/>
                    </wps:bodyPr>
                  </wps:wsp>
                </a:graphicData>
              </a:graphic>
            </wp:anchor>
          </w:drawing>
        </mc:Choice>
        <mc:Fallback>
          <w:pict>
            <v:shape style="position:absolute;margin-left:412.369995pt;margin-top:534.296021pt;width:18.3pt;height:13.05pt;mso-position-horizontal-relative:page;mso-position-vertical-relative:page;z-index:-40228352" type="#_x0000_t202" id="docshape246" filled="false" stroked="false">
              <v:textbox inset="0,0,0,0">
                <w:txbxContent>
                  <w:p>
                    <w:pPr>
                      <w:spacing w:line="245" w:lineRule="exact" w:before="0"/>
                      <w:ind w:left="60" w:right="0" w:firstLine="0"/>
                      <w:jc w:val="left"/>
                      <w:rPr>
                        <w:rFonts w:ascii="Calibri"/>
                        <w:sz w:val="22"/>
                      </w:rPr>
                    </w:pPr>
                    <w:r>
                      <w:rPr>
                        <w:rFonts w:ascii="Calibri"/>
                        <w:spacing w:val="-5"/>
                        <w:sz w:val="22"/>
                      </w:rPr>
                      <w:fldChar w:fldCharType="begin"/>
                    </w:r>
                    <w:r>
                      <w:rPr>
                        <w:rFonts w:ascii="Calibri"/>
                        <w:spacing w:val="-5"/>
                        <w:sz w:val="22"/>
                      </w:rPr>
                      <w:instrText> PAGE </w:instrText>
                    </w:r>
                    <w:r>
                      <w:rPr>
                        <w:rFonts w:ascii="Calibri"/>
                        <w:spacing w:val="-5"/>
                        <w:sz w:val="22"/>
                      </w:rPr>
                      <w:fldChar w:fldCharType="separate"/>
                    </w:r>
                    <w:r>
                      <w:rPr>
                        <w:rFonts w:ascii="Calibri"/>
                        <w:spacing w:val="-5"/>
                        <w:sz w:val="22"/>
                      </w:rPr>
                      <w:t>24</w:t>
                    </w:r>
                    <w:r>
                      <w:rPr>
                        <w:rFonts w:ascii="Calibri"/>
                        <w:spacing w:val="-5"/>
                        <w:sz w:val="22"/>
                      </w:rPr>
                      <w:fldChar w:fldCharType="end"/>
                    </w:r>
                  </w:p>
                </w:txbxContent>
              </v:textbox>
              <w10:wrap type="none"/>
            </v:shape>
          </w:pict>
        </mc:Fallback>
      </mc:AlternateContent>
    </w:r>
  </w:p>
</w:ftr>
</file>

<file path=word/footer47.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
      </w:rPr>
    </w:pPr>
  </w:p>
</w:ftr>
</file>

<file path=word/footer5.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1" simplePos="0" relativeHeight="463050752">
              <wp:simplePos x="0" y="0"/>
              <wp:positionH relativeFrom="page">
                <wp:posOffset>361950</wp:posOffset>
              </wp:positionH>
              <wp:positionV relativeFrom="page">
                <wp:posOffset>10439400</wp:posOffset>
              </wp:positionV>
              <wp:extent cx="6477000" cy="1270"/>
              <wp:effectExtent l="0" t="0" r="0" b="0"/>
              <wp:wrapNone/>
              <wp:docPr id="28" name="Graphic 28"/>
              <wp:cNvGraphicFramePr>
                <a:graphicFrameLocks/>
              </wp:cNvGraphicFramePr>
              <a:graphic>
                <a:graphicData uri="http://schemas.microsoft.com/office/word/2010/wordprocessingShape">
                  <wps:wsp>
                    <wps:cNvPr id="28" name="Graphic 28"/>
                    <wps:cNvSpPr/>
                    <wps:spPr>
                      <a:xfrm>
                        <a:off x="0" y="0"/>
                        <a:ext cx="6477000" cy="1270"/>
                      </a:xfrm>
                      <a:custGeom>
                        <a:avLst/>
                        <a:gdLst/>
                        <a:ahLst/>
                        <a:cxnLst/>
                        <a:rect l="l" t="t" r="r" b="b"/>
                        <a:pathLst>
                          <a:path w="6477000" h="0">
                            <a:moveTo>
                              <a:pt x="0" y="0"/>
                            </a:moveTo>
                            <a:lnTo>
                              <a:pt x="6477000" y="0"/>
                            </a:lnTo>
                          </a:path>
                        </a:pathLst>
                      </a:custGeom>
                      <a:ln w="9017">
                        <a:solidFill>
                          <a:srgbClr val="00000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ge;z-index:-40265728" from="28.5pt,822pt" to="538.5pt,822pt" stroked="true" strokeweight=".71pt" strokecolor="#000000">
              <v:stroke dashstyle="solid"/>
              <w10:wrap type="none"/>
            </v:line>
          </w:pict>
        </mc:Fallback>
      </mc:AlternateContent>
    </w:r>
    <w:r>
      <w:rPr>
        <w:sz w:val="20"/>
      </w:rPr>
      <mc:AlternateContent>
        <mc:Choice Requires="wps">
          <w:drawing>
            <wp:anchor distT="0" distB="0" distL="0" distR="0" allowOverlap="1" layoutInCell="1" locked="0" behindDoc="1" simplePos="0" relativeHeight="463051264">
              <wp:simplePos x="0" y="0"/>
              <wp:positionH relativeFrom="page">
                <wp:posOffset>4098899</wp:posOffset>
              </wp:positionH>
              <wp:positionV relativeFrom="page">
                <wp:posOffset>10481951</wp:posOffset>
              </wp:positionV>
              <wp:extent cx="89535" cy="153670"/>
              <wp:effectExtent l="0" t="0" r="0" b="0"/>
              <wp:wrapNone/>
              <wp:docPr id="29" name="Textbox 29"/>
              <wp:cNvGraphicFramePr>
                <a:graphicFrameLocks/>
              </wp:cNvGraphicFramePr>
              <a:graphic>
                <a:graphicData uri="http://schemas.microsoft.com/office/word/2010/wordprocessingShape">
                  <wps:wsp>
                    <wps:cNvPr id="29" name="Textbox 29"/>
                    <wps:cNvSpPr txBox="1"/>
                    <wps:spPr>
                      <a:xfrm>
                        <a:off x="0" y="0"/>
                        <a:ext cx="89535" cy="153670"/>
                      </a:xfrm>
                      <a:prstGeom prst="rect">
                        <a:avLst/>
                      </a:prstGeom>
                    </wps:spPr>
                    <wps:txbx>
                      <w:txbxContent>
                        <w:p>
                          <w:pPr>
                            <w:spacing w:before="17"/>
                            <w:ind w:left="20" w:right="0" w:firstLine="0"/>
                            <w:jc w:val="left"/>
                            <w:rPr>
                              <w:rFonts w:ascii="Microsoft Sans Serif"/>
                              <w:sz w:val="18"/>
                            </w:rPr>
                          </w:pPr>
                          <w:r>
                            <w:rPr>
                              <w:rFonts w:ascii="Microsoft Sans Serif"/>
                              <w:spacing w:val="-10"/>
                              <w:sz w:val="18"/>
                            </w:rPr>
                            <w:t>1</w:t>
                          </w:r>
                        </w:p>
                      </w:txbxContent>
                    </wps:txbx>
                    <wps:bodyPr wrap="square" lIns="0" tIns="0" rIns="0" bIns="0" rtlCol="0">
                      <a:noAutofit/>
                    </wps:bodyPr>
                  </wps:wsp>
                </a:graphicData>
              </a:graphic>
            </wp:anchor>
          </w:drawing>
        </mc:Choice>
        <mc:Fallback>
          <w:pict>
            <v:shape style="position:absolute;margin-left:322.747986pt;margin-top:825.350525pt;width:7.05pt;height:12.1pt;mso-position-horizontal-relative:page;mso-position-vertical-relative:page;z-index:-40265216" type="#_x0000_t202" id="docshape24" filled="false" stroked="false">
              <v:textbox inset="0,0,0,0">
                <w:txbxContent>
                  <w:p>
                    <w:pPr>
                      <w:spacing w:before="17"/>
                      <w:ind w:left="20" w:right="0" w:firstLine="0"/>
                      <w:jc w:val="left"/>
                      <w:rPr>
                        <w:rFonts w:ascii="Microsoft Sans Serif"/>
                        <w:sz w:val="18"/>
                      </w:rPr>
                    </w:pPr>
                    <w:r>
                      <w:rPr>
                        <w:rFonts w:ascii="Microsoft Sans Serif"/>
                        <w:spacing w:val="-10"/>
                        <w:sz w:val="18"/>
                      </w:rPr>
                      <w:t>1</w:t>
                    </w:r>
                  </w:p>
                </w:txbxContent>
              </v:textbox>
              <w10:wrap type="none"/>
            </v:shape>
          </w:pict>
        </mc:Fallback>
      </mc:AlternateContent>
    </w:r>
  </w:p>
</w:ftr>
</file>

<file path=word/footer6.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1" simplePos="0" relativeHeight="463052800">
              <wp:simplePos x="0" y="0"/>
              <wp:positionH relativeFrom="page">
                <wp:posOffset>361950</wp:posOffset>
              </wp:positionH>
              <wp:positionV relativeFrom="page">
                <wp:posOffset>10439400</wp:posOffset>
              </wp:positionV>
              <wp:extent cx="6905625" cy="1270"/>
              <wp:effectExtent l="0" t="0" r="0" b="0"/>
              <wp:wrapNone/>
              <wp:docPr id="51" name="Graphic 51"/>
              <wp:cNvGraphicFramePr>
                <a:graphicFrameLocks/>
              </wp:cNvGraphicFramePr>
              <a:graphic>
                <a:graphicData uri="http://schemas.microsoft.com/office/word/2010/wordprocessingShape">
                  <wps:wsp>
                    <wps:cNvPr id="51" name="Graphic 51"/>
                    <wps:cNvSpPr/>
                    <wps:spPr>
                      <a:xfrm>
                        <a:off x="0" y="0"/>
                        <a:ext cx="6905625" cy="1270"/>
                      </a:xfrm>
                      <a:custGeom>
                        <a:avLst/>
                        <a:gdLst/>
                        <a:ahLst/>
                        <a:cxnLst/>
                        <a:rect l="l" t="t" r="r" b="b"/>
                        <a:pathLst>
                          <a:path w="6905625" h="0">
                            <a:moveTo>
                              <a:pt x="0" y="0"/>
                            </a:moveTo>
                            <a:lnTo>
                              <a:pt x="6905625" y="0"/>
                            </a:lnTo>
                          </a:path>
                        </a:pathLst>
                      </a:custGeom>
                      <a:ln w="9017">
                        <a:solidFill>
                          <a:srgbClr val="00000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ge;z-index:-40263680" from="28.5pt,822pt" to="572.25pt,822pt" stroked="true" strokeweight=".71pt" strokecolor="#000000">
              <v:stroke dashstyle="solid"/>
              <w10:wrap type="none"/>
            </v:line>
          </w:pict>
        </mc:Fallback>
      </mc:AlternateContent>
    </w:r>
    <w:r>
      <w:rPr>
        <w:sz w:val="20"/>
      </w:rPr>
      <mc:AlternateContent>
        <mc:Choice Requires="wps">
          <w:drawing>
            <wp:anchor distT="0" distB="0" distL="0" distR="0" allowOverlap="1" layoutInCell="1" locked="0" behindDoc="1" simplePos="0" relativeHeight="463053312">
              <wp:simplePos x="0" y="0"/>
              <wp:positionH relativeFrom="page">
                <wp:posOffset>3736949</wp:posOffset>
              </wp:positionH>
              <wp:positionV relativeFrom="page">
                <wp:posOffset>10481951</wp:posOffset>
              </wp:positionV>
              <wp:extent cx="89535" cy="153670"/>
              <wp:effectExtent l="0" t="0" r="0" b="0"/>
              <wp:wrapNone/>
              <wp:docPr id="52" name="Textbox 52"/>
              <wp:cNvGraphicFramePr>
                <a:graphicFrameLocks/>
              </wp:cNvGraphicFramePr>
              <a:graphic>
                <a:graphicData uri="http://schemas.microsoft.com/office/word/2010/wordprocessingShape">
                  <wps:wsp>
                    <wps:cNvPr id="52" name="Textbox 52"/>
                    <wps:cNvSpPr txBox="1"/>
                    <wps:spPr>
                      <a:xfrm>
                        <a:off x="0" y="0"/>
                        <a:ext cx="89535" cy="153670"/>
                      </a:xfrm>
                      <a:prstGeom prst="rect">
                        <a:avLst/>
                      </a:prstGeom>
                    </wps:spPr>
                    <wps:txbx>
                      <w:txbxContent>
                        <w:p>
                          <w:pPr>
                            <w:spacing w:before="17"/>
                            <w:ind w:left="20" w:right="0" w:firstLine="0"/>
                            <w:jc w:val="left"/>
                            <w:rPr>
                              <w:rFonts w:ascii="Microsoft Sans Serif"/>
                              <w:sz w:val="18"/>
                            </w:rPr>
                          </w:pPr>
                          <w:r>
                            <w:rPr>
                              <w:rFonts w:ascii="Microsoft Sans Serif"/>
                              <w:spacing w:val="-10"/>
                              <w:sz w:val="18"/>
                            </w:rPr>
                            <w:t>1</w:t>
                          </w:r>
                        </w:p>
                      </w:txbxContent>
                    </wps:txbx>
                    <wps:bodyPr wrap="square" lIns="0" tIns="0" rIns="0" bIns="0" rtlCol="0">
                      <a:noAutofit/>
                    </wps:bodyPr>
                  </wps:wsp>
                </a:graphicData>
              </a:graphic>
            </wp:anchor>
          </w:drawing>
        </mc:Choice>
        <mc:Fallback>
          <w:pict>
            <v:shape style="position:absolute;margin-left:294.247986pt;margin-top:825.350525pt;width:7.05pt;height:12.1pt;mso-position-horizontal-relative:page;mso-position-vertical-relative:page;z-index:-40263168" type="#_x0000_t202" id="docshape46" filled="false" stroked="false">
              <v:textbox inset="0,0,0,0">
                <w:txbxContent>
                  <w:p>
                    <w:pPr>
                      <w:spacing w:before="17"/>
                      <w:ind w:left="20" w:right="0" w:firstLine="0"/>
                      <w:jc w:val="left"/>
                      <w:rPr>
                        <w:rFonts w:ascii="Microsoft Sans Serif"/>
                        <w:sz w:val="18"/>
                      </w:rPr>
                    </w:pPr>
                    <w:r>
                      <w:rPr>
                        <w:rFonts w:ascii="Microsoft Sans Serif"/>
                        <w:spacing w:val="-10"/>
                        <w:sz w:val="18"/>
                      </w:rPr>
                      <w:t>1</w:t>
                    </w:r>
                  </w:p>
                </w:txbxContent>
              </v:textbox>
              <w10:wrap type="none"/>
            </v:shape>
          </w:pict>
        </mc:Fallback>
      </mc:AlternateContent>
    </w:r>
  </w:p>
</w:ftr>
</file>

<file path=word/footer7.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1" simplePos="0" relativeHeight="463053824">
              <wp:simplePos x="0" y="0"/>
              <wp:positionH relativeFrom="page">
                <wp:posOffset>361950</wp:posOffset>
              </wp:positionH>
              <wp:positionV relativeFrom="page">
                <wp:posOffset>10439400</wp:posOffset>
              </wp:positionV>
              <wp:extent cx="6905625" cy="1270"/>
              <wp:effectExtent l="0" t="0" r="0" b="0"/>
              <wp:wrapNone/>
              <wp:docPr id="107" name="Graphic 107"/>
              <wp:cNvGraphicFramePr>
                <a:graphicFrameLocks/>
              </wp:cNvGraphicFramePr>
              <a:graphic>
                <a:graphicData uri="http://schemas.microsoft.com/office/word/2010/wordprocessingShape">
                  <wps:wsp>
                    <wps:cNvPr id="107" name="Graphic 107"/>
                    <wps:cNvSpPr/>
                    <wps:spPr>
                      <a:xfrm>
                        <a:off x="0" y="0"/>
                        <a:ext cx="6905625" cy="1270"/>
                      </a:xfrm>
                      <a:custGeom>
                        <a:avLst/>
                        <a:gdLst/>
                        <a:ahLst/>
                        <a:cxnLst/>
                        <a:rect l="l" t="t" r="r" b="b"/>
                        <a:pathLst>
                          <a:path w="6905625" h="0">
                            <a:moveTo>
                              <a:pt x="0" y="0"/>
                            </a:moveTo>
                            <a:lnTo>
                              <a:pt x="6905625" y="0"/>
                            </a:lnTo>
                          </a:path>
                        </a:pathLst>
                      </a:custGeom>
                      <a:ln w="9017">
                        <a:solidFill>
                          <a:srgbClr val="00000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ge;z-index:-40262656" from="28.5pt,822pt" to="572.25pt,822pt" stroked="true" strokeweight=".71pt" strokecolor="#000000">
              <v:stroke dashstyle="solid"/>
              <w10:wrap type="none"/>
            </v:line>
          </w:pict>
        </mc:Fallback>
      </mc:AlternateContent>
    </w:r>
    <w:r>
      <w:rPr>
        <w:sz w:val="20"/>
      </w:rPr>
      <mc:AlternateContent>
        <mc:Choice Requires="wps">
          <w:drawing>
            <wp:anchor distT="0" distB="0" distL="0" distR="0" allowOverlap="1" layoutInCell="1" locked="0" behindDoc="1" simplePos="0" relativeHeight="463054336">
              <wp:simplePos x="0" y="0"/>
              <wp:positionH relativeFrom="page">
                <wp:posOffset>3711549</wp:posOffset>
              </wp:positionH>
              <wp:positionV relativeFrom="page">
                <wp:posOffset>10481951</wp:posOffset>
              </wp:positionV>
              <wp:extent cx="153035" cy="153670"/>
              <wp:effectExtent l="0" t="0" r="0" b="0"/>
              <wp:wrapNone/>
              <wp:docPr id="108" name="Textbox 108"/>
              <wp:cNvGraphicFramePr>
                <a:graphicFrameLocks/>
              </wp:cNvGraphicFramePr>
              <a:graphic>
                <a:graphicData uri="http://schemas.microsoft.com/office/word/2010/wordprocessingShape">
                  <wps:wsp>
                    <wps:cNvPr id="108" name="Textbox 108"/>
                    <wps:cNvSpPr txBox="1"/>
                    <wps:spPr>
                      <a:xfrm>
                        <a:off x="0" y="0"/>
                        <a:ext cx="153035" cy="153670"/>
                      </a:xfrm>
                      <a:prstGeom prst="rect">
                        <a:avLst/>
                      </a:prstGeom>
                    </wps:spPr>
                    <wps:txbx>
                      <w:txbxContent>
                        <w:p>
                          <w:pPr>
                            <w:spacing w:before="17"/>
                            <w:ind w:left="60" w:right="0" w:firstLine="0"/>
                            <w:jc w:val="left"/>
                            <w:rPr>
                              <w:rFonts w:ascii="Microsoft Sans Serif"/>
                              <w:sz w:val="18"/>
                            </w:rPr>
                          </w:pPr>
                          <w:r>
                            <w:rPr>
                              <w:rFonts w:ascii="Microsoft Sans Serif"/>
                              <w:spacing w:val="-10"/>
                              <w:sz w:val="18"/>
                            </w:rPr>
                            <w:fldChar w:fldCharType="begin"/>
                          </w:r>
                          <w:r>
                            <w:rPr>
                              <w:rFonts w:ascii="Microsoft Sans Serif"/>
                              <w:spacing w:val="-10"/>
                              <w:sz w:val="18"/>
                            </w:rPr>
                            <w:instrText> PAGE </w:instrText>
                          </w:r>
                          <w:r>
                            <w:rPr>
                              <w:rFonts w:ascii="Microsoft Sans Serif"/>
                              <w:spacing w:val="-10"/>
                              <w:sz w:val="18"/>
                            </w:rPr>
                            <w:fldChar w:fldCharType="separate"/>
                          </w:r>
                          <w:r>
                            <w:rPr>
                              <w:rFonts w:ascii="Microsoft Sans Serif"/>
                              <w:spacing w:val="-10"/>
                              <w:sz w:val="18"/>
                            </w:rPr>
                            <w:t>2</w:t>
                          </w:r>
                          <w:r>
                            <w:rPr>
                              <w:rFonts w:ascii="Microsoft Sans Serif"/>
                              <w:spacing w:val="-10"/>
                              <w:sz w:val="18"/>
                            </w:rPr>
                            <w:fldChar w:fldCharType="end"/>
                          </w:r>
                        </w:p>
                      </w:txbxContent>
                    </wps:txbx>
                    <wps:bodyPr wrap="square" lIns="0" tIns="0" rIns="0" bIns="0" rtlCol="0">
                      <a:noAutofit/>
                    </wps:bodyPr>
                  </wps:wsp>
                </a:graphicData>
              </a:graphic>
            </wp:anchor>
          </w:drawing>
        </mc:Choice>
        <mc:Fallback>
          <w:pict>
            <v:shape style="position:absolute;margin-left:292.247986pt;margin-top:825.350525pt;width:12.05pt;height:12.1pt;mso-position-horizontal-relative:page;mso-position-vertical-relative:page;z-index:-40262144" type="#_x0000_t202" id="docshape101" filled="false" stroked="false">
              <v:textbox inset="0,0,0,0">
                <w:txbxContent>
                  <w:p>
                    <w:pPr>
                      <w:spacing w:before="17"/>
                      <w:ind w:left="60" w:right="0" w:firstLine="0"/>
                      <w:jc w:val="left"/>
                      <w:rPr>
                        <w:rFonts w:ascii="Microsoft Sans Serif"/>
                        <w:sz w:val="18"/>
                      </w:rPr>
                    </w:pPr>
                    <w:r>
                      <w:rPr>
                        <w:rFonts w:ascii="Microsoft Sans Serif"/>
                        <w:spacing w:val="-10"/>
                        <w:sz w:val="18"/>
                      </w:rPr>
                      <w:fldChar w:fldCharType="begin"/>
                    </w:r>
                    <w:r>
                      <w:rPr>
                        <w:rFonts w:ascii="Microsoft Sans Serif"/>
                        <w:spacing w:val="-10"/>
                        <w:sz w:val="18"/>
                      </w:rPr>
                      <w:instrText> PAGE </w:instrText>
                    </w:r>
                    <w:r>
                      <w:rPr>
                        <w:rFonts w:ascii="Microsoft Sans Serif"/>
                        <w:spacing w:val="-10"/>
                        <w:sz w:val="18"/>
                      </w:rPr>
                      <w:fldChar w:fldCharType="separate"/>
                    </w:r>
                    <w:r>
                      <w:rPr>
                        <w:rFonts w:ascii="Microsoft Sans Serif"/>
                        <w:spacing w:val="-10"/>
                        <w:sz w:val="18"/>
                      </w:rPr>
                      <w:t>2</w:t>
                    </w:r>
                    <w:r>
                      <w:rPr>
                        <w:rFonts w:ascii="Microsoft Sans Serif"/>
                        <w:spacing w:val="-10"/>
                        <w:sz w:val="18"/>
                      </w:rPr>
                      <w:fldChar w:fldCharType="end"/>
                    </w:r>
                  </w:p>
                </w:txbxContent>
              </v:textbox>
              <w10:wrap type="none"/>
            </v:shape>
          </w:pict>
        </mc:Fallback>
      </mc:AlternateContent>
    </w:r>
  </w:p>
</w:ftr>
</file>

<file path=word/footer8.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1" simplePos="0" relativeHeight="463054848">
              <wp:simplePos x="0" y="0"/>
              <wp:positionH relativeFrom="page">
                <wp:posOffset>361950</wp:posOffset>
              </wp:positionH>
              <wp:positionV relativeFrom="page">
                <wp:posOffset>10439400</wp:posOffset>
              </wp:positionV>
              <wp:extent cx="6905625" cy="1270"/>
              <wp:effectExtent l="0" t="0" r="0" b="0"/>
              <wp:wrapNone/>
              <wp:docPr id="119" name="Graphic 119"/>
              <wp:cNvGraphicFramePr>
                <a:graphicFrameLocks/>
              </wp:cNvGraphicFramePr>
              <a:graphic>
                <a:graphicData uri="http://schemas.microsoft.com/office/word/2010/wordprocessingShape">
                  <wps:wsp>
                    <wps:cNvPr id="119" name="Graphic 119"/>
                    <wps:cNvSpPr/>
                    <wps:spPr>
                      <a:xfrm>
                        <a:off x="0" y="0"/>
                        <a:ext cx="6905625" cy="1270"/>
                      </a:xfrm>
                      <a:custGeom>
                        <a:avLst/>
                        <a:gdLst/>
                        <a:ahLst/>
                        <a:cxnLst/>
                        <a:rect l="l" t="t" r="r" b="b"/>
                        <a:pathLst>
                          <a:path w="6905625" h="0">
                            <a:moveTo>
                              <a:pt x="0" y="0"/>
                            </a:moveTo>
                            <a:lnTo>
                              <a:pt x="6905625" y="0"/>
                            </a:lnTo>
                          </a:path>
                        </a:pathLst>
                      </a:custGeom>
                      <a:ln w="9017">
                        <a:solidFill>
                          <a:srgbClr val="00000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ge;z-index:-40261632" from="28.5pt,822pt" to="572.25pt,822pt" stroked="true" strokeweight=".71pt" strokecolor="#000000">
              <v:stroke dashstyle="solid"/>
              <w10:wrap type="none"/>
            </v:line>
          </w:pict>
        </mc:Fallback>
      </mc:AlternateContent>
    </w:r>
    <w:r>
      <w:rPr>
        <w:sz w:val="20"/>
      </w:rPr>
      <mc:AlternateContent>
        <mc:Choice Requires="wps">
          <w:drawing>
            <wp:anchor distT="0" distB="0" distL="0" distR="0" allowOverlap="1" layoutInCell="1" locked="0" behindDoc="1" simplePos="0" relativeHeight="463055360">
              <wp:simplePos x="0" y="0"/>
              <wp:positionH relativeFrom="page">
                <wp:posOffset>3711549</wp:posOffset>
              </wp:positionH>
              <wp:positionV relativeFrom="page">
                <wp:posOffset>10481951</wp:posOffset>
              </wp:positionV>
              <wp:extent cx="153035" cy="153670"/>
              <wp:effectExtent l="0" t="0" r="0" b="0"/>
              <wp:wrapNone/>
              <wp:docPr id="120" name="Textbox 120"/>
              <wp:cNvGraphicFramePr>
                <a:graphicFrameLocks/>
              </wp:cNvGraphicFramePr>
              <a:graphic>
                <a:graphicData uri="http://schemas.microsoft.com/office/word/2010/wordprocessingShape">
                  <wps:wsp>
                    <wps:cNvPr id="120" name="Textbox 120"/>
                    <wps:cNvSpPr txBox="1"/>
                    <wps:spPr>
                      <a:xfrm>
                        <a:off x="0" y="0"/>
                        <a:ext cx="153035" cy="153670"/>
                      </a:xfrm>
                      <a:prstGeom prst="rect">
                        <a:avLst/>
                      </a:prstGeom>
                    </wps:spPr>
                    <wps:txbx>
                      <w:txbxContent>
                        <w:p>
                          <w:pPr>
                            <w:spacing w:before="17"/>
                            <w:ind w:left="60" w:right="0" w:firstLine="0"/>
                            <w:jc w:val="left"/>
                            <w:rPr>
                              <w:rFonts w:ascii="Microsoft Sans Serif"/>
                              <w:sz w:val="18"/>
                            </w:rPr>
                          </w:pPr>
                          <w:r>
                            <w:rPr>
                              <w:rFonts w:ascii="Microsoft Sans Serif"/>
                              <w:spacing w:val="-10"/>
                              <w:sz w:val="18"/>
                            </w:rPr>
                            <w:fldChar w:fldCharType="begin"/>
                          </w:r>
                          <w:r>
                            <w:rPr>
                              <w:rFonts w:ascii="Microsoft Sans Serif"/>
                              <w:spacing w:val="-10"/>
                              <w:sz w:val="18"/>
                            </w:rPr>
                            <w:instrText> PAGE </w:instrText>
                          </w:r>
                          <w:r>
                            <w:rPr>
                              <w:rFonts w:ascii="Microsoft Sans Serif"/>
                              <w:spacing w:val="-10"/>
                              <w:sz w:val="18"/>
                            </w:rPr>
                            <w:fldChar w:fldCharType="separate"/>
                          </w:r>
                          <w:r>
                            <w:rPr>
                              <w:rFonts w:ascii="Microsoft Sans Serif"/>
                              <w:spacing w:val="-10"/>
                              <w:sz w:val="18"/>
                            </w:rPr>
                            <w:t>5</w:t>
                          </w:r>
                          <w:r>
                            <w:rPr>
                              <w:rFonts w:ascii="Microsoft Sans Serif"/>
                              <w:spacing w:val="-10"/>
                              <w:sz w:val="18"/>
                            </w:rPr>
                            <w:fldChar w:fldCharType="end"/>
                          </w:r>
                        </w:p>
                      </w:txbxContent>
                    </wps:txbx>
                    <wps:bodyPr wrap="square" lIns="0" tIns="0" rIns="0" bIns="0" rtlCol="0">
                      <a:noAutofit/>
                    </wps:bodyPr>
                  </wps:wsp>
                </a:graphicData>
              </a:graphic>
            </wp:anchor>
          </w:drawing>
        </mc:Choice>
        <mc:Fallback>
          <w:pict>
            <v:shape style="position:absolute;margin-left:292.247986pt;margin-top:825.350525pt;width:12.05pt;height:12.1pt;mso-position-horizontal-relative:page;mso-position-vertical-relative:page;z-index:-40261120" type="#_x0000_t202" id="docshape112" filled="false" stroked="false">
              <v:textbox inset="0,0,0,0">
                <w:txbxContent>
                  <w:p>
                    <w:pPr>
                      <w:spacing w:before="17"/>
                      <w:ind w:left="60" w:right="0" w:firstLine="0"/>
                      <w:jc w:val="left"/>
                      <w:rPr>
                        <w:rFonts w:ascii="Microsoft Sans Serif"/>
                        <w:sz w:val="18"/>
                      </w:rPr>
                    </w:pPr>
                    <w:r>
                      <w:rPr>
                        <w:rFonts w:ascii="Microsoft Sans Serif"/>
                        <w:spacing w:val="-10"/>
                        <w:sz w:val="18"/>
                      </w:rPr>
                      <w:fldChar w:fldCharType="begin"/>
                    </w:r>
                    <w:r>
                      <w:rPr>
                        <w:rFonts w:ascii="Microsoft Sans Serif"/>
                        <w:spacing w:val="-10"/>
                        <w:sz w:val="18"/>
                      </w:rPr>
                      <w:instrText> PAGE </w:instrText>
                    </w:r>
                    <w:r>
                      <w:rPr>
                        <w:rFonts w:ascii="Microsoft Sans Serif"/>
                        <w:spacing w:val="-10"/>
                        <w:sz w:val="18"/>
                      </w:rPr>
                      <w:fldChar w:fldCharType="separate"/>
                    </w:r>
                    <w:r>
                      <w:rPr>
                        <w:rFonts w:ascii="Microsoft Sans Serif"/>
                        <w:spacing w:val="-10"/>
                        <w:sz w:val="18"/>
                      </w:rPr>
                      <w:t>5</w:t>
                    </w:r>
                    <w:r>
                      <w:rPr>
                        <w:rFonts w:ascii="Microsoft Sans Serif"/>
                        <w:spacing w:val="-10"/>
                        <w:sz w:val="18"/>
                      </w:rPr>
                      <w:fldChar w:fldCharType="end"/>
                    </w:r>
                  </w:p>
                </w:txbxContent>
              </v:textbox>
              <w10:wrap type="none"/>
            </v:shape>
          </w:pict>
        </mc:Fallback>
      </mc:AlternateContent>
    </w:r>
  </w:p>
</w:ftr>
</file>

<file path=word/footer9.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1" simplePos="0" relativeHeight="463055872">
              <wp:simplePos x="0" y="0"/>
              <wp:positionH relativeFrom="page">
                <wp:posOffset>361950</wp:posOffset>
              </wp:positionH>
              <wp:positionV relativeFrom="page">
                <wp:posOffset>10439400</wp:posOffset>
              </wp:positionV>
              <wp:extent cx="6905625" cy="1270"/>
              <wp:effectExtent l="0" t="0" r="0" b="0"/>
              <wp:wrapNone/>
              <wp:docPr id="126" name="Graphic 126"/>
              <wp:cNvGraphicFramePr>
                <a:graphicFrameLocks/>
              </wp:cNvGraphicFramePr>
              <a:graphic>
                <a:graphicData uri="http://schemas.microsoft.com/office/word/2010/wordprocessingShape">
                  <wps:wsp>
                    <wps:cNvPr id="126" name="Graphic 126"/>
                    <wps:cNvSpPr/>
                    <wps:spPr>
                      <a:xfrm>
                        <a:off x="0" y="0"/>
                        <a:ext cx="6905625" cy="1270"/>
                      </a:xfrm>
                      <a:custGeom>
                        <a:avLst/>
                        <a:gdLst/>
                        <a:ahLst/>
                        <a:cxnLst/>
                        <a:rect l="l" t="t" r="r" b="b"/>
                        <a:pathLst>
                          <a:path w="6905625" h="0">
                            <a:moveTo>
                              <a:pt x="0" y="0"/>
                            </a:moveTo>
                            <a:lnTo>
                              <a:pt x="6905625" y="0"/>
                            </a:lnTo>
                          </a:path>
                        </a:pathLst>
                      </a:custGeom>
                      <a:ln w="9017">
                        <a:solidFill>
                          <a:srgbClr val="00000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ge;z-index:-40260608" from="28.5pt,822pt" to="572.25pt,822pt" stroked="true" strokeweight=".71pt" strokecolor="#000000">
              <v:stroke dashstyle="solid"/>
              <w10:wrap type="none"/>
            </v:line>
          </w:pict>
        </mc:Fallback>
      </mc:AlternateContent>
    </w:r>
    <w:r>
      <w:rPr>
        <w:sz w:val="20"/>
      </w:rPr>
      <mc:AlternateContent>
        <mc:Choice Requires="wps">
          <w:drawing>
            <wp:anchor distT="0" distB="0" distL="0" distR="0" allowOverlap="1" layoutInCell="1" locked="0" behindDoc="1" simplePos="0" relativeHeight="463056384">
              <wp:simplePos x="0" y="0"/>
              <wp:positionH relativeFrom="page">
                <wp:posOffset>3711549</wp:posOffset>
              </wp:positionH>
              <wp:positionV relativeFrom="page">
                <wp:posOffset>10481951</wp:posOffset>
              </wp:positionV>
              <wp:extent cx="153035" cy="153670"/>
              <wp:effectExtent l="0" t="0" r="0" b="0"/>
              <wp:wrapNone/>
              <wp:docPr id="127" name="Textbox 127"/>
              <wp:cNvGraphicFramePr>
                <a:graphicFrameLocks/>
              </wp:cNvGraphicFramePr>
              <a:graphic>
                <a:graphicData uri="http://schemas.microsoft.com/office/word/2010/wordprocessingShape">
                  <wps:wsp>
                    <wps:cNvPr id="127" name="Textbox 127"/>
                    <wps:cNvSpPr txBox="1"/>
                    <wps:spPr>
                      <a:xfrm>
                        <a:off x="0" y="0"/>
                        <a:ext cx="153035" cy="153670"/>
                      </a:xfrm>
                      <a:prstGeom prst="rect">
                        <a:avLst/>
                      </a:prstGeom>
                    </wps:spPr>
                    <wps:txbx>
                      <w:txbxContent>
                        <w:p>
                          <w:pPr>
                            <w:spacing w:before="17"/>
                            <w:ind w:left="60" w:right="0" w:firstLine="0"/>
                            <w:jc w:val="left"/>
                            <w:rPr>
                              <w:rFonts w:ascii="Microsoft Sans Serif"/>
                              <w:sz w:val="18"/>
                            </w:rPr>
                          </w:pPr>
                          <w:r>
                            <w:rPr>
                              <w:rFonts w:ascii="Microsoft Sans Serif"/>
                              <w:spacing w:val="-10"/>
                              <w:sz w:val="18"/>
                            </w:rPr>
                            <w:fldChar w:fldCharType="begin"/>
                          </w:r>
                          <w:r>
                            <w:rPr>
                              <w:rFonts w:ascii="Microsoft Sans Serif"/>
                              <w:spacing w:val="-10"/>
                              <w:sz w:val="18"/>
                            </w:rPr>
                            <w:instrText> PAGE </w:instrText>
                          </w:r>
                          <w:r>
                            <w:rPr>
                              <w:rFonts w:ascii="Microsoft Sans Serif"/>
                              <w:spacing w:val="-10"/>
                              <w:sz w:val="18"/>
                            </w:rPr>
                            <w:fldChar w:fldCharType="separate"/>
                          </w:r>
                          <w:r>
                            <w:rPr>
                              <w:rFonts w:ascii="Microsoft Sans Serif"/>
                              <w:spacing w:val="-10"/>
                              <w:sz w:val="18"/>
                            </w:rPr>
                            <w:t>6</w:t>
                          </w:r>
                          <w:r>
                            <w:rPr>
                              <w:rFonts w:ascii="Microsoft Sans Serif"/>
                              <w:spacing w:val="-10"/>
                              <w:sz w:val="18"/>
                            </w:rPr>
                            <w:fldChar w:fldCharType="end"/>
                          </w:r>
                        </w:p>
                      </w:txbxContent>
                    </wps:txbx>
                    <wps:bodyPr wrap="square" lIns="0" tIns="0" rIns="0" bIns="0" rtlCol="0">
                      <a:noAutofit/>
                    </wps:bodyPr>
                  </wps:wsp>
                </a:graphicData>
              </a:graphic>
            </wp:anchor>
          </w:drawing>
        </mc:Choice>
        <mc:Fallback>
          <w:pict>
            <v:shape style="position:absolute;margin-left:292.247986pt;margin-top:825.350525pt;width:12.05pt;height:12.1pt;mso-position-horizontal-relative:page;mso-position-vertical-relative:page;z-index:-40260096" type="#_x0000_t202" id="docshape118" filled="false" stroked="false">
              <v:textbox inset="0,0,0,0">
                <w:txbxContent>
                  <w:p>
                    <w:pPr>
                      <w:spacing w:before="17"/>
                      <w:ind w:left="60" w:right="0" w:firstLine="0"/>
                      <w:jc w:val="left"/>
                      <w:rPr>
                        <w:rFonts w:ascii="Microsoft Sans Serif"/>
                        <w:sz w:val="18"/>
                      </w:rPr>
                    </w:pPr>
                    <w:r>
                      <w:rPr>
                        <w:rFonts w:ascii="Microsoft Sans Serif"/>
                        <w:spacing w:val="-10"/>
                        <w:sz w:val="18"/>
                      </w:rPr>
                      <w:fldChar w:fldCharType="begin"/>
                    </w:r>
                    <w:r>
                      <w:rPr>
                        <w:rFonts w:ascii="Microsoft Sans Serif"/>
                        <w:spacing w:val="-10"/>
                        <w:sz w:val="18"/>
                      </w:rPr>
                      <w:instrText> PAGE </w:instrText>
                    </w:r>
                    <w:r>
                      <w:rPr>
                        <w:rFonts w:ascii="Microsoft Sans Serif"/>
                        <w:spacing w:val="-10"/>
                        <w:sz w:val="18"/>
                      </w:rPr>
                      <w:fldChar w:fldCharType="separate"/>
                    </w:r>
                    <w:r>
                      <w:rPr>
                        <w:rFonts w:ascii="Microsoft Sans Serif"/>
                        <w:spacing w:val="-10"/>
                        <w:sz w:val="18"/>
                      </w:rPr>
                      <w:t>6</w:t>
                    </w:r>
                    <w:r>
                      <w:rPr>
                        <w:rFonts w:ascii="Microsoft Sans Serif"/>
                        <w:spacing w:val="-10"/>
                        <w:sz w:val="18"/>
                      </w:rPr>
                      <w:fldChar w:fldCharType="end"/>
                    </w:r>
                  </w:p>
                </w:txbxContent>
              </v:textbox>
              <w10:wrap type="none"/>
            </v:shape>
          </w:pict>
        </mc:Fallback>
      </mc:AlternateContent>
    </w:r>
  </w:p>
</w:ftr>
</file>

<file path=word/header1.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0" simplePos="0" relativeHeight="15729152">
              <wp:simplePos x="0" y="0"/>
              <wp:positionH relativeFrom="page">
                <wp:posOffset>319341</wp:posOffset>
              </wp:positionH>
              <wp:positionV relativeFrom="page">
                <wp:posOffset>357441</wp:posOffset>
              </wp:positionV>
              <wp:extent cx="6924675" cy="371475"/>
              <wp:effectExtent l="0" t="0" r="0" b="0"/>
              <wp:wrapNone/>
              <wp:docPr id="4" name="Textbox 4"/>
              <wp:cNvGraphicFramePr>
                <a:graphicFrameLocks/>
              </wp:cNvGraphicFramePr>
              <a:graphic>
                <a:graphicData uri="http://schemas.microsoft.com/office/word/2010/wordprocessingShape">
                  <wps:wsp>
                    <wps:cNvPr id="4" name="Textbox 4"/>
                    <wps:cNvSpPr txBox="1"/>
                    <wps:spPr>
                      <a:xfrm>
                        <a:off x="0" y="0"/>
                        <a:ext cx="6924675" cy="371475"/>
                      </a:xfrm>
                      <a:prstGeom prst="rect">
                        <a:avLst/>
                      </a:prstGeom>
                    </wps:spPr>
                    <wps:txbx>
                      <w:txbxContent>
                        <w:tbl>
                          <w:tblPr>
                            <w:tblW w:w="0" w:type="auto"/>
                            <w:jc w:val="left"/>
                            <w:tblInd w:w="6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125"/>
                            <w:gridCol w:w="2610"/>
                            <w:gridCol w:w="1365"/>
                            <w:gridCol w:w="1365"/>
                            <w:gridCol w:w="1350"/>
                            <w:gridCol w:w="1365"/>
                            <w:gridCol w:w="795"/>
                            <w:gridCol w:w="795"/>
                          </w:tblGrid>
                          <w:tr>
                            <w:trPr>
                              <w:trHeight w:val="555" w:hRule="atLeast"/>
                            </w:trPr>
                            <w:tc>
                              <w:tcPr>
                                <w:tcW w:w="1125" w:type="dxa"/>
                              </w:tcPr>
                              <w:p>
                                <w:pPr>
                                  <w:pStyle w:val="TableParagraph"/>
                                  <w:spacing w:before="174"/>
                                  <w:ind w:left="252"/>
                                  <w:rPr>
                                    <w:rFonts w:ascii="Microsoft Sans Serif"/>
                                    <w:sz w:val="18"/>
                                  </w:rPr>
                                </w:pPr>
                                <w:r>
                                  <w:rPr>
                                    <w:rFonts w:ascii="Microsoft Sans Serif"/>
                                    <w:spacing w:val="-2"/>
                                    <w:sz w:val="18"/>
                                  </w:rPr>
                                  <w:t>Oznaka</w:t>
                                </w:r>
                              </w:p>
                            </w:tc>
                            <w:tc>
                              <w:tcPr>
                                <w:tcW w:w="2610" w:type="dxa"/>
                              </w:tcPr>
                              <w:p>
                                <w:pPr>
                                  <w:pStyle w:val="TableParagraph"/>
                                  <w:spacing w:before="174"/>
                                  <w:ind w:left="28" w:right="14"/>
                                  <w:jc w:val="center"/>
                                  <w:rPr>
                                    <w:rFonts w:ascii="Microsoft Sans Serif"/>
                                    <w:sz w:val="18"/>
                                  </w:rPr>
                                </w:pPr>
                                <w:r>
                                  <w:rPr>
                                    <w:rFonts w:ascii="Microsoft Sans Serif"/>
                                    <w:spacing w:val="-2"/>
                                    <w:sz w:val="18"/>
                                  </w:rPr>
                                  <w:t>Naziv</w:t>
                                </w:r>
                              </w:p>
                            </w:tc>
                            <w:tc>
                              <w:tcPr>
                                <w:tcW w:w="1365" w:type="dxa"/>
                              </w:tcPr>
                              <w:p>
                                <w:pPr>
                                  <w:pStyle w:val="TableParagraph"/>
                                  <w:spacing w:line="237" w:lineRule="auto" w:before="6"/>
                                  <w:ind w:left="322" w:right="195" w:hanging="160"/>
                                  <w:rPr>
                                    <w:rFonts w:ascii="Microsoft Sans Serif" w:hAnsi="Microsoft Sans Serif"/>
                                    <w:sz w:val="18"/>
                                  </w:rPr>
                                </w:pPr>
                                <w:r>
                                  <w:rPr>
                                    <w:rFonts w:ascii="Microsoft Sans Serif" w:hAnsi="Microsoft Sans Serif"/>
                                    <w:spacing w:val="-2"/>
                                    <w:sz w:val="18"/>
                                  </w:rPr>
                                  <w:t>IZVRŠENJE </w:t>
                                </w:r>
                                <w:r>
                                  <w:rPr>
                                    <w:rFonts w:ascii="Microsoft Sans Serif" w:hAnsi="Microsoft Sans Serif"/>
                                    <w:sz w:val="18"/>
                                  </w:rPr>
                                  <w:t>2023. (2)</w:t>
                                </w:r>
                              </w:p>
                            </w:tc>
                            <w:tc>
                              <w:tcPr>
                                <w:tcW w:w="1365" w:type="dxa"/>
                              </w:tcPr>
                              <w:p>
                                <w:pPr>
                                  <w:pStyle w:val="TableParagraph"/>
                                  <w:spacing w:line="237" w:lineRule="auto" w:before="6"/>
                                  <w:ind w:left="322" w:right="208" w:hanging="145"/>
                                  <w:rPr>
                                    <w:rFonts w:ascii="Microsoft Sans Serif"/>
                                    <w:sz w:val="18"/>
                                  </w:rPr>
                                </w:pPr>
                                <w:r>
                                  <w:rPr>
                                    <w:rFonts w:ascii="Microsoft Sans Serif"/>
                                    <w:spacing w:val="-2"/>
                                    <w:sz w:val="18"/>
                                  </w:rPr>
                                  <w:t>REBALANS </w:t>
                                </w:r>
                                <w:r>
                                  <w:rPr>
                                    <w:rFonts w:ascii="Microsoft Sans Serif"/>
                                    <w:sz w:val="18"/>
                                  </w:rPr>
                                  <w:t>2024. (3)</w:t>
                                </w:r>
                              </w:p>
                            </w:tc>
                            <w:tc>
                              <w:tcPr>
                                <w:tcW w:w="1350" w:type="dxa"/>
                              </w:tcPr>
                              <w:p>
                                <w:pPr>
                                  <w:pStyle w:val="TableParagraph"/>
                                  <w:spacing w:line="237" w:lineRule="auto" w:before="6"/>
                                  <w:ind w:left="314" w:right="89" w:hanging="255"/>
                                  <w:rPr>
                                    <w:rFonts w:ascii="Microsoft Sans Serif" w:hAnsi="Microsoft Sans Serif"/>
                                    <w:sz w:val="18"/>
                                  </w:rPr>
                                </w:pPr>
                                <w:r>
                                  <w:rPr>
                                    <w:rFonts w:ascii="Microsoft Sans Serif" w:hAnsi="Microsoft Sans Serif"/>
                                    <w:sz w:val="18"/>
                                  </w:rPr>
                                  <w:t>TEKUĆI</w:t>
                                </w:r>
                                <w:r>
                                  <w:rPr>
                                    <w:rFonts w:ascii="Microsoft Sans Serif" w:hAnsi="Microsoft Sans Serif"/>
                                    <w:spacing w:val="-12"/>
                                    <w:sz w:val="18"/>
                                  </w:rPr>
                                  <w:t> </w:t>
                                </w:r>
                                <w:r>
                                  <w:rPr>
                                    <w:rFonts w:ascii="Microsoft Sans Serif" w:hAnsi="Microsoft Sans Serif"/>
                                    <w:sz w:val="18"/>
                                  </w:rPr>
                                  <w:t>PLAN 2024. (4)</w:t>
                                </w:r>
                              </w:p>
                            </w:tc>
                            <w:tc>
                              <w:tcPr>
                                <w:tcW w:w="1365" w:type="dxa"/>
                              </w:tcPr>
                              <w:p>
                                <w:pPr>
                                  <w:pStyle w:val="TableParagraph"/>
                                  <w:spacing w:line="237" w:lineRule="auto" w:before="6"/>
                                  <w:ind w:left="322" w:right="195" w:hanging="160"/>
                                  <w:rPr>
                                    <w:rFonts w:ascii="Microsoft Sans Serif" w:hAnsi="Microsoft Sans Serif"/>
                                    <w:sz w:val="18"/>
                                  </w:rPr>
                                </w:pPr>
                                <w:r>
                                  <w:rPr>
                                    <w:rFonts w:ascii="Microsoft Sans Serif" w:hAnsi="Microsoft Sans Serif"/>
                                    <w:spacing w:val="-2"/>
                                    <w:sz w:val="18"/>
                                  </w:rPr>
                                  <w:t>IZVRŠENJE </w:t>
                                </w:r>
                                <w:r>
                                  <w:rPr>
                                    <w:rFonts w:ascii="Microsoft Sans Serif" w:hAnsi="Microsoft Sans Serif"/>
                                    <w:sz w:val="18"/>
                                  </w:rPr>
                                  <w:t>2024. (5)</w:t>
                                </w:r>
                              </w:p>
                            </w:tc>
                            <w:tc>
                              <w:tcPr>
                                <w:tcW w:w="795" w:type="dxa"/>
                              </w:tcPr>
                              <w:p>
                                <w:pPr>
                                  <w:pStyle w:val="TableParagraph"/>
                                  <w:spacing w:line="237" w:lineRule="auto" w:before="6"/>
                                  <w:ind w:left="54" w:right="36" w:hanging="18"/>
                                  <w:rPr>
                                    <w:rFonts w:ascii="Microsoft Sans Serif"/>
                                    <w:sz w:val="18"/>
                                  </w:rPr>
                                </w:pPr>
                                <w:r>
                                  <w:rPr>
                                    <w:rFonts w:ascii="Microsoft Sans Serif"/>
                                    <w:spacing w:val="-2"/>
                                    <w:sz w:val="18"/>
                                  </w:rPr>
                                  <w:t>INDEKS (6=5/2*1</w:t>
                                </w:r>
                              </w:p>
                            </w:tc>
                            <w:tc>
                              <w:tcPr>
                                <w:tcW w:w="795" w:type="dxa"/>
                              </w:tcPr>
                              <w:p>
                                <w:pPr>
                                  <w:pStyle w:val="TableParagraph"/>
                                  <w:spacing w:line="237" w:lineRule="auto" w:before="6"/>
                                  <w:ind w:left="54" w:right="36" w:hanging="18"/>
                                  <w:rPr>
                                    <w:rFonts w:ascii="Microsoft Sans Serif"/>
                                    <w:sz w:val="18"/>
                                  </w:rPr>
                                </w:pPr>
                                <w:r>
                                  <w:rPr>
                                    <w:rFonts w:ascii="Microsoft Sans Serif"/>
                                    <w:spacing w:val="-2"/>
                                    <w:sz w:val="18"/>
                                  </w:rPr>
                                  <w:t>INDEKS (7=5/4*1</w:t>
                                </w:r>
                              </w:p>
                            </w:tc>
                          </w:tr>
                        </w:tbl>
                        <w:p>
                          <w:pPr>
                            <w:pStyle w:val="BodyText"/>
                          </w:pPr>
                        </w:p>
                      </w:txbxContent>
                    </wps:txbx>
                    <wps:bodyPr wrap="square" lIns="0" tIns="0" rIns="0" bIns="0" rtlCol="0">
                      <a:noAutofit/>
                    </wps:bodyPr>
                  </wps:wsp>
                </a:graphicData>
              </a:graphic>
            </wp:anchor>
          </w:drawing>
        </mc:Choice>
        <mc:Fallback>
          <w:pict>
            <v:shape style="position:absolute;margin-left:25.145pt;margin-top:28.145pt;width:545.25pt;height:29.25pt;mso-position-horizontal-relative:page;mso-position-vertical-relative:page;z-index:15729152" type="#_x0000_t202" id="docshape3" filled="false" stroked="false">
              <v:textbox inset="0,0,0,0">
                <w:txbxContent>
                  <w:tbl>
                    <w:tblPr>
                      <w:tblW w:w="0" w:type="auto"/>
                      <w:jc w:val="left"/>
                      <w:tblInd w:w="6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125"/>
                      <w:gridCol w:w="2610"/>
                      <w:gridCol w:w="1365"/>
                      <w:gridCol w:w="1365"/>
                      <w:gridCol w:w="1350"/>
                      <w:gridCol w:w="1365"/>
                      <w:gridCol w:w="795"/>
                      <w:gridCol w:w="795"/>
                    </w:tblGrid>
                    <w:tr>
                      <w:trPr>
                        <w:trHeight w:val="555" w:hRule="atLeast"/>
                      </w:trPr>
                      <w:tc>
                        <w:tcPr>
                          <w:tcW w:w="1125" w:type="dxa"/>
                        </w:tcPr>
                        <w:p>
                          <w:pPr>
                            <w:pStyle w:val="TableParagraph"/>
                            <w:spacing w:before="174"/>
                            <w:ind w:left="252"/>
                            <w:rPr>
                              <w:rFonts w:ascii="Microsoft Sans Serif"/>
                              <w:sz w:val="18"/>
                            </w:rPr>
                          </w:pPr>
                          <w:r>
                            <w:rPr>
                              <w:rFonts w:ascii="Microsoft Sans Serif"/>
                              <w:spacing w:val="-2"/>
                              <w:sz w:val="18"/>
                            </w:rPr>
                            <w:t>Oznaka</w:t>
                          </w:r>
                        </w:p>
                      </w:tc>
                      <w:tc>
                        <w:tcPr>
                          <w:tcW w:w="2610" w:type="dxa"/>
                        </w:tcPr>
                        <w:p>
                          <w:pPr>
                            <w:pStyle w:val="TableParagraph"/>
                            <w:spacing w:before="174"/>
                            <w:ind w:left="28" w:right="14"/>
                            <w:jc w:val="center"/>
                            <w:rPr>
                              <w:rFonts w:ascii="Microsoft Sans Serif"/>
                              <w:sz w:val="18"/>
                            </w:rPr>
                          </w:pPr>
                          <w:r>
                            <w:rPr>
                              <w:rFonts w:ascii="Microsoft Sans Serif"/>
                              <w:spacing w:val="-2"/>
                              <w:sz w:val="18"/>
                            </w:rPr>
                            <w:t>Naziv</w:t>
                          </w:r>
                        </w:p>
                      </w:tc>
                      <w:tc>
                        <w:tcPr>
                          <w:tcW w:w="1365" w:type="dxa"/>
                        </w:tcPr>
                        <w:p>
                          <w:pPr>
                            <w:pStyle w:val="TableParagraph"/>
                            <w:spacing w:line="237" w:lineRule="auto" w:before="6"/>
                            <w:ind w:left="322" w:right="195" w:hanging="160"/>
                            <w:rPr>
                              <w:rFonts w:ascii="Microsoft Sans Serif" w:hAnsi="Microsoft Sans Serif"/>
                              <w:sz w:val="18"/>
                            </w:rPr>
                          </w:pPr>
                          <w:r>
                            <w:rPr>
                              <w:rFonts w:ascii="Microsoft Sans Serif" w:hAnsi="Microsoft Sans Serif"/>
                              <w:spacing w:val="-2"/>
                              <w:sz w:val="18"/>
                            </w:rPr>
                            <w:t>IZVRŠENJE </w:t>
                          </w:r>
                          <w:r>
                            <w:rPr>
                              <w:rFonts w:ascii="Microsoft Sans Serif" w:hAnsi="Microsoft Sans Serif"/>
                              <w:sz w:val="18"/>
                            </w:rPr>
                            <w:t>2023. (2)</w:t>
                          </w:r>
                        </w:p>
                      </w:tc>
                      <w:tc>
                        <w:tcPr>
                          <w:tcW w:w="1365" w:type="dxa"/>
                        </w:tcPr>
                        <w:p>
                          <w:pPr>
                            <w:pStyle w:val="TableParagraph"/>
                            <w:spacing w:line="237" w:lineRule="auto" w:before="6"/>
                            <w:ind w:left="322" w:right="208" w:hanging="145"/>
                            <w:rPr>
                              <w:rFonts w:ascii="Microsoft Sans Serif"/>
                              <w:sz w:val="18"/>
                            </w:rPr>
                          </w:pPr>
                          <w:r>
                            <w:rPr>
                              <w:rFonts w:ascii="Microsoft Sans Serif"/>
                              <w:spacing w:val="-2"/>
                              <w:sz w:val="18"/>
                            </w:rPr>
                            <w:t>REBALANS </w:t>
                          </w:r>
                          <w:r>
                            <w:rPr>
                              <w:rFonts w:ascii="Microsoft Sans Serif"/>
                              <w:sz w:val="18"/>
                            </w:rPr>
                            <w:t>2024. (3)</w:t>
                          </w:r>
                        </w:p>
                      </w:tc>
                      <w:tc>
                        <w:tcPr>
                          <w:tcW w:w="1350" w:type="dxa"/>
                        </w:tcPr>
                        <w:p>
                          <w:pPr>
                            <w:pStyle w:val="TableParagraph"/>
                            <w:spacing w:line="237" w:lineRule="auto" w:before="6"/>
                            <w:ind w:left="314" w:right="89" w:hanging="255"/>
                            <w:rPr>
                              <w:rFonts w:ascii="Microsoft Sans Serif" w:hAnsi="Microsoft Sans Serif"/>
                              <w:sz w:val="18"/>
                            </w:rPr>
                          </w:pPr>
                          <w:r>
                            <w:rPr>
                              <w:rFonts w:ascii="Microsoft Sans Serif" w:hAnsi="Microsoft Sans Serif"/>
                              <w:sz w:val="18"/>
                            </w:rPr>
                            <w:t>TEKUĆI</w:t>
                          </w:r>
                          <w:r>
                            <w:rPr>
                              <w:rFonts w:ascii="Microsoft Sans Serif" w:hAnsi="Microsoft Sans Serif"/>
                              <w:spacing w:val="-12"/>
                              <w:sz w:val="18"/>
                            </w:rPr>
                            <w:t> </w:t>
                          </w:r>
                          <w:r>
                            <w:rPr>
                              <w:rFonts w:ascii="Microsoft Sans Serif" w:hAnsi="Microsoft Sans Serif"/>
                              <w:sz w:val="18"/>
                            </w:rPr>
                            <w:t>PLAN 2024. (4)</w:t>
                          </w:r>
                        </w:p>
                      </w:tc>
                      <w:tc>
                        <w:tcPr>
                          <w:tcW w:w="1365" w:type="dxa"/>
                        </w:tcPr>
                        <w:p>
                          <w:pPr>
                            <w:pStyle w:val="TableParagraph"/>
                            <w:spacing w:line="237" w:lineRule="auto" w:before="6"/>
                            <w:ind w:left="322" w:right="195" w:hanging="160"/>
                            <w:rPr>
                              <w:rFonts w:ascii="Microsoft Sans Serif" w:hAnsi="Microsoft Sans Serif"/>
                              <w:sz w:val="18"/>
                            </w:rPr>
                          </w:pPr>
                          <w:r>
                            <w:rPr>
                              <w:rFonts w:ascii="Microsoft Sans Serif" w:hAnsi="Microsoft Sans Serif"/>
                              <w:spacing w:val="-2"/>
                              <w:sz w:val="18"/>
                            </w:rPr>
                            <w:t>IZVRŠENJE </w:t>
                          </w:r>
                          <w:r>
                            <w:rPr>
                              <w:rFonts w:ascii="Microsoft Sans Serif" w:hAnsi="Microsoft Sans Serif"/>
                              <w:sz w:val="18"/>
                            </w:rPr>
                            <w:t>2024. (5)</w:t>
                          </w:r>
                        </w:p>
                      </w:tc>
                      <w:tc>
                        <w:tcPr>
                          <w:tcW w:w="795" w:type="dxa"/>
                        </w:tcPr>
                        <w:p>
                          <w:pPr>
                            <w:pStyle w:val="TableParagraph"/>
                            <w:spacing w:line="237" w:lineRule="auto" w:before="6"/>
                            <w:ind w:left="54" w:right="36" w:hanging="18"/>
                            <w:rPr>
                              <w:rFonts w:ascii="Microsoft Sans Serif"/>
                              <w:sz w:val="18"/>
                            </w:rPr>
                          </w:pPr>
                          <w:r>
                            <w:rPr>
                              <w:rFonts w:ascii="Microsoft Sans Serif"/>
                              <w:spacing w:val="-2"/>
                              <w:sz w:val="18"/>
                            </w:rPr>
                            <w:t>INDEKS (6=5/2*1</w:t>
                          </w:r>
                        </w:p>
                      </w:tc>
                      <w:tc>
                        <w:tcPr>
                          <w:tcW w:w="795" w:type="dxa"/>
                        </w:tcPr>
                        <w:p>
                          <w:pPr>
                            <w:pStyle w:val="TableParagraph"/>
                            <w:spacing w:line="237" w:lineRule="auto" w:before="6"/>
                            <w:ind w:left="54" w:right="36" w:hanging="18"/>
                            <w:rPr>
                              <w:rFonts w:ascii="Microsoft Sans Serif"/>
                              <w:sz w:val="18"/>
                            </w:rPr>
                          </w:pPr>
                          <w:r>
                            <w:rPr>
                              <w:rFonts w:ascii="Microsoft Sans Serif"/>
                              <w:spacing w:val="-2"/>
                              <w:sz w:val="18"/>
                            </w:rPr>
                            <w:t>INDEKS (7=5/4*1</w:t>
                          </w:r>
                        </w:p>
                      </w:tc>
                    </w:tr>
                  </w:tbl>
                  <w:p>
                    <w:pPr>
                      <w:pStyle w:val="BodyText"/>
                    </w:pPr>
                  </w:p>
                </w:txbxContent>
              </v:textbox>
              <w10:wrap type="none"/>
            </v:shape>
          </w:pict>
        </mc:Fallback>
      </mc:AlternateContent>
    </w:r>
  </w:p>
</w:hdr>
</file>

<file path=word/header10.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0" simplePos="0" relativeHeight="15749632">
              <wp:simplePos x="0" y="0"/>
              <wp:positionH relativeFrom="page">
                <wp:posOffset>319341</wp:posOffset>
              </wp:positionH>
              <wp:positionV relativeFrom="page">
                <wp:posOffset>357441</wp:posOffset>
              </wp:positionV>
              <wp:extent cx="6924675" cy="371475"/>
              <wp:effectExtent l="0" t="0" r="0" b="0"/>
              <wp:wrapNone/>
              <wp:docPr id="138" name="Textbox 138"/>
              <wp:cNvGraphicFramePr>
                <a:graphicFrameLocks/>
              </wp:cNvGraphicFramePr>
              <a:graphic>
                <a:graphicData uri="http://schemas.microsoft.com/office/word/2010/wordprocessingShape">
                  <wps:wsp>
                    <wps:cNvPr id="138" name="Textbox 138"/>
                    <wps:cNvSpPr txBox="1"/>
                    <wps:spPr>
                      <a:xfrm>
                        <a:off x="0" y="0"/>
                        <a:ext cx="6924675" cy="371475"/>
                      </a:xfrm>
                      <a:prstGeom prst="rect">
                        <a:avLst/>
                      </a:prstGeom>
                    </wps:spPr>
                    <wps:txbx>
                      <w:txbxContent>
                        <w:tbl>
                          <w:tblPr>
                            <w:tblW w:w="0" w:type="auto"/>
                            <w:jc w:val="left"/>
                            <w:tblInd w:w="6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125"/>
                            <w:gridCol w:w="4763"/>
                            <w:gridCol w:w="1373"/>
                            <w:gridCol w:w="1351"/>
                            <w:gridCol w:w="1366"/>
                            <w:gridCol w:w="796"/>
                          </w:tblGrid>
                          <w:tr>
                            <w:trPr>
                              <w:trHeight w:val="555" w:hRule="atLeast"/>
                            </w:trPr>
                            <w:tc>
                              <w:tcPr>
                                <w:tcW w:w="1125" w:type="dxa"/>
                              </w:tcPr>
                              <w:p>
                                <w:pPr>
                                  <w:pStyle w:val="TableParagraph"/>
                                  <w:spacing w:before="174"/>
                                  <w:ind w:left="252"/>
                                  <w:rPr>
                                    <w:rFonts w:ascii="Microsoft Sans Serif"/>
                                    <w:sz w:val="18"/>
                                  </w:rPr>
                                </w:pPr>
                                <w:r>
                                  <w:rPr>
                                    <w:rFonts w:ascii="Microsoft Sans Serif"/>
                                    <w:spacing w:val="-2"/>
                                    <w:sz w:val="18"/>
                                  </w:rPr>
                                  <w:t>Oznaka</w:t>
                                </w:r>
                              </w:p>
                            </w:tc>
                            <w:tc>
                              <w:tcPr>
                                <w:tcW w:w="4763" w:type="dxa"/>
                                <w:tcBorders>
                                  <w:right w:val="single" w:sz="12" w:space="0" w:color="000000"/>
                                </w:tcBorders>
                              </w:tcPr>
                              <w:p>
                                <w:pPr>
                                  <w:pStyle w:val="TableParagraph"/>
                                  <w:spacing w:before="174"/>
                                  <w:ind w:left="27" w:right="14"/>
                                  <w:jc w:val="center"/>
                                  <w:rPr>
                                    <w:rFonts w:ascii="Microsoft Sans Serif"/>
                                    <w:sz w:val="18"/>
                                  </w:rPr>
                                </w:pPr>
                                <w:r>
                                  <w:rPr>
                                    <w:rFonts w:ascii="Microsoft Sans Serif"/>
                                    <w:spacing w:val="-2"/>
                                    <w:sz w:val="18"/>
                                  </w:rPr>
                                  <w:t>Naziv</w:t>
                                </w:r>
                              </w:p>
                            </w:tc>
                            <w:tc>
                              <w:tcPr>
                                <w:tcW w:w="1373" w:type="dxa"/>
                                <w:tcBorders>
                                  <w:left w:val="single" w:sz="12" w:space="0" w:color="000000"/>
                                </w:tcBorders>
                              </w:tcPr>
                              <w:p>
                                <w:pPr>
                                  <w:pStyle w:val="TableParagraph"/>
                                  <w:spacing w:line="237" w:lineRule="auto" w:before="6"/>
                                  <w:ind w:left="321" w:right="210" w:hanging="145"/>
                                  <w:rPr>
                                    <w:rFonts w:ascii="Microsoft Sans Serif"/>
                                    <w:sz w:val="18"/>
                                  </w:rPr>
                                </w:pPr>
                                <w:r>
                                  <w:rPr>
                                    <w:rFonts w:ascii="Microsoft Sans Serif"/>
                                    <w:spacing w:val="-2"/>
                                    <w:sz w:val="18"/>
                                  </w:rPr>
                                  <w:t>REBALANS </w:t>
                                </w:r>
                                <w:r>
                                  <w:rPr>
                                    <w:rFonts w:ascii="Microsoft Sans Serif"/>
                                    <w:sz w:val="18"/>
                                  </w:rPr>
                                  <w:t>2024. (2)</w:t>
                                </w:r>
                              </w:p>
                            </w:tc>
                            <w:tc>
                              <w:tcPr>
                                <w:tcW w:w="1351" w:type="dxa"/>
                              </w:tcPr>
                              <w:p>
                                <w:pPr>
                                  <w:pStyle w:val="TableParagraph"/>
                                  <w:spacing w:line="237" w:lineRule="auto" w:before="6"/>
                                  <w:ind w:left="313" w:right="91" w:hanging="255"/>
                                  <w:rPr>
                                    <w:rFonts w:ascii="Microsoft Sans Serif" w:hAnsi="Microsoft Sans Serif"/>
                                    <w:sz w:val="18"/>
                                  </w:rPr>
                                </w:pPr>
                                <w:r>
                                  <w:rPr>
                                    <w:rFonts w:ascii="Microsoft Sans Serif" w:hAnsi="Microsoft Sans Serif"/>
                                    <w:sz w:val="18"/>
                                  </w:rPr>
                                  <w:t>TEKUĆI</w:t>
                                </w:r>
                                <w:r>
                                  <w:rPr>
                                    <w:rFonts w:ascii="Microsoft Sans Serif" w:hAnsi="Microsoft Sans Serif"/>
                                    <w:spacing w:val="-12"/>
                                    <w:sz w:val="18"/>
                                  </w:rPr>
                                  <w:t> </w:t>
                                </w:r>
                                <w:r>
                                  <w:rPr>
                                    <w:rFonts w:ascii="Microsoft Sans Serif" w:hAnsi="Microsoft Sans Serif"/>
                                    <w:sz w:val="18"/>
                                  </w:rPr>
                                  <w:t>PLAN 2024. (3)</w:t>
                                </w:r>
                              </w:p>
                            </w:tc>
                            <w:tc>
                              <w:tcPr>
                                <w:tcW w:w="1366" w:type="dxa"/>
                              </w:tcPr>
                              <w:p>
                                <w:pPr>
                                  <w:pStyle w:val="TableParagraph"/>
                                  <w:spacing w:line="237" w:lineRule="auto" w:before="6"/>
                                  <w:ind w:left="320" w:right="198" w:hanging="160"/>
                                  <w:rPr>
                                    <w:rFonts w:ascii="Microsoft Sans Serif" w:hAnsi="Microsoft Sans Serif"/>
                                    <w:sz w:val="18"/>
                                  </w:rPr>
                                </w:pPr>
                                <w:r>
                                  <w:rPr>
                                    <w:rFonts w:ascii="Microsoft Sans Serif" w:hAnsi="Microsoft Sans Serif"/>
                                    <w:spacing w:val="-2"/>
                                    <w:sz w:val="18"/>
                                  </w:rPr>
                                  <w:t>IZVRŠENJE </w:t>
                                </w:r>
                                <w:r>
                                  <w:rPr>
                                    <w:rFonts w:ascii="Microsoft Sans Serif" w:hAnsi="Microsoft Sans Serif"/>
                                    <w:sz w:val="18"/>
                                  </w:rPr>
                                  <w:t>2024. (4)</w:t>
                                </w:r>
                              </w:p>
                            </w:tc>
                            <w:tc>
                              <w:tcPr>
                                <w:tcW w:w="796" w:type="dxa"/>
                              </w:tcPr>
                              <w:p>
                                <w:pPr>
                                  <w:pStyle w:val="TableParagraph"/>
                                  <w:spacing w:line="237" w:lineRule="auto" w:before="6"/>
                                  <w:ind w:left="21" w:firstLine="12"/>
                                  <w:rPr>
                                    <w:rFonts w:ascii="Microsoft Sans Serif"/>
                                    <w:sz w:val="18"/>
                                  </w:rPr>
                                </w:pPr>
                                <w:r>
                                  <w:rPr>
                                    <w:rFonts w:ascii="Microsoft Sans Serif"/>
                                    <w:spacing w:val="-2"/>
                                    <w:sz w:val="18"/>
                                  </w:rPr>
                                  <w:t>INDEKS (5)=4/3*1</w:t>
                                </w:r>
                              </w:p>
                            </w:tc>
                          </w:tr>
                        </w:tbl>
                        <w:p>
                          <w:pPr>
                            <w:pStyle w:val="BodyText"/>
                          </w:pPr>
                        </w:p>
                      </w:txbxContent>
                    </wps:txbx>
                    <wps:bodyPr wrap="square" lIns="0" tIns="0" rIns="0" bIns="0" rtlCol="0">
                      <a:noAutofit/>
                    </wps:bodyPr>
                  </wps:wsp>
                </a:graphicData>
              </a:graphic>
            </wp:anchor>
          </w:drawing>
        </mc:Choice>
        <mc:Fallback>
          <w:pict>
            <v:shape style="position:absolute;margin-left:25.145pt;margin-top:28.145pt;width:545.25pt;height:29.25pt;mso-position-horizontal-relative:page;mso-position-vertical-relative:page;z-index:15749632" type="#_x0000_t202" id="docshape128" filled="false" stroked="false">
              <v:textbox inset="0,0,0,0">
                <w:txbxContent>
                  <w:tbl>
                    <w:tblPr>
                      <w:tblW w:w="0" w:type="auto"/>
                      <w:jc w:val="left"/>
                      <w:tblInd w:w="6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125"/>
                      <w:gridCol w:w="4763"/>
                      <w:gridCol w:w="1373"/>
                      <w:gridCol w:w="1351"/>
                      <w:gridCol w:w="1366"/>
                      <w:gridCol w:w="796"/>
                    </w:tblGrid>
                    <w:tr>
                      <w:trPr>
                        <w:trHeight w:val="555" w:hRule="atLeast"/>
                      </w:trPr>
                      <w:tc>
                        <w:tcPr>
                          <w:tcW w:w="1125" w:type="dxa"/>
                        </w:tcPr>
                        <w:p>
                          <w:pPr>
                            <w:pStyle w:val="TableParagraph"/>
                            <w:spacing w:before="174"/>
                            <w:ind w:left="252"/>
                            <w:rPr>
                              <w:rFonts w:ascii="Microsoft Sans Serif"/>
                              <w:sz w:val="18"/>
                            </w:rPr>
                          </w:pPr>
                          <w:r>
                            <w:rPr>
                              <w:rFonts w:ascii="Microsoft Sans Serif"/>
                              <w:spacing w:val="-2"/>
                              <w:sz w:val="18"/>
                            </w:rPr>
                            <w:t>Oznaka</w:t>
                          </w:r>
                        </w:p>
                      </w:tc>
                      <w:tc>
                        <w:tcPr>
                          <w:tcW w:w="4763" w:type="dxa"/>
                          <w:tcBorders>
                            <w:right w:val="single" w:sz="12" w:space="0" w:color="000000"/>
                          </w:tcBorders>
                        </w:tcPr>
                        <w:p>
                          <w:pPr>
                            <w:pStyle w:val="TableParagraph"/>
                            <w:spacing w:before="174"/>
                            <w:ind w:left="27" w:right="14"/>
                            <w:jc w:val="center"/>
                            <w:rPr>
                              <w:rFonts w:ascii="Microsoft Sans Serif"/>
                              <w:sz w:val="18"/>
                            </w:rPr>
                          </w:pPr>
                          <w:r>
                            <w:rPr>
                              <w:rFonts w:ascii="Microsoft Sans Serif"/>
                              <w:spacing w:val="-2"/>
                              <w:sz w:val="18"/>
                            </w:rPr>
                            <w:t>Naziv</w:t>
                          </w:r>
                        </w:p>
                      </w:tc>
                      <w:tc>
                        <w:tcPr>
                          <w:tcW w:w="1373" w:type="dxa"/>
                          <w:tcBorders>
                            <w:left w:val="single" w:sz="12" w:space="0" w:color="000000"/>
                          </w:tcBorders>
                        </w:tcPr>
                        <w:p>
                          <w:pPr>
                            <w:pStyle w:val="TableParagraph"/>
                            <w:spacing w:line="237" w:lineRule="auto" w:before="6"/>
                            <w:ind w:left="321" w:right="210" w:hanging="145"/>
                            <w:rPr>
                              <w:rFonts w:ascii="Microsoft Sans Serif"/>
                              <w:sz w:val="18"/>
                            </w:rPr>
                          </w:pPr>
                          <w:r>
                            <w:rPr>
                              <w:rFonts w:ascii="Microsoft Sans Serif"/>
                              <w:spacing w:val="-2"/>
                              <w:sz w:val="18"/>
                            </w:rPr>
                            <w:t>REBALANS </w:t>
                          </w:r>
                          <w:r>
                            <w:rPr>
                              <w:rFonts w:ascii="Microsoft Sans Serif"/>
                              <w:sz w:val="18"/>
                            </w:rPr>
                            <w:t>2024. (2)</w:t>
                          </w:r>
                        </w:p>
                      </w:tc>
                      <w:tc>
                        <w:tcPr>
                          <w:tcW w:w="1351" w:type="dxa"/>
                        </w:tcPr>
                        <w:p>
                          <w:pPr>
                            <w:pStyle w:val="TableParagraph"/>
                            <w:spacing w:line="237" w:lineRule="auto" w:before="6"/>
                            <w:ind w:left="313" w:right="91" w:hanging="255"/>
                            <w:rPr>
                              <w:rFonts w:ascii="Microsoft Sans Serif" w:hAnsi="Microsoft Sans Serif"/>
                              <w:sz w:val="18"/>
                            </w:rPr>
                          </w:pPr>
                          <w:r>
                            <w:rPr>
                              <w:rFonts w:ascii="Microsoft Sans Serif" w:hAnsi="Microsoft Sans Serif"/>
                              <w:sz w:val="18"/>
                            </w:rPr>
                            <w:t>TEKUĆI</w:t>
                          </w:r>
                          <w:r>
                            <w:rPr>
                              <w:rFonts w:ascii="Microsoft Sans Serif" w:hAnsi="Microsoft Sans Serif"/>
                              <w:spacing w:val="-12"/>
                              <w:sz w:val="18"/>
                            </w:rPr>
                            <w:t> </w:t>
                          </w:r>
                          <w:r>
                            <w:rPr>
                              <w:rFonts w:ascii="Microsoft Sans Serif" w:hAnsi="Microsoft Sans Serif"/>
                              <w:sz w:val="18"/>
                            </w:rPr>
                            <w:t>PLAN 2024. (3)</w:t>
                          </w:r>
                        </w:p>
                      </w:tc>
                      <w:tc>
                        <w:tcPr>
                          <w:tcW w:w="1366" w:type="dxa"/>
                        </w:tcPr>
                        <w:p>
                          <w:pPr>
                            <w:pStyle w:val="TableParagraph"/>
                            <w:spacing w:line="237" w:lineRule="auto" w:before="6"/>
                            <w:ind w:left="320" w:right="198" w:hanging="160"/>
                            <w:rPr>
                              <w:rFonts w:ascii="Microsoft Sans Serif" w:hAnsi="Microsoft Sans Serif"/>
                              <w:sz w:val="18"/>
                            </w:rPr>
                          </w:pPr>
                          <w:r>
                            <w:rPr>
                              <w:rFonts w:ascii="Microsoft Sans Serif" w:hAnsi="Microsoft Sans Serif"/>
                              <w:spacing w:val="-2"/>
                              <w:sz w:val="18"/>
                            </w:rPr>
                            <w:t>IZVRŠENJE </w:t>
                          </w:r>
                          <w:r>
                            <w:rPr>
                              <w:rFonts w:ascii="Microsoft Sans Serif" w:hAnsi="Microsoft Sans Serif"/>
                              <w:sz w:val="18"/>
                            </w:rPr>
                            <w:t>2024. (4)</w:t>
                          </w:r>
                        </w:p>
                      </w:tc>
                      <w:tc>
                        <w:tcPr>
                          <w:tcW w:w="796" w:type="dxa"/>
                        </w:tcPr>
                        <w:p>
                          <w:pPr>
                            <w:pStyle w:val="TableParagraph"/>
                            <w:spacing w:line="237" w:lineRule="auto" w:before="6"/>
                            <w:ind w:left="21" w:firstLine="12"/>
                            <w:rPr>
                              <w:rFonts w:ascii="Microsoft Sans Serif"/>
                              <w:sz w:val="18"/>
                            </w:rPr>
                          </w:pPr>
                          <w:r>
                            <w:rPr>
                              <w:rFonts w:ascii="Microsoft Sans Serif"/>
                              <w:spacing w:val="-2"/>
                              <w:sz w:val="18"/>
                            </w:rPr>
                            <w:t>INDEKS (5)=4/3*1</w:t>
                          </w:r>
                        </w:p>
                      </w:tc>
                    </w:tr>
                  </w:tbl>
                  <w:p>
                    <w:pPr>
                      <w:pStyle w:val="BodyText"/>
                    </w:pPr>
                  </w:p>
                </w:txbxContent>
              </v:textbox>
              <w10:wrap type="none"/>
            </v:shape>
          </w:pict>
        </mc:Fallback>
      </mc:AlternateContent>
    </w:r>
  </w:p>
</w:hdr>
</file>

<file path=word/header11.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0" simplePos="0" relativeHeight="15751168">
              <wp:simplePos x="0" y="0"/>
              <wp:positionH relativeFrom="page">
                <wp:posOffset>319341</wp:posOffset>
              </wp:positionH>
              <wp:positionV relativeFrom="page">
                <wp:posOffset>357441</wp:posOffset>
              </wp:positionV>
              <wp:extent cx="6924675" cy="371475"/>
              <wp:effectExtent l="0" t="0" r="0" b="0"/>
              <wp:wrapNone/>
              <wp:docPr id="144" name="Textbox 144"/>
              <wp:cNvGraphicFramePr>
                <a:graphicFrameLocks/>
              </wp:cNvGraphicFramePr>
              <a:graphic>
                <a:graphicData uri="http://schemas.microsoft.com/office/word/2010/wordprocessingShape">
                  <wps:wsp>
                    <wps:cNvPr id="144" name="Textbox 144"/>
                    <wps:cNvSpPr txBox="1"/>
                    <wps:spPr>
                      <a:xfrm>
                        <a:off x="0" y="0"/>
                        <a:ext cx="6924675" cy="371475"/>
                      </a:xfrm>
                      <a:prstGeom prst="rect">
                        <a:avLst/>
                      </a:prstGeom>
                    </wps:spPr>
                    <wps:txbx>
                      <w:txbxContent>
                        <w:tbl>
                          <w:tblPr>
                            <w:tblW w:w="0" w:type="auto"/>
                            <w:jc w:val="left"/>
                            <w:tblInd w:w="6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125"/>
                            <w:gridCol w:w="4763"/>
                            <w:gridCol w:w="1373"/>
                            <w:gridCol w:w="1351"/>
                            <w:gridCol w:w="1366"/>
                            <w:gridCol w:w="796"/>
                          </w:tblGrid>
                          <w:tr>
                            <w:trPr>
                              <w:trHeight w:val="555" w:hRule="atLeast"/>
                            </w:trPr>
                            <w:tc>
                              <w:tcPr>
                                <w:tcW w:w="1125" w:type="dxa"/>
                              </w:tcPr>
                              <w:p>
                                <w:pPr>
                                  <w:pStyle w:val="TableParagraph"/>
                                  <w:spacing w:before="174"/>
                                  <w:ind w:left="252"/>
                                  <w:rPr>
                                    <w:rFonts w:ascii="Microsoft Sans Serif"/>
                                    <w:sz w:val="18"/>
                                  </w:rPr>
                                </w:pPr>
                                <w:r>
                                  <w:rPr>
                                    <w:rFonts w:ascii="Microsoft Sans Serif"/>
                                    <w:spacing w:val="-2"/>
                                    <w:sz w:val="18"/>
                                  </w:rPr>
                                  <w:t>Oznaka</w:t>
                                </w:r>
                              </w:p>
                            </w:tc>
                            <w:tc>
                              <w:tcPr>
                                <w:tcW w:w="4763" w:type="dxa"/>
                                <w:tcBorders>
                                  <w:right w:val="single" w:sz="12" w:space="0" w:color="000000"/>
                                </w:tcBorders>
                              </w:tcPr>
                              <w:p>
                                <w:pPr>
                                  <w:pStyle w:val="TableParagraph"/>
                                  <w:spacing w:before="174"/>
                                  <w:ind w:left="27" w:right="14"/>
                                  <w:jc w:val="center"/>
                                  <w:rPr>
                                    <w:rFonts w:ascii="Microsoft Sans Serif"/>
                                    <w:sz w:val="18"/>
                                  </w:rPr>
                                </w:pPr>
                                <w:r>
                                  <w:rPr>
                                    <w:rFonts w:ascii="Microsoft Sans Serif"/>
                                    <w:spacing w:val="-2"/>
                                    <w:sz w:val="18"/>
                                  </w:rPr>
                                  <w:t>Naziv</w:t>
                                </w:r>
                              </w:p>
                            </w:tc>
                            <w:tc>
                              <w:tcPr>
                                <w:tcW w:w="1373" w:type="dxa"/>
                                <w:tcBorders>
                                  <w:left w:val="single" w:sz="12" w:space="0" w:color="000000"/>
                                </w:tcBorders>
                              </w:tcPr>
                              <w:p>
                                <w:pPr>
                                  <w:pStyle w:val="TableParagraph"/>
                                  <w:spacing w:line="237" w:lineRule="auto" w:before="6"/>
                                  <w:ind w:left="321" w:right="210" w:hanging="145"/>
                                  <w:rPr>
                                    <w:rFonts w:ascii="Microsoft Sans Serif"/>
                                    <w:sz w:val="18"/>
                                  </w:rPr>
                                </w:pPr>
                                <w:r>
                                  <w:rPr>
                                    <w:rFonts w:ascii="Microsoft Sans Serif"/>
                                    <w:spacing w:val="-2"/>
                                    <w:sz w:val="18"/>
                                  </w:rPr>
                                  <w:t>REBALANS </w:t>
                                </w:r>
                                <w:r>
                                  <w:rPr>
                                    <w:rFonts w:ascii="Microsoft Sans Serif"/>
                                    <w:sz w:val="18"/>
                                  </w:rPr>
                                  <w:t>2024. (2)</w:t>
                                </w:r>
                              </w:p>
                            </w:tc>
                            <w:tc>
                              <w:tcPr>
                                <w:tcW w:w="1351" w:type="dxa"/>
                              </w:tcPr>
                              <w:p>
                                <w:pPr>
                                  <w:pStyle w:val="TableParagraph"/>
                                  <w:spacing w:line="237" w:lineRule="auto" w:before="6"/>
                                  <w:ind w:left="313" w:right="91" w:hanging="255"/>
                                  <w:rPr>
                                    <w:rFonts w:ascii="Microsoft Sans Serif" w:hAnsi="Microsoft Sans Serif"/>
                                    <w:sz w:val="18"/>
                                  </w:rPr>
                                </w:pPr>
                                <w:r>
                                  <w:rPr>
                                    <w:rFonts w:ascii="Microsoft Sans Serif" w:hAnsi="Microsoft Sans Serif"/>
                                    <w:sz w:val="18"/>
                                  </w:rPr>
                                  <w:t>TEKUĆI</w:t>
                                </w:r>
                                <w:r>
                                  <w:rPr>
                                    <w:rFonts w:ascii="Microsoft Sans Serif" w:hAnsi="Microsoft Sans Serif"/>
                                    <w:spacing w:val="-12"/>
                                    <w:sz w:val="18"/>
                                  </w:rPr>
                                  <w:t> </w:t>
                                </w:r>
                                <w:r>
                                  <w:rPr>
                                    <w:rFonts w:ascii="Microsoft Sans Serif" w:hAnsi="Microsoft Sans Serif"/>
                                    <w:sz w:val="18"/>
                                  </w:rPr>
                                  <w:t>PLAN 2024. (3)</w:t>
                                </w:r>
                              </w:p>
                            </w:tc>
                            <w:tc>
                              <w:tcPr>
                                <w:tcW w:w="1366" w:type="dxa"/>
                              </w:tcPr>
                              <w:p>
                                <w:pPr>
                                  <w:pStyle w:val="TableParagraph"/>
                                  <w:spacing w:line="237" w:lineRule="auto" w:before="6"/>
                                  <w:ind w:left="320" w:right="198" w:hanging="160"/>
                                  <w:rPr>
                                    <w:rFonts w:ascii="Microsoft Sans Serif" w:hAnsi="Microsoft Sans Serif"/>
                                    <w:sz w:val="18"/>
                                  </w:rPr>
                                </w:pPr>
                                <w:r>
                                  <w:rPr>
                                    <w:rFonts w:ascii="Microsoft Sans Serif" w:hAnsi="Microsoft Sans Serif"/>
                                    <w:spacing w:val="-2"/>
                                    <w:sz w:val="18"/>
                                  </w:rPr>
                                  <w:t>IZVRŠENJE </w:t>
                                </w:r>
                                <w:r>
                                  <w:rPr>
                                    <w:rFonts w:ascii="Microsoft Sans Serif" w:hAnsi="Microsoft Sans Serif"/>
                                    <w:sz w:val="18"/>
                                  </w:rPr>
                                  <w:t>2024. (4)</w:t>
                                </w:r>
                              </w:p>
                            </w:tc>
                            <w:tc>
                              <w:tcPr>
                                <w:tcW w:w="796" w:type="dxa"/>
                              </w:tcPr>
                              <w:p>
                                <w:pPr>
                                  <w:pStyle w:val="TableParagraph"/>
                                  <w:spacing w:line="237" w:lineRule="auto" w:before="6"/>
                                  <w:ind w:left="21" w:firstLine="12"/>
                                  <w:rPr>
                                    <w:rFonts w:ascii="Microsoft Sans Serif"/>
                                    <w:sz w:val="18"/>
                                  </w:rPr>
                                </w:pPr>
                                <w:r>
                                  <w:rPr>
                                    <w:rFonts w:ascii="Microsoft Sans Serif"/>
                                    <w:spacing w:val="-2"/>
                                    <w:sz w:val="18"/>
                                  </w:rPr>
                                  <w:t>INDEKS (5)=4/3*1</w:t>
                                </w:r>
                              </w:p>
                            </w:tc>
                          </w:tr>
                        </w:tbl>
                        <w:p>
                          <w:pPr>
                            <w:pStyle w:val="BodyText"/>
                          </w:pPr>
                        </w:p>
                      </w:txbxContent>
                    </wps:txbx>
                    <wps:bodyPr wrap="square" lIns="0" tIns="0" rIns="0" bIns="0" rtlCol="0">
                      <a:noAutofit/>
                    </wps:bodyPr>
                  </wps:wsp>
                </a:graphicData>
              </a:graphic>
            </wp:anchor>
          </w:drawing>
        </mc:Choice>
        <mc:Fallback>
          <w:pict>
            <v:shape style="position:absolute;margin-left:25.145pt;margin-top:28.145pt;width:545.25pt;height:29.25pt;mso-position-horizontal-relative:page;mso-position-vertical-relative:page;z-index:15751168" type="#_x0000_t202" id="docshape133" filled="false" stroked="false">
              <v:textbox inset="0,0,0,0">
                <w:txbxContent>
                  <w:tbl>
                    <w:tblPr>
                      <w:tblW w:w="0" w:type="auto"/>
                      <w:jc w:val="left"/>
                      <w:tblInd w:w="6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125"/>
                      <w:gridCol w:w="4763"/>
                      <w:gridCol w:w="1373"/>
                      <w:gridCol w:w="1351"/>
                      <w:gridCol w:w="1366"/>
                      <w:gridCol w:w="796"/>
                    </w:tblGrid>
                    <w:tr>
                      <w:trPr>
                        <w:trHeight w:val="555" w:hRule="atLeast"/>
                      </w:trPr>
                      <w:tc>
                        <w:tcPr>
                          <w:tcW w:w="1125" w:type="dxa"/>
                        </w:tcPr>
                        <w:p>
                          <w:pPr>
                            <w:pStyle w:val="TableParagraph"/>
                            <w:spacing w:before="174"/>
                            <w:ind w:left="252"/>
                            <w:rPr>
                              <w:rFonts w:ascii="Microsoft Sans Serif"/>
                              <w:sz w:val="18"/>
                            </w:rPr>
                          </w:pPr>
                          <w:r>
                            <w:rPr>
                              <w:rFonts w:ascii="Microsoft Sans Serif"/>
                              <w:spacing w:val="-2"/>
                              <w:sz w:val="18"/>
                            </w:rPr>
                            <w:t>Oznaka</w:t>
                          </w:r>
                        </w:p>
                      </w:tc>
                      <w:tc>
                        <w:tcPr>
                          <w:tcW w:w="4763" w:type="dxa"/>
                          <w:tcBorders>
                            <w:right w:val="single" w:sz="12" w:space="0" w:color="000000"/>
                          </w:tcBorders>
                        </w:tcPr>
                        <w:p>
                          <w:pPr>
                            <w:pStyle w:val="TableParagraph"/>
                            <w:spacing w:before="174"/>
                            <w:ind w:left="27" w:right="14"/>
                            <w:jc w:val="center"/>
                            <w:rPr>
                              <w:rFonts w:ascii="Microsoft Sans Serif"/>
                              <w:sz w:val="18"/>
                            </w:rPr>
                          </w:pPr>
                          <w:r>
                            <w:rPr>
                              <w:rFonts w:ascii="Microsoft Sans Serif"/>
                              <w:spacing w:val="-2"/>
                              <w:sz w:val="18"/>
                            </w:rPr>
                            <w:t>Naziv</w:t>
                          </w:r>
                        </w:p>
                      </w:tc>
                      <w:tc>
                        <w:tcPr>
                          <w:tcW w:w="1373" w:type="dxa"/>
                          <w:tcBorders>
                            <w:left w:val="single" w:sz="12" w:space="0" w:color="000000"/>
                          </w:tcBorders>
                        </w:tcPr>
                        <w:p>
                          <w:pPr>
                            <w:pStyle w:val="TableParagraph"/>
                            <w:spacing w:line="237" w:lineRule="auto" w:before="6"/>
                            <w:ind w:left="321" w:right="210" w:hanging="145"/>
                            <w:rPr>
                              <w:rFonts w:ascii="Microsoft Sans Serif"/>
                              <w:sz w:val="18"/>
                            </w:rPr>
                          </w:pPr>
                          <w:r>
                            <w:rPr>
                              <w:rFonts w:ascii="Microsoft Sans Serif"/>
                              <w:spacing w:val="-2"/>
                              <w:sz w:val="18"/>
                            </w:rPr>
                            <w:t>REBALANS </w:t>
                          </w:r>
                          <w:r>
                            <w:rPr>
                              <w:rFonts w:ascii="Microsoft Sans Serif"/>
                              <w:sz w:val="18"/>
                            </w:rPr>
                            <w:t>2024. (2)</w:t>
                          </w:r>
                        </w:p>
                      </w:tc>
                      <w:tc>
                        <w:tcPr>
                          <w:tcW w:w="1351" w:type="dxa"/>
                        </w:tcPr>
                        <w:p>
                          <w:pPr>
                            <w:pStyle w:val="TableParagraph"/>
                            <w:spacing w:line="237" w:lineRule="auto" w:before="6"/>
                            <w:ind w:left="313" w:right="91" w:hanging="255"/>
                            <w:rPr>
                              <w:rFonts w:ascii="Microsoft Sans Serif" w:hAnsi="Microsoft Sans Serif"/>
                              <w:sz w:val="18"/>
                            </w:rPr>
                          </w:pPr>
                          <w:r>
                            <w:rPr>
                              <w:rFonts w:ascii="Microsoft Sans Serif" w:hAnsi="Microsoft Sans Serif"/>
                              <w:sz w:val="18"/>
                            </w:rPr>
                            <w:t>TEKUĆI</w:t>
                          </w:r>
                          <w:r>
                            <w:rPr>
                              <w:rFonts w:ascii="Microsoft Sans Serif" w:hAnsi="Microsoft Sans Serif"/>
                              <w:spacing w:val="-12"/>
                              <w:sz w:val="18"/>
                            </w:rPr>
                            <w:t> </w:t>
                          </w:r>
                          <w:r>
                            <w:rPr>
                              <w:rFonts w:ascii="Microsoft Sans Serif" w:hAnsi="Microsoft Sans Serif"/>
                              <w:sz w:val="18"/>
                            </w:rPr>
                            <w:t>PLAN 2024. (3)</w:t>
                          </w:r>
                        </w:p>
                      </w:tc>
                      <w:tc>
                        <w:tcPr>
                          <w:tcW w:w="1366" w:type="dxa"/>
                        </w:tcPr>
                        <w:p>
                          <w:pPr>
                            <w:pStyle w:val="TableParagraph"/>
                            <w:spacing w:line="237" w:lineRule="auto" w:before="6"/>
                            <w:ind w:left="320" w:right="198" w:hanging="160"/>
                            <w:rPr>
                              <w:rFonts w:ascii="Microsoft Sans Serif" w:hAnsi="Microsoft Sans Serif"/>
                              <w:sz w:val="18"/>
                            </w:rPr>
                          </w:pPr>
                          <w:r>
                            <w:rPr>
                              <w:rFonts w:ascii="Microsoft Sans Serif" w:hAnsi="Microsoft Sans Serif"/>
                              <w:spacing w:val="-2"/>
                              <w:sz w:val="18"/>
                            </w:rPr>
                            <w:t>IZVRŠENJE </w:t>
                          </w:r>
                          <w:r>
                            <w:rPr>
                              <w:rFonts w:ascii="Microsoft Sans Serif" w:hAnsi="Microsoft Sans Serif"/>
                              <w:sz w:val="18"/>
                            </w:rPr>
                            <w:t>2024. (4)</w:t>
                          </w:r>
                        </w:p>
                      </w:tc>
                      <w:tc>
                        <w:tcPr>
                          <w:tcW w:w="796" w:type="dxa"/>
                        </w:tcPr>
                        <w:p>
                          <w:pPr>
                            <w:pStyle w:val="TableParagraph"/>
                            <w:spacing w:line="237" w:lineRule="auto" w:before="6"/>
                            <w:ind w:left="21" w:firstLine="12"/>
                            <w:rPr>
                              <w:rFonts w:ascii="Microsoft Sans Serif"/>
                              <w:sz w:val="18"/>
                            </w:rPr>
                          </w:pPr>
                          <w:r>
                            <w:rPr>
                              <w:rFonts w:ascii="Microsoft Sans Serif"/>
                              <w:spacing w:val="-2"/>
                              <w:sz w:val="18"/>
                            </w:rPr>
                            <w:t>INDEKS (5)=4/3*1</w:t>
                          </w:r>
                        </w:p>
                      </w:tc>
                    </w:tr>
                  </w:tbl>
                  <w:p>
                    <w:pPr>
                      <w:pStyle w:val="BodyText"/>
                    </w:pPr>
                  </w:p>
                </w:txbxContent>
              </v:textbox>
              <w10:wrap type="none"/>
            </v:shape>
          </w:pict>
        </mc:Fallback>
      </mc:AlternateContent>
    </w:r>
  </w:p>
</w:hdr>
</file>

<file path=word/header12.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
      </w:rPr>
    </w:pPr>
  </w:p>
</w:hdr>
</file>

<file path=word/header13.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0" simplePos="0" relativeHeight="15752704">
              <wp:simplePos x="0" y="0"/>
              <wp:positionH relativeFrom="page">
                <wp:posOffset>319341</wp:posOffset>
              </wp:positionH>
              <wp:positionV relativeFrom="page">
                <wp:posOffset>357441</wp:posOffset>
              </wp:positionV>
              <wp:extent cx="6924675" cy="371475"/>
              <wp:effectExtent l="0" t="0" r="0" b="0"/>
              <wp:wrapNone/>
              <wp:docPr id="153" name="Textbox 153"/>
              <wp:cNvGraphicFramePr>
                <a:graphicFrameLocks/>
              </wp:cNvGraphicFramePr>
              <a:graphic>
                <a:graphicData uri="http://schemas.microsoft.com/office/word/2010/wordprocessingShape">
                  <wps:wsp>
                    <wps:cNvPr id="153" name="Textbox 153"/>
                    <wps:cNvSpPr txBox="1"/>
                    <wps:spPr>
                      <a:xfrm>
                        <a:off x="0" y="0"/>
                        <a:ext cx="6924675" cy="371475"/>
                      </a:xfrm>
                      <a:prstGeom prst="rect">
                        <a:avLst/>
                      </a:prstGeom>
                    </wps:spPr>
                    <wps:txbx>
                      <w:txbxContent>
                        <w:tbl>
                          <w:tblPr>
                            <w:tblW w:w="0" w:type="auto"/>
                            <w:jc w:val="left"/>
                            <w:tblInd w:w="6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125"/>
                            <w:gridCol w:w="4763"/>
                            <w:gridCol w:w="1373"/>
                            <w:gridCol w:w="1351"/>
                            <w:gridCol w:w="1366"/>
                            <w:gridCol w:w="796"/>
                          </w:tblGrid>
                          <w:tr>
                            <w:trPr>
                              <w:trHeight w:val="555" w:hRule="atLeast"/>
                            </w:trPr>
                            <w:tc>
                              <w:tcPr>
                                <w:tcW w:w="1125" w:type="dxa"/>
                              </w:tcPr>
                              <w:p>
                                <w:pPr>
                                  <w:pStyle w:val="TableParagraph"/>
                                  <w:spacing w:before="174"/>
                                  <w:ind w:left="252"/>
                                  <w:rPr>
                                    <w:rFonts w:ascii="Microsoft Sans Serif"/>
                                    <w:sz w:val="18"/>
                                  </w:rPr>
                                </w:pPr>
                                <w:r>
                                  <w:rPr>
                                    <w:rFonts w:ascii="Microsoft Sans Serif"/>
                                    <w:spacing w:val="-2"/>
                                    <w:sz w:val="18"/>
                                  </w:rPr>
                                  <w:t>Oznaka</w:t>
                                </w:r>
                              </w:p>
                            </w:tc>
                            <w:tc>
                              <w:tcPr>
                                <w:tcW w:w="4763" w:type="dxa"/>
                                <w:tcBorders>
                                  <w:right w:val="single" w:sz="12" w:space="0" w:color="000000"/>
                                </w:tcBorders>
                              </w:tcPr>
                              <w:p>
                                <w:pPr>
                                  <w:pStyle w:val="TableParagraph"/>
                                  <w:spacing w:before="174"/>
                                  <w:ind w:left="27" w:right="14"/>
                                  <w:jc w:val="center"/>
                                  <w:rPr>
                                    <w:rFonts w:ascii="Microsoft Sans Serif"/>
                                    <w:sz w:val="18"/>
                                  </w:rPr>
                                </w:pPr>
                                <w:r>
                                  <w:rPr>
                                    <w:rFonts w:ascii="Microsoft Sans Serif"/>
                                    <w:spacing w:val="-2"/>
                                    <w:sz w:val="18"/>
                                  </w:rPr>
                                  <w:t>Naziv</w:t>
                                </w:r>
                              </w:p>
                            </w:tc>
                            <w:tc>
                              <w:tcPr>
                                <w:tcW w:w="1373" w:type="dxa"/>
                                <w:tcBorders>
                                  <w:left w:val="single" w:sz="12" w:space="0" w:color="000000"/>
                                </w:tcBorders>
                              </w:tcPr>
                              <w:p>
                                <w:pPr>
                                  <w:pStyle w:val="TableParagraph"/>
                                  <w:spacing w:line="237" w:lineRule="auto" w:before="6"/>
                                  <w:ind w:left="321" w:right="210" w:hanging="145"/>
                                  <w:rPr>
                                    <w:rFonts w:ascii="Microsoft Sans Serif"/>
                                    <w:sz w:val="18"/>
                                  </w:rPr>
                                </w:pPr>
                                <w:r>
                                  <w:rPr>
                                    <w:rFonts w:ascii="Microsoft Sans Serif"/>
                                    <w:spacing w:val="-2"/>
                                    <w:sz w:val="18"/>
                                  </w:rPr>
                                  <w:t>REBALANS </w:t>
                                </w:r>
                                <w:r>
                                  <w:rPr>
                                    <w:rFonts w:ascii="Microsoft Sans Serif"/>
                                    <w:sz w:val="18"/>
                                  </w:rPr>
                                  <w:t>2024. (2)</w:t>
                                </w:r>
                              </w:p>
                            </w:tc>
                            <w:tc>
                              <w:tcPr>
                                <w:tcW w:w="1351" w:type="dxa"/>
                              </w:tcPr>
                              <w:p>
                                <w:pPr>
                                  <w:pStyle w:val="TableParagraph"/>
                                  <w:spacing w:line="237" w:lineRule="auto" w:before="6"/>
                                  <w:ind w:left="313" w:right="91" w:hanging="255"/>
                                  <w:rPr>
                                    <w:rFonts w:ascii="Microsoft Sans Serif" w:hAnsi="Microsoft Sans Serif"/>
                                    <w:sz w:val="18"/>
                                  </w:rPr>
                                </w:pPr>
                                <w:r>
                                  <w:rPr>
                                    <w:rFonts w:ascii="Microsoft Sans Serif" w:hAnsi="Microsoft Sans Serif"/>
                                    <w:sz w:val="18"/>
                                  </w:rPr>
                                  <w:t>TEKUĆI</w:t>
                                </w:r>
                                <w:r>
                                  <w:rPr>
                                    <w:rFonts w:ascii="Microsoft Sans Serif" w:hAnsi="Microsoft Sans Serif"/>
                                    <w:spacing w:val="-12"/>
                                    <w:sz w:val="18"/>
                                  </w:rPr>
                                  <w:t> </w:t>
                                </w:r>
                                <w:r>
                                  <w:rPr>
                                    <w:rFonts w:ascii="Microsoft Sans Serif" w:hAnsi="Microsoft Sans Serif"/>
                                    <w:sz w:val="18"/>
                                  </w:rPr>
                                  <w:t>PLAN 2024. (3)</w:t>
                                </w:r>
                              </w:p>
                            </w:tc>
                            <w:tc>
                              <w:tcPr>
                                <w:tcW w:w="1366" w:type="dxa"/>
                              </w:tcPr>
                              <w:p>
                                <w:pPr>
                                  <w:pStyle w:val="TableParagraph"/>
                                  <w:spacing w:line="237" w:lineRule="auto" w:before="6"/>
                                  <w:ind w:left="320" w:right="198" w:hanging="160"/>
                                  <w:rPr>
                                    <w:rFonts w:ascii="Microsoft Sans Serif" w:hAnsi="Microsoft Sans Serif"/>
                                    <w:sz w:val="18"/>
                                  </w:rPr>
                                </w:pPr>
                                <w:r>
                                  <w:rPr>
                                    <w:rFonts w:ascii="Microsoft Sans Serif" w:hAnsi="Microsoft Sans Serif"/>
                                    <w:spacing w:val="-2"/>
                                    <w:sz w:val="18"/>
                                  </w:rPr>
                                  <w:t>IZVRŠENJE </w:t>
                                </w:r>
                                <w:r>
                                  <w:rPr>
                                    <w:rFonts w:ascii="Microsoft Sans Serif" w:hAnsi="Microsoft Sans Serif"/>
                                    <w:sz w:val="18"/>
                                  </w:rPr>
                                  <w:t>2024. (4)</w:t>
                                </w:r>
                              </w:p>
                            </w:tc>
                            <w:tc>
                              <w:tcPr>
                                <w:tcW w:w="796" w:type="dxa"/>
                              </w:tcPr>
                              <w:p>
                                <w:pPr>
                                  <w:pStyle w:val="TableParagraph"/>
                                  <w:spacing w:line="237" w:lineRule="auto" w:before="6"/>
                                  <w:ind w:left="21" w:firstLine="12"/>
                                  <w:rPr>
                                    <w:rFonts w:ascii="Microsoft Sans Serif"/>
                                    <w:sz w:val="18"/>
                                  </w:rPr>
                                </w:pPr>
                                <w:r>
                                  <w:rPr>
                                    <w:rFonts w:ascii="Microsoft Sans Serif"/>
                                    <w:spacing w:val="-2"/>
                                    <w:sz w:val="18"/>
                                  </w:rPr>
                                  <w:t>INDEKS (5)=4/3*1</w:t>
                                </w:r>
                              </w:p>
                            </w:tc>
                          </w:tr>
                        </w:tbl>
                        <w:p>
                          <w:pPr>
                            <w:pStyle w:val="BodyText"/>
                          </w:pPr>
                        </w:p>
                      </w:txbxContent>
                    </wps:txbx>
                    <wps:bodyPr wrap="square" lIns="0" tIns="0" rIns="0" bIns="0" rtlCol="0">
                      <a:noAutofit/>
                    </wps:bodyPr>
                  </wps:wsp>
                </a:graphicData>
              </a:graphic>
            </wp:anchor>
          </w:drawing>
        </mc:Choice>
        <mc:Fallback>
          <w:pict>
            <v:shape style="position:absolute;margin-left:25.145pt;margin-top:28.145pt;width:545.25pt;height:29.25pt;mso-position-horizontal-relative:page;mso-position-vertical-relative:page;z-index:15752704" type="#_x0000_t202" id="docshape140" filled="false" stroked="false">
              <v:textbox inset="0,0,0,0">
                <w:txbxContent>
                  <w:tbl>
                    <w:tblPr>
                      <w:tblW w:w="0" w:type="auto"/>
                      <w:jc w:val="left"/>
                      <w:tblInd w:w="6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125"/>
                      <w:gridCol w:w="4763"/>
                      <w:gridCol w:w="1373"/>
                      <w:gridCol w:w="1351"/>
                      <w:gridCol w:w="1366"/>
                      <w:gridCol w:w="796"/>
                    </w:tblGrid>
                    <w:tr>
                      <w:trPr>
                        <w:trHeight w:val="555" w:hRule="atLeast"/>
                      </w:trPr>
                      <w:tc>
                        <w:tcPr>
                          <w:tcW w:w="1125" w:type="dxa"/>
                        </w:tcPr>
                        <w:p>
                          <w:pPr>
                            <w:pStyle w:val="TableParagraph"/>
                            <w:spacing w:before="174"/>
                            <w:ind w:left="252"/>
                            <w:rPr>
                              <w:rFonts w:ascii="Microsoft Sans Serif"/>
                              <w:sz w:val="18"/>
                            </w:rPr>
                          </w:pPr>
                          <w:r>
                            <w:rPr>
                              <w:rFonts w:ascii="Microsoft Sans Serif"/>
                              <w:spacing w:val="-2"/>
                              <w:sz w:val="18"/>
                            </w:rPr>
                            <w:t>Oznaka</w:t>
                          </w:r>
                        </w:p>
                      </w:tc>
                      <w:tc>
                        <w:tcPr>
                          <w:tcW w:w="4763" w:type="dxa"/>
                          <w:tcBorders>
                            <w:right w:val="single" w:sz="12" w:space="0" w:color="000000"/>
                          </w:tcBorders>
                        </w:tcPr>
                        <w:p>
                          <w:pPr>
                            <w:pStyle w:val="TableParagraph"/>
                            <w:spacing w:before="174"/>
                            <w:ind w:left="27" w:right="14"/>
                            <w:jc w:val="center"/>
                            <w:rPr>
                              <w:rFonts w:ascii="Microsoft Sans Serif"/>
                              <w:sz w:val="18"/>
                            </w:rPr>
                          </w:pPr>
                          <w:r>
                            <w:rPr>
                              <w:rFonts w:ascii="Microsoft Sans Serif"/>
                              <w:spacing w:val="-2"/>
                              <w:sz w:val="18"/>
                            </w:rPr>
                            <w:t>Naziv</w:t>
                          </w:r>
                        </w:p>
                      </w:tc>
                      <w:tc>
                        <w:tcPr>
                          <w:tcW w:w="1373" w:type="dxa"/>
                          <w:tcBorders>
                            <w:left w:val="single" w:sz="12" w:space="0" w:color="000000"/>
                          </w:tcBorders>
                        </w:tcPr>
                        <w:p>
                          <w:pPr>
                            <w:pStyle w:val="TableParagraph"/>
                            <w:spacing w:line="237" w:lineRule="auto" w:before="6"/>
                            <w:ind w:left="321" w:right="210" w:hanging="145"/>
                            <w:rPr>
                              <w:rFonts w:ascii="Microsoft Sans Serif"/>
                              <w:sz w:val="18"/>
                            </w:rPr>
                          </w:pPr>
                          <w:r>
                            <w:rPr>
                              <w:rFonts w:ascii="Microsoft Sans Serif"/>
                              <w:spacing w:val="-2"/>
                              <w:sz w:val="18"/>
                            </w:rPr>
                            <w:t>REBALANS </w:t>
                          </w:r>
                          <w:r>
                            <w:rPr>
                              <w:rFonts w:ascii="Microsoft Sans Serif"/>
                              <w:sz w:val="18"/>
                            </w:rPr>
                            <w:t>2024. (2)</w:t>
                          </w:r>
                        </w:p>
                      </w:tc>
                      <w:tc>
                        <w:tcPr>
                          <w:tcW w:w="1351" w:type="dxa"/>
                        </w:tcPr>
                        <w:p>
                          <w:pPr>
                            <w:pStyle w:val="TableParagraph"/>
                            <w:spacing w:line="237" w:lineRule="auto" w:before="6"/>
                            <w:ind w:left="313" w:right="91" w:hanging="255"/>
                            <w:rPr>
                              <w:rFonts w:ascii="Microsoft Sans Serif" w:hAnsi="Microsoft Sans Serif"/>
                              <w:sz w:val="18"/>
                            </w:rPr>
                          </w:pPr>
                          <w:r>
                            <w:rPr>
                              <w:rFonts w:ascii="Microsoft Sans Serif" w:hAnsi="Microsoft Sans Serif"/>
                              <w:sz w:val="18"/>
                            </w:rPr>
                            <w:t>TEKUĆI</w:t>
                          </w:r>
                          <w:r>
                            <w:rPr>
                              <w:rFonts w:ascii="Microsoft Sans Serif" w:hAnsi="Microsoft Sans Serif"/>
                              <w:spacing w:val="-12"/>
                              <w:sz w:val="18"/>
                            </w:rPr>
                            <w:t> </w:t>
                          </w:r>
                          <w:r>
                            <w:rPr>
                              <w:rFonts w:ascii="Microsoft Sans Serif" w:hAnsi="Microsoft Sans Serif"/>
                              <w:sz w:val="18"/>
                            </w:rPr>
                            <w:t>PLAN 2024. (3)</w:t>
                          </w:r>
                        </w:p>
                      </w:tc>
                      <w:tc>
                        <w:tcPr>
                          <w:tcW w:w="1366" w:type="dxa"/>
                        </w:tcPr>
                        <w:p>
                          <w:pPr>
                            <w:pStyle w:val="TableParagraph"/>
                            <w:spacing w:line="237" w:lineRule="auto" w:before="6"/>
                            <w:ind w:left="320" w:right="198" w:hanging="160"/>
                            <w:rPr>
                              <w:rFonts w:ascii="Microsoft Sans Serif" w:hAnsi="Microsoft Sans Serif"/>
                              <w:sz w:val="18"/>
                            </w:rPr>
                          </w:pPr>
                          <w:r>
                            <w:rPr>
                              <w:rFonts w:ascii="Microsoft Sans Serif" w:hAnsi="Microsoft Sans Serif"/>
                              <w:spacing w:val="-2"/>
                              <w:sz w:val="18"/>
                            </w:rPr>
                            <w:t>IZVRŠENJE </w:t>
                          </w:r>
                          <w:r>
                            <w:rPr>
                              <w:rFonts w:ascii="Microsoft Sans Serif" w:hAnsi="Microsoft Sans Serif"/>
                              <w:sz w:val="18"/>
                            </w:rPr>
                            <w:t>2024. (4)</w:t>
                          </w:r>
                        </w:p>
                      </w:tc>
                      <w:tc>
                        <w:tcPr>
                          <w:tcW w:w="796" w:type="dxa"/>
                        </w:tcPr>
                        <w:p>
                          <w:pPr>
                            <w:pStyle w:val="TableParagraph"/>
                            <w:spacing w:line="237" w:lineRule="auto" w:before="6"/>
                            <w:ind w:left="21" w:firstLine="12"/>
                            <w:rPr>
                              <w:rFonts w:ascii="Microsoft Sans Serif"/>
                              <w:sz w:val="18"/>
                            </w:rPr>
                          </w:pPr>
                          <w:r>
                            <w:rPr>
                              <w:rFonts w:ascii="Microsoft Sans Serif"/>
                              <w:spacing w:val="-2"/>
                              <w:sz w:val="18"/>
                            </w:rPr>
                            <w:t>INDEKS (5)=4/3*1</w:t>
                          </w:r>
                        </w:p>
                      </w:tc>
                    </w:tr>
                  </w:tbl>
                  <w:p>
                    <w:pPr>
                      <w:pStyle w:val="BodyText"/>
                    </w:pPr>
                  </w:p>
                </w:txbxContent>
              </v:textbox>
              <w10:wrap type="none"/>
            </v:shape>
          </w:pict>
        </mc:Fallback>
      </mc:AlternateContent>
    </w:r>
  </w:p>
</w:hdr>
</file>

<file path=word/header14.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
      </w:rPr>
    </w:pPr>
  </w:p>
</w:hdr>
</file>

<file path=word/header15.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
      </w:rPr>
    </w:pPr>
  </w:p>
</w:hdr>
</file>

<file path=word/header16.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0" simplePos="0" relativeHeight="15755264">
              <wp:simplePos x="0" y="0"/>
              <wp:positionH relativeFrom="page">
                <wp:posOffset>319341</wp:posOffset>
              </wp:positionH>
              <wp:positionV relativeFrom="page">
                <wp:posOffset>357441</wp:posOffset>
              </wp:positionV>
              <wp:extent cx="6924675" cy="371475"/>
              <wp:effectExtent l="0" t="0" r="0" b="0"/>
              <wp:wrapNone/>
              <wp:docPr id="168" name="Textbox 168"/>
              <wp:cNvGraphicFramePr>
                <a:graphicFrameLocks/>
              </wp:cNvGraphicFramePr>
              <a:graphic>
                <a:graphicData uri="http://schemas.microsoft.com/office/word/2010/wordprocessingShape">
                  <wps:wsp>
                    <wps:cNvPr id="168" name="Textbox 168"/>
                    <wps:cNvSpPr txBox="1"/>
                    <wps:spPr>
                      <a:xfrm>
                        <a:off x="0" y="0"/>
                        <a:ext cx="6924675" cy="371475"/>
                      </a:xfrm>
                      <a:prstGeom prst="rect">
                        <a:avLst/>
                      </a:prstGeom>
                    </wps:spPr>
                    <wps:txbx>
                      <w:txbxContent>
                        <w:tbl>
                          <w:tblPr>
                            <w:tblW w:w="0" w:type="auto"/>
                            <w:jc w:val="left"/>
                            <w:tblInd w:w="6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125"/>
                            <w:gridCol w:w="4763"/>
                            <w:gridCol w:w="1373"/>
                            <w:gridCol w:w="1351"/>
                            <w:gridCol w:w="1366"/>
                            <w:gridCol w:w="796"/>
                          </w:tblGrid>
                          <w:tr>
                            <w:trPr>
                              <w:trHeight w:val="555" w:hRule="atLeast"/>
                            </w:trPr>
                            <w:tc>
                              <w:tcPr>
                                <w:tcW w:w="1125" w:type="dxa"/>
                              </w:tcPr>
                              <w:p>
                                <w:pPr>
                                  <w:pStyle w:val="TableParagraph"/>
                                  <w:spacing w:before="174"/>
                                  <w:ind w:left="252"/>
                                  <w:rPr>
                                    <w:rFonts w:ascii="Microsoft Sans Serif"/>
                                    <w:sz w:val="18"/>
                                  </w:rPr>
                                </w:pPr>
                                <w:r>
                                  <w:rPr>
                                    <w:rFonts w:ascii="Microsoft Sans Serif"/>
                                    <w:spacing w:val="-2"/>
                                    <w:sz w:val="18"/>
                                  </w:rPr>
                                  <w:t>Oznaka</w:t>
                                </w:r>
                              </w:p>
                            </w:tc>
                            <w:tc>
                              <w:tcPr>
                                <w:tcW w:w="4763" w:type="dxa"/>
                                <w:tcBorders>
                                  <w:right w:val="single" w:sz="12" w:space="0" w:color="000000"/>
                                </w:tcBorders>
                              </w:tcPr>
                              <w:p>
                                <w:pPr>
                                  <w:pStyle w:val="TableParagraph"/>
                                  <w:spacing w:before="174"/>
                                  <w:ind w:left="27" w:right="14"/>
                                  <w:jc w:val="center"/>
                                  <w:rPr>
                                    <w:rFonts w:ascii="Microsoft Sans Serif"/>
                                    <w:sz w:val="18"/>
                                  </w:rPr>
                                </w:pPr>
                                <w:r>
                                  <w:rPr>
                                    <w:rFonts w:ascii="Microsoft Sans Serif"/>
                                    <w:spacing w:val="-2"/>
                                    <w:sz w:val="18"/>
                                  </w:rPr>
                                  <w:t>Naziv</w:t>
                                </w:r>
                              </w:p>
                            </w:tc>
                            <w:tc>
                              <w:tcPr>
                                <w:tcW w:w="1373" w:type="dxa"/>
                                <w:tcBorders>
                                  <w:left w:val="single" w:sz="12" w:space="0" w:color="000000"/>
                                </w:tcBorders>
                              </w:tcPr>
                              <w:p>
                                <w:pPr>
                                  <w:pStyle w:val="TableParagraph"/>
                                  <w:spacing w:line="237" w:lineRule="auto" w:before="6"/>
                                  <w:ind w:left="321" w:right="210" w:hanging="145"/>
                                  <w:rPr>
                                    <w:rFonts w:ascii="Microsoft Sans Serif"/>
                                    <w:sz w:val="18"/>
                                  </w:rPr>
                                </w:pPr>
                                <w:r>
                                  <w:rPr>
                                    <w:rFonts w:ascii="Microsoft Sans Serif"/>
                                    <w:spacing w:val="-2"/>
                                    <w:sz w:val="18"/>
                                  </w:rPr>
                                  <w:t>REBALANS </w:t>
                                </w:r>
                                <w:r>
                                  <w:rPr>
                                    <w:rFonts w:ascii="Microsoft Sans Serif"/>
                                    <w:sz w:val="18"/>
                                  </w:rPr>
                                  <w:t>2024. (2)</w:t>
                                </w:r>
                              </w:p>
                            </w:tc>
                            <w:tc>
                              <w:tcPr>
                                <w:tcW w:w="1351" w:type="dxa"/>
                              </w:tcPr>
                              <w:p>
                                <w:pPr>
                                  <w:pStyle w:val="TableParagraph"/>
                                  <w:spacing w:line="237" w:lineRule="auto" w:before="6"/>
                                  <w:ind w:left="313" w:right="91" w:hanging="255"/>
                                  <w:rPr>
                                    <w:rFonts w:ascii="Microsoft Sans Serif" w:hAnsi="Microsoft Sans Serif"/>
                                    <w:sz w:val="18"/>
                                  </w:rPr>
                                </w:pPr>
                                <w:r>
                                  <w:rPr>
                                    <w:rFonts w:ascii="Microsoft Sans Serif" w:hAnsi="Microsoft Sans Serif"/>
                                    <w:sz w:val="18"/>
                                  </w:rPr>
                                  <w:t>TEKUĆI</w:t>
                                </w:r>
                                <w:r>
                                  <w:rPr>
                                    <w:rFonts w:ascii="Microsoft Sans Serif" w:hAnsi="Microsoft Sans Serif"/>
                                    <w:spacing w:val="-12"/>
                                    <w:sz w:val="18"/>
                                  </w:rPr>
                                  <w:t> </w:t>
                                </w:r>
                                <w:r>
                                  <w:rPr>
                                    <w:rFonts w:ascii="Microsoft Sans Serif" w:hAnsi="Microsoft Sans Serif"/>
                                    <w:sz w:val="18"/>
                                  </w:rPr>
                                  <w:t>PLAN 2024. (3)</w:t>
                                </w:r>
                              </w:p>
                            </w:tc>
                            <w:tc>
                              <w:tcPr>
                                <w:tcW w:w="1366" w:type="dxa"/>
                              </w:tcPr>
                              <w:p>
                                <w:pPr>
                                  <w:pStyle w:val="TableParagraph"/>
                                  <w:spacing w:line="237" w:lineRule="auto" w:before="6"/>
                                  <w:ind w:left="320" w:right="198" w:hanging="160"/>
                                  <w:rPr>
                                    <w:rFonts w:ascii="Microsoft Sans Serif" w:hAnsi="Microsoft Sans Serif"/>
                                    <w:sz w:val="18"/>
                                  </w:rPr>
                                </w:pPr>
                                <w:r>
                                  <w:rPr>
                                    <w:rFonts w:ascii="Microsoft Sans Serif" w:hAnsi="Microsoft Sans Serif"/>
                                    <w:spacing w:val="-2"/>
                                    <w:sz w:val="18"/>
                                  </w:rPr>
                                  <w:t>IZVRŠENJE </w:t>
                                </w:r>
                                <w:r>
                                  <w:rPr>
                                    <w:rFonts w:ascii="Microsoft Sans Serif" w:hAnsi="Microsoft Sans Serif"/>
                                    <w:sz w:val="18"/>
                                  </w:rPr>
                                  <w:t>2024. (4)</w:t>
                                </w:r>
                              </w:p>
                            </w:tc>
                            <w:tc>
                              <w:tcPr>
                                <w:tcW w:w="796" w:type="dxa"/>
                              </w:tcPr>
                              <w:p>
                                <w:pPr>
                                  <w:pStyle w:val="TableParagraph"/>
                                  <w:spacing w:line="237" w:lineRule="auto" w:before="6"/>
                                  <w:ind w:left="21" w:firstLine="12"/>
                                  <w:rPr>
                                    <w:rFonts w:ascii="Microsoft Sans Serif"/>
                                    <w:sz w:val="18"/>
                                  </w:rPr>
                                </w:pPr>
                                <w:r>
                                  <w:rPr>
                                    <w:rFonts w:ascii="Microsoft Sans Serif"/>
                                    <w:spacing w:val="-2"/>
                                    <w:sz w:val="18"/>
                                  </w:rPr>
                                  <w:t>INDEKS (5)=4/3*1</w:t>
                                </w:r>
                              </w:p>
                            </w:tc>
                          </w:tr>
                        </w:tbl>
                        <w:p>
                          <w:pPr>
                            <w:pStyle w:val="BodyText"/>
                          </w:pPr>
                        </w:p>
                      </w:txbxContent>
                    </wps:txbx>
                    <wps:bodyPr wrap="square" lIns="0" tIns="0" rIns="0" bIns="0" rtlCol="0">
                      <a:noAutofit/>
                    </wps:bodyPr>
                  </wps:wsp>
                </a:graphicData>
              </a:graphic>
            </wp:anchor>
          </w:drawing>
        </mc:Choice>
        <mc:Fallback>
          <w:pict>
            <v:shape style="position:absolute;margin-left:25.145pt;margin-top:28.145pt;width:545.25pt;height:29.25pt;mso-position-horizontal-relative:page;mso-position-vertical-relative:page;z-index:15755264" type="#_x0000_t202" id="docshape152" filled="false" stroked="false">
              <v:textbox inset="0,0,0,0">
                <w:txbxContent>
                  <w:tbl>
                    <w:tblPr>
                      <w:tblW w:w="0" w:type="auto"/>
                      <w:jc w:val="left"/>
                      <w:tblInd w:w="6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125"/>
                      <w:gridCol w:w="4763"/>
                      <w:gridCol w:w="1373"/>
                      <w:gridCol w:w="1351"/>
                      <w:gridCol w:w="1366"/>
                      <w:gridCol w:w="796"/>
                    </w:tblGrid>
                    <w:tr>
                      <w:trPr>
                        <w:trHeight w:val="555" w:hRule="atLeast"/>
                      </w:trPr>
                      <w:tc>
                        <w:tcPr>
                          <w:tcW w:w="1125" w:type="dxa"/>
                        </w:tcPr>
                        <w:p>
                          <w:pPr>
                            <w:pStyle w:val="TableParagraph"/>
                            <w:spacing w:before="174"/>
                            <w:ind w:left="252"/>
                            <w:rPr>
                              <w:rFonts w:ascii="Microsoft Sans Serif"/>
                              <w:sz w:val="18"/>
                            </w:rPr>
                          </w:pPr>
                          <w:r>
                            <w:rPr>
                              <w:rFonts w:ascii="Microsoft Sans Serif"/>
                              <w:spacing w:val="-2"/>
                              <w:sz w:val="18"/>
                            </w:rPr>
                            <w:t>Oznaka</w:t>
                          </w:r>
                        </w:p>
                      </w:tc>
                      <w:tc>
                        <w:tcPr>
                          <w:tcW w:w="4763" w:type="dxa"/>
                          <w:tcBorders>
                            <w:right w:val="single" w:sz="12" w:space="0" w:color="000000"/>
                          </w:tcBorders>
                        </w:tcPr>
                        <w:p>
                          <w:pPr>
                            <w:pStyle w:val="TableParagraph"/>
                            <w:spacing w:before="174"/>
                            <w:ind w:left="27" w:right="14"/>
                            <w:jc w:val="center"/>
                            <w:rPr>
                              <w:rFonts w:ascii="Microsoft Sans Serif"/>
                              <w:sz w:val="18"/>
                            </w:rPr>
                          </w:pPr>
                          <w:r>
                            <w:rPr>
                              <w:rFonts w:ascii="Microsoft Sans Serif"/>
                              <w:spacing w:val="-2"/>
                              <w:sz w:val="18"/>
                            </w:rPr>
                            <w:t>Naziv</w:t>
                          </w:r>
                        </w:p>
                      </w:tc>
                      <w:tc>
                        <w:tcPr>
                          <w:tcW w:w="1373" w:type="dxa"/>
                          <w:tcBorders>
                            <w:left w:val="single" w:sz="12" w:space="0" w:color="000000"/>
                          </w:tcBorders>
                        </w:tcPr>
                        <w:p>
                          <w:pPr>
                            <w:pStyle w:val="TableParagraph"/>
                            <w:spacing w:line="237" w:lineRule="auto" w:before="6"/>
                            <w:ind w:left="321" w:right="210" w:hanging="145"/>
                            <w:rPr>
                              <w:rFonts w:ascii="Microsoft Sans Serif"/>
                              <w:sz w:val="18"/>
                            </w:rPr>
                          </w:pPr>
                          <w:r>
                            <w:rPr>
                              <w:rFonts w:ascii="Microsoft Sans Serif"/>
                              <w:spacing w:val="-2"/>
                              <w:sz w:val="18"/>
                            </w:rPr>
                            <w:t>REBALANS </w:t>
                          </w:r>
                          <w:r>
                            <w:rPr>
                              <w:rFonts w:ascii="Microsoft Sans Serif"/>
                              <w:sz w:val="18"/>
                            </w:rPr>
                            <w:t>2024. (2)</w:t>
                          </w:r>
                        </w:p>
                      </w:tc>
                      <w:tc>
                        <w:tcPr>
                          <w:tcW w:w="1351" w:type="dxa"/>
                        </w:tcPr>
                        <w:p>
                          <w:pPr>
                            <w:pStyle w:val="TableParagraph"/>
                            <w:spacing w:line="237" w:lineRule="auto" w:before="6"/>
                            <w:ind w:left="313" w:right="91" w:hanging="255"/>
                            <w:rPr>
                              <w:rFonts w:ascii="Microsoft Sans Serif" w:hAnsi="Microsoft Sans Serif"/>
                              <w:sz w:val="18"/>
                            </w:rPr>
                          </w:pPr>
                          <w:r>
                            <w:rPr>
                              <w:rFonts w:ascii="Microsoft Sans Serif" w:hAnsi="Microsoft Sans Serif"/>
                              <w:sz w:val="18"/>
                            </w:rPr>
                            <w:t>TEKUĆI</w:t>
                          </w:r>
                          <w:r>
                            <w:rPr>
                              <w:rFonts w:ascii="Microsoft Sans Serif" w:hAnsi="Microsoft Sans Serif"/>
                              <w:spacing w:val="-12"/>
                              <w:sz w:val="18"/>
                            </w:rPr>
                            <w:t> </w:t>
                          </w:r>
                          <w:r>
                            <w:rPr>
                              <w:rFonts w:ascii="Microsoft Sans Serif" w:hAnsi="Microsoft Sans Serif"/>
                              <w:sz w:val="18"/>
                            </w:rPr>
                            <w:t>PLAN 2024. (3)</w:t>
                          </w:r>
                        </w:p>
                      </w:tc>
                      <w:tc>
                        <w:tcPr>
                          <w:tcW w:w="1366" w:type="dxa"/>
                        </w:tcPr>
                        <w:p>
                          <w:pPr>
                            <w:pStyle w:val="TableParagraph"/>
                            <w:spacing w:line="237" w:lineRule="auto" w:before="6"/>
                            <w:ind w:left="320" w:right="198" w:hanging="160"/>
                            <w:rPr>
                              <w:rFonts w:ascii="Microsoft Sans Serif" w:hAnsi="Microsoft Sans Serif"/>
                              <w:sz w:val="18"/>
                            </w:rPr>
                          </w:pPr>
                          <w:r>
                            <w:rPr>
                              <w:rFonts w:ascii="Microsoft Sans Serif" w:hAnsi="Microsoft Sans Serif"/>
                              <w:spacing w:val="-2"/>
                              <w:sz w:val="18"/>
                            </w:rPr>
                            <w:t>IZVRŠENJE </w:t>
                          </w:r>
                          <w:r>
                            <w:rPr>
                              <w:rFonts w:ascii="Microsoft Sans Serif" w:hAnsi="Microsoft Sans Serif"/>
                              <w:sz w:val="18"/>
                            </w:rPr>
                            <w:t>2024. (4)</w:t>
                          </w:r>
                        </w:p>
                      </w:tc>
                      <w:tc>
                        <w:tcPr>
                          <w:tcW w:w="796" w:type="dxa"/>
                        </w:tcPr>
                        <w:p>
                          <w:pPr>
                            <w:pStyle w:val="TableParagraph"/>
                            <w:spacing w:line="237" w:lineRule="auto" w:before="6"/>
                            <w:ind w:left="21" w:firstLine="12"/>
                            <w:rPr>
                              <w:rFonts w:ascii="Microsoft Sans Serif"/>
                              <w:sz w:val="18"/>
                            </w:rPr>
                          </w:pPr>
                          <w:r>
                            <w:rPr>
                              <w:rFonts w:ascii="Microsoft Sans Serif"/>
                              <w:spacing w:val="-2"/>
                              <w:sz w:val="18"/>
                            </w:rPr>
                            <w:t>INDEKS (5)=4/3*1</w:t>
                          </w:r>
                        </w:p>
                      </w:tc>
                    </w:tr>
                  </w:tbl>
                  <w:p>
                    <w:pPr>
                      <w:pStyle w:val="BodyText"/>
                    </w:pPr>
                  </w:p>
                </w:txbxContent>
              </v:textbox>
              <w10:wrap type="none"/>
            </v:shape>
          </w:pict>
        </mc:Fallback>
      </mc:AlternateContent>
    </w:r>
  </w:p>
</w:hdr>
</file>

<file path=word/header17.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
      </w:rPr>
    </w:pPr>
  </w:p>
</w:hdr>
</file>

<file path=word/header18.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0" simplePos="0" relativeHeight="15761408">
              <wp:simplePos x="0" y="0"/>
              <wp:positionH relativeFrom="page">
                <wp:posOffset>319341</wp:posOffset>
              </wp:positionH>
              <wp:positionV relativeFrom="page">
                <wp:posOffset>357441</wp:posOffset>
              </wp:positionV>
              <wp:extent cx="6924675" cy="371475"/>
              <wp:effectExtent l="0" t="0" r="0" b="0"/>
              <wp:wrapNone/>
              <wp:docPr id="210" name="Textbox 210"/>
              <wp:cNvGraphicFramePr>
                <a:graphicFrameLocks/>
              </wp:cNvGraphicFramePr>
              <a:graphic>
                <a:graphicData uri="http://schemas.microsoft.com/office/word/2010/wordprocessingShape">
                  <wps:wsp>
                    <wps:cNvPr id="210" name="Textbox 210"/>
                    <wps:cNvSpPr txBox="1"/>
                    <wps:spPr>
                      <a:xfrm>
                        <a:off x="0" y="0"/>
                        <a:ext cx="6924675" cy="371475"/>
                      </a:xfrm>
                      <a:prstGeom prst="rect">
                        <a:avLst/>
                      </a:prstGeom>
                    </wps:spPr>
                    <wps:txbx>
                      <w:txbxContent>
                        <w:tbl>
                          <w:tblPr>
                            <w:tblW w:w="0" w:type="auto"/>
                            <w:jc w:val="left"/>
                            <w:tblInd w:w="6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125"/>
                            <w:gridCol w:w="4763"/>
                            <w:gridCol w:w="1373"/>
                            <w:gridCol w:w="1351"/>
                            <w:gridCol w:w="1366"/>
                            <w:gridCol w:w="796"/>
                          </w:tblGrid>
                          <w:tr>
                            <w:trPr>
                              <w:trHeight w:val="555" w:hRule="atLeast"/>
                            </w:trPr>
                            <w:tc>
                              <w:tcPr>
                                <w:tcW w:w="1125" w:type="dxa"/>
                              </w:tcPr>
                              <w:p>
                                <w:pPr>
                                  <w:pStyle w:val="TableParagraph"/>
                                  <w:spacing w:before="174"/>
                                  <w:ind w:left="252"/>
                                  <w:rPr>
                                    <w:rFonts w:ascii="Microsoft Sans Serif"/>
                                    <w:sz w:val="18"/>
                                  </w:rPr>
                                </w:pPr>
                                <w:r>
                                  <w:rPr>
                                    <w:rFonts w:ascii="Microsoft Sans Serif"/>
                                    <w:spacing w:val="-2"/>
                                    <w:sz w:val="18"/>
                                  </w:rPr>
                                  <w:t>Oznaka</w:t>
                                </w:r>
                              </w:p>
                            </w:tc>
                            <w:tc>
                              <w:tcPr>
                                <w:tcW w:w="4763" w:type="dxa"/>
                                <w:tcBorders>
                                  <w:right w:val="single" w:sz="12" w:space="0" w:color="000000"/>
                                </w:tcBorders>
                              </w:tcPr>
                              <w:p>
                                <w:pPr>
                                  <w:pStyle w:val="TableParagraph"/>
                                  <w:spacing w:before="174"/>
                                  <w:ind w:left="27" w:right="14"/>
                                  <w:jc w:val="center"/>
                                  <w:rPr>
                                    <w:rFonts w:ascii="Microsoft Sans Serif"/>
                                    <w:sz w:val="18"/>
                                  </w:rPr>
                                </w:pPr>
                                <w:r>
                                  <w:rPr>
                                    <w:rFonts w:ascii="Microsoft Sans Serif"/>
                                    <w:spacing w:val="-2"/>
                                    <w:sz w:val="18"/>
                                  </w:rPr>
                                  <w:t>Naziv</w:t>
                                </w:r>
                              </w:p>
                            </w:tc>
                            <w:tc>
                              <w:tcPr>
                                <w:tcW w:w="1373" w:type="dxa"/>
                                <w:tcBorders>
                                  <w:left w:val="single" w:sz="12" w:space="0" w:color="000000"/>
                                </w:tcBorders>
                              </w:tcPr>
                              <w:p>
                                <w:pPr>
                                  <w:pStyle w:val="TableParagraph"/>
                                  <w:spacing w:line="237" w:lineRule="auto" w:before="6"/>
                                  <w:ind w:left="321" w:right="210" w:hanging="145"/>
                                  <w:rPr>
                                    <w:rFonts w:ascii="Microsoft Sans Serif"/>
                                    <w:sz w:val="18"/>
                                  </w:rPr>
                                </w:pPr>
                                <w:r>
                                  <w:rPr>
                                    <w:rFonts w:ascii="Microsoft Sans Serif"/>
                                    <w:spacing w:val="-2"/>
                                    <w:sz w:val="18"/>
                                  </w:rPr>
                                  <w:t>REBALANS </w:t>
                                </w:r>
                                <w:r>
                                  <w:rPr>
                                    <w:rFonts w:ascii="Microsoft Sans Serif"/>
                                    <w:sz w:val="18"/>
                                  </w:rPr>
                                  <w:t>2024. (2)</w:t>
                                </w:r>
                              </w:p>
                            </w:tc>
                            <w:tc>
                              <w:tcPr>
                                <w:tcW w:w="1351" w:type="dxa"/>
                              </w:tcPr>
                              <w:p>
                                <w:pPr>
                                  <w:pStyle w:val="TableParagraph"/>
                                  <w:spacing w:line="237" w:lineRule="auto" w:before="6"/>
                                  <w:ind w:left="313" w:right="91" w:hanging="255"/>
                                  <w:rPr>
                                    <w:rFonts w:ascii="Microsoft Sans Serif" w:hAnsi="Microsoft Sans Serif"/>
                                    <w:sz w:val="18"/>
                                  </w:rPr>
                                </w:pPr>
                                <w:r>
                                  <w:rPr>
                                    <w:rFonts w:ascii="Microsoft Sans Serif" w:hAnsi="Microsoft Sans Serif"/>
                                    <w:sz w:val="18"/>
                                  </w:rPr>
                                  <w:t>TEKUĆI</w:t>
                                </w:r>
                                <w:r>
                                  <w:rPr>
                                    <w:rFonts w:ascii="Microsoft Sans Serif" w:hAnsi="Microsoft Sans Serif"/>
                                    <w:spacing w:val="-12"/>
                                    <w:sz w:val="18"/>
                                  </w:rPr>
                                  <w:t> </w:t>
                                </w:r>
                                <w:r>
                                  <w:rPr>
                                    <w:rFonts w:ascii="Microsoft Sans Serif" w:hAnsi="Microsoft Sans Serif"/>
                                    <w:sz w:val="18"/>
                                  </w:rPr>
                                  <w:t>PLAN 2024. (3)</w:t>
                                </w:r>
                              </w:p>
                            </w:tc>
                            <w:tc>
                              <w:tcPr>
                                <w:tcW w:w="1366" w:type="dxa"/>
                              </w:tcPr>
                              <w:p>
                                <w:pPr>
                                  <w:pStyle w:val="TableParagraph"/>
                                  <w:spacing w:line="237" w:lineRule="auto" w:before="6"/>
                                  <w:ind w:left="320" w:right="198" w:hanging="160"/>
                                  <w:rPr>
                                    <w:rFonts w:ascii="Microsoft Sans Serif" w:hAnsi="Microsoft Sans Serif"/>
                                    <w:sz w:val="18"/>
                                  </w:rPr>
                                </w:pPr>
                                <w:r>
                                  <w:rPr>
                                    <w:rFonts w:ascii="Microsoft Sans Serif" w:hAnsi="Microsoft Sans Serif"/>
                                    <w:spacing w:val="-2"/>
                                    <w:sz w:val="18"/>
                                  </w:rPr>
                                  <w:t>IZVRŠENJE </w:t>
                                </w:r>
                                <w:r>
                                  <w:rPr>
                                    <w:rFonts w:ascii="Microsoft Sans Serif" w:hAnsi="Microsoft Sans Serif"/>
                                    <w:sz w:val="18"/>
                                  </w:rPr>
                                  <w:t>2024. (4)</w:t>
                                </w:r>
                              </w:p>
                            </w:tc>
                            <w:tc>
                              <w:tcPr>
                                <w:tcW w:w="796" w:type="dxa"/>
                              </w:tcPr>
                              <w:p>
                                <w:pPr>
                                  <w:pStyle w:val="TableParagraph"/>
                                  <w:spacing w:line="237" w:lineRule="auto" w:before="6"/>
                                  <w:ind w:left="21" w:firstLine="12"/>
                                  <w:rPr>
                                    <w:rFonts w:ascii="Microsoft Sans Serif"/>
                                    <w:sz w:val="18"/>
                                  </w:rPr>
                                </w:pPr>
                                <w:r>
                                  <w:rPr>
                                    <w:rFonts w:ascii="Microsoft Sans Serif"/>
                                    <w:spacing w:val="-2"/>
                                    <w:sz w:val="18"/>
                                  </w:rPr>
                                  <w:t>INDEKS (5)=4/3*1</w:t>
                                </w:r>
                              </w:p>
                            </w:tc>
                          </w:tr>
                        </w:tbl>
                        <w:p>
                          <w:pPr>
                            <w:pStyle w:val="BodyText"/>
                          </w:pPr>
                        </w:p>
                      </w:txbxContent>
                    </wps:txbx>
                    <wps:bodyPr wrap="square" lIns="0" tIns="0" rIns="0" bIns="0" rtlCol="0">
                      <a:noAutofit/>
                    </wps:bodyPr>
                  </wps:wsp>
                </a:graphicData>
              </a:graphic>
            </wp:anchor>
          </w:drawing>
        </mc:Choice>
        <mc:Fallback>
          <w:pict>
            <v:shape style="position:absolute;margin-left:25.145pt;margin-top:28.145pt;width:545.25pt;height:29.25pt;mso-position-horizontal-relative:page;mso-position-vertical-relative:page;z-index:15761408" type="#_x0000_t202" id="docshape192" filled="false" stroked="false">
              <v:textbox inset="0,0,0,0">
                <w:txbxContent>
                  <w:tbl>
                    <w:tblPr>
                      <w:tblW w:w="0" w:type="auto"/>
                      <w:jc w:val="left"/>
                      <w:tblInd w:w="6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125"/>
                      <w:gridCol w:w="4763"/>
                      <w:gridCol w:w="1373"/>
                      <w:gridCol w:w="1351"/>
                      <w:gridCol w:w="1366"/>
                      <w:gridCol w:w="796"/>
                    </w:tblGrid>
                    <w:tr>
                      <w:trPr>
                        <w:trHeight w:val="555" w:hRule="atLeast"/>
                      </w:trPr>
                      <w:tc>
                        <w:tcPr>
                          <w:tcW w:w="1125" w:type="dxa"/>
                        </w:tcPr>
                        <w:p>
                          <w:pPr>
                            <w:pStyle w:val="TableParagraph"/>
                            <w:spacing w:before="174"/>
                            <w:ind w:left="252"/>
                            <w:rPr>
                              <w:rFonts w:ascii="Microsoft Sans Serif"/>
                              <w:sz w:val="18"/>
                            </w:rPr>
                          </w:pPr>
                          <w:r>
                            <w:rPr>
                              <w:rFonts w:ascii="Microsoft Sans Serif"/>
                              <w:spacing w:val="-2"/>
                              <w:sz w:val="18"/>
                            </w:rPr>
                            <w:t>Oznaka</w:t>
                          </w:r>
                        </w:p>
                      </w:tc>
                      <w:tc>
                        <w:tcPr>
                          <w:tcW w:w="4763" w:type="dxa"/>
                          <w:tcBorders>
                            <w:right w:val="single" w:sz="12" w:space="0" w:color="000000"/>
                          </w:tcBorders>
                        </w:tcPr>
                        <w:p>
                          <w:pPr>
                            <w:pStyle w:val="TableParagraph"/>
                            <w:spacing w:before="174"/>
                            <w:ind w:left="27" w:right="14"/>
                            <w:jc w:val="center"/>
                            <w:rPr>
                              <w:rFonts w:ascii="Microsoft Sans Serif"/>
                              <w:sz w:val="18"/>
                            </w:rPr>
                          </w:pPr>
                          <w:r>
                            <w:rPr>
                              <w:rFonts w:ascii="Microsoft Sans Serif"/>
                              <w:spacing w:val="-2"/>
                              <w:sz w:val="18"/>
                            </w:rPr>
                            <w:t>Naziv</w:t>
                          </w:r>
                        </w:p>
                      </w:tc>
                      <w:tc>
                        <w:tcPr>
                          <w:tcW w:w="1373" w:type="dxa"/>
                          <w:tcBorders>
                            <w:left w:val="single" w:sz="12" w:space="0" w:color="000000"/>
                          </w:tcBorders>
                        </w:tcPr>
                        <w:p>
                          <w:pPr>
                            <w:pStyle w:val="TableParagraph"/>
                            <w:spacing w:line="237" w:lineRule="auto" w:before="6"/>
                            <w:ind w:left="321" w:right="210" w:hanging="145"/>
                            <w:rPr>
                              <w:rFonts w:ascii="Microsoft Sans Serif"/>
                              <w:sz w:val="18"/>
                            </w:rPr>
                          </w:pPr>
                          <w:r>
                            <w:rPr>
                              <w:rFonts w:ascii="Microsoft Sans Serif"/>
                              <w:spacing w:val="-2"/>
                              <w:sz w:val="18"/>
                            </w:rPr>
                            <w:t>REBALANS </w:t>
                          </w:r>
                          <w:r>
                            <w:rPr>
                              <w:rFonts w:ascii="Microsoft Sans Serif"/>
                              <w:sz w:val="18"/>
                            </w:rPr>
                            <w:t>2024. (2)</w:t>
                          </w:r>
                        </w:p>
                      </w:tc>
                      <w:tc>
                        <w:tcPr>
                          <w:tcW w:w="1351" w:type="dxa"/>
                        </w:tcPr>
                        <w:p>
                          <w:pPr>
                            <w:pStyle w:val="TableParagraph"/>
                            <w:spacing w:line="237" w:lineRule="auto" w:before="6"/>
                            <w:ind w:left="313" w:right="91" w:hanging="255"/>
                            <w:rPr>
                              <w:rFonts w:ascii="Microsoft Sans Serif" w:hAnsi="Microsoft Sans Serif"/>
                              <w:sz w:val="18"/>
                            </w:rPr>
                          </w:pPr>
                          <w:r>
                            <w:rPr>
                              <w:rFonts w:ascii="Microsoft Sans Serif" w:hAnsi="Microsoft Sans Serif"/>
                              <w:sz w:val="18"/>
                            </w:rPr>
                            <w:t>TEKUĆI</w:t>
                          </w:r>
                          <w:r>
                            <w:rPr>
                              <w:rFonts w:ascii="Microsoft Sans Serif" w:hAnsi="Microsoft Sans Serif"/>
                              <w:spacing w:val="-12"/>
                              <w:sz w:val="18"/>
                            </w:rPr>
                            <w:t> </w:t>
                          </w:r>
                          <w:r>
                            <w:rPr>
                              <w:rFonts w:ascii="Microsoft Sans Serif" w:hAnsi="Microsoft Sans Serif"/>
                              <w:sz w:val="18"/>
                            </w:rPr>
                            <w:t>PLAN 2024. (3)</w:t>
                          </w:r>
                        </w:p>
                      </w:tc>
                      <w:tc>
                        <w:tcPr>
                          <w:tcW w:w="1366" w:type="dxa"/>
                        </w:tcPr>
                        <w:p>
                          <w:pPr>
                            <w:pStyle w:val="TableParagraph"/>
                            <w:spacing w:line="237" w:lineRule="auto" w:before="6"/>
                            <w:ind w:left="320" w:right="198" w:hanging="160"/>
                            <w:rPr>
                              <w:rFonts w:ascii="Microsoft Sans Serif" w:hAnsi="Microsoft Sans Serif"/>
                              <w:sz w:val="18"/>
                            </w:rPr>
                          </w:pPr>
                          <w:r>
                            <w:rPr>
                              <w:rFonts w:ascii="Microsoft Sans Serif" w:hAnsi="Microsoft Sans Serif"/>
                              <w:spacing w:val="-2"/>
                              <w:sz w:val="18"/>
                            </w:rPr>
                            <w:t>IZVRŠENJE </w:t>
                          </w:r>
                          <w:r>
                            <w:rPr>
                              <w:rFonts w:ascii="Microsoft Sans Serif" w:hAnsi="Microsoft Sans Serif"/>
                              <w:sz w:val="18"/>
                            </w:rPr>
                            <w:t>2024. (4)</w:t>
                          </w:r>
                        </w:p>
                      </w:tc>
                      <w:tc>
                        <w:tcPr>
                          <w:tcW w:w="796" w:type="dxa"/>
                        </w:tcPr>
                        <w:p>
                          <w:pPr>
                            <w:pStyle w:val="TableParagraph"/>
                            <w:spacing w:line="237" w:lineRule="auto" w:before="6"/>
                            <w:ind w:left="21" w:firstLine="12"/>
                            <w:rPr>
                              <w:rFonts w:ascii="Microsoft Sans Serif"/>
                              <w:sz w:val="18"/>
                            </w:rPr>
                          </w:pPr>
                          <w:r>
                            <w:rPr>
                              <w:rFonts w:ascii="Microsoft Sans Serif"/>
                              <w:spacing w:val="-2"/>
                              <w:sz w:val="18"/>
                            </w:rPr>
                            <w:t>INDEKS (5)=4/3*1</w:t>
                          </w:r>
                        </w:p>
                      </w:tc>
                    </w:tr>
                  </w:tbl>
                  <w:p>
                    <w:pPr>
                      <w:pStyle w:val="BodyText"/>
                    </w:pPr>
                  </w:p>
                </w:txbxContent>
              </v:textbox>
              <w10:wrap type="none"/>
            </v:shape>
          </w:pict>
        </mc:Fallback>
      </mc:AlternateContent>
    </w:r>
    <w:r>
      <w:rPr>
        <w:sz w:val="20"/>
      </w:rPr>
      <mc:AlternateContent>
        <mc:Choice Requires="wps">
          <w:drawing>
            <wp:anchor distT="0" distB="0" distL="0" distR="0" allowOverlap="1" layoutInCell="1" locked="0" behindDoc="1" simplePos="0" relativeHeight="463066112">
              <wp:simplePos x="0" y="0"/>
              <wp:positionH relativeFrom="page">
                <wp:posOffset>777875</wp:posOffset>
              </wp:positionH>
              <wp:positionV relativeFrom="page">
                <wp:posOffset>739743</wp:posOffset>
              </wp:positionV>
              <wp:extent cx="3004185" cy="153670"/>
              <wp:effectExtent l="0" t="0" r="0" b="0"/>
              <wp:wrapNone/>
              <wp:docPr id="211" name="Textbox 211"/>
              <wp:cNvGraphicFramePr>
                <a:graphicFrameLocks/>
              </wp:cNvGraphicFramePr>
              <a:graphic>
                <a:graphicData uri="http://schemas.microsoft.com/office/word/2010/wordprocessingShape">
                  <wps:wsp>
                    <wps:cNvPr id="211" name="Textbox 211"/>
                    <wps:cNvSpPr txBox="1"/>
                    <wps:spPr>
                      <a:xfrm>
                        <a:off x="0" y="0"/>
                        <a:ext cx="3004185" cy="153670"/>
                      </a:xfrm>
                      <a:prstGeom prst="rect">
                        <a:avLst/>
                      </a:prstGeom>
                    </wps:spPr>
                    <wps:txbx>
                      <w:txbxContent>
                        <w:p>
                          <w:pPr>
                            <w:spacing w:before="14"/>
                            <w:ind w:left="20" w:right="0" w:firstLine="0"/>
                            <w:jc w:val="left"/>
                            <w:rPr>
                              <w:b/>
                              <w:sz w:val="18"/>
                            </w:rPr>
                          </w:pPr>
                          <w:r>
                            <w:rPr>
                              <w:b/>
                              <w:sz w:val="18"/>
                            </w:rPr>
                            <w:t>42</w:t>
                          </w:r>
                          <w:r>
                            <w:rPr>
                              <w:b/>
                              <w:spacing w:val="-1"/>
                              <w:sz w:val="18"/>
                            </w:rPr>
                            <w:t> </w:t>
                          </w:r>
                          <w:r>
                            <w:rPr>
                              <w:b/>
                              <w:sz w:val="18"/>
                            </w:rPr>
                            <w:t>Rashodi</w:t>
                          </w:r>
                          <w:r>
                            <w:rPr>
                              <w:b/>
                              <w:spacing w:val="-1"/>
                              <w:sz w:val="18"/>
                            </w:rPr>
                            <w:t> </w:t>
                          </w:r>
                          <w:r>
                            <w:rPr>
                              <w:b/>
                              <w:sz w:val="18"/>
                            </w:rPr>
                            <w:t>za</w:t>
                          </w:r>
                          <w:r>
                            <w:rPr>
                              <w:b/>
                              <w:spacing w:val="-1"/>
                              <w:sz w:val="18"/>
                            </w:rPr>
                            <w:t> </w:t>
                          </w:r>
                          <w:r>
                            <w:rPr>
                              <w:b/>
                              <w:sz w:val="18"/>
                            </w:rPr>
                            <w:t>nabavu</w:t>
                          </w:r>
                          <w:r>
                            <w:rPr>
                              <w:b/>
                              <w:spacing w:val="-1"/>
                              <w:sz w:val="18"/>
                            </w:rPr>
                            <w:t> </w:t>
                          </w:r>
                          <w:r>
                            <w:rPr>
                              <w:b/>
                              <w:sz w:val="18"/>
                            </w:rPr>
                            <w:t>proizvedene</w:t>
                          </w:r>
                          <w:r>
                            <w:rPr>
                              <w:b/>
                              <w:spacing w:val="-1"/>
                              <w:sz w:val="18"/>
                            </w:rPr>
                            <w:t> </w:t>
                          </w:r>
                          <w:r>
                            <w:rPr>
                              <w:b/>
                              <w:sz w:val="18"/>
                            </w:rPr>
                            <w:t>dugotrajne</w:t>
                          </w:r>
                          <w:r>
                            <w:rPr>
                              <w:b/>
                              <w:spacing w:val="-1"/>
                              <w:sz w:val="18"/>
                            </w:rPr>
                            <w:t> </w:t>
                          </w:r>
                          <w:r>
                            <w:rPr>
                              <w:b/>
                              <w:spacing w:val="-2"/>
                              <w:sz w:val="18"/>
                            </w:rPr>
                            <w:t>imovine</w:t>
                          </w:r>
                        </w:p>
                      </w:txbxContent>
                    </wps:txbx>
                    <wps:bodyPr wrap="square" lIns="0" tIns="0" rIns="0" bIns="0" rtlCol="0">
                      <a:noAutofit/>
                    </wps:bodyPr>
                  </wps:wsp>
                </a:graphicData>
              </a:graphic>
            </wp:anchor>
          </w:drawing>
        </mc:Choice>
        <mc:Fallback>
          <w:pict>
            <v:shape style="position:absolute;margin-left:61.25pt;margin-top:58.24754pt;width:236.55pt;height:12.1pt;mso-position-horizontal-relative:page;mso-position-vertical-relative:page;z-index:-40250368" type="#_x0000_t202" id="docshape193" filled="false" stroked="false">
              <v:textbox inset="0,0,0,0">
                <w:txbxContent>
                  <w:p>
                    <w:pPr>
                      <w:spacing w:before="14"/>
                      <w:ind w:left="20" w:right="0" w:firstLine="0"/>
                      <w:jc w:val="left"/>
                      <w:rPr>
                        <w:b/>
                        <w:sz w:val="18"/>
                      </w:rPr>
                    </w:pPr>
                    <w:r>
                      <w:rPr>
                        <w:b/>
                        <w:sz w:val="18"/>
                      </w:rPr>
                      <w:t>42</w:t>
                    </w:r>
                    <w:r>
                      <w:rPr>
                        <w:b/>
                        <w:spacing w:val="-1"/>
                        <w:sz w:val="18"/>
                      </w:rPr>
                      <w:t> </w:t>
                    </w:r>
                    <w:r>
                      <w:rPr>
                        <w:b/>
                        <w:sz w:val="18"/>
                      </w:rPr>
                      <w:t>Rashodi</w:t>
                    </w:r>
                    <w:r>
                      <w:rPr>
                        <w:b/>
                        <w:spacing w:val="-1"/>
                        <w:sz w:val="18"/>
                      </w:rPr>
                      <w:t> </w:t>
                    </w:r>
                    <w:r>
                      <w:rPr>
                        <w:b/>
                        <w:sz w:val="18"/>
                      </w:rPr>
                      <w:t>za</w:t>
                    </w:r>
                    <w:r>
                      <w:rPr>
                        <w:b/>
                        <w:spacing w:val="-1"/>
                        <w:sz w:val="18"/>
                      </w:rPr>
                      <w:t> </w:t>
                    </w:r>
                    <w:r>
                      <w:rPr>
                        <w:b/>
                        <w:sz w:val="18"/>
                      </w:rPr>
                      <w:t>nabavu</w:t>
                    </w:r>
                    <w:r>
                      <w:rPr>
                        <w:b/>
                        <w:spacing w:val="-1"/>
                        <w:sz w:val="18"/>
                      </w:rPr>
                      <w:t> </w:t>
                    </w:r>
                    <w:r>
                      <w:rPr>
                        <w:b/>
                        <w:sz w:val="18"/>
                      </w:rPr>
                      <w:t>proizvedene</w:t>
                    </w:r>
                    <w:r>
                      <w:rPr>
                        <w:b/>
                        <w:spacing w:val="-1"/>
                        <w:sz w:val="18"/>
                      </w:rPr>
                      <w:t> </w:t>
                    </w:r>
                    <w:r>
                      <w:rPr>
                        <w:b/>
                        <w:sz w:val="18"/>
                      </w:rPr>
                      <w:t>dugotrajne</w:t>
                    </w:r>
                    <w:r>
                      <w:rPr>
                        <w:b/>
                        <w:spacing w:val="-1"/>
                        <w:sz w:val="18"/>
                      </w:rPr>
                      <w:t> </w:t>
                    </w:r>
                    <w:r>
                      <w:rPr>
                        <w:b/>
                        <w:spacing w:val="-2"/>
                        <w:sz w:val="18"/>
                      </w:rPr>
                      <w:t>imovine</w:t>
                    </w:r>
                  </w:p>
                </w:txbxContent>
              </v:textbox>
              <w10:wrap type="none"/>
            </v:shape>
          </w:pict>
        </mc:Fallback>
      </mc:AlternateContent>
    </w:r>
    <w:r>
      <w:rPr>
        <w:sz w:val="20"/>
      </w:rPr>
      <mc:AlternateContent>
        <mc:Choice Requires="wps">
          <w:drawing>
            <wp:anchor distT="0" distB="0" distL="0" distR="0" allowOverlap="1" layoutInCell="1" locked="0" behindDoc="1" simplePos="0" relativeHeight="463066624">
              <wp:simplePos x="0" y="0"/>
              <wp:positionH relativeFrom="page">
                <wp:posOffset>4451172</wp:posOffset>
              </wp:positionH>
              <wp:positionV relativeFrom="page">
                <wp:posOffset>739743</wp:posOffset>
              </wp:positionV>
              <wp:extent cx="534035" cy="153670"/>
              <wp:effectExtent l="0" t="0" r="0" b="0"/>
              <wp:wrapNone/>
              <wp:docPr id="212" name="Textbox 212"/>
              <wp:cNvGraphicFramePr>
                <a:graphicFrameLocks/>
              </wp:cNvGraphicFramePr>
              <a:graphic>
                <a:graphicData uri="http://schemas.microsoft.com/office/word/2010/wordprocessingShape">
                  <wps:wsp>
                    <wps:cNvPr id="212" name="Textbox 212"/>
                    <wps:cNvSpPr txBox="1"/>
                    <wps:spPr>
                      <a:xfrm>
                        <a:off x="0" y="0"/>
                        <a:ext cx="534035" cy="153670"/>
                      </a:xfrm>
                      <a:prstGeom prst="rect">
                        <a:avLst/>
                      </a:prstGeom>
                    </wps:spPr>
                    <wps:txbx>
                      <w:txbxContent>
                        <w:p>
                          <w:pPr>
                            <w:spacing w:before="14"/>
                            <w:ind w:left="20" w:right="0" w:firstLine="0"/>
                            <w:jc w:val="left"/>
                            <w:rPr>
                              <w:b/>
                              <w:sz w:val="18"/>
                            </w:rPr>
                          </w:pPr>
                          <w:r>
                            <w:rPr>
                              <w:b/>
                              <w:spacing w:val="-2"/>
                              <w:sz w:val="18"/>
                            </w:rPr>
                            <w:t>80.000,00</w:t>
                          </w:r>
                        </w:p>
                      </w:txbxContent>
                    </wps:txbx>
                    <wps:bodyPr wrap="square" lIns="0" tIns="0" rIns="0" bIns="0" rtlCol="0">
                      <a:noAutofit/>
                    </wps:bodyPr>
                  </wps:wsp>
                </a:graphicData>
              </a:graphic>
            </wp:anchor>
          </w:drawing>
        </mc:Choice>
        <mc:Fallback>
          <w:pict>
            <v:shape style="position:absolute;margin-left:350.485992pt;margin-top:58.24754pt;width:42.05pt;height:12.1pt;mso-position-horizontal-relative:page;mso-position-vertical-relative:page;z-index:-40249856" type="#_x0000_t202" id="docshape194" filled="false" stroked="false">
              <v:textbox inset="0,0,0,0">
                <w:txbxContent>
                  <w:p>
                    <w:pPr>
                      <w:spacing w:before="14"/>
                      <w:ind w:left="20" w:right="0" w:firstLine="0"/>
                      <w:jc w:val="left"/>
                      <w:rPr>
                        <w:b/>
                        <w:sz w:val="18"/>
                      </w:rPr>
                    </w:pPr>
                    <w:r>
                      <w:rPr>
                        <w:b/>
                        <w:spacing w:val="-2"/>
                        <w:sz w:val="18"/>
                      </w:rPr>
                      <w:t>80.000,00</w:t>
                    </w:r>
                  </w:p>
                </w:txbxContent>
              </v:textbox>
              <w10:wrap type="none"/>
            </v:shape>
          </w:pict>
        </mc:Fallback>
      </mc:AlternateContent>
    </w:r>
    <w:r>
      <w:rPr>
        <w:sz w:val="20"/>
      </w:rPr>
      <mc:AlternateContent>
        <mc:Choice Requires="wps">
          <w:drawing>
            <wp:anchor distT="0" distB="0" distL="0" distR="0" allowOverlap="1" layoutInCell="1" locked="0" behindDoc="1" simplePos="0" relativeHeight="463067136">
              <wp:simplePos x="0" y="0"/>
              <wp:positionH relativeFrom="page">
                <wp:posOffset>5308422</wp:posOffset>
              </wp:positionH>
              <wp:positionV relativeFrom="page">
                <wp:posOffset>739743</wp:posOffset>
              </wp:positionV>
              <wp:extent cx="534035" cy="153670"/>
              <wp:effectExtent l="0" t="0" r="0" b="0"/>
              <wp:wrapNone/>
              <wp:docPr id="213" name="Textbox 213"/>
              <wp:cNvGraphicFramePr>
                <a:graphicFrameLocks/>
              </wp:cNvGraphicFramePr>
              <a:graphic>
                <a:graphicData uri="http://schemas.microsoft.com/office/word/2010/wordprocessingShape">
                  <wps:wsp>
                    <wps:cNvPr id="213" name="Textbox 213"/>
                    <wps:cNvSpPr txBox="1"/>
                    <wps:spPr>
                      <a:xfrm>
                        <a:off x="0" y="0"/>
                        <a:ext cx="534035" cy="153670"/>
                      </a:xfrm>
                      <a:prstGeom prst="rect">
                        <a:avLst/>
                      </a:prstGeom>
                    </wps:spPr>
                    <wps:txbx>
                      <w:txbxContent>
                        <w:p>
                          <w:pPr>
                            <w:spacing w:before="14"/>
                            <w:ind w:left="20" w:right="0" w:firstLine="0"/>
                            <w:jc w:val="left"/>
                            <w:rPr>
                              <w:b/>
                              <w:sz w:val="18"/>
                            </w:rPr>
                          </w:pPr>
                          <w:r>
                            <w:rPr>
                              <w:b/>
                              <w:spacing w:val="-2"/>
                              <w:sz w:val="18"/>
                            </w:rPr>
                            <w:t>80.000,00</w:t>
                          </w:r>
                        </w:p>
                      </w:txbxContent>
                    </wps:txbx>
                    <wps:bodyPr wrap="square" lIns="0" tIns="0" rIns="0" bIns="0" rtlCol="0">
                      <a:noAutofit/>
                    </wps:bodyPr>
                  </wps:wsp>
                </a:graphicData>
              </a:graphic>
            </wp:anchor>
          </w:drawing>
        </mc:Choice>
        <mc:Fallback>
          <w:pict>
            <v:shape style="position:absolute;margin-left:417.985992pt;margin-top:58.24754pt;width:42.05pt;height:12.1pt;mso-position-horizontal-relative:page;mso-position-vertical-relative:page;z-index:-40249344" type="#_x0000_t202" id="docshape195" filled="false" stroked="false">
              <v:textbox inset="0,0,0,0">
                <w:txbxContent>
                  <w:p>
                    <w:pPr>
                      <w:spacing w:before="14"/>
                      <w:ind w:left="20" w:right="0" w:firstLine="0"/>
                      <w:jc w:val="left"/>
                      <w:rPr>
                        <w:b/>
                        <w:sz w:val="18"/>
                      </w:rPr>
                    </w:pPr>
                    <w:r>
                      <w:rPr>
                        <w:b/>
                        <w:spacing w:val="-2"/>
                        <w:sz w:val="18"/>
                      </w:rPr>
                      <w:t>80.000,00</w:t>
                    </w:r>
                  </w:p>
                </w:txbxContent>
              </v:textbox>
              <w10:wrap type="none"/>
            </v:shape>
          </w:pict>
        </mc:Fallback>
      </mc:AlternateContent>
    </w:r>
    <w:r>
      <w:rPr>
        <w:sz w:val="20"/>
      </w:rPr>
      <mc:AlternateContent>
        <mc:Choice Requires="wps">
          <w:drawing>
            <wp:anchor distT="0" distB="0" distL="0" distR="0" allowOverlap="1" layoutInCell="1" locked="0" behindDoc="1" simplePos="0" relativeHeight="463067648">
              <wp:simplePos x="0" y="0"/>
              <wp:positionH relativeFrom="page">
                <wp:posOffset>6111646</wp:posOffset>
              </wp:positionH>
              <wp:positionV relativeFrom="page">
                <wp:posOffset>739743</wp:posOffset>
              </wp:positionV>
              <wp:extent cx="1102360" cy="153670"/>
              <wp:effectExtent l="0" t="0" r="0" b="0"/>
              <wp:wrapNone/>
              <wp:docPr id="214" name="Textbox 214"/>
              <wp:cNvGraphicFramePr>
                <a:graphicFrameLocks/>
              </wp:cNvGraphicFramePr>
              <a:graphic>
                <a:graphicData uri="http://schemas.microsoft.com/office/word/2010/wordprocessingShape">
                  <wps:wsp>
                    <wps:cNvPr id="214" name="Textbox 214"/>
                    <wps:cNvSpPr txBox="1"/>
                    <wps:spPr>
                      <a:xfrm>
                        <a:off x="0" y="0"/>
                        <a:ext cx="1102360" cy="153670"/>
                      </a:xfrm>
                      <a:prstGeom prst="rect">
                        <a:avLst/>
                      </a:prstGeom>
                    </wps:spPr>
                    <wps:txbx>
                      <w:txbxContent>
                        <w:p>
                          <w:pPr>
                            <w:spacing w:before="14"/>
                            <w:ind w:left="20" w:right="0" w:firstLine="0"/>
                            <w:jc w:val="left"/>
                            <w:rPr>
                              <w:b/>
                              <w:sz w:val="18"/>
                            </w:rPr>
                          </w:pPr>
                          <w:r>
                            <w:rPr>
                              <w:b/>
                              <w:sz w:val="18"/>
                            </w:rPr>
                            <w:t>139.482,17</w:t>
                          </w:r>
                          <w:r>
                            <w:rPr>
                              <w:b/>
                              <w:spacing w:val="34"/>
                              <w:sz w:val="18"/>
                            </w:rPr>
                            <w:t> </w:t>
                          </w:r>
                          <w:r>
                            <w:rPr>
                              <w:b/>
                              <w:spacing w:val="-2"/>
                              <w:sz w:val="18"/>
                            </w:rPr>
                            <w:t>174,35%</w:t>
                          </w:r>
                        </w:p>
                      </w:txbxContent>
                    </wps:txbx>
                    <wps:bodyPr wrap="square" lIns="0" tIns="0" rIns="0" bIns="0" rtlCol="0">
                      <a:noAutofit/>
                    </wps:bodyPr>
                  </wps:wsp>
                </a:graphicData>
              </a:graphic>
            </wp:anchor>
          </w:drawing>
        </mc:Choice>
        <mc:Fallback>
          <w:pict>
            <v:shape style="position:absolute;margin-left:481.231995pt;margin-top:58.24754pt;width:86.8pt;height:12.1pt;mso-position-horizontal-relative:page;mso-position-vertical-relative:page;z-index:-40248832" type="#_x0000_t202" id="docshape196" filled="false" stroked="false">
              <v:textbox inset="0,0,0,0">
                <w:txbxContent>
                  <w:p>
                    <w:pPr>
                      <w:spacing w:before="14"/>
                      <w:ind w:left="20" w:right="0" w:firstLine="0"/>
                      <w:jc w:val="left"/>
                      <w:rPr>
                        <w:b/>
                        <w:sz w:val="18"/>
                      </w:rPr>
                    </w:pPr>
                    <w:r>
                      <w:rPr>
                        <w:b/>
                        <w:sz w:val="18"/>
                      </w:rPr>
                      <w:t>139.482,17</w:t>
                    </w:r>
                    <w:r>
                      <w:rPr>
                        <w:b/>
                        <w:spacing w:val="34"/>
                        <w:sz w:val="18"/>
                      </w:rPr>
                      <w:t> </w:t>
                    </w:r>
                    <w:r>
                      <w:rPr>
                        <w:b/>
                        <w:spacing w:val="-2"/>
                        <w:sz w:val="18"/>
                      </w:rPr>
                      <w:t>174,35%</w:t>
                    </w:r>
                  </w:p>
                </w:txbxContent>
              </v:textbox>
              <w10:wrap type="none"/>
            </v:shape>
          </w:pict>
        </mc:Fallback>
      </mc:AlternateContent>
    </w:r>
  </w:p>
</w:hdr>
</file>

<file path=word/header19.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0" simplePos="0" relativeHeight="15761920">
              <wp:simplePos x="0" y="0"/>
              <wp:positionH relativeFrom="page">
                <wp:posOffset>319341</wp:posOffset>
              </wp:positionH>
              <wp:positionV relativeFrom="page">
                <wp:posOffset>357441</wp:posOffset>
              </wp:positionV>
              <wp:extent cx="6924675" cy="371475"/>
              <wp:effectExtent l="0" t="0" r="0" b="0"/>
              <wp:wrapNone/>
              <wp:docPr id="217" name="Textbox 217"/>
              <wp:cNvGraphicFramePr>
                <a:graphicFrameLocks/>
              </wp:cNvGraphicFramePr>
              <a:graphic>
                <a:graphicData uri="http://schemas.microsoft.com/office/word/2010/wordprocessingShape">
                  <wps:wsp>
                    <wps:cNvPr id="217" name="Textbox 217"/>
                    <wps:cNvSpPr txBox="1"/>
                    <wps:spPr>
                      <a:xfrm>
                        <a:off x="0" y="0"/>
                        <a:ext cx="6924675" cy="371475"/>
                      </a:xfrm>
                      <a:prstGeom prst="rect">
                        <a:avLst/>
                      </a:prstGeom>
                    </wps:spPr>
                    <wps:txbx>
                      <w:txbxContent>
                        <w:tbl>
                          <w:tblPr>
                            <w:tblW w:w="0" w:type="auto"/>
                            <w:jc w:val="left"/>
                            <w:tblInd w:w="6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125"/>
                            <w:gridCol w:w="4763"/>
                            <w:gridCol w:w="1373"/>
                            <w:gridCol w:w="1351"/>
                            <w:gridCol w:w="1366"/>
                            <w:gridCol w:w="796"/>
                          </w:tblGrid>
                          <w:tr>
                            <w:trPr>
                              <w:trHeight w:val="555" w:hRule="atLeast"/>
                            </w:trPr>
                            <w:tc>
                              <w:tcPr>
                                <w:tcW w:w="1125" w:type="dxa"/>
                              </w:tcPr>
                              <w:p>
                                <w:pPr>
                                  <w:pStyle w:val="TableParagraph"/>
                                  <w:spacing w:before="174"/>
                                  <w:ind w:left="252"/>
                                  <w:rPr>
                                    <w:rFonts w:ascii="Microsoft Sans Serif"/>
                                    <w:sz w:val="18"/>
                                  </w:rPr>
                                </w:pPr>
                                <w:r>
                                  <w:rPr>
                                    <w:rFonts w:ascii="Microsoft Sans Serif"/>
                                    <w:spacing w:val="-2"/>
                                    <w:sz w:val="18"/>
                                  </w:rPr>
                                  <w:t>Oznaka</w:t>
                                </w:r>
                              </w:p>
                            </w:tc>
                            <w:tc>
                              <w:tcPr>
                                <w:tcW w:w="4763" w:type="dxa"/>
                                <w:tcBorders>
                                  <w:right w:val="single" w:sz="12" w:space="0" w:color="000000"/>
                                </w:tcBorders>
                              </w:tcPr>
                              <w:p>
                                <w:pPr>
                                  <w:pStyle w:val="TableParagraph"/>
                                  <w:spacing w:before="174"/>
                                  <w:ind w:left="27" w:right="14"/>
                                  <w:jc w:val="center"/>
                                  <w:rPr>
                                    <w:rFonts w:ascii="Microsoft Sans Serif"/>
                                    <w:sz w:val="18"/>
                                  </w:rPr>
                                </w:pPr>
                                <w:r>
                                  <w:rPr>
                                    <w:rFonts w:ascii="Microsoft Sans Serif"/>
                                    <w:spacing w:val="-2"/>
                                    <w:sz w:val="18"/>
                                  </w:rPr>
                                  <w:t>Naziv</w:t>
                                </w:r>
                              </w:p>
                            </w:tc>
                            <w:tc>
                              <w:tcPr>
                                <w:tcW w:w="1373" w:type="dxa"/>
                                <w:tcBorders>
                                  <w:left w:val="single" w:sz="12" w:space="0" w:color="000000"/>
                                </w:tcBorders>
                              </w:tcPr>
                              <w:p>
                                <w:pPr>
                                  <w:pStyle w:val="TableParagraph"/>
                                  <w:spacing w:line="237" w:lineRule="auto" w:before="6"/>
                                  <w:ind w:left="321" w:right="210" w:hanging="145"/>
                                  <w:rPr>
                                    <w:rFonts w:ascii="Microsoft Sans Serif"/>
                                    <w:sz w:val="18"/>
                                  </w:rPr>
                                </w:pPr>
                                <w:r>
                                  <w:rPr>
                                    <w:rFonts w:ascii="Microsoft Sans Serif"/>
                                    <w:spacing w:val="-2"/>
                                    <w:sz w:val="18"/>
                                  </w:rPr>
                                  <w:t>REBALANS </w:t>
                                </w:r>
                                <w:r>
                                  <w:rPr>
                                    <w:rFonts w:ascii="Microsoft Sans Serif"/>
                                    <w:sz w:val="18"/>
                                  </w:rPr>
                                  <w:t>2024. (2)</w:t>
                                </w:r>
                              </w:p>
                            </w:tc>
                            <w:tc>
                              <w:tcPr>
                                <w:tcW w:w="1351" w:type="dxa"/>
                              </w:tcPr>
                              <w:p>
                                <w:pPr>
                                  <w:pStyle w:val="TableParagraph"/>
                                  <w:spacing w:line="237" w:lineRule="auto" w:before="6"/>
                                  <w:ind w:left="313" w:right="91" w:hanging="255"/>
                                  <w:rPr>
                                    <w:rFonts w:ascii="Microsoft Sans Serif" w:hAnsi="Microsoft Sans Serif"/>
                                    <w:sz w:val="18"/>
                                  </w:rPr>
                                </w:pPr>
                                <w:r>
                                  <w:rPr>
                                    <w:rFonts w:ascii="Microsoft Sans Serif" w:hAnsi="Microsoft Sans Serif"/>
                                    <w:sz w:val="18"/>
                                  </w:rPr>
                                  <w:t>TEKUĆI</w:t>
                                </w:r>
                                <w:r>
                                  <w:rPr>
                                    <w:rFonts w:ascii="Microsoft Sans Serif" w:hAnsi="Microsoft Sans Serif"/>
                                    <w:spacing w:val="-12"/>
                                    <w:sz w:val="18"/>
                                  </w:rPr>
                                  <w:t> </w:t>
                                </w:r>
                                <w:r>
                                  <w:rPr>
                                    <w:rFonts w:ascii="Microsoft Sans Serif" w:hAnsi="Microsoft Sans Serif"/>
                                    <w:sz w:val="18"/>
                                  </w:rPr>
                                  <w:t>PLAN 2024. (3)</w:t>
                                </w:r>
                              </w:p>
                            </w:tc>
                            <w:tc>
                              <w:tcPr>
                                <w:tcW w:w="1366" w:type="dxa"/>
                              </w:tcPr>
                              <w:p>
                                <w:pPr>
                                  <w:pStyle w:val="TableParagraph"/>
                                  <w:spacing w:line="237" w:lineRule="auto" w:before="6"/>
                                  <w:ind w:left="320" w:right="198" w:hanging="160"/>
                                  <w:rPr>
                                    <w:rFonts w:ascii="Microsoft Sans Serif" w:hAnsi="Microsoft Sans Serif"/>
                                    <w:sz w:val="18"/>
                                  </w:rPr>
                                </w:pPr>
                                <w:r>
                                  <w:rPr>
                                    <w:rFonts w:ascii="Microsoft Sans Serif" w:hAnsi="Microsoft Sans Serif"/>
                                    <w:spacing w:val="-2"/>
                                    <w:sz w:val="18"/>
                                  </w:rPr>
                                  <w:t>IZVRŠENJE </w:t>
                                </w:r>
                                <w:r>
                                  <w:rPr>
                                    <w:rFonts w:ascii="Microsoft Sans Serif" w:hAnsi="Microsoft Sans Serif"/>
                                    <w:sz w:val="18"/>
                                  </w:rPr>
                                  <w:t>2024. (4)</w:t>
                                </w:r>
                              </w:p>
                            </w:tc>
                            <w:tc>
                              <w:tcPr>
                                <w:tcW w:w="796" w:type="dxa"/>
                              </w:tcPr>
                              <w:p>
                                <w:pPr>
                                  <w:pStyle w:val="TableParagraph"/>
                                  <w:spacing w:line="237" w:lineRule="auto" w:before="6"/>
                                  <w:ind w:left="21" w:firstLine="12"/>
                                  <w:rPr>
                                    <w:rFonts w:ascii="Microsoft Sans Serif"/>
                                    <w:sz w:val="18"/>
                                  </w:rPr>
                                </w:pPr>
                                <w:r>
                                  <w:rPr>
                                    <w:rFonts w:ascii="Microsoft Sans Serif"/>
                                    <w:spacing w:val="-2"/>
                                    <w:sz w:val="18"/>
                                  </w:rPr>
                                  <w:t>INDEKS (5)=4/3*1</w:t>
                                </w:r>
                              </w:p>
                            </w:tc>
                          </w:tr>
                        </w:tbl>
                        <w:p>
                          <w:pPr>
                            <w:pStyle w:val="BodyText"/>
                          </w:pPr>
                        </w:p>
                      </w:txbxContent>
                    </wps:txbx>
                    <wps:bodyPr wrap="square" lIns="0" tIns="0" rIns="0" bIns="0" rtlCol="0">
                      <a:noAutofit/>
                    </wps:bodyPr>
                  </wps:wsp>
                </a:graphicData>
              </a:graphic>
            </wp:anchor>
          </w:drawing>
        </mc:Choice>
        <mc:Fallback>
          <w:pict>
            <v:shape style="position:absolute;margin-left:25.145pt;margin-top:28.145pt;width:545.25pt;height:29.25pt;mso-position-horizontal-relative:page;mso-position-vertical-relative:page;z-index:15761920" type="#_x0000_t202" id="docshape198" filled="false" stroked="false">
              <v:textbox inset="0,0,0,0">
                <w:txbxContent>
                  <w:tbl>
                    <w:tblPr>
                      <w:tblW w:w="0" w:type="auto"/>
                      <w:jc w:val="left"/>
                      <w:tblInd w:w="6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125"/>
                      <w:gridCol w:w="4763"/>
                      <w:gridCol w:w="1373"/>
                      <w:gridCol w:w="1351"/>
                      <w:gridCol w:w="1366"/>
                      <w:gridCol w:w="796"/>
                    </w:tblGrid>
                    <w:tr>
                      <w:trPr>
                        <w:trHeight w:val="555" w:hRule="atLeast"/>
                      </w:trPr>
                      <w:tc>
                        <w:tcPr>
                          <w:tcW w:w="1125" w:type="dxa"/>
                        </w:tcPr>
                        <w:p>
                          <w:pPr>
                            <w:pStyle w:val="TableParagraph"/>
                            <w:spacing w:before="174"/>
                            <w:ind w:left="252"/>
                            <w:rPr>
                              <w:rFonts w:ascii="Microsoft Sans Serif"/>
                              <w:sz w:val="18"/>
                            </w:rPr>
                          </w:pPr>
                          <w:r>
                            <w:rPr>
                              <w:rFonts w:ascii="Microsoft Sans Serif"/>
                              <w:spacing w:val="-2"/>
                              <w:sz w:val="18"/>
                            </w:rPr>
                            <w:t>Oznaka</w:t>
                          </w:r>
                        </w:p>
                      </w:tc>
                      <w:tc>
                        <w:tcPr>
                          <w:tcW w:w="4763" w:type="dxa"/>
                          <w:tcBorders>
                            <w:right w:val="single" w:sz="12" w:space="0" w:color="000000"/>
                          </w:tcBorders>
                        </w:tcPr>
                        <w:p>
                          <w:pPr>
                            <w:pStyle w:val="TableParagraph"/>
                            <w:spacing w:before="174"/>
                            <w:ind w:left="27" w:right="14"/>
                            <w:jc w:val="center"/>
                            <w:rPr>
                              <w:rFonts w:ascii="Microsoft Sans Serif"/>
                              <w:sz w:val="18"/>
                            </w:rPr>
                          </w:pPr>
                          <w:r>
                            <w:rPr>
                              <w:rFonts w:ascii="Microsoft Sans Serif"/>
                              <w:spacing w:val="-2"/>
                              <w:sz w:val="18"/>
                            </w:rPr>
                            <w:t>Naziv</w:t>
                          </w:r>
                        </w:p>
                      </w:tc>
                      <w:tc>
                        <w:tcPr>
                          <w:tcW w:w="1373" w:type="dxa"/>
                          <w:tcBorders>
                            <w:left w:val="single" w:sz="12" w:space="0" w:color="000000"/>
                          </w:tcBorders>
                        </w:tcPr>
                        <w:p>
                          <w:pPr>
                            <w:pStyle w:val="TableParagraph"/>
                            <w:spacing w:line="237" w:lineRule="auto" w:before="6"/>
                            <w:ind w:left="321" w:right="210" w:hanging="145"/>
                            <w:rPr>
                              <w:rFonts w:ascii="Microsoft Sans Serif"/>
                              <w:sz w:val="18"/>
                            </w:rPr>
                          </w:pPr>
                          <w:r>
                            <w:rPr>
                              <w:rFonts w:ascii="Microsoft Sans Serif"/>
                              <w:spacing w:val="-2"/>
                              <w:sz w:val="18"/>
                            </w:rPr>
                            <w:t>REBALANS </w:t>
                          </w:r>
                          <w:r>
                            <w:rPr>
                              <w:rFonts w:ascii="Microsoft Sans Serif"/>
                              <w:sz w:val="18"/>
                            </w:rPr>
                            <w:t>2024. (2)</w:t>
                          </w:r>
                        </w:p>
                      </w:tc>
                      <w:tc>
                        <w:tcPr>
                          <w:tcW w:w="1351" w:type="dxa"/>
                        </w:tcPr>
                        <w:p>
                          <w:pPr>
                            <w:pStyle w:val="TableParagraph"/>
                            <w:spacing w:line="237" w:lineRule="auto" w:before="6"/>
                            <w:ind w:left="313" w:right="91" w:hanging="255"/>
                            <w:rPr>
                              <w:rFonts w:ascii="Microsoft Sans Serif" w:hAnsi="Microsoft Sans Serif"/>
                              <w:sz w:val="18"/>
                            </w:rPr>
                          </w:pPr>
                          <w:r>
                            <w:rPr>
                              <w:rFonts w:ascii="Microsoft Sans Serif" w:hAnsi="Microsoft Sans Serif"/>
                              <w:sz w:val="18"/>
                            </w:rPr>
                            <w:t>TEKUĆI</w:t>
                          </w:r>
                          <w:r>
                            <w:rPr>
                              <w:rFonts w:ascii="Microsoft Sans Serif" w:hAnsi="Microsoft Sans Serif"/>
                              <w:spacing w:val="-12"/>
                              <w:sz w:val="18"/>
                            </w:rPr>
                            <w:t> </w:t>
                          </w:r>
                          <w:r>
                            <w:rPr>
                              <w:rFonts w:ascii="Microsoft Sans Serif" w:hAnsi="Microsoft Sans Serif"/>
                              <w:sz w:val="18"/>
                            </w:rPr>
                            <w:t>PLAN 2024. (3)</w:t>
                          </w:r>
                        </w:p>
                      </w:tc>
                      <w:tc>
                        <w:tcPr>
                          <w:tcW w:w="1366" w:type="dxa"/>
                        </w:tcPr>
                        <w:p>
                          <w:pPr>
                            <w:pStyle w:val="TableParagraph"/>
                            <w:spacing w:line="237" w:lineRule="auto" w:before="6"/>
                            <w:ind w:left="320" w:right="198" w:hanging="160"/>
                            <w:rPr>
                              <w:rFonts w:ascii="Microsoft Sans Serif" w:hAnsi="Microsoft Sans Serif"/>
                              <w:sz w:val="18"/>
                            </w:rPr>
                          </w:pPr>
                          <w:r>
                            <w:rPr>
                              <w:rFonts w:ascii="Microsoft Sans Serif" w:hAnsi="Microsoft Sans Serif"/>
                              <w:spacing w:val="-2"/>
                              <w:sz w:val="18"/>
                            </w:rPr>
                            <w:t>IZVRŠENJE </w:t>
                          </w:r>
                          <w:r>
                            <w:rPr>
                              <w:rFonts w:ascii="Microsoft Sans Serif" w:hAnsi="Microsoft Sans Serif"/>
                              <w:sz w:val="18"/>
                            </w:rPr>
                            <w:t>2024. (4)</w:t>
                          </w:r>
                        </w:p>
                      </w:tc>
                      <w:tc>
                        <w:tcPr>
                          <w:tcW w:w="796" w:type="dxa"/>
                        </w:tcPr>
                        <w:p>
                          <w:pPr>
                            <w:pStyle w:val="TableParagraph"/>
                            <w:spacing w:line="237" w:lineRule="auto" w:before="6"/>
                            <w:ind w:left="21" w:firstLine="12"/>
                            <w:rPr>
                              <w:rFonts w:ascii="Microsoft Sans Serif"/>
                              <w:sz w:val="18"/>
                            </w:rPr>
                          </w:pPr>
                          <w:r>
                            <w:rPr>
                              <w:rFonts w:ascii="Microsoft Sans Serif"/>
                              <w:spacing w:val="-2"/>
                              <w:sz w:val="18"/>
                            </w:rPr>
                            <w:t>INDEKS (5)=4/3*1</w:t>
                          </w:r>
                        </w:p>
                      </w:tc>
                    </w:tr>
                  </w:tbl>
                  <w:p>
                    <w:pPr>
                      <w:pStyle w:val="BodyText"/>
                    </w:pPr>
                  </w:p>
                </w:txbxContent>
              </v:textbox>
              <w10:wrap type="none"/>
            </v:shape>
          </w:pict>
        </mc:Fallback>
      </mc:AlternateContent>
    </w:r>
    <w:r>
      <w:rPr>
        <w:sz w:val="20"/>
      </w:rPr>
      <mc:AlternateContent>
        <mc:Choice Requires="wps">
          <w:drawing>
            <wp:anchor distT="0" distB="0" distL="0" distR="0" allowOverlap="1" layoutInCell="1" locked="0" behindDoc="1" simplePos="0" relativeHeight="463069184">
              <wp:simplePos x="0" y="0"/>
              <wp:positionH relativeFrom="page">
                <wp:posOffset>777875</wp:posOffset>
              </wp:positionH>
              <wp:positionV relativeFrom="page">
                <wp:posOffset>739743</wp:posOffset>
              </wp:positionV>
              <wp:extent cx="3004185" cy="153670"/>
              <wp:effectExtent l="0" t="0" r="0" b="0"/>
              <wp:wrapNone/>
              <wp:docPr id="218" name="Textbox 218"/>
              <wp:cNvGraphicFramePr>
                <a:graphicFrameLocks/>
              </wp:cNvGraphicFramePr>
              <a:graphic>
                <a:graphicData uri="http://schemas.microsoft.com/office/word/2010/wordprocessingShape">
                  <wps:wsp>
                    <wps:cNvPr id="218" name="Textbox 218"/>
                    <wps:cNvSpPr txBox="1"/>
                    <wps:spPr>
                      <a:xfrm>
                        <a:off x="0" y="0"/>
                        <a:ext cx="3004185" cy="153670"/>
                      </a:xfrm>
                      <a:prstGeom prst="rect">
                        <a:avLst/>
                      </a:prstGeom>
                    </wps:spPr>
                    <wps:txbx>
                      <w:txbxContent>
                        <w:p>
                          <w:pPr>
                            <w:spacing w:before="14"/>
                            <w:ind w:left="20" w:right="0" w:firstLine="0"/>
                            <w:jc w:val="left"/>
                            <w:rPr>
                              <w:b/>
                              <w:sz w:val="18"/>
                            </w:rPr>
                          </w:pPr>
                          <w:r>
                            <w:rPr>
                              <w:b/>
                              <w:sz w:val="18"/>
                            </w:rPr>
                            <w:t>42</w:t>
                          </w:r>
                          <w:r>
                            <w:rPr>
                              <w:b/>
                              <w:spacing w:val="-1"/>
                              <w:sz w:val="18"/>
                            </w:rPr>
                            <w:t> </w:t>
                          </w:r>
                          <w:r>
                            <w:rPr>
                              <w:b/>
                              <w:sz w:val="18"/>
                            </w:rPr>
                            <w:t>Rashodi</w:t>
                          </w:r>
                          <w:r>
                            <w:rPr>
                              <w:b/>
                              <w:spacing w:val="-1"/>
                              <w:sz w:val="18"/>
                            </w:rPr>
                            <w:t> </w:t>
                          </w:r>
                          <w:r>
                            <w:rPr>
                              <w:b/>
                              <w:sz w:val="18"/>
                            </w:rPr>
                            <w:t>za</w:t>
                          </w:r>
                          <w:r>
                            <w:rPr>
                              <w:b/>
                              <w:spacing w:val="-1"/>
                              <w:sz w:val="18"/>
                            </w:rPr>
                            <w:t> </w:t>
                          </w:r>
                          <w:r>
                            <w:rPr>
                              <w:b/>
                              <w:sz w:val="18"/>
                            </w:rPr>
                            <w:t>nabavu</w:t>
                          </w:r>
                          <w:r>
                            <w:rPr>
                              <w:b/>
                              <w:spacing w:val="-1"/>
                              <w:sz w:val="18"/>
                            </w:rPr>
                            <w:t> </w:t>
                          </w:r>
                          <w:r>
                            <w:rPr>
                              <w:b/>
                              <w:sz w:val="18"/>
                            </w:rPr>
                            <w:t>proizvedene</w:t>
                          </w:r>
                          <w:r>
                            <w:rPr>
                              <w:b/>
                              <w:spacing w:val="-1"/>
                              <w:sz w:val="18"/>
                            </w:rPr>
                            <w:t> </w:t>
                          </w:r>
                          <w:r>
                            <w:rPr>
                              <w:b/>
                              <w:sz w:val="18"/>
                            </w:rPr>
                            <w:t>dugotrajne</w:t>
                          </w:r>
                          <w:r>
                            <w:rPr>
                              <w:b/>
                              <w:spacing w:val="-1"/>
                              <w:sz w:val="18"/>
                            </w:rPr>
                            <w:t> </w:t>
                          </w:r>
                          <w:r>
                            <w:rPr>
                              <w:b/>
                              <w:spacing w:val="-2"/>
                              <w:sz w:val="18"/>
                            </w:rPr>
                            <w:t>imovine</w:t>
                          </w:r>
                        </w:p>
                      </w:txbxContent>
                    </wps:txbx>
                    <wps:bodyPr wrap="square" lIns="0" tIns="0" rIns="0" bIns="0" rtlCol="0">
                      <a:noAutofit/>
                    </wps:bodyPr>
                  </wps:wsp>
                </a:graphicData>
              </a:graphic>
            </wp:anchor>
          </w:drawing>
        </mc:Choice>
        <mc:Fallback>
          <w:pict>
            <v:shape style="position:absolute;margin-left:61.25pt;margin-top:58.24754pt;width:236.55pt;height:12.1pt;mso-position-horizontal-relative:page;mso-position-vertical-relative:page;z-index:-40247296" type="#_x0000_t202" id="docshape199" filled="false" stroked="false">
              <v:textbox inset="0,0,0,0">
                <w:txbxContent>
                  <w:p>
                    <w:pPr>
                      <w:spacing w:before="14"/>
                      <w:ind w:left="20" w:right="0" w:firstLine="0"/>
                      <w:jc w:val="left"/>
                      <w:rPr>
                        <w:b/>
                        <w:sz w:val="18"/>
                      </w:rPr>
                    </w:pPr>
                    <w:r>
                      <w:rPr>
                        <w:b/>
                        <w:sz w:val="18"/>
                      </w:rPr>
                      <w:t>42</w:t>
                    </w:r>
                    <w:r>
                      <w:rPr>
                        <w:b/>
                        <w:spacing w:val="-1"/>
                        <w:sz w:val="18"/>
                      </w:rPr>
                      <w:t> </w:t>
                    </w:r>
                    <w:r>
                      <w:rPr>
                        <w:b/>
                        <w:sz w:val="18"/>
                      </w:rPr>
                      <w:t>Rashodi</w:t>
                    </w:r>
                    <w:r>
                      <w:rPr>
                        <w:b/>
                        <w:spacing w:val="-1"/>
                        <w:sz w:val="18"/>
                      </w:rPr>
                      <w:t> </w:t>
                    </w:r>
                    <w:r>
                      <w:rPr>
                        <w:b/>
                        <w:sz w:val="18"/>
                      </w:rPr>
                      <w:t>za</w:t>
                    </w:r>
                    <w:r>
                      <w:rPr>
                        <w:b/>
                        <w:spacing w:val="-1"/>
                        <w:sz w:val="18"/>
                      </w:rPr>
                      <w:t> </w:t>
                    </w:r>
                    <w:r>
                      <w:rPr>
                        <w:b/>
                        <w:sz w:val="18"/>
                      </w:rPr>
                      <w:t>nabavu</w:t>
                    </w:r>
                    <w:r>
                      <w:rPr>
                        <w:b/>
                        <w:spacing w:val="-1"/>
                        <w:sz w:val="18"/>
                      </w:rPr>
                      <w:t> </w:t>
                    </w:r>
                    <w:r>
                      <w:rPr>
                        <w:b/>
                        <w:sz w:val="18"/>
                      </w:rPr>
                      <w:t>proizvedene</w:t>
                    </w:r>
                    <w:r>
                      <w:rPr>
                        <w:b/>
                        <w:spacing w:val="-1"/>
                        <w:sz w:val="18"/>
                      </w:rPr>
                      <w:t> </w:t>
                    </w:r>
                    <w:r>
                      <w:rPr>
                        <w:b/>
                        <w:sz w:val="18"/>
                      </w:rPr>
                      <w:t>dugotrajne</w:t>
                    </w:r>
                    <w:r>
                      <w:rPr>
                        <w:b/>
                        <w:spacing w:val="-1"/>
                        <w:sz w:val="18"/>
                      </w:rPr>
                      <w:t> </w:t>
                    </w:r>
                    <w:r>
                      <w:rPr>
                        <w:b/>
                        <w:spacing w:val="-2"/>
                        <w:sz w:val="18"/>
                      </w:rPr>
                      <w:t>imovine</w:t>
                    </w:r>
                  </w:p>
                </w:txbxContent>
              </v:textbox>
              <w10:wrap type="none"/>
            </v:shape>
          </w:pict>
        </mc:Fallback>
      </mc:AlternateContent>
    </w:r>
    <w:r>
      <w:rPr>
        <w:sz w:val="20"/>
      </w:rPr>
      <mc:AlternateContent>
        <mc:Choice Requires="wps">
          <w:drawing>
            <wp:anchor distT="0" distB="0" distL="0" distR="0" allowOverlap="1" layoutInCell="1" locked="0" behindDoc="1" simplePos="0" relativeHeight="463069696">
              <wp:simplePos x="0" y="0"/>
              <wp:positionH relativeFrom="page">
                <wp:posOffset>4514722</wp:posOffset>
              </wp:positionH>
              <wp:positionV relativeFrom="page">
                <wp:posOffset>739743</wp:posOffset>
              </wp:positionV>
              <wp:extent cx="470534" cy="153670"/>
              <wp:effectExtent l="0" t="0" r="0" b="0"/>
              <wp:wrapNone/>
              <wp:docPr id="219" name="Textbox 219"/>
              <wp:cNvGraphicFramePr>
                <a:graphicFrameLocks/>
              </wp:cNvGraphicFramePr>
              <a:graphic>
                <a:graphicData uri="http://schemas.microsoft.com/office/word/2010/wordprocessingShape">
                  <wps:wsp>
                    <wps:cNvPr id="219" name="Textbox 219"/>
                    <wps:cNvSpPr txBox="1"/>
                    <wps:spPr>
                      <a:xfrm>
                        <a:off x="0" y="0"/>
                        <a:ext cx="470534" cy="153670"/>
                      </a:xfrm>
                      <a:prstGeom prst="rect">
                        <a:avLst/>
                      </a:prstGeom>
                    </wps:spPr>
                    <wps:txbx>
                      <w:txbxContent>
                        <w:p>
                          <w:pPr>
                            <w:spacing w:before="14"/>
                            <w:ind w:left="20" w:right="0" w:firstLine="0"/>
                            <w:jc w:val="left"/>
                            <w:rPr>
                              <w:b/>
                              <w:sz w:val="18"/>
                            </w:rPr>
                          </w:pPr>
                          <w:r>
                            <w:rPr>
                              <w:b/>
                              <w:spacing w:val="-2"/>
                              <w:sz w:val="18"/>
                            </w:rPr>
                            <w:t>4.696,00</w:t>
                          </w:r>
                        </w:p>
                      </w:txbxContent>
                    </wps:txbx>
                    <wps:bodyPr wrap="square" lIns="0" tIns="0" rIns="0" bIns="0" rtlCol="0">
                      <a:noAutofit/>
                    </wps:bodyPr>
                  </wps:wsp>
                </a:graphicData>
              </a:graphic>
            </wp:anchor>
          </w:drawing>
        </mc:Choice>
        <mc:Fallback>
          <w:pict>
            <v:shape style="position:absolute;margin-left:355.48999pt;margin-top:58.24754pt;width:37.050pt;height:12.1pt;mso-position-horizontal-relative:page;mso-position-vertical-relative:page;z-index:-40246784" type="#_x0000_t202" id="docshape200" filled="false" stroked="false">
              <v:textbox inset="0,0,0,0">
                <w:txbxContent>
                  <w:p>
                    <w:pPr>
                      <w:spacing w:before="14"/>
                      <w:ind w:left="20" w:right="0" w:firstLine="0"/>
                      <w:jc w:val="left"/>
                      <w:rPr>
                        <w:b/>
                        <w:sz w:val="18"/>
                      </w:rPr>
                    </w:pPr>
                    <w:r>
                      <w:rPr>
                        <w:b/>
                        <w:spacing w:val="-2"/>
                        <w:sz w:val="18"/>
                      </w:rPr>
                      <w:t>4.696,00</w:t>
                    </w:r>
                  </w:p>
                </w:txbxContent>
              </v:textbox>
              <w10:wrap type="none"/>
            </v:shape>
          </w:pict>
        </mc:Fallback>
      </mc:AlternateContent>
    </w:r>
    <w:r>
      <w:rPr>
        <w:sz w:val="20"/>
      </w:rPr>
      <mc:AlternateContent>
        <mc:Choice Requires="wps">
          <w:drawing>
            <wp:anchor distT="0" distB="0" distL="0" distR="0" allowOverlap="1" layoutInCell="1" locked="0" behindDoc="1" simplePos="0" relativeHeight="463070208">
              <wp:simplePos x="0" y="0"/>
              <wp:positionH relativeFrom="page">
                <wp:posOffset>5371972</wp:posOffset>
              </wp:positionH>
              <wp:positionV relativeFrom="page">
                <wp:posOffset>739743</wp:posOffset>
              </wp:positionV>
              <wp:extent cx="470534" cy="153670"/>
              <wp:effectExtent l="0" t="0" r="0" b="0"/>
              <wp:wrapNone/>
              <wp:docPr id="220" name="Textbox 220"/>
              <wp:cNvGraphicFramePr>
                <a:graphicFrameLocks/>
              </wp:cNvGraphicFramePr>
              <a:graphic>
                <a:graphicData uri="http://schemas.microsoft.com/office/word/2010/wordprocessingShape">
                  <wps:wsp>
                    <wps:cNvPr id="220" name="Textbox 220"/>
                    <wps:cNvSpPr txBox="1"/>
                    <wps:spPr>
                      <a:xfrm>
                        <a:off x="0" y="0"/>
                        <a:ext cx="470534" cy="153670"/>
                      </a:xfrm>
                      <a:prstGeom prst="rect">
                        <a:avLst/>
                      </a:prstGeom>
                    </wps:spPr>
                    <wps:txbx>
                      <w:txbxContent>
                        <w:p>
                          <w:pPr>
                            <w:spacing w:before="14"/>
                            <w:ind w:left="20" w:right="0" w:firstLine="0"/>
                            <w:jc w:val="left"/>
                            <w:rPr>
                              <w:b/>
                              <w:sz w:val="18"/>
                            </w:rPr>
                          </w:pPr>
                          <w:r>
                            <w:rPr>
                              <w:b/>
                              <w:spacing w:val="-2"/>
                              <w:sz w:val="18"/>
                            </w:rPr>
                            <w:t>4.696,00</w:t>
                          </w:r>
                        </w:p>
                      </w:txbxContent>
                    </wps:txbx>
                    <wps:bodyPr wrap="square" lIns="0" tIns="0" rIns="0" bIns="0" rtlCol="0">
                      <a:noAutofit/>
                    </wps:bodyPr>
                  </wps:wsp>
                </a:graphicData>
              </a:graphic>
            </wp:anchor>
          </w:drawing>
        </mc:Choice>
        <mc:Fallback>
          <w:pict>
            <v:shape style="position:absolute;margin-left:422.98999pt;margin-top:58.24754pt;width:37.050pt;height:12.1pt;mso-position-horizontal-relative:page;mso-position-vertical-relative:page;z-index:-40246272" type="#_x0000_t202" id="docshape201" filled="false" stroked="false">
              <v:textbox inset="0,0,0,0">
                <w:txbxContent>
                  <w:p>
                    <w:pPr>
                      <w:spacing w:before="14"/>
                      <w:ind w:left="20" w:right="0" w:firstLine="0"/>
                      <w:jc w:val="left"/>
                      <w:rPr>
                        <w:b/>
                        <w:sz w:val="18"/>
                      </w:rPr>
                    </w:pPr>
                    <w:r>
                      <w:rPr>
                        <w:b/>
                        <w:spacing w:val="-2"/>
                        <w:sz w:val="18"/>
                      </w:rPr>
                      <w:t>4.696,00</w:t>
                    </w:r>
                  </w:p>
                </w:txbxContent>
              </v:textbox>
              <w10:wrap type="none"/>
            </v:shape>
          </w:pict>
        </mc:Fallback>
      </mc:AlternateContent>
    </w:r>
    <w:r>
      <w:rPr>
        <w:sz w:val="20"/>
      </w:rPr>
      <mc:AlternateContent>
        <mc:Choice Requires="wps">
          <w:drawing>
            <wp:anchor distT="0" distB="0" distL="0" distR="0" allowOverlap="1" layoutInCell="1" locked="0" behindDoc="1" simplePos="0" relativeHeight="463070720">
              <wp:simplePos x="0" y="0"/>
              <wp:positionH relativeFrom="page">
                <wp:posOffset>6238747</wp:posOffset>
              </wp:positionH>
              <wp:positionV relativeFrom="page">
                <wp:posOffset>739743</wp:posOffset>
              </wp:positionV>
              <wp:extent cx="975360" cy="153670"/>
              <wp:effectExtent l="0" t="0" r="0" b="0"/>
              <wp:wrapNone/>
              <wp:docPr id="221" name="Textbox 221"/>
              <wp:cNvGraphicFramePr>
                <a:graphicFrameLocks/>
              </wp:cNvGraphicFramePr>
              <a:graphic>
                <a:graphicData uri="http://schemas.microsoft.com/office/word/2010/wordprocessingShape">
                  <wps:wsp>
                    <wps:cNvPr id="221" name="Textbox 221"/>
                    <wps:cNvSpPr txBox="1"/>
                    <wps:spPr>
                      <a:xfrm>
                        <a:off x="0" y="0"/>
                        <a:ext cx="975360" cy="153670"/>
                      </a:xfrm>
                      <a:prstGeom prst="rect">
                        <a:avLst/>
                      </a:prstGeom>
                    </wps:spPr>
                    <wps:txbx>
                      <w:txbxContent>
                        <w:p>
                          <w:pPr>
                            <w:spacing w:before="14"/>
                            <w:ind w:left="20" w:right="0" w:firstLine="0"/>
                            <w:jc w:val="left"/>
                            <w:rPr>
                              <w:b/>
                              <w:sz w:val="18"/>
                            </w:rPr>
                          </w:pPr>
                          <w:r>
                            <w:rPr>
                              <w:b/>
                              <w:sz w:val="18"/>
                            </w:rPr>
                            <w:t>5.945,08</w:t>
                          </w:r>
                          <w:r>
                            <w:rPr>
                              <w:b/>
                              <w:spacing w:val="34"/>
                              <w:sz w:val="18"/>
                            </w:rPr>
                            <w:t> </w:t>
                          </w:r>
                          <w:r>
                            <w:rPr>
                              <w:b/>
                              <w:spacing w:val="-2"/>
                              <w:sz w:val="18"/>
                            </w:rPr>
                            <w:t>126,60%</w:t>
                          </w:r>
                        </w:p>
                      </w:txbxContent>
                    </wps:txbx>
                    <wps:bodyPr wrap="square" lIns="0" tIns="0" rIns="0" bIns="0" rtlCol="0">
                      <a:noAutofit/>
                    </wps:bodyPr>
                  </wps:wsp>
                </a:graphicData>
              </a:graphic>
            </wp:anchor>
          </w:drawing>
        </mc:Choice>
        <mc:Fallback>
          <w:pict>
            <v:shape style="position:absolute;margin-left:491.23999pt;margin-top:58.24754pt;width:76.8pt;height:12.1pt;mso-position-horizontal-relative:page;mso-position-vertical-relative:page;z-index:-40245760" type="#_x0000_t202" id="docshape202" filled="false" stroked="false">
              <v:textbox inset="0,0,0,0">
                <w:txbxContent>
                  <w:p>
                    <w:pPr>
                      <w:spacing w:before="14"/>
                      <w:ind w:left="20" w:right="0" w:firstLine="0"/>
                      <w:jc w:val="left"/>
                      <w:rPr>
                        <w:b/>
                        <w:sz w:val="18"/>
                      </w:rPr>
                    </w:pPr>
                    <w:r>
                      <w:rPr>
                        <w:b/>
                        <w:sz w:val="18"/>
                      </w:rPr>
                      <w:t>5.945,08</w:t>
                    </w:r>
                    <w:r>
                      <w:rPr>
                        <w:b/>
                        <w:spacing w:val="34"/>
                        <w:sz w:val="18"/>
                      </w:rPr>
                      <w:t> </w:t>
                    </w:r>
                    <w:r>
                      <w:rPr>
                        <w:b/>
                        <w:spacing w:val="-2"/>
                        <w:sz w:val="18"/>
                      </w:rPr>
                      <w:t>126,60%</w:t>
                    </w:r>
                  </w:p>
                </w:txbxContent>
              </v:textbox>
              <w10:wrap type="none"/>
            </v:shape>
          </w:pict>
        </mc:Fallback>
      </mc:AlternateContent>
    </w:r>
  </w:p>
</w:hdr>
</file>

<file path=word/header2.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
      </w:rPr>
    </w:pPr>
  </w:p>
</w:hdr>
</file>

<file path=word/header20.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0" simplePos="0" relativeHeight="15763968">
              <wp:simplePos x="0" y="0"/>
              <wp:positionH relativeFrom="page">
                <wp:posOffset>319341</wp:posOffset>
              </wp:positionH>
              <wp:positionV relativeFrom="page">
                <wp:posOffset>357441</wp:posOffset>
              </wp:positionV>
              <wp:extent cx="6924675" cy="371475"/>
              <wp:effectExtent l="0" t="0" r="0" b="0"/>
              <wp:wrapNone/>
              <wp:docPr id="229" name="Textbox 229"/>
              <wp:cNvGraphicFramePr>
                <a:graphicFrameLocks/>
              </wp:cNvGraphicFramePr>
              <a:graphic>
                <a:graphicData uri="http://schemas.microsoft.com/office/word/2010/wordprocessingShape">
                  <wps:wsp>
                    <wps:cNvPr id="229" name="Textbox 229"/>
                    <wps:cNvSpPr txBox="1"/>
                    <wps:spPr>
                      <a:xfrm>
                        <a:off x="0" y="0"/>
                        <a:ext cx="6924675" cy="371475"/>
                      </a:xfrm>
                      <a:prstGeom prst="rect">
                        <a:avLst/>
                      </a:prstGeom>
                    </wps:spPr>
                    <wps:txbx>
                      <w:txbxContent>
                        <w:tbl>
                          <w:tblPr>
                            <w:tblW w:w="0" w:type="auto"/>
                            <w:jc w:val="left"/>
                            <w:tblInd w:w="6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125"/>
                            <w:gridCol w:w="4763"/>
                            <w:gridCol w:w="1373"/>
                            <w:gridCol w:w="1351"/>
                            <w:gridCol w:w="1366"/>
                            <w:gridCol w:w="796"/>
                          </w:tblGrid>
                          <w:tr>
                            <w:trPr>
                              <w:trHeight w:val="555" w:hRule="atLeast"/>
                            </w:trPr>
                            <w:tc>
                              <w:tcPr>
                                <w:tcW w:w="1125" w:type="dxa"/>
                              </w:tcPr>
                              <w:p>
                                <w:pPr>
                                  <w:pStyle w:val="TableParagraph"/>
                                  <w:spacing w:before="174"/>
                                  <w:ind w:left="252"/>
                                  <w:rPr>
                                    <w:rFonts w:ascii="Microsoft Sans Serif"/>
                                    <w:sz w:val="18"/>
                                  </w:rPr>
                                </w:pPr>
                                <w:r>
                                  <w:rPr>
                                    <w:rFonts w:ascii="Microsoft Sans Serif"/>
                                    <w:spacing w:val="-2"/>
                                    <w:sz w:val="18"/>
                                  </w:rPr>
                                  <w:t>Oznaka</w:t>
                                </w:r>
                              </w:p>
                            </w:tc>
                            <w:tc>
                              <w:tcPr>
                                <w:tcW w:w="4763" w:type="dxa"/>
                                <w:tcBorders>
                                  <w:right w:val="single" w:sz="12" w:space="0" w:color="000000"/>
                                </w:tcBorders>
                              </w:tcPr>
                              <w:p>
                                <w:pPr>
                                  <w:pStyle w:val="TableParagraph"/>
                                  <w:spacing w:before="174"/>
                                  <w:ind w:left="27" w:right="14"/>
                                  <w:jc w:val="center"/>
                                  <w:rPr>
                                    <w:rFonts w:ascii="Microsoft Sans Serif"/>
                                    <w:sz w:val="18"/>
                                  </w:rPr>
                                </w:pPr>
                                <w:r>
                                  <w:rPr>
                                    <w:rFonts w:ascii="Microsoft Sans Serif"/>
                                    <w:spacing w:val="-2"/>
                                    <w:sz w:val="18"/>
                                  </w:rPr>
                                  <w:t>Naziv</w:t>
                                </w:r>
                              </w:p>
                            </w:tc>
                            <w:tc>
                              <w:tcPr>
                                <w:tcW w:w="1373" w:type="dxa"/>
                                <w:tcBorders>
                                  <w:left w:val="single" w:sz="12" w:space="0" w:color="000000"/>
                                </w:tcBorders>
                              </w:tcPr>
                              <w:p>
                                <w:pPr>
                                  <w:pStyle w:val="TableParagraph"/>
                                  <w:spacing w:line="237" w:lineRule="auto" w:before="6"/>
                                  <w:ind w:left="321" w:right="210" w:hanging="145"/>
                                  <w:rPr>
                                    <w:rFonts w:ascii="Microsoft Sans Serif"/>
                                    <w:sz w:val="18"/>
                                  </w:rPr>
                                </w:pPr>
                                <w:r>
                                  <w:rPr>
                                    <w:rFonts w:ascii="Microsoft Sans Serif"/>
                                    <w:spacing w:val="-2"/>
                                    <w:sz w:val="18"/>
                                  </w:rPr>
                                  <w:t>REBALANS </w:t>
                                </w:r>
                                <w:r>
                                  <w:rPr>
                                    <w:rFonts w:ascii="Microsoft Sans Serif"/>
                                    <w:sz w:val="18"/>
                                  </w:rPr>
                                  <w:t>2024. (2)</w:t>
                                </w:r>
                              </w:p>
                            </w:tc>
                            <w:tc>
                              <w:tcPr>
                                <w:tcW w:w="1351" w:type="dxa"/>
                              </w:tcPr>
                              <w:p>
                                <w:pPr>
                                  <w:pStyle w:val="TableParagraph"/>
                                  <w:spacing w:line="237" w:lineRule="auto" w:before="6"/>
                                  <w:ind w:left="313" w:right="91" w:hanging="255"/>
                                  <w:rPr>
                                    <w:rFonts w:ascii="Microsoft Sans Serif" w:hAnsi="Microsoft Sans Serif"/>
                                    <w:sz w:val="18"/>
                                  </w:rPr>
                                </w:pPr>
                                <w:r>
                                  <w:rPr>
                                    <w:rFonts w:ascii="Microsoft Sans Serif" w:hAnsi="Microsoft Sans Serif"/>
                                    <w:sz w:val="18"/>
                                  </w:rPr>
                                  <w:t>TEKUĆI</w:t>
                                </w:r>
                                <w:r>
                                  <w:rPr>
                                    <w:rFonts w:ascii="Microsoft Sans Serif" w:hAnsi="Microsoft Sans Serif"/>
                                    <w:spacing w:val="-12"/>
                                    <w:sz w:val="18"/>
                                  </w:rPr>
                                  <w:t> </w:t>
                                </w:r>
                                <w:r>
                                  <w:rPr>
                                    <w:rFonts w:ascii="Microsoft Sans Serif" w:hAnsi="Microsoft Sans Serif"/>
                                    <w:sz w:val="18"/>
                                  </w:rPr>
                                  <w:t>PLAN 2024. (3)</w:t>
                                </w:r>
                              </w:p>
                            </w:tc>
                            <w:tc>
                              <w:tcPr>
                                <w:tcW w:w="1366" w:type="dxa"/>
                              </w:tcPr>
                              <w:p>
                                <w:pPr>
                                  <w:pStyle w:val="TableParagraph"/>
                                  <w:spacing w:line="237" w:lineRule="auto" w:before="6"/>
                                  <w:ind w:left="320" w:right="198" w:hanging="160"/>
                                  <w:rPr>
                                    <w:rFonts w:ascii="Microsoft Sans Serif" w:hAnsi="Microsoft Sans Serif"/>
                                    <w:sz w:val="18"/>
                                  </w:rPr>
                                </w:pPr>
                                <w:r>
                                  <w:rPr>
                                    <w:rFonts w:ascii="Microsoft Sans Serif" w:hAnsi="Microsoft Sans Serif"/>
                                    <w:spacing w:val="-2"/>
                                    <w:sz w:val="18"/>
                                  </w:rPr>
                                  <w:t>IZVRŠENJE </w:t>
                                </w:r>
                                <w:r>
                                  <w:rPr>
                                    <w:rFonts w:ascii="Microsoft Sans Serif" w:hAnsi="Microsoft Sans Serif"/>
                                    <w:sz w:val="18"/>
                                  </w:rPr>
                                  <w:t>2024. (4)</w:t>
                                </w:r>
                              </w:p>
                            </w:tc>
                            <w:tc>
                              <w:tcPr>
                                <w:tcW w:w="796" w:type="dxa"/>
                              </w:tcPr>
                              <w:p>
                                <w:pPr>
                                  <w:pStyle w:val="TableParagraph"/>
                                  <w:spacing w:line="237" w:lineRule="auto" w:before="6"/>
                                  <w:ind w:left="21" w:firstLine="12"/>
                                  <w:rPr>
                                    <w:rFonts w:ascii="Microsoft Sans Serif"/>
                                    <w:sz w:val="18"/>
                                  </w:rPr>
                                </w:pPr>
                                <w:r>
                                  <w:rPr>
                                    <w:rFonts w:ascii="Microsoft Sans Serif"/>
                                    <w:spacing w:val="-2"/>
                                    <w:sz w:val="18"/>
                                  </w:rPr>
                                  <w:t>INDEKS (5)=4/3*1</w:t>
                                </w:r>
                              </w:p>
                            </w:tc>
                          </w:tr>
                        </w:tbl>
                        <w:p>
                          <w:pPr>
                            <w:pStyle w:val="BodyText"/>
                          </w:pPr>
                        </w:p>
                      </w:txbxContent>
                    </wps:txbx>
                    <wps:bodyPr wrap="square" lIns="0" tIns="0" rIns="0" bIns="0" rtlCol="0">
                      <a:noAutofit/>
                    </wps:bodyPr>
                  </wps:wsp>
                </a:graphicData>
              </a:graphic>
            </wp:anchor>
          </w:drawing>
        </mc:Choice>
        <mc:Fallback>
          <w:pict>
            <v:shape style="position:absolute;margin-left:25.145pt;margin-top:28.145pt;width:545.25pt;height:29.25pt;mso-position-horizontal-relative:page;mso-position-vertical-relative:page;z-index:15763968" type="#_x0000_t202" id="docshape209" filled="false" stroked="false">
              <v:textbox inset="0,0,0,0">
                <w:txbxContent>
                  <w:tbl>
                    <w:tblPr>
                      <w:tblW w:w="0" w:type="auto"/>
                      <w:jc w:val="left"/>
                      <w:tblInd w:w="6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125"/>
                      <w:gridCol w:w="4763"/>
                      <w:gridCol w:w="1373"/>
                      <w:gridCol w:w="1351"/>
                      <w:gridCol w:w="1366"/>
                      <w:gridCol w:w="796"/>
                    </w:tblGrid>
                    <w:tr>
                      <w:trPr>
                        <w:trHeight w:val="555" w:hRule="atLeast"/>
                      </w:trPr>
                      <w:tc>
                        <w:tcPr>
                          <w:tcW w:w="1125" w:type="dxa"/>
                        </w:tcPr>
                        <w:p>
                          <w:pPr>
                            <w:pStyle w:val="TableParagraph"/>
                            <w:spacing w:before="174"/>
                            <w:ind w:left="252"/>
                            <w:rPr>
                              <w:rFonts w:ascii="Microsoft Sans Serif"/>
                              <w:sz w:val="18"/>
                            </w:rPr>
                          </w:pPr>
                          <w:r>
                            <w:rPr>
                              <w:rFonts w:ascii="Microsoft Sans Serif"/>
                              <w:spacing w:val="-2"/>
                              <w:sz w:val="18"/>
                            </w:rPr>
                            <w:t>Oznaka</w:t>
                          </w:r>
                        </w:p>
                      </w:tc>
                      <w:tc>
                        <w:tcPr>
                          <w:tcW w:w="4763" w:type="dxa"/>
                          <w:tcBorders>
                            <w:right w:val="single" w:sz="12" w:space="0" w:color="000000"/>
                          </w:tcBorders>
                        </w:tcPr>
                        <w:p>
                          <w:pPr>
                            <w:pStyle w:val="TableParagraph"/>
                            <w:spacing w:before="174"/>
                            <w:ind w:left="27" w:right="14"/>
                            <w:jc w:val="center"/>
                            <w:rPr>
                              <w:rFonts w:ascii="Microsoft Sans Serif"/>
                              <w:sz w:val="18"/>
                            </w:rPr>
                          </w:pPr>
                          <w:r>
                            <w:rPr>
                              <w:rFonts w:ascii="Microsoft Sans Serif"/>
                              <w:spacing w:val="-2"/>
                              <w:sz w:val="18"/>
                            </w:rPr>
                            <w:t>Naziv</w:t>
                          </w:r>
                        </w:p>
                      </w:tc>
                      <w:tc>
                        <w:tcPr>
                          <w:tcW w:w="1373" w:type="dxa"/>
                          <w:tcBorders>
                            <w:left w:val="single" w:sz="12" w:space="0" w:color="000000"/>
                          </w:tcBorders>
                        </w:tcPr>
                        <w:p>
                          <w:pPr>
                            <w:pStyle w:val="TableParagraph"/>
                            <w:spacing w:line="237" w:lineRule="auto" w:before="6"/>
                            <w:ind w:left="321" w:right="210" w:hanging="145"/>
                            <w:rPr>
                              <w:rFonts w:ascii="Microsoft Sans Serif"/>
                              <w:sz w:val="18"/>
                            </w:rPr>
                          </w:pPr>
                          <w:r>
                            <w:rPr>
                              <w:rFonts w:ascii="Microsoft Sans Serif"/>
                              <w:spacing w:val="-2"/>
                              <w:sz w:val="18"/>
                            </w:rPr>
                            <w:t>REBALANS </w:t>
                          </w:r>
                          <w:r>
                            <w:rPr>
                              <w:rFonts w:ascii="Microsoft Sans Serif"/>
                              <w:sz w:val="18"/>
                            </w:rPr>
                            <w:t>2024. (2)</w:t>
                          </w:r>
                        </w:p>
                      </w:tc>
                      <w:tc>
                        <w:tcPr>
                          <w:tcW w:w="1351" w:type="dxa"/>
                        </w:tcPr>
                        <w:p>
                          <w:pPr>
                            <w:pStyle w:val="TableParagraph"/>
                            <w:spacing w:line="237" w:lineRule="auto" w:before="6"/>
                            <w:ind w:left="313" w:right="91" w:hanging="255"/>
                            <w:rPr>
                              <w:rFonts w:ascii="Microsoft Sans Serif" w:hAnsi="Microsoft Sans Serif"/>
                              <w:sz w:val="18"/>
                            </w:rPr>
                          </w:pPr>
                          <w:r>
                            <w:rPr>
                              <w:rFonts w:ascii="Microsoft Sans Serif" w:hAnsi="Microsoft Sans Serif"/>
                              <w:sz w:val="18"/>
                            </w:rPr>
                            <w:t>TEKUĆI</w:t>
                          </w:r>
                          <w:r>
                            <w:rPr>
                              <w:rFonts w:ascii="Microsoft Sans Serif" w:hAnsi="Microsoft Sans Serif"/>
                              <w:spacing w:val="-12"/>
                              <w:sz w:val="18"/>
                            </w:rPr>
                            <w:t> </w:t>
                          </w:r>
                          <w:r>
                            <w:rPr>
                              <w:rFonts w:ascii="Microsoft Sans Serif" w:hAnsi="Microsoft Sans Serif"/>
                              <w:sz w:val="18"/>
                            </w:rPr>
                            <w:t>PLAN 2024. (3)</w:t>
                          </w:r>
                        </w:p>
                      </w:tc>
                      <w:tc>
                        <w:tcPr>
                          <w:tcW w:w="1366" w:type="dxa"/>
                        </w:tcPr>
                        <w:p>
                          <w:pPr>
                            <w:pStyle w:val="TableParagraph"/>
                            <w:spacing w:line="237" w:lineRule="auto" w:before="6"/>
                            <w:ind w:left="320" w:right="198" w:hanging="160"/>
                            <w:rPr>
                              <w:rFonts w:ascii="Microsoft Sans Serif" w:hAnsi="Microsoft Sans Serif"/>
                              <w:sz w:val="18"/>
                            </w:rPr>
                          </w:pPr>
                          <w:r>
                            <w:rPr>
                              <w:rFonts w:ascii="Microsoft Sans Serif" w:hAnsi="Microsoft Sans Serif"/>
                              <w:spacing w:val="-2"/>
                              <w:sz w:val="18"/>
                            </w:rPr>
                            <w:t>IZVRŠENJE </w:t>
                          </w:r>
                          <w:r>
                            <w:rPr>
                              <w:rFonts w:ascii="Microsoft Sans Serif" w:hAnsi="Microsoft Sans Serif"/>
                              <w:sz w:val="18"/>
                            </w:rPr>
                            <w:t>2024. (4)</w:t>
                          </w:r>
                        </w:p>
                      </w:tc>
                      <w:tc>
                        <w:tcPr>
                          <w:tcW w:w="796" w:type="dxa"/>
                        </w:tcPr>
                        <w:p>
                          <w:pPr>
                            <w:pStyle w:val="TableParagraph"/>
                            <w:spacing w:line="237" w:lineRule="auto" w:before="6"/>
                            <w:ind w:left="21" w:firstLine="12"/>
                            <w:rPr>
                              <w:rFonts w:ascii="Microsoft Sans Serif"/>
                              <w:sz w:val="18"/>
                            </w:rPr>
                          </w:pPr>
                          <w:r>
                            <w:rPr>
                              <w:rFonts w:ascii="Microsoft Sans Serif"/>
                              <w:spacing w:val="-2"/>
                              <w:sz w:val="18"/>
                            </w:rPr>
                            <w:t>INDEKS (5)=4/3*1</w:t>
                          </w:r>
                        </w:p>
                      </w:tc>
                    </w:tr>
                  </w:tbl>
                  <w:p>
                    <w:pPr>
                      <w:pStyle w:val="BodyText"/>
                    </w:pPr>
                  </w:p>
                </w:txbxContent>
              </v:textbox>
              <w10:wrap type="none"/>
            </v:shape>
          </w:pict>
        </mc:Fallback>
      </mc:AlternateContent>
    </w:r>
    <w:r>
      <w:rPr>
        <w:sz w:val="20"/>
      </w:rPr>
      <mc:AlternateContent>
        <mc:Choice Requires="wps">
          <w:drawing>
            <wp:anchor distT="0" distB="0" distL="0" distR="0" allowOverlap="1" layoutInCell="1" locked="0" behindDoc="1" simplePos="0" relativeHeight="463072256">
              <wp:simplePos x="0" y="0"/>
              <wp:positionH relativeFrom="page">
                <wp:posOffset>673100</wp:posOffset>
              </wp:positionH>
              <wp:positionV relativeFrom="page">
                <wp:posOffset>739743</wp:posOffset>
              </wp:positionV>
              <wp:extent cx="1854835" cy="153670"/>
              <wp:effectExtent l="0" t="0" r="0" b="0"/>
              <wp:wrapNone/>
              <wp:docPr id="230" name="Textbox 230"/>
              <wp:cNvGraphicFramePr>
                <a:graphicFrameLocks/>
              </wp:cNvGraphicFramePr>
              <a:graphic>
                <a:graphicData uri="http://schemas.microsoft.com/office/word/2010/wordprocessingShape">
                  <wps:wsp>
                    <wps:cNvPr id="230" name="Textbox 230"/>
                    <wps:cNvSpPr txBox="1"/>
                    <wps:spPr>
                      <a:xfrm>
                        <a:off x="0" y="0"/>
                        <a:ext cx="1854835" cy="153670"/>
                      </a:xfrm>
                      <a:prstGeom prst="rect">
                        <a:avLst/>
                      </a:prstGeom>
                    </wps:spPr>
                    <wps:txbx>
                      <w:txbxContent>
                        <w:p>
                          <w:pPr>
                            <w:spacing w:before="14"/>
                            <w:ind w:left="20" w:right="0" w:firstLine="0"/>
                            <w:jc w:val="left"/>
                            <w:rPr>
                              <w:b/>
                              <w:sz w:val="18"/>
                            </w:rPr>
                          </w:pPr>
                          <w:r>
                            <w:rPr>
                              <w:b/>
                              <w:sz w:val="18"/>
                            </w:rPr>
                            <w:t>Izvor:</w:t>
                          </w:r>
                          <w:r>
                            <w:rPr>
                              <w:b/>
                              <w:spacing w:val="-1"/>
                              <w:sz w:val="18"/>
                            </w:rPr>
                            <w:t> </w:t>
                          </w:r>
                          <w:r>
                            <w:rPr>
                              <w:b/>
                              <w:sz w:val="18"/>
                            </w:rPr>
                            <w:t>56</w:t>
                          </w:r>
                          <w:r>
                            <w:rPr>
                              <w:b/>
                              <w:spacing w:val="-1"/>
                              <w:sz w:val="18"/>
                            </w:rPr>
                            <w:t> </w:t>
                          </w:r>
                          <w:r>
                            <w:rPr>
                              <w:b/>
                              <w:sz w:val="18"/>
                            </w:rPr>
                            <w:t>Sredstva</w:t>
                          </w:r>
                          <w:r>
                            <w:rPr>
                              <w:b/>
                              <w:spacing w:val="-1"/>
                              <w:sz w:val="18"/>
                            </w:rPr>
                            <w:t> </w:t>
                          </w:r>
                          <w:r>
                            <w:rPr>
                              <w:b/>
                              <w:sz w:val="18"/>
                            </w:rPr>
                            <w:t>Europske</w:t>
                          </w:r>
                          <w:r>
                            <w:rPr>
                              <w:b/>
                              <w:spacing w:val="-1"/>
                              <w:sz w:val="18"/>
                            </w:rPr>
                            <w:t> </w:t>
                          </w:r>
                          <w:r>
                            <w:rPr>
                              <w:b/>
                              <w:spacing w:val="-2"/>
                              <w:sz w:val="18"/>
                            </w:rPr>
                            <w:t>unije</w:t>
                          </w:r>
                        </w:p>
                      </w:txbxContent>
                    </wps:txbx>
                    <wps:bodyPr wrap="square" lIns="0" tIns="0" rIns="0" bIns="0" rtlCol="0">
                      <a:noAutofit/>
                    </wps:bodyPr>
                  </wps:wsp>
                </a:graphicData>
              </a:graphic>
            </wp:anchor>
          </w:drawing>
        </mc:Choice>
        <mc:Fallback>
          <w:pict>
            <v:shape style="position:absolute;margin-left:53pt;margin-top:58.24754pt;width:146.050pt;height:12.1pt;mso-position-horizontal-relative:page;mso-position-vertical-relative:page;z-index:-40244224" type="#_x0000_t202" id="docshape210" filled="false" stroked="false">
              <v:textbox inset="0,0,0,0">
                <w:txbxContent>
                  <w:p>
                    <w:pPr>
                      <w:spacing w:before="14"/>
                      <w:ind w:left="20" w:right="0" w:firstLine="0"/>
                      <w:jc w:val="left"/>
                      <w:rPr>
                        <w:b/>
                        <w:sz w:val="18"/>
                      </w:rPr>
                    </w:pPr>
                    <w:r>
                      <w:rPr>
                        <w:b/>
                        <w:sz w:val="18"/>
                      </w:rPr>
                      <w:t>Izvor:</w:t>
                    </w:r>
                    <w:r>
                      <w:rPr>
                        <w:b/>
                        <w:spacing w:val="-1"/>
                        <w:sz w:val="18"/>
                      </w:rPr>
                      <w:t> </w:t>
                    </w:r>
                    <w:r>
                      <w:rPr>
                        <w:b/>
                        <w:sz w:val="18"/>
                      </w:rPr>
                      <w:t>56</w:t>
                    </w:r>
                    <w:r>
                      <w:rPr>
                        <w:b/>
                        <w:spacing w:val="-1"/>
                        <w:sz w:val="18"/>
                      </w:rPr>
                      <w:t> </w:t>
                    </w:r>
                    <w:r>
                      <w:rPr>
                        <w:b/>
                        <w:sz w:val="18"/>
                      </w:rPr>
                      <w:t>Sredstva</w:t>
                    </w:r>
                    <w:r>
                      <w:rPr>
                        <w:b/>
                        <w:spacing w:val="-1"/>
                        <w:sz w:val="18"/>
                      </w:rPr>
                      <w:t> </w:t>
                    </w:r>
                    <w:r>
                      <w:rPr>
                        <w:b/>
                        <w:sz w:val="18"/>
                      </w:rPr>
                      <w:t>Europske</w:t>
                    </w:r>
                    <w:r>
                      <w:rPr>
                        <w:b/>
                        <w:spacing w:val="-1"/>
                        <w:sz w:val="18"/>
                      </w:rPr>
                      <w:t> </w:t>
                    </w:r>
                    <w:r>
                      <w:rPr>
                        <w:b/>
                        <w:spacing w:val="-2"/>
                        <w:sz w:val="18"/>
                      </w:rPr>
                      <w:t>unije</w:t>
                    </w:r>
                  </w:p>
                </w:txbxContent>
              </v:textbox>
              <w10:wrap type="none"/>
            </v:shape>
          </w:pict>
        </mc:Fallback>
      </mc:AlternateContent>
    </w:r>
    <w:r>
      <w:rPr>
        <w:sz w:val="20"/>
      </w:rPr>
      <mc:AlternateContent>
        <mc:Choice Requires="wps">
          <w:drawing>
            <wp:anchor distT="0" distB="0" distL="0" distR="0" allowOverlap="1" layoutInCell="1" locked="0" behindDoc="1" simplePos="0" relativeHeight="463072768">
              <wp:simplePos x="0" y="0"/>
              <wp:positionH relativeFrom="page">
                <wp:posOffset>4292409</wp:posOffset>
              </wp:positionH>
              <wp:positionV relativeFrom="page">
                <wp:posOffset>739743</wp:posOffset>
              </wp:positionV>
              <wp:extent cx="692785" cy="153670"/>
              <wp:effectExtent l="0" t="0" r="0" b="0"/>
              <wp:wrapNone/>
              <wp:docPr id="231" name="Textbox 231"/>
              <wp:cNvGraphicFramePr>
                <a:graphicFrameLocks/>
              </wp:cNvGraphicFramePr>
              <a:graphic>
                <a:graphicData uri="http://schemas.microsoft.com/office/word/2010/wordprocessingShape">
                  <wps:wsp>
                    <wps:cNvPr id="231" name="Textbox 231"/>
                    <wps:cNvSpPr txBox="1"/>
                    <wps:spPr>
                      <a:xfrm>
                        <a:off x="0" y="0"/>
                        <a:ext cx="692785" cy="153670"/>
                      </a:xfrm>
                      <a:prstGeom prst="rect">
                        <a:avLst/>
                      </a:prstGeom>
                    </wps:spPr>
                    <wps:txbx>
                      <w:txbxContent>
                        <w:p>
                          <w:pPr>
                            <w:spacing w:before="14"/>
                            <w:ind w:left="20" w:right="0" w:firstLine="0"/>
                            <w:jc w:val="left"/>
                            <w:rPr>
                              <w:b/>
                              <w:sz w:val="18"/>
                            </w:rPr>
                          </w:pPr>
                          <w:r>
                            <w:rPr>
                              <w:b/>
                              <w:spacing w:val="-2"/>
                              <w:sz w:val="18"/>
                            </w:rPr>
                            <w:t>1.986.569,00</w:t>
                          </w:r>
                        </w:p>
                      </w:txbxContent>
                    </wps:txbx>
                    <wps:bodyPr wrap="square" lIns="0" tIns="0" rIns="0" bIns="0" rtlCol="0">
                      <a:noAutofit/>
                    </wps:bodyPr>
                  </wps:wsp>
                </a:graphicData>
              </a:graphic>
            </wp:anchor>
          </w:drawing>
        </mc:Choice>
        <mc:Fallback>
          <w:pict>
            <v:shape style="position:absolute;margin-left:337.984985pt;margin-top:58.24754pt;width:54.55pt;height:12.1pt;mso-position-horizontal-relative:page;mso-position-vertical-relative:page;z-index:-40243712" type="#_x0000_t202" id="docshape211" filled="false" stroked="false">
              <v:textbox inset="0,0,0,0">
                <w:txbxContent>
                  <w:p>
                    <w:pPr>
                      <w:spacing w:before="14"/>
                      <w:ind w:left="20" w:right="0" w:firstLine="0"/>
                      <w:jc w:val="left"/>
                      <w:rPr>
                        <w:b/>
                        <w:sz w:val="18"/>
                      </w:rPr>
                    </w:pPr>
                    <w:r>
                      <w:rPr>
                        <w:b/>
                        <w:spacing w:val="-2"/>
                        <w:sz w:val="18"/>
                      </w:rPr>
                      <w:t>1.986.569,00</w:t>
                    </w:r>
                  </w:p>
                </w:txbxContent>
              </v:textbox>
              <w10:wrap type="none"/>
            </v:shape>
          </w:pict>
        </mc:Fallback>
      </mc:AlternateContent>
    </w:r>
    <w:r>
      <w:rPr>
        <w:sz w:val="20"/>
      </w:rPr>
      <mc:AlternateContent>
        <mc:Choice Requires="wps">
          <w:drawing>
            <wp:anchor distT="0" distB="0" distL="0" distR="0" allowOverlap="1" layoutInCell="1" locked="0" behindDoc="1" simplePos="0" relativeHeight="463073280">
              <wp:simplePos x="0" y="0"/>
              <wp:positionH relativeFrom="page">
                <wp:posOffset>5149659</wp:posOffset>
              </wp:positionH>
              <wp:positionV relativeFrom="page">
                <wp:posOffset>739743</wp:posOffset>
              </wp:positionV>
              <wp:extent cx="692785" cy="153670"/>
              <wp:effectExtent l="0" t="0" r="0" b="0"/>
              <wp:wrapNone/>
              <wp:docPr id="232" name="Textbox 232"/>
              <wp:cNvGraphicFramePr>
                <a:graphicFrameLocks/>
              </wp:cNvGraphicFramePr>
              <a:graphic>
                <a:graphicData uri="http://schemas.microsoft.com/office/word/2010/wordprocessingShape">
                  <wps:wsp>
                    <wps:cNvPr id="232" name="Textbox 232"/>
                    <wps:cNvSpPr txBox="1"/>
                    <wps:spPr>
                      <a:xfrm>
                        <a:off x="0" y="0"/>
                        <a:ext cx="692785" cy="153670"/>
                      </a:xfrm>
                      <a:prstGeom prst="rect">
                        <a:avLst/>
                      </a:prstGeom>
                    </wps:spPr>
                    <wps:txbx>
                      <w:txbxContent>
                        <w:p>
                          <w:pPr>
                            <w:spacing w:before="14"/>
                            <w:ind w:left="20" w:right="0" w:firstLine="0"/>
                            <w:jc w:val="left"/>
                            <w:rPr>
                              <w:b/>
                              <w:sz w:val="18"/>
                            </w:rPr>
                          </w:pPr>
                          <w:r>
                            <w:rPr>
                              <w:b/>
                              <w:spacing w:val="-2"/>
                              <w:sz w:val="18"/>
                            </w:rPr>
                            <w:t>2.001.173,00</w:t>
                          </w:r>
                        </w:p>
                      </w:txbxContent>
                    </wps:txbx>
                    <wps:bodyPr wrap="square" lIns="0" tIns="0" rIns="0" bIns="0" rtlCol="0">
                      <a:noAutofit/>
                    </wps:bodyPr>
                  </wps:wsp>
                </a:graphicData>
              </a:graphic>
            </wp:anchor>
          </w:drawing>
        </mc:Choice>
        <mc:Fallback>
          <w:pict>
            <v:shape style="position:absolute;margin-left:405.484985pt;margin-top:58.24754pt;width:54.55pt;height:12.1pt;mso-position-horizontal-relative:page;mso-position-vertical-relative:page;z-index:-40243200" type="#_x0000_t202" id="docshape212" filled="false" stroked="false">
              <v:textbox inset="0,0,0,0">
                <w:txbxContent>
                  <w:p>
                    <w:pPr>
                      <w:spacing w:before="14"/>
                      <w:ind w:left="20" w:right="0" w:firstLine="0"/>
                      <w:jc w:val="left"/>
                      <w:rPr>
                        <w:b/>
                        <w:sz w:val="18"/>
                      </w:rPr>
                    </w:pPr>
                    <w:r>
                      <w:rPr>
                        <w:b/>
                        <w:spacing w:val="-2"/>
                        <w:sz w:val="18"/>
                      </w:rPr>
                      <w:t>2.001.173,00</w:t>
                    </w:r>
                  </w:p>
                </w:txbxContent>
              </v:textbox>
              <w10:wrap type="none"/>
            </v:shape>
          </w:pict>
        </mc:Fallback>
      </mc:AlternateContent>
    </w:r>
    <w:r>
      <w:rPr>
        <w:sz w:val="20"/>
      </w:rPr>
      <mc:AlternateContent>
        <mc:Choice Requires="wps">
          <w:drawing>
            <wp:anchor distT="0" distB="0" distL="0" distR="0" allowOverlap="1" layoutInCell="1" locked="0" behindDoc="1" simplePos="0" relativeHeight="463073792">
              <wp:simplePos x="0" y="0"/>
              <wp:positionH relativeFrom="page">
                <wp:posOffset>6016434</wp:posOffset>
              </wp:positionH>
              <wp:positionV relativeFrom="page">
                <wp:posOffset>739743</wp:posOffset>
              </wp:positionV>
              <wp:extent cx="1197610" cy="153670"/>
              <wp:effectExtent l="0" t="0" r="0" b="0"/>
              <wp:wrapNone/>
              <wp:docPr id="233" name="Textbox 233"/>
              <wp:cNvGraphicFramePr>
                <a:graphicFrameLocks/>
              </wp:cNvGraphicFramePr>
              <a:graphic>
                <a:graphicData uri="http://schemas.microsoft.com/office/word/2010/wordprocessingShape">
                  <wps:wsp>
                    <wps:cNvPr id="233" name="Textbox 233"/>
                    <wps:cNvSpPr txBox="1"/>
                    <wps:spPr>
                      <a:xfrm>
                        <a:off x="0" y="0"/>
                        <a:ext cx="1197610" cy="153670"/>
                      </a:xfrm>
                      <a:prstGeom prst="rect">
                        <a:avLst/>
                      </a:prstGeom>
                    </wps:spPr>
                    <wps:txbx>
                      <w:txbxContent>
                        <w:p>
                          <w:pPr>
                            <w:spacing w:before="14"/>
                            <w:ind w:left="20" w:right="0" w:firstLine="0"/>
                            <w:jc w:val="left"/>
                            <w:rPr>
                              <w:b/>
                              <w:sz w:val="18"/>
                            </w:rPr>
                          </w:pPr>
                          <w:r>
                            <w:rPr>
                              <w:b/>
                              <w:sz w:val="18"/>
                            </w:rPr>
                            <w:t>1.833.444,81</w:t>
                          </w:r>
                          <w:r>
                            <w:rPr>
                              <w:b/>
                              <w:spacing w:val="40"/>
                              <w:sz w:val="18"/>
                            </w:rPr>
                            <w:t>  </w:t>
                          </w:r>
                          <w:r>
                            <w:rPr>
                              <w:b/>
                              <w:spacing w:val="-2"/>
                              <w:sz w:val="18"/>
                            </w:rPr>
                            <w:t>91,62%</w:t>
                          </w:r>
                        </w:p>
                      </w:txbxContent>
                    </wps:txbx>
                    <wps:bodyPr wrap="square" lIns="0" tIns="0" rIns="0" bIns="0" rtlCol="0">
                      <a:noAutofit/>
                    </wps:bodyPr>
                  </wps:wsp>
                </a:graphicData>
              </a:graphic>
            </wp:anchor>
          </w:drawing>
        </mc:Choice>
        <mc:Fallback>
          <w:pict>
            <v:shape style="position:absolute;margin-left:473.734985pt;margin-top:58.24754pt;width:94.3pt;height:12.1pt;mso-position-horizontal-relative:page;mso-position-vertical-relative:page;z-index:-40242688" type="#_x0000_t202" id="docshape213" filled="false" stroked="false">
              <v:textbox inset="0,0,0,0">
                <w:txbxContent>
                  <w:p>
                    <w:pPr>
                      <w:spacing w:before="14"/>
                      <w:ind w:left="20" w:right="0" w:firstLine="0"/>
                      <w:jc w:val="left"/>
                      <w:rPr>
                        <w:b/>
                        <w:sz w:val="18"/>
                      </w:rPr>
                    </w:pPr>
                    <w:r>
                      <w:rPr>
                        <w:b/>
                        <w:sz w:val="18"/>
                      </w:rPr>
                      <w:t>1.833.444,81</w:t>
                    </w:r>
                    <w:r>
                      <w:rPr>
                        <w:b/>
                        <w:spacing w:val="40"/>
                        <w:sz w:val="18"/>
                      </w:rPr>
                      <w:t>  </w:t>
                    </w:r>
                    <w:r>
                      <w:rPr>
                        <w:b/>
                        <w:spacing w:val="-2"/>
                        <w:sz w:val="18"/>
                      </w:rPr>
                      <w:t>91,62%</w:t>
                    </w:r>
                  </w:p>
                </w:txbxContent>
              </v:textbox>
              <w10:wrap type="none"/>
            </v:shape>
          </w:pict>
        </mc:Fallback>
      </mc:AlternateContent>
    </w:r>
  </w:p>
</w:hdr>
</file>

<file path=word/header21.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0" simplePos="0" relativeHeight="15764480">
              <wp:simplePos x="0" y="0"/>
              <wp:positionH relativeFrom="page">
                <wp:posOffset>319341</wp:posOffset>
              </wp:positionH>
              <wp:positionV relativeFrom="page">
                <wp:posOffset>357441</wp:posOffset>
              </wp:positionV>
              <wp:extent cx="6924675" cy="371475"/>
              <wp:effectExtent l="0" t="0" r="0" b="0"/>
              <wp:wrapNone/>
              <wp:docPr id="236" name="Textbox 236"/>
              <wp:cNvGraphicFramePr>
                <a:graphicFrameLocks/>
              </wp:cNvGraphicFramePr>
              <a:graphic>
                <a:graphicData uri="http://schemas.microsoft.com/office/word/2010/wordprocessingShape">
                  <wps:wsp>
                    <wps:cNvPr id="236" name="Textbox 236"/>
                    <wps:cNvSpPr txBox="1"/>
                    <wps:spPr>
                      <a:xfrm>
                        <a:off x="0" y="0"/>
                        <a:ext cx="6924675" cy="371475"/>
                      </a:xfrm>
                      <a:prstGeom prst="rect">
                        <a:avLst/>
                      </a:prstGeom>
                    </wps:spPr>
                    <wps:txbx>
                      <w:txbxContent>
                        <w:tbl>
                          <w:tblPr>
                            <w:tblW w:w="0" w:type="auto"/>
                            <w:jc w:val="left"/>
                            <w:tblInd w:w="6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125"/>
                            <w:gridCol w:w="4763"/>
                            <w:gridCol w:w="1373"/>
                            <w:gridCol w:w="1351"/>
                            <w:gridCol w:w="1366"/>
                            <w:gridCol w:w="796"/>
                          </w:tblGrid>
                          <w:tr>
                            <w:trPr>
                              <w:trHeight w:val="555" w:hRule="atLeast"/>
                            </w:trPr>
                            <w:tc>
                              <w:tcPr>
                                <w:tcW w:w="1125" w:type="dxa"/>
                              </w:tcPr>
                              <w:p>
                                <w:pPr>
                                  <w:pStyle w:val="TableParagraph"/>
                                  <w:spacing w:before="174"/>
                                  <w:ind w:left="252"/>
                                  <w:rPr>
                                    <w:rFonts w:ascii="Microsoft Sans Serif"/>
                                    <w:sz w:val="18"/>
                                  </w:rPr>
                                </w:pPr>
                                <w:r>
                                  <w:rPr>
                                    <w:rFonts w:ascii="Microsoft Sans Serif"/>
                                    <w:spacing w:val="-2"/>
                                    <w:sz w:val="18"/>
                                  </w:rPr>
                                  <w:t>Oznaka</w:t>
                                </w:r>
                              </w:p>
                            </w:tc>
                            <w:tc>
                              <w:tcPr>
                                <w:tcW w:w="4763" w:type="dxa"/>
                                <w:tcBorders>
                                  <w:right w:val="single" w:sz="12" w:space="0" w:color="000000"/>
                                </w:tcBorders>
                              </w:tcPr>
                              <w:p>
                                <w:pPr>
                                  <w:pStyle w:val="TableParagraph"/>
                                  <w:spacing w:before="174"/>
                                  <w:ind w:left="27" w:right="14"/>
                                  <w:jc w:val="center"/>
                                  <w:rPr>
                                    <w:rFonts w:ascii="Microsoft Sans Serif"/>
                                    <w:sz w:val="18"/>
                                  </w:rPr>
                                </w:pPr>
                                <w:r>
                                  <w:rPr>
                                    <w:rFonts w:ascii="Microsoft Sans Serif"/>
                                    <w:spacing w:val="-2"/>
                                    <w:sz w:val="18"/>
                                  </w:rPr>
                                  <w:t>Naziv</w:t>
                                </w:r>
                              </w:p>
                            </w:tc>
                            <w:tc>
                              <w:tcPr>
                                <w:tcW w:w="1373" w:type="dxa"/>
                                <w:tcBorders>
                                  <w:left w:val="single" w:sz="12" w:space="0" w:color="000000"/>
                                </w:tcBorders>
                              </w:tcPr>
                              <w:p>
                                <w:pPr>
                                  <w:pStyle w:val="TableParagraph"/>
                                  <w:spacing w:line="237" w:lineRule="auto" w:before="6"/>
                                  <w:ind w:left="321" w:right="210" w:hanging="145"/>
                                  <w:rPr>
                                    <w:rFonts w:ascii="Microsoft Sans Serif"/>
                                    <w:sz w:val="18"/>
                                  </w:rPr>
                                </w:pPr>
                                <w:r>
                                  <w:rPr>
                                    <w:rFonts w:ascii="Microsoft Sans Serif"/>
                                    <w:spacing w:val="-2"/>
                                    <w:sz w:val="18"/>
                                  </w:rPr>
                                  <w:t>REBALANS </w:t>
                                </w:r>
                                <w:r>
                                  <w:rPr>
                                    <w:rFonts w:ascii="Microsoft Sans Serif"/>
                                    <w:sz w:val="18"/>
                                  </w:rPr>
                                  <w:t>2024. (2)</w:t>
                                </w:r>
                              </w:p>
                            </w:tc>
                            <w:tc>
                              <w:tcPr>
                                <w:tcW w:w="1351" w:type="dxa"/>
                              </w:tcPr>
                              <w:p>
                                <w:pPr>
                                  <w:pStyle w:val="TableParagraph"/>
                                  <w:spacing w:line="237" w:lineRule="auto" w:before="6"/>
                                  <w:ind w:left="313" w:right="91" w:hanging="255"/>
                                  <w:rPr>
                                    <w:rFonts w:ascii="Microsoft Sans Serif" w:hAnsi="Microsoft Sans Serif"/>
                                    <w:sz w:val="18"/>
                                  </w:rPr>
                                </w:pPr>
                                <w:r>
                                  <w:rPr>
                                    <w:rFonts w:ascii="Microsoft Sans Serif" w:hAnsi="Microsoft Sans Serif"/>
                                    <w:sz w:val="18"/>
                                  </w:rPr>
                                  <w:t>TEKUĆI</w:t>
                                </w:r>
                                <w:r>
                                  <w:rPr>
                                    <w:rFonts w:ascii="Microsoft Sans Serif" w:hAnsi="Microsoft Sans Serif"/>
                                    <w:spacing w:val="-12"/>
                                    <w:sz w:val="18"/>
                                  </w:rPr>
                                  <w:t> </w:t>
                                </w:r>
                                <w:r>
                                  <w:rPr>
                                    <w:rFonts w:ascii="Microsoft Sans Serif" w:hAnsi="Microsoft Sans Serif"/>
                                    <w:sz w:val="18"/>
                                  </w:rPr>
                                  <w:t>PLAN 2024. (3)</w:t>
                                </w:r>
                              </w:p>
                            </w:tc>
                            <w:tc>
                              <w:tcPr>
                                <w:tcW w:w="1366" w:type="dxa"/>
                              </w:tcPr>
                              <w:p>
                                <w:pPr>
                                  <w:pStyle w:val="TableParagraph"/>
                                  <w:spacing w:line="237" w:lineRule="auto" w:before="6"/>
                                  <w:ind w:left="320" w:right="198" w:hanging="160"/>
                                  <w:rPr>
                                    <w:rFonts w:ascii="Microsoft Sans Serif" w:hAnsi="Microsoft Sans Serif"/>
                                    <w:sz w:val="18"/>
                                  </w:rPr>
                                </w:pPr>
                                <w:r>
                                  <w:rPr>
                                    <w:rFonts w:ascii="Microsoft Sans Serif" w:hAnsi="Microsoft Sans Serif"/>
                                    <w:spacing w:val="-2"/>
                                    <w:sz w:val="18"/>
                                  </w:rPr>
                                  <w:t>IZVRŠENJE </w:t>
                                </w:r>
                                <w:r>
                                  <w:rPr>
                                    <w:rFonts w:ascii="Microsoft Sans Serif" w:hAnsi="Microsoft Sans Serif"/>
                                    <w:sz w:val="18"/>
                                  </w:rPr>
                                  <w:t>2024. (4)</w:t>
                                </w:r>
                              </w:p>
                            </w:tc>
                            <w:tc>
                              <w:tcPr>
                                <w:tcW w:w="796" w:type="dxa"/>
                              </w:tcPr>
                              <w:p>
                                <w:pPr>
                                  <w:pStyle w:val="TableParagraph"/>
                                  <w:spacing w:line="237" w:lineRule="auto" w:before="6"/>
                                  <w:ind w:left="21" w:firstLine="12"/>
                                  <w:rPr>
                                    <w:rFonts w:ascii="Microsoft Sans Serif"/>
                                    <w:sz w:val="18"/>
                                  </w:rPr>
                                </w:pPr>
                                <w:r>
                                  <w:rPr>
                                    <w:rFonts w:ascii="Microsoft Sans Serif"/>
                                    <w:spacing w:val="-2"/>
                                    <w:sz w:val="18"/>
                                  </w:rPr>
                                  <w:t>INDEKS (5)=4/3*1</w:t>
                                </w:r>
                              </w:p>
                            </w:tc>
                          </w:tr>
                        </w:tbl>
                        <w:p>
                          <w:pPr>
                            <w:pStyle w:val="BodyText"/>
                          </w:pPr>
                        </w:p>
                      </w:txbxContent>
                    </wps:txbx>
                    <wps:bodyPr wrap="square" lIns="0" tIns="0" rIns="0" bIns="0" rtlCol="0">
                      <a:noAutofit/>
                    </wps:bodyPr>
                  </wps:wsp>
                </a:graphicData>
              </a:graphic>
            </wp:anchor>
          </w:drawing>
        </mc:Choice>
        <mc:Fallback>
          <w:pict>
            <v:shape style="position:absolute;margin-left:25.145pt;margin-top:28.145pt;width:545.25pt;height:29.25pt;mso-position-horizontal-relative:page;mso-position-vertical-relative:page;z-index:15764480" type="#_x0000_t202" id="docshape215" filled="false" stroked="false">
              <v:textbox inset="0,0,0,0">
                <w:txbxContent>
                  <w:tbl>
                    <w:tblPr>
                      <w:tblW w:w="0" w:type="auto"/>
                      <w:jc w:val="left"/>
                      <w:tblInd w:w="6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125"/>
                      <w:gridCol w:w="4763"/>
                      <w:gridCol w:w="1373"/>
                      <w:gridCol w:w="1351"/>
                      <w:gridCol w:w="1366"/>
                      <w:gridCol w:w="796"/>
                    </w:tblGrid>
                    <w:tr>
                      <w:trPr>
                        <w:trHeight w:val="555" w:hRule="atLeast"/>
                      </w:trPr>
                      <w:tc>
                        <w:tcPr>
                          <w:tcW w:w="1125" w:type="dxa"/>
                        </w:tcPr>
                        <w:p>
                          <w:pPr>
                            <w:pStyle w:val="TableParagraph"/>
                            <w:spacing w:before="174"/>
                            <w:ind w:left="252"/>
                            <w:rPr>
                              <w:rFonts w:ascii="Microsoft Sans Serif"/>
                              <w:sz w:val="18"/>
                            </w:rPr>
                          </w:pPr>
                          <w:r>
                            <w:rPr>
                              <w:rFonts w:ascii="Microsoft Sans Serif"/>
                              <w:spacing w:val="-2"/>
                              <w:sz w:val="18"/>
                            </w:rPr>
                            <w:t>Oznaka</w:t>
                          </w:r>
                        </w:p>
                      </w:tc>
                      <w:tc>
                        <w:tcPr>
                          <w:tcW w:w="4763" w:type="dxa"/>
                          <w:tcBorders>
                            <w:right w:val="single" w:sz="12" w:space="0" w:color="000000"/>
                          </w:tcBorders>
                        </w:tcPr>
                        <w:p>
                          <w:pPr>
                            <w:pStyle w:val="TableParagraph"/>
                            <w:spacing w:before="174"/>
                            <w:ind w:left="27" w:right="14"/>
                            <w:jc w:val="center"/>
                            <w:rPr>
                              <w:rFonts w:ascii="Microsoft Sans Serif"/>
                              <w:sz w:val="18"/>
                            </w:rPr>
                          </w:pPr>
                          <w:r>
                            <w:rPr>
                              <w:rFonts w:ascii="Microsoft Sans Serif"/>
                              <w:spacing w:val="-2"/>
                              <w:sz w:val="18"/>
                            </w:rPr>
                            <w:t>Naziv</w:t>
                          </w:r>
                        </w:p>
                      </w:tc>
                      <w:tc>
                        <w:tcPr>
                          <w:tcW w:w="1373" w:type="dxa"/>
                          <w:tcBorders>
                            <w:left w:val="single" w:sz="12" w:space="0" w:color="000000"/>
                          </w:tcBorders>
                        </w:tcPr>
                        <w:p>
                          <w:pPr>
                            <w:pStyle w:val="TableParagraph"/>
                            <w:spacing w:line="237" w:lineRule="auto" w:before="6"/>
                            <w:ind w:left="321" w:right="210" w:hanging="145"/>
                            <w:rPr>
                              <w:rFonts w:ascii="Microsoft Sans Serif"/>
                              <w:sz w:val="18"/>
                            </w:rPr>
                          </w:pPr>
                          <w:r>
                            <w:rPr>
                              <w:rFonts w:ascii="Microsoft Sans Serif"/>
                              <w:spacing w:val="-2"/>
                              <w:sz w:val="18"/>
                            </w:rPr>
                            <w:t>REBALANS </w:t>
                          </w:r>
                          <w:r>
                            <w:rPr>
                              <w:rFonts w:ascii="Microsoft Sans Serif"/>
                              <w:sz w:val="18"/>
                            </w:rPr>
                            <w:t>2024. (2)</w:t>
                          </w:r>
                        </w:p>
                      </w:tc>
                      <w:tc>
                        <w:tcPr>
                          <w:tcW w:w="1351" w:type="dxa"/>
                        </w:tcPr>
                        <w:p>
                          <w:pPr>
                            <w:pStyle w:val="TableParagraph"/>
                            <w:spacing w:line="237" w:lineRule="auto" w:before="6"/>
                            <w:ind w:left="313" w:right="91" w:hanging="255"/>
                            <w:rPr>
                              <w:rFonts w:ascii="Microsoft Sans Serif" w:hAnsi="Microsoft Sans Serif"/>
                              <w:sz w:val="18"/>
                            </w:rPr>
                          </w:pPr>
                          <w:r>
                            <w:rPr>
                              <w:rFonts w:ascii="Microsoft Sans Serif" w:hAnsi="Microsoft Sans Serif"/>
                              <w:sz w:val="18"/>
                            </w:rPr>
                            <w:t>TEKUĆI</w:t>
                          </w:r>
                          <w:r>
                            <w:rPr>
                              <w:rFonts w:ascii="Microsoft Sans Serif" w:hAnsi="Microsoft Sans Serif"/>
                              <w:spacing w:val="-12"/>
                              <w:sz w:val="18"/>
                            </w:rPr>
                            <w:t> </w:t>
                          </w:r>
                          <w:r>
                            <w:rPr>
                              <w:rFonts w:ascii="Microsoft Sans Serif" w:hAnsi="Microsoft Sans Serif"/>
                              <w:sz w:val="18"/>
                            </w:rPr>
                            <w:t>PLAN 2024. (3)</w:t>
                          </w:r>
                        </w:p>
                      </w:tc>
                      <w:tc>
                        <w:tcPr>
                          <w:tcW w:w="1366" w:type="dxa"/>
                        </w:tcPr>
                        <w:p>
                          <w:pPr>
                            <w:pStyle w:val="TableParagraph"/>
                            <w:spacing w:line="237" w:lineRule="auto" w:before="6"/>
                            <w:ind w:left="320" w:right="198" w:hanging="160"/>
                            <w:rPr>
                              <w:rFonts w:ascii="Microsoft Sans Serif" w:hAnsi="Microsoft Sans Serif"/>
                              <w:sz w:val="18"/>
                            </w:rPr>
                          </w:pPr>
                          <w:r>
                            <w:rPr>
                              <w:rFonts w:ascii="Microsoft Sans Serif" w:hAnsi="Microsoft Sans Serif"/>
                              <w:spacing w:val="-2"/>
                              <w:sz w:val="18"/>
                            </w:rPr>
                            <w:t>IZVRŠENJE </w:t>
                          </w:r>
                          <w:r>
                            <w:rPr>
                              <w:rFonts w:ascii="Microsoft Sans Serif" w:hAnsi="Microsoft Sans Serif"/>
                              <w:sz w:val="18"/>
                            </w:rPr>
                            <w:t>2024. (4)</w:t>
                          </w:r>
                        </w:p>
                      </w:tc>
                      <w:tc>
                        <w:tcPr>
                          <w:tcW w:w="796" w:type="dxa"/>
                        </w:tcPr>
                        <w:p>
                          <w:pPr>
                            <w:pStyle w:val="TableParagraph"/>
                            <w:spacing w:line="237" w:lineRule="auto" w:before="6"/>
                            <w:ind w:left="21" w:firstLine="12"/>
                            <w:rPr>
                              <w:rFonts w:ascii="Microsoft Sans Serif"/>
                              <w:sz w:val="18"/>
                            </w:rPr>
                          </w:pPr>
                          <w:r>
                            <w:rPr>
                              <w:rFonts w:ascii="Microsoft Sans Serif"/>
                              <w:spacing w:val="-2"/>
                              <w:sz w:val="18"/>
                            </w:rPr>
                            <w:t>INDEKS (5)=4/3*1</w:t>
                          </w:r>
                        </w:p>
                      </w:tc>
                    </w:tr>
                  </w:tbl>
                  <w:p>
                    <w:pPr>
                      <w:pStyle w:val="BodyText"/>
                    </w:pPr>
                  </w:p>
                </w:txbxContent>
              </v:textbox>
              <w10:wrap type="none"/>
            </v:shape>
          </w:pict>
        </mc:Fallback>
      </mc:AlternateContent>
    </w:r>
  </w:p>
</w:hdr>
</file>

<file path=word/header22.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
      </w:rPr>
    </w:pPr>
  </w:p>
</w:hdr>
</file>

<file path=word/header23.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
      </w:rPr>
    </w:pPr>
  </w:p>
</w:hdr>
</file>

<file path=word/header24.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
      </w:rPr>
    </w:pPr>
  </w:p>
</w:hdr>
</file>

<file path=word/header25.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
      </w:rPr>
    </w:pPr>
  </w:p>
</w:hdr>
</file>

<file path=word/header26.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
      </w:rPr>
    </w:pPr>
  </w:p>
</w:hdr>
</file>

<file path=word/header27.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
      </w:rPr>
    </w:pPr>
  </w:p>
</w:hdr>
</file>

<file path=word/header28.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
      </w:rPr>
    </w:pPr>
  </w:p>
</w:hdr>
</file>

<file path=word/header29.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
      </w:rPr>
    </w:pPr>
  </w:p>
</w:hdr>
</file>

<file path=word/header3.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
      </w:rPr>
    </w:pPr>
  </w:p>
</w:hdr>
</file>

<file path=word/header30.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
      </w:rPr>
    </w:pPr>
  </w:p>
</w:hdr>
</file>

<file path=word/header31.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
      </w:rPr>
    </w:pPr>
  </w:p>
</w:hdr>
</file>

<file path=word/header32.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
      </w:rPr>
    </w:pPr>
  </w:p>
</w:hdr>
</file>

<file path=word/header33.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
      </w:rPr>
    </w:pPr>
  </w:p>
</w:hdr>
</file>

<file path=word/header34.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
      </w:rPr>
    </w:pPr>
  </w:p>
</w:hdr>
</file>

<file path=word/header35.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
      </w:rPr>
    </w:pPr>
  </w:p>
</w:hdr>
</file>

<file path=word/header36.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
      </w:rPr>
    </w:pPr>
  </w:p>
</w:hdr>
</file>

<file path=word/header37.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
      </w:rPr>
    </w:pPr>
  </w:p>
</w:hdr>
</file>

<file path=word/header38.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
      </w:rPr>
    </w:pPr>
  </w:p>
</w:hdr>
</file>

<file path=word/header39.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
      </w:rPr>
    </w:pPr>
  </w:p>
</w:hdr>
</file>

<file path=word/header4.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1" simplePos="0" relativeHeight="463049728">
              <wp:simplePos x="0" y="0"/>
              <wp:positionH relativeFrom="page">
                <wp:posOffset>349250</wp:posOffset>
              </wp:positionH>
              <wp:positionV relativeFrom="page">
                <wp:posOffset>388458</wp:posOffset>
              </wp:positionV>
              <wp:extent cx="1902460" cy="167640"/>
              <wp:effectExtent l="0" t="0" r="0" b="0"/>
              <wp:wrapNone/>
              <wp:docPr id="26" name="Textbox 26"/>
              <wp:cNvGraphicFramePr>
                <a:graphicFrameLocks/>
              </wp:cNvGraphicFramePr>
              <a:graphic>
                <a:graphicData uri="http://schemas.microsoft.com/office/word/2010/wordprocessingShape">
                  <wps:wsp>
                    <wps:cNvPr id="26" name="Textbox 26"/>
                    <wps:cNvSpPr txBox="1"/>
                    <wps:spPr>
                      <a:xfrm>
                        <a:off x="0" y="0"/>
                        <a:ext cx="1902460" cy="167640"/>
                      </a:xfrm>
                      <a:prstGeom prst="rect">
                        <a:avLst/>
                      </a:prstGeom>
                    </wps:spPr>
                    <wps:txbx>
                      <w:txbxContent>
                        <w:p>
                          <w:pPr>
                            <w:spacing w:before="13"/>
                            <w:ind w:left="20" w:right="0" w:firstLine="0"/>
                            <w:jc w:val="left"/>
                            <w:rPr>
                              <w:b/>
                              <w:sz w:val="20"/>
                            </w:rPr>
                          </w:pPr>
                          <w:r>
                            <w:rPr>
                              <w:b/>
                              <w:sz w:val="20"/>
                            </w:rPr>
                            <w:t>PRORAČUN</w:t>
                          </w:r>
                          <w:r>
                            <w:rPr>
                              <w:b/>
                              <w:spacing w:val="-2"/>
                              <w:sz w:val="20"/>
                            </w:rPr>
                            <w:t> </w:t>
                          </w:r>
                          <w:r>
                            <w:rPr>
                              <w:b/>
                              <w:sz w:val="20"/>
                            </w:rPr>
                            <w:t>GRADA</w:t>
                          </w:r>
                          <w:r>
                            <w:rPr>
                              <w:b/>
                              <w:spacing w:val="-2"/>
                              <w:sz w:val="20"/>
                            </w:rPr>
                            <w:t> ŠIBENIKA</w:t>
                          </w:r>
                        </w:p>
                      </w:txbxContent>
                    </wps:txbx>
                    <wps:bodyPr wrap="square" lIns="0" tIns="0" rIns="0" bIns="0" rtlCol="0">
                      <a:noAutofit/>
                    </wps:bodyPr>
                  </wps:wsp>
                </a:graphicData>
              </a:graphic>
            </wp:anchor>
          </w:drawing>
        </mc:Choice>
        <mc:Fallback>
          <w:pict>
            <v:shape style="position:absolute;margin-left:27.5pt;margin-top:30.587265pt;width:149.8pt;height:13.2pt;mso-position-horizontal-relative:page;mso-position-vertical-relative:page;z-index:-40266752" type="#_x0000_t202" id="docshape22" filled="false" stroked="false">
              <v:textbox inset="0,0,0,0">
                <w:txbxContent>
                  <w:p>
                    <w:pPr>
                      <w:spacing w:before="13"/>
                      <w:ind w:left="20" w:right="0" w:firstLine="0"/>
                      <w:jc w:val="left"/>
                      <w:rPr>
                        <w:b/>
                        <w:sz w:val="20"/>
                      </w:rPr>
                    </w:pPr>
                    <w:r>
                      <w:rPr>
                        <w:b/>
                        <w:sz w:val="20"/>
                      </w:rPr>
                      <w:t>PRORAČUN</w:t>
                    </w:r>
                    <w:r>
                      <w:rPr>
                        <w:b/>
                        <w:spacing w:val="-2"/>
                        <w:sz w:val="20"/>
                      </w:rPr>
                      <w:t> </w:t>
                    </w:r>
                    <w:r>
                      <w:rPr>
                        <w:b/>
                        <w:sz w:val="20"/>
                      </w:rPr>
                      <w:t>GRADA</w:t>
                    </w:r>
                    <w:r>
                      <w:rPr>
                        <w:b/>
                        <w:spacing w:val="-2"/>
                        <w:sz w:val="20"/>
                      </w:rPr>
                      <w:t> ŠIBENIKA</w:t>
                    </w:r>
                  </w:p>
                </w:txbxContent>
              </v:textbox>
              <w10:wrap type="none"/>
            </v:shape>
          </w:pict>
        </mc:Fallback>
      </mc:AlternateContent>
    </w:r>
    <w:r>
      <w:rPr>
        <w:sz w:val="20"/>
      </w:rPr>
      <mc:AlternateContent>
        <mc:Choice Requires="wps">
          <w:drawing>
            <wp:anchor distT="0" distB="0" distL="0" distR="0" allowOverlap="1" layoutInCell="1" locked="0" behindDoc="1" simplePos="0" relativeHeight="463050240">
              <wp:simplePos x="0" y="0"/>
              <wp:positionH relativeFrom="page">
                <wp:posOffset>3101975</wp:posOffset>
              </wp:positionH>
              <wp:positionV relativeFrom="page">
                <wp:posOffset>739722</wp:posOffset>
              </wp:positionV>
              <wp:extent cx="984885" cy="227965"/>
              <wp:effectExtent l="0" t="0" r="0" b="0"/>
              <wp:wrapNone/>
              <wp:docPr id="27" name="Textbox 27"/>
              <wp:cNvGraphicFramePr>
                <a:graphicFrameLocks/>
              </wp:cNvGraphicFramePr>
              <a:graphic>
                <a:graphicData uri="http://schemas.microsoft.com/office/word/2010/wordprocessingShape">
                  <wps:wsp>
                    <wps:cNvPr id="27" name="Textbox 27"/>
                    <wps:cNvSpPr txBox="1"/>
                    <wps:spPr>
                      <a:xfrm>
                        <a:off x="0" y="0"/>
                        <a:ext cx="984885" cy="227965"/>
                      </a:xfrm>
                      <a:prstGeom prst="rect">
                        <a:avLst/>
                      </a:prstGeom>
                    </wps:spPr>
                    <wps:txbx>
                      <w:txbxContent>
                        <w:p>
                          <w:pPr>
                            <w:spacing w:before="15"/>
                            <w:ind w:left="20" w:right="0" w:firstLine="0"/>
                            <w:jc w:val="left"/>
                            <w:rPr>
                              <w:b/>
                              <w:sz w:val="28"/>
                            </w:rPr>
                          </w:pPr>
                          <w:r>
                            <w:rPr>
                              <w:b/>
                              <w:sz w:val="28"/>
                            </w:rPr>
                            <w:t>I.</w:t>
                          </w:r>
                          <w:r>
                            <w:rPr>
                              <w:b/>
                              <w:spacing w:val="1"/>
                              <w:sz w:val="28"/>
                            </w:rPr>
                            <w:t> </w:t>
                          </w:r>
                          <w:r>
                            <w:rPr>
                              <w:b/>
                              <w:sz w:val="28"/>
                            </w:rPr>
                            <w:t>OPĆI</w:t>
                          </w:r>
                          <w:r>
                            <w:rPr>
                              <w:b/>
                              <w:spacing w:val="2"/>
                              <w:sz w:val="28"/>
                            </w:rPr>
                            <w:t> </w:t>
                          </w:r>
                          <w:r>
                            <w:rPr>
                              <w:b/>
                              <w:spacing w:val="-5"/>
                              <w:sz w:val="28"/>
                            </w:rPr>
                            <w:t>DIO</w:t>
                          </w:r>
                        </w:p>
                      </w:txbxContent>
                    </wps:txbx>
                    <wps:bodyPr wrap="square" lIns="0" tIns="0" rIns="0" bIns="0" rtlCol="0">
                      <a:noAutofit/>
                    </wps:bodyPr>
                  </wps:wsp>
                </a:graphicData>
              </a:graphic>
            </wp:anchor>
          </w:drawing>
        </mc:Choice>
        <mc:Fallback>
          <w:pict>
            <v:shape style="position:absolute;margin-left:244.25pt;margin-top:58.245853pt;width:77.55pt;height:17.95pt;mso-position-horizontal-relative:page;mso-position-vertical-relative:page;z-index:-40266240" type="#_x0000_t202" id="docshape23" filled="false" stroked="false">
              <v:textbox inset="0,0,0,0">
                <w:txbxContent>
                  <w:p>
                    <w:pPr>
                      <w:spacing w:before="15"/>
                      <w:ind w:left="20" w:right="0" w:firstLine="0"/>
                      <w:jc w:val="left"/>
                      <w:rPr>
                        <w:b/>
                        <w:sz w:val="28"/>
                      </w:rPr>
                    </w:pPr>
                    <w:r>
                      <w:rPr>
                        <w:b/>
                        <w:sz w:val="28"/>
                      </w:rPr>
                      <w:t>I.</w:t>
                    </w:r>
                    <w:r>
                      <w:rPr>
                        <w:b/>
                        <w:spacing w:val="1"/>
                        <w:sz w:val="28"/>
                      </w:rPr>
                      <w:t> </w:t>
                    </w:r>
                    <w:r>
                      <w:rPr>
                        <w:b/>
                        <w:sz w:val="28"/>
                      </w:rPr>
                      <w:t>OPĆI</w:t>
                    </w:r>
                    <w:r>
                      <w:rPr>
                        <w:b/>
                        <w:spacing w:val="2"/>
                        <w:sz w:val="28"/>
                      </w:rPr>
                      <w:t> </w:t>
                    </w:r>
                    <w:r>
                      <w:rPr>
                        <w:b/>
                        <w:spacing w:val="-5"/>
                        <w:sz w:val="28"/>
                      </w:rPr>
                      <w:t>DIO</w:t>
                    </w:r>
                  </w:p>
                </w:txbxContent>
              </v:textbox>
              <w10:wrap type="none"/>
            </v:shape>
          </w:pict>
        </mc:Fallback>
      </mc:AlternateContent>
    </w:r>
  </w:p>
</w:hdr>
</file>

<file path=word/header40.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
      </w:rPr>
    </w:pPr>
  </w:p>
</w:hdr>
</file>

<file path=word/header41.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
      </w:rPr>
    </w:pPr>
  </w:p>
</w:hdr>
</file>

<file path=word/header42.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
      </w:rPr>
    </w:pPr>
  </w:p>
</w:hdr>
</file>

<file path=word/header43.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
      </w:rPr>
    </w:pPr>
  </w:p>
</w:hdr>
</file>

<file path=word/header44.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
      </w:rPr>
    </w:pPr>
  </w:p>
</w:hdr>
</file>

<file path=word/header45.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
      </w:rPr>
    </w:pPr>
  </w:p>
</w:hdr>
</file>

<file path=word/header46.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
      </w:rPr>
    </w:pPr>
  </w:p>
</w:hdr>
</file>

<file path=word/header5.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1" simplePos="0" relativeHeight="463051776">
              <wp:simplePos x="0" y="0"/>
              <wp:positionH relativeFrom="page">
                <wp:posOffset>349250</wp:posOffset>
              </wp:positionH>
              <wp:positionV relativeFrom="page">
                <wp:posOffset>388458</wp:posOffset>
              </wp:positionV>
              <wp:extent cx="1902460" cy="167640"/>
              <wp:effectExtent l="0" t="0" r="0" b="0"/>
              <wp:wrapNone/>
              <wp:docPr id="49" name="Textbox 49"/>
              <wp:cNvGraphicFramePr>
                <a:graphicFrameLocks/>
              </wp:cNvGraphicFramePr>
              <a:graphic>
                <a:graphicData uri="http://schemas.microsoft.com/office/word/2010/wordprocessingShape">
                  <wps:wsp>
                    <wps:cNvPr id="49" name="Textbox 49"/>
                    <wps:cNvSpPr txBox="1"/>
                    <wps:spPr>
                      <a:xfrm>
                        <a:off x="0" y="0"/>
                        <a:ext cx="1902460" cy="167640"/>
                      </a:xfrm>
                      <a:prstGeom prst="rect">
                        <a:avLst/>
                      </a:prstGeom>
                    </wps:spPr>
                    <wps:txbx>
                      <w:txbxContent>
                        <w:p>
                          <w:pPr>
                            <w:spacing w:before="13"/>
                            <w:ind w:left="20" w:right="0" w:firstLine="0"/>
                            <w:jc w:val="left"/>
                            <w:rPr>
                              <w:b/>
                              <w:sz w:val="20"/>
                            </w:rPr>
                          </w:pPr>
                          <w:r>
                            <w:rPr>
                              <w:b/>
                              <w:sz w:val="20"/>
                            </w:rPr>
                            <w:t>PRORAČUN</w:t>
                          </w:r>
                          <w:r>
                            <w:rPr>
                              <w:b/>
                              <w:spacing w:val="-2"/>
                              <w:sz w:val="20"/>
                            </w:rPr>
                            <w:t> </w:t>
                          </w:r>
                          <w:r>
                            <w:rPr>
                              <w:b/>
                              <w:sz w:val="20"/>
                            </w:rPr>
                            <w:t>GRADA</w:t>
                          </w:r>
                          <w:r>
                            <w:rPr>
                              <w:b/>
                              <w:spacing w:val="-2"/>
                              <w:sz w:val="20"/>
                            </w:rPr>
                            <w:t> ŠIBENIKA</w:t>
                          </w:r>
                        </w:p>
                      </w:txbxContent>
                    </wps:txbx>
                    <wps:bodyPr wrap="square" lIns="0" tIns="0" rIns="0" bIns="0" rtlCol="0">
                      <a:noAutofit/>
                    </wps:bodyPr>
                  </wps:wsp>
                </a:graphicData>
              </a:graphic>
            </wp:anchor>
          </w:drawing>
        </mc:Choice>
        <mc:Fallback>
          <w:pict>
            <v:shape style="position:absolute;margin-left:27.5pt;margin-top:30.587265pt;width:149.8pt;height:13.2pt;mso-position-horizontal-relative:page;mso-position-vertical-relative:page;z-index:-40264704" type="#_x0000_t202" id="docshape44" filled="false" stroked="false">
              <v:textbox inset="0,0,0,0">
                <w:txbxContent>
                  <w:p>
                    <w:pPr>
                      <w:spacing w:before="13"/>
                      <w:ind w:left="20" w:right="0" w:firstLine="0"/>
                      <w:jc w:val="left"/>
                      <w:rPr>
                        <w:b/>
                        <w:sz w:val="20"/>
                      </w:rPr>
                    </w:pPr>
                    <w:r>
                      <w:rPr>
                        <w:b/>
                        <w:sz w:val="20"/>
                      </w:rPr>
                      <w:t>PRORAČUN</w:t>
                    </w:r>
                    <w:r>
                      <w:rPr>
                        <w:b/>
                        <w:spacing w:val="-2"/>
                        <w:sz w:val="20"/>
                      </w:rPr>
                      <w:t> </w:t>
                    </w:r>
                    <w:r>
                      <w:rPr>
                        <w:b/>
                        <w:sz w:val="20"/>
                      </w:rPr>
                      <w:t>GRADA</w:t>
                    </w:r>
                    <w:r>
                      <w:rPr>
                        <w:b/>
                        <w:spacing w:val="-2"/>
                        <w:sz w:val="20"/>
                      </w:rPr>
                      <w:t> ŠIBENIKA</w:t>
                    </w:r>
                  </w:p>
                </w:txbxContent>
              </v:textbox>
              <w10:wrap type="none"/>
            </v:shape>
          </w:pict>
        </mc:Fallback>
      </mc:AlternateContent>
    </w:r>
    <w:r>
      <w:rPr>
        <w:sz w:val="20"/>
      </w:rPr>
      <mc:AlternateContent>
        <mc:Choice Requires="wps">
          <w:drawing>
            <wp:anchor distT="0" distB="0" distL="0" distR="0" allowOverlap="1" layoutInCell="1" locked="0" behindDoc="1" simplePos="0" relativeHeight="463052288">
              <wp:simplePos x="0" y="0"/>
              <wp:positionH relativeFrom="page">
                <wp:posOffset>3073400</wp:posOffset>
              </wp:positionH>
              <wp:positionV relativeFrom="page">
                <wp:posOffset>739722</wp:posOffset>
              </wp:positionV>
              <wp:extent cx="1404620" cy="227965"/>
              <wp:effectExtent l="0" t="0" r="0" b="0"/>
              <wp:wrapNone/>
              <wp:docPr id="50" name="Textbox 50"/>
              <wp:cNvGraphicFramePr>
                <a:graphicFrameLocks/>
              </wp:cNvGraphicFramePr>
              <a:graphic>
                <a:graphicData uri="http://schemas.microsoft.com/office/word/2010/wordprocessingShape">
                  <wps:wsp>
                    <wps:cNvPr id="50" name="Textbox 50"/>
                    <wps:cNvSpPr txBox="1"/>
                    <wps:spPr>
                      <a:xfrm>
                        <a:off x="0" y="0"/>
                        <a:ext cx="1404620" cy="227965"/>
                      </a:xfrm>
                      <a:prstGeom prst="rect">
                        <a:avLst/>
                      </a:prstGeom>
                    </wps:spPr>
                    <wps:txbx>
                      <w:txbxContent>
                        <w:p>
                          <w:pPr>
                            <w:spacing w:before="15"/>
                            <w:ind w:left="20" w:right="0" w:firstLine="0"/>
                            <w:jc w:val="left"/>
                            <w:rPr>
                              <w:b/>
                              <w:sz w:val="28"/>
                            </w:rPr>
                          </w:pPr>
                          <w:r>
                            <w:rPr>
                              <w:b/>
                              <w:sz w:val="28"/>
                            </w:rPr>
                            <w:t>II.</w:t>
                          </w:r>
                          <w:r>
                            <w:rPr>
                              <w:b/>
                              <w:spacing w:val="1"/>
                              <w:sz w:val="28"/>
                            </w:rPr>
                            <w:t> </w:t>
                          </w:r>
                          <w:r>
                            <w:rPr>
                              <w:b/>
                              <w:sz w:val="28"/>
                            </w:rPr>
                            <w:t>POSEBNI</w:t>
                          </w:r>
                          <w:r>
                            <w:rPr>
                              <w:b/>
                              <w:spacing w:val="2"/>
                              <w:sz w:val="28"/>
                            </w:rPr>
                            <w:t> </w:t>
                          </w:r>
                          <w:r>
                            <w:rPr>
                              <w:b/>
                              <w:spacing w:val="-5"/>
                              <w:sz w:val="28"/>
                            </w:rPr>
                            <w:t>DIO</w:t>
                          </w:r>
                        </w:p>
                      </w:txbxContent>
                    </wps:txbx>
                    <wps:bodyPr wrap="square" lIns="0" tIns="0" rIns="0" bIns="0" rtlCol="0">
                      <a:noAutofit/>
                    </wps:bodyPr>
                  </wps:wsp>
                </a:graphicData>
              </a:graphic>
            </wp:anchor>
          </w:drawing>
        </mc:Choice>
        <mc:Fallback>
          <w:pict>
            <v:shape style="position:absolute;margin-left:242pt;margin-top:58.245853pt;width:110.6pt;height:17.95pt;mso-position-horizontal-relative:page;mso-position-vertical-relative:page;z-index:-40264192" type="#_x0000_t202" id="docshape45" filled="false" stroked="false">
              <v:textbox inset="0,0,0,0">
                <w:txbxContent>
                  <w:p>
                    <w:pPr>
                      <w:spacing w:before="15"/>
                      <w:ind w:left="20" w:right="0" w:firstLine="0"/>
                      <w:jc w:val="left"/>
                      <w:rPr>
                        <w:b/>
                        <w:sz w:val="28"/>
                      </w:rPr>
                    </w:pPr>
                    <w:r>
                      <w:rPr>
                        <w:b/>
                        <w:sz w:val="28"/>
                      </w:rPr>
                      <w:t>II.</w:t>
                    </w:r>
                    <w:r>
                      <w:rPr>
                        <w:b/>
                        <w:spacing w:val="1"/>
                        <w:sz w:val="28"/>
                      </w:rPr>
                      <w:t> </w:t>
                    </w:r>
                    <w:r>
                      <w:rPr>
                        <w:b/>
                        <w:sz w:val="28"/>
                      </w:rPr>
                      <w:t>POSEBNI</w:t>
                    </w:r>
                    <w:r>
                      <w:rPr>
                        <w:b/>
                        <w:spacing w:val="2"/>
                        <w:sz w:val="28"/>
                      </w:rPr>
                      <w:t> </w:t>
                    </w:r>
                    <w:r>
                      <w:rPr>
                        <w:b/>
                        <w:spacing w:val="-5"/>
                        <w:sz w:val="28"/>
                      </w:rPr>
                      <w:t>DIO</w:t>
                    </w:r>
                  </w:p>
                </w:txbxContent>
              </v:textbox>
              <w10:wrap type="none"/>
            </v:shape>
          </w:pict>
        </mc:Fallback>
      </mc:AlternateContent>
    </w:r>
  </w:p>
</w:hdr>
</file>

<file path=word/header6.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0" simplePos="0" relativeHeight="15742976">
              <wp:simplePos x="0" y="0"/>
              <wp:positionH relativeFrom="page">
                <wp:posOffset>319341</wp:posOffset>
              </wp:positionH>
              <wp:positionV relativeFrom="page">
                <wp:posOffset>357441</wp:posOffset>
              </wp:positionV>
              <wp:extent cx="6924675" cy="371475"/>
              <wp:effectExtent l="0" t="0" r="0" b="0"/>
              <wp:wrapNone/>
              <wp:docPr id="106" name="Textbox 106"/>
              <wp:cNvGraphicFramePr>
                <a:graphicFrameLocks/>
              </wp:cNvGraphicFramePr>
              <a:graphic>
                <a:graphicData uri="http://schemas.microsoft.com/office/word/2010/wordprocessingShape">
                  <wps:wsp>
                    <wps:cNvPr id="106" name="Textbox 106"/>
                    <wps:cNvSpPr txBox="1"/>
                    <wps:spPr>
                      <a:xfrm>
                        <a:off x="0" y="0"/>
                        <a:ext cx="6924675" cy="371475"/>
                      </a:xfrm>
                      <a:prstGeom prst="rect">
                        <a:avLst/>
                      </a:prstGeom>
                    </wps:spPr>
                    <wps:txbx>
                      <w:txbxContent>
                        <w:tbl>
                          <w:tblPr>
                            <w:tblW w:w="0" w:type="auto"/>
                            <w:jc w:val="left"/>
                            <w:tblInd w:w="6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125"/>
                            <w:gridCol w:w="4763"/>
                            <w:gridCol w:w="1373"/>
                            <w:gridCol w:w="1351"/>
                            <w:gridCol w:w="1366"/>
                            <w:gridCol w:w="796"/>
                          </w:tblGrid>
                          <w:tr>
                            <w:trPr>
                              <w:trHeight w:val="555" w:hRule="atLeast"/>
                            </w:trPr>
                            <w:tc>
                              <w:tcPr>
                                <w:tcW w:w="1125" w:type="dxa"/>
                              </w:tcPr>
                              <w:p>
                                <w:pPr>
                                  <w:pStyle w:val="TableParagraph"/>
                                  <w:spacing w:before="174"/>
                                  <w:ind w:left="252"/>
                                  <w:rPr>
                                    <w:rFonts w:ascii="Microsoft Sans Serif"/>
                                    <w:sz w:val="18"/>
                                  </w:rPr>
                                </w:pPr>
                                <w:r>
                                  <w:rPr>
                                    <w:rFonts w:ascii="Microsoft Sans Serif"/>
                                    <w:spacing w:val="-2"/>
                                    <w:sz w:val="18"/>
                                  </w:rPr>
                                  <w:t>Oznaka</w:t>
                                </w:r>
                              </w:p>
                            </w:tc>
                            <w:tc>
                              <w:tcPr>
                                <w:tcW w:w="4763" w:type="dxa"/>
                                <w:tcBorders>
                                  <w:right w:val="single" w:sz="12" w:space="0" w:color="000000"/>
                                </w:tcBorders>
                              </w:tcPr>
                              <w:p>
                                <w:pPr>
                                  <w:pStyle w:val="TableParagraph"/>
                                  <w:spacing w:before="174"/>
                                  <w:ind w:left="27" w:right="14"/>
                                  <w:jc w:val="center"/>
                                  <w:rPr>
                                    <w:rFonts w:ascii="Microsoft Sans Serif"/>
                                    <w:sz w:val="18"/>
                                  </w:rPr>
                                </w:pPr>
                                <w:r>
                                  <w:rPr>
                                    <w:rFonts w:ascii="Microsoft Sans Serif"/>
                                    <w:spacing w:val="-2"/>
                                    <w:sz w:val="18"/>
                                  </w:rPr>
                                  <w:t>Naziv</w:t>
                                </w:r>
                              </w:p>
                            </w:tc>
                            <w:tc>
                              <w:tcPr>
                                <w:tcW w:w="1373" w:type="dxa"/>
                                <w:tcBorders>
                                  <w:left w:val="single" w:sz="12" w:space="0" w:color="000000"/>
                                </w:tcBorders>
                              </w:tcPr>
                              <w:p>
                                <w:pPr>
                                  <w:pStyle w:val="TableParagraph"/>
                                  <w:spacing w:line="237" w:lineRule="auto" w:before="6"/>
                                  <w:ind w:left="321" w:right="210" w:hanging="145"/>
                                  <w:rPr>
                                    <w:rFonts w:ascii="Microsoft Sans Serif"/>
                                    <w:sz w:val="18"/>
                                  </w:rPr>
                                </w:pPr>
                                <w:r>
                                  <w:rPr>
                                    <w:rFonts w:ascii="Microsoft Sans Serif"/>
                                    <w:spacing w:val="-2"/>
                                    <w:sz w:val="18"/>
                                  </w:rPr>
                                  <w:t>REBALANS </w:t>
                                </w:r>
                                <w:r>
                                  <w:rPr>
                                    <w:rFonts w:ascii="Microsoft Sans Serif"/>
                                    <w:sz w:val="18"/>
                                  </w:rPr>
                                  <w:t>2024. (2)</w:t>
                                </w:r>
                              </w:p>
                            </w:tc>
                            <w:tc>
                              <w:tcPr>
                                <w:tcW w:w="1351" w:type="dxa"/>
                              </w:tcPr>
                              <w:p>
                                <w:pPr>
                                  <w:pStyle w:val="TableParagraph"/>
                                  <w:spacing w:line="237" w:lineRule="auto" w:before="6"/>
                                  <w:ind w:left="313" w:right="91" w:hanging="255"/>
                                  <w:rPr>
                                    <w:rFonts w:ascii="Microsoft Sans Serif" w:hAnsi="Microsoft Sans Serif"/>
                                    <w:sz w:val="18"/>
                                  </w:rPr>
                                </w:pPr>
                                <w:r>
                                  <w:rPr>
                                    <w:rFonts w:ascii="Microsoft Sans Serif" w:hAnsi="Microsoft Sans Serif"/>
                                    <w:sz w:val="18"/>
                                  </w:rPr>
                                  <w:t>TEKUĆI</w:t>
                                </w:r>
                                <w:r>
                                  <w:rPr>
                                    <w:rFonts w:ascii="Microsoft Sans Serif" w:hAnsi="Microsoft Sans Serif"/>
                                    <w:spacing w:val="-12"/>
                                    <w:sz w:val="18"/>
                                  </w:rPr>
                                  <w:t> </w:t>
                                </w:r>
                                <w:r>
                                  <w:rPr>
                                    <w:rFonts w:ascii="Microsoft Sans Serif" w:hAnsi="Microsoft Sans Serif"/>
                                    <w:sz w:val="18"/>
                                  </w:rPr>
                                  <w:t>PLAN 2024. (3)</w:t>
                                </w:r>
                              </w:p>
                            </w:tc>
                            <w:tc>
                              <w:tcPr>
                                <w:tcW w:w="1366" w:type="dxa"/>
                              </w:tcPr>
                              <w:p>
                                <w:pPr>
                                  <w:pStyle w:val="TableParagraph"/>
                                  <w:spacing w:line="237" w:lineRule="auto" w:before="6"/>
                                  <w:ind w:left="320" w:right="198" w:hanging="160"/>
                                  <w:rPr>
                                    <w:rFonts w:ascii="Microsoft Sans Serif" w:hAnsi="Microsoft Sans Serif"/>
                                    <w:sz w:val="18"/>
                                  </w:rPr>
                                </w:pPr>
                                <w:r>
                                  <w:rPr>
                                    <w:rFonts w:ascii="Microsoft Sans Serif" w:hAnsi="Microsoft Sans Serif"/>
                                    <w:spacing w:val="-2"/>
                                    <w:sz w:val="18"/>
                                  </w:rPr>
                                  <w:t>IZVRŠENJE </w:t>
                                </w:r>
                                <w:r>
                                  <w:rPr>
                                    <w:rFonts w:ascii="Microsoft Sans Serif" w:hAnsi="Microsoft Sans Serif"/>
                                    <w:sz w:val="18"/>
                                  </w:rPr>
                                  <w:t>2024. (4)</w:t>
                                </w:r>
                              </w:p>
                            </w:tc>
                            <w:tc>
                              <w:tcPr>
                                <w:tcW w:w="796" w:type="dxa"/>
                              </w:tcPr>
                              <w:p>
                                <w:pPr>
                                  <w:pStyle w:val="TableParagraph"/>
                                  <w:spacing w:line="237" w:lineRule="auto" w:before="6"/>
                                  <w:ind w:left="21" w:firstLine="12"/>
                                  <w:rPr>
                                    <w:rFonts w:ascii="Microsoft Sans Serif"/>
                                    <w:sz w:val="18"/>
                                  </w:rPr>
                                </w:pPr>
                                <w:r>
                                  <w:rPr>
                                    <w:rFonts w:ascii="Microsoft Sans Serif"/>
                                    <w:spacing w:val="-2"/>
                                    <w:sz w:val="18"/>
                                  </w:rPr>
                                  <w:t>INDEKS (5)=4/3*1</w:t>
                                </w:r>
                              </w:p>
                            </w:tc>
                          </w:tr>
                        </w:tbl>
                        <w:p>
                          <w:pPr>
                            <w:pStyle w:val="BodyText"/>
                          </w:pPr>
                        </w:p>
                      </w:txbxContent>
                    </wps:txbx>
                    <wps:bodyPr wrap="square" lIns="0" tIns="0" rIns="0" bIns="0" rtlCol="0">
                      <a:noAutofit/>
                    </wps:bodyPr>
                  </wps:wsp>
                </a:graphicData>
              </a:graphic>
            </wp:anchor>
          </w:drawing>
        </mc:Choice>
        <mc:Fallback>
          <w:pict>
            <v:shape style="position:absolute;margin-left:25.145pt;margin-top:28.145pt;width:545.25pt;height:29.25pt;mso-position-horizontal-relative:page;mso-position-vertical-relative:page;z-index:15742976" type="#_x0000_t202" id="docshape100" filled="false" stroked="false">
              <v:textbox inset="0,0,0,0">
                <w:txbxContent>
                  <w:tbl>
                    <w:tblPr>
                      <w:tblW w:w="0" w:type="auto"/>
                      <w:jc w:val="left"/>
                      <w:tblInd w:w="6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125"/>
                      <w:gridCol w:w="4763"/>
                      <w:gridCol w:w="1373"/>
                      <w:gridCol w:w="1351"/>
                      <w:gridCol w:w="1366"/>
                      <w:gridCol w:w="796"/>
                    </w:tblGrid>
                    <w:tr>
                      <w:trPr>
                        <w:trHeight w:val="555" w:hRule="atLeast"/>
                      </w:trPr>
                      <w:tc>
                        <w:tcPr>
                          <w:tcW w:w="1125" w:type="dxa"/>
                        </w:tcPr>
                        <w:p>
                          <w:pPr>
                            <w:pStyle w:val="TableParagraph"/>
                            <w:spacing w:before="174"/>
                            <w:ind w:left="252"/>
                            <w:rPr>
                              <w:rFonts w:ascii="Microsoft Sans Serif"/>
                              <w:sz w:val="18"/>
                            </w:rPr>
                          </w:pPr>
                          <w:r>
                            <w:rPr>
                              <w:rFonts w:ascii="Microsoft Sans Serif"/>
                              <w:spacing w:val="-2"/>
                              <w:sz w:val="18"/>
                            </w:rPr>
                            <w:t>Oznaka</w:t>
                          </w:r>
                        </w:p>
                      </w:tc>
                      <w:tc>
                        <w:tcPr>
                          <w:tcW w:w="4763" w:type="dxa"/>
                          <w:tcBorders>
                            <w:right w:val="single" w:sz="12" w:space="0" w:color="000000"/>
                          </w:tcBorders>
                        </w:tcPr>
                        <w:p>
                          <w:pPr>
                            <w:pStyle w:val="TableParagraph"/>
                            <w:spacing w:before="174"/>
                            <w:ind w:left="27" w:right="14"/>
                            <w:jc w:val="center"/>
                            <w:rPr>
                              <w:rFonts w:ascii="Microsoft Sans Serif"/>
                              <w:sz w:val="18"/>
                            </w:rPr>
                          </w:pPr>
                          <w:r>
                            <w:rPr>
                              <w:rFonts w:ascii="Microsoft Sans Serif"/>
                              <w:spacing w:val="-2"/>
                              <w:sz w:val="18"/>
                            </w:rPr>
                            <w:t>Naziv</w:t>
                          </w:r>
                        </w:p>
                      </w:tc>
                      <w:tc>
                        <w:tcPr>
                          <w:tcW w:w="1373" w:type="dxa"/>
                          <w:tcBorders>
                            <w:left w:val="single" w:sz="12" w:space="0" w:color="000000"/>
                          </w:tcBorders>
                        </w:tcPr>
                        <w:p>
                          <w:pPr>
                            <w:pStyle w:val="TableParagraph"/>
                            <w:spacing w:line="237" w:lineRule="auto" w:before="6"/>
                            <w:ind w:left="321" w:right="210" w:hanging="145"/>
                            <w:rPr>
                              <w:rFonts w:ascii="Microsoft Sans Serif"/>
                              <w:sz w:val="18"/>
                            </w:rPr>
                          </w:pPr>
                          <w:r>
                            <w:rPr>
                              <w:rFonts w:ascii="Microsoft Sans Serif"/>
                              <w:spacing w:val="-2"/>
                              <w:sz w:val="18"/>
                            </w:rPr>
                            <w:t>REBALANS </w:t>
                          </w:r>
                          <w:r>
                            <w:rPr>
                              <w:rFonts w:ascii="Microsoft Sans Serif"/>
                              <w:sz w:val="18"/>
                            </w:rPr>
                            <w:t>2024. (2)</w:t>
                          </w:r>
                        </w:p>
                      </w:tc>
                      <w:tc>
                        <w:tcPr>
                          <w:tcW w:w="1351" w:type="dxa"/>
                        </w:tcPr>
                        <w:p>
                          <w:pPr>
                            <w:pStyle w:val="TableParagraph"/>
                            <w:spacing w:line="237" w:lineRule="auto" w:before="6"/>
                            <w:ind w:left="313" w:right="91" w:hanging="255"/>
                            <w:rPr>
                              <w:rFonts w:ascii="Microsoft Sans Serif" w:hAnsi="Microsoft Sans Serif"/>
                              <w:sz w:val="18"/>
                            </w:rPr>
                          </w:pPr>
                          <w:r>
                            <w:rPr>
                              <w:rFonts w:ascii="Microsoft Sans Serif" w:hAnsi="Microsoft Sans Serif"/>
                              <w:sz w:val="18"/>
                            </w:rPr>
                            <w:t>TEKUĆI</w:t>
                          </w:r>
                          <w:r>
                            <w:rPr>
                              <w:rFonts w:ascii="Microsoft Sans Serif" w:hAnsi="Microsoft Sans Serif"/>
                              <w:spacing w:val="-12"/>
                              <w:sz w:val="18"/>
                            </w:rPr>
                            <w:t> </w:t>
                          </w:r>
                          <w:r>
                            <w:rPr>
                              <w:rFonts w:ascii="Microsoft Sans Serif" w:hAnsi="Microsoft Sans Serif"/>
                              <w:sz w:val="18"/>
                            </w:rPr>
                            <w:t>PLAN 2024. (3)</w:t>
                          </w:r>
                        </w:p>
                      </w:tc>
                      <w:tc>
                        <w:tcPr>
                          <w:tcW w:w="1366" w:type="dxa"/>
                        </w:tcPr>
                        <w:p>
                          <w:pPr>
                            <w:pStyle w:val="TableParagraph"/>
                            <w:spacing w:line="237" w:lineRule="auto" w:before="6"/>
                            <w:ind w:left="320" w:right="198" w:hanging="160"/>
                            <w:rPr>
                              <w:rFonts w:ascii="Microsoft Sans Serif" w:hAnsi="Microsoft Sans Serif"/>
                              <w:sz w:val="18"/>
                            </w:rPr>
                          </w:pPr>
                          <w:r>
                            <w:rPr>
                              <w:rFonts w:ascii="Microsoft Sans Serif" w:hAnsi="Microsoft Sans Serif"/>
                              <w:spacing w:val="-2"/>
                              <w:sz w:val="18"/>
                            </w:rPr>
                            <w:t>IZVRŠENJE </w:t>
                          </w:r>
                          <w:r>
                            <w:rPr>
                              <w:rFonts w:ascii="Microsoft Sans Serif" w:hAnsi="Microsoft Sans Serif"/>
                              <w:sz w:val="18"/>
                            </w:rPr>
                            <w:t>2024. (4)</w:t>
                          </w:r>
                        </w:p>
                      </w:tc>
                      <w:tc>
                        <w:tcPr>
                          <w:tcW w:w="796" w:type="dxa"/>
                        </w:tcPr>
                        <w:p>
                          <w:pPr>
                            <w:pStyle w:val="TableParagraph"/>
                            <w:spacing w:line="237" w:lineRule="auto" w:before="6"/>
                            <w:ind w:left="21" w:firstLine="12"/>
                            <w:rPr>
                              <w:rFonts w:ascii="Microsoft Sans Serif"/>
                              <w:sz w:val="18"/>
                            </w:rPr>
                          </w:pPr>
                          <w:r>
                            <w:rPr>
                              <w:rFonts w:ascii="Microsoft Sans Serif"/>
                              <w:spacing w:val="-2"/>
                              <w:sz w:val="18"/>
                            </w:rPr>
                            <w:t>INDEKS (5)=4/3*1</w:t>
                          </w:r>
                        </w:p>
                      </w:tc>
                    </w:tr>
                  </w:tbl>
                  <w:p>
                    <w:pPr>
                      <w:pStyle w:val="BodyText"/>
                    </w:pPr>
                  </w:p>
                </w:txbxContent>
              </v:textbox>
              <w10:wrap type="none"/>
            </v:shape>
          </w:pict>
        </mc:Fallback>
      </mc:AlternateContent>
    </w:r>
  </w:p>
</w:hdr>
</file>

<file path=word/header7.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
      </w:rPr>
    </w:pPr>
  </w:p>
</w:hdr>
</file>

<file path=word/header8.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0" simplePos="0" relativeHeight="15746560">
              <wp:simplePos x="0" y="0"/>
              <wp:positionH relativeFrom="page">
                <wp:posOffset>319341</wp:posOffset>
              </wp:positionH>
              <wp:positionV relativeFrom="page">
                <wp:posOffset>357441</wp:posOffset>
              </wp:positionV>
              <wp:extent cx="6924675" cy="371475"/>
              <wp:effectExtent l="0" t="0" r="0" b="0"/>
              <wp:wrapNone/>
              <wp:docPr id="125" name="Textbox 125"/>
              <wp:cNvGraphicFramePr>
                <a:graphicFrameLocks/>
              </wp:cNvGraphicFramePr>
              <a:graphic>
                <a:graphicData uri="http://schemas.microsoft.com/office/word/2010/wordprocessingShape">
                  <wps:wsp>
                    <wps:cNvPr id="125" name="Textbox 125"/>
                    <wps:cNvSpPr txBox="1"/>
                    <wps:spPr>
                      <a:xfrm>
                        <a:off x="0" y="0"/>
                        <a:ext cx="6924675" cy="371475"/>
                      </a:xfrm>
                      <a:prstGeom prst="rect">
                        <a:avLst/>
                      </a:prstGeom>
                    </wps:spPr>
                    <wps:txbx>
                      <w:txbxContent>
                        <w:tbl>
                          <w:tblPr>
                            <w:tblW w:w="0" w:type="auto"/>
                            <w:jc w:val="left"/>
                            <w:tblInd w:w="6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125"/>
                            <w:gridCol w:w="4763"/>
                            <w:gridCol w:w="1373"/>
                            <w:gridCol w:w="1351"/>
                            <w:gridCol w:w="1366"/>
                            <w:gridCol w:w="796"/>
                          </w:tblGrid>
                          <w:tr>
                            <w:trPr>
                              <w:trHeight w:val="555" w:hRule="atLeast"/>
                            </w:trPr>
                            <w:tc>
                              <w:tcPr>
                                <w:tcW w:w="1125" w:type="dxa"/>
                              </w:tcPr>
                              <w:p>
                                <w:pPr>
                                  <w:pStyle w:val="TableParagraph"/>
                                  <w:spacing w:before="174"/>
                                  <w:ind w:left="252"/>
                                  <w:rPr>
                                    <w:rFonts w:ascii="Microsoft Sans Serif"/>
                                    <w:sz w:val="18"/>
                                  </w:rPr>
                                </w:pPr>
                                <w:r>
                                  <w:rPr>
                                    <w:rFonts w:ascii="Microsoft Sans Serif"/>
                                    <w:spacing w:val="-2"/>
                                    <w:sz w:val="18"/>
                                  </w:rPr>
                                  <w:t>Oznaka</w:t>
                                </w:r>
                              </w:p>
                            </w:tc>
                            <w:tc>
                              <w:tcPr>
                                <w:tcW w:w="4763" w:type="dxa"/>
                                <w:tcBorders>
                                  <w:right w:val="single" w:sz="12" w:space="0" w:color="000000"/>
                                </w:tcBorders>
                              </w:tcPr>
                              <w:p>
                                <w:pPr>
                                  <w:pStyle w:val="TableParagraph"/>
                                  <w:spacing w:before="174"/>
                                  <w:ind w:left="27" w:right="14"/>
                                  <w:jc w:val="center"/>
                                  <w:rPr>
                                    <w:rFonts w:ascii="Microsoft Sans Serif"/>
                                    <w:sz w:val="18"/>
                                  </w:rPr>
                                </w:pPr>
                                <w:r>
                                  <w:rPr>
                                    <w:rFonts w:ascii="Microsoft Sans Serif"/>
                                    <w:spacing w:val="-2"/>
                                    <w:sz w:val="18"/>
                                  </w:rPr>
                                  <w:t>Naziv</w:t>
                                </w:r>
                              </w:p>
                            </w:tc>
                            <w:tc>
                              <w:tcPr>
                                <w:tcW w:w="1373" w:type="dxa"/>
                                <w:tcBorders>
                                  <w:left w:val="single" w:sz="12" w:space="0" w:color="000000"/>
                                </w:tcBorders>
                              </w:tcPr>
                              <w:p>
                                <w:pPr>
                                  <w:pStyle w:val="TableParagraph"/>
                                  <w:spacing w:line="237" w:lineRule="auto" w:before="6"/>
                                  <w:ind w:left="321" w:right="210" w:hanging="145"/>
                                  <w:rPr>
                                    <w:rFonts w:ascii="Microsoft Sans Serif"/>
                                    <w:sz w:val="18"/>
                                  </w:rPr>
                                </w:pPr>
                                <w:r>
                                  <w:rPr>
                                    <w:rFonts w:ascii="Microsoft Sans Serif"/>
                                    <w:spacing w:val="-2"/>
                                    <w:sz w:val="18"/>
                                  </w:rPr>
                                  <w:t>REBALANS </w:t>
                                </w:r>
                                <w:r>
                                  <w:rPr>
                                    <w:rFonts w:ascii="Microsoft Sans Serif"/>
                                    <w:sz w:val="18"/>
                                  </w:rPr>
                                  <w:t>2024. (2)</w:t>
                                </w:r>
                              </w:p>
                            </w:tc>
                            <w:tc>
                              <w:tcPr>
                                <w:tcW w:w="1351" w:type="dxa"/>
                              </w:tcPr>
                              <w:p>
                                <w:pPr>
                                  <w:pStyle w:val="TableParagraph"/>
                                  <w:spacing w:line="237" w:lineRule="auto" w:before="6"/>
                                  <w:ind w:left="313" w:right="91" w:hanging="255"/>
                                  <w:rPr>
                                    <w:rFonts w:ascii="Microsoft Sans Serif" w:hAnsi="Microsoft Sans Serif"/>
                                    <w:sz w:val="18"/>
                                  </w:rPr>
                                </w:pPr>
                                <w:r>
                                  <w:rPr>
                                    <w:rFonts w:ascii="Microsoft Sans Serif" w:hAnsi="Microsoft Sans Serif"/>
                                    <w:sz w:val="18"/>
                                  </w:rPr>
                                  <w:t>TEKUĆI</w:t>
                                </w:r>
                                <w:r>
                                  <w:rPr>
                                    <w:rFonts w:ascii="Microsoft Sans Serif" w:hAnsi="Microsoft Sans Serif"/>
                                    <w:spacing w:val="-12"/>
                                    <w:sz w:val="18"/>
                                  </w:rPr>
                                  <w:t> </w:t>
                                </w:r>
                                <w:r>
                                  <w:rPr>
                                    <w:rFonts w:ascii="Microsoft Sans Serif" w:hAnsi="Microsoft Sans Serif"/>
                                    <w:sz w:val="18"/>
                                  </w:rPr>
                                  <w:t>PLAN 2024. (3)</w:t>
                                </w:r>
                              </w:p>
                            </w:tc>
                            <w:tc>
                              <w:tcPr>
                                <w:tcW w:w="1366" w:type="dxa"/>
                              </w:tcPr>
                              <w:p>
                                <w:pPr>
                                  <w:pStyle w:val="TableParagraph"/>
                                  <w:spacing w:line="237" w:lineRule="auto" w:before="6"/>
                                  <w:ind w:left="320" w:right="198" w:hanging="160"/>
                                  <w:rPr>
                                    <w:rFonts w:ascii="Microsoft Sans Serif" w:hAnsi="Microsoft Sans Serif"/>
                                    <w:sz w:val="18"/>
                                  </w:rPr>
                                </w:pPr>
                                <w:r>
                                  <w:rPr>
                                    <w:rFonts w:ascii="Microsoft Sans Serif" w:hAnsi="Microsoft Sans Serif"/>
                                    <w:spacing w:val="-2"/>
                                    <w:sz w:val="18"/>
                                  </w:rPr>
                                  <w:t>IZVRŠENJE </w:t>
                                </w:r>
                                <w:r>
                                  <w:rPr>
                                    <w:rFonts w:ascii="Microsoft Sans Serif" w:hAnsi="Microsoft Sans Serif"/>
                                    <w:sz w:val="18"/>
                                  </w:rPr>
                                  <w:t>2024. (4)</w:t>
                                </w:r>
                              </w:p>
                            </w:tc>
                            <w:tc>
                              <w:tcPr>
                                <w:tcW w:w="796" w:type="dxa"/>
                              </w:tcPr>
                              <w:p>
                                <w:pPr>
                                  <w:pStyle w:val="TableParagraph"/>
                                  <w:spacing w:line="237" w:lineRule="auto" w:before="6"/>
                                  <w:ind w:left="21" w:firstLine="12"/>
                                  <w:rPr>
                                    <w:rFonts w:ascii="Microsoft Sans Serif"/>
                                    <w:sz w:val="18"/>
                                  </w:rPr>
                                </w:pPr>
                                <w:r>
                                  <w:rPr>
                                    <w:rFonts w:ascii="Microsoft Sans Serif"/>
                                    <w:spacing w:val="-2"/>
                                    <w:sz w:val="18"/>
                                  </w:rPr>
                                  <w:t>INDEKS (5)=4/3*1</w:t>
                                </w:r>
                              </w:p>
                            </w:tc>
                          </w:tr>
                        </w:tbl>
                        <w:p>
                          <w:pPr>
                            <w:pStyle w:val="BodyText"/>
                          </w:pPr>
                        </w:p>
                      </w:txbxContent>
                    </wps:txbx>
                    <wps:bodyPr wrap="square" lIns="0" tIns="0" rIns="0" bIns="0" rtlCol="0">
                      <a:noAutofit/>
                    </wps:bodyPr>
                  </wps:wsp>
                </a:graphicData>
              </a:graphic>
            </wp:anchor>
          </w:drawing>
        </mc:Choice>
        <mc:Fallback>
          <w:pict>
            <v:shape style="position:absolute;margin-left:25.145pt;margin-top:28.145pt;width:545.25pt;height:29.25pt;mso-position-horizontal-relative:page;mso-position-vertical-relative:page;z-index:15746560" type="#_x0000_t202" id="docshape117" filled="false" stroked="false">
              <v:textbox inset="0,0,0,0">
                <w:txbxContent>
                  <w:tbl>
                    <w:tblPr>
                      <w:tblW w:w="0" w:type="auto"/>
                      <w:jc w:val="left"/>
                      <w:tblInd w:w="6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125"/>
                      <w:gridCol w:w="4763"/>
                      <w:gridCol w:w="1373"/>
                      <w:gridCol w:w="1351"/>
                      <w:gridCol w:w="1366"/>
                      <w:gridCol w:w="796"/>
                    </w:tblGrid>
                    <w:tr>
                      <w:trPr>
                        <w:trHeight w:val="555" w:hRule="atLeast"/>
                      </w:trPr>
                      <w:tc>
                        <w:tcPr>
                          <w:tcW w:w="1125" w:type="dxa"/>
                        </w:tcPr>
                        <w:p>
                          <w:pPr>
                            <w:pStyle w:val="TableParagraph"/>
                            <w:spacing w:before="174"/>
                            <w:ind w:left="252"/>
                            <w:rPr>
                              <w:rFonts w:ascii="Microsoft Sans Serif"/>
                              <w:sz w:val="18"/>
                            </w:rPr>
                          </w:pPr>
                          <w:r>
                            <w:rPr>
                              <w:rFonts w:ascii="Microsoft Sans Serif"/>
                              <w:spacing w:val="-2"/>
                              <w:sz w:val="18"/>
                            </w:rPr>
                            <w:t>Oznaka</w:t>
                          </w:r>
                        </w:p>
                      </w:tc>
                      <w:tc>
                        <w:tcPr>
                          <w:tcW w:w="4763" w:type="dxa"/>
                          <w:tcBorders>
                            <w:right w:val="single" w:sz="12" w:space="0" w:color="000000"/>
                          </w:tcBorders>
                        </w:tcPr>
                        <w:p>
                          <w:pPr>
                            <w:pStyle w:val="TableParagraph"/>
                            <w:spacing w:before="174"/>
                            <w:ind w:left="27" w:right="14"/>
                            <w:jc w:val="center"/>
                            <w:rPr>
                              <w:rFonts w:ascii="Microsoft Sans Serif"/>
                              <w:sz w:val="18"/>
                            </w:rPr>
                          </w:pPr>
                          <w:r>
                            <w:rPr>
                              <w:rFonts w:ascii="Microsoft Sans Serif"/>
                              <w:spacing w:val="-2"/>
                              <w:sz w:val="18"/>
                            </w:rPr>
                            <w:t>Naziv</w:t>
                          </w:r>
                        </w:p>
                      </w:tc>
                      <w:tc>
                        <w:tcPr>
                          <w:tcW w:w="1373" w:type="dxa"/>
                          <w:tcBorders>
                            <w:left w:val="single" w:sz="12" w:space="0" w:color="000000"/>
                          </w:tcBorders>
                        </w:tcPr>
                        <w:p>
                          <w:pPr>
                            <w:pStyle w:val="TableParagraph"/>
                            <w:spacing w:line="237" w:lineRule="auto" w:before="6"/>
                            <w:ind w:left="321" w:right="210" w:hanging="145"/>
                            <w:rPr>
                              <w:rFonts w:ascii="Microsoft Sans Serif"/>
                              <w:sz w:val="18"/>
                            </w:rPr>
                          </w:pPr>
                          <w:r>
                            <w:rPr>
                              <w:rFonts w:ascii="Microsoft Sans Serif"/>
                              <w:spacing w:val="-2"/>
                              <w:sz w:val="18"/>
                            </w:rPr>
                            <w:t>REBALANS </w:t>
                          </w:r>
                          <w:r>
                            <w:rPr>
                              <w:rFonts w:ascii="Microsoft Sans Serif"/>
                              <w:sz w:val="18"/>
                            </w:rPr>
                            <w:t>2024. (2)</w:t>
                          </w:r>
                        </w:p>
                      </w:tc>
                      <w:tc>
                        <w:tcPr>
                          <w:tcW w:w="1351" w:type="dxa"/>
                        </w:tcPr>
                        <w:p>
                          <w:pPr>
                            <w:pStyle w:val="TableParagraph"/>
                            <w:spacing w:line="237" w:lineRule="auto" w:before="6"/>
                            <w:ind w:left="313" w:right="91" w:hanging="255"/>
                            <w:rPr>
                              <w:rFonts w:ascii="Microsoft Sans Serif" w:hAnsi="Microsoft Sans Serif"/>
                              <w:sz w:val="18"/>
                            </w:rPr>
                          </w:pPr>
                          <w:r>
                            <w:rPr>
                              <w:rFonts w:ascii="Microsoft Sans Serif" w:hAnsi="Microsoft Sans Serif"/>
                              <w:sz w:val="18"/>
                            </w:rPr>
                            <w:t>TEKUĆI</w:t>
                          </w:r>
                          <w:r>
                            <w:rPr>
                              <w:rFonts w:ascii="Microsoft Sans Serif" w:hAnsi="Microsoft Sans Serif"/>
                              <w:spacing w:val="-12"/>
                              <w:sz w:val="18"/>
                            </w:rPr>
                            <w:t> </w:t>
                          </w:r>
                          <w:r>
                            <w:rPr>
                              <w:rFonts w:ascii="Microsoft Sans Serif" w:hAnsi="Microsoft Sans Serif"/>
                              <w:sz w:val="18"/>
                            </w:rPr>
                            <w:t>PLAN 2024. (3)</w:t>
                          </w:r>
                        </w:p>
                      </w:tc>
                      <w:tc>
                        <w:tcPr>
                          <w:tcW w:w="1366" w:type="dxa"/>
                        </w:tcPr>
                        <w:p>
                          <w:pPr>
                            <w:pStyle w:val="TableParagraph"/>
                            <w:spacing w:line="237" w:lineRule="auto" w:before="6"/>
                            <w:ind w:left="320" w:right="198" w:hanging="160"/>
                            <w:rPr>
                              <w:rFonts w:ascii="Microsoft Sans Serif" w:hAnsi="Microsoft Sans Serif"/>
                              <w:sz w:val="18"/>
                            </w:rPr>
                          </w:pPr>
                          <w:r>
                            <w:rPr>
                              <w:rFonts w:ascii="Microsoft Sans Serif" w:hAnsi="Microsoft Sans Serif"/>
                              <w:spacing w:val="-2"/>
                              <w:sz w:val="18"/>
                            </w:rPr>
                            <w:t>IZVRŠENJE </w:t>
                          </w:r>
                          <w:r>
                            <w:rPr>
                              <w:rFonts w:ascii="Microsoft Sans Serif" w:hAnsi="Microsoft Sans Serif"/>
                              <w:sz w:val="18"/>
                            </w:rPr>
                            <w:t>2024. (4)</w:t>
                          </w:r>
                        </w:p>
                      </w:tc>
                      <w:tc>
                        <w:tcPr>
                          <w:tcW w:w="796" w:type="dxa"/>
                        </w:tcPr>
                        <w:p>
                          <w:pPr>
                            <w:pStyle w:val="TableParagraph"/>
                            <w:spacing w:line="237" w:lineRule="auto" w:before="6"/>
                            <w:ind w:left="21" w:firstLine="12"/>
                            <w:rPr>
                              <w:rFonts w:ascii="Microsoft Sans Serif"/>
                              <w:sz w:val="18"/>
                            </w:rPr>
                          </w:pPr>
                          <w:r>
                            <w:rPr>
                              <w:rFonts w:ascii="Microsoft Sans Serif"/>
                              <w:spacing w:val="-2"/>
                              <w:sz w:val="18"/>
                            </w:rPr>
                            <w:t>INDEKS (5)=4/3*1</w:t>
                          </w:r>
                        </w:p>
                      </w:tc>
                    </w:tr>
                  </w:tbl>
                  <w:p>
                    <w:pPr>
                      <w:pStyle w:val="BodyText"/>
                    </w:pPr>
                  </w:p>
                </w:txbxContent>
              </v:textbox>
              <w10:wrap type="none"/>
            </v:shape>
          </w:pict>
        </mc:Fallback>
      </mc:AlternateContent>
    </w:r>
  </w:p>
</w:hdr>
</file>

<file path=word/header9.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7">
    <w:multiLevelType w:val="hybridMultilevel"/>
    <w:lvl w:ilvl="0">
      <w:start w:val="1"/>
      <w:numFmt w:val="decimal"/>
      <w:lvlText w:val="%1."/>
      <w:lvlJc w:val="left"/>
      <w:pPr>
        <w:ind w:left="462" w:hanging="163"/>
        <w:jc w:val="left"/>
      </w:pPr>
      <w:rPr>
        <w:rFonts w:hint="default" w:ascii="Times New Roman" w:hAnsi="Times New Roman" w:eastAsia="Times New Roman" w:cs="Times New Roman"/>
        <w:b w:val="0"/>
        <w:bCs w:val="0"/>
        <w:i/>
        <w:iCs/>
        <w:spacing w:val="0"/>
        <w:w w:val="100"/>
        <w:sz w:val="16"/>
        <w:szCs w:val="16"/>
        <w:lang w:val="bs" w:eastAsia="en-US" w:bidi="ar-SA"/>
      </w:rPr>
    </w:lvl>
    <w:lvl w:ilvl="1">
      <w:start w:val="0"/>
      <w:numFmt w:val="bullet"/>
      <w:lvlText w:val="•"/>
      <w:lvlJc w:val="left"/>
      <w:pPr>
        <w:ind w:left="1746" w:hanging="163"/>
      </w:pPr>
      <w:rPr>
        <w:rFonts w:hint="default"/>
        <w:lang w:val="bs" w:eastAsia="en-US" w:bidi="ar-SA"/>
      </w:rPr>
    </w:lvl>
    <w:lvl w:ilvl="2">
      <w:start w:val="0"/>
      <w:numFmt w:val="bullet"/>
      <w:lvlText w:val="•"/>
      <w:lvlJc w:val="left"/>
      <w:pPr>
        <w:ind w:left="3032" w:hanging="163"/>
      </w:pPr>
      <w:rPr>
        <w:rFonts w:hint="default"/>
        <w:lang w:val="bs" w:eastAsia="en-US" w:bidi="ar-SA"/>
      </w:rPr>
    </w:lvl>
    <w:lvl w:ilvl="3">
      <w:start w:val="0"/>
      <w:numFmt w:val="bullet"/>
      <w:lvlText w:val="•"/>
      <w:lvlJc w:val="left"/>
      <w:pPr>
        <w:ind w:left="4318" w:hanging="163"/>
      </w:pPr>
      <w:rPr>
        <w:rFonts w:hint="default"/>
        <w:lang w:val="bs" w:eastAsia="en-US" w:bidi="ar-SA"/>
      </w:rPr>
    </w:lvl>
    <w:lvl w:ilvl="4">
      <w:start w:val="0"/>
      <w:numFmt w:val="bullet"/>
      <w:lvlText w:val="•"/>
      <w:lvlJc w:val="left"/>
      <w:pPr>
        <w:ind w:left="5604" w:hanging="163"/>
      </w:pPr>
      <w:rPr>
        <w:rFonts w:hint="default"/>
        <w:lang w:val="bs" w:eastAsia="en-US" w:bidi="ar-SA"/>
      </w:rPr>
    </w:lvl>
    <w:lvl w:ilvl="5">
      <w:start w:val="0"/>
      <w:numFmt w:val="bullet"/>
      <w:lvlText w:val="•"/>
      <w:lvlJc w:val="left"/>
      <w:pPr>
        <w:ind w:left="6890" w:hanging="163"/>
      </w:pPr>
      <w:rPr>
        <w:rFonts w:hint="default"/>
        <w:lang w:val="bs" w:eastAsia="en-US" w:bidi="ar-SA"/>
      </w:rPr>
    </w:lvl>
    <w:lvl w:ilvl="6">
      <w:start w:val="0"/>
      <w:numFmt w:val="bullet"/>
      <w:lvlText w:val="•"/>
      <w:lvlJc w:val="left"/>
      <w:pPr>
        <w:ind w:left="8176" w:hanging="163"/>
      </w:pPr>
      <w:rPr>
        <w:rFonts w:hint="default"/>
        <w:lang w:val="bs" w:eastAsia="en-US" w:bidi="ar-SA"/>
      </w:rPr>
    </w:lvl>
    <w:lvl w:ilvl="7">
      <w:start w:val="0"/>
      <w:numFmt w:val="bullet"/>
      <w:lvlText w:val="•"/>
      <w:lvlJc w:val="left"/>
      <w:pPr>
        <w:ind w:left="9462" w:hanging="163"/>
      </w:pPr>
      <w:rPr>
        <w:rFonts w:hint="default"/>
        <w:lang w:val="bs" w:eastAsia="en-US" w:bidi="ar-SA"/>
      </w:rPr>
    </w:lvl>
    <w:lvl w:ilvl="8">
      <w:start w:val="0"/>
      <w:numFmt w:val="bullet"/>
      <w:lvlText w:val="•"/>
      <w:lvlJc w:val="left"/>
      <w:pPr>
        <w:ind w:left="10748" w:hanging="163"/>
      </w:pPr>
      <w:rPr>
        <w:rFonts w:hint="default"/>
        <w:lang w:val="bs" w:eastAsia="en-US" w:bidi="ar-SA"/>
      </w:rPr>
    </w:lvl>
  </w:abstractNum>
  <w:abstractNum w:abstractNumId="26">
    <w:multiLevelType w:val="hybridMultilevel"/>
    <w:lvl w:ilvl="0">
      <w:start w:val="0"/>
      <w:numFmt w:val="bullet"/>
      <w:lvlText w:val="-"/>
      <w:lvlJc w:val="left"/>
      <w:pPr>
        <w:ind w:left="2124" w:hanging="360"/>
      </w:pPr>
      <w:rPr>
        <w:rFonts w:hint="default" w:ascii="Times New Roman" w:hAnsi="Times New Roman" w:eastAsia="Times New Roman" w:cs="Times New Roman"/>
        <w:b w:val="0"/>
        <w:bCs w:val="0"/>
        <w:i w:val="0"/>
        <w:iCs w:val="0"/>
        <w:spacing w:val="0"/>
        <w:w w:val="100"/>
        <w:sz w:val="24"/>
        <w:szCs w:val="24"/>
        <w:lang w:val="bs" w:eastAsia="en-US" w:bidi="ar-SA"/>
      </w:rPr>
    </w:lvl>
    <w:lvl w:ilvl="1">
      <w:start w:val="0"/>
      <w:numFmt w:val="bullet"/>
      <w:lvlText w:val="•"/>
      <w:lvlJc w:val="left"/>
      <w:pPr>
        <w:ind w:left="3519" w:hanging="360"/>
      </w:pPr>
      <w:rPr>
        <w:rFonts w:hint="default"/>
        <w:lang w:val="bs" w:eastAsia="en-US" w:bidi="ar-SA"/>
      </w:rPr>
    </w:lvl>
    <w:lvl w:ilvl="2">
      <w:start w:val="0"/>
      <w:numFmt w:val="bullet"/>
      <w:lvlText w:val="•"/>
      <w:lvlJc w:val="left"/>
      <w:pPr>
        <w:ind w:left="4919" w:hanging="360"/>
      </w:pPr>
      <w:rPr>
        <w:rFonts w:hint="default"/>
        <w:lang w:val="bs" w:eastAsia="en-US" w:bidi="ar-SA"/>
      </w:rPr>
    </w:lvl>
    <w:lvl w:ilvl="3">
      <w:start w:val="0"/>
      <w:numFmt w:val="bullet"/>
      <w:lvlText w:val="•"/>
      <w:lvlJc w:val="left"/>
      <w:pPr>
        <w:ind w:left="6319" w:hanging="360"/>
      </w:pPr>
      <w:rPr>
        <w:rFonts w:hint="default"/>
        <w:lang w:val="bs" w:eastAsia="en-US" w:bidi="ar-SA"/>
      </w:rPr>
    </w:lvl>
    <w:lvl w:ilvl="4">
      <w:start w:val="0"/>
      <w:numFmt w:val="bullet"/>
      <w:lvlText w:val="•"/>
      <w:lvlJc w:val="left"/>
      <w:pPr>
        <w:ind w:left="7719" w:hanging="360"/>
      </w:pPr>
      <w:rPr>
        <w:rFonts w:hint="default"/>
        <w:lang w:val="bs" w:eastAsia="en-US" w:bidi="ar-SA"/>
      </w:rPr>
    </w:lvl>
    <w:lvl w:ilvl="5">
      <w:start w:val="0"/>
      <w:numFmt w:val="bullet"/>
      <w:lvlText w:val="•"/>
      <w:lvlJc w:val="left"/>
      <w:pPr>
        <w:ind w:left="9119" w:hanging="360"/>
      </w:pPr>
      <w:rPr>
        <w:rFonts w:hint="default"/>
        <w:lang w:val="bs" w:eastAsia="en-US" w:bidi="ar-SA"/>
      </w:rPr>
    </w:lvl>
    <w:lvl w:ilvl="6">
      <w:start w:val="0"/>
      <w:numFmt w:val="bullet"/>
      <w:lvlText w:val="•"/>
      <w:lvlJc w:val="left"/>
      <w:pPr>
        <w:ind w:left="10519" w:hanging="360"/>
      </w:pPr>
      <w:rPr>
        <w:rFonts w:hint="default"/>
        <w:lang w:val="bs" w:eastAsia="en-US" w:bidi="ar-SA"/>
      </w:rPr>
    </w:lvl>
    <w:lvl w:ilvl="7">
      <w:start w:val="0"/>
      <w:numFmt w:val="bullet"/>
      <w:lvlText w:val="•"/>
      <w:lvlJc w:val="left"/>
      <w:pPr>
        <w:ind w:left="11918" w:hanging="360"/>
      </w:pPr>
      <w:rPr>
        <w:rFonts w:hint="default"/>
        <w:lang w:val="bs" w:eastAsia="en-US" w:bidi="ar-SA"/>
      </w:rPr>
    </w:lvl>
    <w:lvl w:ilvl="8">
      <w:start w:val="0"/>
      <w:numFmt w:val="bullet"/>
      <w:lvlText w:val="•"/>
      <w:lvlJc w:val="left"/>
      <w:pPr>
        <w:ind w:left="13318" w:hanging="360"/>
      </w:pPr>
      <w:rPr>
        <w:rFonts w:hint="default"/>
        <w:lang w:val="bs" w:eastAsia="en-US" w:bidi="ar-SA"/>
      </w:rPr>
    </w:lvl>
  </w:abstractNum>
  <w:abstractNum w:abstractNumId="25">
    <w:multiLevelType w:val="hybridMultilevel"/>
    <w:lvl w:ilvl="0">
      <w:start w:val="1"/>
      <w:numFmt w:val="lowerLetter"/>
      <w:lvlText w:val="%1)"/>
      <w:lvlJc w:val="left"/>
      <w:pPr>
        <w:ind w:left="234" w:hanging="133"/>
        <w:jc w:val="left"/>
      </w:pPr>
      <w:rPr>
        <w:rFonts w:hint="default" w:ascii="Microsoft Sans Serif" w:hAnsi="Microsoft Sans Serif" w:eastAsia="Microsoft Sans Serif" w:cs="Microsoft Sans Serif"/>
        <w:b w:val="0"/>
        <w:bCs w:val="0"/>
        <w:i w:val="0"/>
        <w:iCs w:val="0"/>
        <w:spacing w:val="-2"/>
        <w:w w:val="81"/>
        <w:sz w:val="14"/>
        <w:szCs w:val="14"/>
        <w:lang w:val="bs" w:eastAsia="en-US" w:bidi="ar-SA"/>
      </w:rPr>
    </w:lvl>
    <w:lvl w:ilvl="1">
      <w:start w:val="0"/>
      <w:numFmt w:val="bullet"/>
      <w:lvlText w:val="•"/>
      <w:lvlJc w:val="left"/>
      <w:pPr>
        <w:ind w:left="328" w:hanging="133"/>
      </w:pPr>
      <w:rPr>
        <w:rFonts w:hint="default"/>
        <w:lang w:val="bs" w:eastAsia="en-US" w:bidi="ar-SA"/>
      </w:rPr>
    </w:lvl>
    <w:lvl w:ilvl="2">
      <w:start w:val="0"/>
      <w:numFmt w:val="bullet"/>
      <w:lvlText w:val="•"/>
      <w:lvlJc w:val="left"/>
      <w:pPr>
        <w:ind w:left="416" w:hanging="133"/>
      </w:pPr>
      <w:rPr>
        <w:rFonts w:hint="default"/>
        <w:lang w:val="bs" w:eastAsia="en-US" w:bidi="ar-SA"/>
      </w:rPr>
    </w:lvl>
    <w:lvl w:ilvl="3">
      <w:start w:val="0"/>
      <w:numFmt w:val="bullet"/>
      <w:lvlText w:val="•"/>
      <w:lvlJc w:val="left"/>
      <w:pPr>
        <w:ind w:left="505" w:hanging="133"/>
      </w:pPr>
      <w:rPr>
        <w:rFonts w:hint="default"/>
        <w:lang w:val="bs" w:eastAsia="en-US" w:bidi="ar-SA"/>
      </w:rPr>
    </w:lvl>
    <w:lvl w:ilvl="4">
      <w:start w:val="0"/>
      <w:numFmt w:val="bullet"/>
      <w:lvlText w:val="•"/>
      <w:lvlJc w:val="left"/>
      <w:pPr>
        <w:ind w:left="593" w:hanging="133"/>
      </w:pPr>
      <w:rPr>
        <w:rFonts w:hint="default"/>
        <w:lang w:val="bs" w:eastAsia="en-US" w:bidi="ar-SA"/>
      </w:rPr>
    </w:lvl>
    <w:lvl w:ilvl="5">
      <w:start w:val="0"/>
      <w:numFmt w:val="bullet"/>
      <w:lvlText w:val="•"/>
      <w:lvlJc w:val="left"/>
      <w:pPr>
        <w:ind w:left="682" w:hanging="133"/>
      </w:pPr>
      <w:rPr>
        <w:rFonts w:hint="default"/>
        <w:lang w:val="bs" w:eastAsia="en-US" w:bidi="ar-SA"/>
      </w:rPr>
    </w:lvl>
    <w:lvl w:ilvl="6">
      <w:start w:val="0"/>
      <w:numFmt w:val="bullet"/>
      <w:lvlText w:val="•"/>
      <w:lvlJc w:val="left"/>
      <w:pPr>
        <w:ind w:left="770" w:hanging="133"/>
      </w:pPr>
      <w:rPr>
        <w:rFonts w:hint="default"/>
        <w:lang w:val="bs" w:eastAsia="en-US" w:bidi="ar-SA"/>
      </w:rPr>
    </w:lvl>
    <w:lvl w:ilvl="7">
      <w:start w:val="0"/>
      <w:numFmt w:val="bullet"/>
      <w:lvlText w:val="•"/>
      <w:lvlJc w:val="left"/>
      <w:pPr>
        <w:ind w:left="858" w:hanging="133"/>
      </w:pPr>
      <w:rPr>
        <w:rFonts w:hint="default"/>
        <w:lang w:val="bs" w:eastAsia="en-US" w:bidi="ar-SA"/>
      </w:rPr>
    </w:lvl>
    <w:lvl w:ilvl="8">
      <w:start w:val="0"/>
      <w:numFmt w:val="bullet"/>
      <w:lvlText w:val="•"/>
      <w:lvlJc w:val="left"/>
      <w:pPr>
        <w:ind w:left="947" w:hanging="133"/>
      </w:pPr>
      <w:rPr>
        <w:rFonts w:hint="default"/>
        <w:lang w:val="bs" w:eastAsia="en-US" w:bidi="ar-SA"/>
      </w:rPr>
    </w:lvl>
  </w:abstractNum>
  <w:abstractNum w:abstractNumId="24">
    <w:multiLevelType w:val="hybridMultilevel"/>
    <w:lvl w:ilvl="0">
      <w:start w:val="1"/>
      <w:numFmt w:val="lowerLetter"/>
      <w:lvlText w:val="%1)"/>
      <w:lvlJc w:val="left"/>
      <w:pPr>
        <w:ind w:left="234" w:hanging="133"/>
        <w:jc w:val="left"/>
      </w:pPr>
      <w:rPr>
        <w:rFonts w:hint="default" w:ascii="Microsoft Sans Serif" w:hAnsi="Microsoft Sans Serif" w:eastAsia="Microsoft Sans Serif" w:cs="Microsoft Sans Serif"/>
        <w:b w:val="0"/>
        <w:bCs w:val="0"/>
        <w:i w:val="0"/>
        <w:iCs w:val="0"/>
        <w:spacing w:val="-2"/>
        <w:w w:val="81"/>
        <w:sz w:val="14"/>
        <w:szCs w:val="14"/>
        <w:lang w:val="bs" w:eastAsia="en-US" w:bidi="ar-SA"/>
      </w:rPr>
    </w:lvl>
    <w:lvl w:ilvl="1">
      <w:start w:val="0"/>
      <w:numFmt w:val="bullet"/>
      <w:lvlText w:val="•"/>
      <w:lvlJc w:val="left"/>
      <w:pPr>
        <w:ind w:left="342" w:hanging="133"/>
      </w:pPr>
      <w:rPr>
        <w:rFonts w:hint="default"/>
        <w:lang w:val="bs" w:eastAsia="en-US" w:bidi="ar-SA"/>
      </w:rPr>
    </w:lvl>
    <w:lvl w:ilvl="2">
      <w:start w:val="0"/>
      <w:numFmt w:val="bullet"/>
      <w:lvlText w:val="•"/>
      <w:lvlJc w:val="left"/>
      <w:pPr>
        <w:ind w:left="445" w:hanging="133"/>
      </w:pPr>
      <w:rPr>
        <w:rFonts w:hint="default"/>
        <w:lang w:val="bs" w:eastAsia="en-US" w:bidi="ar-SA"/>
      </w:rPr>
    </w:lvl>
    <w:lvl w:ilvl="3">
      <w:start w:val="0"/>
      <w:numFmt w:val="bullet"/>
      <w:lvlText w:val="•"/>
      <w:lvlJc w:val="left"/>
      <w:pPr>
        <w:ind w:left="548" w:hanging="133"/>
      </w:pPr>
      <w:rPr>
        <w:rFonts w:hint="default"/>
        <w:lang w:val="bs" w:eastAsia="en-US" w:bidi="ar-SA"/>
      </w:rPr>
    </w:lvl>
    <w:lvl w:ilvl="4">
      <w:start w:val="0"/>
      <w:numFmt w:val="bullet"/>
      <w:lvlText w:val="•"/>
      <w:lvlJc w:val="left"/>
      <w:pPr>
        <w:ind w:left="650" w:hanging="133"/>
      </w:pPr>
      <w:rPr>
        <w:rFonts w:hint="default"/>
        <w:lang w:val="bs" w:eastAsia="en-US" w:bidi="ar-SA"/>
      </w:rPr>
    </w:lvl>
    <w:lvl w:ilvl="5">
      <w:start w:val="0"/>
      <w:numFmt w:val="bullet"/>
      <w:lvlText w:val="•"/>
      <w:lvlJc w:val="left"/>
      <w:pPr>
        <w:ind w:left="753" w:hanging="133"/>
      </w:pPr>
      <w:rPr>
        <w:rFonts w:hint="default"/>
        <w:lang w:val="bs" w:eastAsia="en-US" w:bidi="ar-SA"/>
      </w:rPr>
    </w:lvl>
    <w:lvl w:ilvl="6">
      <w:start w:val="0"/>
      <w:numFmt w:val="bullet"/>
      <w:lvlText w:val="•"/>
      <w:lvlJc w:val="left"/>
      <w:pPr>
        <w:ind w:left="856" w:hanging="133"/>
      </w:pPr>
      <w:rPr>
        <w:rFonts w:hint="default"/>
        <w:lang w:val="bs" w:eastAsia="en-US" w:bidi="ar-SA"/>
      </w:rPr>
    </w:lvl>
    <w:lvl w:ilvl="7">
      <w:start w:val="0"/>
      <w:numFmt w:val="bullet"/>
      <w:lvlText w:val="•"/>
      <w:lvlJc w:val="left"/>
      <w:pPr>
        <w:ind w:left="958" w:hanging="133"/>
      </w:pPr>
      <w:rPr>
        <w:rFonts w:hint="default"/>
        <w:lang w:val="bs" w:eastAsia="en-US" w:bidi="ar-SA"/>
      </w:rPr>
    </w:lvl>
    <w:lvl w:ilvl="8">
      <w:start w:val="0"/>
      <w:numFmt w:val="bullet"/>
      <w:lvlText w:val="•"/>
      <w:lvlJc w:val="left"/>
      <w:pPr>
        <w:ind w:left="1061" w:hanging="133"/>
      </w:pPr>
      <w:rPr>
        <w:rFonts w:hint="default"/>
        <w:lang w:val="bs" w:eastAsia="en-US" w:bidi="ar-SA"/>
      </w:rPr>
    </w:lvl>
  </w:abstractNum>
  <w:abstractNum w:abstractNumId="23">
    <w:multiLevelType w:val="hybridMultilevel"/>
    <w:lvl w:ilvl="0">
      <w:start w:val="1"/>
      <w:numFmt w:val="lowerLetter"/>
      <w:lvlText w:val="%1)"/>
      <w:lvlJc w:val="left"/>
      <w:pPr>
        <w:ind w:left="234" w:hanging="133"/>
        <w:jc w:val="left"/>
      </w:pPr>
      <w:rPr>
        <w:rFonts w:hint="default" w:ascii="Microsoft Sans Serif" w:hAnsi="Microsoft Sans Serif" w:eastAsia="Microsoft Sans Serif" w:cs="Microsoft Sans Serif"/>
        <w:b w:val="0"/>
        <w:bCs w:val="0"/>
        <w:i w:val="0"/>
        <w:iCs w:val="0"/>
        <w:spacing w:val="-2"/>
        <w:w w:val="81"/>
        <w:sz w:val="14"/>
        <w:szCs w:val="14"/>
        <w:lang w:val="bs" w:eastAsia="en-US" w:bidi="ar-SA"/>
      </w:rPr>
    </w:lvl>
    <w:lvl w:ilvl="1">
      <w:start w:val="0"/>
      <w:numFmt w:val="bullet"/>
      <w:lvlText w:val="•"/>
      <w:lvlJc w:val="left"/>
      <w:pPr>
        <w:ind w:left="342" w:hanging="133"/>
      </w:pPr>
      <w:rPr>
        <w:rFonts w:hint="default"/>
        <w:lang w:val="bs" w:eastAsia="en-US" w:bidi="ar-SA"/>
      </w:rPr>
    </w:lvl>
    <w:lvl w:ilvl="2">
      <w:start w:val="0"/>
      <w:numFmt w:val="bullet"/>
      <w:lvlText w:val="•"/>
      <w:lvlJc w:val="left"/>
      <w:pPr>
        <w:ind w:left="444" w:hanging="133"/>
      </w:pPr>
      <w:rPr>
        <w:rFonts w:hint="default"/>
        <w:lang w:val="bs" w:eastAsia="en-US" w:bidi="ar-SA"/>
      </w:rPr>
    </w:lvl>
    <w:lvl w:ilvl="3">
      <w:start w:val="0"/>
      <w:numFmt w:val="bullet"/>
      <w:lvlText w:val="•"/>
      <w:lvlJc w:val="left"/>
      <w:pPr>
        <w:ind w:left="546" w:hanging="133"/>
      </w:pPr>
      <w:rPr>
        <w:rFonts w:hint="default"/>
        <w:lang w:val="bs" w:eastAsia="en-US" w:bidi="ar-SA"/>
      </w:rPr>
    </w:lvl>
    <w:lvl w:ilvl="4">
      <w:start w:val="0"/>
      <w:numFmt w:val="bullet"/>
      <w:lvlText w:val="•"/>
      <w:lvlJc w:val="left"/>
      <w:pPr>
        <w:ind w:left="648" w:hanging="133"/>
      </w:pPr>
      <w:rPr>
        <w:rFonts w:hint="default"/>
        <w:lang w:val="bs" w:eastAsia="en-US" w:bidi="ar-SA"/>
      </w:rPr>
    </w:lvl>
    <w:lvl w:ilvl="5">
      <w:start w:val="0"/>
      <w:numFmt w:val="bullet"/>
      <w:lvlText w:val="•"/>
      <w:lvlJc w:val="left"/>
      <w:pPr>
        <w:ind w:left="750" w:hanging="133"/>
      </w:pPr>
      <w:rPr>
        <w:rFonts w:hint="default"/>
        <w:lang w:val="bs" w:eastAsia="en-US" w:bidi="ar-SA"/>
      </w:rPr>
    </w:lvl>
    <w:lvl w:ilvl="6">
      <w:start w:val="0"/>
      <w:numFmt w:val="bullet"/>
      <w:lvlText w:val="•"/>
      <w:lvlJc w:val="left"/>
      <w:pPr>
        <w:ind w:left="852" w:hanging="133"/>
      </w:pPr>
      <w:rPr>
        <w:rFonts w:hint="default"/>
        <w:lang w:val="bs" w:eastAsia="en-US" w:bidi="ar-SA"/>
      </w:rPr>
    </w:lvl>
    <w:lvl w:ilvl="7">
      <w:start w:val="0"/>
      <w:numFmt w:val="bullet"/>
      <w:lvlText w:val="•"/>
      <w:lvlJc w:val="left"/>
      <w:pPr>
        <w:ind w:left="954" w:hanging="133"/>
      </w:pPr>
      <w:rPr>
        <w:rFonts w:hint="default"/>
        <w:lang w:val="bs" w:eastAsia="en-US" w:bidi="ar-SA"/>
      </w:rPr>
    </w:lvl>
    <w:lvl w:ilvl="8">
      <w:start w:val="0"/>
      <w:numFmt w:val="bullet"/>
      <w:lvlText w:val="•"/>
      <w:lvlJc w:val="left"/>
      <w:pPr>
        <w:ind w:left="1056" w:hanging="133"/>
      </w:pPr>
      <w:rPr>
        <w:rFonts w:hint="default"/>
        <w:lang w:val="bs" w:eastAsia="en-US" w:bidi="ar-SA"/>
      </w:rPr>
    </w:lvl>
  </w:abstractNum>
  <w:abstractNum w:abstractNumId="22">
    <w:multiLevelType w:val="hybridMultilevel"/>
    <w:lvl w:ilvl="0">
      <w:start w:val="1"/>
      <w:numFmt w:val="lowerLetter"/>
      <w:lvlText w:val="%1)"/>
      <w:lvlJc w:val="left"/>
      <w:pPr>
        <w:ind w:left="235" w:hanging="133"/>
        <w:jc w:val="left"/>
      </w:pPr>
      <w:rPr>
        <w:rFonts w:hint="default" w:ascii="Microsoft Sans Serif" w:hAnsi="Microsoft Sans Serif" w:eastAsia="Microsoft Sans Serif" w:cs="Microsoft Sans Serif"/>
        <w:b w:val="0"/>
        <w:bCs w:val="0"/>
        <w:i w:val="0"/>
        <w:iCs w:val="0"/>
        <w:spacing w:val="-2"/>
        <w:w w:val="81"/>
        <w:sz w:val="14"/>
        <w:szCs w:val="14"/>
        <w:lang w:val="bs" w:eastAsia="en-US" w:bidi="ar-SA"/>
      </w:rPr>
    </w:lvl>
    <w:lvl w:ilvl="1">
      <w:start w:val="0"/>
      <w:numFmt w:val="bullet"/>
      <w:lvlText w:val="•"/>
      <w:lvlJc w:val="left"/>
      <w:pPr>
        <w:ind w:left="327" w:hanging="133"/>
      </w:pPr>
      <w:rPr>
        <w:rFonts w:hint="default"/>
        <w:lang w:val="bs" w:eastAsia="en-US" w:bidi="ar-SA"/>
      </w:rPr>
    </w:lvl>
    <w:lvl w:ilvl="2">
      <w:start w:val="0"/>
      <w:numFmt w:val="bullet"/>
      <w:lvlText w:val="•"/>
      <w:lvlJc w:val="left"/>
      <w:pPr>
        <w:ind w:left="415" w:hanging="133"/>
      </w:pPr>
      <w:rPr>
        <w:rFonts w:hint="default"/>
        <w:lang w:val="bs" w:eastAsia="en-US" w:bidi="ar-SA"/>
      </w:rPr>
    </w:lvl>
    <w:lvl w:ilvl="3">
      <w:start w:val="0"/>
      <w:numFmt w:val="bullet"/>
      <w:lvlText w:val="•"/>
      <w:lvlJc w:val="left"/>
      <w:pPr>
        <w:ind w:left="503" w:hanging="133"/>
      </w:pPr>
      <w:rPr>
        <w:rFonts w:hint="default"/>
        <w:lang w:val="bs" w:eastAsia="en-US" w:bidi="ar-SA"/>
      </w:rPr>
    </w:lvl>
    <w:lvl w:ilvl="4">
      <w:start w:val="0"/>
      <w:numFmt w:val="bullet"/>
      <w:lvlText w:val="•"/>
      <w:lvlJc w:val="left"/>
      <w:pPr>
        <w:ind w:left="591" w:hanging="133"/>
      </w:pPr>
      <w:rPr>
        <w:rFonts w:hint="default"/>
        <w:lang w:val="bs" w:eastAsia="en-US" w:bidi="ar-SA"/>
      </w:rPr>
    </w:lvl>
    <w:lvl w:ilvl="5">
      <w:start w:val="0"/>
      <w:numFmt w:val="bullet"/>
      <w:lvlText w:val="•"/>
      <w:lvlJc w:val="left"/>
      <w:pPr>
        <w:ind w:left="679" w:hanging="133"/>
      </w:pPr>
      <w:rPr>
        <w:rFonts w:hint="default"/>
        <w:lang w:val="bs" w:eastAsia="en-US" w:bidi="ar-SA"/>
      </w:rPr>
    </w:lvl>
    <w:lvl w:ilvl="6">
      <w:start w:val="0"/>
      <w:numFmt w:val="bullet"/>
      <w:lvlText w:val="•"/>
      <w:lvlJc w:val="left"/>
      <w:pPr>
        <w:ind w:left="767" w:hanging="133"/>
      </w:pPr>
      <w:rPr>
        <w:rFonts w:hint="default"/>
        <w:lang w:val="bs" w:eastAsia="en-US" w:bidi="ar-SA"/>
      </w:rPr>
    </w:lvl>
    <w:lvl w:ilvl="7">
      <w:start w:val="0"/>
      <w:numFmt w:val="bullet"/>
      <w:lvlText w:val="•"/>
      <w:lvlJc w:val="left"/>
      <w:pPr>
        <w:ind w:left="855" w:hanging="133"/>
      </w:pPr>
      <w:rPr>
        <w:rFonts w:hint="default"/>
        <w:lang w:val="bs" w:eastAsia="en-US" w:bidi="ar-SA"/>
      </w:rPr>
    </w:lvl>
    <w:lvl w:ilvl="8">
      <w:start w:val="0"/>
      <w:numFmt w:val="bullet"/>
      <w:lvlText w:val="•"/>
      <w:lvlJc w:val="left"/>
      <w:pPr>
        <w:ind w:left="943" w:hanging="133"/>
      </w:pPr>
      <w:rPr>
        <w:rFonts w:hint="default"/>
        <w:lang w:val="bs" w:eastAsia="en-US" w:bidi="ar-SA"/>
      </w:rPr>
    </w:lvl>
  </w:abstractNum>
  <w:abstractNum w:abstractNumId="21">
    <w:multiLevelType w:val="hybridMultilevel"/>
    <w:lvl w:ilvl="0">
      <w:start w:val="1"/>
      <w:numFmt w:val="lowerLetter"/>
      <w:lvlText w:val="%1)"/>
      <w:lvlJc w:val="left"/>
      <w:pPr>
        <w:ind w:left="236" w:hanging="133"/>
        <w:jc w:val="left"/>
      </w:pPr>
      <w:rPr>
        <w:rFonts w:hint="default" w:ascii="Microsoft Sans Serif" w:hAnsi="Microsoft Sans Serif" w:eastAsia="Microsoft Sans Serif" w:cs="Microsoft Sans Serif"/>
        <w:b w:val="0"/>
        <w:bCs w:val="0"/>
        <w:i w:val="0"/>
        <w:iCs w:val="0"/>
        <w:spacing w:val="-2"/>
        <w:w w:val="81"/>
        <w:sz w:val="14"/>
        <w:szCs w:val="14"/>
        <w:lang w:val="bs" w:eastAsia="en-US" w:bidi="ar-SA"/>
      </w:rPr>
    </w:lvl>
    <w:lvl w:ilvl="1">
      <w:start w:val="0"/>
      <w:numFmt w:val="bullet"/>
      <w:lvlText w:val="•"/>
      <w:lvlJc w:val="left"/>
      <w:pPr>
        <w:ind w:left="335" w:hanging="133"/>
      </w:pPr>
      <w:rPr>
        <w:rFonts w:hint="default"/>
        <w:lang w:val="bs" w:eastAsia="en-US" w:bidi="ar-SA"/>
      </w:rPr>
    </w:lvl>
    <w:lvl w:ilvl="2">
      <w:start w:val="0"/>
      <w:numFmt w:val="bullet"/>
      <w:lvlText w:val="•"/>
      <w:lvlJc w:val="left"/>
      <w:pPr>
        <w:ind w:left="430" w:hanging="133"/>
      </w:pPr>
      <w:rPr>
        <w:rFonts w:hint="default"/>
        <w:lang w:val="bs" w:eastAsia="en-US" w:bidi="ar-SA"/>
      </w:rPr>
    </w:lvl>
    <w:lvl w:ilvl="3">
      <w:start w:val="0"/>
      <w:numFmt w:val="bullet"/>
      <w:lvlText w:val="•"/>
      <w:lvlJc w:val="left"/>
      <w:pPr>
        <w:ind w:left="525" w:hanging="133"/>
      </w:pPr>
      <w:rPr>
        <w:rFonts w:hint="default"/>
        <w:lang w:val="bs" w:eastAsia="en-US" w:bidi="ar-SA"/>
      </w:rPr>
    </w:lvl>
    <w:lvl w:ilvl="4">
      <w:start w:val="0"/>
      <w:numFmt w:val="bullet"/>
      <w:lvlText w:val="•"/>
      <w:lvlJc w:val="left"/>
      <w:pPr>
        <w:ind w:left="620" w:hanging="133"/>
      </w:pPr>
      <w:rPr>
        <w:rFonts w:hint="default"/>
        <w:lang w:val="bs" w:eastAsia="en-US" w:bidi="ar-SA"/>
      </w:rPr>
    </w:lvl>
    <w:lvl w:ilvl="5">
      <w:start w:val="0"/>
      <w:numFmt w:val="bullet"/>
      <w:lvlText w:val="•"/>
      <w:lvlJc w:val="left"/>
      <w:pPr>
        <w:ind w:left="715" w:hanging="133"/>
      </w:pPr>
      <w:rPr>
        <w:rFonts w:hint="default"/>
        <w:lang w:val="bs" w:eastAsia="en-US" w:bidi="ar-SA"/>
      </w:rPr>
    </w:lvl>
    <w:lvl w:ilvl="6">
      <w:start w:val="0"/>
      <w:numFmt w:val="bullet"/>
      <w:lvlText w:val="•"/>
      <w:lvlJc w:val="left"/>
      <w:pPr>
        <w:ind w:left="810" w:hanging="133"/>
      </w:pPr>
      <w:rPr>
        <w:rFonts w:hint="default"/>
        <w:lang w:val="bs" w:eastAsia="en-US" w:bidi="ar-SA"/>
      </w:rPr>
    </w:lvl>
    <w:lvl w:ilvl="7">
      <w:start w:val="0"/>
      <w:numFmt w:val="bullet"/>
      <w:lvlText w:val="•"/>
      <w:lvlJc w:val="left"/>
      <w:pPr>
        <w:ind w:left="905" w:hanging="133"/>
      </w:pPr>
      <w:rPr>
        <w:rFonts w:hint="default"/>
        <w:lang w:val="bs" w:eastAsia="en-US" w:bidi="ar-SA"/>
      </w:rPr>
    </w:lvl>
    <w:lvl w:ilvl="8">
      <w:start w:val="0"/>
      <w:numFmt w:val="bullet"/>
      <w:lvlText w:val="•"/>
      <w:lvlJc w:val="left"/>
      <w:pPr>
        <w:ind w:left="1000" w:hanging="133"/>
      </w:pPr>
      <w:rPr>
        <w:rFonts w:hint="default"/>
        <w:lang w:val="bs" w:eastAsia="en-US" w:bidi="ar-SA"/>
      </w:rPr>
    </w:lvl>
  </w:abstractNum>
  <w:abstractNum w:abstractNumId="20">
    <w:multiLevelType w:val="hybridMultilevel"/>
    <w:lvl w:ilvl="0">
      <w:start w:val="1"/>
      <w:numFmt w:val="lowerLetter"/>
      <w:lvlText w:val="%1)"/>
      <w:lvlJc w:val="left"/>
      <w:pPr>
        <w:ind w:left="237" w:hanging="133"/>
        <w:jc w:val="left"/>
      </w:pPr>
      <w:rPr>
        <w:rFonts w:hint="default" w:ascii="Microsoft Sans Serif" w:hAnsi="Microsoft Sans Serif" w:eastAsia="Microsoft Sans Serif" w:cs="Microsoft Sans Serif"/>
        <w:b w:val="0"/>
        <w:bCs w:val="0"/>
        <w:i w:val="0"/>
        <w:iCs w:val="0"/>
        <w:spacing w:val="-2"/>
        <w:w w:val="81"/>
        <w:sz w:val="14"/>
        <w:szCs w:val="14"/>
        <w:lang w:val="bs" w:eastAsia="en-US" w:bidi="ar-SA"/>
      </w:rPr>
    </w:lvl>
    <w:lvl w:ilvl="1">
      <w:start w:val="0"/>
      <w:numFmt w:val="bullet"/>
      <w:lvlText w:val="•"/>
      <w:lvlJc w:val="left"/>
      <w:pPr>
        <w:ind w:left="336" w:hanging="133"/>
      </w:pPr>
      <w:rPr>
        <w:rFonts w:hint="default"/>
        <w:lang w:val="bs" w:eastAsia="en-US" w:bidi="ar-SA"/>
      </w:rPr>
    </w:lvl>
    <w:lvl w:ilvl="2">
      <w:start w:val="0"/>
      <w:numFmt w:val="bullet"/>
      <w:lvlText w:val="•"/>
      <w:lvlJc w:val="left"/>
      <w:pPr>
        <w:ind w:left="432" w:hanging="133"/>
      </w:pPr>
      <w:rPr>
        <w:rFonts w:hint="default"/>
        <w:lang w:val="bs" w:eastAsia="en-US" w:bidi="ar-SA"/>
      </w:rPr>
    </w:lvl>
    <w:lvl w:ilvl="3">
      <w:start w:val="0"/>
      <w:numFmt w:val="bullet"/>
      <w:lvlText w:val="•"/>
      <w:lvlJc w:val="left"/>
      <w:pPr>
        <w:ind w:left="528" w:hanging="133"/>
      </w:pPr>
      <w:rPr>
        <w:rFonts w:hint="default"/>
        <w:lang w:val="bs" w:eastAsia="en-US" w:bidi="ar-SA"/>
      </w:rPr>
    </w:lvl>
    <w:lvl w:ilvl="4">
      <w:start w:val="0"/>
      <w:numFmt w:val="bullet"/>
      <w:lvlText w:val="•"/>
      <w:lvlJc w:val="left"/>
      <w:pPr>
        <w:ind w:left="625" w:hanging="133"/>
      </w:pPr>
      <w:rPr>
        <w:rFonts w:hint="default"/>
        <w:lang w:val="bs" w:eastAsia="en-US" w:bidi="ar-SA"/>
      </w:rPr>
    </w:lvl>
    <w:lvl w:ilvl="5">
      <w:start w:val="0"/>
      <w:numFmt w:val="bullet"/>
      <w:lvlText w:val="•"/>
      <w:lvlJc w:val="left"/>
      <w:pPr>
        <w:ind w:left="721" w:hanging="133"/>
      </w:pPr>
      <w:rPr>
        <w:rFonts w:hint="default"/>
        <w:lang w:val="bs" w:eastAsia="en-US" w:bidi="ar-SA"/>
      </w:rPr>
    </w:lvl>
    <w:lvl w:ilvl="6">
      <w:start w:val="0"/>
      <w:numFmt w:val="bullet"/>
      <w:lvlText w:val="•"/>
      <w:lvlJc w:val="left"/>
      <w:pPr>
        <w:ind w:left="817" w:hanging="133"/>
      </w:pPr>
      <w:rPr>
        <w:rFonts w:hint="default"/>
        <w:lang w:val="bs" w:eastAsia="en-US" w:bidi="ar-SA"/>
      </w:rPr>
    </w:lvl>
    <w:lvl w:ilvl="7">
      <w:start w:val="0"/>
      <w:numFmt w:val="bullet"/>
      <w:lvlText w:val="•"/>
      <w:lvlJc w:val="left"/>
      <w:pPr>
        <w:ind w:left="914" w:hanging="133"/>
      </w:pPr>
      <w:rPr>
        <w:rFonts w:hint="default"/>
        <w:lang w:val="bs" w:eastAsia="en-US" w:bidi="ar-SA"/>
      </w:rPr>
    </w:lvl>
    <w:lvl w:ilvl="8">
      <w:start w:val="0"/>
      <w:numFmt w:val="bullet"/>
      <w:lvlText w:val="•"/>
      <w:lvlJc w:val="left"/>
      <w:pPr>
        <w:ind w:left="1010" w:hanging="133"/>
      </w:pPr>
      <w:rPr>
        <w:rFonts w:hint="default"/>
        <w:lang w:val="bs" w:eastAsia="en-US" w:bidi="ar-SA"/>
      </w:rPr>
    </w:lvl>
  </w:abstractNum>
  <w:abstractNum w:abstractNumId="19">
    <w:multiLevelType w:val="hybridMultilevel"/>
    <w:lvl w:ilvl="0">
      <w:start w:val="1"/>
      <w:numFmt w:val="lowerLetter"/>
      <w:lvlText w:val="%1)"/>
      <w:lvlJc w:val="left"/>
      <w:pPr>
        <w:ind w:left="238" w:hanging="133"/>
        <w:jc w:val="left"/>
      </w:pPr>
      <w:rPr>
        <w:rFonts w:hint="default" w:ascii="Microsoft Sans Serif" w:hAnsi="Microsoft Sans Serif" w:eastAsia="Microsoft Sans Serif" w:cs="Microsoft Sans Serif"/>
        <w:b w:val="0"/>
        <w:bCs w:val="0"/>
        <w:i w:val="0"/>
        <w:iCs w:val="0"/>
        <w:spacing w:val="-2"/>
        <w:w w:val="81"/>
        <w:sz w:val="14"/>
        <w:szCs w:val="14"/>
        <w:lang w:val="bs" w:eastAsia="en-US" w:bidi="ar-SA"/>
      </w:rPr>
    </w:lvl>
    <w:lvl w:ilvl="1">
      <w:start w:val="0"/>
      <w:numFmt w:val="bullet"/>
      <w:lvlText w:val="•"/>
      <w:lvlJc w:val="left"/>
      <w:pPr>
        <w:ind w:left="334" w:hanging="133"/>
      </w:pPr>
      <w:rPr>
        <w:rFonts w:hint="default"/>
        <w:lang w:val="bs" w:eastAsia="en-US" w:bidi="ar-SA"/>
      </w:rPr>
    </w:lvl>
    <w:lvl w:ilvl="2">
      <w:start w:val="0"/>
      <w:numFmt w:val="bullet"/>
      <w:lvlText w:val="•"/>
      <w:lvlJc w:val="left"/>
      <w:pPr>
        <w:ind w:left="429" w:hanging="133"/>
      </w:pPr>
      <w:rPr>
        <w:rFonts w:hint="default"/>
        <w:lang w:val="bs" w:eastAsia="en-US" w:bidi="ar-SA"/>
      </w:rPr>
    </w:lvl>
    <w:lvl w:ilvl="3">
      <w:start w:val="0"/>
      <w:numFmt w:val="bullet"/>
      <w:lvlText w:val="•"/>
      <w:lvlJc w:val="left"/>
      <w:pPr>
        <w:ind w:left="524" w:hanging="133"/>
      </w:pPr>
      <w:rPr>
        <w:rFonts w:hint="default"/>
        <w:lang w:val="bs" w:eastAsia="en-US" w:bidi="ar-SA"/>
      </w:rPr>
    </w:lvl>
    <w:lvl w:ilvl="4">
      <w:start w:val="0"/>
      <w:numFmt w:val="bullet"/>
      <w:lvlText w:val="•"/>
      <w:lvlJc w:val="left"/>
      <w:pPr>
        <w:ind w:left="619" w:hanging="133"/>
      </w:pPr>
      <w:rPr>
        <w:rFonts w:hint="default"/>
        <w:lang w:val="bs" w:eastAsia="en-US" w:bidi="ar-SA"/>
      </w:rPr>
    </w:lvl>
    <w:lvl w:ilvl="5">
      <w:start w:val="0"/>
      <w:numFmt w:val="bullet"/>
      <w:lvlText w:val="•"/>
      <w:lvlJc w:val="left"/>
      <w:pPr>
        <w:ind w:left="714" w:hanging="133"/>
      </w:pPr>
      <w:rPr>
        <w:rFonts w:hint="default"/>
        <w:lang w:val="bs" w:eastAsia="en-US" w:bidi="ar-SA"/>
      </w:rPr>
    </w:lvl>
    <w:lvl w:ilvl="6">
      <w:start w:val="0"/>
      <w:numFmt w:val="bullet"/>
      <w:lvlText w:val="•"/>
      <w:lvlJc w:val="left"/>
      <w:pPr>
        <w:ind w:left="809" w:hanging="133"/>
      </w:pPr>
      <w:rPr>
        <w:rFonts w:hint="default"/>
        <w:lang w:val="bs" w:eastAsia="en-US" w:bidi="ar-SA"/>
      </w:rPr>
    </w:lvl>
    <w:lvl w:ilvl="7">
      <w:start w:val="0"/>
      <w:numFmt w:val="bullet"/>
      <w:lvlText w:val="•"/>
      <w:lvlJc w:val="left"/>
      <w:pPr>
        <w:ind w:left="904" w:hanging="133"/>
      </w:pPr>
      <w:rPr>
        <w:rFonts w:hint="default"/>
        <w:lang w:val="bs" w:eastAsia="en-US" w:bidi="ar-SA"/>
      </w:rPr>
    </w:lvl>
    <w:lvl w:ilvl="8">
      <w:start w:val="0"/>
      <w:numFmt w:val="bullet"/>
      <w:lvlText w:val="•"/>
      <w:lvlJc w:val="left"/>
      <w:pPr>
        <w:ind w:left="999" w:hanging="133"/>
      </w:pPr>
      <w:rPr>
        <w:rFonts w:hint="default"/>
        <w:lang w:val="bs" w:eastAsia="en-US" w:bidi="ar-SA"/>
      </w:rPr>
    </w:lvl>
  </w:abstractNum>
  <w:abstractNum w:abstractNumId="18">
    <w:multiLevelType w:val="hybridMultilevel"/>
    <w:lvl w:ilvl="0">
      <w:start w:val="1"/>
      <w:numFmt w:val="lowerLetter"/>
      <w:lvlText w:val="%1)"/>
      <w:lvlJc w:val="left"/>
      <w:pPr>
        <w:ind w:left="238" w:hanging="133"/>
        <w:jc w:val="left"/>
      </w:pPr>
      <w:rPr>
        <w:rFonts w:hint="default" w:ascii="Microsoft Sans Serif" w:hAnsi="Microsoft Sans Serif" w:eastAsia="Microsoft Sans Serif" w:cs="Microsoft Sans Serif"/>
        <w:b w:val="0"/>
        <w:bCs w:val="0"/>
        <w:i w:val="0"/>
        <w:iCs w:val="0"/>
        <w:spacing w:val="-2"/>
        <w:w w:val="81"/>
        <w:sz w:val="14"/>
        <w:szCs w:val="14"/>
        <w:lang w:val="bs" w:eastAsia="en-US" w:bidi="ar-SA"/>
      </w:rPr>
    </w:lvl>
    <w:lvl w:ilvl="1">
      <w:start w:val="0"/>
      <w:numFmt w:val="bullet"/>
      <w:lvlText w:val="•"/>
      <w:lvlJc w:val="left"/>
      <w:pPr>
        <w:ind w:left="328" w:hanging="133"/>
      </w:pPr>
      <w:rPr>
        <w:rFonts w:hint="default"/>
        <w:lang w:val="bs" w:eastAsia="en-US" w:bidi="ar-SA"/>
      </w:rPr>
    </w:lvl>
    <w:lvl w:ilvl="2">
      <w:start w:val="0"/>
      <w:numFmt w:val="bullet"/>
      <w:lvlText w:val="•"/>
      <w:lvlJc w:val="left"/>
      <w:pPr>
        <w:ind w:left="417" w:hanging="133"/>
      </w:pPr>
      <w:rPr>
        <w:rFonts w:hint="default"/>
        <w:lang w:val="bs" w:eastAsia="en-US" w:bidi="ar-SA"/>
      </w:rPr>
    </w:lvl>
    <w:lvl w:ilvl="3">
      <w:start w:val="0"/>
      <w:numFmt w:val="bullet"/>
      <w:lvlText w:val="•"/>
      <w:lvlJc w:val="left"/>
      <w:pPr>
        <w:ind w:left="505" w:hanging="133"/>
      </w:pPr>
      <w:rPr>
        <w:rFonts w:hint="default"/>
        <w:lang w:val="bs" w:eastAsia="en-US" w:bidi="ar-SA"/>
      </w:rPr>
    </w:lvl>
    <w:lvl w:ilvl="4">
      <w:start w:val="0"/>
      <w:numFmt w:val="bullet"/>
      <w:lvlText w:val="•"/>
      <w:lvlJc w:val="left"/>
      <w:pPr>
        <w:ind w:left="594" w:hanging="133"/>
      </w:pPr>
      <w:rPr>
        <w:rFonts w:hint="default"/>
        <w:lang w:val="bs" w:eastAsia="en-US" w:bidi="ar-SA"/>
      </w:rPr>
    </w:lvl>
    <w:lvl w:ilvl="5">
      <w:start w:val="0"/>
      <w:numFmt w:val="bullet"/>
      <w:lvlText w:val="•"/>
      <w:lvlJc w:val="left"/>
      <w:pPr>
        <w:ind w:left="683" w:hanging="133"/>
      </w:pPr>
      <w:rPr>
        <w:rFonts w:hint="default"/>
        <w:lang w:val="bs" w:eastAsia="en-US" w:bidi="ar-SA"/>
      </w:rPr>
    </w:lvl>
    <w:lvl w:ilvl="6">
      <w:start w:val="0"/>
      <w:numFmt w:val="bullet"/>
      <w:lvlText w:val="•"/>
      <w:lvlJc w:val="left"/>
      <w:pPr>
        <w:ind w:left="771" w:hanging="133"/>
      </w:pPr>
      <w:rPr>
        <w:rFonts w:hint="default"/>
        <w:lang w:val="bs" w:eastAsia="en-US" w:bidi="ar-SA"/>
      </w:rPr>
    </w:lvl>
    <w:lvl w:ilvl="7">
      <w:start w:val="0"/>
      <w:numFmt w:val="bullet"/>
      <w:lvlText w:val="•"/>
      <w:lvlJc w:val="left"/>
      <w:pPr>
        <w:ind w:left="860" w:hanging="133"/>
      </w:pPr>
      <w:rPr>
        <w:rFonts w:hint="default"/>
        <w:lang w:val="bs" w:eastAsia="en-US" w:bidi="ar-SA"/>
      </w:rPr>
    </w:lvl>
    <w:lvl w:ilvl="8">
      <w:start w:val="0"/>
      <w:numFmt w:val="bullet"/>
      <w:lvlText w:val="•"/>
      <w:lvlJc w:val="left"/>
      <w:pPr>
        <w:ind w:left="948" w:hanging="133"/>
      </w:pPr>
      <w:rPr>
        <w:rFonts w:hint="default"/>
        <w:lang w:val="bs" w:eastAsia="en-US" w:bidi="ar-SA"/>
      </w:rPr>
    </w:lvl>
  </w:abstractNum>
  <w:abstractNum w:abstractNumId="17">
    <w:multiLevelType w:val="hybridMultilevel"/>
    <w:lvl w:ilvl="0">
      <w:start w:val="2"/>
      <w:numFmt w:val="lowerLetter"/>
      <w:lvlText w:val="%1)"/>
      <w:lvlJc w:val="left"/>
      <w:pPr>
        <w:ind w:left="244" w:hanging="133"/>
        <w:jc w:val="left"/>
      </w:pPr>
      <w:rPr>
        <w:rFonts w:hint="default" w:ascii="Microsoft Sans Serif" w:hAnsi="Microsoft Sans Serif" w:eastAsia="Microsoft Sans Serif" w:cs="Microsoft Sans Serif"/>
        <w:b w:val="0"/>
        <w:bCs w:val="0"/>
        <w:i w:val="0"/>
        <w:iCs w:val="0"/>
        <w:spacing w:val="-2"/>
        <w:w w:val="81"/>
        <w:sz w:val="14"/>
        <w:szCs w:val="14"/>
        <w:lang w:val="bs" w:eastAsia="en-US" w:bidi="ar-SA"/>
      </w:rPr>
    </w:lvl>
    <w:lvl w:ilvl="1">
      <w:start w:val="0"/>
      <w:numFmt w:val="bullet"/>
      <w:lvlText w:val="•"/>
      <w:lvlJc w:val="left"/>
      <w:pPr>
        <w:ind w:left="342" w:hanging="133"/>
      </w:pPr>
      <w:rPr>
        <w:rFonts w:hint="default"/>
        <w:lang w:val="bs" w:eastAsia="en-US" w:bidi="ar-SA"/>
      </w:rPr>
    </w:lvl>
    <w:lvl w:ilvl="2">
      <w:start w:val="0"/>
      <w:numFmt w:val="bullet"/>
      <w:lvlText w:val="•"/>
      <w:lvlJc w:val="left"/>
      <w:pPr>
        <w:ind w:left="445" w:hanging="133"/>
      </w:pPr>
      <w:rPr>
        <w:rFonts w:hint="default"/>
        <w:lang w:val="bs" w:eastAsia="en-US" w:bidi="ar-SA"/>
      </w:rPr>
    </w:lvl>
    <w:lvl w:ilvl="3">
      <w:start w:val="0"/>
      <w:numFmt w:val="bullet"/>
      <w:lvlText w:val="•"/>
      <w:lvlJc w:val="left"/>
      <w:pPr>
        <w:ind w:left="547" w:hanging="133"/>
      </w:pPr>
      <w:rPr>
        <w:rFonts w:hint="default"/>
        <w:lang w:val="bs" w:eastAsia="en-US" w:bidi="ar-SA"/>
      </w:rPr>
    </w:lvl>
    <w:lvl w:ilvl="4">
      <w:start w:val="0"/>
      <w:numFmt w:val="bullet"/>
      <w:lvlText w:val="•"/>
      <w:lvlJc w:val="left"/>
      <w:pPr>
        <w:ind w:left="650" w:hanging="133"/>
      </w:pPr>
      <w:rPr>
        <w:rFonts w:hint="default"/>
        <w:lang w:val="bs" w:eastAsia="en-US" w:bidi="ar-SA"/>
      </w:rPr>
    </w:lvl>
    <w:lvl w:ilvl="5">
      <w:start w:val="0"/>
      <w:numFmt w:val="bullet"/>
      <w:lvlText w:val="•"/>
      <w:lvlJc w:val="left"/>
      <w:pPr>
        <w:ind w:left="752" w:hanging="133"/>
      </w:pPr>
      <w:rPr>
        <w:rFonts w:hint="default"/>
        <w:lang w:val="bs" w:eastAsia="en-US" w:bidi="ar-SA"/>
      </w:rPr>
    </w:lvl>
    <w:lvl w:ilvl="6">
      <w:start w:val="0"/>
      <w:numFmt w:val="bullet"/>
      <w:lvlText w:val="•"/>
      <w:lvlJc w:val="left"/>
      <w:pPr>
        <w:ind w:left="855" w:hanging="133"/>
      </w:pPr>
      <w:rPr>
        <w:rFonts w:hint="default"/>
        <w:lang w:val="bs" w:eastAsia="en-US" w:bidi="ar-SA"/>
      </w:rPr>
    </w:lvl>
    <w:lvl w:ilvl="7">
      <w:start w:val="0"/>
      <w:numFmt w:val="bullet"/>
      <w:lvlText w:val="•"/>
      <w:lvlJc w:val="left"/>
      <w:pPr>
        <w:ind w:left="957" w:hanging="133"/>
      </w:pPr>
      <w:rPr>
        <w:rFonts w:hint="default"/>
        <w:lang w:val="bs" w:eastAsia="en-US" w:bidi="ar-SA"/>
      </w:rPr>
    </w:lvl>
    <w:lvl w:ilvl="8">
      <w:start w:val="0"/>
      <w:numFmt w:val="bullet"/>
      <w:lvlText w:val="•"/>
      <w:lvlJc w:val="left"/>
      <w:pPr>
        <w:ind w:left="1060" w:hanging="133"/>
      </w:pPr>
      <w:rPr>
        <w:rFonts w:hint="default"/>
        <w:lang w:val="bs" w:eastAsia="en-US" w:bidi="ar-SA"/>
      </w:rPr>
    </w:lvl>
  </w:abstractNum>
  <w:abstractNum w:abstractNumId="16">
    <w:multiLevelType w:val="hybridMultilevel"/>
    <w:lvl w:ilvl="0">
      <w:start w:val="2"/>
      <w:numFmt w:val="lowerLetter"/>
      <w:lvlText w:val="%1)"/>
      <w:lvlJc w:val="left"/>
      <w:pPr>
        <w:ind w:left="243" w:hanging="133"/>
        <w:jc w:val="left"/>
      </w:pPr>
      <w:rPr>
        <w:rFonts w:hint="default"/>
        <w:spacing w:val="-2"/>
        <w:w w:val="81"/>
        <w:lang w:val="bs" w:eastAsia="en-US" w:bidi="ar-SA"/>
      </w:rPr>
    </w:lvl>
    <w:lvl w:ilvl="1">
      <w:start w:val="0"/>
      <w:numFmt w:val="bullet"/>
      <w:lvlText w:val="•"/>
      <w:lvlJc w:val="left"/>
      <w:pPr>
        <w:ind w:left="328" w:hanging="133"/>
      </w:pPr>
      <w:rPr>
        <w:rFonts w:hint="default"/>
        <w:lang w:val="bs" w:eastAsia="en-US" w:bidi="ar-SA"/>
      </w:rPr>
    </w:lvl>
    <w:lvl w:ilvl="2">
      <w:start w:val="0"/>
      <w:numFmt w:val="bullet"/>
      <w:lvlText w:val="•"/>
      <w:lvlJc w:val="left"/>
      <w:pPr>
        <w:ind w:left="417" w:hanging="133"/>
      </w:pPr>
      <w:rPr>
        <w:rFonts w:hint="default"/>
        <w:lang w:val="bs" w:eastAsia="en-US" w:bidi="ar-SA"/>
      </w:rPr>
    </w:lvl>
    <w:lvl w:ilvl="3">
      <w:start w:val="0"/>
      <w:numFmt w:val="bullet"/>
      <w:lvlText w:val="•"/>
      <w:lvlJc w:val="left"/>
      <w:pPr>
        <w:ind w:left="505" w:hanging="133"/>
      </w:pPr>
      <w:rPr>
        <w:rFonts w:hint="default"/>
        <w:lang w:val="bs" w:eastAsia="en-US" w:bidi="ar-SA"/>
      </w:rPr>
    </w:lvl>
    <w:lvl w:ilvl="4">
      <w:start w:val="0"/>
      <w:numFmt w:val="bullet"/>
      <w:lvlText w:val="•"/>
      <w:lvlJc w:val="left"/>
      <w:pPr>
        <w:ind w:left="594" w:hanging="133"/>
      </w:pPr>
      <w:rPr>
        <w:rFonts w:hint="default"/>
        <w:lang w:val="bs" w:eastAsia="en-US" w:bidi="ar-SA"/>
      </w:rPr>
    </w:lvl>
    <w:lvl w:ilvl="5">
      <w:start w:val="0"/>
      <w:numFmt w:val="bullet"/>
      <w:lvlText w:val="•"/>
      <w:lvlJc w:val="left"/>
      <w:pPr>
        <w:ind w:left="682" w:hanging="133"/>
      </w:pPr>
      <w:rPr>
        <w:rFonts w:hint="default"/>
        <w:lang w:val="bs" w:eastAsia="en-US" w:bidi="ar-SA"/>
      </w:rPr>
    </w:lvl>
    <w:lvl w:ilvl="6">
      <w:start w:val="0"/>
      <w:numFmt w:val="bullet"/>
      <w:lvlText w:val="•"/>
      <w:lvlJc w:val="left"/>
      <w:pPr>
        <w:ind w:left="771" w:hanging="133"/>
      </w:pPr>
      <w:rPr>
        <w:rFonts w:hint="default"/>
        <w:lang w:val="bs" w:eastAsia="en-US" w:bidi="ar-SA"/>
      </w:rPr>
    </w:lvl>
    <w:lvl w:ilvl="7">
      <w:start w:val="0"/>
      <w:numFmt w:val="bullet"/>
      <w:lvlText w:val="•"/>
      <w:lvlJc w:val="left"/>
      <w:pPr>
        <w:ind w:left="859" w:hanging="133"/>
      </w:pPr>
      <w:rPr>
        <w:rFonts w:hint="default"/>
        <w:lang w:val="bs" w:eastAsia="en-US" w:bidi="ar-SA"/>
      </w:rPr>
    </w:lvl>
    <w:lvl w:ilvl="8">
      <w:start w:val="0"/>
      <w:numFmt w:val="bullet"/>
      <w:lvlText w:val="•"/>
      <w:lvlJc w:val="left"/>
      <w:pPr>
        <w:ind w:left="948" w:hanging="133"/>
      </w:pPr>
      <w:rPr>
        <w:rFonts w:hint="default"/>
        <w:lang w:val="bs" w:eastAsia="en-US" w:bidi="ar-SA"/>
      </w:rPr>
    </w:lvl>
  </w:abstractNum>
  <w:abstractNum w:abstractNumId="15">
    <w:multiLevelType w:val="hybridMultilevel"/>
    <w:lvl w:ilvl="0">
      <w:start w:val="2"/>
      <w:numFmt w:val="lowerLetter"/>
      <w:lvlText w:val="%1)"/>
      <w:lvlJc w:val="left"/>
      <w:pPr>
        <w:ind w:left="241" w:hanging="133"/>
        <w:jc w:val="left"/>
      </w:pPr>
      <w:rPr>
        <w:rFonts w:hint="default" w:ascii="Microsoft Sans Serif" w:hAnsi="Microsoft Sans Serif" w:eastAsia="Microsoft Sans Serif" w:cs="Microsoft Sans Serif"/>
        <w:b w:val="0"/>
        <w:bCs w:val="0"/>
        <w:i w:val="0"/>
        <w:iCs w:val="0"/>
        <w:spacing w:val="-2"/>
        <w:w w:val="81"/>
        <w:sz w:val="14"/>
        <w:szCs w:val="14"/>
        <w:lang w:val="bs" w:eastAsia="en-US" w:bidi="ar-SA"/>
      </w:rPr>
    </w:lvl>
    <w:lvl w:ilvl="1">
      <w:start w:val="0"/>
      <w:numFmt w:val="bullet"/>
      <w:lvlText w:val="•"/>
      <w:lvlJc w:val="left"/>
      <w:pPr>
        <w:ind w:left="342" w:hanging="133"/>
      </w:pPr>
      <w:rPr>
        <w:rFonts w:hint="default"/>
        <w:lang w:val="bs" w:eastAsia="en-US" w:bidi="ar-SA"/>
      </w:rPr>
    </w:lvl>
    <w:lvl w:ilvl="2">
      <w:start w:val="0"/>
      <w:numFmt w:val="bullet"/>
      <w:lvlText w:val="•"/>
      <w:lvlJc w:val="left"/>
      <w:pPr>
        <w:ind w:left="444" w:hanging="133"/>
      </w:pPr>
      <w:rPr>
        <w:rFonts w:hint="default"/>
        <w:lang w:val="bs" w:eastAsia="en-US" w:bidi="ar-SA"/>
      </w:rPr>
    </w:lvl>
    <w:lvl w:ilvl="3">
      <w:start w:val="0"/>
      <w:numFmt w:val="bullet"/>
      <w:lvlText w:val="•"/>
      <w:lvlJc w:val="left"/>
      <w:pPr>
        <w:ind w:left="547" w:hanging="133"/>
      </w:pPr>
      <w:rPr>
        <w:rFonts w:hint="default"/>
        <w:lang w:val="bs" w:eastAsia="en-US" w:bidi="ar-SA"/>
      </w:rPr>
    </w:lvl>
    <w:lvl w:ilvl="4">
      <w:start w:val="0"/>
      <w:numFmt w:val="bullet"/>
      <w:lvlText w:val="•"/>
      <w:lvlJc w:val="left"/>
      <w:pPr>
        <w:ind w:left="649" w:hanging="133"/>
      </w:pPr>
      <w:rPr>
        <w:rFonts w:hint="default"/>
        <w:lang w:val="bs" w:eastAsia="en-US" w:bidi="ar-SA"/>
      </w:rPr>
    </w:lvl>
    <w:lvl w:ilvl="5">
      <w:start w:val="0"/>
      <w:numFmt w:val="bullet"/>
      <w:lvlText w:val="•"/>
      <w:lvlJc w:val="left"/>
      <w:pPr>
        <w:ind w:left="752" w:hanging="133"/>
      </w:pPr>
      <w:rPr>
        <w:rFonts w:hint="default"/>
        <w:lang w:val="bs" w:eastAsia="en-US" w:bidi="ar-SA"/>
      </w:rPr>
    </w:lvl>
    <w:lvl w:ilvl="6">
      <w:start w:val="0"/>
      <w:numFmt w:val="bullet"/>
      <w:lvlText w:val="•"/>
      <w:lvlJc w:val="left"/>
      <w:pPr>
        <w:ind w:left="854" w:hanging="133"/>
      </w:pPr>
      <w:rPr>
        <w:rFonts w:hint="default"/>
        <w:lang w:val="bs" w:eastAsia="en-US" w:bidi="ar-SA"/>
      </w:rPr>
    </w:lvl>
    <w:lvl w:ilvl="7">
      <w:start w:val="0"/>
      <w:numFmt w:val="bullet"/>
      <w:lvlText w:val="•"/>
      <w:lvlJc w:val="left"/>
      <w:pPr>
        <w:ind w:left="956" w:hanging="133"/>
      </w:pPr>
      <w:rPr>
        <w:rFonts w:hint="default"/>
        <w:lang w:val="bs" w:eastAsia="en-US" w:bidi="ar-SA"/>
      </w:rPr>
    </w:lvl>
    <w:lvl w:ilvl="8">
      <w:start w:val="0"/>
      <w:numFmt w:val="bullet"/>
      <w:lvlText w:val="•"/>
      <w:lvlJc w:val="left"/>
      <w:pPr>
        <w:ind w:left="1059" w:hanging="133"/>
      </w:pPr>
      <w:rPr>
        <w:rFonts w:hint="default"/>
        <w:lang w:val="bs" w:eastAsia="en-US" w:bidi="ar-SA"/>
      </w:rPr>
    </w:lvl>
  </w:abstractNum>
  <w:abstractNum w:abstractNumId="14">
    <w:multiLevelType w:val="hybridMultilevel"/>
    <w:lvl w:ilvl="0">
      <w:start w:val="1"/>
      <w:numFmt w:val="lowerLetter"/>
      <w:lvlText w:val="%1)"/>
      <w:lvlJc w:val="left"/>
      <w:pPr>
        <w:ind w:left="243" w:hanging="133"/>
        <w:jc w:val="left"/>
      </w:pPr>
      <w:rPr>
        <w:rFonts w:hint="default" w:ascii="Microsoft Sans Serif" w:hAnsi="Microsoft Sans Serif" w:eastAsia="Microsoft Sans Serif" w:cs="Microsoft Sans Serif"/>
        <w:b w:val="0"/>
        <w:bCs w:val="0"/>
        <w:i w:val="0"/>
        <w:iCs w:val="0"/>
        <w:spacing w:val="-2"/>
        <w:w w:val="81"/>
        <w:sz w:val="14"/>
        <w:szCs w:val="14"/>
        <w:lang w:val="bs" w:eastAsia="en-US" w:bidi="ar-SA"/>
      </w:rPr>
    </w:lvl>
    <w:lvl w:ilvl="1">
      <w:start w:val="0"/>
      <w:numFmt w:val="bullet"/>
      <w:lvlText w:val="•"/>
      <w:lvlJc w:val="left"/>
      <w:pPr>
        <w:ind w:left="327" w:hanging="133"/>
      </w:pPr>
      <w:rPr>
        <w:rFonts w:hint="default"/>
        <w:lang w:val="bs" w:eastAsia="en-US" w:bidi="ar-SA"/>
      </w:rPr>
    </w:lvl>
    <w:lvl w:ilvl="2">
      <w:start w:val="0"/>
      <w:numFmt w:val="bullet"/>
      <w:lvlText w:val="•"/>
      <w:lvlJc w:val="left"/>
      <w:pPr>
        <w:ind w:left="415" w:hanging="133"/>
      </w:pPr>
      <w:rPr>
        <w:rFonts w:hint="default"/>
        <w:lang w:val="bs" w:eastAsia="en-US" w:bidi="ar-SA"/>
      </w:rPr>
    </w:lvl>
    <w:lvl w:ilvl="3">
      <w:start w:val="0"/>
      <w:numFmt w:val="bullet"/>
      <w:lvlText w:val="•"/>
      <w:lvlJc w:val="left"/>
      <w:pPr>
        <w:ind w:left="502" w:hanging="133"/>
      </w:pPr>
      <w:rPr>
        <w:rFonts w:hint="default"/>
        <w:lang w:val="bs" w:eastAsia="en-US" w:bidi="ar-SA"/>
      </w:rPr>
    </w:lvl>
    <w:lvl w:ilvl="4">
      <w:start w:val="0"/>
      <w:numFmt w:val="bullet"/>
      <w:lvlText w:val="•"/>
      <w:lvlJc w:val="left"/>
      <w:pPr>
        <w:ind w:left="590" w:hanging="133"/>
      </w:pPr>
      <w:rPr>
        <w:rFonts w:hint="default"/>
        <w:lang w:val="bs" w:eastAsia="en-US" w:bidi="ar-SA"/>
      </w:rPr>
    </w:lvl>
    <w:lvl w:ilvl="5">
      <w:start w:val="0"/>
      <w:numFmt w:val="bullet"/>
      <w:lvlText w:val="•"/>
      <w:lvlJc w:val="left"/>
      <w:pPr>
        <w:ind w:left="677" w:hanging="133"/>
      </w:pPr>
      <w:rPr>
        <w:rFonts w:hint="default"/>
        <w:lang w:val="bs" w:eastAsia="en-US" w:bidi="ar-SA"/>
      </w:rPr>
    </w:lvl>
    <w:lvl w:ilvl="6">
      <w:start w:val="0"/>
      <w:numFmt w:val="bullet"/>
      <w:lvlText w:val="•"/>
      <w:lvlJc w:val="left"/>
      <w:pPr>
        <w:ind w:left="765" w:hanging="133"/>
      </w:pPr>
      <w:rPr>
        <w:rFonts w:hint="default"/>
        <w:lang w:val="bs" w:eastAsia="en-US" w:bidi="ar-SA"/>
      </w:rPr>
    </w:lvl>
    <w:lvl w:ilvl="7">
      <w:start w:val="0"/>
      <w:numFmt w:val="bullet"/>
      <w:lvlText w:val="•"/>
      <w:lvlJc w:val="left"/>
      <w:pPr>
        <w:ind w:left="852" w:hanging="133"/>
      </w:pPr>
      <w:rPr>
        <w:rFonts w:hint="default"/>
        <w:lang w:val="bs" w:eastAsia="en-US" w:bidi="ar-SA"/>
      </w:rPr>
    </w:lvl>
    <w:lvl w:ilvl="8">
      <w:start w:val="0"/>
      <w:numFmt w:val="bullet"/>
      <w:lvlText w:val="•"/>
      <w:lvlJc w:val="left"/>
      <w:pPr>
        <w:ind w:left="940" w:hanging="133"/>
      </w:pPr>
      <w:rPr>
        <w:rFonts w:hint="default"/>
        <w:lang w:val="bs" w:eastAsia="en-US" w:bidi="ar-SA"/>
      </w:rPr>
    </w:lvl>
  </w:abstractNum>
  <w:abstractNum w:abstractNumId="13">
    <w:multiLevelType w:val="hybridMultilevel"/>
    <w:lvl w:ilvl="0">
      <w:start w:val="1"/>
      <w:numFmt w:val="lowerLetter"/>
      <w:lvlText w:val="%1)"/>
      <w:lvlJc w:val="left"/>
      <w:pPr>
        <w:ind w:left="243" w:hanging="133"/>
        <w:jc w:val="left"/>
      </w:pPr>
      <w:rPr>
        <w:rFonts w:hint="default" w:ascii="Microsoft Sans Serif" w:hAnsi="Microsoft Sans Serif" w:eastAsia="Microsoft Sans Serif" w:cs="Microsoft Sans Serif"/>
        <w:b w:val="0"/>
        <w:bCs w:val="0"/>
        <w:i w:val="0"/>
        <w:iCs w:val="0"/>
        <w:spacing w:val="-2"/>
        <w:w w:val="81"/>
        <w:sz w:val="14"/>
        <w:szCs w:val="14"/>
        <w:lang w:val="bs" w:eastAsia="en-US" w:bidi="ar-SA"/>
      </w:rPr>
    </w:lvl>
    <w:lvl w:ilvl="1">
      <w:start w:val="0"/>
      <w:numFmt w:val="bullet"/>
      <w:lvlText w:val="•"/>
      <w:lvlJc w:val="left"/>
      <w:pPr>
        <w:ind w:left="328" w:hanging="133"/>
      </w:pPr>
      <w:rPr>
        <w:rFonts w:hint="default"/>
        <w:lang w:val="bs" w:eastAsia="en-US" w:bidi="ar-SA"/>
      </w:rPr>
    </w:lvl>
    <w:lvl w:ilvl="2">
      <w:start w:val="0"/>
      <w:numFmt w:val="bullet"/>
      <w:lvlText w:val="•"/>
      <w:lvlJc w:val="left"/>
      <w:pPr>
        <w:ind w:left="417" w:hanging="133"/>
      </w:pPr>
      <w:rPr>
        <w:rFonts w:hint="default"/>
        <w:lang w:val="bs" w:eastAsia="en-US" w:bidi="ar-SA"/>
      </w:rPr>
    </w:lvl>
    <w:lvl w:ilvl="3">
      <w:start w:val="0"/>
      <w:numFmt w:val="bullet"/>
      <w:lvlText w:val="•"/>
      <w:lvlJc w:val="left"/>
      <w:pPr>
        <w:ind w:left="505" w:hanging="133"/>
      </w:pPr>
      <w:rPr>
        <w:rFonts w:hint="default"/>
        <w:lang w:val="bs" w:eastAsia="en-US" w:bidi="ar-SA"/>
      </w:rPr>
    </w:lvl>
    <w:lvl w:ilvl="4">
      <w:start w:val="0"/>
      <w:numFmt w:val="bullet"/>
      <w:lvlText w:val="•"/>
      <w:lvlJc w:val="left"/>
      <w:pPr>
        <w:ind w:left="594" w:hanging="133"/>
      </w:pPr>
      <w:rPr>
        <w:rFonts w:hint="default"/>
        <w:lang w:val="bs" w:eastAsia="en-US" w:bidi="ar-SA"/>
      </w:rPr>
    </w:lvl>
    <w:lvl w:ilvl="5">
      <w:start w:val="0"/>
      <w:numFmt w:val="bullet"/>
      <w:lvlText w:val="•"/>
      <w:lvlJc w:val="left"/>
      <w:pPr>
        <w:ind w:left="682" w:hanging="133"/>
      </w:pPr>
      <w:rPr>
        <w:rFonts w:hint="default"/>
        <w:lang w:val="bs" w:eastAsia="en-US" w:bidi="ar-SA"/>
      </w:rPr>
    </w:lvl>
    <w:lvl w:ilvl="6">
      <w:start w:val="0"/>
      <w:numFmt w:val="bullet"/>
      <w:lvlText w:val="•"/>
      <w:lvlJc w:val="left"/>
      <w:pPr>
        <w:ind w:left="771" w:hanging="133"/>
      </w:pPr>
      <w:rPr>
        <w:rFonts w:hint="default"/>
        <w:lang w:val="bs" w:eastAsia="en-US" w:bidi="ar-SA"/>
      </w:rPr>
    </w:lvl>
    <w:lvl w:ilvl="7">
      <w:start w:val="0"/>
      <w:numFmt w:val="bullet"/>
      <w:lvlText w:val="•"/>
      <w:lvlJc w:val="left"/>
      <w:pPr>
        <w:ind w:left="859" w:hanging="133"/>
      </w:pPr>
      <w:rPr>
        <w:rFonts w:hint="default"/>
        <w:lang w:val="bs" w:eastAsia="en-US" w:bidi="ar-SA"/>
      </w:rPr>
    </w:lvl>
    <w:lvl w:ilvl="8">
      <w:start w:val="0"/>
      <w:numFmt w:val="bullet"/>
      <w:lvlText w:val="•"/>
      <w:lvlJc w:val="left"/>
      <w:pPr>
        <w:ind w:left="948" w:hanging="133"/>
      </w:pPr>
      <w:rPr>
        <w:rFonts w:hint="default"/>
        <w:lang w:val="bs" w:eastAsia="en-US" w:bidi="ar-SA"/>
      </w:rPr>
    </w:lvl>
  </w:abstractNum>
  <w:abstractNum w:abstractNumId="12">
    <w:multiLevelType w:val="hybridMultilevel"/>
    <w:lvl w:ilvl="0">
      <w:start w:val="1"/>
      <w:numFmt w:val="lowerLetter"/>
      <w:lvlText w:val="%1)"/>
      <w:lvlJc w:val="left"/>
      <w:pPr>
        <w:ind w:left="244" w:hanging="133"/>
        <w:jc w:val="left"/>
      </w:pPr>
      <w:rPr>
        <w:rFonts w:hint="default" w:ascii="Microsoft Sans Serif" w:hAnsi="Microsoft Sans Serif" w:eastAsia="Microsoft Sans Serif" w:cs="Microsoft Sans Serif"/>
        <w:b w:val="0"/>
        <w:bCs w:val="0"/>
        <w:i w:val="0"/>
        <w:iCs w:val="0"/>
        <w:spacing w:val="-2"/>
        <w:w w:val="81"/>
        <w:sz w:val="14"/>
        <w:szCs w:val="14"/>
        <w:lang w:val="bs" w:eastAsia="en-US" w:bidi="ar-SA"/>
      </w:rPr>
    </w:lvl>
    <w:lvl w:ilvl="1">
      <w:start w:val="0"/>
      <w:numFmt w:val="bullet"/>
      <w:lvlText w:val="•"/>
      <w:lvlJc w:val="left"/>
      <w:pPr>
        <w:ind w:left="342" w:hanging="133"/>
      </w:pPr>
      <w:rPr>
        <w:rFonts w:hint="default"/>
        <w:lang w:val="bs" w:eastAsia="en-US" w:bidi="ar-SA"/>
      </w:rPr>
    </w:lvl>
    <w:lvl w:ilvl="2">
      <w:start w:val="0"/>
      <w:numFmt w:val="bullet"/>
      <w:lvlText w:val="•"/>
      <w:lvlJc w:val="left"/>
      <w:pPr>
        <w:ind w:left="445" w:hanging="133"/>
      </w:pPr>
      <w:rPr>
        <w:rFonts w:hint="default"/>
        <w:lang w:val="bs" w:eastAsia="en-US" w:bidi="ar-SA"/>
      </w:rPr>
    </w:lvl>
    <w:lvl w:ilvl="3">
      <w:start w:val="0"/>
      <w:numFmt w:val="bullet"/>
      <w:lvlText w:val="•"/>
      <w:lvlJc w:val="left"/>
      <w:pPr>
        <w:ind w:left="547" w:hanging="133"/>
      </w:pPr>
      <w:rPr>
        <w:rFonts w:hint="default"/>
        <w:lang w:val="bs" w:eastAsia="en-US" w:bidi="ar-SA"/>
      </w:rPr>
    </w:lvl>
    <w:lvl w:ilvl="4">
      <w:start w:val="0"/>
      <w:numFmt w:val="bullet"/>
      <w:lvlText w:val="•"/>
      <w:lvlJc w:val="left"/>
      <w:pPr>
        <w:ind w:left="650" w:hanging="133"/>
      </w:pPr>
      <w:rPr>
        <w:rFonts w:hint="default"/>
        <w:lang w:val="bs" w:eastAsia="en-US" w:bidi="ar-SA"/>
      </w:rPr>
    </w:lvl>
    <w:lvl w:ilvl="5">
      <w:start w:val="0"/>
      <w:numFmt w:val="bullet"/>
      <w:lvlText w:val="•"/>
      <w:lvlJc w:val="left"/>
      <w:pPr>
        <w:ind w:left="752" w:hanging="133"/>
      </w:pPr>
      <w:rPr>
        <w:rFonts w:hint="default"/>
        <w:lang w:val="bs" w:eastAsia="en-US" w:bidi="ar-SA"/>
      </w:rPr>
    </w:lvl>
    <w:lvl w:ilvl="6">
      <w:start w:val="0"/>
      <w:numFmt w:val="bullet"/>
      <w:lvlText w:val="•"/>
      <w:lvlJc w:val="left"/>
      <w:pPr>
        <w:ind w:left="855" w:hanging="133"/>
      </w:pPr>
      <w:rPr>
        <w:rFonts w:hint="default"/>
        <w:lang w:val="bs" w:eastAsia="en-US" w:bidi="ar-SA"/>
      </w:rPr>
    </w:lvl>
    <w:lvl w:ilvl="7">
      <w:start w:val="0"/>
      <w:numFmt w:val="bullet"/>
      <w:lvlText w:val="•"/>
      <w:lvlJc w:val="left"/>
      <w:pPr>
        <w:ind w:left="957" w:hanging="133"/>
      </w:pPr>
      <w:rPr>
        <w:rFonts w:hint="default"/>
        <w:lang w:val="bs" w:eastAsia="en-US" w:bidi="ar-SA"/>
      </w:rPr>
    </w:lvl>
    <w:lvl w:ilvl="8">
      <w:start w:val="0"/>
      <w:numFmt w:val="bullet"/>
      <w:lvlText w:val="•"/>
      <w:lvlJc w:val="left"/>
      <w:pPr>
        <w:ind w:left="1060" w:hanging="133"/>
      </w:pPr>
      <w:rPr>
        <w:rFonts w:hint="default"/>
        <w:lang w:val="bs" w:eastAsia="en-US" w:bidi="ar-SA"/>
      </w:rPr>
    </w:lvl>
  </w:abstractNum>
  <w:abstractNum w:abstractNumId="11">
    <w:multiLevelType w:val="hybridMultilevel"/>
    <w:lvl w:ilvl="0">
      <w:start w:val="1"/>
      <w:numFmt w:val="lowerLetter"/>
      <w:lvlText w:val="%1)"/>
      <w:lvlJc w:val="left"/>
      <w:pPr>
        <w:ind w:left="243" w:hanging="133"/>
        <w:jc w:val="left"/>
      </w:pPr>
      <w:rPr>
        <w:rFonts w:hint="default" w:ascii="Microsoft Sans Serif" w:hAnsi="Microsoft Sans Serif" w:eastAsia="Microsoft Sans Serif" w:cs="Microsoft Sans Serif"/>
        <w:b w:val="0"/>
        <w:bCs w:val="0"/>
        <w:i w:val="0"/>
        <w:iCs w:val="0"/>
        <w:spacing w:val="-2"/>
        <w:w w:val="81"/>
        <w:sz w:val="14"/>
        <w:szCs w:val="14"/>
        <w:lang w:val="bs" w:eastAsia="en-US" w:bidi="ar-SA"/>
      </w:rPr>
    </w:lvl>
    <w:lvl w:ilvl="1">
      <w:start w:val="0"/>
      <w:numFmt w:val="bullet"/>
      <w:lvlText w:val="•"/>
      <w:lvlJc w:val="left"/>
      <w:pPr>
        <w:ind w:left="328" w:hanging="133"/>
      </w:pPr>
      <w:rPr>
        <w:rFonts w:hint="default"/>
        <w:lang w:val="bs" w:eastAsia="en-US" w:bidi="ar-SA"/>
      </w:rPr>
    </w:lvl>
    <w:lvl w:ilvl="2">
      <w:start w:val="0"/>
      <w:numFmt w:val="bullet"/>
      <w:lvlText w:val="•"/>
      <w:lvlJc w:val="left"/>
      <w:pPr>
        <w:ind w:left="417" w:hanging="133"/>
      </w:pPr>
      <w:rPr>
        <w:rFonts w:hint="default"/>
        <w:lang w:val="bs" w:eastAsia="en-US" w:bidi="ar-SA"/>
      </w:rPr>
    </w:lvl>
    <w:lvl w:ilvl="3">
      <w:start w:val="0"/>
      <w:numFmt w:val="bullet"/>
      <w:lvlText w:val="•"/>
      <w:lvlJc w:val="left"/>
      <w:pPr>
        <w:ind w:left="505" w:hanging="133"/>
      </w:pPr>
      <w:rPr>
        <w:rFonts w:hint="default"/>
        <w:lang w:val="bs" w:eastAsia="en-US" w:bidi="ar-SA"/>
      </w:rPr>
    </w:lvl>
    <w:lvl w:ilvl="4">
      <w:start w:val="0"/>
      <w:numFmt w:val="bullet"/>
      <w:lvlText w:val="•"/>
      <w:lvlJc w:val="left"/>
      <w:pPr>
        <w:ind w:left="594" w:hanging="133"/>
      </w:pPr>
      <w:rPr>
        <w:rFonts w:hint="default"/>
        <w:lang w:val="bs" w:eastAsia="en-US" w:bidi="ar-SA"/>
      </w:rPr>
    </w:lvl>
    <w:lvl w:ilvl="5">
      <w:start w:val="0"/>
      <w:numFmt w:val="bullet"/>
      <w:lvlText w:val="•"/>
      <w:lvlJc w:val="left"/>
      <w:pPr>
        <w:ind w:left="682" w:hanging="133"/>
      </w:pPr>
      <w:rPr>
        <w:rFonts w:hint="default"/>
        <w:lang w:val="bs" w:eastAsia="en-US" w:bidi="ar-SA"/>
      </w:rPr>
    </w:lvl>
    <w:lvl w:ilvl="6">
      <w:start w:val="0"/>
      <w:numFmt w:val="bullet"/>
      <w:lvlText w:val="•"/>
      <w:lvlJc w:val="left"/>
      <w:pPr>
        <w:ind w:left="771" w:hanging="133"/>
      </w:pPr>
      <w:rPr>
        <w:rFonts w:hint="default"/>
        <w:lang w:val="bs" w:eastAsia="en-US" w:bidi="ar-SA"/>
      </w:rPr>
    </w:lvl>
    <w:lvl w:ilvl="7">
      <w:start w:val="0"/>
      <w:numFmt w:val="bullet"/>
      <w:lvlText w:val="•"/>
      <w:lvlJc w:val="left"/>
      <w:pPr>
        <w:ind w:left="859" w:hanging="133"/>
      </w:pPr>
      <w:rPr>
        <w:rFonts w:hint="default"/>
        <w:lang w:val="bs" w:eastAsia="en-US" w:bidi="ar-SA"/>
      </w:rPr>
    </w:lvl>
    <w:lvl w:ilvl="8">
      <w:start w:val="0"/>
      <w:numFmt w:val="bullet"/>
      <w:lvlText w:val="•"/>
      <w:lvlJc w:val="left"/>
      <w:pPr>
        <w:ind w:left="948" w:hanging="133"/>
      </w:pPr>
      <w:rPr>
        <w:rFonts w:hint="default"/>
        <w:lang w:val="bs" w:eastAsia="en-US" w:bidi="ar-SA"/>
      </w:rPr>
    </w:lvl>
  </w:abstractNum>
  <w:abstractNum w:abstractNumId="10">
    <w:multiLevelType w:val="hybridMultilevel"/>
    <w:lvl w:ilvl="0">
      <w:start w:val="1"/>
      <w:numFmt w:val="lowerLetter"/>
      <w:lvlText w:val="%1)"/>
      <w:lvlJc w:val="left"/>
      <w:pPr>
        <w:ind w:left="243" w:hanging="133"/>
        <w:jc w:val="left"/>
      </w:pPr>
      <w:rPr>
        <w:rFonts w:hint="default" w:ascii="Microsoft Sans Serif" w:hAnsi="Microsoft Sans Serif" w:eastAsia="Microsoft Sans Serif" w:cs="Microsoft Sans Serif"/>
        <w:b w:val="0"/>
        <w:bCs w:val="0"/>
        <w:i w:val="0"/>
        <w:iCs w:val="0"/>
        <w:spacing w:val="-2"/>
        <w:w w:val="81"/>
        <w:sz w:val="14"/>
        <w:szCs w:val="14"/>
        <w:lang w:val="bs" w:eastAsia="en-US" w:bidi="ar-SA"/>
      </w:rPr>
    </w:lvl>
    <w:lvl w:ilvl="1">
      <w:start w:val="0"/>
      <w:numFmt w:val="bullet"/>
      <w:lvlText w:val="•"/>
      <w:lvlJc w:val="left"/>
      <w:pPr>
        <w:ind w:left="328" w:hanging="133"/>
      </w:pPr>
      <w:rPr>
        <w:rFonts w:hint="default"/>
        <w:lang w:val="bs" w:eastAsia="en-US" w:bidi="ar-SA"/>
      </w:rPr>
    </w:lvl>
    <w:lvl w:ilvl="2">
      <w:start w:val="0"/>
      <w:numFmt w:val="bullet"/>
      <w:lvlText w:val="•"/>
      <w:lvlJc w:val="left"/>
      <w:pPr>
        <w:ind w:left="416" w:hanging="133"/>
      </w:pPr>
      <w:rPr>
        <w:rFonts w:hint="default"/>
        <w:lang w:val="bs" w:eastAsia="en-US" w:bidi="ar-SA"/>
      </w:rPr>
    </w:lvl>
    <w:lvl w:ilvl="3">
      <w:start w:val="0"/>
      <w:numFmt w:val="bullet"/>
      <w:lvlText w:val="•"/>
      <w:lvlJc w:val="left"/>
      <w:pPr>
        <w:ind w:left="504" w:hanging="133"/>
      </w:pPr>
      <w:rPr>
        <w:rFonts w:hint="default"/>
        <w:lang w:val="bs" w:eastAsia="en-US" w:bidi="ar-SA"/>
      </w:rPr>
    </w:lvl>
    <w:lvl w:ilvl="4">
      <w:start w:val="0"/>
      <w:numFmt w:val="bullet"/>
      <w:lvlText w:val="•"/>
      <w:lvlJc w:val="left"/>
      <w:pPr>
        <w:ind w:left="593" w:hanging="133"/>
      </w:pPr>
      <w:rPr>
        <w:rFonts w:hint="default"/>
        <w:lang w:val="bs" w:eastAsia="en-US" w:bidi="ar-SA"/>
      </w:rPr>
    </w:lvl>
    <w:lvl w:ilvl="5">
      <w:start w:val="0"/>
      <w:numFmt w:val="bullet"/>
      <w:lvlText w:val="•"/>
      <w:lvlJc w:val="left"/>
      <w:pPr>
        <w:ind w:left="681" w:hanging="133"/>
      </w:pPr>
      <w:rPr>
        <w:rFonts w:hint="default"/>
        <w:lang w:val="bs" w:eastAsia="en-US" w:bidi="ar-SA"/>
      </w:rPr>
    </w:lvl>
    <w:lvl w:ilvl="6">
      <w:start w:val="0"/>
      <w:numFmt w:val="bullet"/>
      <w:lvlText w:val="•"/>
      <w:lvlJc w:val="left"/>
      <w:pPr>
        <w:ind w:left="769" w:hanging="133"/>
      </w:pPr>
      <w:rPr>
        <w:rFonts w:hint="default"/>
        <w:lang w:val="bs" w:eastAsia="en-US" w:bidi="ar-SA"/>
      </w:rPr>
    </w:lvl>
    <w:lvl w:ilvl="7">
      <w:start w:val="0"/>
      <w:numFmt w:val="bullet"/>
      <w:lvlText w:val="•"/>
      <w:lvlJc w:val="left"/>
      <w:pPr>
        <w:ind w:left="858" w:hanging="133"/>
      </w:pPr>
      <w:rPr>
        <w:rFonts w:hint="default"/>
        <w:lang w:val="bs" w:eastAsia="en-US" w:bidi="ar-SA"/>
      </w:rPr>
    </w:lvl>
    <w:lvl w:ilvl="8">
      <w:start w:val="0"/>
      <w:numFmt w:val="bullet"/>
      <w:lvlText w:val="•"/>
      <w:lvlJc w:val="left"/>
      <w:pPr>
        <w:ind w:left="946" w:hanging="133"/>
      </w:pPr>
      <w:rPr>
        <w:rFonts w:hint="default"/>
        <w:lang w:val="bs" w:eastAsia="en-US" w:bidi="ar-SA"/>
      </w:rPr>
    </w:lvl>
  </w:abstractNum>
  <w:abstractNum w:abstractNumId="9">
    <w:multiLevelType w:val="hybridMultilevel"/>
    <w:lvl w:ilvl="0">
      <w:start w:val="1"/>
      <w:numFmt w:val="lowerLetter"/>
      <w:lvlText w:val="%1)"/>
      <w:lvlJc w:val="left"/>
      <w:pPr>
        <w:ind w:left="243" w:hanging="133"/>
        <w:jc w:val="left"/>
      </w:pPr>
      <w:rPr>
        <w:rFonts w:hint="default" w:ascii="Microsoft Sans Serif" w:hAnsi="Microsoft Sans Serif" w:eastAsia="Microsoft Sans Serif" w:cs="Microsoft Sans Serif"/>
        <w:b w:val="0"/>
        <w:bCs w:val="0"/>
        <w:i w:val="0"/>
        <w:iCs w:val="0"/>
        <w:spacing w:val="-2"/>
        <w:w w:val="81"/>
        <w:sz w:val="14"/>
        <w:szCs w:val="14"/>
        <w:lang w:val="bs" w:eastAsia="en-US" w:bidi="ar-SA"/>
      </w:rPr>
    </w:lvl>
    <w:lvl w:ilvl="1">
      <w:start w:val="0"/>
      <w:numFmt w:val="bullet"/>
      <w:lvlText w:val="•"/>
      <w:lvlJc w:val="left"/>
      <w:pPr>
        <w:ind w:left="328" w:hanging="133"/>
      </w:pPr>
      <w:rPr>
        <w:rFonts w:hint="default"/>
        <w:lang w:val="bs" w:eastAsia="en-US" w:bidi="ar-SA"/>
      </w:rPr>
    </w:lvl>
    <w:lvl w:ilvl="2">
      <w:start w:val="0"/>
      <w:numFmt w:val="bullet"/>
      <w:lvlText w:val="•"/>
      <w:lvlJc w:val="left"/>
      <w:pPr>
        <w:ind w:left="417" w:hanging="133"/>
      </w:pPr>
      <w:rPr>
        <w:rFonts w:hint="default"/>
        <w:lang w:val="bs" w:eastAsia="en-US" w:bidi="ar-SA"/>
      </w:rPr>
    </w:lvl>
    <w:lvl w:ilvl="3">
      <w:start w:val="0"/>
      <w:numFmt w:val="bullet"/>
      <w:lvlText w:val="•"/>
      <w:lvlJc w:val="left"/>
      <w:pPr>
        <w:ind w:left="505" w:hanging="133"/>
      </w:pPr>
      <w:rPr>
        <w:rFonts w:hint="default"/>
        <w:lang w:val="bs" w:eastAsia="en-US" w:bidi="ar-SA"/>
      </w:rPr>
    </w:lvl>
    <w:lvl w:ilvl="4">
      <w:start w:val="0"/>
      <w:numFmt w:val="bullet"/>
      <w:lvlText w:val="•"/>
      <w:lvlJc w:val="left"/>
      <w:pPr>
        <w:ind w:left="594" w:hanging="133"/>
      </w:pPr>
      <w:rPr>
        <w:rFonts w:hint="default"/>
        <w:lang w:val="bs" w:eastAsia="en-US" w:bidi="ar-SA"/>
      </w:rPr>
    </w:lvl>
    <w:lvl w:ilvl="5">
      <w:start w:val="0"/>
      <w:numFmt w:val="bullet"/>
      <w:lvlText w:val="•"/>
      <w:lvlJc w:val="left"/>
      <w:pPr>
        <w:ind w:left="682" w:hanging="133"/>
      </w:pPr>
      <w:rPr>
        <w:rFonts w:hint="default"/>
        <w:lang w:val="bs" w:eastAsia="en-US" w:bidi="ar-SA"/>
      </w:rPr>
    </w:lvl>
    <w:lvl w:ilvl="6">
      <w:start w:val="0"/>
      <w:numFmt w:val="bullet"/>
      <w:lvlText w:val="•"/>
      <w:lvlJc w:val="left"/>
      <w:pPr>
        <w:ind w:left="771" w:hanging="133"/>
      </w:pPr>
      <w:rPr>
        <w:rFonts w:hint="default"/>
        <w:lang w:val="bs" w:eastAsia="en-US" w:bidi="ar-SA"/>
      </w:rPr>
    </w:lvl>
    <w:lvl w:ilvl="7">
      <w:start w:val="0"/>
      <w:numFmt w:val="bullet"/>
      <w:lvlText w:val="•"/>
      <w:lvlJc w:val="left"/>
      <w:pPr>
        <w:ind w:left="859" w:hanging="133"/>
      </w:pPr>
      <w:rPr>
        <w:rFonts w:hint="default"/>
        <w:lang w:val="bs" w:eastAsia="en-US" w:bidi="ar-SA"/>
      </w:rPr>
    </w:lvl>
    <w:lvl w:ilvl="8">
      <w:start w:val="0"/>
      <w:numFmt w:val="bullet"/>
      <w:lvlText w:val="•"/>
      <w:lvlJc w:val="left"/>
      <w:pPr>
        <w:ind w:left="948" w:hanging="133"/>
      </w:pPr>
      <w:rPr>
        <w:rFonts w:hint="default"/>
        <w:lang w:val="bs" w:eastAsia="en-US" w:bidi="ar-SA"/>
      </w:rPr>
    </w:lvl>
  </w:abstractNum>
  <w:abstractNum w:abstractNumId="8">
    <w:multiLevelType w:val="hybridMultilevel"/>
    <w:lvl w:ilvl="0">
      <w:start w:val="1"/>
      <w:numFmt w:val="lowerLetter"/>
      <w:lvlText w:val="%1)"/>
      <w:lvlJc w:val="left"/>
      <w:pPr>
        <w:ind w:left="242" w:hanging="133"/>
        <w:jc w:val="left"/>
      </w:pPr>
      <w:rPr>
        <w:rFonts w:hint="default" w:ascii="Microsoft Sans Serif" w:hAnsi="Microsoft Sans Serif" w:eastAsia="Microsoft Sans Serif" w:cs="Microsoft Sans Serif"/>
        <w:b w:val="0"/>
        <w:bCs w:val="0"/>
        <w:i w:val="0"/>
        <w:iCs w:val="0"/>
        <w:spacing w:val="-2"/>
        <w:w w:val="81"/>
        <w:sz w:val="14"/>
        <w:szCs w:val="14"/>
        <w:lang w:val="bs" w:eastAsia="en-US" w:bidi="ar-SA"/>
      </w:rPr>
    </w:lvl>
    <w:lvl w:ilvl="1">
      <w:start w:val="0"/>
      <w:numFmt w:val="bullet"/>
      <w:lvlText w:val="•"/>
      <w:lvlJc w:val="left"/>
      <w:pPr>
        <w:ind w:left="314" w:hanging="133"/>
      </w:pPr>
      <w:rPr>
        <w:rFonts w:hint="default"/>
        <w:lang w:val="bs" w:eastAsia="en-US" w:bidi="ar-SA"/>
      </w:rPr>
    </w:lvl>
    <w:lvl w:ilvl="2">
      <w:start w:val="0"/>
      <w:numFmt w:val="bullet"/>
      <w:lvlText w:val="•"/>
      <w:lvlJc w:val="left"/>
      <w:pPr>
        <w:ind w:left="388" w:hanging="133"/>
      </w:pPr>
      <w:rPr>
        <w:rFonts w:hint="default"/>
        <w:lang w:val="bs" w:eastAsia="en-US" w:bidi="ar-SA"/>
      </w:rPr>
    </w:lvl>
    <w:lvl w:ilvl="3">
      <w:start w:val="0"/>
      <w:numFmt w:val="bullet"/>
      <w:lvlText w:val="•"/>
      <w:lvlJc w:val="left"/>
      <w:pPr>
        <w:ind w:left="462" w:hanging="133"/>
      </w:pPr>
      <w:rPr>
        <w:rFonts w:hint="default"/>
        <w:lang w:val="bs" w:eastAsia="en-US" w:bidi="ar-SA"/>
      </w:rPr>
    </w:lvl>
    <w:lvl w:ilvl="4">
      <w:start w:val="0"/>
      <w:numFmt w:val="bullet"/>
      <w:lvlText w:val="•"/>
      <w:lvlJc w:val="left"/>
      <w:pPr>
        <w:ind w:left="536" w:hanging="133"/>
      </w:pPr>
      <w:rPr>
        <w:rFonts w:hint="default"/>
        <w:lang w:val="bs" w:eastAsia="en-US" w:bidi="ar-SA"/>
      </w:rPr>
    </w:lvl>
    <w:lvl w:ilvl="5">
      <w:start w:val="0"/>
      <w:numFmt w:val="bullet"/>
      <w:lvlText w:val="•"/>
      <w:lvlJc w:val="left"/>
      <w:pPr>
        <w:ind w:left="610" w:hanging="133"/>
      </w:pPr>
      <w:rPr>
        <w:rFonts w:hint="default"/>
        <w:lang w:val="bs" w:eastAsia="en-US" w:bidi="ar-SA"/>
      </w:rPr>
    </w:lvl>
    <w:lvl w:ilvl="6">
      <w:start w:val="0"/>
      <w:numFmt w:val="bullet"/>
      <w:lvlText w:val="•"/>
      <w:lvlJc w:val="left"/>
      <w:pPr>
        <w:ind w:left="684" w:hanging="133"/>
      </w:pPr>
      <w:rPr>
        <w:rFonts w:hint="default"/>
        <w:lang w:val="bs" w:eastAsia="en-US" w:bidi="ar-SA"/>
      </w:rPr>
    </w:lvl>
    <w:lvl w:ilvl="7">
      <w:start w:val="0"/>
      <w:numFmt w:val="bullet"/>
      <w:lvlText w:val="•"/>
      <w:lvlJc w:val="left"/>
      <w:pPr>
        <w:ind w:left="758" w:hanging="133"/>
      </w:pPr>
      <w:rPr>
        <w:rFonts w:hint="default"/>
        <w:lang w:val="bs" w:eastAsia="en-US" w:bidi="ar-SA"/>
      </w:rPr>
    </w:lvl>
    <w:lvl w:ilvl="8">
      <w:start w:val="0"/>
      <w:numFmt w:val="bullet"/>
      <w:lvlText w:val="•"/>
      <w:lvlJc w:val="left"/>
      <w:pPr>
        <w:ind w:left="832" w:hanging="133"/>
      </w:pPr>
      <w:rPr>
        <w:rFonts w:hint="default"/>
        <w:lang w:val="bs" w:eastAsia="en-US" w:bidi="ar-SA"/>
      </w:rPr>
    </w:lvl>
  </w:abstractNum>
  <w:abstractNum w:abstractNumId="7">
    <w:multiLevelType w:val="hybridMultilevel"/>
    <w:lvl w:ilvl="0">
      <w:start w:val="1"/>
      <w:numFmt w:val="lowerLetter"/>
      <w:lvlText w:val="%1)"/>
      <w:lvlJc w:val="left"/>
      <w:pPr>
        <w:ind w:left="242" w:hanging="133"/>
        <w:jc w:val="left"/>
      </w:pPr>
      <w:rPr>
        <w:rFonts w:hint="default" w:ascii="Microsoft Sans Serif" w:hAnsi="Microsoft Sans Serif" w:eastAsia="Microsoft Sans Serif" w:cs="Microsoft Sans Serif"/>
        <w:b w:val="0"/>
        <w:bCs w:val="0"/>
        <w:i w:val="0"/>
        <w:iCs w:val="0"/>
        <w:spacing w:val="-2"/>
        <w:w w:val="81"/>
        <w:sz w:val="14"/>
        <w:szCs w:val="14"/>
        <w:lang w:val="bs" w:eastAsia="en-US" w:bidi="ar-SA"/>
      </w:rPr>
    </w:lvl>
    <w:lvl w:ilvl="1">
      <w:start w:val="0"/>
      <w:numFmt w:val="bullet"/>
      <w:lvlText w:val="•"/>
      <w:lvlJc w:val="left"/>
      <w:pPr>
        <w:ind w:left="335" w:hanging="133"/>
      </w:pPr>
      <w:rPr>
        <w:rFonts w:hint="default"/>
        <w:lang w:val="bs" w:eastAsia="en-US" w:bidi="ar-SA"/>
      </w:rPr>
    </w:lvl>
    <w:lvl w:ilvl="2">
      <w:start w:val="0"/>
      <w:numFmt w:val="bullet"/>
      <w:lvlText w:val="•"/>
      <w:lvlJc w:val="left"/>
      <w:pPr>
        <w:ind w:left="430" w:hanging="133"/>
      </w:pPr>
      <w:rPr>
        <w:rFonts w:hint="default"/>
        <w:lang w:val="bs" w:eastAsia="en-US" w:bidi="ar-SA"/>
      </w:rPr>
    </w:lvl>
    <w:lvl w:ilvl="3">
      <w:start w:val="0"/>
      <w:numFmt w:val="bullet"/>
      <w:lvlText w:val="•"/>
      <w:lvlJc w:val="left"/>
      <w:pPr>
        <w:ind w:left="525" w:hanging="133"/>
      </w:pPr>
      <w:rPr>
        <w:rFonts w:hint="default"/>
        <w:lang w:val="bs" w:eastAsia="en-US" w:bidi="ar-SA"/>
      </w:rPr>
    </w:lvl>
    <w:lvl w:ilvl="4">
      <w:start w:val="0"/>
      <w:numFmt w:val="bullet"/>
      <w:lvlText w:val="•"/>
      <w:lvlJc w:val="left"/>
      <w:pPr>
        <w:ind w:left="620" w:hanging="133"/>
      </w:pPr>
      <w:rPr>
        <w:rFonts w:hint="default"/>
        <w:lang w:val="bs" w:eastAsia="en-US" w:bidi="ar-SA"/>
      </w:rPr>
    </w:lvl>
    <w:lvl w:ilvl="5">
      <w:start w:val="0"/>
      <w:numFmt w:val="bullet"/>
      <w:lvlText w:val="•"/>
      <w:lvlJc w:val="left"/>
      <w:pPr>
        <w:ind w:left="716" w:hanging="133"/>
      </w:pPr>
      <w:rPr>
        <w:rFonts w:hint="default"/>
        <w:lang w:val="bs" w:eastAsia="en-US" w:bidi="ar-SA"/>
      </w:rPr>
    </w:lvl>
    <w:lvl w:ilvl="6">
      <w:start w:val="0"/>
      <w:numFmt w:val="bullet"/>
      <w:lvlText w:val="•"/>
      <w:lvlJc w:val="left"/>
      <w:pPr>
        <w:ind w:left="811" w:hanging="133"/>
      </w:pPr>
      <w:rPr>
        <w:rFonts w:hint="default"/>
        <w:lang w:val="bs" w:eastAsia="en-US" w:bidi="ar-SA"/>
      </w:rPr>
    </w:lvl>
    <w:lvl w:ilvl="7">
      <w:start w:val="0"/>
      <w:numFmt w:val="bullet"/>
      <w:lvlText w:val="•"/>
      <w:lvlJc w:val="left"/>
      <w:pPr>
        <w:ind w:left="906" w:hanging="133"/>
      </w:pPr>
      <w:rPr>
        <w:rFonts w:hint="default"/>
        <w:lang w:val="bs" w:eastAsia="en-US" w:bidi="ar-SA"/>
      </w:rPr>
    </w:lvl>
    <w:lvl w:ilvl="8">
      <w:start w:val="0"/>
      <w:numFmt w:val="bullet"/>
      <w:lvlText w:val="•"/>
      <w:lvlJc w:val="left"/>
      <w:pPr>
        <w:ind w:left="1001" w:hanging="133"/>
      </w:pPr>
      <w:rPr>
        <w:rFonts w:hint="default"/>
        <w:lang w:val="bs" w:eastAsia="en-US" w:bidi="ar-SA"/>
      </w:rPr>
    </w:lvl>
  </w:abstractNum>
  <w:abstractNum w:abstractNumId="6">
    <w:multiLevelType w:val="hybridMultilevel"/>
    <w:lvl w:ilvl="0">
      <w:start w:val="1"/>
      <w:numFmt w:val="lowerLetter"/>
      <w:lvlText w:val="%1)"/>
      <w:lvlJc w:val="left"/>
      <w:pPr>
        <w:ind w:left="241" w:hanging="133"/>
        <w:jc w:val="left"/>
      </w:pPr>
      <w:rPr>
        <w:rFonts w:hint="default" w:ascii="Microsoft Sans Serif" w:hAnsi="Microsoft Sans Serif" w:eastAsia="Microsoft Sans Serif" w:cs="Microsoft Sans Serif"/>
        <w:b w:val="0"/>
        <w:bCs w:val="0"/>
        <w:i w:val="0"/>
        <w:iCs w:val="0"/>
        <w:spacing w:val="-2"/>
        <w:w w:val="81"/>
        <w:sz w:val="14"/>
        <w:szCs w:val="14"/>
        <w:lang w:val="bs" w:eastAsia="en-US" w:bidi="ar-SA"/>
      </w:rPr>
    </w:lvl>
    <w:lvl w:ilvl="1">
      <w:start w:val="0"/>
      <w:numFmt w:val="bullet"/>
      <w:lvlText w:val="•"/>
      <w:lvlJc w:val="left"/>
      <w:pPr>
        <w:ind w:left="342" w:hanging="133"/>
      </w:pPr>
      <w:rPr>
        <w:rFonts w:hint="default"/>
        <w:lang w:val="bs" w:eastAsia="en-US" w:bidi="ar-SA"/>
      </w:rPr>
    </w:lvl>
    <w:lvl w:ilvl="2">
      <w:start w:val="0"/>
      <w:numFmt w:val="bullet"/>
      <w:lvlText w:val="•"/>
      <w:lvlJc w:val="left"/>
      <w:pPr>
        <w:ind w:left="444" w:hanging="133"/>
      </w:pPr>
      <w:rPr>
        <w:rFonts w:hint="default"/>
        <w:lang w:val="bs" w:eastAsia="en-US" w:bidi="ar-SA"/>
      </w:rPr>
    </w:lvl>
    <w:lvl w:ilvl="3">
      <w:start w:val="0"/>
      <w:numFmt w:val="bullet"/>
      <w:lvlText w:val="•"/>
      <w:lvlJc w:val="left"/>
      <w:pPr>
        <w:ind w:left="547" w:hanging="133"/>
      </w:pPr>
      <w:rPr>
        <w:rFonts w:hint="default"/>
        <w:lang w:val="bs" w:eastAsia="en-US" w:bidi="ar-SA"/>
      </w:rPr>
    </w:lvl>
    <w:lvl w:ilvl="4">
      <w:start w:val="0"/>
      <w:numFmt w:val="bullet"/>
      <w:lvlText w:val="•"/>
      <w:lvlJc w:val="left"/>
      <w:pPr>
        <w:ind w:left="649" w:hanging="133"/>
      </w:pPr>
      <w:rPr>
        <w:rFonts w:hint="default"/>
        <w:lang w:val="bs" w:eastAsia="en-US" w:bidi="ar-SA"/>
      </w:rPr>
    </w:lvl>
    <w:lvl w:ilvl="5">
      <w:start w:val="0"/>
      <w:numFmt w:val="bullet"/>
      <w:lvlText w:val="•"/>
      <w:lvlJc w:val="left"/>
      <w:pPr>
        <w:ind w:left="752" w:hanging="133"/>
      </w:pPr>
      <w:rPr>
        <w:rFonts w:hint="default"/>
        <w:lang w:val="bs" w:eastAsia="en-US" w:bidi="ar-SA"/>
      </w:rPr>
    </w:lvl>
    <w:lvl w:ilvl="6">
      <w:start w:val="0"/>
      <w:numFmt w:val="bullet"/>
      <w:lvlText w:val="•"/>
      <w:lvlJc w:val="left"/>
      <w:pPr>
        <w:ind w:left="854" w:hanging="133"/>
      </w:pPr>
      <w:rPr>
        <w:rFonts w:hint="default"/>
        <w:lang w:val="bs" w:eastAsia="en-US" w:bidi="ar-SA"/>
      </w:rPr>
    </w:lvl>
    <w:lvl w:ilvl="7">
      <w:start w:val="0"/>
      <w:numFmt w:val="bullet"/>
      <w:lvlText w:val="•"/>
      <w:lvlJc w:val="left"/>
      <w:pPr>
        <w:ind w:left="956" w:hanging="133"/>
      </w:pPr>
      <w:rPr>
        <w:rFonts w:hint="default"/>
        <w:lang w:val="bs" w:eastAsia="en-US" w:bidi="ar-SA"/>
      </w:rPr>
    </w:lvl>
    <w:lvl w:ilvl="8">
      <w:start w:val="0"/>
      <w:numFmt w:val="bullet"/>
      <w:lvlText w:val="•"/>
      <w:lvlJc w:val="left"/>
      <w:pPr>
        <w:ind w:left="1059" w:hanging="133"/>
      </w:pPr>
      <w:rPr>
        <w:rFonts w:hint="default"/>
        <w:lang w:val="bs" w:eastAsia="en-US" w:bidi="ar-SA"/>
      </w:rPr>
    </w:lvl>
  </w:abstractNum>
  <w:abstractNum w:abstractNumId="5">
    <w:multiLevelType w:val="hybridMultilevel"/>
    <w:lvl w:ilvl="0">
      <w:start w:val="1"/>
      <w:numFmt w:val="lowerLetter"/>
      <w:lvlText w:val="%1)"/>
      <w:lvlJc w:val="left"/>
      <w:pPr>
        <w:ind w:left="241" w:hanging="133"/>
        <w:jc w:val="left"/>
      </w:pPr>
      <w:rPr>
        <w:rFonts w:hint="default" w:ascii="Microsoft Sans Serif" w:hAnsi="Microsoft Sans Serif" w:eastAsia="Microsoft Sans Serif" w:cs="Microsoft Sans Serif"/>
        <w:b w:val="0"/>
        <w:bCs w:val="0"/>
        <w:i w:val="0"/>
        <w:iCs w:val="0"/>
        <w:spacing w:val="-2"/>
        <w:w w:val="81"/>
        <w:sz w:val="14"/>
        <w:szCs w:val="14"/>
        <w:lang w:val="bs" w:eastAsia="en-US" w:bidi="ar-SA"/>
      </w:rPr>
    </w:lvl>
    <w:lvl w:ilvl="1">
      <w:start w:val="0"/>
      <w:numFmt w:val="bullet"/>
      <w:lvlText w:val="•"/>
      <w:lvlJc w:val="left"/>
      <w:pPr>
        <w:ind w:left="328" w:hanging="133"/>
      </w:pPr>
      <w:rPr>
        <w:rFonts w:hint="default"/>
        <w:lang w:val="bs" w:eastAsia="en-US" w:bidi="ar-SA"/>
      </w:rPr>
    </w:lvl>
    <w:lvl w:ilvl="2">
      <w:start w:val="0"/>
      <w:numFmt w:val="bullet"/>
      <w:lvlText w:val="•"/>
      <w:lvlJc w:val="left"/>
      <w:pPr>
        <w:ind w:left="416" w:hanging="133"/>
      </w:pPr>
      <w:rPr>
        <w:rFonts w:hint="default"/>
        <w:lang w:val="bs" w:eastAsia="en-US" w:bidi="ar-SA"/>
      </w:rPr>
    </w:lvl>
    <w:lvl w:ilvl="3">
      <w:start w:val="0"/>
      <w:numFmt w:val="bullet"/>
      <w:lvlText w:val="•"/>
      <w:lvlJc w:val="left"/>
      <w:pPr>
        <w:ind w:left="504" w:hanging="133"/>
      </w:pPr>
      <w:rPr>
        <w:rFonts w:hint="default"/>
        <w:lang w:val="bs" w:eastAsia="en-US" w:bidi="ar-SA"/>
      </w:rPr>
    </w:lvl>
    <w:lvl w:ilvl="4">
      <w:start w:val="0"/>
      <w:numFmt w:val="bullet"/>
      <w:lvlText w:val="•"/>
      <w:lvlJc w:val="left"/>
      <w:pPr>
        <w:ind w:left="593" w:hanging="133"/>
      </w:pPr>
      <w:rPr>
        <w:rFonts w:hint="default"/>
        <w:lang w:val="bs" w:eastAsia="en-US" w:bidi="ar-SA"/>
      </w:rPr>
    </w:lvl>
    <w:lvl w:ilvl="5">
      <w:start w:val="0"/>
      <w:numFmt w:val="bullet"/>
      <w:lvlText w:val="•"/>
      <w:lvlJc w:val="left"/>
      <w:pPr>
        <w:ind w:left="681" w:hanging="133"/>
      </w:pPr>
      <w:rPr>
        <w:rFonts w:hint="default"/>
        <w:lang w:val="bs" w:eastAsia="en-US" w:bidi="ar-SA"/>
      </w:rPr>
    </w:lvl>
    <w:lvl w:ilvl="6">
      <w:start w:val="0"/>
      <w:numFmt w:val="bullet"/>
      <w:lvlText w:val="•"/>
      <w:lvlJc w:val="left"/>
      <w:pPr>
        <w:ind w:left="769" w:hanging="133"/>
      </w:pPr>
      <w:rPr>
        <w:rFonts w:hint="default"/>
        <w:lang w:val="bs" w:eastAsia="en-US" w:bidi="ar-SA"/>
      </w:rPr>
    </w:lvl>
    <w:lvl w:ilvl="7">
      <w:start w:val="0"/>
      <w:numFmt w:val="bullet"/>
      <w:lvlText w:val="•"/>
      <w:lvlJc w:val="left"/>
      <w:pPr>
        <w:ind w:left="858" w:hanging="133"/>
      </w:pPr>
      <w:rPr>
        <w:rFonts w:hint="default"/>
        <w:lang w:val="bs" w:eastAsia="en-US" w:bidi="ar-SA"/>
      </w:rPr>
    </w:lvl>
    <w:lvl w:ilvl="8">
      <w:start w:val="0"/>
      <w:numFmt w:val="bullet"/>
      <w:lvlText w:val="•"/>
      <w:lvlJc w:val="left"/>
      <w:pPr>
        <w:ind w:left="946" w:hanging="133"/>
      </w:pPr>
      <w:rPr>
        <w:rFonts w:hint="default"/>
        <w:lang w:val="bs" w:eastAsia="en-US" w:bidi="ar-SA"/>
      </w:rPr>
    </w:lvl>
  </w:abstractNum>
  <w:abstractNum w:abstractNumId="4">
    <w:multiLevelType w:val="hybridMultilevel"/>
    <w:lvl w:ilvl="0">
      <w:start w:val="1"/>
      <w:numFmt w:val="lowerLetter"/>
      <w:lvlText w:val="%1)"/>
      <w:lvlJc w:val="left"/>
      <w:pPr>
        <w:ind w:left="240" w:hanging="133"/>
        <w:jc w:val="left"/>
      </w:pPr>
      <w:rPr>
        <w:rFonts w:hint="default" w:ascii="Microsoft Sans Serif" w:hAnsi="Microsoft Sans Serif" w:eastAsia="Microsoft Sans Serif" w:cs="Microsoft Sans Serif"/>
        <w:b w:val="0"/>
        <w:bCs w:val="0"/>
        <w:i w:val="0"/>
        <w:iCs w:val="0"/>
        <w:spacing w:val="-2"/>
        <w:w w:val="81"/>
        <w:sz w:val="14"/>
        <w:szCs w:val="14"/>
        <w:lang w:val="bs" w:eastAsia="en-US" w:bidi="ar-SA"/>
      </w:rPr>
    </w:lvl>
    <w:lvl w:ilvl="1">
      <w:start w:val="0"/>
      <w:numFmt w:val="bullet"/>
      <w:lvlText w:val="•"/>
      <w:lvlJc w:val="left"/>
      <w:pPr>
        <w:ind w:left="328" w:hanging="133"/>
      </w:pPr>
      <w:rPr>
        <w:rFonts w:hint="default"/>
        <w:lang w:val="bs" w:eastAsia="en-US" w:bidi="ar-SA"/>
      </w:rPr>
    </w:lvl>
    <w:lvl w:ilvl="2">
      <w:start w:val="0"/>
      <w:numFmt w:val="bullet"/>
      <w:lvlText w:val="•"/>
      <w:lvlJc w:val="left"/>
      <w:pPr>
        <w:ind w:left="416" w:hanging="133"/>
      </w:pPr>
      <w:rPr>
        <w:rFonts w:hint="default"/>
        <w:lang w:val="bs" w:eastAsia="en-US" w:bidi="ar-SA"/>
      </w:rPr>
    </w:lvl>
    <w:lvl w:ilvl="3">
      <w:start w:val="0"/>
      <w:numFmt w:val="bullet"/>
      <w:lvlText w:val="•"/>
      <w:lvlJc w:val="left"/>
      <w:pPr>
        <w:ind w:left="504" w:hanging="133"/>
      </w:pPr>
      <w:rPr>
        <w:rFonts w:hint="default"/>
        <w:lang w:val="bs" w:eastAsia="en-US" w:bidi="ar-SA"/>
      </w:rPr>
    </w:lvl>
    <w:lvl w:ilvl="4">
      <w:start w:val="0"/>
      <w:numFmt w:val="bullet"/>
      <w:lvlText w:val="•"/>
      <w:lvlJc w:val="left"/>
      <w:pPr>
        <w:ind w:left="592" w:hanging="133"/>
      </w:pPr>
      <w:rPr>
        <w:rFonts w:hint="default"/>
        <w:lang w:val="bs" w:eastAsia="en-US" w:bidi="ar-SA"/>
      </w:rPr>
    </w:lvl>
    <w:lvl w:ilvl="5">
      <w:start w:val="0"/>
      <w:numFmt w:val="bullet"/>
      <w:lvlText w:val="•"/>
      <w:lvlJc w:val="left"/>
      <w:pPr>
        <w:ind w:left="681" w:hanging="133"/>
      </w:pPr>
      <w:rPr>
        <w:rFonts w:hint="default"/>
        <w:lang w:val="bs" w:eastAsia="en-US" w:bidi="ar-SA"/>
      </w:rPr>
    </w:lvl>
    <w:lvl w:ilvl="6">
      <w:start w:val="0"/>
      <w:numFmt w:val="bullet"/>
      <w:lvlText w:val="•"/>
      <w:lvlJc w:val="left"/>
      <w:pPr>
        <w:ind w:left="769" w:hanging="133"/>
      </w:pPr>
      <w:rPr>
        <w:rFonts w:hint="default"/>
        <w:lang w:val="bs" w:eastAsia="en-US" w:bidi="ar-SA"/>
      </w:rPr>
    </w:lvl>
    <w:lvl w:ilvl="7">
      <w:start w:val="0"/>
      <w:numFmt w:val="bullet"/>
      <w:lvlText w:val="•"/>
      <w:lvlJc w:val="left"/>
      <w:pPr>
        <w:ind w:left="857" w:hanging="133"/>
      </w:pPr>
      <w:rPr>
        <w:rFonts w:hint="default"/>
        <w:lang w:val="bs" w:eastAsia="en-US" w:bidi="ar-SA"/>
      </w:rPr>
    </w:lvl>
    <w:lvl w:ilvl="8">
      <w:start w:val="0"/>
      <w:numFmt w:val="bullet"/>
      <w:lvlText w:val="•"/>
      <w:lvlJc w:val="left"/>
      <w:pPr>
        <w:ind w:left="945" w:hanging="133"/>
      </w:pPr>
      <w:rPr>
        <w:rFonts w:hint="default"/>
        <w:lang w:val="bs" w:eastAsia="en-US" w:bidi="ar-SA"/>
      </w:rPr>
    </w:lvl>
  </w:abstractNum>
  <w:abstractNum w:abstractNumId="3">
    <w:multiLevelType w:val="hybridMultilevel"/>
    <w:lvl w:ilvl="0">
      <w:start w:val="1"/>
      <w:numFmt w:val="upperRoman"/>
      <w:lvlText w:val="%1."/>
      <w:lvlJc w:val="left"/>
      <w:pPr>
        <w:ind w:left="1269" w:hanging="214"/>
        <w:jc w:val="left"/>
      </w:pPr>
      <w:rPr>
        <w:rFonts w:hint="default"/>
        <w:spacing w:val="0"/>
        <w:w w:val="100"/>
        <w:lang w:val="bs" w:eastAsia="en-US" w:bidi="ar-SA"/>
      </w:rPr>
    </w:lvl>
    <w:lvl w:ilvl="1">
      <w:start w:val="0"/>
      <w:numFmt w:val="bullet"/>
      <w:lvlText w:val="•"/>
      <w:lvlJc w:val="left"/>
      <w:pPr>
        <w:ind w:left="2745" w:hanging="214"/>
      </w:pPr>
      <w:rPr>
        <w:rFonts w:hint="default"/>
        <w:lang w:val="bs" w:eastAsia="en-US" w:bidi="ar-SA"/>
      </w:rPr>
    </w:lvl>
    <w:lvl w:ilvl="2">
      <w:start w:val="0"/>
      <w:numFmt w:val="bullet"/>
      <w:lvlText w:val="•"/>
      <w:lvlJc w:val="left"/>
      <w:pPr>
        <w:ind w:left="4231" w:hanging="214"/>
      </w:pPr>
      <w:rPr>
        <w:rFonts w:hint="default"/>
        <w:lang w:val="bs" w:eastAsia="en-US" w:bidi="ar-SA"/>
      </w:rPr>
    </w:lvl>
    <w:lvl w:ilvl="3">
      <w:start w:val="0"/>
      <w:numFmt w:val="bullet"/>
      <w:lvlText w:val="•"/>
      <w:lvlJc w:val="left"/>
      <w:pPr>
        <w:ind w:left="5717" w:hanging="214"/>
      </w:pPr>
      <w:rPr>
        <w:rFonts w:hint="default"/>
        <w:lang w:val="bs" w:eastAsia="en-US" w:bidi="ar-SA"/>
      </w:rPr>
    </w:lvl>
    <w:lvl w:ilvl="4">
      <w:start w:val="0"/>
      <w:numFmt w:val="bullet"/>
      <w:lvlText w:val="•"/>
      <w:lvlJc w:val="left"/>
      <w:pPr>
        <w:ind w:left="7203" w:hanging="214"/>
      </w:pPr>
      <w:rPr>
        <w:rFonts w:hint="default"/>
        <w:lang w:val="bs" w:eastAsia="en-US" w:bidi="ar-SA"/>
      </w:rPr>
    </w:lvl>
    <w:lvl w:ilvl="5">
      <w:start w:val="0"/>
      <w:numFmt w:val="bullet"/>
      <w:lvlText w:val="•"/>
      <w:lvlJc w:val="left"/>
      <w:pPr>
        <w:ind w:left="8689" w:hanging="214"/>
      </w:pPr>
      <w:rPr>
        <w:rFonts w:hint="default"/>
        <w:lang w:val="bs" w:eastAsia="en-US" w:bidi="ar-SA"/>
      </w:rPr>
    </w:lvl>
    <w:lvl w:ilvl="6">
      <w:start w:val="0"/>
      <w:numFmt w:val="bullet"/>
      <w:lvlText w:val="•"/>
      <w:lvlJc w:val="left"/>
      <w:pPr>
        <w:ind w:left="10175" w:hanging="214"/>
      </w:pPr>
      <w:rPr>
        <w:rFonts w:hint="default"/>
        <w:lang w:val="bs" w:eastAsia="en-US" w:bidi="ar-SA"/>
      </w:rPr>
    </w:lvl>
    <w:lvl w:ilvl="7">
      <w:start w:val="0"/>
      <w:numFmt w:val="bullet"/>
      <w:lvlText w:val="•"/>
      <w:lvlJc w:val="left"/>
      <w:pPr>
        <w:ind w:left="11660" w:hanging="214"/>
      </w:pPr>
      <w:rPr>
        <w:rFonts w:hint="default"/>
        <w:lang w:val="bs" w:eastAsia="en-US" w:bidi="ar-SA"/>
      </w:rPr>
    </w:lvl>
    <w:lvl w:ilvl="8">
      <w:start w:val="0"/>
      <w:numFmt w:val="bullet"/>
      <w:lvlText w:val="•"/>
      <w:lvlJc w:val="left"/>
      <w:pPr>
        <w:ind w:left="13146" w:hanging="214"/>
      </w:pPr>
      <w:rPr>
        <w:rFonts w:hint="default"/>
        <w:lang w:val="bs" w:eastAsia="en-US" w:bidi="ar-SA"/>
      </w:rPr>
    </w:lvl>
  </w:abstractNum>
  <w:abstractNum w:abstractNumId="2">
    <w:multiLevelType w:val="hybridMultilevel"/>
    <w:lvl w:ilvl="0">
      <w:start w:val="1"/>
      <w:numFmt w:val="lowerLetter"/>
      <w:lvlText w:val="%1)"/>
      <w:lvlJc w:val="left"/>
      <w:pPr>
        <w:ind w:left="1776" w:hanging="360"/>
        <w:jc w:val="left"/>
      </w:pPr>
      <w:rPr>
        <w:rFonts w:hint="default" w:ascii="Times New Roman" w:hAnsi="Times New Roman" w:eastAsia="Times New Roman" w:cs="Times New Roman"/>
        <w:b w:val="0"/>
        <w:bCs w:val="0"/>
        <w:i w:val="0"/>
        <w:iCs w:val="0"/>
        <w:spacing w:val="-1"/>
        <w:w w:val="100"/>
        <w:sz w:val="24"/>
        <w:szCs w:val="24"/>
        <w:lang w:val="bs" w:eastAsia="en-US" w:bidi="ar-SA"/>
      </w:rPr>
    </w:lvl>
    <w:lvl w:ilvl="1">
      <w:start w:val="0"/>
      <w:numFmt w:val="bullet"/>
      <w:lvlText w:val="•"/>
      <w:lvlJc w:val="left"/>
      <w:pPr>
        <w:ind w:left="3213" w:hanging="360"/>
      </w:pPr>
      <w:rPr>
        <w:rFonts w:hint="default"/>
        <w:lang w:val="bs" w:eastAsia="en-US" w:bidi="ar-SA"/>
      </w:rPr>
    </w:lvl>
    <w:lvl w:ilvl="2">
      <w:start w:val="0"/>
      <w:numFmt w:val="bullet"/>
      <w:lvlText w:val="•"/>
      <w:lvlJc w:val="left"/>
      <w:pPr>
        <w:ind w:left="4647" w:hanging="360"/>
      </w:pPr>
      <w:rPr>
        <w:rFonts w:hint="default"/>
        <w:lang w:val="bs" w:eastAsia="en-US" w:bidi="ar-SA"/>
      </w:rPr>
    </w:lvl>
    <w:lvl w:ilvl="3">
      <w:start w:val="0"/>
      <w:numFmt w:val="bullet"/>
      <w:lvlText w:val="•"/>
      <w:lvlJc w:val="left"/>
      <w:pPr>
        <w:ind w:left="6081" w:hanging="360"/>
      </w:pPr>
      <w:rPr>
        <w:rFonts w:hint="default"/>
        <w:lang w:val="bs" w:eastAsia="en-US" w:bidi="ar-SA"/>
      </w:rPr>
    </w:lvl>
    <w:lvl w:ilvl="4">
      <w:start w:val="0"/>
      <w:numFmt w:val="bullet"/>
      <w:lvlText w:val="•"/>
      <w:lvlJc w:val="left"/>
      <w:pPr>
        <w:ind w:left="7515" w:hanging="360"/>
      </w:pPr>
      <w:rPr>
        <w:rFonts w:hint="default"/>
        <w:lang w:val="bs" w:eastAsia="en-US" w:bidi="ar-SA"/>
      </w:rPr>
    </w:lvl>
    <w:lvl w:ilvl="5">
      <w:start w:val="0"/>
      <w:numFmt w:val="bullet"/>
      <w:lvlText w:val="•"/>
      <w:lvlJc w:val="left"/>
      <w:pPr>
        <w:ind w:left="8949" w:hanging="360"/>
      </w:pPr>
      <w:rPr>
        <w:rFonts w:hint="default"/>
        <w:lang w:val="bs" w:eastAsia="en-US" w:bidi="ar-SA"/>
      </w:rPr>
    </w:lvl>
    <w:lvl w:ilvl="6">
      <w:start w:val="0"/>
      <w:numFmt w:val="bullet"/>
      <w:lvlText w:val="•"/>
      <w:lvlJc w:val="left"/>
      <w:pPr>
        <w:ind w:left="10383" w:hanging="360"/>
      </w:pPr>
      <w:rPr>
        <w:rFonts w:hint="default"/>
        <w:lang w:val="bs" w:eastAsia="en-US" w:bidi="ar-SA"/>
      </w:rPr>
    </w:lvl>
    <w:lvl w:ilvl="7">
      <w:start w:val="0"/>
      <w:numFmt w:val="bullet"/>
      <w:lvlText w:val="•"/>
      <w:lvlJc w:val="left"/>
      <w:pPr>
        <w:ind w:left="11816" w:hanging="360"/>
      </w:pPr>
      <w:rPr>
        <w:rFonts w:hint="default"/>
        <w:lang w:val="bs" w:eastAsia="en-US" w:bidi="ar-SA"/>
      </w:rPr>
    </w:lvl>
    <w:lvl w:ilvl="8">
      <w:start w:val="0"/>
      <w:numFmt w:val="bullet"/>
      <w:lvlText w:val="•"/>
      <w:lvlJc w:val="left"/>
      <w:pPr>
        <w:ind w:left="13250" w:hanging="360"/>
      </w:pPr>
      <w:rPr>
        <w:rFonts w:hint="default"/>
        <w:lang w:val="bs" w:eastAsia="en-US" w:bidi="ar-SA"/>
      </w:rPr>
    </w:lvl>
  </w:abstractNum>
  <w:abstractNum w:abstractNumId="1">
    <w:multiLevelType w:val="hybridMultilevel"/>
    <w:lvl w:ilvl="0">
      <w:start w:val="0"/>
      <w:numFmt w:val="bullet"/>
      <w:lvlText w:val="-"/>
      <w:lvlJc w:val="left"/>
      <w:pPr>
        <w:ind w:left="2136" w:hanging="360"/>
      </w:pPr>
      <w:rPr>
        <w:rFonts w:hint="default" w:ascii="Times New Roman" w:hAnsi="Times New Roman" w:eastAsia="Times New Roman" w:cs="Times New Roman"/>
        <w:b w:val="0"/>
        <w:bCs w:val="0"/>
        <w:i w:val="0"/>
        <w:iCs w:val="0"/>
        <w:spacing w:val="0"/>
        <w:w w:val="100"/>
        <w:sz w:val="24"/>
        <w:szCs w:val="24"/>
        <w:lang w:val="bs" w:eastAsia="en-US" w:bidi="ar-SA"/>
      </w:rPr>
    </w:lvl>
    <w:lvl w:ilvl="1">
      <w:start w:val="0"/>
      <w:numFmt w:val="bullet"/>
      <w:lvlText w:val="•"/>
      <w:lvlJc w:val="left"/>
      <w:pPr>
        <w:ind w:left="3537" w:hanging="360"/>
      </w:pPr>
      <w:rPr>
        <w:rFonts w:hint="default"/>
        <w:lang w:val="bs" w:eastAsia="en-US" w:bidi="ar-SA"/>
      </w:rPr>
    </w:lvl>
    <w:lvl w:ilvl="2">
      <w:start w:val="0"/>
      <w:numFmt w:val="bullet"/>
      <w:lvlText w:val="•"/>
      <w:lvlJc w:val="left"/>
      <w:pPr>
        <w:ind w:left="4935" w:hanging="360"/>
      </w:pPr>
      <w:rPr>
        <w:rFonts w:hint="default"/>
        <w:lang w:val="bs" w:eastAsia="en-US" w:bidi="ar-SA"/>
      </w:rPr>
    </w:lvl>
    <w:lvl w:ilvl="3">
      <w:start w:val="0"/>
      <w:numFmt w:val="bullet"/>
      <w:lvlText w:val="•"/>
      <w:lvlJc w:val="left"/>
      <w:pPr>
        <w:ind w:left="6333" w:hanging="360"/>
      </w:pPr>
      <w:rPr>
        <w:rFonts w:hint="default"/>
        <w:lang w:val="bs" w:eastAsia="en-US" w:bidi="ar-SA"/>
      </w:rPr>
    </w:lvl>
    <w:lvl w:ilvl="4">
      <w:start w:val="0"/>
      <w:numFmt w:val="bullet"/>
      <w:lvlText w:val="•"/>
      <w:lvlJc w:val="left"/>
      <w:pPr>
        <w:ind w:left="7731" w:hanging="360"/>
      </w:pPr>
      <w:rPr>
        <w:rFonts w:hint="default"/>
        <w:lang w:val="bs" w:eastAsia="en-US" w:bidi="ar-SA"/>
      </w:rPr>
    </w:lvl>
    <w:lvl w:ilvl="5">
      <w:start w:val="0"/>
      <w:numFmt w:val="bullet"/>
      <w:lvlText w:val="•"/>
      <w:lvlJc w:val="left"/>
      <w:pPr>
        <w:ind w:left="9129" w:hanging="360"/>
      </w:pPr>
      <w:rPr>
        <w:rFonts w:hint="default"/>
        <w:lang w:val="bs" w:eastAsia="en-US" w:bidi="ar-SA"/>
      </w:rPr>
    </w:lvl>
    <w:lvl w:ilvl="6">
      <w:start w:val="0"/>
      <w:numFmt w:val="bullet"/>
      <w:lvlText w:val="•"/>
      <w:lvlJc w:val="left"/>
      <w:pPr>
        <w:ind w:left="10527" w:hanging="360"/>
      </w:pPr>
      <w:rPr>
        <w:rFonts w:hint="default"/>
        <w:lang w:val="bs" w:eastAsia="en-US" w:bidi="ar-SA"/>
      </w:rPr>
    </w:lvl>
    <w:lvl w:ilvl="7">
      <w:start w:val="0"/>
      <w:numFmt w:val="bullet"/>
      <w:lvlText w:val="•"/>
      <w:lvlJc w:val="left"/>
      <w:pPr>
        <w:ind w:left="11924" w:hanging="360"/>
      </w:pPr>
      <w:rPr>
        <w:rFonts w:hint="default"/>
        <w:lang w:val="bs" w:eastAsia="en-US" w:bidi="ar-SA"/>
      </w:rPr>
    </w:lvl>
    <w:lvl w:ilvl="8">
      <w:start w:val="0"/>
      <w:numFmt w:val="bullet"/>
      <w:lvlText w:val="•"/>
      <w:lvlJc w:val="left"/>
      <w:pPr>
        <w:ind w:left="13322" w:hanging="360"/>
      </w:pPr>
      <w:rPr>
        <w:rFonts w:hint="default"/>
        <w:lang w:val="bs" w:eastAsia="en-US" w:bidi="ar-SA"/>
      </w:rPr>
    </w:lvl>
  </w:abstractNum>
  <w:abstractNum w:abstractNumId="0">
    <w:multiLevelType w:val="hybridMultilevel"/>
    <w:lvl w:ilvl="0">
      <w:start w:val="1"/>
      <w:numFmt w:val="decimal"/>
      <w:lvlText w:val="%1."/>
      <w:lvlJc w:val="left"/>
      <w:pPr>
        <w:ind w:left="1776" w:hanging="360"/>
        <w:jc w:val="left"/>
      </w:pPr>
      <w:rPr>
        <w:rFonts w:hint="default" w:ascii="Times New Roman" w:hAnsi="Times New Roman" w:eastAsia="Times New Roman" w:cs="Times New Roman"/>
        <w:b w:val="0"/>
        <w:bCs w:val="0"/>
        <w:i w:val="0"/>
        <w:iCs w:val="0"/>
        <w:spacing w:val="0"/>
        <w:w w:val="100"/>
        <w:sz w:val="24"/>
        <w:szCs w:val="24"/>
        <w:lang w:val="bs" w:eastAsia="en-US" w:bidi="ar-SA"/>
      </w:rPr>
    </w:lvl>
    <w:lvl w:ilvl="1">
      <w:start w:val="1"/>
      <w:numFmt w:val="decimal"/>
      <w:lvlText w:val="%2."/>
      <w:lvlJc w:val="left"/>
      <w:pPr>
        <w:ind w:left="5384" w:hanging="360"/>
        <w:jc w:val="right"/>
      </w:pPr>
      <w:rPr>
        <w:rFonts w:hint="default" w:ascii="Times New Roman" w:hAnsi="Times New Roman" w:eastAsia="Times New Roman" w:cs="Times New Roman"/>
        <w:b/>
        <w:bCs/>
        <w:i w:val="0"/>
        <w:iCs w:val="0"/>
        <w:spacing w:val="0"/>
        <w:w w:val="100"/>
        <w:sz w:val="24"/>
        <w:szCs w:val="24"/>
        <w:lang w:val="bs" w:eastAsia="en-US" w:bidi="ar-SA"/>
      </w:rPr>
    </w:lvl>
    <w:lvl w:ilvl="2">
      <w:start w:val="0"/>
      <w:numFmt w:val="bullet"/>
      <w:lvlText w:val="•"/>
      <w:lvlJc w:val="left"/>
      <w:pPr>
        <w:ind w:left="6573" w:hanging="360"/>
      </w:pPr>
      <w:rPr>
        <w:rFonts w:hint="default"/>
        <w:lang w:val="bs" w:eastAsia="en-US" w:bidi="ar-SA"/>
      </w:rPr>
    </w:lvl>
    <w:lvl w:ilvl="3">
      <w:start w:val="0"/>
      <w:numFmt w:val="bullet"/>
      <w:lvlText w:val="•"/>
      <w:lvlJc w:val="left"/>
      <w:pPr>
        <w:ind w:left="7766" w:hanging="360"/>
      </w:pPr>
      <w:rPr>
        <w:rFonts w:hint="default"/>
        <w:lang w:val="bs" w:eastAsia="en-US" w:bidi="ar-SA"/>
      </w:rPr>
    </w:lvl>
    <w:lvl w:ilvl="4">
      <w:start w:val="0"/>
      <w:numFmt w:val="bullet"/>
      <w:lvlText w:val="•"/>
      <w:lvlJc w:val="left"/>
      <w:pPr>
        <w:ind w:left="8959" w:hanging="360"/>
      </w:pPr>
      <w:rPr>
        <w:rFonts w:hint="default"/>
        <w:lang w:val="bs" w:eastAsia="en-US" w:bidi="ar-SA"/>
      </w:rPr>
    </w:lvl>
    <w:lvl w:ilvl="5">
      <w:start w:val="0"/>
      <w:numFmt w:val="bullet"/>
      <w:lvlText w:val="•"/>
      <w:lvlJc w:val="left"/>
      <w:pPr>
        <w:ind w:left="10152" w:hanging="360"/>
      </w:pPr>
      <w:rPr>
        <w:rFonts w:hint="default"/>
        <w:lang w:val="bs" w:eastAsia="en-US" w:bidi="ar-SA"/>
      </w:rPr>
    </w:lvl>
    <w:lvl w:ilvl="6">
      <w:start w:val="0"/>
      <w:numFmt w:val="bullet"/>
      <w:lvlText w:val="•"/>
      <w:lvlJc w:val="left"/>
      <w:pPr>
        <w:ind w:left="11345" w:hanging="360"/>
      </w:pPr>
      <w:rPr>
        <w:rFonts w:hint="default"/>
        <w:lang w:val="bs" w:eastAsia="en-US" w:bidi="ar-SA"/>
      </w:rPr>
    </w:lvl>
    <w:lvl w:ilvl="7">
      <w:start w:val="0"/>
      <w:numFmt w:val="bullet"/>
      <w:lvlText w:val="•"/>
      <w:lvlJc w:val="left"/>
      <w:pPr>
        <w:ind w:left="12538" w:hanging="360"/>
      </w:pPr>
      <w:rPr>
        <w:rFonts w:hint="default"/>
        <w:lang w:val="bs" w:eastAsia="en-US" w:bidi="ar-SA"/>
      </w:rPr>
    </w:lvl>
    <w:lvl w:ilvl="8">
      <w:start w:val="0"/>
      <w:numFmt w:val="bullet"/>
      <w:lvlText w:val="•"/>
      <w:lvlJc w:val="left"/>
      <w:pPr>
        <w:ind w:left="13732" w:hanging="360"/>
      </w:pPr>
      <w:rPr>
        <w:rFonts w:hint="default"/>
        <w:lang w:val="bs" w:eastAsia="en-US" w:bidi="ar-SA"/>
      </w:rPr>
    </w:lvl>
  </w:abstractNum>
  <w:num w:numId="28">
    <w:abstractNumId w:val="27"/>
  </w:num>
  <w:num w:numId="27">
    <w:abstractNumId w:val="26"/>
  </w:num>
  <w:num w:numId="26">
    <w:abstractNumId w:val="25"/>
  </w:num>
  <w:num w:numId="25">
    <w:abstractNumId w:val="24"/>
  </w:num>
  <w:num w:numId="24">
    <w:abstractNumId w:val="23"/>
  </w:num>
  <w:num w:numId="23">
    <w:abstractNumId w:val="22"/>
  </w: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bs" w:eastAsia="en-US" w:bidi="ar-SA"/>
    </w:rPr>
  </w:style>
  <w:style w:styleId="BodyText" w:type="paragraph">
    <w:name w:val="Body Text"/>
    <w:basedOn w:val="Normal"/>
    <w:uiPriority w:val="1"/>
    <w:qFormat/>
    <w:pPr/>
    <w:rPr>
      <w:rFonts w:ascii="Times New Roman" w:hAnsi="Times New Roman" w:eastAsia="Times New Roman" w:cs="Times New Roman"/>
      <w:sz w:val="24"/>
      <w:szCs w:val="24"/>
      <w:lang w:val="bs" w:eastAsia="en-US" w:bidi="ar-SA"/>
    </w:rPr>
  </w:style>
  <w:style w:styleId="Heading1" w:type="paragraph">
    <w:name w:val="Heading 1"/>
    <w:basedOn w:val="Normal"/>
    <w:uiPriority w:val="1"/>
    <w:qFormat/>
    <w:pPr>
      <w:ind w:left="20"/>
      <w:outlineLvl w:val="1"/>
    </w:pPr>
    <w:rPr>
      <w:rFonts w:ascii="Arial" w:hAnsi="Arial" w:eastAsia="Arial" w:cs="Arial"/>
      <w:b/>
      <w:bCs/>
      <w:sz w:val="28"/>
      <w:szCs w:val="28"/>
      <w:lang w:val="bs" w:eastAsia="en-US" w:bidi="ar-SA"/>
    </w:rPr>
  </w:style>
  <w:style w:styleId="Heading2" w:type="paragraph">
    <w:name w:val="Heading 2"/>
    <w:basedOn w:val="Normal"/>
    <w:uiPriority w:val="1"/>
    <w:qFormat/>
    <w:pPr>
      <w:ind w:left="1" w:hanging="360"/>
      <w:outlineLvl w:val="2"/>
    </w:pPr>
    <w:rPr>
      <w:rFonts w:ascii="Times New Roman" w:hAnsi="Times New Roman" w:eastAsia="Times New Roman" w:cs="Times New Roman"/>
      <w:b/>
      <w:bCs/>
      <w:sz w:val="24"/>
      <w:szCs w:val="24"/>
      <w:lang w:val="bs" w:eastAsia="en-US" w:bidi="ar-SA"/>
    </w:rPr>
  </w:style>
  <w:style w:styleId="Heading3" w:type="paragraph">
    <w:name w:val="Heading 3"/>
    <w:basedOn w:val="Normal"/>
    <w:uiPriority w:val="1"/>
    <w:qFormat/>
    <w:pPr>
      <w:outlineLvl w:val="3"/>
    </w:pPr>
    <w:rPr>
      <w:rFonts w:ascii="Times New Roman" w:hAnsi="Times New Roman" w:eastAsia="Times New Roman" w:cs="Times New Roman"/>
      <w:b/>
      <w:bCs/>
      <w:sz w:val="24"/>
      <w:szCs w:val="24"/>
      <w:lang w:val="bs" w:eastAsia="en-US" w:bidi="ar-SA"/>
    </w:rPr>
  </w:style>
  <w:style w:styleId="ListParagraph" w:type="paragraph">
    <w:name w:val="List Paragraph"/>
    <w:basedOn w:val="Normal"/>
    <w:uiPriority w:val="1"/>
    <w:qFormat/>
    <w:pPr>
      <w:ind w:left="1775" w:hanging="360"/>
    </w:pPr>
    <w:rPr>
      <w:rFonts w:ascii="Times New Roman" w:hAnsi="Times New Roman" w:eastAsia="Times New Roman" w:cs="Times New Roman"/>
      <w:lang w:val="bs" w:eastAsia="en-US" w:bidi="ar-SA"/>
    </w:rPr>
  </w:style>
  <w:style w:styleId="TableParagraph" w:type="paragraph">
    <w:name w:val="Table Paragraph"/>
    <w:basedOn w:val="Normal"/>
    <w:uiPriority w:val="1"/>
    <w:qFormat/>
    <w:pPr/>
    <w:rPr>
      <w:rFonts w:ascii="Arial" w:hAnsi="Arial" w:eastAsia="Arial" w:cs="Arial"/>
      <w:lang w:val="b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header" Target="header1.xml"/><Relationship Id="rId7" Type="http://schemas.openxmlformats.org/officeDocument/2006/relationships/footer" Target="footer2.xml"/><Relationship Id="rId8" Type="http://schemas.openxmlformats.org/officeDocument/2006/relationships/header" Target="header2.xml"/><Relationship Id="rId9" Type="http://schemas.openxmlformats.org/officeDocument/2006/relationships/footer" Target="footer3.xml"/><Relationship Id="rId10" Type="http://schemas.openxmlformats.org/officeDocument/2006/relationships/header" Target="header3.xml"/><Relationship Id="rId11" Type="http://schemas.openxmlformats.org/officeDocument/2006/relationships/footer" Target="footer4.xml"/><Relationship Id="rId12" Type="http://schemas.openxmlformats.org/officeDocument/2006/relationships/header" Target="header4.xml"/><Relationship Id="rId13" Type="http://schemas.openxmlformats.org/officeDocument/2006/relationships/footer" Target="footer5.xml"/><Relationship Id="rId14" Type="http://schemas.openxmlformats.org/officeDocument/2006/relationships/header" Target="header5.xml"/><Relationship Id="rId15" Type="http://schemas.openxmlformats.org/officeDocument/2006/relationships/footer" Target="footer6.xml"/><Relationship Id="rId16" Type="http://schemas.openxmlformats.org/officeDocument/2006/relationships/header" Target="header6.xml"/><Relationship Id="rId17" Type="http://schemas.openxmlformats.org/officeDocument/2006/relationships/footer" Target="footer7.xml"/><Relationship Id="rId18" Type="http://schemas.openxmlformats.org/officeDocument/2006/relationships/header" Target="header7.xml"/><Relationship Id="rId19" Type="http://schemas.openxmlformats.org/officeDocument/2006/relationships/footer" Target="footer8.xml"/><Relationship Id="rId20" Type="http://schemas.openxmlformats.org/officeDocument/2006/relationships/header" Target="header8.xml"/><Relationship Id="rId21" Type="http://schemas.openxmlformats.org/officeDocument/2006/relationships/footer" Target="footer9.xml"/><Relationship Id="rId22" Type="http://schemas.openxmlformats.org/officeDocument/2006/relationships/header" Target="header9.xml"/><Relationship Id="rId23" Type="http://schemas.openxmlformats.org/officeDocument/2006/relationships/footer" Target="footer10.xml"/><Relationship Id="rId24" Type="http://schemas.openxmlformats.org/officeDocument/2006/relationships/header" Target="header10.xml"/><Relationship Id="rId25" Type="http://schemas.openxmlformats.org/officeDocument/2006/relationships/footer" Target="footer11.xml"/><Relationship Id="rId26" Type="http://schemas.openxmlformats.org/officeDocument/2006/relationships/header" Target="header11.xml"/><Relationship Id="rId27" Type="http://schemas.openxmlformats.org/officeDocument/2006/relationships/footer" Target="footer12.xml"/><Relationship Id="rId28" Type="http://schemas.openxmlformats.org/officeDocument/2006/relationships/header" Target="header12.xml"/><Relationship Id="rId29" Type="http://schemas.openxmlformats.org/officeDocument/2006/relationships/footer" Target="footer13.xml"/><Relationship Id="rId30" Type="http://schemas.openxmlformats.org/officeDocument/2006/relationships/header" Target="header13.xml"/><Relationship Id="rId31" Type="http://schemas.openxmlformats.org/officeDocument/2006/relationships/footer" Target="footer14.xml"/><Relationship Id="rId32" Type="http://schemas.openxmlformats.org/officeDocument/2006/relationships/header" Target="header14.xml"/><Relationship Id="rId33" Type="http://schemas.openxmlformats.org/officeDocument/2006/relationships/footer" Target="footer15.xml"/><Relationship Id="rId34" Type="http://schemas.openxmlformats.org/officeDocument/2006/relationships/header" Target="header15.xml"/><Relationship Id="rId35" Type="http://schemas.openxmlformats.org/officeDocument/2006/relationships/footer" Target="footer16.xml"/><Relationship Id="rId36" Type="http://schemas.openxmlformats.org/officeDocument/2006/relationships/header" Target="header16.xml"/><Relationship Id="rId37" Type="http://schemas.openxmlformats.org/officeDocument/2006/relationships/footer" Target="footer17.xml"/><Relationship Id="rId38" Type="http://schemas.openxmlformats.org/officeDocument/2006/relationships/header" Target="header17.xml"/><Relationship Id="rId39" Type="http://schemas.openxmlformats.org/officeDocument/2006/relationships/footer" Target="footer18.xml"/><Relationship Id="rId40" Type="http://schemas.openxmlformats.org/officeDocument/2006/relationships/header" Target="header18.xml"/><Relationship Id="rId41" Type="http://schemas.openxmlformats.org/officeDocument/2006/relationships/footer" Target="footer19.xml"/><Relationship Id="rId42" Type="http://schemas.openxmlformats.org/officeDocument/2006/relationships/header" Target="header19.xml"/><Relationship Id="rId43" Type="http://schemas.openxmlformats.org/officeDocument/2006/relationships/footer" Target="footer20.xml"/><Relationship Id="rId44" Type="http://schemas.openxmlformats.org/officeDocument/2006/relationships/header" Target="header20.xml"/><Relationship Id="rId45" Type="http://schemas.openxmlformats.org/officeDocument/2006/relationships/footer" Target="footer21.xml"/><Relationship Id="rId46" Type="http://schemas.openxmlformats.org/officeDocument/2006/relationships/header" Target="header21.xml"/><Relationship Id="rId47" Type="http://schemas.openxmlformats.org/officeDocument/2006/relationships/footer" Target="footer22.xml"/><Relationship Id="rId48" Type="http://schemas.openxmlformats.org/officeDocument/2006/relationships/header" Target="header22.xml"/><Relationship Id="rId49" Type="http://schemas.openxmlformats.org/officeDocument/2006/relationships/footer" Target="footer23.xml"/><Relationship Id="rId50" Type="http://schemas.openxmlformats.org/officeDocument/2006/relationships/header" Target="header23.xml"/><Relationship Id="rId51" Type="http://schemas.openxmlformats.org/officeDocument/2006/relationships/footer" Target="footer24.xml"/><Relationship Id="rId52" Type="http://schemas.openxmlformats.org/officeDocument/2006/relationships/header" Target="header24.xml"/><Relationship Id="rId53" Type="http://schemas.openxmlformats.org/officeDocument/2006/relationships/footer" Target="footer25.xml"/><Relationship Id="rId54" Type="http://schemas.openxmlformats.org/officeDocument/2006/relationships/header" Target="header25.xml"/><Relationship Id="rId55" Type="http://schemas.openxmlformats.org/officeDocument/2006/relationships/footer" Target="footer26.xml"/><Relationship Id="rId56" Type="http://schemas.openxmlformats.org/officeDocument/2006/relationships/header" Target="header26.xml"/><Relationship Id="rId57" Type="http://schemas.openxmlformats.org/officeDocument/2006/relationships/footer" Target="footer27.xml"/><Relationship Id="rId58" Type="http://schemas.openxmlformats.org/officeDocument/2006/relationships/header" Target="header27.xml"/><Relationship Id="rId59" Type="http://schemas.openxmlformats.org/officeDocument/2006/relationships/footer" Target="footer28.xml"/><Relationship Id="rId60" Type="http://schemas.openxmlformats.org/officeDocument/2006/relationships/header" Target="header28.xml"/><Relationship Id="rId61" Type="http://schemas.openxmlformats.org/officeDocument/2006/relationships/footer" Target="footer29.xml"/><Relationship Id="rId62" Type="http://schemas.openxmlformats.org/officeDocument/2006/relationships/header" Target="header29.xml"/><Relationship Id="rId63" Type="http://schemas.openxmlformats.org/officeDocument/2006/relationships/footer" Target="footer30.xml"/><Relationship Id="rId64" Type="http://schemas.openxmlformats.org/officeDocument/2006/relationships/header" Target="header30.xml"/><Relationship Id="rId65" Type="http://schemas.openxmlformats.org/officeDocument/2006/relationships/footer" Target="footer31.xml"/><Relationship Id="rId66" Type="http://schemas.openxmlformats.org/officeDocument/2006/relationships/header" Target="header31.xml"/><Relationship Id="rId67" Type="http://schemas.openxmlformats.org/officeDocument/2006/relationships/footer" Target="footer32.xml"/><Relationship Id="rId68" Type="http://schemas.openxmlformats.org/officeDocument/2006/relationships/header" Target="header32.xml"/><Relationship Id="rId69" Type="http://schemas.openxmlformats.org/officeDocument/2006/relationships/footer" Target="footer33.xml"/><Relationship Id="rId70" Type="http://schemas.openxmlformats.org/officeDocument/2006/relationships/header" Target="header33.xml"/><Relationship Id="rId71" Type="http://schemas.openxmlformats.org/officeDocument/2006/relationships/footer" Target="footer34.xml"/><Relationship Id="rId72" Type="http://schemas.openxmlformats.org/officeDocument/2006/relationships/header" Target="header34.xml"/><Relationship Id="rId73" Type="http://schemas.openxmlformats.org/officeDocument/2006/relationships/footer" Target="footer35.xml"/><Relationship Id="rId74" Type="http://schemas.openxmlformats.org/officeDocument/2006/relationships/header" Target="header35.xml"/><Relationship Id="rId75" Type="http://schemas.openxmlformats.org/officeDocument/2006/relationships/footer" Target="footer36.xml"/><Relationship Id="rId76" Type="http://schemas.openxmlformats.org/officeDocument/2006/relationships/header" Target="header36.xml"/><Relationship Id="rId77" Type="http://schemas.openxmlformats.org/officeDocument/2006/relationships/footer" Target="footer37.xml"/><Relationship Id="rId78" Type="http://schemas.openxmlformats.org/officeDocument/2006/relationships/header" Target="header37.xml"/><Relationship Id="rId79" Type="http://schemas.openxmlformats.org/officeDocument/2006/relationships/footer" Target="footer38.xml"/><Relationship Id="rId80" Type="http://schemas.openxmlformats.org/officeDocument/2006/relationships/header" Target="header38.xml"/><Relationship Id="rId81" Type="http://schemas.openxmlformats.org/officeDocument/2006/relationships/footer" Target="footer39.xml"/><Relationship Id="rId82" Type="http://schemas.openxmlformats.org/officeDocument/2006/relationships/header" Target="header39.xml"/><Relationship Id="rId83" Type="http://schemas.openxmlformats.org/officeDocument/2006/relationships/footer" Target="footer40.xml"/><Relationship Id="rId84" Type="http://schemas.openxmlformats.org/officeDocument/2006/relationships/header" Target="header40.xml"/><Relationship Id="rId85" Type="http://schemas.openxmlformats.org/officeDocument/2006/relationships/footer" Target="footer41.xml"/><Relationship Id="rId86" Type="http://schemas.openxmlformats.org/officeDocument/2006/relationships/header" Target="header41.xml"/><Relationship Id="rId87" Type="http://schemas.openxmlformats.org/officeDocument/2006/relationships/footer" Target="footer42.xml"/><Relationship Id="rId88" Type="http://schemas.openxmlformats.org/officeDocument/2006/relationships/header" Target="header42.xml"/><Relationship Id="rId89" Type="http://schemas.openxmlformats.org/officeDocument/2006/relationships/footer" Target="footer43.xml"/><Relationship Id="rId90" Type="http://schemas.openxmlformats.org/officeDocument/2006/relationships/header" Target="header43.xml"/><Relationship Id="rId91" Type="http://schemas.openxmlformats.org/officeDocument/2006/relationships/footer" Target="footer44.xml"/><Relationship Id="rId92" Type="http://schemas.openxmlformats.org/officeDocument/2006/relationships/header" Target="header44.xml"/><Relationship Id="rId93" Type="http://schemas.openxmlformats.org/officeDocument/2006/relationships/footer" Target="footer45.xml"/><Relationship Id="rId94" Type="http://schemas.openxmlformats.org/officeDocument/2006/relationships/header" Target="header45.xml"/><Relationship Id="rId95" Type="http://schemas.openxmlformats.org/officeDocument/2006/relationships/footer" Target="footer46.xml"/><Relationship Id="rId96" Type="http://schemas.openxmlformats.org/officeDocument/2006/relationships/header" Target="header46.xml"/><Relationship Id="rId97" Type="http://schemas.openxmlformats.org/officeDocument/2006/relationships/footer" Target="footer47.xml"/><Relationship Id="rId98"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2026-01-13T12:52:06Z</dcterms:created>
  <dcterms:modified xsi:type="dcterms:W3CDTF">2026-01-13T12:52:06Z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2026-01-13T00:00:00Z</vt:filetime>
  </property>
  <property fmtid="{D5CDD505-2E9C-101B-9397-08002B2CF9AE}" pid="3" name="Creator">
    <vt:lpwstr>PDFsam Basic v5.2.9</vt:lpwstr>
  </property>
  <property fmtid="{D5CDD505-2E9C-101B-9397-08002B2CF9AE}" pid="4" name="LastSaved">
    <vt:filetime>2026-01-13T00:00:00Z</vt:filetime>
  </property>
  <property fmtid="{D5CDD505-2E9C-101B-9397-08002B2CF9AE}" pid="5" name="Producer">
    <vt:lpwstr>SAMBox 3.0.18</vt:lpwstr>
  </property>
</Properties>
</file>